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70D5" w14:textId="77777777" w:rsidR="000F4DE9" w:rsidRDefault="000F4DE9"/>
    <w:p w14:paraId="06DD2361" w14:textId="77777777" w:rsidR="001A56F6" w:rsidRPr="00694826" w:rsidRDefault="001A56F6" w:rsidP="001271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D497A5" w14:textId="6AFFDDDC" w:rsidR="00F14484" w:rsidRPr="00A01BD5" w:rsidRDefault="001271FC" w:rsidP="004378A5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BD5">
        <w:rPr>
          <w:rFonts w:ascii="Arial" w:hAnsi="Arial" w:cs="Arial"/>
          <w:sz w:val="20"/>
          <w:szCs w:val="20"/>
        </w:rPr>
        <w:t xml:space="preserve">Številka: </w:t>
      </w:r>
      <w:r w:rsidR="00012E20" w:rsidRPr="00A01BD5">
        <w:rPr>
          <w:rFonts w:ascii="Arial" w:hAnsi="Arial" w:cs="Arial"/>
          <w:sz w:val="20"/>
          <w:szCs w:val="20"/>
        </w:rPr>
        <w:t>6716-1</w:t>
      </w:r>
      <w:r w:rsidR="00DE1E70" w:rsidRPr="00A01BD5">
        <w:rPr>
          <w:rFonts w:ascii="Arial" w:hAnsi="Arial" w:cs="Arial"/>
          <w:sz w:val="20"/>
          <w:szCs w:val="20"/>
        </w:rPr>
        <w:t>3</w:t>
      </w:r>
      <w:r w:rsidR="00012E20" w:rsidRPr="00A01BD5">
        <w:rPr>
          <w:rFonts w:ascii="Arial" w:hAnsi="Arial" w:cs="Arial"/>
          <w:sz w:val="20"/>
          <w:szCs w:val="20"/>
        </w:rPr>
        <w:t>/202</w:t>
      </w:r>
      <w:r w:rsidR="00DE1E70" w:rsidRPr="00A01BD5">
        <w:rPr>
          <w:rFonts w:ascii="Arial" w:hAnsi="Arial" w:cs="Arial"/>
          <w:sz w:val="20"/>
          <w:szCs w:val="20"/>
        </w:rPr>
        <w:t>5</w:t>
      </w:r>
      <w:r w:rsidR="00B83B37" w:rsidRPr="00A01BD5">
        <w:rPr>
          <w:rFonts w:ascii="Arial" w:hAnsi="Arial" w:cs="Arial"/>
          <w:sz w:val="20"/>
          <w:szCs w:val="20"/>
        </w:rPr>
        <w:t>-2180</w:t>
      </w:r>
      <w:r w:rsidR="00A428EA" w:rsidRPr="00A01BD5">
        <w:rPr>
          <w:rFonts w:ascii="Arial" w:hAnsi="Arial" w:cs="Arial"/>
          <w:sz w:val="20"/>
          <w:szCs w:val="20"/>
        </w:rPr>
        <w:t>-</w:t>
      </w:r>
      <w:r w:rsidR="00A01BD5" w:rsidRPr="00A01BD5">
        <w:rPr>
          <w:rFonts w:ascii="Arial" w:hAnsi="Arial" w:cs="Arial"/>
          <w:sz w:val="20"/>
          <w:szCs w:val="20"/>
        </w:rPr>
        <w:t>63</w:t>
      </w:r>
    </w:p>
    <w:p w14:paraId="6CA9C3CF" w14:textId="7C5FF55A" w:rsidR="001271FC" w:rsidRPr="00A01BD5" w:rsidRDefault="001271FC" w:rsidP="001D73CE">
      <w:pPr>
        <w:tabs>
          <w:tab w:val="left" w:pos="1134"/>
        </w:tabs>
        <w:spacing w:after="480" w:line="240" w:lineRule="auto"/>
        <w:jc w:val="both"/>
        <w:rPr>
          <w:rFonts w:ascii="Arial" w:hAnsi="Arial" w:cs="Arial"/>
          <w:sz w:val="20"/>
          <w:szCs w:val="20"/>
        </w:rPr>
      </w:pPr>
      <w:r w:rsidRPr="00A01BD5">
        <w:rPr>
          <w:rFonts w:ascii="Arial" w:hAnsi="Arial" w:cs="Arial"/>
          <w:sz w:val="20"/>
          <w:szCs w:val="20"/>
        </w:rPr>
        <w:t xml:space="preserve">Datum: </w:t>
      </w:r>
      <w:r w:rsidR="00A01BD5" w:rsidRPr="00A01BD5">
        <w:rPr>
          <w:rFonts w:ascii="Arial" w:hAnsi="Arial" w:cs="Arial"/>
          <w:sz w:val="20"/>
          <w:szCs w:val="20"/>
        </w:rPr>
        <w:t xml:space="preserve"> 11</w:t>
      </w:r>
      <w:r w:rsidR="00DE1E70" w:rsidRPr="00A01BD5">
        <w:rPr>
          <w:rFonts w:ascii="Arial" w:hAnsi="Arial" w:cs="Arial"/>
          <w:sz w:val="20"/>
          <w:szCs w:val="20"/>
        </w:rPr>
        <w:t>. 2</w:t>
      </w:r>
      <w:r w:rsidR="00012E20" w:rsidRPr="00A01BD5">
        <w:rPr>
          <w:rFonts w:ascii="Arial" w:hAnsi="Arial" w:cs="Arial"/>
          <w:sz w:val="20"/>
          <w:szCs w:val="20"/>
        </w:rPr>
        <w:t>. 202</w:t>
      </w:r>
      <w:r w:rsidR="00DE1E70" w:rsidRPr="00A01BD5">
        <w:rPr>
          <w:rFonts w:ascii="Arial" w:hAnsi="Arial" w:cs="Arial"/>
          <w:sz w:val="20"/>
          <w:szCs w:val="20"/>
        </w:rPr>
        <w:t>6</w:t>
      </w:r>
      <w:r w:rsidRPr="00A01BD5">
        <w:rPr>
          <w:rFonts w:ascii="Arial" w:hAnsi="Arial" w:cs="Arial"/>
          <w:sz w:val="20"/>
          <w:szCs w:val="20"/>
        </w:rPr>
        <w:tab/>
      </w:r>
    </w:p>
    <w:p w14:paraId="18724996" w14:textId="1155AC9D" w:rsidR="00A83FDE" w:rsidRPr="00A83FDE" w:rsidRDefault="00A83FDE" w:rsidP="00BB7ACD">
      <w:pPr>
        <w:pStyle w:val="podpisi"/>
        <w:tabs>
          <w:tab w:val="left" w:pos="1701"/>
        </w:tabs>
        <w:spacing w:after="120" w:line="260" w:lineRule="exact"/>
        <w:rPr>
          <w:rFonts w:cs="Arial"/>
          <w:szCs w:val="20"/>
          <w:lang w:val="sl-SI"/>
        </w:rPr>
      </w:pPr>
      <w:bookmarkStart w:id="0" w:name="_Hlk183960970"/>
      <w:r>
        <w:rPr>
          <w:rFonts w:cs="Arial"/>
          <w:szCs w:val="20"/>
          <w:lang w:val="sl-SI"/>
        </w:rPr>
        <w:t>Na podlagi</w:t>
      </w:r>
      <w:r w:rsidR="00922ED3">
        <w:rPr>
          <w:rFonts w:cs="Arial"/>
          <w:szCs w:val="20"/>
          <w:lang w:val="sl-SI"/>
        </w:rPr>
        <w:t xml:space="preserve"> </w:t>
      </w:r>
      <w:r w:rsidR="00922ED3" w:rsidRPr="00922ED3">
        <w:rPr>
          <w:rFonts w:cs="Arial"/>
          <w:szCs w:val="20"/>
          <w:lang w:val="sl-SI"/>
        </w:rPr>
        <w:t xml:space="preserve">16. </w:t>
      </w:r>
      <w:r w:rsidR="00922ED3">
        <w:rPr>
          <w:rFonts w:cs="Arial"/>
          <w:szCs w:val="20"/>
          <w:lang w:val="sl-SI"/>
        </w:rPr>
        <w:t xml:space="preserve">in </w:t>
      </w:r>
      <w:r w:rsidR="00922ED3" w:rsidRPr="00922ED3">
        <w:rPr>
          <w:rFonts w:cs="Arial"/>
          <w:szCs w:val="20"/>
          <w:lang w:val="sl-SI"/>
        </w:rPr>
        <w:t>v povezavi s 30. členom Zakona o državni uprav</w:t>
      </w:r>
      <w:r w:rsidR="00922ED3">
        <w:rPr>
          <w:rFonts w:cs="Arial"/>
          <w:szCs w:val="20"/>
          <w:lang w:val="sl-SI"/>
        </w:rPr>
        <w:t>i (</w:t>
      </w:r>
      <w:r w:rsidR="00012E20" w:rsidRPr="00012E20">
        <w:rPr>
          <w:rFonts w:cs="Arial"/>
          <w:szCs w:val="20"/>
          <w:lang w:val="sl-SI"/>
        </w:rPr>
        <w:t>Uradni list RS, št</w:t>
      </w:r>
      <w:r w:rsidR="00433DDB">
        <w:rPr>
          <w:rFonts w:cs="Arial"/>
          <w:szCs w:val="20"/>
          <w:lang w:val="sl-SI"/>
        </w:rPr>
        <w:t>evilka</w:t>
      </w:r>
      <w:r w:rsidR="00012E20" w:rsidRPr="00012E20">
        <w:rPr>
          <w:rFonts w:cs="Arial"/>
          <w:szCs w:val="20"/>
          <w:lang w:val="sl-SI"/>
        </w:rPr>
        <w:t> </w:t>
      </w:r>
      <w:hyperlink r:id="rId8" w:tgtFrame="_blank" w:tooltip="Zakon o državni upravi (uradno prečiščeno besedilo) (ZDU-1-UPB4)" w:history="1">
        <w:r w:rsidR="00012E20" w:rsidRPr="00012E20">
          <w:rPr>
            <w:rFonts w:cs="Arial"/>
            <w:szCs w:val="20"/>
            <w:lang w:val="sl-SI"/>
          </w:rPr>
          <w:t>113/05</w:t>
        </w:r>
      </w:hyperlink>
      <w:r w:rsidR="00012E20" w:rsidRPr="00012E20">
        <w:rPr>
          <w:rFonts w:cs="Arial"/>
          <w:szCs w:val="20"/>
          <w:lang w:val="sl-SI"/>
        </w:rPr>
        <w:t> – uradno prečiščeno besedilo, </w:t>
      </w:r>
      <w:hyperlink r:id="rId9" w:tgtFrame="_blank" w:tooltip="Odločba o razveljavitvi 2. člena Zakona o spremembah in dopolnitvah Zakona o državni upravi" w:history="1">
        <w:r w:rsidR="00012E20" w:rsidRPr="00012E20">
          <w:rPr>
            <w:rFonts w:cs="Arial"/>
            <w:szCs w:val="20"/>
            <w:lang w:val="sl-SI"/>
          </w:rPr>
          <w:t>89/07</w:t>
        </w:r>
      </w:hyperlink>
      <w:r w:rsidR="00012E20" w:rsidRPr="00012E20">
        <w:rPr>
          <w:rFonts w:cs="Arial"/>
          <w:szCs w:val="20"/>
          <w:lang w:val="sl-SI"/>
        </w:rPr>
        <w:t xml:space="preserve"> – </w:t>
      </w:r>
      <w:proofErr w:type="spellStart"/>
      <w:r w:rsidR="00012E20" w:rsidRPr="00012E20">
        <w:rPr>
          <w:rFonts w:cs="Arial"/>
          <w:szCs w:val="20"/>
          <w:lang w:val="sl-SI"/>
        </w:rPr>
        <w:t>odl</w:t>
      </w:r>
      <w:proofErr w:type="spellEnd"/>
      <w:r w:rsidR="00012E20" w:rsidRPr="00012E20">
        <w:rPr>
          <w:rFonts w:cs="Arial"/>
          <w:szCs w:val="20"/>
          <w:lang w:val="sl-SI"/>
        </w:rPr>
        <w:t>. US, </w:t>
      </w:r>
      <w:hyperlink r:id="rId10" w:tgtFrame="_blank" w:tooltip="Zakon o spremembah in dopolnitvah Zakona o splošnem upravnem postopku (ZUP-E)" w:history="1">
        <w:r w:rsidR="00012E20" w:rsidRPr="00012E20">
          <w:rPr>
            <w:rFonts w:cs="Arial"/>
            <w:szCs w:val="20"/>
            <w:lang w:val="sl-SI"/>
          </w:rPr>
          <w:t>126/07</w:t>
        </w:r>
      </w:hyperlink>
      <w:r w:rsidR="00012E20" w:rsidRPr="00012E20">
        <w:rPr>
          <w:rFonts w:cs="Arial"/>
          <w:szCs w:val="20"/>
          <w:lang w:val="sl-SI"/>
        </w:rPr>
        <w:t> – ZUP-E, </w:t>
      </w:r>
      <w:hyperlink r:id="rId11" w:tgtFrame="_blank" w:tooltip="Zakon o spremembah in dopolnitvah Zakona o državni upravi (ZDU-1E)" w:history="1">
        <w:r w:rsidR="00012E20" w:rsidRPr="00012E20">
          <w:rPr>
            <w:rFonts w:cs="Arial"/>
            <w:szCs w:val="20"/>
            <w:lang w:val="sl-SI"/>
          </w:rPr>
          <w:t>48/09</w:t>
        </w:r>
      </w:hyperlink>
      <w:r w:rsidR="00012E20" w:rsidRPr="00012E20">
        <w:rPr>
          <w:rFonts w:cs="Arial"/>
          <w:szCs w:val="20"/>
          <w:lang w:val="sl-SI"/>
        </w:rPr>
        <w:t>, </w:t>
      </w:r>
      <w:hyperlink r:id="rId12" w:tgtFrame="_blank" w:tooltip="Zakon o spremembah in dopolnitvah Zakona o splošnem upravnem postopku (ZUP-G)" w:history="1">
        <w:r w:rsidR="00012E20" w:rsidRPr="00012E20">
          <w:rPr>
            <w:rFonts w:cs="Arial"/>
            <w:szCs w:val="20"/>
            <w:lang w:val="sl-SI"/>
          </w:rPr>
          <w:t>8/10</w:t>
        </w:r>
      </w:hyperlink>
      <w:r w:rsidR="00012E20" w:rsidRPr="00012E20">
        <w:rPr>
          <w:rFonts w:cs="Arial"/>
          <w:szCs w:val="20"/>
          <w:lang w:val="sl-SI"/>
        </w:rPr>
        <w:t> – ZUP-G, </w:t>
      </w:r>
      <w:hyperlink r:id="rId13" w:tgtFrame="_blank" w:tooltip="Zakon o spremembah in dopolnitvah Zakona o Vladi Republike Slovenije (ZVRS-F)" w:history="1">
        <w:r w:rsidR="00012E20" w:rsidRPr="00012E20">
          <w:rPr>
            <w:rFonts w:cs="Arial"/>
            <w:szCs w:val="20"/>
            <w:lang w:val="sl-SI"/>
          </w:rPr>
          <w:t>8/12</w:t>
        </w:r>
      </w:hyperlink>
      <w:r w:rsidR="00012E20" w:rsidRPr="00012E20">
        <w:rPr>
          <w:rFonts w:cs="Arial"/>
          <w:szCs w:val="20"/>
          <w:lang w:val="sl-SI"/>
        </w:rPr>
        <w:t> – ZVRS-F, </w:t>
      </w:r>
      <w:hyperlink r:id="rId14" w:tgtFrame="_blank" w:tooltip="Zakon o spremembah in dopolnitvah Zakona o državni upravi (ZDU-1F)" w:history="1">
        <w:r w:rsidR="00012E20" w:rsidRPr="00012E20">
          <w:rPr>
            <w:rFonts w:cs="Arial"/>
            <w:szCs w:val="20"/>
            <w:lang w:val="sl-SI"/>
          </w:rPr>
          <w:t>21/12</w:t>
        </w:r>
      </w:hyperlink>
      <w:r w:rsidR="00012E20" w:rsidRPr="00012E20">
        <w:rPr>
          <w:rFonts w:cs="Arial"/>
          <w:szCs w:val="20"/>
          <w:lang w:val="sl-SI"/>
        </w:rPr>
        <w:t>, </w:t>
      </w:r>
      <w:hyperlink r:id="rId15" w:tgtFrame="_blank" w:tooltip="Zakon o spremembah in dopolnitvah Zakona o državni upravi (ZDU-1G)" w:history="1">
        <w:r w:rsidR="00012E20" w:rsidRPr="00012E20">
          <w:rPr>
            <w:rFonts w:cs="Arial"/>
            <w:szCs w:val="20"/>
            <w:lang w:val="sl-SI"/>
          </w:rPr>
          <w:t>47/13</w:t>
        </w:r>
      </w:hyperlink>
      <w:r w:rsidR="00012E20" w:rsidRPr="00012E20">
        <w:rPr>
          <w:rFonts w:cs="Arial"/>
          <w:szCs w:val="20"/>
          <w:lang w:val="sl-SI"/>
        </w:rPr>
        <w:t>, </w:t>
      </w:r>
      <w:hyperlink r:id="rId16" w:tgtFrame="_blank" w:tooltip="Zakon o spremembi Zakona o državni upravi (ZDU-1H)" w:history="1">
        <w:r w:rsidR="00012E20" w:rsidRPr="00012E20">
          <w:rPr>
            <w:rFonts w:cs="Arial"/>
            <w:szCs w:val="20"/>
            <w:lang w:val="sl-SI"/>
          </w:rPr>
          <w:t>12/14</w:t>
        </w:r>
      </w:hyperlink>
      <w:r w:rsidR="00012E20" w:rsidRPr="00012E20">
        <w:rPr>
          <w:rFonts w:cs="Arial"/>
          <w:szCs w:val="20"/>
          <w:lang w:val="sl-SI"/>
        </w:rPr>
        <w:t>, </w:t>
      </w:r>
      <w:hyperlink r:id="rId17" w:tgtFrame="_blank" w:tooltip="Zakon o spremembah in dopolnitvah Zakona o državni upravi (ZDU-1I)" w:history="1">
        <w:r w:rsidR="00012E20" w:rsidRPr="00012E20">
          <w:rPr>
            <w:rFonts w:cs="Arial"/>
            <w:szCs w:val="20"/>
            <w:lang w:val="sl-SI"/>
          </w:rPr>
          <w:t>90/14</w:t>
        </w:r>
      </w:hyperlink>
      <w:r w:rsidR="00012E20" w:rsidRPr="00012E20">
        <w:rPr>
          <w:rFonts w:cs="Arial"/>
          <w:szCs w:val="20"/>
          <w:lang w:val="sl-SI"/>
        </w:rPr>
        <w:t>, </w:t>
      </w:r>
      <w:hyperlink r:id="rId18" w:tgtFrame="_blank" w:tooltip="Zakon o spremembah in dopolnitvah Zakona o državni upravi (ZDU-1J)" w:history="1">
        <w:r w:rsidR="00012E20" w:rsidRPr="00012E20">
          <w:rPr>
            <w:rFonts w:cs="Arial"/>
            <w:szCs w:val="20"/>
            <w:lang w:val="sl-SI"/>
          </w:rPr>
          <w:t>51/16</w:t>
        </w:r>
      </w:hyperlink>
      <w:r w:rsidR="00012E20" w:rsidRPr="00012E20">
        <w:rPr>
          <w:rFonts w:cs="Arial"/>
          <w:szCs w:val="20"/>
          <w:lang w:val="sl-SI"/>
        </w:rPr>
        <w:t>, </w:t>
      </w:r>
      <w:hyperlink r:id="rId19" w:tgtFrame="_blank" w:tooltip="Zakon o spremembah in dopolnitvi Zakona o državni upravi (ZDU-1K)" w:history="1">
        <w:r w:rsidR="00012E20" w:rsidRPr="00012E20">
          <w:rPr>
            <w:rFonts w:cs="Arial"/>
            <w:szCs w:val="20"/>
            <w:lang w:val="sl-SI"/>
          </w:rPr>
          <w:t>36/21</w:t>
        </w:r>
      </w:hyperlink>
      <w:r w:rsidR="00012E20" w:rsidRPr="00012E20">
        <w:rPr>
          <w:rFonts w:cs="Arial"/>
          <w:szCs w:val="20"/>
          <w:lang w:val="sl-SI"/>
        </w:rPr>
        <w:t>, </w:t>
      </w:r>
      <w:hyperlink r:id="rId20" w:tgtFrame="_blank" w:tooltip="Zakon o spremembi in dopolnitvi Zakona o državni upravi (ZDU-1L)" w:history="1">
        <w:r w:rsidR="00012E20" w:rsidRPr="00012E20">
          <w:rPr>
            <w:rFonts w:cs="Arial"/>
            <w:szCs w:val="20"/>
            <w:lang w:val="sl-SI"/>
          </w:rPr>
          <w:t>82/21</w:t>
        </w:r>
      </w:hyperlink>
      <w:r w:rsidR="00012E20" w:rsidRPr="00012E20">
        <w:rPr>
          <w:rFonts w:cs="Arial"/>
          <w:szCs w:val="20"/>
          <w:lang w:val="sl-SI"/>
        </w:rPr>
        <w:t>, </w:t>
      </w:r>
      <w:hyperlink r:id="rId21" w:tgtFrame="_blank" w:tooltip="Zakon o spremembah Zakona o državni upravi (ZDU-1M)" w:history="1">
        <w:r w:rsidR="00012E20" w:rsidRPr="00012E20">
          <w:rPr>
            <w:rFonts w:cs="Arial"/>
            <w:szCs w:val="20"/>
            <w:lang w:val="sl-SI"/>
          </w:rPr>
          <w:t>189/21</w:t>
        </w:r>
      </w:hyperlink>
      <w:r w:rsidR="00012E20" w:rsidRPr="00012E20">
        <w:rPr>
          <w:rFonts w:cs="Arial"/>
          <w:szCs w:val="20"/>
          <w:lang w:val="sl-SI"/>
        </w:rPr>
        <w:t>, </w:t>
      </w:r>
      <w:hyperlink r:id="rId22" w:tgtFrame="_blank" w:tooltip="Zakon o spremembah in dopolnitvi Zakona o državni upravi (ZDU-1N)" w:history="1">
        <w:r w:rsidR="00012E20" w:rsidRPr="00012E20">
          <w:rPr>
            <w:rFonts w:cs="Arial"/>
            <w:szCs w:val="20"/>
            <w:lang w:val="sl-SI"/>
          </w:rPr>
          <w:t>153/22</w:t>
        </w:r>
      </w:hyperlink>
      <w:r w:rsidR="00501FC0">
        <w:rPr>
          <w:rFonts w:cs="Arial"/>
          <w:szCs w:val="20"/>
          <w:lang w:val="sl-SI"/>
        </w:rPr>
        <w:t>,</w:t>
      </w:r>
      <w:r w:rsidR="00012E20" w:rsidRPr="00012E20">
        <w:rPr>
          <w:rFonts w:cs="Arial"/>
          <w:szCs w:val="20"/>
          <w:lang w:val="sl-SI"/>
        </w:rPr>
        <w:t> </w:t>
      </w:r>
      <w:hyperlink r:id="rId23" w:tgtFrame="_blank" w:tooltip="Zakon o spremembah in dopolnitvah Zakona o državni upravi (ZDU-1O)" w:history="1">
        <w:r w:rsidR="00012E20" w:rsidRPr="00012E20">
          <w:rPr>
            <w:rFonts w:cs="Arial"/>
            <w:szCs w:val="20"/>
            <w:lang w:val="sl-SI"/>
          </w:rPr>
          <w:t>18/23</w:t>
        </w:r>
      </w:hyperlink>
      <w:r w:rsidR="00501FC0">
        <w:t xml:space="preserve"> in 83/25 - ZOUL</w:t>
      </w:r>
      <w:r w:rsidR="00922ED3">
        <w:rPr>
          <w:rFonts w:cs="Arial"/>
          <w:szCs w:val="20"/>
          <w:lang w:val="sl-SI"/>
        </w:rPr>
        <w:t>) ter</w:t>
      </w:r>
      <w:r>
        <w:rPr>
          <w:rFonts w:cs="Arial"/>
          <w:szCs w:val="20"/>
          <w:lang w:val="sl-SI"/>
        </w:rPr>
        <w:t xml:space="preserve"> 74.</w:t>
      </w:r>
      <w:r w:rsidR="00992AE4">
        <w:rPr>
          <w:rFonts w:cs="Arial"/>
          <w:szCs w:val="20"/>
          <w:lang w:val="sl-SI"/>
        </w:rPr>
        <w:t xml:space="preserve"> člen</w:t>
      </w:r>
      <w:r w:rsidR="00922ED3">
        <w:rPr>
          <w:rFonts w:cs="Arial"/>
          <w:szCs w:val="20"/>
          <w:lang w:val="sl-SI"/>
        </w:rPr>
        <w:t>om</w:t>
      </w:r>
      <w:r>
        <w:rPr>
          <w:rFonts w:cs="Arial"/>
          <w:szCs w:val="20"/>
          <w:lang w:val="sl-SI"/>
        </w:rPr>
        <w:t xml:space="preserve"> </w:t>
      </w:r>
      <w:r w:rsidRPr="00A83FDE">
        <w:rPr>
          <w:rFonts w:cs="Arial"/>
          <w:szCs w:val="20"/>
          <w:lang w:val="sl-SI"/>
        </w:rPr>
        <w:t>Zakona o športu (Uradni list RS, št. </w:t>
      </w:r>
      <w:hyperlink r:id="rId24" w:tgtFrame="_blank" w:tooltip="Zakon o športu (ZŠpo-1)" w:history="1">
        <w:r w:rsidRPr="00A83FDE">
          <w:rPr>
            <w:rFonts w:cs="Arial"/>
            <w:szCs w:val="20"/>
            <w:lang w:val="sl-SI"/>
          </w:rPr>
          <w:t>29/17</w:t>
        </w:r>
      </w:hyperlink>
      <w:r w:rsidRPr="00A83FDE">
        <w:rPr>
          <w:rFonts w:cs="Arial"/>
          <w:szCs w:val="20"/>
          <w:lang w:val="sl-SI"/>
        </w:rPr>
        <w:t>, </w:t>
      </w:r>
      <w:hyperlink r:id="rId25" w:tgtFrame="_blank" w:tooltip="Zakon o nevladnih organizacijah (ZNOrg)" w:history="1">
        <w:r w:rsidRPr="00A83FDE">
          <w:rPr>
            <w:rFonts w:cs="Arial"/>
            <w:szCs w:val="20"/>
            <w:lang w:val="sl-SI"/>
          </w:rPr>
          <w:t>21/18</w:t>
        </w:r>
      </w:hyperlink>
      <w:r w:rsidRPr="00A83FDE">
        <w:rPr>
          <w:rFonts w:cs="Arial"/>
          <w:szCs w:val="20"/>
          <w:lang w:val="sl-SI"/>
        </w:rPr>
        <w:t xml:space="preserve"> – </w:t>
      </w:r>
      <w:proofErr w:type="spellStart"/>
      <w:r w:rsidRPr="00A83FDE">
        <w:rPr>
          <w:rFonts w:cs="Arial"/>
          <w:szCs w:val="20"/>
          <w:lang w:val="sl-SI"/>
        </w:rPr>
        <w:t>ZNOrg</w:t>
      </w:r>
      <w:proofErr w:type="spellEnd"/>
      <w:r w:rsidRPr="00A83FDE">
        <w:rPr>
          <w:rFonts w:cs="Arial"/>
          <w:szCs w:val="20"/>
          <w:lang w:val="sl-SI"/>
        </w:rPr>
        <w:t>, </w:t>
      </w:r>
      <w:hyperlink r:id="rId26" w:tgtFrame="_blank" w:tooltip="Zakon o spremembah in dopolnitvah Zakona o športu  (ZŠpo-1A)" w:history="1">
        <w:r w:rsidRPr="00A83FDE">
          <w:rPr>
            <w:rFonts w:cs="Arial"/>
            <w:szCs w:val="20"/>
            <w:lang w:val="sl-SI"/>
          </w:rPr>
          <w:t>82/20</w:t>
        </w:r>
      </w:hyperlink>
      <w:r w:rsidRPr="00A83FDE">
        <w:rPr>
          <w:rFonts w:cs="Arial"/>
          <w:szCs w:val="20"/>
          <w:lang w:val="sl-SI"/>
        </w:rPr>
        <w:t>, </w:t>
      </w:r>
      <w:hyperlink r:id="rId27" w:tgtFrame="_blank" w:tooltip="Zakon o debirokratizaciji (ZDeb)" w:history="1">
        <w:r w:rsidRPr="00A83FDE">
          <w:rPr>
            <w:rFonts w:cs="Arial"/>
            <w:szCs w:val="20"/>
            <w:lang w:val="sl-SI"/>
          </w:rPr>
          <w:t>3/22</w:t>
        </w:r>
      </w:hyperlink>
      <w:r w:rsidRPr="00A83FDE">
        <w:rPr>
          <w:rFonts w:cs="Arial"/>
          <w:szCs w:val="20"/>
          <w:lang w:val="sl-SI"/>
        </w:rPr>
        <w:t xml:space="preserve"> – </w:t>
      </w:r>
      <w:proofErr w:type="spellStart"/>
      <w:r w:rsidRPr="00A83FDE">
        <w:rPr>
          <w:rFonts w:cs="Arial"/>
          <w:szCs w:val="20"/>
          <w:lang w:val="sl-SI"/>
        </w:rPr>
        <w:t>ZDeb</w:t>
      </w:r>
      <w:proofErr w:type="spellEnd"/>
      <w:r w:rsidRPr="00A83FDE">
        <w:rPr>
          <w:rFonts w:cs="Arial"/>
          <w:szCs w:val="20"/>
          <w:lang w:val="sl-SI"/>
        </w:rPr>
        <w:t xml:space="preserve"> in </w:t>
      </w:r>
      <w:hyperlink r:id="rId28" w:tgtFrame="_blank" w:tooltip="Zakon o spremembah in dopolnitvah Zakona o maturi (ZMat-B)" w:history="1">
        <w:r w:rsidRPr="00A83FDE">
          <w:rPr>
            <w:rFonts w:cs="Arial"/>
            <w:szCs w:val="20"/>
            <w:lang w:val="sl-SI"/>
          </w:rPr>
          <w:t>37/24</w:t>
        </w:r>
      </w:hyperlink>
      <w:r w:rsidRPr="00A83FDE">
        <w:rPr>
          <w:rFonts w:cs="Arial"/>
          <w:szCs w:val="20"/>
          <w:lang w:val="sl-SI"/>
        </w:rPr>
        <w:t> – ZMat-B; v nadaljevanju: ZŠpo-1)</w:t>
      </w:r>
      <w:r w:rsidR="00012E20">
        <w:rPr>
          <w:rFonts w:cs="Arial"/>
          <w:szCs w:val="20"/>
          <w:lang w:val="sl-SI"/>
        </w:rPr>
        <w:t xml:space="preserve"> in</w:t>
      </w:r>
      <w:r>
        <w:rPr>
          <w:rFonts w:cs="Arial"/>
          <w:szCs w:val="20"/>
          <w:lang w:val="sl-SI"/>
        </w:rPr>
        <w:t xml:space="preserve"> </w:t>
      </w:r>
      <w:r w:rsidR="00922ED3">
        <w:rPr>
          <w:rFonts w:cs="Arial"/>
          <w:szCs w:val="20"/>
          <w:lang w:val="sl-SI"/>
        </w:rPr>
        <w:t xml:space="preserve">na podlagi prejetih </w:t>
      </w:r>
      <w:r w:rsidR="00C74386">
        <w:rPr>
          <w:rFonts w:cs="Arial"/>
          <w:szCs w:val="20"/>
          <w:lang w:val="sl-SI"/>
        </w:rPr>
        <w:t>podatkov s strani nacionalnih panožnih športnih zvez</w:t>
      </w:r>
      <w:r w:rsidRPr="00A83FDE">
        <w:rPr>
          <w:rFonts w:cs="Arial"/>
          <w:szCs w:val="20"/>
          <w:lang w:val="sl-SI"/>
        </w:rPr>
        <w:t xml:space="preserve"> Ministrstvo za gospoda</w:t>
      </w:r>
      <w:r w:rsidR="00C74386">
        <w:rPr>
          <w:rFonts w:cs="Arial"/>
          <w:szCs w:val="20"/>
          <w:lang w:val="sl-SI"/>
        </w:rPr>
        <w:t>r</w:t>
      </w:r>
      <w:r w:rsidRPr="00A83FDE">
        <w:rPr>
          <w:rFonts w:cs="Arial"/>
          <w:szCs w:val="20"/>
          <w:lang w:val="sl-SI"/>
        </w:rPr>
        <w:t>stvo, turizem in šport</w:t>
      </w:r>
      <w:r w:rsidR="00C74386">
        <w:rPr>
          <w:rFonts w:cs="Arial"/>
          <w:szCs w:val="20"/>
          <w:lang w:val="sl-SI"/>
        </w:rPr>
        <w:t xml:space="preserve"> objavlja</w:t>
      </w:r>
      <w:r w:rsidR="00992AE4">
        <w:rPr>
          <w:rFonts w:cs="Arial"/>
          <w:szCs w:val="20"/>
          <w:lang w:val="sl-SI"/>
        </w:rPr>
        <w:t xml:space="preserve"> </w:t>
      </w:r>
    </w:p>
    <w:p w14:paraId="2A5A45A1" w14:textId="2628075A" w:rsidR="00A83FDE" w:rsidRPr="00433DDB" w:rsidRDefault="00433DDB" w:rsidP="001D73CE">
      <w:pPr>
        <w:pStyle w:val="Naslov1"/>
      </w:pPr>
      <w:r w:rsidRPr="00433DDB">
        <w:t>Informativni seznam velikih mednarodnih športnih prireditev</w:t>
      </w:r>
      <w:r w:rsidR="001D73CE">
        <w:t xml:space="preserve"> </w:t>
      </w:r>
      <w:r w:rsidRPr="00433DDB">
        <w:t>v Republiki Sloveniji za leto 2026</w:t>
      </w:r>
    </w:p>
    <w:tbl>
      <w:tblPr>
        <w:tblStyle w:val="Tabelamrea4poudarek1"/>
        <w:tblW w:w="9616" w:type="dxa"/>
        <w:tblLook w:val="04A0" w:firstRow="1" w:lastRow="0" w:firstColumn="1" w:lastColumn="0" w:noHBand="0" w:noVBand="1"/>
        <w:tblCaption w:val="Informativni seznam velikih mednarodnih športnih prireditev v Republiki Sloveniji za leto 2026"/>
      </w:tblPr>
      <w:tblGrid>
        <w:gridCol w:w="1838"/>
        <w:gridCol w:w="3544"/>
        <w:gridCol w:w="2693"/>
        <w:gridCol w:w="1541"/>
      </w:tblGrid>
      <w:tr w:rsidR="006306A3" w:rsidRPr="00BB7ACD" w14:paraId="37D6FA16" w14:textId="77777777" w:rsidTr="00FC7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6B75ED17" w14:textId="46DA11AB" w:rsidR="006306A3" w:rsidRPr="00BB7ACD" w:rsidRDefault="006306A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</w:t>
            </w:r>
            <w:r w:rsidR="00104041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acionalna panožna športna zveza</w:t>
            </w:r>
          </w:p>
        </w:tc>
        <w:tc>
          <w:tcPr>
            <w:tcW w:w="3544" w:type="dxa"/>
            <w:noWrap/>
            <w:vAlign w:val="bottom"/>
            <w:hideMark/>
          </w:tcPr>
          <w:p w14:paraId="261580C5" w14:textId="5537187D" w:rsidR="006306A3" w:rsidRPr="00BB7ACD" w:rsidRDefault="00104041" w:rsidP="008879A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Ime oz</w:t>
            </w:r>
            <w:r w:rsid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iroma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naziv velike mednarodne športne prireditve</w:t>
            </w:r>
          </w:p>
        </w:tc>
        <w:tc>
          <w:tcPr>
            <w:tcW w:w="2693" w:type="dxa"/>
            <w:noWrap/>
            <w:vAlign w:val="bottom"/>
            <w:hideMark/>
          </w:tcPr>
          <w:p w14:paraId="21F9D152" w14:textId="12D06532" w:rsidR="006306A3" w:rsidRPr="00BB7ACD" w:rsidRDefault="00104041" w:rsidP="008879A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Datum ali obdobje prireditve</w:t>
            </w:r>
          </w:p>
        </w:tc>
        <w:tc>
          <w:tcPr>
            <w:tcW w:w="1541" w:type="dxa"/>
            <w:noWrap/>
            <w:vAlign w:val="bottom"/>
            <w:hideMark/>
          </w:tcPr>
          <w:p w14:paraId="07E002C5" w14:textId="3003ECF4" w:rsidR="006306A3" w:rsidRPr="00BB7ACD" w:rsidRDefault="00104041" w:rsidP="008879A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Klasifikacija prireditve iz 74. člena Zakona o športu*</w:t>
            </w:r>
          </w:p>
        </w:tc>
      </w:tr>
      <w:tr w:rsidR="00137B07" w:rsidRPr="00BB7ACD" w14:paraId="38949518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DA50E23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Nogometna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601C1141" w14:textId="3B4787DE" w:rsidR="00137B07" w:rsidRPr="00BB7ACD" w:rsidRDefault="00583510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Union of European Football Associations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(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UEFA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)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Evropsko prvenstvo v </w:t>
            </w:r>
            <w:proofErr w:type="spellStart"/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futsalu</w:t>
            </w:r>
            <w:proofErr w:type="spellEnd"/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2693" w:type="dxa"/>
            <w:noWrap/>
            <w:vAlign w:val="bottom"/>
            <w:hideMark/>
          </w:tcPr>
          <w:p w14:paraId="2FCEE1D3" w14:textId="2A991AAC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23. </w:t>
            </w:r>
            <w:r w:rsidR="004A118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januar 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- 7. </w:t>
            </w:r>
            <w:r w:rsidR="004A118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februar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2EBA351E" w14:textId="190FD7D0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 točka</w:t>
            </w:r>
          </w:p>
        </w:tc>
      </w:tr>
      <w:tr w:rsidR="00137B07" w:rsidRPr="00BB7ACD" w14:paraId="5286E0C7" w14:textId="77777777" w:rsidTr="00FC744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3728815A" w14:textId="301333B2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Nogometna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27F7260D" w14:textId="3C4E56BF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UEFA </w:t>
            </w: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Conference League (knock out stage)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; N</w:t>
            </w:r>
            <w:r w:rsidR="0058351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ogometni klub Celje</w:t>
            </w:r>
          </w:p>
        </w:tc>
        <w:tc>
          <w:tcPr>
            <w:tcW w:w="2693" w:type="dxa"/>
            <w:noWrap/>
            <w:vAlign w:val="bottom"/>
            <w:hideMark/>
          </w:tcPr>
          <w:p w14:paraId="4F7B77B8" w14:textId="0DE91622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19.</w:t>
            </w:r>
            <w:r w:rsidR="00A01BD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ali 26. </w:t>
            </w:r>
            <w:r w:rsidR="004A118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februar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 **</w:t>
            </w:r>
          </w:p>
        </w:tc>
        <w:tc>
          <w:tcPr>
            <w:tcW w:w="1541" w:type="dxa"/>
            <w:noWrap/>
            <w:vAlign w:val="bottom"/>
            <w:hideMark/>
          </w:tcPr>
          <w:p w14:paraId="4EACB41F" w14:textId="25A23A84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 točka</w:t>
            </w:r>
          </w:p>
        </w:tc>
      </w:tr>
      <w:tr w:rsidR="00137B07" w:rsidRPr="00BB7ACD" w14:paraId="044D31FB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B6A1221" w14:textId="030BE9C5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Nogometna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4F463BAD" w14:textId="53E9E5A4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UEFA </w:t>
            </w: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Conference League (round of 16);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N</w:t>
            </w:r>
            <w:r w:rsidR="0058351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ogometni klub Celje</w:t>
            </w:r>
          </w:p>
        </w:tc>
        <w:tc>
          <w:tcPr>
            <w:tcW w:w="2693" w:type="dxa"/>
            <w:noWrap/>
            <w:vAlign w:val="bottom"/>
            <w:hideMark/>
          </w:tcPr>
          <w:p w14:paraId="546C44D2" w14:textId="1F5D9C05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</w:t>
            </w:r>
            <w:r w:rsidR="00A01BD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ali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19. </w:t>
            </w:r>
            <w:r w:rsidR="004A118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marec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 </w:t>
            </w:r>
            <w:r w:rsidRPr="008879A9">
              <w:rPr>
                <w:rFonts w:ascii="Arial" w:eastAsia="Times New Roman" w:hAnsi="Arial" w:cs="Arial"/>
                <w:kern w:val="0"/>
                <w:sz w:val="16"/>
                <w:szCs w:val="16"/>
                <w:lang w:eastAsia="sl-SI"/>
                <w14:ligatures w14:val="none"/>
              </w:rPr>
              <w:t>**</w:t>
            </w:r>
          </w:p>
        </w:tc>
        <w:tc>
          <w:tcPr>
            <w:tcW w:w="1541" w:type="dxa"/>
            <w:noWrap/>
            <w:vAlign w:val="bottom"/>
            <w:hideMark/>
          </w:tcPr>
          <w:p w14:paraId="5899187C" w14:textId="22277F47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 točka</w:t>
            </w:r>
          </w:p>
        </w:tc>
      </w:tr>
      <w:tr w:rsidR="00137B07" w:rsidRPr="00BB7ACD" w14:paraId="6DC0574F" w14:textId="77777777" w:rsidTr="00FC744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20831100" w14:textId="7D178CE8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Nogometna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5F2FE3EC" w14:textId="5D1518E5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UEFA </w:t>
            </w: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Conference League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(1/4 finale); N</w:t>
            </w:r>
            <w:r w:rsidR="0058351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ogometni klub Celje</w:t>
            </w:r>
          </w:p>
        </w:tc>
        <w:tc>
          <w:tcPr>
            <w:tcW w:w="2693" w:type="dxa"/>
            <w:noWrap/>
            <w:vAlign w:val="bottom"/>
            <w:hideMark/>
          </w:tcPr>
          <w:p w14:paraId="4B47B40B" w14:textId="574C2613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9. ali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16. </w:t>
            </w:r>
            <w:r w:rsidR="004A118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april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 **</w:t>
            </w:r>
          </w:p>
        </w:tc>
        <w:tc>
          <w:tcPr>
            <w:tcW w:w="1541" w:type="dxa"/>
            <w:noWrap/>
            <w:vAlign w:val="bottom"/>
            <w:hideMark/>
          </w:tcPr>
          <w:p w14:paraId="18D2E5A3" w14:textId="2A67E1E5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 točka</w:t>
            </w:r>
          </w:p>
        </w:tc>
      </w:tr>
      <w:tr w:rsidR="00137B07" w:rsidRPr="00BB7ACD" w14:paraId="64F57C0D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06E25B47" w14:textId="28A0B75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Nogometna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34D463B9" w14:textId="3BACC0E2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UEFA </w:t>
            </w: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Conference League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(1/2 finale); N</w:t>
            </w:r>
            <w:r w:rsidR="0058351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ogometni klub Celje</w:t>
            </w:r>
          </w:p>
        </w:tc>
        <w:tc>
          <w:tcPr>
            <w:tcW w:w="2693" w:type="dxa"/>
            <w:noWrap/>
            <w:vAlign w:val="bottom"/>
            <w:hideMark/>
          </w:tcPr>
          <w:p w14:paraId="53027B22" w14:textId="219CBABA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30. </w:t>
            </w:r>
            <w:r w:rsidR="004A118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april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ali 7. </w:t>
            </w:r>
            <w:r w:rsidR="004A118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maj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 **</w:t>
            </w:r>
          </w:p>
        </w:tc>
        <w:tc>
          <w:tcPr>
            <w:tcW w:w="1541" w:type="dxa"/>
            <w:noWrap/>
            <w:vAlign w:val="bottom"/>
            <w:hideMark/>
          </w:tcPr>
          <w:p w14:paraId="213AB9C5" w14:textId="5761CB06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 točka</w:t>
            </w:r>
          </w:p>
        </w:tc>
      </w:tr>
      <w:tr w:rsidR="00137B07" w:rsidRPr="00BB7ACD" w14:paraId="0A8FC8B2" w14:textId="77777777" w:rsidTr="00FC744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38A4F57C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Kajakaška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2B6A6C11" w14:textId="77777777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Tekmovanje za svetovni pokal Tacen 2026</w:t>
            </w:r>
          </w:p>
        </w:tc>
        <w:tc>
          <w:tcPr>
            <w:tcW w:w="2693" w:type="dxa"/>
            <w:noWrap/>
            <w:vAlign w:val="bottom"/>
            <w:hideMark/>
          </w:tcPr>
          <w:p w14:paraId="2CC08FBC" w14:textId="645F7B1A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28. - 31. </w:t>
            </w:r>
            <w:r w:rsidR="004A118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maj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7256E4AD" w14:textId="24D97369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196F99BD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49131447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Planinska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7BFDC9CC" w14:textId="77777777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Svetovni pokal v športnem plezanju Koper 2026</w:t>
            </w:r>
          </w:p>
        </w:tc>
        <w:tc>
          <w:tcPr>
            <w:tcW w:w="2693" w:type="dxa"/>
            <w:noWrap/>
            <w:vAlign w:val="bottom"/>
            <w:hideMark/>
          </w:tcPr>
          <w:p w14:paraId="5233876D" w14:textId="3E027986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4. - 5. </w:t>
            </w:r>
            <w:r w:rsidR="004A118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september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1DDF453B" w14:textId="7A5CDC4C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4DF6D36D" w14:textId="77777777" w:rsidTr="00FC7449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6969AF11" w14:textId="1E4F2334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Zveza </w:t>
            </w:r>
            <w:r w:rsidR="00501FC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za šport invalidov Slovenije – Slovenski </w:t>
            </w:r>
            <w:proofErr w:type="spellStart"/>
            <w:r w:rsidR="00501FC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paralimpijski</w:t>
            </w:r>
            <w:proofErr w:type="spellEnd"/>
            <w:r w:rsidR="00501FC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komite</w:t>
            </w:r>
          </w:p>
        </w:tc>
        <w:tc>
          <w:tcPr>
            <w:tcW w:w="3544" w:type="dxa"/>
            <w:noWrap/>
            <w:vAlign w:val="bottom"/>
            <w:hideMark/>
          </w:tcPr>
          <w:p w14:paraId="166DFCFD" w14:textId="77777777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Evropsko prvenstvo gluhih v kegljanju, Maribor</w:t>
            </w:r>
          </w:p>
        </w:tc>
        <w:tc>
          <w:tcPr>
            <w:tcW w:w="2693" w:type="dxa"/>
            <w:noWrap/>
            <w:vAlign w:val="bottom"/>
            <w:hideMark/>
          </w:tcPr>
          <w:p w14:paraId="148F3946" w14:textId="7FFCE4CA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21.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23. </w:t>
            </w:r>
            <w:r w:rsidR="0076482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maj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5594F138" w14:textId="4F6DE23A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 točka</w:t>
            </w:r>
          </w:p>
        </w:tc>
      </w:tr>
      <w:tr w:rsidR="00137B07" w:rsidRPr="00BB7ACD" w14:paraId="6CEF5339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119CD86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Powerlifting</w:t>
            </w:r>
            <w:proofErr w:type="spellEnd"/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zveza Slovenije - zveza troboja moči</w:t>
            </w:r>
          </w:p>
        </w:tc>
        <w:tc>
          <w:tcPr>
            <w:tcW w:w="3544" w:type="dxa"/>
            <w:noWrap/>
            <w:vAlign w:val="bottom"/>
            <w:hideMark/>
          </w:tcPr>
          <w:p w14:paraId="25EE47C0" w14:textId="77777777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Kadetsko in mladinsko evropsko prvenstvo v klasičnem </w:t>
            </w:r>
            <w:proofErr w:type="spellStart"/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powerliftingu</w:t>
            </w:r>
            <w:proofErr w:type="spellEnd"/>
          </w:p>
        </w:tc>
        <w:tc>
          <w:tcPr>
            <w:tcW w:w="2693" w:type="dxa"/>
            <w:noWrap/>
            <w:vAlign w:val="bottom"/>
            <w:hideMark/>
          </w:tcPr>
          <w:p w14:paraId="414361D3" w14:textId="23E214CB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6482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december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510CA3A8" w14:textId="0AC8B05B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10. 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točka</w:t>
            </w:r>
          </w:p>
        </w:tc>
      </w:tr>
      <w:tr w:rsidR="00137B07" w:rsidRPr="00BB7ACD" w14:paraId="31FECD11" w14:textId="77777777" w:rsidTr="00FC7449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3458A0D4" w14:textId="6C4B76EE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Namiznoteniška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471EA6E1" w14:textId="7B81856C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W</w:t>
            </w:r>
            <w:r w:rsidR="00F52B4F"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orld table te</w:t>
            </w:r>
            <w:r w:rsid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n</w:t>
            </w:r>
            <w:r w:rsidR="00F52B4F"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nis (W</w:t>
            </w: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TT</w:t>
            </w:r>
            <w:r w:rsidR="00F52B4F"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)</w:t>
            </w: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 Star Contender L</w:t>
            </w:r>
            <w:r w:rsidR="00583510"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jubljana </w:t>
            </w: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presented by I feel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Otočec</w:t>
            </w:r>
          </w:p>
        </w:tc>
        <w:tc>
          <w:tcPr>
            <w:tcW w:w="2693" w:type="dxa"/>
            <w:noWrap/>
            <w:vAlign w:val="bottom"/>
            <w:hideMark/>
          </w:tcPr>
          <w:p w14:paraId="7DF4D29C" w14:textId="664C8BD1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16.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6482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junij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6482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–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21.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6482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junij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3440B8D0" w14:textId="2AD48FEA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12. 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točka</w:t>
            </w:r>
          </w:p>
        </w:tc>
      </w:tr>
      <w:tr w:rsidR="00137B07" w:rsidRPr="00BB7ACD" w14:paraId="4CD397D5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70DE649" w14:textId="0949AB71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Namiznoteniška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0B484195" w14:textId="32E86AB5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E</w:t>
            </w:r>
            <w:r w:rsidR="004303A2"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uropean table te</w:t>
            </w:r>
            <w:r w:rsid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n</w:t>
            </w:r>
            <w:r w:rsidR="004303A2"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nis union </w:t>
            </w:r>
            <w:r w:rsidR="004303A2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(E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TTU</w:t>
            </w:r>
            <w:r w:rsidR="004303A2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)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Evropsko prvenstvo za članice in člane v namiznem tenisu Ljubljana 2026</w:t>
            </w:r>
          </w:p>
        </w:tc>
        <w:tc>
          <w:tcPr>
            <w:tcW w:w="2693" w:type="dxa"/>
            <w:noWrap/>
            <w:vAlign w:val="bottom"/>
            <w:hideMark/>
          </w:tcPr>
          <w:p w14:paraId="6E08BA68" w14:textId="284CE3DB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11.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18.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6482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oktober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5FE41A58" w14:textId="7B7BFA9A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 točka</w:t>
            </w:r>
          </w:p>
        </w:tc>
      </w:tr>
      <w:tr w:rsidR="00137B07" w:rsidRPr="00BB7ACD" w14:paraId="356FC08B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6C749580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lastRenderedPageBreak/>
              <w:t>Konjeniška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4F984882" w14:textId="651B0EA8" w:rsidR="00137B07" w:rsidRPr="00BB7ACD" w:rsidRDefault="00147582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Concours de Dressage International </w:t>
            </w:r>
            <w:r w:rsidR="00D8594F" w:rsidRP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World Cup</w:t>
            </w:r>
            <w:r w:rsidR="00D8594F" w:rsidRPr="00D8594F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(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CDI-W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)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Lipica - Svetovni pokal v dresurnem jahanju</w:t>
            </w:r>
          </w:p>
        </w:tc>
        <w:tc>
          <w:tcPr>
            <w:tcW w:w="2693" w:type="dxa"/>
            <w:noWrap/>
            <w:vAlign w:val="bottom"/>
            <w:hideMark/>
          </w:tcPr>
          <w:p w14:paraId="20228A8E" w14:textId="473D71CA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29.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6482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maj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31.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6482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maj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682A2F91" w14:textId="57A66F7E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 točka</w:t>
            </w:r>
          </w:p>
        </w:tc>
      </w:tr>
      <w:tr w:rsidR="00137B07" w:rsidRPr="00BB7ACD" w14:paraId="29E244F6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B3A596F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Konjeniška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2885AEFF" w14:textId="429EC28C" w:rsidR="00137B07" w:rsidRPr="00BB7ACD" w:rsidRDefault="00137B07" w:rsidP="0014758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CDI-W Ljubljana </w:t>
            </w:r>
            <w:r w:rsidR="00D8594F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–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Svetovni pokal v preskakovanju ovir</w:t>
            </w:r>
          </w:p>
        </w:tc>
        <w:tc>
          <w:tcPr>
            <w:tcW w:w="2693" w:type="dxa"/>
            <w:noWrap/>
            <w:vAlign w:val="bottom"/>
            <w:hideMark/>
          </w:tcPr>
          <w:p w14:paraId="2B9744E7" w14:textId="32D05910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17.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september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653B2AB5" w14:textId="3B91B0D2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 točka</w:t>
            </w:r>
          </w:p>
        </w:tc>
      </w:tr>
      <w:tr w:rsidR="00137B07" w:rsidRPr="00BB7ACD" w14:paraId="3ACF6C07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687C57B9" w14:textId="0F92675F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Hokejska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053E438E" w14:textId="40B5DD4B" w:rsidR="00137B07" w:rsidRPr="00B9288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</w:pP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2026 </w:t>
            </w:r>
            <w:r w:rsidR="0037631D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International Ice Hockey Federation (IIHF)</w:t>
            </w: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 I</w:t>
            </w:r>
            <w:r w:rsidR="0037631D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ce ho</w:t>
            </w:r>
            <w:r w:rsidR="007052B5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c</w:t>
            </w:r>
            <w:r w:rsidR="0037631D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key</w:t>
            </w: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 </w:t>
            </w:r>
            <w:r w:rsidR="0037631D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women`s world championship</w:t>
            </w: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, Division II, Group A</w:t>
            </w:r>
          </w:p>
        </w:tc>
        <w:tc>
          <w:tcPr>
            <w:tcW w:w="2693" w:type="dxa"/>
            <w:noWrap/>
            <w:vAlign w:val="bottom"/>
            <w:hideMark/>
          </w:tcPr>
          <w:p w14:paraId="40B24EEA" w14:textId="79CA8ED9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 - 19.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april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138A46EB" w14:textId="6B69E7BB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 točka</w:t>
            </w:r>
          </w:p>
        </w:tc>
      </w:tr>
      <w:tr w:rsidR="00137B07" w:rsidRPr="00BB7ACD" w14:paraId="775179F2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42702D66" w14:textId="2DDA45D5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Kolesarska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648A6843" w14:textId="1AE8A796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V</w:t>
            </w:r>
            <w:r w:rsidR="00BD3AFC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elika nagrada slovenske Istre</w:t>
            </w:r>
          </w:p>
        </w:tc>
        <w:tc>
          <w:tcPr>
            <w:tcW w:w="2693" w:type="dxa"/>
            <w:noWrap/>
            <w:vAlign w:val="bottom"/>
            <w:hideMark/>
          </w:tcPr>
          <w:p w14:paraId="2CCEB3C0" w14:textId="58DA7636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22.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marec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10D28553" w14:textId="7FA75C06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12. 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točka</w:t>
            </w:r>
          </w:p>
        </w:tc>
      </w:tr>
      <w:tr w:rsidR="00137B07" w:rsidRPr="00BB7ACD" w14:paraId="6CF6690C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0E915E4F" w14:textId="2460C75C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Kolesarska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79DBA60E" w14:textId="44260477" w:rsidR="00137B07" w:rsidRPr="00B9288D" w:rsidRDefault="00BD3AFC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</w:pP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Grand prix</w:t>
            </w:r>
            <w:r w:rsidR="00137B07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 A</w:t>
            </w: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dria Mobil</w:t>
            </w:r>
          </w:p>
        </w:tc>
        <w:tc>
          <w:tcPr>
            <w:tcW w:w="2693" w:type="dxa"/>
            <w:noWrap/>
            <w:vAlign w:val="bottom"/>
            <w:hideMark/>
          </w:tcPr>
          <w:p w14:paraId="7A7E717A" w14:textId="1F022B82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29.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marec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5FD4420A" w14:textId="3B67C52A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119BBD3B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4428F562" w14:textId="0E11D5FD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Kolesarska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725A8C89" w14:textId="7CA6E901" w:rsidR="00137B07" w:rsidRPr="00B9288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</w:pP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T</w:t>
            </w:r>
            <w:r w:rsidR="00BD3AFC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our of Slovenia</w:t>
            </w:r>
          </w:p>
        </w:tc>
        <w:tc>
          <w:tcPr>
            <w:tcW w:w="2693" w:type="dxa"/>
            <w:noWrap/>
            <w:vAlign w:val="bottom"/>
            <w:hideMark/>
          </w:tcPr>
          <w:p w14:paraId="16CE5F1B" w14:textId="677A811D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17.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-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21.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junij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062341B0" w14:textId="03AFF74B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2E69B003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EB72E11" w14:textId="3C979589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Kolesarska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746F0D67" w14:textId="46419AC3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V</w:t>
            </w:r>
            <w:r w:rsidR="00BD3AFC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elika nagrada Slovenije</w:t>
            </w:r>
          </w:p>
        </w:tc>
        <w:tc>
          <w:tcPr>
            <w:tcW w:w="2693" w:type="dxa"/>
            <w:noWrap/>
            <w:vAlign w:val="bottom"/>
            <w:hideMark/>
          </w:tcPr>
          <w:p w14:paraId="63621057" w14:textId="24C0909C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26.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-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28.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junij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4419D769" w14:textId="1871A4B5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0D447885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279226E7" w14:textId="35639BC0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Kolesarska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2CEB2E28" w14:textId="582AAB01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G</w:t>
            </w:r>
            <w:r w:rsidR="00BD3AFC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rand prix</w:t>
            </w:r>
            <w:r w:rsidR="00BD3AFC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Kranj</w:t>
            </w:r>
          </w:p>
        </w:tc>
        <w:tc>
          <w:tcPr>
            <w:tcW w:w="2693" w:type="dxa"/>
            <w:noWrap/>
            <w:vAlign w:val="bottom"/>
            <w:hideMark/>
          </w:tcPr>
          <w:p w14:paraId="55567DE3" w14:textId="149E7412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30.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avgust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722840A2" w14:textId="5926A653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7BA1687B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6D04EED" w14:textId="4C06E1BC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Kolesarska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50708DF3" w14:textId="0F2186F7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Evropsko prvenstvo v cestnih dirkah in vožnjah na čas</w:t>
            </w:r>
          </w:p>
        </w:tc>
        <w:tc>
          <w:tcPr>
            <w:tcW w:w="2693" w:type="dxa"/>
            <w:noWrap/>
            <w:vAlign w:val="bottom"/>
            <w:hideMark/>
          </w:tcPr>
          <w:p w14:paraId="0902716E" w14:textId="1EBEB76A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3.</w:t>
            </w:r>
            <w:r w:rsidR="00727991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8.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oktober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3DC64DBF" w14:textId="57355F81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 točka</w:t>
            </w:r>
          </w:p>
        </w:tc>
      </w:tr>
      <w:tr w:rsidR="00137B07" w:rsidRPr="00BB7ACD" w14:paraId="697C9C9F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7A323D8D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Atletska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747048A0" w14:textId="77777777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Evropsko prvenstvo v gorskih in </w:t>
            </w:r>
            <w:proofErr w:type="spellStart"/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trail</w:t>
            </w:r>
            <w:proofErr w:type="spellEnd"/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tekih - Ljubljana Kamnik 2026</w:t>
            </w:r>
          </w:p>
        </w:tc>
        <w:tc>
          <w:tcPr>
            <w:tcW w:w="2693" w:type="dxa"/>
            <w:noWrap/>
            <w:vAlign w:val="bottom"/>
            <w:hideMark/>
          </w:tcPr>
          <w:p w14:paraId="129F0C74" w14:textId="3AA020B5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5.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- 7.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junij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7AAD6806" w14:textId="6956A7A4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 točka</w:t>
            </w:r>
          </w:p>
        </w:tc>
      </w:tr>
      <w:tr w:rsidR="00137B07" w:rsidRPr="00BB7ACD" w14:paraId="6197EF92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6C917612" w14:textId="1DA486AA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Zveza za avto šport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236B897A" w14:textId="0D030065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E</w:t>
            </w:r>
            <w:r w:rsidR="0041679B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uropean </w:t>
            </w:r>
            <w:r w:rsidR="007052B5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Hillclimb</w:t>
            </w:r>
            <w:r w:rsidR="0041679B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 xml:space="preserve"> championship</w:t>
            </w:r>
            <w:r w:rsidR="0041679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(E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HC</w:t>
            </w:r>
            <w:r w:rsidR="0041679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)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41679B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Gorsko hitrostna dirka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Ilirska Bistrica 2026</w:t>
            </w:r>
          </w:p>
        </w:tc>
        <w:tc>
          <w:tcPr>
            <w:tcW w:w="2693" w:type="dxa"/>
            <w:noWrap/>
            <w:vAlign w:val="bottom"/>
            <w:hideMark/>
          </w:tcPr>
          <w:p w14:paraId="6F85C763" w14:textId="6E7CF50B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29.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- 30.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avgust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7A3F1866" w14:textId="1E513BDB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 točka</w:t>
            </w:r>
          </w:p>
        </w:tc>
      </w:tr>
      <w:tr w:rsidR="00137B07" w:rsidRPr="00BB7ACD" w14:paraId="3D38C08E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CCEB13F" w14:textId="145CBAE2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Smučarska zveza Slovenije 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–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Z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druženje smučarskih panog</w:t>
            </w:r>
          </w:p>
        </w:tc>
        <w:tc>
          <w:tcPr>
            <w:tcW w:w="3544" w:type="dxa"/>
            <w:noWrap/>
            <w:vAlign w:val="bottom"/>
            <w:hideMark/>
          </w:tcPr>
          <w:p w14:paraId="4072855E" w14:textId="784A8DA4" w:rsidR="00137B07" w:rsidRPr="00BB7ACD" w:rsidRDefault="00BD3AFC" w:rsidP="00C9669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International Ski and Snowboard Federation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(FIS)</w:t>
            </w:r>
            <w:r w:rsidR="00C9669A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svetovni pokal v alpskem smučanju za ženske v Kranjski Gori</w:t>
            </w:r>
          </w:p>
        </w:tc>
        <w:tc>
          <w:tcPr>
            <w:tcW w:w="2693" w:type="dxa"/>
            <w:noWrap/>
            <w:vAlign w:val="bottom"/>
            <w:hideMark/>
          </w:tcPr>
          <w:p w14:paraId="04734BEE" w14:textId="10CCE155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– 4.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januar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5634A8B3" w14:textId="228C411A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1AE333EF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453FE625" w14:textId="4F3B83D5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Smučarska zveza Slovenije – Združenje smučarskih panog</w:t>
            </w:r>
          </w:p>
        </w:tc>
        <w:tc>
          <w:tcPr>
            <w:tcW w:w="3544" w:type="dxa"/>
            <w:noWrap/>
            <w:vAlign w:val="bottom"/>
            <w:hideMark/>
          </w:tcPr>
          <w:p w14:paraId="3F6CFC1F" w14:textId="5CBCDBF0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FIS svetovni pokal v deskanju na snegu na Rogli</w:t>
            </w:r>
          </w:p>
        </w:tc>
        <w:tc>
          <w:tcPr>
            <w:tcW w:w="2693" w:type="dxa"/>
            <w:noWrap/>
            <w:vAlign w:val="bottom"/>
            <w:hideMark/>
          </w:tcPr>
          <w:p w14:paraId="53111391" w14:textId="3FFE9CAB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31.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januar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51288781" w14:textId="226CBBB8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45AE70D9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94C2A06" w14:textId="02359FF3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Smučarska zveza Slovenije – Združenje smučarskih panog</w:t>
            </w:r>
          </w:p>
        </w:tc>
        <w:tc>
          <w:tcPr>
            <w:tcW w:w="3544" w:type="dxa"/>
            <w:noWrap/>
            <w:vAlign w:val="bottom"/>
            <w:hideMark/>
          </w:tcPr>
          <w:p w14:paraId="19F4E5A0" w14:textId="77777777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FIS svetovni pokal v smučarskih skokih za ženske na Ljubnem</w:t>
            </w:r>
          </w:p>
        </w:tc>
        <w:tc>
          <w:tcPr>
            <w:tcW w:w="2693" w:type="dxa"/>
            <w:noWrap/>
            <w:vAlign w:val="bottom"/>
            <w:hideMark/>
          </w:tcPr>
          <w:p w14:paraId="6319DC80" w14:textId="6913A080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– 11.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januar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722D0F3C" w14:textId="4791C52F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3EAAE390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502C1F01" w14:textId="3B58CBF1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Smučarska zveza Slovenije – Združenje smučarskih panog</w:t>
            </w:r>
          </w:p>
        </w:tc>
        <w:tc>
          <w:tcPr>
            <w:tcW w:w="3544" w:type="dxa"/>
            <w:noWrap/>
            <w:vAlign w:val="bottom"/>
            <w:hideMark/>
          </w:tcPr>
          <w:p w14:paraId="47AE51F7" w14:textId="544E6BCA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FIS svetovni pokal v alpskem smučanju za moške </w:t>
            </w:r>
            <w:proofErr w:type="spellStart"/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Vitranc</w:t>
            </w:r>
            <w:proofErr w:type="spellEnd"/>
          </w:p>
        </w:tc>
        <w:tc>
          <w:tcPr>
            <w:tcW w:w="2693" w:type="dxa"/>
            <w:noWrap/>
            <w:vAlign w:val="bottom"/>
            <w:hideMark/>
          </w:tcPr>
          <w:p w14:paraId="058B3A17" w14:textId="0450CBA5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7.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– 8.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marec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4940312A" w14:textId="2E26BAB3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73E7BE4C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3CE8D3D8" w14:textId="5ACA1BA6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Smučarska zveza Slovenije – Združenje smučarskih panog</w:t>
            </w:r>
          </w:p>
        </w:tc>
        <w:tc>
          <w:tcPr>
            <w:tcW w:w="3544" w:type="dxa"/>
            <w:noWrap/>
            <w:vAlign w:val="bottom"/>
            <w:hideMark/>
          </w:tcPr>
          <w:p w14:paraId="4B13D8B7" w14:textId="77777777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FIS svetovni pokal v smučarskih skokih v Planici</w:t>
            </w:r>
          </w:p>
        </w:tc>
        <w:tc>
          <w:tcPr>
            <w:tcW w:w="2693" w:type="dxa"/>
            <w:noWrap/>
            <w:vAlign w:val="bottom"/>
            <w:hideMark/>
          </w:tcPr>
          <w:p w14:paraId="536DB6C0" w14:textId="01D07A17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26.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– 29.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marec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3308CE86" w14:textId="767A9513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40C92F1A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C7C5EBA" w14:textId="51654D51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Judo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6A4AB572" w14:textId="48DEF636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L</w:t>
            </w:r>
            <w:r w:rsidR="00924541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jubljana </w:t>
            </w:r>
            <w:r w:rsidR="00924541"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European open</w:t>
            </w:r>
          </w:p>
        </w:tc>
        <w:tc>
          <w:tcPr>
            <w:tcW w:w="2693" w:type="dxa"/>
            <w:noWrap/>
            <w:vAlign w:val="bottom"/>
            <w:hideMark/>
          </w:tcPr>
          <w:p w14:paraId="4F1FD93D" w14:textId="17AC417A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14.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- 15.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februar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13DDD88C" w14:textId="0037E669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 točka</w:t>
            </w:r>
          </w:p>
        </w:tc>
      </w:tr>
      <w:tr w:rsidR="00137B07" w:rsidRPr="00BB7ACD" w14:paraId="0CA3FAE4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0120D3C9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Orientacijska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6369899A" w14:textId="77777777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Evropsko mladinsko prvenstvo v orientaciji (EYOC)</w:t>
            </w:r>
          </w:p>
        </w:tc>
        <w:tc>
          <w:tcPr>
            <w:tcW w:w="2693" w:type="dxa"/>
            <w:noWrap/>
            <w:vAlign w:val="bottom"/>
            <w:hideMark/>
          </w:tcPr>
          <w:p w14:paraId="62D0D301" w14:textId="26DF1C3E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24.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27.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junij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003BAE8D" w14:textId="73A3D9A2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 točka</w:t>
            </w:r>
          </w:p>
        </w:tc>
      </w:tr>
      <w:tr w:rsidR="00137B07" w:rsidRPr="00BB7ACD" w14:paraId="3E49245A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09DCC1FE" w14:textId="3B004931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Košarkarska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750AE1DC" w14:textId="4DAB0E34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Evropsko prvenstvo za fante do 20 let</w:t>
            </w:r>
          </w:p>
        </w:tc>
        <w:tc>
          <w:tcPr>
            <w:tcW w:w="2693" w:type="dxa"/>
            <w:noWrap/>
            <w:vAlign w:val="bottom"/>
            <w:hideMark/>
          </w:tcPr>
          <w:p w14:paraId="3D87B980" w14:textId="5C57D79C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11.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- 19.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julij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</w:t>
            </w:r>
          </w:p>
        </w:tc>
        <w:tc>
          <w:tcPr>
            <w:tcW w:w="1541" w:type="dxa"/>
            <w:noWrap/>
            <w:vAlign w:val="bottom"/>
            <w:hideMark/>
          </w:tcPr>
          <w:p w14:paraId="1AE42AC2" w14:textId="47CF9D9C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točka</w:t>
            </w:r>
          </w:p>
        </w:tc>
      </w:tr>
      <w:tr w:rsidR="00137B07" w:rsidRPr="00BB7ACD" w14:paraId="340C8F96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7045C4D" w14:textId="19EFAC12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lastRenderedPageBreak/>
              <w:t>Košarkarska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1D55B404" w14:textId="20651C4C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Kvalifikacije za svetovno prvenstvo 2027</w:t>
            </w:r>
          </w:p>
        </w:tc>
        <w:tc>
          <w:tcPr>
            <w:tcW w:w="2693" w:type="dxa"/>
            <w:noWrap/>
            <w:vAlign w:val="bottom"/>
            <w:hideMark/>
          </w:tcPr>
          <w:p w14:paraId="7BE7C036" w14:textId="1FB67E51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27.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februar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04C5D1C1" w14:textId="281C0F0D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točka</w:t>
            </w:r>
          </w:p>
        </w:tc>
      </w:tr>
      <w:tr w:rsidR="00137B07" w:rsidRPr="00BB7ACD" w14:paraId="79D5750D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60ED495A" w14:textId="5CFED919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Košarkarska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0A23F610" w14:textId="7FB98F9E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Kvalifikacije za svetovno prvenstvo 2027</w:t>
            </w:r>
          </w:p>
        </w:tc>
        <w:tc>
          <w:tcPr>
            <w:tcW w:w="2693" w:type="dxa"/>
            <w:noWrap/>
            <w:vAlign w:val="bottom"/>
            <w:hideMark/>
          </w:tcPr>
          <w:p w14:paraId="20A37AAA" w14:textId="29B9D3C1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6.</w:t>
            </w:r>
            <w:r w:rsidR="00357D93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75797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julij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3AA57DBC" w14:textId="6E08B6DE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 točka</w:t>
            </w:r>
          </w:p>
        </w:tc>
      </w:tr>
      <w:tr w:rsidR="00137B07" w:rsidRPr="00BB7ACD" w14:paraId="2D368238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0CF8792C" w14:textId="7811E888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Košarkarska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334D53CB" w14:textId="6040F2F0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Kvalifikacije za svetovno prvenstvo 2027</w:t>
            </w:r>
          </w:p>
        </w:tc>
        <w:tc>
          <w:tcPr>
            <w:tcW w:w="2693" w:type="dxa"/>
            <w:noWrap/>
            <w:vAlign w:val="bottom"/>
            <w:hideMark/>
          </w:tcPr>
          <w:p w14:paraId="38945F2C" w14:textId="5BAB1EAC" w:rsidR="00137B07" w:rsidRPr="00BB7ACD" w:rsidRDefault="00924541" w:rsidP="00D8594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Tekma v obdobju med 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27. in 31.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avgustom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2F13FF51" w14:textId="75660115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 točka</w:t>
            </w:r>
          </w:p>
        </w:tc>
      </w:tr>
      <w:tr w:rsidR="00137B07" w:rsidRPr="00BB7ACD" w14:paraId="20A9767B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1F2E763D" w14:textId="123BC596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Košarkarska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547AB81C" w14:textId="4F1B7026" w:rsidR="00137B07" w:rsidRPr="00BB7ACD" w:rsidRDefault="002E4A55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Kvalifikacije za svetovno prvenstvo 2027</w:t>
            </w:r>
          </w:p>
        </w:tc>
        <w:tc>
          <w:tcPr>
            <w:tcW w:w="2693" w:type="dxa"/>
            <w:noWrap/>
            <w:vAlign w:val="bottom"/>
            <w:hideMark/>
          </w:tcPr>
          <w:p w14:paraId="02F5DB9F" w14:textId="4D31E6C1" w:rsidR="00137B07" w:rsidRPr="00BB7ACD" w:rsidRDefault="00924541" w:rsidP="000F098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Tekma v obdobju med 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26. in 30.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novembrom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2CF7273F" w14:textId="0D56B9FE" w:rsidR="00137B07" w:rsidRPr="00BB7ACD" w:rsidRDefault="00357D93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 točka</w:t>
            </w:r>
          </w:p>
        </w:tc>
      </w:tr>
      <w:tr w:rsidR="00137B07" w:rsidRPr="00BB7ACD" w14:paraId="11FF6D8D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203307F4" w14:textId="1E84250F" w:rsidR="00137B07" w:rsidRPr="00BB7ACD" w:rsidRDefault="00357D93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Košarkarska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60C4E91D" w14:textId="215A081F" w:rsidR="00137B07" w:rsidRPr="00BB7ACD" w:rsidRDefault="002E4A55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Kvalifikacije za žensko evropsko prvenstvo 2027</w:t>
            </w:r>
          </w:p>
        </w:tc>
        <w:tc>
          <w:tcPr>
            <w:tcW w:w="2693" w:type="dxa"/>
            <w:noWrap/>
            <w:vAlign w:val="bottom"/>
            <w:hideMark/>
          </w:tcPr>
          <w:p w14:paraId="7D2FF6B1" w14:textId="30174B69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14.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924541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marec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3417D97D" w14:textId="0DA5BF00" w:rsidR="00137B07" w:rsidRPr="00BB7ACD" w:rsidRDefault="00357D93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 točka</w:t>
            </w:r>
          </w:p>
        </w:tc>
      </w:tr>
      <w:tr w:rsidR="00137B07" w:rsidRPr="00BB7ACD" w14:paraId="01EBE925" w14:textId="77777777" w:rsidTr="00FC74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0F1A653C" w14:textId="68FEE056" w:rsidR="00137B07" w:rsidRPr="00BB7ACD" w:rsidRDefault="002E4A55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Košarkarska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02AA6C51" w14:textId="26B91AD2" w:rsidR="00137B07" w:rsidRPr="00BB7ACD" w:rsidRDefault="002E4A55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Kvalifikacije za žensko evropsko prvenstvo 2027</w:t>
            </w:r>
          </w:p>
        </w:tc>
        <w:tc>
          <w:tcPr>
            <w:tcW w:w="2693" w:type="dxa"/>
            <w:noWrap/>
            <w:vAlign w:val="bottom"/>
            <w:hideMark/>
          </w:tcPr>
          <w:p w14:paraId="5F0A17C5" w14:textId="646DD0FE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17.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924541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marec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1541" w:type="dxa"/>
            <w:noWrap/>
            <w:vAlign w:val="bottom"/>
            <w:hideMark/>
          </w:tcPr>
          <w:p w14:paraId="213ED130" w14:textId="51B5EE01" w:rsidR="00137B07" w:rsidRPr="00BB7ACD" w:rsidRDefault="002E4A55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 točka</w:t>
            </w:r>
          </w:p>
        </w:tc>
      </w:tr>
      <w:tr w:rsidR="00137B07" w:rsidRPr="00BB7ACD" w14:paraId="54272411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525BE796" w14:textId="02656FC0" w:rsidR="00137B07" w:rsidRPr="00BB7ACD" w:rsidRDefault="002E4A55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Košarkarska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2AD059B6" w14:textId="0107B862" w:rsidR="00137B07" w:rsidRPr="00BB7ACD" w:rsidRDefault="002E4A55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Kvalifikacije za žensko evropsko prvenstvo 2027</w:t>
            </w:r>
          </w:p>
        </w:tc>
        <w:tc>
          <w:tcPr>
            <w:tcW w:w="2693" w:type="dxa"/>
            <w:noWrap/>
            <w:vAlign w:val="bottom"/>
            <w:hideMark/>
          </w:tcPr>
          <w:p w14:paraId="160E5B09" w14:textId="0E6E57B4" w:rsidR="00137B07" w:rsidRPr="00BB7ACD" w:rsidRDefault="00924541" w:rsidP="000F098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</w:t>
            </w:r>
            <w:r w:rsidR="00501FC0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ekma 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v obdobju med 11.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in 17. </w:t>
            </w: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novembrom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</w:p>
        </w:tc>
        <w:tc>
          <w:tcPr>
            <w:tcW w:w="1541" w:type="dxa"/>
            <w:noWrap/>
            <w:vAlign w:val="bottom"/>
            <w:hideMark/>
          </w:tcPr>
          <w:p w14:paraId="3FC7196C" w14:textId="0F1587D0" w:rsidR="00137B07" w:rsidRPr="00BB7ACD" w:rsidRDefault="002E4A55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13. točka</w:t>
            </w:r>
          </w:p>
        </w:tc>
      </w:tr>
      <w:tr w:rsidR="00137B07" w:rsidRPr="00BB7ACD" w14:paraId="7D9E270B" w14:textId="77777777" w:rsidTr="00FC7449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69BBC4A8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Teniška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6374632E" w14:textId="77777777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Davis </w:t>
            </w: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Cup</w:t>
            </w:r>
          </w:p>
        </w:tc>
        <w:tc>
          <w:tcPr>
            <w:tcW w:w="2693" w:type="dxa"/>
            <w:noWrap/>
            <w:vAlign w:val="bottom"/>
            <w:hideMark/>
          </w:tcPr>
          <w:p w14:paraId="030DC91C" w14:textId="6549CF85" w:rsidR="00137B07" w:rsidRPr="00BB7ACD" w:rsidRDefault="00D8594F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F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ebruar in september</w:t>
            </w:r>
            <w:r w:rsidR="00A01BD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  <w:r w:rsidR="00727991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**</w:t>
            </w:r>
          </w:p>
        </w:tc>
        <w:tc>
          <w:tcPr>
            <w:tcW w:w="1541" w:type="dxa"/>
            <w:noWrap/>
            <w:vAlign w:val="bottom"/>
            <w:hideMark/>
          </w:tcPr>
          <w:p w14:paraId="42E8F224" w14:textId="75237984" w:rsidR="00137B07" w:rsidRPr="00BB7ACD" w:rsidRDefault="00137B07" w:rsidP="008879A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12. 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točka</w:t>
            </w:r>
          </w:p>
        </w:tc>
      </w:tr>
      <w:tr w:rsidR="00137B07" w:rsidRPr="00BB7ACD" w14:paraId="2A74282F" w14:textId="77777777" w:rsidTr="00FC7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  <w:hideMark/>
          </w:tcPr>
          <w:p w14:paraId="374CCB48" w14:textId="77777777" w:rsidR="00137B07" w:rsidRPr="00BB7ACD" w:rsidRDefault="00137B07" w:rsidP="008879A9">
            <w:pPr>
              <w:spacing w:before="12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Teniška zveza Slovenije</w:t>
            </w:r>
          </w:p>
        </w:tc>
        <w:tc>
          <w:tcPr>
            <w:tcW w:w="3544" w:type="dxa"/>
            <w:noWrap/>
            <w:vAlign w:val="bottom"/>
            <w:hideMark/>
          </w:tcPr>
          <w:p w14:paraId="181F4D6B" w14:textId="77777777" w:rsidR="00137B07" w:rsidRPr="00B9288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</w:pPr>
            <w:r w:rsidRPr="00B9288D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sl-SI"/>
                <w14:ligatures w14:val="none"/>
              </w:rPr>
              <w:t>Billie Jean King Cup</w:t>
            </w:r>
          </w:p>
        </w:tc>
        <w:tc>
          <w:tcPr>
            <w:tcW w:w="2693" w:type="dxa"/>
            <w:noWrap/>
            <w:vAlign w:val="bottom"/>
            <w:hideMark/>
          </w:tcPr>
          <w:p w14:paraId="03E9C78F" w14:textId="0403DF33" w:rsidR="00137B07" w:rsidRPr="00BB7ACD" w:rsidRDefault="00D8594F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A</w:t>
            </w:r>
            <w:r w:rsidR="00137B07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pril in september ali november</w:t>
            </w:r>
            <w:r w:rsidR="00A01BD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2026</w:t>
            </w:r>
            <w:r w:rsidR="00727991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**</w:t>
            </w:r>
          </w:p>
        </w:tc>
        <w:tc>
          <w:tcPr>
            <w:tcW w:w="1541" w:type="dxa"/>
            <w:noWrap/>
            <w:vAlign w:val="bottom"/>
            <w:hideMark/>
          </w:tcPr>
          <w:p w14:paraId="3A996994" w14:textId="550A0967" w:rsidR="00137B07" w:rsidRPr="00BB7ACD" w:rsidRDefault="00137B07" w:rsidP="008879A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12. </w:t>
            </w:r>
            <w:r w:rsidR="002E4A55" w:rsidRPr="00BB7ACD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točka</w:t>
            </w:r>
          </w:p>
        </w:tc>
      </w:tr>
    </w:tbl>
    <w:p w14:paraId="6DD0CA2D" w14:textId="18A14ED4" w:rsidR="003E0DFF" w:rsidRPr="001A04DA" w:rsidRDefault="003E0DFF" w:rsidP="001D73CE">
      <w:pPr>
        <w:pStyle w:val="podpisi"/>
        <w:tabs>
          <w:tab w:val="left" w:pos="1701"/>
        </w:tabs>
        <w:spacing w:before="240" w:line="240" w:lineRule="auto"/>
        <w:ind w:right="170"/>
        <w:jc w:val="both"/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</w:pP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>* 10.</w:t>
      </w:r>
      <w:r w:rsidR="006306A3"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 točka: </w:t>
      </w: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> svetovna in evropska prvenstva (tudi mladinska)</w:t>
      </w:r>
    </w:p>
    <w:p w14:paraId="40BF7F4B" w14:textId="206DA039" w:rsidR="00C74386" w:rsidRPr="001A04DA" w:rsidRDefault="006306A3" w:rsidP="008D3323">
      <w:pPr>
        <w:pStyle w:val="podpisi"/>
        <w:tabs>
          <w:tab w:val="left" w:pos="1701"/>
        </w:tabs>
        <w:spacing w:line="240" w:lineRule="auto"/>
        <w:ind w:right="170"/>
        <w:jc w:val="both"/>
        <w:rPr>
          <w:rFonts w:ascii="Republika" w:hAnsi="Republika"/>
          <w:i/>
          <w:iCs/>
          <w:color w:val="737373"/>
          <w:sz w:val="16"/>
          <w:szCs w:val="16"/>
          <w:shd w:val="clear" w:color="auto" w:fill="FFFFFF"/>
          <w:lang w:val="sl-SI"/>
        </w:rPr>
      </w:pP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  </w:t>
      </w:r>
      <w:r w:rsidR="003E0DFF"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 12.</w:t>
      </w: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 točka: </w:t>
      </w:r>
      <w:r w:rsidR="003E0DFF"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>svetovni pokali</w:t>
      </w:r>
    </w:p>
    <w:p w14:paraId="13165177" w14:textId="4CCFFF2E" w:rsidR="003E0DFF" w:rsidRPr="001A04DA" w:rsidRDefault="003E0DFF" w:rsidP="008D3323">
      <w:pPr>
        <w:pStyle w:val="podpisi"/>
        <w:tabs>
          <w:tab w:val="left" w:pos="1701"/>
        </w:tabs>
        <w:spacing w:line="240" w:lineRule="auto"/>
        <w:ind w:left="765" w:right="170" w:hanging="794"/>
        <w:jc w:val="both"/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</w:pP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  </w:t>
      </w:r>
      <w:r w:rsidR="001A04DA"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 </w:t>
      </w: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>13. </w:t>
      </w:r>
      <w:r w:rsidR="006306A3"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točka: </w:t>
      </w: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kvalifikacijske tekme članske državne reprezentance za nastop na velikih mednarodnih športnih prireditvah in </w:t>
      </w:r>
      <w:r w:rsid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 </w:t>
      </w: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mednarodne tekme </w:t>
      </w:r>
      <w:r w:rsidR="001A04DA"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 </w:t>
      </w: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>klubov v evropskih klubskih tekmovanjih v kolektivnih športnih panogah na najvišji ravni</w:t>
      </w:r>
    </w:p>
    <w:p w14:paraId="78832537" w14:textId="12DD1B38" w:rsidR="000B6769" w:rsidRPr="001A04DA" w:rsidRDefault="000B6769" w:rsidP="008D3323">
      <w:pPr>
        <w:pStyle w:val="podpisi"/>
        <w:tabs>
          <w:tab w:val="left" w:pos="1701"/>
        </w:tabs>
        <w:spacing w:line="240" w:lineRule="auto"/>
        <w:ind w:right="170"/>
        <w:jc w:val="both"/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</w:pP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 xml:space="preserve">** </w:t>
      </w:r>
      <w:r w:rsidR="006D31BD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>o</w:t>
      </w:r>
      <w:r w:rsidRPr="001A04DA">
        <w:rPr>
          <w:rFonts w:ascii="Calibri" w:hAnsi="Calibri" w:cs="Calibri"/>
          <w:i/>
          <w:iCs/>
          <w:color w:val="000000"/>
          <w:sz w:val="16"/>
          <w:szCs w:val="16"/>
          <w:lang w:val="sl-SI" w:eastAsia="sl-SI"/>
        </w:rPr>
        <w:t>dvisno od rezultatov</w:t>
      </w:r>
    </w:p>
    <w:p w14:paraId="089BDE4D" w14:textId="579F5764" w:rsidR="00922ED3" w:rsidRDefault="00922ED3" w:rsidP="001D73CE">
      <w:pPr>
        <w:pStyle w:val="podpisi"/>
        <w:tabs>
          <w:tab w:val="left" w:pos="1701"/>
        </w:tabs>
        <w:spacing w:before="240" w:after="120" w:line="312" w:lineRule="auto"/>
        <w:rPr>
          <w:rFonts w:cs="Arial"/>
          <w:szCs w:val="20"/>
          <w:lang w:val="sl-SI"/>
        </w:rPr>
      </w:pPr>
      <w:r w:rsidRPr="00922ED3">
        <w:rPr>
          <w:rFonts w:cs="Arial"/>
          <w:szCs w:val="20"/>
          <w:lang w:val="sl-SI"/>
        </w:rPr>
        <w:t xml:space="preserve">Skladno s 74. členom ZŠpo-1 so velike mednarodne športne prireditve tiste prireditve, ki so vpisane v letni koledar športnih prireditev pri mednarodni športni zvezi in </w:t>
      </w:r>
      <w:r w:rsidR="00501FC0">
        <w:rPr>
          <w:rFonts w:cs="Arial"/>
          <w:szCs w:val="20"/>
          <w:lang w:val="sl-SI"/>
        </w:rPr>
        <w:t>nacionalni panožni športni zvezi</w:t>
      </w:r>
      <w:r w:rsidRPr="00922ED3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ter </w:t>
      </w:r>
      <w:r w:rsidRPr="00922ED3">
        <w:rPr>
          <w:rFonts w:cs="Arial"/>
          <w:szCs w:val="20"/>
          <w:lang w:val="sl-SI"/>
        </w:rPr>
        <w:t>gre za katero od taksativn</w:t>
      </w:r>
      <w:r>
        <w:rPr>
          <w:rFonts w:cs="Arial"/>
          <w:szCs w:val="20"/>
          <w:lang w:val="sl-SI"/>
        </w:rPr>
        <w:t>o</w:t>
      </w:r>
      <w:r w:rsidRPr="00922ED3">
        <w:rPr>
          <w:rFonts w:cs="Arial"/>
          <w:szCs w:val="20"/>
          <w:lang w:val="sl-SI"/>
        </w:rPr>
        <w:t xml:space="preserve"> naštetih </w:t>
      </w:r>
      <w:r>
        <w:rPr>
          <w:rFonts w:cs="Arial"/>
          <w:szCs w:val="20"/>
          <w:lang w:val="sl-SI"/>
        </w:rPr>
        <w:t>vrst prireditev iz</w:t>
      </w:r>
      <w:r w:rsidRPr="00922ED3">
        <w:rPr>
          <w:rFonts w:cs="Arial"/>
          <w:szCs w:val="20"/>
          <w:lang w:val="sl-SI"/>
        </w:rPr>
        <w:t xml:space="preserve"> 74. člen</w:t>
      </w:r>
      <w:r>
        <w:rPr>
          <w:rFonts w:cs="Arial"/>
          <w:szCs w:val="20"/>
          <w:lang w:val="sl-SI"/>
        </w:rPr>
        <w:t>a</w:t>
      </w:r>
      <w:r w:rsidRPr="00922ED3">
        <w:rPr>
          <w:rFonts w:cs="Arial"/>
          <w:szCs w:val="20"/>
          <w:lang w:val="sl-SI"/>
        </w:rPr>
        <w:t xml:space="preserve"> ZŠpo-1. </w:t>
      </w:r>
    </w:p>
    <w:p w14:paraId="037FEC7D" w14:textId="77777777" w:rsidR="00922ED3" w:rsidRDefault="005A63C8" w:rsidP="00BB7ACD">
      <w:pPr>
        <w:pStyle w:val="podpisi"/>
        <w:tabs>
          <w:tab w:val="left" w:pos="1701"/>
        </w:tabs>
        <w:spacing w:after="120" w:line="312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 koledarjih nacionalnih in mednarodnih športnih zvez so možne spremembe. V primeru sprememb se </w:t>
      </w:r>
      <w:r w:rsidR="003E0DFF">
        <w:rPr>
          <w:rFonts w:cs="Arial"/>
          <w:szCs w:val="20"/>
          <w:lang w:val="sl-SI"/>
        </w:rPr>
        <w:t>bo</w:t>
      </w:r>
      <w:r>
        <w:rPr>
          <w:rFonts w:cs="Arial"/>
          <w:szCs w:val="20"/>
          <w:lang w:val="sl-SI"/>
        </w:rPr>
        <w:t xml:space="preserve"> predmetni dokument dopolni</w:t>
      </w:r>
      <w:r w:rsidR="003E0DFF">
        <w:rPr>
          <w:rFonts w:cs="Arial"/>
          <w:szCs w:val="20"/>
          <w:lang w:val="sl-SI"/>
        </w:rPr>
        <w:t>l</w:t>
      </w:r>
      <w:r>
        <w:rPr>
          <w:rFonts w:cs="Arial"/>
          <w:szCs w:val="20"/>
          <w:lang w:val="sl-SI"/>
        </w:rPr>
        <w:t xml:space="preserve">. </w:t>
      </w:r>
    </w:p>
    <w:p w14:paraId="2A297AEB" w14:textId="12B3E76D" w:rsidR="00006E1E" w:rsidRDefault="00006E1E" w:rsidP="001D73CE">
      <w:pPr>
        <w:pStyle w:val="podpisi"/>
        <w:tabs>
          <w:tab w:val="left" w:pos="1701"/>
        </w:tabs>
        <w:spacing w:after="480" w:line="312" w:lineRule="auto"/>
        <w:rPr>
          <w:rFonts w:cs="Arial"/>
          <w:szCs w:val="20"/>
          <w:lang w:val="sl-SI"/>
        </w:rPr>
      </w:pPr>
      <w:r w:rsidRPr="00C74386">
        <w:rPr>
          <w:rFonts w:cs="Arial"/>
          <w:szCs w:val="20"/>
          <w:lang w:val="sl-SI"/>
        </w:rPr>
        <w:t>Na podlagi 29. člena Zakona o javnih zbiranjih (Uradni list RS, š</w:t>
      </w:r>
      <w:r w:rsidR="00BB7ACD">
        <w:rPr>
          <w:rFonts w:cs="Arial"/>
          <w:szCs w:val="20"/>
          <w:lang w:val="sl-SI"/>
        </w:rPr>
        <w:t>tevilka</w:t>
      </w:r>
      <w:r w:rsidRPr="00C74386">
        <w:rPr>
          <w:rFonts w:cs="Arial"/>
          <w:szCs w:val="20"/>
          <w:lang w:val="sl-SI"/>
        </w:rPr>
        <w:t> </w:t>
      </w:r>
      <w:hyperlink r:id="rId29" w:tgtFrame="_blank" w:tooltip="Zakon o javnih zbiranjih (uradno prečiščeno besedilo) (ZJZ-UPB5)" w:history="1">
        <w:r w:rsidRPr="00C74386">
          <w:rPr>
            <w:rFonts w:cs="Arial"/>
            <w:szCs w:val="20"/>
            <w:lang w:val="sl-SI"/>
          </w:rPr>
          <w:t>64/11</w:t>
        </w:r>
      </w:hyperlink>
      <w:r w:rsidRPr="00C74386">
        <w:rPr>
          <w:rFonts w:cs="Arial"/>
          <w:szCs w:val="20"/>
          <w:lang w:val="sl-SI"/>
        </w:rPr>
        <w:t> – uradno prečiščeno besedilo)</w:t>
      </w:r>
      <w:r>
        <w:rPr>
          <w:rFonts w:cs="Arial"/>
          <w:szCs w:val="20"/>
          <w:lang w:val="sl-SI"/>
        </w:rPr>
        <w:t xml:space="preserve"> </w:t>
      </w:r>
      <w:r w:rsidRPr="00C74386">
        <w:rPr>
          <w:rFonts w:cs="Arial"/>
          <w:szCs w:val="20"/>
          <w:lang w:val="sl-SI"/>
        </w:rPr>
        <w:t xml:space="preserve">policija po uradni dolžnosti vzdržuje javni red ob velikih mednarodnih športnih prireditvah. </w:t>
      </w:r>
    </w:p>
    <w:p w14:paraId="2622529E" w14:textId="77777777" w:rsidR="001D73CE" w:rsidRDefault="001D73CE" w:rsidP="001D73CE">
      <w:pPr>
        <w:pStyle w:val="podpisi"/>
        <w:tabs>
          <w:tab w:val="left" w:pos="1701"/>
        </w:tabs>
        <w:spacing w:line="312" w:lineRule="auto"/>
        <w:ind w:left="5670" w:right="567"/>
        <w:jc w:val="center"/>
        <w:rPr>
          <w:rFonts w:cs="Arial"/>
          <w:szCs w:val="20"/>
        </w:rPr>
      </w:pPr>
      <w:r w:rsidRPr="00F91BAC">
        <w:rPr>
          <w:rFonts w:cs="Arial"/>
          <w:szCs w:val="20"/>
        </w:rPr>
        <w:t xml:space="preserve">mag. Dejan </w:t>
      </w:r>
      <w:r>
        <w:rPr>
          <w:rFonts w:cs="Arial"/>
          <w:szCs w:val="20"/>
        </w:rPr>
        <w:t>P</w:t>
      </w:r>
      <w:r w:rsidRPr="00F91BAC">
        <w:rPr>
          <w:rFonts w:cs="Arial"/>
          <w:szCs w:val="20"/>
        </w:rPr>
        <w:t>lastovski</w:t>
      </w:r>
      <w:r>
        <w:rPr>
          <w:rFonts w:cs="Arial"/>
          <w:szCs w:val="20"/>
        </w:rPr>
        <w:t xml:space="preserve"> </w:t>
      </w:r>
      <w:proofErr w:type="spellStart"/>
      <w:r w:rsidRPr="00F91BAC">
        <w:rPr>
          <w:rFonts w:cs="Arial"/>
          <w:szCs w:val="20"/>
        </w:rPr>
        <w:t>generalni</w:t>
      </w:r>
      <w:proofErr w:type="spellEnd"/>
      <w:r w:rsidRPr="00F91BAC">
        <w:rPr>
          <w:rFonts w:cs="Arial"/>
          <w:szCs w:val="20"/>
        </w:rPr>
        <w:t xml:space="preserve"> </w:t>
      </w:r>
      <w:proofErr w:type="spellStart"/>
      <w:r w:rsidRPr="00F91BAC">
        <w:rPr>
          <w:rFonts w:cs="Arial"/>
          <w:szCs w:val="20"/>
        </w:rPr>
        <w:t>direktor</w:t>
      </w:r>
      <w:proofErr w:type="spellEnd"/>
      <w:r w:rsidRPr="001D73CE">
        <w:rPr>
          <w:rFonts w:cs="Arial"/>
          <w:szCs w:val="20"/>
        </w:rPr>
        <w:t xml:space="preserve"> </w:t>
      </w:r>
    </w:p>
    <w:p w14:paraId="36B75AAF" w14:textId="6EA40A0C" w:rsidR="001D73CE" w:rsidRPr="00C74386" w:rsidRDefault="001D73CE" w:rsidP="001D73CE">
      <w:pPr>
        <w:pStyle w:val="podpisi"/>
        <w:tabs>
          <w:tab w:val="left" w:pos="1701"/>
        </w:tabs>
        <w:spacing w:after="480" w:line="312" w:lineRule="auto"/>
        <w:ind w:left="5670" w:right="567"/>
        <w:jc w:val="center"/>
        <w:rPr>
          <w:rFonts w:cs="Arial"/>
          <w:szCs w:val="20"/>
          <w:lang w:val="sl-SI"/>
        </w:rPr>
      </w:pPr>
      <w:proofErr w:type="spellStart"/>
      <w:r>
        <w:rPr>
          <w:rFonts w:cs="Arial"/>
          <w:szCs w:val="20"/>
        </w:rPr>
        <w:t>Direktorata</w:t>
      </w:r>
      <w:proofErr w:type="spellEnd"/>
      <w:r>
        <w:rPr>
          <w:rFonts w:cs="Arial"/>
          <w:szCs w:val="20"/>
        </w:rPr>
        <w:t xml:space="preserve"> za </w:t>
      </w:r>
      <w:proofErr w:type="spellStart"/>
      <w:r>
        <w:rPr>
          <w:rFonts w:cs="Arial"/>
          <w:szCs w:val="20"/>
        </w:rPr>
        <w:t>šport</w:t>
      </w:r>
      <w:bookmarkEnd w:id="0"/>
      <w:proofErr w:type="spellEnd"/>
    </w:p>
    <w:sectPr w:rsidR="001D73CE" w:rsidRPr="00C74386" w:rsidSect="00E67128"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40D5" w14:textId="77777777" w:rsidR="00B950FC" w:rsidRDefault="00B950FC" w:rsidP="00197D6D">
      <w:pPr>
        <w:spacing w:after="0" w:line="240" w:lineRule="auto"/>
      </w:pPr>
      <w:r>
        <w:separator/>
      </w:r>
    </w:p>
  </w:endnote>
  <w:endnote w:type="continuationSeparator" w:id="0">
    <w:p w14:paraId="244AA7AA" w14:textId="77777777" w:rsidR="00B950FC" w:rsidRDefault="00B950FC" w:rsidP="0019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9368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1316FB" w14:textId="6A1EAA54" w:rsidR="00E67128" w:rsidRPr="00E67128" w:rsidRDefault="00E67128">
        <w:pPr>
          <w:pStyle w:val="Noga"/>
          <w:jc w:val="center"/>
          <w:rPr>
            <w:sz w:val="18"/>
            <w:szCs w:val="18"/>
          </w:rPr>
        </w:pPr>
        <w:r w:rsidRPr="00E67128">
          <w:rPr>
            <w:sz w:val="18"/>
            <w:szCs w:val="18"/>
          </w:rPr>
          <w:fldChar w:fldCharType="begin"/>
        </w:r>
        <w:r w:rsidRPr="00E67128">
          <w:rPr>
            <w:sz w:val="18"/>
            <w:szCs w:val="18"/>
          </w:rPr>
          <w:instrText>PAGE   \* MERGEFORMAT</w:instrText>
        </w:r>
        <w:r w:rsidRPr="00E67128">
          <w:rPr>
            <w:sz w:val="18"/>
            <w:szCs w:val="18"/>
          </w:rPr>
          <w:fldChar w:fldCharType="separate"/>
        </w:r>
        <w:r w:rsidRPr="00E67128">
          <w:rPr>
            <w:sz w:val="18"/>
            <w:szCs w:val="18"/>
          </w:rPr>
          <w:t>2</w:t>
        </w:r>
        <w:r w:rsidRPr="00E67128">
          <w:rPr>
            <w:sz w:val="18"/>
            <w:szCs w:val="18"/>
          </w:rPr>
          <w:fldChar w:fldCharType="end"/>
        </w:r>
      </w:p>
    </w:sdtContent>
  </w:sdt>
  <w:p w14:paraId="0EE29F76" w14:textId="77777777" w:rsidR="00E67128" w:rsidRDefault="00E6712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7027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C3AEF9" w14:textId="2ACB358D" w:rsidR="002F3AC0" w:rsidRPr="002F3AC0" w:rsidRDefault="002F3AC0">
        <w:pPr>
          <w:pStyle w:val="Noga"/>
          <w:jc w:val="center"/>
          <w:rPr>
            <w:sz w:val="18"/>
            <w:szCs w:val="18"/>
          </w:rPr>
        </w:pPr>
        <w:r w:rsidRPr="002F3AC0">
          <w:rPr>
            <w:sz w:val="18"/>
            <w:szCs w:val="18"/>
          </w:rPr>
          <w:fldChar w:fldCharType="begin"/>
        </w:r>
        <w:r w:rsidRPr="002F3AC0">
          <w:rPr>
            <w:sz w:val="18"/>
            <w:szCs w:val="18"/>
          </w:rPr>
          <w:instrText>PAGE   \* MERGEFORMAT</w:instrText>
        </w:r>
        <w:r w:rsidRPr="002F3AC0">
          <w:rPr>
            <w:sz w:val="18"/>
            <w:szCs w:val="18"/>
          </w:rPr>
          <w:fldChar w:fldCharType="separate"/>
        </w:r>
        <w:r w:rsidRPr="002F3AC0">
          <w:rPr>
            <w:sz w:val="18"/>
            <w:szCs w:val="18"/>
          </w:rPr>
          <w:t>2</w:t>
        </w:r>
        <w:r w:rsidRPr="002F3AC0">
          <w:rPr>
            <w:sz w:val="18"/>
            <w:szCs w:val="18"/>
          </w:rPr>
          <w:fldChar w:fldCharType="end"/>
        </w:r>
      </w:p>
    </w:sdtContent>
  </w:sdt>
  <w:p w14:paraId="1FB326D2" w14:textId="77777777" w:rsidR="002F3AC0" w:rsidRDefault="002F3A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450E" w14:textId="77777777" w:rsidR="00B950FC" w:rsidRDefault="00B950FC" w:rsidP="00197D6D">
      <w:pPr>
        <w:spacing w:after="0" w:line="240" w:lineRule="auto"/>
      </w:pPr>
      <w:r>
        <w:separator/>
      </w:r>
    </w:p>
  </w:footnote>
  <w:footnote w:type="continuationSeparator" w:id="0">
    <w:p w14:paraId="2114CE15" w14:textId="77777777" w:rsidR="00B950FC" w:rsidRDefault="00B950FC" w:rsidP="0019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F845" w14:textId="77777777" w:rsidR="00E67128" w:rsidRPr="00694826" w:rsidRDefault="00E67128" w:rsidP="00E67128">
    <w:pPr>
      <w:autoSpaceDE w:val="0"/>
      <w:autoSpaceDN w:val="0"/>
      <w:adjustRightInd w:val="0"/>
      <w:spacing w:line="240" w:lineRule="auto"/>
      <w:rPr>
        <w:rFonts w:ascii="Arial" w:hAnsi="Arial" w:cs="Arial"/>
      </w:rPr>
    </w:pPr>
    <w:r w:rsidRPr="0069482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472C56C" wp14:editId="420C6314">
          <wp:simplePos x="0" y="0"/>
          <wp:positionH relativeFrom="column">
            <wp:posOffset>-588645</wp:posOffset>
          </wp:positionH>
          <wp:positionV relativeFrom="page">
            <wp:posOffset>450850</wp:posOffset>
          </wp:positionV>
          <wp:extent cx="394970" cy="488315"/>
          <wp:effectExtent l="0" t="0" r="5080" b="6985"/>
          <wp:wrapNone/>
          <wp:docPr id="14958007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4826">
      <w:rPr>
        <w:rFonts w:ascii="Arial" w:hAnsi="Arial" w:cs="Arial"/>
      </w:rPr>
      <w:t>REPUBLIKA SLOVENIJA</w:t>
    </w:r>
  </w:p>
  <w:p w14:paraId="3AFA33DA" w14:textId="77777777" w:rsidR="00E67128" w:rsidRPr="00694826" w:rsidRDefault="00E67128" w:rsidP="00E67128">
    <w:pPr>
      <w:pStyle w:val="Glava"/>
      <w:tabs>
        <w:tab w:val="left" w:pos="5112"/>
      </w:tabs>
      <w:spacing w:after="120" w:line="240" w:lineRule="exact"/>
      <w:rPr>
        <w:rFonts w:ascii="Arial" w:hAnsi="Arial" w:cs="Arial"/>
        <w:b/>
        <w:caps/>
      </w:rPr>
    </w:pPr>
    <w:r w:rsidRPr="00694826">
      <w:rPr>
        <w:rFonts w:ascii="Arial" w:hAnsi="Arial" w:cs="Arial"/>
        <w:b/>
        <w:caps/>
      </w:rPr>
      <w:t>MinIstrstvo za gospodarstvo, turizem in šport</w:t>
    </w:r>
  </w:p>
  <w:p w14:paraId="2BA4024C" w14:textId="77777777" w:rsidR="00E67128" w:rsidRPr="00694826" w:rsidRDefault="00E67128" w:rsidP="00E67128">
    <w:pPr>
      <w:pStyle w:val="Glava"/>
      <w:tabs>
        <w:tab w:val="left" w:pos="5112"/>
      </w:tabs>
      <w:spacing w:before="120" w:line="240" w:lineRule="exact"/>
      <w:rPr>
        <w:rFonts w:ascii="Arial" w:hAnsi="Arial" w:cs="Arial"/>
        <w:sz w:val="16"/>
      </w:rPr>
    </w:pPr>
    <w:r w:rsidRPr="00694826">
      <w:rPr>
        <w:rFonts w:ascii="Arial" w:hAnsi="Arial" w:cs="Arial"/>
        <w:sz w:val="16"/>
      </w:rPr>
      <w:t>Kotnikova ulica 5, 1000 Ljubljana</w:t>
    </w:r>
    <w:r w:rsidRPr="00694826">
      <w:rPr>
        <w:rFonts w:ascii="Arial" w:hAnsi="Arial" w:cs="Arial"/>
        <w:sz w:val="16"/>
      </w:rPr>
      <w:tab/>
      <w:t xml:space="preserve">T: 01 400 </w:t>
    </w:r>
    <w:r>
      <w:rPr>
        <w:rFonts w:ascii="Arial" w:hAnsi="Arial" w:cs="Arial"/>
        <w:sz w:val="16"/>
      </w:rPr>
      <w:t>33 11</w:t>
    </w:r>
  </w:p>
  <w:p w14:paraId="4DF8D7C1" w14:textId="77777777" w:rsidR="00E67128" w:rsidRPr="00694826" w:rsidRDefault="00E67128" w:rsidP="00E67128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694826">
      <w:rPr>
        <w:rFonts w:ascii="Arial" w:hAnsi="Arial" w:cs="Arial"/>
        <w:sz w:val="16"/>
      </w:rPr>
      <w:tab/>
      <w:t>E: gp.mgts@gov.si</w:t>
    </w:r>
  </w:p>
  <w:p w14:paraId="5E79DF27" w14:textId="77777777" w:rsidR="00E67128" w:rsidRPr="00694826" w:rsidRDefault="00E67128" w:rsidP="00E67128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694826">
      <w:rPr>
        <w:rFonts w:ascii="Arial" w:hAnsi="Arial" w:cs="Arial"/>
        <w:sz w:val="16"/>
      </w:rPr>
      <w:tab/>
      <w:t>www.mgts.gov.si</w:t>
    </w:r>
  </w:p>
  <w:p w14:paraId="165805C9" w14:textId="77777777" w:rsidR="00E67128" w:rsidRDefault="00E671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9F3"/>
    <w:multiLevelType w:val="hybridMultilevel"/>
    <w:tmpl w:val="5C3CFB2C"/>
    <w:lvl w:ilvl="0" w:tplc="DC6CA7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B7F2D"/>
    <w:multiLevelType w:val="hybridMultilevel"/>
    <w:tmpl w:val="B1023DF0"/>
    <w:lvl w:ilvl="0" w:tplc="FD24D40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0262E4A"/>
    <w:multiLevelType w:val="hybridMultilevel"/>
    <w:tmpl w:val="8C1A64D8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76267">
    <w:abstractNumId w:val="0"/>
  </w:num>
  <w:num w:numId="2" w16cid:durableId="1821459515">
    <w:abstractNumId w:val="2"/>
  </w:num>
  <w:num w:numId="3" w16cid:durableId="95251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6D"/>
    <w:rsid w:val="00000B89"/>
    <w:rsid w:val="00006E1E"/>
    <w:rsid w:val="000103D2"/>
    <w:rsid w:val="00012E20"/>
    <w:rsid w:val="00016553"/>
    <w:rsid w:val="0001737A"/>
    <w:rsid w:val="00067777"/>
    <w:rsid w:val="0008465D"/>
    <w:rsid w:val="00093829"/>
    <w:rsid w:val="000B6769"/>
    <w:rsid w:val="000B6B74"/>
    <w:rsid w:val="000D61B1"/>
    <w:rsid w:val="000F098D"/>
    <w:rsid w:val="000F4DE9"/>
    <w:rsid w:val="00103725"/>
    <w:rsid w:val="00104041"/>
    <w:rsid w:val="00125C55"/>
    <w:rsid w:val="001271FC"/>
    <w:rsid w:val="001370E8"/>
    <w:rsid w:val="00137B07"/>
    <w:rsid w:val="00137E62"/>
    <w:rsid w:val="00147582"/>
    <w:rsid w:val="001513CC"/>
    <w:rsid w:val="001777B4"/>
    <w:rsid w:val="00197D6D"/>
    <w:rsid w:val="001A04DA"/>
    <w:rsid w:val="001A56F6"/>
    <w:rsid w:val="001D0BD8"/>
    <w:rsid w:val="001D73CE"/>
    <w:rsid w:val="001E643D"/>
    <w:rsid w:val="001F762D"/>
    <w:rsid w:val="00203869"/>
    <w:rsid w:val="00213E23"/>
    <w:rsid w:val="00225343"/>
    <w:rsid w:val="00271E18"/>
    <w:rsid w:val="00282AEA"/>
    <w:rsid w:val="00283560"/>
    <w:rsid w:val="00287B21"/>
    <w:rsid w:val="00292C72"/>
    <w:rsid w:val="002944A1"/>
    <w:rsid w:val="002E43C4"/>
    <w:rsid w:val="002E4A55"/>
    <w:rsid w:val="002F3AC0"/>
    <w:rsid w:val="002F3C27"/>
    <w:rsid w:val="002F477D"/>
    <w:rsid w:val="00314E65"/>
    <w:rsid w:val="00333178"/>
    <w:rsid w:val="0035062C"/>
    <w:rsid w:val="00357D93"/>
    <w:rsid w:val="0037631D"/>
    <w:rsid w:val="00390125"/>
    <w:rsid w:val="003B63DA"/>
    <w:rsid w:val="003C6A5F"/>
    <w:rsid w:val="003E0DFF"/>
    <w:rsid w:val="003F5FE1"/>
    <w:rsid w:val="00400412"/>
    <w:rsid w:val="0040405F"/>
    <w:rsid w:val="0041679B"/>
    <w:rsid w:val="004303A2"/>
    <w:rsid w:val="00433DDB"/>
    <w:rsid w:val="004378A5"/>
    <w:rsid w:val="0044695C"/>
    <w:rsid w:val="004A118B"/>
    <w:rsid w:val="00501FC0"/>
    <w:rsid w:val="0052698A"/>
    <w:rsid w:val="00533F09"/>
    <w:rsid w:val="00536326"/>
    <w:rsid w:val="00545A79"/>
    <w:rsid w:val="0054729E"/>
    <w:rsid w:val="005573B0"/>
    <w:rsid w:val="00583510"/>
    <w:rsid w:val="00583CEF"/>
    <w:rsid w:val="005A4E6E"/>
    <w:rsid w:val="005A63C8"/>
    <w:rsid w:val="005D22BB"/>
    <w:rsid w:val="005D68C6"/>
    <w:rsid w:val="005E7638"/>
    <w:rsid w:val="006306A3"/>
    <w:rsid w:val="006556DC"/>
    <w:rsid w:val="00666210"/>
    <w:rsid w:val="00694826"/>
    <w:rsid w:val="006B1BBD"/>
    <w:rsid w:val="006C214E"/>
    <w:rsid w:val="006C57BA"/>
    <w:rsid w:val="006D133C"/>
    <w:rsid w:val="006D31BD"/>
    <w:rsid w:val="007052B5"/>
    <w:rsid w:val="0070586B"/>
    <w:rsid w:val="00712534"/>
    <w:rsid w:val="007128F1"/>
    <w:rsid w:val="00727991"/>
    <w:rsid w:val="00757975"/>
    <w:rsid w:val="00764820"/>
    <w:rsid w:val="007B0D0C"/>
    <w:rsid w:val="007B13E0"/>
    <w:rsid w:val="007E5E81"/>
    <w:rsid w:val="008030C8"/>
    <w:rsid w:val="00804DC1"/>
    <w:rsid w:val="0082738D"/>
    <w:rsid w:val="008708A3"/>
    <w:rsid w:val="00874682"/>
    <w:rsid w:val="008879A9"/>
    <w:rsid w:val="008A4B88"/>
    <w:rsid w:val="008D3323"/>
    <w:rsid w:val="008D77B2"/>
    <w:rsid w:val="008F1650"/>
    <w:rsid w:val="0090046D"/>
    <w:rsid w:val="00902D66"/>
    <w:rsid w:val="0091230A"/>
    <w:rsid w:val="00922ED3"/>
    <w:rsid w:val="00924541"/>
    <w:rsid w:val="0092710C"/>
    <w:rsid w:val="009300A6"/>
    <w:rsid w:val="00954D61"/>
    <w:rsid w:val="009612CC"/>
    <w:rsid w:val="00992AE4"/>
    <w:rsid w:val="009A433E"/>
    <w:rsid w:val="009B249D"/>
    <w:rsid w:val="009B606B"/>
    <w:rsid w:val="009D3CBA"/>
    <w:rsid w:val="009F4D78"/>
    <w:rsid w:val="00A017E7"/>
    <w:rsid w:val="00A01BD5"/>
    <w:rsid w:val="00A12044"/>
    <w:rsid w:val="00A302BD"/>
    <w:rsid w:val="00A428EA"/>
    <w:rsid w:val="00A4376A"/>
    <w:rsid w:val="00A53154"/>
    <w:rsid w:val="00A83FDE"/>
    <w:rsid w:val="00AC387E"/>
    <w:rsid w:val="00AC4973"/>
    <w:rsid w:val="00AD1B15"/>
    <w:rsid w:val="00AD6822"/>
    <w:rsid w:val="00AF62C4"/>
    <w:rsid w:val="00B07595"/>
    <w:rsid w:val="00B11B95"/>
    <w:rsid w:val="00B30752"/>
    <w:rsid w:val="00B310AE"/>
    <w:rsid w:val="00B321CF"/>
    <w:rsid w:val="00B41AA0"/>
    <w:rsid w:val="00B52223"/>
    <w:rsid w:val="00B60A62"/>
    <w:rsid w:val="00B77C7A"/>
    <w:rsid w:val="00B83B37"/>
    <w:rsid w:val="00B9288D"/>
    <w:rsid w:val="00B950FC"/>
    <w:rsid w:val="00BB25F5"/>
    <w:rsid w:val="00BB7ACD"/>
    <w:rsid w:val="00BB7E7B"/>
    <w:rsid w:val="00BC3349"/>
    <w:rsid w:val="00BD3AFC"/>
    <w:rsid w:val="00BF25C7"/>
    <w:rsid w:val="00C31443"/>
    <w:rsid w:val="00C5585C"/>
    <w:rsid w:val="00C602E8"/>
    <w:rsid w:val="00C74386"/>
    <w:rsid w:val="00C83E94"/>
    <w:rsid w:val="00C9669A"/>
    <w:rsid w:val="00CB7048"/>
    <w:rsid w:val="00CD4025"/>
    <w:rsid w:val="00D13932"/>
    <w:rsid w:val="00D8594F"/>
    <w:rsid w:val="00D9695B"/>
    <w:rsid w:val="00DD211D"/>
    <w:rsid w:val="00DD2B38"/>
    <w:rsid w:val="00DE1766"/>
    <w:rsid w:val="00DE1CAC"/>
    <w:rsid w:val="00DE1E70"/>
    <w:rsid w:val="00E27638"/>
    <w:rsid w:val="00E67128"/>
    <w:rsid w:val="00E83332"/>
    <w:rsid w:val="00EA3547"/>
    <w:rsid w:val="00EB037D"/>
    <w:rsid w:val="00EB3EA4"/>
    <w:rsid w:val="00EC75B5"/>
    <w:rsid w:val="00ED7567"/>
    <w:rsid w:val="00F14484"/>
    <w:rsid w:val="00F25FFD"/>
    <w:rsid w:val="00F52B4F"/>
    <w:rsid w:val="00FA0021"/>
    <w:rsid w:val="00FC4EC2"/>
    <w:rsid w:val="00FC4FEF"/>
    <w:rsid w:val="00FC7449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F8F96"/>
  <w15:chartTrackingRefBased/>
  <w15:docId w15:val="{9234732F-B2B3-49AB-924E-9BE6C8D4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3E23"/>
  </w:style>
  <w:style w:type="paragraph" w:styleId="Naslov1">
    <w:name w:val="heading 1"/>
    <w:basedOn w:val="Navaden"/>
    <w:link w:val="Naslov1Znak"/>
    <w:autoRedefine/>
    <w:uiPriority w:val="9"/>
    <w:qFormat/>
    <w:rsid w:val="001D73CE"/>
    <w:pPr>
      <w:spacing w:before="240" w:after="240" w:line="260" w:lineRule="exact"/>
      <w:ind w:left="1644" w:right="1644"/>
      <w:contextualSpacing/>
      <w:jc w:val="center"/>
      <w:outlineLvl w:val="0"/>
    </w:pPr>
    <w:rPr>
      <w:rFonts w:ascii="Arial" w:eastAsia="Times New Roman" w:hAnsi="Arial" w:cs="Times New Roman"/>
      <w:b/>
      <w:bCs/>
      <w:kern w:val="36"/>
      <w:sz w:val="20"/>
      <w:szCs w:val="48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9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7D6D"/>
  </w:style>
  <w:style w:type="paragraph" w:styleId="Noga">
    <w:name w:val="footer"/>
    <w:basedOn w:val="Navaden"/>
    <w:link w:val="NogaZnak"/>
    <w:uiPriority w:val="99"/>
    <w:unhideWhenUsed/>
    <w:rsid w:val="0019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7D6D"/>
  </w:style>
  <w:style w:type="character" w:styleId="Hiperpovezava">
    <w:name w:val="Hyperlink"/>
    <w:basedOn w:val="Privzetapisavaodstavka"/>
    <w:uiPriority w:val="99"/>
    <w:unhideWhenUsed/>
    <w:rsid w:val="001271F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271FC"/>
    <w:pPr>
      <w:ind w:left="720"/>
      <w:contextualSpacing/>
    </w:pPr>
  </w:style>
  <w:style w:type="paragraph" w:customStyle="1" w:styleId="podpisi">
    <w:name w:val="podpisi"/>
    <w:basedOn w:val="Navaden"/>
    <w:qFormat/>
    <w:rsid w:val="00CB7048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it-IT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BB7E7B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7B0D0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B0D0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0D0C"/>
    <w:rPr>
      <w:sz w:val="20"/>
      <w:szCs w:val="20"/>
    </w:rPr>
  </w:style>
  <w:style w:type="table" w:styleId="Tabelamrea">
    <w:name w:val="Table Grid"/>
    <w:basedOn w:val="Navadnatabela"/>
    <w:uiPriority w:val="39"/>
    <w:rsid w:val="00EC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68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6822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1D73CE"/>
    <w:rPr>
      <w:rFonts w:ascii="Arial" w:eastAsia="Times New Roman" w:hAnsi="Arial" w:cs="Times New Roman"/>
      <w:b/>
      <w:bCs/>
      <w:kern w:val="36"/>
      <w:sz w:val="20"/>
      <w:szCs w:val="48"/>
      <w:lang w:eastAsia="sl-SI"/>
      <w14:ligatures w14:val="none"/>
    </w:rPr>
  </w:style>
  <w:style w:type="paragraph" w:styleId="Revizija">
    <w:name w:val="Revision"/>
    <w:hidden/>
    <w:uiPriority w:val="99"/>
    <w:semiHidden/>
    <w:rsid w:val="00922ED3"/>
    <w:pPr>
      <w:spacing w:after="0" w:line="240" w:lineRule="auto"/>
    </w:pPr>
  </w:style>
  <w:style w:type="paragraph" w:customStyle="1" w:styleId="Slog1">
    <w:name w:val="Slog1"/>
    <w:basedOn w:val="Naslov1"/>
    <w:link w:val="Slog1Znak"/>
    <w:qFormat/>
    <w:rsid w:val="00433DDB"/>
  </w:style>
  <w:style w:type="character" w:customStyle="1" w:styleId="Slog1Znak">
    <w:name w:val="Slog1 Znak"/>
    <w:basedOn w:val="Naslov1Znak"/>
    <w:link w:val="Slog1"/>
    <w:rsid w:val="00433DDB"/>
    <w:rPr>
      <w:rFonts w:ascii="Arial" w:eastAsia="Times New Roman" w:hAnsi="Arial" w:cs="Times New Roman"/>
      <w:b/>
      <w:bCs/>
      <w:kern w:val="36"/>
      <w:sz w:val="20"/>
      <w:szCs w:val="48"/>
      <w:lang w:eastAsia="sl-SI"/>
      <w14:ligatures w14:val="none"/>
    </w:rPr>
  </w:style>
  <w:style w:type="table" w:styleId="Tabelamrea4poudarek1">
    <w:name w:val="Grid Table 4 Accent 1"/>
    <w:basedOn w:val="Navadnatabela"/>
    <w:uiPriority w:val="49"/>
    <w:rsid w:val="00804D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temnamrea5poudarek1">
    <w:name w:val="Grid Table 5 Dark Accent 1"/>
    <w:basedOn w:val="Navadnatabela"/>
    <w:uiPriority w:val="50"/>
    <w:rsid w:val="00804D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2-01-0268" TargetMode="External"/><Relationship Id="rId18" Type="http://schemas.openxmlformats.org/officeDocument/2006/relationships/hyperlink" Target="https://www.uradni-list.si/glasilo-uradni-list-rs/vsebina/2016-01-2246" TargetMode="External"/><Relationship Id="rId26" Type="http://schemas.openxmlformats.org/officeDocument/2006/relationships/hyperlink" Target="https://www.uradni-list.si/glasilo-uradni-list-rs/vsebina/2020-01-12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1-01-372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0-01-0251" TargetMode="External"/><Relationship Id="rId17" Type="http://schemas.openxmlformats.org/officeDocument/2006/relationships/hyperlink" Target="https://www.uradni-list.si/glasilo-uradni-list-rs/vsebina/2014-01-3646" TargetMode="External"/><Relationship Id="rId25" Type="http://schemas.openxmlformats.org/officeDocument/2006/relationships/hyperlink" Target="https://www.uradni-list.si/glasilo-uradni-list-rs/vsebina/2018-01-088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4-01-0304" TargetMode="External"/><Relationship Id="rId20" Type="http://schemas.openxmlformats.org/officeDocument/2006/relationships/hyperlink" Target="https://www.uradni-list.si/glasilo-uradni-list-rs/vsebina/2021-01-1758" TargetMode="External"/><Relationship Id="rId29" Type="http://schemas.openxmlformats.org/officeDocument/2006/relationships/hyperlink" Target="https://www.uradni-list.si/glasilo-uradni-list-rs/vsebina/2011-01-29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09-01-2380" TargetMode="External"/><Relationship Id="rId24" Type="http://schemas.openxmlformats.org/officeDocument/2006/relationships/hyperlink" Target="https://www.uradni-list.si/glasilo-uradni-list-rs/vsebina/2017-01-1523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3-01-1783" TargetMode="External"/><Relationship Id="rId23" Type="http://schemas.openxmlformats.org/officeDocument/2006/relationships/hyperlink" Target="https://www.uradni-list.si/glasilo-uradni-list-rs/vsebina/2023-01-0348" TargetMode="External"/><Relationship Id="rId28" Type="http://schemas.openxmlformats.org/officeDocument/2006/relationships/hyperlink" Target="https://www.uradni-list.si/glasilo-uradni-list-rs/vsebina/2024-01-1255" TargetMode="External"/><Relationship Id="rId10" Type="http://schemas.openxmlformats.org/officeDocument/2006/relationships/hyperlink" Target="https://www.uradni-list.si/glasilo-uradni-list-rs/vsebina/2007-01-6415" TargetMode="External"/><Relationship Id="rId19" Type="http://schemas.openxmlformats.org/officeDocument/2006/relationships/hyperlink" Target="https://www.uradni-list.si/glasilo-uradni-list-rs/vsebina/2021-01-0716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7-01-4388" TargetMode="External"/><Relationship Id="rId14" Type="http://schemas.openxmlformats.org/officeDocument/2006/relationships/hyperlink" Target="https://www.uradni-list.si/glasilo-uradni-list-rs/vsebina/2012-01-0815" TargetMode="External"/><Relationship Id="rId22" Type="http://schemas.openxmlformats.org/officeDocument/2006/relationships/hyperlink" Target="https://www.uradni-list.si/glasilo-uradni-list-rs/vsebina/2022-01-3795" TargetMode="External"/><Relationship Id="rId27" Type="http://schemas.openxmlformats.org/officeDocument/2006/relationships/hyperlink" Target="https://www.uradni-list.si/glasilo-uradni-list-rs/vsebina/2022-01-0014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uradni-list.si/glasilo-uradni-list-rs/vsebina/2005-01-50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3FE00B-BAC2-4E30-AD85-0D1C41E4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1522</Words>
  <Characters>8676</Characters>
  <Application>Microsoft Office Word</Application>
  <DocSecurity>4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Vidmar</dc:creator>
  <cp:keywords/>
  <dc:description/>
  <cp:lastModifiedBy>Ajda Radinja</cp:lastModifiedBy>
  <cp:revision>2</cp:revision>
  <cp:lastPrinted>2025-01-14T10:08:00Z</cp:lastPrinted>
  <dcterms:created xsi:type="dcterms:W3CDTF">2026-06-04T07:40:00Z</dcterms:created>
  <dcterms:modified xsi:type="dcterms:W3CDTF">2026-06-04T07:40:00Z</dcterms:modified>
</cp:coreProperties>
</file>