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81313" w14:textId="7216EC73" w:rsidR="00CA52D1" w:rsidRDefault="00524FFC">
      <w:pPr>
        <w:rPr>
          <w:rFonts w:ascii="Arial" w:hAnsi="Arial" w:cs="Arial"/>
          <w:b/>
          <w:sz w:val="24"/>
          <w:szCs w:val="24"/>
        </w:rPr>
      </w:pPr>
      <w:r>
        <w:rPr>
          <w:rFonts w:ascii="Arial" w:hAnsi="Arial" w:cs="Arial"/>
          <w:b/>
          <w:sz w:val="24"/>
          <w:szCs w:val="24"/>
        </w:rPr>
        <w:t xml:space="preserve">Javni razpis </w:t>
      </w:r>
      <w:r w:rsidRPr="00C22D34">
        <w:rPr>
          <w:rFonts w:ascii="Arial" w:hAnsi="Arial" w:cs="Arial"/>
          <w:b/>
          <w:sz w:val="24"/>
          <w:szCs w:val="24"/>
        </w:rPr>
        <w:t>Spodbude za nastop na sejmih s področja lesarstva v Sloveniji v letih 2026 in 2027</w:t>
      </w:r>
    </w:p>
    <w:p w14:paraId="063C6929" w14:textId="42E51F5F" w:rsidR="00524FFC" w:rsidRDefault="00524FFC">
      <w:pPr>
        <w:rPr>
          <w:rFonts w:ascii="Arial" w:hAnsi="Arial" w:cs="Arial"/>
          <w:b/>
          <w:sz w:val="24"/>
          <w:szCs w:val="24"/>
        </w:rPr>
      </w:pPr>
      <w:r>
        <w:rPr>
          <w:rFonts w:ascii="Arial" w:hAnsi="Arial" w:cs="Arial"/>
          <w:b/>
          <w:sz w:val="24"/>
          <w:szCs w:val="24"/>
        </w:rPr>
        <w:t>Vprašanja in odgovori</w:t>
      </w:r>
    </w:p>
    <w:p w14:paraId="00A77BF2" w14:textId="77777777" w:rsidR="006E0612" w:rsidRPr="006E0612" w:rsidRDefault="006E0612" w:rsidP="006E0612">
      <w:pPr>
        <w:rPr>
          <w:rFonts w:ascii="Arial" w:hAnsi="Arial" w:cs="Arial"/>
          <w:b/>
          <w:bCs/>
          <w:sz w:val="24"/>
          <w:szCs w:val="24"/>
        </w:rPr>
      </w:pPr>
      <w:r w:rsidRPr="006E0612">
        <w:rPr>
          <w:rFonts w:ascii="Arial" w:hAnsi="Arial" w:cs="Arial"/>
          <w:b/>
          <w:bCs/>
          <w:sz w:val="24"/>
          <w:szCs w:val="24"/>
        </w:rPr>
        <w:t>1. Ali se v primeru partnerstva pri ocenjevanju meril upoštevajo samo dokazila prijavitelja ali tudi partnerjev?</w:t>
      </w:r>
    </w:p>
    <w:p w14:paraId="2C20BB8F" w14:textId="77777777" w:rsidR="006E0612" w:rsidRPr="006E0612" w:rsidRDefault="006E0612" w:rsidP="006E0612">
      <w:pPr>
        <w:rPr>
          <w:rFonts w:ascii="Arial" w:hAnsi="Arial" w:cs="Arial"/>
          <w:bCs/>
          <w:sz w:val="24"/>
          <w:szCs w:val="24"/>
        </w:rPr>
      </w:pPr>
      <w:r w:rsidRPr="006E0612">
        <w:rPr>
          <w:rFonts w:ascii="Arial" w:hAnsi="Arial" w:cs="Arial"/>
          <w:b/>
          <w:bCs/>
          <w:sz w:val="24"/>
          <w:szCs w:val="24"/>
        </w:rPr>
        <w:t>Odgovor:</w:t>
      </w:r>
      <w:r w:rsidRPr="006E0612">
        <w:rPr>
          <w:rFonts w:ascii="Arial" w:hAnsi="Arial" w:cs="Arial"/>
          <w:bCs/>
          <w:sz w:val="24"/>
          <w:szCs w:val="24"/>
        </w:rPr>
        <w:t xml:space="preserve"> Pri partnerstvu se izpolnjevanje pogojev in ocenjevanje izvedeta za vsakega člana partnerstva posebej, zato se pri posameznem članu upoštevajo dokazila, ki jih predloži ta član. </w:t>
      </w:r>
    </w:p>
    <w:p w14:paraId="5F09663A" w14:textId="77777777" w:rsidR="006E0612" w:rsidRPr="006E0612" w:rsidRDefault="006E0612" w:rsidP="006E0612">
      <w:pPr>
        <w:rPr>
          <w:rFonts w:ascii="Arial" w:hAnsi="Arial" w:cs="Arial"/>
          <w:b/>
          <w:bCs/>
          <w:sz w:val="24"/>
          <w:szCs w:val="24"/>
        </w:rPr>
      </w:pPr>
      <w:r w:rsidRPr="006E0612">
        <w:rPr>
          <w:rFonts w:ascii="Arial" w:hAnsi="Arial" w:cs="Arial"/>
          <w:b/>
          <w:bCs/>
          <w:sz w:val="24"/>
          <w:szCs w:val="24"/>
        </w:rPr>
        <w:t>2. Mora vloga vsebovati za vsakega partnerja po eno ponudbo za postavitev stojnice ali lahko partnerstvo priloži celovito ponudbo za vse partnerje?</w:t>
      </w:r>
    </w:p>
    <w:p w14:paraId="4D6D3179" w14:textId="77777777" w:rsidR="006E0612" w:rsidRPr="006E0612" w:rsidRDefault="006E0612" w:rsidP="006E0612">
      <w:pPr>
        <w:rPr>
          <w:rFonts w:ascii="Arial" w:hAnsi="Arial" w:cs="Arial"/>
          <w:bCs/>
          <w:sz w:val="24"/>
          <w:szCs w:val="24"/>
        </w:rPr>
      </w:pPr>
      <w:r w:rsidRPr="006E0612">
        <w:rPr>
          <w:rFonts w:ascii="Arial" w:hAnsi="Arial" w:cs="Arial"/>
          <w:b/>
          <w:bCs/>
          <w:sz w:val="24"/>
          <w:szCs w:val="24"/>
        </w:rPr>
        <w:t>Odgovor:</w:t>
      </w:r>
      <w:r w:rsidRPr="006E0612">
        <w:rPr>
          <w:rFonts w:ascii="Arial" w:hAnsi="Arial" w:cs="Arial"/>
          <w:bCs/>
          <w:sz w:val="24"/>
          <w:szCs w:val="24"/>
        </w:rPr>
        <w:t xml:space="preserve"> Partnerstvo lahko predloži skupno ponudbo, vendar pa mora ta vsebovati ločene projekte posameznih partnerjev, tako da bo mogoče posamično preverjanje in ocenjevanje, ter ločevanje stroškov.</w:t>
      </w:r>
    </w:p>
    <w:p w14:paraId="036F249E" w14:textId="77777777" w:rsidR="006E0612" w:rsidRPr="006E0612" w:rsidRDefault="006E0612" w:rsidP="006E0612">
      <w:pPr>
        <w:rPr>
          <w:rFonts w:ascii="Arial" w:hAnsi="Arial" w:cs="Arial"/>
          <w:b/>
          <w:bCs/>
          <w:sz w:val="24"/>
          <w:szCs w:val="24"/>
        </w:rPr>
      </w:pPr>
      <w:r w:rsidRPr="006E0612">
        <w:rPr>
          <w:rFonts w:ascii="Arial" w:hAnsi="Arial" w:cs="Arial"/>
          <w:b/>
          <w:bCs/>
          <w:sz w:val="24"/>
          <w:szCs w:val="24"/>
        </w:rPr>
        <w:t>3. Kako bo potekalo »preverjanje izpolnjevanja pogojev ter ocenjevanje vlog za vsakega člana posebej« v primeru partnerstva?</w:t>
      </w:r>
    </w:p>
    <w:p w14:paraId="77492064" w14:textId="77777777" w:rsidR="006E0612" w:rsidRPr="006E0612" w:rsidRDefault="006E0612" w:rsidP="006E0612">
      <w:pPr>
        <w:rPr>
          <w:rFonts w:ascii="Arial" w:hAnsi="Arial" w:cs="Arial"/>
          <w:bCs/>
          <w:sz w:val="24"/>
          <w:szCs w:val="24"/>
        </w:rPr>
      </w:pPr>
      <w:r w:rsidRPr="006E0612">
        <w:rPr>
          <w:rFonts w:ascii="Arial" w:hAnsi="Arial" w:cs="Arial"/>
          <w:b/>
          <w:bCs/>
          <w:sz w:val="24"/>
          <w:szCs w:val="24"/>
        </w:rPr>
        <w:t>Odgovor:</w:t>
      </w:r>
      <w:r w:rsidRPr="006E0612">
        <w:rPr>
          <w:rFonts w:ascii="Arial" w:hAnsi="Arial" w:cs="Arial"/>
          <w:bCs/>
          <w:sz w:val="24"/>
          <w:szCs w:val="24"/>
        </w:rPr>
        <w:t xml:space="preserve"> Ministrstvo bo pri vsakem članu partnerstva posebej preverilo izpolnjevanje vseh razpisnih pogojev, ki se nanašajo na upravičenost vlagatelja (npr. registracija, dejavnost, davčne obveznosti, pomoč de minimis in drugi pogoji). Prav tako bodo posebej ocenjena merila, ki se nanašajo na posameznega člana. Posamezni član partnerstva, ki ne izpolnjuje pogojev javnega razpisa, ne more biti upravičenec do sofinanciranja.</w:t>
      </w:r>
    </w:p>
    <w:p w14:paraId="20FD1C4F" w14:textId="77777777" w:rsidR="006E0612" w:rsidRPr="006E0612" w:rsidRDefault="006E0612" w:rsidP="006E0612">
      <w:pPr>
        <w:rPr>
          <w:rFonts w:ascii="Arial" w:hAnsi="Arial" w:cs="Arial"/>
          <w:b/>
          <w:bCs/>
          <w:sz w:val="24"/>
          <w:szCs w:val="24"/>
        </w:rPr>
      </w:pPr>
      <w:r w:rsidRPr="006E0612">
        <w:rPr>
          <w:rFonts w:ascii="Arial" w:hAnsi="Arial" w:cs="Arial"/>
          <w:b/>
          <w:bCs/>
          <w:sz w:val="24"/>
          <w:szCs w:val="24"/>
        </w:rPr>
        <w:t>4. Je predviden skupen zahtevek partnerstva? Se izplačila subvencije nakazujejo prijavitelju ali neposredno posameznim upravičencem v partnerstvu?</w:t>
      </w:r>
    </w:p>
    <w:p w14:paraId="4483D89C" w14:textId="151EF196" w:rsidR="006E0612" w:rsidRPr="006E0612" w:rsidRDefault="006E0612" w:rsidP="006E0612">
      <w:pPr>
        <w:rPr>
          <w:rFonts w:ascii="Arial" w:hAnsi="Arial" w:cs="Arial"/>
          <w:bCs/>
          <w:sz w:val="24"/>
          <w:szCs w:val="24"/>
        </w:rPr>
      </w:pPr>
      <w:r w:rsidRPr="006E0612">
        <w:rPr>
          <w:rFonts w:ascii="Arial" w:hAnsi="Arial" w:cs="Arial"/>
          <w:b/>
          <w:bCs/>
          <w:sz w:val="24"/>
          <w:szCs w:val="24"/>
        </w:rPr>
        <w:t>Odgovor:</w:t>
      </w:r>
      <w:r w:rsidRPr="006E0612">
        <w:rPr>
          <w:rFonts w:ascii="Arial" w:hAnsi="Arial" w:cs="Arial"/>
          <w:bCs/>
          <w:sz w:val="24"/>
          <w:szCs w:val="24"/>
        </w:rPr>
        <w:t xml:space="preserve"> Ne, prijavitelj oziroma vodilni partner lahko odda vlogo za izplačilo za posameznega člana partnerstva. Subvencije se nakazujejo neposredno posameznim partnerjem</w:t>
      </w:r>
      <w:r>
        <w:rPr>
          <w:rFonts w:ascii="Arial" w:hAnsi="Arial" w:cs="Arial"/>
          <w:bCs/>
          <w:sz w:val="24"/>
          <w:szCs w:val="24"/>
        </w:rPr>
        <w:t>.</w:t>
      </w:r>
    </w:p>
    <w:p w14:paraId="1FB75639" w14:textId="77777777" w:rsidR="006E0612" w:rsidRPr="006E0612" w:rsidRDefault="006E0612" w:rsidP="006E0612">
      <w:pPr>
        <w:rPr>
          <w:rFonts w:ascii="Arial" w:hAnsi="Arial" w:cs="Arial"/>
          <w:bCs/>
          <w:sz w:val="24"/>
          <w:szCs w:val="24"/>
        </w:rPr>
      </w:pPr>
      <w:r w:rsidRPr="006E0612">
        <w:rPr>
          <w:rFonts w:ascii="Arial" w:hAnsi="Arial" w:cs="Arial"/>
          <w:b/>
          <w:bCs/>
          <w:sz w:val="24"/>
          <w:szCs w:val="24"/>
        </w:rPr>
        <w:t>5. Pri opisu potrebne dokumentacije zahtevka je navedeno, da se priložijo »</w:t>
      </w:r>
      <w:proofErr w:type="spellStart"/>
      <w:r w:rsidRPr="006E0612">
        <w:rPr>
          <w:rFonts w:ascii="Arial" w:hAnsi="Arial" w:cs="Arial"/>
          <w:b/>
          <w:bCs/>
          <w:sz w:val="24"/>
          <w:szCs w:val="24"/>
        </w:rPr>
        <w:t>skeni</w:t>
      </w:r>
      <w:proofErr w:type="spellEnd"/>
      <w:r w:rsidRPr="006E0612">
        <w:rPr>
          <w:rFonts w:ascii="Arial" w:hAnsi="Arial" w:cs="Arial"/>
          <w:b/>
          <w:bCs/>
          <w:sz w:val="24"/>
          <w:szCs w:val="24"/>
        </w:rPr>
        <w:t xml:space="preserve"> originalnih računov, ki se glasijo na prijavitelja«. Ali to v primeru partnerstva pomeni, da mora prijavitelj tudi plačati vse upravičene stroške partnerjev?</w:t>
      </w:r>
    </w:p>
    <w:p w14:paraId="08949907" w14:textId="77777777" w:rsidR="006E0612" w:rsidRPr="006E0612" w:rsidRDefault="006E0612" w:rsidP="006E0612">
      <w:pPr>
        <w:rPr>
          <w:rFonts w:ascii="Arial" w:hAnsi="Arial" w:cs="Arial"/>
          <w:bCs/>
          <w:sz w:val="24"/>
          <w:szCs w:val="24"/>
        </w:rPr>
      </w:pPr>
      <w:r w:rsidRPr="006E0612">
        <w:rPr>
          <w:rFonts w:ascii="Arial" w:hAnsi="Arial" w:cs="Arial"/>
          <w:b/>
          <w:bCs/>
          <w:sz w:val="24"/>
          <w:szCs w:val="24"/>
        </w:rPr>
        <w:t xml:space="preserve">Odgovor: </w:t>
      </w:r>
      <w:r w:rsidRPr="006E0612">
        <w:rPr>
          <w:rFonts w:ascii="Arial" w:hAnsi="Arial" w:cs="Arial"/>
          <w:bCs/>
          <w:sz w:val="24"/>
          <w:szCs w:val="24"/>
        </w:rPr>
        <w:t>Ne</w:t>
      </w:r>
    </w:p>
    <w:p w14:paraId="142FFB58" w14:textId="77777777" w:rsidR="006E0612" w:rsidRPr="006E0612" w:rsidRDefault="006E0612" w:rsidP="006E0612">
      <w:pPr>
        <w:rPr>
          <w:rFonts w:ascii="Arial" w:hAnsi="Arial" w:cs="Arial"/>
          <w:bCs/>
          <w:sz w:val="24"/>
          <w:szCs w:val="24"/>
        </w:rPr>
      </w:pPr>
      <w:r w:rsidRPr="006E0612">
        <w:rPr>
          <w:rFonts w:ascii="Arial" w:hAnsi="Arial" w:cs="Arial"/>
          <w:b/>
          <w:bCs/>
          <w:sz w:val="24"/>
          <w:szCs w:val="24"/>
        </w:rPr>
        <w:t>6. Je prijavitelj v imenu (pooblastilu) partnerstva lahko zasebni zavod ali druga oblika pravne osebe?</w:t>
      </w:r>
    </w:p>
    <w:p w14:paraId="54D0E0FE" w14:textId="77777777" w:rsidR="006E0612" w:rsidRPr="006E0612" w:rsidRDefault="006E0612" w:rsidP="006E0612">
      <w:pPr>
        <w:rPr>
          <w:rFonts w:ascii="Arial" w:hAnsi="Arial" w:cs="Arial"/>
          <w:bCs/>
          <w:sz w:val="24"/>
          <w:szCs w:val="24"/>
        </w:rPr>
      </w:pPr>
      <w:r w:rsidRPr="006E0612">
        <w:rPr>
          <w:rFonts w:ascii="Arial" w:hAnsi="Arial" w:cs="Arial"/>
          <w:b/>
          <w:bCs/>
          <w:sz w:val="24"/>
          <w:szCs w:val="24"/>
        </w:rPr>
        <w:t>Odgovor:</w:t>
      </w:r>
      <w:r w:rsidRPr="006E0612">
        <w:rPr>
          <w:rFonts w:ascii="Arial" w:hAnsi="Arial" w:cs="Arial"/>
          <w:bCs/>
          <w:sz w:val="24"/>
          <w:szCs w:val="24"/>
        </w:rPr>
        <w:t xml:space="preserve"> Ne, če je prijavitelj tudi sam razstavljavec in tako zanj veljajo pogoji za upravičenca, določeni v 3. točki javnega razpisa. To pomeni, da je lahko prijavitelj le gospodarska družba ali samostojni podjetnik posameznik, ki izpolnjuje vse razpisne pogoje. Oziroma da, če ima organizacija na podlagi pooblastila samo vlogo organizatorja.</w:t>
      </w:r>
    </w:p>
    <w:p w14:paraId="79D41EE2" w14:textId="77777777" w:rsidR="006E0612" w:rsidRPr="006E0612" w:rsidRDefault="006E0612" w:rsidP="006E0612">
      <w:pPr>
        <w:rPr>
          <w:rFonts w:ascii="Arial" w:hAnsi="Arial" w:cs="Arial"/>
          <w:b/>
          <w:bCs/>
          <w:sz w:val="24"/>
          <w:szCs w:val="24"/>
        </w:rPr>
      </w:pPr>
      <w:r w:rsidRPr="006E0612">
        <w:rPr>
          <w:rFonts w:ascii="Arial" w:hAnsi="Arial" w:cs="Arial"/>
          <w:b/>
          <w:bCs/>
          <w:sz w:val="24"/>
          <w:szCs w:val="24"/>
        </w:rPr>
        <w:lastRenderedPageBreak/>
        <w:t>7. Zanima me ali je ta sejem primeren za pridobitev sofinanciranja za potencialne razstavljavce glede na napisano? Kakšen % razstavljavcev z lesnimi izdelki in lesenim pohištvom mora biti na sejmu?</w:t>
      </w:r>
    </w:p>
    <w:p w14:paraId="13577B00" w14:textId="51D95360" w:rsidR="006E0612" w:rsidRPr="006E0612" w:rsidRDefault="006E0612" w:rsidP="006E0612">
      <w:pPr>
        <w:rPr>
          <w:rFonts w:ascii="Arial" w:hAnsi="Arial" w:cs="Arial"/>
          <w:b/>
          <w:bCs/>
          <w:sz w:val="24"/>
          <w:szCs w:val="24"/>
        </w:rPr>
      </w:pPr>
      <w:r w:rsidRPr="006E0612">
        <w:rPr>
          <w:rFonts w:ascii="Arial" w:hAnsi="Arial" w:cs="Arial"/>
          <w:b/>
          <w:bCs/>
          <w:sz w:val="24"/>
          <w:szCs w:val="24"/>
        </w:rPr>
        <w:t xml:space="preserve">Odgovor: </w:t>
      </w:r>
      <w:r w:rsidRPr="006E0612">
        <w:rPr>
          <w:rFonts w:ascii="Arial" w:hAnsi="Arial" w:cs="Arial"/>
          <w:bCs/>
          <w:sz w:val="24"/>
          <w:szCs w:val="24"/>
        </w:rPr>
        <w:t xml:space="preserve">Na podlagi danih informacij ta sejem </w:t>
      </w:r>
      <w:r>
        <w:rPr>
          <w:rFonts w:ascii="Arial" w:hAnsi="Arial" w:cs="Arial"/>
          <w:bCs/>
          <w:sz w:val="24"/>
          <w:szCs w:val="24"/>
        </w:rPr>
        <w:t xml:space="preserve">ne sodi </w:t>
      </w:r>
      <w:r w:rsidRPr="006E0612">
        <w:rPr>
          <w:rFonts w:ascii="Arial" w:hAnsi="Arial" w:cs="Arial"/>
          <w:bCs/>
          <w:sz w:val="24"/>
          <w:szCs w:val="24"/>
        </w:rPr>
        <w:t>med tiste, ki so ciljni za ta razpis. Odstotek razstavljavcev s področja lesarstva mora biti nad 50.</w:t>
      </w:r>
    </w:p>
    <w:p w14:paraId="22E58CDE" w14:textId="17E707B2" w:rsidR="00524FFC" w:rsidRPr="00524FFC" w:rsidRDefault="006E0612">
      <w:pPr>
        <w:rPr>
          <w:rFonts w:ascii="Arial" w:hAnsi="Arial" w:cs="Arial"/>
          <w:bCs/>
          <w:sz w:val="24"/>
          <w:szCs w:val="24"/>
        </w:rPr>
      </w:pPr>
      <w:r>
        <w:rPr>
          <w:rFonts w:ascii="Arial" w:hAnsi="Arial" w:cs="Arial"/>
          <w:bCs/>
          <w:sz w:val="24"/>
          <w:szCs w:val="24"/>
        </w:rPr>
        <w:t>21.7.2026</w:t>
      </w:r>
    </w:p>
    <w:p w14:paraId="252DA79F" w14:textId="77777777" w:rsidR="00524FFC" w:rsidRPr="00524FFC" w:rsidRDefault="00524FFC">
      <w:pPr>
        <w:rPr>
          <w:rFonts w:ascii="Arial" w:hAnsi="Arial" w:cs="Arial"/>
          <w:bCs/>
          <w:sz w:val="24"/>
          <w:szCs w:val="24"/>
        </w:rPr>
      </w:pPr>
    </w:p>
    <w:sectPr w:rsidR="00524FFC" w:rsidRPr="00524F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51"/>
    <w:rsid w:val="000C6051"/>
    <w:rsid w:val="0014347E"/>
    <w:rsid w:val="00394B27"/>
    <w:rsid w:val="00524FFC"/>
    <w:rsid w:val="006E0612"/>
    <w:rsid w:val="008B47C6"/>
    <w:rsid w:val="00CA52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6A851"/>
  <w15:chartTrackingRefBased/>
  <w15:docId w15:val="{CF2607A2-F28B-4AB2-B664-7BEB37DE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C6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C6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C605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C605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C605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C605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C605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C605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C605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C605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C605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C605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C605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C605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C605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C605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C605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C6051"/>
    <w:rPr>
      <w:rFonts w:eastAsiaTheme="majorEastAsia" w:cstheme="majorBidi"/>
      <w:color w:val="272727" w:themeColor="text1" w:themeTint="D8"/>
    </w:rPr>
  </w:style>
  <w:style w:type="paragraph" w:styleId="Naslov">
    <w:name w:val="Title"/>
    <w:basedOn w:val="Navaden"/>
    <w:next w:val="Navaden"/>
    <w:link w:val="NaslovZnak"/>
    <w:uiPriority w:val="10"/>
    <w:qFormat/>
    <w:rsid w:val="000C6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C605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C605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C605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C6051"/>
    <w:pPr>
      <w:spacing w:before="160"/>
      <w:jc w:val="center"/>
    </w:pPr>
    <w:rPr>
      <w:i/>
      <w:iCs/>
      <w:color w:val="404040" w:themeColor="text1" w:themeTint="BF"/>
    </w:rPr>
  </w:style>
  <w:style w:type="character" w:customStyle="1" w:styleId="CitatZnak">
    <w:name w:val="Citat Znak"/>
    <w:basedOn w:val="Privzetapisavaodstavka"/>
    <w:link w:val="Citat"/>
    <w:uiPriority w:val="29"/>
    <w:rsid w:val="000C6051"/>
    <w:rPr>
      <w:i/>
      <w:iCs/>
      <w:color w:val="404040" w:themeColor="text1" w:themeTint="BF"/>
    </w:rPr>
  </w:style>
  <w:style w:type="paragraph" w:styleId="Odstavekseznama">
    <w:name w:val="List Paragraph"/>
    <w:basedOn w:val="Navaden"/>
    <w:uiPriority w:val="34"/>
    <w:qFormat/>
    <w:rsid w:val="000C6051"/>
    <w:pPr>
      <w:ind w:left="720"/>
      <w:contextualSpacing/>
    </w:pPr>
  </w:style>
  <w:style w:type="character" w:styleId="Intenzivenpoudarek">
    <w:name w:val="Intense Emphasis"/>
    <w:basedOn w:val="Privzetapisavaodstavka"/>
    <w:uiPriority w:val="21"/>
    <w:qFormat/>
    <w:rsid w:val="000C6051"/>
    <w:rPr>
      <w:i/>
      <w:iCs/>
      <w:color w:val="0F4761" w:themeColor="accent1" w:themeShade="BF"/>
    </w:rPr>
  </w:style>
  <w:style w:type="paragraph" w:styleId="Intenzivencitat">
    <w:name w:val="Intense Quote"/>
    <w:basedOn w:val="Navaden"/>
    <w:next w:val="Navaden"/>
    <w:link w:val="IntenzivencitatZnak"/>
    <w:uiPriority w:val="30"/>
    <w:qFormat/>
    <w:rsid w:val="000C6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C6051"/>
    <w:rPr>
      <w:i/>
      <w:iCs/>
      <w:color w:val="0F4761" w:themeColor="accent1" w:themeShade="BF"/>
    </w:rPr>
  </w:style>
  <w:style w:type="character" w:styleId="Intenzivensklic">
    <w:name w:val="Intense Reference"/>
    <w:basedOn w:val="Privzetapisavaodstavka"/>
    <w:uiPriority w:val="32"/>
    <w:qFormat/>
    <w:rsid w:val="000C6051"/>
    <w:rPr>
      <w:b/>
      <w:bCs/>
      <w:smallCaps/>
      <w:color w:val="0F4761" w:themeColor="accent1" w:themeShade="BF"/>
      <w:spacing w:val="5"/>
    </w:rPr>
  </w:style>
  <w:style w:type="character" w:styleId="Hiperpovezava">
    <w:name w:val="Hyperlink"/>
    <w:basedOn w:val="Privzetapisavaodstavka"/>
    <w:uiPriority w:val="99"/>
    <w:unhideWhenUsed/>
    <w:rsid w:val="006E0612"/>
    <w:rPr>
      <w:color w:val="467886" w:themeColor="hyperlink"/>
      <w:u w:val="single"/>
    </w:rPr>
  </w:style>
  <w:style w:type="character" w:styleId="Nerazreenaomemba">
    <w:name w:val="Unresolved Mention"/>
    <w:basedOn w:val="Privzetapisavaodstavka"/>
    <w:uiPriority w:val="99"/>
    <w:semiHidden/>
    <w:unhideWhenUsed/>
    <w:rsid w:val="006E0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402</Words>
  <Characters>2298</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Sebastijan Milovanovič Jarh</dc:creator>
  <cp:keywords/>
  <dc:description/>
  <cp:lastModifiedBy>Sebastijan Milovanovič Jarh</cp:lastModifiedBy>
  <cp:revision>2</cp:revision>
  <dcterms:created xsi:type="dcterms:W3CDTF">2026-07-21T10:05:00Z</dcterms:created>
  <dcterms:modified xsi:type="dcterms:W3CDTF">2026-07-21T10:25:00Z</dcterms:modified>
</cp:coreProperties>
</file>