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94085" w14:textId="77777777" w:rsidR="005442B0" w:rsidRPr="005442B0" w:rsidRDefault="005442B0" w:rsidP="005442B0">
      <w:pPr>
        <w:pStyle w:val="Naslov2"/>
        <w:rPr>
          <w:rStyle w:val="Krepko"/>
          <w:color w:val="auto"/>
          <w:lang w:eastAsia="sl-SI"/>
        </w:rPr>
      </w:pPr>
    </w:p>
    <w:p w14:paraId="7B4C4F71" w14:textId="53C96875" w:rsidR="005442B0" w:rsidRPr="005442B0" w:rsidRDefault="005442B0" w:rsidP="005442B0">
      <w:pPr>
        <w:autoSpaceDE w:val="0"/>
        <w:autoSpaceDN w:val="0"/>
        <w:adjustRightInd w:val="0"/>
        <w:spacing w:after="0" w:line="240" w:lineRule="auto"/>
        <w:ind w:left="280" w:hanging="280"/>
        <w:jc w:val="both"/>
        <w:rPr>
          <w:rFonts w:ascii="Arial" w:eastAsia="Calibri" w:hAnsi="Arial" w:cs="Arial"/>
          <w:b/>
          <w:bCs/>
          <w:color w:val="000000"/>
          <w:kern w:val="0"/>
          <w:sz w:val="20"/>
          <w:szCs w:val="20"/>
          <w:lang w:eastAsia="sl-SI"/>
          <w14:ligatures w14:val="none"/>
        </w:rPr>
      </w:pPr>
      <w:r w:rsidRPr="005442B0">
        <w:rPr>
          <w:rStyle w:val="Krepko"/>
          <w:lang w:eastAsia="sl-SI"/>
        </w:rPr>
        <w:t>REPUBLIKA</w:t>
      </w:r>
      <w:r w:rsidRPr="005442B0">
        <w:rPr>
          <w:rFonts w:ascii="Arial" w:eastAsia="Calibri" w:hAnsi="Arial" w:cs="Arial"/>
          <w:b/>
          <w:bCs/>
          <w:color w:val="000000"/>
          <w:kern w:val="0"/>
          <w:sz w:val="20"/>
          <w:szCs w:val="20"/>
          <w:lang w:eastAsia="sl-SI"/>
          <w14:ligatures w14:val="none"/>
        </w:rPr>
        <w:t xml:space="preserve"> SLOVENIJA, MINISTRSTVO ZA GOSPODARSTVO, TURIZEM IN ŠPORT </w:t>
      </w:r>
    </w:p>
    <w:p w14:paraId="39909CDC"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Kotnikova ulica 5, 1000 Ljubljana </w:t>
      </w:r>
    </w:p>
    <w:p w14:paraId="7BDE72AB"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Matična številka: 2632616000</w:t>
      </w:r>
    </w:p>
    <w:p w14:paraId="1FE206A7"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Davčna številka: 98577212</w:t>
      </w:r>
    </w:p>
    <w:p w14:paraId="3D260A50"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ki ga zastopa minister Matjaž HAN (v nadaljevanju: ministrstvo)</w:t>
      </w:r>
    </w:p>
    <w:p w14:paraId="77666A23"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p>
    <w:p w14:paraId="2F02C112"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in</w:t>
      </w:r>
    </w:p>
    <w:p w14:paraId="17B588DD"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p>
    <w:p w14:paraId="2A50380A"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b/>
          <w:bCs/>
          <w:color w:val="000000"/>
          <w:kern w:val="0"/>
          <w:sz w:val="20"/>
          <w:szCs w:val="20"/>
          <w:lang w:eastAsia="sl-SI"/>
          <w14:ligatures w14:val="none"/>
        </w:rPr>
      </w:pPr>
      <w:r w:rsidRPr="005442B0">
        <w:rPr>
          <w:rFonts w:ascii="Arial" w:eastAsia="Calibri" w:hAnsi="Arial" w:cs="Arial"/>
          <w:b/>
          <w:bCs/>
          <w:color w:val="000000"/>
          <w:kern w:val="0"/>
          <w:sz w:val="20"/>
          <w:szCs w:val="20"/>
          <w:lang w:eastAsia="sl-SI"/>
          <w14:ligatures w14:val="none"/>
        </w:rPr>
        <w:t>UPRAVIČENEC : »naziv upravičenca«</w:t>
      </w:r>
    </w:p>
    <w:p w14:paraId="6282A27C"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»Ulica«, »Kraj«</w:t>
      </w:r>
    </w:p>
    <w:p w14:paraId="48A05A7E"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Transakcijski račun: »TRR«</w:t>
      </w:r>
    </w:p>
    <w:p w14:paraId="4ABC7FBF"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Davčna številka: »Davčna številka«</w:t>
      </w:r>
    </w:p>
    <w:p w14:paraId="3C7D9269"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ki ga zastopa »Zakoniti zastopnik«, »Funkcija zakonitega zastopnika« (v nadaljnjem besedilu: upravičenec),</w:t>
      </w:r>
    </w:p>
    <w:p w14:paraId="38669FAF"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p>
    <w:p w14:paraId="5408D8BC" w14:textId="77777777" w:rsidR="005442B0" w:rsidRPr="005442B0" w:rsidRDefault="005442B0" w:rsidP="005442B0">
      <w:pPr>
        <w:autoSpaceDE w:val="0"/>
        <w:autoSpaceDN w:val="0"/>
        <w:adjustRightInd w:val="0"/>
        <w:spacing w:after="0" w:line="240" w:lineRule="auto"/>
        <w:ind w:left="280" w:hanging="280"/>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skleneta </w:t>
      </w:r>
    </w:p>
    <w:p w14:paraId="726F8E2B" w14:textId="77777777" w:rsidR="005442B0" w:rsidRPr="005442B0" w:rsidRDefault="005442B0" w:rsidP="005442B0">
      <w:pPr>
        <w:autoSpaceDE w:val="0"/>
        <w:autoSpaceDN w:val="0"/>
        <w:adjustRightInd w:val="0"/>
        <w:spacing w:after="0" w:line="240" w:lineRule="auto"/>
        <w:jc w:val="center"/>
        <w:rPr>
          <w:rFonts w:ascii="Arial" w:eastAsia="Calibri" w:hAnsi="Arial" w:cs="Arial"/>
          <w:b/>
          <w:bCs/>
          <w:color w:val="000000"/>
          <w:kern w:val="0"/>
          <w:sz w:val="20"/>
          <w:szCs w:val="20"/>
          <w:lang w:eastAsia="sl-SI"/>
          <w14:ligatures w14:val="none"/>
        </w:rPr>
      </w:pPr>
    </w:p>
    <w:p w14:paraId="3CADFAB6" w14:textId="77777777" w:rsidR="005442B0" w:rsidRPr="005442B0" w:rsidRDefault="005442B0" w:rsidP="005442B0">
      <w:pPr>
        <w:autoSpaceDE w:val="0"/>
        <w:autoSpaceDN w:val="0"/>
        <w:adjustRightInd w:val="0"/>
        <w:spacing w:after="0" w:line="240" w:lineRule="auto"/>
        <w:jc w:val="center"/>
        <w:rPr>
          <w:rFonts w:ascii="Arial" w:eastAsia="Calibri" w:hAnsi="Arial" w:cs="Arial"/>
          <w:b/>
          <w:bCs/>
          <w:color w:val="000000"/>
          <w:kern w:val="0"/>
          <w:sz w:val="20"/>
          <w:szCs w:val="20"/>
          <w:lang w:eastAsia="sl-SI"/>
          <w14:ligatures w14:val="none"/>
        </w:rPr>
      </w:pPr>
    </w:p>
    <w:p w14:paraId="7977F1F4" w14:textId="77777777" w:rsidR="005442B0" w:rsidRPr="005442B0" w:rsidRDefault="005442B0" w:rsidP="005442B0">
      <w:pPr>
        <w:autoSpaceDE w:val="0"/>
        <w:autoSpaceDN w:val="0"/>
        <w:adjustRightInd w:val="0"/>
        <w:spacing w:after="0" w:line="240" w:lineRule="auto"/>
        <w:jc w:val="center"/>
        <w:rPr>
          <w:rFonts w:ascii="Arial" w:eastAsia="Calibri" w:hAnsi="Arial" w:cs="Arial"/>
          <w:b/>
          <w:bCs/>
          <w:color w:val="000000"/>
          <w:kern w:val="0"/>
          <w:sz w:val="20"/>
          <w:szCs w:val="20"/>
          <w:lang w:eastAsia="sl-SI"/>
          <w14:ligatures w14:val="none"/>
        </w:rPr>
      </w:pPr>
    </w:p>
    <w:p w14:paraId="098A15AE" w14:textId="77777777" w:rsidR="005442B0" w:rsidRPr="005442B0" w:rsidRDefault="005442B0" w:rsidP="005442B0">
      <w:pPr>
        <w:autoSpaceDE w:val="0"/>
        <w:autoSpaceDN w:val="0"/>
        <w:adjustRightInd w:val="0"/>
        <w:spacing w:after="0" w:line="240" w:lineRule="auto"/>
        <w:jc w:val="center"/>
        <w:rPr>
          <w:rFonts w:ascii="Arial" w:eastAsia="Calibri" w:hAnsi="Arial" w:cs="Arial"/>
          <w:b/>
          <w:color w:val="000000"/>
          <w:kern w:val="0"/>
          <w:sz w:val="20"/>
          <w:szCs w:val="20"/>
          <w:lang w:eastAsia="sl-SI"/>
          <w14:ligatures w14:val="none"/>
        </w:rPr>
      </w:pPr>
      <w:r w:rsidRPr="005442B0">
        <w:rPr>
          <w:rFonts w:ascii="Arial" w:eastAsia="Calibri" w:hAnsi="Arial" w:cs="Arial"/>
          <w:b/>
          <w:bCs/>
          <w:color w:val="000000"/>
          <w:kern w:val="0"/>
          <w:sz w:val="20"/>
          <w:szCs w:val="20"/>
          <w:lang w:eastAsia="sl-SI"/>
          <w14:ligatures w14:val="none"/>
        </w:rPr>
        <w:t>POGODBO št.: »Št. Pogodbe«</w:t>
      </w:r>
    </w:p>
    <w:p w14:paraId="116E6764" w14:textId="77777777" w:rsidR="005442B0" w:rsidRPr="005442B0" w:rsidRDefault="005442B0" w:rsidP="005442B0">
      <w:pPr>
        <w:spacing w:after="120" w:line="240" w:lineRule="auto"/>
        <w:jc w:val="center"/>
        <w:rPr>
          <w:rFonts w:ascii="Arial" w:eastAsia="Times New Roman" w:hAnsi="Arial" w:cs="Arial"/>
          <w:color w:val="000000"/>
          <w:kern w:val="0"/>
          <w:sz w:val="20"/>
          <w:szCs w:val="20"/>
          <w:lang w:eastAsia="sl-SI"/>
          <w14:ligatures w14:val="none"/>
        </w:rPr>
      </w:pPr>
      <w:r w:rsidRPr="005442B0">
        <w:rPr>
          <w:rFonts w:ascii="Arial" w:eastAsia="Times New Roman" w:hAnsi="Arial" w:cs="Arial"/>
          <w:color w:val="000000"/>
          <w:kern w:val="0"/>
          <w:sz w:val="20"/>
          <w:szCs w:val="20"/>
          <w:lang w:eastAsia="sl-SI"/>
          <w14:ligatures w14:val="none"/>
        </w:rPr>
        <w:t>o sofinanciranju investicije v športno infrastrukturo v letu 2024</w:t>
      </w:r>
    </w:p>
    <w:p w14:paraId="53811D20" w14:textId="77777777" w:rsidR="005442B0" w:rsidRPr="005442B0" w:rsidRDefault="005442B0" w:rsidP="005442B0">
      <w:pPr>
        <w:spacing w:after="0" w:line="240" w:lineRule="auto"/>
        <w:jc w:val="center"/>
        <w:rPr>
          <w:rFonts w:ascii="Arial" w:eastAsia="Calibri" w:hAnsi="Arial" w:cs="Arial"/>
          <w:b/>
          <w:color w:val="000000"/>
          <w:kern w:val="0"/>
          <w:sz w:val="20"/>
          <w:szCs w:val="20"/>
          <w:lang w:eastAsia="sl-SI"/>
          <w14:ligatures w14:val="none"/>
        </w:rPr>
      </w:pPr>
      <w:r w:rsidRPr="005442B0">
        <w:rPr>
          <w:rFonts w:ascii="Arial" w:eastAsia="Calibri" w:hAnsi="Arial" w:cs="Arial"/>
          <w:b/>
          <w:color w:val="000000"/>
          <w:kern w:val="0"/>
          <w:sz w:val="20"/>
          <w:szCs w:val="20"/>
          <w:lang w:eastAsia="sl-SI"/>
          <w14:ligatures w14:val="none"/>
        </w:rPr>
        <w:t>»[NAZIV INVESTICIJE]«</w:t>
      </w:r>
    </w:p>
    <w:p w14:paraId="1B473E80" w14:textId="77777777" w:rsidR="005442B0" w:rsidRPr="005442B0" w:rsidRDefault="005442B0" w:rsidP="005442B0">
      <w:pPr>
        <w:spacing w:after="0" w:line="240" w:lineRule="auto"/>
        <w:jc w:val="center"/>
        <w:rPr>
          <w:rFonts w:ascii="Arial" w:eastAsia="Times New Roman" w:hAnsi="Arial" w:cs="Arial"/>
          <w:b/>
          <w:kern w:val="0"/>
          <w:sz w:val="20"/>
          <w:szCs w:val="20"/>
          <w14:ligatures w14:val="none"/>
        </w:rPr>
      </w:pPr>
    </w:p>
    <w:p w14:paraId="1735813B" w14:textId="77777777" w:rsidR="005442B0" w:rsidRPr="005442B0" w:rsidRDefault="005442B0" w:rsidP="005442B0">
      <w:pPr>
        <w:spacing w:after="0" w:line="240" w:lineRule="auto"/>
        <w:jc w:val="center"/>
        <w:rPr>
          <w:rFonts w:ascii="Arial" w:eastAsia="Times New Roman" w:hAnsi="Arial" w:cs="Arial"/>
          <w:b/>
          <w:kern w:val="0"/>
          <w:sz w:val="20"/>
          <w:szCs w:val="20"/>
          <w14:ligatures w14:val="none"/>
        </w:rPr>
      </w:pPr>
    </w:p>
    <w:p w14:paraId="7AAB67E8" w14:textId="77777777" w:rsidR="005442B0" w:rsidRPr="005442B0" w:rsidRDefault="005442B0" w:rsidP="005442B0">
      <w:pPr>
        <w:spacing w:after="0" w:line="240" w:lineRule="auto"/>
        <w:jc w:val="center"/>
        <w:rPr>
          <w:rFonts w:ascii="Arial" w:eastAsia="Times New Roman" w:hAnsi="Arial" w:cs="Arial"/>
          <w:b/>
          <w:kern w:val="0"/>
          <w:sz w:val="20"/>
          <w:szCs w:val="20"/>
          <w14:ligatures w14:val="none"/>
        </w:rPr>
      </w:pPr>
    </w:p>
    <w:p w14:paraId="1CBE2752" w14:textId="77777777" w:rsidR="005442B0" w:rsidRPr="005442B0" w:rsidRDefault="005442B0" w:rsidP="005442B0">
      <w:pPr>
        <w:spacing w:after="0" w:line="240" w:lineRule="auto"/>
        <w:jc w:val="center"/>
        <w:rPr>
          <w:rFonts w:ascii="Arial" w:eastAsia="Times New Roman" w:hAnsi="Arial" w:cs="Arial"/>
          <w:b/>
          <w:kern w:val="0"/>
          <w:sz w:val="20"/>
          <w:szCs w:val="20"/>
          <w14:ligatures w14:val="none"/>
        </w:rPr>
      </w:pPr>
    </w:p>
    <w:p w14:paraId="45F727F7" w14:textId="77777777" w:rsidR="005442B0" w:rsidRPr="005442B0" w:rsidRDefault="005442B0" w:rsidP="005442B0">
      <w:pPr>
        <w:numPr>
          <w:ilvl w:val="0"/>
          <w:numId w:val="2"/>
        </w:num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člen </w:t>
      </w:r>
    </w:p>
    <w:p w14:paraId="35C50AE5" w14:textId="77777777" w:rsidR="005442B0" w:rsidRPr="005442B0" w:rsidRDefault="005442B0" w:rsidP="005442B0">
      <w:pPr>
        <w:autoSpaceDE w:val="0"/>
        <w:autoSpaceDN w:val="0"/>
        <w:adjustRightInd w:val="0"/>
        <w:spacing w:after="120" w:line="240" w:lineRule="auto"/>
        <w:ind w:left="640"/>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(uvodne določbe)</w:t>
      </w:r>
    </w:p>
    <w:p w14:paraId="633FB6B3"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1E50E41F"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Pogodbeni stranki uvodoma ugotavljata in soglašata, da: </w:t>
      </w:r>
    </w:p>
    <w:p w14:paraId="204C2CBD" w14:textId="77777777" w:rsidR="005442B0" w:rsidRPr="005442B0" w:rsidRDefault="005442B0" w:rsidP="005442B0">
      <w:pPr>
        <w:numPr>
          <w:ilvl w:val="0"/>
          <w:numId w:val="4"/>
        </w:numPr>
        <w:spacing w:after="0" w:line="240" w:lineRule="auto"/>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 xml:space="preserve">je pravna podlaga za to pogodbo Letni načrt za financiranje in sofinanciranje investicij v športno infrastrukturo za leto 2024, Zakona o zagotavljanju finančnih sredstev za investicije v športno infrastrukturo v Republiki Sloveniji v letih od 2023 do 2027 (Uradni list RS, št. 54/22 – v nadaljevanju: ZFSŠI27), Zakon o športu (Uradni list RS, št. 29/17, 21/18 – </w:t>
      </w:r>
      <w:proofErr w:type="spellStart"/>
      <w:r w:rsidRPr="005442B0">
        <w:rPr>
          <w:rFonts w:ascii="Arial" w:eastAsia="Times New Roman" w:hAnsi="Arial" w:cs="Arial"/>
          <w:kern w:val="0"/>
          <w:sz w:val="20"/>
          <w:szCs w:val="20"/>
          <w14:ligatures w14:val="none"/>
        </w:rPr>
        <w:t>ZNOrg</w:t>
      </w:r>
      <w:proofErr w:type="spellEnd"/>
      <w:r w:rsidRPr="005442B0">
        <w:rPr>
          <w:rFonts w:ascii="Arial" w:eastAsia="Times New Roman" w:hAnsi="Arial" w:cs="Arial"/>
          <w:kern w:val="0"/>
          <w:sz w:val="20"/>
          <w:szCs w:val="20"/>
          <w14:ligatures w14:val="none"/>
        </w:rPr>
        <w:t xml:space="preserve">, 82/20 in 3/22 – </w:t>
      </w:r>
      <w:proofErr w:type="spellStart"/>
      <w:r w:rsidRPr="005442B0">
        <w:rPr>
          <w:rFonts w:ascii="Arial" w:eastAsia="Times New Roman" w:hAnsi="Arial" w:cs="Arial"/>
          <w:kern w:val="0"/>
          <w:sz w:val="20"/>
          <w:szCs w:val="20"/>
          <w14:ligatures w14:val="none"/>
        </w:rPr>
        <w:t>ZDeb</w:t>
      </w:r>
      <w:proofErr w:type="spellEnd"/>
      <w:r w:rsidRPr="005442B0">
        <w:rPr>
          <w:rFonts w:ascii="Arial" w:eastAsia="Times New Roman" w:hAnsi="Arial" w:cs="Arial"/>
          <w:kern w:val="0"/>
          <w:sz w:val="20"/>
          <w:szCs w:val="20"/>
          <w14:ligatures w14:val="none"/>
        </w:rPr>
        <w:t xml:space="preserve"> – v nadaljevanju: ZŠPo-1), </w:t>
      </w:r>
      <w:r w:rsidRPr="005442B0">
        <w:rPr>
          <w:rFonts w:ascii="Arial" w:eastAsia="Calibri" w:hAnsi="Arial" w:cs="Times New Roman"/>
          <w:kern w:val="0"/>
          <w:sz w:val="20"/>
          <w:szCs w:val="20"/>
          <w:lang w:eastAsia="sl-SI"/>
          <w14:ligatures w14:val="none"/>
        </w:rPr>
        <w:t xml:space="preserve">Zakon o javnih financah (Uradni list RS, št. 11/11 – uradno prečiščeno besedilo, 14/13 – </w:t>
      </w:r>
      <w:proofErr w:type="spellStart"/>
      <w:r w:rsidRPr="005442B0">
        <w:rPr>
          <w:rFonts w:ascii="Arial" w:eastAsia="Calibri" w:hAnsi="Arial" w:cs="Times New Roman"/>
          <w:kern w:val="0"/>
          <w:sz w:val="20"/>
          <w:szCs w:val="20"/>
          <w:lang w:eastAsia="sl-SI"/>
          <w14:ligatures w14:val="none"/>
        </w:rPr>
        <w:t>popr</w:t>
      </w:r>
      <w:proofErr w:type="spellEnd"/>
      <w:r w:rsidRPr="005442B0">
        <w:rPr>
          <w:rFonts w:ascii="Arial" w:eastAsia="Calibri" w:hAnsi="Arial" w:cs="Times New Roman"/>
          <w:kern w:val="0"/>
          <w:sz w:val="20"/>
          <w:szCs w:val="20"/>
          <w:lang w:eastAsia="sl-SI"/>
          <w14:ligatures w14:val="none"/>
        </w:rPr>
        <w:t xml:space="preserve">., 101/13, 55/15 – </w:t>
      </w:r>
      <w:proofErr w:type="spellStart"/>
      <w:r w:rsidRPr="005442B0">
        <w:rPr>
          <w:rFonts w:ascii="Arial" w:eastAsia="Calibri" w:hAnsi="Arial" w:cs="Times New Roman"/>
          <w:kern w:val="0"/>
          <w:sz w:val="20"/>
          <w:szCs w:val="20"/>
          <w:lang w:eastAsia="sl-SI"/>
          <w14:ligatures w14:val="none"/>
        </w:rPr>
        <w:t>ZFisP</w:t>
      </w:r>
      <w:proofErr w:type="spellEnd"/>
      <w:r w:rsidRPr="005442B0">
        <w:rPr>
          <w:rFonts w:ascii="Arial" w:eastAsia="Calibri" w:hAnsi="Arial" w:cs="Times New Roman"/>
          <w:kern w:val="0"/>
          <w:sz w:val="20"/>
          <w:szCs w:val="20"/>
          <w:lang w:eastAsia="sl-SI"/>
          <w14:ligatures w14:val="none"/>
        </w:rPr>
        <w:t xml:space="preserve">, 96/15 – ZIPRS1617, 13/18, 195/20 – </w:t>
      </w:r>
      <w:proofErr w:type="spellStart"/>
      <w:r w:rsidRPr="005442B0">
        <w:rPr>
          <w:rFonts w:ascii="Arial" w:eastAsia="Calibri" w:hAnsi="Arial" w:cs="Times New Roman"/>
          <w:kern w:val="0"/>
          <w:sz w:val="20"/>
          <w:szCs w:val="20"/>
          <w:lang w:eastAsia="sl-SI"/>
          <w14:ligatures w14:val="none"/>
        </w:rPr>
        <w:t>odl</w:t>
      </w:r>
      <w:proofErr w:type="spellEnd"/>
      <w:r w:rsidRPr="005442B0">
        <w:rPr>
          <w:rFonts w:ascii="Arial" w:eastAsia="Calibri" w:hAnsi="Arial" w:cs="Times New Roman"/>
          <w:kern w:val="0"/>
          <w:sz w:val="20"/>
          <w:szCs w:val="20"/>
          <w:lang w:eastAsia="sl-SI"/>
          <w14:ligatures w14:val="none"/>
        </w:rPr>
        <w:t>. US, 18/23 – ZDU-1O in 76/23),</w:t>
      </w:r>
      <w:r w:rsidRPr="005442B0">
        <w:rPr>
          <w:rFonts w:ascii="Arial" w:eastAsia="Calibri" w:hAnsi="Arial" w:cs="Times New Roman"/>
          <w:kern w:val="0"/>
          <w:sz w:val="20"/>
          <w:szCs w:val="20"/>
          <w:shd w:val="clear" w:color="auto" w:fill="FFFFFF"/>
          <w:lang w:eastAsia="sl-SI"/>
          <w14:ligatures w14:val="none"/>
        </w:rPr>
        <w:t xml:space="preserve"> </w:t>
      </w:r>
      <w:r w:rsidRPr="005442B0">
        <w:rPr>
          <w:rFonts w:ascii="Arial" w:eastAsia="Times New Roman" w:hAnsi="Arial" w:cs="Arial"/>
          <w:kern w:val="0"/>
          <w:sz w:val="20"/>
          <w:szCs w:val="20"/>
          <w14:ligatures w14:val="none"/>
        </w:rPr>
        <w:t>Zakon o izvrševanju proračunov Republike Slovenije za leti 2024 in 2025 (Uradni list RS, št. 123/23 in 12/24– ZIPRS2425), Proračun Republike Slovenije za leto 2024 (Uradni list RS, št. 150/22 in 123/23), Proračun Republike Slovenije za leto 2025 (Uradni list RS, št. 123/23), Pravilnik o sofinanciranju izvajanja letnega programa športa na državni ravni (Uradni list RS, št. 68/19, 91/20, 138/21, 74/23, 118/23 in 6/24) in Letni programom športa v Republiki Sloveniji za leto 2024, ki ga je sprejel minister pristojen za šport (št. 6712-8/2023/4, z dne 19. 12. 2023),</w:t>
      </w:r>
    </w:p>
    <w:p w14:paraId="255D2055" w14:textId="77777777" w:rsidR="005442B0" w:rsidRPr="005442B0" w:rsidRDefault="005442B0" w:rsidP="005442B0">
      <w:pPr>
        <w:numPr>
          <w:ilvl w:val="0"/>
          <w:numId w:val="4"/>
        </w:numPr>
        <w:spacing w:after="0" w:line="240" w:lineRule="auto"/>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 xml:space="preserve">je ministrstvo objavilo Javni razpis za izbor sofinanciranja investicij v športno infrastrukturo v letu 2024 (Uradni list RS, št._____, dne______); </w:t>
      </w:r>
    </w:p>
    <w:p w14:paraId="00AE3646" w14:textId="77777777" w:rsidR="005442B0" w:rsidRPr="005442B0" w:rsidRDefault="005442B0" w:rsidP="005442B0">
      <w:pPr>
        <w:numPr>
          <w:ilvl w:val="0"/>
          <w:numId w:val="4"/>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da se je upravičenec prijavil na javni razpis in bil po opravljenem postopku ocenjevanja prijav tudi izbran (odločba št.:_________); </w:t>
      </w:r>
    </w:p>
    <w:p w14:paraId="3664C34B" w14:textId="77777777" w:rsidR="005442B0" w:rsidRPr="005442B0" w:rsidRDefault="005442B0" w:rsidP="005442B0">
      <w:pPr>
        <w:numPr>
          <w:ilvl w:val="0"/>
          <w:numId w:val="4"/>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da ima ministrstvo v letih 2024 in 2025 zagotovljena sredstva za sofinanciranje po tej pogodbi v proračunu RS na postavki 231695 – Investicije v športno infrastrukturo, na kontu 4320 – Investicijski transferji občinam; </w:t>
      </w:r>
    </w:p>
    <w:p w14:paraId="52A4E000" w14:textId="77777777" w:rsidR="005442B0" w:rsidRPr="005442B0" w:rsidRDefault="005442B0" w:rsidP="005442B0">
      <w:pPr>
        <w:numPr>
          <w:ilvl w:val="0"/>
          <w:numId w:val="4"/>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da je prijavljena investicija vključena v državnem proračunu v Načrt razvojnih programov, projekt št. _______; </w:t>
      </w:r>
    </w:p>
    <w:p w14:paraId="1A323772" w14:textId="77777777" w:rsidR="005442B0" w:rsidRPr="005442B0" w:rsidRDefault="005442B0" w:rsidP="005442B0">
      <w:pPr>
        <w:numPr>
          <w:ilvl w:val="0"/>
          <w:numId w:val="4"/>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da je upravičenec predložil veljavno Investicijsko dokumentacijo, potrjeno s strani odgovorne osebe. </w:t>
      </w:r>
    </w:p>
    <w:p w14:paraId="1385C2EB" w14:textId="77777777" w:rsid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7B06067" w14:textId="77777777" w:rsid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144E313" w14:textId="77777777" w:rsid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D93752F"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lastRenderedPageBreak/>
        <w:t xml:space="preserve">2. člen  </w:t>
      </w:r>
    </w:p>
    <w:p w14:paraId="6D034E4F"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(predmet pogodbe)</w:t>
      </w:r>
    </w:p>
    <w:p w14:paraId="32E01C6B"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5AAF081D"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Predmet te pogodbe je sofinanciranje upravičenih stroškov izvedbe investicijskega projekta: </w:t>
      </w:r>
      <w:r w:rsidRPr="005442B0">
        <w:rPr>
          <w:rFonts w:ascii="Arial" w:eastAsia="Calibri" w:hAnsi="Arial" w:cs="Arial"/>
          <w:i/>
          <w:iCs/>
          <w:color w:val="000000"/>
          <w:kern w:val="0"/>
          <w:sz w:val="20"/>
          <w:szCs w:val="20"/>
          <w:lang w:eastAsia="sl-SI"/>
          <w14:ligatures w14:val="none"/>
        </w:rPr>
        <w:t xml:space="preserve">»Naziv investicije« </w:t>
      </w:r>
      <w:r w:rsidRPr="005442B0">
        <w:rPr>
          <w:rFonts w:ascii="Arial" w:eastAsia="Calibri" w:hAnsi="Arial" w:cs="Arial"/>
          <w:color w:val="000000"/>
          <w:kern w:val="0"/>
          <w:sz w:val="20"/>
          <w:szCs w:val="20"/>
          <w:lang w:eastAsia="sl-SI"/>
          <w14:ligatures w14:val="none"/>
        </w:rPr>
        <w:t xml:space="preserve">(v nadaljevanju »prijavljena investicija«), ki ga vodi </w:t>
      </w:r>
      <w:r w:rsidRPr="005442B0">
        <w:rPr>
          <w:rFonts w:ascii="Arial" w:eastAsia="Calibri" w:hAnsi="Arial" w:cs="Arial"/>
          <w:i/>
          <w:iCs/>
          <w:color w:val="000000"/>
          <w:kern w:val="0"/>
          <w:sz w:val="20"/>
          <w:szCs w:val="20"/>
          <w:lang w:eastAsia="sl-SI"/>
          <w14:ligatures w14:val="none"/>
        </w:rPr>
        <w:t xml:space="preserve">»naziv upravičenca«. </w:t>
      </w:r>
    </w:p>
    <w:p w14:paraId="07D7392C"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6B91164"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Namen investicije je </w:t>
      </w:r>
      <w:r w:rsidRPr="005442B0">
        <w:rPr>
          <w:rFonts w:ascii="Arial" w:eastAsia="Calibri" w:hAnsi="Arial" w:cs="Arial"/>
          <w:i/>
          <w:iCs/>
          <w:color w:val="000000"/>
          <w:kern w:val="0"/>
          <w:sz w:val="20"/>
          <w:szCs w:val="20"/>
          <w:lang w:eastAsia="sl-SI"/>
          <w14:ligatures w14:val="none"/>
        </w:rPr>
        <w:t xml:space="preserve">»Opis iz prijave«. </w:t>
      </w:r>
      <w:r w:rsidRPr="005442B0">
        <w:rPr>
          <w:rFonts w:ascii="Arial" w:eastAsia="Calibri" w:hAnsi="Arial" w:cs="Arial"/>
          <w:color w:val="000000"/>
          <w:kern w:val="0"/>
          <w:sz w:val="20"/>
          <w:szCs w:val="20"/>
          <w:lang w:eastAsia="sl-SI"/>
          <w14:ligatures w14:val="none"/>
        </w:rPr>
        <w:t xml:space="preserve">Obseg investicije je naveden v veljavnem investicijskem programu. </w:t>
      </w:r>
    </w:p>
    <w:p w14:paraId="64DD234F"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12A082D1"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2C73BBB"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3. člen </w:t>
      </w:r>
    </w:p>
    <w:p w14:paraId="204B4A6E"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(vrednost pogodbe)</w:t>
      </w:r>
    </w:p>
    <w:p w14:paraId="03731B1B"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71E396AC"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Predvidena vrednost investicije, ki je predmet te pogodbe, znaša </w:t>
      </w:r>
      <w:r w:rsidRPr="005442B0">
        <w:rPr>
          <w:rFonts w:ascii="Arial" w:eastAsia="Calibri" w:hAnsi="Arial" w:cs="Arial"/>
          <w:i/>
          <w:iCs/>
          <w:color w:val="000000"/>
          <w:kern w:val="0"/>
          <w:sz w:val="20"/>
          <w:szCs w:val="20"/>
          <w:lang w:eastAsia="sl-SI"/>
          <w14:ligatures w14:val="none"/>
        </w:rPr>
        <w:t xml:space="preserve">"vrednost investicije" </w:t>
      </w:r>
      <w:r w:rsidRPr="005442B0">
        <w:rPr>
          <w:rFonts w:ascii="Arial" w:eastAsia="Calibri" w:hAnsi="Arial" w:cs="Arial"/>
          <w:color w:val="000000"/>
          <w:kern w:val="0"/>
          <w:sz w:val="20"/>
          <w:szCs w:val="20"/>
          <w:lang w:eastAsia="sl-SI"/>
          <w14:ligatures w14:val="none"/>
        </w:rPr>
        <w:t>EUR z DDV.</w:t>
      </w:r>
    </w:p>
    <w:p w14:paraId="431849B5"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Ministrstvo bo sofinanciralo upravičene stroške investicije v višini največ do </w:t>
      </w:r>
      <w:r w:rsidRPr="005442B0">
        <w:rPr>
          <w:rFonts w:ascii="Arial" w:eastAsia="Calibri" w:hAnsi="Arial" w:cs="Arial"/>
          <w:i/>
          <w:iCs/>
          <w:color w:val="000000"/>
          <w:kern w:val="0"/>
          <w:sz w:val="20"/>
          <w:szCs w:val="20"/>
          <w:lang w:eastAsia="sl-SI"/>
          <w14:ligatures w14:val="none"/>
        </w:rPr>
        <w:t xml:space="preserve">________ </w:t>
      </w:r>
      <w:r w:rsidRPr="005442B0">
        <w:rPr>
          <w:rFonts w:ascii="Arial" w:eastAsia="Calibri" w:hAnsi="Arial" w:cs="Arial"/>
          <w:color w:val="000000"/>
          <w:kern w:val="0"/>
          <w:sz w:val="20"/>
          <w:szCs w:val="20"/>
          <w:lang w:eastAsia="sl-SI"/>
          <w14:ligatures w14:val="none"/>
        </w:rPr>
        <w:t>EUR, od tega _______ EUR v letu 2024 in _________ EUR v letu 2025.</w:t>
      </w:r>
      <w:r w:rsidRPr="005442B0">
        <w:rPr>
          <w:rFonts w:ascii="Arial" w:eastAsia="Calibri" w:hAnsi="Arial" w:cs="Arial"/>
          <w:color w:val="000000"/>
          <w:kern w:val="0"/>
          <w:sz w:val="20"/>
          <w:szCs w:val="20"/>
          <w:vertAlign w:val="superscript"/>
          <w:lang w:eastAsia="sl-SI"/>
          <w14:ligatures w14:val="none"/>
        </w:rPr>
        <w:footnoteReference w:id="1"/>
      </w:r>
      <w:r w:rsidRPr="005442B0">
        <w:rPr>
          <w:rFonts w:ascii="Arial" w:eastAsia="Calibri" w:hAnsi="Arial" w:cs="Arial"/>
          <w:color w:val="000000"/>
          <w:kern w:val="0"/>
          <w:sz w:val="20"/>
          <w:szCs w:val="20"/>
          <w:lang w:eastAsia="sl-SI"/>
          <w14:ligatures w14:val="none"/>
        </w:rPr>
        <w:t xml:space="preserve"> </w:t>
      </w:r>
    </w:p>
    <w:p w14:paraId="15D07D19" w14:textId="77777777" w:rsidR="005442B0" w:rsidRPr="005442B0" w:rsidRDefault="005442B0" w:rsidP="005442B0">
      <w:pPr>
        <w:spacing w:after="0" w:line="240" w:lineRule="auto"/>
        <w:rPr>
          <w:rFonts w:ascii="Arial" w:eastAsia="Calibri" w:hAnsi="Arial" w:cs="Times New Roman"/>
          <w:kern w:val="0"/>
          <w:sz w:val="20"/>
          <w:szCs w:val="20"/>
          <w:lang w:eastAsia="sl-SI"/>
          <w14:ligatures w14:val="none"/>
        </w:rPr>
      </w:pPr>
    </w:p>
    <w:p w14:paraId="7A5BE179" w14:textId="77777777" w:rsidR="005442B0" w:rsidRPr="005442B0" w:rsidRDefault="005442B0" w:rsidP="005442B0">
      <w:pPr>
        <w:spacing w:after="0" w:line="240" w:lineRule="auto"/>
        <w:rPr>
          <w:rFonts w:ascii="Arial" w:eastAsia="Calibri" w:hAnsi="Arial" w:cs="Times New Roman"/>
          <w:kern w:val="0"/>
          <w:sz w:val="20"/>
          <w:szCs w:val="20"/>
          <w:lang w:eastAsia="sl-SI"/>
          <w14:ligatures w14:val="none"/>
        </w:rPr>
      </w:pPr>
    </w:p>
    <w:p w14:paraId="31E5E468"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4. člen </w:t>
      </w:r>
    </w:p>
    <w:p w14:paraId="5B783096"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(obdobje upravičenosti in upravičeni stroški) </w:t>
      </w:r>
    </w:p>
    <w:p w14:paraId="2CECDD49"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15F1F77D"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Upravičeni stroški so:</w:t>
      </w:r>
    </w:p>
    <w:p w14:paraId="7EB03233" w14:textId="77777777" w:rsidR="005442B0" w:rsidRPr="005442B0" w:rsidRDefault="005442B0" w:rsidP="005442B0">
      <w:pPr>
        <w:numPr>
          <w:ilvl w:val="0"/>
          <w:numId w:val="7"/>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investicijske in projektne dokumentacije,</w:t>
      </w:r>
    </w:p>
    <w:p w14:paraId="4882CCC8" w14:textId="77777777" w:rsidR="005442B0" w:rsidRPr="005442B0" w:rsidRDefault="005442B0" w:rsidP="005442B0">
      <w:pPr>
        <w:numPr>
          <w:ilvl w:val="0"/>
          <w:numId w:val="7"/>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gradbenih del,</w:t>
      </w:r>
    </w:p>
    <w:p w14:paraId="5CF6F10B" w14:textId="77777777" w:rsidR="005442B0" w:rsidRPr="005442B0" w:rsidRDefault="005442B0" w:rsidP="005442B0">
      <w:pPr>
        <w:numPr>
          <w:ilvl w:val="0"/>
          <w:numId w:val="7"/>
        </w:numPr>
        <w:spacing w:after="0" w:line="240" w:lineRule="auto"/>
        <w:contextualSpacing/>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nabave in vgradnje vgradne športne opreme,</w:t>
      </w:r>
    </w:p>
    <w:p w14:paraId="088A0B6A" w14:textId="77777777" w:rsidR="005442B0" w:rsidRPr="005442B0" w:rsidRDefault="005442B0" w:rsidP="005442B0">
      <w:pPr>
        <w:numPr>
          <w:ilvl w:val="0"/>
          <w:numId w:val="7"/>
        </w:numPr>
        <w:spacing w:after="0" w:line="240" w:lineRule="auto"/>
        <w:contextualSpacing/>
        <w:jc w:val="both"/>
        <w:rPr>
          <w:rFonts w:ascii="Arial" w:eastAsia="Calibri" w:hAnsi="Arial" w:cs="Arial"/>
          <w:color w:val="000000"/>
          <w:kern w:val="0"/>
          <w:sz w:val="20"/>
          <w:szCs w:val="20"/>
          <w:lang w:eastAsia="sl-SI"/>
          <w14:ligatures w14:val="none"/>
        </w:rPr>
      </w:pPr>
      <w:proofErr w:type="spellStart"/>
      <w:r w:rsidRPr="005442B0">
        <w:rPr>
          <w:rFonts w:ascii="Arial" w:eastAsia="Calibri" w:hAnsi="Arial" w:cs="Arial"/>
          <w:color w:val="000000"/>
          <w:kern w:val="0"/>
          <w:sz w:val="20"/>
          <w:szCs w:val="20"/>
          <w:lang w:eastAsia="sl-SI"/>
          <w14:ligatures w14:val="none"/>
        </w:rPr>
        <w:t>nepovračljivi</w:t>
      </w:r>
      <w:proofErr w:type="spellEnd"/>
      <w:r w:rsidRPr="005442B0">
        <w:rPr>
          <w:rFonts w:ascii="Arial" w:eastAsia="Calibri" w:hAnsi="Arial" w:cs="Arial"/>
          <w:color w:val="000000"/>
          <w:kern w:val="0"/>
          <w:sz w:val="20"/>
          <w:szCs w:val="20"/>
          <w:lang w:eastAsia="sl-SI"/>
          <w14:ligatures w14:val="none"/>
        </w:rPr>
        <w:t xml:space="preserve"> DDV za stroške iz prejšnjih treh alinej.</w:t>
      </w:r>
    </w:p>
    <w:p w14:paraId="32E4A1DF"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p>
    <w:p w14:paraId="0822C2FA"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Times New Roman"/>
          <w:kern w:val="0"/>
          <w:sz w:val="20"/>
          <w:szCs w:val="20"/>
          <w:lang w:eastAsia="sl-SI"/>
          <w14:ligatures w14:val="none"/>
        </w:rPr>
        <w:t>Predmet sofinanciranja so upravičeni stroški</w:t>
      </w:r>
      <w:r w:rsidRPr="005442B0">
        <w:rPr>
          <w:rFonts w:ascii="Arial" w:eastAsia="Calibri" w:hAnsi="Arial" w:cs="Arial"/>
          <w:kern w:val="0"/>
          <w:sz w:val="20"/>
          <w:szCs w:val="20"/>
          <w:lang w:eastAsia="sl-SI"/>
          <w14:ligatures w14:val="none"/>
        </w:rPr>
        <w:t>, ki</w:t>
      </w:r>
      <w:r w:rsidRPr="005442B0">
        <w:rPr>
          <w:rFonts w:ascii="Arial" w:eastAsia="Calibri" w:hAnsi="Arial" w:cs="Arial"/>
          <w:color w:val="000000"/>
          <w:kern w:val="0"/>
          <w:sz w:val="20"/>
          <w:szCs w:val="20"/>
          <w:lang w:eastAsia="sl-SI"/>
          <w14:ligatures w14:val="none"/>
        </w:rPr>
        <w:t>:</w:t>
      </w:r>
    </w:p>
    <w:p w14:paraId="389EB7EE" w14:textId="77777777" w:rsidR="005442B0" w:rsidRPr="005442B0" w:rsidRDefault="005442B0" w:rsidP="005442B0">
      <w:pPr>
        <w:numPr>
          <w:ilvl w:val="0"/>
          <w:numId w:val="5"/>
        </w:num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so neposredno povezani z investicijo, ki je bila predmet prijave upravičenca,</w:t>
      </w:r>
    </w:p>
    <w:p w14:paraId="3C02E766" w14:textId="77777777" w:rsidR="005442B0" w:rsidRPr="005442B0" w:rsidRDefault="005442B0" w:rsidP="005442B0">
      <w:pPr>
        <w:numPr>
          <w:ilvl w:val="0"/>
          <w:numId w:val="5"/>
        </w:numPr>
        <w:spacing w:after="0" w:line="240" w:lineRule="auto"/>
        <w:jc w:val="both"/>
        <w:rPr>
          <w:rFonts w:ascii="Arial" w:eastAsia="Times New Roman" w:hAnsi="Arial" w:cs="Arial"/>
          <w:color w:val="000000"/>
          <w:kern w:val="0"/>
          <w:sz w:val="20"/>
          <w:szCs w:val="20"/>
          <w14:ligatures w14:val="none"/>
        </w:rPr>
      </w:pPr>
      <w:r w:rsidRPr="005442B0">
        <w:rPr>
          <w:rFonts w:ascii="Arial" w:eastAsia="Times New Roman" w:hAnsi="Arial" w:cs="Arial"/>
          <w:color w:val="000000"/>
          <w:kern w:val="0"/>
          <w:sz w:val="20"/>
          <w:szCs w:val="20"/>
          <w14:ligatures w14:val="none"/>
        </w:rPr>
        <w:t xml:space="preserve">so potrebni za izvedbo investicije in so v skladu z njenimi cilji, </w:t>
      </w:r>
    </w:p>
    <w:p w14:paraId="567407E6" w14:textId="77777777" w:rsidR="005442B0" w:rsidRPr="005442B0" w:rsidRDefault="005442B0" w:rsidP="005442B0">
      <w:pPr>
        <w:numPr>
          <w:ilvl w:val="0"/>
          <w:numId w:val="5"/>
        </w:numPr>
        <w:spacing w:after="0" w:line="240" w:lineRule="auto"/>
        <w:jc w:val="both"/>
        <w:rPr>
          <w:rFonts w:ascii="Arial" w:eastAsia="Times New Roman" w:hAnsi="Arial" w:cs="Arial"/>
          <w:color w:val="000000"/>
          <w:kern w:val="0"/>
          <w:sz w:val="20"/>
          <w:szCs w:val="20"/>
          <w14:ligatures w14:val="none"/>
        </w:rPr>
      </w:pPr>
      <w:r w:rsidRPr="005442B0">
        <w:rPr>
          <w:rFonts w:ascii="Arial" w:eastAsia="Times New Roman" w:hAnsi="Arial" w:cs="Arial"/>
          <w:color w:val="000000"/>
          <w:kern w:val="0"/>
          <w:sz w:val="20"/>
          <w:szCs w:val="20"/>
          <w14:ligatures w14:val="none"/>
        </w:rPr>
        <w:t xml:space="preserve">so razumni in utemeljeni ter se skladajo z načelom učinkovite, zakonite in gospodarne porabe sredstev, </w:t>
      </w:r>
    </w:p>
    <w:p w14:paraId="3C5FE636" w14:textId="77777777" w:rsidR="005442B0" w:rsidRPr="005442B0" w:rsidRDefault="005442B0" w:rsidP="005442B0">
      <w:pPr>
        <w:numPr>
          <w:ilvl w:val="0"/>
          <w:numId w:val="5"/>
        </w:numPr>
        <w:spacing w:after="0" w:line="240" w:lineRule="auto"/>
        <w:jc w:val="both"/>
        <w:rPr>
          <w:rFonts w:ascii="Arial" w:eastAsia="Times New Roman" w:hAnsi="Arial" w:cs="Arial"/>
          <w:color w:val="000000"/>
          <w:kern w:val="0"/>
          <w:sz w:val="20"/>
          <w:szCs w:val="20"/>
          <w14:ligatures w14:val="none"/>
        </w:rPr>
      </w:pPr>
      <w:r w:rsidRPr="005442B0">
        <w:rPr>
          <w:rFonts w:ascii="Arial" w:eastAsia="Times New Roman" w:hAnsi="Arial" w:cs="Arial"/>
          <w:color w:val="000000"/>
          <w:kern w:val="0"/>
          <w:sz w:val="20"/>
          <w:szCs w:val="20"/>
          <w14:ligatures w14:val="none"/>
        </w:rPr>
        <w:t>temeljijo na verodostojnih knjigovodskih in drugih listinah,</w:t>
      </w:r>
    </w:p>
    <w:p w14:paraId="460F6F6C" w14:textId="77777777" w:rsidR="005442B0" w:rsidRPr="005442B0" w:rsidRDefault="005442B0" w:rsidP="005442B0">
      <w:pPr>
        <w:numPr>
          <w:ilvl w:val="0"/>
          <w:numId w:val="5"/>
        </w:numPr>
        <w:spacing w:after="0" w:line="240" w:lineRule="auto"/>
        <w:jc w:val="both"/>
        <w:rPr>
          <w:rFonts w:ascii="Arial" w:eastAsia="Times New Roman" w:hAnsi="Arial" w:cs="Arial"/>
          <w:color w:val="000000"/>
          <w:kern w:val="0"/>
          <w:sz w:val="20"/>
          <w:szCs w:val="20"/>
          <w14:ligatures w14:val="none"/>
        </w:rPr>
      </w:pPr>
      <w:r w:rsidRPr="005442B0">
        <w:rPr>
          <w:rFonts w:ascii="Arial" w:eastAsia="Times New Roman" w:hAnsi="Arial" w:cs="Arial"/>
          <w:color w:val="000000"/>
          <w:kern w:val="0"/>
          <w:sz w:val="20"/>
          <w:szCs w:val="20"/>
          <w14:ligatures w14:val="none"/>
        </w:rPr>
        <w:t>so dejansko nastali za dela, ki so bila opravljena, za blago, ki je bilo dobavljeno oziroma za storitve, ki so bile izvedene,</w:t>
      </w:r>
    </w:p>
    <w:p w14:paraId="593258DA" w14:textId="77777777" w:rsidR="005442B0" w:rsidRPr="005442B0" w:rsidRDefault="005442B0" w:rsidP="005442B0">
      <w:pPr>
        <w:numPr>
          <w:ilvl w:val="0"/>
          <w:numId w:val="5"/>
        </w:numPr>
        <w:spacing w:after="0" w:line="240" w:lineRule="auto"/>
        <w:jc w:val="both"/>
        <w:rPr>
          <w:rFonts w:ascii="Arial" w:eastAsia="Times New Roman" w:hAnsi="Arial" w:cs="Arial"/>
          <w:color w:val="000000"/>
          <w:kern w:val="0"/>
          <w:sz w:val="20"/>
          <w:szCs w:val="20"/>
          <w14:ligatures w14:val="none"/>
        </w:rPr>
      </w:pPr>
      <w:r w:rsidRPr="005442B0">
        <w:rPr>
          <w:rFonts w:ascii="Arial" w:eastAsia="Times New Roman" w:hAnsi="Arial" w:cs="Arial"/>
          <w:color w:val="000000"/>
          <w:kern w:val="0"/>
          <w:sz w:val="20"/>
          <w:szCs w:val="20"/>
          <w14:ligatures w14:val="none"/>
        </w:rPr>
        <w:t xml:space="preserve">so nastali in bili s strani upravičenca plačani v okviru obdobja upravičenosti, </w:t>
      </w:r>
    </w:p>
    <w:p w14:paraId="7B877C22" w14:textId="77777777" w:rsidR="005442B0" w:rsidRPr="005442B0" w:rsidRDefault="005442B0" w:rsidP="005442B0">
      <w:pPr>
        <w:numPr>
          <w:ilvl w:val="0"/>
          <w:numId w:val="5"/>
        </w:numPr>
        <w:spacing w:after="0" w:line="240" w:lineRule="auto"/>
        <w:jc w:val="both"/>
        <w:rPr>
          <w:rFonts w:ascii="Arial" w:eastAsia="Calibri" w:hAnsi="Arial" w:cs="Arial"/>
          <w:bCs/>
          <w:color w:val="000000"/>
          <w:kern w:val="0"/>
          <w:sz w:val="20"/>
          <w:szCs w:val="20"/>
          <w:lang w:eastAsia="sl-SI"/>
          <w14:ligatures w14:val="none"/>
        </w:rPr>
      </w:pPr>
      <w:r w:rsidRPr="005442B0">
        <w:rPr>
          <w:rFonts w:ascii="Arial" w:eastAsia="Calibri" w:hAnsi="Arial" w:cs="Arial"/>
          <w:bCs/>
          <w:color w:val="000000"/>
          <w:kern w:val="0"/>
          <w:sz w:val="20"/>
          <w:szCs w:val="20"/>
          <w:lang w:eastAsia="sl-SI"/>
          <w14:ligatures w14:val="none"/>
        </w:rPr>
        <w:t>so v skladu z veljavnimi pravili in nacionalnimi predpisi.</w:t>
      </w:r>
    </w:p>
    <w:p w14:paraId="17B2157F" w14:textId="77777777" w:rsidR="005442B0" w:rsidRPr="005442B0" w:rsidRDefault="005442B0" w:rsidP="005442B0">
      <w:pPr>
        <w:spacing w:after="0" w:line="240" w:lineRule="auto"/>
        <w:ind w:left="360"/>
        <w:jc w:val="both"/>
        <w:rPr>
          <w:rFonts w:ascii="Arial" w:eastAsia="Times New Roman" w:hAnsi="Arial" w:cs="Arial"/>
          <w:color w:val="000000"/>
          <w:kern w:val="0"/>
          <w:sz w:val="20"/>
          <w:szCs w:val="20"/>
          <w14:ligatures w14:val="none"/>
        </w:rPr>
      </w:pPr>
    </w:p>
    <w:p w14:paraId="25EF6767" w14:textId="77777777" w:rsidR="005442B0" w:rsidRPr="005442B0" w:rsidRDefault="005442B0" w:rsidP="005442B0">
      <w:pPr>
        <w:spacing w:after="0" w:line="240" w:lineRule="auto"/>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 xml:space="preserve">Obdobje upravičenosti stroškov (nastanek stroškov: datum opravljene storitve, oziroma dobavljenega blaga, oziroma izvedene gradnje) je od 1. 1. 2024 do najkasneje 20. 11. 2024 (za znesek sofinanciranja, določen za leto 2024) oziroma najkasneje do 20. 11. 2025 (za znesek sofinanciranja, določen za leto 2025). </w:t>
      </w:r>
    </w:p>
    <w:p w14:paraId="6C5EB215" w14:textId="77777777" w:rsidR="005442B0" w:rsidRPr="005442B0" w:rsidRDefault="005442B0" w:rsidP="005442B0">
      <w:pPr>
        <w:spacing w:after="0" w:line="240" w:lineRule="auto"/>
        <w:jc w:val="both"/>
        <w:rPr>
          <w:rFonts w:ascii="Arial" w:eastAsia="Calibri" w:hAnsi="Arial" w:cs="Arial"/>
          <w:kern w:val="0"/>
          <w:sz w:val="20"/>
          <w:szCs w:val="20"/>
          <w:lang w:eastAsia="sl-SI"/>
          <w14:ligatures w14:val="none"/>
        </w:rPr>
      </w:pPr>
    </w:p>
    <w:p w14:paraId="07E2BD67"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Stroški gradbenega nadzora, najema kreditov, stroški prispevkov za dovoljenja in komunalne priključke niso upravičeni stroški in niso predmet sofinanciranja.</w:t>
      </w:r>
    </w:p>
    <w:p w14:paraId="2088CFF1" w14:textId="77777777" w:rsidR="005442B0" w:rsidRPr="005442B0" w:rsidRDefault="005442B0" w:rsidP="005442B0">
      <w:pPr>
        <w:spacing w:after="0" w:line="240" w:lineRule="auto"/>
        <w:jc w:val="both"/>
        <w:rPr>
          <w:rFonts w:ascii="Arial" w:eastAsia="Calibri" w:hAnsi="Arial" w:cs="Arial"/>
          <w:kern w:val="0"/>
          <w:sz w:val="20"/>
          <w:szCs w:val="20"/>
          <w:lang w:eastAsia="sl-SI"/>
          <w14:ligatures w14:val="none"/>
        </w:rPr>
      </w:pPr>
    </w:p>
    <w:p w14:paraId="3B9E1AE1" w14:textId="77777777" w:rsidR="005442B0" w:rsidRPr="005442B0" w:rsidRDefault="005442B0" w:rsidP="005442B0">
      <w:pPr>
        <w:tabs>
          <w:tab w:val="left" w:pos="5340"/>
        </w:tabs>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izrecno izjavlja, da za stroške, sofinancirane po tej pogodbi, ni prejel oziroma ne bo prejel sredstev iz drugih virov financiranja (prepoved dvojnega financiranja).</w:t>
      </w:r>
    </w:p>
    <w:p w14:paraId="3B7A0AC5" w14:textId="77777777" w:rsidR="005442B0" w:rsidRPr="005442B0" w:rsidRDefault="005442B0" w:rsidP="005442B0">
      <w:pPr>
        <w:tabs>
          <w:tab w:val="left" w:pos="5340"/>
        </w:tabs>
        <w:spacing w:after="0" w:line="240" w:lineRule="auto"/>
        <w:jc w:val="both"/>
        <w:rPr>
          <w:rFonts w:ascii="Arial" w:eastAsia="Calibri" w:hAnsi="Arial" w:cs="Arial"/>
          <w:color w:val="000000"/>
          <w:kern w:val="0"/>
          <w:sz w:val="20"/>
          <w:szCs w:val="20"/>
          <w:lang w:eastAsia="sl-SI"/>
          <w14:ligatures w14:val="none"/>
        </w:rPr>
      </w:pPr>
    </w:p>
    <w:p w14:paraId="53FC0A05" w14:textId="77777777" w:rsidR="005442B0" w:rsidRPr="005442B0" w:rsidRDefault="005442B0" w:rsidP="005442B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5442B0">
        <w:rPr>
          <w:rFonts w:ascii="Arial" w:eastAsia="Calibri" w:hAnsi="Arial" w:cs="Arial"/>
          <w:bCs/>
          <w:kern w:val="0"/>
          <w:sz w:val="20"/>
          <w:szCs w:val="20"/>
          <w:lang w:eastAsia="sl-SI"/>
          <w14:ligatures w14:val="none"/>
        </w:rPr>
        <w:t xml:space="preserve">Ostali stroški, ki niso predmet sofinanciranja, </w:t>
      </w:r>
      <w:r w:rsidRPr="005442B0">
        <w:rPr>
          <w:rFonts w:ascii="Arial" w:eastAsia="Calibri" w:hAnsi="Arial" w:cs="Arial"/>
          <w:kern w:val="0"/>
          <w:sz w:val="20"/>
          <w:szCs w:val="20"/>
          <w:lang w:eastAsia="sl-SI"/>
          <w14:ligatures w14:val="none"/>
        </w:rPr>
        <w:t xml:space="preserve">vendar lahko nastanejo pri izvajanju aktivnosti: </w:t>
      </w:r>
    </w:p>
    <w:p w14:paraId="07195596" w14:textId="77777777" w:rsidR="005442B0" w:rsidRPr="005442B0" w:rsidRDefault="005442B0" w:rsidP="005442B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 xml:space="preserve">a.  povračljivi davek na dodano vrednost ter drugi davki in dajatve, </w:t>
      </w:r>
    </w:p>
    <w:p w14:paraId="71F500F4" w14:textId="77777777" w:rsidR="005442B0" w:rsidRPr="005442B0" w:rsidRDefault="005442B0" w:rsidP="005442B0">
      <w:pPr>
        <w:autoSpaceDE w:val="0"/>
        <w:autoSpaceDN w:val="0"/>
        <w:adjustRightInd w:val="0"/>
        <w:spacing w:after="0" w:line="240" w:lineRule="auto"/>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 xml:space="preserve">b.  bančni stroški za vodenje računov, </w:t>
      </w:r>
    </w:p>
    <w:p w14:paraId="5F3289F3" w14:textId="77777777" w:rsidR="005442B0" w:rsidRPr="005442B0" w:rsidRDefault="005442B0" w:rsidP="005442B0">
      <w:pPr>
        <w:tabs>
          <w:tab w:val="left" w:pos="1418"/>
        </w:tabs>
        <w:autoSpaceDE w:val="0"/>
        <w:autoSpaceDN w:val="0"/>
        <w:adjustRightInd w:val="0"/>
        <w:spacing w:after="0" w:line="240" w:lineRule="auto"/>
        <w:ind w:left="284" w:hanging="284"/>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c. stroški za pravno svetovanje, notarski stroški, stroški za tehnično ali finančno strokovno znanje, računovodski in revizijski stroški, </w:t>
      </w:r>
    </w:p>
    <w:p w14:paraId="30E30C1D"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  stroški bančnih garancij ali drugih finančnih institucij, </w:t>
      </w:r>
    </w:p>
    <w:p w14:paraId="11549067"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lastRenderedPageBreak/>
        <w:t xml:space="preserve">e.  denarne kazni, penali in stroški sodnih postopkov, </w:t>
      </w:r>
    </w:p>
    <w:p w14:paraId="7434670D"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roofErr w:type="spellStart"/>
      <w:r w:rsidRPr="005442B0">
        <w:rPr>
          <w:rFonts w:ascii="Arial" w:eastAsia="Calibri" w:hAnsi="Arial" w:cs="Arial"/>
          <w:color w:val="000000"/>
          <w:kern w:val="0"/>
          <w:sz w:val="20"/>
          <w:szCs w:val="20"/>
          <w:lang w:eastAsia="sl-SI"/>
          <w14:ligatures w14:val="none"/>
        </w:rPr>
        <w:t>f.</w:t>
      </w:r>
      <w:proofErr w:type="spellEnd"/>
      <w:r w:rsidRPr="005442B0">
        <w:rPr>
          <w:rFonts w:ascii="Arial" w:eastAsia="Calibri" w:hAnsi="Arial" w:cs="Arial"/>
          <w:color w:val="000000"/>
          <w:kern w:val="0"/>
          <w:sz w:val="20"/>
          <w:szCs w:val="20"/>
          <w:lang w:eastAsia="sl-SI"/>
          <w14:ligatures w14:val="none"/>
        </w:rPr>
        <w:t xml:space="preserve">   drugi stroški, ki niso predhodno odobreni s strani ministrstva. </w:t>
      </w:r>
    </w:p>
    <w:p w14:paraId="1962614D"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6E3B78F3"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7A9BE208"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5. člen </w:t>
      </w:r>
    </w:p>
    <w:p w14:paraId="493B5281"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(terminski plan in izplačilo sredstev) </w:t>
      </w:r>
    </w:p>
    <w:p w14:paraId="03D8F39C"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5066BDC"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Prijavljena investicija se ne sme začeti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pričetek obnove, novogradnje, rekonstrukcije in/ali vgradnje športne opreme za SKLOP 1 oziroma začetek posodobitve ali vzpostavitve novih zunanjih površin in zunanje vgradnje športne opreme za SKLOP 2. Priprava investicijske in projektne dokumentacije ne pomeni fizičnega pričetka del. </w:t>
      </w:r>
    </w:p>
    <w:p w14:paraId="526495A3"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77CD6953"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 prijavljeno investicijo upravičeni stroški niso nastali pred 1. 1. 2024 (izjema je strošek v zvezi s pripravo investicijske in projektne dokumentacije, ki predstavlja upravičen strošek tudi v primeru, ko je bila investicijska in projektna dokumentacija izdelana pred 1. 1. 2024).</w:t>
      </w:r>
    </w:p>
    <w:p w14:paraId="1E4E9090"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470C9E15"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Prijavljena investicija se mora zaključiti najkasneje do 31. 8. 2025 (za investicije, ki bodo sofinancirane samo v letu 2024) oziroma najkasneje do 31. 8. 2026 (za investicije, ki bodo sofinancirane v letih 2024 in 2025).</w:t>
      </w:r>
    </w:p>
    <w:p w14:paraId="4A196731"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4B989B4A"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Sredstva za sofinanciranje v letu 2024 morajo biti porabljena v letu 2024. Sredstva za sofinanciranje v letu 2025 morajo biti porabljena v letu 2025. </w:t>
      </w:r>
    </w:p>
    <w:p w14:paraId="388A5394"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2DB52B9C"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kolikor prijavljena investicija ni zaključena v roku iz prejšnjega odstavka lahko ministrstvo od pogodbe odstopi in zahteva vračilo vseh izplačanih sredstev, upravičenec pa mora vrniti vsa prejeta sredstva po tej pogodbi v roku 30 (tridesetih) dni od pisnega poziva ministrstva in v skladu s tem pozivom, povečana za zakonske zamudne obresti od dneva nakazila na transakcijski račun upravičenca do dneva nakazila v dobro proračuna RS.</w:t>
      </w:r>
    </w:p>
    <w:p w14:paraId="1A56C728"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0E2307F3"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Ministrstvo bo upravičencu sofinanciralo izkazane upravičene stroške, določene v 4. členu te pogodbe, največ v višini, določeni v 3. členu te pogodbe. </w:t>
      </w:r>
    </w:p>
    <w:p w14:paraId="70F4B484"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76BE117A"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Podlaga za izplačilo sredstev so pravilno, popolno in pravočasno predloženi e-računi z obveznimi prilogami. Skrajni rok za predložitev zadnjega e–računa je 20. 11. 2024 (za sredstva v letu 2024) in 20. 11.2025 (za sredstva v letu 2025). V primeru, da upravičenec ne predloži e-računa v roku, izgubi pravico do prejema sredstev po tej pogodbi.</w:t>
      </w:r>
    </w:p>
    <w:p w14:paraId="74B17A51"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57AE5F26" w14:textId="77777777" w:rsidR="005442B0" w:rsidRPr="005442B0" w:rsidRDefault="005442B0" w:rsidP="005442B0">
      <w:pPr>
        <w:autoSpaceDE w:val="0"/>
        <w:autoSpaceDN w:val="0"/>
        <w:adjustRightInd w:val="0"/>
        <w:spacing w:after="0" w:line="240" w:lineRule="auto"/>
        <w:ind w:left="560" w:hanging="560"/>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 xml:space="preserve">K e-računu morajo biti priložene obvezne priloge: </w:t>
      </w:r>
    </w:p>
    <w:p w14:paraId="57851A08" w14:textId="77777777" w:rsidR="005442B0" w:rsidRPr="005442B0" w:rsidRDefault="005442B0" w:rsidP="005442B0">
      <w:pPr>
        <w:numPr>
          <w:ilvl w:val="0"/>
          <w:numId w:val="1"/>
        </w:numPr>
        <w:autoSpaceDE w:val="0"/>
        <w:autoSpaceDN w:val="0"/>
        <w:adjustRightInd w:val="0"/>
        <w:spacing w:after="0" w:line="240" w:lineRule="auto"/>
        <w:ind w:left="284" w:hanging="284"/>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 xml:space="preserve">Sklep o izbiri izvajalca, skladno z določbami veljavnega zakona, ki ureja področje javnih naročil, je upravičenec sredstev dolžan posredovati ministrstvu le enkrat, in sicer takrat, ko predloži prvi e- račun, ki se nanaša na izbranega izvajalca, </w:t>
      </w:r>
    </w:p>
    <w:p w14:paraId="28448DF5" w14:textId="77777777" w:rsidR="005442B0" w:rsidRPr="005442B0" w:rsidRDefault="005442B0" w:rsidP="005442B0">
      <w:pPr>
        <w:numPr>
          <w:ilvl w:val="0"/>
          <w:numId w:val="1"/>
        </w:numPr>
        <w:tabs>
          <w:tab w:val="left" w:pos="284"/>
        </w:tabs>
        <w:autoSpaceDE w:val="0"/>
        <w:autoSpaceDN w:val="0"/>
        <w:adjustRightInd w:val="0"/>
        <w:spacing w:after="0" w:line="240" w:lineRule="auto"/>
        <w:ind w:left="284" w:hanging="284"/>
        <w:jc w:val="both"/>
        <w:rPr>
          <w:rFonts w:ascii="Arial" w:eastAsia="Calibri" w:hAnsi="Arial" w:cs="Arial"/>
          <w:kern w:val="0"/>
          <w:sz w:val="20"/>
          <w:szCs w:val="20"/>
          <w:lang w:eastAsia="sl-SI"/>
          <w14:ligatures w14:val="none"/>
        </w:rPr>
      </w:pPr>
      <w:r w:rsidRPr="005442B0">
        <w:rPr>
          <w:rFonts w:ascii="Arial" w:eastAsia="Calibri" w:hAnsi="Arial" w:cs="Arial"/>
          <w:kern w:val="0"/>
          <w:sz w:val="20"/>
          <w:szCs w:val="20"/>
          <w:lang w:eastAsia="sl-SI"/>
          <w14:ligatures w14:val="none"/>
        </w:rPr>
        <w:t>Račun oziroma situacijo, potrjeno s strani nadzornega organa in odgovornega zastopnika upravičenca sredstev ter z originalno oznako, da je kopija enaka originalu – dokazilo o realizaciji del, ki se nanašajo na upravičene stroške,</w:t>
      </w:r>
    </w:p>
    <w:p w14:paraId="6906BCCE" w14:textId="77777777" w:rsidR="005442B0" w:rsidRPr="005442B0" w:rsidRDefault="005442B0" w:rsidP="005442B0">
      <w:pPr>
        <w:numPr>
          <w:ilvl w:val="0"/>
          <w:numId w:val="1"/>
        </w:numPr>
        <w:spacing w:after="0" w:line="240" w:lineRule="auto"/>
        <w:ind w:left="284" w:hanging="284"/>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Potrdilo o plačilu računa oz. situacije iz točke b,</w:t>
      </w:r>
    </w:p>
    <w:p w14:paraId="42860BA5" w14:textId="77777777" w:rsidR="005442B0" w:rsidRPr="005442B0" w:rsidRDefault="005442B0" w:rsidP="005442B0">
      <w:pPr>
        <w:numPr>
          <w:ilvl w:val="0"/>
          <w:numId w:val="1"/>
        </w:numPr>
        <w:spacing w:after="0" w:line="240" w:lineRule="auto"/>
        <w:ind w:left="284" w:hanging="284"/>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Potrdilo o dobavi in montaži,</w:t>
      </w:r>
    </w:p>
    <w:p w14:paraId="2B79867E" w14:textId="77777777" w:rsidR="005442B0" w:rsidRPr="005442B0" w:rsidRDefault="005442B0" w:rsidP="005442B0">
      <w:pPr>
        <w:numPr>
          <w:ilvl w:val="0"/>
          <w:numId w:val="1"/>
        </w:numPr>
        <w:spacing w:after="0" w:line="240" w:lineRule="auto"/>
        <w:ind w:left="284" w:hanging="284"/>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Fotografije izvedenih del ali opreme,</w:t>
      </w:r>
    </w:p>
    <w:p w14:paraId="70296989" w14:textId="77777777" w:rsidR="005442B0" w:rsidRPr="005442B0" w:rsidRDefault="005442B0" w:rsidP="005442B0">
      <w:pPr>
        <w:numPr>
          <w:ilvl w:val="0"/>
          <w:numId w:val="1"/>
        </w:numPr>
        <w:spacing w:after="0" w:line="240" w:lineRule="auto"/>
        <w:ind w:left="284" w:hanging="284"/>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Izpis iz stroškovnega mesta za zadevni projekt,</w:t>
      </w:r>
    </w:p>
    <w:p w14:paraId="7FC29DD5" w14:textId="77777777" w:rsidR="005442B0" w:rsidRPr="005442B0" w:rsidRDefault="005442B0" w:rsidP="005442B0">
      <w:pPr>
        <w:numPr>
          <w:ilvl w:val="0"/>
          <w:numId w:val="1"/>
        </w:numPr>
        <w:spacing w:after="0" w:line="240" w:lineRule="auto"/>
        <w:ind w:left="284" w:hanging="284"/>
        <w:jc w:val="both"/>
        <w:rPr>
          <w:rFonts w:ascii="Arial" w:eastAsia="Times New Roman" w:hAnsi="Arial" w:cs="Arial"/>
          <w:kern w:val="0"/>
          <w:sz w:val="20"/>
          <w:szCs w:val="20"/>
          <w14:ligatures w14:val="none"/>
        </w:rPr>
      </w:pPr>
      <w:r w:rsidRPr="005442B0">
        <w:rPr>
          <w:rFonts w:ascii="Arial" w:eastAsia="Times New Roman" w:hAnsi="Arial" w:cs="Arial"/>
          <w:kern w:val="0"/>
          <w:sz w:val="20"/>
          <w:szCs w:val="20"/>
          <w14:ligatures w14:val="none"/>
        </w:rPr>
        <w:t>Certifikati, s katerimi se potrjuje kvaliteta in standard varnosti vgrajene športne opreme, športne površine, materialov, itd..</w:t>
      </w:r>
    </w:p>
    <w:p w14:paraId="682DF853" w14:textId="77777777" w:rsidR="005442B0" w:rsidRPr="005442B0" w:rsidRDefault="005442B0" w:rsidP="005442B0">
      <w:pPr>
        <w:tabs>
          <w:tab w:val="left" w:pos="284"/>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469C8369" w14:textId="77777777" w:rsidR="005442B0" w:rsidRPr="005442B0" w:rsidRDefault="005442B0" w:rsidP="005442B0">
      <w:pPr>
        <w:tabs>
          <w:tab w:val="left" w:pos="284"/>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primeru, ko je za izvedbo prijavljene investicije potrebno gradbeno dovoljenje in ga upravičenec ni priložil ob prijavi na ta javni razpis, ga mora priložiti najkasneje do oddaje prvega zahtevka za sofinanciranje (k prvemu e-računu).</w:t>
      </w:r>
    </w:p>
    <w:p w14:paraId="7D6A2543" w14:textId="77777777" w:rsidR="005442B0" w:rsidRPr="005442B0" w:rsidRDefault="005442B0" w:rsidP="005442B0">
      <w:pPr>
        <w:tabs>
          <w:tab w:val="left" w:pos="284"/>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C247E89" w14:textId="77777777" w:rsidR="005442B0" w:rsidRPr="005442B0" w:rsidRDefault="005442B0" w:rsidP="005442B0">
      <w:pPr>
        <w:spacing w:after="0" w:line="240" w:lineRule="auto"/>
        <w:jc w:val="both"/>
        <w:rPr>
          <w:rFonts w:ascii="Arial" w:eastAsia="Arial Unicode MS" w:hAnsi="Arial" w:cs="Arial"/>
          <w:color w:val="000000"/>
          <w:kern w:val="0"/>
          <w:sz w:val="20"/>
          <w:szCs w:val="20"/>
          <w:lang w:eastAsia="sl-SI"/>
          <w14:ligatures w14:val="none"/>
        </w:rPr>
      </w:pPr>
      <w:r w:rsidRPr="005442B0">
        <w:rPr>
          <w:rFonts w:ascii="Arial" w:eastAsia="Arial Unicode MS" w:hAnsi="Arial" w:cs="Arial"/>
          <w:color w:val="000000"/>
          <w:kern w:val="0"/>
          <w:sz w:val="20"/>
          <w:szCs w:val="20"/>
          <w:lang w:eastAsia="sl-SI"/>
          <w14:ligatures w14:val="none"/>
        </w:rPr>
        <w:lastRenderedPageBreak/>
        <w:t xml:space="preserve">V primeru, da ministrstvo pri pregledu posredovanega e-računa ugotovi pomanjkljivosti, pozove upravičenca k dopolnitvi. Ta je dolžan ustrezno dopolniti oziroma spremeniti e-račun, skladno s pozivom ter nov e-račun posredovati ministrstvu v roku, določenem v pozivu k dopolnitvi. </w:t>
      </w:r>
    </w:p>
    <w:p w14:paraId="4F175012" w14:textId="77777777" w:rsidR="005442B0" w:rsidRPr="005442B0" w:rsidRDefault="005442B0" w:rsidP="005442B0">
      <w:pPr>
        <w:spacing w:after="0" w:line="240" w:lineRule="auto"/>
        <w:jc w:val="both"/>
        <w:rPr>
          <w:rFonts w:ascii="Arial" w:eastAsia="Arial Unicode MS" w:hAnsi="Arial" w:cs="Arial"/>
          <w:color w:val="000000"/>
          <w:kern w:val="0"/>
          <w:sz w:val="20"/>
          <w:szCs w:val="20"/>
          <w:lang w:eastAsia="sl-SI"/>
          <w14:ligatures w14:val="none"/>
        </w:rPr>
      </w:pPr>
    </w:p>
    <w:p w14:paraId="4C679795"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3D2F0F30"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p>
    <w:p w14:paraId="51667908"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p>
    <w:p w14:paraId="633E0484" w14:textId="77777777" w:rsidR="005442B0" w:rsidRPr="005442B0" w:rsidRDefault="005442B0" w:rsidP="005442B0">
      <w:pPr>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6. člen</w:t>
      </w:r>
    </w:p>
    <w:p w14:paraId="5D402946"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(zagotavljanje sredstev v proračunu oz. finančnem načrtu)</w:t>
      </w:r>
    </w:p>
    <w:p w14:paraId="017C3CCC"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163513D6"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Pogodbeni stranki sta soglasni, da je izpolnitev te pogodbe odvisna od proračunske zmogljivosti oz. finančnega načrta ministrstva v letih 2024 in 2025. V primeru, da pride do sprememb v proračunu oz. finančnem načrtu ministrstva, ki neposredno vpliva na izvajanje te pogodbe, sta stranki soglasni, da z ustreznim pisnim aneksom spremenita določila te pogodbe.</w:t>
      </w:r>
    </w:p>
    <w:p w14:paraId="0D46B54A"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6CA58DDE"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primeru, da se upravičenec ne strinja s spremembami iz prejšnjega odstavka, lahko ministrstvo odstopi od pogodbe ter zahteva vračilo že izplačanih sredstev, skupaj z zakonskimi zamudnimi obrestmi od dneva nakazila sredstev na transakcijski račun upravičenca do dneva nakazila/vračila sredstev v dobro proračuna Republike Slovenije.</w:t>
      </w:r>
    </w:p>
    <w:p w14:paraId="264065C3"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0F8CBF7C"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259AC321"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7. člen </w:t>
      </w:r>
    </w:p>
    <w:p w14:paraId="3D3C7C9D"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(obveznosti upravičenca)</w:t>
      </w:r>
    </w:p>
    <w:p w14:paraId="548572A5"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1E8BF517"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Upravičenec se zavezuje, da bo: </w:t>
      </w:r>
    </w:p>
    <w:p w14:paraId="7A464254"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spoštoval pravni red, ki velja za porabo proračunskih sredstev v Republiki Sloveniji,</w:t>
      </w:r>
      <w:r w:rsidRPr="005442B0">
        <w:rPr>
          <w:rFonts w:ascii="Arial" w:eastAsia="Calibri" w:hAnsi="Arial" w:cs="Times New Roman"/>
          <w:kern w:val="0"/>
          <w:sz w:val="20"/>
          <w:szCs w:val="20"/>
          <w:lang w:eastAsia="sl-SI"/>
          <w14:ligatures w14:val="none"/>
        </w:rPr>
        <w:t xml:space="preserve"> upošteval določila veljavnega zakona, ki ureja področje javnih naročil</w:t>
      </w:r>
      <w:r w:rsidRPr="005442B0">
        <w:rPr>
          <w:rFonts w:ascii="Arial" w:eastAsia="Calibri" w:hAnsi="Arial" w:cs="Arial"/>
          <w:color w:val="000000"/>
          <w:kern w:val="0"/>
          <w:sz w:val="20"/>
          <w:szCs w:val="20"/>
          <w:lang w:eastAsia="sl-SI"/>
          <w14:ligatures w14:val="none"/>
        </w:rPr>
        <w:t xml:space="preserve"> in nabave ne bo izvajal med povezanimi osebami,</w:t>
      </w:r>
    </w:p>
    <w:p w14:paraId="746B7B96"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investicijo vodil v smislu namenske ter racionalne porabe proračunskih sredstev v skladu z veljavno zakonodajo. V primeru, da ministrstvo ugotovi nenamensko porabo prejetih sredstev ali kršitev prepovedi dvojnega financiranja, jih mora upravičenec vrniti v proračun skupaj z zakonitimi zamudnimi obrestmi vred, od dneva prejema do dneva vračila in povrniti morebitno škodo, ki je s tem nastala, </w:t>
      </w:r>
    </w:p>
    <w:p w14:paraId="5A71190F"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o morebitnih težavah pri izvajanju določil te pogodbe obvestil ministrstvo takoj po njihovem nastanku, </w:t>
      </w:r>
    </w:p>
    <w:p w14:paraId="3FDB401F"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porabo sredstev za vsako posamezno investicijo, ki je predmet sofinanciranja te pogodbe, spremljal na posebnem stroškovnem mestu tudi po predaji investicije v uporabo, da bo mogoč pregled nad namensko porabo sredstev, prejetih po tej pogodbi, </w:t>
      </w:r>
    </w:p>
    <w:p w14:paraId="5937BFC6"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hranil vso dokumentacijo o izvajanju investicije, ki je podlaga za nadzor, v skladu s predpisi, ki urejajo hrambo in arhiviranje dokumentov, ločeno od ostalih dokumentov, </w:t>
      </w:r>
      <w:r w:rsidRPr="005442B0">
        <w:rPr>
          <w:rFonts w:ascii="Arial" w:eastAsia="Calibri" w:hAnsi="Arial" w:cs="Times New Roman"/>
          <w:kern w:val="0"/>
          <w:sz w:val="20"/>
          <w:szCs w:val="20"/>
          <w:lang w:eastAsia="sl-SI"/>
          <w14:ligatures w14:val="none"/>
        </w:rPr>
        <w:t>ne glede na določila te pogodbe, upošteval morebitna, s strani ministrstva posredovana dodatna navodila oziroma spremembe že danih navodil in zahtev, glede priprave zahtevkov za sofinanciranje in poročil.</w:t>
      </w:r>
    </w:p>
    <w:p w14:paraId="4AC4F8F4"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 xml:space="preserve">bo ministrstvu dostavljal zahtevana pojasnila v zvezi z investicijo in med običajnim delovnim časom omogočal dostop na zemljišča in v objekte za izvajanje morebitnih pregledov, povezanih z investicijo. </w:t>
      </w:r>
    </w:p>
    <w:p w14:paraId="018F834F"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ministrstvo sprotno pisno obveščal o dogodkih, zaradi katerih je podaljšano ali onemogočeno izvajanje investicije</w:t>
      </w:r>
    </w:p>
    <w:p w14:paraId="79AD18EE"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v primeru znižanja vrednosti investicije pod vrednost podsklopa za katerega so sredstva izplačana, bo preveč izplačana sredstva vrnil skupaj z zakonskimi zamudnimi obrestmi od dne izplačila;</w:t>
      </w:r>
    </w:p>
    <w:p w14:paraId="00A25B40" w14:textId="77777777" w:rsidR="005442B0" w:rsidRPr="005442B0" w:rsidRDefault="005442B0" w:rsidP="005442B0">
      <w:pPr>
        <w:numPr>
          <w:ilvl w:val="0"/>
          <w:numId w:val="3"/>
        </w:num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najkasneje ob oddaji prvega zahtevka (k prvemu e-računu) priložil pravnomočno gradbeno dovoljenje, če je le-to potrebno in če tega prej še ni storil. Če upravičenec do skrajnega roka za predložitev pravnomočnega gradbenega dovoljenja le-tega ne bo predložil, bo ministrstvo odstopilo od pogodbe.</w:t>
      </w:r>
    </w:p>
    <w:p w14:paraId="6F935DC5" w14:textId="77777777" w:rsidR="005442B0" w:rsidRPr="005442B0" w:rsidRDefault="005442B0" w:rsidP="005442B0">
      <w:pPr>
        <w:autoSpaceDE w:val="0"/>
        <w:autoSpaceDN w:val="0"/>
        <w:adjustRightInd w:val="0"/>
        <w:spacing w:after="0" w:line="240" w:lineRule="auto"/>
        <w:ind w:left="720"/>
        <w:jc w:val="both"/>
        <w:rPr>
          <w:rFonts w:ascii="Arial" w:eastAsia="Calibri" w:hAnsi="Arial" w:cs="Times New Roman"/>
          <w:kern w:val="0"/>
          <w:sz w:val="20"/>
          <w:szCs w:val="20"/>
          <w:lang w:eastAsia="sl-SI"/>
          <w14:ligatures w14:val="none"/>
        </w:rPr>
      </w:pPr>
    </w:p>
    <w:p w14:paraId="03813F44" w14:textId="77777777" w:rsidR="005442B0" w:rsidRPr="005442B0" w:rsidRDefault="005442B0" w:rsidP="005442B0">
      <w:pPr>
        <w:autoSpaceDE w:val="0"/>
        <w:autoSpaceDN w:val="0"/>
        <w:adjustRightInd w:val="0"/>
        <w:spacing w:after="0" w:line="240" w:lineRule="auto"/>
        <w:ind w:left="720"/>
        <w:jc w:val="both"/>
        <w:rPr>
          <w:rFonts w:ascii="Arial" w:eastAsia="Calibri" w:hAnsi="Arial" w:cs="Times New Roman"/>
          <w:kern w:val="0"/>
          <w:sz w:val="20"/>
          <w:szCs w:val="20"/>
          <w:lang w:eastAsia="sl-SI"/>
          <w14:ligatures w14:val="none"/>
        </w:rPr>
      </w:pPr>
    </w:p>
    <w:p w14:paraId="1064B38D" w14:textId="77777777" w:rsidR="005442B0" w:rsidRPr="005442B0" w:rsidRDefault="005442B0" w:rsidP="005442B0">
      <w:pPr>
        <w:autoSpaceDE w:val="0"/>
        <w:autoSpaceDN w:val="0"/>
        <w:adjustRightInd w:val="0"/>
        <w:spacing w:after="0" w:line="240" w:lineRule="auto"/>
        <w:ind w:left="720"/>
        <w:jc w:val="center"/>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lastRenderedPageBreak/>
        <w:t>8. člen</w:t>
      </w:r>
    </w:p>
    <w:p w14:paraId="0248E345" w14:textId="77777777" w:rsidR="005442B0" w:rsidRPr="005442B0" w:rsidRDefault="005442B0" w:rsidP="005442B0">
      <w:pPr>
        <w:autoSpaceDE w:val="0"/>
        <w:autoSpaceDN w:val="0"/>
        <w:adjustRightInd w:val="0"/>
        <w:spacing w:after="0" w:line="240" w:lineRule="auto"/>
        <w:ind w:left="720"/>
        <w:jc w:val="center"/>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(posredovanje napačnih podatkov)</w:t>
      </w:r>
    </w:p>
    <w:p w14:paraId="414386A3" w14:textId="77777777" w:rsidR="005442B0" w:rsidRPr="005442B0" w:rsidRDefault="005442B0" w:rsidP="005442B0">
      <w:pPr>
        <w:autoSpaceDE w:val="0"/>
        <w:autoSpaceDN w:val="0"/>
        <w:adjustRightInd w:val="0"/>
        <w:spacing w:after="0" w:line="240" w:lineRule="auto"/>
        <w:ind w:left="720"/>
        <w:jc w:val="center"/>
        <w:rPr>
          <w:rFonts w:ascii="Arial" w:eastAsia="Calibri" w:hAnsi="Arial" w:cs="Times New Roman"/>
          <w:kern w:val="0"/>
          <w:sz w:val="20"/>
          <w:szCs w:val="20"/>
          <w:lang w:eastAsia="sl-SI"/>
          <w14:ligatures w14:val="none"/>
        </w:rPr>
      </w:pPr>
    </w:p>
    <w:p w14:paraId="5690FA60" w14:textId="77777777" w:rsidR="005442B0" w:rsidRPr="005442B0" w:rsidRDefault="005442B0" w:rsidP="005442B0">
      <w:pPr>
        <w:autoSpaceDE w:val="0"/>
        <w:autoSpaceDN w:val="0"/>
        <w:adjustRightInd w:val="0"/>
        <w:spacing w:after="0" w:line="240" w:lineRule="auto"/>
        <w:jc w:val="both"/>
        <w:rPr>
          <w:rFonts w:ascii="Arial" w:eastAsia="Calibri" w:hAnsi="Arial" w:cs="Times New Roman"/>
          <w:kern w:val="0"/>
          <w:sz w:val="20"/>
          <w:szCs w:val="20"/>
          <w:lang w:eastAsia="sl-SI"/>
          <w14:ligatures w14:val="none"/>
        </w:rPr>
      </w:pPr>
      <w:r w:rsidRPr="005442B0">
        <w:rPr>
          <w:rFonts w:ascii="Arial" w:eastAsia="Calibri" w:hAnsi="Arial" w:cs="Times New Roman"/>
          <w:kern w:val="0"/>
          <w:sz w:val="20"/>
          <w:szCs w:val="20"/>
          <w:lang w:eastAsia="sl-SI"/>
          <w14:ligatures w14:val="none"/>
        </w:rPr>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12E21995" w14:textId="77777777" w:rsidR="005442B0" w:rsidRPr="005442B0" w:rsidRDefault="005442B0" w:rsidP="005442B0">
      <w:pPr>
        <w:autoSpaceDE w:val="0"/>
        <w:autoSpaceDN w:val="0"/>
        <w:adjustRightInd w:val="0"/>
        <w:spacing w:after="0" w:line="240" w:lineRule="auto"/>
        <w:ind w:left="360"/>
        <w:jc w:val="both"/>
        <w:rPr>
          <w:rFonts w:ascii="Arial" w:eastAsia="Calibri" w:hAnsi="Arial" w:cs="Arial"/>
          <w:b/>
          <w:bCs/>
          <w:color w:val="000000"/>
          <w:kern w:val="0"/>
          <w:sz w:val="20"/>
          <w:szCs w:val="20"/>
          <w:lang w:eastAsia="sl-SI"/>
          <w14:ligatures w14:val="none"/>
        </w:rPr>
      </w:pPr>
    </w:p>
    <w:p w14:paraId="06FC2167" w14:textId="77777777" w:rsidR="005442B0" w:rsidRPr="005442B0" w:rsidRDefault="005442B0" w:rsidP="005442B0">
      <w:pPr>
        <w:autoSpaceDE w:val="0"/>
        <w:autoSpaceDN w:val="0"/>
        <w:adjustRightInd w:val="0"/>
        <w:spacing w:after="0" w:line="240" w:lineRule="auto"/>
        <w:ind w:left="360"/>
        <w:jc w:val="both"/>
        <w:rPr>
          <w:rFonts w:ascii="Arial" w:eastAsia="Calibri" w:hAnsi="Arial" w:cs="Arial"/>
          <w:b/>
          <w:bCs/>
          <w:color w:val="000000"/>
          <w:kern w:val="0"/>
          <w:sz w:val="20"/>
          <w:szCs w:val="20"/>
          <w:lang w:eastAsia="sl-SI"/>
          <w14:ligatures w14:val="none"/>
        </w:rPr>
      </w:pPr>
    </w:p>
    <w:p w14:paraId="119A2FB5" w14:textId="77777777" w:rsidR="005442B0" w:rsidRPr="005442B0" w:rsidRDefault="005442B0" w:rsidP="005442B0">
      <w:pPr>
        <w:autoSpaceDE w:val="0"/>
        <w:autoSpaceDN w:val="0"/>
        <w:adjustRightInd w:val="0"/>
        <w:spacing w:after="0" w:line="240" w:lineRule="auto"/>
        <w:ind w:left="360"/>
        <w:jc w:val="center"/>
        <w:rPr>
          <w:rFonts w:ascii="Arial" w:eastAsia="Calibri" w:hAnsi="Arial" w:cs="Arial"/>
          <w:bCs/>
          <w:color w:val="000000"/>
          <w:kern w:val="0"/>
          <w:sz w:val="20"/>
          <w:szCs w:val="20"/>
          <w:lang w:eastAsia="sl-SI"/>
          <w14:ligatures w14:val="none"/>
        </w:rPr>
      </w:pPr>
      <w:r w:rsidRPr="005442B0">
        <w:rPr>
          <w:rFonts w:ascii="Arial" w:eastAsia="Calibri" w:hAnsi="Arial" w:cs="Arial"/>
          <w:bCs/>
          <w:color w:val="000000"/>
          <w:kern w:val="0"/>
          <w:sz w:val="20"/>
          <w:szCs w:val="20"/>
          <w:lang w:eastAsia="sl-SI"/>
          <w14:ligatures w14:val="none"/>
        </w:rPr>
        <w:t>9. člen</w:t>
      </w:r>
    </w:p>
    <w:p w14:paraId="6324EA93" w14:textId="77777777" w:rsidR="005442B0" w:rsidRPr="005442B0" w:rsidRDefault="005442B0" w:rsidP="005442B0">
      <w:pPr>
        <w:autoSpaceDE w:val="0"/>
        <w:autoSpaceDN w:val="0"/>
        <w:adjustRightInd w:val="0"/>
        <w:spacing w:after="0" w:line="240" w:lineRule="auto"/>
        <w:ind w:left="360"/>
        <w:jc w:val="center"/>
        <w:rPr>
          <w:rFonts w:ascii="Arial" w:eastAsia="Calibri" w:hAnsi="Arial" w:cs="Arial"/>
          <w:bCs/>
          <w:color w:val="000000"/>
          <w:kern w:val="0"/>
          <w:sz w:val="20"/>
          <w:szCs w:val="20"/>
          <w:lang w:eastAsia="sl-SI"/>
          <w14:ligatures w14:val="none"/>
        </w:rPr>
      </w:pPr>
      <w:r w:rsidRPr="005442B0">
        <w:rPr>
          <w:rFonts w:ascii="Arial" w:eastAsia="Calibri" w:hAnsi="Arial" w:cs="Arial"/>
          <w:bCs/>
          <w:color w:val="000000"/>
          <w:kern w:val="0"/>
          <w:sz w:val="20"/>
          <w:szCs w:val="20"/>
          <w:lang w:eastAsia="sl-SI"/>
          <w14:ligatures w14:val="none"/>
        </w:rPr>
        <w:t>(poročanje)</w:t>
      </w:r>
    </w:p>
    <w:p w14:paraId="1A47EF9B" w14:textId="77777777" w:rsidR="005442B0" w:rsidRPr="005442B0" w:rsidRDefault="005442B0" w:rsidP="005442B0">
      <w:pPr>
        <w:tabs>
          <w:tab w:val="left" w:pos="567"/>
        </w:tabs>
        <w:autoSpaceDE w:val="0"/>
        <w:autoSpaceDN w:val="0"/>
        <w:adjustRightInd w:val="0"/>
        <w:spacing w:after="0" w:line="240" w:lineRule="auto"/>
        <w:ind w:left="360"/>
        <w:jc w:val="both"/>
        <w:rPr>
          <w:rFonts w:ascii="Arial" w:eastAsia="Calibri" w:hAnsi="Arial" w:cs="Arial"/>
          <w:b/>
          <w:bCs/>
          <w:color w:val="000000"/>
          <w:kern w:val="0"/>
          <w:sz w:val="20"/>
          <w:szCs w:val="20"/>
          <w:lang w:eastAsia="sl-SI"/>
          <w14:ligatures w14:val="none"/>
        </w:rPr>
      </w:pPr>
    </w:p>
    <w:p w14:paraId="54BFDDDB" w14:textId="77777777" w:rsidR="005442B0" w:rsidRPr="005442B0" w:rsidRDefault="005442B0" w:rsidP="005442B0">
      <w:pPr>
        <w:tabs>
          <w:tab w:val="left" w:pos="567"/>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se zavezuje, da bo v času trajanja te pogodbe ministrstvu posredoval poročila o izvajanju aktivnosti in sicer:</w:t>
      </w:r>
    </w:p>
    <w:p w14:paraId="5FAEFE83" w14:textId="77777777" w:rsidR="005442B0" w:rsidRPr="005442B0" w:rsidRDefault="005442B0" w:rsidP="005442B0">
      <w:pPr>
        <w:numPr>
          <w:ilvl w:val="0"/>
          <w:numId w:val="6"/>
        </w:numPr>
        <w:tabs>
          <w:tab w:val="left" w:pos="567"/>
        </w:tabs>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poročilo o izvajanju prijavljene investicije ob vsakem izdanem zahtevku oz. e-računu,</w:t>
      </w:r>
    </w:p>
    <w:p w14:paraId="5766CD44" w14:textId="77777777" w:rsidR="005442B0" w:rsidRPr="005442B0" w:rsidRDefault="005442B0" w:rsidP="005442B0">
      <w:pPr>
        <w:numPr>
          <w:ilvl w:val="0"/>
          <w:numId w:val="6"/>
        </w:numPr>
        <w:autoSpaceDE w:val="0"/>
        <w:autoSpaceDN w:val="0"/>
        <w:adjustRightInd w:val="0"/>
        <w:spacing w:after="0" w:line="240" w:lineRule="auto"/>
        <w:ind w:left="567" w:hanging="207"/>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zaključno poročilo z dokazilom o vseh plačanih računih v 60 dneh od zaključka roka za izvedbo prijavljene investicije,</w:t>
      </w:r>
    </w:p>
    <w:p w14:paraId="1DDD9634" w14:textId="77777777" w:rsidR="005442B0" w:rsidRPr="005442B0" w:rsidRDefault="005442B0" w:rsidP="005442B0">
      <w:pPr>
        <w:numPr>
          <w:ilvl w:val="0"/>
          <w:numId w:val="6"/>
        </w:numPr>
        <w:autoSpaceDE w:val="0"/>
        <w:autoSpaceDN w:val="0"/>
        <w:adjustRightInd w:val="0"/>
        <w:spacing w:after="0" w:line="240" w:lineRule="auto"/>
        <w:ind w:left="567" w:hanging="207"/>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poročila na posebno zahtevo ministrstva. </w:t>
      </w:r>
    </w:p>
    <w:p w14:paraId="58D7FCF7" w14:textId="77777777" w:rsidR="005442B0" w:rsidRPr="005442B0" w:rsidRDefault="005442B0" w:rsidP="005442B0">
      <w:pPr>
        <w:autoSpaceDE w:val="0"/>
        <w:autoSpaceDN w:val="0"/>
        <w:adjustRightInd w:val="0"/>
        <w:spacing w:after="0" w:line="240" w:lineRule="auto"/>
        <w:ind w:left="-76"/>
        <w:rPr>
          <w:rFonts w:ascii="Arial" w:eastAsia="Calibri" w:hAnsi="Arial" w:cs="Arial"/>
          <w:color w:val="000000"/>
          <w:kern w:val="0"/>
          <w:sz w:val="20"/>
          <w:szCs w:val="20"/>
          <w:lang w:eastAsia="sl-SI"/>
          <w14:ligatures w14:val="none"/>
        </w:rPr>
      </w:pPr>
    </w:p>
    <w:p w14:paraId="711072C8" w14:textId="77777777" w:rsidR="005442B0" w:rsidRPr="005442B0" w:rsidRDefault="005442B0" w:rsidP="005442B0">
      <w:pPr>
        <w:autoSpaceDE w:val="0"/>
        <w:autoSpaceDN w:val="0"/>
        <w:adjustRightInd w:val="0"/>
        <w:spacing w:after="0" w:line="240" w:lineRule="auto"/>
        <w:ind w:left="-76"/>
        <w:rPr>
          <w:rFonts w:ascii="Arial" w:eastAsia="Calibri" w:hAnsi="Arial" w:cs="Arial"/>
          <w:color w:val="000000"/>
          <w:kern w:val="0"/>
          <w:sz w:val="20"/>
          <w:szCs w:val="20"/>
          <w:lang w:eastAsia="sl-SI"/>
          <w14:ligatures w14:val="none"/>
        </w:rPr>
      </w:pPr>
    </w:p>
    <w:p w14:paraId="1F1067CE" w14:textId="77777777" w:rsidR="005442B0" w:rsidRPr="005442B0" w:rsidRDefault="005442B0" w:rsidP="005442B0">
      <w:pPr>
        <w:spacing w:after="0" w:line="240" w:lineRule="auto"/>
        <w:ind w:left="360"/>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10. člen</w:t>
      </w:r>
    </w:p>
    <w:p w14:paraId="536B1B22" w14:textId="77777777" w:rsidR="005442B0" w:rsidRPr="005442B0" w:rsidRDefault="005442B0" w:rsidP="005442B0">
      <w:pPr>
        <w:spacing w:after="240" w:line="240" w:lineRule="auto"/>
        <w:ind w:left="66"/>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(protikorupcijska klavzula)</w:t>
      </w:r>
    </w:p>
    <w:p w14:paraId="4EFCC443" w14:textId="77777777" w:rsidR="005442B0" w:rsidRPr="005442B0" w:rsidRDefault="005442B0" w:rsidP="005442B0">
      <w:pPr>
        <w:spacing w:after="24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5202212B"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primeru kršitve ali poskusa kršitve te klavzule, je že sklenjena in veljavna pogodba nična, če pa pogodba še ni veljavna, se šteje, da pogodba ni bila sklenjena.</w:t>
      </w:r>
    </w:p>
    <w:p w14:paraId="36BF5EDD"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66A721DE"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4CB3CD5"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11. člen </w:t>
      </w:r>
    </w:p>
    <w:p w14:paraId="73E98287"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(nadzor) </w:t>
      </w:r>
    </w:p>
    <w:p w14:paraId="60417C5D"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4B4CD76C"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Upravičenec je dolžan omogočiti ministrstvu, ter vsem ostalim pristojnim institucijam, nadzor nad porabo sredstev, dodeljenih na podlagi te pogodbe tako, da je ob vsakem času možna kontrola realizacije prijavljene investicije, ter vpogled v celotno dokumentacijo v vsaki točki investicije, vpogled v originalne dokumente, tako računovodske kot ostale, ki so vezani na investicijo, ter vpogled v podatke o doseganju zastavljenih ciljev. </w:t>
      </w:r>
    </w:p>
    <w:p w14:paraId="5DF129B1"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07D954E1"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799EC98"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12. člen </w:t>
      </w:r>
    </w:p>
    <w:p w14:paraId="2716472E"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(kršitve določb pogodbe) </w:t>
      </w:r>
    </w:p>
    <w:p w14:paraId="1CB57FE3"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79F7E893"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Če ministrstvo ugotovi, da upravičenec krši katerokoli od obveznosti, določenih s to pogodbo, ga ministrstvo na to opozori in zahteva odpravo nepravilnosti. Če upravičenec kljub opozorilu ne odpravi nepravilnosti v zahtevanem roku, lahko ministrstvo odstopi od pogodbe in zahteva vrnitev že izplačanih sredstev, skupaj z zakonskimi zamudnimi obrestmi od dneva nakazila do dneva vračila. </w:t>
      </w:r>
    </w:p>
    <w:p w14:paraId="36A249B0"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0AF1A933"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73F4CF35"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13. člen</w:t>
      </w:r>
    </w:p>
    <w:p w14:paraId="11BE219D"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(spremembe pogodbe)</w:t>
      </w:r>
    </w:p>
    <w:p w14:paraId="461C332A"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42E3B5C3"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Stranki bosta vse spremembe te pogodbe sporazumno dogovorili z dodatkom k tej pogodbi.</w:t>
      </w:r>
    </w:p>
    <w:p w14:paraId="73B4CAA9" w14:textId="77777777" w:rsid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65C77D65" w14:textId="2542188E"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14. člen </w:t>
      </w:r>
    </w:p>
    <w:p w14:paraId="31228A3F"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(skrbnik pogodbe)</w:t>
      </w:r>
    </w:p>
    <w:p w14:paraId="151E64B6"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4A0A5B14"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Skrbnik pogodbe na strani ministrstva je _________, v primeru odsotnosti ga nadomešča ______________. </w:t>
      </w:r>
    </w:p>
    <w:p w14:paraId="0A54FA9E"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Skrbnik pogodbe na strani upravičenca je _____________.</w:t>
      </w:r>
    </w:p>
    <w:p w14:paraId="791F2589"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3AEFE411" w14:textId="77777777" w:rsidR="005442B0" w:rsidRPr="005442B0" w:rsidRDefault="005442B0" w:rsidP="005442B0">
      <w:pPr>
        <w:spacing w:after="0" w:line="240" w:lineRule="auto"/>
        <w:jc w:val="both"/>
        <w:rPr>
          <w:rFonts w:ascii="Arial" w:eastAsia="Times New Roman" w:hAnsi="Arial" w:cs="Arial"/>
          <w:color w:val="000000"/>
          <w:kern w:val="0"/>
          <w:sz w:val="20"/>
          <w:szCs w:val="20"/>
          <w:lang w:eastAsia="sl-SI"/>
          <w14:ligatures w14:val="none"/>
        </w:rPr>
      </w:pPr>
      <w:r w:rsidRPr="005442B0">
        <w:rPr>
          <w:rFonts w:ascii="Arial" w:eastAsia="Times New Roman" w:hAnsi="Arial" w:cs="Arial"/>
          <w:color w:val="000000"/>
          <w:kern w:val="0"/>
          <w:sz w:val="20"/>
          <w:szCs w:val="20"/>
          <w:lang w:eastAsia="sl-SI"/>
          <w14:ligatures w14:val="none"/>
        </w:rPr>
        <w:t>Če se v času trajanja pogodbenega razmerja spremeni skrbnik pogodbe ali namestnik na strani ministrstva ali na strani upravičenca, ni potrebno skleniti dodatka k pogodbi, ampak se o tem pisno obvesti nasprotno pogodbeno stranko.</w:t>
      </w:r>
    </w:p>
    <w:p w14:paraId="200D3E37"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371875E2"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406F37E4"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15. člen</w:t>
      </w:r>
    </w:p>
    <w:p w14:paraId="05C00909"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(zaveza o uporabi logotipa)</w:t>
      </w:r>
    </w:p>
    <w:p w14:paraId="332764A1"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94C3D79"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Upravičenec se zavezuje, da bo ob zaključku izvedbe investicije iz drugega člena te pogodbe, na vidno mesto objekta postavil tablo z logotipom ministrstva, z navedbo, da je investicijo v izgradnjo objekta sofinanciralo ministrstvo.</w:t>
      </w:r>
    </w:p>
    <w:p w14:paraId="4CDEFB49"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215AFF6E" w14:textId="77777777" w:rsidR="005442B0" w:rsidRPr="005442B0" w:rsidRDefault="005442B0" w:rsidP="005442B0">
      <w:pPr>
        <w:autoSpaceDE w:val="0"/>
        <w:autoSpaceDN w:val="0"/>
        <w:adjustRightInd w:val="0"/>
        <w:spacing w:after="0" w:line="240" w:lineRule="auto"/>
        <w:jc w:val="both"/>
        <w:rPr>
          <w:rFonts w:ascii="Arial" w:eastAsia="Calibri" w:hAnsi="Arial" w:cs="Arial"/>
          <w:kern w:val="0"/>
          <w:sz w:val="20"/>
          <w:szCs w:val="20"/>
          <w:lang w:eastAsia="sl-SI"/>
          <w14:ligatures w14:val="none"/>
        </w:rPr>
      </w:pPr>
    </w:p>
    <w:p w14:paraId="3B05E59E"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16. člen </w:t>
      </w:r>
    </w:p>
    <w:p w14:paraId="6C46C340"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(dolžnost obveščanja) </w:t>
      </w:r>
    </w:p>
    <w:p w14:paraId="71BD5AD2"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08520BC6"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Pogodbeni stranki soglašata, da se bosta obojestransko pisno obveščali o vseh okoliščinah, ki so pomembne za izvajanje te pogodbe. </w:t>
      </w:r>
    </w:p>
    <w:p w14:paraId="4E9A6A8B"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14F63881" w14:textId="77777777" w:rsidR="005442B0" w:rsidRPr="005442B0" w:rsidRDefault="005442B0" w:rsidP="005442B0">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44E276D1"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p>
    <w:p w14:paraId="3EF5147B"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17. člen </w:t>
      </w:r>
    </w:p>
    <w:p w14:paraId="5B1F8361"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(reševanje sporov) </w:t>
      </w:r>
    </w:p>
    <w:p w14:paraId="63001221" w14:textId="77777777" w:rsidR="005442B0" w:rsidRPr="005442B0" w:rsidRDefault="005442B0" w:rsidP="005442B0">
      <w:pPr>
        <w:spacing w:after="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Vsa morebitna nesoglasja bosta pogodbeni stranki reševali sporazumno. V primeru, da do sporazuma ne moreta priti, je za reševanje sporov pristojno sodišče v Ljubljani.</w:t>
      </w:r>
    </w:p>
    <w:p w14:paraId="14C4596D"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4BA7717B" w14:textId="77777777" w:rsidR="005442B0" w:rsidRPr="005442B0" w:rsidRDefault="005442B0" w:rsidP="005442B0">
      <w:pPr>
        <w:autoSpaceDE w:val="0"/>
        <w:autoSpaceDN w:val="0"/>
        <w:adjustRightInd w:val="0"/>
        <w:spacing w:after="0" w:line="240" w:lineRule="auto"/>
        <w:rPr>
          <w:rFonts w:ascii="Arial" w:eastAsia="Calibri" w:hAnsi="Arial" w:cs="Arial"/>
          <w:color w:val="000000"/>
          <w:kern w:val="0"/>
          <w:sz w:val="20"/>
          <w:szCs w:val="20"/>
          <w:lang w:eastAsia="sl-SI"/>
          <w14:ligatures w14:val="none"/>
        </w:rPr>
      </w:pPr>
    </w:p>
    <w:p w14:paraId="71B94F13" w14:textId="77777777" w:rsidR="005442B0" w:rsidRPr="005442B0" w:rsidRDefault="005442B0" w:rsidP="005442B0">
      <w:pPr>
        <w:autoSpaceDE w:val="0"/>
        <w:autoSpaceDN w:val="0"/>
        <w:adjustRightInd w:val="0"/>
        <w:spacing w:after="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18. člen </w:t>
      </w:r>
    </w:p>
    <w:p w14:paraId="6D1B9279"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(veljavnost pogodbe) </w:t>
      </w:r>
    </w:p>
    <w:p w14:paraId="55CF0E7D" w14:textId="77777777" w:rsidR="005442B0" w:rsidRPr="005442B0" w:rsidRDefault="005442B0" w:rsidP="005442B0">
      <w:pPr>
        <w:autoSpaceDE w:val="0"/>
        <w:autoSpaceDN w:val="0"/>
        <w:adjustRightInd w:val="0"/>
        <w:spacing w:after="12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Ta pogodba je sestavljena in podpisana v 5 (petih) enakih izvodih, od katerih prejme ministrstvo 3 (tri) izvode, upravičenec pa 2 (dva) izvoda. </w:t>
      </w:r>
    </w:p>
    <w:p w14:paraId="036BA5DC" w14:textId="77777777" w:rsidR="005442B0" w:rsidRPr="005442B0" w:rsidRDefault="005442B0" w:rsidP="005442B0">
      <w:pPr>
        <w:autoSpaceDE w:val="0"/>
        <w:autoSpaceDN w:val="0"/>
        <w:adjustRightInd w:val="0"/>
        <w:spacing w:after="120" w:line="240" w:lineRule="auto"/>
        <w:jc w:val="both"/>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 xml:space="preserve">Pogodba začne veljati z dnem, ko jo podpišeta obe stranki, in velja do izpolnitve vseh obveznosti pogodbenih strank po tej pogodbi. </w:t>
      </w:r>
    </w:p>
    <w:p w14:paraId="53C6913B" w14:textId="77777777" w:rsidR="005442B0" w:rsidRPr="005442B0" w:rsidRDefault="005442B0" w:rsidP="00400441">
      <w:pPr>
        <w:autoSpaceDE w:val="0"/>
        <w:autoSpaceDN w:val="0"/>
        <w:adjustRightInd w:val="0"/>
        <w:spacing w:after="0" w:line="240" w:lineRule="auto"/>
        <w:jc w:val="both"/>
        <w:rPr>
          <w:rFonts w:ascii="Arial" w:eastAsia="Calibri" w:hAnsi="Arial" w:cs="Arial"/>
          <w:color w:val="000000"/>
          <w:kern w:val="0"/>
          <w:sz w:val="20"/>
          <w:szCs w:val="20"/>
          <w:lang w:eastAsia="sl-SI"/>
          <w14:ligatures w14:val="none"/>
        </w:rPr>
      </w:pPr>
    </w:p>
    <w:p w14:paraId="03BE7A00" w14:textId="77777777" w:rsidR="005442B0" w:rsidRPr="005442B0" w:rsidRDefault="005442B0" w:rsidP="005442B0">
      <w:pPr>
        <w:autoSpaceDE w:val="0"/>
        <w:autoSpaceDN w:val="0"/>
        <w:adjustRightInd w:val="0"/>
        <w:spacing w:after="120" w:line="240" w:lineRule="auto"/>
        <w:jc w:val="both"/>
        <w:rPr>
          <w:rFonts w:ascii="Arial" w:eastAsia="Calibri" w:hAnsi="Arial" w:cs="Arial"/>
          <w:color w:val="000000"/>
          <w:kern w:val="0"/>
          <w:sz w:val="20"/>
          <w:szCs w:val="20"/>
          <w:lang w:eastAsia="sl-SI"/>
          <w14:ligatures w14:val="none"/>
        </w:rPr>
      </w:pPr>
    </w:p>
    <w:p w14:paraId="3D5B0540" w14:textId="77777777" w:rsidR="005442B0" w:rsidRPr="005442B0" w:rsidRDefault="005442B0" w:rsidP="005442B0">
      <w:pPr>
        <w:autoSpaceDE w:val="0"/>
        <w:autoSpaceDN w:val="0"/>
        <w:adjustRightInd w:val="0"/>
        <w:spacing w:after="120" w:line="240" w:lineRule="auto"/>
        <w:jc w:val="both"/>
        <w:rPr>
          <w:rFonts w:ascii="Arial" w:eastAsia="Calibri" w:hAnsi="Arial" w:cs="Arial"/>
          <w:color w:val="000000"/>
          <w:kern w:val="0"/>
          <w:sz w:val="20"/>
          <w:szCs w:val="20"/>
          <w:lang w:eastAsia="sl-SI"/>
          <w14:ligatures w14:val="none"/>
        </w:rPr>
        <w:sectPr w:rsidR="005442B0" w:rsidRPr="005442B0" w:rsidSect="00F31664">
          <w:footerReference w:type="default" r:id="rId7"/>
          <w:headerReference w:type="first" r:id="rId8"/>
          <w:pgSz w:w="11906" w:h="16838"/>
          <w:pgMar w:top="1843" w:right="1417" w:bottom="1417" w:left="1417" w:header="1134" w:footer="708" w:gutter="0"/>
          <w:cols w:space="708"/>
          <w:titlePg/>
          <w:docGrid w:linePitch="360"/>
        </w:sectPr>
      </w:pPr>
    </w:p>
    <w:p w14:paraId="67E54B61"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Ministrstvo za gospodarstvo, turizem in šport</w:t>
      </w:r>
    </w:p>
    <w:p w14:paraId="56E4B660" w14:textId="77777777" w:rsid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124CA8DB"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1F355732"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noProof/>
          <w:color w:val="000000"/>
          <w:kern w:val="0"/>
          <w:sz w:val="20"/>
          <w:szCs w:val="20"/>
          <w:lang w:eastAsia="sl-SI"/>
          <w14:ligatures w14:val="none"/>
        </w:rPr>
        <mc:AlternateContent>
          <mc:Choice Requires="wps">
            <w:drawing>
              <wp:inline distT="0" distB="0" distL="0" distR="0" wp14:anchorId="337DC667" wp14:editId="7B3137DA">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47DA710"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5C5ED63B"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Minister</w:t>
      </w:r>
    </w:p>
    <w:p w14:paraId="3D4D70B2"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5EE93FA5"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 Ljubljani, dne_____________</w:t>
      </w:r>
    </w:p>
    <w:p w14:paraId="7DF22CBD" w14:textId="332DA653"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795290CC" w14:textId="77777777" w:rsidR="00400441" w:rsidRDefault="00400441" w:rsidP="00400441">
      <w:pPr>
        <w:autoSpaceDE w:val="0"/>
        <w:autoSpaceDN w:val="0"/>
        <w:adjustRightInd w:val="0"/>
        <w:spacing w:after="120" w:line="240" w:lineRule="auto"/>
        <w:rPr>
          <w:rFonts w:ascii="Arial" w:eastAsia="Calibri" w:hAnsi="Arial" w:cs="Arial"/>
          <w:color w:val="000000"/>
          <w:kern w:val="0"/>
          <w:sz w:val="20"/>
          <w:szCs w:val="20"/>
          <w:lang w:eastAsia="sl-SI"/>
          <w14:ligatures w14:val="none"/>
        </w:rPr>
      </w:pPr>
    </w:p>
    <w:p w14:paraId="69A72A89" w14:textId="6F89C95C" w:rsidR="00400441" w:rsidRDefault="00400441" w:rsidP="00400441">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»naziv prijavitelja«</w:t>
      </w:r>
    </w:p>
    <w:p w14:paraId="4EAB46EB" w14:textId="540F4A6D"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Odgovorna oseba</w:t>
      </w:r>
    </w:p>
    <w:p w14:paraId="73790E6B"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42EE5808"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noProof/>
          <w:color w:val="000000"/>
          <w:kern w:val="0"/>
          <w:sz w:val="20"/>
          <w:szCs w:val="20"/>
          <w:lang w:eastAsia="sl-SI"/>
          <w14:ligatures w14:val="none"/>
        </w:rPr>
        <mc:AlternateContent>
          <mc:Choice Requires="wps">
            <w:drawing>
              <wp:inline distT="0" distB="0" distL="0" distR="0" wp14:anchorId="2A38AF9E" wp14:editId="5BB5F8F8">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59C1FC7F"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" strokecolor="windowText" strokeweight=".5pt">
                <v:stroke joinstyle="miter"/>
                <w10:anchorlock/>
              </v:line>
            </w:pict>
          </mc:Fallback>
        </mc:AlternateContent>
      </w:r>
    </w:p>
    <w:p w14:paraId="4CB40917"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(podpis)</w:t>
      </w:r>
    </w:p>
    <w:p w14:paraId="31CD9D8F" w14:textId="77777777" w:rsidR="005442B0" w:rsidRP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307C4012" w14:textId="77777777" w:rsid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r w:rsidRPr="005442B0">
        <w:rPr>
          <w:rFonts w:ascii="Arial" w:eastAsia="Calibri" w:hAnsi="Arial" w:cs="Arial"/>
          <w:color w:val="000000"/>
          <w:kern w:val="0"/>
          <w:sz w:val="20"/>
          <w:szCs w:val="20"/>
          <w:lang w:eastAsia="sl-SI"/>
          <w14:ligatures w14:val="none"/>
        </w:rPr>
        <w:t>V______________, dne______</w:t>
      </w:r>
    </w:p>
    <w:p w14:paraId="4B1839C1" w14:textId="77777777" w:rsidR="005442B0" w:rsidRDefault="005442B0" w:rsidP="005442B0">
      <w:pPr>
        <w:autoSpaceDE w:val="0"/>
        <w:autoSpaceDN w:val="0"/>
        <w:adjustRightInd w:val="0"/>
        <w:spacing w:after="120" w:line="240" w:lineRule="auto"/>
        <w:jc w:val="center"/>
        <w:rPr>
          <w:rFonts w:ascii="Arial" w:eastAsia="Calibri" w:hAnsi="Arial" w:cs="Arial"/>
          <w:color w:val="000000"/>
          <w:kern w:val="0"/>
          <w:sz w:val="20"/>
          <w:szCs w:val="20"/>
          <w:lang w:eastAsia="sl-SI"/>
          <w14:ligatures w14:val="none"/>
        </w:rPr>
      </w:pPr>
    </w:p>
    <w:p w14:paraId="3822477F" w14:textId="6C0E4E84" w:rsidR="005442B0" w:rsidRPr="005442B0" w:rsidRDefault="005442B0" w:rsidP="005442B0">
      <w:pPr>
        <w:autoSpaceDE w:val="0"/>
        <w:autoSpaceDN w:val="0"/>
        <w:adjustRightInd w:val="0"/>
        <w:spacing w:after="120" w:line="240" w:lineRule="auto"/>
        <w:rPr>
          <w:rFonts w:ascii="Arial" w:eastAsia="Calibri" w:hAnsi="Arial" w:cs="Arial"/>
          <w:color w:val="000000"/>
          <w:kern w:val="0"/>
          <w:sz w:val="20"/>
          <w:szCs w:val="20"/>
          <w:lang w:eastAsia="sl-SI"/>
          <w14:ligatures w14:val="none"/>
        </w:rPr>
        <w:sectPr w:rsidR="005442B0" w:rsidRPr="005442B0" w:rsidSect="00805245">
          <w:type w:val="continuous"/>
          <w:pgSz w:w="11906" w:h="16838"/>
          <w:pgMar w:top="1843" w:right="1417" w:bottom="1417" w:left="1417" w:header="1134" w:footer="708" w:gutter="0"/>
          <w:cols w:num="2" w:space="708"/>
          <w:titlePg/>
          <w:docGrid w:linePitch="360"/>
        </w:sectPr>
      </w:pPr>
    </w:p>
    <w:p w14:paraId="0F78FD68" w14:textId="525049F1" w:rsidR="00802BB6" w:rsidRPr="005442B0" w:rsidRDefault="00802BB6" w:rsidP="00400441"/>
    <w:sectPr w:rsidR="00802BB6" w:rsidRPr="005442B0">
      <w:headerReference w:type="default" r:id="rId9"/>
      <w:footerReference w:type="default" r:id="rId10"/>
      <w:head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3B989" w14:textId="77777777" w:rsidR="005442B0" w:rsidRDefault="005442B0" w:rsidP="005442B0">
      <w:pPr>
        <w:spacing w:after="0" w:line="240" w:lineRule="auto"/>
      </w:pPr>
      <w:r>
        <w:separator/>
      </w:r>
    </w:p>
  </w:endnote>
  <w:endnote w:type="continuationSeparator" w:id="0">
    <w:p w14:paraId="1780C926" w14:textId="77777777" w:rsidR="005442B0" w:rsidRDefault="005442B0" w:rsidP="00544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B9D89" w14:textId="77777777" w:rsidR="005442B0" w:rsidRDefault="005442B0">
    <w:pPr>
      <w:pStyle w:val="Noga"/>
      <w:jc w:val="center"/>
    </w:pPr>
  </w:p>
  <w:p w14:paraId="2F976AE9" w14:textId="77777777" w:rsidR="005442B0" w:rsidRDefault="005442B0">
    <w:pPr>
      <w:pStyle w:val="Noga"/>
      <w:jc w:val="center"/>
    </w:pPr>
    <w:r>
      <w:fldChar w:fldCharType="begin"/>
    </w:r>
    <w:r>
      <w:instrText>PAGE   \* MERGEFORMAT</w:instrText>
    </w:r>
    <w:r>
      <w:fldChar w:fldCharType="separate"/>
    </w:r>
    <w:r>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DE110" w14:textId="77777777" w:rsidR="005442B0" w:rsidRDefault="005442B0">
    <w:pPr>
      <w:pStyle w:val="Noga"/>
      <w:jc w:val="center"/>
    </w:pPr>
  </w:p>
  <w:p w14:paraId="27DFD7B7" w14:textId="77777777" w:rsidR="005442B0" w:rsidRDefault="005442B0">
    <w:pPr>
      <w:pStyle w:val="Noga"/>
      <w:jc w:val="center"/>
    </w:pPr>
    <w:r>
      <w:fldChar w:fldCharType="begin"/>
    </w:r>
    <w:r>
      <w:instrText>PAGE   \* MERGEFORMAT</w:instrText>
    </w:r>
    <w:r>
      <w:fldChar w:fldCharType="separate"/>
    </w:r>
    <w:r>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B15FB" w14:textId="77777777" w:rsidR="005442B0" w:rsidRDefault="005442B0" w:rsidP="005442B0">
      <w:pPr>
        <w:spacing w:after="0" w:line="240" w:lineRule="auto"/>
      </w:pPr>
      <w:r>
        <w:separator/>
      </w:r>
    </w:p>
  </w:footnote>
  <w:footnote w:type="continuationSeparator" w:id="0">
    <w:p w14:paraId="69D745A5" w14:textId="77777777" w:rsidR="005442B0" w:rsidRDefault="005442B0" w:rsidP="005442B0">
      <w:pPr>
        <w:spacing w:after="0" w:line="240" w:lineRule="auto"/>
      </w:pPr>
      <w:r>
        <w:continuationSeparator/>
      </w:r>
    </w:p>
  </w:footnote>
  <w:footnote w:id="1">
    <w:p w14:paraId="6F1D2140" w14:textId="77777777" w:rsidR="005442B0" w:rsidRDefault="005442B0" w:rsidP="005442B0">
      <w:pPr>
        <w:pStyle w:val="Sprotnaopomba-besedilo"/>
        <w:jc w:val="both"/>
      </w:pPr>
      <w:r>
        <w:rPr>
          <w:rStyle w:val="Sprotnaopomba-sklic"/>
        </w:rPr>
        <w:footnoteRef/>
      </w:r>
      <w:r>
        <w:t xml:space="preserve"> </w:t>
      </w:r>
      <w:r w:rsidRPr="00F52977">
        <w:rPr>
          <w:sz w:val="16"/>
          <w:szCs w:val="16"/>
        </w:rPr>
        <w:t xml:space="preserve">Opomba: Višina sofinanciranja </w:t>
      </w:r>
      <w:r>
        <w:rPr>
          <w:sz w:val="16"/>
          <w:szCs w:val="16"/>
        </w:rPr>
        <w:t>je odvisna od umestitve v ustrezen</w:t>
      </w:r>
      <w:r w:rsidRPr="00F52977">
        <w:rPr>
          <w:sz w:val="16"/>
          <w:szCs w:val="16"/>
        </w:rPr>
        <w:t xml:space="preserve"> podsklop. Podsklopi, za katere je tako določeno v razpisni dokumentaciji, so sofinancirani v letih 2024 in 2025, višina sofinanciranja za posamezno leto bo določena</w:t>
      </w:r>
      <w:r>
        <w:rPr>
          <w:sz w:val="16"/>
          <w:szCs w:val="16"/>
        </w:rPr>
        <w:t xml:space="preserve"> v skladu s pogoji in merili iz razpisne dokumentacije,</w:t>
      </w:r>
      <w:r w:rsidRPr="00F52977">
        <w:rPr>
          <w:sz w:val="16"/>
          <w:szCs w:val="16"/>
        </w:rPr>
        <w:t xml:space="preserve"> glede na točkovanje posamezne prijavljene investicije ter razpoložljiva sredstva.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34D3" w14:textId="77777777" w:rsidR="005442B0" w:rsidRDefault="005442B0" w:rsidP="00A15062">
    <w:pPr>
      <w:autoSpaceDE w:val="0"/>
      <w:autoSpaceDN w:val="0"/>
      <w:adjustRightInd w:val="0"/>
    </w:pPr>
    <w:r>
      <w:rPr>
        <w:noProof/>
      </w:rPr>
      <mc:AlternateContent>
        <mc:Choice Requires="wps">
          <w:drawing>
            <wp:anchor distT="4294967295" distB="4294967295" distL="114300" distR="114300" simplePos="0" relativeHeight="251661312" behindDoc="1" locked="0" layoutInCell="0" allowOverlap="1" wp14:anchorId="7E5CBADE" wp14:editId="4679E10A">
              <wp:simplePos x="0" y="0"/>
              <wp:positionH relativeFrom="column">
                <wp:posOffset>-431800</wp:posOffset>
              </wp:positionH>
              <wp:positionV relativeFrom="page">
                <wp:posOffset>3600449</wp:posOffset>
              </wp:positionV>
              <wp:extent cx="252095" cy="0"/>
              <wp:effectExtent l="0" t="0" r="0" b="0"/>
              <wp:wrapNone/>
              <wp:docPr id="5" name="Raven povezovaln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137C0BA" id="Raven povezovalnik 5" o:spid="_x0000_s1026" alt="&quot;&quot;"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4494" w14:textId="77777777" w:rsidR="005442B0" w:rsidRPr="00871620" w:rsidRDefault="005442B0" w:rsidP="00871620">
    <w:pPr>
      <w:pStyle w:val="Glava"/>
    </w:pPr>
    <w:bookmarkStart w:id="0" w:name="_Hlk134527829"/>
  </w:p>
  <w:bookmarkEnd w:i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35731512"/>
  <w:bookmarkStart w:id="2" w:name="_Hlk135731513"/>
  <w:p w14:paraId="1DA413D8" w14:textId="77777777" w:rsidR="005442B0" w:rsidRDefault="005442B0" w:rsidP="00A15062">
    <w:pPr>
      <w:autoSpaceDE w:val="0"/>
      <w:autoSpaceDN w:val="0"/>
      <w:adjustRightInd w:val="0"/>
    </w:pPr>
    <w:r>
      <w:rPr>
        <w:noProof/>
      </w:rPr>
      <mc:AlternateContent>
        <mc:Choice Requires="wps">
          <w:drawing>
            <wp:anchor distT="4294967295" distB="4294967295" distL="114300" distR="114300" simplePos="0" relativeHeight="251659264" behindDoc="1" locked="0" layoutInCell="0" allowOverlap="1" wp14:anchorId="713E61E4" wp14:editId="013E60EB">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24F224" id="Raven povezovalnik 1"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4"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num w:numId="1" w16cid:durableId="1360542840">
    <w:abstractNumId w:val="6"/>
  </w:num>
  <w:num w:numId="2" w16cid:durableId="49353002">
    <w:abstractNumId w:val="3"/>
  </w:num>
  <w:num w:numId="3" w16cid:durableId="538589057">
    <w:abstractNumId w:val="4"/>
  </w:num>
  <w:num w:numId="4" w16cid:durableId="552237549">
    <w:abstractNumId w:val="0"/>
  </w:num>
  <w:num w:numId="5" w16cid:durableId="1393384429">
    <w:abstractNumId w:val="5"/>
  </w:num>
  <w:num w:numId="6" w16cid:durableId="1513646623">
    <w:abstractNumId w:val="1"/>
  </w:num>
  <w:num w:numId="7" w16cid:durableId="2081977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2u6dyAsAj1/T+Dp2nJtNO3bZ24TpQVxEkQUBooOw5BYpC5lKAh69memoN57pfekPol7ds2+T8pIqvrzFA8dmfw==" w:salt="3Nj8ZL+TuJQGAiaRABAgd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2B0"/>
    <w:rsid w:val="00037091"/>
    <w:rsid w:val="00071DDC"/>
    <w:rsid w:val="00195B20"/>
    <w:rsid w:val="00400441"/>
    <w:rsid w:val="005442B0"/>
    <w:rsid w:val="00802B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0C4BF"/>
  <w15:chartTrackingRefBased/>
  <w15:docId w15:val="{A36CBDDA-ED79-4492-BBD4-1A86AA8C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2">
    <w:name w:val="heading 2"/>
    <w:basedOn w:val="Navaden"/>
    <w:next w:val="Navaden"/>
    <w:link w:val="Naslov2Znak"/>
    <w:uiPriority w:val="9"/>
    <w:unhideWhenUsed/>
    <w:qFormat/>
    <w:rsid w:val="005442B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442B0"/>
    <w:pPr>
      <w:tabs>
        <w:tab w:val="center" w:pos="4536"/>
        <w:tab w:val="right" w:pos="9072"/>
      </w:tabs>
      <w:spacing w:after="0" w:line="240" w:lineRule="auto"/>
    </w:pPr>
    <w:rPr>
      <w:rFonts w:ascii="Arial" w:eastAsia="Calibri" w:hAnsi="Arial" w:cs="Times New Roman"/>
      <w:kern w:val="0"/>
      <w:sz w:val="20"/>
      <w:szCs w:val="20"/>
      <w:lang w:eastAsia="sl-SI"/>
      <w14:ligatures w14:val="none"/>
    </w:rPr>
  </w:style>
  <w:style w:type="character" w:customStyle="1" w:styleId="GlavaZnak">
    <w:name w:val="Glava Znak"/>
    <w:basedOn w:val="Privzetapisavaodstavka"/>
    <w:link w:val="Glava"/>
    <w:uiPriority w:val="99"/>
    <w:rsid w:val="005442B0"/>
    <w:rPr>
      <w:rFonts w:ascii="Arial" w:eastAsia="Calibri" w:hAnsi="Arial" w:cs="Times New Roman"/>
      <w:kern w:val="0"/>
      <w:sz w:val="20"/>
      <w:szCs w:val="20"/>
      <w:lang w:eastAsia="sl-SI"/>
      <w14:ligatures w14:val="none"/>
    </w:rPr>
  </w:style>
  <w:style w:type="paragraph" w:styleId="Noga">
    <w:name w:val="footer"/>
    <w:basedOn w:val="Navaden"/>
    <w:link w:val="NogaZnak"/>
    <w:uiPriority w:val="99"/>
    <w:unhideWhenUsed/>
    <w:rsid w:val="005442B0"/>
    <w:pPr>
      <w:tabs>
        <w:tab w:val="center" w:pos="4536"/>
        <w:tab w:val="right" w:pos="9072"/>
      </w:tabs>
      <w:spacing w:after="0" w:line="240" w:lineRule="auto"/>
    </w:pPr>
    <w:rPr>
      <w:rFonts w:ascii="Arial" w:eastAsia="Calibri" w:hAnsi="Arial" w:cs="Times New Roman"/>
      <w:kern w:val="0"/>
      <w:sz w:val="20"/>
      <w:szCs w:val="20"/>
      <w:lang w:eastAsia="sl-SI"/>
      <w14:ligatures w14:val="none"/>
    </w:rPr>
  </w:style>
  <w:style w:type="character" w:customStyle="1" w:styleId="NogaZnak">
    <w:name w:val="Noga Znak"/>
    <w:basedOn w:val="Privzetapisavaodstavka"/>
    <w:link w:val="Noga"/>
    <w:uiPriority w:val="99"/>
    <w:rsid w:val="005442B0"/>
    <w:rPr>
      <w:rFonts w:ascii="Arial" w:eastAsia="Calibri" w:hAnsi="Arial" w:cs="Times New Roman"/>
      <w:kern w:val="0"/>
      <w:sz w:val="20"/>
      <w:szCs w:val="20"/>
      <w:lang w:eastAsia="sl-SI"/>
      <w14:ligatures w14:val="none"/>
    </w:rPr>
  </w:style>
  <w:style w:type="paragraph" w:styleId="Sprotnaopomba-besedilo">
    <w:name w:val="footnote text"/>
    <w:basedOn w:val="Navaden"/>
    <w:link w:val="Sprotnaopomba-besediloZnak"/>
    <w:uiPriority w:val="99"/>
    <w:unhideWhenUsed/>
    <w:rsid w:val="005442B0"/>
    <w:pPr>
      <w:spacing w:after="0" w:line="240" w:lineRule="auto"/>
    </w:pPr>
    <w:rPr>
      <w:rFonts w:ascii="Arial" w:eastAsia="Calibri" w:hAnsi="Arial" w:cs="Times New Roman"/>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rsid w:val="005442B0"/>
    <w:rPr>
      <w:rFonts w:ascii="Arial" w:eastAsia="Calibri" w:hAnsi="Arial" w:cs="Times New Roman"/>
      <w:kern w:val="0"/>
      <w:sz w:val="20"/>
      <w:szCs w:val="20"/>
      <w:lang w:eastAsia="sl-SI"/>
      <w14:ligatures w14:val="none"/>
    </w:rPr>
  </w:style>
  <w:style w:type="character" w:styleId="Sprotnaopomba-sklic">
    <w:name w:val="footnote reference"/>
    <w:uiPriority w:val="99"/>
    <w:unhideWhenUsed/>
    <w:rsid w:val="005442B0"/>
    <w:rPr>
      <w:vertAlign w:val="superscript"/>
    </w:rPr>
  </w:style>
  <w:style w:type="character" w:styleId="Krepko">
    <w:name w:val="Strong"/>
    <w:basedOn w:val="Privzetapisavaodstavka"/>
    <w:uiPriority w:val="22"/>
    <w:qFormat/>
    <w:rsid w:val="005442B0"/>
    <w:rPr>
      <w:b/>
      <w:bCs/>
    </w:rPr>
  </w:style>
  <w:style w:type="character" w:customStyle="1" w:styleId="Naslov2Znak">
    <w:name w:val="Naslov 2 Znak"/>
    <w:basedOn w:val="Privzetapisavaodstavka"/>
    <w:link w:val="Naslov2"/>
    <w:uiPriority w:val="9"/>
    <w:rsid w:val="005442B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2468</Words>
  <Characters>14073</Characters>
  <Application>Microsoft Office Word</Application>
  <DocSecurity>8</DocSecurity>
  <Lines>117</Lines>
  <Paragraphs>33</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Nastja Kanduč Zupančič</dc:creator>
  <cp:keywords/>
  <dc:description/>
  <cp:lastModifiedBy>Nastja Kanduč Zupančič</cp:lastModifiedBy>
  <cp:revision>2</cp:revision>
  <dcterms:created xsi:type="dcterms:W3CDTF">2024-05-09T10:43:00Z</dcterms:created>
  <dcterms:modified xsi:type="dcterms:W3CDTF">2024-05-10T10:02:00Z</dcterms:modified>
</cp:coreProperties>
</file>