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4FA4A" w14:textId="144CCAD7" w:rsidR="00031EF5" w:rsidRPr="008D741B" w:rsidRDefault="008D741B" w:rsidP="008D741B">
      <w:pPr>
        <w:pStyle w:val="NaslovTOC"/>
        <w:spacing w:before="5160" w:after="200"/>
        <w:rPr>
          <w:rFonts w:ascii="Arial" w:hAnsi="Arial" w:cs="Arial"/>
          <w:b/>
          <w:color w:val="0070C0"/>
          <w:sz w:val="36"/>
          <w:szCs w:val="36"/>
        </w:rPr>
      </w:pPr>
      <w:r w:rsidRPr="008D741B">
        <w:rPr>
          <w:rFonts w:ascii="Arial" w:eastAsia="Calibri" w:hAnsi="Arial" w:cs="Arial"/>
          <w:b/>
          <w:color w:val="0070C0"/>
          <w:sz w:val="36"/>
          <w:szCs w:val="36"/>
        </w:rPr>
        <w:t>Smernice</w:t>
      </w:r>
      <w:r w:rsidR="008A4C88" w:rsidRPr="008D741B">
        <w:rPr>
          <w:rFonts w:ascii="Arial" w:eastAsia="Calibri" w:hAnsi="Arial" w:cs="Arial"/>
          <w:b/>
          <w:color w:val="0070C0"/>
          <w:sz w:val="36"/>
          <w:szCs w:val="36"/>
        </w:rPr>
        <w:t xml:space="preserve"> </w:t>
      </w:r>
      <w:r w:rsidRPr="008D741B">
        <w:rPr>
          <w:rFonts w:ascii="Arial" w:eastAsia="Calibri" w:hAnsi="Arial" w:cs="Arial"/>
          <w:b/>
          <w:color w:val="0070C0"/>
          <w:sz w:val="36"/>
          <w:szCs w:val="36"/>
        </w:rPr>
        <w:t>za določitev in priglasitev organov za ocenjevanje gradbenih proizvodov</w:t>
      </w:r>
      <w:r w:rsidR="006A4D50" w:rsidRPr="008D741B">
        <w:rPr>
          <w:rFonts w:ascii="Arial" w:eastAsia="Calibri" w:hAnsi="Arial" w:cs="Arial"/>
          <w:b/>
          <w:color w:val="0070C0"/>
          <w:sz w:val="36"/>
          <w:szCs w:val="36"/>
        </w:rPr>
        <w:t xml:space="preserve"> 202</w:t>
      </w:r>
      <w:r w:rsidR="004A1E36" w:rsidRPr="008D741B">
        <w:rPr>
          <w:rFonts w:ascii="Arial" w:eastAsia="Calibri" w:hAnsi="Arial" w:cs="Arial"/>
          <w:b/>
          <w:color w:val="0070C0"/>
          <w:sz w:val="36"/>
          <w:szCs w:val="36"/>
        </w:rPr>
        <w:t>6</w:t>
      </w:r>
    </w:p>
    <w:p w14:paraId="066ED1C7" w14:textId="77777777" w:rsidR="00257B59" w:rsidRPr="001701BD" w:rsidRDefault="00257B59" w:rsidP="007C1A3E">
      <w:pPr>
        <w:spacing w:before="4680" w:after="200" w:line="260" w:lineRule="exact"/>
        <w:ind w:left="567"/>
        <w:rPr>
          <w:rFonts w:eastAsia="Calibri" w:cs="Arial"/>
          <w:sz w:val="22"/>
          <w:szCs w:val="22"/>
          <w:lang w:val="sl-SI"/>
        </w:rPr>
      </w:pPr>
      <w:r w:rsidRPr="001701BD">
        <w:rPr>
          <w:rFonts w:eastAsia="Calibri" w:cs="Arial"/>
          <w:sz w:val="22"/>
          <w:szCs w:val="22"/>
          <w:lang w:val="sl-SI"/>
        </w:rPr>
        <w:t>DIREKTORAT ZA NOTRANJI TRG</w:t>
      </w:r>
    </w:p>
    <w:p w14:paraId="150E883A" w14:textId="2E5A04CD" w:rsidR="00257B59" w:rsidRPr="001701BD" w:rsidRDefault="00257B59" w:rsidP="008D741B">
      <w:pPr>
        <w:spacing w:after="200" w:line="260" w:lineRule="exact"/>
        <w:ind w:left="567"/>
        <w:rPr>
          <w:rFonts w:eastAsia="Calibri" w:cs="Arial"/>
          <w:sz w:val="22"/>
          <w:szCs w:val="22"/>
          <w:lang w:val="sl-SI"/>
        </w:rPr>
      </w:pPr>
      <w:r w:rsidRPr="001701BD">
        <w:rPr>
          <w:rFonts w:eastAsia="Calibri" w:cs="Arial"/>
          <w:sz w:val="22"/>
          <w:szCs w:val="22"/>
          <w:lang w:val="sl-SI"/>
        </w:rPr>
        <w:t xml:space="preserve">Sektor za </w:t>
      </w:r>
      <w:r w:rsidR="00073603" w:rsidRPr="001701BD">
        <w:rPr>
          <w:rFonts w:eastAsia="Calibri" w:cs="Arial"/>
          <w:sz w:val="22"/>
          <w:szCs w:val="22"/>
          <w:lang w:val="sl-SI"/>
        </w:rPr>
        <w:t>prost pretok blaga in storitev</w:t>
      </w:r>
    </w:p>
    <w:p w14:paraId="698CC474" w14:textId="77777777" w:rsidR="00257B59" w:rsidRPr="001701BD" w:rsidRDefault="008B4CFB" w:rsidP="008D741B">
      <w:pPr>
        <w:spacing w:before="480" w:after="200" w:line="260" w:lineRule="exact"/>
        <w:ind w:left="567"/>
        <w:rPr>
          <w:rFonts w:eastAsia="Calibri" w:cs="Arial"/>
          <w:szCs w:val="20"/>
          <w:lang w:val="sl-SI"/>
        </w:rPr>
      </w:pPr>
      <w:r w:rsidRPr="001701BD">
        <w:rPr>
          <w:rFonts w:eastAsia="Calibri" w:cs="Arial"/>
          <w:szCs w:val="20"/>
          <w:lang w:val="sl-SI"/>
        </w:rPr>
        <w:t>Ljubljana</w:t>
      </w:r>
      <w:r w:rsidR="00BF0FCF" w:rsidRPr="001701BD">
        <w:rPr>
          <w:rFonts w:eastAsia="Calibri" w:cs="Arial"/>
          <w:szCs w:val="20"/>
          <w:lang w:val="sl-SI"/>
        </w:rPr>
        <w:t xml:space="preserve">, </w:t>
      </w:r>
      <w:r w:rsidR="00783C5C" w:rsidRPr="001701BD">
        <w:rPr>
          <w:rFonts w:eastAsia="Calibri" w:cs="Arial"/>
          <w:szCs w:val="20"/>
          <w:lang w:val="sl-SI"/>
        </w:rPr>
        <w:t>juli</w:t>
      </w:r>
      <w:r w:rsidR="004A1E36" w:rsidRPr="001701BD">
        <w:rPr>
          <w:rFonts w:eastAsia="Calibri" w:cs="Arial"/>
          <w:szCs w:val="20"/>
          <w:lang w:val="sl-SI"/>
        </w:rPr>
        <w:t>j 2026</w:t>
      </w:r>
    </w:p>
    <w:p w14:paraId="5859767F" w14:textId="77777777" w:rsidR="00E04DA0" w:rsidRPr="001701BD" w:rsidRDefault="00257B59" w:rsidP="001701BD">
      <w:pPr>
        <w:spacing w:after="200" w:line="260" w:lineRule="exact"/>
        <w:rPr>
          <w:rFonts w:eastAsia="Calibri" w:cs="Arial"/>
          <w:b/>
          <w:sz w:val="22"/>
          <w:szCs w:val="22"/>
          <w:lang w:val="sl-SI"/>
        </w:rPr>
      </w:pPr>
      <w:r w:rsidRPr="001701BD">
        <w:rPr>
          <w:rFonts w:ascii="Calibri" w:eastAsia="Calibri" w:hAnsi="Calibri"/>
          <w:sz w:val="24"/>
          <w:lang w:val="sl-SI"/>
        </w:rPr>
        <w:br w:type="page"/>
      </w:r>
    </w:p>
    <w:p w14:paraId="7B23D69A" w14:textId="77777777" w:rsidR="00E04DA0" w:rsidRPr="001701BD" w:rsidRDefault="00E04DA0" w:rsidP="001701BD">
      <w:pPr>
        <w:pStyle w:val="NaslovTOC"/>
        <w:spacing w:after="200"/>
      </w:pPr>
      <w:r w:rsidRPr="001701BD">
        <w:lastRenderedPageBreak/>
        <w:t>Vsebina</w:t>
      </w:r>
    </w:p>
    <w:p w14:paraId="64443BE7" w14:textId="5FE4009D" w:rsidR="00E71761" w:rsidRDefault="00E04DA0">
      <w:pPr>
        <w:pStyle w:val="Kazalovsebine1"/>
        <w:tabs>
          <w:tab w:val="left" w:pos="480"/>
          <w:tab w:val="right" w:leader="dot" w:pos="9204"/>
        </w:tabs>
        <w:rPr>
          <w:rFonts w:asciiTheme="minorHAnsi" w:eastAsiaTheme="minorEastAsia" w:hAnsiTheme="minorHAnsi" w:cstheme="minorBidi"/>
          <w:noProof/>
          <w:kern w:val="2"/>
          <w:sz w:val="24"/>
          <w:lang w:val="sl-SI" w:eastAsia="sl-SI"/>
          <w14:ligatures w14:val="standardContextual"/>
        </w:rPr>
      </w:pPr>
      <w:r w:rsidRPr="001701BD">
        <w:fldChar w:fldCharType="begin"/>
      </w:r>
      <w:r w:rsidRPr="001701BD">
        <w:instrText xml:space="preserve"> TOC \o "1-3" \h \z \u </w:instrText>
      </w:r>
      <w:r w:rsidRPr="001701BD">
        <w:fldChar w:fldCharType="separate"/>
      </w:r>
      <w:hyperlink w:anchor="_Toc234907328" w:history="1">
        <w:r w:rsidR="00E71761" w:rsidRPr="006B4460">
          <w:rPr>
            <w:rStyle w:val="Hiperpovezava"/>
            <w:rFonts w:eastAsia="Calibri"/>
            <w:noProof/>
          </w:rPr>
          <w:t>1</w:t>
        </w:r>
        <w:r w:rsidR="00E71761">
          <w:rPr>
            <w:rFonts w:asciiTheme="minorHAnsi" w:eastAsiaTheme="minorEastAsia" w:hAnsiTheme="minorHAnsi" w:cstheme="minorBidi"/>
            <w:noProof/>
            <w:kern w:val="2"/>
            <w:sz w:val="24"/>
            <w:lang w:val="sl-SI" w:eastAsia="sl-SI"/>
            <w14:ligatures w14:val="standardContextual"/>
          </w:rPr>
          <w:tab/>
        </w:r>
        <w:r w:rsidR="00E71761" w:rsidRPr="006B4460">
          <w:rPr>
            <w:rStyle w:val="Hiperpovezava"/>
            <w:rFonts w:eastAsia="Calibri"/>
            <w:noProof/>
          </w:rPr>
          <w:t>Namen</w:t>
        </w:r>
        <w:r w:rsidR="00E71761">
          <w:rPr>
            <w:noProof/>
            <w:webHidden/>
          </w:rPr>
          <w:tab/>
        </w:r>
        <w:r w:rsidR="00E71761">
          <w:rPr>
            <w:noProof/>
            <w:webHidden/>
          </w:rPr>
          <w:fldChar w:fldCharType="begin"/>
        </w:r>
        <w:r w:rsidR="00E71761">
          <w:rPr>
            <w:noProof/>
            <w:webHidden/>
          </w:rPr>
          <w:instrText xml:space="preserve"> PAGEREF _Toc234907328 \h </w:instrText>
        </w:r>
        <w:r w:rsidR="00E71761">
          <w:rPr>
            <w:noProof/>
            <w:webHidden/>
          </w:rPr>
        </w:r>
        <w:r w:rsidR="00E71761">
          <w:rPr>
            <w:noProof/>
            <w:webHidden/>
          </w:rPr>
          <w:fldChar w:fldCharType="separate"/>
        </w:r>
        <w:r w:rsidR="00E71761">
          <w:rPr>
            <w:noProof/>
            <w:webHidden/>
          </w:rPr>
          <w:t>3</w:t>
        </w:r>
        <w:r w:rsidR="00E71761">
          <w:rPr>
            <w:noProof/>
            <w:webHidden/>
          </w:rPr>
          <w:fldChar w:fldCharType="end"/>
        </w:r>
      </w:hyperlink>
    </w:p>
    <w:p w14:paraId="28BAFE23" w14:textId="7D91ED0F" w:rsidR="00E71761" w:rsidRDefault="00E71761">
      <w:pPr>
        <w:pStyle w:val="Kazalovsebine1"/>
        <w:tabs>
          <w:tab w:val="left" w:pos="48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29" w:history="1">
        <w:r w:rsidRPr="006B4460">
          <w:rPr>
            <w:rStyle w:val="Hiperpovezava"/>
            <w:rFonts w:eastAsia="Calibri"/>
            <w:noProof/>
          </w:rPr>
          <w:t>2</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rPr>
          <w:t>Področje uporabe</w:t>
        </w:r>
        <w:r>
          <w:rPr>
            <w:noProof/>
            <w:webHidden/>
          </w:rPr>
          <w:tab/>
        </w:r>
        <w:r>
          <w:rPr>
            <w:noProof/>
            <w:webHidden/>
          </w:rPr>
          <w:fldChar w:fldCharType="begin"/>
        </w:r>
        <w:r>
          <w:rPr>
            <w:noProof/>
            <w:webHidden/>
          </w:rPr>
          <w:instrText xml:space="preserve"> PAGEREF _Toc234907329 \h </w:instrText>
        </w:r>
        <w:r>
          <w:rPr>
            <w:noProof/>
            <w:webHidden/>
          </w:rPr>
        </w:r>
        <w:r>
          <w:rPr>
            <w:noProof/>
            <w:webHidden/>
          </w:rPr>
          <w:fldChar w:fldCharType="separate"/>
        </w:r>
        <w:r>
          <w:rPr>
            <w:noProof/>
            <w:webHidden/>
          </w:rPr>
          <w:t>3</w:t>
        </w:r>
        <w:r>
          <w:rPr>
            <w:noProof/>
            <w:webHidden/>
          </w:rPr>
          <w:fldChar w:fldCharType="end"/>
        </w:r>
      </w:hyperlink>
    </w:p>
    <w:p w14:paraId="28B449CD" w14:textId="58036285" w:rsidR="00E71761" w:rsidRDefault="00E71761">
      <w:pPr>
        <w:pStyle w:val="Kazalovsebine1"/>
        <w:tabs>
          <w:tab w:val="left" w:pos="48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30" w:history="1">
        <w:r w:rsidRPr="006B4460">
          <w:rPr>
            <w:rStyle w:val="Hiperpovezava"/>
            <w:rFonts w:eastAsia="Calibri"/>
            <w:noProof/>
          </w:rPr>
          <w:t>3</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rPr>
          <w:t>Pomen izrazov</w:t>
        </w:r>
        <w:r>
          <w:rPr>
            <w:noProof/>
            <w:webHidden/>
          </w:rPr>
          <w:tab/>
        </w:r>
        <w:r>
          <w:rPr>
            <w:noProof/>
            <w:webHidden/>
          </w:rPr>
          <w:fldChar w:fldCharType="begin"/>
        </w:r>
        <w:r>
          <w:rPr>
            <w:noProof/>
            <w:webHidden/>
          </w:rPr>
          <w:instrText xml:space="preserve"> PAGEREF _Toc234907330 \h </w:instrText>
        </w:r>
        <w:r>
          <w:rPr>
            <w:noProof/>
            <w:webHidden/>
          </w:rPr>
        </w:r>
        <w:r>
          <w:rPr>
            <w:noProof/>
            <w:webHidden/>
          </w:rPr>
          <w:fldChar w:fldCharType="separate"/>
        </w:r>
        <w:r>
          <w:rPr>
            <w:noProof/>
            <w:webHidden/>
          </w:rPr>
          <w:t>3</w:t>
        </w:r>
        <w:r>
          <w:rPr>
            <w:noProof/>
            <w:webHidden/>
          </w:rPr>
          <w:fldChar w:fldCharType="end"/>
        </w:r>
      </w:hyperlink>
    </w:p>
    <w:p w14:paraId="27800315" w14:textId="0CE0FC5E" w:rsidR="00E71761" w:rsidRDefault="00E71761">
      <w:pPr>
        <w:pStyle w:val="Kazalovsebine1"/>
        <w:tabs>
          <w:tab w:val="left" w:pos="48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31" w:history="1">
        <w:r w:rsidRPr="006B4460">
          <w:rPr>
            <w:rStyle w:val="Hiperpovezava"/>
            <w:rFonts w:eastAsia="Calibri"/>
            <w:noProof/>
          </w:rPr>
          <w:t>4</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rPr>
          <w:t>Priglasitveni organ</w:t>
        </w:r>
        <w:r>
          <w:rPr>
            <w:noProof/>
            <w:webHidden/>
          </w:rPr>
          <w:tab/>
        </w:r>
        <w:r>
          <w:rPr>
            <w:noProof/>
            <w:webHidden/>
          </w:rPr>
          <w:fldChar w:fldCharType="begin"/>
        </w:r>
        <w:r>
          <w:rPr>
            <w:noProof/>
            <w:webHidden/>
          </w:rPr>
          <w:instrText xml:space="preserve"> PAGEREF _Toc234907331 \h </w:instrText>
        </w:r>
        <w:r>
          <w:rPr>
            <w:noProof/>
            <w:webHidden/>
          </w:rPr>
        </w:r>
        <w:r>
          <w:rPr>
            <w:noProof/>
            <w:webHidden/>
          </w:rPr>
          <w:fldChar w:fldCharType="separate"/>
        </w:r>
        <w:r>
          <w:rPr>
            <w:noProof/>
            <w:webHidden/>
          </w:rPr>
          <w:t>4</w:t>
        </w:r>
        <w:r>
          <w:rPr>
            <w:noProof/>
            <w:webHidden/>
          </w:rPr>
          <w:fldChar w:fldCharType="end"/>
        </w:r>
      </w:hyperlink>
    </w:p>
    <w:p w14:paraId="75030CA6" w14:textId="2B3EEC14" w:rsidR="00E71761" w:rsidRDefault="00E71761">
      <w:pPr>
        <w:pStyle w:val="Kazalovsebine1"/>
        <w:tabs>
          <w:tab w:val="left" w:pos="48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32" w:history="1">
        <w:r w:rsidRPr="006B4460">
          <w:rPr>
            <w:rStyle w:val="Hiperpovezava"/>
            <w:rFonts w:eastAsia="Calibri"/>
            <w:noProof/>
          </w:rPr>
          <w:t>5</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rPr>
          <w:t>Vloga za določitev in priglasitev organa</w:t>
        </w:r>
        <w:r>
          <w:rPr>
            <w:noProof/>
            <w:webHidden/>
          </w:rPr>
          <w:tab/>
        </w:r>
        <w:r>
          <w:rPr>
            <w:noProof/>
            <w:webHidden/>
          </w:rPr>
          <w:fldChar w:fldCharType="begin"/>
        </w:r>
        <w:r>
          <w:rPr>
            <w:noProof/>
            <w:webHidden/>
          </w:rPr>
          <w:instrText xml:space="preserve"> PAGEREF _Toc234907332 \h </w:instrText>
        </w:r>
        <w:r>
          <w:rPr>
            <w:noProof/>
            <w:webHidden/>
          </w:rPr>
        </w:r>
        <w:r>
          <w:rPr>
            <w:noProof/>
            <w:webHidden/>
          </w:rPr>
          <w:fldChar w:fldCharType="separate"/>
        </w:r>
        <w:r>
          <w:rPr>
            <w:noProof/>
            <w:webHidden/>
          </w:rPr>
          <w:t>4</w:t>
        </w:r>
        <w:r>
          <w:rPr>
            <w:noProof/>
            <w:webHidden/>
          </w:rPr>
          <w:fldChar w:fldCharType="end"/>
        </w:r>
      </w:hyperlink>
    </w:p>
    <w:p w14:paraId="11093C36" w14:textId="45952B06" w:rsidR="00E71761" w:rsidRDefault="00E71761">
      <w:pPr>
        <w:pStyle w:val="Kazalovsebine1"/>
        <w:tabs>
          <w:tab w:val="left" w:pos="48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33" w:history="1">
        <w:r w:rsidRPr="006B4460">
          <w:rPr>
            <w:rStyle w:val="Hiperpovezava"/>
            <w:rFonts w:eastAsia="Calibri"/>
            <w:noProof/>
          </w:rPr>
          <w:t>6</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rPr>
          <w:t>Pravna podlaga</w:t>
        </w:r>
        <w:r>
          <w:rPr>
            <w:noProof/>
            <w:webHidden/>
          </w:rPr>
          <w:tab/>
        </w:r>
        <w:r>
          <w:rPr>
            <w:noProof/>
            <w:webHidden/>
          </w:rPr>
          <w:fldChar w:fldCharType="begin"/>
        </w:r>
        <w:r>
          <w:rPr>
            <w:noProof/>
            <w:webHidden/>
          </w:rPr>
          <w:instrText xml:space="preserve"> PAGEREF _Toc234907333 \h </w:instrText>
        </w:r>
        <w:r>
          <w:rPr>
            <w:noProof/>
            <w:webHidden/>
          </w:rPr>
        </w:r>
        <w:r>
          <w:rPr>
            <w:noProof/>
            <w:webHidden/>
          </w:rPr>
          <w:fldChar w:fldCharType="separate"/>
        </w:r>
        <w:r>
          <w:rPr>
            <w:noProof/>
            <w:webHidden/>
          </w:rPr>
          <w:t>4</w:t>
        </w:r>
        <w:r>
          <w:rPr>
            <w:noProof/>
            <w:webHidden/>
          </w:rPr>
          <w:fldChar w:fldCharType="end"/>
        </w:r>
      </w:hyperlink>
    </w:p>
    <w:p w14:paraId="2A57997E" w14:textId="53C2D975" w:rsidR="00E71761" w:rsidRDefault="00E71761">
      <w:pPr>
        <w:pStyle w:val="Kazalovsebine1"/>
        <w:tabs>
          <w:tab w:val="left" w:pos="48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34" w:history="1">
        <w:r w:rsidRPr="006B4460">
          <w:rPr>
            <w:rStyle w:val="Hiperpovezava"/>
            <w:rFonts w:eastAsia="Calibri"/>
            <w:noProof/>
          </w:rPr>
          <w:t>7</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rPr>
          <w:t>Zahteve za priglašene organe na področju gradbenih proizvodov</w:t>
        </w:r>
        <w:r>
          <w:rPr>
            <w:noProof/>
            <w:webHidden/>
          </w:rPr>
          <w:tab/>
        </w:r>
        <w:r>
          <w:rPr>
            <w:noProof/>
            <w:webHidden/>
          </w:rPr>
          <w:fldChar w:fldCharType="begin"/>
        </w:r>
        <w:r>
          <w:rPr>
            <w:noProof/>
            <w:webHidden/>
          </w:rPr>
          <w:instrText xml:space="preserve"> PAGEREF _Toc234907334 \h </w:instrText>
        </w:r>
        <w:r>
          <w:rPr>
            <w:noProof/>
            <w:webHidden/>
          </w:rPr>
        </w:r>
        <w:r>
          <w:rPr>
            <w:noProof/>
            <w:webHidden/>
          </w:rPr>
          <w:fldChar w:fldCharType="separate"/>
        </w:r>
        <w:r>
          <w:rPr>
            <w:noProof/>
            <w:webHidden/>
          </w:rPr>
          <w:t>5</w:t>
        </w:r>
        <w:r>
          <w:rPr>
            <w:noProof/>
            <w:webHidden/>
          </w:rPr>
          <w:fldChar w:fldCharType="end"/>
        </w:r>
      </w:hyperlink>
    </w:p>
    <w:p w14:paraId="7DA84140" w14:textId="7FF77913" w:rsidR="00E71761" w:rsidRDefault="00E71761">
      <w:pPr>
        <w:pStyle w:val="Kazalovsebine2"/>
        <w:tabs>
          <w:tab w:val="left" w:pos="72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35" w:history="1">
        <w:r w:rsidRPr="006B4460">
          <w:rPr>
            <w:rStyle w:val="Hiperpovezava"/>
            <w:rFonts w:eastAsia="Calibri"/>
            <w:noProof/>
            <w:lang w:val="sl-SI"/>
          </w:rPr>
          <w:t>7.1</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Splošne zahteve</w:t>
        </w:r>
        <w:r>
          <w:rPr>
            <w:noProof/>
            <w:webHidden/>
          </w:rPr>
          <w:tab/>
        </w:r>
        <w:r>
          <w:rPr>
            <w:noProof/>
            <w:webHidden/>
          </w:rPr>
          <w:fldChar w:fldCharType="begin"/>
        </w:r>
        <w:r>
          <w:rPr>
            <w:noProof/>
            <w:webHidden/>
          </w:rPr>
          <w:instrText xml:space="preserve"> PAGEREF _Toc234907335 \h </w:instrText>
        </w:r>
        <w:r>
          <w:rPr>
            <w:noProof/>
            <w:webHidden/>
          </w:rPr>
        </w:r>
        <w:r>
          <w:rPr>
            <w:noProof/>
            <w:webHidden/>
          </w:rPr>
          <w:fldChar w:fldCharType="separate"/>
        </w:r>
        <w:r>
          <w:rPr>
            <w:noProof/>
            <w:webHidden/>
          </w:rPr>
          <w:t>5</w:t>
        </w:r>
        <w:r>
          <w:rPr>
            <w:noProof/>
            <w:webHidden/>
          </w:rPr>
          <w:fldChar w:fldCharType="end"/>
        </w:r>
      </w:hyperlink>
    </w:p>
    <w:p w14:paraId="3ADC2338" w14:textId="3B811807" w:rsidR="00E71761" w:rsidRDefault="00E71761">
      <w:pPr>
        <w:pStyle w:val="Kazalovsebine2"/>
        <w:tabs>
          <w:tab w:val="left" w:pos="72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36" w:history="1">
        <w:r w:rsidRPr="006B4460">
          <w:rPr>
            <w:rStyle w:val="Hiperpovezava"/>
            <w:rFonts w:eastAsia="Calibri"/>
            <w:noProof/>
            <w:lang w:val="sl-SI"/>
          </w:rPr>
          <w:t>7.2</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Akreditacija</w:t>
        </w:r>
        <w:r>
          <w:rPr>
            <w:noProof/>
            <w:webHidden/>
          </w:rPr>
          <w:tab/>
        </w:r>
        <w:r>
          <w:rPr>
            <w:noProof/>
            <w:webHidden/>
          </w:rPr>
          <w:fldChar w:fldCharType="begin"/>
        </w:r>
        <w:r>
          <w:rPr>
            <w:noProof/>
            <w:webHidden/>
          </w:rPr>
          <w:instrText xml:space="preserve"> PAGEREF _Toc234907336 \h </w:instrText>
        </w:r>
        <w:r>
          <w:rPr>
            <w:noProof/>
            <w:webHidden/>
          </w:rPr>
        </w:r>
        <w:r>
          <w:rPr>
            <w:noProof/>
            <w:webHidden/>
          </w:rPr>
          <w:fldChar w:fldCharType="separate"/>
        </w:r>
        <w:r>
          <w:rPr>
            <w:noProof/>
            <w:webHidden/>
          </w:rPr>
          <w:t>6</w:t>
        </w:r>
        <w:r>
          <w:rPr>
            <w:noProof/>
            <w:webHidden/>
          </w:rPr>
          <w:fldChar w:fldCharType="end"/>
        </w:r>
      </w:hyperlink>
    </w:p>
    <w:p w14:paraId="2A3FF5A2" w14:textId="6B496AD6" w:rsidR="00E71761" w:rsidRDefault="00E71761">
      <w:pPr>
        <w:pStyle w:val="Kazalovsebine2"/>
        <w:tabs>
          <w:tab w:val="left" w:pos="72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37" w:history="1">
        <w:r w:rsidRPr="006B4460">
          <w:rPr>
            <w:rStyle w:val="Hiperpovezava"/>
            <w:rFonts w:eastAsia="Calibri"/>
            <w:noProof/>
            <w:lang w:val="sl-SI"/>
          </w:rPr>
          <w:t>7.3</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Področje priglasitve</w:t>
        </w:r>
        <w:r>
          <w:rPr>
            <w:noProof/>
            <w:webHidden/>
          </w:rPr>
          <w:tab/>
        </w:r>
        <w:r>
          <w:rPr>
            <w:noProof/>
            <w:webHidden/>
          </w:rPr>
          <w:fldChar w:fldCharType="begin"/>
        </w:r>
        <w:r>
          <w:rPr>
            <w:noProof/>
            <w:webHidden/>
          </w:rPr>
          <w:instrText xml:space="preserve"> PAGEREF _Toc234907337 \h </w:instrText>
        </w:r>
        <w:r>
          <w:rPr>
            <w:noProof/>
            <w:webHidden/>
          </w:rPr>
        </w:r>
        <w:r>
          <w:rPr>
            <w:noProof/>
            <w:webHidden/>
          </w:rPr>
          <w:fldChar w:fldCharType="separate"/>
        </w:r>
        <w:r>
          <w:rPr>
            <w:noProof/>
            <w:webHidden/>
          </w:rPr>
          <w:t>6</w:t>
        </w:r>
        <w:r>
          <w:rPr>
            <w:noProof/>
            <w:webHidden/>
          </w:rPr>
          <w:fldChar w:fldCharType="end"/>
        </w:r>
      </w:hyperlink>
    </w:p>
    <w:p w14:paraId="72BF1CF8" w14:textId="2E47BBE8" w:rsidR="00E71761" w:rsidRDefault="00E71761">
      <w:pPr>
        <w:pStyle w:val="Kazalovsebine2"/>
        <w:tabs>
          <w:tab w:val="left" w:pos="72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38" w:history="1">
        <w:r w:rsidRPr="006B4460">
          <w:rPr>
            <w:rStyle w:val="Hiperpovezava"/>
            <w:rFonts w:eastAsia="Calibri"/>
            <w:noProof/>
            <w:lang w:val="sl-SI"/>
          </w:rPr>
          <w:t>7.4</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Zahteve glede osebja (določbe členov 46/6/2(a), 46/7, 46/8 in 46/11 Uredbe 2024/3110/EU)</w:t>
        </w:r>
        <w:r>
          <w:rPr>
            <w:noProof/>
            <w:webHidden/>
          </w:rPr>
          <w:tab/>
        </w:r>
        <w:r>
          <w:rPr>
            <w:noProof/>
            <w:webHidden/>
          </w:rPr>
          <w:fldChar w:fldCharType="begin"/>
        </w:r>
        <w:r>
          <w:rPr>
            <w:noProof/>
            <w:webHidden/>
          </w:rPr>
          <w:instrText xml:space="preserve"> PAGEREF _Toc234907338 \h </w:instrText>
        </w:r>
        <w:r>
          <w:rPr>
            <w:noProof/>
            <w:webHidden/>
          </w:rPr>
        </w:r>
        <w:r>
          <w:rPr>
            <w:noProof/>
            <w:webHidden/>
          </w:rPr>
          <w:fldChar w:fldCharType="separate"/>
        </w:r>
        <w:r>
          <w:rPr>
            <w:noProof/>
            <w:webHidden/>
          </w:rPr>
          <w:t>10</w:t>
        </w:r>
        <w:r>
          <w:rPr>
            <w:noProof/>
            <w:webHidden/>
          </w:rPr>
          <w:fldChar w:fldCharType="end"/>
        </w:r>
      </w:hyperlink>
    </w:p>
    <w:p w14:paraId="28C73D1F" w14:textId="58D7621C" w:rsidR="00E71761" w:rsidRDefault="00E71761">
      <w:pPr>
        <w:pStyle w:val="Kazalovsebine2"/>
        <w:tabs>
          <w:tab w:val="left" w:pos="72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39" w:history="1">
        <w:r w:rsidRPr="006B4460">
          <w:rPr>
            <w:rStyle w:val="Hiperpovezava"/>
            <w:rFonts w:eastAsia="Calibri"/>
            <w:noProof/>
            <w:lang w:val="sl-SI"/>
          </w:rPr>
          <w:t>7.5</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Strokovna usposobljenost in organizacija vložnika (določbe členov 46/2, 46/6/1, 46/6/2(b), (c) in (d), 46/6/3 Uredbe 2024/3110/EU)</w:t>
        </w:r>
        <w:r>
          <w:rPr>
            <w:noProof/>
            <w:webHidden/>
          </w:rPr>
          <w:tab/>
        </w:r>
        <w:r>
          <w:rPr>
            <w:noProof/>
            <w:webHidden/>
          </w:rPr>
          <w:fldChar w:fldCharType="begin"/>
        </w:r>
        <w:r>
          <w:rPr>
            <w:noProof/>
            <w:webHidden/>
          </w:rPr>
          <w:instrText xml:space="preserve"> PAGEREF _Toc234907339 \h </w:instrText>
        </w:r>
        <w:r>
          <w:rPr>
            <w:noProof/>
            <w:webHidden/>
          </w:rPr>
        </w:r>
        <w:r>
          <w:rPr>
            <w:noProof/>
            <w:webHidden/>
          </w:rPr>
          <w:fldChar w:fldCharType="separate"/>
        </w:r>
        <w:r>
          <w:rPr>
            <w:noProof/>
            <w:webHidden/>
          </w:rPr>
          <w:t>11</w:t>
        </w:r>
        <w:r>
          <w:rPr>
            <w:noProof/>
            <w:webHidden/>
          </w:rPr>
          <w:fldChar w:fldCharType="end"/>
        </w:r>
      </w:hyperlink>
    </w:p>
    <w:p w14:paraId="7E809ECE" w14:textId="5E53A688" w:rsidR="00E71761" w:rsidRDefault="00E71761">
      <w:pPr>
        <w:pStyle w:val="Kazalovsebine2"/>
        <w:tabs>
          <w:tab w:val="left" w:pos="72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40" w:history="1">
        <w:r w:rsidRPr="006B4460">
          <w:rPr>
            <w:rStyle w:val="Hiperpovezava"/>
            <w:rFonts w:eastAsia="Calibri"/>
            <w:noProof/>
            <w:lang w:val="sl-SI"/>
          </w:rPr>
          <w:t>7.6</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Zagotavljanje neodvisnosti in nepristranskosti (46/3, 46/4, 46/5, 46/9 Uredbe 2024/3110/EU)</w:t>
        </w:r>
        <w:r>
          <w:rPr>
            <w:noProof/>
            <w:webHidden/>
          </w:rPr>
          <w:tab/>
        </w:r>
        <w:r>
          <w:rPr>
            <w:noProof/>
            <w:webHidden/>
          </w:rPr>
          <w:fldChar w:fldCharType="begin"/>
        </w:r>
        <w:r>
          <w:rPr>
            <w:noProof/>
            <w:webHidden/>
          </w:rPr>
          <w:instrText xml:space="preserve"> PAGEREF _Toc234907340 \h </w:instrText>
        </w:r>
        <w:r>
          <w:rPr>
            <w:noProof/>
            <w:webHidden/>
          </w:rPr>
        </w:r>
        <w:r>
          <w:rPr>
            <w:noProof/>
            <w:webHidden/>
          </w:rPr>
          <w:fldChar w:fldCharType="separate"/>
        </w:r>
        <w:r>
          <w:rPr>
            <w:noProof/>
            <w:webHidden/>
          </w:rPr>
          <w:t>12</w:t>
        </w:r>
        <w:r>
          <w:rPr>
            <w:noProof/>
            <w:webHidden/>
          </w:rPr>
          <w:fldChar w:fldCharType="end"/>
        </w:r>
      </w:hyperlink>
    </w:p>
    <w:p w14:paraId="27594F28" w14:textId="1195F702" w:rsidR="00E71761" w:rsidRDefault="00E71761">
      <w:pPr>
        <w:pStyle w:val="Kazalovsebine2"/>
        <w:tabs>
          <w:tab w:val="left" w:pos="72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41" w:history="1">
        <w:r w:rsidRPr="006B4460">
          <w:rPr>
            <w:rStyle w:val="Hiperpovezava"/>
            <w:rFonts w:eastAsia="Calibri"/>
            <w:noProof/>
            <w:lang w:val="sl-SI"/>
          </w:rPr>
          <w:t>7.7</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Vključenost podizvajalcev (48. člen Uredbe 2024/3110/EU)</w:t>
        </w:r>
        <w:r>
          <w:rPr>
            <w:noProof/>
            <w:webHidden/>
          </w:rPr>
          <w:tab/>
        </w:r>
        <w:r>
          <w:rPr>
            <w:noProof/>
            <w:webHidden/>
          </w:rPr>
          <w:fldChar w:fldCharType="begin"/>
        </w:r>
        <w:r>
          <w:rPr>
            <w:noProof/>
            <w:webHidden/>
          </w:rPr>
          <w:instrText xml:space="preserve"> PAGEREF _Toc234907341 \h </w:instrText>
        </w:r>
        <w:r>
          <w:rPr>
            <w:noProof/>
            <w:webHidden/>
          </w:rPr>
        </w:r>
        <w:r>
          <w:rPr>
            <w:noProof/>
            <w:webHidden/>
          </w:rPr>
          <w:fldChar w:fldCharType="separate"/>
        </w:r>
        <w:r>
          <w:rPr>
            <w:noProof/>
            <w:webHidden/>
          </w:rPr>
          <w:t>13</w:t>
        </w:r>
        <w:r>
          <w:rPr>
            <w:noProof/>
            <w:webHidden/>
          </w:rPr>
          <w:fldChar w:fldCharType="end"/>
        </w:r>
      </w:hyperlink>
    </w:p>
    <w:p w14:paraId="283E70FF" w14:textId="2D463BC9" w:rsidR="00E71761" w:rsidRDefault="00E71761">
      <w:pPr>
        <w:pStyle w:val="Kazalovsebine2"/>
        <w:tabs>
          <w:tab w:val="left" w:pos="72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42" w:history="1">
        <w:r w:rsidRPr="006B4460">
          <w:rPr>
            <w:rStyle w:val="Hiperpovezava"/>
            <w:rFonts w:eastAsia="Calibri"/>
            <w:noProof/>
            <w:lang w:val="sl-SI"/>
          </w:rPr>
          <w:t>7.8</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Zavarovanje odgovornosti (določba 46/10 Uredbe 2024/3110/EU)</w:t>
        </w:r>
        <w:r>
          <w:rPr>
            <w:noProof/>
            <w:webHidden/>
          </w:rPr>
          <w:tab/>
        </w:r>
        <w:r>
          <w:rPr>
            <w:noProof/>
            <w:webHidden/>
          </w:rPr>
          <w:fldChar w:fldCharType="begin"/>
        </w:r>
        <w:r>
          <w:rPr>
            <w:noProof/>
            <w:webHidden/>
          </w:rPr>
          <w:instrText xml:space="preserve"> PAGEREF _Toc234907342 \h </w:instrText>
        </w:r>
        <w:r>
          <w:rPr>
            <w:noProof/>
            <w:webHidden/>
          </w:rPr>
        </w:r>
        <w:r>
          <w:rPr>
            <w:noProof/>
            <w:webHidden/>
          </w:rPr>
          <w:fldChar w:fldCharType="separate"/>
        </w:r>
        <w:r>
          <w:rPr>
            <w:noProof/>
            <w:webHidden/>
          </w:rPr>
          <w:t>14</w:t>
        </w:r>
        <w:r>
          <w:rPr>
            <w:noProof/>
            <w:webHidden/>
          </w:rPr>
          <w:fldChar w:fldCharType="end"/>
        </w:r>
      </w:hyperlink>
    </w:p>
    <w:p w14:paraId="7E81BAB4" w14:textId="44A0BC5A" w:rsidR="00E71761" w:rsidRDefault="00E71761">
      <w:pPr>
        <w:pStyle w:val="Kazalovsebine2"/>
        <w:tabs>
          <w:tab w:val="left" w:pos="72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43" w:history="1">
        <w:r w:rsidRPr="006B4460">
          <w:rPr>
            <w:rStyle w:val="Hiperpovezava"/>
            <w:rFonts w:eastAsia="Calibri"/>
            <w:noProof/>
            <w:lang w:val="sl-SI"/>
          </w:rPr>
          <w:t>7.9</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Sodelovanje v nacionalnih in mednarodnih skupinah (določba člena 46/12 Uredbe 2024/3110/EU)</w:t>
        </w:r>
        <w:r>
          <w:rPr>
            <w:noProof/>
            <w:webHidden/>
          </w:rPr>
          <w:tab/>
        </w:r>
        <w:r>
          <w:rPr>
            <w:noProof/>
            <w:webHidden/>
          </w:rPr>
          <w:fldChar w:fldCharType="begin"/>
        </w:r>
        <w:r>
          <w:rPr>
            <w:noProof/>
            <w:webHidden/>
          </w:rPr>
          <w:instrText xml:space="preserve"> PAGEREF _Toc234907343 \h </w:instrText>
        </w:r>
        <w:r>
          <w:rPr>
            <w:noProof/>
            <w:webHidden/>
          </w:rPr>
        </w:r>
        <w:r>
          <w:rPr>
            <w:noProof/>
            <w:webHidden/>
          </w:rPr>
          <w:fldChar w:fldCharType="separate"/>
        </w:r>
        <w:r>
          <w:rPr>
            <w:noProof/>
            <w:webHidden/>
          </w:rPr>
          <w:t>14</w:t>
        </w:r>
        <w:r>
          <w:rPr>
            <w:noProof/>
            <w:webHidden/>
          </w:rPr>
          <w:fldChar w:fldCharType="end"/>
        </w:r>
      </w:hyperlink>
    </w:p>
    <w:p w14:paraId="51E483F3" w14:textId="2FFA1679" w:rsidR="00E71761" w:rsidRDefault="00E71761">
      <w:pPr>
        <w:pStyle w:val="Kazalovsebine2"/>
        <w:tabs>
          <w:tab w:val="left" w:pos="96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44" w:history="1">
        <w:r w:rsidRPr="006B4460">
          <w:rPr>
            <w:rStyle w:val="Hiperpovezava"/>
            <w:rFonts w:eastAsia="Calibri"/>
            <w:noProof/>
            <w:lang w:val="sl-SI"/>
          </w:rPr>
          <w:t>7.10</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Zahteve glede obveščanja (56. člen Uredbe 2024/3110/EU)</w:t>
        </w:r>
        <w:r>
          <w:rPr>
            <w:noProof/>
            <w:webHidden/>
          </w:rPr>
          <w:tab/>
        </w:r>
        <w:r>
          <w:rPr>
            <w:noProof/>
            <w:webHidden/>
          </w:rPr>
          <w:fldChar w:fldCharType="begin"/>
        </w:r>
        <w:r>
          <w:rPr>
            <w:noProof/>
            <w:webHidden/>
          </w:rPr>
          <w:instrText xml:space="preserve"> PAGEREF _Toc234907344 \h </w:instrText>
        </w:r>
        <w:r>
          <w:rPr>
            <w:noProof/>
            <w:webHidden/>
          </w:rPr>
        </w:r>
        <w:r>
          <w:rPr>
            <w:noProof/>
            <w:webHidden/>
          </w:rPr>
          <w:fldChar w:fldCharType="separate"/>
        </w:r>
        <w:r>
          <w:rPr>
            <w:noProof/>
            <w:webHidden/>
          </w:rPr>
          <w:t>14</w:t>
        </w:r>
        <w:r>
          <w:rPr>
            <w:noProof/>
            <w:webHidden/>
          </w:rPr>
          <w:fldChar w:fldCharType="end"/>
        </w:r>
      </w:hyperlink>
    </w:p>
    <w:p w14:paraId="46A6E528" w14:textId="45DA9DB2" w:rsidR="00E71761" w:rsidRDefault="00E71761">
      <w:pPr>
        <w:pStyle w:val="Kazalovsebine2"/>
        <w:tabs>
          <w:tab w:val="left" w:pos="96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45" w:history="1">
        <w:r w:rsidRPr="006B4460">
          <w:rPr>
            <w:rStyle w:val="Hiperpovezava"/>
            <w:rFonts w:eastAsia="Calibri"/>
            <w:noProof/>
            <w:lang w:val="sl-SI"/>
          </w:rPr>
          <w:t>7.11</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Operativne obveznosti priglašenih organov (55. člen Uredbe 2024/3110/EU in 15. člen ZGPro-1)</w:t>
        </w:r>
        <w:r>
          <w:rPr>
            <w:noProof/>
            <w:webHidden/>
          </w:rPr>
          <w:tab/>
        </w:r>
        <w:r>
          <w:rPr>
            <w:noProof/>
            <w:webHidden/>
          </w:rPr>
          <w:fldChar w:fldCharType="begin"/>
        </w:r>
        <w:r>
          <w:rPr>
            <w:noProof/>
            <w:webHidden/>
          </w:rPr>
          <w:instrText xml:space="preserve"> PAGEREF _Toc234907345 \h </w:instrText>
        </w:r>
        <w:r>
          <w:rPr>
            <w:noProof/>
            <w:webHidden/>
          </w:rPr>
        </w:r>
        <w:r>
          <w:rPr>
            <w:noProof/>
            <w:webHidden/>
          </w:rPr>
          <w:fldChar w:fldCharType="separate"/>
        </w:r>
        <w:r>
          <w:rPr>
            <w:noProof/>
            <w:webHidden/>
          </w:rPr>
          <w:t>16</w:t>
        </w:r>
        <w:r>
          <w:rPr>
            <w:noProof/>
            <w:webHidden/>
          </w:rPr>
          <w:fldChar w:fldCharType="end"/>
        </w:r>
      </w:hyperlink>
    </w:p>
    <w:p w14:paraId="0BB20E3E" w14:textId="385594E1" w:rsidR="00E71761" w:rsidRDefault="00E71761">
      <w:pPr>
        <w:pStyle w:val="Kazalovsebine2"/>
        <w:tabs>
          <w:tab w:val="left" w:pos="96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46" w:history="1">
        <w:r w:rsidRPr="006B4460">
          <w:rPr>
            <w:rStyle w:val="Hiperpovezava"/>
            <w:rFonts w:eastAsia="Calibri"/>
            <w:noProof/>
            <w:lang w:val="sl-SI"/>
          </w:rPr>
          <w:t>7.12</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Oznaka CE in številka priglašenega organa (določba člena 18/2(f) Uredbe 2024/3110/EU)</w:t>
        </w:r>
        <w:r>
          <w:rPr>
            <w:noProof/>
            <w:webHidden/>
          </w:rPr>
          <w:tab/>
        </w:r>
        <w:r>
          <w:rPr>
            <w:noProof/>
            <w:webHidden/>
          </w:rPr>
          <w:fldChar w:fldCharType="begin"/>
        </w:r>
        <w:r>
          <w:rPr>
            <w:noProof/>
            <w:webHidden/>
          </w:rPr>
          <w:instrText xml:space="preserve"> PAGEREF _Toc234907346 \h </w:instrText>
        </w:r>
        <w:r>
          <w:rPr>
            <w:noProof/>
            <w:webHidden/>
          </w:rPr>
        </w:r>
        <w:r>
          <w:rPr>
            <w:noProof/>
            <w:webHidden/>
          </w:rPr>
          <w:fldChar w:fldCharType="separate"/>
        </w:r>
        <w:r>
          <w:rPr>
            <w:noProof/>
            <w:webHidden/>
          </w:rPr>
          <w:t>17</w:t>
        </w:r>
        <w:r>
          <w:rPr>
            <w:noProof/>
            <w:webHidden/>
          </w:rPr>
          <w:fldChar w:fldCharType="end"/>
        </w:r>
      </w:hyperlink>
    </w:p>
    <w:p w14:paraId="48D92AC7" w14:textId="3AC0D829" w:rsidR="00E71761" w:rsidRDefault="00E71761">
      <w:pPr>
        <w:pStyle w:val="Kazalovsebine2"/>
        <w:tabs>
          <w:tab w:val="left" w:pos="96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47" w:history="1">
        <w:r w:rsidRPr="006B4460">
          <w:rPr>
            <w:rStyle w:val="Hiperpovezava"/>
            <w:rFonts w:eastAsia="Calibri"/>
            <w:noProof/>
            <w:lang w:val="sl-SI"/>
          </w:rPr>
          <w:t>7.13</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lang w:val="sl-SI"/>
          </w:rPr>
          <w:t>Druga dokazila za izpolnjevanje zahtev</w:t>
        </w:r>
        <w:r>
          <w:rPr>
            <w:noProof/>
            <w:webHidden/>
          </w:rPr>
          <w:tab/>
        </w:r>
        <w:r>
          <w:rPr>
            <w:noProof/>
            <w:webHidden/>
          </w:rPr>
          <w:fldChar w:fldCharType="begin"/>
        </w:r>
        <w:r>
          <w:rPr>
            <w:noProof/>
            <w:webHidden/>
          </w:rPr>
          <w:instrText xml:space="preserve"> PAGEREF _Toc234907347 \h </w:instrText>
        </w:r>
        <w:r>
          <w:rPr>
            <w:noProof/>
            <w:webHidden/>
          </w:rPr>
        </w:r>
        <w:r>
          <w:rPr>
            <w:noProof/>
            <w:webHidden/>
          </w:rPr>
          <w:fldChar w:fldCharType="separate"/>
        </w:r>
        <w:r>
          <w:rPr>
            <w:noProof/>
            <w:webHidden/>
          </w:rPr>
          <w:t>17</w:t>
        </w:r>
        <w:r>
          <w:rPr>
            <w:noProof/>
            <w:webHidden/>
          </w:rPr>
          <w:fldChar w:fldCharType="end"/>
        </w:r>
      </w:hyperlink>
    </w:p>
    <w:p w14:paraId="4E4AEE5B" w14:textId="6C4B9477" w:rsidR="00E71761" w:rsidRDefault="00E71761">
      <w:pPr>
        <w:pStyle w:val="Kazalovsebine1"/>
        <w:tabs>
          <w:tab w:val="left" w:pos="48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48" w:history="1">
        <w:r w:rsidRPr="006B4460">
          <w:rPr>
            <w:rStyle w:val="Hiperpovezava"/>
            <w:rFonts w:eastAsia="Calibri"/>
            <w:noProof/>
          </w:rPr>
          <w:t>8</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rPr>
          <w:t>Imenovanje in priglasitev</w:t>
        </w:r>
        <w:r>
          <w:rPr>
            <w:noProof/>
            <w:webHidden/>
          </w:rPr>
          <w:tab/>
        </w:r>
        <w:r>
          <w:rPr>
            <w:noProof/>
            <w:webHidden/>
          </w:rPr>
          <w:fldChar w:fldCharType="begin"/>
        </w:r>
        <w:r>
          <w:rPr>
            <w:noProof/>
            <w:webHidden/>
          </w:rPr>
          <w:instrText xml:space="preserve"> PAGEREF _Toc234907348 \h </w:instrText>
        </w:r>
        <w:r>
          <w:rPr>
            <w:noProof/>
            <w:webHidden/>
          </w:rPr>
        </w:r>
        <w:r>
          <w:rPr>
            <w:noProof/>
            <w:webHidden/>
          </w:rPr>
          <w:fldChar w:fldCharType="separate"/>
        </w:r>
        <w:r>
          <w:rPr>
            <w:noProof/>
            <w:webHidden/>
          </w:rPr>
          <w:t>17</w:t>
        </w:r>
        <w:r>
          <w:rPr>
            <w:noProof/>
            <w:webHidden/>
          </w:rPr>
          <w:fldChar w:fldCharType="end"/>
        </w:r>
      </w:hyperlink>
    </w:p>
    <w:p w14:paraId="2BA6FFA3" w14:textId="4725991B" w:rsidR="00E71761" w:rsidRDefault="00E71761">
      <w:pPr>
        <w:pStyle w:val="Kazalovsebine1"/>
        <w:tabs>
          <w:tab w:val="left" w:pos="48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49" w:history="1">
        <w:r w:rsidRPr="006B4460">
          <w:rPr>
            <w:rStyle w:val="Hiperpovezava"/>
            <w:rFonts w:eastAsia="Calibri"/>
            <w:noProof/>
          </w:rPr>
          <w:t>9</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rPr>
          <w:t>Trajno izpolnjevanje zahtev priglašenega organa ter omejitev, začasni preklic ali preklic priglasitve (določbe 46/1, 53. In 54. člena Uredbe 2024/3110/EU)</w:t>
        </w:r>
        <w:r>
          <w:rPr>
            <w:noProof/>
            <w:webHidden/>
          </w:rPr>
          <w:tab/>
        </w:r>
        <w:r>
          <w:rPr>
            <w:noProof/>
            <w:webHidden/>
          </w:rPr>
          <w:fldChar w:fldCharType="begin"/>
        </w:r>
        <w:r>
          <w:rPr>
            <w:noProof/>
            <w:webHidden/>
          </w:rPr>
          <w:instrText xml:space="preserve"> PAGEREF _Toc234907349 \h </w:instrText>
        </w:r>
        <w:r>
          <w:rPr>
            <w:noProof/>
            <w:webHidden/>
          </w:rPr>
        </w:r>
        <w:r>
          <w:rPr>
            <w:noProof/>
            <w:webHidden/>
          </w:rPr>
          <w:fldChar w:fldCharType="separate"/>
        </w:r>
        <w:r>
          <w:rPr>
            <w:noProof/>
            <w:webHidden/>
          </w:rPr>
          <w:t>18</w:t>
        </w:r>
        <w:r>
          <w:rPr>
            <w:noProof/>
            <w:webHidden/>
          </w:rPr>
          <w:fldChar w:fldCharType="end"/>
        </w:r>
      </w:hyperlink>
    </w:p>
    <w:p w14:paraId="40A9DD3E" w14:textId="3A928384" w:rsidR="00E71761" w:rsidRDefault="00E71761">
      <w:pPr>
        <w:pStyle w:val="Kazalovsebine1"/>
        <w:tabs>
          <w:tab w:val="left" w:pos="480"/>
          <w:tab w:val="right" w:leader="dot" w:pos="9204"/>
        </w:tabs>
        <w:rPr>
          <w:rFonts w:asciiTheme="minorHAnsi" w:eastAsiaTheme="minorEastAsia" w:hAnsiTheme="minorHAnsi" w:cstheme="minorBidi"/>
          <w:noProof/>
          <w:kern w:val="2"/>
          <w:sz w:val="24"/>
          <w:lang w:val="sl-SI" w:eastAsia="sl-SI"/>
          <w14:ligatures w14:val="standardContextual"/>
        </w:rPr>
      </w:pPr>
      <w:hyperlink w:anchor="_Toc234907350" w:history="1">
        <w:r w:rsidRPr="006B4460">
          <w:rPr>
            <w:rStyle w:val="Hiperpovezava"/>
            <w:rFonts w:eastAsia="Calibri"/>
            <w:noProof/>
          </w:rPr>
          <w:t>10</w:t>
        </w:r>
        <w:r>
          <w:rPr>
            <w:rFonts w:asciiTheme="minorHAnsi" w:eastAsiaTheme="minorEastAsia" w:hAnsiTheme="minorHAnsi" w:cstheme="minorBidi"/>
            <w:noProof/>
            <w:kern w:val="2"/>
            <w:sz w:val="24"/>
            <w:lang w:val="sl-SI" w:eastAsia="sl-SI"/>
            <w14:ligatures w14:val="standardContextual"/>
          </w:rPr>
          <w:tab/>
        </w:r>
        <w:r w:rsidRPr="006B4460">
          <w:rPr>
            <w:rStyle w:val="Hiperpovezava"/>
            <w:rFonts w:eastAsia="Calibri"/>
            <w:noProof/>
          </w:rPr>
          <w:t>Dodatne informacije</w:t>
        </w:r>
        <w:r>
          <w:rPr>
            <w:noProof/>
            <w:webHidden/>
          </w:rPr>
          <w:tab/>
        </w:r>
        <w:r>
          <w:rPr>
            <w:noProof/>
            <w:webHidden/>
          </w:rPr>
          <w:fldChar w:fldCharType="begin"/>
        </w:r>
        <w:r>
          <w:rPr>
            <w:noProof/>
            <w:webHidden/>
          </w:rPr>
          <w:instrText xml:space="preserve"> PAGEREF _Toc234907350 \h </w:instrText>
        </w:r>
        <w:r>
          <w:rPr>
            <w:noProof/>
            <w:webHidden/>
          </w:rPr>
        </w:r>
        <w:r>
          <w:rPr>
            <w:noProof/>
            <w:webHidden/>
          </w:rPr>
          <w:fldChar w:fldCharType="separate"/>
        </w:r>
        <w:r>
          <w:rPr>
            <w:noProof/>
            <w:webHidden/>
          </w:rPr>
          <w:t>19</w:t>
        </w:r>
        <w:r>
          <w:rPr>
            <w:noProof/>
            <w:webHidden/>
          </w:rPr>
          <w:fldChar w:fldCharType="end"/>
        </w:r>
      </w:hyperlink>
    </w:p>
    <w:p w14:paraId="2EEA082F" w14:textId="4F9962DF" w:rsidR="004E03B9" w:rsidRPr="001701BD" w:rsidRDefault="00E04DA0" w:rsidP="001701BD">
      <w:pPr>
        <w:spacing w:after="200"/>
        <w:rPr>
          <w:b/>
          <w:bCs/>
        </w:rPr>
      </w:pPr>
      <w:r w:rsidRPr="001701BD">
        <w:rPr>
          <w:b/>
          <w:bCs/>
        </w:rPr>
        <w:fldChar w:fldCharType="end"/>
      </w:r>
    </w:p>
    <w:p w14:paraId="6348AE45" w14:textId="77777777" w:rsidR="00E04DA0" w:rsidRPr="001701BD" w:rsidRDefault="004E03B9" w:rsidP="001701BD">
      <w:pPr>
        <w:spacing w:after="200"/>
      </w:pPr>
      <w:r w:rsidRPr="001701BD">
        <w:rPr>
          <w:b/>
          <w:bCs/>
        </w:rPr>
        <w:br w:type="page"/>
      </w:r>
    </w:p>
    <w:p w14:paraId="76526A93" w14:textId="68C523A8" w:rsidR="00257B59" w:rsidRPr="001701BD" w:rsidRDefault="00E71761" w:rsidP="001701BD">
      <w:pPr>
        <w:pStyle w:val="Naslov1"/>
        <w:spacing w:after="200"/>
        <w:rPr>
          <w:rFonts w:eastAsia="Calibri"/>
        </w:rPr>
      </w:pPr>
      <w:bookmarkStart w:id="0" w:name="_Toc234907328"/>
      <w:r w:rsidRPr="001701BD">
        <w:rPr>
          <w:rFonts w:eastAsia="Calibri"/>
        </w:rPr>
        <w:lastRenderedPageBreak/>
        <w:t>Namen</w:t>
      </w:r>
      <w:bookmarkEnd w:id="0"/>
    </w:p>
    <w:p w14:paraId="52CF7D9E" w14:textId="77777777" w:rsidR="008A4C88" w:rsidRPr="001701BD" w:rsidRDefault="00257B59" w:rsidP="001701BD">
      <w:pPr>
        <w:spacing w:after="200" w:line="260" w:lineRule="exact"/>
        <w:rPr>
          <w:rFonts w:eastAsia="Calibri" w:cs="Arial"/>
          <w:szCs w:val="20"/>
          <w:lang w:val="sl-SI"/>
        </w:rPr>
      </w:pPr>
      <w:r w:rsidRPr="001701BD">
        <w:rPr>
          <w:rFonts w:eastAsia="Calibri" w:cs="Arial"/>
          <w:szCs w:val="20"/>
          <w:lang w:val="sl-SI"/>
        </w:rPr>
        <w:t>Namen Smernic za</w:t>
      </w:r>
      <w:r w:rsidR="00513B28" w:rsidRPr="001701BD">
        <w:rPr>
          <w:rFonts w:eastAsia="Calibri" w:cs="Arial"/>
          <w:szCs w:val="20"/>
          <w:lang w:val="sl-SI"/>
        </w:rPr>
        <w:t xml:space="preserve"> določitev in </w:t>
      </w:r>
      <w:r w:rsidRPr="001701BD">
        <w:rPr>
          <w:rFonts w:eastAsia="Calibri" w:cs="Arial"/>
          <w:szCs w:val="20"/>
          <w:lang w:val="sl-SI"/>
        </w:rPr>
        <w:t xml:space="preserve">priglasitev organov za </w:t>
      </w:r>
      <w:r w:rsidR="00F46972" w:rsidRPr="001701BD">
        <w:rPr>
          <w:rFonts w:eastAsia="Calibri" w:cs="Arial"/>
          <w:szCs w:val="20"/>
          <w:lang w:val="sl-SI"/>
        </w:rPr>
        <w:t xml:space="preserve">ocenjevanje </w:t>
      </w:r>
      <w:r w:rsidRPr="001701BD">
        <w:rPr>
          <w:rFonts w:eastAsia="Calibri" w:cs="Arial"/>
          <w:szCs w:val="20"/>
          <w:lang w:val="sl-SI"/>
        </w:rPr>
        <w:t>gradbenih proizvodov</w:t>
      </w:r>
      <w:r w:rsidR="006A4D50" w:rsidRPr="001701BD">
        <w:rPr>
          <w:rFonts w:eastAsia="Calibri" w:cs="Arial"/>
          <w:szCs w:val="20"/>
          <w:lang w:val="sl-SI"/>
        </w:rPr>
        <w:t xml:space="preserve"> 202</w:t>
      </w:r>
      <w:r w:rsidR="004A1E36" w:rsidRPr="001701BD">
        <w:rPr>
          <w:rFonts w:eastAsia="Calibri" w:cs="Arial"/>
          <w:szCs w:val="20"/>
          <w:lang w:val="sl-SI"/>
        </w:rPr>
        <w:t>6</w:t>
      </w:r>
      <w:r w:rsidRPr="001701BD">
        <w:rPr>
          <w:rFonts w:eastAsia="Calibri" w:cs="Arial"/>
          <w:szCs w:val="20"/>
          <w:lang w:val="sl-SI"/>
        </w:rPr>
        <w:t xml:space="preserve"> (v nadaljevanju: </w:t>
      </w:r>
      <w:r w:rsidR="005B4157" w:rsidRPr="001701BD">
        <w:rPr>
          <w:rFonts w:eastAsia="Calibri" w:cs="Arial"/>
          <w:szCs w:val="20"/>
          <w:lang w:val="sl-SI"/>
        </w:rPr>
        <w:t>S</w:t>
      </w:r>
      <w:r w:rsidRPr="001701BD">
        <w:rPr>
          <w:rFonts w:eastAsia="Calibri" w:cs="Arial"/>
          <w:szCs w:val="20"/>
          <w:lang w:val="sl-SI"/>
        </w:rPr>
        <w:t>mernice</w:t>
      </w:r>
      <w:r w:rsidR="006A4D50" w:rsidRPr="001701BD">
        <w:rPr>
          <w:rFonts w:eastAsia="Calibri" w:cs="Arial"/>
          <w:szCs w:val="20"/>
          <w:lang w:val="sl-SI"/>
        </w:rPr>
        <w:t xml:space="preserve"> 202</w:t>
      </w:r>
      <w:r w:rsidR="004A1E36" w:rsidRPr="001701BD">
        <w:rPr>
          <w:rFonts w:eastAsia="Calibri" w:cs="Arial"/>
          <w:szCs w:val="20"/>
          <w:lang w:val="sl-SI"/>
        </w:rPr>
        <w:t>6</w:t>
      </w:r>
      <w:r w:rsidRPr="001701BD">
        <w:rPr>
          <w:rFonts w:eastAsia="Calibri" w:cs="Arial"/>
          <w:szCs w:val="20"/>
          <w:lang w:val="sl-SI"/>
        </w:rPr>
        <w:t xml:space="preserve">) je </w:t>
      </w:r>
      <w:r w:rsidR="004960BC" w:rsidRPr="001701BD">
        <w:rPr>
          <w:rFonts w:eastAsia="Calibri" w:cs="Arial"/>
          <w:szCs w:val="20"/>
          <w:lang w:val="sl-SI"/>
        </w:rPr>
        <w:t xml:space="preserve">opis </w:t>
      </w:r>
      <w:r w:rsidR="00BB40E7" w:rsidRPr="001701BD">
        <w:rPr>
          <w:rFonts w:eastAsia="Calibri" w:cs="Arial"/>
          <w:szCs w:val="20"/>
          <w:lang w:val="sl-SI"/>
        </w:rPr>
        <w:t>meril</w:t>
      </w:r>
      <w:r w:rsidR="004960BC" w:rsidRPr="001701BD">
        <w:rPr>
          <w:rFonts w:eastAsia="Calibri" w:cs="Arial"/>
          <w:szCs w:val="20"/>
          <w:lang w:val="sl-SI"/>
        </w:rPr>
        <w:t xml:space="preserve"> in postopkov, ki veljajo za</w:t>
      </w:r>
      <w:r w:rsidRPr="001701BD">
        <w:rPr>
          <w:rFonts w:eastAsia="Calibri" w:cs="Arial"/>
          <w:szCs w:val="20"/>
          <w:lang w:val="sl-SI"/>
        </w:rPr>
        <w:t xml:space="preserve"> </w:t>
      </w:r>
      <w:r w:rsidR="00BB40E7" w:rsidRPr="001701BD">
        <w:rPr>
          <w:rFonts w:eastAsia="Calibri" w:cs="Arial"/>
          <w:szCs w:val="20"/>
          <w:lang w:val="sl-SI"/>
        </w:rPr>
        <w:t>ocenjevanje</w:t>
      </w:r>
      <w:r w:rsidR="004960BC" w:rsidRPr="001701BD">
        <w:rPr>
          <w:rFonts w:eastAsia="Calibri" w:cs="Arial"/>
          <w:szCs w:val="20"/>
          <w:lang w:val="sl-SI"/>
        </w:rPr>
        <w:t xml:space="preserve">, določanje in priglasitev </w:t>
      </w:r>
      <w:r w:rsidR="00BB40E7" w:rsidRPr="001701BD">
        <w:rPr>
          <w:rFonts w:eastAsia="Calibri" w:cs="Arial"/>
          <w:szCs w:val="20"/>
          <w:lang w:val="sl-SI"/>
        </w:rPr>
        <w:t>organov</w:t>
      </w:r>
      <w:r w:rsidR="00CC281A" w:rsidRPr="001701BD">
        <w:rPr>
          <w:rFonts w:eastAsia="Calibri" w:cs="Arial"/>
          <w:szCs w:val="20"/>
          <w:lang w:val="sl-SI"/>
        </w:rPr>
        <w:t xml:space="preserve">, </w:t>
      </w:r>
      <w:r w:rsidR="00090022" w:rsidRPr="001701BD">
        <w:rPr>
          <w:rFonts w:eastAsia="Calibri" w:cs="Arial"/>
          <w:szCs w:val="20"/>
          <w:lang w:val="sl-SI"/>
        </w:rPr>
        <w:t xml:space="preserve">pooblaščenih za </w:t>
      </w:r>
      <w:r w:rsidR="00EF7C70" w:rsidRPr="001701BD">
        <w:rPr>
          <w:rFonts w:eastAsia="Calibri" w:cs="Arial"/>
          <w:szCs w:val="20"/>
          <w:lang w:val="sl-SI"/>
        </w:rPr>
        <w:t>opravlja</w:t>
      </w:r>
      <w:r w:rsidR="00090022" w:rsidRPr="001701BD">
        <w:rPr>
          <w:rFonts w:eastAsia="Calibri" w:cs="Arial"/>
          <w:szCs w:val="20"/>
          <w:lang w:val="sl-SI"/>
        </w:rPr>
        <w:t>nje</w:t>
      </w:r>
      <w:r w:rsidR="00EF7C70" w:rsidRPr="001701BD">
        <w:rPr>
          <w:rFonts w:eastAsia="Calibri" w:cs="Arial"/>
          <w:szCs w:val="20"/>
          <w:lang w:val="sl-SI"/>
        </w:rPr>
        <w:t xml:space="preserve"> nalog tretje stranke v postopku ocenjevanja gradbenih proizvodov</w:t>
      </w:r>
      <w:r w:rsidR="004A1E36" w:rsidRPr="001701BD">
        <w:rPr>
          <w:rFonts w:eastAsia="Calibri" w:cs="Arial"/>
          <w:szCs w:val="20"/>
          <w:lang w:val="sl-SI"/>
        </w:rPr>
        <w:t>,</w:t>
      </w:r>
      <w:r w:rsidR="001712EC" w:rsidRPr="001701BD">
        <w:rPr>
          <w:rFonts w:eastAsia="Calibri" w:cs="Arial"/>
          <w:szCs w:val="20"/>
          <w:lang w:val="sl-SI"/>
        </w:rPr>
        <w:t xml:space="preserve"> v skladu </w:t>
      </w:r>
      <w:r w:rsidR="00F768D4" w:rsidRPr="001701BD">
        <w:rPr>
          <w:rFonts w:eastAsia="Calibri" w:cs="Arial"/>
          <w:szCs w:val="20"/>
          <w:lang w:val="sl-SI"/>
        </w:rPr>
        <w:t xml:space="preserve">z Uredbo </w:t>
      </w:r>
      <w:r w:rsidR="00FA463A" w:rsidRPr="001701BD">
        <w:rPr>
          <w:rFonts w:eastAsia="Calibri" w:cs="Arial"/>
          <w:szCs w:val="20"/>
          <w:lang w:val="sl-SI"/>
        </w:rPr>
        <w:t>2024/3110</w:t>
      </w:r>
      <w:r w:rsidR="00F768D4" w:rsidRPr="001701BD">
        <w:rPr>
          <w:rFonts w:eastAsia="Calibri" w:cs="Arial"/>
          <w:szCs w:val="20"/>
          <w:lang w:val="sl-SI"/>
        </w:rPr>
        <w:t>/EU</w:t>
      </w:r>
      <w:r w:rsidR="00CC281A" w:rsidRPr="001701BD">
        <w:rPr>
          <w:rFonts w:eastAsia="Calibri" w:cs="Arial"/>
          <w:szCs w:val="20"/>
          <w:lang w:val="sl-SI"/>
        </w:rPr>
        <w:t xml:space="preserve">, ter </w:t>
      </w:r>
      <w:r w:rsidR="003C2743" w:rsidRPr="001701BD">
        <w:rPr>
          <w:rFonts w:eastAsia="Calibri" w:cs="Arial"/>
          <w:szCs w:val="20"/>
          <w:lang w:val="sl-SI"/>
        </w:rPr>
        <w:t xml:space="preserve">opis </w:t>
      </w:r>
      <w:r w:rsidR="004A1E36" w:rsidRPr="001701BD">
        <w:rPr>
          <w:rFonts w:eastAsia="Calibri" w:cs="Arial"/>
          <w:szCs w:val="20"/>
          <w:lang w:val="sl-SI"/>
        </w:rPr>
        <w:t>obveznosti priglašenih organov</w:t>
      </w:r>
      <w:r w:rsidR="00DE317A" w:rsidRPr="001701BD">
        <w:rPr>
          <w:rFonts w:eastAsia="Calibri" w:cs="Arial"/>
          <w:szCs w:val="20"/>
          <w:lang w:val="sl-SI"/>
        </w:rPr>
        <w:t>.</w:t>
      </w:r>
      <w:r w:rsidR="004960BC" w:rsidRPr="001701BD">
        <w:rPr>
          <w:rFonts w:eastAsia="Calibri" w:cs="Arial"/>
          <w:szCs w:val="20"/>
          <w:lang w:val="sl-SI"/>
        </w:rPr>
        <w:t xml:space="preserve"> </w:t>
      </w:r>
    </w:p>
    <w:p w14:paraId="7D12E5BE" w14:textId="6CD7A907" w:rsidR="00C05CBD" w:rsidRPr="001701BD" w:rsidRDefault="00E71761" w:rsidP="001701BD">
      <w:pPr>
        <w:pStyle w:val="Naslov1"/>
        <w:spacing w:after="200"/>
        <w:rPr>
          <w:rFonts w:eastAsia="Calibri"/>
        </w:rPr>
      </w:pPr>
      <w:bookmarkStart w:id="1" w:name="_Toc234907329"/>
      <w:r w:rsidRPr="001701BD">
        <w:rPr>
          <w:rFonts w:eastAsia="Calibri"/>
        </w:rPr>
        <w:t>Področje uporabe</w:t>
      </w:r>
      <w:bookmarkEnd w:id="1"/>
    </w:p>
    <w:p w14:paraId="5904B7F0" w14:textId="77777777" w:rsidR="00E21218" w:rsidRPr="001701BD" w:rsidRDefault="00C05CBD" w:rsidP="001701BD">
      <w:pPr>
        <w:spacing w:after="200" w:line="260" w:lineRule="exact"/>
        <w:rPr>
          <w:rFonts w:eastAsia="Calibri" w:cs="Arial"/>
          <w:szCs w:val="20"/>
          <w:lang w:val="sl-SI"/>
        </w:rPr>
      </w:pPr>
      <w:r w:rsidRPr="001701BD">
        <w:rPr>
          <w:rFonts w:eastAsia="Calibri" w:cs="Arial"/>
          <w:szCs w:val="20"/>
          <w:lang w:val="sl-SI"/>
        </w:rPr>
        <w:t>Smernice</w:t>
      </w:r>
      <w:r w:rsidR="006A4D50" w:rsidRPr="001701BD">
        <w:rPr>
          <w:rFonts w:eastAsia="Calibri" w:cs="Arial"/>
          <w:szCs w:val="20"/>
          <w:lang w:val="sl-SI"/>
        </w:rPr>
        <w:t xml:space="preserve"> 202</w:t>
      </w:r>
      <w:r w:rsidR="004A1E36" w:rsidRPr="001701BD">
        <w:rPr>
          <w:rFonts w:eastAsia="Calibri" w:cs="Arial"/>
          <w:szCs w:val="20"/>
          <w:lang w:val="sl-SI"/>
        </w:rPr>
        <w:t>6</w:t>
      </w:r>
      <w:r w:rsidRPr="001701BD">
        <w:rPr>
          <w:rFonts w:eastAsia="Calibri" w:cs="Arial"/>
          <w:szCs w:val="20"/>
          <w:lang w:val="sl-SI"/>
        </w:rPr>
        <w:t xml:space="preserve"> podrobneje opisujejo zahteve za </w:t>
      </w:r>
      <w:r w:rsidR="004960BC" w:rsidRPr="001701BD">
        <w:rPr>
          <w:rFonts w:eastAsia="Calibri" w:cs="Arial"/>
          <w:szCs w:val="20"/>
          <w:lang w:val="sl-SI"/>
        </w:rPr>
        <w:t>vložnike</w:t>
      </w:r>
      <w:r w:rsidRPr="001701BD">
        <w:rPr>
          <w:rFonts w:eastAsia="Calibri" w:cs="Arial"/>
          <w:szCs w:val="20"/>
          <w:lang w:val="sl-SI"/>
        </w:rPr>
        <w:t xml:space="preserve">, ki želijo pridobiti </w:t>
      </w:r>
      <w:r w:rsidR="0069302E" w:rsidRPr="001701BD">
        <w:rPr>
          <w:rFonts w:eastAsia="Calibri" w:cs="Arial"/>
          <w:szCs w:val="20"/>
          <w:lang w:val="sl-SI"/>
        </w:rPr>
        <w:t xml:space="preserve">status priglašenega organa </w:t>
      </w:r>
      <w:r w:rsidRPr="001701BD">
        <w:rPr>
          <w:rFonts w:eastAsia="Calibri" w:cs="Arial"/>
          <w:szCs w:val="20"/>
          <w:lang w:val="sl-SI"/>
        </w:rPr>
        <w:t xml:space="preserve">v skladu z </w:t>
      </w:r>
      <w:r w:rsidR="001712EC" w:rsidRPr="001701BD">
        <w:rPr>
          <w:rFonts w:eastAsia="Calibri" w:cs="Arial"/>
          <w:szCs w:val="20"/>
          <w:lang w:val="sl-SI"/>
        </w:rPr>
        <w:t xml:space="preserve">Uredbo </w:t>
      </w:r>
      <w:r w:rsidR="00FA463A" w:rsidRPr="001701BD">
        <w:rPr>
          <w:rFonts w:eastAsia="Calibri" w:cs="Arial"/>
          <w:szCs w:val="20"/>
          <w:lang w:val="sl-SI"/>
        </w:rPr>
        <w:t>2024/3110</w:t>
      </w:r>
      <w:r w:rsidR="001712EC" w:rsidRPr="001701BD">
        <w:rPr>
          <w:rFonts w:eastAsia="Calibri" w:cs="Arial"/>
          <w:szCs w:val="20"/>
          <w:lang w:val="sl-SI"/>
        </w:rPr>
        <w:t>/EU</w:t>
      </w:r>
      <w:r w:rsidR="001712EC" w:rsidRPr="001701BD" w:rsidDel="00867CCE">
        <w:rPr>
          <w:rFonts w:eastAsia="Calibri" w:cs="Arial"/>
          <w:szCs w:val="20"/>
          <w:lang w:val="sl-SI"/>
        </w:rPr>
        <w:t xml:space="preserve"> </w:t>
      </w:r>
      <w:r w:rsidR="004960BC" w:rsidRPr="001701BD">
        <w:rPr>
          <w:rFonts w:eastAsia="Calibri" w:cs="Arial"/>
          <w:szCs w:val="20"/>
          <w:lang w:val="sl-SI"/>
        </w:rPr>
        <w:t xml:space="preserve">in </w:t>
      </w:r>
      <w:r w:rsidR="00F46972" w:rsidRPr="001701BD">
        <w:rPr>
          <w:rFonts w:eastAsia="Calibri" w:cs="Arial"/>
          <w:szCs w:val="20"/>
          <w:lang w:val="sl-SI"/>
        </w:rPr>
        <w:t>ZGPro-1</w:t>
      </w:r>
      <w:r w:rsidR="0069302E" w:rsidRPr="001701BD">
        <w:rPr>
          <w:rFonts w:eastAsia="Calibri" w:cs="Arial"/>
          <w:szCs w:val="20"/>
          <w:lang w:val="sl-SI"/>
        </w:rPr>
        <w:t>.</w:t>
      </w:r>
      <w:r w:rsidR="00073603" w:rsidRPr="001701BD">
        <w:rPr>
          <w:rFonts w:eastAsia="Calibri" w:cs="Arial"/>
          <w:szCs w:val="20"/>
          <w:lang w:val="sl-SI"/>
        </w:rPr>
        <w:t xml:space="preserve"> Hkrati podrobneje določajo </w:t>
      </w:r>
      <w:r w:rsidR="004E03B9" w:rsidRPr="001701BD">
        <w:rPr>
          <w:rFonts w:eastAsia="Calibri" w:cs="Arial"/>
          <w:szCs w:val="20"/>
          <w:lang w:val="sl-SI"/>
        </w:rPr>
        <w:t>povezavo med</w:t>
      </w:r>
      <w:r w:rsidR="00073603" w:rsidRPr="001701BD">
        <w:rPr>
          <w:rFonts w:eastAsia="Calibri" w:cs="Arial"/>
          <w:szCs w:val="20"/>
          <w:lang w:val="sl-SI"/>
        </w:rPr>
        <w:t xml:space="preserve"> akreditacijsk</w:t>
      </w:r>
      <w:r w:rsidR="004E03B9" w:rsidRPr="001701BD">
        <w:rPr>
          <w:rFonts w:eastAsia="Calibri" w:cs="Arial"/>
          <w:szCs w:val="20"/>
          <w:lang w:val="sl-SI"/>
        </w:rPr>
        <w:t>imi</w:t>
      </w:r>
      <w:r w:rsidR="00073603" w:rsidRPr="001701BD">
        <w:rPr>
          <w:rFonts w:eastAsia="Calibri" w:cs="Arial"/>
          <w:szCs w:val="20"/>
          <w:lang w:val="sl-SI"/>
        </w:rPr>
        <w:t xml:space="preserve"> postopk</w:t>
      </w:r>
      <w:r w:rsidR="004E03B9" w:rsidRPr="001701BD">
        <w:rPr>
          <w:rFonts w:eastAsia="Calibri" w:cs="Arial"/>
          <w:szCs w:val="20"/>
          <w:lang w:val="sl-SI"/>
        </w:rPr>
        <w:t>i</w:t>
      </w:r>
      <w:r w:rsidR="00073603" w:rsidRPr="001701BD">
        <w:rPr>
          <w:rFonts w:eastAsia="Calibri" w:cs="Arial"/>
          <w:szCs w:val="20"/>
          <w:lang w:val="sl-SI"/>
        </w:rPr>
        <w:t xml:space="preserve"> </w:t>
      </w:r>
      <w:r w:rsidR="004E03B9" w:rsidRPr="001701BD">
        <w:rPr>
          <w:rFonts w:eastAsia="Calibri" w:cs="Arial"/>
          <w:szCs w:val="20"/>
          <w:lang w:val="sl-SI"/>
        </w:rPr>
        <w:t xml:space="preserve">in izpolnjevanjem zahtev za </w:t>
      </w:r>
      <w:r w:rsidR="004A1E36" w:rsidRPr="001701BD">
        <w:rPr>
          <w:rFonts w:eastAsia="Calibri" w:cs="Arial"/>
          <w:szCs w:val="20"/>
          <w:lang w:val="sl-SI"/>
        </w:rPr>
        <w:t>priglašene organe</w:t>
      </w:r>
      <w:r w:rsidR="00513B28" w:rsidRPr="001701BD">
        <w:rPr>
          <w:rFonts w:eastAsia="Calibri" w:cs="Arial"/>
          <w:szCs w:val="20"/>
          <w:lang w:val="sl-SI"/>
        </w:rPr>
        <w:t xml:space="preserve"> </w:t>
      </w:r>
      <w:r w:rsidR="004E03B9" w:rsidRPr="001701BD">
        <w:rPr>
          <w:rFonts w:eastAsia="Calibri" w:cs="Arial"/>
          <w:szCs w:val="20"/>
          <w:lang w:val="sl-SI"/>
        </w:rPr>
        <w:t>kot jih določa</w:t>
      </w:r>
      <w:r w:rsidR="00073603" w:rsidRPr="001701BD">
        <w:rPr>
          <w:rFonts w:eastAsia="Calibri" w:cs="Arial"/>
          <w:szCs w:val="20"/>
          <w:lang w:val="sl-SI"/>
        </w:rPr>
        <w:t xml:space="preserve"> Uredb</w:t>
      </w:r>
      <w:r w:rsidR="004E03B9" w:rsidRPr="001701BD">
        <w:rPr>
          <w:rFonts w:eastAsia="Calibri" w:cs="Arial"/>
          <w:szCs w:val="20"/>
          <w:lang w:val="sl-SI"/>
        </w:rPr>
        <w:t>a</w:t>
      </w:r>
      <w:r w:rsidR="00073603" w:rsidRPr="001701BD">
        <w:rPr>
          <w:rFonts w:eastAsia="Calibri" w:cs="Arial"/>
          <w:szCs w:val="20"/>
          <w:lang w:val="sl-SI"/>
        </w:rPr>
        <w:t xml:space="preserve"> </w:t>
      </w:r>
      <w:r w:rsidR="00FA463A" w:rsidRPr="001701BD">
        <w:rPr>
          <w:rFonts w:eastAsia="Calibri" w:cs="Arial"/>
          <w:szCs w:val="20"/>
          <w:lang w:val="sl-SI"/>
        </w:rPr>
        <w:t>2024/3110</w:t>
      </w:r>
      <w:r w:rsidR="00073603" w:rsidRPr="001701BD">
        <w:rPr>
          <w:rFonts w:eastAsia="Calibri" w:cs="Arial"/>
          <w:szCs w:val="20"/>
          <w:lang w:val="sl-SI"/>
        </w:rPr>
        <w:t>/EU.</w:t>
      </w:r>
      <w:r w:rsidR="00261A13" w:rsidRPr="001701BD">
        <w:rPr>
          <w:rFonts w:eastAsia="Calibri" w:cs="Arial"/>
          <w:szCs w:val="20"/>
          <w:lang w:val="sl-SI"/>
        </w:rPr>
        <w:t xml:space="preserve"> </w:t>
      </w:r>
    </w:p>
    <w:p w14:paraId="25114D3A" w14:textId="77777777" w:rsidR="00E21218" w:rsidRPr="001701BD" w:rsidRDefault="00E21218" w:rsidP="001701BD">
      <w:pPr>
        <w:spacing w:after="200" w:line="260" w:lineRule="exact"/>
        <w:rPr>
          <w:rFonts w:eastAsia="Calibri" w:cs="Arial"/>
          <w:szCs w:val="20"/>
          <w:lang w:val="sl-SI"/>
        </w:rPr>
      </w:pPr>
      <w:r w:rsidRPr="001701BD">
        <w:rPr>
          <w:rFonts w:eastAsia="Calibri" w:cs="Arial"/>
          <w:szCs w:val="20"/>
          <w:lang w:val="sl-SI"/>
        </w:rPr>
        <w:t>Smernice 2026 opisujejo tudi zahteve za vložnike, ki želijo pridobiti status priglašenega organa v zvezi s tehnično specifikacijo, ki je harmonizirana pod Uredbo 305/2011/EU</w:t>
      </w:r>
      <w:r w:rsidR="00D42EFD" w:rsidRPr="001701BD">
        <w:rPr>
          <w:rFonts w:eastAsia="Calibri" w:cs="Arial"/>
          <w:szCs w:val="20"/>
          <w:lang w:val="sl-SI"/>
        </w:rPr>
        <w:t xml:space="preserve">. V tem primeru morajo vložniki za določitev za priglašeni organ izpolnjevati zahteve 46. ter po potrebi 48. in 49. člena Uredbe 2024/3110/EU, </w:t>
      </w:r>
      <w:r w:rsidRPr="001701BD">
        <w:rPr>
          <w:rFonts w:eastAsia="Calibri" w:cs="Arial"/>
          <w:szCs w:val="20"/>
          <w:lang w:val="sl-SI"/>
        </w:rPr>
        <w:t>glede</w:t>
      </w:r>
      <w:r w:rsidR="007121FF" w:rsidRPr="001701BD">
        <w:rPr>
          <w:rFonts w:eastAsia="Calibri" w:cs="Arial"/>
          <w:szCs w:val="20"/>
          <w:lang w:val="sl-SI"/>
        </w:rPr>
        <w:t xml:space="preserve"> obveznosti obveščanja in</w:t>
      </w:r>
      <w:r w:rsidRPr="001701BD">
        <w:rPr>
          <w:rFonts w:eastAsia="Calibri" w:cs="Arial"/>
          <w:szCs w:val="20"/>
          <w:lang w:val="sl-SI"/>
        </w:rPr>
        <w:t xml:space="preserve"> operativnih obveznosti </w:t>
      </w:r>
      <w:r w:rsidR="00F974E1" w:rsidRPr="001701BD">
        <w:rPr>
          <w:rFonts w:eastAsia="Calibri" w:cs="Arial"/>
          <w:szCs w:val="20"/>
          <w:lang w:val="sl-SI"/>
        </w:rPr>
        <w:t xml:space="preserve">pa </w:t>
      </w:r>
      <w:r w:rsidR="007121FF" w:rsidRPr="001701BD">
        <w:rPr>
          <w:rFonts w:eastAsia="Calibri" w:cs="Arial"/>
          <w:szCs w:val="20"/>
          <w:lang w:val="sl-SI"/>
        </w:rPr>
        <w:t xml:space="preserve">za takšne organe </w:t>
      </w:r>
      <w:r w:rsidRPr="001701BD">
        <w:rPr>
          <w:rFonts w:eastAsia="Calibri" w:cs="Arial"/>
          <w:szCs w:val="20"/>
          <w:lang w:val="sl-SI"/>
        </w:rPr>
        <w:t xml:space="preserve">veljajo </w:t>
      </w:r>
      <w:r w:rsidR="007121FF" w:rsidRPr="001701BD">
        <w:rPr>
          <w:rFonts w:eastAsia="Calibri" w:cs="Arial"/>
          <w:szCs w:val="20"/>
          <w:lang w:val="sl-SI"/>
        </w:rPr>
        <w:t>Smernice za določitev in priglasitev organov za ocenjevanje in preverjanje nespremenljivosti lastnosti na področju gradbenih proizvodov (v nadaljevanju: Smernice)</w:t>
      </w:r>
      <w:r w:rsidR="00D42EFD" w:rsidRPr="001701BD">
        <w:rPr>
          <w:rFonts w:eastAsia="Calibri" w:cs="Arial"/>
          <w:szCs w:val="20"/>
          <w:lang w:val="sl-SI"/>
        </w:rPr>
        <w:t xml:space="preserve"> oziroma Uredba 305/2011/EU</w:t>
      </w:r>
      <w:r w:rsidRPr="001701BD">
        <w:rPr>
          <w:rFonts w:eastAsia="Calibri" w:cs="Arial"/>
          <w:szCs w:val="20"/>
          <w:lang w:val="sl-SI"/>
        </w:rPr>
        <w:t xml:space="preserve">.  </w:t>
      </w:r>
      <w:r w:rsidR="00261A13" w:rsidRPr="001701BD">
        <w:rPr>
          <w:rFonts w:eastAsia="Calibri" w:cs="Arial"/>
          <w:szCs w:val="20"/>
          <w:lang w:val="sl-SI"/>
        </w:rPr>
        <w:t xml:space="preserve"> </w:t>
      </w:r>
    </w:p>
    <w:p w14:paraId="23CC7826" w14:textId="331A6766" w:rsidR="00CC4675" w:rsidRPr="001701BD" w:rsidRDefault="00E71761" w:rsidP="001701BD">
      <w:pPr>
        <w:pStyle w:val="Naslov1"/>
        <w:spacing w:after="200"/>
        <w:rPr>
          <w:rFonts w:eastAsia="Calibri"/>
        </w:rPr>
      </w:pPr>
      <w:bookmarkStart w:id="2" w:name="_Toc234907330"/>
      <w:r w:rsidRPr="001701BD">
        <w:rPr>
          <w:rFonts w:eastAsia="Calibri"/>
        </w:rPr>
        <w:t>Pomen izrazov</w:t>
      </w:r>
      <w:bookmarkEnd w:id="2"/>
    </w:p>
    <w:p w14:paraId="762A079E" w14:textId="77777777" w:rsidR="00FA463A" w:rsidRPr="001701BD" w:rsidRDefault="00FA463A" w:rsidP="001701BD">
      <w:pPr>
        <w:rPr>
          <w:rFonts w:eastAsia="Calibri"/>
          <w:lang w:val="sl-SI" w:eastAsia="sl-SI"/>
        </w:rPr>
      </w:pPr>
      <w:r w:rsidRPr="001701BD">
        <w:rPr>
          <w:rFonts w:eastAsia="Calibri"/>
          <w:lang w:val="sl-SI" w:eastAsia="sl-SI"/>
        </w:rPr>
        <w:t>Za namene Smernic</w:t>
      </w:r>
      <w:r w:rsidR="006A4D50" w:rsidRPr="001701BD">
        <w:rPr>
          <w:rFonts w:eastAsia="Calibri"/>
          <w:lang w:val="sl-SI" w:eastAsia="sl-SI"/>
        </w:rPr>
        <w:t xml:space="preserve"> 202</w:t>
      </w:r>
      <w:r w:rsidR="00E21218" w:rsidRPr="001701BD">
        <w:rPr>
          <w:rFonts w:eastAsia="Calibri"/>
          <w:lang w:val="sl-SI" w:eastAsia="sl-SI"/>
        </w:rPr>
        <w:t>6</w:t>
      </w:r>
      <w:r w:rsidRPr="001701BD">
        <w:rPr>
          <w:rFonts w:eastAsia="Calibri"/>
          <w:lang w:val="sl-SI" w:eastAsia="sl-SI"/>
        </w:rPr>
        <w:t xml:space="preserve"> imajo v njih uporabljeni izrazi naslednji pomen:</w:t>
      </w:r>
    </w:p>
    <w:p w14:paraId="457332FB" w14:textId="77777777" w:rsidR="00FA463A" w:rsidRPr="001701BD" w:rsidRDefault="00FA463A" w:rsidP="001701BD">
      <w:pPr>
        <w:rPr>
          <w:rFonts w:eastAsia="Calibri"/>
          <w:lang w:val="sl-SI" w:eastAsia="sl-SI"/>
        </w:rPr>
      </w:pPr>
    </w:p>
    <w:p w14:paraId="6F77A750" w14:textId="77777777" w:rsidR="00D17609" w:rsidRPr="001701BD" w:rsidRDefault="00D17609" w:rsidP="001701BD">
      <w:pPr>
        <w:spacing w:after="200" w:line="260" w:lineRule="exact"/>
        <w:rPr>
          <w:rFonts w:eastAsia="Calibri" w:cs="Arial"/>
          <w:szCs w:val="20"/>
          <w:lang w:val="sl-SI"/>
        </w:rPr>
      </w:pPr>
      <w:r w:rsidRPr="001701BD">
        <w:rPr>
          <w:rFonts w:eastAsia="Calibri" w:cs="Arial"/>
          <w:szCs w:val="20"/>
          <w:lang w:val="sl-SI"/>
        </w:rPr>
        <w:t xml:space="preserve">Dokument EA-2/17 je EA dokument o akreditaciji za namen </w:t>
      </w:r>
      <w:r w:rsidR="00585AEF" w:rsidRPr="001701BD">
        <w:rPr>
          <w:rFonts w:eastAsia="Calibri" w:cs="Arial"/>
          <w:szCs w:val="20"/>
          <w:lang w:val="sl-SI"/>
        </w:rPr>
        <w:t>priglasitve</w:t>
      </w:r>
      <w:r w:rsidRPr="001701BD">
        <w:rPr>
          <w:rFonts w:eastAsia="Calibri" w:cs="Arial"/>
          <w:szCs w:val="20"/>
          <w:lang w:val="sl-SI"/>
        </w:rPr>
        <w:t xml:space="preserve"> EA-2/17 M:2020 (angl. EA Document on Accreditation for Notification Purposes), ki ga je izdala European Accreditation.</w:t>
      </w:r>
    </w:p>
    <w:p w14:paraId="5C5AA9FD" w14:textId="77777777" w:rsidR="00AA1B34" w:rsidRPr="001701BD" w:rsidRDefault="00895394" w:rsidP="001701BD">
      <w:pPr>
        <w:spacing w:after="200" w:line="260" w:lineRule="exact"/>
        <w:rPr>
          <w:rFonts w:eastAsia="Calibri" w:cs="Arial"/>
          <w:szCs w:val="20"/>
          <w:lang w:val="sl-SI"/>
        </w:rPr>
      </w:pPr>
      <w:r w:rsidRPr="001701BD">
        <w:rPr>
          <w:rFonts w:eastAsia="Calibri" w:cs="Arial"/>
          <w:szCs w:val="20"/>
          <w:lang w:val="sl-SI"/>
        </w:rPr>
        <w:t>O</w:t>
      </w:r>
      <w:r w:rsidR="00AA1B34" w:rsidRPr="001701BD">
        <w:rPr>
          <w:rFonts w:eastAsia="Calibri" w:cs="Arial"/>
          <w:szCs w:val="20"/>
          <w:lang w:val="sl-SI"/>
        </w:rPr>
        <w:t>rgan AV</w:t>
      </w:r>
      <w:r w:rsidR="00FA463A" w:rsidRPr="001701BD">
        <w:rPr>
          <w:rFonts w:eastAsia="Calibri" w:cs="Arial"/>
          <w:szCs w:val="20"/>
          <w:lang w:val="sl-SI"/>
        </w:rPr>
        <w:t>S</w:t>
      </w:r>
      <w:r w:rsidR="00AA1B34" w:rsidRPr="001701BD">
        <w:rPr>
          <w:rFonts w:eastAsia="Calibri" w:cs="Arial"/>
          <w:szCs w:val="20"/>
          <w:lang w:val="sl-SI"/>
        </w:rPr>
        <w:t xml:space="preserve"> </w:t>
      </w:r>
      <w:r w:rsidRPr="001701BD">
        <w:rPr>
          <w:rFonts w:eastAsia="Calibri" w:cs="Arial"/>
          <w:szCs w:val="20"/>
          <w:lang w:val="sl-SI"/>
        </w:rPr>
        <w:t>(</w:t>
      </w:r>
      <w:r w:rsidR="00AA1B34" w:rsidRPr="001701BD">
        <w:rPr>
          <w:rFonts w:eastAsia="Calibri" w:cs="Arial"/>
          <w:szCs w:val="20"/>
          <w:lang w:val="sl-SI"/>
        </w:rPr>
        <w:t xml:space="preserve">angl. </w:t>
      </w:r>
      <w:proofErr w:type="spellStart"/>
      <w:r w:rsidR="00AA1B34" w:rsidRPr="001701BD">
        <w:rPr>
          <w:rFonts w:eastAsia="Calibri" w:cs="Arial"/>
          <w:szCs w:val="20"/>
          <w:lang w:val="sl-SI"/>
        </w:rPr>
        <w:t>Assessment</w:t>
      </w:r>
      <w:proofErr w:type="spellEnd"/>
      <w:r w:rsidR="00AA1B34" w:rsidRPr="001701BD">
        <w:rPr>
          <w:rFonts w:eastAsia="Calibri" w:cs="Arial"/>
          <w:szCs w:val="20"/>
          <w:lang w:val="sl-SI"/>
        </w:rPr>
        <w:t xml:space="preserve"> </w:t>
      </w:r>
      <w:proofErr w:type="spellStart"/>
      <w:r w:rsidR="00AA1B34" w:rsidRPr="001701BD">
        <w:rPr>
          <w:rFonts w:eastAsia="Calibri" w:cs="Arial"/>
          <w:szCs w:val="20"/>
          <w:lang w:val="sl-SI"/>
        </w:rPr>
        <w:t>and</w:t>
      </w:r>
      <w:proofErr w:type="spellEnd"/>
      <w:r w:rsidR="00AA1B34" w:rsidRPr="001701BD">
        <w:rPr>
          <w:rFonts w:eastAsia="Calibri" w:cs="Arial"/>
          <w:szCs w:val="20"/>
          <w:lang w:val="sl-SI"/>
        </w:rPr>
        <w:t xml:space="preserve"> </w:t>
      </w:r>
      <w:proofErr w:type="spellStart"/>
      <w:r w:rsidR="00AA1B34" w:rsidRPr="001701BD">
        <w:rPr>
          <w:rFonts w:eastAsia="Calibri" w:cs="Arial"/>
          <w:szCs w:val="20"/>
          <w:lang w:val="sl-SI"/>
        </w:rPr>
        <w:t>Verification</w:t>
      </w:r>
      <w:proofErr w:type="spellEnd"/>
      <w:r w:rsidR="00AA1B34" w:rsidRPr="001701BD">
        <w:rPr>
          <w:rFonts w:eastAsia="Calibri" w:cs="Arial"/>
          <w:szCs w:val="20"/>
          <w:lang w:val="sl-SI"/>
        </w:rPr>
        <w:t xml:space="preserve"> </w:t>
      </w:r>
      <w:proofErr w:type="spellStart"/>
      <w:r w:rsidR="00FA463A" w:rsidRPr="001701BD">
        <w:rPr>
          <w:rFonts w:eastAsia="Calibri" w:cs="Arial"/>
          <w:szCs w:val="20"/>
          <w:lang w:val="sl-SI"/>
        </w:rPr>
        <w:t>System</w:t>
      </w:r>
      <w:proofErr w:type="spellEnd"/>
      <w:r w:rsidR="00DE317A" w:rsidRPr="001701BD">
        <w:rPr>
          <w:rFonts w:eastAsia="Calibri" w:cs="Arial"/>
          <w:szCs w:val="20"/>
          <w:lang w:val="sl-SI"/>
        </w:rPr>
        <w:t>)</w:t>
      </w:r>
      <w:r w:rsidR="00AA1B34" w:rsidRPr="001701BD">
        <w:rPr>
          <w:rFonts w:eastAsia="Calibri" w:cs="Arial"/>
          <w:szCs w:val="20"/>
          <w:lang w:val="sl-SI"/>
        </w:rPr>
        <w:t xml:space="preserve"> </w:t>
      </w:r>
      <w:r w:rsidR="0069302E" w:rsidRPr="001701BD">
        <w:rPr>
          <w:rFonts w:eastAsia="Calibri" w:cs="Arial"/>
          <w:szCs w:val="20"/>
          <w:lang w:val="sl-SI"/>
        </w:rPr>
        <w:t xml:space="preserve">je </w:t>
      </w:r>
      <w:r w:rsidR="004A53A2" w:rsidRPr="001701BD">
        <w:rPr>
          <w:rFonts w:eastAsia="Calibri" w:cs="Arial"/>
          <w:szCs w:val="20"/>
          <w:lang w:val="sl-SI"/>
        </w:rPr>
        <w:t>organ za ugotavljanje skladnosti, pooblaščen za izvajanje nalog tretj</w:t>
      </w:r>
      <w:r w:rsidR="004A1E36" w:rsidRPr="001701BD">
        <w:rPr>
          <w:rFonts w:eastAsia="Calibri" w:cs="Arial"/>
          <w:szCs w:val="20"/>
          <w:lang w:val="sl-SI"/>
        </w:rPr>
        <w:t>e</w:t>
      </w:r>
      <w:r w:rsidR="004A53A2" w:rsidRPr="001701BD">
        <w:rPr>
          <w:rFonts w:eastAsia="Calibri" w:cs="Arial"/>
          <w:szCs w:val="20"/>
          <w:lang w:val="sl-SI"/>
        </w:rPr>
        <w:t xml:space="preserve"> </w:t>
      </w:r>
      <w:r w:rsidR="004A1E36" w:rsidRPr="001701BD">
        <w:rPr>
          <w:rFonts w:eastAsia="Calibri" w:cs="Arial"/>
          <w:szCs w:val="20"/>
          <w:lang w:val="sl-SI"/>
        </w:rPr>
        <w:t>stranke</w:t>
      </w:r>
      <w:r w:rsidR="004A53A2" w:rsidRPr="001701BD">
        <w:rPr>
          <w:rFonts w:eastAsia="Calibri" w:cs="Arial"/>
          <w:szCs w:val="20"/>
          <w:lang w:val="sl-SI"/>
        </w:rPr>
        <w:t xml:space="preserve"> v postopku ocenjevanja </w:t>
      </w:r>
      <w:r w:rsidR="004A1E36" w:rsidRPr="001701BD">
        <w:rPr>
          <w:rFonts w:eastAsia="Calibri" w:cs="Arial"/>
          <w:szCs w:val="20"/>
          <w:lang w:val="sl-SI"/>
        </w:rPr>
        <w:t>gradbenih proizvodov</w:t>
      </w:r>
      <w:r w:rsidR="004A53A2" w:rsidRPr="001701BD">
        <w:rPr>
          <w:rFonts w:eastAsia="Calibri" w:cs="Arial"/>
          <w:szCs w:val="20"/>
          <w:lang w:val="sl-SI"/>
        </w:rPr>
        <w:t xml:space="preserve"> na podlagi</w:t>
      </w:r>
      <w:r w:rsidR="00AA1B34" w:rsidRPr="001701BD">
        <w:rPr>
          <w:rFonts w:eastAsia="Calibri" w:cs="Arial"/>
          <w:szCs w:val="20"/>
          <w:lang w:val="sl-SI"/>
        </w:rPr>
        <w:t xml:space="preserve"> Uredb</w:t>
      </w:r>
      <w:r w:rsidR="000122AB" w:rsidRPr="001701BD">
        <w:rPr>
          <w:rFonts w:eastAsia="Calibri" w:cs="Arial"/>
          <w:szCs w:val="20"/>
          <w:lang w:val="sl-SI"/>
        </w:rPr>
        <w:t>e</w:t>
      </w:r>
      <w:r w:rsidR="00AA1B34" w:rsidRPr="001701BD">
        <w:rPr>
          <w:rFonts w:eastAsia="Calibri" w:cs="Arial"/>
          <w:szCs w:val="20"/>
          <w:lang w:val="sl-SI"/>
        </w:rPr>
        <w:t xml:space="preserve"> </w:t>
      </w:r>
      <w:r w:rsidR="00FA463A" w:rsidRPr="001701BD">
        <w:rPr>
          <w:rFonts w:eastAsia="Calibri" w:cs="Arial"/>
          <w:szCs w:val="20"/>
          <w:lang w:val="sl-SI"/>
        </w:rPr>
        <w:t>2024/3110</w:t>
      </w:r>
      <w:r w:rsidR="0069302E" w:rsidRPr="001701BD">
        <w:rPr>
          <w:rFonts w:eastAsia="Calibri" w:cs="Arial"/>
          <w:szCs w:val="20"/>
          <w:lang w:val="sl-SI"/>
        </w:rPr>
        <w:t>/EU</w:t>
      </w:r>
      <w:r w:rsidR="00AA1B34" w:rsidRPr="001701BD">
        <w:rPr>
          <w:rFonts w:eastAsia="Calibri" w:cs="Arial"/>
          <w:szCs w:val="20"/>
          <w:lang w:val="sl-SI"/>
        </w:rPr>
        <w:t xml:space="preserve">. </w:t>
      </w:r>
    </w:p>
    <w:p w14:paraId="1D38278E" w14:textId="77777777" w:rsidR="00CC4675" w:rsidRPr="001701BD" w:rsidRDefault="003A28AC" w:rsidP="001701BD">
      <w:pPr>
        <w:spacing w:after="200" w:line="260" w:lineRule="exact"/>
        <w:rPr>
          <w:rFonts w:eastAsia="Calibri" w:cs="Arial"/>
          <w:szCs w:val="20"/>
          <w:lang w:val="sl-SI"/>
        </w:rPr>
      </w:pPr>
      <w:r w:rsidRPr="001701BD">
        <w:rPr>
          <w:rFonts w:eastAsia="Calibri" w:cs="Arial"/>
          <w:szCs w:val="20"/>
          <w:lang w:val="sl-SI"/>
        </w:rPr>
        <w:t>Priglaše</w:t>
      </w:r>
      <w:r w:rsidR="000034EC" w:rsidRPr="001701BD">
        <w:rPr>
          <w:rFonts w:eastAsia="Calibri" w:cs="Arial"/>
          <w:szCs w:val="20"/>
          <w:lang w:val="sl-SI"/>
        </w:rPr>
        <w:t>ni organ (</w:t>
      </w:r>
      <w:r w:rsidR="00F00098" w:rsidRPr="001701BD">
        <w:rPr>
          <w:rFonts w:eastAsia="Calibri" w:cs="Arial"/>
          <w:szCs w:val="20"/>
          <w:lang w:val="sl-SI"/>
        </w:rPr>
        <w:t xml:space="preserve">NB, </w:t>
      </w:r>
      <w:r w:rsidR="000034EC" w:rsidRPr="001701BD">
        <w:rPr>
          <w:rFonts w:eastAsia="Calibri" w:cs="Arial"/>
          <w:szCs w:val="20"/>
          <w:lang w:val="sl-SI"/>
        </w:rPr>
        <w:t xml:space="preserve">angl. </w:t>
      </w:r>
      <w:proofErr w:type="spellStart"/>
      <w:r w:rsidR="000034EC" w:rsidRPr="001701BD">
        <w:rPr>
          <w:rFonts w:eastAsia="Calibri" w:cs="Arial"/>
          <w:szCs w:val="20"/>
          <w:lang w:val="sl-SI"/>
        </w:rPr>
        <w:t>Notified</w:t>
      </w:r>
      <w:proofErr w:type="spellEnd"/>
      <w:r w:rsidR="000034EC" w:rsidRPr="001701BD">
        <w:rPr>
          <w:rFonts w:eastAsia="Calibri" w:cs="Arial"/>
          <w:szCs w:val="20"/>
          <w:lang w:val="sl-SI"/>
        </w:rPr>
        <w:t xml:space="preserve"> </w:t>
      </w:r>
      <w:proofErr w:type="spellStart"/>
      <w:r w:rsidR="000034EC" w:rsidRPr="001701BD">
        <w:rPr>
          <w:rFonts w:eastAsia="Calibri" w:cs="Arial"/>
          <w:szCs w:val="20"/>
          <w:lang w:val="sl-SI"/>
        </w:rPr>
        <w:t>Body</w:t>
      </w:r>
      <w:proofErr w:type="spellEnd"/>
      <w:r w:rsidR="000034EC" w:rsidRPr="001701BD">
        <w:rPr>
          <w:rFonts w:eastAsia="Calibri" w:cs="Arial"/>
          <w:szCs w:val="20"/>
          <w:lang w:val="sl-SI"/>
        </w:rPr>
        <w:t>)</w:t>
      </w:r>
      <w:r w:rsidRPr="001701BD">
        <w:rPr>
          <w:rFonts w:eastAsia="Calibri" w:cs="Arial"/>
          <w:szCs w:val="20"/>
          <w:lang w:val="sl-SI"/>
        </w:rPr>
        <w:t xml:space="preserve"> je </w:t>
      </w:r>
      <w:r w:rsidR="00FA70BB" w:rsidRPr="001701BD">
        <w:rPr>
          <w:rFonts w:eastAsia="Calibri" w:cs="Arial"/>
          <w:szCs w:val="20"/>
          <w:lang w:val="sl-SI"/>
        </w:rPr>
        <w:t>organ</w:t>
      </w:r>
      <w:r w:rsidR="004A53A2" w:rsidRPr="001701BD">
        <w:rPr>
          <w:rFonts w:eastAsia="Calibri" w:cs="Arial"/>
          <w:szCs w:val="20"/>
          <w:lang w:val="sl-SI"/>
        </w:rPr>
        <w:t xml:space="preserve"> AVS</w:t>
      </w:r>
      <w:r w:rsidRPr="001701BD">
        <w:rPr>
          <w:rFonts w:eastAsia="Calibri" w:cs="Arial"/>
          <w:szCs w:val="20"/>
          <w:lang w:val="sl-SI"/>
        </w:rPr>
        <w:t>, ki je priglašen Evropski komisiji in državam članicam Evropske unije</w:t>
      </w:r>
      <w:r w:rsidR="00CC4675" w:rsidRPr="001701BD">
        <w:rPr>
          <w:rFonts w:eastAsia="Calibri" w:cs="Arial"/>
          <w:szCs w:val="20"/>
          <w:lang w:val="sl-SI"/>
        </w:rPr>
        <w:t xml:space="preserve"> </w:t>
      </w:r>
      <w:r w:rsidRPr="001701BD">
        <w:rPr>
          <w:rFonts w:eastAsia="Calibri" w:cs="Arial"/>
          <w:szCs w:val="20"/>
          <w:lang w:val="sl-SI"/>
        </w:rPr>
        <w:t>in pridobi štirimestno identifikacijsko številko Evropske komisije.</w:t>
      </w:r>
    </w:p>
    <w:p w14:paraId="0E52217F" w14:textId="77777777" w:rsidR="003A28AC" w:rsidRPr="001701BD" w:rsidRDefault="003A28AC" w:rsidP="001701BD">
      <w:pPr>
        <w:spacing w:after="200" w:line="260" w:lineRule="exact"/>
        <w:rPr>
          <w:rFonts w:eastAsia="Calibri" w:cs="Arial"/>
          <w:szCs w:val="20"/>
          <w:lang w:val="sl-SI"/>
        </w:rPr>
      </w:pPr>
      <w:r w:rsidRPr="001701BD">
        <w:rPr>
          <w:rFonts w:eastAsia="Calibri" w:cs="Arial"/>
          <w:szCs w:val="20"/>
          <w:lang w:val="sl-SI"/>
        </w:rPr>
        <w:t>Priglasitveni organ (</w:t>
      </w:r>
      <w:r w:rsidR="00D11868" w:rsidRPr="001701BD">
        <w:rPr>
          <w:rFonts w:eastAsia="Calibri" w:cs="Arial"/>
          <w:szCs w:val="20"/>
          <w:lang w:val="sl-SI"/>
        </w:rPr>
        <w:t xml:space="preserve">NA, </w:t>
      </w:r>
      <w:r w:rsidRPr="001701BD">
        <w:rPr>
          <w:rFonts w:eastAsia="Calibri" w:cs="Arial"/>
          <w:szCs w:val="20"/>
          <w:lang w:val="sl-SI"/>
        </w:rPr>
        <w:t xml:space="preserve">angl. </w:t>
      </w:r>
      <w:proofErr w:type="spellStart"/>
      <w:r w:rsidRPr="001701BD">
        <w:rPr>
          <w:rFonts w:eastAsia="Calibri" w:cs="Arial"/>
          <w:szCs w:val="20"/>
          <w:lang w:val="sl-SI"/>
        </w:rPr>
        <w:t>Notifying</w:t>
      </w:r>
      <w:proofErr w:type="spellEnd"/>
      <w:r w:rsidRPr="001701BD">
        <w:rPr>
          <w:rFonts w:eastAsia="Calibri" w:cs="Arial"/>
          <w:szCs w:val="20"/>
          <w:lang w:val="sl-SI"/>
        </w:rPr>
        <w:t xml:space="preserve"> </w:t>
      </w:r>
      <w:proofErr w:type="spellStart"/>
      <w:r w:rsidRPr="001701BD">
        <w:rPr>
          <w:rFonts w:eastAsia="Calibri" w:cs="Arial"/>
          <w:szCs w:val="20"/>
          <w:lang w:val="sl-SI"/>
        </w:rPr>
        <w:t>Au</w:t>
      </w:r>
      <w:r w:rsidR="000034EC" w:rsidRPr="001701BD">
        <w:rPr>
          <w:rFonts w:eastAsia="Calibri" w:cs="Arial"/>
          <w:szCs w:val="20"/>
          <w:lang w:val="sl-SI"/>
        </w:rPr>
        <w:t>thority</w:t>
      </w:r>
      <w:proofErr w:type="spellEnd"/>
      <w:r w:rsidR="000034EC" w:rsidRPr="001701BD">
        <w:rPr>
          <w:rFonts w:eastAsia="Calibri" w:cs="Arial"/>
          <w:szCs w:val="20"/>
          <w:lang w:val="sl-SI"/>
        </w:rPr>
        <w:t>)</w:t>
      </w:r>
      <w:r w:rsidRPr="001701BD">
        <w:rPr>
          <w:rFonts w:eastAsia="Calibri" w:cs="Arial"/>
          <w:szCs w:val="20"/>
          <w:lang w:val="sl-SI"/>
        </w:rPr>
        <w:t xml:space="preserve"> je organ, ki izvede postopek priglasit</w:t>
      </w:r>
      <w:r w:rsidR="000D3614" w:rsidRPr="001701BD">
        <w:rPr>
          <w:rFonts w:eastAsia="Calibri" w:cs="Arial"/>
          <w:szCs w:val="20"/>
          <w:lang w:val="sl-SI"/>
        </w:rPr>
        <w:t>ve</w:t>
      </w:r>
      <w:r w:rsidR="000E2792" w:rsidRPr="001701BD">
        <w:rPr>
          <w:rFonts w:eastAsia="Calibri" w:cs="Arial"/>
          <w:szCs w:val="20"/>
          <w:lang w:val="sl-SI"/>
        </w:rPr>
        <w:t>, spremembe ali preklica priglasitve</w:t>
      </w:r>
      <w:r w:rsidRPr="001701BD">
        <w:rPr>
          <w:rFonts w:eastAsia="Calibri" w:cs="Arial"/>
          <w:szCs w:val="20"/>
          <w:lang w:val="sl-SI"/>
        </w:rPr>
        <w:t xml:space="preserve"> </w:t>
      </w:r>
      <w:r w:rsidR="00FA70BB" w:rsidRPr="001701BD">
        <w:rPr>
          <w:rFonts w:eastAsia="Calibri" w:cs="Arial"/>
          <w:szCs w:val="20"/>
          <w:lang w:val="sl-SI"/>
        </w:rPr>
        <w:t>organov</w:t>
      </w:r>
      <w:r w:rsidR="000E2792" w:rsidRPr="001701BD">
        <w:rPr>
          <w:rFonts w:eastAsia="Calibri" w:cs="Arial"/>
          <w:szCs w:val="20"/>
          <w:lang w:val="sl-SI"/>
        </w:rPr>
        <w:t>,</w:t>
      </w:r>
      <w:r w:rsidR="000F2349" w:rsidRPr="001701BD">
        <w:rPr>
          <w:rFonts w:eastAsia="Calibri" w:cs="Arial"/>
          <w:szCs w:val="20"/>
          <w:lang w:val="sl-SI"/>
        </w:rPr>
        <w:t xml:space="preserve"> </w:t>
      </w:r>
      <w:r w:rsidR="00A77DBC" w:rsidRPr="001701BD">
        <w:rPr>
          <w:rFonts w:eastAsia="Calibri" w:cs="Arial"/>
          <w:szCs w:val="20"/>
          <w:lang w:val="sl-SI"/>
        </w:rPr>
        <w:t>določenih in priglašenih</w:t>
      </w:r>
      <w:r w:rsidR="00D311A4" w:rsidRPr="001701BD">
        <w:rPr>
          <w:rFonts w:eastAsia="Calibri" w:cs="Arial"/>
          <w:szCs w:val="20"/>
          <w:lang w:val="sl-SI"/>
        </w:rPr>
        <w:t xml:space="preserve"> za izvajanje nalog tretje stranke v postopku ocenjevanja </w:t>
      </w:r>
      <w:r w:rsidRPr="001701BD">
        <w:rPr>
          <w:rFonts w:eastAsia="Calibri" w:cs="Arial"/>
          <w:szCs w:val="20"/>
          <w:lang w:val="sl-SI"/>
        </w:rPr>
        <w:t>gradbenih proizvodov</w:t>
      </w:r>
      <w:r w:rsidR="009735FC" w:rsidRPr="001701BD">
        <w:rPr>
          <w:rFonts w:eastAsia="Calibri" w:cs="Arial"/>
          <w:szCs w:val="20"/>
          <w:lang w:val="sl-SI"/>
        </w:rPr>
        <w:t>.</w:t>
      </w:r>
      <w:r w:rsidRPr="001701BD">
        <w:rPr>
          <w:rFonts w:eastAsia="Calibri" w:cs="Arial"/>
          <w:szCs w:val="20"/>
          <w:lang w:val="sl-SI"/>
        </w:rPr>
        <w:t xml:space="preserve"> </w:t>
      </w:r>
    </w:p>
    <w:p w14:paraId="7FDBAD5F" w14:textId="77777777" w:rsidR="003A28AC" w:rsidRPr="001701BD" w:rsidRDefault="003A28AC" w:rsidP="001701BD">
      <w:pPr>
        <w:spacing w:after="200" w:line="260" w:lineRule="exact"/>
        <w:rPr>
          <w:rFonts w:eastAsia="Calibri" w:cs="Arial"/>
          <w:szCs w:val="20"/>
          <w:lang w:val="sl-SI"/>
        </w:rPr>
      </w:pPr>
      <w:r w:rsidRPr="001701BD">
        <w:rPr>
          <w:rFonts w:eastAsia="Calibri" w:cs="Arial"/>
          <w:szCs w:val="20"/>
          <w:lang w:val="sl-SI"/>
        </w:rPr>
        <w:t>Pr</w:t>
      </w:r>
      <w:r w:rsidR="000034EC" w:rsidRPr="001701BD">
        <w:rPr>
          <w:rFonts w:eastAsia="Calibri" w:cs="Arial"/>
          <w:szCs w:val="20"/>
          <w:lang w:val="sl-SI"/>
        </w:rPr>
        <w:t>iglasitev (angl. Notification)</w:t>
      </w:r>
      <w:r w:rsidRPr="001701BD">
        <w:rPr>
          <w:rFonts w:eastAsia="Calibri" w:cs="Arial"/>
          <w:szCs w:val="20"/>
          <w:lang w:val="sl-SI"/>
        </w:rPr>
        <w:t xml:space="preserve"> je postopek, </w:t>
      </w:r>
      <w:r w:rsidR="00FA70BB" w:rsidRPr="001701BD">
        <w:rPr>
          <w:rFonts w:eastAsia="Calibri" w:cs="Arial"/>
          <w:szCs w:val="20"/>
          <w:lang w:val="sl-SI"/>
        </w:rPr>
        <w:t xml:space="preserve">ko </w:t>
      </w:r>
      <w:r w:rsidR="000D3614" w:rsidRPr="001701BD">
        <w:rPr>
          <w:rFonts w:eastAsia="Calibri" w:cs="Arial"/>
          <w:szCs w:val="20"/>
          <w:lang w:val="sl-SI"/>
        </w:rPr>
        <w:t>država</w:t>
      </w:r>
      <w:r w:rsidR="00FA70BB" w:rsidRPr="001701BD">
        <w:rPr>
          <w:rFonts w:eastAsia="Calibri" w:cs="Arial"/>
          <w:szCs w:val="20"/>
          <w:lang w:val="sl-SI"/>
        </w:rPr>
        <w:t xml:space="preserve"> obvesti </w:t>
      </w:r>
      <w:r w:rsidRPr="001701BD">
        <w:rPr>
          <w:rFonts w:eastAsia="Calibri" w:cs="Arial"/>
          <w:szCs w:val="20"/>
          <w:lang w:val="sl-SI"/>
        </w:rPr>
        <w:t>Evropsko komisijo in države čla</w:t>
      </w:r>
      <w:r w:rsidR="00AA1B34" w:rsidRPr="001701BD">
        <w:rPr>
          <w:rFonts w:eastAsia="Calibri" w:cs="Arial"/>
          <w:szCs w:val="20"/>
          <w:lang w:val="sl-SI"/>
        </w:rPr>
        <w:t>nice Evropske unije o</w:t>
      </w:r>
      <w:r w:rsidR="00E25CA6" w:rsidRPr="001701BD">
        <w:rPr>
          <w:rFonts w:eastAsia="Calibri" w:cs="Arial"/>
          <w:szCs w:val="20"/>
          <w:lang w:val="sl-SI"/>
        </w:rPr>
        <w:t xml:space="preserve"> </w:t>
      </w:r>
      <w:r w:rsidR="00FA70BB" w:rsidRPr="001701BD">
        <w:rPr>
          <w:rFonts w:eastAsia="Calibri" w:cs="Arial"/>
          <w:szCs w:val="20"/>
          <w:lang w:val="sl-SI"/>
        </w:rPr>
        <w:t>organ</w:t>
      </w:r>
      <w:r w:rsidR="00FA463A" w:rsidRPr="001701BD">
        <w:rPr>
          <w:rFonts w:eastAsia="Calibri" w:cs="Arial"/>
          <w:szCs w:val="20"/>
          <w:lang w:val="sl-SI"/>
        </w:rPr>
        <w:t>u</w:t>
      </w:r>
      <w:r w:rsidR="00FA70BB" w:rsidRPr="001701BD">
        <w:rPr>
          <w:rFonts w:eastAsia="Calibri" w:cs="Arial"/>
          <w:szCs w:val="20"/>
          <w:lang w:val="sl-SI"/>
        </w:rPr>
        <w:t>,</w:t>
      </w:r>
      <w:r w:rsidR="00A77DBC" w:rsidRPr="001701BD">
        <w:rPr>
          <w:rFonts w:eastAsia="Calibri" w:cs="Arial"/>
          <w:szCs w:val="20"/>
          <w:lang w:val="sl-SI"/>
        </w:rPr>
        <w:t xml:space="preserve"> določen</w:t>
      </w:r>
      <w:r w:rsidR="00FA463A" w:rsidRPr="001701BD">
        <w:rPr>
          <w:rFonts w:eastAsia="Calibri" w:cs="Arial"/>
          <w:szCs w:val="20"/>
          <w:lang w:val="sl-SI"/>
        </w:rPr>
        <w:t>emu</w:t>
      </w:r>
      <w:r w:rsidR="00A77DBC" w:rsidRPr="001701BD">
        <w:rPr>
          <w:rFonts w:eastAsia="Calibri" w:cs="Arial"/>
          <w:szCs w:val="20"/>
          <w:lang w:val="sl-SI"/>
        </w:rPr>
        <w:t xml:space="preserve"> </w:t>
      </w:r>
      <w:r w:rsidR="00FA70BB" w:rsidRPr="001701BD">
        <w:rPr>
          <w:rFonts w:eastAsia="Calibri" w:cs="Arial"/>
          <w:szCs w:val="20"/>
          <w:lang w:val="sl-SI"/>
        </w:rPr>
        <w:t xml:space="preserve">za izvajanje nalog tretje stranke v postopku ocenjevanja </w:t>
      </w:r>
      <w:r w:rsidR="00E21218" w:rsidRPr="001701BD">
        <w:rPr>
          <w:rFonts w:eastAsia="Calibri" w:cs="Arial"/>
          <w:szCs w:val="20"/>
          <w:lang w:val="sl-SI"/>
        </w:rPr>
        <w:t>gradbenih proizvodov</w:t>
      </w:r>
      <w:r w:rsidR="00FA70BB" w:rsidRPr="001701BD">
        <w:rPr>
          <w:rFonts w:eastAsia="Calibri" w:cs="Arial"/>
          <w:szCs w:val="20"/>
          <w:lang w:val="sl-SI"/>
        </w:rPr>
        <w:t xml:space="preserve">. </w:t>
      </w:r>
    </w:p>
    <w:p w14:paraId="2997041C" w14:textId="77777777" w:rsidR="004A1E36" w:rsidRPr="001701BD" w:rsidRDefault="004A1E36" w:rsidP="001701BD">
      <w:pPr>
        <w:spacing w:after="200" w:line="260" w:lineRule="exact"/>
        <w:rPr>
          <w:rFonts w:eastAsia="Calibri" w:cs="Arial"/>
          <w:szCs w:val="20"/>
          <w:lang w:val="sl-SI"/>
        </w:rPr>
      </w:pPr>
      <w:r w:rsidRPr="001701BD">
        <w:rPr>
          <w:rFonts w:eastAsia="Calibri" w:cs="Arial"/>
          <w:szCs w:val="20"/>
          <w:lang w:val="sl-SI"/>
        </w:rPr>
        <w:t xml:space="preserve">Ocenjevanje gradbenih proizvodov je ocenjevanje in preverjanje gradbenih proizvodov kot ga opredeljuje Uredba 2024/3110/EU ali ocenjevanje in preverjanje nespremenljivosti lastnosti </w:t>
      </w:r>
      <w:r w:rsidR="00E21218" w:rsidRPr="001701BD">
        <w:rPr>
          <w:rFonts w:eastAsia="Calibri" w:cs="Arial"/>
          <w:szCs w:val="20"/>
          <w:lang w:val="sl-SI"/>
        </w:rPr>
        <w:t xml:space="preserve">gradbenih proizvodov </w:t>
      </w:r>
      <w:r w:rsidRPr="001701BD">
        <w:rPr>
          <w:rFonts w:eastAsia="Calibri" w:cs="Arial"/>
          <w:szCs w:val="20"/>
          <w:lang w:val="sl-SI"/>
        </w:rPr>
        <w:t>kot ga opredeljuje Uredba 305/2011/EU.</w:t>
      </w:r>
    </w:p>
    <w:p w14:paraId="21855D8C" w14:textId="77777777" w:rsidR="009219A2" w:rsidRPr="001701BD" w:rsidRDefault="009219A2" w:rsidP="001701BD">
      <w:pPr>
        <w:spacing w:after="200" w:line="260" w:lineRule="exact"/>
        <w:rPr>
          <w:rFonts w:eastAsia="Calibri" w:cs="Arial"/>
          <w:szCs w:val="20"/>
          <w:lang w:val="sl-SI"/>
        </w:rPr>
      </w:pPr>
      <w:r w:rsidRPr="001701BD">
        <w:rPr>
          <w:rFonts w:eastAsia="Calibri" w:cs="Arial"/>
          <w:szCs w:val="20"/>
          <w:lang w:val="sl-SI"/>
        </w:rPr>
        <w:t xml:space="preserve">Sistem ocenjevanja in preverjanja </w:t>
      </w:r>
      <w:r w:rsidR="005B4157" w:rsidRPr="001701BD">
        <w:rPr>
          <w:rFonts w:eastAsia="Calibri" w:cs="Arial"/>
          <w:szCs w:val="20"/>
          <w:lang w:val="sl-SI"/>
        </w:rPr>
        <w:t>(sistem AV</w:t>
      </w:r>
      <w:r w:rsidR="00D11868" w:rsidRPr="001701BD">
        <w:rPr>
          <w:rFonts w:eastAsia="Calibri" w:cs="Arial"/>
          <w:szCs w:val="20"/>
          <w:lang w:val="sl-SI"/>
        </w:rPr>
        <w:t>S</w:t>
      </w:r>
      <w:r w:rsidR="005B4157" w:rsidRPr="001701BD">
        <w:rPr>
          <w:rFonts w:eastAsia="Calibri" w:cs="Arial"/>
          <w:szCs w:val="20"/>
          <w:lang w:val="sl-SI"/>
        </w:rPr>
        <w:t>)</w:t>
      </w:r>
      <w:r w:rsidR="00CC094D" w:rsidRPr="001701BD">
        <w:rPr>
          <w:rFonts w:eastAsia="Calibri" w:cs="Arial"/>
          <w:szCs w:val="20"/>
          <w:lang w:val="sl-SI"/>
        </w:rPr>
        <w:t xml:space="preserve"> je sistem</w:t>
      </w:r>
      <w:r w:rsidR="00F768D4" w:rsidRPr="001701BD">
        <w:rPr>
          <w:rFonts w:eastAsia="Calibri" w:cs="Arial"/>
          <w:szCs w:val="20"/>
          <w:lang w:val="sl-SI"/>
        </w:rPr>
        <w:t xml:space="preserve"> za </w:t>
      </w:r>
      <w:r w:rsidR="00D11868" w:rsidRPr="001701BD">
        <w:rPr>
          <w:rFonts w:eastAsia="Calibri" w:cs="Arial"/>
          <w:szCs w:val="20"/>
          <w:lang w:val="sl-SI"/>
        </w:rPr>
        <w:t xml:space="preserve">ocenjevanje in preverjanje </w:t>
      </w:r>
      <w:r w:rsidR="00F768D4" w:rsidRPr="001701BD">
        <w:rPr>
          <w:rFonts w:eastAsia="Calibri" w:cs="Arial"/>
          <w:szCs w:val="20"/>
          <w:lang w:val="sl-SI"/>
        </w:rPr>
        <w:t>gradbenih proizvodov</w:t>
      </w:r>
      <w:r w:rsidR="00CC094D" w:rsidRPr="001701BD">
        <w:rPr>
          <w:rFonts w:eastAsia="Calibri" w:cs="Arial"/>
          <w:szCs w:val="20"/>
          <w:lang w:val="sl-SI"/>
        </w:rPr>
        <w:t xml:space="preserve">, </w:t>
      </w:r>
      <w:r w:rsidR="00E21218" w:rsidRPr="001701BD">
        <w:rPr>
          <w:rFonts w:eastAsia="Calibri" w:cs="Arial"/>
          <w:szCs w:val="20"/>
          <w:lang w:val="sl-SI"/>
        </w:rPr>
        <w:t>kot</w:t>
      </w:r>
      <w:r w:rsidR="00CC094D" w:rsidRPr="001701BD">
        <w:rPr>
          <w:rFonts w:eastAsia="Calibri" w:cs="Arial"/>
          <w:szCs w:val="20"/>
          <w:lang w:val="sl-SI"/>
        </w:rPr>
        <w:t xml:space="preserve"> </w:t>
      </w:r>
      <w:r w:rsidR="00E21218" w:rsidRPr="001701BD">
        <w:rPr>
          <w:rFonts w:eastAsia="Calibri" w:cs="Arial"/>
          <w:szCs w:val="20"/>
          <w:lang w:val="sl-SI"/>
        </w:rPr>
        <w:t xml:space="preserve">jih določa </w:t>
      </w:r>
      <w:r w:rsidRPr="001701BD">
        <w:rPr>
          <w:rFonts w:eastAsia="Calibri" w:cs="Arial"/>
          <w:szCs w:val="20"/>
          <w:lang w:val="sl-SI"/>
        </w:rPr>
        <w:t>Prilog</w:t>
      </w:r>
      <w:r w:rsidR="00E21218" w:rsidRPr="001701BD">
        <w:rPr>
          <w:rFonts w:eastAsia="Calibri" w:cs="Arial"/>
          <w:szCs w:val="20"/>
          <w:lang w:val="sl-SI"/>
        </w:rPr>
        <w:t>a</w:t>
      </w:r>
      <w:r w:rsidRPr="001701BD">
        <w:rPr>
          <w:rFonts w:eastAsia="Calibri" w:cs="Arial"/>
          <w:szCs w:val="20"/>
          <w:lang w:val="sl-SI"/>
        </w:rPr>
        <w:t xml:space="preserve"> </w:t>
      </w:r>
      <w:r w:rsidR="00D11868" w:rsidRPr="001701BD">
        <w:rPr>
          <w:rFonts w:eastAsia="Calibri" w:cs="Arial"/>
          <w:szCs w:val="20"/>
          <w:lang w:val="sl-SI"/>
        </w:rPr>
        <w:t>IX</w:t>
      </w:r>
      <w:r w:rsidRPr="001701BD">
        <w:rPr>
          <w:rFonts w:eastAsia="Calibri" w:cs="Arial"/>
          <w:szCs w:val="20"/>
          <w:lang w:val="sl-SI"/>
        </w:rPr>
        <w:t xml:space="preserve"> Uredbe </w:t>
      </w:r>
      <w:r w:rsidR="00D11868" w:rsidRPr="001701BD">
        <w:rPr>
          <w:rFonts w:eastAsia="Calibri" w:cs="Arial"/>
          <w:szCs w:val="20"/>
          <w:lang w:val="sl-SI"/>
        </w:rPr>
        <w:t>2024/3110</w:t>
      </w:r>
      <w:r w:rsidR="00D311A4" w:rsidRPr="001701BD">
        <w:rPr>
          <w:rFonts w:eastAsia="Calibri" w:cs="Arial"/>
          <w:szCs w:val="20"/>
          <w:lang w:val="sl-SI"/>
        </w:rPr>
        <w:t xml:space="preserve">/EU. </w:t>
      </w:r>
      <w:r w:rsidRPr="001701BD">
        <w:rPr>
          <w:rFonts w:eastAsia="Calibri" w:cs="Arial"/>
          <w:szCs w:val="20"/>
          <w:lang w:val="sl-SI"/>
        </w:rPr>
        <w:t xml:space="preserve">To je lahko </w:t>
      </w:r>
      <w:r w:rsidR="00E25CA6" w:rsidRPr="001701BD">
        <w:rPr>
          <w:rFonts w:eastAsia="Calibri" w:cs="Arial"/>
          <w:szCs w:val="20"/>
          <w:lang w:val="sl-SI"/>
        </w:rPr>
        <w:t xml:space="preserve">sistem </w:t>
      </w:r>
      <w:r w:rsidRPr="001701BD">
        <w:rPr>
          <w:rFonts w:eastAsia="Calibri" w:cs="Arial"/>
          <w:szCs w:val="20"/>
          <w:lang w:val="sl-SI"/>
        </w:rPr>
        <w:t>1+</w:t>
      </w:r>
      <w:r w:rsidR="007121FF" w:rsidRPr="001701BD">
        <w:rPr>
          <w:rFonts w:eastAsia="Calibri" w:cs="Arial"/>
          <w:szCs w:val="20"/>
          <w:lang w:val="sl-SI"/>
        </w:rPr>
        <w:t>, 1, 2+, 3+, 3 ali 4</w:t>
      </w:r>
      <w:r w:rsidRPr="001701BD">
        <w:rPr>
          <w:rFonts w:eastAsia="Calibri" w:cs="Arial"/>
          <w:szCs w:val="20"/>
          <w:lang w:val="sl-SI"/>
        </w:rPr>
        <w:t>.</w:t>
      </w:r>
    </w:p>
    <w:p w14:paraId="14628041" w14:textId="77777777" w:rsidR="00AA0CE9" w:rsidRPr="001701BD" w:rsidRDefault="00AA0CE9" w:rsidP="001701BD">
      <w:pPr>
        <w:spacing w:after="200" w:line="260" w:lineRule="exact"/>
        <w:rPr>
          <w:rFonts w:eastAsia="Calibri" w:cs="Arial"/>
          <w:szCs w:val="20"/>
          <w:lang w:val="sl-SI"/>
        </w:rPr>
      </w:pPr>
      <w:r w:rsidRPr="001701BD">
        <w:rPr>
          <w:rFonts w:eastAsia="Calibri" w:cs="Arial"/>
          <w:szCs w:val="20"/>
          <w:lang w:val="sl-SI"/>
        </w:rPr>
        <w:t xml:space="preserve">Standardi </w:t>
      </w:r>
    </w:p>
    <w:p w14:paraId="21DF0087" w14:textId="77777777" w:rsidR="00333C32" w:rsidRPr="001701BD" w:rsidRDefault="00333C32" w:rsidP="001701BD">
      <w:pPr>
        <w:numPr>
          <w:ilvl w:val="0"/>
          <w:numId w:val="5"/>
        </w:numPr>
        <w:spacing w:after="200" w:line="260" w:lineRule="exact"/>
        <w:rPr>
          <w:lang w:val="sl-SI"/>
        </w:rPr>
      </w:pPr>
      <w:r w:rsidRPr="001701BD">
        <w:rPr>
          <w:lang w:val="sl-SI"/>
        </w:rPr>
        <w:t>SIST EN ISO/IEC 17065 je veljaven standard družine 17000 za ugotavljanje skladnosti organa, ki certificira proizvode, procese in storitve (v času izdelave Smernic</w:t>
      </w:r>
      <w:r w:rsidR="006A4D50" w:rsidRPr="001701BD">
        <w:rPr>
          <w:lang w:val="sl-SI"/>
        </w:rPr>
        <w:t xml:space="preserve"> 202</w:t>
      </w:r>
      <w:r w:rsidR="00045030" w:rsidRPr="001701BD">
        <w:rPr>
          <w:lang w:val="sl-SI"/>
        </w:rPr>
        <w:t>6</w:t>
      </w:r>
      <w:r w:rsidRPr="001701BD">
        <w:rPr>
          <w:lang w:val="sl-SI"/>
        </w:rPr>
        <w:t xml:space="preserve"> je to standard SIST EN ISO/IEC 17065:2012 Ugotavljanje skladnosti – Zahteve za organe, ki certificirajo proizvode, procese in storitve);</w:t>
      </w:r>
    </w:p>
    <w:p w14:paraId="0323F664" w14:textId="77777777" w:rsidR="00333C32" w:rsidRPr="001701BD" w:rsidRDefault="00333C32" w:rsidP="001701BD">
      <w:pPr>
        <w:numPr>
          <w:ilvl w:val="0"/>
          <w:numId w:val="5"/>
        </w:numPr>
        <w:spacing w:after="200" w:line="260" w:lineRule="exact"/>
        <w:rPr>
          <w:lang w:val="sl-SI"/>
        </w:rPr>
      </w:pPr>
      <w:r w:rsidRPr="001701BD">
        <w:rPr>
          <w:lang w:val="sl-SI"/>
        </w:rPr>
        <w:lastRenderedPageBreak/>
        <w:t>SIST EN ISO/IEC 17029 je veljaven standard družine 17000 za ugotavljanje skladnosti organa, ki izvaja validacijo in verifikacijo (v času izdelave Smernic</w:t>
      </w:r>
      <w:r w:rsidR="006A4D50" w:rsidRPr="001701BD">
        <w:rPr>
          <w:lang w:val="sl-SI"/>
        </w:rPr>
        <w:t xml:space="preserve"> 202</w:t>
      </w:r>
      <w:r w:rsidR="00045030" w:rsidRPr="001701BD">
        <w:rPr>
          <w:lang w:val="sl-SI"/>
        </w:rPr>
        <w:t>6</w:t>
      </w:r>
      <w:r w:rsidRPr="001701BD">
        <w:rPr>
          <w:lang w:val="sl-SI"/>
        </w:rPr>
        <w:t xml:space="preserve"> je to standard SIST EN ISO/IEC 17029:2019 Ugotavljanje skladnosti – Splošna načela in zahteve za organe, ki izvajajo validacijo in verifikacijo);</w:t>
      </w:r>
    </w:p>
    <w:p w14:paraId="15B00869" w14:textId="77777777" w:rsidR="00AA0CE9" w:rsidRPr="001701BD" w:rsidRDefault="001A17E3" w:rsidP="001701BD">
      <w:pPr>
        <w:numPr>
          <w:ilvl w:val="0"/>
          <w:numId w:val="5"/>
        </w:numPr>
        <w:spacing w:after="200" w:line="260" w:lineRule="exact"/>
        <w:rPr>
          <w:rFonts w:eastAsia="Calibri" w:cs="Arial"/>
          <w:szCs w:val="20"/>
          <w:lang w:val="sl-SI"/>
        </w:rPr>
      </w:pPr>
      <w:r w:rsidRPr="001701BD">
        <w:rPr>
          <w:lang w:val="sl-SI"/>
        </w:rPr>
        <w:t xml:space="preserve">SIST EN ISO/IEC 17025 je veljaven standard družine 17000 za ugotavljanje usposobljenost preskuševalnih in kalibracijskih laboratorijev (času </w:t>
      </w:r>
      <w:r w:rsidR="00333C32" w:rsidRPr="001701BD">
        <w:rPr>
          <w:lang w:val="sl-SI"/>
        </w:rPr>
        <w:t>izdelave</w:t>
      </w:r>
      <w:r w:rsidR="005B4157" w:rsidRPr="001701BD">
        <w:rPr>
          <w:lang w:val="sl-SI"/>
        </w:rPr>
        <w:t xml:space="preserve"> S</w:t>
      </w:r>
      <w:r w:rsidRPr="001701BD">
        <w:rPr>
          <w:lang w:val="sl-SI"/>
        </w:rPr>
        <w:t xml:space="preserve">mernic </w:t>
      </w:r>
      <w:r w:rsidR="006A4D50" w:rsidRPr="001701BD">
        <w:rPr>
          <w:lang w:val="sl-SI"/>
        </w:rPr>
        <w:t>202</w:t>
      </w:r>
      <w:r w:rsidR="00045030" w:rsidRPr="001701BD">
        <w:rPr>
          <w:lang w:val="sl-SI"/>
        </w:rPr>
        <w:t>6</w:t>
      </w:r>
      <w:r w:rsidR="006A4D50" w:rsidRPr="001701BD">
        <w:rPr>
          <w:lang w:val="sl-SI"/>
        </w:rPr>
        <w:t xml:space="preserve"> </w:t>
      </w:r>
      <w:r w:rsidRPr="001701BD">
        <w:rPr>
          <w:lang w:val="sl-SI"/>
        </w:rPr>
        <w:t>je to standard SIST EN ISO/IEC 17025:2017 Splošne zahteve za usposobljenost preskuševalnih in kalibracijskih laboratorijev)</w:t>
      </w:r>
      <w:r w:rsidR="009735FC" w:rsidRPr="001701BD">
        <w:rPr>
          <w:lang w:val="sl-SI"/>
        </w:rPr>
        <w:t>;</w:t>
      </w:r>
    </w:p>
    <w:p w14:paraId="1D3F72D3" w14:textId="77777777" w:rsidR="001A17E3" w:rsidRPr="001701BD" w:rsidRDefault="001A17E3" w:rsidP="001701BD">
      <w:pPr>
        <w:numPr>
          <w:ilvl w:val="0"/>
          <w:numId w:val="5"/>
        </w:numPr>
        <w:spacing w:after="200" w:line="260" w:lineRule="exact"/>
        <w:rPr>
          <w:lang w:val="sl-SI"/>
        </w:rPr>
      </w:pPr>
      <w:r w:rsidRPr="001701BD">
        <w:rPr>
          <w:lang w:val="sl-SI"/>
        </w:rPr>
        <w:t xml:space="preserve">SIST EN ISO/IEC 17020 je veljaven standard družine 17000 za ugotavljanje skladnosti organa, ki izvaja kontrolo (v času </w:t>
      </w:r>
      <w:r w:rsidR="00333C32" w:rsidRPr="001701BD">
        <w:rPr>
          <w:lang w:val="sl-SI"/>
        </w:rPr>
        <w:t>izdelave</w:t>
      </w:r>
      <w:r w:rsidR="005B4157" w:rsidRPr="001701BD">
        <w:rPr>
          <w:lang w:val="sl-SI"/>
        </w:rPr>
        <w:t xml:space="preserve"> S</w:t>
      </w:r>
      <w:r w:rsidRPr="001701BD">
        <w:rPr>
          <w:lang w:val="sl-SI"/>
        </w:rPr>
        <w:t>mernic</w:t>
      </w:r>
      <w:r w:rsidR="006A4D50" w:rsidRPr="001701BD">
        <w:rPr>
          <w:lang w:val="sl-SI"/>
        </w:rPr>
        <w:t xml:space="preserve"> 202</w:t>
      </w:r>
      <w:r w:rsidR="00045030" w:rsidRPr="001701BD">
        <w:rPr>
          <w:lang w:val="sl-SI"/>
        </w:rPr>
        <w:t>6</w:t>
      </w:r>
      <w:r w:rsidRPr="001701BD">
        <w:rPr>
          <w:lang w:val="sl-SI"/>
        </w:rPr>
        <w:t xml:space="preserve"> je to standard SIST EN ISO/IEC 17020:2012 Ugotavljanje skladnosti - Zahteve za delovanje različnih organov, ki izvajajo kontrolo)</w:t>
      </w:r>
      <w:r w:rsidR="009735FC" w:rsidRPr="001701BD">
        <w:rPr>
          <w:lang w:val="sl-SI"/>
        </w:rPr>
        <w:t>.</w:t>
      </w:r>
    </w:p>
    <w:p w14:paraId="2624C87E" w14:textId="77777777" w:rsidR="00D2712F" w:rsidRPr="001701BD" w:rsidRDefault="00257C9B" w:rsidP="001701BD">
      <w:pPr>
        <w:spacing w:after="200" w:line="260" w:lineRule="exact"/>
        <w:rPr>
          <w:rFonts w:eastAsia="Calibri" w:cs="Arial"/>
          <w:szCs w:val="20"/>
          <w:lang w:val="sl-SI"/>
        </w:rPr>
      </w:pPr>
      <w:r w:rsidRPr="001701BD">
        <w:rPr>
          <w:rFonts w:eastAsia="Calibri" w:cs="Arial"/>
          <w:szCs w:val="20"/>
          <w:lang w:val="sl-SI"/>
        </w:rPr>
        <w:t xml:space="preserve">Uredba </w:t>
      </w:r>
      <w:r w:rsidR="00FA463A" w:rsidRPr="001701BD">
        <w:rPr>
          <w:rFonts w:eastAsia="Calibri" w:cs="Arial"/>
          <w:szCs w:val="20"/>
          <w:lang w:val="sl-SI"/>
        </w:rPr>
        <w:t>2024/3110</w:t>
      </w:r>
      <w:r w:rsidRPr="001701BD">
        <w:rPr>
          <w:rFonts w:eastAsia="Calibri" w:cs="Arial"/>
          <w:szCs w:val="20"/>
          <w:lang w:val="sl-SI"/>
        </w:rPr>
        <w:t>/EU je</w:t>
      </w:r>
      <w:r w:rsidR="00D2712F" w:rsidRPr="001701BD">
        <w:rPr>
          <w:rFonts w:eastAsia="Calibri" w:cs="Arial"/>
          <w:szCs w:val="20"/>
          <w:lang w:val="sl-SI"/>
        </w:rPr>
        <w:t xml:space="preserve"> Uredba (EU) 2024/3110 Evropskega parlamenta in Sveta z dne 27. novembra 2024 o določitvi harmoniziranih pravil za trženje gradbenih proizvodov in razveljavitvi Uredbe (EU) št. 305/2011 (UL L</w:t>
      </w:r>
      <w:r w:rsidR="00045030" w:rsidRPr="001701BD">
        <w:rPr>
          <w:rFonts w:eastAsia="Calibri" w:cs="Arial"/>
          <w:szCs w:val="20"/>
          <w:lang w:val="sl-SI"/>
        </w:rPr>
        <w:t xml:space="preserve"> št.</w:t>
      </w:r>
      <w:r w:rsidR="00D2712F" w:rsidRPr="001701BD">
        <w:rPr>
          <w:rFonts w:eastAsia="Calibri" w:cs="Arial"/>
          <w:szCs w:val="20"/>
          <w:lang w:val="sl-SI"/>
        </w:rPr>
        <w:t xml:space="preserve"> 2024/3110</w:t>
      </w:r>
      <w:r w:rsidR="00045030" w:rsidRPr="001701BD">
        <w:rPr>
          <w:rFonts w:eastAsia="Calibri" w:cs="Arial"/>
          <w:szCs w:val="20"/>
          <w:lang w:val="sl-SI"/>
        </w:rPr>
        <w:t xml:space="preserve"> z dne </w:t>
      </w:r>
      <w:r w:rsidR="00D2712F" w:rsidRPr="001701BD">
        <w:rPr>
          <w:rFonts w:eastAsia="Calibri" w:cs="Arial"/>
          <w:szCs w:val="20"/>
          <w:lang w:val="sl-SI"/>
        </w:rPr>
        <w:t>18.</w:t>
      </w:r>
      <w:r w:rsidR="00045030" w:rsidRPr="001701BD">
        <w:rPr>
          <w:rFonts w:eastAsia="Calibri" w:cs="Arial"/>
          <w:szCs w:val="20"/>
          <w:lang w:val="sl-SI"/>
        </w:rPr>
        <w:t xml:space="preserve"> decembra </w:t>
      </w:r>
      <w:r w:rsidR="00D2712F" w:rsidRPr="001701BD">
        <w:rPr>
          <w:rFonts w:eastAsia="Calibri" w:cs="Arial"/>
          <w:szCs w:val="20"/>
          <w:lang w:val="sl-SI"/>
        </w:rPr>
        <w:t>2024)</w:t>
      </w:r>
      <w:r w:rsidR="006A4D50" w:rsidRPr="001701BD">
        <w:rPr>
          <w:rFonts w:eastAsia="Calibri" w:cs="Arial"/>
          <w:szCs w:val="20"/>
          <w:lang w:val="sl-SI"/>
        </w:rPr>
        <w:t>.</w:t>
      </w:r>
    </w:p>
    <w:p w14:paraId="6C2C5A52" w14:textId="77777777" w:rsidR="00776C8A" w:rsidRPr="001701BD" w:rsidRDefault="00776C8A" w:rsidP="001701BD">
      <w:pPr>
        <w:spacing w:after="200" w:line="260" w:lineRule="exact"/>
        <w:rPr>
          <w:rFonts w:eastAsia="Calibri" w:cs="Arial"/>
          <w:szCs w:val="20"/>
          <w:lang w:val="sl-SI"/>
        </w:rPr>
      </w:pPr>
      <w:r w:rsidRPr="001701BD">
        <w:rPr>
          <w:rFonts w:eastAsia="Calibri" w:cs="Arial"/>
          <w:szCs w:val="20"/>
          <w:lang w:val="sl-SI"/>
        </w:rPr>
        <w:t>Uredba 305/2011/EU je</w:t>
      </w:r>
      <w:r w:rsidRPr="001701BD">
        <w:rPr>
          <w:rFonts w:cs="Arial"/>
          <w:szCs w:val="20"/>
          <w:lang w:val="sl-SI"/>
        </w:rPr>
        <w:t xml:space="preserve"> Uredba (EU) št. 305/2011 Evropskega parlamenta in Sveta z dne 9. marca 2011 o določitvi usklajenih pogojev za trženje gradbenih proizvodov in razveljavitvi Direktive Sveta 89/106/EGS </w:t>
      </w:r>
      <w:r w:rsidRPr="001701BD">
        <w:rPr>
          <w:rFonts w:eastAsia="Calibri" w:cs="Arial"/>
          <w:szCs w:val="20"/>
          <w:lang w:val="sl-SI"/>
        </w:rPr>
        <w:t>(</w:t>
      </w:r>
      <w:r w:rsidRPr="001701BD">
        <w:rPr>
          <w:rFonts w:cs="Arial"/>
          <w:szCs w:val="20"/>
          <w:lang w:val="sl-SI"/>
        </w:rPr>
        <w:t>UL L št. 88 z dne 4. april 2011, str.5</w:t>
      </w:r>
      <w:r w:rsidRPr="001701BD">
        <w:rPr>
          <w:rFonts w:eastAsia="Calibri" w:cs="Arial"/>
          <w:szCs w:val="20"/>
          <w:lang w:val="sl-SI"/>
        </w:rPr>
        <w:t>)</w:t>
      </w:r>
      <w:r w:rsidRPr="001701BD">
        <w:rPr>
          <w:rFonts w:cs="Arial"/>
          <w:szCs w:val="20"/>
          <w:lang w:val="sl-SI"/>
        </w:rPr>
        <w:t>.</w:t>
      </w:r>
    </w:p>
    <w:p w14:paraId="7C91DFBD" w14:textId="77777777" w:rsidR="00257C9B" w:rsidRPr="001701BD" w:rsidRDefault="00257C9B" w:rsidP="001701BD">
      <w:pPr>
        <w:spacing w:after="200" w:line="260" w:lineRule="exact"/>
        <w:rPr>
          <w:bCs/>
          <w:szCs w:val="20"/>
          <w:lang w:val="sl-SI"/>
        </w:rPr>
      </w:pPr>
      <w:r w:rsidRPr="001701BD">
        <w:rPr>
          <w:rFonts w:eastAsia="Calibri" w:cs="Arial"/>
          <w:szCs w:val="20"/>
          <w:lang w:val="sl-SI"/>
        </w:rPr>
        <w:t xml:space="preserve">ZGPro-1 je </w:t>
      </w:r>
      <w:r w:rsidRPr="001701BD">
        <w:rPr>
          <w:bCs/>
          <w:szCs w:val="20"/>
          <w:lang w:val="sl-SI"/>
        </w:rPr>
        <w:t xml:space="preserve">Zakon o gradbenih proizvodih (Uradni list RS, št. </w:t>
      </w:r>
      <w:hyperlink r:id="rId8" w:tgtFrame="_blank" w:tooltip="Zakon o gradbenih proizvodih (ZGPro-1)" w:history="1">
        <w:r w:rsidRPr="001701BD">
          <w:rPr>
            <w:bCs/>
            <w:szCs w:val="20"/>
            <w:lang w:val="sl-SI"/>
          </w:rPr>
          <w:t>82/13</w:t>
        </w:r>
      </w:hyperlink>
      <w:r w:rsidR="009735FC" w:rsidRPr="001701BD">
        <w:rPr>
          <w:bCs/>
          <w:szCs w:val="20"/>
          <w:lang w:val="sl-SI"/>
        </w:rPr>
        <w:t>).</w:t>
      </w:r>
    </w:p>
    <w:p w14:paraId="034161DB" w14:textId="77777777" w:rsidR="007121FF" w:rsidRPr="001701BD" w:rsidRDefault="007121FF" w:rsidP="001701BD">
      <w:pPr>
        <w:spacing w:after="200" w:line="260" w:lineRule="exact"/>
        <w:rPr>
          <w:lang w:val="sl-SI"/>
        </w:rPr>
      </w:pPr>
      <w:r w:rsidRPr="001701BD">
        <w:rPr>
          <w:rFonts w:eastAsia="Calibri" w:cs="Arial"/>
          <w:szCs w:val="20"/>
          <w:lang w:val="sl-SI"/>
        </w:rPr>
        <w:t>Smernice so Smernice za določitev in priglasitev organov za ocenjevanje in preverjanje nespremenljivosti lastnosti na področju gradbenih proizvodov, junij 2022.</w:t>
      </w:r>
    </w:p>
    <w:p w14:paraId="7E53BC56" w14:textId="77777777" w:rsidR="008A4C88" w:rsidRPr="001701BD" w:rsidRDefault="009219A2" w:rsidP="001701BD">
      <w:pPr>
        <w:spacing w:after="200" w:line="260" w:lineRule="exact"/>
        <w:rPr>
          <w:rFonts w:eastAsia="Calibri" w:cs="Arial"/>
          <w:szCs w:val="20"/>
          <w:lang w:val="sl-SI"/>
        </w:rPr>
      </w:pPr>
      <w:r w:rsidRPr="001701BD">
        <w:rPr>
          <w:rFonts w:eastAsia="Calibri" w:cs="Arial"/>
          <w:szCs w:val="20"/>
          <w:lang w:val="sl-SI"/>
        </w:rPr>
        <w:t xml:space="preserve">Pomen drugih izrazov </w:t>
      </w:r>
      <w:r w:rsidR="00C02C1D" w:rsidRPr="001701BD">
        <w:rPr>
          <w:rFonts w:eastAsia="Calibri" w:cs="Arial"/>
          <w:szCs w:val="20"/>
          <w:lang w:val="sl-SI"/>
        </w:rPr>
        <w:t xml:space="preserve">je enak kot v Uredbi </w:t>
      </w:r>
      <w:r w:rsidR="00FA463A" w:rsidRPr="001701BD">
        <w:rPr>
          <w:rFonts w:eastAsia="Calibri" w:cs="Arial"/>
          <w:szCs w:val="20"/>
          <w:lang w:val="sl-SI"/>
        </w:rPr>
        <w:t>2024/3110</w:t>
      </w:r>
      <w:r w:rsidR="00C02C1D" w:rsidRPr="001701BD">
        <w:rPr>
          <w:rFonts w:eastAsia="Calibri" w:cs="Arial"/>
          <w:szCs w:val="20"/>
          <w:lang w:val="sl-SI"/>
        </w:rPr>
        <w:t xml:space="preserve">/EU in </w:t>
      </w:r>
      <w:r w:rsidR="00BE5348" w:rsidRPr="001701BD">
        <w:rPr>
          <w:rFonts w:eastAsia="Calibri" w:cs="Arial"/>
          <w:szCs w:val="20"/>
          <w:lang w:val="sl-SI"/>
        </w:rPr>
        <w:t>ZGP</w:t>
      </w:r>
      <w:r w:rsidRPr="001701BD">
        <w:rPr>
          <w:rFonts w:eastAsia="Calibri" w:cs="Arial"/>
          <w:szCs w:val="20"/>
          <w:lang w:val="sl-SI"/>
        </w:rPr>
        <w:t>ro-1</w:t>
      </w:r>
      <w:r w:rsidR="00C02C1D" w:rsidRPr="001701BD">
        <w:rPr>
          <w:rFonts w:eastAsia="Calibri" w:cs="Arial"/>
          <w:szCs w:val="20"/>
          <w:lang w:val="sl-SI"/>
        </w:rPr>
        <w:t>.</w:t>
      </w:r>
    </w:p>
    <w:p w14:paraId="6D6D2EC5" w14:textId="203AF17F" w:rsidR="00F00098" w:rsidRPr="001701BD" w:rsidRDefault="000D3614" w:rsidP="001701BD">
      <w:pPr>
        <w:pStyle w:val="Naslov1"/>
        <w:spacing w:after="200"/>
        <w:rPr>
          <w:rFonts w:eastAsia="Calibri"/>
        </w:rPr>
      </w:pPr>
      <w:bookmarkStart w:id="3" w:name="_Toc234907331"/>
      <w:r w:rsidRPr="001701BD">
        <w:rPr>
          <w:rFonts w:eastAsia="Calibri"/>
        </w:rPr>
        <w:t>P</w:t>
      </w:r>
      <w:r w:rsidR="00E71761" w:rsidRPr="001701BD">
        <w:rPr>
          <w:rFonts w:eastAsia="Calibri"/>
        </w:rPr>
        <w:t>riglasitveni organ</w:t>
      </w:r>
      <w:bookmarkEnd w:id="3"/>
    </w:p>
    <w:p w14:paraId="10A83255" w14:textId="77777777" w:rsidR="008A4C88" w:rsidRPr="001701BD" w:rsidRDefault="000D3614" w:rsidP="001701BD">
      <w:pPr>
        <w:spacing w:after="200" w:line="260" w:lineRule="exact"/>
        <w:rPr>
          <w:rFonts w:eastAsia="Calibri" w:cs="Arial"/>
          <w:szCs w:val="20"/>
          <w:lang w:val="sl-SI"/>
        </w:rPr>
      </w:pPr>
      <w:r w:rsidRPr="001701BD">
        <w:rPr>
          <w:rFonts w:eastAsia="Calibri" w:cs="Arial"/>
          <w:szCs w:val="20"/>
          <w:lang w:val="sl-SI"/>
        </w:rPr>
        <w:t xml:space="preserve">Priglasitveni organ je organ Republike Slovenije, </w:t>
      </w:r>
      <w:r w:rsidR="00574A55" w:rsidRPr="001701BD">
        <w:rPr>
          <w:rFonts w:eastAsia="Calibri" w:cs="Arial"/>
          <w:szCs w:val="20"/>
          <w:lang w:val="sl-SI"/>
        </w:rPr>
        <w:t>ki izvede postopek priglasitve, spremembe ali preklica priglasitve organov, določenih in priglašenih za</w:t>
      </w:r>
      <w:r w:rsidR="00090022" w:rsidRPr="001701BD">
        <w:rPr>
          <w:rFonts w:eastAsia="Calibri" w:cs="Arial"/>
          <w:szCs w:val="20"/>
          <w:lang w:val="sl-SI"/>
        </w:rPr>
        <w:t xml:space="preserve"> opravljanje</w:t>
      </w:r>
      <w:r w:rsidR="00574A55" w:rsidRPr="001701BD">
        <w:rPr>
          <w:rFonts w:eastAsia="Calibri" w:cs="Arial"/>
          <w:szCs w:val="20"/>
          <w:lang w:val="sl-SI"/>
        </w:rPr>
        <w:t xml:space="preserve"> nalog tretje stranke v postopku ocenjevanja </w:t>
      </w:r>
      <w:r w:rsidR="00045030" w:rsidRPr="001701BD">
        <w:rPr>
          <w:rFonts w:eastAsia="Calibri" w:cs="Arial"/>
          <w:szCs w:val="20"/>
          <w:lang w:val="sl-SI"/>
        </w:rPr>
        <w:t>gradbenih</w:t>
      </w:r>
      <w:r w:rsidR="0039005A" w:rsidRPr="001701BD">
        <w:rPr>
          <w:rFonts w:eastAsia="Calibri" w:cs="Arial"/>
          <w:szCs w:val="20"/>
          <w:lang w:val="sl-SI"/>
        </w:rPr>
        <w:t xml:space="preserve"> p</w:t>
      </w:r>
      <w:r w:rsidR="00574A55" w:rsidRPr="001701BD">
        <w:rPr>
          <w:rFonts w:eastAsia="Calibri" w:cs="Arial"/>
          <w:szCs w:val="20"/>
          <w:lang w:val="sl-SI"/>
        </w:rPr>
        <w:t>roizvodov</w:t>
      </w:r>
      <w:r w:rsidR="00757D4C" w:rsidRPr="001701BD">
        <w:rPr>
          <w:rFonts w:eastAsia="Calibri" w:cs="Arial"/>
          <w:szCs w:val="20"/>
          <w:lang w:val="sl-SI"/>
        </w:rPr>
        <w:t>.</w:t>
      </w:r>
      <w:r w:rsidRPr="001701BD">
        <w:rPr>
          <w:rFonts w:eastAsia="Calibri" w:cs="Arial"/>
          <w:szCs w:val="20"/>
          <w:lang w:val="sl-SI"/>
        </w:rPr>
        <w:t xml:space="preserve"> Za področje gradbenih proizvodov je </w:t>
      </w:r>
      <w:r w:rsidR="00757D4C" w:rsidRPr="001701BD">
        <w:rPr>
          <w:rFonts w:eastAsia="Calibri" w:cs="Arial"/>
          <w:szCs w:val="20"/>
          <w:lang w:val="sl-SI"/>
        </w:rPr>
        <w:t>priglasitveni organ</w:t>
      </w:r>
      <w:r w:rsidRPr="001701BD">
        <w:rPr>
          <w:rFonts w:eastAsia="Calibri" w:cs="Arial"/>
          <w:szCs w:val="20"/>
          <w:lang w:val="sl-SI"/>
        </w:rPr>
        <w:t xml:space="preserve"> </w:t>
      </w:r>
      <w:r w:rsidR="00045030" w:rsidRPr="001701BD">
        <w:rPr>
          <w:rFonts w:eastAsia="Calibri" w:cs="Arial"/>
          <w:szCs w:val="20"/>
          <w:lang w:val="sl-SI"/>
        </w:rPr>
        <w:t>m</w:t>
      </w:r>
      <w:r w:rsidRPr="001701BD">
        <w:rPr>
          <w:rFonts w:eastAsia="Calibri" w:cs="Arial"/>
          <w:szCs w:val="20"/>
          <w:lang w:val="sl-SI"/>
        </w:rPr>
        <w:t>inistrstvo</w:t>
      </w:r>
      <w:r w:rsidR="00045030" w:rsidRPr="001701BD">
        <w:rPr>
          <w:rFonts w:eastAsia="Calibri" w:cs="Arial"/>
          <w:szCs w:val="20"/>
          <w:lang w:val="sl-SI"/>
        </w:rPr>
        <w:t>, pristojno za trg</w:t>
      </w:r>
      <w:r w:rsidRPr="001701BD">
        <w:rPr>
          <w:rFonts w:eastAsia="Calibri" w:cs="Arial"/>
          <w:szCs w:val="20"/>
          <w:lang w:val="sl-SI"/>
        </w:rPr>
        <w:t xml:space="preserve"> (v nadaljevanju: ministrstvo).</w:t>
      </w:r>
    </w:p>
    <w:p w14:paraId="1F9F969C" w14:textId="7741855E" w:rsidR="009219A2" w:rsidRPr="001701BD" w:rsidRDefault="00E71761" w:rsidP="001701BD">
      <w:pPr>
        <w:pStyle w:val="Naslov1"/>
        <w:spacing w:after="200"/>
        <w:rPr>
          <w:rFonts w:eastAsia="Calibri"/>
        </w:rPr>
      </w:pPr>
      <w:bookmarkStart w:id="4" w:name="_Toc234907332"/>
      <w:r w:rsidRPr="001701BD">
        <w:rPr>
          <w:rFonts w:eastAsia="Calibri"/>
        </w:rPr>
        <w:t>Vloga za določitev in priglasitev organa</w:t>
      </w:r>
      <w:bookmarkEnd w:id="4"/>
    </w:p>
    <w:p w14:paraId="4861AD32" w14:textId="77777777" w:rsidR="00F00098" w:rsidRPr="001701BD" w:rsidRDefault="00D73D04" w:rsidP="001701BD">
      <w:pPr>
        <w:spacing w:after="200" w:line="260" w:lineRule="exact"/>
        <w:rPr>
          <w:rFonts w:eastAsia="Calibri" w:cs="Arial"/>
          <w:szCs w:val="20"/>
          <w:lang w:val="sl-SI"/>
        </w:rPr>
      </w:pPr>
      <w:r w:rsidRPr="001701BD">
        <w:rPr>
          <w:rFonts w:eastAsia="Calibri" w:cs="Arial"/>
          <w:szCs w:val="20"/>
          <w:lang w:val="sl-SI"/>
        </w:rPr>
        <w:t>Vlog</w:t>
      </w:r>
      <w:r w:rsidR="00F768D4" w:rsidRPr="001701BD">
        <w:rPr>
          <w:rFonts w:eastAsia="Calibri" w:cs="Arial"/>
          <w:szCs w:val="20"/>
          <w:lang w:val="sl-SI"/>
        </w:rPr>
        <w:t>o</w:t>
      </w:r>
      <w:r w:rsidR="000D3614" w:rsidRPr="001701BD">
        <w:rPr>
          <w:rFonts w:eastAsia="Calibri" w:cs="Arial"/>
          <w:szCs w:val="20"/>
          <w:lang w:val="sl-SI"/>
        </w:rPr>
        <w:t xml:space="preserve"> za določitev in priglasitev </w:t>
      </w:r>
      <w:r w:rsidR="00670580" w:rsidRPr="001701BD">
        <w:rPr>
          <w:rFonts w:eastAsia="Calibri" w:cs="Arial"/>
          <w:szCs w:val="20"/>
          <w:lang w:val="sl-SI"/>
        </w:rPr>
        <w:t>organ</w:t>
      </w:r>
      <w:r w:rsidR="001A5B39" w:rsidRPr="001701BD">
        <w:rPr>
          <w:rFonts w:eastAsia="Calibri" w:cs="Arial"/>
          <w:szCs w:val="20"/>
          <w:lang w:val="sl-SI"/>
        </w:rPr>
        <w:t>a</w:t>
      </w:r>
      <w:r w:rsidR="00670580" w:rsidRPr="001701BD">
        <w:rPr>
          <w:rFonts w:eastAsia="Calibri" w:cs="Arial"/>
          <w:szCs w:val="20"/>
          <w:lang w:val="sl-SI"/>
        </w:rPr>
        <w:t xml:space="preserve"> AV</w:t>
      </w:r>
      <w:r w:rsidR="004A53A2" w:rsidRPr="001701BD">
        <w:rPr>
          <w:rFonts w:eastAsia="Calibri" w:cs="Arial"/>
          <w:szCs w:val="20"/>
          <w:lang w:val="sl-SI"/>
        </w:rPr>
        <w:t>S</w:t>
      </w:r>
      <w:r w:rsidR="00D3223B" w:rsidRPr="001701BD">
        <w:rPr>
          <w:rFonts w:eastAsia="Calibri" w:cs="Arial"/>
          <w:szCs w:val="20"/>
          <w:lang w:val="sl-SI"/>
        </w:rPr>
        <w:t>/AVCP</w:t>
      </w:r>
      <w:r w:rsidR="003C2743" w:rsidRPr="001701BD">
        <w:rPr>
          <w:rFonts w:eastAsia="Calibri" w:cs="Arial"/>
          <w:szCs w:val="20"/>
          <w:lang w:val="sl-SI"/>
        </w:rPr>
        <w:t xml:space="preserve">, </w:t>
      </w:r>
      <w:r w:rsidRPr="001701BD">
        <w:rPr>
          <w:rFonts w:eastAsia="Calibri" w:cs="Arial"/>
          <w:szCs w:val="20"/>
          <w:lang w:val="sl-SI"/>
        </w:rPr>
        <w:t xml:space="preserve">se </w:t>
      </w:r>
      <w:r w:rsidR="000D3614" w:rsidRPr="001701BD">
        <w:rPr>
          <w:rFonts w:eastAsia="Calibri" w:cs="Arial"/>
          <w:szCs w:val="20"/>
          <w:lang w:val="sl-SI"/>
        </w:rPr>
        <w:t xml:space="preserve">vloži </w:t>
      </w:r>
      <w:r w:rsidR="000455EC" w:rsidRPr="001701BD">
        <w:rPr>
          <w:rFonts w:eastAsia="Calibri" w:cs="Arial"/>
          <w:szCs w:val="20"/>
          <w:lang w:val="sl-SI"/>
        </w:rPr>
        <w:t>na ministrstvo</w:t>
      </w:r>
      <w:r w:rsidR="000D3614" w:rsidRPr="001701BD">
        <w:rPr>
          <w:rFonts w:eastAsia="Calibri" w:cs="Arial"/>
          <w:szCs w:val="20"/>
          <w:lang w:val="sl-SI"/>
        </w:rPr>
        <w:t xml:space="preserve">. </w:t>
      </w:r>
      <w:r w:rsidRPr="001701BD">
        <w:rPr>
          <w:rFonts w:eastAsia="Calibri" w:cs="Arial"/>
          <w:szCs w:val="20"/>
          <w:lang w:val="sl-SI"/>
        </w:rPr>
        <w:t xml:space="preserve">V vlogi </w:t>
      </w:r>
      <w:r w:rsidR="00D311A4" w:rsidRPr="001701BD">
        <w:rPr>
          <w:rFonts w:eastAsia="Calibri" w:cs="Arial"/>
          <w:szCs w:val="20"/>
          <w:lang w:val="sl-SI"/>
        </w:rPr>
        <w:t xml:space="preserve">vložnik </w:t>
      </w:r>
      <w:r w:rsidRPr="001701BD">
        <w:rPr>
          <w:rFonts w:eastAsia="Calibri" w:cs="Arial"/>
          <w:szCs w:val="20"/>
          <w:lang w:val="sl-SI"/>
        </w:rPr>
        <w:t xml:space="preserve">navede </w:t>
      </w:r>
      <w:r w:rsidR="00F768D4" w:rsidRPr="001701BD">
        <w:rPr>
          <w:rFonts w:eastAsia="Calibri" w:cs="Arial"/>
          <w:szCs w:val="20"/>
          <w:lang w:val="sl-SI"/>
        </w:rPr>
        <w:t xml:space="preserve">gradbene </w:t>
      </w:r>
      <w:r w:rsidRPr="001701BD">
        <w:rPr>
          <w:rFonts w:eastAsia="Calibri" w:cs="Arial"/>
          <w:szCs w:val="20"/>
          <w:lang w:val="sl-SI"/>
        </w:rPr>
        <w:t>proizvode, za katere namerava izvajati naloge tretje stranke</w:t>
      </w:r>
      <w:r w:rsidR="00EA5F75" w:rsidRPr="001701BD">
        <w:rPr>
          <w:rFonts w:eastAsia="Calibri" w:cs="Arial"/>
          <w:szCs w:val="20"/>
          <w:lang w:val="sl-SI"/>
        </w:rPr>
        <w:t>,</w:t>
      </w:r>
      <w:r w:rsidR="001A5B39" w:rsidRPr="001701BD">
        <w:rPr>
          <w:rFonts w:eastAsia="Calibri" w:cs="Arial"/>
          <w:szCs w:val="20"/>
          <w:lang w:val="sl-SI"/>
        </w:rPr>
        <w:t xml:space="preserve"> tehnično specifikacijo, na podlagi katere namerava izvajati naloge,</w:t>
      </w:r>
      <w:r w:rsidRPr="001701BD">
        <w:rPr>
          <w:rFonts w:eastAsia="Calibri" w:cs="Arial"/>
          <w:szCs w:val="20"/>
          <w:lang w:val="sl-SI"/>
        </w:rPr>
        <w:t xml:space="preserve"> </w:t>
      </w:r>
      <w:r w:rsidR="00961C92" w:rsidRPr="001701BD">
        <w:rPr>
          <w:rFonts w:eastAsia="Calibri" w:cs="Arial"/>
          <w:szCs w:val="20"/>
          <w:lang w:val="sl-SI"/>
        </w:rPr>
        <w:t>naloge, ki jih namerava izvajati, ter</w:t>
      </w:r>
      <w:r w:rsidRPr="001701BD">
        <w:rPr>
          <w:rFonts w:eastAsia="Calibri" w:cs="Arial"/>
          <w:szCs w:val="20"/>
          <w:lang w:val="sl-SI"/>
        </w:rPr>
        <w:t xml:space="preserve"> </w:t>
      </w:r>
      <w:r w:rsidR="00961C92" w:rsidRPr="001701BD">
        <w:rPr>
          <w:rFonts w:eastAsia="Calibri" w:cs="Arial"/>
          <w:szCs w:val="20"/>
          <w:lang w:val="sl-SI"/>
        </w:rPr>
        <w:t>dokazila</w:t>
      </w:r>
      <w:r w:rsidRPr="001701BD">
        <w:rPr>
          <w:rFonts w:eastAsia="Calibri" w:cs="Arial"/>
          <w:szCs w:val="20"/>
          <w:lang w:val="sl-SI"/>
        </w:rPr>
        <w:t xml:space="preserve"> o izpolnjevanju zahtev. </w:t>
      </w:r>
    </w:p>
    <w:p w14:paraId="663E3ECA" w14:textId="46498F59" w:rsidR="00A06A0F" w:rsidRPr="001701BD" w:rsidRDefault="00DF1A91" w:rsidP="001701BD">
      <w:pPr>
        <w:spacing w:after="200" w:line="260" w:lineRule="exact"/>
        <w:rPr>
          <w:rFonts w:eastAsia="Calibri" w:cs="Arial"/>
          <w:szCs w:val="20"/>
          <w:lang w:val="sl-SI"/>
        </w:rPr>
      </w:pPr>
      <w:r w:rsidRPr="001701BD">
        <w:rPr>
          <w:rFonts w:eastAsia="Calibri" w:cs="Arial"/>
          <w:szCs w:val="20"/>
          <w:lang w:val="sl-SI"/>
        </w:rPr>
        <w:t>Vložnik</w:t>
      </w:r>
      <w:r w:rsidR="00F768D4" w:rsidRPr="001701BD">
        <w:rPr>
          <w:rFonts w:eastAsia="Calibri" w:cs="Arial"/>
          <w:szCs w:val="20"/>
          <w:lang w:val="sl-SI"/>
        </w:rPr>
        <w:t xml:space="preserve"> lahko</w:t>
      </w:r>
      <w:r w:rsidR="000D3614" w:rsidRPr="001701BD">
        <w:rPr>
          <w:rFonts w:eastAsia="Calibri" w:cs="Arial"/>
          <w:szCs w:val="20"/>
          <w:lang w:val="sl-SI"/>
        </w:rPr>
        <w:t xml:space="preserve"> </w:t>
      </w:r>
      <w:r w:rsidR="000455EC" w:rsidRPr="001701BD">
        <w:rPr>
          <w:rFonts w:eastAsia="Calibri" w:cs="Arial"/>
          <w:szCs w:val="20"/>
          <w:lang w:val="sl-SI"/>
        </w:rPr>
        <w:t xml:space="preserve">posreduje </w:t>
      </w:r>
      <w:r w:rsidRPr="001701BD">
        <w:rPr>
          <w:rFonts w:eastAsia="Calibri" w:cs="Arial"/>
          <w:szCs w:val="20"/>
          <w:lang w:val="sl-SI"/>
        </w:rPr>
        <w:t xml:space="preserve">vlogo </w:t>
      </w:r>
      <w:r w:rsidR="009219A2" w:rsidRPr="001701BD">
        <w:rPr>
          <w:rFonts w:eastAsia="Calibri" w:cs="Arial"/>
          <w:szCs w:val="20"/>
          <w:lang w:val="sl-SI"/>
        </w:rPr>
        <w:t>tako,</w:t>
      </w:r>
      <w:r w:rsidR="00A06A0F" w:rsidRPr="001701BD">
        <w:rPr>
          <w:rFonts w:eastAsia="Calibri" w:cs="Arial"/>
          <w:szCs w:val="20"/>
          <w:lang w:val="sl-SI"/>
        </w:rPr>
        <w:t xml:space="preserve"> da </w:t>
      </w:r>
      <w:r w:rsidR="00D311A4" w:rsidRPr="001701BD">
        <w:rPr>
          <w:rFonts w:eastAsia="Calibri" w:cs="Arial"/>
          <w:szCs w:val="20"/>
          <w:lang w:val="sl-SI"/>
        </w:rPr>
        <w:t>izpolni</w:t>
      </w:r>
      <w:r w:rsidR="00F00098" w:rsidRPr="001701BD">
        <w:rPr>
          <w:rFonts w:eastAsia="Calibri" w:cs="Arial"/>
          <w:szCs w:val="20"/>
          <w:lang w:val="sl-SI"/>
        </w:rPr>
        <w:t xml:space="preserve"> </w:t>
      </w:r>
      <w:r w:rsidR="000455EC" w:rsidRPr="001701BD">
        <w:rPr>
          <w:rFonts w:eastAsia="Calibri" w:cs="Arial"/>
          <w:szCs w:val="20"/>
          <w:lang w:val="sl-SI"/>
        </w:rPr>
        <w:t>e-</w:t>
      </w:r>
      <w:r w:rsidR="009219A2" w:rsidRPr="001701BD">
        <w:rPr>
          <w:rFonts w:eastAsia="Calibri" w:cs="Arial"/>
          <w:szCs w:val="20"/>
          <w:lang w:val="sl-SI"/>
        </w:rPr>
        <w:t>obraz</w:t>
      </w:r>
      <w:r w:rsidR="00D311A4" w:rsidRPr="001701BD">
        <w:rPr>
          <w:rFonts w:eastAsia="Calibri" w:cs="Arial"/>
          <w:szCs w:val="20"/>
          <w:lang w:val="sl-SI"/>
        </w:rPr>
        <w:t>e</w:t>
      </w:r>
      <w:r w:rsidR="009219A2" w:rsidRPr="001701BD">
        <w:rPr>
          <w:rFonts w:eastAsia="Calibri" w:cs="Arial"/>
          <w:szCs w:val="20"/>
          <w:lang w:val="sl-SI"/>
        </w:rPr>
        <w:t xml:space="preserve">c </w:t>
      </w:r>
      <w:r w:rsidR="000455EC" w:rsidRPr="001701BD">
        <w:rPr>
          <w:rFonts w:eastAsia="Calibri" w:cs="Arial"/>
          <w:szCs w:val="20"/>
          <w:lang w:val="sl-SI"/>
        </w:rPr>
        <w:t>»</w:t>
      </w:r>
      <w:r w:rsidR="001A5B39" w:rsidRPr="001701BD">
        <w:rPr>
          <w:rFonts w:cs="Arial"/>
          <w:szCs w:val="20"/>
          <w:lang w:val="sl-SI"/>
        </w:rPr>
        <w:t>Obrazec vloge za določitev organa, pooblaščenega za izvajanje nalog tretje stranke v postopku ocenjevanja in preverjanja (organ AVCP)</w:t>
      </w:r>
      <w:r w:rsidR="000455EC" w:rsidRPr="001701BD">
        <w:rPr>
          <w:rFonts w:eastAsia="Calibri" w:cs="Arial"/>
          <w:szCs w:val="20"/>
          <w:lang w:val="sl-SI"/>
        </w:rPr>
        <w:t>«</w:t>
      </w:r>
      <w:r w:rsidR="009219A2" w:rsidRPr="001701BD">
        <w:rPr>
          <w:rFonts w:eastAsia="Calibri" w:cs="Arial"/>
          <w:szCs w:val="20"/>
          <w:lang w:val="sl-SI"/>
        </w:rPr>
        <w:t xml:space="preserve">, ki </w:t>
      </w:r>
      <w:r w:rsidR="000455EC" w:rsidRPr="001701BD">
        <w:rPr>
          <w:rFonts w:eastAsia="Calibri" w:cs="Arial"/>
          <w:szCs w:val="20"/>
          <w:lang w:val="sl-SI"/>
        </w:rPr>
        <w:t>je dosegljiv</w:t>
      </w:r>
      <w:r w:rsidR="009219A2" w:rsidRPr="001701BD">
        <w:rPr>
          <w:rFonts w:eastAsia="Calibri" w:cs="Arial"/>
          <w:szCs w:val="20"/>
          <w:lang w:val="sl-SI"/>
        </w:rPr>
        <w:t xml:space="preserve"> </w:t>
      </w:r>
      <w:r w:rsidR="009219A2" w:rsidRPr="00FC5854">
        <w:rPr>
          <w:rFonts w:eastAsia="Calibri" w:cs="Arial"/>
          <w:szCs w:val="20"/>
          <w:lang w:val="sl-SI"/>
        </w:rPr>
        <w:t xml:space="preserve">na </w:t>
      </w:r>
      <w:hyperlink r:id="rId9" w:history="1">
        <w:r w:rsidR="009219A2" w:rsidRPr="00FC5854">
          <w:rPr>
            <w:rStyle w:val="Hiperpovezava"/>
            <w:rFonts w:eastAsia="Calibri" w:cs="Arial"/>
            <w:szCs w:val="20"/>
            <w:lang w:val="sl-SI"/>
          </w:rPr>
          <w:t>spletni stran</w:t>
        </w:r>
        <w:r w:rsidR="001701BD" w:rsidRPr="00FC5854">
          <w:rPr>
            <w:rStyle w:val="Hiperpovezava"/>
            <w:rFonts w:eastAsia="Calibri" w:cs="Arial"/>
            <w:szCs w:val="20"/>
            <w:lang w:val="sl-SI"/>
          </w:rPr>
          <w:t>i</w:t>
        </w:r>
        <w:r w:rsidR="009219A2" w:rsidRPr="00FC5854">
          <w:rPr>
            <w:rStyle w:val="Hiperpovezava"/>
            <w:rFonts w:eastAsia="Calibri" w:cs="Arial"/>
            <w:szCs w:val="20"/>
            <w:lang w:val="sl-SI"/>
          </w:rPr>
          <w:t xml:space="preserve"> ministrstva</w:t>
        </w:r>
      </w:hyperlink>
      <w:r w:rsidRPr="001701BD">
        <w:rPr>
          <w:rFonts w:eastAsia="Calibri" w:cs="Arial"/>
          <w:sz w:val="18"/>
          <w:szCs w:val="18"/>
          <w:lang w:val="sl-SI"/>
        </w:rPr>
        <w:t xml:space="preserve"> </w:t>
      </w:r>
      <w:r w:rsidR="00D311A4" w:rsidRPr="001701BD">
        <w:rPr>
          <w:rFonts w:eastAsia="Calibri" w:cs="Arial"/>
          <w:szCs w:val="20"/>
          <w:lang w:val="sl-SI"/>
        </w:rPr>
        <w:t>in priloži zahtevane priloge.</w:t>
      </w:r>
      <w:r w:rsidR="001E0EB4" w:rsidRPr="001701BD">
        <w:rPr>
          <w:rFonts w:eastAsia="Calibri" w:cs="Arial"/>
          <w:szCs w:val="20"/>
          <w:lang w:val="sl-SI"/>
        </w:rPr>
        <w:t xml:space="preserve"> </w:t>
      </w:r>
      <w:r w:rsidR="00A06A0F" w:rsidRPr="001701BD">
        <w:rPr>
          <w:rFonts w:eastAsia="Calibri" w:cs="Arial"/>
          <w:szCs w:val="20"/>
          <w:lang w:val="sl-SI"/>
        </w:rPr>
        <w:t>Namesto obrazca lahko vložnik ministrstvu posreduje dopis s podatki, k</w:t>
      </w:r>
      <w:r w:rsidR="001B1ACA" w:rsidRPr="001701BD">
        <w:rPr>
          <w:rFonts w:eastAsia="Calibri" w:cs="Arial"/>
          <w:szCs w:val="20"/>
          <w:lang w:val="sl-SI"/>
        </w:rPr>
        <w:t>ot jih zahteva</w:t>
      </w:r>
      <w:r w:rsidR="00A06A0F" w:rsidRPr="001701BD">
        <w:rPr>
          <w:rFonts w:eastAsia="Calibri" w:cs="Arial"/>
          <w:szCs w:val="20"/>
          <w:lang w:val="sl-SI"/>
        </w:rPr>
        <w:t xml:space="preserve"> obrazec. </w:t>
      </w:r>
    </w:p>
    <w:p w14:paraId="7CFBAD3C" w14:textId="77777777" w:rsidR="008A4C88" w:rsidRPr="001701BD" w:rsidRDefault="00234D8D" w:rsidP="001701BD">
      <w:pPr>
        <w:spacing w:after="200" w:line="260" w:lineRule="exact"/>
        <w:rPr>
          <w:rFonts w:eastAsia="Calibri" w:cs="Arial"/>
          <w:szCs w:val="20"/>
          <w:lang w:val="sl-SI"/>
        </w:rPr>
      </w:pPr>
      <w:r w:rsidRPr="001701BD">
        <w:rPr>
          <w:rFonts w:eastAsia="Calibri" w:cs="Arial"/>
          <w:szCs w:val="20"/>
          <w:lang w:val="sl-SI"/>
        </w:rPr>
        <w:t xml:space="preserve">Ministrstvo obravnava vlogo. Če </w:t>
      </w:r>
      <w:r w:rsidR="008A7288" w:rsidRPr="001701BD">
        <w:rPr>
          <w:rFonts w:eastAsia="Calibri" w:cs="Arial"/>
          <w:szCs w:val="20"/>
          <w:lang w:val="sl-SI"/>
        </w:rPr>
        <w:t xml:space="preserve">se </w:t>
      </w:r>
      <w:r w:rsidRPr="001701BD">
        <w:rPr>
          <w:rFonts w:eastAsia="Calibri" w:cs="Arial"/>
          <w:szCs w:val="20"/>
          <w:lang w:val="sl-SI"/>
        </w:rPr>
        <w:t>ugotovi, da vložnik izpolnjuje zahteve</w:t>
      </w:r>
      <w:r w:rsidR="008A7288" w:rsidRPr="001701BD">
        <w:rPr>
          <w:rFonts w:eastAsia="Calibri" w:cs="Arial"/>
          <w:szCs w:val="20"/>
          <w:lang w:val="sl-SI"/>
        </w:rPr>
        <w:t xml:space="preserve"> za</w:t>
      </w:r>
      <w:r w:rsidRPr="001701BD">
        <w:rPr>
          <w:rFonts w:eastAsia="Calibri" w:cs="Arial"/>
          <w:szCs w:val="20"/>
          <w:lang w:val="sl-SI"/>
        </w:rPr>
        <w:t xml:space="preserve"> </w:t>
      </w:r>
      <w:r w:rsidR="008966CC" w:rsidRPr="001701BD">
        <w:rPr>
          <w:rFonts w:eastAsia="Calibri" w:cs="Arial"/>
          <w:szCs w:val="20"/>
          <w:lang w:val="sl-SI"/>
        </w:rPr>
        <w:t>organ AV</w:t>
      </w:r>
      <w:r w:rsidR="00961C92" w:rsidRPr="001701BD">
        <w:rPr>
          <w:rFonts w:eastAsia="Calibri" w:cs="Arial"/>
          <w:szCs w:val="20"/>
          <w:lang w:val="sl-SI"/>
        </w:rPr>
        <w:t>S</w:t>
      </w:r>
      <w:r w:rsidR="00D3223B" w:rsidRPr="001701BD">
        <w:rPr>
          <w:rFonts w:eastAsia="Calibri" w:cs="Arial"/>
          <w:szCs w:val="20"/>
          <w:lang w:val="sl-SI"/>
        </w:rPr>
        <w:t>/AVCP</w:t>
      </w:r>
      <w:r w:rsidRPr="001701BD">
        <w:rPr>
          <w:rFonts w:eastAsia="Calibri" w:cs="Arial"/>
          <w:szCs w:val="20"/>
          <w:lang w:val="sl-SI"/>
        </w:rPr>
        <w:t>, minister izda odločbo o določitvi organa. Veljavnost odločbe je lahko časovno omejena ali pa velja do preklica.</w:t>
      </w:r>
    </w:p>
    <w:p w14:paraId="5E31DF8A" w14:textId="3F83180D" w:rsidR="00776C8A" w:rsidRPr="001701BD" w:rsidRDefault="00E71761" w:rsidP="001701BD">
      <w:pPr>
        <w:pStyle w:val="Naslov1"/>
        <w:spacing w:after="200"/>
        <w:rPr>
          <w:rFonts w:eastAsia="Calibri"/>
        </w:rPr>
      </w:pPr>
      <w:bookmarkStart w:id="5" w:name="_Toc234907333"/>
      <w:r w:rsidRPr="001701BD">
        <w:rPr>
          <w:rFonts w:eastAsia="Calibri"/>
        </w:rPr>
        <w:t>Pravna podlaga</w:t>
      </w:r>
      <w:bookmarkEnd w:id="5"/>
    </w:p>
    <w:p w14:paraId="3A599E01" w14:textId="77777777" w:rsidR="002331AE" w:rsidRPr="001701BD" w:rsidRDefault="00776C8A" w:rsidP="001701BD">
      <w:pPr>
        <w:rPr>
          <w:rFonts w:eastAsia="Calibri"/>
          <w:lang w:val="sl-SI" w:eastAsia="sl-SI"/>
        </w:rPr>
      </w:pPr>
      <w:r w:rsidRPr="001701BD">
        <w:rPr>
          <w:rFonts w:eastAsia="Calibri"/>
          <w:lang w:val="sl-SI" w:eastAsia="sl-SI"/>
        </w:rPr>
        <w:t xml:space="preserve">Decembra 2024 je bila v Uradnem listu Evropske unije objavljena Uredba 2024/3110/EU, ki na novo ureja področje dajanja na trg gradbenih proizvodov in med drugim ureja tudi zahteve za priglašene </w:t>
      </w:r>
      <w:r w:rsidRPr="001701BD">
        <w:rPr>
          <w:rFonts w:eastAsia="Calibri"/>
          <w:lang w:val="sl-SI" w:eastAsia="sl-SI"/>
        </w:rPr>
        <w:lastRenderedPageBreak/>
        <w:t>organe na področju gradbenih proizvodov. Vendar pa je kljub temu deloma ostala v veljavi tudi Uredba 305/2011/EU</w:t>
      </w:r>
      <w:r w:rsidR="002331AE" w:rsidRPr="001701BD">
        <w:rPr>
          <w:rFonts w:eastAsia="Calibri"/>
          <w:lang w:val="sl-SI" w:eastAsia="sl-SI"/>
        </w:rPr>
        <w:t xml:space="preserve">. </w:t>
      </w:r>
    </w:p>
    <w:p w14:paraId="1B0F6348" w14:textId="77777777" w:rsidR="002331AE" w:rsidRPr="001701BD" w:rsidRDefault="002331AE" w:rsidP="001701BD">
      <w:pPr>
        <w:rPr>
          <w:rFonts w:eastAsia="Calibri"/>
          <w:lang w:val="sl-SI" w:eastAsia="sl-SI"/>
        </w:rPr>
      </w:pPr>
    </w:p>
    <w:p w14:paraId="38608F9B" w14:textId="77777777" w:rsidR="002331AE" w:rsidRPr="001701BD" w:rsidRDefault="002331AE" w:rsidP="001701BD">
      <w:pPr>
        <w:rPr>
          <w:rFonts w:eastAsia="Calibri"/>
          <w:lang w:val="sl-SI" w:eastAsia="sl-SI"/>
        </w:rPr>
      </w:pPr>
      <w:r w:rsidRPr="001701BD">
        <w:rPr>
          <w:rFonts w:eastAsia="Calibri"/>
          <w:lang w:val="sl-SI" w:eastAsia="sl-SI"/>
        </w:rPr>
        <w:t xml:space="preserve">Na področju delovanja priglašenih organov veljavna ureditev pomeni, da morajo organi, ki želijo pridobiti položaj priglašenega organa, za to izpolnjevati zahteve Uredbe 2024/3110/EU, ne glede na to, ali je tehnična specifikacija, na podlagi katere nameravajo delovati, objavljena na podlagi Uredbe 305/2011/EU ali Uredbe 2024/3110/EU. </w:t>
      </w:r>
    </w:p>
    <w:p w14:paraId="6B720DF7" w14:textId="77777777" w:rsidR="002331AE" w:rsidRPr="001701BD" w:rsidRDefault="002331AE" w:rsidP="001701BD">
      <w:pPr>
        <w:rPr>
          <w:rFonts w:eastAsia="Calibri"/>
          <w:lang w:val="sl-SI" w:eastAsia="sl-SI"/>
        </w:rPr>
      </w:pPr>
    </w:p>
    <w:p w14:paraId="118EA2B6" w14:textId="77777777" w:rsidR="00776C8A" w:rsidRPr="001701BD" w:rsidRDefault="002331AE" w:rsidP="001701BD">
      <w:pPr>
        <w:rPr>
          <w:rFonts w:eastAsia="Calibri"/>
          <w:lang w:val="sl-SI" w:eastAsia="sl-SI"/>
        </w:rPr>
      </w:pPr>
      <w:r w:rsidRPr="001701BD">
        <w:rPr>
          <w:rFonts w:eastAsia="Calibri"/>
          <w:lang w:val="sl-SI" w:eastAsia="sl-SI"/>
        </w:rPr>
        <w:t>Svoje naloge, operativne obveznosti in obveznosti obveščanja pa priglašeni organi izpolnjujejo skladno s tisto izmed obeh uredb, ki ji pripada tehnična specifikacija</w:t>
      </w:r>
      <w:r w:rsidR="00F974E1" w:rsidRPr="001701BD">
        <w:rPr>
          <w:rFonts w:eastAsia="Calibri"/>
          <w:lang w:val="sl-SI" w:eastAsia="sl-SI"/>
        </w:rPr>
        <w:t>, na podlagi katere delujejo</w:t>
      </w:r>
      <w:r w:rsidRPr="001701BD">
        <w:rPr>
          <w:rFonts w:eastAsia="Calibri"/>
          <w:lang w:val="sl-SI" w:eastAsia="sl-SI"/>
        </w:rPr>
        <w:t xml:space="preserve">. V kolikor je nek priglašeni organ priglašen tako za tehnične specifikacije, objavljene na podlagi Uredbe 2024/3110/EU, kot za tehnične specifikacije, objavljene na podlagi Uredbe 305/2011/EU, mora svoje naloge, operativne obveznosti in obveznosti obveščanja </w:t>
      </w:r>
      <w:r w:rsidR="00A73970" w:rsidRPr="001701BD">
        <w:rPr>
          <w:rFonts w:eastAsia="Calibri"/>
          <w:lang w:val="sl-SI" w:eastAsia="sl-SI"/>
        </w:rPr>
        <w:t>opravljati skladno z obema uredbama – za tehnične specifikacije, objavljene na podlagi Uredbe 2024/3110/EU, skladno z Uredbo 2024/3110/EU, in za tehnične specifikacije, objavljene na podlagi Uredbe 305/2011/EU, skladno z Uredbo 305/2011/EU.</w:t>
      </w:r>
      <w:r w:rsidR="00871C4C" w:rsidRPr="001701BD">
        <w:rPr>
          <w:rFonts w:eastAsia="Calibri"/>
          <w:lang w:val="sl-SI" w:eastAsia="sl-SI"/>
        </w:rPr>
        <w:t xml:space="preserve"> </w:t>
      </w:r>
    </w:p>
    <w:p w14:paraId="2804DBD6" w14:textId="77777777" w:rsidR="00871C4C" w:rsidRPr="001701BD" w:rsidRDefault="00871C4C" w:rsidP="001701BD">
      <w:pPr>
        <w:rPr>
          <w:rFonts w:eastAsia="Calibri"/>
          <w:lang w:val="sl-SI" w:eastAsia="sl-SI"/>
        </w:rPr>
      </w:pPr>
    </w:p>
    <w:p w14:paraId="5D7271AA" w14:textId="77777777" w:rsidR="00871C4C" w:rsidRPr="001701BD" w:rsidRDefault="00871C4C" w:rsidP="001701BD">
      <w:pPr>
        <w:rPr>
          <w:rFonts w:eastAsia="Calibri"/>
          <w:lang w:val="sl-SI" w:eastAsia="sl-SI"/>
        </w:rPr>
      </w:pPr>
      <w:r w:rsidRPr="001701BD">
        <w:rPr>
          <w:rFonts w:eastAsia="Calibri"/>
          <w:lang w:val="sl-SI" w:eastAsia="sl-SI"/>
        </w:rPr>
        <w:t xml:space="preserve">Smernice 2026 se </w:t>
      </w:r>
      <w:r w:rsidR="00D3223B" w:rsidRPr="001701BD">
        <w:rPr>
          <w:rFonts w:eastAsia="Calibri"/>
          <w:lang w:val="sl-SI" w:eastAsia="sl-SI"/>
        </w:rPr>
        <w:t>praviloma</w:t>
      </w:r>
      <w:r w:rsidRPr="001701BD">
        <w:rPr>
          <w:rFonts w:eastAsia="Calibri"/>
          <w:lang w:val="sl-SI" w:eastAsia="sl-SI"/>
        </w:rPr>
        <w:t xml:space="preserve"> nanašajo na organe, ki opravljajo naloge priglašenega organa v skladu s tehnično specifikacijo, objavljeno na podlagi Uredbe 2024/3110/EU. V kolikor želi organ postati priglašeni organ v zvezi s tehnično specifikacijo, objavljeno na podlagi Uredbe 305/2011/EU, mora glede svojih </w:t>
      </w:r>
      <w:r w:rsidR="00000623" w:rsidRPr="001701BD">
        <w:rPr>
          <w:rFonts w:eastAsia="Calibri"/>
          <w:lang w:val="sl-SI" w:eastAsia="sl-SI"/>
        </w:rPr>
        <w:t xml:space="preserve">nalog, </w:t>
      </w:r>
      <w:r w:rsidRPr="001701BD">
        <w:rPr>
          <w:rFonts w:eastAsia="Calibri"/>
          <w:lang w:val="sl-SI" w:eastAsia="sl-SI"/>
        </w:rPr>
        <w:t>operativnih obveznosti in obveznosti obveščanja upoštevati Smernice</w:t>
      </w:r>
      <w:r w:rsidR="00F974E1" w:rsidRPr="001701BD">
        <w:rPr>
          <w:rFonts w:eastAsia="Calibri"/>
          <w:lang w:val="sl-SI" w:eastAsia="sl-SI"/>
        </w:rPr>
        <w:t xml:space="preserve"> oziroma določbe Uredbe 305/2011/EU</w:t>
      </w:r>
      <w:r w:rsidRPr="001701BD">
        <w:rPr>
          <w:rFonts w:eastAsia="Calibri"/>
          <w:lang w:val="sl-SI" w:eastAsia="sl-SI"/>
        </w:rPr>
        <w:t>.</w:t>
      </w:r>
    </w:p>
    <w:p w14:paraId="0A7F6732" w14:textId="4A58413D" w:rsidR="000E75F3" w:rsidRPr="001701BD" w:rsidRDefault="00E71761" w:rsidP="001701BD">
      <w:pPr>
        <w:pStyle w:val="Naslov1"/>
        <w:spacing w:after="200"/>
        <w:rPr>
          <w:rFonts w:eastAsia="Calibri"/>
        </w:rPr>
      </w:pPr>
      <w:bookmarkStart w:id="6" w:name="_Toc234907334"/>
      <w:r w:rsidRPr="001701BD">
        <w:rPr>
          <w:rFonts w:eastAsia="Calibri"/>
        </w:rPr>
        <w:t>Zahteve za priglašene organe na področju gradbenih proizvodov</w:t>
      </w:r>
      <w:bookmarkEnd w:id="6"/>
    </w:p>
    <w:p w14:paraId="54A693DF" w14:textId="236A52BA" w:rsidR="007E680A" w:rsidRPr="001701BD" w:rsidRDefault="00E71761" w:rsidP="001701BD">
      <w:pPr>
        <w:pStyle w:val="Naslov2"/>
        <w:spacing w:after="200"/>
        <w:rPr>
          <w:rFonts w:eastAsia="Calibri"/>
          <w:iCs w:val="0"/>
          <w:sz w:val="22"/>
          <w:szCs w:val="22"/>
          <w:lang w:val="sl-SI"/>
        </w:rPr>
      </w:pPr>
      <w:bookmarkStart w:id="7" w:name="_Toc234907335"/>
      <w:r w:rsidRPr="001701BD">
        <w:rPr>
          <w:rFonts w:eastAsia="Calibri"/>
          <w:iCs w:val="0"/>
          <w:lang w:val="sl-SI"/>
        </w:rPr>
        <w:t>Splošne zahteve</w:t>
      </w:r>
      <w:bookmarkEnd w:id="7"/>
    </w:p>
    <w:p w14:paraId="1583C062" w14:textId="77777777" w:rsidR="004314D5" w:rsidRPr="001701BD" w:rsidRDefault="004314D5" w:rsidP="001701BD">
      <w:pPr>
        <w:spacing w:after="200" w:line="260" w:lineRule="exact"/>
        <w:rPr>
          <w:rFonts w:eastAsia="Calibri" w:cs="Arial"/>
          <w:szCs w:val="20"/>
          <w:lang w:val="sl-SI"/>
        </w:rPr>
      </w:pPr>
      <w:r w:rsidRPr="001701BD">
        <w:rPr>
          <w:rFonts w:eastAsia="Calibri" w:cs="Arial"/>
          <w:szCs w:val="20"/>
          <w:lang w:val="sl-SI"/>
        </w:rPr>
        <w:t xml:space="preserve">Vložnik, ki </w:t>
      </w:r>
      <w:r w:rsidR="00670580" w:rsidRPr="001701BD">
        <w:rPr>
          <w:rFonts w:eastAsia="Calibri" w:cs="Arial"/>
          <w:szCs w:val="20"/>
          <w:lang w:val="sl-SI"/>
        </w:rPr>
        <w:t>želi</w:t>
      </w:r>
      <w:r w:rsidRPr="001701BD">
        <w:rPr>
          <w:rFonts w:eastAsia="Calibri" w:cs="Arial"/>
          <w:szCs w:val="20"/>
          <w:lang w:val="sl-SI"/>
        </w:rPr>
        <w:t xml:space="preserve"> biti </w:t>
      </w:r>
      <w:r w:rsidR="000919E2" w:rsidRPr="001701BD">
        <w:rPr>
          <w:rFonts w:eastAsia="Calibri" w:cs="Arial"/>
          <w:szCs w:val="20"/>
          <w:lang w:val="sl-SI"/>
        </w:rPr>
        <w:t xml:space="preserve">priglašeni </w:t>
      </w:r>
      <w:r w:rsidR="00895394" w:rsidRPr="001701BD">
        <w:rPr>
          <w:rFonts w:eastAsia="Calibri" w:cs="Arial"/>
          <w:szCs w:val="20"/>
          <w:lang w:val="sl-SI"/>
        </w:rPr>
        <w:t>organ</w:t>
      </w:r>
      <w:r w:rsidRPr="001701BD">
        <w:rPr>
          <w:rFonts w:eastAsia="Calibri" w:cs="Arial"/>
          <w:szCs w:val="20"/>
          <w:lang w:val="sl-SI"/>
        </w:rPr>
        <w:t>, mora izpolnjevati zahteve</w:t>
      </w:r>
      <w:r w:rsidR="006B5BEA" w:rsidRPr="001701BD">
        <w:rPr>
          <w:rFonts w:eastAsia="Calibri" w:cs="Arial"/>
          <w:szCs w:val="20"/>
          <w:lang w:val="sl-SI"/>
        </w:rPr>
        <w:t xml:space="preserve">, ki so za tovrstne organe predpisane v </w:t>
      </w:r>
      <w:r w:rsidRPr="001701BD">
        <w:rPr>
          <w:rFonts w:eastAsia="Calibri" w:cs="Arial"/>
          <w:szCs w:val="20"/>
          <w:lang w:val="sl-SI"/>
        </w:rPr>
        <w:t>Uredb</w:t>
      </w:r>
      <w:r w:rsidR="006B5BEA" w:rsidRPr="001701BD">
        <w:rPr>
          <w:rFonts w:eastAsia="Calibri" w:cs="Arial"/>
          <w:szCs w:val="20"/>
          <w:lang w:val="sl-SI"/>
        </w:rPr>
        <w:t>i</w:t>
      </w:r>
      <w:r w:rsidRPr="001701BD">
        <w:rPr>
          <w:rFonts w:eastAsia="Calibri" w:cs="Arial"/>
          <w:szCs w:val="20"/>
          <w:lang w:val="sl-SI"/>
        </w:rPr>
        <w:t xml:space="preserve"> </w:t>
      </w:r>
      <w:r w:rsidR="00961C92" w:rsidRPr="001701BD">
        <w:rPr>
          <w:rFonts w:eastAsia="Calibri" w:cs="Arial"/>
          <w:szCs w:val="20"/>
          <w:lang w:val="sl-SI"/>
        </w:rPr>
        <w:t>2024/3110/EU</w:t>
      </w:r>
      <w:r w:rsidRPr="001701BD">
        <w:rPr>
          <w:rFonts w:eastAsia="Calibri" w:cs="Arial"/>
          <w:szCs w:val="20"/>
          <w:lang w:val="sl-SI"/>
        </w:rPr>
        <w:t>.</w:t>
      </w:r>
    </w:p>
    <w:p w14:paraId="7A78386E" w14:textId="77777777" w:rsidR="00C23427" w:rsidRPr="001701BD" w:rsidRDefault="00C23427" w:rsidP="001701BD">
      <w:pPr>
        <w:spacing w:after="200" w:line="260" w:lineRule="exact"/>
        <w:rPr>
          <w:lang w:val="sl-SI"/>
        </w:rPr>
      </w:pPr>
      <w:r w:rsidRPr="001701BD">
        <w:rPr>
          <w:rFonts w:eastAsia="Calibri" w:cs="Arial"/>
          <w:szCs w:val="20"/>
          <w:lang w:val="sl-SI"/>
        </w:rPr>
        <w:t>Skladno z določbo 1. odst. 4</w:t>
      </w:r>
      <w:r w:rsidR="000919E2" w:rsidRPr="001701BD">
        <w:rPr>
          <w:rFonts w:eastAsia="Calibri" w:cs="Arial"/>
          <w:szCs w:val="20"/>
          <w:lang w:val="sl-SI"/>
        </w:rPr>
        <w:t>3</w:t>
      </w:r>
      <w:r w:rsidRPr="001701BD">
        <w:rPr>
          <w:rFonts w:eastAsia="Calibri" w:cs="Arial"/>
          <w:szCs w:val="20"/>
          <w:lang w:val="sl-SI"/>
        </w:rPr>
        <w:t xml:space="preserve">. člena Uredbe </w:t>
      </w:r>
      <w:r w:rsidR="00961C92" w:rsidRPr="001701BD">
        <w:rPr>
          <w:rFonts w:eastAsia="Calibri" w:cs="Arial"/>
          <w:szCs w:val="20"/>
          <w:lang w:val="sl-SI"/>
        </w:rPr>
        <w:t>2024/3110/EU</w:t>
      </w:r>
      <w:r w:rsidRPr="001701BD">
        <w:rPr>
          <w:rFonts w:cs="Arial"/>
          <w:szCs w:val="20"/>
          <w:lang w:val="sl-SI"/>
        </w:rPr>
        <w:t xml:space="preserve"> države </w:t>
      </w:r>
      <w:r w:rsidR="000919E2" w:rsidRPr="001701BD">
        <w:rPr>
          <w:rFonts w:cs="Arial"/>
          <w:szCs w:val="20"/>
          <w:lang w:val="sl-SI"/>
        </w:rPr>
        <w:t>imenujejo priglasitveni organ, ki je pristojen za uvedbo in izvajanje potrebnih postopkov za ocenjevanje in priglasitev organov, ki bodo pooblaščeni za izvajanje nalog tretjih oseb v postopku ocenjevanja in preverjanja za namene te uredbe, ter za spremljanje priglašenih organov</w:t>
      </w:r>
      <w:r w:rsidRPr="001701BD">
        <w:rPr>
          <w:rFonts w:cs="Arial"/>
          <w:szCs w:val="20"/>
          <w:lang w:val="sl-SI"/>
        </w:rPr>
        <w:t xml:space="preserve">, </w:t>
      </w:r>
      <w:r w:rsidR="000919E2" w:rsidRPr="001701BD">
        <w:rPr>
          <w:rFonts w:cs="Arial"/>
          <w:szCs w:val="20"/>
          <w:lang w:val="sl-SI"/>
        </w:rPr>
        <w:t xml:space="preserve">vključno z njihovo skladnostjo z zahtevami </w:t>
      </w:r>
      <w:r w:rsidR="00D76C1D" w:rsidRPr="001701BD">
        <w:rPr>
          <w:rFonts w:cs="Arial"/>
          <w:szCs w:val="20"/>
          <w:lang w:val="sl-SI"/>
        </w:rPr>
        <w:t xml:space="preserve">46. in 48. </w:t>
      </w:r>
      <w:r w:rsidR="000919E2" w:rsidRPr="001701BD">
        <w:rPr>
          <w:rFonts w:cs="Arial"/>
          <w:szCs w:val="20"/>
          <w:lang w:val="sl-SI"/>
        </w:rPr>
        <w:t>člen</w:t>
      </w:r>
      <w:r w:rsidR="00D76C1D" w:rsidRPr="001701BD">
        <w:rPr>
          <w:rFonts w:cs="Arial"/>
          <w:szCs w:val="20"/>
          <w:lang w:val="sl-SI"/>
        </w:rPr>
        <w:t>a</w:t>
      </w:r>
      <w:r w:rsidRPr="001701BD">
        <w:rPr>
          <w:rFonts w:cs="Arial"/>
          <w:szCs w:val="20"/>
          <w:lang w:val="sl-SI"/>
        </w:rPr>
        <w:t xml:space="preserve">. Skladno z 2. odstavkom istega člena se države članice lahko odločijo, da ocenjevanje in spremljanje iz odstavka 1 izvaja njihov nacionalni akreditacijski organ v smislu in v skladu z </w:t>
      </w:r>
      <w:r w:rsidRPr="001701BD">
        <w:rPr>
          <w:rFonts w:eastAsia="Calibri" w:cs="Arial"/>
          <w:szCs w:val="20"/>
          <w:lang w:val="sl-SI"/>
        </w:rPr>
        <w:t xml:space="preserve">Uredbo (ES) št. 765/2008 Evropskega Parlamenta in Sveta z dne 9. julija 2008 o določitvi zahtev za akreditacijo in nadzor trga v zvezi s trženjem proizvodov ter razveljavitvi Uredbe (EGS), št. 339/93 (Uradni list EU, št. 218 z dne 13. </w:t>
      </w:r>
      <w:r w:rsidR="001758F1" w:rsidRPr="001701BD">
        <w:rPr>
          <w:rFonts w:eastAsia="Calibri" w:cs="Arial"/>
          <w:szCs w:val="20"/>
          <w:lang w:val="sl-SI"/>
        </w:rPr>
        <w:t>avgusta</w:t>
      </w:r>
      <w:r w:rsidRPr="001701BD">
        <w:rPr>
          <w:rFonts w:eastAsia="Calibri" w:cs="Arial"/>
          <w:szCs w:val="20"/>
          <w:lang w:val="sl-SI"/>
        </w:rPr>
        <w:t xml:space="preserve"> 2008, str. 30; v nadaljevanju: Uredba (ES) 765/2008)</w:t>
      </w:r>
      <w:r w:rsidRPr="001701BD">
        <w:rPr>
          <w:rFonts w:cs="Arial"/>
          <w:szCs w:val="20"/>
          <w:lang w:val="sl-SI"/>
        </w:rPr>
        <w:t xml:space="preserve">. Skladno s 3. členom </w:t>
      </w:r>
      <w:r w:rsidRPr="001701BD">
        <w:rPr>
          <w:lang w:val="sl-SI"/>
        </w:rPr>
        <w:t xml:space="preserve">Zakona o akreditaciji (Uradni list RS, št. 59/99) je takšen </w:t>
      </w:r>
      <w:r w:rsidRPr="001701BD">
        <w:rPr>
          <w:rFonts w:cs="Arial"/>
          <w:szCs w:val="20"/>
          <w:lang w:val="sl-SI"/>
        </w:rPr>
        <w:t>nacionalni akreditacijski organ v Republiki Sloveniji Slo</w:t>
      </w:r>
      <w:r w:rsidR="009735FC" w:rsidRPr="001701BD">
        <w:rPr>
          <w:rFonts w:cs="Arial"/>
          <w:szCs w:val="20"/>
          <w:lang w:val="sl-SI"/>
        </w:rPr>
        <w:t>v</w:t>
      </w:r>
      <w:r w:rsidRPr="001701BD">
        <w:rPr>
          <w:rFonts w:cs="Arial"/>
          <w:szCs w:val="20"/>
          <w:lang w:val="sl-SI"/>
        </w:rPr>
        <w:t>enska akreditacija.</w:t>
      </w:r>
      <w:r w:rsidRPr="001701BD">
        <w:rPr>
          <w:lang w:val="sl-SI"/>
        </w:rPr>
        <w:t xml:space="preserve"> </w:t>
      </w:r>
    </w:p>
    <w:p w14:paraId="7119C314" w14:textId="77777777" w:rsidR="00336A64" w:rsidRPr="001701BD" w:rsidRDefault="001E0EB4" w:rsidP="001701BD">
      <w:pPr>
        <w:spacing w:after="200" w:line="260" w:lineRule="exact"/>
        <w:rPr>
          <w:rFonts w:cs="Arial"/>
          <w:szCs w:val="20"/>
          <w:lang w:val="sl-SI"/>
        </w:rPr>
      </w:pPr>
      <w:r w:rsidRPr="001701BD">
        <w:rPr>
          <w:rFonts w:cs="Arial"/>
          <w:szCs w:val="20"/>
          <w:lang w:val="sl-SI"/>
        </w:rPr>
        <w:t xml:space="preserve">Uredba </w:t>
      </w:r>
      <w:r w:rsidR="00961C92" w:rsidRPr="001701BD">
        <w:rPr>
          <w:rFonts w:cs="Arial"/>
          <w:szCs w:val="20"/>
          <w:lang w:val="sl-SI"/>
        </w:rPr>
        <w:t>2024/3110/EU</w:t>
      </w:r>
      <w:r w:rsidRPr="001701BD">
        <w:rPr>
          <w:rFonts w:cs="Arial"/>
          <w:szCs w:val="20"/>
          <w:lang w:val="sl-SI"/>
        </w:rPr>
        <w:t xml:space="preserve"> v 4</w:t>
      </w:r>
      <w:r w:rsidR="00C75771" w:rsidRPr="001701BD">
        <w:rPr>
          <w:rFonts w:cs="Arial"/>
          <w:szCs w:val="20"/>
          <w:lang w:val="sl-SI"/>
        </w:rPr>
        <w:t>7</w:t>
      </w:r>
      <w:r w:rsidRPr="001701BD">
        <w:rPr>
          <w:rFonts w:cs="Arial"/>
          <w:szCs w:val="20"/>
          <w:lang w:val="sl-SI"/>
        </w:rPr>
        <w:t xml:space="preserve">. členu določa, da </w:t>
      </w:r>
      <w:r w:rsidR="00C75771" w:rsidRPr="001701BD">
        <w:rPr>
          <w:rFonts w:cs="Arial"/>
          <w:szCs w:val="20"/>
          <w:lang w:val="sl-SI"/>
        </w:rPr>
        <w:t>kadar organ za ugotavljanje skladnosti, ki se ga namerava pooblastiti za izvajanje nalog tretje osebe v postopku ocenjevanja in preverjanja, dokaže da izpolnjuje merila, določena v ustreznih harmoniziranih standardih, sklici na katere so bili objavljeni v Uradnem listu Evropske unije, harmoniziranih tehničnih specifikacijah iz člena 5, evropskih ocenjevalnih dokumentih, prostovoljnih harmoniziranih standardih za zahteve za proizvode, sklici na katere so bili objavljeni v Uradnem listu Evropske unije v skladu s členom 7(5) ali (6), ali skupnih specifikacijah iz člena 8(1) ali njihovih delih, se domneva, da je skladen z zahtevami iz člena 46, če veljavni dokumenti zajemajo te zahteve</w:t>
      </w:r>
      <w:r w:rsidRPr="001701BD">
        <w:rPr>
          <w:rFonts w:cs="Arial"/>
          <w:szCs w:val="20"/>
          <w:lang w:val="sl-SI"/>
        </w:rPr>
        <w:t>.</w:t>
      </w:r>
    </w:p>
    <w:p w14:paraId="045DBE7F" w14:textId="77777777" w:rsidR="004314D5" w:rsidRPr="001701BD" w:rsidRDefault="0030722F" w:rsidP="001701BD">
      <w:pPr>
        <w:spacing w:after="200" w:line="260" w:lineRule="exact"/>
        <w:rPr>
          <w:rFonts w:cs="Arial"/>
          <w:szCs w:val="20"/>
          <w:lang w:val="sl-SI"/>
        </w:rPr>
      </w:pPr>
      <w:r w:rsidRPr="001701BD">
        <w:rPr>
          <w:rFonts w:cs="Arial"/>
          <w:szCs w:val="20"/>
          <w:lang w:val="sl-SI"/>
        </w:rPr>
        <w:t>Posledično</w:t>
      </w:r>
      <w:r w:rsidR="00336A64" w:rsidRPr="001701BD">
        <w:rPr>
          <w:rFonts w:cs="Arial"/>
          <w:szCs w:val="20"/>
          <w:lang w:val="sl-SI"/>
        </w:rPr>
        <w:t xml:space="preserve"> š</w:t>
      </w:r>
      <w:r w:rsidR="004314D5" w:rsidRPr="001701BD">
        <w:rPr>
          <w:rFonts w:eastAsia="Calibri" w:cs="Arial"/>
          <w:szCs w:val="20"/>
          <w:lang w:val="sl-SI"/>
        </w:rPr>
        <w:t>teje</w:t>
      </w:r>
      <w:r w:rsidR="00336A64" w:rsidRPr="001701BD">
        <w:rPr>
          <w:rFonts w:eastAsia="Calibri" w:cs="Arial"/>
          <w:szCs w:val="20"/>
          <w:lang w:val="sl-SI"/>
        </w:rPr>
        <w:t>,</w:t>
      </w:r>
      <w:r w:rsidR="004314D5" w:rsidRPr="001701BD">
        <w:rPr>
          <w:rFonts w:eastAsia="Calibri" w:cs="Arial"/>
          <w:szCs w:val="20"/>
          <w:lang w:val="sl-SI"/>
        </w:rPr>
        <w:t xml:space="preserve"> da </w:t>
      </w:r>
      <w:r w:rsidR="003C2743" w:rsidRPr="001701BD">
        <w:rPr>
          <w:rFonts w:eastAsia="Calibri" w:cs="Arial"/>
          <w:szCs w:val="20"/>
          <w:lang w:val="sl-SI"/>
        </w:rPr>
        <w:t>vložnik</w:t>
      </w:r>
      <w:r w:rsidR="004314D5" w:rsidRPr="001701BD">
        <w:rPr>
          <w:rFonts w:eastAsia="Calibri" w:cs="Arial"/>
          <w:szCs w:val="20"/>
          <w:lang w:val="sl-SI"/>
        </w:rPr>
        <w:t xml:space="preserve"> izpolnjuje zahteve </w:t>
      </w:r>
      <w:r w:rsidR="00C23427" w:rsidRPr="001701BD">
        <w:rPr>
          <w:rFonts w:eastAsia="Calibri" w:cs="Arial"/>
          <w:szCs w:val="20"/>
          <w:lang w:val="sl-SI"/>
        </w:rPr>
        <w:t xml:space="preserve">za priglašene organe </w:t>
      </w:r>
      <w:r w:rsidR="004314D5" w:rsidRPr="001701BD">
        <w:rPr>
          <w:rFonts w:eastAsia="Calibri" w:cs="Arial"/>
          <w:szCs w:val="20"/>
          <w:lang w:val="sl-SI"/>
        </w:rPr>
        <w:t xml:space="preserve">iz Uredbe </w:t>
      </w:r>
      <w:r w:rsidR="00961C92" w:rsidRPr="001701BD">
        <w:rPr>
          <w:rFonts w:eastAsia="Calibri" w:cs="Arial"/>
          <w:szCs w:val="20"/>
          <w:lang w:val="sl-SI"/>
        </w:rPr>
        <w:t>2024/3110/EU</w:t>
      </w:r>
      <w:r w:rsidR="001E0EB4" w:rsidRPr="001701BD">
        <w:rPr>
          <w:rFonts w:eastAsia="Calibri" w:cs="Arial"/>
          <w:szCs w:val="20"/>
          <w:lang w:val="sl-SI"/>
        </w:rPr>
        <w:t>,</w:t>
      </w:r>
      <w:r w:rsidR="00A85954" w:rsidRPr="001701BD">
        <w:rPr>
          <w:rFonts w:eastAsia="Calibri" w:cs="Arial"/>
          <w:szCs w:val="20"/>
          <w:lang w:val="sl-SI"/>
        </w:rPr>
        <w:t xml:space="preserve"> </w:t>
      </w:r>
      <w:r w:rsidR="004314D5" w:rsidRPr="001701BD">
        <w:rPr>
          <w:rFonts w:eastAsia="Calibri" w:cs="Arial"/>
          <w:szCs w:val="20"/>
          <w:lang w:val="sl-SI"/>
        </w:rPr>
        <w:t>če ocenjevanje in spremljanje iz prvega odstavka 4</w:t>
      </w:r>
      <w:r w:rsidR="00C75771" w:rsidRPr="001701BD">
        <w:rPr>
          <w:rFonts w:eastAsia="Calibri" w:cs="Arial"/>
          <w:szCs w:val="20"/>
          <w:lang w:val="sl-SI"/>
        </w:rPr>
        <w:t>3</w:t>
      </w:r>
      <w:r w:rsidR="004314D5" w:rsidRPr="001701BD">
        <w:rPr>
          <w:rFonts w:eastAsia="Calibri" w:cs="Arial"/>
          <w:szCs w:val="20"/>
          <w:lang w:val="sl-SI"/>
        </w:rPr>
        <w:t xml:space="preserve">. člena Uredbe </w:t>
      </w:r>
      <w:r w:rsidR="00961C92" w:rsidRPr="001701BD">
        <w:rPr>
          <w:rFonts w:eastAsia="Calibri" w:cs="Arial"/>
          <w:szCs w:val="20"/>
          <w:lang w:val="sl-SI"/>
        </w:rPr>
        <w:t>2024/3110/EU</w:t>
      </w:r>
      <w:r w:rsidR="004314D5" w:rsidRPr="001701BD">
        <w:rPr>
          <w:rFonts w:eastAsia="Calibri" w:cs="Arial"/>
          <w:szCs w:val="20"/>
          <w:lang w:val="sl-SI"/>
        </w:rPr>
        <w:t xml:space="preserve"> izvaja Slovenska akreditacija v smislu in v skladu z Uredbo (ES)</w:t>
      </w:r>
      <w:r w:rsidR="00F00098" w:rsidRPr="001701BD">
        <w:rPr>
          <w:rFonts w:eastAsia="Calibri" w:cs="Arial"/>
          <w:szCs w:val="20"/>
          <w:lang w:val="sl-SI"/>
        </w:rPr>
        <w:t xml:space="preserve"> 765/2008, </w:t>
      </w:r>
      <w:r w:rsidR="003C2743" w:rsidRPr="001701BD">
        <w:rPr>
          <w:rFonts w:eastAsia="Calibri" w:cs="Arial"/>
          <w:szCs w:val="20"/>
          <w:lang w:val="sl-SI"/>
        </w:rPr>
        <w:t>vložnik</w:t>
      </w:r>
      <w:r w:rsidR="00DF1A91" w:rsidRPr="001701BD">
        <w:rPr>
          <w:rFonts w:eastAsia="Calibri" w:cs="Arial"/>
          <w:szCs w:val="20"/>
          <w:lang w:val="sl-SI"/>
        </w:rPr>
        <w:t xml:space="preserve"> pa</w:t>
      </w:r>
      <w:r w:rsidR="004314D5" w:rsidRPr="001701BD">
        <w:rPr>
          <w:rFonts w:eastAsia="Calibri" w:cs="Arial"/>
          <w:szCs w:val="20"/>
          <w:lang w:val="sl-SI"/>
        </w:rPr>
        <w:t xml:space="preserve"> kot dokazilo predloži </w:t>
      </w:r>
      <w:r w:rsidR="005B4157" w:rsidRPr="001701BD">
        <w:rPr>
          <w:rFonts w:eastAsia="Calibri" w:cs="Arial"/>
          <w:szCs w:val="20"/>
          <w:lang w:val="sl-SI"/>
        </w:rPr>
        <w:t xml:space="preserve">ustrezno </w:t>
      </w:r>
      <w:r w:rsidR="004314D5" w:rsidRPr="001701BD">
        <w:rPr>
          <w:rFonts w:eastAsia="Calibri" w:cs="Arial"/>
          <w:szCs w:val="20"/>
          <w:lang w:val="sl-SI"/>
        </w:rPr>
        <w:lastRenderedPageBreak/>
        <w:t xml:space="preserve">akreditacijsko listino za </w:t>
      </w:r>
      <w:r w:rsidR="00D6509E" w:rsidRPr="001701BD">
        <w:rPr>
          <w:rFonts w:eastAsia="Calibri" w:cs="Arial"/>
          <w:szCs w:val="20"/>
          <w:lang w:val="sl-SI"/>
        </w:rPr>
        <w:t xml:space="preserve">namen </w:t>
      </w:r>
      <w:r w:rsidR="006D2485" w:rsidRPr="001701BD">
        <w:rPr>
          <w:rFonts w:eastAsia="Calibri" w:cs="Arial"/>
          <w:szCs w:val="20"/>
          <w:lang w:val="sl-SI"/>
        </w:rPr>
        <w:t>priglasitv</w:t>
      </w:r>
      <w:r w:rsidR="00D6509E" w:rsidRPr="001701BD">
        <w:rPr>
          <w:rFonts w:eastAsia="Calibri" w:cs="Arial"/>
          <w:szCs w:val="20"/>
          <w:lang w:val="sl-SI"/>
        </w:rPr>
        <w:t xml:space="preserve">e za </w:t>
      </w:r>
      <w:r w:rsidR="004314D5" w:rsidRPr="001701BD">
        <w:rPr>
          <w:rFonts w:eastAsia="Calibri" w:cs="Arial"/>
          <w:szCs w:val="20"/>
          <w:lang w:val="sl-SI"/>
        </w:rPr>
        <w:t xml:space="preserve">določeno vrsto in obseg </w:t>
      </w:r>
      <w:r w:rsidR="00043F7E" w:rsidRPr="001701BD">
        <w:rPr>
          <w:rFonts w:eastAsia="Calibri" w:cs="Arial"/>
          <w:szCs w:val="20"/>
          <w:lang w:val="sl-SI"/>
        </w:rPr>
        <w:t xml:space="preserve">nalog </w:t>
      </w:r>
      <w:r w:rsidR="004314D5" w:rsidRPr="001701BD">
        <w:rPr>
          <w:rFonts w:eastAsia="Calibri" w:cs="Arial"/>
          <w:szCs w:val="20"/>
          <w:lang w:val="sl-SI"/>
        </w:rPr>
        <w:t xml:space="preserve">tretje stranke v postopku ocenjevanja </w:t>
      </w:r>
      <w:r w:rsidR="00336A64" w:rsidRPr="001701BD">
        <w:rPr>
          <w:rFonts w:eastAsia="Calibri" w:cs="Arial"/>
          <w:szCs w:val="20"/>
          <w:lang w:val="sl-SI"/>
        </w:rPr>
        <w:t>gradbenih proizvodov</w:t>
      </w:r>
      <w:r w:rsidR="005B4157" w:rsidRPr="001701BD">
        <w:rPr>
          <w:rFonts w:eastAsia="Calibri" w:cs="Arial"/>
          <w:szCs w:val="20"/>
          <w:lang w:val="sl-SI"/>
        </w:rPr>
        <w:t xml:space="preserve">, skladno s točko </w:t>
      </w:r>
      <w:r w:rsidR="00336A64" w:rsidRPr="001701BD">
        <w:rPr>
          <w:rFonts w:eastAsia="Calibri" w:cs="Arial"/>
          <w:szCs w:val="20"/>
          <w:lang w:val="sl-SI"/>
        </w:rPr>
        <w:t>7</w:t>
      </w:r>
      <w:r w:rsidR="005B4157" w:rsidRPr="001701BD">
        <w:rPr>
          <w:rFonts w:eastAsia="Calibri" w:cs="Arial"/>
          <w:szCs w:val="20"/>
          <w:lang w:val="sl-SI"/>
        </w:rPr>
        <w:t>.2 Smernic</w:t>
      </w:r>
      <w:r w:rsidR="00C75771" w:rsidRPr="001701BD">
        <w:rPr>
          <w:rFonts w:eastAsia="Calibri" w:cs="Arial"/>
          <w:szCs w:val="20"/>
          <w:lang w:val="sl-SI"/>
        </w:rPr>
        <w:t xml:space="preserve"> 202</w:t>
      </w:r>
      <w:r w:rsidR="00336A64" w:rsidRPr="001701BD">
        <w:rPr>
          <w:rFonts w:eastAsia="Calibri" w:cs="Arial"/>
          <w:szCs w:val="20"/>
          <w:lang w:val="sl-SI"/>
        </w:rPr>
        <w:t>6</w:t>
      </w:r>
      <w:r w:rsidR="004314D5" w:rsidRPr="001701BD">
        <w:rPr>
          <w:rFonts w:eastAsia="Calibri" w:cs="Arial"/>
          <w:szCs w:val="20"/>
          <w:lang w:val="sl-SI"/>
        </w:rPr>
        <w:t>.</w:t>
      </w:r>
    </w:p>
    <w:p w14:paraId="1B61B4BA" w14:textId="16C78E34" w:rsidR="004C0386" w:rsidRPr="001701BD" w:rsidRDefault="00E71761" w:rsidP="001701BD">
      <w:pPr>
        <w:pStyle w:val="Naslov2"/>
        <w:spacing w:after="200"/>
        <w:rPr>
          <w:rFonts w:eastAsia="Calibri"/>
          <w:iCs w:val="0"/>
          <w:lang w:val="sl-SI"/>
        </w:rPr>
      </w:pPr>
      <w:bookmarkStart w:id="8" w:name="_Toc234907336"/>
      <w:r w:rsidRPr="001701BD">
        <w:rPr>
          <w:rFonts w:eastAsia="Calibri"/>
          <w:iCs w:val="0"/>
          <w:lang w:val="sl-SI"/>
        </w:rPr>
        <w:t>Akreditacija</w:t>
      </w:r>
      <w:bookmarkEnd w:id="8"/>
    </w:p>
    <w:p w14:paraId="0E5F0BF4" w14:textId="77777777" w:rsidR="004C0386" w:rsidRPr="001701BD" w:rsidRDefault="00654DAA" w:rsidP="001701BD">
      <w:pPr>
        <w:spacing w:after="200" w:line="260" w:lineRule="exact"/>
        <w:rPr>
          <w:rFonts w:eastAsia="Calibri" w:cs="Arial"/>
          <w:szCs w:val="20"/>
          <w:lang w:val="sl-SI"/>
        </w:rPr>
      </w:pPr>
      <w:r w:rsidRPr="001701BD">
        <w:rPr>
          <w:rFonts w:eastAsia="Calibri" w:cs="Arial"/>
          <w:szCs w:val="20"/>
          <w:lang w:val="sl-SI"/>
        </w:rPr>
        <w:t xml:space="preserve">Akreditacija </w:t>
      </w:r>
      <w:r w:rsidR="00DF1A91" w:rsidRPr="001701BD">
        <w:rPr>
          <w:rFonts w:eastAsia="Calibri" w:cs="Arial"/>
          <w:szCs w:val="20"/>
          <w:lang w:val="sl-SI"/>
        </w:rPr>
        <w:t>v skladu z Uredbo (ES)</w:t>
      </w:r>
      <w:r w:rsidR="00C75771" w:rsidRPr="001701BD">
        <w:rPr>
          <w:rFonts w:eastAsia="Calibri" w:cs="Arial"/>
          <w:szCs w:val="20"/>
          <w:lang w:val="sl-SI"/>
        </w:rPr>
        <w:t xml:space="preserve"> </w:t>
      </w:r>
      <w:r w:rsidR="00DF1A91" w:rsidRPr="001701BD">
        <w:rPr>
          <w:rFonts w:eastAsia="Calibri" w:cs="Arial"/>
          <w:szCs w:val="20"/>
          <w:lang w:val="sl-SI"/>
        </w:rPr>
        <w:t xml:space="preserve">765/2008 pomeni </w:t>
      </w:r>
      <w:r w:rsidRPr="001701BD">
        <w:rPr>
          <w:rFonts w:eastAsia="Calibri" w:cs="Arial"/>
          <w:szCs w:val="20"/>
          <w:lang w:val="sl-SI"/>
        </w:rPr>
        <w:t xml:space="preserve">postopek, </w:t>
      </w:r>
      <w:r w:rsidR="00DF1A91" w:rsidRPr="001701BD">
        <w:rPr>
          <w:rFonts w:eastAsia="Calibri" w:cs="Arial"/>
          <w:szCs w:val="20"/>
          <w:lang w:val="sl-SI"/>
        </w:rPr>
        <w:t>v katerem</w:t>
      </w:r>
      <w:r w:rsidRPr="001701BD">
        <w:rPr>
          <w:rFonts w:eastAsia="Calibri" w:cs="Arial"/>
          <w:szCs w:val="20"/>
          <w:lang w:val="sl-SI"/>
        </w:rPr>
        <w:t xml:space="preserve"> u</w:t>
      </w:r>
      <w:r w:rsidR="00014EA5" w:rsidRPr="001701BD">
        <w:rPr>
          <w:rFonts w:eastAsia="Calibri" w:cs="Arial"/>
          <w:szCs w:val="20"/>
          <w:lang w:val="sl-SI"/>
        </w:rPr>
        <w:t xml:space="preserve">sposobljenost vložnika </w:t>
      </w:r>
      <w:r w:rsidR="005E0F24" w:rsidRPr="001701BD">
        <w:rPr>
          <w:rFonts w:eastAsia="Calibri" w:cs="Arial"/>
          <w:szCs w:val="20"/>
          <w:lang w:val="sl-SI"/>
        </w:rPr>
        <w:t xml:space="preserve">za </w:t>
      </w:r>
      <w:r w:rsidR="00873817" w:rsidRPr="001701BD">
        <w:rPr>
          <w:rFonts w:eastAsia="Calibri" w:cs="Arial"/>
          <w:szCs w:val="20"/>
          <w:lang w:val="sl-SI"/>
        </w:rPr>
        <w:t xml:space="preserve">izvajanje določene vrste in obsega nalog tretje stranke v postopku ocenjevanja in preverjanja </w:t>
      </w:r>
      <w:r w:rsidR="00014EA5" w:rsidRPr="001701BD">
        <w:rPr>
          <w:rFonts w:eastAsia="Calibri" w:cs="Arial"/>
          <w:szCs w:val="20"/>
          <w:lang w:val="sl-SI"/>
        </w:rPr>
        <w:t xml:space="preserve">potrdi </w:t>
      </w:r>
      <w:r w:rsidR="00043F7E" w:rsidRPr="001701BD">
        <w:rPr>
          <w:rFonts w:eastAsia="Calibri" w:cs="Arial"/>
          <w:szCs w:val="20"/>
          <w:lang w:val="sl-SI"/>
        </w:rPr>
        <w:t>j</w:t>
      </w:r>
      <w:r w:rsidR="004C0386" w:rsidRPr="001701BD">
        <w:rPr>
          <w:rFonts w:eastAsia="Calibri" w:cs="Arial"/>
          <w:szCs w:val="20"/>
          <w:lang w:val="sl-SI"/>
        </w:rPr>
        <w:t>avni zavod Slovenska akreditacija</w:t>
      </w:r>
      <w:r w:rsidR="00873817" w:rsidRPr="001701BD">
        <w:rPr>
          <w:rFonts w:eastAsia="Calibri" w:cs="Arial"/>
          <w:szCs w:val="20"/>
          <w:lang w:val="sl-SI"/>
        </w:rPr>
        <w:t>, ki je nacionalni akreditacijski organ v Republiki Sloveniji.</w:t>
      </w:r>
    </w:p>
    <w:p w14:paraId="6F5A54F2" w14:textId="3113A489" w:rsidR="00DF1A91" w:rsidRPr="001701BD" w:rsidRDefault="005E0F24" w:rsidP="001701BD">
      <w:pPr>
        <w:spacing w:after="200" w:line="260" w:lineRule="exact"/>
        <w:rPr>
          <w:rFonts w:eastAsia="Calibri" w:cs="Arial"/>
          <w:szCs w:val="20"/>
          <w:lang w:val="sl-SI"/>
        </w:rPr>
      </w:pPr>
      <w:r w:rsidRPr="001701BD">
        <w:rPr>
          <w:rFonts w:eastAsia="Calibri" w:cs="Arial"/>
          <w:szCs w:val="20"/>
          <w:lang w:val="sl-SI"/>
        </w:rPr>
        <w:t xml:space="preserve">Z akreditacijsko listino vložnik </w:t>
      </w:r>
      <w:r w:rsidR="00873817" w:rsidRPr="001701BD">
        <w:rPr>
          <w:rFonts w:eastAsia="Calibri" w:cs="Arial"/>
          <w:szCs w:val="20"/>
          <w:lang w:val="sl-SI"/>
        </w:rPr>
        <w:t>izk</w:t>
      </w:r>
      <w:r w:rsidRPr="001701BD">
        <w:rPr>
          <w:rFonts w:eastAsia="Calibri" w:cs="Arial"/>
          <w:szCs w:val="20"/>
          <w:lang w:val="sl-SI"/>
        </w:rPr>
        <w:t>azuje usposobljenost za izpolnjevanje zahtev v skladu s standard</w:t>
      </w:r>
      <w:r w:rsidR="004D29BD" w:rsidRPr="001701BD">
        <w:rPr>
          <w:rFonts w:eastAsia="Calibri" w:cs="Arial"/>
          <w:szCs w:val="20"/>
          <w:lang w:val="sl-SI"/>
        </w:rPr>
        <w:t>i</w:t>
      </w:r>
      <w:r w:rsidRPr="001701BD">
        <w:rPr>
          <w:rFonts w:eastAsia="Calibri" w:cs="Arial"/>
          <w:szCs w:val="20"/>
          <w:lang w:val="sl-SI"/>
        </w:rPr>
        <w:t xml:space="preserve"> iz serije SIST EN ISO/IEC 17000. </w:t>
      </w:r>
      <w:r w:rsidR="004D29BD" w:rsidRPr="001701BD">
        <w:rPr>
          <w:rFonts w:eastAsia="Calibri" w:cs="Arial"/>
          <w:szCs w:val="20"/>
          <w:lang w:val="sl-SI"/>
        </w:rPr>
        <w:t>Z akreditacijsko listino</w:t>
      </w:r>
      <w:r w:rsidR="0030722F" w:rsidRPr="001701BD">
        <w:rPr>
          <w:rFonts w:eastAsia="Calibri" w:cs="Arial"/>
          <w:szCs w:val="20"/>
          <w:lang w:val="sl-SI"/>
        </w:rPr>
        <w:t xml:space="preserve"> za namen priglasitve</w:t>
      </w:r>
      <w:r w:rsidR="004D29BD" w:rsidRPr="001701BD">
        <w:rPr>
          <w:rFonts w:eastAsia="Calibri" w:cs="Arial"/>
          <w:szCs w:val="20"/>
          <w:lang w:val="sl-SI"/>
        </w:rPr>
        <w:t xml:space="preserve"> dokazuje tudi kompetentnost za izpolnjevanje zahtev har</w:t>
      </w:r>
      <w:r w:rsidR="00D84EBA" w:rsidRPr="001701BD">
        <w:rPr>
          <w:rFonts w:eastAsia="Calibri" w:cs="Arial"/>
          <w:szCs w:val="20"/>
          <w:lang w:val="sl-SI"/>
        </w:rPr>
        <w:t>moniziranih tehničnih specifikacij</w:t>
      </w:r>
      <w:r w:rsidR="00B815CD" w:rsidRPr="001701BD">
        <w:rPr>
          <w:rFonts w:eastAsia="Calibri" w:cs="Arial"/>
          <w:szCs w:val="20"/>
          <w:lang w:val="sl-SI"/>
        </w:rPr>
        <w:t xml:space="preserve"> in evropskih ocenjevalnih dokumentov</w:t>
      </w:r>
      <w:r w:rsidR="00D84EBA" w:rsidRPr="001701BD">
        <w:rPr>
          <w:rFonts w:eastAsia="Calibri" w:cs="Arial"/>
          <w:szCs w:val="20"/>
          <w:lang w:val="sl-SI"/>
        </w:rPr>
        <w:t xml:space="preserve">, ki so skladno z Uredbo </w:t>
      </w:r>
      <w:r w:rsidR="00961C92" w:rsidRPr="001701BD">
        <w:rPr>
          <w:rFonts w:eastAsia="Calibri" w:cs="Arial"/>
          <w:szCs w:val="20"/>
          <w:lang w:val="sl-SI"/>
        </w:rPr>
        <w:t>2024/3110/EU</w:t>
      </w:r>
      <w:r w:rsidR="00D84EBA" w:rsidRPr="001701BD">
        <w:rPr>
          <w:rFonts w:eastAsia="Calibri" w:cs="Arial"/>
          <w:szCs w:val="20"/>
          <w:lang w:val="sl-SI"/>
        </w:rPr>
        <w:t xml:space="preserve"> podlaga za delo priglašenih organov </w:t>
      </w:r>
      <w:r w:rsidR="00756C76" w:rsidRPr="001701BD">
        <w:rPr>
          <w:rFonts w:eastAsia="Calibri" w:cs="Arial"/>
          <w:szCs w:val="20"/>
          <w:lang w:val="sl-SI"/>
        </w:rPr>
        <w:t xml:space="preserve">v procesu ocenjevanja in preverjanja </w:t>
      </w:r>
      <w:r w:rsidR="00D84EBA" w:rsidRPr="001701BD">
        <w:rPr>
          <w:rFonts w:eastAsia="Calibri" w:cs="Arial"/>
          <w:szCs w:val="20"/>
          <w:lang w:val="sl-SI"/>
        </w:rPr>
        <w:t>gradbenih proizvodov</w:t>
      </w:r>
      <w:r w:rsidR="008B4CFB" w:rsidRPr="001701BD">
        <w:rPr>
          <w:rFonts w:eastAsia="Calibri" w:cs="Arial"/>
          <w:szCs w:val="20"/>
          <w:lang w:val="sl-SI"/>
        </w:rPr>
        <w:t>.</w:t>
      </w:r>
      <w:r w:rsidR="00DF1A91" w:rsidRPr="001701BD">
        <w:rPr>
          <w:rFonts w:eastAsia="Calibri" w:cs="Arial"/>
          <w:szCs w:val="20"/>
          <w:lang w:val="sl-SI"/>
        </w:rPr>
        <w:t xml:space="preserve"> Seznam </w:t>
      </w:r>
      <w:r w:rsidR="00B815CD" w:rsidRPr="001701BD">
        <w:rPr>
          <w:rFonts w:eastAsia="Calibri" w:cs="Arial"/>
          <w:szCs w:val="20"/>
          <w:lang w:val="sl-SI"/>
        </w:rPr>
        <w:t>harmoniziranih tehničnih specifikacij, ki so objavljeni na podlagi Uredbe 2024/3110/EU,</w:t>
      </w:r>
      <w:r w:rsidR="00DF1A91" w:rsidRPr="001701BD">
        <w:rPr>
          <w:rFonts w:eastAsia="Calibri" w:cs="Arial"/>
          <w:szCs w:val="20"/>
          <w:lang w:val="sl-SI"/>
        </w:rPr>
        <w:t xml:space="preserve"> je </w:t>
      </w:r>
      <w:r w:rsidR="00FA706E" w:rsidRPr="001701BD">
        <w:rPr>
          <w:rFonts w:eastAsia="Calibri" w:cs="Arial"/>
          <w:szCs w:val="20"/>
          <w:lang w:val="sl-SI"/>
        </w:rPr>
        <w:t xml:space="preserve">na </w:t>
      </w:r>
      <w:r w:rsidR="00DF1A91" w:rsidRPr="001701BD">
        <w:rPr>
          <w:rFonts w:eastAsia="Calibri" w:cs="Arial"/>
          <w:szCs w:val="20"/>
          <w:lang w:val="sl-SI"/>
        </w:rPr>
        <w:t xml:space="preserve">voljo na </w:t>
      </w:r>
      <w:hyperlink r:id="rId10" w:history="1">
        <w:r w:rsidR="00DF1A91" w:rsidRPr="00FC5854">
          <w:rPr>
            <w:rStyle w:val="Hiperpovezava"/>
            <w:rFonts w:eastAsia="Calibri" w:cs="Arial"/>
            <w:szCs w:val="20"/>
            <w:lang w:val="sl-SI"/>
          </w:rPr>
          <w:t>spletni strani ministrstva</w:t>
        </w:r>
      </w:hyperlink>
      <w:hyperlink r:id="rId11" w:history="1"/>
      <w:r w:rsidR="00602EB3" w:rsidRPr="001701BD">
        <w:rPr>
          <w:rStyle w:val="Sprotnaopomba-sklic"/>
          <w:rFonts w:eastAsia="Calibri" w:cs="Arial"/>
          <w:szCs w:val="20"/>
          <w:lang w:val="sl-SI"/>
        </w:rPr>
        <w:footnoteReference w:id="1"/>
      </w:r>
      <w:r w:rsidR="00FA706E" w:rsidRPr="001701BD">
        <w:rPr>
          <w:rFonts w:eastAsia="Calibri" w:cs="Arial"/>
          <w:szCs w:val="20"/>
          <w:lang w:val="sl-SI"/>
        </w:rPr>
        <w:t>, seznam evropskih ocenjevalnih dokumentov pa na spletni strani organizacije organov za tehnično ocenjevanje EOTA (https://www.eota.eu/eads)</w:t>
      </w:r>
      <w:r w:rsidR="00DF1A91" w:rsidRPr="001701BD">
        <w:rPr>
          <w:rFonts w:eastAsia="Calibri" w:cs="Arial"/>
          <w:szCs w:val="20"/>
          <w:lang w:val="sl-SI"/>
        </w:rPr>
        <w:t>.</w:t>
      </w:r>
    </w:p>
    <w:p w14:paraId="7779C8CA" w14:textId="77777777" w:rsidR="004D29BD" w:rsidRPr="001701BD" w:rsidRDefault="004D29BD" w:rsidP="001701BD">
      <w:pPr>
        <w:spacing w:after="200" w:line="260" w:lineRule="exact"/>
        <w:rPr>
          <w:rFonts w:eastAsia="Calibri" w:cs="Arial"/>
          <w:szCs w:val="20"/>
          <w:lang w:val="sl-SI"/>
        </w:rPr>
      </w:pPr>
      <w:r w:rsidRPr="001701BD">
        <w:rPr>
          <w:rFonts w:eastAsia="Calibri" w:cs="Arial"/>
          <w:szCs w:val="20"/>
          <w:lang w:val="sl-SI"/>
        </w:rPr>
        <w:t xml:space="preserve">Glede na naloge priglašenega organa so </w:t>
      </w:r>
      <w:r w:rsidR="00031EF5" w:rsidRPr="001701BD">
        <w:rPr>
          <w:rFonts w:eastAsia="Calibri" w:cs="Arial"/>
          <w:szCs w:val="20"/>
          <w:lang w:val="sl-SI"/>
        </w:rPr>
        <w:t>podlaga za akreditacijo</w:t>
      </w:r>
      <w:r w:rsidR="009B098E" w:rsidRPr="001701BD">
        <w:rPr>
          <w:rFonts w:eastAsia="Calibri" w:cs="Arial"/>
          <w:szCs w:val="20"/>
          <w:lang w:val="sl-SI"/>
        </w:rPr>
        <w:t xml:space="preserve"> za namen </w:t>
      </w:r>
      <w:r w:rsidR="006D2485" w:rsidRPr="001701BD">
        <w:rPr>
          <w:rFonts w:eastAsia="Calibri" w:cs="Arial"/>
          <w:szCs w:val="20"/>
          <w:lang w:val="sl-SI"/>
        </w:rPr>
        <w:t xml:space="preserve">priglasitve </w:t>
      </w:r>
      <w:r w:rsidR="009B098E" w:rsidRPr="001701BD">
        <w:rPr>
          <w:rFonts w:eastAsia="Calibri" w:cs="Arial"/>
          <w:szCs w:val="20"/>
          <w:lang w:val="sl-SI"/>
        </w:rPr>
        <w:t>organa</w:t>
      </w:r>
      <w:r w:rsidRPr="001701BD">
        <w:rPr>
          <w:rFonts w:eastAsia="Calibri" w:cs="Arial"/>
          <w:szCs w:val="20"/>
          <w:lang w:val="sl-SI"/>
        </w:rPr>
        <w:t xml:space="preserve"> naslednji standardi</w:t>
      </w:r>
      <w:r w:rsidR="00AA0CE9" w:rsidRPr="001701BD">
        <w:rPr>
          <w:rFonts w:eastAsia="Calibri" w:cs="Arial"/>
          <w:szCs w:val="20"/>
          <w:lang w:val="sl-SI"/>
        </w:rPr>
        <w:t xml:space="preserve"> (povzeto po tabeli 4 aneksa B </w:t>
      </w:r>
      <w:r w:rsidR="00D17609" w:rsidRPr="001701BD">
        <w:rPr>
          <w:rFonts w:eastAsia="Calibri" w:cs="Arial"/>
          <w:szCs w:val="20"/>
          <w:lang w:val="sl-SI"/>
        </w:rPr>
        <w:t>D</w:t>
      </w:r>
      <w:r w:rsidR="00AA0CE9" w:rsidRPr="001701BD">
        <w:rPr>
          <w:rFonts w:eastAsia="Calibri" w:cs="Arial"/>
          <w:szCs w:val="20"/>
          <w:lang w:val="sl-SI"/>
        </w:rPr>
        <w:t>okumenta EA-2/17</w:t>
      </w:r>
      <w:r w:rsidR="002C4B9C" w:rsidRPr="001701BD">
        <w:rPr>
          <w:rStyle w:val="Sprotnaopomba-sklic"/>
          <w:rFonts w:eastAsia="Calibri" w:cs="Arial"/>
          <w:szCs w:val="20"/>
          <w:lang w:val="sl-SI"/>
        </w:rPr>
        <w:footnoteReference w:id="2"/>
      </w:r>
      <w:r w:rsidR="00AA0CE9" w:rsidRPr="001701BD">
        <w:rPr>
          <w:rFonts w:eastAsia="Calibri" w:cs="Arial"/>
          <w:szCs w:val="20"/>
          <w:lang w:val="sl-SI"/>
        </w:rPr>
        <w:t>)</w:t>
      </w:r>
      <w:r w:rsidRPr="001701BD">
        <w:rPr>
          <w:rFonts w:eastAsia="Calibri" w:cs="Arial"/>
          <w:szCs w:val="20"/>
          <w:lang w:val="sl-S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3"/>
        <w:gridCol w:w="5321"/>
      </w:tblGrid>
      <w:tr w:rsidR="00043F7E" w:rsidRPr="001701BD" w14:paraId="465145E2" w14:textId="77777777" w:rsidTr="00715A88">
        <w:trPr>
          <w:trHeight w:val="889"/>
          <w:tblHeader/>
        </w:trPr>
        <w:tc>
          <w:tcPr>
            <w:tcW w:w="3936" w:type="dxa"/>
            <w:vAlign w:val="center"/>
          </w:tcPr>
          <w:p w14:paraId="1618D769" w14:textId="77777777" w:rsidR="00043F7E" w:rsidRPr="001701BD" w:rsidRDefault="00AA0CE9" w:rsidP="001701BD">
            <w:pPr>
              <w:spacing w:line="260" w:lineRule="exact"/>
              <w:rPr>
                <w:rFonts w:eastAsia="Calibri" w:cs="Arial"/>
                <w:b/>
                <w:szCs w:val="20"/>
                <w:lang w:val="sl-SI"/>
              </w:rPr>
            </w:pPr>
            <w:r w:rsidRPr="001701BD">
              <w:rPr>
                <w:rFonts w:eastAsia="Calibri" w:cs="Arial"/>
                <w:b/>
                <w:szCs w:val="20"/>
                <w:lang w:val="sl-SI"/>
              </w:rPr>
              <w:t xml:space="preserve">Sistem </w:t>
            </w:r>
            <w:r w:rsidR="00961C92" w:rsidRPr="001701BD">
              <w:rPr>
                <w:rFonts w:eastAsia="Calibri" w:cs="Arial"/>
                <w:b/>
                <w:szCs w:val="20"/>
                <w:lang w:val="sl-SI"/>
              </w:rPr>
              <w:t>AVS</w:t>
            </w:r>
          </w:p>
        </w:tc>
        <w:tc>
          <w:tcPr>
            <w:tcW w:w="5386" w:type="dxa"/>
          </w:tcPr>
          <w:p w14:paraId="520C8B85" w14:textId="77777777" w:rsidR="00AA0CE9" w:rsidRPr="001701BD" w:rsidRDefault="00AA0CE9" w:rsidP="001701BD">
            <w:pPr>
              <w:spacing w:line="260" w:lineRule="exact"/>
              <w:rPr>
                <w:b/>
                <w:lang w:val="sl-SI"/>
              </w:rPr>
            </w:pPr>
            <w:r w:rsidRPr="001701BD">
              <w:rPr>
                <w:b/>
                <w:lang w:val="sl-SI"/>
              </w:rPr>
              <w:t xml:space="preserve">Standardi za ugotavljanje skladnosti organa za akreditacijo za namen </w:t>
            </w:r>
            <w:r w:rsidR="006D2485" w:rsidRPr="001701BD">
              <w:rPr>
                <w:rFonts w:eastAsia="Calibri" w:cs="Arial"/>
                <w:b/>
                <w:szCs w:val="20"/>
                <w:lang w:val="sl-SI"/>
              </w:rPr>
              <w:t>priglasitv</w:t>
            </w:r>
            <w:r w:rsidRPr="001701BD">
              <w:rPr>
                <w:b/>
                <w:lang w:val="sl-SI"/>
              </w:rPr>
              <w:t>e vključno z dodatnimi zahtevami</w:t>
            </w:r>
            <w:r w:rsidR="003475B4" w:rsidRPr="001701BD">
              <w:rPr>
                <w:rStyle w:val="Sprotnaopomba-sklic"/>
                <w:b/>
                <w:lang w:val="sl-SI"/>
              </w:rPr>
              <w:footnoteReference w:id="3"/>
            </w:r>
          </w:p>
        </w:tc>
      </w:tr>
      <w:tr w:rsidR="00AA0CE9" w:rsidRPr="001701BD" w14:paraId="5D41C3A1" w14:textId="77777777" w:rsidTr="00715A88">
        <w:trPr>
          <w:trHeight w:val="889"/>
        </w:trPr>
        <w:tc>
          <w:tcPr>
            <w:tcW w:w="3936" w:type="dxa"/>
            <w:vAlign w:val="center"/>
          </w:tcPr>
          <w:p w14:paraId="36F2BD67" w14:textId="77777777" w:rsidR="00AA0CE9" w:rsidRPr="001701BD" w:rsidRDefault="00E41487" w:rsidP="001701BD">
            <w:pPr>
              <w:spacing w:line="260" w:lineRule="exact"/>
              <w:rPr>
                <w:rFonts w:eastAsia="Calibri" w:cs="Arial"/>
                <w:szCs w:val="20"/>
                <w:lang w:val="sl-SI"/>
              </w:rPr>
            </w:pPr>
            <w:r w:rsidRPr="001701BD">
              <w:rPr>
                <w:rFonts w:eastAsia="Calibri" w:cs="Arial"/>
                <w:szCs w:val="20"/>
                <w:lang w:val="sl-SI"/>
              </w:rPr>
              <w:t>Sistema</w:t>
            </w:r>
            <w:r w:rsidR="00AA0CE9" w:rsidRPr="001701BD">
              <w:rPr>
                <w:rFonts w:eastAsia="Calibri" w:cs="Arial"/>
                <w:szCs w:val="20"/>
                <w:lang w:val="sl-SI"/>
              </w:rPr>
              <w:t xml:space="preserve"> 1+ in 1</w:t>
            </w:r>
          </w:p>
        </w:tc>
        <w:tc>
          <w:tcPr>
            <w:tcW w:w="5386" w:type="dxa"/>
          </w:tcPr>
          <w:p w14:paraId="1958EB24" w14:textId="77777777" w:rsidR="00AA0CE9" w:rsidRPr="001701BD" w:rsidRDefault="00AA0CE9" w:rsidP="001701BD">
            <w:pPr>
              <w:spacing w:line="260" w:lineRule="exact"/>
              <w:rPr>
                <w:lang w:val="sl-SI"/>
              </w:rPr>
            </w:pPr>
            <w:r w:rsidRPr="001701BD">
              <w:rPr>
                <w:lang w:val="sl-SI"/>
              </w:rPr>
              <w:t>SIST EN ISO/IEC 17065</w:t>
            </w:r>
            <w:r w:rsidR="001A17E3" w:rsidRPr="001701BD">
              <w:rPr>
                <w:lang w:val="sl-SI"/>
              </w:rPr>
              <w:t xml:space="preserve"> in dodatno:</w:t>
            </w:r>
          </w:p>
          <w:p w14:paraId="03418BF0" w14:textId="77777777" w:rsidR="00AA0CE9" w:rsidRPr="001701BD" w:rsidRDefault="00AA0CE9" w:rsidP="001701BD">
            <w:pPr>
              <w:numPr>
                <w:ilvl w:val="0"/>
                <w:numId w:val="4"/>
              </w:numPr>
              <w:spacing w:line="260" w:lineRule="exact"/>
              <w:rPr>
                <w:lang w:val="sl-SI"/>
              </w:rPr>
            </w:pPr>
            <w:r w:rsidRPr="001701BD">
              <w:rPr>
                <w:lang w:val="sl-SI"/>
              </w:rPr>
              <w:t xml:space="preserve">Če </w:t>
            </w:r>
            <w:r w:rsidR="001A17E3" w:rsidRPr="001701BD">
              <w:rPr>
                <w:lang w:val="sl-SI"/>
              </w:rPr>
              <w:t>je zahtevano</w:t>
            </w:r>
            <w:r w:rsidRPr="001701BD">
              <w:rPr>
                <w:lang w:val="sl-SI"/>
              </w:rPr>
              <w:t xml:space="preserve"> preskušanje proizvodov, </w:t>
            </w:r>
            <w:r w:rsidR="001A17E3" w:rsidRPr="001701BD">
              <w:rPr>
                <w:lang w:val="sl-SI"/>
              </w:rPr>
              <w:t>izpolnjevanje zahtev točke 6. in 7. (razen 7.9)</w:t>
            </w:r>
            <w:r w:rsidRPr="001701BD">
              <w:rPr>
                <w:lang w:val="sl-SI"/>
              </w:rPr>
              <w:t xml:space="preserve"> standard</w:t>
            </w:r>
            <w:r w:rsidR="001A17E3" w:rsidRPr="001701BD">
              <w:rPr>
                <w:lang w:val="sl-SI"/>
              </w:rPr>
              <w:t>a</w:t>
            </w:r>
            <w:r w:rsidRPr="001701BD">
              <w:rPr>
                <w:lang w:val="sl-SI"/>
              </w:rPr>
              <w:t xml:space="preserve"> SIST EN ISO/IEC 17025</w:t>
            </w:r>
          </w:p>
          <w:p w14:paraId="04A23116" w14:textId="77777777" w:rsidR="00AA0CE9" w:rsidRPr="001701BD" w:rsidRDefault="001A17E3" w:rsidP="001701BD">
            <w:pPr>
              <w:numPr>
                <w:ilvl w:val="0"/>
                <w:numId w:val="4"/>
              </w:numPr>
              <w:spacing w:line="260" w:lineRule="exact"/>
              <w:rPr>
                <w:lang w:val="sl-SI"/>
              </w:rPr>
            </w:pPr>
            <w:r w:rsidRPr="001701BD">
              <w:rPr>
                <w:lang w:val="sl-SI"/>
              </w:rPr>
              <w:t>Če je zahtevano poznavanje zahtev za proizvod, izpolnjevanje zahtev točk 6.1.2, 6.1.3 in 6.1.6 do 6.1.10 standarda SIST EN ISO/IEC 17020</w:t>
            </w:r>
          </w:p>
        </w:tc>
      </w:tr>
      <w:tr w:rsidR="00AA0CE9" w:rsidRPr="001701BD" w14:paraId="33ED7BA4" w14:textId="77777777" w:rsidTr="00715A88">
        <w:trPr>
          <w:trHeight w:val="845"/>
        </w:trPr>
        <w:tc>
          <w:tcPr>
            <w:tcW w:w="3936" w:type="dxa"/>
            <w:vAlign w:val="center"/>
          </w:tcPr>
          <w:p w14:paraId="3EFACF85" w14:textId="77777777" w:rsidR="00AA0CE9" w:rsidRPr="001701BD" w:rsidRDefault="00E41487" w:rsidP="001701BD">
            <w:pPr>
              <w:spacing w:line="260" w:lineRule="exact"/>
              <w:rPr>
                <w:rFonts w:eastAsia="Calibri" w:cs="Arial"/>
                <w:szCs w:val="20"/>
                <w:lang w:val="sl-SI"/>
              </w:rPr>
            </w:pPr>
            <w:r w:rsidRPr="001701BD">
              <w:rPr>
                <w:rFonts w:eastAsia="Calibri" w:cs="Arial"/>
                <w:szCs w:val="20"/>
                <w:lang w:val="sl-SI"/>
              </w:rPr>
              <w:t>S</w:t>
            </w:r>
            <w:r w:rsidR="00AA0CE9" w:rsidRPr="001701BD">
              <w:rPr>
                <w:rFonts w:eastAsia="Calibri" w:cs="Arial"/>
                <w:szCs w:val="20"/>
                <w:lang w:val="sl-SI"/>
              </w:rPr>
              <w:t>istem 2+</w:t>
            </w:r>
          </w:p>
        </w:tc>
        <w:tc>
          <w:tcPr>
            <w:tcW w:w="5386" w:type="dxa"/>
          </w:tcPr>
          <w:p w14:paraId="36F7FC48" w14:textId="77777777" w:rsidR="001A17E3" w:rsidRPr="001701BD" w:rsidRDefault="00AA0CE9" w:rsidP="001701BD">
            <w:pPr>
              <w:spacing w:line="260" w:lineRule="exact"/>
              <w:rPr>
                <w:lang w:val="sl-SI"/>
              </w:rPr>
            </w:pPr>
            <w:r w:rsidRPr="001701BD">
              <w:rPr>
                <w:lang w:val="sl-SI"/>
              </w:rPr>
              <w:t>SIST EN ISO/IEC 17065</w:t>
            </w:r>
            <w:r w:rsidR="001A17E3" w:rsidRPr="001701BD">
              <w:rPr>
                <w:lang w:val="sl-SI"/>
              </w:rPr>
              <w:t xml:space="preserve"> in dodatno:</w:t>
            </w:r>
          </w:p>
          <w:p w14:paraId="62961D43" w14:textId="77777777" w:rsidR="00AA0CE9" w:rsidRPr="001701BD" w:rsidRDefault="001A17E3" w:rsidP="001701BD">
            <w:pPr>
              <w:numPr>
                <w:ilvl w:val="0"/>
                <w:numId w:val="4"/>
              </w:numPr>
              <w:spacing w:line="260" w:lineRule="exact"/>
              <w:rPr>
                <w:lang w:val="sl-SI"/>
              </w:rPr>
            </w:pPr>
            <w:r w:rsidRPr="001701BD">
              <w:rPr>
                <w:lang w:val="sl-SI"/>
              </w:rPr>
              <w:t>Če je zahtevano poznavanje zahtev za proizvod, izpolnjevanje zahtev točk 6.1.2, 6.1.3 in 6.1.6 do 6.1.10 standarda SIST EN ISO/IEC 17020</w:t>
            </w:r>
          </w:p>
        </w:tc>
      </w:tr>
      <w:tr w:rsidR="00A6626D" w:rsidRPr="001701BD" w14:paraId="788EC4A1" w14:textId="77777777" w:rsidTr="00715A88">
        <w:trPr>
          <w:trHeight w:val="845"/>
        </w:trPr>
        <w:tc>
          <w:tcPr>
            <w:tcW w:w="3936" w:type="dxa"/>
            <w:vAlign w:val="center"/>
          </w:tcPr>
          <w:p w14:paraId="38AD166C" w14:textId="77777777" w:rsidR="00A6626D" w:rsidRPr="001701BD" w:rsidRDefault="00A6626D" w:rsidP="001701BD">
            <w:pPr>
              <w:spacing w:line="260" w:lineRule="exact"/>
              <w:rPr>
                <w:rFonts w:eastAsia="Calibri" w:cs="Arial"/>
                <w:szCs w:val="20"/>
                <w:lang w:val="sl-SI"/>
              </w:rPr>
            </w:pPr>
            <w:r w:rsidRPr="001701BD">
              <w:rPr>
                <w:rFonts w:eastAsia="Calibri" w:cs="Arial"/>
                <w:szCs w:val="20"/>
                <w:lang w:val="sl-SI"/>
              </w:rPr>
              <w:t>Sistem 3+</w:t>
            </w:r>
          </w:p>
        </w:tc>
        <w:tc>
          <w:tcPr>
            <w:tcW w:w="5386" w:type="dxa"/>
          </w:tcPr>
          <w:p w14:paraId="634210E3" w14:textId="77777777" w:rsidR="00A6626D" w:rsidRPr="001701BD" w:rsidRDefault="00E41487" w:rsidP="001701BD">
            <w:pPr>
              <w:spacing w:line="260" w:lineRule="exact"/>
              <w:rPr>
                <w:lang w:val="sl-SI"/>
              </w:rPr>
            </w:pPr>
            <w:r w:rsidRPr="001701BD">
              <w:rPr>
                <w:lang w:val="sl-SI"/>
              </w:rPr>
              <w:t>SIST EN ISO/IEC 17029*</w:t>
            </w:r>
          </w:p>
        </w:tc>
      </w:tr>
      <w:tr w:rsidR="00AA0CE9" w:rsidRPr="001701BD" w14:paraId="6CECB256" w14:textId="77777777" w:rsidTr="00715A88">
        <w:trPr>
          <w:trHeight w:val="843"/>
        </w:trPr>
        <w:tc>
          <w:tcPr>
            <w:tcW w:w="3936" w:type="dxa"/>
            <w:vAlign w:val="center"/>
          </w:tcPr>
          <w:p w14:paraId="181A5179" w14:textId="77777777" w:rsidR="00AA0CE9" w:rsidRPr="001701BD" w:rsidRDefault="006F6AD4" w:rsidP="001701BD">
            <w:pPr>
              <w:spacing w:line="260" w:lineRule="exact"/>
              <w:rPr>
                <w:rFonts w:eastAsia="Calibri" w:cs="Arial"/>
                <w:szCs w:val="20"/>
                <w:lang w:val="sl-SI"/>
              </w:rPr>
            </w:pPr>
            <w:r w:rsidRPr="001701BD">
              <w:rPr>
                <w:rFonts w:eastAsia="Calibri" w:cs="Arial"/>
                <w:szCs w:val="20"/>
                <w:lang w:val="sl-SI"/>
              </w:rPr>
              <w:t>S</w:t>
            </w:r>
            <w:r w:rsidR="00AA0CE9" w:rsidRPr="001701BD">
              <w:rPr>
                <w:rFonts w:eastAsia="Calibri" w:cs="Arial"/>
                <w:szCs w:val="20"/>
                <w:lang w:val="sl-SI"/>
              </w:rPr>
              <w:t>istem 3</w:t>
            </w:r>
          </w:p>
        </w:tc>
        <w:tc>
          <w:tcPr>
            <w:tcW w:w="5386" w:type="dxa"/>
          </w:tcPr>
          <w:p w14:paraId="44B44189" w14:textId="77777777" w:rsidR="00E41487" w:rsidRPr="001701BD" w:rsidRDefault="00AA0CE9" w:rsidP="001701BD">
            <w:pPr>
              <w:spacing w:line="260" w:lineRule="exact"/>
              <w:rPr>
                <w:lang w:val="sl-SI"/>
              </w:rPr>
            </w:pPr>
            <w:r w:rsidRPr="001701BD">
              <w:rPr>
                <w:lang w:val="sl-SI"/>
              </w:rPr>
              <w:t>SIST EN ISO/IEC 17025</w:t>
            </w:r>
            <w:r w:rsidR="00E41487" w:rsidRPr="001701BD">
              <w:rPr>
                <w:lang w:val="sl-SI"/>
              </w:rPr>
              <w:t>*</w:t>
            </w:r>
            <w:r w:rsidR="00A6626D" w:rsidRPr="001701BD">
              <w:rPr>
                <w:lang w:val="sl-SI"/>
              </w:rPr>
              <w:t xml:space="preserve"> za priglašeni lab</w:t>
            </w:r>
            <w:r w:rsidR="00E41487" w:rsidRPr="001701BD">
              <w:rPr>
                <w:lang w:val="sl-SI"/>
              </w:rPr>
              <w:t>oratorij</w:t>
            </w:r>
          </w:p>
          <w:p w14:paraId="5242EF8C" w14:textId="77777777" w:rsidR="00AA0CE9" w:rsidRPr="001701BD" w:rsidRDefault="00E41487" w:rsidP="001701BD">
            <w:pPr>
              <w:spacing w:line="260" w:lineRule="exact"/>
              <w:rPr>
                <w:lang w:val="sl-SI"/>
              </w:rPr>
            </w:pPr>
            <w:r w:rsidRPr="001701BD">
              <w:rPr>
                <w:lang w:val="sl-SI"/>
              </w:rPr>
              <w:t>SIST EN ISO/IEC 17065* za certifikacijski organ</w:t>
            </w:r>
          </w:p>
        </w:tc>
      </w:tr>
    </w:tbl>
    <w:p w14:paraId="4F827D56" w14:textId="6E01327E" w:rsidR="004C0386" w:rsidRPr="001701BD" w:rsidRDefault="00E71761" w:rsidP="001701BD">
      <w:pPr>
        <w:pStyle w:val="Naslov2"/>
        <w:spacing w:after="200"/>
        <w:rPr>
          <w:rFonts w:eastAsia="Calibri"/>
          <w:iCs w:val="0"/>
          <w:lang w:val="sl-SI"/>
        </w:rPr>
      </w:pPr>
      <w:bookmarkStart w:id="9" w:name="_Toc234907337"/>
      <w:r w:rsidRPr="001701BD">
        <w:rPr>
          <w:rFonts w:eastAsia="Calibri"/>
          <w:iCs w:val="0"/>
          <w:lang w:val="sl-SI"/>
        </w:rPr>
        <w:t>Področje priglasitve</w:t>
      </w:r>
      <w:bookmarkEnd w:id="9"/>
    </w:p>
    <w:p w14:paraId="5C0F1BE4" w14:textId="77777777" w:rsidR="00F65C84" w:rsidRPr="001701BD" w:rsidRDefault="009C2E69" w:rsidP="001701BD">
      <w:pPr>
        <w:spacing w:after="200" w:line="260" w:lineRule="exact"/>
        <w:rPr>
          <w:rFonts w:eastAsia="Calibri" w:cs="Arial"/>
          <w:szCs w:val="20"/>
          <w:lang w:val="sl-SI"/>
        </w:rPr>
      </w:pPr>
      <w:r w:rsidRPr="001701BD">
        <w:rPr>
          <w:rFonts w:eastAsia="Calibri" w:cs="Arial"/>
          <w:szCs w:val="20"/>
          <w:lang w:val="sl-SI"/>
        </w:rPr>
        <w:t xml:space="preserve">Vložnik, ki </w:t>
      </w:r>
      <w:r w:rsidR="00637071" w:rsidRPr="001701BD">
        <w:rPr>
          <w:rFonts w:eastAsia="Calibri" w:cs="Arial"/>
          <w:szCs w:val="20"/>
          <w:lang w:val="sl-SI"/>
        </w:rPr>
        <w:t xml:space="preserve">želi biti organ </w:t>
      </w:r>
      <w:r w:rsidR="00961C92" w:rsidRPr="001701BD">
        <w:rPr>
          <w:rFonts w:eastAsia="Calibri" w:cs="Arial"/>
          <w:szCs w:val="20"/>
          <w:lang w:val="sl-SI"/>
        </w:rPr>
        <w:t>AVS</w:t>
      </w:r>
      <w:r w:rsidRPr="001701BD">
        <w:rPr>
          <w:rFonts w:eastAsia="Calibri" w:cs="Arial"/>
          <w:szCs w:val="20"/>
          <w:lang w:val="sl-SI"/>
        </w:rPr>
        <w:t xml:space="preserve">, </w:t>
      </w:r>
      <w:r w:rsidR="004C0386" w:rsidRPr="001701BD">
        <w:rPr>
          <w:rFonts w:eastAsia="Calibri" w:cs="Arial"/>
          <w:szCs w:val="20"/>
          <w:lang w:val="sl-SI"/>
        </w:rPr>
        <w:t>mora</w:t>
      </w:r>
      <w:r w:rsidR="006D0CCB" w:rsidRPr="001701BD">
        <w:rPr>
          <w:rFonts w:eastAsia="Calibri" w:cs="Arial"/>
          <w:szCs w:val="20"/>
          <w:lang w:val="sl-SI"/>
        </w:rPr>
        <w:t xml:space="preserve"> v vlogi za določitev in priglasitev organa</w:t>
      </w:r>
      <w:r w:rsidR="00574A55" w:rsidRPr="001701BD">
        <w:rPr>
          <w:rFonts w:eastAsia="Calibri" w:cs="Arial"/>
          <w:szCs w:val="20"/>
          <w:lang w:val="sl-SI"/>
        </w:rPr>
        <w:t xml:space="preserve"> </w:t>
      </w:r>
      <w:r w:rsidR="00961C92" w:rsidRPr="001701BD">
        <w:rPr>
          <w:rFonts w:eastAsia="Calibri" w:cs="Arial"/>
          <w:szCs w:val="20"/>
          <w:lang w:val="sl-SI"/>
        </w:rPr>
        <w:t>AVS</w:t>
      </w:r>
      <w:r w:rsidR="006D0CCB" w:rsidRPr="001701BD">
        <w:rPr>
          <w:rFonts w:eastAsia="Calibri" w:cs="Arial"/>
          <w:szCs w:val="20"/>
          <w:lang w:val="sl-SI"/>
        </w:rPr>
        <w:t xml:space="preserve">, </w:t>
      </w:r>
      <w:r w:rsidR="004C0386" w:rsidRPr="001701BD">
        <w:rPr>
          <w:rFonts w:eastAsia="Calibri" w:cs="Arial"/>
          <w:szCs w:val="20"/>
          <w:lang w:val="sl-SI"/>
        </w:rPr>
        <w:t>navesti</w:t>
      </w:r>
      <w:r w:rsidR="00F65C84" w:rsidRPr="001701BD">
        <w:rPr>
          <w:rFonts w:eastAsia="Calibri" w:cs="Arial"/>
          <w:szCs w:val="20"/>
          <w:lang w:val="sl-SI"/>
        </w:rPr>
        <w:t>:</w:t>
      </w:r>
    </w:p>
    <w:p w14:paraId="4AADD6E4" w14:textId="77777777" w:rsidR="00F65C84" w:rsidRPr="001701BD" w:rsidRDefault="00F65C84" w:rsidP="001701BD">
      <w:pPr>
        <w:numPr>
          <w:ilvl w:val="0"/>
          <w:numId w:val="1"/>
        </w:numPr>
        <w:spacing w:after="200" w:line="260" w:lineRule="exact"/>
        <w:ind w:left="714" w:hanging="357"/>
        <w:rPr>
          <w:rFonts w:eastAsia="Calibri" w:cs="Arial"/>
          <w:szCs w:val="20"/>
          <w:lang w:val="sl-SI"/>
        </w:rPr>
      </w:pPr>
      <w:r w:rsidRPr="001701BD">
        <w:rPr>
          <w:rFonts w:eastAsia="Calibri" w:cs="Arial"/>
          <w:szCs w:val="20"/>
          <w:lang w:val="sl-SI"/>
        </w:rPr>
        <w:lastRenderedPageBreak/>
        <w:t xml:space="preserve">sklic na </w:t>
      </w:r>
      <w:r w:rsidR="00D311A4" w:rsidRPr="001701BD">
        <w:rPr>
          <w:rFonts w:eastAsia="Calibri" w:cs="Arial"/>
          <w:szCs w:val="20"/>
          <w:lang w:val="sl-SI"/>
        </w:rPr>
        <w:t>zakonodajo, ki je podlaga za delovanje priglašenega organa</w:t>
      </w:r>
      <w:r w:rsidRPr="001701BD">
        <w:rPr>
          <w:rFonts w:eastAsia="Calibri" w:cs="Arial"/>
          <w:szCs w:val="20"/>
          <w:lang w:val="sl-SI"/>
        </w:rPr>
        <w:t>,</w:t>
      </w:r>
    </w:p>
    <w:p w14:paraId="0A19B33C" w14:textId="77777777" w:rsidR="00F65C84" w:rsidRPr="001701BD" w:rsidRDefault="00995C65" w:rsidP="001701BD">
      <w:pPr>
        <w:numPr>
          <w:ilvl w:val="0"/>
          <w:numId w:val="1"/>
        </w:numPr>
        <w:spacing w:after="200" w:line="260" w:lineRule="exact"/>
        <w:ind w:left="714" w:hanging="357"/>
        <w:rPr>
          <w:rFonts w:eastAsia="Calibri" w:cs="Arial"/>
          <w:szCs w:val="20"/>
          <w:lang w:val="sl-SI"/>
        </w:rPr>
      </w:pPr>
      <w:r w:rsidRPr="001701BD">
        <w:rPr>
          <w:rFonts w:eastAsia="Calibri" w:cs="Arial"/>
          <w:szCs w:val="20"/>
          <w:lang w:val="sl-SI"/>
        </w:rPr>
        <w:t>vrsto, področje in obseg nalog ter proizvodov</w:t>
      </w:r>
      <w:r w:rsidR="00F65C84" w:rsidRPr="001701BD">
        <w:rPr>
          <w:rFonts w:eastAsia="Calibri" w:cs="Arial"/>
          <w:szCs w:val="20"/>
          <w:lang w:val="sl-SI"/>
        </w:rPr>
        <w:t xml:space="preserve"> na katere se naloge nanašajo,</w:t>
      </w:r>
    </w:p>
    <w:p w14:paraId="16FDC670" w14:textId="77777777" w:rsidR="00F65C84" w:rsidRPr="001701BD" w:rsidRDefault="009C2E69" w:rsidP="001701BD">
      <w:pPr>
        <w:numPr>
          <w:ilvl w:val="0"/>
          <w:numId w:val="1"/>
        </w:numPr>
        <w:spacing w:after="200" w:line="260" w:lineRule="exact"/>
        <w:ind w:left="714" w:hanging="357"/>
        <w:rPr>
          <w:rFonts w:eastAsia="Calibri" w:cs="Arial"/>
          <w:szCs w:val="20"/>
          <w:lang w:val="sl-SI"/>
        </w:rPr>
      </w:pPr>
      <w:r w:rsidRPr="001701BD">
        <w:rPr>
          <w:rFonts w:eastAsia="Calibri" w:cs="Arial"/>
          <w:szCs w:val="20"/>
          <w:lang w:val="sl-SI"/>
        </w:rPr>
        <w:t>referenčno oznako in naslov harmonizirane</w:t>
      </w:r>
      <w:r w:rsidR="00AE6514" w:rsidRPr="001701BD">
        <w:rPr>
          <w:rFonts w:eastAsia="Calibri" w:cs="Arial"/>
          <w:szCs w:val="20"/>
          <w:lang w:val="sl-SI"/>
        </w:rPr>
        <w:t xml:space="preserve"> tehnične specifikacije </w:t>
      </w:r>
      <w:r w:rsidR="001E637C" w:rsidRPr="001701BD">
        <w:rPr>
          <w:rFonts w:eastAsia="Calibri" w:cs="Arial"/>
          <w:szCs w:val="20"/>
          <w:lang w:val="sl-SI"/>
        </w:rPr>
        <w:t>oziroma evropskega ocenjevalnega dokumenta</w:t>
      </w:r>
      <w:r w:rsidR="00F65C84" w:rsidRPr="001701BD">
        <w:rPr>
          <w:rFonts w:eastAsia="Calibri" w:cs="Arial"/>
          <w:szCs w:val="20"/>
          <w:lang w:val="sl-SI"/>
        </w:rPr>
        <w:t>,</w:t>
      </w:r>
    </w:p>
    <w:p w14:paraId="20B26EA9" w14:textId="77777777" w:rsidR="004C0386" w:rsidRPr="001701BD" w:rsidRDefault="00995C65" w:rsidP="001701BD">
      <w:pPr>
        <w:numPr>
          <w:ilvl w:val="0"/>
          <w:numId w:val="1"/>
        </w:numPr>
        <w:spacing w:after="200" w:line="260" w:lineRule="exact"/>
        <w:ind w:left="714" w:hanging="357"/>
        <w:rPr>
          <w:rFonts w:eastAsia="Calibri" w:cs="Arial"/>
          <w:szCs w:val="20"/>
          <w:lang w:val="sl-SI"/>
        </w:rPr>
      </w:pPr>
      <w:r w:rsidRPr="001701BD">
        <w:rPr>
          <w:rFonts w:eastAsia="Calibri" w:cs="Arial"/>
          <w:szCs w:val="20"/>
          <w:lang w:val="sl-SI"/>
        </w:rPr>
        <w:t xml:space="preserve">sistem </w:t>
      </w:r>
      <w:r w:rsidR="005B26ED" w:rsidRPr="001701BD">
        <w:rPr>
          <w:rFonts w:eastAsia="Calibri" w:cs="Arial"/>
          <w:szCs w:val="20"/>
          <w:lang w:val="sl-SI"/>
        </w:rPr>
        <w:t xml:space="preserve">ocenjevanja in preverjanja </w:t>
      </w:r>
      <w:r w:rsidR="009C2E69" w:rsidRPr="001701BD">
        <w:rPr>
          <w:rFonts w:eastAsia="Calibri" w:cs="Arial"/>
          <w:szCs w:val="20"/>
          <w:lang w:val="sl-SI"/>
        </w:rPr>
        <w:t xml:space="preserve">iz priloge </w:t>
      </w:r>
      <w:r w:rsidR="00AE6514" w:rsidRPr="001701BD">
        <w:rPr>
          <w:rFonts w:eastAsia="Calibri" w:cs="Arial"/>
          <w:szCs w:val="20"/>
          <w:lang w:val="sl-SI"/>
        </w:rPr>
        <w:t>IX</w:t>
      </w:r>
      <w:r w:rsidR="009C2E69" w:rsidRPr="001701BD">
        <w:rPr>
          <w:rFonts w:eastAsia="Calibri" w:cs="Arial"/>
          <w:szCs w:val="20"/>
          <w:lang w:val="sl-SI"/>
        </w:rPr>
        <w:t xml:space="preserve"> Uredbe </w:t>
      </w:r>
      <w:r w:rsidR="00961C92" w:rsidRPr="001701BD">
        <w:rPr>
          <w:rFonts w:eastAsia="Calibri" w:cs="Arial"/>
          <w:szCs w:val="20"/>
          <w:lang w:val="sl-SI"/>
        </w:rPr>
        <w:t>2024/3110/EU</w:t>
      </w:r>
      <w:r w:rsidR="009C2E69" w:rsidRPr="001701BD">
        <w:rPr>
          <w:rFonts w:eastAsia="Calibri" w:cs="Arial"/>
          <w:szCs w:val="20"/>
          <w:lang w:val="sl-SI"/>
        </w:rPr>
        <w:t xml:space="preserve"> </w:t>
      </w:r>
      <w:r w:rsidRPr="001701BD">
        <w:rPr>
          <w:rFonts w:eastAsia="Calibri" w:cs="Arial"/>
          <w:szCs w:val="20"/>
          <w:lang w:val="sl-SI"/>
        </w:rPr>
        <w:t>(sis</w:t>
      </w:r>
      <w:r w:rsidR="00043F7E" w:rsidRPr="001701BD">
        <w:rPr>
          <w:rFonts w:eastAsia="Calibri" w:cs="Arial"/>
          <w:szCs w:val="20"/>
          <w:lang w:val="sl-SI"/>
        </w:rPr>
        <w:t xml:space="preserve">tem 1, 1+, 2+, </w:t>
      </w:r>
      <w:r w:rsidR="00AE6514" w:rsidRPr="001701BD">
        <w:rPr>
          <w:rFonts w:eastAsia="Calibri" w:cs="Arial"/>
          <w:szCs w:val="20"/>
          <w:lang w:val="sl-SI"/>
        </w:rPr>
        <w:t xml:space="preserve">3+, </w:t>
      </w:r>
      <w:r w:rsidR="00043F7E" w:rsidRPr="001701BD">
        <w:rPr>
          <w:rFonts w:eastAsia="Calibri" w:cs="Arial"/>
          <w:szCs w:val="20"/>
          <w:lang w:val="sl-SI"/>
        </w:rPr>
        <w:t>3</w:t>
      </w:r>
      <w:r w:rsidRPr="001701BD">
        <w:rPr>
          <w:rFonts w:eastAsia="Calibri" w:cs="Arial"/>
          <w:szCs w:val="20"/>
          <w:lang w:val="sl-SI"/>
        </w:rPr>
        <w:t>)</w:t>
      </w:r>
      <w:r w:rsidR="00000623" w:rsidRPr="001701BD">
        <w:rPr>
          <w:rFonts w:eastAsia="Calibri" w:cs="Arial"/>
          <w:szCs w:val="20"/>
          <w:lang w:val="sl-SI"/>
        </w:rPr>
        <w:t>.</w:t>
      </w:r>
    </w:p>
    <w:p w14:paraId="784C172B" w14:textId="77777777" w:rsidR="00000623" w:rsidRPr="001701BD" w:rsidRDefault="00000623" w:rsidP="001701BD">
      <w:pPr>
        <w:spacing w:after="200" w:line="260" w:lineRule="exact"/>
        <w:rPr>
          <w:rFonts w:eastAsia="Calibri" w:cs="Arial"/>
          <w:szCs w:val="20"/>
          <w:lang w:val="sl-SI"/>
        </w:rPr>
      </w:pPr>
      <w:r w:rsidRPr="001701BD">
        <w:rPr>
          <w:rFonts w:eastAsia="Calibri" w:cs="Arial"/>
          <w:szCs w:val="20"/>
          <w:lang w:val="sl-SI"/>
        </w:rPr>
        <w:t>Vlogi mora priložiti dokazila o izpolnjevanju zahtev 46. ter po potrebi tudi 48. ali 49. člena Uredbe 2024/3110/EU.</w:t>
      </w:r>
    </w:p>
    <w:p w14:paraId="1A21BB4B" w14:textId="77777777" w:rsidR="00670580" w:rsidRPr="001701BD" w:rsidRDefault="00B92F9E" w:rsidP="001701BD">
      <w:pPr>
        <w:spacing w:after="200" w:line="260" w:lineRule="exact"/>
        <w:rPr>
          <w:rFonts w:eastAsia="Calibri"/>
          <w:lang w:val="sl-SI"/>
        </w:rPr>
      </w:pPr>
      <w:r w:rsidRPr="001701BD">
        <w:rPr>
          <w:rFonts w:cs="Arial"/>
          <w:b/>
          <w:bCs/>
          <w:lang w:val="sl-SI"/>
        </w:rPr>
        <w:t>I.</w:t>
      </w:r>
      <w:r w:rsidRPr="001701BD">
        <w:rPr>
          <w:rFonts w:cs="Arial"/>
          <w:lang w:val="sl-SI"/>
        </w:rPr>
        <w:t xml:space="preserve"> </w:t>
      </w:r>
      <w:r w:rsidR="00395634" w:rsidRPr="001701BD">
        <w:rPr>
          <w:rFonts w:cs="Arial"/>
          <w:lang w:val="sl-SI"/>
        </w:rPr>
        <w:t xml:space="preserve">V kolikor vložnik vlogi priloži oziroma se v vlogi sklicuje na </w:t>
      </w:r>
      <w:r w:rsidR="00395634" w:rsidRPr="001701BD">
        <w:rPr>
          <w:rFonts w:cs="Arial"/>
          <w:b/>
          <w:bCs/>
          <w:lang w:val="sl-SI"/>
        </w:rPr>
        <w:t xml:space="preserve">akreditacijsko listino za namen </w:t>
      </w:r>
      <w:r w:rsidR="00395634" w:rsidRPr="001701BD">
        <w:rPr>
          <w:rFonts w:eastAsia="Calibri" w:cs="Arial"/>
          <w:b/>
          <w:bCs/>
          <w:szCs w:val="20"/>
          <w:lang w:val="sl-SI"/>
        </w:rPr>
        <w:t>priglasitve</w:t>
      </w:r>
      <w:r w:rsidR="00A6626D" w:rsidRPr="001701BD">
        <w:rPr>
          <w:rFonts w:eastAsia="Calibri" w:cs="Arial"/>
          <w:b/>
          <w:bCs/>
          <w:szCs w:val="20"/>
          <w:lang w:val="sl-SI"/>
        </w:rPr>
        <w:t xml:space="preserve"> skladno z </w:t>
      </w:r>
      <w:r w:rsidR="00A6626D" w:rsidRPr="001701BD">
        <w:rPr>
          <w:rFonts w:cs="Arial"/>
          <w:b/>
          <w:bCs/>
          <w:lang w:val="sl-SI"/>
        </w:rPr>
        <w:t>Uredbo 2024/3110/EU</w:t>
      </w:r>
      <w:r w:rsidR="00395634" w:rsidRPr="001701BD">
        <w:rPr>
          <w:rFonts w:cs="Arial"/>
          <w:b/>
          <w:bCs/>
          <w:lang w:val="sl-SI"/>
        </w:rPr>
        <w:t>, izdano za gradbene proizvode</w:t>
      </w:r>
      <w:r w:rsidR="00AE6514" w:rsidRPr="001701BD">
        <w:rPr>
          <w:rFonts w:cs="Arial"/>
          <w:b/>
          <w:bCs/>
          <w:lang w:val="sl-SI"/>
        </w:rPr>
        <w:t xml:space="preserve"> in harmonizirane tehnične specifikacije</w:t>
      </w:r>
      <w:r w:rsidR="00395634" w:rsidRPr="001701BD">
        <w:rPr>
          <w:rFonts w:cs="Arial"/>
          <w:b/>
          <w:bCs/>
          <w:lang w:val="sl-SI"/>
        </w:rPr>
        <w:t>, ki so predmet vloge</w:t>
      </w:r>
      <w:r w:rsidR="00395634" w:rsidRPr="001701BD">
        <w:rPr>
          <w:rFonts w:cs="Arial"/>
          <w:lang w:val="sl-SI"/>
        </w:rPr>
        <w:t xml:space="preserve">, mu vlogi za določitev za organ </w:t>
      </w:r>
      <w:r w:rsidR="00961C92" w:rsidRPr="001701BD">
        <w:rPr>
          <w:rFonts w:cs="Arial"/>
          <w:lang w:val="sl-SI"/>
        </w:rPr>
        <w:t>AVS</w:t>
      </w:r>
      <w:r w:rsidR="00395634" w:rsidRPr="001701BD">
        <w:rPr>
          <w:rFonts w:cs="Arial"/>
          <w:lang w:val="sl-SI"/>
        </w:rPr>
        <w:t xml:space="preserve"> ni potrebno priložiti dokumentov, ki izkazujejo izpolnjevanje zahtev Uredbe </w:t>
      </w:r>
      <w:r w:rsidR="00961C92" w:rsidRPr="001701BD">
        <w:rPr>
          <w:rFonts w:cs="Arial"/>
          <w:lang w:val="sl-SI"/>
        </w:rPr>
        <w:t>2024/3110/EU</w:t>
      </w:r>
      <w:r w:rsidR="00395634" w:rsidRPr="001701BD">
        <w:rPr>
          <w:rFonts w:cs="Arial"/>
          <w:lang w:val="sl-SI"/>
        </w:rPr>
        <w:t xml:space="preserve"> za priglašene organe</w:t>
      </w:r>
      <w:r w:rsidR="005A2E09" w:rsidRPr="001701BD">
        <w:rPr>
          <w:rFonts w:cs="Arial"/>
          <w:lang w:val="sl-SI"/>
        </w:rPr>
        <w:t>, temveč v vlogi navede zgolj številko in datum akreditacijske listine</w:t>
      </w:r>
      <w:r w:rsidR="00395634" w:rsidRPr="001701BD">
        <w:rPr>
          <w:rFonts w:cs="Arial"/>
          <w:lang w:val="sl-SI"/>
        </w:rPr>
        <w:t xml:space="preserve">. </w:t>
      </w:r>
      <w:r w:rsidR="00670580" w:rsidRPr="001701BD">
        <w:rPr>
          <w:rFonts w:eastAsia="Calibri"/>
          <w:lang w:val="sl-SI"/>
        </w:rPr>
        <w:t xml:space="preserve">V akreditacijski listini za namen </w:t>
      </w:r>
      <w:r w:rsidR="00670580" w:rsidRPr="001701BD">
        <w:rPr>
          <w:rFonts w:eastAsia="Calibri" w:cs="Arial"/>
          <w:szCs w:val="20"/>
          <w:lang w:val="sl-SI"/>
        </w:rPr>
        <w:t>priglasitve</w:t>
      </w:r>
      <w:r w:rsidR="00670580" w:rsidRPr="001701BD">
        <w:rPr>
          <w:rFonts w:eastAsia="Calibri"/>
          <w:lang w:val="sl-SI"/>
        </w:rPr>
        <w:t xml:space="preserve"> morajo biti navedeni vsaj naslednji podatki:</w:t>
      </w:r>
    </w:p>
    <w:p w14:paraId="1B1AEAAA" w14:textId="77777777" w:rsidR="00670580" w:rsidRPr="001701BD" w:rsidRDefault="00670580" w:rsidP="001701BD">
      <w:pPr>
        <w:numPr>
          <w:ilvl w:val="0"/>
          <w:numId w:val="3"/>
        </w:numPr>
        <w:spacing w:after="200" w:line="260" w:lineRule="exact"/>
        <w:ind w:left="714" w:hanging="357"/>
        <w:rPr>
          <w:rFonts w:cs="Arial"/>
          <w:lang w:val="sl-SI"/>
        </w:rPr>
      </w:pPr>
      <w:r w:rsidRPr="001701BD">
        <w:rPr>
          <w:rFonts w:cs="Arial"/>
          <w:lang w:val="sl-SI"/>
        </w:rPr>
        <w:t>harmoniziran standard družine 17000, uporabljen za akreditacijsko presojo organa,</w:t>
      </w:r>
    </w:p>
    <w:p w14:paraId="72A93AFF" w14:textId="77777777" w:rsidR="00670580" w:rsidRPr="001701BD" w:rsidRDefault="00670580" w:rsidP="001701BD">
      <w:pPr>
        <w:numPr>
          <w:ilvl w:val="0"/>
          <w:numId w:val="3"/>
        </w:numPr>
        <w:spacing w:after="200" w:line="260" w:lineRule="exact"/>
        <w:ind w:left="714" w:hanging="357"/>
        <w:rPr>
          <w:rFonts w:cs="Arial"/>
          <w:lang w:val="sl-SI"/>
        </w:rPr>
      </w:pPr>
      <w:r w:rsidRPr="001701BD">
        <w:rPr>
          <w:rFonts w:cs="Arial"/>
          <w:lang w:val="sl-SI"/>
        </w:rPr>
        <w:t xml:space="preserve">sklic na Uredbo </w:t>
      </w:r>
      <w:r w:rsidR="00961C92" w:rsidRPr="001701BD">
        <w:rPr>
          <w:rFonts w:cs="Arial"/>
          <w:lang w:val="sl-SI"/>
        </w:rPr>
        <w:t>2024/3110/EU</w:t>
      </w:r>
      <w:r w:rsidRPr="001701BD">
        <w:rPr>
          <w:rFonts w:cs="Arial"/>
          <w:lang w:val="sl-SI"/>
        </w:rPr>
        <w:t>,</w:t>
      </w:r>
    </w:p>
    <w:p w14:paraId="61492E2A" w14:textId="77777777" w:rsidR="00670580" w:rsidRPr="001701BD" w:rsidRDefault="00670580" w:rsidP="001701BD">
      <w:pPr>
        <w:numPr>
          <w:ilvl w:val="0"/>
          <w:numId w:val="3"/>
        </w:numPr>
        <w:spacing w:after="200" w:line="260" w:lineRule="exact"/>
        <w:ind w:left="714" w:hanging="357"/>
        <w:rPr>
          <w:rFonts w:cs="Arial"/>
          <w:lang w:val="sl-SI"/>
        </w:rPr>
      </w:pPr>
      <w:r w:rsidRPr="001701BD">
        <w:rPr>
          <w:rFonts w:cs="Arial"/>
          <w:lang w:val="sl-SI"/>
        </w:rPr>
        <w:t>družina proizvodov, zajetih z akreditacijsko listino (npr. Sklep 97/176/ES Lesni konstrukcijski proizvodi),</w:t>
      </w:r>
    </w:p>
    <w:p w14:paraId="4F7CDFE4" w14:textId="77777777" w:rsidR="00395634" w:rsidRPr="001701BD" w:rsidRDefault="00670580" w:rsidP="001701BD">
      <w:pPr>
        <w:numPr>
          <w:ilvl w:val="0"/>
          <w:numId w:val="3"/>
        </w:numPr>
        <w:spacing w:after="200" w:line="260" w:lineRule="exact"/>
        <w:ind w:left="714" w:hanging="357"/>
        <w:rPr>
          <w:rFonts w:cs="Arial"/>
          <w:lang w:val="sl-SI"/>
        </w:rPr>
      </w:pPr>
      <w:r w:rsidRPr="001701BD">
        <w:rPr>
          <w:rFonts w:cs="Arial"/>
          <w:lang w:val="sl-SI"/>
        </w:rPr>
        <w:t>specifikacija proizvodov, zajetih z akreditacijsko listino (</w:t>
      </w:r>
      <w:r w:rsidR="00AE6514" w:rsidRPr="001701BD">
        <w:rPr>
          <w:rFonts w:cs="Arial"/>
          <w:lang w:val="sl-SI"/>
        </w:rPr>
        <w:t xml:space="preserve">harmonizirana tehnična specifikacija </w:t>
      </w:r>
      <w:r w:rsidRPr="001701BD">
        <w:rPr>
          <w:rFonts w:cs="Arial"/>
          <w:lang w:val="sl-SI"/>
        </w:rPr>
        <w:t>oziroma evropski ocenjevalni dokument)</w:t>
      </w:r>
      <w:r w:rsidR="00395634" w:rsidRPr="001701BD">
        <w:rPr>
          <w:rFonts w:cs="Arial"/>
          <w:lang w:val="sl-SI"/>
        </w:rPr>
        <w:t>,</w:t>
      </w:r>
    </w:p>
    <w:p w14:paraId="04A6177B" w14:textId="77777777" w:rsidR="00670580" w:rsidRPr="001701BD" w:rsidRDefault="00395634" w:rsidP="001701BD">
      <w:pPr>
        <w:numPr>
          <w:ilvl w:val="0"/>
          <w:numId w:val="3"/>
        </w:numPr>
        <w:spacing w:after="200" w:line="260" w:lineRule="exact"/>
        <w:ind w:left="714" w:hanging="357"/>
        <w:rPr>
          <w:rFonts w:cs="Arial"/>
          <w:lang w:val="sl-SI"/>
        </w:rPr>
      </w:pPr>
      <w:r w:rsidRPr="001701BD">
        <w:rPr>
          <w:rFonts w:cs="Arial"/>
          <w:lang w:val="sl-SI"/>
        </w:rPr>
        <w:t xml:space="preserve">sistemi </w:t>
      </w:r>
      <w:r w:rsidR="00961C92" w:rsidRPr="001701BD">
        <w:rPr>
          <w:rFonts w:cs="Arial"/>
          <w:lang w:val="sl-SI"/>
        </w:rPr>
        <w:t>AVS</w:t>
      </w:r>
      <w:r w:rsidRPr="001701BD">
        <w:rPr>
          <w:rFonts w:cs="Arial"/>
          <w:lang w:val="sl-SI"/>
        </w:rPr>
        <w:t xml:space="preserve"> (1+, 1, 2+</w:t>
      </w:r>
      <w:r w:rsidR="00AE6514" w:rsidRPr="001701BD">
        <w:rPr>
          <w:rFonts w:cs="Arial"/>
          <w:lang w:val="sl-SI"/>
        </w:rPr>
        <w:t>, 3+</w:t>
      </w:r>
      <w:r w:rsidRPr="001701BD">
        <w:rPr>
          <w:rFonts w:cs="Arial"/>
          <w:lang w:val="sl-SI"/>
        </w:rPr>
        <w:t xml:space="preserve"> in/ali 3) glede na Prilogo </w:t>
      </w:r>
      <w:r w:rsidR="00AE6514" w:rsidRPr="001701BD">
        <w:rPr>
          <w:rFonts w:cs="Arial"/>
          <w:lang w:val="sl-SI"/>
        </w:rPr>
        <w:t xml:space="preserve">IX </w:t>
      </w:r>
      <w:r w:rsidRPr="001701BD">
        <w:rPr>
          <w:rFonts w:cs="Arial"/>
          <w:lang w:val="sl-SI"/>
        </w:rPr>
        <w:t xml:space="preserve">Uredbe </w:t>
      </w:r>
      <w:r w:rsidR="00961C92" w:rsidRPr="001701BD">
        <w:rPr>
          <w:rFonts w:cs="Arial"/>
          <w:lang w:val="sl-SI"/>
        </w:rPr>
        <w:t>2024/3110/EU</w:t>
      </w:r>
      <w:r w:rsidR="00670580" w:rsidRPr="001701BD">
        <w:rPr>
          <w:rFonts w:cs="Arial"/>
          <w:lang w:val="sl-SI"/>
        </w:rPr>
        <w:t>.</w:t>
      </w:r>
    </w:p>
    <w:p w14:paraId="72DF8181" w14:textId="77777777" w:rsidR="003973E4" w:rsidRPr="001701BD" w:rsidRDefault="00B92F9E" w:rsidP="001701BD">
      <w:pPr>
        <w:spacing w:after="200" w:line="260" w:lineRule="exact"/>
        <w:rPr>
          <w:rFonts w:cs="Arial"/>
          <w:lang w:val="sl-SI"/>
        </w:rPr>
      </w:pPr>
      <w:r w:rsidRPr="001701BD">
        <w:rPr>
          <w:rFonts w:cs="Arial"/>
          <w:b/>
          <w:bCs/>
          <w:lang w:val="sl-SI"/>
        </w:rPr>
        <w:t>II.</w:t>
      </w:r>
      <w:r w:rsidRPr="001701BD">
        <w:rPr>
          <w:rFonts w:cs="Arial"/>
          <w:lang w:val="sl-SI"/>
        </w:rPr>
        <w:t xml:space="preserve"> </w:t>
      </w:r>
      <w:r w:rsidR="0076222B" w:rsidRPr="001701BD">
        <w:rPr>
          <w:rFonts w:cs="Arial"/>
          <w:lang w:val="sl-SI"/>
        </w:rPr>
        <w:t xml:space="preserve">V kolikor ima vložnik </w:t>
      </w:r>
      <w:r w:rsidR="0076222B" w:rsidRPr="001701BD">
        <w:rPr>
          <w:rFonts w:cs="Arial"/>
          <w:b/>
          <w:bCs/>
          <w:lang w:val="sl-SI"/>
        </w:rPr>
        <w:t>akreditacijsko listino za gradbene proizvode</w:t>
      </w:r>
      <w:r w:rsidR="00AE6514" w:rsidRPr="001701BD">
        <w:rPr>
          <w:rFonts w:cs="Arial"/>
          <w:b/>
          <w:bCs/>
          <w:lang w:val="sl-SI"/>
        </w:rPr>
        <w:t xml:space="preserve"> in harmonizirane tehnične specifikacije</w:t>
      </w:r>
      <w:r w:rsidR="0076222B" w:rsidRPr="001701BD">
        <w:rPr>
          <w:rFonts w:cs="Arial"/>
          <w:b/>
          <w:bCs/>
          <w:lang w:val="sl-SI"/>
        </w:rPr>
        <w:t xml:space="preserve"> za namen </w:t>
      </w:r>
      <w:r w:rsidR="0076222B" w:rsidRPr="001701BD">
        <w:rPr>
          <w:rFonts w:eastAsia="Calibri" w:cs="Arial"/>
          <w:b/>
          <w:bCs/>
          <w:szCs w:val="20"/>
          <w:lang w:val="sl-SI"/>
        </w:rPr>
        <w:t>priglasitve</w:t>
      </w:r>
      <w:r w:rsidR="00A6626D" w:rsidRPr="001701BD">
        <w:rPr>
          <w:rFonts w:eastAsia="Calibri" w:cs="Arial"/>
          <w:b/>
          <w:bCs/>
          <w:szCs w:val="20"/>
          <w:lang w:val="sl-SI"/>
        </w:rPr>
        <w:t xml:space="preserve"> skladno z </w:t>
      </w:r>
      <w:r w:rsidR="00A6626D" w:rsidRPr="001701BD">
        <w:rPr>
          <w:rFonts w:cs="Arial"/>
          <w:b/>
          <w:bCs/>
          <w:lang w:val="sl-SI"/>
        </w:rPr>
        <w:t>Uredbo 2024/3110/EU</w:t>
      </w:r>
      <w:r w:rsidR="0076222B" w:rsidRPr="001701BD">
        <w:rPr>
          <w:rFonts w:cs="Arial"/>
          <w:b/>
          <w:bCs/>
          <w:lang w:val="sl-SI"/>
        </w:rPr>
        <w:t>, ki ni izdana za gradbene proizvode, ki so predmet vloge</w:t>
      </w:r>
      <w:r w:rsidR="0076222B" w:rsidRPr="001701BD">
        <w:rPr>
          <w:rFonts w:cs="Arial"/>
          <w:lang w:val="sl-SI"/>
        </w:rPr>
        <w:t>, vendar pa</w:t>
      </w:r>
      <w:r w:rsidR="003973E4" w:rsidRPr="001701BD">
        <w:rPr>
          <w:rFonts w:cs="Arial"/>
          <w:lang w:val="sl-SI"/>
        </w:rPr>
        <w:t>:</w:t>
      </w:r>
    </w:p>
    <w:p w14:paraId="03781812" w14:textId="77777777" w:rsidR="003973E4" w:rsidRPr="001701BD" w:rsidRDefault="00AA1748" w:rsidP="001701BD">
      <w:pPr>
        <w:spacing w:after="200" w:line="260" w:lineRule="exact"/>
        <w:rPr>
          <w:lang w:val="sl-SI"/>
        </w:rPr>
      </w:pPr>
      <w:r w:rsidRPr="001701BD">
        <w:rPr>
          <w:rFonts w:cs="Arial"/>
          <w:lang w:val="sl-SI"/>
        </w:rPr>
        <w:t>a)</w:t>
      </w:r>
      <w:r w:rsidR="0076222B" w:rsidRPr="001701BD">
        <w:rPr>
          <w:rFonts w:cs="Arial"/>
          <w:lang w:val="sl-SI"/>
        </w:rPr>
        <w:t xml:space="preserve"> </w:t>
      </w:r>
      <w:r w:rsidR="0076222B" w:rsidRPr="001701BD">
        <w:rPr>
          <w:rFonts w:cs="Arial"/>
          <w:b/>
          <w:bCs/>
          <w:lang w:val="sl-SI"/>
        </w:rPr>
        <w:t xml:space="preserve">velja za gradbene proizvode v </w:t>
      </w:r>
      <w:r w:rsidR="00293150" w:rsidRPr="001701BD">
        <w:rPr>
          <w:rFonts w:cs="Arial"/>
          <w:b/>
          <w:bCs/>
          <w:lang w:val="sl-SI"/>
        </w:rPr>
        <w:t xml:space="preserve">akreditacijski </w:t>
      </w:r>
      <w:r w:rsidR="0076222B" w:rsidRPr="001701BD">
        <w:rPr>
          <w:rFonts w:cs="Arial"/>
          <w:b/>
          <w:bCs/>
          <w:lang w:val="sl-SI"/>
        </w:rPr>
        <w:t>listini in vlogi</w:t>
      </w:r>
      <w:r w:rsidR="00293150" w:rsidRPr="001701BD">
        <w:rPr>
          <w:rFonts w:eastAsia="Calibri" w:cs="Arial"/>
          <w:b/>
          <w:bCs/>
          <w:szCs w:val="20"/>
          <w:lang w:val="sl-SI"/>
        </w:rPr>
        <w:t xml:space="preserve"> za določitev in priglasitev organa </w:t>
      </w:r>
      <w:r w:rsidR="00961C92" w:rsidRPr="001701BD">
        <w:rPr>
          <w:rFonts w:eastAsia="Calibri" w:cs="Arial"/>
          <w:b/>
          <w:bCs/>
          <w:szCs w:val="20"/>
          <w:lang w:val="sl-SI"/>
        </w:rPr>
        <w:t>AVS</w:t>
      </w:r>
      <w:r w:rsidR="0076222B" w:rsidRPr="001701BD">
        <w:rPr>
          <w:rFonts w:cs="Arial"/>
          <w:b/>
          <w:bCs/>
          <w:lang w:val="sl-SI"/>
        </w:rPr>
        <w:t xml:space="preserve"> isti sistem </w:t>
      </w:r>
      <w:r w:rsidR="00961C92" w:rsidRPr="001701BD">
        <w:rPr>
          <w:rFonts w:cs="Arial"/>
          <w:b/>
          <w:bCs/>
          <w:lang w:val="sl-SI"/>
        </w:rPr>
        <w:t>AVS</w:t>
      </w:r>
      <w:r w:rsidR="009C5512" w:rsidRPr="001701BD">
        <w:rPr>
          <w:rFonts w:cs="Arial"/>
          <w:b/>
          <w:bCs/>
          <w:lang w:val="sl-SI"/>
        </w:rPr>
        <w:t xml:space="preserve"> </w:t>
      </w:r>
      <w:r w:rsidR="003973E4" w:rsidRPr="001701BD">
        <w:rPr>
          <w:rFonts w:cs="Arial"/>
          <w:b/>
          <w:bCs/>
          <w:lang w:val="sl-SI"/>
        </w:rPr>
        <w:t>in</w:t>
      </w:r>
      <w:r w:rsidR="009C5512" w:rsidRPr="001701BD">
        <w:rPr>
          <w:rFonts w:cs="Arial"/>
          <w:b/>
          <w:bCs/>
          <w:lang w:val="sl-SI"/>
        </w:rPr>
        <w:t xml:space="preserve"> gre za proizvode iz iste družine proizvodov</w:t>
      </w:r>
      <w:r w:rsidR="003973E4" w:rsidRPr="001701BD">
        <w:rPr>
          <w:rFonts w:cs="Arial"/>
          <w:lang w:val="sl-SI"/>
        </w:rPr>
        <w:t>: vložnik mora</w:t>
      </w:r>
      <w:r w:rsidR="0076222B" w:rsidRPr="001701BD">
        <w:rPr>
          <w:rFonts w:cs="Arial"/>
          <w:lang w:val="sl-SI"/>
        </w:rPr>
        <w:t xml:space="preserve"> vlogi priložiti</w:t>
      </w:r>
      <w:r w:rsidR="003973E4" w:rsidRPr="001701BD">
        <w:rPr>
          <w:rFonts w:cs="Arial"/>
          <w:lang w:val="sl-SI"/>
        </w:rPr>
        <w:t xml:space="preserve"> le</w:t>
      </w:r>
      <w:r w:rsidR="0076222B" w:rsidRPr="001701BD">
        <w:rPr>
          <w:rFonts w:cs="Arial"/>
          <w:lang w:val="sl-SI"/>
        </w:rPr>
        <w:t xml:space="preserve"> dokazila, ki izkazujejo izpolnjevanje zahtev</w:t>
      </w:r>
      <w:r w:rsidR="0076222B" w:rsidRPr="001701BD">
        <w:rPr>
          <w:lang w:val="sl-SI"/>
        </w:rPr>
        <w:t xml:space="preserve"> točk</w:t>
      </w:r>
      <w:r w:rsidRPr="001701BD">
        <w:rPr>
          <w:lang w:val="sl-SI"/>
        </w:rPr>
        <w:t>e</w:t>
      </w:r>
      <w:r w:rsidR="0076222B" w:rsidRPr="001701BD">
        <w:rPr>
          <w:lang w:val="sl-SI"/>
        </w:rPr>
        <w:t xml:space="preserve"> </w:t>
      </w:r>
      <w:r w:rsidR="006C625E" w:rsidRPr="001701BD">
        <w:rPr>
          <w:lang w:val="sl-SI"/>
        </w:rPr>
        <w:t>7</w:t>
      </w:r>
      <w:r w:rsidR="0076222B" w:rsidRPr="001701BD">
        <w:rPr>
          <w:lang w:val="sl-SI"/>
        </w:rPr>
        <w:t xml:space="preserve">.5 </w:t>
      </w:r>
      <w:r w:rsidRPr="001701BD">
        <w:rPr>
          <w:lang w:val="sl-SI"/>
        </w:rPr>
        <w:t>v delu, ki se nanaša na določbe člena</w:t>
      </w:r>
      <w:r w:rsidR="006C625E" w:rsidRPr="001701BD">
        <w:rPr>
          <w:lang w:val="sl-SI"/>
        </w:rPr>
        <w:t xml:space="preserve"> 46/6/2(b) in člena</w:t>
      </w:r>
      <w:r w:rsidRPr="001701BD">
        <w:rPr>
          <w:lang w:val="sl-SI"/>
        </w:rPr>
        <w:t xml:space="preserve"> 46/6/3 Uredbe 2024/3110/EU, </w:t>
      </w:r>
      <w:r w:rsidR="0076222B" w:rsidRPr="001701BD">
        <w:rPr>
          <w:lang w:val="sl-SI"/>
        </w:rPr>
        <w:t xml:space="preserve">in </w:t>
      </w:r>
      <w:r w:rsidRPr="001701BD">
        <w:rPr>
          <w:lang w:val="sl-SI"/>
        </w:rPr>
        <w:t xml:space="preserve">točke </w:t>
      </w:r>
      <w:r w:rsidR="006C625E" w:rsidRPr="001701BD">
        <w:rPr>
          <w:lang w:val="sl-SI"/>
        </w:rPr>
        <w:t>7</w:t>
      </w:r>
      <w:r w:rsidR="0076222B" w:rsidRPr="001701BD">
        <w:rPr>
          <w:lang w:val="sl-SI"/>
        </w:rPr>
        <w:t>.7</w:t>
      </w:r>
      <w:r w:rsidR="0076222B" w:rsidRPr="001701BD">
        <w:rPr>
          <w:rStyle w:val="Sprotnaopomba-sklic"/>
          <w:lang w:val="sl-SI"/>
        </w:rPr>
        <w:footnoteReference w:id="4"/>
      </w:r>
      <w:r w:rsidR="0076222B" w:rsidRPr="001701BD">
        <w:rPr>
          <w:lang w:val="sl-SI"/>
        </w:rPr>
        <w:t xml:space="preserve"> Smernic</w:t>
      </w:r>
      <w:r w:rsidR="006F6AD4" w:rsidRPr="001701BD">
        <w:rPr>
          <w:lang w:val="sl-SI"/>
        </w:rPr>
        <w:t xml:space="preserve"> 2026</w:t>
      </w:r>
      <w:r w:rsidRPr="001701BD">
        <w:rPr>
          <w:lang w:val="sl-SI"/>
        </w:rPr>
        <w:t xml:space="preserve"> ter – v kolikor osebje ali del osebja, ki je odgovorno za izvajanje dejavnosti, ni enako kot pri akreditirani dejavnosti – tudi izpolnjevanje točke </w:t>
      </w:r>
      <w:r w:rsidR="006C625E" w:rsidRPr="001701BD">
        <w:rPr>
          <w:lang w:val="sl-SI"/>
        </w:rPr>
        <w:t>7</w:t>
      </w:r>
      <w:r w:rsidRPr="001701BD">
        <w:rPr>
          <w:lang w:val="sl-SI"/>
        </w:rPr>
        <w:t xml:space="preserve">.4 </w:t>
      </w:r>
      <w:r w:rsidR="00C04B3B" w:rsidRPr="001701BD">
        <w:rPr>
          <w:lang w:val="sl-SI"/>
        </w:rPr>
        <w:t>Smernic 2026</w:t>
      </w:r>
      <w:r w:rsidRPr="001701BD">
        <w:rPr>
          <w:lang w:val="sl-SI"/>
        </w:rPr>
        <w:t>;</w:t>
      </w:r>
    </w:p>
    <w:p w14:paraId="314014BA" w14:textId="77777777" w:rsidR="003973E4" w:rsidRPr="001701BD" w:rsidRDefault="00AA1748" w:rsidP="001701BD">
      <w:pPr>
        <w:spacing w:after="200" w:line="260" w:lineRule="exact"/>
        <w:rPr>
          <w:lang w:val="sl-SI"/>
        </w:rPr>
      </w:pPr>
      <w:r w:rsidRPr="001701BD">
        <w:rPr>
          <w:rFonts w:cs="Arial"/>
          <w:lang w:val="sl-SI"/>
        </w:rPr>
        <w:t>b)</w:t>
      </w:r>
      <w:r w:rsidR="003973E4" w:rsidRPr="001701BD">
        <w:rPr>
          <w:rFonts w:cs="Arial"/>
          <w:lang w:val="sl-SI"/>
        </w:rPr>
        <w:t xml:space="preserve"> </w:t>
      </w:r>
      <w:r w:rsidR="003973E4" w:rsidRPr="001701BD">
        <w:rPr>
          <w:rFonts w:cs="Arial"/>
          <w:b/>
          <w:bCs/>
          <w:lang w:val="sl-SI"/>
        </w:rPr>
        <w:t>velja za gradbene proizvode v akreditacijski listini in vlogi</w:t>
      </w:r>
      <w:r w:rsidR="003973E4" w:rsidRPr="001701BD">
        <w:rPr>
          <w:rFonts w:eastAsia="Calibri" w:cs="Arial"/>
          <w:b/>
          <w:bCs/>
          <w:szCs w:val="20"/>
          <w:lang w:val="sl-SI"/>
        </w:rPr>
        <w:t xml:space="preserve"> za določitev in priglasitev organa AVS</w:t>
      </w:r>
      <w:r w:rsidR="003973E4" w:rsidRPr="001701BD">
        <w:rPr>
          <w:rFonts w:cs="Arial"/>
          <w:b/>
          <w:bCs/>
          <w:lang w:val="sl-SI"/>
        </w:rPr>
        <w:t xml:space="preserve"> isti sistem AVS in </w:t>
      </w:r>
      <w:r w:rsidRPr="001701BD">
        <w:rPr>
          <w:rFonts w:cs="Arial"/>
          <w:b/>
          <w:bCs/>
          <w:lang w:val="sl-SI"/>
        </w:rPr>
        <w:t xml:space="preserve">ne </w:t>
      </w:r>
      <w:r w:rsidR="003973E4" w:rsidRPr="001701BD">
        <w:rPr>
          <w:rFonts w:cs="Arial"/>
          <w:b/>
          <w:bCs/>
          <w:lang w:val="sl-SI"/>
        </w:rPr>
        <w:t>gre za proizvode iz iste družine proizvodov</w:t>
      </w:r>
      <w:r w:rsidR="003973E4" w:rsidRPr="001701BD">
        <w:rPr>
          <w:rFonts w:cs="Arial"/>
          <w:lang w:val="sl-SI"/>
        </w:rPr>
        <w:t>: vložnik mora vlogi priložiti dokazila, ki izkazujejo izpolnjevanje zahtev</w:t>
      </w:r>
      <w:r w:rsidR="003973E4" w:rsidRPr="001701BD">
        <w:rPr>
          <w:lang w:val="sl-SI"/>
        </w:rPr>
        <w:t xml:space="preserve"> točk </w:t>
      </w:r>
      <w:r w:rsidR="006C625E" w:rsidRPr="001701BD">
        <w:rPr>
          <w:lang w:val="sl-SI"/>
        </w:rPr>
        <w:t>7</w:t>
      </w:r>
      <w:r w:rsidR="003973E4" w:rsidRPr="001701BD">
        <w:rPr>
          <w:lang w:val="sl-SI"/>
        </w:rPr>
        <w:t xml:space="preserve">.4, </w:t>
      </w:r>
      <w:r w:rsidR="006C625E" w:rsidRPr="001701BD">
        <w:rPr>
          <w:lang w:val="sl-SI"/>
        </w:rPr>
        <w:t>7</w:t>
      </w:r>
      <w:r w:rsidR="003973E4" w:rsidRPr="001701BD">
        <w:rPr>
          <w:lang w:val="sl-SI"/>
        </w:rPr>
        <w:t>.5</w:t>
      </w:r>
      <w:r w:rsidR="006C625E" w:rsidRPr="001701BD">
        <w:rPr>
          <w:lang w:val="sl-SI"/>
        </w:rPr>
        <w:t xml:space="preserve"> v delu, ki se nanaša na določbe člena 46/6/2(b) in člena 46/6/3 Uredbe 2024/3110/EU</w:t>
      </w:r>
      <w:r w:rsidR="0084611E" w:rsidRPr="001701BD">
        <w:rPr>
          <w:lang w:val="sl-SI"/>
        </w:rPr>
        <w:t xml:space="preserve">, </w:t>
      </w:r>
      <w:r w:rsidR="006C625E" w:rsidRPr="001701BD">
        <w:rPr>
          <w:lang w:val="sl-SI"/>
        </w:rPr>
        <w:t>7</w:t>
      </w:r>
      <w:r w:rsidR="0084611E" w:rsidRPr="001701BD">
        <w:rPr>
          <w:lang w:val="sl-SI"/>
        </w:rPr>
        <w:t>.6</w:t>
      </w:r>
      <w:r w:rsidR="006C625E" w:rsidRPr="001701BD">
        <w:rPr>
          <w:lang w:val="sl-SI"/>
        </w:rPr>
        <w:t xml:space="preserve"> v delu, ki se nanaša na osebje, odgovorno za izvajanje nalog pooblaščenega organa,</w:t>
      </w:r>
      <w:r w:rsidR="003973E4" w:rsidRPr="001701BD">
        <w:rPr>
          <w:lang w:val="sl-SI"/>
        </w:rPr>
        <w:t xml:space="preserve"> in </w:t>
      </w:r>
      <w:r w:rsidR="006C625E" w:rsidRPr="001701BD">
        <w:rPr>
          <w:lang w:val="sl-SI"/>
        </w:rPr>
        <w:t>7</w:t>
      </w:r>
      <w:r w:rsidR="003973E4" w:rsidRPr="001701BD">
        <w:rPr>
          <w:lang w:val="sl-SI"/>
        </w:rPr>
        <w:t>.7</w:t>
      </w:r>
      <w:r w:rsidR="003973E4" w:rsidRPr="001701BD">
        <w:rPr>
          <w:rStyle w:val="Sprotnaopomba-sklic"/>
          <w:lang w:val="sl-SI"/>
        </w:rPr>
        <w:footnoteReference w:id="5"/>
      </w:r>
      <w:r w:rsidR="003973E4" w:rsidRPr="001701BD">
        <w:rPr>
          <w:lang w:val="sl-SI"/>
        </w:rPr>
        <w:t xml:space="preserve"> </w:t>
      </w:r>
      <w:r w:rsidR="00C04B3B" w:rsidRPr="001701BD">
        <w:rPr>
          <w:lang w:val="sl-SI"/>
        </w:rPr>
        <w:t>Smernic 2026</w:t>
      </w:r>
      <w:r w:rsidR="003973E4" w:rsidRPr="001701BD">
        <w:rPr>
          <w:lang w:val="sl-SI"/>
        </w:rPr>
        <w:t xml:space="preserve">. </w:t>
      </w:r>
    </w:p>
    <w:p w14:paraId="0267E12A" w14:textId="77777777" w:rsidR="003973E4" w:rsidRPr="001701BD" w:rsidRDefault="0084611E" w:rsidP="001701BD">
      <w:pPr>
        <w:spacing w:after="200" w:line="260" w:lineRule="exact"/>
        <w:rPr>
          <w:lang w:val="sl-SI"/>
        </w:rPr>
      </w:pPr>
      <w:r w:rsidRPr="001701BD">
        <w:rPr>
          <w:rFonts w:cs="Arial"/>
          <w:lang w:val="sl-SI"/>
        </w:rPr>
        <w:t>c)</w:t>
      </w:r>
      <w:r w:rsidR="003973E4" w:rsidRPr="001701BD">
        <w:rPr>
          <w:rFonts w:cs="Arial"/>
          <w:lang w:val="sl-SI"/>
        </w:rPr>
        <w:t xml:space="preserve"> </w:t>
      </w:r>
      <w:r w:rsidR="003973E4" w:rsidRPr="001701BD">
        <w:rPr>
          <w:rFonts w:cs="Arial"/>
          <w:b/>
          <w:bCs/>
          <w:lang w:val="sl-SI"/>
        </w:rPr>
        <w:t>velja za gradbene proizvode v akreditacijski listini in vlogi</w:t>
      </w:r>
      <w:r w:rsidR="003973E4" w:rsidRPr="001701BD">
        <w:rPr>
          <w:rFonts w:eastAsia="Calibri" w:cs="Arial"/>
          <w:b/>
          <w:bCs/>
          <w:szCs w:val="20"/>
          <w:lang w:val="sl-SI"/>
        </w:rPr>
        <w:t xml:space="preserve"> za določitev in priglasitev organa AVS</w:t>
      </w:r>
      <w:r w:rsidR="003973E4" w:rsidRPr="001701BD">
        <w:rPr>
          <w:rFonts w:cs="Arial"/>
          <w:b/>
          <w:bCs/>
          <w:lang w:val="sl-SI"/>
        </w:rPr>
        <w:t xml:space="preserve"> </w:t>
      </w:r>
      <w:r w:rsidRPr="001701BD">
        <w:rPr>
          <w:rFonts w:cs="Arial"/>
          <w:b/>
          <w:bCs/>
          <w:lang w:val="sl-SI"/>
        </w:rPr>
        <w:t>drug</w:t>
      </w:r>
      <w:r w:rsidR="003973E4" w:rsidRPr="001701BD">
        <w:rPr>
          <w:rFonts w:cs="Arial"/>
          <w:b/>
          <w:bCs/>
          <w:lang w:val="sl-SI"/>
        </w:rPr>
        <w:t xml:space="preserve"> sistem AVS in gre za proizvode iz iste družine proizvodov</w:t>
      </w:r>
      <w:r w:rsidR="003973E4" w:rsidRPr="001701BD">
        <w:rPr>
          <w:rFonts w:cs="Arial"/>
          <w:lang w:val="sl-SI"/>
        </w:rPr>
        <w:t>: vložnik mora vlogi priložiti  dokazila, ki izkazujejo izpolnjevanje zahtev</w:t>
      </w:r>
      <w:r w:rsidR="003973E4" w:rsidRPr="001701BD">
        <w:rPr>
          <w:lang w:val="sl-SI"/>
        </w:rPr>
        <w:t xml:space="preserve"> točk </w:t>
      </w:r>
      <w:r w:rsidR="00D169FA" w:rsidRPr="001701BD">
        <w:rPr>
          <w:lang w:val="sl-SI"/>
        </w:rPr>
        <w:t>7</w:t>
      </w:r>
      <w:r w:rsidR="003973E4" w:rsidRPr="001701BD">
        <w:rPr>
          <w:lang w:val="sl-SI"/>
        </w:rPr>
        <w:t xml:space="preserve">.4, </w:t>
      </w:r>
      <w:r w:rsidR="00D169FA" w:rsidRPr="001701BD">
        <w:rPr>
          <w:lang w:val="sl-SI"/>
        </w:rPr>
        <w:t>7</w:t>
      </w:r>
      <w:r w:rsidR="003973E4" w:rsidRPr="001701BD">
        <w:rPr>
          <w:lang w:val="sl-SI"/>
        </w:rPr>
        <w:t>.5</w:t>
      </w:r>
      <w:r w:rsidRPr="001701BD">
        <w:rPr>
          <w:lang w:val="sl-SI"/>
        </w:rPr>
        <w:t xml:space="preserve">, </w:t>
      </w:r>
      <w:r w:rsidR="00C04B3B" w:rsidRPr="001701BD">
        <w:rPr>
          <w:lang w:val="sl-SI"/>
        </w:rPr>
        <w:t xml:space="preserve">7.6 v delu, ki se nanaša na osebje, odgovorno </w:t>
      </w:r>
      <w:r w:rsidR="00C04B3B" w:rsidRPr="001701BD">
        <w:rPr>
          <w:lang w:val="sl-SI"/>
        </w:rPr>
        <w:lastRenderedPageBreak/>
        <w:t>za izvajanje nalog pooblaščenega organa, 7</w:t>
      </w:r>
      <w:r w:rsidR="003973E4" w:rsidRPr="001701BD">
        <w:rPr>
          <w:lang w:val="sl-SI"/>
        </w:rPr>
        <w:t>.7</w:t>
      </w:r>
      <w:r w:rsidR="003973E4" w:rsidRPr="001701BD">
        <w:rPr>
          <w:rStyle w:val="Sprotnaopomba-sklic"/>
          <w:lang w:val="sl-SI"/>
        </w:rPr>
        <w:footnoteReference w:id="6"/>
      </w:r>
      <w:r w:rsidRPr="001701BD">
        <w:rPr>
          <w:lang w:val="sl-SI"/>
        </w:rPr>
        <w:t xml:space="preserve"> </w:t>
      </w:r>
      <w:r w:rsidR="00C04B3B" w:rsidRPr="001701BD">
        <w:rPr>
          <w:lang w:val="sl-SI"/>
        </w:rPr>
        <w:t>in</w:t>
      </w:r>
      <w:r w:rsidR="00EF5811" w:rsidRPr="001701BD">
        <w:rPr>
          <w:lang w:val="sl-SI"/>
        </w:rPr>
        <w:t xml:space="preserve"> točke </w:t>
      </w:r>
      <w:r w:rsidR="00C04B3B" w:rsidRPr="001701BD">
        <w:rPr>
          <w:lang w:val="sl-SI"/>
        </w:rPr>
        <w:t>7</w:t>
      </w:r>
      <w:r w:rsidR="00EF5811" w:rsidRPr="001701BD">
        <w:rPr>
          <w:lang w:val="sl-SI"/>
        </w:rPr>
        <w:t xml:space="preserve">.11 </w:t>
      </w:r>
      <w:r w:rsidR="00C04B3B" w:rsidRPr="001701BD">
        <w:rPr>
          <w:lang w:val="sl-SI"/>
        </w:rPr>
        <w:t xml:space="preserve">Smernic 2026 </w:t>
      </w:r>
      <w:r w:rsidR="00EF5811" w:rsidRPr="001701BD">
        <w:rPr>
          <w:lang w:val="sl-SI"/>
        </w:rPr>
        <w:t>v delu, ki se nanaša na določbe člena 55/6 Uredbe 2024/3110/EU</w:t>
      </w:r>
      <w:r w:rsidR="003973E4" w:rsidRPr="001701BD">
        <w:rPr>
          <w:lang w:val="sl-SI"/>
        </w:rPr>
        <w:t xml:space="preserve">. </w:t>
      </w:r>
    </w:p>
    <w:p w14:paraId="6635C792" w14:textId="77777777" w:rsidR="00670580" w:rsidRPr="001701BD" w:rsidRDefault="00B92F9E" w:rsidP="001701BD">
      <w:pPr>
        <w:spacing w:after="200" w:line="260" w:lineRule="exact"/>
        <w:rPr>
          <w:rFonts w:cs="Arial"/>
          <w:lang w:val="sl-SI"/>
        </w:rPr>
      </w:pPr>
      <w:r w:rsidRPr="001701BD">
        <w:rPr>
          <w:rFonts w:cs="Arial"/>
          <w:b/>
          <w:bCs/>
          <w:lang w:val="sl-SI"/>
        </w:rPr>
        <w:t>III.</w:t>
      </w:r>
      <w:r w:rsidRPr="001701BD">
        <w:rPr>
          <w:rFonts w:cs="Arial"/>
          <w:lang w:val="sl-SI"/>
        </w:rPr>
        <w:t xml:space="preserve"> </w:t>
      </w:r>
      <w:r w:rsidR="00670580" w:rsidRPr="001701BD">
        <w:rPr>
          <w:rFonts w:cs="Arial"/>
          <w:lang w:val="sl-SI"/>
        </w:rPr>
        <w:t xml:space="preserve">V kolikor vložnik vlogi priloži oziroma se v vlogi sklicuje na </w:t>
      </w:r>
      <w:r w:rsidR="00670580" w:rsidRPr="001701BD">
        <w:rPr>
          <w:rFonts w:cs="Arial"/>
          <w:b/>
          <w:bCs/>
          <w:lang w:val="sl-SI"/>
        </w:rPr>
        <w:t xml:space="preserve">akreditacijsko listino, ki ni izdana za namen </w:t>
      </w:r>
      <w:r w:rsidR="00670580" w:rsidRPr="001701BD">
        <w:rPr>
          <w:rFonts w:eastAsia="Calibri" w:cs="Arial"/>
          <w:b/>
          <w:bCs/>
          <w:szCs w:val="20"/>
          <w:lang w:val="sl-SI"/>
        </w:rPr>
        <w:t>priglasitve</w:t>
      </w:r>
      <w:r w:rsidR="00670580" w:rsidRPr="001701BD">
        <w:rPr>
          <w:rFonts w:cs="Arial"/>
          <w:b/>
          <w:bCs/>
          <w:lang w:val="sl-SI"/>
        </w:rPr>
        <w:t xml:space="preserve">, </w:t>
      </w:r>
      <w:r w:rsidR="00463DB5" w:rsidRPr="001701BD">
        <w:rPr>
          <w:rFonts w:cs="Arial"/>
          <w:b/>
          <w:bCs/>
          <w:lang w:val="sl-SI"/>
        </w:rPr>
        <w:t xml:space="preserve">izdano za </w:t>
      </w:r>
      <w:r w:rsidR="0017151E" w:rsidRPr="001701BD">
        <w:rPr>
          <w:rFonts w:cs="Arial"/>
          <w:b/>
          <w:bCs/>
          <w:lang w:val="sl-SI"/>
        </w:rPr>
        <w:t>tehnične specifikacije</w:t>
      </w:r>
      <w:r w:rsidR="00463DB5" w:rsidRPr="001701BD">
        <w:rPr>
          <w:rFonts w:cs="Arial"/>
          <w:b/>
          <w:bCs/>
          <w:lang w:val="sl-SI"/>
        </w:rPr>
        <w:t>, ki so predmet vloge</w:t>
      </w:r>
      <w:r w:rsidR="00463DB5" w:rsidRPr="001701BD">
        <w:rPr>
          <w:rFonts w:cs="Arial"/>
          <w:lang w:val="sl-SI"/>
        </w:rPr>
        <w:t xml:space="preserve">, </w:t>
      </w:r>
      <w:r w:rsidR="00670580" w:rsidRPr="001701BD">
        <w:rPr>
          <w:rFonts w:cs="Arial"/>
          <w:lang w:val="sl-SI"/>
        </w:rPr>
        <w:t>mora vlogi priložiti dokazila, ki izkazujejo izpolnjevanje naslednjih zahtev:</w:t>
      </w:r>
    </w:p>
    <w:p w14:paraId="3836188A" w14:textId="77777777" w:rsidR="00670580" w:rsidRPr="001701BD" w:rsidRDefault="00670580" w:rsidP="001701BD">
      <w:pPr>
        <w:numPr>
          <w:ilvl w:val="0"/>
          <w:numId w:val="6"/>
        </w:numPr>
        <w:spacing w:after="200" w:line="260" w:lineRule="exact"/>
        <w:rPr>
          <w:rFonts w:cs="Arial"/>
          <w:lang w:val="sl-SI"/>
        </w:rPr>
      </w:pPr>
      <w:r w:rsidRPr="001701BD">
        <w:rPr>
          <w:rFonts w:cs="Arial"/>
          <w:lang w:val="sl-SI"/>
        </w:rPr>
        <w:t xml:space="preserve">v kolikor ima vložnik akreditacijsko listino, ki izkazuje izpolnjevanje zahtev standarda </w:t>
      </w:r>
      <w:r w:rsidRPr="001701BD">
        <w:rPr>
          <w:lang w:val="sl-SI"/>
        </w:rPr>
        <w:t xml:space="preserve">SIST EN ISO/IEC 17065, in se želi priglasiti kot organ </w:t>
      </w:r>
      <w:r w:rsidR="00961C92" w:rsidRPr="001701BD">
        <w:rPr>
          <w:lang w:val="sl-SI"/>
        </w:rPr>
        <w:t>AVS</w:t>
      </w:r>
      <w:r w:rsidRPr="001701BD">
        <w:rPr>
          <w:lang w:val="sl-SI"/>
        </w:rPr>
        <w:t xml:space="preserve"> za sisteme </w:t>
      </w:r>
      <w:r w:rsidR="00961C92" w:rsidRPr="001701BD">
        <w:rPr>
          <w:lang w:val="sl-SI"/>
        </w:rPr>
        <w:t>AVS</w:t>
      </w:r>
      <w:r w:rsidRPr="001701BD">
        <w:rPr>
          <w:lang w:val="sl-SI"/>
        </w:rPr>
        <w:t xml:space="preserve"> 1+, 1 in/ali 2+</w:t>
      </w:r>
      <w:r w:rsidR="006A4048" w:rsidRPr="001701BD">
        <w:rPr>
          <w:lang w:val="sl-SI"/>
        </w:rPr>
        <w:t xml:space="preserve"> ali </w:t>
      </w:r>
      <w:r w:rsidR="008849C8" w:rsidRPr="001701BD">
        <w:rPr>
          <w:lang w:val="sl-SI"/>
        </w:rPr>
        <w:t xml:space="preserve">kot </w:t>
      </w:r>
      <w:r w:rsidR="006A4048" w:rsidRPr="001701BD">
        <w:rPr>
          <w:lang w:val="sl-SI"/>
        </w:rPr>
        <w:t>certifikacijski organ za sistem AVS 3</w:t>
      </w:r>
      <w:r w:rsidRPr="001701BD">
        <w:rPr>
          <w:lang w:val="sl-SI"/>
        </w:rPr>
        <w:t>:</w:t>
      </w:r>
      <w:r w:rsidRPr="001701BD">
        <w:rPr>
          <w:rFonts w:cs="Arial"/>
          <w:lang w:val="sl-SI"/>
        </w:rPr>
        <w:t xml:space="preserve"> </w:t>
      </w:r>
      <w:r w:rsidRPr="001701BD">
        <w:rPr>
          <w:lang w:val="sl-SI"/>
        </w:rPr>
        <w:t>zahteve točk</w:t>
      </w:r>
      <w:r w:rsidR="00995E48" w:rsidRPr="001701BD">
        <w:rPr>
          <w:lang w:val="sl-SI"/>
        </w:rPr>
        <w:t>e</w:t>
      </w:r>
      <w:r w:rsidRPr="001701BD">
        <w:rPr>
          <w:lang w:val="sl-SI"/>
        </w:rPr>
        <w:t xml:space="preserve"> </w:t>
      </w:r>
      <w:r w:rsidR="008A3BD7" w:rsidRPr="001701BD">
        <w:rPr>
          <w:lang w:val="sl-SI"/>
        </w:rPr>
        <w:t>7</w:t>
      </w:r>
      <w:r w:rsidR="00995E48" w:rsidRPr="001701BD">
        <w:rPr>
          <w:lang w:val="sl-SI"/>
        </w:rPr>
        <w:t xml:space="preserve">.4 v delu, ki se nanaša na izpolnjevanje določbe člena 46/8(a) Uredbe 2024/3110/EU, točk </w:t>
      </w:r>
      <w:r w:rsidR="008A3BD7" w:rsidRPr="001701BD">
        <w:rPr>
          <w:lang w:val="sl-SI"/>
        </w:rPr>
        <w:t>7</w:t>
      </w:r>
      <w:r w:rsidR="00995E48" w:rsidRPr="001701BD">
        <w:rPr>
          <w:lang w:val="sl-SI"/>
        </w:rPr>
        <w:t>.7</w:t>
      </w:r>
      <w:r w:rsidR="00995E48" w:rsidRPr="001701BD">
        <w:rPr>
          <w:rStyle w:val="Sprotnaopomba-sklic"/>
          <w:lang w:val="sl-SI"/>
        </w:rPr>
        <w:footnoteReference w:id="7"/>
      </w:r>
      <w:r w:rsidR="00995E48" w:rsidRPr="001701BD">
        <w:rPr>
          <w:lang w:val="sl-SI"/>
        </w:rPr>
        <w:t xml:space="preserve">, </w:t>
      </w:r>
      <w:r w:rsidR="008A3BD7" w:rsidRPr="001701BD">
        <w:rPr>
          <w:lang w:val="sl-SI"/>
        </w:rPr>
        <w:t>7</w:t>
      </w:r>
      <w:r w:rsidRPr="001701BD">
        <w:rPr>
          <w:lang w:val="sl-SI"/>
        </w:rPr>
        <w:t xml:space="preserve">.9, </w:t>
      </w:r>
      <w:r w:rsidR="008A3BD7" w:rsidRPr="001701BD">
        <w:rPr>
          <w:lang w:val="sl-SI"/>
        </w:rPr>
        <w:t>7</w:t>
      </w:r>
      <w:r w:rsidRPr="001701BD">
        <w:rPr>
          <w:lang w:val="sl-SI"/>
        </w:rPr>
        <w:t>.10</w:t>
      </w:r>
      <w:r w:rsidR="0070500A" w:rsidRPr="001701BD">
        <w:rPr>
          <w:lang w:val="sl-SI"/>
        </w:rPr>
        <w:t>,</w:t>
      </w:r>
      <w:r w:rsidRPr="001701BD">
        <w:rPr>
          <w:lang w:val="sl-SI"/>
        </w:rPr>
        <w:t xml:space="preserve"> </w:t>
      </w:r>
      <w:r w:rsidR="00971702" w:rsidRPr="001701BD">
        <w:rPr>
          <w:lang w:val="sl-SI"/>
        </w:rPr>
        <w:t xml:space="preserve">točke </w:t>
      </w:r>
      <w:r w:rsidR="008A3BD7" w:rsidRPr="001701BD">
        <w:rPr>
          <w:lang w:val="sl-SI"/>
        </w:rPr>
        <w:t>7</w:t>
      </w:r>
      <w:r w:rsidR="00971702" w:rsidRPr="001701BD">
        <w:rPr>
          <w:lang w:val="sl-SI"/>
        </w:rPr>
        <w:t>.</w:t>
      </w:r>
      <w:r w:rsidR="008A3BD7" w:rsidRPr="001701BD">
        <w:rPr>
          <w:lang w:val="sl-SI"/>
        </w:rPr>
        <w:t>1</w:t>
      </w:r>
      <w:r w:rsidR="00971702" w:rsidRPr="001701BD">
        <w:rPr>
          <w:lang w:val="sl-SI"/>
        </w:rPr>
        <w:t>1 v delu, ki se nanaša na izpolnjevanje določb člena 55/6</w:t>
      </w:r>
      <w:r w:rsidR="008A3BD7" w:rsidRPr="001701BD">
        <w:rPr>
          <w:lang w:val="sl-SI"/>
        </w:rPr>
        <w:t xml:space="preserve"> Uredbe 2024/3110/EU</w:t>
      </w:r>
      <w:r w:rsidR="00971702" w:rsidRPr="001701BD">
        <w:rPr>
          <w:lang w:val="sl-SI"/>
        </w:rPr>
        <w:t>,</w:t>
      </w:r>
      <w:r w:rsidR="001631BF" w:rsidRPr="001701BD">
        <w:rPr>
          <w:lang w:val="sl-SI"/>
        </w:rPr>
        <w:t xml:space="preserve"> ter točke </w:t>
      </w:r>
      <w:r w:rsidR="008A3BD7" w:rsidRPr="001701BD">
        <w:rPr>
          <w:lang w:val="sl-SI"/>
        </w:rPr>
        <w:t>7</w:t>
      </w:r>
      <w:r w:rsidR="001631BF" w:rsidRPr="001701BD">
        <w:rPr>
          <w:lang w:val="sl-SI"/>
        </w:rPr>
        <w:t>.12</w:t>
      </w:r>
      <w:r w:rsidR="00971702" w:rsidRPr="001701BD">
        <w:rPr>
          <w:lang w:val="sl-SI"/>
        </w:rPr>
        <w:t xml:space="preserve"> </w:t>
      </w:r>
      <w:r w:rsidRPr="001701BD">
        <w:rPr>
          <w:lang w:val="sl-SI"/>
        </w:rPr>
        <w:t>Smernic</w:t>
      </w:r>
      <w:r w:rsidR="008A3BD7" w:rsidRPr="001701BD">
        <w:rPr>
          <w:lang w:val="sl-SI"/>
        </w:rPr>
        <w:t xml:space="preserve"> 2026</w:t>
      </w:r>
      <w:r w:rsidRPr="001701BD">
        <w:rPr>
          <w:lang w:val="sl-SI"/>
        </w:rPr>
        <w:t>;</w:t>
      </w:r>
      <w:r w:rsidR="00395634" w:rsidRPr="001701BD">
        <w:rPr>
          <w:lang w:val="sl-SI"/>
        </w:rPr>
        <w:t xml:space="preserve"> </w:t>
      </w:r>
    </w:p>
    <w:p w14:paraId="0E583137" w14:textId="77777777" w:rsidR="00670580" w:rsidRPr="001701BD" w:rsidRDefault="00670580" w:rsidP="001701BD">
      <w:pPr>
        <w:numPr>
          <w:ilvl w:val="0"/>
          <w:numId w:val="6"/>
        </w:numPr>
        <w:spacing w:after="200" w:line="260" w:lineRule="exact"/>
        <w:rPr>
          <w:rFonts w:cs="Arial"/>
          <w:lang w:val="sl-SI"/>
        </w:rPr>
      </w:pPr>
      <w:r w:rsidRPr="001701BD">
        <w:rPr>
          <w:rFonts w:cs="Arial"/>
          <w:lang w:val="sl-SI"/>
        </w:rPr>
        <w:t xml:space="preserve">v kolikor ima vložnik akreditacijsko listino, ki izkazuje izpolnjevanje zahtev standarda </w:t>
      </w:r>
      <w:r w:rsidRPr="001701BD">
        <w:rPr>
          <w:lang w:val="sl-SI"/>
        </w:rPr>
        <w:t xml:space="preserve">SIST EN ISO/IEC 17025, in se želi priglasiti kot </w:t>
      </w:r>
      <w:r w:rsidR="006A4048" w:rsidRPr="001701BD">
        <w:rPr>
          <w:lang w:val="sl-SI"/>
        </w:rPr>
        <w:t>priglašeni laboratorij</w:t>
      </w:r>
      <w:r w:rsidRPr="001701BD">
        <w:rPr>
          <w:lang w:val="sl-SI"/>
        </w:rPr>
        <w:t xml:space="preserve"> za sistem </w:t>
      </w:r>
      <w:r w:rsidR="00961C92" w:rsidRPr="001701BD">
        <w:rPr>
          <w:lang w:val="sl-SI"/>
        </w:rPr>
        <w:t>AVS</w:t>
      </w:r>
      <w:r w:rsidRPr="001701BD">
        <w:rPr>
          <w:lang w:val="sl-SI"/>
        </w:rPr>
        <w:t xml:space="preserve"> 3: </w:t>
      </w:r>
      <w:r w:rsidR="006A4048" w:rsidRPr="001701BD">
        <w:rPr>
          <w:lang w:val="sl-SI"/>
        </w:rPr>
        <w:t xml:space="preserve">zahteve točke </w:t>
      </w:r>
      <w:r w:rsidR="008A3BD7" w:rsidRPr="001701BD">
        <w:rPr>
          <w:lang w:val="sl-SI"/>
        </w:rPr>
        <w:t>7</w:t>
      </w:r>
      <w:r w:rsidR="006A4048" w:rsidRPr="001701BD">
        <w:rPr>
          <w:lang w:val="sl-SI"/>
        </w:rPr>
        <w:t xml:space="preserve">.4 v delu, ki se nanaša na izpolnjevanje določbe člena 46/8(a) Uredbe 2024/3110/EU, </w:t>
      </w:r>
      <w:r w:rsidRPr="001701BD">
        <w:rPr>
          <w:lang w:val="sl-SI"/>
        </w:rPr>
        <w:t>zahteve točk</w:t>
      </w:r>
      <w:r w:rsidR="006A4048" w:rsidRPr="001701BD">
        <w:rPr>
          <w:lang w:val="sl-SI"/>
        </w:rPr>
        <w:t xml:space="preserve">e </w:t>
      </w:r>
      <w:r w:rsidR="008A3BD7" w:rsidRPr="001701BD">
        <w:rPr>
          <w:lang w:val="sl-SI"/>
        </w:rPr>
        <w:t>7</w:t>
      </w:r>
      <w:r w:rsidR="006A4048" w:rsidRPr="001701BD">
        <w:rPr>
          <w:lang w:val="sl-SI"/>
        </w:rPr>
        <w:t xml:space="preserve">.6. v delu, ki se nanaša na izpolnjevanje določbe člena 46/4/3 in 46/4/4 Uredbe 2024/3110/EU, zahteve točk </w:t>
      </w:r>
      <w:r w:rsidR="008A3BD7" w:rsidRPr="001701BD">
        <w:rPr>
          <w:lang w:val="sl-SI"/>
        </w:rPr>
        <w:t>7</w:t>
      </w:r>
      <w:r w:rsidR="006A4048" w:rsidRPr="001701BD">
        <w:rPr>
          <w:lang w:val="sl-SI"/>
        </w:rPr>
        <w:t>.7</w:t>
      </w:r>
      <w:r w:rsidR="006A4048" w:rsidRPr="001701BD">
        <w:rPr>
          <w:rStyle w:val="Sprotnaopomba-sklic"/>
          <w:lang w:val="sl-SI"/>
        </w:rPr>
        <w:footnoteReference w:id="8"/>
      </w:r>
      <w:r w:rsidR="006A4048" w:rsidRPr="001701BD">
        <w:rPr>
          <w:lang w:val="sl-SI"/>
        </w:rPr>
        <w:t xml:space="preserve">, </w:t>
      </w:r>
      <w:r w:rsidR="008A3BD7" w:rsidRPr="001701BD">
        <w:rPr>
          <w:lang w:val="sl-SI"/>
        </w:rPr>
        <w:t>7</w:t>
      </w:r>
      <w:r w:rsidRPr="001701BD">
        <w:rPr>
          <w:lang w:val="sl-SI"/>
        </w:rPr>
        <w:t xml:space="preserve">.8, </w:t>
      </w:r>
      <w:r w:rsidR="008A3BD7" w:rsidRPr="001701BD">
        <w:rPr>
          <w:lang w:val="sl-SI"/>
        </w:rPr>
        <w:t>7</w:t>
      </w:r>
      <w:r w:rsidRPr="001701BD">
        <w:rPr>
          <w:lang w:val="sl-SI"/>
        </w:rPr>
        <w:t>.9</w:t>
      </w:r>
      <w:r w:rsidR="0070500A" w:rsidRPr="001701BD">
        <w:rPr>
          <w:lang w:val="sl-SI"/>
        </w:rPr>
        <w:t>,</w:t>
      </w:r>
      <w:r w:rsidR="008A3BD7" w:rsidRPr="001701BD">
        <w:rPr>
          <w:lang w:val="sl-SI"/>
        </w:rPr>
        <w:t xml:space="preserve"> 7</w:t>
      </w:r>
      <w:r w:rsidRPr="001701BD">
        <w:rPr>
          <w:lang w:val="sl-SI"/>
        </w:rPr>
        <w:t>.10</w:t>
      </w:r>
      <w:r w:rsidR="00740628" w:rsidRPr="001701BD">
        <w:rPr>
          <w:lang w:val="sl-SI"/>
        </w:rPr>
        <w:t xml:space="preserve"> </w:t>
      </w:r>
      <w:r w:rsidR="001631BF" w:rsidRPr="001701BD">
        <w:rPr>
          <w:lang w:val="sl-SI"/>
        </w:rPr>
        <w:t xml:space="preserve">ter točke </w:t>
      </w:r>
      <w:r w:rsidR="0070500A" w:rsidRPr="001701BD">
        <w:rPr>
          <w:lang w:val="sl-SI"/>
        </w:rPr>
        <w:t>7</w:t>
      </w:r>
      <w:r w:rsidR="001631BF" w:rsidRPr="001701BD">
        <w:rPr>
          <w:lang w:val="sl-SI"/>
        </w:rPr>
        <w:t xml:space="preserve">.12 </w:t>
      </w:r>
      <w:r w:rsidRPr="001701BD">
        <w:rPr>
          <w:lang w:val="sl-SI"/>
        </w:rPr>
        <w:t>Smernic</w:t>
      </w:r>
      <w:r w:rsidR="008A3BD7" w:rsidRPr="001701BD">
        <w:rPr>
          <w:lang w:val="sl-SI"/>
        </w:rPr>
        <w:t xml:space="preserve"> 2026</w:t>
      </w:r>
      <w:r w:rsidRPr="001701BD">
        <w:rPr>
          <w:lang w:val="sl-SI"/>
        </w:rPr>
        <w:t>;</w:t>
      </w:r>
    </w:p>
    <w:p w14:paraId="6864BE9B" w14:textId="77777777" w:rsidR="00670580" w:rsidRPr="001701BD" w:rsidRDefault="00670580" w:rsidP="001701BD">
      <w:pPr>
        <w:numPr>
          <w:ilvl w:val="0"/>
          <w:numId w:val="6"/>
        </w:numPr>
        <w:spacing w:after="200" w:line="260" w:lineRule="exact"/>
        <w:rPr>
          <w:rFonts w:cs="Arial"/>
          <w:lang w:val="sl-SI"/>
        </w:rPr>
      </w:pPr>
      <w:r w:rsidRPr="001701BD">
        <w:rPr>
          <w:rFonts w:cs="Arial"/>
          <w:lang w:val="sl-SI"/>
        </w:rPr>
        <w:t xml:space="preserve">v kolikor ima vložnik akreditacijsko listino, ki izkazuje izpolnjevanje zahtev standarda </w:t>
      </w:r>
      <w:r w:rsidRPr="001701BD">
        <w:rPr>
          <w:lang w:val="sl-SI"/>
        </w:rPr>
        <w:t xml:space="preserve">SIST EN ISO/IEC 17025, in se želi priglasiti kot organ </w:t>
      </w:r>
      <w:r w:rsidR="00961C92" w:rsidRPr="001701BD">
        <w:rPr>
          <w:lang w:val="sl-SI"/>
        </w:rPr>
        <w:t>AVS</w:t>
      </w:r>
      <w:r w:rsidRPr="001701BD">
        <w:rPr>
          <w:lang w:val="sl-SI"/>
        </w:rPr>
        <w:t xml:space="preserve"> za sistem </w:t>
      </w:r>
      <w:r w:rsidR="00961C92" w:rsidRPr="001701BD">
        <w:rPr>
          <w:lang w:val="sl-SI"/>
        </w:rPr>
        <w:t>AVS</w:t>
      </w:r>
      <w:r w:rsidRPr="001701BD">
        <w:rPr>
          <w:lang w:val="sl-SI"/>
        </w:rPr>
        <w:t xml:space="preserve"> 1+, 1 ali/in 2+</w:t>
      </w:r>
      <w:r w:rsidR="008849C8" w:rsidRPr="001701BD">
        <w:rPr>
          <w:lang w:val="sl-SI"/>
        </w:rPr>
        <w:t xml:space="preserve"> ali kot certifikacijski organ za sistem AVS 3</w:t>
      </w:r>
      <w:r w:rsidRPr="001701BD">
        <w:rPr>
          <w:lang w:val="sl-SI"/>
        </w:rPr>
        <w:t xml:space="preserve">: v tem primeru mora </w:t>
      </w:r>
      <w:r w:rsidRPr="001701BD">
        <w:rPr>
          <w:rFonts w:cs="Arial"/>
          <w:lang w:val="sl-SI"/>
        </w:rPr>
        <w:t>vlogi priložiti sklenjeno pogodbo s SA za akreditacijo</w:t>
      </w:r>
      <w:r w:rsidR="00F43874" w:rsidRPr="001701BD">
        <w:rPr>
          <w:rFonts w:cs="Arial"/>
          <w:lang w:val="sl-SI"/>
        </w:rPr>
        <w:t xml:space="preserve"> za namen priglasitve</w:t>
      </w:r>
      <w:r w:rsidRPr="001701BD">
        <w:rPr>
          <w:rFonts w:cs="Arial"/>
          <w:lang w:val="sl-SI"/>
        </w:rPr>
        <w:t xml:space="preserve"> po standardu </w:t>
      </w:r>
      <w:r w:rsidRPr="001701BD">
        <w:rPr>
          <w:lang w:val="sl-SI"/>
        </w:rPr>
        <w:t>SIST EN ISO/IEC</w:t>
      </w:r>
      <w:r w:rsidRPr="001701BD">
        <w:rPr>
          <w:rFonts w:cs="Arial"/>
          <w:lang w:val="sl-SI"/>
        </w:rPr>
        <w:t xml:space="preserve"> 17065 in dokazila, ki izkazujejo izpolnjevanje zahtev točk </w:t>
      </w:r>
      <w:r w:rsidR="0070500A" w:rsidRPr="001701BD">
        <w:rPr>
          <w:rFonts w:cs="Arial"/>
          <w:lang w:val="sl-SI"/>
        </w:rPr>
        <w:t>7</w:t>
      </w:r>
      <w:r w:rsidRPr="001701BD">
        <w:rPr>
          <w:rFonts w:cs="Arial"/>
          <w:lang w:val="sl-SI"/>
        </w:rPr>
        <w:t xml:space="preserve">.8 do </w:t>
      </w:r>
      <w:r w:rsidR="0070500A" w:rsidRPr="001701BD">
        <w:rPr>
          <w:rFonts w:cs="Arial"/>
          <w:lang w:val="sl-SI"/>
        </w:rPr>
        <w:t>7</w:t>
      </w:r>
      <w:r w:rsidRPr="001701BD">
        <w:rPr>
          <w:rFonts w:cs="Arial"/>
          <w:lang w:val="sl-SI"/>
        </w:rPr>
        <w:t>.1</w:t>
      </w:r>
      <w:r w:rsidR="001631BF" w:rsidRPr="001701BD">
        <w:rPr>
          <w:rFonts w:cs="Arial"/>
          <w:lang w:val="sl-SI"/>
        </w:rPr>
        <w:t>2</w:t>
      </w:r>
      <w:r w:rsidRPr="001701BD">
        <w:rPr>
          <w:rFonts w:cs="Arial"/>
          <w:lang w:val="sl-SI"/>
        </w:rPr>
        <w:t xml:space="preserve"> </w:t>
      </w:r>
      <w:r w:rsidRPr="001701BD">
        <w:rPr>
          <w:rFonts w:eastAsia="Calibri"/>
          <w:lang w:val="sl-SI"/>
        </w:rPr>
        <w:t>Smernic</w:t>
      </w:r>
      <w:r w:rsidR="0070500A" w:rsidRPr="001701BD">
        <w:rPr>
          <w:rFonts w:eastAsia="Calibri"/>
          <w:lang w:val="sl-SI"/>
        </w:rPr>
        <w:t xml:space="preserve"> 2026</w:t>
      </w:r>
      <w:r w:rsidRPr="001701BD">
        <w:rPr>
          <w:rFonts w:eastAsia="Calibri"/>
          <w:lang w:val="sl-SI"/>
        </w:rPr>
        <w:t xml:space="preserve"> ter na zahtevo ministrstva tudi druga dokazila, skladno s točko </w:t>
      </w:r>
      <w:r w:rsidR="0070500A" w:rsidRPr="001701BD">
        <w:rPr>
          <w:rFonts w:eastAsia="Calibri"/>
          <w:lang w:val="sl-SI"/>
        </w:rPr>
        <w:t>7</w:t>
      </w:r>
      <w:r w:rsidRPr="001701BD">
        <w:rPr>
          <w:rFonts w:eastAsia="Calibri"/>
          <w:lang w:val="sl-SI"/>
        </w:rPr>
        <w:t>.13 Smernic</w:t>
      </w:r>
      <w:r w:rsidR="0070500A" w:rsidRPr="001701BD">
        <w:rPr>
          <w:rFonts w:eastAsia="Calibri"/>
          <w:lang w:val="sl-SI"/>
        </w:rPr>
        <w:t xml:space="preserve"> 2026</w:t>
      </w:r>
      <w:r w:rsidRPr="001701BD">
        <w:rPr>
          <w:lang w:val="sl-SI"/>
        </w:rPr>
        <w:t xml:space="preserve">. </w:t>
      </w:r>
      <w:r w:rsidRPr="001701BD">
        <w:rPr>
          <w:rFonts w:eastAsia="Calibri"/>
          <w:lang w:val="sl-SI"/>
        </w:rPr>
        <w:t>V kolikor vložnik izpolnjuje naštete pogoje, je v tem primeru rok veljavnosti odločbe omejen.</w:t>
      </w:r>
    </w:p>
    <w:p w14:paraId="7BF11FEA" w14:textId="77777777" w:rsidR="0076222B" w:rsidRPr="001701BD" w:rsidRDefault="00B92F9E" w:rsidP="001701BD">
      <w:pPr>
        <w:spacing w:after="200" w:line="260" w:lineRule="exact"/>
        <w:rPr>
          <w:rFonts w:cs="Arial"/>
          <w:lang w:val="sl-SI"/>
        </w:rPr>
      </w:pPr>
      <w:r w:rsidRPr="001701BD">
        <w:rPr>
          <w:rFonts w:cs="Arial"/>
          <w:b/>
          <w:bCs/>
          <w:lang w:val="sl-SI"/>
        </w:rPr>
        <w:t>IV.</w:t>
      </w:r>
      <w:r w:rsidRPr="001701BD">
        <w:rPr>
          <w:rFonts w:cs="Arial"/>
          <w:lang w:val="sl-SI"/>
        </w:rPr>
        <w:t xml:space="preserve"> </w:t>
      </w:r>
      <w:r w:rsidR="0076222B" w:rsidRPr="001701BD">
        <w:rPr>
          <w:rFonts w:cs="Arial"/>
          <w:lang w:val="sl-SI"/>
        </w:rPr>
        <w:t xml:space="preserve">V kolikor vložnik vlogi priloži oziroma se v vlogi sklicuje na </w:t>
      </w:r>
      <w:r w:rsidR="0076222B" w:rsidRPr="001701BD">
        <w:rPr>
          <w:rFonts w:cs="Arial"/>
          <w:b/>
          <w:bCs/>
          <w:lang w:val="sl-SI"/>
        </w:rPr>
        <w:t xml:space="preserve">akreditacijsko listino, ki ni izdana za namen priglasitve in je izdana za gradbene proizvode, ki niso predmet vloge, </w:t>
      </w:r>
      <w:r w:rsidR="0076222B" w:rsidRPr="001701BD">
        <w:rPr>
          <w:rFonts w:cs="Arial"/>
          <w:lang w:val="sl-SI"/>
        </w:rPr>
        <w:t>mora vlogi priložiti dokazila, ki izkazujejo izpolnjevanje naslednjih zahtev:</w:t>
      </w:r>
    </w:p>
    <w:p w14:paraId="6C624B84" w14:textId="77777777" w:rsidR="0076222B" w:rsidRPr="001701BD" w:rsidRDefault="0076222B" w:rsidP="001701BD">
      <w:pPr>
        <w:numPr>
          <w:ilvl w:val="0"/>
          <w:numId w:val="7"/>
        </w:numPr>
        <w:spacing w:after="200" w:line="260" w:lineRule="exact"/>
        <w:rPr>
          <w:lang w:val="sl-SI"/>
        </w:rPr>
      </w:pPr>
      <w:r w:rsidRPr="001701BD">
        <w:rPr>
          <w:rFonts w:cs="Arial"/>
          <w:lang w:val="sl-SI"/>
        </w:rPr>
        <w:t xml:space="preserve">v kolikor ima vložnik akreditacijsko listino, ki izkazuje izpolnjevanje zahtev standarda </w:t>
      </w:r>
      <w:r w:rsidRPr="001701BD">
        <w:rPr>
          <w:lang w:val="sl-SI"/>
        </w:rPr>
        <w:t xml:space="preserve">SIST EN ISO/IEC 17065, in se želi priglasiti kot organ </w:t>
      </w:r>
      <w:r w:rsidR="00961C92" w:rsidRPr="001701BD">
        <w:rPr>
          <w:lang w:val="sl-SI"/>
        </w:rPr>
        <w:t>AVS</w:t>
      </w:r>
      <w:r w:rsidRPr="001701BD">
        <w:rPr>
          <w:lang w:val="sl-SI"/>
        </w:rPr>
        <w:t xml:space="preserve"> za sisteme </w:t>
      </w:r>
      <w:r w:rsidR="00961C92" w:rsidRPr="001701BD">
        <w:rPr>
          <w:lang w:val="sl-SI"/>
        </w:rPr>
        <w:t>AVS</w:t>
      </w:r>
      <w:r w:rsidRPr="001701BD">
        <w:rPr>
          <w:lang w:val="sl-SI"/>
        </w:rPr>
        <w:t xml:space="preserve"> 1+, 1 in/ali 2+</w:t>
      </w:r>
      <w:r w:rsidR="008849C8" w:rsidRPr="001701BD">
        <w:rPr>
          <w:lang w:val="sl-SI"/>
        </w:rPr>
        <w:t xml:space="preserve"> ali kot certifikacijski organ za sistem AVS 3</w:t>
      </w:r>
      <w:r w:rsidRPr="001701BD">
        <w:rPr>
          <w:lang w:val="sl-SI"/>
        </w:rPr>
        <w:t>:</w:t>
      </w:r>
      <w:r w:rsidRPr="001701BD">
        <w:rPr>
          <w:rFonts w:cs="Arial"/>
          <w:lang w:val="sl-SI"/>
        </w:rPr>
        <w:t xml:space="preserve"> </w:t>
      </w:r>
      <w:r w:rsidRPr="001701BD">
        <w:rPr>
          <w:lang w:val="sl-SI"/>
        </w:rPr>
        <w:t xml:space="preserve">zahteve točk </w:t>
      </w:r>
      <w:r w:rsidR="00084AD4" w:rsidRPr="001701BD">
        <w:rPr>
          <w:lang w:val="sl-SI"/>
        </w:rPr>
        <w:t>7</w:t>
      </w:r>
      <w:r w:rsidRPr="001701BD">
        <w:rPr>
          <w:lang w:val="sl-SI"/>
        </w:rPr>
        <w:t>.4.,</w:t>
      </w:r>
      <w:r w:rsidR="00084AD4" w:rsidRPr="001701BD">
        <w:rPr>
          <w:lang w:val="sl-SI"/>
        </w:rPr>
        <w:t xml:space="preserve"> 7</w:t>
      </w:r>
      <w:r w:rsidRPr="001701BD">
        <w:rPr>
          <w:lang w:val="sl-SI"/>
        </w:rPr>
        <w:t xml:space="preserve">.5., </w:t>
      </w:r>
      <w:r w:rsidR="00084AD4" w:rsidRPr="001701BD">
        <w:rPr>
          <w:lang w:val="sl-SI"/>
        </w:rPr>
        <w:t>7</w:t>
      </w:r>
      <w:r w:rsidRPr="001701BD">
        <w:rPr>
          <w:lang w:val="sl-SI"/>
        </w:rPr>
        <w:t>.7</w:t>
      </w:r>
      <w:r w:rsidRPr="001701BD">
        <w:rPr>
          <w:rStyle w:val="Sprotnaopomba-sklic"/>
          <w:lang w:val="sl-SI"/>
        </w:rPr>
        <w:footnoteReference w:id="9"/>
      </w:r>
      <w:r w:rsidRPr="001701BD">
        <w:rPr>
          <w:lang w:val="sl-SI"/>
        </w:rPr>
        <w:t xml:space="preserve">, </w:t>
      </w:r>
      <w:r w:rsidR="00084AD4" w:rsidRPr="001701BD">
        <w:rPr>
          <w:lang w:val="sl-SI"/>
        </w:rPr>
        <w:t>7</w:t>
      </w:r>
      <w:r w:rsidRPr="001701BD">
        <w:rPr>
          <w:lang w:val="sl-SI"/>
        </w:rPr>
        <w:t>.9</w:t>
      </w:r>
      <w:r w:rsidR="00635749" w:rsidRPr="001701BD">
        <w:rPr>
          <w:lang w:val="sl-SI"/>
        </w:rPr>
        <w:t>,</w:t>
      </w:r>
      <w:r w:rsidRPr="001701BD">
        <w:rPr>
          <w:lang w:val="sl-SI"/>
        </w:rPr>
        <w:t xml:space="preserve"> </w:t>
      </w:r>
      <w:r w:rsidR="00084AD4" w:rsidRPr="001701BD">
        <w:rPr>
          <w:lang w:val="sl-SI"/>
        </w:rPr>
        <w:t>7</w:t>
      </w:r>
      <w:r w:rsidRPr="001701BD">
        <w:rPr>
          <w:lang w:val="sl-SI"/>
        </w:rPr>
        <w:t>.10</w:t>
      </w:r>
      <w:r w:rsidR="00635749" w:rsidRPr="001701BD">
        <w:rPr>
          <w:lang w:val="sl-SI"/>
        </w:rPr>
        <w:t xml:space="preserve">, </w:t>
      </w:r>
      <w:r w:rsidR="00084AD4" w:rsidRPr="001701BD">
        <w:rPr>
          <w:lang w:val="sl-SI"/>
        </w:rPr>
        <w:t>7</w:t>
      </w:r>
      <w:r w:rsidR="00635749" w:rsidRPr="001701BD">
        <w:rPr>
          <w:lang w:val="sl-SI"/>
        </w:rPr>
        <w:t xml:space="preserve">.11 in </w:t>
      </w:r>
      <w:r w:rsidR="00084AD4" w:rsidRPr="001701BD">
        <w:rPr>
          <w:lang w:val="sl-SI"/>
        </w:rPr>
        <w:t>7</w:t>
      </w:r>
      <w:r w:rsidR="00635749" w:rsidRPr="001701BD">
        <w:rPr>
          <w:lang w:val="sl-SI"/>
        </w:rPr>
        <w:t>.12</w:t>
      </w:r>
      <w:r w:rsidRPr="001701BD">
        <w:rPr>
          <w:lang w:val="sl-SI"/>
        </w:rPr>
        <w:t xml:space="preserve"> </w:t>
      </w:r>
      <w:r w:rsidR="00084AD4" w:rsidRPr="001701BD">
        <w:rPr>
          <w:lang w:val="sl-SI"/>
        </w:rPr>
        <w:t>S</w:t>
      </w:r>
      <w:r w:rsidR="008849C8" w:rsidRPr="001701BD">
        <w:rPr>
          <w:lang w:val="sl-SI"/>
        </w:rPr>
        <w:t>mernic</w:t>
      </w:r>
      <w:r w:rsidR="00084AD4" w:rsidRPr="001701BD">
        <w:rPr>
          <w:lang w:val="sl-SI"/>
        </w:rPr>
        <w:t xml:space="preserve"> 2026</w:t>
      </w:r>
      <w:r w:rsidR="008849C8" w:rsidRPr="001701BD">
        <w:rPr>
          <w:lang w:val="sl-SI"/>
        </w:rPr>
        <w:t>.</w:t>
      </w:r>
    </w:p>
    <w:p w14:paraId="11F7FC5E" w14:textId="77777777" w:rsidR="001631BF" w:rsidRPr="001701BD" w:rsidRDefault="00B92F9E" w:rsidP="001701BD">
      <w:pPr>
        <w:spacing w:after="200" w:line="260" w:lineRule="exact"/>
        <w:rPr>
          <w:rFonts w:cs="Arial"/>
          <w:lang w:val="sl-SI"/>
        </w:rPr>
      </w:pPr>
      <w:r w:rsidRPr="001701BD">
        <w:rPr>
          <w:rFonts w:cs="Arial"/>
          <w:b/>
          <w:bCs/>
          <w:lang w:val="sl-SI"/>
        </w:rPr>
        <w:t>V.</w:t>
      </w:r>
      <w:r w:rsidRPr="001701BD">
        <w:rPr>
          <w:rFonts w:cs="Arial"/>
          <w:lang w:val="sl-SI"/>
        </w:rPr>
        <w:t xml:space="preserve"> </w:t>
      </w:r>
      <w:r w:rsidR="001631BF" w:rsidRPr="001701BD">
        <w:rPr>
          <w:rFonts w:cs="Arial"/>
          <w:lang w:val="sl-SI"/>
        </w:rPr>
        <w:t>Posebne določbe glede</w:t>
      </w:r>
      <w:r w:rsidR="00960449" w:rsidRPr="001701BD">
        <w:rPr>
          <w:rFonts w:cs="Arial"/>
          <w:lang w:val="sl-SI"/>
        </w:rPr>
        <w:t xml:space="preserve"> določitve</w:t>
      </w:r>
      <w:r w:rsidR="001631BF" w:rsidRPr="001701BD">
        <w:rPr>
          <w:rFonts w:cs="Arial"/>
          <w:lang w:val="sl-SI"/>
        </w:rPr>
        <w:t xml:space="preserve"> </w:t>
      </w:r>
      <w:r w:rsidR="00F07AFF" w:rsidRPr="001701BD">
        <w:rPr>
          <w:rFonts w:cs="Arial"/>
          <w:lang w:val="sl-SI"/>
        </w:rPr>
        <w:t xml:space="preserve">organov AVS za </w:t>
      </w:r>
      <w:r w:rsidR="001631BF" w:rsidRPr="001701BD">
        <w:rPr>
          <w:rFonts w:cs="Arial"/>
          <w:lang w:val="sl-SI"/>
        </w:rPr>
        <w:t>sistem AVS 3+</w:t>
      </w:r>
      <w:r w:rsidR="00F07AFF" w:rsidRPr="001701BD">
        <w:rPr>
          <w:rFonts w:cs="Arial"/>
          <w:lang w:val="sl-SI"/>
        </w:rPr>
        <w:t>:</w:t>
      </w:r>
    </w:p>
    <w:p w14:paraId="71996DE6" w14:textId="77777777" w:rsidR="00F07AFF" w:rsidRPr="001701BD" w:rsidRDefault="00F07AFF" w:rsidP="001701BD">
      <w:pPr>
        <w:numPr>
          <w:ilvl w:val="0"/>
          <w:numId w:val="7"/>
        </w:numPr>
        <w:spacing w:after="200" w:line="260" w:lineRule="exact"/>
        <w:rPr>
          <w:rFonts w:cs="Arial"/>
          <w:lang w:val="sl-SI"/>
        </w:rPr>
      </w:pPr>
      <w:r w:rsidRPr="001701BD">
        <w:rPr>
          <w:rFonts w:cs="Arial"/>
          <w:lang w:val="sl-SI"/>
        </w:rPr>
        <w:t xml:space="preserve">v kolikor ima organ </w:t>
      </w:r>
      <w:r w:rsidRPr="001701BD">
        <w:rPr>
          <w:rFonts w:cs="Arial"/>
          <w:b/>
          <w:bCs/>
          <w:lang w:val="sl-SI"/>
        </w:rPr>
        <w:t xml:space="preserve">akreditacijsko listino za namen </w:t>
      </w:r>
      <w:r w:rsidRPr="001701BD">
        <w:rPr>
          <w:rFonts w:eastAsia="Calibri" w:cs="Arial"/>
          <w:b/>
          <w:bCs/>
          <w:szCs w:val="20"/>
          <w:lang w:val="sl-SI"/>
        </w:rPr>
        <w:t>priglasitve</w:t>
      </w:r>
      <w:r w:rsidR="00A6626D" w:rsidRPr="001701BD">
        <w:rPr>
          <w:rFonts w:eastAsia="Calibri" w:cs="Arial"/>
          <w:b/>
          <w:bCs/>
          <w:szCs w:val="20"/>
          <w:lang w:val="sl-SI"/>
        </w:rPr>
        <w:t xml:space="preserve"> skladno z </w:t>
      </w:r>
      <w:r w:rsidR="00A6626D" w:rsidRPr="001701BD">
        <w:rPr>
          <w:rFonts w:cs="Arial"/>
          <w:b/>
          <w:bCs/>
          <w:lang w:val="sl-SI"/>
        </w:rPr>
        <w:t>Uredbo 2024/3110/EU</w:t>
      </w:r>
      <w:r w:rsidRPr="001701BD">
        <w:rPr>
          <w:rFonts w:cs="Arial"/>
          <w:b/>
          <w:bCs/>
          <w:lang w:val="sl-SI"/>
        </w:rPr>
        <w:t xml:space="preserve">, ki izkazuje izpolnjevanje zahtev standarda </w:t>
      </w:r>
      <w:r w:rsidRPr="001701BD">
        <w:rPr>
          <w:b/>
          <w:bCs/>
          <w:lang w:val="sl-SI"/>
        </w:rPr>
        <w:t>SIST EN ISO/IEC 17029</w:t>
      </w:r>
      <w:r w:rsidRPr="001701BD">
        <w:rPr>
          <w:rFonts w:cs="Arial"/>
          <w:b/>
          <w:bCs/>
          <w:lang w:val="sl-SI"/>
        </w:rPr>
        <w:t xml:space="preserve">, </w:t>
      </w:r>
      <w:r w:rsidRPr="001701BD">
        <w:rPr>
          <w:rFonts w:cs="Arial"/>
          <w:lang w:val="sl-SI"/>
        </w:rPr>
        <w:t>mu vlogi za določitev za organ AVS za AVS 3+ ni potrebno priložiti dokumentov, ki izkazujejo izpolnjevanje zahtev Uredbe 2024/3110/EU za priglašene organe</w:t>
      </w:r>
      <w:r w:rsidR="005063AF" w:rsidRPr="001701BD">
        <w:rPr>
          <w:rFonts w:cs="Arial"/>
          <w:lang w:val="sl-SI"/>
        </w:rPr>
        <w:t>;</w:t>
      </w:r>
    </w:p>
    <w:p w14:paraId="261A02E6" w14:textId="77777777" w:rsidR="005063AF" w:rsidRPr="001701BD" w:rsidRDefault="00F07AFF" w:rsidP="001701BD">
      <w:pPr>
        <w:numPr>
          <w:ilvl w:val="0"/>
          <w:numId w:val="7"/>
        </w:numPr>
        <w:spacing w:after="200" w:line="260" w:lineRule="exact"/>
        <w:rPr>
          <w:rFonts w:cs="Arial"/>
          <w:lang w:val="sl-SI"/>
        </w:rPr>
      </w:pPr>
      <w:r w:rsidRPr="001701BD">
        <w:rPr>
          <w:rFonts w:cs="Arial"/>
          <w:b/>
          <w:bCs/>
          <w:lang w:val="sl-SI"/>
        </w:rPr>
        <w:t xml:space="preserve">v kolikor ima organ akreditacijsko listino, ki </w:t>
      </w:r>
      <w:r w:rsidR="005063AF" w:rsidRPr="001701BD">
        <w:rPr>
          <w:rFonts w:cs="Arial"/>
          <w:b/>
          <w:bCs/>
          <w:lang w:val="sl-SI"/>
        </w:rPr>
        <w:t xml:space="preserve">ni za namen priglasitve in </w:t>
      </w:r>
      <w:r w:rsidRPr="001701BD">
        <w:rPr>
          <w:rFonts w:cs="Arial"/>
          <w:b/>
          <w:bCs/>
          <w:lang w:val="sl-SI"/>
        </w:rPr>
        <w:t xml:space="preserve">izkazuje izpolnjevanje zahtev standarda </w:t>
      </w:r>
      <w:r w:rsidRPr="001701BD">
        <w:rPr>
          <w:b/>
          <w:bCs/>
          <w:lang w:val="sl-SI"/>
        </w:rPr>
        <w:t>SIST EN ISO/IEC 17029</w:t>
      </w:r>
      <w:r w:rsidRPr="001701BD">
        <w:rPr>
          <w:rFonts w:cs="Arial"/>
          <w:b/>
          <w:bCs/>
          <w:lang w:val="sl-SI"/>
        </w:rPr>
        <w:t xml:space="preserve">, </w:t>
      </w:r>
      <w:r w:rsidRPr="001701BD">
        <w:rPr>
          <w:rFonts w:cs="Arial"/>
          <w:lang w:val="sl-SI"/>
        </w:rPr>
        <w:t>mora vlogi priložiti dokazila</w:t>
      </w:r>
      <w:r w:rsidRPr="001701BD">
        <w:rPr>
          <w:rFonts w:cs="Arial"/>
          <w:b/>
          <w:bCs/>
          <w:lang w:val="sl-SI"/>
        </w:rPr>
        <w:t xml:space="preserve"> </w:t>
      </w:r>
      <w:r w:rsidRPr="001701BD">
        <w:rPr>
          <w:rFonts w:cs="Arial"/>
          <w:lang w:val="sl-SI"/>
        </w:rPr>
        <w:t xml:space="preserve">o izpolnjevanju </w:t>
      </w:r>
      <w:r w:rsidRPr="001701BD">
        <w:rPr>
          <w:lang w:val="sl-SI"/>
        </w:rPr>
        <w:t xml:space="preserve">zahteve točke </w:t>
      </w:r>
      <w:r w:rsidR="004C1486" w:rsidRPr="001701BD">
        <w:rPr>
          <w:lang w:val="sl-SI"/>
        </w:rPr>
        <w:t>7</w:t>
      </w:r>
      <w:r w:rsidRPr="001701BD">
        <w:rPr>
          <w:lang w:val="sl-SI"/>
        </w:rPr>
        <w:t xml:space="preserve">.4 v delu, ki se nanaša na izpolnjevanje določbe člena 46/8(a) </w:t>
      </w:r>
      <w:r w:rsidRPr="001701BD">
        <w:rPr>
          <w:lang w:val="sl-SI"/>
        </w:rPr>
        <w:lastRenderedPageBreak/>
        <w:t>Uredbe 2024/3110/EU</w:t>
      </w:r>
      <w:r w:rsidR="00F66970" w:rsidRPr="001701BD">
        <w:rPr>
          <w:lang w:val="sl-SI"/>
        </w:rPr>
        <w:t xml:space="preserve"> in naloge začetnega pregleda proizvodnega obrata za validacijo vseh podatkov, specifičnih za določeno podjetje</w:t>
      </w:r>
      <w:r w:rsidRPr="001701BD">
        <w:rPr>
          <w:lang w:val="sl-SI"/>
        </w:rPr>
        <w:t xml:space="preserve">, zahteve točke </w:t>
      </w:r>
      <w:r w:rsidR="004C1486" w:rsidRPr="001701BD">
        <w:rPr>
          <w:lang w:val="sl-SI"/>
        </w:rPr>
        <w:t>7</w:t>
      </w:r>
      <w:r w:rsidRPr="001701BD">
        <w:rPr>
          <w:lang w:val="sl-SI"/>
        </w:rPr>
        <w:t xml:space="preserve">.6. v delu, ki se nanaša na izpolnjevanje določbe člena 46/4/3 in 46/4/4 Uredbe 2024/3110/EU, zahteve točk </w:t>
      </w:r>
      <w:r w:rsidR="004C1486" w:rsidRPr="001701BD">
        <w:rPr>
          <w:lang w:val="sl-SI"/>
        </w:rPr>
        <w:t>7</w:t>
      </w:r>
      <w:r w:rsidRPr="001701BD">
        <w:rPr>
          <w:lang w:val="sl-SI"/>
        </w:rPr>
        <w:t>.7</w:t>
      </w:r>
      <w:r w:rsidRPr="001701BD">
        <w:rPr>
          <w:rStyle w:val="Sprotnaopomba-sklic"/>
          <w:lang w:val="sl-SI"/>
        </w:rPr>
        <w:footnoteReference w:id="10"/>
      </w:r>
      <w:r w:rsidRPr="001701BD">
        <w:rPr>
          <w:lang w:val="sl-SI"/>
        </w:rPr>
        <w:t xml:space="preserve">, </w:t>
      </w:r>
      <w:r w:rsidR="004C1486" w:rsidRPr="001701BD">
        <w:rPr>
          <w:lang w:val="sl-SI"/>
        </w:rPr>
        <w:t>7</w:t>
      </w:r>
      <w:r w:rsidRPr="001701BD">
        <w:rPr>
          <w:lang w:val="sl-SI"/>
        </w:rPr>
        <w:t xml:space="preserve">.8, </w:t>
      </w:r>
      <w:r w:rsidR="004C1486" w:rsidRPr="001701BD">
        <w:rPr>
          <w:lang w:val="sl-SI"/>
        </w:rPr>
        <w:t>7</w:t>
      </w:r>
      <w:r w:rsidRPr="001701BD">
        <w:rPr>
          <w:lang w:val="sl-SI"/>
        </w:rPr>
        <w:t xml:space="preserve">.9, </w:t>
      </w:r>
      <w:r w:rsidR="004C1486" w:rsidRPr="001701BD">
        <w:rPr>
          <w:lang w:val="sl-SI"/>
        </w:rPr>
        <w:t>7</w:t>
      </w:r>
      <w:r w:rsidRPr="001701BD">
        <w:rPr>
          <w:lang w:val="sl-SI"/>
        </w:rPr>
        <w:t>.10</w:t>
      </w:r>
      <w:r w:rsidR="004C1486" w:rsidRPr="001701BD">
        <w:rPr>
          <w:lang w:val="sl-SI"/>
        </w:rPr>
        <w:t>,</w:t>
      </w:r>
      <w:r w:rsidRPr="001701BD">
        <w:rPr>
          <w:lang w:val="sl-SI"/>
        </w:rPr>
        <w:t xml:space="preserve"> točke </w:t>
      </w:r>
      <w:r w:rsidR="004C1486" w:rsidRPr="001701BD">
        <w:rPr>
          <w:lang w:val="sl-SI"/>
        </w:rPr>
        <w:t>7</w:t>
      </w:r>
      <w:r w:rsidRPr="001701BD">
        <w:rPr>
          <w:lang w:val="sl-SI"/>
        </w:rPr>
        <w:t xml:space="preserve">.11 v delu, ki se nanaša na izpolnjevanje določb člena </w:t>
      </w:r>
      <w:r w:rsidR="005063AF" w:rsidRPr="001701BD">
        <w:rPr>
          <w:lang w:val="sl-SI"/>
        </w:rPr>
        <w:t xml:space="preserve">55/6 </w:t>
      </w:r>
      <w:r w:rsidRPr="001701BD">
        <w:rPr>
          <w:lang w:val="sl-SI"/>
        </w:rPr>
        <w:t xml:space="preserve">Uredbe 2024/3110/EU, ter točke </w:t>
      </w:r>
      <w:r w:rsidR="004C1486" w:rsidRPr="001701BD">
        <w:rPr>
          <w:lang w:val="sl-SI"/>
        </w:rPr>
        <w:t>7</w:t>
      </w:r>
      <w:r w:rsidRPr="001701BD">
        <w:rPr>
          <w:lang w:val="sl-SI"/>
        </w:rPr>
        <w:t>.12 Smernic</w:t>
      </w:r>
      <w:r w:rsidR="004C1486" w:rsidRPr="001701BD">
        <w:rPr>
          <w:lang w:val="sl-SI"/>
        </w:rPr>
        <w:t xml:space="preserve"> 2026</w:t>
      </w:r>
      <w:r w:rsidR="00824F62" w:rsidRPr="001701BD">
        <w:rPr>
          <w:lang w:val="sl-SI"/>
        </w:rPr>
        <w:t>.</w:t>
      </w:r>
    </w:p>
    <w:p w14:paraId="4EEDEC39" w14:textId="77777777" w:rsidR="00635749" w:rsidRPr="001701BD" w:rsidRDefault="00824F62" w:rsidP="001701BD">
      <w:pPr>
        <w:spacing w:after="200" w:line="260" w:lineRule="exact"/>
        <w:rPr>
          <w:rFonts w:cs="Arial"/>
          <w:lang w:val="sl-SI"/>
        </w:rPr>
      </w:pPr>
      <w:r w:rsidRPr="001701BD">
        <w:rPr>
          <w:lang w:val="sl-SI"/>
        </w:rPr>
        <w:t xml:space="preserve">V vseh ostalih primerih mora organ, ki želi biti </w:t>
      </w:r>
      <w:r w:rsidRPr="001701BD">
        <w:rPr>
          <w:rFonts w:cs="Arial"/>
          <w:lang w:val="sl-SI"/>
        </w:rPr>
        <w:t>določen za organ AVS za sistem AVS 3+, v</w:t>
      </w:r>
      <w:r w:rsidR="00635749" w:rsidRPr="001701BD">
        <w:rPr>
          <w:lang w:val="sl-SI"/>
        </w:rPr>
        <w:t xml:space="preserve">logi priložiti </w:t>
      </w:r>
      <w:r w:rsidR="00635749" w:rsidRPr="001701BD">
        <w:rPr>
          <w:rFonts w:cs="Arial"/>
          <w:lang w:val="sl-SI"/>
        </w:rPr>
        <w:t xml:space="preserve">dokazila, ki izkazujejo izpolnjevanje zahtev </w:t>
      </w:r>
      <w:r w:rsidRPr="001701BD">
        <w:rPr>
          <w:rFonts w:cs="Arial"/>
          <w:lang w:val="sl-SI"/>
        </w:rPr>
        <w:t>Uredbe 2024/3110/EU</w:t>
      </w:r>
      <w:r w:rsidR="00635749" w:rsidRPr="001701BD">
        <w:rPr>
          <w:rFonts w:eastAsia="Calibri"/>
          <w:lang w:val="sl-SI"/>
        </w:rPr>
        <w:t xml:space="preserve">. </w:t>
      </w:r>
      <w:r w:rsidR="00635749" w:rsidRPr="001701BD">
        <w:rPr>
          <w:lang w:val="sl-SI"/>
        </w:rPr>
        <w:t xml:space="preserve">V kolikor je v postopku ugotovljeno, da vložnik izpolnjuje naštete </w:t>
      </w:r>
      <w:r w:rsidRPr="001701BD">
        <w:rPr>
          <w:lang w:val="sl-SI"/>
        </w:rPr>
        <w:t>zahteve</w:t>
      </w:r>
      <w:r w:rsidR="00635749" w:rsidRPr="001701BD">
        <w:rPr>
          <w:lang w:val="sl-SI"/>
        </w:rPr>
        <w:t>, je</w:t>
      </w:r>
      <w:r w:rsidRPr="001701BD">
        <w:rPr>
          <w:lang w:val="sl-SI"/>
        </w:rPr>
        <w:t xml:space="preserve"> v takšnem primeru</w:t>
      </w:r>
      <w:r w:rsidR="00635749" w:rsidRPr="001701BD">
        <w:rPr>
          <w:lang w:val="sl-SI"/>
        </w:rPr>
        <w:t xml:space="preserve"> rok veljavnosti odločbe </w:t>
      </w:r>
      <w:r w:rsidR="004C1486" w:rsidRPr="001701BD">
        <w:rPr>
          <w:lang w:val="sl-SI"/>
        </w:rPr>
        <w:t xml:space="preserve">lahko </w:t>
      </w:r>
      <w:r w:rsidR="00635749" w:rsidRPr="001701BD">
        <w:rPr>
          <w:lang w:val="sl-SI"/>
        </w:rPr>
        <w:t>omejen.</w:t>
      </w:r>
    </w:p>
    <w:p w14:paraId="188C292A" w14:textId="77777777" w:rsidR="000C37D6" w:rsidRPr="001701BD" w:rsidRDefault="00B92F9E" w:rsidP="001701BD">
      <w:pPr>
        <w:spacing w:after="200" w:line="260" w:lineRule="exact"/>
        <w:rPr>
          <w:rFonts w:eastAsia="Calibri"/>
          <w:lang w:val="sl-SI"/>
        </w:rPr>
      </w:pPr>
      <w:r w:rsidRPr="001701BD">
        <w:rPr>
          <w:rFonts w:eastAsia="Calibri"/>
          <w:b/>
          <w:bCs/>
          <w:lang w:val="sl-SI"/>
        </w:rPr>
        <w:t>VI.</w:t>
      </w:r>
      <w:r w:rsidRPr="001701BD">
        <w:rPr>
          <w:rFonts w:eastAsia="Calibri"/>
          <w:lang w:val="sl-SI"/>
        </w:rPr>
        <w:t xml:space="preserve"> </w:t>
      </w:r>
      <w:r w:rsidR="000C37D6" w:rsidRPr="001701BD">
        <w:rPr>
          <w:rFonts w:eastAsia="Calibri"/>
          <w:lang w:val="sl-SI"/>
        </w:rPr>
        <w:t xml:space="preserve">V kolikor ima vložnik </w:t>
      </w:r>
      <w:r w:rsidR="000C37D6" w:rsidRPr="001701BD">
        <w:rPr>
          <w:rFonts w:eastAsia="Calibri"/>
          <w:b/>
          <w:bCs/>
          <w:lang w:val="sl-SI"/>
        </w:rPr>
        <w:t>akreditacijo za namen priglasitve skladno z Uredbo 305/2011/EU</w:t>
      </w:r>
      <w:r w:rsidR="000C37D6" w:rsidRPr="001701BD">
        <w:rPr>
          <w:rFonts w:eastAsia="Calibri"/>
          <w:lang w:val="sl-SI"/>
        </w:rPr>
        <w:t xml:space="preserve"> in</w:t>
      </w:r>
    </w:p>
    <w:p w14:paraId="5413FDA8" w14:textId="77777777" w:rsidR="000C37D6" w:rsidRPr="001701BD" w:rsidRDefault="000C37D6" w:rsidP="001701BD">
      <w:pPr>
        <w:spacing w:after="200" w:line="260" w:lineRule="exact"/>
        <w:rPr>
          <w:rFonts w:eastAsia="Calibri"/>
          <w:lang w:val="sl-SI"/>
        </w:rPr>
      </w:pPr>
      <w:r w:rsidRPr="001701BD">
        <w:rPr>
          <w:rFonts w:eastAsia="Calibri"/>
          <w:lang w:val="sl-SI"/>
        </w:rPr>
        <w:t xml:space="preserve">a) so sklici na harmonizirane tehnične specifikacije, ki so predmet vloge, objavljeni na podlagi </w:t>
      </w:r>
      <w:r w:rsidRPr="001701BD">
        <w:rPr>
          <w:rFonts w:eastAsia="Calibri"/>
          <w:b/>
          <w:bCs/>
          <w:lang w:val="sl-SI"/>
        </w:rPr>
        <w:t>Uredbe 305/2011/EU, in gre za isti sistem AVCP</w:t>
      </w:r>
      <w:r w:rsidRPr="001701BD">
        <w:rPr>
          <w:rFonts w:eastAsia="Calibri"/>
          <w:lang w:val="sl-SI"/>
        </w:rPr>
        <w:t>: mora vložnik vlogi priložiti enaka dokazila kot če bi imel akreditacijo za namen priglasitve skladno z Uredbo 2024/3110/EU ter dodatno izkazati izpolnjevanje tistih zahtev za priglašene organe, ki so v Uredbi 2024/3110/EU drugačne od zahtev Uredbe 305/2011/EU</w:t>
      </w:r>
      <w:r w:rsidR="00401865" w:rsidRPr="001701BD">
        <w:rPr>
          <w:rFonts w:eastAsia="Calibri"/>
          <w:lang w:val="sl-SI"/>
        </w:rPr>
        <w:t xml:space="preserve"> (to so zahteve </w:t>
      </w:r>
      <w:r w:rsidR="00401865" w:rsidRPr="001701BD">
        <w:rPr>
          <w:lang w:val="sl-SI"/>
        </w:rPr>
        <w:t>točke 7.4 v delu, ki se nanaša na izpolnjevanje določbe členov 46/7(b) in 46/8(a) Uredbe 2024/3110/EU, zahteve točke 7.5 v delu, ki se nanaša na izpolnjevanje določbe členov 46/6/2(b) in 46/6/2(c) Uredbe 2024/3110/EU, zahteve točke 7.6. v delu, ki se nanaša na izpolnjevanje določbe člena 46/4/3 in 46/4/4 Uredbe 2024/3110/EU, ter zahteve točk 7.7, 7.10 in 7.11 Smernic 2026</w:t>
      </w:r>
      <w:r w:rsidR="00401865" w:rsidRPr="001701BD">
        <w:rPr>
          <w:rFonts w:eastAsia="Calibri"/>
          <w:lang w:val="sl-SI"/>
        </w:rPr>
        <w:t>)</w:t>
      </w:r>
      <w:r w:rsidRPr="001701BD">
        <w:rPr>
          <w:rFonts w:eastAsia="Calibri"/>
          <w:lang w:val="sl-SI"/>
        </w:rPr>
        <w:t>;</w:t>
      </w:r>
    </w:p>
    <w:p w14:paraId="1DF70839" w14:textId="77777777" w:rsidR="00F50850" w:rsidRPr="001701BD" w:rsidRDefault="000C37D6" w:rsidP="001701BD">
      <w:pPr>
        <w:spacing w:after="200" w:line="260" w:lineRule="exact"/>
        <w:rPr>
          <w:rFonts w:eastAsia="Calibri"/>
          <w:lang w:val="sl-SI"/>
        </w:rPr>
      </w:pPr>
      <w:r w:rsidRPr="001701BD">
        <w:rPr>
          <w:rFonts w:eastAsia="Calibri"/>
          <w:lang w:val="sl-SI"/>
        </w:rPr>
        <w:t xml:space="preserve">b) so sklici na harmonizirane tehnične specifikacije, ki so predmet vloge, objavljeni na podlagi </w:t>
      </w:r>
      <w:r w:rsidRPr="001701BD">
        <w:rPr>
          <w:rFonts w:eastAsia="Calibri"/>
          <w:b/>
          <w:bCs/>
          <w:lang w:val="sl-SI"/>
        </w:rPr>
        <w:t>Uredbe 2024/3110/EU, in gre za isti sistem AVS/AVCP</w:t>
      </w:r>
      <w:r w:rsidRPr="001701BD">
        <w:rPr>
          <w:rFonts w:eastAsia="Calibri"/>
          <w:lang w:val="sl-SI"/>
        </w:rPr>
        <w:t>: bo moral vložnik z vlogo predložiti enaka dokazila kot če bi imel akreditacijo za namen priglasitve skladno z Uredbo 2024/3110/EU ter dodatno izkazati izpolnjevanje tistih zahtev za priglašene organe, ki so v Uredbi 2024/3110/EU drugačne od zahtev Uredbe 305/2011/EU, ter usposobljenost za opravljanje tistih nalog priglašenih organov</w:t>
      </w:r>
      <w:r w:rsidR="00F50850" w:rsidRPr="001701BD">
        <w:rPr>
          <w:rFonts w:eastAsia="Calibri"/>
          <w:lang w:val="sl-SI"/>
        </w:rPr>
        <w:t xml:space="preserve"> AVS</w:t>
      </w:r>
      <w:r w:rsidRPr="001701BD">
        <w:rPr>
          <w:rFonts w:eastAsia="Calibri"/>
          <w:lang w:val="sl-SI"/>
        </w:rPr>
        <w:t xml:space="preserve"> iz Priloge IX Uredbe 2024/3110/EU, ki so v Uredbi 2024/3110/EU drugačne od </w:t>
      </w:r>
      <w:r w:rsidR="002B5156" w:rsidRPr="001701BD">
        <w:rPr>
          <w:rFonts w:eastAsia="Calibri"/>
          <w:lang w:val="sl-SI"/>
        </w:rPr>
        <w:t>nalog</w:t>
      </w:r>
      <w:r w:rsidR="0044031F" w:rsidRPr="001701BD">
        <w:rPr>
          <w:rFonts w:eastAsia="Calibri"/>
          <w:lang w:val="sl-SI"/>
        </w:rPr>
        <w:t xml:space="preserve"> organa AVCP</w:t>
      </w:r>
      <w:r w:rsidRPr="001701BD">
        <w:rPr>
          <w:rFonts w:eastAsia="Calibri"/>
          <w:lang w:val="sl-SI"/>
        </w:rPr>
        <w:t xml:space="preserve"> Uredbe 305/2011/EU</w:t>
      </w:r>
      <w:r w:rsidR="00F50850" w:rsidRPr="001701BD">
        <w:rPr>
          <w:rFonts w:eastAsia="Calibri"/>
          <w:lang w:val="sl-SI"/>
        </w:rPr>
        <w:t xml:space="preserve"> (to so zahteve iz prejšnje točke in poleg njih še</w:t>
      </w:r>
      <w:r w:rsidR="001A32F8" w:rsidRPr="001701BD">
        <w:rPr>
          <w:rFonts w:eastAsia="Calibri"/>
          <w:lang w:val="sl-SI"/>
        </w:rPr>
        <w:t xml:space="preserve"> izpolnjevanje tistega dela </w:t>
      </w:r>
      <w:r w:rsidR="00F50850" w:rsidRPr="001701BD">
        <w:rPr>
          <w:rFonts w:eastAsia="Calibri"/>
          <w:lang w:val="sl-SI"/>
        </w:rPr>
        <w:t>zahtev, ki izhajajo iz dodatnih nalog organa AVS glede na organ AVCP – npr. za sistem 1+ so dodatne naloge organa AVS glede na organ AVCP 1+ redni pregledi obrata, potrjevanje pravilnosti tipa in kategorije proizvoda in</w:t>
      </w:r>
      <w:r w:rsidR="00F50850" w:rsidRPr="001701BD">
        <w:t xml:space="preserve"> </w:t>
      </w:r>
      <w:r w:rsidR="00F50850" w:rsidRPr="001701BD">
        <w:rPr>
          <w:rFonts w:eastAsia="Calibri"/>
          <w:lang w:val="sl-SI"/>
        </w:rPr>
        <w:t>preverjanje tehnične dokumentacije, manjše spremembe so tudi pri preskušanju vzorcev).</w:t>
      </w:r>
    </w:p>
    <w:p w14:paraId="290345A8" w14:textId="77777777" w:rsidR="00670580" w:rsidRPr="001701BD" w:rsidRDefault="00EF7E55" w:rsidP="001701BD">
      <w:pPr>
        <w:spacing w:after="200" w:line="260" w:lineRule="exact"/>
        <w:rPr>
          <w:rFonts w:eastAsia="Calibri"/>
          <w:lang w:val="sl-SI"/>
        </w:rPr>
      </w:pPr>
      <w:r w:rsidRPr="001701BD">
        <w:rPr>
          <w:rFonts w:cs="Arial"/>
          <w:b/>
          <w:bCs/>
          <w:lang w:val="sl-SI"/>
        </w:rPr>
        <w:t>VII.</w:t>
      </w:r>
      <w:r w:rsidRPr="001701BD">
        <w:rPr>
          <w:rFonts w:cs="Arial"/>
          <w:lang w:val="sl-SI"/>
        </w:rPr>
        <w:t xml:space="preserve"> </w:t>
      </w:r>
      <w:r w:rsidR="00670580" w:rsidRPr="001701BD">
        <w:rPr>
          <w:rFonts w:cs="Arial"/>
          <w:lang w:val="sl-SI"/>
        </w:rPr>
        <w:t xml:space="preserve">V kolikor vložnik </w:t>
      </w:r>
      <w:r w:rsidR="009B6302" w:rsidRPr="001701BD">
        <w:rPr>
          <w:rFonts w:cs="Arial"/>
          <w:b/>
          <w:bCs/>
          <w:lang w:val="sl-SI"/>
        </w:rPr>
        <w:t>ne sodi v eno izmed zgoraj opisanih situacij</w:t>
      </w:r>
      <w:r w:rsidR="00670580" w:rsidRPr="001701BD">
        <w:rPr>
          <w:rFonts w:cs="Arial"/>
          <w:lang w:val="sl-SI"/>
        </w:rPr>
        <w:t>, mora vlogi priložiti sklenjeno pogodbo s S</w:t>
      </w:r>
      <w:r w:rsidR="00F43874" w:rsidRPr="001701BD">
        <w:rPr>
          <w:rFonts w:cs="Arial"/>
          <w:lang w:val="sl-SI"/>
        </w:rPr>
        <w:t>lovensko akreditacijo</w:t>
      </w:r>
      <w:r w:rsidR="00670580" w:rsidRPr="001701BD">
        <w:rPr>
          <w:rFonts w:cs="Arial"/>
          <w:lang w:val="sl-SI"/>
        </w:rPr>
        <w:t xml:space="preserve"> za akreditacijo</w:t>
      </w:r>
      <w:r w:rsidR="00F43874" w:rsidRPr="001701BD">
        <w:rPr>
          <w:rFonts w:cs="Arial"/>
          <w:lang w:val="sl-SI"/>
        </w:rPr>
        <w:t xml:space="preserve"> </w:t>
      </w:r>
      <w:r w:rsidR="0076222B" w:rsidRPr="001701BD">
        <w:rPr>
          <w:rFonts w:cs="Arial"/>
          <w:lang w:val="sl-SI"/>
        </w:rPr>
        <w:t xml:space="preserve">na podlagi standarda </w:t>
      </w:r>
      <w:r w:rsidR="00635749" w:rsidRPr="001701BD">
        <w:rPr>
          <w:lang w:val="sl-SI"/>
        </w:rPr>
        <w:t>SIST EN ISO/IEC 17065, SIST EN ISO/IEC 17029</w:t>
      </w:r>
      <w:r w:rsidR="0076222B" w:rsidRPr="001701BD">
        <w:rPr>
          <w:lang w:val="sl-SI"/>
        </w:rPr>
        <w:t xml:space="preserve"> ali SIST EN ISO/IEC 17025 </w:t>
      </w:r>
      <w:r w:rsidR="009B6302" w:rsidRPr="001701BD">
        <w:rPr>
          <w:lang w:val="sl-SI"/>
        </w:rPr>
        <w:t>(tisti standard, ki ustreza nameravani dejavnosti in namenu akreditacije)</w:t>
      </w:r>
      <w:r w:rsidR="0076222B" w:rsidRPr="001701BD">
        <w:rPr>
          <w:rFonts w:cs="Arial"/>
          <w:lang w:val="sl-SI"/>
        </w:rPr>
        <w:t xml:space="preserve"> </w:t>
      </w:r>
      <w:r w:rsidR="00670580" w:rsidRPr="001701BD">
        <w:rPr>
          <w:rFonts w:cs="Arial"/>
          <w:lang w:val="sl-SI"/>
        </w:rPr>
        <w:t xml:space="preserve">in dokazila, ki izkazujejo izpolnjevanje zahtev točk </w:t>
      </w:r>
      <w:r w:rsidR="001A32F8" w:rsidRPr="001701BD">
        <w:rPr>
          <w:rFonts w:cs="Arial"/>
          <w:lang w:val="sl-SI"/>
        </w:rPr>
        <w:t>7</w:t>
      </w:r>
      <w:r w:rsidR="00670580" w:rsidRPr="001701BD">
        <w:rPr>
          <w:rFonts w:cs="Arial"/>
          <w:lang w:val="sl-SI"/>
        </w:rPr>
        <w:t>.</w:t>
      </w:r>
      <w:r w:rsidR="00463DB5" w:rsidRPr="001701BD">
        <w:rPr>
          <w:rFonts w:cs="Arial"/>
          <w:lang w:val="sl-SI"/>
        </w:rPr>
        <w:t>4</w:t>
      </w:r>
      <w:r w:rsidR="00670580" w:rsidRPr="001701BD">
        <w:rPr>
          <w:rFonts w:cs="Arial"/>
          <w:lang w:val="sl-SI"/>
        </w:rPr>
        <w:t xml:space="preserve"> do </w:t>
      </w:r>
      <w:r w:rsidR="001A32F8" w:rsidRPr="001701BD">
        <w:rPr>
          <w:rFonts w:cs="Arial"/>
          <w:lang w:val="sl-SI"/>
        </w:rPr>
        <w:t>7</w:t>
      </w:r>
      <w:r w:rsidR="00670580" w:rsidRPr="001701BD">
        <w:rPr>
          <w:rFonts w:cs="Arial"/>
          <w:lang w:val="sl-SI"/>
        </w:rPr>
        <w:t>.1</w:t>
      </w:r>
      <w:r w:rsidR="001631BF" w:rsidRPr="001701BD">
        <w:rPr>
          <w:rFonts w:cs="Arial"/>
          <w:lang w:val="sl-SI"/>
        </w:rPr>
        <w:t>2</w:t>
      </w:r>
      <w:r w:rsidR="00670580" w:rsidRPr="001701BD">
        <w:rPr>
          <w:rFonts w:cs="Arial"/>
          <w:lang w:val="sl-SI"/>
        </w:rPr>
        <w:t xml:space="preserve"> </w:t>
      </w:r>
      <w:r w:rsidR="00670580" w:rsidRPr="001701BD">
        <w:rPr>
          <w:rFonts w:eastAsia="Calibri"/>
          <w:lang w:val="sl-SI"/>
        </w:rPr>
        <w:t>Smernic</w:t>
      </w:r>
      <w:r w:rsidR="001A32F8" w:rsidRPr="001701BD">
        <w:rPr>
          <w:rFonts w:eastAsia="Calibri"/>
          <w:lang w:val="sl-SI"/>
        </w:rPr>
        <w:t xml:space="preserve"> 2026</w:t>
      </w:r>
      <w:r w:rsidR="00670580" w:rsidRPr="001701BD">
        <w:rPr>
          <w:rFonts w:eastAsia="Calibri"/>
          <w:lang w:val="sl-SI"/>
        </w:rPr>
        <w:t xml:space="preserve"> ter na zahtevo ministrstva tudi druga dokazila, skladno s točko </w:t>
      </w:r>
      <w:r w:rsidR="001A32F8" w:rsidRPr="001701BD">
        <w:rPr>
          <w:rFonts w:eastAsia="Calibri"/>
          <w:lang w:val="sl-SI"/>
        </w:rPr>
        <w:t>7</w:t>
      </w:r>
      <w:r w:rsidR="00670580" w:rsidRPr="001701BD">
        <w:rPr>
          <w:rFonts w:eastAsia="Calibri"/>
          <w:lang w:val="sl-SI"/>
        </w:rPr>
        <w:t>.13 Smernic</w:t>
      </w:r>
      <w:r w:rsidR="001A32F8" w:rsidRPr="001701BD">
        <w:rPr>
          <w:rFonts w:eastAsia="Calibri"/>
          <w:lang w:val="sl-SI"/>
        </w:rPr>
        <w:t xml:space="preserve"> 2026</w:t>
      </w:r>
      <w:r w:rsidR="00670580" w:rsidRPr="001701BD">
        <w:rPr>
          <w:rFonts w:eastAsia="Calibri"/>
          <w:lang w:val="sl-SI"/>
        </w:rPr>
        <w:t xml:space="preserve">. Izpolnjevanje pogojev se v tem primeru izvede z upoštevanjem dejstva, da izpolnjevanja nekaterih zahtev ob prvi določitvi in priglasitvi za organ </w:t>
      </w:r>
      <w:r w:rsidR="00961C92" w:rsidRPr="001701BD">
        <w:rPr>
          <w:rFonts w:eastAsia="Calibri"/>
          <w:lang w:val="sl-SI"/>
        </w:rPr>
        <w:t>AVS</w:t>
      </w:r>
      <w:r w:rsidR="00670580" w:rsidRPr="001701BD">
        <w:rPr>
          <w:rFonts w:eastAsia="Calibri"/>
          <w:lang w:val="sl-SI"/>
        </w:rPr>
        <w:t xml:space="preserve"> ni mogoče preveriti (npr. zahtev po obveščanju priglasitvenega organa</w:t>
      </w:r>
      <w:r w:rsidR="00F43874" w:rsidRPr="001701BD">
        <w:rPr>
          <w:rFonts w:eastAsia="Calibri"/>
          <w:lang w:val="sl-SI"/>
        </w:rPr>
        <w:t>).</w:t>
      </w:r>
      <w:r w:rsidR="00670580" w:rsidRPr="001701BD">
        <w:rPr>
          <w:rFonts w:eastAsia="Calibri"/>
          <w:lang w:val="sl-SI"/>
        </w:rPr>
        <w:t xml:space="preserve"> </w:t>
      </w:r>
      <w:bookmarkStart w:id="10" w:name="_Hlk203486304"/>
      <w:r w:rsidR="00670580" w:rsidRPr="001701BD">
        <w:rPr>
          <w:rFonts w:eastAsia="Calibri"/>
          <w:lang w:val="sl-SI"/>
        </w:rPr>
        <w:t xml:space="preserve">V kolikor vložnik izpolnjuje naštete pogoje, je v tem primeru rok veljavnosti odločbe omejen. </w:t>
      </w:r>
    </w:p>
    <w:bookmarkEnd w:id="10"/>
    <w:p w14:paraId="7D93F46D" w14:textId="77777777" w:rsidR="00635749" w:rsidRPr="001701BD" w:rsidRDefault="00635749" w:rsidP="001701BD">
      <w:pPr>
        <w:spacing w:after="200" w:line="260" w:lineRule="exact"/>
        <w:rPr>
          <w:rFonts w:eastAsia="Calibri"/>
          <w:lang w:val="sl-SI"/>
        </w:rPr>
      </w:pPr>
      <w:r w:rsidRPr="001701BD">
        <w:rPr>
          <w:rFonts w:eastAsia="Calibri"/>
          <w:lang w:val="sl-SI"/>
        </w:rPr>
        <w:t xml:space="preserve">Opomba: Izpolnjevanja nekaterih pogojev za priglašene organe v času podaje vloge ni mogoče izkazati (takšne so npr. točke </w:t>
      </w:r>
      <w:r w:rsidR="003E3956" w:rsidRPr="001701BD">
        <w:rPr>
          <w:rFonts w:eastAsia="Calibri"/>
          <w:lang w:val="sl-SI"/>
        </w:rPr>
        <w:t>7</w:t>
      </w:r>
      <w:r w:rsidRPr="001701BD">
        <w:rPr>
          <w:rFonts w:eastAsia="Calibri"/>
          <w:lang w:val="sl-SI"/>
        </w:rPr>
        <w:t xml:space="preserve">.7 v delu, ki se nanaša na spremljanje usposobljenosti podizvajalcev ali odvisnih družb, </w:t>
      </w:r>
      <w:r w:rsidR="003E3956" w:rsidRPr="001701BD">
        <w:rPr>
          <w:rFonts w:eastAsia="Calibri"/>
          <w:lang w:val="sl-SI"/>
        </w:rPr>
        <w:t>7</w:t>
      </w:r>
      <w:r w:rsidR="009E3EEB" w:rsidRPr="001701BD">
        <w:rPr>
          <w:rFonts w:eastAsia="Calibri"/>
          <w:lang w:val="sl-SI"/>
        </w:rPr>
        <w:t>.10, delno točk</w:t>
      </w:r>
      <w:r w:rsidR="003E3956" w:rsidRPr="001701BD">
        <w:rPr>
          <w:rFonts w:eastAsia="Calibri"/>
          <w:lang w:val="sl-SI"/>
        </w:rPr>
        <w:t>a</w:t>
      </w:r>
      <w:r w:rsidR="009E3EEB" w:rsidRPr="001701BD">
        <w:rPr>
          <w:rFonts w:eastAsia="Calibri"/>
          <w:lang w:val="sl-SI"/>
        </w:rPr>
        <w:t xml:space="preserve"> </w:t>
      </w:r>
      <w:r w:rsidR="003E3956" w:rsidRPr="001701BD">
        <w:rPr>
          <w:rFonts w:eastAsia="Calibri"/>
          <w:lang w:val="sl-SI"/>
        </w:rPr>
        <w:t>7</w:t>
      </w:r>
      <w:r w:rsidR="009E3EEB" w:rsidRPr="001701BD">
        <w:rPr>
          <w:rFonts w:eastAsia="Calibri"/>
          <w:lang w:val="sl-SI"/>
        </w:rPr>
        <w:t>.11 in točk</w:t>
      </w:r>
      <w:r w:rsidR="003E3956" w:rsidRPr="001701BD">
        <w:rPr>
          <w:rFonts w:eastAsia="Calibri"/>
          <w:lang w:val="sl-SI"/>
        </w:rPr>
        <w:t>a</w:t>
      </w:r>
      <w:r w:rsidR="009E3EEB" w:rsidRPr="001701BD">
        <w:rPr>
          <w:rFonts w:eastAsia="Calibri"/>
          <w:lang w:val="sl-SI"/>
        </w:rPr>
        <w:t xml:space="preserve"> </w:t>
      </w:r>
      <w:r w:rsidR="003E3956" w:rsidRPr="001701BD">
        <w:rPr>
          <w:rFonts w:eastAsia="Calibri"/>
          <w:lang w:val="sl-SI"/>
        </w:rPr>
        <w:t>7</w:t>
      </w:r>
      <w:r w:rsidR="009E3EEB" w:rsidRPr="001701BD">
        <w:rPr>
          <w:rFonts w:eastAsia="Calibri"/>
          <w:lang w:val="sl-SI"/>
        </w:rPr>
        <w:t>.12)</w:t>
      </w:r>
      <w:r w:rsidRPr="001701BD">
        <w:rPr>
          <w:rFonts w:eastAsia="Calibri"/>
          <w:lang w:val="sl-SI"/>
        </w:rPr>
        <w:t>.</w:t>
      </w:r>
      <w:r w:rsidR="009E3EEB" w:rsidRPr="001701BD">
        <w:rPr>
          <w:rFonts w:eastAsia="Calibri"/>
          <w:lang w:val="sl-SI"/>
        </w:rPr>
        <w:t xml:space="preserve"> </w:t>
      </w:r>
      <w:r w:rsidRPr="001701BD">
        <w:rPr>
          <w:rFonts w:eastAsia="Calibri"/>
          <w:lang w:val="sl-SI"/>
        </w:rPr>
        <w:t>V te</w:t>
      </w:r>
      <w:r w:rsidR="003C66B4" w:rsidRPr="001701BD">
        <w:rPr>
          <w:rFonts w:eastAsia="Calibri"/>
          <w:lang w:val="sl-SI"/>
        </w:rPr>
        <w:t>h</w:t>
      </w:r>
      <w:r w:rsidRPr="001701BD">
        <w:rPr>
          <w:rFonts w:eastAsia="Calibri"/>
          <w:lang w:val="sl-SI"/>
        </w:rPr>
        <w:t xml:space="preserve"> primer</w:t>
      </w:r>
      <w:r w:rsidR="003C66B4" w:rsidRPr="001701BD">
        <w:rPr>
          <w:rFonts w:eastAsia="Calibri"/>
          <w:lang w:val="sl-SI"/>
        </w:rPr>
        <w:t>ih</w:t>
      </w:r>
      <w:r w:rsidRPr="001701BD">
        <w:rPr>
          <w:rFonts w:eastAsia="Calibri"/>
          <w:lang w:val="sl-SI"/>
        </w:rPr>
        <w:t xml:space="preserve"> mora vložnik ob podaji vloge izkazati, da se zaveda svojih obveznosti in se zavezati, da bo ravnal skladno z zahtevami Uredbe 2024/3110/EU</w:t>
      </w:r>
      <w:r w:rsidR="003E3956" w:rsidRPr="001701BD">
        <w:rPr>
          <w:rFonts w:eastAsia="Calibri"/>
          <w:lang w:val="sl-SI"/>
        </w:rPr>
        <w:t xml:space="preserve"> (oziroma Uredbe 305/2011/EU, v kolikor organ želi opravljati naloge na podlagi harmonizirane tehnične specifikacije, katere sklic je bil objavljen pod Uredbo 305/2011/EU, in gre za operativne obveznosti ali obveznosti obveščanja)</w:t>
      </w:r>
      <w:r w:rsidRPr="001701BD">
        <w:rPr>
          <w:rFonts w:eastAsia="Calibri"/>
          <w:lang w:val="sl-SI"/>
        </w:rPr>
        <w:t>.</w:t>
      </w:r>
    </w:p>
    <w:p w14:paraId="3014F4DB" w14:textId="227A8E8D" w:rsidR="0076152A" w:rsidRPr="001701BD" w:rsidRDefault="00E71761" w:rsidP="001701BD">
      <w:pPr>
        <w:pStyle w:val="Naslov2"/>
        <w:spacing w:after="200"/>
        <w:rPr>
          <w:rFonts w:eastAsia="Calibri"/>
          <w:iCs w:val="0"/>
          <w:lang w:val="sl-SI"/>
        </w:rPr>
      </w:pPr>
      <w:bookmarkStart w:id="11" w:name="_Toc234907338"/>
      <w:r w:rsidRPr="001701BD">
        <w:rPr>
          <w:rFonts w:eastAsia="Calibri"/>
          <w:iCs w:val="0"/>
          <w:lang w:val="sl-SI"/>
        </w:rPr>
        <w:lastRenderedPageBreak/>
        <w:t xml:space="preserve">Zahteve glede osebja </w:t>
      </w:r>
      <w:r w:rsidR="00187FAF" w:rsidRPr="001701BD">
        <w:rPr>
          <w:rFonts w:eastAsia="Calibri"/>
          <w:iCs w:val="0"/>
          <w:lang w:val="sl-SI"/>
        </w:rPr>
        <w:t>(</w:t>
      </w:r>
      <w:r w:rsidR="00721A12" w:rsidRPr="001701BD">
        <w:rPr>
          <w:rFonts w:eastAsia="Calibri"/>
          <w:iCs w:val="0"/>
          <w:lang w:val="sl-SI"/>
        </w:rPr>
        <w:t xml:space="preserve">določbe </w:t>
      </w:r>
      <w:r w:rsidR="00F00591" w:rsidRPr="001701BD">
        <w:rPr>
          <w:rFonts w:eastAsia="Calibri"/>
          <w:iCs w:val="0"/>
          <w:lang w:val="sl-SI"/>
        </w:rPr>
        <w:t xml:space="preserve">členov </w:t>
      </w:r>
      <w:r w:rsidR="00721A12" w:rsidRPr="001701BD">
        <w:rPr>
          <w:rFonts w:eastAsia="Calibri"/>
          <w:iCs w:val="0"/>
          <w:lang w:val="sl-SI"/>
        </w:rPr>
        <w:t>4</w:t>
      </w:r>
      <w:r w:rsidR="00F00591" w:rsidRPr="001701BD">
        <w:rPr>
          <w:rFonts w:eastAsia="Calibri"/>
          <w:iCs w:val="0"/>
          <w:lang w:val="sl-SI"/>
        </w:rPr>
        <w:t>6</w:t>
      </w:r>
      <w:r w:rsidR="00721A12" w:rsidRPr="001701BD">
        <w:rPr>
          <w:rFonts w:eastAsia="Calibri"/>
          <w:iCs w:val="0"/>
          <w:lang w:val="sl-SI"/>
        </w:rPr>
        <w:t>/6/2</w:t>
      </w:r>
      <w:r w:rsidR="00F00591" w:rsidRPr="001701BD">
        <w:rPr>
          <w:rFonts w:eastAsia="Calibri"/>
          <w:iCs w:val="0"/>
          <w:lang w:val="sl-SI"/>
        </w:rPr>
        <w:t>(</w:t>
      </w:r>
      <w:r w:rsidR="00721A12" w:rsidRPr="001701BD">
        <w:rPr>
          <w:rFonts w:eastAsia="Calibri"/>
          <w:iCs w:val="0"/>
          <w:lang w:val="sl-SI"/>
        </w:rPr>
        <w:t>a)</w:t>
      </w:r>
      <w:r w:rsidR="00F00591" w:rsidRPr="001701BD">
        <w:rPr>
          <w:rFonts w:eastAsia="Calibri"/>
          <w:iCs w:val="0"/>
          <w:lang w:val="sl-SI"/>
        </w:rPr>
        <w:t xml:space="preserve">, </w:t>
      </w:r>
      <w:r w:rsidR="00721A12" w:rsidRPr="001701BD">
        <w:rPr>
          <w:rFonts w:eastAsia="Calibri"/>
          <w:iCs w:val="0"/>
          <w:lang w:val="sl-SI"/>
        </w:rPr>
        <w:t>4</w:t>
      </w:r>
      <w:r w:rsidR="00F00591" w:rsidRPr="001701BD">
        <w:rPr>
          <w:rFonts w:eastAsia="Calibri"/>
          <w:iCs w:val="0"/>
          <w:lang w:val="sl-SI"/>
        </w:rPr>
        <w:t>6</w:t>
      </w:r>
      <w:r w:rsidR="00721A12" w:rsidRPr="001701BD">
        <w:rPr>
          <w:rFonts w:eastAsia="Calibri"/>
          <w:iCs w:val="0"/>
          <w:lang w:val="sl-SI"/>
        </w:rPr>
        <w:t>/7</w:t>
      </w:r>
      <w:r w:rsidR="00F00591" w:rsidRPr="001701BD">
        <w:rPr>
          <w:rFonts w:eastAsia="Calibri"/>
          <w:iCs w:val="0"/>
          <w:lang w:val="sl-SI"/>
        </w:rPr>
        <w:t>, 46/8 in 46/11</w:t>
      </w:r>
      <w:r w:rsidR="00721A12" w:rsidRPr="001701BD">
        <w:rPr>
          <w:rFonts w:eastAsia="Calibri"/>
          <w:iCs w:val="0"/>
          <w:lang w:val="sl-SI"/>
        </w:rPr>
        <w:t xml:space="preserve"> Uredbe </w:t>
      </w:r>
      <w:r w:rsidR="00961C92" w:rsidRPr="001701BD">
        <w:rPr>
          <w:rFonts w:eastAsia="Calibri"/>
          <w:iCs w:val="0"/>
          <w:lang w:val="sl-SI"/>
        </w:rPr>
        <w:t>2024/3110/EU</w:t>
      </w:r>
      <w:r w:rsidR="00721A12" w:rsidRPr="001701BD">
        <w:rPr>
          <w:rFonts w:eastAsia="Calibri"/>
          <w:iCs w:val="0"/>
          <w:lang w:val="sl-SI"/>
        </w:rPr>
        <w:t>)</w:t>
      </w:r>
      <w:bookmarkEnd w:id="11"/>
    </w:p>
    <w:p w14:paraId="2F0247C2" w14:textId="77777777" w:rsidR="009934F5" w:rsidRPr="001701BD" w:rsidRDefault="009934F5" w:rsidP="001701BD">
      <w:pPr>
        <w:spacing w:after="120" w:line="260" w:lineRule="exact"/>
        <w:rPr>
          <w:rFonts w:eastAsia="Calibri" w:cs="Arial"/>
          <w:szCs w:val="20"/>
          <w:lang w:val="sl-SI"/>
        </w:rPr>
      </w:pPr>
      <w:r w:rsidRPr="001701BD">
        <w:rPr>
          <w:rFonts w:eastAsia="Calibri" w:cs="Arial"/>
          <w:szCs w:val="20"/>
          <w:lang w:val="sl-SI"/>
        </w:rPr>
        <w:t xml:space="preserve">Določbe Uredbe </w:t>
      </w:r>
      <w:r w:rsidR="00961C92" w:rsidRPr="001701BD">
        <w:rPr>
          <w:rFonts w:eastAsia="Calibri" w:cs="Arial"/>
          <w:szCs w:val="20"/>
          <w:lang w:val="sl-SI"/>
        </w:rPr>
        <w:t>2024/3110/EU</w:t>
      </w:r>
      <w:r w:rsidRPr="001701BD">
        <w:rPr>
          <w:rFonts w:eastAsia="Calibri" w:cs="Arial"/>
          <w:szCs w:val="20"/>
          <w:lang w:val="sl-SI"/>
        </w:rPr>
        <w:t>, ki se nanašajo na osebje:</w:t>
      </w:r>
    </w:p>
    <w:p w14:paraId="05879AEC" w14:textId="77777777" w:rsidR="00F00591" w:rsidRPr="001701BD" w:rsidRDefault="00F00591" w:rsidP="001701BD">
      <w:pPr>
        <w:spacing w:after="120" w:line="260" w:lineRule="exact"/>
        <w:rPr>
          <w:rFonts w:eastAsia="Calibri" w:cs="Arial"/>
          <w:szCs w:val="20"/>
          <w:lang w:val="sl-SI"/>
        </w:rPr>
      </w:pPr>
      <w:r w:rsidRPr="001701BD">
        <w:rPr>
          <w:rFonts w:eastAsia="Calibri" w:cs="Arial"/>
          <w:szCs w:val="20"/>
          <w:lang w:val="sl-SI"/>
        </w:rPr>
        <w:t xml:space="preserve">Člen 46/6/2(a): </w:t>
      </w:r>
    </w:p>
    <w:p w14:paraId="3E4F011D" w14:textId="77777777" w:rsidR="00F00591" w:rsidRPr="001701BD" w:rsidRDefault="00F00591" w:rsidP="001701BD">
      <w:pPr>
        <w:spacing w:after="120" w:line="260" w:lineRule="exact"/>
        <w:rPr>
          <w:rFonts w:eastAsia="Calibri" w:cs="Arial"/>
          <w:szCs w:val="20"/>
          <w:lang w:val="sl-SI"/>
        </w:rPr>
      </w:pPr>
      <w:r w:rsidRPr="001701BD">
        <w:rPr>
          <w:rFonts w:eastAsia="Calibri" w:cs="Arial"/>
          <w:szCs w:val="20"/>
          <w:lang w:val="sl-SI"/>
        </w:rPr>
        <w:t>Organ za ugotavljanje skladnosti ima vedno in za vsak sistem ocenjevanja in preverjanja ter za vsako vrsto ali kategorijo proizvodov, bistvenih značilnosti in nalog, v zvezi s katerimi je bil priglašen, na voljo:</w:t>
      </w:r>
    </w:p>
    <w:p w14:paraId="77EA83E8" w14:textId="77777777" w:rsidR="00F00591" w:rsidRPr="001701BD" w:rsidRDefault="00F00591" w:rsidP="001701BD">
      <w:pPr>
        <w:spacing w:after="120" w:line="260" w:lineRule="exact"/>
        <w:rPr>
          <w:rFonts w:eastAsia="Calibri" w:cs="Arial"/>
          <w:szCs w:val="20"/>
          <w:lang w:val="sl-SI"/>
        </w:rPr>
      </w:pPr>
      <w:r w:rsidRPr="001701BD">
        <w:rPr>
          <w:rFonts w:eastAsia="Calibri" w:cs="Arial"/>
          <w:szCs w:val="20"/>
          <w:lang w:val="sl-SI"/>
        </w:rPr>
        <w:t>(a) potrebno usposobljeno osebje s tehničnim znanjem ter zadostnimi in ustreznimi izkušnjami za izvajanje nalog tretjih oseb v postopku ocenjevanja in preverjanja;</w:t>
      </w:r>
    </w:p>
    <w:p w14:paraId="7AD35B55" w14:textId="77777777" w:rsidR="00F00591" w:rsidRPr="001701BD" w:rsidRDefault="00F00591" w:rsidP="001701BD">
      <w:pPr>
        <w:spacing w:after="120" w:line="260" w:lineRule="exact"/>
        <w:rPr>
          <w:rFonts w:cs="Arial"/>
          <w:szCs w:val="20"/>
          <w:lang w:val="sl-SI"/>
        </w:rPr>
      </w:pPr>
      <w:r w:rsidRPr="001701BD">
        <w:rPr>
          <w:rFonts w:cs="Arial"/>
          <w:szCs w:val="20"/>
          <w:lang w:val="sl-SI"/>
        </w:rPr>
        <w:t xml:space="preserve">Člen 46/7: </w:t>
      </w:r>
    </w:p>
    <w:p w14:paraId="1963B60E" w14:textId="77777777" w:rsidR="00F00591" w:rsidRPr="001701BD" w:rsidRDefault="00F00591" w:rsidP="001701BD">
      <w:pPr>
        <w:spacing w:after="120" w:line="260" w:lineRule="exact"/>
        <w:rPr>
          <w:rFonts w:cs="Arial"/>
          <w:szCs w:val="20"/>
          <w:lang w:val="sl-SI"/>
        </w:rPr>
      </w:pPr>
      <w:r w:rsidRPr="001701BD">
        <w:rPr>
          <w:rFonts w:cs="Arial"/>
          <w:szCs w:val="20"/>
          <w:lang w:val="sl-SI"/>
        </w:rPr>
        <w:t>Osebje, odgovorno za izvajanje dejavnosti, v zvezi s katerimi namerava biti organ priglašen:</w:t>
      </w:r>
    </w:p>
    <w:tbl>
      <w:tblPr>
        <w:tblW w:w="5000" w:type="pct"/>
        <w:shd w:val="clear" w:color="auto" w:fill="FFFFFF"/>
        <w:tblCellMar>
          <w:left w:w="0" w:type="dxa"/>
          <w:right w:w="0" w:type="dxa"/>
        </w:tblCellMar>
        <w:tblLook w:val="04A0" w:firstRow="1" w:lastRow="0" w:firstColumn="1" w:lastColumn="0" w:noHBand="0" w:noVBand="1"/>
      </w:tblPr>
      <w:tblGrid>
        <w:gridCol w:w="245"/>
        <w:gridCol w:w="8969"/>
      </w:tblGrid>
      <w:tr w:rsidR="00F00591" w:rsidRPr="001701BD" w14:paraId="2281EE4A" w14:textId="77777777" w:rsidTr="00F00591">
        <w:tc>
          <w:tcPr>
            <w:tcW w:w="0" w:type="auto"/>
            <w:shd w:val="clear" w:color="auto" w:fill="FFFFFF"/>
            <w:hideMark/>
          </w:tcPr>
          <w:p w14:paraId="214BF966" w14:textId="77777777" w:rsidR="00F00591" w:rsidRPr="001701BD" w:rsidRDefault="00F00591" w:rsidP="001701BD">
            <w:pPr>
              <w:spacing w:after="120" w:line="260" w:lineRule="exact"/>
              <w:rPr>
                <w:rFonts w:cs="Arial"/>
                <w:szCs w:val="20"/>
                <w:lang w:val="sl-SI"/>
              </w:rPr>
            </w:pPr>
            <w:r w:rsidRPr="001701BD">
              <w:rPr>
                <w:rFonts w:cs="Arial"/>
                <w:szCs w:val="20"/>
                <w:lang w:val="sl-SI"/>
              </w:rPr>
              <w:t>(a)</w:t>
            </w:r>
          </w:p>
        </w:tc>
        <w:tc>
          <w:tcPr>
            <w:tcW w:w="0" w:type="auto"/>
            <w:shd w:val="clear" w:color="auto" w:fill="FFFFFF"/>
            <w:hideMark/>
          </w:tcPr>
          <w:p w14:paraId="7AAB8E60" w14:textId="77777777" w:rsidR="00F00591" w:rsidRPr="001701BD" w:rsidRDefault="00916325" w:rsidP="001701BD">
            <w:pPr>
              <w:spacing w:after="120" w:line="260" w:lineRule="exact"/>
              <w:rPr>
                <w:rFonts w:cs="Arial"/>
                <w:szCs w:val="20"/>
                <w:lang w:val="sl-SI"/>
              </w:rPr>
            </w:pPr>
            <w:r w:rsidRPr="001701BD">
              <w:rPr>
                <w:rFonts w:cs="Arial"/>
                <w:szCs w:val="20"/>
                <w:lang w:val="sl-SI"/>
              </w:rPr>
              <w:t xml:space="preserve"> </w:t>
            </w:r>
            <w:r w:rsidR="00F00591" w:rsidRPr="001701BD">
              <w:rPr>
                <w:rFonts w:cs="Arial"/>
                <w:szCs w:val="20"/>
                <w:lang w:val="sl-SI"/>
              </w:rPr>
              <w:t>razpolaga z dobro tehnično in poklicno usposobljenostjo, ki vključuje vse naloge tretjih oseb v postopku ocenjevanja in preverjanja na zadevnem področju, za katero je bil organ priglašen;</w:t>
            </w:r>
          </w:p>
        </w:tc>
      </w:tr>
      <w:tr w:rsidR="00F00591" w:rsidRPr="001701BD" w14:paraId="5C2405D5" w14:textId="77777777" w:rsidTr="00F00591">
        <w:tc>
          <w:tcPr>
            <w:tcW w:w="0" w:type="auto"/>
            <w:shd w:val="clear" w:color="auto" w:fill="FFFFFF"/>
            <w:hideMark/>
          </w:tcPr>
          <w:p w14:paraId="6D9F58A2" w14:textId="77777777" w:rsidR="00F00591" w:rsidRPr="001701BD" w:rsidRDefault="00F00591" w:rsidP="001701BD">
            <w:pPr>
              <w:spacing w:after="120" w:line="260" w:lineRule="exact"/>
              <w:rPr>
                <w:rFonts w:cs="Arial"/>
                <w:szCs w:val="20"/>
                <w:lang w:val="sl-SI"/>
              </w:rPr>
            </w:pPr>
            <w:r w:rsidRPr="001701BD">
              <w:rPr>
                <w:rFonts w:cs="Arial"/>
                <w:szCs w:val="20"/>
                <w:lang w:val="sl-SI"/>
              </w:rPr>
              <w:t>(b)</w:t>
            </w:r>
          </w:p>
        </w:tc>
        <w:tc>
          <w:tcPr>
            <w:tcW w:w="0" w:type="auto"/>
            <w:shd w:val="clear" w:color="auto" w:fill="FFFFFF"/>
            <w:hideMark/>
          </w:tcPr>
          <w:p w14:paraId="15183132" w14:textId="77777777" w:rsidR="00F00591" w:rsidRPr="001701BD" w:rsidRDefault="00916325" w:rsidP="001701BD">
            <w:pPr>
              <w:spacing w:after="120" w:line="260" w:lineRule="exact"/>
              <w:rPr>
                <w:rFonts w:cs="Arial"/>
                <w:szCs w:val="20"/>
                <w:lang w:val="sl-SI"/>
              </w:rPr>
            </w:pPr>
            <w:r w:rsidRPr="001701BD">
              <w:rPr>
                <w:rFonts w:cs="Arial"/>
                <w:szCs w:val="20"/>
                <w:lang w:val="sl-SI"/>
              </w:rPr>
              <w:t xml:space="preserve"> </w:t>
            </w:r>
            <w:r w:rsidR="00F00591" w:rsidRPr="001701BD">
              <w:rPr>
                <w:rFonts w:cs="Arial"/>
                <w:szCs w:val="20"/>
                <w:lang w:val="sl-SI"/>
              </w:rPr>
              <w:t>ima zadovoljivo znanje o zahtevah glede ocenjevanj in preverjanj, ki jih izvaja, in ustrezna pooblastila za izvajanje takih dejavnosti, vključno z ustreznim poznavanjem in razumevanjem veljavnih harmoniziranih tehničnih specifikacij, evropskih ocenjevalnih dokumentov in ustreznih določb Uredbe;</w:t>
            </w:r>
          </w:p>
        </w:tc>
      </w:tr>
      <w:tr w:rsidR="00F00591" w:rsidRPr="001701BD" w14:paraId="0F9B6859" w14:textId="77777777" w:rsidTr="00F00591">
        <w:tc>
          <w:tcPr>
            <w:tcW w:w="0" w:type="auto"/>
            <w:shd w:val="clear" w:color="auto" w:fill="FFFFFF"/>
            <w:hideMark/>
          </w:tcPr>
          <w:p w14:paraId="6D009ED5" w14:textId="77777777" w:rsidR="00F00591" w:rsidRPr="001701BD" w:rsidRDefault="00F00591" w:rsidP="001701BD">
            <w:pPr>
              <w:spacing w:after="120" w:line="260" w:lineRule="exact"/>
              <w:rPr>
                <w:rFonts w:cs="Arial"/>
                <w:szCs w:val="20"/>
                <w:lang w:val="sl-SI"/>
              </w:rPr>
            </w:pPr>
            <w:r w:rsidRPr="001701BD">
              <w:rPr>
                <w:rFonts w:cs="Arial"/>
                <w:szCs w:val="20"/>
                <w:lang w:val="sl-SI"/>
              </w:rPr>
              <w:t>(c)</w:t>
            </w:r>
          </w:p>
        </w:tc>
        <w:tc>
          <w:tcPr>
            <w:tcW w:w="0" w:type="auto"/>
            <w:shd w:val="clear" w:color="auto" w:fill="FFFFFF"/>
            <w:hideMark/>
          </w:tcPr>
          <w:p w14:paraId="4BDA4525" w14:textId="77777777" w:rsidR="00F00591" w:rsidRPr="001701BD" w:rsidRDefault="00916325" w:rsidP="001701BD">
            <w:pPr>
              <w:spacing w:after="120" w:line="260" w:lineRule="exact"/>
              <w:rPr>
                <w:rFonts w:cs="Arial"/>
                <w:szCs w:val="20"/>
                <w:lang w:val="sl-SI"/>
              </w:rPr>
            </w:pPr>
            <w:r w:rsidRPr="001701BD">
              <w:rPr>
                <w:rFonts w:cs="Arial"/>
                <w:szCs w:val="20"/>
                <w:lang w:val="sl-SI"/>
              </w:rPr>
              <w:t xml:space="preserve"> </w:t>
            </w:r>
            <w:r w:rsidR="00F00591" w:rsidRPr="001701BD">
              <w:rPr>
                <w:rFonts w:cs="Arial"/>
                <w:szCs w:val="20"/>
                <w:lang w:val="sl-SI"/>
              </w:rPr>
              <w:t>je usposobljeno za pripravo certifikatov, zapisov in poročil, ki izkazujejo, da so bila ocenjevanja in preverjanja izvedena.</w:t>
            </w:r>
          </w:p>
        </w:tc>
      </w:tr>
    </w:tbl>
    <w:p w14:paraId="57FED1E2" w14:textId="77777777" w:rsidR="00F00591" w:rsidRPr="001701BD" w:rsidRDefault="00F00591" w:rsidP="001701BD">
      <w:pPr>
        <w:spacing w:after="120" w:line="260" w:lineRule="exact"/>
        <w:rPr>
          <w:rFonts w:cs="Arial"/>
          <w:szCs w:val="20"/>
          <w:lang w:val="sl-SI"/>
        </w:rPr>
      </w:pPr>
      <w:r w:rsidRPr="001701BD">
        <w:rPr>
          <w:rFonts w:cs="Arial"/>
          <w:szCs w:val="20"/>
          <w:lang w:val="sl-SI"/>
        </w:rPr>
        <w:t xml:space="preserve">Člen 46/8: </w:t>
      </w:r>
    </w:p>
    <w:p w14:paraId="65C6A3BD" w14:textId="77777777" w:rsidR="00F00591" w:rsidRPr="001701BD" w:rsidRDefault="00F00591" w:rsidP="001701BD">
      <w:pPr>
        <w:spacing w:after="120" w:line="260" w:lineRule="exact"/>
        <w:rPr>
          <w:rFonts w:cs="Arial"/>
          <w:szCs w:val="20"/>
          <w:lang w:val="sl-SI" w:eastAsia="sl-SI"/>
        </w:rPr>
      </w:pPr>
      <w:r w:rsidRPr="001701BD">
        <w:rPr>
          <w:rFonts w:cs="Arial"/>
          <w:szCs w:val="20"/>
          <w:lang w:val="sl-SI" w:eastAsia="sl-SI"/>
        </w:rPr>
        <w:t>Osebje, odgovorno za sprejemanje odločitev o ocenjevanju:</w:t>
      </w:r>
    </w:p>
    <w:tbl>
      <w:tblPr>
        <w:tblW w:w="5000" w:type="pct"/>
        <w:shd w:val="clear" w:color="auto" w:fill="FFFFFF"/>
        <w:tblCellMar>
          <w:left w:w="0" w:type="dxa"/>
          <w:right w:w="0" w:type="dxa"/>
        </w:tblCellMar>
        <w:tblLook w:val="04A0" w:firstRow="1" w:lastRow="0" w:firstColumn="1" w:lastColumn="0" w:noHBand="0" w:noVBand="1"/>
      </w:tblPr>
      <w:tblGrid>
        <w:gridCol w:w="245"/>
        <w:gridCol w:w="8969"/>
      </w:tblGrid>
      <w:tr w:rsidR="00F00591" w:rsidRPr="001701BD" w14:paraId="0DC8B911" w14:textId="77777777" w:rsidTr="00F00591">
        <w:tc>
          <w:tcPr>
            <w:tcW w:w="0" w:type="auto"/>
            <w:shd w:val="clear" w:color="auto" w:fill="FFFFFF"/>
            <w:hideMark/>
          </w:tcPr>
          <w:p w14:paraId="1084854C" w14:textId="77777777" w:rsidR="00F00591" w:rsidRPr="001701BD" w:rsidRDefault="00F00591" w:rsidP="001701BD">
            <w:pPr>
              <w:spacing w:after="120" w:line="260" w:lineRule="exact"/>
              <w:rPr>
                <w:rFonts w:cs="Arial"/>
                <w:szCs w:val="20"/>
                <w:lang w:val="sl-SI" w:eastAsia="sl-SI"/>
              </w:rPr>
            </w:pPr>
            <w:r w:rsidRPr="001701BD">
              <w:rPr>
                <w:rFonts w:cs="Arial"/>
                <w:szCs w:val="20"/>
                <w:lang w:val="sl-SI" w:eastAsia="sl-SI"/>
              </w:rPr>
              <w:t>(a)</w:t>
            </w:r>
          </w:p>
        </w:tc>
        <w:tc>
          <w:tcPr>
            <w:tcW w:w="0" w:type="auto"/>
            <w:shd w:val="clear" w:color="auto" w:fill="FFFFFF"/>
            <w:hideMark/>
          </w:tcPr>
          <w:p w14:paraId="46FA5CD9" w14:textId="77777777" w:rsidR="00F00591" w:rsidRPr="001701BD" w:rsidRDefault="00916325" w:rsidP="001701BD">
            <w:pPr>
              <w:spacing w:after="120" w:line="260" w:lineRule="exact"/>
              <w:rPr>
                <w:rFonts w:cs="Arial"/>
                <w:szCs w:val="20"/>
                <w:lang w:val="sl-SI" w:eastAsia="sl-SI"/>
              </w:rPr>
            </w:pPr>
            <w:r w:rsidRPr="001701BD">
              <w:rPr>
                <w:rFonts w:cs="Arial"/>
                <w:szCs w:val="20"/>
                <w:lang w:val="sl-SI" w:eastAsia="sl-SI"/>
              </w:rPr>
              <w:t xml:space="preserve"> </w:t>
            </w:r>
            <w:r w:rsidR="00F00591" w:rsidRPr="001701BD">
              <w:rPr>
                <w:rFonts w:cs="Arial"/>
                <w:szCs w:val="20"/>
                <w:lang w:val="sl-SI" w:eastAsia="sl-SI"/>
              </w:rPr>
              <w:t>je zaposleno pri organu za ugotavljanje skladnosti po nacionalnem pravu priglasitvene države članice;</w:t>
            </w:r>
          </w:p>
        </w:tc>
      </w:tr>
      <w:tr w:rsidR="00F00591" w:rsidRPr="001701BD" w14:paraId="0E25F150" w14:textId="77777777" w:rsidTr="00F00591">
        <w:tc>
          <w:tcPr>
            <w:tcW w:w="0" w:type="auto"/>
            <w:shd w:val="clear" w:color="auto" w:fill="FFFFFF"/>
            <w:hideMark/>
          </w:tcPr>
          <w:p w14:paraId="6870788C" w14:textId="77777777" w:rsidR="00F00591" w:rsidRPr="001701BD" w:rsidRDefault="00F00591" w:rsidP="001701BD">
            <w:pPr>
              <w:spacing w:after="120" w:line="260" w:lineRule="exact"/>
              <w:rPr>
                <w:rFonts w:cs="Arial"/>
                <w:szCs w:val="20"/>
                <w:lang w:val="sl-SI" w:eastAsia="sl-SI"/>
              </w:rPr>
            </w:pPr>
            <w:r w:rsidRPr="001701BD">
              <w:rPr>
                <w:rFonts w:cs="Arial"/>
                <w:szCs w:val="20"/>
                <w:lang w:val="sl-SI" w:eastAsia="sl-SI"/>
              </w:rPr>
              <w:t>(b)</w:t>
            </w:r>
          </w:p>
        </w:tc>
        <w:tc>
          <w:tcPr>
            <w:tcW w:w="0" w:type="auto"/>
            <w:shd w:val="clear" w:color="auto" w:fill="FFFFFF"/>
            <w:hideMark/>
          </w:tcPr>
          <w:p w14:paraId="3DCD759E" w14:textId="77777777" w:rsidR="00F00591" w:rsidRPr="001701BD" w:rsidRDefault="00916325" w:rsidP="001701BD">
            <w:pPr>
              <w:spacing w:after="120" w:line="260" w:lineRule="exact"/>
              <w:rPr>
                <w:rFonts w:cs="Arial"/>
                <w:szCs w:val="20"/>
                <w:lang w:val="sl-SI" w:eastAsia="sl-SI"/>
              </w:rPr>
            </w:pPr>
            <w:r w:rsidRPr="001701BD">
              <w:rPr>
                <w:rFonts w:cs="Arial"/>
                <w:szCs w:val="20"/>
                <w:lang w:val="sl-SI" w:eastAsia="sl-SI"/>
              </w:rPr>
              <w:t xml:space="preserve"> </w:t>
            </w:r>
            <w:r w:rsidR="00F00591" w:rsidRPr="001701BD">
              <w:rPr>
                <w:rFonts w:cs="Arial"/>
                <w:szCs w:val="20"/>
                <w:lang w:val="sl-SI" w:eastAsia="sl-SI"/>
              </w:rPr>
              <w:t>nima morebitnega nasprotja interesov;</w:t>
            </w:r>
          </w:p>
        </w:tc>
      </w:tr>
      <w:tr w:rsidR="00F00591" w:rsidRPr="001701BD" w14:paraId="086A2EC0" w14:textId="77777777" w:rsidTr="00F00591">
        <w:tc>
          <w:tcPr>
            <w:tcW w:w="0" w:type="auto"/>
            <w:shd w:val="clear" w:color="auto" w:fill="FFFFFF"/>
            <w:hideMark/>
          </w:tcPr>
          <w:p w14:paraId="60A74567" w14:textId="77777777" w:rsidR="00F00591" w:rsidRPr="001701BD" w:rsidRDefault="00F00591" w:rsidP="001701BD">
            <w:pPr>
              <w:spacing w:after="120" w:line="260" w:lineRule="exact"/>
              <w:rPr>
                <w:rFonts w:cs="Arial"/>
                <w:szCs w:val="20"/>
                <w:lang w:val="sl-SI" w:eastAsia="sl-SI"/>
              </w:rPr>
            </w:pPr>
            <w:r w:rsidRPr="001701BD">
              <w:rPr>
                <w:rFonts w:cs="Arial"/>
                <w:szCs w:val="20"/>
                <w:lang w:val="sl-SI" w:eastAsia="sl-SI"/>
              </w:rPr>
              <w:t>(c)</w:t>
            </w:r>
          </w:p>
        </w:tc>
        <w:tc>
          <w:tcPr>
            <w:tcW w:w="0" w:type="auto"/>
            <w:shd w:val="clear" w:color="auto" w:fill="FFFFFF"/>
            <w:hideMark/>
          </w:tcPr>
          <w:p w14:paraId="0C1E7B3B" w14:textId="77777777" w:rsidR="00F00591" w:rsidRPr="001701BD" w:rsidRDefault="00916325" w:rsidP="001701BD">
            <w:pPr>
              <w:spacing w:after="120" w:line="260" w:lineRule="exact"/>
              <w:rPr>
                <w:rFonts w:cs="Arial"/>
                <w:szCs w:val="20"/>
                <w:lang w:val="sl-SI" w:eastAsia="sl-SI"/>
              </w:rPr>
            </w:pPr>
            <w:r w:rsidRPr="001701BD">
              <w:rPr>
                <w:rFonts w:cs="Arial"/>
                <w:szCs w:val="20"/>
                <w:lang w:val="sl-SI" w:eastAsia="sl-SI"/>
              </w:rPr>
              <w:t xml:space="preserve"> </w:t>
            </w:r>
            <w:r w:rsidR="00F00591" w:rsidRPr="001701BD">
              <w:rPr>
                <w:rFonts w:cs="Arial"/>
                <w:szCs w:val="20"/>
                <w:lang w:val="sl-SI" w:eastAsia="sl-SI"/>
              </w:rPr>
              <w:t xml:space="preserve">je pristojno </w:t>
            </w:r>
            <w:bookmarkStart w:id="12" w:name="_Hlk203143028"/>
            <w:r w:rsidR="00F00591" w:rsidRPr="001701BD">
              <w:rPr>
                <w:rFonts w:cs="Arial"/>
                <w:szCs w:val="20"/>
                <w:lang w:val="sl-SI" w:eastAsia="sl-SI"/>
              </w:rPr>
              <w:t>za preverjanje ocenjevanj</w:t>
            </w:r>
            <w:bookmarkEnd w:id="12"/>
            <w:r w:rsidR="00F00591" w:rsidRPr="001701BD">
              <w:rPr>
                <w:rFonts w:cs="Arial"/>
                <w:szCs w:val="20"/>
                <w:lang w:val="sl-SI" w:eastAsia="sl-SI"/>
              </w:rPr>
              <w:t>, ki jih opravijo drugo osebje, zunanji strokovnjaki ali podizvajalci;</w:t>
            </w:r>
          </w:p>
        </w:tc>
      </w:tr>
      <w:tr w:rsidR="00F00591" w:rsidRPr="001701BD" w14:paraId="391EB6F1" w14:textId="77777777" w:rsidTr="00F00591">
        <w:tc>
          <w:tcPr>
            <w:tcW w:w="0" w:type="auto"/>
            <w:shd w:val="clear" w:color="auto" w:fill="FFFFFF"/>
            <w:hideMark/>
          </w:tcPr>
          <w:p w14:paraId="6C902495" w14:textId="77777777" w:rsidR="00F00591" w:rsidRPr="001701BD" w:rsidRDefault="00F00591" w:rsidP="001701BD">
            <w:pPr>
              <w:spacing w:after="120" w:line="260" w:lineRule="exact"/>
              <w:rPr>
                <w:rFonts w:cs="Arial"/>
                <w:szCs w:val="20"/>
                <w:lang w:val="sl-SI" w:eastAsia="sl-SI"/>
              </w:rPr>
            </w:pPr>
            <w:r w:rsidRPr="001701BD">
              <w:rPr>
                <w:rFonts w:cs="Arial"/>
                <w:szCs w:val="20"/>
                <w:lang w:val="sl-SI" w:eastAsia="sl-SI"/>
              </w:rPr>
              <w:t>(d)</w:t>
            </w:r>
          </w:p>
        </w:tc>
        <w:tc>
          <w:tcPr>
            <w:tcW w:w="0" w:type="auto"/>
            <w:shd w:val="clear" w:color="auto" w:fill="FFFFFF"/>
            <w:hideMark/>
          </w:tcPr>
          <w:p w14:paraId="70D8681B" w14:textId="77777777" w:rsidR="00F00591" w:rsidRPr="001701BD" w:rsidRDefault="00916325" w:rsidP="001701BD">
            <w:pPr>
              <w:spacing w:after="120" w:line="260" w:lineRule="exact"/>
              <w:rPr>
                <w:rFonts w:cs="Arial"/>
                <w:szCs w:val="20"/>
                <w:lang w:val="sl-SI" w:eastAsia="sl-SI"/>
              </w:rPr>
            </w:pPr>
            <w:r w:rsidRPr="001701BD">
              <w:rPr>
                <w:rFonts w:cs="Arial"/>
                <w:szCs w:val="20"/>
                <w:lang w:val="sl-SI" w:eastAsia="sl-SI"/>
              </w:rPr>
              <w:t xml:space="preserve"> </w:t>
            </w:r>
            <w:r w:rsidR="00F00591" w:rsidRPr="001701BD">
              <w:rPr>
                <w:rFonts w:cs="Arial"/>
                <w:szCs w:val="20"/>
                <w:lang w:val="sl-SI" w:eastAsia="sl-SI"/>
              </w:rPr>
              <w:t>njegovo število zadostuje za zagotovitev neprekinjenega poslovanja in doslednega pristopa k ocenjevanju skladnosti.</w:t>
            </w:r>
          </w:p>
        </w:tc>
      </w:tr>
    </w:tbl>
    <w:p w14:paraId="6A5CFB03" w14:textId="77777777" w:rsidR="00F00591" w:rsidRPr="001701BD" w:rsidRDefault="00F00591" w:rsidP="001701BD">
      <w:pPr>
        <w:spacing w:after="120" w:line="260" w:lineRule="exact"/>
        <w:rPr>
          <w:rFonts w:cs="Arial"/>
          <w:szCs w:val="20"/>
          <w:lang w:val="sl-SI"/>
        </w:rPr>
      </w:pPr>
      <w:r w:rsidRPr="001701BD">
        <w:rPr>
          <w:rFonts w:cs="Arial"/>
          <w:szCs w:val="20"/>
          <w:lang w:val="sl-SI"/>
        </w:rPr>
        <w:t xml:space="preserve">Člen 46/11: </w:t>
      </w:r>
    </w:p>
    <w:p w14:paraId="0C169C87" w14:textId="77777777" w:rsidR="00F00591" w:rsidRPr="001701BD" w:rsidRDefault="00F00591" w:rsidP="001701BD">
      <w:pPr>
        <w:spacing w:after="120" w:line="260" w:lineRule="exact"/>
        <w:rPr>
          <w:rFonts w:cs="Arial"/>
          <w:szCs w:val="20"/>
          <w:lang w:val="sl-SI" w:eastAsia="sl-SI"/>
        </w:rPr>
      </w:pPr>
      <w:r w:rsidRPr="001701BD">
        <w:rPr>
          <w:rFonts w:cs="Arial"/>
          <w:szCs w:val="20"/>
          <w:lang w:val="sl-SI" w:eastAsia="sl-SI"/>
        </w:rPr>
        <w:t>Osebje organa za ugotavljanje skladnosti je zavezano varovanju poslovne skrivnosti v zvezi z vsemi informacijami, pridobljenimi med opravljanjem nalog na podlagi Priloge IX, razen v zvezi s priglasitvenimi organi in drugimi pristojnimi nacionalnimi organi države članice, v kateri izvaja svoje dejavnosti. Lastninske pravice so zaščitene.</w:t>
      </w:r>
    </w:p>
    <w:p w14:paraId="5A7F92E0" w14:textId="77777777" w:rsidR="00F65C84" w:rsidRPr="001701BD" w:rsidRDefault="00D871BC" w:rsidP="001701BD">
      <w:pPr>
        <w:spacing w:after="200" w:line="260" w:lineRule="exact"/>
        <w:rPr>
          <w:rFonts w:eastAsia="Calibri" w:cs="Arial"/>
          <w:szCs w:val="20"/>
          <w:lang w:val="sl-SI"/>
        </w:rPr>
      </w:pPr>
      <w:r w:rsidRPr="001701BD">
        <w:rPr>
          <w:rFonts w:eastAsia="Calibri" w:cs="Arial"/>
          <w:szCs w:val="20"/>
          <w:lang w:val="sl-SI"/>
        </w:rPr>
        <w:t>Vložnik mora izka</w:t>
      </w:r>
      <w:r w:rsidR="0076152A" w:rsidRPr="001701BD">
        <w:rPr>
          <w:rFonts w:eastAsia="Calibri" w:cs="Arial"/>
          <w:szCs w:val="20"/>
          <w:lang w:val="sl-SI"/>
        </w:rPr>
        <w:t>zovati ustrezen nivo strokovne usposobljenosti osebja</w:t>
      </w:r>
      <w:r w:rsidR="009C2E69" w:rsidRPr="001701BD">
        <w:rPr>
          <w:rFonts w:eastAsia="Calibri" w:cs="Arial"/>
          <w:szCs w:val="20"/>
          <w:lang w:val="sl-SI"/>
        </w:rPr>
        <w:t>.</w:t>
      </w:r>
      <w:r w:rsidR="00F65C84" w:rsidRPr="001701BD">
        <w:rPr>
          <w:rFonts w:eastAsia="Calibri" w:cs="Arial"/>
          <w:szCs w:val="20"/>
          <w:lang w:val="sl-SI"/>
        </w:rPr>
        <w:t xml:space="preserve"> </w:t>
      </w:r>
      <w:r w:rsidR="009C2E69" w:rsidRPr="001701BD">
        <w:rPr>
          <w:rFonts w:eastAsia="Calibri" w:cs="Arial"/>
          <w:szCs w:val="20"/>
          <w:lang w:val="sl-SI"/>
        </w:rPr>
        <w:t>O</w:t>
      </w:r>
      <w:r w:rsidR="00BC1A0F" w:rsidRPr="001701BD">
        <w:rPr>
          <w:rFonts w:eastAsia="Calibri" w:cs="Arial"/>
          <w:szCs w:val="20"/>
          <w:lang w:val="sl-SI"/>
        </w:rPr>
        <w:t xml:space="preserve">sebje mora </w:t>
      </w:r>
      <w:r w:rsidR="00F65C84" w:rsidRPr="001701BD">
        <w:rPr>
          <w:rFonts w:eastAsia="Calibri" w:cs="Arial"/>
          <w:szCs w:val="20"/>
          <w:lang w:val="sl-SI"/>
        </w:rPr>
        <w:t xml:space="preserve">imeti izkušnje na </w:t>
      </w:r>
      <w:r w:rsidR="009C2E69" w:rsidRPr="001701BD">
        <w:rPr>
          <w:rFonts w:eastAsia="Calibri" w:cs="Arial"/>
          <w:szCs w:val="20"/>
          <w:lang w:val="sl-SI"/>
        </w:rPr>
        <w:t>strokovnem</w:t>
      </w:r>
      <w:r w:rsidR="00F65C84" w:rsidRPr="001701BD">
        <w:rPr>
          <w:rFonts w:eastAsia="Calibri" w:cs="Arial"/>
          <w:szCs w:val="20"/>
          <w:lang w:val="sl-SI"/>
        </w:rPr>
        <w:t xml:space="preserve"> področju</w:t>
      </w:r>
      <w:r w:rsidRPr="001701BD">
        <w:rPr>
          <w:rFonts w:eastAsia="Calibri" w:cs="Arial"/>
          <w:szCs w:val="20"/>
          <w:lang w:val="sl-SI"/>
        </w:rPr>
        <w:t>, kar dokazuje z</w:t>
      </w:r>
      <w:r w:rsidR="00F65C84" w:rsidRPr="001701BD">
        <w:rPr>
          <w:rFonts w:eastAsia="Calibri" w:cs="Arial"/>
          <w:szCs w:val="20"/>
          <w:lang w:val="sl-SI"/>
        </w:rPr>
        <w:t>:</w:t>
      </w:r>
    </w:p>
    <w:p w14:paraId="6B327F2D" w14:textId="77777777" w:rsidR="00F65C84" w:rsidRPr="001701BD" w:rsidRDefault="00F65C84" w:rsidP="001701BD">
      <w:pPr>
        <w:numPr>
          <w:ilvl w:val="0"/>
          <w:numId w:val="1"/>
        </w:numPr>
        <w:spacing w:after="200" w:line="260" w:lineRule="exact"/>
        <w:ind w:left="714" w:hanging="357"/>
        <w:rPr>
          <w:rFonts w:eastAsia="Calibri" w:cs="Arial"/>
          <w:szCs w:val="20"/>
          <w:lang w:val="sl-SI"/>
        </w:rPr>
      </w:pPr>
      <w:r w:rsidRPr="001701BD">
        <w:rPr>
          <w:rFonts w:eastAsia="Calibri" w:cs="Arial"/>
          <w:szCs w:val="20"/>
          <w:lang w:val="sl-SI"/>
        </w:rPr>
        <w:t xml:space="preserve">navedbo kadrovskih zmogljivosti (npr. organigramom), </w:t>
      </w:r>
    </w:p>
    <w:p w14:paraId="0B45DF75" w14:textId="77777777" w:rsidR="00F65C84" w:rsidRPr="001701BD" w:rsidRDefault="00F65C84" w:rsidP="001701BD">
      <w:pPr>
        <w:numPr>
          <w:ilvl w:val="0"/>
          <w:numId w:val="1"/>
        </w:numPr>
        <w:spacing w:after="200" w:line="260" w:lineRule="exact"/>
        <w:ind w:left="714" w:hanging="357"/>
        <w:rPr>
          <w:rFonts w:eastAsia="Calibri" w:cs="Arial"/>
          <w:szCs w:val="20"/>
          <w:lang w:val="sl-SI"/>
        </w:rPr>
      </w:pPr>
      <w:r w:rsidRPr="001701BD">
        <w:rPr>
          <w:rFonts w:eastAsia="Calibri" w:cs="Arial"/>
          <w:szCs w:val="20"/>
          <w:lang w:val="sl-SI"/>
        </w:rPr>
        <w:t xml:space="preserve">opisom referenc zaposlenih (stopnja in smer izobrazbe, navedba let delovnih izkušenj na </w:t>
      </w:r>
      <w:r w:rsidR="009C2E69" w:rsidRPr="001701BD">
        <w:rPr>
          <w:rFonts w:eastAsia="Calibri" w:cs="Arial"/>
          <w:szCs w:val="20"/>
          <w:lang w:val="sl-SI"/>
        </w:rPr>
        <w:t>določenem strokovnem</w:t>
      </w:r>
      <w:r w:rsidRPr="001701BD">
        <w:rPr>
          <w:rFonts w:eastAsia="Calibri" w:cs="Arial"/>
          <w:szCs w:val="20"/>
          <w:lang w:val="sl-SI"/>
        </w:rPr>
        <w:t xml:space="preserve"> področju),</w:t>
      </w:r>
    </w:p>
    <w:p w14:paraId="129A3398" w14:textId="77777777" w:rsidR="00F65C84" w:rsidRPr="001701BD" w:rsidRDefault="00F65C84" w:rsidP="001701BD">
      <w:pPr>
        <w:numPr>
          <w:ilvl w:val="0"/>
          <w:numId w:val="1"/>
        </w:numPr>
        <w:spacing w:after="200" w:line="260" w:lineRule="exact"/>
        <w:ind w:left="714" w:hanging="357"/>
        <w:rPr>
          <w:rFonts w:eastAsia="Calibri" w:cs="Arial"/>
          <w:szCs w:val="20"/>
          <w:lang w:val="sl-SI"/>
        </w:rPr>
      </w:pPr>
      <w:r w:rsidRPr="001701BD">
        <w:rPr>
          <w:rFonts w:eastAsia="Calibri" w:cs="Arial"/>
          <w:szCs w:val="20"/>
          <w:lang w:val="sl-SI"/>
        </w:rPr>
        <w:t>članstvom</w:t>
      </w:r>
      <w:r w:rsidR="00637308" w:rsidRPr="001701BD">
        <w:rPr>
          <w:rFonts w:eastAsia="Calibri" w:cs="Arial"/>
          <w:szCs w:val="20"/>
          <w:lang w:val="sl-SI"/>
        </w:rPr>
        <w:t xml:space="preserve"> in sodelovanjem</w:t>
      </w:r>
      <w:r w:rsidRPr="001701BD">
        <w:rPr>
          <w:rFonts w:eastAsia="Calibri" w:cs="Arial"/>
          <w:szCs w:val="20"/>
          <w:lang w:val="sl-SI"/>
        </w:rPr>
        <w:t xml:space="preserve"> v mednarodnih organizacijah, združenjih ali shemah,</w:t>
      </w:r>
    </w:p>
    <w:p w14:paraId="40BA0883" w14:textId="77777777" w:rsidR="007727E2" w:rsidRPr="001701BD" w:rsidRDefault="007727E2" w:rsidP="001701BD">
      <w:pPr>
        <w:numPr>
          <w:ilvl w:val="0"/>
          <w:numId w:val="1"/>
        </w:numPr>
        <w:spacing w:after="200" w:line="260" w:lineRule="exact"/>
        <w:ind w:left="714" w:hanging="357"/>
        <w:rPr>
          <w:rFonts w:eastAsia="Calibri" w:cs="Arial"/>
          <w:szCs w:val="20"/>
          <w:lang w:val="sl-SI"/>
        </w:rPr>
      </w:pPr>
      <w:r w:rsidRPr="001701BD">
        <w:rPr>
          <w:rFonts w:eastAsia="Calibri" w:cs="Arial"/>
          <w:szCs w:val="20"/>
          <w:lang w:val="sl-SI"/>
        </w:rPr>
        <w:t>zavezo o varovanju poslovnih skrivnosti v zvezi z vsemi informacijami, pridobljenimi med opravljanjem nalog na podlagi Priloge IX, razen kadar te informacije z obrazloženo in utemeljeno zahtevo zahteva priglasitveni organ ali drug pristojni nacionalni organ države članice,</w:t>
      </w:r>
    </w:p>
    <w:p w14:paraId="3BE56F91" w14:textId="77777777" w:rsidR="00F65C84" w:rsidRPr="001701BD" w:rsidRDefault="001365E2" w:rsidP="001701BD">
      <w:pPr>
        <w:numPr>
          <w:ilvl w:val="0"/>
          <w:numId w:val="1"/>
        </w:numPr>
        <w:spacing w:after="200" w:line="260" w:lineRule="exact"/>
        <w:ind w:left="714" w:hanging="357"/>
        <w:rPr>
          <w:rFonts w:eastAsia="Calibri" w:cs="Arial"/>
          <w:szCs w:val="20"/>
          <w:lang w:val="sl-SI"/>
        </w:rPr>
      </w:pPr>
      <w:r w:rsidRPr="001701BD">
        <w:rPr>
          <w:rFonts w:eastAsia="Calibri" w:cs="Arial"/>
          <w:szCs w:val="20"/>
          <w:lang w:val="sl-SI"/>
        </w:rPr>
        <w:lastRenderedPageBreak/>
        <w:t>drugimi</w:t>
      </w:r>
      <w:r w:rsidR="006D23DE" w:rsidRPr="001701BD">
        <w:rPr>
          <w:rFonts w:eastAsia="Calibri" w:cs="Arial"/>
          <w:szCs w:val="20"/>
          <w:lang w:val="sl-SI"/>
        </w:rPr>
        <w:t xml:space="preserve"> dokazil</w:t>
      </w:r>
      <w:r w:rsidRPr="001701BD">
        <w:rPr>
          <w:rFonts w:eastAsia="Calibri" w:cs="Arial"/>
          <w:szCs w:val="20"/>
          <w:lang w:val="sl-SI"/>
        </w:rPr>
        <w:t>i</w:t>
      </w:r>
      <w:r w:rsidR="006D23DE" w:rsidRPr="001701BD">
        <w:rPr>
          <w:rFonts w:eastAsia="Calibri" w:cs="Arial"/>
          <w:szCs w:val="20"/>
          <w:lang w:val="sl-SI"/>
        </w:rPr>
        <w:t xml:space="preserve"> (</w:t>
      </w:r>
      <w:r w:rsidR="009536CA" w:rsidRPr="001701BD">
        <w:rPr>
          <w:rFonts w:eastAsia="Calibri" w:cs="Arial"/>
          <w:szCs w:val="20"/>
          <w:lang w:val="sl-SI"/>
        </w:rPr>
        <w:t>potrdila</w:t>
      </w:r>
      <w:r w:rsidR="008A628D" w:rsidRPr="001701BD">
        <w:rPr>
          <w:rFonts w:eastAsia="Calibri" w:cs="Arial"/>
          <w:szCs w:val="20"/>
          <w:lang w:val="sl-SI"/>
        </w:rPr>
        <w:t xml:space="preserve"> o </w:t>
      </w:r>
      <w:r w:rsidR="009536CA" w:rsidRPr="001701BD">
        <w:rPr>
          <w:rFonts w:eastAsia="Calibri" w:cs="Arial"/>
          <w:szCs w:val="20"/>
          <w:lang w:val="sl-SI"/>
        </w:rPr>
        <w:t>izobraževanjih, usposabljanjih</w:t>
      </w:r>
      <w:r w:rsidR="008A628D" w:rsidRPr="001701BD">
        <w:rPr>
          <w:rFonts w:eastAsia="Calibri" w:cs="Arial"/>
          <w:szCs w:val="20"/>
          <w:lang w:val="sl-SI"/>
        </w:rPr>
        <w:t xml:space="preserve">, </w:t>
      </w:r>
      <w:r w:rsidR="006D23DE" w:rsidRPr="001701BD">
        <w:rPr>
          <w:rFonts w:eastAsia="Calibri" w:cs="Arial"/>
          <w:szCs w:val="20"/>
          <w:lang w:val="sl-SI"/>
        </w:rPr>
        <w:t>ipd.)</w:t>
      </w:r>
      <w:r w:rsidR="00D871BC" w:rsidRPr="001701BD">
        <w:rPr>
          <w:rFonts w:eastAsia="Calibri" w:cs="Arial"/>
          <w:szCs w:val="20"/>
          <w:lang w:val="sl-SI"/>
        </w:rPr>
        <w:t xml:space="preserve">. </w:t>
      </w:r>
    </w:p>
    <w:p w14:paraId="6BF5EFAE" w14:textId="77777777" w:rsidR="00916325" w:rsidRPr="001701BD" w:rsidRDefault="00916325" w:rsidP="001701BD">
      <w:pPr>
        <w:spacing w:after="200" w:line="260" w:lineRule="exact"/>
        <w:rPr>
          <w:rFonts w:eastAsia="Calibri" w:cs="Arial"/>
          <w:szCs w:val="20"/>
          <w:lang w:val="sl-SI"/>
        </w:rPr>
      </w:pPr>
      <w:r w:rsidRPr="001701BD">
        <w:rPr>
          <w:rFonts w:eastAsia="Calibri" w:cs="Arial"/>
          <w:szCs w:val="20"/>
          <w:lang w:val="sl-SI"/>
        </w:rPr>
        <w:t>Za osebe, ki je odgovorno za sprejemanje odločitev, mora poleg zgoraj navedenih dokazil vložnik predložiti tudi:</w:t>
      </w:r>
    </w:p>
    <w:p w14:paraId="54F8D687" w14:textId="77777777" w:rsidR="00916325" w:rsidRPr="001701BD" w:rsidRDefault="00394744" w:rsidP="001701BD">
      <w:pPr>
        <w:numPr>
          <w:ilvl w:val="0"/>
          <w:numId w:val="1"/>
        </w:numPr>
        <w:spacing w:after="200" w:line="260" w:lineRule="exact"/>
        <w:rPr>
          <w:rFonts w:eastAsia="Calibri" w:cs="Arial"/>
          <w:szCs w:val="20"/>
          <w:lang w:val="sl-SI"/>
        </w:rPr>
      </w:pPr>
      <w:r w:rsidRPr="001701BD">
        <w:rPr>
          <w:rFonts w:eastAsia="Calibri" w:cs="Arial"/>
          <w:szCs w:val="20"/>
          <w:lang w:val="sl-SI"/>
        </w:rPr>
        <w:t>podpisana izjava</w:t>
      </w:r>
      <w:r w:rsidR="00916325" w:rsidRPr="001701BD">
        <w:rPr>
          <w:rFonts w:eastAsia="Calibri" w:cs="Arial"/>
          <w:szCs w:val="20"/>
          <w:lang w:val="sl-SI"/>
        </w:rPr>
        <w:t xml:space="preserve"> o zaposlitvi </w:t>
      </w:r>
      <w:r w:rsidR="007727E2" w:rsidRPr="001701BD">
        <w:rPr>
          <w:rFonts w:eastAsia="Calibri" w:cs="Arial"/>
          <w:szCs w:val="20"/>
          <w:lang w:val="sl-SI"/>
        </w:rPr>
        <w:t>pri vložnik</w:t>
      </w:r>
      <w:r w:rsidRPr="001701BD">
        <w:rPr>
          <w:rFonts w:eastAsia="Calibri" w:cs="Arial"/>
          <w:szCs w:val="20"/>
          <w:lang w:val="sl-SI"/>
        </w:rPr>
        <w:t>u</w:t>
      </w:r>
      <w:r w:rsidR="00916325" w:rsidRPr="001701BD">
        <w:rPr>
          <w:rFonts w:eastAsia="Calibri" w:cs="Arial"/>
          <w:szCs w:val="20"/>
          <w:lang w:val="sl-SI"/>
        </w:rPr>
        <w:t>,</w:t>
      </w:r>
    </w:p>
    <w:p w14:paraId="694ADDAB" w14:textId="77777777" w:rsidR="007727E2" w:rsidRPr="001701BD" w:rsidRDefault="007727E2" w:rsidP="001701BD">
      <w:pPr>
        <w:numPr>
          <w:ilvl w:val="0"/>
          <w:numId w:val="1"/>
        </w:numPr>
        <w:spacing w:after="200" w:line="260" w:lineRule="exact"/>
        <w:rPr>
          <w:rFonts w:eastAsia="Calibri" w:cs="Arial"/>
          <w:szCs w:val="20"/>
          <w:lang w:val="sl-SI"/>
        </w:rPr>
      </w:pPr>
      <w:r w:rsidRPr="001701BD">
        <w:rPr>
          <w:rFonts w:eastAsia="Calibri" w:cs="Arial"/>
          <w:szCs w:val="20"/>
          <w:lang w:val="sl-SI"/>
        </w:rPr>
        <w:t>izjavo osebe, da ni povezana s proizvajalci,…tistih družin gradbenih proizvodov, v okviru katerih vložnik opravlja dejavnost ugotavljanja skladnosti,</w:t>
      </w:r>
    </w:p>
    <w:p w14:paraId="7826E726" w14:textId="77777777" w:rsidR="007727E2" w:rsidRPr="001701BD" w:rsidRDefault="007727E2" w:rsidP="001701BD">
      <w:pPr>
        <w:numPr>
          <w:ilvl w:val="0"/>
          <w:numId w:val="1"/>
        </w:numPr>
        <w:spacing w:after="200" w:line="260" w:lineRule="exact"/>
        <w:rPr>
          <w:rFonts w:eastAsia="Calibri" w:cs="Arial"/>
          <w:szCs w:val="20"/>
          <w:lang w:val="sl-SI"/>
        </w:rPr>
      </w:pPr>
      <w:r w:rsidRPr="001701BD">
        <w:rPr>
          <w:rFonts w:eastAsia="Calibri" w:cs="Arial"/>
          <w:szCs w:val="20"/>
          <w:lang w:val="sl-SI"/>
        </w:rPr>
        <w:t>pooblastilo za preverjanje ocenjevanj drugih oseb.</w:t>
      </w:r>
    </w:p>
    <w:p w14:paraId="077E8A94" w14:textId="77777777" w:rsidR="00D871BC" w:rsidRPr="001701BD" w:rsidRDefault="00D871BC" w:rsidP="001701BD">
      <w:pPr>
        <w:spacing w:after="200" w:line="260" w:lineRule="exact"/>
        <w:rPr>
          <w:rFonts w:eastAsia="Calibri" w:cs="Arial"/>
          <w:szCs w:val="20"/>
          <w:lang w:val="sl-SI"/>
        </w:rPr>
      </w:pPr>
      <w:r w:rsidRPr="001701BD">
        <w:rPr>
          <w:rFonts w:eastAsia="Calibri" w:cs="Arial"/>
          <w:szCs w:val="20"/>
          <w:lang w:val="sl-SI"/>
        </w:rPr>
        <w:t xml:space="preserve">Vložnik mora imeti zadostno strokovno znanje o proizvodu in znanje o </w:t>
      </w:r>
      <w:r w:rsidR="005B26ED" w:rsidRPr="001701BD">
        <w:rPr>
          <w:rFonts w:eastAsia="Calibri" w:cs="Arial"/>
          <w:szCs w:val="20"/>
          <w:lang w:val="sl-SI"/>
        </w:rPr>
        <w:t>ocenjevanju in preverjanju nespremenljivosti lastnosti</w:t>
      </w:r>
      <w:r w:rsidRPr="001701BD">
        <w:rPr>
          <w:rFonts w:eastAsia="Calibri" w:cs="Arial"/>
          <w:szCs w:val="20"/>
          <w:lang w:val="sl-SI"/>
        </w:rPr>
        <w:t xml:space="preserve"> </w:t>
      </w:r>
      <w:r w:rsidR="00F00591" w:rsidRPr="001701BD">
        <w:rPr>
          <w:rFonts w:eastAsia="Calibri" w:cs="Arial"/>
          <w:szCs w:val="20"/>
          <w:lang w:val="sl-SI"/>
        </w:rPr>
        <w:t xml:space="preserve">ter ugotavljanju skladnosti </w:t>
      </w:r>
      <w:r w:rsidRPr="001701BD">
        <w:rPr>
          <w:rFonts w:eastAsia="Calibri" w:cs="Arial"/>
          <w:szCs w:val="20"/>
          <w:lang w:val="sl-SI"/>
        </w:rPr>
        <w:t>(certificiranje</w:t>
      </w:r>
      <w:r w:rsidR="00F00591" w:rsidRPr="001701BD">
        <w:rPr>
          <w:rFonts w:eastAsia="Calibri" w:cs="Arial"/>
          <w:szCs w:val="20"/>
          <w:lang w:val="sl-SI"/>
        </w:rPr>
        <w:t>, validiranje</w:t>
      </w:r>
      <w:r w:rsidRPr="001701BD">
        <w:rPr>
          <w:rFonts w:eastAsia="Calibri" w:cs="Arial"/>
          <w:szCs w:val="20"/>
          <w:lang w:val="sl-SI"/>
        </w:rPr>
        <w:t xml:space="preserve"> in/ali testiranje), </w:t>
      </w:r>
      <w:r w:rsidR="00DE317A" w:rsidRPr="001701BD">
        <w:rPr>
          <w:rFonts w:eastAsia="Calibri" w:cs="Arial"/>
          <w:szCs w:val="20"/>
          <w:lang w:val="sl-SI"/>
        </w:rPr>
        <w:t xml:space="preserve">imeti mora zadostne in ustrezne izkušnje, </w:t>
      </w:r>
      <w:r w:rsidR="009E3064" w:rsidRPr="001701BD">
        <w:rPr>
          <w:rFonts w:eastAsia="Calibri" w:cs="Arial"/>
          <w:szCs w:val="20"/>
          <w:lang w:val="sl-SI"/>
        </w:rPr>
        <w:t xml:space="preserve">razumeti mora </w:t>
      </w:r>
      <w:r w:rsidR="00C83F10" w:rsidRPr="001701BD">
        <w:rPr>
          <w:rFonts w:eastAsia="Calibri" w:cs="Arial"/>
          <w:szCs w:val="20"/>
          <w:lang w:val="sl-SI"/>
        </w:rPr>
        <w:t xml:space="preserve">nacionalno in evropsko </w:t>
      </w:r>
      <w:r w:rsidR="009E3064" w:rsidRPr="001701BD">
        <w:rPr>
          <w:rFonts w:eastAsia="Calibri" w:cs="Arial"/>
          <w:szCs w:val="20"/>
          <w:lang w:val="sl-SI"/>
        </w:rPr>
        <w:t>zakonodajo s področja gradbenih proizvodov</w:t>
      </w:r>
      <w:r w:rsidR="00C83F10" w:rsidRPr="001701BD">
        <w:rPr>
          <w:rFonts w:eastAsia="Calibri" w:cs="Arial"/>
          <w:szCs w:val="20"/>
          <w:lang w:val="sl-SI"/>
        </w:rPr>
        <w:t>, slediti mora napredku pri razvoju tehnologij in uporabi proizvodov</w:t>
      </w:r>
      <w:r w:rsidRPr="001701BD">
        <w:rPr>
          <w:rFonts w:eastAsia="Calibri" w:cs="Arial"/>
          <w:szCs w:val="20"/>
          <w:lang w:val="sl-SI"/>
        </w:rPr>
        <w:t>.</w:t>
      </w:r>
    </w:p>
    <w:p w14:paraId="1C97074A" w14:textId="6CAC99CA" w:rsidR="009536CA" w:rsidRPr="001701BD" w:rsidRDefault="00E71761" w:rsidP="001701BD">
      <w:pPr>
        <w:pStyle w:val="Naslov2"/>
        <w:spacing w:after="200"/>
        <w:rPr>
          <w:rFonts w:eastAsia="Calibri"/>
          <w:iCs w:val="0"/>
          <w:lang w:val="sl-SI"/>
        </w:rPr>
      </w:pPr>
      <w:bookmarkStart w:id="13" w:name="_Toc234907339"/>
      <w:r w:rsidRPr="001701BD">
        <w:rPr>
          <w:rFonts w:eastAsia="Calibri"/>
          <w:iCs w:val="0"/>
          <w:lang w:val="sl-SI"/>
        </w:rPr>
        <w:t>Strokovna usposobljenost in organizacija vložnika</w:t>
      </w:r>
      <w:r w:rsidR="004B2557" w:rsidRPr="001701BD">
        <w:rPr>
          <w:rFonts w:eastAsia="Calibri"/>
          <w:iCs w:val="0"/>
          <w:lang w:val="sl-SI"/>
        </w:rPr>
        <w:t xml:space="preserve"> (določbe </w:t>
      </w:r>
      <w:r w:rsidR="007342A7" w:rsidRPr="001701BD">
        <w:rPr>
          <w:rFonts w:eastAsia="Calibri"/>
          <w:iCs w:val="0"/>
          <w:lang w:val="sl-SI"/>
        </w:rPr>
        <w:t xml:space="preserve">členov </w:t>
      </w:r>
      <w:r w:rsidR="002A1D59" w:rsidRPr="001701BD">
        <w:rPr>
          <w:rFonts w:eastAsia="Calibri"/>
          <w:iCs w:val="0"/>
          <w:lang w:val="sl-SI"/>
        </w:rPr>
        <w:t>46</w:t>
      </w:r>
      <w:r w:rsidR="004B2557" w:rsidRPr="001701BD">
        <w:rPr>
          <w:rFonts w:eastAsia="Calibri"/>
          <w:iCs w:val="0"/>
          <w:lang w:val="sl-SI"/>
        </w:rPr>
        <w:t xml:space="preserve">/2, </w:t>
      </w:r>
      <w:r w:rsidR="00A25217" w:rsidRPr="001701BD">
        <w:rPr>
          <w:rFonts w:eastAsia="Calibri"/>
          <w:iCs w:val="0"/>
          <w:lang w:val="sl-SI"/>
        </w:rPr>
        <w:t xml:space="preserve">46/6/1, </w:t>
      </w:r>
      <w:r w:rsidR="004B2557" w:rsidRPr="001701BD">
        <w:rPr>
          <w:rFonts w:eastAsia="Calibri"/>
          <w:iCs w:val="0"/>
          <w:lang w:val="sl-SI"/>
        </w:rPr>
        <w:t>4</w:t>
      </w:r>
      <w:r w:rsidR="007342A7" w:rsidRPr="001701BD">
        <w:rPr>
          <w:rFonts w:eastAsia="Calibri"/>
          <w:iCs w:val="0"/>
          <w:lang w:val="sl-SI"/>
        </w:rPr>
        <w:t>6</w:t>
      </w:r>
      <w:r w:rsidR="004B2557" w:rsidRPr="001701BD">
        <w:rPr>
          <w:rFonts w:eastAsia="Calibri"/>
          <w:iCs w:val="0"/>
          <w:lang w:val="sl-SI"/>
        </w:rPr>
        <w:t>/6/2</w:t>
      </w:r>
      <w:r w:rsidR="002A1D59" w:rsidRPr="001701BD">
        <w:rPr>
          <w:rFonts w:eastAsia="Calibri"/>
          <w:iCs w:val="0"/>
          <w:lang w:val="sl-SI"/>
        </w:rPr>
        <w:t>(</w:t>
      </w:r>
      <w:r w:rsidR="004B2557" w:rsidRPr="001701BD">
        <w:rPr>
          <w:rFonts w:eastAsia="Calibri"/>
          <w:iCs w:val="0"/>
          <w:lang w:val="sl-SI"/>
        </w:rPr>
        <w:t>b),</w:t>
      </w:r>
      <w:r w:rsidR="002A1D59" w:rsidRPr="001701BD">
        <w:rPr>
          <w:rFonts w:eastAsia="Calibri"/>
          <w:iCs w:val="0"/>
          <w:lang w:val="sl-SI"/>
        </w:rPr>
        <w:t xml:space="preserve"> (c)</w:t>
      </w:r>
      <w:r w:rsidR="00A25217" w:rsidRPr="001701BD">
        <w:rPr>
          <w:rFonts w:eastAsia="Calibri"/>
          <w:iCs w:val="0"/>
          <w:lang w:val="sl-SI"/>
        </w:rPr>
        <w:t xml:space="preserve"> in (</w:t>
      </w:r>
      <w:r w:rsidR="002A1D59" w:rsidRPr="001701BD">
        <w:rPr>
          <w:rFonts w:eastAsia="Calibri"/>
          <w:iCs w:val="0"/>
          <w:lang w:val="sl-SI"/>
        </w:rPr>
        <w:t>d)</w:t>
      </w:r>
      <w:r w:rsidR="00A25217" w:rsidRPr="001701BD">
        <w:rPr>
          <w:rFonts w:eastAsia="Calibri"/>
          <w:iCs w:val="0"/>
          <w:lang w:val="sl-SI"/>
        </w:rPr>
        <w:t>, 46/6/3</w:t>
      </w:r>
      <w:r w:rsidR="004B2557" w:rsidRPr="001701BD">
        <w:rPr>
          <w:rFonts w:eastAsia="Calibri"/>
          <w:iCs w:val="0"/>
          <w:lang w:val="sl-SI"/>
        </w:rPr>
        <w:t xml:space="preserve"> Uredbe </w:t>
      </w:r>
      <w:r w:rsidR="00961C92" w:rsidRPr="001701BD">
        <w:rPr>
          <w:rFonts w:eastAsia="Calibri"/>
          <w:iCs w:val="0"/>
          <w:lang w:val="sl-SI"/>
        </w:rPr>
        <w:t>2024/3110/EU</w:t>
      </w:r>
      <w:r w:rsidR="004B2557" w:rsidRPr="001701BD">
        <w:rPr>
          <w:rFonts w:eastAsia="Calibri"/>
          <w:iCs w:val="0"/>
          <w:lang w:val="sl-SI"/>
        </w:rPr>
        <w:t>)</w:t>
      </w:r>
      <w:bookmarkEnd w:id="13"/>
    </w:p>
    <w:p w14:paraId="68FF6C36" w14:textId="77777777" w:rsidR="009934F5" w:rsidRPr="001701BD" w:rsidRDefault="009934F5" w:rsidP="001701BD">
      <w:pPr>
        <w:spacing w:after="200" w:line="260" w:lineRule="exact"/>
        <w:rPr>
          <w:rFonts w:eastAsia="Calibri" w:cs="Arial"/>
          <w:szCs w:val="20"/>
          <w:lang w:val="sl-SI"/>
        </w:rPr>
      </w:pPr>
      <w:r w:rsidRPr="001701BD">
        <w:rPr>
          <w:rFonts w:eastAsia="Calibri" w:cs="Arial"/>
          <w:szCs w:val="20"/>
          <w:lang w:val="sl-SI"/>
        </w:rPr>
        <w:t xml:space="preserve">Določbe Uredbe </w:t>
      </w:r>
      <w:r w:rsidR="00961C92" w:rsidRPr="001701BD">
        <w:rPr>
          <w:rFonts w:eastAsia="Calibri" w:cs="Arial"/>
          <w:szCs w:val="20"/>
          <w:lang w:val="sl-SI"/>
        </w:rPr>
        <w:t>2024/3110/EU</w:t>
      </w:r>
      <w:r w:rsidRPr="001701BD">
        <w:rPr>
          <w:rFonts w:eastAsia="Calibri" w:cs="Arial"/>
          <w:szCs w:val="20"/>
          <w:lang w:val="sl-SI"/>
        </w:rPr>
        <w:t>, ki se nanašajo na strokovno usposobljenost in organizacijo vložnika:</w:t>
      </w:r>
    </w:p>
    <w:p w14:paraId="29E734A7" w14:textId="77777777" w:rsidR="007342A7" w:rsidRPr="001701BD" w:rsidRDefault="007342A7" w:rsidP="001701BD">
      <w:pPr>
        <w:spacing w:after="120" w:line="260" w:lineRule="exact"/>
        <w:rPr>
          <w:rFonts w:cs="Arial"/>
          <w:szCs w:val="20"/>
          <w:lang w:val="sl-SI"/>
        </w:rPr>
      </w:pPr>
      <w:r w:rsidRPr="001701BD">
        <w:rPr>
          <w:rFonts w:cs="Arial"/>
          <w:szCs w:val="20"/>
          <w:lang w:val="sl-SI"/>
        </w:rPr>
        <w:t xml:space="preserve">Člen 46/2: </w:t>
      </w:r>
    </w:p>
    <w:p w14:paraId="25DBA6C3" w14:textId="77777777" w:rsidR="007636C7" w:rsidRPr="001701BD" w:rsidRDefault="007342A7" w:rsidP="001701BD">
      <w:pPr>
        <w:spacing w:after="200" w:line="260" w:lineRule="exact"/>
        <w:rPr>
          <w:rFonts w:eastAsia="Calibri" w:cs="Arial"/>
          <w:szCs w:val="20"/>
          <w:lang w:val="sl-SI"/>
        </w:rPr>
      </w:pPr>
      <w:r w:rsidRPr="001701BD">
        <w:rPr>
          <w:rFonts w:eastAsia="Calibri" w:cs="Arial"/>
          <w:szCs w:val="20"/>
          <w:lang w:val="sl-SI"/>
        </w:rPr>
        <w:t>Organ za ugotavljanje skladnosti se ustanovi na podlagi nacionalnega prava države članice in je pravna oseba</w:t>
      </w:r>
      <w:r w:rsidR="007636C7" w:rsidRPr="001701BD">
        <w:rPr>
          <w:rFonts w:eastAsia="Calibri" w:cs="Arial"/>
          <w:szCs w:val="20"/>
          <w:lang w:val="sl-SI"/>
        </w:rPr>
        <w:t>.</w:t>
      </w:r>
    </w:p>
    <w:p w14:paraId="7699543D" w14:textId="77777777" w:rsidR="007342A7" w:rsidRPr="001701BD" w:rsidRDefault="007342A7" w:rsidP="001701BD">
      <w:pPr>
        <w:spacing w:after="200" w:line="260" w:lineRule="exact"/>
        <w:rPr>
          <w:rFonts w:cs="Arial"/>
          <w:szCs w:val="20"/>
          <w:lang w:val="sl-SI"/>
        </w:rPr>
      </w:pPr>
      <w:r w:rsidRPr="001701BD">
        <w:rPr>
          <w:rFonts w:cs="Arial"/>
          <w:szCs w:val="20"/>
          <w:lang w:val="sl-SI"/>
        </w:rPr>
        <w:t>Člen 46/6/1:</w:t>
      </w:r>
    </w:p>
    <w:p w14:paraId="73419A59" w14:textId="77777777" w:rsidR="007342A7" w:rsidRPr="001701BD" w:rsidRDefault="007342A7" w:rsidP="001701BD">
      <w:pPr>
        <w:spacing w:after="200" w:line="260" w:lineRule="exact"/>
        <w:rPr>
          <w:rFonts w:cs="Arial"/>
          <w:szCs w:val="20"/>
          <w:lang w:val="sl-SI"/>
        </w:rPr>
      </w:pPr>
      <w:r w:rsidRPr="001701BD">
        <w:rPr>
          <w:rFonts w:cs="Arial"/>
          <w:szCs w:val="20"/>
          <w:lang w:val="sl-SI"/>
        </w:rPr>
        <w:t>Organ za ugotavljanje skladnosti je sposoben izvajati vse naloge tretjih oseb v postopku ocenjevanja in preverjanja, ki so mu dodeljene v skladu s Prilogo IX in v zvezi s katerimi je bil priglašen, ne glede na to, ali te naloge izvaja organ za ugotavljanje skladnosti sam ali se izvajajo v njegovem imenu in pod njegovo pristojnostjo.</w:t>
      </w:r>
    </w:p>
    <w:p w14:paraId="36CB41A4" w14:textId="77777777" w:rsidR="007342A7" w:rsidRPr="001701BD" w:rsidRDefault="007342A7" w:rsidP="001701BD">
      <w:pPr>
        <w:spacing w:after="200" w:line="260" w:lineRule="exact"/>
        <w:rPr>
          <w:rFonts w:cs="Arial"/>
          <w:szCs w:val="20"/>
          <w:lang w:val="sl-SI"/>
        </w:rPr>
      </w:pPr>
      <w:r w:rsidRPr="001701BD">
        <w:rPr>
          <w:rFonts w:cs="Arial"/>
          <w:szCs w:val="20"/>
          <w:lang w:val="sl-SI"/>
        </w:rPr>
        <w:t>Člen 46/6/2(b), (c) in (d):</w:t>
      </w:r>
    </w:p>
    <w:p w14:paraId="2EA20D6A" w14:textId="77777777" w:rsidR="007342A7" w:rsidRPr="001701BD" w:rsidRDefault="007342A7" w:rsidP="001701BD">
      <w:pPr>
        <w:spacing w:after="200" w:line="260" w:lineRule="exact"/>
        <w:rPr>
          <w:rFonts w:cs="Arial"/>
          <w:szCs w:val="20"/>
          <w:lang w:val="sl-SI"/>
        </w:rPr>
      </w:pPr>
      <w:r w:rsidRPr="001701BD">
        <w:rPr>
          <w:rFonts w:cs="Arial"/>
          <w:szCs w:val="20"/>
          <w:lang w:val="sl-SI"/>
        </w:rPr>
        <w:t>Organ za ugotavljanje skladnosti ima vedno in za vsak sistem ocenjevanja in preverjanja ter za vsako vrsto ali kategorijo proizvodov, bistvenih značilnosti in nalog, v zvezi s katerimi je bil priglašen, na voljo:</w:t>
      </w:r>
    </w:p>
    <w:p w14:paraId="19E9775F" w14:textId="77777777" w:rsidR="007342A7" w:rsidRPr="001701BD" w:rsidRDefault="007342A7" w:rsidP="001701BD">
      <w:pPr>
        <w:spacing w:after="200" w:line="260" w:lineRule="exact"/>
        <w:rPr>
          <w:rFonts w:cs="Arial"/>
          <w:szCs w:val="20"/>
          <w:lang w:val="sl-SI"/>
        </w:rPr>
      </w:pPr>
      <w:r w:rsidRPr="001701BD">
        <w:rPr>
          <w:rFonts w:cs="Arial"/>
          <w:szCs w:val="20"/>
          <w:lang w:val="sl-SI"/>
        </w:rPr>
        <w:t xml:space="preserve">… </w:t>
      </w:r>
    </w:p>
    <w:p w14:paraId="2C954583" w14:textId="77777777" w:rsidR="007342A7" w:rsidRPr="001701BD" w:rsidRDefault="007342A7" w:rsidP="001701BD">
      <w:pPr>
        <w:spacing w:after="200" w:line="260" w:lineRule="exact"/>
        <w:rPr>
          <w:rFonts w:cs="Arial"/>
          <w:szCs w:val="20"/>
          <w:lang w:val="sl-SI"/>
        </w:rPr>
      </w:pPr>
      <w:r w:rsidRPr="001701BD">
        <w:rPr>
          <w:rFonts w:cs="Arial"/>
          <w:szCs w:val="20"/>
          <w:lang w:val="sl-SI"/>
        </w:rPr>
        <w:t>(b) potreben opis postopkov, v skladu s katerimi se izvaja postopek ocenjevanja, da se zagotovita preglednost in zmožnost ponovitve teh postopkov, vključno z opisom pristojnosti, ki kažejo, kako ustrezno osebje, njihov status in naloge ustrezajo za naloge ugotavljanja skladnosti, v zvezi s katerimi namerava biti organ priglašen;</w:t>
      </w:r>
    </w:p>
    <w:p w14:paraId="75988FCC" w14:textId="77777777" w:rsidR="007342A7" w:rsidRPr="001701BD" w:rsidRDefault="007342A7" w:rsidP="001701BD">
      <w:pPr>
        <w:spacing w:after="200" w:line="260" w:lineRule="exact"/>
        <w:rPr>
          <w:rFonts w:cs="Arial"/>
          <w:szCs w:val="20"/>
          <w:lang w:val="sl-SI"/>
        </w:rPr>
      </w:pPr>
      <w:r w:rsidRPr="001701BD">
        <w:rPr>
          <w:rFonts w:cs="Arial"/>
          <w:szCs w:val="20"/>
          <w:lang w:val="sl-SI"/>
        </w:rPr>
        <w:t>(c) ustrezne politike in postopke za razlikovanje med nalogami, ki jih izvaja kot organ za ugotavljanje skladnosti, in njegovimi drugimi dejavnostmi;</w:t>
      </w:r>
    </w:p>
    <w:p w14:paraId="78D183CF" w14:textId="77777777" w:rsidR="007342A7" w:rsidRPr="001701BD" w:rsidRDefault="007342A7" w:rsidP="001701BD">
      <w:pPr>
        <w:spacing w:after="200" w:line="260" w:lineRule="exact"/>
        <w:rPr>
          <w:rFonts w:cs="Arial"/>
          <w:szCs w:val="20"/>
          <w:lang w:val="sl-SI"/>
        </w:rPr>
      </w:pPr>
      <w:r w:rsidRPr="001701BD">
        <w:rPr>
          <w:rFonts w:cs="Arial"/>
          <w:szCs w:val="20"/>
          <w:lang w:val="sl-SI"/>
        </w:rPr>
        <w:t>(d) postopke za izvajanje dejavnosti, pri katerih se ustrezno upoštevajo velikost podjetja, sektor, v katerem deluje, njegova struktura, stopnja zahtevnosti zadevne tehnologije proizvoda ter masovna ali serijska narava proizvodnega postopka.</w:t>
      </w:r>
    </w:p>
    <w:p w14:paraId="18BAA266" w14:textId="77777777" w:rsidR="007342A7" w:rsidRPr="001701BD" w:rsidRDefault="007342A7" w:rsidP="001701BD">
      <w:pPr>
        <w:spacing w:after="200" w:line="260" w:lineRule="exact"/>
        <w:rPr>
          <w:rFonts w:cs="Arial"/>
          <w:szCs w:val="20"/>
          <w:lang w:val="sl-SI"/>
        </w:rPr>
      </w:pPr>
      <w:r w:rsidRPr="001701BD">
        <w:rPr>
          <w:rFonts w:cs="Arial"/>
          <w:szCs w:val="20"/>
          <w:lang w:val="sl-SI"/>
        </w:rPr>
        <w:t>Člen 46/6/3:</w:t>
      </w:r>
    </w:p>
    <w:p w14:paraId="4AF4E2D1" w14:textId="77777777" w:rsidR="007342A7" w:rsidRPr="001701BD" w:rsidRDefault="007342A7" w:rsidP="001701BD">
      <w:pPr>
        <w:spacing w:after="200" w:line="260" w:lineRule="exact"/>
        <w:rPr>
          <w:rFonts w:cs="Arial"/>
          <w:szCs w:val="20"/>
          <w:lang w:val="sl-SI"/>
        </w:rPr>
      </w:pPr>
      <w:r w:rsidRPr="001701BD">
        <w:rPr>
          <w:rFonts w:cs="Arial"/>
          <w:szCs w:val="20"/>
          <w:lang w:val="sl-SI"/>
        </w:rPr>
        <w:lastRenderedPageBreak/>
        <w:t>Organ za ugotavljanje skladnosti ima potrebna sredstva za ustrezno izvajanje tehničnih in upravnih nalog, povezanih z dejavnostmi, za katere namerava biti priglašen, ter dostop do vse potrebne opreme ali prostorov.</w:t>
      </w:r>
    </w:p>
    <w:p w14:paraId="2FAE5BDF" w14:textId="77777777" w:rsidR="00863F57" w:rsidRPr="001701BD" w:rsidRDefault="00BC1A0F" w:rsidP="001701BD">
      <w:pPr>
        <w:spacing w:after="200" w:line="260" w:lineRule="exact"/>
        <w:rPr>
          <w:rFonts w:eastAsia="Calibri" w:cs="Arial"/>
          <w:szCs w:val="20"/>
          <w:lang w:val="sl-SI"/>
        </w:rPr>
      </w:pPr>
      <w:r w:rsidRPr="001701BD">
        <w:rPr>
          <w:rFonts w:eastAsia="Calibri" w:cs="Arial"/>
          <w:szCs w:val="20"/>
          <w:lang w:val="sl-SI"/>
        </w:rPr>
        <w:t>Vložnik mora</w:t>
      </w:r>
      <w:r w:rsidR="007342A7" w:rsidRPr="001701BD">
        <w:rPr>
          <w:rFonts w:eastAsia="Calibri" w:cs="Arial"/>
          <w:szCs w:val="20"/>
          <w:lang w:val="sl-SI"/>
        </w:rPr>
        <w:t xml:space="preserve"> biti pravna oseba, registrirana v Republiki Sloveniji. I</w:t>
      </w:r>
      <w:r w:rsidRPr="001701BD">
        <w:rPr>
          <w:rFonts w:eastAsia="Calibri" w:cs="Arial"/>
          <w:szCs w:val="20"/>
          <w:lang w:val="sl-SI"/>
        </w:rPr>
        <w:t xml:space="preserve">meti </w:t>
      </w:r>
      <w:r w:rsidR="00742E12" w:rsidRPr="001701BD">
        <w:rPr>
          <w:rFonts w:eastAsia="Calibri" w:cs="Arial"/>
          <w:szCs w:val="20"/>
          <w:lang w:val="sl-SI"/>
        </w:rPr>
        <w:t xml:space="preserve">mora </w:t>
      </w:r>
      <w:r w:rsidRPr="001701BD">
        <w:rPr>
          <w:rFonts w:eastAsia="Calibri" w:cs="Arial"/>
          <w:szCs w:val="20"/>
          <w:lang w:val="sl-SI"/>
        </w:rPr>
        <w:t>primerno opremo in prostore, kar dokazuje z</w:t>
      </w:r>
      <w:r w:rsidR="00462C72" w:rsidRPr="001701BD">
        <w:rPr>
          <w:rFonts w:eastAsia="Calibri" w:cs="Arial"/>
          <w:szCs w:val="20"/>
          <w:lang w:val="sl-SI"/>
        </w:rPr>
        <w:t xml:space="preserve"> </w:t>
      </w:r>
      <w:r w:rsidRPr="001701BD">
        <w:rPr>
          <w:rFonts w:eastAsia="Calibri" w:cs="Arial"/>
          <w:szCs w:val="20"/>
          <w:lang w:val="sl-SI"/>
        </w:rPr>
        <w:t>opisom tehničnih zm</w:t>
      </w:r>
      <w:r w:rsidR="00332F88" w:rsidRPr="001701BD">
        <w:rPr>
          <w:rFonts w:eastAsia="Calibri" w:cs="Arial"/>
          <w:szCs w:val="20"/>
          <w:lang w:val="sl-SI"/>
        </w:rPr>
        <w:t>ogljivosti (lastni laboratoriji</w:t>
      </w:r>
      <w:r w:rsidRPr="001701BD">
        <w:rPr>
          <w:rFonts w:eastAsia="Calibri" w:cs="Arial"/>
          <w:szCs w:val="20"/>
          <w:lang w:val="sl-SI"/>
        </w:rPr>
        <w:t xml:space="preserve">, dostop </w:t>
      </w:r>
      <w:r w:rsidR="00DE317A" w:rsidRPr="001701BD">
        <w:rPr>
          <w:rFonts w:eastAsia="Calibri" w:cs="Arial"/>
          <w:szCs w:val="20"/>
          <w:lang w:val="sl-SI"/>
        </w:rPr>
        <w:t>in uporaba drugih laboratorijev</w:t>
      </w:r>
      <w:r w:rsidRPr="001701BD">
        <w:rPr>
          <w:rFonts w:eastAsia="Calibri" w:cs="Arial"/>
          <w:szCs w:val="20"/>
          <w:lang w:val="sl-SI"/>
        </w:rPr>
        <w:t>, spiskom ključne opreme, i</w:t>
      </w:r>
      <w:r w:rsidR="009536CA" w:rsidRPr="001701BD">
        <w:rPr>
          <w:rFonts w:eastAsia="Calibri" w:cs="Arial"/>
          <w:szCs w:val="20"/>
          <w:lang w:val="sl-SI"/>
        </w:rPr>
        <w:t>pd</w:t>
      </w:r>
      <w:r w:rsidRPr="001701BD">
        <w:rPr>
          <w:rFonts w:eastAsia="Calibri" w:cs="Arial"/>
          <w:szCs w:val="20"/>
          <w:lang w:val="sl-SI"/>
        </w:rPr>
        <w:t>.</w:t>
      </w:r>
      <w:r w:rsidR="00DE317A" w:rsidRPr="001701BD">
        <w:rPr>
          <w:rFonts w:eastAsia="Calibri" w:cs="Arial"/>
          <w:szCs w:val="20"/>
          <w:lang w:val="sl-SI"/>
        </w:rPr>
        <w:t>)</w:t>
      </w:r>
      <w:r w:rsidR="008B4CFB" w:rsidRPr="001701BD">
        <w:rPr>
          <w:rFonts w:eastAsia="Calibri" w:cs="Arial"/>
          <w:szCs w:val="20"/>
          <w:lang w:val="sl-SI"/>
        </w:rPr>
        <w:t>.</w:t>
      </w:r>
      <w:r w:rsidR="00743865" w:rsidRPr="001701BD">
        <w:rPr>
          <w:rFonts w:eastAsia="Calibri" w:cs="Arial"/>
          <w:szCs w:val="20"/>
          <w:lang w:val="sl-SI"/>
        </w:rPr>
        <w:t xml:space="preserve"> Za vsako kategorijo proizvodov, bistvenih značilnosti in nalog, za katere želi biti priglašen, mora imeti</w:t>
      </w:r>
      <w:r w:rsidR="00742E12" w:rsidRPr="001701BD">
        <w:rPr>
          <w:rFonts w:eastAsia="Calibri" w:cs="Arial"/>
          <w:szCs w:val="20"/>
          <w:lang w:val="sl-SI"/>
        </w:rPr>
        <w:t xml:space="preserve"> organ</w:t>
      </w:r>
      <w:r w:rsidR="00743865" w:rsidRPr="001701BD">
        <w:rPr>
          <w:rFonts w:eastAsia="Calibri" w:cs="Arial"/>
          <w:szCs w:val="20"/>
          <w:lang w:val="sl-SI"/>
        </w:rPr>
        <w:t xml:space="preserve"> shemo postopk</w:t>
      </w:r>
      <w:r w:rsidR="00742E12" w:rsidRPr="001701BD">
        <w:rPr>
          <w:rFonts w:eastAsia="Calibri" w:cs="Arial"/>
          <w:szCs w:val="20"/>
          <w:lang w:val="sl-SI"/>
        </w:rPr>
        <w:t>a</w:t>
      </w:r>
      <w:r w:rsidR="00743865" w:rsidRPr="001701BD">
        <w:rPr>
          <w:rFonts w:eastAsia="Calibri" w:cs="Arial"/>
          <w:szCs w:val="20"/>
          <w:lang w:val="sl-SI"/>
        </w:rPr>
        <w:t xml:space="preserve"> ocenjevanja in preverjanja z vpisanimi osebami, ki so pooblaščene za izvajanje posamezne faze postopka. Pri oblikovanju shem postopkov mora organ upoštevati relevantne okoliščine svojih strank in sicer velikost in strukturo podjetja, sektor, tehnološko zahtevnost proizvoda in naravo proizvodnega postopka. Naloge, ki jih opravlja na podlagi Uredbe 2024/3110/EU, morajo biti ločene od drugih dejavnosti, ki jih organ morda izvaja.</w:t>
      </w:r>
    </w:p>
    <w:p w14:paraId="4F073BB9" w14:textId="77777777" w:rsidR="009C6D14" w:rsidRPr="001701BD" w:rsidRDefault="0007041D" w:rsidP="001701BD">
      <w:pPr>
        <w:spacing w:after="200" w:line="260" w:lineRule="exact"/>
        <w:rPr>
          <w:rFonts w:eastAsia="Calibri" w:cs="Arial"/>
          <w:szCs w:val="20"/>
          <w:lang w:val="sl-SI"/>
        </w:rPr>
      </w:pPr>
      <w:r w:rsidRPr="001701BD">
        <w:rPr>
          <w:rFonts w:eastAsia="Calibri" w:cs="Arial"/>
          <w:szCs w:val="20"/>
          <w:lang w:val="sl-SI"/>
        </w:rPr>
        <w:t xml:space="preserve">Vložnik mora navesti vse lokacije, na katerih opravlja naloge </w:t>
      </w:r>
      <w:r w:rsidR="009536CA" w:rsidRPr="001701BD">
        <w:rPr>
          <w:rFonts w:eastAsia="Calibri" w:cs="Arial"/>
          <w:szCs w:val="20"/>
          <w:lang w:val="sl-SI"/>
        </w:rPr>
        <w:t xml:space="preserve">tretje stranke v postopku ocenjevanja in preverjanja, </w:t>
      </w:r>
      <w:r w:rsidRPr="001701BD">
        <w:rPr>
          <w:rFonts w:eastAsia="Calibri" w:cs="Arial"/>
          <w:szCs w:val="20"/>
          <w:lang w:val="sl-SI"/>
        </w:rPr>
        <w:t xml:space="preserve">v </w:t>
      </w:r>
      <w:r w:rsidR="009536CA" w:rsidRPr="001701BD">
        <w:rPr>
          <w:rFonts w:eastAsia="Calibri" w:cs="Arial"/>
          <w:szCs w:val="20"/>
          <w:lang w:val="sl-SI"/>
        </w:rPr>
        <w:t>primeru, da</w:t>
      </w:r>
      <w:r w:rsidRPr="001701BD">
        <w:rPr>
          <w:rFonts w:eastAsia="Calibri" w:cs="Arial"/>
          <w:szCs w:val="20"/>
          <w:lang w:val="sl-SI"/>
        </w:rPr>
        <w:t xml:space="preserve"> se te ne izvajajo na sedežu.</w:t>
      </w:r>
      <w:r w:rsidR="00332F88" w:rsidRPr="001701BD">
        <w:rPr>
          <w:rFonts w:eastAsia="Calibri" w:cs="Arial"/>
          <w:szCs w:val="20"/>
          <w:lang w:val="sl-SI"/>
        </w:rPr>
        <w:t xml:space="preserve"> Navesti mora</w:t>
      </w:r>
      <w:r w:rsidR="00325969" w:rsidRPr="001701BD">
        <w:rPr>
          <w:rFonts w:eastAsia="Calibri" w:cs="Arial"/>
          <w:szCs w:val="20"/>
          <w:lang w:val="sl-SI"/>
        </w:rPr>
        <w:t>,</w:t>
      </w:r>
      <w:r w:rsidR="00332F88" w:rsidRPr="001701BD">
        <w:rPr>
          <w:rFonts w:eastAsia="Calibri" w:cs="Arial"/>
          <w:szCs w:val="20"/>
          <w:lang w:val="sl-SI"/>
        </w:rPr>
        <w:t xml:space="preserve"> katere naloge </w:t>
      </w:r>
      <w:r w:rsidR="005B26ED" w:rsidRPr="001701BD">
        <w:rPr>
          <w:rFonts w:eastAsia="Calibri" w:cs="Arial"/>
          <w:szCs w:val="20"/>
          <w:lang w:val="sl-SI"/>
        </w:rPr>
        <w:t xml:space="preserve">ocenjevanja in preverjanja </w:t>
      </w:r>
      <w:r w:rsidR="00332F88" w:rsidRPr="001701BD">
        <w:rPr>
          <w:rFonts w:eastAsia="Calibri" w:cs="Arial"/>
          <w:szCs w:val="20"/>
          <w:lang w:val="sl-SI"/>
        </w:rPr>
        <w:t>se na</w:t>
      </w:r>
      <w:r w:rsidR="00743865" w:rsidRPr="001701BD">
        <w:rPr>
          <w:rFonts w:eastAsia="Calibri" w:cs="Arial"/>
          <w:szCs w:val="20"/>
          <w:lang w:val="sl-SI"/>
        </w:rPr>
        <w:t xml:space="preserve"> posamezni</w:t>
      </w:r>
      <w:r w:rsidR="00332F88" w:rsidRPr="001701BD">
        <w:rPr>
          <w:rFonts w:eastAsia="Calibri" w:cs="Arial"/>
          <w:szCs w:val="20"/>
          <w:lang w:val="sl-SI"/>
        </w:rPr>
        <w:t xml:space="preserve"> lokacij</w:t>
      </w:r>
      <w:r w:rsidR="00743865" w:rsidRPr="001701BD">
        <w:rPr>
          <w:rFonts w:eastAsia="Calibri" w:cs="Arial"/>
          <w:szCs w:val="20"/>
          <w:lang w:val="sl-SI"/>
        </w:rPr>
        <w:t>i</w:t>
      </w:r>
      <w:r w:rsidR="00332F88" w:rsidRPr="001701BD">
        <w:rPr>
          <w:rFonts w:eastAsia="Calibri" w:cs="Arial"/>
          <w:szCs w:val="20"/>
          <w:lang w:val="sl-SI"/>
        </w:rPr>
        <w:t xml:space="preserve"> izvajajo.</w:t>
      </w:r>
    </w:p>
    <w:p w14:paraId="638B0D82" w14:textId="1601B91D" w:rsidR="0007041D" w:rsidRPr="001701BD" w:rsidRDefault="00E71761" w:rsidP="001701BD">
      <w:pPr>
        <w:pStyle w:val="Naslov2"/>
        <w:spacing w:after="200"/>
        <w:rPr>
          <w:rFonts w:eastAsia="Calibri"/>
          <w:iCs w:val="0"/>
          <w:lang w:val="sl-SI"/>
        </w:rPr>
      </w:pPr>
      <w:bookmarkStart w:id="14" w:name="_Toc234907340"/>
      <w:r w:rsidRPr="001701BD">
        <w:rPr>
          <w:rFonts w:eastAsia="Calibri"/>
          <w:iCs w:val="0"/>
          <w:lang w:val="sl-SI"/>
        </w:rPr>
        <w:t xml:space="preserve">Zagotavljanje neodvisnosti in nepristranskosti </w:t>
      </w:r>
      <w:r w:rsidR="0064620C" w:rsidRPr="001701BD">
        <w:rPr>
          <w:rFonts w:eastAsia="Calibri"/>
          <w:iCs w:val="0"/>
          <w:lang w:val="sl-SI"/>
        </w:rPr>
        <w:t>(4</w:t>
      </w:r>
      <w:r w:rsidR="009508E9" w:rsidRPr="001701BD">
        <w:rPr>
          <w:rFonts w:eastAsia="Calibri"/>
          <w:iCs w:val="0"/>
          <w:lang w:val="sl-SI"/>
        </w:rPr>
        <w:t>6</w:t>
      </w:r>
      <w:r w:rsidR="0064620C" w:rsidRPr="001701BD">
        <w:rPr>
          <w:rFonts w:eastAsia="Calibri"/>
          <w:iCs w:val="0"/>
          <w:lang w:val="sl-SI"/>
        </w:rPr>
        <w:t>/3, 4</w:t>
      </w:r>
      <w:r w:rsidR="00E1700C" w:rsidRPr="001701BD">
        <w:rPr>
          <w:rFonts w:eastAsia="Calibri"/>
          <w:iCs w:val="0"/>
          <w:lang w:val="sl-SI"/>
        </w:rPr>
        <w:t>6</w:t>
      </w:r>
      <w:r w:rsidR="0064620C" w:rsidRPr="001701BD">
        <w:rPr>
          <w:rFonts w:eastAsia="Calibri"/>
          <w:iCs w:val="0"/>
          <w:lang w:val="sl-SI"/>
        </w:rPr>
        <w:t>/4, 4</w:t>
      </w:r>
      <w:r w:rsidR="00E1700C" w:rsidRPr="001701BD">
        <w:rPr>
          <w:rFonts w:eastAsia="Calibri"/>
          <w:iCs w:val="0"/>
          <w:lang w:val="sl-SI"/>
        </w:rPr>
        <w:t>6</w:t>
      </w:r>
      <w:r w:rsidR="0064620C" w:rsidRPr="001701BD">
        <w:rPr>
          <w:rFonts w:eastAsia="Calibri"/>
          <w:iCs w:val="0"/>
          <w:lang w:val="sl-SI"/>
        </w:rPr>
        <w:t>/5, 4</w:t>
      </w:r>
      <w:r w:rsidR="00E1700C" w:rsidRPr="001701BD">
        <w:rPr>
          <w:rFonts w:eastAsia="Calibri"/>
          <w:iCs w:val="0"/>
          <w:lang w:val="sl-SI"/>
        </w:rPr>
        <w:t>6</w:t>
      </w:r>
      <w:r w:rsidR="0064620C" w:rsidRPr="001701BD">
        <w:rPr>
          <w:rFonts w:eastAsia="Calibri"/>
          <w:iCs w:val="0"/>
          <w:lang w:val="sl-SI"/>
        </w:rPr>
        <w:t>/</w:t>
      </w:r>
      <w:r w:rsidR="00E1700C" w:rsidRPr="001701BD">
        <w:rPr>
          <w:rFonts w:eastAsia="Calibri"/>
          <w:iCs w:val="0"/>
          <w:lang w:val="sl-SI"/>
        </w:rPr>
        <w:t>9</w:t>
      </w:r>
      <w:r w:rsidR="0064620C" w:rsidRPr="001701BD">
        <w:rPr>
          <w:rFonts w:eastAsia="Calibri"/>
          <w:iCs w:val="0"/>
          <w:lang w:val="sl-SI"/>
        </w:rPr>
        <w:t xml:space="preserve"> Uredbe </w:t>
      </w:r>
      <w:r w:rsidR="00961C92" w:rsidRPr="001701BD">
        <w:rPr>
          <w:rFonts w:eastAsia="Calibri"/>
          <w:iCs w:val="0"/>
          <w:lang w:val="sl-SI"/>
        </w:rPr>
        <w:t>2024/3110/EU</w:t>
      </w:r>
      <w:r w:rsidR="0064620C" w:rsidRPr="001701BD">
        <w:rPr>
          <w:rFonts w:eastAsia="Calibri"/>
          <w:iCs w:val="0"/>
          <w:lang w:val="sl-SI"/>
        </w:rPr>
        <w:t>)</w:t>
      </w:r>
      <w:bookmarkEnd w:id="14"/>
    </w:p>
    <w:p w14:paraId="6892243E" w14:textId="77777777" w:rsidR="009934F5" w:rsidRPr="001701BD" w:rsidRDefault="009934F5" w:rsidP="001701BD">
      <w:pPr>
        <w:spacing w:after="200" w:line="260" w:lineRule="exact"/>
        <w:rPr>
          <w:rFonts w:eastAsia="Calibri" w:cs="Arial"/>
          <w:szCs w:val="20"/>
          <w:lang w:val="sl-SI"/>
        </w:rPr>
      </w:pPr>
      <w:r w:rsidRPr="001701BD">
        <w:rPr>
          <w:rFonts w:eastAsia="Calibri" w:cs="Arial"/>
          <w:szCs w:val="20"/>
          <w:lang w:val="sl-SI"/>
        </w:rPr>
        <w:t xml:space="preserve">Določbe Uredbe </w:t>
      </w:r>
      <w:r w:rsidR="00961C92" w:rsidRPr="001701BD">
        <w:rPr>
          <w:rFonts w:eastAsia="Calibri" w:cs="Arial"/>
          <w:szCs w:val="20"/>
          <w:lang w:val="sl-SI"/>
        </w:rPr>
        <w:t>2024/3110/EU</w:t>
      </w:r>
      <w:r w:rsidRPr="001701BD">
        <w:rPr>
          <w:rFonts w:eastAsia="Calibri" w:cs="Arial"/>
          <w:szCs w:val="20"/>
          <w:lang w:val="sl-SI"/>
        </w:rPr>
        <w:t>, ki se nanašajo na zagotavljanje neodvisnosti in nepristranskosti:</w:t>
      </w:r>
    </w:p>
    <w:p w14:paraId="49854D91" w14:textId="77777777" w:rsidR="00EF5D22" w:rsidRPr="001701BD" w:rsidRDefault="00EF5D22" w:rsidP="001701BD">
      <w:pPr>
        <w:spacing w:after="200" w:line="260" w:lineRule="exact"/>
        <w:rPr>
          <w:rFonts w:cs="Arial"/>
          <w:szCs w:val="20"/>
          <w:lang w:val="sl-SI"/>
        </w:rPr>
      </w:pPr>
      <w:r w:rsidRPr="001701BD">
        <w:rPr>
          <w:rFonts w:cs="Arial"/>
          <w:szCs w:val="20"/>
          <w:lang w:val="sl-SI"/>
        </w:rPr>
        <w:t>Člen 46/3:</w:t>
      </w:r>
    </w:p>
    <w:p w14:paraId="19FD94DC" w14:textId="77777777" w:rsidR="00EF5D22" w:rsidRPr="001701BD" w:rsidRDefault="00EF5D22" w:rsidP="001701BD">
      <w:pPr>
        <w:spacing w:after="200" w:line="260" w:lineRule="exact"/>
        <w:rPr>
          <w:rFonts w:cs="Arial"/>
          <w:szCs w:val="20"/>
          <w:lang w:val="sl-SI"/>
        </w:rPr>
      </w:pPr>
      <w:r w:rsidRPr="001701BD">
        <w:rPr>
          <w:rFonts w:cs="Arial"/>
          <w:szCs w:val="20"/>
          <w:lang w:val="sl-SI"/>
        </w:rPr>
        <w:t>Organ za ugotavljanje skladnosti je organ tretje strani, neodvisen od organizacije ali proizvoda, ki ga ocenjuje.</w:t>
      </w:r>
    </w:p>
    <w:p w14:paraId="304485F4" w14:textId="77777777" w:rsidR="00EF5D22" w:rsidRPr="001701BD" w:rsidRDefault="00EF5D22" w:rsidP="001701BD">
      <w:pPr>
        <w:spacing w:after="200" w:line="260" w:lineRule="exact"/>
        <w:rPr>
          <w:rFonts w:cs="Arial"/>
          <w:szCs w:val="20"/>
          <w:lang w:val="sl-SI"/>
        </w:rPr>
      </w:pPr>
      <w:r w:rsidRPr="001701BD">
        <w:rPr>
          <w:rFonts w:cs="Arial"/>
          <w:szCs w:val="20"/>
          <w:lang w:val="sl-SI"/>
        </w:rPr>
        <w:t>Nima nobenih poslovnih vezi z organizacijami, ki imajo interes za proizvode, ki jih ocenjuje, zlasti s proizvajalci, njihovimi trgovskimi partnerji in njihovimi vlagatelji delničarji.</w:t>
      </w:r>
    </w:p>
    <w:p w14:paraId="4FD3A6CC" w14:textId="77777777" w:rsidR="00EF5D22" w:rsidRPr="001701BD" w:rsidRDefault="00EF5D22" w:rsidP="001701BD">
      <w:pPr>
        <w:spacing w:after="200" w:line="260" w:lineRule="exact"/>
        <w:rPr>
          <w:rFonts w:cs="Arial"/>
          <w:szCs w:val="20"/>
          <w:lang w:val="sl-SI"/>
        </w:rPr>
      </w:pPr>
      <w:r w:rsidRPr="001701BD">
        <w:rPr>
          <w:rFonts w:cs="Arial"/>
          <w:szCs w:val="20"/>
          <w:lang w:val="sl-SI"/>
        </w:rPr>
        <w:t>Vendar pa se organ, ki je del poslovnega združenja ali poklicnega združenja, ki zastopa podjetja, vključena v zasnovo, proizvodnjo, ponudbo, sestavljanje, uporabo ali vzdrževanje proizvodov, ki jih ta organ ocenjuje, lahko šteje za tak organ, če sta dokazani njegova neodvisnost in neobstoj kakršnega koli nasprotja interesov. To organu ne preprečuje, da opravlja dejavnosti ocenjevanja in preverjanja za konkurenčne proizvajalce.</w:t>
      </w:r>
    </w:p>
    <w:p w14:paraId="05B2D30E" w14:textId="77777777" w:rsidR="00E1700C" w:rsidRPr="001701BD" w:rsidRDefault="00E1700C" w:rsidP="001701BD">
      <w:pPr>
        <w:spacing w:after="200" w:line="260" w:lineRule="exact"/>
        <w:rPr>
          <w:rFonts w:cs="Arial"/>
          <w:szCs w:val="20"/>
          <w:lang w:val="sl-SI"/>
        </w:rPr>
      </w:pPr>
      <w:r w:rsidRPr="001701BD">
        <w:rPr>
          <w:rFonts w:cs="Arial"/>
          <w:szCs w:val="20"/>
          <w:lang w:val="sl-SI"/>
        </w:rPr>
        <w:t>Člen 46/4:</w:t>
      </w:r>
    </w:p>
    <w:p w14:paraId="385765A0" w14:textId="77777777" w:rsidR="00E1700C" w:rsidRPr="001701BD" w:rsidRDefault="00E1700C" w:rsidP="001701BD">
      <w:pPr>
        <w:spacing w:after="200" w:line="260" w:lineRule="exact"/>
        <w:rPr>
          <w:rFonts w:cs="Arial"/>
          <w:szCs w:val="20"/>
          <w:lang w:val="sl-SI"/>
        </w:rPr>
      </w:pPr>
      <w:r w:rsidRPr="001701BD">
        <w:rPr>
          <w:rFonts w:cs="Arial"/>
          <w:szCs w:val="20"/>
          <w:lang w:val="sl-SI"/>
        </w:rPr>
        <w:t>Organ za ugotavljanje skladnosti, njegovo najvišje vodstvo in osebje, odgovorno za izvajanje nalog tretjih oseb v postopku ocenjevanja in preverjanja, niso oblikovalci, proizvajalci, dobavitelji, uvozniki, distributerji, monterji, kupci, lastniki, uporabniki ali vzdrževalci proizvodov, ki jih ocenjuje, ali zastopniki katere koli od teh strani. To ne onemogoča uporabe ocenjenih proizvodov, ki so nujni za delovanje organa za ugotavljanje skladnosti, ali uporabe proizvodov za osebne namene.</w:t>
      </w:r>
    </w:p>
    <w:p w14:paraId="0BE2850B" w14:textId="77777777" w:rsidR="00E1700C" w:rsidRPr="001701BD" w:rsidRDefault="00E1700C" w:rsidP="001701BD">
      <w:pPr>
        <w:spacing w:after="200" w:line="260" w:lineRule="exact"/>
        <w:rPr>
          <w:rFonts w:cs="Arial"/>
          <w:szCs w:val="20"/>
          <w:lang w:val="sl-SI"/>
        </w:rPr>
      </w:pPr>
      <w:r w:rsidRPr="001701BD">
        <w:rPr>
          <w:rFonts w:cs="Arial"/>
          <w:szCs w:val="20"/>
          <w:lang w:val="sl-SI"/>
        </w:rPr>
        <w:t>Organ za ugotavljanje skladnosti, njegovo najvišje vodstvo in osebje, odgovorno za izvajanje nalog tretjih oseb v postopku ocenjevanja in preverjanja, ne sodelujejo neposredno pri oblikovanju, proizvodnji ali konstrukciji, trženju, montaži, uporabi ali vzdrževanju teh proizvodov in ne zastopajo strani, ki se ukvarjajo z temi dejavnostmi. Ne izvajajo nobene dejavnosti, ki bi lahko bila v nasprotju z njihovo neodvisnostjo presoje in neoporečnostjo v zvezi z dejavnostmi, za katere so bili priglašeni. To velja zlasti za svetovalne storitve v zvezi z družinami proizvodov, za katere so bili priglašeni.</w:t>
      </w:r>
    </w:p>
    <w:p w14:paraId="0C16A947" w14:textId="77777777" w:rsidR="00E1700C" w:rsidRPr="001701BD" w:rsidRDefault="00E1700C" w:rsidP="001701BD">
      <w:pPr>
        <w:spacing w:after="200" w:line="260" w:lineRule="exact"/>
        <w:rPr>
          <w:rFonts w:cs="Arial"/>
          <w:szCs w:val="20"/>
          <w:lang w:val="sl-SI"/>
        </w:rPr>
      </w:pPr>
      <w:r w:rsidRPr="001701BD">
        <w:rPr>
          <w:rFonts w:cs="Arial"/>
          <w:szCs w:val="20"/>
          <w:lang w:val="sl-SI"/>
        </w:rPr>
        <w:t>Organi za ugotavljanje skladnosti zagotovijo, da dejavnosti njihovih matičnih ali sestrskih družb, odvisnih družb ali podizvajalcev ne vplivajo na zaupnost, objektivnost in nepristranskost njihovih dejavnosti ocenjevanja ali preverjanja.</w:t>
      </w:r>
    </w:p>
    <w:p w14:paraId="5C68B7B2" w14:textId="77777777" w:rsidR="00E1700C" w:rsidRPr="001701BD" w:rsidRDefault="00E1700C" w:rsidP="001701BD">
      <w:pPr>
        <w:spacing w:after="200" w:line="260" w:lineRule="exact"/>
        <w:rPr>
          <w:rFonts w:cs="Arial"/>
          <w:szCs w:val="20"/>
          <w:lang w:val="sl-SI"/>
        </w:rPr>
      </w:pPr>
      <w:r w:rsidRPr="001701BD">
        <w:rPr>
          <w:rFonts w:cs="Arial"/>
          <w:szCs w:val="20"/>
          <w:lang w:val="sl-SI"/>
        </w:rPr>
        <w:lastRenderedPageBreak/>
        <w:t xml:space="preserve">Organ za ugotavljanje skladnosti na podizvajalca ali odvisno družbo ne sme prenesti </w:t>
      </w:r>
      <w:bookmarkStart w:id="15" w:name="_Hlk203397906"/>
      <w:r w:rsidRPr="001701BD">
        <w:rPr>
          <w:rFonts w:cs="Arial"/>
          <w:szCs w:val="20"/>
          <w:lang w:val="sl-SI"/>
        </w:rPr>
        <w:t>določanja notranjih postopkov, splošnih politik, kodeksov ravnanja ali drugih notranjih pravil ali nadzora nad njimi, dodeljevanja posameznih nalog svojemu osebju in sprejemanja odločitev o ocenjevanju</w:t>
      </w:r>
      <w:bookmarkEnd w:id="15"/>
      <w:r w:rsidRPr="001701BD">
        <w:rPr>
          <w:rFonts w:cs="Arial"/>
          <w:szCs w:val="20"/>
          <w:lang w:val="sl-SI"/>
        </w:rPr>
        <w:t>.</w:t>
      </w:r>
    </w:p>
    <w:p w14:paraId="385C1CA1" w14:textId="77777777" w:rsidR="00E1700C" w:rsidRPr="001701BD" w:rsidRDefault="00E1700C" w:rsidP="001701BD">
      <w:pPr>
        <w:spacing w:after="200" w:line="260" w:lineRule="exact"/>
        <w:rPr>
          <w:rFonts w:cs="Arial"/>
          <w:szCs w:val="20"/>
          <w:lang w:val="sl-SI"/>
        </w:rPr>
      </w:pPr>
      <w:r w:rsidRPr="001701BD">
        <w:rPr>
          <w:rFonts w:cs="Arial"/>
          <w:szCs w:val="20"/>
          <w:lang w:val="sl-SI"/>
        </w:rPr>
        <w:t>Člen 46/5:</w:t>
      </w:r>
    </w:p>
    <w:p w14:paraId="40C314B8" w14:textId="77777777" w:rsidR="00E1700C" w:rsidRPr="001701BD" w:rsidRDefault="00E1700C" w:rsidP="001701BD">
      <w:pPr>
        <w:spacing w:after="200" w:line="260" w:lineRule="exact"/>
        <w:rPr>
          <w:rFonts w:cs="Arial"/>
          <w:szCs w:val="20"/>
          <w:lang w:val="sl-SI"/>
        </w:rPr>
      </w:pPr>
      <w:r w:rsidRPr="001701BD">
        <w:rPr>
          <w:rFonts w:cs="Arial"/>
          <w:szCs w:val="20"/>
          <w:lang w:val="sl-SI"/>
        </w:rPr>
        <w:t>Organi za ugotavljanje skladnosti in njihovo osebje izvajajo dejavnosti za ugotavljanje skladnosti z najvišjo stopnjo profesionalne integritete ter potrebnimi tehničnimi kompetencami na zadevnem področju. Delovati morajo brez pritiskov in spodbud, zlasti finančnih, ki bi lahko vplivali na njihovo presojo ali rezultate njihovih dejavnosti ocenjevanja ali preverjanja, predvsem brez pritiskov in spodbud oseb ali skupin oseb, za katere so rezultati teh dejavnosti pomembni.</w:t>
      </w:r>
    </w:p>
    <w:p w14:paraId="16FEB495" w14:textId="77777777" w:rsidR="00E1700C" w:rsidRPr="001701BD" w:rsidRDefault="00E1700C" w:rsidP="001701BD">
      <w:pPr>
        <w:spacing w:after="200" w:line="260" w:lineRule="exact"/>
        <w:rPr>
          <w:rFonts w:cs="Arial"/>
          <w:szCs w:val="20"/>
          <w:lang w:val="sl-SI"/>
        </w:rPr>
      </w:pPr>
      <w:r w:rsidRPr="001701BD">
        <w:rPr>
          <w:rFonts w:cs="Arial"/>
          <w:szCs w:val="20"/>
          <w:lang w:val="sl-SI"/>
        </w:rPr>
        <w:t>Člen 46/9:</w:t>
      </w:r>
    </w:p>
    <w:p w14:paraId="44627485" w14:textId="77777777" w:rsidR="00E1700C" w:rsidRPr="001701BD" w:rsidRDefault="00E1700C" w:rsidP="001701BD">
      <w:pPr>
        <w:spacing w:after="200" w:line="260" w:lineRule="exact"/>
        <w:rPr>
          <w:rFonts w:cs="Arial"/>
          <w:szCs w:val="20"/>
          <w:lang w:val="sl-SI"/>
        </w:rPr>
      </w:pPr>
      <w:r w:rsidRPr="001701BD">
        <w:rPr>
          <w:rFonts w:cs="Arial"/>
          <w:szCs w:val="20"/>
          <w:lang w:val="sl-SI"/>
        </w:rPr>
        <w:t>Zagotovi se nepristranskost organa, njegovega najvišjega vodstva in osebja, ki izvaja ocenjevanje.</w:t>
      </w:r>
    </w:p>
    <w:p w14:paraId="101CFB98" w14:textId="77777777" w:rsidR="00E1700C" w:rsidRPr="001701BD" w:rsidRDefault="00E1700C" w:rsidP="001701BD">
      <w:pPr>
        <w:spacing w:after="200" w:line="260" w:lineRule="exact"/>
        <w:rPr>
          <w:rFonts w:cs="Arial"/>
          <w:szCs w:val="20"/>
          <w:lang w:val="sl-SI"/>
        </w:rPr>
      </w:pPr>
      <w:r w:rsidRPr="001701BD">
        <w:rPr>
          <w:rFonts w:cs="Arial"/>
          <w:szCs w:val="20"/>
          <w:lang w:val="sl-SI"/>
        </w:rPr>
        <w:t>Plačilo najvišjega vodstva in osebja organa za ugotavljanje skladnosti ni odvisno od števila opravljenih ocenjevanj ali njihovih rezultatov.</w:t>
      </w:r>
    </w:p>
    <w:p w14:paraId="42ECB190" w14:textId="77777777" w:rsidR="006D23DE" w:rsidRPr="001701BD" w:rsidRDefault="0007041D" w:rsidP="001701BD">
      <w:pPr>
        <w:spacing w:after="200" w:line="260" w:lineRule="exact"/>
        <w:rPr>
          <w:rFonts w:eastAsia="Calibri" w:cs="Arial"/>
          <w:szCs w:val="20"/>
          <w:lang w:val="sl-SI"/>
        </w:rPr>
      </w:pPr>
      <w:r w:rsidRPr="001701BD">
        <w:rPr>
          <w:rFonts w:eastAsia="Calibri" w:cs="Arial"/>
          <w:szCs w:val="20"/>
          <w:lang w:val="sl-SI"/>
        </w:rPr>
        <w:t xml:space="preserve">V postopku </w:t>
      </w:r>
      <w:r w:rsidR="00152E3B" w:rsidRPr="001701BD">
        <w:rPr>
          <w:rFonts w:eastAsia="Calibri" w:cs="Arial"/>
          <w:szCs w:val="20"/>
          <w:lang w:val="sl-SI"/>
        </w:rPr>
        <w:t xml:space="preserve">ocenjevanja in preverjanja </w:t>
      </w:r>
      <w:r w:rsidRPr="001701BD">
        <w:rPr>
          <w:rFonts w:eastAsia="Calibri" w:cs="Arial"/>
          <w:szCs w:val="20"/>
          <w:lang w:val="sl-SI"/>
        </w:rPr>
        <w:t>mora vložnik zagotoviti neodvisnost in nepristranskost do organizacije ali proizvoda, ki ga ocenjuje, o čemer mora v vlogi podati izjavo o zagotavljanju neodvisnosti in nepristranskosti</w:t>
      </w:r>
      <w:r w:rsidR="00250A00" w:rsidRPr="001701BD">
        <w:rPr>
          <w:rFonts w:eastAsia="Calibri" w:cs="Arial"/>
          <w:szCs w:val="20"/>
          <w:lang w:val="sl-SI"/>
        </w:rPr>
        <w:t xml:space="preserve"> njegovih dejavnosti</w:t>
      </w:r>
      <w:r w:rsidR="005B002C" w:rsidRPr="001701BD">
        <w:rPr>
          <w:rFonts w:eastAsia="Calibri" w:cs="Arial"/>
          <w:szCs w:val="20"/>
          <w:lang w:val="sl-SI"/>
        </w:rPr>
        <w:t xml:space="preserve"> ter o neodvisnosti višine plačil od števila ocenje</w:t>
      </w:r>
      <w:r w:rsidR="00AA4AAD" w:rsidRPr="001701BD">
        <w:rPr>
          <w:rFonts w:eastAsia="Calibri" w:cs="Arial"/>
          <w:szCs w:val="20"/>
          <w:lang w:val="sl-SI"/>
        </w:rPr>
        <w:t>v</w:t>
      </w:r>
      <w:r w:rsidR="005B002C" w:rsidRPr="001701BD">
        <w:rPr>
          <w:rFonts w:eastAsia="Calibri" w:cs="Arial"/>
          <w:szCs w:val="20"/>
          <w:lang w:val="sl-SI"/>
        </w:rPr>
        <w:t>anj ali njihovih rezultatov</w:t>
      </w:r>
      <w:r w:rsidRPr="001701BD">
        <w:rPr>
          <w:rFonts w:eastAsia="Calibri" w:cs="Arial"/>
          <w:szCs w:val="20"/>
          <w:lang w:val="sl-SI"/>
        </w:rPr>
        <w:t xml:space="preserve">. V kolikor vložnik opravlja naloge, ki bi utegnile vplivati na </w:t>
      </w:r>
      <w:r w:rsidR="00250A00" w:rsidRPr="001701BD">
        <w:rPr>
          <w:rFonts w:eastAsia="Calibri" w:cs="Arial"/>
          <w:szCs w:val="20"/>
          <w:lang w:val="sl-SI"/>
        </w:rPr>
        <w:t>neodvisnost in</w:t>
      </w:r>
      <w:r w:rsidR="00D21A83" w:rsidRPr="001701BD">
        <w:rPr>
          <w:rFonts w:eastAsia="Calibri" w:cs="Arial"/>
          <w:szCs w:val="20"/>
          <w:lang w:val="sl-SI"/>
        </w:rPr>
        <w:t>/ali</w:t>
      </w:r>
      <w:r w:rsidR="00250A00" w:rsidRPr="001701BD">
        <w:rPr>
          <w:rFonts w:eastAsia="Calibri" w:cs="Arial"/>
          <w:szCs w:val="20"/>
          <w:lang w:val="sl-SI"/>
        </w:rPr>
        <w:t xml:space="preserve"> </w:t>
      </w:r>
      <w:r w:rsidRPr="001701BD">
        <w:rPr>
          <w:rFonts w:eastAsia="Calibri" w:cs="Arial"/>
          <w:szCs w:val="20"/>
          <w:lang w:val="sl-SI"/>
        </w:rPr>
        <w:t>nepristranskost dela</w:t>
      </w:r>
      <w:r w:rsidR="00637308" w:rsidRPr="001701BD">
        <w:rPr>
          <w:rFonts w:eastAsia="Calibri" w:cs="Arial"/>
          <w:szCs w:val="20"/>
          <w:lang w:val="sl-SI"/>
        </w:rPr>
        <w:t xml:space="preserve"> (npr. komercialni, finančni</w:t>
      </w:r>
      <w:r w:rsidR="003F5884" w:rsidRPr="001701BD">
        <w:rPr>
          <w:rFonts w:eastAsia="Calibri" w:cs="Arial"/>
          <w:szCs w:val="20"/>
          <w:lang w:val="sl-SI"/>
        </w:rPr>
        <w:t>, lastniški</w:t>
      </w:r>
      <w:r w:rsidR="00637308" w:rsidRPr="001701BD">
        <w:rPr>
          <w:rFonts w:eastAsia="Calibri" w:cs="Arial"/>
          <w:szCs w:val="20"/>
          <w:lang w:val="sl-SI"/>
        </w:rPr>
        <w:t xml:space="preserve"> ali drugi vplivi)</w:t>
      </w:r>
      <w:r w:rsidRPr="001701BD">
        <w:rPr>
          <w:rFonts w:eastAsia="Calibri" w:cs="Arial"/>
          <w:szCs w:val="20"/>
          <w:lang w:val="sl-SI"/>
        </w:rPr>
        <w:t xml:space="preserve">, mora na to opozoriti. </w:t>
      </w:r>
      <w:r w:rsidR="005B002C" w:rsidRPr="001701BD">
        <w:rPr>
          <w:rFonts w:eastAsia="Calibri" w:cs="Arial"/>
          <w:szCs w:val="20"/>
          <w:lang w:val="sl-SI"/>
        </w:rPr>
        <w:t xml:space="preserve">V kolikor ima vložnik odvisne družbe ali podizvajalce, mora biti iz dokazil razvidno, da nanje ni prenesel nalog določanja notranjih postopkov, splošnih politik, kodeksov ravnanja ali drugih notranjih pravil ali nadzora nad njimi, dodeljevanja posameznih nalog svojemu osebju ali sprejemanja odločitev o ocenjevanju. </w:t>
      </w:r>
    </w:p>
    <w:p w14:paraId="0D64B5C3" w14:textId="01631EAA" w:rsidR="006D23DE" w:rsidRPr="001701BD" w:rsidRDefault="00E71761" w:rsidP="001701BD">
      <w:pPr>
        <w:pStyle w:val="Naslov2"/>
        <w:spacing w:after="200"/>
        <w:rPr>
          <w:rFonts w:eastAsia="Calibri"/>
          <w:iCs w:val="0"/>
          <w:lang w:val="sl-SI"/>
        </w:rPr>
      </w:pPr>
      <w:bookmarkStart w:id="16" w:name="_Toc234907341"/>
      <w:r w:rsidRPr="001701BD">
        <w:rPr>
          <w:rFonts w:eastAsia="Calibri"/>
          <w:iCs w:val="0"/>
          <w:lang w:val="sl-SI"/>
        </w:rPr>
        <w:t>Vključenost podizvajalcev</w:t>
      </w:r>
      <w:r w:rsidR="006D21CE" w:rsidRPr="001701BD">
        <w:rPr>
          <w:rFonts w:eastAsia="Calibri"/>
          <w:iCs w:val="0"/>
          <w:lang w:val="sl-SI"/>
        </w:rPr>
        <w:t xml:space="preserve"> (4</w:t>
      </w:r>
      <w:r w:rsidR="006C7E56" w:rsidRPr="001701BD">
        <w:rPr>
          <w:rFonts w:eastAsia="Calibri"/>
          <w:iCs w:val="0"/>
          <w:lang w:val="sl-SI"/>
        </w:rPr>
        <w:t>8</w:t>
      </w:r>
      <w:r w:rsidR="006D21CE" w:rsidRPr="001701BD">
        <w:rPr>
          <w:rFonts w:eastAsia="Calibri"/>
          <w:iCs w:val="0"/>
          <w:lang w:val="sl-SI"/>
        </w:rPr>
        <w:t xml:space="preserve">. člen Uredbe </w:t>
      </w:r>
      <w:r w:rsidR="00961C92" w:rsidRPr="001701BD">
        <w:rPr>
          <w:rFonts w:eastAsia="Calibri"/>
          <w:iCs w:val="0"/>
          <w:lang w:val="sl-SI"/>
        </w:rPr>
        <w:t>2024/3110/EU</w:t>
      </w:r>
      <w:r w:rsidR="006D21CE" w:rsidRPr="001701BD">
        <w:rPr>
          <w:rFonts w:eastAsia="Calibri"/>
          <w:iCs w:val="0"/>
          <w:lang w:val="sl-SI"/>
        </w:rPr>
        <w:t>)</w:t>
      </w:r>
      <w:bookmarkEnd w:id="16"/>
    </w:p>
    <w:p w14:paraId="6B9DA226" w14:textId="77777777" w:rsidR="009934F5" w:rsidRPr="001701BD" w:rsidRDefault="009934F5" w:rsidP="001701BD">
      <w:pPr>
        <w:spacing w:after="200" w:line="260" w:lineRule="exact"/>
        <w:rPr>
          <w:rFonts w:eastAsia="Calibri" w:cs="Arial"/>
          <w:szCs w:val="20"/>
          <w:lang w:val="sl-SI"/>
        </w:rPr>
      </w:pPr>
      <w:r w:rsidRPr="001701BD">
        <w:rPr>
          <w:rFonts w:eastAsia="Calibri" w:cs="Arial"/>
          <w:szCs w:val="20"/>
          <w:lang w:val="sl-SI"/>
        </w:rPr>
        <w:t xml:space="preserve">Določbe Uredbe </w:t>
      </w:r>
      <w:r w:rsidR="00961C92" w:rsidRPr="001701BD">
        <w:rPr>
          <w:rFonts w:eastAsia="Calibri" w:cs="Arial"/>
          <w:szCs w:val="20"/>
          <w:lang w:val="sl-SI"/>
        </w:rPr>
        <w:t>2024/3110/EU</w:t>
      </w:r>
      <w:r w:rsidRPr="001701BD">
        <w:rPr>
          <w:rFonts w:eastAsia="Calibri" w:cs="Arial"/>
          <w:szCs w:val="20"/>
          <w:lang w:val="sl-SI"/>
        </w:rPr>
        <w:t>, ki se nanašajo na podizvajalce:</w:t>
      </w:r>
    </w:p>
    <w:p w14:paraId="1962815F" w14:textId="77777777" w:rsidR="006C7E56" w:rsidRPr="001701BD" w:rsidRDefault="006C7E56" w:rsidP="001701BD">
      <w:pPr>
        <w:spacing w:after="200" w:line="260" w:lineRule="exact"/>
        <w:rPr>
          <w:rFonts w:eastAsia="Calibri" w:cs="Arial"/>
          <w:szCs w:val="20"/>
          <w:lang w:val="sl-SI"/>
        </w:rPr>
      </w:pPr>
      <w:r w:rsidRPr="001701BD">
        <w:rPr>
          <w:rFonts w:eastAsia="Calibri" w:cs="Arial"/>
          <w:szCs w:val="20"/>
          <w:lang w:val="sl-SI"/>
        </w:rPr>
        <w:t xml:space="preserve">Člen 48: </w:t>
      </w:r>
    </w:p>
    <w:p w14:paraId="7309CCD6" w14:textId="77777777" w:rsidR="006C7E56" w:rsidRPr="001701BD" w:rsidRDefault="006C7E56" w:rsidP="001701BD">
      <w:pPr>
        <w:spacing w:after="200" w:line="260" w:lineRule="exact"/>
        <w:rPr>
          <w:rFonts w:cs="Arial"/>
          <w:szCs w:val="20"/>
          <w:lang w:val="sl-SI"/>
        </w:rPr>
      </w:pPr>
      <w:r w:rsidRPr="001701BD">
        <w:rPr>
          <w:rFonts w:cs="Arial"/>
          <w:szCs w:val="20"/>
          <w:lang w:val="sl-SI"/>
        </w:rPr>
        <w:t>1. Kadar priglašeni organ za določene naloge, povezane z nalogami tretjih oseb v postopku ocenjevanja in preverjanja, sklene pogodbo s podizvajalci ali jih prenese na odvisno družbo, zagotovi, da podizvajalec ali odvisna družba izpolnjuje zahteve iz člena 46, in o tem ustrezno obvesti priglasitveni organ.</w:t>
      </w:r>
    </w:p>
    <w:p w14:paraId="5A0417D7" w14:textId="77777777" w:rsidR="006C7E56" w:rsidRPr="001701BD" w:rsidRDefault="006C7E56" w:rsidP="001701BD">
      <w:pPr>
        <w:spacing w:after="200" w:line="260" w:lineRule="exact"/>
        <w:rPr>
          <w:rFonts w:cs="Arial"/>
          <w:szCs w:val="20"/>
          <w:lang w:val="sl-SI"/>
        </w:rPr>
      </w:pPr>
      <w:r w:rsidRPr="001701BD">
        <w:rPr>
          <w:rFonts w:cs="Arial"/>
          <w:szCs w:val="20"/>
          <w:lang w:val="sl-SI"/>
        </w:rPr>
        <w:t>2. Priglašeni organ prevzame polno odgovornost za naloge, ki jih izvajajo podizvajalci ali odvisne družbe, ne glede na njihov sedež, in spremlja njihovo usposobljenost v zvezi s svojimi pristojnostmi, kot je opisano v členu 46(6), točka (b).</w:t>
      </w:r>
    </w:p>
    <w:p w14:paraId="6A1374BC" w14:textId="77777777" w:rsidR="006C7E56" w:rsidRPr="001701BD" w:rsidRDefault="006C7E56" w:rsidP="001701BD">
      <w:pPr>
        <w:spacing w:after="200" w:line="260" w:lineRule="exact"/>
        <w:rPr>
          <w:rFonts w:cs="Arial"/>
          <w:szCs w:val="20"/>
          <w:lang w:val="sl-SI"/>
        </w:rPr>
      </w:pPr>
      <w:r w:rsidRPr="001701BD">
        <w:rPr>
          <w:rFonts w:cs="Arial"/>
          <w:szCs w:val="20"/>
          <w:lang w:val="sl-SI"/>
        </w:rPr>
        <w:t>3. Dejavnosti se lahko prenesejo na podizvajalca ali odvisno družbo samo, če stranka s tem soglaša.</w:t>
      </w:r>
    </w:p>
    <w:p w14:paraId="07724424" w14:textId="77777777" w:rsidR="006C7E56" w:rsidRPr="001701BD" w:rsidRDefault="006C7E56" w:rsidP="001701BD">
      <w:pPr>
        <w:spacing w:after="200" w:line="260" w:lineRule="exact"/>
        <w:rPr>
          <w:rFonts w:cs="Arial"/>
          <w:szCs w:val="20"/>
          <w:lang w:val="sl-SI"/>
        </w:rPr>
      </w:pPr>
      <w:r w:rsidRPr="001701BD">
        <w:rPr>
          <w:rFonts w:cs="Arial"/>
          <w:szCs w:val="20"/>
          <w:lang w:val="sl-SI"/>
        </w:rPr>
        <w:t>4. Priglašeni organi za priglasitvene organe hranijo zadevne dokumente v zvezi z ocenjevanjem in spremljanjem usposobljenosti podizvajalca ali odvisne družbe in z delom, ki ga izvajata na podlagi Priloge IX.</w:t>
      </w:r>
    </w:p>
    <w:p w14:paraId="45ACC583" w14:textId="77777777" w:rsidR="0007041D" w:rsidRPr="001701BD" w:rsidRDefault="004228B3" w:rsidP="001701BD">
      <w:pPr>
        <w:spacing w:after="200" w:line="260" w:lineRule="exact"/>
        <w:rPr>
          <w:rFonts w:eastAsia="Calibri" w:cs="Arial"/>
          <w:szCs w:val="20"/>
          <w:lang w:val="sl-SI"/>
        </w:rPr>
      </w:pPr>
      <w:r w:rsidRPr="001701BD">
        <w:rPr>
          <w:rFonts w:eastAsia="Calibri" w:cs="Arial"/>
          <w:szCs w:val="20"/>
          <w:lang w:val="sl-SI"/>
        </w:rPr>
        <w:t>V kolikor vložnik</w:t>
      </w:r>
      <w:r w:rsidR="004D2240" w:rsidRPr="001701BD">
        <w:rPr>
          <w:rFonts w:eastAsia="Calibri" w:cs="Arial"/>
          <w:szCs w:val="20"/>
          <w:lang w:val="sl-SI"/>
        </w:rPr>
        <w:t xml:space="preserve"> </w:t>
      </w:r>
      <w:r w:rsidR="00D93150" w:rsidRPr="001701BD">
        <w:rPr>
          <w:rFonts w:eastAsia="Calibri" w:cs="Arial"/>
          <w:szCs w:val="20"/>
          <w:lang w:val="sl-SI"/>
        </w:rPr>
        <w:t xml:space="preserve">namerava </w:t>
      </w:r>
      <w:r w:rsidRPr="001701BD">
        <w:rPr>
          <w:rFonts w:eastAsia="Calibri" w:cs="Arial"/>
          <w:szCs w:val="20"/>
          <w:lang w:val="sl-SI"/>
        </w:rPr>
        <w:t xml:space="preserve">del </w:t>
      </w:r>
      <w:r w:rsidR="006C7E56" w:rsidRPr="001701BD">
        <w:rPr>
          <w:rFonts w:eastAsia="Calibri" w:cs="Arial"/>
          <w:szCs w:val="20"/>
          <w:lang w:val="sl-SI"/>
        </w:rPr>
        <w:t>nalog</w:t>
      </w:r>
      <w:r w:rsidRPr="001701BD">
        <w:rPr>
          <w:rFonts w:eastAsia="Calibri" w:cs="Arial"/>
          <w:szCs w:val="20"/>
          <w:lang w:val="sl-SI"/>
        </w:rPr>
        <w:t xml:space="preserve"> </w:t>
      </w:r>
      <w:r w:rsidR="006C7E56" w:rsidRPr="001701BD">
        <w:rPr>
          <w:rFonts w:eastAsia="Calibri" w:cs="Arial"/>
          <w:szCs w:val="20"/>
          <w:lang w:val="sl-SI"/>
        </w:rPr>
        <w:t xml:space="preserve">prenesti na </w:t>
      </w:r>
      <w:r w:rsidRPr="001701BD">
        <w:rPr>
          <w:rFonts w:eastAsia="Calibri" w:cs="Arial"/>
          <w:szCs w:val="20"/>
          <w:lang w:val="sl-SI"/>
        </w:rPr>
        <w:t>podizvajalc</w:t>
      </w:r>
      <w:r w:rsidR="006C7E56" w:rsidRPr="001701BD">
        <w:rPr>
          <w:rFonts w:eastAsia="Calibri" w:cs="Arial"/>
          <w:szCs w:val="20"/>
          <w:lang w:val="sl-SI"/>
        </w:rPr>
        <w:t>e ali odvisno družbo</w:t>
      </w:r>
      <w:r w:rsidRPr="001701BD">
        <w:rPr>
          <w:rFonts w:eastAsia="Calibri" w:cs="Arial"/>
          <w:szCs w:val="20"/>
          <w:lang w:val="sl-SI"/>
        </w:rPr>
        <w:t xml:space="preserve">, </w:t>
      </w:r>
      <w:r w:rsidR="008B4CFB" w:rsidRPr="001701BD">
        <w:rPr>
          <w:rFonts w:eastAsia="Calibri" w:cs="Arial"/>
          <w:szCs w:val="20"/>
          <w:lang w:val="sl-SI"/>
        </w:rPr>
        <w:t xml:space="preserve">mora </w:t>
      </w:r>
      <w:r w:rsidR="00D21A83" w:rsidRPr="001701BD">
        <w:rPr>
          <w:rFonts w:eastAsia="Calibri" w:cs="Arial"/>
          <w:szCs w:val="20"/>
          <w:lang w:val="sl-SI"/>
        </w:rPr>
        <w:t xml:space="preserve">o tem obvestiti ministrstvo in </w:t>
      </w:r>
      <w:r w:rsidR="00D93150" w:rsidRPr="001701BD">
        <w:rPr>
          <w:rFonts w:eastAsia="Calibri" w:cs="Arial"/>
          <w:szCs w:val="20"/>
          <w:lang w:val="sl-SI"/>
        </w:rPr>
        <w:t>zagotovi</w:t>
      </w:r>
      <w:r w:rsidR="008B4CFB" w:rsidRPr="001701BD">
        <w:rPr>
          <w:rFonts w:eastAsia="Calibri" w:cs="Arial"/>
          <w:szCs w:val="20"/>
          <w:lang w:val="sl-SI"/>
        </w:rPr>
        <w:t>ti</w:t>
      </w:r>
      <w:r w:rsidR="00D93150" w:rsidRPr="001701BD">
        <w:rPr>
          <w:rFonts w:eastAsia="Calibri" w:cs="Arial"/>
          <w:szCs w:val="20"/>
          <w:lang w:val="sl-SI"/>
        </w:rPr>
        <w:t xml:space="preserve">, da </w:t>
      </w:r>
      <w:r w:rsidR="006C7E56" w:rsidRPr="001701BD">
        <w:rPr>
          <w:rFonts w:eastAsia="Calibri" w:cs="Arial"/>
          <w:szCs w:val="20"/>
          <w:lang w:val="sl-SI"/>
        </w:rPr>
        <w:t>podizvajalci oziroma odvisna družba</w:t>
      </w:r>
      <w:r w:rsidR="00D93150" w:rsidRPr="001701BD">
        <w:rPr>
          <w:rFonts w:eastAsia="Calibri" w:cs="Arial"/>
          <w:szCs w:val="20"/>
          <w:lang w:val="sl-SI"/>
        </w:rPr>
        <w:t xml:space="preserve"> izpolnjujejo zahteve </w:t>
      </w:r>
      <w:r w:rsidR="008B4CFB" w:rsidRPr="001701BD">
        <w:rPr>
          <w:rFonts w:eastAsia="Calibri" w:cs="Arial"/>
          <w:szCs w:val="20"/>
          <w:lang w:val="sl-SI"/>
        </w:rPr>
        <w:t>4</w:t>
      </w:r>
      <w:r w:rsidR="006C7E56" w:rsidRPr="001701BD">
        <w:rPr>
          <w:rFonts w:eastAsia="Calibri" w:cs="Arial"/>
          <w:szCs w:val="20"/>
          <w:lang w:val="sl-SI"/>
        </w:rPr>
        <w:t>6</w:t>
      </w:r>
      <w:r w:rsidR="008B4CFB" w:rsidRPr="001701BD">
        <w:rPr>
          <w:rFonts w:eastAsia="Calibri" w:cs="Arial"/>
          <w:szCs w:val="20"/>
          <w:lang w:val="sl-SI"/>
        </w:rPr>
        <w:t xml:space="preserve">. </w:t>
      </w:r>
      <w:r w:rsidR="00D93150" w:rsidRPr="001701BD">
        <w:rPr>
          <w:rFonts w:eastAsia="Calibri" w:cs="Arial"/>
          <w:szCs w:val="20"/>
          <w:lang w:val="sl-SI"/>
        </w:rPr>
        <w:t xml:space="preserve">člena Uredbe </w:t>
      </w:r>
      <w:r w:rsidR="00961C92" w:rsidRPr="001701BD">
        <w:rPr>
          <w:rFonts w:eastAsia="Calibri" w:cs="Arial"/>
          <w:szCs w:val="20"/>
          <w:lang w:val="sl-SI"/>
        </w:rPr>
        <w:t>2024/3110/EU</w:t>
      </w:r>
      <w:r w:rsidR="00D93150" w:rsidRPr="001701BD">
        <w:rPr>
          <w:rFonts w:eastAsia="Calibri" w:cs="Arial"/>
          <w:szCs w:val="20"/>
          <w:lang w:val="sl-SI"/>
        </w:rPr>
        <w:t xml:space="preserve">. </w:t>
      </w:r>
      <w:r w:rsidR="006C7E56" w:rsidRPr="001701BD">
        <w:rPr>
          <w:rFonts w:eastAsia="Calibri" w:cs="Arial"/>
          <w:szCs w:val="20"/>
          <w:lang w:val="sl-SI"/>
        </w:rPr>
        <w:t>Vložnik mora redno spremljati usposobljenost podizvajalcev in odvisnih družb, hraniti dokumentacijo, ki izkazuje njihov nadzor nad njimi, ter dokumentacijo na zahtevo predložiti ministrstvu. V vlogi mora n</w:t>
      </w:r>
      <w:r w:rsidRPr="001701BD">
        <w:rPr>
          <w:rFonts w:eastAsia="Calibri" w:cs="Arial"/>
          <w:szCs w:val="20"/>
          <w:lang w:val="sl-SI"/>
        </w:rPr>
        <w:t>avesti vse pod</w:t>
      </w:r>
      <w:r w:rsidR="00D93150" w:rsidRPr="001701BD">
        <w:rPr>
          <w:rFonts w:eastAsia="Calibri" w:cs="Arial"/>
          <w:szCs w:val="20"/>
          <w:lang w:val="sl-SI"/>
        </w:rPr>
        <w:t>izvajalc</w:t>
      </w:r>
      <w:r w:rsidRPr="001701BD">
        <w:rPr>
          <w:rFonts w:eastAsia="Calibri" w:cs="Arial"/>
          <w:szCs w:val="20"/>
          <w:lang w:val="sl-SI"/>
        </w:rPr>
        <w:t>e</w:t>
      </w:r>
      <w:r w:rsidR="006C7E56" w:rsidRPr="001701BD">
        <w:rPr>
          <w:rFonts w:eastAsia="Calibri" w:cs="Arial"/>
          <w:szCs w:val="20"/>
          <w:lang w:val="sl-SI"/>
        </w:rPr>
        <w:t xml:space="preserve"> in odvisne družbe in pri vsakem od njih navesti</w:t>
      </w:r>
      <w:r w:rsidRPr="001701BD">
        <w:rPr>
          <w:rFonts w:eastAsia="Calibri" w:cs="Arial"/>
          <w:szCs w:val="20"/>
          <w:lang w:val="sl-SI"/>
        </w:rPr>
        <w:t xml:space="preserve"> vrsto, področje in obseg nalog ter proizvodov, na katere se nanašajo </w:t>
      </w:r>
      <w:r w:rsidR="00D21A83" w:rsidRPr="001701BD">
        <w:rPr>
          <w:rFonts w:eastAsia="Calibri" w:cs="Arial"/>
          <w:szCs w:val="20"/>
          <w:lang w:val="sl-SI"/>
        </w:rPr>
        <w:t>njihove naloge</w:t>
      </w:r>
      <w:r w:rsidRPr="001701BD">
        <w:rPr>
          <w:rFonts w:eastAsia="Calibri" w:cs="Arial"/>
          <w:szCs w:val="20"/>
          <w:lang w:val="sl-SI"/>
        </w:rPr>
        <w:t xml:space="preserve">. </w:t>
      </w:r>
      <w:r w:rsidR="00FF4D6B" w:rsidRPr="001701BD">
        <w:rPr>
          <w:rFonts w:eastAsia="Calibri" w:cs="Arial"/>
          <w:szCs w:val="20"/>
          <w:lang w:val="sl-SI"/>
        </w:rPr>
        <w:t xml:space="preserve">Podizvajalce </w:t>
      </w:r>
      <w:r w:rsidR="006C7E56" w:rsidRPr="001701BD">
        <w:rPr>
          <w:rFonts w:eastAsia="Calibri" w:cs="Arial"/>
          <w:szCs w:val="20"/>
          <w:lang w:val="sl-SI"/>
        </w:rPr>
        <w:t xml:space="preserve">ali odvisne družbe lahko organ </w:t>
      </w:r>
      <w:r w:rsidR="00FF4D6B" w:rsidRPr="001701BD">
        <w:rPr>
          <w:rFonts w:eastAsia="Calibri" w:cs="Arial"/>
          <w:szCs w:val="20"/>
          <w:lang w:val="sl-SI"/>
        </w:rPr>
        <w:t xml:space="preserve">vključi </w:t>
      </w:r>
      <w:r w:rsidR="006C7E56" w:rsidRPr="001701BD">
        <w:rPr>
          <w:rFonts w:eastAsia="Calibri" w:cs="Arial"/>
          <w:szCs w:val="20"/>
          <w:lang w:val="sl-SI"/>
        </w:rPr>
        <w:t xml:space="preserve">v postopke </w:t>
      </w:r>
      <w:r w:rsidR="00FF4D6B" w:rsidRPr="001701BD">
        <w:rPr>
          <w:rFonts w:eastAsia="Calibri" w:cs="Arial"/>
          <w:szCs w:val="20"/>
          <w:lang w:val="sl-SI"/>
        </w:rPr>
        <w:t xml:space="preserve">le s soglasjem stranke. </w:t>
      </w:r>
      <w:r w:rsidRPr="001701BD">
        <w:rPr>
          <w:rFonts w:eastAsia="Calibri" w:cs="Arial"/>
          <w:szCs w:val="20"/>
          <w:lang w:val="sl-SI"/>
        </w:rPr>
        <w:t xml:space="preserve">Vložnik je </w:t>
      </w:r>
      <w:r w:rsidR="00250A00" w:rsidRPr="001701BD">
        <w:rPr>
          <w:rFonts w:eastAsia="Calibri" w:cs="Arial"/>
          <w:szCs w:val="20"/>
          <w:lang w:val="sl-SI"/>
        </w:rPr>
        <w:t xml:space="preserve">polno </w:t>
      </w:r>
      <w:r w:rsidRPr="001701BD">
        <w:rPr>
          <w:rFonts w:eastAsia="Calibri" w:cs="Arial"/>
          <w:szCs w:val="20"/>
          <w:lang w:val="sl-SI"/>
        </w:rPr>
        <w:t xml:space="preserve">odgovoren za </w:t>
      </w:r>
      <w:r w:rsidR="006C7E56" w:rsidRPr="001701BD">
        <w:rPr>
          <w:rFonts w:eastAsia="Calibri" w:cs="Arial"/>
          <w:szCs w:val="20"/>
          <w:lang w:val="sl-SI"/>
        </w:rPr>
        <w:t xml:space="preserve"> dele </w:t>
      </w:r>
      <w:r w:rsidRPr="001701BD">
        <w:rPr>
          <w:rFonts w:eastAsia="Calibri" w:cs="Arial"/>
          <w:szCs w:val="20"/>
          <w:lang w:val="sl-SI"/>
        </w:rPr>
        <w:t>postopk</w:t>
      </w:r>
      <w:r w:rsidR="006C7E56" w:rsidRPr="001701BD">
        <w:rPr>
          <w:rFonts w:eastAsia="Calibri" w:cs="Arial"/>
          <w:szCs w:val="20"/>
          <w:lang w:val="sl-SI"/>
        </w:rPr>
        <w:t xml:space="preserve">ov, ki </w:t>
      </w:r>
      <w:r w:rsidR="006C7E56" w:rsidRPr="001701BD">
        <w:rPr>
          <w:rFonts w:eastAsia="Calibri" w:cs="Arial"/>
          <w:szCs w:val="20"/>
          <w:lang w:val="sl-SI"/>
        </w:rPr>
        <w:lastRenderedPageBreak/>
        <w:t>jih izvajajo</w:t>
      </w:r>
      <w:r w:rsidRPr="001701BD">
        <w:rPr>
          <w:rFonts w:eastAsia="Calibri" w:cs="Arial"/>
          <w:szCs w:val="20"/>
          <w:lang w:val="sl-SI"/>
        </w:rPr>
        <w:t xml:space="preserve"> podizvajalc</w:t>
      </w:r>
      <w:r w:rsidR="006C7E56" w:rsidRPr="001701BD">
        <w:rPr>
          <w:rFonts w:eastAsia="Calibri" w:cs="Arial"/>
          <w:szCs w:val="20"/>
          <w:lang w:val="sl-SI"/>
        </w:rPr>
        <w:t>i ali odvisne družbe</w:t>
      </w:r>
      <w:r w:rsidRPr="001701BD">
        <w:rPr>
          <w:rFonts w:eastAsia="Calibri" w:cs="Arial"/>
          <w:szCs w:val="20"/>
          <w:lang w:val="sl-SI"/>
        </w:rPr>
        <w:t xml:space="preserve">, </w:t>
      </w:r>
      <w:r w:rsidR="001365E2" w:rsidRPr="001701BD">
        <w:rPr>
          <w:rFonts w:eastAsia="Calibri" w:cs="Arial"/>
          <w:szCs w:val="20"/>
          <w:lang w:val="sl-SI"/>
        </w:rPr>
        <w:t xml:space="preserve">imeti mora </w:t>
      </w:r>
      <w:r w:rsidRPr="001701BD">
        <w:rPr>
          <w:rFonts w:eastAsia="Calibri" w:cs="Arial"/>
          <w:szCs w:val="20"/>
          <w:lang w:val="sl-SI"/>
        </w:rPr>
        <w:t xml:space="preserve">dokumentirane vse postopke </w:t>
      </w:r>
      <w:r w:rsidR="005B26ED" w:rsidRPr="001701BD">
        <w:rPr>
          <w:rFonts w:eastAsia="Calibri" w:cs="Arial"/>
          <w:szCs w:val="20"/>
          <w:lang w:val="sl-SI"/>
        </w:rPr>
        <w:t>ocenjevanja in preverjanja</w:t>
      </w:r>
      <w:r w:rsidRPr="001701BD">
        <w:rPr>
          <w:rFonts w:eastAsia="Calibri" w:cs="Arial"/>
          <w:szCs w:val="20"/>
          <w:lang w:val="sl-SI"/>
        </w:rPr>
        <w:t>, ki jih</w:t>
      </w:r>
      <w:r w:rsidR="006C7E56" w:rsidRPr="001701BD">
        <w:rPr>
          <w:rFonts w:eastAsia="Calibri" w:cs="Arial"/>
          <w:szCs w:val="20"/>
          <w:lang w:val="sl-SI"/>
        </w:rPr>
        <w:t xml:space="preserve"> te</w:t>
      </w:r>
      <w:r w:rsidRPr="001701BD">
        <w:rPr>
          <w:rFonts w:eastAsia="Calibri" w:cs="Arial"/>
          <w:szCs w:val="20"/>
          <w:lang w:val="sl-SI"/>
        </w:rPr>
        <w:t xml:space="preserve"> izvajajo</w:t>
      </w:r>
      <w:r w:rsidR="00D93150" w:rsidRPr="001701BD">
        <w:rPr>
          <w:rFonts w:eastAsia="Calibri" w:cs="Arial"/>
          <w:szCs w:val="20"/>
          <w:lang w:val="sl-SI"/>
        </w:rPr>
        <w:t>,</w:t>
      </w:r>
      <w:r w:rsidR="006C7E56" w:rsidRPr="001701BD">
        <w:rPr>
          <w:rFonts w:eastAsia="Calibri" w:cs="Arial"/>
          <w:szCs w:val="20"/>
          <w:lang w:val="sl-SI"/>
        </w:rPr>
        <w:t xml:space="preserve"> </w:t>
      </w:r>
      <w:r w:rsidR="00D93150" w:rsidRPr="001701BD">
        <w:rPr>
          <w:rFonts w:eastAsia="Calibri" w:cs="Arial"/>
          <w:szCs w:val="20"/>
          <w:lang w:val="sl-SI"/>
        </w:rPr>
        <w:t xml:space="preserve">hraniti dokumente </w:t>
      </w:r>
      <w:r w:rsidRPr="001701BD">
        <w:rPr>
          <w:rFonts w:eastAsia="Calibri" w:cs="Arial"/>
          <w:szCs w:val="20"/>
          <w:lang w:val="sl-SI"/>
        </w:rPr>
        <w:t>ter jih na zahtevo ministrstva predložiti na vpogled.</w:t>
      </w:r>
      <w:r w:rsidR="00885C1E" w:rsidRPr="001701BD">
        <w:rPr>
          <w:rFonts w:eastAsia="Calibri" w:cs="Arial"/>
          <w:szCs w:val="20"/>
          <w:lang w:val="sl-SI"/>
        </w:rPr>
        <w:t xml:space="preserve"> Vložnik se mora zavedati, da skladno z določbo 4. odstavka 46. člena Uredbe 2024/3110/EU na podizvajalca ali odvisno družbo ne sme prenesti nalog določanja notranjih postopkov, splošnih politik, kodeksov ravnanja ali drugih notranjih pravil ali nadzora nad njimi, dodeljevanja posameznih nalog svojemu osebju in sprejemanja odločitev o ocenjevanju.</w:t>
      </w:r>
    </w:p>
    <w:p w14:paraId="1022016B" w14:textId="58334B6E" w:rsidR="004228B3" w:rsidRPr="001701BD" w:rsidRDefault="00E71761" w:rsidP="001701BD">
      <w:pPr>
        <w:pStyle w:val="Naslov2"/>
        <w:spacing w:after="200"/>
        <w:rPr>
          <w:rFonts w:eastAsia="Calibri"/>
          <w:iCs w:val="0"/>
          <w:lang w:val="sl-SI"/>
        </w:rPr>
      </w:pPr>
      <w:bookmarkStart w:id="17" w:name="_Toc234907342"/>
      <w:r w:rsidRPr="001701BD">
        <w:rPr>
          <w:rFonts w:eastAsia="Calibri"/>
          <w:iCs w:val="0"/>
          <w:lang w:val="sl-SI"/>
        </w:rPr>
        <w:t>Zavarovanje odgovornosti</w:t>
      </w:r>
      <w:r w:rsidR="00EC41B6" w:rsidRPr="001701BD">
        <w:rPr>
          <w:rFonts w:eastAsia="Calibri"/>
          <w:iCs w:val="0"/>
          <w:lang w:val="sl-SI"/>
        </w:rPr>
        <w:t xml:space="preserve"> (določba 4</w:t>
      </w:r>
      <w:r w:rsidR="00716ADD" w:rsidRPr="001701BD">
        <w:rPr>
          <w:rFonts w:eastAsia="Calibri"/>
          <w:iCs w:val="0"/>
          <w:lang w:val="sl-SI"/>
        </w:rPr>
        <w:t>6</w:t>
      </w:r>
      <w:r w:rsidR="00EC41B6" w:rsidRPr="001701BD">
        <w:rPr>
          <w:rFonts w:eastAsia="Calibri"/>
          <w:iCs w:val="0"/>
          <w:lang w:val="sl-SI"/>
        </w:rPr>
        <w:t>/</w:t>
      </w:r>
      <w:r w:rsidR="00716ADD" w:rsidRPr="001701BD">
        <w:rPr>
          <w:rFonts w:eastAsia="Calibri"/>
          <w:iCs w:val="0"/>
          <w:lang w:val="sl-SI"/>
        </w:rPr>
        <w:t>10</w:t>
      </w:r>
      <w:r w:rsidR="00EC41B6" w:rsidRPr="001701BD">
        <w:rPr>
          <w:rFonts w:eastAsia="Calibri"/>
          <w:iCs w:val="0"/>
          <w:lang w:val="sl-SI"/>
        </w:rPr>
        <w:t xml:space="preserve"> Uredbe </w:t>
      </w:r>
      <w:r w:rsidR="00961C92" w:rsidRPr="001701BD">
        <w:rPr>
          <w:rFonts w:eastAsia="Calibri"/>
          <w:iCs w:val="0"/>
          <w:lang w:val="sl-SI"/>
        </w:rPr>
        <w:t>2024/3110/EU</w:t>
      </w:r>
      <w:r w:rsidR="00EC41B6" w:rsidRPr="001701BD">
        <w:rPr>
          <w:rFonts w:eastAsia="Calibri"/>
          <w:iCs w:val="0"/>
          <w:lang w:val="sl-SI"/>
        </w:rPr>
        <w:t>)</w:t>
      </w:r>
      <w:bookmarkEnd w:id="17"/>
    </w:p>
    <w:p w14:paraId="039D1CA6" w14:textId="77777777" w:rsidR="009934F5" w:rsidRPr="001701BD" w:rsidRDefault="009934F5" w:rsidP="001701BD">
      <w:pPr>
        <w:spacing w:after="200" w:line="260" w:lineRule="exact"/>
        <w:rPr>
          <w:rFonts w:eastAsia="Calibri" w:cs="Arial"/>
          <w:szCs w:val="20"/>
          <w:lang w:val="sl-SI"/>
        </w:rPr>
      </w:pPr>
      <w:r w:rsidRPr="001701BD">
        <w:rPr>
          <w:rFonts w:eastAsia="Calibri" w:cs="Arial"/>
          <w:szCs w:val="20"/>
          <w:lang w:val="sl-SI"/>
        </w:rPr>
        <w:t xml:space="preserve">Določbe Uredbe </w:t>
      </w:r>
      <w:r w:rsidR="00961C92" w:rsidRPr="001701BD">
        <w:rPr>
          <w:rFonts w:eastAsia="Calibri" w:cs="Arial"/>
          <w:szCs w:val="20"/>
          <w:lang w:val="sl-SI"/>
        </w:rPr>
        <w:t>2024/3110/EU</w:t>
      </w:r>
      <w:r w:rsidRPr="001701BD">
        <w:rPr>
          <w:rFonts w:eastAsia="Calibri" w:cs="Arial"/>
          <w:szCs w:val="20"/>
          <w:lang w:val="sl-SI"/>
        </w:rPr>
        <w:t>, ki se nanašajo na zavarovanje odgovornosti:</w:t>
      </w:r>
    </w:p>
    <w:p w14:paraId="3D60B750" w14:textId="77777777" w:rsidR="00716ADD" w:rsidRPr="001701BD" w:rsidRDefault="00716ADD" w:rsidP="001701BD">
      <w:pPr>
        <w:spacing w:after="200" w:line="260" w:lineRule="exact"/>
        <w:rPr>
          <w:rFonts w:eastAsia="Calibri" w:cs="Arial"/>
          <w:szCs w:val="20"/>
          <w:lang w:val="sl-SI"/>
        </w:rPr>
      </w:pPr>
      <w:r w:rsidRPr="001701BD">
        <w:rPr>
          <w:rFonts w:eastAsia="Calibri" w:cs="Arial"/>
          <w:szCs w:val="20"/>
          <w:lang w:val="sl-SI"/>
        </w:rPr>
        <w:t>Člen 46/10:</w:t>
      </w:r>
    </w:p>
    <w:p w14:paraId="42655BF1" w14:textId="77777777" w:rsidR="00DC703B" w:rsidRPr="001701BD" w:rsidRDefault="00716ADD" w:rsidP="001701BD">
      <w:pPr>
        <w:spacing w:after="200" w:line="260" w:lineRule="exact"/>
        <w:rPr>
          <w:rFonts w:eastAsia="Calibri" w:cs="Arial"/>
          <w:szCs w:val="20"/>
          <w:lang w:val="sl-SI"/>
        </w:rPr>
      </w:pPr>
      <w:r w:rsidRPr="001701BD">
        <w:rPr>
          <w:rFonts w:eastAsia="Calibri" w:cs="Arial"/>
          <w:szCs w:val="20"/>
          <w:lang w:val="sl-SI"/>
        </w:rPr>
        <w:t>Organ za ugotavljanje skladnosti sklene zavarovanje odgovornosti, razen če odgovornosti v skladu z nacionalnim pravom ne prevzame država članica ali če je država članica sama neposredno pristojna za ocenjevanje ali preverjanje.</w:t>
      </w:r>
    </w:p>
    <w:p w14:paraId="45850B43" w14:textId="77777777" w:rsidR="004228B3" w:rsidRPr="001701BD" w:rsidRDefault="004228B3" w:rsidP="001701BD">
      <w:pPr>
        <w:spacing w:after="200" w:line="260" w:lineRule="exact"/>
        <w:rPr>
          <w:rFonts w:eastAsia="Calibri" w:cs="Arial"/>
          <w:szCs w:val="20"/>
          <w:lang w:val="sl-SI"/>
        </w:rPr>
      </w:pPr>
      <w:r w:rsidRPr="001701BD">
        <w:rPr>
          <w:rFonts w:eastAsia="Calibri" w:cs="Arial"/>
          <w:szCs w:val="20"/>
          <w:lang w:val="sl-SI"/>
        </w:rPr>
        <w:t>Vložnik mora izkaz</w:t>
      </w:r>
      <w:r w:rsidR="00D21A83" w:rsidRPr="001701BD">
        <w:rPr>
          <w:rFonts w:eastAsia="Calibri" w:cs="Arial"/>
          <w:szCs w:val="20"/>
          <w:lang w:val="sl-SI"/>
        </w:rPr>
        <w:t>a</w:t>
      </w:r>
      <w:r w:rsidRPr="001701BD">
        <w:rPr>
          <w:rFonts w:eastAsia="Calibri" w:cs="Arial"/>
          <w:szCs w:val="20"/>
          <w:lang w:val="sl-SI"/>
        </w:rPr>
        <w:t>ti</w:t>
      </w:r>
      <w:r w:rsidR="0007041D" w:rsidRPr="001701BD">
        <w:rPr>
          <w:rFonts w:eastAsia="Calibri" w:cs="Arial"/>
          <w:szCs w:val="20"/>
          <w:lang w:val="sl-SI"/>
        </w:rPr>
        <w:t>, da ima sklenjeno zavarovanje odgovornosti</w:t>
      </w:r>
      <w:r w:rsidR="00D21A83" w:rsidRPr="001701BD">
        <w:rPr>
          <w:rFonts w:eastAsia="Calibri" w:cs="Arial"/>
          <w:szCs w:val="20"/>
          <w:lang w:val="sl-SI"/>
        </w:rPr>
        <w:t xml:space="preserve"> za izvajanje dejavnosti organa </w:t>
      </w:r>
      <w:r w:rsidR="00961C92" w:rsidRPr="001701BD">
        <w:rPr>
          <w:rFonts w:eastAsia="Calibri" w:cs="Arial"/>
          <w:szCs w:val="20"/>
          <w:lang w:val="sl-SI"/>
        </w:rPr>
        <w:t>AVS</w:t>
      </w:r>
      <w:r w:rsidR="0007041D" w:rsidRPr="001701BD">
        <w:rPr>
          <w:rFonts w:eastAsia="Calibri" w:cs="Arial"/>
          <w:szCs w:val="20"/>
          <w:lang w:val="sl-SI"/>
        </w:rPr>
        <w:t xml:space="preserve">, </w:t>
      </w:r>
      <w:r w:rsidR="001365E2" w:rsidRPr="001701BD">
        <w:rPr>
          <w:rFonts w:eastAsia="Calibri" w:cs="Arial"/>
          <w:szCs w:val="20"/>
          <w:lang w:val="sl-SI"/>
        </w:rPr>
        <w:t>tako</w:t>
      </w:r>
      <w:r w:rsidR="00716ADD" w:rsidRPr="001701BD">
        <w:rPr>
          <w:rFonts w:eastAsia="Calibri" w:cs="Arial"/>
          <w:szCs w:val="20"/>
          <w:lang w:val="sl-SI"/>
        </w:rPr>
        <w:t>,</w:t>
      </w:r>
      <w:r w:rsidR="004D2240" w:rsidRPr="001701BD">
        <w:rPr>
          <w:rFonts w:eastAsia="Calibri" w:cs="Arial"/>
          <w:szCs w:val="20"/>
          <w:lang w:val="sl-SI"/>
        </w:rPr>
        <w:t xml:space="preserve"> da </w:t>
      </w:r>
      <w:r w:rsidR="0007041D" w:rsidRPr="001701BD">
        <w:rPr>
          <w:rFonts w:eastAsia="Calibri" w:cs="Arial"/>
          <w:szCs w:val="20"/>
          <w:lang w:val="sl-SI"/>
        </w:rPr>
        <w:t>predloži</w:t>
      </w:r>
      <w:r w:rsidR="004D2240" w:rsidRPr="001701BD">
        <w:rPr>
          <w:rFonts w:eastAsia="Calibri" w:cs="Arial"/>
          <w:szCs w:val="20"/>
          <w:lang w:val="sl-SI"/>
        </w:rPr>
        <w:t xml:space="preserve"> kopijo</w:t>
      </w:r>
      <w:r w:rsidR="0007041D" w:rsidRPr="001701BD">
        <w:rPr>
          <w:rFonts w:eastAsia="Calibri" w:cs="Arial"/>
          <w:szCs w:val="20"/>
          <w:lang w:val="sl-SI"/>
        </w:rPr>
        <w:t xml:space="preserve"> zavarovalne poli</w:t>
      </w:r>
      <w:r w:rsidR="004D2240" w:rsidRPr="001701BD">
        <w:rPr>
          <w:rFonts w:eastAsia="Calibri" w:cs="Arial"/>
          <w:szCs w:val="20"/>
          <w:lang w:val="sl-SI"/>
        </w:rPr>
        <w:t>ce in navede višino</w:t>
      </w:r>
      <w:r w:rsidR="0007041D" w:rsidRPr="001701BD">
        <w:rPr>
          <w:rFonts w:eastAsia="Calibri" w:cs="Arial"/>
          <w:szCs w:val="20"/>
          <w:lang w:val="sl-SI"/>
        </w:rPr>
        <w:t xml:space="preserve"> odškodnine oziroma </w:t>
      </w:r>
      <w:r w:rsidR="004D2240" w:rsidRPr="001701BD">
        <w:rPr>
          <w:rFonts w:eastAsia="Calibri" w:cs="Arial"/>
          <w:szCs w:val="20"/>
          <w:lang w:val="sl-SI"/>
        </w:rPr>
        <w:t xml:space="preserve">poda </w:t>
      </w:r>
      <w:r w:rsidR="0007041D" w:rsidRPr="001701BD">
        <w:rPr>
          <w:rFonts w:eastAsia="Calibri" w:cs="Arial"/>
          <w:szCs w:val="20"/>
          <w:lang w:val="sl-SI"/>
        </w:rPr>
        <w:t>izjavo o s</w:t>
      </w:r>
      <w:r w:rsidR="004D2240" w:rsidRPr="001701BD">
        <w:rPr>
          <w:rFonts w:eastAsia="Calibri" w:cs="Arial"/>
          <w:szCs w:val="20"/>
          <w:lang w:val="sl-SI"/>
        </w:rPr>
        <w:t>klenjenem zavarovanju in navede</w:t>
      </w:r>
      <w:r w:rsidR="0007041D" w:rsidRPr="001701BD">
        <w:rPr>
          <w:rFonts w:eastAsia="Calibri" w:cs="Arial"/>
          <w:szCs w:val="20"/>
          <w:lang w:val="sl-SI"/>
        </w:rPr>
        <w:t xml:space="preserve"> </w:t>
      </w:r>
      <w:r w:rsidR="004D2240" w:rsidRPr="001701BD">
        <w:rPr>
          <w:rFonts w:eastAsia="Calibri" w:cs="Arial"/>
          <w:szCs w:val="20"/>
          <w:lang w:val="sl-SI"/>
        </w:rPr>
        <w:t>višino</w:t>
      </w:r>
      <w:r w:rsidR="0007041D" w:rsidRPr="001701BD">
        <w:rPr>
          <w:rFonts w:eastAsia="Calibri" w:cs="Arial"/>
          <w:szCs w:val="20"/>
          <w:lang w:val="sl-SI"/>
        </w:rPr>
        <w:t xml:space="preserve"> odškodnine.</w:t>
      </w:r>
      <w:r w:rsidR="004D2240" w:rsidRPr="001701BD">
        <w:rPr>
          <w:rFonts w:eastAsia="Calibri" w:cs="Arial"/>
          <w:szCs w:val="20"/>
          <w:lang w:val="sl-SI"/>
        </w:rPr>
        <w:t xml:space="preserve"> </w:t>
      </w:r>
      <w:r w:rsidR="009E3064" w:rsidRPr="001701BD">
        <w:rPr>
          <w:rFonts w:eastAsia="Calibri" w:cs="Arial"/>
          <w:szCs w:val="20"/>
          <w:lang w:val="sl-SI"/>
        </w:rPr>
        <w:t>Obseg zavarovalne police in višina odškodnine mora</w:t>
      </w:r>
      <w:r w:rsidR="00325969" w:rsidRPr="001701BD">
        <w:rPr>
          <w:rFonts w:eastAsia="Calibri" w:cs="Arial"/>
          <w:szCs w:val="20"/>
          <w:lang w:val="sl-SI"/>
        </w:rPr>
        <w:t xml:space="preserve">ta </w:t>
      </w:r>
      <w:r w:rsidR="009E3064" w:rsidRPr="001701BD">
        <w:rPr>
          <w:rFonts w:eastAsia="Calibri" w:cs="Arial"/>
          <w:szCs w:val="20"/>
          <w:lang w:val="sl-SI"/>
        </w:rPr>
        <w:t xml:space="preserve"> </w:t>
      </w:r>
      <w:r w:rsidR="00325969" w:rsidRPr="001701BD">
        <w:rPr>
          <w:rFonts w:eastAsia="Calibri" w:cs="Arial"/>
          <w:szCs w:val="20"/>
          <w:lang w:val="sl-SI"/>
        </w:rPr>
        <w:t>biti sorazmerna s</w:t>
      </w:r>
      <w:r w:rsidR="009E3064" w:rsidRPr="001701BD">
        <w:rPr>
          <w:rFonts w:eastAsia="Calibri" w:cs="Arial"/>
          <w:szCs w:val="20"/>
          <w:lang w:val="sl-SI"/>
        </w:rPr>
        <w:t xml:space="preserve"> tveganj</w:t>
      </w:r>
      <w:r w:rsidR="00325969" w:rsidRPr="001701BD">
        <w:rPr>
          <w:rFonts w:eastAsia="Calibri" w:cs="Arial"/>
          <w:szCs w:val="20"/>
          <w:lang w:val="sl-SI"/>
        </w:rPr>
        <w:t>em opravljanja</w:t>
      </w:r>
      <w:r w:rsidR="009E3064" w:rsidRPr="001701BD">
        <w:rPr>
          <w:rFonts w:eastAsia="Calibri" w:cs="Arial"/>
          <w:szCs w:val="20"/>
          <w:lang w:val="sl-SI"/>
        </w:rPr>
        <w:t xml:space="preserve"> dejavnosti na vseh trgih, kjer deluje </w:t>
      </w:r>
      <w:r w:rsidR="00C66CF8" w:rsidRPr="001701BD">
        <w:rPr>
          <w:rFonts w:eastAsia="Calibri" w:cs="Arial"/>
          <w:szCs w:val="20"/>
          <w:lang w:val="sl-SI"/>
        </w:rPr>
        <w:t>vložnik.</w:t>
      </w:r>
    </w:p>
    <w:p w14:paraId="1C0DD399" w14:textId="5D6B9C13" w:rsidR="00C66CF8" w:rsidRPr="001701BD" w:rsidRDefault="00E71761" w:rsidP="001701BD">
      <w:pPr>
        <w:pStyle w:val="Naslov2"/>
        <w:spacing w:after="200"/>
        <w:rPr>
          <w:rFonts w:eastAsia="Calibri"/>
          <w:iCs w:val="0"/>
          <w:lang w:val="sl-SI"/>
        </w:rPr>
      </w:pPr>
      <w:bookmarkStart w:id="18" w:name="_Toc234907343"/>
      <w:r w:rsidRPr="001701BD">
        <w:rPr>
          <w:rFonts w:eastAsia="Calibri"/>
          <w:iCs w:val="0"/>
          <w:lang w:val="sl-SI"/>
        </w:rPr>
        <w:t xml:space="preserve">Sodelovanje v nacionalnih in mednarodnih skupinah </w:t>
      </w:r>
      <w:r w:rsidR="007F1E40" w:rsidRPr="001701BD">
        <w:rPr>
          <w:rFonts w:eastAsia="Calibri"/>
          <w:iCs w:val="0"/>
          <w:lang w:val="sl-SI"/>
        </w:rPr>
        <w:t xml:space="preserve">(določba </w:t>
      </w:r>
      <w:r w:rsidR="0096182B" w:rsidRPr="001701BD">
        <w:rPr>
          <w:rFonts w:eastAsia="Calibri"/>
          <w:iCs w:val="0"/>
          <w:lang w:val="sl-SI"/>
        </w:rPr>
        <w:t xml:space="preserve">člena </w:t>
      </w:r>
      <w:r w:rsidR="007F1E40" w:rsidRPr="001701BD">
        <w:rPr>
          <w:rFonts w:eastAsia="Calibri"/>
          <w:iCs w:val="0"/>
          <w:lang w:val="sl-SI"/>
        </w:rPr>
        <w:t>4</w:t>
      </w:r>
      <w:r w:rsidR="00002275" w:rsidRPr="001701BD">
        <w:rPr>
          <w:rFonts w:eastAsia="Calibri"/>
          <w:iCs w:val="0"/>
          <w:lang w:val="sl-SI"/>
        </w:rPr>
        <w:t>6</w:t>
      </w:r>
      <w:r w:rsidR="007F1E40" w:rsidRPr="001701BD">
        <w:rPr>
          <w:rFonts w:eastAsia="Calibri"/>
          <w:iCs w:val="0"/>
          <w:lang w:val="sl-SI"/>
        </w:rPr>
        <w:t>/</w:t>
      </w:r>
      <w:r w:rsidR="00002275" w:rsidRPr="001701BD">
        <w:rPr>
          <w:rFonts w:eastAsia="Calibri"/>
          <w:iCs w:val="0"/>
          <w:lang w:val="sl-SI"/>
        </w:rPr>
        <w:t>12</w:t>
      </w:r>
      <w:r w:rsidR="007F1E40" w:rsidRPr="001701BD">
        <w:rPr>
          <w:rFonts w:eastAsia="Calibri"/>
          <w:iCs w:val="0"/>
          <w:lang w:val="sl-SI"/>
        </w:rPr>
        <w:t xml:space="preserve"> Uredbe </w:t>
      </w:r>
      <w:r w:rsidR="00961C92" w:rsidRPr="001701BD">
        <w:rPr>
          <w:rFonts w:eastAsia="Calibri"/>
          <w:iCs w:val="0"/>
          <w:lang w:val="sl-SI"/>
        </w:rPr>
        <w:t>2024/3110/EU</w:t>
      </w:r>
      <w:r w:rsidR="007F1E40" w:rsidRPr="001701BD">
        <w:rPr>
          <w:rFonts w:eastAsia="Calibri"/>
          <w:iCs w:val="0"/>
          <w:lang w:val="sl-SI"/>
        </w:rPr>
        <w:t>)</w:t>
      </w:r>
      <w:bookmarkEnd w:id="18"/>
    </w:p>
    <w:p w14:paraId="597B4848" w14:textId="77777777" w:rsidR="009934F5" w:rsidRPr="001701BD" w:rsidRDefault="009934F5" w:rsidP="001701BD">
      <w:pPr>
        <w:spacing w:after="200" w:line="260" w:lineRule="exact"/>
        <w:rPr>
          <w:rFonts w:eastAsia="Calibri" w:cs="Arial"/>
          <w:szCs w:val="20"/>
          <w:lang w:val="sl-SI"/>
        </w:rPr>
      </w:pPr>
      <w:r w:rsidRPr="001701BD">
        <w:rPr>
          <w:rFonts w:eastAsia="Calibri" w:cs="Arial"/>
          <w:szCs w:val="20"/>
          <w:lang w:val="sl-SI"/>
        </w:rPr>
        <w:t xml:space="preserve">Določbe Uredbe </w:t>
      </w:r>
      <w:r w:rsidR="00961C92" w:rsidRPr="001701BD">
        <w:rPr>
          <w:rFonts w:eastAsia="Calibri" w:cs="Arial"/>
          <w:szCs w:val="20"/>
          <w:lang w:val="sl-SI"/>
        </w:rPr>
        <w:t>2024/3110/EU</w:t>
      </w:r>
      <w:r w:rsidRPr="001701BD">
        <w:rPr>
          <w:rFonts w:eastAsia="Calibri" w:cs="Arial"/>
          <w:szCs w:val="20"/>
          <w:lang w:val="sl-SI"/>
        </w:rPr>
        <w:t xml:space="preserve">, ki se nanašajo na sodelovanje v </w:t>
      </w:r>
      <w:r w:rsidR="00002275" w:rsidRPr="001701BD">
        <w:rPr>
          <w:rFonts w:eastAsia="Calibri" w:cs="Arial"/>
          <w:szCs w:val="20"/>
          <w:lang w:val="sl-SI"/>
        </w:rPr>
        <w:t xml:space="preserve">nacionalnih in </w:t>
      </w:r>
      <w:r w:rsidRPr="001701BD">
        <w:rPr>
          <w:rFonts w:eastAsia="Calibri" w:cs="Arial"/>
          <w:szCs w:val="20"/>
          <w:lang w:val="sl-SI"/>
        </w:rPr>
        <w:t>mednarodnih skupinah:</w:t>
      </w:r>
    </w:p>
    <w:p w14:paraId="6990D8BB" w14:textId="77777777" w:rsidR="00002275" w:rsidRPr="001701BD" w:rsidRDefault="00002275" w:rsidP="001701BD">
      <w:pPr>
        <w:spacing w:after="200" w:line="260" w:lineRule="exact"/>
        <w:rPr>
          <w:rFonts w:eastAsia="Calibri" w:cs="Arial"/>
          <w:szCs w:val="20"/>
          <w:lang w:val="sl-SI"/>
        </w:rPr>
      </w:pPr>
      <w:r w:rsidRPr="001701BD">
        <w:rPr>
          <w:rFonts w:eastAsia="Calibri" w:cs="Arial"/>
          <w:szCs w:val="20"/>
          <w:lang w:val="sl-SI"/>
        </w:rPr>
        <w:t>Člen 46/12:</w:t>
      </w:r>
    </w:p>
    <w:p w14:paraId="74D77152" w14:textId="77777777" w:rsidR="00DC703B" w:rsidRPr="001701BD" w:rsidRDefault="00002275" w:rsidP="001701BD">
      <w:pPr>
        <w:spacing w:after="200" w:line="260" w:lineRule="exact"/>
        <w:rPr>
          <w:rFonts w:cs="Arial"/>
          <w:szCs w:val="20"/>
          <w:lang w:val="sl-SI" w:eastAsia="sl-SI"/>
        </w:rPr>
      </w:pPr>
      <w:r w:rsidRPr="001701BD">
        <w:rPr>
          <w:rFonts w:cs="Arial"/>
          <w:szCs w:val="20"/>
          <w:lang w:val="sl-SI" w:eastAsia="sl-SI"/>
        </w:rPr>
        <w:t>Organi za ugotavljanje skladnosti sodelujejo v ustreznih dejavnostih standardizacije in dejavnostih skupine za usklajevanje dela priglašenih organov, ustanovljene na podlagi te uredbe, ali zagotovi, da je njegovo osebje za ocenjevanje obveščeno o teh dejavnostih, ter uporablja upravne odločbe in dokumente, ki so rezultat dela te skupine, kot splošne smernice.</w:t>
      </w:r>
    </w:p>
    <w:p w14:paraId="08234C81" w14:textId="77777777" w:rsidR="00C66CF8" w:rsidRPr="001701BD" w:rsidRDefault="00D67925" w:rsidP="001701BD">
      <w:pPr>
        <w:spacing w:after="200" w:line="260" w:lineRule="exact"/>
        <w:rPr>
          <w:rFonts w:eastAsia="Calibri" w:cs="Arial"/>
          <w:szCs w:val="20"/>
          <w:lang w:val="sl-SI"/>
        </w:rPr>
      </w:pPr>
      <w:r w:rsidRPr="001701BD">
        <w:rPr>
          <w:rFonts w:eastAsia="Calibri" w:cs="Arial"/>
          <w:szCs w:val="20"/>
          <w:lang w:val="sl-SI"/>
        </w:rPr>
        <w:t>Vložnik mora dokazati sodelovanje v ustreznih dejavnostih standardizacije in v evropski skupini za usklajevanje dela priglašenih organov (</w:t>
      </w:r>
      <w:r w:rsidR="009C6D14" w:rsidRPr="001701BD">
        <w:rPr>
          <w:rFonts w:eastAsia="Calibri" w:cs="Arial"/>
          <w:szCs w:val="20"/>
          <w:lang w:val="sl-SI"/>
        </w:rPr>
        <w:t xml:space="preserve">angl. </w:t>
      </w:r>
      <w:r w:rsidRPr="001701BD">
        <w:rPr>
          <w:rFonts w:eastAsia="Calibri" w:cs="Arial"/>
          <w:szCs w:val="20"/>
          <w:lang w:val="sl-SI"/>
        </w:rPr>
        <w:t xml:space="preserve">Group of Notified Bodies), ki je ustanovljena v okviru Uredbe </w:t>
      </w:r>
      <w:r w:rsidR="00961C92" w:rsidRPr="001701BD">
        <w:rPr>
          <w:rFonts w:eastAsia="Calibri" w:cs="Arial"/>
          <w:szCs w:val="20"/>
          <w:lang w:val="sl-SI"/>
        </w:rPr>
        <w:t>2024/3110/EU</w:t>
      </w:r>
      <w:r w:rsidRPr="001701BD">
        <w:rPr>
          <w:rFonts w:eastAsia="Calibri" w:cs="Arial"/>
          <w:szCs w:val="20"/>
          <w:lang w:val="sl-SI"/>
        </w:rPr>
        <w:t xml:space="preserve">. </w:t>
      </w:r>
      <w:r w:rsidR="00FF4D6B" w:rsidRPr="001701BD">
        <w:rPr>
          <w:rFonts w:eastAsia="Calibri" w:cs="Arial"/>
          <w:szCs w:val="20"/>
          <w:lang w:val="sl-SI"/>
        </w:rPr>
        <w:t>Sodelovanje lahko poteka neposredno ali pa preko nacionalne zrcalne  skupine, ki je v ta namen ustanovljena v Republiki Sloveniji.</w:t>
      </w:r>
      <w:r w:rsidR="00002275" w:rsidRPr="001701BD">
        <w:rPr>
          <w:rFonts w:eastAsia="Calibri" w:cs="Arial"/>
          <w:szCs w:val="20"/>
          <w:lang w:val="sl-SI"/>
        </w:rPr>
        <w:t xml:space="preserve"> Hkrati mora vložnik </w:t>
      </w:r>
      <w:r w:rsidR="00BD1654" w:rsidRPr="001701BD">
        <w:rPr>
          <w:rFonts w:eastAsia="Calibri" w:cs="Arial"/>
          <w:szCs w:val="20"/>
          <w:lang w:val="sl-SI"/>
        </w:rPr>
        <w:t>iz</w:t>
      </w:r>
      <w:r w:rsidR="00002275" w:rsidRPr="001701BD">
        <w:rPr>
          <w:rFonts w:eastAsia="Calibri" w:cs="Arial"/>
          <w:szCs w:val="20"/>
          <w:lang w:val="sl-SI"/>
        </w:rPr>
        <w:t>kazati, da je član ustreznih tehničnih odborov pri Slovenskem inštitutu za standardizacijo.</w:t>
      </w:r>
    </w:p>
    <w:p w14:paraId="4D3AB220" w14:textId="5961E447" w:rsidR="007F1E40" w:rsidRPr="001701BD" w:rsidRDefault="00E04DA0" w:rsidP="001701BD">
      <w:pPr>
        <w:pStyle w:val="Naslov2"/>
        <w:spacing w:after="200"/>
        <w:rPr>
          <w:rFonts w:eastAsia="Calibri"/>
          <w:iCs w:val="0"/>
          <w:lang w:val="sl-SI"/>
        </w:rPr>
      </w:pPr>
      <w:r w:rsidRPr="001701BD">
        <w:rPr>
          <w:rFonts w:eastAsia="Calibri"/>
          <w:iCs w:val="0"/>
          <w:lang w:val="sl-SI"/>
        </w:rPr>
        <w:t xml:space="preserve"> </w:t>
      </w:r>
      <w:bookmarkStart w:id="19" w:name="_Toc234907344"/>
      <w:r w:rsidR="00E71761" w:rsidRPr="001701BD">
        <w:rPr>
          <w:rFonts w:eastAsia="Calibri"/>
          <w:iCs w:val="0"/>
          <w:lang w:val="sl-SI"/>
        </w:rPr>
        <w:t>Zahteve glede obveščanja</w:t>
      </w:r>
      <w:r w:rsidR="007F1E40" w:rsidRPr="001701BD">
        <w:rPr>
          <w:rFonts w:eastAsia="Calibri"/>
          <w:iCs w:val="0"/>
          <w:lang w:val="sl-SI"/>
        </w:rPr>
        <w:t xml:space="preserve"> (5</w:t>
      </w:r>
      <w:r w:rsidR="00CA3F49" w:rsidRPr="001701BD">
        <w:rPr>
          <w:rFonts w:eastAsia="Calibri"/>
          <w:iCs w:val="0"/>
          <w:lang w:val="sl-SI"/>
        </w:rPr>
        <w:t>6</w:t>
      </w:r>
      <w:r w:rsidR="007F1E40" w:rsidRPr="001701BD">
        <w:rPr>
          <w:rFonts w:eastAsia="Calibri"/>
          <w:iCs w:val="0"/>
          <w:lang w:val="sl-SI"/>
        </w:rPr>
        <w:t xml:space="preserve">. člen Uredbe </w:t>
      </w:r>
      <w:r w:rsidR="00961C92" w:rsidRPr="001701BD">
        <w:rPr>
          <w:rFonts w:eastAsia="Calibri"/>
          <w:iCs w:val="0"/>
          <w:lang w:val="sl-SI"/>
        </w:rPr>
        <w:t>2024/3110/EU</w:t>
      </w:r>
      <w:r w:rsidR="007F1E40" w:rsidRPr="001701BD">
        <w:rPr>
          <w:rFonts w:eastAsia="Calibri"/>
          <w:iCs w:val="0"/>
          <w:lang w:val="sl-SI"/>
        </w:rPr>
        <w:t>)</w:t>
      </w:r>
      <w:bookmarkEnd w:id="19"/>
    </w:p>
    <w:p w14:paraId="5FD0577B" w14:textId="77777777" w:rsidR="009934F5" w:rsidRPr="001701BD" w:rsidRDefault="009934F5" w:rsidP="001701BD">
      <w:pPr>
        <w:spacing w:after="200" w:line="260" w:lineRule="exact"/>
        <w:rPr>
          <w:rFonts w:eastAsia="Calibri" w:cs="Arial"/>
          <w:szCs w:val="20"/>
          <w:lang w:val="sl-SI"/>
        </w:rPr>
      </w:pPr>
      <w:r w:rsidRPr="001701BD">
        <w:rPr>
          <w:rFonts w:eastAsia="Calibri" w:cs="Arial"/>
          <w:szCs w:val="20"/>
          <w:lang w:val="sl-SI"/>
        </w:rPr>
        <w:t xml:space="preserve">Določbe Uredbe </w:t>
      </w:r>
      <w:r w:rsidR="00961C92" w:rsidRPr="001701BD">
        <w:rPr>
          <w:rFonts w:eastAsia="Calibri" w:cs="Arial"/>
          <w:szCs w:val="20"/>
          <w:lang w:val="sl-SI"/>
        </w:rPr>
        <w:t>2024/3110/EU</w:t>
      </w:r>
      <w:r w:rsidRPr="001701BD">
        <w:rPr>
          <w:rFonts w:eastAsia="Calibri" w:cs="Arial"/>
          <w:szCs w:val="20"/>
          <w:lang w:val="sl-SI"/>
        </w:rPr>
        <w:t>, ki se nanašajo na obveščanje:</w:t>
      </w:r>
    </w:p>
    <w:p w14:paraId="56B8EC10" w14:textId="77777777" w:rsidR="00CA3F49" w:rsidRPr="001701BD" w:rsidRDefault="00CA3F49" w:rsidP="001701BD">
      <w:pPr>
        <w:spacing w:after="200" w:line="260" w:lineRule="exact"/>
        <w:rPr>
          <w:rFonts w:eastAsia="Calibri" w:cs="Arial"/>
          <w:szCs w:val="20"/>
          <w:lang w:val="sl-SI"/>
        </w:rPr>
      </w:pPr>
      <w:r w:rsidRPr="001701BD">
        <w:rPr>
          <w:rFonts w:eastAsia="Calibri" w:cs="Arial"/>
          <w:szCs w:val="20"/>
          <w:lang w:val="sl-SI"/>
        </w:rPr>
        <w:t>Člen 56:</w:t>
      </w:r>
    </w:p>
    <w:p w14:paraId="0F450E9D" w14:textId="77777777" w:rsidR="00CA3F49" w:rsidRPr="001701BD" w:rsidRDefault="00CA3F49" w:rsidP="001701BD">
      <w:pPr>
        <w:spacing w:line="260" w:lineRule="exact"/>
        <w:rPr>
          <w:rFonts w:eastAsia="Calibri" w:cs="Arial"/>
          <w:szCs w:val="20"/>
          <w:lang w:val="sl-SI"/>
        </w:rPr>
      </w:pPr>
      <w:r w:rsidRPr="001701BD">
        <w:rPr>
          <w:rFonts w:eastAsia="Calibri" w:cs="Arial"/>
          <w:szCs w:val="20"/>
          <w:lang w:val="sl-SI"/>
        </w:rPr>
        <w:t>1.   Priglašeni organi obveščajo priglasitveni organ o:</w:t>
      </w:r>
    </w:p>
    <w:p w14:paraId="674E469E" w14:textId="77777777" w:rsidR="00CA3F49" w:rsidRPr="001701BD" w:rsidRDefault="00CA3F49" w:rsidP="001701BD">
      <w:pPr>
        <w:spacing w:line="260" w:lineRule="exact"/>
        <w:rPr>
          <w:rFonts w:eastAsia="Calibri" w:cs="Arial"/>
          <w:szCs w:val="20"/>
          <w:lang w:val="sl-SI"/>
        </w:rPr>
      </w:pPr>
      <w:r w:rsidRPr="001701BD">
        <w:rPr>
          <w:rFonts w:eastAsia="Calibri" w:cs="Arial"/>
          <w:szCs w:val="20"/>
          <w:lang w:val="sl-SI"/>
        </w:rPr>
        <w:t>(a) vsaki zavrnitvi, omejitvi, začasnem preklicu ali umiku certifikatov, poročil o validaciji ali preskusnih poročil;</w:t>
      </w:r>
    </w:p>
    <w:p w14:paraId="40F81455" w14:textId="77777777" w:rsidR="00CA3F49" w:rsidRPr="001701BD" w:rsidRDefault="00CA3F49" w:rsidP="001701BD">
      <w:pPr>
        <w:spacing w:line="260" w:lineRule="exact"/>
        <w:rPr>
          <w:rFonts w:eastAsia="Calibri" w:cs="Arial"/>
          <w:szCs w:val="20"/>
          <w:lang w:val="sl-SI"/>
        </w:rPr>
      </w:pPr>
      <w:r w:rsidRPr="001701BD">
        <w:rPr>
          <w:rFonts w:eastAsia="Calibri" w:cs="Arial"/>
          <w:szCs w:val="20"/>
          <w:lang w:val="sl-SI"/>
        </w:rPr>
        <w:t>(b) vseh okoliščinah, ki vplivajo na področje priglasitve in pogoje za priglasitev;</w:t>
      </w:r>
    </w:p>
    <w:p w14:paraId="0830E12A" w14:textId="77777777" w:rsidR="00CA3F49" w:rsidRPr="001701BD" w:rsidRDefault="00CA3F49" w:rsidP="001701BD">
      <w:pPr>
        <w:spacing w:line="260" w:lineRule="exact"/>
        <w:rPr>
          <w:rFonts w:eastAsia="Calibri" w:cs="Arial"/>
          <w:szCs w:val="20"/>
          <w:lang w:val="sl-SI"/>
        </w:rPr>
      </w:pPr>
      <w:r w:rsidRPr="001701BD">
        <w:rPr>
          <w:rFonts w:eastAsia="Calibri" w:cs="Arial"/>
          <w:szCs w:val="20"/>
          <w:lang w:val="sl-SI"/>
        </w:rPr>
        <w:t>(c) vsaki zahtevi v zvezi z informacijami o dejavnostih ocenjevanja ali preverjanja, ki so jo prejeli od pristojnih nacionalnih organov, ter</w:t>
      </w:r>
    </w:p>
    <w:p w14:paraId="563ACB64" w14:textId="77777777" w:rsidR="00CA3F49" w:rsidRPr="001701BD" w:rsidRDefault="00CA3F49" w:rsidP="001701BD">
      <w:pPr>
        <w:spacing w:after="200" w:line="260" w:lineRule="exact"/>
        <w:rPr>
          <w:rFonts w:eastAsia="Calibri" w:cs="Arial"/>
          <w:szCs w:val="20"/>
          <w:lang w:val="sl-SI"/>
        </w:rPr>
      </w:pPr>
      <w:r w:rsidRPr="001701BD">
        <w:rPr>
          <w:rFonts w:eastAsia="Calibri" w:cs="Arial"/>
          <w:szCs w:val="20"/>
          <w:lang w:val="sl-SI"/>
        </w:rPr>
        <w:t>(d) na zahtevo priglasitvenega organa, o nalogah tretjih oseb v skladu s sistemi ocenjevanja in preverjanja, ki so bile izvedene na področju njihove priglasitve, ter vseh drugih dejavnostih, vključno s čezmejnimi dejavnostmi in sklepanjem pogodb s podizvajalci.</w:t>
      </w:r>
    </w:p>
    <w:p w14:paraId="2899B1F1" w14:textId="77777777" w:rsidR="00CA3F49" w:rsidRPr="001701BD" w:rsidRDefault="00CA3F49" w:rsidP="001701BD">
      <w:pPr>
        <w:spacing w:after="200" w:line="260" w:lineRule="exact"/>
        <w:rPr>
          <w:rFonts w:eastAsia="Calibri" w:cs="Arial"/>
          <w:szCs w:val="20"/>
          <w:lang w:val="sl-SI"/>
        </w:rPr>
      </w:pPr>
      <w:r w:rsidRPr="001701BD">
        <w:rPr>
          <w:rFonts w:eastAsia="Calibri" w:cs="Arial"/>
          <w:szCs w:val="20"/>
          <w:lang w:val="sl-SI"/>
        </w:rPr>
        <w:lastRenderedPageBreak/>
        <w:t>2.   Priglašeni organi drugim organom, priglašenim na podlagi te uredbe, ki izvajajo podobne naloge tretjih oseb v skladu s sistemi ocenjevanja in preverjanja, ter za proizvode, zajete v isti harmonizirani tehnični specifikaciji ali istemu evropskemu ocenjevalnemu dokumentu, zagotovijo ustrezne informacije o vprašanjih v zvezi z negativnimi rezultati teh ocenjevanj in preverjanj ter zlasti o vseh zavrnitvah, omejitvah, začasnih preklicih ali umikih certifikatov, poročil o validaciji ali preskusih poročil in, na zahtevo, s pozitivnimi rezultati teh ocenjevanj.</w:t>
      </w:r>
    </w:p>
    <w:p w14:paraId="2B4C32A2" w14:textId="77777777" w:rsidR="00CA3F49" w:rsidRPr="001701BD" w:rsidRDefault="00CA3F49" w:rsidP="001701BD">
      <w:pPr>
        <w:spacing w:after="200" w:line="260" w:lineRule="exact"/>
        <w:rPr>
          <w:rFonts w:eastAsia="Calibri" w:cs="Arial"/>
          <w:szCs w:val="20"/>
          <w:lang w:val="sl-SI"/>
        </w:rPr>
      </w:pPr>
      <w:r w:rsidRPr="001701BD">
        <w:rPr>
          <w:rFonts w:eastAsia="Calibri" w:cs="Arial"/>
          <w:szCs w:val="20"/>
          <w:lang w:val="sl-SI"/>
        </w:rPr>
        <w:t>Priglašeni organ na zahtevo drugega priglašenega organa, pristojnega nacionalnega organa ali Komisije obvesti stranko, ki zaprosi za informacije, ali so certifikati, poročila o validaciji ali preskusna poročila, ki jih je izdal, veljavna, omejena, začasno preklicana ali umaknjena.</w:t>
      </w:r>
    </w:p>
    <w:p w14:paraId="253F40A7" w14:textId="77777777" w:rsidR="00CA3F49" w:rsidRPr="001701BD" w:rsidRDefault="00CA3F49" w:rsidP="001701BD">
      <w:pPr>
        <w:spacing w:after="200" w:line="260" w:lineRule="exact"/>
        <w:rPr>
          <w:rFonts w:eastAsia="Calibri" w:cs="Arial"/>
          <w:szCs w:val="20"/>
          <w:lang w:val="sl-SI"/>
        </w:rPr>
      </w:pPr>
      <w:r w:rsidRPr="001701BD">
        <w:rPr>
          <w:rFonts w:eastAsia="Calibri" w:cs="Arial"/>
          <w:szCs w:val="20"/>
          <w:lang w:val="sl-SI"/>
        </w:rPr>
        <w:t>3.   Kadar Komisija ali pristojni nacionalni organ države članice priglašenemu organu s sedežem na ozemlju druge države članice predloži zahtevo v zvezi z oceno, ki jo je opravil ta priglašeni organ, pošlje kopijo te zahteve priglasitvenemu organu te druge države članice. Zadevni priglašeni organ na zahtevo odgovori brez odlašanja in najpozneje v 15 dneh. Priglasitveni organ zagotovi, da priglašeni organ reši take zahteve, razen če obstaja legitimen razlog, da tega ne stori.</w:t>
      </w:r>
    </w:p>
    <w:p w14:paraId="06A00B4E" w14:textId="77777777" w:rsidR="00CA3F49" w:rsidRPr="001701BD" w:rsidRDefault="00CA3F49" w:rsidP="001701BD">
      <w:pPr>
        <w:spacing w:line="260" w:lineRule="exact"/>
        <w:rPr>
          <w:rFonts w:eastAsia="Calibri" w:cs="Arial"/>
          <w:szCs w:val="20"/>
          <w:lang w:val="sl-SI"/>
        </w:rPr>
      </w:pPr>
      <w:r w:rsidRPr="001701BD">
        <w:rPr>
          <w:rFonts w:eastAsia="Calibri" w:cs="Arial"/>
          <w:szCs w:val="20"/>
          <w:lang w:val="sl-SI"/>
        </w:rPr>
        <w:t>4.   Kadar priglašeni organi imajo ali prejmejo dokaze da:</w:t>
      </w:r>
    </w:p>
    <w:p w14:paraId="44DE717F" w14:textId="77777777" w:rsidR="00CA3F49" w:rsidRPr="001701BD" w:rsidRDefault="00CA3F49" w:rsidP="001701BD">
      <w:pPr>
        <w:spacing w:line="260" w:lineRule="exact"/>
        <w:rPr>
          <w:rFonts w:eastAsia="Calibri" w:cs="Arial"/>
          <w:szCs w:val="20"/>
          <w:lang w:val="sl-SI"/>
        </w:rPr>
      </w:pPr>
      <w:r w:rsidRPr="001701BD">
        <w:rPr>
          <w:rFonts w:eastAsia="Calibri" w:cs="Arial"/>
          <w:szCs w:val="20"/>
          <w:lang w:val="sl-SI"/>
        </w:rPr>
        <w:t>(a)</w:t>
      </w:r>
      <w:r w:rsidRPr="001701BD">
        <w:rPr>
          <w:rFonts w:eastAsia="Calibri" w:cs="Arial"/>
          <w:szCs w:val="20"/>
          <w:lang w:val="sl-SI"/>
        </w:rPr>
        <w:tab/>
        <w:t>drugi priglašeni organ ne izpolnjuje zahtev iz člena 46 ali svojih obveznosti;</w:t>
      </w:r>
    </w:p>
    <w:p w14:paraId="24B4FDE3" w14:textId="77777777" w:rsidR="00CA3F49" w:rsidRPr="001701BD" w:rsidRDefault="00CA3F49" w:rsidP="001701BD">
      <w:pPr>
        <w:spacing w:line="260" w:lineRule="exact"/>
        <w:rPr>
          <w:rFonts w:eastAsia="Calibri" w:cs="Arial"/>
          <w:szCs w:val="20"/>
          <w:lang w:val="sl-SI"/>
        </w:rPr>
      </w:pPr>
      <w:r w:rsidRPr="001701BD">
        <w:rPr>
          <w:rFonts w:eastAsia="Calibri" w:cs="Arial"/>
          <w:szCs w:val="20"/>
          <w:lang w:val="sl-SI"/>
        </w:rPr>
        <w:t>(b)</w:t>
      </w:r>
      <w:r w:rsidRPr="001701BD">
        <w:rPr>
          <w:rFonts w:eastAsia="Calibri" w:cs="Arial"/>
          <w:szCs w:val="20"/>
          <w:lang w:val="sl-SI"/>
        </w:rPr>
        <w:tab/>
        <w:t>proizvod, dan na trg, ni skladen s to uredbo;</w:t>
      </w:r>
    </w:p>
    <w:p w14:paraId="4E7CC4C1" w14:textId="77777777" w:rsidR="00CA3F49" w:rsidRPr="001701BD" w:rsidRDefault="00CA3F49" w:rsidP="001701BD">
      <w:pPr>
        <w:spacing w:after="200" w:line="260" w:lineRule="exact"/>
        <w:rPr>
          <w:rFonts w:eastAsia="Calibri" w:cs="Arial"/>
          <w:szCs w:val="20"/>
          <w:lang w:val="sl-SI"/>
        </w:rPr>
      </w:pPr>
      <w:r w:rsidRPr="001701BD">
        <w:rPr>
          <w:rFonts w:eastAsia="Calibri" w:cs="Arial"/>
          <w:szCs w:val="20"/>
          <w:lang w:val="sl-SI"/>
        </w:rPr>
        <w:t>(c)</w:t>
      </w:r>
      <w:r w:rsidRPr="001701BD">
        <w:rPr>
          <w:rFonts w:eastAsia="Calibri" w:cs="Arial"/>
          <w:szCs w:val="20"/>
          <w:lang w:val="sl-SI"/>
        </w:rPr>
        <w:tab/>
        <w:t>proizvod, ki je dan na trg, zaradi svojega fizičnega stanja lahko povzroči resno tveganje,</w:t>
      </w:r>
    </w:p>
    <w:p w14:paraId="23951168" w14:textId="77777777" w:rsidR="00CA3F49" w:rsidRPr="001701BD" w:rsidRDefault="00CA3F49" w:rsidP="001701BD">
      <w:pPr>
        <w:spacing w:after="200" w:line="260" w:lineRule="exact"/>
        <w:rPr>
          <w:rFonts w:eastAsia="Calibri" w:cs="Arial"/>
          <w:szCs w:val="20"/>
          <w:lang w:val="sl-SI"/>
        </w:rPr>
      </w:pPr>
      <w:r w:rsidRPr="001701BD">
        <w:rPr>
          <w:rFonts w:eastAsia="Calibri" w:cs="Arial"/>
          <w:szCs w:val="20"/>
          <w:lang w:val="sl-SI"/>
        </w:rPr>
        <w:t>na take dokaze opozorijo in jih posredujejo ustreznemu organu za nadzor trga ali priglasitvenemu organu, kakor je primerno.</w:t>
      </w:r>
    </w:p>
    <w:p w14:paraId="28C98ED6" w14:textId="77777777" w:rsidR="003251AF" w:rsidRPr="001701BD" w:rsidRDefault="00F5084F" w:rsidP="001701BD">
      <w:pPr>
        <w:spacing w:after="200" w:line="260" w:lineRule="exact"/>
        <w:rPr>
          <w:rFonts w:eastAsia="Calibri" w:cs="Arial"/>
          <w:szCs w:val="20"/>
          <w:lang w:val="sl-SI"/>
        </w:rPr>
      </w:pPr>
      <w:r w:rsidRPr="001701BD">
        <w:rPr>
          <w:rFonts w:eastAsia="Calibri" w:cs="Arial"/>
          <w:szCs w:val="20"/>
          <w:lang w:val="sl-SI"/>
        </w:rPr>
        <w:t xml:space="preserve">Priglašeni organ je dolžan nemudoma obvestiti ministrstvo o vseh spremembah, ki bi lahko vplivale na njegovo usposobljenost, vrsto in obseg nalog tretje stranke v postopku ocenjevanja in preverjanja, za katere je priglašen, ali na izpolnjevanje zahtev za priglašeni organ. </w:t>
      </w:r>
    </w:p>
    <w:p w14:paraId="5779693A" w14:textId="77777777" w:rsidR="003251AF" w:rsidRPr="001701BD" w:rsidRDefault="00F5084F" w:rsidP="001701BD">
      <w:pPr>
        <w:spacing w:after="200" w:line="260" w:lineRule="exact"/>
        <w:rPr>
          <w:rFonts w:eastAsia="Calibri" w:cs="Arial"/>
          <w:szCs w:val="20"/>
          <w:lang w:val="sl-SI"/>
        </w:rPr>
      </w:pPr>
      <w:r w:rsidRPr="001701BD">
        <w:rPr>
          <w:rFonts w:eastAsia="Calibri" w:cs="Arial"/>
          <w:szCs w:val="20"/>
          <w:lang w:val="sl-SI"/>
        </w:rPr>
        <w:t xml:space="preserve">Enkrat letno na podlagi poziva ministrstva priglašeni organ poroča o </w:t>
      </w:r>
      <w:r w:rsidR="003251AF" w:rsidRPr="001701BD">
        <w:rPr>
          <w:rFonts w:eastAsia="Calibri" w:cs="Arial"/>
          <w:szCs w:val="20"/>
          <w:lang w:val="sl-SI"/>
        </w:rPr>
        <w:t>naslednjem:</w:t>
      </w:r>
    </w:p>
    <w:p w14:paraId="67C6CCD4" w14:textId="77777777" w:rsidR="003251AF" w:rsidRPr="001701BD" w:rsidRDefault="003251AF" w:rsidP="001701BD">
      <w:pPr>
        <w:numPr>
          <w:ilvl w:val="0"/>
          <w:numId w:val="1"/>
        </w:numPr>
        <w:spacing w:after="200" w:line="260" w:lineRule="exact"/>
        <w:rPr>
          <w:rFonts w:eastAsia="Calibri" w:cs="Arial"/>
          <w:szCs w:val="20"/>
          <w:lang w:val="sl-SI"/>
        </w:rPr>
      </w:pPr>
      <w:r w:rsidRPr="001701BD">
        <w:rPr>
          <w:rFonts w:eastAsia="Calibri" w:cs="Arial"/>
          <w:szCs w:val="20"/>
          <w:lang w:val="sl-SI"/>
        </w:rPr>
        <w:t>Spremembah v zvezi s podatki, na podlagi katerih je bil imenovan za priglašeni organ</w:t>
      </w:r>
      <w:r w:rsidR="00F5084F" w:rsidRPr="001701BD">
        <w:rPr>
          <w:rFonts w:eastAsia="Calibri" w:cs="Arial"/>
          <w:szCs w:val="20"/>
          <w:lang w:val="sl-SI"/>
        </w:rPr>
        <w:t xml:space="preserve">, </w:t>
      </w:r>
    </w:p>
    <w:p w14:paraId="50ACDD65" w14:textId="77777777" w:rsidR="003251AF" w:rsidRPr="001701BD" w:rsidRDefault="00115DDD" w:rsidP="001701BD">
      <w:pPr>
        <w:numPr>
          <w:ilvl w:val="0"/>
          <w:numId w:val="1"/>
        </w:numPr>
        <w:spacing w:after="200" w:line="260" w:lineRule="exact"/>
        <w:rPr>
          <w:rFonts w:eastAsia="Calibri" w:cs="Arial"/>
          <w:szCs w:val="20"/>
          <w:lang w:val="sl-SI"/>
        </w:rPr>
      </w:pPr>
      <w:r w:rsidRPr="001701BD">
        <w:rPr>
          <w:rFonts w:eastAsia="Calibri" w:cs="Arial"/>
          <w:szCs w:val="20"/>
          <w:lang w:val="sl-SI"/>
        </w:rPr>
        <w:t xml:space="preserve">Vsaki </w:t>
      </w:r>
      <w:r w:rsidR="003251AF" w:rsidRPr="001701BD">
        <w:rPr>
          <w:rFonts w:eastAsia="Calibri" w:cs="Arial"/>
          <w:szCs w:val="20"/>
          <w:lang w:val="sl-SI"/>
        </w:rPr>
        <w:t xml:space="preserve">zavrnitvi, omejitvi, začasnem preklicu ali umiku certifikatov, poročil o validaciji ali preskusnih poročil </w:t>
      </w:r>
      <w:r w:rsidR="00F5084F" w:rsidRPr="001701BD">
        <w:rPr>
          <w:rFonts w:eastAsia="Calibri" w:cs="Arial"/>
          <w:szCs w:val="20"/>
          <w:lang w:val="sl-SI"/>
        </w:rPr>
        <w:t xml:space="preserve">ter razlogih zanje, </w:t>
      </w:r>
    </w:p>
    <w:p w14:paraId="12B6599D" w14:textId="77777777" w:rsidR="00115DDD" w:rsidRPr="001701BD" w:rsidRDefault="00115DDD" w:rsidP="001701BD">
      <w:pPr>
        <w:numPr>
          <w:ilvl w:val="0"/>
          <w:numId w:val="1"/>
        </w:numPr>
        <w:spacing w:after="200" w:line="260" w:lineRule="exact"/>
        <w:rPr>
          <w:rFonts w:eastAsia="Calibri" w:cs="Arial"/>
          <w:szCs w:val="20"/>
          <w:lang w:val="sl-SI"/>
        </w:rPr>
      </w:pPr>
      <w:r w:rsidRPr="001701BD">
        <w:rPr>
          <w:rFonts w:eastAsia="Calibri" w:cs="Arial"/>
          <w:szCs w:val="20"/>
          <w:lang w:val="sl-SI"/>
        </w:rPr>
        <w:t>vsaki zahtevi pristojnih nacionalnih organov v zvezi z informacijami o dejavnostih ocenjevanja ali preverjanja, ki so jih izvedli v okviru svoje priglasitve,</w:t>
      </w:r>
    </w:p>
    <w:p w14:paraId="7898A16A" w14:textId="77777777" w:rsidR="003251AF" w:rsidRPr="001701BD" w:rsidRDefault="00F5084F" w:rsidP="001701BD">
      <w:pPr>
        <w:numPr>
          <w:ilvl w:val="0"/>
          <w:numId w:val="1"/>
        </w:numPr>
        <w:spacing w:after="200" w:line="260" w:lineRule="exact"/>
        <w:rPr>
          <w:rFonts w:eastAsia="Calibri" w:cs="Arial"/>
          <w:szCs w:val="20"/>
          <w:lang w:val="sl-SI"/>
        </w:rPr>
      </w:pPr>
      <w:r w:rsidRPr="001701BD">
        <w:rPr>
          <w:rFonts w:eastAsia="Calibri" w:cs="Arial"/>
          <w:szCs w:val="20"/>
          <w:lang w:val="sl-SI"/>
        </w:rPr>
        <w:t xml:space="preserve">o številu preskušanih proizvodov iz programa nadzora na trgu s strani Tržnega inšpektorata RS ter </w:t>
      </w:r>
      <w:r w:rsidR="00115DDD" w:rsidRPr="001701BD">
        <w:rPr>
          <w:rFonts w:eastAsia="Calibri" w:cs="Arial"/>
          <w:szCs w:val="20"/>
          <w:lang w:val="sl-SI"/>
        </w:rPr>
        <w:t>rezultatih</w:t>
      </w:r>
      <w:r w:rsidRPr="001701BD">
        <w:rPr>
          <w:rFonts w:eastAsia="Calibri" w:cs="Arial"/>
          <w:szCs w:val="20"/>
          <w:lang w:val="sl-SI"/>
        </w:rPr>
        <w:t xml:space="preserve">, </w:t>
      </w:r>
    </w:p>
    <w:p w14:paraId="1275675B" w14:textId="77777777" w:rsidR="003251AF" w:rsidRPr="001701BD" w:rsidRDefault="00F5084F" w:rsidP="001701BD">
      <w:pPr>
        <w:numPr>
          <w:ilvl w:val="0"/>
          <w:numId w:val="1"/>
        </w:numPr>
        <w:spacing w:after="200" w:line="260" w:lineRule="exact"/>
        <w:rPr>
          <w:rFonts w:eastAsia="Calibri" w:cs="Arial"/>
          <w:szCs w:val="20"/>
          <w:lang w:val="sl-SI"/>
        </w:rPr>
      </w:pPr>
      <w:r w:rsidRPr="001701BD">
        <w:rPr>
          <w:rFonts w:eastAsia="Calibri" w:cs="Arial"/>
          <w:szCs w:val="20"/>
          <w:lang w:val="sl-SI"/>
        </w:rPr>
        <w:t xml:space="preserve">o nalogah tretje stranke v skladu s sistemi ocenjevanja in preverjanja, ki so </w:t>
      </w:r>
      <w:r w:rsidR="00115DDD" w:rsidRPr="001701BD">
        <w:rPr>
          <w:rFonts w:eastAsia="Calibri" w:cs="Arial"/>
          <w:szCs w:val="20"/>
          <w:lang w:val="sl-SI"/>
        </w:rPr>
        <w:t xml:space="preserve">jih izvedli </w:t>
      </w:r>
      <w:r w:rsidRPr="001701BD">
        <w:rPr>
          <w:rFonts w:eastAsia="Calibri" w:cs="Arial"/>
          <w:szCs w:val="20"/>
          <w:lang w:val="sl-SI"/>
        </w:rPr>
        <w:t xml:space="preserve">v okviru </w:t>
      </w:r>
      <w:r w:rsidR="00115DDD" w:rsidRPr="001701BD">
        <w:rPr>
          <w:rFonts w:eastAsia="Calibri" w:cs="Arial"/>
          <w:szCs w:val="20"/>
          <w:lang w:val="sl-SI"/>
        </w:rPr>
        <w:t>svoje</w:t>
      </w:r>
      <w:r w:rsidRPr="001701BD">
        <w:rPr>
          <w:rFonts w:eastAsia="Calibri" w:cs="Arial"/>
          <w:szCs w:val="20"/>
          <w:lang w:val="sl-SI"/>
        </w:rPr>
        <w:t xml:space="preserve"> priglasitve, ter </w:t>
      </w:r>
    </w:p>
    <w:p w14:paraId="3D0ACDAC" w14:textId="77777777" w:rsidR="00F5084F" w:rsidRPr="001701BD" w:rsidRDefault="00F5084F" w:rsidP="001701BD">
      <w:pPr>
        <w:numPr>
          <w:ilvl w:val="0"/>
          <w:numId w:val="1"/>
        </w:numPr>
        <w:spacing w:after="200" w:line="260" w:lineRule="exact"/>
        <w:rPr>
          <w:rFonts w:eastAsia="Calibri" w:cs="Arial"/>
          <w:szCs w:val="20"/>
          <w:lang w:val="sl-SI"/>
        </w:rPr>
      </w:pPr>
      <w:r w:rsidRPr="001701BD">
        <w:rPr>
          <w:rFonts w:eastAsia="Calibri" w:cs="Arial"/>
          <w:szCs w:val="20"/>
          <w:lang w:val="sl-SI"/>
        </w:rPr>
        <w:t>kakršnih koli drugih izvedenih dejavnostih, vključno s čezmejnimi dejavnostmi in sklepanjem pogodb s podizvajalci</w:t>
      </w:r>
      <w:r w:rsidR="00115DDD" w:rsidRPr="001701BD">
        <w:rPr>
          <w:rFonts w:eastAsia="Calibri" w:cs="Arial"/>
          <w:szCs w:val="20"/>
          <w:lang w:val="sl-SI"/>
        </w:rPr>
        <w:t>.</w:t>
      </w:r>
    </w:p>
    <w:p w14:paraId="6281217D" w14:textId="77777777" w:rsidR="00185FC9" w:rsidRPr="001701BD" w:rsidRDefault="00185FC9" w:rsidP="001701BD">
      <w:pPr>
        <w:spacing w:after="200" w:line="260" w:lineRule="exact"/>
        <w:rPr>
          <w:rFonts w:eastAsia="Calibri" w:cs="Arial"/>
          <w:szCs w:val="20"/>
          <w:lang w:val="sl-SI"/>
        </w:rPr>
      </w:pPr>
      <w:r w:rsidRPr="001701BD">
        <w:rPr>
          <w:rFonts w:eastAsia="Calibri" w:cs="Arial"/>
          <w:szCs w:val="20"/>
          <w:lang w:val="sl-SI"/>
        </w:rPr>
        <w:t xml:space="preserve">Priglašeni organ se mora zavezati, da bo: </w:t>
      </w:r>
    </w:p>
    <w:p w14:paraId="0EEEA8BB" w14:textId="77777777" w:rsidR="00185FC9" w:rsidRPr="001701BD" w:rsidRDefault="00185FC9" w:rsidP="001701BD">
      <w:pPr>
        <w:numPr>
          <w:ilvl w:val="0"/>
          <w:numId w:val="1"/>
        </w:numPr>
        <w:spacing w:after="200" w:line="260" w:lineRule="exact"/>
        <w:rPr>
          <w:rFonts w:eastAsia="Calibri" w:cs="Arial"/>
          <w:szCs w:val="20"/>
          <w:lang w:val="sl-SI"/>
        </w:rPr>
      </w:pPr>
      <w:r w:rsidRPr="001701BD">
        <w:rPr>
          <w:rFonts w:eastAsia="Calibri" w:cs="Arial"/>
          <w:szCs w:val="20"/>
          <w:lang w:val="sl-SI"/>
        </w:rPr>
        <w:t xml:space="preserve">drugim organom, priglašenim na podlagi te uredbe, ki izvajajo podobne naloge tretjih oseb v skladu s sistemi ocenjevanja in preverjanja, ter za proizvode, zajete v isti harmonizirani tehnični specifikaciji ali istemu evropskemu ocenjevalnemu dokumentu, zagotovil ustrezne informacije o vprašanjih v zvezi z negativnimi rezultati teh ocenjevanj in preverjanj ter zlasti o vseh zavrnitvah, omejitvah, začasnih preklicih ali umikih certifikatov, poročil o validaciji ali preskusih poročil in, na zahtevo, s pozitivnimi rezultati teh ocenjevanj; </w:t>
      </w:r>
    </w:p>
    <w:p w14:paraId="74CBCC1F" w14:textId="77777777" w:rsidR="00185FC9" w:rsidRPr="001701BD" w:rsidRDefault="00185FC9" w:rsidP="001701BD">
      <w:pPr>
        <w:numPr>
          <w:ilvl w:val="0"/>
          <w:numId w:val="1"/>
        </w:numPr>
        <w:spacing w:after="200" w:line="260" w:lineRule="exact"/>
        <w:rPr>
          <w:rFonts w:eastAsia="Calibri" w:cs="Arial"/>
          <w:szCs w:val="20"/>
          <w:lang w:val="sl-SI"/>
        </w:rPr>
      </w:pPr>
      <w:r w:rsidRPr="001701BD">
        <w:rPr>
          <w:rFonts w:eastAsia="Calibri" w:cs="Arial"/>
          <w:szCs w:val="20"/>
          <w:lang w:val="sl-SI"/>
        </w:rPr>
        <w:lastRenderedPageBreak/>
        <w:t>na zahtevo drugega priglašenega organa, pristojnega nacionalnega organa ali Komisije obvestil stranko, ki zaprosi za informacije, ali so certifikati, poročila o validaciji ali preskusna poročila, ki jih je izdal, veljavna, omejena, začasno preklicana ali umaknjena;</w:t>
      </w:r>
    </w:p>
    <w:p w14:paraId="4962B853" w14:textId="77777777" w:rsidR="00185FC9" w:rsidRPr="001701BD" w:rsidRDefault="00185FC9" w:rsidP="001701BD">
      <w:pPr>
        <w:numPr>
          <w:ilvl w:val="0"/>
          <w:numId w:val="1"/>
        </w:numPr>
        <w:spacing w:after="200" w:line="260" w:lineRule="exact"/>
        <w:rPr>
          <w:rFonts w:eastAsia="Calibri" w:cs="Arial"/>
          <w:szCs w:val="20"/>
          <w:lang w:val="sl-SI"/>
        </w:rPr>
      </w:pPr>
      <w:r w:rsidRPr="001701BD">
        <w:rPr>
          <w:rFonts w:eastAsia="Calibri" w:cs="Arial"/>
          <w:szCs w:val="20"/>
          <w:lang w:val="sl-SI"/>
        </w:rPr>
        <w:t>skladno z določbo 3. odstavka 56. člena Uredbe 2024/3110/EU na zahtevo Evropske komisije ali priglasitvenega organa druge države članice v zvezi z ocen</w:t>
      </w:r>
      <w:r w:rsidR="00216BE2" w:rsidRPr="001701BD">
        <w:rPr>
          <w:rFonts w:eastAsia="Calibri" w:cs="Arial"/>
          <w:szCs w:val="20"/>
          <w:lang w:val="sl-SI"/>
        </w:rPr>
        <w:t>jevanjem</w:t>
      </w:r>
      <w:r w:rsidRPr="001701BD">
        <w:rPr>
          <w:rFonts w:eastAsia="Calibri" w:cs="Arial"/>
          <w:szCs w:val="20"/>
          <w:lang w:val="sl-SI"/>
        </w:rPr>
        <w:t xml:space="preserve">, ki </w:t>
      </w:r>
      <w:r w:rsidR="00216BE2" w:rsidRPr="001701BD">
        <w:rPr>
          <w:rFonts w:eastAsia="Calibri" w:cs="Arial"/>
          <w:szCs w:val="20"/>
          <w:lang w:val="sl-SI"/>
        </w:rPr>
        <w:t>ga</w:t>
      </w:r>
      <w:r w:rsidRPr="001701BD">
        <w:rPr>
          <w:rFonts w:eastAsia="Calibri" w:cs="Arial"/>
          <w:szCs w:val="20"/>
          <w:lang w:val="sl-SI"/>
        </w:rPr>
        <w:t xml:space="preserve"> je opravil, odgovoril v roku 15 dni</w:t>
      </w:r>
      <w:r w:rsidR="00216BE2" w:rsidRPr="001701BD">
        <w:rPr>
          <w:rFonts w:eastAsia="Calibri" w:cs="Arial"/>
          <w:szCs w:val="20"/>
          <w:lang w:val="sl-SI"/>
        </w:rPr>
        <w:t>.</w:t>
      </w:r>
    </w:p>
    <w:p w14:paraId="6B4613C1" w14:textId="05FEAC95" w:rsidR="007F1E40" w:rsidRPr="001701BD" w:rsidRDefault="00E71761" w:rsidP="001701BD">
      <w:pPr>
        <w:pStyle w:val="Naslov2"/>
        <w:spacing w:after="200"/>
        <w:rPr>
          <w:rFonts w:eastAsia="Calibri"/>
          <w:iCs w:val="0"/>
          <w:lang w:val="sl-SI"/>
        </w:rPr>
      </w:pPr>
      <w:bookmarkStart w:id="20" w:name="_Toc234907345"/>
      <w:r w:rsidRPr="001701BD">
        <w:rPr>
          <w:rFonts w:eastAsia="Calibri"/>
          <w:iCs w:val="0"/>
          <w:lang w:val="sl-SI"/>
        </w:rPr>
        <w:t xml:space="preserve">Operativne obveznosti priglašenih organov </w:t>
      </w:r>
      <w:r w:rsidR="00CC2FE4" w:rsidRPr="001701BD">
        <w:rPr>
          <w:rFonts w:eastAsia="Calibri"/>
          <w:iCs w:val="0"/>
          <w:lang w:val="sl-SI"/>
        </w:rPr>
        <w:t>(5</w:t>
      </w:r>
      <w:r w:rsidR="00530E8E" w:rsidRPr="001701BD">
        <w:rPr>
          <w:rFonts w:eastAsia="Calibri"/>
          <w:iCs w:val="0"/>
          <w:lang w:val="sl-SI"/>
        </w:rPr>
        <w:t>5</w:t>
      </w:r>
      <w:r w:rsidR="00CC2FE4" w:rsidRPr="001701BD">
        <w:rPr>
          <w:rFonts w:eastAsia="Calibri"/>
          <w:iCs w:val="0"/>
          <w:lang w:val="sl-SI"/>
        </w:rPr>
        <w:t xml:space="preserve">. člen Uredbe </w:t>
      </w:r>
      <w:r w:rsidR="00961C92" w:rsidRPr="001701BD">
        <w:rPr>
          <w:rFonts w:eastAsia="Calibri"/>
          <w:iCs w:val="0"/>
          <w:lang w:val="sl-SI"/>
        </w:rPr>
        <w:t>2024/3110/EU</w:t>
      </w:r>
      <w:r w:rsidR="00A93EAC" w:rsidRPr="001701BD">
        <w:rPr>
          <w:rFonts w:eastAsia="Calibri"/>
          <w:iCs w:val="0"/>
          <w:lang w:val="sl-SI"/>
        </w:rPr>
        <w:t xml:space="preserve"> in 15. člen ZGPro-1</w:t>
      </w:r>
      <w:r w:rsidR="00CC2FE4" w:rsidRPr="001701BD">
        <w:rPr>
          <w:rFonts w:eastAsia="Calibri"/>
          <w:iCs w:val="0"/>
          <w:lang w:val="sl-SI"/>
        </w:rPr>
        <w:t>)</w:t>
      </w:r>
      <w:bookmarkEnd w:id="20"/>
    </w:p>
    <w:p w14:paraId="7A70B784" w14:textId="77777777" w:rsidR="009934F5" w:rsidRPr="001701BD" w:rsidRDefault="009934F5" w:rsidP="001701BD">
      <w:pPr>
        <w:spacing w:after="200" w:line="260" w:lineRule="exact"/>
        <w:rPr>
          <w:rFonts w:eastAsia="Calibri" w:cs="Arial"/>
          <w:szCs w:val="20"/>
          <w:lang w:val="sl-SI"/>
        </w:rPr>
      </w:pPr>
      <w:r w:rsidRPr="001701BD">
        <w:rPr>
          <w:rFonts w:eastAsia="Calibri" w:cs="Arial"/>
          <w:szCs w:val="20"/>
          <w:lang w:val="sl-SI"/>
        </w:rPr>
        <w:t xml:space="preserve">Določbe Uredbe </w:t>
      </w:r>
      <w:r w:rsidR="00961C92" w:rsidRPr="001701BD">
        <w:rPr>
          <w:rFonts w:eastAsia="Calibri" w:cs="Arial"/>
          <w:szCs w:val="20"/>
          <w:lang w:val="sl-SI"/>
        </w:rPr>
        <w:t>2024/3110/EU</w:t>
      </w:r>
      <w:r w:rsidRPr="001701BD">
        <w:rPr>
          <w:rFonts w:eastAsia="Calibri" w:cs="Arial"/>
          <w:szCs w:val="20"/>
          <w:lang w:val="sl-SI"/>
        </w:rPr>
        <w:t>, ki se nanašajo na operativne obveznosti priglašenih organov:</w:t>
      </w:r>
    </w:p>
    <w:p w14:paraId="513D2C14" w14:textId="77777777" w:rsidR="00530E8E" w:rsidRPr="001701BD" w:rsidRDefault="00530E8E" w:rsidP="001701BD">
      <w:pPr>
        <w:spacing w:after="200" w:line="260" w:lineRule="exact"/>
        <w:rPr>
          <w:rFonts w:eastAsia="Calibri" w:cs="Arial"/>
          <w:szCs w:val="20"/>
          <w:lang w:val="sl-SI"/>
        </w:rPr>
      </w:pPr>
      <w:r w:rsidRPr="001701BD">
        <w:rPr>
          <w:rFonts w:eastAsia="Calibri" w:cs="Arial"/>
          <w:szCs w:val="20"/>
          <w:lang w:val="sl-SI"/>
        </w:rPr>
        <w:t>Člen 55:</w:t>
      </w:r>
    </w:p>
    <w:p w14:paraId="32D0CF1D" w14:textId="77777777" w:rsidR="00530E8E" w:rsidRPr="001701BD" w:rsidRDefault="00530E8E" w:rsidP="001701BD">
      <w:pPr>
        <w:spacing w:line="260" w:lineRule="exact"/>
        <w:rPr>
          <w:rFonts w:eastAsia="Calibri" w:cs="Arial"/>
          <w:szCs w:val="20"/>
          <w:lang w:val="sl-SI"/>
        </w:rPr>
      </w:pPr>
      <w:r w:rsidRPr="001701BD">
        <w:rPr>
          <w:rFonts w:eastAsia="Calibri" w:cs="Arial"/>
          <w:szCs w:val="20"/>
          <w:lang w:val="sl-SI"/>
        </w:rPr>
        <w:t>1.   Priglašeni organi v skladu s Prilogo IX izvajajo naslednja ocenjevanja in preverjanja:</w:t>
      </w:r>
    </w:p>
    <w:p w14:paraId="0FA648D4" w14:textId="77777777" w:rsidR="00530E8E" w:rsidRPr="001701BD" w:rsidRDefault="00530E8E" w:rsidP="001701BD">
      <w:pPr>
        <w:spacing w:line="260" w:lineRule="exact"/>
        <w:rPr>
          <w:rFonts w:eastAsia="Calibri" w:cs="Arial"/>
          <w:szCs w:val="20"/>
          <w:lang w:val="sl-SI"/>
        </w:rPr>
      </w:pPr>
      <w:r w:rsidRPr="001701BD">
        <w:rPr>
          <w:rFonts w:eastAsia="Calibri" w:cs="Arial"/>
          <w:szCs w:val="20"/>
          <w:lang w:val="sl-SI"/>
        </w:rPr>
        <w:t>(a)</w:t>
      </w:r>
      <w:r w:rsidRPr="001701BD">
        <w:rPr>
          <w:rFonts w:eastAsia="Calibri" w:cs="Arial"/>
          <w:szCs w:val="20"/>
          <w:lang w:val="sl-SI"/>
        </w:rPr>
        <w:tab/>
        <w:t>ocenjujejo lastnosti in skladnost proizvodov;</w:t>
      </w:r>
    </w:p>
    <w:p w14:paraId="7944B6D1" w14:textId="77777777" w:rsidR="00530E8E" w:rsidRPr="001701BD" w:rsidRDefault="00530E8E" w:rsidP="001701BD">
      <w:pPr>
        <w:spacing w:line="260" w:lineRule="exact"/>
        <w:rPr>
          <w:rFonts w:eastAsia="Calibri" w:cs="Arial"/>
          <w:szCs w:val="20"/>
          <w:lang w:val="sl-SI"/>
        </w:rPr>
      </w:pPr>
      <w:r w:rsidRPr="001701BD">
        <w:rPr>
          <w:rFonts w:eastAsia="Calibri" w:cs="Arial"/>
          <w:szCs w:val="20"/>
          <w:lang w:val="sl-SI"/>
        </w:rPr>
        <w:t>(b)</w:t>
      </w:r>
      <w:r w:rsidRPr="001701BD">
        <w:rPr>
          <w:rFonts w:eastAsia="Calibri" w:cs="Arial"/>
          <w:szCs w:val="20"/>
          <w:lang w:val="sl-SI"/>
        </w:rPr>
        <w:tab/>
        <w:t>preverjajo skladnost proizvodov;</w:t>
      </w:r>
    </w:p>
    <w:p w14:paraId="5C266CE8" w14:textId="77777777" w:rsidR="00530E8E" w:rsidRPr="001701BD" w:rsidRDefault="00530E8E" w:rsidP="001701BD">
      <w:pPr>
        <w:spacing w:line="260" w:lineRule="exact"/>
        <w:rPr>
          <w:rFonts w:eastAsia="Calibri" w:cs="Arial"/>
          <w:szCs w:val="20"/>
          <w:lang w:val="sl-SI"/>
        </w:rPr>
      </w:pPr>
      <w:r w:rsidRPr="001701BD">
        <w:rPr>
          <w:rFonts w:eastAsia="Calibri" w:cs="Arial"/>
          <w:szCs w:val="20"/>
          <w:lang w:val="sl-SI"/>
        </w:rPr>
        <w:t>(c)</w:t>
      </w:r>
      <w:r w:rsidRPr="001701BD">
        <w:rPr>
          <w:rFonts w:eastAsia="Calibri" w:cs="Arial"/>
          <w:szCs w:val="20"/>
          <w:lang w:val="sl-SI"/>
        </w:rPr>
        <w:tab/>
        <w:t>preverjajo nespremenljivost lastnosti proizvodov;</w:t>
      </w:r>
    </w:p>
    <w:p w14:paraId="492CD939" w14:textId="77777777" w:rsidR="00530E8E" w:rsidRPr="001701BD" w:rsidRDefault="00530E8E" w:rsidP="001701BD">
      <w:pPr>
        <w:spacing w:line="260" w:lineRule="exact"/>
        <w:rPr>
          <w:rFonts w:eastAsia="Calibri" w:cs="Arial"/>
          <w:szCs w:val="20"/>
          <w:lang w:val="sl-SI"/>
        </w:rPr>
      </w:pPr>
      <w:r w:rsidRPr="001701BD">
        <w:rPr>
          <w:rFonts w:eastAsia="Calibri" w:cs="Arial"/>
          <w:szCs w:val="20"/>
          <w:lang w:val="sl-SI"/>
        </w:rPr>
        <w:t>(d)</w:t>
      </w:r>
      <w:r w:rsidRPr="001701BD">
        <w:rPr>
          <w:rFonts w:eastAsia="Calibri" w:cs="Arial"/>
          <w:szCs w:val="20"/>
          <w:lang w:val="sl-SI"/>
        </w:rPr>
        <w:tab/>
      </w:r>
      <w:proofErr w:type="spellStart"/>
      <w:r w:rsidRPr="001701BD">
        <w:rPr>
          <w:rFonts w:eastAsia="Calibri" w:cs="Arial"/>
          <w:szCs w:val="20"/>
          <w:lang w:val="sl-SI"/>
        </w:rPr>
        <w:t>validirajo</w:t>
      </w:r>
      <w:proofErr w:type="spellEnd"/>
      <w:r w:rsidRPr="001701BD">
        <w:rPr>
          <w:rFonts w:eastAsia="Calibri" w:cs="Arial"/>
          <w:szCs w:val="20"/>
          <w:lang w:val="sl-SI"/>
        </w:rPr>
        <w:t xml:space="preserve"> izračune </w:t>
      </w:r>
      <w:proofErr w:type="spellStart"/>
      <w:r w:rsidRPr="001701BD">
        <w:rPr>
          <w:rFonts w:eastAsia="Calibri" w:cs="Arial"/>
          <w:szCs w:val="20"/>
          <w:lang w:val="sl-SI"/>
        </w:rPr>
        <w:t>okoljske</w:t>
      </w:r>
      <w:proofErr w:type="spellEnd"/>
      <w:r w:rsidRPr="001701BD">
        <w:rPr>
          <w:rFonts w:eastAsia="Calibri" w:cs="Arial"/>
          <w:szCs w:val="20"/>
          <w:lang w:val="sl-SI"/>
        </w:rPr>
        <w:t xml:space="preserve"> </w:t>
      </w:r>
      <w:proofErr w:type="spellStart"/>
      <w:r w:rsidRPr="001701BD">
        <w:rPr>
          <w:rFonts w:eastAsia="Calibri" w:cs="Arial"/>
          <w:szCs w:val="20"/>
          <w:lang w:val="sl-SI"/>
        </w:rPr>
        <w:t>trajnostnosti</w:t>
      </w:r>
      <w:proofErr w:type="spellEnd"/>
      <w:r w:rsidRPr="001701BD">
        <w:rPr>
          <w:rFonts w:eastAsia="Calibri" w:cs="Arial"/>
          <w:szCs w:val="20"/>
          <w:lang w:val="sl-SI"/>
        </w:rPr>
        <w:t>, ki jih je opravil proizvajalec;</w:t>
      </w:r>
    </w:p>
    <w:p w14:paraId="58962A7C" w14:textId="77777777" w:rsidR="00530E8E" w:rsidRPr="001701BD" w:rsidRDefault="00530E8E" w:rsidP="001701BD">
      <w:pPr>
        <w:spacing w:after="200" w:line="260" w:lineRule="exact"/>
        <w:rPr>
          <w:rFonts w:eastAsia="Calibri" w:cs="Arial"/>
          <w:szCs w:val="20"/>
          <w:lang w:val="sl-SI"/>
        </w:rPr>
      </w:pPr>
      <w:r w:rsidRPr="001701BD">
        <w:rPr>
          <w:rFonts w:eastAsia="Calibri" w:cs="Arial"/>
          <w:szCs w:val="20"/>
          <w:lang w:val="sl-SI"/>
        </w:rPr>
        <w:t>(e)</w:t>
      </w:r>
      <w:r w:rsidRPr="001701BD">
        <w:rPr>
          <w:rFonts w:eastAsia="Calibri" w:cs="Arial"/>
          <w:szCs w:val="20"/>
          <w:lang w:val="sl-SI"/>
        </w:rPr>
        <w:tab/>
        <w:t>preverjajo, ali proizvajalec izpolnjuje obveznosti iz te uredbe.</w:t>
      </w:r>
    </w:p>
    <w:p w14:paraId="13E8BB87" w14:textId="77777777" w:rsidR="00530E8E" w:rsidRPr="001701BD" w:rsidRDefault="00530E8E" w:rsidP="001701BD">
      <w:pPr>
        <w:spacing w:after="200" w:line="260" w:lineRule="exact"/>
        <w:rPr>
          <w:rFonts w:eastAsia="Calibri" w:cs="Arial"/>
          <w:szCs w:val="20"/>
          <w:lang w:val="sl-SI"/>
        </w:rPr>
      </w:pPr>
      <w:r w:rsidRPr="001701BD">
        <w:rPr>
          <w:rFonts w:eastAsia="Calibri" w:cs="Arial"/>
          <w:szCs w:val="20"/>
          <w:lang w:val="sl-SI"/>
        </w:rPr>
        <w:t>Te naloge se v nadaljnjem besedilu imenujejo „ocenjevanje in preverjanje“.</w:t>
      </w:r>
    </w:p>
    <w:p w14:paraId="626EF3C5" w14:textId="77777777" w:rsidR="00530E8E" w:rsidRPr="001701BD" w:rsidRDefault="00530E8E" w:rsidP="001701BD">
      <w:pPr>
        <w:spacing w:after="200" w:line="260" w:lineRule="exact"/>
        <w:rPr>
          <w:rFonts w:eastAsia="Calibri" w:cs="Arial"/>
          <w:szCs w:val="20"/>
          <w:lang w:val="sl-SI"/>
        </w:rPr>
      </w:pPr>
      <w:r w:rsidRPr="001701BD">
        <w:rPr>
          <w:rFonts w:eastAsia="Calibri" w:cs="Arial"/>
          <w:szCs w:val="20"/>
          <w:lang w:val="sl-SI"/>
        </w:rPr>
        <w:t>2.   Ocenjevanje in preverjanje se izvaja pregledno, kar zadeva proizvajalca, in sorazmerno, da se prepreči nepotrebno breme za gospodarske subjekte. Priglašeni organi pri izvajanju svojih dejavnosti upoštevajo velikost podjetja, sektor, v katerem ta deluje, in njegovo strukturo, stopnj</w:t>
      </w:r>
      <w:r w:rsidR="00D36302" w:rsidRPr="001701BD">
        <w:rPr>
          <w:rFonts w:eastAsia="Calibri" w:cs="Arial"/>
          <w:szCs w:val="20"/>
          <w:lang w:val="sl-SI"/>
        </w:rPr>
        <w:t>o</w:t>
      </w:r>
      <w:r w:rsidRPr="001701BD">
        <w:rPr>
          <w:rFonts w:eastAsia="Calibri" w:cs="Arial"/>
          <w:szCs w:val="20"/>
          <w:lang w:val="sl-SI"/>
        </w:rPr>
        <w:t xml:space="preserve"> zahtevnosti zadevne tehnologije proizvoda ter masovno ali serijsko naravo proizvodnega postopka.</w:t>
      </w:r>
    </w:p>
    <w:p w14:paraId="558AC294" w14:textId="77777777" w:rsidR="00530E8E" w:rsidRPr="001701BD" w:rsidRDefault="00530E8E" w:rsidP="001701BD">
      <w:pPr>
        <w:spacing w:after="200" w:line="260" w:lineRule="exact"/>
        <w:rPr>
          <w:rFonts w:eastAsia="Calibri" w:cs="Arial"/>
          <w:szCs w:val="20"/>
          <w:lang w:val="sl-SI"/>
        </w:rPr>
      </w:pPr>
      <w:r w:rsidRPr="001701BD">
        <w:rPr>
          <w:rFonts w:eastAsia="Calibri" w:cs="Arial"/>
          <w:szCs w:val="20"/>
          <w:lang w:val="sl-SI"/>
        </w:rPr>
        <w:t>Pri tem priglašeni organi kljub temu upoštevajo stopnjo strogosti, ki se za proizvod zahteva na podlagi te uredbe, in vlogo, ki jo ima proizvod pri izpolnjevanju vseh osnovnih zahtev za gradbene objekte.</w:t>
      </w:r>
    </w:p>
    <w:p w14:paraId="475784D4" w14:textId="77777777" w:rsidR="00530E8E" w:rsidRPr="001701BD" w:rsidRDefault="00530E8E" w:rsidP="001701BD">
      <w:pPr>
        <w:spacing w:after="200" w:line="260" w:lineRule="exact"/>
        <w:rPr>
          <w:rFonts w:eastAsia="Calibri" w:cs="Arial"/>
          <w:szCs w:val="20"/>
          <w:lang w:val="sl-SI"/>
        </w:rPr>
      </w:pPr>
      <w:r w:rsidRPr="001701BD">
        <w:rPr>
          <w:rFonts w:eastAsia="Calibri" w:cs="Arial"/>
          <w:szCs w:val="20"/>
          <w:lang w:val="sl-SI"/>
        </w:rPr>
        <w:t>3.   Kadar priglašeni organ med začetnim pregledom proizvodnega obrata in pri tovarniški kontroli proizvodnje ugotovi, da proizvajalec ni zagotovil nespremenljivosti lastnosti in skladnosti proizvedenega proizvoda, od proizvajalca zahteva, da sprejme ustrezne popravne ukrepe, in ne izda certifikata oziroma poročila o validaciji.</w:t>
      </w:r>
    </w:p>
    <w:p w14:paraId="038F836C" w14:textId="77777777" w:rsidR="00530E8E" w:rsidRPr="001701BD" w:rsidRDefault="00530E8E" w:rsidP="001701BD">
      <w:pPr>
        <w:spacing w:after="200" w:line="260" w:lineRule="exact"/>
        <w:rPr>
          <w:rFonts w:eastAsia="Calibri" w:cs="Arial"/>
          <w:szCs w:val="20"/>
          <w:lang w:val="sl-SI"/>
        </w:rPr>
      </w:pPr>
      <w:r w:rsidRPr="001701BD">
        <w:rPr>
          <w:rFonts w:eastAsia="Calibri" w:cs="Arial"/>
          <w:szCs w:val="20"/>
          <w:lang w:val="sl-SI"/>
        </w:rPr>
        <w:t>4.   Kadar priglašeni organ med spremljanjem, ki je namenjeno preverjanju skladnosti in nespremenljivosti lastnosti proizvedenega proizvoda, ugotovi, da proizvod nima več enakih lastnosti kot tip proizvoda, od proizvajalca zahteva, da sprejme ustrezne popravne ukrepe, in po potrebi začasno prekliče ali umakne certifikat oziroma poročilo o validaciji.</w:t>
      </w:r>
    </w:p>
    <w:p w14:paraId="33B187DF" w14:textId="77777777" w:rsidR="00530E8E" w:rsidRPr="001701BD" w:rsidRDefault="00530E8E" w:rsidP="001701BD">
      <w:pPr>
        <w:spacing w:after="200" w:line="260" w:lineRule="exact"/>
        <w:rPr>
          <w:rFonts w:eastAsia="Calibri" w:cs="Arial"/>
          <w:szCs w:val="20"/>
          <w:lang w:val="sl-SI"/>
        </w:rPr>
      </w:pPr>
      <w:r w:rsidRPr="001701BD">
        <w:rPr>
          <w:rFonts w:eastAsia="Calibri" w:cs="Arial"/>
          <w:szCs w:val="20"/>
          <w:lang w:val="sl-SI"/>
        </w:rPr>
        <w:t>5.   Kadar popravni ukrepi niso sprejeti ali nimajo zahtevanega učinka, priglašeni organ omeji, začasno prekliče ali umakne vse certifikate oziroma poročila o validaciji, kot je primerno.</w:t>
      </w:r>
    </w:p>
    <w:p w14:paraId="3CB65459" w14:textId="77777777" w:rsidR="00530E8E" w:rsidRPr="001701BD" w:rsidRDefault="00530E8E" w:rsidP="001701BD">
      <w:pPr>
        <w:spacing w:after="200" w:line="260" w:lineRule="exact"/>
        <w:rPr>
          <w:rFonts w:eastAsia="Calibri" w:cs="Arial"/>
          <w:szCs w:val="20"/>
          <w:lang w:val="sl-SI"/>
        </w:rPr>
      </w:pPr>
      <w:r w:rsidRPr="001701BD">
        <w:rPr>
          <w:rFonts w:eastAsia="Calibri" w:cs="Arial"/>
          <w:szCs w:val="20"/>
          <w:lang w:val="sl-SI"/>
        </w:rPr>
        <w:t>6.   Pri sprejemanju odločitev o ocenjevanju, tudi pri odločanju o potrebi po začasnem preklicu ali umiku certifikata ali poročila o validaciji glede na morebitne primere neskladnosti, priglašeni organi uporabljajo jasna in vnaprej določena merila.</w:t>
      </w:r>
    </w:p>
    <w:p w14:paraId="39CEA81C" w14:textId="77777777" w:rsidR="007F1E40" w:rsidRPr="001701BD" w:rsidRDefault="00530E8E" w:rsidP="001701BD">
      <w:pPr>
        <w:spacing w:after="200" w:line="260" w:lineRule="exact"/>
        <w:rPr>
          <w:rFonts w:eastAsia="Calibri" w:cs="Arial"/>
          <w:szCs w:val="20"/>
          <w:lang w:val="sl-SI"/>
        </w:rPr>
      </w:pPr>
      <w:r w:rsidRPr="001701BD">
        <w:rPr>
          <w:rFonts w:eastAsia="Calibri" w:cs="Arial"/>
          <w:szCs w:val="20"/>
          <w:lang w:val="sl-SI"/>
        </w:rPr>
        <w:t>7.   Priglašeni organi na zahtevo proizvajalca ali ponudnika sodelujejo in delijo vse ustrezne informacije s priglašenimi organi, ki so priznali njegove ocene in preverjanja v skladu s členom 62. Priglašeni organi v ta namen sklenejo sporazum.</w:t>
      </w:r>
    </w:p>
    <w:p w14:paraId="4814027A" w14:textId="77777777" w:rsidR="00A93EAC" w:rsidRPr="001701BD" w:rsidRDefault="00A93EAC" w:rsidP="001701BD">
      <w:pPr>
        <w:spacing w:after="200" w:line="260" w:lineRule="exact"/>
        <w:rPr>
          <w:rFonts w:eastAsia="Calibri" w:cs="Arial"/>
          <w:szCs w:val="20"/>
          <w:lang w:val="sl-SI"/>
        </w:rPr>
      </w:pPr>
      <w:r w:rsidRPr="001701BD">
        <w:rPr>
          <w:rFonts w:eastAsia="Calibri" w:cs="Arial"/>
          <w:szCs w:val="20"/>
          <w:lang w:val="sl-SI"/>
        </w:rPr>
        <w:t>Določbe ZG</w:t>
      </w:r>
      <w:r w:rsidR="00530E8E" w:rsidRPr="001701BD">
        <w:rPr>
          <w:rFonts w:eastAsia="Calibri" w:cs="Arial"/>
          <w:szCs w:val="20"/>
          <w:lang w:val="sl-SI"/>
        </w:rPr>
        <w:t>P</w:t>
      </w:r>
      <w:r w:rsidRPr="001701BD">
        <w:rPr>
          <w:rFonts w:eastAsia="Calibri" w:cs="Arial"/>
          <w:szCs w:val="20"/>
          <w:lang w:val="sl-SI"/>
        </w:rPr>
        <w:t>ro-1, ki se nanašajo na operativne obveznosti priglašenih organov</w:t>
      </w:r>
      <w:r w:rsidR="00394744" w:rsidRPr="001701BD">
        <w:rPr>
          <w:rFonts w:eastAsia="Calibri" w:cs="Arial"/>
          <w:szCs w:val="20"/>
          <w:lang w:val="sl-SI"/>
        </w:rPr>
        <w:t xml:space="preserve"> (1. in 2. odstavek 15. člena ZGPro-1)</w:t>
      </w:r>
      <w:r w:rsidRPr="001701BD">
        <w:rPr>
          <w:rFonts w:eastAsia="Calibri" w:cs="Arial"/>
          <w:szCs w:val="20"/>
          <w:lang w:val="sl-SI"/>
        </w:rPr>
        <w:t>:</w:t>
      </w:r>
    </w:p>
    <w:p w14:paraId="42AFE706" w14:textId="77777777" w:rsidR="00A93EAC" w:rsidRPr="001701BD" w:rsidRDefault="00A93EAC" w:rsidP="001701BD">
      <w:pPr>
        <w:spacing w:after="200" w:line="260" w:lineRule="exact"/>
        <w:rPr>
          <w:rFonts w:eastAsia="Calibri" w:cs="Arial"/>
          <w:szCs w:val="20"/>
          <w:lang w:val="sl-SI"/>
        </w:rPr>
      </w:pPr>
      <w:r w:rsidRPr="001701BD">
        <w:rPr>
          <w:rFonts w:eastAsia="Calibri" w:cs="Arial"/>
          <w:szCs w:val="20"/>
          <w:lang w:val="sl-SI"/>
        </w:rPr>
        <w:lastRenderedPageBreak/>
        <w:t xml:space="preserve">Organ mora dokumentirati vse postopke v zvezi z vrsto in obsegom nalog tretje stranke v postopku ocenjevanja in preverjanja nespremenljivosti lastnosti v skladu s prilogo V Uredbe </w:t>
      </w:r>
      <w:r w:rsidR="00530E8E" w:rsidRPr="001701BD">
        <w:rPr>
          <w:rFonts w:eastAsia="Calibri" w:cs="Arial"/>
          <w:szCs w:val="20"/>
          <w:lang w:val="sl-SI"/>
        </w:rPr>
        <w:t>305/2011</w:t>
      </w:r>
      <w:r w:rsidR="00961C92" w:rsidRPr="001701BD">
        <w:rPr>
          <w:rFonts w:eastAsia="Calibri" w:cs="Arial"/>
          <w:szCs w:val="20"/>
          <w:lang w:val="sl-SI"/>
        </w:rPr>
        <w:t>/EU</w:t>
      </w:r>
      <w:r w:rsidRPr="001701BD">
        <w:rPr>
          <w:rFonts w:eastAsia="Calibri" w:cs="Arial"/>
          <w:szCs w:val="20"/>
          <w:lang w:val="sl-SI"/>
        </w:rPr>
        <w:t xml:space="preserve">, za katere je pooblaščen, in hraniti vse zapise opravljenih delovnih nalog in njihovih rezultatov najmanj deset let. </w:t>
      </w:r>
    </w:p>
    <w:p w14:paraId="713EAFD0" w14:textId="77777777" w:rsidR="00A93EAC" w:rsidRPr="001701BD" w:rsidRDefault="00A93EAC" w:rsidP="001701BD">
      <w:pPr>
        <w:spacing w:after="200" w:line="260" w:lineRule="exact"/>
        <w:rPr>
          <w:rFonts w:eastAsia="Calibri" w:cs="Arial"/>
          <w:szCs w:val="20"/>
          <w:lang w:val="sl-SI"/>
        </w:rPr>
      </w:pPr>
      <w:r w:rsidRPr="001701BD">
        <w:rPr>
          <w:rFonts w:eastAsia="Calibri" w:cs="Arial"/>
          <w:szCs w:val="20"/>
          <w:lang w:val="sl-SI"/>
        </w:rPr>
        <w:t>Organ nemudoma obvesti ministrstvo o vseh spremembah, ki bi lahko vplivale na njegovo usposobljenost, vrsto in obseg nalog tretje stranke v postopku ocenjevanja in preverjanja nespremenljivosti lastnosti, za katere je določen, ali na izpolnjevanje zahtev za določitev.</w:t>
      </w:r>
      <w:r w:rsidR="00530E8E" w:rsidRPr="001701BD">
        <w:rPr>
          <w:rFonts w:eastAsia="Calibri" w:cs="Arial"/>
          <w:szCs w:val="20"/>
          <w:lang w:val="sl-SI"/>
        </w:rPr>
        <w:t xml:space="preserve"> </w:t>
      </w:r>
    </w:p>
    <w:p w14:paraId="0CEBA837" w14:textId="77777777" w:rsidR="00F5084F" w:rsidRPr="001701BD" w:rsidRDefault="00F5084F" w:rsidP="001701BD">
      <w:pPr>
        <w:spacing w:after="200" w:line="260" w:lineRule="exact"/>
        <w:rPr>
          <w:rFonts w:eastAsia="Calibri" w:cs="Arial"/>
          <w:szCs w:val="20"/>
          <w:lang w:val="sl-SI"/>
        </w:rPr>
      </w:pPr>
      <w:r w:rsidRPr="001701BD">
        <w:rPr>
          <w:rFonts w:eastAsia="Calibri" w:cs="Arial"/>
          <w:szCs w:val="20"/>
          <w:lang w:val="sl-SI"/>
        </w:rPr>
        <w:t xml:space="preserve">Priglašeni organ je dolžan trajno izpolnjevati zahteve za priglašeni organ in izvajati naloge organa </w:t>
      </w:r>
      <w:r w:rsidR="00961C92" w:rsidRPr="001701BD">
        <w:rPr>
          <w:rFonts w:eastAsia="Calibri" w:cs="Arial"/>
          <w:szCs w:val="20"/>
          <w:lang w:val="sl-SI"/>
        </w:rPr>
        <w:t>AVS</w:t>
      </w:r>
      <w:r w:rsidR="00394744" w:rsidRPr="001701BD">
        <w:rPr>
          <w:rFonts w:eastAsia="Calibri" w:cs="Arial"/>
          <w:szCs w:val="20"/>
          <w:lang w:val="sl-SI"/>
        </w:rPr>
        <w:t>/AVCP</w:t>
      </w:r>
      <w:r w:rsidRPr="001701BD">
        <w:rPr>
          <w:rFonts w:eastAsia="Calibri" w:cs="Arial"/>
          <w:szCs w:val="20"/>
          <w:lang w:val="sl-SI"/>
        </w:rPr>
        <w:t xml:space="preserve"> v skladu s sistemi </w:t>
      </w:r>
      <w:r w:rsidR="00961C92" w:rsidRPr="001701BD">
        <w:rPr>
          <w:rFonts w:eastAsia="Calibri" w:cs="Arial"/>
          <w:szCs w:val="20"/>
          <w:lang w:val="sl-SI"/>
        </w:rPr>
        <w:t>AVS</w:t>
      </w:r>
      <w:r w:rsidRPr="001701BD">
        <w:rPr>
          <w:rFonts w:eastAsia="Calibri" w:cs="Arial"/>
          <w:szCs w:val="20"/>
          <w:lang w:val="sl-SI"/>
        </w:rPr>
        <w:t xml:space="preserve"> iz Priloge </w:t>
      </w:r>
      <w:r w:rsidR="00530E8E" w:rsidRPr="001701BD">
        <w:rPr>
          <w:rFonts w:eastAsia="Calibri" w:cs="Arial"/>
          <w:szCs w:val="20"/>
          <w:lang w:val="sl-SI"/>
        </w:rPr>
        <w:t>IX</w:t>
      </w:r>
      <w:r w:rsidRPr="001701BD">
        <w:rPr>
          <w:rFonts w:eastAsia="Calibri" w:cs="Arial"/>
          <w:szCs w:val="20"/>
          <w:lang w:val="sl-SI"/>
        </w:rPr>
        <w:t xml:space="preserve"> Uredbe </w:t>
      </w:r>
      <w:r w:rsidR="00961C92" w:rsidRPr="001701BD">
        <w:rPr>
          <w:rFonts w:eastAsia="Calibri" w:cs="Arial"/>
          <w:szCs w:val="20"/>
          <w:lang w:val="sl-SI"/>
        </w:rPr>
        <w:t>2024/3110/EU</w:t>
      </w:r>
      <w:r w:rsidR="00394744" w:rsidRPr="001701BD">
        <w:rPr>
          <w:rFonts w:eastAsia="Calibri" w:cs="Arial"/>
          <w:szCs w:val="20"/>
          <w:lang w:val="sl-SI"/>
        </w:rPr>
        <w:t xml:space="preserve"> oziroma v skladu s sistemi AVCP iz Priloge V Uredbe 305/2011/EU</w:t>
      </w:r>
      <w:r w:rsidRPr="001701BD">
        <w:rPr>
          <w:rFonts w:eastAsia="Calibri" w:cs="Arial"/>
          <w:szCs w:val="20"/>
          <w:lang w:val="sl-SI"/>
        </w:rPr>
        <w:t xml:space="preserve">. Vse postopke v zvezi z vrsto in obsegom </w:t>
      </w:r>
      <w:r w:rsidR="00394744" w:rsidRPr="001701BD">
        <w:rPr>
          <w:rFonts w:eastAsia="Calibri" w:cs="Arial"/>
          <w:szCs w:val="20"/>
          <w:lang w:val="sl-SI"/>
        </w:rPr>
        <w:t>nalog organa AVS/AVCP</w:t>
      </w:r>
      <w:r w:rsidRPr="001701BD">
        <w:rPr>
          <w:rFonts w:eastAsia="Calibri" w:cs="Arial"/>
          <w:szCs w:val="20"/>
          <w:lang w:val="sl-SI"/>
        </w:rPr>
        <w:t xml:space="preserve">, za katere je </w:t>
      </w:r>
      <w:r w:rsidR="00574A55" w:rsidRPr="001701BD">
        <w:rPr>
          <w:rFonts w:eastAsia="Calibri" w:cs="Arial"/>
          <w:szCs w:val="20"/>
          <w:lang w:val="sl-SI"/>
        </w:rPr>
        <w:t>določen in priglašen</w:t>
      </w:r>
      <w:r w:rsidRPr="001701BD">
        <w:rPr>
          <w:rFonts w:eastAsia="Calibri" w:cs="Arial"/>
          <w:szCs w:val="20"/>
          <w:lang w:val="sl-SI"/>
        </w:rPr>
        <w:t xml:space="preserve">, je dolžan dokumentirati. </w:t>
      </w:r>
      <w:r w:rsidR="00D36302" w:rsidRPr="001701BD">
        <w:rPr>
          <w:rFonts w:eastAsia="Calibri" w:cs="Arial"/>
          <w:szCs w:val="20"/>
          <w:lang w:val="sl-SI"/>
        </w:rPr>
        <w:t>Organ ima določene</w:t>
      </w:r>
      <w:r w:rsidR="00BD1654" w:rsidRPr="001701BD">
        <w:rPr>
          <w:rFonts w:eastAsia="Calibri" w:cs="Arial"/>
          <w:szCs w:val="20"/>
          <w:lang w:val="sl-SI"/>
        </w:rPr>
        <w:t>,</w:t>
      </w:r>
      <w:r w:rsidR="00D36302" w:rsidRPr="001701BD">
        <w:rPr>
          <w:rFonts w:eastAsia="Calibri" w:cs="Arial"/>
          <w:szCs w:val="20"/>
          <w:lang w:val="sl-SI"/>
        </w:rPr>
        <w:t xml:space="preserve"> z Uredbo 2024/3110/EU predpisane</w:t>
      </w:r>
      <w:r w:rsidR="00BD1654" w:rsidRPr="001701BD">
        <w:rPr>
          <w:rFonts w:eastAsia="Calibri" w:cs="Arial"/>
          <w:szCs w:val="20"/>
          <w:lang w:val="sl-SI"/>
        </w:rPr>
        <w:t>,</w:t>
      </w:r>
      <w:r w:rsidR="00D36302" w:rsidRPr="001701BD">
        <w:rPr>
          <w:rFonts w:eastAsia="Calibri" w:cs="Arial"/>
          <w:szCs w:val="20"/>
          <w:lang w:val="sl-SI"/>
        </w:rPr>
        <w:t xml:space="preserve"> ukrepe v zvezi s posameznimi primeri neskladnosti, ki jih ugotovi ob začetnemu pregledu proizvodnega obrata, pri tovarniški kontroli proizvodnje ali ob spremljanju proizvoda. Svoje odločitve o ocenjevanju temelji na vnaprej določenih kriterijih. Če tako zahteva proizvajalec ali ponudnik, priglašeni organ sodeluje s priglašenimi organi, ki so skladno s členom 62 priznali njegova ocenjevanja in preverjanja, in jim nudi vse potrebne informacije. </w:t>
      </w:r>
      <w:r w:rsidRPr="001701BD">
        <w:rPr>
          <w:rFonts w:eastAsia="Calibri" w:cs="Arial"/>
          <w:szCs w:val="20"/>
          <w:lang w:val="sl-SI"/>
        </w:rPr>
        <w:t>Vse zapise opravljenih delovnih nalog in njihovih rezultatov je dolžan hraniti najmanj 10 let ter jih na zahtevo izročiti ministrstvu.</w:t>
      </w:r>
      <w:r w:rsidR="00D36302" w:rsidRPr="001701BD">
        <w:rPr>
          <w:rFonts w:eastAsia="Calibri" w:cs="Arial"/>
          <w:szCs w:val="20"/>
          <w:lang w:val="sl-SI"/>
        </w:rPr>
        <w:t xml:space="preserve">  </w:t>
      </w:r>
    </w:p>
    <w:p w14:paraId="47A0FDF4" w14:textId="7D500C2E" w:rsidR="00833DA9" w:rsidRPr="001701BD" w:rsidRDefault="00E71761" w:rsidP="001701BD">
      <w:pPr>
        <w:pStyle w:val="Naslov2"/>
        <w:spacing w:after="200"/>
        <w:rPr>
          <w:rFonts w:eastAsia="Calibri"/>
          <w:iCs w:val="0"/>
          <w:lang w:val="sl-SI"/>
        </w:rPr>
      </w:pPr>
      <w:bookmarkStart w:id="21" w:name="_Toc234907346"/>
      <w:r w:rsidRPr="001701BD">
        <w:rPr>
          <w:rFonts w:eastAsia="Calibri"/>
          <w:iCs w:val="0"/>
          <w:lang w:val="sl-SI"/>
        </w:rPr>
        <w:t xml:space="preserve">Oznaka </w:t>
      </w:r>
      <w:r>
        <w:rPr>
          <w:rFonts w:eastAsia="Calibri"/>
          <w:iCs w:val="0"/>
          <w:lang w:val="sl-SI"/>
        </w:rPr>
        <w:t>CE</w:t>
      </w:r>
      <w:r w:rsidRPr="001701BD">
        <w:rPr>
          <w:rFonts w:eastAsia="Calibri"/>
          <w:iCs w:val="0"/>
          <w:lang w:val="sl-SI"/>
        </w:rPr>
        <w:t xml:space="preserve"> in številka priglašenega organa </w:t>
      </w:r>
      <w:r w:rsidR="00833DA9" w:rsidRPr="001701BD">
        <w:rPr>
          <w:rFonts w:eastAsia="Calibri"/>
          <w:iCs w:val="0"/>
          <w:lang w:val="sl-SI"/>
        </w:rPr>
        <w:t>(</w:t>
      </w:r>
      <w:r w:rsidR="0096182B" w:rsidRPr="001701BD">
        <w:rPr>
          <w:rFonts w:eastAsia="Calibri"/>
          <w:iCs w:val="0"/>
          <w:lang w:val="sl-SI"/>
        </w:rPr>
        <w:t>določba člena 18/2(f)</w:t>
      </w:r>
      <w:r w:rsidR="00833DA9" w:rsidRPr="001701BD">
        <w:rPr>
          <w:rFonts w:eastAsia="Calibri"/>
          <w:iCs w:val="0"/>
          <w:lang w:val="sl-SI"/>
        </w:rPr>
        <w:t xml:space="preserve"> Uredbe </w:t>
      </w:r>
      <w:r w:rsidR="00961C92" w:rsidRPr="001701BD">
        <w:rPr>
          <w:rFonts w:eastAsia="Calibri"/>
          <w:iCs w:val="0"/>
          <w:lang w:val="sl-SI"/>
        </w:rPr>
        <w:t>2024/3110/EU</w:t>
      </w:r>
      <w:r w:rsidR="00833DA9" w:rsidRPr="001701BD">
        <w:rPr>
          <w:rFonts w:eastAsia="Calibri"/>
          <w:iCs w:val="0"/>
          <w:lang w:val="sl-SI"/>
        </w:rPr>
        <w:t>)</w:t>
      </w:r>
      <w:bookmarkEnd w:id="21"/>
    </w:p>
    <w:p w14:paraId="063B476C" w14:textId="77777777" w:rsidR="000F692E" w:rsidRPr="001701BD" w:rsidRDefault="000F692E" w:rsidP="001701BD">
      <w:pPr>
        <w:spacing w:after="200" w:line="260" w:lineRule="exact"/>
        <w:rPr>
          <w:rFonts w:eastAsia="Calibri" w:cs="Arial"/>
          <w:szCs w:val="20"/>
          <w:lang w:val="sl-SI"/>
        </w:rPr>
      </w:pPr>
      <w:r w:rsidRPr="001701BD">
        <w:rPr>
          <w:rFonts w:eastAsia="Calibri" w:cs="Arial"/>
          <w:szCs w:val="20"/>
          <w:lang w:val="sl-SI"/>
        </w:rPr>
        <w:t xml:space="preserve">Določbe Uredbe </w:t>
      </w:r>
      <w:r w:rsidR="00961C92" w:rsidRPr="001701BD">
        <w:rPr>
          <w:rFonts w:eastAsia="Calibri" w:cs="Arial"/>
          <w:szCs w:val="20"/>
          <w:lang w:val="sl-SI"/>
        </w:rPr>
        <w:t>2024/3110/EU</w:t>
      </w:r>
      <w:r w:rsidRPr="001701BD">
        <w:rPr>
          <w:rFonts w:eastAsia="Calibri" w:cs="Arial"/>
          <w:szCs w:val="20"/>
          <w:lang w:val="sl-SI"/>
        </w:rPr>
        <w:t>, ki se nanašajo na CE oznako in številko priglašenega organa:</w:t>
      </w:r>
    </w:p>
    <w:p w14:paraId="2B2F9C2E" w14:textId="77777777" w:rsidR="00E01531" w:rsidRPr="001701BD" w:rsidRDefault="00E01531" w:rsidP="001701BD">
      <w:pPr>
        <w:spacing w:after="200" w:line="260" w:lineRule="exact"/>
        <w:rPr>
          <w:rFonts w:eastAsia="Calibri" w:cs="Arial"/>
          <w:szCs w:val="20"/>
          <w:lang w:val="sl-SI"/>
        </w:rPr>
      </w:pPr>
      <w:r w:rsidRPr="001701BD">
        <w:rPr>
          <w:rFonts w:eastAsia="Calibri" w:cs="Arial"/>
          <w:szCs w:val="20"/>
          <w:lang w:val="sl-SI"/>
        </w:rPr>
        <w:t>Člen 18/2(f)</w:t>
      </w:r>
    </w:p>
    <w:p w14:paraId="5C874F0D" w14:textId="77777777" w:rsidR="00E01531" w:rsidRPr="001701BD" w:rsidRDefault="00E01531" w:rsidP="001701BD">
      <w:pPr>
        <w:spacing w:after="200" w:line="260" w:lineRule="exact"/>
        <w:rPr>
          <w:rFonts w:cs="Arial"/>
          <w:szCs w:val="20"/>
          <w:lang w:val="sl-SI"/>
        </w:rPr>
      </w:pPr>
      <w:r w:rsidRPr="001701BD">
        <w:rPr>
          <w:rFonts w:cs="Arial"/>
          <w:szCs w:val="20"/>
          <w:lang w:val="sl-SI"/>
        </w:rPr>
        <w:t>Oznaki CE sledijo:</w:t>
      </w:r>
    </w:p>
    <w:p w14:paraId="4DF0845B" w14:textId="77777777" w:rsidR="00E01531" w:rsidRPr="001701BD" w:rsidRDefault="00E01531" w:rsidP="001701BD">
      <w:pPr>
        <w:spacing w:after="200" w:line="260" w:lineRule="exact"/>
        <w:rPr>
          <w:rFonts w:cs="Arial"/>
          <w:szCs w:val="20"/>
          <w:lang w:val="sl-SI"/>
        </w:rPr>
      </w:pPr>
      <w:r w:rsidRPr="001701BD">
        <w:rPr>
          <w:rFonts w:cs="Arial"/>
          <w:szCs w:val="20"/>
          <w:lang w:val="sl-SI"/>
        </w:rPr>
        <w:t>…</w:t>
      </w:r>
    </w:p>
    <w:p w14:paraId="1F1280B6" w14:textId="77777777" w:rsidR="00E01531" w:rsidRPr="001701BD" w:rsidRDefault="00E01531" w:rsidP="001701BD">
      <w:pPr>
        <w:spacing w:after="200" w:line="260" w:lineRule="exact"/>
        <w:rPr>
          <w:rFonts w:cs="Arial"/>
          <w:szCs w:val="20"/>
          <w:lang w:val="sl-SI"/>
        </w:rPr>
      </w:pPr>
      <w:r w:rsidRPr="001701BD">
        <w:rPr>
          <w:rFonts w:cs="Arial"/>
          <w:szCs w:val="20"/>
          <w:lang w:val="sl-SI"/>
        </w:rPr>
        <w:t>(f) identifikacijska številka priglašenega organa ali organov, ki preverjajo tip proizvoda in ocenjujejo tovarniško kontrolo proizvodnje, če je potrebno, …</w:t>
      </w:r>
    </w:p>
    <w:p w14:paraId="23E07DF1" w14:textId="77777777" w:rsidR="00833DA9" w:rsidRPr="001701BD" w:rsidRDefault="00833DA9" w:rsidP="001701BD">
      <w:pPr>
        <w:spacing w:after="200" w:line="260" w:lineRule="exact"/>
        <w:rPr>
          <w:rFonts w:cs="Arial"/>
          <w:szCs w:val="20"/>
          <w:lang w:val="sl-SI"/>
        </w:rPr>
      </w:pPr>
      <w:r w:rsidRPr="001701BD">
        <w:rPr>
          <w:rFonts w:cs="Arial"/>
          <w:szCs w:val="20"/>
          <w:lang w:val="sl-SI"/>
        </w:rPr>
        <w:t xml:space="preserve">Organ </w:t>
      </w:r>
      <w:r w:rsidR="00961C92" w:rsidRPr="001701BD">
        <w:rPr>
          <w:rFonts w:cs="Arial"/>
          <w:szCs w:val="20"/>
          <w:lang w:val="sl-SI"/>
        </w:rPr>
        <w:t>AVS</w:t>
      </w:r>
      <w:r w:rsidRPr="001701BD">
        <w:rPr>
          <w:rFonts w:cs="Arial"/>
          <w:szCs w:val="20"/>
          <w:lang w:val="sl-SI"/>
        </w:rPr>
        <w:t xml:space="preserve"> mora od proizvajalca zahtevati namestitev identifikacijske številke priglašen</w:t>
      </w:r>
      <w:r w:rsidR="00E01531" w:rsidRPr="001701BD">
        <w:rPr>
          <w:rFonts w:cs="Arial"/>
          <w:szCs w:val="20"/>
          <w:lang w:val="sl-SI"/>
        </w:rPr>
        <w:t>ih</w:t>
      </w:r>
      <w:r w:rsidRPr="001701BD">
        <w:rPr>
          <w:rFonts w:cs="Arial"/>
          <w:szCs w:val="20"/>
          <w:lang w:val="sl-SI"/>
        </w:rPr>
        <w:t xml:space="preserve"> organ</w:t>
      </w:r>
      <w:r w:rsidR="00E01531" w:rsidRPr="001701BD">
        <w:rPr>
          <w:rFonts w:cs="Arial"/>
          <w:szCs w:val="20"/>
          <w:lang w:val="sl-SI"/>
        </w:rPr>
        <w:t xml:space="preserve">ov </w:t>
      </w:r>
      <w:r w:rsidRPr="001701BD">
        <w:rPr>
          <w:rFonts w:cs="Arial"/>
          <w:szCs w:val="20"/>
          <w:lang w:val="sl-SI"/>
        </w:rPr>
        <w:t xml:space="preserve">na proizvod, kadar je to potrebno. </w:t>
      </w:r>
    </w:p>
    <w:p w14:paraId="764C4663" w14:textId="7AA15C09" w:rsidR="004D2240" w:rsidRPr="001701BD" w:rsidRDefault="00E71761" w:rsidP="001701BD">
      <w:pPr>
        <w:pStyle w:val="Naslov2"/>
        <w:spacing w:after="200"/>
        <w:rPr>
          <w:rFonts w:eastAsia="Calibri"/>
          <w:iCs w:val="0"/>
          <w:lang w:val="sl-SI"/>
        </w:rPr>
      </w:pPr>
      <w:bookmarkStart w:id="22" w:name="_Toc234907347"/>
      <w:r w:rsidRPr="001701BD">
        <w:rPr>
          <w:rFonts w:eastAsia="Calibri"/>
          <w:iCs w:val="0"/>
          <w:lang w:val="sl-SI"/>
        </w:rPr>
        <w:t>Druga dokazila za izpolnjevanje zahtev</w:t>
      </w:r>
      <w:bookmarkEnd w:id="22"/>
    </w:p>
    <w:p w14:paraId="67353AE0" w14:textId="77777777" w:rsidR="00C03C49" w:rsidRPr="001701BD" w:rsidRDefault="004D2240" w:rsidP="001701BD">
      <w:pPr>
        <w:spacing w:after="200" w:line="260" w:lineRule="exact"/>
        <w:rPr>
          <w:rFonts w:eastAsia="Calibri" w:cs="Arial"/>
          <w:szCs w:val="20"/>
          <w:lang w:val="sl-SI"/>
        </w:rPr>
      </w:pPr>
      <w:r w:rsidRPr="001701BD">
        <w:rPr>
          <w:rFonts w:eastAsia="Calibri" w:cs="Arial"/>
          <w:szCs w:val="20"/>
          <w:lang w:val="sl-SI"/>
        </w:rPr>
        <w:t xml:space="preserve">V kolikor </w:t>
      </w:r>
      <w:r w:rsidR="00D67925" w:rsidRPr="001701BD">
        <w:rPr>
          <w:rFonts w:eastAsia="Calibri" w:cs="Arial"/>
          <w:szCs w:val="20"/>
          <w:lang w:val="sl-SI"/>
        </w:rPr>
        <w:t>ministrstvo</w:t>
      </w:r>
      <w:r w:rsidR="00F933EB" w:rsidRPr="001701BD">
        <w:rPr>
          <w:rFonts w:eastAsia="Calibri" w:cs="Arial"/>
          <w:szCs w:val="20"/>
          <w:lang w:val="sl-SI"/>
        </w:rPr>
        <w:t xml:space="preserve"> </w:t>
      </w:r>
      <w:r w:rsidRPr="001701BD">
        <w:rPr>
          <w:rFonts w:eastAsia="Calibri" w:cs="Arial"/>
          <w:szCs w:val="20"/>
          <w:lang w:val="sl-SI"/>
        </w:rPr>
        <w:t>oceni, da mora vložnik</w:t>
      </w:r>
      <w:r w:rsidR="00D67925" w:rsidRPr="001701BD">
        <w:rPr>
          <w:rFonts w:eastAsia="Calibri" w:cs="Arial"/>
          <w:szCs w:val="20"/>
          <w:lang w:val="sl-SI"/>
        </w:rPr>
        <w:t xml:space="preserve">, ki </w:t>
      </w:r>
      <w:r w:rsidR="00BE6B65" w:rsidRPr="001701BD">
        <w:rPr>
          <w:rFonts w:eastAsia="Calibri" w:cs="Arial"/>
          <w:szCs w:val="20"/>
          <w:lang w:val="sl-SI"/>
        </w:rPr>
        <w:t>želi postati</w:t>
      </w:r>
      <w:r w:rsidR="00D67925" w:rsidRPr="001701BD">
        <w:rPr>
          <w:rFonts w:eastAsia="Calibri" w:cs="Arial"/>
          <w:szCs w:val="20"/>
          <w:lang w:val="sl-SI"/>
        </w:rPr>
        <w:t xml:space="preserve"> </w:t>
      </w:r>
      <w:r w:rsidR="00BE6B65" w:rsidRPr="001701BD">
        <w:rPr>
          <w:rFonts w:eastAsia="Calibri" w:cs="Arial"/>
          <w:szCs w:val="20"/>
          <w:lang w:val="sl-SI"/>
        </w:rPr>
        <w:t xml:space="preserve">organ </w:t>
      </w:r>
      <w:r w:rsidR="00961C92" w:rsidRPr="001701BD">
        <w:rPr>
          <w:rFonts w:eastAsia="Calibri" w:cs="Arial"/>
          <w:szCs w:val="20"/>
          <w:lang w:val="sl-SI"/>
        </w:rPr>
        <w:t>AVS</w:t>
      </w:r>
      <w:r w:rsidR="00394744" w:rsidRPr="001701BD">
        <w:rPr>
          <w:rFonts w:eastAsia="Calibri" w:cs="Arial"/>
          <w:szCs w:val="20"/>
          <w:lang w:val="sl-SI"/>
        </w:rPr>
        <w:t>/AVCP</w:t>
      </w:r>
      <w:r w:rsidR="00D67925" w:rsidRPr="001701BD">
        <w:rPr>
          <w:rFonts w:eastAsia="Calibri" w:cs="Arial"/>
          <w:szCs w:val="20"/>
          <w:lang w:val="sl-SI"/>
        </w:rPr>
        <w:t xml:space="preserve">, </w:t>
      </w:r>
      <w:r w:rsidRPr="001701BD">
        <w:rPr>
          <w:rFonts w:eastAsia="Calibri" w:cs="Arial"/>
          <w:szCs w:val="20"/>
          <w:lang w:val="sl-SI"/>
        </w:rPr>
        <w:t>izpolnjevati dodatne zahteve iz področne zakonodaje, mora o tem obvestiti vlož</w:t>
      </w:r>
      <w:r w:rsidR="001365E2" w:rsidRPr="001701BD">
        <w:rPr>
          <w:rFonts w:eastAsia="Calibri" w:cs="Arial"/>
          <w:szCs w:val="20"/>
          <w:lang w:val="sl-SI"/>
        </w:rPr>
        <w:t>nika in natančno navesti, katero dokumentacijo in</w:t>
      </w:r>
      <w:r w:rsidRPr="001701BD">
        <w:rPr>
          <w:rFonts w:eastAsia="Calibri" w:cs="Arial"/>
          <w:szCs w:val="20"/>
          <w:lang w:val="sl-SI"/>
        </w:rPr>
        <w:t xml:space="preserve"> dokazila mora vložnik dodatno predložiti.</w:t>
      </w:r>
    </w:p>
    <w:p w14:paraId="00208769" w14:textId="0119F4F7" w:rsidR="00863F57" w:rsidRPr="001701BD" w:rsidRDefault="00E71761" w:rsidP="001701BD">
      <w:pPr>
        <w:pStyle w:val="Naslov1"/>
        <w:spacing w:after="200"/>
        <w:rPr>
          <w:rFonts w:eastAsia="Calibri"/>
        </w:rPr>
      </w:pPr>
      <w:bookmarkStart w:id="23" w:name="_Toc234907348"/>
      <w:r w:rsidRPr="001701BD">
        <w:rPr>
          <w:rFonts w:eastAsia="Calibri"/>
        </w:rPr>
        <w:t>Imenovanje in priglasitev</w:t>
      </w:r>
      <w:bookmarkEnd w:id="23"/>
    </w:p>
    <w:p w14:paraId="7AF76710" w14:textId="77777777" w:rsidR="00CC0AD7" w:rsidRPr="001701BD" w:rsidRDefault="00921FEC" w:rsidP="001701BD">
      <w:pPr>
        <w:spacing w:after="200" w:line="260" w:lineRule="exact"/>
        <w:rPr>
          <w:rFonts w:eastAsia="Calibri" w:cs="Arial"/>
          <w:szCs w:val="20"/>
          <w:lang w:val="sl-SI"/>
        </w:rPr>
      </w:pPr>
      <w:r w:rsidRPr="001701BD">
        <w:rPr>
          <w:rFonts w:eastAsia="Calibri" w:cs="Arial"/>
          <w:szCs w:val="20"/>
          <w:lang w:val="sl-SI"/>
        </w:rPr>
        <w:t>Vlogo za določitev in priglasitev organa</w:t>
      </w:r>
      <w:r w:rsidR="00487F95" w:rsidRPr="001701BD">
        <w:rPr>
          <w:rFonts w:eastAsia="Calibri" w:cs="Arial"/>
          <w:szCs w:val="20"/>
          <w:lang w:val="sl-SI"/>
        </w:rPr>
        <w:t xml:space="preserve"> </w:t>
      </w:r>
      <w:r w:rsidR="00961C92" w:rsidRPr="001701BD">
        <w:rPr>
          <w:rFonts w:eastAsia="Calibri" w:cs="Arial"/>
          <w:szCs w:val="20"/>
          <w:lang w:val="sl-SI"/>
        </w:rPr>
        <w:t>AVS</w:t>
      </w:r>
      <w:r w:rsidR="00F974E1" w:rsidRPr="001701BD">
        <w:rPr>
          <w:rFonts w:eastAsia="Calibri" w:cs="Arial"/>
          <w:szCs w:val="20"/>
          <w:lang w:val="sl-SI"/>
        </w:rPr>
        <w:t>/AVCP</w:t>
      </w:r>
      <w:r w:rsidRPr="001701BD">
        <w:rPr>
          <w:rFonts w:eastAsia="Calibri" w:cs="Arial"/>
          <w:szCs w:val="20"/>
          <w:lang w:val="sl-SI"/>
        </w:rPr>
        <w:t xml:space="preserve"> vložnik pošlje ministrstvu. </w:t>
      </w:r>
      <w:r w:rsidR="009E75B1" w:rsidRPr="001701BD">
        <w:rPr>
          <w:rFonts w:eastAsia="Calibri" w:cs="Arial"/>
          <w:szCs w:val="20"/>
          <w:lang w:val="sl-SI"/>
        </w:rPr>
        <w:t xml:space="preserve">Vlogi so priložena dokazila skladno s točko </w:t>
      </w:r>
      <w:r w:rsidR="00BD1654" w:rsidRPr="001701BD">
        <w:rPr>
          <w:rFonts w:eastAsia="Calibri" w:cs="Arial"/>
          <w:szCs w:val="20"/>
          <w:lang w:val="sl-SI"/>
        </w:rPr>
        <w:t>7</w:t>
      </w:r>
      <w:r w:rsidR="002236D3" w:rsidRPr="001701BD">
        <w:rPr>
          <w:rFonts w:eastAsia="Calibri" w:cs="Arial"/>
          <w:szCs w:val="20"/>
          <w:lang w:val="sl-SI"/>
        </w:rPr>
        <w:t>.2</w:t>
      </w:r>
      <w:r w:rsidR="00E60344" w:rsidRPr="001701BD">
        <w:rPr>
          <w:rFonts w:eastAsia="Calibri" w:cs="Arial"/>
          <w:szCs w:val="20"/>
          <w:lang w:val="sl-SI"/>
        </w:rPr>
        <w:t xml:space="preserve"> </w:t>
      </w:r>
      <w:r w:rsidR="009E75B1" w:rsidRPr="001701BD">
        <w:rPr>
          <w:rFonts w:eastAsia="Calibri" w:cs="Arial"/>
          <w:szCs w:val="20"/>
          <w:lang w:val="sl-SI"/>
        </w:rPr>
        <w:t>Smernic</w:t>
      </w:r>
      <w:r w:rsidR="00BD1654" w:rsidRPr="001701BD">
        <w:rPr>
          <w:rFonts w:eastAsia="Calibri" w:cs="Arial"/>
          <w:szCs w:val="20"/>
          <w:lang w:val="sl-SI"/>
        </w:rPr>
        <w:t xml:space="preserve"> 2026</w:t>
      </w:r>
      <w:r w:rsidR="00872D96" w:rsidRPr="001701BD">
        <w:rPr>
          <w:rFonts w:eastAsia="Calibri" w:cs="Arial"/>
          <w:szCs w:val="20"/>
          <w:lang w:val="sl-SI"/>
        </w:rPr>
        <w:t xml:space="preserve">. </w:t>
      </w:r>
    </w:p>
    <w:p w14:paraId="0039B931" w14:textId="77777777" w:rsidR="002236D3" w:rsidRPr="001701BD" w:rsidRDefault="002236D3" w:rsidP="001701BD">
      <w:pPr>
        <w:spacing w:after="200" w:line="260" w:lineRule="exact"/>
        <w:rPr>
          <w:rFonts w:eastAsia="Calibri" w:cs="Arial"/>
          <w:color w:val="FF0000"/>
          <w:szCs w:val="20"/>
          <w:lang w:val="sl-SI"/>
        </w:rPr>
      </w:pPr>
      <w:r w:rsidRPr="001701BD">
        <w:rPr>
          <w:rFonts w:eastAsia="Calibri" w:cs="Arial"/>
          <w:szCs w:val="20"/>
          <w:lang w:val="sl-SI"/>
        </w:rPr>
        <w:t xml:space="preserve">Ministrstvo obravnava vlogo. Če se ugotovi, da vložnik izpolnjuje zahteve za izvajanje nalog </w:t>
      </w:r>
      <w:r w:rsidR="00E578EF" w:rsidRPr="001701BD">
        <w:rPr>
          <w:rFonts w:eastAsia="Calibri" w:cs="Arial"/>
          <w:szCs w:val="20"/>
          <w:lang w:val="sl-SI"/>
        </w:rPr>
        <w:t xml:space="preserve">organa </w:t>
      </w:r>
      <w:r w:rsidR="00961C92" w:rsidRPr="001701BD">
        <w:rPr>
          <w:rFonts w:eastAsia="Calibri" w:cs="Arial"/>
          <w:szCs w:val="20"/>
          <w:lang w:val="sl-SI"/>
        </w:rPr>
        <w:t>AVS</w:t>
      </w:r>
      <w:r w:rsidR="00F974E1" w:rsidRPr="001701BD">
        <w:rPr>
          <w:rFonts w:eastAsia="Calibri" w:cs="Arial"/>
          <w:szCs w:val="20"/>
          <w:lang w:val="sl-SI"/>
        </w:rPr>
        <w:t>/AVCP</w:t>
      </w:r>
      <w:r w:rsidRPr="001701BD">
        <w:rPr>
          <w:rFonts w:eastAsia="Calibri" w:cs="Arial"/>
          <w:szCs w:val="20"/>
          <w:lang w:val="sl-SI"/>
        </w:rPr>
        <w:t>, minister izda odločbo o določitvi organa. Veljavnost odločbe je lahko časovno omejena ali pa</w:t>
      </w:r>
      <w:r w:rsidR="00325969" w:rsidRPr="001701BD">
        <w:rPr>
          <w:rFonts w:eastAsia="Calibri" w:cs="Arial"/>
          <w:szCs w:val="20"/>
          <w:lang w:val="sl-SI"/>
        </w:rPr>
        <w:t xml:space="preserve"> odločba</w:t>
      </w:r>
      <w:r w:rsidRPr="001701BD">
        <w:rPr>
          <w:rFonts w:eastAsia="Calibri" w:cs="Arial"/>
          <w:szCs w:val="20"/>
          <w:lang w:val="sl-SI"/>
        </w:rPr>
        <w:t xml:space="preserve"> velja do preklica.</w:t>
      </w:r>
    </w:p>
    <w:p w14:paraId="41824FB6" w14:textId="77777777" w:rsidR="00325969" w:rsidRPr="001701BD" w:rsidRDefault="00E578EF" w:rsidP="001701BD">
      <w:pPr>
        <w:spacing w:after="200" w:line="260" w:lineRule="exact"/>
        <w:rPr>
          <w:rFonts w:eastAsia="Calibri" w:cs="Arial"/>
          <w:szCs w:val="20"/>
          <w:lang w:val="sl-SI"/>
        </w:rPr>
      </w:pPr>
      <w:r w:rsidRPr="001701BD">
        <w:rPr>
          <w:rFonts w:eastAsia="Calibri" w:cs="Arial"/>
          <w:szCs w:val="20"/>
          <w:lang w:val="sl-SI"/>
        </w:rPr>
        <w:t xml:space="preserve">Na podlagi </w:t>
      </w:r>
      <w:r w:rsidR="00F974E1" w:rsidRPr="001701BD">
        <w:rPr>
          <w:rFonts w:eastAsia="Calibri" w:cs="Arial"/>
          <w:szCs w:val="20"/>
          <w:lang w:val="sl-SI"/>
        </w:rPr>
        <w:t>izvršljive</w:t>
      </w:r>
      <w:r w:rsidRPr="001701BD">
        <w:rPr>
          <w:rFonts w:eastAsia="Calibri" w:cs="Arial"/>
          <w:szCs w:val="20"/>
          <w:lang w:val="sl-SI"/>
        </w:rPr>
        <w:t xml:space="preserve"> odločbe o določitvi organa se izvede priglasitev organa. </w:t>
      </w:r>
      <w:r w:rsidR="00325969" w:rsidRPr="001701BD">
        <w:rPr>
          <w:rFonts w:eastAsia="Calibri" w:cs="Arial"/>
          <w:szCs w:val="20"/>
          <w:lang w:val="sl-SI"/>
        </w:rPr>
        <w:t>Priglasitev, spremembo ali preklic priglasitve izvede ministrstvo</w:t>
      </w:r>
      <w:r w:rsidR="00BD1654" w:rsidRPr="001701BD">
        <w:rPr>
          <w:rFonts w:eastAsia="Calibri" w:cs="Arial"/>
          <w:szCs w:val="20"/>
          <w:lang w:val="sl-SI"/>
        </w:rPr>
        <w:t>, izvede pa se po izvršljivosti</w:t>
      </w:r>
      <w:r w:rsidR="00325969" w:rsidRPr="001701BD">
        <w:rPr>
          <w:rFonts w:eastAsia="Calibri" w:cs="Arial"/>
          <w:szCs w:val="20"/>
          <w:lang w:val="sl-SI"/>
        </w:rPr>
        <w:t xml:space="preserve"> odločbe o priglasitvi, spremembi ali preklicu priglasitve.</w:t>
      </w:r>
    </w:p>
    <w:p w14:paraId="3F38DAD3" w14:textId="439E2836" w:rsidR="008A628D" w:rsidRPr="001701BD" w:rsidRDefault="002236D3" w:rsidP="001701BD">
      <w:pPr>
        <w:spacing w:after="200" w:line="260" w:lineRule="exact"/>
        <w:rPr>
          <w:rFonts w:eastAsia="Calibri" w:cs="Arial"/>
          <w:szCs w:val="20"/>
          <w:lang w:val="sl-SI"/>
        </w:rPr>
      </w:pPr>
      <w:r w:rsidRPr="001701BD">
        <w:rPr>
          <w:rFonts w:eastAsia="Calibri" w:cs="Arial"/>
          <w:szCs w:val="20"/>
          <w:lang w:val="sl-SI"/>
        </w:rPr>
        <w:lastRenderedPageBreak/>
        <w:t>Evidenco vseh priglašenih organov vodi Evropska komisija in je dostopna na spletnih straneh elektronskega orodja, ki ga je razvila Evropska komisija (angl. New Approach Notified and Designated Organisations Information System</w:t>
      </w:r>
      <w:r w:rsidR="00E578EF" w:rsidRPr="001701BD">
        <w:rPr>
          <w:rFonts w:eastAsia="Calibri" w:cs="Arial"/>
          <w:szCs w:val="20"/>
          <w:lang w:val="sl-SI"/>
        </w:rPr>
        <w:t>, v nadaljevanju: baza NANDO</w:t>
      </w:r>
      <w:r w:rsidRPr="001701BD">
        <w:rPr>
          <w:rFonts w:eastAsia="Calibri" w:cs="Arial"/>
          <w:szCs w:val="20"/>
          <w:lang w:val="sl-SI"/>
        </w:rPr>
        <w:t>)</w:t>
      </w:r>
      <w:r w:rsidR="0060604C" w:rsidRPr="001701BD">
        <w:rPr>
          <w:rFonts w:eastAsia="Calibri" w:cs="Arial"/>
          <w:szCs w:val="20"/>
          <w:lang w:val="sl-SI"/>
        </w:rPr>
        <w:t xml:space="preserve"> in ki je del baze </w:t>
      </w:r>
      <w:proofErr w:type="spellStart"/>
      <w:r w:rsidR="0060604C" w:rsidRPr="001701BD">
        <w:rPr>
          <w:rFonts w:eastAsia="Calibri" w:cs="Arial"/>
          <w:szCs w:val="20"/>
          <w:lang w:val="sl-SI"/>
        </w:rPr>
        <w:t>Single</w:t>
      </w:r>
      <w:proofErr w:type="spellEnd"/>
      <w:r w:rsidR="0060604C" w:rsidRPr="001701BD">
        <w:rPr>
          <w:rFonts w:eastAsia="Calibri" w:cs="Arial"/>
          <w:szCs w:val="20"/>
          <w:lang w:val="sl-SI"/>
        </w:rPr>
        <w:t xml:space="preserve"> Market </w:t>
      </w:r>
      <w:proofErr w:type="spellStart"/>
      <w:r w:rsidR="0060604C" w:rsidRPr="001701BD">
        <w:rPr>
          <w:rFonts w:eastAsia="Calibri" w:cs="Arial"/>
          <w:szCs w:val="20"/>
          <w:lang w:val="sl-SI"/>
        </w:rPr>
        <w:t>Compliance</w:t>
      </w:r>
      <w:proofErr w:type="spellEnd"/>
      <w:r w:rsidR="0060604C" w:rsidRPr="001701BD">
        <w:rPr>
          <w:rFonts w:eastAsia="Calibri" w:cs="Arial"/>
          <w:szCs w:val="20"/>
          <w:lang w:val="sl-SI"/>
        </w:rPr>
        <w:t xml:space="preserve"> </w:t>
      </w:r>
      <w:proofErr w:type="spellStart"/>
      <w:r w:rsidR="0060604C" w:rsidRPr="001701BD">
        <w:rPr>
          <w:rFonts w:eastAsia="Calibri" w:cs="Arial"/>
          <w:szCs w:val="20"/>
          <w:lang w:val="sl-SI"/>
        </w:rPr>
        <w:t>Space</w:t>
      </w:r>
      <w:proofErr w:type="spellEnd"/>
      <w:r w:rsidR="0060604C" w:rsidRPr="001701BD">
        <w:rPr>
          <w:rFonts w:eastAsia="Calibri" w:cs="Arial"/>
          <w:szCs w:val="20"/>
          <w:lang w:val="sl-SI"/>
        </w:rPr>
        <w:t>. P</w:t>
      </w:r>
      <w:r w:rsidRPr="001701BD">
        <w:rPr>
          <w:rFonts w:eastAsia="Calibri" w:cs="Arial"/>
          <w:szCs w:val="20"/>
          <w:lang w:val="sl-SI"/>
        </w:rPr>
        <w:t xml:space="preserve">ovezava nanjo je dostopna na </w:t>
      </w:r>
      <w:hyperlink r:id="rId12" w:history="1">
        <w:r w:rsidRPr="001701BD">
          <w:rPr>
            <w:rStyle w:val="Hiperpovezava"/>
            <w:rFonts w:eastAsia="Calibri" w:cs="Arial"/>
            <w:szCs w:val="20"/>
            <w:lang w:val="sl-SI"/>
          </w:rPr>
          <w:t>spletni stran</w:t>
        </w:r>
        <w:r w:rsidR="001701BD" w:rsidRPr="001701BD">
          <w:rPr>
            <w:rStyle w:val="Hiperpovezava"/>
            <w:rFonts w:eastAsia="Calibri" w:cs="Arial"/>
            <w:szCs w:val="20"/>
            <w:lang w:val="sl-SI"/>
          </w:rPr>
          <w:t>i</w:t>
        </w:r>
        <w:r w:rsidRPr="001701BD">
          <w:rPr>
            <w:rStyle w:val="Hiperpovezava"/>
            <w:rFonts w:eastAsia="Calibri" w:cs="Arial"/>
            <w:szCs w:val="20"/>
            <w:lang w:val="sl-SI"/>
          </w:rPr>
          <w:t xml:space="preserve"> ministrstva</w:t>
        </w:r>
      </w:hyperlink>
      <w:r w:rsidRPr="001701BD">
        <w:rPr>
          <w:rFonts w:eastAsia="Calibri" w:cs="Arial"/>
          <w:szCs w:val="20"/>
          <w:lang w:val="sl-SI"/>
        </w:rPr>
        <w:t xml:space="preserve">. </w:t>
      </w:r>
      <w:r w:rsidR="00CC04A0" w:rsidRPr="001701BD">
        <w:rPr>
          <w:rFonts w:eastAsia="Calibri" w:cs="Arial"/>
          <w:szCs w:val="20"/>
          <w:lang w:val="sl-SI"/>
        </w:rPr>
        <w:t>P</w:t>
      </w:r>
      <w:r w:rsidR="008A628D" w:rsidRPr="001701BD">
        <w:rPr>
          <w:rFonts w:eastAsia="Calibri" w:cs="Arial"/>
          <w:szCs w:val="20"/>
          <w:lang w:val="sl-SI"/>
        </w:rPr>
        <w:t>riglasit</w:t>
      </w:r>
      <w:r w:rsidR="00CC04A0" w:rsidRPr="001701BD">
        <w:rPr>
          <w:rFonts w:eastAsia="Calibri" w:cs="Arial"/>
          <w:szCs w:val="20"/>
          <w:lang w:val="sl-SI"/>
        </w:rPr>
        <w:t>e</w:t>
      </w:r>
      <w:r w:rsidR="008A628D" w:rsidRPr="001701BD">
        <w:rPr>
          <w:rFonts w:eastAsia="Calibri" w:cs="Arial"/>
          <w:szCs w:val="20"/>
          <w:lang w:val="sl-SI"/>
        </w:rPr>
        <w:t>v</w:t>
      </w:r>
      <w:r w:rsidR="00CC04A0" w:rsidRPr="001701BD">
        <w:rPr>
          <w:rFonts w:eastAsia="Calibri" w:cs="Arial"/>
          <w:szCs w:val="20"/>
          <w:lang w:val="sl-SI"/>
        </w:rPr>
        <w:t xml:space="preserve"> se izvede</w:t>
      </w:r>
      <w:r w:rsidR="008A628D" w:rsidRPr="001701BD">
        <w:rPr>
          <w:rFonts w:eastAsia="Calibri" w:cs="Arial"/>
          <w:szCs w:val="20"/>
          <w:lang w:val="sl-SI"/>
        </w:rPr>
        <w:t xml:space="preserve"> z uporabo baz</w:t>
      </w:r>
      <w:r w:rsidRPr="001701BD">
        <w:rPr>
          <w:rFonts w:eastAsia="Calibri" w:cs="Arial"/>
          <w:szCs w:val="20"/>
          <w:lang w:val="sl-SI"/>
        </w:rPr>
        <w:t>e</w:t>
      </w:r>
      <w:r w:rsidR="008A628D" w:rsidRPr="001701BD">
        <w:rPr>
          <w:rFonts w:eastAsia="Calibri" w:cs="Arial"/>
          <w:szCs w:val="20"/>
          <w:lang w:val="sl-SI"/>
        </w:rPr>
        <w:t xml:space="preserve"> NANDO</w:t>
      </w:r>
      <w:r w:rsidR="00DA6674" w:rsidRPr="001701BD">
        <w:rPr>
          <w:rFonts w:eastAsia="Calibri" w:cs="Arial"/>
          <w:szCs w:val="20"/>
          <w:lang w:val="sl-SI"/>
        </w:rPr>
        <w:t>. Seznam priglašenih organov</w:t>
      </w:r>
      <w:r w:rsidR="00DC5BEB" w:rsidRPr="001701BD">
        <w:rPr>
          <w:rFonts w:eastAsia="Calibri" w:cs="Arial"/>
          <w:szCs w:val="20"/>
          <w:lang w:val="sl-SI"/>
        </w:rPr>
        <w:t xml:space="preserve"> </w:t>
      </w:r>
      <w:r w:rsidR="00DA6674" w:rsidRPr="001701BD">
        <w:rPr>
          <w:rFonts w:eastAsia="Calibri" w:cs="Arial"/>
          <w:szCs w:val="20"/>
          <w:lang w:val="sl-SI"/>
        </w:rPr>
        <w:t>je</w:t>
      </w:r>
      <w:r w:rsidR="00F00098" w:rsidRPr="001701BD">
        <w:rPr>
          <w:rFonts w:eastAsia="Calibri" w:cs="Arial"/>
          <w:szCs w:val="20"/>
          <w:lang w:val="sl-SI"/>
        </w:rPr>
        <w:t xml:space="preserve"> dostop</w:t>
      </w:r>
      <w:r w:rsidR="00DA6674" w:rsidRPr="001701BD">
        <w:rPr>
          <w:rFonts w:eastAsia="Calibri" w:cs="Arial"/>
          <w:szCs w:val="20"/>
          <w:lang w:val="sl-SI"/>
        </w:rPr>
        <w:t>e</w:t>
      </w:r>
      <w:r w:rsidR="00F00098" w:rsidRPr="001701BD">
        <w:rPr>
          <w:rFonts w:eastAsia="Calibri" w:cs="Arial"/>
          <w:szCs w:val="20"/>
          <w:lang w:val="sl-SI"/>
        </w:rPr>
        <w:t>n na</w:t>
      </w:r>
      <w:r w:rsidR="0060604C" w:rsidRPr="001701BD">
        <w:rPr>
          <w:rFonts w:eastAsia="Calibri" w:cs="Arial"/>
          <w:szCs w:val="20"/>
          <w:lang w:val="sl-SI"/>
        </w:rPr>
        <w:t xml:space="preserve"> povezavi </w:t>
      </w:r>
      <w:hyperlink r:id="rId13" w:history="1">
        <w:r w:rsidR="0060604C" w:rsidRPr="001701BD">
          <w:rPr>
            <w:rStyle w:val="Hiperpovezava"/>
            <w:rFonts w:eastAsia="Calibri" w:cs="Arial"/>
            <w:szCs w:val="20"/>
          </w:rPr>
          <w:t>EUROPA – European Commission – Growth – Regulatory policy - SMCS</w:t>
        </w:r>
      </w:hyperlink>
      <w:r w:rsidR="001701BD">
        <w:rPr>
          <w:rFonts w:eastAsia="Calibri" w:cs="Arial"/>
          <w:szCs w:val="20"/>
          <w:lang w:val="sl-SI"/>
        </w:rPr>
        <w:t xml:space="preserve"> (v angleščini)</w:t>
      </w:r>
      <w:r w:rsidR="0060604C" w:rsidRPr="001701BD">
        <w:rPr>
          <w:rFonts w:eastAsia="Calibri" w:cs="Arial"/>
          <w:szCs w:val="20"/>
          <w:lang w:val="sl-SI"/>
        </w:rPr>
        <w:t>.</w:t>
      </w:r>
      <w:r w:rsidR="00DC5BEB" w:rsidRPr="001701BD">
        <w:rPr>
          <w:rFonts w:eastAsia="Calibri" w:cs="Arial"/>
          <w:szCs w:val="20"/>
          <w:lang w:val="sl-SI"/>
        </w:rPr>
        <w:t xml:space="preserve"> </w:t>
      </w:r>
    </w:p>
    <w:p w14:paraId="032FB37D" w14:textId="77777777" w:rsidR="000E75F3" w:rsidRPr="001701BD" w:rsidRDefault="000E75F3" w:rsidP="001701BD">
      <w:pPr>
        <w:spacing w:after="200" w:line="260" w:lineRule="exact"/>
        <w:rPr>
          <w:rFonts w:eastAsia="Calibri" w:cs="Arial"/>
          <w:szCs w:val="20"/>
          <w:lang w:val="sl-SI"/>
        </w:rPr>
      </w:pPr>
      <w:r w:rsidRPr="001701BD">
        <w:rPr>
          <w:rFonts w:eastAsia="Calibri" w:cs="Arial"/>
          <w:szCs w:val="20"/>
          <w:lang w:val="sl-SI"/>
        </w:rPr>
        <w:t xml:space="preserve">Kadar priglasitev </w:t>
      </w:r>
      <w:r w:rsidR="003C2743" w:rsidRPr="001701BD">
        <w:rPr>
          <w:rFonts w:eastAsia="Calibri" w:cs="Arial"/>
          <w:szCs w:val="20"/>
          <w:lang w:val="sl-SI"/>
        </w:rPr>
        <w:t>vložnika</w:t>
      </w:r>
      <w:r w:rsidRPr="001701BD">
        <w:rPr>
          <w:rFonts w:eastAsia="Calibri" w:cs="Arial"/>
          <w:szCs w:val="20"/>
          <w:lang w:val="sl-SI"/>
        </w:rPr>
        <w:t xml:space="preserve"> temelji na akreditaciji, je ta potrjena v dveh tednih, če Evropska komisija ali druge države članice nimajo pripomb.</w:t>
      </w:r>
    </w:p>
    <w:p w14:paraId="580565ED" w14:textId="77777777" w:rsidR="008A628D" w:rsidRPr="001701BD" w:rsidRDefault="008A628D" w:rsidP="001701BD">
      <w:pPr>
        <w:spacing w:after="200" w:line="260" w:lineRule="exact"/>
        <w:rPr>
          <w:rFonts w:eastAsia="Calibri" w:cs="Arial"/>
          <w:szCs w:val="20"/>
          <w:lang w:val="sl-SI"/>
        </w:rPr>
      </w:pPr>
      <w:r w:rsidRPr="001701BD">
        <w:rPr>
          <w:rFonts w:eastAsia="Calibri" w:cs="Arial"/>
          <w:szCs w:val="20"/>
          <w:lang w:val="sl-SI"/>
        </w:rPr>
        <w:t xml:space="preserve">Ko Evropska komisija priglasitev potrdi, </w:t>
      </w:r>
      <w:r w:rsidR="00B04B77" w:rsidRPr="001701BD">
        <w:rPr>
          <w:rFonts w:eastAsia="Calibri" w:cs="Arial"/>
          <w:szCs w:val="20"/>
          <w:lang w:val="sl-SI"/>
        </w:rPr>
        <w:t xml:space="preserve">vložniku dodeli štirimestno identifikacijsko številko, </w:t>
      </w:r>
      <w:r w:rsidR="003C2743" w:rsidRPr="001701BD">
        <w:rPr>
          <w:rFonts w:eastAsia="Calibri" w:cs="Arial"/>
          <w:szCs w:val="20"/>
          <w:lang w:val="sl-SI"/>
        </w:rPr>
        <w:t>vložnik</w:t>
      </w:r>
      <w:r w:rsidR="00B04B77" w:rsidRPr="001701BD">
        <w:rPr>
          <w:rFonts w:eastAsia="Calibri" w:cs="Arial"/>
          <w:szCs w:val="20"/>
          <w:lang w:val="sl-SI"/>
        </w:rPr>
        <w:t xml:space="preserve"> pa</w:t>
      </w:r>
      <w:r w:rsidRPr="001701BD">
        <w:rPr>
          <w:rFonts w:eastAsia="Calibri" w:cs="Arial"/>
          <w:szCs w:val="20"/>
          <w:lang w:val="sl-SI"/>
        </w:rPr>
        <w:t xml:space="preserve"> lahko prične opravljati naloge </w:t>
      </w:r>
      <w:r w:rsidR="00F933EB" w:rsidRPr="001701BD">
        <w:rPr>
          <w:rFonts w:eastAsia="Calibri" w:cs="Arial"/>
          <w:szCs w:val="20"/>
          <w:lang w:val="sl-SI"/>
        </w:rPr>
        <w:t>priglašenega organa</w:t>
      </w:r>
      <w:r w:rsidR="00CC04A0" w:rsidRPr="001701BD">
        <w:rPr>
          <w:rFonts w:eastAsia="Calibri" w:cs="Arial"/>
          <w:szCs w:val="20"/>
          <w:lang w:val="sl-SI"/>
        </w:rPr>
        <w:t xml:space="preserve"> na področju proizvodov, za katere mu je bila izdana odločba. </w:t>
      </w:r>
    </w:p>
    <w:p w14:paraId="622412AF" w14:textId="78326679" w:rsidR="00DD0CD0" w:rsidRPr="001701BD" w:rsidRDefault="00E71761" w:rsidP="001701BD">
      <w:pPr>
        <w:pStyle w:val="Naslov1"/>
        <w:rPr>
          <w:rFonts w:eastAsia="Calibri"/>
        </w:rPr>
      </w:pPr>
      <w:bookmarkStart w:id="24" w:name="_Toc234907349"/>
      <w:r w:rsidRPr="001701BD">
        <w:rPr>
          <w:rFonts w:eastAsia="Calibri"/>
        </w:rPr>
        <w:t>Trajno izpolnjevanje zahtev priglašenega organa ter omejitev, začasni preklic ali preklic priglasitve</w:t>
      </w:r>
      <w:r w:rsidR="00DD0CD0" w:rsidRPr="001701BD">
        <w:rPr>
          <w:rFonts w:eastAsia="Calibri"/>
        </w:rPr>
        <w:t xml:space="preserve"> (določbe 46/1, 53. </w:t>
      </w:r>
      <w:r w:rsidRPr="001701BD">
        <w:rPr>
          <w:rFonts w:eastAsia="Calibri"/>
        </w:rPr>
        <w:t xml:space="preserve">In </w:t>
      </w:r>
      <w:r w:rsidR="00DD0CD0" w:rsidRPr="001701BD">
        <w:rPr>
          <w:rFonts w:eastAsia="Calibri"/>
        </w:rPr>
        <w:t xml:space="preserve">54. </w:t>
      </w:r>
      <w:r>
        <w:rPr>
          <w:rFonts w:eastAsia="Calibri"/>
        </w:rPr>
        <w:t>č</w:t>
      </w:r>
      <w:r w:rsidRPr="001701BD">
        <w:rPr>
          <w:rFonts w:eastAsia="Calibri"/>
        </w:rPr>
        <w:t xml:space="preserve">lena </w:t>
      </w:r>
      <w:r w:rsidR="00DD0CD0" w:rsidRPr="001701BD">
        <w:rPr>
          <w:rFonts w:eastAsia="Calibri"/>
        </w:rPr>
        <w:t>Uredbe 2024/3110/EU)</w:t>
      </w:r>
      <w:bookmarkEnd w:id="24"/>
    </w:p>
    <w:p w14:paraId="1CEDAF66" w14:textId="77777777" w:rsidR="00DD0CD0" w:rsidRPr="001701BD" w:rsidRDefault="00DD0CD0" w:rsidP="001701BD">
      <w:pPr>
        <w:spacing w:after="200" w:line="260" w:lineRule="exact"/>
        <w:rPr>
          <w:rFonts w:eastAsia="Calibri" w:cs="Arial"/>
          <w:szCs w:val="20"/>
          <w:lang w:val="sl-SI"/>
        </w:rPr>
      </w:pPr>
    </w:p>
    <w:p w14:paraId="656E9E24" w14:textId="77777777" w:rsidR="00C831DE" w:rsidRPr="001701BD" w:rsidRDefault="00C831DE" w:rsidP="001701BD">
      <w:pPr>
        <w:spacing w:after="200" w:line="260" w:lineRule="exact"/>
        <w:rPr>
          <w:rFonts w:eastAsia="Calibri" w:cs="Arial"/>
          <w:szCs w:val="20"/>
          <w:lang w:val="sl-SI"/>
        </w:rPr>
      </w:pPr>
      <w:r w:rsidRPr="001701BD">
        <w:rPr>
          <w:rFonts w:eastAsia="Calibri" w:cs="Arial"/>
          <w:szCs w:val="20"/>
          <w:lang w:val="sl-SI"/>
        </w:rPr>
        <w:t xml:space="preserve">Določbe Uredbe </w:t>
      </w:r>
      <w:r w:rsidR="00961C92" w:rsidRPr="001701BD">
        <w:rPr>
          <w:rFonts w:eastAsia="Calibri" w:cs="Arial"/>
          <w:szCs w:val="20"/>
          <w:lang w:val="sl-SI"/>
        </w:rPr>
        <w:t>2024/3110/EU</w:t>
      </w:r>
      <w:r w:rsidRPr="001701BD">
        <w:rPr>
          <w:rFonts w:eastAsia="Calibri" w:cs="Arial"/>
          <w:szCs w:val="20"/>
          <w:lang w:val="sl-SI"/>
        </w:rPr>
        <w:t>, ki se nanašajo na trajno izpolnjevanje zahtev</w:t>
      </w:r>
      <w:r w:rsidR="00B11A7E" w:rsidRPr="001701BD">
        <w:t xml:space="preserve"> </w:t>
      </w:r>
      <w:r w:rsidR="00B11A7E" w:rsidRPr="001701BD">
        <w:rPr>
          <w:rFonts w:eastAsia="Calibri" w:cs="Arial"/>
          <w:szCs w:val="20"/>
          <w:lang w:val="sl-SI"/>
        </w:rPr>
        <w:t>ter omejitev, začasni preklic ali preklic priglasitve</w:t>
      </w:r>
      <w:r w:rsidRPr="001701BD">
        <w:rPr>
          <w:rFonts w:eastAsia="Calibri" w:cs="Arial"/>
          <w:szCs w:val="20"/>
          <w:lang w:val="sl-SI"/>
        </w:rPr>
        <w:t>:</w:t>
      </w:r>
    </w:p>
    <w:p w14:paraId="5FB5ACDC" w14:textId="77777777" w:rsidR="00747BBD" w:rsidRPr="001701BD" w:rsidRDefault="00747BBD" w:rsidP="001701BD">
      <w:pPr>
        <w:spacing w:after="200" w:line="260" w:lineRule="exact"/>
        <w:rPr>
          <w:rFonts w:cs="Arial"/>
          <w:szCs w:val="20"/>
          <w:lang w:val="sl-SI"/>
        </w:rPr>
      </w:pPr>
      <w:r w:rsidRPr="001701BD">
        <w:rPr>
          <w:rFonts w:cs="Arial"/>
          <w:szCs w:val="20"/>
          <w:lang w:val="sl-SI"/>
        </w:rPr>
        <w:t>Člen 46/1:</w:t>
      </w:r>
    </w:p>
    <w:p w14:paraId="57B54F55" w14:textId="77777777" w:rsidR="00C831DE" w:rsidRPr="001701BD" w:rsidRDefault="00747BBD" w:rsidP="001701BD">
      <w:pPr>
        <w:spacing w:after="200" w:line="260" w:lineRule="exact"/>
        <w:rPr>
          <w:rFonts w:cs="Arial"/>
          <w:szCs w:val="20"/>
          <w:lang w:val="sl-SI"/>
        </w:rPr>
      </w:pPr>
      <w:r w:rsidRPr="001701BD">
        <w:rPr>
          <w:rFonts w:cs="Arial"/>
          <w:szCs w:val="20"/>
          <w:lang w:val="sl-SI"/>
        </w:rPr>
        <w:t>Za namene priglasitve organ za ugotavljanje skladnosti izpolnjuje zahteve iz odstavkov 2 do 12.</w:t>
      </w:r>
      <w:r w:rsidR="00C831DE" w:rsidRPr="001701BD">
        <w:rPr>
          <w:rFonts w:cs="Arial"/>
          <w:szCs w:val="20"/>
          <w:lang w:val="sl-SI"/>
        </w:rPr>
        <w:t xml:space="preserve"> [4</w:t>
      </w:r>
      <w:r w:rsidRPr="001701BD">
        <w:rPr>
          <w:rFonts w:cs="Arial"/>
          <w:szCs w:val="20"/>
          <w:lang w:val="sl-SI"/>
        </w:rPr>
        <w:t>6</w:t>
      </w:r>
      <w:r w:rsidR="00C831DE" w:rsidRPr="001701BD">
        <w:rPr>
          <w:rFonts w:cs="Arial"/>
          <w:szCs w:val="20"/>
          <w:lang w:val="sl-SI"/>
        </w:rPr>
        <w:t xml:space="preserve">. člena Uredbe </w:t>
      </w:r>
      <w:r w:rsidR="00961C92" w:rsidRPr="001701BD">
        <w:rPr>
          <w:rFonts w:cs="Arial"/>
          <w:szCs w:val="20"/>
          <w:lang w:val="sl-SI"/>
        </w:rPr>
        <w:t>2024/3110/EU</w:t>
      </w:r>
      <w:r w:rsidR="00C831DE" w:rsidRPr="001701BD">
        <w:rPr>
          <w:rFonts w:cs="Arial"/>
          <w:szCs w:val="20"/>
          <w:lang w:val="sl-SI"/>
        </w:rPr>
        <w:t>].</w:t>
      </w:r>
    </w:p>
    <w:p w14:paraId="61B160CB" w14:textId="77777777" w:rsidR="00747BBD" w:rsidRPr="001701BD" w:rsidRDefault="00DD0CD0" w:rsidP="001701BD">
      <w:pPr>
        <w:spacing w:after="200" w:line="260" w:lineRule="exact"/>
        <w:rPr>
          <w:rFonts w:eastAsia="Calibri" w:cs="Arial"/>
          <w:szCs w:val="20"/>
          <w:lang w:val="sl-SI"/>
        </w:rPr>
      </w:pPr>
      <w:r w:rsidRPr="001701BD">
        <w:rPr>
          <w:rFonts w:eastAsia="Calibri" w:cs="Arial"/>
          <w:szCs w:val="20"/>
          <w:lang w:val="sl-SI"/>
        </w:rPr>
        <w:t>Člen 53:</w:t>
      </w:r>
    </w:p>
    <w:p w14:paraId="6CDB41AE" w14:textId="77777777" w:rsidR="00DD0CD0" w:rsidRPr="001701BD" w:rsidRDefault="00DD0CD0" w:rsidP="001701BD">
      <w:pPr>
        <w:spacing w:after="200" w:line="260" w:lineRule="exact"/>
        <w:rPr>
          <w:rFonts w:eastAsia="Calibri" w:cs="Arial"/>
          <w:szCs w:val="20"/>
          <w:lang w:val="sl-SI"/>
        </w:rPr>
      </w:pPr>
      <w:r w:rsidRPr="001701BD">
        <w:rPr>
          <w:rFonts w:eastAsia="Calibri" w:cs="Arial"/>
          <w:szCs w:val="20"/>
          <w:lang w:val="sl-SI"/>
        </w:rPr>
        <w:t xml:space="preserve">1. Kadar priglasitveni organ ugotovi ali je obveščen, da </w:t>
      </w:r>
      <w:bookmarkStart w:id="25" w:name="_Hlk203471274"/>
      <w:r w:rsidRPr="001701BD">
        <w:rPr>
          <w:rFonts w:eastAsia="Calibri" w:cs="Arial"/>
          <w:szCs w:val="20"/>
          <w:lang w:val="sl-SI"/>
        </w:rPr>
        <w:t>priglašeni organ ne izpolnjuje več zahtev iz člena 46 ali ne izpolnjuje svojih obveznosti</w:t>
      </w:r>
      <w:bookmarkEnd w:id="25"/>
      <w:r w:rsidRPr="001701BD">
        <w:rPr>
          <w:rFonts w:eastAsia="Calibri" w:cs="Arial"/>
          <w:szCs w:val="20"/>
          <w:lang w:val="sl-SI"/>
        </w:rPr>
        <w:t>, omeji, začasno prekliče ali prekliče priglasitev, kot je primerno glede na resnost neizpolnjevanja navedenih zahtev ali nespoštovanja navedenih obveznosti. O tem takoj ustrezno obvesti Komisijo in druge države članice.</w:t>
      </w:r>
    </w:p>
    <w:p w14:paraId="3273ACAB" w14:textId="77777777" w:rsidR="00DD0CD0" w:rsidRPr="001701BD" w:rsidRDefault="00DD0CD0" w:rsidP="001701BD">
      <w:pPr>
        <w:spacing w:after="200" w:line="260" w:lineRule="exact"/>
        <w:rPr>
          <w:rFonts w:eastAsia="Calibri" w:cs="Arial"/>
          <w:szCs w:val="20"/>
          <w:lang w:val="sl-SI"/>
        </w:rPr>
      </w:pPr>
      <w:r w:rsidRPr="001701BD">
        <w:rPr>
          <w:rFonts w:eastAsia="Calibri" w:cs="Arial"/>
          <w:szCs w:val="20"/>
          <w:lang w:val="sl-SI"/>
        </w:rPr>
        <w:t>2. V primeru omejitve, začasnega preklica ali umika priglasitve ali kadar je priglašeni organ prenehal opravljati dejavnost, priglasitvena država članica sprejme ustrezne ukrepe za zagotovitev, da dokumente tega organa obravnava drug priglašeni organ ali da so na voljo pristojnim priglasitvenim organom in pristojnim nacionalnim organom na njihovo zahtevo.</w:t>
      </w:r>
    </w:p>
    <w:p w14:paraId="1AB3EAB9" w14:textId="77777777" w:rsidR="00DD0CD0" w:rsidRPr="001701BD" w:rsidRDefault="00DD0CD0" w:rsidP="001701BD">
      <w:pPr>
        <w:spacing w:after="200" w:line="260" w:lineRule="exact"/>
        <w:rPr>
          <w:rFonts w:eastAsia="Calibri" w:cs="Arial"/>
          <w:szCs w:val="20"/>
          <w:lang w:val="sl-SI"/>
        </w:rPr>
      </w:pPr>
      <w:r w:rsidRPr="001701BD">
        <w:rPr>
          <w:rFonts w:eastAsia="Calibri" w:cs="Arial"/>
          <w:szCs w:val="20"/>
          <w:lang w:val="sl-SI"/>
        </w:rPr>
        <w:t>Člen 54:</w:t>
      </w:r>
    </w:p>
    <w:p w14:paraId="03408371" w14:textId="77777777" w:rsidR="00DD0CD0" w:rsidRPr="001701BD" w:rsidRDefault="00DD0CD0" w:rsidP="001701BD">
      <w:pPr>
        <w:spacing w:after="200" w:line="260" w:lineRule="exact"/>
        <w:rPr>
          <w:rFonts w:eastAsia="Calibri" w:cs="Arial"/>
          <w:szCs w:val="20"/>
          <w:lang w:val="sl-SI"/>
        </w:rPr>
      </w:pPr>
      <w:r w:rsidRPr="001701BD">
        <w:rPr>
          <w:rFonts w:eastAsia="Calibri" w:cs="Arial"/>
          <w:szCs w:val="20"/>
          <w:lang w:val="sl-SI"/>
        </w:rPr>
        <w:t>1. Komisija razišče vse primere, v katerih dvomi oziroma je bila opozorjena na dvom glede usposobljenosti priglašenega organa ali njegovega stalnega izpolnjevanja zahtev in obveznosti, ki veljajo zanj.</w:t>
      </w:r>
    </w:p>
    <w:p w14:paraId="5CFF3D6C" w14:textId="77777777" w:rsidR="00DD0CD0" w:rsidRPr="001701BD" w:rsidRDefault="00DD0CD0" w:rsidP="001701BD">
      <w:pPr>
        <w:spacing w:after="200" w:line="260" w:lineRule="exact"/>
        <w:rPr>
          <w:rFonts w:eastAsia="Calibri" w:cs="Arial"/>
          <w:szCs w:val="20"/>
          <w:lang w:val="sl-SI"/>
        </w:rPr>
      </w:pPr>
      <w:r w:rsidRPr="001701BD">
        <w:rPr>
          <w:rFonts w:eastAsia="Calibri" w:cs="Arial"/>
          <w:szCs w:val="20"/>
          <w:lang w:val="sl-SI"/>
        </w:rPr>
        <w:t>2. Priglasitvena država članica Komisiji na zahtevo predloži vse informacije, povezane s podlago za priglasitev ali vzdrževanjem usposobljenosti zadevnega organa.</w:t>
      </w:r>
    </w:p>
    <w:p w14:paraId="46E43AFE" w14:textId="77777777" w:rsidR="00DD0CD0" w:rsidRPr="001701BD" w:rsidRDefault="00DD0CD0" w:rsidP="001701BD">
      <w:pPr>
        <w:spacing w:after="200" w:line="260" w:lineRule="exact"/>
        <w:rPr>
          <w:rFonts w:eastAsia="Calibri" w:cs="Arial"/>
          <w:szCs w:val="20"/>
          <w:lang w:val="sl-SI"/>
        </w:rPr>
      </w:pPr>
      <w:r w:rsidRPr="001701BD">
        <w:rPr>
          <w:rFonts w:eastAsia="Calibri" w:cs="Arial"/>
          <w:szCs w:val="20"/>
          <w:lang w:val="sl-SI"/>
        </w:rPr>
        <w:t>3. Komisija zagotovi, da se vse občutljive informacije, pridobljene v okviru njenih preiskav, obravnavajo zaupno.</w:t>
      </w:r>
    </w:p>
    <w:p w14:paraId="3CB7FC30" w14:textId="77777777" w:rsidR="00DD0CD0" w:rsidRPr="001701BD" w:rsidRDefault="00DD0CD0" w:rsidP="001701BD">
      <w:pPr>
        <w:spacing w:after="200" w:line="260" w:lineRule="exact"/>
        <w:rPr>
          <w:rFonts w:eastAsia="Calibri" w:cs="Arial"/>
          <w:szCs w:val="20"/>
          <w:lang w:val="sl-SI"/>
        </w:rPr>
      </w:pPr>
      <w:r w:rsidRPr="001701BD">
        <w:rPr>
          <w:rFonts w:eastAsia="Calibri" w:cs="Arial"/>
          <w:szCs w:val="20"/>
          <w:lang w:val="sl-SI"/>
        </w:rPr>
        <w:t>4. Kadar Komisija ugotovi, da priglašeni organ ne izpolnjuje ali ne izpolnjuje več zahtev za priglasitev, o tem ustrezno obvesti priglasitveno državo članico in od nje zahteva, da po potrebi sprejme popravne ukrepe, vključno z umikom priglasitve.</w:t>
      </w:r>
    </w:p>
    <w:p w14:paraId="79529613" w14:textId="77777777" w:rsidR="00B11A7E" w:rsidRPr="001701BD" w:rsidRDefault="00CC04A0" w:rsidP="001701BD">
      <w:pPr>
        <w:spacing w:after="200" w:line="260" w:lineRule="exact"/>
        <w:rPr>
          <w:rFonts w:eastAsia="Calibri" w:cs="Arial"/>
          <w:szCs w:val="20"/>
          <w:lang w:val="sl-SI"/>
        </w:rPr>
      </w:pPr>
      <w:r w:rsidRPr="001701BD">
        <w:rPr>
          <w:rFonts w:eastAsia="Calibri" w:cs="Arial"/>
          <w:szCs w:val="20"/>
          <w:lang w:val="sl-SI"/>
        </w:rPr>
        <w:lastRenderedPageBreak/>
        <w:t>Priglašeni organ</w:t>
      </w:r>
      <w:r w:rsidR="00014EA5" w:rsidRPr="001701BD">
        <w:rPr>
          <w:rFonts w:eastAsia="Calibri" w:cs="Arial"/>
          <w:szCs w:val="20"/>
          <w:lang w:val="sl-SI"/>
        </w:rPr>
        <w:t xml:space="preserve"> je dolžan</w:t>
      </w:r>
      <w:r w:rsidR="00DD0CD0" w:rsidRPr="001701BD">
        <w:rPr>
          <w:rFonts w:eastAsia="Calibri" w:cs="Arial"/>
          <w:szCs w:val="20"/>
          <w:lang w:val="sl-SI"/>
        </w:rPr>
        <w:t xml:space="preserve"> trajno izpolnjevati zahteve za določitev in svoje obveznosti ter svojo dejavnost priglašenega organa opravljati skladno z določbami Uredbe 2024/3110/EU</w:t>
      </w:r>
      <w:r w:rsidR="006F7A80" w:rsidRPr="001701BD">
        <w:rPr>
          <w:rFonts w:eastAsia="Calibri" w:cs="Arial"/>
          <w:szCs w:val="20"/>
          <w:lang w:val="sl-SI"/>
        </w:rPr>
        <w:t xml:space="preserve"> oziroma Uredbe 305/2011/EU</w:t>
      </w:r>
      <w:r w:rsidR="00DD0CD0" w:rsidRPr="001701BD">
        <w:rPr>
          <w:rFonts w:eastAsia="Calibri" w:cs="Arial"/>
          <w:szCs w:val="20"/>
          <w:lang w:val="sl-SI"/>
        </w:rPr>
        <w:t xml:space="preserve"> in ZGPro-1. V kolikor priglasitveni organ ugotovi,</w:t>
      </w:r>
      <w:r w:rsidR="00FF3355" w:rsidRPr="001701BD">
        <w:rPr>
          <w:rFonts w:eastAsia="Calibri" w:cs="Arial"/>
          <w:szCs w:val="20"/>
          <w:lang w:val="sl-SI"/>
        </w:rPr>
        <w:t xml:space="preserve"> da</w:t>
      </w:r>
      <w:r w:rsidR="00FF3355" w:rsidRPr="001701BD">
        <w:t xml:space="preserve"> </w:t>
      </w:r>
      <w:r w:rsidR="00FF3355" w:rsidRPr="001701BD">
        <w:rPr>
          <w:rFonts w:eastAsia="Calibri" w:cs="Arial"/>
          <w:szCs w:val="20"/>
          <w:lang w:val="sl-SI"/>
        </w:rPr>
        <w:t>priglašeni organ ne izpolnjuje več zahtev iz 46. člena Uredbe 2024/3110/EU ali ne izpolnjuje svojih obveznosti, ustrezno ukrepa in o tem obvesti Evropsko komisijo</w:t>
      </w:r>
      <w:r w:rsidR="00B11A7E" w:rsidRPr="001701BD">
        <w:rPr>
          <w:rFonts w:eastAsia="Calibri" w:cs="Arial"/>
          <w:szCs w:val="20"/>
          <w:lang w:val="sl-SI"/>
        </w:rPr>
        <w:t xml:space="preserve"> </w:t>
      </w:r>
      <w:r w:rsidR="00B11A7E" w:rsidRPr="001701BD">
        <w:rPr>
          <w:rFonts w:cs="Arial"/>
          <w:szCs w:val="20"/>
          <w:lang w:val="sl-SI"/>
        </w:rPr>
        <w:t>z uporabo elektronskega orodja NANDO</w:t>
      </w:r>
      <w:r w:rsidR="00FF3355" w:rsidRPr="001701BD">
        <w:rPr>
          <w:rFonts w:eastAsia="Calibri" w:cs="Arial"/>
          <w:szCs w:val="20"/>
          <w:lang w:val="sl-SI"/>
        </w:rPr>
        <w:t xml:space="preserve">. </w:t>
      </w:r>
    </w:p>
    <w:p w14:paraId="70545288" w14:textId="77777777" w:rsidR="00DD0CD0" w:rsidRPr="001701BD" w:rsidRDefault="00FF3355" w:rsidP="001701BD">
      <w:pPr>
        <w:spacing w:after="200" w:line="260" w:lineRule="exact"/>
        <w:rPr>
          <w:rFonts w:eastAsia="Calibri" w:cs="Arial"/>
          <w:szCs w:val="20"/>
          <w:lang w:val="sl-SI"/>
        </w:rPr>
      </w:pPr>
      <w:r w:rsidRPr="001701BD">
        <w:rPr>
          <w:rFonts w:eastAsia="Calibri" w:cs="Arial"/>
          <w:szCs w:val="20"/>
          <w:lang w:val="sl-SI"/>
        </w:rPr>
        <w:t>Evropska komisija lahko sama preveri usposobljenost, izpolnjevanje zahtev in obveznosti priglašenih organov. Kadar Evropska komisija ugotovi, da priglašeni organ ne izpolnjuje (več) zahtev za priglasitev, o tem ustrezno obvesti priglasitveno državo članico in od nje zahteva ustrezno ukrepanje.</w:t>
      </w:r>
    </w:p>
    <w:p w14:paraId="6DEF2084" w14:textId="77777777" w:rsidR="00B11A7E" w:rsidRPr="001701BD" w:rsidRDefault="00B11A7E" w:rsidP="001701BD">
      <w:pPr>
        <w:spacing w:after="200" w:line="260" w:lineRule="exact"/>
        <w:rPr>
          <w:rFonts w:eastAsia="Calibri" w:cs="Arial"/>
          <w:szCs w:val="20"/>
          <w:lang w:val="sl-SI"/>
        </w:rPr>
      </w:pPr>
      <w:r w:rsidRPr="001701BD">
        <w:rPr>
          <w:rFonts w:eastAsia="Calibri" w:cs="Arial"/>
          <w:szCs w:val="20"/>
          <w:lang w:val="sl-SI"/>
        </w:rPr>
        <w:t>Skladno z določbami 15. člena ZGPro-1 lahko ministrstvo pri organu opravi pregled, če obstaja dvom, da organ še izpolnjuje svoje obveznosti iz odločbe iz prvega odstavka 14. člena istega zakona. Če se pri pregledu ugotovi, da organ ne izpolnjuje obveznosti iz odločbe iz prvega odstavka 14. člena ZGPro-1, minister izda odločbo, s katero naloži ukrepe in rok za odpravo nepravilnosti. Minister razveljavi odločbo o določitvi organa, če organ ne odpravi ugotovljenih nepravilnosti v roku ali nepravilnosti ni mogoče odpraviti, ali v primeru, če organ obvesti ministrstvo, da ne želi več opravljati nalog iz odločbe o določitvi. V tem primeru ministrstvo izvede ustrezne postopke preklica priglasitve pri Evropski Komisiji</w:t>
      </w:r>
      <w:r w:rsidR="006F7A80" w:rsidRPr="001701BD">
        <w:rPr>
          <w:rFonts w:eastAsia="Calibri" w:cs="Arial"/>
          <w:szCs w:val="20"/>
          <w:lang w:val="sl-SI"/>
        </w:rPr>
        <w:t>, priglašeni organ pa se</w:t>
      </w:r>
      <w:r w:rsidRPr="001701BD">
        <w:rPr>
          <w:rFonts w:eastAsia="Calibri" w:cs="Arial"/>
          <w:szCs w:val="20"/>
          <w:lang w:val="sl-SI"/>
        </w:rPr>
        <w:t xml:space="preserve"> izbriše iz evidence NANDO.</w:t>
      </w:r>
    </w:p>
    <w:p w14:paraId="09BF6490" w14:textId="36E46D41" w:rsidR="00654DAA" w:rsidRPr="001701BD" w:rsidRDefault="00E71761" w:rsidP="001701BD">
      <w:pPr>
        <w:pStyle w:val="Naslov1"/>
        <w:spacing w:after="200"/>
        <w:rPr>
          <w:rFonts w:eastAsia="Calibri"/>
        </w:rPr>
      </w:pPr>
      <w:bookmarkStart w:id="26" w:name="_Toc234907350"/>
      <w:r w:rsidRPr="001701BD">
        <w:rPr>
          <w:rFonts w:eastAsia="Calibri"/>
        </w:rPr>
        <w:t>Dodatne informacije</w:t>
      </w:r>
      <w:bookmarkEnd w:id="26"/>
    </w:p>
    <w:p w14:paraId="0E819E7D" w14:textId="77777777" w:rsidR="00B11A7E" w:rsidRPr="001701BD" w:rsidRDefault="005D35F3" w:rsidP="001701BD">
      <w:pPr>
        <w:spacing w:after="200" w:line="260" w:lineRule="exact"/>
        <w:rPr>
          <w:rFonts w:eastAsia="Calibri" w:cs="Arial"/>
          <w:szCs w:val="20"/>
          <w:lang w:val="sl-SI"/>
        </w:rPr>
      </w:pPr>
      <w:r w:rsidRPr="001701BD">
        <w:rPr>
          <w:rFonts w:eastAsia="Calibri" w:cs="Arial"/>
          <w:szCs w:val="20"/>
          <w:lang w:val="sl-SI"/>
        </w:rPr>
        <w:t xml:space="preserve">Ministrstvo za </w:t>
      </w:r>
      <w:r w:rsidR="00B11A7E" w:rsidRPr="001701BD">
        <w:rPr>
          <w:rFonts w:eastAsia="Calibri" w:cs="Arial"/>
          <w:szCs w:val="20"/>
          <w:lang w:val="sl-SI"/>
        </w:rPr>
        <w:t xml:space="preserve">gospodarstvo, </w:t>
      </w:r>
      <w:r w:rsidR="006F7A80" w:rsidRPr="001701BD">
        <w:rPr>
          <w:rFonts w:eastAsia="Calibri" w:cs="Arial"/>
          <w:szCs w:val="20"/>
          <w:lang w:val="sl-SI"/>
        </w:rPr>
        <w:t>delo</w:t>
      </w:r>
      <w:r w:rsidR="00B11A7E" w:rsidRPr="001701BD">
        <w:rPr>
          <w:rFonts w:eastAsia="Calibri" w:cs="Arial"/>
          <w:szCs w:val="20"/>
          <w:lang w:val="sl-SI"/>
        </w:rPr>
        <w:t xml:space="preserve"> in šport</w:t>
      </w:r>
      <w:r w:rsidRPr="001701BD">
        <w:rPr>
          <w:rFonts w:eastAsia="Calibri" w:cs="Arial"/>
          <w:szCs w:val="20"/>
          <w:lang w:val="sl-SI"/>
        </w:rPr>
        <w:t>, Direktorat za notranji trg:</w:t>
      </w:r>
      <w:r w:rsidR="00EE7A6C" w:rsidRPr="001701BD">
        <w:rPr>
          <w:rFonts w:eastAsia="Calibri" w:cs="Arial"/>
          <w:szCs w:val="20"/>
          <w:lang w:val="sl-SI"/>
        </w:rPr>
        <w:t xml:space="preserve"> </w:t>
      </w:r>
      <w:hyperlink r:id="rId14" w:history="1">
        <w:proofErr w:type="spellStart"/>
        <w:r w:rsidR="00B11A7E" w:rsidRPr="001701BD">
          <w:rPr>
            <w:rStyle w:val="Hiperpovezava"/>
            <w:rFonts w:eastAsia="Calibri" w:cs="Arial"/>
            <w:szCs w:val="20"/>
          </w:rPr>
          <w:t>Direktorat</w:t>
        </w:r>
        <w:proofErr w:type="spellEnd"/>
        <w:r w:rsidR="00B11A7E" w:rsidRPr="001701BD">
          <w:rPr>
            <w:rStyle w:val="Hiperpovezava"/>
            <w:rFonts w:eastAsia="Calibri" w:cs="Arial"/>
            <w:szCs w:val="20"/>
          </w:rPr>
          <w:t xml:space="preserve"> za </w:t>
        </w:r>
        <w:proofErr w:type="spellStart"/>
        <w:r w:rsidR="00B11A7E" w:rsidRPr="001701BD">
          <w:rPr>
            <w:rStyle w:val="Hiperpovezava"/>
            <w:rFonts w:eastAsia="Calibri" w:cs="Arial"/>
            <w:szCs w:val="20"/>
          </w:rPr>
          <w:t>notranji</w:t>
        </w:r>
        <w:proofErr w:type="spellEnd"/>
        <w:r w:rsidR="00B11A7E" w:rsidRPr="001701BD">
          <w:rPr>
            <w:rStyle w:val="Hiperpovezava"/>
            <w:rFonts w:eastAsia="Calibri" w:cs="Arial"/>
            <w:szCs w:val="20"/>
          </w:rPr>
          <w:t xml:space="preserve"> </w:t>
        </w:r>
        <w:proofErr w:type="spellStart"/>
        <w:r w:rsidR="00B11A7E" w:rsidRPr="001701BD">
          <w:rPr>
            <w:rStyle w:val="Hiperpovezava"/>
            <w:rFonts w:eastAsia="Calibri" w:cs="Arial"/>
            <w:szCs w:val="20"/>
          </w:rPr>
          <w:t>trg</w:t>
        </w:r>
        <w:proofErr w:type="spellEnd"/>
        <w:r w:rsidR="00B11A7E" w:rsidRPr="001701BD">
          <w:rPr>
            <w:rStyle w:val="Hiperpovezava"/>
            <w:rFonts w:eastAsia="Calibri" w:cs="Arial"/>
            <w:szCs w:val="20"/>
          </w:rPr>
          <w:t xml:space="preserve"> | GOV.SI</w:t>
        </w:r>
      </w:hyperlink>
      <w:r w:rsidR="00B11A7E" w:rsidRPr="001701BD">
        <w:rPr>
          <w:rFonts w:eastAsia="Calibri" w:cs="Arial"/>
          <w:szCs w:val="20"/>
          <w:lang w:val="sl-SI"/>
        </w:rPr>
        <w:t xml:space="preserve"> </w:t>
      </w:r>
    </w:p>
    <w:p w14:paraId="1DA9E167" w14:textId="77777777" w:rsidR="00B11A7E" w:rsidRPr="001701BD" w:rsidRDefault="00BB7964" w:rsidP="001701BD">
      <w:pPr>
        <w:spacing w:after="200" w:line="260" w:lineRule="exact"/>
        <w:rPr>
          <w:rFonts w:eastAsia="Calibri" w:cs="Arial"/>
          <w:szCs w:val="20"/>
          <w:lang w:val="sl-SI"/>
        </w:rPr>
      </w:pPr>
      <w:r w:rsidRPr="001701BD">
        <w:rPr>
          <w:rFonts w:eastAsia="Calibri" w:cs="Arial"/>
          <w:szCs w:val="20"/>
          <w:lang w:val="sl-SI"/>
        </w:rPr>
        <w:t xml:space="preserve">Ministrstvo za </w:t>
      </w:r>
      <w:r w:rsidR="00B11A7E" w:rsidRPr="001701BD">
        <w:rPr>
          <w:rFonts w:eastAsia="Calibri" w:cs="Arial"/>
          <w:szCs w:val="20"/>
          <w:lang w:val="sl-SI"/>
        </w:rPr>
        <w:t xml:space="preserve">gospodarstvo, </w:t>
      </w:r>
      <w:r w:rsidR="006F7A80" w:rsidRPr="001701BD">
        <w:rPr>
          <w:rFonts w:eastAsia="Calibri" w:cs="Arial"/>
          <w:szCs w:val="20"/>
          <w:lang w:val="sl-SI"/>
        </w:rPr>
        <w:t>delo</w:t>
      </w:r>
      <w:r w:rsidR="00B11A7E" w:rsidRPr="001701BD">
        <w:rPr>
          <w:rFonts w:eastAsia="Calibri" w:cs="Arial"/>
          <w:szCs w:val="20"/>
          <w:lang w:val="sl-SI"/>
        </w:rPr>
        <w:t xml:space="preserve"> in šport</w:t>
      </w:r>
      <w:r w:rsidRPr="001701BD">
        <w:rPr>
          <w:rFonts w:eastAsia="Calibri" w:cs="Arial"/>
          <w:szCs w:val="20"/>
          <w:lang w:val="sl-SI"/>
        </w:rPr>
        <w:t>, gradbeni proizvodi:</w:t>
      </w:r>
      <w:r w:rsidR="00EE7A6C" w:rsidRPr="001701BD">
        <w:rPr>
          <w:rFonts w:eastAsia="Calibri" w:cs="Arial"/>
          <w:szCs w:val="20"/>
          <w:lang w:val="sl-SI"/>
        </w:rPr>
        <w:t xml:space="preserve"> </w:t>
      </w:r>
      <w:hyperlink r:id="rId15" w:history="1">
        <w:proofErr w:type="spellStart"/>
        <w:r w:rsidR="00B11A7E" w:rsidRPr="001701BD">
          <w:rPr>
            <w:rStyle w:val="Hiperpovezava"/>
            <w:rFonts w:eastAsia="Calibri" w:cs="Arial"/>
            <w:szCs w:val="20"/>
          </w:rPr>
          <w:t>Gradbeni</w:t>
        </w:r>
        <w:proofErr w:type="spellEnd"/>
        <w:r w:rsidR="00B11A7E" w:rsidRPr="001701BD">
          <w:rPr>
            <w:rStyle w:val="Hiperpovezava"/>
            <w:rFonts w:eastAsia="Calibri" w:cs="Arial"/>
            <w:szCs w:val="20"/>
          </w:rPr>
          <w:t xml:space="preserve"> </w:t>
        </w:r>
        <w:proofErr w:type="spellStart"/>
        <w:r w:rsidR="00B11A7E" w:rsidRPr="001701BD">
          <w:rPr>
            <w:rStyle w:val="Hiperpovezava"/>
            <w:rFonts w:eastAsia="Calibri" w:cs="Arial"/>
            <w:szCs w:val="20"/>
          </w:rPr>
          <w:t>proizvodi</w:t>
        </w:r>
        <w:proofErr w:type="spellEnd"/>
        <w:r w:rsidR="00B11A7E" w:rsidRPr="001701BD">
          <w:rPr>
            <w:rStyle w:val="Hiperpovezava"/>
            <w:rFonts w:eastAsia="Calibri" w:cs="Arial"/>
            <w:szCs w:val="20"/>
          </w:rPr>
          <w:t xml:space="preserve"> | GOV.SI</w:t>
        </w:r>
      </w:hyperlink>
      <w:r w:rsidR="00B11A7E" w:rsidRPr="001701BD">
        <w:rPr>
          <w:rFonts w:eastAsia="Calibri" w:cs="Arial"/>
          <w:szCs w:val="20"/>
          <w:lang w:val="sl-SI"/>
        </w:rPr>
        <w:t xml:space="preserve"> </w:t>
      </w:r>
    </w:p>
    <w:p w14:paraId="1938E48B" w14:textId="33E1921D" w:rsidR="00B11A7E" w:rsidRPr="001701BD" w:rsidRDefault="005D35F3" w:rsidP="001701BD">
      <w:pPr>
        <w:spacing w:after="200" w:line="260" w:lineRule="exact"/>
        <w:rPr>
          <w:rFonts w:eastAsia="Calibri" w:cs="Arial"/>
          <w:szCs w:val="20"/>
          <w:lang w:val="sl-SI"/>
        </w:rPr>
      </w:pPr>
      <w:r w:rsidRPr="001701BD">
        <w:rPr>
          <w:rFonts w:eastAsia="Calibri" w:cs="Arial"/>
          <w:szCs w:val="20"/>
          <w:lang w:val="sl-SI"/>
        </w:rPr>
        <w:t>Domača stran Evropske komisije o gradbenih proizvodih:</w:t>
      </w:r>
      <w:r w:rsidR="00EE7A6C" w:rsidRPr="001701BD">
        <w:rPr>
          <w:rFonts w:eastAsia="Calibri" w:cs="Arial"/>
          <w:szCs w:val="20"/>
          <w:lang w:val="sl-SI"/>
        </w:rPr>
        <w:t xml:space="preserve"> </w:t>
      </w:r>
      <w:hyperlink r:id="rId16" w:history="1">
        <w:r w:rsidR="00B11A7E" w:rsidRPr="001701BD">
          <w:rPr>
            <w:rStyle w:val="Hiperpovezava"/>
            <w:rFonts w:eastAsia="Calibri" w:cs="Arial"/>
            <w:szCs w:val="20"/>
          </w:rPr>
          <w:t>Construction Products Regulation (CPR) - European Commission</w:t>
        </w:r>
      </w:hyperlink>
      <w:r w:rsidR="00B11A7E" w:rsidRPr="001701BD">
        <w:rPr>
          <w:rFonts w:eastAsia="Calibri" w:cs="Arial"/>
          <w:szCs w:val="20"/>
          <w:lang w:val="sl-SI"/>
        </w:rPr>
        <w:t xml:space="preserve"> </w:t>
      </w:r>
      <w:r w:rsidR="001701BD">
        <w:rPr>
          <w:rFonts w:eastAsia="Calibri" w:cs="Arial"/>
          <w:szCs w:val="20"/>
          <w:lang w:val="sl-SI"/>
        </w:rPr>
        <w:t>(v angleščini)</w:t>
      </w:r>
    </w:p>
    <w:p w14:paraId="36A45DD9" w14:textId="77777777" w:rsidR="00B11A7E" w:rsidRPr="001701BD" w:rsidRDefault="00654DAA" w:rsidP="001701BD">
      <w:pPr>
        <w:spacing w:after="200" w:line="260" w:lineRule="exact"/>
        <w:rPr>
          <w:rFonts w:eastAsia="Calibri" w:cs="Arial"/>
          <w:szCs w:val="20"/>
          <w:lang w:val="sl-SI"/>
        </w:rPr>
      </w:pPr>
      <w:r w:rsidRPr="001701BD">
        <w:rPr>
          <w:rFonts w:eastAsia="Calibri" w:cs="Arial"/>
          <w:szCs w:val="20"/>
          <w:lang w:val="sl-SI"/>
        </w:rPr>
        <w:t xml:space="preserve">Uredba </w:t>
      </w:r>
      <w:r w:rsidR="00B11A7E" w:rsidRPr="001701BD">
        <w:rPr>
          <w:rFonts w:eastAsia="Calibri" w:cs="Arial"/>
          <w:szCs w:val="20"/>
          <w:lang w:val="sl-SI"/>
        </w:rPr>
        <w:t>2024/3110/EU</w:t>
      </w:r>
      <w:r w:rsidRPr="001701BD">
        <w:rPr>
          <w:rFonts w:eastAsia="Calibri" w:cs="Arial"/>
          <w:szCs w:val="20"/>
          <w:lang w:val="sl-SI"/>
        </w:rPr>
        <w:t xml:space="preserve">: </w:t>
      </w:r>
      <w:hyperlink r:id="rId17" w:history="1">
        <w:proofErr w:type="spellStart"/>
        <w:r w:rsidR="00B11A7E" w:rsidRPr="001701BD">
          <w:rPr>
            <w:rStyle w:val="Hiperpovezava"/>
            <w:rFonts w:eastAsia="Calibri" w:cs="Arial"/>
            <w:szCs w:val="20"/>
          </w:rPr>
          <w:t>Uredba</w:t>
        </w:r>
        <w:proofErr w:type="spellEnd"/>
        <w:r w:rsidR="00B11A7E" w:rsidRPr="001701BD">
          <w:rPr>
            <w:rStyle w:val="Hiperpovezava"/>
            <w:rFonts w:eastAsia="Calibri" w:cs="Arial"/>
            <w:szCs w:val="20"/>
          </w:rPr>
          <w:t xml:space="preserve"> - EU - 2024/3110 - EN - EUR-Lex</w:t>
        </w:r>
      </w:hyperlink>
    </w:p>
    <w:p w14:paraId="5AB10DE5" w14:textId="77777777" w:rsidR="006F7A80" w:rsidRPr="001701BD" w:rsidRDefault="001C3236" w:rsidP="001701BD">
      <w:pPr>
        <w:spacing w:after="200" w:line="260" w:lineRule="exact"/>
        <w:rPr>
          <w:rFonts w:eastAsia="Calibri" w:cs="Arial"/>
          <w:szCs w:val="22"/>
          <w:lang w:val="sl-SI"/>
        </w:rPr>
      </w:pPr>
      <w:r w:rsidRPr="001701BD">
        <w:rPr>
          <w:rFonts w:eastAsia="Calibri" w:cs="Arial"/>
          <w:szCs w:val="22"/>
          <w:lang w:val="sl-SI"/>
        </w:rPr>
        <w:t>Zakon o gradbenih proizvodih:</w:t>
      </w:r>
      <w:r w:rsidR="00EE7A6C" w:rsidRPr="001701BD">
        <w:rPr>
          <w:rFonts w:eastAsia="Calibri" w:cs="Arial"/>
          <w:szCs w:val="22"/>
          <w:lang w:val="sl-SI"/>
        </w:rPr>
        <w:t xml:space="preserve"> </w:t>
      </w:r>
      <w:hyperlink r:id="rId18" w:history="1">
        <w:r w:rsidR="006F7A80" w:rsidRPr="001701BD">
          <w:rPr>
            <w:rStyle w:val="Hiperpovezava"/>
            <w:rFonts w:eastAsia="Calibri" w:cs="Arial"/>
            <w:szCs w:val="22"/>
          </w:rPr>
          <w:t xml:space="preserve">Zakon o </w:t>
        </w:r>
        <w:proofErr w:type="spellStart"/>
        <w:r w:rsidR="006F7A80" w:rsidRPr="001701BD">
          <w:rPr>
            <w:rStyle w:val="Hiperpovezava"/>
            <w:rFonts w:eastAsia="Calibri" w:cs="Arial"/>
            <w:szCs w:val="22"/>
          </w:rPr>
          <w:t>gradbenih</w:t>
        </w:r>
        <w:proofErr w:type="spellEnd"/>
        <w:r w:rsidR="006F7A80" w:rsidRPr="001701BD">
          <w:rPr>
            <w:rStyle w:val="Hiperpovezava"/>
            <w:rFonts w:eastAsia="Calibri" w:cs="Arial"/>
            <w:szCs w:val="22"/>
          </w:rPr>
          <w:t xml:space="preserve"> </w:t>
        </w:r>
        <w:proofErr w:type="spellStart"/>
        <w:r w:rsidR="006F7A80" w:rsidRPr="001701BD">
          <w:rPr>
            <w:rStyle w:val="Hiperpovezava"/>
            <w:rFonts w:eastAsia="Calibri" w:cs="Arial"/>
            <w:szCs w:val="22"/>
          </w:rPr>
          <w:t>proizvodih</w:t>
        </w:r>
        <w:proofErr w:type="spellEnd"/>
        <w:r w:rsidR="006F7A80" w:rsidRPr="001701BD">
          <w:rPr>
            <w:rStyle w:val="Hiperpovezava"/>
            <w:rFonts w:eastAsia="Calibri" w:cs="Arial"/>
            <w:szCs w:val="22"/>
          </w:rPr>
          <w:t xml:space="preserve"> (ZGPro-1) (PISRS)</w:t>
        </w:r>
      </w:hyperlink>
      <w:r w:rsidR="006F7A80" w:rsidRPr="001701BD">
        <w:rPr>
          <w:rFonts w:eastAsia="Calibri" w:cs="Arial"/>
          <w:szCs w:val="22"/>
          <w:lang w:val="sl-SI"/>
        </w:rPr>
        <w:t xml:space="preserve"> </w:t>
      </w:r>
    </w:p>
    <w:p w14:paraId="556EEFA5" w14:textId="7EF02E44" w:rsidR="00B11A7E" w:rsidRPr="001701BD" w:rsidRDefault="005D35F3" w:rsidP="001701BD">
      <w:pPr>
        <w:spacing w:after="200" w:line="260" w:lineRule="exact"/>
        <w:rPr>
          <w:rFonts w:eastAsia="Calibri" w:cs="Arial"/>
          <w:szCs w:val="20"/>
          <w:lang w:val="sl-SI"/>
        </w:rPr>
      </w:pPr>
      <w:r w:rsidRPr="001701BD">
        <w:rPr>
          <w:rFonts w:eastAsia="Calibri" w:cs="Arial"/>
          <w:szCs w:val="20"/>
          <w:lang w:val="sl-SI"/>
        </w:rPr>
        <w:t>Baza priglašenih organov NANDO:</w:t>
      </w:r>
      <w:r w:rsidR="00EE7A6C" w:rsidRPr="001701BD">
        <w:rPr>
          <w:rFonts w:eastAsia="Calibri" w:cs="Arial"/>
          <w:szCs w:val="20"/>
          <w:lang w:val="sl-SI"/>
        </w:rPr>
        <w:t xml:space="preserve"> </w:t>
      </w:r>
      <w:hyperlink r:id="rId19" w:history="1">
        <w:r w:rsidR="00B11A7E" w:rsidRPr="001701BD">
          <w:rPr>
            <w:rStyle w:val="Hiperpovezava"/>
            <w:rFonts w:eastAsia="Calibri" w:cs="Arial"/>
            <w:szCs w:val="20"/>
          </w:rPr>
          <w:t>EUROPA – European Commission – Growth – Regulatory policy - SMCS</w:t>
        </w:r>
      </w:hyperlink>
      <w:r w:rsidR="001701BD">
        <w:rPr>
          <w:rFonts w:eastAsia="Calibri" w:cs="Arial"/>
          <w:szCs w:val="20"/>
          <w:lang w:val="sl-SI"/>
        </w:rPr>
        <w:t xml:space="preserve"> (v angleščini)</w:t>
      </w:r>
    </w:p>
    <w:p w14:paraId="1BEC6489" w14:textId="77777777" w:rsidR="00867AA7" w:rsidRPr="001701BD" w:rsidRDefault="00867AA7" w:rsidP="001701BD">
      <w:pPr>
        <w:spacing w:after="200" w:line="260" w:lineRule="exact"/>
        <w:rPr>
          <w:rFonts w:ascii="Calibri" w:eastAsia="Calibri" w:hAnsi="Calibri"/>
          <w:sz w:val="22"/>
          <w:szCs w:val="22"/>
          <w:lang w:val="sl-SI"/>
        </w:rPr>
      </w:pPr>
    </w:p>
    <w:p w14:paraId="56D99C35" w14:textId="77777777" w:rsidR="00867AA7" w:rsidRPr="001701BD" w:rsidRDefault="00867AA7" w:rsidP="001701BD">
      <w:pPr>
        <w:spacing w:after="200" w:line="260" w:lineRule="exact"/>
        <w:rPr>
          <w:rFonts w:ascii="Calibri" w:eastAsia="Calibri" w:hAnsi="Calibri"/>
          <w:sz w:val="22"/>
          <w:szCs w:val="22"/>
          <w:lang w:val="sl-SI"/>
        </w:rPr>
      </w:pPr>
    </w:p>
    <w:sectPr w:rsidR="00867AA7" w:rsidRPr="001701BD" w:rsidSect="00F00098">
      <w:headerReference w:type="default" r:id="rId20"/>
      <w:footerReference w:type="default" r:id="rId21"/>
      <w:headerReference w:type="first" r:id="rId22"/>
      <w:pgSz w:w="11900" w:h="16840" w:code="9"/>
      <w:pgMar w:top="1701" w:right="1268" w:bottom="993" w:left="1418"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BF4EA" w14:textId="77777777" w:rsidR="00A71619" w:rsidRDefault="00A71619">
      <w:r>
        <w:separator/>
      </w:r>
    </w:p>
  </w:endnote>
  <w:endnote w:type="continuationSeparator" w:id="0">
    <w:p w14:paraId="2A9ED6AA" w14:textId="77777777" w:rsidR="00A71619" w:rsidRDefault="00A71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1400" w14:textId="7A6B626F" w:rsidR="00210B4A" w:rsidRPr="00FA45C3" w:rsidRDefault="001701BD">
    <w:pPr>
      <w:pStyle w:val="Noga"/>
      <w:jc w:val="center"/>
      <w:rPr>
        <w:sz w:val="16"/>
        <w:szCs w:val="16"/>
      </w:rPr>
    </w:pPr>
    <w:r>
      <w:rPr>
        <w:noProof/>
        <w:sz w:val="16"/>
        <w:szCs w:val="16"/>
        <w:lang w:val="sl-SI" w:eastAsia="sl-SI"/>
      </w:rPr>
      <mc:AlternateContent>
        <mc:Choice Requires="wps">
          <w:drawing>
            <wp:anchor distT="0" distB="0" distL="114300" distR="114300" simplePos="0" relativeHeight="251657728" behindDoc="0" locked="0" layoutInCell="1" allowOverlap="1" wp14:anchorId="7AA19A36" wp14:editId="44B8A3A9">
              <wp:simplePos x="0" y="0"/>
              <wp:positionH relativeFrom="column">
                <wp:posOffset>-46355</wp:posOffset>
              </wp:positionH>
              <wp:positionV relativeFrom="paragraph">
                <wp:posOffset>61595</wp:posOffset>
              </wp:positionV>
              <wp:extent cx="6116320" cy="0"/>
              <wp:effectExtent l="10795" t="13970" r="6985" b="5080"/>
              <wp:wrapNone/>
              <wp:docPr id="91696017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632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CFE2AE" id="_x0000_t32" coordsize="21600,21600" o:spt="32" o:oned="t" path="m,l21600,21600e" filled="f">
              <v:path arrowok="t" fillok="f" o:connecttype="none"/>
              <o:lock v:ext="edit" shapetype="t"/>
            </v:shapetype>
            <v:shape id="AutoShape 12" o:spid="_x0000_s1026" type="#_x0000_t32" style="position:absolute;margin-left:-3.65pt;margin-top:4.85pt;width:481.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" strokecolor="#0070c0"/>
          </w:pict>
        </mc:Fallback>
      </mc:AlternateContent>
    </w:r>
    <w:r w:rsidR="00210B4A" w:rsidRPr="00FA45C3">
      <w:rPr>
        <w:sz w:val="16"/>
        <w:szCs w:val="16"/>
      </w:rPr>
      <w:fldChar w:fldCharType="begin"/>
    </w:r>
    <w:r w:rsidR="00210B4A" w:rsidRPr="00FA45C3">
      <w:rPr>
        <w:sz w:val="16"/>
        <w:szCs w:val="16"/>
      </w:rPr>
      <w:instrText>PAGE   \* MERGEFORMAT</w:instrText>
    </w:r>
    <w:r w:rsidR="00210B4A" w:rsidRPr="00FA45C3">
      <w:rPr>
        <w:sz w:val="16"/>
        <w:szCs w:val="16"/>
      </w:rPr>
      <w:fldChar w:fldCharType="separate"/>
    </w:r>
    <w:r w:rsidR="00F038FD" w:rsidRPr="00F038FD">
      <w:rPr>
        <w:noProof/>
        <w:sz w:val="16"/>
        <w:szCs w:val="16"/>
        <w:lang w:val="sl-SI"/>
      </w:rPr>
      <w:t>1</w:t>
    </w:r>
    <w:r w:rsidR="00F038FD" w:rsidRPr="00F038FD">
      <w:rPr>
        <w:noProof/>
        <w:sz w:val="16"/>
        <w:szCs w:val="16"/>
        <w:lang w:val="sl-SI"/>
      </w:rPr>
      <w:t>5</w:t>
    </w:r>
    <w:r w:rsidR="00210B4A" w:rsidRPr="00FA45C3">
      <w:rPr>
        <w:sz w:val="16"/>
        <w:szCs w:val="16"/>
      </w:rPr>
      <w:fldChar w:fldCharType="end"/>
    </w:r>
    <w:r w:rsidR="00FA45C3" w:rsidRPr="00FA45C3">
      <w:rPr>
        <w:sz w:val="16"/>
        <w:szCs w:val="16"/>
      </w:rPr>
      <w:t>/</w:t>
    </w:r>
    <w:r w:rsidR="00FA45C3" w:rsidRPr="00FA45C3">
      <w:rPr>
        <w:sz w:val="16"/>
        <w:szCs w:val="16"/>
      </w:rPr>
      <w:fldChar w:fldCharType="begin"/>
    </w:r>
    <w:r w:rsidR="00FA45C3" w:rsidRPr="00FA45C3">
      <w:rPr>
        <w:sz w:val="16"/>
        <w:szCs w:val="16"/>
      </w:rPr>
      <w:instrText xml:space="preserve"> NUMPAGES   \* MERGEFORMAT </w:instrText>
    </w:r>
    <w:r w:rsidR="00FA45C3" w:rsidRPr="00FA45C3">
      <w:rPr>
        <w:sz w:val="16"/>
        <w:szCs w:val="16"/>
      </w:rPr>
      <w:fldChar w:fldCharType="separate"/>
    </w:r>
    <w:r w:rsidR="00F038FD">
      <w:rPr>
        <w:noProof/>
        <w:sz w:val="16"/>
        <w:szCs w:val="16"/>
      </w:rPr>
      <w:t>15</w:t>
    </w:r>
    <w:r w:rsidR="00FA45C3" w:rsidRPr="00FA45C3">
      <w:rPr>
        <w:sz w:val="16"/>
        <w:szCs w:val="16"/>
      </w:rPr>
      <w:fldChar w:fldCharType="end"/>
    </w:r>
  </w:p>
  <w:p w14:paraId="406D0779" w14:textId="77777777" w:rsidR="00210B4A" w:rsidRDefault="00210B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45E56" w14:textId="77777777" w:rsidR="00A71619" w:rsidRDefault="00A71619">
      <w:r>
        <w:separator/>
      </w:r>
    </w:p>
  </w:footnote>
  <w:footnote w:type="continuationSeparator" w:id="0">
    <w:p w14:paraId="370DE6C0" w14:textId="77777777" w:rsidR="00A71619" w:rsidRDefault="00A71619">
      <w:r>
        <w:continuationSeparator/>
      </w:r>
    </w:p>
  </w:footnote>
  <w:footnote w:id="1">
    <w:p w14:paraId="25161309" w14:textId="77777777" w:rsidR="00602EB3" w:rsidRPr="00602EB3" w:rsidRDefault="00602EB3">
      <w:pPr>
        <w:pStyle w:val="Sprotnaopomba-besedilo"/>
        <w:rPr>
          <w:lang w:val="sl-SI"/>
        </w:rPr>
      </w:pPr>
      <w:r>
        <w:rPr>
          <w:rStyle w:val="Sprotnaopomba-sklic"/>
        </w:rPr>
        <w:footnoteRef/>
      </w:r>
      <w:r>
        <w:t xml:space="preserve"> </w:t>
      </w:r>
      <w:r w:rsidRPr="00602EB3">
        <w:rPr>
          <w:sz w:val="16"/>
          <w:szCs w:val="16"/>
          <w:lang w:val="sl-SI"/>
        </w:rPr>
        <w:t>V času pisanja Smernic 2026 (še) ni objavljen</w:t>
      </w:r>
      <w:r w:rsidR="00662725">
        <w:rPr>
          <w:sz w:val="16"/>
          <w:szCs w:val="16"/>
          <w:lang w:val="sl-SI"/>
        </w:rPr>
        <w:t xml:space="preserve"> noben</w:t>
      </w:r>
      <w:r w:rsidRPr="00602EB3">
        <w:rPr>
          <w:sz w:val="16"/>
          <w:szCs w:val="16"/>
          <w:lang w:val="sl-SI"/>
        </w:rPr>
        <w:t xml:space="preserve"> sklic na harmonizirano tehnično specifikacijo na podlagi Uredbe 2024/3110/EU.</w:t>
      </w:r>
      <w:r>
        <w:rPr>
          <w:lang w:val="sl-SI"/>
        </w:rPr>
        <w:t xml:space="preserve"> </w:t>
      </w:r>
    </w:p>
  </w:footnote>
  <w:footnote w:id="2">
    <w:p w14:paraId="5AE50221" w14:textId="77777777" w:rsidR="002C4B9C" w:rsidRPr="002C4B9C" w:rsidRDefault="002C4B9C">
      <w:pPr>
        <w:pStyle w:val="Sprotnaopomba-besedilo"/>
        <w:rPr>
          <w:sz w:val="16"/>
          <w:szCs w:val="16"/>
          <w:lang w:val="sl-SI"/>
        </w:rPr>
      </w:pPr>
      <w:r w:rsidRPr="002C4B9C">
        <w:rPr>
          <w:rStyle w:val="Sprotnaopomba-sklic"/>
          <w:sz w:val="16"/>
          <w:szCs w:val="16"/>
          <w:lang w:val="sl-SI"/>
        </w:rPr>
        <w:footnoteRef/>
      </w:r>
      <w:r w:rsidRPr="002C4B9C">
        <w:rPr>
          <w:sz w:val="16"/>
          <w:szCs w:val="16"/>
          <w:lang w:val="sl-SI"/>
        </w:rPr>
        <w:t xml:space="preserve"> V času pisanja Smernic 202</w:t>
      </w:r>
      <w:r w:rsidR="00E41487">
        <w:rPr>
          <w:sz w:val="16"/>
          <w:szCs w:val="16"/>
          <w:lang w:val="sl-SI"/>
        </w:rPr>
        <w:t>6</w:t>
      </w:r>
      <w:r w:rsidRPr="002C4B9C">
        <w:rPr>
          <w:sz w:val="16"/>
          <w:szCs w:val="16"/>
          <w:lang w:val="sl-SI"/>
        </w:rPr>
        <w:t xml:space="preserve"> preferenčni standard</w:t>
      </w:r>
      <w:r w:rsidR="00545E1A">
        <w:rPr>
          <w:sz w:val="16"/>
          <w:szCs w:val="16"/>
          <w:lang w:val="sl-SI"/>
        </w:rPr>
        <w:t>i</w:t>
      </w:r>
      <w:r w:rsidRPr="002C4B9C">
        <w:rPr>
          <w:sz w:val="16"/>
          <w:szCs w:val="16"/>
          <w:lang w:val="sl-SI"/>
        </w:rPr>
        <w:t xml:space="preserve"> </w:t>
      </w:r>
      <w:r w:rsidR="00545E1A">
        <w:rPr>
          <w:sz w:val="16"/>
          <w:szCs w:val="16"/>
          <w:lang w:val="sl-SI"/>
        </w:rPr>
        <w:t xml:space="preserve">in morebitne dodatne zahteve </w:t>
      </w:r>
      <w:r w:rsidRPr="002C4B9C">
        <w:rPr>
          <w:sz w:val="16"/>
          <w:szCs w:val="16"/>
          <w:lang w:val="sl-SI"/>
        </w:rPr>
        <w:t>za s</w:t>
      </w:r>
      <w:r>
        <w:rPr>
          <w:sz w:val="16"/>
          <w:szCs w:val="16"/>
          <w:lang w:val="sl-SI"/>
        </w:rPr>
        <w:t>i</w:t>
      </w:r>
      <w:r w:rsidRPr="002C4B9C">
        <w:rPr>
          <w:sz w:val="16"/>
          <w:szCs w:val="16"/>
          <w:lang w:val="sl-SI"/>
        </w:rPr>
        <w:t xml:space="preserve">stem AVS 3+ </w:t>
      </w:r>
      <w:r w:rsidR="00E41487">
        <w:rPr>
          <w:sz w:val="16"/>
          <w:szCs w:val="16"/>
          <w:lang w:val="sl-SI"/>
        </w:rPr>
        <w:t xml:space="preserve">ali sistem AVS 3 </w:t>
      </w:r>
      <w:r w:rsidRPr="002C4B9C">
        <w:rPr>
          <w:sz w:val="16"/>
          <w:szCs w:val="16"/>
          <w:lang w:val="sl-SI"/>
        </w:rPr>
        <w:t>še ni</w:t>
      </w:r>
      <w:r w:rsidR="00545E1A">
        <w:rPr>
          <w:sz w:val="16"/>
          <w:szCs w:val="16"/>
          <w:lang w:val="sl-SI"/>
        </w:rPr>
        <w:t>so</w:t>
      </w:r>
      <w:r w:rsidRPr="002C4B9C">
        <w:rPr>
          <w:sz w:val="16"/>
          <w:szCs w:val="16"/>
          <w:lang w:val="sl-SI"/>
        </w:rPr>
        <w:t xml:space="preserve"> bil</w:t>
      </w:r>
      <w:r w:rsidR="00545E1A">
        <w:rPr>
          <w:sz w:val="16"/>
          <w:szCs w:val="16"/>
          <w:lang w:val="sl-SI"/>
        </w:rPr>
        <w:t>i</w:t>
      </w:r>
      <w:r w:rsidRPr="002C4B9C">
        <w:rPr>
          <w:sz w:val="16"/>
          <w:szCs w:val="16"/>
          <w:lang w:val="sl-SI"/>
        </w:rPr>
        <w:t xml:space="preserve"> znan</w:t>
      </w:r>
      <w:r w:rsidR="00545E1A">
        <w:rPr>
          <w:sz w:val="16"/>
          <w:szCs w:val="16"/>
          <w:lang w:val="sl-SI"/>
        </w:rPr>
        <w:t>i</w:t>
      </w:r>
      <w:r w:rsidRPr="002C4B9C">
        <w:rPr>
          <w:sz w:val="16"/>
          <w:szCs w:val="16"/>
          <w:lang w:val="sl-SI"/>
        </w:rPr>
        <w:t>, zato</w:t>
      </w:r>
      <w:r w:rsidR="00E41487">
        <w:rPr>
          <w:sz w:val="16"/>
          <w:szCs w:val="16"/>
          <w:lang w:val="sl-SI"/>
        </w:rPr>
        <w:t xml:space="preserve"> so v tem delu preferenčni standardi označeni z *</w:t>
      </w:r>
      <w:r w:rsidRPr="002C4B9C">
        <w:rPr>
          <w:sz w:val="16"/>
          <w:szCs w:val="16"/>
          <w:lang w:val="sl-SI"/>
        </w:rPr>
        <w:t>.</w:t>
      </w:r>
    </w:p>
  </w:footnote>
  <w:footnote w:id="3">
    <w:p w14:paraId="1E8F9F3B" w14:textId="77777777" w:rsidR="00210B4A" w:rsidRPr="00921FEC" w:rsidRDefault="00210B4A">
      <w:pPr>
        <w:pStyle w:val="Sprotnaopomba-besedilo"/>
        <w:rPr>
          <w:sz w:val="16"/>
          <w:szCs w:val="16"/>
          <w:lang w:val="sl-SI"/>
        </w:rPr>
      </w:pPr>
      <w:r w:rsidRPr="00921FEC">
        <w:rPr>
          <w:rStyle w:val="Sprotnaopomba-sklic"/>
          <w:sz w:val="16"/>
          <w:szCs w:val="16"/>
        </w:rPr>
        <w:footnoteRef/>
      </w:r>
      <w:r w:rsidRPr="00921FEC">
        <w:rPr>
          <w:sz w:val="16"/>
          <w:szCs w:val="16"/>
        </w:rPr>
        <w:t xml:space="preserve"> </w:t>
      </w:r>
      <w:r w:rsidRPr="00921FEC">
        <w:rPr>
          <w:sz w:val="16"/>
          <w:szCs w:val="16"/>
          <w:lang w:val="sl-SI"/>
        </w:rPr>
        <w:t xml:space="preserve">Pri branju tabele je potrebno upoštevati opombe k tabeli 2 aneksa B </w:t>
      </w:r>
      <w:r w:rsidR="00D17609">
        <w:rPr>
          <w:sz w:val="16"/>
          <w:szCs w:val="16"/>
          <w:lang w:val="sl-SI"/>
        </w:rPr>
        <w:t>D</w:t>
      </w:r>
      <w:r w:rsidRPr="00921FEC">
        <w:rPr>
          <w:sz w:val="16"/>
          <w:szCs w:val="16"/>
          <w:lang w:val="sl-SI"/>
        </w:rPr>
        <w:t>okumenta EA-2/17.</w:t>
      </w:r>
    </w:p>
  </w:footnote>
  <w:footnote w:id="4">
    <w:p w14:paraId="06DC5BDA" w14:textId="77777777" w:rsidR="0076222B" w:rsidRPr="003A0E76" w:rsidRDefault="0076222B" w:rsidP="0076222B">
      <w:pPr>
        <w:pStyle w:val="Sprotnaopomba-besedilo"/>
        <w:rPr>
          <w:sz w:val="16"/>
          <w:szCs w:val="16"/>
          <w:lang w:val="sl-SI"/>
        </w:rPr>
      </w:pPr>
      <w:r w:rsidRPr="003A0E76">
        <w:rPr>
          <w:rStyle w:val="Sprotnaopomba-sklic"/>
          <w:sz w:val="16"/>
          <w:szCs w:val="16"/>
        </w:rPr>
        <w:footnoteRef/>
      </w:r>
      <w:r w:rsidRPr="003A0E76">
        <w:rPr>
          <w:sz w:val="16"/>
          <w:szCs w:val="16"/>
        </w:rPr>
        <w:t xml:space="preserve"> </w:t>
      </w:r>
      <w:r w:rsidRPr="003A0E76">
        <w:rPr>
          <w:sz w:val="16"/>
          <w:szCs w:val="16"/>
          <w:lang w:val="sl-SI"/>
        </w:rPr>
        <w:t xml:space="preserve">Izpolnjevanje zahtev točke </w:t>
      </w:r>
      <w:r w:rsidR="00C04B3B">
        <w:rPr>
          <w:sz w:val="16"/>
          <w:szCs w:val="16"/>
          <w:lang w:val="sl-SI"/>
        </w:rPr>
        <w:t>7</w:t>
      </w:r>
      <w:r w:rsidRPr="003A0E76">
        <w:rPr>
          <w:sz w:val="16"/>
          <w:szCs w:val="16"/>
          <w:lang w:val="sl-SI"/>
        </w:rPr>
        <w:t xml:space="preserve">.7 je potrebno izkazovati le v primeru, da so za izpolnjevanje nalog organa </w:t>
      </w:r>
      <w:r w:rsidR="00961C92">
        <w:rPr>
          <w:sz w:val="16"/>
          <w:szCs w:val="16"/>
          <w:lang w:val="sl-SI"/>
        </w:rPr>
        <w:t>AVS</w:t>
      </w:r>
      <w:r w:rsidRPr="003A0E76">
        <w:rPr>
          <w:sz w:val="16"/>
          <w:szCs w:val="16"/>
          <w:lang w:val="sl-SI"/>
        </w:rPr>
        <w:t xml:space="preserve"> predvideni podizvajalci.</w:t>
      </w:r>
    </w:p>
  </w:footnote>
  <w:footnote w:id="5">
    <w:p w14:paraId="4EBC5D43" w14:textId="77777777" w:rsidR="003973E4" w:rsidRPr="003A0E76" w:rsidRDefault="003973E4" w:rsidP="003973E4">
      <w:pPr>
        <w:pStyle w:val="Sprotnaopomba-besedilo"/>
        <w:rPr>
          <w:sz w:val="16"/>
          <w:szCs w:val="16"/>
          <w:lang w:val="sl-SI"/>
        </w:rPr>
      </w:pPr>
      <w:r w:rsidRPr="003A0E76">
        <w:rPr>
          <w:rStyle w:val="Sprotnaopomba-sklic"/>
          <w:sz w:val="16"/>
          <w:szCs w:val="16"/>
        </w:rPr>
        <w:footnoteRef/>
      </w:r>
      <w:r w:rsidRPr="003A0E76">
        <w:rPr>
          <w:sz w:val="16"/>
          <w:szCs w:val="16"/>
        </w:rPr>
        <w:t xml:space="preserve"> </w:t>
      </w:r>
      <w:r w:rsidRPr="003A0E76">
        <w:rPr>
          <w:sz w:val="16"/>
          <w:szCs w:val="16"/>
          <w:lang w:val="sl-SI"/>
        </w:rPr>
        <w:t xml:space="preserve">Izpolnjevanje zahtev točke </w:t>
      </w:r>
      <w:r w:rsidR="00C04B3B">
        <w:rPr>
          <w:sz w:val="16"/>
          <w:szCs w:val="16"/>
          <w:lang w:val="sl-SI"/>
        </w:rPr>
        <w:t>7</w:t>
      </w:r>
      <w:r w:rsidRPr="003A0E76">
        <w:rPr>
          <w:sz w:val="16"/>
          <w:szCs w:val="16"/>
          <w:lang w:val="sl-SI"/>
        </w:rPr>
        <w:t xml:space="preserve">.7 je potrebno izkazovati le v primeru, da so za izpolnjevanje nalog organa </w:t>
      </w:r>
      <w:r>
        <w:rPr>
          <w:sz w:val="16"/>
          <w:szCs w:val="16"/>
          <w:lang w:val="sl-SI"/>
        </w:rPr>
        <w:t>AVS</w:t>
      </w:r>
      <w:r w:rsidRPr="003A0E76">
        <w:rPr>
          <w:sz w:val="16"/>
          <w:szCs w:val="16"/>
          <w:lang w:val="sl-SI"/>
        </w:rPr>
        <w:t xml:space="preserve"> predvideni podizvajalci.</w:t>
      </w:r>
    </w:p>
  </w:footnote>
  <w:footnote w:id="6">
    <w:p w14:paraId="2B52AD7B" w14:textId="77777777" w:rsidR="003973E4" w:rsidRPr="003A0E76" w:rsidRDefault="003973E4" w:rsidP="003973E4">
      <w:pPr>
        <w:pStyle w:val="Sprotnaopomba-besedilo"/>
        <w:rPr>
          <w:sz w:val="16"/>
          <w:szCs w:val="16"/>
          <w:lang w:val="sl-SI"/>
        </w:rPr>
      </w:pPr>
      <w:r w:rsidRPr="003A0E76">
        <w:rPr>
          <w:rStyle w:val="Sprotnaopomba-sklic"/>
          <w:sz w:val="16"/>
          <w:szCs w:val="16"/>
        </w:rPr>
        <w:footnoteRef/>
      </w:r>
      <w:r w:rsidRPr="003A0E76">
        <w:rPr>
          <w:sz w:val="16"/>
          <w:szCs w:val="16"/>
        </w:rPr>
        <w:t xml:space="preserve"> </w:t>
      </w:r>
      <w:r w:rsidRPr="003A0E76">
        <w:rPr>
          <w:sz w:val="16"/>
          <w:szCs w:val="16"/>
          <w:lang w:val="sl-SI"/>
        </w:rPr>
        <w:t xml:space="preserve">Izpolnjevanje zahtev točke </w:t>
      </w:r>
      <w:r w:rsidR="00C04B3B">
        <w:rPr>
          <w:sz w:val="16"/>
          <w:szCs w:val="16"/>
          <w:lang w:val="sl-SI"/>
        </w:rPr>
        <w:t>7</w:t>
      </w:r>
      <w:r w:rsidRPr="003A0E76">
        <w:rPr>
          <w:sz w:val="16"/>
          <w:szCs w:val="16"/>
          <w:lang w:val="sl-SI"/>
        </w:rPr>
        <w:t xml:space="preserve">.7 je potrebno izkazovati le v primeru, da so za izpolnjevanje nalog organa </w:t>
      </w:r>
      <w:r>
        <w:rPr>
          <w:sz w:val="16"/>
          <w:szCs w:val="16"/>
          <w:lang w:val="sl-SI"/>
        </w:rPr>
        <w:t>AVS</w:t>
      </w:r>
      <w:r w:rsidRPr="003A0E76">
        <w:rPr>
          <w:sz w:val="16"/>
          <w:szCs w:val="16"/>
          <w:lang w:val="sl-SI"/>
        </w:rPr>
        <w:t xml:space="preserve"> predvideni podizvajalci.</w:t>
      </w:r>
    </w:p>
  </w:footnote>
  <w:footnote w:id="7">
    <w:p w14:paraId="1DD60EDE" w14:textId="77777777" w:rsidR="00995E48" w:rsidRPr="003A0E76" w:rsidRDefault="00995E48" w:rsidP="00995E48">
      <w:pPr>
        <w:pStyle w:val="Sprotnaopomba-besedilo"/>
        <w:rPr>
          <w:sz w:val="16"/>
          <w:szCs w:val="16"/>
          <w:lang w:val="sl-SI"/>
        </w:rPr>
      </w:pPr>
      <w:r w:rsidRPr="003A0E76">
        <w:rPr>
          <w:rStyle w:val="Sprotnaopomba-sklic"/>
          <w:sz w:val="16"/>
          <w:szCs w:val="16"/>
        </w:rPr>
        <w:footnoteRef/>
      </w:r>
      <w:r w:rsidRPr="003A0E76">
        <w:rPr>
          <w:sz w:val="16"/>
          <w:szCs w:val="16"/>
        </w:rPr>
        <w:t xml:space="preserve"> </w:t>
      </w:r>
      <w:r w:rsidRPr="003A0E76">
        <w:rPr>
          <w:sz w:val="16"/>
          <w:szCs w:val="16"/>
          <w:lang w:val="sl-SI"/>
        </w:rPr>
        <w:t xml:space="preserve">Izpolnjevanje zahtev točke </w:t>
      </w:r>
      <w:r w:rsidR="00C04B3B">
        <w:rPr>
          <w:sz w:val="16"/>
          <w:szCs w:val="16"/>
          <w:lang w:val="sl-SI"/>
        </w:rPr>
        <w:t>7</w:t>
      </w:r>
      <w:r w:rsidRPr="003A0E76">
        <w:rPr>
          <w:sz w:val="16"/>
          <w:szCs w:val="16"/>
          <w:lang w:val="sl-SI"/>
        </w:rPr>
        <w:t xml:space="preserve">.7 je potrebno izkazovati le v primeru, da so za izpolnjevanje nalog organa </w:t>
      </w:r>
      <w:r>
        <w:rPr>
          <w:sz w:val="16"/>
          <w:szCs w:val="16"/>
          <w:lang w:val="sl-SI"/>
        </w:rPr>
        <w:t>AVS</w:t>
      </w:r>
      <w:r w:rsidRPr="003A0E76">
        <w:rPr>
          <w:sz w:val="16"/>
          <w:szCs w:val="16"/>
          <w:lang w:val="sl-SI"/>
        </w:rPr>
        <w:t xml:space="preserve"> predvideni podizvajalci.</w:t>
      </w:r>
    </w:p>
  </w:footnote>
  <w:footnote w:id="8">
    <w:p w14:paraId="3805238E" w14:textId="77777777" w:rsidR="006A4048" w:rsidRPr="003A0E76" w:rsidRDefault="006A4048" w:rsidP="006A4048">
      <w:pPr>
        <w:pStyle w:val="Sprotnaopomba-besedilo"/>
        <w:rPr>
          <w:sz w:val="16"/>
          <w:szCs w:val="16"/>
          <w:lang w:val="sl-SI"/>
        </w:rPr>
      </w:pPr>
      <w:r w:rsidRPr="003A0E76">
        <w:rPr>
          <w:rStyle w:val="Sprotnaopomba-sklic"/>
          <w:sz w:val="16"/>
          <w:szCs w:val="16"/>
        </w:rPr>
        <w:footnoteRef/>
      </w:r>
      <w:r w:rsidRPr="003A0E76">
        <w:rPr>
          <w:sz w:val="16"/>
          <w:szCs w:val="16"/>
        </w:rPr>
        <w:t xml:space="preserve"> </w:t>
      </w:r>
      <w:r w:rsidRPr="003A0E76">
        <w:rPr>
          <w:sz w:val="16"/>
          <w:szCs w:val="16"/>
          <w:lang w:val="sl-SI"/>
        </w:rPr>
        <w:t xml:space="preserve">Izpolnjevanje zahtev točke </w:t>
      </w:r>
      <w:r w:rsidR="00C04B3B">
        <w:rPr>
          <w:sz w:val="16"/>
          <w:szCs w:val="16"/>
          <w:lang w:val="sl-SI"/>
        </w:rPr>
        <w:t>7</w:t>
      </w:r>
      <w:r w:rsidRPr="003A0E76">
        <w:rPr>
          <w:sz w:val="16"/>
          <w:szCs w:val="16"/>
          <w:lang w:val="sl-SI"/>
        </w:rPr>
        <w:t xml:space="preserve">.7 je potrebno izkazovati le v primeru, da so za izpolnjevanje nalog organa </w:t>
      </w:r>
      <w:r>
        <w:rPr>
          <w:sz w:val="16"/>
          <w:szCs w:val="16"/>
          <w:lang w:val="sl-SI"/>
        </w:rPr>
        <w:t>AVS</w:t>
      </w:r>
      <w:r w:rsidRPr="003A0E76">
        <w:rPr>
          <w:sz w:val="16"/>
          <w:szCs w:val="16"/>
          <w:lang w:val="sl-SI"/>
        </w:rPr>
        <w:t xml:space="preserve"> predvideni podizvajalci.</w:t>
      </w:r>
    </w:p>
  </w:footnote>
  <w:footnote w:id="9">
    <w:p w14:paraId="3831CE4F" w14:textId="77777777" w:rsidR="0076222B" w:rsidRPr="003A0E76" w:rsidRDefault="0076222B" w:rsidP="0076222B">
      <w:pPr>
        <w:pStyle w:val="Sprotnaopomba-besedilo"/>
        <w:rPr>
          <w:sz w:val="16"/>
          <w:szCs w:val="16"/>
          <w:lang w:val="sl-SI"/>
        </w:rPr>
      </w:pPr>
      <w:r w:rsidRPr="003A0E76">
        <w:rPr>
          <w:rStyle w:val="Sprotnaopomba-sklic"/>
          <w:sz w:val="16"/>
          <w:szCs w:val="16"/>
        </w:rPr>
        <w:footnoteRef/>
      </w:r>
      <w:r w:rsidRPr="003A0E76">
        <w:rPr>
          <w:sz w:val="16"/>
          <w:szCs w:val="16"/>
        </w:rPr>
        <w:t xml:space="preserve"> </w:t>
      </w:r>
      <w:r w:rsidRPr="003A0E76">
        <w:rPr>
          <w:sz w:val="16"/>
          <w:szCs w:val="16"/>
          <w:lang w:val="sl-SI"/>
        </w:rPr>
        <w:t xml:space="preserve">Izpolnjevanje zahtev točke </w:t>
      </w:r>
      <w:r w:rsidR="00C04B3B">
        <w:rPr>
          <w:sz w:val="16"/>
          <w:szCs w:val="16"/>
          <w:lang w:val="sl-SI"/>
        </w:rPr>
        <w:t>7</w:t>
      </w:r>
      <w:r w:rsidRPr="003A0E76">
        <w:rPr>
          <w:sz w:val="16"/>
          <w:szCs w:val="16"/>
          <w:lang w:val="sl-SI"/>
        </w:rPr>
        <w:t xml:space="preserve">.7 je potrebno izkazovati le v primeru, da so za izpolnjevanje nalog organa </w:t>
      </w:r>
      <w:r w:rsidR="00961C92">
        <w:rPr>
          <w:sz w:val="16"/>
          <w:szCs w:val="16"/>
          <w:lang w:val="sl-SI"/>
        </w:rPr>
        <w:t>AVS</w:t>
      </w:r>
      <w:r w:rsidRPr="003A0E76">
        <w:rPr>
          <w:sz w:val="16"/>
          <w:szCs w:val="16"/>
          <w:lang w:val="sl-SI"/>
        </w:rPr>
        <w:t xml:space="preserve"> predvideni podizvajalci.</w:t>
      </w:r>
    </w:p>
  </w:footnote>
  <w:footnote w:id="10">
    <w:p w14:paraId="69C490BA" w14:textId="77777777" w:rsidR="00F07AFF" w:rsidRPr="003A0E76" w:rsidRDefault="00F07AFF" w:rsidP="00F07AFF">
      <w:pPr>
        <w:pStyle w:val="Sprotnaopomba-besedilo"/>
        <w:rPr>
          <w:sz w:val="16"/>
          <w:szCs w:val="16"/>
          <w:lang w:val="sl-SI"/>
        </w:rPr>
      </w:pPr>
      <w:r w:rsidRPr="003A0E76">
        <w:rPr>
          <w:rStyle w:val="Sprotnaopomba-sklic"/>
          <w:sz w:val="16"/>
          <w:szCs w:val="16"/>
        </w:rPr>
        <w:footnoteRef/>
      </w:r>
      <w:r w:rsidRPr="003A0E76">
        <w:rPr>
          <w:sz w:val="16"/>
          <w:szCs w:val="16"/>
        </w:rPr>
        <w:t xml:space="preserve"> </w:t>
      </w:r>
      <w:r w:rsidRPr="003A0E76">
        <w:rPr>
          <w:sz w:val="16"/>
          <w:szCs w:val="16"/>
          <w:lang w:val="sl-SI"/>
        </w:rPr>
        <w:t xml:space="preserve">Izpolnjevanje zahtev točke </w:t>
      </w:r>
      <w:r w:rsidR="00C04B3B">
        <w:rPr>
          <w:sz w:val="16"/>
          <w:szCs w:val="16"/>
          <w:lang w:val="sl-SI"/>
        </w:rPr>
        <w:t>7</w:t>
      </w:r>
      <w:r w:rsidRPr="003A0E76">
        <w:rPr>
          <w:sz w:val="16"/>
          <w:szCs w:val="16"/>
          <w:lang w:val="sl-SI"/>
        </w:rPr>
        <w:t xml:space="preserve">.7 je potrebno izkazovati le v primeru, da so za izpolnjevanje nalog organa </w:t>
      </w:r>
      <w:r>
        <w:rPr>
          <w:sz w:val="16"/>
          <w:szCs w:val="16"/>
          <w:lang w:val="sl-SI"/>
        </w:rPr>
        <w:t>AVS</w:t>
      </w:r>
      <w:r w:rsidRPr="003A0E76">
        <w:rPr>
          <w:sz w:val="16"/>
          <w:szCs w:val="16"/>
          <w:lang w:val="sl-SI"/>
        </w:rPr>
        <w:t xml:space="preserve"> predvideni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2FF5" w14:textId="77777777" w:rsidR="00FA45C3" w:rsidRPr="00FA45C3" w:rsidRDefault="00FA45C3" w:rsidP="00FA45C3">
    <w:pPr>
      <w:pStyle w:val="NaslovTOC"/>
      <w:jc w:val="center"/>
      <w:rPr>
        <w:sz w:val="16"/>
        <w:szCs w:val="16"/>
      </w:rPr>
    </w:pPr>
    <w:r w:rsidRPr="00FA45C3">
      <w:rPr>
        <w:rFonts w:ascii="Republika" w:hAnsi="Republika"/>
        <w:sz w:val="16"/>
        <w:szCs w:val="16"/>
      </w:rPr>
      <w:tab/>
    </w:r>
    <w:r w:rsidRPr="00FA45C3">
      <w:rPr>
        <w:rFonts w:eastAsia="Calibri"/>
        <w:sz w:val="16"/>
        <w:szCs w:val="16"/>
      </w:rPr>
      <w:t xml:space="preserve">Smernice za določitev in priglasitev organov za ocenjevanje </w:t>
    </w:r>
    <w:r w:rsidR="006929A9">
      <w:rPr>
        <w:rFonts w:eastAsia="Calibri"/>
        <w:sz w:val="16"/>
        <w:szCs w:val="16"/>
      </w:rPr>
      <w:t>gradbenih proizvodov</w:t>
    </w:r>
    <w:r w:rsidRPr="00FA45C3">
      <w:rPr>
        <w:rFonts w:eastAsia="Calibri"/>
        <w:sz w:val="16"/>
        <w:szCs w:val="16"/>
      </w:rPr>
      <w:t xml:space="preserve"> </w:t>
    </w:r>
    <w:r w:rsidR="006929A9">
      <w:rPr>
        <w:rFonts w:eastAsia="Calibri"/>
        <w:sz w:val="16"/>
        <w:szCs w:val="16"/>
      </w:rPr>
      <w:t>2026</w:t>
    </w:r>
  </w:p>
  <w:p w14:paraId="0843925A" w14:textId="2A2E2B34" w:rsidR="00210B4A" w:rsidRPr="00110CBD" w:rsidRDefault="001701BD" w:rsidP="007D75CF">
    <w:pPr>
      <w:pStyle w:val="Glava"/>
      <w:spacing w:line="240" w:lineRule="exact"/>
      <w:rPr>
        <w:rFonts w:ascii="Republika" w:hAnsi="Republika"/>
        <w:sz w:val="16"/>
      </w:rPr>
    </w:pPr>
    <w:r>
      <w:rPr>
        <w:rFonts w:ascii="Republika" w:hAnsi="Republika"/>
        <w:noProof/>
        <w:sz w:val="16"/>
        <w:lang w:val="sl-SI" w:eastAsia="sl-SI"/>
      </w:rPr>
      <mc:AlternateContent>
        <mc:Choice Requires="wps">
          <w:drawing>
            <wp:anchor distT="0" distB="0" distL="114300" distR="114300" simplePos="0" relativeHeight="251658752" behindDoc="0" locked="0" layoutInCell="1" allowOverlap="1" wp14:anchorId="0B0FDD18" wp14:editId="4A4DEA9B">
              <wp:simplePos x="0" y="0"/>
              <wp:positionH relativeFrom="column">
                <wp:posOffset>-46355</wp:posOffset>
              </wp:positionH>
              <wp:positionV relativeFrom="paragraph">
                <wp:posOffset>71755</wp:posOffset>
              </wp:positionV>
              <wp:extent cx="6064250" cy="0"/>
              <wp:effectExtent l="10795" t="5080" r="11430" b="13970"/>
              <wp:wrapNone/>
              <wp:docPr id="155734452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FC6397" id="_x0000_t32" coordsize="21600,21600" o:spt="32" o:oned="t" path="m,l21600,21600e" filled="f">
              <v:path arrowok="t" fillok="f" o:connecttype="none"/>
              <o:lock v:ext="edit" shapetype="t"/>
            </v:shapetype>
            <v:shape id="AutoShape 13" o:spid="_x0000_s1026" type="#_x0000_t32" style="position:absolute;margin-left:-3.65pt;margin-top:5.65pt;width:47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" strokecolor="#0070c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817"/>
    </w:tblGrid>
    <w:tr w:rsidR="00210B4A" w:rsidRPr="008F3500" w14:paraId="7CBA505E" w14:textId="77777777" w:rsidTr="006929A9">
      <w:trPr>
        <w:cantSplit/>
        <w:trHeight w:hRule="exact" w:val="737"/>
      </w:trPr>
      <w:tc>
        <w:tcPr>
          <w:tcW w:w="817" w:type="dxa"/>
        </w:tcPr>
        <w:p w14:paraId="5BD73D48" w14:textId="14BCCE81" w:rsidR="00210B4A" w:rsidRPr="006D42D9" w:rsidRDefault="001701BD" w:rsidP="006D42D9">
          <w:pPr>
            <w:rPr>
              <w:rFonts w:ascii="Republika" w:hAnsi="Republika"/>
              <w:sz w:val="60"/>
              <w:szCs w:val="60"/>
              <w:lang w:val="sl-SI"/>
            </w:rPr>
          </w:pPr>
          <w:r>
            <w:rPr>
              <w:rFonts w:ascii="Republika" w:hAnsi="Republika"/>
              <w:noProof/>
              <w:sz w:val="60"/>
              <w:szCs w:val="60"/>
              <w:lang w:val="sl-SI"/>
            </w:rPr>
            <w:drawing>
              <wp:inline distT="0" distB="0" distL="0" distR="0" wp14:anchorId="24A6082C" wp14:editId="57B2C3BC">
                <wp:extent cx="302260" cy="344805"/>
                <wp:effectExtent l="0" t="0" r="0" b="0"/>
                <wp:docPr id="1" name="Slika 1" descr="Grb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260" cy="344805"/>
                        </a:xfrm>
                        <a:prstGeom prst="rect">
                          <a:avLst/>
                        </a:prstGeom>
                        <a:noFill/>
                        <a:ln>
                          <a:noFill/>
                        </a:ln>
                      </pic:spPr>
                    </pic:pic>
                  </a:graphicData>
                </a:graphic>
              </wp:inline>
            </w:drawing>
          </w:r>
          <w:r w:rsidR="006929A9">
            <w:rPr>
              <w:rFonts w:ascii="Republika" w:hAnsi="Republika"/>
              <w:sz w:val="60"/>
              <w:szCs w:val="60"/>
              <w:lang w:val="sl-SI"/>
            </w:rPr>
            <w:t xml:space="preserve">  </w:t>
          </w:r>
        </w:p>
        <w:p w14:paraId="6B56D456" w14:textId="77777777" w:rsidR="00210B4A" w:rsidRPr="006D42D9" w:rsidRDefault="00210B4A" w:rsidP="006D42D9">
          <w:pPr>
            <w:rPr>
              <w:rFonts w:ascii="Republika" w:hAnsi="Republika"/>
              <w:sz w:val="60"/>
              <w:szCs w:val="60"/>
              <w:lang w:val="sl-SI"/>
            </w:rPr>
          </w:pPr>
        </w:p>
        <w:p w14:paraId="7D1CD7A2" w14:textId="77777777" w:rsidR="00210B4A" w:rsidRPr="006D42D9" w:rsidRDefault="00210B4A" w:rsidP="006D42D9">
          <w:pPr>
            <w:rPr>
              <w:rFonts w:ascii="Republika" w:hAnsi="Republika"/>
              <w:sz w:val="60"/>
              <w:szCs w:val="60"/>
              <w:lang w:val="sl-SI"/>
            </w:rPr>
          </w:pPr>
        </w:p>
        <w:p w14:paraId="56894D5F" w14:textId="77777777" w:rsidR="00210B4A" w:rsidRPr="006D42D9" w:rsidRDefault="00210B4A" w:rsidP="006D42D9">
          <w:pPr>
            <w:rPr>
              <w:rFonts w:ascii="Republika" w:hAnsi="Republika"/>
              <w:sz w:val="60"/>
              <w:szCs w:val="60"/>
              <w:lang w:val="sl-SI"/>
            </w:rPr>
          </w:pPr>
        </w:p>
        <w:p w14:paraId="6C6A2886" w14:textId="77777777" w:rsidR="00210B4A" w:rsidRPr="006D42D9" w:rsidRDefault="00210B4A" w:rsidP="006D42D9">
          <w:pPr>
            <w:rPr>
              <w:rFonts w:ascii="Republika" w:hAnsi="Republika"/>
              <w:sz w:val="60"/>
              <w:szCs w:val="60"/>
              <w:lang w:val="sl-SI"/>
            </w:rPr>
          </w:pPr>
        </w:p>
        <w:p w14:paraId="3FA195EA" w14:textId="77777777" w:rsidR="00210B4A" w:rsidRPr="006D42D9" w:rsidRDefault="00210B4A" w:rsidP="006D42D9">
          <w:pPr>
            <w:rPr>
              <w:rFonts w:ascii="Republika" w:hAnsi="Republika"/>
              <w:sz w:val="60"/>
              <w:szCs w:val="60"/>
              <w:lang w:val="sl-SI"/>
            </w:rPr>
          </w:pPr>
        </w:p>
        <w:p w14:paraId="350107F4" w14:textId="77777777" w:rsidR="00210B4A" w:rsidRPr="006D42D9" w:rsidRDefault="00210B4A" w:rsidP="006D42D9">
          <w:pPr>
            <w:rPr>
              <w:rFonts w:ascii="Republika" w:hAnsi="Republika"/>
              <w:sz w:val="60"/>
              <w:szCs w:val="60"/>
              <w:lang w:val="sl-SI"/>
            </w:rPr>
          </w:pPr>
        </w:p>
        <w:p w14:paraId="039ADC3C" w14:textId="77777777" w:rsidR="00210B4A" w:rsidRPr="006D42D9" w:rsidRDefault="00210B4A" w:rsidP="006D42D9">
          <w:pPr>
            <w:rPr>
              <w:rFonts w:ascii="Republika" w:hAnsi="Republika"/>
              <w:sz w:val="60"/>
              <w:szCs w:val="60"/>
              <w:lang w:val="sl-SI"/>
            </w:rPr>
          </w:pPr>
        </w:p>
        <w:p w14:paraId="66FF8CF0" w14:textId="77777777" w:rsidR="00210B4A" w:rsidRPr="006D42D9" w:rsidRDefault="00210B4A" w:rsidP="006D42D9">
          <w:pPr>
            <w:rPr>
              <w:rFonts w:ascii="Republika" w:hAnsi="Republika"/>
              <w:sz w:val="60"/>
              <w:szCs w:val="60"/>
              <w:lang w:val="sl-SI"/>
            </w:rPr>
          </w:pPr>
        </w:p>
        <w:p w14:paraId="74CEB44B" w14:textId="77777777" w:rsidR="00210B4A" w:rsidRPr="006D42D9" w:rsidRDefault="00210B4A" w:rsidP="006D42D9">
          <w:pPr>
            <w:rPr>
              <w:rFonts w:ascii="Republika" w:hAnsi="Republika"/>
              <w:sz w:val="60"/>
              <w:szCs w:val="60"/>
              <w:lang w:val="sl-SI"/>
            </w:rPr>
          </w:pPr>
        </w:p>
        <w:p w14:paraId="38E78AAC" w14:textId="77777777" w:rsidR="00210B4A" w:rsidRPr="006D42D9" w:rsidRDefault="00210B4A" w:rsidP="006D42D9">
          <w:pPr>
            <w:rPr>
              <w:rFonts w:ascii="Republika" w:hAnsi="Republika"/>
              <w:sz w:val="60"/>
              <w:szCs w:val="60"/>
              <w:lang w:val="sl-SI"/>
            </w:rPr>
          </w:pPr>
        </w:p>
        <w:p w14:paraId="25BFB1D7" w14:textId="77777777" w:rsidR="00210B4A" w:rsidRPr="006D42D9" w:rsidRDefault="00210B4A" w:rsidP="006D42D9">
          <w:pPr>
            <w:rPr>
              <w:rFonts w:ascii="Republika" w:hAnsi="Republika"/>
              <w:sz w:val="60"/>
              <w:szCs w:val="60"/>
              <w:lang w:val="sl-SI"/>
            </w:rPr>
          </w:pPr>
        </w:p>
        <w:p w14:paraId="46165847" w14:textId="77777777" w:rsidR="00210B4A" w:rsidRPr="006D42D9" w:rsidRDefault="00210B4A" w:rsidP="006D42D9">
          <w:pPr>
            <w:rPr>
              <w:rFonts w:ascii="Republika" w:hAnsi="Republika"/>
              <w:sz w:val="60"/>
              <w:szCs w:val="60"/>
              <w:lang w:val="sl-SI"/>
            </w:rPr>
          </w:pPr>
        </w:p>
        <w:p w14:paraId="62456718" w14:textId="77777777" w:rsidR="00210B4A" w:rsidRPr="006D42D9" w:rsidRDefault="00210B4A" w:rsidP="006D42D9">
          <w:pPr>
            <w:rPr>
              <w:rFonts w:ascii="Republika" w:hAnsi="Republika"/>
              <w:sz w:val="60"/>
              <w:szCs w:val="60"/>
              <w:lang w:val="sl-SI"/>
            </w:rPr>
          </w:pPr>
        </w:p>
        <w:p w14:paraId="1B90F29D" w14:textId="77777777" w:rsidR="00210B4A" w:rsidRPr="006D42D9" w:rsidRDefault="00210B4A" w:rsidP="006D42D9">
          <w:pPr>
            <w:rPr>
              <w:rFonts w:ascii="Republika" w:hAnsi="Republika"/>
              <w:sz w:val="60"/>
              <w:szCs w:val="60"/>
              <w:lang w:val="sl-SI"/>
            </w:rPr>
          </w:pPr>
        </w:p>
        <w:p w14:paraId="22B84448" w14:textId="77777777" w:rsidR="00210B4A" w:rsidRDefault="00210B4A" w:rsidP="006D42D9">
          <w:pPr>
            <w:rPr>
              <w:rFonts w:ascii="Republika" w:hAnsi="Republika"/>
              <w:sz w:val="60"/>
              <w:szCs w:val="60"/>
              <w:lang w:val="sl-SI"/>
            </w:rPr>
          </w:pPr>
        </w:p>
        <w:p w14:paraId="1220506E" w14:textId="77777777" w:rsidR="00210B4A" w:rsidRPr="006D42D9" w:rsidRDefault="00210B4A" w:rsidP="006D42D9">
          <w:pPr>
            <w:rPr>
              <w:rFonts w:ascii="Republika" w:hAnsi="Republika"/>
              <w:sz w:val="60"/>
              <w:szCs w:val="60"/>
              <w:lang w:val="sl-SI"/>
            </w:rPr>
          </w:pPr>
        </w:p>
      </w:tc>
    </w:tr>
  </w:tbl>
  <w:p w14:paraId="12AA2023" w14:textId="67C9A41D" w:rsidR="00210B4A" w:rsidRPr="008F3500" w:rsidRDefault="001701BD" w:rsidP="00946C49">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6704" behindDoc="1" locked="0" layoutInCell="0" allowOverlap="1" wp14:anchorId="109451E2" wp14:editId="7DACC334">
              <wp:simplePos x="0" y="0"/>
              <wp:positionH relativeFrom="column">
                <wp:posOffset>-431800</wp:posOffset>
              </wp:positionH>
              <wp:positionV relativeFrom="page">
                <wp:posOffset>3600450</wp:posOffset>
              </wp:positionV>
              <wp:extent cx="252095" cy="0"/>
              <wp:effectExtent l="6350" t="9525" r="8255" b="9525"/>
              <wp:wrapNone/>
              <wp:docPr id="108594619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814E5" id="Line 1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6929A9">
      <w:rPr>
        <w:rFonts w:ascii="Republika" w:hAnsi="Republika"/>
        <w:lang w:val="sl-SI"/>
      </w:rPr>
      <w:t xml:space="preserve">  </w:t>
    </w:r>
    <w:r w:rsidR="00210B4A" w:rsidRPr="008F3500">
      <w:rPr>
        <w:rFonts w:ascii="Republika" w:hAnsi="Republika"/>
        <w:lang w:val="sl-SI"/>
      </w:rPr>
      <w:t>REPUBLIKA SLOVENIJA</w:t>
    </w:r>
  </w:p>
  <w:p w14:paraId="239F871A" w14:textId="77777777" w:rsidR="00210B4A" w:rsidRPr="00946C49" w:rsidRDefault="006929A9" w:rsidP="00946C49">
    <w:pPr>
      <w:pStyle w:val="Glava"/>
      <w:tabs>
        <w:tab w:val="clear" w:pos="4320"/>
        <w:tab w:val="clear" w:pos="8640"/>
        <w:tab w:val="left" w:pos="5112"/>
      </w:tabs>
      <w:spacing w:after="120" w:line="240" w:lineRule="exact"/>
      <w:rPr>
        <w:rFonts w:ascii="Republika" w:hAnsi="Republika"/>
        <w:b/>
        <w:caps/>
        <w:lang w:val="sl-SI"/>
      </w:rPr>
    </w:pPr>
    <w:r>
      <w:rPr>
        <w:rFonts w:ascii="Republika" w:hAnsi="Republika"/>
        <w:b/>
        <w:caps/>
        <w:lang w:val="sl-SI"/>
      </w:rPr>
      <w:t xml:space="preserve">  </w:t>
    </w:r>
    <w:r w:rsidR="00210B4A">
      <w:rPr>
        <w:rFonts w:ascii="Republika" w:hAnsi="Republika"/>
        <w:b/>
        <w:caps/>
        <w:lang w:val="sl-SI"/>
      </w:rPr>
      <w:t>Ministrstvo za gospodars</w:t>
    </w:r>
    <w:r w:rsidR="00BF0FCF">
      <w:rPr>
        <w:rFonts w:ascii="Republika" w:hAnsi="Republika"/>
        <w:b/>
        <w:caps/>
        <w:lang w:val="sl-SI"/>
      </w:rPr>
      <w:t xml:space="preserve">tvo, </w:t>
    </w:r>
    <w:r w:rsidR="00783C5C">
      <w:rPr>
        <w:rFonts w:ascii="Republika" w:hAnsi="Republika"/>
        <w:b/>
        <w:caps/>
        <w:lang w:val="sl-SI"/>
      </w:rPr>
      <w:t>DELO</w:t>
    </w:r>
    <w:r w:rsidR="00BF0FCF">
      <w:rPr>
        <w:rFonts w:ascii="Republika" w:hAnsi="Republika"/>
        <w:b/>
        <w:caps/>
        <w:lang w:val="sl-SI"/>
      </w:rPr>
      <w:t xml:space="preserve"> in šport</w:t>
    </w:r>
  </w:p>
  <w:p w14:paraId="3A0EC69D" w14:textId="77777777" w:rsidR="00210B4A" w:rsidRPr="008F3500" w:rsidRDefault="00210B4A"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13302"/>
    <w:multiLevelType w:val="hybridMultilevel"/>
    <w:tmpl w:val="4036E392"/>
    <w:lvl w:ilvl="0" w:tplc="0F824AF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73E68A0"/>
    <w:multiLevelType w:val="hybridMultilevel"/>
    <w:tmpl w:val="65501DFE"/>
    <w:lvl w:ilvl="0" w:tplc="D50EF428">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8E36152"/>
    <w:multiLevelType w:val="hybridMultilevel"/>
    <w:tmpl w:val="B0A0638A"/>
    <w:lvl w:ilvl="0" w:tplc="A234211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2792C72"/>
    <w:multiLevelType w:val="hybridMultilevel"/>
    <w:tmpl w:val="10C843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66773A6"/>
    <w:multiLevelType w:val="hybridMultilevel"/>
    <w:tmpl w:val="661A8164"/>
    <w:lvl w:ilvl="0" w:tplc="549C35E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9A85581"/>
    <w:multiLevelType w:val="hybridMultilevel"/>
    <w:tmpl w:val="D5A6F42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7A429E9C">
      <w:numFmt w:val="bullet"/>
      <w:lvlText w:val="•"/>
      <w:lvlJc w:val="left"/>
      <w:pPr>
        <w:ind w:left="3240" w:hanging="720"/>
      </w:pPr>
      <w:rPr>
        <w:rFonts w:ascii="Arial" w:eastAsia="Calibri"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22D7605"/>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num w:numId="1" w16cid:durableId="694767308">
    <w:abstractNumId w:val="0"/>
  </w:num>
  <w:num w:numId="2" w16cid:durableId="650518858">
    <w:abstractNumId w:val="6"/>
  </w:num>
  <w:num w:numId="3" w16cid:durableId="970669764">
    <w:abstractNumId w:val="1"/>
  </w:num>
  <w:num w:numId="4" w16cid:durableId="836456137">
    <w:abstractNumId w:val="2"/>
  </w:num>
  <w:num w:numId="5" w16cid:durableId="1297027228">
    <w:abstractNumId w:val="4"/>
  </w:num>
  <w:num w:numId="6" w16cid:durableId="1821190585">
    <w:abstractNumId w:val="5"/>
  </w:num>
  <w:num w:numId="7" w16cid:durableId="176398958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EB9"/>
    <w:rsid w:val="00000623"/>
    <w:rsid w:val="00002275"/>
    <w:rsid w:val="000034EC"/>
    <w:rsid w:val="000074E5"/>
    <w:rsid w:val="00011AFD"/>
    <w:rsid w:val="000122AB"/>
    <w:rsid w:val="00014EA5"/>
    <w:rsid w:val="00023A88"/>
    <w:rsid w:val="0002580A"/>
    <w:rsid w:val="00030575"/>
    <w:rsid w:val="00031EF5"/>
    <w:rsid w:val="00043F7E"/>
    <w:rsid w:val="00045030"/>
    <w:rsid w:val="000455EC"/>
    <w:rsid w:val="0005004A"/>
    <w:rsid w:val="000506A5"/>
    <w:rsid w:val="00051DAA"/>
    <w:rsid w:val="00055C5F"/>
    <w:rsid w:val="000562DF"/>
    <w:rsid w:val="00065E50"/>
    <w:rsid w:val="000662EE"/>
    <w:rsid w:val="0007041D"/>
    <w:rsid w:val="00070D91"/>
    <w:rsid w:val="00073603"/>
    <w:rsid w:val="000757C2"/>
    <w:rsid w:val="00082834"/>
    <w:rsid w:val="00084AD4"/>
    <w:rsid w:val="00090022"/>
    <w:rsid w:val="000919E2"/>
    <w:rsid w:val="00094E96"/>
    <w:rsid w:val="000A0AD5"/>
    <w:rsid w:val="000A397B"/>
    <w:rsid w:val="000A3D3E"/>
    <w:rsid w:val="000A7238"/>
    <w:rsid w:val="000C3046"/>
    <w:rsid w:val="000C37D6"/>
    <w:rsid w:val="000D34F3"/>
    <w:rsid w:val="000D3614"/>
    <w:rsid w:val="000E2792"/>
    <w:rsid w:val="000E3221"/>
    <w:rsid w:val="000E75F3"/>
    <w:rsid w:val="000F0BBD"/>
    <w:rsid w:val="000F1A2B"/>
    <w:rsid w:val="000F2349"/>
    <w:rsid w:val="000F4F41"/>
    <w:rsid w:val="000F692E"/>
    <w:rsid w:val="00101783"/>
    <w:rsid w:val="001109C3"/>
    <w:rsid w:val="00110C45"/>
    <w:rsid w:val="00113CEF"/>
    <w:rsid w:val="00115DC1"/>
    <w:rsid w:val="00115DDD"/>
    <w:rsid w:val="00127218"/>
    <w:rsid w:val="001357B2"/>
    <w:rsid w:val="001365E2"/>
    <w:rsid w:val="00143866"/>
    <w:rsid w:val="00152E3B"/>
    <w:rsid w:val="00154D68"/>
    <w:rsid w:val="001631BF"/>
    <w:rsid w:val="00164E5F"/>
    <w:rsid w:val="001701BD"/>
    <w:rsid w:val="001712EC"/>
    <w:rsid w:val="0017151E"/>
    <w:rsid w:val="001758F1"/>
    <w:rsid w:val="00177447"/>
    <w:rsid w:val="00185FC9"/>
    <w:rsid w:val="00187FAF"/>
    <w:rsid w:val="00190F74"/>
    <w:rsid w:val="001919D2"/>
    <w:rsid w:val="00192B77"/>
    <w:rsid w:val="001941DC"/>
    <w:rsid w:val="001A17E3"/>
    <w:rsid w:val="001A32F8"/>
    <w:rsid w:val="001A5B39"/>
    <w:rsid w:val="001A705A"/>
    <w:rsid w:val="001B1ACA"/>
    <w:rsid w:val="001B5C8B"/>
    <w:rsid w:val="001C2295"/>
    <w:rsid w:val="001C3236"/>
    <w:rsid w:val="001E0EB4"/>
    <w:rsid w:val="001E637C"/>
    <w:rsid w:val="001E7381"/>
    <w:rsid w:val="001F31CA"/>
    <w:rsid w:val="00202A77"/>
    <w:rsid w:val="00205056"/>
    <w:rsid w:val="00210B4A"/>
    <w:rsid w:val="00213EB3"/>
    <w:rsid w:val="00213F6F"/>
    <w:rsid w:val="0021675C"/>
    <w:rsid w:val="00216BE2"/>
    <w:rsid w:val="00216C6F"/>
    <w:rsid w:val="002236D3"/>
    <w:rsid w:val="0022785E"/>
    <w:rsid w:val="00230043"/>
    <w:rsid w:val="002331AE"/>
    <w:rsid w:val="00234D8D"/>
    <w:rsid w:val="002500C8"/>
    <w:rsid w:val="00250A00"/>
    <w:rsid w:val="00256B49"/>
    <w:rsid w:val="00257B59"/>
    <w:rsid w:val="00257C9B"/>
    <w:rsid w:val="00261A13"/>
    <w:rsid w:val="00261E50"/>
    <w:rsid w:val="002628B5"/>
    <w:rsid w:val="00265F89"/>
    <w:rsid w:val="00271CE5"/>
    <w:rsid w:val="00282020"/>
    <w:rsid w:val="0028542B"/>
    <w:rsid w:val="0028601D"/>
    <w:rsid w:val="00293150"/>
    <w:rsid w:val="00294BCA"/>
    <w:rsid w:val="002A1D59"/>
    <w:rsid w:val="002A6DA6"/>
    <w:rsid w:val="002B2B96"/>
    <w:rsid w:val="002B5156"/>
    <w:rsid w:val="002B7555"/>
    <w:rsid w:val="002C4B9C"/>
    <w:rsid w:val="002D12DF"/>
    <w:rsid w:val="002D6E63"/>
    <w:rsid w:val="002E5A47"/>
    <w:rsid w:val="002E619C"/>
    <w:rsid w:val="002E6BD2"/>
    <w:rsid w:val="002F3451"/>
    <w:rsid w:val="0030722F"/>
    <w:rsid w:val="00316AF6"/>
    <w:rsid w:val="00317549"/>
    <w:rsid w:val="003207F9"/>
    <w:rsid w:val="00322419"/>
    <w:rsid w:val="00324F68"/>
    <w:rsid w:val="003251AF"/>
    <w:rsid w:val="00325969"/>
    <w:rsid w:val="003262AB"/>
    <w:rsid w:val="00332F88"/>
    <w:rsid w:val="00333C32"/>
    <w:rsid w:val="003361ED"/>
    <w:rsid w:val="00336A64"/>
    <w:rsid w:val="00340ADD"/>
    <w:rsid w:val="00343286"/>
    <w:rsid w:val="00343FC5"/>
    <w:rsid w:val="003475B4"/>
    <w:rsid w:val="0035072A"/>
    <w:rsid w:val="0035210B"/>
    <w:rsid w:val="00355EED"/>
    <w:rsid w:val="00360BD1"/>
    <w:rsid w:val="003636BF"/>
    <w:rsid w:val="00363966"/>
    <w:rsid w:val="00374046"/>
    <w:rsid w:val="0037479F"/>
    <w:rsid w:val="00377060"/>
    <w:rsid w:val="003845B4"/>
    <w:rsid w:val="00385143"/>
    <w:rsid w:val="00387B1A"/>
    <w:rsid w:val="0039005A"/>
    <w:rsid w:val="00390CC5"/>
    <w:rsid w:val="00392D75"/>
    <w:rsid w:val="00392E7B"/>
    <w:rsid w:val="00394744"/>
    <w:rsid w:val="00395634"/>
    <w:rsid w:val="003973E4"/>
    <w:rsid w:val="003A0E76"/>
    <w:rsid w:val="003A28AC"/>
    <w:rsid w:val="003B2235"/>
    <w:rsid w:val="003B2A59"/>
    <w:rsid w:val="003C2743"/>
    <w:rsid w:val="003C66B4"/>
    <w:rsid w:val="003D1E72"/>
    <w:rsid w:val="003E1C74"/>
    <w:rsid w:val="003E2797"/>
    <w:rsid w:val="003E3956"/>
    <w:rsid w:val="003F2D68"/>
    <w:rsid w:val="003F4FBB"/>
    <w:rsid w:val="003F5884"/>
    <w:rsid w:val="0040145B"/>
    <w:rsid w:val="00401865"/>
    <w:rsid w:val="004028DD"/>
    <w:rsid w:val="00411C3F"/>
    <w:rsid w:val="0041255B"/>
    <w:rsid w:val="004177E5"/>
    <w:rsid w:val="00421DA1"/>
    <w:rsid w:val="0042244C"/>
    <w:rsid w:val="004228B3"/>
    <w:rsid w:val="004308CC"/>
    <w:rsid w:val="004314D5"/>
    <w:rsid w:val="00432A6C"/>
    <w:rsid w:val="00435A30"/>
    <w:rsid w:val="0044031F"/>
    <w:rsid w:val="00451133"/>
    <w:rsid w:val="00451233"/>
    <w:rsid w:val="00455B78"/>
    <w:rsid w:val="00462C72"/>
    <w:rsid w:val="00463DB5"/>
    <w:rsid w:val="0047098C"/>
    <w:rsid w:val="0047145E"/>
    <w:rsid w:val="00476BD2"/>
    <w:rsid w:val="004774D1"/>
    <w:rsid w:val="00480069"/>
    <w:rsid w:val="00481817"/>
    <w:rsid w:val="00487F95"/>
    <w:rsid w:val="004946D5"/>
    <w:rsid w:val="004960BC"/>
    <w:rsid w:val="00496A33"/>
    <w:rsid w:val="004A1E36"/>
    <w:rsid w:val="004A3F9E"/>
    <w:rsid w:val="004A53A2"/>
    <w:rsid w:val="004B0785"/>
    <w:rsid w:val="004B2557"/>
    <w:rsid w:val="004B5293"/>
    <w:rsid w:val="004B729B"/>
    <w:rsid w:val="004C0386"/>
    <w:rsid w:val="004C0746"/>
    <w:rsid w:val="004C1486"/>
    <w:rsid w:val="004C5265"/>
    <w:rsid w:val="004D2240"/>
    <w:rsid w:val="004D29BD"/>
    <w:rsid w:val="004E03B9"/>
    <w:rsid w:val="004E2E3A"/>
    <w:rsid w:val="004F3BFA"/>
    <w:rsid w:val="004F5F8D"/>
    <w:rsid w:val="00501543"/>
    <w:rsid w:val="00502E41"/>
    <w:rsid w:val="005063AF"/>
    <w:rsid w:val="00512B85"/>
    <w:rsid w:val="00513B28"/>
    <w:rsid w:val="00526246"/>
    <w:rsid w:val="00530E8E"/>
    <w:rsid w:val="00537307"/>
    <w:rsid w:val="00537C34"/>
    <w:rsid w:val="00543D2E"/>
    <w:rsid w:val="00545E1A"/>
    <w:rsid w:val="00553103"/>
    <w:rsid w:val="00555390"/>
    <w:rsid w:val="00567106"/>
    <w:rsid w:val="00574A55"/>
    <w:rsid w:val="00575473"/>
    <w:rsid w:val="00575791"/>
    <w:rsid w:val="00585AEF"/>
    <w:rsid w:val="00587C7E"/>
    <w:rsid w:val="0059759E"/>
    <w:rsid w:val="005A2E09"/>
    <w:rsid w:val="005B002C"/>
    <w:rsid w:val="005B1822"/>
    <w:rsid w:val="005B26ED"/>
    <w:rsid w:val="005B4157"/>
    <w:rsid w:val="005C3F89"/>
    <w:rsid w:val="005D35F3"/>
    <w:rsid w:val="005E0F24"/>
    <w:rsid w:val="005E1D3C"/>
    <w:rsid w:val="005E7866"/>
    <w:rsid w:val="005F4820"/>
    <w:rsid w:val="005F5899"/>
    <w:rsid w:val="006002AF"/>
    <w:rsid w:val="00602EB3"/>
    <w:rsid w:val="00604A36"/>
    <w:rsid w:val="0060604C"/>
    <w:rsid w:val="006103BC"/>
    <w:rsid w:val="006258A7"/>
    <w:rsid w:val="0062775F"/>
    <w:rsid w:val="0062776A"/>
    <w:rsid w:val="00632253"/>
    <w:rsid w:val="00633867"/>
    <w:rsid w:val="00635749"/>
    <w:rsid w:val="00637071"/>
    <w:rsid w:val="00637308"/>
    <w:rsid w:val="00642714"/>
    <w:rsid w:val="006455CE"/>
    <w:rsid w:val="0064620C"/>
    <w:rsid w:val="00651FCC"/>
    <w:rsid w:val="00654DAA"/>
    <w:rsid w:val="00662725"/>
    <w:rsid w:val="00670580"/>
    <w:rsid w:val="00690D03"/>
    <w:rsid w:val="006929A9"/>
    <w:rsid w:val="0069302E"/>
    <w:rsid w:val="00693B8F"/>
    <w:rsid w:val="006965FD"/>
    <w:rsid w:val="006A4048"/>
    <w:rsid w:val="006A4D50"/>
    <w:rsid w:val="006A5394"/>
    <w:rsid w:val="006A5BEA"/>
    <w:rsid w:val="006A6FC6"/>
    <w:rsid w:val="006B5719"/>
    <w:rsid w:val="006B5BEA"/>
    <w:rsid w:val="006C01FC"/>
    <w:rsid w:val="006C1039"/>
    <w:rsid w:val="006C4B6A"/>
    <w:rsid w:val="006C625E"/>
    <w:rsid w:val="006C7E56"/>
    <w:rsid w:val="006D0CCB"/>
    <w:rsid w:val="006D21CE"/>
    <w:rsid w:val="006D23DE"/>
    <w:rsid w:val="006D2485"/>
    <w:rsid w:val="006D2ACA"/>
    <w:rsid w:val="006D42D9"/>
    <w:rsid w:val="006E0754"/>
    <w:rsid w:val="006E15E1"/>
    <w:rsid w:val="006E564D"/>
    <w:rsid w:val="006F6AD4"/>
    <w:rsid w:val="006F7A80"/>
    <w:rsid w:val="00700546"/>
    <w:rsid w:val="00700DDE"/>
    <w:rsid w:val="007018AD"/>
    <w:rsid w:val="00702800"/>
    <w:rsid w:val="0070500A"/>
    <w:rsid w:val="007121FF"/>
    <w:rsid w:val="007129A3"/>
    <w:rsid w:val="00715A88"/>
    <w:rsid w:val="007166D1"/>
    <w:rsid w:val="00716ADD"/>
    <w:rsid w:val="00721067"/>
    <w:rsid w:val="00721A12"/>
    <w:rsid w:val="007237C3"/>
    <w:rsid w:val="00726C31"/>
    <w:rsid w:val="00733017"/>
    <w:rsid w:val="007342A7"/>
    <w:rsid w:val="00740628"/>
    <w:rsid w:val="00742E12"/>
    <w:rsid w:val="00743865"/>
    <w:rsid w:val="007469EA"/>
    <w:rsid w:val="00747BBD"/>
    <w:rsid w:val="00750E6C"/>
    <w:rsid w:val="00753CDC"/>
    <w:rsid w:val="00756C76"/>
    <w:rsid w:val="007578FE"/>
    <w:rsid w:val="00757D4C"/>
    <w:rsid w:val="00760307"/>
    <w:rsid w:val="0076152A"/>
    <w:rsid w:val="0076222B"/>
    <w:rsid w:val="007636C7"/>
    <w:rsid w:val="00772173"/>
    <w:rsid w:val="007727E2"/>
    <w:rsid w:val="00772A80"/>
    <w:rsid w:val="00776C8A"/>
    <w:rsid w:val="007816AE"/>
    <w:rsid w:val="00783310"/>
    <w:rsid w:val="00783C5C"/>
    <w:rsid w:val="00790879"/>
    <w:rsid w:val="00791728"/>
    <w:rsid w:val="00794526"/>
    <w:rsid w:val="00797F2B"/>
    <w:rsid w:val="007A44DF"/>
    <w:rsid w:val="007A4A6D"/>
    <w:rsid w:val="007A4C69"/>
    <w:rsid w:val="007A79B1"/>
    <w:rsid w:val="007A7CDF"/>
    <w:rsid w:val="007B1D76"/>
    <w:rsid w:val="007B64FD"/>
    <w:rsid w:val="007C1A3E"/>
    <w:rsid w:val="007C5FC6"/>
    <w:rsid w:val="007D0724"/>
    <w:rsid w:val="007D1BCF"/>
    <w:rsid w:val="007D35AA"/>
    <w:rsid w:val="007D75CF"/>
    <w:rsid w:val="007E1F70"/>
    <w:rsid w:val="007E680A"/>
    <w:rsid w:val="007E6DC5"/>
    <w:rsid w:val="007F1E40"/>
    <w:rsid w:val="00803B1A"/>
    <w:rsid w:val="00814213"/>
    <w:rsid w:val="00817525"/>
    <w:rsid w:val="00824F62"/>
    <w:rsid w:val="0083390C"/>
    <w:rsid w:val="00833DA9"/>
    <w:rsid w:val="00835CFE"/>
    <w:rsid w:val="0084611E"/>
    <w:rsid w:val="0086095F"/>
    <w:rsid w:val="00863F57"/>
    <w:rsid w:val="00867AA7"/>
    <w:rsid w:val="00867CCE"/>
    <w:rsid w:val="00871C4C"/>
    <w:rsid w:val="00872D96"/>
    <w:rsid w:val="00873817"/>
    <w:rsid w:val="0088043C"/>
    <w:rsid w:val="008849C8"/>
    <w:rsid w:val="00885C1E"/>
    <w:rsid w:val="00886EB6"/>
    <w:rsid w:val="008906C9"/>
    <w:rsid w:val="008910B5"/>
    <w:rsid w:val="00895394"/>
    <w:rsid w:val="00895B23"/>
    <w:rsid w:val="008966CC"/>
    <w:rsid w:val="008979DB"/>
    <w:rsid w:val="008A3BD7"/>
    <w:rsid w:val="008A4C88"/>
    <w:rsid w:val="008A628D"/>
    <w:rsid w:val="008A7288"/>
    <w:rsid w:val="008B3A53"/>
    <w:rsid w:val="008B4574"/>
    <w:rsid w:val="008B4CFB"/>
    <w:rsid w:val="008C23E5"/>
    <w:rsid w:val="008C5738"/>
    <w:rsid w:val="008D04F0"/>
    <w:rsid w:val="008D654F"/>
    <w:rsid w:val="008D741B"/>
    <w:rsid w:val="008E0325"/>
    <w:rsid w:val="008E1E59"/>
    <w:rsid w:val="008E2B73"/>
    <w:rsid w:val="008F3500"/>
    <w:rsid w:val="008F4C3A"/>
    <w:rsid w:val="00916325"/>
    <w:rsid w:val="009219A2"/>
    <w:rsid w:val="00921FEC"/>
    <w:rsid w:val="00924E3C"/>
    <w:rsid w:val="00933CFD"/>
    <w:rsid w:val="00943221"/>
    <w:rsid w:val="00946C49"/>
    <w:rsid w:val="00947076"/>
    <w:rsid w:val="009508E9"/>
    <w:rsid w:val="009536CA"/>
    <w:rsid w:val="00960449"/>
    <w:rsid w:val="009612BB"/>
    <w:rsid w:val="0096182B"/>
    <w:rsid w:val="00961C92"/>
    <w:rsid w:val="0097027F"/>
    <w:rsid w:val="00971702"/>
    <w:rsid w:val="009718B3"/>
    <w:rsid w:val="009735FC"/>
    <w:rsid w:val="0097561D"/>
    <w:rsid w:val="00982426"/>
    <w:rsid w:val="00985668"/>
    <w:rsid w:val="009906DF"/>
    <w:rsid w:val="009934F5"/>
    <w:rsid w:val="00995C65"/>
    <w:rsid w:val="00995E48"/>
    <w:rsid w:val="00997562"/>
    <w:rsid w:val="009A39AB"/>
    <w:rsid w:val="009A3A1E"/>
    <w:rsid w:val="009A4575"/>
    <w:rsid w:val="009A728F"/>
    <w:rsid w:val="009B098E"/>
    <w:rsid w:val="009B0A83"/>
    <w:rsid w:val="009B3948"/>
    <w:rsid w:val="009B6302"/>
    <w:rsid w:val="009C2E66"/>
    <w:rsid w:val="009C2E69"/>
    <w:rsid w:val="009C5512"/>
    <w:rsid w:val="009C5C49"/>
    <w:rsid w:val="009C6D14"/>
    <w:rsid w:val="009E3064"/>
    <w:rsid w:val="009E3EEB"/>
    <w:rsid w:val="009E75B1"/>
    <w:rsid w:val="009F313B"/>
    <w:rsid w:val="009F5E47"/>
    <w:rsid w:val="00A0083F"/>
    <w:rsid w:val="00A011E1"/>
    <w:rsid w:val="00A06A0F"/>
    <w:rsid w:val="00A125C5"/>
    <w:rsid w:val="00A25217"/>
    <w:rsid w:val="00A34326"/>
    <w:rsid w:val="00A351E4"/>
    <w:rsid w:val="00A5039D"/>
    <w:rsid w:val="00A54270"/>
    <w:rsid w:val="00A57EED"/>
    <w:rsid w:val="00A61F5A"/>
    <w:rsid w:val="00A64DBA"/>
    <w:rsid w:val="00A65EE7"/>
    <w:rsid w:val="00A6626D"/>
    <w:rsid w:val="00A70133"/>
    <w:rsid w:val="00A71619"/>
    <w:rsid w:val="00A72ABE"/>
    <w:rsid w:val="00A72F78"/>
    <w:rsid w:val="00A73970"/>
    <w:rsid w:val="00A77DBC"/>
    <w:rsid w:val="00A8070D"/>
    <w:rsid w:val="00A80E0B"/>
    <w:rsid w:val="00A85954"/>
    <w:rsid w:val="00A86765"/>
    <w:rsid w:val="00A918D7"/>
    <w:rsid w:val="00A93EAC"/>
    <w:rsid w:val="00A948D8"/>
    <w:rsid w:val="00AA0CE9"/>
    <w:rsid w:val="00AA1748"/>
    <w:rsid w:val="00AA1B34"/>
    <w:rsid w:val="00AA3B11"/>
    <w:rsid w:val="00AA4AAD"/>
    <w:rsid w:val="00AB02DE"/>
    <w:rsid w:val="00AB1805"/>
    <w:rsid w:val="00AC0993"/>
    <w:rsid w:val="00AC1BA8"/>
    <w:rsid w:val="00AC552C"/>
    <w:rsid w:val="00AC72EC"/>
    <w:rsid w:val="00AD6CFF"/>
    <w:rsid w:val="00AE6514"/>
    <w:rsid w:val="00AF2EAF"/>
    <w:rsid w:val="00B00CEA"/>
    <w:rsid w:val="00B01866"/>
    <w:rsid w:val="00B03033"/>
    <w:rsid w:val="00B046A6"/>
    <w:rsid w:val="00B04B77"/>
    <w:rsid w:val="00B10941"/>
    <w:rsid w:val="00B11A7E"/>
    <w:rsid w:val="00B17141"/>
    <w:rsid w:val="00B22341"/>
    <w:rsid w:val="00B26973"/>
    <w:rsid w:val="00B30430"/>
    <w:rsid w:val="00B31575"/>
    <w:rsid w:val="00B35E7A"/>
    <w:rsid w:val="00B3686E"/>
    <w:rsid w:val="00B4042A"/>
    <w:rsid w:val="00B55D47"/>
    <w:rsid w:val="00B60903"/>
    <w:rsid w:val="00B66F7E"/>
    <w:rsid w:val="00B815CD"/>
    <w:rsid w:val="00B8547D"/>
    <w:rsid w:val="00B87100"/>
    <w:rsid w:val="00B87468"/>
    <w:rsid w:val="00B87CFC"/>
    <w:rsid w:val="00B92F9E"/>
    <w:rsid w:val="00B9476F"/>
    <w:rsid w:val="00B94FA2"/>
    <w:rsid w:val="00BA2E22"/>
    <w:rsid w:val="00BB1E23"/>
    <w:rsid w:val="00BB40E7"/>
    <w:rsid w:val="00BB7964"/>
    <w:rsid w:val="00BC1A0F"/>
    <w:rsid w:val="00BD1654"/>
    <w:rsid w:val="00BE18F9"/>
    <w:rsid w:val="00BE5348"/>
    <w:rsid w:val="00BE6B65"/>
    <w:rsid w:val="00BF0FCF"/>
    <w:rsid w:val="00BF1A1C"/>
    <w:rsid w:val="00BF41C3"/>
    <w:rsid w:val="00BF4384"/>
    <w:rsid w:val="00C02C1D"/>
    <w:rsid w:val="00C03C49"/>
    <w:rsid w:val="00C04B3B"/>
    <w:rsid w:val="00C05CBD"/>
    <w:rsid w:val="00C14866"/>
    <w:rsid w:val="00C23427"/>
    <w:rsid w:val="00C23775"/>
    <w:rsid w:val="00C250D5"/>
    <w:rsid w:val="00C31BA1"/>
    <w:rsid w:val="00C42CBB"/>
    <w:rsid w:val="00C52334"/>
    <w:rsid w:val="00C57BEE"/>
    <w:rsid w:val="00C60AFE"/>
    <w:rsid w:val="00C6265C"/>
    <w:rsid w:val="00C66CF8"/>
    <w:rsid w:val="00C67B60"/>
    <w:rsid w:val="00C75771"/>
    <w:rsid w:val="00C831DE"/>
    <w:rsid w:val="00C83F10"/>
    <w:rsid w:val="00C843F8"/>
    <w:rsid w:val="00C92898"/>
    <w:rsid w:val="00C95509"/>
    <w:rsid w:val="00CA35DE"/>
    <w:rsid w:val="00CA3F30"/>
    <w:rsid w:val="00CA3F49"/>
    <w:rsid w:val="00CB3E52"/>
    <w:rsid w:val="00CC04A0"/>
    <w:rsid w:val="00CC094D"/>
    <w:rsid w:val="00CC0AD7"/>
    <w:rsid w:val="00CC281A"/>
    <w:rsid w:val="00CC2FE4"/>
    <w:rsid w:val="00CC4675"/>
    <w:rsid w:val="00CD02D3"/>
    <w:rsid w:val="00CD69B8"/>
    <w:rsid w:val="00CE0066"/>
    <w:rsid w:val="00CE7514"/>
    <w:rsid w:val="00CF2989"/>
    <w:rsid w:val="00D03826"/>
    <w:rsid w:val="00D04CAE"/>
    <w:rsid w:val="00D11868"/>
    <w:rsid w:val="00D169FA"/>
    <w:rsid w:val="00D175D4"/>
    <w:rsid w:val="00D17609"/>
    <w:rsid w:val="00D21A83"/>
    <w:rsid w:val="00D2393C"/>
    <w:rsid w:val="00D242DB"/>
    <w:rsid w:val="00D24700"/>
    <w:rsid w:val="00D248DE"/>
    <w:rsid w:val="00D2712F"/>
    <w:rsid w:val="00D311A4"/>
    <w:rsid w:val="00D31518"/>
    <w:rsid w:val="00D3223B"/>
    <w:rsid w:val="00D36302"/>
    <w:rsid w:val="00D42EFD"/>
    <w:rsid w:val="00D4491A"/>
    <w:rsid w:val="00D50CB7"/>
    <w:rsid w:val="00D5172C"/>
    <w:rsid w:val="00D6509E"/>
    <w:rsid w:val="00D67925"/>
    <w:rsid w:val="00D73863"/>
    <w:rsid w:val="00D73D04"/>
    <w:rsid w:val="00D7472F"/>
    <w:rsid w:val="00D74C2D"/>
    <w:rsid w:val="00D76B6C"/>
    <w:rsid w:val="00D76C1D"/>
    <w:rsid w:val="00D8116C"/>
    <w:rsid w:val="00D825E1"/>
    <w:rsid w:val="00D82B1E"/>
    <w:rsid w:val="00D84EBA"/>
    <w:rsid w:val="00D8542D"/>
    <w:rsid w:val="00D871BC"/>
    <w:rsid w:val="00D87458"/>
    <w:rsid w:val="00D930F9"/>
    <w:rsid w:val="00D93150"/>
    <w:rsid w:val="00DA4050"/>
    <w:rsid w:val="00DA463B"/>
    <w:rsid w:val="00DA6674"/>
    <w:rsid w:val="00DB44D7"/>
    <w:rsid w:val="00DB58F3"/>
    <w:rsid w:val="00DB5910"/>
    <w:rsid w:val="00DB70F3"/>
    <w:rsid w:val="00DC5BEB"/>
    <w:rsid w:val="00DC6A71"/>
    <w:rsid w:val="00DC703B"/>
    <w:rsid w:val="00DD0CD0"/>
    <w:rsid w:val="00DD6BB9"/>
    <w:rsid w:val="00DE317A"/>
    <w:rsid w:val="00DE485F"/>
    <w:rsid w:val="00DE5B46"/>
    <w:rsid w:val="00DF1A91"/>
    <w:rsid w:val="00DF414A"/>
    <w:rsid w:val="00E01107"/>
    <w:rsid w:val="00E01531"/>
    <w:rsid w:val="00E0357D"/>
    <w:rsid w:val="00E039D4"/>
    <w:rsid w:val="00E04DA0"/>
    <w:rsid w:val="00E11C9F"/>
    <w:rsid w:val="00E15876"/>
    <w:rsid w:val="00E1700C"/>
    <w:rsid w:val="00E21218"/>
    <w:rsid w:val="00E24EC2"/>
    <w:rsid w:val="00E25A81"/>
    <w:rsid w:val="00E25CA6"/>
    <w:rsid w:val="00E41487"/>
    <w:rsid w:val="00E43EEE"/>
    <w:rsid w:val="00E44978"/>
    <w:rsid w:val="00E45564"/>
    <w:rsid w:val="00E46718"/>
    <w:rsid w:val="00E473B5"/>
    <w:rsid w:val="00E509D8"/>
    <w:rsid w:val="00E54358"/>
    <w:rsid w:val="00E578EF"/>
    <w:rsid w:val="00E60344"/>
    <w:rsid w:val="00E61B31"/>
    <w:rsid w:val="00E679E3"/>
    <w:rsid w:val="00E7150D"/>
    <w:rsid w:val="00E71761"/>
    <w:rsid w:val="00E80465"/>
    <w:rsid w:val="00E829FF"/>
    <w:rsid w:val="00E82C7A"/>
    <w:rsid w:val="00E8702F"/>
    <w:rsid w:val="00E96EB9"/>
    <w:rsid w:val="00EA212B"/>
    <w:rsid w:val="00EA5F75"/>
    <w:rsid w:val="00EB230A"/>
    <w:rsid w:val="00EC41B6"/>
    <w:rsid w:val="00EC4D00"/>
    <w:rsid w:val="00ED6CAA"/>
    <w:rsid w:val="00ED7D8A"/>
    <w:rsid w:val="00EE2566"/>
    <w:rsid w:val="00EE292A"/>
    <w:rsid w:val="00EE707C"/>
    <w:rsid w:val="00EE7A6C"/>
    <w:rsid w:val="00EF0E26"/>
    <w:rsid w:val="00EF5811"/>
    <w:rsid w:val="00EF5D22"/>
    <w:rsid w:val="00EF7C70"/>
    <w:rsid w:val="00EF7E55"/>
    <w:rsid w:val="00F00098"/>
    <w:rsid w:val="00F00591"/>
    <w:rsid w:val="00F01F83"/>
    <w:rsid w:val="00F02305"/>
    <w:rsid w:val="00F038FD"/>
    <w:rsid w:val="00F04692"/>
    <w:rsid w:val="00F0638A"/>
    <w:rsid w:val="00F07AFF"/>
    <w:rsid w:val="00F11634"/>
    <w:rsid w:val="00F1588B"/>
    <w:rsid w:val="00F16D43"/>
    <w:rsid w:val="00F21EF0"/>
    <w:rsid w:val="00F240BB"/>
    <w:rsid w:val="00F43333"/>
    <w:rsid w:val="00F43874"/>
    <w:rsid w:val="00F46724"/>
    <w:rsid w:val="00F46972"/>
    <w:rsid w:val="00F46B76"/>
    <w:rsid w:val="00F5084F"/>
    <w:rsid w:val="00F50850"/>
    <w:rsid w:val="00F51491"/>
    <w:rsid w:val="00F5284F"/>
    <w:rsid w:val="00F53CF1"/>
    <w:rsid w:val="00F57FED"/>
    <w:rsid w:val="00F64368"/>
    <w:rsid w:val="00F65C84"/>
    <w:rsid w:val="00F66970"/>
    <w:rsid w:val="00F70FB5"/>
    <w:rsid w:val="00F717DC"/>
    <w:rsid w:val="00F768D4"/>
    <w:rsid w:val="00F8339D"/>
    <w:rsid w:val="00F9221B"/>
    <w:rsid w:val="00F933EB"/>
    <w:rsid w:val="00F953D4"/>
    <w:rsid w:val="00F95B40"/>
    <w:rsid w:val="00F974E1"/>
    <w:rsid w:val="00FA0D92"/>
    <w:rsid w:val="00FA1342"/>
    <w:rsid w:val="00FA16DA"/>
    <w:rsid w:val="00FA382C"/>
    <w:rsid w:val="00FA45C3"/>
    <w:rsid w:val="00FA463A"/>
    <w:rsid w:val="00FA706E"/>
    <w:rsid w:val="00FA70BB"/>
    <w:rsid w:val="00FB1F6A"/>
    <w:rsid w:val="00FC5854"/>
    <w:rsid w:val="00FC6383"/>
    <w:rsid w:val="00FD25B6"/>
    <w:rsid w:val="00FD3538"/>
    <w:rsid w:val="00FD414E"/>
    <w:rsid w:val="00FD6532"/>
    <w:rsid w:val="00FF3355"/>
    <w:rsid w:val="00FF4D6B"/>
    <w:rsid w:val="00FF68BC"/>
    <w:rsid w:val="00FF6EF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C6847E0"/>
  <w15:chartTrackingRefBased/>
  <w15:docId w15:val="{0A3AA1F3-9DDB-48AC-BD61-64773D083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5004A"/>
    <w:pPr>
      <w:keepNext/>
      <w:numPr>
        <w:numId w:val="2"/>
      </w:numPr>
      <w:spacing w:before="240" w:after="60"/>
      <w:outlineLvl w:val="0"/>
    </w:pPr>
    <w:rPr>
      <w:b/>
      <w:kern w:val="32"/>
      <w:sz w:val="24"/>
      <w:szCs w:val="32"/>
      <w:lang w:val="sl-SI" w:eastAsia="sl-SI"/>
    </w:rPr>
  </w:style>
  <w:style w:type="paragraph" w:styleId="Naslov2">
    <w:name w:val="heading 2"/>
    <w:basedOn w:val="Navaden"/>
    <w:next w:val="Navaden"/>
    <w:link w:val="Naslov2Znak"/>
    <w:autoRedefine/>
    <w:unhideWhenUsed/>
    <w:qFormat/>
    <w:rsid w:val="006002AF"/>
    <w:pPr>
      <w:keepNext/>
      <w:numPr>
        <w:ilvl w:val="1"/>
        <w:numId w:val="2"/>
      </w:numPr>
      <w:spacing w:before="240" w:after="60"/>
      <w:outlineLvl w:val="1"/>
    </w:pPr>
    <w:rPr>
      <w:b/>
      <w:bCs/>
      <w:iCs/>
      <w:szCs w:val="28"/>
    </w:rPr>
  </w:style>
  <w:style w:type="paragraph" w:styleId="Naslov3">
    <w:name w:val="heading 3"/>
    <w:basedOn w:val="Navaden"/>
    <w:next w:val="Navaden"/>
    <w:link w:val="Naslov3Znak"/>
    <w:semiHidden/>
    <w:unhideWhenUsed/>
    <w:qFormat/>
    <w:rsid w:val="000E75F3"/>
    <w:pPr>
      <w:keepNext/>
      <w:numPr>
        <w:ilvl w:val="2"/>
        <w:numId w:val="2"/>
      </w:numPr>
      <w:spacing w:before="240" w:after="60"/>
      <w:outlineLvl w:val="2"/>
    </w:pPr>
    <w:rPr>
      <w:rFonts w:ascii="Cambria" w:hAnsi="Cambria"/>
      <w:b/>
      <w:bCs/>
      <w:sz w:val="26"/>
      <w:szCs w:val="26"/>
    </w:rPr>
  </w:style>
  <w:style w:type="paragraph" w:styleId="Naslov4">
    <w:name w:val="heading 4"/>
    <w:basedOn w:val="Navaden"/>
    <w:next w:val="Navaden"/>
    <w:link w:val="Naslov4Znak"/>
    <w:semiHidden/>
    <w:unhideWhenUsed/>
    <w:qFormat/>
    <w:rsid w:val="000E75F3"/>
    <w:pPr>
      <w:keepNext/>
      <w:numPr>
        <w:ilvl w:val="3"/>
        <w:numId w:val="2"/>
      </w:numPr>
      <w:spacing w:before="240" w:after="60"/>
      <w:outlineLvl w:val="3"/>
    </w:pPr>
    <w:rPr>
      <w:rFonts w:ascii="Calibri" w:hAnsi="Calibri"/>
      <w:b/>
      <w:bCs/>
      <w:sz w:val="28"/>
      <w:szCs w:val="28"/>
    </w:rPr>
  </w:style>
  <w:style w:type="paragraph" w:styleId="Naslov5">
    <w:name w:val="heading 5"/>
    <w:basedOn w:val="Navaden"/>
    <w:next w:val="Navaden"/>
    <w:link w:val="Naslov5Znak"/>
    <w:semiHidden/>
    <w:unhideWhenUsed/>
    <w:qFormat/>
    <w:rsid w:val="000E75F3"/>
    <w:pPr>
      <w:numPr>
        <w:ilvl w:val="4"/>
        <w:numId w:val="2"/>
      </w:numPr>
      <w:spacing w:before="240" w:after="60"/>
      <w:outlineLvl w:val="4"/>
    </w:pPr>
    <w:rPr>
      <w:rFonts w:ascii="Calibri" w:hAnsi="Calibri"/>
      <w:b/>
      <w:bCs/>
      <w:i/>
      <w:iCs/>
      <w:sz w:val="26"/>
      <w:szCs w:val="26"/>
    </w:rPr>
  </w:style>
  <w:style w:type="paragraph" w:styleId="Naslov6">
    <w:name w:val="heading 6"/>
    <w:basedOn w:val="Navaden"/>
    <w:next w:val="Navaden"/>
    <w:link w:val="Naslov6Znak"/>
    <w:semiHidden/>
    <w:unhideWhenUsed/>
    <w:qFormat/>
    <w:rsid w:val="000E75F3"/>
    <w:pPr>
      <w:numPr>
        <w:ilvl w:val="5"/>
        <w:numId w:val="2"/>
      </w:numPr>
      <w:spacing w:before="240" w:after="60"/>
      <w:outlineLvl w:val="5"/>
    </w:pPr>
    <w:rPr>
      <w:rFonts w:ascii="Calibri" w:hAnsi="Calibri"/>
      <w:b/>
      <w:bCs/>
      <w:sz w:val="22"/>
      <w:szCs w:val="22"/>
    </w:rPr>
  </w:style>
  <w:style w:type="paragraph" w:styleId="Naslov7">
    <w:name w:val="heading 7"/>
    <w:basedOn w:val="Navaden"/>
    <w:next w:val="Navaden"/>
    <w:link w:val="Naslov7Znak"/>
    <w:semiHidden/>
    <w:unhideWhenUsed/>
    <w:qFormat/>
    <w:rsid w:val="000E75F3"/>
    <w:pPr>
      <w:numPr>
        <w:ilvl w:val="6"/>
        <w:numId w:val="2"/>
      </w:numPr>
      <w:spacing w:before="240" w:after="60"/>
      <w:outlineLvl w:val="6"/>
    </w:pPr>
    <w:rPr>
      <w:rFonts w:ascii="Calibri" w:hAnsi="Calibri"/>
      <w:sz w:val="24"/>
    </w:rPr>
  </w:style>
  <w:style w:type="paragraph" w:styleId="Naslov8">
    <w:name w:val="heading 8"/>
    <w:basedOn w:val="Navaden"/>
    <w:next w:val="Navaden"/>
    <w:link w:val="Naslov8Znak"/>
    <w:semiHidden/>
    <w:unhideWhenUsed/>
    <w:qFormat/>
    <w:rsid w:val="000E75F3"/>
    <w:pPr>
      <w:numPr>
        <w:ilvl w:val="7"/>
        <w:numId w:val="2"/>
      </w:numPr>
      <w:spacing w:before="240" w:after="60"/>
      <w:outlineLvl w:val="7"/>
    </w:pPr>
    <w:rPr>
      <w:rFonts w:ascii="Calibri" w:hAnsi="Calibri"/>
      <w:i/>
      <w:iCs/>
      <w:sz w:val="24"/>
    </w:rPr>
  </w:style>
  <w:style w:type="paragraph" w:styleId="Naslov9">
    <w:name w:val="heading 9"/>
    <w:basedOn w:val="Navaden"/>
    <w:next w:val="Navaden"/>
    <w:link w:val="Naslov9Znak"/>
    <w:semiHidden/>
    <w:unhideWhenUsed/>
    <w:qFormat/>
    <w:rsid w:val="000E75F3"/>
    <w:pPr>
      <w:numPr>
        <w:ilvl w:val="8"/>
        <w:numId w:val="2"/>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Odstavekseznama">
    <w:name w:val="List Paragraph"/>
    <w:basedOn w:val="Navaden"/>
    <w:uiPriority w:val="34"/>
    <w:qFormat/>
    <w:rsid w:val="00F01F83"/>
    <w:pPr>
      <w:ind w:left="708"/>
    </w:pPr>
  </w:style>
  <w:style w:type="character" w:customStyle="1" w:styleId="NogaZnak">
    <w:name w:val="Noga Znak"/>
    <w:link w:val="Noga"/>
    <w:uiPriority w:val="99"/>
    <w:rsid w:val="00863F57"/>
    <w:rPr>
      <w:rFonts w:ascii="Arial" w:hAnsi="Arial"/>
      <w:szCs w:val="24"/>
      <w:lang w:val="en-US" w:eastAsia="en-US"/>
    </w:rPr>
  </w:style>
  <w:style w:type="paragraph" w:styleId="Besedilooblaka">
    <w:name w:val="Balloon Text"/>
    <w:basedOn w:val="Navaden"/>
    <w:link w:val="BesedilooblakaZnak"/>
    <w:rsid w:val="000F0BBD"/>
    <w:pPr>
      <w:spacing w:line="240" w:lineRule="auto"/>
    </w:pPr>
    <w:rPr>
      <w:rFonts w:ascii="Tahoma" w:hAnsi="Tahoma" w:cs="Tahoma"/>
      <w:sz w:val="16"/>
      <w:szCs w:val="16"/>
    </w:rPr>
  </w:style>
  <w:style w:type="character" w:customStyle="1" w:styleId="BesedilooblakaZnak">
    <w:name w:val="Besedilo oblačka Znak"/>
    <w:link w:val="Besedilooblaka"/>
    <w:rsid w:val="000F0BBD"/>
    <w:rPr>
      <w:rFonts w:ascii="Tahoma" w:hAnsi="Tahoma" w:cs="Tahoma"/>
      <w:sz w:val="16"/>
      <w:szCs w:val="16"/>
      <w:lang w:val="en-US" w:eastAsia="en-US"/>
    </w:rPr>
  </w:style>
  <w:style w:type="paragraph" w:styleId="Sprotnaopomba-besedilo">
    <w:name w:val="footnote text"/>
    <w:basedOn w:val="Navaden"/>
    <w:link w:val="Sprotnaopomba-besediloZnak"/>
    <w:rsid w:val="00AC552C"/>
    <w:rPr>
      <w:szCs w:val="20"/>
    </w:rPr>
  </w:style>
  <w:style w:type="character" w:customStyle="1" w:styleId="Sprotnaopomba-besediloZnak">
    <w:name w:val="Sprotna opomba - besedilo Znak"/>
    <w:link w:val="Sprotnaopomba-besedilo"/>
    <w:rsid w:val="00AC552C"/>
    <w:rPr>
      <w:rFonts w:ascii="Arial" w:hAnsi="Arial"/>
      <w:lang w:val="en-US" w:eastAsia="en-US"/>
    </w:rPr>
  </w:style>
  <w:style w:type="character" w:styleId="Sprotnaopomba-sklic">
    <w:name w:val="footnote reference"/>
    <w:rsid w:val="00AC552C"/>
    <w:rPr>
      <w:vertAlign w:val="superscript"/>
    </w:rPr>
  </w:style>
  <w:style w:type="paragraph" w:styleId="Konnaopomba-besedilo">
    <w:name w:val="endnote text"/>
    <w:basedOn w:val="Navaden"/>
    <w:link w:val="Konnaopomba-besediloZnak"/>
    <w:rsid w:val="00D93150"/>
    <w:rPr>
      <w:szCs w:val="20"/>
    </w:rPr>
  </w:style>
  <w:style w:type="character" w:customStyle="1" w:styleId="Konnaopomba-besediloZnak">
    <w:name w:val="Končna opomba - besedilo Znak"/>
    <w:link w:val="Konnaopomba-besedilo"/>
    <w:rsid w:val="00D93150"/>
    <w:rPr>
      <w:rFonts w:ascii="Arial" w:hAnsi="Arial"/>
      <w:lang w:val="en-US" w:eastAsia="en-US"/>
    </w:rPr>
  </w:style>
  <w:style w:type="character" w:styleId="Konnaopomba-sklic">
    <w:name w:val="endnote reference"/>
    <w:rsid w:val="00D93150"/>
    <w:rPr>
      <w:vertAlign w:val="superscript"/>
    </w:rPr>
  </w:style>
  <w:style w:type="character" w:customStyle="1" w:styleId="Naslov2Znak">
    <w:name w:val="Naslov 2 Znak"/>
    <w:link w:val="Naslov2"/>
    <w:rsid w:val="006002AF"/>
    <w:rPr>
      <w:rFonts w:ascii="Arial" w:hAnsi="Arial"/>
      <w:b/>
      <w:bCs/>
      <w:iCs/>
      <w:szCs w:val="28"/>
      <w:lang w:val="en-US" w:eastAsia="en-US"/>
    </w:rPr>
  </w:style>
  <w:style w:type="character" w:customStyle="1" w:styleId="Naslov3Znak">
    <w:name w:val="Naslov 3 Znak"/>
    <w:link w:val="Naslov3"/>
    <w:semiHidden/>
    <w:rsid w:val="000E75F3"/>
    <w:rPr>
      <w:rFonts w:ascii="Cambria" w:hAnsi="Cambria"/>
      <w:b/>
      <w:bCs/>
      <w:sz w:val="26"/>
      <w:szCs w:val="26"/>
      <w:lang w:val="en-US" w:eastAsia="en-US"/>
    </w:rPr>
  </w:style>
  <w:style w:type="character" w:customStyle="1" w:styleId="Naslov4Znak">
    <w:name w:val="Naslov 4 Znak"/>
    <w:link w:val="Naslov4"/>
    <w:semiHidden/>
    <w:rsid w:val="000E75F3"/>
    <w:rPr>
      <w:rFonts w:ascii="Calibri" w:hAnsi="Calibri"/>
      <w:b/>
      <w:bCs/>
      <w:sz w:val="28"/>
      <w:szCs w:val="28"/>
      <w:lang w:val="en-US" w:eastAsia="en-US"/>
    </w:rPr>
  </w:style>
  <w:style w:type="character" w:customStyle="1" w:styleId="Naslov5Znak">
    <w:name w:val="Naslov 5 Znak"/>
    <w:link w:val="Naslov5"/>
    <w:semiHidden/>
    <w:rsid w:val="000E75F3"/>
    <w:rPr>
      <w:rFonts w:ascii="Calibri" w:hAnsi="Calibri"/>
      <w:b/>
      <w:bCs/>
      <w:i/>
      <w:iCs/>
      <w:sz w:val="26"/>
      <w:szCs w:val="26"/>
      <w:lang w:val="en-US" w:eastAsia="en-US"/>
    </w:rPr>
  </w:style>
  <w:style w:type="character" w:customStyle="1" w:styleId="Naslov6Znak">
    <w:name w:val="Naslov 6 Znak"/>
    <w:link w:val="Naslov6"/>
    <w:semiHidden/>
    <w:rsid w:val="000E75F3"/>
    <w:rPr>
      <w:rFonts w:ascii="Calibri" w:hAnsi="Calibri"/>
      <w:b/>
      <w:bCs/>
      <w:sz w:val="22"/>
      <w:szCs w:val="22"/>
      <w:lang w:val="en-US" w:eastAsia="en-US"/>
    </w:rPr>
  </w:style>
  <w:style w:type="character" w:customStyle="1" w:styleId="Naslov7Znak">
    <w:name w:val="Naslov 7 Znak"/>
    <w:link w:val="Naslov7"/>
    <w:semiHidden/>
    <w:rsid w:val="000E75F3"/>
    <w:rPr>
      <w:rFonts w:ascii="Calibri" w:hAnsi="Calibri"/>
      <w:sz w:val="24"/>
      <w:szCs w:val="24"/>
      <w:lang w:val="en-US" w:eastAsia="en-US"/>
    </w:rPr>
  </w:style>
  <w:style w:type="character" w:customStyle="1" w:styleId="Naslov8Znak">
    <w:name w:val="Naslov 8 Znak"/>
    <w:link w:val="Naslov8"/>
    <w:semiHidden/>
    <w:rsid w:val="000E75F3"/>
    <w:rPr>
      <w:rFonts w:ascii="Calibri" w:hAnsi="Calibri"/>
      <w:i/>
      <w:iCs/>
      <w:sz w:val="24"/>
      <w:szCs w:val="24"/>
      <w:lang w:val="en-US" w:eastAsia="en-US"/>
    </w:rPr>
  </w:style>
  <w:style w:type="character" w:customStyle="1" w:styleId="Naslov9Znak">
    <w:name w:val="Naslov 9 Znak"/>
    <w:link w:val="Naslov9"/>
    <w:semiHidden/>
    <w:rsid w:val="000E75F3"/>
    <w:rPr>
      <w:rFonts w:ascii="Cambria" w:hAnsi="Cambria"/>
      <w:sz w:val="22"/>
      <w:szCs w:val="22"/>
      <w:lang w:val="en-US" w:eastAsia="en-US"/>
    </w:rPr>
  </w:style>
  <w:style w:type="character" w:styleId="SledenaHiperpovezava">
    <w:name w:val="FollowedHyperlink"/>
    <w:rsid w:val="00CC281A"/>
    <w:rPr>
      <w:color w:val="800080"/>
      <w:u w:val="single"/>
    </w:rPr>
  </w:style>
  <w:style w:type="character" w:styleId="Pripombasklic">
    <w:name w:val="annotation reference"/>
    <w:rsid w:val="007A44DF"/>
    <w:rPr>
      <w:sz w:val="16"/>
      <w:szCs w:val="16"/>
    </w:rPr>
  </w:style>
  <w:style w:type="paragraph" w:styleId="Pripombabesedilo">
    <w:name w:val="annotation text"/>
    <w:basedOn w:val="Navaden"/>
    <w:link w:val="PripombabesediloZnak"/>
    <w:rsid w:val="007A44DF"/>
    <w:rPr>
      <w:szCs w:val="20"/>
    </w:rPr>
  </w:style>
  <w:style w:type="character" w:customStyle="1" w:styleId="PripombabesediloZnak">
    <w:name w:val="Pripomba – besedilo Znak"/>
    <w:link w:val="Pripombabesedilo"/>
    <w:rsid w:val="007A44DF"/>
    <w:rPr>
      <w:rFonts w:ascii="Arial" w:hAnsi="Arial"/>
      <w:lang w:val="en-US" w:eastAsia="en-US"/>
    </w:rPr>
  </w:style>
  <w:style w:type="paragraph" w:styleId="Zadevapripombe">
    <w:name w:val="annotation subject"/>
    <w:basedOn w:val="Pripombabesedilo"/>
    <w:next w:val="Pripombabesedilo"/>
    <w:link w:val="ZadevapripombeZnak"/>
    <w:rsid w:val="007A44DF"/>
    <w:rPr>
      <w:b/>
      <w:bCs/>
    </w:rPr>
  </w:style>
  <w:style w:type="character" w:customStyle="1" w:styleId="ZadevapripombeZnak">
    <w:name w:val="Zadeva pripombe Znak"/>
    <w:link w:val="Zadevapripombe"/>
    <w:rsid w:val="007A44DF"/>
    <w:rPr>
      <w:rFonts w:ascii="Arial" w:hAnsi="Arial"/>
      <w:b/>
      <w:bCs/>
      <w:lang w:val="en-US" w:eastAsia="en-US"/>
    </w:rPr>
  </w:style>
  <w:style w:type="paragraph" w:styleId="NaslovTOC">
    <w:name w:val="TOC Heading"/>
    <w:basedOn w:val="Naslov1"/>
    <w:next w:val="Navaden"/>
    <w:uiPriority w:val="39"/>
    <w:unhideWhenUsed/>
    <w:qFormat/>
    <w:rsid w:val="00E04DA0"/>
    <w:pPr>
      <w:keepLines/>
      <w:numPr>
        <w:numId w:val="0"/>
      </w:numPr>
      <w:spacing w:after="0" w:line="259" w:lineRule="auto"/>
      <w:outlineLvl w:val="9"/>
    </w:pPr>
    <w:rPr>
      <w:rFonts w:ascii="Calibri Light" w:hAnsi="Calibri Light"/>
      <w:b w:val="0"/>
      <w:color w:val="2E74B5"/>
      <w:kern w:val="0"/>
      <w:sz w:val="32"/>
    </w:rPr>
  </w:style>
  <w:style w:type="paragraph" w:styleId="Kazalovsebine1">
    <w:name w:val="toc 1"/>
    <w:basedOn w:val="Navaden"/>
    <w:next w:val="Navaden"/>
    <w:autoRedefine/>
    <w:uiPriority w:val="39"/>
    <w:rsid w:val="00E04DA0"/>
  </w:style>
  <w:style w:type="paragraph" w:styleId="Kazalovsebine2">
    <w:name w:val="toc 2"/>
    <w:basedOn w:val="Navaden"/>
    <w:next w:val="Navaden"/>
    <w:autoRedefine/>
    <w:uiPriority w:val="39"/>
    <w:rsid w:val="00E04DA0"/>
    <w:pPr>
      <w:ind w:left="200"/>
    </w:pPr>
  </w:style>
  <w:style w:type="character" w:styleId="Besedilooznabemesta">
    <w:name w:val="Placeholder Text"/>
    <w:uiPriority w:val="99"/>
    <w:semiHidden/>
    <w:rsid w:val="00FA45C3"/>
    <w:rPr>
      <w:color w:val="808080"/>
    </w:rPr>
  </w:style>
  <w:style w:type="paragraph" w:styleId="Revizija">
    <w:name w:val="Revision"/>
    <w:hidden/>
    <w:uiPriority w:val="99"/>
    <w:semiHidden/>
    <w:rsid w:val="00961C92"/>
    <w:rPr>
      <w:rFonts w:ascii="Arial" w:hAnsi="Arial"/>
      <w:szCs w:val="24"/>
      <w:lang w:val="en-US" w:eastAsia="en-US"/>
    </w:rPr>
  </w:style>
  <w:style w:type="character" w:styleId="Nerazreenaomemba">
    <w:name w:val="Unresolved Mention"/>
    <w:uiPriority w:val="99"/>
    <w:semiHidden/>
    <w:unhideWhenUsed/>
    <w:rsid w:val="00606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2516">
      <w:bodyDiv w:val="1"/>
      <w:marLeft w:val="0"/>
      <w:marRight w:val="0"/>
      <w:marTop w:val="0"/>
      <w:marBottom w:val="0"/>
      <w:divBdr>
        <w:top w:val="none" w:sz="0" w:space="0" w:color="auto"/>
        <w:left w:val="none" w:sz="0" w:space="0" w:color="auto"/>
        <w:bottom w:val="none" w:sz="0" w:space="0" w:color="auto"/>
        <w:right w:val="none" w:sz="0" w:space="0" w:color="auto"/>
      </w:divBdr>
    </w:div>
    <w:div w:id="99571767">
      <w:bodyDiv w:val="1"/>
      <w:marLeft w:val="0"/>
      <w:marRight w:val="0"/>
      <w:marTop w:val="0"/>
      <w:marBottom w:val="0"/>
      <w:divBdr>
        <w:top w:val="none" w:sz="0" w:space="0" w:color="auto"/>
        <w:left w:val="none" w:sz="0" w:space="0" w:color="auto"/>
        <w:bottom w:val="none" w:sz="0" w:space="0" w:color="auto"/>
        <w:right w:val="none" w:sz="0" w:space="0" w:color="auto"/>
      </w:divBdr>
    </w:div>
    <w:div w:id="153376585">
      <w:bodyDiv w:val="1"/>
      <w:marLeft w:val="0"/>
      <w:marRight w:val="0"/>
      <w:marTop w:val="0"/>
      <w:marBottom w:val="0"/>
      <w:divBdr>
        <w:top w:val="none" w:sz="0" w:space="0" w:color="auto"/>
        <w:left w:val="none" w:sz="0" w:space="0" w:color="auto"/>
        <w:bottom w:val="none" w:sz="0" w:space="0" w:color="auto"/>
        <w:right w:val="none" w:sz="0" w:space="0" w:color="auto"/>
      </w:divBdr>
    </w:div>
    <w:div w:id="290132389">
      <w:bodyDiv w:val="1"/>
      <w:marLeft w:val="0"/>
      <w:marRight w:val="0"/>
      <w:marTop w:val="0"/>
      <w:marBottom w:val="0"/>
      <w:divBdr>
        <w:top w:val="none" w:sz="0" w:space="0" w:color="auto"/>
        <w:left w:val="none" w:sz="0" w:space="0" w:color="auto"/>
        <w:bottom w:val="none" w:sz="0" w:space="0" w:color="auto"/>
        <w:right w:val="none" w:sz="0" w:space="0" w:color="auto"/>
      </w:divBdr>
    </w:div>
    <w:div w:id="292180641">
      <w:bodyDiv w:val="1"/>
      <w:marLeft w:val="0"/>
      <w:marRight w:val="0"/>
      <w:marTop w:val="0"/>
      <w:marBottom w:val="0"/>
      <w:divBdr>
        <w:top w:val="none" w:sz="0" w:space="0" w:color="auto"/>
        <w:left w:val="none" w:sz="0" w:space="0" w:color="auto"/>
        <w:bottom w:val="none" w:sz="0" w:space="0" w:color="auto"/>
        <w:right w:val="none" w:sz="0" w:space="0" w:color="auto"/>
      </w:divBdr>
    </w:div>
    <w:div w:id="344021424">
      <w:bodyDiv w:val="1"/>
      <w:marLeft w:val="0"/>
      <w:marRight w:val="0"/>
      <w:marTop w:val="0"/>
      <w:marBottom w:val="0"/>
      <w:divBdr>
        <w:top w:val="none" w:sz="0" w:space="0" w:color="auto"/>
        <w:left w:val="none" w:sz="0" w:space="0" w:color="auto"/>
        <w:bottom w:val="none" w:sz="0" w:space="0" w:color="auto"/>
        <w:right w:val="none" w:sz="0" w:space="0" w:color="auto"/>
      </w:divBdr>
    </w:div>
    <w:div w:id="376274399">
      <w:bodyDiv w:val="1"/>
      <w:marLeft w:val="0"/>
      <w:marRight w:val="0"/>
      <w:marTop w:val="0"/>
      <w:marBottom w:val="0"/>
      <w:divBdr>
        <w:top w:val="none" w:sz="0" w:space="0" w:color="auto"/>
        <w:left w:val="none" w:sz="0" w:space="0" w:color="auto"/>
        <w:bottom w:val="none" w:sz="0" w:space="0" w:color="auto"/>
        <w:right w:val="none" w:sz="0" w:space="0" w:color="auto"/>
      </w:divBdr>
      <w:divsChild>
        <w:div w:id="143553338">
          <w:marLeft w:val="0"/>
          <w:marRight w:val="0"/>
          <w:marTop w:val="0"/>
          <w:marBottom w:val="0"/>
          <w:divBdr>
            <w:top w:val="none" w:sz="0" w:space="0" w:color="auto"/>
            <w:left w:val="none" w:sz="0" w:space="0" w:color="auto"/>
            <w:bottom w:val="none" w:sz="0" w:space="0" w:color="auto"/>
            <w:right w:val="none" w:sz="0" w:space="0" w:color="auto"/>
          </w:divBdr>
          <w:divsChild>
            <w:div w:id="640502242">
              <w:marLeft w:val="0"/>
              <w:marRight w:val="60"/>
              <w:marTop w:val="0"/>
              <w:marBottom w:val="0"/>
              <w:divBdr>
                <w:top w:val="none" w:sz="0" w:space="0" w:color="auto"/>
                <w:left w:val="none" w:sz="0" w:space="0" w:color="auto"/>
                <w:bottom w:val="none" w:sz="0" w:space="0" w:color="auto"/>
                <w:right w:val="none" w:sz="0" w:space="0" w:color="auto"/>
              </w:divBdr>
              <w:divsChild>
                <w:div w:id="1251743123">
                  <w:marLeft w:val="0"/>
                  <w:marRight w:val="0"/>
                  <w:marTop w:val="0"/>
                  <w:marBottom w:val="150"/>
                  <w:divBdr>
                    <w:top w:val="none" w:sz="0" w:space="0" w:color="auto"/>
                    <w:left w:val="none" w:sz="0" w:space="0" w:color="auto"/>
                    <w:bottom w:val="none" w:sz="0" w:space="0" w:color="auto"/>
                    <w:right w:val="none" w:sz="0" w:space="0" w:color="auto"/>
                  </w:divBdr>
                  <w:divsChild>
                    <w:div w:id="1249537554">
                      <w:marLeft w:val="0"/>
                      <w:marRight w:val="0"/>
                      <w:marTop w:val="0"/>
                      <w:marBottom w:val="0"/>
                      <w:divBdr>
                        <w:top w:val="none" w:sz="0" w:space="0" w:color="auto"/>
                        <w:left w:val="none" w:sz="0" w:space="0" w:color="auto"/>
                        <w:bottom w:val="none" w:sz="0" w:space="0" w:color="auto"/>
                        <w:right w:val="none" w:sz="0" w:space="0" w:color="auto"/>
                      </w:divBdr>
                      <w:divsChild>
                        <w:div w:id="136544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901315">
      <w:bodyDiv w:val="1"/>
      <w:marLeft w:val="0"/>
      <w:marRight w:val="0"/>
      <w:marTop w:val="0"/>
      <w:marBottom w:val="0"/>
      <w:divBdr>
        <w:top w:val="none" w:sz="0" w:space="0" w:color="auto"/>
        <w:left w:val="none" w:sz="0" w:space="0" w:color="auto"/>
        <w:bottom w:val="none" w:sz="0" w:space="0" w:color="auto"/>
        <w:right w:val="none" w:sz="0" w:space="0" w:color="auto"/>
      </w:divBdr>
    </w:div>
    <w:div w:id="607003761">
      <w:bodyDiv w:val="1"/>
      <w:marLeft w:val="0"/>
      <w:marRight w:val="0"/>
      <w:marTop w:val="0"/>
      <w:marBottom w:val="0"/>
      <w:divBdr>
        <w:top w:val="none" w:sz="0" w:space="0" w:color="auto"/>
        <w:left w:val="none" w:sz="0" w:space="0" w:color="auto"/>
        <w:bottom w:val="none" w:sz="0" w:space="0" w:color="auto"/>
        <w:right w:val="none" w:sz="0" w:space="0" w:color="auto"/>
      </w:divBdr>
    </w:div>
    <w:div w:id="717703175">
      <w:bodyDiv w:val="1"/>
      <w:marLeft w:val="0"/>
      <w:marRight w:val="0"/>
      <w:marTop w:val="0"/>
      <w:marBottom w:val="0"/>
      <w:divBdr>
        <w:top w:val="none" w:sz="0" w:space="0" w:color="auto"/>
        <w:left w:val="none" w:sz="0" w:space="0" w:color="auto"/>
        <w:bottom w:val="none" w:sz="0" w:space="0" w:color="auto"/>
        <w:right w:val="none" w:sz="0" w:space="0" w:color="auto"/>
      </w:divBdr>
    </w:div>
    <w:div w:id="958267558">
      <w:bodyDiv w:val="1"/>
      <w:marLeft w:val="0"/>
      <w:marRight w:val="0"/>
      <w:marTop w:val="0"/>
      <w:marBottom w:val="0"/>
      <w:divBdr>
        <w:top w:val="none" w:sz="0" w:space="0" w:color="auto"/>
        <w:left w:val="none" w:sz="0" w:space="0" w:color="auto"/>
        <w:bottom w:val="none" w:sz="0" w:space="0" w:color="auto"/>
        <w:right w:val="none" w:sz="0" w:space="0" w:color="auto"/>
      </w:divBdr>
    </w:div>
    <w:div w:id="988359184">
      <w:bodyDiv w:val="1"/>
      <w:marLeft w:val="0"/>
      <w:marRight w:val="0"/>
      <w:marTop w:val="0"/>
      <w:marBottom w:val="0"/>
      <w:divBdr>
        <w:top w:val="none" w:sz="0" w:space="0" w:color="auto"/>
        <w:left w:val="none" w:sz="0" w:space="0" w:color="auto"/>
        <w:bottom w:val="none" w:sz="0" w:space="0" w:color="auto"/>
        <w:right w:val="none" w:sz="0" w:space="0" w:color="auto"/>
      </w:divBdr>
      <w:divsChild>
        <w:div w:id="908689398">
          <w:marLeft w:val="1166"/>
          <w:marRight w:val="0"/>
          <w:marTop w:val="96"/>
          <w:marBottom w:val="0"/>
          <w:divBdr>
            <w:top w:val="none" w:sz="0" w:space="0" w:color="auto"/>
            <w:left w:val="none" w:sz="0" w:space="0" w:color="auto"/>
            <w:bottom w:val="none" w:sz="0" w:space="0" w:color="auto"/>
            <w:right w:val="none" w:sz="0" w:space="0" w:color="auto"/>
          </w:divBdr>
        </w:div>
        <w:div w:id="1070889637">
          <w:marLeft w:val="1166"/>
          <w:marRight w:val="0"/>
          <w:marTop w:val="96"/>
          <w:marBottom w:val="0"/>
          <w:divBdr>
            <w:top w:val="none" w:sz="0" w:space="0" w:color="auto"/>
            <w:left w:val="none" w:sz="0" w:space="0" w:color="auto"/>
            <w:bottom w:val="none" w:sz="0" w:space="0" w:color="auto"/>
            <w:right w:val="none" w:sz="0" w:space="0" w:color="auto"/>
          </w:divBdr>
        </w:div>
        <w:div w:id="1200624134">
          <w:marLeft w:val="1166"/>
          <w:marRight w:val="0"/>
          <w:marTop w:val="96"/>
          <w:marBottom w:val="0"/>
          <w:divBdr>
            <w:top w:val="none" w:sz="0" w:space="0" w:color="auto"/>
            <w:left w:val="none" w:sz="0" w:space="0" w:color="auto"/>
            <w:bottom w:val="none" w:sz="0" w:space="0" w:color="auto"/>
            <w:right w:val="none" w:sz="0" w:space="0" w:color="auto"/>
          </w:divBdr>
        </w:div>
        <w:div w:id="1284965599">
          <w:marLeft w:val="1166"/>
          <w:marRight w:val="0"/>
          <w:marTop w:val="96"/>
          <w:marBottom w:val="0"/>
          <w:divBdr>
            <w:top w:val="none" w:sz="0" w:space="0" w:color="auto"/>
            <w:left w:val="none" w:sz="0" w:space="0" w:color="auto"/>
            <w:bottom w:val="none" w:sz="0" w:space="0" w:color="auto"/>
            <w:right w:val="none" w:sz="0" w:space="0" w:color="auto"/>
          </w:divBdr>
        </w:div>
        <w:div w:id="1387216637">
          <w:marLeft w:val="1166"/>
          <w:marRight w:val="0"/>
          <w:marTop w:val="96"/>
          <w:marBottom w:val="0"/>
          <w:divBdr>
            <w:top w:val="none" w:sz="0" w:space="0" w:color="auto"/>
            <w:left w:val="none" w:sz="0" w:space="0" w:color="auto"/>
            <w:bottom w:val="none" w:sz="0" w:space="0" w:color="auto"/>
            <w:right w:val="none" w:sz="0" w:space="0" w:color="auto"/>
          </w:divBdr>
        </w:div>
        <w:div w:id="1590894735">
          <w:marLeft w:val="1166"/>
          <w:marRight w:val="0"/>
          <w:marTop w:val="96"/>
          <w:marBottom w:val="0"/>
          <w:divBdr>
            <w:top w:val="none" w:sz="0" w:space="0" w:color="auto"/>
            <w:left w:val="none" w:sz="0" w:space="0" w:color="auto"/>
            <w:bottom w:val="none" w:sz="0" w:space="0" w:color="auto"/>
            <w:right w:val="none" w:sz="0" w:space="0" w:color="auto"/>
          </w:divBdr>
        </w:div>
      </w:divsChild>
    </w:div>
    <w:div w:id="1030836019">
      <w:bodyDiv w:val="1"/>
      <w:marLeft w:val="0"/>
      <w:marRight w:val="0"/>
      <w:marTop w:val="0"/>
      <w:marBottom w:val="0"/>
      <w:divBdr>
        <w:top w:val="none" w:sz="0" w:space="0" w:color="auto"/>
        <w:left w:val="none" w:sz="0" w:space="0" w:color="auto"/>
        <w:bottom w:val="none" w:sz="0" w:space="0" w:color="auto"/>
        <w:right w:val="none" w:sz="0" w:space="0" w:color="auto"/>
      </w:divBdr>
    </w:div>
    <w:div w:id="1057976215">
      <w:bodyDiv w:val="1"/>
      <w:marLeft w:val="0"/>
      <w:marRight w:val="0"/>
      <w:marTop w:val="0"/>
      <w:marBottom w:val="0"/>
      <w:divBdr>
        <w:top w:val="none" w:sz="0" w:space="0" w:color="auto"/>
        <w:left w:val="none" w:sz="0" w:space="0" w:color="auto"/>
        <w:bottom w:val="none" w:sz="0" w:space="0" w:color="auto"/>
        <w:right w:val="none" w:sz="0" w:space="0" w:color="auto"/>
      </w:divBdr>
    </w:div>
    <w:div w:id="1371297508">
      <w:bodyDiv w:val="1"/>
      <w:marLeft w:val="0"/>
      <w:marRight w:val="0"/>
      <w:marTop w:val="0"/>
      <w:marBottom w:val="0"/>
      <w:divBdr>
        <w:top w:val="none" w:sz="0" w:space="0" w:color="auto"/>
        <w:left w:val="none" w:sz="0" w:space="0" w:color="auto"/>
        <w:bottom w:val="none" w:sz="0" w:space="0" w:color="auto"/>
        <w:right w:val="none" w:sz="0" w:space="0" w:color="auto"/>
      </w:divBdr>
    </w:div>
    <w:div w:id="1466388811">
      <w:bodyDiv w:val="1"/>
      <w:marLeft w:val="0"/>
      <w:marRight w:val="0"/>
      <w:marTop w:val="0"/>
      <w:marBottom w:val="0"/>
      <w:divBdr>
        <w:top w:val="none" w:sz="0" w:space="0" w:color="auto"/>
        <w:left w:val="none" w:sz="0" w:space="0" w:color="auto"/>
        <w:bottom w:val="none" w:sz="0" w:space="0" w:color="auto"/>
        <w:right w:val="none" w:sz="0" w:space="0" w:color="auto"/>
      </w:divBdr>
    </w:div>
    <w:div w:id="1479421647">
      <w:bodyDiv w:val="1"/>
      <w:marLeft w:val="0"/>
      <w:marRight w:val="0"/>
      <w:marTop w:val="0"/>
      <w:marBottom w:val="0"/>
      <w:divBdr>
        <w:top w:val="none" w:sz="0" w:space="0" w:color="auto"/>
        <w:left w:val="none" w:sz="0" w:space="0" w:color="auto"/>
        <w:bottom w:val="none" w:sz="0" w:space="0" w:color="auto"/>
        <w:right w:val="none" w:sz="0" w:space="0" w:color="auto"/>
      </w:divBdr>
    </w:div>
    <w:div w:id="1510952176">
      <w:bodyDiv w:val="1"/>
      <w:marLeft w:val="0"/>
      <w:marRight w:val="0"/>
      <w:marTop w:val="0"/>
      <w:marBottom w:val="0"/>
      <w:divBdr>
        <w:top w:val="none" w:sz="0" w:space="0" w:color="auto"/>
        <w:left w:val="none" w:sz="0" w:space="0" w:color="auto"/>
        <w:bottom w:val="none" w:sz="0" w:space="0" w:color="auto"/>
        <w:right w:val="none" w:sz="0" w:space="0" w:color="auto"/>
      </w:divBdr>
    </w:div>
    <w:div w:id="1538736877">
      <w:bodyDiv w:val="1"/>
      <w:marLeft w:val="0"/>
      <w:marRight w:val="0"/>
      <w:marTop w:val="0"/>
      <w:marBottom w:val="0"/>
      <w:divBdr>
        <w:top w:val="none" w:sz="0" w:space="0" w:color="auto"/>
        <w:left w:val="none" w:sz="0" w:space="0" w:color="auto"/>
        <w:bottom w:val="none" w:sz="0" w:space="0" w:color="auto"/>
        <w:right w:val="none" w:sz="0" w:space="0" w:color="auto"/>
      </w:divBdr>
    </w:div>
    <w:div w:id="1544488881">
      <w:bodyDiv w:val="1"/>
      <w:marLeft w:val="0"/>
      <w:marRight w:val="0"/>
      <w:marTop w:val="0"/>
      <w:marBottom w:val="0"/>
      <w:divBdr>
        <w:top w:val="none" w:sz="0" w:space="0" w:color="auto"/>
        <w:left w:val="none" w:sz="0" w:space="0" w:color="auto"/>
        <w:bottom w:val="none" w:sz="0" w:space="0" w:color="auto"/>
        <w:right w:val="none" w:sz="0" w:space="0" w:color="auto"/>
      </w:divBdr>
    </w:div>
    <w:div w:id="1696997728">
      <w:bodyDiv w:val="1"/>
      <w:marLeft w:val="0"/>
      <w:marRight w:val="0"/>
      <w:marTop w:val="0"/>
      <w:marBottom w:val="0"/>
      <w:divBdr>
        <w:top w:val="none" w:sz="0" w:space="0" w:color="auto"/>
        <w:left w:val="none" w:sz="0" w:space="0" w:color="auto"/>
        <w:bottom w:val="none" w:sz="0" w:space="0" w:color="auto"/>
        <w:right w:val="none" w:sz="0" w:space="0" w:color="auto"/>
      </w:divBdr>
    </w:div>
    <w:div w:id="1700275344">
      <w:bodyDiv w:val="1"/>
      <w:marLeft w:val="0"/>
      <w:marRight w:val="0"/>
      <w:marTop w:val="0"/>
      <w:marBottom w:val="0"/>
      <w:divBdr>
        <w:top w:val="none" w:sz="0" w:space="0" w:color="auto"/>
        <w:left w:val="none" w:sz="0" w:space="0" w:color="auto"/>
        <w:bottom w:val="none" w:sz="0" w:space="0" w:color="auto"/>
        <w:right w:val="none" w:sz="0" w:space="0" w:color="auto"/>
      </w:divBdr>
    </w:div>
    <w:div w:id="1918664047">
      <w:bodyDiv w:val="1"/>
      <w:marLeft w:val="0"/>
      <w:marRight w:val="0"/>
      <w:marTop w:val="0"/>
      <w:marBottom w:val="0"/>
      <w:divBdr>
        <w:top w:val="none" w:sz="0" w:space="0" w:color="auto"/>
        <w:left w:val="none" w:sz="0" w:space="0" w:color="auto"/>
        <w:bottom w:val="none" w:sz="0" w:space="0" w:color="auto"/>
        <w:right w:val="none" w:sz="0" w:space="0" w:color="auto"/>
      </w:divBdr>
    </w:div>
    <w:div w:id="1927306606">
      <w:bodyDiv w:val="1"/>
      <w:marLeft w:val="0"/>
      <w:marRight w:val="0"/>
      <w:marTop w:val="0"/>
      <w:marBottom w:val="0"/>
      <w:divBdr>
        <w:top w:val="none" w:sz="0" w:space="0" w:color="auto"/>
        <w:left w:val="none" w:sz="0" w:space="0" w:color="auto"/>
        <w:bottom w:val="none" w:sz="0" w:space="0" w:color="auto"/>
        <w:right w:val="none" w:sz="0" w:space="0" w:color="auto"/>
      </w:divBdr>
    </w:div>
    <w:div w:id="206027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3032" TargetMode="External"/><Relationship Id="rId13" Type="http://schemas.openxmlformats.org/officeDocument/2006/relationships/hyperlink" Target="https://webgate.ec.europa.eu/single-market-compliance-space/notified-bodies/free-search" TargetMode="External"/><Relationship Id="rId18" Type="http://schemas.openxmlformats.org/officeDocument/2006/relationships/hyperlink" Target="https://pisrs.si/pregledPredpisa?id=ZAKO653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si/teme/gradbeni-proizvodi/" TargetMode="External"/><Relationship Id="rId17" Type="http://schemas.openxmlformats.org/officeDocument/2006/relationships/hyperlink" Target="https://eur-lex.europa.eu/legal-content/SL/TXT/?uri=CELEX:32024R3110&amp;qid=1752572395804" TargetMode="External"/><Relationship Id="rId2" Type="http://schemas.openxmlformats.org/officeDocument/2006/relationships/numbering" Target="numbering.xml"/><Relationship Id="rId16" Type="http://schemas.openxmlformats.org/officeDocument/2006/relationships/hyperlink" Target="https://single-market-economy.ec.europa.eu/sectors/construction/construction-products-regulation-cpr_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teme/gradbeni-proizvod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si/teme/gradbeni-proizvodi/" TargetMode="External"/><Relationship Id="rId23" Type="http://schemas.openxmlformats.org/officeDocument/2006/relationships/fontTable" Target="fontTable.xml"/><Relationship Id="rId10" Type="http://schemas.openxmlformats.org/officeDocument/2006/relationships/hyperlink" Target="https://www.gov.si/teme/gradbeni-proizvodi/" TargetMode="External"/><Relationship Id="rId19" Type="http://schemas.openxmlformats.org/officeDocument/2006/relationships/hyperlink" Target="https://webgate.ec.europa.eu/single-market-compliance-space/notified-bodies/free-search" TargetMode="External"/><Relationship Id="rId4" Type="http://schemas.openxmlformats.org/officeDocument/2006/relationships/settings" Target="settings.xml"/><Relationship Id="rId9" Type="http://schemas.openxmlformats.org/officeDocument/2006/relationships/hyperlink" Target="https://www.gov.si/zbirke/storitve/vloga-za-pridobitev-odlocbe/" TargetMode="External"/><Relationship Id="rId14" Type="http://schemas.openxmlformats.org/officeDocument/2006/relationships/hyperlink" Target="https://www.gov.si/drzavni-organi/ministrstva/ministrstvo-za-gospodarstvo-turizem-in-sport/o-ministrstvu/direktorat-za-notranji-trg/"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C6F12-C7A8-4BCE-A858-B69AF3E34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8450</Words>
  <Characters>48166</Characters>
  <Application>Microsoft Office Word</Application>
  <DocSecurity>0</DocSecurity>
  <Lines>401</Lines>
  <Paragraphs>113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56503</CharactersWithSpaces>
  <SharedDoc>false</SharedDoc>
  <HLinks>
    <vt:vector size="210" baseType="variant">
      <vt:variant>
        <vt:i4>6553701</vt:i4>
      </vt:variant>
      <vt:variant>
        <vt:i4>174</vt:i4>
      </vt:variant>
      <vt:variant>
        <vt:i4>0</vt:i4>
      </vt:variant>
      <vt:variant>
        <vt:i4>5</vt:i4>
      </vt:variant>
      <vt:variant>
        <vt:lpwstr>https://webgate.ec.europa.eu/single-market-compliance-space/notified-bodies/free-search</vt:lpwstr>
      </vt:variant>
      <vt:variant>
        <vt:lpwstr/>
      </vt:variant>
      <vt:variant>
        <vt:i4>1310789</vt:i4>
      </vt:variant>
      <vt:variant>
        <vt:i4>171</vt:i4>
      </vt:variant>
      <vt:variant>
        <vt:i4>0</vt:i4>
      </vt:variant>
      <vt:variant>
        <vt:i4>5</vt:i4>
      </vt:variant>
      <vt:variant>
        <vt:lpwstr>https://pisrs.si/pregledPredpisa?id=ZAKO6535</vt:lpwstr>
      </vt:variant>
      <vt:variant>
        <vt:lpwstr/>
      </vt:variant>
      <vt:variant>
        <vt:i4>3538983</vt:i4>
      </vt:variant>
      <vt:variant>
        <vt:i4>168</vt:i4>
      </vt:variant>
      <vt:variant>
        <vt:i4>0</vt:i4>
      </vt:variant>
      <vt:variant>
        <vt:i4>5</vt:i4>
      </vt:variant>
      <vt:variant>
        <vt:lpwstr>https://eur-lex.europa.eu/legal-content/SL/TXT/?uri=CELEX:32024R3110&amp;qid=1752572395804</vt:lpwstr>
      </vt:variant>
      <vt:variant>
        <vt:lpwstr/>
      </vt:variant>
      <vt:variant>
        <vt:i4>3342366</vt:i4>
      </vt:variant>
      <vt:variant>
        <vt:i4>165</vt:i4>
      </vt:variant>
      <vt:variant>
        <vt:i4>0</vt:i4>
      </vt:variant>
      <vt:variant>
        <vt:i4>5</vt:i4>
      </vt:variant>
      <vt:variant>
        <vt:lpwstr>https://single-market-economy.ec.europa.eu/sectors/construction/construction-products-regulation-cpr_en</vt:lpwstr>
      </vt:variant>
      <vt:variant>
        <vt:lpwstr/>
      </vt:variant>
      <vt:variant>
        <vt:i4>3080227</vt:i4>
      </vt:variant>
      <vt:variant>
        <vt:i4>162</vt:i4>
      </vt:variant>
      <vt:variant>
        <vt:i4>0</vt:i4>
      </vt:variant>
      <vt:variant>
        <vt:i4>5</vt:i4>
      </vt:variant>
      <vt:variant>
        <vt:lpwstr>https://www.gov.si/teme/gradbeni-proizvodi/</vt:lpwstr>
      </vt:variant>
      <vt:variant>
        <vt:lpwstr/>
      </vt:variant>
      <vt:variant>
        <vt:i4>1638471</vt:i4>
      </vt:variant>
      <vt:variant>
        <vt:i4>159</vt:i4>
      </vt:variant>
      <vt:variant>
        <vt:i4>0</vt:i4>
      </vt:variant>
      <vt:variant>
        <vt:i4>5</vt:i4>
      </vt:variant>
      <vt:variant>
        <vt:lpwstr>https://www.gov.si/drzavni-organi/ministrstva/ministrstvo-za-gospodarstvo-turizem-in-sport/o-ministrstvu/direktorat-za-notranji-trg/</vt:lpwstr>
      </vt:variant>
      <vt:variant>
        <vt:lpwstr/>
      </vt:variant>
      <vt:variant>
        <vt:i4>6553701</vt:i4>
      </vt:variant>
      <vt:variant>
        <vt:i4>156</vt:i4>
      </vt:variant>
      <vt:variant>
        <vt:i4>0</vt:i4>
      </vt:variant>
      <vt:variant>
        <vt:i4>5</vt:i4>
      </vt:variant>
      <vt:variant>
        <vt:lpwstr>https://webgate.ec.europa.eu/single-market-compliance-space/notified-bodies/free-search</vt:lpwstr>
      </vt:variant>
      <vt:variant>
        <vt:lpwstr/>
      </vt:variant>
      <vt:variant>
        <vt:i4>3080227</vt:i4>
      </vt:variant>
      <vt:variant>
        <vt:i4>153</vt:i4>
      </vt:variant>
      <vt:variant>
        <vt:i4>0</vt:i4>
      </vt:variant>
      <vt:variant>
        <vt:i4>5</vt:i4>
      </vt:variant>
      <vt:variant>
        <vt:lpwstr>https://www.gov.si/teme/gradbeni-proizvodi/</vt:lpwstr>
      </vt:variant>
      <vt:variant>
        <vt:lpwstr/>
      </vt:variant>
      <vt:variant>
        <vt:i4>3080227</vt:i4>
      </vt:variant>
      <vt:variant>
        <vt:i4>150</vt:i4>
      </vt:variant>
      <vt:variant>
        <vt:i4>0</vt:i4>
      </vt:variant>
      <vt:variant>
        <vt:i4>5</vt:i4>
      </vt:variant>
      <vt:variant>
        <vt:lpwstr>https://www.gov.si/teme/gradbeni-proizvodi/</vt:lpwstr>
      </vt:variant>
      <vt:variant>
        <vt:lpwstr/>
      </vt:variant>
      <vt:variant>
        <vt:i4>3080227</vt:i4>
      </vt:variant>
      <vt:variant>
        <vt:i4>147</vt:i4>
      </vt:variant>
      <vt:variant>
        <vt:i4>0</vt:i4>
      </vt:variant>
      <vt:variant>
        <vt:i4>5</vt:i4>
      </vt:variant>
      <vt:variant>
        <vt:lpwstr>https://www.gov.si/teme/gradbeni-proizvodi/</vt:lpwstr>
      </vt:variant>
      <vt:variant>
        <vt:lpwstr/>
      </vt:variant>
      <vt:variant>
        <vt:i4>8126509</vt:i4>
      </vt:variant>
      <vt:variant>
        <vt:i4>144</vt:i4>
      </vt:variant>
      <vt:variant>
        <vt:i4>0</vt:i4>
      </vt:variant>
      <vt:variant>
        <vt:i4>5</vt:i4>
      </vt:variant>
      <vt:variant>
        <vt:lpwstr>https://www.gov.si/zbirke/storitve/vloga-za-pridobitev-odlocbe/</vt:lpwstr>
      </vt:variant>
      <vt:variant>
        <vt:lpwstr/>
      </vt:variant>
      <vt:variant>
        <vt:i4>7733291</vt:i4>
      </vt:variant>
      <vt:variant>
        <vt:i4>141</vt:i4>
      </vt:variant>
      <vt:variant>
        <vt:i4>0</vt:i4>
      </vt:variant>
      <vt:variant>
        <vt:i4>5</vt:i4>
      </vt:variant>
      <vt:variant>
        <vt:lpwstr>http://www.uradni-list.si/1/objava.jsp?sop=2013-01-3032</vt:lpwstr>
      </vt:variant>
      <vt:variant>
        <vt:lpwstr/>
      </vt:variant>
      <vt:variant>
        <vt:i4>1310775</vt:i4>
      </vt:variant>
      <vt:variant>
        <vt:i4>134</vt:i4>
      </vt:variant>
      <vt:variant>
        <vt:i4>0</vt:i4>
      </vt:variant>
      <vt:variant>
        <vt:i4>5</vt:i4>
      </vt:variant>
      <vt:variant>
        <vt:lpwstr/>
      </vt:variant>
      <vt:variant>
        <vt:lpwstr>_Toc234415010</vt:lpwstr>
      </vt:variant>
      <vt:variant>
        <vt:i4>1376311</vt:i4>
      </vt:variant>
      <vt:variant>
        <vt:i4>128</vt:i4>
      </vt:variant>
      <vt:variant>
        <vt:i4>0</vt:i4>
      </vt:variant>
      <vt:variant>
        <vt:i4>5</vt:i4>
      </vt:variant>
      <vt:variant>
        <vt:lpwstr/>
      </vt:variant>
      <vt:variant>
        <vt:lpwstr>_Toc234415009</vt:lpwstr>
      </vt:variant>
      <vt:variant>
        <vt:i4>1376311</vt:i4>
      </vt:variant>
      <vt:variant>
        <vt:i4>122</vt:i4>
      </vt:variant>
      <vt:variant>
        <vt:i4>0</vt:i4>
      </vt:variant>
      <vt:variant>
        <vt:i4>5</vt:i4>
      </vt:variant>
      <vt:variant>
        <vt:lpwstr/>
      </vt:variant>
      <vt:variant>
        <vt:lpwstr>_Toc234415008</vt:lpwstr>
      </vt:variant>
      <vt:variant>
        <vt:i4>1376311</vt:i4>
      </vt:variant>
      <vt:variant>
        <vt:i4>116</vt:i4>
      </vt:variant>
      <vt:variant>
        <vt:i4>0</vt:i4>
      </vt:variant>
      <vt:variant>
        <vt:i4>5</vt:i4>
      </vt:variant>
      <vt:variant>
        <vt:lpwstr/>
      </vt:variant>
      <vt:variant>
        <vt:lpwstr>_Toc234415007</vt:lpwstr>
      </vt:variant>
      <vt:variant>
        <vt:i4>1376311</vt:i4>
      </vt:variant>
      <vt:variant>
        <vt:i4>110</vt:i4>
      </vt:variant>
      <vt:variant>
        <vt:i4>0</vt:i4>
      </vt:variant>
      <vt:variant>
        <vt:i4>5</vt:i4>
      </vt:variant>
      <vt:variant>
        <vt:lpwstr/>
      </vt:variant>
      <vt:variant>
        <vt:lpwstr>_Toc234415006</vt:lpwstr>
      </vt:variant>
      <vt:variant>
        <vt:i4>1376311</vt:i4>
      </vt:variant>
      <vt:variant>
        <vt:i4>104</vt:i4>
      </vt:variant>
      <vt:variant>
        <vt:i4>0</vt:i4>
      </vt:variant>
      <vt:variant>
        <vt:i4>5</vt:i4>
      </vt:variant>
      <vt:variant>
        <vt:lpwstr/>
      </vt:variant>
      <vt:variant>
        <vt:lpwstr>_Toc234415005</vt:lpwstr>
      </vt:variant>
      <vt:variant>
        <vt:i4>1376311</vt:i4>
      </vt:variant>
      <vt:variant>
        <vt:i4>98</vt:i4>
      </vt:variant>
      <vt:variant>
        <vt:i4>0</vt:i4>
      </vt:variant>
      <vt:variant>
        <vt:i4>5</vt:i4>
      </vt:variant>
      <vt:variant>
        <vt:lpwstr/>
      </vt:variant>
      <vt:variant>
        <vt:lpwstr>_Toc234415004</vt:lpwstr>
      </vt:variant>
      <vt:variant>
        <vt:i4>1376311</vt:i4>
      </vt:variant>
      <vt:variant>
        <vt:i4>92</vt:i4>
      </vt:variant>
      <vt:variant>
        <vt:i4>0</vt:i4>
      </vt:variant>
      <vt:variant>
        <vt:i4>5</vt:i4>
      </vt:variant>
      <vt:variant>
        <vt:lpwstr/>
      </vt:variant>
      <vt:variant>
        <vt:lpwstr>_Toc234415003</vt:lpwstr>
      </vt:variant>
      <vt:variant>
        <vt:i4>1376311</vt:i4>
      </vt:variant>
      <vt:variant>
        <vt:i4>86</vt:i4>
      </vt:variant>
      <vt:variant>
        <vt:i4>0</vt:i4>
      </vt:variant>
      <vt:variant>
        <vt:i4>5</vt:i4>
      </vt:variant>
      <vt:variant>
        <vt:lpwstr/>
      </vt:variant>
      <vt:variant>
        <vt:lpwstr>_Toc234415002</vt:lpwstr>
      </vt:variant>
      <vt:variant>
        <vt:i4>1376311</vt:i4>
      </vt:variant>
      <vt:variant>
        <vt:i4>80</vt:i4>
      </vt:variant>
      <vt:variant>
        <vt:i4>0</vt:i4>
      </vt:variant>
      <vt:variant>
        <vt:i4>5</vt:i4>
      </vt:variant>
      <vt:variant>
        <vt:lpwstr/>
      </vt:variant>
      <vt:variant>
        <vt:lpwstr>_Toc234415001</vt:lpwstr>
      </vt:variant>
      <vt:variant>
        <vt:i4>1376311</vt:i4>
      </vt:variant>
      <vt:variant>
        <vt:i4>74</vt:i4>
      </vt:variant>
      <vt:variant>
        <vt:i4>0</vt:i4>
      </vt:variant>
      <vt:variant>
        <vt:i4>5</vt:i4>
      </vt:variant>
      <vt:variant>
        <vt:lpwstr/>
      </vt:variant>
      <vt:variant>
        <vt:lpwstr>_Toc234415000</vt:lpwstr>
      </vt:variant>
      <vt:variant>
        <vt:i4>1900606</vt:i4>
      </vt:variant>
      <vt:variant>
        <vt:i4>68</vt:i4>
      </vt:variant>
      <vt:variant>
        <vt:i4>0</vt:i4>
      </vt:variant>
      <vt:variant>
        <vt:i4>5</vt:i4>
      </vt:variant>
      <vt:variant>
        <vt:lpwstr/>
      </vt:variant>
      <vt:variant>
        <vt:lpwstr>_Toc234414999</vt:lpwstr>
      </vt:variant>
      <vt:variant>
        <vt:i4>1900606</vt:i4>
      </vt:variant>
      <vt:variant>
        <vt:i4>62</vt:i4>
      </vt:variant>
      <vt:variant>
        <vt:i4>0</vt:i4>
      </vt:variant>
      <vt:variant>
        <vt:i4>5</vt:i4>
      </vt:variant>
      <vt:variant>
        <vt:lpwstr/>
      </vt:variant>
      <vt:variant>
        <vt:lpwstr>_Toc234414998</vt:lpwstr>
      </vt:variant>
      <vt:variant>
        <vt:i4>1900606</vt:i4>
      </vt:variant>
      <vt:variant>
        <vt:i4>56</vt:i4>
      </vt:variant>
      <vt:variant>
        <vt:i4>0</vt:i4>
      </vt:variant>
      <vt:variant>
        <vt:i4>5</vt:i4>
      </vt:variant>
      <vt:variant>
        <vt:lpwstr/>
      </vt:variant>
      <vt:variant>
        <vt:lpwstr>_Toc234414997</vt:lpwstr>
      </vt:variant>
      <vt:variant>
        <vt:i4>1900606</vt:i4>
      </vt:variant>
      <vt:variant>
        <vt:i4>50</vt:i4>
      </vt:variant>
      <vt:variant>
        <vt:i4>0</vt:i4>
      </vt:variant>
      <vt:variant>
        <vt:i4>5</vt:i4>
      </vt:variant>
      <vt:variant>
        <vt:lpwstr/>
      </vt:variant>
      <vt:variant>
        <vt:lpwstr>_Toc234414996</vt:lpwstr>
      </vt:variant>
      <vt:variant>
        <vt:i4>1900606</vt:i4>
      </vt:variant>
      <vt:variant>
        <vt:i4>44</vt:i4>
      </vt:variant>
      <vt:variant>
        <vt:i4>0</vt:i4>
      </vt:variant>
      <vt:variant>
        <vt:i4>5</vt:i4>
      </vt:variant>
      <vt:variant>
        <vt:lpwstr/>
      </vt:variant>
      <vt:variant>
        <vt:lpwstr>_Toc234414995</vt:lpwstr>
      </vt:variant>
      <vt:variant>
        <vt:i4>1900606</vt:i4>
      </vt:variant>
      <vt:variant>
        <vt:i4>38</vt:i4>
      </vt:variant>
      <vt:variant>
        <vt:i4>0</vt:i4>
      </vt:variant>
      <vt:variant>
        <vt:i4>5</vt:i4>
      </vt:variant>
      <vt:variant>
        <vt:lpwstr/>
      </vt:variant>
      <vt:variant>
        <vt:lpwstr>_Toc234414994</vt:lpwstr>
      </vt:variant>
      <vt:variant>
        <vt:i4>1900606</vt:i4>
      </vt:variant>
      <vt:variant>
        <vt:i4>32</vt:i4>
      </vt:variant>
      <vt:variant>
        <vt:i4>0</vt:i4>
      </vt:variant>
      <vt:variant>
        <vt:i4>5</vt:i4>
      </vt:variant>
      <vt:variant>
        <vt:lpwstr/>
      </vt:variant>
      <vt:variant>
        <vt:lpwstr>_Toc234414993</vt:lpwstr>
      </vt:variant>
      <vt:variant>
        <vt:i4>1900606</vt:i4>
      </vt:variant>
      <vt:variant>
        <vt:i4>26</vt:i4>
      </vt:variant>
      <vt:variant>
        <vt:i4>0</vt:i4>
      </vt:variant>
      <vt:variant>
        <vt:i4>5</vt:i4>
      </vt:variant>
      <vt:variant>
        <vt:lpwstr/>
      </vt:variant>
      <vt:variant>
        <vt:lpwstr>_Toc234414992</vt:lpwstr>
      </vt:variant>
      <vt:variant>
        <vt:i4>1900606</vt:i4>
      </vt:variant>
      <vt:variant>
        <vt:i4>20</vt:i4>
      </vt:variant>
      <vt:variant>
        <vt:i4>0</vt:i4>
      </vt:variant>
      <vt:variant>
        <vt:i4>5</vt:i4>
      </vt:variant>
      <vt:variant>
        <vt:lpwstr/>
      </vt:variant>
      <vt:variant>
        <vt:lpwstr>_Toc234414991</vt:lpwstr>
      </vt:variant>
      <vt:variant>
        <vt:i4>1900606</vt:i4>
      </vt:variant>
      <vt:variant>
        <vt:i4>14</vt:i4>
      </vt:variant>
      <vt:variant>
        <vt:i4>0</vt:i4>
      </vt:variant>
      <vt:variant>
        <vt:i4>5</vt:i4>
      </vt:variant>
      <vt:variant>
        <vt:lpwstr/>
      </vt:variant>
      <vt:variant>
        <vt:lpwstr>_Toc234414990</vt:lpwstr>
      </vt:variant>
      <vt:variant>
        <vt:i4>1835070</vt:i4>
      </vt:variant>
      <vt:variant>
        <vt:i4>8</vt:i4>
      </vt:variant>
      <vt:variant>
        <vt:i4>0</vt:i4>
      </vt:variant>
      <vt:variant>
        <vt:i4>5</vt:i4>
      </vt:variant>
      <vt:variant>
        <vt:lpwstr/>
      </vt:variant>
      <vt:variant>
        <vt:lpwstr>_Toc234414989</vt:lpwstr>
      </vt:variant>
      <vt:variant>
        <vt:i4>1835070</vt:i4>
      </vt:variant>
      <vt:variant>
        <vt:i4>2</vt:i4>
      </vt:variant>
      <vt:variant>
        <vt:i4>0</vt:i4>
      </vt:variant>
      <vt:variant>
        <vt:i4>5</vt:i4>
      </vt:variant>
      <vt:variant>
        <vt:lpwstr/>
      </vt:variant>
      <vt:variant>
        <vt:lpwstr>_Toc234414988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Irena Možek-Grgurevič</dc:creator>
  <cp:keywords/>
  <dc:description/>
  <cp:lastModifiedBy>MiP</cp:lastModifiedBy>
  <cp:revision>5</cp:revision>
  <cp:lastPrinted>2026-07-08T12:58:00Z</cp:lastPrinted>
  <dcterms:created xsi:type="dcterms:W3CDTF">2026-07-14T05:16:00Z</dcterms:created>
  <dcterms:modified xsi:type="dcterms:W3CDTF">2026-07-14T05:41:00Z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fc11aaf4-4d01-46a2-a687-92695f603371</vt:lpwstr>
  </property>
</Properties>
</file>