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FFBD8" w14:textId="4C624DA6" w:rsidR="00E834D8" w:rsidRPr="00366F9A" w:rsidRDefault="008C4EB3" w:rsidP="007C37FD">
      <w:pPr>
        <w:spacing w:after="120"/>
        <w:ind w:left="-1276"/>
      </w:pPr>
      <w:r>
        <w:rPr>
          <w:b/>
          <w:noProof/>
          <w:lang w:eastAsia="sl-SI"/>
        </w:rPr>
        <w:drawing>
          <wp:inline distT="0" distB="0" distL="0" distR="0" wp14:anchorId="429E2D31" wp14:editId="19A1AAC4">
            <wp:extent cx="7601227" cy="10751383"/>
            <wp:effectExtent l="0" t="0" r="0" b="0"/>
            <wp:docPr id="13" name="Slika 13" descr="Naslovna slika s tremi fotografijami iz Slovenije. Fotografije predstavljajo Blejski otok, skakalnico v Planici, slovensko proizvodnjo. Na vrhu naslovne slike je logo Ministrstva za gospodarstvo, turizem in šport ter desno od njega logo Evropske unije. Na sliki je z velikimi belimi črkami napisan naslov Načrt razvojnih spodbud 2023. Naslovna slika vsebuje spodaj podatek, da je ta prispevek pripravljen dne 22.6.2023 in da je to različica 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descr="Naslovna slika s tremi fotografijami iz Slovenije. Fotografije predstavljajo Blejski otok, skakalnico v Planici, slovensko proizvodnjo. Na vrhu naslovne slike je logo Ministrstva za gospodarstvo, turizem in šport ter desno od njega logo Evropske unije. Na sliki je z velikimi belimi črkami napisan naslov Načrt razvojnih spodbud 2023. Naslovna slika vsebuje spodaj podatek, da je ta prispevek pripravljen dne 22.6.2023 in da je to različica 2.0. "/>
                    <pic:cNvPicPr/>
                  </pic:nvPicPr>
                  <pic:blipFill>
                    <a:blip r:embed="rId9">
                      <a:extLst>
                        <a:ext uri="{28A0092B-C50C-407E-A947-70E740481C1C}">
                          <a14:useLocalDpi xmlns:a14="http://schemas.microsoft.com/office/drawing/2010/main" val="0"/>
                        </a:ext>
                      </a:extLst>
                    </a:blip>
                    <a:stretch>
                      <a:fillRect/>
                    </a:stretch>
                  </pic:blipFill>
                  <pic:spPr>
                    <a:xfrm>
                      <a:off x="0" y="0"/>
                      <a:ext cx="7601227" cy="10751383"/>
                    </a:xfrm>
                    <a:prstGeom prst="rect">
                      <a:avLst/>
                    </a:prstGeom>
                  </pic:spPr>
                </pic:pic>
              </a:graphicData>
            </a:graphic>
          </wp:inline>
        </w:drawing>
      </w:r>
    </w:p>
    <w:p w14:paraId="3FAEB577" w14:textId="35EFD244" w:rsidR="00012B4E" w:rsidRPr="00366F9A" w:rsidRDefault="00012B4E" w:rsidP="00E30A4B">
      <w:pPr>
        <w:pStyle w:val="UVOD"/>
        <w:spacing w:after="120" w:line="240" w:lineRule="auto"/>
        <w:jc w:val="both"/>
        <w:rPr>
          <w:b/>
        </w:rPr>
        <w:sectPr w:rsidR="00012B4E" w:rsidRPr="00366F9A" w:rsidSect="008C4EB3">
          <w:headerReference w:type="default" r:id="rId10"/>
          <w:footerReference w:type="default" r:id="rId11"/>
          <w:pgSz w:w="11906" w:h="16838"/>
          <w:pgMar w:top="0" w:right="1417" w:bottom="1417" w:left="1276" w:header="708" w:footer="708" w:gutter="0"/>
          <w:pgNumType w:start="0"/>
          <w:cols w:space="708"/>
          <w:titlePg/>
          <w:docGrid w:linePitch="360"/>
        </w:sectPr>
      </w:pPr>
      <w:bookmarkStart w:id="0" w:name="_Toc124493438"/>
    </w:p>
    <w:sdt>
      <w:sdtPr>
        <w:rPr>
          <w:rFonts w:asciiTheme="minorHAnsi" w:eastAsia="Times New Roman" w:hAnsiTheme="minorHAnsi" w:cs="Times New Roman"/>
          <w:b/>
          <w:noProof/>
          <w:color w:val="auto"/>
          <w:sz w:val="24"/>
          <w:szCs w:val="22"/>
          <w:lang w:eastAsia="sl-SI"/>
        </w:rPr>
        <w:id w:val="-306863588"/>
        <w:docPartObj>
          <w:docPartGallery w:val="Table of Contents"/>
          <w:docPartUnique/>
        </w:docPartObj>
      </w:sdtPr>
      <w:sdtContent>
        <w:p w14:paraId="6FDD3378" w14:textId="2677B214" w:rsidR="00DE27BC" w:rsidRPr="006B345F" w:rsidRDefault="00DE27BC" w:rsidP="00E30A4B">
          <w:pPr>
            <w:pStyle w:val="NaslovTOC"/>
            <w:spacing w:before="0" w:after="120"/>
            <w:rPr>
              <w:color w:val="1C6194" w:themeColor="accent2" w:themeShade="BF"/>
            </w:rPr>
          </w:pPr>
          <w:r w:rsidRPr="006B345F">
            <w:rPr>
              <w:color w:val="1C6194" w:themeColor="accent2" w:themeShade="BF"/>
            </w:rPr>
            <w:t>Kazalo vsebine</w:t>
          </w:r>
        </w:p>
        <w:p w14:paraId="58F7801B" w14:textId="77777777" w:rsidR="00DE27BC" w:rsidRPr="0077371C" w:rsidRDefault="00DE27BC" w:rsidP="00E30A4B">
          <w:pPr>
            <w:spacing w:after="120"/>
            <w:rPr>
              <w:sz w:val="20"/>
              <w:szCs w:val="20"/>
            </w:rPr>
          </w:pPr>
        </w:p>
        <w:p w14:paraId="2AC9F3E5" w14:textId="6F72D5EC" w:rsidR="00DE27BC" w:rsidRPr="00366F9A" w:rsidRDefault="00DE27BC" w:rsidP="00E30A4B">
          <w:pPr>
            <w:pStyle w:val="Kazalovsebine1"/>
            <w:spacing w:after="120"/>
            <w:rPr>
              <w:rFonts w:eastAsiaTheme="minorEastAsia" w:cstheme="minorBidi"/>
              <w:sz w:val="22"/>
            </w:rPr>
          </w:pPr>
          <w:r w:rsidRPr="00366F9A">
            <w:rPr>
              <w:bCs/>
              <w:noProof w:val="0"/>
            </w:rPr>
            <w:fldChar w:fldCharType="begin"/>
          </w:r>
          <w:r w:rsidRPr="00366F9A">
            <w:rPr>
              <w:bCs/>
              <w:noProof w:val="0"/>
            </w:rPr>
            <w:instrText xml:space="preserve"> TOC \h \z \t "GLAVNI NASLOV 2023;1;PODNASLOV 2023;2" </w:instrText>
          </w:r>
          <w:r w:rsidRPr="00366F9A">
            <w:rPr>
              <w:bCs/>
              <w:noProof w:val="0"/>
            </w:rPr>
            <w:fldChar w:fldCharType="separate"/>
          </w:r>
          <w:hyperlink w:anchor="_Toc126846676" w:history="1">
            <w:r w:rsidRPr="006B345F">
              <w:rPr>
                <w:rStyle w:val="Hiperpovezava"/>
                <w:color w:val="000000" w:themeColor="text1"/>
              </w:rPr>
              <w:t>Povzetek načrta razvojnih spodbud MGTŠ v letu 2023</w:t>
            </w:r>
            <w:r w:rsidRPr="00366F9A">
              <w:rPr>
                <w:webHidden/>
              </w:rPr>
              <w:tab/>
            </w:r>
            <w:r w:rsidRPr="00366F9A">
              <w:rPr>
                <w:webHidden/>
              </w:rPr>
              <w:fldChar w:fldCharType="begin"/>
            </w:r>
            <w:r w:rsidRPr="00366F9A">
              <w:rPr>
                <w:webHidden/>
              </w:rPr>
              <w:instrText xml:space="preserve"> PAGEREF _Toc126846676 \h </w:instrText>
            </w:r>
            <w:r w:rsidRPr="00366F9A">
              <w:rPr>
                <w:webHidden/>
              </w:rPr>
            </w:r>
            <w:r w:rsidRPr="00366F9A">
              <w:rPr>
                <w:webHidden/>
              </w:rPr>
              <w:fldChar w:fldCharType="separate"/>
            </w:r>
            <w:r w:rsidR="00A95700">
              <w:rPr>
                <w:webHidden/>
              </w:rPr>
              <w:t>1</w:t>
            </w:r>
            <w:r w:rsidRPr="00366F9A">
              <w:rPr>
                <w:webHidden/>
              </w:rPr>
              <w:fldChar w:fldCharType="end"/>
            </w:r>
          </w:hyperlink>
        </w:p>
        <w:p w14:paraId="209E4F91" w14:textId="3AA00736" w:rsidR="00DE27BC" w:rsidRPr="006B345F" w:rsidRDefault="00000000" w:rsidP="00E30A4B">
          <w:pPr>
            <w:pStyle w:val="Kazalovsebine2"/>
            <w:tabs>
              <w:tab w:val="right" w:leader="dot" w:pos="9203"/>
            </w:tabs>
            <w:spacing w:after="120"/>
            <w:rPr>
              <w:rFonts w:cstheme="minorBidi"/>
              <w:noProof/>
              <w:color w:val="000000" w:themeColor="text1"/>
            </w:rPr>
          </w:pPr>
          <w:hyperlink w:anchor="_Toc126846677" w:history="1">
            <w:r w:rsidR="00DE27BC" w:rsidRPr="006B345F">
              <w:rPr>
                <w:rStyle w:val="Hiperpovezava"/>
                <w:noProof/>
                <w:color w:val="000000" w:themeColor="text1"/>
              </w:rPr>
              <w:t>1. Prvi nivo: Ukrep</w:t>
            </w:r>
            <w:r w:rsidR="0073434A" w:rsidRPr="006B345F">
              <w:rPr>
                <w:rStyle w:val="Hiperpovezava"/>
                <w:noProof/>
                <w:color w:val="000000" w:themeColor="text1"/>
              </w:rPr>
              <w:t>i pod neposredno pristojnostjo MGTŠ</w:t>
            </w:r>
            <w:r w:rsidR="00DE27BC" w:rsidRPr="006B345F">
              <w:rPr>
                <w:noProof/>
                <w:webHidden/>
                <w:color w:val="000000" w:themeColor="text1"/>
              </w:rPr>
              <w:tab/>
            </w:r>
            <w:r w:rsidR="00DE27BC" w:rsidRPr="006B345F">
              <w:rPr>
                <w:noProof/>
                <w:webHidden/>
                <w:color w:val="000000" w:themeColor="text1"/>
              </w:rPr>
              <w:fldChar w:fldCharType="begin"/>
            </w:r>
            <w:r w:rsidR="00DE27BC" w:rsidRPr="006B345F">
              <w:rPr>
                <w:noProof/>
                <w:webHidden/>
                <w:color w:val="000000" w:themeColor="text1"/>
              </w:rPr>
              <w:instrText xml:space="preserve"> PAGEREF _Toc126846677 \h </w:instrText>
            </w:r>
            <w:r w:rsidR="00DE27BC" w:rsidRPr="006B345F">
              <w:rPr>
                <w:noProof/>
                <w:webHidden/>
                <w:color w:val="000000" w:themeColor="text1"/>
              </w:rPr>
            </w:r>
            <w:r w:rsidR="00DE27BC" w:rsidRPr="006B345F">
              <w:rPr>
                <w:noProof/>
                <w:webHidden/>
                <w:color w:val="000000" w:themeColor="text1"/>
              </w:rPr>
              <w:fldChar w:fldCharType="separate"/>
            </w:r>
            <w:r w:rsidR="00A95700">
              <w:rPr>
                <w:noProof/>
                <w:webHidden/>
                <w:color w:val="000000" w:themeColor="text1"/>
              </w:rPr>
              <w:t>3</w:t>
            </w:r>
            <w:r w:rsidR="00DE27BC" w:rsidRPr="006B345F">
              <w:rPr>
                <w:noProof/>
                <w:webHidden/>
                <w:color w:val="000000" w:themeColor="text1"/>
              </w:rPr>
              <w:fldChar w:fldCharType="end"/>
            </w:r>
          </w:hyperlink>
        </w:p>
        <w:p w14:paraId="745F2A11" w14:textId="1A3610DB" w:rsidR="00DE27BC" w:rsidRPr="006B345F" w:rsidRDefault="00000000" w:rsidP="00E30A4B">
          <w:pPr>
            <w:pStyle w:val="Kazalovsebine2"/>
            <w:tabs>
              <w:tab w:val="right" w:leader="dot" w:pos="9203"/>
            </w:tabs>
            <w:spacing w:after="120"/>
            <w:rPr>
              <w:rFonts w:cstheme="minorBidi"/>
              <w:noProof/>
              <w:color w:val="000000" w:themeColor="text1"/>
            </w:rPr>
          </w:pPr>
          <w:hyperlink w:anchor="_Toc126846678" w:history="1">
            <w:r w:rsidR="00DE27BC" w:rsidRPr="006B345F">
              <w:rPr>
                <w:rStyle w:val="Hiperpovezava"/>
                <w:noProof/>
                <w:color w:val="000000" w:themeColor="text1"/>
              </w:rPr>
              <w:t>2. Drugi nivo: Širši ekosistem spodbud MGTŠ</w:t>
            </w:r>
            <w:r w:rsidR="00DE27BC" w:rsidRPr="006B345F">
              <w:rPr>
                <w:noProof/>
                <w:webHidden/>
                <w:color w:val="000000" w:themeColor="text1"/>
              </w:rPr>
              <w:tab/>
            </w:r>
            <w:r w:rsidR="00DE27BC" w:rsidRPr="006B345F">
              <w:rPr>
                <w:noProof/>
                <w:webHidden/>
                <w:color w:val="000000" w:themeColor="text1"/>
              </w:rPr>
              <w:fldChar w:fldCharType="begin"/>
            </w:r>
            <w:r w:rsidR="00DE27BC" w:rsidRPr="006B345F">
              <w:rPr>
                <w:noProof/>
                <w:webHidden/>
                <w:color w:val="000000" w:themeColor="text1"/>
              </w:rPr>
              <w:instrText xml:space="preserve"> PAGEREF _Toc126846678 \h </w:instrText>
            </w:r>
            <w:r w:rsidR="00DE27BC" w:rsidRPr="006B345F">
              <w:rPr>
                <w:noProof/>
                <w:webHidden/>
                <w:color w:val="000000" w:themeColor="text1"/>
              </w:rPr>
            </w:r>
            <w:r w:rsidR="00DE27BC" w:rsidRPr="006B345F">
              <w:rPr>
                <w:noProof/>
                <w:webHidden/>
                <w:color w:val="000000" w:themeColor="text1"/>
              </w:rPr>
              <w:fldChar w:fldCharType="separate"/>
            </w:r>
            <w:r w:rsidR="00A95700">
              <w:rPr>
                <w:noProof/>
                <w:webHidden/>
                <w:color w:val="000000" w:themeColor="text1"/>
              </w:rPr>
              <w:t>4</w:t>
            </w:r>
            <w:r w:rsidR="00DE27BC" w:rsidRPr="006B345F">
              <w:rPr>
                <w:noProof/>
                <w:webHidden/>
                <w:color w:val="000000" w:themeColor="text1"/>
              </w:rPr>
              <w:fldChar w:fldCharType="end"/>
            </w:r>
          </w:hyperlink>
        </w:p>
        <w:p w14:paraId="01DDB774" w14:textId="511DB26A" w:rsidR="00DE27BC" w:rsidRPr="006B345F" w:rsidRDefault="00000000" w:rsidP="00E30A4B">
          <w:pPr>
            <w:pStyle w:val="Kazalovsebine2"/>
            <w:tabs>
              <w:tab w:val="right" w:leader="dot" w:pos="9203"/>
            </w:tabs>
            <w:spacing w:after="120"/>
            <w:rPr>
              <w:rFonts w:cstheme="minorBidi"/>
              <w:noProof/>
              <w:color w:val="000000" w:themeColor="text1"/>
            </w:rPr>
          </w:pPr>
          <w:hyperlink w:anchor="_Toc126846679" w:history="1">
            <w:r w:rsidR="00DE27BC" w:rsidRPr="006B345F">
              <w:rPr>
                <w:rStyle w:val="Hiperpovezava"/>
                <w:noProof/>
                <w:color w:val="000000" w:themeColor="text1"/>
              </w:rPr>
              <w:t>3. Tretji nivo: Evropski nivo spodbud</w:t>
            </w:r>
            <w:r w:rsidR="00DE27BC" w:rsidRPr="006B345F">
              <w:rPr>
                <w:noProof/>
                <w:webHidden/>
                <w:color w:val="000000" w:themeColor="text1"/>
              </w:rPr>
              <w:tab/>
            </w:r>
            <w:r w:rsidR="00DE27BC" w:rsidRPr="006B345F">
              <w:rPr>
                <w:noProof/>
                <w:webHidden/>
                <w:color w:val="000000" w:themeColor="text1"/>
              </w:rPr>
              <w:fldChar w:fldCharType="begin"/>
            </w:r>
            <w:r w:rsidR="00DE27BC" w:rsidRPr="006B345F">
              <w:rPr>
                <w:noProof/>
                <w:webHidden/>
                <w:color w:val="000000" w:themeColor="text1"/>
              </w:rPr>
              <w:instrText xml:space="preserve"> PAGEREF _Toc126846679 \h </w:instrText>
            </w:r>
            <w:r w:rsidR="00DE27BC" w:rsidRPr="006B345F">
              <w:rPr>
                <w:noProof/>
                <w:webHidden/>
                <w:color w:val="000000" w:themeColor="text1"/>
              </w:rPr>
            </w:r>
            <w:r w:rsidR="00DE27BC" w:rsidRPr="006B345F">
              <w:rPr>
                <w:noProof/>
                <w:webHidden/>
                <w:color w:val="000000" w:themeColor="text1"/>
              </w:rPr>
              <w:fldChar w:fldCharType="separate"/>
            </w:r>
            <w:r w:rsidR="00A95700">
              <w:rPr>
                <w:noProof/>
                <w:webHidden/>
                <w:color w:val="000000" w:themeColor="text1"/>
              </w:rPr>
              <w:t>5</w:t>
            </w:r>
            <w:r w:rsidR="00DE27BC" w:rsidRPr="006B345F">
              <w:rPr>
                <w:noProof/>
                <w:webHidden/>
                <w:color w:val="000000" w:themeColor="text1"/>
              </w:rPr>
              <w:fldChar w:fldCharType="end"/>
            </w:r>
          </w:hyperlink>
        </w:p>
        <w:p w14:paraId="31D3988F" w14:textId="1E516721" w:rsidR="00DE27BC" w:rsidRPr="006B345F" w:rsidRDefault="00000000" w:rsidP="00E30A4B">
          <w:pPr>
            <w:pStyle w:val="Kazalovsebine2"/>
            <w:tabs>
              <w:tab w:val="right" w:leader="dot" w:pos="9203"/>
            </w:tabs>
            <w:spacing w:after="120"/>
            <w:rPr>
              <w:rFonts w:cstheme="minorBidi"/>
              <w:noProof/>
              <w:color w:val="000000" w:themeColor="text1"/>
            </w:rPr>
          </w:pPr>
          <w:hyperlink w:anchor="_Toc126846680" w:history="1">
            <w:r w:rsidR="00DE27BC" w:rsidRPr="006B345F">
              <w:rPr>
                <w:rStyle w:val="Hiperpovezava"/>
                <w:noProof/>
                <w:color w:val="000000" w:themeColor="text1"/>
              </w:rPr>
              <w:t>4. Fleksibilnost načrta</w:t>
            </w:r>
            <w:r w:rsidR="0073434A" w:rsidRPr="006B345F">
              <w:rPr>
                <w:rStyle w:val="Hiperpovezava"/>
                <w:noProof/>
                <w:color w:val="000000" w:themeColor="text1"/>
              </w:rPr>
              <w:t xml:space="preserve"> razvojnih spodbud</w:t>
            </w:r>
            <w:r w:rsidR="00DE27BC" w:rsidRPr="006B345F">
              <w:rPr>
                <w:noProof/>
                <w:webHidden/>
                <w:color w:val="000000" w:themeColor="text1"/>
              </w:rPr>
              <w:tab/>
            </w:r>
            <w:r w:rsidR="00DE27BC" w:rsidRPr="006B345F">
              <w:rPr>
                <w:noProof/>
                <w:webHidden/>
                <w:color w:val="000000" w:themeColor="text1"/>
              </w:rPr>
              <w:fldChar w:fldCharType="begin"/>
            </w:r>
            <w:r w:rsidR="00DE27BC" w:rsidRPr="006B345F">
              <w:rPr>
                <w:noProof/>
                <w:webHidden/>
                <w:color w:val="000000" w:themeColor="text1"/>
              </w:rPr>
              <w:instrText xml:space="preserve"> PAGEREF _Toc126846680 \h </w:instrText>
            </w:r>
            <w:r w:rsidR="00DE27BC" w:rsidRPr="006B345F">
              <w:rPr>
                <w:noProof/>
                <w:webHidden/>
                <w:color w:val="000000" w:themeColor="text1"/>
              </w:rPr>
            </w:r>
            <w:r w:rsidR="00DE27BC" w:rsidRPr="006B345F">
              <w:rPr>
                <w:noProof/>
                <w:webHidden/>
                <w:color w:val="000000" w:themeColor="text1"/>
              </w:rPr>
              <w:fldChar w:fldCharType="separate"/>
            </w:r>
            <w:r w:rsidR="00A95700">
              <w:rPr>
                <w:noProof/>
                <w:webHidden/>
                <w:color w:val="000000" w:themeColor="text1"/>
              </w:rPr>
              <w:t>6</w:t>
            </w:r>
            <w:r w:rsidR="00DE27BC" w:rsidRPr="006B345F">
              <w:rPr>
                <w:noProof/>
                <w:webHidden/>
                <w:color w:val="000000" w:themeColor="text1"/>
              </w:rPr>
              <w:fldChar w:fldCharType="end"/>
            </w:r>
          </w:hyperlink>
        </w:p>
        <w:p w14:paraId="2FE662B4" w14:textId="0944ADBD" w:rsidR="00DE27BC" w:rsidRPr="00366F9A" w:rsidRDefault="00DE27BC" w:rsidP="00E30A4B">
          <w:pPr>
            <w:pStyle w:val="Kazalovsebine1"/>
            <w:spacing w:after="120"/>
            <w:rPr>
              <w:noProof w:val="0"/>
            </w:rPr>
          </w:pPr>
          <w:r w:rsidRPr="00366F9A">
            <w:rPr>
              <w:bCs/>
              <w:noProof w:val="0"/>
            </w:rPr>
            <w:fldChar w:fldCharType="end"/>
          </w:r>
        </w:p>
      </w:sdtContent>
    </w:sdt>
    <w:p w14:paraId="4D73FEAE" w14:textId="5F088511" w:rsidR="00012B4E" w:rsidRPr="00366F9A" w:rsidRDefault="00012B4E" w:rsidP="00E30A4B">
      <w:pPr>
        <w:pStyle w:val="UVOD"/>
        <w:spacing w:after="120" w:line="240" w:lineRule="auto"/>
        <w:jc w:val="both"/>
        <w:rPr>
          <w:b/>
        </w:rPr>
      </w:pPr>
    </w:p>
    <w:p w14:paraId="1C034B8D" w14:textId="5CCEFC9C" w:rsidR="00012B4E" w:rsidRPr="006B345F" w:rsidRDefault="0026340A" w:rsidP="00E30A4B">
      <w:pPr>
        <w:pStyle w:val="UVOD"/>
        <w:spacing w:after="120" w:line="240" w:lineRule="auto"/>
        <w:jc w:val="both"/>
        <w:rPr>
          <w:rFonts w:asciiTheme="majorHAnsi" w:eastAsiaTheme="majorEastAsia" w:hAnsiTheme="majorHAnsi" w:cstheme="majorBidi"/>
          <w:color w:val="1C6194" w:themeColor="accent2" w:themeShade="BF"/>
          <w:szCs w:val="32"/>
        </w:rPr>
      </w:pPr>
      <w:r w:rsidRPr="006B345F">
        <w:rPr>
          <w:rFonts w:asciiTheme="majorHAnsi" w:eastAsiaTheme="majorEastAsia" w:hAnsiTheme="majorHAnsi" w:cstheme="majorBidi"/>
          <w:color w:val="1C6194" w:themeColor="accent2" w:themeShade="BF"/>
          <w:szCs w:val="32"/>
        </w:rPr>
        <w:t>Kazalo prilog</w:t>
      </w:r>
    </w:p>
    <w:p w14:paraId="3B764AA3" w14:textId="77777777" w:rsidR="00012B4E" w:rsidRPr="0077371C" w:rsidRDefault="00012B4E" w:rsidP="00E30A4B">
      <w:pPr>
        <w:pStyle w:val="UVOD"/>
        <w:spacing w:after="120" w:line="240" w:lineRule="auto"/>
        <w:jc w:val="both"/>
        <w:rPr>
          <w:b/>
          <w:sz w:val="20"/>
          <w:szCs w:val="14"/>
        </w:rPr>
      </w:pPr>
    </w:p>
    <w:p w14:paraId="1D2AFA38" w14:textId="46D7A22C" w:rsidR="00A31E78" w:rsidRPr="006B345F" w:rsidRDefault="0026340A">
      <w:pPr>
        <w:pStyle w:val="Kazalovsebine1"/>
        <w:rPr>
          <w:rFonts w:eastAsiaTheme="minorEastAsia" w:cstheme="minorBidi"/>
          <w:b w:val="0"/>
          <w:color w:val="000000" w:themeColor="text1"/>
          <w:sz w:val="22"/>
        </w:rPr>
      </w:pPr>
      <w:r w:rsidRPr="00366F9A">
        <w:rPr>
          <w:rStyle w:val="Hiperpovezava"/>
          <w:noProof w:val="0"/>
        </w:rPr>
        <w:fldChar w:fldCharType="begin"/>
      </w:r>
      <w:r w:rsidRPr="00366F9A">
        <w:rPr>
          <w:rStyle w:val="Hiperpovezava"/>
          <w:noProof w:val="0"/>
        </w:rPr>
        <w:instrText xml:space="preserve"> TOC \n \h \z \t "PRILOGA naslov 2023;1" </w:instrText>
      </w:r>
      <w:r w:rsidRPr="00366F9A">
        <w:rPr>
          <w:rStyle w:val="Hiperpovezava"/>
          <w:noProof w:val="0"/>
        </w:rPr>
        <w:fldChar w:fldCharType="separate"/>
      </w:r>
      <w:hyperlink w:anchor="_Toc127179091" w:history="1">
        <w:r w:rsidR="00A31E78" w:rsidRPr="006B345F">
          <w:rPr>
            <w:rStyle w:val="Hiperpovezava"/>
            <w:color w:val="000000" w:themeColor="text1"/>
          </w:rPr>
          <w:t xml:space="preserve">Priloga 1: </w:t>
        </w:r>
        <w:r w:rsidR="00A31E78" w:rsidRPr="006B345F">
          <w:rPr>
            <w:rStyle w:val="Hiperpovezava"/>
            <w:b w:val="0"/>
            <w:color w:val="000000" w:themeColor="text1"/>
          </w:rPr>
          <w:t>Ukrepi pod neposredno pristojnostjo MGTŠ v letu 2023</w:t>
        </w:r>
      </w:hyperlink>
    </w:p>
    <w:p w14:paraId="14CE0266" w14:textId="463A7C25" w:rsidR="00A31E78" w:rsidRPr="006B345F" w:rsidRDefault="00000000">
      <w:pPr>
        <w:pStyle w:val="Kazalovsebine1"/>
        <w:rPr>
          <w:rFonts w:eastAsiaTheme="minorEastAsia" w:cstheme="minorBidi"/>
          <w:b w:val="0"/>
          <w:color w:val="000000" w:themeColor="text1"/>
          <w:sz w:val="22"/>
        </w:rPr>
      </w:pPr>
      <w:hyperlink w:anchor="_Toc127179092" w:history="1">
        <w:r w:rsidR="00A31E78" w:rsidRPr="006B345F">
          <w:rPr>
            <w:rStyle w:val="Hiperpovezava"/>
            <w:color w:val="000000" w:themeColor="text1"/>
          </w:rPr>
          <w:t xml:space="preserve">Priloga 2: </w:t>
        </w:r>
        <w:r w:rsidR="00A31E78" w:rsidRPr="006B345F">
          <w:rPr>
            <w:rStyle w:val="Hiperpovezava"/>
            <w:b w:val="0"/>
            <w:color w:val="000000" w:themeColor="text1"/>
          </w:rPr>
          <w:t>Širši ekosistem spodbud MGTŠ, ki jih v letu 2023 načrtujejo objaviti izvajalske institucije in SID banka v sodelovanju z MGTŠ</w:t>
        </w:r>
      </w:hyperlink>
    </w:p>
    <w:p w14:paraId="3E3EC48B" w14:textId="2FDC6F2F" w:rsidR="00A31E78" w:rsidRPr="006B345F" w:rsidRDefault="00000000">
      <w:pPr>
        <w:pStyle w:val="Kazalovsebine1"/>
        <w:rPr>
          <w:rFonts w:eastAsiaTheme="minorEastAsia" w:cstheme="minorBidi"/>
          <w:b w:val="0"/>
          <w:color w:val="000000" w:themeColor="text1"/>
          <w:sz w:val="22"/>
        </w:rPr>
      </w:pPr>
      <w:hyperlink w:anchor="_Toc127179093" w:history="1">
        <w:r w:rsidR="00A31E78" w:rsidRPr="006B345F">
          <w:rPr>
            <w:rStyle w:val="Hiperpovezava"/>
            <w:color w:val="000000" w:themeColor="text1"/>
          </w:rPr>
          <w:t xml:space="preserve">Priloga 3: </w:t>
        </w:r>
        <w:r w:rsidR="00A31E78" w:rsidRPr="006B345F">
          <w:rPr>
            <w:rStyle w:val="Hiperpovezava"/>
            <w:b w:val="0"/>
            <w:color w:val="000000" w:themeColor="text1"/>
          </w:rPr>
          <w:t>Spodbude za gospodarstvo iz evropskih centralno vodenih mehanizmov</w:t>
        </w:r>
      </w:hyperlink>
    </w:p>
    <w:p w14:paraId="0906D8E6" w14:textId="068491FD" w:rsidR="00A31E78" w:rsidRPr="006B345F" w:rsidRDefault="00000000">
      <w:pPr>
        <w:pStyle w:val="Kazalovsebine1"/>
        <w:rPr>
          <w:rFonts w:eastAsiaTheme="minorEastAsia" w:cstheme="minorBidi"/>
          <w:b w:val="0"/>
          <w:color w:val="000000" w:themeColor="text1"/>
          <w:sz w:val="22"/>
        </w:rPr>
      </w:pPr>
      <w:hyperlink w:anchor="_Toc127179094" w:history="1">
        <w:r w:rsidR="00A31E78" w:rsidRPr="006B345F">
          <w:rPr>
            <w:rStyle w:val="Hiperpovezava"/>
            <w:color w:val="000000" w:themeColor="text1"/>
          </w:rPr>
          <w:t xml:space="preserve">Priloga 4: </w:t>
        </w:r>
        <w:r w:rsidR="00A31E78" w:rsidRPr="006B345F">
          <w:rPr>
            <w:rStyle w:val="Hiperpovezava"/>
            <w:b w:val="0"/>
            <w:color w:val="000000" w:themeColor="text1"/>
          </w:rPr>
          <w:t>Izkaznice ukrepov 2023, na katere je možno oddati prijavo</w:t>
        </w:r>
      </w:hyperlink>
    </w:p>
    <w:p w14:paraId="20D69920" w14:textId="23C023D2" w:rsidR="00012B4E" w:rsidRPr="00366F9A" w:rsidRDefault="0026340A" w:rsidP="00E30A4B">
      <w:pPr>
        <w:pStyle w:val="Kazalovsebine1"/>
        <w:spacing w:after="120"/>
        <w:rPr>
          <w:b w:val="0"/>
          <w:noProof w:val="0"/>
        </w:rPr>
      </w:pPr>
      <w:r w:rsidRPr="00366F9A">
        <w:rPr>
          <w:rStyle w:val="Hiperpovezava"/>
          <w:noProof w:val="0"/>
        </w:rPr>
        <w:fldChar w:fldCharType="end"/>
      </w:r>
    </w:p>
    <w:p w14:paraId="3FF0B507" w14:textId="77777777" w:rsidR="00012B4E" w:rsidRPr="00366F9A" w:rsidRDefault="00012B4E" w:rsidP="00E30A4B">
      <w:pPr>
        <w:pStyle w:val="UVOD"/>
        <w:spacing w:after="120" w:line="240" w:lineRule="auto"/>
        <w:jc w:val="both"/>
        <w:rPr>
          <w:b/>
        </w:rPr>
      </w:pPr>
    </w:p>
    <w:p w14:paraId="2471946F" w14:textId="77777777" w:rsidR="00012B4E" w:rsidRPr="00366F9A" w:rsidRDefault="00012B4E" w:rsidP="00E30A4B">
      <w:pPr>
        <w:pStyle w:val="UVOD"/>
        <w:spacing w:after="120" w:line="240" w:lineRule="auto"/>
        <w:jc w:val="both"/>
        <w:rPr>
          <w:b/>
        </w:rPr>
      </w:pPr>
    </w:p>
    <w:p w14:paraId="27A33FE2" w14:textId="77777777" w:rsidR="00012B4E" w:rsidRPr="00366F9A" w:rsidRDefault="00012B4E" w:rsidP="00E30A4B">
      <w:pPr>
        <w:pStyle w:val="UVOD"/>
        <w:spacing w:after="120" w:line="240" w:lineRule="auto"/>
        <w:jc w:val="both"/>
        <w:rPr>
          <w:b/>
        </w:rPr>
      </w:pPr>
    </w:p>
    <w:p w14:paraId="5ADD6348" w14:textId="77777777" w:rsidR="00012B4E" w:rsidRPr="00366F9A" w:rsidRDefault="00012B4E" w:rsidP="00E30A4B">
      <w:pPr>
        <w:pStyle w:val="UVOD"/>
        <w:spacing w:after="120" w:line="240" w:lineRule="auto"/>
        <w:jc w:val="both"/>
        <w:rPr>
          <w:b/>
        </w:rPr>
      </w:pPr>
    </w:p>
    <w:p w14:paraId="73160753" w14:textId="77777777" w:rsidR="00012B4E" w:rsidRPr="00366F9A" w:rsidRDefault="00012B4E" w:rsidP="00E30A4B">
      <w:pPr>
        <w:pStyle w:val="UVOD"/>
        <w:spacing w:after="120" w:line="240" w:lineRule="auto"/>
        <w:jc w:val="both"/>
        <w:rPr>
          <w:b/>
        </w:rPr>
      </w:pPr>
    </w:p>
    <w:p w14:paraId="37E425D1" w14:textId="77777777" w:rsidR="00012B4E" w:rsidRPr="00366F9A" w:rsidRDefault="00012B4E" w:rsidP="00E30A4B">
      <w:pPr>
        <w:pStyle w:val="UVOD"/>
        <w:spacing w:after="120" w:line="240" w:lineRule="auto"/>
        <w:jc w:val="both"/>
        <w:rPr>
          <w:b/>
        </w:rPr>
      </w:pPr>
    </w:p>
    <w:p w14:paraId="0E722D58" w14:textId="77777777" w:rsidR="00012B4E" w:rsidRPr="00366F9A" w:rsidRDefault="00012B4E" w:rsidP="00E30A4B">
      <w:pPr>
        <w:pStyle w:val="UVOD"/>
        <w:spacing w:after="120" w:line="240" w:lineRule="auto"/>
        <w:jc w:val="both"/>
        <w:rPr>
          <w:b/>
        </w:rPr>
      </w:pPr>
    </w:p>
    <w:p w14:paraId="75D08A97" w14:textId="77777777" w:rsidR="00012B4E" w:rsidRPr="00366F9A" w:rsidRDefault="00012B4E" w:rsidP="00E30A4B">
      <w:pPr>
        <w:pStyle w:val="UVOD"/>
        <w:spacing w:after="120" w:line="240" w:lineRule="auto"/>
        <w:jc w:val="both"/>
        <w:rPr>
          <w:b/>
        </w:rPr>
      </w:pPr>
    </w:p>
    <w:p w14:paraId="59087419" w14:textId="77777777" w:rsidR="00012B4E" w:rsidRPr="00366F9A" w:rsidRDefault="00012B4E" w:rsidP="00E30A4B">
      <w:pPr>
        <w:pStyle w:val="UVOD"/>
        <w:spacing w:after="120" w:line="240" w:lineRule="auto"/>
        <w:jc w:val="both"/>
        <w:rPr>
          <w:b/>
        </w:rPr>
      </w:pPr>
    </w:p>
    <w:p w14:paraId="1957DBA9" w14:textId="77777777" w:rsidR="00012B4E" w:rsidRPr="00366F9A" w:rsidRDefault="00012B4E" w:rsidP="00E30A4B">
      <w:pPr>
        <w:pStyle w:val="UVOD"/>
        <w:spacing w:after="120" w:line="240" w:lineRule="auto"/>
        <w:jc w:val="both"/>
        <w:rPr>
          <w:b/>
        </w:rPr>
      </w:pPr>
    </w:p>
    <w:p w14:paraId="114C358D" w14:textId="090DD843" w:rsidR="00012B4E" w:rsidRDefault="00012B4E" w:rsidP="00E30A4B">
      <w:pPr>
        <w:pStyle w:val="UVOD"/>
        <w:spacing w:after="120" w:line="240" w:lineRule="auto"/>
        <w:jc w:val="both"/>
        <w:rPr>
          <w:b/>
        </w:rPr>
      </w:pPr>
    </w:p>
    <w:p w14:paraId="732E4AB8" w14:textId="77777777" w:rsidR="00E30A4B" w:rsidRPr="00366F9A" w:rsidRDefault="00E30A4B" w:rsidP="00E30A4B">
      <w:pPr>
        <w:pStyle w:val="UVOD"/>
        <w:spacing w:after="120" w:line="240" w:lineRule="auto"/>
        <w:jc w:val="both"/>
        <w:rPr>
          <w:b/>
        </w:rPr>
      </w:pPr>
    </w:p>
    <w:p w14:paraId="657F72FF" w14:textId="675C712C" w:rsidR="005F4668" w:rsidRPr="00366F9A" w:rsidRDefault="00214513" w:rsidP="005771EA">
      <w:pPr>
        <w:pStyle w:val="GLAVNINASLOV2023"/>
        <w:spacing w:after="120"/>
        <w:jc w:val="left"/>
      </w:pPr>
      <w:bookmarkStart w:id="1" w:name="_Toc126846676"/>
      <w:r w:rsidRPr="00366F9A">
        <w:lastRenderedPageBreak/>
        <w:t>Povzetek</w:t>
      </w:r>
      <w:r w:rsidR="00D521E5" w:rsidRPr="00366F9A">
        <w:t xml:space="preserve"> načrta razvojnih spodbud MG</w:t>
      </w:r>
      <w:r w:rsidR="00BE7E1F" w:rsidRPr="00366F9A">
        <w:t>TŠ</w:t>
      </w:r>
      <w:r w:rsidR="00D521E5" w:rsidRPr="00366F9A">
        <w:t xml:space="preserve"> v letu 202</w:t>
      </w:r>
      <w:r w:rsidR="001F19E3" w:rsidRPr="00366F9A">
        <w:t>3</w:t>
      </w:r>
      <w:bookmarkEnd w:id="0"/>
      <w:bookmarkEnd w:id="1"/>
    </w:p>
    <w:p w14:paraId="557019A4" w14:textId="77777777" w:rsidR="00A227B1" w:rsidRPr="00A227B1" w:rsidRDefault="00A227B1" w:rsidP="005771EA">
      <w:pPr>
        <w:spacing w:line="276" w:lineRule="auto"/>
        <w:rPr>
          <w:b/>
          <w:sz w:val="20"/>
          <w:szCs w:val="20"/>
        </w:rPr>
      </w:pPr>
    </w:p>
    <w:p w14:paraId="180F8C53" w14:textId="76131741" w:rsidR="00DB67C2" w:rsidRPr="0095139D" w:rsidRDefault="00DB67C2" w:rsidP="005771EA">
      <w:pPr>
        <w:spacing w:line="276" w:lineRule="auto"/>
        <w:rPr>
          <w:b/>
          <w:sz w:val="24"/>
          <w:szCs w:val="24"/>
        </w:rPr>
      </w:pPr>
      <w:r>
        <w:rPr>
          <w:b/>
          <w:sz w:val="24"/>
          <w:szCs w:val="24"/>
        </w:rPr>
        <w:t>Ta d</w:t>
      </w:r>
      <w:r w:rsidRPr="0095139D">
        <w:rPr>
          <w:b/>
          <w:sz w:val="24"/>
          <w:szCs w:val="24"/>
        </w:rPr>
        <w:t xml:space="preserve">okument predstavlja </w:t>
      </w:r>
      <w:proofErr w:type="spellStart"/>
      <w:r w:rsidRPr="0095139D">
        <w:rPr>
          <w:b/>
          <w:sz w:val="24"/>
          <w:szCs w:val="24"/>
        </w:rPr>
        <w:t>novelacijo</w:t>
      </w:r>
      <w:proofErr w:type="spellEnd"/>
      <w:r w:rsidRPr="0095139D">
        <w:rPr>
          <w:b/>
          <w:sz w:val="24"/>
          <w:szCs w:val="24"/>
        </w:rPr>
        <w:t xml:space="preserve"> Načrta razvojnih </w:t>
      </w:r>
      <w:r w:rsidRPr="005304AD">
        <w:rPr>
          <w:b/>
          <w:sz w:val="24"/>
          <w:szCs w:val="24"/>
        </w:rPr>
        <w:t>spodbud MG</w:t>
      </w:r>
      <w:r w:rsidR="00EA3C1B">
        <w:rPr>
          <w:b/>
          <w:sz w:val="24"/>
          <w:szCs w:val="24"/>
        </w:rPr>
        <w:t xml:space="preserve">TŠ </w:t>
      </w:r>
      <w:r w:rsidRPr="005304AD">
        <w:rPr>
          <w:b/>
          <w:sz w:val="24"/>
          <w:szCs w:val="24"/>
        </w:rPr>
        <w:t>v letu 202</w:t>
      </w:r>
      <w:r w:rsidR="00EE3137">
        <w:rPr>
          <w:b/>
          <w:sz w:val="24"/>
          <w:szCs w:val="24"/>
        </w:rPr>
        <w:t>3</w:t>
      </w:r>
      <w:r w:rsidRPr="005304AD">
        <w:rPr>
          <w:b/>
          <w:sz w:val="24"/>
          <w:szCs w:val="24"/>
        </w:rPr>
        <w:t xml:space="preserve">, </w:t>
      </w:r>
      <w:r>
        <w:rPr>
          <w:b/>
          <w:sz w:val="24"/>
          <w:szCs w:val="24"/>
        </w:rPr>
        <w:t>verzij</w:t>
      </w:r>
      <w:r w:rsidR="00CF796D">
        <w:rPr>
          <w:b/>
          <w:sz w:val="24"/>
          <w:szCs w:val="24"/>
        </w:rPr>
        <w:t>e</w:t>
      </w:r>
      <w:r>
        <w:rPr>
          <w:b/>
          <w:sz w:val="24"/>
          <w:szCs w:val="24"/>
        </w:rPr>
        <w:t xml:space="preserve"> </w:t>
      </w:r>
      <w:r w:rsidR="00EE3137">
        <w:rPr>
          <w:b/>
          <w:sz w:val="24"/>
          <w:szCs w:val="24"/>
        </w:rPr>
        <w:t>1</w:t>
      </w:r>
      <w:r>
        <w:rPr>
          <w:b/>
          <w:sz w:val="24"/>
          <w:szCs w:val="24"/>
        </w:rPr>
        <w:t>.0</w:t>
      </w:r>
      <w:r w:rsidRPr="0095139D">
        <w:rPr>
          <w:b/>
          <w:sz w:val="24"/>
          <w:szCs w:val="24"/>
        </w:rPr>
        <w:t>, ki je bila p</w:t>
      </w:r>
      <w:r w:rsidR="00EE3137">
        <w:rPr>
          <w:b/>
          <w:sz w:val="24"/>
          <w:szCs w:val="24"/>
        </w:rPr>
        <w:t>redstavljena</w:t>
      </w:r>
      <w:r w:rsidRPr="0095139D">
        <w:rPr>
          <w:b/>
          <w:sz w:val="24"/>
          <w:szCs w:val="24"/>
        </w:rPr>
        <w:t xml:space="preserve"> dne </w:t>
      </w:r>
      <w:r>
        <w:rPr>
          <w:b/>
          <w:sz w:val="24"/>
          <w:szCs w:val="24"/>
        </w:rPr>
        <w:t>1</w:t>
      </w:r>
      <w:r w:rsidR="00EE3137">
        <w:rPr>
          <w:b/>
          <w:sz w:val="24"/>
          <w:szCs w:val="24"/>
        </w:rPr>
        <w:t>4. 2</w:t>
      </w:r>
      <w:r>
        <w:rPr>
          <w:b/>
          <w:sz w:val="24"/>
          <w:szCs w:val="24"/>
        </w:rPr>
        <w:t>.</w:t>
      </w:r>
      <w:r w:rsidR="00EE3137">
        <w:rPr>
          <w:b/>
          <w:sz w:val="24"/>
          <w:szCs w:val="24"/>
        </w:rPr>
        <w:t xml:space="preserve"> 2023</w:t>
      </w:r>
      <w:r w:rsidRPr="0095139D">
        <w:rPr>
          <w:b/>
          <w:sz w:val="24"/>
          <w:szCs w:val="24"/>
        </w:rPr>
        <w:t>.</w:t>
      </w:r>
    </w:p>
    <w:p w14:paraId="06C243E4" w14:textId="2D1AAE4D" w:rsidR="0077181F" w:rsidRDefault="00EE3F47" w:rsidP="005771EA">
      <w:pPr>
        <w:spacing w:line="276" w:lineRule="auto"/>
        <w:rPr>
          <w:sz w:val="24"/>
          <w:szCs w:val="24"/>
        </w:rPr>
      </w:pPr>
      <w:r>
        <w:rPr>
          <w:sz w:val="24"/>
          <w:szCs w:val="24"/>
        </w:rPr>
        <w:t xml:space="preserve">V prvi različici dokumenta </w:t>
      </w:r>
      <w:r w:rsidR="00DB67C2">
        <w:rPr>
          <w:sz w:val="24"/>
          <w:szCs w:val="24"/>
        </w:rPr>
        <w:t xml:space="preserve">je </w:t>
      </w:r>
      <w:r w:rsidR="00EE3137">
        <w:rPr>
          <w:sz w:val="24"/>
          <w:szCs w:val="24"/>
        </w:rPr>
        <w:t>Ministrstvo za gospodarstvo, turizem in šport (MGTŠ)</w:t>
      </w:r>
      <w:r w:rsidR="00DB67C2">
        <w:rPr>
          <w:sz w:val="24"/>
          <w:szCs w:val="24"/>
        </w:rPr>
        <w:t xml:space="preserve"> načrtovalo skupaj za </w:t>
      </w:r>
      <w:r w:rsidR="00EE3137">
        <w:rPr>
          <w:sz w:val="24"/>
          <w:szCs w:val="24"/>
        </w:rPr>
        <w:t>304,9</w:t>
      </w:r>
      <w:r w:rsidR="00DB67C2">
        <w:rPr>
          <w:sz w:val="24"/>
          <w:szCs w:val="24"/>
        </w:rPr>
        <w:t xml:space="preserve"> mio EUR razvojnih spodbud</w:t>
      </w:r>
      <w:r>
        <w:rPr>
          <w:sz w:val="24"/>
          <w:szCs w:val="24"/>
        </w:rPr>
        <w:t xml:space="preserve"> </w:t>
      </w:r>
      <w:r w:rsidR="00DB67C2">
        <w:rPr>
          <w:sz w:val="24"/>
          <w:szCs w:val="24"/>
        </w:rPr>
        <w:t xml:space="preserve">pod </w:t>
      </w:r>
      <w:r w:rsidR="00EE3137">
        <w:rPr>
          <w:sz w:val="24"/>
          <w:szCs w:val="24"/>
        </w:rPr>
        <w:t>neposredno pristojnostjo</w:t>
      </w:r>
      <w:r w:rsidR="00DB67C2">
        <w:rPr>
          <w:sz w:val="24"/>
          <w:szCs w:val="24"/>
        </w:rPr>
        <w:t xml:space="preserve"> </w:t>
      </w:r>
      <w:r w:rsidR="00CF796D">
        <w:rPr>
          <w:sz w:val="24"/>
          <w:szCs w:val="24"/>
        </w:rPr>
        <w:t>ministrstva za</w:t>
      </w:r>
      <w:r w:rsidR="00DB67C2">
        <w:rPr>
          <w:sz w:val="24"/>
          <w:szCs w:val="24"/>
        </w:rPr>
        <w:t xml:space="preserve"> ciljn</w:t>
      </w:r>
      <w:r w:rsidR="00CF796D">
        <w:rPr>
          <w:sz w:val="24"/>
          <w:szCs w:val="24"/>
        </w:rPr>
        <w:t>e</w:t>
      </w:r>
      <w:r w:rsidR="00DB67C2">
        <w:rPr>
          <w:sz w:val="24"/>
          <w:szCs w:val="24"/>
        </w:rPr>
        <w:t xml:space="preserve"> </w:t>
      </w:r>
      <w:r w:rsidR="00CF796D">
        <w:rPr>
          <w:sz w:val="24"/>
          <w:szCs w:val="24"/>
        </w:rPr>
        <w:t xml:space="preserve">skupine </w:t>
      </w:r>
      <w:r w:rsidR="00DB67C2">
        <w:rPr>
          <w:sz w:val="24"/>
          <w:szCs w:val="24"/>
        </w:rPr>
        <w:t>v letu 202</w:t>
      </w:r>
      <w:r w:rsidR="00EE3137">
        <w:rPr>
          <w:sz w:val="24"/>
          <w:szCs w:val="24"/>
        </w:rPr>
        <w:t>3</w:t>
      </w:r>
      <w:r w:rsidR="00DB67C2">
        <w:rPr>
          <w:sz w:val="24"/>
          <w:szCs w:val="24"/>
        </w:rPr>
        <w:t>. Od 1</w:t>
      </w:r>
      <w:r w:rsidR="00EE3137">
        <w:rPr>
          <w:sz w:val="24"/>
          <w:szCs w:val="24"/>
        </w:rPr>
        <w:t>4. 2. 2023</w:t>
      </w:r>
      <w:r w:rsidR="00DB67C2">
        <w:rPr>
          <w:sz w:val="24"/>
          <w:szCs w:val="24"/>
        </w:rPr>
        <w:t xml:space="preserve"> pa do danes so nastopile spremenjene okoliščine, </w:t>
      </w:r>
      <w:r w:rsidR="00CF796D">
        <w:rPr>
          <w:sz w:val="24"/>
          <w:szCs w:val="24"/>
        </w:rPr>
        <w:t>zaradi</w:t>
      </w:r>
      <w:r w:rsidR="00DB67C2">
        <w:rPr>
          <w:sz w:val="24"/>
          <w:szCs w:val="24"/>
        </w:rPr>
        <w:t xml:space="preserve"> katerih načrt noveliramo. </w:t>
      </w:r>
      <w:r w:rsidR="0077181F">
        <w:rPr>
          <w:sz w:val="24"/>
          <w:szCs w:val="24"/>
        </w:rPr>
        <w:t>V</w:t>
      </w:r>
      <w:r w:rsidR="007E39B5">
        <w:rPr>
          <w:sz w:val="24"/>
          <w:szCs w:val="24"/>
        </w:rPr>
        <w:t xml:space="preserve"> </w:t>
      </w:r>
      <w:r w:rsidR="0077181F">
        <w:rPr>
          <w:sz w:val="24"/>
          <w:szCs w:val="24"/>
        </w:rPr>
        <w:t xml:space="preserve">sklopu </w:t>
      </w:r>
      <w:r w:rsidR="003931FE" w:rsidRPr="00366F9A">
        <w:rPr>
          <w:sz w:val="24"/>
          <w:szCs w:val="24"/>
        </w:rPr>
        <w:t>reorganizacij</w:t>
      </w:r>
      <w:r w:rsidR="003931FE">
        <w:rPr>
          <w:sz w:val="24"/>
          <w:szCs w:val="24"/>
        </w:rPr>
        <w:t>e</w:t>
      </w:r>
      <w:r w:rsidR="003931FE" w:rsidRPr="00366F9A">
        <w:rPr>
          <w:sz w:val="24"/>
          <w:szCs w:val="24"/>
        </w:rPr>
        <w:t xml:space="preserve"> ministrstev in s tem povezan</w:t>
      </w:r>
      <w:r w:rsidR="003931FE">
        <w:rPr>
          <w:sz w:val="24"/>
          <w:szCs w:val="24"/>
        </w:rPr>
        <w:t>ih</w:t>
      </w:r>
      <w:r w:rsidR="003931FE" w:rsidRPr="00366F9A">
        <w:rPr>
          <w:sz w:val="24"/>
          <w:szCs w:val="24"/>
        </w:rPr>
        <w:t xml:space="preserve"> prenos</w:t>
      </w:r>
      <w:r w:rsidR="003931FE">
        <w:rPr>
          <w:sz w:val="24"/>
          <w:szCs w:val="24"/>
        </w:rPr>
        <w:t>ov</w:t>
      </w:r>
      <w:r w:rsidR="003931FE" w:rsidRPr="00366F9A">
        <w:rPr>
          <w:sz w:val="24"/>
          <w:szCs w:val="24"/>
        </w:rPr>
        <w:t xml:space="preserve"> pristojnosti</w:t>
      </w:r>
      <w:r w:rsidR="00CF796D">
        <w:rPr>
          <w:sz w:val="24"/>
          <w:szCs w:val="24"/>
        </w:rPr>
        <w:t>, na področju športa</w:t>
      </w:r>
      <w:r w:rsidR="0077181F">
        <w:rPr>
          <w:sz w:val="24"/>
          <w:szCs w:val="24"/>
        </w:rPr>
        <w:t xml:space="preserve"> </w:t>
      </w:r>
      <w:r w:rsidR="00CF796D">
        <w:rPr>
          <w:sz w:val="24"/>
          <w:szCs w:val="24"/>
        </w:rPr>
        <w:t>pospešeno izvajamo ukrepe, za to področje je na voljo več sredstev</w:t>
      </w:r>
      <w:r w:rsidR="003931FE">
        <w:rPr>
          <w:sz w:val="24"/>
          <w:szCs w:val="24"/>
        </w:rPr>
        <w:t xml:space="preserve">. </w:t>
      </w:r>
      <w:r w:rsidR="0077181F">
        <w:rPr>
          <w:sz w:val="24"/>
          <w:szCs w:val="24"/>
        </w:rPr>
        <w:t xml:space="preserve">Tako je MGTŠ v tem času zagotovilo nekatere dodatne finančne vire, pripravilo dodatne ukrepe za pomoč ciljnim skupinam, na drugi strani pa je </w:t>
      </w:r>
      <w:r>
        <w:rPr>
          <w:sz w:val="24"/>
          <w:szCs w:val="24"/>
        </w:rPr>
        <w:t xml:space="preserve">na nekaterih </w:t>
      </w:r>
      <w:r w:rsidR="00CF796D">
        <w:rPr>
          <w:sz w:val="24"/>
          <w:szCs w:val="24"/>
        </w:rPr>
        <w:t xml:space="preserve">ukrepih </w:t>
      </w:r>
      <w:r>
        <w:rPr>
          <w:sz w:val="24"/>
          <w:szCs w:val="24"/>
        </w:rPr>
        <w:t xml:space="preserve">znižalo sredstva in </w:t>
      </w:r>
      <w:r w:rsidR="0077181F">
        <w:rPr>
          <w:sz w:val="24"/>
          <w:szCs w:val="24"/>
        </w:rPr>
        <w:t xml:space="preserve">od izvedbe </w:t>
      </w:r>
      <w:r>
        <w:rPr>
          <w:sz w:val="24"/>
          <w:szCs w:val="24"/>
        </w:rPr>
        <w:t>enega</w:t>
      </w:r>
      <w:r w:rsidR="0077181F">
        <w:rPr>
          <w:sz w:val="24"/>
          <w:szCs w:val="24"/>
        </w:rPr>
        <w:t xml:space="preserve"> ukrep</w:t>
      </w:r>
      <w:r>
        <w:rPr>
          <w:sz w:val="24"/>
          <w:szCs w:val="24"/>
        </w:rPr>
        <w:t>a</w:t>
      </w:r>
      <w:r w:rsidR="0077181F">
        <w:rPr>
          <w:sz w:val="24"/>
          <w:szCs w:val="24"/>
        </w:rPr>
        <w:t xml:space="preserve"> odstopilo.</w:t>
      </w:r>
    </w:p>
    <w:p w14:paraId="03E3B451" w14:textId="6901C0BF" w:rsidR="00DB67C2" w:rsidRDefault="00DB67C2" w:rsidP="005771EA">
      <w:pPr>
        <w:spacing w:line="276" w:lineRule="auto"/>
        <w:rPr>
          <w:b/>
          <w:sz w:val="24"/>
          <w:szCs w:val="24"/>
        </w:rPr>
      </w:pPr>
      <w:r w:rsidRPr="00DE0AFE">
        <w:rPr>
          <w:b/>
          <w:sz w:val="24"/>
          <w:szCs w:val="24"/>
        </w:rPr>
        <w:t xml:space="preserve">Nominalna vrednost razvojnih spodbud, ki so po tej </w:t>
      </w:r>
      <w:proofErr w:type="spellStart"/>
      <w:r w:rsidRPr="00DE0AFE">
        <w:rPr>
          <w:b/>
          <w:sz w:val="24"/>
          <w:szCs w:val="24"/>
        </w:rPr>
        <w:t>novelaciji</w:t>
      </w:r>
      <w:proofErr w:type="spellEnd"/>
      <w:r w:rsidRPr="00DE0AFE">
        <w:rPr>
          <w:b/>
          <w:sz w:val="24"/>
          <w:szCs w:val="24"/>
        </w:rPr>
        <w:t xml:space="preserve"> na voljo ciljnim skupinam v letu 202</w:t>
      </w:r>
      <w:r w:rsidR="00F84BB7">
        <w:rPr>
          <w:b/>
          <w:sz w:val="24"/>
          <w:szCs w:val="24"/>
        </w:rPr>
        <w:t>3</w:t>
      </w:r>
      <w:r w:rsidRPr="00DE0AFE">
        <w:rPr>
          <w:b/>
          <w:sz w:val="24"/>
          <w:szCs w:val="24"/>
        </w:rPr>
        <w:t xml:space="preserve">, znaša </w:t>
      </w:r>
      <w:r w:rsidR="00A26CE5">
        <w:rPr>
          <w:b/>
          <w:sz w:val="24"/>
          <w:szCs w:val="24"/>
        </w:rPr>
        <w:t>339,2</w:t>
      </w:r>
      <w:r w:rsidRPr="00DE0AFE">
        <w:rPr>
          <w:b/>
          <w:sz w:val="24"/>
          <w:szCs w:val="24"/>
        </w:rPr>
        <w:t xml:space="preserve"> mio EUR, kar je za </w:t>
      </w:r>
      <w:r w:rsidR="00A26CE5">
        <w:rPr>
          <w:b/>
          <w:sz w:val="24"/>
          <w:szCs w:val="24"/>
        </w:rPr>
        <w:t>34,3</w:t>
      </w:r>
      <w:r w:rsidRPr="00DE0AFE">
        <w:rPr>
          <w:b/>
          <w:sz w:val="24"/>
          <w:szCs w:val="24"/>
        </w:rPr>
        <w:t xml:space="preserve"> mio EUR več kot je bilo načrtovano v verziji</w:t>
      </w:r>
      <w:r>
        <w:rPr>
          <w:b/>
          <w:sz w:val="24"/>
          <w:szCs w:val="24"/>
        </w:rPr>
        <w:t xml:space="preserve"> </w:t>
      </w:r>
      <w:r w:rsidR="00F84BB7">
        <w:rPr>
          <w:b/>
          <w:sz w:val="24"/>
          <w:szCs w:val="24"/>
        </w:rPr>
        <w:t>1</w:t>
      </w:r>
      <w:r>
        <w:rPr>
          <w:b/>
          <w:sz w:val="24"/>
          <w:szCs w:val="24"/>
        </w:rPr>
        <w:t>.0</w:t>
      </w:r>
      <w:r w:rsidRPr="00DE0AFE">
        <w:rPr>
          <w:b/>
          <w:sz w:val="24"/>
          <w:szCs w:val="24"/>
        </w:rPr>
        <w:t xml:space="preserve"> dokumenta. </w:t>
      </w:r>
    </w:p>
    <w:p w14:paraId="16F09540" w14:textId="78C3C890" w:rsidR="00DB67C2" w:rsidRDefault="00DB67C2" w:rsidP="005771EA">
      <w:pPr>
        <w:spacing w:line="276" w:lineRule="auto"/>
        <w:rPr>
          <w:sz w:val="24"/>
          <w:szCs w:val="24"/>
        </w:rPr>
      </w:pPr>
      <w:r>
        <w:rPr>
          <w:sz w:val="24"/>
          <w:szCs w:val="24"/>
        </w:rPr>
        <w:t>Zgolj zaradi boljše sledljivosti na tem mestu našte</w:t>
      </w:r>
      <w:r w:rsidR="001100C3">
        <w:rPr>
          <w:sz w:val="24"/>
          <w:szCs w:val="24"/>
        </w:rPr>
        <w:t>vamo</w:t>
      </w:r>
      <w:r>
        <w:rPr>
          <w:sz w:val="24"/>
          <w:szCs w:val="24"/>
        </w:rPr>
        <w:t xml:space="preserve"> nekaj bistvenih sprememb na ravni posameznih ukrepov</w:t>
      </w:r>
      <w:r w:rsidR="001100C3">
        <w:rPr>
          <w:sz w:val="24"/>
          <w:szCs w:val="24"/>
        </w:rPr>
        <w:t>.</w:t>
      </w:r>
      <w:r w:rsidR="00CF6452">
        <w:rPr>
          <w:sz w:val="24"/>
          <w:szCs w:val="24"/>
        </w:rPr>
        <w:t xml:space="preserve"> </w:t>
      </w:r>
    </w:p>
    <w:p w14:paraId="45FF1CE1" w14:textId="6D174A47" w:rsidR="00CF6452" w:rsidRDefault="001100C3" w:rsidP="005771EA">
      <w:pPr>
        <w:spacing w:line="276" w:lineRule="auto"/>
        <w:rPr>
          <w:sz w:val="24"/>
          <w:szCs w:val="24"/>
        </w:rPr>
      </w:pPr>
      <w:r>
        <w:rPr>
          <w:sz w:val="24"/>
          <w:szCs w:val="24"/>
        </w:rPr>
        <w:t>Uvrščeni so</w:t>
      </w:r>
      <w:r w:rsidR="00CF6452">
        <w:rPr>
          <w:sz w:val="24"/>
          <w:szCs w:val="24"/>
        </w:rPr>
        <w:t xml:space="preserve"> </w:t>
      </w:r>
      <w:r w:rsidR="00BE3F9F">
        <w:rPr>
          <w:sz w:val="24"/>
          <w:szCs w:val="24"/>
        </w:rPr>
        <w:t xml:space="preserve">3 </w:t>
      </w:r>
      <w:r w:rsidR="00CF6452">
        <w:rPr>
          <w:sz w:val="24"/>
          <w:szCs w:val="24"/>
        </w:rPr>
        <w:t>nov</w:t>
      </w:r>
      <w:r>
        <w:rPr>
          <w:sz w:val="24"/>
          <w:szCs w:val="24"/>
        </w:rPr>
        <w:t xml:space="preserve">i </w:t>
      </w:r>
      <w:r w:rsidR="00CF6452">
        <w:rPr>
          <w:sz w:val="24"/>
          <w:szCs w:val="24"/>
        </w:rPr>
        <w:t>ukrepi</w:t>
      </w:r>
      <w:r w:rsidR="00BE3F9F">
        <w:rPr>
          <w:sz w:val="24"/>
          <w:szCs w:val="24"/>
        </w:rPr>
        <w:t xml:space="preserve"> na področju športa v višini 26,5 mio EUR</w:t>
      </w:r>
      <w:r w:rsidR="00212B9C">
        <w:rPr>
          <w:sz w:val="24"/>
          <w:szCs w:val="24"/>
        </w:rPr>
        <w:t xml:space="preserve"> in en iz področja podjetništva v višini 8,7 mio EUR, skupaj v višini 35,2 mio EUR</w:t>
      </w:r>
      <w:r w:rsidR="00CF6452">
        <w:rPr>
          <w:sz w:val="24"/>
          <w:szCs w:val="24"/>
        </w:rPr>
        <w:t>:</w:t>
      </w:r>
    </w:p>
    <w:p w14:paraId="5ADD82FC" w14:textId="5FB43E69" w:rsidR="00BE3F9F" w:rsidRDefault="00212B9C" w:rsidP="00452278">
      <w:pPr>
        <w:pStyle w:val="Odstavekseznama"/>
        <w:numPr>
          <w:ilvl w:val="0"/>
          <w:numId w:val="17"/>
        </w:numPr>
        <w:spacing w:line="276" w:lineRule="auto"/>
        <w:rPr>
          <w:sz w:val="24"/>
          <w:szCs w:val="24"/>
        </w:rPr>
      </w:pPr>
      <w:r>
        <w:rPr>
          <w:sz w:val="24"/>
          <w:szCs w:val="24"/>
        </w:rPr>
        <w:t>i</w:t>
      </w:r>
      <w:r w:rsidR="00BE3F9F" w:rsidRPr="00BE3F9F">
        <w:rPr>
          <w:sz w:val="24"/>
          <w:szCs w:val="24"/>
        </w:rPr>
        <w:t>zbor izvajalcev Letnega programa športa v Republiki Sloveniji za leto 2023 (za sofinanciranje programskih in razvojnih nalog v športu)</w:t>
      </w:r>
      <w:r>
        <w:rPr>
          <w:sz w:val="24"/>
          <w:szCs w:val="24"/>
        </w:rPr>
        <w:t>,</w:t>
      </w:r>
    </w:p>
    <w:p w14:paraId="022D17B3" w14:textId="20CB2102" w:rsidR="00BE3F9F" w:rsidRDefault="00212B9C" w:rsidP="00452278">
      <w:pPr>
        <w:pStyle w:val="Odstavekseznama"/>
        <w:numPr>
          <w:ilvl w:val="0"/>
          <w:numId w:val="17"/>
        </w:numPr>
        <w:spacing w:line="276" w:lineRule="auto"/>
        <w:rPr>
          <w:sz w:val="24"/>
          <w:szCs w:val="24"/>
        </w:rPr>
      </w:pPr>
      <w:r>
        <w:rPr>
          <w:sz w:val="24"/>
          <w:szCs w:val="24"/>
        </w:rPr>
        <w:t>i</w:t>
      </w:r>
      <w:r w:rsidR="00BE3F9F" w:rsidRPr="00BE3F9F">
        <w:rPr>
          <w:sz w:val="24"/>
          <w:szCs w:val="24"/>
        </w:rPr>
        <w:t>zbor izvajalcev letnega programa športa na državni ravni za sofinanciranje organizacije velikih mednarodnih športnih prireditev v Republiki Sloveniji v letu 2023</w:t>
      </w:r>
      <w:r>
        <w:rPr>
          <w:sz w:val="24"/>
          <w:szCs w:val="24"/>
        </w:rPr>
        <w:t>,</w:t>
      </w:r>
      <w:r w:rsidR="00BE3F9F" w:rsidRPr="00BE3F9F">
        <w:rPr>
          <w:sz w:val="24"/>
          <w:szCs w:val="24"/>
        </w:rPr>
        <w:t xml:space="preserve"> </w:t>
      </w:r>
    </w:p>
    <w:p w14:paraId="2CC955F6" w14:textId="65AEA51B" w:rsidR="00BE3F9F" w:rsidRDefault="00212B9C" w:rsidP="00452278">
      <w:pPr>
        <w:pStyle w:val="Odstavekseznama"/>
        <w:numPr>
          <w:ilvl w:val="0"/>
          <w:numId w:val="17"/>
        </w:numPr>
        <w:spacing w:line="276" w:lineRule="auto"/>
        <w:rPr>
          <w:sz w:val="24"/>
          <w:szCs w:val="24"/>
        </w:rPr>
      </w:pPr>
      <w:r>
        <w:rPr>
          <w:sz w:val="24"/>
          <w:szCs w:val="24"/>
        </w:rPr>
        <w:t>j</w:t>
      </w:r>
      <w:r w:rsidR="00BE3F9F" w:rsidRPr="00BE3F9F">
        <w:rPr>
          <w:sz w:val="24"/>
          <w:szCs w:val="24"/>
        </w:rPr>
        <w:t>avni razpis za izbor sofinanciranja investicij v obnovo večnamenskih športnih dvoran ali telovadnic in posodobitve ali vzpostavitve novih zunanjih športnih površin v letu 2023</w:t>
      </w:r>
      <w:r>
        <w:rPr>
          <w:sz w:val="24"/>
          <w:szCs w:val="24"/>
        </w:rPr>
        <w:t>,</w:t>
      </w:r>
    </w:p>
    <w:p w14:paraId="038A5D87" w14:textId="76BFCE47" w:rsidR="00212B9C" w:rsidRDefault="00212B9C" w:rsidP="00452278">
      <w:pPr>
        <w:pStyle w:val="Odstavekseznama"/>
        <w:numPr>
          <w:ilvl w:val="0"/>
          <w:numId w:val="17"/>
        </w:numPr>
        <w:spacing w:line="276" w:lineRule="auto"/>
        <w:rPr>
          <w:sz w:val="24"/>
          <w:szCs w:val="24"/>
        </w:rPr>
      </w:pPr>
      <w:r>
        <w:rPr>
          <w:sz w:val="24"/>
          <w:szCs w:val="24"/>
        </w:rPr>
        <w:t>v</w:t>
      </w:r>
      <w:r w:rsidRPr="00212B9C">
        <w:rPr>
          <w:sz w:val="24"/>
          <w:szCs w:val="24"/>
        </w:rPr>
        <w:t>sebinska podpora za hitrejšo globalno in trajnostno rast start-up in scale-up podjetij ter inovativnih MSP v obdobju 2023–2028</w:t>
      </w:r>
      <w:r>
        <w:rPr>
          <w:sz w:val="24"/>
          <w:szCs w:val="24"/>
        </w:rPr>
        <w:t>.</w:t>
      </w:r>
    </w:p>
    <w:p w14:paraId="490C383F" w14:textId="58E874E3" w:rsidR="008A3276" w:rsidRDefault="000F40D8" w:rsidP="005771EA">
      <w:pPr>
        <w:spacing w:line="276" w:lineRule="auto"/>
        <w:rPr>
          <w:sz w:val="24"/>
          <w:szCs w:val="24"/>
        </w:rPr>
      </w:pPr>
      <w:r w:rsidRPr="000F40D8">
        <w:rPr>
          <w:sz w:val="24"/>
          <w:szCs w:val="24"/>
        </w:rPr>
        <w:t xml:space="preserve">Večje povišanje sredstev se predvideva na ukrepu </w:t>
      </w:r>
      <w:r>
        <w:rPr>
          <w:sz w:val="24"/>
          <w:szCs w:val="24"/>
        </w:rPr>
        <w:t>N</w:t>
      </w:r>
      <w:r w:rsidRPr="000F40D8">
        <w:rPr>
          <w:sz w:val="24"/>
          <w:szCs w:val="24"/>
        </w:rPr>
        <w:t>ova interventna ugodna posojila za omilitev posledic energetske ali ukrajinske krize SPS (ZPGOPEK)</w:t>
      </w:r>
      <w:r>
        <w:rPr>
          <w:sz w:val="24"/>
          <w:szCs w:val="24"/>
        </w:rPr>
        <w:t>, saj bo poleg prej načrtovanih 10 mio EUR vplačil iz proračuna RS, dodatno namenjenih 20 mio EUR iz namenskega premoženja SPS, ki bo tudi izvajalec ukrepa</w:t>
      </w:r>
      <w:r w:rsidRPr="000F40D8">
        <w:rPr>
          <w:sz w:val="24"/>
          <w:szCs w:val="24"/>
        </w:rPr>
        <w:t>.</w:t>
      </w:r>
      <w:r>
        <w:rPr>
          <w:sz w:val="24"/>
          <w:szCs w:val="24"/>
        </w:rPr>
        <w:t xml:space="preserve"> </w:t>
      </w:r>
      <w:r w:rsidR="001100C3">
        <w:rPr>
          <w:sz w:val="24"/>
          <w:szCs w:val="24"/>
        </w:rPr>
        <w:t>Manjš</w:t>
      </w:r>
      <w:r>
        <w:rPr>
          <w:sz w:val="24"/>
          <w:szCs w:val="24"/>
        </w:rPr>
        <w:t>a</w:t>
      </w:r>
      <w:r w:rsidR="001100C3">
        <w:rPr>
          <w:sz w:val="24"/>
          <w:szCs w:val="24"/>
        </w:rPr>
        <w:t xml:space="preserve"> povišanj</w:t>
      </w:r>
      <w:r>
        <w:rPr>
          <w:sz w:val="24"/>
          <w:szCs w:val="24"/>
        </w:rPr>
        <w:t>a</w:t>
      </w:r>
      <w:r w:rsidR="001100C3">
        <w:rPr>
          <w:sz w:val="24"/>
          <w:szCs w:val="24"/>
        </w:rPr>
        <w:t xml:space="preserve"> načrtovanih sredstev </w:t>
      </w:r>
      <w:r>
        <w:rPr>
          <w:sz w:val="24"/>
          <w:szCs w:val="24"/>
        </w:rPr>
        <w:t xml:space="preserve">v višini 0,63 mio EUR pa </w:t>
      </w:r>
      <w:r w:rsidR="001100C3">
        <w:rPr>
          <w:sz w:val="24"/>
          <w:szCs w:val="24"/>
        </w:rPr>
        <w:t xml:space="preserve">se </w:t>
      </w:r>
      <w:r w:rsidR="00BE3F9F">
        <w:rPr>
          <w:sz w:val="24"/>
          <w:szCs w:val="24"/>
        </w:rPr>
        <w:t>predvide</w:t>
      </w:r>
      <w:r w:rsidR="001100C3">
        <w:rPr>
          <w:sz w:val="24"/>
          <w:szCs w:val="24"/>
        </w:rPr>
        <w:t>va</w:t>
      </w:r>
      <w:r w:rsidR="00BE3F9F">
        <w:rPr>
          <w:sz w:val="24"/>
          <w:szCs w:val="24"/>
        </w:rPr>
        <w:t xml:space="preserve"> </w:t>
      </w:r>
      <w:r>
        <w:rPr>
          <w:sz w:val="24"/>
          <w:szCs w:val="24"/>
        </w:rPr>
        <w:t>na</w:t>
      </w:r>
      <w:r w:rsidR="00BE3F9F">
        <w:rPr>
          <w:sz w:val="24"/>
          <w:szCs w:val="24"/>
        </w:rPr>
        <w:t xml:space="preserve"> </w:t>
      </w:r>
      <w:r>
        <w:rPr>
          <w:sz w:val="24"/>
          <w:szCs w:val="24"/>
        </w:rPr>
        <w:t>dvema ukrepoma</w:t>
      </w:r>
      <w:r w:rsidR="00AB0D83">
        <w:rPr>
          <w:sz w:val="24"/>
          <w:szCs w:val="24"/>
        </w:rPr>
        <w:t>,</w:t>
      </w:r>
      <w:r>
        <w:rPr>
          <w:sz w:val="24"/>
          <w:szCs w:val="24"/>
        </w:rPr>
        <w:t xml:space="preserve"> in sicer:</w:t>
      </w:r>
      <w:r w:rsidR="00BE3F9F">
        <w:rPr>
          <w:sz w:val="24"/>
          <w:szCs w:val="24"/>
        </w:rPr>
        <w:t xml:space="preserve"> </w:t>
      </w:r>
    </w:p>
    <w:p w14:paraId="174335CA" w14:textId="7244BBE3" w:rsidR="008A3276" w:rsidRDefault="00212B9C" w:rsidP="00452278">
      <w:pPr>
        <w:pStyle w:val="Odstavekseznama"/>
        <w:numPr>
          <w:ilvl w:val="0"/>
          <w:numId w:val="17"/>
        </w:numPr>
        <w:spacing w:line="276" w:lineRule="auto"/>
        <w:rPr>
          <w:sz w:val="24"/>
          <w:szCs w:val="24"/>
        </w:rPr>
      </w:pPr>
      <w:r>
        <w:rPr>
          <w:sz w:val="24"/>
          <w:szCs w:val="24"/>
        </w:rPr>
        <w:lastRenderedPageBreak/>
        <w:t>s</w:t>
      </w:r>
      <w:r w:rsidR="008A3276" w:rsidRPr="008A3276">
        <w:rPr>
          <w:sz w:val="24"/>
          <w:szCs w:val="24"/>
        </w:rPr>
        <w:t>podbujanje turističnih in dopolnilnih dejavnosti ter razvoj lokalnih produktov na območjih, kjer živijo pripadniki avtohtone slovenske narodne skupnosti na Madžarskem</w:t>
      </w:r>
      <w:r>
        <w:rPr>
          <w:sz w:val="24"/>
          <w:szCs w:val="24"/>
        </w:rPr>
        <w:t>,</w:t>
      </w:r>
    </w:p>
    <w:p w14:paraId="283D92EC" w14:textId="26E3458B" w:rsidR="00212B9C" w:rsidRPr="000F40D8" w:rsidRDefault="00212B9C" w:rsidP="005771EA">
      <w:pPr>
        <w:pStyle w:val="Odstavekseznama"/>
        <w:numPr>
          <w:ilvl w:val="0"/>
          <w:numId w:val="17"/>
        </w:numPr>
        <w:spacing w:line="276" w:lineRule="auto"/>
        <w:rPr>
          <w:sz w:val="24"/>
          <w:szCs w:val="24"/>
        </w:rPr>
      </w:pPr>
      <w:proofErr w:type="spellStart"/>
      <w:r>
        <w:rPr>
          <w:sz w:val="24"/>
          <w:szCs w:val="24"/>
        </w:rPr>
        <w:t>m</w:t>
      </w:r>
      <w:r w:rsidR="008A3276" w:rsidRPr="008A3276">
        <w:rPr>
          <w:sz w:val="24"/>
          <w:szCs w:val="24"/>
        </w:rPr>
        <w:t>ikro</w:t>
      </w:r>
      <w:proofErr w:type="spellEnd"/>
      <w:r w:rsidR="008A3276" w:rsidRPr="008A3276">
        <w:rPr>
          <w:sz w:val="24"/>
          <w:szCs w:val="24"/>
        </w:rPr>
        <w:t xml:space="preserve"> spodbude v lesarstvu 2.0</w:t>
      </w:r>
      <w:r w:rsidR="000F40D8">
        <w:rPr>
          <w:sz w:val="24"/>
          <w:szCs w:val="24"/>
        </w:rPr>
        <w:t xml:space="preserve">. </w:t>
      </w:r>
    </w:p>
    <w:p w14:paraId="38825EA0" w14:textId="77777777" w:rsidR="00AB0D83" w:rsidRDefault="008A3276" w:rsidP="005771EA">
      <w:pPr>
        <w:spacing w:line="276" w:lineRule="auto"/>
        <w:rPr>
          <w:sz w:val="24"/>
          <w:szCs w:val="24"/>
        </w:rPr>
      </w:pPr>
      <w:r w:rsidRPr="008A3276">
        <w:rPr>
          <w:sz w:val="24"/>
          <w:szCs w:val="24"/>
        </w:rPr>
        <w:t>Zaradi ugodnejših makroekonomskih kazalcev, kot je bilo to predvideno ob načrtovanju NOO-ja, se ovojnica nepovratnih sredstev iz Mehanizma za okrevanje in odpornost za Slovenijo niža za 286 mio EUR. V okviru tega se nižaj</w:t>
      </w:r>
      <w:r>
        <w:rPr>
          <w:sz w:val="24"/>
          <w:szCs w:val="24"/>
        </w:rPr>
        <w:t>o</w:t>
      </w:r>
      <w:r w:rsidRPr="008A3276">
        <w:rPr>
          <w:sz w:val="24"/>
          <w:szCs w:val="24"/>
        </w:rPr>
        <w:t xml:space="preserve"> sredst</w:t>
      </w:r>
      <w:r w:rsidR="001100C3">
        <w:rPr>
          <w:sz w:val="24"/>
          <w:szCs w:val="24"/>
        </w:rPr>
        <w:t xml:space="preserve">va namenjena </w:t>
      </w:r>
      <w:r>
        <w:rPr>
          <w:sz w:val="24"/>
          <w:szCs w:val="24"/>
        </w:rPr>
        <w:t>za ukrep</w:t>
      </w:r>
      <w:r w:rsidR="00212B9C">
        <w:rPr>
          <w:sz w:val="24"/>
          <w:szCs w:val="24"/>
        </w:rPr>
        <w:t>a</w:t>
      </w:r>
      <w:r>
        <w:rPr>
          <w:sz w:val="24"/>
          <w:szCs w:val="24"/>
        </w:rPr>
        <w:t xml:space="preserve"> objavljen</w:t>
      </w:r>
      <w:r w:rsidR="00212B9C">
        <w:rPr>
          <w:sz w:val="24"/>
          <w:szCs w:val="24"/>
        </w:rPr>
        <w:t>a</w:t>
      </w:r>
      <w:r>
        <w:rPr>
          <w:sz w:val="24"/>
          <w:szCs w:val="24"/>
        </w:rPr>
        <w:t xml:space="preserve"> v letu 2022 - </w:t>
      </w:r>
      <w:r w:rsidRPr="008A3276">
        <w:rPr>
          <w:sz w:val="24"/>
          <w:szCs w:val="24"/>
        </w:rPr>
        <w:t>Spodbude za raziskovalno razvojne projekte (RRI NOO)</w:t>
      </w:r>
      <w:r w:rsidR="00212B9C">
        <w:rPr>
          <w:sz w:val="24"/>
          <w:szCs w:val="24"/>
        </w:rPr>
        <w:t xml:space="preserve"> in U</w:t>
      </w:r>
      <w:r w:rsidR="00212B9C" w:rsidRPr="00212B9C">
        <w:rPr>
          <w:sz w:val="24"/>
          <w:szCs w:val="24"/>
        </w:rPr>
        <w:t>vajanje trajnostnih in krožnih poslovnih modelov v zagonskih podjetjih in MSP-jih</w:t>
      </w:r>
      <w:r>
        <w:rPr>
          <w:sz w:val="24"/>
          <w:szCs w:val="24"/>
        </w:rPr>
        <w:t xml:space="preserve"> </w:t>
      </w:r>
      <w:r w:rsidR="00212B9C">
        <w:rPr>
          <w:sz w:val="24"/>
          <w:szCs w:val="24"/>
        </w:rPr>
        <w:t>ter</w:t>
      </w:r>
      <w:r>
        <w:rPr>
          <w:sz w:val="24"/>
          <w:szCs w:val="24"/>
        </w:rPr>
        <w:t xml:space="preserve"> </w:t>
      </w:r>
      <w:r w:rsidR="00CF796D">
        <w:rPr>
          <w:sz w:val="24"/>
          <w:szCs w:val="24"/>
        </w:rPr>
        <w:t>izloča</w:t>
      </w:r>
      <w:r w:rsidR="00AB0D83">
        <w:rPr>
          <w:sz w:val="24"/>
          <w:szCs w:val="24"/>
        </w:rPr>
        <w:t xml:space="preserve"> se</w:t>
      </w:r>
      <w:r w:rsidR="00CC41B0">
        <w:rPr>
          <w:sz w:val="24"/>
          <w:szCs w:val="24"/>
        </w:rPr>
        <w:t xml:space="preserve"> </w:t>
      </w:r>
      <w:r>
        <w:rPr>
          <w:sz w:val="24"/>
          <w:szCs w:val="24"/>
        </w:rPr>
        <w:t xml:space="preserve">ukrep - </w:t>
      </w:r>
      <w:r w:rsidRPr="008A3276">
        <w:rPr>
          <w:sz w:val="24"/>
          <w:szCs w:val="24"/>
        </w:rPr>
        <w:t xml:space="preserve">Razvoj, vzpostavitev in vzdrževanje informacijskega sistema </w:t>
      </w:r>
      <w:proofErr w:type="spellStart"/>
      <w:r w:rsidRPr="008A3276">
        <w:rPr>
          <w:sz w:val="24"/>
          <w:szCs w:val="24"/>
        </w:rPr>
        <w:t>eŠport</w:t>
      </w:r>
      <w:proofErr w:type="spellEnd"/>
      <w:r>
        <w:rPr>
          <w:sz w:val="24"/>
          <w:szCs w:val="24"/>
        </w:rPr>
        <w:t xml:space="preserve">. </w:t>
      </w:r>
    </w:p>
    <w:p w14:paraId="7F3E95C3" w14:textId="202B456D" w:rsidR="00CF6452" w:rsidRDefault="008A3276" w:rsidP="005771EA">
      <w:pPr>
        <w:spacing w:line="276" w:lineRule="auto"/>
        <w:rPr>
          <w:sz w:val="24"/>
          <w:szCs w:val="24"/>
        </w:rPr>
      </w:pPr>
      <w:r>
        <w:rPr>
          <w:sz w:val="24"/>
          <w:szCs w:val="24"/>
        </w:rPr>
        <w:t>Ukrep</w:t>
      </w:r>
      <w:r w:rsidR="00CC41B0">
        <w:rPr>
          <w:sz w:val="24"/>
          <w:szCs w:val="24"/>
        </w:rPr>
        <w:t>,</w:t>
      </w:r>
      <w:r>
        <w:rPr>
          <w:sz w:val="24"/>
          <w:szCs w:val="24"/>
        </w:rPr>
        <w:t xml:space="preserve"> </w:t>
      </w:r>
      <w:r w:rsidR="00CC41B0">
        <w:rPr>
          <w:sz w:val="24"/>
          <w:szCs w:val="24"/>
        </w:rPr>
        <w:t xml:space="preserve">predviden iz evropskih kohezijskih sredstev za obdobje 2021-2027, </w:t>
      </w:r>
      <w:r w:rsidRPr="008A3276">
        <w:rPr>
          <w:sz w:val="24"/>
          <w:szCs w:val="24"/>
        </w:rPr>
        <w:t>Športno-rekreacijski in preventivni programi za krepitev zdravja in aktiviranje vseh generacij</w:t>
      </w:r>
      <w:r>
        <w:rPr>
          <w:sz w:val="24"/>
          <w:szCs w:val="24"/>
        </w:rPr>
        <w:t xml:space="preserve"> pa se niža</w:t>
      </w:r>
      <w:r w:rsidR="00CF796D">
        <w:rPr>
          <w:sz w:val="24"/>
          <w:szCs w:val="24"/>
        </w:rPr>
        <w:t xml:space="preserve">, </w:t>
      </w:r>
      <w:r w:rsidR="00CC41B0">
        <w:rPr>
          <w:sz w:val="24"/>
          <w:szCs w:val="24"/>
        </w:rPr>
        <w:t>saj</w:t>
      </w:r>
      <w:r w:rsidR="00CF796D">
        <w:rPr>
          <w:sz w:val="24"/>
          <w:szCs w:val="24"/>
        </w:rPr>
        <w:t xml:space="preserve"> bo del ukrepa izvedlo Ministrstvo za vzgojo in izobraževanje</w:t>
      </w:r>
      <w:r>
        <w:rPr>
          <w:sz w:val="24"/>
          <w:szCs w:val="24"/>
        </w:rPr>
        <w:t xml:space="preserve"> </w:t>
      </w:r>
      <w:r w:rsidR="00381C26">
        <w:rPr>
          <w:sz w:val="24"/>
          <w:szCs w:val="24"/>
        </w:rPr>
        <w:t xml:space="preserve"> sklad</w:t>
      </w:r>
      <w:r w:rsidR="00CF796D">
        <w:rPr>
          <w:sz w:val="24"/>
          <w:szCs w:val="24"/>
        </w:rPr>
        <w:t>no</w:t>
      </w:r>
      <w:r w:rsidR="00381C26">
        <w:rPr>
          <w:sz w:val="24"/>
          <w:szCs w:val="24"/>
        </w:rPr>
        <w:t xml:space="preserve"> z </w:t>
      </w:r>
      <w:r>
        <w:rPr>
          <w:sz w:val="24"/>
          <w:szCs w:val="24"/>
        </w:rPr>
        <w:t>reorganizacijo ministrstev</w:t>
      </w:r>
      <w:r w:rsidR="00381C26">
        <w:rPr>
          <w:sz w:val="24"/>
          <w:szCs w:val="24"/>
        </w:rPr>
        <w:t>.</w:t>
      </w:r>
      <w:r>
        <w:rPr>
          <w:sz w:val="24"/>
          <w:szCs w:val="24"/>
        </w:rPr>
        <w:t xml:space="preserve"> </w:t>
      </w:r>
      <w:r w:rsidR="00CC41B0">
        <w:rPr>
          <w:sz w:val="24"/>
          <w:szCs w:val="24"/>
        </w:rPr>
        <w:t>Iz</w:t>
      </w:r>
      <w:r w:rsidR="00262D3B">
        <w:rPr>
          <w:sz w:val="24"/>
          <w:szCs w:val="24"/>
        </w:rPr>
        <w:t xml:space="preserve"> omenjene kohezijske ovojnice</w:t>
      </w:r>
      <w:r w:rsidR="00CC41B0">
        <w:rPr>
          <w:sz w:val="24"/>
          <w:szCs w:val="24"/>
        </w:rPr>
        <w:t xml:space="preserve"> se </w:t>
      </w:r>
      <w:r w:rsidR="00262D3B">
        <w:rPr>
          <w:sz w:val="24"/>
          <w:szCs w:val="24"/>
        </w:rPr>
        <w:t xml:space="preserve">sicer </w:t>
      </w:r>
      <w:proofErr w:type="spellStart"/>
      <w:r w:rsidR="000F40D8">
        <w:rPr>
          <w:sz w:val="24"/>
          <w:szCs w:val="24"/>
        </w:rPr>
        <w:t>vavčerski</w:t>
      </w:r>
      <w:r w:rsidR="00262D3B">
        <w:rPr>
          <w:sz w:val="24"/>
          <w:szCs w:val="24"/>
        </w:rPr>
        <w:t>m</w:t>
      </w:r>
      <w:proofErr w:type="spellEnd"/>
      <w:r w:rsidR="000F40D8">
        <w:rPr>
          <w:sz w:val="24"/>
          <w:szCs w:val="24"/>
        </w:rPr>
        <w:t xml:space="preserve"> spodbud</w:t>
      </w:r>
      <w:r w:rsidR="00262D3B">
        <w:rPr>
          <w:sz w:val="24"/>
          <w:szCs w:val="24"/>
        </w:rPr>
        <w:t>am</w:t>
      </w:r>
      <w:r w:rsidR="000F40D8">
        <w:rPr>
          <w:sz w:val="24"/>
          <w:szCs w:val="24"/>
        </w:rPr>
        <w:t xml:space="preserve"> ne nižajo sredstva, se pa </w:t>
      </w:r>
      <w:r w:rsidR="00CC41B0">
        <w:rPr>
          <w:sz w:val="24"/>
          <w:szCs w:val="24"/>
        </w:rPr>
        <w:t>nižajo</w:t>
      </w:r>
      <w:r w:rsidR="000F40D8">
        <w:rPr>
          <w:sz w:val="24"/>
          <w:szCs w:val="24"/>
        </w:rPr>
        <w:t xml:space="preserve"> v delu, koliko </w:t>
      </w:r>
      <w:r w:rsidR="00262D3B">
        <w:rPr>
          <w:sz w:val="24"/>
          <w:szCs w:val="24"/>
        </w:rPr>
        <w:t xml:space="preserve">sredstev </w:t>
      </w:r>
      <w:r w:rsidR="001928CF">
        <w:rPr>
          <w:sz w:val="24"/>
          <w:szCs w:val="24"/>
        </w:rPr>
        <w:t>bo</w:t>
      </w:r>
      <w:r w:rsidR="00262D3B">
        <w:rPr>
          <w:sz w:val="24"/>
          <w:szCs w:val="24"/>
        </w:rPr>
        <w:t xml:space="preserve"> iz tega vira tem spodbudam </w:t>
      </w:r>
      <w:r w:rsidR="001928CF">
        <w:rPr>
          <w:sz w:val="24"/>
          <w:szCs w:val="24"/>
        </w:rPr>
        <w:t>namenjenih</w:t>
      </w:r>
      <w:r w:rsidR="00262D3B">
        <w:rPr>
          <w:sz w:val="24"/>
          <w:szCs w:val="24"/>
        </w:rPr>
        <w:t xml:space="preserve"> v letu 2023, </w:t>
      </w:r>
      <w:r w:rsidR="00CC41B0">
        <w:rPr>
          <w:sz w:val="24"/>
          <w:szCs w:val="24"/>
        </w:rPr>
        <w:t>saj je še vedno na voljo nekaj ne</w:t>
      </w:r>
      <w:r w:rsidR="000F40D8">
        <w:rPr>
          <w:sz w:val="24"/>
          <w:szCs w:val="24"/>
        </w:rPr>
        <w:t xml:space="preserve"> </w:t>
      </w:r>
      <w:r w:rsidR="00262D3B">
        <w:rPr>
          <w:sz w:val="24"/>
          <w:szCs w:val="24"/>
        </w:rPr>
        <w:t xml:space="preserve">porabljenih </w:t>
      </w:r>
      <w:r w:rsidR="00CC41B0">
        <w:rPr>
          <w:sz w:val="24"/>
          <w:szCs w:val="24"/>
        </w:rPr>
        <w:t xml:space="preserve">sredstev iz prejšnje evropske ovojnice 2014-2020. Nekoliko se nižajo tudi sredstva, ki so namenjena podpornemu okolju.   </w:t>
      </w:r>
    </w:p>
    <w:p w14:paraId="4AA01A33" w14:textId="2C542015" w:rsidR="00371E23" w:rsidRDefault="00371E23" w:rsidP="005771EA">
      <w:pPr>
        <w:spacing w:line="276" w:lineRule="auto"/>
        <w:rPr>
          <w:sz w:val="24"/>
          <w:szCs w:val="24"/>
        </w:rPr>
      </w:pPr>
      <w:r>
        <w:rPr>
          <w:sz w:val="24"/>
          <w:szCs w:val="24"/>
        </w:rPr>
        <w:t xml:space="preserve">Poleg vrednosti ukrepov se spreminjajo tudi predvidene </w:t>
      </w:r>
      <w:proofErr w:type="spellStart"/>
      <w:r>
        <w:rPr>
          <w:sz w:val="24"/>
          <w:szCs w:val="24"/>
        </w:rPr>
        <w:t>časovnice</w:t>
      </w:r>
      <w:proofErr w:type="spellEnd"/>
      <w:r>
        <w:rPr>
          <w:sz w:val="24"/>
          <w:szCs w:val="24"/>
        </w:rPr>
        <w:t xml:space="preserve"> objav nekaterih ukrepov, ki so razvidne v Prilogi 1 tega dokumenta.</w:t>
      </w:r>
    </w:p>
    <w:p w14:paraId="26BDA162" w14:textId="77777777" w:rsidR="001E36F9" w:rsidRDefault="001E36F9" w:rsidP="001E36F9">
      <w:pPr>
        <w:spacing w:line="276" w:lineRule="auto"/>
        <w:jc w:val="both"/>
        <w:rPr>
          <w:sz w:val="24"/>
          <w:szCs w:val="24"/>
        </w:rPr>
      </w:pPr>
      <w:r>
        <w:rPr>
          <w:sz w:val="24"/>
          <w:szCs w:val="24"/>
        </w:rPr>
        <w:t xml:space="preserve">Zaradi prenosa pristojnosti se spremeni tudi druga točka dokumenta in Priloga 2, v kateri so povzeti ukrepi širšega ekosistema spodbud MGTŠ, kjer izvajalska institucija Slovenski regionalni razvojni sklad (SRRS) ne nastopa več v vlogi izvajalca ukrepov namenskih sredstev MGTŠ.  </w:t>
      </w:r>
    </w:p>
    <w:p w14:paraId="1479695C" w14:textId="10CBA1E7" w:rsidR="00E95CF1" w:rsidRDefault="00E95CF1" w:rsidP="005771EA">
      <w:pPr>
        <w:pStyle w:val="UVOD"/>
        <w:spacing w:after="120" w:line="240" w:lineRule="auto"/>
        <w:rPr>
          <w:b/>
          <w:sz w:val="10"/>
        </w:rPr>
      </w:pPr>
    </w:p>
    <w:p w14:paraId="6F0EC639" w14:textId="24D77876" w:rsidR="00E95CF1" w:rsidRDefault="00E95CF1" w:rsidP="005771EA">
      <w:pPr>
        <w:pStyle w:val="UVOD"/>
        <w:spacing w:after="120" w:line="240" w:lineRule="auto"/>
        <w:rPr>
          <w:b/>
          <w:sz w:val="10"/>
        </w:rPr>
      </w:pPr>
    </w:p>
    <w:p w14:paraId="7935152A" w14:textId="0479E559" w:rsidR="00E95CF1" w:rsidRDefault="00E95CF1" w:rsidP="005771EA">
      <w:pPr>
        <w:pStyle w:val="UVOD"/>
        <w:spacing w:after="120" w:line="240" w:lineRule="auto"/>
        <w:rPr>
          <w:b/>
          <w:sz w:val="10"/>
        </w:rPr>
      </w:pPr>
    </w:p>
    <w:p w14:paraId="536028D3" w14:textId="2B0B07E9" w:rsidR="00E95CF1" w:rsidRDefault="00E95CF1" w:rsidP="005771EA">
      <w:pPr>
        <w:pStyle w:val="UVOD"/>
        <w:spacing w:after="120" w:line="240" w:lineRule="auto"/>
        <w:rPr>
          <w:b/>
          <w:sz w:val="10"/>
        </w:rPr>
      </w:pPr>
    </w:p>
    <w:p w14:paraId="613B46A4" w14:textId="3A11E8FB" w:rsidR="00E95CF1" w:rsidRDefault="00E95CF1" w:rsidP="005771EA">
      <w:pPr>
        <w:pStyle w:val="UVOD"/>
        <w:spacing w:after="120" w:line="240" w:lineRule="auto"/>
        <w:rPr>
          <w:b/>
          <w:sz w:val="10"/>
        </w:rPr>
      </w:pPr>
    </w:p>
    <w:p w14:paraId="5C23B222" w14:textId="6075B118" w:rsidR="00E95CF1" w:rsidRDefault="00E95CF1" w:rsidP="005771EA">
      <w:pPr>
        <w:pStyle w:val="UVOD"/>
        <w:spacing w:after="120" w:line="240" w:lineRule="auto"/>
        <w:rPr>
          <w:b/>
          <w:sz w:val="10"/>
        </w:rPr>
      </w:pPr>
    </w:p>
    <w:p w14:paraId="1E17D165" w14:textId="12C8C3D8" w:rsidR="00E95CF1" w:rsidRDefault="00E95CF1" w:rsidP="005771EA">
      <w:pPr>
        <w:pStyle w:val="UVOD"/>
        <w:spacing w:after="120" w:line="240" w:lineRule="auto"/>
        <w:rPr>
          <w:b/>
          <w:sz w:val="10"/>
        </w:rPr>
      </w:pPr>
    </w:p>
    <w:p w14:paraId="3B0DF921" w14:textId="221B41A7" w:rsidR="00E95CF1" w:rsidRDefault="00E95CF1" w:rsidP="005771EA">
      <w:pPr>
        <w:pStyle w:val="UVOD"/>
        <w:spacing w:after="120" w:line="240" w:lineRule="auto"/>
        <w:rPr>
          <w:b/>
          <w:sz w:val="10"/>
        </w:rPr>
      </w:pPr>
    </w:p>
    <w:p w14:paraId="0AB27545" w14:textId="7B49841F" w:rsidR="00E95CF1" w:rsidRDefault="00E95CF1" w:rsidP="005771EA">
      <w:pPr>
        <w:pStyle w:val="UVOD"/>
        <w:spacing w:after="120" w:line="240" w:lineRule="auto"/>
        <w:rPr>
          <w:b/>
          <w:sz w:val="10"/>
        </w:rPr>
      </w:pPr>
    </w:p>
    <w:p w14:paraId="4E5E91F8" w14:textId="1D12C8EA" w:rsidR="00E95CF1" w:rsidRDefault="00E95CF1" w:rsidP="005771EA">
      <w:pPr>
        <w:pStyle w:val="UVOD"/>
        <w:spacing w:after="120" w:line="240" w:lineRule="auto"/>
        <w:rPr>
          <w:b/>
          <w:sz w:val="10"/>
        </w:rPr>
      </w:pPr>
    </w:p>
    <w:p w14:paraId="74B2691C" w14:textId="7B774889" w:rsidR="00E95CF1" w:rsidRDefault="00E95CF1" w:rsidP="005771EA">
      <w:pPr>
        <w:pStyle w:val="UVOD"/>
        <w:spacing w:after="120" w:line="240" w:lineRule="auto"/>
        <w:rPr>
          <w:b/>
          <w:sz w:val="10"/>
        </w:rPr>
      </w:pPr>
    </w:p>
    <w:p w14:paraId="2A26A93B" w14:textId="283700D8" w:rsidR="00E95CF1" w:rsidRDefault="00E95CF1" w:rsidP="005771EA">
      <w:pPr>
        <w:pStyle w:val="UVOD"/>
        <w:spacing w:after="120" w:line="240" w:lineRule="auto"/>
        <w:rPr>
          <w:b/>
          <w:sz w:val="10"/>
        </w:rPr>
      </w:pPr>
    </w:p>
    <w:p w14:paraId="61283216" w14:textId="5E166B1B" w:rsidR="00E95CF1" w:rsidRDefault="00E95CF1" w:rsidP="005771EA">
      <w:pPr>
        <w:pStyle w:val="UVOD"/>
        <w:spacing w:after="120" w:line="240" w:lineRule="auto"/>
        <w:rPr>
          <w:b/>
          <w:sz w:val="10"/>
        </w:rPr>
      </w:pPr>
    </w:p>
    <w:p w14:paraId="1D17C0FB" w14:textId="33530C51" w:rsidR="00E95CF1" w:rsidRDefault="00E95CF1" w:rsidP="005771EA">
      <w:pPr>
        <w:pStyle w:val="UVOD"/>
        <w:spacing w:after="120" w:line="240" w:lineRule="auto"/>
        <w:rPr>
          <w:b/>
          <w:sz w:val="10"/>
        </w:rPr>
      </w:pPr>
    </w:p>
    <w:p w14:paraId="140C3C92" w14:textId="347C68E8" w:rsidR="00E95CF1" w:rsidRDefault="00E95CF1" w:rsidP="005771EA">
      <w:pPr>
        <w:pStyle w:val="UVOD"/>
        <w:spacing w:after="120" w:line="240" w:lineRule="auto"/>
        <w:rPr>
          <w:b/>
          <w:sz w:val="10"/>
        </w:rPr>
      </w:pPr>
    </w:p>
    <w:p w14:paraId="23D16B24" w14:textId="34081C45" w:rsidR="00E95CF1" w:rsidRDefault="00E95CF1" w:rsidP="005771EA">
      <w:pPr>
        <w:pStyle w:val="UVOD"/>
        <w:spacing w:after="120" w:line="240" w:lineRule="auto"/>
        <w:rPr>
          <w:b/>
          <w:sz w:val="10"/>
        </w:rPr>
      </w:pPr>
    </w:p>
    <w:p w14:paraId="363154E4" w14:textId="1D926FCB" w:rsidR="00E95CF1" w:rsidRDefault="00E95CF1" w:rsidP="005771EA">
      <w:pPr>
        <w:pStyle w:val="UVOD"/>
        <w:spacing w:after="120" w:line="240" w:lineRule="auto"/>
        <w:rPr>
          <w:b/>
          <w:sz w:val="10"/>
        </w:rPr>
      </w:pPr>
    </w:p>
    <w:p w14:paraId="15D784BB" w14:textId="080BC670" w:rsidR="00E95CF1" w:rsidRDefault="00E95CF1" w:rsidP="005771EA">
      <w:pPr>
        <w:pStyle w:val="UVOD"/>
        <w:spacing w:after="120" w:line="240" w:lineRule="auto"/>
        <w:rPr>
          <w:b/>
          <w:sz w:val="10"/>
        </w:rPr>
      </w:pPr>
    </w:p>
    <w:p w14:paraId="7DE8A062" w14:textId="33EF8B82" w:rsidR="00244597" w:rsidRPr="00366F9A" w:rsidRDefault="00244597" w:rsidP="005771EA">
      <w:pPr>
        <w:pStyle w:val="PODNASLOV2023"/>
        <w:spacing w:after="120"/>
        <w:jc w:val="left"/>
      </w:pPr>
      <w:bookmarkStart w:id="2" w:name="_Toc126846677"/>
      <w:r w:rsidRPr="00366F9A">
        <w:lastRenderedPageBreak/>
        <w:t xml:space="preserve">1. </w:t>
      </w:r>
      <w:r w:rsidR="00CF07BC" w:rsidRPr="00366F9A">
        <w:t xml:space="preserve">Prvi nivo: </w:t>
      </w:r>
      <w:r w:rsidRPr="00366F9A">
        <w:t xml:space="preserve">Ukrepi pod neposredno </w:t>
      </w:r>
      <w:r w:rsidR="00617A23">
        <w:t>pristojnostjo</w:t>
      </w:r>
      <w:r w:rsidR="00617A23" w:rsidRPr="00366F9A">
        <w:t xml:space="preserve"> </w:t>
      </w:r>
      <w:r w:rsidRPr="00366F9A">
        <w:t>MG</w:t>
      </w:r>
      <w:r w:rsidR="00BE7E1F" w:rsidRPr="00366F9A">
        <w:t>TŠ</w:t>
      </w:r>
      <w:bookmarkEnd w:id="2"/>
    </w:p>
    <w:p w14:paraId="78EC0211" w14:textId="54548FEE" w:rsidR="00244597" w:rsidRPr="00CB064B" w:rsidRDefault="00244597" w:rsidP="005771EA">
      <w:pPr>
        <w:spacing w:after="120" w:line="240" w:lineRule="auto"/>
        <w:ind w:right="-709"/>
        <w:rPr>
          <w:sz w:val="8"/>
          <w:szCs w:val="12"/>
        </w:rPr>
      </w:pPr>
    </w:p>
    <w:p w14:paraId="1800B25C" w14:textId="3952575B" w:rsidR="00B460C2" w:rsidRPr="00366F9A" w:rsidRDefault="00542A21" w:rsidP="005771EA">
      <w:pPr>
        <w:spacing w:after="120" w:line="240" w:lineRule="auto"/>
        <w:rPr>
          <w:sz w:val="24"/>
          <w:szCs w:val="24"/>
        </w:rPr>
      </w:pPr>
      <w:r w:rsidRPr="00366F9A">
        <w:rPr>
          <w:sz w:val="24"/>
          <w:szCs w:val="24"/>
        </w:rPr>
        <w:t xml:space="preserve">Ministrstvo </w:t>
      </w:r>
      <w:r w:rsidR="009C3F25" w:rsidRPr="00366F9A">
        <w:rPr>
          <w:sz w:val="24"/>
          <w:szCs w:val="24"/>
        </w:rPr>
        <w:t>za gospodarstvo,</w:t>
      </w:r>
      <w:r w:rsidR="00547A58" w:rsidRPr="00366F9A">
        <w:rPr>
          <w:sz w:val="24"/>
          <w:szCs w:val="24"/>
        </w:rPr>
        <w:t xml:space="preserve"> turizem in šport</w:t>
      </w:r>
      <w:r w:rsidR="00366F9A">
        <w:rPr>
          <w:sz w:val="24"/>
          <w:szCs w:val="24"/>
        </w:rPr>
        <w:t xml:space="preserve"> (MGTŠ)</w:t>
      </w:r>
      <w:r w:rsidR="002219E5" w:rsidRPr="00366F9A">
        <w:rPr>
          <w:sz w:val="24"/>
          <w:szCs w:val="24"/>
        </w:rPr>
        <w:t xml:space="preserve"> bo </w:t>
      </w:r>
      <w:r w:rsidR="0074281C" w:rsidRPr="00366F9A">
        <w:rPr>
          <w:sz w:val="24"/>
          <w:szCs w:val="24"/>
        </w:rPr>
        <w:t>neposredno ali posredno (</w:t>
      </w:r>
      <w:r w:rsidR="009C3F25" w:rsidRPr="00366F9A">
        <w:rPr>
          <w:sz w:val="24"/>
          <w:szCs w:val="24"/>
        </w:rPr>
        <w:t xml:space="preserve">to je </w:t>
      </w:r>
      <w:r w:rsidR="00E65F9A" w:rsidRPr="00366F9A">
        <w:rPr>
          <w:sz w:val="24"/>
          <w:szCs w:val="24"/>
        </w:rPr>
        <w:t xml:space="preserve">z izvedbo </w:t>
      </w:r>
      <w:r w:rsidR="0074281C" w:rsidRPr="00366F9A">
        <w:rPr>
          <w:sz w:val="24"/>
          <w:szCs w:val="24"/>
        </w:rPr>
        <w:t xml:space="preserve">preko </w:t>
      </w:r>
      <w:r w:rsidR="0091561C" w:rsidRPr="00366F9A">
        <w:rPr>
          <w:sz w:val="24"/>
          <w:szCs w:val="24"/>
        </w:rPr>
        <w:t>izvajalski</w:t>
      </w:r>
      <w:r w:rsidR="0074281C" w:rsidRPr="00366F9A">
        <w:rPr>
          <w:sz w:val="24"/>
          <w:szCs w:val="24"/>
        </w:rPr>
        <w:t xml:space="preserve">h </w:t>
      </w:r>
      <w:r w:rsidR="0091561C" w:rsidRPr="00366F9A">
        <w:rPr>
          <w:sz w:val="24"/>
          <w:szCs w:val="24"/>
        </w:rPr>
        <w:t>organizacij</w:t>
      </w:r>
      <w:r w:rsidR="0074281C" w:rsidRPr="00366F9A">
        <w:rPr>
          <w:sz w:val="24"/>
          <w:szCs w:val="24"/>
        </w:rPr>
        <w:t xml:space="preserve">) </w:t>
      </w:r>
      <w:r w:rsidR="001F19E3" w:rsidRPr="00366F9A">
        <w:rPr>
          <w:b/>
          <w:color w:val="000000" w:themeColor="text1"/>
          <w:sz w:val="24"/>
          <w:szCs w:val="24"/>
        </w:rPr>
        <w:t xml:space="preserve">poleg </w:t>
      </w:r>
      <w:r w:rsidR="006E4794" w:rsidRPr="00366F9A">
        <w:rPr>
          <w:b/>
          <w:color w:val="000000" w:themeColor="text1"/>
          <w:sz w:val="24"/>
          <w:szCs w:val="24"/>
        </w:rPr>
        <w:t>subvencij</w:t>
      </w:r>
      <w:r w:rsidR="00BE013D" w:rsidRPr="00366F9A">
        <w:rPr>
          <w:b/>
          <w:color w:val="000000" w:themeColor="text1"/>
          <w:sz w:val="24"/>
          <w:szCs w:val="24"/>
        </w:rPr>
        <w:t xml:space="preserve"> za omilitev rasti cen energentov</w:t>
      </w:r>
      <w:r w:rsidR="0091561C" w:rsidRPr="00366F9A">
        <w:rPr>
          <w:color w:val="000000" w:themeColor="text1"/>
          <w:sz w:val="24"/>
          <w:szCs w:val="24"/>
        </w:rPr>
        <w:t xml:space="preserve"> iz</w:t>
      </w:r>
      <w:r w:rsidR="007E3FBA" w:rsidRPr="00366F9A">
        <w:rPr>
          <w:color w:val="000000" w:themeColor="text1"/>
          <w:sz w:val="24"/>
          <w:szCs w:val="24"/>
        </w:rPr>
        <w:t xml:space="preserve"> </w:t>
      </w:r>
      <w:r w:rsidR="0091561C" w:rsidRPr="00366F9A">
        <w:rPr>
          <w:sz w:val="24"/>
          <w:szCs w:val="24"/>
        </w:rPr>
        <w:t>Zakona o pomoči gospodarstvu zaradi visokih povišanj cen električne energije in zemeljskega plina</w:t>
      </w:r>
      <w:r w:rsidR="00927F96" w:rsidRPr="00366F9A">
        <w:rPr>
          <w:sz w:val="24"/>
          <w:szCs w:val="24"/>
        </w:rPr>
        <w:t xml:space="preserve"> (</w:t>
      </w:r>
      <w:r w:rsidR="00927F96" w:rsidRPr="00366F9A">
        <w:rPr>
          <w:b/>
          <w:sz w:val="24"/>
          <w:szCs w:val="24"/>
        </w:rPr>
        <w:t>ZPGVCEP</w:t>
      </w:r>
      <w:r w:rsidR="00927F96" w:rsidRPr="00366F9A">
        <w:rPr>
          <w:sz w:val="24"/>
          <w:szCs w:val="24"/>
        </w:rPr>
        <w:t xml:space="preserve">) in </w:t>
      </w:r>
      <w:r w:rsidR="0091561C" w:rsidRPr="00366F9A">
        <w:rPr>
          <w:sz w:val="24"/>
          <w:szCs w:val="24"/>
        </w:rPr>
        <w:t>Z</w:t>
      </w:r>
      <w:r w:rsidR="00927F96" w:rsidRPr="00366F9A">
        <w:rPr>
          <w:sz w:val="24"/>
          <w:szCs w:val="24"/>
        </w:rPr>
        <w:t xml:space="preserve">akona </w:t>
      </w:r>
      <w:r w:rsidR="001F19E3" w:rsidRPr="00366F9A">
        <w:rPr>
          <w:sz w:val="24"/>
          <w:szCs w:val="24"/>
        </w:rPr>
        <w:t>o pomoči gospodarstvu za omilitev posledic energetske krize</w:t>
      </w:r>
      <w:r w:rsidR="0091561C" w:rsidRPr="00366F9A">
        <w:rPr>
          <w:sz w:val="24"/>
          <w:szCs w:val="24"/>
        </w:rPr>
        <w:t xml:space="preserve"> (</w:t>
      </w:r>
      <w:r w:rsidR="0091561C" w:rsidRPr="00366F9A">
        <w:rPr>
          <w:b/>
          <w:sz w:val="24"/>
          <w:szCs w:val="24"/>
        </w:rPr>
        <w:t>ZPGOPEK</w:t>
      </w:r>
      <w:r w:rsidR="0091561C" w:rsidRPr="00366F9A">
        <w:rPr>
          <w:sz w:val="24"/>
          <w:szCs w:val="24"/>
        </w:rPr>
        <w:t>)</w:t>
      </w:r>
      <w:r w:rsidR="001F19E3" w:rsidRPr="00366F9A">
        <w:rPr>
          <w:sz w:val="24"/>
          <w:szCs w:val="24"/>
        </w:rPr>
        <w:t xml:space="preserve"> </w:t>
      </w:r>
      <w:r w:rsidR="009C3F25" w:rsidRPr="006B345F">
        <w:rPr>
          <w:rFonts w:asciiTheme="majorHAnsi" w:eastAsiaTheme="majorEastAsia" w:hAnsiTheme="majorHAnsi" w:cstheme="majorBidi"/>
          <w:b/>
          <w:color w:val="1C6194" w:themeColor="accent2" w:themeShade="BF"/>
          <w:sz w:val="24"/>
          <w:szCs w:val="28"/>
        </w:rPr>
        <w:t xml:space="preserve">v letu 2023 </w:t>
      </w:r>
      <w:r w:rsidRPr="006B345F">
        <w:rPr>
          <w:rFonts w:asciiTheme="majorHAnsi" w:eastAsiaTheme="majorEastAsia" w:hAnsiTheme="majorHAnsi" w:cstheme="majorBidi"/>
          <w:b/>
          <w:color w:val="1C6194" w:themeColor="accent2" w:themeShade="BF"/>
          <w:sz w:val="24"/>
          <w:szCs w:val="28"/>
        </w:rPr>
        <w:t xml:space="preserve">svojim ciljnim skupinam </w:t>
      </w:r>
      <w:r w:rsidR="002219E5" w:rsidRPr="006B345F">
        <w:rPr>
          <w:rFonts w:asciiTheme="majorHAnsi" w:eastAsiaTheme="majorEastAsia" w:hAnsiTheme="majorHAnsi" w:cstheme="majorBidi"/>
          <w:b/>
          <w:color w:val="1C6194" w:themeColor="accent2" w:themeShade="BF"/>
          <w:sz w:val="24"/>
          <w:szCs w:val="28"/>
        </w:rPr>
        <w:t xml:space="preserve">ponudilo </w:t>
      </w:r>
      <w:r w:rsidR="00B34594" w:rsidRPr="006B345F">
        <w:rPr>
          <w:rFonts w:asciiTheme="majorHAnsi" w:eastAsiaTheme="majorEastAsia" w:hAnsiTheme="majorHAnsi" w:cstheme="majorBidi"/>
          <w:b/>
          <w:color w:val="1C6194" w:themeColor="accent2" w:themeShade="BF"/>
          <w:sz w:val="24"/>
          <w:szCs w:val="28"/>
        </w:rPr>
        <w:t>3</w:t>
      </w:r>
      <w:r w:rsidR="00A26CE5">
        <w:rPr>
          <w:rFonts w:asciiTheme="majorHAnsi" w:eastAsiaTheme="majorEastAsia" w:hAnsiTheme="majorHAnsi" w:cstheme="majorBidi"/>
          <w:b/>
          <w:color w:val="1C6194" w:themeColor="accent2" w:themeShade="BF"/>
          <w:sz w:val="24"/>
          <w:szCs w:val="28"/>
        </w:rPr>
        <w:t>1</w:t>
      </w:r>
      <w:r w:rsidR="00BE013D" w:rsidRPr="006B345F">
        <w:rPr>
          <w:rFonts w:asciiTheme="majorHAnsi" w:eastAsiaTheme="majorEastAsia" w:hAnsiTheme="majorHAnsi" w:cstheme="majorBidi"/>
          <w:b/>
          <w:color w:val="1C6194" w:themeColor="accent2" w:themeShade="BF"/>
          <w:sz w:val="24"/>
          <w:szCs w:val="28"/>
        </w:rPr>
        <w:t xml:space="preserve"> ukrepov v vrednosti </w:t>
      </w:r>
      <w:r w:rsidR="00A26CE5">
        <w:rPr>
          <w:rFonts w:asciiTheme="majorHAnsi" w:eastAsiaTheme="majorEastAsia" w:hAnsiTheme="majorHAnsi" w:cstheme="majorBidi"/>
          <w:b/>
          <w:color w:val="1C6194" w:themeColor="accent2" w:themeShade="BF"/>
          <w:sz w:val="24"/>
          <w:szCs w:val="28"/>
        </w:rPr>
        <w:t>339,2</w:t>
      </w:r>
      <w:r w:rsidR="00184246" w:rsidRPr="006B345F">
        <w:rPr>
          <w:rFonts w:asciiTheme="majorHAnsi" w:eastAsiaTheme="majorEastAsia" w:hAnsiTheme="majorHAnsi" w:cstheme="majorBidi"/>
          <w:b/>
          <w:color w:val="1C6194" w:themeColor="accent2" w:themeShade="BF"/>
          <w:sz w:val="24"/>
          <w:szCs w:val="28"/>
        </w:rPr>
        <w:t xml:space="preserve"> </w:t>
      </w:r>
      <w:r w:rsidR="00C02A15" w:rsidRPr="006B345F">
        <w:rPr>
          <w:rFonts w:asciiTheme="majorHAnsi" w:eastAsiaTheme="majorEastAsia" w:hAnsiTheme="majorHAnsi" w:cstheme="majorBidi"/>
          <w:b/>
          <w:color w:val="1C6194" w:themeColor="accent2" w:themeShade="BF"/>
          <w:sz w:val="24"/>
          <w:szCs w:val="28"/>
        </w:rPr>
        <w:t xml:space="preserve">milijona </w:t>
      </w:r>
      <w:r w:rsidR="00184246" w:rsidRPr="006B345F">
        <w:rPr>
          <w:rFonts w:asciiTheme="majorHAnsi" w:eastAsiaTheme="majorEastAsia" w:hAnsiTheme="majorHAnsi" w:cstheme="majorBidi"/>
          <w:b/>
          <w:color w:val="1C6194" w:themeColor="accent2" w:themeShade="BF"/>
          <w:sz w:val="24"/>
          <w:szCs w:val="28"/>
        </w:rPr>
        <w:t>EUR</w:t>
      </w:r>
      <w:r w:rsidR="001F19E3" w:rsidRPr="006B345F">
        <w:rPr>
          <w:rFonts w:asciiTheme="majorHAnsi" w:eastAsiaTheme="majorEastAsia" w:hAnsiTheme="majorHAnsi" w:cstheme="majorBidi"/>
          <w:b/>
          <w:color w:val="1C6194" w:themeColor="accent2" w:themeShade="BF"/>
          <w:sz w:val="24"/>
          <w:szCs w:val="28"/>
        </w:rPr>
        <w:t xml:space="preserve"> </w:t>
      </w:r>
      <w:r w:rsidR="0091561C" w:rsidRPr="006B345F">
        <w:rPr>
          <w:rFonts w:asciiTheme="majorHAnsi" w:eastAsiaTheme="majorEastAsia" w:hAnsiTheme="majorHAnsi" w:cstheme="majorBidi"/>
          <w:b/>
          <w:color w:val="1C6194" w:themeColor="accent2" w:themeShade="BF"/>
          <w:sz w:val="24"/>
          <w:szCs w:val="28"/>
        </w:rPr>
        <w:t xml:space="preserve">razvojnih </w:t>
      </w:r>
      <w:r w:rsidR="001F19E3" w:rsidRPr="006B345F">
        <w:rPr>
          <w:rFonts w:asciiTheme="majorHAnsi" w:eastAsiaTheme="majorEastAsia" w:hAnsiTheme="majorHAnsi" w:cstheme="majorBidi"/>
          <w:b/>
          <w:color w:val="1C6194" w:themeColor="accent2" w:themeShade="BF"/>
          <w:sz w:val="24"/>
          <w:szCs w:val="28"/>
        </w:rPr>
        <w:t>spodbud</w:t>
      </w:r>
      <w:r w:rsidR="00D86E9C" w:rsidRPr="00366F9A">
        <w:rPr>
          <w:sz w:val="24"/>
          <w:szCs w:val="24"/>
        </w:rPr>
        <w:t xml:space="preserve">. </w:t>
      </w:r>
      <w:r w:rsidR="00366F9A">
        <w:rPr>
          <w:sz w:val="24"/>
          <w:szCs w:val="24"/>
        </w:rPr>
        <w:t>Te</w:t>
      </w:r>
      <w:r w:rsidR="0091561C" w:rsidRPr="00366F9A">
        <w:rPr>
          <w:sz w:val="24"/>
          <w:szCs w:val="24"/>
        </w:rPr>
        <w:t xml:space="preserve"> zajemajo </w:t>
      </w:r>
      <w:r w:rsidR="00E65F9A" w:rsidRPr="00366F9A">
        <w:rPr>
          <w:b/>
          <w:sz w:val="24"/>
          <w:szCs w:val="24"/>
        </w:rPr>
        <w:t>ukrepe</w:t>
      </w:r>
      <w:r w:rsidR="007D2AB2" w:rsidRPr="00366F9A">
        <w:rPr>
          <w:b/>
          <w:sz w:val="24"/>
          <w:szCs w:val="24"/>
        </w:rPr>
        <w:t xml:space="preserve"> </w:t>
      </w:r>
      <w:r w:rsidR="00E65F9A" w:rsidRPr="00366F9A">
        <w:rPr>
          <w:b/>
          <w:sz w:val="24"/>
          <w:szCs w:val="24"/>
        </w:rPr>
        <w:t xml:space="preserve">pod neposredno </w:t>
      </w:r>
      <w:r w:rsidR="003C11AE">
        <w:rPr>
          <w:b/>
          <w:sz w:val="24"/>
          <w:szCs w:val="24"/>
        </w:rPr>
        <w:t xml:space="preserve">pristojnostjo </w:t>
      </w:r>
      <w:r w:rsidR="00547A58" w:rsidRPr="00366F9A">
        <w:rPr>
          <w:b/>
          <w:sz w:val="24"/>
          <w:szCs w:val="24"/>
        </w:rPr>
        <w:t>ministrstva</w:t>
      </w:r>
      <w:r w:rsidRPr="00366F9A">
        <w:rPr>
          <w:b/>
          <w:sz w:val="24"/>
          <w:szCs w:val="24"/>
        </w:rPr>
        <w:t xml:space="preserve"> </w:t>
      </w:r>
      <w:r w:rsidRPr="00366F9A">
        <w:rPr>
          <w:sz w:val="24"/>
          <w:szCs w:val="24"/>
        </w:rPr>
        <w:t>in sicer</w:t>
      </w:r>
      <w:r w:rsidR="00E65F9A" w:rsidRPr="00366F9A">
        <w:rPr>
          <w:b/>
          <w:sz w:val="24"/>
          <w:szCs w:val="24"/>
        </w:rPr>
        <w:t xml:space="preserve"> </w:t>
      </w:r>
      <w:r w:rsidR="0091561C" w:rsidRPr="00366F9A">
        <w:rPr>
          <w:sz w:val="24"/>
          <w:szCs w:val="24"/>
        </w:rPr>
        <w:t xml:space="preserve">nove objave ali pa odpiranja </w:t>
      </w:r>
      <w:r w:rsidR="002C7760" w:rsidRPr="00366F9A">
        <w:rPr>
          <w:sz w:val="24"/>
          <w:szCs w:val="24"/>
        </w:rPr>
        <w:t xml:space="preserve">že objavljenih </w:t>
      </w:r>
      <w:r w:rsidR="0091561C" w:rsidRPr="00366F9A">
        <w:rPr>
          <w:sz w:val="24"/>
          <w:szCs w:val="24"/>
        </w:rPr>
        <w:t xml:space="preserve">ukrepov ter zajemajo tako </w:t>
      </w:r>
      <w:r w:rsidR="00853B96" w:rsidRPr="00366F9A">
        <w:rPr>
          <w:sz w:val="24"/>
          <w:szCs w:val="24"/>
        </w:rPr>
        <w:t xml:space="preserve">storitve </w:t>
      </w:r>
      <w:r w:rsidR="0091561C" w:rsidRPr="00366F9A">
        <w:rPr>
          <w:sz w:val="24"/>
          <w:szCs w:val="24"/>
        </w:rPr>
        <w:t>podporn</w:t>
      </w:r>
      <w:r w:rsidR="00853B96" w:rsidRPr="00366F9A">
        <w:rPr>
          <w:sz w:val="24"/>
          <w:szCs w:val="24"/>
        </w:rPr>
        <w:t xml:space="preserve">ega </w:t>
      </w:r>
      <w:r w:rsidR="0091561C" w:rsidRPr="00366F9A">
        <w:rPr>
          <w:sz w:val="24"/>
          <w:szCs w:val="24"/>
        </w:rPr>
        <w:t xml:space="preserve"> okolj</w:t>
      </w:r>
      <w:r w:rsidR="00853B96" w:rsidRPr="00366F9A">
        <w:rPr>
          <w:sz w:val="24"/>
          <w:szCs w:val="24"/>
        </w:rPr>
        <w:t>a</w:t>
      </w:r>
      <w:r w:rsidR="002219E5" w:rsidRPr="00366F9A">
        <w:rPr>
          <w:rStyle w:val="Sprotnaopomba-sklic"/>
          <w:sz w:val="24"/>
          <w:szCs w:val="24"/>
        </w:rPr>
        <w:footnoteReference w:id="1"/>
      </w:r>
      <w:r w:rsidR="00CE1FDF" w:rsidRPr="00366F9A">
        <w:rPr>
          <w:sz w:val="24"/>
          <w:szCs w:val="24"/>
        </w:rPr>
        <w:t xml:space="preserve"> </w:t>
      </w:r>
      <w:r w:rsidR="002C7760" w:rsidRPr="00366F9A">
        <w:rPr>
          <w:sz w:val="24"/>
          <w:szCs w:val="24"/>
        </w:rPr>
        <w:t xml:space="preserve">za podjetja </w:t>
      </w:r>
      <w:r w:rsidR="0091561C" w:rsidRPr="00366F9A">
        <w:rPr>
          <w:sz w:val="24"/>
          <w:szCs w:val="24"/>
        </w:rPr>
        <w:t xml:space="preserve">kot tudi </w:t>
      </w:r>
      <w:r w:rsidR="00547A58" w:rsidRPr="00366F9A">
        <w:rPr>
          <w:sz w:val="24"/>
          <w:szCs w:val="24"/>
        </w:rPr>
        <w:t xml:space="preserve">povratne ali nepovratne </w:t>
      </w:r>
      <w:r w:rsidR="0091561C" w:rsidRPr="00366F9A">
        <w:rPr>
          <w:sz w:val="24"/>
          <w:szCs w:val="24"/>
        </w:rPr>
        <w:t>finančne spodbude</w:t>
      </w:r>
      <w:r w:rsidR="002219E5" w:rsidRPr="00366F9A">
        <w:rPr>
          <w:rStyle w:val="Sprotnaopomba-sklic"/>
          <w:sz w:val="24"/>
          <w:szCs w:val="24"/>
        </w:rPr>
        <w:footnoteReference w:id="2"/>
      </w:r>
      <w:r w:rsidR="00D86E9C" w:rsidRPr="00366F9A">
        <w:rPr>
          <w:sz w:val="24"/>
          <w:szCs w:val="24"/>
        </w:rPr>
        <w:t xml:space="preserve">. </w:t>
      </w:r>
    </w:p>
    <w:p w14:paraId="653F578A" w14:textId="77777777" w:rsidR="00927BF0" w:rsidRPr="00B74509" w:rsidRDefault="00927BF0" w:rsidP="005771EA">
      <w:pPr>
        <w:spacing w:after="120" w:line="240" w:lineRule="auto"/>
        <w:rPr>
          <w:b/>
          <w:sz w:val="8"/>
          <w:szCs w:val="8"/>
        </w:rPr>
      </w:pPr>
    </w:p>
    <w:p w14:paraId="3F4B9CC9" w14:textId="4A0E4417" w:rsidR="00B460C2" w:rsidRPr="00366F9A" w:rsidRDefault="00542A21" w:rsidP="005771EA">
      <w:pPr>
        <w:spacing w:after="120" w:line="240" w:lineRule="auto"/>
        <w:rPr>
          <w:sz w:val="24"/>
          <w:szCs w:val="24"/>
        </w:rPr>
      </w:pPr>
      <w:r w:rsidRPr="00366F9A">
        <w:rPr>
          <w:b/>
          <w:sz w:val="24"/>
          <w:szCs w:val="24"/>
        </w:rPr>
        <w:t xml:space="preserve">Razvojne spodbude MGTŠ bodo </w:t>
      </w:r>
      <w:r w:rsidR="00590CC8" w:rsidRPr="00366F9A">
        <w:rPr>
          <w:b/>
          <w:sz w:val="24"/>
          <w:szCs w:val="24"/>
        </w:rPr>
        <w:t xml:space="preserve">v letu 2023 </w:t>
      </w:r>
      <w:r w:rsidRPr="00366F9A">
        <w:rPr>
          <w:b/>
          <w:sz w:val="24"/>
          <w:szCs w:val="24"/>
        </w:rPr>
        <w:t xml:space="preserve">na voljo </w:t>
      </w:r>
      <w:r w:rsidR="00590CC8" w:rsidRPr="00366F9A">
        <w:rPr>
          <w:b/>
          <w:sz w:val="24"/>
          <w:szCs w:val="24"/>
        </w:rPr>
        <w:t xml:space="preserve">na </w:t>
      </w:r>
      <w:r w:rsidR="009C3F25" w:rsidRPr="00366F9A">
        <w:rPr>
          <w:b/>
          <w:sz w:val="24"/>
          <w:szCs w:val="24"/>
        </w:rPr>
        <w:t xml:space="preserve">naslednjih </w:t>
      </w:r>
      <w:r w:rsidR="00590CC8" w:rsidRPr="00366F9A">
        <w:rPr>
          <w:b/>
          <w:sz w:val="24"/>
          <w:szCs w:val="24"/>
        </w:rPr>
        <w:t>področjih:</w:t>
      </w:r>
      <w:r w:rsidR="00590CC8" w:rsidRPr="00366F9A">
        <w:rPr>
          <w:sz w:val="24"/>
          <w:szCs w:val="24"/>
        </w:rPr>
        <w:t xml:space="preserve"> </w:t>
      </w:r>
    </w:p>
    <w:p w14:paraId="6271EF02" w14:textId="4E52FA41" w:rsidR="00853B96" w:rsidRPr="00366F9A" w:rsidRDefault="005B22ED" w:rsidP="005771EA">
      <w:pPr>
        <w:pStyle w:val="Odstavekseznama"/>
        <w:numPr>
          <w:ilvl w:val="0"/>
          <w:numId w:val="9"/>
        </w:numPr>
        <w:spacing w:after="120" w:line="276" w:lineRule="auto"/>
        <w:ind w:left="426"/>
        <w:contextualSpacing w:val="0"/>
        <w:rPr>
          <w:b/>
          <w:i/>
          <w:sz w:val="20"/>
          <w:szCs w:val="20"/>
        </w:rPr>
      </w:pPr>
      <w:r w:rsidRPr="00366F9A">
        <w:rPr>
          <w:i/>
          <w:sz w:val="20"/>
          <w:szCs w:val="20"/>
        </w:rPr>
        <w:t xml:space="preserve">nova </w:t>
      </w:r>
      <w:r w:rsidR="00590CC8" w:rsidRPr="00366F9A">
        <w:rPr>
          <w:i/>
          <w:sz w:val="20"/>
          <w:szCs w:val="20"/>
        </w:rPr>
        <w:t>interventn</w:t>
      </w:r>
      <w:r w:rsidRPr="00366F9A">
        <w:rPr>
          <w:i/>
          <w:sz w:val="20"/>
          <w:szCs w:val="20"/>
        </w:rPr>
        <w:t>a</w:t>
      </w:r>
      <w:r w:rsidR="00590CC8" w:rsidRPr="00366F9A">
        <w:rPr>
          <w:i/>
          <w:sz w:val="20"/>
          <w:szCs w:val="20"/>
        </w:rPr>
        <w:t xml:space="preserve"> </w:t>
      </w:r>
      <w:r w:rsidRPr="00366F9A">
        <w:rPr>
          <w:i/>
          <w:sz w:val="20"/>
          <w:szCs w:val="20"/>
        </w:rPr>
        <w:t>posojila</w:t>
      </w:r>
      <w:r w:rsidR="00590CC8" w:rsidRPr="00366F9A">
        <w:rPr>
          <w:i/>
          <w:sz w:val="20"/>
          <w:szCs w:val="20"/>
        </w:rPr>
        <w:t xml:space="preserve"> za omilitev posledic energetske </w:t>
      </w:r>
      <w:r w:rsidRPr="00366F9A">
        <w:rPr>
          <w:i/>
          <w:sz w:val="20"/>
          <w:szCs w:val="20"/>
        </w:rPr>
        <w:t xml:space="preserve">ali ukrajinske </w:t>
      </w:r>
      <w:r w:rsidR="00590CC8" w:rsidRPr="00366F9A">
        <w:rPr>
          <w:i/>
          <w:sz w:val="20"/>
          <w:szCs w:val="20"/>
        </w:rPr>
        <w:t xml:space="preserve">krize </w:t>
      </w:r>
      <w:r w:rsidR="009C3F25" w:rsidRPr="00366F9A">
        <w:rPr>
          <w:i/>
          <w:sz w:val="20"/>
          <w:szCs w:val="20"/>
        </w:rPr>
        <w:t xml:space="preserve">– </w:t>
      </w:r>
      <w:r w:rsidR="00E02244" w:rsidRPr="00366F9A">
        <w:rPr>
          <w:i/>
          <w:sz w:val="20"/>
          <w:szCs w:val="20"/>
        </w:rPr>
        <w:t>1</w:t>
      </w:r>
      <w:r w:rsidR="007D2DD6">
        <w:rPr>
          <w:i/>
          <w:sz w:val="20"/>
          <w:szCs w:val="20"/>
        </w:rPr>
        <w:t>3</w:t>
      </w:r>
      <w:r w:rsidR="004773DE" w:rsidRPr="00366F9A">
        <w:rPr>
          <w:i/>
          <w:sz w:val="20"/>
          <w:szCs w:val="20"/>
        </w:rPr>
        <w:t>0</w:t>
      </w:r>
      <w:r w:rsidR="009D4CC5">
        <w:rPr>
          <w:i/>
          <w:sz w:val="20"/>
          <w:szCs w:val="20"/>
        </w:rPr>
        <w:t xml:space="preserve"> </w:t>
      </w:r>
      <w:r w:rsidR="009C3F25" w:rsidRPr="00366F9A">
        <w:rPr>
          <w:i/>
          <w:sz w:val="20"/>
          <w:szCs w:val="20"/>
        </w:rPr>
        <w:t xml:space="preserve">mio EUR oz. </w:t>
      </w:r>
      <w:r w:rsidR="007D2DD6">
        <w:rPr>
          <w:i/>
          <w:sz w:val="20"/>
          <w:szCs w:val="20"/>
        </w:rPr>
        <w:t>38,3</w:t>
      </w:r>
      <w:r w:rsidR="004773DE" w:rsidRPr="00366F9A">
        <w:rPr>
          <w:i/>
          <w:sz w:val="20"/>
          <w:szCs w:val="20"/>
        </w:rPr>
        <w:t xml:space="preserve"> </w:t>
      </w:r>
      <w:r w:rsidR="00590CC8" w:rsidRPr="00366F9A">
        <w:rPr>
          <w:i/>
          <w:sz w:val="20"/>
          <w:szCs w:val="20"/>
        </w:rPr>
        <w:t xml:space="preserve">%, </w:t>
      </w:r>
    </w:p>
    <w:p w14:paraId="32FFF6DD" w14:textId="60575FB6" w:rsidR="00853B96" w:rsidRPr="00366F9A" w:rsidRDefault="000C7768" w:rsidP="005771EA">
      <w:pPr>
        <w:pStyle w:val="Odstavekseznama"/>
        <w:numPr>
          <w:ilvl w:val="0"/>
          <w:numId w:val="9"/>
        </w:numPr>
        <w:spacing w:after="120" w:line="276" w:lineRule="auto"/>
        <w:ind w:left="426"/>
        <w:contextualSpacing w:val="0"/>
        <w:rPr>
          <w:b/>
          <w:i/>
          <w:sz w:val="20"/>
          <w:szCs w:val="20"/>
        </w:rPr>
      </w:pPr>
      <w:r w:rsidRPr="00366F9A">
        <w:rPr>
          <w:i/>
          <w:sz w:val="20"/>
          <w:szCs w:val="20"/>
        </w:rPr>
        <w:t xml:space="preserve">gospodarsko </w:t>
      </w:r>
      <w:r w:rsidR="00547A58" w:rsidRPr="00366F9A">
        <w:rPr>
          <w:i/>
          <w:sz w:val="20"/>
          <w:szCs w:val="20"/>
        </w:rPr>
        <w:t xml:space="preserve">prestrukturiranje </w:t>
      </w:r>
      <w:r w:rsidR="009C3F25" w:rsidRPr="00366F9A">
        <w:rPr>
          <w:i/>
          <w:sz w:val="20"/>
          <w:szCs w:val="20"/>
        </w:rPr>
        <w:t>premogovnih regij –</w:t>
      </w:r>
      <w:r w:rsidR="00590CC8" w:rsidRPr="00366F9A">
        <w:rPr>
          <w:i/>
          <w:sz w:val="20"/>
          <w:szCs w:val="20"/>
        </w:rPr>
        <w:t xml:space="preserve"> </w:t>
      </w:r>
      <w:r w:rsidR="004773DE" w:rsidRPr="00366F9A">
        <w:rPr>
          <w:i/>
          <w:sz w:val="20"/>
          <w:szCs w:val="20"/>
        </w:rPr>
        <w:t>83,1</w:t>
      </w:r>
      <w:r w:rsidR="009D4CC5">
        <w:rPr>
          <w:i/>
          <w:sz w:val="20"/>
          <w:szCs w:val="20"/>
        </w:rPr>
        <w:t>3</w:t>
      </w:r>
      <w:r w:rsidR="009C3F25" w:rsidRPr="00366F9A">
        <w:rPr>
          <w:i/>
          <w:sz w:val="20"/>
          <w:szCs w:val="20"/>
        </w:rPr>
        <w:t xml:space="preserve"> mio EUR oz. </w:t>
      </w:r>
      <w:r w:rsidR="007D2DD6">
        <w:rPr>
          <w:i/>
          <w:sz w:val="20"/>
          <w:szCs w:val="20"/>
        </w:rPr>
        <w:t>24,5</w:t>
      </w:r>
      <w:r w:rsidR="004773DE" w:rsidRPr="00366F9A">
        <w:rPr>
          <w:i/>
          <w:sz w:val="20"/>
          <w:szCs w:val="20"/>
        </w:rPr>
        <w:t xml:space="preserve"> </w:t>
      </w:r>
      <w:r w:rsidR="00590CC8" w:rsidRPr="00366F9A">
        <w:rPr>
          <w:i/>
          <w:sz w:val="20"/>
          <w:szCs w:val="20"/>
        </w:rPr>
        <w:t xml:space="preserve">%, </w:t>
      </w:r>
    </w:p>
    <w:p w14:paraId="1D2D7DFB" w14:textId="12FFA9A1" w:rsidR="004E413E" w:rsidRPr="00366F9A" w:rsidRDefault="004E413E" w:rsidP="005771EA">
      <w:pPr>
        <w:pStyle w:val="Odstavekseznama"/>
        <w:numPr>
          <w:ilvl w:val="0"/>
          <w:numId w:val="9"/>
        </w:numPr>
        <w:spacing w:after="120" w:line="276" w:lineRule="auto"/>
        <w:ind w:left="426"/>
        <w:contextualSpacing w:val="0"/>
        <w:rPr>
          <w:i/>
          <w:sz w:val="20"/>
          <w:szCs w:val="20"/>
        </w:rPr>
      </w:pPr>
      <w:r w:rsidRPr="00366F9A">
        <w:rPr>
          <w:i/>
          <w:sz w:val="20"/>
          <w:szCs w:val="20"/>
        </w:rPr>
        <w:t xml:space="preserve">šport – </w:t>
      </w:r>
      <w:r>
        <w:rPr>
          <w:i/>
          <w:sz w:val="20"/>
          <w:szCs w:val="20"/>
        </w:rPr>
        <w:t>35,9</w:t>
      </w:r>
      <w:r w:rsidR="009D4CC5">
        <w:rPr>
          <w:i/>
          <w:sz w:val="20"/>
          <w:szCs w:val="20"/>
        </w:rPr>
        <w:t>4</w:t>
      </w:r>
      <w:r w:rsidRPr="00366F9A">
        <w:rPr>
          <w:i/>
          <w:sz w:val="20"/>
          <w:szCs w:val="20"/>
        </w:rPr>
        <w:t xml:space="preserve"> mio EUR oz. </w:t>
      </w:r>
      <w:r w:rsidR="007D2DD6">
        <w:rPr>
          <w:i/>
          <w:sz w:val="20"/>
          <w:szCs w:val="20"/>
        </w:rPr>
        <w:t xml:space="preserve">10,6 </w:t>
      </w:r>
      <w:r w:rsidRPr="00366F9A">
        <w:rPr>
          <w:i/>
          <w:sz w:val="20"/>
          <w:szCs w:val="20"/>
        </w:rPr>
        <w:t>%</w:t>
      </w:r>
    </w:p>
    <w:p w14:paraId="616C3323" w14:textId="751B372A" w:rsidR="004E413E" w:rsidRPr="00366F9A" w:rsidRDefault="004E413E" w:rsidP="005771EA">
      <w:pPr>
        <w:pStyle w:val="Odstavekseznama"/>
        <w:numPr>
          <w:ilvl w:val="0"/>
          <w:numId w:val="9"/>
        </w:numPr>
        <w:spacing w:after="120" w:line="276" w:lineRule="auto"/>
        <w:ind w:left="426"/>
        <w:contextualSpacing w:val="0"/>
        <w:rPr>
          <w:i/>
          <w:sz w:val="20"/>
          <w:szCs w:val="20"/>
        </w:rPr>
      </w:pPr>
      <w:r w:rsidRPr="00366F9A">
        <w:rPr>
          <w:i/>
          <w:sz w:val="20"/>
          <w:szCs w:val="20"/>
        </w:rPr>
        <w:t xml:space="preserve">podjetništvo in internacionalizacija – </w:t>
      </w:r>
      <w:r w:rsidR="007D2DD6">
        <w:rPr>
          <w:i/>
          <w:sz w:val="20"/>
          <w:szCs w:val="20"/>
        </w:rPr>
        <w:t>34,1</w:t>
      </w:r>
      <w:r w:rsidR="009D4CC5">
        <w:rPr>
          <w:i/>
          <w:sz w:val="20"/>
          <w:szCs w:val="20"/>
        </w:rPr>
        <w:t>3</w:t>
      </w:r>
      <w:r w:rsidRPr="00366F9A">
        <w:rPr>
          <w:i/>
          <w:sz w:val="20"/>
          <w:szCs w:val="20"/>
        </w:rPr>
        <w:t xml:space="preserve"> mio EUR oz. </w:t>
      </w:r>
      <w:r w:rsidR="007D2DD6">
        <w:rPr>
          <w:i/>
          <w:sz w:val="20"/>
          <w:szCs w:val="20"/>
        </w:rPr>
        <w:t>10,1</w:t>
      </w:r>
      <w:r w:rsidRPr="00366F9A">
        <w:rPr>
          <w:i/>
          <w:sz w:val="20"/>
          <w:szCs w:val="20"/>
        </w:rPr>
        <w:t xml:space="preserve"> %,</w:t>
      </w:r>
    </w:p>
    <w:p w14:paraId="61B5C9EA" w14:textId="035BCF72" w:rsidR="007F2638" w:rsidRPr="00366F9A" w:rsidRDefault="007F2638" w:rsidP="005771EA">
      <w:pPr>
        <w:pStyle w:val="Odstavekseznama"/>
        <w:numPr>
          <w:ilvl w:val="0"/>
          <w:numId w:val="9"/>
        </w:numPr>
        <w:spacing w:after="120" w:line="276" w:lineRule="auto"/>
        <w:ind w:left="426"/>
        <w:contextualSpacing w:val="0"/>
        <w:rPr>
          <w:i/>
          <w:sz w:val="20"/>
          <w:szCs w:val="20"/>
        </w:rPr>
      </w:pPr>
      <w:r w:rsidRPr="00366F9A">
        <w:rPr>
          <w:i/>
          <w:sz w:val="20"/>
          <w:szCs w:val="20"/>
        </w:rPr>
        <w:t xml:space="preserve">raziskave in razvoj – </w:t>
      </w:r>
      <w:r w:rsidR="004E413E">
        <w:rPr>
          <w:i/>
          <w:sz w:val="20"/>
          <w:szCs w:val="20"/>
        </w:rPr>
        <w:t>25,5</w:t>
      </w:r>
      <w:r w:rsidRPr="00366F9A">
        <w:rPr>
          <w:i/>
          <w:sz w:val="20"/>
          <w:szCs w:val="20"/>
        </w:rPr>
        <w:t xml:space="preserve"> mio EUR oz. </w:t>
      </w:r>
      <w:r w:rsidR="007D2DD6">
        <w:rPr>
          <w:i/>
          <w:sz w:val="20"/>
          <w:szCs w:val="20"/>
        </w:rPr>
        <w:t>7,6</w:t>
      </w:r>
      <w:r w:rsidRPr="00366F9A">
        <w:rPr>
          <w:i/>
          <w:sz w:val="20"/>
          <w:szCs w:val="20"/>
        </w:rPr>
        <w:t xml:space="preserve"> %,</w:t>
      </w:r>
    </w:p>
    <w:p w14:paraId="490516A3" w14:textId="1CA98B4D" w:rsidR="00B46B33" w:rsidRPr="00366F9A" w:rsidRDefault="00B46B33" w:rsidP="005771EA">
      <w:pPr>
        <w:pStyle w:val="Odstavekseznama"/>
        <w:numPr>
          <w:ilvl w:val="0"/>
          <w:numId w:val="9"/>
        </w:numPr>
        <w:spacing w:after="120" w:line="276" w:lineRule="auto"/>
        <w:ind w:left="426"/>
        <w:contextualSpacing w:val="0"/>
        <w:rPr>
          <w:i/>
          <w:sz w:val="20"/>
          <w:szCs w:val="20"/>
        </w:rPr>
      </w:pPr>
      <w:r w:rsidRPr="00366F9A">
        <w:rPr>
          <w:i/>
          <w:sz w:val="20"/>
          <w:szCs w:val="20"/>
        </w:rPr>
        <w:t>spodbujanje lesno predelovalne industrije –13,</w:t>
      </w:r>
      <w:r w:rsidR="009D4CC5">
        <w:rPr>
          <w:i/>
          <w:sz w:val="20"/>
          <w:szCs w:val="20"/>
        </w:rPr>
        <w:t>29</w:t>
      </w:r>
      <w:r w:rsidRPr="00366F9A">
        <w:rPr>
          <w:i/>
          <w:sz w:val="20"/>
          <w:szCs w:val="20"/>
        </w:rPr>
        <w:t xml:space="preserve"> mio EUR oz. </w:t>
      </w:r>
      <w:r w:rsidR="007D2DD6">
        <w:rPr>
          <w:i/>
          <w:sz w:val="20"/>
          <w:szCs w:val="20"/>
        </w:rPr>
        <w:t>3,9</w:t>
      </w:r>
      <w:r w:rsidRPr="00366F9A">
        <w:rPr>
          <w:i/>
          <w:sz w:val="20"/>
          <w:szCs w:val="20"/>
        </w:rPr>
        <w:t xml:space="preserve"> %</w:t>
      </w:r>
      <w:r>
        <w:rPr>
          <w:i/>
          <w:sz w:val="20"/>
          <w:szCs w:val="20"/>
        </w:rPr>
        <w:t>,</w:t>
      </w:r>
    </w:p>
    <w:p w14:paraId="29C8E894" w14:textId="7B615832" w:rsidR="00B46B33" w:rsidRPr="00366F9A" w:rsidRDefault="00B46B33" w:rsidP="005771EA">
      <w:pPr>
        <w:pStyle w:val="Odstavekseznama"/>
        <w:numPr>
          <w:ilvl w:val="0"/>
          <w:numId w:val="9"/>
        </w:numPr>
        <w:spacing w:after="120" w:line="276" w:lineRule="auto"/>
        <w:ind w:left="426"/>
        <w:contextualSpacing w:val="0"/>
        <w:rPr>
          <w:i/>
          <w:sz w:val="20"/>
          <w:szCs w:val="20"/>
        </w:rPr>
      </w:pPr>
      <w:r w:rsidRPr="00366F9A">
        <w:rPr>
          <w:i/>
          <w:sz w:val="20"/>
          <w:szCs w:val="20"/>
        </w:rPr>
        <w:t xml:space="preserve">spodbujanje razvoja turizma – </w:t>
      </w:r>
      <w:r w:rsidR="004E413E">
        <w:rPr>
          <w:i/>
          <w:sz w:val="20"/>
          <w:szCs w:val="20"/>
        </w:rPr>
        <w:t>11</w:t>
      </w:r>
      <w:r w:rsidRPr="00366F9A">
        <w:rPr>
          <w:i/>
          <w:sz w:val="20"/>
          <w:szCs w:val="20"/>
        </w:rPr>
        <w:t xml:space="preserve"> mio EUR oz. </w:t>
      </w:r>
      <w:r>
        <w:rPr>
          <w:i/>
          <w:sz w:val="20"/>
          <w:szCs w:val="20"/>
        </w:rPr>
        <w:t>3,</w:t>
      </w:r>
      <w:r w:rsidR="007D2DD6">
        <w:rPr>
          <w:i/>
          <w:sz w:val="20"/>
          <w:szCs w:val="20"/>
        </w:rPr>
        <w:t>2</w:t>
      </w:r>
      <w:r w:rsidRPr="00366F9A">
        <w:rPr>
          <w:i/>
          <w:sz w:val="20"/>
          <w:szCs w:val="20"/>
        </w:rPr>
        <w:t xml:space="preserve"> </w:t>
      </w:r>
      <w:r w:rsidR="00FF5AF6">
        <w:rPr>
          <w:i/>
          <w:sz w:val="20"/>
          <w:szCs w:val="20"/>
        </w:rPr>
        <w:t>%,</w:t>
      </w:r>
      <w:r w:rsidRPr="00366F9A">
        <w:rPr>
          <w:i/>
          <w:sz w:val="20"/>
          <w:szCs w:val="20"/>
        </w:rPr>
        <w:t xml:space="preserve"> </w:t>
      </w:r>
    </w:p>
    <w:p w14:paraId="6F5203CF" w14:textId="2F51D447" w:rsidR="00853B96" w:rsidRDefault="00547A58" w:rsidP="005771EA">
      <w:pPr>
        <w:pStyle w:val="Odstavekseznama"/>
        <w:numPr>
          <w:ilvl w:val="0"/>
          <w:numId w:val="9"/>
        </w:numPr>
        <w:spacing w:after="120" w:line="276" w:lineRule="auto"/>
        <w:ind w:left="426"/>
        <w:contextualSpacing w:val="0"/>
        <w:rPr>
          <w:i/>
          <w:sz w:val="20"/>
          <w:szCs w:val="20"/>
        </w:rPr>
      </w:pPr>
      <w:r w:rsidRPr="00B46B33">
        <w:rPr>
          <w:i/>
          <w:sz w:val="20"/>
          <w:szCs w:val="20"/>
        </w:rPr>
        <w:t xml:space="preserve">krožno gospodarstvo </w:t>
      </w:r>
      <w:r w:rsidR="00B460C2" w:rsidRPr="00B46B33">
        <w:rPr>
          <w:i/>
          <w:sz w:val="20"/>
          <w:szCs w:val="20"/>
        </w:rPr>
        <w:t>–</w:t>
      </w:r>
      <w:r w:rsidR="00590CC8" w:rsidRPr="00B46B33">
        <w:rPr>
          <w:i/>
          <w:sz w:val="20"/>
          <w:szCs w:val="20"/>
        </w:rPr>
        <w:t xml:space="preserve"> </w:t>
      </w:r>
      <w:r w:rsidR="007D2DD6">
        <w:rPr>
          <w:i/>
          <w:sz w:val="20"/>
          <w:szCs w:val="20"/>
        </w:rPr>
        <w:t>6,2</w:t>
      </w:r>
      <w:r w:rsidR="009D4CC5">
        <w:rPr>
          <w:i/>
          <w:sz w:val="20"/>
          <w:szCs w:val="20"/>
        </w:rPr>
        <w:t>2</w:t>
      </w:r>
      <w:r w:rsidR="00B460C2" w:rsidRPr="00B46B33">
        <w:rPr>
          <w:i/>
          <w:sz w:val="20"/>
          <w:szCs w:val="20"/>
        </w:rPr>
        <w:t xml:space="preserve"> mio EUR oz. </w:t>
      </w:r>
      <w:r w:rsidR="007D2DD6">
        <w:rPr>
          <w:i/>
          <w:sz w:val="20"/>
          <w:szCs w:val="20"/>
        </w:rPr>
        <w:t>1,8</w:t>
      </w:r>
      <w:r w:rsidR="004E413E">
        <w:rPr>
          <w:i/>
          <w:sz w:val="20"/>
          <w:szCs w:val="20"/>
        </w:rPr>
        <w:t xml:space="preserve"> </w:t>
      </w:r>
      <w:r w:rsidR="00590CC8" w:rsidRPr="00B46B33">
        <w:rPr>
          <w:i/>
          <w:sz w:val="20"/>
          <w:szCs w:val="20"/>
        </w:rPr>
        <w:t>%</w:t>
      </w:r>
      <w:r w:rsidR="00FF5AF6">
        <w:rPr>
          <w:i/>
          <w:sz w:val="20"/>
          <w:szCs w:val="20"/>
        </w:rPr>
        <w:t>.</w:t>
      </w:r>
    </w:p>
    <w:p w14:paraId="66E46098" w14:textId="77777777" w:rsidR="00CB064B" w:rsidRPr="00B74509" w:rsidRDefault="00CB064B" w:rsidP="005771EA">
      <w:pPr>
        <w:spacing w:after="120" w:line="276" w:lineRule="auto"/>
        <w:ind w:left="66"/>
        <w:rPr>
          <w:iCs/>
          <w:sz w:val="2"/>
          <w:szCs w:val="2"/>
        </w:rPr>
      </w:pPr>
    </w:p>
    <w:p w14:paraId="53226365" w14:textId="4AADFC17" w:rsidR="00CB064B" w:rsidRPr="00E230BB" w:rsidRDefault="00CB064B" w:rsidP="00E35801">
      <w:pPr>
        <w:spacing w:after="120" w:line="276" w:lineRule="auto"/>
        <w:ind w:left="66"/>
        <w:jc w:val="center"/>
        <w:rPr>
          <w:b/>
          <w:bCs/>
          <w:iCs/>
          <w:sz w:val="4"/>
          <w:szCs w:val="4"/>
        </w:rPr>
      </w:pPr>
      <w:r w:rsidRPr="00E230BB">
        <w:rPr>
          <w:b/>
          <w:bCs/>
          <w:iCs/>
          <w:sz w:val="20"/>
          <w:szCs w:val="20"/>
        </w:rPr>
        <w:t>Graf 1: Razvojne spodbude MGTŠ 2023 po področjih</w:t>
      </w:r>
      <w:r w:rsidR="00B74509" w:rsidRPr="00E230BB">
        <w:rPr>
          <w:b/>
          <w:bCs/>
          <w:iCs/>
          <w:sz w:val="20"/>
          <w:szCs w:val="20"/>
        </w:rPr>
        <w:t xml:space="preserve"> (v mio EUR)</w:t>
      </w:r>
      <w:r w:rsidRPr="00E230BB">
        <w:rPr>
          <w:b/>
          <w:bCs/>
          <w:iCs/>
          <w:sz w:val="20"/>
          <w:szCs w:val="20"/>
        </w:rPr>
        <w:t>:</w:t>
      </w:r>
      <w:r w:rsidR="00E21E2B" w:rsidRPr="00E21E2B">
        <w:rPr>
          <w:b/>
          <w:color w:val="000000"/>
          <w:sz w:val="24"/>
          <w:szCs w:val="24"/>
          <w:shd w:val="clear" w:color="auto" w:fill="FFFFFF"/>
        </w:rPr>
        <w:t xml:space="preserve"> </w:t>
      </w:r>
      <w:r w:rsidR="00E21E2B" w:rsidRPr="00ED28E0">
        <w:rPr>
          <w:b/>
          <w:noProof/>
          <w:color w:val="000000"/>
          <w:sz w:val="24"/>
          <w:szCs w:val="24"/>
          <w:shd w:val="clear" w:color="auto" w:fill="FFFFFF"/>
        </w:rPr>
        <w:drawing>
          <wp:inline distT="0" distB="0" distL="0" distR="0" wp14:anchorId="6F28F11C" wp14:editId="33EE1BEE">
            <wp:extent cx="5219700" cy="2486025"/>
            <wp:effectExtent l="0" t="0" r="0" b="0"/>
            <wp:docPr id="5" name="Grafikon 5">
              <a:extLst xmlns:a="http://schemas.openxmlformats.org/drawingml/2006/main">
                <a:ext uri="{FF2B5EF4-FFF2-40B4-BE49-F238E27FC236}">
                  <a16:creationId xmlns:a16="http://schemas.microsoft.com/office/drawing/2014/main" id="{D114477F-DD54-1A28-EB89-FBE3B70F389D}"/>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AB77F9A" w14:textId="2ABB78DB" w:rsidR="00B74509" w:rsidRPr="00B74509" w:rsidRDefault="00B74509" w:rsidP="00E35801">
      <w:pPr>
        <w:spacing w:after="120" w:line="276" w:lineRule="auto"/>
        <w:ind w:left="66"/>
        <w:jc w:val="center"/>
        <w:rPr>
          <w:i/>
          <w:sz w:val="36"/>
          <w:szCs w:val="36"/>
        </w:rPr>
      </w:pPr>
      <w:r w:rsidRPr="00B74509">
        <w:rPr>
          <w:b/>
          <w:sz w:val="14"/>
          <w:szCs w:val="14"/>
        </w:rPr>
        <w:t>Vir: MGTŠ</w:t>
      </w:r>
    </w:p>
    <w:p w14:paraId="5E052355" w14:textId="240ED61F" w:rsidR="0072097A" w:rsidRPr="00E30A4B" w:rsidRDefault="00853B96" w:rsidP="005771EA">
      <w:pPr>
        <w:spacing w:after="120" w:line="240" w:lineRule="auto"/>
        <w:rPr>
          <w:b/>
          <w:color w:val="000000"/>
          <w:sz w:val="24"/>
          <w:szCs w:val="24"/>
          <w:shd w:val="clear" w:color="auto" w:fill="FFFFFF"/>
        </w:rPr>
      </w:pPr>
      <w:r w:rsidRPr="00366F9A">
        <w:rPr>
          <w:b/>
          <w:color w:val="000000"/>
          <w:sz w:val="24"/>
          <w:szCs w:val="24"/>
          <w:shd w:val="clear" w:color="auto" w:fill="FFFFFF"/>
        </w:rPr>
        <w:lastRenderedPageBreak/>
        <w:t>Glede na</w:t>
      </w:r>
      <w:r w:rsidR="0072097A" w:rsidRPr="00366F9A">
        <w:rPr>
          <w:b/>
          <w:color w:val="000000"/>
          <w:sz w:val="24"/>
          <w:szCs w:val="24"/>
          <w:shd w:val="clear" w:color="auto" w:fill="FFFFFF"/>
        </w:rPr>
        <w:t xml:space="preserve"> </w:t>
      </w:r>
      <w:r w:rsidRPr="00366F9A">
        <w:rPr>
          <w:b/>
          <w:color w:val="000000"/>
          <w:sz w:val="24"/>
          <w:szCs w:val="24"/>
          <w:shd w:val="clear" w:color="auto" w:fill="FFFFFF"/>
        </w:rPr>
        <w:t>vir</w:t>
      </w:r>
      <w:r w:rsidR="000B16F8" w:rsidRPr="00366F9A">
        <w:rPr>
          <w:b/>
          <w:color w:val="000000"/>
          <w:sz w:val="24"/>
          <w:szCs w:val="24"/>
          <w:shd w:val="clear" w:color="auto" w:fill="FFFFFF"/>
        </w:rPr>
        <w:t xml:space="preserve"> </w:t>
      </w:r>
      <w:r w:rsidR="00AF17C3" w:rsidRPr="00366F9A">
        <w:rPr>
          <w:b/>
          <w:color w:val="000000"/>
          <w:sz w:val="24"/>
          <w:szCs w:val="24"/>
          <w:shd w:val="clear" w:color="auto" w:fill="FFFFFF"/>
        </w:rPr>
        <w:t xml:space="preserve">bo v letu 2023 na voljo </w:t>
      </w:r>
      <w:r w:rsidR="007E44B8">
        <w:rPr>
          <w:b/>
          <w:color w:val="000000"/>
          <w:sz w:val="24"/>
          <w:szCs w:val="24"/>
          <w:shd w:val="clear" w:color="auto" w:fill="FFFFFF"/>
        </w:rPr>
        <w:t>164,5</w:t>
      </w:r>
      <w:r w:rsidR="00AF17C3" w:rsidRPr="00366F9A">
        <w:rPr>
          <w:b/>
          <w:color w:val="000000"/>
          <w:sz w:val="24"/>
          <w:szCs w:val="24"/>
          <w:shd w:val="clear" w:color="auto" w:fill="FFFFFF"/>
        </w:rPr>
        <w:t xml:space="preserve"> </w:t>
      </w:r>
      <w:r w:rsidR="00C02A15">
        <w:rPr>
          <w:b/>
          <w:color w:val="000000"/>
          <w:sz w:val="24"/>
          <w:szCs w:val="24"/>
          <w:shd w:val="clear" w:color="auto" w:fill="FFFFFF"/>
        </w:rPr>
        <w:t>milijona</w:t>
      </w:r>
      <w:r w:rsidR="00C02A15" w:rsidRPr="00366F9A">
        <w:rPr>
          <w:b/>
          <w:color w:val="000000"/>
          <w:sz w:val="24"/>
          <w:szCs w:val="24"/>
          <w:shd w:val="clear" w:color="auto" w:fill="FFFFFF"/>
        </w:rPr>
        <w:t xml:space="preserve"> </w:t>
      </w:r>
      <w:r w:rsidR="00AF17C3" w:rsidRPr="00366F9A">
        <w:rPr>
          <w:b/>
          <w:color w:val="000000"/>
          <w:sz w:val="24"/>
          <w:szCs w:val="24"/>
          <w:shd w:val="clear" w:color="auto" w:fill="FFFFFF"/>
        </w:rPr>
        <w:t>EUR</w:t>
      </w:r>
      <w:r w:rsidR="00D77406" w:rsidRPr="00366F9A">
        <w:rPr>
          <w:b/>
          <w:color w:val="000000"/>
          <w:sz w:val="24"/>
          <w:szCs w:val="24"/>
          <w:shd w:val="clear" w:color="auto" w:fill="FFFFFF"/>
        </w:rPr>
        <w:t xml:space="preserve"> </w:t>
      </w:r>
      <w:r w:rsidR="00AF17C3" w:rsidRPr="00366F9A">
        <w:rPr>
          <w:b/>
          <w:color w:val="000000"/>
          <w:sz w:val="24"/>
          <w:szCs w:val="24"/>
          <w:shd w:val="clear" w:color="auto" w:fill="FFFFFF"/>
        </w:rPr>
        <w:t>integralnih sredstev ter</w:t>
      </w:r>
      <w:r w:rsidR="003C11AE">
        <w:rPr>
          <w:b/>
          <w:color w:val="000000"/>
          <w:sz w:val="24"/>
          <w:szCs w:val="24"/>
          <w:shd w:val="clear" w:color="auto" w:fill="FFFFFF"/>
        </w:rPr>
        <w:t xml:space="preserve"> </w:t>
      </w:r>
      <w:r w:rsidR="00B34594">
        <w:rPr>
          <w:b/>
          <w:color w:val="000000"/>
          <w:sz w:val="24"/>
          <w:szCs w:val="24"/>
          <w:shd w:val="clear" w:color="auto" w:fill="FFFFFF"/>
        </w:rPr>
        <w:t>17</w:t>
      </w:r>
      <w:r w:rsidR="007E44B8">
        <w:rPr>
          <w:b/>
          <w:color w:val="000000"/>
          <w:sz w:val="24"/>
          <w:szCs w:val="24"/>
          <w:shd w:val="clear" w:color="auto" w:fill="FFFFFF"/>
        </w:rPr>
        <w:t>4</w:t>
      </w:r>
      <w:r w:rsidR="00B34594">
        <w:rPr>
          <w:b/>
          <w:color w:val="000000"/>
          <w:sz w:val="24"/>
          <w:szCs w:val="24"/>
          <w:shd w:val="clear" w:color="auto" w:fill="FFFFFF"/>
        </w:rPr>
        <w:t>,7</w:t>
      </w:r>
      <w:r w:rsidR="00AF17C3" w:rsidRPr="00366F9A">
        <w:rPr>
          <w:b/>
          <w:color w:val="000000"/>
          <w:sz w:val="24"/>
          <w:szCs w:val="24"/>
          <w:shd w:val="clear" w:color="auto" w:fill="FFFFFF"/>
        </w:rPr>
        <w:t xml:space="preserve"> </w:t>
      </w:r>
      <w:r w:rsidR="00C02A15">
        <w:rPr>
          <w:b/>
          <w:color w:val="000000"/>
          <w:sz w:val="24"/>
          <w:szCs w:val="24"/>
          <w:shd w:val="clear" w:color="auto" w:fill="FFFFFF"/>
        </w:rPr>
        <w:t>milijonov</w:t>
      </w:r>
      <w:r w:rsidR="00C02A15" w:rsidRPr="00366F9A">
        <w:rPr>
          <w:b/>
          <w:color w:val="000000"/>
          <w:sz w:val="24"/>
          <w:szCs w:val="24"/>
          <w:shd w:val="clear" w:color="auto" w:fill="FFFFFF"/>
        </w:rPr>
        <w:t xml:space="preserve"> </w:t>
      </w:r>
      <w:r w:rsidR="00AF17C3" w:rsidRPr="00366F9A">
        <w:rPr>
          <w:b/>
          <w:color w:val="000000"/>
          <w:sz w:val="24"/>
          <w:szCs w:val="24"/>
          <w:shd w:val="clear" w:color="auto" w:fill="FFFFFF"/>
        </w:rPr>
        <w:t>EUR evropskih sredstev:</w:t>
      </w:r>
      <w:r w:rsidR="00AF17C3" w:rsidRPr="00366F9A">
        <w:rPr>
          <w:color w:val="000000"/>
          <w:sz w:val="24"/>
          <w:szCs w:val="24"/>
          <w:shd w:val="clear" w:color="auto" w:fill="FFFFFF"/>
        </w:rPr>
        <w:t xml:space="preserve"> </w:t>
      </w:r>
    </w:p>
    <w:p w14:paraId="72DDF2D3" w14:textId="1011A032" w:rsidR="009A7D6E" w:rsidRPr="00B74509" w:rsidRDefault="00853B96" w:rsidP="00452278">
      <w:pPr>
        <w:pStyle w:val="Odstavekseznama"/>
        <w:numPr>
          <w:ilvl w:val="0"/>
          <w:numId w:val="18"/>
        </w:numPr>
        <w:spacing w:after="120" w:line="276" w:lineRule="auto"/>
        <w:rPr>
          <w:i/>
          <w:color w:val="000000"/>
          <w:sz w:val="20"/>
          <w:shd w:val="clear" w:color="auto" w:fill="FFFFFF"/>
        </w:rPr>
      </w:pPr>
      <w:r w:rsidRPr="00B74509">
        <w:rPr>
          <w:b/>
          <w:i/>
          <w:color w:val="000000"/>
          <w:sz w:val="20"/>
          <w:shd w:val="clear" w:color="auto" w:fill="FFFFFF"/>
        </w:rPr>
        <w:t>integralna oz. proračunska sredstva</w:t>
      </w:r>
      <w:r w:rsidRPr="00B74509">
        <w:rPr>
          <w:i/>
          <w:color w:val="000000"/>
          <w:sz w:val="20"/>
          <w:shd w:val="clear" w:color="auto" w:fill="FFFFFF"/>
        </w:rPr>
        <w:t xml:space="preserve"> – </w:t>
      </w:r>
      <w:r w:rsidR="007E44B8">
        <w:rPr>
          <w:i/>
          <w:color w:val="000000"/>
          <w:sz w:val="20"/>
          <w:shd w:val="clear" w:color="auto" w:fill="FFFFFF"/>
        </w:rPr>
        <w:t>164,5</w:t>
      </w:r>
      <w:r w:rsidRPr="00B74509">
        <w:rPr>
          <w:i/>
          <w:color w:val="000000"/>
          <w:sz w:val="20"/>
          <w:shd w:val="clear" w:color="auto" w:fill="FFFFFF"/>
        </w:rPr>
        <w:t xml:space="preserve"> mio EUR</w:t>
      </w:r>
      <w:r w:rsidR="009C3F25" w:rsidRPr="00B74509">
        <w:rPr>
          <w:i/>
          <w:color w:val="000000"/>
          <w:sz w:val="20"/>
          <w:shd w:val="clear" w:color="auto" w:fill="FFFFFF"/>
        </w:rPr>
        <w:t xml:space="preserve"> </w:t>
      </w:r>
      <w:r w:rsidR="00434582" w:rsidRPr="00B74509">
        <w:rPr>
          <w:i/>
          <w:color w:val="000000"/>
          <w:sz w:val="20"/>
          <w:shd w:val="clear" w:color="auto" w:fill="FFFFFF"/>
        </w:rPr>
        <w:t>(</w:t>
      </w:r>
      <w:r w:rsidR="007E44B8">
        <w:rPr>
          <w:i/>
          <w:color w:val="000000"/>
          <w:sz w:val="20"/>
          <w:shd w:val="clear" w:color="auto" w:fill="FFFFFF"/>
        </w:rPr>
        <w:t>48,5</w:t>
      </w:r>
      <w:r w:rsidR="003D52D0" w:rsidRPr="00B74509">
        <w:rPr>
          <w:i/>
          <w:color w:val="000000"/>
          <w:sz w:val="20"/>
          <w:shd w:val="clear" w:color="auto" w:fill="FFFFFF"/>
        </w:rPr>
        <w:t xml:space="preserve"> </w:t>
      </w:r>
      <w:r w:rsidR="009A7D6E" w:rsidRPr="00B74509">
        <w:rPr>
          <w:i/>
          <w:color w:val="000000"/>
          <w:sz w:val="20"/>
          <w:shd w:val="clear" w:color="auto" w:fill="FFFFFF"/>
        </w:rPr>
        <w:t>%</w:t>
      </w:r>
      <w:r w:rsidR="00434582" w:rsidRPr="00B74509">
        <w:rPr>
          <w:i/>
          <w:color w:val="000000"/>
          <w:sz w:val="20"/>
          <w:shd w:val="clear" w:color="auto" w:fill="FFFFFF"/>
        </w:rPr>
        <w:t>)</w:t>
      </w:r>
    </w:p>
    <w:p w14:paraId="7BDF8B4F" w14:textId="5A3E52CE" w:rsidR="009A7D6E" w:rsidRPr="00B74509" w:rsidRDefault="00AF17C3" w:rsidP="00452278">
      <w:pPr>
        <w:pStyle w:val="Odstavekseznama"/>
        <w:numPr>
          <w:ilvl w:val="0"/>
          <w:numId w:val="18"/>
        </w:numPr>
        <w:spacing w:after="120" w:line="276" w:lineRule="auto"/>
        <w:ind w:right="-143"/>
        <w:rPr>
          <w:i/>
          <w:color w:val="000000"/>
          <w:sz w:val="20"/>
          <w:shd w:val="clear" w:color="auto" w:fill="FFFFFF"/>
        </w:rPr>
      </w:pPr>
      <w:r w:rsidRPr="00B74509">
        <w:rPr>
          <w:b/>
          <w:i/>
          <w:color w:val="000000"/>
          <w:sz w:val="20"/>
          <w:shd w:val="clear" w:color="auto" w:fill="FFFFFF"/>
        </w:rPr>
        <w:t>NOO</w:t>
      </w:r>
      <w:r w:rsidR="00D77406" w:rsidRPr="00B74509">
        <w:rPr>
          <w:i/>
          <w:color w:val="000000"/>
          <w:sz w:val="20"/>
          <w:shd w:val="clear" w:color="auto" w:fill="FFFFFF"/>
        </w:rPr>
        <w:t xml:space="preserve"> </w:t>
      </w:r>
      <w:r w:rsidR="008A5C62" w:rsidRPr="00B74509">
        <w:rPr>
          <w:i/>
          <w:color w:val="000000"/>
          <w:sz w:val="20"/>
          <w:shd w:val="clear" w:color="auto" w:fill="FFFFFF"/>
        </w:rPr>
        <w:t>–</w:t>
      </w:r>
      <w:r w:rsidR="00D77406" w:rsidRPr="00B74509">
        <w:rPr>
          <w:i/>
          <w:color w:val="000000"/>
          <w:sz w:val="20"/>
          <w:shd w:val="clear" w:color="auto" w:fill="FFFFFF"/>
        </w:rPr>
        <w:t xml:space="preserve"> </w:t>
      </w:r>
      <w:r w:rsidR="007E44B8">
        <w:rPr>
          <w:i/>
          <w:color w:val="000000"/>
          <w:sz w:val="20"/>
          <w:shd w:val="clear" w:color="auto" w:fill="FFFFFF"/>
        </w:rPr>
        <w:t>28,3</w:t>
      </w:r>
      <w:r w:rsidRPr="00B74509">
        <w:rPr>
          <w:i/>
          <w:color w:val="000000"/>
          <w:sz w:val="20"/>
          <w:shd w:val="clear" w:color="auto" w:fill="FFFFFF"/>
        </w:rPr>
        <w:t xml:space="preserve"> mio </w:t>
      </w:r>
      <w:r w:rsidR="00434582" w:rsidRPr="00B74509">
        <w:rPr>
          <w:i/>
          <w:color w:val="000000"/>
          <w:sz w:val="20"/>
          <w:shd w:val="clear" w:color="auto" w:fill="FFFFFF"/>
        </w:rPr>
        <w:t xml:space="preserve">EUR </w:t>
      </w:r>
      <w:r w:rsidRPr="00B74509">
        <w:rPr>
          <w:i/>
          <w:color w:val="000000"/>
          <w:sz w:val="20"/>
          <w:shd w:val="clear" w:color="auto" w:fill="FFFFFF"/>
        </w:rPr>
        <w:t>nepovratnih sredstev</w:t>
      </w:r>
      <w:r w:rsidR="00B460C2" w:rsidRPr="00B74509">
        <w:rPr>
          <w:i/>
          <w:color w:val="000000"/>
          <w:sz w:val="20"/>
          <w:shd w:val="clear" w:color="auto" w:fill="FFFFFF"/>
        </w:rPr>
        <w:t xml:space="preserve"> </w:t>
      </w:r>
      <w:r w:rsidR="00434582" w:rsidRPr="00B74509">
        <w:rPr>
          <w:i/>
          <w:color w:val="000000"/>
          <w:sz w:val="20"/>
          <w:shd w:val="clear" w:color="auto" w:fill="FFFFFF"/>
        </w:rPr>
        <w:t>(</w:t>
      </w:r>
      <w:r w:rsidR="007E44B8">
        <w:rPr>
          <w:i/>
          <w:color w:val="000000"/>
          <w:sz w:val="20"/>
          <w:shd w:val="clear" w:color="auto" w:fill="FFFFFF"/>
        </w:rPr>
        <w:t>8,35</w:t>
      </w:r>
      <w:r w:rsidR="008517BD" w:rsidRPr="00B74509">
        <w:rPr>
          <w:i/>
          <w:color w:val="000000"/>
          <w:sz w:val="20"/>
          <w:shd w:val="clear" w:color="auto" w:fill="FFFFFF"/>
        </w:rPr>
        <w:t xml:space="preserve"> </w:t>
      </w:r>
      <w:r w:rsidR="009A7D6E" w:rsidRPr="00B74509">
        <w:rPr>
          <w:i/>
          <w:color w:val="000000"/>
          <w:sz w:val="20"/>
          <w:shd w:val="clear" w:color="auto" w:fill="FFFFFF"/>
        </w:rPr>
        <w:t>%</w:t>
      </w:r>
      <w:r w:rsidR="00434582" w:rsidRPr="00B74509">
        <w:rPr>
          <w:i/>
          <w:color w:val="000000"/>
          <w:sz w:val="20"/>
          <w:shd w:val="clear" w:color="auto" w:fill="FFFFFF"/>
        </w:rPr>
        <w:t>)</w:t>
      </w:r>
    </w:p>
    <w:p w14:paraId="3BE3C2E1" w14:textId="23FB97CF" w:rsidR="009A7D6E" w:rsidRPr="00B74509" w:rsidRDefault="00547A58" w:rsidP="00452278">
      <w:pPr>
        <w:pStyle w:val="Odstavekseznama"/>
        <w:numPr>
          <w:ilvl w:val="0"/>
          <w:numId w:val="18"/>
        </w:numPr>
        <w:spacing w:after="120" w:line="276" w:lineRule="auto"/>
        <w:rPr>
          <w:i/>
          <w:color w:val="000000"/>
          <w:sz w:val="20"/>
          <w:shd w:val="clear" w:color="auto" w:fill="FFFFFF"/>
        </w:rPr>
      </w:pPr>
      <w:r w:rsidRPr="00B74509">
        <w:rPr>
          <w:b/>
          <w:i/>
          <w:color w:val="000000"/>
          <w:sz w:val="20"/>
          <w:shd w:val="clear" w:color="auto" w:fill="FFFFFF"/>
        </w:rPr>
        <w:t xml:space="preserve">kohezijska politika </w:t>
      </w:r>
      <w:r w:rsidR="00AF17C3" w:rsidRPr="00B74509">
        <w:rPr>
          <w:b/>
          <w:i/>
          <w:color w:val="000000"/>
          <w:sz w:val="20"/>
          <w:shd w:val="clear" w:color="auto" w:fill="FFFFFF"/>
        </w:rPr>
        <w:t>2014-2020</w:t>
      </w:r>
      <w:r w:rsidR="00AF17C3" w:rsidRPr="00B74509">
        <w:rPr>
          <w:i/>
          <w:color w:val="000000"/>
          <w:sz w:val="20"/>
          <w:shd w:val="clear" w:color="auto" w:fill="FFFFFF"/>
        </w:rPr>
        <w:t xml:space="preserve"> </w:t>
      </w:r>
      <w:r w:rsidR="007C4361" w:rsidRPr="00B74509">
        <w:rPr>
          <w:i/>
          <w:color w:val="000000"/>
          <w:sz w:val="20"/>
          <w:shd w:val="clear" w:color="auto" w:fill="FFFFFF"/>
        </w:rPr>
        <w:t>–</w:t>
      </w:r>
      <w:r w:rsidR="00D77406" w:rsidRPr="00B74509">
        <w:rPr>
          <w:i/>
          <w:color w:val="000000"/>
          <w:sz w:val="20"/>
          <w:shd w:val="clear" w:color="auto" w:fill="FFFFFF"/>
        </w:rPr>
        <w:t xml:space="preserve"> </w:t>
      </w:r>
      <w:r w:rsidR="00A106D6" w:rsidRPr="00B74509">
        <w:rPr>
          <w:i/>
          <w:color w:val="000000"/>
          <w:sz w:val="20"/>
          <w:shd w:val="clear" w:color="auto" w:fill="FFFFFF"/>
        </w:rPr>
        <w:t>0,4</w:t>
      </w:r>
      <w:r w:rsidR="00A8612D" w:rsidRPr="00B74509">
        <w:rPr>
          <w:i/>
          <w:color w:val="000000"/>
          <w:sz w:val="20"/>
          <w:shd w:val="clear" w:color="auto" w:fill="FFFFFF"/>
        </w:rPr>
        <w:t xml:space="preserve"> </w:t>
      </w:r>
      <w:r w:rsidR="00AF17C3" w:rsidRPr="00B74509">
        <w:rPr>
          <w:i/>
          <w:color w:val="000000"/>
          <w:sz w:val="20"/>
          <w:shd w:val="clear" w:color="auto" w:fill="FFFFFF"/>
        </w:rPr>
        <w:t>mio</w:t>
      </w:r>
      <w:r w:rsidR="00B460C2" w:rsidRPr="00B74509">
        <w:rPr>
          <w:i/>
          <w:color w:val="000000"/>
          <w:sz w:val="20"/>
          <w:shd w:val="clear" w:color="auto" w:fill="FFFFFF"/>
        </w:rPr>
        <w:t xml:space="preserve"> </w:t>
      </w:r>
      <w:r w:rsidR="00AF17C3" w:rsidRPr="00B74509">
        <w:rPr>
          <w:i/>
          <w:color w:val="000000"/>
          <w:sz w:val="20"/>
          <w:shd w:val="clear" w:color="auto" w:fill="FFFFFF"/>
        </w:rPr>
        <w:t xml:space="preserve"> EUR</w:t>
      </w:r>
      <w:r w:rsidR="00D77406" w:rsidRPr="00B74509">
        <w:rPr>
          <w:i/>
          <w:color w:val="000000"/>
          <w:sz w:val="20"/>
          <w:shd w:val="clear" w:color="auto" w:fill="FFFFFF"/>
        </w:rPr>
        <w:t xml:space="preserve"> nepovratnih sredstev</w:t>
      </w:r>
      <w:r w:rsidR="00B460C2" w:rsidRPr="00B74509">
        <w:rPr>
          <w:i/>
          <w:color w:val="000000"/>
          <w:sz w:val="20"/>
          <w:shd w:val="clear" w:color="auto" w:fill="FFFFFF"/>
        </w:rPr>
        <w:t xml:space="preserve"> </w:t>
      </w:r>
      <w:r w:rsidR="00434582" w:rsidRPr="00B74509">
        <w:rPr>
          <w:i/>
          <w:color w:val="000000"/>
          <w:sz w:val="20"/>
          <w:shd w:val="clear" w:color="auto" w:fill="FFFFFF"/>
        </w:rPr>
        <w:t>(</w:t>
      </w:r>
      <w:r w:rsidR="00A106D6" w:rsidRPr="00B74509">
        <w:rPr>
          <w:i/>
          <w:color w:val="000000"/>
          <w:sz w:val="20"/>
          <w:shd w:val="clear" w:color="auto" w:fill="FFFFFF"/>
        </w:rPr>
        <w:t>0,1</w:t>
      </w:r>
      <w:r w:rsidR="007E44B8">
        <w:rPr>
          <w:i/>
          <w:color w:val="000000"/>
          <w:sz w:val="20"/>
          <w:shd w:val="clear" w:color="auto" w:fill="FFFFFF"/>
        </w:rPr>
        <w:t>2</w:t>
      </w:r>
      <w:r w:rsidR="00B460C2" w:rsidRPr="00B74509">
        <w:rPr>
          <w:i/>
          <w:color w:val="000000"/>
          <w:sz w:val="20"/>
          <w:shd w:val="clear" w:color="auto" w:fill="FFFFFF"/>
        </w:rPr>
        <w:t xml:space="preserve"> %</w:t>
      </w:r>
      <w:r w:rsidR="00434582" w:rsidRPr="00B74509">
        <w:rPr>
          <w:i/>
          <w:color w:val="000000"/>
          <w:sz w:val="20"/>
          <w:shd w:val="clear" w:color="auto" w:fill="FFFFFF"/>
        </w:rPr>
        <w:t>)</w:t>
      </w:r>
      <w:r w:rsidR="00B460C2" w:rsidRPr="00B74509">
        <w:rPr>
          <w:i/>
          <w:color w:val="000000"/>
          <w:sz w:val="20"/>
          <w:shd w:val="clear" w:color="auto" w:fill="FFFFFF"/>
        </w:rPr>
        <w:t xml:space="preserve"> </w:t>
      </w:r>
    </w:p>
    <w:p w14:paraId="251F24DD" w14:textId="7AD54A28" w:rsidR="000B16F8" w:rsidRDefault="00547A58" w:rsidP="00452278">
      <w:pPr>
        <w:pStyle w:val="Odstavekseznama"/>
        <w:numPr>
          <w:ilvl w:val="0"/>
          <w:numId w:val="18"/>
        </w:numPr>
        <w:spacing w:after="120" w:line="276" w:lineRule="auto"/>
        <w:rPr>
          <w:i/>
          <w:color w:val="000000"/>
          <w:sz w:val="20"/>
          <w:shd w:val="clear" w:color="auto" w:fill="FFFFFF"/>
        </w:rPr>
      </w:pPr>
      <w:r w:rsidRPr="00B74509">
        <w:rPr>
          <w:b/>
          <w:i/>
          <w:color w:val="000000"/>
          <w:sz w:val="20"/>
          <w:shd w:val="clear" w:color="auto" w:fill="FFFFFF"/>
        </w:rPr>
        <w:t xml:space="preserve">kohezijska politika </w:t>
      </w:r>
      <w:r w:rsidR="00AF17C3" w:rsidRPr="00B74509">
        <w:rPr>
          <w:b/>
          <w:i/>
          <w:color w:val="000000"/>
          <w:sz w:val="20"/>
          <w:shd w:val="clear" w:color="auto" w:fill="FFFFFF"/>
        </w:rPr>
        <w:t>2021-2027</w:t>
      </w:r>
      <w:r w:rsidR="00AF17C3" w:rsidRPr="00B74509">
        <w:rPr>
          <w:i/>
          <w:color w:val="000000"/>
          <w:sz w:val="20"/>
          <w:shd w:val="clear" w:color="auto" w:fill="FFFFFF"/>
        </w:rPr>
        <w:t xml:space="preserve"> </w:t>
      </w:r>
      <w:r w:rsidR="007C4361" w:rsidRPr="00B74509">
        <w:rPr>
          <w:i/>
          <w:color w:val="000000"/>
          <w:sz w:val="20"/>
          <w:shd w:val="clear" w:color="auto" w:fill="FFFFFF"/>
        </w:rPr>
        <w:t>–</w:t>
      </w:r>
      <w:r w:rsidR="00D77406" w:rsidRPr="00B74509">
        <w:rPr>
          <w:i/>
          <w:color w:val="000000"/>
          <w:sz w:val="20"/>
          <w:shd w:val="clear" w:color="auto" w:fill="FFFFFF"/>
        </w:rPr>
        <w:t xml:space="preserve"> </w:t>
      </w:r>
      <w:r w:rsidR="007E44B8">
        <w:rPr>
          <w:i/>
          <w:color w:val="000000"/>
          <w:sz w:val="20"/>
          <w:shd w:val="clear" w:color="auto" w:fill="FFFFFF"/>
        </w:rPr>
        <w:t>135,1</w:t>
      </w:r>
      <w:r w:rsidR="00AF17C3" w:rsidRPr="00B74509">
        <w:rPr>
          <w:i/>
          <w:color w:val="000000"/>
          <w:sz w:val="20"/>
          <w:shd w:val="clear" w:color="auto" w:fill="FFFFFF"/>
        </w:rPr>
        <w:t xml:space="preserve"> </w:t>
      </w:r>
      <w:r w:rsidR="00D77406" w:rsidRPr="00B74509">
        <w:rPr>
          <w:i/>
          <w:color w:val="000000"/>
          <w:sz w:val="20"/>
          <w:shd w:val="clear" w:color="auto" w:fill="FFFFFF"/>
        </w:rPr>
        <w:t xml:space="preserve">mio EUR </w:t>
      </w:r>
      <w:r w:rsidR="00AF17C3" w:rsidRPr="00B74509">
        <w:rPr>
          <w:i/>
          <w:color w:val="000000"/>
          <w:sz w:val="20"/>
          <w:shd w:val="clear" w:color="auto" w:fill="FFFFFF"/>
        </w:rPr>
        <w:t>nepovra</w:t>
      </w:r>
      <w:r w:rsidR="00A8612D" w:rsidRPr="00B74509">
        <w:rPr>
          <w:i/>
          <w:color w:val="000000"/>
          <w:sz w:val="20"/>
          <w:shd w:val="clear" w:color="auto" w:fill="FFFFFF"/>
        </w:rPr>
        <w:t>t</w:t>
      </w:r>
      <w:r w:rsidR="00AF17C3" w:rsidRPr="00B74509">
        <w:rPr>
          <w:i/>
          <w:color w:val="000000"/>
          <w:sz w:val="20"/>
          <w:shd w:val="clear" w:color="auto" w:fill="FFFFFF"/>
        </w:rPr>
        <w:t>nih sredstev</w:t>
      </w:r>
      <w:r w:rsidR="00853B96" w:rsidRPr="00B74509">
        <w:rPr>
          <w:i/>
          <w:color w:val="000000"/>
          <w:sz w:val="20"/>
          <w:shd w:val="clear" w:color="auto" w:fill="FFFFFF"/>
        </w:rPr>
        <w:t xml:space="preserve"> (vključno s SPP)</w:t>
      </w:r>
      <w:r w:rsidR="00DF7A8E" w:rsidRPr="00366F9A">
        <w:rPr>
          <w:rStyle w:val="Sprotnaopomba-sklic"/>
          <w:i/>
          <w:color w:val="000000"/>
          <w:sz w:val="20"/>
          <w:shd w:val="clear" w:color="auto" w:fill="FFFFFF"/>
        </w:rPr>
        <w:footnoteReference w:id="3"/>
      </w:r>
      <w:r w:rsidR="00AF17C3" w:rsidRPr="00B74509">
        <w:rPr>
          <w:i/>
          <w:color w:val="000000"/>
          <w:sz w:val="20"/>
          <w:shd w:val="clear" w:color="auto" w:fill="FFFFFF"/>
        </w:rPr>
        <w:t xml:space="preserve"> in 10,9 </w:t>
      </w:r>
      <w:r w:rsidR="00D77406" w:rsidRPr="00B74509">
        <w:rPr>
          <w:i/>
          <w:color w:val="000000"/>
          <w:sz w:val="20"/>
          <w:shd w:val="clear" w:color="auto" w:fill="FFFFFF"/>
        </w:rPr>
        <w:t xml:space="preserve">mio EUR </w:t>
      </w:r>
      <w:r w:rsidR="00AF17C3" w:rsidRPr="00B74509">
        <w:rPr>
          <w:i/>
          <w:color w:val="000000"/>
          <w:sz w:val="20"/>
          <w:shd w:val="clear" w:color="auto" w:fill="FFFFFF"/>
        </w:rPr>
        <w:t xml:space="preserve">iz naslova </w:t>
      </w:r>
      <w:r w:rsidR="003C11AE" w:rsidRPr="00B74509">
        <w:rPr>
          <w:i/>
          <w:color w:val="000000"/>
          <w:sz w:val="20"/>
          <w:shd w:val="clear" w:color="auto" w:fill="FFFFFF"/>
        </w:rPr>
        <w:t>kombiniranega</w:t>
      </w:r>
      <w:r w:rsidR="00123E62" w:rsidRPr="00366F9A">
        <w:rPr>
          <w:rStyle w:val="Sprotnaopomba-sklic"/>
          <w:i/>
          <w:color w:val="000000"/>
          <w:sz w:val="20"/>
          <w:shd w:val="clear" w:color="auto" w:fill="FFFFFF"/>
        </w:rPr>
        <w:footnoteReference w:id="4"/>
      </w:r>
      <w:r w:rsidR="00244597" w:rsidRPr="00B74509">
        <w:rPr>
          <w:i/>
          <w:color w:val="000000"/>
          <w:sz w:val="20"/>
          <w:shd w:val="clear" w:color="auto" w:fill="FFFFFF"/>
        </w:rPr>
        <w:t xml:space="preserve"> </w:t>
      </w:r>
      <w:r w:rsidR="00AF17C3" w:rsidRPr="00B74509">
        <w:rPr>
          <w:i/>
          <w:color w:val="000000"/>
          <w:sz w:val="20"/>
          <w:shd w:val="clear" w:color="auto" w:fill="FFFFFF"/>
        </w:rPr>
        <w:t>ukrepa</w:t>
      </w:r>
      <w:r w:rsidR="00244597" w:rsidRPr="00B74509">
        <w:rPr>
          <w:i/>
          <w:color w:val="000000"/>
          <w:sz w:val="20"/>
          <w:shd w:val="clear" w:color="auto" w:fill="FFFFFF"/>
        </w:rPr>
        <w:t xml:space="preserve"> </w:t>
      </w:r>
      <w:r w:rsidR="00434582" w:rsidRPr="00B74509">
        <w:rPr>
          <w:i/>
          <w:color w:val="000000"/>
          <w:sz w:val="20"/>
          <w:shd w:val="clear" w:color="auto" w:fill="FFFFFF"/>
        </w:rPr>
        <w:t>(</w:t>
      </w:r>
      <w:r w:rsidR="007E44B8">
        <w:rPr>
          <w:i/>
          <w:color w:val="000000"/>
          <w:sz w:val="20"/>
          <w:shd w:val="clear" w:color="auto" w:fill="FFFFFF"/>
        </w:rPr>
        <w:t>43,03</w:t>
      </w:r>
      <w:r w:rsidR="00244597" w:rsidRPr="00B74509">
        <w:rPr>
          <w:i/>
          <w:color w:val="000000"/>
          <w:sz w:val="20"/>
          <w:shd w:val="clear" w:color="auto" w:fill="FFFFFF"/>
        </w:rPr>
        <w:t xml:space="preserve"> %</w:t>
      </w:r>
      <w:r w:rsidR="00434582" w:rsidRPr="00B74509">
        <w:rPr>
          <w:i/>
          <w:color w:val="000000"/>
          <w:sz w:val="20"/>
          <w:shd w:val="clear" w:color="auto" w:fill="FFFFFF"/>
        </w:rPr>
        <w:t>)</w:t>
      </w:r>
      <w:r w:rsidR="00AF17C3" w:rsidRPr="00B74509">
        <w:rPr>
          <w:i/>
          <w:color w:val="000000"/>
          <w:sz w:val="20"/>
          <w:shd w:val="clear" w:color="auto" w:fill="FFFFFF"/>
        </w:rPr>
        <w:t>.</w:t>
      </w:r>
    </w:p>
    <w:p w14:paraId="003D8923" w14:textId="77777777" w:rsidR="00E230BB" w:rsidRPr="00E230BB" w:rsidRDefault="00E230BB" w:rsidP="00E230BB">
      <w:pPr>
        <w:spacing w:after="120" w:line="276" w:lineRule="auto"/>
        <w:rPr>
          <w:i/>
          <w:color w:val="000000"/>
          <w:sz w:val="20"/>
          <w:shd w:val="clear" w:color="auto" w:fill="FFFFFF"/>
        </w:rPr>
      </w:pPr>
    </w:p>
    <w:p w14:paraId="6C527954" w14:textId="3CEAD130" w:rsidR="00DF7A8E" w:rsidRDefault="00B74509" w:rsidP="00E35801">
      <w:pPr>
        <w:spacing w:after="120" w:line="276" w:lineRule="auto"/>
        <w:ind w:left="66"/>
        <w:jc w:val="center"/>
        <w:rPr>
          <w:b/>
          <w:bCs/>
          <w:iCs/>
          <w:sz w:val="20"/>
          <w:szCs w:val="20"/>
        </w:rPr>
      </w:pPr>
      <w:r w:rsidRPr="00E230BB">
        <w:rPr>
          <w:b/>
          <w:bCs/>
          <w:iCs/>
          <w:sz w:val="20"/>
          <w:szCs w:val="20"/>
        </w:rPr>
        <w:t>Graf 2: prikaz sredstev glede na vir (v mio EUR)</w:t>
      </w:r>
    </w:p>
    <w:p w14:paraId="1767ED57" w14:textId="59CF1367" w:rsidR="00DD2422" w:rsidRPr="00E230BB" w:rsidRDefault="00DD2422" w:rsidP="00E35801">
      <w:pPr>
        <w:spacing w:after="120" w:line="276" w:lineRule="auto"/>
        <w:ind w:left="66"/>
        <w:jc w:val="center"/>
        <w:rPr>
          <w:b/>
          <w:bCs/>
          <w:iCs/>
          <w:sz w:val="20"/>
          <w:szCs w:val="20"/>
        </w:rPr>
      </w:pPr>
      <w:r w:rsidRPr="00DD2422">
        <w:rPr>
          <w:b/>
          <w:bCs/>
          <w:iCs/>
          <w:noProof/>
          <w:sz w:val="20"/>
          <w:szCs w:val="20"/>
        </w:rPr>
        <w:drawing>
          <wp:inline distT="0" distB="0" distL="0" distR="0" wp14:anchorId="78282B16" wp14:editId="50B2431D">
            <wp:extent cx="5467350" cy="3124200"/>
            <wp:effectExtent l="0" t="0" r="0" b="0"/>
            <wp:docPr id="1" name="Grafikon 1">
              <a:extLst xmlns:a="http://schemas.openxmlformats.org/drawingml/2006/main">
                <a:ext uri="{FF2B5EF4-FFF2-40B4-BE49-F238E27FC236}">
                  <a16:creationId xmlns:a16="http://schemas.microsoft.com/office/drawing/2014/main" id="{124382AC-5A01-BDEC-0BC4-8FA4B7BC3C2F}"/>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6AE7D9" w14:textId="75A4540A" w:rsidR="00B74509" w:rsidRDefault="00B74509" w:rsidP="00E230BB">
      <w:pPr>
        <w:spacing w:after="120" w:line="240" w:lineRule="auto"/>
        <w:jc w:val="center"/>
        <w:rPr>
          <w:b/>
          <w:sz w:val="16"/>
          <w:szCs w:val="16"/>
        </w:rPr>
      </w:pPr>
      <w:r w:rsidRPr="00B74509">
        <w:rPr>
          <w:b/>
          <w:sz w:val="16"/>
          <w:szCs w:val="16"/>
        </w:rPr>
        <w:t>Vir: MGTŠ</w:t>
      </w:r>
    </w:p>
    <w:p w14:paraId="0BB7904E" w14:textId="7354C134" w:rsidR="00244597" w:rsidRDefault="003A1421" w:rsidP="005771EA">
      <w:pPr>
        <w:spacing w:after="120" w:line="240" w:lineRule="auto"/>
        <w:rPr>
          <w:rFonts w:asciiTheme="majorHAnsi" w:eastAsiaTheme="majorEastAsia" w:hAnsiTheme="majorHAnsi" w:cstheme="majorBidi"/>
          <w:b/>
          <w:color w:val="1C6194" w:themeColor="accent2" w:themeShade="BF"/>
          <w:sz w:val="23"/>
          <w:szCs w:val="23"/>
        </w:rPr>
      </w:pPr>
      <w:r w:rsidRPr="006B345F">
        <w:rPr>
          <w:rFonts w:asciiTheme="majorHAnsi" w:eastAsiaTheme="majorEastAsia" w:hAnsiTheme="majorHAnsi" w:cstheme="majorBidi"/>
          <w:b/>
          <w:color w:val="1C6194" w:themeColor="accent2" w:themeShade="BF"/>
          <w:sz w:val="23"/>
          <w:szCs w:val="23"/>
        </w:rPr>
        <w:t>R</w:t>
      </w:r>
      <w:r w:rsidR="00D86E9C" w:rsidRPr="006B345F">
        <w:rPr>
          <w:rFonts w:asciiTheme="majorHAnsi" w:eastAsiaTheme="majorEastAsia" w:hAnsiTheme="majorHAnsi" w:cstheme="majorBidi"/>
          <w:b/>
          <w:color w:val="1C6194" w:themeColor="accent2" w:themeShade="BF"/>
          <w:sz w:val="23"/>
          <w:szCs w:val="23"/>
        </w:rPr>
        <w:t xml:space="preserve">azvojne spodbude pod neposredno </w:t>
      </w:r>
      <w:r w:rsidR="00617A23" w:rsidRPr="006B345F">
        <w:rPr>
          <w:rFonts w:asciiTheme="majorHAnsi" w:eastAsiaTheme="majorEastAsia" w:hAnsiTheme="majorHAnsi" w:cstheme="majorBidi"/>
          <w:b/>
          <w:color w:val="1C6194" w:themeColor="accent2" w:themeShade="BF"/>
          <w:sz w:val="23"/>
          <w:szCs w:val="23"/>
        </w:rPr>
        <w:t xml:space="preserve">pristojnostjo </w:t>
      </w:r>
      <w:r w:rsidR="00D86E9C" w:rsidRPr="006B345F">
        <w:rPr>
          <w:rFonts w:asciiTheme="majorHAnsi" w:eastAsiaTheme="majorEastAsia" w:hAnsiTheme="majorHAnsi" w:cstheme="majorBidi"/>
          <w:b/>
          <w:color w:val="1C6194" w:themeColor="accent2" w:themeShade="BF"/>
          <w:sz w:val="23"/>
          <w:szCs w:val="23"/>
        </w:rPr>
        <w:t>MG</w:t>
      </w:r>
      <w:r w:rsidR="00BE7E1F" w:rsidRPr="006B345F">
        <w:rPr>
          <w:rFonts w:asciiTheme="majorHAnsi" w:eastAsiaTheme="majorEastAsia" w:hAnsiTheme="majorHAnsi" w:cstheme="majorBidi"/>
          <w:b/>
          <w:color w:val="1C6194" w:themeColor="accent2" w:themeShade="BF"/>
          <w:sz w:val="23"/>
          <w:szCs w:val="23"/>
        </w:rPr>
        <w:t>TŠ</w:t>
      </w:r>
      <w:r w:rsidR="00D86E9C" w:rsidRPr="006B345F">
        <w:rPr>
          <w:rFonts w:asciiTheme="majorHAnsi" w:eastAsiaTheme="majorEastAsia" w:hAnsiTheme="majorHAnsi" w:cstheme="majorBidi"/>
          <w:b/>
          <w:color w:val="1C6194" w:themeColor="accent2" w:themeShade="BF"/>
          <w:sz w:val="23"/>
          <w:szCs w:val="23"/>
        </w:rPr>
        <w:t xml:space="preserve"> </w:t>
      </w:r>
      <w:r w:rsidRPr="006B345F">
        <w:rPr>
          <w:rFonts w:asciiTheme="majorHAnsi" w:eastAsiaTheme="majorEastAsia" w:hAnsiTheme="majorHAnsi" w:cstheme="majorBidi"/>
          <w:b/>
          <w:color w:val="1C6194" w:themeColor="accent2" w:themeShade="BF"/>
          <w:sz w:val="23"/>
          <w:szCs w:val="23"/>
        </w:rPr>
        <w:t>so navedene v Prilogi</w:t>
      </w:r>
      <w:r w:rsidR="001E36F9" w:rsidRPr="006B345F">
        <w:rPr>
          <w:rFonts w:asciiTheme="majorHAnsi" w:eastAsiaTheme="majorEastAsia" w:hAnsiTheme="majorHAnsi" w:cstheme="majorBidi"/>
          <w:b/>
          <w:color w:val="1C6194" w:themeColor="accent2" w:themeShade="BF"/>
          <w:sz w:val="23"/>
          <w:szCs w:val="23"/>
        </w:rPr>
        <w:t xml:space="preserve"> </w:t>
      </w:r>
      <w:r w:rsidRPr="006B345F">
        <w:rPr>
          <w:rFonts w:asciiTheme="majorHAnsi" w:eastAsiaTheme="majorEastAsia" w:hAnsiTheme="majorHAnsi" w:cstheme="majorBidi"/>
          <w:b/>
          <w:color w:val="1C6194" w:themeColor="accent2" w:themeShade="BF"/>
          <w:sz w:val="23"/>
          <w:szCs w:val="23"/>
        </w:rPr>
        <w:t>1</w:t>
      </w:r>
      <w:r w:rsidR="00EB3580" w:rsidRPr="006B345F">
        <w:rPr>
          <w:rFonts w:asciiTheme="majorHAnsi" w:eastAsiaTheme="majorEastAsia" w:hAnsiTheme="majorHAnsi" w:cstheme="majorBidi"/>
          <w:b/>
          <w:color w:val="1C6194" w:themeColor="accent2" w:themeShade="BF"/>
          <w:sz w:val="23"/>
          <w:szCs w:val="23"/>
        </w:rPr>
        <w:t>.</w:t>
      </w:r>
    </w:p>
    <w:p w14:paraId="1584D18B" w14:textId="77777777" w:rsidR="00E230BB" w:rsidRPr="00E230BB" w:rsidRDefault="00E230BB" w:rsidP="005771EA">
      <w:pPr>
        <w:spacing w:after="120" w:line="240" w:lineRule="auto"/>
        <w:rPr>
          <w:rFonts w:asciiTheme="majorHAnsi" w:eastAsiaTheme="majorEastAsia" w:hAnsiTheme="majorHAnsi" w:cstheme="majorBidi"/>
          <w:b/>
          <w:color w:val="1C6194" w:themeColor="accent2" w:themeShade="BF"/>
          <w:sz w:val="23"/>
          <w:szCs w:val="23"/>
        </w:rPr>
      </w:pPr>
    </w:p>
    <w:p w14:paraId="57FF6C8D" w14:textId="42DD61A1" w:rsidR="00244597" w:rsidRPr="00366F9A" w:rsidRDefault="00244597" w:rsidP="000D7077">
      <w:pPr>
        <w:pStyle w:val="PODNASLOV2023"/>
        <w:spacing w:after="120" w:line="276" w:lineRule="auto"/>
        <w:jc w:val="left"/>
      </w:pPr>
      <w:bookmarkStart w:id="3" w:name="_Toc126846678"/>
      <w:r w:rsidRPr="00366F9A">
        <w:t xml:space="preserve">2. </w:t>
      </w:r>
      <w:r w:rsidR="00CF07BC" w:rsidRPr="00366F9A">
        <w:t xml:space="preserve">Drugi nivo: </w:t>
      </w:r>
      <w:r w:rsidRPr="00366F9A">
        <w:t xml:space="preserve">Širši ekosistem spodbud </w:t>
      </w:r>
      <w:r w:rsidR="00BE013D" w:rsidRPr="00366F9A">
        <w:t>MG</w:t>
      </w:r>
      <w:r w:rsidR="00BE7E1F" w:rsidRPr="00366F9A">
        <w:t>TŠ</w:t>
      </w:r>
      <w:bookmarkEnd w:id="3"/>
    </w:p>
    <w:p w14:paraId="7A87DABB" w14:textId="09A2A0A4" w:rsidR="00244597" w:rsidRPr="00366F9A" w:rsidRDefault="00244597" w:rsidP="000D7077">
      <w:pPr>
        <w:spacing w:after="120" w:line="276" w:lineRule="auto"/>
        <w:rPr>
          <w:sz w:val="24"/>
          <w:szCs w:val="24"/>
        </w:rPr>
      </w:pPr>
    </w:p>
    <w:p w14:paraId="5A847532" w14:textId="2183E4E1" w:rsidR="00BE013D" w:rsidRDefault="00E65F9A" w:rsidP="000D7077">
      <w:pPr>
        <w:spacing w:after="120" w:line="276" w:lineRule="auto"/>
        <w:rPr>
          <w:sz w:val="24"/>
          <w:szCs w:val="24"/>
        </w:rPr>
      </w:pPr>
      <w:r w:rsidRPr="00366F9A">
        <w:rPr>
          <w:sz w:val="24"/>
          <w:szCs w:val="24"/>
        </w:rPr>
        <w:t xml:space="preserve">V </w:t>
      </w:r>
      <w:r w:rsidR="00244597" w:rsidRPr="00366F9A">
        <w:rPr>
          <w:b/>
          <w:sz w:val="24"/>
          <w:szCs w:val="24"/>
        </w:rPr>
        <w:t>širši ekosistem</w:t>
      </w:r>
      <w:r w:rsidRPr="00366F9A">
        <w:rPr>
          <w:b/>
          <w:sz w:val="24"/>
          <w:szCs w:val="24"/>
        </w:rPr>
        <w:t xml:space="preserve"> </w:t>
      </w:r>
      <w:r w:rsidR="00594EA2" w:rsidRPr="00366F9A">
        <w:rPr>
          <w:b/>
          <w:sz w:val="24"/>
          <w:szCs w:val="24"/>
        </w:rPr>
        <w:t xml:space="preserve">razvojnih </w:t>
      </w:r>
      <w:r w:rsidR="00244597" w:rsidRPr="00366F9A">
        <w:rPr>
          <w:b/>
          <w:sz w:val="24"/>
          <w:szCs w:val="24"/>
        </w:rPr>
        <w:t>spodbud Ministrstva za gospodarstvo,</w:t>
      </w:r>
      <w:r w:rsidR="00547A58" w:rsidRPr="00366F9A">
        <w:rPr>
          <w:b/>
          <w:sz w:val="24"/>
          <w:szCs w:val="24"/>
        </w:rPr>
        <w:t xml:space="preserve"> turizem in šport</w:t>
      </w:r>
      <w:r w:rsidR="00244597" w:rsidRPr="00366F9A">
        <w:rPr>
          <w:b/>
          <w:sz w:val="24"/>
          <w:szCs w:val="24"/>
        </w:rPr>
        <w:t xml:space="preserve"> </w:t>
      </w:r>
      <w:r w:rsidR="006837CC">
        <w:rPr>
          <w:b/>
          <w:sz w:val="24"/>
          <w:szCs w:val="24"/>
        </w:rPr>
        <w:t xml:space="preserve">(MGTŠ) </w:t>
      </w:r>
      <w:r w:rsidRPr="00366F9A">
        <w:rPr>
          <w:sz w:val="24"/>
          <w:szCs w:val="24"/>
        </w:rPr>
        <w:t xml:space="preserve">štejemo tudi različne </w:t>
      </w:r>
      <w:r w:rsidR="00853B96" w:rsidRPr="00366F9A">
        <w:rPr>
          <w:sz w:val="24"/>
          <w:szCs w:val="24"/>
        </w:rPr>
        <w:t xml:space="preserve">finančne </w:t>
      </w:r>
      <w:r w:rsidRPr="00366F9A">
        <w:rPr>
          <w:sz w:val="24"/>
          <w:szCs w:val="24"/>
        </w:rPr>
        <w:t xml:space="preserve">spodbude, ki jih iz </w:t>
      </w:r>
      <w:r w:rsidR="00853B96" w:rsidRPr="00366F9A">
        <w:rPr>
          <w:sz w:val="24"/>
          <w:szCs w:val="24"/>
        </w:rPr>
        <w:t xml:space="preserve">namenskih </w:t>
      </w:r>
      <w:r w:rsidRPr="00366F9A">
        <w:rPr>
          <w:sz w:val="24"/>
          <w:szCs w:val="24"/>
        </w:rPr>
        <w:t>sredstev</w:t>
      </w:r>
      <w:r w:rsidR="00F034CD" w:rsidRPr="00366F9A">
        <w:rPr>
          <w:rStyle w:val="Sprotnaopomba-sklic"/>
          <w:sz w:val="24"/>
          <w:szCs w:val="24"/>
        </w:rPr>
        <w:footnoteReference w:id="5"/>
      </w:r>
      <w:r w:rsidR="00594EA2" w:rsidRPr="00366F9A">
        <w:rPr>
          <w:sz w:val="24"/>
          <w:szCs w:val="24"/>
        </w:rPr>
        <w:t xml:space="preserve"> </w:t>
      </w:r>
      <w:r w:rsidR="00C54B5E" w:rsidRPr="00366F9A">
        <w:rPr>
          <w:sz w:val="24"/>
          <w:szCs w:val="24"/>
        </w:rPr>
        <w:t>nudijo izvajalske institucije MG</w:t>
      </w:r>
      <w:r w:rsidR="00BE7E1F" w:rsidRPr="00366F9A">
        <w:rPr>
          <w:sz w:val="24"/>
          <w:szCs w:val="24"/>
        </w:rPr>
        <w:t>TŠ</w:t>
      </w:r>
      <w:r w:rsidR="00594EA2" w:rsidRPr="00366F9A">
        <w:rPr>
          <w:sz w:val="24"/>
          <w:szCs w:val="24"/>
        </w:rPr>
        <w:t xml:space="preserve"> ter</w:t>
      </w:r>
      <w:r w:rsidR="00C54B5E" w:rsidRPr="00366F9A">
        <w:rPr>
          <w:sz w:val="24"/>
          <w:szCs w:val="24"/>
        </w:rPr>
        <w:t xml:space="preserve"> SID banka</w:t>
      </w:r>
      <w:r w:rsidRPr="00366F9A">
        <w:rPr>
          <w:sz w:val="24"/>
          <w:szCs w:val="24"/>
        </w:rPr>
        <w:t xml:space="preserve">. </w:t>
      </w:r>
      <w:r w:rsidR="0013069E">
        <w:rPr>
          <w:sz w:val="24"/>
          <w:szCs w:val="24"/>
        </w:rPr>
        <w:t>Institucije izvajajo t</w:t>
      </w:r>
      <w:r w:rsidRPr="00366F9A">
        <w:rPr>
          <w:sz w:val="24"/>
          <w:szCs w:val="24"/>
        </w:rPr>
        <w:t xml:space="preserve">e spodbude izven proračuna </w:t>
      </w:r>
      <w:r w:rsidR="00C529A6" w:rsidRPr="00366F9A">
        <w:rPr>
          <w:sz w:val="24"/>
          <w:szCs w:val="24"/>
        </w:rPr>
        <w:t>ministrstva</w:t>
      </w:r>
      <w:r w:rsidRPr="00366F9A">
        <w:rPr>
          <w:sz w:val="24"/>
          <w:szCs w:val="24"/>
        </w:rPr>
        <w:t>, vendar pa MG</w:t>
      </w:r>
      <w:r w:rsidR="00BE7E1F" w:rsidRPr="00366F9A">
        <w:rPr>
          <w:sz w:val="24"/>
          <w:szCs w:val="24"/>
        </w:rPr>
        <w:t>TŠ</w:t>
      </w:r>
      <w:r w:rsidRPr="00366F9A">
        <w:rPr>
          <w:sz w:val="24"/>
          <w:szCs w:val="24"/>
        </w:rPr>
        <w:t xml:space="preserve"> sodeluje pri koordinaciji teh </w:t>
      </w:r>
      <w:r w:rsidR="00244597" w:rsidRPr="00366F9A">
        <w:rPr>
          <w:sz w:val="24"/>
          <w:szCs w:val="24"/>
        </w:rPr>
        <w:t xml:space="preserve">spodbud </w:t>
      </w:r>
      <w:r w:rsidR="00594EA2" w:rsidRPr="00366F9A">
        <w:rPr>
          <w:sz w:val="24"/>
          <w:szCs w:val="24"/>
        </w:rPr>
        <w:t>s ciljem zagotoviti</w:t>
      </w:r>
      <w:r w:rsidRPr="00366F9A">
        <w:rPr>
          <w:sz w:val="24"/>
          <w:szCs w:val="24"/>
        </w:rPr>
        <w:t xml:space="preserve"> celovit portfelj pomoči</w:t>
      </w:r>
      <w:r w:rsidR="00594EA2" w:rsidRPr="00366F9A">
        <w:rPr>
          <w:sz w:val="24"/>
          <w:szCs w:val="24"/>
        </w:rPr>
        <w:t xml:space="preserve"> za ciljne skupine, komplementarnost in sinergije</w:t>
      </w:r>
      <w:r w:rsidRPr="00366F9A">
        <w:rPr>
          <w:sz w:val="24"/>
          <w:szCs w:val="24"/>
        </w:rPr>
        <w:t xml:space="preserve"> med </w:t>
      </w:r>
      <w:r w:rsidR="00594EA2" w:rsidRPr="00366F9A">
        <w:rPr>
          <w:sz w:val="24"/>
          <w:szCs w:val="24"/>
        </w:rPr>
        <w:t xml:space="preserve">različnimi </w:t>
      </w:r>
      <w:r w:rsidRPr="00366F9A">
        <w:rPr>
          <w:sz w:val="24"/>
          <w:szCs w:val="24"/>
        </w:rPr>
        <w:t xml:space="preserve">ukrepi. </w:t>
      </w:r>
    </w:p>
    <w:p w14:paraId="57F5EBD7" w14:textId="0BBD665A" w:rsidR="003A1421" w:rsidRDefault="00E230BB" w:rsidP="000D7077">
      <w:pPr>
        <w:spacing w:after="120" w:line="276" w:lineRule="auto"/>
        <w:rPr>
          <w:b/>
          <w:color w:val="000000" w:themeColor="text1"/>
          <w:sz w:val="24"/>
          <w:szCs w:val="24"/>
        </w:rPr>
      </w:pPr>
      <w:r>
        <w:rPr>
          <w:b/>
          <w:color w:val="000000" w:themeColor="text1"/>
          <w:sz w:val="24"/>
          <w:szCs w:val="24"/>
        </w:rPr>
        <w:lastRenderedPageBreak/>
        <w:t>V</w:t>
      </w:r>
      <w:r w:rsidR="00E65F9A" w:rsidRPr="00366F9A">
        <w:rPr>
          <w:b/>
          <w:color w:val="000000" w:themeColor="text1"/>
          <w:sz w:val="24"/>
          <w:szCs w:val="24"/>
        </w:rPr>
        <w:t xml:space="preserve"> letu</w:t>
      </w:r>
      <w:r w:rsidR="00DA3B77">
        <w:rPr>
          <w:b/>
          <w:color w:val="000000" w:themeColor="text1"/>
          <w:sz w:val="24"/>
          <w:szCs w:val="24"/>
        </w:rPr>
        <w:t xml:space="preserve"> 2023</w:t>
      </w:r>
      <w:r w:rsidR="00E65F9A" w:rsidRPr="00366F9A">
        <w:rPr>
          <w:b/>
          <w:color w:val="000000" w:themeColor="text1"/>
          <w:sz w:val="24"/>
          <w:szCs w:val="24"/>
        </w:rPr>
        <w:t xml:space="preserve"> bo s strani </w:t>
      </w:r>
      <w:r w:rsidR="00C54B5E" w:rsidRPr="00366F9A">
        <w:rPr>
          <w:b/>
          <w:color w:val="000000" w:themeColor="text1"/>
          <w:sz w:val="24"/>
          <w:szCs w:val="24"/>
        </w:rPr>
        <w:t>izvajalskih institucij in SID banke</w:t>
      </w:r>
      <w:r w:rsidR="00F034CD" w:rsidRPr="00366F9A">
        <w:rPr>
          <w:rStyle w:val="Sprotnaopomba-sklic"/>
          <w:b/>
          <w:color w:val="000000" w:themeColor="text1"/>
          <w:sz w:val="24"/>
          <w:szCs w:val="24"/>
        </w:rPr>
        <w:footnoteReference w:id="6"/>
      </w:r>
      <w:r w:rsidR="00E65F9A" w:rsidRPr="00366F9A">
        <w:rPr>
          <w:b/>
          <w:color w:val="000000" w:themeColor="text1"/>
          <w:sz w:val="24"/>
          <w:szCs w:val="24"/>
        </w:rPr>
        <w:t xml:space="preserve"> objavljenih </w:t>
      </w:r>
      <w:r w:rsidR="00823AE4" w:rsidRPr="00366F9A">
        <w:rPr>
          <w:b/>
          <w:color w:val="000000" w:themeColor="text1"/>
          <w:sz w:val="24"/>
          <w:szCs w:val="24"/>
        </w:rPr>
        <w:t>1</w:t>
      </w:r>
      <w:r w:rsidR="005771EA">
        <w:rPr>
          <w:b/>
          <w:color w:val="000000" w:themeColor="text1"/>
          <w:sz w:val="24"/>
          <w:szCs w:val="24"/>
        </w:rPr>
        <w:t>0</w:t>
      </w:r>
      <w:r w:rsidR="00E65F9A" w:rsidRPr="00366F9A">
        <w:rPr>
          <w:b/>
          <w:color w:val="000000" w:themeColor="text1"/>
          <w:sz w:val="24"/>
          <w:szCs w:val="24"/>
        </w:rPr>
        <w:t xml:space="preserve"> ukrepov v vrednosti </w:t>
      </w:r>
      <w:r w:rsidR="0064760A">
        <w:rPr>
          <w:b/>
          <w:color w:val="000000" w:themeColor="text1"/>
          <w:sz w:val="24"/>
          <w:szCs w:val="24"/>
        </w:rPr>
        <w:t>237,2</w:t>
      </w:r>
      <w:r w:rsidR="00823AE4" w:rsidRPr="00366F9A">
        <w:rPr>
          <w:b/>
          <w:color w:val="000000" w:themeColor="text1"/>
          <w:sz w:val="24"/>
          <w:szCs w:val="24"/>
        </w:rPr>
        <w:t xml:space="preserve"> </w:t>
      </w:r>
      <w:r w:rsidR="00C02A15">
        <w:rPr>
          <w:b/>
          <w:color w:val="000000" w:themeColor="text1"/>
          <w:sz w:val="24"/>
          <w:szCs w:val="24"/>
        </w:rPr>
        <w:t>milijona</w:t>
      </w:r>
      <w:r w:rsidR="00C02A15" w:rsidRPr="00366F9A">
        <w:rPr>
          <w:b/>
          <w:color w:val="000000" w:themeColor="text1"/>
          <w:sz w:val="24"/>
          <w:szCs w:val="24"/>
        </w:rPr>
        <w:t xml:space="preserve"> </w:t>
      </w:r>
      <w:r w:rsidR="00E65F9A" w:rsidRPr="00366F9A">
        <w:rPr>
          <w:b/>
          <w:color w:val="000000" w:themeColor="text1"/>
          <w:sz w:val="24"/>
          <w:szCs w:val="24"/>
        </w:rPr>
        <w:t>EUR</w:t>
      </w:r>
      <w:r w:rsidR="007D2AB2" w:rsidRPr="00366F9A">
        <w:rPr>
          <w:b/>
          <w:color w:val="000000" w:themeColor="text1"/>
          <w:sz w:val="24"/>
          <w:szCs w:val="24"/>
        </w:rPr>
        <w:t xml:space="preserve">. </w:t>
      </w:r>
    </w:p>
    <w:p w14:paraId="7C0C4955" w14:textId="1CC46BEA" w:rsidR="00E230BB" w:rsidRDefault="00E230BB" w:rsidP="000D7077">
      <w:pPr>
        <w:spacing w:after="120" w:line="276" w:lineRule="auto"/>
        <w:rPr>
          <w:b/>
          <w:color w:val="000000" w:themeColor="text1"/>
          <w:sz w:val="24"/>
          <w:szCs w:val="24"/>
        </w:rPr>
      </w:pPr>
    </w:p>
    <w:p w14:paraId="33277B35" w14:textId="43BBCAE6" w:rsidR="00E230BB" w:rsidRPr="00E35801" w:rsidRDefault="00E230BB" w:rsidP="000D7077">
      <w:pPr>
        <w:spacing w:after="120" w:line="276" w:lineRule="auto"/>
        <w:jc w:val="center"/>
        <w:rPr>
          <w:b/>
          <w:color w:val="000000" w:themeColor="text1"/>
          <w:sz w:val="20"/>
          <w:szCs w:val="20"/>
        </w:rPr>
      </w:pPr>
      <w:r w:rsidRPr="00E35801">
        <w:rPr>
          <w:b/>
          <w:color w:val="000000" w:themeColor="text1"/>
          <w:sz w:val="20"/>
          <w:szCs w:val="20"/>
        </w:rPr>
        <w:t xml:space="preserve">Slika 1: </w:t>
      </w:r>
      <w:r w:rsidR="003D448E">
        <w:rPr>
          <w:b/>
          <w:color w:val="000000" w:themeColor="text1"/>
          <w:sz w:val="20"/>
          <w:szCs w:val="20"/>
        </w:rPr>
        <w:t>Spodbude MGTŠ v širšem ekosistemu v letu 2023</w:t>
      </w:r>
    </w:p>
    <w:p w14:paraId="0DF85A3B" w14:textId="1663B5A5" w:rsidR="005E5207" w:rsidRDefault="008C3A8D" w:rsidP="000D7077">
      <w:pPr>
        <w:spacing w:after="120" w:line="276" w:lineRule="auto"/>
        <w:ind w:left="2124"/>
        <w:rPr>
          <w:b/>
          <w:color w:val="000000" w:themeColor="text1"/>
          <w:sz w:val="24"/>
          <w:szCs w:val="24"/>
        </w:rPr>
      </w:pPr>
      <w:r>
        <w:rPr>
          <w:noProof/>
        </w:rPr>
        <mc:AlternateContent>
          <mc:Choice Requires="wpg">
            <w:drawing>
              <wp:inline distT="0" distB="0" distL="0" distR="0" wp14:anchorId="171B4DA9" wp14:editId="050DDD14">
                <wp:extent cx="2600325" cy="2622550"/>
                <wp:effectExtent l="114300" t="114300" r="123825" b="120650"/>
                <wp:docPr id="24" name="Skupina 4" descr="Slika je sestavljena iz dveh krogov. Večji krog predstavlja Širši ekosistem v letu 2023 v vedsnoti 544,5 mio EUR, manjši krog se nahaja znotraj večjega kroga in predstavlja spodbude MGTŠ v letu 2023, v vrednosti 317,2 mio EUR."/>
                <wp:cNvGraphicFramePr/>
                <a:graphic xmlns:a="http://schemas.openxmlformats.org/drawingml/2006/main">
                  <a:graphicData uri="http://schemas.microsoft.com/office/word/2010/wordprocessingGroup">
                    <wpg:wgp>
                      <wpg:cNvGrpSpPr/>
                      <wpg:grpSpPr>
                        <a:xfrm>
                          <a:off x="0" y="0"/>
                          <a:ext cx="2600325" cy="2622550"/>
                          <a:chOff x="0" y="0"/>
                          <a:chExt cx="2880000" cy="2880000"/>
                        </a:xfrm>
                        <a:effectLst>
                          <a:outerShdw blurRad="63500" sx="102000" sy="102000" algn="ctr" rotWithShape="0">
                            <a:prstClr val="black">
                              <a:alpha val="40000"/>
                            </a:prstClr>
                          </a:outerShdw>
                        </a:effectLst>
                      </wpg:grpSpPr>
                      <wps:wsp>
                        <wps:cNvPr id="25" name="Elipsa 25"/>
                        <wps:cNvSpPr/>
                        <wps:spPr>
                          <a:xfrm>
                            <a:off x="0" y="0"/>
                            <a:ext cx="2880000" cy="2880000"/>
                          </a:xfrm>
                          <a:prstGeom prst="ellipse">
                            <a:avLst/>
                          </a:prstGeom>
                          <a:pattFill prst="pct75">
                            <a:fgClr>
                              <a:srgbClr val="529DBA"/>
                            </a:fgClr>
                            <a:bgClr>
                              <a:srgbClr val="FFFFFF"/>
                            </a:bgClr>
                          </a:pattFill>
                          <a:ln w="38100">
                            <a:solidFill>
                              <a:srgbClr val="3E7C94">
                                <a:lumMod val="60000"/>
                                <a:lumOff val="40000"/>
                              </a:srgbClr>
                            </a:solidFill>
                          </a:ln>
                          <a:effectLst/>
                        </wps:spPr>
                        <wps:bodyPr rtlCol="0" anchor="ctr"/>
                      </wps:wsp>
                      <wps:wsp>
                        <wps:cNvPr id="26" name="Elipsa 26"/>
                        <wps:cNvSpPr/>
                        <wps:spPr>
                          <a:xfrm>
                            <a:off x="599236" y="1073878"/>
                            <a:ext cx="1800000" cy="1800000"/>
                          </a:xfrm>
                          <a:prstGeom prst="ellipse">
                            <a:avLst/>
                          </a:prstGeom>
                          <a:pattFill prst="pct20">
                            <a:fgClr>
                              <a:srgbClr val="529DBA">
                                <a:lumMod val="75000"/>
                              </a:srgbClr>
                            </a:fgClr>
                            <a:bgClr>
                              <a:srgbClr val="FFFFFF"/>
                            </a:bgClr>
                          </a:pattFill>
                          <a:ln w="38100">
                            <a:solidFill>
                              <a:srgbClr val="1B495A">
                                <a:lumMod val="60000"/>
                                <a:lumOff val="40000"/>
                              </a:srgbClr>
                            </a:solidFill>
                          </a:ln>
                          <a:effectLst/>
                        </wps:spPr>
                        <wps:bodyPr rtlCol="0" anchor="ctr"/>
                      </wps:wsp>
                      <wps:wsp>
                        <wps:cNvPr id="27" name="PoljeZBesedilom 7"/>
                        <wps:cNvSpPr txBox="1"/>
                        <wps:spPr>
                          <a:xfrm>
                            <a:off x="726215" y="1582708"/>
                            <a:ext cx="1584114" cy="833564"/>
                          </a:xfrm>
                          <a:prstGeom prst="rect">
                            <a:avLst/>
                          </a:prstGeom>
                          <a:noFill/>
                        </wps:spPr>
                        <wps:txbx>
                          <w:txbxContent>
                            <w:p w14:paraId="291F3D0E" w14:textId="77777777" w:rsidR="008C3A8D" w:rsidRPr="008C3A8D" w:rsidRDefault="008C3A8D" w:rsidP="008C3A8D">
                              <w:pPr>
                                <w:kinsoku w:val="0"/>
                                <w:overflowPunct w:val="0"/>
                                <w:spacing w:after="0"/>
                                <w:jc w:val="center"/>
                                <w:textAlignment w:val="baseline"/>
                                <w:rPr>
                                  <w:rFonts w:ascii="Arial" w:hAnsi="Arial"/>
                                  <w:b/>
                                  <w:bCs/>
                                  <w:color w:val="000000" w:themeColor="text1"/>
                                  <w:kern w:val="24"/>
                                  <w14:shadow w14:blurRad="38100" w14:dist="38100" w14:dir="2700000" w14:sx="100000" w14:sy="100000" w14:kx="0" w14:ky="0" w14:algn="tl">
                                    <w14:srgbClr w14:val="000000">
                                      <w14:alpha w14:val="57000"/>
                                    </w14:srgbClr>
                                  </w14:shadow>
                                </w:rPr>
                              </w:pPr>
                              <w:r w:rsidRPr="008C3A8D">
                                <w:rPr>
                                  <w:rFonts w:ascii="Arial" w:hAnsi="Arial"/>
                                  <w:b/>
                                  <w:bCs/>
                                  <w:color w:val="000000" w:themeColor="text1"/>
                                  <w:kern w:val="24"/>
                                  <w:sz w:val="20"/>
                                  <w:szCs w:val="20"/>
                                  <w14:shadow w14:blurRad="38100" w14:dist="38100" w14:dir="2700000" w14:sx="100000" w14:sy="100000" w14:kx="0" w14:ky="0" w14:algn="tl">
                                    <w14:srgbClr w14:val="000000">
                                      <w14:alpha w14:val="57000"/>
                                    </w14:srgbClr>
                                  </w14:shadow>
                                </w:rPr>
                                <w:t xml:space="preserve">Spodbude MGTŠ </w:t>
                              </w:r>
                            </w:p>
                            <w:p w14:paraId="2E75FA95" w14:textId="77777777" w:rsidR="008C3A8D" w:rsidRPr="008C3A8D" w:rsidRDefault="008C3A8D" w:rsidP="008C3A8D">
                              <w:pPr>
                                <w:kinsoku w:val="0"/>
                                <w:overflowPunct w:val="0"/>
                                <w:spacing w:after="0"/>
                                <w:jc w:val="center"/>
                                <w:textAlignment w:val="baseline"/>
                                <w:rPr>
                                  <w:rFonts w:ascii="Arial" w:hAnsi="Arial"/>
                                  <w:color w:val="000000" w:themeColor="text1"/>
                                  <w:kern w:val="24"/>
                                  <w:sz w:val="20"/>
                                  <w:szCs w:val="20"/>
                                  <w14:shadow w14:blurRad="38100" w14:dist="38100" w14:dir="2700000" w14:sx="100000" w14:sy="100000" w14:kx="0" w14:ky="0" w14:algn="tl">
                                    <w14:srgbClr w14:val="000000">
                                      <w14:alpha w14:val="57000"/>
                                    </w14:srgbClr>
                                  </w14:shadow>
                                </w:rPr>
                              </w:pPr>
                              <w:r w:rsidRPr="008C3A8D">
                                <w:rPr>
                                  <w:rFonts w:ascii="Arial" w:hAnsi="Arial"/>
                                  <w:color w:val="000000" w:themeColor="text1"/>
                                  <w:kern w:val="24"/>
                                  <w:sz w:val="20"/>
                                  <w:szCs w:val="20"/>
                                  <w14:shadow w14:blurRad="38100" w14:dist="38100" w14:dir="2700000" w14:sx="100000" w14:sy="100000" w14:kx="0" w14:ky="0" w14:algn="tl">
                                    <w14:srgbClr w14:val="000000">
                                      <w14:alpha w14:val="57000"/>
                                    </w14:srgbClr>
                                  </w14:shadow>
                                </w:rPr>
                                <w:t xml:space="preserve">v letu 2023 </w:t>
                              </w:r>
                            </w:p>
                            <w:p w14:paraId="7F1AFE51" w14:textId="798200B3" w:rsidR="008C3A8D" w:rsidRPr="008C3A8D" w:rsidRDefault="00A26CE5" w:rsidP="008C3A8D">
                              <w:pPr>
                                <w:kinsoku w:val="0"/>
                                <w:overflowPunct w:val="0"/>
                                <w:spacing w:after="0"/>
                                <w:textAlignment w:val="baseline"/>
                                <w:rPr>
                                  <w:rFonts w:ascii="Arial" w:hAnsi="Arial"/>
                                  <w:b/>
                                  <w:bCs/>
                                  <w:color w:val="000000" w:themeColor="text1"/>
                                  <w:kern w:val="24"/>
                                  <w:sz w:val="28"/>
                                  <w:szCs w:val="28"/>
                                  <w14:shadow w14:blurRad="38100" w14:dist="38100" w14:dir="2700000" w14:sx="100000" w14:sy="100000" w14:kx="0" w14:ky="0" w14:algn="tl">
                                    <w14:srgbClr w14:val="000000">
                                      <w14:alpha w14:val="57000"/>
                                    </w14:srgbClr>
                                  </w14:shadow>
                                </w:rPr>
                              </w:pPr>
                              <w:r>
                                <w:rPr>
                                  <w:rFonts w:ascii="Arial" w:hAnsi="Arial"/>
                                  <w:b/>
                                  <w:bCs/>
                                  <w:color w:val="000000" w:themeColor="text1"/>
                                  <w:kern w:val="24"/>
                                  <w:sz w:val="28"/>
                                  <w:szCs w:val="28"/>
                                  <w14:shadow w14:blurRad="38100" w14:dist="38100" w14:dir="2700000" w14:sx="100000" w14:sy="100000" w14:kx="0" w14:ky="0" w14:algn="tl">
                                    <w14:srgbClr w14:val="000000">
                                      <w14:alpha w14:val="57000"/>
                                    </w14:srgbClr>
                                  </w14:shadow>
                                </w:rPr>
                                <w:t>339,2</w:t>
                              </w:r>
                              <w:r w:rsidR="008C3A8D" w:rsidRPr="008C3A8D">
                                <w:rPr>
                                  <w:rFonts w:ascii="Arial" w:hAnsi="Arial"/>
                                  <w:b/>
                                  <w:bCs/>
                                  <w:color w:val="000000" w:themeColor="text1"/>
                                  <w:kern w:val="24"/>
                                  <w:sz w:val="28"/>
                                  <w:szCs w:val="28"/>
                                  <w14:shadow w14:blurRad="38100" w14:dist="38100" w14:dir="2700000" w14:sx="100000" w14:sy="100000" w14:kx="0" w14:ky="0" w14:algn="tl">
                                    <w14:srgbClr w14:val="000000">
                                      <w14:alpha w14:val="57000"/>
                                    </w14:srgbClr>
                                  </w14:shadow>
                                </w:rPr>
                                <w:t xml:space="preserve"> mio EUR</w:t>
                              </w:r>
                            </w:p>
                          </w:txbxContent>
                        </wps:txbx>
                        <wps:bodyPr wrap="square" rtlCol="0">
                          <a:noAutofit/>
                        </wps:bodyPr>
                      </wps:wsp>
                      <wps:wsp>
                        <wps:cNvPr id="28" name="PoljeZBesedilom 8"/>
                        <wps:cNvSpPr txBox="1"/>
                        <wps:spPr>
                          <a:xfrm>
                            <a:off x="420923" y="286900"/>
                            <a:ext cx="2156460" cy="1170940"/>
                          </a:xfrm>
                          <a:prstGeom prst="rect">
                            <a:avLst/>
                          </a:prstGeom>
                          <a:noFill/>
                        </wps:spPr>
                        <wps:txbx>
                          <w:txbxContent>
                            <w:p w14:paraId="499B619C" w14:textId="77777777" w:rsidR="008C3A8D" w:rsidRPr="00A95700" w:rsidRDefault="008C3A8D" w:rsidP="008C3A8D">
                              <w:pPr>
                                <w:kinsoku w:val="0"/>
                                <w:overflowPunct w:val="0"/>
                                <w:spacing w:after="0"/>
                                <w:jc w:val="center"/>
                                <w:textAlignment w:val="baseline"/>
                                <w:rPr>
                                  <w:rFonts w:ascii="Arial" w:hAnsi="Arial"/>
                                  <w:b/>
                                  <w:bCs/>
                                  <w:color w:val="000000" w:themeColor="text1"/>
                                  <w:kern w:val="24"/>
                                  <w:sz w:val="24"/>
                                  <w:szCs w:val="24"/>
                                  <w14:shadow w14:blurRad="38100" w14:dist="38100" w14:dir="2700000" w14:sx="100000" w14:sy="100000" w14:kx="0" w14:ky="0" w14:algn="tl">
                                    <w14:srgbClr w14:val="000000">
                                      <w14:alpha w14:val="57000"/>
                                    </w14:srgbClr>
                                  </w14:shadow>
                                </w:rPr>
                              </w:pPr>
                              <w:r w:rsidRPr="00A95700">
                                <w:rPr>
                                  <w:rFonts w:ascii="Arial" w:hAnsi="Arial"/>
                                  <w:b/>
                                  <w:bCs/>
                                  <w:color w:val="000000" w:themeColor="text1"/>
                                  <w:kern w:val="24"/>
                                  <w:sz w:val="24"/>
                                  <w:szCs w:val="24"/>
                                  <w14:shadow w14:blurRad="38100" w14:dist="38100" w14:dir="2700000" w14:sx="100000" w14:sy="100000" w14:kx="0" w14:ky="0" w14:algn="tl">
                                    <w14:srgbClr w14:val="000000">
                                      <w14:alpha w14:val="57000"/>
                                    </w14:srgbClr>
                                  </w14:shadow>
                                </w:rPr>
                                <w:t xml:space="preserve">Širši ekosistem </w:t>
                              </w:r>
                            </w:p>
                            <w:p w14:paraId="68FC84FF" w14:textId="77777777" w:rsidR="008C3A8D" w:rsidRPr="00A95700" w:rsidRDefault="008C3A8D" w:rsidP="008C3A8D">
                              <w:pPr>
                                <w:kinsoku w:val="0"/>
                                <w:overflowPunct w:val="0"/>
                                <w:spacing w:after="0"/>
                                <w:jc w:val="center"/>
                                <w:textAlignment w:val="baseline"/>
                                <w:rPr>
                                  <w:rFonts w:ascii="Arial" w:hAnsi="Arial"/>
                                  <w:color w:val="000000" w:themeColor="text1"/>
                                  <w:kern w:val="24"/>
                                  <w:sz w:val="24"/>
                                  <w:szCs w:val="24"/>
                                  <w14:shadow w14:blurRad="38100" w14:dist="38100" w14:dir="2700000" w14:sx="100000" w14:sy="100000" w14:kx="0" w14:ky="0" w14:algn="tl">
                                    <w14:srgbClr w14:val="000000">
                                      <w14:alpha w14:val="57000"/>
                                    </w14:srgbClr>
                                  </w14:shadow>
                                </w:rPr>
                              </w:pPr>
                              <w:r w:rsidRPr="00A95700">
                                <w:rPr>
                                  <w:rFonts w:ascii="Arial" w:hAnsi="Arial"/>
                                  <w:color w:val="000000" w:themeColor="text1"/>
                                  <w:kern w:val="24"/>
                                  <w:sz w:val="24"/>
                                  <w:szCs w:val="24"/>
                                  <w14:shadow w14:blurRad="38100" w14:dist="38100" w14:dir="2700000" w14:sx="100000" w14:sy="100000" w14:kx="0" w14:ky="0" w14:algn="tl">
                                    <w14:srgbClr w14:val="000000">
                                      <w14:alpha w14:val="57000"/>
                                    </w14:srgbClr>
                                  </w14:shadow>
                                </w:rPr>
                                <w:t xml:space="preserve">v letu 2023 </w:t>
                              </w:r>
                            </w:p>
                            <w:p w14:paraId="3A8716FC" w14:textId="790805AF" w:rsidR="008C3A8D" w:rsidRPr="00A95700" w:rsidRDefault="00A26CE5" w:rsidP="008C3A8D">
                              <w:pPr>
                                <w:kinsoku w:val="0"/>
                                <w:overflowPunct w:val="0"/>
                                <w:spacing w:after="0"/>
                                <w:jc w:val="center"/>
                                <w:textAlignment w:val="baseline"/>
                                <w:rPr>
                                  <w:rFonts w:ascii="Arial" w:hAnsi="Arial"/>
                                  <w:b/>
                                  <w:bCs/>
                                  <w:color w:val="000000" w:themeColor="text1"/>
                                  <w:kern w:val="24"/>
                                  <w:sz w:val="28"/>
                                  <w:szCs w:val="28"/>
                                  <w14:shadow w14:blurRad="38100" w14:dist="38100" w14:dir="2700000" w14:sx="100000" w14:sy="100000" w14:kx="0" w14:ky="0" w14:algn="tl">
                                    <w14:srgbClr w14:val="000000">
                                      <w14:alpha w14:val="57000"/>
                                    </w14:srgbClr>
                                  </w14:shadow>
                                </w:rPr>
                              </w:pPr>
                              <w:r w:rsidRPr="00A95700">
                                <w:rPr>
                                  <w:rFonts w:ascii="Arial" w:hAnsi="Arial"/>
                                  <w:b/>
                                  <w:bCs/>
                                  <w:color w:val="000000" w:themeColor="text1"/>
                                  <w:kern w:val="24"/>
                                  <w:sz w:val="28"/>
                                  <w:szCs w:val="28"/>
                                  <w14:shadow w14:blurRad="38100" w14:dist="38100" w14:dir="2700000" w14:sx="100000" w14:sy="100000" w14:kx="0" w14:ky="0" w14:algn="tl">
                                    <w14:srgbClr w14:val="000000">
                                      <w14:alpha w14:val="57000"/>
                                    </w14:srgbClr>
                                  </w14:shadow>
                                </w:rPr>
                                <w:t>576,4</w:t>
                              </w:r>
                              <w:r w:rsidR="008C3A8D" w:rsidRPr="00A95700">
                                <w:rPr>
                                  <w:rFonts w:ascii="Arial" w:hAnsi="Arial"/>
                                  <w:b/>
                                  <w:bCs/>
                                  <w:color w:val="000000" w:themeColor="text1"/>
                                  <w:kern w:val="24"/>
                                  <w:sz w:val="28"/>
                                  <w:szCs w:val="28"/>
                                  <w14:shadow w14:blurRad="38100" w14:dist="38100" w14:dir="2700000" w14:sx="100000" w14:sy="100000" w14:kx="0" w14:ky="0" w14:algn="tl">
                                    <w14:srgbClr w14:val="000000">
                                      <w14:alpha w14:val="57000"/>
                                    </w14:srgbClr>
                                  </w14:shadow>
                                </w:rPr>
                                <w:t xml:space="preserve"> mio EUR</w:t>
                              </w:r>
                            </w:p>
                          </w:txbxContent>
                        </wps:txbx>
                        <wps:bodyPr wrap="square" rtlCol="0">
                          <a:noAutofit/>
                        </wps:bodyPr>
                      </wps:wsp>
                    </wpg:wgp>
                  </a:graphicData>
                </a:graphic>
              </wp:inline>
            </w:drawing>
          </mc:Choice>
          <mc:Fallback>
            <w:pict>
              <v:group w14:anchorId="171B4DA9" id="Skupina 4" o:spid="_x0000_s1026" alt="Slika je sestavljena iz dveh krogov. Večji krog predstavlja Širši ekosistem v letu 2023 v vedsnoti 544,5 mio EUR, manjši krog se nahaja znotraj večjega kroga in predstavlja spodbude MGTŠ v letu 2023, v vrednosti 317,2 mio EUR." style="width:204.75pt;height:206.5pt;mso-position-horizontal-relative:char;mso-position-vertical-relative:line" coordsize="28800,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">
                <v:oval id="Elipsa 25" o:spid="_x0000_s1027" style="position:absolute;width:28800;height:28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" fillcolor="#529dba" strokecolor="#80b5ca" strokeweight="3pt">
                  <v:fill r:id="rId14" o:title="" type="pattern"/>
                </v:oval>
                <v:oval id="Elipsa 26" o:spid="_x0000_s1028" style="position:absolute;left:5992;top:10738;width:1800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" fillcolor="#397890" strokecolor="#4aa6c9" strokeweight="3pt">
                  <v:fill r:id="rId15" o:title="" type="pattern"/>
                </v:oval>
                <v:shapetype id="_x0000_t202" coordsize="21600,21600" o:spt="202" path="m,l,21600r21600,l21600,xe">
                  <v:stroke joinstyle="miter"/>
                  <v:path gradientshapeok="t" o:connecttype="rect"/>
                </v:shapetype>
                <v:shape id="PoljeZBesedilom 7" o:spid="_x0000_s1029" type="#_x0000_t202" style="position:absolute;left:7262;top:15827;width:15841;height:8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291F3D0E" w14:textId="77777777" w:rsidR="008C3A8D" w:rsidRPr="008C3A8D" w:rsidRDefault="008C3A8D" w:rsidP="008C3A8D">
                        <w:pPr>
                          <w:kinsoku w:val="0"/>
                          <w:overflowPunct w:val="0"/>
                          <w:spacing w:after="0"/>
                          <w:jc w:val="center"/>
                          <w:textAlignment w:val="baseline"/>
                          <w:rPr>
                            <w:rFonts w:ascii="Arial" w:hAnsi="Arial"/>
                            <w:b/>
                            <w:bCs/>
                            <w:color w:val="000000" w:themeColor="text1"/>
                            <w:kern w:val="24"/>
                            <w14:shadow w14:blurRad="38100" w14:dist="38100" w14:dir="2700000" w14:sx="100000" w14:sy="100000" w14:kx="0" w14:ky="0" w14:algn="tl">
                              <w14:srgbClr w14:val="000000">
                                <w14:alpha w14:val="57000"/>
                              </w14:srgbClr>
                            </w14:shadow>
                          </w:rPr>
                        </w:pPr>
                        <w:r w:rsidRPr="008C3A8D">
                          <w:rPr>
                            <w:rFonts w:ascii="Arial" w:hAnsi="Arial"/>
                            <w:b/>
                            <w:bCs/>
                            <w:color w:val="000000" w:themeColor="text1"/>
                            <w:kern w:val="24"/>
                            <w:sz w:val="20"/>
                            <w:szCs w:val="20"/>
                            <w14:shadow w14:blurRad="38100" w14:dist="38100" w14:dir="2700000" w14:sx="100000" w14:sy="100000" w14:kx="0" w14:ky="0" w14:algn="tl">
                              <w14:srgbClr w14:val="000000">
                                <w14:alpha w14:val="57000"/>
                              </w14:srgbClr>
                            </w14:shadow>
                          </w:rPr>
                          <w:t xml:space="preserve">Spodbude MGTŠ </w:t>
                        </w:r>
                      </w:p>
                      <w:p w14:paraId="2E75FA95" w14:textId="77777777" w:rsidR="008C3A8D" w:rsidRPr="008C3A8D" w:rsidRDefault="008C3A8D" w:rsidP="008C3A8D">
                        <w:pPr>
                          <w:kinsoku w:val="0"/>
                          <w:overflowPunct w:val="0"/>
                          <w:spacing w:after="0"/>
                          <w:jc w:val="center"/>
                          <w:textAlignment w:val="baseline"/>
                          <w:rPr>
                            <w:rFonts w:ascii="Arial" w:hAnsi="Arial"/>
                            <w:color w:val="000000" w:themeColor="text1"/>
                            <w:kern w:val="24"/>
                            <w:sz w:val="20"/>
                            <w:szCs w:val="20"/>
                            <w14:shadow w14:blurRad="38100" w14:dist="38100" w14:dir="2700000" w14:sx="100000" w14:sy="100000" w14:kx="0" w14:ky="0" w14:algn="tl">
                              <w14:srgbClr w14:val="000000">
                                <w14:alpha w14:val="57000"/>
                              </w14:srgbClr>
                            </w14:shadow>
                          </w:rPr>
                        </w:pPr>
                        <w:r w:rsidRPr="008C3A8D">
                          <w:rPr>
                            <w:rFonts w:ascii="Arial" w:hAnsi="Arial"/>
                            <w:color w:val="000000" w:themeColor="text1"/>
                            <w:kern w:val="24"/>
                            <w:sz w:val="20"/>
                            <w:szCs w:val="20"/>
                            <w14:shadow w14:blurRad="38100" w14:dist="38100" w14:dir="2700000" w14:sx="100000" w14:sy="100000" w14:kx="0" w14:ky="0" w14:algn="tl">
                              <w14:srgbClr w14:val="000000">
                                <w14:alpha w14:val="57000"/>
                              </w14:srgbClr>
                            </w14:shadow>
                          </w:rPr>
                          <w:t xml:space="preserve">v letu 2023 </w:t>
                        </w:r>
                      </w:p>
                      <w:p w14:paraId="7F1AFE51" w14:textId="798200B3" w:rsidR="008C3A8D" w:rsidRPr="008C3A8D" w:rsidRDefault="00A26CE5" w:rsidP="008C3A8D">
                        <w:pPr>
                          <w:kinsoku w:val="0"/>
                          <w:overflowPunct w:val="0"/>
                          <w:spacing w:after="0"/>
                          <w:textAlignment w:val="baseline"/>
                          <w:rPr>
                            <w:rFonts w:ascii="Arial" w:hAnsi="Arial"/>
                            <w:b/>
                            <w:bCs/>
                            <w:color w:val="000000" w:themeColor="text1"/>
                            <w:kern w:val="24"/>
                            <w:sz w:val="28"/>
                            <w:szCs w:val="28"/>
                            <w14:shadow w14:blurRad="38100" w14:dist="38100" w14:dir="2700000" w14:sx="100000" w14:sy="100000" w14:kx="0" w14:ky="0" w14:algn="tl">
                              <w14:srgbClr w14:val="000000">
                                <w14:alpha w14:val="57000"/>
                              </w14:srgbClr>
                            </w14:shadow>
                          </w:rPr>
                        </w:pPr>
                        <w:r>
                          <w:rPr>
                            <w:rFonts w:ascii="Arial" w:hAnsi="Arial"/>
                            <w:b/>
                            <w:bCs/>
                            <w:color w:val="000000" w:themeColor="text1"/>
                            <w:kern w:val="24"/>
                            <w:sz w:val="28"/>
                            <w:szCs w:val="28"/>
                            <w14:shadow w14:blurRad="38100" w14:dist="38100" w14:dir="2700000" w14:sx="100000" w14:sy="100000" w14:kx="0" w14:ky="0" w14:algn="tl">
                              <w14:srgbClr w14:val="000000">
                                <w14:alpha w14:val="57000"/>
                              </w14:srgbClr>
                            </w14:shadow>
                          </w:rPr>
                          <w:t>339,2</w:t>
                        </w:r>
                        <w:r w:rsidR="008C3A8D" w:rsidRPr="008C3A8D">
                          <w:rPr>
                            <w:rFonts w:ascii="Arial" w:hAnsi="Arial"/>
                            <w:b/>
                            <w:bCs/>
                            <w:color w:val="000000" w:themeColor="text1"/>
                            <w:kern w:val="24"/>
                            <w:sz w:val="28"/>
                            <w:szCs w:val="28"/>
                            <w14:shadow w14:blurRad="38100" w14:dist="38100" w14:dir="2700000" w14:sx="100000" w14:sy="100000" w14:kx="0" w14:ky="0" w14:algn="tl">
                              <w14:srgbClr w14:val="000000">
                                <w14:alpha w14:val="57000"/>
                              </w14:srgbClr>
                            </w14:shadow>
                          </w:rPr>
                          <w:t xml:space="preserve"> mio EUR</w:t>
                        </w:r>
                      </w:p>
                    </w:txbxContent>
                  </v:textbox>
                </v:shape>
                <v:shape id="PoljeZBesedilom 8" o:spid="_x0000_s1030" type="#_x0000_t202" style="position:absolute;left:4209;top:2869;width:21564;height:1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499B619C" w14:textId="77777777" w:rsidR="008C3A8D" w:rsidRPr="00A95700" w:rsidRDefault="008C3A8D" w:rsidP="008C3A8D">
                        <w:pPr>
                          <w:kinsoku w:val="0"/>
                          <w:overflowPunct w:val="0"/>
                          <w:spacing w:after="0"/>
                          <w:jc w:val="center"/>
                          <w:textAlignment w:val="baseline"/>
                          <w:rPr>
                            <w:rFonts w:ascii="Arial" w:hAnsi="Arial"/>
                            <w:b/>
                            <w:bCs/>
                            <w:color w:val="000000" w:themeColor="text1"/>
                            <w:kern w:val="24"/>
                            <w:sz w:val="24"/>
                            <w:szCs w:val="24"/>
                            <w14:shadow w14:blurRad="38100" w14:dist="38100" w14:dir="2700000" w14:sx="100000" w14:sy="100000" w14:kx="0" w14:ky="0" w14:algn="tl">
                              <w14:srgbClr w14:val="000000">
                                <w14:alpha w14:val="57000"/>
                              </w14:srgbClr>
                            </w14:shadow>
                          </w:rPr>
                        </w:pPr>
                        <w:r w:rsidRPr="00A95700">
                          <w:rPr>
                            <w:rFonts w:ascii="Arial" w:hAnsi="Arial"/>
                            <w:b/>
                            <w:bCs/>
                            <w:color w:val="000000" w:themeColor="text1"/>
                            <w:kern w:val="24"/>
                            <w:sz w:val="24"/>
                            <w:szCs w:val="24"/>
                            <w14:shadow w14:blurRad="38100" w14:dist="38100" w14:dir="2700000" w14:sx="100000" w14:sy="100000" w14:kx="0" w14:ky="0" w14:algn="tl">
                              <w14:srgbClr w14:val="000000">
                                <w14:alpha w14:val="57000"/>
                              </w14:srgbClr>
                            </w14:shadow>
                          </w:rPr>
                          <w:t xml:space="preserve">Širši ekosistem </w:t>
                        </w:r>
                      </w:p>
                      <w:p w14:paraId="68FC84FF" w14:textId="77777777" w:rsidR="008C3A8D" w:rsidRPr="00A95700" w:rsidRDefault="008C3A8D" w:rsidP="008C3A8D">
                        <w:pPr>
                          <w:kinsoku w:val="0"/>
                          <w:overflowPunct w:val="0"/>
                          <w:spacing w:after="0"/>
                          <w:jc w:val="center"/>
                          <w:textAlignment w:val="baseline"/>
                          <w:rPr>
                            <w:rFonts w:ascii="Arial" w:hAnsi="Arial"/>
                            <w:color w:val="000000" w:themeColor="text1"/>
                            <w:kern w:val="24"/>
                            <w:sz w:val="24"/>
                            <w:szCs w:val="24"/>
                            <w14:shadow w14:blurRad="38100" w14:dist="38100" w14:dir="2700000" w14:sx="100000" w14:sy="100000" w14:kx="0" w14:ky="0" w14:algn="tl">
                              <w14:srgbClr w14:val="000000">
                                <w14:alpha w14:val="57000"/>
                              </w14:srgbClr>
                            </w14:shadow>
                          </w:rPr>
                        </w:pPr>
                        <w:r w:rsidRPr="00A95700">
                          <w:rPr>
                            <w:rFonts w:ascii="Arial" w:hAnsi="Arial"/>
                            <w:color w:val="000000" w:themeColor="text1"/>
                            <w:kern w:val="24"/>
                            <w:sz w:val="24"/>
                            <w:szCs w:val="24"/>
                            <w14:shadow w14:blurRad="38100" w14:dist="38100" w14:dir="2700000" w14:sx="100000" w14:sy="100000" w14:kx="0" w14:ky="0" w14:algn="tl">
                              <w14:srgbClr w14:val="000000">
                                <w14:alpha w14:val="57000"/>
                              </w14:srgbClr>
                            </w14:shadow>
                          </w:rPr>
                          <w:t xml:space="preserve">v letu 2023 </w:t>
                        </w:r>
                      </w:p>
                      <w:p w14:paraId="3A8716FC" w14:textId="790805AF" w:rsidR="008C3A8D" w:rsidRPr="00A95700" w:rsidRDefault="00A26CE5" w:rsidP="008C3A8D">
                        <w:pPr>
                          <w:kinsoku w:val="0"/>
                          <w:overflowPunct w:val="0"/>
                          <w:spacing w:after="0"/>
                          <w:jc w:val="center"/>
                          <w:textAlignment w:val="baseline"/>
                          <w:rPr>
                            <w:rFonts w:ascii="Arial" w:hAnsi="Arial"/>
                            <w:b/>
                            <w:bCs/>
                            <w:color w:val="000000" w:themeColor="text1"/>
                            <w:kern w:val="24"/>
                            <w:sz w:val="28"/>
                            <w:szCs w:val="28"/>
                            <w14:shadow w14:blurRad="38100" w14:dist="38100" w14:dir="2700000" w14:sx="100000" w14:sy="100000" w14:kx="0" w14:ky="0" w14:algn="tl">
                              <w14:srgbClr w14:val="000000">
                                <w14:alpha w14:val="57000"/>
                              </w14:srgbClr>
                            </w14:shadow>
                          </w:rPr>
                        </w:pPr>
                        <w:r w:rsidRPr="00A95700">
                          <w:rPr>
                            <w:rFonts w:ascii="Arial" w:hAnsi="Arial"/>
                            <w:b/>
                            <w:bCs/>
                            <w:color w:val="000000" w:themeColor="text1"/>
                            <w:kern w:val="24"/>
                            <w:sz w:val="28"/>
                            <w:szCs w:val="28"/>
                            <w14:shadow w14:blurRad="38100" w14:dist="38100" w14:dir="2700000" w14:sx="100000" w14:sy="100000" w14:kx="0" w14:ky="0" w14:algn="tl">
                              <w14:srgbClr w14:val="000000">
                                <w14:alpha w14:val="57000"/>
                              </w14:srgbClr>
                            </w14:shadow>
                          </w:rPr>
                          <w:t>576,4</w:t>
                        </w:r>
                        <w:r w:rsidR="008C3A8D" w:rsidRPr="00A95700">
                          <w:rPr>
                            <w:rFonts w:ascii="Arial" w:hAnsi="Arial"/>
                            <w:b/>
                            <w:bCs/>
                            <w:color w:val="000000" w:themeColor="text1"/>
                            <w:kern w:val="24"/>
                            <w:sz w:val="28"/>
                            <w:szCs w:val="28"/>
                            <w14:shadow w14:blurRad="38100" w14:dist="38100" w14:dir="2700000" w14:sx="100000" w14:sy="100000" w14:kx="0" w14:ky="0" w14:algn="tl">
                              <w14:srgbClr w14:val="000000">
                                <w14:alpha w14:val="57000"/>
                              </w14:srgbClr>
                            </w14:shadow>
                          </w:rPr>
                          <w:t xml:space="preserve"> mio EUR</w:t>
                        </w:r>
                      </w:p>
                    </w:txbxContent>
                  </v:textbox>
                </v:shape>
                <w10:anchorlock/>
              </v:group>
            </w:pict>
          </mc:Fallback>
        </mc:AlternateContent>
      </w:r>
    </w:p>
    <w:p w14:paraId="497200C2" w14:textId="77777777" w:rsidR="003D448E" w:rsidRDefault="003D448E" w:rsidP="003D448E">
      <w:pPr>
        <w:spacing w:after="120" w:line="240" w:lineRule="auto"/>
        <w:jc w:val="center"/>
        <w:rPr>
          <w:b/>
          <w:sz w:val="16"/>
          <w:szCs w:val="16"/>
        </w:rPr>
      </w:pPr>
      <w:r w:rsidRPr="00B74509">
        <w:rPr>
          <w:b/>
          <w:sz w:val="16"/>
          <w:szCs w:val="16"/>
        </w:rPr>
        <w:t>Vir: MGTŠ</w:t>
      </w:r>
    </w:p>
    <w:p w14:paraId="3DD0325A" w14:textId="77777777" w:rsidR="00EB2A19" w:rsidRDefault="00EB2A19" w:rsidP="000D7077">
      <w:pPr>
        <w:spacing w:after="120" w:line="276" w:lineRule="auto"/>
        <w:rPr>
          <w:rFonts w:asciiTheme="majorHAnsi" w:eastAsiaTheme="majorEastAsia" w:hAnsiTheme="majorHAnsi" w:cstheme="majorBidi"/>
          <w:b/>
          <w:color w:val="0F637A" w:themeColor="text2" w:themeShade="BF"/>
          <w:sz w:val="24"/>
          <w:szCs w:val="28"/>
        </w:rPr>
      </w:pPr>
    </w:p>
    <w:p w14:paraId="4B8EFF60" w14:textId="4005E933" w:rsidR="005E5207" w:rsidRPr="00452278" w:rsidRDefault="005E5207" w:rsidP="000D7077">
      <w:pPr>
        <w:spacing w:after="120" w:line="276" w:lineRule="auto"/>
        <w:rPr>
          <w:rFonts w:asciiTheme="majorHAnsi" w:eastAsiaTheme="majorEastAsia" w:hAnsiTheme="majorHAnsi" w:cstheme="majorBidi"/>
          <w:b/>
          <w:color w:val="0F637A" w:themeColor="text2" w:themeShade="BF"/>
          <w:sz w:val="24"/>
          <w:szCs w:val="28"/>
        </w:rPr>
      </w:pPr>
      <w:r w:rsidRPr="00452278">
        <w:rPr>
          <w:rFonts w:asciiTheme="majorHAnsi" w:eastAsiaTheme="majorEastAsia" w:hAnsiTheme="majorHAnsi" w:cstheme="majorBidi"/>
          <w:b/>
          <w:color w:val="0F637A" w:themeColor="text2" w:themeShade="BF"/>
          <w:sz w:val="24"/>
          <w:szCs w:val="28"/>
        </w:rPr>
        <w:t>Razvojna</w:t>
      </w:r>
      <w:r w:rsidRPr="00452278">
        <w:rPr>
          <w:b/>
          <w:color w:val="0F637A" w:themeColor="text2" w:themeShade="BF"/>
          <w:sz w:val="24"/>
          <w:szCs w:val="24"/>
        </w:rPr>
        <w:t xml:space="preserve"> </w:t>
      </w:r>
      <w:r w:rsidRPr="00452278">
        <w:rPr>
          <w:rFonts w:asciiTheme="majorHAnsi" w:eastAsiaTheme="majorEastAsia" w:hAnsiTheme="majorHAnsi" w:cstheme="majorBidi"/>
          <w:b/>
          <w:color w:val="0F637A" w:themeColor="text2" w:themeShade="BF"/>
          <w:sz w:val="24"/>
          <w:szCs w:val="28"/>
        </w:rPr>
        <w:t>spodbude, ki jih lahko štejemo v širši ekosistem spodbud MGTŠ, so navedene v Prilogi 2.</w:t>
      </w:r>
    </w:p>
    <w:p w14:paraId="688171CF" w14:textId="77777777" w:rsidR="00EB2A19" w:rsidRDefault="00EB2A19" w:rsidP="000D7077">
      <w:pPr>
        <w:spacing w:after="120" w:line="276" w:lineRule="auto"/>
        <w:rPr>
          <w:rFonts w:asciiTheme="majorHAnsi" w:eastAsiaTheme="majorEastAsia" w:hAnsiTheme="majorHAnsi" w:cstheme="majorBidi"/>
          <w:b/>
          <w:color w:val="1C6194" w:themeColor="accent2" w:themeShade="BF"/>
          <w:sz w:val="24"/>
          <w:szCs w:val="28"/>
        </w:rPr>
      </w:pPr>
    </w:p>
    <w:p w14:paraId="1EDF5023" w14:textId="1BC41F4F" w:rsidR="005E56BE" w:rsidRPr="00452278" w:rsidRDefault="00594EA2" w:rsidP="000D7077">
      <w:pPr>
        <w:spacing w:after="120" w:line="276" w:lineRule="auto"/>
        <w:rPr>
          <w:rFonts w:asciiTheme="majorHAnsi" w:eastAsiaTheme="majorEastAsia" w:hAnsiTheme="majorHAnsi" w:cstheme="majorBidi"/>
          <w:b/>
          <w:color w:val="1C6194" w:themeColor="accent2" w:themeShade="BF"/>
          <w:sz w:val="24"/>
          <w:szCs w:val="28"/>
        </w:rPr>
      </w:pPr>
      <w:r w:rsidRPr="00452278">
        <w:rPr>
          <w:rFonts w:asciiTheme="majorHAnsi" w:eastAsiaTheme="majorEastAsia" w:hAnsiTheme="majorHAnsi" w:cstheme="majorBidi"/>
          <w:b/>
          <w:color w:val="1C6194" w:themeColor="accent2" w:themeShade="BF"/>
          <w:sz w:val="24"/>
          <w:szCs w:val="28"/>
        </w:rPr>
        <w:t xml:space="preserve">MGTŠ bo </w:t>
      </w:r>
      <w:r w:rsidR="005E5207" w:rsidRPr="00452278">
        <w:rPr>
          <w:rFonts w:asciiTheme="majorHAnsi" w:eastAsiaTheme="majorEastAsia" w:hAnsiTheme="majorHAnsi" w:cstheme="majorBidi"/>
          <w:b/>
          <w:color w:val="1C6194" w:themeColor="accent2" w:themeShade="BF"/>
          <w:sz w:val="24"/>
          <w:szCs w:val="28"/>
        </w:rPr>
        <w:t xml:space="preserve">upoštevajoč spodbude pod neposredno </w:t>
      </w:r>
      <w:r w:rsidR="00617A23" w:rsidRPr="00452278">
        <w:rPr>
          <w:rFonts w:asciiTheme="majorHAnsi" w:eastAsiaTheme="majorEastAsia" w:hAnsiTheme="majorHAnsi" w:cstheme="majorBidi"/>
          <w:b/>
          <w:color w:val="1C6194" w:themeColor="accent2" w:themeShade="BF"/>
          <w:sz w:val="24"/>
          <w:szCs w:val="28"/>
        </w:rPr>
        <w:t xml:space="preserve">pristojnostjo ministrstva </w:t>
      </w:r>
      <w:r w:rsidR="005E5207" w:rsidRPr="00452278">
        <w:rPr>
          <w:rFonts w:asciiTheme="majorHAnsi" w:eastAsiaTheme="majorEastAsia" w:hAnsiTheme="majorHAnsi" w:cstheme="majorBidi"/>
          <w:b/>
          <w:color w:val="1C6194" w:themeColor="accent2" w:themeShade="BF"/>
          <w:sz w:val="24"/>
          <w:szCs w:val="28"/>
        </w:rPr>
        <w:t xml:space="preserve">in spodbude iz širšega ekosistema </w:t>
      </w:r>
      <w:r w:rsidR="00617A23" w:rsidRPr="00452278">
        <w:rPr>
          <w:rFonts w:asciiTheme="majorHAnsi" w:eastAsiaTheme="majorEastAsia" w:hAnsiTheme="majorHAnsi" w:cstheme="majorBidi"/>
          <w:b/>
          <w:color w:val="1C6194" w:themeColor="accent2" w:themeShade="BF"/>
          <w:sz w:val="24"/>
          <w:szCs w:val="28"/>
        </w:rPr>
        <w:t>ministrstva</w:t>
      </w:r>
      <w:r w:rsidR="005E5207" w:rsidRPr="00452278">
        <w:rPr>
          <w:rFonts w:asciiTheme="majorHAnsi" w:eastAsiaTheme="majorEastAsia" w:hAnsiTheme="majorHAnsi" w:cstheme="majorBidi"/>
          <w:b/>
          <w:color w:val="1C6194" w:themeColor="accent2" w:themeShade="BF"/>
          <w:sz w:val="24"/>
          <w:szCs w:val="28"/>
        </w:rPr>
        <w:t xml:space="preserve"> </w:t>
      </w:r>
      <w:r w:rsidRPr="00452278">
        <w:rPr>
          <w:rFonts w:asciiTheme="majorHAnsi" w:eastAsiaTheme="majorEastAsia" w:hAnsiTheme="majorHAnsi" w:cstheme="majorBidi"/>
          <w:b/>
          <w:color w:val="1C6194" w:themeColor="accent2" w:themeShade="BF"/>
          <w:sz w:val="24"/>
          <w:szCs w:val="28"/>
        </w:rPr>
        <w:t xml:space="preserve">ciljnim skupinam v letu 2023 </w:t>
      </w:r>
      <w:r w:rsidR="005E5207" w:rsidRPr="00452278">
        <w:rPr>
          <w:rFonts w:asciiTheme="majorHAnsi" w:eastAsiaTheme="majorEastAsia" w:hAnsiTheme="majorHAnsi" w:cstheme="majorBidi"/>
          <w:b/>
          <w:color w:val="1C6194" w:themeColor="accent2" w:themeShade="BF"/>
          <w:sz w:val="24"/>
          <w:szCs w:val="28"/>
        </w:rPr>
        <w:t xml:space="preserve">ponudilo na razpolago </w:t>
      </w:r>
      <w:r w:rsidR="00731898">
        <w:rPr>
          <w:rFonts w:asciiTheme="majorHAnsi" w:eastAsiaTheme="majorEastAsia" w:hAnsiTheme="majorHAnsi" w:cstheme="majorBidi"/>
          <w:b/>
          <w:color w:val="1C6194" w:themeColor="accent2" w:themeShade="BF"/>
          <w:sz w:val="24"/>
          <w:szCs w:val="28"/>
        </w:rPr>
        <w:t>576,4</w:t>
      </w:r>
      <w:r w:rsidR="005E5207" w:rsidRPr="00452278">
        <w:rPr>
          <w:rFonts w:asciiTheme="majorHAnsi" w:eastAsiaTheme="majorEastAsia" w:hAnsiTheme="majorHAnsi" w:cstheme="majorBidi"/>
          <w:b/>
          <w:color w:val="1C6194" w:themeColor="accent2" w:themeShade="BF"/>
          <w:sz w:val="24"/>
          <w:szCs w:val="28"/>
        </w:rPr>
        <w:t xml:space="preserve"> </w:t>
      </w:r>
      <w:r w:rsidR="00C02A15" w:rsidRPr="00452278">
        <w:rPr>
          <w:rFonts w:asciiTheme="majorHAnsi" w:eastAsiaTheme="majorEastAsia" w:hAnsiTheme="majorHAnsi" w:cstheme="majorBidi"/>
          <w:b/>
          <w:color w:val="1C6194" w:themeColor="accent2" w:themeShade="BF"/>
          <w:sz w:val="24"/>
          <w:szCs w:val="28"/>
        </w:rPr>
        <w:t xml:space="preserve">milijona </w:t>
      </w:r>
      <w:r w:rsidR="005E5207" w:rsidRPr="00452278">
        <w:rPr>
          <w:rFonts w:asciiTheme="majorHAnsi" w:eastAsiaTheme="majorEastAsia" w:hAnsiTheme="majorHAnsi" w:cstheme="majorBidi"/>
          <w:b/>
          <w:color w:val="1C6194" w:themeColor="accent2" w:themeShade="BF"/>
          <w:sz w:val="24"/>
          <w:szCs w:val="28"/>
        </w:rPr>
        <w:t xml:space="preserve">EUR različnih možnosti sofinanciranja projektov oziroma poslovanja. </w:t>
      </w:r>
    </w:p>
    <w:p w14:paraId="745083CC" w14:textId="77777777" w:rsidR="005E5207" w:rsidRPr="00366F9A" w:rsidRDefault="005E5207" w:rsidP="000D7077">
      <w:pPr>
        <w:spacing w:after="120" w:line="276" w:lineRule="auto"/>
        <w:rPr>
          <w:b/>
          <w:sz w:val="28"/>
          <w:szCs w:val="28"/>
          <w:u w:val="single"/>
        </w:rPr>
      </w:pPr>
    </w:p>
    <w:p w14:paraId="7A753F2C" w14:textId="75043F98" w:rsidR="00BE013D" w:rsidRPr="00366F9A" w:rsidRDefault="00BE013D" w:rsidP="000D7077">
      <w:pPr>
        <w:pStyle w:val="PODNASLOV2023"/>
        <w:spacing w:after="120" w:line="276" w:lineRule="auto"/>
        <w:jc w:val="left"/>
      </w:pPr>
      <w:bookmarkStart w:id="4" w:name="_Toc126846679"/>
      <w:r w:rsidRPr="00366F9A">
        <w:t xml:space="preserve">3. </w:t>
      </w:r>
      <w:r w:rsidR="00CF07BC" w:rsidRPr="00366F9A">
        <w:t xml:space="preserve">Tretji nivo: </w:t>
      </w:r>
      <w:r w:rsidRPr="00366F9A">
        <w:t>Evropski nivo spodbud</w:t>
      </w:r>
      <w:bookmarkEnd w:id="4"/>
    </w:p>
    <w:p w14:paraId="1BC7C195" w14:textId="77777777" w:rsidR="00BE013D" w:rsidRPr="00366F9A" w:rsidRDefault="00BE013D" w:rsidP="000D7077">
      <w:pPr>
        <w:spacing w:after="120" w:line="276" w:lineRule="auto"/>
        <w:rPr>
          <w:b/>
          <w:sz w:val="24"/>
          <w:szCs w:val="24"/>
        </w:rPr>
      </w:pPr>
    </w:p>
    <w:p w14:paraId="13F45CF5" w14:textId="3353A9E6" w:rsidR="00BE013D" w:rsidRPr="00366F9A" w:rsidRDefault="00AE3B43" w:rsidP="000D7077">
      <w:pPr>
        <w:spacing w:after="120" w:line="276" w:lineRule="auto"/>
        <w:rPr>
          <w:sz w:val="24"/>
          <w:szCs w:val="24"/>
        </w:rPr>
      </w:pPr>
      <w:r w:rsidRPr="00366F9A">
        <w:rPr>
          <w:b/>
          <w:sz w:val="24"/>
          <w:szCs w:val="24"/>
        </w:rPr>
        <w:t xml:space="preserve">Tretji nivo </w:t>
      </w:r>
      <w:r w:rsidR="00C3472A" w:rsidRPr="00366F9A">
        <w:rPr>
          <w:b/>
          <w:sz w:val="24"/>
          <w:szCs w:val="24"/>
        </w:rPr>
        <w:t xml:space="preserve">možnih </w:t>
      </w:r>
      <w:r w:rsidRPr="00366F9A">
        <w:rPr>
          <w:b/>
          <w:sz w:val="24"/>
          <w:szCs w:val="24"/>
        </w:rPr>
        <w:t>spodbud za razvoj podjetij je evropski nivo</w:t>
      </w:r>
      <w:r w:rsidR="007E53F5" w:rsidRPr="00366F9A">
        <w:rPr>
          <w:b/>
          <w:sz w:val="24"/>
          <w:szCs w:val="24"/>
        </w:rPr>
        <w:t>, kjer so razvojna sredstva na voljo tudi izven nacionalnih ovojnic držav članic EU</w:t>
      </w:r>
      <w:r w:rsidR="005E5207" w:rsidRPr="00366F9A">
        <w:rPr>
          <w:b/>
          <w:sz w:val="24"/>
          <w:szCs w:val="24"/>
        </w:rPr>
        <w:t xml:space="preserve">. </w:t>
      </w:r>
      <w:r w:rsidRPr="00366F9A">
        <w:rPr>
          <w:sz w:val="24"/>
          <w:szCs w:val="24"/>
        </w:rPr>
        <w:t xml:space="preserve">Evropska komisija in </w:t>
      </w:r>
      <w:r w:rsidR="00C529A6" w:rsidRPr="00366F9A">
        <w:rPr>
          <w:sz w:val="24"/>
          <w:szCs w:val="24"/>
        </w:rPr>
        <w:t>njene izvajalske institucije</w:t>
      </w:r>
      <w:r w:rsidR="00BE013D" w:rsidRPr="00366F9A">
        <w:rPr>
          <w:sz w:val="24"/>
          <w:szCs w:val="24"/>
        </w:rPr>
        <w:t xml:space="preserve"> </w:t>
      </w:r>
      <w:r w:rsidR="005E5207" w:rsidRPr="00366F9A">
        <w:rPr>
          <w:sz w:val="24"/>
          <w:szCs w:val="24"/>
        </w:rPr>
        <w:t xml:space="preserve">namreč razvojne politike </w:t>
      </w:r>
      <w:r w:rsidRPr="00366F9A">
        <w:rPr>
          <w:sz w:val="24"/>
          <w:szCs w:val="24"/>
        </w:rPr>
        <w:t>izv</w:t>
      </w:r>
      <w:r w:rsidR="00C3472A" w:rsidRPr="00366F9A">
        <w:rPr>
          <w:sz w:val="24"/>
          <w:szCs w:val="24"/>
        </w:rPr>
        <w:t>ajajo</w:t>
      </w:r>
      <w:r w:rsidRPr="00366F9A">
        <w:rPr>
          <w:sz w:val="24"/>
          <w:szCs w:val="24"/>
        </w:rPr>
        <w:t xml:space="preserve"> </w:t>
      </w:r>
      <w:r w:rsidR="005E5207" w:rsidRPr="00366F9A">
        <w:rPr>
          <w:sz w:val="24"/>
          <w:szCs w:val="24"/>
        </w:rPr>
        <w:t xml:space="preserve">tudi preko </w:t>
      </w:r>
      <w:r w:rsidRPr="00366F9A">
        <w:rPr>
          <w:sz w:val="24"/>
          <w:szCs w:val="24"/>
        </w:rPr>
        <w:t>centralno voden</w:t>
      </w:r>
      <w:r w:rsidR="005E5207" w:rsidRPr="00366F9A">
        <w:rPr>
          <w:sz w:val="24"/>
          <w:szCs w:val="24"/>
        </w:rPr>
        <w:t>ih</w:t>
      </w:r>
      <w:r w:rsidRPr="00366F9A">
        <w:rPr>
          <w:sz w:val="24"/>
          <w:szCs w:val="24"/>
        </w:rPr>
        <w:t xml:space="preserve"> program</w:t>
      </w:r>
      <w:r w:rsidR="005E5207" w:rsidRPr="00366F9A">
        <w:rPr>
          <w:sz w:val="24"/>
          <w:szCs w:val="24"/>
        </w:rPr>
        <w:t>ov, kjer</w:t>
      </w:r>
      <w:r w:rsidR="00BE013D" w:rsidRPr="00366F9A">
        <w:rPr>
          <w:sz w:val="24"/>
          <w:szCs w:val="24"/>
        </w:rPr>
        <w:t xml:space="preserve"> </w:t>
      </w:r>
      <w:r w:rsidR="00BC05AB" w:rsidRPr="00366F9A">
        <w:rPr>
          <w:sz w:val="24"/>
          <w:szCs w:val="24"/>
        </w:rPr>
        <w:t xml:space="preserve">lahko </w:t>
      </w:r>
      <w:r w:rsidR="00C3472A" w:rsidRPr="00366F9A">
        <w:rPr>
          <w:sz w:val="24"/>
          <w:szCs w:val="24"/>
        </w:rPr>
        <w:t>podjetja</w:t>
      </w:r>
      <w:r w:rsidR="005E5207" w:rsidRPr="00366F9A">
        <w:rPr>
          <w:sz w:val="24"/>
          <w:szCs w:val="24"/>
        </w:rPr>
        <w:t xml:space="preserve"> oziroma institucije</w:t>
      </w:r>
      <w:r w:rsidR="00C3472A" w:rsidRPr="00366F9A">
        <w:rPr>
          <w:sz w:val="24"/>
          <w:szCs w:val="24"/>
        </w:rPr>
        <w:t xml:space="preserve"> </w:t>
      </w:r>
      <w:r w:rsidR="005E5207" w:rsidRPr="00366F9A">
        <w:rPr>
          <w:sz w:val="24"/>
          <w:szCs w:val="24"/>
        </w:rPr>
        <w:t>ali konzorciji</w:t>
      </w:r>
      <w:r w:rsidR="00C3472A" w:rsidRPr="00366F9A">
        <w:rPr>
          <w:sz w:val="24"/>
          <w:szCs w:val="24"/>
        </w:rPr>
        <w:t xml:space="preserve"> </w:t>
      </w:r>
      <w:r w:rsidR="005E5207" w:rsidRPr="00366F9A">
        <w:rPr>
          <w:sz w:val="24"/>
          <w:szCs w:val="24"/>
        </w:rPr>
        <w:t xml:space="preserve">s svojimi projektnimi predlogi neposredno konkurirajo za </w:t>
      </w:r>
      <w:r w:rsidR="007E53F5" w:rsidRPr="00366F9A">
        <w:rPr>
          <w:sz w:val="24"/>
          <w:szCs w:val="24"/>
        </w:rPr>
        <w:t xml:space="preserve">pridobitev </w:t>
      </w:r>
      <w:r w:rsidR="007E53F5" w:rsidRPr="00366F9A">
        <w:rPr>
          <w:sz w:val="24"/>
          <w:szCs w:val="24"/>
        </w:rPr>
        <w:lastRenderedPageBreak/>
        <w:t>sofinanciranja</w:t>
      </w:r>
      <w:r w:rsidR="00C54B5E" w:rsidRPr="00366F9A">
        <w:rPr>
          <w:sz w:val="24"/>
          <w:szCs w:val="24"/>
        </w:rPr>
        <w:t xml:space="preserve">. </w:t>
      </w:r>
      <w:r w:rsidR="00BC05AB">
        <w:rPr>
          <w:sz w:val="24"/>
          <w:szCs w:val="24"/>
        </w:rPr>
        <w:t>V tem načrtu</w:t>
      </w:r>
      <w:r w:rsidR="00C54B5E" w:rsidRPr="00366F9A">
        <w:rPr>
          <w:sz w:val="24"/>
          <w:szCs w:val="24"/>
        </w:rPr>
        <w:t xml:space="preserve"> </w:t>
      </w:r>
      <w:r w:rsidR="00C529A6" w:rsidRPr="00366F9A">
        <w:rPr>
          <w:sz w:val="24"/>
          <w:szCs w:val="24"/>
        </w:rPr>
        <w:t>prikaz</w:t>
      </w:r>
      <w:r w:rsidR="00BC05AB">
        <w:rPr>
          <w:sz w:val="24"/>
          <w:szCs w:val="24"/>
        </w:rPr>
        <w:t>ujemo</w:t>
      </w:r>
      <w:r w:rsidR="00C529A6" w:rsidRPr="00366F9A">
        <w:rPr>
          <w:sz w:val="24"/>
          <w:szCs w:val="24"/>
        </w:rPr>
        <w:t xml:space="preserve"> ključn</w:t>
      </w:r>
      <w:r w:rsidR="00BC05AB">
        <w:rPr>
          <w:sz w:val="24"/>
          <w:szCs w:val="24"/>
        </w:rPr>
        <w:t>e</w:t>
      </w:r>
      <w:r w:rsidR="00C529A6" w:rsidRPr="00366F9A">
        <w:rPr>
          <w:sz w:val="24"/>
          <w:szCs w:val="24"/>
        </w:rPr>
        <w:t xml:space="preserve"> </w:t>
      </w:r>
      <w:r w:rsidR="007E53F5" w:rsidRPr="00366F9A">
        <w:rPr>
          <w:sz w:val="24"/>
          <w:szCs w:val="24"/>
        </w:rPr>
        <w:t>centralno voden</w:t>
      </w:r>
      <w:r w:rsidR="00BC05AB">
        <w:rPr>
          <w:sz w:val="24"/>
          <w:szCs w:val="24"/>
        </w:rPr>
        <w:t>e</w:t>
      </w:r>
      <w:r w:rsidR="007E53F5" w:rsidRPr="00366F9A">
        <w:rPr>
          <w:sz w:val="24"/>
          <w:szCs w:val="24"/>
        </w:rPr>
        <w:t xml:space="preserve"> </w:t>
      </w:r>
      <w:r w:rsidR="00C529A6" w:rsidRPr="00366F9A">
        <w:rPr>
          <w:sz w:val="24"/>
          <w:szCs w:val="24"/>
        </w:rPr>
        <w:t>program</w:t>
      </w:r>
      <w:r w:rsidR="00BC05AB">
        <w:rPr>
          <w:sz w:val="24"/>
          <w:szCs w:val="24"/>
        </w:rPr>
        <w:t>e</w:t>
      </w:r>
      <w:r w:rsidR="00C529A6" w:rsidRPr="00366F9A">
        <w:rPr>
          <w:sz w:val="24"/>
          <w:szCs w:val="24"/>
        </w:rPr>
        <w:t>, v okviru katerih je mogoče p</w:t>
      </w:r>
      <w:r w:rsidR="003A7A4F" w:rsidRPr="00366F9A">
        <w:rPr>
          <w:sz w:val="24"/>
          <w:szCs w:val="24"/>
        </w:rPr>
        <w:t>ridobiti sredstva za rast in razvoj podjetij.</w:t>
      </w:r>
      <w:r w:rsidR="00D86E9C" w:rsidRPr="00366F9A">
        <w:rPr>
          <w:sz w:val="24"/>
          <w:szCs w:val="24"/>
        </w:rPr>
        <w:t xml:space="preserve"> </w:t>
      </w:r>
    </w:p>
    <w:p w14:paraId="44C6707A" w14:textId="77777777" w:rsidR="00BE013D" w:rsidRPr="00366F9A" w:rsidRDefault="00BE013D" w:rsidP="000D7077">
      <w:pPr>
        <w:spacing w:after="120" w:line="276" w:lineRule="auto"/>
        <w:rPr>
          <w:sz w:val="24"/>
          <w:szCs w:val="24"/>
        </w:rPr>
      </w:pPr>
    </w:p>
    <w:p w14:paraId="06A11610" w14:textId="48F80510" w:rsidR="008A7ED9" w:rsidRDefault="00D86E9C" w:rsidP="000D7077">
      <w:pPr>
        <w:spacing w:after="120" w:line="276" w:lineRule="auto"/>
        <w:rPr>
          <w:rFonts w:asciiTheme="majorHAnsi" w:eastAsiaTheme="majorEastAsia" w:hAnsiTheme="majorHAnsi" w:cstheme="majorBidi"/>
          <w:b/>
          <w:color w:val="0F637A" w:themeColor="text2" w:themeShade="BF"/>
          <w:sz w:val="24"/>
          <w:szCs w:val="28"/>
        </w:rPr>
      </w:pPr>
      <w:r w:rsidRPr="00452278">
        <w:rPr>
          <w:rFonts w:asciiTheme="majorHAnsi" w:eastAsiaTheme="majorEastAsia" w:hAnsiTheme="majorHAnsi" w:cstheme="majorBidi"/>
          <w:b/>
          <w:color w:val="0F637A" w:themeColor="text2" w:themeShade="BF"/>
          <w:sz w:val="24"/>
          <w:szCs w:val="28"/>
        </w:rPr>
        <w:t xml:space="preserve">Spodbude, ki </w:t>
      </w:r>
      <w:r w:rsidR="00C529A6" w:rsidRPr="00452278">
        <w:rPr>
          <w:rFonts w:asciiTheme="majorHAnsi" w:eastAsiaTheme="majorEastAsia" w:hAnsiTheme="majorHAnsi" w:cstheme="majorBidi"/>
          <w:b/>
          <w:color w:val="0F637A" w:themeColor="text2" w:themeShade="BF"/>
          <w:sz w:val="24"/>
          <w:szCs w:val="28"/>
        </w:rPr>
        <w:t>so na voljo iz</w:t>
      </w:r>
      <w:r w:rsidRPr="00452278">
        <w:rPr>
          <w:rFonts w:asciiTheme="majorHAnsi" w:eastAsiaTheme="majorEastAsia" w:hAnsiTheme="majorHAnsi" w:cstheme="majorBidi"/>
          <w:b/>
          <w:color w:val="0F637A" w:themeColor="text2" w:themeShade="BF"/>
          <w:sz w:val="24"/>
          <w:szCs w:val="28"/>
        </w:rPr>
        <w:t xml:space="preserve"> različni</w:t>
      </w:r>
      <w:r w:rsidR="00C529A6" w:rsidRPr="00452278">
        <w:rPr>
          <w:rFonts w:asciiTheme="majorHAnsi" w:eastAsiaTheme="majorEastAsia" w:hAnsiTheme="majorHAnsi" w:cstheme="majorBidi"/>
          <w:b/>
          <w:color w:val="0F637A" w:themeColor="text2" w:themeShade="BF"/>
          <w:sz w:val="24"/>
          <w:szCs w:val="28"/>
        </w:rPr>
        <w:t>h</w:t>
      </w:r>
      <w:r w:rsidRPr="00452278">
        <w:rPr>
          <w:rFonts w:asciiTheme="majorHAnsi" w:eastAsiaTheme="majorEastAsia" w:hAnsiTheme="majorHAnsi" w:cstheme="majorBidi"/>
          <w:b/>
          <w:color w:val="0F637A" w:themeColor="text2" w:themeShade="BF"/>
          <w:sz w:val="24"/>
          <w:szCs w:val="28"/>
        </w:rPr>
        <w:t xml:space="preserve"> centralno upravljani</w:t>
      </w:r>
      <w:r w:rsidR="00C529A6" w:rsidRPr="00452278">
        <w:rPr>
          <w:rFonts w:asciiTheme="majorHAnsi" w:eastAsiaTheme="majorEastAsia" w:hAnsiTheme="majorHAnsi" w:cstheme="majorBidi"/>
          <w:b/>
          <w:color w:val="0F637A" w:themeColor="text2" w:themeShade="BF"/>
          <w:sz w:val="24"/>
          <w:szCs w:val="28"/>
        </w:rPr>
        <w:t>h programov EU</w:t>
      </w:r>
      <w:r w:rsidRPr="00452278">
        <w:rPr>
          <w:rFonts w:asciiTheme="majorHAnsi" w:eastAsiaTheme="majorEastAsia" w:hAnsiTheme="majorHAnsi" w:cstheme="majorBidi"/>
          <w:b/>
          <w:color w:val="0F637A" w:themeColor="text2" w:themeShade="BF"/>
          <w:sz w:val="24"/>
          <w:szCs w:val="28"/>
        </w:rPr>
        <w:t xml:space="preserve">, so naštete v </w:t>
      </w:r>
      <w:r w:rsidR="00EB3580" w:rsidRPr="00452278">
        <w:rPr>
          <w:rFonts w:asciiTheme="majorHAnsi" w:eastAsiaTheme="majorEastAsia" w:hAnsiTheme="majorHAnsi" w:cstheme="majorBidi"/>
          <w:b/>
          <w:color w:val="0F637A" w:themeColor="text2" w:themeShade="BF"/>
          <w:sz w:val="24"/>
          <w:szCs w:val="28"/>
        </w:rPr>
        <w:t>Prilogi 3</w:t>
      </w:r>
      <w:r w:rsidR="00C529A6" w:rsidRPr="00452278">
        <w:rPr>
          <w:rFonts w:asciiTheme="majorHAnsi" w:eastAsiaTheme="majorEastAsia" w:hAnsiTheme="majorHAnsi" w:cstheme="majorBidi"/>
          <w:b/>
          <w:color w:val="0F637A" w:themeColor="text2" w:themeShade="BF"/>
          <w:sz w:val="24"/>
          <w:szCs w:val="28"/>
        </w:rPr>
        <w:t>.</w:t>
      </w:r>
    </w:p>
    <w:p w14:paraId="6DE7221B" w14:textId="77777777" w:rsidR="00EB2A19" w:rsidRPr="00452278" w:rsidRDefault="00EB2A19" w:rsidP="000D7077">
      <w:pPr>
        <w:spacing w:after="120" w:line="276" w:lineRule="auto"/>
        <w:rPr>
          <w:rFonts w:asciiTheme="majorHAnsi" w:eastAsiaTheme="majorEastAsia" w:hAnsiTheme="majorHAnsi" w:cstheme="majorBidi"/>
          <w:b/>
          <w:color w:val="0F637A" w:themeColor="text2" w:themeShade="BF"/>
          <w:sz w:val="24"/>
          <w:szCs w:val="28"/>
        </w:rPr>
      </w:pPr>
    </w:p>
    <w:p w14:paraId="6FB34872" w14:textId="5B3B8117" w:rsidR="003A1421" w:rsidRPr="00366F9A" w:rsidRDefault="003A1421" w:rsidP="000D7077">
      <w:pPr>
        <w:pStyle w:val="PODNASLOV2023"/>
        <w:spacing w:after="120" w:line="276" w:lineRule="auto"/>
        <w:jc w:val="left"/>
      </w:pPr>
      <w:bookmarkStart w:id="5" w:name="_Toc126846680"/>
      <w:r w:rsidRPr="00E95CF1">
        <w:t>4. Fleksibilnost načrta</w:t>
      </w:r>
      <w:bookmarkEnd w:id="5"/>
    </w:p>
    <w:p w14:paraId="363F65B9" w14:textId="77777777" w:rsidR="003A1421" w:rsidRPr="00366F9A" w:rsidRDefault="003A1421" w:rsidP="000D7077">
      <w:pPr>
        <w:spacing w:after="120" w:line="276" w:lineRule="auto"/>
        <w:rPr>
          <w:b/>
          <w:sz w:val="24"/>
          <w:szCs w:val="24"/>
        </w:rPr>
      </w:pPr>
    </w:p>
    <w:p w14:paraId="65D3E5BA" w14:textId="557ED0BA" w:rsidR="001F19E3" w:rsidRPr="00366F9A" w:rsidRDefault="001F19E3" w:rsidP="000D7077">
      <w:pPr>
        <w:spacing w:after="120" w:line="276" w:lineRule="auto"/>
        <w:rPr>
          <w:sz w:val="24"/>
          <w:szCs w:val="24"/>
        </w:rPr>
      </w:pPr>
      <w:r w:rsidRPr="00366F9A">
        <w:rPr>
          <w:sz w:val="24"/>
          <w:szCs w:val="24"/>
        </w:rPr>
        <w:t>O spremembah načrta objav in odpiranj bomo</w:t>
      </w:r>
      <w:r w:rsidR="009C1DB0" w:rsidRPr="00366F9A">
        <w:rPr>
          <w:sz w:val="24"/>
          <w:szCs w:val="24"/>
        </w:rPr>
        <w:t xml:space="preserve"> zainteresirano javnost </w:t>
      </w:r>
      <w:r w:rsidRPr="00366F9A">
        <w:rPr>
          <w:sz w:val="24"/>
          <w:szCs w:val="24"/>
        </w:rPr>
        <w:t xml:space="preserve">redno obveščali z obvestili na spletni strani ministrstva. </w:t>
      </w:r>
    </w:p>
    <w:p w14:paraId="1BDEAB45" w14:textId="77777777" w:rsidR="003A1421" w:rsidRPr="00366F9A" w:rsidRDefault="003A1421" w:rsidP="000D7077">
      <w:pPr>
        <w:spacing w:after="120" w:line="276" w:lineRule="auto"/>
        <w:rPr>
          <w:sz w:val="24"/>
          <w:szCs w:val="24"/>
        </w:rPr>
      </w:pPr>
    </w:p>
    <w:p w14:paraId="0D20F846" w14:textId="68190CAD" w:rsidR="001F19E3" w:rsidRPr="00366F9A" w:rsidRDefault="001F19E3" w:rsidP="000D7077">
      <w:pPr>
        <w:spacing w:after="120" w:line="276" w:lineRule="auto"/>
        <w:rPr>
          <w:sz w:val="24"/>
          <w:szCs w:val="24"/>
        </w:rPr>
      </w:pPr>
      <w:r w:rsidRPr="00366F9A">
        <w:rPr>
          <w:b/>
          <w:sz w:val="24"/>
          <w:szCs w:val="24"/>
        </w:rPr>
        <w:t xml:space="preserve">Za vprašanja s strani podjetij </w:t>
      </w:r>
      <w:r w:rsidR="006263EF">
        <w:rPr>
          <w:b/>
          <w:sz w:val="24"/>
          <w:szCs w:val="24"/>
        </w:rPr>
        <w:t>je</w:t>
      </w:r>
      <w:r w:rsidR="006263EF" w:rsidRPr="00366F9A">
        <w:rPr>
          <w:b/>
          <w:sz w:val="24"/>
          <w:szCs w:val="24"/>
        </w:rPr>
        <w:t xml:space="preserve"> </w:t>
      </w:r>
      <w:r w:rsidRPr="00366F9A">
        <w:rPr>
          <w:b/>
          <w:sz w:val="24"/>
          <w:szCs w:val="24"/>
        </w:rPr>
        <w:t xml:space="preserve">še naprej na voljo tudi </w:t>
      </w:r>
      <w:r w:rsidR="006263EF">
        <w:rPr>
          <w:b/>
          <w:sz w:val="24"/>
          <w:szCs w:val="24"/>
        </w:rPr>
        <w:t>INFO TOČKA</w:t>
      </w:r>
      <w:r w:rsidRPr="00366F9A">
        <w:rPr>
          <w:b/>
          <w:sz w:val="24"/>
          <w:szCs w:val="24"/>
        </w:rPr>
        <w:t xml:space="preserve"> v upravljanju Direktorata za razvojna sredstva, e-naslov:</w:t>
      </w:r>
      <w:r w:rsidRPr="00366F9A">
        <w:rPr>
          <w:sz w:val="24"/>
          <w:szCs w:val="24"/>
        </w:rPr>
        <w:t xml:space="preserve"> </w:t>
      </w:r>
      <w:r w:rsidRPr="00452278">
        <w:rPr>
          <w:rFonts w:asciiTheme="majorHAnsi" w:eastAsiaTheme="majorEastAsia" w:hAnsiTheme="majorHAnsi" w:cstheme="majorBidi"/>
          <w:b/>
          <w:color w:val="1C6194" w:themeColor="accent2" w:themeShade="BF"/>
          <w:sz w:val="24"/>
          <w:szCs w:val="28"/>
        </w:rPr>
        <w:t>eusredstva.mg</w:t>
      </w:r>
      <w:r w:rsidR="003D51B3" w:rsidRPr="00452278">
        <w:rPr>
          <w:rFonts w:asciiTheme="majorHAnsi" w:eastAsiaTheme="majorEastAsia" w:hAnsiTheme="majorHAnsi" w:cstheme="majorBidi"/>
          <w:b/>
          <w:color w:val="1C6194" w:themeColor="accent2" w:themeShade="BF"/>
          <w:sz w:val="24"/>
          <w:szCs w:val="28"/>
        </w:rPr>
        <w:t>ts</w:t>
      </w:r>
      <w:r w:rsidRPr="00452278">
        <w:rPr>
          <w:rFonts w:asciiTheme="majorHAnsi" w:eastAsiaTheme="majorEastAsia" w:hAnsiTheme="majorHAnsi" w:cstheme="majorBidi"/>
          <w:b/>
          <w:color w:val="1C6194" w:themeColor="accent2" w:themeShade="BF"/>
          <w:sz w:val="24"/>
          <w:szCs w:val="28"/>
        </w:rPr>
        <w:t>@gov.si</w:t>
      </w:r>
      <w:r w:rsidRPr="00366F9A">
        <w:rPr>
          <w:sz w:val="24"/>
          <w:szCs w:val="24"/>
        </w:rPr>
        <w:t>.</w:t>
      </w:r>
    </w:p>
    <w:p w14:paraId="728BC3CB" w14:textId="77777777" w:rsidR="00283BDC" w:rsidRPr="00366F9A" w:rsidRDefault="00283BDC" w:rsidP="000D7077">
      <w:pPr>
        <w:spacing w:after="120" w:line="276" w:lineRule="auto"/>
      </w:pPr>
    </w:p>
    <w:p w14:paraId="056B310B" w14:textId="00B77F31" w:rsidR="00A32892" w:rsidRPr="00452278" w:rsidRDefault="00EB3580" w:rsidP="000D7077">
      <w:pPr>
        <w:spacing w:after="120" w:line="276" w:lineRule="auto"/>
        <w:rPr>
          <w:rFonts w:asciiTheme="majorHAnsi" w:eastAsiaTheme="majorEastAsia" w:hAnsiTheme="majorHAnsi" w:cstheme="majorBidi"/>
          <w:b/>
          <w:color w:val="0F637A" w:themeColor="text2" w:themeShade="BF"/>
          <w:sz w:val="24"/>
          <w:szCs w:val="28"/>
        </w:rPr>
      </w:pPr>
      <w:bookmarkStart w:id="6" w:name="_Toc124493439"/>
      <w:r w:rsidRPr="00452278">
        <w:rPr>
          <w:rFonts w:asciiTheme="majorHAnsi" w:eastAsiaTheme="majorEastAsia" w:hAnsiTheme="majorHAnsi" w:cstheme="majorBidi"/>
          <w:b/>
          <w:color w:val="0F637A" w:themeColor="text2" w:themeShade="BF"/>
          <w:sz w:val="24"/>
          <w:szCs w:val="28"/>
        </w:rPr>
        <w:t>PRILOGE:</w:t>
      </w:r>
    </w:p>
    <w:p w14:paraId="190E26E1" w14:textId="24083F9C" w:rsidR="00EB3580" w:rsidRPr="00366F9A" w:rsidRDefault="00EB3580" w:rsidP="000D7077">
      <w:pPr>
        <w:pStyle w:val="Odstavekseznama"/>
        <w:numPr>
          <w:ilvl w:val="1"/>
          <w:numId w:val="9"/>
        </w:numPr>
        <w:spacing w:after="120" w:line="276" w:lineRule="auto"/>
        <w:ind w:left="709"/>
        <w:contextualSpacing w:val="0"/>
        <w:rPr>
          <w:b/>
          <w:sz w:val="24"/>
          <w:szCs w:val="24"/>
        </w:rPr>
      </w:pPr>
      <w:r w:rsidRPr="00452278">
        <w:rPr>
          <w:rFonts w:asciiTheme="majorHAnsi" w:eastAsiaTheme="majorEastAsia" w:hAnsiTheme="majorHAnsi" w:cstheme="majorBidi"/>
          <w:b/>
          <w:color w:val="0F637A" w:themeColor="text2" w:themeShade="BF"/>
          <w:sz w:val="24"/>
          <w:szCs w:val="28"/>
        </w:rPr>
        <w:t>Priloga 1:</w:t>
      </w:r>
      <w:r w:rsidRPr="00452278">
        <w:rPr>
          <w:color w:val="0F637A" w:themeColor="text2" w:themeShade="BF"/>
        </w:rPr>
        <w:t xml:space="preserve"> </w:t>
      </w:r>
      <w:r w:rsidRPr="00366F9A">
        <w:rPr>
          <w:b/>
          <w:sz w:val="24"/>
          <w:szCs w:val="24"/>
        </w:rPr>
        <w:t xml:space="preserve">Ukrepi pod neposredno </w:t>
      </w:r>
      <w:r w:rsidR="00617A23">
        <w:rPr>
          <w:b/>
          <w:sz w:val="24"/>
          <w:szCs w:val="24"/>
        </w:rPr>
        <w:t>pristojnostjo</w:t>
      </w:r>
      <w:r w:rsidR="00617A23" w:rsidRPr="00366F9A">
        <w:rPr>
          <w:b/>
          <w:sz w:val="24"/>
          <w:szCs w:val="24"/>
        </w:rPr>
        <w:t xml:space="preserve"> </w:t>
      </w:r>
      <w:r w:rsidRPr="00366F9A">
        <w:rPr>
          <w:b/>
          <w:sz w:val="24"/>
          <w:szCs w:val="24"/>
        </w:rPr>
        <w:t>MG</w:t>
      </w:r>
      <w:r w:rsidR="00BE7E1F" w:rsidRPr="00366F9A">
        <w:rPr>
          <w:b/>
          <w:sz w:val="24"/>
          <w:szCs w:val="24"/>
        </w:rPr>
        <w:t>TŠ</w:t>
      </w:r>
      <w:r w:rsidRPr="00366F9A">
        <w:rPr>
          <w:b/>
          <w:sz w:val="24"/>
          <w:szCs w:val="24"/>
        </w:rPr>
        <w:t xml:space="preserve"> v letu 2023</w:t>
      </w:r>
    </w:p>
    <w:p w14:paraId="6A6EDB62" w14:textId="3DA8CFD4" w:rsidR="00EB3580" w:rsidRPr="00366F9A" w:rsidRDefault="00EB3580" w:rsidP="000D7077">
      <w:pPr>
        <w:pStyle w:val="Odstavekseznama"/>
        <w:numPr>
          <w:ilvl w:val="1"/>
          <w:numId w:val="9"/>
        </w:numPr>
        <w:spacing w:after="120" w:line="276" w:lineRule="auto"/>
        <w:ind w:left="709"/>
        <w:contextualSpacing w:val="0"/>
        <w:rPr>
          <w:b/>
          <w:sz w:val="24"/>
          <w:szCs w:val="24"/>
        </w:rPr>
      </w:pPr>
      <w:r w:rsidRPr="00452278">
        <w:rPr>
          <w:rFonts w:asciiTheme="majorHAnsi" w:eastAsiaTheme="majorEastAsia" w:hAnsiTheme="majorHAnsi" w:cstheme="majorBidi"/>
          <w:b/>
          <w:color w:val="0F637A" w:themeColor="text2" w:themeShade="BF"/>
          <w:sz w:val="24"/>
          <w:szCs w:val="28"/>
        </w:rPr>
        <w:t xml:space="preserve">Priloga 2: </w:t>
      </w:r>
      <w:r w:rsidRPr="00366F9A">
        <w:rPr>
          <w:b/>
          <w:sz w:val="24"/>
          <w:szCs w:val="24"/>
        </w:rPr>
        <w:t>Širši ekosistem spodbud MG</w:t>
      </w:r>
      <w:r w:rsidR="00BE7E1F" w:rsidRPr="00366F9A">
        <w:rPr>
          <w:b/>
          <w:sz w:val="24"/>
          <w:szCs w:val="24"/>
        </w:rPr>
        <w:t>TŠ</w:t>
      </w:r>
      <w:r w:rsidRPr="00366F9A">
        <w:rPr>
          <w:b/>
          <w:sz w:val="24"/>
          <w:szCs w:val="24"/>
        </w:rPr>
        <w:t>, ki jih v letu 2023 načrtujejo objaviti izvajalske institucije in SID banka v sodelovanju z MG</w:t>
      </w:r>
      <w:r w:rsidR="00BE7E1F" w:rsidRPr="00366F9A">
        <w:rPr>
          <w:b/>
          <w:sz w:val="24"/>
          <w:szCs w:val="24"/>
        </w:rPr>
        <w:t>TŠ</w:t>
      </w:r>
    </w:p>
    <w:p w14:paraId="0AC16955" w14:textId="28404642" w:rsidR="00A32892" w:rsidRPr="00366F9A" w:rsidRDefault="00F829F8" w:rsidP="000D7077">
      <w:pPr>
        <w:pStyle w:val="Odstavekseznama"/>
        <w:numPr>
          <w:ilvl w:val="1"/>
          <w:numId w:val="9"/>
        </w:numPr>
        <w:spacing w:after="120" w:line="276" w:lineRule="auto"/>
        <w:ind w:left="709"/>
        <w:contextualSpacing w:val="0"/>
      </w:pPr>
      <w:r w:rsidRPr="00452278">
        <w:rPr>
          <w:rFonts w:asciiTheme="majorHAnsi" w:eastAsiaTheme="majorEastAsia" w:hAnsiTheme="majorHAnsi" w:cstheme="majorBidi"/>
          <w:b/>
          <w:color w:val="0F637A" w:themeColor="text2" w:themeShade="BF"/>
          <w:sz w:val="24"/>
          <w:szCs w:val="28"/>
        </w:rPr>
        <w:t xml:space="preserve">Priloga </w:t>
      </w:r>
      <w:r w:rsidR="00EB3580" w:rsidRPr="00452278">
        <w:rPr>
          <w:rFonts w:asciiTheme="majorHAnsi" w:eastAsiaTheme="majorEastAsia" w:hAnsiTheme="majorHAnsi" w:cstheme="majorBidi"/>
          <w:b/>
          <w:color w:val="0F637A" w:themeColor="text2" w:themeShade="BF"/>
          <w:sz w:val="24"/>
          <w:szCs w:val="28"/>
        </w:rPr>
        <w:t>3:</w:t>
      </w:r>
      <w:r w:rsidR="00EB3580" w:rsidRPr="00452278">
        <w:rPr>
          <w:color w:val="0F637A" w:themeColor="text2" w:themeShade="BF"/>
        </w:rPr>
        <w:t xml:space="preserve"> </w:t>
      </w:r>
      <w:r w:rsidR="00CF07BC" w:rsidRPr="00366F9A">
        <w:rPr>
          <w:b/>
          <w:sz w:val="24"/>
          <w:szCs w:val="24"/>
        </w:rPr>
        <w:t>Spodbude za gospodarstvo iz evropskih centralno vodenih mehanizmov</w:t>
      </w:r>
    </w:p>
    <w:p w14:paraId="3143C8F5" w14:textId="6B7D19B0" w:rsidR="004B25E4" w:rsidRPr="00366F9A" w:rsidRDefault="005E56BE" w:rsidP="000D7077">
      <w:pPr>
        <w:pStyle w:val="Odstavekseznama"/>
        <w:numPr>
          <w:ilvl w:val="1"/>
          <w:numId w:val="9"/>
        </w:numPr>
        <w:spacing w:after="120" w:line="276" w:lineRule="auto"/>
        <w:ind w:left="709"/>
        <w:contextualSpacing w:val="0"/>
        <w:rPr>
          <w:sz w:val="28"/>
          <w:szCs w:val="28"/>
        </w:rPr>
      </w:pPr>
      <w:r w:rsidRPr="00452278">
        <w:rPr>
          <w:rFonts w:asciiTheme="majorHAnsi" w:eastAsiaTheme="majorEastAsia" w:hAnsiTheme="majorHAnsi" w:cstheme="majorBidi"/>
          <w:b/>
          <w:color w:val="0F637A" w:themeColor="text2" w:themeShade="BF"/>
          <w:sz w:val="24"/>
          <w:szCs w:val="28"/>
        </w:rPr>
        <w:t>Priloga 4:</w:t>
      </w:r>
      <w:r w:rsidRPr="00452278">
        <w:rPr>
          <w:b/>
          <w:color w:val="0F637A" w:themeColor="text2" w:themeShade="BF"/>
          <w:sz w:val="24"/>
          <w:szCs w:val="24"/>
        </w:rPr>
        <w:t xml:space="preserve"> </w:t>
      </w:r>
      <w:r w:rsidRPr="00366F9A">
        <w:rPr>
          <w:b/>
          <w:sz w:val="24"/>
          <w:szCs w:val="24"/>
        </w:rPr>
        <w:t xml:space="preserve">Izkaznice ukrepov pod neposredno </w:t>
      </w:r>
      <w:r w:rsidR="00617A23">
        <w:rPr>
          <w:b/>
          <w:sz w:val="24"/>
          <w:szCs w:val="24"/>
        </w:rPr>
        <w:t>pristojnostjo</w:t>
      </w:r>
      <w:r w:rsidR="00617A23" w:rsidRPr="00366F9A">
        <w:rPr>
          <w:b/>
          <w:sz w:val="24"/>
          <w:szCs w:val="24"/>
        </w:rPr>
        <w:t xml:space="preserve"> </w:t>
      </w:r>
      <w:r w:rsidRPr="00366F9A">
        <w:rPr>
          <w:b/>
          <w:sz w:val="24"/>
          <w:szCs w:val="24"/>
        </w:rPr>
        <w:t>MG</w:t>
      </w:r>
      <w:r w:rsidR="00BE7E1F" w:rsidRPr="00366F9A">
        <w:rPr>
          <w:b/>
          <w:sz w:val="24"/>
          <w:szCs w:val="24"/>
        </w:rPr>
        <w:t>TŠ</w:t>
      </w:r>
      <w:r w:rsidRPr="00366F9A">
        <w:rPr>
          <w:b/>
          <w:sz w:val="24"/>
          <w:szCs w:val="24"/>
        </w:rPr>
        <w:t xml:space="preserve"> v letu 2023</w:t>
      </w:r>
    </w:p>
    <w:p w14:paraId="21D737A9" w14:textId="77777777" w:rsidR="005E56BE" w:rsidRPr="00366F9A" w:rsidRDefault="005E56BE" w:rsidP="00E30A4B">
      <w:pPr>
        <w:spacing w:after="120"/>
        <w:rPr>
          <w:sz w:val="28"/>
          <w:szCs w:val="28"/>
        </w:rPr>
        <w:sectPr w:rsidR="005E56BE" w:rsidRPr="00366F9A" w:rsidSect="00FE76D5">
          <w:pgSz w:w="11906" w:h="16838"/>
          <w:pgMar w:top="1417" w:right="1417" w:bottom="1417" w:left="1276" w:header="708" w:footer="708" w:gutter="0"/>
          <w:pgNumType w:start="0"/>
          <w:cols w:space="708"/>
          <w:titlePg/>
          <w:docGrid w:linePitch="360"/>
        </w:sectPr>
      </w:pPr>
    </w:p>
    <w:p w14:paraId="36E287F6" w14:textId="26201D32" w:rsidR="00214513" w:rsidRPr="003D6506" w:rsidRDefault="003A1421" w:rsidP="00E30A4B">
      <w:pPr>
        <w:pStyle w:val="Slog1"/>
        <w:numPr>
          <w:ilvl w:val="0"/>
          <w:numId w:val="0"/>
        </w:numPr>
        <w:spacing w:before="0" w:after="120"/>
        <w:ind w:right="-851"/>
        <w:rPr>
          <w:b/>
          <w:color w:val="0F637A" w:themeColor="text2" w:themeShade="BF"/>
          <w:sz w:val="28"/>
          <w:szCs w:val="28"/>
        </w:rPr>
      </w:pPr>
      <w:bookmarkStart w:id="7" w:name="_Toc127179091"/>
      <w:r w:rsidRPr="003D6506">
        <w:rPr>
          <w:rStyle w:val="PRILOGAnaslov2023Znak"/>
          <w:color w:val="0F637A" w:themeColor="text2" w:themeShade="BF"/>
        </w:rPr>
        <w:lastRenderedPageBreak/>
        <w:t xml:space="preserve">Priloga 1: Ukrepi pod neposredno </w:t>
      </w:r>
      <w:r w:rsidR="00617A23" w:rsidRPr="003D6506">
        <w:rPr>
          <w:rStyle w:val="PRILOGAnaslov2023Znak"/>
          <w:color w:val="0F637A" w:themeColor="text2" w:themeShade="BF"/>
        </w:rPr>
        <w:t xml:space="preserve">pristojnostjo </w:t>
      </w:r>
      <w:r w:rsidRPr="003D6506">
        <w:rPr>
          <w:rStyle w:val="PRILOGAnaslov2023Znak"/>
          <w:color w:val="0F637A" w:themeColor="text2" w:themeShade="BF"/>
        </w:rPr>
        <w:t>M</w:t>
      </w:r>
      <w:r w:rsidR="00BE7E1F" w:rsidRPr="003D6506">
        <w:rPr>
          <w:rStyle w:val="PRILOGAnaslov2023Znak"/>
          <w:color w:val="0F637A" w:themeColor="text2" w:themeShade="BF"/>
        </w:rPr>
        <w:t>GTŠ</w:t>
      </w:r>
      <w:r w:rsidRPr="003D6506">
        <w:rPr>
          <w:rStyle w:val="PRILOGAnaslov2023Znak"/>
          <w:color w:val="0F637A" w:themeColor="text2" w:themeShade="BF"/>
        </w:rPr>
        <w:t xml:space="preserve"> </w:t>
      </w:r>
      <w:r w:rsidR="00214513" w:rsidRPr="003D6506">
        <w:rPr>
          <w:rStyle w:val="PRILOGAnaslov2023Znak"/>
          <w:color w:val="0F637A" w:themeColor="text2" w:themeShade="BF"/>
        </w:rPr>
        <w:t>v letu 2023</w:t>
      </w:r>
      <w:bookmarkEnd w:id="6"/>
      <w:bookmarkEnd w:id="7"/>
      <w:r w:rsidR="00C5719C" w:rsidRPr="003D6506">
        <w:rPr>
          <w:rStyle w:val="Sprotnaopomba-sklic"/>
          <w:b/>
          <w:color w:val="0F637A" w:themeColor="text2" w:themeShade="BF"/>
          <w:sz w:val="28"/>
          <w:szCs w:val="28"/>
        </w:rPr>
        <w:footnoteReference w:id="7"/>
      </w:r>
    </w:p>
    <w:p w14:paraId="33B9FC58" w14:textId="215E15C8" w:rsidR="00CA1DF0" w:rsidRPr="00366F9A" w:rsidRDefault="00CA1DF0" w:rsidP="00E30A4B">
      <w:pPr>
        <w:pStyle w:val="Slog1"/>
        <w:numPr>
          <w:ilvl w:val="0"/>
          <w:numId w:val="0"/>
        </w:numPr>
        <w:spacing w:before="0" w:after="120"/>
        <w:ind w:right="-851"/>
        <w:rPr>
          <w:b/>
          <w:i/>
          <w:color w:val="000000" w:themeColor="text1"/>
          <w:sz w:val="2"/>
        </w:rPr>
      </w:pPr>
    </w:p>
    <w:p w14:paraId="75387BB1" w14:textId="77777777" w:rsidR="003D6506" w:rsidRPr="00AB1B84" w:rsidRDefault="003D6506" w:rsidP="003D6506">
      <w:pPr>
        <w:pStyle w:val="PodPODnaslov0"/>
        <w:numPr>
          <w:ilvl w:val="0"/>
          <w:numId w:val="19"/>
        </w:numPr>
        <w:jc w:val="left"/>
        <w:rPr>
          <w:rStyle w:val="PRILOGAnaslov2023Znak"/>
          <w:rFonts w:asciiTheme="minorHAnsi" w:eastAsiaTheme="minorHAnsi" w:hAnsiTheme="minorHAnsi" w:cs="Arial"/>
          <w:b/>
          <w:color w:val="auto"/>
          <w:sz w:val="22"/>
          <w:szCs w:val="22"/>
        </w:rPr>
      </w:pPr>
      <w:r w:rsidRPr="00AB1B84">
        <w:rPr>
          <w:rStyle w:val="PRILOGAnaslov2023Znak"/>
          <w:rFonts w:asciiTheme="minorHAnsi" w:eastAsiaTheme="minorHAnsi" w:hAnsiTheme="minorHAnsi" w:cs="Arial"/>
          <w:b/>
          <w:color w:val="auto"/>
          <w:sz w:val="22"/>
          <w:szCs w:val="22"/>
        </w:rPr>
        <w:t>Objavljeni ukrepi v preteklih letih s še odprtimi roki za oddajo vlog:</w:t>
      </w:r>
    </w:p>
    <w:tbl>
      <w:tblPr>
        <w:tblStyle w:val="Tabelatemnamrea5poudarek6"/>
        <w:tblW w:w="0" w:type="auto"/>
        <w:tblLook w:val="04A0" w:firstRow="1" w:lastRow="0" w:firstColumn="1" w:lastColumn="0" w:noHBand="0" w:noVBand="1"/>
        <w:tblCaption w:val="Že objavljeni ukrepi s še odprtimi roki za oddajo vlog."/>
        <w:tblDescription w:val="Tabela vsebuje podatke o že objavljenih ukrepih v preteklih letih s še odprtimi roki za oddajo vlog. Navedeni so datumi prijave, oblika sredstev, vir sredstev, kratek naziv ukrepa, načrtovana vrednost odpiranj v letu 2023 (v mio EUR), izvajalec ukrepa in področje ukrepa."/>
      </w:tblPr>
      <w:tblGrid>
        <w:gridCol w:w="2405"/>
        <w:gridCol w:w="1407"/>
        <w:gridCol w:w="1414"/>
        <w:gridCol w:w="4550"/>
        <w:gridCol w:w="1518"/>
        <w:gridCol w:w="1459"/>
        <w:gridCol w:w="2635"/>
      </w:tblGrid>
      <w:tr w:rsidR="00DA62AA" w:rsidRPr="00AB1B84" w14:paraId="5C9685E8" w14:textId="77777777" w:rsidTr="00B344C9">
        <w:trPr>
          <w:cnfStyle w:val="100000000000" w:firstRow="1" w:lastRow="0" w:firstColumn="0" w:lastColumn="0" w:oddVBand="0" w:evenVBand="0" w:oddHBand="0" w:evenHBand="0" w:firstRowFirstColumn="0" w:firstRowLastColumn="0" w:lastRowFirstColumn="0" w:lastRowLastColumn="0"/>
          <w:trHeight w:val="891"/>
          <w:tblHeader/>
        </w:trPr>
        <w:tc>
          <w:tcPr>
            <w:cnfStyle w:val="001000000000" w:firstRow="0" w:lastRow="0" w:firstColumn="1" w:lastColumn="0" w:oddVBand="0" w:evenVBand="0" w:oddHBand="0" w:evenHBand="0" w:firstRowFirstColumn="0" w:firstRowLastColumn="0" w:lastRowFirstColumn="0" w:lastRowLastColumn="0"/>
            <w:tcW w:w="2405" w:type="dxa"/>
            <w:tcBorders>
              <w:bottom w:val="single" w:sz="4" w:space="0" w:color="FFFFFF" w:themeColor="background1"/>
              <w:right w:val="single" w:sz="4" w:space="0" w:color="FFFFFF" w:themeColor="background1"/>
            </w:tcBorders>
            <w:shd w:val="clear" w:color="auto" w:fill="134163" w:themeFill="accent2" w:themeFillShade="80"/>
            <w:vAlign w:val="center"/>
          </w:tcPr>
          <w:p w14:paraId="0EDA0042" w14:textId="6B71D301" w:rsidR="003D6506" w:rsidRPr="00AB1B84" w:rsidRDefault="003D6506" w:rsidP="00670A5F">
            <w:pPr>
              <w:rPr>
                <w:rStyle w:val="PRILOGAnaslov2023Znak"/>
                <w:rFonts w:asciiTheme="minorHAnsi" w:hAnsiTheme="minorHAnsi" w:cs="Arial"/>
                <w:b/>
                <w:color w:val="FFFFFF" w:themeColor="background1"/>
                <w:sz w:val="16"/>
                <w:szCs w:val="16"/>
              </w:rPr>
            </w:pPr>
            <w:r w:rsidRPr="00AB1B84">
              <w:rPr>
                <w:rStyle w:val="PRILOGAnaslov2023Znak"/>
                <w:rFonts w:asciiTheme="minorHAnsi" w:hAnsiTheme="minorHAnsi" w:cs="Arial"/>
                <w:b/>
                <w:color w:val="FFFFFF" w:themeColor="background1"/>
                <w:sz w:val="16"/>
                <w:szCs w:val="16"/>
              </w:rPr>
              <w:t>DATUM PRIJAVE OZIROMA NAČRTOVANE OBJAVE</w:t>
            </w:r>
            <w:r w:rsidR="00B623E8">
              <w:rPr>
                <w:rStyle w:val="PRILOGAnaslov2023Znak"/>
                <w:rFonts w:asciiTheme="minorHAnsi" w:hAnsiTheme="minorHAnsi" w:cs="Arial"/>
                <w:b/>
                <w:color w:val="FFFFFF" w:themeColor="background1"/>
                <w:sz w:val="16"/>
                <w:szCs w:val="16"/>
              </w:rPr>
              <w:t xml:space="preserve"> </w:t>
            </w:r>
            <w:r w:rsidR="00B623E8" w:rsidRPr="00B623E8">
              <w:rPr>
                <w:rStyle w:val="PRILOGAnaslov2023Znak"/>
                <w:color w:val="FFFFFF" w:themeColor="background1"/>
                <w:sz w:val="16"/>
                <w:szCs w:val="16"/>
              </w:rPr>
              <w:t>*</w:t>
            </w:r>
          </w:p>
        </w:tc>
        <w:tc>
          <w:tcPr>
            <w:tcW w:w="1407" w:type="dxa"/>
            <w:tcBorders>
              <w:left w:val="single" w:sz="4" w:space="0" w:color="FFFFFF" w:themeColor="background1"/>
              <w:bottom w:val="single" w:sz="4" w:space="0" w:color="FFFFFF" w:themeColor="background1"/>
              <w:right w:val="single" w:sz="4" w:space="0" w:color="FFFFFF" w:themeColor="background1"/>
            </w:tcBorders>
            <w:shd w:val="clear" w:color="auto" w:fill="134163" w:themeFill="accent2" w:themeFillShade="80"/>
            <w:vAlign w:val="center"/>
          </w:tcPr>
          <w:p w14:paraId="5C48914F" w14:textId="77777777" w:rsidR="003D6506" w:rsidRPr="00AB1B84" w:rsidRDefault="003D6506" w:rsidP="00DA62AA">
            <w:pPr>
              <w:jc w:val="center"/>
              <w:cnfStyle w:val="100000000000" w:firstRow="1" w:lastRow="0" w:firstColumn="0" w:lastColumn="0" w:oddVBand="0" w:evenVBand="0" w:oddHBand="0" w:evenHBand="0" w:firstRowFirstColumn="0" w:firstRowLastColumn="0" w:lastRowFirstColumn="0" w:lastRowLastColumn="0"/>
              <w:rPr>
                <w:rStyle w:val="PRILOGAnaslov2023Znak"/>
                <w:rFonts w:asciiTheme="minorHAnsi" w:hAnsiTheme="minorHAnsi" w:cs="Arial"/>
                <w:b/>
                <w:color w:val="FFFFFF" w:themeColor="background1"/>
                <w:sz w:val="16"/>
                <w:szCs w:val="16"/>
              </w:rPr>
            </w:pPr>
            <w:r w:rsidRPr="00AB1B84">
              <w:rPr>
                <w:rStyle w:val="PRILOGAnaslov2023Znak"/>
                <w:rFonts w:asciiTheme="minorHAnsi" w:hAnsiTheme="minorHAnsi" w:cs="Arial"/>
                <w:b/>
                <w:color w:val="FFFFFF" w:themeColor="background1"/>
                <w:sz w:val="16"/>
                <w:szCs w:val="16"/>
              </w:rPr>
              <w:t>OBLIKA SREDSTEV</w:t>
            </w:r>
          </w:p>
        </w:tc>
        <w:tc>
          <w:tcPr>
            <w:tcW w:w="1414" w:type="dxa"/>
            <w:tcBorders>
              <w:left w:val="single" w:sz="4" w:space="0" w:color="FFFFFF" w:themeColor="background1"/>
              <w:bottom w:val="single" w:sz="4" w:space="0" w:color="FFFFFF" w:themeColor="background1"/>
              <w:right w:val="single" w:sz="4" w:space="0" w:color="FFFFFF" w:themeColor="background1"/>
            </w:tcBorders>
            <w:shd w:val="clear" w:color="auto" w:fill="134163" w:themeFill="accent2" w:themeFillShade="80"/>
            <w:vAlign w:val="center"/>
          </w:tcPr>
          <w:p w14:paraId="66FB596A" w14:textId="77777777" w:rsidR="003D6506" w:rsidRPr="00AB1B84" w:rsidRDefault="003D6506" w:rsidP="00DA62AA">
            <w:pPr>
              <w:jc w:val="center"/>
              <w:cnfStyle w:val="100000000000" w:firstRow="1" w:lastRow="0" w:firstColumn="0" w:lastColumn="0" w:oddVBand="0" w:evenVBand="0" w:oddHBand="0" w:evenHBand="0" w:firstRowFirstColumn="0" w:firstRowLastColumn="0" w:lastRowFirstColumn="0" w:lastRowLastColumn="0"/>
              <w:rPr>
                <w:rStyle w:val="PRILOGAnaslov2023Znak"/>
                <w:rFonts w:asciiTheme="minorHAnsi" w:hAnsiTheme="minorHAnsi" w:cs="Arial"/>
                <w:b/>
                <w:color w:val="FFFFFF" w:themeColor="background1"/>
                <w:sz w:val="16"/>
                <w:szCs w:val="16"/>
              </w:rPr>
            </w:pPr>
            <w:r w:rsidRPr="00AB1B84">
              <w:rPr>
                <w:rStyle w:val="PRILOGAnaslov2023Znak"/>
                <w:rFonts w:asciiTheme="minorHAnsi" w:hAnsiTheme="minorHAnsi" w:cs="Arial"/>
                <w:b/>
                <w:color w:val="FFFFFF" w:themeColor="background1"/>
                <w:sz w:val="16"/>
                <w:szCs w:val="16"/>
              </w:rPr>
              <w:t>VIR</w:t>
            </w:r>
          </w:p>
        </w:tc>
        <w:tc>
          <w:tcPr>
            <w:tcW w:w="4550" w:type="dxa"/>
            <w:tcBorders>
              <w:left w:val="single" w:sz="4" w:space="0" w:color="FFFFFF" w:themeColor="background1"/>
              <w:bottom w:val="single" w:sz="4" w:space="0" w:color="FFFFFF" w:themeColor="background1"/>
              <w:right w:val="single" w:sz="4" w:space="0" w:color="FFFFFF" w:themeColor="background1"/>
            </w:tcBorders>
            <w:shd w:val="clear" w:color="auto" w:fill="134163" w:themeFill="accent2" w:themeFillShade="80"/>
            <w:vAlign w:val="center"/>
          </w:tcPr>
          <w:p w14:paraId="53A22FEB" w14:textId="77777777" w:rsidR="003D6506" w:rsidRPr="00AB1B84" w:rsidRDefault="003D6506" w:rsidP="00670A5F">
            <w:pPr>
              <w:cnfStyle w:val="100000000000" w:firstRow="1" w:lastRow="0" w:firstColumn="0" w:lastColumn="0" w:oddVBand="0" w:evenVBand="0" w:oddHBand="0" w:evenHBand="0" w:firstRowFirstColumn="0" w:firstRowLastColumn="0" w:lastRowFirstColumn="0" w:lastRowLastColumn="0"/>
              <w:rPr>
                <w:rStyle w:val="PRILOGAnaslov2023Znak"/>
                <w:rFonts w:asciiTheme="minorHAnsi" w:hAnsiTheme="minorHAnsi" w:cs="Arial"/>
                <w:b/>
                <w:color w:val="FFFFFF" w:themeColor="background1"/>
                <w:sz w:val="16"/>
                <w:szCs w:val="16"/>
              </w:rPr>
            </w:pPr>
            <w:r w:rsidRPr="00AB1B84">
              <w:rPr>
                <w:rStyle w:val="PRILOGAnaslov2023Znak"/>
                <w:rFonts w:asciiTheme="minorHAnsi" w:hAnsiTheme="minorHAnsi" w:cs="Arial"/>
                <w:b/>
                <w:color w:val="FFFFFF" w:themeColor="background1"/>
                <w:sz w:val="16"/>
                <w:szCs w:val="16"/>
              </w:rPr>
              <w:t>KRATEK NAZIV UKREPA</w:t>
            </w:r>
          </w:p>
        </w:tc>
        <w:tc>
          <w:tcPr>
            <w:tcW w:w="1518" w:type="dxa"/>
            <w:tcBorders>
              <w:left w:val="single" w:sz="4" w:space="0" w:color="FFFFFF" w:themeColor="background1"/>
              <w:bottom w:val="single" w:sz="4" w:space="0" w:color="FFFFFF" w:themeColor="background1"/>
              <w:right w:val="single" w:sz="4" w:space="0" w:color="FFFFFF" w:themeColor="background1"/>
            </w:tcBorders>
            <w:shd w:val="clear" w:color="auto" w:fill="134163" w:themeFill="accent2" w:themeFillShade="80"/>
            <w:vAlign w:val="center"/>
          </w:tcPr>
          <w:p w14:paraId="1015203E" w14:textId="77777777" w:rsidR="003D6506" w:rsidRPr="00AB1B84" w:rsidRDefault="003D6506" w:rsidP="00670A5F">
            <w:pPr>
              <w:cnfStyle w:val="100000000000" w:firstRow="1" w:lastRow="0" w:firstColumn="0" w:lastColumn="0" w:oddVBand="0" w:evenVBand="0" w:oddHBand="0" w:evenHBand="0" w:firstRowFirstColumn="0" w:firstRowLastColumn="0" w:lastRowFirstColumn="0" w:lastRowLastColumn="0"/>
              <w:rPr>
                <w:rStyle w:val="PRILOGAnaslov2023Znak"/>
                <w:rFonts w:asciiTheme="minorHAnsi" w:hAnsiTheme="minorHAnsi" w:cs="Arial"/>
                <w:b/>
                <w:color w:val="FFFFFF" w:themeColor="background1"/>
                <w:sz w:val="16"/>
                <w:szCs w:val="16"/>
              </w:rPr>
            </w:pPr>
            <w:r w:rsidRPr="00AB1B84">
              <w:rPr>
                <w:rStyle w:val="PRILOGAnaslov2023Znak"/>
                <w:rFonts w:asciiTheme="minorHAnsi" w:hAnsiTheme="minorHAnsi" w:cs="Arial"/>
                <w:b/>
                <w:color w:val="FFFFFF" w:themeColor="background1"/>
                <w:sz w:val="16"/>
                <w:szCs w:val="16"/>
              </w:rPr>
              <w:t>NAČRTOVANA VREDNOST ODPIRANJ V LETU 2023 (V MIO EUR)</w:t>
            </w:r>
          </w:p>
        </w:tc>
        <w:tc>
          <w:tcPr>
            <w:tcW w:w="1459" w:type="dxa"/>
            <w:tcBorders>
              <w:left w:val="single" w:sz="4" w:space="0" w:color="FFFFFF" w:themeColor="background1"/>
              <w:bottom w:val="single" w:sz="4" w:space="0" w:color="FFFFFF" w:themeColor="background1"/>
              <w:right w:val="single" w:sz="4" w:space="0" w:color="FFFFFF" w:themeColor="background1"/>
            </w:tcBorders>
            <w:shd w:val="clear" w:color="auto" w:fill="134163" w:themeFill="accent2" w:themeFillShade="80"/>
            <w:vAlign w:val="center"/>
          </w:tcPr>
          <w:p w14:paraId="1582A425" w14:textId="77777777" w:rsidR="003D6506" w:rsidRPr="00AB1B84" w:rsidRDefault="003D6506" w:rsidP="00DA62AA">
            <w:pPr>
              <w:jc w:val="center"/>
              <w:cnfStyle w:val="100000000000" w:firstRow="1" w:lastRow="0" w:firstColumn="0" w:lastColumn="0" w:oddVBand="0" w:evenVBand="0" w:oddHBand="0" w:evenHBand="0" w:firstRowFirstColumn="0" w:firstRowLastColumn="0" w:lastRowFirstColumn="0" w:lastRowLastColumn="0"/>
              <w:rPr>
                <w:rStyle w:val="PRILOGAnaslov2023Znak"/>
                <w:rFonts w:asciiTheme="minorHAnsi" w:hAnsiTheme="minorHAnsi" w:cs="Arial"/>
                <w:b/>
                <w:color w:val="FFFFFF" w:themeColor="background1"/>
                <w:sz w:val="16"/>
                <w:szCs w:val="16"/>
              </w:rPr>
            </w:pPr>
            <w:r w:rsidRPr="00AB1B84">
              <w:rPr>
                <w:rStyle w:val="PRILOGAnaslov2023Znak"/>
                <w:rFonts w:asciiTheme="minorHAnsi" w:hAnsiTheme="minorHAnsi" w:cs="Arial"/>
                <w:b/>
                <w:color w:val="FFFFFF" w:themeColor="background1"/>
                <w:sz w:val="16"/>
                <w:szCs w:val="16"/>
              </w:rPr>
              <w:t>IZVAJALEC</w:t>
            </w:r>
          </w:p>
        </w:tc>
        <w:tc>
          <w:tcPr>
            <w:tcW w:w="2635" w:type="dxa"/>
            <w:tcBorders>
              <w:left w:val="single" w:sz="4" w:space="0" w:color="FFFFFF" w:themeColor="background1"/>
              <w:bottom w:val="single" w:sz="4" w:space="0" w:color="FFFFFF" w:themeColor="background1"/>
            </w:tcBorders>
            <w:shd w:val="clear" w:color="auto" w:fill="134163" w:themeFill="accent2" w:themeFillShade="80"/>
            <w:vAlign w:val="center"/>
          </w:tcPr>
          <w:p w14:paraId="4FDFED11" w14:textId="77777777" w:rsidR="003D6506" w:rsidRPr="00AB1B84" w:rsidRDefault="003D6506" w:rsidP="00670A5F">
            <w:pPr>
              <w:cnfStyle w:val="100000000000" w:firstRow="1" w:lastRow="0" w:firstColumn="0" w:lastColumn="0" w:oddVBand="0" w:evenVBand="0" w:oddHBand="0" w:evenHBand="0" w:firstRowFirstColumn="0" w:firstRowLastColumn="0" w:lastRowFirstColumn="0" w:lastRowLastColumn="0"/>
              <w:rPr>
                <w:rStyle w:val="PRILOGAnaslov2023Znak"/>
                <w:rFonts w:asciiTheme="minorHAnsi" w:hAnsiTheme="minorHAnsi" w:cs="Arial"/>
                <w:b/>
                <w:color w:val="FFFFFF" w:themeColor="background1"/>
                <w:sz w:val="16"/>
                <w:szCs w:val="16"/>
              </w:rPr>
            </w:pPr>
            <w:r w:rsidRPr="00AB1B84">
              <w:rPr>
                <w:rStyle w:val="PRILOGAnaslov2023Znak"/>
                <w:rFonts w:asciiTheme="minorHAnsi" w:hAnsiTheme="minorHAnsi" w:cs="Arial"/>
                <w:b/>
                <w:color w:val="FFFFFF" w:themeColor="background1"/>
                <w:sz w:val="16"/>
                <w:szCs w:val="16"/>
              </w:rPr>
              <w:t>PODROČJE</w:t>
            </w:r>
          </w:p>
        </w:tc>
      </w:tr>
      <w:tr w:rsidR="00B344C9" w:rsidRPr="00AB1B84" w14:paraId="09A57B37" w14:textId="77777777" w:rsidTr="00B344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FFFFFF" w:themeColor="background1"/>
            </w:tcBorders>
            <w:shd w:val="clear" w:color="auto" w:fill="74B5E4" w:themeFill="accent2" w:themeFillTint="99"/>
            <w:vAlign w:val="center"/>
          </w:tcPr>
          <w:p w14:paraId="159C023B" w14:textId="1197C8DA" w:rsidR="00DA62AA" w:rsidRPr="00AB1B84" w:rsidRDefault="00DA62AA" w:rsidP="00DA62AA">
            <w:pPr>
              <w:rPr>
                <w:rStyle w:val="PRILOGAnaslov2023Znak"/>
                <w:rFonts w:asciiTheme="minorHAnsi" w:hAnsiTheme="minorHAnsi" w:cs="Arial"/>
                <w:bCs w:val="0"/>
                <w:color w:val="000000" w:themeColor="text1"/>
                <w:sz w:val="16"/>
                <w:szCs w:val="16"/>
              </w:rPr>
            </w:pPr>
            <w:r w:rsidRPr="00AB1B84">
              <w:rPr>
                <w:rFonts w:eastAsia="Times New Roman" w:cs="Arial"/>
                <w:b w:val="0"/>
                <w:bCs w:val="0"/>
                <w:color w:val="000000" w:themeColor="text1"/>
                <w:sz w:val="16"/>
                <w:szCs w:val="16"/>
                <w:lang w:eastAsia="sl-SI"/>
              </w:rPr>
              <w:t>20.</w:t>
            </w:r>
            <w:r w:rsidR="00A803E0">
              <w:rPr>
                <w:rFonts w:eastAsia="Times New Roman" w:cs="Arial"/>
                <w:b w:val="0"/>
                <w:bCs w:val="0"/>
                <w:color w:val="000000" w:themeColor="text1"/>
                <w:sz w:val="16"/>
                <w:szCs w:val="16"/>
                <w:lang w:eastAsia="sl-SI"/>
              </w:rPr>
              <w:t xml:space="preserve"> </w:t>
            </w:r>
            <w:r w:rsidRPr="00AB1B84">
              <w:rPr>
                <w:rFonts w:eastAsia="Times New Roman" w:cs="Arial"/>
                <w:b w:val="0"/>
                <w:bCs w:val="0"/>
                <w:color w:val="000000" w:themeColor="text1"/>
                <w:sz w:val="16"/>
                <w:szCs w:val="16"/>
                <w:lang w:eastAsia="sl-SI"/>
              </w:rPr>
              <w:t>1.</w:t>
            </w:r>
            <w:r w:rsidR="00A803E0">
              <w:rPr>
                <w:rFonts w:eastAsia="Times New Roman" w:cs="Arial"/>
                <w:b w:val="0"/>
                <w:bCs w:val="0"/>
                <w:color w:val="000000" w:themeColor="text1"/>
                <w:sz w:val="16"/>
                <w:szCs w:val="16"/>
                <w:lang w:eastAsia="sl-SI"/>
              </w:rPr>
              <w:t xml:space="preserve"> </w:t>
            </w:r>
            <w:r w:rsidRPr="00AB1B84">
              <w:rPr>
                <w:rFonts w:eastAsia="Times New Roman" w:cs="Arial"/>
                <w:b w:val="0"/>
                <w:bCs w:val="0"/>
                <w:color w:val="000000" w:themeColor="text1"/>
                <w:sz w:val="16"/>
                <w:szCs w:val="16"/>
                <w:lang w:eastAsia="sl-SI"/>
              </w:rPr>
              <w:t>2023</w:t>
            </w:r>
          </w:p>
        </w:tc>
        <w:tc>
          <w:tcPr>
            <w:tcW w:w="1407" w:type="dxa"/>
            <w:tcBorders>
              <w:top w:val="single" w:sz="4" w:space="0" w:color="FFFFFF" w:themeColor="background1"/>
            </w:tcBorders>
            <w:shd w:val="clear" w:color="auto" w:fill="74B5E4" w:themeFill="accent2" w:themeFillTint="99"/>
            <w:vAlign w:val="center"/>
          </w:tcPr>
          <w:p w14:paraId="1D0E48F5" w14:textId="77777777" w:rsidR="00DA62AA" w:rsidRPr="00AB1B84" w:rsidRDefault="00DA62AA" w:rsidP="00DA62AA">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sz w:val="16"/>
                <w:szCs w:val="16"/>
              </w:rPr>
            </w:pPr>
            <w:r w:rsidRPr="00AB1B84">
              <w:rPr>
                <w:rFonts w:eastAsia="Times New Roman" w:cs="Arial"/>
                <w:color w:val="000000"/>
                <w:sz w:val="16"/>
                <w:szCs w:val="16"/>
                <w:lang w:eastAsia="sl-SI"/>
              </w:rPr>
              <w:t>nepovratna</w:t>
            </w:r>
          </w:p>
        </w:tc>
        <w:tc>
          <w:tcPr>
            <w:tcW w:w="1414" w:type="dxa"/>
            <w:tcBorders>
              <w:top w:val="single" w:sz="4" w:space="0" w:color="FFFFFF" w:themeColor="background1"/>
            </w:tcBorders>
            <w:shd w:val="clear" w:color="auto" w:fill="74B5E4" w:themeFill="accent2" w:themeFillTint="99"/>
            <w:vAlign w:val="center"/>
          </w:tcPr>
          <w:p w14:paraId="4811A955" w14:textId="77777777" w:rsidR="00DA62AA" w:rsidRPr="00AB1B84" w:rsidRDefault="00DA62AA" w:rsidP="00DA62AA">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sz w:val="16"/>
                <w:szCs w:val="16"/>
              </w:rPr>
            </w:pPr>
            <w:r w:rsidRPr="00AB1B84">
              <w:rPr>
                <w:rFonts w:eastAsia="Times New Roman" w:cs="Arial"/>
                <w:color w:val="000000"/>
                <w:sz w:val="16"/>
                <w:szCs w:val="16"/>
                <w:lang w:eastAsia="sl-SI"/>
              </w:rPr>
              <w:t>INTEGRALA</w:t>
            </w:r>
          </w:p>
        </w:tc>
        <w:tc>
          <w:tcPr>
            <w:tcW w:w="4550" w:type="dxa"/>
            <w:tcBorders>
              <w:top w:val="single" w:sz="4" w:space="0" w:color="FFFFFF" w:themeColor="background1"/>
            </w:tcBorders>
            <w:shd w:val="clear" w:color="auto" w:fill="74B5E4" w:themeFill="accent2" w:themeFillTint="99"/>
            <w:vAlign w:val="center"/>
          </w:tcPr>
          <w:p w14:paraId="689A02E9" w14:textId="77777777" w:rsidR="00DA62AA" w:rsidRPr="00DA62AA" w:rsidRDefault="00DA62AA" w:rsidP="00DA62AA">
            <w:pP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bCs/>
                <w:sz w:val="16"/>
                <w:szCs w:val="16"/>
              </w:rPr>
            </w:pPr>
            <w:r w:rsidRPr="00DA62AA">
              <w:rPr>
                <w:rFonts w:eastAsia="Times New Roman" w:cs="Arial"/>
                <w:b/>
                <w:bCs/>
                <w:color w:val="000000"/>
                <w:sz w:val="16"/>
                <w:szCs w:val="16"/>
                <w:lang w:eastAsia="sl-SI"/>
              </w:rPr>
              <w:t xml:space="preserve">Spodbujanje gospodarskih naložb MSP na območju, kjer živijo pripadniki avtohtone slovenske narodne skupnosti na Madžarskem </w:t>
            </w:r>
          </w:p>
        </w:tc>
        <w:tc>
          <w:tcPr>
            <w:tcW w:w="1518" w:type="dxa"/>
            <w:tcBorders>
              <w:top w:val="single" w:sz="4" w:space="0" w:color="FFFFFF" w:themeColor="background1"/>
            </w:tcBorders>
            <w:shd w:val="clear" w:color="auto" w:fill="74B5E4" w:themeFill="accent2" w:themeFillTint="99"/>
            <w:vAlign w:val="center"/>
          </w:tcPr>
          <w:p w14:paraId="776E8719" w14:textId="64A228DF" w:rsidR="00DA62AA" w:rsidRPr="00DA62AA" w:rsidRDefault="00DA62AA" w:rsidP="00DA62AA">
            <w:pPr>
              <w:jc w:val="right"/>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sz w:val="16"/>
                <w:szCs w:val="16"/>
              </w:rPr>
            </w:pPr>
            <w:r w:rsidRPr="00DA62AA">
              <w:rPr>
                <w:sz w:val="16"/>
                <w:szCs w:val="16"/>
              </w:rPr>
              <w:t>0,40</w:t>
            </w:r>
          </w:p>
        </w:tc>
        <w:tc>
          <w:tcPr>
            <w:tcW w:w="1459" w:type="dxa"/>
            <w:tcBorders>
              <w:top w:val="single" w:sz="4" w:space="0" w:color="FFFFFF" w:themeColor="background1"/>
            </w:tcBorders>
            <w:shd w:val="clear" w:color="auto" w:fill="74B5E4" w:themeFill="accent2" w:themeFillTint="99"/>
            <w:vAlign w:val="center"/>
          </w:tcPr>
          <w:p w14:paraId="6641BDD8" w14:textId="77777777" w:rsidR="00DA62AA" w:rsidRPr="00AB1B84" w:rsidRDefault="00DA62AA" w:rsidP="00DA62AA">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sz w:val="16"/>
                <w:szCs w:val="16"/>
              </w:rPr>
            </w:pPr>
            <w:r w:rsidRPr="00AB1B84">
              <w:rPr>
                <w:rFonts w:eastAsia="Times New Roman" w:cs="Arial"/>
                <w:color w:val="000000"/>
                <w:sz w:val="16"/>
                <w:szCs w:val="16"/>
                <w:lang w:eastAsia="sl-SI"/>
              </w:rPr>
              <w:t>ZSM</w:t>
            </w:r>
          </w:p>
        </w:tc>
        <w:tc>
          <w:tcPr>
            <w:tcW w:w="2635" w:type="dxa"/>
            <w:tcBorders>
              <w:top w:val="single" w:sz="4" w:space="0" w:color="FFFFFF" w:themeColor="background1"/>
            </w:tcBorders>
            <w:shd w:val="clear" w:color="auto" w:fill="74B5E4" w:themeFill="accent2" w:themeFillTint="99"/>
            <w:vAlign w:val="center"/>
          </w:tcPr>
          <w:p w14:paraId="031CF9BD" w14:textId="77777777" w:rsidR="00DA62AA" w:rsidRPr="00AB1B84" w:rsidRDefault="00DA62AA" w:rsidP="00DA62AA">
            <w:pP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sz w:val="16"/>
                <w:szCs w:val="16"/>
              </w:rPr>
            </w:pPr>
            <w:r w:rsidRPr="00AB1B84">
              <w:rPr>
                <w:rFonts w:eastAsia="Times New Roman" w:cs="Arial"/>
                <w:color w:val="000000"/>
                <w:sz w:val="16"/>
                <w:szCs w:val="16"/>
                <w:lang w:eastAsia="sl-SI"/>
              </w:rPr>
              <w:t>Podjetništvo in internacionalizacija</w:t>
            </w:r>
          </w:p>
        </w:tc>
      </w:tr>
      <w:tr w:rsidR="00DA62AA" w:rsidRPr="00AB1B84" w14:paraId="78BD6B18" w14:textId="77777777" w:rsidTr="00B344C9">
        <w:tc>
          <w:tcPr>
            <w:cnfStyle w:val="001000000000" w:firstRow="0" w:lastRow="0" w:firstColumn="1" w:lastColumn="0" w:oddVBand="0" w:evenVBand="0" w:oddHBand="0" w:evenHBand="0" w:firstRowFirstColumn="0" w:firstRowLastColumn="0" w:lastRowFirstColumn="0" w:lastRowLastColumn="0"/>
            <w:tcW w:w="2405" w:type="dxa"/>
            <w:shd w:val="clear" w:color="auto" w:fill="D0E6F6" w:themeFill="accent2" w:themeFillTint="33"/>
            <w:vAlign w:val="center"/>
          </w:tcPr>
          <w:p w14:paraId="1D8AFBEB" w14:textId="4C574225" w:rsidR="00DA62AA" w:rsidRPr="00DA62AA" w:rsidRDefault="00DA62AA" w:rsidP="00DA62AA">
            <w:pPr>
              <w:rPr>
                <w:rFonts w:eastAsia="Times New Roman" w:cs="Arial"/>
                <w:b w:val="0"/>
                <w:bCs w:val="0"/>
                <w:color w:val="000000" w:themeColor="text1"/>
                <w:sz w:val="16"/>
                <w:szCs w:val="16"/>
                <w:lang w:eastAsia="sl-SI"/>
              </w:rPr>
            </w:pPr>
            <w:r w:rsidRPr="00DA62AA">
              <w:rPr>
                <w:rFonts w:eastAsia="Times New Roman" w:cs="Arial"/>
                <w:b w:val="0"/>
                <w:bCs w:val="0"/>
                <w:color w:val="000000" w:themeColor="text1"/>
                <w:sz w:val="16"/>
                <w:szCs w:val="16"/>
                <w:lang w:eastAsia="sl-SI"/>
              </w:rPr>
              <w:t xml:space="preserve">SKLOP I: 16. 2. 2023; </w:t>
            </w:r>
          </w:p>
          <w:p w14:paraId="77EF18F2" w14:textId="77777777" w:rsidR="00DA62AA" w:rsidRPr="00DA62AA" w:rsidRDefault="00DA62AA" w:rsidP="00DA62AA">
            <w:pPr>
              <w:rPr>
                <w:rFonts w:eastAsia="Times New Roman" w:cs="Arial"/>
                <w:b w:val="0"/>
                <w:bCs w:val="0"/>
                <w:color w:val="000000" w:themeColor="text1"/>
                <w:sz w:val="16"/>
                <w:szCs w:val="16"/>
                <w:lang w:eastAsia="sl-SI"/>
              </w:rPr>
            </w:pPr>
            <w:r w:rsidRPr="00DA62AA">
              <w:rPr>
                <w:rFonts w:eastAsia="Times New Roman" w:cs="Arial"/>
                <w:b w:val="0"/>
                <w:bCs w:val="0"/>
                <w:color w:val="000000" w:themeColor="text1"/>
                <w:sz w:val="16"/>
                <w:szCs w:val="16"/>
                <w:lang w:eastAsia="sl-SI"/>
              </w:rPr>
              <w:t xml:space="preserve">6. 9. 2023; </w:t>
            </w:r>
          </w:p>
          <w:p w14:paraId="2A9CED0F" w14:textId="77777777" w:rsidR="00DA62AA" w:rsidRPr="00DA62AA" w:rsidRDefault="00DA62AA" w:rsidP="00DA62AA">
            <w:pPr>
              <w:rPr>
                <w:rFonts w:eastAsia="Times New Roman" w:cs="Arial"/>
                <w:b w:val="0"/>
                <w:bCs w:val="0"/>
                <w:color w:val="000000" w:themeColor="text1"/>
                <w:sz w:val="16"/>
                <w:szCs w:val="16"/>
                <w:lang w:eastAsia="sl-SI"/>
              </w:rPr>
            </w:pPr>
            <w:r w:rsidRPr="00DA62AA">
              <w:rPr>
                <w:rFonts w:eastAsia="Times New Roman" w:cs="Arial"/>
                <w:b w:val="0"/>
                <w:bCs w:val="0"/>
                <w:color w:val="000000" w:themeColor="text1"/>
                <w:sz w:val="16"/>
                <w:szCs w:val="16"/>
                <w:lang w:eastAsia="sl-SI"/>
              </w:rPr>
              <w:t xml:space="preserve">SKLOP II: 16. 5. 2023; </w:t>
            </w:r>
          </w:p>
          <w:p w14:paraId="2C749F43" w14:textId="4A917336" w:rsidR="00DA62AA" w:rsidRPr="00AB1B84" w:rsidRDefault="00DA62AA" w:rsidP="00DA62AA">
            <w:pPr>
              <w:rPr>
                <w:rStyle w:val="PRILOGAnaslov2023Znak"/>
                <w:rFonts w:asciiTheme="minorHAnsi" w:hAnsiTheme="minorHAnsi" w:cs="Arial"/>
                <w:bCs w:val="0"/>
                <w:color w:val="000000" w:themeColor="text1"/>
                <w:sz w:val="16"/>
                <w:szCs w:val="16"/>
              </w:rPr>
            </w:pPr>
            <w:r w:rsidRPr="00DA62AA">
              <w:rPr>
                <w:rFonts w:eastAsia="Times New Roman" w:cs="Arial"/>
                <w:b w:val="0"/>
                <w:bCs w:val="0"/>
                <w:color w:val="000000" w:themeColor="text1"/>
                <w:sz w:val="16"/>
                <w:szCs w:val="16"/>
                <w:lang w:eastAsia="sl-SI"/>
              </w:rPr>
              <w:t xml:space="preserve">15. 9. 2023; </w:t>
            </w:r>
          </w:p>
        </w:tc>
        <w:tc>
          <w:tcPr>
            <w:tcW w:w="1407" w:type="dxa"/>
            <w:shd w:val="clear" w:color="auto" w:fill="D0E6F6" w:themeFill="accent2" w:themeFillTint="33"/>
            <w:vAlign w:val="center"/>
          </w:tcPr>
          <w:p w14:paraId="110E933E" w14:textId="77777777" w:rsidR="00DA62AA" w:rsidRPr="00AB1B84" w:rsidRDefault="00DA62AA" w:rsidP="00DA62AA">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AB1B84">
              <w:rPr>
                <w:rFonts w:eastAsia="Times New Roman" w:cs="Arial"/>
                <w:color w:val="000000" w:themeColor="text1"/>
                <w:sz w:val="16"/>
                <w:szCs w:val="16"/>
                <w:lang w:eastAsia="sl-SI"/>
              </w:rPr>
              <w:t>nepovratna</w:t>
            </w:r>
          </w:p>
        </w:tc>
        <w:tc>
          <w:tcPr>
            <w:tcW w:w="1414" w:type="dxa"/>
            <w:shd w:val="clear" w:color="auto" w:fill="D0E6F6" w:themeFill="accent2" w:themeFillTint="33"/>
            <w:vAlign w:val="center"/>
          </w:tcPr>
          <w:p w14:paraId="773367CE" w14:textId="77777777" w:rsidR="00DA62AA" w:rsidRPr="00AB1B84" w:rsidRDefault="00DA62AA" w:rsidP="00DA62AA">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AB1B84">
              <w:rPr>
                <w:rFonts w:eastAsia="Times New Roman" w:cs="Arial"/>
                <w:color w:val="000000" w:themeColor="text1"/>
                <w:sz w:val="16"/>
                <w:szCs w:val="16"/>
                <w:lang w:eastAsia="sl-SI"/>
              </w:rPr>
              <w:t>NOO</w:t>
            </w:r>
          </w:p>
        </w:tc>
        <w:tc>
          <w:tcPr>
            <w:tcW w:w="4550" w:type="dxa"/>
            <w:shd w:val="clear" w:color="auto" w:fill="D0E6F6" w:themeFill="accent2" w:themeFillTint="33"/>
            <w:vAlign w:val="center"/>
          </w:tcPr>
          <w:p w14:paraId="0A224DD3" w14:textId="77777777" w:rsidR="00DA62AA" w:rsidRPr="00DA62AA" w:rsidRDefault="00DA62AA" w:rsidP="00DA62AA">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bCs/>
                <w:color w:val="000000" w:themeColor="text1"/>
                <w:sz w:val="16"/>
                <w:szCs w:val="16"/>
              </w:rPr>
            </w:pPr>
            <w:r w:rsidRPr="00DA62AA">
              <w:rPr>
                <w:rFonts w:eastAsia="Times New Roman" w:cs="Arial"/>
                <w:b/>
                <w:bCs/>
                <w:color w:val="000000" w:themeColor="text1"/>
                <w:sz w:val="16"/>
                <w:szCs w:val="16"/>
                <w:lang w:eastAsia="sl-SI"/>
              </w:rPr>
              <w:t>Uvajanje trajnostnih in krožnih poslovnih modelov v zagonskih podjetjih in MSP-jih</w:t>
            </w:r>
          </w:p>
        </w:tc>
        <w:tc>
          <w:tcPr>
            <w:tcW w:w="1518" w:type="dxa"/>
            <w:shd w:val="clear" w:color="auto" w:fill="D0E6F6" w:themeFill="accent2" w:themeFillTint="33"/>
            <w:vAlign w:val="center"/>
          </w:tcPr>
          <w:p w14:paraId="61105CCF" w14:textId="439630F2" w:rsidR="00DA62AA" w:rsidRPr="00E6411D" w:rsidRDefault="00E6411D" w:rsidP="00DA62AA">
            <w:pPr>
              <w:jc w:val="right"/>
              <w:cnfStyle w:val="000000000000" w:firstRow="0" w:lastRow="0" w:firstColumn="0" w:lastColumn="0" w:oddVBand="0" w:evenVBand="0" w:oddHBand="0" w:evenHBand="0" w:firstRowFirstColumn="0" w:firstRowLastColumn="0" w:lastRowFirstColumn="0" w:lastRowLastColumn="0"/>
            </w:pPr>
            <w:r w:rsidRPr="00E6411D">
              <w:rPr>
                <w:sz w:val="16"/>
                <w:szCs w:val="16"/>
              </w:rPr>
              <w:t>4,22</w:t>
            </w:r>
          </w:p>
        </w:tc>
        <w:tc>
          <w:tcPr>
            <w:tcW w:w="1459" w:type="dxa"/>
            <w:shd w:val="clear" w:color="auto" w:fill="D0E6F6" w:themeFill="accent2" w:themeFillTint="33"/>
            <w:vAlign w:val="center"/>
          </w:tcPr>
          <w:p w14:paraId="4BC56424" w14:textId="77777777" w:rsidR="00DA62AA" w:rsidRPr="00AB1B84" w:rsidRDefault="00DA62AA" w:rsidP="00DA62AA">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AB1B84">
              <w:rPr>
                <w:rFonts w:eastAsia="Times New Roman" w:cs="Arial"/>
                <w:color w:val="000000" w:themeColor="text1"/>
                <w:sz w:val="16"/>
                <w:szCs w:val="16"/>
                <w:lang w:eastAsia="sl-SI"/>
              </w:rPr>
              <w:t>SPIRIT</w:t>
            </w:r>
          </w:p>
        </w:tc>
        <w:tc>
          <w:tcPr>
            <w:tcW w:w="2635" w:type="dxa"/>
            <w:shd w:val="clear" w:color="auto" w:fill="D0E6F6" w:themeFill="accent2" w:themeFillTint="33"/>
            <w:vAlign w:val="center"/>
          </w:tcPr>
          <w:p w14:paraId="6E9F84FA" w14:textId="77777777" w:rsidR="00DA62AA" w:rsidRPr="00AB1B84" w:rsidRDefault="00DA62AA" w:rsidP="00DA62AA">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AB1B84">
              <w:rPr>
                <w:rFonts w:eastAsia="Times New Roman" w:cs="Arial"/>
                <w:color w:val="000000" w:themeColor="text1"/>
                <w:sz w:val="16"/>
                <w:szCs w:val="16"/>
                <w:lang w:eastAsia="sl-SI"/>
              </w:rPr>
              <w:t>Krožno gospodarstvo</w:t>
            </w:r>
          </w:p>
        </w:tc>
      </w:tr>
      <w:tr w:rsidR="00DA62AA" w:rsidRPr="00AB1B84" w14:paraId="31FFC927" w14:textId="77777777" w:rsidTr="00B344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74B5E4" w:themeFill="accent2" w:themeFillTint="99"/>
            <w:vAlign w:val="center"/>
          </w:tcPr>
          <w:p w14:paraId="15C276BA" w14:textId="1ECCC55B" w:rsidR="00DA62AA" w:rsidRPr="00AB1B84" w:rsidRDefault="00DA62AA" w:rsidP="00DA62AA">
            <w:pPr>
              <w:rPr>
                <w:rFonts w:eastAsia="Times New Roman"/>
                <w:b w:val="0"/>
                <w:bCs w:val="0"/>
                <w:color w:val="000000" w:themeColor="text1"/>
                <w:sz w:val="16"/>
                <w:szCs w:val="16"/>
                <w:lang w:eastAsia="sl-SI"/>
              </w:rPr>
            </w:pPr>
            <w:r w:rsidRPr="00DA62AA">
              <w:rPr>
                <w:rFonts w:eastAsia="Times New Roman" w:cs="Arial"/>
                <w:b w:val="0"/>
                <w:bCs w:val="0"/>
                <w:color w:val="000000" w:themeColor="text1"/>
                <w:sz w:val="16"/>
                <w:szCs w:val="16"/>
                <w:lang w:eastAsia="sl-SI"/>
              </w:rPr>
              <w:t xml:space="preserve">do </w:t>
            </w:r>
            <w:r w:rsidR="00E6411D">
              <w:rPr>
                <w:rFonts w:eastAsia="Times New Roman" w:cs="Arial"/>
                <w:b w:val="0"/>
                <w:bCs w:val="0"/>
                <w:color w:val="000000" w:themeColor="text1"/>
                <w:sz w:val="16"/>
                <w:szCs w:val="16"/>
                <w:lang w:eastAsia="sl-SI"/>
              </w:rPr>
              <w:t>31. 7</w:t>
            </w:r>
            <w:r w:rsidRPr="00DA62AA">
              <w:rPr>
                <w:rFonts w:eastAsia="Times New Roman" w:cs="Arial"/>
                <w:b w:val="0"/>
                <w:bCs w:val="0"/>
                <w:color w:val="000000" w:themeColor="text1"/>
                <w:sz w:val="16"/>
                <w:szCs w:val="16"/>
                <w:lang w:eastAsia="sl-SI"/>
              </w:rPr>
              <w:t>. 2023 oz. porabe sredstev</w:t>
            </w:r>
          </w:p>
        </w:tc>
        <w:tc>
          <w:tcPr>
            <w:tcW w:w="1407" w:type="dxa"/>
            <w:shd w:val="clear" w:color="auto" w:fill="74B5E4" w:themeFill="accent2" w:themeFillTint="99"/>
            <w:vAlign w:val="center"/>
          </w:tcPr>
          <w:p w14:paraId="60516C8C" w14:textId="77777777" w:rsidR="00DA62AA" w:rsidRPr="00AB1B84" w:rsidRDefault="00DA62AA" w:rsidP="00DA62AA">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6"/>
                <w:szCs w:val="16"/>
                <w:lang w:eastAsia="sl-SI"/>
              </w:rPr>
            </w:pPr>
            <w:r w:rsidRPr="00AB1B84">
              <w:rPr>
                <w:rFonts w:eastAsia="Times New Roman" w:cs="Arial"/>
                <w:color w:val="000000" w:themeColor="text1"/>
                <w:sz w:val="16"/>
                <w:szCs w:val="16"/>
                <w:lang w:eastAsia="sl-SI"/>
              </w:rPr>
              <w:t>nepovratna</w:t>
            </w:r>
          </w:p>
        </w:tc>
        <w:tc>
          <w:tcPr>
            <w:tcW w:w="1414" w:type="dxa"/>
            <w:shd w:val="clear" w:color="auto" w:fill="74B5E4" w:themeFill="accent2" w:themeFillTint="99"/>
            <w:vAlign w:val="center"/>
          </w:tcPr>
          <w:p w14:paraId="2EBE32CB" w14:textId="77777777" w:rsidR="00DA62AA" w:rsidRPr="00AB1B84" w:rsidRDefault="00DA62AA" w:rsidP="00DA62AA">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6"/>
                <w:szCs w:val="16"/>
                <w:lang w:eastAsia="sl-SI"/>
              </w:rPr>
            </w:pPr>
            <w:r w:rsidRPr="00AB1B84">
              <w:rPr>
                <w:rFonts w:eastAsia="Times New Roman" w:cs="Arial"/>
                <w:color w:val="000000" w:themeColor="text1"/>
                <w:sz w:val="16"/>
                <w:szCs w:val="16"/>
                <w:lang w:eastAsia="sl-SI"/>
              </w:rPr>
              <w:t>KOHEZIJA</w:t>
            </w:r>
            <w:r w:rsidRPr="00AB1B84">
              <w:rPr>
                <w:rFonts w:eastAsia="Times New Roman" w:cs="Arial"/>
                <w:color w:val="000000" w:themeColor="text1"/>
                <w:sz w:val="16"/>
                <w:szCs w:val="16"/>
                <w:lang w:eastAsia="sl-SI"/>
              </w:rPr>
              <w:br/>
              <w:t>2014-2020</w:t>
            </w:r>
          </w:p>
        </w:tc>
        <w:tc>
          <w:tcPr>
            <w:tcW w:w="4550" w:type="dxa"/>
            <w:shd w:val="clear" w:color="auto" w:fill="74B5E4" w:themeFill="accent2" w:themeFillTint="99"/>
            <w:vAlign w:val="center"/>
          </w:tcPr>
          <w:p w14:paraId="51AF59DB" w14:textId="77777777" w:rsidR="00DA62AA" w:rsidRPr="00DA62AA" w:rsidRDefault="00DA62AA" w:rsidP="00DA62AA">
            <w:pP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sz w:val="16"/>
                <w:szCs w:val="16"/>
                <w:lang w:eastAsia="sl-SI"/>
              </w:rPr>
            </w:pPr>
            <w:proofErr w:type="spellStart"/>
            <w:r w:rsidRPr="00DA62AA">
              <w:rPr>
                <w:rFonts w:eastAsia="Times New Roman" w:cs="Arial"/>
                <w:b/>
                <w:bCs/>
                <w:color w:val="000000" w:themeColor="text1"/>
                <w:sz w:val="16"/>
                <w:szCs w:val="16"/>
                <w:lang w:eastAsia="sl-SI"/>
              </w:rPr>
              <w:t>React</w:t>
            </w:r>
            <w:proofErr w:type="spellEnd"/>
            <w:r w:rsidRPr="00DA62AA">
              <w:rPr>
                <w:rFonts w:eastAsia="Times New Roman" w:cs="Arial"/>
                <w:b/>
                <w:bCs/>
                <w:color w:val="000000" w:themeColor="text1"/>
                <w:sz w:val="16"/>
                <w:szCs w:val="16"/>
                <w:lang w:eastAsia="sl-SI"/>
              </w:rPr>
              <w:t xml:space="preserve"> EU - </w:t>
            </w:r>
            <w:proofErr w:type="spellStart"/>
            <w:r w:rsidRPr="00DA62AA">
              <w:rPr>
                <w:rFonts w:eastAsia="Times New Roman" w:cs="Arial"/>
                <w:b/>
                <w:bCs/>
                <w:color w:val="000000" w:themeColor="text1"/>
                <w:sz w:val="16"/>
                <w:szCs w:val="16"/>
                <w:lang w:eastAsia="sl-SI"/>
              </w:rPr>
              <w:t>Vavčerski</w:t>
            </w:r>
            <w:proofErr w:type="spellEnd"/>
            <w:r w:rsidRPr="00DA62AA">
              <w:rPr>
                <w:rFonts w:eastAsia="Times New Roman" w:cs="Arial"/>
                <w:b/>
                <w:bCs/>
                <w:color w:val="000000" w:themeColor="text1"/>
                <w:sz w:val="16"/>
                <w:szCs w:val="16"/>
                <w:lang w:eastAsia="sl-SI"/>
              </w:rPr>
              <w:t xml:space="preserve"> sistem spodbud malih vrednosti za MSP </w:t>
            </w:r>
          </w:p>
        </w:tc>
        <w:tc>
          <w:tcPr>
            <w:tcW w:w="1518" w:type="dxa"/>
            <w:shd w:val="clear" w:color="auto" w:fill="74B5E4" w:themeFill="accent2" w:themeFillTint="99"/>
            <w:vAlign w:val="center"/>
          </w:tcPr>
          <w:p w14:paraId="4F1704AB" w14:textId="67094B32" w:rsidR="00DA62AA" w:rsidRPr="00DA62AA" w:rsidRDefault="00DA62AA" w:rsidP="00DA62A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6"/>
                <w:szCs w:val="16"/>
                <w:lang w:eastAsia="sl-SI"/>
              </w:rPr>
            </w:pPr>
            <w:r w:rsidRPr="00DA62AA">
              <w:rPr>
                <w:sz w:val="16"/>
                <w:szCs w:val="16"/>
              </w:rPr>
              <w:t>0,40</w:t>
            </w:r>
          </w:p>
        </w:tc>
        <w:tc>
          <w:tcPr>
            <w:tcW w:w="1459" w:type="dxa"/>
            <w:shd w:val="clear" w:color="auto" w:fill="74B5E4" w:themeFill="accent2" w:themeFillTint="99"/>
            <w:vAlign w:val="center"/>
          </w:tcPr>
          <w:p w14:paraId="411AF35B" w14:textId="77777777" w:rsidR="00DA62AA" w:rsidRPr="00AB1B84" w:rsidRDefault="00DA62AA" w:rsidP="00DA62AA">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6"/>
                <w:szCs w:val="16"/>
                <w:lang w:eastAsia="sl-SI"/>
              </w:rPr>
            </w:pPr>
            <w:r w:rsidRPr="00AB1B84">
              <w:rPr>
                <w:rFonts w:eastAsia="Times New Roman" w:cs="Arial"/>
                <w:color w:val="000000" w:themeColor="text1"/>
                <w:sz w:val="16"/>
                <w:szCs w:val="16"/>
                <w:lang w:eastAsia="sl-SI"/>
              </w:rPr>
              <w:t>SPS</w:t>
            </w:r>
          </w:p>
        </w:tc>
        <w:tc>
          <w:tcPr>
            <w:tcW w:w="2635" w:type="dxa"/>
            <w:shd w:val="clear" w:color="auto" w:fill="74B5E4" w:themeFill="accent2" w:themeFillTint="99"/>
            <w:vAlign w:val="center"/>
          </w:tcPr>
          <w:p w14:paraId="41F6BEBA" w14:textId="77777777" w:rsidR="00DA62AA" w:rsidRPr="00AB1B84" w:rsidRDefault="00DA62AA" w:rsidP="00DA62AA">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6"/>
                <w:szCs w:val="16"/>
                <w:lang w:eastAsia="sl-SI"/>
              </w:rPr>
            </w:pPr>
            <w:r w:rsidRPr="00AB1B84">
              <w:rPr>
                <w:rFonts w:eastAsia="Times New Roman" w:cs="Arial"/>
                <w:color w:val="000000" w:themeColor="text1"/>
                <w:sz w:val="16"/>
                <w:szCs w:val="16"/>
                <w:lang w:eastAsia="sl-SI"/>
              </w:rPr>
              <w:t>Podjetništvo in internacionalizacija</w:t>
            </w:r>
          </w:p>
        </w:tc>
      </w:tr>
      <w:tr w:rsidR="00DA62AA" w:rsidRPr="00AB1B84" w14:paraId="4E5CBF74" w14:textId="77777777" w:rsidTr="00B344C9">
        <w:tc>
          <w:tcPr>
            <w:cnfStyle w:val="001000000000" w:firstRow="0" w:lastRow="0" w:firstColumn="1" w:lastColumn="0" w:oddVBand="0" w:evenVBand="0" w:oddHBand="0" w:evenHBand="0" w:firstRowFirstColumn="0" w:firstRowLastColumn="0" w:lastRowFirstColumn="0" w:lastRowLastColumn="0"/>
            <w:tcW w:w="2405" w:type="dxa"/>
            <w:shd w:val="clear" w:color="auto" w:fill="D0E6F6" w:themeFill="accent2" w:themeFillTint="33"/>
            <w:vAlign w:val="center"/>
          </w:tcPr>
          <w:p w14:paraId="3CD4A001" w14:textId="316EBB3B" w:rsidR="00DA62AA" w:rsidRPr="00A803E0" w:rsidRDefault="00A803E0" w:rsidP="00A803E0">
            <w:pPr>
              <w:rPr>
                <w:rStyle w:val="PRILOGAnaslov2023Znak"/>
                <w:rFonts w:asciiTheme="minorHAnsi" w:hAnsiTheme="minorHAnsi" w:cs="Arial"/>
                <w:b/>
                <w:bCs w:val="0"/>
                <w:color w:val="000000" w:themeColor="text1"/>
                <w:sz w:val="16"/>
                <w:szCs w:val="16"/>
              </w:rPr>
            </w:pPr>
            <w:r w:rsidRPr="00A803E0">
              <w:rPr>
                <w:rFonts w:eastAsia="Times New Roman" w:cs="Arial"/>
                <w:b w:val="0"/>
                <w:bCs w:val="0"/>
                <w:color w:val="000000" w:themeColor="text1"/>
                <w:sz w:val="16"/>
                <w:szCs w:val="16"/>
                <w:lang w:eastAsia="sl-SI"/>
              </w:rPr>
              <w:t>3. 4</w:t>
            </w:r>
            <w:r w:rsidR="00DA62AA" w:rsidRPr="00A803E0">
              <w:rPr>
                <w:rFonts w:eastAsia="Times New Roman" w:cs="Arial"/>
                <w:b w:val="0"/>
                <w:bCs w:val="0"/>
                <w:color w:val="000000" w:themeColor="text1"/>
                <w:sz w:val="16"/>
                <w:szCs w:val="16"/>
                <w:lang w:eastAsia="sl-SI"/>
              </w:rPr>
              <w:t>.</w:t>
            </w:r>
            <w:r w:rsidRPr="00A803E0">
              <w:rPr>
                <w:rFonts w:eastAsia="Times New Roman" w:cs="Arial"/>
                <w:b w:val="0"/>
                <w:bCs w:val="0"/>
                <w:color w:val="000000" w:themeColor="text1"/>
                <w:sz w:val="16"/>
                <w:szCs w:val="16"/>
                <w:lang w:eastAsia="sl-SI"/>
              </w:rPr>
              <w:t xml:space="preserve"> </w:t>
            </w:r>
            <w:r w:rsidR="00DA62AA" w:rsidRPr="00A803E0">
              <w:rPr>
                <w:rFonts w:eastAsia="Times New Roman" w:cs="Arial"/>
                <w:b w:val="0"/>
                <w:bCs w:val="0"/>
                <w:color w:val="000000" w:themeColor="text1"/>
                <w:sz w:val="16"/>
                <w:szCs w:val="16"/>
                <w:lang w:eastAsia="sl-SI"/>
              </w:rPr>
              <w:t>2023</w:t>
            </w:r>
          </w:p>
        </w:tc>
        <w:tc>
          <w:tcPr>
            <w:tcW w:w="1407" w:type="dxa"/>
            <w:shd w:val="clear" w:color="auto" w:fill="D0E6F6" w:themeFill="accent2" w:themeFillTint="33"/>
            <w:vAlign w:val="center"/>
          </w:tcPr>
          <w:p w14:paraId="440B211A" w14:textId="77777777" w:rsidR="00DA62AA" w:rsidRPr="00AB1B84" w:rsidRDefault="00DA62AA" w:rsidP="00DA62AA">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AB1B84">
              <w:rPr>
                <w:rFonts w:eastAsia="Times New Roman" w:cs="Arial"/>
                <w:color w:val="000000" w:themeColor="text1"/>
                <w:sz w:val="16"/>
                <w:szCs w:val="16"/>
                <w:lang w:eastAsia="sl-SI"/>
              </w:rPr>
              <w:t>nepovratna</w:t>
            </w:r>
          </w:p>
        </w:tc>
        <w:tc>
          <w:tcPr>
            <w:tcW w:w="1414" w:type="dxa"/>
            <w:shd w:val="clear" w:color="auto" w:fill="D0E6F6" w:themeFill="accent2" w:themeFillTint="33"/>
            <w:vAlign w:val="center"/>
          </w:tcPr>
          <w:p w14:paraId="7A01BB02" w14:textId="77777777" w:rsidR="00DA62AA" w:rsidRPr="00AB1B84" w:rsidRDefault="00DA62AA" w:rsidP="00DA62AA">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AB1B84">
              <w:rPr>
                <w:rFonts w:eastAsia="Times New Roman" w:cs="Arial"/>
                <w:color w:val="000000" w:themeColor="text1"/>
                <w:sz w:val="16"/>
                <w:szCs w:val="16"/>
                <w:lang w:eastAsia="sl-SI"/>
              </w:rPr>
              <w:t>NOO</w:t>
            </w:r>
          </w:p>
        </w:tc>
        <w:tc>
          <w:tcPr>
            <w:tcW w:w="4550" w:type="dxa"/>
            <w:shd w:val="clear" w:color="auto" w:fill="D0E6F6" w:themeFill="accent2" w:themeFillTint="33"/>
            <w:vAlign w:val="center"/>
          </w:tcPr>
          <w:p w14:paraId="2F703064" w14:textId="77777777" w:rsidR="00DA62AA" w:rsidRPr="00DA62AA" w:rsidRDefault="00DA62AA" w:rsidP="00DA62AA">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bCs/>
                <w:color w:val="000000" w:themeColor="text1"/>
                <w:sz w:val="16"/>
                <w:szCs w:val="16"/>
              </w:rPr>
            </w:pPr>
            <w:r w:rsidRPr="00DA62AA">
              <w:rPr>
                <w:rFonts w:eastAsia="Times New Roman" w:cs="Arial"/>
                <w:b/>
                <w:bCs/>
                <w:color w:val="000000" w:themeColor="text1"/>
                <w:sz w:val="16"/>
                <w:szCs w:val="16"/>
                <w:lang w:eastAsia="sl-SI"/>
              </w:rPr>
              <w:t>Spodbude za raziskovalno razvojne projekte (RRI NOO)</w:t>
            </w:r>
          </w:p>
        </w:tc>
        <w:tc>
          <w:tcPr>
            <w:tcW w:w="1518" w:type="dxa"/>
            <w:shd w:val="clear" w:color="auto" w:fill="D0E6F6" w:themeFill="accent2" w:themeFillTint="33"/>
            <w:vAlign w:val="center"/>
          </w:tcPr>
          <w:p w14:paraId="7DFD3F1F" w14:textId="2F2E8766" w:rsidR="00DA62AA" w:rsidRPr="00DA62AA" w:rsidRDefault="00DA62AA" w:rsidP="00DA62AA">
            <w:pPr>
              <w:jc w:val="right"/>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DA62AA">
              <w:rPr>
                <w:sz w:val="16"/>
                <w:szCs w:val="16"/>
              </w:rPr>
              <w:t>14,10</w:t>
            </w:r>
          </w:p>
        </w:tc>
        <w:tc>
          <w:tcPr>
            <w:tcW w:w="1459" w:type="dxa"/>
            <w:shd w:val="clear" w:color="auto" w:fill="D0E6F6" w:themeFill="accent2" w:themeFillTint="33"/>
            <w:vAlign w:val="center"/>
          </w:tcPr>
          <w:p w14:paraId="776B7D72" w14:textId="77777777" w:rsidR="00DA62AA" w:rsidRPr="00AB1B84" w:rsidRDefault="00DA62AA" w:rsidP="00DA62AA">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AB1B84">
              <w:rPr>
                <w:rFonts w:eastAsia="Times New Roman" w:cs="Arial"/>
                <w:color w:val="000000" w:themeColor="text1"/>
                <w:sz w:val="16"/>
                <w:szCs w:val="16"/>
                <w:lang w:eastAsia="sl-SI"/>
              </w:rPr>
              <w:t>SPIRIT</w:t>
            </w:r>
          </w:p>
        </w:tc>
        <w:tc>
          <w:tcPr>
            <w:tcW w:w="2635" w:type="dxa"/>
            <w:shd w:val="clear" w:color="auto" w:fill="D0E6F6" w:themeFill="accent2" w:themeFillTint="33"/>
            <w:vAlign w:val="center"/>
          </w:tcPr>
          <w:p w14:paraId="71B881E9" w14:textId="77777777" w:rsidR="00DA62AA" w:rsidRPr="00AB1B84" w:rsidRDefault="00DA62AA" w:rsidP="00DA62AA">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AB1B84">
              <w:rPr>
                <w:rFonts w:eastAsia="Times New Roman" w:cs="Arial"/>
                <w:color w:val="000000" w:themeColor="text1"/>
                <w:sz w:val="16"/>
                <w:szCs w:val="16"/>
                <w:lang w:eastAsia="sl-SI"/>
              </w:rPr>
              <w:t>Raziskave in razvoj</w:t>
            </w:r>
          </w:p>
        </w:tc>
      </w:tr>
      <w:tr w:rsidR="00DA62AA" w:rsidRPr="00AB1B84" w14:paraId="698086D4" w14:textId="77777777" w:rsidTr="00B344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bottom w:val="single" w:sz="4" w:space="0" w:color="FFFFFF" w:themeColor="background1"/>
            </w:tcBorders>
            <w:shd w:val="clear" w:color="auto" w:fill="74B5E4" w:themeFill="accent2" w:themeFillTint="99"/>
            <w:vAlign w:val="center"/>
          </w:tcPr>
          <w:p w14:paraId="5729B010" w14:textId="49EAB75A" w:rsidR="00DA62AA" w:rsidRPr="00DA62AA" w:rsidRDefault="00DA62AA" w:rsidP="00DA62AA">
            <w:pPr>
              <w:rPr>
                <w:rStyle w:val="PRILOGAnaslov2023Znak"/>
                <w:rFonts w:asciiTheme="minorHAnsi" w:eastAsia="Times New Roman" w:hAnsiTheme="minorHAnsi" w:cs="Arial"/>
                <w:bCs w:val="0"/>
                <w:color w:val="000000" w:themeColor="text1"/>
                <w:sz w:val="16"/>
                <w:szCs w:val="16"/>
                <w:lang w:eastAsia="sl-SI"/>
              </w:rPr>
            </w:pPr>
            <w:r w:rsidRPr="00DA62AA">
              <w:rPr>
                <w:rFonts w:eastAsia="Times New Roman" w:cs="Arial"/>
                <w:b w:val="0"/>
                <w:bCs w:val="0"/>
                <w:color w:val="000000" w:themeColor="text1"/>
                <w:sz w:val="16"/>
                <w:szCs w:val="16"/>
                <w:lang w:eastAsia="sl-SI"/>
              </w:rPr>
              <w:t>3. 4. 2023, 18. 9. 2023</w:t>
            </w:r>
          </w:p>
        </w:tc>
        <w:tc>
          <w:tcPr>
            <w:tcW w:w="1407" w:type="dxa"/>
            <w:tcBorders>
              <w:bottom w:val="single" w:sz="4" w:space="0" w:color="FFFFFF" w:themeColor="background1"/>
            </w:tcBorders>
            <w:shd w:val="clear" w:color="auto" w:fill="74B5E4" w:themeFill="accent2" w:themeFillTint="99"/>
            <w:vAlign w:val="center"/>
          </w:tcPr>
          <w:p w14:paraId="7554375E" w14:textId="77777777" w:rsidR="00DA62AA" w:rsidRPr="00AB1B84" w:rsidRDefault="00DA62AA" w:rsidP="00DA62AA">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AB1B84">
              <w:rPr>
                <w:rFonts w:eastAsia="Times New Roman" w:cs="Arial"/>
                <w:color w:val="000000" w:themeColor="text1"/>
                <w:sz w:val="16"/>
                <w:szCs w:val="16"/>
                <w:lang w:eastAsia="sl-SI"/>
              </w:rPr>
              <w:t>nepovratna</w:t>
            </w:r>
          </w:p>
        </w:tc>
        <w:tc>
          <w:tcPr>
            <w:tcW w:w="1414" w:type="dxa"/>
            <w:tcBorders>
              <w:bottom w:val="single" w:sz="4" w:space="0" w:color="FFFFFF" w:themeColor="background1"/>
            </w:tcBorders>
            <w:shd w:val="clear" w:color="auto" w:fill="74B5E4" w:themeFill="accent2" w:themeFillTint="99"/>
            <w:vAlign w:val="center"/>
          </w:tcPr>
          <w:p w14:paraId="3ADCFE05" w14:textId="77777777" w:rsidR="00DA62AA" w:rsidRPr="00AB1B84" w:rsidRDefault="00DA62AA" w:rsidP="00DA62AA">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AB1B84">
              <w:rPr>
                <w:rFonts w:eastAsia="Times New Roman" w:cs="Arial"/>
                <w:color w:val="000000" w:themeColor="text1"/>
                <w:sz w:val="16"/>
                <w:szCs w:val="16"/>
                <w:lang w:eastAsia="sl-SI"/>
              </w:rPr>
              <w:t>NOO</w:t>
            </w:r>
          </w:p>
        </w:tc>
        <w:tc>
          <w:tcPr>
            <w:tcW w:w="4550" w:type="dxa"/>
            <w:tcBorders>
              <w:bottom w:val="single" w:sz="4" w:space="0" w:color="FFFFFF" w:themeColor="background1"/>
            </w:tcBorders>
            <w:shd w:val="clear" w:color="auto" w:fill="74B5E4" w:themeFill="accent2" w:themeFillTint="99"/>
            <w:vAlign w:val="center"/>
          </w:tcPr>
          <w:p w14:paraId="4B09DCCF" w14:textId="77777777" w:rsidR="00DA62AA" w:rsidRPr="00DA62AA" w:rsidRDefault="00DA62AA" w:rsidP="00DA62AA">
            <w:pP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bCs/>
                <w:color w:val="000000" w:themeColor="text1"/>
                <w:sz w:val="16"/>
                <w:szCs w:val="16"/>
              </w:rPr>
            </w:pPr>
            <w:r w:rsidRPr="00DA62AA">
              <w:rPr>
                <w:rFonts w:eastAsia="Times New Roman" w:cs="Arial"/>
                <w:b/>
                <w:bCs/>
                <w:color w:val="000000" w:themeColor="text1"/>
                <w:sz w:val="16"/>
                <w:szCs w:val="16"/>
                <w:lang w:eastAsia="sl-SI"/>
              </w:rPr>
              <w:t>Trajnostni razvoj turistične infrastrukture v turističnih destinacijah</w:t>
            </w:r>
          </w:p>
        </w:tc>
        <w:tc>
          <w:tcPr>
            <w:tcW w:w="1518" w:type="dxa"/>
            <w:tcBorders>
              <w:bottom w:val="single" w:sz="4" w:space="0" w:color="FFFFFF" w:themeColor="background1"/>
            </w:tcBorders>
            <w:shd w:val="clear" w:color="auto" w:fill="74B5E4" w:themeFill="accent2" w:themeFillTint="99"/>
            <w:vAlign w:val="center"/>
          </w:tcPr>
          <w:p w14:paraId="5468C69E" w14:textId="3BBE28DF" w:rsidR="00DA62AA" w:rsidRPr="00DA62AA" w:rsidRDefault="00DA62AA" w:rsidP="00DA62AA">
            <w:pPr>
              <w:jc w:val="right"/>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DA62AA">
              <w:rPr>
                <w:sz w:val="16"/>
                <w:szCs w:val="16"/>
              </w:rPr>
              <w:t>10,00</w:t>
            </w:r>
          </w:p>
        </w:tc>
        <w:tc>
          <w:tcPr>
            <w:tcW w:w="1459" w:type="dxa"/>
            <w:tcBorders>
              <w:bottom w:val="single" w:sz="4" w:space="0" w:color="FFFFFF" w:themeColor="background1"/>
            </w:tcBorders>
            <w:shd w:val="clear" w:color="auto" w:fill="74B5E4" w:themeFill="accent2" w:themeFillTint="99"/>
            <w:vAlign w:val="center"/>
          </w:tcPr>
          <w:p w14:paraId="529877EF" w14:textId="77777777" w:rsidR="00DA62AA" w:rsidRPr="00AB1B84" w:rsidRDefault="00DA62AA" w:rsidP="00DA62AA">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AB1B84">
              <w:rPr>
                <w:rFonts w:eastAsia="Times New Roman" w:cs="Arial"/>
                <w:color w:val="000000" w:themeColor="text1"/>
                <w:sz w:val="16"/>
                <w:szCs w:val="16"/>
                <w:lang w:eastAsia="sl-SI"/>
              </w:rPr>
              <w:t>MGTŠ</w:t>
            </w:r>
          </w:p>
        </w:tc>
        <w:tc>
          <w:tcPr>
            <w:tcW w:w="2635" w:type="dxa"/>
            <w:tcBorders>
              <w:bottom w:val="single" w:sz="4" w:space="0" w:color="FFFFFF" w:themeColor="background1"/>
            </w:tcBorders>
            <w:shd w:val="clear" w:color="auto" w:fill="74B5E4" w:themeFill="accent2" w:themeFillTint="99"/>
            <w:vAlign w:val="center"/>
          </w:tcPr>
          <w:p w14:paraId="3E3DF22D" w14:textId="77777777" w:rsidR="00DA62AA" w:rsidRPr="00AB1B84" w:rsidRDefault="00DA62AA" w:rsidP="00DA62AA">
            <w:pP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AB1B84">
              <w:rPr>
                <w:rFonts w:eastAsia="Times New Roman" w:cs="Arial"/>
                <w:color w:val="000000" w:themeColor="text1"/>
                <w:sz w:val="16"/>
                <w:szCs w:val="16"/>
                <w:lang w:eastAsia="sl-SI"/>
              </w:rPr>
              <w:t>Turizem</w:t>
            </w:r>
          </w:p>
        </w:tc>
      </w:tr>
      <w:tr w:rsidR="00DA62AA" w:rsidRPr="00AB1B84" w14:paraId="100D7C41" w14:textId="77777777" w:rsidTr="00B344C9">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FFFFFF" w:themeColor="background1"/>
              <w:right w:val="single" w:sz="4" w:space="0" w:color="FFFFFF" w:themeColor="background1"/>
            </w:tcBorders>
            <w:shd w:val="clear" w:color="auto" w:fill="134163" w:themeFill="accent2" w:themeFillShade="80"/>
            <w:vAlign w:val="center"/>
          </w:tcPr>
          <w:p w14:paraId="02C17518" w14:textId="58EAA68B" w:rsidR="003D6506" w:rsidRPr="00AB1B84" w:rsidRDefault="003D6506" w:rsidP="00670A5F">
            <w:pPr>
              <w:rPr>
                <w:rStyle w:val="PRILOGAnaslov2023Znak"/>
                <w:rFonts w:asciiTheme="minorHAnsi" w:hAnsiTheme="minorHAnsi" w:cs="Arial"/>
                <w:b/>
                <w:color w:val="FFFFFF" w:themeColor="background1"/>
                <w:sz w:val="16"/>
                <w:szCs w:val="16"/>
              </w:rPr>
            </w:pPr>
            <w:r w:rsidRPr="00AB1B84">
              <w:rPr>
                <w:rStyle w:val="PRILOGAnaslov2023Znak"/>
                <w:rFonts w:asciiTheme="minorHAnsi" w:hAnsiTheme="minorHAnsi" w:cs="Arial"/>
                <w:b/>
                <w:color w:val="FFFFFF" w:themeColor="background1"/>
                <w:sz w:val="16"/>
                <w:szCs w:val="16"/>
              </w:rPr>
              <w:t>VREDNOST ŽE OBJAVLJENIH UKREPOV</w:t>
            </w:r>
            <w:r w:rsidR="00B344C9">
              <w:rPr>
                <w:rStyle w:val="PRILOGAnaslov2023Znak"/>
                <w:rFonts w:asciiTheme="minorHAnsi" w:hAnsiTheme="minorHAnsi" w:cs="Arial"/>
                <w:b/>
                <w:color w:val="FFFFFF" w:themeColor="background1"/>
                <w:sz w:val="16"/>
                <w:szCs w:val="16"/>
              </w:rPr>
              <w:t xml:space="preserve"> </w:t>
            </w:r>
            <w:r w:rsidR="00B344C9" w:rsidRPr="00B344C9">
              <w:rPr>
                <w:rStyle w:val="PRILOGAnaslov2023Znak"/>
                <w:b/>
                <w:bCs w:val="0"/>
                <w:color w:val="FFFFFF" w:themeColor="background1"/>
                <w:sz w:val="16"/>
                <w:szCs w:val="16"/>
              </w:rPr>
              <w:t>(5)</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4163" w:themeFill="accent2" w:themeFillShade="80"/>
            <w:vAlign w:val="center"/>
          </w:tcPr>
          <w:p w14:paraId="52B5D9C8" w14:textId="77777777" w:rsidR="003D6506" w:rsidRPr="00AB1B84" w:rsidRDefault="003D6506" w:rsidP="00DA62AA">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color w:val="FFFFFF" w:themeColor="background1"/>
                <w:sz w:val="16"/>
                <w:szCs w:val="16"/>
              </w:rPr>
            </w:pPr>
          </w:p>
        </w:tc>
        <w:tc>
          <w:tcPr>
            <w:tcW w:w="14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4163" w:themeFill="accent2" w:themeFillShade="80"/>
            <w:vAlign w:val="center"/>
          </w:tcPr>
          <w:p w14:paraId="2570B31D" w14:textId="77777777" w:rsidR="003D6506" w:rsidRPr="00AB1B84" w:rsidRDefault="003D6506" w:rsidP="00DA62AA">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color w:val="FFFFFF" w:themeColor="background1"/>
                <w:sz w:val="16"/>
                <w:szCs w:val="16"/>
              </w:rPr>
            </w:pPr>
          </w:p>
        </w:tc>
        <w:tc>
          <w:tcPr>
            <w:tcW w:w="4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4163" w:themeFill="accent2" w:themeFillShade="80"/>
            <w:vAlign w:val="center"/>
          </w:tcPr>
          <w:p w14:paraId="6F9427C3" w14:textId="77777777" w:rsidR="003D6506" w:rsidRPr="00AB1B84" w:rsidRDefault="003D6506" w:rsidP="00670A5F">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color w:val="FFFFFF" w:themeColor="background1"/>
                <w:sz w:val="16"/>
                <w:szCs w:val="16"/>
              </w:rPr>
            </w:pPr>
          </w:p>
        </w:tc>
        <w:tc>
          <w:tcPr>
            <w:tcW w:w="15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4163" w:themeFill="accent2" w:themeFillShade="80"/>
            <w:vAlign w:val="center"/>
          </w:tcPr>
          <w:p w14:paraId="21C667F1" w14:textId="3027CE10" w:rsidR="003D6506" w:rsidRPr="00DA62AA" w:rsidRDefault="00B21C91" w:rsidP="00DA62AA">
            <w:pPr>
              <w:jc w:val="right"/>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color w:val="FFFFFF" w:themeColor="background1"/>
                <w:sz w:val="16"/>
                <w:szCs w:val="16"/>
              </w:rPr>
            </w:pPr>
            <w:r>
              <w:rPr>
                <w:rStyle w:val="PRILOGAnaslov2023Znak"/>
                <w:rFonts w:asciiTheme="minorHAnsi" w:hAnsiTheme="minorHAnsi" w:cs="Arial"/>
                <w:color w:val="FFFFFF" w:themeColor="background1"/>
                <w:sz w:val="16"/>
                <w:szCs w:val="16"/>
              </w:rPr>
              <w:t>29,12</w:t>
            </w:r>
          </w:p>
        </w:tc>
        <w:tc>
          <w:tcPr>
            <w:tcW w:w="14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4163" w:themeFill="accent2" w:themeFillShade="80"/>
            <w:vAlign w:val="center"/>
          </w:tcPr>
          <w:p w14:paraId="538E4504" w14:textId="77777777" w:rsidR="003D6506" w:rsidRPr="00AB1B84" w:rsidRDefault="003D6506" w:rsidP="00DA62AA">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color w:val="FFFFFF" w:themeColor="background1"/>
                <w:sz w:val="16"/>
                <w:szCs w:val="16"/>
              </w:rPr>
            </w:pPr>
          </w:p>
        </w:tc>
        <w:tc>
          <w:tcPr>
            <w:tcW w:w="26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4163" w:themeFill="accent2" w:themeFillShade="80"/>
            <w:vAlign w:val="center"/>
          </w:tcPr>
          <w:p w14:paraId="13FA9AB3" w14:textId="77777777" w:rsidR="003D6506" w:rsidRPr="00AB1B84" w:rsidRDefault="003D6506" w:rsidP="00670A5F">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color w:val="FFFFFF" w:themeColor="background1"/>
                <w:sz w:val="16"/>
                <w:szCs w:val="16"/>
              </w:rPr>
            </w:pPr>
          </w:p>
        </w:tc>
      </w:tr>
    </w:tbl>
    <w:p w14:paraId="4280654F" w14:textId="77777777" w:rsidR="00B623E8" w:rsidRPr="00B623E8" w:rsidRDefault="00B623E8" w:rsidP="00B623E8">
      <w:pPr>
        <w:spacing w:after="120" w:line="276" w:lineRule="auto"/>
        <w:ind w:right="-567"/>
        <w:jc w:val="both"/>
        <w:rPr>
          <w:color w:val="000000"/>
          <w:sz w:val="18"/>
          <w:szCs w:val="18"/>
          <w:shd w:val="clear" w:color="auto" w:fill="FFFFFF"/>
        </w:rPr>
      </w:pPr>
      <w:r w:rsidRPr="00B623E8">
        <w:rPr>
          <w:color w:val="000000"/>
          <w:sz w:val="18"/>
          <w:szCs w:val="18"/>
          <w:shd w:val="clear" w:color="auto" w:fill="FFFFFF"/>
        </w:rPr>
        <w:t>*V primeru porabe vseh sredstev na enem izmed rokov, nadaljnji niso več na voljo.</w:t>
      </w:r>
    </w:p>
    <w:p w14:paraId="7C943597" w14:textId="77777777" w:rsidR="003D6506" w:rsidRPr="00AB1B84" w:rsidRDefault="003D6506" w:rsidP="00E30A4B">
      <w:pPr>
        <w:spacing w:after="120" w:line="276" w:lineRule="auto"/>
        <w:ind w:right="-567"/>
        <w:jc w:val="both"/>
        <w:rPr>
          <w:color w:val="000000"/>
          <w:sz w:val="24"/>
          <w:szCs w:val="24"/>
          <w:shd w:val="clear" w:color="auto" w:fill="FFFFFF"/>
        </w:rPr>
      </w:pPr>
    </w:p>
    <w:p w14:paraId="6EF87BB4" w14:textId="3739F35E" w:rsidR="00AB1B84" w:rsidRPr="00DA62AA" w:rsidRDefault="00AB1B84" w:rsidP="00DA62AA">
      <w:pPr>
        <w:pStyle w:val="PodPODnaslov0"/>
        <w:numPr>
          <w:ilvl w:val="0"/>
          <w:numId w:val="19"/>
        </w:numPr>
        <w:rPr>
          <w:rFonts w:eastAsiaTheme="majorEastAsia" w:cs="Arial"/>
          <w:color w:val="000000" w:themeColor="text1"/>
          <w:sz w:val="22"/>
          <w:szCs w:val="24"/>
        </w:rPr>
      </w:pPr>
      <w:r w:rsidRPr="00AB1B84">
        <w:rPr>
          <w:rStyle w:val="PRILOGAnaslov2023Znak"/>
          <w:rFonts w:asciiTheme="minorHAnsi" w:hAnsiTheme="minorHAnsi" w:cs="Arial"/>
          <w:b/>
          <w:color w:val="000000" w:themeColor="text1"/>
          <w:sz w:val="22"/>
          <w:szCs w:val="24"/>
        </w:rPr>
        <w:t>Novi ukrepi v letu 2023 s predvidenim kvartalom načrtovane objave:</w:t>
      </w:r>
    </w:p>
    <w:tbl>
      <w:tblPr>
        <w:tblStyle w:val="Tabelatemnamrea5poudarek6"/>
        <w:tblW w:w="0" w:type="auto"/>
        <w:tblLook w:val="04A0" w:firstRow="1" w:lastRow="0" w:firstColumn="1" w:lastColumn="0" w:noHBand="0" w:noVBand="1"/>
        <w:tblCaption w:val="Novi ukrepi v letu 2023"/>
        <w:tblDescription w:val="Tabela vsebuje podatke o novih ukrepih v letu 2023 s predvidenim kvartalom načrtovane objave, obliki sredstev, viru sredstev, kratkih nazivih ukrepov, načrtovanih vrednostih razpisanih sredstev v letu 2023 (v mio EUR), načrtovanih vrednostih odpiranj v letu 2023 (v mio EUR), izvajalcih ukrepov in področjih ukrepov. "/>
      </w:tblPr>
      <w:tblGrid>
        <w:gridCol w:w="1980"/>
        <w:gridCol w:w="1187"/>
        <w:gridCol w:w="1072"/>
        <w:gridCol w:w="3594"/>
        <w:gridCol w:w="2020"/>
        <w:gridCol w:w="1984"/>
        <w:gridCol w:w="1045"/>
        <w:gridCol w:w="2506"/>
      </w:tblGrid>
      <w:tr w:rsidR="00DA62AA" w:rsidRPr="00AB1B84" w14:paraId="22938746" w14:textId="77777777" w:rsidTr="002715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shd w:val="clear" w:color="auto" w:fill="134163" w:themeFill="accent2" w:themeFillShade="80"/>
          </w:tcPr>
          <w:p w14:paraId="20EFB360" w14:textId="77777777" w:rsidR="00AB1B84" w:rsidRPr="00AB1B84" w:rsidRDefault="00AB1B84" w:rsidP="00670A5F">
            <w:pPr>
              <w:rPr>
                <w:rStyle w:val="PRILOGAnaslov2023Znak"/>
                <w:rFonts w:asciiTheme="minorHAnsi" w:hAnsiTheme="minorHAnsi" w:cs="Arial"/>
                <w:b/>
                <w:color w:val="000000" w:themeColor="text1"/>
                <w:sz w:val="16"/>
                <w:szCs w:val="16"/>
              </w:rPr>
            </w:pPr>
            <w:r w:rsidRPr="00AB1B84">
              <w:rPr>
                <w:rFonts w:cs="Arial"/>
                <w:sz w:val="16"/>
                <w:szCs w:val="16"/>
                <w:lang w:eastAsia="sl-SI"/>
              </w:rPr>
              <w:t>KVARTAL načrtovane objave</w:t>
            </w:r>
          </w:p>
        </w:tc>
        <w:tc>
          <w:tcPr>
            <w:tcW w:w="1187" w:type="dxa"/>
            <w:shd w:val="clear" w:color="auto" w:fill="134163" w:themeFill="accent2" w:themeFillShade="80"/>
          </w:tcPr>
          <w:p w14:paraId="26C11C4E" w14:textId="77777777" w:rsidR="00AB1B84" w:rsidRPr="00AB1B84" w:rsidRDefault="00AB1B84" w:rsidP="00BE1928">
            <w:pPr>
              <w:jc w:val="center"/>
              <w:cnfStyle w:val="100000000000" w:firstRow="1" w:lastRow="0" w:firstColumn="0" w:lastColumn="0" w:oddVBand="0" w:evenVBand="0" w:oddHBand="0" w:evenHBand="0" w:firstRowFirstColumn="0" w:firstRowLastColumn="0" w:lastRowFirstColumn="0" w:lastRowLastColumn="0"/>
              <w:rPr>
                <w:rStyle w:val="PRILOGAnaslov2023Znak"/>
                <w:rFonts w:asciiTheme="minorHAnsi" w:hAnsiTheme="minorHAnsi" w:cs="Arial"/>
                <w:b/>
                <w:color w:val="000000" w:themeColor="text1"/>
                <w:sz w:val="16"/>
                <w:szCs w:val="16"/>
              </w:rPr>
            </w:pPr>
            <w:r w:rsidRPr="00AB1B84">
              <w:rPr>
                <w:rFonts w:cs="Arial"/>
                <w:sz w:val="16"/>
                <w:szCs w:val="16"/>
                <w:lang w:eastAsia="sl-SI"/>
              </w:rPr>
              <w:t>OBLIKA sredstev</w:t>
            </w:r>
          </w:p>
        </w:tc>
        <w:tc>
          <w:tcPr>
            <w:tcW w:w="0" w:type="auto"/>
            <w:shd w:val="clear" w:color="auto" w:fill="134163" w:themeFill="accent2" w:themeFillShade="80"/>
          </w:tcPr>
          <w:p w14:paraId="5967992D" w14:textId="77777777" w:rsidR="00AB1B84" w:rsidRPr="00AB1B84" w:rsidRDefault="00AB1B84" w:rsidP="00BE1928">
            <w:pPr>
              <w:jc w:val="center"/>
              <w:cnfStyle w:val="100000000000" w:firstRow="1" w:lastRow="0" w:firstColumn="0" w:lastColumn="0" w:oddVBand="0" w:evenVBand="0" w:oddHBand="0" w:evenHBand="0" w:firstRowFirstColumn="0" w:firstRowLastColumn="0" w:lastRowFirstColumn="0" w:lastRowLastColumn="0"/>
              <w:rPr>
                <w:rStyle w:val="PRILOGAnaslov2023Znak"/>
                <w:rFonts w:asciiTheme="minorHAnsi" w:hAnsiTheme="minorHAnsi" w:cs="Arial"/>
                <w:b/>
                <w:color w:val="000000" w:themeColor="text1"/>
                <w:sz w:val="16"/>
                <w:szCs w:val="16"/>
              </w:rPr>
            </w:pPr>
            <w:r w:rsidRPr="00AB1B84">
              <w:rPr>
                <w:rFonts w:cs="Arial"/>
                <w:sz w:val="16"/>
                <w:szCs w:val="16"/>
                <w:lang w:eastAsia="sl-SI"/>
              </w:rPr>
              <w:t>VIR</w:t>
            </w:r>
          </w:p>
        </w:tc>
        <w:tc>
          <w:tcPr>
            <w:tcW w:w="0" w:type="auto"/>
            <w:shd w:val="clear" w:color="auto" w:fill="134163" w:themeFill="accent2" w:themeFillShade="80"/>
          </w:tcPr>
          <w:p w14:paraId="766C4011" w14:textId="77777777" w:rsidR="00AB1B84" w:rsidRPr="00AB1B84" w:rsidRDefault="00AB1B84" w:rsidP="00670A5F">
            <w:pPr>
              <w:cnfStyle w:val="100000000000" w:firstRow="1" w:lastRow="0" w:firstColumn="0" w:lastColumn="0" w:oddVBand="0" w:evenVBand="0" w:oddHBand="0" w:evenHBand="0" w:firstRowFirstColumn="0" w:firstRowLastColumn="0" w:lastRowFirstColumn="0" w:lastRowLastColumn="0"/>
              <w:rPr>
                <w:rStyle w:val="PRILOGAnaslov2023Znak"/>
                <w:rFonts w:asciiTheme="minorHAnsi" w:hAnsiTheme="minorHAnsi" w:cs="Arial"/>
                <w:b/>
                <w:color w:val="000000" w:themeColor="text1"/>
                <w:sz w:val="16"/>
                <w:szCs w:val="16"/>
              </w:rPr>
            </w:pPr>
            <w:r w:rsidRPr="00AB1B84">
              <w:rPr>
                <w:rFonts w:cs="Arial"/>
                <w:sz w:val="16"/>
                <w:szCs w:val="16"/>
                <w:lang w:eastAsia="sl-SI"/>
              </w:rPr>
              <w:t>KRATEK NAZIV UKREPA</w:t>
            </w:r>
          </w:p>
        </w:tc>
        <w:tc>
          <w:tcPr>
            <w:tcW w:w="2020" w:type="dxa"/>
            <w:shd w:val="clear" w:color="auto" w:fill="134163" w:themeFill="accent2" w:themeFillShade="80"/>
          </w:tcPr>
          <w:p w14:paraId="31E2BB85" w14:textId="77777777" w:rsidR="00AB1B84" w:rsidRPr="00AB1B84" w:rsidRDefault="00AB1B84" w:rsidP="00BE1928">
            <w:pPr>
              <w:jc w:val="center"/>
              <w:cnfStyle w:val="100000000000" w:firstRow="1" w:lastRow="0" w:firstColumn="0" w:lastColumn="0" w:oddVBand="0" w:evenVBand="0" w:oddHBand="0" w:evenHBand="0" w:firstRowFirstColumn="0" w:firstRowLastColumn="0" w:lastRowFirstColumn="0" w:lastRowLastColumn="0"/>
              <w:rPr>
                <w:rStyle w:val="PRILOGAnaslov2023Znak"/>
                <w:rFonts w:asciiTheme="minorHAnsi" w:hAnsiTheme="minorHAnsi" w:cs="Arial"/>
                <w:b/>
                <w:color w:val="000000" w:themeColor="text1"/>
                <w:sz w:val="16"/>
                <w:szCs w:val="16"/>
              </w:rPr>
            </w:pPr>
            <w:r w:rsidRPr="00AB1B84">
              <w:rPr>
                <w:rFonts w:cs="Arial"/>
                <w:sz w:val="16"/>
                <w:szCs w:val="16"/>
                <w:lang w:eastAsia="sl-SI"/>
              </w:rPr>
              <w:t>Načrtovana vrednost RAZPISANIH SREDSTEV v letu 2023 (v mio EUR)</w:t>
            </w:r>
          </w:p>
        </w:tc>
        <w:tc>
          <w:tcPr>
            <w:tcW w:w="1984" w:type="dxa"/>
            <w:shd w:val="clear" w:color="auto" w:fill="134163" w:themeFill="accent2" w:themeFillShade="80"/>
          </w:tcPr>
          <w:p w14:paraId="6240B428" w14:textId="77777777" w:rsidR="00AB1B84" w:rsidRPr="00AB1B84" w:rsidRDefault="00AB1B84" w:rsidP="00BE1928">
            <w:pPr>
              <w:jc w:val="center"/>
              <w:cnfStyle w:val="100000000000" w:firstRow="1" w:lastRow="0" w:firstColumn="0" w:lastColumn="0" w:oddVBand="0" w:evenVBand="0" w:oddHBand="0" w:evenHBand="0" w:firstRowFirstColumn="0" w:firstRowLastColumn="0" w:lastRowFirstColumn="0" w:lastRowLastColumn="0"/>
              <w:rPr>
                <w:rStyle w:val="PRILOGAnaslov2023Znak"/>
                <w:rFonts w:asciiTheme="minorHAnsi" w:hAnsiTheme="minorHAnsi" w:cs="Arial"/>
                <w:b/>
                <w:color w:val="000000" w:themeColor="text1"/>
                <w:sz w:val="16"/>
                <w:szCs w:val="16"/>
              </w:rPr>
            </w:pPr>
            <w:r w:rsidRPr="00AB1B84">
              <w:rPr>
                <w:rFonts w:cs="Arial"/>
                <w:sz w:val="16"/>
                <w:szCs w:val="16"/>
                <w:lang w:eastAsia="sl-SI"/>
              </w:rPr>
              <w:t>Načrtovana vrednost ODPIRANJ v letu 2023 (v mio EUR)</w:t>
            </w:r>
          </w:p>
        </w:tc>
        <w:tc>
          <w:tcPr>
            <w:tcW w:w="1045" w:type="dxa"/>
            <w:shd w:val="clear" w:color="auto" w:fill="134163" w:themeFill="accent2" w:themeFillShade="80"/>
          </w:tcPr>
          <w:p w14:paraId="674C5060" w14:textId="77777777" w:rsidR="00AB1B84" w:rsidRPr="00AB1B84" w:rsidRDefault="00AB1B84" w:rsidP="00DA62AA">
            <w:pPr>
              <w:jc w:val="center"/>
              <w:cnfStyle w:val="100000000000" w:firstRow="1" w:lastRow="0" w:firstColumn="0" w:lastColumn="0" w:oddVBand="0" w:evenVBand="0" w:oddHBand="0" w:evenHBand="0" w:firstRowFirstColumn="0" w:firstRowLastColumn="0" w:lastRowFirstColumn="0" w:lastRowLastColumn="0"/>
              <w:rPr>
                <w:rStyle w:val="PRILOGAnaslov2023Znak"/>
                <w:rFonts w:asciiTheme="minorHAnsi" w:hAnsiTheme="minorHAnsi" w:cs="Arial"/>
                <w:b/>
                <w:color w:val="000000" w:themeColor="text1"/>
                <w:sz w:val="16"/>
                <w:szCs w:val="16"/>
              </w:rPr>
            </w:pPr>
            <w:r w:rsidRPr="00AB1B84">
              <w:rPr>
                <w:rFonts w:cs="Arial"/>
                <w:sz w:val="16"/>
                <w:szCs w:val="16"/>
                <w:lang w:eastAsia="sl-SI"/>
              </w:rPr>
              <w:t>IZVAJALEC</w:t>
            </w:r>
          </w:p>
        </w:tc>
        <w:tc>
          <w:tcPr>
            <w:tcW w:w="0" w:type="auto"/>
            <w:shd w:val="clear" w:color="auto" w:fill="134163" w:themeFill="accent2" w:themeFillShade="80"/>
          </w:tcPr>
          <w:p w14:paraId="75B457A7" w14:textId="77777777" w:rsidR="00AB1B84" w:rsidRPr="00AB1B84" w:rsidRDefault="00AB1B84" w:rsidP="00670A5F">
            <w:pPr>
              <w:cnfStyle w:val="100000000000" w:firstRow="1" w:lastRow="0" w:firstColumn="0" w:lastColumn="0" w:oddVBand="0" w:evenVBand="0" w:oddHBand="0" w:evenHBand="0" w:firstRowFirstColumn="0" w:firstRowLastColumn="0" w:lastRowFirstColumn="0" w:lastRowLastColumn="0"/>
              <w:rPr>
                <w:rStyle w:val="PRILOGAnaslov2023Znak"/>
                <w:rFonts w:asciiTheme="minorHAnsi" w:hAnsiTheme="minorHAnsi" w:cs="Arial"/>
                <w:b/>
                <w:color w:val="000000" w:themeColor="text1"/>
                <w:sz w:val="16"/>
                <w:szCs w:val="16"/>
              </w:rPr>
            </w:pPr>
            <w:r w:rsidRPr="00AB1B84">
              <w:rPr>
                <w:rFonts w:cs="Arial"/>
                <w:sz w:val="16"/>
                <w:szCs w:val="16"/>
                <w:lang w:eastAsia="sl-SI"/>
              </w:rPr>
              <w:t>PODROČJE</w:t>
            </w:r>
          </w:p>
        </w:tc>
      </w:tr>
      <w:tr w:rsidR="00DA62AA" w:rsidRPr="00FE3049" w14:paraId="015939CC" w14:textId="77777777" w:rsidTr="00271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1C6194" w:themeFill="accent2" w:themeFillShade="BF"/>
            <w:vAlign w:val="center"/>
          </w:tcPr>
          <w:p w14:paraId="10B94799" w14:textId="77777777" w:rsidR="00FE3049" w:rsidRPr="00FE3049" w:rsidRDefault="00FE3049" w:rsidP="00FE3049">
            <w:pPr>
              <w:rPr>
                <w:rStyle w:val="PRILOGAnaslov2023Znak"/>
                <w:rFonts w:asciiTheme="minorHAnsi" w:hAnsiTheme="minorHAnsi" w:cs="Arial"/>
                <w:b/>
                <w:color w:val="FFFFFF" w:themeColor="background1"/>
                <w:sz w:val="16"/>
                <w:szCs w:val="16"/>
              </w:rPr>
            </w:pPr>
            <w:r w:rsidRPr="00FE3049">
              <w:rPr>
                <w:rFonts w:cs="Arial"/>
                <w:sz w:val="16"/>
                <w:szCs w:val="16"/>
                <w:lang w:eastAsia="sl-SI"/>
              </w:rPr>
              <w:t>1. kvartal</w:t>
            </w:r>
          </w:p>
        </w:tc>
        <w:tc>
          <w:tcPr>
            <w:tcW w:w="1187" w:type="dxa"/>
            <w:shd w:val="clear" w:color="auto" w:fill="1C6194" w:themeFill="accent2" w:themeFillShade="BF"/>
            <w:vAlign w:val="center"/>
          </w:tcPr>
          <w:p w14:paraId="2EFC70C8" w14:textId="0039AB49" w:rsidR="00FE3049" w:rsidRPr="00FE3049" w:rsidRDefault="00FE3049" w:rsidP="00BE1928">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FFFFFF" w:themeColor="background1"/>
                <w:sz w:val="16"/>
                <w:szCs w:val="16"/>
              </w:rPr>
            </w:pPr>
            <w:r w:rsidRPr="00FE3049">
              <w:rPr>
                <w:color w:val="FFFFFF" w:themeColor="background1"/>
                <w:sz w:val="16"/>
                <w:szCs w:val="16"/>
              </w:rPr>
              <w:t>nepovratna</w:t>
            </w:r>
          </w:p>
        </w:tc>
        <w:tc>
          <w:tcPr>
            <w:tcW w:w="0" w:type="auto"/>
            <w:shd w:val="clear" w:color="auto" w:fill="1C6194" w:themeFill="accent2" w:themeFillShade="BF"/>
            <w:vAlign w:val="center"/>
          </w:tcPr>
          <w:p w14:paraId="257F64FA" w14:textId="4CCBE7ED" w:rsidR="00FE3049" w:rsidRPr="00FE3049" w:rsidRDefault="00FE3049" w:rsidP="00BE1928">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FFFFFF" w:themeColor="background1"/>
                <w:sz w:val="16"/>
                <w:szCs w:val="16"/>
              </w:rPr>
            </w:pPr>
            <w:r w:rsidRPr="00FE3049">
              <w:rPr>
                <w:color w:val="FFFFFF" w:themeColor="background1"/>
                <w:sz w:val="16"/>
                <w:szCs w:val="16"/>
              </w:rPr>
              <w:t>INTEGRALA</w:t>
            </w:r>
          </w:p>
        </w:tc>
        <w:tc>
          <w:tcPr>
            <w:tcW w:w="0" w:type="auto"/>
            <w:shd w:val="clear" w:color="auto" w:fill="1C6194" w:themeFill="accent2" w:themeFillShade="BF"/>
            <w:vAlign w:val="center"/>
          </w:tcPr>
          <w:p w14:paraId="235186C4" w14:textId="5AC9131D" w:rsidR="00FE3049" w:rsidRPr="00FE3049" w:rsidRDefault="00FE3049" w:rsidP="00FE3049">
            <w:pP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bCs/>
                <w:color w:val="FFFFFF" w:themeColor="background1"/>
                <w:sz w:val="16"/>
                <w:szCs w:val="16"/>
              </w:rPr>
            </w:pPr>
            <w:proofErr w:type="spellStart"/>
            <w:r w:rsidRPr="00FE3049">
              <w:rPr>
                <w:b/>
                <w:bCs/>
                <w:color w:val="FFFFFF" w:themeColor="background1"/>
                <w:sz w:val="16"/>
                <w:szCs w:val="16"/>
              </w:rPr>
              <w:t>Okoljski</w:t>
            </w:r>
            <w:proofErr w:type="spellEnd"/>
            <w:r w:rsidRPr="00FE3049">
              <w:rPr>
                <w:b/>
                <w:bCs/>
                <w:color w:val="FFFFFF" w:themeColor="background1"/>
                <w:sz w:val="16"/>
                <w:szCs w:val="16"/>
              </w:rPr>
              <w:t xml:space="preserve"> znaki v turizmu</w:t>
            </w:r>
          </w:p>
        </w:tc>
        <w:tc>
          <w:tcPr>
            <w:tcW w:w="2020" w:type="dxa"/>
            <w:shd w:val="clear" w:color="auto" w:fill="1C6194" w:themeFill="accent2" w:themeFillShade="BF"/>
            <w:vAlign w:val="center"/>
          </w:tcPr>
          <w:p w14:paraId="09ABCCAC" w14:textId="674B36EC" w:rsidR="00FE3049" w:rsidRPr="00FE3049" w:rsidRDefault="00FE3049" w:rsidP="00BE1928">
            <w:pPr>
              <w:jc w:val="right"/>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FFFFFF" w:themeColor="background1"/>
                <w:sz w:val="16"/>
                <w:szCs w:val="16"/>
              </w:rPr>
            </w:pPr>
            <w:r w:rsidRPr="00FE3049">
              <w:rPr>
                <w:color w:val="FFFFFF" w:themeColor="background1"/>
                <w:sz w:val="16"/>
                <w:szCs w:val="16"/>
              </w:rPr>
              <w:t>0,30</w:t>
            </w:r>
          </w:p>
        </w:tc>
        <w:tc>
          <w:tcPr>
            <w:tcW w:w="1984" w:type="dxa"/>
            <w:shd w:val="clear" w:color="auto" w:fill="1C6194" w:themeFill="accent2" w:themeFillShade="BF"/>
            <w:vAlign w:val="center"/>
          </w:tcPr>
          <w:p w14:paraId="1ED79031" w14:textId="11BE976B" w:rsidR="00FE3049" w:rsidRPr="00FE3049" w:rsidRDefault="00FE3049" w:rsidP="00BE1928">
            <w:pPr>
              <w:jc w:val="right"/>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FFFFFF" w:themeColor="background1"/>
                <w:sz w:val="16"/>
                <w:szCs w:val="16"/>
              </w:rPr>
            </w:pPr>
            <w:r w:rsidRPr="00FE3049">
              <w:rPr>
                <w:color w:val="FFFFFF" w:themeColor="background1"/>
                <w:sz w:val="16"/>
                <w:szCs w:val="16"/>
              </w:rPr>
              <w:t>0,30</w:t>
            </w:r>
          </w:p>
        </w:tc>
        <w:tc>
          <w:tcPr>
            <w:tcW w:w="1045" w:type="dxa"/>
            <w:shd w:val="clear" w:color="auto" w:fill="1C6194" w:themeFill="accent2" w:themeFillShade="BF"/>
            <w:vAlign w:val="center"/>
          </w:tcPr>
          <w:p w14:paraId="4EC379FF" w14:textId="06B735D1" w:rsidR="00FE3049" w:rsidRPr="00FE3049" w:rsidRDefault="00FE3049" w:rsidP="00DA62AA">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FFFFFF" w:themeColor="background1"/>
                <w:sz w:val="16"/>
                <w:szCs w:val="16"/>
              </w:rPr>
            </w:pPr>
            <w:r w:rsidRPr="00FE3049">
              <w:rPr>
                <w:color w:val="FFFFFF" w:themeColor="background1"/>
                <w:sz w:val="16"/>
                <w:szCs w:val="16"/>
              </w:rPr>
              <w:t>MGTŠ</w:t>
            </w:r>
          </w:p>
        </w:tc>
        <w:tc>
          <w:tcPr>
            <w:tcW w:w="0" w:type="auto"/>
            <w:shd w:val="clear" w:color="auto" w:fill="1C6194" w:themeFill="accent2" w:themeFillShade="BF"/>
            <w:vAlign w:val="center"/>
          </w:tcPr>
          <w:p w14:paraId="3C2C0F71" w14:textId="15FFAD06" w:rsidR="00FE3049" w:rsidRPr="00FE3049" w:rsidRDefault="00FE3049" w:rsidP="00FE3049">
            <w:pP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FFFFFF" w:themeColor="background1"/>
                <w:sz w:val="16"/>
                <w:szCs w:val="16"/>
              </w:rPr>
            </w:pPr>
            <w:r w:rsidRPr="00FE3049">
              <w:rPr>
                <w:color w:val="FFFFFF" w:themeColor="background1"/>
                <w:sz w:val="16"/>
                <w:szCs w:val="16"/>
              </w:rPr>
              <w:t>Turizem</w:t>
            </w:r>
          </w:p>
        </w:tc>
      </w:tr>
      <w:tr w:rsidR="00DA62AA" w:rsidRPr="00FE3049" w14:paraId="37686D53" w14:textId="77777777" w:rsidTr="002715C0">
        <w:tc>
          <w:tcPr>
            <w:cnfStyle w:val="001000000000" w:firstRow="0" w:lastRow="0" w:firstColumn="1" w:lastColumn="0" w:oddVBand="0" w:evenVBand="0" w:oddHBand="0" w:evenHBand="0" w:firstRowFirstColumn="0" w:firstRowLastColumn="0" w:lastRowFirstColumn="0" w:lastRowLastColumn="0"/>
            <w:tcW w:w="1980" w:type="dxa"/>
            <w:shd w:val="clear" w:color="auto" w:fill="1C6194" w:themeFill="accent2" w:themeFillShade="BF"/>
            <w:vAlign w:val="center"/>
          </w:tcPr>
          <w:p w14:paraId="570AEF1F" w14:textId="77777777" w:rsidR="00FE3049" w:rsidRPr="00FE3049" w:rsidRDefault="00FE3049" w:rsidP="00FE3049">
            <w:pPr>
              <w:rPr>
                <w:rStyle w:val="PRILOGAnaslov2023Znak"/>
                <w:rFonts w:asciiTheme="minorHAnsi" w:hAnsiTheme="minorHAnsi" w:cs="Arial"/>
                <w:b/>
                <w:color w:val="FFFFFF" w:themeColor="background1"/>
                <w:sz w:val="16"/>
                <w:szCs w:val="16"/>
              </w:rPr>
            </w:pPr>
            <w:r w:rsidRPr="00FE3049">
              <w:rPr>
                <w:rFonts w:cs="Arial"/>
                <w:sz w:val="16"/>
                <w:szCs w:val="16"/>
                <w:lang w:eastAsia="sl-SI"/>
              </w:rPr>
              <w:t>1. kvartal</w:t>
            </w:r>
          </w:p>
        </w:tc>
        <w:tc>
          <w:tcPr>
            <w:tcW w:w="1187" w:type="dxa"/>
            <w:shd w:val="clear" w:color="auto" w:fill="1C6194" w:themeFill="accent2" w:themeFillShade="BF"/>
            <w:vAlign w:val="center"/>
          </w:tcPr>
          <w:p w14:paraId="598451F3" w14:textId="10D116DC" w:rsidR="00FE3049" w:rsidRPr="00FE3049" w:rsidRDefault="00FE3049" w:rsidP="00BE1928">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FFFFFF" w:themeColor="background1"/>
                <w:sz w:val="16"/>
                <w:szCs w:val="16"/>
              </w:rPr>
            </w:pPr>
            <w:r w:rsidRPr="00FE3049">
              <w:rPr>
                <w:color w:val="FFFFFF" w:themeColor="background1"/>
                <w:sz w:val="16"/>
                <w:szCs w:val="16"/>
              </w:rPr>
              <w:t>nepovratna</w:t>
            </w:r>
          </w:p>
        </w:tc>
        <w:tc>
          <w:tcPr>
            <w:tcW w:w="0" w:type="auto"/>
            <w:shd w:val="clear" w:color="auto" w:fill="1C6194" w:themeFill="accent2" w:themeFillShade="BF"/>
            <w:vAlign w:val="center"/>
          </w:tcPr>
          <w:p w14:paraId="4448CCD7" w14:textId="3E6EF4DD" w:rsidR="00FE3049" w:rsidRPr="00FE3049" w:rsidRDefault="00FE3049" w:rsidP="00BE1928">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FFFFFF" w:themeColor="background1"/>
                <w:sz w:val="16"/>
                <w:szCs w:val="16"/>
              </w:rPr>
            </w:pPr>
            <w:r w:rsidRPr="00FE3049">
              <w:rPr>
                <w:color w:val="FFFFFF" w:themeColor="background1"/>
                <w:sz w:val="16"/>
                <w:szCs w:val="16"/>
              </w:rPr>
              <w:t>INTEGRALA</w:t>
            </w:r>
          </w:p>
        </w:tc>
        <w:tc>
          <w:tcPr>
            <w:tcW w:w="0" w:type="auto"/>
            <w:shd w:val="clear" w:color="auto" w:fill="1C6194" w:themeFill="accent2" w:themeFillShade="BF"/>
            <w:vAlign w:val="center"/>
          </w:tcPr>
          <w:p w14:paraId="37E72DB8" w14:textId="48A28BA0" w:rsidR="00FE3049" w:rsidRPr="00FE3049" w:rsidRDefault="00FE3049" w:rsidP="00FE3049">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bCs/>
                <w:color w:val="FFFFFF" w:themeColor="background1"/>
                <w:sz w:val="16"/>
                <w:szCs w:val="16"/>
              </w:rPr>
            </w:pPr>
            <w:r w:rsidRPr="00FE3049">
              <w:rPr>
                <w:b/>
                <w:bCs/>
                <w:color w:val="FFFFFF" w:themeColor="background1"/>
                <w:sz w:val="16"/>
                <w:szCs w:val="16"/>
              </w:rPr>
              <w:t>Javni razpis za izbor izvajalcev Letnega programa športa v Republiki Sloveniji za leto 2023 (za sofinanciranje programskih in razvojnih nalog v športu)</w:t>
            </w:r>
          </w:p>
        </w:tc>
        <w:tc>
          <w:tcPr>
            <w:tcW w:w="2020" w:type="dxa"/>
            <w:shd w:val="clear" w:color="auto" w:fill="1C6194" w:themeFill="accent2" w:themeFillShade="BF"/>
            <w:vAlign w:val="center"/>
          </w:tcPr>
          <w:p w14:paraId="3AD1CEF9" w14:textId="2BAFA494" w:rsidR="00FE3049" w:rsidRPr="00FE3049" w:rsidRDefault="00FE3049" w:rsidP="00BE1928">
            <w:pPr>
              <w:jc w:val="right"/>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FFFFFF" w:themeColor="background1"/>
                <w:sz w:val="16"/>
                <w:szCs w:val="16"/>
              </w:rPr>
            </w:pPr>
            <w:r w:rsidRPr="00FE3049">
              <w:rPr>
                <w:color w:val="FFFFFF" w:themeColor="background1"/>
                <w:sz w:val="16"/>
                <w:szCs w:val="16"/>
              </w:rPr>
              <w:t>13,60</w:t>
            </w:r>
          </w:p>
        </w:tc>
        <w:tc>
          <w:tcPr>
            <w:tcW w:w="1984" w:type="dxa"/>
            <w:shd w:val="clear" w:color="auto" w:fill="1C6194" w:themeFill="accent2" w:themeFillShade="BF"/>
            <w:vAlign w:val="center"/>
          </w:tcPr>
          <w:p w14:paraId="1DFE0C36" w14:textId="7AC74A4F" w:rsidR="00FE3049" w:rsidRPr="00FE3049" w:rsidRDefault="00FE3049" w:rsidP="00BE1928">
            <w:pPr>
              <w:jc w:val="right"/>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FFFFFF" w:themeColor="background1"/>
                <w:sz w:val="16"/>
                <w:szCs w:val="16"/>
              </w:rPr>
            </w:pPr>
            <w:r w:rsidRPr="00FE3049">
              <w:rPr>
                <w:color w:val="FFFFFF" w:themeColor="background1"/>
                <w:sz w:val="16"/>
                <w:szCs w:val="16"/>
              </w:rPr>
              <w:t>13,60</w:t>
            </w:r>
          </w:p>
        </w:tc>
        <w:tc>
          <w:tcPr>
            <w:tcW w:w="1045" w:type="dxa"/>
            <w:shd w:val="clear" w:color="auto" w:fill="1C6194" w:themeFill="accent2" w:themeFillShade="BF"/>
            <w:vAlign w:val="center"/>
          </w:tcPr>
          <w:p w14:paraId="362740B8" w14:textId="62D4B37D" w:rsidR="00FE3049" w:rsidRPr="00FE3049" w:rsidRDefault="00FE3049" w:rsidP="00DA62AA">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FFFFFF" w:themeColor="background1"/>
                <w:sz w:val="16"/>
                <w:szCs w:val="16"/>
              </w:rPr>
            </w:pPr>
            <w:r w:rsidRPr="00FE3049">
              <w:rPr>
                <w:color w:val="FFFFFF" w:themeColor="background1"/>
                <w:sz w:val="16"/>
                <w:szCs w:val="16"/>
              </w:rPr>
              <w:t>MGTŠ</w:t>
            </w:r>
          </w:p>
        </w:tc>
        <w:tc>
          <w:tcPr>
            <w:tcW w:w="0" w:type="auto"/>
            <w:shd w:val="clear" w:color="auto" w:fill="1C6194" w:themeFill="accent2" w:themeFillShade="BF"/>
            <w:vAlign w:val="center"/>
          </w:tcPr>
          <w:p w14:paraId="1AEAA92A" w14:textId="563399A2" w:rsidR="00FE3049" w:rsidRPr="00FE3049" w:rsidRDefault="00FE3049" w:rsidP="00FE3049">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FFFFFF" w:themeColor="background1"/>
                <w:sz w:val="16"/>
                <w:szCs w:val="16"/>
              </w:rPr>
            </w:pPr>
            <w:r w:rsidRPr="00FE3049">
              <w:rPr>
                <w:color w:val="FFFFFF" w:themeColor="background1"/>
                <w:sz w:val="16"/>
                <w:szCs w:val="16"/>
              </w:rPr>
              <w:t>Šport</w:t>
            </w:r>
          </w:p>
        </w:tc>
      </w:tr>
      <w:tr w:rsidR="00DA62AA" w:rsidRPr="00FE3049" w14:paraId="1748E454" w14:textId="77777777" w:rsidTr="00271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1C6194" w:themeFill="accent2" w:themeFillShade="BF"/>
            <w:vAlign w:val="center"/>
          </w:tcPr>
          <w:p w14:paraId="3C36E46A" w14:textId="77777777" w:rsidR="00FE3049" w:rsidRPr="00FE3049" w:rsidRDefault="00FE3049" w:rsidP="00FE3049">
            <w:pPr>
              <w:rPr>
                <w:rStyle w:val="PRILOGAnaslov2023Znak"/>
                <w:rFonts w:asciiTheme="minorHAnsi" w:hAnsiTheme="minorHAnsi" w:cs="Arial"/>
                <w:b/>
                <w:color w:val="FFFFFF" w:themeColor="background1"/>
                <w:sz w:val="16"/>
                <w:szCs w:val="16"/>
              </w:rPr>
            </w:pPr>
            <w:r w:rsidRPr="00FE3049">
              <w:rPr>
                <w:rFonts w:cs="Arial"/>
                <w:sz w:val="16"/>
                <w:szCs w:val="16"/>
                <w:lang w:eastAsia="sl-SI"/>
              </w:rPr>
              <w:t>1. kvartal</w:t>
            </w:r>
          </w:p>
        </w:tc>
        <w:tc>
          <w:tcPr>
            <w:tcW w:w="1187" w:type="dxa"/>
            <w:shd w:val="clear" w:color="auto" w:fill="1C6194" w:themeFill="accent2" w:themeFillShade="BF"/>
            <w:vAlign w:val="center"/>
          </w:tcPr>
          <w:p w14:paraId="20E5997E" w14:textId="69B663A2" w:rsidR="00FE3049" w:rsidRPr="00FE3049" w:rsidRDefault="00FE3049" w:rsidP="00BE1928">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FFFFFF" w:themeColor="background1"/>
                <w:sz w:val="16"/>
                <w:szCs w:val="16"/>
              </w:rPr>
            </w:pPr>
            <w:r w:rsidRPr="00FE3049">
              <w:rPr>
                <w:color w:val="FFFFFF" w:themeColor="background1"/>
                <w:sz w:val="16"/>
                <w:szCs w:val="16"/>
              </w:rPr>
              <w:t>nepovratna</w:t>
            </w:r>
          </w:p>
        </w:tc>
        <w:tc>
          <w:tcPr>
            <w:tcW w:w="0" w:type="auto"/>
            <w:shd w:val="clear" w:color="auto" w:fill="1C6194" w:themeFill="accent2" w:themeFillShade="BF"/>
            <w:vAlign w:val="center"/>
          </w:tcPr>
          <w:p w14:paraId="233E283A" w14:textId="0032C185" w:rsidR="00FE3049" w:rsidRPr="00FE3049" w:rsidRDefault="00FE3049" w:rsidP="00BE1928">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FFFFFF" w:themeColor="background1"/>
                <w:sz w:val="16"/>
                <w:szCs w:val="16"/>
              </w:rPr>
            </w:pPr>
            <w:r w:rsidRPr="00FE3049">
              <w:rPr>
                <w:color w:val="FFFFFF" w:themeColor="background1"/>
                <w:sz w:val="16"/>
                <w:szCs w:val="16"/>
              </w:rPr>
              <w:t>INTEGRALA</w:t>
            </w:r>
          </w:p>
        </w:tc>
        <w:tc>
          <w:tcPr>
            <w:tcW w:w="0" w:type="auto"/>
            <w:shd w:val="clear" w:color="auto" w:fill="1C6194" w:themeFill="accent2" w:themeFillShade="BF"/>
            <w:vAlign w:val="center"/>
          </w:tcPr>
          <w:p w14:paraId="229A0E6A" w14:textId="6A4E456E" w:rsidR="00FE3049" w:rsidRPr="00FE3049" w:rsidRDefault="00FE3049" w:rsidP="00FE3049">
            <w:pP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bCs/>
                <w:color w:val="FFFFFF" w:themeColor="background1"/>
                <w:sz w:val="16"/>
                <w:szCs w:val="16"/>
              </w:rPr>
            </w:pPr>
            <w:r w:rsidRPr="00FE3049">
              <w:rPr>
                <w:b/>
                <w:bCs/>
                <w:color w:val="FFFFFF" w:themeColor="background1"/>
                <w:sz w:val="16"/>
                <w:szCs w:val="16"/>
              </w:rPr>
              <w:t>KocLes4.0</w:t>
            </w:r>
          </w:p>
        </w:tc>
        <w:tc>
          <w:tcPr>
            <w:tcW w:w="2020" w:type="dxa"/>
            <w:shd w:val="clear" w:color="auto" w:fill="1C6194" w:themeFill="accent2" w:themeFillShade="BF"/>
            <w:vAlign w:val="center"/>
          </w:tcPr>
          <w:p w14:paraId="0B27CE14" w14:textId="0E600F69" w:rsidR="00FE3049" w:rsidRPr="00FE3049" w:rsidRDefault="00FE3049" w:rsidP="00BE1928">
            <w:pPr>
              <w:jc w:val="right"/>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FFFFFF" w:themeColor="background1"/>
                <w:sz w:val="16"/>
                <w:szCs w:val="16"/>
              </w:rPr>
            </w:pPr>
            <w:r w:rsidRPr="00FE3049">
              <w:rPr>
                <w:color w:val="FFFFFF" w:themeColor="background1"/>
                <w:sz w:val="16"/>
                <w:szCs w:val="16"/>
              </w:rPr>
              <w:t>0,60</w:t>
            </w:r>
          </w:p>
        </w:tc>
        <w:tc>
          <w:tcPr>
            <w:tcW w:w="1984" w:type="dxa"/>
            <w:shd w:val="clear" w:color="auto" w:fill="1C6194" w:themeFill="accent2" w:themeFillShade="BF"/>
            <w:vAlign w:val="center"/>
          </w:tcPr>
          <w:p w14:paraId="11199961" w14:textId="134F157B" w:rsidR="00FE3049" w:rsidRPr="00FE3049" w:rsidRDefault="00FE3049" w:rsidP="00BE1928">
            <w:pPr>
              <w:jc w:val="right"/>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FFFFFF" w:themeColor="background1"/>
                <w:sz w:val="16"/>
                <w:szCs w:val="16"/>
              </w:rPr>
            </w:pPr>
            <w:r w:rsidRPr="00FE3049">
              <w:rPr>
                <w:color w:val="FFFFFF" w:themeColor="background1"/>
                <w:sz w:val="16"/>
                <w:szCs w:val="16"/>
              </w:rPr>
              <w:t>0,60</w:t>
            </w:r>
          </w:p>
        </w:tc>
        <w:tc>
          <w:tcPr>
            <w:tcW w:w="1045" w:type="dxa"/>
            <w:shd w:val="clear" w:color="auto" w:fill="1C6194" w:themeFill="accent2" w:themeFillShade="BF"/>
            <w:vAlign w:val="center"/>
          </w:tcPr>
          <w:p w14:paraId="1E1DD5FD" w14:textId="49660052" w:rsidR="00FE3049" w:rsidRPr="00FE3049" w:rsidRDefault="00FE3049" w:rsidP="00DA62AA">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FFFFFF" w:themeColor="background1"/>
                <w:sz w:val="16"/>
                <w:szCs w:val="16"/>
              </w:rPr>
            </w:pPr>
            <w:r w:rsidRPr="00FE3049">
              <w:rPr>
                <w:color w:val="FFFFFF" w:themeColor="background1"/>
                <w:sz w:val="16"/>
                <w:szCs w:val="16"/>
              </w:rPr>
              <w:t>MGTŠ</w:t>
            </w:r>
          </w:p>
        </w:tc>
        <w:tc>
          <w:tcPr>
            <w:tcW w:w="0" w:type="auto"/>
            <w:shd w:val="clear" w:color="auto" w:fill="1C6194" w:themeFill="accent2" w:themeFillShade="BF"/>
            <w:vAlign w:val="center"/>
          </w:tcPr>
          <w:p w14:paraId="79A703C7" w14:textId="1B0DA601" w:rsidR="00FE3049" w:rsidRPr="00FE3049" w:rsidRDefault="00FE3049" w:rsidP="00FE3049">
            <w:pP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FFFFFF" w:themeColor="background1"/>
                <w:sz w:val="16"/>
                <w:szCs w:val="16"/>
              </w:rPr>
            </w:pPr>
            <w:r w:rsidRPr="00FE3049">
              <w:rPr>
                <w:color w:val="FFFFFF" w:themeColor="background1"/>
                <w:sz w:val="16"/>
                <w:szCs w:val="16"/>
              </w:rPr>
              <w:t>Les</w:t>
            </w:r>
          </w:p>
        </w:tc>
      </w:tr>
      <w:tr w:rsidR="00DA62AA" w:rsidRPr="00AB1B84" w14:paraId="29194243" w14:textId="77777777" w:rsidTr="002715C0">
        <w:tc>
          <w:tcPr>
            <w:cnfStyle w:val="001000000000" w:firstRow="0" w:lastRow="0" w:firstColumn="1" w:lastColumn="0" w:oddVBand="0" w:evenVBand="0" w:oddHBand="0" w:evenHBand="0" w:firstRowFirstColumn="0" w:firstRowLastColumn="0" w:lastRowFirstColumn="0" w:lastRowLastColumn="0"/>
            <w:tcW w:w="1980" w:type="dxa"/>
            <w:shd w:val="clear" w:color="auto" w:fill="74B5E4" w:themeFill="accent2" w:themeFillTint="99"/>
            <w:vAlign w:val="center"/>
          </w:tcPr>
          <w:p w14:paraId="626C27E1" w14:textId="77777777" w:rsidR="00FE3049" w:rsidRPr="00AB1B84" w:rsidRDefault="00FE3049" w:rsidP="00FE3049">
            <w:pPr>
              <w:rPr>
                <w:rStyle w:val="PRILOGAnaslov2023Znak"/>
                <w:rFonts w:asciiTheme="minorHAnsi" w:hAnsiTheme="minorHAnsi" w:cs="Arial"/>
                <w:b/>
                <w:color w:val="000000" w:themeColor="text1"/>
                <w:sz w:val="16"/>
                <w:szCs w:val="16"/>
              </w:rPr>
            </w:pPr>
            <w:r w:rsidRPr="00AB1B84">
              <w:rPr>
                <w:rFonts w:cs="Arial"/>
                <w:color w:val="000000"/>
                <w:sz w:val="16"/>
                <w:szCs w:val="16"/>
                <w:lang w:eastAsia="sl-SI"/>
              </w:rPr>
              <w:t>2. kvartal</w:t>
            </w:r>
          </w:p>
        </w:tc>
        <w:tc>
          <w:tcPr>
            <w:tcW w:w="1187" w:type="dxa"/>
            <w:shd w:val="clear" w:color="auto" w:fill="74B5E4" w:themeFill="accent2" w:themeFillTint="99"/>
            <w:vAlign w:val="center"/>
          </w:tcPr>
          <w:p w14:paraId="6A42D9DF" w14:textId="665DA099" w:rsidR="00FE3049" w:rsidRPr="00FE3049" w:rsidRDefault="00FE3049" w:rsidP="00BE1928">
            <w:pPr>
              <w:jc w:val="center"/>
              <w:cnfStyle w:val="000000000000" w:firstRow="0" w:lastRow="0" w:firstColumn="0" w:lastColumn="0" w:oddVBand="0" w:evenVBand="0" w:oddHBand="0" w:evenHBand="0" w:firstRowFirstColumn="0" w:firstRowLastColumn="0" w:lastRowFirstColumn="0" w:lastRowLastColumn="0"/>
              <w:rPr>
                <w:color w:val="000000"/>
                <w:lang w:eastAsia="sl-SI"/>
              </w:rPr>
            </w:pPr>
            <w:r w:rsidRPr="00FE3049">
              <w:rPr>
                <w:rFonts w:cs="Arial"/>
                <w:color w:val="000000"/>
                <w:sz w:val="16"/>
                <w:szCs w:val="16"/>
                <w:lang w:eastAsia="sl-SI"/>
              </w:rPr>
              <w:t>nepovratna</w:t>
            </w:r>
          </w:p>
        </w:tc>
        <w:tc>
          <w:tcPr>
            <w:tcW w:w="0" w:type="auto"/>
            <w:shd w:val="clear" w:color="auto" w:fill="74B5E4" w:themeFill="accent2" w:themeFillTint="99"/>
            <w:vAlign w:val="center"/>
          </w:tcPr>
          <w:p w14:paraId="21AD38E0" w14:textId="3B06B883" w:rsidR="00FE3049" w:rsidRPr="00FE3049" w:rsidRDefault="00FE3049" w:rsidP="00BE1928">
            <w:pPr>
              <w:jc w:val="center"/>
              <w:cnfStyle w:val="000000000000" w:firstRow="0" w:lastRow="0" w:firstColumn="0" w:lastColumn="0" w:oddVBand="0" w:evenVBand="0" w:oddHBand="0" w:evenHBand="0" w:firstRowFirstColumn="0" w:firstRowLastColumn="0" w:lastRowFirstColumn="0" w:lastRowLastColumn="0"/>
              <w:rPr>
                <w:color w:val="000000"/>
                <w:lang w:eastAsia="sl-SI"/>
              </w:rPr>
            </w:pPr>
            <w:r w:rsidRPr="00FE3049">
              <w:rPr>
                <w:rFonts w:cs="Arial"/>
                <w:color w:val="000000"/>
                <w:sz w:val="16"/>
                <w:szCs w:val="16"/>
                <w:lang w:eastAsia="sl-SI"/>
              </w:rPr>
              <w:t>INTEGRALA</w:t>
            </w:r>
          </w:p>
        </w:tc>
        <w:tc>
          <w:tcPr>
            <w:tcW w:w="0" w:type="auto"/>
            <w:shd w:val="clear" w:color="auto" w:fill="74B5E4" w:themeFill="accent2" w:themeFillTint="99"/>
            <w:vAlign w:val="center"/>
          </w:tcPr>
          <w:p w14:paraId="0D6B9C54" w14:textId="409182AF" w:rsidR="00FE3049" w:rsidRPr="00FE3049" w:rsidRDefault="00FE3049" w:rsidP="00FE3049">
            <w:pPr>
              <w:cnfStyle w:val="000000000000" w:firstRow="0" w:lastRow="0" w:firstColumn="0" w:lastColumn="0" w:oddVBand="0" w:evenVBand="0" w:oddHBand="0" w:evenHBand="0" w:firstRowFirstColumn="0" w:firstRowLastColumn="0" w:lastRowFirstColumn="0" w:lastRowLastColumn="0"/>
              <w:rPr>
                <w:color w:val="000000"/>
                <w:lang w:eastAsia="sl-SI"/>
              </w:rPr>
            </w:pPr>
            <w:r w:rsidRPr="00FE3049">
              <w:rPr>
                <w:rFonts w:cs="Arial"/>
                <w:b/>
                <w:bCs/>
                <w:color w:val="000000"/>
                <w:sz w:val="16"/>
                <w:szCs w:val="16"/>
                <w:lang w:eastAsia="sl-SI"/>
              </w:rPr>
              <w:t>Spodbujanje razvoja projektov socialne ekonomije in zadružništva 2022-2023</w:t>
            </w:r>
          </w:p>
        </w:tc>
        <w:tc>
          <w:tcPr>
            <w:tcW w:w="2020" w:type="dxa"/>
            <w:shd w:val="clear" w:color="auto" w:fill="74B5E4" w:themeFill="accent2" w:themeFillTint="99"/>
            <w:vAlign w:val="center"/>
          </w:tcPr>
          <w:p w14:paraId="745909C5" w14:textId="140ECA1B" w:rsidR="00FE3049" w:rsidRPr="00FE3049" w:rsidRDefault="00FE3049" w:rsidP="00BE1928">
            <w:pPr>
              <w:jc w:val="right"/>
              <w:cnfStyle w:val="000000000000" w:firstRow="0" w:lastRow="0" w:firstColumn="0" w:lastColumn="0" w:oddVBand="0" w:evenVBand="0" w:oddHBand="0" w:evenHBand="0" w:firstRowFirstColumn="0" w:firstRowLastColumn="0" w:lastRowFirstColumn="0" w:lastRowLastColumn="0"/>
              <w:rPr>
                <w:color w:val="000000"/>
                <w:lang w:eastAsia="sl-SI"/>
              </w:rPr>
            </w:pPr>
            <w:r w:rsidRPr="00FE3049">
              <w:rPr>
                <w:rFonts w:cs="Arial"/>
                <w:color w:val="000000"/>
                <w:sz w:val="16"/>
                <w:szCs w:val="16"/>
                <w:lang w:eastAsia="sl-SI"/>
              </w:rPr>
              <w:t>1,50</w:t>
            </w:r>
          </w:p>
        </w:tc>
        <w:tc>
          <w:tcPr>
            <w:tcW w:w="1984" w:type="dxa"/>
            <w:shd w:val="clear" w:color="auto" w:fill="74B5E4" w:themeFill="accent2" w:themeFillTint="99"/>
            <w:vAlign w:val="center"/>
          </w:tcPr>
          <w:p w14:paraId="16D8C0CE" w14:textId="4C686926" w:rsidR="00FE3049" w:rsidRPr="00FE3049" w:rsidRDefault="00FE3049" w:rsidP="00BE1928">
            <w:pPr>
              <w:jc w:val="right"/>
              <w:cnfStyle w:val="000000000000" w:firstRow="0" w:lastRow="0" w:firstColumn="0" w:lastColumn="0" w:oddVBand="0" w:evenVBand="0" w:oddHBand="0" w:evenHBand="0" w:firstRowFirstColumn="0" w:firstRowLastColumn="0" w:lastRowFirstColumn="0" w:lastRowLastColumn="0"/>
              <w:rPr>
                <w:color w:val="000000"/>
                <w:lang w:eastAsia="sl-SI"/>
              </w:rPr>
            </w:pPr>
            <w:r w:rsidRPr="00FE3049">
              <w:rPr>
                <w:rFonts w:cs="Arial"/>
                <w:color w:val="000000"/>
                <w:sz w:val="16"/>
                <w:szCs w:val="16"/>
                <w:lang w:eastAsia="sl-SI"/>
              </w:rPr>
              <w:t>1,50</w:t>
            </w:r>
          </w:p>
        </w:tc>
        <w:tc>
          <w:tcPr>
            <w:tcW w:w="1045" w:type="dxa"/>
            <w:shd w:val="clear" w:color="auto" w:fill="74B5E4" w:themeFill="accent2" w:themeFillTint="99"/>
            <w:vAlign w:val="center"/>
          </w:tcPr>
          <w:p w14:paraId="14696A97" w14:textId="59C5FDA4" w:rsidR="00FE3049" w:rsidRPr="00FE3049" w:rsidRDefault="00FE3049" w:rsidP="00DA62AA">
            <w:pPr>
              <w:jc w:val="center"/>
              <w:cnfStyle w:val="000000000000" w:firstRow="0" w:lastRow="0" w:firstColumn="0" w:lastColumn="0" w:oddVBand="0" w:evenVBand="0" w:oddHBand="0" w:evenHBand="0" w:firstRowFirstColumn="0" w:firstRowLastColumn="0" w:lastRowFirstColumn="0" w:lastRowLastColumn="0"/>
              <w:rPr>
                <w:color w:val="000000"/>
                <w:lang w:eastAsia="sl-SI"/>
              </w:rPr>
            </w:pPr>
            <w:r w:rsidRPr="00FE3049">
              <w:rPr>
                <w:rFonts w:cs="Arial"/>
                <w:color w:val="000000"/>
                <w:sz w:val="16"/>
                <w:szCs w:val="16"/>
                <w:lang w:eastAsia="sl-SI"/>
              </w:rPr>
              <w:t>MGTŠ</w:t>
            </w:r>
          </w:p>
        </w:tc>
        <w:tc>
          <w:tcPr>
            <w:tcW w:w="0" w:type="auto"/>
            <w:shd w:val="clear" w:color="auto" w:fill="74B5E4" w:themeFill="accent2" w:themeFillTint="99"/>
            <w:vAlign w:val="center"/>
          </w:tcPr>
          <w:p w14:paraId="2B2AEED6" w14:textId="719BB2FB" w:rsidR="00FE3049" w:rsidRPr="00FE3049" w:rsidRDefault="00FE3049" w:rsidP="00FE3049">
            <w:pPr>
              <w:cnfStyle w:val="000000000000" w:firstRow="0" w:lastRow="0" w:firstColumn="0" w:lastColumn="0" w:oddVBand="0" w:evenVBand="0" w:oddHBand="0" w:evenHBand="0" w:firstRowFirstColumn="0" w:firstRowLastColumn="0" w:lastRowFirstColumn="0" w:lastRowLastColumn="0"/>
              <w:rPr>
                <w:color w:val="000000"/>
                <w:lang w:eastAsia="sl-SI"/>
              </w:rPr>
            </w:pPr>
            <w:r w:rsidRPr="00FE3049">
              <w:rPr>
                <w:rFonts w:cs="Arial"/>
                <w:color w:val="000000"/>
                <w:sz w:val="16"/>
                <w:szCs w:val="16"/>
                <w:lang w:eastAsia="sl-SI"/>
              </w:rPr>
              <w:t>Podjetništvo in internacionalizacija</w:t>
            </w:r>
          </w:p>
        </w:tc>
      </w:tr>
      <w:tr w:rsidR="00DA62AA" w:rsidRPr="00AB1B84" w14:paraId="46B0C4AC" w14:textId="77777777" w:rsidTr="00271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74B5E4" w:themeFill="accent2" w:themeFillTint="99"/>
            <w:vAlign w:val="center"/>
          </w:tcPr>
          <w:p w14:paraId="490FD8DC" w14:textId="77777777" w:rsidR="00FE3049" w:rsidRPr="00AB1B84" w:rsidRDefault="00FE3049" w:rsidP="00FE3049">
            <w:pPr>
              <w:rPr>
                <w:rStyle w:val="PRILOGAnaslov2023Znak"/>
                <w:rFonts w:asciiTheme="minorHAnsi" w:hAnsiTheme="minorHAnsi" w:cs="Arial"/>
                <w:b/>
                <w:color w:val="000000" w:themeColor="text1"/>
                <w:sz w:val="16"/>
                <w:szCs w:val="16"/>
              </w:rPr>
            </w:pPr>
            <w:r w:rsidRPr="00AB1B84">
              <w:rPr>
                <w:rFonts w:cs="Arial"/>
                <w:color w:val="000000"/>
                <w:sz w:val="16"/>
                <w:szCs w:val="16"/>
                <w:lang w:eastAsia="sl-SI"/>
              </w:rPr>
              <w:t>2. kvartal</w:t>
            </w:r>
          </w:p>
        </w:tc>
        <w:tc>
          <w:tcPr>
            <w:tcW w:w="1187" w:type="dxa"/>
            <w:shd w:val="clear" w:color="auto" w:fill="74B5E4" w:themeFill="accent2" w:themeFillTint="99"/>
            <w:vAlign w:val="center"/>
          </w:tcPr>
          <w:p w14:paraId="7FFF4590" w14:textId="285F6858" w:rsidR="00FE3049" w:rsidRPr="00FE3049" w:rsidRDefault="00FE3049" w:rsidP="00BE1928">
            <w:pPr>
              <w:jc w:val="center"/>
              <w:cnfStyle w:val="000000100000" w:firstRow="0" w:lastRow="0" w:firstColumn="0" w:lastColumn="0" w:oddVBand="0" w:evenVBand="0" w:oddHBand="1" w:evenHBand="0" w:firstRowFirstColumn="0" w:firstRowLastColumn="0" w:lastRowFirstColumn="0" w:lastRowLastColumn="0"/>
              <w:rPr>
                <w:color w:val="000000"/>
                <w:lang w:eastAsia="sl-SI"/>
              </w:rPr>
            </w:pPr>
            <w:r w:rsidRPr="00FE3049">
              <w:rPr>
                <w:rFonts w:cs="Arial"/>
                <w:color w:val="000000"/>
                <w:sz w:val="16"/>
                <w:szCs w:val="16"/>
                <w:lang w:eastAsia="sl-SI"/>
              </w:rPr>
              <w:t>nepovratna</w:t>
            </w:r>
          </w:p>
        </w:tc>
        <w:tc>
          <w:tcPr>
            <w:tcW w:w="0" w:type="auto"/>
            <w:shd w:val="clear" w:color="auto" w:fill="74B5E4" w:themeFill="accent2" w:themeFillTint="99"/>
            <w:vAlign w:val="center"/>
          </w:tcPr>
          <w:p w14:paraId="7F1C96C0" w14:textId="5D19C257" w:rsidR="00FE3049" w:rsidRPr="00FE3049" w:rsidRDefault="00FE3049" w:rsidP="00BE1928">
            <w:pPr>
              <w:jc w:val="center"/>
              <w:cnfStyle w:val="000000100000" w:firstRow="0" w:lastRow="0" w:firstColumn="0" w:lastColumn="0" w:oddVBand="0" w:evenVBand="0" w:oddHBand="1" w:evenHBand="0" w:firstRowFirstColumn="0" w:firstRowLastColumn="0" w:lastRowFirstColumn="0" w:lastRowLastColumn="0"/>
              <w:rPr>
                <w:color w:val="000000"/>
                <w:lang w:eastAsia="sl-SI"/>
              </w:rPr>
            </w:pPr>
            <w:r w:rsidRPr="00FE3049">
              <w:rPr>
                <w:rFonts w:cs="Arial"/>
                <w:color w:val="000000"/>
                <w:sz w:val="16"/>
                <w:szCs w:val="16"/>
                <w:lang w:eastAsia="sl-SI"/>
              </w:rPr>
              <w:t>INTEGRALA</w:t>
            </w:r>
          </w:p>
        </w:tc>
        <w:tc>
          <w:tcPr>
            <w:tcW w:w="0" w:type="auto"/>
            <w:shd w:val="clear" w:color="auto" w:fill="74B5E4" w:themeFill="accent2" w:themeFillTint="99"/>
            <w:vAlign w:val="center"/>
          </w:tcPr>
          <w:p w14:paraId="06D04441" w14:textId="612BDAC2" w:rsidR="00FE3049" w:rsidRPr="00FE3049" w:rsidRDefault="00FE3049" w:rsidP="00FE3049">
            <w:pPr>
              <w:cnfStyle w:val="000000100000" w:firstRow="0" w:lastRow="0" w:firstColumn="0" w:lastColumn="0" w:oddVBand="0" w:evenVBand="0" w:oddHBand="1" w:evenHBand="0" w:firstRowFirstColumn="0" w:firstRowLastColumn="0" w:lastRowFirstColumn="0" w:lastRowLastColumn="0"/>
              <w:rPr>
                <w:color w:val="000000"/>
                <w:lang w:eastAsia="sl-SI"/>
              </w:rPr>
            </w:pPr>
            <w:r w:rsidRPr="00FE3049">
              <w:rPr>
                <w:rFonts w:cs="Arial"/>
                <w:b/>
                <w:bCs/>
                <w:color w:val="000000"/>
                <w:sz w:val="16"/>
                <w:szCs w:val="16"/>
                <w:lang w:eastAsia="sl-SI"/>
              </w:rPr>
              <w:t>Javni razpis za izbor izvajalcev letnega programa športa na državni ravni za sofinanciranje organizacije velikih mednarodnih športnih prireditev  v Republiki Sloveniji v letu 2023</w:t>
            </w:r>
          </w:p>
        </w:tc>
        <w:tc>
          <w:tcPr>
            <w:tcW w:w="2020" w:type="dxa"/>
            <w:shd w:val="clear" w:color="auto" w:fill="74B5E4" w:themeFill="accent2" w:themeFillTint="99"/>
            <w:vAlign w:val="center"/>
          </w:tcPr>
          <w:p w14:paraId="7ED738DE" w14:textId="1D81CA6A" w:rsidR="00FE3049" w:rsidRPr="00FE3049" w:rsidRDefault="00FE3049" w:rsidP="00BE1928">
            <w:pPr>
              <w:jc w:val="right"/>
              <w:cnfStyle w:val="000000100000" w:firstRow="0" w:lastRow="0" w:firstColumn="0" w:lastColumn="0" w:oddVBand="0" w:evenVBand="0" w:oddHBand="1" w:evenHBand="0" w:firstRowFirstColumn="0" w:firstRowLastColumn="0" w:lastRowFirstColumn="0" w:lastRowLastColumn="0"/>
              <w:rPr>
                <w:color w:val="000000"/>
                <w:lang w:eastAsia="sl-SI"/>
              </w:rPr>
            </w:pPr>
            <w:r w:rsidRPr="00FE3049">
              <w:rPr>
                <w:rFonts w:cs="Arial"/>
                <w:color w:val="000000"/>
                <w:sz w:val="16"/>
                <w:szCs w:val="16"/>
                <w:lang w:eastAsia="sl-SI"/>
              </w:rPr>
              <w:t>2,07</w:t>
            </w:r>
          </w:p>
        </w:tc>
        <w:tc>
          <w:tcPr>
            <w:tcW w:w="1984" w:type="dxa"/>
            <w:shd w:val="clear" w:color="auto" w:fill="74B5E4" w:themeFill="accent2" w:themeFillTint="99"/>
            <w:vAlign w:val="center"/>
          </w:tcPr>
          <w:p w14:paraId="21AD92E3" w14:textId="69C441CA" w:rsidR="00FE3049" w:rsidRPr="00FE3049" w:rsidRDefault="00FE3049" w:rsidP="00BE1928">
            <w:pPr>
              <w:jc w:val="right"/>
              <w:cnfStyle w:val="000000100000" w:firstRow="0" w:lastRow="0" w:firstColumn="0" w:lastColumn="0" w:oddVBand="0" w:evenVBand="0" w:oddHBand="1" w:evenHBand="0" w:firstRowFirstColumn="0" w:firstRowLastColumn="0" w:lastRowFirstColumn="0" w:lastRowLastColumn="0"/>
              <w:rPr>
                <w:color w:val="000000"/>
                <w:lang w:eastAsia="sl-SI"/>
              </w:rPr>
            </w:pPr>
            <w:r w:rsidRPr="00FE3049">
              <w:rPr>
                <w:rFonts w:cs="Arial"/>
                <w:color w:val="000000"/>
                <w:sz w:val="16"/>
                <w:szCs w:val="16"/>
                <w:lang w:eastAsia="sl-SI"/>
              </w:rPr>
              <w:t>2,07</w:t>
            </w:r>
          </w:p>
        </w:tc>
        <w:tc>
          <w:tcPr>
            <w:tcW w:w="1045" w:type="dxa"/>
            <w:shd w:val="clear" w:color="auto" w:fill="74B5E4" w:themeFill="accent2" w:themeFillTint="99"/>
            <w:vAlign w:val="center"/>
          </w:tcPr>
          <w:p w14:paraId="1AE8DA38" w14:textId="6FD4FC68" w:rsidR="00FE3049" w:rsidRPr="00FE3049" w:rsidRDefault="00FE3049" w:rsidP="00DA62AA">
            <w:pPr>
              <w:jc w:val="center"/>
              <w:cnfStyle w:val="000000100000" w:firstRow="0" w:lastRow="0" w:firstColumn="0" w:lastColumn="0" w:oddVBand="0" w:evenVBand="0" w:oddHBand="1" w:evenHBand="0" w:firstRowFirstColumn="0" w:firstRowLastColumn="0" w:lastRowFirstColumn="0" w:lastRowLastColumn="0"/>
              <w:rPr>
                <w:color w:val="000000"/>
                <w:lang w:eastAsia="sl-SI"/>
              </w:rPr>
            </w:pPr>
            <w:r w:rsidRPr="00FE3049">
              <w:rPr>
                <w:rFonts w:cs="Arial"/>
                <w:color w:val="000000"/>
                <w:sz w:val="16"/>
                <w:szCs w:val="16"/>
                <w:lang w:eastAsia="sl-SI"/>
              </w:rPr>
              <w:t>MGTŠ</w:t>
            </w:r>
          </w:p>
        </w:tc>
        <w:tc>
          <w:tcPr>
            <w:tcW w:w="0" w:type="auto"/>
            <w:shd w:val="clear" w:color="auto" w:fill="74B5E4" w:themeFill="accent2" w:themeFillTint="99"/>
            <w:vAlign w:val="center"/>
          </w:tcPr>
          <w:p w14:paraId="72086251" w14:textId="412CA6FC" w:rsidR="00FE3049" w:rsidRPr="00FE3049" w:rsidRDefault="00FE3049" w:rsidP="00FE3049">
            <w:pPr>
              <w:cnfStyle w:val="000000100000" w:firstRow="0" w:lastRow="0" w:firstColumn="0" w:lastColumn="0" w:oddVBand="0" w:evenVBand="0" w:oddHBand="1" w:evenHBand="0" w:firstRowFirstColumn="0" w:firstRowLastColumn="0" w:lastRowFirstColumn="0" w:lastRowLastColumn="0"/>
              <w:rPr>
                <w:color w:val="000000"/>
                <w:lang w:eastAsia="sl-SI"/>
              </w:rPr>
            </w:pPr>
            <w:r w:rsidRPr="00FE3049">
              <w:rPr>
                <w:rFonts w:cs="Arial"/>
                <w:color w:val="000000"/>
                <w:sz w:val="16"/>
                <w:szCs w:val="16"/>
                <w:lang w:eastAsia="sl-SI"/>
              </w:rPr>
              <w:t>Šport</w:t>
            </w:r>
          </w:p>
        </w:tc>
      </w:tr>
      <w:tr w:rsidR="00DA62AA" w:rsidRPr="00AB1B84" w14:paraId="2496BE1E" w14:textId="77777777" w:rsidTr="002715C0">
        <w:tc>
          <w:tcPr>
            <w:cnfStyle w:val="001000000000" w:firstRow="0" w:lastRow="0" w:firstColumn="1" w:lastColumn="0" w:oddVBand="0" w:evenVBand="0" w:oddHBand="0" w:evenHBand="0" w:firstRowFirstColumn="0" w:firstRowLastColumn="0" w:lastRowFirstColumn="0" w:lastRowLastColumn="0"/>
            <w:tcW w:w="1980" w:type="dxa"/>
            <w:shd w:val="clear" w:color="auto" w:fill="74B5E4" w:themeFill="accent2" w:themeFillTint="99"/>
            <w:vAlign w:val="center"/>
          </w:tcPr>
          <w:p w14:paraId="0675CF15" w14:textId="77777777" w:rsidR="00FE3049" w:rsidRPr="00AB1B84" w:rsidRDefault="00FE3049" w:rsidP="00FE3049">
            <w:pPr>
              <w:rPr>
                <w:rStyle w:val="PRILOGAnaslov2023Znak"/>
                <w:rFonts w:asciiTheme="minorHAnsi" w:hAnsiTheme="minorHAnsi" w:cs="Arial"/>
                <w:b/>
                <w:color w:val="000000" w:themeColor="text1"/>
                <w:sz w:val="16"/>
                <w:szCs w:val="16"/>
              </w:rPr>
            </w:pPr>
            <w:r w:rsidRPr="00AB1B84">
              <w:rPr>
                <w:rFonts w:cs="Arial"/>
                <w:color w:val="000000"/>
                <w:sz w:val="16"/>
                <w:szCs w:val="16"/>
                <w:lang w:eastAsia="sl-SI"/>
              </w:rPr>
              <w:t>2. kvartal</w:t>
            </w:r>
          </w:p>
        </w:tc>
        <w:tc>
          <w:tcPr>
            <w:tcW w:w="1187" w:type="dxa"/>
            <w:shd w:val="clear" w:color="auto" w:fill="74B5E4" w:themeFill="accent2" w:themeFillTint="99"/>
            <w:vAlign w:val="center"/>
          </w:tcPr>
          <w:p w14:paraId="70960EE0" w14:textId="087A4879" w:rsidR="00FE3049" w:rsidRPr="00FE3049" w:rsidRDefault="00FE3049" w:rsidP="00BE1928">
            <w:pPr>
              <w:jc w:val="center"/>
              <w:cnfStyle w:val="000000000000" w:firstRow="0" w:lastRow="0" w:firstColumn="0" w:lastColumn="0" w:oddVBand="0" w:evenVBand="0" w:oddHBand="0" w:evenHBand="0" w:firstRowFirstColumn="0" w:firstRowLastColumn="0" w:lastRowFirstColumn="0" w:lastRowLastColumn="0"/>
              <w:rPr>
                <w:color w:val="000000"/>
                <w:lang w:eastAsia="sl-SI"/>
              </w:rPr>
            </w:pPr>
            <w:r w:rsidRPr="00FE3049">
              <w:rPr>
                <w:rFonts w:cs="Arial"/>
                <w:color w:val="000000"/>
                <w:sz w:val="16"/>
                <w:szCs w:val="16"/>
                <w:lang w:eastAsia="sl-SI"/>
              </w:rPr>
              <w:t>nepovratna</w:t>
            </w:r>
          </w:p>
        </w:tc>
        <w:tc>
          <w:tcPr>
            <w:tcW w:w="0" w:type="auto"/>
            <w:shd w:val="clear" w:color="auto" w:fill="74B5E4" w:themeFill="accent2" w:themeFillTint="99"/>
            <w:vAlign w:val="center"/>
          </w:tcPr>
          <w:p w14:paraId="1E5D7CF3" w14:textId="038F324D" w:rsidR="00BE1928" w:rsidRDefault="00FE3049" w:rsidP="00BE192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sl-SI"/>
              </w:rPr>
            </w:pPr>
            <w:r w:rsidRPr="00FE3049">
              <w:rPr>
                <w:rFonts w:cs="Arial"/>
                <w:color w:val="000000"/>
                <w:sz w:val="16"/>
                <w:szCs w:val="16"/>
                <w:lang w:eastAsia="sl-SI"/>
              </w:rPr>
              <w:t>KOHEZIJA</w:t>
            </w:r>
          </w:p>
          <w:p w14:paraId="47C594B2" w14:textId="063E4804" w:rsidR="00FE3049" w:rsidRPr="00FE3049" w:rsidRDefault="00BE1928" w:rsidP="00BE1928">
            <w:pPr>
              <w:jc w:val="center"/>
              <w:cnfStyle w:val="000000000000" w:firstRow="0" w:lastRow="0" w:firstColumn="0" w:lastColumn="0" w:oddVBand="0" w:evenVBand="0" w:oddHBand="0" w:evenHBand="0" w:firstRowFirstColumn="0" w:firstRowLastColumn="0" w:lastRowFirstColumn="0" w:lastRowLastColumn="0"/>
              <w:rPr>
                <w:color w:val="000000"/>
                <w:lang w:eastAsia="sl-SI"/>
              </w:rPr>
            </w:pPr>
            <w:r w:rsidRPr="00BE1928">
              <w:rPr>
                <w:rFonts w:cs="Arial"/>
                <w:color w:val="000000"/>
                <w:sz w:val="16"/>
                <w:szCs w:val="16"/>
                <w:lang w:eastAsia="sl-SI"/>
              </w:rPr>
              <w:t>2021-2027</w:t>
            </w:r>
          </w:p>
        </w:tc>
        <w:tc>
          <w:tcPr>
            <w:tcW w:w="0" w:type="auto"/>
            <w:shd w:val="clear" w:color="auto" w:fill="74B5E4" w:themeFill="accent2" w:themeFillTint="99"/>
            <w:vAlign w:val="center"/>
          </w:tcPr>
          <w:p w14:paraId="01E64B1B" w14:textId="0545A962" w:rsidR="00FE3049" w:rsidRPr="00FE3049" w:rsidRDefault="00FE3049" w:rsidP="00FE3049">
            <w:pPr>
              <w:cnfStyle w:val="000000000000" w:firstRow="0" w:lastRow="0" w:firstColumn="0" w:lastColumn="0" w:oddVBand="0" w:evenVBand="0" w:oddHBand="0" w:evenHBand="0" w:firstRowFirstColumn="0" w:firstRowLastColumn="0" w:lastRowFirstColumn="0" w:lastRowLastColumn="0"/>
              <w:rPr>
                <w:color w:val="000000"/>
                <w:lang w:eastAsia="sl-SI"/>
              </w:rPr>
            </w:pPr>
            <w:r w:rsidRPr="00FE3049">
              <w:rPr>
                <w:rFonts w:cs="Arial"/>
                <w:b/>
                <w:bCs/>
                <w:color w:val="000000"/>
                <w:sz w:val="16"/>
                <w:szCs w:val="16"/>
                <w:lang w:eastAsia="sl-SI"/>
              </w:rPr>
              <w:t xml:space="preserve">SPOT Global + </w:t>
            </w:r>
          </w:p>
        </w:tc>
        <w:tc>
          <w:tcPr>
            <w:tcW w:w="2020" w:type="dxa"/>
            <w:shd w:val="clear" w:color="auto" w:fill="74B5E4" w:themeFill="accent2" w:themeFillTint="99"/>
            <w:vAlign w:val="center"/>
          </w:tcPr>
          <w:p w14:paraId="7ADC077F" w14:textId="50DD6C51" w:rsidR="00FE3049" w:rsidRPr="00FE3049" w:rsidRDefault="00FE3049" w:rsidP="00BE1928">
            <w:pPr>
              <w:jc w:val="right"/>
              <w:cnfStyle w:val="000000000000" w:firstRow="0" w:lastRow="0" w:firstColumn="0" w:lastColumn="0" w:oddVBand="0" w:evenVBand="0" w:oddHBand="0" w:evenHBand="0" w:firstRowFirstColumn="0" w:firstRowLastColumn="0" w:lastRowFirstColumn="0" w:lastRowLastColumn="0"/>
              <w:rPr>
                <w:color w:val="000000"/>
                <w:lang w:eastAsia="sl-SI"/>
              </w:rPr>
            </w:pPr>
            <w:r w:rsidRPr="00FE3049">
              <w:rPr>
                <w:rFonts w:cs="Arial"/>
                <w:color w:val="000000"/>
                <w:sz w:val="16"/>
                <w:szCs w:val="16"/>
                <w:lang w:eastAsia="sl-SI"/>
              </w:rPr>
              <w:t>10,59</w:t>
            </w:r>
          </w:p>
        </w:tc>
        <w:tc>
          <w:tcPr>
            <w:tcW w:w="1984" w:type="dxa"/>
            <w:shd w:val="clear" w:color="auto" w:fill="74B5E4" w:themeFill="accent2" w:themeFillTint="99"/>
            <w:vAlign w:val="center"/>
          </w:tcPr>
          <w:p w14:paraId="66189849" w14:textId="31746CB7" w:rsidR="00FE3049" w:rsidRPr="00FE3049" w:rsidRDefault="00FE3049" w:rsidP="00BE1928">
            <w:pPr>
              <w:jc w:val="right"/>
              <w:cnfStyle w:val="000000000000" w:firstRow="0" w:lastRow="0" w:firstColumn="0" w:lastColumn="0" w:oddVBand="0" w:evenVBand="0" w:oddHBand="0" w:evenHBand="0" w:firstRowFirstColumn="0" w:firstRowLastColumn="0" w:lastRowFirstColumn="0" w:lastRowLastColumn="0"/>
              <w:rPr>
                <w:color w:val="000000"/>
                <w:lang w:eastAsia="sl-SI"/>
              </w:rPr>
            </w:pPr>
            <w:r w:rsidRPr="00FE3049">
              <w:rPr>
                <w:rFonts w:cs="Arial"/>
                <w:color w:val="000000"/>
                <w:sz w:val="16"/>
                <w:szCs w:val="16"/>
                <w:lang w:eastAsia="sl-SI"/>
              </w:rPr>
              <w:t>10,59</w:t>
            </w:r>
          </w:p>
        </w:tc>
        <w:tc>
          <w:tcPr>
            <w:tcW w:w="1045" w:type="dxa"/>
            <w:shd w:val="clear" w:color="auto" w:fill="74B5E4" w:themeFill="accent2" w:themeFillTint="99"/>
            <w:vAlign w:val="center"/>
          </w:tcPr>
          <w:p w14:paraId="589710BE" w14:textId="7E770EF7" w:rsidR="00FE3049" w:rsidRPr="00FE3049" w:rsidRDefault="00FE3049" w:rsidP="00DA62AA">
            <w:pPr>
              <w:jc w:val="center"/>
              <w:cnfStyle w:val="000000000000" w:firstRow="0" w:lastRow="0" w:firstColumn="0" w:lastColumn="0" w:oddVBand="0" w:evenVBand="0" w:oddHBand="0" w:evenHBand="0" w:firstRowFirstColumn="0" w:firstRowLastColumn="0" w:lastRowFirstColumn="0" w:lastRowLastColumn="0"/>
              <w:rPr>
                <w:color w:val="000000"/>
                <w:lang w:eastAsia="sl-SI"/>
              </w:rPr>
            </w:pPr>
            <w:r w:rsidRPr="00FE3049">
              <w:rPr>
                <w:rFonts w:cs="Arial"/>
                <w:color w:val="000000"/>
                <w:sz w:val="16"/>
                <w:szCs w:val="16"/>
                <w:lang w:eastAsia="sl-SI"/>
              </w:rPr>
              <w:t>SPIRIT</w:t>
            </w:r>
          </w:p>
        </w:tc>
        <w:tc>
          <w:tcPr>
            <w:tcW w:w="0" w:type="auto"/>
            <w:shd w:val="clear" w:color="auto" w:fill="74B5E4" w:themeFill="accent2" w:themeFillTint="99"/>
            <w:vAlign w:val="center"/>
          </w:tcPr>
          <w:p w14:paraId="366A3C44" w14:textId="0D8381A5" w:rsidR="00FE3049" w:rsidRPr="00FE3049" w:rsidRDefault="00FE3049" w:rsidP="00FE3049">
            <w:pPr>
              <w:cnfStyle w:val="000000000000" w:firstRow="0" w:lastRow="0" w:firstColumn="0" w:lastColumn="0" w:oddVBand="0" w:evenVBand="0" w:oddHBand="0" w:evenHBand="0" w:firstRowFirstColumn="0" w:firstRowLastColumn="0" w:lastRowFirstColumn="0" w:lastRowLastColumn="0"/>
              <w:rPr>
                <w:color w:val="000000"/>
                <w:lang w:eastAsia="sl-SI"/>
              </w:rPr>
            </w:pPr>
            <w:r w:rsidRPr="00FE3049">
              <w:rPr>
                <w:rFonts w:cs="Arial"/>
                <w:color w:val="000000"/>
                <w:sz w:val="16"/>
                <w:szCs w:val="16"/>
                <w:lang w:eastAsia="sl-SI"/>
              </w:rPr>
              <w:t>Podjetništvo in internacionalizacija</w:t>
            </w:r>
          </w:p>
        </w:tc>
      </w:tr>
      <w:tr w:rsidR="00DA62AA" w:rsidRPr="00AB1B84" w14:paraId="72C0A573" w14:textId="77777777" w:rsidTr="00271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74B5E4" w:themeFill="accent2" w:themeFillTint="99"/>
            <w:vAlign w:val="center"/>
          </w:tcPr>
          <w:p w14:paraId="46084E54" w14:textId="77777777" w:rsidR="00FE3049" w:rsidRPr="00AB1B84" w:rsidRDefault="00FE3049" w:rsidP="00FE3049">
            <w:pPr>
              <w:rPr>
                <w:rStyle w:val="PRILOGAnaslov2023Znak"/>
                <w:rFonts w:asciiTheme="minorHAnsi" w:hAnsiTheme="minorHAnsi" w:cs="Arial"/>
                <w:b/>
                <w:color w:val="000000" w:themeColor="text1"/>
                <w:sz w:val="16"/>
                <w:szCs w:val="16"/>
              </w:rPr>
            </w:pPr>
            <w:r w:rsidRPr="00AB1B84">
              <w:rPr>
                <w:rFonts w:cs="Arial"/>
                <w:color w:val="000000"/>
                <w:sz w:val="16"/>
                <w:szCs w:val="16"/>
                <w:lang w:eastAsia="sl-SI"/>
              </w:rPr>
              <w:t>2. kvartal</w:t>
            </w:r>
          </w:p>
        </w:tc>
        <w:tc>
          <w:tcPr>
            <w:tcW w:w="1187" w:type="dxa"/>
            <w:shd w:val="clear" w:color="auto" w:fill="74B5E4" w:themeFill="accent2" w:themeFillTint="99"/>
            <w:vAlign w:val="center"/>
          </w:tcPr>
          <w:p w14:paraId="47B1C6A7" w14:textId="32584322" w:rsidR="00FE3049" w:rsidRPr="00FE3049" w:rsidRDefault="00FE3049" w:rsidP="00BE1928">
            <w:pPr>
              <w:jc w:val="center"/>
              <w:cnfStyle w:val="000000100000" w:firstRow="0" w:lastRow="0" w:firstColumn="0" w:lastColumn="0" w:oddVBand="0" w:evenVBand="0" w:oddHBand="1" w:evenHBand="0" w:firstRowFirstColumn="0" w:firstRowLastColumn="0" w:lastRowFirstColumn="0" w:lastRowLastColumn="0"/>
              <w:rPr>
                <w:color w:val="000000"/>
                <w:lang w:eastAsia="sl-SI"/>
              </w:rPr>
            </w:pPr>
            <w:r w:rsidRPr="00FE3049">
              <w:rPr>
                <w:rFonts w:cs="Arial"/>
                <w:color w:val="000000"/>
                <w:sz w:val="16"/>
                <w:szCs w:val="16"/>
                <w:lang w:eastAsia="sl-SI"/>
              </w:rPr>
              <w:t>nepovratna</w:t>
            </w:r>
          </w:p>
        </w:tc>
        <w:tc>
          <w:tcPr>
            <w:tcW w:w="0" w:type="auto"/>
            <w:shd w:val="clear" w:color="auto" w:fill="74B5E4" w:themeFill="accent2" w:themeFillTint="99"/>
            <w:vAlign w:val="center"/>
          </w:tcPr>
          <w:p w14:paraId="0A1EE237" w14:textId="06701E25" w:rsidR="00FE3049" w:rsidRPr="00FE3049" w:rsidRDefault="00BE1928" w:rsidP="00BE1928">
            <w:pPr>
              <w:jc w:val="center"/>
              <w:cnfStyle w:val="000000100000" w:firstRow="0" w:lastRow="0" w:firstColumn="0" w:lastColumn="0" w:oddVBand="0" w:evenVBand="0" w:oddHBand="1" w:evenHBand="0" w:firstRowFirstColumn="0" w:firstRowLastColumn="0" w:lastRowFirstColumn="0" w:lastRowLastColumn="0"/>
              <w:rPr>
                <w:color w:val="000000"/>
                <w:lang w:eastAsia="sl-SI"/>
              </w:rPr>
            </w:pPr>
            <w:r w:rsidRPr="00FE3049">
              <w:rPr>
                <w:rFonts w:cs="Arial"/>
                <w:color w:val="000000"/>
                <w:sz w:val="16"/>
                <w:szCs w:val="16"/>
                <w:lang w:eastAsia="sl-SI"/>
              </w:rPr>
              <w:t>INTEGRALA</w:t>
            </w:r>
          </w:p>
        </w:tc>
        <w:tc>
          <w:tcPr>
            <w:tcW w:w="0" w:type="auto"/>
            <w:shd w:val="clear" w:color="auto" w:fill="74B5E4" w:themeFill="accent2" w:themeFillTint="99"/>
            <w:vAlign w:val="center"/>
          </w:tcPr>
          <w:p w14:paraId="5DD920E2" w14:textId="2EBB06F6" w:rsidR="00FE3049" w:rsidRPr="00FE3049" w:rsidRDefault="00FE3049" w:rsidP="00FE3049">
            <w:pPr>
              <w:cnfStyle w:val="000000100000" w:firstRow="0" w:lastRow="0" w:firstColumn="0" w:lastColumn="0" w:oddVBand="0" w:evenVBand="0" w:oddHBand="1" w:evenHBand="0" w:firstRowFirstColumn="0" w:firstRowLastColumn="0" w:lastRowFirstColumn="0" w:lastRowLastColumn="0"/>
              <w:rPr>
                <w:color w:val="000000"/>
                <w:lang w:eastAsia="sl-SI"/>
              </w:rPr>
            </w:pPr>
            <w:r w:rsidRPr="00FE3049">
              <w:rPr>
                <w:rFonts w:cs="Arial"/>
                <w:b/>
                <w:bCs/>
                <w:color w:val="000000"/>
                <w:sz w:val="16"/>
                <w:szCs w:val="16"/>
                <w:lang w:eastAsia="sl-SI"/>
              </w:rPr>
              <w:t>Javni razpis za izbor sofinanciranja investicij v obnovo večnamenskih športnih dvoran ali telovadnic in posodobitve ali vzpostavitve novih zunanjih športnih površin v letu 2023</w:t>
            </w:r>
          </w:p>
        </w:tc>
        <w:tc>
          <w:tcPr>
            <w:tcW w:w="2020" w:type="dxa"/>
            <w:shd w:val="clear" w:color="auto" w:fill="74B5E4" w:themeFill="accent2" w:themeFillTint="99"/>
            <w:vAlign w:val="center"/>
          </w:tcPr>
          <w:p w14:paraId="6DCF7430" w14:textId="4D9CC879" w:rsidR="00FE3049" w:rsidRPr="00FE3049" w:rsidRDefault="00FE3049" w:rsidP="00BE1928">
            <w:pPr>
              <w:jc w:val="right"/>
              <w:cnfStyle w:val="000000100000" w:firstRow="0" w:lastRow="0" w:firstColumn="0" w:lastColumn="0" w:oddVBand="0" w:evenVBand="0" w:oddHBand="1" w:evenHBand="0" w:firstRowFirstColumn="0" w:firstRowLastColumn="0" w:lastRowFirstColumn="0" w:lastRowLastColumn="0"/>
              <w:rPr>
                <w:color w:val="000000"/>
                <w:lang w:eastAsia="sl-SI"/>
              </w:rPr>
            </w:pPr>
            <w:r w:rsidRPr="00FE3049">
              <w:rPr>
                <w:rFonts w:cs="Arial"/>
                <w:color w:val="000000"/>
                <w:sz w:val="16"/>
                <w:szCs w:val="16"/>
                <w:lang w:eastAsia="sl-SI"/>
              </w:rPr>
              <w:t>10,86</w:t>
            </w:r>
          </w:p>
        </w:tc>
        <w:tc>
          <w:tcPr>
            <w:tcW w:w="1984" w:type="dxa"/>
            <w:shd w:val="clear" w:color="auto" w:fill="74B5E4" w:themeFill="accent2" w:themeFillTint="99"/>
            <w:vAlign w:val="center"/>
          </w:tcPr>
          <w:p w14:paraId="4AA93977" w14:textId="752AC964" w:rsidR="00FE3049" w:rsidRPr="00FE3049" w:rsidRDefault="00FE3049" w:rsidP="00BE1928">
            <w:pPr>
              <w:jc w:val="right"/>
              <w:cnfStyle w:val="000000100000" w:firstRow="0" w:lastRow="0" w:firstColumn="0" w:lastColumn="0" w:oddVBand="0" w:evenVBand="0" w:oddHBand="1" w:evenHBand="0" w:firstRowFirstColumn="0" w:firstRowLastColumn="0" w:lastRowFirstColumn="0" w:lastRowLastColumn="0"/>
              <w:rPr>
                <w:color w:val="000000"/>
                <w:lang w:eastAsia="sl-SI"/>
              </w:rPr>
            </w:pPr>
            <w:r w:rsidRPr="00FE3049">
              <w:rPr>
                <w:rFonts w:cs="Arial"/>
                <w:color w:val="000000"/>
                <w:sz w:val="16"/>
                <w:szCs w:val="16"/>
                <w:lang w:eastAsia="sl-SI"/>
              </w:rPr>
              <w:t>10,86</w:t>
            </w:r>
          </w:p>
        </w:tc>
        <w:tc>
          <w:tcPr>
            <w:tcW w:w="1045" w:type="dxa"/>
            <w:shd w:val="clear" w:color="auto" w:fill="74B5E4" w:themeFill="accent2" w:themeFillTint="99"/>
            <w:vAlign w:val="center"/>
          </w:tcPr>
          <w:p w14:paraId="590E76F3" w14:textId="766C6788" w:rsidR="00FE3049" w:rsidRPr="00FE3049" w:rsidRDefault="00FE3049" w:rsidP="00DA62AA">
            <w:pPr>
              <w:jc w:val="center"/>
              <w:cnfStyle w:val="000000100000" w:firstRow="0" w:lastRow="0" w:firstColumn="0" w:lastColumn="0" w:oddVBand="0" w:evenVBand="0" w:oddHBand="1" w:evenHBand="0" w:firstRowFirstColumn="0" w:firstRowLastColumn="0" w:lastRowFirstColumn="0" w:lastRowLastColumn="0"/>
              <w:rPr>
                <w:color w:val="000000"/>
                <w:lang w:eastAsia="sl-SI"/>
              </w:rPr>
            </w:pPr>
            <w:r w:rsidRPr="00FE3049">
              <w:rPr>
                <w:rFonts w:cs="Arial"/>
                <w:color w:val="000000"/>
                <w:sz w:val="16"/>
                <w:szCs w:val="16"/>
                <w:lang w:eastAsia="sl-SI"/>
              </w:rPr>
              <w:t>MGTŠ</w:t>
            </w:r>
          </w:p>
        </w:tc>
        <w:tc>
          <w:tcPr>
            <w:tcW w:w="0" w:type="auto"/>
            <w:shd w:val="clear" w:color="auto" w:fill="74B5E4" w:themeFill="accent2" w:themeFillTint="99"/>
            <w:vAlign w:val="center"/>
          </w:tcPr>
          <w:p w14:paraId="1AF637A0" w14:textId="4781A674" w:rsidR="00FE3049" w:rsidRPr="00FE3049" w:rsidRDefault="00FE3049" w:rsidP="00FE3049">
            <w:pPr>
              <w:cnfStyle w:val="000000100000" w:firstRow="0" w:lastRow="0" w:firstColumn="0" w:lastColumn="0" w:oddVBand="0" w:evenVBand="0" w:oddHBand="1" w:evenHBand="0" w:firstRowFirstColumn="0" w:firstRowLastColumn="0" w:lastRowFirstColumn="0" w:lastRowLastColumn="0"/>
              <w:rPr>
                <w:color w:val="000000"/>
                <w:lang w:eastAsia="sl-SI"/>
              </w:rPr>
            </w:pPr>
            <w:r w:rsidRPr="00FE3049">
              <w:rPr>
                <w:rFonts w:cs="Arial"/>
                <w:color w:val="000000"/>
                <w:sz w:val="16"/>
                <w:szCs w:val="16"/>
                <w:lang w:eastAsia="sl-SI"/>
              </w:rPr>
              <w:t>Šport</w:t>
            </w:r>
          </w:p>
        </w:tc>
      </w:tr>
      <w:tr w:rsidR="00DA62AA" w:rsidRPr="00AB1B84" w14:paraId="10F10627" w14:textId="77777777" w:rsidTr="002715C0">
        <w:tc>
          <w:tcPr>
            <w:cnfStyle w:val="001000000000" w:firstRow="0" w:lastRow="0" w:firstColumn="1" w:lastColumn="0" w:oddVBand="0" w:evenVBand="0" w:oddHBand="0" w:evenHBand="0" w:firstRowFirstColumn="0" w:firstRowLastColumn="0" w:lastRowFirstColumn="0" w:lastRowLastColumn="0"/>
            <w:tcW w:w="1980" w:type="dxa"/>
            <w:shd w:val="clear" w:color="auto" w:fill="74B5E4" w:themeFill="accent2" w:themeFillTint="99"/>
            <w:vAlign w:val="center"/>
          </w:tcPr>
          <w:p w14:paraId="0E36E164" w14:textId="016981C9" w:rsidR="00FE3049" w:rsidRPr="00AB1B84" w:rsidRDefault="00FE3049" w:rsidP="00FE3049">
            <w:pPr>
              <w:rPr>
                <w:rFonts w:cs="Arial"/>
                <w:color w:val="000000"/>
                <w:sz w:val="16"/>
                <w:szCs w:val="16"/>
                <w:lang w:eastAsia="sl-SI"/>
              </w:rPr>
            </w:pPr>
            <w:r w:rsidRPr="00FE3049">
              <w:rPr>
                <w:rFonts w:cs="Arial"/>
                <w:color w:val="000000"/>
                <w:sz w:val="16"/>
                <w:szCs w:val="16"/>
                <w:lang w:eastAsia="sl-SI"/>
              </w:rPr>
              <w:t>2. kvartal</w:t>
            </w:r>
          </w:p>
        </w:tc>
        <w:tc>
          <w:tcPr>
            <w:tcW w:w="1187" w:type="dxa"/>
            <w:shd w:val="clear" w:color="auto" w:fill="74B5E4" w:themeFill="accent2" w:themeFillTint="99"/>
            <w:vAlign w:val="center"/>
          </w:tcPr>
          <w:p w14:paraId="6A716CF4" w14:textId="7F143628" w:rsidR="00FE3049" w:rsidRPr="00AB1B84" w:rsidRDefault="00FE3049" w:rsidP="00BE192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sl-SI"/>
              </w:rPr>
            </w:pPr>
            <w:r w:rsidRPr="00FE3049">
              <w:rPr>
                <w:rFonts w:cs="Arial"/>
                <w:color w:val="000000"/>
                <w:sz w:val="16"/>
                <w:szCs w:val="16"/>
                <w:lang w:eastAsia="sl-SI"/>
              </w:rPr>
              <w:t>nepovratna</w:t>
            </w:r>
          </w:p>
        </w:tc>
        <w:tc>
          <w:tcPr>
            <w:tcW w:w="0" w:type="auto"/>
            <w:shd w:val="clear" w:color="auto" w:fill="74B5E4" w:themeFill="accent2" w:themeFillTint="99"/>
            <w:vAlign w:val="center"/>
          </w:tcPr>
          <w:p w14:paraId="1C6DAC40" w14:textId="722BFD9D" w:rsidR="00FE3049" w:rsidRPr="00AB1B84" w:rsidRDefault="00FE3049" w:rsidP="00BE192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sl-SI"/>
              </w:rPr>
            </w:pPr>
            <w:r w:rsidRPr="00FE3049">
              <w:rPr>
                <w:rFonts w:cs="Arial"/>
                <w:color w:val="000000"/>
                <w:sz w:val="16"/>
                <w:szCs w:val="16"/>
                <w:lang w:eastAsia="sl-SI"/>
              </w:rPr>
              <w:t>INTEGRALA</w:t>
            </w:r>
          </w:p>
        </w:tc>
        <w:tc>
          <w:tcPr>
            <w:tcW w:w="0" w:type="auto"/>
            <w:shd w:val="clear" w:color="auto" w:fill="74B5E4" w:themeFill="accent2" w:themeFillTint="99"/>
            <w:vAlign w:val="center"/>
          </w:tcPr>
          <w:p w14:paraId="3675E466" w14:textId="5806E761" w:rsidR="00FE3049" w:rsidRPr="00FE3049" w:rsidRDefault="00FE3049" w:rsidP="00FE3049">
            <w:pPr>
              <w:cnfStyle w:val="000000000000" w:firstRow="0" w:lastRow="0" w:firstColumn="0" w:lastColumn="0" w:oddVBand="0" w:evenVBand="0" w:oddHBand="0" w:evenHBand="0" w:firstRowFirstColumn="0" w:firstRowLastColumn="0" w:lastRowFirstColumn="0" w:lastRowLastColumn="0"/>
              <w:rPr>
                <w:rFonts w:cs="Arial"/>
                <w:b/>
                <w:bCs/>
                <w:color w:val="000000"/>
                <w:sz w:val="16"/>
                <w:szCs w:val="16"/>
                <w:lang w:eastAsia="sl-SI"/>
              </w:rPr>
            </w:pPr>
            <w:r w:rsidRPr="00FE3049">
              <w:rPr>
                <w:rFonts w:cs="Arial"/>
                <w:b/>
                <w:bCs/>
                <w:color w:val="000000"/>
                <w:sz w:val="16"/>
                <w:szCs w:val="16"/>
                <w:lang w:eastAsia="sl-SI"/>
              </w:rPr>
              <w:t xml:space="preserve">Spodbujanje naložb v gospodarstvu na območjih, kjer živijo pripadniki avtohtone slovenske narodne skupnosti na Madžarskem </w:t>
            </w:r>
          </w:p>
        </w:tc>
        <w:tc>
          <w:tcPr>
            <w:tcW w:w="2020" w:type="dxa"/>
            <w:shd w:val="clear" w:color="auto" w:fill="74B5E4" w:themeFill="accent2" w:themeFillTint="99"/>
            <w:vAlign w:val="center"/>
          </w:tcPr>
          <w:p w14:paraId="63C7EC07" w14:textId="057D0668" w:rsidR="00FE3049" w:rsidRPr="00AB1B84" w:rsidRDefault="00FE3049" w:rsidP="00BE1928">
            <w:pPr>
              <w:jc w:val="right"/>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sl-SI"/>
              </w:rPr>
            </w:pPr>
            <w:r w:rsidRPr="00FE3049">
              <w:rPr>
                <w:rFonts w:cs="Arial"/>
                <w:color w:val="000000"/>
                <w:sz w:val="16"/>
                <w:szCs w:val="16"/>
                <w:lang w:eastAsia="sl-SI"/>
              </w:rPr>
              <w:t>0,49</w:t>
            </w:r>
          </w:p>
        </w:tc>
        <w:tc>
          <w:tcPr>
            <w:tcW w:w="1984" w:type="dxa"/>
            <w:shd w:val="clear" w:color="auto" w:fill="74B5E4" w:themeFill="accent2" w:themeFillTint="99"/>
            <w:vAlign w:val="center"/>
          </w:tcPr>
          <w:p w14:paraId="07B6B39F" w14:textId="286B67AC" w:rsidR="00FE3049" w:rsidRPr="00AB1B84" w:rsidRDefault="00FE3049" w:rsidP="00BE1928">
            <w:pPr>
              <w:jc w:val="right"/>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sl-SI"/>
              </w:rPr>
            </w:pPr>
            <w:r w:rsidRPr="00FE3049">
              <w:rPr>
                <w:rFonts w:cs="Arial"/>
                <w:color w:val="000000"/>
                <w:sz w:val="16"/>
                <w:szCs w:val="16"/>
                <w:lang w:eastAsia="sl-SI"/>
              </w:rPr>
              <w:t>0,49</w:t>
            </w:r>
          </w:p>
        </w:tc>
        <w:tc>
          <w:tcPr>
            <w:tcW w:w="1045" w:type="dxa"/>
            <w:shd w:val="clear" w:color="auto" w:fill="74B5E4" w:themeFill="accent2" w:themeFillTint="99"/>
            <w:vAlign w:val="center"/>
          </w:tcPr>
          <w:p w14:paraId="07157D88" w14:textId="53DB9AB0" w:rsidR="00FE3049" w:rsidRPr="00AB1B84" w:rsidRDefault="00FE3049" w:rsidP="00DA62AA">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sl-SI"/>
              </w:rPr>
            </w:pPr>
            <w:r w:rsidRPr="00FE3049">
              <w:rPr>
                <w:rFonts w:cs="Arial"/>
                <w:color w:val="000000"/>
                <w:sz w:val="16"/>
                <w:szCs w:val="16"/>
                <w:lang w:eastAsia="sl-SI"/>
              </w:rPr>
              <w:t>ZSM</w:t>
            </w:r>
          </w:p>
        </w:tc>
        <w:tc>
          <w:tcPr>
            <w:tcW w:w="0" w:type="auto"/>
            <w:shd w:val="clear" w:color="auto" w:fill="74B5E4" w:themeFill="accent2" w:themeFillTint="99"/>
            <w:vAlign w:val="center"/>
          </w:tcPr>
          <w:p w14:paraId="5E7D88AC" w14:textId="2ACA3704" w:rsidR="00FE3049" w:rsidRPr="00AB1B84" w:rsidRDefault="00FE3049" w:rsidP="00FE304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sl-SI"/>
              </w:rPr>
            </w:pPr>
            <w:r w:rsidRPr="00FE3049">
              <w:rPr>
                <w:rFonts w:cs="Arial"/>
                <w:color w:val="000000"/>
                <w:sz w:val="16"/>
                <w:szCs w:val="16"/>
                <w:lang w:eastAsia="sl-SI"/>
              </w:rPr>
              <w:t>Podjetništvo in internacionalizacija</w:t>
            </w:r>
          </w:p>
        </w:tc>
      </w:tr>
      <w:tr w:rsidR="00DA62AA" w:rsidRPr="00AB1B84" w14:paraId="1F18B28C" w14:textId="77777777" w:rsidTr="00271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74B5E4" w:themeFill="accent2" w:themeFillTint="99"/>
            <w:vAlign w:val="center"/>
          </w:tcPr>
          <w:p w14:paraId="61918A1F" w14:textId="47A4B856" w:rsidR="00FE3049" w:rsidRPr="00AB1B84" w:rsidRDefault="00FE3049" w:rsidP="00FE3049">
            <w:pPr>
              <w:rPr>
                <w:rFonts w:cs="Arial"/>
                <w:color w:val="000000"/>
                <w:sz w:val="16"/>
                <w:szCs w:val="16"/>
                <w:lang w:eastAsia="sl-SI"/>
              </w:rPr>
            </w:pPr>
            <w:r w:rsidRPr="00FE3049">
              <w:rPr>
                <w:rFonts w:cs="Arial"/>
                <w:color w:val="000000"/>
                <w:sz w:val="16"/>
                <w:szCs w:val="16"/>
                <w:lang w:eastAsia="sl-SI"/>
              </w:rPr>
              <w:t>2. kvartal</w:t>
            </w:r>
          </w:p>
        </w:tc>
        <w:tc>
          <w:tcPr>
            <w:tcW w:w="1187" w:type="dxa"/>
            <w:shd w:val="clear" w:color="auto" w:fill="74B5E4" w:themeFill="accent2" w:themeFillTint="99"/>
            <w:vAlign w:val="center"/>
          </w:tcPr>
          <w:p w14:paraId="276CB1A9" w14:textId="456E8F52" w:rsidR="00FE3049" w:rsidRPr="00AB1B84" w:rsidRDefault="00FE3049" w:rsidP="00BE192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sl-SI"/>
              </w:rPr>
            </w:pPr>
            <w:r w:rsidRPr="00FE3049">
              <w:rPr>
                <w:rFonts w:cs="Arial"/>
                <w:color w:val="000000"/>
                <w:sz w:val="16"/>
                <w:szCs w:val="16"/>
                <w:lang w:eastAsia="sl-SI"/>
              </w:rPr>
              <w:t>nepovratna</w:t>
            </w:r>
          </w:p>
        </w:tc>
        <w:tc>
          <w:tcPr>
            <w:tcW w:w="0" w:type="auto"/>
            <w:shd w:val="clear" w:color="auto" w:fill="74B5E4" w:themeFill="accent2" w:themeFillTint="99"/>
            <w:vAlign w:val="center"/>
          </w:tcPr>
          <w:p w14:paraId="0FE8778A" w14:textId="1CAD5DA8" w:rsidR="00FE3049" w:rsidRPr="00AB1B84" w:rsidRDefault="00FE3049" w:rsidP="00BE192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sl-SI"/>
              </w:rPr>
            </w:pPr>
            <w:r w:rsidRPr="00FE3049">
              <w:rPr>
                <w:rFonts w:cs="Arial"/>
                <w:color w:val="000000"/>
                <w:sz w:val="16"/>
                <w:szCs w:val="16"/>
                <w:lang w:eastAsia="sl-SI"/>
              </w:rPr>
              <w:t>INTEGRALA</w:t>
            </w:r>
          </w:p>
        </w:tc>
        <w:tc>
          <w:tcPr>
            <w:tcW w:w="0" w:type="auto"/>
            <w:shd w:val="clear" w:color="auto" w:fill="74B5E4" w:themeFill="accent2" w:themeFillTint="99"/>
            <w:vAlign w:val="center"/>
          </w:tcPr>
          <w:p w14:paraId="643EA61F" w14:textId="1BE7502E" w:rsidR="00FE3049" w:rsidRPr="00FE3049" w:rsidRDefault="00FE3049" w:rsidP="00FE3049">
            <w:pPr>
              <w:cnfStyle w:val="000000100000" w:firstRow="0" w:lastRow="0" w:firstColumn="0" w:lastColumn="0" w:oddVBand="0" w:evenVBand="0" w:oddHBand="1" w:evenHBand="0" w:firstRowFirstColumn="0" w:firstRowLastColumn="0" w:lastRowFirstColumn="0" w:lastRowLastColumn="0"/>
              <w:rPr>
                <w:rFonts w:cs="Arial"/>
                <w:b/>
                <w:bCs/>
                <w:color w:val="000000"/>
                <w:sz w:val="16"/>
                <w:szCs w:val="16"/>
                <w:lang w:eastAsia="sl-SI"/>
              </w:rPr>
            </w:pPr>
            <w:r w:rsidRPr="00FE3049">
              <w:rPr>
                <w:rFonts w:cs="Arial"/>
                <w:b/>
                <w:bCs/>
                <w:color w:val="000000"/>
                <w:sz w:val="16"/>
                <w:szCs w:val="16"/>
                <w:lang w:eastAsia="sl-SI"/>
              </w:rPr>
              <w:t>Spodbujanje turističnih in dopolnilnih dejavnosti ter razvoj lokalnih produktov na območjih, kjer živijo pripadniki avtohtone slovenske narodne skupnosti na Madžarskem</w:t>
            </w:r>
          </w:p>
        </w:tc>
        <w:tc>
          <w:tcPr>
            <w:tcW w:w="2020" w:type="dxa"/>
            <w:shd w:val="clear" w:color="auto" w:fill="74B5E4" w:themeFill="accent2" w:themeFillTint="99"/>
            <w:vAlign w:val="center"/>
          </w:tcPr>
          <w:p w14:paraId="5277EDEB" w14:textId="3B750B8C" w:rsidR="00FE3049" w:rsidRPr="00AB1B84" w:rsidRDefault="00FE3049" w:rsidP="00BE1928">
            <w:pPr>
              <w:jc w:val="right"/>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sl-SI"/>
              </w:rPr>
            </w:pPr>
            <w:r w:rsidRPr="00FE3049">
              <w:rPr>
                <w:rFonts w:cs="Arial"/>
                <w:color w:val="000000"/>
                <w:sz w:val="16"/>
                <w:szCs w:val="16"/>
                <w:lang w:eastAsia="sl-SI"/>
              </w:rPr>
              <w:t>0,68</w:t>
            </w:r>
          </w:p>
        </w:tc>
        <w:tc>
          <w:tcPr>
            <w:tcW w:w="1984" w:type="dxa"/>
            <w:shd w:val="clear" w:color="auto" w:fill="74B5E4" w:themeFill="accent2" w:themeFillTint="99"/>
            <w:vAlign w:val="center"/>
          </w:tcPr>
          <w:p w14:paraId="5DEF3779" w14:textId="1448E070" w:rsidR="00FE3049" w:rsidRPr="00AB1B84" w:rsidRDefault="00FE3049" w:rsidP="00BE1928">
            <w:pPr>
              <w:jc w:val="right"/>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sl-SI"/>
              </w:rPr>
            </w:pPr>
            <w:r w:rsidRPr="00FE3049">
              <w:rPr>
                <w:rFonts w:cs="Arial"/>
                <w:color w:val="000000"/>
                <w:sz w:val="16"/>
                <w:szCs w:val="16"/>
                <w:lang w:eastAsia="sl-SI"/>
              </w:rPr>
              <w:t>0,68</w:t>
            </w:r>
          </w:p>
        </w:tc>
        <w:tc>
          <w:tcPr>
            <w:tcW w:w="1045" w:type="dxa"/>
            <w:shd w:val="clear" w:color="auto" w:fill="74B5E4" w:themeFill="accent2" w:themeFillTint="99"/>
            <w:vAlign w:val="center"/>
          </w:tcPr>
          <w:p w14:paraId="3D2FF466" w14:textId="2AAD6F91" w:rsidR="00FE3049" w:rsidRPr="00AB1B84" w:rsidRDefault="00FE3049" w:rsidP="00DA62AA">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sl-SI"/>
              </w:rPr>
            </w:pPr>
            <w:r w:rsidRPr="00FE3049">
              <w:rPr>
                <w:rFonts w:cs="Arial"/>
                <w:color w:val="000000"/>
                <w:sz w:val="16"/>
                <w:szCs w:val="16"/>
                <w:lang w:eastAsia="sl-SI"/>
              </w:rPr>
              <w:t>ZSM</w:t>
            </w:r>
          </w:p>
        </w:tc>
        <w:tc>
          <w:tcPr>
            <w:tcW w:w="0" w:type="auto"/>
            <w:shd w:val="clear" w:color="auto" w:fill="74B5E4" w:themeFill="accent2" w:themeFillTint="99"/>
            <w:vAlign w:val="center"/>
          </w:tcPr>
          <w:p w14:paraId="73BFC5EB" w14:textId="5A9DE2B8" w:rsidR="00FE3049" w:rsidRPr="00AB1B84" w:rsidRDefault="00FE3049" w:rsidP="00FE304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sl-SI"/>
              </w:rPr>
            </w:pPr>
            <w:r w:rsidRPr="00FE3049">
              <w:rPr>
                <w:rFonts w:cs="Arial"/>
                <w:color w:val="000000"/>
                <w:sz w:val="16"/>
                <w:szCs w:val="16"/>
                <w:lang w:eastAsia="sl-SI"/>
              </w:rPr>
              <w:t>Turizem</w:t>
            </w:r>
          </w:p>
        </w:tc>
      </w:tr>
      <w:tr w:rsidR="00DA62AA" w:rsidRPr="00AB1B84" w14:paraId="345A8BE8" w14:textId="77777777" w:rsidTr="002715C0">
        <w:tc>
          <w:tcPr>
            <w:cnfStyle w:val="001000000000" w:firstRow="0" w:lastRow="0" w:firstColumn="1" w:lastColumn="0" w:oddVBand="0" w:evenVBand="0" w:oddHBand="0" w:evenHBand="0" w:firstRowFirstColumn="0" w:firstRowLastColumn="0" w:lastRowFirstColumn="0" w:lastRowLastColumn="0"/>
            <w:tcW w:w="1980" w:type="dxa"/>
            <w:shd w:val="clear" w:color="auto" w:fill="A3CEED" w:themeFill="accent2" w:themeFillTint="66"/>
            <w:vAlign w:val="center"/>
          </w:tcPr>
          <w:p w14:paraId="6398330C" w14:textId="77777777" w:rsidR="00FE3049" w:rsidRPr="00AB1B84" w:rsidRDefault="00FE3049" w:rsidP="00FE3049">
            <w:pPr>
              <w:rPr>
                <w:rStyle w:val="PRILOGAnaslov2023Znak"/>
                <w:rFonts w:asciiTheme="minorHAnsi" w:hAnsiTheme="minorHAnsi" w:cs="Arial"/>
                <w:b/>
                <w:color w:val="000000" w:themeColor="text1"/>
                <w:sz w:val="16"/>
                <w:szCs w:val="16"/>
              </w:rPr>
            </w:pPr>
            <w:r w:rsidRPr="00AB1B84">
              <w:rPr>
                <w:rFonts w:cs="Arial"/>
                <w:color w:val="000000"/>
                <w:sz w:val="16"/>
                <w:szCs w:val="16"/>
                <w:lang w:eastAsia="sl-SI"/>
              </w:rPr>
              <w:t>3. kvartal</w:t>
            </w:r>
          </w:p>
        </w:tc>
        <w:tc>
          <w:tcPr>
            <w:tcW w:w="1187" w:type="dxa"/>
            <w:shd w:val="clear" w:color="auto" w:fill="A3CEED" w:themeFill="accent2" w:themeFillTint="66"/>
            <w:vAlign w:val="center"/>
          </w:tcPr>
          <w:p w14:paraId="60EB4061" w14:textId="358811C5" w:rsidR="00FE3049" w:rsidRPr="00BE1928" w:rsidRDefault="00FE3049" w:rsidP="00BE1928">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povratna</w:t>
            </w:r>
          </w:p>
        </w:tc>
        <w:tc>
          <w:tcPr>
            <w:tcW w:w="0" w:type="auto"/>
            <w:shd w:val="clear" w:color="auto" w:fill="A3CEED" w:themeFill="accent2" w:themeFillTint="66"/>
            <w:vAlign w:val="center"/>
          </w:tcPr>
          <w:p w14:paraId="3C11AE18" w14:textId="26DCF2BE" w:rsidR="00FE3049" w:rsidRPr="00BE1928" w:rsidRDefault="00FE3049" w:rsidP="00BE1928">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INTEGRALA</w:t>
            </w:r>
          </w:p>
        </w:tc>
        <w:tc>
          <w:tcPr>
            <w:tcW w:w="0" w:type="auto"/>
            <w:shd w:val="clear" w:color="auto" w:fill="A3CEED" w:themeFill="accent2" w:themeFillTint="66"/>
            <w:vAlign w:val="center"/>
          </w:tcPr>
          <w:p w14:paraId="0D5094EE" w14:textId="77777777" w:rsidR="00FE3049" w:rsidRPr="00BE1928" w:rsidRDefault="00FE3049" w:rsidP="00FE3049">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bCs/>
                <w:color w:val="000000" w:themeColor="text1"/>
                <w:sz w:val="16"/>
                <w:szCs w:val="16"/>
              </w:rPr>
            </w:pPr>
            <w:proofErr w:type="spellStart"/>
            <w:r w:rsidRPr="00BE1928">
              <w:rPr>
                <w:rFonts w:cs="Arial"/>
                <w:b/>
                <w:bCs/>
                <w:color w:val="000000"/>
                <w:sz w:val="16"/>
                <w:szCs w:val="16"/>
                <w:lang w:eastAsia="sl-SI"/>
              </w:rPr>
              <w:t>Mikro</w:t>
            </w:r>
            <w:proofErr w:type="spellEnd"/>
            <w:r w:rsidRPr="00BE1928">
              <w:rPr>
                <w:rFonts w:cs="Arial"/>
                <w:b/>
                <w:bCs/>
                <w:color w:val="000000"/>
                <w:sz w:val="16"/>
                <w:szCs w:val="16"/>
                <w:lang w:eastAsia="sl-SI"/>
              </w:rPr>
              <w:t xml:space="preserve"> spodbude v lesarstvu 2.0</w:t>
            </w:r>
          </w:p>
        </w:tc>
        <w:tc>
          <w:tcPr>
            <w:tcW w:w="2020" w:type="dxa"/>
            <w:shd w:val="clear" w:color="auto" w:fill="A3CEED" w:themeFill="accent2" w:themeFillTint="66"/>
            <w:vAlign w:val="center"/>
          </w:tcPr>
          <w:p w14:paraId="676E2981" w14:textId="42ED8E6D" w:rsidR="00FE3049" w:rsidRPr="00BE1928" w:rsidRDefault="00FE3049" w:rsidP="00BE1928">
            <w:pPr>
              <w:jc w:val="right"/>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1,</w:t>
            </w:r>
            <w:r w:rsidR="002715C0">
              <w:rPr>
                <w:rFonts w:cs="Arial"/>
                <w:color w:val="000000"/>
                <w:sz w:val="16"/>
                <w:szCs w:val="16"/>
                <w:lang w:eastAsia="sl-SI"/>
              </w:rPr>
              <w:t>8</w:t>
            </w:r>
            <w:r w:rsidRPr="00BE1928">
              <w:rPr>
                <w:rFonts w:cs="Arial"/>
                <w:color w:val="000000"/>
                <w:sz w:val="16"/>
                <w:szCs w:val="16"/>
                <w:lang w:eastAsia="sl-SI"/>
              </w:rPr>
              <w:t>0</w:t>
            </w:r>
          </w:p>
        </w:tc>
        <w:tc>
          <w:tcPr>
            <w:tcW w:w="1984" w:type="dxa"/>
            <w:shd w:val="clear" w:color="auto" w:fill="A3CEED" w:themeFill="accent2" w:themeFillTint="66"/>
            <w:vAlign w:val="center"/>
          </w:tcPr>
          <w:p w14:paraId="083B18CD" w14:textId="2B879A4A" w:rsidR="00FE3049" w:rsidRPr="002715C0" w:rsidRDefault="00FE3049" w:rsidP="002715C0">
            <w:pPr>
              <w:jc w:val="right"/>
              <w:cnfStyle w:val="000000000000" w:firstRow="0" w:lastRow="0" w:firstColumn="0" w:lastColumn="0" w:oddVBand="0" w:evenVBand="0" w:oddHBand="0" w:evenHBand="0" w:firstRowFirstColumn="0" w:firstRowLastColumn="0" w:lastRowFirstColumn="0" w:lastRowLastColumn="0"/>
              <w:rPr>
                <w:color w:val="000000"/>
                <w:lang w:eastAsia="sl-SI"/>
              </w:rPr>
            </w:pPr>
            <w:r w:rsidRPr="00BE1928">
              <w:rPr>
                <w:rFonts w:cs="Arial"/>
                <w:color w:val="000000"/>
                <w:sz w:val="16"/>
                <w:szCs w:val="16"/>
                <w:lang w:eastAsia="sl-SI"/>
              </w:rPr>
              <w:t>1,</w:t>
            </w:r>
            <w:r w:rsidR="002715C0">
              <w:rPr>
                <w:rFonts w:cs="Arial"/>
                <w:color w:val="000000"/>
                <w:sz w:val="16"/>
                <w:szCs w:val="16"/>
                <w:lang w:eastAsia="sl-SI"/>
              </w:rPr>
              <w:t>8</w:t>
            </w:r>
            <w:r w:rsidRPr="00BE1928">
              <w:rPr>
                <w:rFonts w:cs="Arial"/>
                <w:color w:val="000000"/>
                <w:sz w:val="16"/>
                <w:szCs w:val="16"/>
                <w:lang w:eastAsia="sl-SI"/>
              </w:rPr>
              <w:t>0</w:t>
            </w:r>
          </w:p>
        </w:tc>
        <w:tc>
          <w:tcPr>
            <w:tcW w:w="1045" w:type="dxa"/>
            <w:shd w:val="clear" w:color="auto" w:fill="A3CEED" w:themeFill="accent2" w:themeFillTint="66"/>
            <w:vAlign w:val="center"/>
          </w:tcPr>
          <w:p w14:paraId="5E332944" w14:textId="3BA47D58" w:rsidR="00FE3049" w:rsidRPr="002715C0" w:rsidRDefault="002715C0" w:rsidP="002715C0">
            <w:pPr>
              <w:jc w:val="center"/>
              <w:cnfStyle w:val="000000000000" w:firstRow="0" w:lastRow="0" w:firstColumn="0" w:lastColumn="0" w:oddVBand="0" w:evenVBand="0" w:oddHBand="0" w:evenHBand="0" w:firstRowFirstColumn="0" w:firstRowLastColumn="0" w:lastRowFirstColumn="0" w:lastRowLastColumn="0"/>
              <w:rPr>
                <w:color w:val="000000"/>
                <w:lang w:eastAsia="sl-SI"/>
              </w:rPr>
            </w:pPr>
            <w:r w:rsidRPr="002715C0">
              <w:rPr>
                <w:rFonts w:cs="Arial"/>
                <w:color w:val="000000"/>
                <w:sz w:val="16"/>
                <w:szCs w:val="16"/>
                <w:lang w:eastAsia="sl-SI"/>
              </w:rPr>
              <w:t>SPS</w:t>
            </w:r>
          </w:p>
        </w:tc>
        <w:tc>
          <w:tcPr>
            <w:tcW w:w="0" w:type="auto"/>
            <w:shd w:val="clear" w:color="auto" w:fill="A3CEED" w:themeFill="accent2" w:themeFillTint="66"/>
            <w:vAlign w:val="center"/>
          </w:tcPr>
          <w:p w14:paraId="6BC309C4" w14:textId="77777777" w:rsidR="00FE3049" w:rsidRPr="00BE1928" w:rsidRDefault="00FE3049" w:rsidP="00FE3049">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Les</w:t>
            </w:r>
          </w:p>
        </w:tc>
      </w:tr>
      <w:tr w:rsidR="00DA62AA" w:rsidRPr="00AB1B84" w14:paraId="48B43780" w14:textId="77777777" w:rsidTr="00271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3CEED" w:themeFill="accent2" w:themeFillTint="66"/>
            <w:vAlign w:val="center"/>
          </w:tcPr>
          <w:p w14:paraId="10B605BF" w14:textId="77777777" w:rsidR="00FE3049" w:rsidRPr="00AB1B84" w:rsidRDefault="00FE3049" w:rsidP="00FE3049">
            <w:pPr>
              <w:rPr>
                <w:rStyle w:val="PRILOGAnaslov2023Znak"/>
                <w:rFonts w:asciiTheme="minorHAnsi" w:hAnsiTheme="minorHAnsi" w:cs="Arial"/>
                <w:b/>
                <w:color w:val="000000" w:themeColor="text1"/>
                <w:sz w:val="16"/>
                <w:szCs w:val="16"/>
              </w:rPr>
            </w:pPr>
            <w:r w:rsidRPr="00AB1B84">
              <w:rPr>
                <w:rFonts w:cs="Arial"/>
                <w:color w:val="000000"/>
                <w:sz w:val="16"/>
                <w:szCs w:val="16"/>
                <w:lang w:eastAsia="sl-SI"/>
              </w:rPr>
              <w:t>3. kvartal</w:t>
            </w:r>
          </w:p>
        </w:tc>
        <w:tc>
          <w:tcPr>
            <w:tcW w:w="1187" w:type="dxa"/>
            <w:shd w:val="clear" w:color="auto" w:fill="A3CEED" w:themeFill="accent2" w:themeFillTint="66"/>
            <w:vAlign w:val="center"/>
          </w:tcPr>
          <w:p w14:paraId="32072849" w14:textId="6F2B4162" w:rsidR="00FE3049" w:rsidRPr="00BE1928" w:rsidRDefault="00FE3049" w:rsidP="00BE1928">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nepovratna</w:t>
            </w:r>
          </w:p>
        </w:tc>
        <w:tc>
          <w:tcPr>
            <w:tcW w:w="0" w:type="auto"/>
            <w:shd w:val="clear" w:color="auto" w:fill="A3CEED" w:themeFill="accent2" w:themeFillTint="66"/>
            <w:vAlign w:val="center"/>
          </w:tcPr>
          <w:p w14:paraId="57A13F53" w14:textId="4AA365EA" w:rsidR="00FE3049" w:rsidRPr="00BE1928" w:rsidRDefault="00FE3049" w:rsidP="00BE1928">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INTEGRALA</w:t>
            </w:r>
          </w:p>
        </w:tc>
        <w:tc>
          <w:tcPr>
            <w:tcW w:w="0" w:type="auto"/>
            <w:shd w:val="clear" w:color="auto" w:fill="A3CEED" w:themeFill="accent2" w:themeFillTint="66"/>
            <w:vAlign w:val="center"/>
          </w:tcPr>
          <w:p w14:paraId="600745F1" w14:textId="426B18D2" w:rsidR="00FE3049" w:rsidRPr="00BE1928" w:rsidRDefault="003B1B56" w:rsidP="00FE3049">
            <w:pP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bCs/>
                <w:color w:val="000000" w:themeColor="text1"/>
                <w:sz w:val="16"/>
                <w:szCs w:val="16"/>
              </w:rPr>
            </w:pPr>
            <w:r w:rsidRPr="003B1B56">
              <w:rPr>
                <w:rFonts w:cs="Arial"/>
                <w:b/>
                <w:bCs/>
                <w:color w:val="000000"/>
                <w:sz w:val="16"/>
                <w:szCs w:val="16"/>
                <w:lang w:eastAsia="sl-SI"/>
              </w:rPr>
              <w:t>Nov posojilni sklad finančnega inženiringa za omilitev posledic energetske ali ukrajinske krize SID (ZPGOPEK)</w:t>
            </w:r>
          </w:p>
        </w:tc>
        <w:tc>
          <w:tcPr>
            <w:tcW w:w="2020" w:type="dxa"/>
            <w:shd w:val="clear" w:color="auto" w:fill="A3CEED" w:themeFill="accent2" w:themeFillTint="66"/>
            <w:vAlign w:val="center"/>
          </w:tcPr>
          <w:p w14:paraId="121312E2" w14:textId="21A40F4D" w:rsidR="00FE3049" w:rsidRPr="00BE1928" w:rsidRDefault="00FE3049" w:rsidP="00BE1928">
            <w:pPr>
              <w:jc w:val="right"/>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10</w:t>
            </w:r>
            <w:r w:rsidR="003B1B56">
              <w:rPr>
                <w:rFonts w:cs="Arial"/>
                <w:color w:val="000000"/>
                <w:sz w:val="16"/>
                <w:szCs w:val="16"/>
                <w:lang w:eastAsia="sl-SI"/>
              </w:rPr>
              <w:t>0</w:t>
            </w:r>
            <w:r w:rsidRPr="00BE1928">
              <w:rPr>
                <w:rFonts w:cs="Arial"/>
                <w:color w:val="000000"/>
                <w:sz w:val="16"/>
                <w:szCs w:val="16"/>
                <w:lang w:eastAsia="sl-SI"/>
              </w:rPr>
              <w:t>,00</w:t>
            </w:r>
          </w:p>
        </w:tc>
        <w:tc>
          <w:tcPr>
            <w:tcW w:w="1984" w:type="dxa"/>
            <w:shd w:val="clear" w:color="auto" w:fill="A3CEED" w:themeFill="accent2" w:themeFillTint="66"/>
            <w:vAlign w:val="center"/>
          </w:tcPr>
          <w:p w14:paraId="00C823E6" w14:textId="2DEBBCBD" w:rsidR="00FE3049" w:rsidRPr="00BE1928" w:rsidRDefault="00FE3049" w:rsidP="00BE1928">
            <w:pPr>
              <w:jc w:val="right"/>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10</w:t>
            </w:r>
            <w:r w:rsidR="003B1B56">
              <w:rPr>
                <w:rFonts w:cs="Arial"/>
                <w:color w:val="000000"/>
                <w:sz w:val="16"/>
                <w:szCs w:val="16"/>
                <w:lang w:eastAsia="sl-SI"/>
              </w:rPr>
              <w:t>0</w:t>
            </w:r>
            <w:r w:rsidRPr="00BE1928">
              <w:rPr>
                <w:rFonts w:cs="Arial"/>
                <w:color w:val="000000"/>
                <w:sz w:val="16"/>
                <w:szCs w:val="16"/>
                <w:lang w:eastAsia="sl-SI"/>
              </w:rPr>
              <w:t>,00</w:t>
            </w:r>
          </w:p>
        </w:tc>
        <w:tc>
          <w:tcPr>
            <w:tcW w:w="1045" w:type="dxa"/>
            <w:shd w:val="clear" w:color="auto" w:fill="A3CEED" w:themeFill="accent2" w:themeFillTint="66"/>
            <w:vAlign w:val="center"/>
          </w:tcPr>
          <w:p w14:paraId="1915E016" w14:textId="21CF74B0" w:rsidR="00FE3049" w:rsidRPr="00BE1928" w:rsidRDefault="00A0608F" w:rsidP="00DA62AA">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A0608F">
              <w:rPr>
                <w:rFonts w:cs="Arial"/>
                <w:color w:val="000000"/>
                <w:sz w:val="16"/>
                <w:szCs w:val="16"/>
                <w:lang w:eastAsia="sl-SI"/>
              </w:rPr>
              <w:t>SID</w:t>
            </w:r>
          </w:p>
        </w:tc>
        <w:tc>
          <w:tcPr>
            <w:tcW w:w="0" w:type="auto"/>
            <w:shd w:val="clear" w:color="auto" w:fill="A3CEED" w:themeFill="accent2" w:themeFillTint="66"/>
            <w:vAlign w:val="center"/>
          </w:tcPr>
          <w:p w14:paraId="774261F0" w14:textId="77777777" w:rsidR="00FE3049" w:rsidRPr="00BE1928" w:rsidRDefault="00FE3049" w:rsidP="00FE3049">
            <w:pP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Nova interventna posojila za omilitev posledic energetske ali ukrajinske krize</w:t>
            </w:r>
          </w:p>
        </w:tc>
      </w:tr>
      <w:tr w:rsidR="00DA62AA" w:rsidRPr="00AB1B84" w14:paraId="13754B36" w14:textId="77777777" w:rsidTr="002715C0">
        <w:tc>
          <w:tcPr>
            <w:cnfStyle w:val="001000000000" w:firstRow="0" w:lastRow="0" w:firstColumn="1" w:lastColumn="0" w:oddVBand="0" w:evenVBand="0" w:oddHBand="0" w:evenHBand="0" w:firstRowFirstColumn="0" w:firstRowLastColumn="0" w:lastRowFirstColumn="0" w:lastRowLastColumn="0"/>
            <w:tcW w:w="1980" w:type="dxa"/>
            <w:shd w:val="clear" w:color="auto" w:fill="A3CEED" w:themeFill="accent2" w:themeFillTint="66"/>
            <w:vAlign w:val="center"/>
          </w:tcPr>
          <w:p w14:paraId="0771FF79" w14:textId="77777777" w:rsidR="00FE3049" w:rsidRPr="00AB1B84" w:rsidRDefault="00FE3049" w:rsidP="00FE3049">
            <w:pPr>
              <w:rPr>
                <w:rStyle w:val="PRILOGAnaslov2023Znak"/>
                <w:rFonts w:asciiTheme="minorHAnsi" w:hAnsiTheme="minorHAnsi" w:cs="Arial"/>
                <w:b/>
                <w:color w:val="000000" w:themeColor="text1"/>
                <w:sz w:val="16"/>
                <w:szCs w:val="16"/>
              </w:rPr>
            </w:pPr>
            <w:r w:rsidRPr="00AB1B84">
              <w:rPr>
                <w:rFonts w:cs="Arial"/>
                <w:color w:val="000000"/>
                <w:sz w:val="16"/>
                <w:szCs w:val="16"/>
                <w:lang w:eastAsia="sl-SI"/>
              </w:rPr>
              <w:t>3. kvartal</w:t>
            </w:r>
          </w:p>
        </w:tc>
        <w:tc>
          <w:tcPr>
            <w:tcW w:w="1187" w:type="dxa"/>
            <w:shd w:val="clear" w:color="auto" w:fill="A3CEED" w:themeFill="accent2" w:themeFillTint="66"/>
            <w:vAlign w:val="center"/>
          </w:tcPr>
          <w:p w14:paraId="3B62894B" w14:textId="741AE9AD" w:rsidR="00FE3049" w:rsidRPr="00BE1928" w:rsidRDefault="00FE3049" w:rsidP="00BE1928">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nepovratna</w:t>
            </w:r>
          </w:p>
        </w:tc>
        <w:tc>
          <w:tcPr>
            <w:tcW w:w="0" w:type="auto"/>
            <w:shd w:val="clear" w:color="auto" w:fill="A3CEED" w:themeFill="accent2" w:themeFillTint="66"/>
            <w:vAlign w:val="center"/>
          </w:tcPr>
          <w:p w14:paraId="4E39CEE6" w14:textId="0E2259AE" w:rsidR="00FE3049" w:rsidRPr="00BE1928" w:rsidRDefault="00FE3049" w:rsidP="00BE1928">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INTEGRALA</w:t>
            </w:r>
          </w:p>
        </w:tc>
        <w:tc>
          <w:tcPr>
            <w:tcW w:w="0" w:type="auto"/>
            <w:shd w:val="clear" w:color="auto" w:fill="A3CEED" w:themeFill="accent2" w:themeFillTint="66"/>
            <w:vAlign w:val="center"/>
          </w:tcPr>
          <w:p w14:paraId="1AC3206E" w14:textId="77777777" w:rsidR="00FE3049" w:rsidRPr="00BE1928" w:rsidRDefault="00FE3049" w:rsidP="00FE3049">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bCs/>
                <w:color w:val="000000" w:themeColor="text1"/>
                <w:sz w:val="16"/>
                <w:szCs w:val="16"/>
              </w:rPr>
            </w:pPr>
            <w:r w:rsidRPr="00BE1928">
              <w:rPr>
                <w:rFonts w:cs="Arial"/>
                <w:b/>
                <w:bCs/>
                <w:color w:val="000000"/>
                <w:sz w:val="16"/>
                <w:szCs w:val="16"/>
                <w:lang w:eastAsia="sl-SI"/>
              </w:rPr>
              <w:t>Zamejska gospodarska koordinacija</w:t>
            </w:r>
          </w:p>
        </w:tc>
        <w:tc>
          <w:tcPr>
            <w:tcW w:w="2020" w:type="dxa"/>
            <w:shd w:val="clear" w:color="auto" w:fill="A3CEED" w:themeFill="accent2" w:themeFillTint="66"/>
            <w:vAlign w:val="center"/>
          </w:tcPr>
          <w:p w14:paraId="4ABFCB64" w14:textId="77777777" w:rsidR="00FE3049" w:rsidRPr="00BE1928" w:rsidRDefault="00FE3049" w:rsidP="00BE1928">
            <w:pPr>
              <w:jc w:val="right"/>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0,25</w:t>
            </w:r>
          </w:p>
        </w:tc>
        <w:tc>
          <w:tcPr>
            <w:tcW w:w="1984" w:type="dxa"/>
            <w:shd w:val="clear" w:color="auto" w:fill="A3CEED" w:themeFill="accent2" w:themeFillTint="66"/>
            <w:vAlign w:val="center"/>
          </w:tcPr>
          <w:p w14:paraId="3AEA9458" w14:textId="77777777" w:rsidR="00FE3049" w:rsidRPr="00BE1928" w:rsidRDefault="00FE3049" w:rsidP="00BE1928">
            <w:pPr>
              <w:jc w:val="right"/>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0,25</w:t>
            </w:r>
          </w:p>
        </w:tc>
        <w:tc>
          <w:tcPr>
            <w:tcW w:w="1045" w:type="dxa"/>
            <w:shd w:val="clear" w:color="auto" w:fill="A3CEED" w:themeFill="accent2" w:themeFillTint="66"/>
            <w:vAlign w:val="center"/>
          </w:tcPr>
          <w:p w14:paraId="5449C5B7" w14:textId="77777777" w:rsidR="00FE3049" w:rsidRPr="00BE1928" w:rsidRDefault="00FE3049" w:rsidP="00DA62AA">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MGTŠ</w:t>
            </w:r>
          </w:p>
        </w:tc>
        <w:tc>
          <w:tcPr>
            <w:tcW w:w="0" w:type="auto"/>
            <w:shd w:val="clear" w:color="auto" w:fill="A3CEED" w:themeFill="accent2" w:themeFillTint="66"/>
            <w:vAlign w:val="center"/>
          </w:tcPr>
          <w:p w14:paraId="2D32DDD7" w14:textId="77777777" w:rsidR="00FE3049" w:rsidRPr="00BE1928" w:rsidRDefault="00FE3049" w:rsidP="00FE3049">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Podjetništvo in internacionalizacija</w:t>
            </w:r>
          </w:p>
        </w:tc>
      </w:tr>
      <w:tr w:rsidR="002715C0" w:rsidRPr="00AB1B84" w14:paraId="78A4885F" w14:textId="77777777" w:rsidTr="00271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3CEED" w:themeFill="accent2" w:themeFillTint="66"/>
            <w:vAlign w:val="center"/>
          </w:tcPr>
          <w:p w14:paraId="15D322BF" w14:textId="77777777" w:rsidR="002715C0" w:rsidRPr="00AB1B84" w:rsidRDefault="002715C0" w:rsidP="002715C0">
            <w:pPr>
              <w:rPr>
                <w:rStyle w:val="PRILOGAnaslov2023Znak"/>
                <w:rFonts w:asciiTheme="minorHAnsi" w:hAnsiTheme="minorHAnsi" w:cs="Arial"/>
                <w:b/>
                <w:color w:val="000000" w:themeColor="text1"/>
                <w:sz w:val="16"/>
                <w:szCs w:val="16"/>
              </w:rPr>
            </w:pPr>
            <w:r w:rsidRPr="00AB1B84">
              <w:rPr>
                <w:rFonts w:cs="Arial"/>
                <w:color w:val="000000"/>
                <w:sz w:val="16"/>
                <w:szCs w:val="16"/>
                <w:lang w:eastAsia="sl-SI"/>
              </w:rPr>
              <w:t>3. kvartal</w:t>
            </w:r>
          </w:p>
        </w:tc>
        <w:tc>
          <w:tcPr>
            <w:tcW w:w="1187" w:type="dxa"/>
            <w:shd w:val="clear" w:color="auto" w:fill="A3CEED" w:themeFill="accent2" w:themeFillTint="66"/>
            <w:vAlign w:val="center"/>
          </w:tcPr>
          <w:p w14:paraId="5FE8C1D7" w14:textId="1D61703A" w:rsidR="002715C0" w:rsidRPr="00BE1928" w:rsidRDefault="002715C0" w:rsidP="002715C0">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nepovratna</w:t>
            </w:r>
          </w:p>
        </w:tc>
        <w:tc>
          <w:tcPr>
            <w:tcW w:w="0" w:type="auto"/>
            <w:shd w:val="clear" w:color="auto" w:fill="A3CEED" w:themeFill="accent2" w:themeFillTint="66"/>
            <w:vAlign w:val="center"/>
          </w:tcPr>
          <w:p w14:paraId="4BA3AF63" w14:textId="77777777" w:rsidR="002715C0" w:rsidRPr="00BE1928" w:rsidRDefault="002715C0" w:rsidP="002715C0">
            <w:pPr>
              <w:jc w:val="center"/>
              <w:cnfStyle w:val="000000100000" w:firstRow="0" w:lastRow="0" w:firstColumn="0" w:lastColumn="0" w:oddVBand="0" w:evenVBand="0" w:oddHBand="1" w:evenHBand="0" w:firstRowFirstColumn="0" w:firstRowLastColumn="0" w:lastRowFirstColumn="0" w:lastRowLastColumn="0"/>
              <w:rPr>
                <w:sz w:val="16"/>
                <w:szCs w:val="16"/>
              </w:rPr>
            </w:pPr>
            <w:r w:rsidRPr="00BE1928">
              <w:rPr>
                <w:sz w:val="16"/>
                <w:szCs w:val="16"/>
              </w:rPr>
              <w:t>KOHEZIJA</w:t>
            </w:r>
          </w:p>
          <w:p w14:paraId="7F6147BE" w14:textId="618C4892" w:rsidR="002715C0" w:rsidRPr="00BE1928" w:rsidRDefault="002715C0" w:rsidP="002715C0">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2021-2027</w:t>
            </w:r>
          </w:p>
        </w:tc>
        <w:tc>
          <w:tcPr>
            <w:tcW w:w="0" w:type="auto"/>
            <w:shd w:val="clear" w:color="auto" w:fill="A3CEED" w:themeFill="accent2" w:themeFillTint="66"/>
            <w:vAlign w:val="center"/>
          </w:tcPr>
          <w:p w14:paraId="520A40C7" w14:textId="3CDB2AF7" w:rsidR="002715C0" w:rsidRPr="002715C0" w:rsidRDefault="002715C0" w:rsidP="002715C0">
            <w:pPr>
              <w:cnfStyle w:val="000000100000" w:firstRow="0" w:lastRow="0" w:firstColumn="0" w:lastColumn="0" w:oddVBand="0" w:evenVBand="0" w:oddHBand="1" w:evenHBand="0" w:firstRowFirstColumn="0" w:firstRowLastColumn="0" w:lastRowFirstColumn="0" w:lastRowLastColumn="0"/>
              <w:rPr>
                <w:color w:val="000000"/>
                <w:lang w:eastAsia="sl-SI"/>
              </w:rPr>
            </w:pPr>
            <w:r w:rsidRPr="002715C0">
              <w:rPr>
                <w:rFonts w:cs="Arial"/>
                <w:b/>
                <w:bCs/>
                <w:color w:val="000000"/>
                <w:sz w:val="16"/>
                <w:szCs w:val="16"/>
                <w:lang w:eastAsia="sl-SI"/>
              </w:rPr>
              <w:t>Podporno okolje (SIO/SPOT)</w:t>
            </w:r>
          </w:p>
        </w:tc>
        <w:tc>
          <w:tcPr>
            <w:tcW w:w="2020" w:type="dxa"/>
            <w:shd w:val="clear" w:color="auto" w:fill="A3CEED" w:themeFill="accent2" w:themeFillTint="66"/>
            <w:vAlign w:val="center"/>
          </w:tcPr>
          <w:p w14:paraId="6E63FCC3" w14:textId="39139B42" w:rsidR="002715C0" w:rsidRPr="002715C0" w:rsidRDefault="00A0608F" w:rsidP="002715C0">
            <w:pPr>
              <w:jc w:val="right"/>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sl-SI"/>
              </w:rPr>
            </w:pPr>
            <w:r>
              <w:rPr>
                <w:rFonts w:cs="Arial"/>
                <w:color w:val="000000"/>
                <w:sz w:val="16"/>
                <w:szCs w:val="16"/>
                <w:lang w:eastAsia="sl-SI"/>
              </w:rPr>
              <w:t>7,76</w:t>
            </w:r>
          </w:p>
        </w:tc>
        <w:tc>
          <w:tcPr>
            <w:tcW w:w="1984" w:type="dxa"/>
            <w:shd w:val="clear" w:color="auto" w:fill="A3CEED" w:themeFill="accent2" w:themeFillTint="66"/>
            <w:vAlign w:val="center"/>
          </w:tcPr>
          <w:p w14:paraId="0CE4C951" w14:textId="1A6E4923" w:rsidR="002715C0" w:rsidRPr="002715C0" w:rsidRDefault="00A0608F" w:rsidP="002715C0">
            <w:pPr>
              <w:jc w:val="right"/>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sl-SI"/>
              </w:rPr>
            </w:pPr>
            <w:r>
              <w:rPr>
                <w:rFonts w:cs="Arial"/>
                <w:color w:val="000000"/>
                <w:sz w:val="16"/>
                <w:szCs w:val="16"/>
                <w:lang w:eastAsia="sl-SI"/>
              </w:rPr>
              <w:t>7,76</w:t>
            </w:r>
          </w:p>
        </w:tc>
        <w:tc>
          <w:tcPr>
            <w:tcW w:w="1045" w:type="dxa"/>
            <w:shd w:val="clear" w:color="auto" w:fill="A3CEED" w:themeFill="accent2" w:themeFillTint="66"/>
            <w:vAlign w:val="center"/>
          </w:tcPr>
          <w:p w14:paraId="400BE14C" w14:textId="54B6125F" w:rsidR="002715C0" w:rsidRPr="002715C0" w:rsidRDefault="002715C0" w:rsidP="002715C0">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sl-SI"/>
              </w:rPr>
            </w:pPr>
            <w:r w:rsidRPr="002715C0">
              <w:rPr>
                <w:rFonts w:cs="Arial"/>
                <w:color w:val="000000"/>
                <w:sz w:val="16"/>
                <w:szCs w:val="16"/>
                <w:lang w:eastAsia="sl-SI"/>
              </w:rPr>
              <w:t>SPIRIT</w:t>
            </w:r>
          </w:p>
        </w:tc>
        <w:tc>
          <w:tcPr>
            <w:tcW w:w="0" w:type="auto"/>
            <w:shd w:val="clear" w:color="auto" w:fill="A3CEED" w:themeFill="accent2" w:themeFillTint="66"/>
            <w:vAlign w:val="center"/>
          </w:tcPr>
          <w:p w14:paraId="22CEF548" w14:textId="55177281" w:rsidR="002715C0" w:rsidRPr="002715C0" w:rsidRDefault="002715C0" w:rsidP="002715C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sl-SI"/>
              </w:rPr>
            </w:pPr>
            <w:r w:rsidRPr="002715C0">
              <w:rPr>
                <w:rFonts w:cs="Arial"/>
                <w:color w:val="000000"/>
                <w:sz w:val="16"/>
                <w:szCs w:val="16"/>
                <w:lang w:eastAsia="sl-SI"/>
              </w:rPr>
              <w:t>Podjetništvo in internacionalizacija</w:t>
            </w:r>
          </w:p>
        </w:tc>
      </w:tr>
      <w:tr w:rsidR="00DA62AA" w:rsidRPr="00AB1B84" w14:paraId="5BCC58B9" w14:textId="77777777" w:rsidTr="002715C0">
        <w:tc>
          <w:tcPr>
            <w:cnfStyle w:val="001000000000" w:firstRow="0" w:lastRow="0" w:firstColumn="1" w:lastColumn="0" w:oddVBand="0" w:evenVBand="0" w:oddHBand="0" w:evenHBand="0" w:firstRowFirstColumn="0" w:firstRowLastColumn="0" w:lastRowFirstColumn="0" w:lastRowLastColumn="0"/>
            <w:tcW w:w="1980" w:type="dxa"/>
            <w:shd w:val="clear" w:color="auto" w:fill="A3CEED" w:themeFill="accent2" w:themeFillTint="66"/>
            <w:vAlign w:val="center"/>
          </w:tcPr>
          <w:p w14:paraId="5B108DB6" w14:textId="77777777" w:rsidR="00FE3049" w:rsidRPr="00AB1B84" w:rsidRDefault="00FE3049" w:rsidP="00FE3049">
            <w:pPr>
              <w:rPr>
                <w:rStyle w:val="PRILOGAnaslov2023Znak"/>
                <w:rFonts w:asciiTheme="minorHAnsi" w:hAnsiTheme="minorHAnsi" w:cs="Arial"/>
                <w:b/>
                <w:color w:val="000000" w:themeColor="text1"/>
                <w:sz w:val="16"/>
                <w:szCs w:val="16"/>
              </w:rPr>
            </w:pPr>
            <w:r w:rsidRPr="00AB1B84">
              <w:rPr>
                <w:rFonts w:cs="Arial"/>
                <w:color w:val="000000"/>
                <w:sz w:val="16"/>
                <w:szCs w:val="16"/>
                <w:lang w:eastAsia="sl-SI"/>
              </w:rPr>
              <w:t>3. kvartal</w:t>
            </w:r>
          </w:p>
        </w:tc>
        <w:tc>
          <w:tcPr>
            <w:tcW w:w="1187" w:type="dxa"/>
            <w:shd w:val="clear" w:color="auto" w:fill="A3CEED" w:themeFill="accent2" w:themeFillTint="66"/>
            <w:vAlign w:val="center"/>
          </w:tcPr>
          <w:p w14:paraId="251959DB" w14:textId="343CFF00" w:rsidR="00FE3049" w:rsidRPr="00BE1928" w:rsidRDefault="00FE3049" w:rsidP="00BE1928">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nepovratna</w:t>
            </w:r>
          </w:p>
        </w:tc>
        <w:tc>
          <w:tcPr>
            <w:tcW w:w="0" w:type="auto"/>
            <w:shd w:val="clear" w:color="auto" w:fill="A3CEED" w:themeFill="accent2" w:themeFillTint="66"/>
            <w:vAlign w:val="center"/>
          </w:tcPr>
          <w:p w14:paraId="3B67C342" w14:textId="77777777" w:rsidR="00BE1928" w:rsidRPr="00BE1928" w:rsidRDefault="00BE1928" w:rsidP="00BE1928">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928">
              <w:rPr>
                <w:sz w:val="16"/>
                <w:szCs w:val="16"/>
              </w:rPr>
              <w:t>KOHEZIJA</w:t>
            </w:r>
          </w:p>
          <w:p w14:paraId="5898FF1F" w14:textId="16BA8529" w:rsidR="00FE3049" w:rsidRPr="00BE1928" w:rsidRDefault="00BE1928" w:rsidP="00BE1928">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2021-2027</w:t>
            </w:r>
          </w:p>
        </w:tc>
        <w:tc>
          <w:tcPr>
            <w:tcW w:w="0" w:type="auto"/>
            <w:shd w:val="clear" w:color="auto" w:fill="A3CEED" w:themeFill="accent2" w:themeFillTint="66"/>
            <w:vAlign w:val="center"/>
          </w:tcPr>
          <w:p w14:paraId="00803CEE" w14:textId="77777777" w:rsidR="00FE3049" w:rsidRPr="00BE1928" w:rsidRDefault="00FE3049" w:rsidP="00FE3049">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bCs/>
                <w:color w:val="000000" w:themeColor="text1"/>
                <w:sz w:val="16"/>
                <w:szCs w:val="16"/>
              </w:rPr>
            </w:pPr>
            <w:r w:rsidRPr="00BE1928">
              <w:rPr>
                <w:rFonts w:cs="Arial"/>
                <w:b/>
                <w:bCs/>
                <w:color w:val="000000"/>
                <w:sz w:val="16"/>
                <w:szCs w:val="16"/>
                <w:lang w:eastAsia="sl-SI"/>
              </w:rPr>
              <w:t>Mednarodni sejmi</w:t>
            </w:r>
          </w:p>
        </w:tc>
        <w:tc>
          <w:tcPr>
            <w:tcW w:w="2020" w:type="dxa"/>
            <w:shd w:val="clear" w:color="auto" w:fill="A3CEED" w:themeFill="accent2" w:themeFillTint="66"/>
            <w:vAlign w:val="center"/>
          </w:tcPr>
          <w:p w14:paraId="52AE22D1" w14:textId="77777777" w:rsidR="00FE3049" w:rsidRPr="00BE1928" w:rsidRDefault="00FE3049" w:rsidP="00BE1928">
            <w:pPr>
              <w:jc w:val="right"/>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9,56</w:t>
            </w:r>
          </w:p>
        </w:tc>
        <w:tc>
          <w:tcPr>
            <w:tcW w:w="1984" w:type="dxa"/>
            <w:shd w:val="clear" w:color="auto" w:fill="A3CEED" w:themeFill="accent2" w:themeFillTint="66"/>
            <w:vAlign w:val="center"/>
          </w:tcPr>
          <w:p w14:paraId="7D7A9A25" w14:textId="77777777" w:rsidR="00FE3049" w:rsidRPr="00BE1928" w:rsidRDefault="00FE3049" w:rsidP="00BE1928">
            <w:pPr>
              <w:jc w:val="right"/>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0,56</w:t>
            </w:r>
          </w:p>
        </w:tc>
        <w:tc>
          <w:tcPr>
            <w:tcW w:w="1045" w:type="dxa"/>
            <w:shd w:val="clear" w:color="auto" w:fill="A3CEED" w:themeFill="accent2" w:themeFillTint="66"/>
            <w:vAlign w:val="center"/>
          </w:tcPr>
          <w:p w14:paraId="63786A29" w14:textId="77777777" w:rsidR="00FE3049" w:rsidRPr="00BE1928" w:rsidRDefault="00FE3049" w:rsidP="00DA62AA">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SPIRIT</w:t>
            </w:r>
          </w:p>
        </w:tc>
        <w:tc>
          <w:tcPr>
            <w:tcW w:w="0" w:type="auto"/>
            <w:shd w:val="clear" w:color="auto" w:fill="A3CEED" w:themeFill="accent2" w:themeFillTint="66"/>
            <w:vAlign w:val="center"/>
          </w:tcPr>
          <w:p w14:paraId="1D8D9651" w14:textId="77777777" w:rsidR="00FE3049" w:rsidRPr="00BE1928" w:rsidRDefault="00FE3049" w:rsidP="00FE3049">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Podjetništvo in internacionalizacija</w:t>
            </w:r>
          </w:p>
        </w:tc>
      </w:tr>
      <w:tr w:rsidR="00DA62AA" w:rsidRPr="00AB1B84" w14:paraId="601498E9" w14:textId="77777777" w:rsidTr="00271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3CEED" w:themeFill="accent2" w:themeFillTint="66"/>
            <w:vAlign w:val="center"/>
          </w:tcPr>
          <w:p w14:paraId="516C1DE5" w14:textId="77777777" w:rsidR="00FE3049" w:rsidRPr="00AB1B84" w:rsidRDefault="00FE3049" w:rsidP="00FE3049">
            <w:pPr>
              <w:rPr>
                <w:rStyle w:val="PRILOGAnaslov2023Znak"/>
                <w:rFonts w:asciiTheme="minorHAnsi" w:hAnsiTheme="minorHAnsi" w:cs="Arial"/>
                <w:b/>
                <w:color w:val="000000" w:themeColor="text1"/>
                <w:sz w:val="16"/>
                <w:szCs w:val="16"/>
              </w:rPr>
            </w:pPr>
            <w:r w:rsidRPr="00AB1B84">
              <w:rPr>
                <w:rFonts w:cs="Arial"/>
                <w:color w:val="000000"/>
                <w:sz w:val="16"/>
                <w:szCs w:val="16"/>
                <w:lang w:eastAsia="sl-SI"/>
              </w:rPr>
              <w:t>3. kvartal</w:t>
            </w:r>
          </w:p>
        </w:tc>
        <w:tc>
          <w:tcPr>
            <w:tcW w:w="1187" w:type="dxa"/>
            <w:shd w:val="clear" w:color="auto" w:fill="A3CEED" w:themeFill="accent2" w:themeFillTint="66"/>
            <w:vAlign w:val="center"/>
          </w:tcPr>
          <w:p w14:paraId="3BC3C0EB" w14:textId="13AAE3C9" w:rsidR="00FE3049" w:rsidRPr="00BE1928" w:rsidRDefault="00FE3049" w:rsidP="00BE1928">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nepovratna</w:t>
            </w:r>
          </w:p>
        </w:tc>
        <w:tc>
          <w:tcPr>
            <w:tcW w:w="0" w:type="auto"/>
            <w:shd w:val="clear" w:color="auto" w:fill="A3CEED" w:themeFill="accent2" w:themeFillTint="66"/>
            <w:vAlign w:val="center"/>
          </w:tcPr>
          <w:p w14:paraId="06909C6A" w14:textId="77777777" w:rsidR="00BE1928" w:rsidRPr="00BE1928" w:rsidRDefault="00BE1928" w:rsidP="00BE1928">
            <w:pPr>
              <w:jc w:val="center"/>
              <w:cnfStyle w:val="000000100000" w:firstRow="0" w:lastRow="0" w:firstColumn="0" w:lastColumn="0" w:oddVBand="0" w:evenVBand="0" w:oddHBand="1" w:evenHBand="0" w:firstRowFirstColumn="0" w:firstRowLastColumn="0" w:lastRowFirstColumn="0" w:lastRowLastColumn="0"/>
              <w:rPr>
                <w:sz w:val="16"/>
                <w:szCs w:val="16"/>
              </w:rPr>
            </w:pPr>
            <w:r w:rsidRPr="00BE1928">
              <w:rPr>
                <w:sz w:val="16"/>
                <w:szCs w:val="16"/>
              </w:rPr>
              <w:t>KOHEZIJA</w:t>
            </w:r>
          </w:p>
          <w:p w14:paraId="5FCCD255" w14:textId="74CD4188" w:rsidR="00FE3049" w:rsidRPr="00BE1928" w:rsidRDefault="00BE1928" w:rsidP="00BE1928">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2021-2027</w:t>
            </w:r>
          </w:p>
        </w:tc>
        <w:tc>
          <w:tcPr>
            <w:tcW w:w="0" w:type="auto"/>
            <w:shd w:val="clear" w:color="auto" w:fill="A3CEED" w:themeFill="accent2" w:themeFillTint="66"/>
            <w:vAlign w:val="center"/>
          </w:tcPr>
          <w:p w14:paraId="4FADF459" w14:textId="77777777" w:rsidR="00FE3049" w:rsidRPr="00BE1928" w:rsidRDefault="00FE3049" w:rsidP="00FE3049">
            <w:pP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bCs/>
                <w:color w:val="000000" w:themeColor="text1"/>
                <w:sz w:val="16"/>
                <w:szCs w:val="16"/>
              </w:rPr>
            </w:pPr>
            <w:r w:rsidRPr="00BE1928">
              <w:rPr>
                <w:rFonts w:cs="Arial"/>
                <w:b/>
                <w:bCs/>
                <w:color w:val="000000"/>
                <w:sz w:val="16"/>
                <w:szCs w:val="16"/>
                <w:lang w:eastAsia="sl-SI"/>
              </w:rPr>
              <w:t>Čezmejni projekti (IPCEI)</w:t>
            </w:r>
          </w:p>
        </w:tc>
        <w:tc>
          <w:tcPr>
            <w:tcW w:w="2020" w:type="dxa"/>
            <w:shd w:val="clear" w:color="auto" w:fill="A3CEED" w:themeFill="accent2" w:themeFillTint="66"/>
            <w:vAlign w:val="center"/>
          </w:tcPr>
          <w:p w14:paraId="5F83E2A1" w14:textId="77777777" w:rsidR="00FE3049" w:rsidRPr="00BE1928" w:rsidRDefault="00FE3049" w:rsidP="00BE1928">
            <w:pPr>
              <w:jc w:val="right"/>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11,40</w:t>
            </w:r>
          </w:p>
        </w:tc>
        <w:tc>
          <w:tcPr>
            <w:tcW w:w="1984" w:type="dxa"/>
            <w:shd w:val="clear" w:color="auto" w:fill="A3CEED" w:themeFill="accent2" w:themeFillTint="66"/>
            <w:vAlign w:val="center"/>
          </w:tcPr>
          <w:p w14:paraId="619A34B2" w14:textId="77777777" w:rsidR="00FE3049" w:rsidRPr="00BE1928" w:rsidRDefault="00FE3049" w:rsidP="00BE1928">
            <w:pPr>
              <w:jc w:val="right"/>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11,40</w:t>
            </w:r>
          </w:p>
        </w:tc>
        <w:tc>
          <w:tcPr>
            <w:tcW w:w="1045" w:type="dxa"/>
            <w:shd w:val="clear" w:color="auto" w:fill="A3CEED" w:themeFill="accent2" w:themeFillTint="66"/>
            <w:vAlign w:val="center"/>
          </w:tcPr>
          <w:p w14:paraId="73E47451" w14:textId="77777777" w:rsidR="00FE3049" w:rsidRPr="00BE1928" w:rsidRDefault="00FE3049" w:rsidP="00DA62AA">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MGTŠ</w:t>
            </w:r>
          </w:p>
        </w:tc>
        <w:tc>
          <w:tcPr>
            <w:tcW w:w="0" w:type="auto"/>
            <w:shd w:val="clear" w:color="auto" w:fill="A3CEED" w:themeFill="accent2" w:themeFillTint="66"/>
            <w:vAlign w:val="center"/>
          </w:tcPr>
          <w:p w14:paraId="1E4F3799" w14:textId="77777777" w:rsidR="00FE3049" w:rsidRPr="00BE1928" w:rsidRDefault="00FE3049" w:rsidP="00FE3049">
            <w:pP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Raziskave in razvoj</w:t>
            </w:r>
          </w:p>
        </w:tc>
      </w:tr>
      <w:tr w:rsidR="00DA62AA" w:rsidRPr="00AB1B84" w14:paraId="77F34DEC" w14:textId="77777777" w:rsidTr="002B1FB7">
        <w:tc>
          <w:tcPr>
            <w:cnfStyle w:val="001000000000" w:firstRow="0" w:lastRow="0" w:firstColumn="1" w:lastColumn="0" w:oddVBand="0" w:evenVBand="0" w:oddHBand="0" w:evenHBand="0" w:firstRowFirstColumn="0" w:firstRowLastColumn="0" w:lastRowFirstColumn="0" w:lastRowLastColumn="0"/>
            <w:tcW w:w="1980" w:type="dxa"/>
            <w:shd w:val="clear" w:color="auto" w:fill="D0E6F6" w:themeFill="accent2" w:themeFillTint="33"/>
            <w:vAlign w:val="center"/>
          </w:tcPr>
          <w:p w14:paraId="113B028E" w14:textId="5C83677F" w:rsidR="00FE3049" w:rsidRPr="00AB1B84" w:rsidRDefault="002B1FB7" w:rsidP="00FE3049">
            <w:pPr>
              <w:rPr>
                <w:rStyle w:val="PRILOGAnaslov2023Znak"/>
                <w:rFonts w:asciiTheme="minorHAnsi" w:hAnsiTheme="minorHAnsi" w:cs="Arial"/>
                <w:b/>
                <w:color w:val="000000" w:themeColor="text1"/>
                <w:sz w:val="16"/>
                <w:szCs w:val="16"/>
              </w:rPr>
            </w:pPr>
            <w:r>
              <w:rPr>
                <w:rFonts w:cs="Arial"/>
                <w:color w:val="000000"/>
                <w:sz w:val="16"/>
                <w:szCs w:val="16"/>
                <w:lang w:eastAsia="sl-SI"/>
              </w:rPr>
              <w:t>4</w:t>
            </w:r>
            <w:r w:rsidR="00FE3049" w:rsidRPr="00AB1B84">
              <w:rPr>
                <w:rFonts w:cs="Arial"/>
                <w:color w:val="000000"/>
                <w:sz w:val="16"/>
                <w:szCs w:val="16"/>
                <w:lang w:eastAsia="sl-SI"/>
              </w:rPr>
              <w:t>. kvartal</w:t>
            </w:r>
          </w:p>
        </w:tc>
        <w:tc>
          <w:tcPr>
            <w:tcW w:w="1187" w:type="dxa"/>
            <w:shd w:val="clear" w:color="auto" w:fill="D0E6F6" w:themeFill="accent2" w:themeFillTint="33"/>
            <w:vAlign w:val="center"/>
          </w:tcPr>
          <w:p w14:paraId="1FDDC83F" w14:textId="4BF3C670" w:rsidR="00FE3049" w:rsidRPr="00BE1928" w:rsidRDefault="00FE3049" w:rsidP="00BE1928">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kombinirana</w:t>
            </w:r>
          </w:p>
        </w:tc>
        <w:tc>
          <w:tcPr>
            <w:tcW w:w="0" w:type="auto"/>
            <w:shd w:val="clear" w:color="auto" w:fill="D0E6F6" w:themeFill="accent2" w:themeFillTint="33"/>
            <w:vAlign w:val="center"/>
          </w:tcPr>
          <w:p w14:paraId="02A4F71E" w14:textId="77777777" w:rsidR="00BE1928" w:rsidRPr="00BE1928" w:rsidRDefault="00BE1928" w:rsidP="00BE1928">
            <w:pPr>
              <w:jc w:val="center"/>
              <w:cnfStyle w:val="000000000000" w:firstRow="0" w:lastRow="0" w:firstColumn="0" w:lastColumn="0" w:oddVBand="0" w:evenVBand="0" w:oddHBand="0" w:evenHBand="0" w:firstRowFirstColumn="0" w:firstRowLastColumn="0" w:lastRowFirstColumn="0" w:lastRowLastColumn="0"/>
              <w:rPr>
                <w:sz w:val="16"/>
                <w:szCs w:val="16"/>
              </w:rPr>
            </w:pPr>
            <w:r w:rsidRPr="00BE1928">
              <w:rPr>
                <w:sz w:val="16"/>
                <w:szCs w:val="16"/>
              </w:rPr>
              <w:t>KOHEZIJA</w:t>
            </w:r>
          </w:p>
          <w:p w14:paraId="1A57D761" w14:textId="0DA8E19D" w:rsidR="00FE3049" w:rsidRPr="00BE1928" w:rsidRDefault="00BE1928" w:rsidP="00BE1928">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2021-2027</w:t>
            </w:r>
          </w:p>
        </w:tc>
        <w:tc>
          <w:tcPr>
            <w:tcW w:w="0" w:type="auto"/>
            <w:shd w:val="clear" w:color="auto" w:fill="D0E6F6" w:themeFill="accent2" w:themeFillTint="33"/>
            <w:vAlign w:val="center"/>
          </w:tcPr>
          <w:p w14:paraId="36EE6A72" w14:textId="77777777" w:rsidR="00FE3049" w:rsidRPr="00BE1928" w:rsidRDefault="00FE3049" w:rsidP="00FE3049">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bCs/>
                <w:color w:val="000000" w:themeColor="text1"/>
                <w:sz w:val="16"/>
                <w:szCs w:val="16"/>
              </w:rPr>
            </w:pPr>
            <w:r w:rsidRPr="00BE1928">
              <w:rPr>
                <w:rFonts w:cs="Arial"/>
                <w:b/>
                <w:bCs/>
                <w:color w:val="000000"/>
                <w:sz w:val="16"/>
                <w:szCs w:val="16"/>
                <w:lang w:eastAsia="sl-SI"/>
              </w:rPr>
              <w:t xml:space="preserve">Spodbujanje krožnega gospodarstva z uporabo lesa </w:t>
            </w:r>
          </w:p>
        </w:tc>
        <w:tc>
          <w:tcPr>
            <w:tcW w:w="2020" w:type="dxa"/>
            <w:shd w:val="clear" w:color="auto" w:fill="D0E6F6" w:themeFill="accent2" w:themeFillTint="33"/>
            <w:vAlign w:val="center"/>
          </w:tcPr>
          <w:p w14:paraId="737678D1" w14:textId="77777777" w:rsidR="00FE3049" w:rsidRPr="00BE1928" w:rsidRDefault="00FE3049" w:rsidP="00BE1928">
            <w:pPr>
              <w:jc w:val="right"/>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10,89</w:t>
            </w:r>
          </w:p>
        </w:tc>
        <w:tc>
          <w:tcPr>
            <w:tcW w:w="1984" w:type="dxa"/>
            <w:shd w:val="clear" w:color="auto" w:fill="D0E6F6" w:themeFill="accent2" w:themeFillTint="33"/>
            <w:vAlign w:val="center"/>
          </w:tcPr>
          <w:p w14:paraId="2305EF3A" w14:textId="77777777" w:rsidR="00FE3049" w:rsidRPr="00BE1928" w:rsidRDefault="00FE3049" w:rsidP="00BE1928">
            <w:pPr>
              <w:jc w:val="right"/>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10,89</w:t>
            </w:r>
          </w:p>
        </w:tc>
        <w:tc>
          <w:tcPr>
            <w:tcW w:w="1045" w:type="dxa"/>
            <w:shd w:val="clear" w:color="auto" w:fill="D0E6F6" w:themeFill="accent2" w:themeFillTint="33"/>
            <w:vAlign w:val="center"/>
          </w:tcPr>
          <w:p w14:paraId="35B73CF1" w14:textId="74EA420C" w:rsidR="00FE3049" w:rsidRPr="00BE1928" w:rsidRDefault="002B1FB7" w:rsidP="00DA62AA">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2B1FB7">
              <w:rPr>
                <w:sz w:val="16"/>
                <w:szCs w:val="16"/>
              </w:rPr>
              <w:t>SPS</w:t>
            </w:r>
          </w:p>
        </w:tc>
        <w:tc>
          <w:tcPr>
            <w:tcW w:w="0" w:type="auto"/>
            <w:shd w:val="clear" w:color="auto" w:fill="D0E6F6" w:themeFill="accent2" w:themeFillTint="33"/>
            <w:vAlign w:val="center"/>
          </w:tcPr>
          <w:p w14:paraId="51A9BE38" w14:textId="77777777" w:rsidR="00FE3049" w:rsidRPr="00BE1928" w:rsidRDefault="00FE3049" w:rsidP="00FE3049">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Les</w:t>
            </w:r>
          </w:p>
        </w:tc>
      </w:tr>
      <w:tr w:rsidR="00941D8E" w:rsidRPr="00AB1B84" w14:paraId="53A16565" w14:textId="77777777" w:rsidTr="002B1F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D0E6F6" w:themeFill="accent2" w:themeFillTint="33"/>
            <w:vAlign w:val="center"/>
          </w:tcPr>
          <w:p w14:paraId="71B90D36" w14:textId="7ACDF008" w:rsidR="00941D8E" w:rsidRDefault="00941D8E" w:rsidP="00FE3049">
            <w:pPr>
              <w:rPr>
                <w:rFonts w:cs="Arial"/>
                <w:color w:val="000000"/>
                <w:sz w:val="16"/>
                <w:szCs w:val="16"/>
                <w:lang w:eastAsia="sl-SI"/>
              </w:rPr>
            </w:pPr>
            <w:r w:rsidRPr="00941D8E">
              <w:rPr>
                <w:rFonts w:cs="Arial"/>
                <w:color w:val="000000"/>
                <w:sz w:val="16"/>
                <w:szCs w:val="16"/>
                <w:lang w:eastAsia="sl-SI"/>
              </w:rPr>
              <w:t>4. kvartal</w:t>
            </w:r>
          </w:p>
        </w:tc>
        <w:tc>
          <w:tcPr>
            <w:tcW w:w="1187" w:type="dxa"/>
            <w:shd w:val="clear" w:color="auto" w:fill="D0E6F6" w:themeFill="accent2" w:themeFillTint="33"/>
            <w:vAlign w:val="center"/>
          </w:tcPr>
          <w:p w14:paraId="633CBEAF" w14:textId="138BD788" w:rsidR="00941D8E" w:rsidRPr="00BE1928" w:rsidRDefault="00941D8E" w:rsidP="00BE1928">
            <w:pPr>
              <w:jc w:val="center"/>
              <w:cnfStyle w:val="000000100000" w:firstRow="0" w:lastRow="0" w:firstColumn="0" w:lastColumn="0" w:oddVBand="0" w:evenVBand="0" w:oddHBand="1" w:evenHBand="0" w:firstRowFirstColumn="0" w:firstRowLastColumn="0" w:lastRowFirstColumn="0" w:lastRowLastColumn="0"/>
              <w:rPr>
                <w:sz w:val="16"/>
                <w:szCs w:val="16"/>
              </w:rPr>
            </w:pPr>
            <w:r w:rsidRPr="00941D8E">
              <w:rPr>
                <w:sz w:val="16"/>
                <w:szCs w:val="16"/>
              </w:rPr>
              <w:t>nepovratna</w:t>
            </w:r>
          </w:p>
        </w:tc>
        <w:tc>
          <w:tcPr>
            <w:tcW w:w="0" w:type="auto"/>
            <w:shd w:val="clear" w:color="auto" w:fill="D0E6F6" w:themeFill="accent2" w:themeFillTint="33"/>
            <w:vAlign w:val="center"/>
          </w:tcPr>
          <w:p w14:paraId="2C6C3956" w14:textId="1088EE2D" w:rsidR="00941D8E" w:rsidRPr="00BE1928" w:rsidRDefault="00941D8E" w:rsidP="00BE1928">
            <w:pPr>
              <w:jc w:val="center"/>
              <w:cnfStyle w:val="000000100000" w:firstRow="0" w:lastRow="0" w:firstColumn="0" w:lastColumn="0" w:oddVBand="0" w:evenVBand="0" w:oddHBand="1" w:evenHBand="0" w:firstRowFirstColumn="0" w:firstRowLastColumn="0" w:lastRowFirstColumn="0" w:lastRowLastColumn="0"/>
              <w:rPr>
                <w:sz w:val="16"/>
                <w:szCs w:val="16"/>
              </w:rPr>
            </w:pPr>
            <w:r w:rsidRPr="00941D8E">
              <w:rPr>
                <w:sz w:val="16"/>
                <w:szCs w:val="16"/>
              </w:rPr>
              <w:t>INTEGRALA</w:t>
            </w:r>
          </w:p>
        </w:tc>
        <w:tc>
          <w:tcPr>
            <w:tcW w:w="0" w:type="auto"/>
            <w:shd w:val="clear" w:color="auto" w:fill="D0E6F6" w:themeFill="accent2" w:themeFillTint="33"/>
            <w:vAlign w:val="center"/>
          </w:tcPr>
          <w:p w14:paraId="4EE05216" w14:textId="500D0E30" w:rsidR="00941D8E" w:rsidRPr="00BE1928" w:rsidRDefault="00941D8E" w:rsidP="00FE3049">
            <w:pPr>
              <w:cnfStyle w:val="000000100000" w:firstRow="0" w:lastRow="0" w:firstColumn="0" w:lastColumn="0" w:oddVBand="0" w:evenVBand="0" w:oddHBand="1" w:evenHBand="0" w:firstRowFirstColumn="0" w:firstRowLastColumn="0" w:lastRowFirstColumn="0" w:lastRowLastColumn="0"/>
              <w:rPr>
                <w:rFonts w:cs="Arial"/>
                <w:b/>
                <w:bCs/>
                <w:color w:val="000000"/>
                <w:sz w:val="16"/>
                <w:szCs w:val="16"/>
                <w:lang w:eastAsia="sl-SI"/>
              </w:rPr>
            </w:pPr>
            <w:r w:rsidRPr="00941D8E">
              <w:rPr>
                <w:rFonts w:cs="Arial"/>
                <w:b/>
                <w:bCs/>
                <w:color w:val="000000"/>
                <w:sz w:val="16"/>
                <w:szCs w:val="16"/>
                <w:lang w:eastAsia="sl-SI"/>
              </w:rPr>
              <w:t>Kompetenčni center za design management</w:t>
            </w:r>
          </w:p>
        </w:tc>
        <w:tc>
          <w:tcPr>
            <w:tcW w:w="2020" w:type="dxa"/>
            <w:shd w:val="clear" w:color="auto" w:fill="D0E6F6" w:themeFill="accent2" w:themeFillTint="33"/>
            <w:vAlign w:val="center"/>
          </w:tcPr>
          <w:p w14:paraId="0EB9F887" w14:textId="3D80150E" w:rsidR="00941D8E" w:rsidRPr="00BE1928" w:rsidRDefault="00941D8E" w:rsidP="00BE1928">
            <w:pPr>
              <w:jc w:val="right"/>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sl-SI"/>
              </w:rPr>
            </w:pPr>
            <w:r>
              <w:rPr>
                <w:rFonts w:cs="Arial"/>
                <w:color w:val="000000"/>
                <w:sz w:val="16"/>
                <w:szCs w:val="16"/>
                <w:lang w:eastAsia="sl-SI"/>
              </w:rPr>
              <w:t>1,5</w:t>
            </w:r>
          </w:p>
        </w:tc>
        <w:tc>
          <w:tcPr>
            <w:tcW w:w="1984" w:type="dxa"/>
            <w:shd w:val="clear" w:color="auto" w:fill="D0E6F6" w:themeFill="accent2" w:themeFillTint="33"/>
            <w:vAlign w:val="center"/>
          </w:tcPr>
          <w:p w14:paraId="0F80010D" w14:textId="5DBD2429" w:rsidR="00941D8E" w:rsidRPr="00BE1928" w:rsidRDefault="00941D8E" w:rsidP="00BE1928">
            <w:pPr>
              <w:jc w:val="right"/>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sl-SI"/>
              </w:rPr>
            </w:pPr>
            <w:r>
              <w:rPr>
                <w:rFonts w:cs="Arial"/>
                <w:color w:val="000000"/>
                <w:sz w:val="16"/>
                <w:szCs w:val="16"/>
                <w:lang w:eastAsia="sl-SI"/>
              </w:rPr>
              <w:t>1,5</w:t>
            </w:r>
          </w:p>
        </w:tc>
        <w:tc>
          <w:tcPr>
            <w:tcW w:w="1045" w:type="dxa"/>
            <w:shd w:val="clear" w:color="auto" w:fill="D0E6F6" w:themeFill="accent2" w:themeFillTint="33"/>
            <w:vAlign w:val="center"/>
          </w:tcPr>
          <w:p w14:paraId="3CB5176E" w14:textId="2563A109" w:rsidR="00941D8E" w:rsidRPr="002B1FB7" w:rsidRDefault="00941D8E" w:rsidP="00DA62AA">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MGTŠ</w:t>
            </w:r>
          </w:p>
        </w:tc>
        <w:tc>
          <w:tcPr>
            <w:tcW w:w="0" w:type="auto"/>
            <w:shd w:val="clear" w:color="auto" w:fill="D0E6F6" w:themeFill="accent2" w:themeFillTint="33"/>
            <w:vAlign w:val="center"/>
          </w:tcPr>
          <w:p w14:paraId="0A50AA49" w14:textId="76E3085B" w:rsidR="00941D8E" w:rsidRPr="00BE1928" w:rsidRDefault="00941D8E" w:rsidP="00FE304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sl-SI"/>
              </w:rPr>
            </w:pPr>
            <w:r w:rsidRPr="00941D8E">
              <w:rPr>
                <w:rFonts w:cs="Arial"/>
                <w:color w:val="000000"/>
                <w:sz w:val="16"/>
                <w:szCs w:val="16"/>
                <w:lang w:eastAsia="sl-SI"/>
              </w:rPr>
              <w:t>Podjetništvo in internacionalizacija</w:t>
            </w:r>
          </w:p>
        </w:tc>
      </w:tr>
      <w:tr w:rsidR="00941D8E" w:rsidRPr="00AB1B84" w14:paraId="644D15DA" w14:textId="77777777" w:rsidTr="002B1FB7">
        <w:tc>
          <w:tcPr>
            <w:cnfStyle w:val="001000000000" w:firstRow="0" w:lastRow="0" w:firstColumn="1" w:lastColumn="0" w:oddVBand="0" w:evenVBand="0" w:oddHBand="0" w:evenHBand="0" w:firstRowFirstColumn="0" w:firstRowLastColumn="0" w:lastRowFirstColumn="0" w:lastRowLastColumn="0"/>
            <w:tcW w:w="1980" w:type="dxa"/>
            <w:shd w:val="clear" w:color="auto" w:fill="D0E6F6" w:themeFill="accent2" w:themeFillTint="33"/>
            <w:vAlign w:val="center"/>
          </w:tcPr>
          <w:p w14:paraId="32FC6200" w14:textId="012C1D00" w:rsidR="00941D8E" w:rsidRDefault="00941D8E" w:rsidP="00FE3049">
            <w:pPr>
              <w:rPr>
                <w:rFonts w:cs="Arial"/>
                <w:color w:val="000000"/>
                <w:sz w:val="16"/>
                <w:szCs w:val="16"/>
                <w:lang w:eastAsia="sl-SI"/>
              </w:rPr>
            </w:pPr>
            <w:r w:rsidRPr="00941D8E">
              <w:rPr>
                <w:rFonts w:cs="Arial"/>
                <w:color w:val="000000"/>
                <w:sz w:val="16"/>
                <w:szCs w:val="16"/>
                <w:lang w:eastAsia="sl-SI"/>
              </w:rPr>
              <w:t>4. kvartal</w:t>
            </w:r>
          </w:p>
        </w:tc>
        <w:tc>
          <w:tcPr>
            <w:tcW w:w="1187" w:type="dxa"/>
            <w:shd w:val="clear" w:color="auto" w:fill="D0E6F6" w:themeFill="accent2" w:themeFillTint="33"/>
            <w:vAlign w:val="center"/>
          </w:tcPr>
          <w:p w14:paraId="17486B26" w14:textId="751CB9A7" w:rsidR="00941D8E" w:rsidRPr="00BE1928" w:rsidRDefault="00941D8E" w:rsidP="00BE1928">
            <w:pPr>
              <w:jc w:val="center"/>
              <w:cnfStyle w:val="000000000000" w:firstRow="0" w:lastRow="0" w:firstColumn="0" w:lastColumn="0" w:oddVBand="0" w:evenVBand="0" w:oddHBand="0" w:evenHBand="0" w:firstRowFirstColumn="0" w:firstRowLastColumn="0" w:lastRowFirstColumn="0" w:lastRowLastColumn="0"/>
              <w:rPr>
                <w:sz w:val="16"/>
                <w:szCs w:val="16"/>
              </w:rPr>
            </w:pPr>
            <w:r w:rsidRPr="00941D8E">
              <w:rPr>
                <w:sz w:val="16"/>
                <w:szCs w:val="16"/>
              </w:rPr>
              <w:t>nepovratna</w:t>
            </w:r>
          </w:p>
        </w:tc>
        <w:tc>
          <w:tcPr>
            <w:tcW w:w="0" w:type="auto"/>
            <w:shd w:val="clear" w:color="auto" w:fill="D0E6F6" w:themeFill="accent2" w:themeFillTint="33"/>
            <w:vAlign w:val="center"/>
          </w:tcPr>
          <w:p w14:paraId="0B94FD4F" w14:textId="77777777" w:rsidR="00941D8E" w:rsidRPr="00941D8E" w:rsidRDefault="00941D8E" w:rsidP="00941D8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41D8E">
              <w:rPr>
                <w:sz w:val="16"/>
                <w:szCs w:val="16"/>
              </w:rPr>
              <w:t>KOHEZIJA</w:t>
            </w:r>
          </w:p>
          <w:p w14:paraId="50435FC7" w14:textId="6DC664DC" w:rsidR="00941D8E" w:rsidRPr="00BE1928" w:rsidRDefault="00941D8E" w:rsidP="00941D8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41D8E">
              <w:rPr>
                <w:sz w:val="16"/>
                <w:szCs w:val="16"/>
              </w:rPr>
              <w:t>2021-2027</w:t>
            </w:r>
          </w:p>
        </w:tc>
        <w:tc>
          <w:tcPr>
            <w:tcW w:w="0" w:type="auto"/>
            <w:shd w:val="clear" w:color="auto" w:fill="D0E6F6" w:themeFill="accent2" w:themeFillTint="33"/>
            <w:vAlign w:val="center"/>
          </w:tcPr>
          <w:p w14:paraId="43BE405E" w14:textId="743169EA" w:rsidR="00941D8E" w:rsidRPr="00BE1928" w:rsidRDefault="00941D8E" w:rsidP="00FE3049">
            <w:pPr>
              <w:cnfStyle w:val="000000000000" w:firstRow="0" w:lastRow="0" w:firstColumn="0" w:lastColumn="0" w:oddVBand="0" w:evenVBand="0" w:oddHBand="0" w:evenHBand="0" w:firstRowFirstColumn="0" w:firstRowLastColumn="0" w:lastRowFirstColumn="0" w:lastRowLastColumn="0"/>
              <w:rPr>
                <w:rFonts w:cs="Arial"/>
                <w:b/>
                <w:bCs/>
                <w:color w:val="000000"/>
                <w:sz w:val="16"/>
                <w:szCs w:val="16"/>
                <w:lang w:eastAsia="sl-SI"/>
              </w:rPr>
            </w:pPr>
            <w:r w:rsidRPr="00941D8E">
              <w:rPr>
                <w:rFonts w:cs="Arial"/>
                <w:b/>
                <w:bCs/>
                <w:color w:val="000000"/>
                <w:sz w:val="16"/>
                <w:szCs w:val="16"/>
                <w:lang w:eastAsia="sl-SI"/>
              </w:rPr>
              <w:t>Krožni in digitalni modeli (CENTER)</w:t>
            </w:r>
          </w:p>
        </w:tc>
        <w:tc>
          <w:tcPr>
            <w:tcW w:w="2020" w:type="dxa"/>
            <w:shd w:val="clear" w:color="auto" w:fill="D0E6F6" w:themeFill="accent2" w:themeFillTint="33"/>
            <w:vAlign w:val="center"/>
          </w:tcPr>
          <w:p w14:paraId="74B81F47" w14:textId="3A5419F7" w:rsidR="00941D8E" w:rsidRPr="00BE1928" w:rsidRDefault="00941D8E" w:rsidP="00BE1928">
            <w:pPr>
              <w:jc w:val="right"/>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sl-SI"/>
              </w:rPr>
            </w:pPr>
            <w:r>
              <w:rPr>
                <w:rFonts w:cs="Arial"/>
                <w:color w:val="000000"/>
                <w:sz w:val="16"/>
                <w:szCs w:val="16"/>
                <w:lang w:eastAsia="sl-SI"/>
              </w:rPr>
              <w:t>2,00</w:t>
            </w:r>
          </w:p>
        </w:tc>
        <w:tc>
          <w:tcPr>
            <w:tcW w:w="1984" w:type="dxa"/>
            <w:shd w:val="clear" w:color="auto" w:fill="D0E6F6" w:themeFill="accent2" w:themeFillTint="33"/>
            <w:vAlign w:val="center"/>
          </w:tcPr>
          <w:p w14:paraId="5694CB6C" w14:textId="762CBFBC" w:rsidR="00941D8E" w:rsidRPr="00BE1928" w:rsidRDefault="00941D8E" w:rsidP="00BE1928">
            <w:pPr>
              <w:jc w:val="right"/>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sl-SI"/>
              </w:rPr>
            </w:pPr>
            <w:r>
              <w:rPr>
                <w:rFonts w:cs="Arial"/>
                <w:color w:val="000000"/>
                <w:sz w:val="16"/>
                <w:szCs w:val="16"/>
                <w:lang w:eastAsia="sl-SI"/>
              </w:rPr>
              <w:t>2,00</w:t>
            </w:r>
          </w:p>
        </w:tc>
        <w:tc>
          <w:tcPr>
            <w:tcW w:w="1045" w:type="dxa"/>
            <w:shd w:val="clear" w:color="auto" w:fill="D0E6F6" w:themeFill="accent2" w:themeFillTint="33"/>
            <w:vAlign w:val="center"/>
          </w:tcPr>
          <w:p w14:paraId="254CC5FA" w14:textId="61976942" w:rsidR="00941D8E" w:rsidRPr="002B1FB7" w:rsidRDefault="00941D8E" w:rsidP="00DA62AA">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MGTŠ</w:t>
            </w:r>
          </w:p>
        </w:tc>
        <w:tc>
          <w:tcPr>
            <w:tcW w:w="0" w:type="auto"/>
            <w:shd w:val="clear" w:color="auto" w:fill="D0E6F6" w:themeFill="accent2" w:themeFillTint="33"/>
            <w:vAlign w:val="center"/>
          </w:tcPr>
          <w:p w14:paraId="0D53D633" w14:textId="0EE4249D" w:rsidR="00941D8E" w:rsidRPr="00BE1928" w:rsidRDefault="00941D8E" w:rsidP="00FE304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sl-SI"/>
              </w:rPr>
            </w:pPr>
            <w:r w:rsidRPr="00941D8E">
              <w:rPr>
                <w:rFonts w:cs="Arial"/>
                <w:color w:val="000000"/>
                <w:sz w:val="16"/>
                <w:szCs w:val="16"/>
                <w:lang w:eastAsia="sl-SI"/>
              </w:rPr>
              <w:t>Krožno gospodarstvo</w:t>
            </w:r>
          </w:p>
        </w:tc>
      </w:tr>
      <w:tr w:rsidR="00DA62AA" w:rsidRPr="00AB1B84" w14:paraId="6E4B1D3E" w14:textId="77777777" w:rsidTr="00271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D0E6F6" w:themeFill="accent2" w:themeFillTint="33"/>
            <w:vAlign w:val="center"/>
          </w:tcPr>
          <w:p w14:paraId="4C013FEF" w14:textId="77777777" w:rsidR="00BE1928" w:rsidRPr="00AB1B84" w:rsidRDefault="00BE1928" w:rsidP="00BE1928">
            <w:pPr>
              <w:rPr>
                <w:rStyle w:val="PRILOGAnaslov2023Znak"/>
                <w:rFonts w:asciiTheme="minorHAnsi" w:hAnsiTheme="minorHAnsi" w:cs="Arial"/>
                <w:b/>
                <w:color w:val="000000" w:themeColor="text1"/>
                <w:sz w:val="16"/>
                <w:szCs w:val="16"/>
              </w:rPr>
            </w:pPr>
            <w:r w:rsidRPr="00AB1B84">
              <w:rPr>
                <w:rFonts w:cs="Arial"/>
                <w:color w:val="000000"/>
                <w:sz w:val="16"/>
                <w:szCs w:val="16"/>
                <w:lang w:eastAsia="sl-SI"/>
              </w:rPr>
              <w:t>4. kvartal</w:t>
            </w:r>
          </w:p>
        </w:tc>
        <w:tc>
          <w:tcPr>
            <w:tcW w:w="1187" w:type="dxa"/>
            <w:shd w:val="clear" w:color="auto" w:fill="D0E6F6" w:themeFill="accent2" w:themeFillTint="33"/>
            <w:vAlign w:val="center"/>
          </w:tcPr>
          <w:p w14:paraId="66FE8E8F" w14:textId="654853D5" w:rsidR="00BE1928" w:rsidRPr="00BE1928" w:rsidRDefault="00BE1928" w:rsidP="00BE1928">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nepovratna</w:t>
            </w:r>
          </w:p>
        </w:tc>
        <w:tc>
          <w:tcPr>
            <w:tcW w:w="0" w:type="auto"/>
            <w:shd w:val="clear" w:color="auto" w:fill="D0E6F6" w:themeFill="accent2" w:themeFillTint="33"/>
            <w:vAlign w:val="center"/>
          </w:tcPr>
          <w:p w14:paraId="4EB002E1" w14:textId="77777777" w:rsidR="00BE1928" w:rsidRPr="00BE1928" w:rsidRDefault="00BE1928" w:rsidP="00BE1928">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KOHEZIJA</w:t>
            </w:r>
            <w:r w:rsidRPr="00BE1928">
              <w:rPr>
                <w:rFonts w:cs="Arial"/>
                <w:color w:val="000000"/>
                <w:sz w:val="16"/>
                <w:szCs w:val="16"/>
                <w:lang w:eastAsia="sl-SI"/>
              </w:rPr>
              <w:br/>
              <w:t>2021-2027</w:t>
            </w:r>
          </w:p>
        </w:tc>
        <w:tc>
          <w:tcPr>
            <w:tcW w:w="0" w:type="auto"/>
            <w:shd w:val="clear" w:color="auto" w:fill="D0E6F6" w:themeFill="accent2" w:themeFillTint="33"/>
            <w:vAlign w:val="center"/>
          </w:tcPr>
          <w:p w14:paraId="516B400A" w14:textId="499BEBCC" w:rsidR="00BE1928" w:rsidRPr="00DA62AA" w:rsidRDefault="00BE1928" w:rsidP="00BE1928">
            <w:pP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bCs/>
                <w:color w:val="000000" w:themeColor="text1"/>
                <w:sz w:val="16"/>
                <w:szCs w:val="16"/>
              </w:rPr>
            </w:pPr>
            <w:r w:rsidRPr="00DA62AA">
              <w:rPr>
                <w:b/>
                <w:bCs/>
                <w:sz w:val="16"/>
                <w:szCs w:val="16"/>
              </w:rPr>
              <w:t>Sklad za pravični prehod  - produktivne naložbe (Zasavje 26,2 mio EUR; SAŠA 42,5 mio EUR)</w:t>
            </w:r>
          </w:p>
        </w:tc>
        <w:tc>
          <w:tcPr>
            <w:tcW w:w="2020" w:type="dxa"/>
            <w:shd w:val="clear" w:color="auto" w:fill="D0E6F6" w:themeFill="accent2" w:themeFillTint="33"/>
            <w:vAlign w:val="center"/>
          </w:tcPr>
          <w:p w14:paraId="1A84925B" w14:textId="2BF3F939" w:rsidR="00BE1928" w:rsidRPr="00BE1928" w:rsidRDefault="00BE1928" w:rsidP="00BE1928">
            <w:pPr>
              <w:jc w:val="right"/>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68,70</w:t>
            </w:r>
          </w:p>
        </w:tc>
        <w:tc>
          <w:tcPr>
            <w:tcW w:w="1984" w:type="dxa"/>
            <w:shd w:val="clear" w:color="auto" w:fill="D0E6F6" w:themeFill="accent2" w:themeFillTint="33"/>
            <w:vAlign w:val="center"/>
          </w:tcPr>
          <w:p w14:paraId="6AEF74EA" w14:textId="042BC3AD" w:rsidR="00BE1928" w:rsidRPr="00BE1928" w:rsidRDefault="00BE1928" w:rsidP="00BE1928">
            <w:pPr>
              <w:jc w:val="right"/>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68,70</w:t>
            </w:r>
          </w:p>
        </w:tc>
        <w:tc>
          <w:tcPr>
            <w:tcW w:w="1045" w:type="dxa"/>
            <w:shd w:val="clear" w:color="auto" w:fill="D0E6F6" w:themeFill="accent2" w:themeFillTint="33"/>
            <w:vAlign w:val="center"/>
          </w:tcPr>
          <w:p w14:paraId="7F651643" w14:textId="483425CE" w:rsidR="00BE1928" w:rsidRPr="00BE1928" w:rsidRDefault="00BE1928" w:rsidP="00DA62AA">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MGTŠ</w:t>
            </w:r>
          </w:p>
        </w:tc>
        <w:tc>
          <w:tcPr>
            <w:tcW w:w="0" w:type="auto"/>
            <w:shd w:val="clear" w:color="auto" w:fill="D0E6F6" w:themeFill="accent2" w:themeFillTint="33"/>
            <w:vAlign w:val="center"/>
          </w:tcPr>
          <w:p w14:paraId="6413FFD9" w14:textId="416CE99D" w:rsidR="00BE1928" w:rsidRPr="00BE1928" w:rsidRDefault="00BE1928" w:rsidP="00BE1928">
            <w:pP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Gospodarsko prestrukturiranje premogovnih regij</w:t>
            </w:r>
          </w:p>
        </w:tc>
      </w:tr>
      <w:tr w:rsidR="00DA62AA" w:rsidRPr="00AB1B84" w14:paraId="52487E29" w14:textId="77777777" w:rsidTr="002715C0">
        <w:tc>
          <w:tcPr>
            <w:cnfStyle w:val="001000000000" w:firstRow="0" w:lastRow="0" w:firstColumn="1" w:lastColumn="0" w:oddVBand="0" w:evenVBand="0" w:oddHBand="0" w:evenHBand="0" w:firstRowFirstColumn="0" w:firstRowLastColumn="0" w:lastRowFirstColumn="0" w:lastRowLastColumn="0"/>
            <w:tcW w:w="1980" w:type="dxa"/>
            <w:shd w:val="clear" w:color="auto" w:fill="D0E6F6" w:themeFill="accent2" w:themeFillTint="33"/>
            <w:vAlign w:val="center"/>
          </w:tcPr>
          <w:p w14:paraId="52ADC590" w14:textId="77777777" w:rsidR="00BE1928" w:rsidRPr="00AB1B84" w:rsidRDefault="00BE1928" w:rsidP="00BE1928">
            <w:pPr>
              <w:rPr>
                <w:rStyle w:val="PRILOGAnaslov2023Znak"/>
                <w:rFonts w:asciiTheme="minorHAnsi" w:hAnsiTheme="minorHAnsi" w:cs="Arial"/>
                <w:b/>
                <w:color w:val="000000" w:themeColor="text1"/>
                <w:sz w:val="16"/>
                <w:szCs w:val="16"/>
              </w:rPr>
            </w:pPr>
            <w:r w:rsidRPr="00AB1B84">
              <w:rPr>
                <w:rFonts w:cs="Arial"/>
                <w:color w:val="000000"/>
                <w:sz w:val="16"/>
                <w:szCs w:val="16"/>
                <w:lang w:eastAsia="sl-SI"/>
              </w:rPr>
              <w:t>4. kvartal</w:t>
            </w:r>
          </w:p>
        </w:tc>
        <w:tc>
          <w:tcPr>
            <w:tcW w:w="1187" w:type="dxa"/>
            <w:shd w:val="clear" w:color="auto" w:fill="D0E6F6" w:themeFill="accent2" w:themeFillTint="33"/>
            <w:vAlign w:val="center"/>
          </w:tcPr>
          <w:p w14:paraId="6F8110D5" w14:textId="7BC5E28D" w:rsidR="00BE1928" w:rsidRPr="00BE1928" w:rsidRDefault="00BE1928" w:rsidP="00BE1928">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nepovratna</w:t>
            </w:r>
          </w:p>
        </w:tc>
        <w:tc>
          <w:tcPr>
            <w:tcW w:w="0" w:type="auto"/>
            <w:shd w:val="clear" w:color="auto" w:fill="D0E6F6" w:themeFill="accent2" w:themeFillTint="33"/>
            <w:vAlign w:val="center"/>
          </w:tcPr>
          <w:p w14:paraId="456FAE52" w14:textId="77777777" w:rsidR="00BE1928" w:rsidRPr="00BE1928" w:rsidRDefault="00BE1928" w:rsidP="00BE1928">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KOHEZIJA</w:t>
            </w:r>
            <w:r w:rsidRPr="00BE1928">
              <w:rPr>
                <w:rFonts w:cs="Arial"/>
                <w:color w:val="000000"/>
                <w:sz w:val="16"/>
                <w:szCs w:val="16"/>
                <w:lang w:eastAsia="sl-SI"/>
              </w:rPr>
              <w:br/>
              <w:t>2021-2027</w:t>
            </w:r>
          </w:p>
        </w:tc>
        <w:tc>
          <w:tcPr>
            <w:tcW w:w="0" w:type="auto"/>
            <w:shd w:val="clear" w:color="auto" w:fill="D0E6F6" w:themeFill="accent2" w:themeFillTint="33"/>
            <w:vAlign w:val="center"/>
          </w:tcPr>
          <w:p w14:paraId="687F4BD7" w14:textId="41D72C50" w:rsidR="00BE1928" w:rsidRPr="00DA62AA" w:rsidRDefault="00BE1928" w:rsidP="00BE1928">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bCs/>
                <w:color w:val="000000" w:themeColor="text1"/>
                <w:sz w:val="16"/>
                <w:szCs w:val="16"/>
              </w:rPr>
            </w:pPr>
            <w:r w:rsidRPr="00DA62AA">
              <w:rPr>
                <w:b/>
                <w:bCs/>
                <w:sz w:val="16"/>
                <w:szCs w:val="16"/>
              </w:rPr>
              <w:t>Sklad za pravični prehod  - RRI aktivnosti (Zasavje 4,42 mio EUR; SAŠA 10 mio EUR)</w:t>
            </w:r>
          </w:p>
        </w:tc>
        <w:tc>
          <w:tcPr>
            <w:tcW w:w="2020" w:type="dxa"/>
            <w:shd w:val="clear" w:color="auto" w:fill="D0E6F6" w:themeFill="accent2" w:themeFillTint="33"/>
            <w:vAlign w:val="center"/>
          </w:tcPr>
          <w:p w14:paraId="768D5EF4" w14:textId="0615E632" w:rsidR="00BE1928" w:rsidRPr="00BE1928" w:rsidRDefault="00BE1928" w:rsidP="00BE1928">
            <w:pPr>
              <w:jc w:val="right"/>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14,42</w:t>
            </w:r>
          </w:p>
        </w:tc>
        <w:tc>
          <w:tcPr>
            <w:tcW w:w="1984" w:type="dxa"/>
            <w:shd w:val="clear" w:color="auto" w:fill="D0E6F6" w:themeFill="accent2" w:themeFillTint="33"/>
            <w:vAlign w:val="center"/>
          </w:tcPr>
          <w:p w14:paraId="2880AD67" w14:textId="7C08D086" w:rsidR="00BE1928" w:rsidRPr="00BE1928" w:rsidRDefault="00BE1928" w:rsidP="00BE1928">
            <w:pPr>
              <w:jc w:val="right"/>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14,42</w:t>
            </w:r>
          </w:p>
        </w:tc>
        <w:tc>
          <w:tcPr>
            <w:tcW w:w="1045" w:type="dxa"/>
            <w:shd w:val="clear" w:color="auto" w:fill="D0E6F6" w:themeFill="accent2" w:themeFillTint="33"/>
            <w:vAlign w:val="center"/>
          </w:tcPr>
          <w:p w14:paraId="6B891E82" w14:textId="72DD0CE6" w:rsidR="00BE1928" w:rsidRPr="00BE1928" w:rsidRDefault="00BE1928" w:rsidP="00DA62AA">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MGTŠ</w:t>
            </w:r>
          </w:p>
        </w:tc>
        <w:tc>
          <w:tcPr>
            <w:tcW w:w="0" w:type="auto"/>
            <w:shd w:val="clear" w:color="auto" w:fill="D0E6F6" w:themeFill="accent2" w:themeFillTint="33"/>
            <w:vAlign w:val="center"/>
          </w:tcPr>
          <w:p w14:paraId="0664561E" w14:textId="7B8EEFA5" w:rsidR="00BE1928" w:rsidRPr="00BE1928" w:rsidRDefault="00BE1928" w:rsidP="00BE1928">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Gospodarsko prestrukturiranje premogovnih regij</w:t>
            </w:r>
          </w:p>
        </w:tc>
      </w:tr>
      <w:tr w:rsidR="00D47F28" w:rsidRPr="00AB1B84" w14:paraId="3DEDC119" w14:textId="77777777" w:rsidTr="00271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D0E6F6" w:themeFill="accent2" w:themeFillTint="33"/>
            <w:vAlign w:val="center"/>
          </w:tcPr>
          <w:p w14:paraId="67C258A3" w14:textId="3A12602A" w:rsidR="00D47F28" w:rsidRPr="00AB1B84" w:rsidRDefault="00D47F28" w:rsidP="00BE1928">
            <w:pPr>
              <w:rPr>
                <w:rFonts w:cs="Arial"/>
                <w:color w:val="000000"/>
                <w:sz w:val="16"/>
                <w:szCs w:val="16"/>
                <w:lang w:eastAsia="sl-SI"/>
              </w:rPr>
            </w:pPr>
            <w:r w:rsidRPr="00AB1B84">
              <w:rPr>
                <w:rFonts w:cs="Arial"/>
                <w:color w:val="000000"/>
                <w:sz w:val="16"/>
                <w:szCs w:val="16"/>
                <w:lang w:eastAsia="sl-SI"/>
              </w:rPr>
              <w:t>4. kvartal</w:t>
            </w:r>
          </w:p>
        </w:tc>
        <w:tc>
          <w:tcPr>
            <w:tcW w:w="1187" w:type="dxa"/>
            <w:shd w:val="clear" w:color="auto" w:fill="D0E6F6" w:themeFill="accent2" w:themeFillTint="33"/>
            <w:vAlign w:val="center"/>
          </w:tcPr>
          <w:p w14:paraId="25CF4846" w14:textId="2C97FDD4" w:rsidR="00D47F28" w:rsidRPr="00BE1928" w:rsidRDefault="00D47F28" w:rsidP="00BE1928">
            <w:pPr>
              <w:jc w:val="center"/>
              <w:cnfStyle w:val="000000100000" w:firstRow="0" w:lastRow="0" w:firstColumn="0" w:lastColumn="0" w:oddVBand="0" w:evenVBand="0" w:oddHBand="1" w:evenHBand="0" w:firstRowFirstColumn="0" w:firstRowLastColumn="0" w:lastRowFirstColumn="0" w:lastRowLastColumn="0"/>
              <w:rPr>
                <w:sz w:val="16"/>
                <w:szCs w:val="16"/>
              </w:rPr>
            </w:pPr>
            <w:r w:rsidRPr="00BE1928">
              <w:rPr>
                <w:sz w:val="16"/>
                <w:szCs w:val="16"/>
              </w:rPr>
              <w:t>nepovratna</w:t>
            </w:r>
          </w:p>
        </w:tc>
        <w:tc>
          <w:tcPr>
            <w:tcW w:w="0" w:type="auto"/>
            <w:shd w:val="clear" w:color="auto" w:fill="D0E6F6" w:themeFill="accent2" w:themeFillTint="33"/>
            <w:vAlign w:val="center"/>
          </w:tcPr>
          <w:p w14:paraId="1C145DDA" w14:textId="3E66AEC4" w:rsidR="00D47F28" w:rsidRPr="00BE1928" w:rsidRDefault="00D47F28" w:rsidP="00BE192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sl-SI"/>
              </w:rPr>
            </w:pPr>
            <w:r w:rsidRPr="00BE1928">
              <w:rPr>
                <w:rFonts w:cs="Arial"/>
                <w:color w:val="000000"/>
                <w:sz w:val="16"/>
                <w:szCs w:val="16"/>
                <w:lang w:eastAsia="sl-SI"/>
              </w:rPr>
              <w:t>KOHEZIJA</w:t>
            </w:r>
            <w:r w:rsidRPr="00BE1928">
              <w:rPr>
                <w:rFonts w:cs="Arial"/>
                <w:color w:val="000000"/>
                <w:sz w:val="16"/>
                <w:szCs w:val="16"/>
                <w:lang w:eastAsia="sl-SI"/>
              </w:rPr>
              <w:br/>
              <w:t>2021-2027</w:t>
            </w:r>
          </w:p>
        </w:tc>
        <w:tc>
          <w:tcPr>
            <w:tcW w:w="0" w:type="auto"/>
            <w:shd w:val="clear" w:color="auto" w:fill="D0E6F6" w:themeFill="accent2" w:themeFillTint="33"/>
            <w:vAlign w:val="center"/>
          </w:tcPr>
          <w:p w14:paraId="5461456B" w14:textId="59094338" w:rsidR="00D47F28" w:rsidRPr="00DA62AA" w:rsidRDefault="00D47F28" w:rsidP="00BE1928">
            <w:pPr>
              <w:cnfStyle w:val="000000100000" w:firstRow="0" w:lastRow="0" w:firstColumn="0" w:lastColumn="0" w:oddVBand="0" w:evenVBand="0" w:oddHBand="1" w:evenHBand="0" w:firstRowFirstColumn="0" w:firstRowLastColumn="0" w:lastRowFirstColumn="0" w:lastRowLastColumn="0"/>
              <w:rPr>
                <w:b/>
                <w:bCs/>
                <w:sz w:val="16"/>
                <w:szCs w:val="16"/>
              </w:rPr>
            </w:pPr>
            <w:r w:rsidRPr="00D47F28">
              <w:rPr>
                <w:b/>
                <w:bCs/>
                <w:sz w:val="16"/>
                <w:szCs w:val="16"/>
              </w:rPr>
              <w:t>Vsebinska podpora za hitrejšo globalno in trajnostno rast start-up in scale-up podjetij ter inovativnih MSP v obdobju 2023–2028</w:t>
            </w:r>
          </w:p>
        </w:tc>
        <w:tc>
          <w:tcPr>
            <w:tcW w:w="2020" w:type="dxa"/>
            <w:shd w:val="clear" w:color="auto" w:fill="D0E6F6" w:themeFill="accent2" w:themeFillTint="33"/>
            <w:vAlign w:val="center"/>
          </w:tcPr>
          <w:p w14:paraId="32B0EFD1" w14:textId="52E57281" w:rsidR="00D47F28" w:rsidRPr="00BE1928" w:rsidRDefault="00D47F28" w:rsidP="00BE1928">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8,7</w:t>
            </w:r>
            <w:r w:rsidR="00315B4D">
              <w:rPr>
                <w:sz w:val="16"/>
                <w:szCs w:val="16"/>
              </w:rPr>
              <w:t>3</w:t>
            </w:r>
          </w:p>
        </w:tc>
        <w:tc>
          <w:tcPr>
            <w:tcW w:w="1984" w:type="dxa"/>
            <w:shd w:val="clear" w:color="auto" w:fill="D0E6F6" w:themeFill="accent2" w:themeFillTint="33"/>
            <w:vAlign w:val="center"/>
          </w:tcPr>
          <w:p w14:paraId="48ECE584" w14:textId="44FA4EB4" w:rsidR="00D47F28" w:rsidRPr="00A0608F" w:rsidRDefault="00D47F28" w:rsidP="00BE1928">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8,7</w:t>
            </w:r>
            <w:r w:rsidR="00315B4D">
              <w:rPr>
                <w:sz w:val="16"/>
                <w:szCs w:val="16"/>
              </w:rPr>
              <w:t>3</w:t>
            </w:r>
          </w:p>
        </w:tc>
        <w:tc>
          <w:tcPr>
            <w:tcW w:w="1045" w:type="dxa"/>
            <w:shd w:val="clear" w:color="auto" w:fill="D0E6F6" w:themeFill="accent2" w:themeFillTint="33"/>
            <w:vAlign w:val="center"/>
          </w:tcPr>
          <w:p w14:paraId="432DC275" w14:textId="5876ACA5" w:rsidR="00D47F28" w:rsidRPr="00BE1928" w:rsidRDefault="00D47F28" w:rsidP="00DA62AA">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SPS</w:t>
            </w:r>
          </w:p>
        </w:tc>
        <w:tc>
          <w:tcPr>
            <w:tcW w:w="0" w:type="auto"/>
            <w:shd w:val="clear" w:color="auto" w:fill="D0E6F6" w:themeFill="accent2" w:themeFillTint="33"/>
            <w:vAlign w:val="center"/>
          </w:tcPr>
          <w:p w14:paraId="4D89E39C" w14:textId="68575E4D" w:rsidR="00D47F28" w:rsidRPr="00BE1928" w:rsidRDefault="00D47F28" w:rsidP="00BE1928">
            <w:pPr>
              <w:cnfStyle w:val="000000100000" w:firstRow="0" w:lastRow="0" w:firstColumn="0" w:lastColumn="0" w:oddVBand="0" w:evenVBand="0" w:oddHBand="1" w:evenHBand="0" w:firstRowFirstColumn="0" w:firstRowLastColumn="0" w:lastRowFirstColumn="0" w:lastRowLastColumn="0"/>
              <w:rPr>
                <w:sz w:val="16"/>
                <w:szCs w:val="16"/>
              </w:rPr>
            </w:pPr>
            <w:r w:rsidRPr="00BE1928">
              <w:rPr>
                <w:sz w:val="16"/>
                <w:szCs w:val="16"/>
              </w:rPr>
              <w:t>Podjetništvo in internacionalizacija</w:t>
            </w:r>
          </w:p>
        </w:tc>
      </w:tr>
      <w:tr w:rsidR="00DA62AA" w:rsidRPr="00AB1B84" w14:paraId="26E9CB82" w14:textId="77777777" w:rsidTr="002715C0">
        <w:tc>
          <w:tcPr>
            <w:cnfStyle w:val="001000000000" w:firstRow="0" w:lastRow="0" w:firstColumn="1" w:lastColumn="0" w:oddVBand="0" w:evenVBand="0" w:oddHBand="0" w:evenHBand="0" w:firstRowFirstColumn="0" w:firstRowLastColumn="0" w:lastRowFirstColumn="0" w:lastRowLastColumn="0"/>
            <w:tcW w:w="1980" w:type="dxa"/>
            <w:shd w:val="clear" w:color="auto" w:fill="D0E6F6" w:themeFill="accent2" w:themeFillTint="33"/>
            <w:vAlign w:val="center"/>
          </w:tcPr>
          <w:p w14:paraId="421CCCC0" w14:textId="77777777" w:rsidR="00BE1928" w:rsidRPr="00AB1B84" w:rsidRDefault="00BE1928" w:rsidP="00BE1928">
            <w:pPr>
              <w:rPr>
                <w:rStyle w:val="PRILOGAnaslov2023Znak"/>
                <w:rFonts w:asciiTheme="minorHAnsi" w:hAnsiTheme="minorHAnsi" w:cs="Arial"/>
                <w:b/>
                <w:color w:val="000000" w:themeColor="text1"/>
                <w:sz w:val="16"/>
                <w:szCs w:val="16"/>
              </w:rPr>
            </w:pPr>
            <w:r w:rsidRPr="00AB1B84">
              <w:rPr>
                <w:rFonts w:cs="Arial"/>
                <w:color w:val="000000"/>
                <w:sz w:val="16"/>
                <w:szCs w:val="16"/>
                <w:lang w:eastAsia="sl-SI"/>
              </w:rPr>
              <w:t>4. kvartal</w:t>
            </w:r>
          </w:p>
        </w:tc>
        <w:tc>
          <w:tcPr>
            <w:tcW w:w="1187" w:type="dxa"/>
            <w:shd w:val="clear" w:color="auto" w:fill="D0E6F6" w:themeFill="accent2" w:themeFillTint="33"/>
            <w:vAlign w:val="center"/>
          </w:tcPr>
          <w:p w14:paraId="65E7C421" w14:textId="6920931B" w:rsidR="00BE1928" w:rsidRPr="00BE1928" w:rsidRDefault="00BE1928" w:rsidP="00BE1928">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nepovratna</w:t>
            </w:r>
          </w:p>
        </w:tc>
        <w:tc>
          <w:tcPr>
            <w:tcW w:w="0" w:type="auto"/>
            <w:shd w:val="clear" w:color="auto" w:fill="D0E6F6" w:themeFill="accent2" w:themeFillTint="33"/>
            <w:vAlign w:val="center"/>
          </w:tcPr>
          <w:p w14:paraId="075C12CA" w14:textId="77777777" w:rsidR="00BE1928" w:rsidRPr="00BE1928" w:rsidRDefault="00BE1928" w:rsidP="00BE1928">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KOHEZIJA</w:t>
            </w:r>
            <w:r w:rsidRPr="00BE1928">
              <w:rPr>
                <w:rFonts w:cs="Arial"/>
                <w:color w:val="000000"/>
                <w:sz w:val="16"/>
                <w:szCs w:val="16"/>
                <w:lang w:eastAsia="sl-SI"/>
              </w:rPr>
              <w:br/>
              <w:t>2021-2027</w:t>
            </w:r>
          </w:p>
        </w:tc>
        <w:tc>
          <w:tcPr>
            <w:tcW w:w="0" w:type="auto"/>
            <w:shd w:val="clear" w:color="auto" w:fill="D0E6F6" w:themeFill="accent2" w:themeFillTint="33"/>
            <w:vAlign w:val="center"/>
          </w:tcPr>
          <w:p w14:paraId="724978F7" w14:textId="5AB65FA8" w:rsidR="00BE1928" w:rsidRPr="00DA62AA" w:rsidRDefault="00BE1928" w:rsidP="00BE1928">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bCs/>
                <w:color w:val="000000" w:themeColor="text1"/>
                <w:sz w:val="16"/>
                <w:szCs w:val="16"/>
              </w:rPr>
            </w:pPr>
            <w:proofErr w:type="spellStart"/>
            <w:r w:rsidRPr="00DA62AA">
              <w:rPr>
                <w:b/>
                <w:bCs/>
                <w:sz w:val="16"/>
                <w:szCs w:val="16"/>
              </w:rPr>
              <w:t>Vavčerski</w:t>
            </w:r>
            <w:proofErr w:type="spellEnd"/>
            <w:r w:rsidRPr="00DA62AA">
              <w:rPr>
                <w:b/>
                <w:bCs/>
                <w:sz w:val="16"/>
                <w:szCs w:val="16"/>
              </w:rPr>
              <w:t xml:space="preserve"> sistem spodbud malih vrednosti za MSP </w:t>
            </w:r>
          </w:p>
        </w:tc>
        <w:tc>
          <w:tcPr>
            <w:tcW w:w="2020" w:type="dxa"/>
            <w:shd w:val="clear" w:color="auto" w:fill="D0E6F6" w:themeFill="accent2" w:themeFillTint="33"/>
            <w:vAlign w:val="center"/>
          </w:tcPr>
          <w:p w14:paraId="07B294AB" w14:textId="5C07D83E" w:rsidR="00BE1928" w:rsidRPr="00BE1928" w:rsidRDefault="00BE1928" w:rsidP="00BE1928">
            <w:pPr>
              <w:jc w:val="right"/>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24,40</w:t>
            </w:r>
          </w:p>
        </w:tc>
        <w:tc>
          <w:tcPr>
            <w:tcW w:w="1984" w:type="dxa"/>
            <w:shd w:val="clear" w:color="auto" w:fill="D0E6F6" w:themeFill="accent2" w:themeFillTint="33"/>
            <w:vAlign w:val="center"/>
          </w:tcPr>
          <w:p w14:paraId="68FE1E30" w14:textId="02C46968" w:rsidR="00BE1928" w:rsidRPr="00A0608F" w:rsidRDefault="00A0608F" w:rsidP="00BE1928">
            <w:pPr>
              <w:jc w:val="right"/>
              <w:cnfStyle w:val="000000000000" w:firstRow="0" w:lastRow="0" w:firstColumn="0" w:lastColumn="0" w:oddVBand="0" w:evenVBand="0" w:oddHBand="0" w:evenHBand="0" w:firstRowFirstColumn="0" w:firstRowLastColumn="0" w:lastRowFirstColumn="0" w:lastRowLastColumn="0"/>
            </w:pPr>
            <w:r w:rsidRPr="00A0608F">
              <w:rPr>
                <w:sz w:val="16"/>
                <w:szCs w:val="16"/>
              </w:rPr>
              <w:t>1,5</w:t>
            </w:r>
          </w:p>
        </w:tc>
        <w:tc>
          <w:tcPr>
            <w:tcW w:w="1045" w:type="dxa"/>
            <w:shd w:val="clear" w:color="auto" w:fill="D0E6F6" w:themeFill="accent2" w:themeFillTint="33"/>
            <w:vAlign w:val="center"/>
          </w:tcPr>
          <w:p w14:paraId="77D90EDF" w14:textId="405670A0" w:rsidR="00BE1928" w:rsidRPr="00BE1928" w:rsidRDefault="00BE1928" w:rsidP="00DA62AA">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SPS</w:t>
            </w:r>
          </w:p>
        </w:tc>
        <w:tc>
          <w:tcPr>
            <w:tcW w:w="0" w:type="auto"/>
            <w:shd w:val="clear" w:color="auto" w:fill="D0E6F6" w:themeFill="accent2" w:themeFillTint="33"/>
            <w:vAlign w:val="center"/>
          </w:tcPr>
          <w:p w14:paraId="5D1C6F61" w14:textId="6DFDFFF1" w:rsidR="00BE1928" w:rsidRPr="00BE1928" w:rsidRDefault="00BE1928" w:rsidP="00BE1928">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Podjetništvo in internacionalizacija</w:t>
            </w:r>
          </w:p>
        </w:tc>
      </w:tr>
      <w:tr w:rsidR="00DA62AA" w:rsidRPr="00AB1B84" w14:paraId="72113AB6" w14:textId="77777777" w:rsidTr="00271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D0E6F6" w:themeFill="accent2" w:themeFillTint="33"/>
            <w:vAlign w:val="center"/>
          </w:tcPr>
          <w:p w14:paraId="723109F3" w14:textId="77777777" w:rsidR="00BE1928" w:rsidRPr="00AB1B84" w:rsidRDefault="00BE1928" w:rsidP="00BE1928">
            <w:pPr>
              <w:rPr>
                <w:rStyle w:val="PRILOGAnaslov2023Znak"/>
                <w:rFonts w:asciiTheme="minorHAnsi" w:hAnsiTheme="minorHAnsi" w:cs="Arial"/>
                <w:b/>
                <w:color w:val="000000" w:themeColor="text1"/>
                <w:sz w:val="16"/>
                <w:szCs w:val="16"/>
              </w:rPr>
            </w:pPr>
            <w:r w:rsidRPr="00AB1B84">
              <w:rPr>
                <w:rFonts w:cs="Arial"/>
                <w:color w:val="000000"/>
                <w:sz w:val="16"/>
                <w:szCs w:val="16"/>
                <w:lang w:eastAsia="sl-SI"/>
              </w:rPr>
              <w:t>4. kvartal</w:t>
            </w:r>
          </w:p>
        </w:tc>
        <w:tc>
          <w:tcPr>
            <w:tcW w:w="1187" w:type="dxa"/>
            <w:shd w:val="clear" w:color="auto" w:fill="D0E6F6" w:themeFill="accent2" w:themeFillTint="33"/>
            <w:vAlign w:val="center"/>
          </w:tcPr>
          <w:p w14:paraId="5E57934E" w14:textId="3BD08F62" w:rsidR="00BE1928" w:rsidRPr="00BE1928" w:rsidRDefault="00BE1928" w:rsidP="00BE1928">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nepovratna</w:t>
            </w:r>
          </w:p>
        </w:tc>
        <w:tc>
          <w:tcPr>
            <w:tcW w:w="0" w:type="auto"/>
            <w:shd w:val="clear" w:color="auto" w:fill="D0E6F6" w:themeFill="accent2" w:themeFillTint="33"/>
            <w:vAlign w:val="center"/>
          </w:tcPr>
          <w:p w14:paraId="60BB040E" w14:textId="77777777" w:rsidR="00BE1928" w:rsidRPr="00BE1928" w:rsidRDefault="00BE1928" w:rsidP="00BE1928">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KOHEZIJA</w:t>
            </w:r>
            <w:r w:rsidRPr="00BE1928">
              <w:rPr>
                <w:rFonts w:cs="Arial"/>
                <w:color w:val="000000"/>
                <w:sz w:val="16"/>
                <w:szCs w:val="16"/>
                <w:lang w:eastAsia="sl-SI"/>
              </w:rPr>
              <w:br/>
              <w:t>2021-2027</w:t>
            </w:r>
          </w:p>
        </w:tc>
        <w:tc>
          <w:tcPr>
            <w:tcW w:w="0" w:type="auto"/>
            <w:shd w:val="clear" w:color="auto" w:fill="D0E6F6" w:themeFill="accent2" w:themeFillTint="33"/>
            <w:vAlign w:val="center"/>
          </w:tcPr>
          <w:p w14:paraId="01977C6F" w14:textId="51FF9D16" w:rsidR="00BE1928" w:rsidRPr="00DA62AA" w:rsidRDefault="00BE1928" w:rsidP="00BE1928">
            <w:pP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bCs/>
                <w:color w:val="000000" w:themeColor="text1"/>
                <w:sz w:val="16"/>
                <w:szCs w:val="16"/>
              </w:rPr>
            </w:pPr>
            <w:r w:rsidRPr="00DA62AA">
              <w:rPr>
                <w:b/>
                <w:bCs/>
                <w:sz w:val="16"/>
                <w:szCs w:val="16"/>
              </w:rPr>
              <w:t>Športno-rekreacijski in preventivni programi za krepitev zdravja in aktiviranje vseh generacij</w:t>
            </w:r>
          </w:p>
        </w:tc>
        <w:tc>
          <w:tcPr>
            <w:tcW w:w="2020" w:type="dxa"/>
            <w:shd w:val="clear" w:color="auto" w:fill="D0E6F6" w:themeFill="accent2" w:themeFillTint="33"/>
            <w:vAlign w:val="center"/>
          </w:tcPr>
          <w:p w14:paraId="2B8D5EA8" w14:textId="10405D45" w:rsidR="00BE1928" w:rsidRPr="00BE1928" w:rsidRDefault="00BE1928" w:rsidP="00BE1928">
            <w:pPr>
              <w:jc w:val="right"/>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4,41</w:t>
            </w:r>
          </w:p>
        </w:tc>
        <w:tc>
          <w:tcPr>
            <w:tcW w:w="1984" w:type="dxa"/>
            <w:shd w:val="clear" w:color="auto" w:fill="D0E6F6" w:themeFill="accent2" w:themeFillTint="33"/>
            <w:vAlign w:val="center"/>
          </w:tcPr>
          <w:p w14:paraId="69750C93" w14:textId="0AE8CDBF" w:rsidR="00BE1928" w:rsidRPr="00BE1928" w:rsidRDefault="00BE1928" w:rsidP="00BE1928">
            <w:pPr>
              <w:jc w:val="right"/>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4,41</w:t>
            </w:r>
          </w:p>
        </w:tc>
        <w:tc>
          <w:tcPr>
            <w:tcW w:w="1045" w:type="dxa"/>
            <w:shd w:val="clear" w:color="auto" w:fill="D0E6F6" w:themeFill="accent2" w:themeFillTint="33"/>
            <w:vAlign w:val="center"/>
          </w:tcPr>
          <w:p w14:paraId="4A705BED" w14:textId="7DD51695" w:rsidR="00BE1928" w:rsidRPr="00BE1928" w:rsidRDefault="00BE1928" w:rsidP="00DA62AA">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Izbrani izvajalec</w:t>
            </w:r>
          </w:p>
        </w:tc>
        <w:tc>
          <w:tcPr>
            <w:tcW w:w="0" w:type="auto"/>
            <w:shd w:val="clear" w:color="auto" w:fill="D0E6F6" w:themeFill="accent2" w:themeFillTint="33"/>
            <w:vAlign w:val="center"/>
          </w:tcPr>
          <w:p w14:paraId="53836046" w14:textId="673C323D" w:rsidR="00BE1928" w:rsidRPr="00BE1928" w:rsidRDefault="00BE1928" w:rsidP="00BE1928">
            <w:pP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Šport</w:t>
            </w:r>
          </w:p>
        </w:tc>
      </w:tr>
      <w:tr w:rsidR="00DA62AA" w:rsidRPr="00AB1B84" w14:paraId="31ADBEB2" w14:textId="77777777" w:rsidTr="002715C0">
        <w:tc>
          <w:tcPr>
            <w:cnfStyle w:val="001000000000" w:firstRow="0" w:lastRow="0" w:firstColumn="1" w:lastColumn="0" w:oddVBand="0" w:evenVBand="0" w:oddHBand="0" w:evenHBand="0" w:firstRowFirstColumn="0" w:firstRowLastColumn="0" w:lastRowFirstColumn="0" w:lastRowLastColumn="0"/>
            <w:tcW w:w="1980" w:type="dxa"/>
            <w:shd w:val="clear" w:color="auto" w:fill="D0E6F6" w:themeFill="accent2" w:themeFillTint="33"/>
            <w:vAlign w:val="center"/>
          </w:tcPr>
          <w:p w14:paraId="1A065DCB" w14:textId="77777777" w:rsidR="00BE1928" w:rsidRPr="00AB1B84" w:rsidRDefault="00BE1928" w:rsidP="00BE1928">
            <w:pPr>
              <w:rPr>
                <w:rStyle w:val="PRILOGAnaslov2023Znak"/>
                <w:rFonts w:asciiTheme="minorHAnsi" w:hAnsiTheme="minorHAnsi" w:cs="Arial"/>
                <w:b/>
                <w:color w:val="000000" w:themeColor="text1"/>
                <w:sz w:val="16"/>
                <w:szCs w:val="16"/>
              </w:rPr>
            </w:pPr>
            <w:r w:rsidRPr="00AB1B84">
              <w:rPr>
                <w:rFonts w:cs="Arial"/>
                <w:color w:val="000000"/>
                <w:sz w:val="16"/>
                <w:szCs w:val="16"/>
                <w:lang w:eastAsia="sl-SI"/>
              </w:rPr>
              <w:t>4. kvartal</w:t>
            </w:r>
          </w:p>
        </w:tc>
        <w:tc>
          <w:tcPr>
            <w:tcW w:w="1187" w:type="dxa"/>
            <w:shd w:val="clear" w:color="auto" w:fill="D0E6F6" w:themeFill="accent2" w:themeFillTint="33"/>
            <w:vAlign w:val="center"/>
          </w:tcPr>
          <w:p w14:paraId="0148EA06" w14:textId="2BC20CFC" w:rsidR="00BE1928" w:rsidRPr="00BE1928" w:rsidRDefault="00BE1928" w:rsidP="00BE1928">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nepovratna</w:t>
            </w:r>
          </w:p>
        </w:tc>
        <w:tc>
          <w:tcPr>
            <w:tcW w:w="0" w:type="auto"/>
            <w:shd w:val="clear" w:color="auto" w:fill="D0E6F6" w:themeFill="accent2" w:themeFillTint="33"/>
            <w:vAlign w:val="center"/>
          </w:tcPr>
          <w:p w14:paraId="6546A146" w14:textId="77777777" w:rsidR="00BE1928" w:rsidRPr="00BE1928" w:rsidRDefault="00BE1928" w:rsidP="00BE1928">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rFonts w:cs="Arial"/>
                <w:color w:val="000000"/>
                <w:sz w:val="16"/>
                <w:szCs w:val="16"/>
                <w:lang w:eastAsia="sl-SI"/>
              </w:rPr>
              <w:t>KOHEZIJA</w:t>
            </w:r>
            <w:r w:rsidRPr="00BE1928">
              <w:rPr>
                <w:rFonts w:cs="Arial"/>
                <w:color w:val="000000"/>
                <w:sz w:val="16"/>
                <w:szCs w:val="16"/>
                <w:lang w:eastAsia="sl-SI"/>
              </w:rPr>
              <w:br/>
              <w:t>2021-2027</w:t>
            </w:r>
          </w:p>
        </w:tc>
        <w:tc>
          <w:tcPr>
            <w:tcW w:w="0" w:type="auto"/>
            <w:shd w:val="clear" w:color="auto" w:fill="D0E6F6" w:themeFill="accent2" w:themeFillTint="33"/>
            <w:vAlign w:val="center"/>
          </w:tcPr>
          <w:p w14:paraId="61A5E401" w14:textId="3ED3631B" w:rsidR="00BE1928" w:rsidRPr="00DA62AA" w:rsidRDefault="00BE1928" w:rsidP="00BE1928">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bCs/>
                <w:color w:val="000000" w:themeColor="text1"/>
                <w:sz w:val="16"/>
                <w:szCs w:val="16"/>
              </w:rPr>
            </w:pPr>
            <w:r w:rsidRPr="00DA62AA">
              <w:rPr>
                <w:b/>
                <w:bCs/>
                <w:sz w:val="16"/>
                <w:szCs w:val="16"/>
              </w:rPr>
              <w:t xml:space="preserve">Socialna vključenost invalidov v športu </w:t>
            </w:r>
          </w:p>
        </w:tc>
        <w:tc>
          <w:tcPr>
            <w:tcW w:w="2020" w:type="dxa"/>
            <w:shd w:val="clear" w:color="auto" w:fill="D0E6F6" w:themeFill="accent2" w:themeFillTint="33"/>
            <w:vAlign w:val="center"/>
          </w:tcPr>
          <w:p w14:paraId="3428DD0B" w14:textId="2FF844C7" w:rsidR="00BE1928" w:rsidRPr="00BE1928" w:rsidRDefault="00BE1928" w:rsidP="00BE1928">
            <w:pPr>
              <w:jc w:val="right"/>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5,00</w:t>
            </w:r>
          </w:p>
        </w:tc>
        <w:tc>
          <w:tcPr>
            <w:tcW w:w="1984" w:type="dxa"/>
            <w:shd w:val="clear" w:color="auto" w:fill="D0E6F6" w:themeFill="accent2" w:themeFillTint="33"/>
            <w:vAlign w:val="center"/>
          </w:tcPr>
          <w:p w14:paraId="1EB4D14E" w14:textId="7AB83E02" w:rsidR="00BE1928" w:rsidRPr="00BE1928" w:rsidRDefault="00BE1928" w:rsidP="00BE1928">
            <w:pPr>
              <w:jc w:val="right"/>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5,00</w:t>
            </w:r>
          </w:p>
        </w:tc>
        <w:tc>
          <w:tcPr>
            <w:tcW w:w="1045" w:type="dxa"/>
            <w:shd w:val="clear" w:color="auto" w:fill="D0E6F6" w:themeFill="accent2" w:themeFillTint="33"/>
            <w:vAlign w:val="center"/>
          </w:tcPr>
          <w:p w14:paraId="19CE5CCE" w14:textId="79754AA3" w:rsidR="00BE1928" w:rsidRPr="00BE1928" w:rsidRDefault="005C55BD" w:rsidP="00DA62AA">
            <w:pPr>
              <w:jc w:val="cente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Izbrani izvajalec</w:t>
            </w:r>
          </w:p>
        </w:tc>
        <w:tc>
          <w:tcPr>
            <w:tcW w:w="0" w:type="auto"/>
            <w:shd w:val="clear" w:color="auto" w:fill="D0E6F6" w:themeFill="accent2" w:themeFillTint="33"/>
            <w:vAlign w:val="center"/>
          </w:tcPr>
          <w:p w14:paraId="1CCAF88B" w14:textId="5CD2A9E7" w:rsidR="00BE1928" w:rsidRPr="00BE1928" w:rsidRDefault="00BE1928" w:rsidP="00BE1928">
            <w:pPr>
              <w:cnfStyle w:val="000000000000" w:firstRow="0" w:lastRow="0" w:firstColumn="0" w:lastColumn="0" w:oddVBand="0" w:evenVBand="0" w:oddHBand="0"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Šport</w:t>
            </w:r>
          </w:p>
        </w:tc>
      </w:tr>
      <w:tr w:rsidR="00DA62AA" w:rsidRPr="00AB1B84" w14:paraId="3EBAD489" w14:textId="77777777" w:rsidTr="00271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D0E6F6" w:themeFill="accent2" w:themeFillTint="33"/>
            <w:vAlign w:val="center"/>
          </w:tcPr>
          <w:p w14:paraId="7179701A" w14:textId="77777777" w:rsidR="00BE1928" w:rsidRPr="00AB1B84" w:rsidRDefault="00BE1928" w:rsidP="00BE1928">
            <w:pPr>
              <w:rPr>
                <w:rStyle w:val="PRILOGAnaslov2023Znak"/>
                <w:rFonts w:asciiTheme="minorHAnsi" w:hAnsiTheme="minorHAnsi" w:cs="Arial"/>
                <w:b/>
                <w:color w:val="000000" w:themeColor="text1"/>
                <w:sz w:val="16"/>
                <w:szCs w:val="16"/>
              </w:rPr>
            </w:pPr>
            <w:r w:rsidRPr="00AB1B84">
              <w:rPr>
                <w:rFonts w:cs="Arial"/>
                <w:color w:val="000000"/>
                <w:sz w:val="16"/>
                <w:szCs w:val="16"/>
                <w:lang w:eastAsia="sl-SI"/>
              </w:rPr>
              <w:t>4. kvartal</w:t>
            </w:r>
          </w:p>
        </w:tc>
        <w:tc>
          <w:tcPr>
            <w:tcW w:w="1187" w:type="dxa"/>
            <w:shd w:val="clear" w:color="auto" w:fill="D0E6F6" w:themeFill="accent2" w:themeFillTint="33"/>
            <w:vAlign w:val="center"/>
          </w:tcPr>
          <w:p w14:paraId="5ACE938C" w14:textId="0D6F5168" w:rsidR="00BE1928" w:rsidRPr="00BE1928" w:rsidRDefault="00BE1928" w:rsidP="00BE1928">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povratna</w:t>
            </w:r>
          </w:p>
        </w:tc>
        <w:tc>
          <w:tcPr>
            <w:tcW w:w="0" w:type="auto"/>
            <w:shd w:val="clear" w:color="auto" w:fill="D0E6F6" w:themeFill="accent2" w:themeFillTint="33"/>
            <w:vAlign w:val="center"/>
          </w:tcPr>
          <w:p w14:paraId="41FF56AC" w14:textId="7F89AE1A" w:rsidR="00BE1928" w:rsidRPr="00BE1928" w:rsidRDefault="00BE1928" w:rsidP="00BE1928">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INTEGRALA</w:t>
            </w:r>
          </w:p>
        </w:tc>
        <w:tc>
          <w:tcPr>
            <w:tcW w:w="0" w:type="auto"/>
            <w:shd w:val="clear" w:color="auto" w:fill="D0E6F6" w:themeFill="accent2" w:themeFillTint="33"/>
            <w:vAlign w:val="center"/>
          </w:tcPr>
          <w:p w14:paraId="7BACE523" w14:textId="739245FB" w:rsidR="00BE1928" w:rsidRPr="00DA62AA" w:rsidRDefault="00BE1928" w:rsidP="00BE1928">
            <w:pP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bCs/>
                <w:color w:val="000000" w:themeColor="text1"/>
                <w:sz w:val="16"/>
                <w:szCs w:val="16"/>
              </w:rPr>
            </w:pPr>
            <w:r w:rsidRPr="00DA62AA">
              <w:rPr>
                <w:b/>
                <w:bCs/>
                <w:sz w:val="16"/>
                <w:szCs w:val="16"/>
              </w:rPr>
              <w:t>Nova interventna ugodna posojila za omilitev posledic energetske ali ukrajinske krize SPS (ZPGOPEK)</w:t>
            </w:r>
          </w:p>
        </w:tc>
        <w:tc>
          <w:tcPr>
            <w:tcW w:w="2020" w:type="dxa"/>
            <w:shd w:val="clear" w:color="auto" w:fill="D0E6F6" w:themeFill="accent2" w:themeFillTint="33"/>
            <w:vAlign w:val="center"/>
          </w:tcPr>
          <w:p w14:paraId="32DF7C0F" w14:textId="51D52E7D" w:rsidR="00BE1928" w:rsidRPr="00A0608F" w:rsidRDefault="00A0608F" w:rsidP="00BE1928">
            <w:pPr>
              <w:jc w:val="right"/>
              <w:cnfStyle w:val="000000100000" w:firstRow="0" w:lastRow="0" w:firstColumn="0" w:lastColumn="0" w:oddVBand="0" w:evenVBand="0" w:oddHBand="1" w:evenHBand="0" w:firstRowFirstColumn="0" w:firstRowLastColumn="0" w:lastRowFirstColumn="0" w:lastRowLastColumn="0"/>
            </w:pPr>
            <w:r w:rsidRPr="00A0608F">
              <w:rPr>
                <w:sz w:val="16"/>
                <w:szCs w:val="16"/>
              </w:rPr>
              <w:t>30,00</w:t>
            </w:r>
          </w:p>
        </w:tc>
        <w:tc>
          <w:tcPr>
            <w:tcW w:w="1984" w:type="dxa"/>
            <w:shd w:val="clear" w:color="auto" w:fill="D0E6F6" w:themeFill="accent2" w:themeFillTint="33"/>
            <w:vAlign w:val="center"/>
          </w:tcPr>
          <w:p w14:paraId="42A7072B" w14:textId="74046983" w:rsidR="00BE1928" w:rsidRPr="00A0608F" w:rsidRDefault="00A0608F" w:rsidP="00BE1928">
            <w:pPr>
              <w:jc w:val="right"/>
              <w:cnfStyle w:val="000000100000" w:firstRow="0" w:lastRow="0" w:firstColumn="0" w:lastColumn="0" w:oddVBand="0" w:evenVBand="0" w:oddHBand="1" w:evenHBand="0" w:firstRowFirstColumn="0" w:firstRowLastColumn="0" w:lastRowFirstColumn="0" w:lastRowLastColumn="0"/>
            </w:pPr>
            <w:r w:rsidRPr="00A0608F">
              <w:rPr>
                <w:sz w:val="16"/>
                <w:szCs w:val="16"/>
              </w:rPr>
              <w:t>30,00</w:t>
            </w:r>
          </w:p>
        </w:tc>
        <w:tc>
          <w:tcPr>
            <w:tcW w:w="1045" w:type="dxa"/>
            <w:shd w:val="clear" w:color="auto" w:fill="D0E6F6" w:themeFill="accent2" w:themeFillTint="33"/>
            <w:vAlign w:val="center"/>
          </w:tcPr>
          <w:p w14:paraId="1CCACD8C" w14:textId="3C5AD285" w:rsidR="00BE1928" w:rsidRPr="00BE1928" w:rsidRDefault="00BE1928" w:rsidP="00DA62AA">
            <w:pPr>
              <w:jc w:val="cente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SPS</w:t>
            </w:r>
          </w:p>
        </w:tc>
        <w:tc>
          <w:tcPr>
            <w:tcW w:w="0" w:type="auto"/>
            <w:shd w:val="clear" w:color="auto" w:fill="D0E6F6" w:themeFill="accent2" w:themeFillTint="33"/>
            <w:vAlign w:val="center"/>
          </w:tcPr>
          <w:p w14:paraId="2B3C2DEE" w14:textId="061591F6" w:rsidR="00BE1928" w:rsidRPr="00BE1928" w:rsidRDefault="00BE1928" w:rsidP="00BE1928">
            <w:pPr>
              <w:cnfStyle w:val="000000100000" w:firstRow="0" w:lastRow="0" w:firstColumn="0" w:lastColumn="0" w:oddVBand="0" w:evenVBand="0" w:oddHBand="1" w:evenHBand="0" w:firstRowFirstColumn="0" w:firstRowLastColumn="0" w:lastRowFirstColumn="0" w:lastRowLastColumn="0"/>
              <w:rPr>
                <w:rStyle w:val="PRILOGAnaslov2023Znak"/>
                <w:rFonts w:asciiTheme="minorHAnsi" w:hAnsiTheme="minorHAnsi" w:cs="Arial"/>
                <w:b w:val="0"/>
                <w:color w:val="000000" w:themeColor="text1"/>
                <w:sz w:val="16"/>
                <w:szCs w:val="16"/>
              </w:rPr>
            </w:pPr>
            <w:r w:rsidRPr="00BE1928">
              <w:rPr>
                <w:sz w:val="16"/>
                <w:szCs w:val="16"/>
              </w:rPr>
              <w:t>Nova interventna posojila za omilitev posledic energetske ali ukrajinske krize</w:t>
            </w:r>
          </w:p>
        </w:tc>
      </w:tr>
      <w:tr w:rsidR="00DA62AA" w:rsidRPr="00AB1B84" w14:paraId="005CA7A8" w14:textId="77777777" w:rsidTr="002715C0">
        <w:tc>
          <w:tcPr>
            <w:cnfStyle w:val="001000000000" w:firstRow="0" w:lastRow="0" w:firstColumn="1" w:lastColumn="0" w:oddVBand="0" w:evenVBand="0" w:oddHBand="0" w:evenHBand="0" w:firstRowFirstColumn="0" w:firstRowLastColumn="0" w:lastRowFirstColumn="0" w:lastRowLastColumn="0"/>
            <w:tcW w:w="1980" w:type="dxa"/>
            <w:shd w:val="clear" w:color="auto" w:fill="D0E6F6" w:themeFill="accent2" w:themeFillTint="33"/>
            <w:vAlign w:val="center"/>
          </w:tcPr>
          <w:p w14:paraId="207853C7" w14:textId="77777777" w:rsidR="00BE1928" w:rsidRPr="00AB1B84" w:rsidRDefault="00BE1928" w:rsidP="00BE1928">
            <w:pPr>
              <w:rPr>
                <w:rStyle w:val="PRILOGAnaslov2023Znak"/>
                <w:rFonts w:asciiTheme="minorHAnsi" w:hAnsiTheme="minorHAnsi" w:cs="Arial"/>
                <w:b/>
                <w:color w:val="000000" w:themeColor="text1"/>
                <w:sz w:val="16"/>
                <w:szCs w:val="16"/>
              </w:rPr>
            </w:pPr>
            <w:r w:rsidRPr="00AB1B84">
              <w:rPr>
                <w:rFonts w:cs="Arial"/>
                <w:color w:val="000000"/>
                <w:sz w:val="16"/>
                <w:szCs w:val="16"/>
                <w:lang w:eastAsia="sl-SI"/>
              </w:rPr>
              <w:t>4. kvartal</w:t>
            </w:r>
          </w:p>
        </w:tc>
        <w:tc>
          <w:tcPr>
            <w:tcW w:w="1187" w:type="dxa"/>
            <w:shd w:val="clear" w:color="auto" w:fill="D0E6F6" w:themeFill="accent2" w:themeFillTint="33"/>
            <w:vAlign w:val="center"/>
          </w:tcPr>
          <w:p w14:paraId="4332C220" w14:textId="50589FCE" w:rsidR="00BE1928" w:rsidRPr="00BE1928" w:rsidRDefault="00BE1928" w:rsidP="00BE192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sl-SI"/>
              </w:rPr>
            </w:pPr>
            <w:r w:rsidRPr="00BE1928">
              <w:rPr>
                <w:sz w:val="16"/>
                <w:szCs w:val="16"/>
              </w:rPr>
              <w:t>nepovratna</w:t>
            </w:r>
          </w:p>
        </w:tc>
        <w:tc>
          <w:tcPr>
            <w:tcW w:w="0" w:type="auto"/>
            <w:shd w:val="clear" w:color="auto" w:fill="D0E6F6" w:themeFill="accent2" w:themeFillTint="33"/>
            <w:vAlign w:val="center"/>
          </w:tcPr>
          <w:p w14:paraId="0D4E0E62" w14:textId="0A2A5FD6" w:rsidR="00BE1928" w:rsidRPr="00BE1928" w:rsidRDefault="00BE1928" w:rsidP="00BE192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sl-SI"/>
              </w:rPr>
            </w:pPr>
            <w:r w:rsidRPr="00BE1928">
              <w:rPr>
                <w:sz w:val="16"/>
                <w:szCs w:val="16"/>
              </w:rPr>
              <w:t>INTEGRALA</w:t>
            </w:r>
          </w:p>
        </w:tc>
        <w:tc>
          <w:tcPr>
            <w:tcW w:w="0" w:type="auto"/>
            <w:shd w:val="clear" w:color="auto" w:fill="D0E6F6" w:themeFill="accent2" w:themeFillTint="33"/>
            <w:vAlign w:val="center"/>
          </w:tcPr>
          <w:p w14:paraId="068A8764" w14:textId="73B666AC" w:rsidR="00BE1928" w:rsidRPr="00DA62AA" w:rsidRDefault="00BE1928" w:rsidP="00BE1928">
            <w:pPr>
              <w:cnfStyle w:val="000000000000" w:firstRow="0" w:lastRow="0" w:firstColumn="0" w:lastColumn="0" w:oddVBand="0" w:evenVBand="0" w:oddHBand="0" w:evenHBand="0" w:firstRowFirstColumn="0" w:firstRowLastColumn="0" w:lastRowFirstColumn="0" w:lastRowLastColumn="0"/>
              <w:rPr>
                <w:rFonts w:cs="Arial"/>
                <w:b/>
                <w:bCs/>
                <w:color w:val="000000"/>
                <w:sz w:val="16"/>
                <w:szCs w:val="16"/>
                <w:lang w:eastAsia="sl-SI"/>
              </w:rPr>
            </w:pPr>
            <w:r w:rsidRPr="00DA62AA">
              <w:rPr>
                <w:b/>
                <w:bCs/>
                <w:sz w:val="16"/>
                <w:szCs w:val="16"/>
              </w:rPr>
              <w:t>Slovenski poslovni klubi v tujini</w:t>
            </w:r>
          </w:p>
        </w:tc>
        <w:tc>
          <w:tcPr>
            <w:tcW w:w="2020" w:type="dxa"/>
            <w:shd w:val="clear" w:color="auto" w:fill="D0E6F6" w:themeFill="accent2" w:themeFillTint="33"/>
            <w:vAlign w:val="center"/>
          </w:tcPr>
          <w:p w14:paraId="0B78CD3D" w14:textId="55CF3C13" w:rsidR="00BE1928" w:rsidRPr="00BE1928" w:rsidRDefault="00BE1928" w:rsidP="00BE1928">
            <w:pPr>
              <w:jc w:val="right"/>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sl-SI"/>
              </w:rPr>
            </w:pPr>
            <w:r w:rsidRPr="00BE1928">
              <w:rPr>
                <w:sz w:val="16"/>
                <w:szCs w:val="16"/>
              </w:rPr>
              <w:t>0,45</w:t>
            </w:r>
          </w:p>
        </w:tc>
        <w:tc>
          <w:tcPr>
            <w:tcW w:w="1984" w:type="dxa"/>
            <w:shd w:val="clear" w:color="auto" w:fill="D0E6F6" w:themeFill="accent2" w:themeFillTint="33"/>
            <w:vAlign w:val="center"/>
          </w:tcPr>
          <w:p w14:paraId="346662B2" w14:textId="6B6A013B" w:rsidR="00BE1928" w:rsidRPr="00BE1928" w:rsidRDefault="00BE1928" w:rsidP="00BE1928">
            <w:pPr>
              <w:jc w:val="right"/>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sl-SI"/>
              </w:rPr>
            </w:pPr>
            <w:r w:rsidRPr="00BE1928">
              <w:rPr>
                <w:sz w:val="16"/>
                <w:szCs w:val="16"/>
              </w:rPr>
              <w:t>0,45</w:t>
            </w:r>
          </w:p>
        </w:tc>
        <w:tc>
          <w:tcPr>
            <w:tcW w:w="1045" w:type="dxa"/>
            <w:shd w:val="clear" w:color="auto" w:fill="D0E6F6" w:themeFill="accent2" w:themeFillTint="33"/>
            <w:vAlign w:val="center"/>
          </w:tcPr>
          <w:p w14:paraId="56E50FB8" w14:textId="05751FBB" w:rsidR="00BE1928" w:rsidRPr="00BE1928" w:rsidRDefault="00BE1928" w:rsidP="00DA62AA">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sl-SI"/>
              </w:rPr>
            </w:pPr>
            <w:r w:rsidRPr="00BE1928">
              <w:rPr>
                <w:sz w:val="16"/>
                <w:szCs w:val="16"/>
              </w:rPr>
              <w:t>SPIRIT</w:t>
            </w:r>
          </w:p>
        </w:tc>
        <w:tc>
          <w:tcPr>
            <w:tcW w:w="0" w:type="auto"/>
            <w:shd w:val="clear" w:color="auto" w:fill="D0E6F6" w:themeFill="accent2" w:themeFillTint="33"/>
            <w:vAlign w:val="center"/>
          </w:tcPr>
          <w:p w14:paraId="2C98E381" w14:textId="3C5EB88D" w:rsidR="00BE1928" w:rsidRPr="00BE1928" w:rsidRDefault="00BE1928" w:rsidP="00BE1928">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sl-SI"/>
              </w:rPr>
            </w:pPr>
            <w:r w:rsidRPr="00BE1928">
              <w:rPr>
                <w:sz w:val="16"/>
                <w:szCs w:val="16"/>
              </w:rPr>
              <w:t>Podjetništvo in internacionalizacija</w:t>
            </w:r>
          </w:p>
        </w:tc>
      </w:tr>
      <w:tr w:rsidR="00DA62AA" w:rsidRPr="00AB1B84" w14:paraId="46749F9C" w14:textId="77777777" w:rsidTr="00271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134163" w:themeFill="accent2" w:themeFillShade="80"/>
          </w:tcPr>
          <w:p w14:paraId="7D9878B2" w14:textId="07689F22" w:rsidR="00DA62AA" w:rsidRPr="00AB1B84" w:rsidRDefault="00DA62AA" w:rsidP="00DA62AA">
            <w:pPr>
              <w:rPr>
                <w:lang w:eastAsia="sl-SI"/>
              </w:rPr>
            </w:pPr>
            <w:r w:rsidRPr="00AB1B84">
              <w:rPr>
                <w:rFonts w:cs="Arial"/>
                <w:sz w:val="16"/>
                <w:szCs w:val="16"/>
                <w:lang w:eastAsia="sl-SI"/>
              </w:rPr>
              <w:t>VREDNOST NOVIH UKREPOV (2</w:t>
            </w:r>
            <w:r w:rsidR="005B5D31">
              <w:rPr>
                <w:rFonts w:cs="Arial"/>
                <w:sz w:val="16"/>
                <w:szCs w:val="16"/>
                <w:lang w:eastAsia="sl-SI"/>
              </w:rPr>
              <w:t>6</w:t>
            </w:r>
            <w:r w:rsidRPr="00AB1B84">
              <w:rPr>
                <w:rFonts w:cs="Arial"/>
                <w:sz w:val="16"/>
                <w:szCs w:val="16"/>
                <w:lang w:eastAsia="sl-SI"/>
              </w:rPr>
              <w:t>)</w:t>
            </w:r>
          </w:p>
        </w:tc>
        <w:tc>
          <w:tcPr>
            <w:tcW w:w="1187" w:type="dxa"/>
            <w:shd w:val="clear" w:color="auto" w:fill="134163" w:themeFill="accent2" w:themeFillShade="80"/>
          </w:tcPr>
          <w:p w14:paraId="5D5B4C5C" w14:textId="77777777" w:rsidR="00DA62AA" w:rsidRPr="00AB1B84" w:rsidRDefault="00DA62AA" w:rsidP="00DA62AA">
            <w:pPr>
              <w:jc w:val="center"/>
              <w:cnfStyle w:val="000000100000" w:firstRow="0" w:lastRow="0" w:firstColumn="0" w:lastColumn="0" w:oddVBand="0" w:evenVBand="0" w:oddHBand="1" w:evenHBand="0" w:firstRowFirstColumn="0" w:firstRowLastColumn="0" w:lastRowFirstColumn="0" w:lastRowLastColumn="0"/>
              <w:rPr>
                <w:rFonts w:cs="Arial"/>
                <w:color w:val="FFFFFF" w:themeColor="background1"/>
                <w:sz w:val="16"/>
                <w:szCs w:val="16"/>
                <w:lang w:eastAsia="sl-SI"/>
              </w:rPr>
            </w:pPr>
          </w:p>
        </w:tc>
        <w:tc>
          <w:tcPr>
            <w:tcW w:w="0" w:type="auto"/>
            <w:shd w:val="clear" w:color="auto" w:fill="134163" w:themeFill="accent2" w:themeFillShade="80"/>
          </w:tcPr>
          <w:p w14:paraId="128D4BDA" w14:textId="77777777" w:rsidR="00DA62AA" w:rsidRPr="00AB1B84" w:rsidRDefault="00DA62AA" w:rsidP="00DA62AA">
            <w:pPr>
              <w:jc w:val="center"/>
              <w:cnfStyle w:val="000000100000" w:firstRow="0" w:lastRow="0" w:firstColumn="0" w:lastColumn="0" w:oddVBand="0" w:evenVBand="0" w:oddHBand="1" w:evenHBand="0" w:firstRowFirstColumn="0" w:firstRowLastColumn="0" w:lastRowFirstColumn="0" w:lastRowLastColumn="0"/>
              <w:rPr>
                <w:rFonts w:cs="Arial"/>
                <w:color w:val="FFFFFF" w:themeColor="background1"/>
                <w:sz w:val="16"/>
                <w:szCs w:val="16"/>
                <w:lang w:eastAsia="sl-SI"/>
              </w:rPr>
            </w:pPr>
          </w:p>
        </w:tc>
        <w:tc>
          <w:tcPr>
            <w:tcW w:w="0" w:type="auto"/>
            <w:shd w:val="clear" w:color="auto" w:fill="134163" w:themeFill="accent2" w:themeFillShade="80"/>
          </w:tcPr>
          <w:p w14:paraId="51A3A949" w14:textId="77777777" w:rsidR="00DA62AA" w:rsidRPr="00AB1B84" w:rsidRDefault="00DA62AA" w:rsidP="00DA62AA">
            <w:pPr>
              <w:cnfStyle w:val="000000100000" w:firstRow="0" w:lastRow="0" w:firstColumn="0" w:lastColumn="0" w:oddVBand="0" w:evenVBand="0" w:oddHBand="1" w:evenHBand="0" w:firstRowFirstColumn="0" w:firstRowLastColumn="0" w:lastRowFirstColumn="0" w:lastRowLastColumn="0"/>
              <w:rPr>
                <w:rFonts w:cs="Arial"/>
                <w:color w:val="FFFFFF" w:themeColor="background1"/>
                <w:sz w:val="16"/>
                <w:szCs w:val="16"/>
                <w:lang w:eastAsia="sl-SI"/>
              </w:rPr>
            </w:pPr>
            <w:r w:rsidRPr="00AB1B84">
              <w:rPr>
                <w:rFonts w:cs="Arial"/>
                <w:color w:val="FFFFFF" w:themeColor="background1"/>
                <w:sz w:val="16"/>
                <w:szCs w:val="16"/>
                <w:lang w:eastAsia="sl-SI"/>
              </w:rPr>
              <w:t> </w:t>
            </w:r>
          </w:p>
        </w:tc>
        <w:tc>
          <w:tcPr>
            <w:tcW w:w="2020" w:type="dxa"/>
            <w:shd w:val="clear" w:color="auto" w:fill="134163" w:themeFill="accent2" w:themeFillShade="80"/>
          </w:tcPr>
          <w:p w14:paraId="0EA22D1D" w14:textId="19A7D760" w:rsidR="00DA62AA" w:rsidRPr="00E87628" w:rsidRDefault="000D408C" w:rsidP="00DA62AA">
            <w:pPr>
              <w:jc w:val="right"/>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6"/>
                <w:szCs w:val="16"/>
                <w:highlight w:val="yellow"/>
                <w:lang w:eastAsia="sl-SI"/>
              </w:rPr>
            </w:pPr>
            <w:r>
              <w:rPr>
                <w:b/>
                <w:bCs/>
                <w:sz w:val="16"/>
                <w:szCs w:val="16"/>
              </w:rPr>
              <w:t>341,96</w:t>
            </w:r>
          </w:p>
        </w:tc>
        <w:tc>
          <w:tcPr>
            <w:tcW w:w="1984" w:type="dxa"/>
            <w:shd w:val="clear" w:color="auto" w:fill="134163" w:themeFill="accent2" w:themeFillShade="80"/>
          </w:tcPr>
          <w:p w14:paraId="7EA971F8" w14:textId="295ED07C" w:rsidR="00DA62AA" w:rsidRPr="00E87628" w:rsidRDefault="000D408C" w:rsidP="00DA62AA">
            <w:pPr>
              <w:jc w:val="right"/>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6"/>
                <w:szCs w:val="16"/>
                <w:highlight w:val="yellow"/>
                <w:lang w:eastAsia="sl-SI"/>
              </w:rPr>
            </w:pPr>
            <w:r>
              <w:rPr>
                <w:b/>
                <w:bCs/>
                <w:sz w:val="16"/>
                <w:szCs w:val="16"/>
              </w:rPr>
              <w:t>310,06</w:t>
            </w:r>
          </w:p>
        </w:tc>
        <w:tc>
          <w:tcPr>
            <w:tcW w:w="1045" w:type="dxa"/>
            <w:shd w:val="clear" w:color="auto" w:fill="134163" w:themeFill="accent2" w:themeFillShade="80"/>
          </w:tcPr>
          <w:p w14:paraId="45863F63" w14:textId="77777777" w:rsidR="00DA62AA" w:rsidRPr="00DA62AA" w:rsidRDefault="00DA62AA" w:rsidP="00DA62AA">
            <w:pPr>
              <w:jc w:val="cente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6"/>
                <w:szCs w:val="16"/>
                <w:lang w:eastAsia="sl-SI"/>
              </w:rPr>
            </w:pPr>
          </w:p>
        </w:tc>
        <w:tc>
          <w:tcPr>
            <w:tcW w:w="0" w:type="auto"/>
            <w:shd w:val="clear" w:color="auto" w:fill="134163" w:themeFill="accent2" w:themeFillShade="80"/>
          </w:tcPr>
          <w:p w14:paraId="4A3AA263" w14:textId="77777777" w:rsidR="00DA62AA" w:rsidRPr="00DA62AA" w:rsidRDefault="00DA62AA" w:rsidP="00DA62AA">
            <w:pP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6"/>
                <w:szCs w:val="16"/>
                <w:lang w:eastAsia="sl-SI"/>
              </w:rPr>
            </w:pPr>
          </w:p>
        </w:tc>
      </w:tr>
      <w:tr w:rsidR="00DA62AA" w:rsidRPr="00AB1B84" w14:paraId="2FDAA43B" w14:textId="77777777" w:rsidTr="002715C0">
        <w:tc>
          <w:tcPr>
            <w:cnfStyle w:val="001000000000" w:firstRow="0" w:lastRow="0" w:firstColumn="1" w:lastColumn="0" w:oddVBand="0" w:evenVBand="0" w:oddHBand="0" w:evenHBand="0" w:firstRowFirstColumn="0" w:firstRowLastColumn="0" w:lastRowFirstColumn="0" w:lastRowLastColumn="0"/>
            <w:tcW w:w="1980" w:type="dxa"/>
            <w:shd w:val="clear" w:color="auto" w:fill="134163" w:themeFill="accent2" w:themeFillShade="80"/>
          </w:tcPr>
          <w:p w14:paraId="64E6517A" w14:textId="5B182E59" w:rsidR="00DA62AA" w:rsidRPr="00AB1B84" w:rsidRDefault="00DA62AA" w:rsidP="00DA62AA">
            <w:pPr>
              <w:rPr>
                <w:rFonts w:cs="Arial"/>
                <w:sz w:val="16"/>
                <w:szCs w:val="16"/>
                <w:lang w:eastAsia="sl-SI"/>
              </w:rPr>
            </w:pPr>
            <w:r w:rsidRPr="00DA62AA">
              <w:rPr>
                <w:rFonts w:cs="Arial"/>
                <w:sz w:val="16"/>
                <w:szCs w:val="16"/>
                <w:lang w:eastAsia="sl-SI"/>
              </w:rPr>
              <w:t>VSA SREDSTVA SKUPAJ</w:t>
            </w:r>
            <w:r>
              <w:rPr>
                <w:rFonts w:cs="Arial"/>
                <w:sz w:val="16"/>
                <w:szCs w:val="16"/>
                <w:lang w:eastAsia="sl-SI"/>
              </w:rPr>
              <w:t xml:space="preserve"> </w:t>
            </w:r>
            <w:r>
              <w:rPr>
                <w:sz w:val="16"/>
                <w:szCs w:val="16"/>
                <w:lang w:eastAsia="sl-SI"/>
              </w:rPr>
              <w:t>(stara + nova)</w:t>
            </w:r>
          </w:p>
        </w:tc>
        <w:tc>
          <w:tcPr>
            <w:tcW w:w="1187" w:type="dxa"/>
            <w:shd w:val="clear" w:color="auto" w:fill="134163" w:themeFill="accent2" w:themeFillShade="80"/>
          </w:tcPr>
          <w:p w14:paraId="72D0ACCA" w14:textId="77777777" w:rsidR="00DA62AA" w:rsidRPr="00AB1B84" w:rsidRDefault="00DA62AA" w:rsidP="00DA62AA">
            <w:pPr>
              <w:jc w:val="center"/>
              <w:cnfStyle w:val="000000000000" w:firstRow="0" w:lastRow="0" w:firstColumn="0" w:lastColumn="0" w:oddVBand="0" w:evenVBand="0" w:oddHBand="0" w:evenHBand="0" w:firstRowFirstColumn="0" w:firstRowLastColumn="0" w:lastRowFirstColumn="0" w:lastRowLastColumn="0"/>
              <w:rPr>
                <w:rFonts w:cs="Arial"/>
                <w:color w:val="FFFFFF" w:themeColor="background1"/>
                <w:sz w:val="16"/>
                <w:szCs w:val="16"/>
                <w:lang w:eastAsia="sl-SI"/>
              </w:rPr>
            </w:pPr>
          </w:p>
        </w:tc>
        <w:tc>
          <w:tcPr>
            <w:tcW w:w="0" w:type="auto"/>
            <w:shd w:val="clear" w:color="auto" w:fill="134163" w:themeFill="accent2" w:themeFillShade="80"/>
          </w:tcPr>
          <w:p w14:paraId="4A81C675" w14:textId="77777777" w:rsidR="00DA62AA" w:rsidRPr="00AB1B84" w:rsidRDefault="00DA62AA" w:rsidP="00DA62AA">
            <w:pPr>
              <w:jc w:val="center"/>
              <w:cnfStyle w:val="000000000000" w:firstRow="0" w:lastRow="0" w:firstColumn="0" w:lastColumn="0" w:oddVBand="0" w:evenVBand="0" w:oddHBand="0" w:evenHBand="0" w:firstRowFirstColumn="0" w:firstRowLastColumn="0" w:lastRowFirstColumn="0" w:lastRowLastColumn="0"/>
              <w:rPr>
                <w:rFonts w:cs="Arial"/>
                <w:color w:val="FFFFFF" w:themeColor="background1"/>
                <w:sz w:val="16"/>
                <w:szCs w:val="16"/>
                <w:lang w:eastAsia="sl-SI"/>
              </w:rPr>
            </w:pPr>
          </w:p>
        </w:tc>
        <w:tc>
          <w:tcPr>
            <w:tcW w:w="0" w:type="auto"/>
            <w:shd w:val="clear" w:color="auto" w:fill="134163" w:themeFill="accent2" w:themeFillShade="80"/>
          </w:tcPr>
          <w:p w14:paraId="6FA740C1" w14:textId="77777777" w:rsidR="00DA62AA" w:rsidRPr="00AB1B84" w:rsidRDefault="00DA62AA" w:rsidP="00DA62AA">
            <w:pPr>
              <w:cnfStyle w:val="000000000000" w:firstRow="0" w:lastRow="0" w:firstColumn="0" w:lastColumn="0" w:oddVBand="0" w:evenVBand="0" w:oddHBand="0" w:evenHBand="0" w:firstRowFirstColumn="0" w:firstRowLastColumn="0" w:lastRowFirstColumn="0" w:lastRowLastColumn="0"/>
              <w:rPr>
                <w:rFonts w:cs="Arial"/>
                <w:color w:val="FFFFFF" w:themeColor="background1"/>
                <w:sz w:val="16"/>
                <w:szCs w:val="16"/>
                <w:lang w:eastAsia="sl-SI"/>
              </w:rPr>
            </w:pPr>
          </w:p>
        </w:tc>
        <w:tc>
          <w:tcPr>
            <w:tcW w:w="2020" w:type="dxa"/>
            <w:shd w:val="clear" w:color="auto" w:fill="134163" w:themeFill="accent2" w:themeFillShade="80"/>
          </w:tcPr>
          <w:p w14:paraId="7E6C2C89" w14:textId="77777777" w:rsidR="00DA62AA" w:rsidRPr="00E87628" w:rsidRDefault="00DA62AA" w:rsidP="00DA62AA">
            <w:pPr>
              <w:jc w:val="right"/>
              <w:cnfStyle w:val="000000000000" w:firstRow="0" w:lastRow="0" w:firstColumn="0" w:lastColumn="0" w:oddVBand="0" w:evenVBand="0" w:oddHBand="0" w:evenHBand="0" w:firstRowFirstColumn="0" w:firstRowLastColumn="0" w:lastRowFirstColumn="0" w:lastRowLastColumn="0"/>
              <w:rPr>
                <w:b/>
                <w:bCs/>
                <w:sz w:val="16"/>
                <w:szCs w:val="16"/>
                <w:highlight w:val="yellow"/>
              </w:rPr>
            </w:pPr>
          </w:p>
        </w:tc>
        <w:tc>
          <w:tcPr>
            <w:tcW w:w="1984" w:type="dxa"/>
            <w:shd w:val="clear" w:color="auto" w:fill="134163" w:themeFill="accent2" w:themeFillShade="80"/>
          </w:tcPr>
          <w:p w14:paraId="16F590DD" w14:textId="4950921A" w:rsidR="00DA62AA" w:rsidRPr="00E87628" w:rsidRDefault="000D408C" w:rsidP="00DA62AA">
            <w:pPr>
              <w:jc w:val="right"/>
              <w:cnfStyle w:val="000000000000" w:firstRow="0" w:lastRow="0" w:firstColumn="0" w:lastColumn="0" w:oddVBand="0" w:evenVBand="0" w:oddHBand="0" w:evenHBand="0" w:firstRowFirstColumn="0" w:firstRowLastColumn="0" w:lastRowFirstColumn="0" w:lastRowLastColumn="0"/>
              <w:rPr>
                <w:b/>
                <w:bCs/>
                <w:sz w:val="16"/>
                <w:szCs w:val="16"/>
                <w:highlight w:val="yellow"/>
              </w:rPr>
            </w:pPr>
            <w:r>
              <w:rPr>
                <w:b/>
                <w:bCs/>
                <w:sz w:val="16"/>
                <w:szCs w:val="16"/>
              </w:rPr>
              <w:t>339,18</w:t>
            </w:r>
          </w:p>
        </w:tc>
        <w:tc>
          <w:tcPr>
            <w:tcW w:w="1045" w:type="dxa"/>
            <w:shd w:val="clear" w:color="auto" w:fill="134163" w:themeFill="accent2" w:themeFillShade="80"/>
          </w:tcPr>
          <w:p w14:paraId="65C322F5" w14:textId="77777777" w:rsidR="00DA62AA" w:rsidRPr="00DA62AA" w:rsidRDefault="00DA62AA" w:rsidP="00DA62AA">
            <w:pPr>
              <w:jc w:val="center"/>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 w:val="16"/>
                <w:szCs w:val="16"/>
                <w:lang w:eastAsia="sl-SI"/>
              </w:rPr>
            </w:pPr>
          </w:p>
        </w:tc>
        <w:tc>
          <w:tcPr>
            <w:tcW w:w="0" w:type="auto"/>
            <w:shd w:val="clear" w:color="auto" w:fill="134163" w:themeFill="accent2" w:themeFillShade="80"/>
          </w:tcPr>
          <w:p w14:paraId="0A210572" w14:textId="77777777" w:rsidR="00DA62AA" w:rsidRPr="00DA62AA" w:rsidRDefault="00DA62AA" w:rsidP="00DA62AA">
            <w:pPr>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 w:val="16"/>
                <w:szCs w:val="16"/>
                <w:lang w:eastAsia="sl-SI"/>
              </w:rPr>
            </w:pPr>
          </w:p>
        </w:tc>
      </w:tr>
    </w:tbl>
    <w:p w14:paraId="66085F82" w14:textId="2DA63CC7" w:rsidR="00B623E8" w:rsidRPr="00B623E8" w:rsidRDefault="00B623E8" w:rsidP="00B623E8">
      <w:pPr>
        <w:spacing w:after="120" w:line="276" w:lineRule="auto"/>
        <w:ind w:right="-567"/>
        <w:jc w:val="both"/>
        <w:rPr>
          <w:color w:val="000000"/>
          <w:sz w:val="18"/>
          <w:szCs w:val="18"/>
          <w:shd w:val="clear" w:color="auto" w:fill="FFFFFF"/>
        </w:rPr>
        <w:sectPr w:rsidR="00B623E8" w:rsidRPr="00B623E8" w:rsidSect="00E9702E">
          <w:pgSz w:w="16838" w:h="23811" w:code="8"/>
          <w:pgMar w:top="720" w:right="720" w:bottom="720" w:left="720" w:header="708" w:footer="708" w:gutter="0"/>
          <w:pgNumType w:start="0"/>
          <w:cols w:space="708"/>
          <w:titlePg/>
          <w:docGrid w:linePitch="360"/>
        </w:sectPr>
      </w:pPr>
    </w:p>
    <w:p w14:paraId="02AC9499" w14:textId="502EF9FB" w:rsidR="00CA1DF0" w:rsidRPr="003D6506" w:rsidRDefault="00CA1DF0" w:rsidP="00E30A4B">
      <w:pPr>
        <w:pStyle w:val="PRILOGAnaslov2023"/>
        <w:spacing w:before="0" w:after="120"/>
        <w:rPr>
          <w:color w:val="0F637A" w:themeColor="text2" w:themeShade="BF"/>
        </w:rPr>
      </w:pPr>
      <w:bookmarkStart w:id="8" w:name="_Toc127179092"/>
      <w:r w:rsidRPr="003D6506">
        <w:rPr>
          <w:color w:val="0F637A" w:themeColor="text2" w:themeShade="BF"/>
        </w:rPr>
        <w:lastRenderedPageBreak/>
        <w:t>Priloga 2: Širši ekosistem spodbud MG</w:t>
      </w:r>
      <w:r w:rsidR="00BE7E1F" w:rsidRPr="003D6506">
        <w:rPr>
          <w:color w:val="0F637A" w:themeColor="text2" w:themeShade="BF"/>
        </w:rPr>
        <w:t>TŠ</w:t>
      </w:r>
      <w:r w:rsidRPr="003D6506">
        <w:rPr>
          <w:color w:val="0F637A" w:themeColor="text2" w:themeShade="BF"/>
        </w:rPr>
        <w:t xml:space="preserve">, ki jih v letu 2023 načrtujejo objaviti izvajalske institucije in SID banka </w:t>
      </w:r>
      <w:r w:rsidR="0067467D" w:rsidRPr="003D6506">
        <w:rPr>
          <w:color w:val="0F637A" w:themeColor="text2" w:themeShade="BF"/>
        </w:rPr>
        <w:t xml:space="preserve">                 </w:t>
      </w:r>
      <w:r w:rsidRPr="003D6506">
        <w:rPr>
          <w:color w:val="0F637A" w:themeColor="text2" w:themeShade="BF"/>
        </w:rPr>
        <w:t>v sodelovanju z MG</w:t>
      </w:r>
      <w:r w:rsidR="00BE7E1F" w:rsidRPr="003D6506">
        <w:rPr>
          <w:color w:val="0F637A" w:themeColor="text2" w:themeShade="BF"/>
        </w:rPr>
        <w:t>TŠ</w:t>
      </w:r>
      <w:bookmarkEnd w:id="8"/>
    </w:p>
    <w:tbl>
      <w:tblPr>
        <w:tblStyle w:val="Tabelatemnamrea5poudarek6"/>
        <w:tblW w:w="0" w:type="auto"/>
        <w:tblLook w:val="04A0" w:firstRow="1" w:lastRow="0" w:firstColumn="1" w:lastColumn="0" w:noHBand="0" w:noVBand="1"/>
      </w:tblPr>
      <w:tblGrid>
        <w:gridCol w:w="2909"/>
        <w:gridCol w:w="5552"/>
        <w:gridCol w:w="1116"/>
        <w:gridCol w:w="2672"/>
        <w:gridCol w:w="3139"/>
      </w:tblGrid>
      <w:tr w:rsidR="004D7324" w:rsidRPr="004D7324" w14:paraId="243DBF5C" w14:textId="77777777" w:rsidTr="004D732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34163" w:themeFill="accent2" w:themeFillShade="80"/>
            <w:vAlign w:val="center"/>
          </w:tcPr>
          <w:p w14:paraId="71137221" w14:textId="77777777" w:rsidR="004D7324" w:rsidRPr="004D7324" w:rsidRDefault="004D7324" w:rsidP="004D7324">
            <w:pPr>
              <w:jc w:val="center"/>
              <w:rPr>
                <w:rFonts w:cs="Arial"/>
                <w:sz w:val="16"/>
                <w:szCs w:val="16"/>
              </w:rPr>
            </w:pPr>
            <w:r w:rsidRPr="004D7324">
              <w:rPr>
                <w:rFonts w:cs="Arial"/>
                <w:sz w:val="16"/>
                <w:szCs w:val="16"/>
                <w:lang w:eastAsia="sl-SI"/>
              </w:rPr>
              <w:t>IZVAJALEC</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34163" w:themeFill="accent2" w:themeFillShade="80"/>
            <w:vAlign w:val="center"/>
          </w:tcPr>
          <w:p w14:paraId="120E58AC" w14:textId="77777777" w:rsidR="004D7324" w:rsidRPr="004D7324" w:rsidRDefault="004D7324" w:rsidP="00670A5F">
            <w:pPr>
              <w:cnfStyle w:val="100000000000" w:firstRow="1" w:lastRow="0" w:firstColumn="0" w:lastColumn="0" w:oddVBand="0" w:evenVBand="0" w:oddHBand="0" w:evenHBand="0" w:firstRowFirstColumn="0" w:firstRowLastColumn="0" w:lastRowFirstColumn="0" w:lastRowLastColumn="0"/>
              <w:rPr>
                <w:rFonts w:cs="Arial"/>
                <w:sz w:val="16"/>
                <w:szCs w:val="16"/>
              </w:rPr>
            </w:pPr>
            <w:r w:rsidRPr="004D7324">
              <w:rPr>
                <w:rFonts w:cs="Arial"/>
                <w:sz w:val="16"/>
                <w:szCs w:val="16"/>
                <w:lang w:eastAsia="sl-SI"/>
              </w:rPr>
              <w:t>UKREP</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34163" w:themeFill="accent2" w:themeFillShade="80"/>
            <w:vAlign w:val="center"/>
          </w:tcPr>
          <w:p w14:paraId="4B6C7B8D" w14:textId="77777777" w:rsidR="004D7324" w:rsidRPr="004D7324" w:rsidRDefault="004D7324" w:rsidP="004D7324">
            <w:pPr>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sidRPr="004D7324">
              <w:rPr>
                <w:rFonts w:cs="Arial"/>
                <w:sz w:val="16"/>
                <w:szCs w:val="16"/>
                <w:lang w:eastAsia="sl-SI"/>
              </w:rPr>
              <w:t>Kvartal načrtovane objave</w:t>
            </w:r>
          </w:p>
        </w:tc>
        <w:tc>
          <w:tcPr>
            <w:tcW w:w="27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34163" w:themeFill="accent2" w:themeFillShade="80"/>
            <w:vAlign w:val="center"/>
          </w:tcPr>
          <w:p w14:paraId="1BCCAB7D" w14:textId="77777777" w:rsidR="004D7324" w:rsidRPr="004D7324" w:rsidRDefault="004D7324" w:rsidP="00670A5F">
            <w:pPr>
              <w:cnfStyle w:val="100000000000" w:firstRow="1" w:lastRow="0" w:firstColumn="0" w:lastColumn="0" w:oddVBand="0" w:evenVBand="0" w:oddHBand="0" w:evenHBand="0" w:firstRowFirstColumn="0" w:firstRowLastColumn="0" w:lastRowFirstColumn="0" w:lastRowLastColumn="0"/>
              <w:rPr>
                <w:rFonts w:cs="Arial"/>
                <w:sz w:val="16"/>
                <w:szCs w:val="16"/>
              </w:rPr>
            </w:pPr>
            <w:r w:rsidRPr="004D7324">
              <w:rPr>
                <w:rFonts w:cs="Arial"/>
                <w:sz w:val="16"/>
                <w:szCs w:val="16"/>
                <w:lang w:eastAsia="sl-SI"/>
              </w:rPr>
              <w:t xml:space="preserve">NAČRTOVANA VREDNOST SREDSTEV za gospodarstvo v letu 2023 </w:t>
            </w:r>
            <w:r w:rsidRPr="004D7324">
              <w:rPr>
                <w:rFonts w:cs="Arial"/>
                <w:color w:val="FFFFFF"/>
                <w:sz w:val="16"/>
                <w:szCs w:val="16"/>
                <w:lang w:eastAsia="sl-SI"/>
              </w:rPr>
              <w:t>(v mio EUR)</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34163" w:themeFill="accent2" w:themeFillShade="80"/>
            <w:vAlign w:val="center"/>
          </w:tcPr>
          <w:p w14:paraId="15DB9708" w14:textId="77777777" w:rsidR="004D7324" w:rsidRPr="004D7324" w:rsidRDefault="004D7324" w:rsidP="004D7324">
            <w:pPr>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sidRPr="004D7324">
              <w:rPr>
                <w:rFonts w:cs="Arial"/>
                <w:sz w:val="16"/>
                <w:szCs w:val="16"/>
                <w:lang w:eastAsia="sl-SI"/>
              </w:rPr>
              <w:t>OBLIKA sredstev</w:t>
            </w:r>
          </w:p>
        </w:tc>
      </w:tr>
      <w:tr w:rsidR="004D7324" w:rsidRPr="004D7324" w14:paraId="6C9630CF" w14:textId="77777777" w:rsidTr="004D7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3CEED" w:themeFill="accent2" w:themeFillTint="66"/>
            <w:vAlign w:val="center"/>
          </w:tcPr>
          <w:p w14:paraId="6FE301C3" w14:textId="77777777" w:rsidR="004D7324" w:rsidRPr="004D7324" w:rsidRDefault="004D7324" w:rsidP="004D7324">
            <w:pPr>
              <w:jc w:val="center"/>
              <w:rPr>
                <w:rFonts w:cs="Arial"/>
                <w:color w:val="000000" w:themeColor="text1"/>
                <w:sz w:val="16"/>
                <w:szCs w:val="16"/>
              </w:rPr>
            </w:pPr>
            <w:r w:rsidRPr="004D7324">
              <w:rPr>
                <w:rFonts w:cs="Arial"/>
                <w:color w:val="000000" w:themeColor="text1"/>
                <w:sz w:val="16"/>
                <w:szCs w:val="16"/>
                <w:lang w:eastAsia="sl-SI"/>
              </w:rPr>
              <w:t>SPS</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2C791C5" w14:textId="77777777" w:rsidR="004D7324" w:rsidRPr="004D7324" w:rsidRDefault="004D7324" w:rsidP="00670A5F">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P1 plus 2023 - Garancije Sklada za bančne kredite s subvencijo obrestne mere</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D301D30" w14:textId="77777777" w:rsidR="004D7324" w:rsidRPr="004D7324" w:rsidRDefault="004D7324" w:rsidP="004D732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1. kvartal 2023</w:t>
            </w:r>
          </w:p>
        </w:tc>
        <w:tc>
          <w:tcPr>
            <w:tcW w:w="27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9DCA68F" w14:textId="77777777" w:rsidR="004D7324" w:rsidRPr="004D7324" w:rsidRDefault="004D7324" w:rsidP="004D7324">
            <w:pPr>
              <w:jc w:val="right"/>
              <w:cnfStyle w:val="000000100000" w:firstRow="0" w:lastRow="0" w:firstColumn="0" w:lastColumn="0" w:oddVBand="0" w:evenVBand="0" w:oddHBand="1" w:evenHBand="0" w:firstRowFirstColumn="0" w:firstRowLastColumn="0" w:lastRowFirstColumn="0" w:lastRowLastColumn="0"/>
              <w:rPr>
                <w:rFonts w:cs="Arial"/>
                <w:b/>
                <w:sz w:val="16"/>
                <w:szCs w:val="16"/>
              </w:rPr>
            </w:pPr>
            <w:r w:rsidRPr="004D7324">
              <w:rPr>
                <w:rFonts w:cs="Arial"/>
                <w:b/>
                <w:color w:val="000000"/>
                <w:sz w:val="16"/>
                <w:szCs w:val="16"/>
                <w:lang w:eastAsia="sl-SI"/>
              </w:rPr>
              <w:t>66,0</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0EE99FC" w14:textId="77777777" w:rsidR="004D7324" w:rsidRPr="004D7324" w:rsidRDefault="004D7324" w:rsidP="004D732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povratna</w:t>
            </w:r>
          </w:p>
        </w:tc>
      </w:tr>
      <w:tr w:rsidR="004D7324" w:rsidRPr="004D7324" w14:paraId="4ECA780A" w14:textId="77777777" w:rsidTr="004D7324">
        <w:tc>
          <w:tcPr>
            <w:cnfStyle w:val="001000000000" w:firstRow="0" w:lastRow="0" w:firstColumn="1" w:lastColumn="0" w:oddVBand="0" w:evenVBand="0" w:oddHBand="0" w:evenHBand="0" w:firstRowFirstColumn="0" w:firstRowLastColumn="0" w:lastRowFirstColumn="0" w:lastRowLastColumn="0"/>
            <w:tcW w:w="2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3CEED" w:themeFill="accent2" w:themeFillTint="66"/>
            <w:vAlign w:val="center"/>
          </w:tcPr>
          <w:p w14:paraId="58DB745A" w14:textId="77777777" w:rsidR="004D7324" w:rsidRPr="004D7324" w:rsidRDefault="004D7324" w:rsidP="004D7324">
            <w:pPr>
              <w:jc w:val="center"/>
              <w:rPr>
                <w:rFonts w:cs="Arial"/>
                <w:color w:val="000000" w:themeColor="text1"/>
                <w:sz w:val="16"/>
                <w:szCs w:val="16"/>
              </w:rPr>
            </w:pPr>
            <w:r w:rsidRPr="004D7324">
              <w:rPr>
                <w:rFonts w:cs="Arial"/>
                <w:color w:val="000000" w:themeColor="text1"/>
                <w:sz w:val="16"/>
                <w:szCs w:val="16"/>
              </w:rPr>
              <w:t>SPS</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60B83F9" w14:textId="77777777" w:rsidR="004D7324" w:rsidRPr="004D7324" w:rsidRDefault="004D7324" w:rsidP="00670A5F">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D7324">
              <w:rPr>
                <w:rFonts w:cs="Arial"/>
                <w:color w:val="000000"/>
                <w:sz w:val="16"/>
                <w:szCs w:val="16"/>
                <w:lang w:eastAsia="sl-SI"/>
              </w:rPr>
              <w:t>P7 CE 2023 - Krizno likvidnostni kredit</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2D2DB26" w14:textId="77777777" w:rsidR="004D7324" w:rsidRPr="004D7324" w:rsidRDefault="004D7324" w:rsidP="004D7324">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4D7324">
              <w:rPr>
                <w:rFonts w:cs="Arial"/>
                <w:color w:val="000000"/>
                <w:sz w:val="16"/>
                <w:szCs w:val="16"/>
                <w:lang w:eastAsia="sl-SI"/>
              </w:rPr>
              <w:t>1. kvartal 2023</w:t>
            </w:r>
          </w:p>
        </w:tc>
        <w:tc>
          <w:tcPr>
            <w:tcW w:w="27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E2E05AA" w14:textId="77777777" w:rsidR="004D7324" w:rsidRPr="004D7324" w:rsidRDefault="004D7324" w:rsidP="004D7324">
            <w:pPr>
              <w:jc w:val="right"/>
              <w:cnfStyle w:val="000000000000" w:firstRow="0" w:lastRow="0" w:firstColumn="0" w:lastColumn="0" w:oddVBand="0" w:evenVBand="0" w:oddHBand="0" w:evenHBand="0" w:firstRowFirstColumn="0" w:firstRowLastColumn="0" w:lastRowFirstColumn="0" w:lastRowLastColumn="0"/>
              <w:rPr>
                <w:rFonts w:cs="Arial"/>
                <w:b/>
                <w:sz w:val="16"/>
                <w:szCs w:val="16"/>
              </w:rPr>
            </w:pPr>
            <w:r w:rsidRPr="004D7324">
              <w:rPr>
                <w:rFonts w:cs="Arial"/>
                <w:b/>
                <w:color w:val="000000"/>
                <w:sz w:val="16"/>
                <w:szCs w:val="16"/>
                <w:lang w:eastAsia="sl-SI"/>
              </w:rPr>
              <w:t>10,0</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69C21D4" w14:textId="77777777" w:rsidR="004D7324" w:rsidRPr="004D7324" w:rsidRDefault="004D7324" w:rsidP="004D7324">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4D7324">
              <w:rPr>
                <w:rFonts w:cs="Arial"/>
                <w:color w:val="000000"/>
                <w:sz w:val="16"/>
                <w:szCs w:val="16"/>
                <w:lang w:eastAsia="sl-SI"/>
              </w:rPr>
              <w:t>povratna</w:t>
            </w:r>
          </w:p>
        </w:tc>
      </w:tr>
      <w:tr w:rsidR="004D7324" w:rsidRPr="004D7324" w14:paraId="04D33A96" w14:textId="77777777" w:rsidTr="004D7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3CEED" w:themeFill="accent2" w:themeFillTint="66"/>
            <w:vAlign w:val="center"/>
          </w:tcPr>
          <w:p w14:paraId="486BF00C" w14:textId="77777777" w:rsidR="004D7324" w:rsidRPr="004D7324" w:rsidRDefault="004D7324" w:rsidP="004D7324">
            <w:pPr>
              <w:jc w:val="center"/>
              <w:rPr>
                <w:rFonts w:cs="Arial"/>
                <w:color w:val="000000" w:themeColor="text1"/>
                <w:sz w:val="16"/>
                <w:szCs w:val="16"/>
              </w:rPr>
            </w:pPr>
            <w:r w:rsidRPr="004D7324">
              <w:rPr>
                <w:rFonts w:cs="Arial"/>
                <w:color w:val="000000" w:themeColor="text1"/>
                <w:sz w:val="16"/>
                <w:szCs w:val="16"/>
              </w:rPr>
              <w:t>SPS</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FE4E315" w14:textId="77777777" w:rsidR="004D7324" w:rsidRPr="004D7324" w:rsidRDefault="004D7324" w:rsidP="00670A5F">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P7R 2023 - Mikrokrediti na obmejnih problemskih območjih v RS</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AE89DF5" w14:textId="77777777" w:rsidR="004D7324" w:rsidRPr="004D7324" w:rsidRDefault="004D7324" w:rsidP="004D732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1. kvartal 2023</w:t>
            </w:r>
          </w:p>
        </w:tc>
        <w:tc>
          <w:tcPr>
            <w:tcW w:w="27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9008744" w14:textId="77777777" w:rsidR="004D7324" w:rsidRPr="004D7324" w:rsidRDefault="004D7324" w:rsidP="004D7324">
            <w:pPr>
              <w:jc w:val="right"/>
              <w:cnfStyle w:val="000000100000" w:firstRow="0" w:lastRow="0" w:firstColumn="0" w:lastColumn="0" w:oddVBand="0" w:evenVBand="0" w:oddHBand="1" w:evenHBand="0" w:firstRowFirstColumn="0" w:firstRowLastColumn="0" w:lastRowFirstColumn="0" w:lastRowLastColumn="0"/>
              <w:rPr>
                <w:rFonts w:cs="Arial"/>
                <w:b/>
                <w:sz w:val="16"/>
                <w:szCs w:val="16"/>
              </w:rPr>
            </w:pPr>
            <w:r w:rsidRPr="004D7324">
              <w:rPr>
                <w:rFonts w:cs="Arial"/>
                <w:b/>
                <w:color w:val="000000"/>
                <w:sz w:val="16"/>
                <w:szCs w:val="16"/>
                <w:lang w:eastAsia="sl-SI"/>
              </w:rPr>
              <w:t>5,0</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451E536" w14:textId="77777777" w:rsidR="004D7324" w:rsidRPr="004D7324" w:rsidRDefault="004D7324" w:rsidP="004D732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povratna</w:t>
            </w:r>
          </w:p>
        </w:tc>
      </w:tr>
      <w:tr w:rsidR="004D7324" w:rsidRPr="004D7324" w14:paraId="6BB96A50" w14:textId="77777777" w:rsidTr="004D7324">
        <w:tc>
          <w:tcPr>
            <w:cnfStyle w:val="001000000000" w:firstRow="0" w:lastRow="0" w:firstColumn="1" w:lastColumn="0" w:oddVBand="0" w:evenVBand="0" w:oddHBand="0" w:evenHBand="0" w:firstRowFirstColumn="0" w:firstRowLastColumn="0" w:lastRowFirstColumn="0" w:lastRowLastColumn="0"/>
            <w:tcW w:w="2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367B4A9C" w14:textId="2BB2D36B" w:rsidR="004D7324" w:rsidRPr="004D7324" w:rsidRDefault="004D7324" w:rsidP="000A007F">
            <w:pPr>
              <w:jc w:val="center"/>
              <w:rPr>
                <w:rFonts w:cs="Arial"/>
                <w:sz w:val="16"/>
                <w:szCs w:val="16"/>
              </w:rPr>
            </w:pPr>
            <w:r w:rsidRPr="004D7324">
              <w:rPr>
                <w:rFonts w:cs="Arial"/>
                <w:sz w:val="16"/>
                <w:szCs w:val="16"/>
              </w:rPr>
              <w:t>SPS SKUPAJ:</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32EA0C67" w14:textId="77777777" w:rsidR="004D7324" w:rsidRPr="004D7324" w:rsidRDefault="004D7324" w:rsidP="00670A5F">
            <w:pPr>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 w:val="16"/>
                <w:szCs w:val="16"/>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57EA9B11" w14:textId="2F4AA395" w:rsidR="004D7324" w:rsidRPr="004D7324" w:rsidRDefault="004D7324" w:rsidP="004D7324">
            <w:pPr>
              <w:jc w:val="center"/>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 w:val="16"/>
                <w:szCs w:val="16"/>
              </w:rPr>
            </w:pPr>
          </w:p>
        </w:tc>
        <w:tc>
          <w:tcPr>
            <w:tcW w:w="27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5E4BB83C" w14:textId="77777777" w:rsidR="004D7324" w:rsidRPr="004D7324" w:rsidRDefault="004D7324" w:rsidP="004D7324">
            <w:pPr>
              <w:jc w:val="right"/>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 w:val="16"/>
                <w:szCs w:val="16"/>
              </w:rPr>
            </w:pPr>
            <w:r w:rsidRPr="004D7324">
              <w:rPr>
                <w:rFonts w:cs="Arial"/>
                <w:b/>
                <w:bCs/>
                <w:color w:val="FFFFFF" w:themeColor="background1"/>
                <w:sz w:val="16"/>
                <w:szCs w:val="16"/>
                <w:lang w:eastAsia="sl-SI"/>
              </w:rPr>
              <w:t>81,0</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19E7C691" w14:textId="19F8D8F8" w:rsidR="004D7324" w:rsidRPr="004D7324" w:rsidRDefault="004D7324" w:rsidP="004D7324">
            <w:pPr>
              <w:jc w:val="center"/>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 w:val="16"/>
                <w:szCs w:val="16"/>
              </w:rPr>
            </w:pPr>
          </w:p>
        </w:tc>
      </w:tr>
      <w:tr w:rsidR="004D7324" w:rsidRPr="004D7324" w14:paraId="25054C7D" w14:textId="77777777" w:rsidTr="004D7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3CEED" w:themeFill="accent2" w:themeFillTint="66"/>
            <w:vAlign w:val="center"/>
          </w:tcPr>
          <w:p w14:paraId="43305D66" w14:textId="77777777" w:rsidR="004D7324" w:rsidRPr="004D7324" w:rsidRDefault="004D7324" w:rsidP="004D7324">
            <w:pPr>
              <w:jc w:val="center"/>
              <w:rPr>
                <w:rFonts w:cs="Arial"/>
                <w:color w:val="000000" w:themeColor="text1"/>
                <w:sz w:val="16"/>
                <w:szCs w:val="16"/>
              </w:rPr>
            </w:pPr>
            <w:r w:rsidRPr="004D7324">
              <w:rPr>
                <w:rFonts w:cs="Arial"/>
                <w:color w:val="000000" w:themeColor="text1"/>
                <w:sz w:val="16"/>
                <w:szCs w:val="16"/>
                <w:lang w:eastAsia="sl-SI"/>
              </w:rPr>
              <w:t>SPIRIT</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17BDFE8" w14:textId="77777777" w:rsidR="004D7324" w:rsidRPr="004D7324" w:rsidRDefault="004D7324" w:rsidP="00670A5F">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Javni razpis "Natečaj za podelitev finančnih spodbud za najboljši poslovni model in njegovo predstavitev podjetnic začetnic v letu 2023"</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849968D" w14:textId="77777777" w:rsidR="004D7324" w:rsidRPr="004D7324" w:rsidRDefault="004D7324" w:rsidP="004D732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1. kvartal 2023</w:t>
            </w:r>
          </w:p>
        </w:tc>
        <w:tc>
          <w:tcPr>
            <w:tcW w:w="27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A21A62B" w14:textId="77777777" w:rsidR="004D7324" w:rsidRPr="004D7324" w:rsidRDefault="004D7324" w:rsidP="004D7324">
            <w:pPr>
              <w:jc w:val="right"/>
              <w:cnfStyle w:val="000000100000" w:firstRow="0" w:lastRow="0" w:firstColumn="0" w:lastColumn="0" w:oddVBand="0" w:evenVBand="0" w:oddHBand="1" w:evenHBand="0" w:firstRowFirstColumn="0" w:firstRowLastColumn="0" w:lastRowFirstColumn="0" w:lastRowLastColumn="0"/>
              <w:rPr>
                <w:rFonts w:cs="Arial"/>
                <w:b/>
                <w:sz w:val="16"/>
                <w:szCs w:val="16"/>
              </w:rPr>
            </w:pPr>
            <w:r w:rsidRPr="004D7324">
              <w:rPr>
                <w:rFonts w:cs="Arial"/>
                <w:b/>
                <w:color w:val="000000"/>
                <w:sz w:val="16"/>
                <w:szCs w:val="16"/>
                <w:lang w:eastAsia="sl-SI"/>
              </w:rPr>
              <w:t>0,3</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7F09EB5" w14:textId="77777777" w:rsidR="004D7324" w:rsidRPr="004D7324" w:rsidRDefault="004D7324" w:rsidP="004D732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nepovratna</w:t>
            </w:r>
          </w:p>
        </w:tc>
      </w:tr>
      <w:tr w:rsidR="004D7324" w:rsidRPr="004D7324" w14:paraId="575176B4" w14:textId="77777777" w:rsidTr="004D7324">
        <w:tc>
          <w:tcPr>
            <w:cnfStyle w:val="001000000000" w:firstRow="0" w:lastRow="0" w:firstColumn="1" w:lastColumn="0" w:oddVBand="0" w:evenVBand="0" w:oddHBand="0" w:evenHBand="0" w:firstRowFirstColumn="0" w:firstRowLastColumn="0" w:lastRowFirstColumn="0" w:lastRowLastColumn="0"/>
            <w:tcW w:w="2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57541CDE" w14:textId="77777777" w:rsidR="004D7324" w:rsidRPr="004D7324" w:rsidRDefault="004D7324" w:rsidP="000A007F">
            <w:pPr>
              <w:jc w:val="center"/>
              <w:rPr>
                <w:rFonts w:cs="Arial"/>
                <w:sz w:val="16"/>
                <w:szCs w:val="16"/>
              </w:rPr>
            </w:pPr>
            <w:r w:rsidRPr="004D7324">
              <w:rPr>
                <w:rFonts w:cs="Arial"/>
                <w:sz w:val="16"/>
                <w:szCs w:val="16"/>
                <w:lang w:eastAsia="sl-SI"/>
              </w:rPr>
              <w:t>SPIRIT SKUPAJ:</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50E45919" w14:textId="77777777" w:rsidR="004D7324" w:rsidRPr="004D7324" w:rsidRDefault="004D7324" w:rsidP="00670A5F">
            <w:pPr>
              <w:cnfStyle w:val="000000000000" w:firstRow="0" w:lastRow="0" w:firstColumn="0" w:lastColumn="0" w:oddVBand="0" w:evenVBand="0" w:oddHBand="0" w:evenHBand="0" w:firstRowFirstColumn="0" w:firstRowLastColumn="0" w:lastRowFirstColumn="0" w:lastRowLastColumn="0"/>
              <w:rPr>
                <w:rFonts w:cs="Arial"/>
                <w:color w:val="FFFFFF" w:themeColor="background1"/>
                <w:sz w:val="16"/>
                <w:szCs w:val="16"/>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633AF5DD" w14:textId="62CCA66E" w:rsidR="004D7324" w:rsidRPr="004D7324" w:rsidRDefault="004D7324" w:rsidP="004D7324">
            <w:pPr>
              <w:jc w:val="center"/>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 w:val="16"/>
                <w:szCs w:val="16"/>
              </w:rPr>
            </w:pPr>
          </w:p>
        </w:tc>
        <w:tc>
          <w:tcPr>
            <w:tcW w:w="27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67F6FAB2" w14:textId="77777777" w:rsidR="004D7324" w:rsidRPr="004D7324" w:rsidRDefault="004D7324" w:rsidP="004D7324">
            <w:pPr>
              <w:jc w:val="right"/>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 w:val="16"/>
                <w:szCs w:val="16"/>
              </w:rPr>
            </w:pPr>
            <w:r w:rsidRPr="004D7324">
              <w:rPr>
                <w:rFonts w:cs="Arial"/>
                <w:b/>
                <w:bCs/>
                <w:color w:val="FFFFFF" w:themeColor="background1"/>
                <w:sz w:val="16"/>
                <w:szCs w:val="16"/>
                <w:lang w:eastAsia="sl-SI"/>
              </w:rPr>
              <w:t>0,3</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08FC6F96" w14:textId="7AA85C76" w:rsidR="004D7324" w:rsidRPr="004D7324" w:rsidRDefault="004D7324" w:rsidP="004D7324">
            <w:pPr>
              <w:jc w:val="center"/>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 w:val="16"/>
                <w:szCs w:val="16"/>
              </w:rPr>
            </w:pPr>
          </w:p>
        </w:tc>
      </w:tr>
      <w:tr w:rsidR="004D7324" w:rsidRPr="004D7324" w14:paraId="2E4F4B4E" w14:textId="77777777" w:rsidTr="004D7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3CEED" w:themeFill="accent2" w:themeFillTint="66"/>
            <w:vAlign w:val="center"/>
          </w:tcPr>
          <w:p w14:paraId="6B43AD7B" w14:textId="77777777" w:rsidR="004D7324" w:rsidRPr="004D7324" w:rsidRDefault="004D7324" w:rsidP="004D7324">
            <w:pPr>
              <w:jc w:val="center"/>
              <w:rPr>
                <w:rFonts w:cs="Arial"/>
                <w:color w:val="000000" w:themeColor="text1"/>
                <w:sz w:val="16"/>
                <w:szCs w:val="16"/>
              </w:rPr>
            </w:pPr>
            <w:r w:rsidRPr="004D7324">
              <w:rPr>
                <w:rFonts w:cs="Arial"/>
                <w:color w:val="000000" w:themeColor="text1"/>
                <w:sz w:val="16"/>
                <w:szCs w:val="16"/>
                <w:lang w:eastAsia="sl-SI"/>
              </w:rPr>
              <w:t>STO</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E633C93" w14:textId="77777777" w:rsidR="004D7324" w:rsidRPr="004D7324" w:rsidRDefault="004D7324" w:rsidP="00670A5F">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Javni razpis za sofinanciranje aktivnosti promocije turistične ponudbe vodilnih turističnih destinacij v Sloveniji v letu 2023 </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01794AA" w14:textId="77777777" w:rsidR="004D7324" w:rsidRPr="004D7324" w:rsidRDefault="004D7324" w:rsidP="004D732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1. kvartal 2023</w:t>
            </w:r>
          </w:p>
        </w:tc>
        <w:tc>
          <w:tcPr>
            <w:tcW w:w="27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3AF1F9E" w14:textId="77777777" w:rsidR="004D7324" w:rsidRPr="004D7324" w:rsidRDefault="004D7324" w:rsidP="004D7324">
            <w:pPr>
              <w:jc w:val="right"/>
              <w:cnfStyle w:val="000000100000" w:firstRow="0" w:lastRow="0" w:firstColumn="0" w:lastColumn="0" w:oddVBand="0" w:evenVBand="0" w:oddHBand="1" w:evenHBand="0" w:firstRowFirstColumn="0" w:firstRowLastColumn="0" w:lastRowFirstColumn="0" w:lastRowLastColumn="0"/>
              <w:rPr>
                <w:rFonts w:cs="Arial"/>
                <w:b/>
                <w:sz w:val="16"/>
                <w:szCs w:val="16"/>
              </w:rPr>
            </w:pPr>
            <w:r w:rsidRPr="004D7324">
              <w:rPr>
                <w:rFonts w:cs="Arial"/>
                <w:b/>
                <w:color w:val="000000"/>
                <w:sz w:val="16"/>
                <w:szCs w:val="16"/>
                <w:lang w:eastAsia="sl-SI"/>
              </w:rPr>
              <w:t>1,2</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05CAC6A" w14:textId="77777777" w:rsidR="004D7324" w:rsidRPr="004D7324" w:rsidRDefault="004D7324" w:rsidP="004D732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nepovratna</w:t>
            </w:r>
          </w:p>
        </w:tc>
      </w:tr>
      <w:tr w:rsidR="004D7324" w:rsidRPr="004D7324" w14:paraId="535D3572" w14:textId="77777777" w:rsidTr="004D7324">
        <w:tc>
          <w:tcPr>
            <w:cnfStyle w:val="001000000000" w:firstRow="0" w:lastRow="0" w:firstColumn="1" w:lastColumn="0" w:oddVBand="0" w:evenVBand="0" w:oddHBand="0" w:evenHBand="0" w:firstRowFirstColumn="0" w:firstRowLastColumn="0" w:lastRowFirstColumn="0" w:lastRowLastColumn="0"/>
            <w:tcW w:w="2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3CEED" w:themeFill="accent2" w:themeFillTint="66"/>
            <w:vAlign w:val="center"/>
          </w:tcPr>
          <w:p w14:paraId="3308BF49" w14:textId="77777777" w:rsidR="004D7324" w:rsidRPr="004D7324" w:rsidRDefault="004D7324" w:rsidP="004D7324">
            <w:pPr>
              <w:jc w:val="center"/>
              <w:rPr>
                <w:rFonts w:cs="Arial"/>
                <w:color w:val="000000" w:themeColor="text1"/>
                <w:sz w:val="16"/>
                <w:szCs w:val="16"/>
              </w:rPr>
            </w:pPr>
            <w:r w:rsidRPr="004D7324">
              <w:rPr>
                <w:rFonts w:cs="Arial"/>
                <w:color w:val="000000" w:themeColor="text1"/>
                <w:sz w:val="16"/>
                <w:szCs w:val="16"/>
                <w:lang w:eastAsia="sl-SI"/>
              </w:rPr>
              <w:t>STO</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19F2616" w14:textId="77777777" w:rsidR="004D7324" w:rsidRPr="004D7324" w:rsidRDefault="004D7324" w:rsidP="00670A5F">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D7324">
              <w:rPr>
                <w:rFonts w:cs="Arial"/>
                <w:color w:val="000000"/>
                <w:sz w:val="16"/>
                <w:szCs w:val="16"/>
                <w:lang w:eastAsia="sl-SI"/>
              </w:rPr>
              <w:t>Javni poziv za organizatorje mednarodnih športnih prireditev, ki jih bodo organizirali v Sloveniji v letih 2023 in 2024 (do 31. 1. 2024)</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18520A4" w14:textId="77777777" w:rsidR="004D7324" w:rsidRPr="004D7324" w:rsidRDefault="004D7324" w:rsidP="004D7324">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4D7324">
              <w:rPr>
                <w:rFonts w:cs="Arial"/>
                <w:color w:val="000000"/>
                <w:sz w:val="16"/>
                <w:szCs w:val="16"/>
                <w:lang w:eastAsia="sl-SI"/>
              </w:rPr>
              <w:t>1. kvartal 2023</w:t>
            </w:r>
          </w:p>
        </w:tc>
        <w:tc>
          <w:tcPr>
            <w:tcW w:w="27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B41F6C9" w14:textId="62404443" w:rsidR="004D7324" w:rsidRPr="004D7324" w:rsidRDefault="004D7324" w:rsidP="004D7324">
            <w:pPr>
              <w:jc w:val="right"/>
              <w:cnfStyle w:val="000000000000" w:firstRow="0" w:lastRow="0" w:firstColumn="0" w:lastColumn="0" w:oddVBand="0" w:evenVBand="0" w:oddHBand="0" w:evenHBand="0" w:firstRowFirstColumn="0" w:firstRowLastColumn="0" w:lastRowFirstColumn="0" w:lastRowLastColumn="0"/>
              <w:rPr>
                <w:rFonts w:cs="Arial"/>
                <w:b/>
                <w:sz w:val="16"/>
                <w:szCs w:val="16"/>
              </w:rPr>
            </w:pPr>
            <w:r w:rsidRPr="004D7324">
              <w:rPr>
                <w:rFonts w:cs="Arial"/>
                <w:b/>
                <w:color w:val="000000"/>
                <w:sz w:val="16"/>
                <w:szCs w:val="16"/>
                <w:lang w:eastAsia="sl-SI"/>
              </w:rPr>
              <w:t>0,</w:t>
            </w:r>
            <w:r>
              <w:rPr>
                <w:rFonts w:cs="Arial"/>
                <w:b/>
                <w:color w:val="000000"/>
                <w:sz w:val="16"/>
                <w:szCs w:val="16"/>
                <w:lang w:eastAsia="sl-SI"/>
              </w:rPr>
              <w:t>75</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CA57A99" w14:textId="77777777" w:rsidR="004D7324" w:rsidRPr="004D7324" w:rsidRDefault="004D7324" w:rsidP="004D7324">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4D7324">
              <w:rPr>
                <w:rFonts w:cs="Arial"/>
                <w:color w:val="000000"/>
                <w:sz w:val="16"/>
                <w:szCs w:val="16"/>
                <w:lang w:eastAsia="sl-SI"/>
              </w:rPr>
              <w:t>nepovratna</w:t>
            </w:r>
          </w:p>
        </w:tc>
      </w:tr>
      <w:tr w:rsidR="004D7324" w:rsidRPr="004D7324" w14:paraId="09FEFD90" w14:textId="77777777" w:rsidTr="004D7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3CEED" w:themeFill="accent2" w:themeFillTint="66"/>
            <w:vAlign w:val="center"/>
          </w:tcPr>
          <w:p w14:paraId="39D8258A" w14:textId="77777777" w:rsidR="004D7324" w:rsidRPr="004D7324" w:rsidRDefault="004D7324" w:rsidP="004D7324">
            <w:pPr>
              <w:jc w:val="center"/>
              <w:rPr>
                <w:rFonts w:cs="Arial"/>
                <w:color w:val="000000" w:themeColor="text1"/>
                <w:sz w:val="16"/>
                <w:szCs w:val="16"/>
              </w:rPr>
            </w:pPr>
            <w:r w:rsidRPr="004D7324">
              <w:rPr>
                <w:rFonts w:cs="Arial"/>
                <w:color w:val="000000" w:themeColor="text1"/>
                <w:sz w:val="16"/>
                <w:szCs w:val="16"/>
                <w:lang w:eastAsia="sl-SI"/>
              </w:rPr>
              <w:t>STO</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424F1C8" w14:textId="77777777" w:rsidR="004D7324" w:rsidRPr="004D7324" w:rsidRDefault="004D7324" w:rsidP="00670A5F">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Javni poziv za trženjske aktivnosti na izbranih tujih trgih v letu 2023 za "</w:t>
            </w:r>
            <w:proofErr w:type="spellStart"/>
            <w:r w:rsidRPr="004D7324">
              <w:rPr>
                <w:rFonts w:cs="Arial"/>
                <w:color w:val="000000"/>
                <w:sz w:val="16"/>
                <w:szCs w:val="16"/>
                <w:lang w:eastAsia="sl-SI"/>
              </w:rPr>
              <w:t>incoming</w:t>
            </w:r>
            <w:proofErr w:type="spellEnd"/>
            <w:r w:rsidRPr="004D7324">
              <w:rPr>
                <w:rFonts w:cs="Arial"/>
                <w:color w:val="000000"/>
                <w:sz w:val="16"/>
                <w:szCs w:val="16"/>
                <w:lang w:eastAsia="sl-SI"/>
              </w:rPr>
              <w:t>" potovalne agencije in organizatorje potovanj</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85C468C" w14:textId="77777777" w:rsidR="004D7324" w:rsidRPr="004D7324" w:rsidRDefault="004D7324" w:rsidP="004D732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1. kvartal 2023</w:t>
            </w:r>
          </w:p>
        </w:tc>
        <w:tc>
          <w:tcPr>
            <w:tcW w:w="27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70B27DF" w14:textId="77777777" w:rsidR="004D7324" w:rsidRPr="004D7324" w:rsidRDefault="004D7324" w:rsidP="004D7324">
            <w:pPr>
              <w:jc w:val="right"/>
              <w:cnfStyle w:val="000000100000" w:firstRow="0" w:lastRow="0" w:firstColumn="0" w:lastColumn="0" w:oddVBand="0" w:evenVBand="0" w:oddHBand="1" w:evenHBand="0" w:firstRowFirstColumn="0" w:firstRowLastColumn="0" w:lastRowFirstColumn="0" w:lastRowLastColumn="0"/>
              <w:rPr>
                <w:rFonts w:cs="Arial"/>
                <w:b/>
                <w:sz w:val="16"/>
                <w:szCs w:val="16"/>
              </w:rPr>
            </w:pPr>
            <w:r w:rsidRPr="004D7324">
              <w:rPr>
                <w:rFonts w:cs="Arial"/>
                <w:b/>
                <w:color w:val="000000"/>
                <w:sz w:val="16"/>
                <w:szCs w:val="16"/>
                <w:lang w:eastAsia="sl-SI"/>
              </w:rPr>
              <w:t>0,3</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2058CFF" w14:textId="77777777" w:rsidR="004D7324" w:rsidRPr="004D7324" w:rsidRDefault="004D7324" w:rsidP="004D732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nepovratna</w:t>
            </w:r>
          </w:p>
        </w:tc>
      </w:tr>
      <w:tr w:rsidR="004D7324" w:rsidRPr="004D7324" w14:paraId="77B86386" w14:textId="77777777" w:rsidTr="004D7324">
        <w:tc>
          <w:tcPr>
            <w:cnfStyle w:val="001000000000" w:firstRow="0" w:lastRow="0" w:firstColumn="1" w:lastColumn="0" w:oddVBand="0" w:evenVBand="0" w:oddHBand="0" w:evenHBand="0" w:firstRowFirstColumn="0" w:firstRowLastColumn="0" w:lastRowFirstColumn="0" w:lastRowLastColumn="0"/>
            <w:tcW w:w="2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16523882" w14:textId="77777777" w:rsidR="004D7324" w:rsidRPr="004D7324" w:rsidRDefault="004D7324" w:rsidP="000A007F">
            <w:pPr>
              <w:jc w:val="center"/>
              <w:rPr>
                <w:rFonts w:cs="Arial"/>
                <w:sz w:val="16"/>
                <w:szCs w:val="16"/>
              </w:rPr>
            </w:pPr>
            <w:r w:rsidRPr="004D7324">
              <w:rPr>
                <w:rFonts w:cs="Arial"/>
                <w:sz w:val="16"/>
                <w:szCs w:val="16"/>
                <w:lang w:eastAsia="sl-SI"/>
              </w:rPr>
              <w:t>STO SKUPAJ:</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6B4E99BB" w14:textId="77777777" w:rsidR="004D7324" w:rsidRPr="004D7324" w:rsidRDefault="004D7324" w:rsidP="00670A5F">
            <w:pPr>
              <w:cnfStyle w:val="000000000000" w:firstRow="0" w:lastRow="0" w:firstColumn="0" w:lastColumn="0" w:oddVBand="0" w:evenVBand="0" w:oddHBand="0" w:evenHBand="0" w:firstRowFirstColumn="0" w:firstRowLastColumn="0" w:lastRowFirstColumn="0" w:lastRowLastColumn="0"/>
              <w:rPr>
                <w:rFonts w:cs="Arial"/>
                <w:color w:val="FFFFFF" w:themeColor="background1"/>
                <w:sz w:val="16"/>
                <w:szCs w:val="16"/>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416C9837" w14:textId="6019A61F" w:rsidR="004D7324" w:rsidRPr="004D7324" w:rsidRDefault="004D7324" w:rsidP="004D7324">
            <w:pPr>
              <w:jc w:val="center"/>
              <w:cnfStyle w:val="000000000000" w:firstRow="0" w:lastRow="0" w:firstColumn="0" w:lastColumn="0" w:oddVBand="0" w:evenVBand="0" w:oddHBand="0" w:evenHBand="0" w:firstRowFirstColumn="0" w:firstRowLastColumn="0" w:lastRowFirstColumn="0" w:lastRowLastColumn="0"/>
              <w:rPr>
                <w:rFonts w:cs="Arial"/>
                <w:color w:val="FFFFFF" w:themeColor="background1"/>
                <w:sz w:val="16"/>
                <w:szCs w:val="16"/>
              </w:rPr>
            </w:pPr>
          </w:p>
        </w:tc>
        <w:tc>
          <w:tcPr>
            <w:tcW w:w="27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7E18446D" w14:textId="475C84B6" w:rsidR="004D7324" w:rsidRPr="004D7324" w:rsidRDefault="004D7324" w:rsidP="004D7324">
            <w:pPr>
              <w:jc w:val="right"/>
              <w:cnfStyle w:val="000000000000" w:firstRow="0" w:lastRow="0" w:firstColumn="0" w:lastColumn="0" w:oddVBand="0" w:evenVBand="0" w:oddHBand="0" w:evenHBand="0" w:firstRowFirstColumn="0" w:firstRowLastColumn="0" w:lastRowFirstColumn="0" w:lastRowLastColumn="0"/>
              <w:rPr>
                <w:rFonts w:cs="Arial"/>
                <w:b/>
                <w:color w:val="FFFFFF" w:themeColor="background1"/>
                <w:sz w:val="16"/>
                <w:szCs w:val="16"/>
              </w:rPr>
            </w:pPr>
            <w:r w:rsidRPr="004D7324">
              <w:rPr>
                <w:rFonts w:cs="Arial"/>
                <w:color w:val="FFFFFF" w:themeColor="background1"/>
                <w:sz w:val="16"/>
                <w:szCs w:val="16"/>
                <w:lang w:eastAsia="sl-SI"/>
              </w:rPr>
              <w:t>2,</w:t>
            </w:r>
            <w:r>
              <w:rPr>
                <w:rFonts w:cs="Arial"/>
                <w:color w:val="FFFFFF" w:themeColor="background1"/>
                <w:sz w:val="16"/>
                <w:szCs w:val="16"/>
                <w:lang w:eastAsia="sl-SI"/>
              </w:rPr>
              <w:t>25</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0406109F" w14:textId="27F007D1" w:rsidR="004D7324" w:rsidRPr="004D7324" w:rsidRDefault="004D7324" w:rsidP="004D7324">
            <w:pPr>
              <w:jc w:val="center"/>
              <w:cnfStyle w:val="000000000000" w:firstRow="0" w:lastRow="0" w:firstColumn="0" w:lastColumn="0" w:oddVBand="0" w:evenVBand="0" w:oddHBand="0" w:evenHBand="0" w:firstRowFirstColumn="0" w:firstRowLastColumn="0" w:lastRowFirstColumn="0" w:lastRowLastColumn="0"/>
              <w:rPr>
                <w:rFonts w:cs="Arial"/>
                <w:color w:val="FFFFFF" w:themeColor="background1"/>
                <w:sz w:val="16"/>
                <w:szCs w:val="16"/>
              </w:rPr>
            </w:pPr>
          </w:p>
        </w:tc>
      </w:tr>
      <w:tr w:rsidR="004D7324" w:rsidRPr="004D7324" w14:paraId="7C3F3579" w14:textId="77777777" w:rsidTr="004D7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3CEED" w:themeFill="accent2" w:themeFillTint="66"/>
            <w:vAlign w:val="center"/>
          </w:tcPr>
          <w:p w14:paraId="77CEFB9F" w14:textId="77777777" w:rsidR="004D7324" w:rsidRPr="004D7324" w:rsidRDefault="004D7324" w:rsidP="004D7324">
            <w:pPr>
              <w:jc w:val="center"/>
              <w:rPr>
                <w:rFonts w:cs="Arial"/>
                <w:color w:val="000000" w:themeColor="text1"/>
                <w:sz w:val="16"/>
                <w:szCs w:val="16"/>
              </w:rPr>
            </w:pPr>
            <w:r w:rsidRPr="004D7324">
              <w:rPr>
                <w:rFonts w:cs="Arial"/>
                <w:color w:val="000000" w:themeColor="text1"/>
                <w:sz w:val="16"/>
                <w:szCs w:val="16"/>
                <w:lang w:eastAsia="sl-SI"/>
              </w:rPr>
              <w:t>SID</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A97EAFC" w14:textId="77777777" w:rsidR="004D7324" w:rsidRPr="004D7324" w:rsidRDefault="004D7324" w:rsidP="00670A5F">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PS 1 - finančni inženiring za namen spodbujanja tehnološko-razvojnih projektov in omilitve posledic energetske ali ukrajinske krize</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11EB8DD" w14:textId="77777777" w:rsidR="004D7324" w:rsidRPr="004D7324" w:rsidRDefault="004D7324" w:rsidP="004D732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celo leto do porabe</w:t>
            </w:r>
          </w:p>
        </w:tc>
        <w:tc>
          <w:tcPr>
            <w:tcW w:w="27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2A6BEAA" w14:textId="77777777" w:rsidR="004D7324" w:rsidRPr="004D7324" w:rsidRDefault="004D7324" w:rsidP="004D7324">
            <w:pPr>
              <w:jc w:val="right"/>
              <w:cnfStyle w:val="000000100000" w:firstRow="0" w:lastRow="0" w:firstColumn="0" w:lastColumn="0" w:oddVBand="0" w:evenVBand="0" w:oddHBand="1" w:evenHBand="0" w:firstRowFirstColumn="0" w:firstRowLastColumn="0" w:lastRowFirstColumn="0" w:lastRowLastColumn="0"/>
              <w:rPr>
                <w:rFonts w:cs="Arial"/>
                <w:b/>
                <w:sz w:val="16"/>
                <w:szCs w:val="16"/>
              </w:rPr>
            </w:pPr>
            <w:r w:rsidRPr="004D7324">
              <w:rPr>
                <w:rFonts w:cs="Arial"/>
                <w:b/>
                <w:color w:val="000000"/>
                <w:sz w:val="16"/>
                <w:szCs w:val="16"/>
                <w:lang w:eastAsia="sl-SI"/>
              </w:rPr>
              <w:t>50,0</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1ED6B6E" w14:textId="77777777" w:rsidR="004D7324" w:rsidRPr="004D7324" w:rsidRDefault="004D7324" w:rsidP="004D732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povratna</w:t>
            </w:r>
          </w:p>
        </w:tc>
      </w:tr>
      <w:tr w:rsidR="004D7324" w:rsidRPr="004D7324" w14:paraId="4DC25906" w14:textId="77777777" w:rsidTr="004D7324">
        <w:tc>
          <w:tcPr>
            <w:cnfStyle w:val="001000000000" w:firstRow="0" w:lastRow="0" w:firstColumn="1" w:lastColumn="0" w:oddVBand="0" w:evenVBand="0" w:oddHBand="0" w:evenHBand="0" w:firstRowFirstColumn="0" w:firstRowLastColumn="0" w:lastRowFirstColumn="0" w:lastRowLastColumn="0"/>
            <w:tcW w:w="2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3CEED" w:themeFill="accent2" w:themeFillTint="66"/>
            <w:vAlign w:val="center"/>
          </w:tcPr>
          <w:p w14:paraId="1FF34CFC" w14:textId="77777777" w:rsidR="004D7324" w:rsidRPr="004D7324" w:rsidRDefault="004D7324" w:rsidP="004D7324">
            <w:pPr>
              <w:jc w:val="center"/>
              <w:rPr>
                <w:rFonts w:cs="Arial"/>
                <w:color w:val="000000" w:themeColor="text1"/>
                <w:sz w:val="16"/>
                <w:szCs w:val="16"/>
              </w:rPr>
            </w:pPr>
            <w:r w:rsidRPr="004D7324">
              <w:rPr>
                <w:rFonts w:cs="Arial"/>
                <w:color w:val="000000" w:themeColor="text1"/>
                <w:sz w:val="16"/>
                <w:szCs w:val="16"/>
                <w:lang w:eastAsia="sl-SI"/>
              </w:rPr>
              <w:t>SID</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3DD13EC" w14:textId="77777777" w:rsidR="004D7324" w:rsidRPr="004D7324" w:rsidRDefault="004D7324" w:rsidP="00670A5F">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D7324">
              <w:rPr>
                <w:rFonts w:cs="Arial"/>
                <w:color w:val="000000"/>
                <w:sz w:val="16"/>
                <w:szCs w:val="16"/>
                <w:lang w:eastAsia="sl-SI"/>
              </w:rPr>
              <w:t>Finančni instrumenti (2014-2020)</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3521D4C" w14:textId="77777777" w:rsidR="004D7324" w:rsidRPr="004D7324" w:rsidRDefault="004D7324" w:rsidP="004D7324">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4D7324">
              <w:rPr>
                <w:rFonts w:cs="Arial"/>
                <w:color w:val="000000"/>
                <w:sz w:val="16"/>
                <w:szCs w:val="16"/>
                <w:lang w:eastAsia="sl-SI"/>
              </w:rPr>
              <w:t>celo leto do porabe</w:t>
            </w:r>
          </w:p>
        </w:tc>
        <w:tc>
          <w:tcPr>
            <w:tcW w:w="27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03AE145" w14:textId="77777777" w:rsidR="004D7324" w:rsidRPr="004D7324" w:rsidRDefault="004D7324" w:rsidP="004D7324">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r w:rsidRPr="004D7324">
              <w:rPr>
                <w:rFonts w:cs="Arial"/>
                <w:b/>
                <w:color w:val="000000"/>
                <w:sz w:val="16"/>
                <w:szCs w:val="16"/>
                <w:lang w:eastAsia="sl-SI"/>
              </w:rPr>
              <w:t>100,1</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DE10D26" w14:textId="77777777" w:rsidR="004D7324" w:rsidRPr="004D7324" w:rsidRDefault="004D7324" w:rsidP="004D7324">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4D7324">
              <w:rPr>
                <w:rFonts w:cs="Arial"/>
                <w:color w:val="000000"/>
                <w:sz w:val="16"/>
                <w:szCs w:val="16"/>
                <w:lang w:eastAsia="sl-SI"/>
              </w:rPr>
              <w:t>povratna</w:t>
            </w:r>
          </w:p>
        </w:tc>
      </w:tr>
      <w:tr w:rsidR="004D7324" w:rsidRPr="004D7324" w14:paraId="0759D63F" w14:textId="77777777" w:rsidTr="004D7324">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2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3CEED" w:themeFill="accent2" w:themeFillTint="66"/>
            <w:vAlign w:val="center"/>
          </w:tcPr>
          <w:p w14:paraId="33DE1C70" w14:textId="77777777" w:rsidR="004D7324" w:rsidRPr="004D7324" w:rsidRDefault="004D7324" w:rsidP="004D7324">
            <w:pPr>
              <w:jc w:val="center"/>
              <w:rPr>
                <w:rFonts w:cs="Arial"/>
                <w:color w:val="000000" w:themeColor="text1"/>
                <w:sz w:val="16"/>
                <w:szCs w:val="16"/>
              </w:rPr>
            </w:pPr>
            <w:r w:rsidRPr="004D7324">
              <w:rPr>
                <w:rFonts w:cs="Arial"/>
                <w:color w:val="000000" w:themeColor="text1"/>
                <w:sz w:val="16"/>
                <w:szCs w:val="16"/>
                <w:lang w:eastAsia="sl-SI"/>
              </w:rPr>
              <w:t>SID</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AF5C5AF" w14:textId="77777777" w:rsidR="004D7324" w:rsidRPr="004D7324" w:rsidRDefault="004D7324" w:rsidP="00670A5F">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Finančni instrumenti(COVID-19)</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1ADB1F9" w14:textId="77777777" w:rsidR="004D7324" w:rsidRPr="004D7324" w:rsidRDefault="004D7324" w:rsidP="004D732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celo leto do porabe</w:t>
            </w:r>
          </w:p>
        </w:tc>
        <w:tc>
          <w:tcPr>
            <w:tcW w:w="27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F9190C6" w14:textId="77777777" w:rsidR="004D7324" w:rsidRPr="004D7324" w:rsidRDefault="004D7324" w:rsidP="004D7324">
            <w:pPr>
              <w:jc w:val="right"/>
              <w:cnfStyle w:val="000000100000" w:firstRow="0" w:lastRow="0" w:firstColumn="0" w:lastColumn="0" w:oddVBand="0" w:evenVBand="0" w:oddHBand="1" w:evenHBand="0" w:firstRowFirstColumn="0" w:firstRowLastColumn="0" w:lastRowFirstColumn="0" w:lastRowLastColumn="0"/>
              <w:rPr>
                <w:rFonts w:cs="Arial"/>
                <w:b/>
                <w:sz w:val="16"/>
                <w:szCs w:val="16"/>
              </w:rPr>
            </w:pPr>
            <w:r w:rsidRPr="004D7324">
              <w:rPr>
                <w:rFonts w:cs="Arial"/>
                <w:b/>
                <w:color w:val="000000"/>
                <w:sz w:val="16"/>
                <w:szCs w:val="16"/>
                <w:lang w:eastAsia="sl-SI"/>
              </w:rPr>
              <w:t>3,5</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E6BC462" w14:textId="77777777" w:rsidR="004D7324" w:rsidRPr="004D7324" w:rsidRDefault="004D7324" w:rsidP="004D732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color w:val="000000"/>
                <w:sz w:val="16"/>
                <w:szCs w:val="16"/>
                <w:lang w:eastAsia="sl-SI"/>
              </w:rPr>
              <w:t>povratna</w:t>
            </w:r>
          </w:p>
        </w:tc>
      </w:tr>
      <w:tr w:rsidR="004D7324" w:rsidRPr="004D7324" w14:paraId="681EBB1C" w14:textId="77777777" w:rsidTr="004D7324">
        <w:tc>
          <w:tcPr>
            <w:cnfStyle w:val="001000000000" w:firstRow="0" w:lastRow="0" w:firstColumn="1" w:lastColumn="0" w:oddVBand="0" w:evenVBand="0" w:oddHBand="0" w:evenHBand="0" w:firstRowFirstColumn="0" w:firstRowLastColumn="0" w:lastRowFirstColumn="0" w:lastRowLastColumn="0"/>
            <w:tcW w:w="2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1C7CDF11" w14:textId="77777777" w:rsidR="004D7324" w:rsidRPr="004D7324" w:rsidRDefault="004D7324" w:rsidP="000A007F">
            <w:pPr>
              <w:jc w:val="center"/>
              <w:rPr>
                <w:rFonts w:cs="Arial"/>
                <w:sz w:val="16"/>
                <w:szCs w:val="16"/>
              </w:rPr>
            </w:pPr>
            <w:r w:rsidRPr="004D7324">
              <w:rPr>
                <w:rFonts w:cs="Arial"/>
                <w:sz w:val="16"/>
                <w:szCs w:val="16"/>
                <w:lang w:eastAsia="sl-SI"/>
              </w:rPr>
              <w:t>SID SKUPAJ:</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7D866125" w14:textId="77777777" w:rsidR="004D7324" w:rsidRPr="004D7324" w:rsidRDefault="004D7324" w:rsidP="00670A5F">
            <w:pPr>
              <w:cnfStyle w:val="000000000000" w:firstRow="0" w:lastRow="0" w:firstColumn="0" w:lastColumn="0" w:oddVBand="0" w:evenVBand="0" w:oddHBand="0" w:evenHBand="0" w:firstRowFirstColumn="0" w:firstRowLastColumn="0" w:lastRowFirstColumn="0" w:lastRowLastColumn="0"/>
              <w:rPr>
                <w:rFonts w:cs="Arial"/>
                <w:color w:val="FFFFFF" w:themeColor="background1"/>
                <w:sz w:val="16"/>
                <w:szCs w:val="16"/>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2749BDB5" w14:textId="5306DD22" w:rsidR="004D7324" w:rsidRPr="004D7324" w:rsidRDefault="004D7324" w:rsidP="004D7324">
            <w:pPr>
              <w:jc w:val="center"/>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 w:val="16"/>
                <w:szCs w:val="16"/>
              </w:rPr>
            </w:pPr>
          </w:p>
        </w:tc>
        <w:tc>
          <w:tcPr>
            <w:tcW w:w="27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52FF8692" w14:textId="77777777" w:rsidR="004D7324" w:rsidRPr="004D7324" w:rsidRDefault="004D7324" w:rsidP="004D7324">
            <w:pPr>
              <w:jc w:val="right"/>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 w:val="16"/>
                <w:szCs w:val="16"/>
              </w:rPr>
            </w:pPr>
            <w:r w:rsidRPr="004D7324">
              <w:rPr>
                <w:rFonts w:cs="Arial"/>
                <w:b/>
                <w:bCs/>
                <w:color w:val="FFFFFF" w:themeColor="background1"/>
                <w:sz w:val="16"/>
                <w:szCs w:val="16"/>
                <w:lang w:eastAsia="sl-SI"/>
              </w:rPr>
              <w:t>153,6</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6194" w:themeFill="accent2" w:themeFillShade="BF"/>
            <w:vAlign w:val="center"/>
          </w:tcPr>
          <w:p w14:paraId="2FDA6343" w14:textId="3E689499" w:rsidR="004D7324" w:rsidRPr="004D7324" w:rsidRDefault="004D7324" w:rsidP="004D7324">
            <w:pPr>
              <w:jc w:val="center"/>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 w:val="16"/>
                <w:szCs w:val="16"/>
              </w:rPr>
            </w:pPr>
          </w:p>
        </w:tc>
      </w:tr>
      <w:tr w:rsidR="004D7324" w:rsidRPr="004D7324" w14:paraId="1AB347BA" w14:textId="77777777" w:rsidTr="004D7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34163" w:themeFill="accent2" w:themeFillShade="80"/>
            <w:vAlign w:val="center"/>
          </w:tcPr>
          <w:p w14:paraId="7C47ABFD" w14:textId="77777777" w:rsidR="000A007F" w:rsidRDefault="004D7324" w:rsidP="000A007F">
            <w:pPr>
              <w:jc w:val="center"/>
              <w:rPr>
                <w:rFonts w:cs="Arial"/>
                <w:b w:val="0"/>
                <w:bCs w:val="0"/>
                <w:sz w:val="16"/>
                <w:szCs w:val="16"/>
                <w:lang w:eastAsia="sl-SI"/>
              </w:rPr>
            </w:pPr>
            <w:r w:rsidRPr="004D7324">
              <w:rPr>
                <w:rFonts w:cs="Arial"/>
                <w:bCs w:val="0"/>
                <w:sz w:val="16"/>
                <w:szCs w:val="16"/>
                <w:lang w:eastAsia="sl-SI"/>
              </w:rPr>
              <w:t>SKUPAJ SREDSTE</w:t>
            </w:r>
            <w:r w:rsidRPr="004D7324">
              <w:rPr>
                <w:rFonts w:cs="Arial"/>
                <w:sz w:val="16"/>
                <w:szCs w:val="16"/>
                <w:lang w:eastAsia="sl-SI"/>
              </w:rPr>
              <w:t>V IO-jev</w:t>
            </w:r>
          </w:p>
          <w:p w14:paraId="7DFCFCBB" w14:textId="06656E5D" w:rsidR="004D7324" w:rsidRPr="004D7324" w:rsidRDefault="004D7324" w:rsidP="000A007F">
            <w:pPr>
              <w:jc w:val="center"/>
              <w:rPr>
                <w:rFonts w:cs="Arial"/>
                <w:sz w:val="16"/>
                <w:szCs w:val="16"/>
              </w:rPr>
            </w:pPr>
            <w:r w:rsidRPr="004D7324">
              <w:rPr>
                <w:rFonts w:cs="Arial"/>
                <w:sz w:val="16"/>
                <w:szCs w:val="16"/>
                <w:lang w:eastAsia="sl-SI"/>
              </w:rPr>
              <w:t xml:space="preserve"> (1</w:t>
            </w:r>
            <w:r>
              <w:rPr>
                <w:rFonts w:cs="Arial"/>
                <w:sz w:val="16"/>
                <w:szCs w:val="16"/>
                <w:lang w:eastAsia="sl-SI"/>
              </w:rPr>
              <w:t>0</w:t>
            </w:r>
            <w:r w:rsidRPr="004D7324">
              <w:rPr>
                <w:rFonts w:cs="Arial"/>
                <w:sz w:val="16"/>
                <w:szCs w:val="16"/>
                <w:lang w:eastAsia="sl-SI"/>
              </w:rPr>
              <w:t xml:space="preserve"> ukrepov)</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34163" w:themeFill="accent2" w:themeFillShade="80"/>
            <w:vAlign w:val="center"/>
          </w:tcPr>
          <w:p w14:paraId="6D7890C9" w14:textId="77777777" w:rsidR="004D7324" w:rsidRPr="004D7324" w:rsidRDefault="004D7324" w:rsidP="00670A5F">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D7324">
              <w:rPr>
                <w:rFonts w:cs="Arial"/>
                <w:b/>
                <w:color w:val="000000" w:themeColor="text1"/>
                <w:sz w:val="16"/>
                <w:szCs w:val="16"/>
                <w:lang w:eastAsia="sl-SI"/>
              </w:rPr>
              <w:t> </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34163" w:themeFill="accent2" w:themeFillShade="80"/>
            <w:vAlign w:val="center"/>
          </w:tcPr>
          <w:p w14:paraId="45575CCA" w14:textId="495E5471" w:rsidR="004D7324" w:rsidRPr="004D7324" w:rsidRDefault="004D7324" w:rsidP="004D732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27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34163" w:themeFill="accent2" w:themeFillShade="80"/>
            <w:vAlign w:val="center"/>
          </w:tcPr>
          <w:p w14:paraId="438F8F45" w14:textId="46ADD579" w:rsidR="004D7324" w:rsidRPr="004D7324" w:rsidRDefault="004D7324" w:rsidP="004D7324">
            <w:pPr>
              <w:jc w:val="right"/>
              <w:cnfStyle w:val="000000100000" w:firstRow="0" w:lastRow="0" w:firstColumn="0" w:lastColumn="0" w:oddVBand="0" w:evenVBand="0" w:oddHBand="1" w:evenHBand="0" w:firstRowFirstColumn="0" w:firstRowLastColumn="0" w:lastRowFirstColumn="0" w:lastRowLastColumn="0"/>
              <w:rPr>
                <w:rFonts w:cs="Arial"/>
                <w:b/>
                <w:sz w:val="16"/>
                <w:szCs w:val="16"/>
              </w:rPr>
            </w:pPr>
            <w:r>
              <w:rPr>
                <w:rFonts w:cs="Arial"/>
                <w:b/>
                <w:color w:val="FFFFFF" w:themeColor="background1"/>
                <w:sz w:val="16"/>
                <w:szCs w:val="16"/>
                <w:lang w:eastAsia="sl-SI"/>
              </w:rPr>
              <w:t>237,2</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34163" w:themeFill="accent2" w:themeFillShade="80"/>
            <w:vAlign w:val="center"/>
          </w:tcPr>
          <w:p w14:paraId="75781464" w14:textId="77777777" w:rsidR="004D7324" w:rsidRPr="004D7324" w:rsidRDefault="004D7324" w:rsidP="004D732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p>
        </w:tc>
      </w:tr>
    </w:tbl>
    <w:p w14:paraId="0D5F3A37" w14:textId="3CC6E213" w:rsidR="00CA1DF0" w:rsidRDefault="00CA1DF0" w:rsidP="00E30A4B">
      <w:pPr>
        <w:pStyle w:val="Slog1"/>
        <w:numPr>
          <w:ilvl w:val="0"/>
          <w:numId w:val="0"/>
        </w:numPr>
        <w:spacing w:before="0" w:after="120"/>
        <w:ind w:right="-709"/>
        <w:jc w:val="both"/>
        <w:rPr>
          <w:b/>
          <w:sz w:val="2"/>
          <w:szCs w:val="28"/>
        </w:rPr>
      </w:pPr>
    </w:p>
    <w:p w14:paraId="34DBD8A8" w14:textId="77777777" w:rsidR="004D7324" w:rsidRPr="00366F9A" w:rsidRDefault="004D7324" w:rsidP="00E30A4B">
      <w:pPr>
        <w:pStyle w:val="Slog1"/>
        <w:numPr>
          <w:ilvl w:val="0"/>
          <w:numId w:val="0"/>
        </w:numPr>
        <w:spacing w:before="0" w:after="120"/>
        <w:ind w:right="-709"/>
        <w:jc w:val="both"/>
        <w:rPr>
          <w:b/>
          <w:sz w:val="2"/>
          <w:szCs w:val="28"/>
        </w:rPr>
      </w:pPr>
    </w:p>
    <w:p w14:paraId="5B61A525" w14:textId="3CC8D000" w:rsidR="00CA1DF0" w:rsidRDefault="00CA1DF0" w:rsidP="00E30A4B">
      <w:pPr>
        <w:spacing w:after="120"/>
      </w:pPr>
    </w:p>
    <w:p w14:paraId="2D8AE466" w14:textId="77777777" w:rsidR="003D7351" w:rsidRDefault="003D7351" w:rsidP="003D7351"/>
    <w:p w14:paraId="15ACFE14" w14:textId="6D64977C" w:rsidR="003D7351" w:rsidRDefault="003D7351" w:rsidP="003D7351">
      <w:pPr>
        <w:tabs>
          <w:tab w:val="left" w:pos="4695"/>
        </w:tabs>
      </w:pPr>
      <w:r>
        <w:tab/>
      </w:r>
    </w:p>
    <w:p w14:paraId="4EF33F59" w14:textId="748D578C" w:rsidR="003D7351" w:rsidRPr="003D7351" w:rsidRDefault="003D7351" w:rsidP="003D7351">
      <w:pPr>
        <w:tabs>
          <w:tab w:val="left" w:pos="4695"/>
        </w:tabs>
        <w:rPr>
          <w:sz w:val="28"/>
          <w:szCs w:val="28"/>
        </w:rPr>
        <w:sectPr w:rsidR="003D7351" w:rsidRPr="003D7351" w:rsidSect="00CA1DF0">
          <w:pgSz w:w="16838" w:h="11906" w:orient="landscape"/>
          <w:pgMar w:top="720" w:right="720" w:bottom="720" w:left="720" w:header="708" w:footer="708" w:gutter="0"/>
          <w:pgNumType w:start="0"/>
          <w:cols w:space="708"/>
          <w:titlePg/>
          <w:docGrid w:linePitch="360"/>
        </w:sectPr>
      </w:pPr>
      <w:r>
        <w:rPr>
          <w:sz w:val="28"/>
          <w:szCs w:val="28"/>
        </w:rPr>
        <w:tab/>
      </w:r>
    </w:p>
    <w:p w14:paraId="59D7C393" w14:textId="1E05C14F" w:rsidR="00CA1DF0" w:rsidRDefault="00CA1DF0" w:rsidP="00E30A4B">
      <w:pPr>
        <w:pStyle w:val="PRILOGAnaslov2023"/>
        <w:spacing w:before="0" w:after="120"/>
        <w:rPr>
          <w:color w:val="0F637A" w:themeColor="text2" w:themeShade="BF"/>
        </w:rPr>
      </w:pPr>
      <w:bookmarkStart w:id="9" w:name="_Toc127179093"/>
      <w:r w:rsidRPr="003D6506">
        <w:rPr>
          <w:color w:val="0F637A" w:themeColor="text2" w:themeShade="BF"/>
        </w:rPr>
        <w:lastRenderedPageBreak/>
        <w:t>Priloga 3: Spodbude za gospodarstvo iz evropskih centralno vodenih mehanizmov</w:t>
      </w:r>
      <w:bookmarkEnd w:id="9"/>
    </w:p>
    <w:tbl>
      <w:tblPr>
        <w:tblStyle w:val="Tabelatemnamrea5poudarek6"/>
        <w:tblW w:w="15446" w:type="dxa"/>
        <w:tblLook w:val="04A0" w:firstRow="1" w:lastRow="0" w:firstColumn="1" w:lastColumn="0" w:noHBand="0" w:noVBand="1"/>
      </w:tblPr>
      <w:tblGrid>
        <w:gridCol w:w="3781"/>
        <w:gridCol w:w="2420"/>
        <w:gridCol w:w="9246"/>
      </w:tblGrid>
      <w:tr w:rsidR="001530D9" w:rsidRPr="00467FC9" w14:paraId="607DB07A" w14:textId="77777777" w:rsidTr="00467FC9">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780" w:type="dxa"/>
            <w:shd w:val="clear" w:color="auto" w:fill="13666B" w:themeFill="accent3" w:themeFillShade="80"/>
            <w:noWrap/>
            <w:vAlign w:val="center"/>
            <w:hideMark/>
          </w:tcPr>
          <w:p w14:paraId="0CB2748B" w14:textId="77777777" w:rsidR="001530D9" w:rsidRPr="00467FC9" w:rsidRDefault="001530D9" w:rsidP="00670A5F">
            <w:pPr>
              <w:jc w:val="center"/>
              <w:rPr>
                <w:rFonts w:eastAsia="Times New Roman" w:cs="Times New Roman"/>
                <w:sz w:val="16"/>
                <w:szCs w:val="16"/>
                <w:lang w:eastAsia="sl-SI"/>
              </w:rPr>
            </w:pPr>
            <w:r w:rsidRPr="00467FC9">
              <w:rPr>
                <w:rFonts w:eastAsia="Times New Roman" w:cs="Times New Roman"/>
                <w:sz w:val="16"/>
                <w:szCs w:val="16"/>
                <w:lang w:eastAsia="sl-SI"/>
              </w:rPr>
              <w:t>IZVAJALEC/KONTAKTNA TOČKA</w:t>
            </w:r>
          </w:p>
        </w:tc>
        <w:tc>
          <w:tcPr>
            <w:tcW w:w="2420" w:type="dxa"/>
            <w:shd w:val="clear" w:color="auto" w:fill="13666B" w:themeFill="accent3" w:themeFillShade="80"/>
            <w:noWrap/>
            <w:vAlign w:val="center"/>
            <w:hideMark/>
          </w:tcPr>
          <w:p w14:paraId="352DB99C" w14:textId="77777777" w:rsidR="001530D9" w:rsidRPr="00467FC9" w:rsidRDefault="001530D9" w:rsidP="00670A5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eastAsia="sl-SI"/>
              </w:rPr>
            </w:pPr>
            <w:r w:rsidRPr="00467FC9">
              <w:rPr>
                <w:rFonts w:eastAsia="Times New Roman" w:cs="Times New Roman"/>
                <w:sz w:val="16"/>
                <w:szCs w:val="16"/>
                <w:lang w:eastAsia="sl-SI"/>
              </w:rPr>
              <w:t>INSTRUMENT</w:t>
            </w:r>
          </w:p>
        </w:tc>
        <w:tc>
          <w:tcPr>
            <w:tcW w:w="9246" w:type="dxa"/>
            <w:shd w:val="clear" w:color="auto" w:fill="13666B" w:themeFill="accent3" w:themeFillShade="80"/>
            <w:noWrap/>
            <w:vAlign w:val="center"/>
            <w:hideMark/>
          </w:tcPr>
          <w:p w14:paraId="36366998" w14:textId="77777777" w:rsidR="001530D9" w:rsidRPr="00467FC9" w:rsidRDefault="001530D9" w:rsidP="00670A5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eastAsia="sl-SI"/>
              </w:rPr>
            </w:pPr>
            <w:r w:rsidRPr="00467FC9">
              <w:rPr>
                <w:rFonts w:eastAsia="Times New Roman" w:cs="Times New Roman"/>
                <w:sz w:val="16"/>
                <w:szCs w:val="16"/>
                <w:lang w:eastAsia="sl-SI"/>
              </w:rPr>
              <w:t>VSEBINA</w:t>
            </w:r>
          </w:p>
        </w:tc>
      </w:tr>
      <w:tr w:rsidR="001530D9" w:rsidRPr="00467FC9" w14:paraId="3E20BFAC" w14:textId="77777777" w:rsidTr="00467FC9">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780" w:type="dxa"/>
            <w:shd w:val="clear" w:color="auto" w:fill="A0C7C5" w:themeFill="accent6" w:themeFillTint="99"/>
            <w:vAlign w:val="center"/>
            <w:hideMark/>
          </w:tcPr>
          <w:p w14:paraId="50E8245E" w14:textId="77777777" w:rsidR="001530D9" w:rsidRPr="00467FC9" w:rsidRDefault="001530D9" w:rsidP="00670A5F">
            <w:pPr>
              <w:rPr>
                <w:rFonts w:eastAsia="Times New Roman" w:cs="Times New Roman"/>
                <w:color w:val="000000"/>
                <w:sz w:val="16"/>
                <w:szCs w:val="16"/>
                <w:lang w:eastAsia="sl-SI"/>
              </w:rPr>
            </w:pPr>
            <w:r w:rsidRPr="00467FC9">
              <w:rPr>
                <w:rFonts w:eastAsia="Times New Roman" w:cs="Times New Roman"/>
                <w:color w:val="000000"/>
                <w:sz w:val="16"/>
                <w:szCs w:val="16"/>
                <w:lang w:eastAsia="sl-SI"/>
              </w:rPr>
              <w:t>Urad  za intelektualno lastnino</w:t>
            </w:r>
            <w:r w:rsidRPr="00467FC9">
              <w:rPr>
                <w:rFonts w:eastAsia="Times New Roman" w:cs="Times New Roman"/>
                <w:color w:val="000000"/>
                <w:sz w:val="16"/>
                <w:szCs w:val="16"/>
                <w:lang w:eastAsia="sl-SI"/>
              </w:rPr>
              <w:br/>
              <w:t>Kotnikova ulica 6</w:t>
            </w:r>
            <w:r w:rsidRPr="00467FC9">
              <w:rPr>
                <w:rFonts w:eastAsia="Times New Roman" w:cs="Times New Roman"/>
                <w:color w:val="000000"/>
                <w:sz w:val="16"/>
                <w:szCs w:val="16"/>
                <w:lang w:eastAsia="sl-SI"/>
              </w:rPr>
              <w:br/>
              <w:t>1000 Ljubljana</w:t>
            </w:r>
            <w:r w:rsidRPr="00467FC9">
              <w:rPr>
                <w:rFonts w:eastAsia="Times New Roman" w:cs="Times New Roman"/>
                <w:color w:val="000000"/>
                <w:sz w:val="16"/>
                <w:szCs w:val="16"/>
                <w:lang w:eastAsia="sl-SI"/>
              </w:rPr>
              <w:br/>
              <w:t xml:space="preserve">   </w:t>
            </w:r>
            <w:r w:rsidRPr="00467FC9">
              <w:rPr>
                <w:rFonts w:eastAsia="Times New Roman" w:cs="Times New Roman"/>
                <w:color w:val="000000"/>
                <w:sz w:val="16"/>
                <w:szCs w:val="16"/>
                <w:lang w:eastAsia="sl-SI"/>
              </w:rPr>
              <w:br/>
              <w:t>Več:</w:t>
            </w:r>
            <w:r w:rsidRPr="00467FC9">
              <w:rPr>
                <w:rFonts w:eastAsia="Times New Roman" w:cs="Times New Roman"/>
                <w:color w:val="000000"/>
                <w:sz w:val="16"/>
                <w:szCs w:val="16"/>
                <w:lang w:eastAsia="sl-SI"/>
              </w:rPr>
              <w:br/>
              <w:t>https://euipo.europa.eu/ohimportal/sl/online-services/sme-fund</w:t>
            </w:r>
          </w:p>
        </w:tc>
        <w:tc>
          <w:tcPr>
            <w:tcW w:w="2420" w:type="dxa"/>
            <w:vAlign w:val="center"/>
            <w:hideMark/>
          </w:tcPr>
          <w:p w14:paraId="74C80123" w14:textId="77777777" w:rsidR="001530D9" w:rsidRPr="00467FC9" w:rsidRDefault="001530D9" w:rsidP="00670A5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6"/>
                <w:szCs w:val="16"/>
                <w:lang w:eastAsia="sl-SI"/>
              </w:rPr>
            </w:pPr>
            <w:r w:rsidRPr="00467FC9">
              <w:rPr>
                <w:rFonts w:eastAsia="Times New Roman" w:cs="Times New Roman"/>
                <w:b/>
                <w:bCs/>
                <w:color w:val="000000"/>
                <w:sz w:val="16"/>
                <w:szCs w:val="16"/>
                <w:lang w:eastAsia="sl-SI"/>
              </w:rPr>
              <w:t xml:space="preserve">Sklad za MSP - </w:t>
            </w:r>
            <w:proofErr w:type="spellStart"/>
            <w:r w:rsidRPr="00467FC9">
              <w:rPr>
                <w:rFonts w:eastAsia="Times New Roman" w:cs="Times New Roman"/>
                <w:b/>
                <w:bCs/>
                <w:color w:val="000000"/>
                <w:sz w:val="16"/>
                <w:szCs w:val="16"/>
                <w:lang w:eastAsia="sl-SI"/>
              </w:rPr>
              <w:t>Ideas</w:t>
            </w:r>
            <w:proofErr w:type="spellEnd"/>
            <w:r w:rsidRPr="00467FC9">
              <w:rPr>
                <w:rFonts w:eastAsia="Times New Roman" w:cs="Times New Roman"/>
                <w:b/>
                <w:bCs/>
                <w:color w:val="000000"/>
                <w:sz w:val="16"/>
                <w:szCs w:val="16"/>
                <w:lang w:eastAsia="sl-SI"/>
              </w:rPr>
              <w:t xml:space="preserve"> </w:t>
            </w:r>
            <w:proofErr w:type="spellStart"/>
            <w:r w:rsidRPr="00467FC9">
              <w:rPr>
                <w:rFonts w:eastAsia="Times New Roman" w:cs="Times New Roman"/>
                <w:b/>
                <w:bCs/>
                <w:color w:val="000000"/>
                <w:sz w:val="16"/>
                <w:szCs w:val="16"/>
                <w:lang w:eastAsia="sl-SI"/>
              </w:rPr>
              <w:t>Powered</w:t>
            </w:r>
            <w:proofErr w:type="spellEnd"/>
            <w:r w:rsidRPr="00467FC9">
              <w:rPr>
                <w:rFonts w:eastAsia="Times New Roman" w:cs="Times New Roman"/>
                <w:b/>
                <w:bCs/>
                <w:color w:val="000000"/>
                <w:sz w:val="16"/>
                <w:szCs w:val="16"/>
                <w:lang w:eastAsia="sl-SI"/>
              </w:rPr>
              <w:t xml:space="preserve"> </w:t>
            </w:r>
            <w:proofErr w:type="spellStart"/>
            <w:r w:rsidRPr="00467FC9">
              <w:rPr>
                <w:rFonts w:eastAsia="Times New Roman" w:cs="Times New Roman"/>
                <w:b/>
                <w:bCs/>
                <w:color w:val="000000"/>
                <w:sz w:val="16"/>
                <w:szCs w:val="16"/>
                <w:lang w:eastAsia="sl-SI"/>
              </w:rPr>
              <w:t>for</w:t>
            </w:r>
            <w:proofErr w:type="spellEnd"/>
            <w:r w:rsidRPr="00467FC9">
              <w:rPr>
                <w:rFonts w:eastAsia="Times New Roman" w:cs="Times New Roman"/>
                <w:b/>
                <w:bCs/>
                <w:color w:val="000000"/>
                <w:sz w:val="16"/>
                <w:szCs w:val="16"/>
                <w:lang w:eastAsia="sl-SI"/>
              </w:rPr>
              <w:t xml:space="preserve"> Business SME Fund </w:t>
            </w:r>
          </w:p>
        </w:tc>
        <w:tc>
          <w:tcPr>
            <w:tcW w:w="9246" w:type="dxa"/>
            <w:vAlign w:val="center"/>
            <w:hideMark/>
          </w:tcPr>
          <w:p w14:paraId="37E0977F" w14:textId="77777777" w:rsidR="001530D9" w:rsidRPr="00467FC9" w:rsidRDefault="001530D9" w:rsidP="00670A5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sl-SI"/>
              </w:rPr>
            </w:pPr>
            <w:r w:rsidRPr="00467FC9">
              <w:rPr>
                <w:rFonts w:eastAsia="Times New Roman" w:cs="Times New Roman"/>
                <w:color w:val="000000"/>
                <w:sz w:val="16"/>
                <w:szCs w:val="16"/>
                <w:lang w:eastAsia="sl-SI"/>
              </w:rPr>
              <w:br/>
              <w:t>Vavčer 1 (IP SCAN) +Vavčer 2 (Znamke in modeli) = 25 mio (Urad RS za intelektualno lastnino pri aktivnosti »IP Scan« v okviru sklada EUIPO za pomoč MSP ne sodeluje, ker podobno storitev predhodnega pregleda intelektualne lastnine za inovativna MSP s sedežem v Sloveniji izvaja brezplačno (t.im. storitev »Prva informacija o intelektualni lastnini«.</w:t>
            </w:r>
            <w:r w:rsidRPr="00467FC9">
              <w:rPr>
                <w:rFonts w:eastAsia="Times New Roman" w:cs="Times New Roman"/>
                <w:color w:val="000000"/>
                <w:sz w:val="16"/>
                <w:szCs w:val="16"/>
                <w:lang w:eastAsia="sl-SI"/>
              </w:rPr>
              <w:br/>
              <w:t>Vavčer 3 (Patenti) =2 mio EUR; Vavčer 4 (rastlinske sorte)= 100.000 EUR</w:t>
            </w:r>
          </w:p>
        </w:tc>
      </w:tr>
      <w:tr w:rsidR="001530D9" w:rsidRPr="00467FC9" w14:paraId="7FF57614" w14:textId="77777777" w:rsidTr="00467FC9">
        <w:trPr>
          <w:trHeight w:val="3150"/>
        </w:trPr>
        <w:tc>
          <w:tcPr>
            <w:cnfStyle w:val="001000000000" w:firstRow="0" w:lastRow="0" w:firstColumn="1" w:lastColumn="0" w:oddVBand="0" w:evenVBand="0" w:oddHBand="0" w:evenHBand="0" w:firstRowFirstColumn="0" w:firstRowLastColumn="0" w:lastRowFirstColumn="0" w:lastRowLastColumn="0"/>
            <w:tcW w:w="3780" w:type="dxa"/>
            <w:shd w:val="clear" w:color="auto" w:fill="A0C7C5" w:themeFill="accent6" w:themeFillTint="99"/>
            <w:vAlign w:val="center"/>
            <w:hideMark/>
          </w:tcPr>
          <w:p w14:paraId="09660FD7" w14:textId="77777777" w:rsidR="001530D9" w:rsidRPr="00467FC9" w:rsidRDefault="001530D9" w:rsidP="00670A5F">
            <w:pPr>
              <w:rPr>
                <w:rFonts w:eastAsia="Times New Roman" w:cs="Times New Roman"/>
                <w:color w:val="000000"/>
                <w:sz w:val="16"/>
                <w:szCs w:val="16"/>
                <w:lang w:eastAsia="sl-SI"/>
              </w:rPr>
            </w:pPr>
            <w:r w:rsidRPr="00467FC9">
              <w:rPr>
                <w:rFonts w:eastAsia="Times New Roman" w:cs="Times New Roman"/>
                <w:color w:val="000000"/>
                <w:sz w:val="16"/>
                <w:szCs w:val="16"/>
                <w:lang w:eastAsia="sl-SI"/>
              </w:rPr>
              <w:t>Ministrstvo za okolje, podnebje in energijo</w:t>
            </w:r>
            <w:r w:rsidRPr="00467FC9">
              <w:rPr>
                <w:rFonts w:eastAsia="Times New Roman" w:cs="Times New Roman"/>
                <w:color w:val="000000"/>
                <w:sz w:val="16"/>
                <w:szCs w:val="16"/>
                <w:lang w:eastAsia="sl-SI"/>
              </w:rPr>
              <w:br/>
              <w:t>Langusova ulica 4</w:t>
            </w:r>
            <w:r w:rsidRPr="00467FC9">
              <w:rPr>
                <w:rFonts w:eastAsia="Times New Roman" w:cs="Times New Roman"/>
                <w:color w:val="000000"/>
                <w:sz w:val="16"/>
                <w:szCs w:val="16"/>
                <w:lang w:eastAsia="sl-SI"/>
              </w:rPr>
              <w:br/>
              <w:t>1535 Ljubljana</w:t>
            </w:r>
            <w:r w:rsidRPr="00467FC9">
              <w:rPr>
                <w:rFonts w:eastAsia="Times New Roman" w:cs="Times New Roman"/>
                <w:color w:val="000000"/>
                <w:sz w:val="16"/>
                <w:szCs w:val="16"/>
                <w:lang w:eastAsia="sl-SI"/>
              </w:rPr>
              <w:br/>
            </w:r>
            <w:r w:rsidRPr="00467FC9">
              <w:rPr>
                <w:rFonts w:eastAsia="Times New Roman" w:cs="Times New Roman"/>
                <w:color w:val="000000"/>
                <w:sz w:val="16"/>
                <w:szCs w:val="16"/>
                <w:lang w:eastAsia="sl-SI"/>
              </w:rPr>
              <w:br/>
              <w:t>Ga Ana Klemen</w:t>
            </w:r>
            <w:r w:rsidRPr="00467FC9">
              <w:rPr>
                <w:rFonts w:eastAsia="Times New Roman" w:cs="Times New Roman"/>
                <w:color w:val="000000"/>
                <w:sz w:val="16"/>
                <w:szCs w:val="16"/>
                <w:lang w:eastAsia="sl-SI"/>
              </w:rPr>
              <w:br/>
            </w:r>
            <w:r w:rsidRPr="00467FC9">
              <w:rPr>
                <w:rFonts w:eastAsia="Times New Roman" w:cs="Times New Roman"/>
                <w:color w:val="000000"/>
                <w:sz w:val="16"/>
                <w:szCs w:val="16"/>
                <w:lang w:eastAsia="sl-SI"/>
              </w:rPr>
              <w:br/>
              <w:t>Tel.: +386 (1) 478 7614</w:t>
            </w:r>
            <w:r w:rsidRPr="00467FC9">
              <w:rPr>
                <w:rFonts w:eastAsia="Times New Roman" w:cs="Times New Roman"/>
                <w:color w:val="000000"/>
                <w:sz w:val="16"/>
                <w:szCs w:val="16"/>
                <w:lang w:eastAsia="sl-SI"/>
              </w:rPr>
              <w:br/>
            </w:r>
            <w:proofErr w:type="spellStart"/>
            <w:r w:rsidRPr="00467FC9">
              <w:rPr>
                <w:rFonts w:eastAsia="Times New Roman" w:cs="Times New Roman"/>
                <w:color w:val="000000"/>
                <w:sz w:val="16"/>
                <w:szCs w:val="16"/>
                <w:lang w:eastAsia="sl-SI"/>
              </w:rPr>
              <w:t>Email</w:t>
            </w:r>
            <w:proofErr w:type="spellEnd"/>
            <w:r w:rsidRPr="00467FC9">
              <w:rPr>
                <w:rFonts w:eastAsia="Times New Roman" w:cs="Times New Roman"/>
                <w:color w:val="000000"/>
                <w:sz w:val="16"/>
                <w:szCs w:val="16"/>
                <w:lang w:eastAsia="sl-SI"/>
              </w:rPr>
              <w:t>: ana.klemen@gov.si</w:t>
            </w:r>
            <w:r w:rsidRPr="00467FC9">
              <w:rPr>
                <w:rFonts w:eastAsia="Times New Roman" w:cs="Times New Roman"/>
                <w:color w:val="000000"/>
                <w:sz w:val="16"/>
                <w:szCs w:val="16"/>
                <w:lang w:eastAsia="sl-SI"/>
              </w:rPr>
              <w:br/>
            </w:r>
            <w:r w:rsidRPr="00467FC9">
              <w:rPr>
                <w:rFonts w:eastAsia="Times New Roman" w:cs="Times New Roman"/>
                <w:color w:val="000000"/>
                <w:sz w:val="16"/>
                <w:szCs w:val="16"/>
                <w:lang w:eastAsia="sl-SI"/>
              </w:rPr>
              <w:br/>
              <w:t>Več:</w:t>
            </w:r>
            <w:r w:rsidRPr="00467FC9">
              <w:rPr>
                <w:rFonts w:eastAsia="Times New Roman" w:cs="Times New Roman"/>
                <w:color w:val="000000"/>
                <w:sz w:val="16"/>
                <w:szCs w:val="16"/>
                <w:lang w:eastAsia="sl-SI"/>
              </w:rPr>
              <w:br/>
              <w:t>https://www.gov.si/novice/2022-11-04-3-razpis-za-velike-projekte-in-druge-aktualne-informacije/</w:t>
            </w:r>
          </w:p>
        </w:tc>
        <w:tc>
          <w:tcPr>
            <w:tcW w:w="2420" w:type="dxa"/>
            <w:vAlign w:val="center"/>
            <w:hideMark/>
          </w:tcPr>
          <w:p w14:paraId="2B7A633A" w14:textId="77777777" w:rsidR="001530D9" w:rsidRPr="00467FC9" w:rsidRDefault="001530D9" w:rsidP="00670A5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6"/>
                <w:szCs w:val="16"/>
                <w:lang w:eastAsia="sl-SI"/>
              </w:rPr>
            </w:pPr>
            <w:r w:rsidRPr="00467FC9">
              <w:rPr>
                <w:rFonts w:eastAsia="Times New Roman" w:cs="Times New Roman"/>
                <w:b/>
                <w:bCs/>
                <w:color w:val="000000"/>
                <w:sz w:val="16"/>
                <w:szCs w:val="16"/>
                <w:lang w:eastAsia="sl-SI"/>
              </w:rPr>
              <w:t>Sklad za inovacije (</w:t>
            </w:r>
            <w:proofErr w:type="spellStart"/>
            <w:r w:rsidRPr="00467FC9">
              <w:rPr>
                <w:rFonts w:eastAsia="Times New Roman" w:cs="Times New Roman"/>
                <w:b/>
                <w:bCs/>
                <w:color w:val="000000"/>
                <w:sz w:val="16"/>
                <w:szCs w:val="16"/>
                <w:lang w:eastAsia="sl-SI"/>
              </w:rPr>
              <w:t>Innovation</w:t>
            </w:r>
            <w:proofErr w:type="spellEnd"/>
            <w:r w:rsidRPr="00467FC9">
              <w:rPr>
                <w:rFonts w:eastAsia="Times New Roman" w:cs="Times New Roman"/>
                <w:b/>
                <w:bCs/>
                <w:color w:val="000000"/>
                <w:sz w:val="16"/>
                <w:szCs w:val="16"/>
                <w:lang w:eastAsia="sl-SI"/>
              </w:rPr>
              <w:t xml:space="preserve"> </w:t>
            </w:r>
            <w:proofErr w:type="spellStart"/>
            <w:r w:rsidRPr="00467FC9">
              <w:rPr>
                <w:rFonts w:eastAsia="Times New Roman" w:cs="Times New Roman"/>
                <w:b/>
                <w:bCs/>
                <w:color w:val="000000"/>
                <w:sz w:val="16"/>
                <w:szCs w:val="16"/>
                <w:lang w:eastAsia="sl-SI"/>
              </w:rPr>
              <w:t>fund</w:t>
            </w:r>
            <w:proofErr w:type="spellEnd"/>
            <w:r w:rsidRPr="00467FC9">
              <w:rPr>
                <w:rFonts w:eastAsia="Times New Roman" w:cs="Times New Roman"/>
                <w:b/>
                <w:bCs/>
                <w:color w:val="000000"/>
                <w:sz w:val="16"/>
                <w:szCs w:val="16"/>
                <w:lang w:eastAsia="sl-SI"/>
              </w:rPr>
              <w:t>)</w:t>
            </w:r>
          </w:p>
        </w:tc>
        <w:tc>
          <w:tcPr>
            <w:tcW w:w="9246" w:type="dxa"/>
            <w:vAlign w:val="center"/>
            <w:hideMark/>
          </w:tcPr>
          <w:p w14:paraId="113D83C9" w14:textId="77777777" w:rsidR="001530D9" w:rsidRPr="00467FC9" w:rsidRDefault="001530D9" w:rsidP="00670A5F">
            <w:pPr>
              <w:spacing w:after="24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sl-SI"/>
              </w:rPr>
            </w:pPr>
            <w:r w:rsidRPr="00467FC9">
              <w:rPr>
                <w:rFonts w:eastAsia="Times New Roman" w:cs="Times New Roman"/>
                <w:color w:val="000000"/>
                <w:sz w:val="16"/>
                <w:szCs w:val="16"/>
                <w:lang w:eastAsia="sl-SI"/>
              </w:rPr>
              <w:t xml:space="preserve">Odprt je 3. razpis za velike projekte v okviru Sklada za inovacije. </w:t>
            </w:r>
            <w:r w:rsidRPr="00467FC9">
              <w:rPr>
                <w:rFonts w:eastAsia="Times New Roman" w:cs="Times New Roman"/>
                <w:color w:val="000000"/>
                <w:sz w:val="16"/>
                <w:szCs w:val="16"/>
                <w:lang w:eastAsia="sl-SI"/>
              </w:rPr>
              <w:br/>
              <w:t>Rok za prijavo projektov : 16. marec 2023</w:t>
            </w:r>
            <w:r w:rsidRPr="00467FC9">
              <w:rPr>
                <w:rFonts w:eastAsia="Times New Roman" w:cs="Times New Roman"/>
                <w:color w:val="000000"/>
                <w:sz w:val="16"/>
                <w:szCs w:val="16"/>
                <w:lang w:eastAsia="sl-SI"/>
              </w:rPr>
              <w:br/>
              <w:t xml:space="preserve">proračun za sofinanciranje izbranih projektov v okviru tega razpisa pa bo znašal okoli 3 milijarde evrov. Ta razpis se osredotoča na projekte v okviru štirih tem, pri čemer so tri del </w:t>
            </w:r>
            <w:proofErr w:type="spellStart"/>
            <w:r w:rsidRPr="00467FC9">
              <w:rPr>
                <w:rFonts w:eastAsia="Times New Roman" w:cs="Times New Roman"/>
                <w:color w:val="000000"/>
                <w:sz w:val="16"/>
                <w:szCs w:val="16"/>
                <w:lang w:eastAsia="sl-SI"/>
              </w:rPr>
              <w:t>REPower</w:t>
            </w:r>
            <w:proofErr w:type="spellEnd"/>
            <w:r w:rsidRPr="00467FC9">
              <w:rPr>
                <w:rFonts w:eastAsia="Times New Roman" w:cs="Times New Roman"/>
                <w:color w:val="000000"/>
                <w:sz w:val="16"/>
                <w:szCs w:val="16"/>
                <w:lang w:eastAsia="sl-SI"/>
              </w:rPr>
              <w:t xml:space="preserve"> EU:</w:t>
            </w:r>
            <w:r w:rsidRPr="00467FC9">
              <w:rPr>
                <w:rFonts w:eastAsia="Times New Roman" w:cs="Times New Roman"/>
                <w:color w:val="000000"/>
                <w:sz w:val="16"/>
                <w:szCs w:val="16"/>
                <w:lang w:eastAsia="sl-SI"/>
              </w:rPr>
              <w:br/>
              <w:t>• Inovativna elektrifikacija v industriji in vodik (1 milijarda EUR);</w:t>
            </w:r>
            <w:r w:rsidRPr="00467FC9">
              <w:rPr>
                <w:rFonts w:eastAsia="Times New Roman" w:cs="Times New Roman"/>
                <w:color w:val="000000"/>
                <w:sz w:val="16"/>
                <w:szCs w:val="16"/>
                <w:lang w:eastAsia="sl-SI"/>
              </w:rPr>
              <w:br/>
              <w:t xml:space="preserve">• Proizvodnja na osnovi čistih tehnologij (podpora proizvodnji komponent in končne opreme, kot so </w:t>
            </w:r>
            <w:proofErr w:type="spellStart"/>
            <w:r w:rsidRPr="00467FC9">
              <w:rPr>
                <w:rFonts w:eastAsia="Times New Roman" w:cs="Times New Roman"/>
                <w:color w:val="000000"/>
                <w:sz w:val="16"/>
                <w:szCs w:val="16"/>
                <w:lang w:eastAsia="sl-SI"/>
              </w:rPr>
              <w:t>elektrolizerji</w:t>
            </w:r>
            <w:proofErr w:type="spellEnd"/>
            <w:r w:rsidRPr="00467FC9">
              <w:rPr>
                <w:rFonts w:eastAsia="Times New Roman" w:cs="Times New Roman"/>
                <w:color w:val="000000"/>
                <w:sz w:val="16"/>
                <w:szCs w:val="16"/>
                <w:lang w:eastAsia="sl-SI"/>
              </w:rPr>
              <w:t xml:space="preserve"> in gorivne celice, inovativna obnovljiva oprema, shramba energije ali toplotne črpalke) (700 milijonov EUR);</w:t>
            </w:r>
            <w:r w:rsidRPr="00467FC9">
              <w:rPr>
                <w:rFonts w:eastAsia="Times New Roman" w:cs="Times New Roman"/>
                <w:color w:val="000000"/>
                <w:sz w:val="16"/>
                <w:szCs w:val="16"/>
                <w:lang w:eastAsia="sl-SI"/>
              </w:rPr>
              <w:br/>
              <w:t>• »Srednje veliki pilotni« projekti za validacijo, testiranje in optimizacijo visoko inovativnih rešitev (300 milijonov EUR);</w:t>
            </w:r>
            <w:r w:rsidRPr="00467FC9">
              <w:rPr>
                <w:rFonts w:eastAsia="Times New Roman" w:cs="Times New Roman"/>
                <w:color w:val="000000"/>
                <w:sz w:val="16"/>
                <w:szCs w:val="16"/>
                <w:lang w:eastAsia="sl-SI"/>
              </w:rPr>
              <w:br/>
              <w:t xml:space="preserve">• Splošna </w:t>
            </w:r>
            <w:proofErr w:type="spellStart"/>
            <w:r w:rsidRPr="00467FC9">
              <w:rPr>
                <w:rFonts w:eastAsia="Times New Roman" w:cs="Times New Roman"/>
                <w:color w:val="000000"/>
                <w:sz w:val="16"/>
                <w:szCs w:val="16"/>
                <w:lang w:eastAsia="sl-SI"/>
              </w:rPr>
              <w:t>dekarbonizacija</w:t>
            </w:r>
            <w:proofErr w:type="spellEnd"/>
            <w:r w:rsidRPr="00467FC9">
              <w:rPr>
                <w:rFonts w:eastAsia="Times New Roman" w:cs="Times New Roman"/>
                <w:color w:val="000000"/>
                <w:sz w:val="16"/>
                <w:szCs w:val="16"/>
                <w:lang w:eastAsia="sl-SI"/>
              </w:rPr>
              <w:t xml:space="preserve">, ki je na voljo vsem projektom, ki so upravičeni do sredstev Sklada za inovacije, razen tistim, ki spadajo na področje namenskih tem </w:t>
            </w:r>
            <w:proofErr w:type="spellStart"/>
            <w:r w:rsidRPr="00467FC9">
              <w:rPr>
                <w:rFonts w:eastAsia="Times New Roman" w:cs="Times New Roman"/>
                <w:color w:val="000000"/>
                <w:sz w:val="16"/>
                <w:szCs w:val="16"/>
                <w:lang w:eastAsia="sl-SI"/>
              </w:rPr>
              <w:t>RePowerEU</w:t>
            </w:r>
            <w:proofErr w:type="spellEnd"/>
            <w:r w:rsidRPr="00467FC9">
              <w:rPr>
                <w:rFonts w:eastAsia="Times New Roman" w:cs="Times New Roman"/>
                <w:color w:val="000000"/>
                <w:sz w:val="16"/>
                <w:szCs w:val="16"/>
                <w:lang w:eastAsia="sl-SI"/>
              </w:rPr>
              <w:t xml:space="preserve"> (1 milijarda EUR).</w:t>
            </w:r>
          </w:p>
        </w:tc>
      </w:tr>
      <w:tr w:rsidR="001530D9" w:rsidRPr="00467FC9" w14:paraId="629BB227" w14:textId="77777777" w:rsidTr="00467FC9">
        <w:trPr>
          <w:cnfStyle w:val="000000100000" w:firstRow="0" w:lastRow="0" w:firstColumn="0" w:lastColumn="0" w:oddVBand="0" w:evenVBand="0" w:oddHBand="1" w:evenHBand="0" w:firstRowFirstColumn="0" w:firstRowLastColumn="0" w:lastRowFirstColumn="0" w:lastRowLastColumn="0"/>
          <w:trHeight w:val="2955"/>
        </w:trPr>
        <w:tc>
          <w:tcPr>
            <w:cnfStyle w:val="001000000000" w:firstRow="0" w:lastRow="0" w:firstColumn="1" w:lastColumn="0" w:oddVBand="0" w:evenVBand="0" w:oddHBand="0" w:evenHBand="0" w:firstRowFirstColumn="0" w:firstRowLastColumn="0" w:lastRowFirstColumn="0" w:lastRowLastColumn="0"/>
            <w:tcW w:w="3780" w:type="dxa"/>
            <w:shd w:val="clear" w:color="auto" w:fill="A0C7C5" w:themeFill="accent6" w:themeFillTint="99"/>
            <w:vAlign w:val="center"/>
            <w:hideMark/>
          </w:tcPr>
          <w:p w14:paraId="06BFE916" w14:textId="77777777" w:rsidR="001530D9" w:rsidRPr="00467FC9" w:rsidRDefault="001530D9" w:rsidP="00670A5F">
            <w:pPr>
              <w:rPr>
                <w:rFonts w:eastAsia="Times New Roman" w:cs="Times New Roman"/>
                <w:color w:val="000000"/>
                <w:sz w:val="16"/>
                <w:szCs w:val="16"/>
                <w:lang w:eastAsia="sl-SI"/>
              </w:rPr>
            </w:pPr>
            <w:r w:rsidRPr="00467FC9">
              <w:rPr>
                <w:rFonts w:eastAsia="Times New Roman" w:cs="Times New Roman"/>
                <w:color w:val="000000"/>
                <w:sz w:val="16"/>
                <w:szCs w:val="16"/>
                <w:lang w:eastAsia="sl-SI"/>
              </w:rPr>
              <w:t>Ministrstvo za gospodarstvo, turizem in šport</w:t>
            </w:r>
            <w:r w:rsidRPr="00467FC9">
              <w:rPr>
                <w:rFonts w:eastAsia="Times New Roman" w:cs="Times New Roman"/>
                <w:color w:val="000000"/>
                <w:sz w:val="16"/>
                <w:szCs w:val="16"/>
                <w:lang w:eastAsia="sl-SI"/>
              </w:rPr>
              <w:br/>
              <w:t>Evropska vesoljska agencija (ESA)</w:t>
            </w:r>
            <w:r w:rsidRPr="00467FC9">
              <w:rPr>
                <w:rFonts w:eastAsia="Times New Roman" w:cs="Times New Roman"/>
                <w:color w:val="000000"/>
                <w:sz w:val="16"/>
                <w:szCs w:val="16"/>
                <w:lang w:eastAsia="sl-SI"/>
              </w:rPr>
              <w:br/>
              <w:t>Kotnikova ulica 5</w:t>
            </w:r>
            <w:r w:rsidRPr="00467FC9">
              <w:rPr>
                <w:rFonts w:eastAsia="Times New Roman" w:cs="Times New Roman"/>
                <w:color w:val="000000"/>
                <w:sz w:val="16"/>
                <w:szCs w:val="16"/>
                <w:lang w:eastAsia="sl-SI"/>
              </w:rPr>
              <w:br/>
              <w:t>1000 Ljubljana</w:t>
            </w:r>
            <w:r w:rsidRPr="00467FC9">
              <w:rPr>
                <w:rFonts w:eastAsia="Times New Roman" w:cs="Times New Roman"/>
                <w:color w:val="000000"/>
                <w:sz w:val="16"/>
                <w:szCs w:val="16"/>
                <w:lang w:eastAsia="sl-SI"/>
              </w:rPr>
              <w:br/>
            </w:r>
            <w:r w:rsidRPr="00467FC9">
              <w:rPr>
                <w:rFonts w:eastAsia="Times New Roman" w:cs="Times New Roman"/>
                <w:color w:val="000000"/>
                <w:sz w:val="16"/>
                <w:szCs w:val="16"/>
                <w:lang w:eastAsia="sl-SI"/>
              </w:rPr>
              <w:br/>
              <w:t>Ga Tanja Permozer</w:t>
            </w:r>
            <w:r w:rsidRPr="00467FC9">
              <w:rPr>
                <w:rFonts w:eastAsia="Times New Roman" w:cs="Times New Roman"/>
                <w:color w:val="000000"/>
                <w:sz w:val="16"/>
                <w:szCs w:val="16"/>
                <w:lang w:eastAsia="sl-SI"/>
              </w:rPr>
              <w:br/>
            </w:r>
            <w:r w:rsidRPr="00467FC9">
              <w:rPr>
                <w:rFonts w:eastAsia="Times New Roman" w:cs="Times New Roman"/>
                <w:color w:val="000000"/>
                <w:sz w:val="16"/>
                <w:szCs w:val="16"/>
                <w:lang w:eastAsia="sl-SI"/>
              </w:rPr>
              <w:br/>
              <w:t>Tel.: +386 (1) 400 35 47</w:t>
            </w:r>
            <w:r w:rsidRPr="00467FC9">
              <w:rPr>
                <w:rFonts w:eastAsia="Times New Roman" w:cs="Times New Roman"/>
                <w:color w:val="000000"/>
                <w:sz w:val="16"/>
                <w:szCs w:val="16"/>
                <w:lang w:eastAsia="sl-SI"/>
              </w:rPr>
              <w:br/>
            </w:r>
            <w:proofErr w:type="spellStart"/>
            <w:r w:rsidRPr="00467FC9">
              <w:rPr>
                <w:rFonts w:eastAsia="Times New Roman" w:cs="Times New Roman"/>
                <w:color w:val="000000"/>
                <w:sz w:val="16"/>
                <w:szCs w:val="16"/>
                <w:lang w:eastAsia="sl-SI"/>
              </w:rPr>
              <w:t>Email</w:t>
            </w:r>
            <w:proofErr w:type="spellEnd"/>
            <w:r w:rsidRPr="00467FC9">
              <w:rPr>
                <w:rFonts w:eastAsia="Times New Roman" w:cs="Times New Roman"/>
                <w:color w:val="000000"/>
                <w:sz w:val="16"/>
                <w:szCs w:val="16"/>
                <w:lang w:eastAsia="sl-SI"/>
              </w:rPr>
              <w:t>: tanja.permozer@gov.si</w:t>
            </w:r>
            <w:r w:rsidRPr="00467FC9">
              <w:rPr>
                <w:rFonts w:eastAsia="Times New Roman" w:cs="Times New Roman"/>
                <w:color w:val="000000"/>
                <w:sz w:val="16"/>
                <w:szCs w:val="16"/>
                <w:lang w:eastAsia="sl-SI"/>
              </w:rPr>
              <w:br/>
            </w:r>
            <w:r w:rsidRPr="00467FC9">
              <w:rPr>
                <w:rFonts w:eastAsia="Times New Roman" w:cs="Times New Roman"/>
                <w:color w:val="000000"/>
                <w:sz w:val="16"/>
                <w:szCs w:val="16"/>
                <w:lang w:eastAsia="sl-SI"/>
              </w:rPr>
              <w:br/>
              <w:t>Več:</w:t>
            </w:r>
            <w:r w:rsidRPr="00467FC9">
              <w:rPr>
                <w:rFonts w:eastAsia="Times New Roman" w:cs="Times New Roman"/>
                <w:color w:val="000000"/>
                <w:sz w:val="16"/>
                <w:szCs w:val="16"/>
                <w:lang w:eastAsia="sl-SI"/>
              </w:rPr>
              <w:br/>
              <w:t>https://www.gov.si/teme/sodelovanje-z-esa/</w:t>
            </w:r>
          </w:p>
        </w:tc>
        <w:tc>
          <w:tcPr>
            <w:tcW w:w="2420" w:type="dxa"/>
            <w:vAlign w:val="center"/>
            <w:hideMark/>
          </w:tcPr>
          <w:p w14:paraId="0B5DA260" w14:textId="77777777" w:rsidR="001530D9" w:rsidRPr="00467FC9" w:rsidRDefault="001530D9" w:rsidP="00670A5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6"/>
                <w:szCs w:val="16"/>
                <w:lang w:eastAsia="sl-SI"/>
              </w:rPr>
            </w:pPr>
            <w:proofErr w:type="spellStart"/>
            <w:r w:rsidRPr="00467FC9">
              <w:rPr>
                <w:rFonts w:eastAsia="Times New Roman" w:cs="Times New Roman"/>
                <w:b/>
                <w:bCs/>
                <w:color w:val="000000"/>
                <w:sz w:val="16"/>
                <w:szCs w:val="16"/>
                <w:lang w:eastAsia="sl-SI"/>
              </w:rPr>
              <w:t>Requesting</w:t>
            </w:r>
            <w:proofErr w:type="spellEnd"/>
            <w:r w:rsidRPr="00467FC9">
              <w:rPr>
                <w:rFonts w:eastAsia="Times New Roman" w:cs="Times New Roman"/>
                <w:b/>
                <w:bCs/>
                <w:color w:val="000000"/>
                <w:sz w:val="16"/>
                <w:szCs w:val="16"/>
                <w:lang w:eastAsia="sl-SI"/>
              </w:rPr>
              <w:t xml:space="preserve"> </w:t>
            </w:r>
            <w:proofErr w:type="spellStart"/>
            <w:r w:rsidRPr="00467FC9">
              <w:rPr>
                <w:rFonts w:eastAsia="Times New Roman" w:cs="Times New Roman"/>
                <w:b/>
                <w:bCs/>
                <w:color w:val="000000"/>
                <w:sz w:val="16"/>
                <w:szCs w:val="16"/>
                <w:lang w:eastAsia="sl-SI"/>
              </w:rPr>
              <w:t>Party</w:t>
            </w:r>
            <w:proofErr w:type="spellEnd"/>
            <w:r w:rsidRPr="00467FC9">
              <w:rPr>
                <w:rFonts w:eastAsia="Times New Roman" w:cs="Times New Roman"/>
                <w:b/>
                <w:bCs/>
                <w:color w:val="000000"/>
                <w:sz w:val="16"/>
                <w:szCs w:val="16"/>
                <w:lang w:eastAsia="sl-SI"/>
              </w:rPr>
              <w:t xml:space="preserve"> </w:t>
            </w:r>
            <w:proofErr w:type="spellStart"/>
            <w:r w:rsidRPr="00467FC9">
              <w:rPr>
                <w:rFonts w:eastAsia="Times New Roman" w:cs="Times New Roman"/>
                <w:b/>
                <w:bCs/>
                <w:color w:val="000000"/>
                <w:sz w:val="16"/>
                <w:szCs w:val="16"/>
                <w:lang w:eastAsia="sl-SI"/>
              </w:rPr>
              <w:t>Activities</w:t>
            </w:r>
            <w:proofErr w:type="spellEnd"/>
            <w:r w:rsidRPr="00467FC9">
              <w:rPr>
                <w:rFonts w:eastAsia="Times New Roman" w:cs="Times New Roman"/>
                <w:b/>
                <w:bCs/>
                <w:color w:val="000000"/>
                <w:sz w:val="16"/>
                <w:szCs w:val="16"/>
                <w:lang w:eastAsia="sl-SI"/>
              </w:rPr>
              <w:t xml:space="preserve"> (RPA)</w:t>
            </w:r>
          </w:p>
        </w:tc>
        <w:tc>
          <w:tcPr>
            <w:tcW w:w="9246" w:type="dxa"/>
            <w:vAlign w:val="center"/>
            <w:hideMark/>
          </w:tcPr>
          <w:p w14:paraId="222AE4E4" w14:textId="77777777" w:rsidR="001530D9" w:rsidRPr="00467FC9" w:rsidRDefault="001530D9" w:rsidP="00670A5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sl-SI"/>
              </w:rPr>
            </w:pPr>
            <w:r w:rsidRPr="00467FC9">
              <w:rPr>
                <w:rFonts w:eastAsia="Times New Roman" w:cs="Times New Roman"/>
                <w:color w:val="000000"/>
                <w:sz w:val="16"/>
                <w:szCs w:val="16"/>
                <w:lang w:eastAsia="sl-SI"/>
              </w:rPr>
              <w:t xml:space="preserve">Priložnost za sodelovanje z </w:t>
            </w:r>
            <w:proofErr w:type="spellStart"/>
            <w:r w:rsidRPr="00467FC9">
              <w:rPr>
                <w:rFonts w:eastAsia="Times New Roman" w:cs="Times New Roman"/>
                <w:color w:val="000000"/>
                <w:sz w:val="16"/>
                <w:szCs w:val="16"/>
                <w:lang w:eastAsia="sl-SI"/>
              </w:rPr>
              <w:t>Eso</w:t>
            </w:r>
            <w:proofErr w:type="spellEnd"/>
            <w:r w:rsidRPr="00467FC9">
              <w:rPr>
                <w:rFonts w:eastAsia="Times New Roman" w:cs="Times New Roman"/>
                <w:color w:val="000000"/>
                <w:sz w:val="16"/>
                <w:szCs w:val="16"/>
                <w:lang w:eastAsia="sl-SI"/>
              </w:rPr>
              <w:t xml:space="preserve"> imajo tudi mala in srednja podjetja, kar potrjujejo uspešni projekti podjetij iz Slovenije, ki so to priložnost že izkoristila. Razpis, ki bo namenjen samo slovenskim podjetjem in institucijam (</w:t>
            </w:r>
            <w:proofErr w:type="spellStart"/>
            <w:r w:rsidRPr="00467FC9">
              <w:rPr>
                <w:rFonts w:eastAsia="Times New Roman" w:cs="Times New Roman"/>
                <w:color w:val="000000"/>
                <w:sz w:val="16"/>
                <w:szCs w:val="16"/>
                <w:lang w:eastAsia="sl-SI"/>
              </w:rPr>
              <w:t>Requesting</w:t>
            </w:r>
            <w:proofErr w:type="spellEnd"/>
            <w:r w:rsidRPr="00467FC9">
              <w:rPr>
                <w:rFonts w:eastAsia="Times New Roman" w:cs="Times New Roman"/>
                <w:color w:val="000000"/>
                <w:sz w:val="16"/>
                <w:szCs w:val="16"/>
                <w:lang w:eastAsia="sl-SI"/>
              </w:rPr>
              <w:t xml:space="preserve"> </w:t>
            </w:r>
            <w:proofErr w:type="spellStart"/>
            <w:r w:rsidRPr="00467FC9">
              <w:rPr>
                <w:rFonts w:eastAsia="Times New Roman" w:cs="Times New Roman"/>
                <w:color w:val="000000"/>
                <w:sz w:val="16"/>
                <w:szCs w:val="16"/>
                <w:lang w:eastAsia="sl-SI"/>
              </w:rPr>
              <w:t>Party</w:t>
            </w:r>
            <w:proofErr w:type="spellEnd"/>
            <w:r w:rsidRPr="00467FC9">
              <w:rPr>
                <w:rFonts w:eastAsia="Times New Roman" w:cs="Times New Roman"/>
                <w:color w:val="000000"/>
                <w:sz w:val="16"/>
                <w:szCs w:val="16"/>
                <w:lang w:eastAsia="sl-SI"/>
              </w:rPr>
              <w:t xml:space="preserve"> </w:t>
            </w:r>
            <w:proofErr w:type="spellStart"/>
            <w:r w:rsidRPr="00467FC9">
              <w:rPr>
                <w:rFonts w:eastAsia="Times New Roman" w:cs="Times New Roman"/>
                <w:color w:val="000000"/>
                <w:sz w:val="16"/>
                <w:szCs w:val="16"/>
                <w:lang w:eastAsia="sl-SI"/>
              </w:rPr>
              <w:t>Activities</w:t>
            </w:r>
            <w:proofErr w:type="spellEnd"/>
            <w:r w:rsidRPr="00467FC9">
              <w:rPr>
                <w:rFonts w:eastAsia="Times New Roman" w:cs="Times New Roman"/>
                <w:color w:val="000000"/>
                <w:sz w:val="16"/>
                <w:szCs w:val="16"/>
                <w:lang w:eastAsia="sl-SI"/>
              </w:rPr>
              <w:t xml:space="preserve"> (RPA)) vključuje lahko naslednja področja:</w:t>
            </w:r>
            <w:r w:rsidRPr="00467FC9">
              <w:rPr>
                <w:rFonts w:eastAsia="Times New Roman" w:cs="Times New Roman"/>
                <w:color w:val="000000"/>
                <w:sz w:val="16"/>
                <w:szCs w:val="16"/>
                <w:lang w:eastAsia="sl-SI"/>
              </w:rPr>
              <w:br/>
              <w:t>pripravljalne aktivnosti za nove projekte,</w:t>
            </w:r>
            <w:r w:rsidRPr="00467FC9">
              <w:rPr>
                <w:rFonts w:eastAsia="Times New Roman" w:cs="Times New Roman"/>
                <w:color w:val="000000"/>
                <w:sz w:val="16"/>
                <w:szCs w:val="16"/>
                <w:lang w:eastAsia="sl-SI"/>
              </w:rPr>
              <w:br/>
              <w:t>• raziskovalne in razvojne dejavnosti na področju vesoljske tehnologije (platforme, orodja, oddajniki, sprejemniki, deli zemeljskih postaj in podobno) v segmentu telekomunikacije in navigacije,</w:t>
            </w:r>
            <w:r w:rsidRPr="00467FC9">
              <w:rPr>
                <w:rFonts w:eastAsia="Times New Roman" w:cs="Times New Roman"/>
                <w:color w:val="000000"/>
                <w:sz w:val="16"/>
                <w:szCs w:val="16"/>
                <w:lang w:eastAsia="sl-SI"/>
              </w:rPr>
              <w:br/>
              <w:t>• vesoljske aplikacije (aplikacije, razvite na podlagi obstoječe vesoljske tehnologije, kakor so določanje vodnih virov, zemeljska omrežja, ki se povezujejo s sateliti),</w:t>
            </w:r>
            <w:r w:rsidRPr="00467FC9">
              <w:rPr>
                <w:rFonts w:eastAsia="Times New Roman" w:cs="Times New Roman"/>
                <w:color w:val="000000"/>
                <w:sz w:val="16"/>
                <w:szCs w:val="16"/>
                <w:lang w:eastAsia="sl-SI"/>
              </w:rPr>
              <w:br/>
              <w:t>• razvoj satelitov,</w:t>
            </w:r>
            <w:r w:rsidRPr="00467FC9">
              <w:rPr>
                <w:rFonts w:eastAsia="Times New Roman" w:cs="Times New Roman"/>
                <w:color w:val="000000"/>
                <w:sz w:val="16"/>
                <w:szCs w:val="16"/>
                <w:lang w:eastAsia="sl-SI"/>
              </w:rPr>
              <w:br/>
              <w:t>• vesoljska znanost,</w:t>
            </w:r>
            <w:r w:rsidRPr="00467FC9">
              <w:rPr>
                <w:rFonts w:eastAsia="Times New Roman" w:cs="Times New Roman"/>
                <w:color w:val="000000"/>
                <w:sz w:val="16"/>
                <w:szCs w:val="16"/>
                <w:lang w:eastAsia="sl-SI"/>
              </w:rPr>
              <w:br/>
              <w:t>• izobraževalne aktivnosti na univerzitetni in doktorski ravni,</w:t>
            </w:r>
            <w:r w:rsidRPr="00467FC9">
              <w:rPr>
                <w:rFonts w:eastAsia="Times New Roman" w:cs="Times New Roman"/>
                <w:color w:val="000000"/>
                <w:sz w:val="16"/>
                <w:szCs w:val="16"/>
                <w:lang w:eastAsia="sl-SI"/>
              </w:rPr>
              <w:br/>
              <w:t>• pomoč pri izvedbi izstrelitev,</w:t>
            </w:r>
            <w:r w:rsidRPr="00467FC9">
              <w:rPr>
                <w:rFonts w:eastAsia="Times New Roman" w:cs="Times New Roman"/>
                <w:color w:val="000000"/>
                <w:sz w:val="16"/>
                <w:szCs w:val="16"/>
                <w:lang w:eastAsia="sl-SI"/>
              </w:rPr>
              <w:br/>
              <w:t>• delavnice za podjetja s področja vesoljske tehnologije.</w:t>
            </w:r>
          </w:p>
        </w:tc>
      </w:tr>
    </w:tbl>
    <w:p w14:paraId="5DD5C080" w14:textId="77777777" w:rsidR="001530D9" w:rsidRPr="00467FC9" w:rsidRDefault="001530D9" w:rsidP="00E30A4B">
      <w:pPr>
        <w:pStyle w:val="PRILOGAnaslov2023"/>
        <w:spacing w:before="0" w:after="120"/>
        <w:rPr>
          <w:rFonts w:asciiTheme="minorHAnsi" w:hAnsiTheme="minorHAnsi"/>
          <w:color w:val="0F637A" w:themeColor="text2" w:themeShade="BF"/>
          <w:sz w:val="16"/>
          <w:szCs w:val="16"/>
        </w:rPr>
      </w:pPr>
    </w:p>
    <w:p w14:paraId="77C1C70F" w14:textId="12AC70F0" w:rsidR="00214513" w:rsidRPr="00467FC9" w:rsidRDefault="00214513" w:rsidP="00E30A4B">
      <w:pPr>
        <w:spacing w:after="120" w:line="276" w:lineRule="auto"/>
        <w:ind w:right="-567"/>
        <w:jc w:val="both"/>
        <w:rPr>
          <w:color w:val="000000"/>
          <w:sz w:val="16"/>
          <w:szCs w:val="16"/>
          <w:shd w:val="clear" w:color="auto" w:fill="FFFFFF"/>
        </w:rPr>
      </w:pPr>
    </w:p>
    <w:p w14:paraId="499B25E8" w14:textId="77777777" w:rsidR="001530D9" w:rsidRPr="00467FC9" w:rsidRDefault="001530D9" w:rsidP="00E30A4B">
      <w:pPr>
        <w:spacing w:after="120" w:line="276" w:lineRule="auto"/>
        <w:ind w:right="-567"/>
        <w:jc w:val="both"/>
        <w:rPr>
          <w:color w:val="000000"/>
          <w:sz w:val="16"/>
          <w:szCs w:val="16"/>
          <w:shd w:val="clear" w:color="auto" w:fill="FFFFFF"/>
        </w:rPr>
        <w:sectPr w:rsidR="001530D9" w:rsidRPr="00467FC9" w:rsidSect="00CA1DF0">
          <w:pgSz w:w="16838" w:h="11906" w:orient="landscape"/>
          <w:pgMar w:top="720" w:right="720" w:bottom="720" w:left="720" w:header="708" w:footer="708" w:gutter="0"/>
          <w:pgNumType w:start="0"/>
          <w:cols w:space="708"/>
          <w:titlePg/>
          <w:docGrid w:linePitch="360"/>
        </w:sectPr>
      </w:pPr>
    </w:p>
    <w:tbl>
      <w:tblPr>
        <w:tblStyle w:val="Tabelatemnamrea5poudarek6"/>
        <w:tblW w:w="15446" w:type="dxa"/>
        <w:tblLook w:val="04A0" w:firstRow="1" w:lastRow="0" w:firstColumn="1" w:lastColumn="0" w:noHBand="0" w:noVBand="1"/>
      </w:tblPr>
      <w:tblGrid>
        <w:gridCol w:w="3780"/>
        <w:gridCol w:w="2420"/>
        <w:gridCol w:w="9246"/>
      </w:tblGrid>
      <w:tr w:rsidR="001530D9" w:rsidRPr="00467FC9" w14:paraId="74B67836" w14:textId="77777777" w:rsidTr="00467FC9">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780" w:type="dxa"/>
            <w:shd w:val="clear" w:color="auto" w:fill="13666B" w:themeFill="accent3" w:themeFillShade="80"/>
            <w:noWrap/>
            <w:vAlign w:val="center"/>
            <w:hideMark/>
          </w:tcPr>
          <w:p w14:paraId="63ABBC06" w14:textId="77777777" w:rsidR="001530D9" w:rsidRPr="00467FC9" w:rsidRDefault="001530D9" w:rsidP="00670A5F">
            <w:pPr>
              <w:jc w:val="center"/>
              <w:rPr>
                <w:rFonts w:eastAsia="Times New Roman" w:cs="Times New Roman"/>
                <w:sz w:val="16"/>
                <w:szCs w:val="16"/>
                <w:lang w:eastAsia="sl-SI"/>
              </w:rPr>
            </w:pPr>
            <w:r w:rsidRPr="00467FC9">
              <w:rPr>
                <w:rFonts w:eastAsia="Times New Roman" w:cs="Times New Roman"/>
                <w:sz w:val="16"/>
                <w:szCs w:val="16"/>
                <w:lang w:eastAsia="sl-SI"/>
              </w:rPr>
              <w:lastRenderedPageBreak/>
              <w:t>IZVAJALEC/KONTAKTNA TOČKA</w:t>
            </w:r>
          </w:p>
        </w:tc>
        <w:tc>
          <w:tcPr>
            <w:tcW w:w="2420" w:type="dxa"/>
            <w:shd w:val="clear" w:color="auto" w:fill="13666B" w:themeFill="accent3" w:themeFillShade="80"/>
            <w:noWrap/>
            <w:vAlign w:val="center"/>
            <w:hideMark/>
          </w:tcPr>
          <w:p w14:paraId="4E591D8D" w14:textId="77777777" w:rsidR="001530D9" w:rsidRPr="00467FC9" w:rsidRDefault="001530D9" w:rsidP="00670A5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eastAsia="sl-SI"/>
              </w:rPr>
            </w:pPr>
            <w:r w:rsidRPr="00467FC9">
              <w:rPr>
                <w:rFonts w:eastAsia="Times New Roman" w:cs="Times New Roman"/>
                <w:sz w:val="16"/>
                <w:szCs w:val="16"/>
                <w:lang w:eastAsia="sl-SI"/>
              </w:rPr>
              <w:t>INSTRUMENT</w:t>
            </w:r>
          </w:p>
        </w:tc>
        <w:tc>
          <w:tcPr>
            <w:tcW w:w="9246" w:type="dxa"/>
            <w:shd w:val="clear" w:color="auto" w:fill="13666B" w:themeFill="accent3" w:themeFillShade="80"/>
            <w:noWrap/>
            <w:vAlign w:val="center"/>
            <w:hideMark/>
          </w:tcPr>
          <w:p w14:paraId="4BCF8F3A" w14:textId="77777777" w:rsidR="001530D9" w:rsidRPr="00467FC9" w:rsidRDefault="001530D9" w:rsidP="00670A5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eastAsia="sl-SI"/>
              </w:rPr>
            </w:pPr>
            <w:r w:rsidRPr="00467FC9">
              <w:rPr>
                <w:rFonts w:eastAsia="Times New Roman" w:cs="Times New Roman"/>
                <w:sz w:val="16"/>
                <w:szCs w:val="16"/>
                <w:lang w:eastAsia="sl-SI"/>
              </w:rPr>
              <w:t>VSEBINA</w:t>
            </w:r>
          </w:p>
        </w:tc>
      </w:tr>
      <w:tr w:rsidR="001530D9" w:rsidRPr="00467FC9" w14:paraId="4466BCCF" w14:textId="77777777" w:rsidTr="00467FC9">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780" w:type="dxa"/>
            <w:shd w:val="clear" w:color="auto" w:fill="A0C7C5" w:themeFill="accent6" w:themeFillTint="99"/>
            <w:vAlign w:val="center"/>
            <w:hideMark/>
          </w:tcPr>
          <w:p w14:paraId="06689566" w14:textId="77777777" w:rsidR="00FB2A18" w:rsidRPr="00FB2A18" w:rsidRDefault="00FB2A18" w:rsidP="00FB2A18">
            <w:pPr>
              <w:rPr>
                <w:rFonts w:eastAsia="Times New Roman" w:cs="Times New Roman"/>
                <w:color w:val="000000"/>
                <w:sz w:val="16"/>
                <w:szCs w:val="16"/>
                <w:lang w:eastAsia="sl-SI"/>
              </w:rPr>
            </w:pPr>
            <w:r w:rsidRPr="00FB2A18">
              <w:rPr>
                <w:rFonts w:eastAsia="Times New Roman" w:cs="Times New Roman"/>
                <w:color w:val="000000"/>
                <w:sz w:val="16"/>
                <w:szCs w:val="16"/>
                <w:lang w:eastAsia="sl-SI"/>
              </w:rPr>
              <w:t>SPIRIT Slovenija, javna agencija Republike Slovenije za spodbujanje investicij, podjetništva in internacionalizacije</w:t>
            </w:r>
          </w:p>
          <w:p w14:paraId="0475C038" w14:textId="77777777" w:rsidR="00FB2A18" w:rsidRPr="00FB2A18" w:rsidRDefault="00FB2A18" w:rsidP="00FB2A18">
            <w:pPr>
              <w:rPr>
                <w:rFonts w:eastAsia="Times New Roman" w:cs="Times New Roman"/>
                <w:color w:val="000000"/>
                <w:sz w:val="16"/>
                <w:szCs w:val="16"/>
                <w:lang w:eastAsia="sl-SI"/>
              </w:rPr>
            </w:pPr>
            <w:r w:rsidRPr="00FB2A18">
              <w:rPr>
                <w:rFonts w:eastAsia="Times New Roman" w:cs="Times New Roman"/>
                <w:color w:val="000000"/>
                <w:sz w:val="16"/>
                <w:szCs w:val="16"/>
                <w:lang w:eastAsia="sl-SI"/>
              </w:rPr>
              <w:t>Verovškova ulica 60</w:t>
            </w:r>
          </w:p>
          <w:p w14:paraId="2C3F6F50" w14:textId="77777777" w:rsidR="00FB2A18" w:rsidRDefault="00FB2A18" w:rsidP="00FB2A18">
            <w:pPr>
              <w:rPr>
                <w:rFonts w:eastAsia="Times New Roman" w:cs="Times New Roman"/>
                <w:b w:val="0"/>
                <w:bCs w:val="0"/>
                <w:color w:val="000000"/>
                <w:sz w:val="16"/>
                <w:szCs w:val="16"/>
                <w:lang w:eastAsia="sl-SI"/>
              </w:rPr>
            </w:pPr>
            <w:r w:rsidRPr="00FB2A18">
              <w:rPr>
                <w:rFonts w:eastAsia="Times New Roman" w:cs="Times New Roman"/>
                <w:color w:val="000000"/>
                <w:sz w:val="16"/>
                <w:szCs w:val="16"/>
                <w:lang w:eastAsia="sl-SI"/>
              </w:rPr>
              <w:t>1000 Ljubljana</w:t>
            </w:r>
            <w:r w:rsidR="001530D9" w:rsidRPr="00467FC9">
              <w:rPr>
                <w:rFonts w:eastAsia="Times New Roman" w:cs="Times New Roman"/>
                <w:color w:val="000000"/>
                <w:sz w:val="16"/>
                <w:szCs w:val="16"/>
                <w:lang w:eastAsia="sl-SI"/>
              </w:rPr>
              <w:t xml:space="preserve">   </w:t>
            </w:r>
            <w:r w:rsidR="001530D9" w:rsidRPr="00467FC9">
              <w:rPr>
                <w:rFonts w:eastAsia="Times New Roman" w:cs="Times New Roman"/>
                <w:color w:val="000000"/>
                <w:sz w:val="16"/>
                <w:szCs w:val="16"/>
                <w:lang w:eastAsia="sl-SI"/>
              </w:rPr>
              <w:br/>
            </w:r>
          </w:p>
          <w:p w14:paraId="172EAF26" w14:textId="7EAD60DE" w:rsidR="001530D9" w:rsidRPr="00467FC9" w:rsidRDefault="001530D9" w:rsidP="00FB2A18">
            <w:pPr>
              <w:rPr>
                <w:rFonts w:eastAsia="Times New Roman" w:cs="Times New Roman"/>
                <w:color w:val="000000"/>
                <w:sz w:val="16"/>
                <w:szCs w:val="16"/>
                <w:lang w:eastAsia="sl-SI"/>
              </w:rPr>
            </w:pPr>
            <w:r w:rsidRPr="00467FC9">
              <w:rPr>
                <w:rFonts w:eastAsia="Times New Roman" w:cs="Times New Roman"/>
                <w:color w:val="000000"/>
                <w:sz w:val="16"/>
                <w:szCs w:val="16"/>
                <w:lang w:eastAsia="sl-SI"/>
              </w:rPr>
              <w:t>Več:</w:t>
            </w:r>
            <w:r w:rsidRPr="00467FC9">
              <w:rPr>
                <w:rFonts w:eastAsia="Times New Roman" w:cs="Times New Roman"/>
                <w:color w:val="000000"/>
                <w:sz w:val="16"/>
                <w:szCs w:val="16"/>
                <w:lang w:eastAsia="sl-SI"/>
              </w:rPr>
              <w:br/>
            </w:r>
            <w:r w:rsidR="00FB2A18" w:rsidRPr="00FB2A18">
              <w:rPr>
                <w:rFonts w:eastAsia="Times New Roman" w:cs="Times New Roman"/>
                <w:color w:val="000000"/>
                <w:sz w:val="16"/>
                <w:szCs w:val="16"/>
                <w:lang w:eastAsia="sl-SI"/>
              </w:rPr>
              <w:t>https://www.podjetniski-portal.si/programi/obzorje-evropa</w:t>
            </w:r>
          </w:p>
        </w:tc>
        <w:tc>
          <w:tcPr>
            <w:tcW w:w="2420" w:type="dxa"/>
            <w:vAlign w:val="center"/>
            <w:hideMark/>
          </w:tcPr>
          <w:p w14:paraId="7501FE46" w14:textId="73844DD0" w:rsidR="001530D9" w:rsidRPr="00467FC9" w:rsidRDefault="00467FC9" w:rsidP="00670A5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6"/>
                <w:szCs w:val="16"/>
                <w:lang w:eastAsia="sl-SI"/>
              </w:rPr>
            </w:pPr>
            <w:r w:rsidRPr="00467FC9">
              <w:rPr>
                <w:rFonts w:eastAsia="Times New Roman" w:cs="Times New Roman"/>
                <w:b/>
                <w:bCs/>
                <w:color w:val="000000"/>
                <w:sz w:val="16"/>
                <w:szCs w:val="16"/>
                <w:lang w:eastAsia="sl-SI"/>
              </w:rPr>
              <w:t>Obzorje Evropa (</w:t>
            </w:r>
            <w:proofErr w:type="spellStart"/>
            <w:r w:rsidRPr="00467FC9">
              <w:rPr>
                <w:rFonts w:eastAsia="Times New Roman" w:cs="Times New Roman"/>
                <w:b/>
                <w:bCs/>
                <w:color w:val="000000"/>
                <w:sz w:val="16"/>
                <w:szCs w:val="16"/>
                <w:lang w:eastAsia="sl-SI"/>
              </w:rPr>
              <w:t>Horizon</w:t>
            </w:r>
            <w:proofErr w:type="spellEnd"/>
            <w:r w:rsidRPr="00467FC9">
              <w:rPr>
                <w:rFonts w:eastAsia="Times New Roman" w:cs="Times New Roman"/>
                <w:b/>
                <w:bCs/>
                <w:color w:val="000000"/>
                <w:sz w:val="16"/>
                <w:szCs w:val="16"/>
                <w:lang w:eastAsia="sl-SI"/>
              </w:rPr>
              <w:t xml:space="preserve"> </w:t>
            </w:r>
            <w:proofErr w:type="spellStart"/>
            <w:r w:rsidRPr="00467FC9">
              <w:rPr>
                <w:rFonts w:eastAsia="Times New Roman" w:cs="Times New Roman"/>
                <w:b/>
                <w:bCs/>
                <w:color w:val="000000"/>
                <w:sz w:val="16"/>
                <w:szCs w:val="16"/>
                <w:lang w:eastAsia="sl-SI"/>
              </w:rPr>
              <w:t>Europe</w:t>
            </w:r>
            <w:proofErr w:type="spellEnd"/>
            <w:r w:rsidRPr="00467FC9">
              <w:rPr>
                <w:rFonts w:eastAsia="Times New Roman" w:cs="Times New Roman"/>
                <w:b/>
                <w:bCs/>
                <w:color w:val="000000"/>
                <w:sz w:val="16"/>
                <w:szCs w:val="16"/>
                <w:lang w:eastAsia="sl-SI"/>
              </w:rPr>
              <w:t>)</w:t>
            </w:r>
          </w:p>
        </w:tc>
        <w:tc>
          <w:tcPr>
            <w:tcW w:w="9246" w:type="dxa"/>
            <w:vAlign w:val="center"/>
            <w:hideMark/>
          </w:tcPr>
          <w:p w14:paraId="1BFDC6F1" w14:textId="77777777" w:rsidR="00467FC9" w:rsidRDefault="00467FC9" w:rsidP="00467FC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sl-SI"/>
              </w:rPr>
            </w:pPr>
          </w:p>
          <w:p w14:paraId="117FC1ED" w14:textId="1A892FDC" w:rsidR="00467FC9" w:rsidRPr="00467FC9" w:rsidRDefault="00467FC9" w:rsidP="00467FC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sl-SI"/>
              </w:rPr>
            </w:pPr>
            <w:r w:rsidRPr="00467FC9">
              <w:rPr>
                <w:rFonts w:eastAsia="Times New Roman" w:cs="Times New Roman"/>
                <w:color w:val="000000"/>
                <w:sz w:val="16"/>
                <w:szCs w:val="16"/>
                <w:lang w:eastAsia="sl-SI"/>
              </w:rPr>
              <w:t>SPIRIT Slovenija je sedež nacionalne kontaktne točke za t. i. tretji steber Inovativna Evropa v okviru programa .</w:t>
            </w:r>
          </w:p>
          <w:p w14:paraId="6D3F4FED" w14:textId="77777777" w:rsidR="00467FC9" w:rsidRPr="00467FC9" w:rsidRDefault="00467FC9" w:rsidP="00467FC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sl-SI"/>
              </w:rPr>
            </w:pPr>
          </w:p>
          <w:p w14:paraId="30EA2518" w14:textId="77777777" w:rsidR="00467FC9" w:rsidRPr="00467FC9" w:rsidRDefault="00467FC9" w:rsidP="00467FC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sl-SI"/>
              </w:rPr>
            </w:pPr>
            <w:r w:rsidRPr="00467FC9">
              <w:rPr>
                <w:rFonts w:eastAsia="Times New Roman" w:cs="Times New Roman"/>
                <w:color w:val="000000"/>
                <w:sz w:val="16"/>
                <w:szCs w:val="16"/>
                <w:lang w:eastAsia="sl-SI"/>
              </w:rPr>
              <w:t>Zainteresirani javnosti zagotavljamo potrebne informacije o razpisih in programih v okviru :</w:t>
            </w:r>
          </w:p>
          <w:p w14:paraId="219DD613" w14:textId="77777777" w:rsidR="00467FC9" w:rsidRPr="00467FC9" w:rsidRDefault="00467FC9" w:rsidP="00467FC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sl-SI"/>
              </w:rPr>
            </w:pPr>
            <w:r w:rsidRPr="00467FC9">
              <w:rPr>
                <w:rFonts w:eastAsia="Times New Roman" w:cs="Times New Roman"/>
                <w:color w:val="000000"/>
                <w:sz w:val="16"/>
                <w:szCs w:val="16"/>
                <w:lang w:eastAsia="sl-SI"/>
              </w:rPr>
              <w:t>• Evropskega sveta za inovacije (</w:t>
            </w:r>
            <w:proofErr w:type="spellStart"/>
            <w:r w:rsidRPr="00467FC9">
              <w:rPr>
                <w:rFonts w:eastAsia="Times New Roman" w:cs="Times New Roman"/>
                <w:color w:val="000000"/>
                <w:sz w:val="16"/>
                <w:szCs w:val="16"/>
                <w:lang w:eastAsia="sl-SI"/>
              </w:rPr>
              <w:t>European</w:t>
            </w:r>
            <w:proofErr w:type="spellEnd"/>
            <w:r w:rsidRPr="00467FC9">
              <w:rPr>
                <w:rFonts w:eastAsia="Times New Roman" w:cs="Times New Roman"/>
                <w:color w:val="000000"/>
                <w:sz w:val="16"/>
                <w:szCs w:val="16"/>
                <w:lang w:eastAsia="sl-SI"/>
              </w:rPr>
              <w:t xml:space="preserve"> </w:t>
            </w:r>
            <w:proofErr w:type="spellStart"/>
            <w:r w:rsidRPr="00467FC9">
              <w:rPr>
                <w:rFonts w:eastAsia="Times New Roman" w:cs="Times New Roman"/>
                <w:color w:val="000000"/>
                <w:sz w:val="16"/>
                <w:szCs w:val="16"/>
                <w:lang w:eastAsia="sl-SI"/>
              </w:rPr>
              <w:t>Innovation</w:t>
            </w:r>
            <w:proofErr w:type="spellEnd"/>
            <w:r w:rsidRPr="00467FC9">
              <w:rPr>
                <w:rFonts w:eastAsia="Times New Roman" w:cs="Times New Roman"/>
                <w:color w:val="000000"/>
                <w:sz w:val="16"/>
                <w:szCs w:val="16"/>
                <w:lang w:eastAsia="sl-SI"/>
              </w:rPr>
              <w:t xml:space="preserve"> </w:t>
            </w:r>
            <w:proofErr w:type="spellStart"/>
            <w:r w:rsidRPr="00467FC9">
              <w:rPr>
                <w:rFonts w:eastAsia="Times New Roman" w:cs="Times New Roman"/>
                <w:color w:val="000000"/>
                <w:sz w:val="16"/>
                <w:szCs w:val="16"/>
                <w:lang w:eastAsia="sl-SI"/>
              </w:rPr>
              <w:t>Council</w:t>
            </w:r>
            <w:proofErr w:type="spellEnd"/>
            <w:r w:rsidRPr="00467FC9">
              <w:rPr>
                <w:rFonts w:eastAsia="Times New Roman" w:cs="Times New Roman"/>
                <w:color w:val="000000"/>
                <w:sz w:val="16"/>
                <w:szCs w:val="16"/>
                <w:lang w:eastAsia="sl-SI"/>
              </w:rPr>
              <w:t xml:space="preserve"> - EIC), https://www.podjetniski-portal.si/programi/obzorje-evropa/evropski-svet-za-inovacije</w:t>
            </w:r>
          </w:p>
          <w:p w14:paraId="3F2A4DE6" w14:textId="77777777" w:rsidR="00467FC9" w:rsidRPr="00467FC9" w:rsidRDefault="00467FC9" w:rsidP="00467FC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sl-SI"/>
              </w:rPr>
            </w:pPr>
            <w:r w:rsidRPr="00467FC9">
              <w:rPr>
                <w:rFonts w:eastAsia="Times New Roman" w:cs="Times New Roman"/>
                <w:color w:val="000000"/>
                <w:sz w:val="16"/>
                <w:szCs w:val="16"/>
                <w:lang w:eastAsia="sl-SI"/>
              </w:rPr>
              <w:t>• evropskih inovacijskih ekosistemov (</w:t>
            </w:r>
            <w:proofErr w:type="spellStart"/>
            <w:r w:rsidRPr="00467FC9">
              <w:rPr>
                <w:rFonts w:eastAsia="Times New Roman" w:cs="Times New Roman"/>
                <w:color w:val="000000"/>
                <w:sz w:val="16"/>
                <w:szCs w:val="16"/>
                <w:lang w:eastAsia="sl-SI"/>
              </w:rPr>
              <w:t>European</w:t>
            </w:r>
            <w:proofErr w:type="spellEnd"/>
            <w:r w:rsidRPr="00467FC9">
              <w:rPr>
                <w:rFonts w:eastAsia="Times New Roman" w:cs="Times New Roman"/>
                <w:color w:val="000000"/>
                <w:sz w:val="16"/>
                <w:szCs w:val="16"/>
                <w:lang w:eastAsia="sl-SI"/>
              </w:rPr>
              <w:t xml:space="preserve"> </w:t>
            </w:r>
            <w:proofErr w:type="spellStart"/>
            <w:r w:rsidRPr="00467FC9">
              <w:rPr>
                <w:rFonts w:eastAsia="Times New Roman" w:cs="Times New Roman"/>
                <w:color w:val="000000"/>
                <w:sz w:val="16"/>
                <w:szCs w:val="16"/>
                <w:lang w:eastAsia="sl-SI"/>
              </w:rPr>
              <w:t>Innovation</w:t>
            </w:r>
            <w:proofErr w:type="spellEnd"/>
            <w:r w:rsidRPr="00467FC9">
              <w:rPr>
                <w:rFonts w:eastAsia="Times New Roman" w:cs="Times New Roman"/>
                <w:color w:val="000000"/>
                <w:sz w:val="16"/>
                <w:szCs w:val="16"/>
                <w:lang w:eastAsia="sl-SI"/>
              </w:rPr>
              <w:t xml:space="preserve"> </w:t>
            </w:r>
            <w:proofErr w:type="spellStart"/>
            <w:r w:rsidRPr="00467FC9">
              <w:rPr>
                <w:rFonts w:eastAsia="Times New Roman" w:cs="Times New Roman"/>
                <w:color w:val="000000"/>
                <w:sz w:val="16"/>
                <w:szCs w:val="16"/>
                <w:lang w:eastAsia="sl-SI"/>
              </w:rPr>
              <w:t>Ecosystems</w:t>
            </w:r>
            <w:proofErr w:type="spellEnd"/>
            <w:r w:rsidRPr="00467FC9">
              <w:rPr>
                <w:rFonts w:eastAsia="Times New Roman" w:cs="Times New Roman"/>
                <w:color w:val="000000"/>
                <w:sz w:val="16"/>
                <w:szCs w:val="16"/>
                <w:lang w:eastAsia="sl-SI"/>
              </w:rPr>
              <w:t xml:space="preserve"> - EIE) in </w:t>
            </w:r>
          </w:p>
          <w:p w14:paraId="54FB56D5" w14:textId="77777777" w:rsidR="00467FC9" w:rsidRPr="00467FC9" w:rsidRDefault="00467FC9" w:rsidP="00467FC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sl-SI"/>
              </w:rPr>
            </w:pPr>
            <w:r w:rsidRPr="00467FC9">
              <w:rPr>
                <w:rFonts w:eastAsia="Times New Roman" w:cs="Times New Roman"/>
                <w:color w:val="000000"/>
                <w:sz w:val="16"/>
                <w:szCs w:val="16"/>
                <w:lang w:eastAsia="sl-SI"/>
              </w:rPr>
              <w:t>• Evropskega inštituta za inovacije in tehnologijo (</w:t>
            </w:r>
            <w:proofErr w:type="spellStart"/>
            <w:r w:rsidRPr="00467FC9">
              <w:rPr>
                <w:rFonts w:eastAsia="Times New Roman" w:cs="Times New Roman"/>
                <w:color w:val="000000"/>
                <w:sz w:val="16"/>
                <w:szCs w:val="16"/>
                <w:lang w:eastAsia="sl-SI"/>
              </w:rPr>
              <w:t>European</w:t>
            </w:r>
            <w:proofErr w:type="spellEnd"/>
            <w:r w:rsidRPr="00467FC9">
              <w:rPr>
                <w:rFonts w:eastAsia="Times New Roman" w:cs="Times New Roman"/>
                <w:color w:val="000000"/>
                <w:sz w:val="16"/>
                <w:szCs w:val="16"/>
                <w:lang w:eastAsia="sl-SI"/>
              </w:rPr>
              <w:t xml:space="preserve"> Institute </w:t>
            </w:r>
            <w:proofErr w:type="spellStart"/>
            <w:r w:rsidRPr="00467FC9">
              <w:rPr>
                <w:rFonts w:eastAsia="Times New Roman" w:cs="Times New Roman"/>
                <w:color w:val="000000"/>
                <w:sz w:val="16"/>
                <w:szCs w:val="16"/>
                <w:lang w:eastAsia="sl-SI"/>
              </w:rPr>
              <w:t>of</w:t>
            </w:r>
            <w:proofErr w:type="spellEnd"/>
            <w:r w:rsidRPr="00467FC9">
              <w:rPr>
                <w:rFonts w:eastAsia="Times New Roman" w:cs="Times New Roman"/>
                <w:color w:val="000000"/>
                <w:sz w:val="16"/>
                <w:szCs w:val="16"/>
                <w:lang w:eastAsia="sl-SI"/>
              </w:rPr>
              <w:t xml:space="preserve"> </w:t>
            </w:r>
            <w:proofErr w:type="spellStart"/>
            <w:r w:rsidRPr="00467FC9">
              <w:rPr>
                <w:rFonts w:eastAsia="Times New Roman" w:cs="Times New Roman"/>
                <w:color w:val="000000"/>
                <w:sz w:val="16"/>
                <w:szCs w:val="16"/>
                <w:lang w:eastAsia="sl-SI"/>
              </w:rPr>
              <w:t>Innovation</w:t>
            </w:r>
            <w:proofErr w:type="spellEnd"/>
            <w:r w:rsidRPr="00467FC9">
              <w:rPr>
                <w:rFonts w:eastAsia="Times New Roman" w:cs="Times New Roman"/>
                <w:color w:val="000000"/>
                <w:sz w:val="16"/>
                <w:szCs w:val="16"/>
                <w:lang w:eastAsia="sl-SI"/>
              </w:rPr>
              <w:t xml:space="preserve"> </w:t>
            </w:r>
            <w:proofErr w:type="spellStart"/>
            <w:r w:rsidRPr="00467FC9">
              <w:rPr>
                <w:rFonts w:eastAsia="Times New Roman" w:cs="Times New Roman"/>
                <w:color w:val="000000"/>
                <w:sz w:val="16"/>
                <w:szCs w:val="16"/>
                <w:lang w:eastAsia="sl-SI"/>
              </w:rPr>
              <w:t>and</w:t>
            </w:r>
            <w:proofErr w:type="spellEnd"/>
            <w:r w:rsidRPr="00467FC9">
              <w:rPr>
                <w:rFonts w:eastAsia="Times New Roman" w:cs="Times New Roman"/>
                <w:color w:val="000000"/>
                <w:sz w:val="16"/>
                <w:szCs w:val="16"/>
                <w:lang w:eastAsia="sl-SI"/>
              </w:rPr>
              <w:t xml:space="preserve"> </w:t>
            </w:r>
            <w:proofErr w:type="spellStart"/>
            <w:r w:rsidRPr="00467FC9">
              <w:rPr>
                <w:rFonts w:eastAsia="Times New Roman" w:cs="Times New Roman"/>
                <w:color w:val="000000"/>
                <w:sz w:val="16"/>
                <w:szCs w:val="16"/>
                <w:lang w:eastAsia="sl-SI"/>
              </w:rPr>
              <w:t>Technology</w:t>
            </w:r>
            <w:proofErr w:type="spellEnd"/>
            <w:r w:rsidRPr="00467FC9">
              <w:rPr>
                <w:rFonts w:eastAsia="Times New Roman" w:cs="Times New Roman"/>
                <w:color w:val="000000"/>
                <w:sz w:val="16"/>
                <w:szCs w:val="16"/>
                <w:lang w:eastAsia="sl-SI"/>
              </w:rPr>
              <w:t xml:space="preserve"> - EIT). : https://www.podjetniski-portal.si/programi/obzorje-evropa/evropski-institut-za-inovacije-in-tehnologijo  - glavnina delovanja EIT se izvaja preko </w:t>
            </w:r>
            <w:proofErr w:type="spellStart"/>
            <w:r w:rsidRPr="00467FC9">
              <w:rPr>
                <w:rFonts w:eastAsia="Times New Roman" w:cs="Times New Roman"/>
                <w:color w:val="000000"/>
                <w:sz w:val="16"/>
                <w:szCs w:val="16"/>
                <w:lang w:eastAsia="sl-SI"/>
              </w:rPr>
              <w:t>ti.KIC</w:t>
            </w:r>
            <w:proofErr w:type="spellEnd"/>
            <w:r w:rsidRPr="00467FC9">
              <w:rPr>
                <w:rFonts w:eastAsia="Times New Roman" w:cs="Times New Roman"/>
                <w:color w:val="000000"/>
                <w:sz w:val="16"/>
                <w:szCs w:val="16"/>
                <w:lang w:eastAsia="sl-SI"/>
              </w:rPr>
              <w:t xml:space="preserve"> (</w:t>
            </w:r>
            <w:proofErr w:type="spellStart"/>
            <w:r w:rsidRPr="00467FC9">
              <w:rPr>
                <w:rFonts w:eastAsia="Times New Roman" w:cs="Times New Roman"/>
                <w:color w:val="000000"/>
                <w:sz w:val="16"/>
                <w:szCs w:val="16"/>
                <w:lang w:eastAsia="sl-SI"/>
              </w:rPr>
              <w:t>Knowledge</w:t>
            </w:r>
            <w:proofErr w:type="spellEnd"/>
            <w:r w:rsidRPr="00467FC9">
              <w:rPr>
                <w:rFonts w:eastAsia="Times New Roman" w:cs="Times New Roman"/>
                <w:color w:val="000000"/>
                <w:sz w:val="16"/>
                <w:szCs w:val="16"/>
                <w:lang w:eastAsia="sl-SI"/>
              </w:rPr>
              <w:t xml:space="preserve"> </w:t>
            </w:r>
            <w:proofErr w:type="spellStart"/>
            <w:r w:rsidRPr="00467FC9">
              <w:rPr>
                <w:rFonts w:eastAsia="Times New Roman" w:cs="Times New Roman"/>
                <w:color w:val="000000"/>
                <w:sz w:val="16"/>
                <w:szCs w:val="16"/>
                <w:lang w:eastAsia="sl-SI"/>
              </w:rPr>
              <w:t>Innovation</w:t>
            </w:r>
            <w:proofErr w:type="spellEnd"/>
            <w:r w:rsidRPr="00467FC9">
              <w:rPr>
                <w:rFonts w:eastAsia="Times New Roman" w:cs="Times New Roman"/>
                <w:color w:val="000000"/>
                <w:sz w:val="16"/>
                <w:szCs w:val="16"/>
                <w:lang w:eastAsia="sl-SI"/>
              </w:rPr>
              <w:t xml:space="preserve"> </w:t>
            </w:r>
            <w:proofErr w:type="spellStart"/>
            <w:r w:rsidRPr="00467FC9">
              <w:rPr>
                <w:rFonts w:eastAsia="Times New Roman" w:cs="Times New Roman"/>
                <w:color w:val="000000"/>
                <w:sz w:val="16"/>
                <w:szCs w:val="16"/>
                <w:lang w:eastAsia="sl-SI"/>
              </w:rPr>
              <w:t>Communities</w:t>
            </w:r>
            <w:proofErr w:type="spellEnd"/>
            <w:r w:rsidRPr="00467FC9">
              <w:rPr>
                <w:rFonts w:eastAsia="Times New Roman" w:cs="Times New Roman"/>
                <w:color w:val="000000"/>
                <w:sz w:val="16"/>
                <w:szCs w:val="16"/>
                <w:lang w:eastAsia="sl-SI"/>
              </w:rPr>
              <w:t xml:space="preserve">), ki tekom leta med drugim objavljajo razpise za projekte ipd.. </w:t>
            </w:r>
          </w:p>
          <w:p w14:paraId="01EF993C" w14:textId="4ABA11E0" w:rsidR="001530D9" w:rsidRDefault="00467FC9" w:rsidP="00467FC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sl-SI"/>
              </w:rPr>
            </w:pPr>
            <w:r w:rsidRPr="00467FC9">
              <w:rPr>
                <w:rFonts w:eastAsia="Times New Roman" w:cs="Times New Roman"/>
                <w:color w:val="000000"/>
                <w:sz w:val="16"/>
                <w:szCs w:val="16"/>
                <w:lang w:eastAsia="sl-SI"/>
              </w:rPr>
              <w:t xml:space="preserve">Vloga NKT EIT je predvsem v zbiranju in objavljanju osnovnih informacij na eni točki, stranke, ki želijo podrobnejše informacije se usmeri   na  EIT RIS Hube, ki so predstavniki </w:t>
            </w:r>
            <w:proofErr w:type="spellStart"/>
            <w:r w:rsidRPr="00467FC9">
              <w:rPr>
                <w:rFonts w:eastAsia="Times New Roman" w:cs="Times New Roman"/>
                <w:color w:val="000000"/>
                <w:sz w:val="16"/>
                <w:szCs w:val="16"/>
                <w:lang w:eastAsia="sl-SI"/>
              </w:rPr>
              <w:t>KICov</w:t>
            </w:r>
            <w:proofErr w:type="spellEnd"/>
            <w:r w:rsidRPr="00467FC9">
              <w:rPr>
                <w:rFonts w:eastAsia="Times New Roman" w:cs="Times New Roman"/>
                <w:color w:val="000000"/>
                <w:sz w:val="16"/>
                <w:szCs w:val="16"/>
                <w:lang w:eastAsia="sl-SI"/>
              </w:rPr>
              <w:t xml:space="preserve"> po državah oz. nekaterih primerih regijah.</w:t>
            </w:r>
          </w:p>
          <w:p w14:paraId="5F4CA600" w14:textId="77777777" w:rsidR="00467FC9" w:rsidRPr="00467FC9" w:rsidRDefault="00467FC9" w:rsidP="00467FC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sl-SI"/>
              </w:rPr>
            </w:pPr>
          </w:p>
          <w:p w14:paraId="6884A97B" w14:textId="11123107" w:rsidR="00467FC9" w:rsidRPr="00467FC9" w:rsidRDefault="00467FC9" w:rsidP="00467FC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sl-SI"/>
              </w:rPr>
            </w:pPr>
          </w:p>
        </w:tc>
      </w:tr>
      <w:tr w:rsidR="00467FC9" w:rsidRPr="00467FC9" w14:paraId="13E48260" w14:textId="77777777" w:rsidTr="00467FC9">
        <w:trPr>
          <w:trHeight w:val="3150"/>
        </w:trPr>
        <w:tc>
          <w:tcPr>
            <w:cnfStyle w:val="001000000000" w:firstRow="0" w:lastRow="0" w:firstColumn="1" w:lastColumn="0" w:oddVBand="0" w:evenVBand="0" w:oddHBand="0" w:evenHBand="0" w:firstRowFirstColumn="0" w:firstRowLastColumn="0" w:lastRowFirstColumn="0" w:lastRowLastColumn="0"/>
            <w:tcW w:w="3780" w:type="dxa"/>
            <w:shd w:val="clear" w:color="auto" w:fill="A0C7C5" w:themeFill="accent6" w:themeFillTint="99"/>
            <w:vAlign w:val="center"/>
            <w:hideMark/>
          </w:tcPr>
          <w:p w14:paraId="346624F8" w14:textId="77777777" w:rsidR="00467FC9" w:rsidRPr="00467FC9" w:rsidRDefault="00467FC9" w:rsidP="00467FC9">
            <w:pPr>
              <w:rPr>
                <w:rFonts w:eastAsia="Times New Roman" w:cs="Times New Roman"/>
                <w:color w:val="000000"/>
                <w:sz w:val="16"/>
                <w:szCs w:val="16"/>
                <w:lang w:eastAsia="sl-SI"/>
              </w:rPr>
            </w:pPr>
            <w:r w:rsidRPr="00467FC9">
              <w:rPr>
                <w:rFonts w:eastAsia="Times New Roman" w:cs="Times New Roman"/>
                <w:color w:val="000000"/>
                <w:sz w:val="16"/>
                <w:szCs w:val="16"/>
                <w:lang w:eastAsia="sl-SI"/>
              </w:rPr>
              <w:t>Ministrstvo za okolje, podnebje in energijo</w:t>
            </w:r>
            <w:r w:rsidRPr="00467FC9">
              <w:rPr>
                <w:rFonts w:eastAsia="Times New Roman" w:cs="Times New Roman"/>
                <w:color w:val="000000"/>
                <w:sz w:val="16"/>
                <w:szCs w:val="16"/>
                <w:lang w:eastAsia="sl-SI"/>
              </w:rPr>
              <w:br/>
              <w:t>Langusova ulica 4</w:t>
            </w:r>
            <w:r w:rsidRPr="00467FC9">
              <w:rPr>
                <w:rFonts w:eastAsia="Times New Roman" w:cs="Times New Roman"/>
                <w:color w:val="000000"/>
                <w:sz w:val="16"/>
                <w:szCs w:val="16"/>
                <w:lang w:eastAsia="sl-SI"/>
              </w:rPr>
              <w:br/>
              <w:t>1535 Ljubljana</w:t>
            </w:r>
            <w:r w:rsidRPr="00467FC9">
              <w:rPr>
                <w:rFonts w:eastAsia="Times New Roman" w:cs="Times New Roman"/>
                <w:color w:val="000000"/>
                <w:sz w:val="16"/>
                <w:szCs w:val="16"/>
                <w:lang w:eastAsia="sl-SI"/>
              </w:rPr>
              <w:br/>
            </w:r>
            <w:r w:rsidRPr="00467FC9">
              <w:rPr>
                <w:rFonts w:eastAsia="Times New Roman" w:cs="Times New Roman"/>
                <w:color w:val="000000"/>
                <w:sz w:val="16"/>
                <w:szCs w:val="16"/>
                <w:lang w:eastAsia="sl-SI"/>
              </w:rPr>
              <w:br/>
              <w:t>Ga Ana Klemen</w:t>
            </w:r>
            <w:r w:rsidRPr="00467FC9">
              <w:rPr>
                <w:rFonts w:eastAsia="Times New Roman" w:cs="Times New Roman"/>
                <w:color w:val="000000"/>
                <w:sz w:val="16"/>
                <w:szCs w:val="16"/>
                <w:lang w:eastAsia="sl-SI"/>
              </w:rPr>
              <w:br/>
            </w:r>
            <w:r w:rsidRPr="00467FC9">
              <w:rPr>
                <w:rFonts w:eastAsia="Times New Roman" w:cs="Times New Roman"/>
                <w:color w:val="000000"/>
                <w:sz w:val="16"/>
                <w:szCs w:val="16"/>
                <w:lang w:eastAsia="sl-SI"/>
              </w:rPr>
              <w:br/>
              <w:t>Tel.: +386 (1) 478 7614</w:t>
            </w:r>
            <w:r w:rsidRPr="00467FC9">
              <w:rPr>
                <w:rFonts w:eastAsia="Times New Roman" w:cs="Times New Roman"/>
                <w:color w:val="000000"/>
                <w:sz w:val="16"/>
                <w:szCs w:val="16"/>
                <w:lang w:eastAsia="sl-SI"/>
              </w:rPr>
              <w:br/>
            </w:r>
            <w:proofErr w:type="spellStart"/>
            <w:r w:rsidRPr="00467FC9">
              <w:rPr>
                <w:rFonts w:eastAsia="Times New Roman" w:cs="Times New Roman"/>
                <w:color w:val="000000"/>
                <w:sz w:val="16"/>
                <w:szCs w:val="16"/>
                <w:lang w:eastAsia="sl-SI"/>
              </w:rPr>
              <w:t>Email</w:t>
            </w:r>
            <w:proofErr w:type="spellEnd"/>
            <w:r w:rsidRPr="00467FC9">
              <w:rPr>
                <w:rFonts w:eastAsia="Times New Roman" w:cs="Times New Roman"/>
                <w:color w:val="000000"/>
                <w:sz w:val="16"/>
                <w:szCs w:val="16"/>
                <w:lang w:eastAsia="sl-SI"/>
              </w:rPr>
              <w:t>: ana.klemen@gov.si</w:t>
            </w:r>
            <w:r w:rsidRPr="00467FC9">
              <w:rPr>
                <w:rFonts w:eastAsia="Times New Roman" w:cs="Times New Roman"/>
                <w:color w:val="000000"/>
                <w:sz w:val="16"/>
                <w:szCs w:val="16"/>
                <w:lang w:eastAsia="sl-SI"/>
              </w:rPr>
              <w:br/>
            </w:r>
            <w:r w:rsidRPr="00467FC9">
              <w:rPr>
                <w:rFonts w:eastAsia="Times New Roman" w:cs="Times New Roman"/>
                <w:color w:val="000000"/>
                <w:sz w:val="16"/>
                <w:szCs w:val="16"/>
                <w:lang w:eastAsia="sl-SI"/>
              </w:rPr>
              <w:br/>
              <w:t>Več:</w:t>
            </w:r>
            <w:r w:rsidRPr="00467FC9">
              <w:rPr>
                <w:rFonts w:eastAsia="Times New Roman" w:cs="Times New Roman"/>
                <w:color w:val="000000"/>
                <w:sz w:val="16"/>
                <w:szCs w:val="16"/>
                <w:lang w:eastAsia="sl-SI"/>
              </w:rPr>
              <w:br/>
              <w:t>https://www.gov.si/novice/2022-11-04-3-razpis-za-velike-projekte-in-druge-aktualne-informacije/</w:t>
            </w:r>
          </w:p>
        </w:tc>
        <w:tc>
          <w:tcPr>
            <w:tcW w:w="2420" w:type="dxa"/>
            <w:vAlign w:val="center"/>
            <w:hideMark/>
          </w:tcPr>
          <w:p w14:paraId="4DA51AC8" w14:textId="3F6849A5" w:rsidR="00467FC9" w:rsidRPr="00467FC9" w:rsidRDefault="00467FC9" w:rsidP="00467FC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6"/>
                <w:szCs w:val="16"/>
                <w:lang w:eastAsia="sl-SI"/>
              </w:rPr>
            </w:pPr>
            <w:proofErr w:type="spellStart"/>
            <w:r w:rsidRPr="00467FC9">
              <w:rPr>
                <w:sz w:val="16"/>
                <w:szCs w:val="16"/>
              </w:rPr>
              <w:t>Digital</w:t>
            </w:r>
            <w:proofErr w:type="spellEnd"/>
            <w:r w:rsidRPr="00467FC9">
              <w:rPr>
                <w:sz w:val="16"/>
                <w:szCs w:val="16"/>
              </w:rPr>
              <w:t xml:space="preserve"> EU Program</w:t>
            </w:r>
          </w:p>
        </w:tc>
        <w:tc>
          <w:tcPr>
            <w:tcW w:w="9246" w:type="dxa"/>
            <w:vAlign w:val="center"/>
            <w:hideMark/>
          </w:tcPr>
          <w:p w14:paraId="52013895" w14:textId="70EA9F52" w:rsidR="00467FC9" w:rsidRPr="00467FC9" w:rsidRDefault="00467FC9" w:rsidP="00467FC9">
            <w:pPr>
              <w:spacing w:after="24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sl-SI"/>
              </w:rPr>
            </w:pPr>
            <w:r w:rsidRPr="00467FC9">
              <w:rPr>
                <w:rFonts w:eastAsia="Times New Roman" w:cs="Times New Roman"/>
                <w:color w:val="000000"/>
                <w:sz w:val="16"/>
                <w:szCs w:val="16"/>
                <w:lang w:eastAsia="sl-SI"/>
              </w:rPr>
              <w:t xml:space="preserve">Program za digitalno Evropo zagotavlja strateško financiranje kot odgovor na sodobne izzive in podpira projekte na petih ključnih področjih zmogljivosti: na področju super računalništva, umetne inteligence, kibernetske varnosti, naprednih digitalnih veščin in zagotavljanja široke uporabe digitalnih tehnologij v gospodarstvu in družbi, tudi prek </w:t>
            </w:r>
            <w:proofErr w:type="spellStart"/>
            <w:r w:rsidRPr="00467FC9">
              <w:rPr>
                <w:rFonts w:eastAsia="Times New Roman" w:cs="Times New Roman"/>
                <w:color w:val="000000"/>
                <w:sz w:val="16"/>
                <w:szCs w:val="16"/>
                <w:lang w:eastAsia="sl-SI"/>
              </w:rPr>
              <w:t>Digital</w:t>
            </w:r>
            <w:proofErr w:type="spellEnd"/>
            <w:r w:rsidRPr="00467FC9">
              <w:rPr>
                <w:rFonts w:eastAsia="Times New Roman" w:cs="Times New Roman"/>
                <w:color w:val="000000"/>
                <w:sz w:val="16"/>
                <w:szCs w:val="16"/>
                <w:lang w:eastAsia="sl-SI"/>
              </w:rPr>
              <w:t xml:space="preserve"> </w:t>
            </w:r>
            <w:proofErr w:type="spellStart"/>
            <w:r w:rsidRPr="00467FC9">
              <w:rPr>
                <w:rFonts w:eastAsia="Times New Roman" w:cs="Times New Roman"/>
                <w:color w:val="000000"/>
                <w:sz w:val="16"/>
                <w:szCs w:val="16"/>
                <w:lang w:eastAsia="sl-SI"/>
              </w:rPr>
              <w:t>Innovation</w:t>
            </w:r>
            <w:proofErr w:type="spellEnd"/>
            <w:r w:rsidRPr="00467FC9">
              <w:rPr>
                <w:rFonts w:eastAsia="Times New Roman" w:cs="Times New Roman"/>
                <w:color w:val="000000"/>
                <w:sz w:val="16"/>
                <w:szCs w:val="16"/>
                <w:lang w:eastAsia="sl-SI"/>
              </w:rPr>
              <w:t xml:space="preserve"> </w:t>
            </w:r>
            <w:proofErr w:type="spellStart"/>
            <w:r w:rsidRPr="00467FC9">
              <w:rPr>
                <w:rFonts w:eastAsia="Times New Roman" w:cs="Times New Roman"/>
                <w:color w:val="000000"/>
                <w:sz w:val="16"/>
                <w:szCs w:val="16"/>
                <w:lang w:eastAsia="sl-SI"/>
              </w:rPr>
              <w:t>Hubs</w:t>
            </w:r>
            <w:proofErr w:type="spellEnd"/>
            <w:r w:rsidRPr="00467FC9">
              <w:rPr>
                <w:rFonts w:eastAsia="Times New Roman" w:cs="Times New Roman"/>
                <w:color w:val="000000"/>
                <w:sz w:val="16"/>
                <w:szCs w:val="16"/>
                <w:lang w:eastAsia="sl-SI"/>
              </w:rPr>
              <w:t xml:space="preserve"> (Središča digitalnih inovacije). Z načrtovanim skupnim proračunom v višini 7,5 milijarde EUR želi pospešiti okrevanje gospodarstva in oblikovati digitalno preobrazbo evropske družbe in gospodarstva, kar bo koristilo vsem, še posebej pa malim in srednje velikim podjetjem.</w:t>
            </w:r>
          </w:p>
        </w:tc>
      </w:tr>
    </w:tbl>
    <w:p w14:paraId="6444CBFF" w14:textId="77777777" w:rsidR="004B7B53" w:rsidRDefault="004B7B53" w:rsidP="00E30A4B">
      <w:pPr>
        <w:spacing w:after="120" w:line="276" w:lineRule="auto"/>
        <w:ind w:right="-30"/>
        <w:jc w:val="both"/>
        <w:rPr>
          <w:color w:val="000000"/>
          <w:sz w:val="24"/>
          <w:szCs w:val="24"/>
          <w:shd w:val="clear" w:color="auto" w:fill="FFFFFF"/>
        </w:rPr>
      </w:pPr>
    </w:p>
    <w:p w14:paraId="67F26C4F" w14:textId="4BD2D332" w:rsidR="004B7B53" w:rsidRDefault="004B7B53" w:rsidP="00E30A4B">
      <w:pPr>
        <w:spacing w:after="120" w:line="276" w:lineRule="auto"/>
        <w:ind w:right="-30"/>
        <w:jc w:val="both"/>
        <w:rPr>
          <w:color w:val="000000"/>
          <w:sz w:val="24"/>
          <w:szCs w:val="24"/>
          <w:shd w:val="clear" w:color="auto" w:fill="FFFFFF"/>
        </w:rPr>
      </w:pPr>
      <w:r>
        <w:rPr>
          <w:color w:val="000000"/>
          <w:sz w:val="24"/>
          <w:szCs w:val="24"/>
          <w:shd w:val="clear" w:color="auto" w:fill="FFFFFF"/>
        </w:rPr>
        <w:br w:type="page"/>
      </w:r>
    </w:p>
    <w:p w14:paraId="71FD08E4" w14:textId="77777777" w:rsidR="0067467D" w:rsidRPr="00366F9A" w:rsidRDefault="0067467D" w:rsidP="00E30A4B">
      <w:pPr>
        <w:spacing w:after="120" w:line="276" w:lineRule="auto"/>
        <w:ind w:right="-30"/>
        <w:jc w:val="both"/>
        <w:rPr>
          <w:color w:val="000000"/>
          <w:sz w:val="24"/>
          <w:szCs w:val="24"/>
          <w:shd w:val="clear" w:color="auto" w:fill="FFFFFF"/>
        </w:rPr>
        <w:sectPr w:rsidR="0067467D" w:rsidRPr="00366F9A" w:rsidSect="00447553">
          <w:pgSz w:w="16838" w:h="11906" w:orient="landscape"/>
          <w:pgMar w:top="720" w:right="720" w:bottom="720" w:left="720" w:header="708" w:footer="708" w:gutter="0"/>
          <w:pgNumType w:start="0"/>
          <w:cols w:space="708"/>
          <w:titlePg/>
          <w:docGrid w:linePitch="360"/>
        </w:sectPr>
      </w:pPr>
    </w:p>
    <w:p w14:paraId="14A3F0DB" w14:textId="77777777" w:rsidR="004B7B53" w:rsidRPr="00366F9A" w:rsidRDefault="004B7B53" w:rsidP="00CC27C6">
      <w:pPr>
        <w:pStyle w:val="PRILOGAnaslov2023"/>
        <w:spacing w:before="0" w:after="120"/>
        <w:rPr>
          <w:color w:val="000000"/>
          <w:sz w:val="24"/>
          <w:szCs w:val="24"/>
          <w:shd w:val="clear" w:color="auto" w:fill="FFFFFF"/>
        </w:rPr>
      </w:pPr>
      <w:bookmarkStart w:id="10" w:name="_Toc127179094"/>
      <w:r w:rsidRPr="00366F9A">
        <w:lastRenderedPageBreak/>
        <w:t xml:space="preserve">Priloga 4: </w:t>
      </w:r>
      <w:bookmarkEnd w:id="10"/>
      <w:r w:rsidRPr="00955130">
        <w:t>Izkaznice ukrepov pod neposredno pristojnostjo MGTŠ v letu 2023</w:t>
      </w:r>
    </w:p>
    <w:tbl>
      <w:tblPr>
        <w:tblStyle w:val="Tabelamrea"/>
        <w:tblW w:w="10060" w:type="dxa"/>
        <w:tblLook w:val="04A0" w:firstRow="1" w:lastRow="0" w:firstColumn="1" w:lastColumn="0" w:noHBand="0" w:noVBand="1"/>
      </w:tblPr>
      <w:tblGrid>
        <w:gridCol w:w="10060"/>
      </w:tblGrid>
      <w:tr w:rsidR="004B7B53" w:rsidRPr="00673DC1" w14:paraId="1E6E77DD" w14:textId="77777777" w:rsidTr="00670A5F">
        <w:tc>
          <w:tcPr>
            <w:tcW w:w="10060" w:type="dxa"/>
            <w:shd w:val="clear" w:color="auto" w:fill="D1EEF9" w:themeFill="accent1" w:themeFillTint="33"/>
          </w:tcPr>
          <w:p w14:paraId="028818CD" w14:textId="77777777" w:rsidR="004B7B53" w:rsidRPr="00673DC1" w:rsidRDefault="004B7B53" w:rsidP="00CC27C6">
            <w:pPr>
              <w:spacing w:after="120"/>
              <w:ind w:left="169" w:hanging="141"/>
              <w:rPr>
                <w:rFonts w:eastAsia="Calibri" w:cs="Arial"/>
                <w:b/>
                <w:szCs w:val="20"/>
              </w:rPr>
            </w:pPr>
            <w:r w:rsidRPr="00673DC1">
              <w:rPr>
                <w:rFonts w:eastAsia="Calibri" w:cs="Arial"/>
                <w:b/>
                <w:szCs w:val="20"/>
              </w:rPr>
              <w:t>Področje novih interventnih posojil za omilitev posledic energetske krize ali ukrajinske krize:</w:t>
            </w:r>
          </w:p>
          <w:p w14:paraId="3A2C273F" w14:textId="355F712F" w:rsidR="004B7B53" w:rsidRPr="00673DC1" w:rsidRDefault="004B7B53" w:rsidP="00CC27C6">
            <w:pPr>
              <w:pStyle w:val="Odstavekseznama"/>
              <w:numPr>
                <w:ilvl w:val="0"/>
                <w:numId w:val="11"/>
              </w:numPr>
              <w:spacing w:after="120"/>
              <w:ind w:left="736" w:hanging="284"/>
              <w:contextualSpacing w:val="0"/>
              <w:rPr>
                <w:rFonts w:eastAsia="Calibri" w:cs="Arial"/>
                <w:b/>
                <w:sz w:val="20"/>
                <w:szCs w:val="20"/>
              </w:rPr>
            </w:pPr>
            <w:r w:rsidRPr="00673DC1">
              <w:rPr>
                <w:rFonts w:eastAsia="Calibri" w:cs="Arial"/>
                <w:b/>
                <w:sz w:val="20"/>
                <w:szCs w:val="20"/>
              </w:rPr>
              <w:t xml:space="preserve">Trenutno odprti razpisi - </w:t>
            </w:r>
            <w:r w:rsidR="00D40DE5">
              <w:rPr>
                <w:rFonts w:eastAsia="Calibri" w:cs="Arial"/>
                <w:b/>
                <w:sz w:val="20"/>
                <w:szCs w:val="20"/>
              </w:rPr>
              <w:t>/</w:t>
            </w:r>
          </w:p>
          <w:p w14:paraId="4AEA6D43" w14:textId="2F07C8C8" w:rsidR="004B7B53" w:rsidRPr="00673DC1" w:rsidRDefault="004B7B53" w:rsidP="00CC27C6">
            <w:pPr>
              <w:pStyle w:val="Odstavekseznama"/>
              <w:numPr>
                <w:ilvl w:val="0"/>
                <w:numId w:val="11"/>
              </w:numPr>
              <w:spacing w:after="120"/>
              <w:ind w:left="736" w:hanging="284"/>
              <w:contextualSpacing w:val="0"/>
              <w:rPr>
                <w:rFonts w:eastAsiaTheme="majorEastAsia" w:cs="Arial"/>
                <w:b/>
                <w:bCs/>
                <w:color w:val="529DBA"/>
                <w:kern w:val="24"/>
                <w:sz w:val="20"/>
                <w:szCs w:val="20"/>
              </w:rPr>
            </w:pPr>
            <w:r w:rsidRPr="00673DC1">
              <w:rPr>
                <w:rFonts w:eastAsia="Calibri" w:cs="Arial"/>
                <w:b/>
                <w:sz w:val="20"/>
                <w:szCs w:val="20"/>
              </w:rPr>
              <w:t xml:space="preserve">Razpisi v pripravi - </w:t>
            </w:r>
            <w:r w:rsidR="00D40DE5">
              <w:rPr>
                <w:rFonts w:eastAsia="Calibri" w:cs="Arial"/>
                <w:b/>
                <w:sz w:val="20"/>
                <w:szCs w:val="20"/>
              </w:rPr>
              <w:t>2</w:t>
            </w:r>
          </w:p>
        </w:tc>
      </w:tr>
    </w:tbl>
    <w:p w14:paraId="41C8B7EE" w14:textId="77777777" w:rsidR="004B7B53" w:rsidRPr="00673DC1" w:rsidRDefault="004B7B53" w:rsidP="00CC27C6">
      <w:p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p>
    <w:p w14:paraId="44658C97" w14:textId="21688526" w:rsidR="004B7B53" w:rsidRPr="004B7B53" w:rsidRDefault="004B7B53" w:rsidP="00CC27C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4B7B53">
        <w:rPr>
          <w:rFonts w:eastAsiaTheme="majorEastAsia" w:cs="Arial"/>
          <w:b/>
          <w:color w:val="0F637A" w:themeColor="text2" w:themeShade="BF"/>
          <w:szCs w:val="20"/>
        </w:rPr>
        <w:t>Nov posojilni sklad finančnega inženiringa za omilitev posledic energetske ali ukrajinske krize na gospodarstvo na podlagi 2. odstavka 50. člena Zakona o pomoči gospodarstvu za omilitev posledic energetske krize (ZPGOPEK):</w:t>
      </w:r>
    </w:p>
    <w:p w14:paraId="5C3D90D3" w14:textId="77777777" w:rsidR="004B7B53" w:rsidRPr="004B7B53" w:rsidRDefault="004B7B53" w:rsidP="00CC27C6">
      <w:pPr>
        <w:spacing w:after="120"/>
        <w:rPr>
          <w:rFonts w:eastAsiaTheme="majorEastAsia" w:cs="Arial"/>
          <w:b/>
          <w:color w:val="1C6194" w:themeColor="accent2" w:themeShade="BF"/>
          <w:sz w:val="20"/>
          <w:szCs w:val="20"/>
        </w:rPr>
      </w:pPr>
      <w:r w:rsidRPr="004B7B53">
        <w:rPr>
          <w:rFonts w:eastAsiaTheme="majorEastAsia" w:cs="Arial"/>
          <w:b/>
          <w:color w:val="1C6194" w:themeColor="accent2" w:themeShade="BF"/>
          <w:sz w:val="20"/>
          <w:szCs w:val="20"/>
        </w:rPr>
        <w:t xml:space="preserve">Status: v pripravi  </w:t>
      </w:r>
    </w:p>
    <w:p w14:paraId="40E9D8E7" w14:textId="77777777" w:rsidR="004B7B53" w:rsidRPr="004B7B53" w:rsidRDefault="004B7B53" w:rsidP="00CC27C6">
      <w:pPr>
        <w:spacing w:after="120" w:line="240" w:lineRule="auto"/>
        <w:rPr>
          <w:rFonts w:cs="Arial"/>
          <w:b/>
          <w:bCs/>
          <w:color w:val="000000"/>
          <w:sz w:val="20"/>
          <w:szCs w:val="20"/>
        </w:rPr>
      </w:pPr>
      <w:r w:rsidRPr="004B7B53">
        <w:rPr>
          <w:rFonts w:cs="Arial"/>
          <w:b/>
          <w:bCs/>
          <w:color w:val="000000"/>
          <w:sz w:val="20"/>
          <w:szCs w:val="20"/>
        </w:rPr>
        <w:t xml:space="preserve">Vrsta podpore: </w:t>
      </w:r>
      <w:r w:rsidRPr="004B7B53">
        <w:rPr>
          <w:rFonts w:cs="Arial"/>
          <w:bCs/>
          <w:color w:val="000000"/>
          <w:sz w:val="20"/>
          <w:szCs w:val="20"/>
        </w:rPr>
        <w:t>povratna sredstva (posojila)</w:t>
      </w:r>
    </w:p>
    <w:p w14:paraId="6632DF1F" w14:textId="77777777" w:rsidR="004B7B53" w:rsidRPr="004B7B53" w:rsidRDefault="004B7B53" w:rsidP="00CC27C6">
      <w:pPr>
        <w:spacing w:after="120" w:line="240" w:lineRule="auto"/>
        <w:rPr>
          <w:rFonts w:cs="Arial"/>
          <w:bCs/>
          <w:color w:val="000000"/>
          <w:sz w:val="20"/>
          <w:szCs w:val="20"/>
        </w:rPr>
      </w:pPr>
      <w:r w:rsidRPr="004B7B53">
        <w:rPr>
          <w:rFonts w:cs="Arial"/>
          <w:b/>
          <w:bCs/>
          <w:color w:val="000000"/>
          <w:sz w:val="20"/>
          <w:szCs w:val="20"/>
        </w:rPr>
        <w:t xml:space="preserve">Namen: </w:t>
      </w:r>
      <w:r w:rsidRPr="004B7B53">
        <w:rPr>
          <w:rFonts w:cs="Arial"/>
          <w:bCs/>
          <w:color w:val="000000"/>
          <w:sz w:val="20"/>
          <w:szCs w:val="20"/>
        </w:rPr>
        <w:t>omilitev negativnih posledic energetske ali ukrajinske krize na gospodarstvo</w:t>
      </w:r>
    </w:p>
    <w:p w14:paraId="48A693DC" w14:textId="77777777" w:rsidR="004B7B53" w:rsidRPr="004B7B53" w:rsidRDefault="004B7B53" w:rsidP="00CC27C6">
      <w:pPr>
        <w:spacing w:after="120" w:line="240" w:lineRule="auto"/>
        <w:rPr>
          <w:rFonts w:cs="Arial"/>
          <w:bCs/>
          <w:color w:val="000000"/>
          <w:sz w:val="20"/>
          <w:szCs w:val="20"/>
        </w:rPr>
      </w:pPr>
      <w:r w:rsidRPr="004B7B53">
        <w:rPr>
          <w:rFonts w:cs="Arial"/>
          <w:b/>
          <w:bCs/>
          <w:color w:val="000000"/>
          <w:sz w:val="20"/>
          <w:szCs w:val="20"/>
        </w:rPr>
        <w:t>Cilj:</w:t>
      </w:r>
      <w:r w:rsidRPr="004B7B53">
        <w:rPr>
          <w:rFonts w:cs="Arial"/>
          <w:bCs/>
          <w:color w:val="000000"/>
          <w:sz w:val="20"/>
          <w:szCs w:val="20"/>
        </w:rPr>
        <w:t xml:space="preserve"> ugodno interventno financiranje podjetij, ki jih je prizadela kriza</w:t>
      </w:r>
    </w:p>
    <w:p w14:paraId="39833278" w14:textId="77777777" w:rsidR="004B7B53" w:rsidRPr="004B7B53" w:rsidRDefault="004B7B53" w:rsidP="00CC27C6">
      <w:pPr>
        <w:spacing w:after="120" w:line="240" w:lineRule="auto"/>
        <w:rPr>
          <w:rFonts w:cs="Arial"/>
          <w:b/>
          <w:bCs/>
          <w:color w:val="000000"/>
          <w:sz w:val="20"/>
          <w:szCs w:val="20"/>
        </w:rPr>
      </w:pPr>
      <w:r w:rsidRPr="004B7B53">
        <w:rPr>
          <w:rFonts w:cs="Arial"/>
          <w:b/>
          <w:bCs/>
          <w:color w:val="000000"/>
          <w:sz w:val="20"/>
          <w:szCs w:val="20"/>
        </w:rPr>
        <w:t xml:space="preserve">Upravičeni stroški: </w:t>
      </w:r>
      <w:r w:rsidRPr="004B7B53">
        <w:rPr>
          <w:rFonts w:cs="Arial"/>
          <w:color w:val="000000"/>
          <w:sz w:val="20"/>
          <w:szCs w:val="20"/>
          <w:shd w:val="clear" w:color="auto" w:fill="FFFFFF"/>
        </w:rPr>
        <w:t>investicije ali obratna sredstva (stroški materiala, drobnega inventarja, trgovskega blaga, storitev ter stroški dela in stroški povezani z delom)</w:t>
      </w:r>
    </w:p>
    <w:p w14:paraId="7933ED5F" w14:textId="77777777" w:rsidR="004B7B53" w:rsidRPr="004B7B53" w:rsidRDefault="004B7B53" w:rsidP="00CC27C6">
      <w:pPr>
        <w:spacing w:after="120" w:line="240" w:lineRule="auto"/>
        <w:rPr>
          <w:rFonts w:cs="Arial"/>
          <w:b/>
          <w:bCs/>
          <w:color w:val="000000"/>
          <w:sz w:val="20"/>
          <w:szCs w:val="20"/>
        </w:rPr>
      </w:pPr>
      <w:r w:rsidRPr="004B7B53">
        <w:rPr>
          <w:rFonts w:cs="Arial"/>
          <w:b/>
          <w:bCs/>
          <w:color w:val="000000"/>
          <w:sz w:val="20"/>
          <w:szCs w:val="20"/>
        </w:rPr>
        <w:t xml:space="preserve">Upravičenec: </w:t>
      </w:r>
      <w:r w:rsidRPr="004B7B53">
        <w:rPr>
          <w:rFonts w:cs="Arial"/>
          <w:bCs/>
          <w:color w:val="000000"/>
          <w:sz w:val="20"/>
          <w:szCs w:val="20"/>
        </w:rPr>
        <w:t>SID Banka</w:t>
      </w:r>
    </w:p>
    <w:p w14:paraId="5826562A" w14:textId="77777777" w:rsidR="004B7B53" w:rsidRPr="004B7B53" w:rsidRDefault="004B7B53" w:rsidP="00CC27C6">
      <w:pPr>
        <w:spacing w:after="120" w:line="240" w:lineRule="auto"/>
        <w:rPr>
          <w:rFonts w:cs="Arial"/>
          <w:color w:val="000000"/>
          <w:sz w:val="20"/>
          <w:szCs w:val="20"/>
        </w:rPr>
      </w:pPr>
      <w:r w:rsidRPr="004B7B53">
        <w:rPr>
          <w:rFonts w:cs="Arial"/>
          <w:b/>
          <w:bCs/>
          <w:color w:val="000000"/>
          <w:sz w:val="20"/>
          <w:szCs w:val="20"/>
        </w:rPr>
        <w:t xml:space="preserve">Ciljne skupine: </w:t>
      </w:r>
      <w:r w:rsidRPr="004B7B53">
        <w:rPr>
          <w:rFonts w:cs="Arial"/>
          <w:bCs/>
          <w:color w:val="000000"/>
          <w:sz w:val="20"/>
          <w:szCs w:val="20"/>
        </w:rPr>
        <w:t>v</w:t>
      </w:r>
      <w:r w:rsidRPr="004B7B53">
        <w:rPr>
          <w:rFonts w:cs="Arial"/>
          <w:color w:val="000000"/>
          <w:sz w:val="20"/>
          <w:szCs w:val="20"/>
        </w:rPr>
        <w:t>sa podjetja</w:t>
      </w:r>
    </w:p>
    <w:p w14:paraId="51C45E73" w14:textId="77777777" w:rsidR="004B7B53" w:rsidRPr="004B7B53" w:rsidRDefault="004B7B53" w:rsidP="00CC27C6">
      <w:pPr>
        <w:spacing w:after="120" w:line="240" w:lineRule="auto"/>
        <w:rPr>
          <w:rFonts w:cs="Arial"/>
          <w:bCs/>
          <w:color w:val="000000"/>
          <w:sz w:val="20"/>
          <w:szCs w:val="20"/>
        </w:rPr>
      </w:pPr>
      <w:r w:rsidRPr="004B7B53">
        <w:rPr>
          <w:rFonts w:cs="Arial"/>
          <w:b/>
          <w:bCs/>
          <w:color w:val="000000"/>
          <w:sz w:val="20"/>
          <w:szCs w:val="20"/>
        </w:rPr>
        <w:t xml:space="preserve">Okvirna višina sredstev: </w:t>
      </w:r>
      <w:r w:rsidRPr="004B7B53">
        <w:rPr>
          <w:rFonts w:cs="Arial"/>
          <w:color w:val="000000"/>
          <w:sz w:val="20"/>
          <w:szCs w:val="20"/>
        </w:rPr>
        <w:t>100 milijonov EUR</w:t>
      </w:r>
      <w:r w:rsidRPr="004B7B53">
        <w:rPr>
          <w:rFonts w:cs="Arial"/>
          <w:b/>
          <w:bCs/>
          <w:color w:val="000000"/>
          <w:sz w:val="20"/>
          <w:szCs w:val="20"/>
        </w:rPr>
        <w:t xml:space="preserve"> </w:t>
      </w:r>
      <w:r w:rsidRPr="004B7B53">
        <w:rPr>
          <w:rFonts w:cs="Arial"/>
          <w:bCs/>
          <w:color w:val="000000"/>
          <w:sz w:val="20"/>
          <w:szCs w:val="20"/>
        </w:rPr>
        <w:t>(od tega 25 milijonov vplačila s strani RS)</w:t>
      </w:r>
    </w:p>
    <w:p w14:paraId="75684FC5" w14:textId="77777777" w:rsidR="004B7B53" w:rsidRPr="004B7B53" w:rsidRDefault="004B7B53" w:rsidP="00CC27C6">
      <w:pPr>
        <w:spacing w:after="120" w:line="240" w:lineRule="auto"/>
        <w:rPr>
          <w:rFonts w:cs="Arial"/>
          <w:bCs/>
          <w:color w:val="000000"/>
          <w:sz w:val="20"/>
          <w:szCs w:val="20"/>
        </w:rPr>
      </w:pPr>
      <w:r w:rsidRPr="004B7B53">
        <w:rPr>
          <w:rFonts w:cs="Arial"/>
          <w:b/>
          <w:bCs/>
          <w:color w:val="000000"/>
          <w:sz w:val="20"/>
          <w:szCs w:val="20"/>
        </w:rPr>
        <w:t xml:space="preserve">Izvajalec: </w:t>
      </w:r>
      <w:r w:rsidRPr="004B7B53">
        <w:rPr>
          <w:rFonts w:cs="Arial"/>
          <w:bCs/>
          <w:color w:val="000000"/>
          <w:sz w:val="20"/>
          <w:szCs w:val="20"/>
        </w:rPr>
        <w:t xml:space="preserve">SID banka </w:t>
      </w:r>
    </w:p>
    <w:p w14:paraId="3DC92B48" w14:textId="62051DC9" w:rsidR="004B7B53" w:rsidRPr="004B7B53" w:rsidRDefault="004B7B53" w:rsidP="00CC27C6">
      <w:pPr>
        <w:spacing w:after="120" w:line="240" w:lineRule="auto"/>
        <w:rPr>
          <w:rFonts w:cs="Arial"/>
          <w:bCs/>
          <w:color w:val="000000"/>
          <w:sz w:val="20"/>
          <w:szCs w:val="20"/>
        </w:rPr>
      </w:pPr>
      <w:r w:rsidRPr="004B7B53">
        <w:rPr>
          <w:rFonts w:cs="Arial"/>
          <w:b/>
          <w:bCs/>
          <w:color w:val="000000"/>
          <w:sz w:val="20"/>
          <w:szCs w:val="20"/>
        </w:rPr>
        <w:t>Predvidena objava:</w:t>
      </w:r>
      <w:r w:rsidRPr="004B7B53">
        <w:rPr>
          <w:rFonts w:cs="Arial"/>
          <w:bCs/>
          <w:color w:val="000000"/>
          <w:sz w:val="20"/>
          <w:szCs w:val="20"/>
        </w:rPr>
        <w:t xml:space="preserve"> </w:t>
      </w:r>
      <w:r w:rsidR="00ED3DD3">
        <w:rPr>
          <w:rFonts w:cs="Arial"/>
          <w:bCs/>
          <w:color w:val="000000"/>
          <w:sz w:val="20"/>
          <w:szCs w:val="20"/>
        </w:rPr>
        <w:t>3</w:t>
      </w:r>
      <w:r w:rsidRPr="004B7B53">
        <w:rPr>
          <w:rFonts w:cs="Arial"/>
          <w:bCs/>
          <w:color w:val="000000"/>
          <w:sz w:val="20"/>
          <w:szCs w:val="20"/>
        </w:rPr>
        <w:t>. kvartal 2023</w:t>
      </w:r>
    </w:p>
    <w:p w14:paraId="698E4697" w14:textId="77777777" w:rsidR="004B7B53" w:rsidRPr="004B7B53" w:rsidRDefault="004B7B53" w:rsidP="00CC27C6">
      <w:pPr>
        <w:tabs>
          <w:tab w:val="left" w:pos="567"/>
        </w:tabs>
        <w:suppressAutoHyphens/>
        <w:autoSpaceDN w:val="0"/>
        <w:spacing w:after="120" w:line="260" w:lineRule="exact"/>
        <w:ind w:left="720"/>
        <w:textAlignment w:val="baseline"/>
        <w:rPr>
          <w:rFonts w:eastAsiaTheme="majorEastAsia" w:cs="Arial"/>
          <w:b/>
          <w:color w:val="1481AB" w:themeColor="accent1" w:themeShade="BF"/>
          <w:sz w:val="20"/>
          <w:szCs w:val="20"/>
        </w:rPr>
      </w:pPr>
    </w:p>
    <w:p w14:paraId="1236FC1B" w14:textId="6A1A2D60" w:rsidR="004B7B53" w:rsidRPr="004B7B53" w:rsidRDefault="00ED3DD3" w:rsidP="00CC27C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ED3DD3">
        <w:rPr>
          <w:rFonts w:eastAsiaTheme="majorEastAsia" w:cs="Arial"/>
          <w:b/>
          <w:color w:val="0F637A" w:themeColor="text2" w:themeShade="BF"/>
          <w:szCs w:val="20"/>
        </w:rPr>
        <w:t xml:space="preserve">Nova interventna ugodna posojila za omilitev posledic energetske ali ukrajinske krize na podlagi 49. člena Zakona o pomoči gospodarstvu za omilitev posledic energetske krize (ZPGOPEK) </w:t>
      </w:r>
    </w:p>
    <w:p w14:paraId="627244D7" w14:textId="145C1FEC" w:rsidR="004B7B53" w:rsidRPr="004B7B53" w:rsidRDefault="004B7B53" w:rsidP="00CC27C6">
      <w:pPr>
        <w:kinsoku w:val="0"/>
        <w:overflowPunct w:val="0"/>
        <w:spacing w:after="120" w:line="240" w:lineRule="auto"/>
        <w:ind w:right="547"/>
        <w:textAlignment w:val="baseline"/>
        <w:rPr>
          <w:rFonts w:eastAsia="Times New Roman" w:cs="Arial"/>
          <w:color w:val="1C6194" w:themeColor="accent2" w:themeShade="BF"/>
          <w:sz w:val="20"/>
          <w:szCs w:val="20"/>
          <w:lang w:eastAsia="sl-SI"/>
        </w:rPr>
      </w:pPr>
      <w:r w:rsidRPr="004B7B53">
        <w:rPr>
          <w:rFonts w:eastAsia="Century Gothic" w:cs="Arial"/>
          <w:b/>
          <w:bCs/>
          <w:color w:val="1C6194" w:themeColor="accent2" w:themeShade="BF"/>
          <w:kern w:val="24"/>
          <w:sz w:val="20"/>
          <w:szCs w:val="20"/>
          <w:lang w:eastAsia="sl-SI"/>
        </w:rPr>
        <w:t xml:space="preserve">Status: </w:t>
      </w:r>
      <w:r w:rsidR="00ED3DD3" w:rsidRPr="004B7B53">
        <w:rPr>
          <w:rFonts w:eastAsiaTheme="majorEastAsia" w:cs="Arial"/>
          <w:b/>
          <w:color w:val="1C6194" w:themeColor="accent2" w:themeShade="BF"/>
          <w:sz w:val="20"/>
          <w:szCs w:val="20"/>
        </w:rPr>
        <w:t xml:space="preserve">v pripravi  </w:t>
      </w:r>
    </w:p>
    <w:p w14:paraId="6C1A9727" w14:textId="77777777" w:rsidR="00ED3DD3" w:rsidRPr="00ED3DD3" w:rsidRDefault="00ED3DD3" w:rsidP="00ED3DD3">
      <w:pPr>
        <w:spacing w:after="120" w:line="240" w:lineRule="auto"/>
        <w:rPr>
          <w:rFonts w:cs="Arial"/>
          <w:b/>
          <w:bCs/>
          <w:color w:val="000000"/>
          <w:sz w:val="20"/>
          <w:szCs w:val="20"/>
        </w:rPr>
      </w:pPr>
      <w:r w:rsidRPr="00ED3DD3">
        <w:rPr>
          <w:rFonts w:cs="Arial"/>
          <w:b/>
          <w:bCs/>
          <w:color w:val="000000"/>
          <w:sz w:val="20"/>
          <w:szCs w:val="20"/>
        </w:rPr>
        <w:t xml:space="preserve">Vrsta podpore: </w:t>
      </w:r>
      <w:r w:rsidRPr="00ED3DD3">
        <w:rPr>
          <w:rFonts w:cs="Arial"/>
          <w:color w:val="000000"/>
          <w:sz w:val="20"/>
          <w:szCs w:val="20"/>
        </w:rPr>
        <w:t>povratna sredstva</w:t>
      </w:r>
      <w:r w:rsidRPr="00ED3DD3">
        <w:rPr>
          <w:rFonts w:cs="Arial"/>
          <w:b/>
          <w:bCs/>
          <w:color w:val="000000"/>
          <w:sz w:val="20"/>
          <w:szCs w:val="20"/>
        </w:rPr>
        <w:t xml:space="preserve"> </w:t>
      </w:r>
    </w:p>
    <w:p w14:paraId="5325A3EF" w14:textId="77777777" w:rsidR="00ED3DD3" w:rsidRPr="00ED3DD3" w:rsidRDefault="00ED3DD3" w:rsidP="00ED3DD3">
      <w:pPr>
        <w:spacing w:after="120" w:line="240" w:lineRule="auto"/>
        <w:rPr>
          <w:rFonts w:cs="Arial"/>
          <w:b/>
          <w:bCs/>
          <w:color w:val="000000"/>
          <w:sz w:val="20"/>
          <w:szCs w:val="20"/>
        </w:rPr>
      </w:pPr>
      <w:r w:rsidRPr="00ED3DD3">
        <w:rPr>
          <w:rFonts w:cs="Arial"/>
          <w:b/>
          <w:bCs/>
          <w:color w:val="000000"/>
          <w:sz w:val="20"/>
          <w:szCs w:val="20"/>
        </w:rPr>
        <w:t xml:space="preserve">Namen: </w:t>
      </w:r>
      <w:r w:rsidRPr="00ED3DD3">
        <w:rPr>
          <w:rFonts w:cs="Arial"/>
          <w:color w:val="000000"/>
          <w:sz w:val="20"/>
          <w:szCs w:val="20"/>
        </w:rPr>
        <w:t>vplačilo Republike Slovenije (RS) v povečanje namenskega premoženja Slovenskega podjetniškega sklada s ciljem oblikovanja ugodnih interventnih finančnih produktov za podjetja za omilitev energetske krize</w:t>
      </w:r>
    </w:p>
    <w:p w14:paraId="660EEFE6" w14:textId="77777777" w:rsidR="00ED3DD3" w:rsidRPr="00ED3DD3" w:rsidRDefault="00ED3DD3" w:rsidP="00ED3DD3">
      <w:pPr>
        <w:spacing w:after="120" w:line="240" w:lineRule="auto"/>
        <w:rPr>
          <w:rFonts w:cs="Arial"/>
          <w:b/>
          <w:bCs/>
          <w:color w:val="000000"/>
          <w:sz w:val="20"/>
          <w:szCs w:val="20"/>
        </w:rPr>
      </w:pPr>
      <w:r w:rsidRPr="00ED3DD3">
        <w:rPr>
          <w:rFonts w:cs="Arial"/>
          <w:b/>
          <w:bCs/>
          <w:color w:val="000000"/>
          <w:sz w:val="20"/>
          <w:szCs w:val="20"/>
        </w:rPr>
        <w:t xml:space="preserve">Cilj: </w:t>
      </w:r>
      <w:r w:rsidRPr="00ED3DD3">
        <w:rPr>
          <w:rFonts w:cs="Arial"/>
          <w:color w:val="000000"/>
          <w:sz w:val="20"/>
          <w:szCs w:val="20"/>
        </w:rPr>
        <w:t>ugodno interventno financiranje podjetij, ki jih je prizadela kriza</w:t>
      </w:r>
    </w:p>
    <w:p w14:paraId="66162FDB" w14:textId="77777777" w:rsidR="00ED3DD3" w:rsidRPr="00ED3DD3" w:rsidRDefault="00ED3DD3" w:rsidP="00ED3DD3">
      <w:pPr>
        <w:spacing w:after="120" w:line="240" w:lineRule="auto"/>
        <w:rPr>
          <w:rFonts w:cs="Arial"/>
          <w:b/>
          <w:bCs/>
          <w:color w:val="000000"/>
          <w:sz w:val="20"/>
          <w:szCs w:val="20"/>
        </w:rPr>
      </w:pPr>
      <w:r w:rsidRPr="00ED3DD3">
        <w:rPr>
          <w:rFonts w:cs="Arial"/>
          <w:b/>
          <w:bCs/>
          <w:color w:val="000000"/>
          <w:sz w:val="20"/>
          <w:szCs w:val="20"/>
        </w:rPr>
        <w:t xml:space="preserve">Upravičeni stroški: </w:t>
      </w:r>
      <w:r w:rsidRPr="00ED3DD3">
        <w:rPr>
          <w:rFonts w:cs="Arial"/>
          <w:color w:val="000000"/>
          <w:sz w:val="20"/>
          <w:szCs w:val="20"/>
        </w:rPr>
        <w:t>investicije ali obratna sredstva</w:t>
      </w:r>
      <w:r w:rsidRPr="00ED3DD3">
        <w:rPr>
          <w:rFonts w:cs="Arial"/>
          <w:b/>
          <w:bCs/>
          <w:color w:val="000000"/>
          <w:sz w:val="20"/>
          <w:szCs w:val="20"/>
        </w:rPr>
        <w:t xml:space="preserve"> </w:t>
      </w:r>
    </w:p>
    <w:p w14:paraId="7C36D493" w14:textId="77777777" w:rsidR="00ED3DD3" w:rsidRPr="00ED3DD3" w:rsidRDefault="00ED3DD3" w:rsidP="00ED3DD3">
      <w:pPr>
        <w:spacing w:after="120" w:line="240" w:lineRule="auto"/>
        <w:rPr>
          <w:rFonts w:cs="Arial"/>
          <w:b/>
          <w:bCs/>
          <w:color w:val="000000"/>
          <w:sz w:val="20"/>
          <w:szCs w:val="20"/>
        </w:rPr>
      </w:pPr>
      <w:r w:rsidRPr="00ED3DD3">
        <w:rPr>
          <w:rFonts w:cs="Arial"/>
          <w:b/>
          <w:bCs/>
          <w:color w:val="000000"/>
          <w:sz w:val="20"/>
          <w:szCs w:val="20"/>
        </w:rPr>
        <w:t xml:space="preserve">Upravičenec: </w:t>
      </w:r>
      <w:r w:rsidRPr="00ED3DD3">
        <w:rPr>
          <w:rFonts w:cs="Arial"/>
          <w:color w:val="000000"/>
          <w:sz w:val="20"/>
          <w:szCs w:val="20"/>
        </w:rPr>
        <w:t>Slovenski podjetniški sklad</w:t>
      </w:r>
    </w:p>
    <w:p w14:paraId="5E85FA72" w14:textId="77777777" w:rsidR="00ED3DD3" w:rsidRPr="00ED3DD3" w:rsidRDefault="00ED3DD3" w:rsidP="00ED3DD3">
      <w:pPr>
        <w:spacing w:after="120" w:line="240" w:lineRule="auto"/>
        <w:rPr>
          <w:rFonts w:cs="Arial"/>
          <w:b/>
          <w:bCs/>
          <w:color w:val="000000"/>
          <w:sz w:val="20"/>
          <w:szCs w:val="20"/>
        </w:rPr>
      </w:pPr>
      <w:r w:rsidRPr="00ED3DD3">
        <w:rPr>
          <w:rFonts w:cs="Arial"/>
          <w:b/>
          <w:bCs/>
          <w:color w:val="000000"/>
          <w:sz w:val="20"/>
          <w:szCs w:val="20"/>
        </w:rPr>
        <w:t xml:space="preserve">Ciljne skupine: </w:t>
      </w:r>
      <w:proofErr w:type="spellStart"/>
      <w:r w:rsidRPr="00ED3DD3">
        <w:rPr>
          <w:rFonts w:cs="Arial"/>
          <w:color w:val="000000"/>
          <w:sz w:val="20"/>
          <w:szCs w:val="20"/>
        </w:rPr>
        <w:t>Mikro</w:t>
      </w:r>
      <w:proofErr w:type="spellEnd"/>
      <w:r w:rsidRPr="00ED3DD3">
        <w:rPr>
          <w:rFonts w:cs="Arial"/>
          <w:color w:val="000000"/>
          <w:sz w:val="20"/>
          <w:szCs w:val="20"/>
        </w:rPr>
        <w:t>, mala in srednje velika podjetja (MSP)</w:t>
      </w:r>
    </w:p>
    <w:p w14:paraId="54E5C8BF" w14:textId="2EEAF5E2" w:rsidR="00ED3DD3" w:rsidRPr="00E87628" w:rsidRDefault="00ED3DD3" w:rsidP="00ED3DD3">
      <w:pPr>
        <w:spacing w:after="120" w:line="240" w:lineRule="auto"/>
        <w:rPr>
          <w:rFonts w:cs="Arial"/>
          <w:color w:val="000000"/>
          <w:sz w:val="20"/>
          <w:szCs w:val="20"/>
        </w:rPr>
      </w:pPr>
      <w:r w:rsidRPr="00ED3DD3">
        <w:rPr>
          <w:rFonts w:cs="Arial"/>
          <w:b/>
          <w:bCs/>
          <w:color w:val="000000"/>
          <w:sz w:val="20"/>
          <w:szCs w:val="20"/>
        </w:rPr>
        <w:t xml:space="preserve">Okvirna višina sredstev: </w:t>
      </w:r>
      <w:r w:rsidR="00E87628" w:rsidRPr="00E87628">
        <w:rPr>
          <w:rFonts w:cs="Arial"/>
          <w:color w:val="000000"/>
          <w:sz w:val="20"/>
          <w:szCs w:val="20"/>
        </w:rPr>
        <w:t xml:space="preserve">30 milijonov EUR (od tega </w:t>
      </w:r>
      <w:r w:rsidRPr="00E87628">
        <w:rPr>
          <w:rFonts w:cs="Arial"/>
          <w:color w:val="000000"/>
          <w:sz w:val="20"/>
          <w:szCs w:val="20"/>
        </w:rPr>
        <w:t>10 milijonov EUR vplačila s strani RS</w:t>
      </w:r>
      <w:r w:rsidR="00E87628" w:rsidRPr="00E87628">
        <w:rPr>
          <w:rFonts w:cs="Arial"/>
          <w:color w:val="000000"/>
          <w:sz w:val="20"/>
          <w:szCs w:val="20"/>
        </w:rPr>
        <w:t>)</w:t>
      </w:r>
      <w:r w:rsidRPr="00E87628">
        <w:rPr>
          <w:rFonts w:cs="Arial"/>
          <w:color w:val="000000"/>
          <w:sz w:val="20"/>
          <w:szCs w:val="20"/>
        </w:rPr>
        <w:t xml:space="preserve"> </w:t>
      </w:r>
    </w:p>
    <w:p w14:paraId="0E531F5B" w14:textId="77777777" w:rsidR="00ED3DD3" w:rsidRPr="00ED3DD3" w:rsidRDefault="00ED3DD3" w:rsidP="00ED3DD3">
      <w:pPr>
        <w:spacing w:after="120" w:line="240" w:lineRule="auto"/>
        <w:rPr>
          <w:rFonts w:cs="Arial"/>
          <w:b/>
          <w:bCs/>
          <w:color w:val="000000"/>
          <w:sz w:val="20"/>
          <w:szCs w:val="20"/>
        </w:rPr>
      </w:pPr>
      <w:r w:rsidRPr="00ED3DD3">
        <w:rPr>
          <w:rFonts w:cs="Arial"/>
          <w:b/>
          <w:bCs/>
          <w:color w:val="000000"/>
          <w:sz w:val="20"/>
          <w:szCs w:val="20"/>
        </w:rPr>
        <w:t xml:space="preserve">Izvajalec: </w:t>
      </w:r>
      <w:r w:rsidRPr="00ED3DD3">
        <w:rPr>
          <w:rFonts w:cs="Arial"/>
          <w:color w:val="000000"/>
          <w:sz w:val="20"/>
          <w:szCs w:val="20"/>
        </w:rPr>
        <w:t>Slovenski podjetniški sklad (SPS)</w:t>
      </w:r>
    </w:p>
    <w:p w14:paraId="7AD33121" w14:textId="25E6A2FA" w:rsidR="00ED3DD3" w:rsidRPr="00ED3DD3" w:rsidRDefault="00ED3DD3" w:rsidP="00ED3DD3">
      <w:pPr>
        <w:spacing w:after="120" w:line="240" w:lineRule="auto"/>
        <w:rPr>
          <w:rFonts w:cs="Arial"/>
          <w:b/>
          <w:bCs/>
          <w:color w:val="000000"/>
          <w:sz w:val="20"/>
          <w:szCs w:val="20"/>
        </w:rPr>
        <w:sectPr w:rsidR="00ED3DD3" w:rsidRPr="00ED3DD3" w:rsidSect="0067467D">
          <w:pgSz w:w="11906" w:h="16838"/>
          <w:pgMar w:top="720" w:right="720" w:bottom="720" w:left="720" w:header="708" w:footer="708" w:gutter="0"/>
          <w:pgNumType w:start="0"/>
          <w:cols w:space="708"/>
          <w:titlePg/>
          <w:docGrid w:linePitch="360"/>
        </w:sectPr>
      </w:pPr>
      <w:r w:rsidRPr="00ED3DD3">
        <w:rPr>
          <w:rFonts w:cs="Arial"/>
          <w:b/>
          <w:bCs/>
          <w:color w:val="000000"/>
          <w:sz w:val="20"/>
          <w:szCs w:val="20"/>
        </w:rPr>
        <w:t xml:space="preserve">Predvidena objava: </w:t>
      </w:r>
      <w:r w:rsidRPr="00ED3DD3">
        <w:rPr>
          <w:rFonts w:cs="Arial"/>
          <w:color w:val="000000"/>
          <w:sz w:val="20"/>
          <w:szCs w:val="20"/>
        </w:rPr>
        <w:t>4. kvartal 2023</w:t>
      </w:r>
    </w:p>
    <w:tbl>
      <w:tblPr>
        <w:tblStyle w:val="Tabelamrea"/>
        <w:tblpPr w:leftFromText="141" w:rightFromText="141" w:vertAnchor="text" w:horzAnchor="margin" w:tblpY="-13"/>
        <w:tblW w:w="10060" w:type="dxa"/>
        <w:tblLook w:val="04A0" w:firstRow="1" w:lastRow="0" w:firstColumn="1" w:lastColumn="0" w:noHBand="0" w:noVBand="1"/>
      </w:tblPr>
      <w:tblGrid>
        <w:gridCol w:w="10060"/>
      </w:tblGrid>
      <w:tr w:rsidR="00673DC1" w:rsidRPr="00CC27C6" w14:paraId="2F78359C" w14:textId="77777777" w:rsidTr="00670A5F">
        <w:tc>
          <w:tcPr>
            <w:tcW w:w="10060" w:type="dxa"/>
            <w:shd w:val="clear" w:color="auto" w:fill="D1EEF9" w:themeFill="accent1" w:themeFillTint="33"/>
          </w:tcPr>
          <w:p w14:paraId="756BC269" w14:textId="77777777" w:rsidR="00673DC1" w:rsidRPr="00CC27C6" w:rsidRDefault="00673DC1" w:rsidP="00CC27C6">
            <w:pPr>
              <w:spacing w:after="120"/>
              <w:ind w:left="169" w:hanging="141"/>
              <w:rPr>
                <w:rFonts w:eastAsia="Calibri" w:cs="Arial"/>
                <w:b/>
                <w:szCs w:val="20"/>
              </w:rPr>
            </w:pPr>
            <w:r w:rsidRPr="00CC27C6">
              <w:rPr>
                <w:rFonts w:eastAsia="Calibri" w:cs="Arial"/>
                <w:b/>
                <w:szCs w:val="20"/>
              </w:rPr>
              <w:lastRenderedPageBreak/>
              <w:t>Področje gospodarskega prestrukturiranja premogovnih regij:</w:t>
            </w:r>
          </w:p>
          <w:p w14:paraId="420E3FDD" w14:textId="77777777" w:rsidR="00673DC1" w:rsidRPr="00CC27C6" w:rsidRDefault="00673DC1" w:rsidP="00CC27C6">
            <w:pPr>
              <w:pStyle w:val="Odstavekseznama"/>
              <w:numPr>
                <w:ilvl w:val="0"/>
                <w:numId w:val="11"/>
              </w:numPr>
              <w:spacing w:after="120"/>
              <w:ind w:left="736" w:hanging="284"/>
              <w:contextualSpacing w:val="0"/>
              <w:rPr>
                <w:rFonts w:eastAsia="Calibri" w:cs="Arial"/>
                <w:b/>
                <w:sz w:val="20"/>
                <w:szCs w:val="20"/>
              </w:rPr>
            </w:pPr>
            <w:r w:rsidRPr="00CC27C6">
              <w:rPr>
                <w:rFonts w:eastAsia="Calibri" w:cs="Arial"/>
                <w:b/>
                <w:sz w:val="20"/>
                <w:szCs w:val="20"/>
              </w:rPr>
              <w:t>Trenutno odprti razpisi - /</w:t>
            </w:r>
          </w:p>
          <w:p w14:paraId="37B4D5BB" w14:textId="77777777" w:rsidR="00673DC1" w:rsidRPr="00CC27C6" w:rsidRDefault="00673DC1" w:rsidP="00CC27C6">
            <w:pPr>
              <w:pStyle w:val="Odstavekseznama"/>
              <w:numPr>
                <w:ilvl w:val="0"/>
                <w:numId w:val="11"/>
              </w:numPr>
              <w:spacing w:after="120"/>
              <w:ind w:left="736" w:hanging="284"/>
              <w:contextualSpacing w:val="0"/>
              <w:rPr>
                <w:rFonts w:eastAsia="Calibri" w:cs="Arial"/>
                <w:b/>
                <w:color w:val="1481AB" w:themeColor="accent1" w:themeShade="BF"/>
                <w:sz w:val="20"/>
                <w:szCs w:val="20"/>
              </w:rPr>
            </w:pPr>
            <w:r w:rsidRPr="00CC27C6">
              <w:rPr>
                <w:rFonts w:eastAsia="Calibri" w:cs="Arial"/>
                <w:b/>
                <w:sz w:val="20"/>
                <w:szCs w:val="20"/>
              </w:rPr>
              <w:t>Razpisi v pripravi - 2</w:t>
            </w:r>
          </w:p>
        </w:tc>
      </w:tr>
    </w:tbl>
    <w:p w14:paraId="5AC93C74" w14:textId="77777777" w:rsidR="00673DC1" w:rsidRPr="00CC27C6" w:rsidRDefault="00673DC1" w:rsidP="00CC27C6">
      <w:pPr>
        <w:kinsoku w:val="0"/>
        <w:overflowPunct w:val="0"/>
        <w:spacing w:after="120" w:line="240" w:lineRule="auto"/>
        <w:textAlignment w:val="baseline"/>
        <w:rPr>
          <w:rFonts w:eastAsia="+mn-ea" w:cs="Arial"/>
          <w:color w:val="000000"/>
          <w:kern w:val="24"/>
          <w:sz w:val="20"/>
          <w:szCs w:val="20"/>
          <w:lang w:eastAsia="sl-SI"/>
        </w:rPr>
      </w:pPr>
    </w:p>
    <w:p w14:paraId="5EF8548C" w14:textId="77777777" w:rsidR="00673DC1" w:rsidRPr="00673DC1" w:rsidRDefault="00673DC1" w:rsidP="00CC27C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673DC1">
        <w:rPr>
          <w:rFonts w:eastAsiaTheme="majorEastAsia" w:cs="Arial"/>
          <w:b/>
          <w:color w:val="0F637A" w:themeColor="text2" w:themeShade="BF"/>
          <w:szCs w:val="20"/>
        </w:rPr>
        <w:t>Sklad za pravični prehod – produktivne naložbe (premogovni regiji Zasavje, SAŠA)</w:t>
      </w:r>
    </w:p>
    <w:p w14:paraId="1200F902" w14:textId="77777777" w:rsidR="00673DC1" w:rsidRPr="00673DC1" w:rsidRDefault="00673DC1" w:rsidP="00CC27C6">
      <w:pPr>
        <w:spacing w:after="120"/>
        <w:rPr>
          <w:rFonts w:eastAsiaTheme="majorEastAsia" w:cs="Arial"/>
          <w:b/>
          <w:color w:val="1C6194" w:themeColor="accent2" w:themeShade="BF"/>
          <w:sz w:val="20"/>
          <w:szCs w:val="20"/>
        </w:rPr>
      </w:pPr>
      <w:r w:rsidRPr="00673DC1">
        <w:rPr>
          <w:rFonts w:eastAsiaTheme="majorEastAsia" w:cs="Arial"/>
          <w:b/>
          <w:color w:val="1C6194" w:themeColor="accent2" w:themeShade="BF"/>
          <w:sz w:val="20"/>
          <w:szCs w:val="20"/>
        </w:rPr>
        <w:t>Status: v pripravi</w:t>
      </w:r>
    </w:p>
    <w:p w14:paraId="4A5D8264" w14:textId="77777777" w:rsidR="00673DC1" w:rsidRPr="00673DC1" w:rsidRDefault="00673DC1" w:rsidP="00CC27C6">
      <w:pPr>
        <w:autoSpaceDE w:val="0"/>
        <w:autoSpaceDN w:val="0"/>
        <w:adjustRightInd w:val="0"/>
        <w:spacing w:after="120" w:line="240" w:lineRule="auto"/>
        <w:rPr>
          <w:rFonts w:cs="Arial"/>
          <w:bCs/>
          <w:sz w:val="20"/>
          <w:szCs w:val="20"/>
          <w:lang w:eastAsia="en-GB"/>
        </w:rPr>
      </w:pPr>
      <w:r w:rsidRPr="00673DC1">
        <w:rPr>
          <w:rFonts w:cs="Arial"/>
          <w:b/>
          <w:bCs/>
          <w:sz w:val="20"/>
          <w:szCs w:val="20"/>
          <w:lang w:eastAsia="en-GB"/>
        </w:rPr>
        <w:t xml:space="preserve">Vrsta podpore: </w:t>
      </w:r>
      <w:r w:rsidRPr="00673DC1">
        <w:rPr>
          <w:rFonts w:cs="Arial"/>
          <w:bCs/>
          <w:sz w:val="20"/>
          <w:szCs w:val="20"/>
          <w:lang w:eastAsia="en-GB"/>
        </w:rPr>
        <w:t>nepovratna sredstva</w:t>
      </w:r>
    </w:p>
    <w:p w14:paraId="006006CE" w14:textId="77777777" w:rsidR="00673DC1" w:rsidRPr="00673DC1" w:rsidRDefault="00673DC1" w:rsidP="00CC27C6">
      <w:pPr>
        <w:autoSpaceDE w:val="0"/>
        <w:autoSpaceDN w:val="0"/>
        <w:adjustRightInd w:val="0"/>
        <w:spacing w:after="120" w:line="240" w:lineRule="auto"/>
        <w:rPr>
          <w:rFonts w:cs="Arial"/>
          <w:b/>
          <w:bCs/>
          <w:sz w:val="20"/>
          <w:szCs w:val="20"/>
          <w:lang w:eastAsia="en-GB"/>
        </w:rPr>
      </w:pPr>
      <w:r w:rsidRPr="00673DC1">
        <w:rPr>
          <w:rFonts w:cs="Arial"/>
          <w:b/>
          <w:bCs/>
          <w:sz w:val="20"/>
          <w:szCs w:val="20"/>
          <w:lang w:eastAsia="en-GB"/>
        </w:rPr>
        <w:t xml:space="preserve">Namen: </w:t>
      </w:r>
      <w:r w:rsidRPr="00673DC1">
        <w:rPr>
          <w:rFonts w:cs="Arial"/>
          <w:sz w:val="20"/>
          <w:szCs w:val="20"/>
          <w:lang w:eastAsia="en-GB"/>
        </w:rPr>
        <w:t>preko podpore produktivnim naložbam prispevati h gospodarskemu prestrukturiranju premogovnih regij</w:t>
      </w:r>
    </w:p>
    <w:p w14:paraId="7EF1C375" w14:textId="77777777" w:rsidR="00673DC1" w:rsidRPr="00673DC1" w:rsidRDefault="00673DC1" w:rsidP="00CC27C6">
      <w:pPr>
        <w:autoSpaceDE w:val="0"/>
        <w:autoSpaceDN w:val="0"/>
        <w:adjustRightInd w:val="0"/>
        <w:spacing w:after="120" w:line="240" w:lineRule="auto"/>
        <w:rPr>
          <w:rFonts w:cs="Arial"/>
          <w:bCs/>
          <w:sz w:val="20"/>
          <w:szCs w:val="20"/>
          <w:lang w:eastAsia="en-GB"/>
        </w:rPr>
      </w:pPr>
      <w:r w:rsidRPr="00673DC1">
        <w:rPr>
          <w:rFonts w:cs="Arial"/>
          <w:b/>
          <w:bCs/>
          <w:sz w:val="20"/>
          <w:szCs w:val="20"/>
          <w:lang w:eastAsia="en-GB"/>
        </w:rPr>
        <w:t xml:space="preserve">Cilj: </w:t>
      </w:r>
      <w:r w:rsidRPr="00673DC1">
        <w:rPr>
          <w:rFonts w:cs="Arial"/>
          <w:bCs/>
          <w:sz w:val="20"/>
          <w:szCs w:val="20"/>
          <w:lang w:eastAsia="en-GB"/>
        </w:rPr>
        <w:t>diverzifikacija gospodarstva, novo ustvarjena delovna mesta, dvig produktivnosti/dodane vrednosti</w:t>
      </w:r>
    </w:p>
    <w:p w14:paraId="1BE4494F" w14:textId="77777777" w:rsidR="00673DC1" w:rsidRPr="00673DC1" w:rsidRDefault="00673DC1" w:rsidP="00CC27C6">
      <w:pPr>
        <w:autoSpaceDE w:val="0"/>
        <w:autoSpaceDN w:val="0"/>
        <w:adjustRightInd w:val="0"/>
        <w:spacing w:after="120" w:line="240" w:lineRule="auto"/>
        <w:rPr>
          <w:rFonts w:cs="Arial"/>
          <w:sz w:val="20"/>
          <w:szCs w:val="20"/>
          <w:lang w:eastAsia="en-GB"/>
        </w:rPr>
      </w:pPr>
      <w:r w:rsidRPr="00673DC1">
        <w:rPr>
          <w:rFonts w:cs="Arial"/>
          <w:b/>
          <w:bCs/>
          <w:sz w:val="20"/>
          <w:szCs w:val="20"/>
          <w:lang w:eastAsia="en-GB"/>
        </w:rPr>
        <w:t xml:space="preserve">Upravičeni stroški: </w:t>
      </w:r>
      <w:r w:rsidRPr="00673DC1">
        <w:rPr>
          <w:rFonts w:cs="Arial"/>
          <w:sz w:val="20"/>
          <w:szCs w:val="20"/>
          <w:lang w:eastAsia="en-GB"/>
        </w:rPr>
        <w:t>stroški nakupa opredmetenih in neopredmetenih sredstev, stroški gradnje, stroški transporta, montaže in zagona strojev in opreme</w:t>
      </w:r>
    </w:p>
    <w:p w14:paraId="1FDD097C"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Upravičenci:</w:t>
      </w:r>
      <w:r w:rsidRPr="00673DC1">
        <w:rPr>
          <w:rFonts w:cs="Arial"/>
          <w:color w:val="000000"/>
          <w:sz w:val="20"/>
          <w:szCs w:val="20"/>
          <w:lang w:eastAsia="en-GB"/>
        </w:rPr>
        <w:t xml:space="preserve"> vsa podjetja</w:t>
      </w:r>
    </w:p>
    <w:p w14:paraId="7DC18CD8"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 xml:space="preserve">Okvirna višina sredstev: </w:t>
      </w:r>
      <w:r w:rsidRPr="00673DC1">
        <w:rPr>
          <w:rFonts w:cs="Arial"/>
          <w:color w:val="000000"/>
          <w:sz w:val="20"/>
          <w:szCs w:val="20"/>
          <w:lang w:eastAsia="en-GB"/>
        </w:rPr>
        <w:t>68,7 milijonov EUR</w:t>
      </w:r>
    </w:p>
    <w:p w14:paraId="05454085" w14:textId="77777777" w:rsidR="00673DC1" w:rsidRPr="00673DC1" w:rsidRDefault="00673DC1" w:rsidP="00CC27C6">
      <w:pPr>
        <w:autoSpaceDE w:val="0"/>
        <w:autoSpaceDN w:val="0"/>
        <w:adjustRightInd w:val="0"/>
        <w:spacing w:after="120" w:line="240" w:lineRule="auto"/>
        <w:rPr>
          <w:rFonts w:cs="Arial"/>
          <w:b/>
          <w:bCs/>
          <w:color w:val="000000"/>
          <w:sz w:val="20"/>
          <w:szCs w:val="20"/>
          <w:lang w:eastAsia="en-GB"/>
        </w:rPr>
      </w:pPr>
      <w:r w:rsidRPr="00673DC1">
        <w:rPr>
          <w:rFonts w:cs="Arial"/>
          <w:b/>
          <w:bCs/>
          <w:color w:val="000000"/>
          <w:sz w:val="20"/>
          <w:szCs w:val="20"/>
          <w:lang w:eastAsia="en-GB"/>
        </w:rPr>
        <w:t xml:space="preserve">Višina sofinanciranja: </w:t>
      </w:r>
      <w:r w:rsidRPr="00673DC1">
        <w:rPr>
          <w:rFonts w:cs="Arial"/>
          <w:color w:val="000000"/>
          <w:sz w:val="20"/>
          <w:szCs w:val="20"/>
          <w:lang w:eastAsia="en-GB"/>
        </w:rPr>
        <w:t>še v usklajevanju</w:t>
      </w:r>
      <w:r w:rsidRPr="00673DC1">
        <w:rPr>
          <w:rFonts w:cs="Arial"/>
          <w:b/>
          <w:bCs/>
          <w:color w:val="000000"/>
          <w:sz w:val="20"/>
          <w:szCs w:val="20"/>
          <w:lang w:eastAsia="en-GB"/>
        </w:rPr>
        <w:t xml:space="preserve"> </w:t>
      </w:r>
    </w:p>
    <w:p w14:paraId="4CC8E025"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Obdobje upravičenosti stroškov:</w:t>
      </w:r>
      <w:r w:rsidRPr="00673DC1">
        <w:rPr>
          <w:rFonts w:cs="Arial"/>
          <w:color w:val="000000"/>
          <w:sz w:val="20"/>
          <w:szCs w:val="20"/>
          <w:lang w:eastAsia="en-GB"/>
        </w:rPr>
        <w:t xml:space="preserve"> še v usklajevanju</w:t>
      </w:r>
    </w:p>
    <w:p w14:paraId="514BBD43" w14:textId="1445B5E9"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Izvajalec:</w:t>
      </w:r>
      <w:r w:rsidRPr="00673DC1">
        <w:rPr>
          <w:rFonts w:cs="Arial"/>
          <w:color w:val="000000"/>
          <w:sz w:val="20"/>
          <w:szCs w:val="20"/>
          <w:lang w:eastAsia="en-GB"/>
        </w:rPr>
        <w:t xml:space="preserve"> </w:t>
      </w:r>
      <w:r w:rsidR="00186B90">
        <w:rPr>
          <w:rFonts w:cs="Arial"/>
          <w:color w:val="000000"/>
          <w:sz w:val="20"/>
          <w:szCs w:val="20"/>
          <w:lang w:eastAsia="en-GB"/>
        </w:rPr>
        <w:t>MGTŠ</w:t>
      </w:r>
    </w:p>
    <w:p w14:paraId="61A89AAA" w14:textId="77777777" w:rsidR="00673DC1" w:rsidRPr="00673DC1" w:rsidRDefault="00673DC1" w:rsidP="00CC27C6">
      <w:pPr>
        <w:spacing w:after="120" w:line="240" w:lineRule="auto"/>
        <w:rPr>
          <w:rFonts w:cs="Arial"/>
          <w:color w:val="000000"/>
          <w:sz w:val="20"/>
          <w:szCs w:val="20"/>
          <w:lang w:eastAsia="en-GB"/>
        </w:rPr>
      </w:pPr>
      <w:r w:rsidRPr="00673DC1">
        <w:rPr>
          <w:rFonts w:cs="Arial"/>
          <w:b/>
          <w:bCs/>
          <w:color w:val="000000"/>
          <w:sz w:val="20"/>
          <w:szCs w:val="20"/>
          <w:lang w:eastAsia="en-GB"/>
        </w:rPr>
        <w:t>Predvidena objava</w:t>
      </w:r>
      <w:r w:rsidRPr="00673DC1">
        <w:rPr>
          <w:rFonts w:cs="Arial"/>
          <w:color w:val="000000"/>
          <w:sz w:val="20"/>
          <w:szCs w:val="20"/>
          <w:lang w:eastAsia="en-GB"/>
        </w:rPr>
        <w:t>: 4. kvartal 2023</w:t>
      </w:r>
    </w:p>
    <w:p w14:paraId="383AD050" w14:textId="77777777" w:rsidR="00673DC1" w:rsidRPr="00673DC1" w:rsidRDefault="00673DC1" w:rsidP="00CC27C6">
      <w:pPr>
        <w:spacing w:after="120" w:line="240" w:lineRule="auto"/>
        <w:rPr>
          <w:rFonts w:cs="Arial"/>
          <w:sz w:val="20"/>
          <w:szCs w:val="20"/>
        </w:rPr>
      </w:pPr>
    </w:p>
    <w:p w14:paraId="435651FF" w14:textId="77777777" w:rsidR="00673DC1" w:rsidRPr="00673DC1" w:rsidRDefault="00673DC1" w:rsidP="00CC27C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673DC1">
        <w:rPr>
          <w:rFonts w:eastAsiaTheme="majorEastAsia" w:cs="Arial"/>
          <w:b/>
          <w:color w:val="0F637A" w:themeColor="text2" w:themeShade="BF"/>
          <w:szCs w:val="20"/>
        </w:rPr>
        <w:t>Sklad za pravični prehod - RRI aktivnosti (Zasavje, SAŠA)</w:t>
      </w:r>
    </w:p>
    <w:p w14:paraId="193F7BC1" w14:textId="77777777" w:rsidR="00673DC1" w:rsidRPr="00673DC1" w:rsidRDefault="00673DC1" w:rsidP="00CC27C6">
      <w:pPr>
        <w:spacing w:after="120"/>
        <w:rPr>
          <w:rFonts w:eastAsiaTheme="majorEastAsia" w:cs="Arial"/>
          <w:b/>
          <w:color w:val="1C6194" w:themeColor="accent2" w:themeShade="BF"/>
          <w:sz w:val="20"/>
          <w:szCs w:val="20"/>
        </w:rPr>
      </w:pPr>
      <w:r w:rsidRPr="00673DC1">
        <w:rPr>
          <w:rFonts w:eastAsiaTheme="majorEastAsia" w:cs="Arial"/>
          <w:b/>
          <w:color w:val="1C6194" w:themeColor="accent2" w:themeShade="BF"/>
          <w:sz w:val="20"/>
          <w:szCs w:val="20"/>
        </w:rPr>
        <w:t>Status: v pripravi</w:t>
      </w:r>
    </w:p>
    <w:p w14:paraId="337B4D8B" w14:textId="77777777" w:rsidR="00673DC1" w:rsidRPr="00673DC1" w:rsidRDefault="00673DC1" w:rsidP="00CC27C6">
      <w:pPr>
        <w:autoSpaceDE w:val="0"/>
        <w:autoSpaceDN w:val="0"/>
        <w:adjustRightInd w:val="0"/>
        <w:spacing w:after="120" w:line="240" w:lineRule="auto"/>
        <w:rPr>
          <w:rFonts w:cs="Arial"/>
          <w:b/>
          <w:bCs/>
          <w:color w:val="000000"/>
          <w:sz w:val="20"/>
          <w:szCs w:val="20"/>
          <w:lang w:eastAsia="en-GB"/>
        </w:rPr>
      </w:pPr>
      <w:r w:rsidRPr="00673DC1">
        <w:rPr>
          <w:rFonts w:cs="Arial"/>
          <w:b/>
          <w:bCs/>
          <w:color w:val="000000"/>
          <w:sz w:val="20"/>
          <w:szCs w:val="20"/>
          <w:lang w:eastAsia="en-GB"/>
        </w:rPr>
        <w:t xml:space="preserve">Vrsta podpore: </w:t>
      </w:r>
      <w:r w:rsidRPr="00673DC1">
        <w:rPr>
          <w:rFonts w:cs="Arial"/>
          <w:bCs/>
          <w:color w:val="000000"/>
          <w:sz w:val="20"/>
          <w:szCs w:val="20"/>
          <w:lang w:eastAsia="en-GB"/>
        </w:rPr>
        <w:t>nepovratna sredstva</w:t>
      </w:r>
      <w:r w:rsidRPr="00673DC1">
        <w:rPr>
          <w:rFonts w:cs="Arial"/>
          <w:b/>
          <w:bCs/>
          <w:color w:val="000000"/>
          <w:sz w:val="20"/>
          <w:szCs w:val="20"/>
          <w:lang w:eastAsia="en-GB"/>
        </w:rPr>
        <w:t xml:space="preserve"> </w:t>
      </w:r>
    </w:p>
    <w:p w14:paraId="1C5A8A57"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 xml:space="preserve">Namen: </w:t>
      </w:r>
      <w:r w:rsidRPr="00673DC1">
        <w:rPr>
          <w:rFonts w:cs="Arial"/>
          <w:bCs/>
          <w:color w:val="000000"/>
          <w:sz w:val="20"/>
          <w:szCs w:val="20"/>
          <w:lang w:eastAsia="en-GB"/>
        </w:rPr>
        <w:t>p</w:t>
      </w:r>
      <w:r w:rsidRPr="00673DC1">
        <w:rPr>
          <w:rFonts w:cs="Arial"/>
          <w:color w:val="000000"/>
          <w:sz w:val="20"/>
          <w:szCs w:val="20"/>
          <w:lang w:eastAsia="en-GB"/>
        </w:rPr>
        <w:t>reko sofinanciranja RRI in demonstracijsko pilotnih projektov prispevati h gospodarskemu prestrukturiranju premogovnih regij</w:t>
      </w:r>
    </w:p>
    <w:p w14:paraId="5879F1F6" w14:textId="77777777" w:rsidR="00673DC1" w:rsidRPr="00673DC1" w:rsidRDefault="00673DC1" w:rsidP="00CC27C6">
      <w:pPr>
        <w:autoSpaceDE w:val="0"/>
        <w:autoSpaceDN w:val="0"/>
        <w:adjustRightInd w:val="0"/>
        <w:spacing w:after="120" w:line="240" w:lineRule="auto"/>
        <w:rPr>
          <w:rFonts w:cs="Arial"/>
          <w:bCs/>
          <w:color w:val="000000"/>
          <w:sz w:val="20"/>
          <w:szCs w:val="20"/>
          <w:lang w:eastAsia="en-GB"/>
        </w:rPr>
      </w:pPr>
      <w:r w:rsidRPr="00673DC1">
        <w:rPr>
          <w:rFonts w:cs="Arial"/>
          <w:b/>
          <w:bCs/>
          <w:color w:val="000000"/>
          <w:sz w:val="20"/>
          <w:szCs w:val="20"/>
          <w:lang w:eastAsia="en-GB"/>
        </w:rPr>
        <w:t xml:space="preserve">Cilj: </w:t>
      </w:r>
      <w:r w:rsidRPr="00673DC1">
        <w:rPr>
          <w:rFonts w:cs="Arial"/>
          <w:bCs/>
          <w:color w:val="000000"/>
          <w:sz w:val="20"/>
          <w:szCs w:val="20"/>
          <w:lang w:eastAsia="en-GB"/>
        </w:rPr>
        <w:t>sofinanciranje operacij, katerih cilj je razvoj novega ali bistveno izboljšanega izdelka, storitve ali procesa, primernega za umestitev na trg in sofinanciranje operacij, katerih cilj je razvoj, testiranje oz. demonstracija novih ali izboljšanih izdelkov, procesov ali storitev z visoko dodano vrednostjo in s tržnim potencialom</w:t>
      </w:r>
    </w:p>
    <w:p w14:paraId="594459B6"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 xml:space="preserve">Upravičeni stroški: </w:t>
      </w:r>
      <w:r w:rsidRPr="00673DC1">
        <w:rPr>
          <w:rFonts w:cs="Arial"/>
          <w:color w:val="000000"/>
          <w:sz w:val="20"/>
          <w:szCs w:val="20"/>
          <w:lang w:eastAsia="en-GB"/>
        </w:rPr>
        <w:t>stroški osebja, stroški zunanjih izvajalcev, posredni stroški, stroški nakupa opredmetenih in neopredmetenih osnovnih sredstev</w:t>
      </w:r>
    </w:p>
    <w:p w14:paraId="2E3271D0"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Upravičenci:</w:t>
      </w:r>
      <w:r w:rsidRPr="00673DC1">
        <w:rPr>
          <w:rFonts w:cs="Arial"/>
          <w:color w:val="000000"/>
          <w:sz w:val="20"/>
          <w:szCs w:val="20"/>
          <w:lang w:eastAsia="en-GB"/>
        </w:rPr>
        <w:t xml:space="preserve"> vsa podjetja</w:t>
      </w:r>
    </w:p>
    <w:p w14:paraId="6044F21B"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 xml:space="preserve">Okvirna višina sredstev: </w:t>
      </w:r>
      <w:r w:rsidRPr="00673DC1">
        <w:rPr>
          <w:rFonts w:cs="Arial"/>
          <w:color w:val="000000"/>
          <w:sz w:val="20"/>
          <w:szCs w:val="20"/>
          <w:lang w:eastAsia="en-GB"/>
        </w:rPr>
        <w:t xml:space="preserve">14,4 milijona EUR </w:t>
      </w:r>
    </w:p>
    <w:p w14:paraId="5008E2D4" w14:textId="77777777" w:rsidR="00673DC1" w:rsidRPr="00673DC1" w:rsidRDefault="00673DC1" w:rsidP="00CC27C6">
      <w:pPr>
        <w:autoSpaceDE w:val="0"/>
        <w:autoSpaceDN w:val="0"/>
        <w:adjustRightInd w:val="0"/>
        <w:spacing w:after="120" w:line="240" w:lineRule="auto"/>
        <w:rPr>
          <w:rFonts w:cs="Arial"/>
          <w:b/>
          <w:bCs/>
          <w:color w:val="000000"/>
          <w:sz w:val="20"/>
          <w:szCs w:val="20"/>
          <w:lang w:eastAsia="en-GB"/>
        </w:rPr>
      </w:pPr>
      <w:r w:rsidRPr="00673DC1">
        <w:rPr>
          <w:rFonts w:cs="Arial"/>
          <w:b/>
          <w:bCs/>
          <w:color w:val="000000"/>
          <w:sz w:val="20"/>
          <w:szCs w:val="20"/>
          <w:lang w:eastAsia="en-GB"/>
        </w:rPr>
        <w:t xml:space="preserve">Višina sofinanciranja: </w:t>
      </w:r>
      <w:r w:rsidRPr="00673DC1">
        <w:rPr>
          <w:rFonts w:cs="Arial"/>
          <w:color w:val="000000"/>
          <w:sz w:val="20"/>
          <w:szCs w:val="20"/>
          <w:lang w:eastAsia="en-GB"/>
        </w:rPr>
        <w:t>še v usklajevanju</w:t>
      </w:r>
      <w:r w:rsidRPr="00673DC1">
        <w:rPr>
          <w:rFonts w:cs="Arial"/>
          <w:b/>
          <w:bCs/>
          <w:color w:val="000000"/>
          <w:sz w:val="20"/>
          <w:szCs w:val="20"/>
          <w:lang w:eastAsia="en-GB"/>
        </w:rPr>
        <w:t xml:space="preserve"> </w:t>
      </w:r>
    </w:p>
    <w:p w14:paraId="7FF2C3DE"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Obdobje upravičenosti stroškov:</w:t>
      </w:r>
      <w:r w:rsidRPr="00673DC1">
        <w:rPr>
          <w:rFonts w:cs="Arial"/>
          <w:color w:val="000000"/>
          <w:sz w:val="20"/>
          <w:szCs w:val="20"/>
          <w:lang w:eastAsia="en-GB"/>
        </w:rPr>
        <w:t xml:space="preserve"> še v usklajevanju</w:t>
      </w:r>
    </w:p>
    <w:p w14:paraId="1F510839"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Izvajalec:</w:t>
      </w:r>
      <w:r w:rsidRPr="00673DC1">
        <w:rPr>
          <w:rFonts w:cs="Arial"/>
          <w:color w:val="000000"/>
          <w:sz w:val="20"/>
          <w:szCs w:val="20"/>
          <w:lang w:eastAsia="en-GB"/>
        </w:rPr>
        <w:t xml:space="preserve"> MGTŠ</w:t>
      </w:r>
    </w:p>
    <w:p w14:paraId="02B52DD4" w14:textId="77777777" w:rsidR="00673DC1" w:rsidRPr="00673DC1" w:rsidRDefault="00673DC1" w:rsidP="00CC27C6">
      <w:pPr>
        <w:spacing w:after="120" w:line="240" w:lineRule="auto"/>
        <w:rPr>
          <w:rFonts w:cs="Arial"/>
          <w:color w:val="000000"/>
          <w:sz w:val="20"/>
          <w:szCs w:val="20"/>
          <w:lang w:eastAsia="en-GB"/>
        </w:rPr>
      </w:pPr>
      <w:r w:rsidRPr="00673DC1">
        <w:rPr>
          <w:rFonts w:cs="Arial"/>
          <w:b/>
          <w:bCs/>
          <w:color w:val="000000"/>
          <w:sz w:val="20"/>
          <w:szCs w:val="20"/>
          <w:lang w:eastAsia="en-GB"/>
        </w:rPr>
        <w:t>Predvidena objava</w:t>
      </w:r>
      <w:r w:rsidRPr="00673DC1">
        <w:rPr>
          <w:rFonts w:cs="Arial"/>
          <w:color w:val="000000"/>
          <w:sz w:val="20"/>
          <w:szCs w:val="20"/>
          <w:lang w:eastAsia="en-GB"/>
        </w:rPr>
        <w:t>: 4. kvartal 2023</w:t>
      </w:r>
    </w:p>
    <w:p w14:paraId="2F6E88AB" w14:textId="77777777" w:rsidR="00673DC1" w:rsidRPr="00CC27C6" w:rsidRDefault="00673DC1" w:rsidP="00CC27C6">
      <w:pPr>
        <w:kinsoku w:val="0"/>
        <w:overflowPunct w:val="0"/>
        <w:spacing w:after="120" w:line="240" w:lineRule="auto"/>
        <w:textAlignment w:val="baseline"/>
        <w:rPr>
          <w:rFonts w:eastAsia="+mn-ea" w:cs="Arial"/>
          <w:color w:val="000000"/>
          <w:kern w:val="24"/>
          <w:sz w:val="20"/>
          <w:szCs w:val="20"/>
          <w:lang w:eastAsia="sl-SI"/>
        </w:rPr>
      </w:pPr>
    </w:p>
    <w:p w14:paraId="711A32A8" w14:textId="214777D3" w:rsidR="00673DC1" w:rsidRPr="00CC27C6" w:rsidRDefault="00673DC1" w:rsidP="00CC27C6">
      <w:pPr>
        <w:kinsoku w:val="0"/>
        <w:overflowPunct w:val="0"/>
        <w:spacing w:after="120" w:line="240" w:lineRule="auto"/>
        <w:textAlignment w:val="baseline"/>
        <w:rPr>
          <w:rFonts w:eastAsia="+mn-ea" w:cs="Arial"/>
          <w:color w:val="000000"/>
          <w:kern w:val="24"/>
          <w:sz w:val="20"/>
          <w:szCs w:val="20"/>
          <w:lang w:eastAsia="sl-SI"/>
        </w:rPr>
      </w:pPr>
    </w:p>
    <w:p w14:paraId="5A7F1223" w14:textId="77777777" w:rsidR="00673DC1" w:rsidRPr="00CC27C6" w:rsidRDefault="00673DC1" w:rsidP="00CC27C6">
      <w:pPr>
        <w:kinsoku w:val="0"/>
        <w:overflowPunct w:val="0"/>
        <w:spacing w:after="120" w:line="240" w:lineRule="auto"/>
        <w:textAlignment w:val="baseline"/>
        <w:rPr>
          <w:rFonts w:eastAsia="+mn-ea" w:cs="Arial"/>
          <w:color w:val="000000"/>
          <w:kern w:val="24"/>
          <w:sz w:val="20"/>
          <w:szCs w:val="20"/>
          <w:lang w:eastAsia="sl-SI"/>
        </w:rPr>
        <w:sectPr w:rsidR="00673DC1" w:rsidRPr="00CC27C6" w:rsidSect="0067467D">
          <w:pgSz w:w="11906" w:h="16838"/>
          <w:pgMar w:top="720" w:right="720" w:bottom="720" w:left="720" w:header="708" w:footer="708" w:gutter="0"/>
          <w:pgNumType w:start="0"/>
          <w:cols w:space="708"/>
          <w:titlePg/>
          <w:docGrid w:linePitch="360"/>
        </w:sectPr>
      </w:pPr>
    </w:p>
    <w:tbl>
      <w:tblPr>
        <w:tblStyle w:val="Tabelamrea"/>
        <w:tblpPr w:leftFromText="141" w:rightFromText="141" w:vertAnchor="text" w:horzAnchor="margin" w:tblpY="256"/>
        <w:tblW w:w="10060" w:type="dxa"/>
        <w:tblLook w:val="04A0" w:firstRow="1" w:lastRow="0" w:firstColumn="1" w:lastColumn="0" w:noHBand="0" w:noVBand="1"/>
      </w:tblPr>
      <w:tblGrid>
        <w:gridCol w:w="10060"/>
      </w:tblGrid>
      <w:tr w:rsidR="00CC27C6" w:rsidRPr="00CC27C6" w14:paraId="0DBEA779" w14:textId="77777777" w:rsidTr="00CC27C6">
        <w:tc>
          <w:tcPr>
            <w:tcW w:w="10060" w:type="dxa"/>
            <w:shd w:val="clear" w:color="auto" w:fill="D1EEF9" w:themeFill="accent1" w:themeFillTint="33"/>
          </w:tcPr>
          <w:p w14:paraId="1475E217" w14:textId="77777777" w:rsidR="00CC27C6" w:rsidRPr="00CC27C6" w:rsidRDefault="00CC27C6" w:rsidP="00CC27C6">
            <w:pPr>
              <w:spacing w:after="120"/>
              <w:ind w:left="169" w:hanging="141"/>
              <w:rPr>
                <w:rFonts w:eastAsia="Calibri" w:cs="Arial"/>
                <w:b/>
                <w:szCs w:val="20"/>
              </w:rPr>
            </w:pPr>
            <w:r w:rsidRPr="00CC27C6">
              <w:rPr>
                <w:rFonts w:eastAsia="Calibri" w:cs="Arial"/>
                <w:b/>
                <w:szCs w:val="20"/>
              </w:rPr>
              <w:lastRenderedPageBreak/>
              <w:t>Področje podjetništva in internacionalizacije:</w:t>
            </w:r>
          </w:p>
          <w:p w14:paraId="096F3C2A" w14:textId="73E8D71E" w:rsidR="00CC27C6" w:rsidRPr="00CC27C6" w:rsidRDefault="00CC27C6" w:rsidP="00CC27C6">
            <w:pPr>
              <w:pStyle w:val="Odstavekseznama"/>
              <w:numPr>
                <w:ilvl w:val="0"/>
                <w:numId w:val="11"/>
              </w:numPr>
              <w:spacing w:after="120"/>
              <w:ind w:left="736" w:hanging="284"/>
              <w:contextualSpacing w:val="0"/>
              <w:rPr>
                <w:rFonts w:eastAsia="Calibri" w:cs="Arial"/>
                <w:b/>
                <w:sz w:val="20"/>
                <w:szCs w:val="20"/>
              </w:rPr>
            </w:pPr>
            <w:r w:rsidRPr="00CC27C6">
              <w:rPr>
                <w:rFonts w:eastAsia="Calibri" w:cs="Arial"/>
                <w:b/>
                <w:sz w:val="20"/>
                <w:szCs w:val="20"/>
              </w:rPr>
              <w:t xml:space="preserve">Trenutno odprti razpisi - </w:t>
            </w:r>
            <w:r w:rsidR="00FD1750">
              <w:rPr>
                <w:rFonts w:eastAsia="Calibri" w:cs="Arial"/>
                <w:b/>
                <w:sz w:val="20"/>
                <w:szCs w:val="20"/>
              </w:rPr>
              <w:t>3</w:t>
            </w:r>
          </w:p>
          <w:p w14:paraId="0B63C664" w14:textId="77777777" w:rsidR="00CC27C6" w:rsidRPr="00CC27C6" w:rsidRDefault="00CC27C6" w:rsidP="00CC27C6">
            <w:pPr>
              <w:pStyle w:val="Odstavekseznama"/>
              <w:numPr>
                <w:ilvl w:val="0"/>
                <w:numId w:val="11"/>
              </w:numPr>
              <w:spacing w:after="120"/>
              <w:ind w:left="736" w:hanging="284"/>
              <w:contextualSpacing w:val="0"/>
              <w:rPr>
                <w:rFonts w:eastAsia="Calibri" w:cs="Arial"/>
                <w:b/>
                <w:color w:val="1481AB" w:themeColor="accent1" w:themeShade="BF"/>
                <w:sz w:val="20"/>
                <w:szCs w:val="20"/>
              </w:rPr>
            </w:pPr>
            <w:r w:rsidRPr="00CC27C6">
              <w:rPr>
                <w:rFonts w:eastAsia="Calibri" w:cs="Arial"/>
                <w:b/>
                <w:sz w:val="20"/>
                <w:szCs w:val="20"/>
              </w:rPr>
              <w:t>Razpisi v pripravi - 8</w:t>
            </w:r>
          </w:p>
        </w:tc>
      </w:tr>
    </w:tbl>
    <w:p w14:paraId="2F2CE583" w14:textId="77777777" w:rsidR="00CC27C6" w:rsidRPr="00CC27C6" w:rsidRDefault="00CC27C6" w:rsidP="00CC27C6">
      <w:pPr>
        <w:tabs>
          <w:tab w:val="left" w:pos="567"/>
        </w:tabs>
        <w:suppressAutoHyphens/>
        <w:autoSpaceDN w:val="0"/>
        <w:spacing w:after="120" w:line="260" w:lineRule="exact"/>
        <w:ind w:left="547"/>
        <w:textAlignment w:val="baseline"/>
        <w:rPr>
          <w:rFonts w:eastAsia="Calibri" w:cs="Arial"/>
          <w:b/>
          <w:color w:val="1481AB" w:themeColor="accent1" w:themeShade="BF"/>
          <w:szCs w:val="20"/>
        </w:rPr>
      </w:pPr>
    </w:p>
    <w:p w14:paraId="039AB77A" w14:textId="662B88D3" w:rsidR="00673DC1" w:rsidRPr="00673DC1" w:rsidRDefault="00673DC1" w:rsidP="00CC27C6">
      <w:pPr>
        <w:numPr>
          <w:ilvl w:val="0"/>
          <w:numId w:val="13"/>
        </w:numPr>
        <w:tabs>
          <w:tab w:val="left" w:pos="567"/>
        </w:tabs>
        <w:suppressAutoHyphens/>
        <w:autoSpaceDN w:val="0"/>
        <w:spacing w:after="120" w:line="260" w:lineRule="exact"/>
        <w:ind w:left="547"/>
        <w:textAlignment w:val="baseline"/>
        <w:rPr>
          <w:rFonts w:eastAsia="Calibri" w:cs="Arial"/>
          <w:b/>
          <w:color w:val="1481AB" w:themeColor="accent1" w:themeShade="BF"/>
          <w:szCs w:val="20"/>
        </w:rPr>
      </w:pPr>
      <w:proofErr w:type="spellStart"/>
      <w:r w:rsidRPr="00673DC1">
        <w:rPr>
          <w:rFonts w:eastAsiaTheme="majorEastAsia" w:cs="Arial"/>
          <w:b/>
          <w:color w:val="0F637A" w:themeColor="text2" w:themeShade="BF"/>
          <w:szCs w:val="20"/>
        </w:rPr>
        <w:t>Vavčerski</w:t>
      </w:r>
      <w:proofErr w:type="spellEnd"/>
      <w:r w:rsidRPr="00673DC1">
        <w:rPr>
          <w:rFonts w:eastAsiaTheme="majorEastAsia" w:cs="Arial"/>
          <w:b/>
          <w:color w:val="0F637A" w:themeColor="text2" w:themeShade="BF"/>
          <w:szCs w:val="20"/>
        </w:rPr>
        <w:t xml:space="preserve"> sistem spodbud malih vrednosti za mala in srednje velika podjetja (REACT EU)</w:t>
      </w:r>
    </w:p>
    <w:p w14:paraId="260F589A" w14:textId="77519BE4" w:rsidR="00673DC1" w:rsidRPr="00673DC1" w:rsidRDefault="00673DC1" w:rsidP="00CC27C6">
      <w:pPr>
        <w:spacing w:after="120"/>
        <w:rPr>
          <w:rFonts w:eastAsiaTheme="majorEastAsia" w:cs="Arial"/>
          <w:b/>
          <w:color w:val="1C6194" w:themeColor="accent2" w:themeShade="BF"/>
          <w:sz w:val="20"/>
          <w:szCs w:val="20"/>
        </w:rPr>
      </w:pPr>
      <w:r w:rsidRPr="00673DC1">
        <w:rPr>
          <w:rFonts w:eastAsiaTheme="majorEastAsia" w:cs="Arial"/>
          <w:b/>
          <w:color w:val="1C6194" w:themeColor="accent2" w:themeShade="BF"/>
          <w:sz w:val="20"/>
          <w:szCs w:val="20"/>
        </w:rPr>
        <w:t>Status: objavljen</w:t>
      </w:r>
    </w:p>
    <w:p w14:paraId="35C6CD49" w14:textId="77777777" w:rsidR="00673DC1" w:rsidRPr="00673DC1" w:rsidRDefault="00673DC1" w:rsidP="00CC27C6">
      <w:pPr>
        <w:spacing w:after="120" w:line="240" w:lineRule="auto"/>
        <w:textAlignment w:val="baseline"/>
        <w:outlineLvl w:val="0"/>
        <w:rPr>
          <w:rFonts w:cs="Arial"/>
          <w:b/>
          <w:bCs/>
          <w:sz w:val="20"/>
          <w:szCs w:val="20"/>
        </w:rPr>
      </w:pPr>
      <w:r w:rsidRPr="00673DC1">
        <w:rPr>
          <w:rFonts w:cs="Arial"/>
          <w:b/>
          <w:bCs/>
          <w:sz w:val="20"/>
          <w:szCs w:val="20"/>
        </w:rPr>
        <w:t xml:space="preserve">Vrsta podpore: </w:t>
      </w:r>
      <w:r w:rsidRPr="00673DC1">
        <w:rPr>
          <w:rFonts w:cs="Arial"/>
          <w:bCs/>
          <w:sz w:val="20"/>
          <w:szCs w:val="20"/>
        </w:rPr>
        <w:t>nepovratna sredstva</w:t>
      </w:r>
    </w:p>
    <w:p w14:paraId="26BE2BFC" w14:textId="77777777" w:rsidR="00673DC1" w:rsidRPr="00673DC1" w:rsidRDefault="00673DC1" w:rsidP="00CC27C6">
      <w:pPr>
        <w:spacing w:after="120" w:line="240" w:lineRule="auto"/>
        <w:textAlignment w:val="baseline"/>
        <w:outlineLvl w:val="0"/>
        <w:rPr>
          <w:rFonts w:cs="Arial"/>
          <w:bCs/>
          <w:sz w:val="20"/>
          <w:szCs w:val="20"/>
        </w:rPr>
      </w:pPr>
      <w:r w:rsidRPr="00673DC1">
        <w:rPr>
          <w:rFonts w:cs="Arial"/>
          <w:b/>
          <w:bCs/>
          <w:sz w:val="20"/>
          <w:szCs w:val="20"/>
        </w:rPr>
        <w:t xml:space="preserve">Namen: </w:t>
      </w:r>
      <w:r w:rsidRPr="00673DC1">
        <w:rPr>
          <w:rFonts w:cs="Arial"/>
          <w:bCs/>
          <w:sz w:val="20"/>
          <w:szCs w:val="20"/>
        </w:rPr>
        <w:t>spodbude nižjih vrednosti za rast in razvoj na različnih vsebinskih področjih, pri čemer se vavčerji kontinuirano objavljajo na spletnih straneh Slovenskega podjetniškega sklada. Trenutno odprti:</w:t>
      </w:r>
    </w:p>
    <w:p w14:paraId="68AA1A71" w14:textId="77777777" w:rsidR="00673DC1" w:rsidRPr="00673DC1" w:rsidRDefault="00673DC1" w:rsidP="00CC27C6">
      <w:pPr>
        <w:keepNext/>
        <w:keepLines/>
        <w:numPr>
          <w:ilvl w:val="0"/>
          <w:numId w:val="12"/>
        </w:numPr>
        <w:shd w:val="clear" w:color="auto" w:fill="FFFFFF"/>
        <w:spacing w:after="120" w:line="240" w:lineRule="auto"/>
        <w:ind w:left="567"/>
        <w:outlineLvl w:val="1"/>
        <w:rPr>
          <w:rFonts w:cs="Arial"/>
          <w:color w:val="000000" w:themeColor="text1"/>
          <w:sz w:val="20"/>
          <w:szCs w:val="20"/>
        </w:rPr>
      </w:pPr>
      <w:r w:rsidRPr="00673DC1">
        <w:rPr>
          <w:rFonts w:cs="Arial"/>
          <w:bCs/>
          <w:color w:val="000000" w:themeColor="text1"/>
          <w:sz w:val="20"/>
          <w:szCs w:val="20"/>
        </w:rPr>
        <w:t xml:space="preserve">Vavčer za udeležbo v gospod. delegacijah v tujini: </w:t>
      </w:r>
      <w:hyperlink r:id="rId16" w:history="1">
        <w:r w:rsidRPr="00673DC1">
          <w:rPr>
            <w:rFonts w:cs="Arial"/>
            <w:color w:val="000000" w:themeColor="text1"/>
            <w:sz w:val="20"/>
            <w:szCs w:val="20"/>
            <w:u w:val="single"/>
          </w:rPr>
          <w:t>https://podjetniskisklad.si/sl/razpisi?view=tender&amp;id=127</w:t>
        </w:r>
      </w:hyperlink>
    </w:p>
    <w:p w14:paraId="60C54E38" w14:textId="77777777" w:rsidR="00673DC1" w:rsidRPr="00673DC1" w:rsidRDefault="00673DC1" w:rsidP="00CC27C6">
      <w:pPr>
        <w:keepNext/>
        <w:keepLines/>
        <w:numPr>
          <w:ilvl w:val="0"/>
          <w:numId w:val="12"/>
        </w:numPr>
        <w:shd w:val="clear" w:color="auto" w:fill="FFFFFF"/>
        <w:spacing w:after="120" w:line="240" w:lineRule="auto"/>
        <w:ind w:left="567"/>
        <w:outlineLvl w:val="1"/>
        <w:rPr>
          <w:rFonts w:cs="Arial"/>
          <w:color w:val="000000" w:themeColor="text1"/>
          <w:sz w:val="20"/>
          <w:szCs w:val="20"/>
        </w:rPr>
      </w:pPr>
      <w:r w:rsidRPr="00673DC1">
        <w:rPr>
          <w:rFonts w:cs="Arial"/>
          <w:bCs/>
          <w:color w:val="000000" w:themeColor="text1"/>
          <w:sz w:val="20"/>
          <w:szCs w:val="20"/>
        </w:rPr>
        <w:t xml:space="preserve">Vavčer za prenos lastništva: </w:t>
      </w:r>
      <w:hyperlink r:id="rId17" w:history="1">
        <w:r w:rsidRPr="00673DC1">
          <w:rPr>
            <w:rFonts w:cs="Arial"/>
            <w:color w:val="000000" w:themeColor="text1"/>
            <w:sz w:val="20"/>
            <w:szCs w:val="20"/>
            <w:u w:val="single"/>
          </w:rPr>
          <w:t>https://podjetniskisklad.si/sl/razpisi?view=tender&amp;id=126</w:t>
        </w:r>
      </w:hyperlink>
    </w:p>
    <w:p w14:paraId="0C56AD23" w14:textId="0FAFC303" w:rsidR="00673DC1" w:rsidRPr="00673DC1" w:rsidRDefault="00673DC1" w:rsidP="00CC27C6">
      <w:pPr>
        <w:tabs>
          <w:tab w:val="left" w:pos="567"/>
        </w:tabs>
        <w:suppressAutoHyphens/>
        <w:autoSpaceDN w:val="0"/>
        <w:spacing w:after="120" w:line="260" w:lineRule="exact"/>
        <w:textAlignment w:val="baseline"/>
        <w:rPr>
          <w:rFonts w:eastAsiaTheme="majorEastAsia" w:cs="Arial"/>
          <w:color w:val="1481AB" w:themeColor="accent1" w:themeShade="BF"/>
          <w:sz w:val="20"/>
          <w:szCs w:val="20"/>
        </w:rPr>
      </w:pPr>
      <w:r w:rsidRPr="00673DC1">
        <w:rPr>
          <w:rFonts w:eastAsia="Times New Roman" w:cs="Arial"/>
          <w:b/>
          <w:bCs/>
          <w:sz w:val="20"/>
          <w:szCs w:val="20"/>
        </w:rPr>
        <w:t xml:space="preserve">Rok za oddajo vlog: </w:t>
      </w:r>
      <w:r w:rsidR="00E87628" w:rsidRPr="00E87628">
        <w:rPr>
          <w:rFonts w:eastAsia="Times New Roman" w:cs="Arial"/>
          <w:bCs/>
          <w:sz w:val="20"/>
          <w:szCs w:val="20"/>
        </w:rPr>
        <w:t>do 31.7.2023 oz. porabe sredstev</w:t>
      </w:r>
    </w:p>
    <w:p w14:paraId="743CD5AD" w14:textId="77777777" w:rsidR="00673DC1" w:rsidRPr="00673DC1" w:rsidRDefault="00673DC1" w:rsidP="00CC27C6">
      <w:pPr>
        <w:spacing w:after="120" w:line="240" w:lineRule="auto"/>
        <w:rPr>
          <w:rFonts w:cs="Arial"/>
          <w:sz w:val="20"/>
          <w:szCs w:val="20"/>
        </w:rPr>
      </w:pPr>
      <w:r w:rsidRPr="00673DC1">
        <w:rPr>
          <w:rFonts w:cs="Arial"/>
          <w:b/>
          <w:sz w:val="20"/>
          <w:szCs w:val="20"/>
        </w:rPr>
        <w:t>Upravičeni stroški</w:t>
      </w:r>
      <w:r w:rsidRPr="00673DC1">
        <w:rPr>
          <w:rFonts w:cs="Arial"/>
          <w:sz w:val="20"/>
          <w:szCs w:val="20"/>
        </w:rPr>
        <w:t>: stroški zunanjih izvajalcev</w:t>
      </w:r>
    </w:p>
    <w:p w14:paraId="5CDE565E" w14:textId="77777777" w:rsidR="00673DC1" w:rsidRPr="00673DC1" w:rsidRDefault="00673DC1" w:rsidP="00CC27C6">
      <w:pPr>
        <w:spacing w:after="120" w:line="240" w:lineRule="auto"/>
        <w:rPr>
          <w:rFonts w:cs="Arial"/>
          <w:sz w:val="20"/>
          <w:szCs w:val="20"/>
        </w:rPr>
      </w:pPr>
      <w:r w:rsidRPr="00673DC1">
        <w:rPr>
          <w:rFonts w:cs="Arial"/>
          <w:b/>
          <w:sz w:val="20"/>
          <w:szCs w:val="20"/>
        </w:rPr>
        <w:t>Upravičenec</w:t>
      </w:r>
      <w:r w:rsidRPr="00673DC1">
        <w:rPr>
          <w:rFonts w:cs="Arial"/>
          <w:sz w:val="20"/>
          <w:szCs w:val="20"/>
        </w:rPr>
        <w:t xml:space="preserve">: </w:t>
      </w:r>
      <w:r w:rsidRPr="00673DC1">
        <w:rPr>
          <w:rFonts w:cs="Arial"/>
          <w:bCs/>
          <w:color w:val="000000"/>
          <w:sz w:val="20"/>
          <w:szCs w:val="20"/>
        </w:rPr>
        <w:t>Slovenski podjetniški</w:t>
      </w:r>
      <w:r w:rsidRPr="00673DC1">
        <w:rPr>
          <w:rFonts w:cs="Arial"/>
          <w:bCs/>
          <w:color w:val="000000"/>
          <w:szCs w:val="20"/>
        </w:rPr>
        <w:t xml:space="preserve"> </w:t>
      </w:r>
      <w:r w:rsidRPr="00673DC1">
        <w:rPr>
          <w:rFonts w:cs="Arial"/>
          <w:bCs/>
          <w:color w:val="000000"/>
          <w:sz w:val="20"/>
          <w:szCs w:val="20"/>
        </w:rPr>
        <w:t>sklad (SPS)</w:t>
      </w:r>
    </w:p>
    <w:p w14:paraId="58A42C30" w14:textId="77777777" w:rsidR="00673DC1" w:rsidRPr="00673DC1" w:rsidRDefault="00673DC1" w:rsidP="00CC27C6">
      <w:pPr>
        <w:spacing w:after="120" w:line="240" w:lineRule="auto"/>
        <w:rPr>
          <w:rFonts w:cs="Arial"/>
          <w:b/>
          <w:sz w:val="20"/>
          <w:szCs w:val="20"/>
        </w:rPr>
      </w:pPr>
      <w:r w:rsidRPr="00673DC1">
        <w:rPr>
          <w:rFonts w:cs="Arial"/>
          <w:b/>
          <w:sz w:val="20"/>
          <w:szCs w:val="20"/>
        </w:rPr>
        <w:t xml:space="preserve">Ciljne skupine: </w:t>
      </w:r>
      <w:r w:rsidRPr="00673DC1">
        <w:rPr>
          <w:rFonts w:cs="Arial"/>
          <w:sz w:val="20"/>
          <w:szCs w:val="20"/>
        </w:rPr>
        <w:t>MSP</w:t>
      </w:r>
    </w:p>
    <w:p w14:paraId="2D4017B0" w14:textId="4D6F63F0" w:rsidR="00673DC1" w:rsidRPr="00673DC1" w:rsidRDefault="00673DC1" w:rsidP="00CC27C6">
      <w:pPr>
        <w:spacing w:after="120" w:line="240" w:lineRule="auto"/>
        <w:rPr>
          <w:rFonts w:cs="Arial"/>
          <w:sz w:val="20"/>
          <w:szCs w:val="20"/>
        </w:rPr>
      </w:pPr>
      <w:r w:rsidRPr="00673DC1">
        <w:rPr>
          <w:rFonts w:cs="Arial"/>
          <w:b/>
          <w:color w:val="000000" w:themeColor="text1"/>
          <w:sz w:val="20"/>
          <w:szCs w:val="20"/>
        </w:rPr>
        <w:t>Razpisana vrednost</w:t>
      </w:r>
      <w:r w:rsidRPr="00673DC1">
        <w:rPr>
          <w:rFonts w:cs="Arial"/>
          <w:color w:val="000000" w:themeColor="text1"/>
          <w:sz w:val="20"/>
          <w:szCs w:val="20"/>
        </w:rPr>
        <w:t>: 12,6 milijonov EUR (od tega trenutno na voljo še 0,</w:t>
      </w:r>
      <w:r w:rsidR="00E87628">
        <w:rPr>
          <w:rFonts w:cs="Arial"/>
          <w:color w:val="000000" w:themeColor="text1"/>
          <w:sz w:val="20"/>
          <w:szCs w:val="20"/>
        </w:rPr>
        <w:t>14</w:t>
      </w:r>
      <w:r w:rsidRPr="00673DC1">
        <w:rPr>
          <w:rFonts w:cs="Arial"/>
          <w:color w:val="000000" w:themeColor="text1"/>
          <w:sz w:val="20"/>
          <w:szCs w:val="20"/>
        </w:rPr>
        <w:t xml:space="preserve"> milijona EUR)</w:t>
      </w:r>
    </w:p>
    <w:p w14:paraId="0ED98425" w14:textId="77777777" w:rsidR="00673DC1" w:rsidRPr="00673DC1" w:rsidRDefault="00673DC1" w:rsidP="00CC27C6">
      <w:pPr>
        <w:spacing w:after="120" w:line="240" w:lineRule="auto"/>
        <w:rPr>
          <w:rFonts w:cs="Arial"/>
          <w:sz w:val="20"/>
          <w:szCs w:val="20"/>
        </w:rPr>
      </w:pPr>
      <w:r w:rsidRPr="00673DC1">
        <w:rPr>
          <w:rFonts w:cs="Arial"/>
          <w:b/>
          <w:sz w:val="20"/>
          <w:szCs w:val="20"/>
        </w:rPr>
        <w:t>Višina sofinanciranja</w:t>
      </w:r>
      <w:r w:rsidRPr="00673DC1">
        <w:rPr>
          <w:rFonts w:cs="Arial"/>
          <w:sz w:val="20"/>
          <w:szCs w:val="20"/>
        </w:rPr>
        <w:t xml:space="preserve">: </w:t>
      </w:r>
      <w:r w:rsidRPr="00673DC1">
        <w:rPr>
          <w:rFonts w:cs="Arial"/>
          <w:bCs/>
          <w:sz w:val="20"/>
          <w:szCs w:val="20"/>
        </w:rPr>
        <w:t>do 60 % upravičenih stroškov oz. do največ 9.999,99 EUR / vlogo</w:t>
      </w:r>
    </w:p>
    <w:p w14:paraId="49AF44AD" w14:textId="77777777" w:rsidR="00673DC1" w:rsidRPr="00673DC1" w:rsidRDefault="00673DC1" w:rsidP="00CC27C6">
      <w:pPr>
        <w:spacing w:after="120" w:line="240" w:lineRule="auto"/>
        <w:rPr>
          <w:rFonts w:cs="Arial"/>
          <w:sz w:val="20"/>
          <w:szCs w:val="20"/>
        </w:rPr>
      </w:pPr>
      <w:r w:rsidRPr="00673DC1">
        <w:rPr>
          <w:rFonts w:cs="Arial"/>
          <w:b/>
          <w:sz w:val="20"/>
          <w:szCs w:val="20"/>
        </w:rPr>
        <w:t>Izvajalec</w:t>
      </w:r>
      <w:r w:rsidRPr="00673DC1">
        <w:rPr>
          <w:rFonts w:cs="Arial"/>
          <w:sz w:val="20"/>
          <w:szCs w:val="20"/>
        </w:rPr>
        <w:t>: SPS</w:t>
      </w:r>
    </w:p>
    <w:p w14:paraId="63EA7464" w14:textId="77777777" w:rsidR="00673DC1" w:rsidRPr="00673DC1" w:rsidRDefault="00673DC1" w:rsidP="00CC27C6">
      <w:pPr>
        <w:spacing w:after="120" w:line="240" w:lineRule="auto"/>
        <w:rPr>
          <w:rFonts w:cs="Arial"/>
          <w:color w:val="000000" w:themeColor="text1"/>
          <w:sz w:val="20"/>
          <w:szCs w:val="20"/>
          <w:u w:val="single"/>
        </w:rPr>
      </w:pPr>
      <w:r w:rsidRPr="00673DC1">
        <w:rPr>
          <w:rFonts w:cs="Arial"/>
          <w:sz w:val="20"/>
          <w:szCs w:val="20"/>
        </w:rPr>
        <w:t xml:space="preserve">Več o vavčerjih: </w:t>
      </w:r>
      <w:hyperlink r:id="rId18" w:history="1">
        <w:r w:rsidRPr="00673DC1">
          <w:rPr>
            <w:rFonts w:cs="Arial"/>
            <w:color w:val="000000" w:themeColor="text1"/>
            <w:sz w:val="20"/>
            <w:szCs w:val="20"/>
            <w:u w:val="single"/>
          </w:rPr>
          <w:t>https://podjetniskisklad.si/sl/produkti-sklada/sps-dvojcekdpora-pri-produktih/vavcerski-sistemi</w:t>
        </w:r>
      </w:hyperlink>
      <w:r w:rsidRPr="00673DC1">
        <w:rPr>
          <w:rFonts w:cs="Arial"/>
          <w:color w:val="000000" w:themeColor="text1"/>
          <w:sz w:val="20"/>
          <w:szCs w:val="20"/>
        </w:rPr>
        <w:t xml:space="preserve"> ali </w:t>
      </w:r>
      <w:hyperlink r:id="rId19" w:history="1">
        <w:r w:rsidRPr="00673DC1">
          <w:rPr>
            <w:rFonts w:cs="Arial"/>
            <w:color w:val="000000" w:themeColor="text1"/>
            <w:sz w:val="20"/>
            <w:szCs w:val="20"/>
            <w:u w:val="single"/>
          </w:rPr>
          <w:t>https://podjetniskisklad.si/sl/razpisi</w:t>
        </w:r>
      </w:hyperlink>
    </w:p>
    <w:p w14:paraId="34800E79" w14:textId="77777777" w:rsidR="00673DC1" w:rsidRPr="00673DC1" w:rsidRDefault="00673DC1" w:rsidP="00CC27C6">
      <w:pPr>
        <w:spacing w:after="120" w:line="240" w:lineRule="auto"/>
        <w:rPr>
          <w:rFonts w:cs="Arial"/>
          <w:color w:val="000000" w:themeColor="text1"/>
          <w:sz w:val="20"/>
          <w:szCs w:val="20"/>
          <w:u w:val="single"/>
        </w:rPr>
      </w:pPr>
    </w:p>
    <w:p w14:paraId="2FB8123F" w14:textId="77777777" w:rsidR="00673DC1" w:rsidRPr="00673DC1" w:rsidRDefault="00673DC1" w:rsidP="00CC27C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673DC1">
        <w:rPr>
          <w:rFonts w:eastAsiaTheme="majorEastAsia" w:cs="Arial"/>
          <w:b/>
          <w:color w:val="0F637A" w:themeColor="text2" w:themeShade="BF"/>
          <w:szCs w:val="20"/>
        </w:rPr>
        <w:t>P1 plus 2023 | Garancije za bančne kredite s subvencijo obrestne mere</w:t>
      </w:r>
    </w:p>
    <w:p w14:paraId="0B589D65" w14:textId="77777777" w:rsidR="00673DC1" w:rsidRPr="00673DC1" w:rsidRDefault="00673DC1" w:rsidP="00CC27C6">
      <w:pPr>
        <w:spacing w:after="120"/>
        <w:rPr>
          <w:rFonts w:eastAsiaTheme="majorEastAsia" w:cs="Arial"/>
          <w:b/>
          <w:color w:val="1C6194" w:themeColor="accent2" w:themeShade="BF"/>
          <w:sz w:val="20"/>
          <w:szCs w:val="20"/>
        </w:rPr>
      </w:pPr>
      <w:r w:rsidRPr="00673DC1">
        <w:rPr>
          <w:rFonts w:eastAsiaTheme="majorEastAsia" w:cs="Arial"/>
          <w:b/>
          <w:color w:val="1C6194" w:themeColor="accent2" w:themeShade="BF"/>
          <w:sz w:val="20"/>
          <w:szCs w:val="20"/>
        </w:rPr>
        <w:t>Status: objavljen</w:t>
      </w:r>
    </w:p>
    <w:p w14:paraId="619AD5CD" w14:textId="77777777" w:rsidR="00673DC1" w:rsidRPr="00673DC1" w:rsidRDefault="00673DC1" w:rsidP="00CC27C6">
      <w:pPr>
        <w:autoSpaceDE w:val="0"/>
        <w:autoSpaceDN w:val="0"/>
        <w:adjustRightInd w:val="0"/>
        <w:spacing w:after="0" w:line="240" w:lineRule="auto"/>
        <w:rPr>
          <w:rFonts w:eastAsia="Calibri" w:cs="Arial"/>
          <w:color w:val="000000"/>
          <w:sz w:val="20"/>
          <w:szCs w:val="20"/>
        </w:rPr>
      </w:pPr>
      <w:r w:rsidRPr="00673DC1">
        <w:rPr>
          <w:rFonts w:eastAsia="Calibri" w:cs="Arial"/>
          <w:b/>
          <w:bCs/>
          <w:color w:val="000000"/>
          <w:sz w:val="20"/>
          <w:szCs w:val="20"/>
        </w:rPr>
        <w:t xml:space="preserve">Vrsta podpore: </w:t>
      </w:r>
      <w:r w:rsidRPr="00673DC1">
        <w:rPr>
          <w:rFonts w:eastAsia="Calibri" w:cs="Arial"/>
          <w:color w:val="000000"/>
          <w:sz w:val="20"/>
          <w:szCs w:val="20"/>
        </w:rPr>
        <w:t>povratna sredstva</w:t>
      </w:r>
    </w:p>
    <w:p w14:paraId="0C08F676" w14:textId="77777777" w:rsidR="00673DC1" w:rsidRPr="00673DC1" w:rsidRDefault="00673DC1" w:rsidP="00CC27C6">
      <w:pPr>
        <w:autoSpaceDE w:val="0"/>
        <w:autoSpaceDN w:val="0"/>
        <w:adjustRightInd w:val="0"/>
        <w:spacing w:after="0" w:line="240" w:lineRule="auto"/>
        <w:rPr>
          <w:rFonts w:eastAsia="Calibri" w:cs="Arial"/>
          <w:color w:val="000000"/>
          <w:sz w:val="20"/>
          <w:szCs w:val="20"/>
        </w:rPr>
      </w:pPr>
      <w:r w:rsidRPr="00673DC1">
        <w:rPr>
          <w:rFonts w:eastAsia="Calibri" w:cs="Arial"/>
          <w:b/>
          <w:bCs/>
          <w:color w:val="000000"/>
          <w:sz w:val="20"/>
          <w:szCs w:val="20"/>
        </w:rPr>
        <w:t>Rok za oddajo vlog</w:t>
      </w:r>
      <w:r w:rsidRPr="00673DC1">
        <w:rPr>
          <w:rFonts w:eastAsia="Calibri" w:cs="Arial"/>
          <w:color w:val="000000"/>
          <w:sz w:val="20"/>
          <w:szCs w:val="20"/>
        </w:rPr>
        <w:t>: 5.5., 25.5., 15.6., 5.7.,1.9.,15.9., 1.10., 15.10 vse v letu 2023</w:t>
      </w:r>
    </w:p>
    <w:p w14:paraId="4EE3D04D" w14:textId="77777777" w:rsidR="00673DC1" w:rsidRPr="00673DC1" w:rsidRDefault="00673DC1" w:rsidP="00CC27C6">
      <w:pPr>
        <w:autoSpaceDE w:val="0"/>
        <w:autoSpaceDN w:val="0"/>
        <w:adjustRightInd w:val="0"/>
        <w:spacing w:after="0" w:line="240" w:lineRule="auto"/>
        <w:rPr>
          <w:rFonts w:eastAsia="Calibri" w:cs="Arial"/>
          <w:color w:val="000000"/>
          <w:sz w:val="20"/>
          <w:szCs w:val="20"/>
        </w:rPr>
      </w:pPr>
      <w:r w:rsidRPr="00673DC1">
        <w:rPr>
          <w:rFonts w:eastAsia="Calibri" w:cs="Arial"/>
          <w:b/>
          <w:bCs/>
          <w:color w:val="000000"/>
          <w:sz w:val="20"/>
          <w:szCs w:val="20"/>
        </w:rPr>
        <w:t xml:space="preserve">Namen: </w:t>
      </w:r>
      <w:r w:rsidRPr="00673DC1">
        <w:rPr>
          <w:rFonts w:eastAsia="Calibri" w:cs="Arial"/>
          <w:color w:val="000000"/>
          <w:sz w:val="20"/>
          <w:szCs w:val="20"/>
        </w:rPr>
        <w:t xml:space="preserve">zagotovitev likvidnosti in ohranitev delovanja MSP, za izvedbo tehnološko zahtevnejših projektov, ter tudi tehnološko manj zahtevnejših projektov, ki omogočajo konkurenčno uveljavljanje na trgu, izboljšan tržni položaj ter širitev poslovanja, ter za izboljšanje financiranja obratnih sredstev. </w:t>
      </w:r>
    </w:p>
    <w:p w14:paraId="14BB0619" w14:textId="77777777" w:rsidR="00673DC1" w:rsidRPr="00673DC1" w:rsidRDefault="00673DC1" w:rsidP="00CC27C6">
      <w:pPr>
        <w:autoSpaceDE w:val="0"/>
        <w:autoSpaceDN w:val="0"/>
        <w:adjustRightInd w:val="0"/>
        <w:spacing w:after="0" w:line="240" w:lineRule="auto"/>
        <w:rPr>
          <w:rFonts w:eastAsia="Calibri" w:cs="Arial"/>
          <w:color w:val="000000"/>
          <w:sz w:val="20"/>
          <w:szCs w:val="20"/>
        </w:rPr>
      </w:pPr>
      <w:r w:rsidRPr="00673DC1">
        <w:rPr>
          <w:rFonts w:eastAsia="Calibri" w:cs="Arial"/>
          <w:b/>
          <w:bCs/>
          <w:color w:val="000000"/>
          <w:sz w:val="20"/>
          <w:szCs w:val="20"/>
        </w:rPr>
        <w:t xml:space="preserve">Razpisana sredstva: </w:t>
      </w:r>
      <w:r w:rsidRPr="00673DC1">
        <w:rPr>
          <w:rFonts w:eastAsia="Calibri" w:cs="Arial"/>
          <w:color w:val="000000"/>
          <w:sz w:val="20"/>
          <w:szCs w:val="20"/>
        </w:rPr>
        <w:t>66 mio EUR</w:t>
      </w:r>
    </w:p>
    <w:p w14:paraId="65E5A4AD" w14:textId="77777777" w:rsidR="00673DC1" w:rsidRPr="00673DC1" w:rsidRDefault="00673DC1" w:rsidP="00CC27C6">
      <w:pPr>
        <w:autoSpaceDE w:val="0"/>
        <w:autoSpaceDN w:val="0"/>
        <w:adjustRightInd w:val="0"/>
        <w:spacing w:after="0" w:line="240" w:lineRule="auto"/>
        <w:rPr>
          <w:rFonts w:eastAsia="Calibri" w:cs="Arial"/>
          <w:color w:val="000000"/>
          <w:sz w:val="20"/>
          <w:szCs w:val="20"/>
        </w:rPr>
      </w:pPr>
      <w:r w:rsidRPr="00673DC1">
        <w:rPr>
          <w:rFonts w:eastAsia="Calibri" w:cs="Arial"/>
          <w:b/>
          <w:bCs/>
          <w:color w:val="000000"/>
          <w:sz w:val="20"/>
          <w:szCs w:val="20"/>
        </w:rPr>
        <w:t>Upravičeni stroški:</w:t>
      </w:r>
      <w:r w:rsidRPr="00673DC1">
        <w:rPr>
          <w:rFonts w:eastAsia="Calibri" w:cs="Arial"/>
          <w:color w:val="000000"/>
          <w:sz w:val="20"/>
          <w:szCs w:val="20"/>
        </w:rPr>
        <w:t xml:space="preserve"> INVESTICIJSKA VLAGANJA: materialne investicije, ki pomenijo stroške nakupa novih strojev in opreme, nakupa zemljišč skladno s pogoji razpisa,  stroške gradnje, obnove in/ali nakupa (poslovnega) </w:t>
      </w:r>
      <w:proofErr w:type="spellStart"/>
      <w:r w:rsidRPr="00673DC1">
        <w:rPr>
          <w:rFonts w:eastAsia="Calibri" w:cs="Arial"/>
          <w:color w:val="000000"/>
          <w:sz w:val="20"/>
          <w:szCs w:val="20"/>
        </w:rPr>
        <w:t>objekta,nematerialne</w:t>
      </w:r>
      <w:proofErr w:type="spellEnd"/>
      <w:r w:rsidRPr="00673DC1">
        <w:rPr>
          <w:rFonts w:eastAsia="Calibri" w:cs="Arial"/>
          <w:color w:val="000000"/>
          <w:sz w:val="20"/>
          <w:szCs w:val="20"/>
        </w:rPr>
        <w:t xml:space="preserve"> investicije, ki pomenijo prenos tehnologije v obliki nakupa patentiranih pravic, licenc</w:t>
      </w:r>
    </w:p>
    <w:p w14:paraId="35EB7882" w14:textId="77777777" w:rsidR="00673DC1" w:rsidRPr="00673DC1" w:rsidRDefault="00673DC1" w:rsidP="00CC27C6">
      <w:pPr>
        <w:autoSpaceDE w:val="0"/>
        <w:autoSpaceDN w:val="0"/>
        <w:adjustRightInd w:val="0"/>
        <w:spacing w:after="0" w:line="240" w:lineRule="auto"/>
        <w:rPr>
          <w:rFonts w:eastAsia="Calibri" w:cs="Arial"/>
          <w:color w:val="000000"/>
          <w:sz w:val="20"/>
          <w:szCs w:val="20"/>
        </w:rPr>
      </w:pPr>
      <w:r w:rsidRPr="00673DC1">
        <w:rPr>
          <w:rFonts w:eastAsia="Calibri" w:cs="Arial"/>
          <w:color w:val="000000"/>
          <w:sz w:val="20"/>
          <w:szCs w:val="20"/>
        </w:rPr>
        <w:t>OBRATNA SREDSTVA: stroški materiala in trgovskega blaga, stroški storitev, stroški dela.</w:t>
      </w:r>
    </w:p>
    <w:p w14:paraId="257AF024" w14:textId="77777777" w:rsidR="00673DC1" w:rsidRPr="00673DC1" w:rsidRDefault="00673DC1" w:rsidP="00CC27C6">
      <w:pPr>
        <w:autoSpaceDE w:val="0"/>
        <w:autoSpaceDN w:val="0"/>
        <w:adjustRightInd w:val="0"/>
        <w:spacing w:after="0" w:line="240" w:lineRule="auto"/>
        <w:rPr>
          <w:rFonts w:eastAsia="Calibri" w:cs="Arial"/>
          <w:color w:val="000000"/>
          <w:sz w:val="20"/>
          <w:szCs w:val="20"/>
        </w:rPr>
      </w:pPr>
      <w:r w:rsidRPr="00673DC1">
        <w:rPr>
          <w:rFonts w:eastAsia="Calibri" w:cs="Arial"/>
          <w:b/>
          <w:bCs/>
          <w:color w:val="000000"/>
          <w:sz w:val="20"/>
          <w:szCs w:val="20"/>
        </w:rPr>
        <w:t>Upravičenci:</w:t>
      </w:r>
      <w:r w:rsidRPr="00673DC1">
        <w:rPr>
          <w:rFonts w:eastAsia="Calibri" w:cs="Arial"/>
          <w:color w:val="000000"/>
          <w:sz w:val="20"/>
          <w:szCs w:val="20"/>
        </w:rPr>
        <w:t xml:space="preserve"> MSP glede na starostni status. (MSP 5+) so podjetja, ki so registrirana več kot 5 let do vključno datuma oddaje vloge) in MLADI MSP so  podjetja, ki so registrirana do vključno 5let do vključno datuma za oddajo vloge</w:t>
      </w:r>
    </w:p>
    <w:p w14:paraId="785B518B" w14:textId="77777777" w:rsidR="00673DC1" w:rsidRPr="00673DC1" w:rsidRDefault="00673DC1" w:rsidP="00CC27C6">
      <w:pPr>
        <w:autoSpaceDE w:val="0"/>
        <w:autoSpaceDN w:val="0"/>
        <w:adjustRightInd w:val="0"/>
        <w:spacing w:after="0" w:line="240" w:lineRule="auto"/>
        <w:rPr>
          <w:rFonts w:eastAsia="Calibri" w:cs="Arial"/>
          <w:color w:val="000000"/>
          <w:sz w:val="20"/>
          <w:szCs w:val="20"/>
        </w:rPr>
      </w:pPr>
      <w:r w:rsidRPr="00673DC1">
        <w:rPr>
          <w:rFonts w:eastAsia="Calibri" w:cs="Arial"/>
          <w:b/>
          <w:bCs/>
          <w:color w:val="000000"/>
          <w:sz w:val="20"/>
          <w:szCs w:val="20"/>
        </w:rPr>
        <w:t>Višina sofinanciranja: do 1.250.000 kredita za investicije, do 200</w:t>
      </w:r>
      <w:r w:rsidRPr="00673DC1">
        <w:rPr>
          <w:rFonts w:eastAsia="Calibri" w:cs="Arial"/>
          <w:color w:val="000000"/>
          <w:sz w:val="20"/>
          <w:szCs w:val="20"/>
        </w:rPr>
        <w:t>.</w:t>
      </w:r>
      <w:r w:rsidRPr="00673DC1">
        <w:rPr>
          <w:rFonts w:eastAsia="Calibri" w:cs="Arial"/>
          <w:b/>
          <w:bCs/>
          <w:color w:val="000000"/>
          <w:sz w:val="20"/>
          <w:szCs w:val="20"/>
        </w:rPr>
        <w:t xml:space="preserve">000 kredita za obratna sredstva </w:t>
      </w:r>
      <w:r w:rsidRPr="00673DC1">
        <w:rPr>
          <w:rFonts w:eastAsia="Calibri" w:cs="Arial"/>
          <w:color w:val="000000"/>
          <w:sz w:val="20"/>
          <w:szCs w:val="20"/>
        </w:rPr>
        <w:t xml:space="preserve">(za </w:t>
      </w:r>
      <w:proofErr w:type="spellStart"/>
      <w:r w:rsidRPr="00673DC1">
        <w:rPr>
          <w:rFonts w:eastAsia="Calibri" w:cs="Arial"/>
          <w:color w:val="000000"/>
          <w:sz w:val="20"/>
          <w:szCs w:val="20"/>
        </w:rPr>
        <w:t>sredje</w:t>
      </w:r>
      <w:proofErr w:type="spellEnd"/>
      <w:r w:rsidRPr="00673DC1">
        <w:rPr>
          <w:rFonts w:eastAsia="Calibri" w:cs="Arial"/>
          <w:color w:val="000000"/>
          <w:sz w:val="20"/>
          <w:szCs w:val="20"/>
        </w:rPr>
        <w:t xml:space="preserve"> velika podjetja), do 1000.000 EUR kredita za obratna sredstva ( za </w:t>
      </w:r>
      <w:proofErr w:type="spellStart"/>
      <w:r w:rsidRPr="00673DC1">
        <w:rPr>
          <w:rFonts w:eastAsia="Calibri" w:cs="Arial"/>
          <w:color w:val="000000"/>
          <w:sz w:val="20"/>
          <w:szCs w:val="20"/>
        </w:rPr>
        <w:t>mikro</w:t>
      </w:r>
      <w:proofErr w:type="spellEnd"/>
      <w:r w:rsidRPr="00673DC1">
        <w:rPr>
          <w:rFonts w:eastAsia="Calibri" w:cs="Arial"/>
          <w:color w:val="000000"/>
          <w:sz w:val="20"/>
          <w:szCs w:val="20"/>
        </w:rPr>
        <w:t xml:space="preserve"> in mala podjetja)</w:t>
      </w:r>
    </w:p>
    <w:p w14:paraId="625431BD" w14:textId="77777777" w:rsidR="00673DC1" w:rsidRPr="00673DC1" w:rsidRDefault="00673DC1" w:rsidP="00CC27C6">
      <w:pPr>
        <w:autoSpaceDE w:val="0"/>
        <w:autoSpaceDN w:val="0"/>
        <w:adjustRightInd w:val="0"/>
        <w:spacing w:after="0" w:line="240" w:lineRule="auto"/>
        <w:rPr>
          <w:rFonts w:eastAsia="Calibri" w:cs="Arial"/>
          <w:color w:val="000000"/>
          <w:sz w:val="20"/>
          <w:szCs w:val="20"/>
        </w:rPr>
      </w:pPr>
      <w:r w:rsidRPr="00673DC1">
        <w:rPr>
          <w:rFonts w:eastAsia="Calibri" w:cs="Arial"/>
          <w:b/>
          <w:bCs/>
          <w:color w:val="000000"/>
          <w:sz w:val="20"/>
          <w:szCs w:val="20"/>
        </w:rPr>
        <w:t xml:space="preserve">Intenzivnosti pomoči:  de </w:t>
      </w:r>
      <w:proofErr w:type="spellStart"/>
      <w:r w:rsidRPr="00673DC1">
        <w:rPr>
          <w:rFonts w:eastAsia="Calibri" w:cs="Arial"/>
          <w:b/>
          <w:bCs/>
          <w:color w:val="000000"/>
          <w:sz w:val="20"/>
          <w:szCs w:val="20"/>
        </w:rPr>
        <w:t>minimis</w:t>
      </w:r>
      <w:proofErr w:type="spellEnd"/>
      <w:r w:rsidRPr="00673DC1">
        <w:rPr>
          <w:rFonts w:eastAsia="Calibri" w:cs="Arial"/>
          <w:b/>
          <w:bCs/>
          <w:color w:val="000000"/>
          <w:sz w:val="20"/>
          <w:szCs w:val="20"/>
        </w:rPr>
        <w:t>,</w:t>
      </w:r>
      <w:r w:rsidRPr="00673DC1">
        <w:rPr>
          <w:rFonts w:eastAsia="Calibri" w:cs="Arial"/>
          <w:color w:val="000000"/>
          <w:sz w:val="20"/>
          <w:szCs w:val="20"/>
        </w:rPr>
        <w:t xml:space="preserve"> ki ne sme presegati 200.000EUR v kateremkoli obdobju zadnjih treh proračunskih let.</w:t>
      </w:r>
    </w:p>
    <w:p w14:paraId="5304FD65" w14:textId="77777777" w:rsidR="00673DC1" w:rsidRPr="00673DC1" w:rsidRDefault="00673DC1" w:rsidP="00CC27C6">
      <w:pPr>
        <w:autoSpaceDE w:val="0"/>
        <w:autoSpaceDN w:val="0"/>
        <w:adjustRightInd w:val="0"/>
        <w:spacing w:after="0" w:line="240" w:lineRule="auto"/>
        <w:rPr>
          <w:rFonts w:eastAsia="Calibri" w:cs="Arial"/>
          <w:color w:val="000000"/>
          <w:sz w:val="20"/>
          <w:szCs w:val="20"/>
        </w:rPr>
      </w:pPr>
      <w:r w:rsidRPr="00673DC1">
        <w:rPr>
          <w:rFonts w:eastAsia="Calibri" w:cs="Arial"/>
          <w:b/>
          <w:bCs/>
          <w:color w:val="000000"/>
          <w:sz w:val="20"/>
          <w:szCs w:val="20"/>
        </w:rPr>
        <w:t xml:space="preserve">Rok za črpanje kredita: </w:t>
      </w:r>
      <w:r w:rsidRPr="00673DC1">
        <w:rPr>
          <w:rFonts w:eastAsia="Calibri" w:cs="Arial"/>
          <w:color w:val="000000"/>
          <w:sz w:val="20"/>
          <w:szCs w:val="20"/>
        </w:rPr>
        <w:t>Obdobje upravičenosti nastanka stroškov je od 1.1.2023 do 31.12.2024</w:t>
      </w:r>
    </w:p>
    <w:p w14:paraId="0179EE73" w14:textId="77777777" w:rsidR="00673DC1" w:rsidRPr="00673DC1" w:rsidRDefault="00673DC1" w:rsidP="00CC27C6">
      <w:pPr>
        <w:autoSpaceDE w:val="0"/>
        <w:autoSpaceDN w:val="0"/>
        <w:adjustRightInd w:val="0"/>
        <w:spacing w:after="0" w:line="240" w:lineRule="auto"/>
        <w:rPr>
          <w:rFonts w:eastAsia="Calibri" w:cs="Arial"/>
          <w:color w:val="000000"/>
          <w:sz w:val="20"/>
          <w:szCs w:val="20"/>
        </w:rPr>
      </w:pPr>
      <w:r w:rsidRPr="00673DC1">
        <w:rPr>
          <w:rFonts w:eastAsia="Calibri" w:cs="Arial"/>
          <w:b/>
          <w:bCs/>
          <w:color w:val="000000"/>
          <w:sz w:val="20"/>
          <w:szCs w:val="20"/>
        </w:rPr>
        <w:t>Zavarovanje</w:t>
      </w:r>
      <w:r w:rsidRPr="00673DC1">
        <w:rPr>
          <w:rFonts w:eastAsia="Calibri" w:cs="Arial"/>
          <w:color w:val="000000"/>
          <w:sz w:val="20"/>
          <w:szCs w:val="20"/>
        </w:rPr>
        <w:t xml:space="preserve">: 60 ali 80% garancija SPS za zavarovanje bančnega kredita, OBRESTNA MERA: 6 mesečni EURIBOR + 0,35 % do 0,85%. </w:t>
      </w:r>
      <w:r w:rsidRPr="00673DC1">
        <w:rPr>
          <w:rFonts w:eastAsia="Calibri" w:cs="Arial"/>
          <w:b/>
          <w:bCs/>
          <w:color w:val="000000"/>
          <w:sz w:val="20"/>
          <w:szCs w:val="20"/>
        </w:rPr>
        <w:t>Moratori</w:t>
      </w:r>
      <w:r w:rsidRPr="00673DC1">
        <w:rPr>
          <w:rFonts w:eastAsia="Calibri" w:cs="Arial"/>
          <w:color w:val="000000"/>
          <w:sz w:val="20"/>
          <w:szCs w:val="20"/>
        </w:rPr>
        <w:t>j: do 24 mesecev za investicije in do 6 mesecev za obratna sredstva. ODPLAČILNA DOBA: od 1,5 let do 5 let za obratna sredstva in od 1,5 let do 10 let za investicije.</w:t>
      </w:r>
    </w:p>
    <w:p w14:paraId="3DBD74B0" w14:textId="77777777" w:rsidR="00673DC1" w:rsidRPr="00673DC1" w:rsidRDefault="00673DC1" w:rsidP="00CC27C6">
      <w:pPr>
        <w:autoSpaceDE w:val="0"/>
        <w:autoSpaceDN w:val="0"/>
        <w:adjustRightInd w:val="0"/>
        <w:spacing w:after="0" w:line="240" w:lineRule="auto"/>
        <w:rPr>
          <w:rFonts w:eastAsia="Calibri" w:cs="Arial"/>
          <w:color w:val="000000"/>
          <w:sz w:val="20"/>
          <w:szCs w:val="20"/>
        </w:rPr>
      </w:pPr>
      <w:r w:rsidRPr="00673DC1">
        <w:rPr>
          <w:rFonts w:eastAsia="Calibri" w:cs="Arial"/>
          <w:b/>
          <w:bCs/>
          <w:color w:val="000000"/>
          <w:sz w:val="20"/>
          <w:szCs w:val="20"/>
        </w:rPr>
        <w:t>Izvajalec:</w:t>
      </w:r>
      <w:r w:rsidRPr="00673DC1">
        <w:rPr>
          <w:rFonts w:eastAsia="Calibri" w:cs="Arial"/>
          <w:color w:val="000000"/>
          <w:sz w:val="20"/>
          <w:szCs w:val="20"/>
        </w:rPr>
        <w:t xml:space="preserve"> Slovenski podjetniški sklad </w:t>
      </w:r>
    </w:p>
    <w:p w14:paraId="283265A6" w14:textId="77777777" w:rsidR="00673DC1" w:rsidRPr="00673DC1" w:rsidRDefault="00673DC1" w:rsidP="00CC27C6">
      <w:pPr>
        <w:autoSpaceDE w:val="0"/>
        <w:autoSpaceDN w:val="0"/>
        <w:adjustRightInd w:val="0"/>
        <w:spacing w:after="0" w:line="240" w:lineRule="auto"/>
        <w:rPr>
          <w:rFonts w:eastAsia="Calibri" w:cs="Arial"/>
          <w:color w:val="000000"/>
          <w:sz w:val="20"/>
          <w:szCs w:val="20"/>
        </w:rPr>
      </w:pPr>
      <w:r w:rsidRPr="00673DC1">
        <w:rPr>
          <w:rFonts w:eastAsia="Calibri" w:cs="Arial"/>
          <w:b/>
          <w:bCs/>
          <w:color w:val="000000"/>
          <w:sz w:val="20"/>
          <w:szCs w:val="20"/>
        </w:rPr>
        <w:t xml:space="preserve">Več o razpisu: </w:t>
      </w:r>
      <w:r w:rsidRPr="00673DC1">
        <w:rPr>
          <w:rFonts w:eastAsia="Calibri" w:cs="Arial"/>
          <w:color w:val="000000"/>
          <w:sz w:val="20"/>
          <w:szCs w:val="20"/>
        </w:rPr>
        <w:t>https://www.podjetniskisklad.si/p1-plus-2023-2-garancije-za-bancne-kredite-s-subvencijo-obrestne-mere/</w:t>
      </w:r>
    </w:p>
    <w:p w14:paraId="51011FBE" w14:textId="77777777" w:rsidR="00673DC1" w:rsidRPr="00CC27C6" w:rsidRDefault="00673DC1" w:rsidP="00CC27C6">
      <w:pPr>
        <w:kinsoku w:val="0"/>
        <w:overflowPunct w:val="0"/>
        <w:spacing w:after="120" w:line="240" w:lineRule="auto"/>
        <w:textAlignment w:val="baseline"/>
        <w:rPr>
          <w:rFonts w:eastAsia="+mn-ea" w:cs="Arial"/>
          <w:color w:val="000000"/>
          <w:kern w:val="24"/>
          <w:sz w:val="20"/>
          <w:szCs w:val="20"/>
          <w:lang w:eastAsia="sl-SI"/>
        </w:rPr>
      </w:pPr>
    </w:p>
    <w:p w14:paraId="566E2BFD" w14:textId="77777777" w:rsidR="00673DC1" w:rsidRPr="00CC27C6" w:rsidRDefault="00673DC1" w:rsidP="00CC27C6">
      <w:pPr>
        <w:kinsoku w:val="0"/>
        <w:overflowPunct w:val="0"/>
        <w:spacing w:after="120" w:line="240" w:lineRule="auto"/>
        <w:textAlignment w:val="baseline"/>
        <w:rPr>
          <w:rFonts w:eastAsia="+mn-ea" w:cs="Arial"/>
          <w:color w:val="000000"/>
          <w:kern w:val="24"/>
          <w:sz w:val="20"/>
          <w:szCs w:val="20"/>
          <w:lang w:eastAsia="sl-SI"/>
        </w:rPr>
        <w:sectPr w:rsidR="00673DC1" w:rsidRPr="00CC27C6" w:rsidSect="0067467D">
          <w:pgSz w:w="11906" w:h="16838"/>
          <w:pgMar w:top="720" w:right="720" w:bottom="720" w:left="720" w:header="708" w:footer="708" w:gutter="0"/>
          <w:pgNumType w:start="0"/>
          <w:cols w:space="708"/>
          <w:titlePg/>
          <w:docGrid w:linePitch="360"/>
        </w:sectPr>
      </w:pPr>
    </w:p>
    <w:p w14:paraId="10E61634" w14:textId="0F2E05A7" w:rsidR="00673DC1" w:rsidRPr="00CC27C6" w:rsidRDefault="00673DC1" w:rsidP="00CC27C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bookmarkStart w:id="11" w:name="_Hlk137550335"/>
      <w:r w:rsidRPr="00CC27C6">
        <w:rPr>
          <w:rFonts w:eastAsiaTheme="majorEastAsia" w:cs="Arial"/>
          <w:b/>
          <w:color w:val="0F637A" w:themeColor="text2" w:themeShade="BF"/>
          <w:szCs w:val="20"/>
        </w:rPr>
        <w:lastRenderedPageBreak/>
        <w:t>SPOT Global+</w:t>
      </w:r>
    </w:p>
    <w:p w14:paraId="0B117DB6" w14:textId="01E647C4" w:rsidR="00673DC1" w:rsidRPr="00673DC1" w:rsidRDefault="00673DC1" w:rsidP="00CC27C6">
      <w:pPr>
        <w:spacing w:after="120"/>
        <w:rPr>
          <w:rFonts w:eastAsiaTheme="majorEastAsia" w:cs="Arial"/>
          <w:b/>
          <w:color w:val="1C6194" w:themeColor="accent2" w:themeShade="BF"/>
          <w:sz w:val="20"/>
          <w:szCs w:val="20"/>
        </w:rPr>
      </w:pPr>
      <w:r w:rsidRPr="00673DC1">
        <w:rPr>
          <w:rFonts w:eastAsiaTheme="majorEastAsia" w:cs="Arial"/>
          <w:b/>
          <w:color w:val="1C6194" w:themeColor="accent2" w:themeShade="BF"/>
          <w:sz w:val="20"/>
          <w:szCs w:val="20"/>
        </w:rPr>
        <w:t xml:space="preserve">Status: </w:t>
      </w:r>
      <w:r w:rsidR="00D40BF9">
        <w:rPr>
          <w:rFonts w:eastAsiaTheme="majorEastAsia" w:cs="Arial"/>
          <w:b/>
          <w:color w:val="1C6194" w:themeColor="accent2" w:themeShade="BF"/>
          <w:sz w:val="20"/>
          <w:szCs w:val="20"/>
        </w:rPr>
        <w:t>objavljen</w:t>
      </w:r>
    </w:p>
    <w:p w14:paraId="391053FC" w14:textId="77777777" w:rsidR="00673DC1" w:rsidRPr="00673DC1" w:rsidRDefault="00673DC1" w:rsidP="00CC27C6">
      <w:pPr>
        <w:autoSpaceDE w:val="0"/>
        <w:autoSpaceDN w:val="0"/>
        <w:adjustRightInd w:val="0"/>
        <w:spacing w:after="120" w:line="240" w:lineRule="auto"/>
        <w:rPr>
          <w:rFonts w:cs="Arial"/>
          <w:bCs/>
          <w:color w:val="000000"/>
          <w:sz w:val="20"/>
          <w:szCs w:val="20"/>
          <w:lang w:eastAsia="en-GB"/>
        </w:rPr>
      </w:pPr>
      <w:r w:rsidRPr="00673DC1">
        <w:rPr>
          <w:rFonts w:cs="Arial"/>
          <w:b/>
          <w:bCs/>
          <w:color w:val="000000"/>
          <w:sz w:val="20"/>
          <w:szCs w:val="20"/>
          <w:lang w:eastAsia="en-GB"/>
        </w:rPr>
        <w:t xml:space="preserve">Vrsta podpore: </w:t>
      </w:r>
      <w:r w:rsidRPr="00673DC1">
        <w:rPr>
          <w:rFonts w:cs="Arial"/>
          <w:bCs/>
          <w:color w:val="000000"/>
          <w:sz w:val="20"/>
          <w:szCs w:val="20"/>
          <w:lang w:eastAsia="en-GB"/>
        </w:rPr>
        <w:t>podporno okolje – brezplačne storitve za ciljne skupine</w:t>
      </w:r>
    </w:p>
    <w:p w14:paraId="4272AC1C"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 xml:space="preserve">Namen: </w:t>
      </w:r>
      <w:r w:rsidRPr="00673DC1">
        <w:rPr>
          <w:rFonts w:cs="Arial"/>
          <w:bCs/>
          <w:color w:val="000000"/>
          <w:sz w:val="20"/>
          <w:szCs w:val="20"/>
          <w:lang w:eastAsia="en-GB"/>
        </w:rPr>
        <w:t>vzpostavitev podpornega okolja za internacionalizacijo MSP, tudi za vhodne tuje neposredne investicije preko</w:t>
      </w:r>
      <w:r w:rsidRPr="00673DC1">
        <w:rPr>
          <w:rFonts w:cs="Arial"/>
          <w:b/>
          <w:bCs/>
          <w:color w:val="000000"/>
          <w:sz w:val="20"/>
          <w:szCs w:val="20"/>
          <w:lang w:eastAsia="en-GB"/>
        </w:rPr>
        <w:t xml:space="preserve"> </w:t>
      </w:r>
      <w:r w:rsidRPr="00673DC1">
        <w:rPr>
          <w:rFonts w:cs="Arial"/>
          <w:color w:val="000000"/>
          <w:sz w:val="20"/>
          <w:szCs w:val="20"/>
          <w:lang w:eastAsia="en-GB"/>
        </w:rPr>
        <w:t>zagotavljanja informacij o tujih trgih, poslovnih priložnostih ter slovenskem poslovnem in investicijskem okolju, zagotavljanje svetovanj podjetjem z mednarodnim potencialom in investitorjem ter dostopa do raziskav in analiz tujih trgov, organizacije skupinskih predstavitev slovenskega gospodarstva v tujini in gospodarskih delegacij, organizacije in udeležbe na seminarjih, konferencah, okroglih mizah, delavnicah ipd., preko promocije in oglaševanja v domačih in tujih medijih ter z vzdrževanjem in posodabljanjem informacijskih portalov</w:t>
      </w:r>
    </w:p>
    <w:p w14:paraId="4441858A" w14:textId="77777777" w:rsidR="00673DC1" w:rsidRPr="00673DC1" w:rsidRDefault="00673DC1" w:rsidP="00CC27C6">
      <w:pPr>
        <w:autoSpaceDE w:val="0"/>
        <w:autoSpaceDN w:val="0"/>
        <w:adjustRightInd w:val="0"/>
        <w:spacing w:after="120" w:line="240" w:lineRule="auto"/>
        <w:rPr>
          <w:rFonts w:cs="Arial"/>
          <w:bCs/>
          <w:color w:val="000000"/>
          <w:sz w:val="20"/>
          <w:szCs w:val="20"/>
          <w:lang w:eastAsia="en-GB"/>
        </w:rPr>
      </w:pPr>
      <w:r w:rsidRPr="00673DC1">
        <w:rPr>
          <w:rFonts w:cs="Arial"/>
          <w:b/>
          <w:bCs/>
          <w:color w:val="000000"/>
          <w:sz w:val="20"/>
          <w:szCs w:val="20"/>
          <w:lang w:eastAsia="en-GB"/>
        </w:rPr>
        <w:t xml:space="preserve">Cilj: </w:t>
      </w:r>
      <w:r w:rsidRPr="00673DC1">
        <w:rPr>
          <w:rFonts w:cs="Arial"/>
          <w:bCs/>
          <w:color w:val="000000"/>
          <w:sz w:val="20"/>
          <w:szCs w:val="20"/>
          <w:lang w:eastAsia="en-GB"/>
        </w:rPr>
        <w:t>povečati mednarodno konkurenčnost MSP</w:t>
      </w:r>
    </w:p>
    <w:p w14:paraId="20ACD108"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 xml:space="preserve">Upravičeni stroški: </w:t>
      </w:r>
      <w:r w:rsidRPr="00673DC1">
        <w:rPr>
          <w:rFonts w:cs="Arial"/>
          <w:color w:val="000000"/>
          <w:sz w:val="20"/>
          <w:szCs w:val="20"/>
          <w:lang w:eastAsia="en-GB"/>
        </w:rPr>
        <w:t>Stroški plač, stroški zunanjih izvajalcev (stroški usposabljanj, stroški za promocijo, stroški vodenja in razvoja koncepta, stroški organizacije idr.)</w:t>
      </w:r>
    </w:p>
    <w:p w14:paraId="20DBE7D7"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color w:val="000000"/>
          <w:sz w:val="20"/>
          <w:szCs w:val="20"/>
          <w:lang w:eastAsia="en-GB"/>
        </w:rPr>
        <w:t>Upravičenec:</w:t>
      </w:r>
      <w:r w:rsidRPr="00673DC1">
        <w:rPr>
          <w:rFonts w:cs="Arial"/>
          <w:color w:val="000000"/>
          <w:sz w:val="20"/>
          <w:szCs w:val="20"/>
          <w:lang w:eastAsia="en-GB"/>
        </w:rPr>
        <w:t xml:space="preserve"> SPIRIT</w:t>
      </w:r>
    </w:p>
    <w:p w14:paraId="2F59E4F8" w14:textId="77777777" w:rsidR="00673DC1" w:rsidRPr="00673DC1" w:rsidRDefault="00673DC1" w:rsidP="00CC27C6">
      <w:pPr>
        <w:spacing w:after="120" w:line="240" w:lineRule="auto"/>
        <w:rPr>
          <w:rFonts w:cs="Arial"/>
          <w:b/>
          <w:sz w:val="20"/>
          <w:szCs w:val="20"/>
        </w:rPr>
      </w:pPr>
      <w:r w:rsidRPr="00673DC1">
        <w:rPr>
          <w:rFonts w:cs="Arial"/>
          <w:b/>
          <w:color w:val="000000"/>
          <w:sz w:val="20"/>
          <w:szCs w:val="20"/>
          <w:lang w:eastAsia="en-GB"/>
        </w:rPr>
        <w:t>Ciljne skupine:</w:t>
      </w:r>
      <w:r w:rsidRPr="00673DC1">
        <w:rPr>
          <w:rFonts w:cs="Arial"/>
          <w:color w:val="000000"/>
          <w:sz w:val="20"/>
          <w:szCs w:val="20"/>
          <w:lang w:eastAsia="en-GB"/>
        </w:rPr>
        <w:t xml:space="preserve"> </w:t>
      </w:r>
      <w:r w:rsidRPr="00673DC1">
        <w:rPr>
          <w:rFonts w:cs="Arial"/>
          <w:sz w:val="20"/>
          <w:szCs w:val="20"/>
        </w:rPr>
        <w:t>MSP</w:t>
      </w:r>
    </w:p>
    <w:p w14:paraId="26B1CAF9" w14:textId="11601717" w:rsidR="00673DC1" w:rsidRPr="00673DC1" w:rsidRDefault="00DC7E30" w:rsidP="00CC27C6">
      <w:pPr>
        <w:autoSpaceDE w:val="0"/>
        <w:autoSpaceDN w:val="0"/>
        <w:adjustRightInd w:val="0"/>
        <w:spacing w:after="120" w:line="240" w:lineRule="auto"/>
        <w:rPr>
          <w:rFonts w:cs="Arial"/>
          <w:color w:val="000000"/>
          <w:sz w:val="20"/>
          <w:szCs w:val="20"/>
          <w:lang w:eastAsia="en-GB"/>
        </w:rPr>
      </w:pPr>
      <w:r>
        <w:rPr>
          <w:rFonts w:cs="Arial"/>
          <w:b/>
          <w:bCs/>
          <w:color w:val="000000"/>
          <w:sz w:val="20"/>
          <w:szCs w:val="20"/>
          <w:lang w:eastAsia="en-GB"/>
        </w:rPr>
        <w:t>V</w:t>
      </w:r>
      <w:r w:rsidR="00673DC1" w:rsidRPr="00673DC1">
        <w:rPr>
          <w:rFonts w:cs="Arial"/>
          <w:b/>
          <w:bCs/>
          <w:color w:val="000000"/>
          <w:sz w:val="20"/>
          <w:szCs w:val="20"/>
          <w:lang w:eastAsia="en-GB"/>
        </w:rPr>
        <w:t xml:space="preserve">išina sredstev: </w:t>
      </w:r>
      <w:r w:rsidR="00673DC1" w:rsidRPr="00673DC1">
        <w:rPr>
          <w:rFonts w:cs="Arial"/>
          <w:color w:val="000000"/>
          <w:sz w:val="20"/>
          <w:szCs w:val="20"/>
          <w:lang w:eastAsia="en-GB"/>
        </w:rPr>
        <w:t>10,59 milijona EUR</w:t>
      </w:r>
    </w:p>
    <w:p w14:paraId="0DC473DF"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Izvajalec:</w:t>
      </w:r>
      <w:r w:rsidRPr="00673DC1">
        <w:rPr>
          <w:rFonts w:cs="Arial"/>
          <w:color w:val="000000"/>
          <w:sz w:val="20"/>
          <w:szCs w:val="20"/>
          <w:lang w:eastAsia="en-GB"/>
        </w:rPr>
        <w:t xml:space="preserve"> SPIRIT</w:t>
      </w:r>
    </w:p>
    <w:bookmarkEnd w:id="11"/>
    <w:p w14:paraId="7BC3F830" w14:textId="77777777" w:rsidR="00673DC1" w:rsidRPr="00673DC1" w:rsidRDefault="00673DC1" w:rsidP="00CC27C6">
      <w:pPr>
        <w:tabs>
          <w:tab w:val="left" w:pos="567"/>
        </w:tabs>
        <w:suppressAutoHyphens/>
        <w:autoSpaceDN w:val="0"/>
        <w:spacing w:after="120" w:line="260" w:lineRule="exact"/>
        <w:ind w:left="1080"/>
        <w:textAlignment w:val="baseline"/>
        <w:rPr>
          <w:rFonts w:eastAsia="Calibri" w:cs="Arial"/>
          <w:b/>
          <w:color w:val="1481AB" w:themeColor="accent1" w:themeShade="BF"/>
          <w:szCs w:val="20"/>
        </w:rPr>
      </w:pPr>
    </w:p>
    <w:p w14:paraId="281536FC" w14:textId="77777777" w:rsidR="00673DC1" w:rsidRPr="00673DC1" w:rsidRDefault="00673DC1" w:rsidP="00CC27C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673DC1">
        <w:rPr>
          <w:rFonts w:eastAsiaTheme="majorEastAsia" w:cs="Arial"/>
          <w:b/>
          <w:color w:val="0F637A" w:themeColor="text2" w:themeShade="BF"/>
          <w:szCs w:val="20"/>
        </w:rPr>
        <w:t>Mednarodni sejmi</w:t>
      </w:r>
    </w:p>
    <w:p w14:paraId="68CE339A" w14:textId="77777777" w:rsidR="00673DC1" w:rsidRPr="00673DC1" w:rsidRDefault="00673DC1" w:rsidP="00CC27C6">
      <w:pPr>
        <w:spacing w:after="120"/>
        <w:rPr>
          <w:rFonts w:eastAsiaTheme="majorEastAsia" w:cs="Arial"/>
          <w:b/>
          <w:color w:val="1C6194" w:themeColor="accent2" w:themeShade="BF"/>
          <w:sz w:val="20"/>
          <w:szCs w:val="20"/>
        </w:rPr>
      </w:pPr>
      <w:r w:rsidRPr="00673DC1">
        <w:rPr>
          <w:rFonts w:eastAsiaTheme="majorEastAsia" w:cs="Arial"/>
          <w:b/>
          <w:color w:val="1C6194" w:themeColor="accent2" w:themeShade="BF"/>
          <w:sz w:val="20"/>
          <w:szCs w:val="20"/>
        </w:rPr>
        <w:t>Status: v pripravi</w:t>
      </w:r>
    </w:p>
    <w:p w14:paraId="499E9D18" w14:textId="77777777" w:rsidR="00673DC1" w:rsidRPr="00673DC1" w:rsidRDefault="00673DC1" w:rsidP="00CC27C6">
      <w:pPr>
        <w:autoSpaceDE w:val="0"/>
        <w:autoSpaceDN w:val="0"/>
        <w:adjustRightInd w:val="0"/>
        <w:spacing w:after="120" w:line="240" w:lineRule="auto"/>
        <w:rPr>
          <w:rFonts w:cs="Arial"/>
          <w:bCs/>
          <w:color w:val="000000"/>
          <w:sz w:val="20"/>
          <w:szCs w:val="20"/>
          <w:lang w:eastAsia="en-GB"/>
        </w:rPr>
      </w:pPr>
      <w:r w:rsidRPr="00673DC1">
        <w:rPr>
          <w:rFonts w:cs="Arial"/>
          <w:b/>
          <w:bCs/>
          <w:color w:val="000000"/>
          <w:sz w:val="20"/>
          <w:szCs w:val="20"/>
          <w:lang w:eastAsia="en-GB"/>
        </w:rPr>
        <w:t xml:space="preserve">Vrsta podpore: </w:t>
      </w:r>
      <w:r w:rsidRPr="00673DC1">
        <w:rPr>
          <w:rFonts w:cs="Arial"/>
          <w:bCs/>
          <w:color w:val="000000"/>
          <w:sz w:val="20"/>
          <w:szCs w:val="20"/>
          <w:lang w:eastAsia="en-GB"/>
        </w:rPr>
        <w:t>nepovratna sredstva</w:t>
      </w:r>
    </w:p>
    <w:p w14:paraId="64FD8F1D"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 xml:space="preserve">Namen: </w:t>
      </w:r>
      <w:r w:rsidRPr="00673DC1">
        <w:rPr>
          <w:rFonts w:cs="Arial"/>
          <w:color w:val="000000"/>
          <w:sz w:val="20"/>
          <w:szCs w:val="20"/>
          <w:lang w:eastAsia="en-GB"/>
        </w:rPr>
        <w:t>S sofinanciranjem nastopov na specializiranih mednarodnih sejmih želimo podjetjem omogočiti lažjo pridobitev informacij o tujih trgih, potencialnih partnerjih in za predstavitev svojih izdelkov potencialnim partnerjem. Z ukrepom se spodbuja tudi povezovanje in mreženje slovenskih podjetij s ciljem učinkovitejše predstavitve slovenskih izdelkov/storitev na sejemskih predstavitvah v tujini, krepi kapacitete podjetij za mednarodno poslovanje, privabljanje potencialnih tujih investitorjev in tudi predstavitve komplementarnih izdelkov ter doseganje večje opaznosti razstavljavcev (podjetij).</w:t>
      </w:r>
    </w:p>
    <w:p w14:paraId="6E682CDD" w14:textId="77777777" w:rsidR="00673DC1" w:rsidRPr="00673DC1" w:rsidRDefault="00673DC1" w:rsidP="00CC27C6">
      <w:pPr>
        <w:autoSpaceDE w:val="0"/>
        <w:autoSpaceDN w:val="0"/>
        <w:adjustRightInd w:val="0"/>
        <w:spacing w:after="120" w:line="240" w:lineRule="auto"/>
        <w:rPr>
          <w:rFonts w:cs="Arial"/>
          <w:bCs/>
          <w:color w:val="000000"/>
          <w:sz w:val="20"/>
          <w:szCs w:val="20"/>
          <w:lang w:eastAsia="en-GB"/>
        </w:rPr>
      </w:pPr>
      <w:r w:rsidRPr="00673DC1">
        <w:rPr>
          <w:rFonts w:cs="Arial"/>
          <w:b/>
          <w:bCs/>
          <w:color w:val="000000"/>
          <w:sz w:val="20"/>
          <w:szCs w:val="20"/>
          <w:lang w:eastAsia="en-GB"/>
        </w:rPr>
        <w:t xml:space="preserve">Cilj: </w:t>
      </w:r>
      <w:r w:rsidRPr="00673DC1">
        <w:rPr>
          <w:rFonts w:cs="Arial"/>
          <w:bCs/>
          <w:color w:val="000000"/>
          <w:sz w:val="20"/>
          <w:szCs w:val="20"/>
          <w:lang w:eastAsia="en-GB"/>
        </w:rPr>
        <w:t>Podpreti individualne sejemske nastope podjetij</w:t>
      </w:r>
    </w:p>
    <w:p w14:paraId="2D8E189E"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 xml:space="preserve">Upravičeni stroški: </w:t>
      </w:r>
      <w:r w:rsidRPr="00673DC1">
        <w:rPr>
          <w:rFonts w:cs="Arial"/>
          <w:color w:val="000000"/>
          <w:sz w:val="20"/>
          <w:szCs w:val="20"/>
          <w:lang w:eastAsia="en-GB"/>
        </w:rPr>
        <w:t>strošek razstavnega prostora</w:t>
      </w:r>
    </w:p>
    <w:p w14:paraId="3F532277"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Upravičenci:</w:t>
      </w:r>
      <w:r w:rsidRPr="00673DC1">
        <w:rPr>
          <w:rFonts w:cs="Arial"/>
          <w:color w:val="000000"/>
          <w:sz w:val="20"/>
          <w:szCs w:val="20"/>
          <w:lang w:eastAsia="en-GB"/>
        </w:rPr>
        <w:t xml:space="preserve"> MSP</w:t>
      </w:r>
    </w:p>
    <w:p w14:paraId="735E0A7E"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 xml:space="preserve">Okvirna višina sredstev: </w:t>
      </w:r>
      <w:r w:rsidRPr="00673DC1">
        <w:rPr>
          <w:rFonts w:cs="Arial"/>
          <w:color w:val="000000"/>
          <w:sz w:val="20"/>
          <w:szCs w:val="20"/>
          <w:lang w:eastAsia="en-GB"/>
        </w:rPr>
        <w:t>9,56 milijonov EUR</w:t>
      </w:r>
    </w:p>
    <w:p w14:paraId="79C566C0" w14:textId="77777777" w:rsidR="00673DC1" w:rsidRPr="00673DC1" w:rsidRDefault="00673DC1" w:rsidP="00CC27C6">
      <w:pPr>
        <w:autoSpaceDE w:val="0"/>
        <w:autoSpaceDN w:val="0"/>
        <w:adjustRightInd w:val="0"/>
        <w:spacing w:after="120" w:line="240" w:lineRule="auto"/>
        <w:rPr>
          <w:rFonts w:cs="Arial"/>
          <w:b/>
          <w:bCs/>
          <w:color w:val="000000"/>
          <w:sz w:val="20"/>
          <w:szCs w:val="20"/>
          <w:lang w:eastAsia="en-GB"/>
        </w:rPr>
      </w:pPr>
      <w:r w:rsidRPr="00673DC1">
        <w:rPr>
          <w:rFonts w:cs="Arial"/>
          <w:b/>
          <w:bCs/>
          <w:color w:val="000000"/>
          <w:sz w:val="20"/>
          <w:szCs w:val="20"/>
          <w:lang w:eastAsia="en-GB"/>
        </w:rPr>
        <w:t xml:space="preserve">Višina sofinanciranja: </w:t>
      </w:r>
      <w:r w:rsidRPr="00673DC1">
        <w:rPr>
          <w:rFonts w:cs="Arial"/>
          <w:color w:val="000000"/>
          <w:sz w:val="20"/>
          <w:szCs w:val="20"/>
          <w:lang w:eastAsia="en-GB"/>
        </w:rPr>
        <w:t>še v usklajevanju</w:t>
      </w:r>
      <w:r w:rsidRPr="00673DC1">
        <w:rPr>
          <w:rFonts w:cs="Arial"/>
          <w:b/>
          <w:bCs/>
          <w:color w:val="000000"/>
          <w:sz w:val="20"/>
          <w:szCs w:val="20"/>
          <w:lang w:eastAsia="en-GB"/>
        </w:rPr>
        <w:t xml:space="preserve"> </w:t>
      </w:r>
    </w:p>
    <w:p w14:paraId="2503D202"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Obdobje upravičenosti stroškov:</w:t>
      </w:r>
      <w:r w:rsidRPr="00673DC1">
        <w:rPr>
          <w:rFonts w:cs="Arial"/>
          <w:color w:val="000000"/>
          <w:sz w:val="20"/>
          <w:szCs w:val="20"/>
          <w:lang w:eastAsia="en-GB"/>
        </w:rPr>
        <w:t xml:space="preserve"> še v usklajevanju</w:t>
      </w:r>
    </w:p>
    <w:p w14:paraId="1E9C4CC1"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Izvajalec:</w:t>
      </w:r>
      <w:r w:rsidRPr="00673DC1">
        <w:rPr>
          <w:rFonts w:cs="Arial"/>
          <w:color w:val="000000"/>
          <w:sz w:val="20"/>
          <w:szCs w:val="20"/>
          <w:lang w:eastAsia="en-GB"/>
        </w:rPr>
        <w:t xml:space="preserve"> SPIRIT</w:t>
      </w:r>
    </w:p>
    <w:p w14:paraId="6D393A2A" w14:textId="62A93289" w:rsidR="00673DC1" w:rsidRPr="00CC27C6" w:rsidRDefault="00673DC1" w:rsidP="00CC27C6">
      <w:pPr>
        <w:spacing w:after="120" w:line="240" w:lineRule="auto"/>
        <w:rPr>
          <w:rFonts w:cs="Arial"/>
          <w:color w:val="000000"/>
          <w:sz w:val="20"/>
          <w:szCs w:val="20"/>
          <w:lang w:eastAsia="en-GB"/>
        </w:rPr>
      </w:pPr>
      <w:r w:rsidRPr="00673DC1">
        <w:rPr>
          <w:rFonts w:cs="Arial"/>
          <w:b/>
          <w:bCs/>
          <w:color w:val="000000"/>
          <w:sz w:val="20"/>
          <w:szCs w:val="20"/>
          <w:lang w:eastAsia="en-GB"/>
        </w:rPr>
        <w:t>Predvidena objava</w:t>
      </w:r>
      <w:r w:rsidRPr="00673DC1">
        <w:rPr>
          <w:rFonts w:cs="Arial"/>
          <w:color w:val="000000"/>
          <w:sz w:val="20"/>
          <w:szCs w:val="20"/>
          <w:lang w:eastAsia="en-GB"/>
        </w:rPr>
        <w:t>: 3. kvartal 2023</w:t>
      </w:r>
    </w:p>
    <w:p w14:paraId="100497D3" w14:textId="1B413C44" w:rsidR="00673DC1" w:rsidRPr="00CC27C6" w:rsidRDefault="00673DC1" w:rsidP="00CC27C6">
      <w:pPr>
        <w:spacing w:after="120" w:line="240" w:lineRule="auto"/>
        <w:rPr>
          <w:rFonts w:cs="Arial"/>
          <w:color w:val="000000"/>
          <w:sz w:val="20"/>
          <w:szCs w:val="20"/>
          <w:lang w:eastAsia="en-GB"/>
        </w:rPr>
      </w:pPr>
    </w:p>
    <w:p w14:paraId="29CDE120" w14:textId="77777777" w:rsidR="00673DC1" w:rsidRPr="00CC27C6" w:rsidRDefault="00673DC1" w:rsidP="00CC27C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bookmarkStart w:id="12" w:name="_Hlk137550453"/>
      <w:r w:rsidRPr="00CC27C6">
        <w:rPr>
          <w:rFonts w:eastAsiaTheme="majorEastAsia" w:cs="Arial"/>
          <w:b/>
          <w:color w:val="0F637A" w:themeColor="text2" w:themeShade="BF"/>
          <w:szCs w:val="20"/>
        </w:rPr>
        <w:t>Slovenski poslovni klubi v tujini</w:t>
      </w:r>
    </w:p>
    <w:p w14:paraId="3EF94A37" w14:textId="77777777" w:rsidR="00673DC1" w:rsidRPr="00673DC1" w:rsidRDefault="00673DC1" w:rsidP="00CC27C6">
      <w:pPr>
        <w:spacing w:after="120"/>
        <w:rPr>
          <w:rFonts w:eastAsiaTheme="majorEastAsia" w:cs="Arial"/>
          <w:b/>
          <w:color w:val="1C6194" w:themeColor="accent2" w:themeShade="BF"/>
          <w:sz w:val="20"/>
          <w:szCs w:val="20"/>
        </w:rPr>
      </w:pPr>
      <w:r w:rsidRPr="00673DC1">
        <w:rPr>
          <w:rFonts w:eastAsiaTheme="majorEastAsia" w:cs="Arial"/>
          <w:b/>
          <w:color w:val="1C6194" w:themeColor="accent2" w:themeShade="BF"/>
          <w:sz w:val="20"/>
          <w:szCs w:val="20"/>
        </w:rPr>
        <w:t>Status: v pripravi</w:t>
      </w:r>
    </w:p>
    <w:p w14:paraId="7CA0EF2D" w14:textId="77777777" w:rsidR="00673DC1" w:rsidRPr="00673DC1" w:rsidRDefault="00673DC1" w:rsidP="00CC27C6">
      <w:pPr>
        <w:autoSpaceDE w:val="0"/>
        <w:autoSpaceDN w:val="0"/>
        <w:adjustRightInd w:val="0"/>
        <w:spacing w:after="120" w:line="240" w:lineRule="auto"/>
        <w:rPr>
          <w:rFonts w:cs="Arial"/>
          <w:color w:val="000000"/>
          <w:sz w:val="20"/>
          <w:szCs w:val="20"/>
        </w:rPr>
      </w:pPr>
      <w:r w:rsidRPr="00673DC1">
        <w:rPr>
          <w:rFonts w:cs="Arial"/>
          <w:b/>
          <w:bCs/>
          <w:color w:val="000000"/>
          <w:sz w:val="20"/>
          <w:szCs w:val="20"/>
          <w:lang w:eastAsia="en-GB"/>
        </w:rPr>
        <w:t xml:space="preserve">Vrsta podpore: </w:t>
      </w:r>
      <w:r w:rsidRPr="00673DC1">
        <w:rPr>
          <w:rFonts w:cs="Arial"/>
          <w:bCs/>
          <w:color w:val="000000"/>
          <w:sz w:val="20"/>
          <w:szCs w:val="20"/>
          <w:lang w:eastAsia="en-GB"/>
        </w:rPr>
        <w:t xml:space="preserve">podporno okolje - </w:t>
      </w:r>
      <w:r w:rsidRPr="00673DC1">
        <w:rPr>
          <w:rFonts w:cs="Arial"/>
          <w:color w:val="000000"/>
          <w:sz w:val="20"/>
          <w:szCs w:val="20"/>
        </w:rPr>
        <w:t>delovanje, svetovanje, koordinacija, mreženje</w:t>
      </w:r>
    </w:p>
    <w:p w14:paraId="45049153"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 xml:space="preserve">Namen: </w:t>
      </w:r>
      <w:r w:rsidRPr="00673DC1">
        <w:rPr>
          <w:rFonts w:cs="Arial"/>
          <w:color w:val="000000"/>
          <w:sz w:val="20"/>
          <w:szCs w:val="20"/>
          <w:lang w:eastAsia="en-GB"/>
        </w:rPr>
        <w:t>zagotavljanje mreže slovenskih poslovnih klubov in z njihovo pomočjo oz. njihovimi izkušnjami zagotoviti prenos znanj in izkušenj na manjša in manj izkušena slovenska podjetja</w:t>
      </w:r>
    </w:p>
    <w:p w14:paraId="5B480048" w14:textId="77777777" w:rsidR="00673DC1" w:rsidRPr="00673DC1" w:rsidRDefault="00673DC1" w:rsidP="00CC27C6">
      <w:pPr>
        <w:autoSpaceDE w:val="0"/>
        <w:autoSpaceDN w:val="0"/>
        <w:adjustRightInd w:val="0"/>
        <w:spacing w:after="120" w:line="240" w:lineRule="auto"/>
        <w:rPr>
          <w:rFonts w:cs="Arial"/>
          <w:bCs/>
          <w:color w:val="000000"/>
          <w:sz w:val="20"/>
          <w:szCs w:val="20"/>
          <w:lang w:eastAsia="en-GB"/>
        </w:rPr>
      </w:pPr>
      <w:r w:rsidRPr="00673DC1">
        <w:rPr>
          <w:rFonts w:cs="Arial"/>
          <w:b/>
          <w:bCs/>
          <w:color w:val="000000"/>
          <w:sz w:val="20"/>
          <w:szCs w:val="20"/>
          <w:lang w:eastAsia="en-GB"/>
        </w:rPr>
        <w:t xml:space="preserve">Cilj: </w:t>
      </w:r>
      <w:r w:rsidRPr="00673DC1">
        <w:rPr>
          <w:rFonts w:cs="Arial"/>
          <w:bCs/>
          <w:color w:val="000000"/>
          <w:sz w:val="20"/>
          <w:szCs w:val="20"/>
          <w:lang w:eastAsia="en-GB"/>
        </w:rPr>
        <w:t>oblikovati in vzdrževati mrežo že delujočih slovenskih poslovnih klubov v tujini in jih spodbujati pri izvajanju aktivnosti, povezanih z internacionalizacijo slovenskega gospodarstva</w:t>
      </w:r>
    </w:p>
    <w:p w14:paraId="743FAFE8"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 xml:space="preserve">Upravičeni stroški: </w:t>
      </w:r>
      <w:r w:rsidRPr="00673DC1">
        <w:rPr>
          <w:rFonts w:cs="Arial"/>
          <w:color w:val="000000"/>
          <w:sz w:val="20"/>
          <w:szCs w:val="20"/>
          <w:lang w:eastAsia="en-GB"/>
        </w:rPr>
        <w:t>stroški poslovanja slovenskih poslovnih klubov</w:t>
      </w:r>
    </w:p>
    <w:p w14:paraId="33C3B47E" w14:textId="77777777" w:rsidR="00CC27C6" w:rsidRDefault="00673DC1" w:rsidP="00CC27C6">
      <w:pPr>
        <w:autoSpaceDE w:val="0"/>
        <w:autoSpaceDN w:val="0"/>
        <w:adjustRightInd w:val="0"/>
        <w:spacing w:after="120" w:line="240" w:lineRule="auto"/>
        <w:rPr>
          <w:rFonts w:cs="Arial"/>
          <w:color w:val="000000"/>
          <w:sz w:val="20"/>
          <w:szCs w:val="20"/>
          <w:lang w:eastAsia="en-GB"/>
        </w:rPr>
        <w:sectPr w:rsidR="00CC27C6" w:rsidSect="0067467D">
          <w:pgSz w:w="11906" w:h="16838"/>
          <w:pgMar w:top="720" w:right="720" w:bottom="720" w:left="720" w:header="708" w:footer="708" w:gutter="0"/>
          <w:pgNumType w:start="0"/>
          <w:cols w:space="708"/>
          <w:titlePg/>
          <w:docGrid w:linePitch="360"/>
        </w:sectPr>
      </w:pPr>
      <w:r w:rsidRPr="00673DC1">
        <w:rPr>
          <w:rFonts w:cs="Arial"/>
          <w:b/>
          <w:bCs/>
          <w:color w:val="000000"/>
          <w:sz w:val="20"/>
          <w:szCs w:val="20"/>
          <w:lang w:eastAsia="en-GB"/>
        </w:rPr>
        <w:t>Upravičenci:</w:t>
      </w:r>
      <w:r w:rsidRPr="00673DC1">
        <w:rPr>
          <w:rFonts w:cs="Arial"/>
          <w:color w:val="000000"/>
          <w:sz w:val="20"/>
          <w:szCs w:val="20"/>
          <w:lang w:eastAsia="en-GB"/>
        </w:rPr>
        <w:t xml:space="preserve"> aktivno delujoče uradno registrirane pravne osebe v tujini, ki izvajajo aktivnosti slovenskega poslovnega kluba</w:t>
      </w:r>
    </w:p>
    <w:p w14:paraId="6BDC57C7"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lastRenderedPageBreak/>
        <w:t xml:space="preserve">Okvirna višina sredstev: </w:t>
      </w:r>
      <w:r w:rsidRPr="00673DC1">
        <w:rPr>
          <w:rFonts w:cs="Arial"/>
          <w:color w:val="000000"/>
          <w:sz w:val="20"/>
          <w:szCs w:val="20"/>
          <w:lang w:eastAsia="en-GB"/>
        </w:rPr>
        <w:t>0,4 milijona EUR</w:t>
      </w:r>
    </w:p>
    <w:p w14:paraId="7F2057B0" w14:textId="77777777" w:rsidR="00673DC1" w:rsidRPr="00673DC1" w:rsidRDefault="00673DC1" w:rsidP="00CC27C6">
      <w:pPr>
        <w:autoSpaceDE w:val="0"/>
        <w:autoSpaceDN w:val="0"/>
        <w:adjustRightInd w:val="0"/>
        <w:spacing w:after="120" w:line="240" w:lineRule="auto"/>
        <w:rPr>
          <w:rFonts w:cs="Arial"/>
          <w:b/>
          <w:bCs/>
          <w:color w:val="000000"/>
          <w:sz w:val="20"/>
          <w:szCs w:val="20"/>
          <w:lang w:eastAsia="en-GB"/>
        </w:rPr>
      </w:pPr>
      <w:r w:rsidRPr="00673DC1">
        <w:rPr>
          <w:rFonts w:cs="Arial"/>
          <w:b/>
          <w:bCs/>
          <w:color w:val="000000"/>
          <w:sz w:val="20"/>
          <w:szCs w:val="20"/>
          <w:lang w:eastAsia="en-GB"/>
        </w:rPr>
        <w:t xml:space="preserve">Višina sofinanciranja: </w:t>
      </w:r>
      <w:r w:rsidRPr="00673DC1">
        <w:rPr>
          <w:rFonts w:cs="Arial"/>
          <w:color w:val="000000"/>
          <w:sz w:val="20"/>
          <w:szCs w:val="20"/>
          <w:lang w:eastAsia="en-GB"/>
        </w:rPr>
        <w:t xml:space="preserve">še v usklajevanju, predvidena uporaba sheme »de </w:t>
      </w:r>
      <w:proofErr w:type="spellStart"/>
      <w:r w:rsidRPr="00673DC1">
        <w:rPr>
          <w:rFonts w:cs="Arial"/>
          <w:color w:val="000000"/>
          <w:sz w:val="20"/>
          <w:szCs w:val="20"/>
          <w:lang w:eastAsia="en-GB"/>
        </w:rPr>
        <w:t>minimis</w:t>
      </w:r>
      <w:proofErr w:type="spellEnd"/>
      <w:r w:rsidRPr="00673DC1">
        <w:rPr>
          <w:rFonts w:cs="Arial"/>
          <w:color w:val="000000"/>
          <w:sz w:val="20"/>
          <w:szCs w:val="20"/>
          <w:lang w:eastAsia="en-GB"/>
        </w:rPr>
        <w:t>«</w:t>
      </w:r>
    </w:p>
    <w:p w14:paraId="16D0F872"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Obdobje upravičenosti stroškov:</w:t>
      </w:r>
      <w:r w:rsidRPr="00673DC1">
        <w:rPr>
          <w:rFonts w:cs="Arial"/>
          <w:color w:val="000000"/>
          <w:sz w:val="20"/>
          <w:szCs w:val="20"/>
          <w:lang w:eastAsia="en-GB"/>
        </w:rPr>
        <w:t xml:space="preserve"> še v usklajevanju</w:t>
      </w:r>
    </w:p>
    <w:p w14:paraId="69D7EA7A" w14:textId="77777777" w:rsidR="00673DC1" w:rsidRPr="00673DC1" w:rsidRDefault="00673DC1" w:rsidP="00CC27C6">
      <w:pPr>
        <w:autoSpaceDE w:val="0"/>
        <w:autoSpaceDN w:val="0"/>
        <w:adjustRightInd w:val="0"/>
        <w:spacing w:after="120" w:line="240" w:lineRule="auto"/>
        <w:rPr>
          <w:rFonts w:cs="Arial"/>
          <w:color w:val="000000"/>
          <w:sz w:val="20"/>
          <w:szCs w:val="20"/>
          <w:lang w:eastAsia="en-GB"/>
        </w:rPr>
      </w:pPr>
      <w:r w:rsidRPr="00673DC1">
        <w:rPr>
          <w:rFonts w:cs="Arial"/>
          <w:b/>
          <w:bCs/>
          <w:color w:val="000000"/>
          <w:sz w:val="20"/>
          <w:szCs w:val="20"/>
          <w:lang w:eastAsia="en-GB"/>
        </w:rPr>
        <w:t>Izvajalec:</w:t>
      </w:r>
      <w:r w:rsidRPr="00673DC1">
        <w:rPr>
          <w:rFonts w:cs="Arial"/>
          <w:color w:val="000000"/>
          <w:sz w:val="20"/>
          <w:szCs w:val="20"/>
          <w:lang w:eastAsia="en-GB"/>
        </w:rPr>
        <w:t xml:space="preserve"> SPIRIT</w:t>
      </w:r>
    </w:p>
    <w:p w14:paraId="1B4B4BF3" w14:textId="77777777" w:rsidR="00673DC1" w:rsidRPr="00673DC1" w:rsidRDefault="00673DC1" w:rsidP="00CC27C6">
      <w:pPr>
        <w:spacing w:after="120" w:line="240" w:lineRule="auto"/>
        <w:rPr>
          <w:rFonts w:cs="Arial"/>
          <w:color w:val="000000"/>
          <w:sz w:val="20"/>
          <w:szCs w:val="20"/>
          <w:lang w:eastAsia="en-GB"/>
        </w:rPr>
      </w:pPr>
      <w:r w:rsidRPr="00673DC1">
        <w:rPr>
          <w:rFonts w:cs="Arial"/>
          <w:b/>
          <w:bCs/>
          <w:color w:val="000000"/>
          <w:sz w:val="20"/>
          <w:szCs w:val="20"/>
          <w:lang w:eastAsia="en-GB"/>
        </w:rPr>
        <w:t>Predvidena objava</w:t>
      </w:r>
      <w:r w:rsidRPr="00673DC1">
        <w:rPr>
          <w:rFonts w:cs="Arial"/>
          <w:color w:val="000000"/>
          <w:sz w:val="20"/>
          <w:szCs w:val="20"/>
          <w:lang w:eastAsia="en-GB"/>
        </w:rPr>
        <w:t>: 4. kvartal 2023</w:t>
      </w:r>
    </w:p>
    <w:bookmarkEnd w:id="12"/>
    <w:p w14:paraId="32AD65E5" w14:textId="77777777" w:rsidR="00673DC1" w:rsidRPr="00673DC1" w:rsidRDefault="00673DC1" w:rsidP="00CC27C6">
      <w:pPr>
        <w:spacing w:after="120" w:line="240" w:lineRule="auto"/>
        <w:rPr>
          <w:rFonts w:cs="Arial"/>
          <w:color w:val="000000"/>
          <w:sz w:val="8"/>
          <w:szCs w:val="20"/>
          <w:lang w:eastAsia="en-GB"/>
        </w:rPr>
      </w:pPr>
    </w:p>
    <w:p w14:paraId="412ADA02" w14:textId="77777777" w:rsidR="00673DC1" w:rsidRPr="00673DC1" w:rsidRDefault="00673DC1" w:rsidP="00CC27C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673DC1">
        <w:rPr>
          <w:rFonts w:eastAsiaTheme="majorEastAsia" w:cs="Arial"/>
          <w:b/>
          <w:color w:val="0F637A" w:themeColor="text2" w:themeShade="BF"/>
          <w:szCs w:val="20"/>
        </w:rPr>
        <w:t>Zamejska gospodarska koordinacija</w:t>
      </w:r>
    </w:p>
    <w:p w14:paraId="55780C1B" w14:textId="77777777" w:rsidR="00673DC1" w:rsidRPr="00673DC1" w:rsidRDefault="00673DC1" w:rsidP="00CC27C6">
      <w:pPr>
        <w:spacing w:after="120"/>
        <w:rPr>
          <w:rFonts w:eastAsiaTheme="majorEastAsia" w:cs="Arial"/>
          <w:b/>
          <w:color w:val="1C6194" w:themeColor="accent2" w:themeShade="BF"/>
          <w:sz w:val="20"/>
          <w:szCs w:val="20"/>
        </w:rPr>
      </w:pPr>
      <w:r w:rsidRPr="00673DC1">
        <w:rPr>
          <w:rFonts w:eastAsiaTheme="majorEastAsia" w:cs="Arial"/>
          <w:b/>
          <w:color w:val="1C6194" w:themeColor="accent2" w:themeShade="BF"/>
          <w:sz w:val="20"/>
          <w:szCs w:val="20"/>
        </w:rPr>
        <w:t>Status: v pripravi</w:t>
      </w:r>
    </w:p>
    <w:p w14:paraId="79755247" w14:textId="77777777" w:rsidR="00673DC1" w:rsidRPr="00673DC1" w:rsidRDefault="00673DC1" w:rsidP="00CC27C6">
      <w:pPr>
        <w:autoSpaceDE w:val="0"/>
        <w:autoSpaceDN w:val="0"/>
        <w:adjustRightInd w:val="0"/>
        <w:spacing w:after="120" w:line="240" w:lineRule="auto"/>
        <w:rPr>
          <w:rFonts w:cs="Arial"/>
          <w:color w:val="000000"/>
          <w:sz w:val="20"/>
          <w:szCs w:val="20"/>
        </w:rPr>
      </w:pPr>
      <w:r w:rsidRPr="00673DC1">
        <w:rPr>
          <w:rFonts w:cs="Arial"/>
          <w:b/>
          <w:color w:val="000000"/>
          <w:sz w:val="20"/>
          <w:szCs w:val="20"/>
        </w:rPr>
        <w:t xml:space="preserve">Vrsta podpore: </w:t>
      </w:r>
      <w:r w:rsidRPr="00673DC1">
        <w:rPr>
          <w:rFonts w:cs="Arial"/>
          <w:color w:val="000000"/>
          <w:sz w:val="20"/>
          <w:szCs w:val="20"/>
        </w:rPr>
        <w:t>podporno okolje – delovanje, svetovanje, koordinacija, mreženje</w:t>
      </w:r>
    </w:p>
    <w:p w14:paraId="24E27245" w14:textId="77777777" w:rsidR="00673DC1" w:rsidRPr="00673DC1" w:rsidRDefault="00673DC1" w:rsidP="00CC27C6">
      <w:pPr>
        <w:autoSpaceDE w:val="0"/>
        <w:autoSpaceDN w:val="0"/>
        <w:adjustRightInd w:val="0"/>
        <w:spacing w:after="120" w:line="240" w:lineRule="auto"/>
        <w:rPr>
          <w:rFonts w:cs="Arial"/>
          <w:color w:val="000000"/>
          <w:sz w:val="20"/>
          <w:szCs w:val="20"/>
        </w:rPr>
      </w:pPr>
      <w:r w:rsidRPr="00673DC1">
        <w:rPr>
          <w:rFonts w:cs="Arial"/>
          <w:b/>
          <w:color w:val="000000"/>
          <w:sz w:val="20"/>
          <w:szCs w:val="20"/>
        </w:rPr>
        <w:t>Namen:</w:t>
      </w:r>
      <w:r w:rsidRPr="00673DC1">
        <w:rPr>
          <w:rFonts w:cs="Arial"/>
          <w:color w:val="000000"/>
          <w:sz w:val="20"/>
          <w:szCs w:val="20"/>
        </w:rPr>
        <w:t xml:space="preserve"> medsebojno povezovanje in sodelovanje zamejskih gospodarskih organizacij iz Avstrije, Hrvaške, Italije in Madžarske s pristojnimi institucijami iz Slovenije </w:t>
      </w:r>
    </w:p>
    <w:p w14:paraId="1E4679F0" w14:textId="77777777" w:rsidR="00673DC1" w:rsidRPr="00673DC1" w:rsidRDefault="00673DC1" w:rsidP="00CC27C6">
      <w:pPr>
        <w:autoSpaceDE w:val="0"/>
        <w:autoSpaceDN w:val="0"/>
        <w:adjustRightInd w:val="0"/>
        <w:spacing w:after="120" w:line="240" w:lineRule="auto"/>
        <w:rPr>
          <w:rFonts w:cs="Arial"/>
          <w:color w:val="000000"/>
          <w:sz w:val="20"/>
          <w:szCs w:val="20"/>
        </w:rPr>
      </w:pPr>
      <w:r w:rsidRPr="00673DC1">
        <w:rPr>
          <w:rFonts w:cs="Arial"/>
          <w:b/>
          <w:color w:val="000000"/>
          <w:sz w:val="20"/>
          <w:szCs w:val="20"/>
        </w:rPr>
        <w:t>Cilj:</w:t>
      </w:r>
      <w:r w:rsidRPr="00673DC1">
        <w:rPr>
          <w:rFonts w:cs="Arial"/>
          <w:color w:val="000000"/>
          <w:sz w:val="20"/>
          <w:szCs w:val="20"/>
        </w:rPr>
        <w:t xml:space="preserve"> razvoj gospodarskega prostora v zamejstvu v povezavi s slovenskim gospodarstvom </w:t>
      </w:r>
    </w:p>
    <w:p w14:paraId="10C0C0DC" w14:textId="77777777" w:rsidR="00673DC1" w:rsidRPr="00673DC1" w:rsidRDefault="00673DC1" w:rsidP="00CC27C6">
      <w:pPr>
        <w:autoSpaceDE w:val="0"/>
        <w:autoSpaceDN w:val="0"/>
        <w:adjustRightInd w:val="0"/>
        <w:spacing w:after="120" w:line="240" w:lineRule="auto"/>
        <w:rPr>
          <w:rFonts w:cs="Arial"/>
          <w:color w:val="000000"/>
          <w:sz w:val="20"/>
          <w:szCs w:val="20"/>
        </w:rPr>
      </w:pPr>
      <w:r w:rsidRPr="00673DC1">
        <w:rPr>
          <w:rFonts w:cs="Arial"/>
          <w:b/>
          <w:color w:val="000000"/>
          <w:sz w:val="20"/>
          <w:szCs w:val="20"/>
        </w:rPr>
        <w:t>Upravičenci:</w:t>
      </w:r>
      <w:r w:rsidRPr="00673DC1">
        <w:rPr>
          <w:rFonts w:cs="Arial"/>
          <w:color w:val="000000"/>
          <w:sz w:val="20"/>
          <w:szCs w:val="20"/>
        </w:rPr>
        <w:t xml:space="preserve"> zamejske gospodarske organizacije</w:t>
      </w:r>
    </w:p>
    <w:p w14:paraId="4DB37523" w14:textId="77777777" w:rsidR="00673DC1" w:rsidRPr="00673DC1" w:rsidRDefault="00673DC1" w:rsidP="00CC27C6">
      <w:pPr>
        <w:autoSpaceDE w:val="0"/>
        <w:autoSpaceDN w:val="0"/>
        <w:adjustRightInd w:val="0"/>
        <w:spacing w:after="120" w:line="240" w:lineRule="auto"/>
        <w:rPr>
          <w:rFonts w:cs="Arial"/>
          <w:color w:val="000000"/>
          <w:sz w:val="20"/>
          <w:szCs w:val="20"/>
        </w:rPr>
      </w:pPr>
      <w:r w:rsidRPr="00673DC1">
        <w:rPr>
          <w:rFonts w:cs="Arial"/>
          <w:b/>
          <w:color w:val="000000"/>
          <w:sz w:val="20"/>
          <w:szCs w:val="20"/>
        </w:rPr>
        <w:t>Ciljne skupine:</w:t>
      </w:r>
      <w:r w:rsidRPr="00673DC1">
        <w:rPr>
          <w:rFonts w:cs="Arial"/>
          <w:color w:val="000000"/>
          <w:sz w:val="20"/>
          <w:szCs w:val="20"/>
        </w:rPr>
        <w:t xml:space="preserve"> MSP in ostala podjetja ter deležniki gospodarskega ekosistema</w:t>
      </w:r>
    </w:p>
    <w:p w14:paraId="78A1A8E9" w14:textId="77777777" w:rsidR="00673DC1" w:rsidRPr="00673DC1" w:rsidRDefault="00673DC1" w:rsidP="00CC27C6">
      <w:pPr>
        <w:autoSpaceDE w:val="0"/>
        <w:autoSpaceDN w:val="0"/>
        <w:adjustRightInd w:val="0"/>
        <w:spacing w:after="120" w:line="240" w:lineRule="auto"/>
        <w:rPr>
          <w:rFonts w:cs="Arial"/>
          <w:color w:val="000000"/>
          <w:sz w:val="20"/>
          <w:szCs w:val="20"/>
        </w:rPr>
      </w:pPr>
      <w:r w:rsidRPr="00673DC1">
        <w:rPr>
          <w:rFonts w:cs="Arial"/>
          <w:b/>
          <w:color w:val="000000"/>
          <w:sz w:val="20"/>
          <w:szCs w:val="20"/>
        </w:rPr>
        <w:t>Upravičeni stroški:</w:t>
      </w:r>
      <w:r w:rsidRPr="00673DC1">
        <w:rPr>
          <w:rFonts w:cs="Arial"/>
          <w:color w:val="000000"/>
          <w:sz w:val="20"/>
          <w:szCs w:val="20"/>
        </w:rPr>
        <w:t xml:space="preserve"> financiranje aktivnosti podpornega okolja</w:t>
      </w:r>
    </w:p>
    <w:p w14:paraId="6CD9F3BE" w14:textId="77777777" w:rsidR="00673DC1" w:rsidRPr="00673DC1" w:rsidRDefault="00673DC1" w:rsidP="00CC27C6">
      <w:pPr>
        <w:autoSpaceDE w:val="0"/>
        <w:autoSpaceDN w:val="0"/>
        <w:adjustRightInd w:val="0"/>
        <w:spacing w:after="120" w:line="240" w:lineRule="auto"/>
        <w:rPr>
          <w:rFonts w:cs="Arial"/>
          <w:color w:val="000000"/>
          <w:sz w:val="20"/>
          <w:szCs w:val="20"/>
        </w:rPr>
      </w:pPr>
      <w:r w:rsidRPr="00673DC1">
        <w:rPr>
          <w:rFonts w:cs="Arial"/>
          <w:b/>
          <w:color w:val="000000"/>
          <w:sz w:val="20"/>
          <w:szCs w:val="20"/>
        </w:rPr>
        <w:t xml:space="preserve">Okvirna višina sredstev: </w:t>
      </w:r>
      <w:r w:rsidRPr="00673DC1">
        <w:rPr>
          <w:rFonts w:cs="Arial"/>
          <w:color w:val="000000"/>
          <w:sz w:val="20"/>
          <w:szCs w:val="20"/>
        </w:rPr>
        <w:t xml:space="preserve">0,25 milijona EUR </w:t>
      </w:r>
    </w:p>
    <w:p w14:paraId="0068BF08" w14:textId="77777777" w:rsidR="00673DC1" w:rsidRPr="00673DC1" w:rsidRDefault="00673DC1" w:rsidP="00CC27C6">
      <w:pPr>
        <w:autoSpaceDE w:val="0"/>
        <w:autoSpaceDN w:val="0"/>
        <w:adjustRightInd w:val="0"/>
        <w:spacing w:after="120" w:line="240" w:lineRule="auto"/>
        <w:rPr>
          <w:rFonts w:cs="Arial"/>
          <w:color w:val="000000"/>
          <w:sz w:val="20"/>
          <w:szCs w:val="20"/>
        </w:rPr>
      </w:pPr>
      <w:r w:rsidRPr="00673DC1">
        <w:rPr>
          <w:rFonts w:cs="Arial"/>
          <w:b/>
          <w:color w:val="000000"/>
          <w:sz w:val="20"/>
          <w:szCs w:val="20"/>
        </w:rPr>
        <w:t>Izvajalec:</w:t>
      </w:r>
      <w:r w:rsidRPr="00673DC1">
        <w:rPr>
          <w:rFonts w:cs="Arial"/>
          <w:color w:val="A00000"/>
          <w:sz w:val="20"/>
          <w:szCs w:val="20"/>
        </w:rPr>
        <w:t xml:space="preserve"> </w:t>
      </w:r>
      <w:r w:rsidRPr="00673DC1">
        <w:rPr>
          <w:rFonts w:cs="Arial"/>
          <w:color w:val="000000"/>
          <w:sz w:val="20"/>
          <w:szCs w:val="20"/>
        </w:rPr>
        <w:t xml:space="preserve">MGTŠ </w:t>
      </w:r>
    </w:p>
    <w:p w14:paraId="4D7544E3" w14:textId="75F01891" w:rsidR="00673DC1" w:rsidRDefault="00673DC1" w:rsidP="00CC27C6">
      <w:pPr>
        <w:spacing w:after="120" w:line="240" w:lineRule="auto"/>
        <w:rPr>
          <w:rFonts w:cs="Arial"/>
          <w:color w:val="000000"/>
          <w:sz w:val="20"/>
          <w:szCs w:val="20"/>
          <w:lang w:eastAsia="en-GB"/>
        </w:rPr>
      </w:pPr>
      <w:r w:rsidRPr="00673DC1">
        <w:rPr>
          <w:rFonts w:cs="Arial"/>
          <w:b/>
          <w:bCs/>
          <w:color w:val="000000"/>
          <w:sz w:val="20"/>
          <w:szCs w:val="20"/>
          <w:lang w:eastAsia="en-GB"/>
        </w:rPr>
        <w:t>Predvidena objava</w:t>
      </w:r>
      <w:r w:rsidRPr="00673DC1">
        <w:rPr>
          <w:rFonts w:cs="Arial"/>
          <w:color w:val="000000"/>
          <w:sz w:val="20"/>
          <w:szCs w:val="20"/>
          <w:lang w:eastAsia="en-GB"/>
        </w:rPr>
        <w:t>: 3. kvartal 2023</w:t>
      </w:r>
    </w:p>
    <w:p w14:paraId="16EB67DE" w14:textId="77777777" w:rsidR="00CC27C6" w:rsidRPr="00673DC1" w:rsidRDefault="00CC27C6" w:rsidP="00CC27C6">
      <w:pPr>
        <w:spacing w:after="120" w:line="240" w:lineRule="auto"/>
        <w:rPr>
          <w:rFonts w:cs="Arial"/>
          <w:color w:val="000000"/>
          <w:sz w:val="20"/>
          <w:szCs w:val="20"/>
          <w:lang w:eastAsia="en-GB"/>
        </w:rPr>
      </w:pPr>
    </w:p>
    <w:p w14:paraId="37F2F0BF" w14:textId="77777777" w:rsidR="00CC27C6" w:rsidRPr="00CC27C6" w:rsidRDefault="00CC27C6" w:rsidP="00CC27C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bookmarkStart w:id="13" w:name="_Hlk137550506"/>
      <w:r w:rsidRPr="00CC27C6">
        <w:rPr>
          <w:rFonts w:eastAsiaTheme="majorEastAsia" w:cs="Arial"/>
          <w:b/>
          <w:color w:val="0F637A" w:themeColor="text2" w:themeShade="BF"/>
          <w:szCs w:val="20"/>
        </w:rPr>
        <w:t xml:space="preserve">Javni razpis za spodbujanje naložb v gospodarstvu na območjih, kjer živijo pripadniki avtohtone slovenske narodne skupnosti na Madžarskem </w:t>
      </w:r>
    </w:p>
    <w:p w14:paraId="78B1F742" w14:textId="77777777" w:rsidR="00CC27C6" w:rsidRPr="00CC27C6" w:rsidRDefault="00CC27C6" w:rsidP="00CC27C6">
      <w:pPr>
        <w:spacing w:after="120"/>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v pripravi</w:t>
      </w:r>
    </w:p>
    <w:p w14:paraId="5E679AAF" w14:textId="77777777" w:rsidR="00CC27C6" w:rsidRPr="00CC27C6" w:rsidRDefault="00CC27C6" w:rsidP="00CC27C6">
      <w:pPr>
        <w:autoSpaceDE w:val="0"/>
        <w:autoSpaceDN w:val="0"/>
        <w:adjustRightInd w:val="0"/>
        <w:spacing w:after="120" w:line="240" w:lineRule="auto"/>
        <w:rPr>
          <w:rFonts w:cs="Arial"/>
          <w:bCs/>
          <w:color w:val="000000"/>
          <w:sz w:val="20"/>
          <w:szCs w:val="20"/>
          <w:lang w:eastAsia="en-GB"/>
        </w:rPr>
      </w:pPr>
      <w:r w:rsidRPr="00CC27C6">
        <w:rPr>
          <w:rFonts w:cs="Arial"/>
          <w:b/>
          <w:bCs/>
          <w:color w:val="000000"/>
          <w:sz w:val="20"/>
          <w:szCs w:val="20"/>
          <w:lang w:eastAsia="en-GB"/>
        </w:rPr>
        <w:t xml:space="preserve">Vrsta podpore: </w:t>
      </w:r>
      <w:r w:rsidRPr="00CC27C6">
        <w:rPr>
          <w:rFonts w:cs="Arial"/>
          <w:bCs/>
          <w:color w:val="000000"/>
          <w:sz w:val="20"/>
          <w:szCs w:val="20"/>
          <w:lang w:eastAsia="en-GB"/>
        </w:rPr>
        <w:t>nepovratna sredstva</w:t>
      </w:r>
    </w:p>
    <w:p w14:paraId="47A60138" w14:textId="77777777" w:rsidR="00CC27C6" w:rsidRPr="00CC27C6" w:rsidRDefault="00CC27C6" w:rsidP="00CC27C6">
      <w:pPr>
        <w:autoSpaceDE w:val="0"/>
        <w:autoSpaceDN w:val="0"/>
        <w:adjustRightInd w:val="0"/>
        <w:spacing w:after="120" w:line="240" w:lineRule="auto"/>
        <w:rPr>
          <w:rFonts w:cs="Arial"/>
          <w:b/>
          <w:bCs/>
          <w:color w:val="000000"/>
          <w:sz w:val="20"/>
          <w:szCs w:val="20"/>
          <w:lang w:eastAsia="en-GB"/>
        </w:rPr>
      </w:pPr>
      <w:r w:rsidRPr="00CC27C6">
        <w:rPr>
          <w:rFonts w:cs="Arial"/>
          <w:b/>
          <w:bCs/>
          <w:color w:val="000000"/>
          <w:sz w:val="20"/>
          <w:szCs w:val="20"/>
          <w:lang w:eastAsia="en-GB"/>
        </w:rPr>
        <w:t xml:space="preserve">Namen: </w:t>
      </w:r>
      <w:r w:rsidRPr="00CC27C6">
        <w:rPr>
          <w:rFonts w:cs="Arial"/>
          <w:sz w:val="20"/>
          <w:szCs w:val="20"/>
        </w:rPr>
        <w:t>Spodbujanje gospodarskega razvoja območij, kjer živijo pripadniki avtohtone slovenske narodne skupnosti na Madžarskem. Gre za ukrep 1 oziroma prvi steber Programa spodbujanja gospodarske osnove avtohtone slovenske narodne skupnosti na Madžarskem 2021–2024</w:t>
      </w:r>
    </w:p>
    <w:p w14:paraId="46898C6C" w14:textId="77777777" w:rsidR="00CC27C6" w:rsidRPr="00CC27C6" w:rsidRDefault="00CC27C6" w:rsidP="00CC27C6">
      <w:pPr>
        <w:spacing w:after="120" w:line="240" w:lineRule="auto"/>
        <w:rPr>
          <w:rFonts w:cs="Arial"/>
          <w:sz w:val="20"/>
          <w:szCs w:val="20"/>
        </w:rPr>
      </w:pPr>
      <w:r w:rsidRPr="00CC27C6">
        <w:rPr>
          <w:rFonts w:cs="Arial"/>
          <w:b/>
          <w:bCs/>
          <w:color w:val="000000"/>
          <w:sz w:val="20"/>
          <w:szCs w:val="20"/>
          <w:lang w:eastAsia="en-GB"/>
        </w:rPr>
        <w:t xml:space="preserve">Cilj: </w:t>
      </w:r>
      <w:r w:rsidRPr="00CC27C6">
        <w:rPr>
          <w:rFonts w:cs="Arial"/>
          <w:bCs/>
          <w:color w:val="000000"/>
          <w:sz w:val="20"/>
          <w:szCs w:val="20"/>
          <w:lang w:eastAsia="en-GB"/>
        </w:rPr>
        <w:t xml:space="preserve">spodbujanje novih in nadgradnja obstoječih proizvodnih zmogljivosti v MSP na upravičenem območju Slovenskega Porabja, kot izhaja iz programskega območja </w:t>
      </w:r>
      <w:r w:rsidRPr="00CC27C6">
        <w:rPr>
          <w:rFonts w:cs="Arial"/>
          <w:sz w:val="20"/>
          <w:szCs w:val="20"/>
        </w:rPr>
        <w:t>Programa spodbujanja gospodarske osnove avtohtone slovenske narodne skupnosti na Madžarskem 2021-2024</w:t>
      </w:r>
    </w:p>
    <w:p w14:paraId="25DCE53A" w14:textId="77777777" w:rsidR="00CC27C6" w:rsidRPr="00CC27C6" w:rsidRDefault="00CC27C6" w:rsidP="00CC27C6">
      <w:pPr>
        <w:spacing w:after="120" w:line="240" w:lineRule="auto"/>
        <w:rPr>
          <w:rFonts w:cs="Arial"/>
          <w:sz w:val="20"/>
          <w:szCs w:val="20"/>
        </w:rPr>
      </w:pPr>
      <w:r w:rsidRPr="00CC27C6">
        <w:rPr>
          <w:rFonts w:cs="Arial"/>
          <w:b/>
          <w:bCs/>
          <w:color w:val="000000"/>
          <w:sz w:val="20"/>
          <w:szCs w:val="20"/>
          <w:lang w:eastAsia="en-GB"/>
        </w:rPr>
        <w:t xml:space="preserve">Upravičeni stroški: </w:t>
      </w:r>
      <w:r w:rsidRPr="00CC27C6">
        <w:rPr>
          <w:rFonts w:cs="Arial"/>
          <w:bCs/>
          <w:color w:val="000000"/>
          <w:sz w:val="20"/>
          <w:szCs w:val="20"/>
          <w:lang w:eastAsia="en-GB"/>
        </w:rPr>
        <w:t>predvsem g</w:t>
      </w:r>
      <w:r w:rsidRPr="00CC27C6">
        <w:rPr>
          <w:rFonts w:cs="Arial"/>
          <w:sz w:val="20"/>
          <w:szCs w:val="20"/>
        </w:rPr>
        <w:t>radbena in obrtniška dela, nakup strojev in opreme</w:t>
      </w:r>
    </w:p>
    <w:p w14:paraId="26529B51" w14:textId="77777777" w:rsidR="00CC27C6" w:rsidRPr="00CC27C6" w:rsidRDefault="00CC27C6" w:rsidP="00CC27C6">
      <w:pPr>
        <w:spacing w:after="120" w:line="240" w:lineRule="auto"/>
        <w:rPr>
          <w:rFonts w:cs="Arial"/>
          <w:sz w:val="20"/>
          <w:szCs w:val="20"/>
        </w:rPr>
      </w:pPr>
      <w:r w:rsidRPr="00CC27C6">
        <w:rPr>
          <w:rFonts w:cs="Arial"/>
          <w:b/>
          <w:bCs/>
          <w:color w:val="000000"/>
          <w:sz w:val="20"/>
          <w:szCs w:val="20"/>
          <w:lang w:eastAsia="en-GB"/>
        </w:rPr>
        <w:t>Upravičenci:</w:t>
      </w:r>
      <w:r w:rsidRPr="00CC27C6">
        <w:rPr>
          <w:rFonts w:cs="Arial"/>
          <w:color w:val="000000"/>
          <w:sz w:val="20"/>
          <w:szCs w:val="20"/>
          <w:lang w:eastAsia="en-GB"/>
        </w:rPr>
        <w:t xml:space="preserve"> MSP</w:t>
      </w:r>
    </w:p>
    <w:p w14:paraId="4A1D4393"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Okvirna višina sredstev</w:t>
      </w:r>
      <w:r w:rsidRPr="00CC27C6">
        <w:rPr>
          <w:rFonts w:cs="Arial"/>
          <w:bCs/>
          <w:color w:val="000000"/>
          <w:sz w:val="20"/>
          <w:szCs w:val="20"/>
          <w:lang w:eastAsia="en-GB"/>
        </w:rPr>
        <w:t>: predvidoma 490.000,00 EUR, ki bo na voljo za več rokov za oddajo vlog oz. do porabe sredstev</w:t>
      </w:r>
    </w:p>
    <w:p w14:paraId="5FB62D60" w14:textId="77777777" w:rsidR="00CC27C6" w:rsidRPr="00CC27C6" w:rsidRDefault="00CC27C6" w:rsidP="00CC27C6">
      <w:pPr>
        <w:autoSpaceDE w:val="0"/>
        <w:autoSpaceDN w:val="0"/>
        <w:adjustRightInd w:val="0"/>
        <w:spacing w:after="120" w:line="240" w:lineRule="auto"/>
        <w:rPr>
          <w:rFonts w:cs="Arial"/>
          <w:bCs/>
          <w:color w:val="000000"/>
          <w:sz w:val="20"/>
          <w:szCs w:val="20"/>
          <w:lang w:eastAsia="en-GB"/>
        </w:rPr>
      </w:pPr>
      <w:r w:rsidRPr="00CC27C6">
        <w:rPr>
          <w:rFonts w:cs="Arial"/>
          <w:b/>
          <w:bCs/>
          <w:color w:val="000000"/>
          <w:sz w:val="20"/>
          <w:szCs w:val="20"/>
          <w:lang w:eastAsia="en-GB"/>
        </w:rPr>
        <w:t xml:space="preserve">Višina sofinanciranja: </w:t>
      </w:r>
      <w:r w:rsidRPr="00CC27C6">
        <w:rPr>
          <w:rFonts w:cs="Arial"/>
          <w:bCs/>
          <w:color w:val="000000"/>
          <w:sz w:val="20"/>
          <w:szCs w:val="20"/>
          <w:lang w:eastAsia="en-GB"/>
        </w:rPr>
        <w:t xml:space="preserve">skladno s shemo »de </w:t>
      </w:r>
      <w:proofErr w:type="spellStart"/>
      <w:r w:rsidRPr="00CC27C6">
        <w:rPr>
          <w:rFonts w:cs="Arial"/>
          <w:bCs/>
          <w:color w:val="000000"/>
          <w:sz w:val="20"/>
          <w:szCs w:val="20"/>
          <w:lang w:eastAsia="en-GB"/>
        </w:rPr>
        <w:t>minimis</w:t>
      </w:r>
      <w:proofErr w:type="spellEnd"/>
      <w:r w:rsidRPr="00CC27C6">
        <w:rPr>
          <w:rFonts w:cs="Arial"/>
          <w:bCs/>
          <w:color w:val="000000"/>
          <w:sz w:val="20"/>
          <w:szCs w:val="20"/>
          <w:lang w:eastAsia="en-GB"/>
        </w:rPr>
        <w:t xml:space="preserve">«, predvidoma do največ 75% upravičenih stroškov oziroma predvidoma od 3.000,00 do 50.000,00 EUR na projekt </w:t>
      </w:r>
    </w:p>
    <w:p w14:paraId="6AF7A6F2"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Obdobje upravičenosti stroškov:</w:t>
      </w:r>
      <w:r w:rsidRPr="00CC27C6">
        <w:rPr>
          <w:rFonts w:cs="Arial"/>
          <w:color w:val="000000"/>
          <w:sz w:val="20"/>
          <w:szCs w:val="20"/>
          <w:lang w:eastAsia="en-GB"/>
        </w:rPr>
        <w:t xml:space="preserve"> še v usklajevanju</w:t>
      </w:r>
    </w:p>
    <w:p w14:paraId="39CC8168"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Izvajalec:</w:t>
      </w:r>
      <w:r w:rsidRPr="00CC27C6">
        <w:rPr>
          <w:rFonts w:cs="Arial"/>
          <w:color w:val="000000"/>
          <w:sz w:val="20"/>
          <w:szCs w:val="20"/>
          <w:lang w:eastAsia="en-GB"/>
        </w:rPr>
        <w:t xml:space="preserve"> Zveza Slovencev na Madžarskem</w:t>
      </w:r>
    </w:p>
    <w:p w14:paraId="758D5768" w14:textId="12238BDE"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Predvidena objava</w:t>
      </w:r>
      <w:r w:rsidRPr="00CC27C6">
        <w:rPr>
          <w:rFonts w:cs="Arial"/>
          <w:color w:val="000000"/>
          <w:sz w:val="20"/>
          <w:szCs w:val="20"/>
          <w:lang w:eastAsia="en-GB"/>
        </w:rPr>
        <w:t xml:space="preserve">: </w:t>
      </w:r>
      <w:r w:rsidR="00D40BF9">
        <w:rPr>
          <w:rFonts w:cs="Arial"/>
          <w:color w:val="000000"/>
          <w:sz w:val="20"/>
          <w:szCs w:val="20"/>
          <w:lang w:eastAsia="en-GB"/>
        </w:rPr>
        <w:t>2</w:t>
      </w:r>
      <w:r w:rsidRPr="00CC27C6">
        <w:rPr>
          <w:rFonts w:cs="Arial"/>
          <w:color w:val="000000"/>
          <w:sz w:val="20"/>
          <w:szCs w:val="20"/>
          <w:lang w:eastAsia="en-GB"/>
        </w:rPr>
        <w:t xml:space="preserve">. kvartal 2023  </w:t>
      </w:r>
    </w:p>
    <w:bookmarkEnd w:id="13"/>
    <w:p w14:paraId="1DEDF494" w14:textId="77777777" w:rsidR="00673DC1" w:rsidRPr="00CC27C6" w:rsidRDefault="00673DC1" w:rsidP="00CC27C6">
      <w:pPr>
        <w:kinsoku w:val="0"/>
        <w:overflowPunct w:val="0"/>
        <w:spacing w:after="120" w:line="240" w:lineRule="auto"/>
        <w:textAlignment w:val="baseline"/>
        <w:rPr>
          <w:rFonts w:eastAsia="+mn-ea" w:cs="Arial"/>
          <w:color w:val="000000"/>
          <w:kern w:val="24"/>
          <w:sz w:val="20"/>
          <w:szCs w:val="20"/>
          <w:lang w:eastAsia="sl-SI"/>
        </w:rPr>
      </w:pPr>
    </w:p>
    <w:p w14:paraId="64B81D8A" w14:textId="2DD48705" w:rsidR="00CC27C6" w:rsidRPr="00CC27C6" w:rsidRDefault="00CC27C6" w:rsidP="00CC27C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CC27C6">
        <w:rPr>
          <w:rFonts w:eastAsiaTheme="majorEastAsia" w:cs="Arial"/>
          <w:b/>
          <w:color w:val="0F637A" w:themeColor="text2" w:themeShade="BF"/>
          <w:szCs w:val="20"/>
        </w:rPr>
        <w:t xml:space="preserve">Javni razpis - Podporno okolje </w:t>
      </w:r>
      <w:r w:rsidR="00E37432">
        <w:rPr>
          <w:rFonts w:eastAsiaTheme="majorEastAsia" w:cs="Arial"/>
          <w:b/>
          <w:color w:val="0F637A" w:themeColor="text2" w:themeShade="BF"/>
          <w:szCs w:val="20"/>
        </w:rPr>
        <w:t>(SIO/SPOT)</w:t>
      </w:r>
      <w:r w:rsidRPr="00CC27C6">
        <w:rPr>
          <w:rFonts w:eastAsiaTheme="majorEastAsia" w:cs="Arial"/>
          <w:b/>
          <w:color w:val="0F637A" w:themeColor="text2" w:themeShade="BF"/>
          <w:szCs w:val="20"/>
        </w:rPr>
        <w:t xml:space="preserve"> </w:t>
      </w:r>
    </w:p>
    <w:p w14:paraId="18D18A8F" w14:textId="77777777" w:rsidR="00CC27C6" w:rsidRPr="00CC27C6" w:rsidRDefault="00CC27C6" w:rsidP="00CC27C6">
      <w:pPr>
        <w:spacing w:after="120"/>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v pripravi</w:t>
      </w:r>
    </w:p>
    <w:p w14:paraId="39BD47EC" w14:textId="77777777" w:rsidR="00CC27C6" w:rsidRPr="00E37432" w:rsidRDefault="00CC27C6" w:rsidP="00CC27C6">
      <w:pPr>
        <w:autoSpaceDE w:val="0"/>
        <w:autoSpaceDN w:val="0"/>
        <w:adjustRightInd w:val="0"/>
        <w:spacing w:after="120" w:line="240" w:lineRule="auto"/>
        <w:rPr>
          <w:rFonts w:cs="Arial"/>
          <w:color w:val="000000"/>
          <w:sz w:val="20"/>
          <w:szCs w:val="20"/>
          <w:lang w:eastAsia="en-GB"/>
        </w:rPr>
      </w:pPr>
      <w:r w:rsidRPr="00E37432">
        <w:rPr>
          <w:rFonts w:cs="Arial"/>
          <w:b/>
          <w:color w:val="000000"/>
          <w:sz w:val="20"/>
          <w:szCs w:val="20"/>
          <w:lang w:eastAsia="en-GB"/>
        </w:rPr>
        <w:t>Vrsta podpore:</w:t>
      </w:r>
      <w:r w:rsidRPr="00E37432">
        <w:rPr>
          <w:rFonts w:cs="Arial"/>
          <w:color w:val="000000"/>
          <w:sz w:val="20"/>
          <w:szCs w:val="20"/>
          <w:lang w:eastAsia="en-GB"/>
        </w:rPr>
        <w:t xml:space="preserve"> podporno okolje – brezplačne storitve za ciljne skupine </w:t>
      </w:r>
    </w:p>
    <w:p w14:paraId="0DEB9D4E" w14:textId="77777777" w:rsidR="00CC27C6" w:rsidRPr="00E37432" w:rsidRDefault="00CC27C6" w:rsidP="00CC27C6">
      <w:pPr>
        <w:autoSpaceDE w:val="0"/>
        <w:autoSpaceDN w:val="0"/>
        <w:adjustRightInd w:val="0"/>
        <w:spacing w:after="120" w:line="240" w:lineRule="auto"/>
        <w:rPr>
          <w:rFonts w:cs="Arial"/>
          <w:color w:val="000000"/>
          <w:sz w:val="20"/>
          <w:szCs w:val="20"/>
          <w:lang w:eastAsia="en-GB"/>
        </w:rPr>
        <w:sectPr w:rsidR="00CC27C6" w:rsidRPr="00E37432" w:rsidSect="0067467D">
          <w:pgSz w:w="11906" w:h="16838"/>
          <w:pgMar w:top="720" w:right="720" w:bottom="720" w:left="720" w:header="708" w:footer="708" w:gutter="0"/>
          <w:pgNumType w:start="0"/>
          <w:cols w:space="708"/>
          <w:titlePg/>
          <w:docGrid w:linePitch="360"/>
        </w:sectPr>
      </w:pPr>
      <w:r w:rsidRPr="00E37432">
        <w:rPr>
          <w:rFonts w:cs="Arial"/>
          <w:b/>
          <w:color w:val="000000"/>
          <w:sz w:val="20"/>
          <w:szCs w:val="20"/>
          <w:lang w:eastAsia="en-GB"/>
        </w:rPr>
        <w:t>Namen:</w:t>
      </w:r>
      <w:r w:rsidRPr="00E37432">
        <w:rPr>
          <w:rFonts w:cs="Arial"/>
          <w:color w:val="000000"/>
          <w:sz w:val="20"/>
          <w:szCs w:val="20"/>
          <w:lang w:eastAsia="en-GB"/>
        </w:rPr>
        <w:t xml:space="preserve"> Zagotavljanje podpornega okolja, ki bo na regijskem oz. nacionalnem nivoju zagotavljal brezplačne dostopne podporne storitve za ciljne skupine po tem javnem razpisu. Storitve podpornega okolja bodo prispevale k:</w:t>
      </w:r>
    </w:p>
    <w:p w14:paraId="2E09C7E6" w14:textId="77777777" w:rsidR="00CC27C6" w:rsidRPr="00E37432" w:rsidRDefault="00CC27C6" w:rsidP="00CC27C6">
      <w:pPr>
        <w:numPr>
          <w:ilvl w:val="0"/>
          <w:numId w:val="14"/>
        </w:numPr>
        <w:autoSpaceDE w:val="0"/>
        <w:autoSpaceDN w:val="0"/>
        <w:adjustRightInd w:val="0"/>
        <w:spacing w:after="120" w:line="240" w:lineRule="auto"/>
        <w:rPr>
          <w:rFonts w:cs="Arial"/>
          <w:color w:val="000000"/>
          <w:sz w:val="20"/>
          <w:szCs w:val="20"/>
          <w:lang w:eastAsia="en-GB"/>
        </w:rPr>
      </w:pPr>
      <w:r w:rsidRPr="00E37432">
        <w:rPr>
          <w:rFonts w:cs="Arial"/>
          <w:color w:val="000000"/>
          <w:sz w:val="20"/>
          <w:szCs w:val="20"/>
          <w:lang w:eastAsia="en-GB"/>
        </w:rPr>
        <w:lastRenderedPageBreak/>
        <w:t>krepitvi podjetniškega potenciala,</w:t>
      </w:r>
    </w:p>
    <w:p w14:paraId="484680E5" w14:textId="77777777" w:rsidR="00CC27C6" w:rsidRPr="00E37432" w:rsidRDefault="00CC27C6" w:rsidP="00CC27C6">
      <w:pPr>
        <w:numPr>
          <w:ilvl w:val="0"/>
          <w:numId w:val="14"/>
        </w:numPr>
        <w:autoSpaceDE w:val="0"/>
        <w:autoSpaceDN w:val="0"/>
        <w:adjustRightInd w:val="0"/>
        <w:spacing w:after="120" w:line="240" w:lineRule="auto"/>
        <w:rPr>
          <w:rFonts w:cs="Arial"/>
          <w:color w:val="000000"/>
          <w:sz w:val="20"/>
          <w:szCs w:val="20"/>
          <w:lang w:eastAsia="en-GB"/>
        </w:rPr>
      </w:pPr>
      <w:r w:rsidRPr="00E37432">
        <w:rPr>
          <w:rFonts w:cs="Arial"/>
          <w:color w:val="000000"/>
          <w:sz w:val="20"/>
          <w:szCs w:val="20"/>
          <w:lang w:eastAsia="en-GB"/>
        </w:rPr>
        <w:t>pospeševanju ustanavljanja novih podjetij,</w:t>
      </w:r>
    </w:p>
    <w:p w14:paraId="53CBAFD3" w14:textId="77777777" w:rsidR="00CC27C6" w:rsidRPr="00E37432" w:rsidRDefault="00CC27C6" w:rsidP="00CC27C6">
      <w:pPr>
        <w:numPr>
          <w:ilvl w:val="0"/>
          <w:numId w:val="14"/>
        </w:numPr>
        <w:autoSpaceDE w:val="0"/>
        <w:autoSpaceDN w:val="0"/>
        <w:adjustRightInd w:val="0"/>
        <w:spacing w:after="120" w:line="240" w:lineRule="auto"/>
        <w:rPr>
          <w:rFonts w:cs="Arial"/>
          <w:color w:val="000000"/>
          <w:sz w:val="20"/>
          <w:szCs w:val="20"/>
          <w:lang w:eastAsia="en-GB"/>
        </w:rPr>
      </w:pPr>
      <w:r w:rsidRPr="00E37432">
        <w:rPr>
          <w:rFonts w:cs="Arial"/>
          <w:color w:val="000000"/>
          <w:sz w:val="20"/>
          <w:szCs w:val="20"/>
          <w:lang w:eastAsia="en-GB"/>
        </w:rPr>
        <w:t>povečevanju števila novoustanovljenih podjetij, predvsem tistih, ki dosegajo višjo dodano vrednost v primerjavi s slovenskim povprečjem,</w:t>
      </w:r>
    </w:p>
    <w:p w14:paraId="48251B4D" w14:textId="77777777" w:rsidR="00CC27C6" w:rsidRPr="00E37432" w:rsidRDefault="00CC27C6" w:rsidP="00CC27C6">
      <w:pPr>
        <w:numPr>
          <w:ilvl w:val="0"/>
          <w:numId w:val="14"/>
        </w:numPr>
        <w:autoSpaceDE w:val="0"/>
        <w:autoSpaceDN w:val="0"/>
        <w:adjustRightInd w:val="0"/>
        <w:spacing w:after="120" w:line="240" w:lineRule="auto"/>
        <w:rPr>
          <w:rFonts w:cs="Arial"/>
          <w:color w:val="000000"/>
          <w:sz w:val="20"/>
          <w:szCs w:val="20"/>
          <w:lang w:eastAsia="en-GB"/>
        </w:rPr>
      </w:pPr>
      <w:r w:rsidRPr="00E37432">
        <w:rPr>
          <w:rFonts w:cs="Arial"/>
          <w:color w:val="000000"/>
          <w:sz w:val="20"/>
          <w:szCs w:val="20"/>
          <w:lang w:eastAsia="en-GB"/>
        </w:rPr>
        <w:t>povečevanju stopnje preživetja novoustanovljenih podjetij,</w:t>
      </w:r>
    </w:p>
    <w:p w14:paraId="52953728" w14:textId="77777777" w:rsidR="00CC27C6" w:rsidRPr="00E37432" w:rsidRDefault="00CC27C6" w:rsidP="00CC27C6">
      <w:pPr>
        <w:numPr>
          <w:ilvl w:val="0"/>
          <w:numId w:val="14"/>
        </w:numPr>
        <w:autoSpaceDE w:val="0"/>
        <w:autoSpaceDN w:val="0"/>
        <w:adjustRightInd w:val="0"/>
        <w:spacing w:after="120" w:line="240" w:lineRule="auto"/>
        <w:rPr>
          <w:rFonts w:cs="Arial"/>
          <w:color w:val="000000"/>
          <w:sz w:val="20"/>
          <w:szCs w:val="20"/>
          <w:lang w:eastAsia="en-GB"/>
        </w:rPr>
      </w:pPr>
      <w:r w:rsidRPr="00E37432">
        <w:rPr>
          <w:rFonts w:cs="Arial"/>
          <w:color w:val="000000"/>
          <w:sz w:val="20"/>
          <w:szCs w:val="20"/>
          <w:lang w:eastAsia="en-GB"/>
        </w:rPr>
        <w:t>premagovanju ovir na podjetniški poti.</w:t>
      </w:r>
    </w:p>
    <w:p w14:paraId="4171DFBC" w14:textId="77777777" w:rsidR="00CC27C6" w:rsidRPr="00E37432" w:rsidRDefault="00CC27C6" w:rsidP="00CC27C6">
      <w:pPr>
        <w:autoSpaceDE w:val="0"/>
        <w:autoSpaceDN w:val="0"/>
        <w:adjustRightInd w:val="0"/>
        <w:spacing w:after="120" w:line="240" w:lineRule="auto"/>
        <w:rPr>
          <w:rFonts w:cs="Arial"/>
          <w:color w:val="000000"/>
          <w:sz w:val="20"/>
          <w:szCs w:val="20"/>
          <w:lang w:eastAsia="en-GB"/>
        </w:rPr>
      </w:pPr>
      <w:r w:rsidRPr="00E37432">
        <w:rPr>
          <w:rFonts w:cs="Arial"/>
          <w:b/>
          <w:color w:val="000000"/>
          <w:sz w:val="20"/>
          <w:szCs w:val="20"/>
          <w:lang w:eastAsia="en-GB"/>
        </w:rPr>
        <w:t>Cilj:</w:t>
      </w:r>
      <w:r w:rsidRPr="00E37432">
        <w:rPr>
          <w:rFonts w:cs="Arial"/>
          <w:color w:val="000000"/>
          <w:sz w:val="20"/>
          <w:szCs w:val="20"/>
          <w:lang w:eastAsia="en-GB"/>
        </w:rPr>
        <w:t xml:space="preserve"> povečanje informiranosti in znanja za reševanje izzivov na podjetniški poti v vseh fazah podjetniškega ciklusa, povečanje zgodnje podjetniške aktivnosti in prispevati k nastajanju rasti in razvoju podjetij</w:t>
      </w:r>
    </w:p>
    <w:p w14:paraId="48A0FFD8" w14:textId="77777777" w:rsidR="00CC27C6" w:rsidRPr="00E37432" w:rsidRDefault="00CC27C6" w:rsidP="00CC27C6">
      <w:pPr>
        <w:autoSpaceDE w:val="0"/>
        <w:autoSpaceDN w:val="0"/>
        <w:adjustRightInd w:val="0"/>
        <w:spacing w:after="120" w:line="240" w:lineRule="auto"/>
        <w:rPr>
          <w:rFonts w:cs="Arial"/>
          <w:color w:val="000000"/>
          <w:sz w:val="20"/>
          <w:szCs w:val="20"/>
          <w:lang w:eastAsia="en-GB"/>
        </w:rPr>
      </w:pPr>
      <w:r w:rsidRPr="00E37432">
        <w:rPr>
          <w:rFonts w:cs="Arial"/>
          <w:b/>
          <w:color w:val="000000"/>
          <w:sz w:val="20"/>
          <w:szCs w:val="20"/>
          <w:lang w:eastAsia="en-GB"/>
        </w:rPr>
        <w:t>Upravičeni stroški:</w:t>
      </w:r>
      <w:r w:rsidRPr="00E37432">
        <w:rPr>
          <w:rFonts w:cs="Arial"/>
          <w:color w:val="000000"/>
          <w:sz w:val="20"/>
          <w:szCs w:val="20"/>
          <w:lang w:eastAsia="en-GB"/>
        </w:rPr>
        <w:t xml:space="preserve"> stroški dela podjetniških svetovalcev, podjetniških mentorjev in start-up mentorjev, posredni stroški za izvajanje operacije in stroški storitev zunanjih izvajalcev</w:t>
      </w:r>
    </w:p>
    <w:p w14:paraId="6383E56C" w14:textId="77777777" w:rsidR="00CC27C6" w:rsidRPr="00E37432" w:rsidRDefault="00CC27C6" w:rsidP="00CC27C6">
      <w:pPr>
        <w:autoSpaceDE w:val="0"/>
        <w:autoSpaceDN w:val="0"/>
        <w:adjustRightInd w:val="0"/>
        <w:spacing w:after="120" w:line="240" w:lineRule="auto"/>
        <w:rPr>
          <w:rFonts w:cs="Arial"/>
          <w:color w:val="000000"/>
          <w:sz w:val="20"/>
          <w:szCs w:val="20"/>
          <w:lang w:eastAsia="en-GB"/>
        </w:rPr>
      </w:pPr>
      <w:r w:rsidRPr="00E37432">
        <w:rPr>
          <w:rFonts w:cs="Arial"/>
          <w:b/>
          <w:color w:val="000000"/>
          <w:sz w:val="20"/>
          <w:szCs w:val="20"/>
          <w:lang w:eastAsia="en-GB"/>
        </w:rPr>
        <w:t>Upravičenci:</w:t>
      </w:r>
      <w:r w:rsidRPr="00E37432">
        <w:rPr>
          <w:rFonts w:cs="Arial"/>
          <w:color w:val="000000"/>
          <w:sz w:val="20"/>
          <w:szCs w:val="20"/>
          <w:lang w:eastAsia="en-GB"/>
        </w:rPr>
        <w:t xml:space="preserve"> izbrani nosilci podpornega okolja - institucije podjetniškega in inovativnega podpornega okolja (tudi na področju podpore inovativnim posameznikom in inovativnim zagonskim podjetjem s potencialom hitre rasti)</w:t>
      </w:r>
    </w:p>
    <w:p w14:paraId="560545E9" w14:textId="77777777" w:rsidR="00CC27C6" w:rsidRPr="00E37432" w:rsidRDefault="00CC27C6" w:rsidP="00CC27C6">
      <w:pPr>
        <w:autoSpaceDE w:val="0"/>
        <w:autoSpaceDN w:val="0"/>
        <w:adjustRightInd w:val="0"/>
        <w:spacing w:after="120" w:line="240" w:lineRule="auto"/>
        <w:rPr>
          <w:rFonts w:cs="Arial"/>
          <w:color w:val="000000"/>
          <w:sz w:val="20"/>
          <w:szCs w:val="20"/>
          <w:lang w:eastAsia="en-GB"/>
        </w:rPr>
      </w:pPr>
      <w:r w:rsidRPr="00E37432">
        <w:rPr>
          <w:rFonts w:cs="Arial"/>
          <w:b/>
          <w:color w:val="000000"/>
          <w:sz w:val="20"/>
          <w:szCs w:val="20"/>
          <w:lang w:eastAsia="en-GB"/>
        </w:rPr>
        <w:t>Ciljne skupine</w:t>
      </w:r>
      <w:r w:rsidRPr="00E37432">
        <w:rPr>
          <w:rFonts w:cs="Arial"/>
          <w:color w:val="000000"/>
          <w:sz w:val="20"/>
          <w:szCs w:val="20"/>
          <w:lang w:eastAsia="en-GB"/>
        </w:rPr>
        <w:t>:  potencialni podjetniki in podjetja, inovativni potencialni podjetniki, nova in inovativna podjetja „start up“ ter hitro rastoča podjetja s potencialom globalne rasti „scale up“</w:t>
      </w:r>
    </w:p>
    <w:p w14:paraId="2357E825" w14:textId="44BD0D7C" w:rsidR="00CC27C6" w:rsidRPr="00E37432" w:rsidRDefault="00CC27C6" w:rsidP="00CC27C6">
      <w:pPr>
        <w:autoSpaceDE w:val="0"/>
        <w:autoSpaceDN w:val="0"/>
        <w:adjustRightInd w:val="0"/>
        <w:spacing w:after="120" w:line="240" w:lineRule="auto"/>
        <w:rPr>
          <w:rFonts w:cs="Arial"/>
          <w:color w:val="000000"/>
          <w:sz w:val="20"/>
          <w:szCs w:val="20"/>
          <w:lang w:eastAsia="en-GB"/>
        </w:rPr>
      </w:pPr>
      <w:r w:rsidRPr="00E37432">
        <w:rPr>
          <w:rFonts w:cs="Arial"/>
          <w:b/>
          <w:color w:val="000000"/>
          <w:sz w:val="20"/>
          <w:szCs w:val="20"/>
          <w:lang w:eastAsia="en-GB"/>
        </w:rPr>
        <w:t>Okvirna višina sredstev:</w:t>
      </w:r>
      <w:r w:rsidRPr="00E37432">
        <w:rPr>
          <w:rFonts w:cs="Arial"/>
          <w:color w:val="000000"/>
          <w:sz w:val="20"/>
          <w:szCs w:val="20"/>
          <w:lang w:eastAsia="en-GB"/>
        </w:rPr>
        <w:t xml:space="preserve"> </w:t>
      </w:r>
      <w:r w:rsidR="00EC1DB0" w:rsidRPr="00E37432">
        <w:rPr>
          <w:rFonts w:cs="Arial"/>
          <w:color w:val="000000"/>
          <w:sz w:val="20"/>
          <w:szCs w:val="20"/>
          <w:lang w:eastAsia="en-GB"/>
        </w:rPr>
        <w:t>7,76</w:t>
      </w:r>
      <w:r w:rsidRPr="00E37432">
        <w:rPr>
          <w:rFonts w:cs="Arial"/>
          <w:color w:val="000000"/>
          <w:sz w:val="20"/>
          <w:szCs w:val="20"/>
          <w:lang w:eastAsia="en-GB"/>
        </w:rPr>
        <w:t xml:space="preserve"> milijonov EUR</w:t>
      </w:r>
    </w:p>
    <w:p w14:paraId="7E718783" w14:textId="4E214ED5" w:rsidR="00CC27C6" w:rsidRPr="00E37432" w:rsidRDefault="00CC27C6" w:rsidP="00CC27C6">
      <w:pPr>
        <w:autoSpaceDE w:val="0"/>
        <w:autoSpaceDN w:val="0"/>
        <w:adjustRightInd w:val="0"/>
        <w:spacing w:after="120" w:line="240" w:lineRule="auto"/>
        <w:rPr>
          <w:rFonts w:cs="Arial"/>
          <w:color w:val="000000"/>
          <w:sz w:val="20"/>
          <w:szCs w:val="20"/>
          <w:lang w:eastAsia="en-GB"/>
        </w:rPr>
      </w:pPr>
      <w:r w:rsidRPr="00E37432">
        <w:rPr>
          <w:rFonts w:cs="Arial"/>
          <w:b/>
          <w:color w:val="000000"/>
          <w:sz w:val="20"/>
          <w:szCs w:val="20"/>
          <w:lang w:eastAsia="en-GB"/>
        </w:rPr>
        <w:t>Višina sofinanciranja</w:t>
      </w:r>
      <w:r w:rsidRPr="00E37432">
        <w:rPr>
          <w:rFonts w:cs="Arial"/>
          <w:color w:val="000000"/>
          <w:sz w:val="20"/>
          <w:szCs w:val="20"/>
          <w:lang w:eastAsia="en-GB"/>
        </w:rPr>
        <w:t xml:space="preserve">: </w:t>
      </w:r>
      <w:r w:rsidR="00EC1DB0" w:rsidRPr="00E37432">
        <w:rPr>
          <w:rFonts w:cs="Arial"/>
          <w:color w:val="000000"/>
          <w:sz w:val="20"/>
          <w:szCs w:val="20"/>
          <w:lang w:eastAsia="en-GB"/>
        </w:rPr>
        <w:t>100 %</w:t>
      </w:r>
      <w:r w:rsidRPr="00E37432">
        <w:rPr>
          <w:rFonts w:cs="Arial"/>
          <w:color w:val="000000"/>
          <w:sz w:val="20"/>
          <w:szCs w:val="20"/>
          <w:lang w:eastAsia="en-GB"/>
        </w:rPr>
        <w:t xml:space="preserve"> </w:t>
      </w:r>
    </w:p>
    <w:p w14:paraId="6468B602" w14:textId="2AD77BFF" w:rsidR="00CC27C6" w:rsidRPr="00E37432" w:rsidRDefault="00CC27C6" w:rsidP="00CC27C6">
      <w:pPr>
        <w:autoSpaceDE w:val="0"/>
        <w:autoSpaceDN w:val="0"/>
        <w:adjustRightInd w:val="0"/>
        <w:spacing w:after="120" w:line="240" w:lineRule="auto"/>
        <w:rPr>
          <w:rFonts w:cs="Arial"/>
          <w:color w:val="000000"/>
          <w:sz w:val="20"/>
          <w:szCs w:val="20"/>
          <w:lang w:eastAsia="en-GB"/>
        </w:rPr>
      </w:pPr>
      <w:r w:rsidRPr="00E37432">
        <w:rPr>
          <w:rFonts w:cs="Arial"/>
          <w:b/>
          <w:color w:val="000000"/>
          <w:sz w:val="20"/>
          <w:szCs w:val="20"/>
          <w:lang w:eastAsia="en-GB"/>
        </w:rPr>
        <w:t>Obdobje upravičenosti stroškov</w:t>
      </w:r>
      <w:r w:rsidRPr="00E37432">
        <w:rPr>
          <w:rFonts w:cs="Arial"/>
          <w:color w:val="000000"/>
          <w:sz w:val="20"/>
          <w:szCs w:val="20"/>
          <w:lang w:eastAsia="en-GB"/>
        </w:rPr>
        <w:t xml:space="preserve">: </w:t>
      </w:r>
      <w:r w:rsidR="00EC1DB0" w:rsidRPr="00E37432">
        <w:rPr>
          <w:rFonts w:cs="Arial"/>
          <w:color w:val="000000"/>
          <w:sz w:val="20"/>
          <w:szCs w:val="20"/>
          <w:lang w:eastAsia="en-GB"/>
        </w:rPr>
        <w:t>1. 11. 2023 – 31. 12. 2025</w:t>
      </w:r>
    </w:p>
    <w:p w14:paraId="201B49AA" w14:textId="77777777" w:rsidR="00CC27C6" w:rsidRPr="00E37432" w:rsidRDefault="00CC27C6" w:rsidP="00CC27C6">
      <w:pPr>
        <w:autoSpaceDE w:val="0"/>
        <w:autoSpaceDN w:val="0"/>
        <w:adjustRightInd w:val="0"/>
        <w:spacing w:after="120" w:line="240" w:lineRule="auto"/>
        <w:rPr>
          <w:rFonts w:cs="Arial"/>
          <w:color w:val="000000"/>
          <w:sz w:val="20"/>
          <w:szCs w:val="20"/>
          <w:lang w:eastAsia="en-GB"/>
        </w:rPr>
      </w:pPr>
      <w:r w:rsidRPr="00E37432">
        <w:rPr>
          <w:rFonts w:cs="Arial"/>
          <w:b/>
          <w:color w:val="000000"/>
          <w:sz w:val="20"/>
          <w:szCs w:val="20"/>
          <w:lang w:eastAsia="en-GB"/>
        </w:rPr>
        <w:t>Izvajalec:</w:t>
      </w:r>
      <w:r w:rsidRPr="00E37432">
        <w:rPr>
          <w:rFonts w:cs="Arial"/>
          <w:color w:val="000000"/>
          <w:sz w:val="20"/>
          <w:szCs w:val="20"/>
          <w:lang w:eastAsia="en-GB"/>
        </w:rPr>
        <w:t xml:space="preserve"> SPIRIT</w:t>
      </w:r>
    </w:p>
    <w:p w14:paraId="51E5B78D" w14:textId="2809F439" w:rsidR="00CC27C6" w:rsidRPr="00E37432" w:rsidRDefault="00CC27C6" w:rsidP="00CC27C6">
      <w:pPr>
        <w:autoSpaceDE w:val="0"/>
        <w:autoSpaceDN w:val="0"/>
        <w:adjustRightInd w:val="0"/>
        <w:spacing w:after="120" w:line="240" w:lineRule="auto"/>
        <w:rPr>
          <w:rFonts w:cs="Arial"/>
          <w:color w:val="000000"/>
          <w:sz w:val="20"/>
          <w:szCs w:val="20"/>
          <w:lang w:eastAsia="en-GB"/>
        </w:rPr>
      </w:pPr>
      <w:r w:rsidRPr="00E37432">
        <w:rPr>
          <w:rFonts w:cs="Arial"/>
          <w:b/>
          <w:color w:val="000000"/>
          <w:sz w:val="20"/>
          <w:szCs w:val="20"/>
          <w:lang w:eastAsia="en-GB"/>
        </w:rPr>
        <w:t>Predvidena objava:</w:t>
      </w:r>
      <w:r w:rsidRPr="00E37432">
        <w:rPr>
          <w:rFonts w:cs="Arial"/>
          <w:color w:val="000000"/>
          <w:sz w:val="20"/>
          <w:szCs w:val="20"/>
          <w:lang w:eastAsia="en-GB"/>
        </w:rPr>
        <w:t xml:space="preserve"> 3. kvartal 2023 </w:t>
      </w:r>
    </w:p>
    <w:p w14:paraId="20EAFFEE"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p>
    <w:p w14:paraId="16376ECE" w14:textId="77777777" w:rsidR="00CC27C6" w:rsidRPr="00CC27C6" w:rsidRDefault="00CC27C6" w:rsidP="00CC27C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proofErr w:type="spellStart"/>
      <w:r w:rsidRPr="00CC27C6">
        <w:rPr>
          <w:rFonts w:eastAsiaTheme="majorEastAsia" w:cs="Arial"/>
          <w:b/>
          <w:color w:val="0F637A" w:themeColor="text2" w:themeShade="BF"/>
          <w:szCs w:val="20"/>
        </w:rPr>
        <w:t>Vavčerski</w:t>
      </w:r>
      <w:proofErr w:type="spellEnd"/>
      <w:r w:rsidRPr="00CC27C6">
        <w:rPr>
          <w:rFonts w:eastAsiaTheme="majorEastAsia" w:cs="Arial"/>
          <w:b/>
          <w:color w:val="0F637A" w:themeColor="text2" w:themeShade="BF"/>
          <w:szCs w:val="20"/>
        </w:rPr>
        <w:t xml:space="preserve"> sistem spodbud malih vrednosti za MSP</w:t>
      </w:r>
    </w:p>
    <w:p w14:paraId="645C53D1" w14:textId="77777777" w:rsidR="00CC27C6" w:rsidRPr="00CC27C6" w:rsidRDefault="00CC27C6" w:rsidP="00CC27C6">
      <w:pPr>
        <w:spacing w:after="120"/>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v pripravi</w:t>
      </w:r>
    </w:p>
    <w:p w14:paraId="4508522A" w14:textId="77777777" w:rsidR="00CC27C6" w:rsidRPr="00CC27C6" w:rsidRDefault="00CC27C6" w:rsidP="00CC27C6">
      <w:pPr>
        <w:autoSpaceDE w:val="0"/>
        <w:autoSpaceDN w:val="0"/>
        <w:adjustRightInd w:val="0"/>
        <w:spacing w:after="120" w:line="240" w:lineRule="auto"/>
        <w:rPr>
          <w:rFonts w:cs="Arial"/>
          <w:bCs/>
          <w:color w:val="000000"/>
          <w:sz w:val="20"/>
          <w:szCs w:val="20"/>
          <w:lang w:eastAsia="en-GB"/>
        </w:rPr>
      </w:pPr>
      <w:r w:rsidRPr="00CC27C6">
        <w:rPr>
          <w:rFonts w:cs="Arial"/>
          <w:b/>
          <w:bCs/>
          <w:color w:val="000000"/>
          <w:sz w:val="20"/>
          <w:szCs w:val="20"/>
          <w:lang w:eastAsia="en-GB"/>
        </w:rPr>
        <w:t xml:space="preserve">Vrsta podpore: </w:t>
      </w:r>
      <w:r w:rsidRPr="00CC27C6">
        <w:rPr>
          <w:rFonts w:cs="Arial"/>
          <w:bCs/>
          <w:color w:val="000000"/>
          <w:sz w:val="20"/>
          <w:szCs w:val="20"/>
          <w:lang w:eastAsia="en-GB"/>
        </w:rPr>
        <w:t>nepovratna sredstva</w:t>
      </w:r>
    </w:p>
    <w:p w14:paraId="6B44FBE8"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 xml:space="preserve">Namen: </w:t>
      </w:r>
      <w:r w:rsidRPr="00CC27C6">
        <w:rPr>
          <w:rFonts w:cs="Arial"/>
          <w:color w:val="000000"/>
          <w:sz w:val="20"/>
          <w:szCs w:val="20"/>
          <w:lang w:eastAsia="en-GB"/>
        </w:rPr>
        <w:t>MSP-jem zagotoviti enostavne spodbude malih vrednosti za krepitev kompetenc in konkurenčnosti podjetij</w:t>
      </w:r>
    </w:p>
    <w:p w14:paraId="5080EDA3" w14:textId="77777777" w:rsidR="00CC27C6" w:rsidRPr="00CC27C6" w:rsidRDefault="00CC27C6" w:rsidP="00CC27C6">
      <w:pPr>
        <w:autoSpaceDE w:val="0"/>
        <w:autoSpaceDN w:val="0"/>
        <w:adjustRightInd w:val="0"/>
        <w:spacing w:after="120" w:line="240" w:lineRule="auto"/>
        <w:rPr>
          <w:rFonts w:cs="Arial"/>
          <w:bCs/>
          <w:color w:val="000000"/>
          <w:sz w:val="20"/>
          <w:szCs w:val="20"/>
          <w:lang w:eastAsia="en-GB"/>
        </w:rPr>
      </w:pPr>
      <w:r w:rsidRPr="00CC27C6">
        <w:rPr>
          <w:rFonts w:cs="Arial"/>
          <w:b/>
          <w:bCs/>
          <w:color w:val="000000"/>
          <w:sz w:val="20"/>
          <w:szCs w:val="20"/>
          <w:lang w:eastAsia="en-GB"/>
        </w:rPr>
        <w:t xml:space="preserve">Cilj: </w:t>
      </w:r>
      <w:r w:rsidRPr="00CC27C6">
        <w:rPr>
          <w:rFonts w:cs="Arial"/>
          <w:bCs/>
          <w:color w:val="000000"/>
          <w:sz w:val="20"/>
          <w:szCs w:val="20"/>
          <w:lang w:eastAsia="en-GB"/>
        </w:rPr>
        <w:t>namen in cilji se podrobneje določijo na ravni vsakega posameznega vavčerja</w:t>
      </w:r>
    </w:p>
    <w:p w14:paraId="7D2977E1"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 xml:space="preserve">Upravičeni stroški: </w:t>
      </w:r>
      <w:r w:rsidRPr="00CC27C6">
        <w:rPr>
          <w:rFonts w:cs="Arial"/>
          <w:color w:val="000000"/>
          <w:sz w:val="20"/>
          <w:szCs w:val="20"/>
          <w:lang w:eastAsia="en-GB"/>
        </w:rPr>
        <w:t>stroški zunanjih storitev/izvajalcev</w:t>
      </w:r>
    </w:p>
    <w:p w14:paraId="3AE8E1A2" w14:textId="77777777" w:rsidR="00CC27C6" w:rsidRPr="00CC27C6" w:rsidRDefault="00CC27C6" w:rsidP="00CC27C6">
      <w:pPr>
        <w:spacing w:after="120" w:line="240" w:lineRule="auto"/>
        <w:rPr>
          <w:rFonts w:cs="Arial"/>
          <w:sz w:val="20"/>
          <w:szCs w:val="20"/>
        </w:rPr>
      </w:pPr>
      <w:r w:rsidRPr="00CC27C6">
        <w:rPr>
          <w:rFonts w:cs="Arial"/>
          <w:b/>
          <w:sz w:val="20"/>
          <w:szCs w:val="20"/>
        </w:rPr>
        <w:t>Upravičenec</w:t>
      </w:r>
      <w:r w:rsidRPr="00CC27C6">
        <w:rPr>
          <w:rFonts w:cs="Arial"/>
          <w:sz w:val="20"/>
          <w:szCs w:val="20"/>
        </w:rPr>
        <w:t xml:space="preserve">: </w:t>
      </w:r>
      <w:r w:rsidRPr="00CC27C6">
        <w:rPr>
          <w:rFonts w:cs="Arial"/>
          <w:bCs/>
          <w:color w:val="000000"/>
          <w:sz w:val="20"/>
          <w:szCs w:val="20"/>
        </w:rPr>
        <w:t>Slovenski podjetniški</w:t>
      </w:r>
      <w:r w:rsidRPr="00CC27C6">
        <w:rPr>
          <w:rFonts w:cs="Arial"/>
          <w:bCs/>
          <w:color w:val="000000"/>
          <w:szCs w:val="20"/>
        </w:rPr>
        <w:t xml:space="preserve"> </w:t>
      </w:r>
      <w:r w:rsidRPr="00CC27C6">
        <w:rPr>
          <w:rFonts w:cs="Arial"/>
          <w:bCs/>
          <w:color w:val="000000"/>
          <w:sz w:val="20"/>
          <w:szCs w:val="20"/>
        </w:rPr>
        <w:t>sklad (SPS)</w:t>
      </w:r>
    </w:p>
    <w:p w14:paraId="1324D71A" w14:textId="77777777" w:rsidR="00CC27C6" w:rsidRPr="00CC27C6" w:rsidRDefault="00CC27C6" w:rsidP="00CC27C6">
      <w:pPr>
        <w:spacing w:after="120" w:line="240" w:lineRule="auto"/>
        <w:rPr>
          <w:rFonts w:cs="Arial"/>
          <w:b/>
          <w:sz w:val="20"/>
          <w:szCs w:val="20"/>
        </w:rPr>
      </w:pPr>
      <w:r w:rsidRPr="00CC27C6">
        <w:rPr>
          <w:rFonts w:cs="Arial"/>
          <w:b/>
          <w:sz w:val="20"/>
          <w:szCs w:val="20"/>
        </w:rPr>
        <w:t xml:space="preserve">Ciljne skupine: </w:t>
      </w:r>
      <w:proofErr w:type="spellStart"/>
      <w:r w:rsidRPr="00CC27C6">
        <w:rPr>
          <w:rFonts w:cs="Arial"/>
          <w:sz w:val="20"/>
          <w:szCs w:val="20"/>
        </w:rPr>
        <w:t>mikro</w:t>
      </w:r>
      <w:proofErr w:type="spellEnd"/>
      <w:r w:rsidRPr="00CC27C6">
        <w:rPr>
          <w:rFonts w:cs="Arial"/>
          <w:sz w:val="20"/>
          <w:szCs w:val="20"/>
        </w:rPr>
        <w:t>, mala in srednje velika podjetja (MSP)</w:t>
      </w:r>
    </w:p>
    <w:p w14:paraId="075CAC5B" w14:textId="100A5D36"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 xml:space="preserve">Okvirna višina sredstev: </w:t>
      </w:r>
      <w:r w:rsidR="00EC1DB0" w:rsidRPr="00EC1DB0">
        <w:rPr>
          <w:rFonts w:cs="Arial"/>
          <w:color w:val="000000"/>
          <w:sz w:val="20"/>
          <w:szCs w:val="20"/>
          <w:lang w:eastAsia="en-GB"/>
        </w:rPr>
        <w:t>24 milijonov EUR (od tega 21,6 milijonov EUR za vavčerje)</w:t>
      </w:r>
    </w:p>
    <w:p w14:paraId="094CE379" w14:textId="77777777" w:rsidR="00CC27C6" w:rsidRPr="00CC27C6" w:rsidRDefault="00CC27C6" w:rsidP="00CC27C6">
      <w:pPr>
        <w:autoSpaceDE w:val="0"/>
        <w:autoSpaceDN w:val="0"/>
        <w:adjustRightInd w:val="0"/>
        <w:spacing w:after="120" w:line="240" w:lineRule="auto"/>
        <w:rPr>
          <w:rFonts w:cs="Arial"/>
          <w:b/>
          <w:bCs/>
          <w:color w:val="000000"/>
          <w:sz w:val="20"/>
          <w:szCs w:val="20"/>
          <w:lang w:eastAsia="en-GB"/>
        </w:rPr>
      </w:pPr>
      <w:r w:rsidRPr="00CC27C6">
        <w:rPr>
          <w:rFonts w:cs="Arial"/>
          <w:b/>
          <w:bCs/>
          <w:color w:val="000000"/>
          <w:sz w:val="20"/>
          <w:szCs w:val="20"/>
          <w:lang w:eastAsia="en-GB"/>
        </w:rPr>
        <w:t xml:space="preserve">Višina sofinanciranja: </w:t>
      </w:r>
      <w:r w:rsidRPr="00CC27C6">
        <w:rPr>
          <w:rFonts w:cs="Arial"/>
          <w:color w:val="000000"/>
          <w:sz w:val="20"/>
          <w:szCs w:val="20"/>
          <w:lang w:eastAsia="en-GB"/>
        </w:rPr>
        <w:t>še v usklajevanju</w:t>
      </w:r>
      <w:r w:rsidRPr="00CC27C6">
        <w:rPr>
          <w:rFonts w:cs="Arial"/>
          <w:b/>
          <w:bCs/>
          <w:color w:val="000000"/>
          <w:sz w:val="20"/>
          <w:szCs w:val="20"/>
          <w:lang w:eastAsia="en-GB"/>
        </w:rPr>
        <w:t xml:space="preserve"> </w:t>
      </w:r>
    </w:p>
    <w:p w14:paraId="65BF4636"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Obdobje upravičenosti stroškov:</w:t>
      </w:r>
      <w:r w:rsidRPr="00CC27C6">
        <w:rPr>
          <w:rFonts w:cs="Arial"/>
          <w:color w:val="000000"/>
          <w:sz w:val="20"/>
          <w:szCs w:val="20"/>
          <w:lang w:eastAsia="en-GB"/>
        </w:rPr>
        <w:t xml:space="preserve"> še v usklajevanju</w:t>
      </w:r>
    </w:p>
    <w:p w14:paraId="75F57ABA"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Izvajalec:</w:t>
      </w:r>
      <w:r w:rsidRPr="00CC27C6">
        <w:rPr>
          <w:rFonts w:cs="Arial"/>
          <w:color w:val="000000"/>
          <w:sz w:val="20"/>
          <w:szCs w:val="20"/>
          <w:lang w:eastAsia="en-GB"/>
        </w:rPr>
        <w:t xml:space="preserve"> SPS</w:t>
      </w:r>
    </w:p>
    <w:p w14:paraId="65722E19" w14:textId="417E0671" w:rsidR="00CC27C6" w:rsidRPr="00CC27C6" w:rsidRDefault="00CC27C6" w:rsidP="00CC27C6">
      <w:pPr>
        <w:spacing w:after="120" w:line="240" w:lineRule="auto"/>
        <w:rPr>
          <w:rFonts w:cs="Arial"/>
          <w:color w:val="000000"/>
          <w:sz w:val="20"/>
          <w:szCs w:val="20"/>
          <w:lang w:eastAsia="en-GB"/>
        </w:rPr>
      </w:pPr>
      <w:r w:rsidRPr="00CC27C6">
        <w:rPr>
          <w:rFonts w:cs="Arial"/>
          <w:b/>
          <w:bCs/>
          <w:color w:val="000000"/>
          <w:sz w:val="20"/>
          <w:szCs w:val="20"/>
          <w:lang w:eastAsia="en-GB"/>
        </w:rPr>
        <w:t>Predvidena objava</w:t>
      </w:r>
      <w:r w:rsidRPr="00CC27C6">
        <w:rPr>
          <w:rFonts w:cs="Arial"/>
          <w:color w:val="000000"/>
          <w:sz w:val="20"/>
          <w:szCs w:val="20"/>
          <w:lang w:eastAsia="en-GB"/>
        </w:rPr>
        <w:t>: 4. kvartal 2023</w:t>
      </w:r>
    </w:p>
    <w:p w14:paraId="1E3A2BFA" w14:textId="626D06D4" w:rsidR="00CC27C6" w:rsidRDefault="00CC27C6" w:rsidP="00CC27C6">
      <w:pPr>
        <w:spacing w:after="120" w:line="240" w:lineRule="auto"/>
        <w:rPr>
          <w:rFonts w:eastAsia="Calibri" w:cs="Arial"/>
          <w:b/>
          <w:bCs/>
          <w:color w:val="2F5496"/>
          <w:szCs w:val="20"/>
        </w:rPr>
      </w:pPr>
    </w:p>
    <w:p w14:paraId="51A3BD5A" w14:textId="5C381F20" w:rsidR="00FD1750" w:rsidRPr="00FD1750" w:rsidRDefault="00FD1750" w:rsidP="00FD1750">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FD1750">
        <w:rPr>
          <w:rFonts w:eastAsiaTheme="majorEastAsia" w:cs="Arial"/>
          <w:b/>
          <w:color w:val="0F637A" w:themeColor="text2" w:themeShade="BF"/>
          <w:szCs w:val="20"/>
        </w:rPr>
        <w:t xml:space="preserve">Vsebinska podpora za hitrejšo globalno in trajnostno rast start-up in scale-up podjetij ter inovativnih MSP v obdobju 2023–2028 </w:t>
      </w:r>
    </w:p>
    <w:p w14:paraId="11A4065B" w14:textId="77777777" w:rsidR="00FD1750" w:rsidRPr="00FD1750" w:rsidRDefault="00FD1750" w:rsidP="00FD1750">
      <w:pPr>
        <w:spacing w:after="120"/>
        <w:rPr>
          <w:rFonts w:eastAsiaTheme="majorEastAsia" w:cs="Arial"/>
          <w:b/>
          <w:color w:val="1C6194" w:themeColor="accent2" w:themeShade="BF"/>
          <w:sz w:val="20"/>
          <w:szCs w:val="20"/>
        </w:rPr>
      </w:pPr>
      <w:r w:rsidRPr="00FD1750">
        <w:rPr>
          <w:rFonts w:eastAsiaTheme="majorEastAsia" w:cs="Arial"/>
          <w:b/>
          <w:color w:val="1C6194" w:themeColor="accent2" w:themeShade="BF"/>
          <w:sz w:val="20"/>
          <w:szCs w:val="20"/>
        </w:rPr>
        <w:t>Status: v pripravi</w:t>
      </w:r>
    </w:p>
    <w:p w14:paraId="4A7EF87E" w14:textId="77777777" w:rsidR="00FD1750" w:rsidRPr="00FD1750" w:rsidRDefault="00FD1750" w:rsidP="00FD1750">
      <w:pPr>
        <w:autoSpaceDE w:val="0"/>
        <w:autoSpaceDN w:val="0"/>
        <w:adjustRightInd w:val="0"/>
        <w:spacing w:after="120" w:line="240" w:lineRule="auto"/>
        <w:rPr>
          <w:rFonts w:cs="Arial"/>
          <w:b/>
          <w:bCs/>
          <w:color w:val="000000"/>
          <w:sz w:val="20"/>
          <w:szCs w:val="20"/>
          <w:lang w:eastAsia="en-GB"/>
        </w:rPr>
      </w:pPr>
      <w:r w:rsidRPr="00FD1750">
        <w:rPr>
          <w:rFonts w:cs="Arial"/>
          <w:b/>
          <w:bCs/>
          <w:color w:val="000000"/>
          <w:sz w:val="20"/>
          <w:szCs w:val="20"/>
          <w:lang w:eastAsia="en-GB"/>
        </w:rPr>
        <w:t xml:space="preserve">Vrsta podpore: </w:t>
      </w:r>
      <w:r w:rsidRPr="0096624F">
        <w:rPr>
          <w:rFonts w:cs="Arial"/>
          <w:color w:val="000000"/>
          <w:sz w:val="20"/>
          <w:szCs w:val="20"/>
          <w:lang w:eastAsia="en-GB"/>
        </w:rPr>
        <w:t>podporno okolje – brezplačne storitve za ciljne skupine</w:t>
      </w:r>
      <w:r w:rsidRPr="00FD1750">
        <w:rPr>
          <w:rFonts w:cs="Arial"/>
          <w:b/>
          <w:bCs/>
          <w:color w:val="000000"/>
          <w:sz w:val="20"/>
          <w:szCs w:val="20"/>
          <w:lang w:eastAsia="en-GB"/>
        </w:rPr>
        <w:t xml:space="preserve"> </w:t>
      </w:r>
    </w:p>
    <w:p w14:paraId="34C8DD55" w14:textId="6735C04B" w:rsidR="00FD1750" w:rsidRPr="0096624F" w:rsidRDefault="00FD1750" w:rsidP="00FD1750">
      <w:pPr>
        <w:autoSpaceDE w:val="0"/>
        <w:autoSpaceDN w:val="0"/>
        <w:adjustRightInd w:val="0"/>
        <w:spacing w:after="120" w:line="240" w:lineRule="auto"/>
        <w:rPr>
          <w:rFonts w:cs="Arial"/>
          <w:color w:val="000000"/>
          <w:sz w:val="20"/>
          <w:szCs w:val="20"/>
          <w:lang w:eastAsia="en-GB"/>
        </w:rPr>
        <w:sectPr w:rsidR="00FD1750" w:rsidRPr="0096624F" w:rsidSect="0067467D">
          <w:pgSz w:w="11906" w:h="16838"/>
          <w:pgMar w:top="720" w:right="720" w:bottom="720" w:left="720" w:header="708" w:footer="708" w:gutter="0"/>
          <w:pgNumType w:start="0"/>
          <w:cols w:space="708"/>
          <w:titlePg/>
          <w:docGrid w:linePitch="360"/>
        </w:sectPr>
      </w:pPr>
      <w:r w:rsidRPr="00FD1750">
        <w:rPr>
          <w:rFonts w:cs="Arial"/>
          <w:b/>
          <w:bCs/>
          <w:color w:val="000000"/>
          <w:sz w:val="20"/>
          <w:szCs w:val="20"/>
          <w:lang w:eastAsia="en-GB"/>
        </w:rPr>
        <w:t xml:space="preserve">Namen: </w:t>
      </w:r>
      <w:r w:rsidRPr="0096624F">
        <w:rPr>
          <w:rFonts w:cs="Arial"/>
          <w:color w:val="000000"/>
          <w:sz w:val="20"/>
          <w:szCs w:val="20"/>
          <w:lang w:eastAsia="en-GB"/>
        </w:rPr>
        <w:t xml:space="preserve">Program  »Vsebinska podpora za hitrejšo globalno in trajnostno rast start-up in scale-up podjetij ter inovativnih MSP v obdobju 2023–2028« je zasnovan v smeri, da dopolnjuje in nadgrajuje obstoječo ponudbo podpornega okolja in se osredotoča na zagotavljanje podpore komercializaciji inovativnih </w:t>
      </w:r>
      <w:r w:rsidR="0096624F">
        <w:rPr>
          <w:rFonts w:cs="Arial"/>
          <w:color w:val="000000"/>
          <w:sz w:val="20"/>
          <w:szCs w:val="20"/>
          <w:lang w:eastAsia="en-GB"/>
        </w:rPr>
        <w:t>(</w:t>
      </w:r>
      <w:r w:rsidRPr="0096624F">
        <w:rPr>
          <w:rFonts w:cs="Arial"/>
          <w:color w:val="000000"/>
          <w:sz w:val="20"/>
          <w:szCs w:val="20"/>
          <w:lang w:eastAsia="en-GB"/>
        </w:rPr>
        <w:t xml:space="preserve">visoko)tehnoloških podjetniških idej ter inovativnim zagonskim </w:t>
      </w:r>
    </w:p>
    <w:p w14:paraId="040FC3BB" w14:textId="77777777" w:rsidR="00FD1750" w:rsidRPr="0096624F" w:rsidRDefault="00FD1750" w:rsidP="00FD1750">
      <w:pPr>
        <w:autoSpaceDE w:val="0"/>
        <w:autoSpaceDN w:val="0"/>
        <w:adjustRightInd w:val="0"/>
        <w:spacing w:after="120" w:line="240" w:lineRule="auto"/>
        <w:rPr>
          <w:rFonts w:cs="Arial"/>
          <w:color w:val="000000"/>
          <w:sz w:val="20"/>
          <w:szCs w:val="20"/>
          <w:lang w:eastAsia="en-GB"/>
        </w:rPr>
      </w:pPr>
      <w:r w:rsidRPr="0096624F">
        <w:rPr>
          <w:rFonts w:cs="Arial"/>
          <w:color w:val="000000"/>
          <w:sz w:val="20"/>
          <w:szCs w:val="20"/>
          <w:lang w:eastAsia="en-GB"/>
        </w:rPr>
        <w:lastRenderedPageBreak/>
        <w:t xml:space="preserve">podjetjem in drugim inovativnim MSP. Poleg tega pa se program osredotoča na specifične panoge oziroma verige vrednost, krepitev trženjske in razvojne internacionalizacije kot tudi na pospeševanje trajnostnega razvoja inovativnega (zagonskega) podjetniškega sektorja. </w:t>
      </w:r>
    </w:p>
    <w:p w14:paraId="6BD49B1F" w14:textId="77777777" w:rsidR="00FD1750" w:rsidRPr="0096624F" w:rsidRDefault="00FD1750" w:rsidP="00FD1750">
      <w:pPr>
        <w:autoSpaceDE w:val="0"/>
        <w:autoSpaceDN w:val="0"/>
        <w:adjustRightInd w:val="0"/>
        <w:spacing w:after="120" w:line="240" w:lineRule="auto"/>
        <w:rPr>
          <w:rFonts w:cs="Arial"/>
          <w:color w:val="000000"/>
          <w:sz w:val="20"/>
          <w:szCs w:val="20"/>
          <w:lang w:eastAsia="en-GB"/>
        </w:rPr>
      </w:pPr>
      <w:r w:rsidRPr="00FD1750">
        <w:rPr>
          <w:rFonts w:cs="Arial"/>
          <w:b/>
          <w:bCs/>
          <w:color w:val="000000"/>
          <w:sz w:val="20"/>
          <w:szCs w:val="20"/>
          <w:lang w:eastAsia="en-GB"/>
        </w:rPr>
        <w:t xml:space="preserve">Cilj: </w:t>
      </w:r>
      <w:r w:rsidRPr="0096624F">
        <w:rPr>
          <w:rFonts w:cs="Arial"/>
          <w:color w:val="000000"/>
          <w:sz w:val="20"/>
          <w:szCs w:val="20"/>
          <w:lang w:eastAsia="en-GB"/>
        </w:rPr>
        <w:t>povečanje informiranosti in znanja za reševanje izzivov na podjetniški poti v vseh fazah podjetniškega ciklusa, povečanje zgodnje podjetniške aktivnosti in prispevati k nastajanju rasti in razvoju podjetij</w:t>
      </w:r>
    </w:p>
    <w:p w14:paraId="53039AC1" w14:textId="77777777" w:rsidR="00FD1750" w:rsidRPr="00FD1750" w:rsidRDefault="00FD1750" w:rsidP="00FD1750">
      <w:pPr>
        <w:autoSpaceDE w:val="0"/>
        <w:autoSpaceDN w:val="0"/>
        <w:adjustRightInd w:val="0"/>
        <w:spacing w:after="120" w:line="240" w:lineRule="auto"/>
        <w:rPr>
          <w:rFonts w:cs="Arial"/>
          <w:b/>
          <w:bCs/>
          <w:color w:val="000000"/>
          <w:sz w:val="20"/>
          <w:szCs w:val="20"/>
          <w:lang w:eastAsia="en-GB"/>
        </w:rPr>
      </w:pPr>
      <w:r w:rsidRPr="00FD1750">
        <w:rPr>
          <w:rFonts w:cs="Arial"/>
          <w:b/>
          <w:bCs/>
          <w:color w:val="000000"/>
          <w:sz w:val="20"/>
          <w:szCs w:val="20"/>
          <w:lang w:eastAsia="en-GB"/>
        </w:rPr>
        <w:t xml:space="preserve">Upravičeni stroški: </w:t>
      </w:r>
      <w:r w:rsidRPr="0096624F">
        <w:rPr>
          <w:rFonts w:cs="Arial"/>
          <w:color w:val="000000"/>
          <w:sz w:val="20"/>
          <w:szCs w:val="20"/>
          <w:lang w:eastAsia="en-GB"/>
        </w:rPr>
        <w:t>stroški plač, stroški zunanjih izvajalcev (stroški usposabljanj, stroški za promocijo, stroški vodenja in spremljanja idr.), posredni stroški</w:t>
      </w:r>
    </w:p>
    <w:p w14:paraId="6AB72B13" w14:textId="77777777" w:rsidR="00FD1750" w:rsidRPr="00FD1750" w:rsidRDefault="00FD1750" w:rsidP="00FD1750">
      <w:pPr>
        <w:autoSpaceDE w:val="0"/>
        <w:autoSpaceDN w:val="0"/>
        <w:adjustRightInd w:val="0"/>
        <w:spacing w:after="120" w:line="240" w:lineRule="auto"/>
        <w:rPr>
          <w:rFonts w:cs="Arial"/>
          <w:b/>
          <w:bCs/>
          <w:color w:val="000000"/>
          <w:sz w:val="20"/>
          <w:szCs w:val="20"/>
          <w:lang w:eastAsia="en-GB"/>
        </w:rPr>
      </w:pPr>
      <w:r w:rsidRPr="00FD1750">
        <w:rPr>
          <w:rFonts w:cs="Arial"/>
          <w:b/>
          <w:bCs/>
          <w:color w:val="000000"/>
          <w:sz w:val="20"/>
          <w:szCs w:val="20"/>
          <w:lang w:eastAsia="en-GB"/>
        </w:rPr>
        <w:t xml:space="preserve">Upravičenec: </w:t>
      </w:r>
      <w:r w:rsidRPr="0096624F">
        <w:rPr>
          <w:rFonts w:cs="Arial"/>
          <w:color w:val="000000"/>
          <w:sz w:val="20"/>
          <w:szCs w:val="20"/>
          <w:lang w:eastAsia="en-GB"/>
        </w:rPr>
        <w:t>Slovenski podjetniški sklad (SPS)</w:t>
      </w:r>
    </w:p>
    <w:p w14:paraId="0FFC720A" w14:textId="556D054F" w:rsidR="00FD1750" w:rsidRPr="00FD1750" w:rsidRDefault="00FD1750" w:rsidP="00FD1750">
      <w:pPr>
        <w:autoSpaceDE w:val="0"/>
        <w:autoSpaceDN w:val="0"/>
        <w:adjustRightInd w:val="0"/>
        <w:spacing w:after="120" w:line="240" w:lineRule="auto"/>
        <w:rPr>
          <w:rFonts w:cs="Arial"/>
          <w:b/>
          <w:bCs/>
          <w:color w:val="000000"/>
          <w:sz w:val="20"/>
          <w:szCs w:val="20"/>
          <w:lang w:eastAsia="en-GB"/>
        </w:rPr>
      </w:pPr>
      <w:r w:rsidRPr="00FD1750">
        <w:rPr>
          <w:rFonts w:cs="Arial"/>
          <w:b/>
          <w:bCs/>
          <w:color w:val="000000"/>
          <w:sz w:val="20"/>
          <w:szCs w:val="20"/>
          <w:lang w:eastAsia="en-GB"/>
        </w:rPr>
        <w:t xml:space="preserve">Ciljne skupine: </w:t>
      </w:r>
      <w:r w:rsidRPr="0096624F">
        <w:rPr>
          <w:rFonts w:cs="Arial"/>
          <w:color w:val="000000"/>
          <w:sz w:val="20"/>
          <w:szCs w:val="20"/>
          <w:lang w:eastAsia="en-GB"/>
        </w:rPr>
        <w:t>inovativni potencialni podjetniki, portfelj Sklada (P2, SK, TK), inovativna zagonska podjetja, drugi inovativni MSP</w:t>
      </w:r>
    </w:p>
    <w:p w14:paraId="62AF9FF4" w14:textId="77777777" w:rsidR="00FD1750" w:rsidRPr="00FD1750" w:rsidRDefault="00FD1750" w:rsidP="00FD1750">
      <w:pPr>
        <w:autoSpaceDE w:val="0"/>
        <w:autoSpaceDN w:val="0"/>
        <w:adjustRightInd w:val="0"/>
        <w:spacing w:after="120" w:line="240" w:lineRule="auto"/>
        <w:rPr>
          <w:rFonts w:cs="Arial"/>
          <w:b/>
          <w:bCs/>
          <w:color w:val="000000"/>
          <w:sz w:val="20"/>
          <w:szCs w:val="20"/>
          <w:lang w:eastAsia="en-GB"/>
        </w:rPr>
      </w:pPr>
      <w:r w:rsidRPr="00FD1750">
        <w:rPr>
          <w:rFonts w:cs="Arial"/>
          <w:b/>
          <w:bCs/>
          <w:color w:val="000000"/>
          <w:sz w:val="20"/>
          <w:szCs w:val="20"/>
          <w:lang w:eastAsia="en-GB"/>
        </w:rPr>
        <w:t xml:space="preserve">Okvirna višina sredstev: </w:t>
      </w:r>
      <w:r w:rsidRPr="0096624F">
        <w:rPr>
          <w:rFonts w:cs="Arial"/>
          <w:color w:val="000000"/>
          <w:sz w:val="20"/>
          <w:szCs w:val="20"/>
          <w:lang w:eastAsia="en-GB"/>
        </w:rPr>
        <w:t>8,71 milijonov EUR</w:t>
      </w:r>
    </w:p>
    <w:p w14:paraId="069847EF" w14:textId="77777777" w:rsidR="00FD1750" w:rsidRPr="00FD1750" w:rsidRDefault="00FD1750" w:rsidP="00FD1750">
      <w:pPr>
        <w:autoSpaceDE w:val="0"/>
        <w:autoSpaceDN w:val="0"/>
        <w:adjustRightInd w:val="0"/>
        <w:spacing w:after="120" w:line="240" w:lineRule="auto"/>
        <w:rPr>
          <w:rFonts w:cs="Arial"/>
          <w:b/>
          <w:bCs/>
          <w:color w:val="000000"/>
          <w:sz w:val="20"/>
          <w:szCs w:val="20"/>
          <w:lang w:eastAsia="en-GB"/>
        </w:rPr>
      </w:pPr>
      <w:r w:rsidRPr="00FD1750">
        <w:rPr>
          <w:rFonts w:cs="Arial"/>
          <w:b/>
          <w:bCs/>
          <w:color w:val="000000"/>
          <w:sz w:val="20"/>
          <w:szCs w:val="20"/>
          <w:lang w:eastAsia="en-GB"/>
        </w:rPr>
        <w:t xml:space="preserve">Višina sofinanciranja: </w:t>
      </w:r>
      <w:r w:rsidRPr="0096624F">
        <w:rPr>
          <w:rFonts w:cs="Arial"/>
          <w:color w:val="000000"/>
          <w:sz w:val="20"/>
          <w:szCs w:val="20"/>
          <w:lang w:eastAsia="en-GB"/>
        </w:rPr>
        <w:t>100 %</w:t>
      </w:r>
      <w:r w:rsidRPr="00FD1750">
        <w:rPr>
          <w:rFonts w:cs="Arial"/>
          <w:b/>
          <w:bCs/>
          <w:color w:val="000000"/>
          <w:sz w:val="20"/>
          <w:szCs w:val="20"/>
          <w:lang w:eastAsia="en-GB"/>
        </w:rPr>
        <w:t xml:space="preserve"> </w:t>
      </w:r>
    </w:p>
    <w:p w14:paraId="1B0C4BB5" w14:textId="77777777" w:rsidR="00FD1750" w:rsidRPr="00FD1750" w:rsidRDefault="00FD1750" w:rsidP="00FD1750">
      <w:pPr>
        <w:autoSpaceDE w:val="0"/>
        <w:autoSpaceDN w:val="0"/>
        <w:adjustRightInd w:val="0"/>
        <w:spacing w:after="120" w:line="240" w:lineRule="auto"/>
        <w:rPr>
          <w:rFonts w:cs="Arial"/>
          <w:b/>
          <w:bCs/>
          <w:color w:val="000000"/>
          <w:sz w:val="20"/>
          <w:szCs w:val="20"/>
          <w:lang w:eastAsia="en-GB"/>
        </w:rPr>
      </w:pPr>
      <w:r w:rsidRPr="00FD1750">
        <w:rPr>
          <w:rFonts w:cs="Arial"/>
          <w:b/>
          <w:bCs/>
          <w:color w:val="000000"/>
          <w:sz w:val="20"/>
          <w:szCs w:val="20"/>
          <w:lang w:eastAsia="en-GB"/>
        </w:rPr>
        <w:t xml:space="preserve">Obdobje upravičenosti stroškov: </w:t>
      </w:r>
      <w:r w:rsidRPr="0096624F">
        <w:rPr>
          <w:rFonts w:cs="Arial"/>
          <w:color w:val="000000"/>
          <w:sz w:val="20"/>
          <w:szCs w:val="20"/>
          <w:lang w:eastAsia="en-GB"/>
        </w:rPr>
        <w:t>1. 11. 2023 – 31. 12. 2028</w:t>
      </w:r>
    </w:p>
    <w:p w14:paraId="0BABDE8B" w14:textId="78C0775A" w:rsidR="00FD1750" w:rsidRDefault="00FD1750" w:rsidP="00FD1750">
      <w:pPr>
        <w:autoSpaceDE w:val="0"/>
        <w:autoSpaceDN w:val="0"/>
        <w:adjustRightInd w:val="0"/>
        <w:spacing w:after="120" w:line="240" w:lineRule="auto"/>
        <w:rPr>
          <w:rFonts w:cs="Arial"/>
          <w:b/>
          <w:bCs/>
          <w:color w:val="000000"/>
          <w:sz w:val="20"/>
          <w:szCs w:val="20"/>
          <w:lang w:eastAsia="en-GB"/>
        </w:rPr>
      </w:pPr>
      <w:r w:rsidRPr="00FD1750">
        <w:rPr>
          <w:rFonts w:cs="Arial"/>
          <w:b/>
          <w:bCs/>
          <w:color w:val="000000"/>
          <w:sz w:val="20"/>
          <w:szCs w:val="20"/>
          <w:lang w:eastAsia="en-GB"/>
        </w:rPr>
        <w:t xml:space="preserve">Izvajalec: </w:t>
      </w:r>
      <w:r w:rsidRPr="0096624F">
        <w:rPr>
          <w:rFonts w:cs="Arial"/>
          <w:color w:val="000000"/>
          <w:sz w:val="20"/>
          <w:szCs w:val="20"/>
          <w:lang w:eastAsia="en-GB"/>
        </w:rPr>
        <w:t>SPS</w:t>
      </w:r>
    </w:p>
    <w:p w14:paraId="0AAFABC3" w14:textId="70FA0AA5" w:rsidR="00FD1750" w:rsidRDefault="0096624F" w:rsidP="00FD1750">
      <w:pPr>
        <w:autoSpaceDE w:val="0"/>
        <w:autoSpaceDN w:val="0"/>
        <w:adjustRightInd w:val="0"/>
        <w:spacing w:after="120" w:line="240" w:lineRule="auto"/>
        <w:rPr>
          <w:rFonts w:cs="Arial"/>
          <w:b/>
          <w:bCs/>
          <w:color w:val="000000"/>
          <w:sz w:val="20"/>
          <w:szCs w:val="20"/>
          <w:lang w:eastAsia="en-GB"/>
        </w:rPr>
      </w:pPr>
      <w:r w:rsidRPr="0096624F">
        <w:rPr>
          <w:rFonts w:cs="Arial"/>
          <w:b/>
          <w:bCs/>
          <w:color w:val="000000"/>
          <w:sz w:val="20"/>
          <w:szCs w:val="20"/>
          <w:lang w:eastAsia="en-GB"/>
        </w:rPr>
        <w:t xml:space="preserve">Predvidena objava: </w:t>
      </w:r>
      <w:r w:rsidRPr="0096624F">
        <w:rPr>
          <w:rFonts w:cs="Arial"/>
          <w:color w:val="000000"/>
          <w:sz w:val="20"/>
          <w:szCs w:val="20"/>
          <w:lang w:eastAsia="en-GB"/>
        </w:rPr>
        <w:t>4. kvartal 2023</w:t>
      </w:r>
    </w:p>
    <w:p w14:paraId="43775E64" w14:textId="77777777" w:rsidR="0096624F" w:rsidRPr="00FD1750" w:rsidRDefault="0096624F" w:rsidP="00FD1750">
      <w:pPr>
        <w:autoSpaceDE w:val="0"/>
        <w:autoSpaceDN w:val="0"/>
        <w:adjustRightInd w:val="0"/>
        <w:spacing w:after="120" w:line="240" w:lineRule="auto"/>
        <w:rPr>
          <w:rFonts w:cs="Arial"/>
          <w:b/>
          <w:bCs/>
          <w:color w:val="000000"/>
          <w:sz w:val="20"/>
          <w:szCs w:val="20"/>
          <w:lang w:eastAsia="en-GB"/>
        </w:rPr>
      </w:pPr>
    </w:p>
    <w:p w14:paraId="38B5E518" w14:textId="77777777" w:rsidR="00CC27C6" w:rsidRPr="00CC27C6" w:rsidRDefault="00CC27C6" w:rsidP="00CC27C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CC27C6">
        <w:rPr>
          <w:rFonts w:eastAsiaTheme="majorEastAsia" w:cs="Arial"/>
          <w:b/>
          <w:color w:val="0F637A" w:themeColor="text2" w:themeShade="BF"/>
          <w:szCs w:val="20"/>
        </w:rPr>
        <w:t>Kompetenčni center za design management</w:t>
      </w:r>
    </w:p>
    <w:p w14:paraId="0DEC2AFC" w14:textId="77777777" w:rsidR="00CC27C6" w:rsidRPr="00CC27C6" w:rsidRDefault="00CC27C6" w:rsidP="00CC27C6">
      <w:pPr>
        <w:spacing w:after="120"/>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v pripravi</w:t>
      </w:r>
    </w:p>
    <w:p w14:paraId="3839C550" w14:textId="77777777" w:rsidR="00CC27C6" w:rsidRPr="00CC27C6" w:rsidRDefault="00CC27C6" w:rsidP="00CC27C6">
      <w:pPr>
        <w:autoSpaceDE w:val="0"/>
        <w:autoSpaceDN w:val="0"/>
        <w:adjustRightInd w:val="0"/>
        <w:spacing w:after="120" w:line="240" w:lineRule="auto"/>
        <w:rPr>
          <w:rFonts w:cs="Arial"/>
          <w:bCs/>
          <w:color w:val="000000"/>
          <w:sz w:val="20"/>
          <w:szCs w:val="20"/>
          <w:lang w:eastAsia="en-GB"/>
        </w:rPr>
      </w:pPr>
      <w:r w:rsidRPr="00CC27C6">
        <w:rPr>
          <w:rFonts w:cs="Arial"/>
          <w:b/>
          <w:bCs/>
          <w:color w:val="000000"/>
          <w:sz w:val="20"/>
          <w:szCs w:val="20"/>
          <w:lang w:eastAsia="en-GB"/>
        </w:rPr>
        <w:t xml:space="preserve">Vrsta podpore: </w:t>
      </w:r>
      <w:r w:rsidRPr="00CC27C6">
        <w:rPr>
          <w:rFonts w:cs="Arial"/>
          <w:bCs/>
          <w:color w:val="000000"/>
          <w:sz w:val="20"/>
          <w:szCs w:val="20"/>
          <w:lang w:eastAsia="en-GB"/>
        </w:rPr>
        <w:t>podporno okolje – brezplačne storitve za ciljne skupine</w:t>
      </w:r>
    </w:p>
    <w:p w14:paraId="1B5357A5" w14:textId="51F316EF"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 xml:space="preserve">Namen: </w:t>
      </w:r>
      <w:r w:rsidRPr="00CC27C6">
        <w:rPr>
          <w:rFonts w:cs="Arial"/>
          <w:color w:val="000000"/>
          <w:sz w:val="20"/>
          <w:szCs w:val="20"/>
          <w:lang w:eastAsia="en-GB"/>
        </w:rPr>
        <w:t xml:space="preserve">predstaviti, vpeljati in nadgraditi dizajn management in </w:t>
      </w:r>
      <w:proofErr w:type="spellStart"/>
      <w:r w:rsidRPr="00CC27C6">
        <w:rPr>
          <w:rFonts w:cs="Arial"/>
          <w:color w:val="000000"/>
          <w:sz w:val="20"/>
          <w:szCs w:val="20"/>
          <w:lang w:eastAsia="en-GB"/>
        </w:rPr>
        <w:t>znamčenje</w:t>
      </w:r>
      <w:proofErr w:type="spellEnd"/>
      <w:r w:rsidRPr="00CC27C6">
        <w:rPr>
          <w:rFonts w:cs="Arial"/>
          <w:color w:val="000000"/>
          <w:sz w:val="20"/>
          <w:szCs w:val="20"/>
          <w:lang w:eastAsia="en-GB"/>
        </w:rPr>
        <w:t xml:space="preserve"> v slovenskih podjetjih, osveščati in promovirati uporabo trajnostnega dizajna pri načrtovanju in uporabi proizvodov ali storitev, ustvariti nove ali izboljšati obstoječe proizvode oz. storitve z znanji storitvenega dizajna, načrtno razvijati s tem povezane kompetence vodij in zaposlenih, spodbuditi izboljšave poslovnih procesov in povečati konkurenčnost slovenskih podjetij, povečati št. delovnih mest v vključenih podjetjih, izboljšati prepoznavnost slovenskih blagovnih znamk in proizvodov oz. storitev slovenskega oblikovanja</w:t>
      </w:r>
    </w:p>
    <w:p w14:paraId="675616A7" w14:textId="77777777" w:rsidR="00CC27C6" w:rsidRPr="00CC27C6" w:rsidRDefault="00CC27C6" w:rsidP="00CC27C6">
      <w:pPr>
        <w:autoSpaceDE w:val="0"/>
        <w:autoSpaceDN w:val="0"/>
        <w:adjustRightInd w:val="0"/>
        <w:spacing w:after="120" w:line="240" w:lineRule="auto"/>
        <w:rPr>
          <w:rFonts w:cs="Arial"/>
          <w:bCs/>
          <w:color w:val="000000"/>
          <w:sz w:val="20"/>
          <w:szCs w:val="20"/>
          <w:lang w:eastAsia="en-GB"/>
        </w:rPr>
      </w:pPr>
      <w:r w:rsidRPr="00CC27C6">
        <w:rPr>
          <w:rFonts w:cs="Arial"/>
          <w:b/>
          <w:bCs/>
          <w:color w:val="000000"/>
          <w:sz w:val="20"/>
          <w:szCs w:val="20"/>
          <w:lang w:eastAsia="en-GB"/>
        </w:rPr>
        <w:t xml:space="preserve">Cilj: </w:t>
      </w:r>
      <w:r w:rsidRPr="00CC27C6">
        <w:rPr>
          <w:rFonts w:cs="Arial"/>
          <w:bCs/>
          <w:color w:val="000000"/>
          <w:sz w:val="20"/>
          <w:szCs w:val="20"/>
          <w:lang w:eastAsia="en-GB"/>
        </w:rPr>
        <w:t>doseči vključitve podjetij v usposabljanja, doseči vsaj eno izboljšavo poslovnih procesov ter vsaj en nov oz. izboljšan proizvod ali storitev v vključenem podjetju, v skladu z novimi znanji oz. prakso, pridobiti mednarodna priznanja za nove ali izboljšane produkte slovenskih podjetij, povečati prepoznavnost slovenskih podjetij, blagovnih znamk in slovenskega dizajna</w:t>
      </w:r>
    </w:p>
    <w:p w14:paraId="6CAFE9F8"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 xml:space="preserve">Upravičeni stroški: </w:t>
      </w:r>
      <w:r w:rsidRPr="00CC27C6">
        <w:rPr>
          <w:rFonts w:cs="Arial"/>
          <w:color w:val="000000"/>
          <w:sz w:val="20"/>
          <w:szCs w:val="20"/>
          <w:lang w:eastAsia="en-GB"/>
        </w:rPr>
        <w:t>stroški osebja, stroški zunanjih izvajalcev, posredni stroški, stroški amortizacije za osnovna sredstva, stroški materiala</w:t>
      </w:r>
    </w:p>
    <w:p w14:paraId="33AFBF1D"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Upravičenec:</w:t>
      </w:r>
      <w:r w:rsidRPr="00CC27C6">
        <w:rPr>
          <w:rFonts w:cs="Arial"/>
          <w:color w:val="000000"/>
          <w:sz w:val="20"/>
          <w:szCs w:val="20"/>
          <w:lang w:eastAsia="en-GB"/>
        </w:rPr>
        <w:t xml:space="preserve"> izbrani izvajalec</w:t>
      </w:r>
    </w:p>
    <w:p w14:paraId="7843844A"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color w:val="000000"/>
          <w:sz w:val="20"/>
          <w:szCs w:val="20"/>
          <w:lang w:eastAsia="en-GB"/>
        </w:rPr>
        <w:t xml:space="preserve">Ciljne skupine: </w:t>
      </w:r>
      <w:r w:rsidRPr="00CC27C6">
        <w:rPr>
          <w:rFonts w:cs="Arial"/>
          <w:color w:val="000000"/>
          <w:sz w:val="20"/>
          <w:szCs w:val="20"/>
          <w:lang w:eastAsia="en-GB"/>
        </w:rPr>
        <w:t>vsa podjetja</w:t>
      </w:r>
    </w:p>
    <w:p w14:paraId="5136F308"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 xml:space="preserve">Okvirna višina sredstev: </w:t>
      </w:r>
      <w:r w:rsidRPr="00CC27C6">
        <w:rPr>
          <w:rFonts w:cs="Arial"/>
          <w:color w:val="000000"/>
          <w:sz w:val="20"/>
          <w:szCs w:val="20"/>
          <w:lang w:eastAsia="en-GB"/>
        </w:rPr>
        <w:t>1,5 milijona EUR</w:t>
      </w:r>
    </w:p>
    <w:p w14:paraId="44166654" w14:textId="77777777" w:rsidR="00CC27C6" w:rsidRPr="00CC27C6" w:rsidRDefault="00CC27C6" w:rsidP="00CC27C6">
      <w:pPr>
        <w:autoSpaceDE w:val="0"/>
        <w:autoSpaceDN w:val="0"/>
        <w:adjustRightInd w:val="0"/>
        <w:spacing w:after="120" w:line="240" w:lineRule="auto"/>
        <w:rPr>
          <w:rFonts w:cs="Arial"/>
          <w:b/>
          <w:bCs/>
          <w:color w:val="000000"/>
          <w:sz w:val="20"/>
          <w:szCs w:val="20"/>
          <w:lang w:eastAsia="en-GB"/>
        </w:rPr>
      </w:pPr>
      <w:r w:rsidRPr="00CC27C6">
        <w:rPr>
          <w:rFonts w:cs="Arial"/>
          <w:b/>
          <w:bCs/>
          <w:color w:val="000000"/>
          <w:sz w:val="20"/>
          <w:szCs w:val="20"/>
          <w:lang w:eastAsia="en-GB"/>
        </w:rPr>
        <w:t xml:space="preserve">Višina sofinanciranja: </w:t>
      </w:r>
      <w:r w:rsidRPr="00CC27C6">
        <w:rPr>
          <w:rFonts w:cs="Arial"/>
          <w:color w:val="000000"/>
          <w:sz w:val="20"/>
          <w:szCs w:val="20"/>
          <w:lang w:eastAsia="en-GB"/>
        </w:rPr>
        <w:t>še v usklajevanju</w:t>
      </w:r>
      <w:r w:rsidRPr="00CC27C6">
        <w:rPr>
          <w:rFonts w:cs="Arial"/>
          <w:b/>
          <w:bCs/>
          <w:color w:val="000000"/>
          <w:sz w:val="20"/>
          <w:szCs w:val="20"/>
          <w:lang w:eastAsia="en-GB"/>
        </w:rPr>
        <w:t xml:space="preserve"> </w:t>
      </w:r>
    </w:p>
    <w:p w14:paraId="2A6077FD"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Obdobje upravičenosti stroškov:</w:t>
      </w:r>
      <w:r w:rsidRPr="00CC27C6">
        <w:rPr>
          <w:rFonts w:cs="Arial"/>
          <w:color w:val="000000"/>
          <w:sz w:val="20"/>
          <w:szCs w:val="20"/>
          <w:lang w:eastAsia="en-GB"/>
        </w:rPr>
        <w:t xml:space="preserve"> še v usklajevanju</w:t>
      </w:r>
    </w:p>
    <w:p w14:paraId="51E7E5B9"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Izvajalec:</w:t>
      </w:r>
      <w:r w:rsidRPr="00CC27C6">
        <w:rPr>
          <w:rFonts w:cs="Arial"/>
          <w:color w:val="000000"/>
          <w:sz w:val="20"/>
          <w:szCs w:val="20"/>
          <w:lang w:eastAsia="en-GB"/>
        </w:rPr>
        <w:t xml:space="preserve"> MGTŠ</w:t>
      </w:r>
    </w:p>
    <w:p w14:paraId="3F9A5502" w14:textId="4AC9428F" w:rsidR="00FD1750" w:rsidRDefault="00CC27C6" w:rsidP="00CC27C6">
      <w:pPr>
        <w:spacing w:after="120" w:line="240" w:lineRule="auto"/>
        <w:rPr>
          <w:rFonts w:cs="Arial"/>
          <w:color w:val="000000"/>
          <w:sz w:val="20"/>
          <w:szCs w:val="20"/>
          <w:lang w:eastAsia="en-GB"/>
        </w:rPr>
        <w:sectPr w:rsidR="00FD1750" w:rsidSect="0067467D">
          <w:pgSz w:w="11906" w:h="16838"/>
          <w:pgMar w:top="720" w:right="720" w:bottom="720" w:left="720" w:header="708" w:footer="708" w:gutter="0"/>
          <w:pgNumType w:start="0"/>
          <w:cols w:space="708"/>
          <w:titlePg/>
          <w:docGrid w:linePitch="360"/>
        </w:sectPr>
      </w:pPr>
      <w:bookmarkStart w:id="14" w:name="_Hlk137804113"/>
      <w:r w:rsidRPr="00CC27C6">
        <w:rPr>
          <w:rFonts w:cs="Arial"/>
          <w:b/>
          <w:bCs/>
          <w:color w:val="000000"/>
          <w:sz w:val="20"/>
          <w:szCs w:val="20"/>
          <w:lang w:eastAsia="en-GB"/>
        </w:rPr>
        <w:t>Predvidena objava</w:t>
      </w:r>
      <w:r w:rsidRPr="00CC27C6">
        <w:rPr>
          <w:rFonts w:cs="Arial"/>
          <w:color w:val="000000"/>
          <w:sz w:val="20"/>
          <w:szCs w:val="20"/>
          <w:lang w:eastAsia="en-GB"/>
        </w:rPr>
        <w:t xml:space="preserve">: </w:t>
      </w:r>
      <w:r w:rsidR="0096624F">
        <w:rPr>
          <w:rFonts w:cs="Arial"/>
          <w:color w:val="000000"/>
          <w:sz w:val="20"/>
          <w:szCs w:val="20"/>
          <w:lang w:eastAsia="en-GB"/>
        </w:rPr>
        <w:t>4</w:t>
      </w:r>
      <w:r w:rsidRPr="00CC27C6">
        <w:rPr>
          <w:rFonts w:cs="Arial"/>
          <w:color w:val="000000"/>
          <w:sz w:val="20"/>
          <w:szCs w:val="20"/>
          <w:lang w:eastAsia="en-GB"/>
        </w:rPr>
        <w:t>. kvartal 2023</w:t>
      </w:r>
    </w:p>
    <w:tbl>
      <w:tblPr>
        <w:tblStyle w:val="Tabelamrea"/>
        <w:tblpPr w:leftFromText="141" w:rightFromText="141" w:vertAnchor="text" w:horzAnchor="margin" w:tblpY="-224"/>
        <w:tblW w:w="10060" w:type="dxa"/>
        <w:tblLook w:val="04A0" w:firstRow="1" w:lastRow="0" w:firstColumn="1" w:lastColumn="0" w:noHBand="0" w:noVBand="1"/>
      </w:tblPr>
      <w:tblGrid>
        <w:gridCol w:w="10060"/>
      </w:tblGrid>
      <w:tr w:rsidR="00FD1750" w:rsidRPr="00CC27C6" w14:paraId="25A73D91" w14:textId="77777777" w:rsidTr="00FD1750">
        <w:tc>
          <w:tcPr>
            <w:tcW w:w="10060" w:type="dxa"/>
            <w:shd w:val="clear" w:color="auto" w:fill="D1EEF9" w:themeFill="accent1" w:themeFillTint="33"/>
          </w:tcPr>
          <w:bookmarkEnd w:id="14"/>
          <w:p w14:paraId="342FC0BC" w14:textId="77777777" w:rsidR="00FD1750" w:rsidRPr="00CC27C6" w:rsidRDefault="00FD1750" w:rsidP="00FD1750">
            <w:pPr>
              <w:spacing w:after="120"/>
              <w:ind w:left="169" w:hanging="141"/>
              <w:rPr>
                <w:rFonts w:eastAsia="Calibri" w:cs="Arial"/>
                <w:b/>
                <w:szCs w:val="20"/>
              </w:rPr>
            </w:pPr>
            <w:r w:rsidRPr="00CC27C6">
              <w:rPr>
                <w:rFonts w:eastAsia="Calibri" w:cs="Arial"/>
                <w:b/>
                <w:szCs w:val="20"/>
              </w:rPr>
              <w:lastRenderedPageBreak/>
              <w:t>Področje raziskav in razvoja:</w:t>
            </w:r>
          </w:p>
          <w:p w14:paraId="2701B2CE" w14:textId="77777777" w:rsidR="00FD1750" w:rsidRPr="00CC27C6" w:rsidRDefault="00FD1750" w:rsidP="00FD1750">
            <w:pPr>
              <w:pStyle w:val="Odstavekseznama"/>
              <w:numPr>
                <w:ilvl w:val="0"/>
                <w:numId w:val="11"/>
              </w:numPr>
              <w:spacing w:after="120"/>
              <w:ind w:left="736" w:hanging="284"/>
              <w:contextualSpacing w:val="0"/>
              <w:rPr>
                <w:rFonts w:eastAsia="Calibri" w:cs="Arial"/>
                <w:b/>
                <w:sz w:val="20"/>
                <w:szCs w:val="20"/>
              </w:rPr>
            </w:pPr>
            <w:r w:rsidRPr="00CC27C6">
              <w:rPr>
                <w:rFonts w:eastAsia="Calibri" w:cs="Arial"/>
                <w:b/>
                <w:sz w:val="20"/>
                <w:szCs w:val="20"/>
              </w:rPr>
              <w:t>Trenutno odprti razpisi - 0</w:t>
            </w:r>
          </w:p>
          <w:p w14:paraId="07355FC2" w14:textId="77777777" w:rsidR="00FD1750" w:rsidRPr="00CC27C6" w:rsidRDefault="00FD1750" w:rsidP="00FD1750">
            <w:pPr>
              <w:pStyle w:val="Odstavekseznama"/>
              <w:numPr>
                <w:ilvl w:val="0"/>
                <w:numId w:val="11"/>
              </w:numPr>
              <w:spacing w:after="120"/>
              <w:ind w:left="736" w:hanging="284"/>
              <w:contextualSpacing w:val="0"/>
              <w:rPr>
                <w:rFonts w:eastAsia="Calibri" w:cs="Arial"/>
                <w:b/>
                <w:color w:val="1481AB" w:themeColor="accent1" w:themeShade="BF"/>
                <w:sz w:val="20"/>
                <w:szCs w:val="20"/>
              </w:rPr>
            </w:pPr>
            <w:r w:rsidRPr="00CC27C6">
              <w:rPr>
                <w:rFonts w:eastAsia="Calibri" w:cs="Arial"/>
                <w:b/>
                <w:sz w:val="20"/>
                <w:szCs w:val="20"/>
              </w:rPr>
              <w:t xml:space="preserve">Razpisi v pripravi </w:t>
            </w:r>
            <w:r>
              <w:rPr>
                <w:rFonts w:eastAsia="Calibri" w:cs="Arial"/>
                <w:b/>
                <w:sz w:val="20"/>
                <w:szCs w:val="20"/>
              </w:rPr>
              <w:t>–</w:t>
            </w:r>
            <w:r w:rsidRPr="00CC27C6">
              <w:rPr>
                <w:rFonts w:eastAsia="Calibri" w:cs="Arial"/>
                <w:b/>
                <w:sz w:val="20"/>
                <w:szCs w:val="20"/>
              </w:rPr>
              <w:t xml:space="preserve"> 1</w:t>
            </w:r>
          </w:p>
        </w:tc>
      </w:tr>
    </w:tbl>
    <w:p w14:paraId="1B5AAE3A" w14:textId="77777777" w:rsidR="00636106" w:rsidRDefault="00636106" w:rsidP="00636106">
      <w:p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p>
    <w:p w14:paraId="30B2A00A" w14:textId="10D6CBF2" w:rsidR="00CC27C6" w:rsidRPr="00CC27C6" w:rsidRDefault="00CC27C6" w:rsidP="00CC27C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CC27C6">
        <w:rPr>
          <w:rFonts w:eastAsiaTheme="majorEastAsia" w:cs="Arial"/>
          <w:b/>
          <w:color w:val="0F637A" w:themeColor="text2" w:themeShade="BF"/>
          <w:szCs w:val="20"/>
        </w:rPr>
        <w:t>Čezmejni projekti (IPCEI)</w:t>
      </w:r>
    </w:p>
    <w:p w14:paraId="0C0AB2B8" w14:textId="77777777" w:rsidR="00CC27C6" w:rsidRPr="00CC27C6" w:rsidRDefault="00CC27C6" w:rsidP="00CC27C6">
      <w:pPr>
        <w:spacing w:after="120"/>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v pripravi</w:t>
      </w:r>
    </w:p>
    <w:p w14:paraId="1176FE69" w14:textId="77777777" w:rsidR="00CC27C6" w:rsidRPr="00CC27C6" w:rsidRDefault="00CC27C6" w:rsidP="00CC27C6">
      <w:pPr>
        <w:autoSpaceDE w:val="0"/>
        <w:autoSpaceDN w:val="0"/>
        <w:adjustRightInd w:val="0"/>
        <w:spacing w:after="120" w:line="240" w:lineRule="auto"/>
        <w:rPr>
          <w:rFonts w:cs="Arial"/>
          <w:bCs/>
          <w:color w:val="000000"/>
          <w:sz w:val="20"/>
          <w:szCs w:val="20"/>
          <w:lang w:eastAsia="en-GB"/>
        </w:rPr>
      </w:pPr>
      <w:r w:rsidRPr="00CC27C6">
        <w:rPr>
          <w:rFonts w:cs="Arial"/>
          <w:b/>
          <w:bCs/>
          <w:color w:val="000000"/>
          <w:sz w:val="20"/>
          <w:szCs w:val="20"/>
          <w:lang w:eastAsia="en-GB"/>
        </w:rPr>
        <w:t xml:space="preserve">Vrste podpore: </w:t>
      </w:r>
      <w:r w:rsidRPr="00CC27C6">
        <w:rPr>
          <w:rFonts w:cs="Arial"/>
          <w:bCs/>
          <w:color w:val="000000"/>
          <w:sz w:val="20"/>
          <w:szCs w:val="20"/>
          <w:lang w:eastAsia="en-GB"/>
        </w:rPr>
        <w:t>nepovratna sredstva</w:t>
      </w:r>
    </w:p>
    <w:p w14:paraId="1D0AB326"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 xml:space="preserve">Namen: </w:t>
      </w:r>
      <w:r w:rsidRPr="00CC27C6">
        <w:rPr>
          <w:rFonts w:cs="Arial"/>
          <w:color w:val="000000"/>
          <w:sz w:val="20"/>
          <w:szCs w:val="20"/>
          <w:lang w:eastAsia="en-GB"/>
        </w:rPr>
        <w:t>zagotoviti sofinanciranje projektov slovenskih podjetij, ki so del projektov skupnega evropskega interesa (IPCEI) z namenom vključitve v različne faze področnih verig vrednosti in v prvo industrijsko rabo, pri čemer slovenska podjetja sodelujejo v tistih fazah v verigi vrednosti, kjer razvijajo svoje tehnološke rešitve</w:t>
      </w:r>
      <w:r w:rsidRPr="00CC27C6">
        <w:rPr>
          <w:rFonts w:cs="Arial"/>
          <w:b/>
          <w:bCs/>
          <w:color w:val="000000"/>
          <w:sz w:val="20"/>
          <w:szCs w:val="20"/>
          <w:lang w:eastAsia="en-GB"/>
        </w:rPr>
        <w:t xml:space="preserve"> </w:t>
      </w:r>
    </w:p>
    <w:p w14:paraId="3E878AB4" w14:textId="77777777" w:rsidR="00CC27C6" w:rsidRPr="00CC27C6" w:rsidRDefault="00CC27C6" w:rsidP="00CC27C6">
      <w:pPr>
        <w:autoSpaceDE w:val="0"/>
        <w:autoSpaceDN w:val="0"/>
        <w:adjustRightInd w:val="0"/>
        <w:spacing w:after="120" w:line="240" w:lineRule="auto"/>
        <w:rPr>
          <w:rFonts w:cs="Arial"/>
          <w:bCs/>
          <w:color w:val="000000"/>
          <w:sz w:val="20"/>
          <w:szCs w:val="20"/>
          <w:lang w:eastAsia="en-GB"/>
        </w:rPr>
      </w:pPr>
      <w:r w:rsidRPr="00CC27C6">
        <w:rPr>
          <w:rFonts w:cs="Arial"/>
          <w:b/>
          <w:bCs/>
          <w:color w:val="000000"/>
          <w:sz w:val="20"/>
          <w:szCs w:val="20"/>
          <w:lang w:eastAsia="en-GB"/>
        </w:rPr>
        <w:t xml:space="preserve">Cilj: </w:t>
      </w:r>
      <w:r w:rsidRPr="00CC27C6">
        <w:rPr>
          <w:rFonts w:cs="Arial"/>
          <w:color w:val="000000"/>
          <w:sz w:val="20"/>
          <w:szCs w:val="20"/>
          <w:lang w:eastAsia="en-GB"/>
        </w:rPr>
        <w:t>prispevek h gospodarski rasti, zaposlitvam in konkurenčnosti</w:t>
      </w:r>
    </w:p>
    <w:p w14:paraId="70E0E352"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 xml:space="preserve">Upravičeni stroški: </w:t>
      </w:r>
      <w:r w:rsidRPr="00CC27C6">
        <w:rPr>
          <w:rFonts w:cs="Arial"/>
          <w:color w:val="000000"/>
          <w:sz w:val="20"/>
          <w:szCs w:val="20"/>
          <w:lang w:eastAsia="en-GB"/>
        </w:rPr>
        <w:t>stroški osebja, stroški zunanjih izvajalcev, posredni stroški, stroški amortizacije za osnovna sredstva.</w:t>
      </w:r>
    </w:p>
    <w:p w14:paraId="7E7DA903"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Upravičenci:</w:t>
      </w:r>
      <w:r w:rsidRPr="00CC27C6">
        <w:rPr>
          <w:rFonts w:cs="Arial"/>
          <w:color w:val="000000"/>
          <w:sz w:val="20"/>
          <w:szCs w:val="20"/>
          <w:lang w:eastAsia="en-GB"/>
        </w:rPr>
        <w:t xml:space="preserve"> vsa podjetja, ki izrazijo interes za sodelovanje in se uspešno umestijo v mednarodni konzorcij</w:t>
      </w:r>
    </w:p>
    <w:p w14:paraId="35C9CB68"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 xml:space="preserve">Okvirna višina sredstev: </w:t>
      </w:r>
      <w:r w:rsidRPr="00CC27C6">
        <w:rPr>
          <w:rFonts w:cs="Arial"/>
          <w:color w:val="000000"/>
          <w:sz w:val="20"/>
          <w:szCs w:val="20"/>
          <w:lang w:eastAsia="en-GB"/>
        </w:rPr>
        <w:t>11,4 milijonov EUR</w:t>
      </w:r>
    </w:p>
    <w:p w14:paraId="198D1D3D" w14:textId="77777777" w:rsidR="00CC27C6" w:rsidRPr="00CC27C6" w:rsidRDefault="00CC27C6" w:rsidP="00CC27C6">
      <w:pPr>
        <w:autoSpaceDE w:val="0"/>
        <w:autoSpaceDN w:val="0"/>
        <w:adjustRightInd w:val="0"/>
        <w:spacing w:after="120" w:line="240" w:lineRule="auto"/>
        <w:rPr>
          <w:rFonts w:cs="Arial"/>
          <w:b/>
          <w:bCs/>
          <w:color w:val="000000"/>
          <w:sz w:val="20"/>
          <w:szCs w:val="20"/>
          <w:lang w:eastAsia="en-GB"/>
        </w:rPr>
      </w:pPr>
      <w:r w:rsidRPr="00CC27C6">
        <w:rPr>
          <w:rFonts w:cs="Arial"/>
          <w:b/>
          <w:bCs/>
          <w:color w:val="000000"/>
          <w:sz w:val="20"/>
          <w:szCs w:val="20"/>
          <w:lang w:eastAsia="en-GB"/>
        </w:rPr>
        <w:t xml:space="preserve">Višina sofinanciranja: </w:t>
      </w:r>
      <w:r w:rsidRPr="00CC27C6">
        <w:rPr>
          <w:rFonts w:cs="Arial"/>
          <w:color w:val="000000"/>
          <w:sz w:val="20"/>
          <w:szCs w:val="20"/>
          <w:lang w:eastAsia="en-GB"/>
        </w:rPr>
        <w:t>še v usklajevanju</w:t>
      </w:r>
      <w:r w:rsidRPr="00CC27C6">
        <w:rPr>
          <w:rFonts w:cs="Arial"/>
          <w:b/>
          <w:bCs/>
          <w:color w:val="000000"/>
          <w:sz w:val="20"/>
          <w:szCs w:val="20"/>
          <w:lang w:eastAsia="en-GB"/>
        </w:rPr>
        <w:t xml:space="preserve"> </w:t>
      </w:r>
    </w:p>
    <w:p w14:paraId="55A77970"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Obdobje upravičenosti stroškov:</w:t>
      </w:r>
      <w:r w:rsidRPr="00CC27C6">
        <w:rPr>
          <w:rFonts w:cs="Arial"/>
          <w:color w:val="000000"/>
          <w:sz w:val="20"/>
          <w:szCs w:val="20"/>
          <w:lang w:eastAsia="en-GB"/>
        </w:rPr>
        <w:t xml:space="preserve"> še v usklajevanju</w:t>
      </w:r>
    </w:p>
    <w:p w14:paraId="14EA9415"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Izvajalec:</w:t>
      </w:r>
      <w:r w:rsidRPr="00CC27C6">
        <w:rPr>
          <w:rFonts w:cs="Arial"/>
          <w:color w:val="000000"/>
          <w:sz w:val="20"/>
          <w:szCs w:val="20"/>
          <w:lang w:eastAsia="en-GB"/>
        </w:rPr>
        <w:t xml:space="preserve"> MGTŠ</w:t>
      </w:r>
    </w:p>
    <w:tbl>
      <w:tblPr>
        <w:tblStyle w:val="Tabelamrea"/>
        <w:tblpPr w:leftFromText="141" w:rightFromText="141" w:vertAnchor="page" w:horzAnchor="margin" w:tblpY="7381"/>
        <w:tblW w:w="9918" w:type="dxa"/>
        <w:tblLook w:val="04A0" w:firstRow="1" w:lastRow="0" w:firstColumn="1" w:lastColumn="0" w:noHBand="0" w:noVBand="1"/>
      </w:tblPr>
      <w:tblGrid>
        <w:gridCol w:w="9918"/>
      </w:tblGrid>
      <w:tr w:rsidR="00FD1750" w:rsidRPr="00CC27C6" w14:paraId="57CF2734" w14:textId="77777777" w:rsidTr="00FD1750">
        <w:tc>
          <w:tcPr>
            <w:tcW w:w="9918" w:type="dxa"/>
            <w:shd w:val="clear" w:color="auto" w:fill="D1EEF9" w:themeFill="accent1" w:themeFillTint="33"/>
          </w:tcPr>
          <w:p w14:paraId="4F0B84F7" w14:textId="77777777" w:rsidR="00FD1750" w:rsidRPr="00CC27C6" w:rsidRDefault="00FD1750" w:rsidP="00FD1750">
            <w:pPr>
              <w:spacing w:after="120"/>
              <w:rPr>
                <w:rFonts w:eastAsia="Calibri" w:cs="Arial"/>
                <w:b/>
                <w:szCs w:val="20"/>
              </w:rPr>
            </w:pPr>
            <w:r w:rsidRPr="00CC27C6">
              <w:rPr>
                <w:rFonts w:eastAsia="Calibri" w:cs="Arial"/>
                <w:b/>
                <w:szCs w:val="20"/>
              </w:rPr>
              <w:t>Področje krožnega gospodarstva:</w:t>
            </w:r>
          </w:p>
          <w:p w14:paraId="07F8C4C3" w14:textId="77777777" w:rsidR="00FD1750" w:rsidRPr="00CC27C6" w:rsidRDefault="00FD1750" w:rsidP="00FD1750">
            <w:pPr>
              <w:pStyle w:val="Odstavekseznama"/>
              <w:numPr>
                <w:ilvl w:val="0"/>
                <w:numId w:val="11"/>
              </w:numPr>
              <w:spacing w:after="120"/>
              <w:ind w:left="736" w:hanging="284"/>
              <w:contextualSpacing w:val="0"/>
              <w:rPr>
                <w:rFonts w:eastAsia="Calibri" w:cs="Arial"/>
                <w:b/>
                <w:sz w:val="20"/>
                <w:szCs w:val="20"/>
              </w:rPr>
            </w:pPr>
            <w:r w:rsidRPr="00CC27C6">
              <w:rPr>
                <w:rFonts w:eastAsia="Calibri" w:cs="Arial"/>
                <w:b/>
                <w:sz w:val="20"/>
                <w:szCs w:val="20"/>
              </w:rPr>
              <w:t>Trenutno odprti razpisi - 1</w:t>
            </w:r>
          </w:p>
          <w:p w14:paraId="6DA115D3" w14:textId="77777777" w:rsidR="00FD1750" w:rsidRPr="00CC27C6" w:rsidRDefault="00FD1750" w:rsidP="00FD1750">
            <w:pPr>
              <w:pStyle w:val="Odstavekseznama"/>
              <w:numPr>
                <w:ilvl w:val="0"/>
                <w:numId w:val="11"/>
              </w:numPr>
              <w:spacing w:after="120"/>
              <w:ind w:left="736" w:hanging="284"/>
              <w:contextualSpacing w:val="0"/>
              <w:rPr>
                <w:rFonts w:eastAsia="Calibri" w:cs="Arial"/>
                <w:b/>
                <w:color w:val="1481AB" w:themeColor="accent1" w:themeShade="BF"/>
                <w:sz w:val="20"/>
                <w:szCs w:val="20"/>
              </w:rPr>
            </w:pPr>
            <w:r w:rsidRPr="00CC27C6">
              <w:rPr>
                <w:rFonts w:eastAsia="Calibri" w:cs="Arial"/>
                <w:b/>
                <w:sz w:val="20"/>
                <w:szCs w:val="20"/>
              </w:rPr>
              <w:t>Razpisi v pripravi - 1</w:t>
            </w:r>
          </w:p>
        </w:tc>
      </w:tr>
    </w:tbl>
    <w:p w14:paraId="063FADAB" w14:textId="68DCB97E" w:rsidR="00CC27C6" w:rsidRPr="00CC27C6" w:rsidRDefault="00CC27C6" w:rsidP="00CC27C6">
      <w:pPr>
        <w:spacing w:after="120" w:line="240" w:lineRule="auto"/>
        <w:rPr>
          <w:rFonts w:cs="Arial"/>
          <w:color w:val="000000"/>
          <w:sz w:val="12"/>
          <w:szCs w:val="20"/>
          <w:lang w:eastAsia="en-GB"/>
        </w:rPr>
      </w:pPr>
      <w:r w:rsidRPr="00CC27C6">
        <w:rPr>
          <w:rFonts w:cs="Arial"/>
          <w:b/>
          <w:bCs/>
          <w:color w:val="000000"/>
          <w:sz w:val="20"/>
          <w:szCs w:val="20"/>
          <w:lang w:eastAsia="en-GB"/>
        </w:rPr>
        <w:t>Predvidena objava</w:t>
      </w:r>
      <w:r w:rsidRPr="00CC27C6">
        <w:rPr>
          <w:rFonts w:cs="Arial"/>
          <w:color w:val="000000"/>
          <w:sz w:val="20"/>
          <w:szCs w:val="20"/>
          <w:lang w:eastAsia="en-GB"/>
        </w:rPr>
        <w:t>: 3. kvartal 2023 oziroma odvisno od postopkov na evropski ravni.</w:t>
      </w:r>
    </w:p>
    <w:p w14:paraId="06CAB8EA" w14:textId="77777777" w:rsidR="00CC27C6" w:rsidRPr="00CC27C6" w:rsidRDefault="00CC27C6" w:rsidP="00CC27C6">
      <w:pPr>
        <w:kinsoku w:val="0"/>
        <w:overflowPunct w:val="0"/>
        <w:spacing w:after="120" w:line="240" w:lineRule="auto"/>
        <w:textAlignment w:val="baseline"/>
        <w:rPr>
          <w:rFonts w:eastAsia="+mn-ea" w:cs="Arial"/>
          <w:color w:val="000000"/>
          <w:kern w:val="24"/>
          <w:sz w:val="20"/>
          <w:szCs w:val="20"/>
          <w:lang w:eastAsia="sl-SI"/>
        </w:rPr>
      </w:pPr>
    </w:p>
    <w:p w14:paraId="5BC1B9A1" w14:textId="77777777" w:rsidR="00CC27C6" w:rsidRPr="00CC27C6" w:rsidRDefault="00CC27C6" w:rsidP="00CC27C6">
      <w:pPr>
        <w:kinsoku w:val="0"/>
        <w:overflowPunct w:val="0"/>
        <w:spacing w:after="120" w:line="240" w:lineRule="auto"/>
        <w:textAlignment w:val="baseline"/>
        <w:rPr>
          <w:rFonts w:eastAsia="+mn-ea" w:cs="Arial"/>
          <w:color w:val="000000"/>
          <w:kern w:val="24"/>
          <w:sz w:val="20"/>
          <w:szCs w:val="20"/>
          <w:lang w:eastAsia="sl-SI"/>
        </w:rPr>
      </w:pPr>
    </w:p>
    <w:p w14:paraId="0D2DF15D" w14:textId="77777777" w:rsidR="00CC27C6" w:rsidRPr="00CC27C6" w:rsidRDefault="00CC27C6" w:rsidP="00CC27C6">
      <w:pPr>
        <w:kinsoku w:val="0"/>
        <w:overflowPunct w:val="0"/>
        <w:spacing w:after="120" w:line="240" w:lineRule="auto"/>
        <w:textAlignment w:val="baseline"/>
        <w:rPr>
          <w:rFonts w:eastAsia="+mn-ea" w:cs="Arial"/>
          <w:color w:val="000000"/>
          <w:kern w:val="24"/>
          <w:sz w:val="20"/>
          <w:szCs w:val="20"/>
          <w:lang w:eastAsia="sl-SI"/>
        </w:rPr>
      </w:pPr>
    </w:p>
    <w:p w14:paraId="79F297A6" w14:textId="77777777" w:rsidR="00CC27C6" w:rsidRPr="00636106" w:rsidRDefault="00CC27C6" w:rsidP="00636106">
      <w:p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p>
    <w:p w14:paraId="5C1B1FA9" w14:textId="77777777" w:rsidR="00CC27C6" w:rsidRPr="00636106" w:rsidRDefault="00CC27C6" w:rsidP="0063610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636106">
        <w:rPr>
          <w:rFonts w:eastAsiaTheme="majorEastAsia" w:cs="Arial"/>
          <w:b/>
          <w:color w:val="0F637A" w:themeColor="text2" w:themeShade="BF"/>
          <w:szCs w:val="20"/>
        </w:rPr>
        <w:t xml:space="preserve">Javni razpis - Podpora zagonskim, </w:t>
      </w:r>
      <w:proofErr w:type="spellStart"/>
      <w:r w:rsidRPr="00636106">
        <w:rPr>
          <w:rFonts w:eastAsiaTheme="majorEastAsia" w:cs="Arial"/>
          <w:b/>
          <w:color w:val="0F637A" w:themeColor="text2" w:themeShade="BF"/>
          <w:szCs w:val="20"/>
        </w:rPr>
        <w:t>mikro</w:t>
      </w:r>
      <w:proofErr w:type="spellEnd"/>
      <w:r w:rsidRPr="00636106">
        <w:rPr>
          <w:rFonts w:eastAsiaTheme="majorEastAsia" w:cs="Arial"/>
          <w:b/>
          <w:color w:val="0F637A" w:themeColor="text2" w:themeShade="BF"/>
          <w:szCs w:val="20"/>
        </w:rPr>
        <w:t>, malim in srednjim podjetjem pri strateški trajnostni in krožni transformaciji poslovanja v letih 2022-2025 (kratica JR STKTP NOO 2022-2025) (NOO)</w:t>
      </w:r>
    </w:p>
    <w:p w14:paraId="1ECA11B1" w14:textId="6A7BBDCC" w:rsidR="00CC27C6" w:rsidRPr="00CC27C6" w:rsidRDefault="00CC27C6" w:rsidP="00CC27C6">
      <w:pPr>
        <w:spacing w:after="120"/>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objavljen</w:t>
      </w:r>
    </w:p>
    <w:p w14:paraId="49156547" w14:textId="77777777" w:rsidR="00CC27C6" w:rsidRPr="00CC27C6" w:rsidRDefault="00CC27C6" w:rsidP="00CC27C6">
      <w:pPr>
        <w:shd w:val="clear" w:color="auto" w:fill="FEFEFE"/>
        <w:spacing w:after="120" w:line="240" w:lineRule="auto"/>
        <w:rPr>
          <w:rFonts w:eastAsiaTheme="minorEastAsia" w:cs="Arial"/>
          <w:color w:val="212529"/>
          <w:sz w:val="20"/>
          <w:szCs w:val="20"/>
          <w:lang w:eastAsia="sl-SI"/>
        </w:rPr>
      </w:pPr>
      <w:r w:rsidRPr="00CC27C6">
        <w:rPr>
          <w:rFonts w:eastAsiaTheme="minorEastAsia" w:cs="Arial"/>
          <w:b/>
          <w:bCs/>
          <w:sz w:val="20"/>
          <w:szCs w:val="20"/>
          <w:lang w:eastAsia="en-GB"/>
        </w:rPr>
        <w:t>Roki za oddajo vlog</w:t>
      </w:r>
      <w:r w:rsidRPr="00CC27C6">
        <w:rPr>
          <w:rFonts w:eastAsiaTheme="minorEastAsia" w:cs="Arial"/>
          <w:sz w:val="20"/>
          <w:szCs w:val="20"/>
          <w:lang w:eastAsia="en-GB"/>
        </w:rPr>
        <w:t xml:space="preserve">: </w:t>
      </w:r>
      <w:r w:rsidRPr="00CC27C6">
        <w:rPr>
          <w:rFonts w:eastAsiaTheme="minorEastAsia" w:cs="Arial"/>
          <w:color w:val="212529"/>
          <w:sz w:val="20"/>
          <w:szCs w:val="20"/>
          <w:lang w:eastAsia="sl-SI"/>
        </w:rPr>
        <w:t>Podjetja se najprej prijavijo za vključitev v FAZO A. SKLOP I: 2. rok: 16. 2. 2023, 3. rok: 6. 9. 2023, 4. rok: 10. 1. 2023 in 5. rok: 15. 3. 2024 ter SKLOP II :1. rok: 15. 11. 2022, 2. rok: 16. 5. 2023, 3. rok: 15. 9. 2023, 4. rok: 15. 1. 2024 in 5. rok: 15. 4. 2024. Prijava izvedbenih projektov v FAZO B se izvede šele po uspešnem zaključku FAZE A.</w:t>
      </w:r>
    </w:p>
    <w:p w14:paraId="54DB348D" w14:textId="77777777" w:rsidR="00CC27C6" w:rsidRPr="00CC27C6" w:rsidRDefault="00CC27C6" w:rsidP="00CC27C6">
      <w:pPr>
        <w:shd w:val="clear" w:color="auto" w:fill="FEFEFE"/>
        <w:spacing w:after="120" w:line="240" w:lineRule="auto"/>
        <w:rPr>
          <w:rFonts w:cs="Arial"/>
          <w:color w:val="000000"/>
          <w:sz w:val="20"/>
          <w:szCs w:val="20"/>
          <w:lang w:eastAsia="en-GB"/>
        </w:rPr>
      </w:pPr>
      <w:r w:rsidRPr="00CC27C6">
        <w:rPr>
          <w:rFonts w:cs="Arial"/>
          <w:b/>
          <w:bCs/>
          <w:color w:val="000000"/>
          <w:sz w:val="20"/>
          <w:szCs w:val="20"/>
          <w:lang w:eastAsia="en-GB"/>
        </w:rPr>
        <w:t>Namen razpisa</w:t>
      </w:r>
      <w:r w:rsidRPr="00CC27C6">
        <w:rPr>
          <w:rFonts w:cs="Arial"/>
          <w:color w:val="000000"/>
          <w:sz w:val="20"/>
          <w:szCs w:val="20"/>
          <w:lang w:eastAsia="en-GB"/>
        </w:rPr>
        <w:t xml:space="preserve">: </w:t>
      </w:r>
      <w:r w:rsidRPr="00CC27C6">
        <w:rPr>
          <w:rFonts w:cs="Arial"/>
          <w:color w:val="212529"/>
          <w:sz w:val="20"/>
          <w:szCs w:val="20"/>
          <w:shd w:val="clear" w:color="auto" w:fill="FEFEFE"/>
        </w:rPr>
        <w:t xml:space="preserve">je strokovna in finančna podpora zagonskim, </w:t>
      </w:r>
      <w:proofErr w:type="spellStart"/>
      <w:r w:rsidRPr="00CC27C6">
        <w:rPr>
          <w:rFonts w:cs="Arial"/>
          <w:color w:val="212529"/>
          <w:sz w:val="20"/>
          <w:szCs w:val="20"/>
          <w:shd w:val="clear" w:color="auto" w:fill="FEFEFE"/>
        </w:rPr>
        <w:t>mikro</w:t>
      </w:r>
      <w:proofErr w:type="spellEnd"/>
      <w:r w:rsidRPr="00CC27C6">
        <w:rPr>
          <w:rFonts w:cs="Arial"/>
          <w:color w:val="212529"/>
          <w:sz w:val="20"/>
          <w:szCs w:val="20"/>
          <w:shd w:val="clear" w:color="auto" w:fill="FEFEFE"/>
        </w:rPr>
        <w:t>, majhnim in srednje velikim podjetjem pri intenzivnem procesu trajnostne in krožne transformacije poslovanja, s poudarkom na zasledovanju strateških ciljev učinkovite rabe virov, krožnega gospodarstva, zniževanja negativnih oz. povečevanju pozitivnih vplivov na podnebje in okolje, družbo in ekonomsko skupnost ter posledično povečanju produktivnosti in konkurenčnosti slovenskih podjetij.</w:t>
      </w:r>
    </w:p>
    <w:p w14:paraId="787BE44E" w14:textId="77777777" w:rsidR="00CC27C6" w:rsidRPr="00CC27C6" w:rsidRDefault="00CC27C6" w:rsidP="00CC27C6">
      <w:pPr>
        <w:spacing w:after="120" w:line="240" w:lineRule="auto"/>
        <w:rPr>
          <w:rFonts w:cs="Arial"/>
          <w:color w:val="212529"/>
          <w:sz w:val="20"/>
          <w:szCs w:val="20"/>
          <w:lang w:eastAsia="sl-SI"/>
        </w:rPr>
      </w:pPr>
      <w:r w:rsidRPr="00CC27C6">
        <w:rPr>
          <w:rFonts w:cs="Arial"/>
          <w:color w:val="212529"/>
          <w:sz w:val="20"/>
          <w:szCs w:val="20"/>
          <w:lang w:eastAsia="sl-SI"/>
        </w:rPr>
        <w:t>FAZA A zajema proces strateške trajnostne in krožne transformacije v posameznem podjetju - Akademija TKT, kjer je podjetje deležno svetovalne in strokovne podpore dodeljenega zunanjega strokovnjaka/eksperta. Po uspešno zaključeni FAZI A podjetje skupaj z dodeljenim strokovnjakom/ekspertom pripravi in prijavi prioritetni izvedbeni projekt v FAZO B.</w:t>
      </w:r>
    </w:p>
    <w:p w14:paraId="43F2716E" w14:textId="77777777" w:rsidR="00CC27C6" w:rsidRPr="00CC27C6" w:rsidRDefault="00CC27C6" w:rsidP="00CC27C6">
      <w:pPr>
        <w:spacing w:after="120" w:line="240" w:lineRule="auto"/>
        <w:rPr>
          <w:rFonts w:cs="Arial"/>
          <w:color w:val="212529"/>
          <w:sz w:val="20"/>
          <w:szCs w:val="20"/>
          <w:lang w:eastAsia="sl-SI"/>
        </w:rPr>
      </w:pPr>
      <w:r w:rsidRPr="00CC27C6">
        <w:rPr>
          <w:rFonts w:cs="Arial"/>
          <w:color w:val="212529"/>
          <w:sz w:val="20"/>
          <w:szCs w:val="20"/>
          <w:lang w:eastAsia="sl-SI"/>
        </w:rPr>
        <w:t xml:space="preserve">SKLOP I je namenjen MSP, ki imajo najmanj 20 zaposlenih. SKLOP II je namenjen zagonskim, </w:t>
      </w:r>
      <w:proofErr w:type="spellStart"/>
      <w:r w:rsidRPr="00CC27C6">
        <w:rPr>
          <w:rFonts w:cs="Arial"/>
          <w:color w:val="212529"/>
          <w:sz w:val="20"/>
          <w:szCs w:val="20"/>
          <w:lang w:eastAsia="sl-SI"/>
        </w:rPr>
        <w:t>mikro</w:t>
      </w:r>
      <w:proofErr w:type="spellEnd"/>
      <w:r w:rsidRPr="00CC27C6">
        <w:rPr>
          <w:rFonts w:cs="Arial"/>
          <w:color w:val="212529"/>
          <w:sz w:val="20"/>
          <w:szCs w:val="20"/>
          <w:lang w:eastAsia="sl-SI"/>
        </w:rPr>
        <w:t xml:space="preserve"> in malim podjetjem, ki imajo od 1 do 19 zaposlenih. </w:t>
      </w:r>
    </w:p>
    <w:p w14:paraId="46F674C8" w14:textId="77777777" w:rsidR="00CC27C6" w:rsidRPr="00CC27C6" w:rsidRDefault="00CC27C6" w:rsidP="00CC27C6">
      <w:pPr>
        <w:spacing w:after="120" w:line="240" w:lineRule="auto"/>
        <w:rPr>
          <w:rFonts w:cs="Arial"/>
          <w:color w:val="212529"/>
          <w:sz w:val="20"/>
          <w:szCs w:val="20"/>
          <w:lang w:eastAsia="sl-SI"/>
        </w:rPr>
      </w:pPr>
      <w:r w:rsidRPr="00FD1750">
        <w:rPr>
          <w:rFonts w:cs="Arial"/>
          <w:b/>
          <w:bCs/>
          <w:color w:val="212529"/>
          <w:sz w:val="20"/>
          <w:szCs w:val="20"/>
          <w:lang w:eastAsia="sl-SI"/>
        </w:rPr>
        <w:t>Upravičenci in ciljne skupine:</w:t>
      </w:r>
      <w:r w:rsidRPr="00CC27C6">
        <w:rPr>
          <w:rFonts w:cs="Arial"/>
          <w:color w:val="212529"/>
          <w:sz w:val="20"/>
          <w:szCs w:val="20"/>
          <w:lang w:eastAsia="sl-SI"/>
        </w:rPr>
        <w:t xml:space="preserve"> </w:t>
      </w:r>
      <w:proofErr w:type="spellStart"/>
      <w:r w:rsidRPr="00CC27C6">
        <w:rPr>
          <w:rFonts w:cs="Arial"/>
          <w:color w:val="212529"/>
          <w:sz w:val="20"/>
          <w:szCs w:val="20"/>
          <w:lang w:eastAsia="sl-SI"/>
        </w:rPr>
        <w:t>Mikro</w:t>
      </w:r>
      <w:proofErr w:type="spellEnd"/>
      <w:r w:rsidRPr="00CC27C6">
        <w:rPr>
          <w:rFonts w:cs="Arial"/>
          <w:color w:val="212529"/>
          <w:sz w:val="20"/>
          <w:szCs w:val="20"/>
          <w:lang w:eastAsia="sl-SI"/>
        </w:rPr>
        <w:t>, mala in srednje velika podjetja, vključno z zagonskimi podjetji</w:t>
      </w:r>
    </w:p>
    <w:p w14:paraId="58AF8257" w14:textId="3F487F52" w:rsidR="00CC27C6" w:rsidRPr="00CC27C6" w:rsidRDefault="00CC27C6" w:rsidP="00CC27C6">
      <w:pPr>
        <w:spacing w:after="120" w:line="240" w:lineRule="auto"/>
        <w:rPr>
          <w:rFonts w:cs="Arial"/>
          <w:color w:val="212529"/>
          <w:sz w:val="20"/>
          <w:szCs w:val="20"/>
          <w:lang w:eastAsia="sl-SI"/>
        </w:rPr>
      </w:pPr>
      <w:r w:rsidRPr="00FD1750">
        <w:rPr>
          <w:rFonts w:cs="Arial"/>
          <w:b/>
          <w:bCs/>
          <w:color w:val="212529"/>
          <w:sz w:val="20"/>
          <w:szCs w:val="20"/>
          <w:lang w:eastAsia="sl-SI"/>
        </w:rPr>
        <w:t>Razpisana vrednost:</w:t>
      </w:r>
      <w:r w:rsidR="00FD1750">
        <w:rPr>
          <w:rFonts w:cs="Arial"/>
          <w:b/>
          <w:bCs/>
          <w:color w:val="212529"/>
          <w:sz w:val="20"/>
          <w:szCs w:val="20"/>
          <w:lang w:eastAsia="sl-SI"/>
        </w:rPr>
        <w:t xml:space="preserve"> </w:t>
      </w:r>
      <w:r w:rsidRPr="00CC27C6">
        <w:rPr>
          <w:rFonts w:cs="Arial"/>
          <w:color w:val="212529"/>
          <w:sz w:val="20"/>
          <w:szCs w:val="20"/>
          <w:lang w:eastAsia="sl-SI"/>
        </w:rPr>
        <w:t>SKLOP I: 14.972.400,00 EU</w:t>
      </w:r>
      <w:r w:rsidR="00636106">
        <w:rPr>
          <w:rFonts w:cs="Arial"/>
          <w:color w:val="212529"/>
          <w:sz w:val="20"/>
          <w:szCs w:val="20"/>
          <w:lang w:eastAsia="sl-SI"/>
        </w:rPr>
        <w:t>R</w:t>
      </w:r>
      <w:r w:rsidR="00FD1750">
        <w:rPr>
          <w:rFonts w:cs="Arial"/>
          <w:color w:val="212529"/>
          <w:sz w:val="20"/>
          <w:szCs w:val="20"/>
          <w:lang w:eastAsia="sl-SI"/>
        </w:rPr>
        <w:t xml:space="preserve">; </w:t>
      </w:r>
      <w:r w:rsidRPr="00CC27C6">
        <w:rPr>
          <w:rFonts w:cs="Arial"/>
          <w:color w:val="212529"/>
          <w:sz w:val="20"/>
          <w:szCs w:val="20"/>
          <w:lang w:eastAsia="sl-SI"/>
        </w:rPr>
        <w:t>SKLOP II: 3.000.000,00 EUR</w:t>
      </w:r>
    </w:p>
    <w:p w14:paraId="60283B7D" w14:textId="77777777" w:rsidR="00CC27C6" w:rsidRPr="00FD1750" w:rsidRDefault="00CC27C6" w:rsidP="00CC27C6">
      <w:pPr>
        <w:spacing w:after="120" w:line="240" w:lineRule="auto"/>
        <w:rPr>
          <w:rFonts w:cs="Arial"/>
          <w:b/>
          <w:bCs/>
          <w:color w:val="212529"/>
          <w:sz w:val="20"/>
          <w:szCs w:val="20"/>
          <w:lang w:eastAsia="sl-SI"/>
        </w:rPr>
      </w:pPr>
      <w:r w:rsidRPr="00FD1750">
        <w:rPr>
          <w:rFonts w:cs="Arial"/>
          <w:b/>
          <w:bCs/>
          <w:color w:val="212529"/>
          <w:sz w:val="20"/>
          <w:szCs w:val="20"/>
          <w:lang w:eastAsia="sl-SI"/>
        </w:rPr>
        <w:t xml:space="preserve">Višina sofinanciranja: </w:t>
      </w:r>
    </w:p>
    <w:p w14:paraId="1BA8F9E6" w14:textId="77777777" w:rsidR="00FD1750" w:rsidRDefault="00CC27C6" w:rsidP="00CC27C6">
      <w:pPr>
        <w:spacing w:after="120" w:line="240" w:lineRule="auto"/>
        <w:rPr>
          <w:rFonts w:cs="Arial"/>
          <w:color w:val="212529"/>
          <w:sz w:val="20"/>
          <w:szCs w:val="20"/>
          <w:lang w:eastAsia="sl-SI"/>
        </w:rPr>
        <w:sectPr w:rsidR="00FD1750" w:rsidSect="0067467D">
          <w:pgSz w:w="11906" w:h="16838"/>
          <w:pgMar w:top="720" w:right="720" w:bottom="720" w:left="720" w:header="708" w:footer="708" w:gutter="0"/>
          <w:pgNumType w:start="0"/>
          <w:cols w:space="708"/>
          <w:titlePg/>
          <w:docGrid w:linePitch="360"/>
        </w:sectPr>
      </w:pPr>
      <w:r w:rsidRPr="00CC27C6">
        <w:rPr>
          <w:rFonts w:cs="Arial"/>
          <w:color w:val="212529"/>
          <w:sz w:val="20"/>
          <w:szCs w:val="20"/>
          <w:lang w:eastAsia="sl-SI"/>
        </w:rPr>
        <w:t>SKLOP I, FAZA A – do 34.770,00 EUR</w:t>
      </w:r>
    </w:p>
    <w:p w14:paraId="616AB389" w14:textId="77777777" w:rsidR="00CC27C6" w:rsidRPr="00CC27C6" w:rsidRDefault="00CC27C6" w:rsidP="00CC27C6">
      <w:pPr>
        <w:spacing w:after="120" w:line="240" w:lineRule="auto"/>
        <w:rPr>
          <w:rFonts w:cs="Arial"/>
          <w:color w:val="212529"/>
          <w:sz w:val="20"/>
          <w:szCs w:val="20"/>
          <w:lang w:eastAsia="sl-SI"/>
        </w:rPr>
      </w:pPr>
      <w:r w:rsidRPr="00CC27C6">
        <w:rPr>
          <w:rFonts w:cs="Arial"/>
          <w:color w:val="212529"/>
          <w:sz w:val="20"/>
          <w:szCs w:val="20"/>
          <w:lang w:eastAsia="sl-SI"/>
        </w:rPr>
        <w:lastRenderedPageBreak/>
        <w:t>•</w:t>
      </w:r>
      <w:r w:rsidRPr="00CC27C6">
        <w:rPr>
          <w:rFonts w:cs="Arial"/>
          <w:color w:val="212529"/>
          <w:sz w:val="20"/>
          <w:szCs w:val="20"/>
          <w:lang w:eastAsia="sl-SI"/>
        </w:rPr>
        <w:tab/>
        <w:t>SKLOP I, FAZA B – od 40.000,00 EUR do 90.000,00 EUR</w:t>
      </w:r>
    </w:p>
    <w:p w14:paraId="55768023" w14:textId="77777777" w:rsidR="00CC27C6" w:rsidRPr="00CC27C6" w:rsidRDefault="00CC27C6" w:rsidP="00CC27C6">
      <w:pPr>
        <w:spacing w:after="120" w:line="240" w:lineRule="auto"/>
        <w:rPr>
          <w:rFonts w:cs="Arial"/>
          <w:color w:val="212529"/>
          <w:sz w:val="20"/>
          <w:szCs w:val="20"/>
          <w:lang w:eastAsia="sl-SI"/>
        </w:rPr>
      </w:pPr>
      <w:r w:rsidRPr="00CC27C6">
        <w:rPr>
          <w:rFonts w:cs="Arial"/>
          <w:color w:val="212529"/>
          <w:sz w:val="20"/>
          <w:szCs w:val="20"/>
          <w:lang w:eastAsia="sl-SI"/>
        </w:rPr>
        <w:t>•</w:t>
      </w:r>
      <w:r w:rsidRPr="00CC27C6">
        <w:rPr>
          <w:rFonts w:cs="Arial"/>
          <w:color w:val="212529"/>
          <w:sz w:val="20"/>
          <w:szCs w:val="20"/>
          <w:lang w:eastAsia="sl-SI"/>
        </w:rPr>
        <w:tab/>
        <w:t>SKLOP II, FAZA A – do 18.300,00 EUR</w:t>
      </w:r>
    </w:p>
    <w:p w14:paraId="3E1EA8BD" w14:textId="77777777" w:rsidR="00CC27C6" w:rsidRPr="00CC27C6" w:rsidRDefault="00CC27C6" w:rsidP="00CC27C6">
      <w:pPr>
        <w:spacing w:after="120" w:line="240" w:lineRule="auto"/>
        <w:rPr>
          <w:rFonts w:cs="Arial"/>
          <w:color w:val="212529"/>
          <w:sz w:val="20"/>
          <w:szCs w:val="20"/>
          <w:lang w:eastAsia="sl-SI"/>
        </w:rPr>
      </w:pPr>
      <w:r w:rsidRPr="00CC27C6">
        <w:rPr>
          <w:rFonts w:cs="Arial"/>
          <w:color w:val="212529"/>
          <w:sz w:val="20"/>
          <w:szCs w:val="20"/>
          <w:lang w:eastAsia="sl-SI"/>
        </w:rPr>
        <w:t>•</w:t>
      </w:r>
      <w:r w:rsidRPr="00CC27C6">
        <w:rPr>
          <w:rFonts w:cs="Arial"/>
          <w:color w:val="212529"/>
          <w:sz w:val="20"/>
          <w:szCs w:val="20"/>
          <w:lang w:eastAsia="sl-SI"/>
        </w:rPr>
        <w:tab/>
        <w:t>SKLOP II, FAZA B – od 10.000,00 EUR do 40.000,00 EUR</w:t>
      </w:r>
    </w:p>
    <w:p w14:paraId="393C3553" w14:textId="77777777" w:rsidR="00CC27C6" w:rsidRPr="00CC27C6" w:rsidRDefault="00CC27C6" w:rsidP="00CC27C6">
      <w:pPr>
        <w:spacing w:after="120" w:line="240" w:lineRule="auto"/>
        <w:rPr>
          <w:rFonts w:cs="Arial"/>
          <w:color w:val="212529"/>
          <w:sz w:val="20"/>
          <w:szCs w:val="20"/>
          <w:lang w:eastAsia="sl-SI"/>
        </w:rPr>
      </w:pPr>
      <w:r w:rsidRPr="00FD1750">
        <w:rPr>
          <w:rFonts w:cs="Arial"/>
          <w:b/>
          <w:bCs/>
          <w:color w:val="212529"/>
          <w:sz w:val="20"/>
          <w:szCs w:val="20"/>
          <w:lang w:eastAsia="sl-SI"/>
        </w:rPr>
        <w:t>Izvajalec:</w:t>
      </w:r>
      <w:r w:rsidRPr="00CC27C6">
        <w:rPr>
          <w:rFonts w:cs="Arial"/>
          <w:color w:val="212529"/>
          <w:sz w:val="20"/>
          <w:szCs w:val="20"/>
          <w:lang w:eastAsia="sl-SI"/>
        </w:rPr>
        <w:t xml:space="preserve"> SPIRIT</w:t>
      </w:r>
    </w:p>
    <w:p w14:paraId="55D682C0" w14:textId="77777777" w:rsidR="00CC27C6" w:rsidRPr="00CC27C6" w:rsidRDefault="00CC27C6" w:rsidP="00CC27C6">
      <w:pPr>
        <w:spacing w:after="120" w:line="240" w:lineRule="auto"/>
        <w:rPr>
          <w:rFonts w:cs="Arial"/>
          <w:color w:val="212529"/>
          <w:sz w:val="20"/>
          <w:szCs w:val="20"/>
          <w:lang w:eastAsia="sl-SI"/>
        </w:rPr>
      </w:pPr>
      <w:r w:rsidRPr="00FD1750">
        <w:rPr>
          <w:rFonts w:cs="Arial"/>
          <w:b/>
          <w:bCs/>
          <w:color w:val="212529"/>
          <w:sz w:val="20"/>
          <w:szCs w:val="20"/>
          <w:lang w:eastAsia="sl-SI"/>
        </w:rPr>
        <w:t>Več o razpisu:</w:t>
      </w:r>
      <w:r w:rsidRPr="00CC27C6">
        <w:rPr>
          <w:rFonts w:cs="Arial"/>
          <w:color w:val="212529"/>
          <w:sz w:val="20"/>
          <w:szCs w:val="20"/>
          <w:lang w:eastAsia="sl-SI"/>
        </w:rPr>
        <w:t xml:space="preserve"> https://www.spiritslovenia.si/razpis/391</w:t>
      </w:r>
    </w:p>
    <w:p w14:paraId="5D23AB0E" w14:textId="77777777" w:rsidR="00CC27C6" w:rsidRPr="00636106" w:rsidRDefault="00CC27C6" w:rsidP="00636106">
      <w:p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p>
    <w:p w14:paraId="3AC08827" w14:textId="77777777" w:rsidR="00CC27C6" w:rsidRPr="00636106" w:rsidRDefault="00CC27C6" w:rsidP="0063610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636106">
        <w:rPr>
          <w:rFonts w:eastAsiaTheme="majorEastAsia" w:cs="Arial"/>
          <w:b/>
          <w:color w:val="0F637A" w:themeColor="text2" w:themeShade="BF"/>
          <w:szCs w:val="20"/>
        </w:rPr>
        <w:t>Krožni in digitalni modeli (CENTER)</w:t>
      </w:r>
    </w:p>
    <w:p w14:paraId="711F1B34" w14:textId="77777777" w:rsidR="00CC27C6" w:rsidRPr="00CC27C6" w:rsidRDefault="00CC27C6" w:rsidP="00CC27C6">
      <w:pPr>
        <w:spacing w:after="120"/>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v pripravi</w:t>
      </w:r>
    </w:p>
    <w:p w14:paraId="516388A2" w14:textId="77777777" w:rsidR="00CC27C6" w:rsidRPr="00CC27C6" w:rsidRDefault="00CC27C6" w:rsidP="00CC27C6">
      <w:pPr>
        <w:autoSpaceDE w:val="0"/>
        <w:autoSpaceDN w:val="0"/>
        <w:adjustRightInd w:val="0"/>
        <w:spacing w:after="120" w:line="240" w:lineRule="auto"/>
        <w:rPr>
          <w:rFonts w:cs="Arial"/>
          <w:b/>
          <w:bCs/>
          <w:color w:val="000000"/>
          <w:sz w:val="20"/>
          <w:szCs w:val="20"/>
          <w:lang w:eastAsia="en-GB"/>
        </w:rPr>
      </w:pPr>
      <w:r w:rsidRPr="00CC27C6">
        <w:rPr>
          <w:rFonts w:cs="Arial"/>
          <w:b/>
          <w:bCs/>
          <w:color w:val="000000"/>
          <w:sz w:val="20"/>
          <w:szCs w:val="20"/>
          <w:lang w:eastAsia="en-GB"/>
        </w:rPr>
        <w:t xml:space="preserve">Vrsta podpore: </w:t>
      </w:r>
      <w:r w:rsidRPr="00CC27C6">
        <w:rPr>
          <w:rFonts w:cs="Arial"/>
          <w:bCs/>
          <w:color w:val="000000"/>
          <w:sz w:val="20"/>
          <w:szCs w:val="20"/>
          <w:lang w:eastAsia="en-GB"/>
        </w:rPr>
        <w:t>nepovratna sredstva v kombinaciji s podpornim okoljem</w:t>
      </w:r>
    </w:p>
    <w:p w14:paraId="727D9AAC"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 xml:space="preserve">Namen: </w:t>
      </w:r>
      <w:r w:rsidRPr="00CC27C6">
        <w:rPr>
          <w:rFonts w:cs="Arial"/>
          <w:color w:val="000000"/>
          <w:sz w:val="20"/>
          <w:szCs w:val="20"/>
          <w:lang w:eastAsia="en-GB"/>
        </w:rPr>
        <w:t xml:space="preserve">krepitev podpornega okolja za spodbujanje prehoda v </w:t>
      </w:r>
      <w:proofErr w:type="spellStart"/>
      <w:r w:rsidRPr="00CC27C6">
        <w:rPr>
          <w:rFonts w:cs="Arial"/>
          <w:color w:val="000000"/>
          <w:sz w:val="20"/>
          <w:szCs w:val="20"/>
          <w:lang w:eastAsia="en-GB"/>
        </w:rPr>
        <w:t>nizkoogljično</w:t>
      </w:r>
      <w:proofErr w:type="spellEnd"/>
      <w:r w:rsidRPr="00CC27C6">
        <w:rPr>
          <w:rFonts w:cs="Arial"/>
          <w:color w:val="000000"/>
          <w:sz w:val="20"/>
          <w:szCs w:val="20"/>
          <w:lang w:eastAsia="en-GB"/>
        </w:rPr>
        <w:t xml:space="preserve"> krožno gospodarstvo in družbo z zelenim, ustvarjalnim in pametnim razvojem.</w:t>
      </w:r>
    </w:p>
    <w:p w14:paraId="155A5814" w14:textId="77777777" w:rsidR="00556EA3" w:rsidRDefault="00CC27C6" w:rsidP="00556EA3">
      <w:pPr>
        <w:autoSpaceDE w:val="0"/>
        <w:autoSpaceDN w:val="0"/>
        <w:adjustRightInd w:val="0"/>
        <w:spacing w:after="0" w:line="240" w:lineRule="auto"/>
        <w:rPr>
          <w:rFonts w:cs="Arial"/>
          <w:b/>
          <w:bCs/>
          <w:color w:val="000000"/>
          <w:sz w:val="20"/>
          <w:szCs w:val="20"/>
          <w:lang w:eastAsia="en-GB"/>
        </w:rPr>
      </w:pPr>
      <w:r w:rsidRPr="00CC27C6">
        <w:rPr>
          <w:rFonts w:cs="Arial"/>
          <w:b/>
          <w:bCs/>
          <w:color w:val="000000"/>
          <w:sz w:val="20"/>
          <w:szCs w:val="20"/>
          <w:lang w:eastAsia="en-GB"/>
        </w:rPr>
        <w:t xml:space="preserve">Cilj: </w:t>
      </w:r>
    </w:p>
    <w:p w14:paraId="70242CED" w14:textId="5618E5FD" w:rsidR="00556EA3" w:rsidRPr="00556EA3" w:rsidRDefault="00556EA3" w:rsidP="00556EA3">
      <w:pPr>
        <w:autoSpaceDE w:val="0"/>
        <w:autoSpaceDN w:val="0"/>
        <w:adjustRightInd w:val="0"/>
        <w:spacing w:after="0" w:line="240" w:lineRule="auto"/>
        <w:rPr>
          <w:rFonts w:cs="Arial"/>
          <w:color w:val="000000"/>
          <w:sz w:val="20"/>
          <w:szCs w:val="20"/>
          <w:lang w:eastAsia="en-GB"/>
        </w:rPr>
      </w:pPr>
      <w:r w:rsidRPr="00556EA3">
        <w:rPr>
          <w:rFonts w:cs="Arial"/>
          <w:color w:val="000000"/>
          <w:sz w:val="20"/>
          <w:szCs w:val="20"/>
          <w:lang w:eastAsia="en-GB"/>
        </w:rPr>
        <w:t>-</w:t>
      </w:r>
      <w:r>
        <w:rPr>
          <w:rFonts w:cs="Arial"/>
          <w:color w:val="000000"/>
          <w:sz w:val="20"/>
          <w:szCs w:val="20"/>
          <w:lang w:eastAsia="en-GB"/>
        </w:rPr>
        <w:t xml:space="preserve"> </w:t>
      </w:r>
      <w:r w:rsidRPr="00556EA3">
        <w:rPr>
          <w:rFonts w:cs="Arial"/>
          <w:color w:val="000000"/>
          <w:sz w:val="20"/>
          <w:szCs w:val="20"/>
          <w:lang w:eastAsia="en-GB"/>
        </w:rPr>
        <w:t>vzpostaviti dolgoročno delujoč center, ki bo predstavljal podporno okolje z osrednjo točko za podporo sistemskemu prehodu v krožno gospodarstvo in družbo</w:t>
      </w:r>
    </w:p>
    <w:p w14:paraId="36DC80FA" w14:textId="6CAA38C2" w:rsidR="00556EA3" w:rsidRPr="00556EA3" w:rsidRDefault="00556EA3" w:rsidP="00556EA3">
      <w:pPr>
        <w:autoSpaceDE w:val="0"/>
        <w:autoSpaceDN w:val="0"/>
        <w:adjustRightInd w:val="0"/>
        <w:spacing w:after="0" w:line="240" w:lineRule="auto"/>
        <w:rPr>
          <w:rFonts w:cs="Arial"/>
          <w:color w:val="000000"/>
          <w:sz w:val="20"/>
          <w:szCs w:val="20"/>
          <w:lang w:eastAsia="en-GB"/>
        </w:rPr>
      </w:pPr>
      <w:r w:rsidRPr="00556EA3">
        <w:rPr>
          <w:rFonts w:cs="Arial"/>
          <w:color w:val="000000"/>
          <w:sz w:val="20"/>
          <w:szCs w:val="20"/>
          <w:lang w:eastAsia="en-GB"/>
        </w:rPr>
        <w:t>-</w:t>
      </w:r>
      <w:r>
        <w:rPr>
          <w:rFonts w:cs="Arial"/>
          <w:color w:val="000000"/>
          <w:sz w:val="20"/>
          <w:szCs w:val="20"/>
          <w:lang w:eastAsia="en-GB"/>
        </w:rPr>
        <w:t xml:space="preserve"> </w:t>
      </w:r>
      <w:r w:rsidRPr="00556EA3">
        <w:rPr>
          <w:rFonts w:cs="Arial"/>
          <w:color w:val="000000"/>
          <w:sz w:val="20"/>
          <w:szCs w:val="20"/>
          <w:lang w:eastAsia="en-GB"/>
        </w:rPr>
        <w:t>povezati aktivnosti vseh relevantnih organizacij, posameznikov in delujočih/nastajajočih stičišč, centrov, ipd</w:t>
      </w:r>
      <w:r>
        <w:rPr>
          <w:rFonts w:cs="Arial"/>
          <w:color w:val="000000"/>
          <w:sz w:val="20"/>
          <w:szCs w:val="20"/>
          <w:lang w:eastAsia="en-GB"/>
        </w:rPr>
        <w:t>.</w:t>
      </w:r>
      <w:r w:rsidRPr="00556EA3">
        <w:rPr>
          <w:rFonts w:cs="Arial"/>
          <w:color w:val="000000"/>
          <w:sz w:val="20"/>
          <w:szCs w:val="20"/>
          <w:lang w:eastAsia="en-GB"/>
        </w:rPr>
        <w:t xml:space="preserve">, ki delujejo na področjih povezanih s prehodom v </w:t>
      </w:r>
      <w:proofErr w:type="spellStart"/>
      <w:r w:rsidRPr="00556EA3">
        <w:rPr>
          <w:rFonts w:cs="Arial"/>
          <w:color w:val="000000"/>
          <w:sz w:val="20"/>
          <w:szCs w:val="20"/>
          <w:lang w:eastAsia="en-GB"/>
        </w:rPr>
        <w:t>nizkoogljično</w:t>
      </w:r>
      <w:proofErr w:type="spellEnd"/>
      <w:r w:rsidRPr="00556EA3">
        <w:rPr>
          <w:rFonts w:cs="Arial"/>
          <w:color w:val="000000"/>
          <w:sz w:val="20"/>
          <w:szCs w:val="20"/>
          <w:lang w:eastAsia="en-GB"/>
        </w:rPr>
        <w:t xml:space="preserve"> krožno gospodarstvo  (npr. </w:t>
      </w:r>
      <w:proofErr w:type="spellStart"/>
      <w:r w:rsidRPr="00556EA3">
        <w:rPr>
          <w:rFonts w:cs="Arial"/>
          <w:color w:val="000000"/>
          <w:sz w:val="20"/>
          <w:szCs w:val="20"/>
          <w:lang w:eastAsia="en-GB"/>
        </w:rPr>
        <w:t>bioekonomija</w:t>
      </w:r>
      <w:proofErr w:type="spellEnd"/>
      <w:r w:rsidRPr="00556EA3">
        <w:rPr>
          <w:rFonts w:cs="Arial"/>
          <w:color w:val="000000"/>
          <w:sz w:val="20"/>
          <w:szCs w:val="20"/>
          <w:lang w:eastAsia="en-GB"/>
        </w:rPr>
        <w:t xml:space="preserve">, tehnološke snovne zanke, </w:t>
      </w:r>
      <w:proofErr w:type="spellStart"/>
      <w:r w:rsidRPr="00556EA3">
        <w:rPr>
          <w:rFonts w:cs="Arial"/>
          <w:color w:val="000000"/>
          <w:sz w:val="20"/>
          <w:szCs w:val="20"/>
          <w:lang w:eastAsia="en-GB"/>
        </w:rPr>
        <w:t>nizkoogljične</w:t>
      </w:r>
      <w:proofErr w:type="spellEnd"/>
      <w:r w:rsidRPr="00556EA3">
        <w:rPr>
          <w:rFonts w:cs="Arial"/>
          <w:color w:val="000000"/>
          <w:sz w:val="20"/>
          <w:szCs w:val="20"/>
          <w:lang w:eastAsia="en-GB"/>
        </w:rPr>
        <w:t xml:space="preserve"> tehnologije, družbene inovacije, kreativne </w:t>
      </w:r>
      <w:proofErr w:type="spellStart"/>
      <w:r w:rsidRPr="00556EA3">
        <w:rPr>
          <w:rFonts w:cs="Arial"/>
          <w:color w:val="000000"/>
          <w:sz w:val="20"/>
          <w:szCs w:val="20"/>
          <w:lang w:eastAsia="en-GB"/>
        </w:rPr>
        <w:t>industije</w:t>
      </w:r>
      <w:proofErr w:type="spellEnd"/>
      <w:r w:rsidRPr="00556EA3">
        <w:rPr>
          <w:rFonts w:cs="Arial"/>
          <w:color w:val="000000"/>
          <w:sz w:val="20"/>
          <w:szCs w:val="20"/>
          <w:lang w:eastAsia="en-GB"/>
        </w:rPr>
        <w:t>, itd.);</w:t>
      </w:r>
    </w:p>
    <w:p w14:paraId="444CBA7B" w14:textId="4BD32D3A" w:rsidR="00556EA3" w:rsidRPr="00556EA3" w:rsidRDefault="00556EA3" w:rsidP="00556EA3">
      <w:pPr>
        <w:autoSpaceDE w:val="0"/>
        <w:autoSpaceDN w:val="0"/>
        <w:adjustRightInd w:val="0"/>
        <w:spacing w:after="0" w:line="240" w:lineRule="auto"/>
        <w:rPr>
          <w:rFonts w:cs="Arial"/>
          <w:color w:val="000000"/>
          <w:sz w:val="20"/>
          <w:szCs w:val="20"/>
          <w:lang w:eastAsia="en-GB"/>
        </w:rPr>
      </w:pPr>
      <w:r w:rsidRPr="00556EA3">
        <w:rPr>
          <w:rFonts w:cs="Arial"/>
          <w:color w:val="000000"/>
          <w:sz w:val="20"/>
          <w:szCs w:val="20"/>
          <w:lang w:eastAsia="en-GB"/>
        </w:rPr>
        <w:t>-</w:t>
      </w:r>
      <w:r>
        <w:rPr>
          <w:rFonts w:cs="Arial"/>
          <w:color w:val="000000"/>
          <w:sz w:val="20"/>
          <w:szCs w:val="20"/>
          <w:lang w:eastAsia="en-GB"/>
        </w:rPr>
        <w:t xml:space="preserve"> </w:t>
      </w:r>
      <w:r w:rsidRPr="00556EA3">
        <w:rPr>
          <w:rFonts w:cs="Arial"/>
          <w:color w:val="000000"/>
          <w:sz w:val="20"/>
          <w:szCs w:val="20"/>
          <w:lang w:eastAsia="en-GB"/>
        </w:rPr>
        <w:t>zagotoviti, da so deležniki v slovenskem prostoru seznanjeni z najnovejšimi trendi, praksami in pristopi in, kjer je relevantno podpreti njihov prenos v slovenski prostor;</w:t>
      </w:r>
    </w:p>
    <w:p w14:paraId="04C467FC" w14:textId="77777777" w:rsidR="00556EA3" w:rsidRDefault="00556EA3" w:rsidP="00556EA3">
      <w:pPr>
        <w:autoSpaceDE w:val="0"/>
        <w:autoSpaceDN w:val="0"/>
        <w:adjustRightInd w:val="0"/>
        <w:spacing w:after="0" w:line="240" w:lineRule="auto"/>
        <w:rPr>
          <w:rFonts w:cs="Arial"/>
          <w:color w:val="000000"/>
          <w:sz w:val="20"/>
          <w:szCs w:val="20"/>
          <w:lang w:eastAsia="en-GB"/>
        </w:rPr>
      </w:pPr>
      <w:r w:rsidRPr="00556EA3">
        <w:rPr>
          <w:rFonts w:cs="Arial"/>
          <w:color w:val="000000"/>
          <w:sz w:val="20"/>
          <w:szCs w:val="20"/>
          <w:lang w:eastAsia="en-GB"/>
        </w:rPr>
        <w:t>-</w:t>
      </w:r>
      <w:r>
        <w:rPr>
          <w:rFonts w:cs="Arial"/>
          <w:color w:val="000000"/>
          <w:sz w:val="20"/>
          <w:szCs w:val="20"/>
          <w:lang w:eastAsia="en-GB"/>
        </w:rPr>
        <w:t xml:space="preserve"> </w:t>
      </w:r>
      <w:r w:rsidRPr="00556EA3">
        <w:rPr>
          <w:rFonts w:cs="Arial"/>
          <w:color w:val="000000"/>
          <w:sz w:val="20"/>
          <w:szCs w:val="20"/>
          <w:lang w:eastAsia="en-GB"/>
        </w:rPr>
        <w:t>upoštevati, uporabljati in nadgrajevati uporabo praks/pristopov, izdelkov in dognanj, ki so nastala med izvajanjem Celovitega strateškega projekta razogljičenja Slovenije preko krožnega gospodarstva;</w:t>
      </w:r>
      <w:r>
        <w:rPr>
          <w:rFonts w:cs="Arial"/>
          <w:color w:val="000000"/>
          <w:sz w:val="20"/>
          <w:szCs w:val="20"/>
          <w:lang w:eastAsia="en-GB"/>
        </w:rPr>
        <w:t xml:space="preserve"> </w:t>
      </w:r>
    </w:p>
    <w:p w14:paraId="57A3A0EF" w14:textId="71CD3642" w:rsidR="00CC27C6" w:rsidRPr="00CC27C6" w:rsidRDefault="00556EA3" w:rsidP="00556EA3">
      <w:pPr>
        <w:autoSpaceDE w:val="0"/>
        <w:autoSpaceDN w:val="0"/>
        <w:adjustRightInd w:val="0"/>
        <w:spacing w:after="0" w:line="240" w:lineRule="auto"/>
        <w:rPr>
          <w:rFonts w:cs="Arial"/>
          <w:color w:val="000000"/>
          <w:sz w:val="20"/>
          <w:szCs w:val="20"/>
          <w:lang w:eastAsia="en-GB"/>
        </w:rPr>
      </w:pPr>
      <w:r>
        <w:rPr>
          <w:rFonts w:cs="Arial"/>
          <w:color w:val="000000"/>
          <w:sz w:val="20"/>
          <w:szCs w:val="20"/>
          <w:lang w:eastAsia="en-GB"/>
        </w:rPr>
        <w:t xml:space="preserve">- </w:t>
      </w:r>
      <w:r w:rsidRPr="00556EA3">
        <w:rPr>
          <w:rFonts w:cs="Arial"/>
          <w:color w:val="000000"/>
          <w:sz w:val="20"/>
          <w:szCs w:val="20"/>
          <w:lang w:eastAsia="en-GB"/>
        </w:rPr>
        <w:t xml:space="preserve">zagotoviti, da so relevantni primeri in prakse iz Slovenije ustrezno predstavljeni v mednarodnem prostoru in da se vrši prenos znanja tudi v tiste regije, kjer se s praksami za prehod v </w:t>
      </w:r>
      <w:proofErr w:type="spellStart"/>
      <w:r w:rsidRPr="00556EA3">
        <w:rPr>
          <w:rFonts w:cs="Arial"/>
          <w:color w:val="000000"/>
          <w:sz w:val="20"/>
          <w:szCs w:val="20"/>
          <w:lang w:eastAsia="en-GB"/>
        </w:rPr>
        <w:t>nizkoogljično</w:t>
      </w:r>
      <w:proofErr w:type="spellEnd"/>
      <w:r w:rsidRPr="00556EA3">
        <w:rPr>
          <w:rFonts w:cs="Arial"/>
          <w:color w:val="000000"/>
          <w:sz w:val="20"/>
          <w:szCs w:val="20"/>
          <w:lang w:eastAsia="en-GB"/>
        </w:rPr>
        <w:t xml:space="preserve"> krožno gospodarstvo šele začenjajo ukvarjati.</w:t>
      </w:r>
    </w:p>
    <w:p w14:paraId="3B61D2C2" w14:textId="77777777" w:rsidR="00CC27C6" w:rsidRPr="00CC27C6" w:rsidRDefault="00CC27C6" w:rsidP="00CC27C6">
      <w:pPr>
        <w:autoSpaceDE w:val="0"/>
        <w:autoSpaceDN w:val="0"/>
        <w:adjustRightInd w:val="0"/>
        <w:spacing w:after="0" w:line="240" w:lineRule="auto"/>
        <w:rPr>
          <w:rFonts w:cs="Arial"/>
          <w:color w:val="000000"/>
          <w:sz w:val="20"/>
          <w:szCs w:val="20"/>
          <w:lang w:eastAsia="en-GB"/>
        </w:rPr>
      </w:pPr>
    </w:p>
    <w:p w14:paraId="32DF1F77" w14:textId="77777777" w:rsidR="00CC27C6" w:rsidRPr="00CC27C6" w:rsidRDefault="00CC27C6" w:rsidP="00CC27C6">
      <w:pPr>
        <w:autoSpaceDE w:val="0"/>
        <w:autoSpaceDN w:val="0"/>
        <w:adjustRightInd w:val="0"/>
        <w:spacing w:after="0" w:line="240" w:lineRule="auto"/>
        <w:rPr>
          <w:rFonts w:cs="Arial"/>
          <w:b/>
          <w:bCs/>
          <w:color w:val="000000"/>
          <w:sz w:val="20"/>
          <w:szCs w:val="20"/>
          <w:lang w:eastAsia="en-GB"/>
        </w:rPr>
      </w:pPr>
      <w:r w:rsidRPr="00CC27C6">
        <w:rPr>
          <w:rFonts w:cs="Arial"/>
          <w:b/>
          <w:bCs/>
          <w:color w:val="000000"/>
          <w:sz w:val="20"/>
          <w:szCs w:val="20"/>
          <w:lang w:eastAsia="en-GB"/>
        </w:rPr>
        <w:t xml:space="preserve">Upravičeni stroški: </w:t>
      </w:r>
      <w:r w:rsidRPr="00CC27C6">
        <w:rPr>
          <w:rFonts w:cs="Arial"/>
          <w:bCs/>
          <w:color w:val="000000"/>
          <w:sz w:val="20"/>
          <w:szCs w:val="20"/>
          <w:lang w:eastAsia="en-GB"/>
        </w:rPr>
        <w:t xml:space="preserve">predvidoma </w:t>
      </w:r>
      <w:r w:rsidRPr="00CC27C6">
        <w:rPr>
          <w:rFonts w:cs="Arial"/>
          <w:color w:val="000000"/>
          <w:sz w:val="20"/>
          <w:szCs w:val="20"/>
          <w:lang w:eastAsia="en-GB"/>
        </w:rPr>
        <w:t xml:space="preserve">stroški osebja, stroški zunanjih izvajalcev, posredni stroški, stroški </w:t>
      </w:r>
      <w:proofErr w:type="spellStart"/>
      <w:r w:rsidRPr="00CC27C6">
        <w:rPr>
          <w:rFonts w:cs="Arial"/>
          <w:color w:val="000000"/>
          <w:sz w:val="20"/>
          <w:szCs w:val="20"/>
          <w:lang w:eastAsia="en-GB"/>
        </w:rPr>
        <w:t>opredemetnih</w:t>
      </w:r>
      <w:proofErr w:type="spellEnd"/>
      <w:r w:rsidRPr="00CC27C6">
        <w:rPr>
          <w:rFonts w:cs="Arial"/>
          <w:color w:val="000000"/>
          <w:sz w:val="20"/>
          <w:szCs w:val="20"/>
          <w:lang w:eastAsia="en-GB"/>
        </w:rPr>
        <w:t xml:space="preserve"> in neopredmetenih sredstev</w:t>
      </w:r>
      <w:r w:rsidRPr="00CC27C6">
        <w:rPr>
          <w:rFonts w:cs="Arial"/>
          <w:b/>
          <w:bCs/>
          <w:color w:val="000000"/>
          <w:sz w:val="20"/>
          <w:szCs w:val="20"/>
          <w:lang w:eastAsia="en-GB"/>
        </w:rPr>
        <w:t xml:space="preserve"> </w:t>
      </w:r>
    </w:p>
    <w:p w14:paraId="338D8199" w14:textId="77777777" w:rsidR="00FD1750"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Upravičenci:</w:t>
      </w:r>
      <w:r w:rsidRPr="00CC27C6">
        <w:rPr>
          <w:rFonts w:cs="Arial"/>
          <w:color w:val="000000"/>
          <w:sz w:val="20"/>
          <w:szCs w:val="20"/>
          <w:lang w:eastAsia="en-GB"/>
        </w:rPr>
        <w:t xml:space="preserve"> konzorcij subjektov, ki bo izvajal vlogo nosilca centra</w:t>
      </w:r>
    </w:p>
    <w:p w14:paraId="4BBAD6D2" w14:textId="04510730"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 xml:space="preserve">Okvirna višina sredstev: </w:t>
      </w:r>
      <w:r w:rsidRPr="00CC27C6">
        <w:rPr>
          <w:rFonts w:cs="Arial"/>
          <w:color w:val="000000"/>
          <w:sz w:val="20"/>
          <w:szCs w:val="20"/>
          <w:lang w:eastAsia="en-GB"/>
        </w:rPr>
        <w:t>2 milijonov EUR</w:t>
      </w:r>
    </w:p>
    <w:p w14:paraId="59D00556" w14:textId="77777777" w:rsidR="00CC27C6" w:rsidRPr="00CC27C6" w:rsidRDefault="00CC27C6" w:rsidP="00CC27C6">
      <w:pPr>
        <w:autoSpaceDE w:val="0"/>
        <w:autoSpaceDN w:val="0"/>
        <w:adjustRightInd w:val="0"/>
        <w:spacing w:after="120" w:line="240" w:lineRule="auto"/>
        <w:rPr>
          <w:rFonts w:cs="Arial"/>
          <w:b/>
          <w:bCs/>
          <w:color w:val="000000"/>
          <w:sz w:val="20"/>
          <w:szCs w:val="20"/>
          <w:lang w:eastAsia="en-GB"/>
        </w:rPr>
      </w:pPr>
      <w:r w:rsidRPr="00CC27C6">
        <w:rPr>
          <w:rFonts w:cs="Arial"/>
          <w:b/>
          <w:color w:val="000000"/>
          <w:sz w:val="20"/>
          <w:szCs w:val="20"/>
          <w:lang w:eastAsia="en-GB"/>
        </w:rPr>
        <w:t>Viš</w:t>
      </w:r>
      <w:r w:rsidRPr="00CC27C6">
        <w:rPr>
          <w:rFonts w:cs="Arial"/>
          <w:b/>
          <w:bCs/>
          <w:color w:val="000000"/>
          <w:sz w:val="20"/>
          <w:szCs w:val="20"/>
          <w:lang w:eastAsia="en-GB"/>
        </w:rPr>
        <w:t xml:space="preserve">ina sofinanciranja: </w:t>
      </w:r>
      <w:r w:rsidRPr="00CC27C6">
        <w:rPr>
          <w:rFonts w:cs="Arial"/>
          <w:color w:val="000000"/>
          <w:sz w:val="20"/>
          <w:szCs w:val="20"/>
          <w:lang w:eastAsia="en-GB"/>
        </w:rPr>
        <w:t>še v usklajevanju</w:t>
      </w:r>
      <w:r w:rsidRPr="00CC27C6">
        <w:rPr>
          <w:rFonts w:cs="Arial"/>
          <w:b/>
          <w:bCs/>
          <w:color w:val="000000"/>
          <w:sz w:val="20"/>
          <w:szCs w:val="20"/>
          <w:lang w:eastAsia="en-GB"/>
        </w:rPr>
        <w:t xml:space="preserve"> </w:t>
      </w:r>
    </w:p>
    <w:p w14:paraId="1C69A649"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Obdobje upravičenosti stroškov:</w:t>
      </w:r>
      <w:r w:rsidRPr="00CC27C6">
        <w:rPr>
          <w:rFonts w:cs="Arial"/>
          <w:color w:val="000000"/>
          <w:sz w:val="20"/>
          <w:szCs w:val="20"/>
          <w:lang w:eastAsia="en-GB"/>
        </w:rPr>
        <w:t xml:space="preserve"> še v usklajevanju</w:t>
      </w:r>
    </w:p>
    <w:p w14:paraId="1C1D0388"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Izvajalec:</w:t>
      </w:r>
      <w:r w:rsidRPr="00CC27C6">
        <w:rPr>
          <w:rFonts w:cs="Arial"/>
          <w:color w:val="000000"/>
          <w:sz w:val="20"/>
          <w:szCs w:val="20"/>
          <w:lang w:eastAsia="en-GB"/>
        </w:rPr>
        <w:t xml:space="preserve"> MGTŠ</w:t>
      </w:r>
    </w:p>
    <w:p w14:paraId="74262466" w14:textId="4913C493" w:rsidR="00CC27C6" w:rsidRPr="00CC27C6" w:rsidRDefault="00CC27C6" w:rsidP="00A637A6">
      <w:pPr>
        <w:spacing w:after="120" w:line="240" w:lineRule="auto"/>
        <w:rPr>
          <w:rFonts w:eastAsia="+mn-ea" w:cs="Arial"/>
          <w:color w:val="000000"/>
          <w:kern w:val="24"/>
          <w:sz w:val="20"/>
          <w:szCs w:val="20"/>
          <w:lang w:eastAsia="sl-SI"/>
        </w:rPr>
      </w:pPr>
      <w:r w:rsidRPr="00CC27C6">
        <w:rPr>
          <w:rFonts w:cs="Arial"/>
          <w:b/>
          <w:bCs/>
          <w:color w:val="000000"/>
          <w:sz w:val="20"/>
          <w:szCs w:val="20"/>
          <w:lang w:eastAsia="en-GB"/>
        </w:rPr>
        <w:t>Predvidena objava</w:t>
      </w:r>
      <w:r w:rsidRPr="00CC27C6">
        <w:rPr>
          <w:rFonts w:cs="Arial"/>
          <w:color w:val="000000"/>
          <w:sz w:val="20"/>
          <w:szCs w:val="20"/>
          <w:lang w:eastAsia="en-GB"/>
        </w:rPr>
        <w:t xml:space="preserve">: </w:t>
      </w:r>
      <w:r w:rsidR="00574567">
        <w:rPr>
          <w:rFonts w:cs="Arial"/>
          <w:color w:val="000000"/>
          <w:sz w:val="20"/>
          <w:szCs w:val="20"/>
          <w:lang w:eastAsia="en-GB"/>
        </w:rPr>
        <w:t>4</w:t>
      </w:r>
      <w:r w:rsidRPr="00CC27C6">
        <w:rPr>
          <w:rFonts w:cs="Arial"/>
          <w:color w:val="000000"/>
          <w:sz w:val="20"/>
          <w:szCs w:val="20"/>
          <w:lang w:eastAsia="en-GB"/>
        </w:rPr>
        <w:t>. kvartal 2023</w:t>
      </w:r>
    </w:p>
    <w:tbl>
      <w:tblPr>
        <w:tblStyle w:val="Tabelamrea"/>
        <w:tblpPr w:leftFromText="141" w:rightFromText="141" w:vertAnchor="text" w:horzAnchor="margin" w:tblpY="75"/>
        <w:tblW w:w="10060" w:type="dxa"/>
        <w:tblLook w:val="04A0" w:firstRow="1" w:lastRow="0" w:firstColumn="1" w:lastColumn="0" w:noHBand="0" w:noVBand="1"/>
      </w:tblPr>
      <w:tblGrid>
        <w:gridCol w:w="10060"/>
      </w:tblGrid>
      <w:tr w:rsidR="00CC27C6" w:rsidRPr="00CC27C6" w14:paraId="36DEF130" w14:textId="77777777" w:rsidTr="00670A5F">
        <w:tc>
          <w:tcPr>
            <w:tcW w:w="10060" w:type="dxa"/>
            <w:shd w:val="clear" w:color="auto" w:fill="D1EEF9" w:themeFill="accent1" w:themeFillTint="33"/>
          </w:tcPr>
          <w:p w14:paraId="499E7C9B" w14:textId="77777777" w:rsidR="00CC27C6" w:rsidRPr="00CC27C6" w:rsidRDefault="00CC27C6" w:rsidP="00CC27C6">
            <w:pPr>
              <w:spacing w:after="120"/>
              <w:ind w:left="169" w:hanging="141"/>
              <w:rPr>
                <w:rFonts w:eastAsia="Calibri" w:cs="Arial"/>
                <w:b/>
                <w:szCs w:val="20"/>
              </w:rPr>
            </w:pPr>
            <w:r w:rsidRPr="00CC27C6">
              <w:rPr>
                <w:rFonts w:eastAsia="Calibri" w:cs="Arial"/>
                <w:b/>
                <w:szCs w:val="20"/>
              </w:rPr>
              <w:t>Področje športa:</w:t>
            </w:r>
          </w:p>
          <w:p w14:paraId="601F137C" w14:textId="77777777" w:rsidR="00CC27C6" w:rsidRPr="00CC27C6" w:rsidRDefault="00CC27C6" w:rsidP="00CC27C6">
            <w:pPr>
              <w:pStyle w:val="Odstavekseznama"/>
              <w:numPr>
                <w:ilvl w:val="0"/>
                <w:numId w:val="11"/>
              </w:numPr>
              <w:spacing w:after="120"/>
              <w:ind w:left="736" w:hanging="284"/>
              <w:contextualSpacing w:val="0"/>
              <w:rPr>
                <w:rFonts w:eastAsia="Calibri" w:cs="Arial"/>
                <w:b/>
                <w:sz w:val="20"/>
                <w:szCs w:val="20"/>
              </w:rPr>
            </w:pPr>
            <w:r w:rsidRPr="00CC27C6">
              <w:rPr>
                <w:rFonts w:eastAsia="Calibri" w:cs="Arial"/>
                <w:b/>
                <w:sz w:val="20"/>
                <w:szCs w:val="20"/>
              </w:rPr>
              <w:t>Trenutno odprti razpisi - 1</w:t>
            </w:r>
          </w:p>
          <w:p w14:paraId="233B5956" w14:textId="7B7142A9" w:rsidR="00CC27C6" w:rsidRPr="00CC27C6" w:rsidRDefault="00CC27C6" w:rsidP="00CC27C6">
            <w:pPr>
              <w:pStyle w:val="Odstavekseznama"/>
              <w:numPr>
                <w:ilvl w:val="0"/>
                <w:numId w:val="11"/>
              </w:numPr>
              <w:spacing w:after="120"/>
              <w:ind w:left="736" w:hanging="284"/>
              <w:contextualSpacing w:val="0"/>
              <w:rPr>
                <w:rFonts w:eastAsia="Calibri" w:cs="Arial"/>
                <w:b/>
                <w:color w:val="1481AB" w:themeColor="accent1" w:themeShade="BF"/>
                <w:sz w:val="20"/>
                <w:szCs w:val="20"/>
              </w:rPr>
            </w:pPr>
            <w:r w:rsidRPr="00CC27C6">
              <w:rPr>
                <w:rFonts w:eastAsia="Calibri" w:cs="Arial"/>
                <w:b/>
                <w:sz w:val="20"/>
                <w:szCs w:val="20"/>
              </w:rPr>
              <w:t xml:space="preserve">Razpisi v pripravi - </w:t>
            </w:r>
            <w:r w:rsidR="005C55BD">
              <w:rPr>
                <w:rFonts w:eastAsia="Calibri" w:cs="Arial"/>
                <w:b/>
                <w:sz w:val="20"/>
                <w:szCs w:val="20"/>
              </w:rPr>
              <w:t>2</w:t>
            </w:r>
          </w:p>
        </w:tc>
      </w:tr>
    </w:tbl>
    <w:p w14:paraId="6060DB47" w14:textId="77777777" w:rsidR="00F40E78" w:rsidRPr="00CC27C6" w:rsidRDefault="00F40E78" w:rsidP="00F40E78">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CC27C6">
        <w:rPr>
          <w:rFonts w:eastAsiaTheme="majorEastAsia" w:cs="Arial"/>
          <w:b/>
          <w:color w:val="0F637A" w:themeColor="text2" w:themeShade="BF"/>
          <w:szCs w:val="20"/>
        </w:rPr>
        <w:t>Javni razpis za izbor sofinanciranja investicij v obnovo večnamenskih športnih dvoran ali telovadnic in posodobitve ali vzpostavitve novih zunanjih športnih površin v letu 2023</w:t>
      </w:r>
    </w:p>
    <w:p w14:paraId="7EC917CB" w14:textId="77777777" w:rsidR="00F40E78" w:rsidRPr="00CC27C6" w:rsidRDefault="00F40E78" w:rsidP="00F40E78">
      <w:pPr>
        <w:spacing w:after="120"/>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 xml:space="preserve">Status: </w:t>
      </w:r>
      <w:r>
        <w:rPr>
          <w:rFonts w:eastAsiaTheme="majorEastAsia" w:cs="Arial"/>
          <w:b/>
          <w:color w:val="1C6194" w:themeColor="accent2" w:themeShade="BF"/>
          <w:sz w:val="20"/>
          <w:szCs w:val="20"/>
        </w:rPr>
        <w:t>objavljen</w:t>
      </w:r>
      <w:r w:rsidRPr="00CC27C6">
        <w:rPr>
          <w:rFonts w:eastAsiaTheme="majorEastAsia" w:cs="Arial"/>
          <w:b/>
          <w:color w:val="1C6194" w:themeColor="accent2" w:themeShade="BF"/>
          <w:sz w:val="20"/>
          <w:szCs w:val="20"/>
        </w:rPr>
        <w:t xml:space="preserve"> </w:t>
      </w:r>
    </w:p>
    <w:p w14:paraId="03A2C142" w14:textId="77777777" w:rsidR="00F40E78" w:rsidRDefault="00F40E78" w:rsidP="00F40E78">
      <w:pPr>
        <w:spacing w:after="120" w:line="240" w:lineRule="auto"/>
        <w:rPr>
          <w:rFonts w:cs="Arial"/>
          <w:b/>
          <w:bCs/>
          <w:sz w:val="20"/>
          <w:szCs w:val="20"/>
          <w:lang w:eastAsia="sl-SI"/>
        </w:rPr>
      </w:pPr>
      <w:r w:rsidRPr="00A637A6">
        <w:rPr>
          <w:rFonts w:cs="Arial"/>
          <w:b/>
          <w:bCs/>
          <w:sz w:val="20"/>
          <w:szCs w:val="20"/>
          <w:lang w:eastAsia="sl-SI"/>
        </w:rPr>
        <w:t xml:space="preserve">Rok za oddajo vlog: </w:t>
      </w:r>
      <w:r w:rsidRPr="00A637A6">
        <w:rPr>
          <w:rFonts w:cs="Arial"/>
          <w:sz w:val="20"/>
          <w:szCs w:val="20"/>
          <w:lang w:eastAsia="sl-SI"/>
        </w:rPr>
        <w:t>3.7.2023</w:t>
      </w:r>
    </w:p>
    <w:p w14:paraId="15DCB3DB" w14:textId="77777777" w:rsidR="00F40E78" w:rsidRPr="00CC27C6" w:rsidRDefault="00F40E78" w:rsidP="00F40E78">
      <w:pPr>
        <w:spacing w:after="120" w:line="240" w:lineRule="auto"/>
        <w:rPr>
          <w:rFonts w:cs="Arial"/>
          <w:b/>
          <w:bCs/>
          <w:sz w:val="20"/>
          <w:szCs w:val="20"/>
          <w:lang w:eastAsia="sl-SI"/>
        </w:rPr>
      </w:pPr>
      <w:r w:rsidRPr="00CC27C6">
        <w:rPr>
          <w:rFonts w:cs="Arial"/>
          <w:b/>
          <w:bCs/>
          <w:sz w:val="20"/>
          <w:szCs w:val="20"/>
          <w:lang w:eastAsia="sl-SI"/>
        </w:rPr>
        <w:t xml:space="preserve">Vrsta podpore: </w:t>
      </w:r>
      <w:r w:rsidRPr="00CC27C6">
        <w:rPr>
          <w:rFonts w:cs="Arial"/>
          <w:sz w:val="20"/>
          <w:szCs w:val="20"/>
          <w:lang w:eastAsia="sl-SI"/>
        </w:rPr>
        <w:t xml:space="preserve">nepovratna sredstva </w:t>
      </w:r>
    </w:p>
    <w:p w14:paraId="4EEC98D9" w14:textId="77777777" w:rsidR="00F40E78" w:rsidRPr="00CC27C6" w:rsidRDefault="00F40E78" w:rsidP="00F40E78">
      <w:pPr>
        <w:spacing w:after="120" w:line="240" w:lineRule="auto"/>
        <w:rPr>
          <w:rFonts w:cs="Arial"/>
          <w:b/>
          <w:bCs/>
          <w:sz w:val="20"/>
          <w:szCs w:val="20"/>
          <w:lang w:eastAsia="sl-SI"/>
        </w:rPr>
      </w:pPr>
      <w:r w:rsidRPr="00CC27C6">
        <w:rPr>
          <w:rFonts w:cs="Arial"/>
          <w:b/>
          <w:bCs/>
          <w:sz w:val="20"/>
          <w:szCs w:val="20"/>
          <w:lang w:eastAsia="sl-SI"/>
        </w:rPr>
        <w:t xml:space="preserve">Namen: </w:t>
      </w:r>
      <w:r w:rsidRPr="00A637A6">
        <w:rPr>
          <w:rFonts w:cs="Arial"/>
          <w:sz w:val="20"/>
          <w:szCs w:val="20"/>
          <w:lang w:eastAsia="sl-SI"/>
        </w:rPr>
        <w:t>zagotoviti kakovostno javno športno infrastrukturo za vse kategorije uporabnikov ter učinkovito koriščenje in ravnanje z javno športno infrastrukturo, pri čemer javna športna infrastruktura zajema športne objekte in površine za šport v naravi, kot jih podrobneje opredeljuje ta javni razpis.</w:t>
      </w:r>
    </w:p>
    <w:p w14:paraId="65B090D3" w14:textId="77777777" w:rsidR="00F40E78" w:rsidRPr="00CC27C6" w:rsidRDefault="00F40E78" w:rsidP="00F40E78">
      <w:pPr>
        <w:spacing w:after="120" w:line="240" w:lineRule="auto"/>
        <w:rPr>
          <w:rFonts w:cs="Arial"/>
          <w:sz w:val="20"/>
          <w:szCs w:val="20"/>
          <w:lang w:eastAsia="sl-SI"/>
        </w:rPr>
      </w:pPr>
      <w:r w:rsidRPr="00CC27C6">
        <w:rPr>
          <w:rFonts w:cs="Arial"/>
          <w:b/>
          <w:bCs/>
          <w:sz w:val="20"/>
          <w:szCs w:val="20"/>
          <w:lang w:eastAsia="sl-SI"/>
        </w:rPr>
        <w:t xml:space="preserve">Upravičeni stroški: </w:t>
      </w:r>
      <w:r w:rsidRPr="00A637A6">
        <w:rPr>
          <w:rFonts w:cs="Arial"/>
          <w:sz w:val="20"/>
          <w:szCs w:val="20"/>
          <w:lang w:eastAsia="sl-SI"/>
        </w:rPr>
        <w:t>V okviru SKLOPA 1: obnove javnih večnamenskih dvoran ali telovadnic zajemajo manjše rekonstrukcije in vzdrževalna dela. V okviru SKLOPA 2 posodobitev ali vzpostavitev novih zunanjih športnih površin</w:t>
      </w:r>
    </w:p>
    <w:p w14:paraId="336E9F80" w14:textId="77777777" w:rsidR="00556EA3" w:rsidRDefault="00F40E78" w:rsidP="00F40E78">
      <w:pPr>
        <w:spacing w:after="120" w:line="240" w:lineRule="auto"/>
        <w:rPr>
          <w:rFonts w:cs="Arial"/>
          <w:sz w:val="20"/>
          <w:szCs w:val="20"/>
          <w:lang w:eastAsia="sl-SI"/>
        </w:rPr>
        <w:sectPr w:rsidR="00556EA3" w:rsidSect="0067467D">
          <w:pgSz w:w="11906" w:h="16838"/>
          <w:pgMar w:top="720" w:right="720" w:bottom="720" w:left="720" w:header="708" w:footer="708" w:gutter="0"/>
          <w:pgNumType w:start="0"/>
          <w:cols w:space="708"/>
          <w:titlePg/>
          <w:docGrid w:linePitch="360"/>
        </w:sectPr>
      </w:pPr>
      <w:r w:rsidRPr="00CC27C6">
        <w:rPr>
          <w:rFonts w:cs="Arial"/>
          <w:b/>
          <w:bCs/>
          <w:sz w:val="20"/>
          <w:szCs w:val="20"/>
          <w:lang w:eastAsia="sl-SI"/>
        </w:rPr>
        <w:t>Upravičenci:</w:t>
      </w:r>
      <w:r w:rsidRPr="00CC27C6">
        <w:rPr>
          <w:rFonts w:cs="Arial"/>
          <w:sz w:val="20"/>
          <w:szCs w:val="20"/>
          <w:lang w:eastAsia="sl-SI"/>
        </w:rPr>
        <w:t xml:space="preserve"> </w:t>
      </w:r>
      <w:r w:rsidRPr="00A637A6">
        <w:rPr>
          <w:rFonts w:cs="Arial"/>
          <w:sz w:val="20"/>
          <w:szCs w:val="20"/>
          <w:lang w:eastAsia="sl-SI"/>
        </w:rPr>
        <w:t xml:space="preserve">Občine </w:t>
      </w:r>
    </w:p>
    <w:p w14:paraId="39979273" w14:textId="77777777" w:rsidR="00F40E78" w:rsidRPr="00CC27C6" w:rsidRDefault="00F40E78" w:rsidP="00F40E78">
      <w:pPr>
        <w:spacing w:after="120" w:line="240" w:lineRule="auto"/>
        <w:rPr>
          <w:rFonts w:cs="Arial"/>
          <w:b/>
          <w:bCs/>
          <w:sz w:val="20"/>
          <w:szCs w:val="20"/>
          <w:lang w:eastAsia="sl-SI"/>
        </w:rPr>
      </w:pPr>
      <w:r>
        <w:rPr>
          <w:rFonts w:cs="Arial"/>
          <w:b/>
          <w:bCs/>
          <w:sz w:val="20"/>
          <w:szCs w:val="20"/>
          <w:lang w:eastAsia="sl-SI"/>
        </w:rPr>
        <w:lastRenderedPageBreak/>
        <w:t>Razpisana vrednost</w:t>
      </w:r>
      <w:r w:rsidRPr="00CC27C6">
        <w:rPr>
          <w:rFonts w:cs="Arial"/>
          <w:b/>
          <w:bCs/>
          <w:sz w:val="20"/>
          <w:szCs w:val="20"/>
          <w:lang w:eastAsia="sl-SI"/>
        </w:rPr>
        <w:t xml:space="preserve">: </w:t>
      </w:r>
      <w:r w:rsidRPr="00A637A6">
        <w:rPr>
          <w:rFonts w:cs="Arial"/>
          <w:sz w:val="20"/>
          <w:szCs w:val="20"/>
          <w:lang w:eastAsia="sl-SI"/>
        </w:rPr>
        <w:t>10.864.414 EUR (Sklop 1 – 8.000.000 EUR in Sklop 2 - 2.864.414 EUR)</w:t>
      </w:r>
    </w:p>
    <w:p w14:paraId="06DA1D26" w14:textId="77777777" w:rsidR="00F40E78" w:rsidRPr="00CC27C6" w:rsidRDefault="00F40E78" w:rsidP="00F40E78">
      <w:pPr>
        <w:spacing w:after="120" w:line="240" w:lineRule="auto"/>
        <w:rPr>
          <w:rFonts w:cs="Arial"/>
          <w:sz w:val="20"/>
          <w:szCs w:val="20"/>
          <w:lang w:eastAsia="sl-SI"/>
        </w:rPr>
      </w:pPr>
      <w:r w:rsidRPr="00CC27C6">
        <w:rPr>
          <w:rFonts w:cs="Arial"/>
          <w:b/>
          <w:bCs/>
          <w:sz w:val="20"/>
          <w:szCs w:val="20"/>
          <w:lang w:eastAsia="sl-SI"/>
        </w:rPr>
        <w:t>Obdobje upravičenosti stroškov:</w:t>
      </w:r>
      <w:r w:rsidRPr="00CC27C6">
        <w:rPr>
          <w:rFonts w:cs="Arial"/>
          <w:sz w:val="20"/>
          <w:szCs w:val="20"/>
          <w:lang w:eastAsia="sl-SI"/>
        </w:rPr>
        <w:t xml:space="preserve"> 1. 1. 2023 do 22. 11. 2023 </w:t>
      </w:r>
    </w:p>
    <w:p w14:paraId="4C09D29F" w14:textId="77777777" w:rsidR="00FD1750" w:rsidRDefault="00F40E78" w:rsidP="00F40E78">
      <w:pPr>
        <w:spacing w:after="120" w:line="240" w:lineRule="auto"/>
        <w:rPr>
          <w:rFonts w:cs="Arial"/>
          <w:sz w:val="20"/>
          <w:szCs w:val="20"/>
          <w:lang w:eastAsia="sl-SI"/>
        </w:rPr>
      </w:pPr>
      <w:r w:rsidRPr="00CC27C6">
        <w:rPr>
          <w:rFonts w:cs="Arial"/>
          <w:b/>
          <w:bCs/>
          <w:sz w:val="20"/>
          <w:szCs w:val="20"/>
          <w:lang w:eastAsia="sl-SI"/>
        </w:rPr>
        <w:t>Izvajalec:</w:t>
      </w:r>
      <w:r w:rsidRPr="00CC27C6">
        <w:rPr>
          <w:rFonts w:cs="Arial"/>
          <w:sz w:val="20"/>
          <w:szCs w:val="20"/>
          <w:lang w:eastAsia="sl-SI"/>
        </w:rPr>
        <w:t xml:space="preserve"> MGTŠ</w:t>
      </w:r>
    </w:p>
    <w:p w14:paraId="005EDC25" w14:textId="77777777" w:rsidR="00FD1750" w:rsidRDefault="00F40E78" w:rsidP="00F40E78">
      <w:pPr>
        <w:spacing w:after="120" w:line="240" w:lineRule="auto"/>
        <w:rPr>
          <w:rFonts w:cs="Arial"/>
          <w:sz w:val="20"/>
          <w:szCs w:val="20"/>
          <w:lang w:eastAsia="sl-SI"/>
        </w:rPr>
      </w:pPr>
      <w:r>
        <w:rPr>
          <w:rFonts w:cs="Arial"/>
          <w:b/>
          <w:bCs/>
          <w:sz w:val="20"/>
          <w:szCs w:val="20"/>
          <w:lang w:eastAsia="sl-SI"/>
        </w:rPr>
        <w:t>Več o razpisu</w:t>
      </w:r>
      <w:r w:rsidRPr="00CC27C6">
        <w:rPr>
          <w:rFonts w:cs="Arial"/>
          <w:sz w:val="20"/>
          <w:szCs w:val="20"/>
          <w:lang w:eastAsia="sl-SI"/>
        </w:rPr>
        <w:t xml:space="preserve">: </w:t>
      </w:r>
      <w:r w:rsidRPr="00A637A6">
        <w:rPr>
          <w:rFonts w:cs="Arial"/>
          <w:sz w:val="20"/>
          <w:szCs w:val="20"/>
          <w:lang w:eastAsia="sl-SI"/>
        </w:rPr>
        <w:t>https://www.gov.si/zbirke/javne-objave/javni-razpis-za-izbor-sofinanciranja-investicij-v-obnovo-vecnamenskih-sportnih-dvoran-ali-telovadnic-in-posodobitve-ali-vzpostavitve-novih-zunanjih-sportnih-povrsin-v-letu-2023dodaj-javna-objava/</w:t>
      </w:r>
    </w:p>
    <w:p w14:paraId="6F0117B3" w14:textId="77777777" w:rsidR="00556EA3" w:rsidRDefault="00556EA3" w:rsidP="00F40E78">
      <w:pPr>
        <w:spacing w:after="120" w:line="240" w:lineRule="auto"/>
        <w:rPr>
          <w:rFonts w:cs="Arial"/>
          <w:sz w:val="20"/>
          <w:szCs w:val="20"/>
          <w:lang w:eastAsia="sl-SI"/>
        </w:rPr>
      </w:pPr>
    </w:p>
    <w:p w14:paraId="6DF9D8E4" w14:textId="77777777" w:rsidR="00CC27C6" w:rsidRPr="00CC27C6" w:rsidRDefault="00CC27C6" w:rsidP="00CC27C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CC27C6">
        <w:rPr>
          <w:rFonts w:eastAsiaTheme="majorEastAsia" w:cs="Arial"/>
          <w:b/>
          <w:color w:val="0F637A" w:themeColor="text2" w:themeShade="BF"/>
          <w:szCs w:val="20"/>
        </w:rPr>
        <w:t>Neposredna potrditev projekta Športno-rekreacijski in preventivni programi za krepitev zdravja in aktiviranje vseh generacij</w:t>
      </w:r>
    </w:p>
    <w:p w14:paraId="2502A761" w14:textId="77777777" w:rsidR="00CC27C6" w:rsidRPr="00CC27C6" w:rsidRDefault="00CC27C6" w:rsidP="00CC27C6">
      <w:pPr>
        <w:spacing w:after="120" w:line="240" w:lineRule="auto"/>
        <w:ind w:left="993"/>
        <w:rPr>
          <w:rFonts w:eastAsiaTheme="majorEastAsia" w:cs="Arial"/>
          <w:bCs/>
          <w:color w:val="00B0F0"/>
          <w:sz w:val="2"/>
          <w:szCs w:val="20"/>
          <w:lang w:eastAsia="en-GB"/>
        </w:rPr>
      </w:pPr>
    </w:p>
    <w:p w14:paraId="1E3253B0" w14:textId="77777777" w:rsidR="00CC27C6" w:rsidRPr="00CC27C6" w:rsidRDefault="00CC27C6" w:rsidP="00CC27C6">
      <w:pPr>
        <w:spacing w:after="120"/>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 xml:space="preserve">Status: v pripravi </w:t>
      </w:r>
    </w:p>
    <w:p w14:paraId="0BC14069" w14:textId="77777777" w:rsidR="00CC27C6" w:rsidRPr="00CC27C6" w:rsidRDefault="00CC27C6" w:rsidP="00CC27C6">
      <w:pPr>
        <w:spacing w:after="120" w:line="240" w:lineRule="auto"/>
        <w:rPr>
          <w:rFonts w:cs="Arial"/>
          <w:b/>
          <w:bCs/>
          <w:sz w:val="20"/>
          <w:szCs w:val="20"/>
          <w:lang w:eastAsia="sl-SI"/>
        </w:rPr>
      </w:pPr>
      <w:r w:rsidRPr="00CC27C6">
        <w:rPr>
          <w:rFonts w:cs="Arial"/>
          <w:b/>
          <w:bCs/>
          <w:sz w:val="20"/>
          <w:szCs w:val="20"/>
          <w:lang w:eastAsia="sl-SI"/>
        </w:rPr>
        <w:t>Vrsta podpore:</w:t>
      </w:r>
      <w:r w:rsidRPr="00CC27C6">
        <w:rPr>
          <w:rFonts w:cs="Arial"/>
          <w:sz w:val="20"/>
          <w:szCs w:val="20"/>
          <w:lang w:eastAsia="sl-SI"/>
        </w:rPr>
        <w:t xml:space="preserve"> podporno okolje – brezplačne storitve za ciljne skupine</w:t>
      </w:r>
      <w:r w:rsidRPr="00CC27C6">
        <w:rPr>
          <w:rFonts w:cs="Arial"/>
          <w:b/>
          <w:bCs/>
          <w:sz w:val="20"/>
          <w:szCs w:val="20"/>
          <w:lang w:eastAsia="sl-SI"/>
        </w:rPr>
        <w:t xml:space="preserve"> </w:t>
      </w:r>
    </w:p>
    <w:p w14:paraId="0FD0BBD6" w14:textId="77777777" w:rsidR="00CC27C6" w:rsidRPr="00CC27C6" w:rsidRDefault="00CC27C6" w:rsidP="00CC27C6">
      <w:pPr>
        <w:spacing w:after="120" w:line="240" w:lineRule="auto"/>
        <w:rPr>
          <w:rFonts w:cs="Arial"/>
          <w:b/>
          <w:bCs/>
          <w:sz w:val="20"/>
          <w:szCs w:val="20"/>
          <w:lang w:eastAsia="sl-SI"/>
        </w:rPr>
      </w:pPr>
      <w:r w:rsidRPr="00CC27C6">
        <w:rPr>
          <w:rFonts w:cs="Arial"/>
          <w:b/>
          <w:bCs/>
          <w:sz w:val="20"/>
          <w:szCs w:val="20"/>
          <w:lang w:eastAsia="sl-SI"/>
        </w:rPr>
        <w:t xml:space="preserve">Namen: </w:t>
      </w:r>
      <w:r w:rsidRPr="00CC27C6">
        <w:rPr>
          <w:rFonts w:cs="Arial"/>
          <w:sz w:val="20"/>
          <w:szCs w:val="20"/>
          <w:lang w:eastAsia="sl-SI"/>
        </w:rPr>
        <w:t>oblikovati ustrezne gibalne programe za vse generacije, ki so namenjeni izboljšanju kakovosti življenja in zdravstvenega stanja - preprečevanje in obvladovanje kroničnih bolezni, povezanih z življenjskim slogom, pri čemer je posebej izpostavljena vadba oz. telesna dejavnost ter spodbuda k oblikovanju zdravega življenjskega sloga</w:t>
      </w:r>
    </w:p>
    <w:p w14:paraId="55C2C35A" w14:textId="77777777" w:rsidR="00CC27C6" w:rsidRPr="00CC27C6" w:rsidRDefault="00CC27C6" w:rsidP="00CC27C6">
      <w:pPr>
        <w:spacing w:after="120" w:line="240" w:lineRule="auto"/>
        <w:rPr>
          <w:rFonts w:cs="Arial"/>
          <w:b/>
          <w:bCs/>
          <w:sz w:val="20"/>
          <w:szCs w:val="20"/>
          <w:lang w:eastAsia="sl-SI"/>
        </w:rPr>
      </w:pPr>
      <w:r w:rsidRPr="00CC27C6">
        <w:rPr>
          <w:rFonts w:cs="Arial"/>
          <w:b/>
          <w:bCs/>
          <w:sz w:val="20"/>
          <w:szCs w:val="20"/>
          <w:lang w:eastAsia="sl-SI"/>
        </w:rPr>
        <w:t xml:space="preserve">Cilj: </w:t>
      </w:r>
      <w:r w:rsidRPr="00CC27C6">
        <w:rPr>
          <w:rFonts w:cs="Arial"/>
          <w:sz w:val="20"/>
          <w:szCs w:val="20"/>
          <w:lang w:eastAsia="sl-SI"/>
        </w:rPr>
        <w:t>priprava in izvedba ustreznih programov za vse generacije, usmerjenih v izboljšanje kakovosti življenja in zdravstvenega stanja ter usposabljanje kadra za izvajanje teh programov</w:t>
      </w:r>
    </w:p>
    <w:p w14:paraId="58458971" w14:textId="77777777" w:rsidR="00FD1750" w:rsidRDefault="00CC27C6" w:rsidP="00CC27C6">
      <w:pPr>
        <w:spacing w:after="120" w:line="240" w:lineRule="auto"/>
        <w:rPr>
          <w:rFonts w:cs="Arial"/>
          <w:sz w:val="20"/>
          <w:szCs w:val="20"/>
          <w:lang w:eastAsia="sl-SI"/>
        </w:rPr>
      </w:pPr>
      <w:r w:rsidRPr="00CC27C6">
        <w:rPr>
          <w:rFonts w:cs="Arial"/>
          <w:b/>
          <w:bCs/>
          <w:sz w:val="20"/>
          <w:szCs w:val="20"/>
          <w:lang w:eastAsia="sl-SI"/>
        </w:rPr>
        <w:t xml:space="preserve">Upravičeni stroški: </w:t>
      </w:r>
      <w:r w:rsidRPr="00CC27C6">
        <w:rPr>
          <w:rFonts w:cs="Arial"/>
          <w:sz w:val="20"/>
          <w:szCs w:val="20"/>
          <w:lang w:eastAsia="sl-SI"/>
        </w:rPr>
        <w:t xml:space="preserve">Strošek dela in povezani z delom; Investicije v opredmetena sredstva (oprema) in neopredmetena sredstva (programska oprema); Intelektualni </w:t>
      </w:r>
      <w:proofErr w:type="spellStart"/>
      <w:r w:rsidRPr="00CC27C6">
        <w:rPr>
          <w:rFonts w:cs="Arial"/>
          <w:sz w:val="20"/>
          <w:szCs w:val="20"/>
          <w:lang w:eastAsia="sl-SI"/>
        </w:rPr>
        <w:t>outputi</w:t>
      </w:r>
      <w:proofErr w:type="spellEnd"/>
      <w:r w:rsidRPr="00CC27C6">
        <w:rPr>
          <w:rFonts w:cs="Arial"/>
          <w:sz w:val="20"/>
          <w:szCs w:val="20"/>
          <w:lang w:eastAsia="sl-SI"/>
        </w:rPr>
        <w:t xml:space="preserve"> (standard kakovosti programov, vzpostavitev mreže izvajalcev z ustreznim strokovnim kadrom, vzpostavitev povezave s programi v zdravstvenem sektorju, pregled kompetenc strokovnega kadra v športu glede na izobrazbo/usposobljenost in status vadečih, program stalnega spremljanja in usmerjanja strokovnega kadra); Stroški izvedbe planiranih aktivnosti (stroški promocijskih aktivnosti, diagnostika telesne zmogljivosti, progami vadbe, razvoj strokovnega kadra); CGP projekta in promocijski elementi; Informiranje in komuniciranje; Posredni stroški; DDV</w:t>
      </w:r>
    </w:p>
    <w:p w14:paraId="7C18F2C1" w14:textId="69ED8649" w:rsidR="00CC27C6" w:rsidRPr="00CC27C6" w:rsidRDefault="00CC27C6" w:rsidP="00CC27C6">
      <w:pPr>
        <w:spacing w:after="120" w:line="240" w:lineRule="auto"/>
        <w:rPr>
          <w:rFonts w:cs="Arial"/>
          <w:b/>
          <w:bCs/>
          <w:sz w:val="20"/>
          <w:szCs w:val="20"/>
          <w:lang w:eastAsia="sl-SI"/>
        </w:rPr>
      </w:pPr>
      <w:r w:rsidRPr="00CC27C6">
        <w:rPr>
          <w:rFonts w:cs="Arial"/>
          <w:b/>
          <w:bCs/>
          <w:sz w:val="20"/>
          <w:szCs w:val="20"/>
          <w:lang w:eastAsia="sl-SI"/>
        </w:rPr>
        <w:t>Upravičenci:</w:t>
      </w:r>
      <w:r w:rsidRPr="00CC27C6">
        <w:rPr>
          <w:rFonts w:cs="Arial"/>
          <w:sz w:val="20"/>
          <w:szCs w:val="20"/>
          <w:lang w:eastAsia="sl-SI"/>
        </w:rPr>
        <w:t xml:space="preserve"> športne zveze in združenja, krovne športne organizacije, vzgojno izobraževalni zavodi, javni zavodi, nevladne organizacije, krovne športne organizacije </w:t>
      </w:r>
    </w:p>
    <w:p w14:paraId="6425C9A7" w14:textId="77777777" w:rsidR="00CC27C6" w:rsidRPr="00CC27C6" w:rsidRDefault="00CC27C6" w:rsidP="00CC27C6">
      <w:pPr>
        <w:spacing w:after="120" w:line="240" w:lineRule="auto"/>
        <w:rPr>
          <w:rFonts w:cs="Arial"/>
          <w:b/>
          <w:bCs/>
          <w:sz w:val="20"/>
          <w:szCs w:val="20"/>
          <w:lang w:eastAsia="sl-SI"/>
        </w:rPr>
      </w:pPr>
      <w:r w:rsidRPr="00CC27C6">
        <w:rPr>
          <w:rFonts w:cs="Arial"/>
          <w:b/>
          <w:bCs/>
          <w:sz w:val="20"/>
          <w:szCs w:val="20"/>
          <w:lang w:eastAsia="sl-SI"/>
        </w:rPr>
        <w:t>Ciljne skupine</w:t>
      </w:r>
      <w:r w:rsidRPr="00CC27C6">
        <w:rPr>
          <w:rFonts w:cs="Arial"/>
          <w:sz w:val="20"/>
          <w:szCs w:val="20"/>
          <w:lang w:eastAsia="sl-SI"/>
        </w:rPr>
        <w:t>: športne zveze in združenja, krovne športne organizacije, vzgojno izobraževalni zavodi, javni zavodi, nevladne organizacije, krovne športne organizacije</w:t>
      </w:r>
    </w:p>
    <w:p w14:paraId="18B5E91B" w14:textId="77777777" w:rsidR="00CC27C6" w:rsidRPr="00CC27C6" w:rsidRDefault="00CC27C6" w:rsidP="00CC27C6">
      <w:pPr>
        <w:spacing w:after="120" w:line="240" w:lineRule="auto"/>
        <w:rPr>
          <w:rFonts w:cs="Arial"/>
          <w:b/>
          <w:bCs/>
          <w:sz w:val="20"/>
          <w:szCs w:val="20"/>
          <w:lang w:eastAsia="sl-SI"/>
        </w:rPr>
      </w:pPr>
      <w:r w:rsidRPr="00CC27C6">
        <w:rPr>
          <w:rFonts w:cs="Arial"/>
          <w:b/>
          <w:bCs/>
          <w:sz w:val="20"/>
          <w:szCs w:val="20"/>
          <w:lang w:eastAsia="sl-SI"/>
        </w:rPr>
        <w:t xml:space="preserve">Okvirna višina sredstev: </w:t>
      </w:r>
      <w:r w:rsidRPr="00CC27C6">
        <w:rPr>
          <w:rFonts w:cs="Arial"/>
          <w:sz w:val="20"/>
          <w:szCs w:val="20"/>
          <w:lang w:eastAsia="sl-SI"/>
        </w:rPr>
        <w:t xml:space="preserve">4,4 milijonov EUR </w:t>
      </w:r>
    </w:p>
    <w:p w14:paraId="15BC77B2" w14:textId="77777777" w:rsidR="00CC27C6" w:rsidRPr="00CC27C6" w:rsidRDefault="00CC27C6" w:rsidP="00CC27C6">
      <w:pPr>
        <w:spacing w:after="120" w:line="240" w:lineRule="auto"/>
        <w:rPr>
          <w:rFonts w:cs="Arial"/>
          <w:b/>
          <w:bCs/>
          <w:sz w:val="20"/>
          <w:szCs w:val="20"/>
          <w:lang w:eastAsia="sl-SI"/>
        </w:rPr>
      </w:pPr>
      <w:r w:rsidRPr="00CC27C6">
        <w:rPr>
          <w:rFonts w:cs="Arial"/>
          <w:b/>
          <w:bCs/>
          <w:sz w:val="20"/>
          <w:szCs w:val="20"/>
          <w:lang w:eastAsia="sl-SI"/>
        </w:rPr>
        <w:t xml:space="preserve">Višina sofinanciranja: </w:t>
      </w:r>
      <w:r w:rsidRPr="00CC27C6">
        <w:rPr>
          <w:rFonts w:cs="Arial"/>
          <w:sz w:val="20"/>
          <w:szCs w:val="20"/>
          <w:lang w:eastAsia="sl-SI"/>
        </w:rPr>
        <w:t>še v usklajevanju</w:t>
      </w:r>
      <w:r w:rsidRPr="00CC27C6">
        <w:rPr>
          <w:rFonts w:cs="Arial"/>
          <w:b/>
          <w:bCs/>
          <w:sz w:val="20"/>
          <w:szCs w:val="20"/>
          <w:lang w:eastAsia="sl-SI"/>
        </w:rPr>
        <w:t xml:space="preserve"> </w:t>
      </w:r>
    </w:p>
    <w:p w14:paraId="7A4894B1" w14:textId="77777777" w:rsidR="00CC27C6" w:rsidRPr="00CC27C6" w:rsidRDefault="00CC27C6" w:rsidP="00CC27C6">
      <w:pPr>
        <w:spacing w:after="120" w:line="240" w:lineRule="auto"/>
        <w:rPr>
          <w:rFonts w:cs="Arial"/>
          <w:b/>
          <w:bCs/>
          <w:sz w:val="20"/>
          <w:szCs w:val="20"/>
          <w:lang w:eastAsia="sl-SI"/>
        </w:rPr>
      </w:pPr>
      <w:r w:rsidRPr="00CC27C6">
        <w:rPr>
          <w:rFonts w:cs="Arial"/>
          <w:b/>
          <w:bCs/>
          <w:sz w:val="20"/>
          <w:szCs w:val="20"/>
          <w:lang w:eastAsia="sl-SI"/>
        </w:rPr>
        <w:t>Obdobje upravičenosti stroškov:</w:t>
      </w:r>
      <w:r w:rsidRPr="00CC27C6">
        <w:rPr>
          <w:rFonts w:cs="Arial"/>
          <w:sz w:val="20"/>
          <w:szCs w:val="20"/>
          <w:lang w:eastAsia="sl-SI"/>
        </w:rPr>
        <w:t xml:space="preserve"> od 1. 10. 2023 – 30. 9. 2028</w:t>
      </w:r>
    </w:p>
    <w:p w14:paraId="4D7D50DF" w14:textId="77777777" w:rsidR="00CC27C6" w:rsidRPr="00CC27C6" w:rsidRDefault="00CC27C6" w:rsidP="00CC27C6">
      <w:pPr>
        <w:spacing w:after="120" w:line="240" w:lineRule="auto"/>
        <w:rPr>
          <w:rFonts w:cs="Arial"/>
          <w:b/>
          <w:bCs/>
          <w:sz w:val="20"/>
          <w:szCs w:val="20"/>
          <w:lang w:eastAsia="sl-SI"/>
        </w:rPr>
      </w:pPr>
      <w:r w:rsidRPr="00CC27C6">
        <w:rPr>
          <w:rFonts w:cs="Arial"/>
          <w:b/>
          <w:bCs/>
          <w:sz w:val="20"/>
          <w:szCs w:val="20"/>
          <w:lang w:eastAsia="sl-SI"/>
        </w:rPr>
        <w:t>Izvajalec:</w:t>
      </w:r>
      <w:r w:rsidRPr="00CC27C6">
        <w:rPr>
          <w:rFonts w:cs="Arial"/>
          <w:sz w:val="20"/>
          <w:szCs w:val="20"/>
          <w:lang w:eastAsia="sl-SI"/>
        </w:rPr>
        <w:t xml:space="preserve"> izbrani izvajalec </w:t>
      </w:r>
    </w:p>
    <w:p w14:paraId="5B945D8B" w14:textId="77777777" w:rsidR="00CC27C6" w:rsidRPr="00CC27C6" w:rsidRDefault="00CC27C6" w:rsidP="00CC27C6">
      <w:pPr>
        <w:spacing w:after="120" w:line="240" w:lineRule="auto"/>
        <w:ind w:left="284" w:hanging="284"/>
        <w:rPr>
          <w:rFonts w:cs="Arial"/>
          <w:sz w:val="20"/>
          <w:szCs w:val="20"/>
          <w:lang w:eastAsia="sl-SI"/>
        </w:rPr>
      </w:pPr>
      <w:r w:rsidRPr="00CC27C6">
        <w:rPr>
          <w:rFonts w:cs="Arial"/>
          <w:b/>
          <w:bCs/>
          <w:sz w:val="20"/>
          <w:szCs w:val="20"/>
          <w:lang w:eastAsia="sl-SI"/>
        </w:rPr>
        <w:t>Predvidena objava</w:t>
      </w:r>
      <w:r w:rsidRPr="00CC27C6">
        <w:rPr>
          <w:rFonts w:cs="Arial"/>
          <w:sz w:val="20"/>
          <w:szCs w:val="20"/>
          <w:lang w:eastAsia="sl-SI"/>
        </w:rPr>
        <w:t xml:space="preserve">: 4. kvartal 2023 </w:t>
      </w:r>
    </w:p>
    <w:p w14:paraId="65D571DD" w14:textId="77777777" w:rsidR="00CC27C6" w:rsidRPr="00CC27C6" w:rsidRDefault="00CC27C6" w:rsidP="00CC27C6">
      <w:pPr>
        <w:spacing w:after="120" w:line="240" w:lineRule="auto"/>
        <w:ind w:left="993"/>
        <w:rPr>
          <w:rFonts w:cs="Arial"/>
          <w:sz w:val="20"/>
          <w:szCs w:val="20"/>
          <w:lang w:eastAsia="sl-SI"/>
        </w:rPr>
      </w:pPr>
    </w:p>
    <w:p w14:paraId="487E195B" w14:textId="77777777" w:rsidR="00CC27C6" w:rsidRPr="00CC27C6" w:rsidRDefault="00CC27C6" w:rsidP="00CC27C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CC27C6">
        <w:rPr>
          <w:rFonts w:eastAsiaTheme="majorEastAsia" w:cs="Arial"/>
          <w:b/>
          <w:color w:val="0F637A" w:themeColor="text2" w:themeShade="BF"/>
          <w:szCs w:val="20"/>
        </w:rPr>
        <w:t xml:space="preserve">Neposredna potrditev projekta Socialna vključenost invalidov v šport </w:t>
      </w:r>
    </w:p>
    <w:p w14:paraId="0BB2E17B" w14:textId="77777777" w:rsidR="00CC27C6" w:rsidRPr="00CC27C6" w:rsidRDefault="00CC27C6" w:rsidP="00CC27C6">
      <w:pPr>
        <w:spacing w:after="120"/>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 xml:space="preserve">Status: v pripravi </w:t>
      </w:r>
    </w:p>
    <w:p w14:paraId="6880EBF8" w14:textId="77777777" w:rsidR="00CC27C6" w:rsidRPr="00CC27C6" w:rsidRDefault="00CC27C6" w:rsidP="00CC27C6">
      <w:pPr>
        <w:spacing w:after="120" w:line="240" w:lineRule="auto"/>
        <w:rPr>
          <w:rFonts w:cs="Arial"/>
          <w:b/>
          <w:bCs/>
          <w:sz w:val="20"/>
          <w:szCs w:val="20"/>
          <w:lang w:eastAsia="sl-SI"/>
        </w:rPr>
      </w:pPr>
      <w:r w:rsidRPr="00CC27C6">
        <w:rPr>
          <w:rFonts w:cs="Arial"/>
          <w:b/>
          <w:bCs/>
          <w:sz w:val="20"/>
          <w:szCs w:val="20"/>
          <w:lang w:eastAsia="sl-SI"/>
        </w:rPr>
        <w:t xml:space="preserve">Vrsta podpore: </w:t>
      </w:r>
      <w:r w:rsidRPr="00CC27C6">
        <w:rPr>
          <w:rFonts w:cs="Arial"/>
          <w:sz w:val="20"/>
          <w:szCs w:val="20"/>
          <w:lang w:eastAsia="sl-SI"/>
        </w:rPr>
        <w:t xml:space="preserve">nepovratna sredstva </w:t>
      </w:r>
    </w:p>
    <w:p w14:paraId="34E98374" w14:textId="77777777" w:rsidR="00CC27C6" w:rsidRPr="00CC27C6" w:rsidRDefault="00CC27C6" w:rsidP="00CC27C6">
      <w:pPr>
        <w:spacing w:after="120" w:line="240" w:lineRule="auto"/>
        <w:rPr>
          <w:rFonts w:cs="Arial"/>
          <w:b/>
          <w:bCs/>
          <w:sz w:val="20"/>
          <w:szCs w:val="20"/>
          <w:lang w:eastAsia="sl-SI"/>
        </w:rPr>
      </w:pPr>
      <w:r w:rsidRPr="00CC27C6">
        <w:rPr>
          <w:rFonts w:cs="Arial"/>
          <w:b/>
          <w:bCs/>
          <w:sz w:val="20"/>
          <w:szCs w:val="20"/>
          <w:lang w:eastAsia="sl-SI"/>
        </w:rPr>
        <w:t xml:space="preserve">Namen: </w:t>
      </w:r>
      <w:r w:rsidRPr="00CC27C6">
        <w:rPr>
          <w:rFonts w:cs="Arial"/>
          <w:sz w:val="20"/>
          <w:szCs w:val="20"/>
          <w:lang w:eastAsia="sl-SI"/>
        </w:rPr>
        <w:t>preko ustreznih programov gibanja, vzpostaviti dolgoročen sistem in pogoje za vključevanje invalidov v šport, tako na rekreativni kot tudi na tekmovalni ravni</w:t>
      </w:r>
    </w:p>
    <w:p w14:paraId="7D64C45D" w14:textId="77777777" w:rsidR="00CC27C6" w:rsidRPr="00CC27C6" w:rsidRDefault="00CC27C6" w:rsidP="00CC27C6">
      <w:pPr>
        <w:spacing w:after="120" w:line="240" w:lineRule="auto"/>
        <w:rPr>
          <w:rFonts w:cs="Arial"/>
          <w:b/>
          <w:bCs/>
          <w:sz w:val="20"/>
          <w:szCs w:val="20"/>
          <w:lang w:eastAsia="sl-SI"/>
        </w:rPr>
      </w:pPr>
      <w:r w:rsidRPr="00CC27C6">
        <w:rPr>
          <w:rFonts w:cs="Arial"/>
          <w:b/>
          <w:bCs/>
          <w:sz w:val="20"/>
          <w:szCs w:val="20"/>
          <w:lang w:eastAsia="sl-SI"/>
        </w:rPr>
        <w:t xml:space="preserve">Cilj: </w:t>
      </w:r>
      <w:r w:rsidRPr="00CC27C6">
        <w:rPr>
          <w:rFonts w:cs="Arial"/>
          <w:sz w:val="20"/>
          <w:szCs w:val="20"/>
          <w:lang w:eastAsia="sl-SI"/>
        </w:rPr>
        <w:t>vključiti invalidne osebe v programe gibanja/športne programe ter povečati število in dvigniti nivo usposobljenosti strokovnega kadra pri delu z invalidnimi osebami</w:t>
      </w:r>
    </w:p>
    <w:p w14:paraId="1DCE3214" w14:textId="77777777" w:rsidR="00CC27C6" w:rsidRPr="00CC27C6" w:rsidRDefault="00CC27C6" w:rsidP="00CC27C6">
      <w:pPr>
        <w:spacing w:after="120" w:line="240" w:lineRule="auto"/>
        <w:rPr>
          <w:rFonts w:cs="Arial"/>
          <w:b/>
          <w:bCs/>
          <w:sz w:val="20"/>
          <w:szCs w:val="20"/>
          <w:lang w:eastAsia="sl-SI"/>
        </w:rPr>
      </w:pPr>
      <w:r w:rsidRPr="00CC27C6">
        <w:rPr>
          <w:rFonts w:cs="Arial"/>
          <w:b/>
          <w:bCs/>
          <w:sz w:val="20"/>
          <w:szCs w:val="20"/>
          <w:lang w:eastAsia="sl-SI"/>
        </w:rPr>
        <w:t xml:space="preserve">Upravičeni stroški: </w:t>
      </w:r>
      <w:r w:rsidRPr="00CC27C6">
        <w:rPr>
          <w:rFonts w:cs="Arial"/>
          <w:sz w:val="20"/>
          <w:szCs w:val="20"/>
          <w:lang w:eastAsia="sl-SI"/>
        </w:rPr>
        <w:t xml:space="preserve">stroški dela, stroški nabave opreme, stroški organizacije </w:t>
      </w:r>
      <w:proofErr w:type="spellStart"/>
      <w:r w:rsidRPr="00CC27C6">
        <w:rPr>
          <w:rFonts w:cs="Arial"/>
          <w:sz w:val="20"/>
          <w:szCs w:val="20"/>
          <w:lang w:eastAsia="sl-SI"/>
        </w:rPr>
        <w:t>parašportne</w:t>
      </w:r>
      <w:proofErr w:type="spellEnd"/>
      <w:r w:rsidRPr="00CC27C6">
        <w:rPr>
          <w:rFonts w:cs="Arial"/>
          <w:sz w:val="20"/>
          <w:szCs w:val="20"/>
          <w:lang w:eastAsia="sl-SI"/>
        </w:rPr>
        <w:t xml:space="preserve"> vadbe</w:t>
      </w:r>
    </w:p>
    <w:p w14:paraId="0A63DA59" w14:textId="77777777" w:rsidR="00CC27C6" w:rsidRPr="00CC27C6" w:rsidRDefault="00CC27C6" w:rsidP="00CC27C6">
      <w:pPr>
        <w:spacing w:after="120" w:line="240" w:lineRule="auto"/>
        <w:rPr>
          <w:rFonts w:cs="Arial"/>
          <w:b/>
          <w:bCs/>
          <w:sz w:val="20"/>
          <w:szCs w:val="20"/>
          <w:lang w:eastAsia="sl-SI"/>
        </w:rPr>
      </w:pPr>
      <w:r w:rsidRPr="00CC27C6">
        <w:rPr>
          <w:rFonts w:cs="Arial"/>
          <w:b/>
          <w:bCs/>
          <w:sz w:val="20"/>
          <w:szCs w:val="20"/>
          <w:lang w:eastAsia="sl-SI"/>
        </w:rPr>
        <w:t>Upravičenci:</w:t>
      </w:r>
      <w:r w:rsidRPr="00CC27C6">
        <w:rPr>
          <w:rFonts w:cs="Arial"/>
          <w:sz w:val="20"/>
          <w:szCs w:val="20"/>
          <w:lang w:eastAsia="sl-SI"/>
        </w:rPr>
        <w:t xml:space="preserve"> Krovne športne organizacije skladno z Zakonom o športu (ZŠpo-1) </w:t>
      </w:r>
    </w:p>
    <w:p w14:paraId="33BC3AD6" w14:textId="77777777" w:rsidR="00CC27C6" w:rsidRPr="00CC27C6" w:rsidRDefault="00CC27C6" w:rsidP="00CC27C6">
      <w:pPr>
        <w:spacing w:after="120" w:line="240" w:lineRule="auto"/>
        <w:rPr>
          <w:rFonts w:cs="Arial"/>
          <w:b/>
          <w:bCs/>
          <w:sz w:val="20"/>
          <w:szCs w:val="20"/>
          <w:lang w:eastAsia="sl-SI"/>
        </w:rPr>
      </w:pPr>
      <w:r w:rsidRPr="00CC27C6">
        <w:rPr>
          <w:rFonts w:cs="Arial"/>
          <w:b/>
          <w:bCs/>
          <w:sz w:val="20"/>
          <w:szCs w:val="20"/>
          <w:lang w:eastAsia="sl-SI"/>
        </w:rPr>
        <w:t xml:space="preserve">Okvirna višina sredstev: </w:t>
      </w:r>
      <w:r w:rsidRPr="00CC27C6">
        <w:rPr>
          <w:rFonts w:cs="Arial"/>
          <w:sz w:val="20"/>
          <w:szCs w:val="20"/>
          <w:lang w:eastAsia="sl-SI"/>
        </w:rPr>
        <w:t xml:space="preserve">5 milijonov EUR </w:t>
      </w:r>
    </w:p>
    <w:p w14:paraId="5729E78D" w14:textId="77777777" w:rsidR="00CC27C6" w:rsidRPr="00CC27C6" w:rsidRDefault="00CC27C6" w:rsidP="00CC27C6">
      <w:pPr>
        <w:spacing w:after="120" w:line="240" w:lineRule="auto"/>
        <w:rPr>
          <w:rFonts w:cs="Arial"/>
          <w:b/>
          <w:bCs/>
          <w:sz w:val="20"/>
          <w:szCs w:val="20"/>
          <w:lang w:eastAsia="sl-SI"/>
        </w:rPr>
      </w:pPr>
      <w:r w:rsidRPr="00CC27C6">
        <w:rPr>
          <w:rFonts w:cs="Arial"/>
          <w:b/>
          <w:bCs/>
          <w:sz w:val="20"/>
          <w:szCs w:val="20"/>
          <w:lang w:eastAsia="sl-SI"/>
        </w:rPr>
        <w:t xml:space="preserve">Višina sofinanciranja: </w:t>
      </w:r>
      <w:r w:rsidRPr="00CC27C6">
        <w:rPr>
          <w:rFonts w:cs="Arial"/>
          <w:sz w:val="20"/>
          <w:szCs w:val="20"/>
          <w:lang w:eastAsia="sl-SI"/>
        </w:rPr>
        <w:t>še v usklajevanju</w:t>
      </w:r>
      <w:r w:rsidRPr="00CC27C6">
        <w:rPr>
          <w:rFonts w:cs="Arial"/>
          <w:b/>
          <w:bCs/>
          <w:sz w:val="20"/>
          <w:szCs w:val="20"/>
          <w:lang w:eastAsia="sl-SI"/>
        </w:rPr>
        <w:t xml:space="preserve"> </w:t>
      </w:r>
    </w:p>
    <w:p w14:paraId="1DC1FC8A" w14:textId="77777777" w:rsidR="00556EA3" w:rsidRDefault="00CC27C6" w:rsidP="00CC27C6">
      <w:pPr>
        <w:spacing w:after="120" w:line="240" w:lineRule="auto"/>
        <w:rPr>
          <w:rFonts w:cs="Arial"/>
          <w:sz w:val="20"/>
          <w:szCs w:val="20"/>
          <w:lang w:eastAsia="sl-SI"/>
        </w:rPr>
        <w:sectPr w:rsidR="00556EA3" w:rsidSect="0067467D">
          <w:pgSz w:w="11906" w:h="16838"/>
          <w:pgMar w:top="720" w:right="720" w:bottom="720" w:left="720" w:header="708" w:footer="708" w:gutter="0"/>
          <w:pgNumType w:start="0"/>
          <w:cols w:space="708"/>
          <w:titlePg/>
          <w:docGrid w:linePitch="360"/>
        </w:sectPr>
      </w:pPr>
      <w:r w:rsidRPr="00CC27C6">
        <w:rPr>
          <w:rFonts w:cs="Arial"/>
          <w:b/>
          <w:bCs/>
          <w:sz w:val="20"/>
          <w:szCs w:val="20"/>
          <w:lang w:eastAsia="sl-SI"/>
        </w:rPr>
        <w:t>Obdobje upravičenosti stroškov:</w:t>
      </w:r>
      <w:r w:rsidRPr="00CC27C6">
        <w:rPr>
          <w:rFonts w:cs="Arial"/>
          <w:sz w:val="20"/>
          <w:szCs w:val="20"/>
          <w:lang w:eastAsia="sl-SI"/>
        </w:rPr>
        <w:t xml:space="preserve"> 1.10. 2023 – 30. 9. 2028</w:t>
      </w:r>
    </w:p>
    <w:p w14:paraId="3C510C02" w14:textId="77777777" w:rsidR="00CC27C6" w:rsidRPr="00CC27C6" w:rsidRDefault="00CC27C6" w:rsidP="00CC27C6">
      <w:pPr>
        <w:spacing w:after="120" w:line="240" w:lineRule="auto"/>
        <w:rPr>
          <w:rFonts w:cs="Arial"/>
          <w:b/>
          <w:bCs/>
          <w:sz w:val="20"/>
          <w:szCs w:val="20"/>
          <w:lang w:eastAsia="sl-SI"/>
        </w:rPr>
      </w:pPr>
      <w:r w:rsidRPr="00CC27C6">
        <w:rPr>
          <w:rFonts w:cs="Arial"/>
          <w:b/>
          <w:bCs/>
          <w:sz w:val="20"/>
          <w:szCs w:val="20"/>
          <w:lang w:eastAsia="sl-SI"/>
        </w:rPr>
        <w:lastRenderedPageBreak/>
        <w:t>Izvajalec:</w:t>
      </w:r>
      <w:r w:rsidRPr="00CC27C6">
        <w:rPr>
          <w:rFonts w:cs="Arial"/>
          <w:sz w:val="20"/>
          <w:szCs w:val="20"/>
          <w:lang w:eastAsia="sl-SI"/>
        </w:rPr>
        <w:t xml:space="preserve"> izbrani izvajalec (vodilni </w:t>
      </w:r>
      <w:proofErr w:type="spellStart"/>
      <w:r w:rsidRPr="00CC27C6">
        <w:rPr>
          <w:rFonts w:cs="Arial"/>
          <w:sz w:val="20"/>
          <w:szCs w:val="20"/>
          <w:lang w:eastAsia="sl-SI"/>
        </w:rPr>
        <w:t>konzorcijski</w:t>
      </w:r>
      <w:proofErr w:type="spellEnd"/>
      <w:r w:rsidRPr="00CC27C6">
        <w:rPr>
          <w:rFonts w:cs="Arial"/>
          <w:sz w:val="20"/>
          <w:szCs w:val="20"/>
          <w:lang w:eastAsia="sl-SI"/>
        </w:rPr>
        <w:t xml:space="preserve"> partner)</w:t>
      </w:r>
    </w:p>
    <w:tbl>
      <w:tblPr>
        <w:tblStyle w:val="Tabelamrea"/>
        <w:tblpPr w:leftFromText="141" w:rightFromText="141" w:vertAnchor="text" w:horzAnchor="margin" w:tblpY="461"/>
        <w:tblW w:w="10060" w:type="dxa"/>
        <w:tblLook w:val="04A0" w:firstRow="1" w:lastRow="0" w:firstColumn="1" w:lastColumn="0" w:noHBand="0" w:noVBand="1"/>
      </w:tblPr>
      <w:tblGrid>
        <w:gridCol w:w="10060"/>
      </w:tblGrid>
      <w:tr w:rsidR="00556EA3" w:rsidRPr="00CC27C6" w14:paraId="2AFE0F75" w14:textId="77777777" w:rsidTr="00556EA3">
        <w:tc>
          <w:tcPr>
            <w:tcW w:w="10060" w:type="dxa"/>
            <w:shd w:val="clear" w:color="auto" w:fill="D1EEF9" w:themeFill="accent1" w:themeFillTint="33"/>
          </w:tcPr>
          <w:p w14:paraId="0EC39E15" w14:textId="77777777" w:rsidR="00556EA3" w:rsidRPr="00CC27C6" w:rsidRDefault="00556EA3" w:rsidP="00556EA3">
            <w:pPr>
              <w:spacing w:after="120"/>
              <w:ind w:left="169" w:hanging="141"/>
              <w:rPr>
                <w:rFonts w:eastAsia="Calibri" w:cs="Arial"/>
                <w:b/>
                <w:szCs w:val="20"/>
              </w:rPr>
            </w:pPr>
            <w:r w:rsidRPr="00CC27C6">
              <w:rPr>
                <w:rFonts w:eastAsia="Calibri" w:cs="Arial"/>
                <w:b/>
                <w:szCs w:val="20"/>
              </w:rPr>
              <w:t>Področje lesarstva:</w:t>
            </w:r>
          </w:p>
          <w:p w14:paraId="01944C13" w14:textId="77777777" w:rsidR="00556EA3" w:rsidRPr="00CC27C6" w:rsidRDefault="00556EA3" w:rsidP="00556EA3">
            <w:pPr>
              <w:pStyle w:val="Odstavekseznama"/>
              <w:numPr>
                <w:ilvl w:val="0"/>
                <w:numId w:val="11"/>
              </w:numPr>
              <w:spacing w:after="120"/>
              <w:ind w:left="736" w:hanging="284"/>
              <w:contextualSpacing w:val="0"/>
              <w:rPr>
                <w:rFonts w:eastAsia="Calibri" w:cs="Arial"/>
                <w:b/>
                <w:sz w:val="20"/>
                <w:szCs w:val="20"/>
              </w:rPr>
            </w:pPr>
            <w:r w:rsidRPr="00CC27C6">
              <w:rPr>
                <w:rFonts w:eastAsia="Calibri" w:cs="Arial"/>
                <w:b/>
                <w:sz w:val="20"/>
                <w:szCs w:val="20"/>
              </w:rPr>
              <w:t>Trenutno odprti razpisi - /</w:t>
            </w:r>
          </w:p>
          <w:p w14:paraId="3137211C" w14:textId="77777777" w:rsidR="00556EA3" w:rsidRPr="00CC27C6" w:rsidRDefault="00556EA3" w:rsidP="00556EA3">
            <w:pPr>
              <w:pStyle w:val="Odstavekseznama"/>
              <w:numPr>
                <w:ilvl w:val="0"/>
                <w:numId w:val="11"/>
              </w:numPr>
              <w:spacing w:after="120"/>
              <w:ind w:left="736" w:hanging="284"/>
              <w:contextualSpacing w:val="0"/>
              <w:rPr>
                <w:rFonts w:eastAsia="Calibri" w:cs="Arial"/>
                <w:b/>
                <w:color w:val="1481AB" w:themeColor="accent1" w:themeShade="BF"/>
                <w:sz w:val="20"/>
                <w:szCs w:val="20"/>
              </w:rPr>
            </w:pPr>
            <w:r w:rsidRPr="00CC27C6">
              <w:rPr>
                <w:rFonts w:eastAsia="Calibri" w:cs="Arial"/>
                <w:b/>
                <w:sz w:val="20"/>
                <w:szCs w:val="20"/>
              </w:rPr>
              <w:t>Razpisi v pripravi - 2</w:t>
            </w:r>
          </w:p>
        </w:tc>
      </w:tr>
    </w:tbl>
    <w:p w14:paraId="0C467BFA" w14:textId="54A9E55B" w:rsidR="00CC27C6" w:rsidRPr="00CC27C6" w:rsidRDefault="00CC27C6" w:rsidP="00CC27C6">
      <w:pPr>
        <w:spacing w:after="120" w:line="240" w:lineRule="auto"/>
        <w:rPr>
          <w:rFonts w:cs="Arial"/>
          <w:szCs w:val="20"/>
          <w:lang w:eastAsia="sl-SI"/>
        </w:rPr>
      </w:pPr>
      <w:r w:rsidRPr="00CC27C6">
        <w:rPr>
          <w:rFonts w:cs="Arial"/>
          <w:b/>
          <w:bCs/>
          <w:sz w:val="20"/>
          <w:szCs w:val="20"/>
          <w:lang w:eastAsia="sl-SI"/>
        </w:rPr>
        <w:t>Predvidena objava</w:t>
      </w:r>
      <w:r w:rsidRPr="00CC27C6">
        <w:rPr>
          <w:rFonts w:cs="Arial"/>
          <w:sz w:val="20"/>
          <w:szCs w:val="20"/>
          <w:lang w:eastAsia="sl-SI"/>
        </w:rPr>
        <w:t>: 4. kvartal 2023</w:t>
      </w:r>
      <w:r w:rsidRPr="00CC27C6">
        <w:rPr>
          <w:rFonts w:cs="Arial"/>
          <w:szCs w:val="20"/>
          <w:lang w:eastAsia="sl-SI"/>
        </w:rPr>
        <w:t xml:space="preserve"> </w:t>
      </w:r>
    </w:p>
    <w:p w14:paraId="38219514" w14:textId="77777777" w:rsidR="00CC27C6" w:rsidRPr="00636106" w:rsidRDefault="00CC27C6" w:rsidP="0063610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proofErr w:type="spellStart"/>
      <w:r w:rsidRPr="00636106">
        <w:rPr>
          <w:rFonts w:eastAsiaTheme="majorEastAsia" w:cs="Arial"/>
          <w:b/>
          <w:color w:val="0F637A" w:themeColor="text2" w:themeShade="BF"/>
          <w:szCs w:val="20"/>
        </w:rPr>
        <w:t>Mikro</w:t>
      </w:r>
      <w:proofErr w:type="spellEnd"/>
      <w:r w:rsidRPr="00636106">
        <w:rPr>
          <w:rFonts w:eastAsiaTheme="majorEastAsia" w:cs="Arial"/>
          <w:b/>
          <w:color w:val="0F637A" w:themeColor="text2" w:themeShade="BF"/>
          <w:szCs w:val="20"/>
        </w:rPr>
        <w:t xml:space="preserve"> spodbude v lesarstvu 2.0</w:t>
      </w:r>
    </w:p>
    <w:p w14:paraId="4F0F1605" w14:textId="77777777" w:rsidR="00CC27C6" w:rsidRPr="00CC27C6" w:rsidRDefault="00CC27C6" w:rsidP="00CC27C6">
      <w:pPr>
        <w:spacing w:after="120"/>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v pripravi</w:t>
      </w:r>
    </w:p>
    <w:p w14:paraId="10CC97A9" w14:textId="77777777" w:rsidR="00CC27C6" w:rsidRPr="00CC27C6" w:rsidRDefault="00CC27C6" w:rsidP="00CC27C6">
      <w:pPr>
        <w:autoSpaceDE w:val="0"/>
        <w:autoSpaceDN w:val="0"/>
        <w:adjustRightInd w:val="0"/>
        <w:spacing w:after="120" w:line="240" w:lineRule="auto"/>
        <w:rPr>
          <w:rFonts w:cs="Arial"/>
          <w:bCs/>
          <w:color w:val="000000"/>
          <w:sz w:val="20"/>
          <w:szCs w:val="20"/>
          <w:lang w:eastAsia="en-GB"/>
        </w:rPr>
      </w:pPr>
      <w:r w:rsidRPr="00CC27C6">
        <w:rPr>
          <w:rFonts w:cs="Arial"/>
          <w:b/>
          <w:bCs/>
          <w:color w:val="000000"/>
          <w:sz w:val="20"/>
          <w:szCs w:val="20"/>
          <w:lang w:eastAsia="en-GB"/>
        </w:rPr>
        <w:t xml:space="preserve">Vrsta podpore: </w:t>
      </w:r>
      <w:r w:rsidRPr="00CC27C6">
        <w:rPr>
          <w:rFonts w:cs="Arial"/>
          <w:bCs/>
          <w:color w:val="000000"/>
          <w:sz w:val="20"/>
          <w:szCs w:val="20"/>
          <w:lang w:eastAsia="en-GB"/>
        </w:rPr>
        <w:t>nepovratna sredstva</w:t>
      </w:r>
    </w:p>
    <w:p w14:paraId="13E2D9B5"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 xml:space="preserve">Namen: </w:t>
      </w:r>
      <w:r w:rsidRPr="00CC27C6">
        <w:rPr>
          <w:rFonts w:cs="Arial"/>
          <w:color w:val="000000"/>
          <w:sz w:val="20"/>
          <w:szCs w:val="20"/>
          <w:lang w:eastAsia="en-GB"/>
        </w:rPr>
        <w:t xml:space="preserve">spodbuditi razvoj </w:t>
      </w:r>
      <w:proofErr w:type="spellStart"/>
      <w:r w:rsidRPr="00CC27C6">
        <w:rPr>
          <w:rFonts w:cs="Arial"/>
          <w:color w:val="000000"/>
          <w:sz w:val="20"/>
          <w:szCs w:val="20"/>
          <w:lang w:eastAsia="en-GB"/>
        </w:rPr>
        <w:t>mikropodjetij</w:t>
      </w:r>
      <w:proofErr w:type="spellEnd"/>
      <w:r w:rsidRPr="00CC27C6">
        <w:rPr>
          <w:rFonts w:cs="Arial"/>
          <w:color w:val="000000"/>
          <w:sz w:val="20"/>
          <w:szCs w:val="20"/>
          <w:lang w:eastAsia="en-GB"/>
        </w:rPr>
        <w:t xml:space="preserve"> na področju lesarstva in s tem izkoristiti razvojni potencial naše strateške surovine (lesa) ter prispevati k hitrejšem lokalnem razvoju.</w:t>
      </w:r>
    </w:p>
    <w:p w14:paraId="00C6A7C9" w14:textId="77777777" w:rsidR="00CC27C6" w:rsidRPr="00CC27C6" w:rsidRDefault="00CC27C6" w:rsidP="00CC27C6">
      <w:pPr>
        <w:autoSpaceDE w:val="0"/>
        <w:autoSpaceDN w:val="0"/>
        <w:adjustRightInd w:val="0"/>
        <w:spacing w:after="120" w:line="240" w:lineRule="auto"/>
        <w:rPr>
          <w:rFonts w:cs="Arial"/>
          <w:bCs/>
          <w:color w:val="000000"/>
          <w:sz w:val="20"/>
          <w:szCs w:val="20"/>
          <w:lang w:eastAsia="en-GB"/>
        </w:rPr>
      </w:pPr>
      <w:r w:rsidRPr="00CC27C6">
        <w:rPr>
          <w:rFonts w:cs="Arial"/>
          <w:b/>
          <w:bCs/>
          <w:color w:val="000000"/>
          <w:sz w:val="20"/>
          <w:szCs w:val="20"/>
          <w:lang w:eastAsia="en-GB"/>
        </w:rPr>
        <w:t xml:space="preserve">Cilj: </w:t>
      </w:r>
      <w:r w:rsidRPr="00CC27C6">
        <w:rPr>
          <w:rFonts w:cs="Arial"/>
          <w:bCs/>
          <w:color w:val="000000"/>
          <w:sz w:val="20"/>
          <w:szCs w:val="20"/>
          <w:lang w:eastAsia="en-GB"/>
        </w:rPr>
        <w:t>ustvarjanje novih delovnih mest in zaposlovanje ali povečanje dodane vrednosti na zaposlenega v MSP, izvajanje projektov v podjetjih na področju rabe lesa, ki vključujejo učinkovito ravnanje z viri (material, voda, poraba energije, spodbujanje uporabe lesnih ostankov itd.) in prilagajanje njihovega poslovanja novim razvojnim trendom</w:t>
      </w:r>
    </w:p>
    <w:p w14:paraId="601F71E1"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 xml:space="preserve">Upravičeni stroški: </w:t>
      </w:r>
      <w:r w:rsidRPr="00CC27C6">
        <w:rPr>
          <w:rFonts w:cs="Arial"/>
          <w:color w:val="000000"/>
          <w:sz w:val="20"/>
          <w:szCs w:val="20"/>
          <w:lang w:eastAsia="en-GB"/>
        </w:rPr>
        <w:t>stroški nakupa opredmetenih in neopredmetenih osnovnih sredstev</w:t>
      </w:r>
    </w:p>
    <w:p w14:paraId="3160B6DB"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Upravičenci:</w:t>
      </w:r>
      <w:r w:rsidRPr="00CC27C6">
        <w:rPr>
          <w:rFonts w:cs="Arial"/>
          <w:color w:val="000000"/>
          <w:sz w:val="20"/>
          <w:szCs w:val="20"/>
          <w:lang w:eastAsia="en-GB"/>
        </w:rPr>
        <w:t xml:space="preserve"> MSP</w:t>
      </w:r>
    </w:p>
    <w:p w14:paraId="6653C6FF"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 xml:space="preserve">Okvirna višina sredstev: </w:t>
      </w:r>
      <w:r w:rsidRPr="00CC27C6">
        <w:rPr>
          <w:rFonts w:cs="Arial"/>
          <w:color w:val="000000"/>
          <w:sz w:val="20"/>
          <w:szCs w:val="20"/>
          <w:lang w:eastAsia="en-GB"/>
        </w:rPr>
        <w:t>1,8 milijonov EUR</w:t>
      </w:r>
    </w:p>
    <w:p w14:paraId="370623DE" w14:textId="77777777" w:rsidR="00CC27C6" w:rsidRPr="00CC27C6" w:rsidRDefault="00CC27C6" w:rsidP="00CC27C6">
      <w:pPr>
        <w:autoSpaceDE w:val="0"/>
        <w:autoSpaceDN w:val="0"/>
        <w:adjustRightInd w:val="0"/>
        <w:spacing w:after="120" w:line="240" w:lineRule="auto"/>
        <w:rPr>
          <w:rFonts w:cs="Arial"/>
          <w:b/>
          <w:bCs/>
          <w:color w:val="000000"/>
          <w:sz w:val="20"/>
          <w:szCs w:val="20"/>
          <w:lang w:eastAsia="en-GB"/>
        </w:rPr>
      </w:pPr>
      <w:r w:rsidRPr="00CC27C6">
        <w:rPr>
          <w:rFonts w:cs="Arial"/>
          <w:b/>
          <w:bCs/>
          <w:color w:val="000000"/>
          <w:sz w:val="20"/>
          <w:szCs w:val="20"/>
          <w:lang w:eastAsia="en-GB"/>
        </w:rPr>
        <w:t xml:space="preserve">Višina sofinanciranja: </w:t>
      </w:r>
      <w:r w:rsidRPr="00CC27C6">
        <w:rPr>
          <w:rFonts w:cs="Arial"/>
          <w:color w:val="000000"/>
          <w:sz w:val="20"/>
          <w:szCs w:val="20"/>
          <w:lang w:eastAsia="en-GB"/>
        </w:rPr>
        <w:t>še v usklajevanju</w:t>
      </w:r>
      <w:r w:rsidRPr="00CC27C6">
        <w:rPr>
          <w:rFonts w:cs="Arial"/>
          <w:b/>
          <w:bCs/>
          <w:color w:val="000000"/>
          <w:sz w:val="20"/>
          <w:szCs w:val="20"/>
          <w:lang w:eastAsia="en-GB"/>
        </w:rPr>
        <w:t xml:space="preserve"> </w:t>
      </w:r>
    </w:p>
    <w:p w14:paraId="019ABF76"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Obdobje upravičenosti stroškov:</w:t>
      </w:r>
      <w:r w:rsidRPr="00CC27C6">
        <w:rPr>
          <w:rFonts w:cs="Arial"/>
          <w:color w:val="000000"/>
          <w:sz w:val="20"/>
          <w:szCs w:val="20"/>
          <w:lang w:eastAsia="en-GB"/>
        </w:rPr>
        <w:t xml:space="preserve"> še v usklajevanju</w:t>
      </w:r>
    </w:p>
    <w:p w14:paraId="51CD1D0D" w14:textId="77777777" w:rsidR="00F40E78" w:rsidRDefault="00CC27C6" w:rsidP="00F40E78">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Izvajalec:</w:t>
      </w:r>
      <w:r w:rsidRPr="00CC27C6">
        <w:rPr>
          <w:rFonts w:cs="Arial"/>
          <w:color w:val="000000"/>
          <w:sz w:val="20"/>
          <w:szCs w:val="20"/>
          <w:lang w:eastAsia="en-GB"/>
        </w:rPr>
        <w:t xml:space="preserve"> SPS</w:t>
      </w:r>
    </w:p>
    <w:p w14:paraId="5CA4F81C" w14:textId="777DAAE5" w:rsidR="00FD1750" w:rsidRDefault="00CC27C6" w:rsidP="00FD1750">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Predvidena objava</w:t>
      </w:r>
      <w:r w:rsidRPr="00CC27C6">
        <w:rPr>
          <w:rFonts w:cs="Arial"/>
          <w:color w:val="000000"/>
          <w:sz w:val="20"/>
          <w:szCs w:val="20"/>
          <w:lang w:eastAsia="en-GB"/>
        </w:rPr>
        <w:t>: 3. kvartal 2023</w:t>
      </w:r>
    </w:p>
    <w:p w14:paraId="2B11FDF7" w14:textId="77777777" w:rsidR="00FD1750" w:rsidRDefault="00FD1750" w:rsidP="00FD1750">
      <w:pPr>
        <w:autoSpaceDE w:val="0"/>
        <w:autoSpaceDN w:val="0"/>
        <w:adjustRightInd w:val="0"/>
        <w:spacing w:after="120" w:line="240" w:lineRule="auto"/>
        <w:rPr>
          <w:rFonts w:cs="Arial"/>
          <w:color w:val="000000"/>
          <w:sz w:val="20"/>
          <w:szCs w:val="20"/>
          <w:lang w:eastAsia="en-GB"/>
        </w:rPr>
      </w:pPr>
    </w:p>
    <w:p w14:paraId="46C3CA73" w14:textId="06C8B3C3" w:rsidR="00CC27C6" w:rsidRPr="00636106" w:rsidRDefault="00CC27C6" w:rsidP="00FD1750">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636106">
        <w:rPr>
          <w:rFonts w:eastAsiaTheme="majorEastAsia" w:cs="Arial"/>
          <w:b/>
          <w:color w:val="0F637A" w:themeColor="text2" w:themeShade="BF"/>
          <w:szCs w:val="20"/>
        </w:rPr>
        <w:t>Spodbujanje krožnega gospodarstva z uporabo lesa (kombinacija povratnih in nepovratnih virov)</w:t>
      </w:r>
    </w:p>
    <w:p w14:paraId="3EE9101D" w14:textId="77777777" w:rsidR="00CC27C6" w:rsidRPr="00CC27C6" w:rsidRDefault="00CC27C6" w:rsidP="00CC27C6">
      <w:pPr>
        <w:spacing w:after="120"/>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v pripravi</w:t>
      </w:r>
    </w:p>
    <w:p w14:paraId="0E1BF783" w14:textId="77777777" w:rsidR="00CC27C6" w:rsidRPr="00CC27C6" w:rsidRDefault="00CC27C6" w:rsidP="00CC27C6">
      <w:pPr>
        <w:autoSpaceDE w:val="0"/>
        <w:autoSpaceDN w:val="0"/>
        <w:adjustRightInd w:val="0"/>
        <w:spacing w:after="120" w:line="240" w:lineRule="auto"/>
        <w:rPr>
          <w:rFonts w:cs="Arial"/>
          <w:bCs/>
          <w:color w:val="000000"/>
          <w:sz w:val="20"/>
          <w:szCs w:val="20"/>
        </w:rPr>
      </w:pPr>
      <w:r w:rsidRPr="00CC27C6">
        <w:rPr>
          <w:rFonts w:cs="Arial"/>
          <w:b/>
          <w:bCs/>
          <w:color w:val="000000"/>
          <w:sz w:val="20"/>
          <w:szCs w:val="20"/>
        </w:rPr>
        <w:t xml:space="preserve">Vrsta podpore: </w:t>
      </w:r>
      <w:r w:rsidRPr="00CC27C6">
        <w:rPr>
          <w:rFonts w:cs="Arial"/>
          <w:bCs/>
          <w:color w:val="000000"/>
          <w:sz w:val="20"/>
          <w:szCs w:val="20"/>
        </w:rPr>
        <w:t xml:space="preserve">kombinacija nepovratnega in povratnega sofinanciranja </w:t>
      </w:r>
    </w:p>
    <w:p w14:paraId="61F3214C" w14:textId="77777777" w:rsidR="00CC27C6" w:rsidRPr="00CC27C6" w:rsidRDefault="00CC27C6" w:rsidP="00CC27C6">
      <w:pPr>
        <w:autoSpaceDE w:val="0"/>
        <w:autoSpaceDN w:val="0"/>
        <w:adjustRightInd w:val="0"/>
        <w:spacing w:after="120" w:line="240" w:lineRule="auto"/>
        <w:rPr>
          <w:rFonts w:cs="Arial"/>
          <w:color w:val="000000"/>
          <w:sz w:val="20"/>
          <w:szCs w:val="20"/>
        </w:rPr>
      </w:pPr>
      <w:r w:rsidRPr="00CC27C6">
        <w:rPr>
          <w:rFonts w:cs="Arial"/>
          <w:b/>
          <w:bCs/>
          <w:color w:val="000000"/>
          <w:sz w:val="20"/>
          <w:szCs w:val="20"/>
        </w:rPr>
        <w:t xml:space="preserve">Namen: </w:t>
      </w:r>
      <w:r w:rsidRPr="00CC27C6">
        <w:rPr>
          <w:rFonts w:cs="Arial"/>
          <w:color w:val="000000"/>
          <w:sz w:val="20"/>
          <w:szCs w:val="20"/>
        </w:rPr>
        <w:t>izkoristiti razvojni potencial naše strateške surovine (lesa) pri prehodu v podnebno nevtralno družbo preko novih lesenih izdelkov</w:t>
      </w:r>
    </w:p>
    <w:p w14:paraId="4751501A" w14:textId="77777777" w:rsidR="00CC27C6" w:rsidRPr="00CC27C6" w:rsidRDefault="00CC27C6" w:rsidP="00CC27C6">
      <w:pPr>
        <w:autoSpaceDE w:val="0"/>
        <w:autoSpaceDN w:val="0"/>
        <w:adjustRightInd w:val="0"/>
        <w:spacing w:after="120" w:line="240" w:lineRule="auto"/>
        <w:rPr>
          <w:rFonts w:cs="Arial"/>
          <w:color w:val="000000" w:themeColor="text1"/>
          <w:sz w:val="20"/>
          <w:szCs w:val="20"/>
        </w:rPr>
      </w:pPr>
      <w:r w:rsidRPr="00CC27C6">
        <w:rPr>
          <w:rFonts w:cs="Arial"/>
          <w:b/>
          <w:bCs/>
          <w:color w:val="000000" w:themeColor="text1"/>
          <w:sz w:val="20"/>
          <w:szCs w:val="20"/>
        </w:rPr>
        <w:t xml:space="preserve">Cilj: </w:t>
      </w:r>
      <w:r w:rsidRPr="00CC27C6">
        <w:rPr>
          <w:rFonts w:cs="Arial"/>
          <w:color w:val="000000" w:themeColor="text1"/>
          <w:sz w:val="20"/>
          <w:szCs w:val="20"/>
        </w:rPr>
        <w:t xml:space="preserve">izdelava izdelkov iz lesa in lesnih tvoriv, katerih proizvodnja bo potekala z nizkim </w:t>
      </w:r>
      <w:proofErr w:type="spellStart"/>
      <w:r w:rsidRPr="00CC27C6">
        <w:rPr>
          <w:rFonts w:cs="Arial"/>
          <w:color w:val="000000" w:themeColor="text1"/>
          <w:sz w:val="20"/>
          <w:szCs w:val="20"/>
        </w:rPr>
        <w:t>ogljičnim</w:t>
      </w:r>
      <w:proofErr w:type="spellEnd"/>
      <w:r w:rsidRPr="00CC27C6">
        <w:rPr>
          <w:rFonts w:cs="Arial"/>
          <w:color w:val="000000" w:themeColor="text1"/>
          <w:sz w:val="20"/>
          <w:szCs w:val="20"/>
        </w:rPr>
        <w:t xml:space="preserve"> odtisom in v skladu s principi krožnega gospodarstva</w:t>
      </w:r>
    </w:p>
    <w:p w14:paraId="157ADA14" w14:textId="77777777" w:rsidR="00CC27C6" w:rsidRPr="00CC27C6" w:rsidRDefault="00CC27C6" w:rsidP="00CC27C6">
      <w:pPr>
        <w:autoSpaceDE w:val="0"/>
        <w:autoSpaceDN w:val="0"/>
        <w:adjustRightInd w:val="0"/>
        <w:spacing w:after="120" w:line="240" w:lineRule="auto"/>
        <w:rPr>
          <w:rFonts w:cs="Arial"/>
          <w:color w:val="000000" w:themeColor="text1"/>
          <w:sz w:val="20"/>
          <w:szCs w:val="20"/>
        </w:rPr>
      </w:pPr>
      <w:r w:rsidRPr="00CC27C6">
        <w:rPr>
          <w:rFonts w:cs="Arial"/>
          <w:b/>
          <w:bCs/>
          <w:color w:val="000000" w:themeColor="text1"/>
          <w:sz w:val="20"/>
          <w:szCs w:val="20"/>
        </w:rPr>
        <w:t xml:space="preserve">Upravičeni stroški: </w:t>
      </w:r>
      <w:r w:rsidRPr="00CC27C6">
        <w:rPr>
          <w:rFonts w:cs="Arial"/>
          <w:color w:val="000000" w:themeColor="text1"/>
          <w:sz w:val="20"/>
          <w:szCs w:val="20"/>
        </w:rPr>
        <w:t>stroški nakupa opredmetenih in neopredmetenih osnovnih sredstev</w:t>
      </w:r>
    </w:p>
    <w:p w14:paraId="250CE292" w14:textId="77777777" w:rsidR="00CC27C6" w:rsidRPr="00CC27C6" w:rsidRDefault="00CC27C6" w:rsidP="00CC27C6">
      <w:pPr>
        <w:autoSpaceDE w:val="0"/>
        <w:autoSpaceDN w:val="0"/>
        <w:adjustRightInd w:val="0"/>
        <w:spacing w:after="120" w:line="240" w:lineRule="auto"/>
        <w:rPr>
          <w:rFonts w:cs="Arial"/>
          <w:color w:val="000000" w:themeColor="text1"/>
          <w:sz w:val="20"/>
          <w:szCs w:val="20"/>
        </w:rPr>
      </w:pPr>
      <w:r w:rsidRPr="00CC27C6">
        <w:rPr>
          <w:rFonts w:cs="Arial"/>
          <w:b/>
          <w:bCs/>
          <w:color w:val="000000" w:themeColor="text1"/>
          <w:sz w:val="20"/>
          <w:szCs w:val="20"/>
        </w:rPr>
        <w:t>Upravičenci:</w:t>
      </w:r>
      <w:r w:rsidRPr="00CC27C6">
        <w:rPr>
          <w:rFonts w:cs="Arial"/>
          <w:color w:val="000000" w:themeColor="text1"/>
          <w:sz w:val="20"/>
          <w:szCs w:val="20"/>
        </w:rPr>
        <w:t xml:space="preserve"> MSP</w:t>
      </w:r>
    </w:p>
    <w:p w14:paraId="7A5CC271" w14:textId="77777777" w:rsidR="00CC27C6" w:rsidRPr="00CC27C6" w:rsidRDefault="00CC27C6" w:rsidP="00CC27C6">
      <w:pPr>
        <w:autoSpaceDE w:val="0"/>
        <w:autoSpaceDN w:val="0"/>
        <w:adjustRightInd w:val="0"/>
        <w:spacing w:after="120" w:line="240" w:lineRule="auto"/>
        <w:rPr>
          <w:rFonts w:cs="Arial"/>
          <w:color w:val="000000" w:themeColor="text1"/>
          <w:sz w:val="20"/>
          <w:szCs w:val="20"/>
        </w:rPr>
      </w:pPr>
      <w:r w:rsidRPr="00CC27C6">
        <w:rPr>
          <w:rFonts w:cs="Arial"/>
          <w:b/>
          <w:bCs/>
          <w:color w:val="000000" w:themeColor="text1"/>
          <w:sz w:val="20"/>
          <w:szCs w:val="20"/>
        </w:rPr>
        <w:t xml:space="preserve">Okvirna višina sredstev: </w:t>
      </w:r>
      <w:r w:rsidRPr="00CC27C6">
        <w:rPr>
          <w:rFonts w:cs="Arial"/>
          <w:color w:val="000000" w:themeColor="text1"/>
          <w:sz w:val="20"/>
          <w:szCs w:val="20"/>
        </w:rPr>
        <w:t>5,8 milijonov EUR povratnih sredstev in 5 milijonov EUR nepovratnih sredstev</w:t>
      </w:r>
    </w:p>
    <w:p w14:paraId="539C6D39" w14:textId="77777777" w:rsidR="00CC27C6" w:rsidRPr="00CC27C6" w:rsidRDefault="00CC27C6" w:rsidP="00CC27C6">
      <w:pPr>
        <w:autoSpaceDE w:val="0"/>
        <w:autoSpaceDN w:val="0"/>
        <w:adjustRightInd w:val="0"/>
        <w:spacing w:after="120" w:line="240" w:lineRule="auto"/>
        <w:rPr>
          <w:rFonts w:cs="Arial"/>
          <w:b/>
          <w:bCs/>
          <w:color w:val="000000" w:themeColor="text1"/>
          <w:sz w:val="20"/>
          <w:szCs w:val="20"/>
        </w:rPr>
      </w:pPr>
      <w:r w:rsidRPr="00CC27C6">
        <w:rPr>
          <w:rFonts w:cs="Arial"/>
          <w:b/>
          <w:bCs/>
          <w:color w:val="000000" w:themeColor="text1"/>
          <w:sz w:val="20"/>
          <w:szCs w:val="20"/>
        </w:rPr>
        <w:t xml:space="preserve">Višina sofinanciranja: </w:t>
      </w:r>
      <w:r w:rsidRPr="00CC27C6">
        <w:rPr>
          <w:rFonts w:cs="Arial"/>
          <w:bCs/>
          <w:color w:val="000000" w:themeColor="text1"/>
          <w:sz w:val="20"/>
          <w:szCs w:val="20"/>
        </w:rPr>
        <w:t>še v usklajevanju</w:t>
      </w:r>
      <w:r w:rsidRPr="00CC27C6">
        <w:rPr>
          <w:rFonts w:cs="Arial"/>
          <w:b/>
          <w:bCs/>
          <w:color w:val="000000" w:themeColor="text1"/>
          <w:sz w:val="20"/>
          <w:szCs w:val="20"/>
        </w:rPr>
        <w:t xml:space="preserve"> </w:t>
      </w:r>
    </w:p>
    <w:p w14:paraId="33170D6F" w14:textId="77777777" w:rsidR="00CC27C6" w:rsidRPr="00CC27C6" w:rsidRDefault="00CC27C6" w:rsidP="00CC27C6">
      <w:pPr>
        <w:autoSpaceDE w:val="0"/>
        <w:autoSpaceDN w:val="0"/>
        <w:adjustRightInd w:val="0"/>
        <w:spacing w:after="120" w:line="240" w:lineRule="auto"/>
        <w:rPr>
          <w:rFonts w:cs="Arial"/>
          <w:color w:val="000000" w:themeColor="text1"/>
          <w:sz w:val="20"/>
          <w:szCs w:val="20"/>
        </w:rPr>
      </w:pPr>
      <w:r w:rsidRPr="00CC27C6">
        <w:rPr>
          <w:rFonts w:cs="Arial"/>
          <w:b/>
          <w:bCs/>
          <w:color w:val="000000" w:themeColor="text1"/>
          <w:sz w:val="20"/>
          <w:szCs w:val="20"/>
        </w:rPr>
        <w:t>Obdobje upravičenosti stroškov:</w:t>
      </w:r>
      <w:r w:rsidRPr="00CC27C6">
        <w:rPr>
          <w:rFonts w:cs="Arial"/>
          <w:color w:val="000000" w:themeColor="text1"/>
          <w:sz w:val="20"/>
          <w:szCs w:val="20"/>
        </w:rPr>
        <w:t xml:space="preserve"> še v usklajevanju</w:t>
      </w:r>
    </w:p>
    <w:p w14:paraId="166B1A1E" w14:textId="77777777" w:rsidR="00CC27C6" w:rsidRPr="00CC27C6" w:rsidRDefault="00CC27C6" w:rsidP="00CC27C6">
      <w:pPr>
        <w:autoSpaceDE w:val="0"/>
        <w:autoSpaceDN w:val="0"/>
        <w:adjustRightInd w:val="0"/>
        <w:spacing w:after="120" w:line="240" w:lineRule="auto"/>
        <w:rPr>
          <w:rFonts w:cs="Arial"/>
          <w:color w:val="000000" w:themeColor="text1"/>
          <w:sz w:val="20"/>
          <w:szCs w:val="20"/>
        </w:rPr>
      </w:pPr>
      <w:r w:rsidRPr="00CC27C6">
        <w:rPr>
          <w:rFonts w:cs="Arial"/>
          <w:b/>
          <w:bCs/>
          <w:color w:val="000000" w:themeColor="text1"/>
          <w:sz w:val="20"/>
          <w:szCs w:val="20"/>
        </w:rPr>
        <w:t>Izvajalec:</w:t>
      </w:r>
      <w:r w:rsidRPr="00CC27C6">
        <w:rPr>
          <w:rFonts w:cs="Arial"/>
          <w:color w:val="000000" w:themeColor="text1"/>
          <w:sz w:val="20"/>
          <w:szCs w:val="20"/>
        </w:rPr>
        <w:t xml:space="preserve"> MGTŠ - SPS</w:t>
      </w:r>
    </w:p>
    <w:p w14:paraId="767BDD2B" w14:textId="77777777" w:rsidR="00FD1750" w:rsidRDefault="00F40E78" w:rsidP="00F40E78">
      <w:pPr>
        <w:autoSpaceDE w:val="0"/>
        <w:autoSpaceDN w:val="0"/>
        <w:adjustRightInd w:val="0"/>
        <w:spacing w:after="120" w:line="240" w:lineRule="auto"/>
        <w:rPr>
          <w:rFonts w:cs="Arial"/>
          <w:color w:val="000000" w:themeColor="text1"/>
          <w:sz w:val="20"/>
          <w:szCs w:val="20"/>
        </w:rPr>
        <w:sectPr w:rsidR="00FD1750" w:rsidSect="0067467D">
          <w:pgSz w:w="11906" w:h="16838"/>
          <w:pgMar w:top="720" w:right="720" w:bottom="720" w:left="720" w:header="708" w:footer="708" w:gutter="0"/>
          <w:pgNumType w:start="0"/>
          <w:cols w:space="708"/>
          <w:titlePg/>
          <w:docGrid w:linePitch="360"/>
        </w:sectPr>
      </w:pPr>
      <w:r w:rsidRPr="00CC27C6">
        <w:rPr>
          <w:rFonts w:cs="Arial"/>
          <w:b/>
          <w:bCs/>
          <w:color w:val="000000" w:themeColor="text1"/>
          <w:sz w:val="20"/>
          <w:szCs w:val="20"/>
        </w:rPr>
        <w:t xml:space="preserve"> </w:t>
      </w:r>
      <w:r w:rsidR="00CC27C6" w:rsidRPr="00CC27C6">
        <w:rPr>
          <w:rFonts w:cs="Arial"/>
          <w:b/>
          <w:bCs/>
          <w:color w:val="000000" w:themeColor="text1"/>
          <w:sz w:val="20"/>
          <w:szCs w:val="20"/>
        </w:rPr>
        <w:t>Predvidena objava</w:t>
      </w:r>
      <w:r w:rsidR="00CC27C6" w:rsidRPr="00CC27C6">
        <w:rPr>
          <w:rFonts w:cs="Arial"/>
          <w:color w:val="000000" w:themeColor="text1"/>
          <w:sz w:val="20"/>
          <w:szCs w:val="20"/>
        </w:rPr>
        <w:t xml:space="preserve">: </w:t>
      </w:r>
      <w:r>
        <w:rPr>
          <w:rFonts w:cs="Arial"/>
          <w:color w:val="000000" w:themeColor="text1"/>
          <w:sz w:val="20"/>
          <w:szCs w:val="20"/>
        </w:rPr>
        <w:t>4</w:t>
      </w:r>
      <w:r w:rsidR="00CC27C6" w:rsidRPr="00CC27C6">
        <w:rPr>
          <w:rFonts w:cs="Arial"/>
          <w:color w:val="000000" w:themeColor="text1"/>
          <w:sz w:val="20"/>
          <w:szCs w:val="20"/>
        </w:rPr>
        <w:t>. kvartal 2023</w:t>
      </w:r>
    </w:p>
    <w:tbl>
      <w:tblPr>
        <w:tblStyle w:val="Tabelamrea"/>
        <w:tblpPr w:leftFromText="141" w:rightFromText="141" w:vertAnchor="text" w:horzAnchor="margin" w:tblpY="-74"/>
        <w:tblW w:w="10201" w:type="dxa"/>
        <w:tblLook w:val="04A0" w:firstRow="1" w:lastRow="0" w:firstColumn="1" w:lastColumn="0" w:noHBand="0" w:noVBand="1"/>
      </w:tblPr>
      <w:tblGrid>
        <w:gridCol w:w="10201"/>
      </w:tblGrid>
      <w:tr w:rsidR="00FD1750" w:rsidRPr="00CC27C6" w14:paraId="56D8AD1D" w14:textId="77777777" w:rsidTr="00FD1750">
        <w:tc>
          <w:tcPr>
            <w:tcW w:w="10201" w:type="dxa"/>
            <w:shd w:val="clear" w:color="auto" w:fill="D1EEF9" w:themeFill="accent1" w:themeFillTint="33"/>
          </w:tcPr>
          <w:p w14:paraId="42E8A885" w14:textId="77777777" w:rsidR="00FD1750" w:rsidRPr="00CC27C6" w:rsidRDefault="00FD1750" w:rsidP="00FD1750">
            <w:pPr>
              <w:spacing w:after="120"/>
              <w:ind w:left="169" w:hanging="141"/>
              <w:rPr>
                <w:rFonts w:eastAsia="Calibri" w:cs="Arial"/>
                <w:b/>
                <w:szCs w:val="20"/>
              </w:rPr>
            </w:pPr>
            <w:r w:rsidRPr="00CC27C6">
              <w:rPr>
                <w:rFonts w:eastAsia="Calibri" w:cs="Arial"/>
                <w:b/>
                <w:szCs w:val="20"/>
              </w:rPr>
              <w:lastRenderedPageBreak/>
              <w:t>Področje razvoja turizma:</w:t>
            </w:r>
          </w:p>
          <w:p w14:paraId="7295C60A" w14:textId="1287F696" w:rsidR="00FD1750" w:rsidRPr="00CC27C6" w:rsidRDefault="00FD1750" w:rsidP="00FD1750">
            <w:pPr>
              <w:pStyle w:val="Odstavekseznama"/>
              <w:numPr>
                <w:ilvl w:val="0"/>
                <w:numId w:val="11"/>
              </w:numPr>
              <w:spacing w:after="120"/>
              <w:ind w:left="736" w:hanging="284"/>
              <w:contextualSpacing w:val="0"/>
              <w:rPr>
                <w:rFonts w:eastAsia="Calibri" w:cs="Arial"/>
                <w:b/>
                <w:sz w:val="20"/>
                <w:szCs w:val="20"/>
              </w:rPr>
            </w:pPr>
            <w:r w:rsidRPr="00CC27C6">
              <w:rPr>
                <w:rFonts w:eastAsia="Calibri" w:cs="Arial"/>
                <w:b/>
                <w:sz w:val="20"/>
                <w:szCs w:val="20"/>
              </w:rPr>
              <w:t xml:space="preserve">Trenutno odprti razpisi - </w:t>
            </w:r>
            <w:r w:rsidR="00482BE8">
              <w:rPr>
                <w:rFonts w:eastAsia="Calibri" w:cs="Arial"/>
                <w:b/>
                <w:sz w:val="20"/>
                <w:szCs w:val="20"/>
              </w:rPr>
              <w:t>3</w:t>
            </w:r>
          </w:p>
          <w:p w14:paraId="76DB51A9" w14:textId="77777777" w:rsidR="00FD1750" w:rsidRPr="00CC27C6" w:rsidRDefault="00FD1750" w:rsidP="00FD1750">
            <w:pPr>
              <w:pStyle w:val="Odstavekseznama"/>
              <w:numPr>
                <w:ilvl w:val="0"/>
                <w:numId w:val="11"/>
              </w:numPr>
              <w:spacing w:after="120"/>
              <w:ind w:left="736" w:hanging="284"/>
              <w:contextualSpacing w:val="0"/>
              <w:rPr>
                <w:rFonts w:eastAsia="Calibri" w:cs="Arial"/>
                <w:b/>
                <w:color w:val="1481AB" w:themeColor="accent1" w:themeShade="BF"/>
                <w:sz w:val="20"/>
                <w:szCs w:val="20"/>
              </w:rPr>
            </w:pPr>
            <w:r w:rsidRPr="00CC27C6">
              <w:rPr>
                <w:rFonts w:eastAsia="Calibri" w:cs="Arial"/>
                <w:b/>
                <w:sz w:val="20"/>
                <w:szCs w:val="20"/>
              </w:rPr>
              <w:t xml:space="preserve">Razpisi v pripravi </w:t>
            </w:r>
            <w:r>
              <w:rPr>
                <w:rFonts w:eastAsia="Calibri" w:cs="Arial"/>
                <w:b/>
                <w:sz w:val="20"/>
                <w:szCs w:val="20"/>
              </w:rPr>
              <w:t>–</w:t>
            </w:r>
            <w:r w:rsidRPr="00CC27C6">
              <w:rPr>
                <w:rFonts w:eastAsia="Calibri" w:cs="Arial"/>
                <w:b/>
                <w:sz w:val="20"/>
                <w:szCs w:val="20"/>
              </w:rPr>
              <w:t xml:space="preserve"> 1</w:t>
            </w:r>
          </w:p>
        </w:tc>
      </w:tr>
    </w:tbl>
    <w:p w14:paraId="78C1F3C6" w14:textId="4D101DB2" w:rsidR="00CC27C6" w:rsidRPr="00CC27C6" w:rsidRDefault="00CC27C6" w:rsidP="00F40E78">
      <w:pPr>
        <w:autoSpaceDE w:val="0"/>
        <w:autoSpaceDN w:val="0"/>
        <w:adjustRightInd w:val="0"/>
        <w:spacing w:after="120" w:line="240" w:lineRule="auto"/>
        <w:rPr>
          <w:rFonts w:eastAsia="+mn-ea" w:cs="Arial"/>
          <w:color w:val="000000"/>
          <w:kern w:val="24"/>
          <w:sz w:val="20"/>
          <w:szCs w:val="20"/>
          <w:lang w:eastAsia="sl-SI"/>
        </w:rPr>
      </w:pPr>
    </w:p>
    <w:p w14:paraId="06493301" w14:textId="7AC7C09C" w:rsidR="00CC27C6" w:rsidRPr="00CC27C6" w:rsidRDefault="00CC27C6" w:rsidP="00CC27C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CC27C6">
        <w:rPr>
          <w:rFonts w:eastAsiaTheme="majorEastAsia" w:cs="Arial"/>
          <w:b/>
          <w:color w:val="0F637A" w:themeColor="text2" w:themeShade="BF"/>
          <w:szCs w:val="20"/>
        </w:rPr>
        <w:t xml:space="preserve">Javni razpis za spodbujanje uvajanja </w:t>
      </w:r>
      <w:proofErr w:type="spellStart"/>
      <w:r w:rsidRPr="00CC27C6">
        <w:rPr>
          <w:rFonts w:eastAsiaTheme="majorEastAsia" w:cs="Arial"/>
          <w:b/>
          <w:color w:val="0F637A" w:themeColor="text2" w:themeShade="BF"/>
          <w:szCs w:val="20"/>
        </w:rPr>
        <w:t>okoljskih</w:t>
      </w:r>
      <w:proofErr w:type="spellEnd"/>
      <w:r w:rsidRPr="00CC27C6">
        <w:rPr>
          <w:rFonts w:eastAsiaTheme="majorEastAsia" w:cs="Arial"/>
          <w:b/>
          <w:color w:val="0F637A" w:themeColor="text2" w:themeShade="BF"/>
          <w:szCs w:val="20"/>
        </w:rPr>
        <w:t xml:space="preserve"> in trajnostnih znakov za ponudnike v gostinstvu in turizmu 2023</w:t>
      </w:r>
    </w:p>
    <w:p w14:paraId="5EB223D4" w14:textId="77777777" w:rsidR="00CC27C6" w:rsidRPr="00CC27C6" w:rsidRDefault="00CC27C6" w:rsidP="00CC27C6">
      <w:pPr>
        <w:spacing w:after="120"/>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 xml:space="preserve">Status: objavljen </w:t>
      </w:r>
    </w:p>
    <w:p w14:paraId="731557A6" w14:textId="77777777" w:rsidR="00CC27C6" w:rsidRPr="00CC27C6" w:rsidRDefault="00CC27C6" w:rsidP="00CC27C6">
      <w:pPr>
        <w:shd w:val="clear" w:color="auto" w:fill="FEFEFE"/>
        <w:spacing w:after="120" w:line="240" w:lineRule="auto"/>
        <w:ind w:right="543"/>
        <w:rPr>
          <w:rFonts w:cs="Arial"/>
          <w:color w:val="000000" w:themeColor="text1"/>
          <w:sz w:val="20"/>
          <w:szCs w:val="20"/>
          <w:lang w:eastAsia="sl-SI"/>
        </w:rPr>
      </w:pPr>
      <w:r w:rsidRPr="00CC27C6">
        <w:rPr>
          <w:rFonts w:cs="Arial"/>
          <w:b/>
          <w:bCs/>
          <w:sz w:val="20"/>
          <w:szCs w:val="20"/>
        </w:rPr>
        <w:t>Rok za oddajo vlog:</w:t>
      </w:r>
      <w:r w:rsidRPr="00CC27C6">
        <w:rPr>
          <w:rFonts w:cs="Arial"/>
          <w:sz w:val="20"/>
          <w:szCs w:val="20"/>
        </w:rPr>
        <w:t xml:space="preserve"> </w:t>
      </w:r>
      <w:r w:rsidRPr="00CC27C6">
        <w:rPr>
          <w:rFonts w:cs="Arial"/>
          <w:color w:val="111111"/>
          <w:sz w:val="20"/>
          <w:szCs w:val="20"/>
        </w:rPr>
        <w:t>18. 9. 2023 do 23.59</w:t>
      </w:r>
    </w:p>
    <w:p w14:paraId="14D08121" w14:textId="77777777" w:rsidR="00CC27C6" w:rsidRPr="00CC27C6" w:rsidRDefault="00CC27C6" w:rsidP="00CC27C6">
      <w:pPr>
        <w:spacing w:after="120" w:line="240" w:lineRule="auto"/>
        <w:ind w:right="543"/>
        <w:rPr>
          <w:rFonts w:cs="Arial"/>
          <w:b/>
          <w:color w:val="000000" w:themeColor="text1"/>
          <w:sz w:val="20"/>
          <w:szCs w:val="20"/>
        </w:rPr>
      </w:pPr>
      <w:r w:rsidRPr="00CC27C6">
        <w:rPr>
          <w:rFonts w:cs="Arial"/>
          <w:b/>
          <w:color w:val="000000" w:themeColor="text1"/>
          <w:sz w:val="20"/>
          <w:szCs w:val="20"/>
        </w:rPr>
        <w:t xml:space="preserve">Vrsta podpore: </w:t>
      </w:r>
      <w:r w:rsidRPr="00CC27C6">
        <w:rPr>
          <w:rFonts w:cs="Arial"/>
          <w:color w:val="000000" w:themeColor="text1"/>
          <w:sz w:val="20"/>
          <w:szCs w:val="20"/>
        </w:rPr>
        <w:t>nepovratna sredstva</w:t>
      </w:r>
    </w:p>
    <w:p w14:paraId="1DF6925A" w14:textId="77777777" w:rsidR="00CC27C6" w:rsidRPr="00CC27C6" w:rsidRDefault="00CC27C6" w:rsidP="00CC27C6">
      <w:pPr>
        <w:spacing w:after="120" w:line="240" w:lineRule="auto"/>
        <w:ind w:right="543"/>
        <w:rPr>
          <w:rFonts w:cs="Arial"/>
          <w:color w:val="000000" w:themeColor="text1"/>
          <w:sz w:val="20"/>
          <w:szCs w:val="20"/>
        </w:rPr>
      </w:pPr>
      <w:r w:rsidRPr="00CC27C6">
        <w:rPr>
          <w:rFonts w:cs="Arial"/>
          <w:b/>
          <w:color w:val="000000" w:themeColor="text1"/>
          <w:sz w:val="20"/>
          <w:szCs w:val="20"/>
        </w:rPr>
        <w:t xml:space="preserve">Namen: </w:t>
      </w:r>
      <w:r w:rsidRPr="00CC27C6">
        <w:rPr>
          <w:rFonts w:cs="Arial"/>
          <w:color w:val="000000" w:themeColor="text1"/>
          <w:sz w:val="20"/>
          <w:szCs w:val="20"/>
        </w:rPr>
        <w:t xml:space="preserve">pridobitve mednarodno uveljavljenega </w:t>
      </w:r>
      <w:proofErr w:type="spellStart"/>
      <w:r w:rsidRPr="00CC27C6">
        <w:rPr>
          <w:rFonts w:cs="Arial"/>
          <w:color w:val="000000" w:themeColor="text1"/>
          <w:sz w:val="20"/>
          <w:szCs w:val="20"/>
        </w:rPr>
        <w:t>okoljskega</w:t>
      </w:r>
      <w:proofErr w:type="spellEnd"/>
      <w:r w:rsidRPr="00CC27C6">
        <w:rPr>
          <w:rFonts w:cs="Arial"/>
          <w:color w:val="000000" w:themeColor="text1"/>
          <w:sz w:val="20"/>
          <w:szCs w:val="20"/>
        </w:rPr>
        <w:t xml:space="preserve"> ali trajnostnega znaka. Znaki, ki so predmet sofinanciranja, so naslednji: znak za okolje EU – EU ECOLABEL, </w:t>
      </w:r>
      <w:proofErr w:type="spellStart"/>
      <w:r w:rsidRPr="00CC27C6">
        <w:rPr>
          <w:rFonts w:cs="Arial"/>
          <w:color w:val="000000" w:themeColor="text1"/>
          <w:sz w:val="20"/>
          <w:szCs w:val="20"/>
        </w:rPr>
        <w:t>Bio</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Hotels</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Green</w:t>
      </w:r>
      <w:proofErr w:type="spellEnd"/>
      <w:r w:rsidRPr="00CC27C6">
        <w:rPr>
          <w:rFonts w:cs="Arial"/>
          <w:color w:val="000000" w:themeColor="text1"/>
          <w:sz w:val="20"/>
          <w:szCs w:val="20"/>
        </w:rPr>
        <w:t xml:space="preserve"> Globe, </w:t>
      </w:r>
      <w:proofErr w:type="spellStart"/>
      <w:r w:rsidRPr="00CC27C6">
        <w:rPr>
          <w:rFonts w:cs="Arial"/>
          <w:color w:val="000000" w:themeColor="text1"/>
          <w:sz w:val="20"/>
          <w:szCs w:val="20"/>
        </w:rPr>
        <w:t>Green</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Key</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Travelife</w:t>
      </w:r>
      <w:proofErr w:type="spellEnd"/>
      <w:r w:rsidRPr="00CC27C6">
        <w:rPr>
          <w:rFonts w:cs="Arial"/>
          <w:color w:val="000000" w:themeColor="text1"/>
          <w:sz w:val="20"/>
          <w:szCs w:val="20"/>
        </w:rPr>
        <w:t xml:space="preserve"> za nastanitve, </w:t>
      </w:r>
      <w:proofErr w:type="spellStart"/>
      <w:r w:rsidRPr="00CC27C6">
        <w:rPr>
          <w:rFonts w:cs="Arial"/>
          <w:color w:val="000000" w:themeColor="text1"/>
          <w:sz w:val="20"/>
          <w:szCs w:val="20"/>
        </w:rPr>
        <w:t>Travelife</w:t>
      </w:r>
      <w:proofErr w:type="spellEnd"/>
      <w:r w:rsidRPr="00CC27C6">
        <w:rPr>
          <w:rFonts w:cs="Arial"/>
          <w:color w:val="000000" w:themeColor="text1"/>
          <w:sz w:val="20"/>
          <w:szCs w:val="20"/>
        </w:rPr>
        <w:t xml:space="preserve"> za turistične agencije in organizatorje potovanj, </w:t>
      </w:r>
      <w:proofErr w:type="spellStart"/>
      <w:r w:rsidRPr="00CC27C6">
        <w:rPr>
          <w:rFonts w:cs="Arial"/>
          <w:color w:val="000000" w:themeColor="text1"/>
          <w:sz w:val="20"/>
          <w:szCs w:val="20"/>
        </w:rPr>
        <w:t>Ecocamping</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World</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of</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Glamping</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Green</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Hostelling</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International</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Quality</w:t>
      </w:r>
      <w:proofErr w:type="spellEnd"/>
      <w:r w:rsidRPr="00CC27C6">
        <w:rPr>
          <w:rFonts w:cs="Arial"/>
          <w:color w:val="000000" w:themeColor="text1"/>
          <w:sz w:val="20"/>
          <w:szCs w:val="20"/>
        </w:rPr>
        <w:t xml:space="preserve"> &amp; </w:t>
      </w:r>
      <w:proofErr w:type="spellStart"/>
      <w:r w:rsidRPr="00CC27C6">
        <w:rPr>
          <w:rFonts w:cs="Arial"/>
          <w:color w:val="000000" w:themeColor="text1"/>
          <w:sz w:val="20"/>
          <w:szCs w:val="20"/>
        </w:rPr>
        <w:t>Sustainability</w:t>
      </w:r>
      <w:proofErr w:type="spellEnd"/>
      <w:r w:rsidRPr="00CC27C6">
        <w:rPr>
          <w:rFonts w:cs="Arial"/>
          <w:color w:val="000000" w:themeColor="text1"/>
          <w:sz w:val="20"/>
          <w:szCs w:val="20"/>
        </w:rPr>
        <w:t xml:space="preserve"> in L.E.A.F.</w:t>
      </w:r>
    </w:p>
    <w:p w14:paraId="1759457D" w14:textId="77777777" w:rsidR="00CC27C6" w:rsidRPr="00CC27C6" w:rsidRDefault="00CC27C6" w:rsidP="00CC27C6">
      <w:pPr>
        <w:spacing w:after="120" w:line="240" w:lineRule="auto"/>
        <w:ind w:right="543"/>
        <w:rPr>
          <w:rFonts w:cs="Arial"/>
          <w:color w:val="000000" w:themeColor="text1"/>
          <w:sz w:val="20"/>
          <w:szCs w:val="20"/>
        </w:rPr>
      </w:pPr>
      <w:r w:rsidRPr="00CC27C6">
        <w:rPr>
          <w:rFonts w:cs="Arial"/>
          <w:b/>
          <w:color w:val="000000" w:themeColor="text1"/>
          <w:sz w:val="20"/>
          <w:szCs w:val="20"/>
        </w:rPr>
        <w:t xml:space="preserve">Upravičeni stroški: </w:t>
      </w:r>
      <w:r w:rsidRPr="00CC27C6">
        <w:rPr>
          <w:rFonts w:cs="Arial"/>
          <w:color w:val="000000" w:themeColor="text1"/>
          <w:sz w:val="20"/>
          <w:szCs w:val="20"/>
        </w:rPr>
        <w:t xml:space="preserve">Stroški svetovalnih in izobraževalnih storitev na področju ekološkega/trajnostnega managementa, ki so izvedene s strani zunanjih svetovalcev z namenom pridobitve </w:t>
      </w:r>
      <w:proofErr w:type="spellStart"/>
      <w:r w:rsidRPr="00CC27C6">
        <w:rPr>
          <w:rFonts w:cs="Arial"/>
          <w:color w:val="000000" w:themeColor="text1"/>
          <w:sz w:val="20"/>
          <w:szCs w:val="20"/>
        </w:rPr>
        <w:t>okoljskega</w:t>
      </w:r>
      <w:proofErr w:type="spellEnd"/>
      <w:r w:rsidRPr="00CC27C6">
        <w:rPr>
          <w:rFonts w:cs="Arial"/>
          <w:color w:val="000000" w:themeColor="text1"/>
          <w:sz w:val="20"/>
          <w:szCs w:val="20"/>
        </w:rPr>
        <w:t>/trajnostnega znaka, vključno s stroški pridobitve znaka,</w:t>
      </w:r>
    </w:p>
    <w:p w14:paraId="56CB8820" w14:textId="77777777" w:rsidR="00CC27C6" w:rsidRPr="00CC27C6" w:rsidRDefault="00CC27C6" w:rsidP="00CC27C6">
      <w:pPr>
        <w:spacing w:after="120" w:line="240" w:lineRule="auto"/>
        <w:ind w:right="543"/>
        <w:rPr>
          <w:rFonts w:cs="Arial"/>
          <w:color w:val="000000" w:themeColor="text1"/>
          <w:sz w:val="20"/>
          <w:szCs w:val="20"/>
        </w:rPr>
      </w:pPr>
      <w:r w:rsidRPr="00CC27C6">
        <w:rPr>
          <w:rFonts w:cs="Arial"/>
          <w:color w:val="000000" w:themeColor="text1"/>
          <w:sz w:val="20"/>
          <w:szCs w:val="20"/>
        </w:rPr>
        <w:t>stroški zunanjih izvajalcev pri izvajanju aktivnosti, stroški izobraževalnih storitev, katerih izvedba izobraževanja je obvezen sestavni del pridobitve certifikata.</w:t>
      </w:r>
    </w:p>
    <w:p w14:paraId="59322AE9" w14:textId="77777777" w:rsidR="00CC27C6" w:rsidRPr="00CC27C6" w:rsidRDefault="00CC27C6" w:rsidP="00CC27C6">
      <w:pPr>
        <w:spacing w:after="120" w:line="240" w:lineRule="auto"/>
        <w:ind w:right="543"/>
        <w:rPr>
          <w:rFonts w:cs="Arial"/>
          <w:color w:val="000000" w:themeColor="text1"/>
          <w:sz w:val="20"/>
          <w:szCs w:val="20"/>
        </w:rPr>
      </w:pPr>
      <w:r w:rsidRPr="00CC27C6">
        <w:rPr>
          <w:rFonts w:cs="Arial"/>
          <w:b/>
          <w:color w:val="000000" w:themeColor="text1"/>
          <w:sz w:val="20"/>
          <w:szCs w:val="20"/>
        </w:rPr>
        <w:t>Upravičenci:</w:t>
      </w:r>
      <w:r w:rsidRPr="00CC27C6">
        <w:rPr>
          <w:rFonts w:cs="Arial"/>
          <w:color w:val="000000" w:themeColor="text1"/>
          <w:sz w:val="20"/>
          <w:szCs w:val="20"/>
        </w:rPr>
        <w:t xml:space="preserve"> pravne in fizične osebe, društva in drugi subjekti javnega in zasebnega prava, ki delujejo na področju turizma in gostinstva in so registrirani za dejavnost po SKD 55.100, 55.201, 55.202, 55.203, 55.204, 55.209, 55.300, 56.101, 56.102, 56.105, 79.110 ali 79.120, in ki doslej niso bili prejemniki sredstev ministrstva za namen uvedbe </w:t>
      </w:r>
      <w:proofErr w:type="spellStart"/>
      <w:r w:rsidRPr="00CC27C6">
        <w:rPr>
          <w:rFonts w:cs="Arial"/>
          <w:color w:val="000000" w:themeColor="text1"/>
          <w:sz w:val="20"/>
          <w:szCs w:val="20"/>
        </w:rPr>
        <w:t>okoljskega</w:t>
      </w:r>
      <w:proofErr w:type="spellEnd"/>
      <w:r w:rsidRPr="00CC27C6">
        <w:rPr>
          <w:rFonts w:cs="Arial"/>
          <w:color w:val="000000" w:themeColor="text1"/>
          <w:sz w:val="20"/>
          <w:szCs w:val="20"/>
        </w:rPr>
        <w:t xml:space="preserve"> znaka za isto turistično nastanitev, gostinski obrat, turistično atrakcijo ali agencijo</w:t>
      </w:r>
    </w:p>
    <w:p w14:paraId="74A50D13" w14:textId="77777777" w:rsidR="00CC27C6" w:rsidRPr="00CC27C6" w:rsidRDefault="00CC27C6" w:rsidP="00CC27C6">
      <w:pPr>
        <w:spacing w:after="120" w:line="240" w:lineRule="auto"/>
        <w:ind w:right="543"/>
        <w:rPr>
          <w:rFonts w:cs="Arial"/>
          <w:color w:val="000000" w:themeColor="text1"/>
          <w:sz w:val="20"/>
          <w:szCs w:val="20"/>
        </w:rPr>
      </w:pPr>
      <w:r w:rsidRPr="00CC27C6">
        <w:rPr>
          <w:rFonts w:cs="Arial"/>
          <w:b/>
          <w:color w:val="000000" w:themeColor="text1"/>
          <w:sz w:val="20"/>
          <w:szCs w:val="20"/>
        </w:rPr>
        <w:t xml:space="preserve">Višina sofinanciranja: </w:t>
      </w:r>
      <w:r w:rsidRPr="00CC27C6">
        <w:rPr>
          <w:rFonts w:cs="Arial"/>
          <w:color w:val="000000" w:themeColor="text1"/>
          <w:sz w:val="20"/>
          <w:szCs w:val="20"/>
        </w:rPr>
        <w:t>največ 3.500,00 EUR.</w:t>
      </w:r>
    </w:p>
    <w:p w14:paraId="7AF38956" w14:textId="77777777" w:rsidR="00CC27C6" w:rsidRPr="00CC27C6" w:rsidRDefault="00CC27C6" w:rsidP="00CC27C6">
      <w:pPr>
        <w:spacing w:after="120" w:line="240" w:lineRule="auto"/>
        <w:ind w:right="543"/>
        <w:rPr>
          <w:rFonts w:cs="Arial"/>
          <w:b/>
          <w:color w:val="000000" w:themeColor="text1"/>
          <w:sz w:val="20"/>
          <w:szCs w:val="20"/>
        </w:rPr>
      </w:pPr>
      <w:r w:rsidRPr="00CC27C6">
        <w:rPr>
          <w:rFonts w:cs="Arial"/>
          <w:b/>
          <w:color w:val="000000" w:themeColor="text1"/>
          <w:sz w:val="20"/>
          <w:szCs w:val="20"/>
        </w:rPr>
        <w:t xml:space="preserve">Razpisana vrednost: </w:t>
      </w:r>
      <w:r w:rsidRPr="00CC27C6">
        <w:rPr>
          <w:rFonts w:cs="Arial"/>
          <w:color w:val="000000" w:themeColor="text1"/>
          <w:sz w:val="20"/>
          <w:szCs w:val="20"/>
        </w:rPr>
        <w:t>300.000,00 EUR</w:t>
      </w:r>
      <w:r w:rsidRPr="00CC27C6">
        <w:rPr>
          <w:rFonts w:cs="Arial"/>
          <w:b/>
          <w:color w:val="000000" w:themeColor="text1"/>
          <w:sz w:val="20"/>
          <w:szCs w:val="20"/>
        </w:rPr>
        <w:t xml:space="preserve">, </w:t>
      </w:r>
      <w:r w:rsidRPr="00CC27C6">
        <w:rPr>
          <w:rFonts w:cs="Arial"/>
          <w:color w:val="000000" w:themeColor="text1"/>
          <w:sz w:val="20"/>
          <w:szCs w:val="20"/>
        </w:rPr>
        <w:t xml:space="preserve">de </w:t>
      </w:r>
      <w:proofErr w:type="spellStart"/>
      <w:r w:rsidRPr="00CC27C6">
        <w:rPr>
          <w:rFonts w:cs="Arial"/>
          <w:color w:val="000000" w:themeColor="text1"/>
          <w:sz w:val="20"/>
          <w:szCs w:val="20"/>
        </w:rPr>
        <w:t>minimis</w:t>
      </w:r>
      <w:proofErr w:type="spellEnd"/>
      <w:r w:rsidRPr="00CC27C6">
        <w:rPr>
          <w:rFonts w:cs="Arial"/>
          <w:color w:val="000000" w:themeColor="text1"/>
          <w:sz w:val="20"/>
          <w:szCs w:val="20"/>
        </w:rPr>
        <w:t xml:space="preserve"> </w:t>
      </w:r>
    </w:p>
    <w:p w14:paraId="6BE896C2" w14:textId="75A06A2C" w:rsidR="00CC27C6" w:rsidRPr="00CC27C6" w:rsidRDefault="00CC27C6" w:rsidP="00CC27C6">
      <w:pPr>
        <w:spacing w:after="120" w:line="240" w:lineRule="auto"/>
        <w:ind w:right="543"/>
        <w:rPr>
          <w:rFonts w:cs="Arial"/>
          <w:sz w:val="20"/>
          <w:szCs w:val="20"/>
        </w:rPr>
      </w:pPr>
      <w:r w:rsidRPr="00CC27C6">
        <w:rPr>
          <w:rFonts w:cs="Arial"/>
          <w:b/>
          <w:color w:val="000000" w:themeColor="text1"/>
          <w:sz w:val="20"/>
          <w:szCs w:val="20"/>
        </w:rPr>
        <w:t>Obdobje upravičenosti stroškov:</w:t>
      </w:r>
      <w:r w:rsidRPr="00CC27C6">
        <w:rPr>
          <w:rFonts w:cs="Arial"/>
          <w:color w:val="000000" w:themeColor="text1"/>
          <w:sz w:val="20"/>
          <w:szCs w:val="20"/>
        </w:rPr>
        <w:t xml:space="preserve"> od 1. 1. 2022 do 18. 9. 2023</w:t>
      </w:r>
    </w:p>
    <w:p w14:paraId="54EC8DAE" w14:textId="77777777" w:rsidR="00CC27C6" w:rsidRPr="00CC27C6" w:rsidRDefault="00CC27C6" w:rsidP="00CC27C6">
      <w:pPr>
        <w:spacing w:after="120" w:line="240" w:lineRule="auto"/>
        <w:ind w:right="543"/>
        <w:rPr>
          <w:rFonts w:cs="Arial"/>
          <w:color w:val="000000" w:themeColor="text1"/>
          <w:sz w:val="20"/>
          <w:szCs w:val="20"/>
        </w:rPr>
      </w:pPr>
      <w:r w:rsidRPr="00CC27C6">
        <w:rPr>
          <w:rFonts w:cs="Arial"/>
          <w:b/>
          <w:color w:val="000000" w:themeColor="text1"/>
          <w:sz w:val="20"/>
          <w:szCs w:val="20"/>
        </w:rPr>
        <w:t>Izvajalec:</w:t>
      </w:r>
      <w:r w:rsidRPr="00CC27C6">
        <w:rPr>
          <w:rFonts w:cs="Arial"/>
          <w:color w:val="000000" w:themeColor="text1"/>
          <w:sz w:val="20"/>
          <w:szCs w:val="20"/>
        </w:rPr>
        <w:t xml:space="preserve"> MGTŠ</w:t>
      </w:r>
    </w:p>
    <w:p w14:paraId="62C8B754" w14:textId="0E2C25F2" w:rsidR="00FD1750" w:rsidRDefault="00CC27C6" w:rsidP="00FD1750">
      <w:pPr>
        <w:spacing w:after="120" w:line="240" w:lineRule="auto"/>
        <w:ind w:right="543"/>
        <w:rPr>
          <w:rFonts w:cs="Arial"/>
          <w:color w:val="000000"/>
          <w:sz w:val="20"/>
          <w:szCs w:val="20"/>
          <w:lang w:eastAsia="en-GB"/>
        </w:rPr>
      </w:pPr>
      <w:r w:rsidRPr="00CC27C6">
        <w:rPr>
          <w:rFonts w:cs="Arial"/>
          <w:b/>
          <w:bCs/>
          <w:color w:val="000000" w:themeColor="text1"/>
          <w:sz w:val="20"/>
          <w:szCs w:val="20"/>
        </w:rPr>
        <w:t>Več o razpisu:</w:t>
      </w:r>
      <w:r w:rsidRPr="00CC27C6">
        <w:rPr>
          <w:rFonts w:cs="Arial"/>
          <w:color w:val="000000"/>
          <w:sz w:val="20"/>
          <w:szCs w:val="20"/>
          <w:lang w:eastAsia="en-GB"/>
        </w:rPr>
        <w:t xml:space="preserve"> </w:t>
      </w:r>
      <w:hyperlink r:id="rId20" w:history="1">
        <w:r w:rsidRPr="00CC27C6">
          <w:rPr>
            <w:rFonts w:cs="Arial"/>
            <w:color w:val="000000"/>
            <w:sz w:val="20"/>
            <w:szCs w:val="20"/>
            <w:lang w:eastAsia="en-GB"/>
          </w:rPr>
          <w:t>https://www.gov.si/zbirke/javne-objave/javni-razpis-za-spodbujanje-uvajanja-okoljskih-in-trajnostnih-znakov-za-ponudnike-v-gostinstvu-in-turizmu-a/</w:t>
        </w:r>
      </w:hyperlink>
    </w:p>
    <w:p w14:paraId="4EB87EF1" w14:textId="77777777" w:rsidR="00FD1750" w:rsidRDefault="00FD1750" w:rsidP="00FD1750">
      <w:pPr>
        <w:spacing w:after="120" w:line="240" w:lineRule="auto"/>
        <w:ind w:right="543"/>
        <w:rPr>
          <w:rFonts w:cs="Arial"/>
          <w:color w:val="000000"/>
          <w:sz w:val="20"/>
          <w:szCs w:val="20"/>
          <w:lang w:eastAsia="en-GB"/>
        </w:rPr>
      </w:pPr>
    </w:p>
    <w:p w14:paraId="6DA5A05B" w14:textId="4D020D65" w:rsidR="006E4BA6" w:rsidRPr="006E4BA6" w:rsidRDefault="006E4BA6" w:rsidP="00FD1750">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6E4BA6">
        <w:rPr>
          <w:rFonts w:eastAsiaTheme="majorEastAsia" w:cs="Arial"/>
          <w:b/>
          <w:color w:val="0F637A" w:themeColor="text2" w:themeShade="BF"/>
          <w:szCs w:val="20"/>
        </w:rPr>
        <w:t>Javni razpis za sofinanciranje vlaganj v javno in skupno turistično infrastrukturo in naravne znamenitosti v turističnih destinacijah (NOO)</w:t>
      </w:r>
    </w:p>
    <w:p w14:paraId="247A2606" w14:textId="77777777" w:rsidR="006E4BA6" w:rsidRPr="00A637A6" w:rsidRDefault="006E4BA6" w:rsidP="00A637A6">
      <w:pPr>
        <w:spacing w:after="120"/>
        <w:rPr>
          <w:rFonts w:eastAsiaTheme="majorEastAsia" w:cs="Arial"/>
          <w:b/>
          <w:color w:val="1C6194" w:themeColor="accent2" w:themeShade="BF"/>
          <w:sz w:val="20"/>
          <w:szCs w:val="20"/>
        </w:rPr>
      </w:pPr>
      <w:r w:rsidRPr="00A637A6">
        <w:rPr>
          <w:rFonts w:eastAsiaTheme="majorEastAsia" w:cs="Arial"/>
          <w:b/>
          <w:color w:val="1C6194" w:themeColor="accent2" w:themeShade="BF"/>
          <w:sz w:val="20"/>
          <w:szCs w:val="20"/>
        </w:rPr>
        <w:t xml:space="preserve">Status: objavljen </w:t>
      </w:r>
    </w:p>
    <w:p w14:paraId="7D11858C" w14:textId="292D6B4E" w:rsidR="006E4BA6" w:rsidRPr="00A637A6" w:rsidRDefault="006E4BA6" w:rsidP="006E4BA6">
      <w:pPr>
        <w:tabs>
          <w:tab w:val="left" w:pos="0"/>
        </w:tabs>
        <w:spacing w:after="120" w:line="240" w:lineRule="auto"/>
        <w:ind w:right="685"/>
        <w:rPr>
          <w:rFonts w:cs="Arial"/>
          <w:bCs/>
          <w:color w:val="000000" w:themeColor="text1"/>
          <w:sz w:val="20"/>
          <w:szCs w:val="20"/>
        </w:rPr>
      </w:pPr>
      <w:r w:rsidRPr="00A637A6">
        <w:rPr>
          <w:rFonts w:cs="Arial"/>
          <w:b/>
          <w:color w:val="000000" w:themeColor="text1"/>
          <w:sz w:val="20"/>
          <w:szCs w:val="20"/>
        </w:rPr>
        <w:t xml:space="preserve">Rok za oddajo vlog: </w:t>
      </w:r>
      <w:r w:rsidRPr="00A637A6">
        <w:rPr>
          <w:rFonts w:cs="Arial"/>
          <w:bCs/>
          <w:color w:val="000000" w:themeColor="text1"/>
          <w:sz w:val="20"/>
          <w:szCs w:val="20"/>
        </w:rPr>
        <w:t>2</w:t>
      </w:r>
      <w:r w:rsidR="007A4103">
        <w:rPr>
          <w:rFonts w:cs="Arial"/>
          <w:bCs/>
          <w:color w:val="000000" w:themeColor="text1"/>
          <w:sz w:val="20"/>
          <w:szCs w:val="20"/>
        </w:rPr>
        <w:t>.</w:t>
      </w:r>
      <w:r w:rsidRPr="00A637A6">
        <w:rPr>
          <w:rFonts w:cs="Arial"/>
          <w:bCs/>
          <w:color w:val="000000" w:themeColor="text1"/>
          <w:sz w:val="20"/>
          <w:szCs w:val="20"/>
        </w:rPr>
        <w:t xml:space="preserve"> rok 18. 9. 2023 (v kolikor bodo ostala sredstva prvega roka)</w:t>
      </w:r>
    </w:p>
    <w:p w14:paraId="243D561B" w14:textId="77777777" w:rsidR="006E4BA6" w:rsidRPr="00A637A6" w:rsidRDefault="006E4BA6" w:rsidP="006E4BA6">
      <w:pPr>
        <w:tabs>
          <w:tab w:val="left" w:pos="0"/>
        </w:tabs>
        <w:spacing w:after="120" w:line="240" w:lineRule="auto"/>
        <w:ind w:right="685"/>
        <w:rPr>
          <w:rFonts w:cs="Arial"/>
          <w:bCs/>
          <w:color w:val="000000" w:themeColor="text1"/>
          <w:sz w:val="20"/>
          <w:szCs w:val="20"/>
        </w:rPr>
      </w:pPr>
      <w:r w:rsidRPr="00A637A6">
        <w:rPr>
          <w:rFonts w:cs="Arial"/>
          <w:b/>
          <w:color w:val="000000" w:themeColor="text1"/>
          <w:sz w:val="20"/>
          <w:szCs w:val="20"/>
        </w:rPr>
        <w:t xml:space="preserve">Namen: </w:t>
      </w:r>
      <w:r w:rsidRPr="00A637A6">
        <w:rPr>
          <w:rFonts w:cs="Arial"/>
          <w:bCs/>
          <w:color w:val="000000" w:themeColor="text1"/>
          <w:sz w:val="20"/>
          <w:szCs w:val="20"/>
        </w:rPr>
        <w:t>krepitev trajnostnega razvoja javne in skupne turistične infrastrukture in naravnih znamenitosti v turističnih destinacijah,  dvig kakovosti in s tem konkurenčnosti destinacij in njenih deležnikov, višjo kakovost doživetij turistov, dvig dodane vrednosti v turizmu ter izboljšanje kakovosti bivanja domačega prebivalstva in sprejemljivost turizma za lokalno okolje in vključenost domačega prebivalstva v koristi od turizma</w:t>
      </w:r>
    </w:p>
    <w:p w14:paraId="601D023A" w14:textId="77777777" w:rsidR="006E4BA6" w:rsidRPr="00A637A6" w:rsidRDefault="006E4BA6" w:rsidP="006E4BA6">
      <w:pPr>
        <w:tabs>
          <w:tab w:val="left" w:pos="0"/>
        </w:tabs>
        <w:spacing w:after="120" w:line="240" w:lineRule="auto"/>
        <w:ind w:right="685"/>
        <w:rPr>
          <w:rFonts w:cs="Arial"/>
          <w:bCs/>
          <w:color w:val="000000" w:themeColor="text1"/>
          <w:sz w:val="20"/>
          <w:szCs w:val="20"/>
        </w:rPr>
      </w:pPr>
      <w:r w:rsidRPr="00A637A6">
        <w:rPr>
          <w:rFonts w:cs="Arial"/>
          <w:b/>
          <w:color w:val="000000" w:themeColor="text1"/>
          <w:sz w:val="20"/>
          <w:szCs w:val="20"/>
        </w:rPr>
        <w:t xml:space="preserve">Upravičeni stroški: </w:t>
      </w:r>
      <w:r w:rsidRPr="00A637A6">
        <w:rPr>
          <w:rFonts w:cs="Arial"/>
          <w:bCs/>
          <w:color w:val="000000" w:themeColor="text1"/>
          <w:sz w:val="20"/>
          <w:szCs w:val="20"/>
        </w:rPr>
        <w:t>stroški gradnje in opreme, stroški tržnega komuniciranja in informiranja ciljnih javnosti ter stroški izdelave projektne dokumentacije in pridobitve ekoloških znakov</w:t>
      </w:r>
    </w:p>
    <w:p w14:paraId="53EB62A8" w14:textId="77777777" w:rsidR="006E4BA6" w:rsidRPr="00A637A6" w:rsidRDefault="006E4BA6" w:rsidP="006E4BA6">
      <w:pPr>
        <w:tabs>
          <w:tab w:val="left" w:pos="0"/>
        </w:tabs>
        <w:spacing w:after="120" w:line="240" w:lineRule="auto"/>
        <w:ind w:right="685"/>
        <w:rPr>
          <w:rFonts w:cs="Arial"/>
          <w:b/>
          <w:color w:val="000000" w:themeColor="text1"/>
          <w:sz w:val="20"/>
          <w:szCs w:val="20"/>
        </w:rPr>
      </w:pPr>
      <w:r w:rsidRPr="00A637A6">
        <w:rPr>
          <w:rFonts w:cs="Arial"/>
          <w:b/>
          <w:color w:val="000000" w:themeColor="text1"/>
          <w:sz w:val="20"/>
          <w:szCs w:val="20"/>
        </w:rPr>
        <w:t xml:space="preserve">Upravičenci: </w:t>
      </w:r>
      <w:r w:rsidRPr="00A637A6">
        <w:rPr>
          <w:rFonts w:cs="Arial"/>
          <w:bCs/>
          <w:color w:val="000000" w:themeColor="text1"/>
          <w:sz w:val="20"/>
          <w:szCs w:val="20"/>
        </w:rPr>
        <w:t>lokalne skupnosti (občine), javni zavodi in zveze društev</w:t>
      </w:r>
    </w:p>
    <w:p w14:paraId="60038C3A" w14:textId="77777777" w:rsidR="00F40E78" w:rsidRDefault="006E4BA6" w:rsidP="006E4BA6">
      <w:pPr>
        <w:tabs>
          <w:tab w:val="left" w:pos="0"/>
        </w:tabs>
        <w:spacing w:after="120" w:line="240" w:lineRule="auto"/>
        <w:ind w:right="685"/>
        <w:rPr>
          <w:rFonts w:cs="Arial"/>
          <w:bCs/>
          <w:color w:val="000000" w:themeColor="text1"/>
          <w:sz w:val="20"/>
          <w:szCs w:val="20"/>
        </w:rPr>
      </w:pPr>
      <w:r w:rsidRPr="00A637A6">
        <w:rPr>
          <w:rFonts w:cs="Arial"/>
          <w:b/>
          <w:color w:val="000000" w:themeColor="text1"/>
          <w:sz w:val="20"/>
          <w:szCs w:val="20"/>
        </w:rPr>
        <w:t xml:space="preserve">Višina sofinanciranja: </w:t>
      </w:r>
      <w:r w:rsidRPr="00A637A6">
        <w:rPr>
          <w:rFonts w:cs="Arial"/>
          <w:bCs/>
          <w:color w:val="000000" w:themeColor="text1"/>
          <w:sz w:val="20"/>
          <w:szCs w:val="20"/>
        </w:rPr>
        <w:t>višina sofinanciranja lahko znaša do največ 80 % vrednosti upravičenih stroškov, razen v primeru parkirne površine, kjer lahko znaša višina sofinanciranja do največ 40 % vrednosti upravičenih stroškov. Najnižja višina pomoči v okviru tega javnega razpisa znaša 10.000 EUR in najvišja višina pomoči 350.000 EUR.</w:t>
      </w:r>
    </w:p>
    <w:p w14:paraId="6576E368" w14:textId="5126FEA3" w:rsidR="006E4BA6" w:rsidRPr="00A637A6" w:rsidRDefault="006E4BA6" w:rsidP="006E4BA6">
      <w:pPr>
        <w:tabs>
          <w:tab w:val="left" w:pos="0"/>
        </w:tabs>
        <w:spacing w:after="120" w:line="240" w:lineRule="auto"/>
        <w:ind w:right="685"/>
        <w:rPr>
          <w:rFonts w:cs="Arial"/>
          <w:b/>
          <w:color w:val="000000" w:themeColor="text1"/>
          <w:sz w:val="20"/>
          <w:szCs w:val="20"/>
        </w:rPr>
      </w:pPr>
      <w:r w:rsidRPr="00A637A6">
        <w:rPr>
          <w:rFonts w:cs="Arial"/>
          <w:b/>
          <w:color w:val="000000" w:themeColor="text1"/>
          <w:sz w:val="20"/>
          <w:szCs w:val="20"/>
        </w:rPr>
        <w:t xml:space="preserve">Razpisana vrednost: </w:t>
      </w:r>
      <w:r w:rsidRPr="00A637A6">
        <w:rPr>
          <w:rFonts w:cs="Arial"/>
          <w:bCs/>
          <w:color w:val="000000" w:themeColor="text1"/>
          <w:sz w:val="20"/>
          <w:szCs w:val="20"/>
        </w:rPr>
        <w:t>10 milijonov EUR</w:t>
      </w:r>
      <w:r w:rsidRPr="00A637A6">
        <w:rPr>
          <w:rFonts w:cs="Arial"/>
          <w:b/>
          <w:color w:val="000000" w:themeColor="text1"/>
          <w:sz w:val="20"/>
          <w:szCs w:val="20"/>
        </w:rPr>
        <w:t xml:space="preserve"> </w:t>
      </w:r>
    </w:p>
    <w:p w14:paraId="77F9CAAA" w14:textId="77777777" w:rsidR="00FD1750" w:rsidRDefault="006E4BA6" w:rsidP="006E4BA6">
      <w:pPr>
        <w:tabs>
          <w:tab w:val="left" w:pos="0"/>
        </w:tabs>
        <w:spacing w:after="120" w:line="240" w:lineRule="auto"/>
        <w:ind w:right="685"/>
        <w:rPr>
          <w:rFonts w:cs="Arial"/>
          <w:bCs/>
          <w:color w:val="000000" w:themeColor="text1"/>
          <w:sz w:val="20"/>
          <w:szCs w:val="20"/>
        </w:rPr>
        <w:sectPr w:rsidR="00FD1750" w:rsidSect="0067467D">
          <w:pgSz w:w="11906" w:h="16838"/>
          <w:pgMar w:top="720" w:right="720" w:bottom="720" w:left="720" w:header="708" w:footer="708" w:gutter="0"/>
          <w:pgNumType w:start="0"/>
          <w:cols w:space="708"/>
          <w:titlePg/>
          <w:docGrid w:linePitch="360"/>
        </w:sectPr>
      </w:pPr>
      <w:r w:rsidRPr="00A637A6">
        <w:rPr>
          <w:rFonts w:cs="Arial"/>
          <w:b/>
          <w:color w:val="000000" w:themeColor="text1"/>
          <w:sz w:val="20"/>
          <w:szCs w:val="20"/>
        </w:rPr>
        <w:t>Obdobje upravičenosti stroškov</w:t>
      </w:r>
      <w:r w:rsidRPr="00A637A6">
        <w:rPr>
          <w:rFonts w:cs="Arial"/>
          <w:bCs/>
          <w:color w:val="000000" w:themeColor="text1"/>
          <w:sz w:val="20"/>
          <w:szCs w:val="20"/>
        </w:rPr>
        <w:t>: obdobje upravičenosti stroškov se začne z dnem oddaje vloge na javni razpis, razen za stroške za projektno dokumentacijo, ki se začne od 20. 7. 2021</w:t>
      </w:r>
    </w:p>
    <w:p w14:paraId="7D2F4D69" w14:textId="543F26D6" w:rsidR="006E4BA6" w:rsidRPr="00A637A6" w:rsidRDefault="006E4BA6" w:rsidP="006E4BA6">
      <w:pPr>
        <w:tabs>
          <w:tab w:val="left" w:pos="0"/>
        </w:tabs>
        <w:spacing w:after="120" w:line="240" w:lineRule="auto"/>
        <w:ind w:right="685"/>
        <w:rPr>
          <w:rFonts w:cs="Arial"/>
          <w:b/>
          <w:color w:val="000000" w:themeColor="text1"/>
          <w:sz w:val="20"/>
          <w:szCs w:val="20"/>
        </w:rPr>
      </w:pPr>
      <w:r w:rsidRPr="00A637A6">
        <w:rPr>
          <w:rFonts w:cs="Arial"/>
          <w:b/>
          <w:color w:val="000000" w:themeColor="text1"/>
          <w:sz w:val="20"/>
          <w:szCs w:val="20"/>
        </w:rPr>
        <w:lastRenderedPageBreak/>
        <w:t xml:space="preserve">Izvajalec: </w:t>
      </w:r>
      <w:r w:rsidRPr="00A637A6">
        <w:rPr>
          <w:rFonts w:cs="Arial"/>
          <w:bCs/>
          <w:color w:val="000000" w:themeColor="text1"/>
          <w:sz w:val="20"/>
          <w:szCs w:val="20"/>
        </w:rPr>
        <w:t>MG</w:t>
      </w:r>
      <w:r w:rsidR="00A637A6">
        <w:rPr>
          <w:rFonts w:cs="Arial"/>
          <w:bCs/>
          <w:color w:val="000000" w:themeColor="text1"/>
          <w:sz w:val="20"/>
          <w:szCs w:val="20"/>
        </w:rPr>
        <w:t>TŠ</w:t>
      </w:r>
    </w:p>
    <w:p w14:paraId="1AB99E92" w14:textId="77777777" w:rsidR="006E4BA6" w:rsidRPr="00A637A6" w:rsidRDefault="006E4BA6" w:rsidP="006E4BA6">
      <w:pPr>
        <w:tabs>
          <w:tab w:val="left" w:pos="0"/>
        </w:tabs>
        <w:spacing w:after="120" w:line="240" w:lineRule="auto"/>
        <w:ind w:right="685"/>
        <w:rPr>
          <w:rFonts w:cs="Arial"/>
          <w:b/>
          <w:color w:val="000000" w:themeColor="text1"/>
          <w:sz w:val="20"/>
          <w:szCs w:val="20"/>
        </w:rPr>
      </w:pPr>
      <w:r w:rsidRPr="00A637A6">
        <w:rPr>
          <w:rFonts w:cs="Arial"/>
          <w:b/>
          <w:color w:val="000000" w:themeColor="text1"/>
          <w:sz w:val="20"/>
          <w:szCs w:val="20"/>
        </w:rPr>
        <w:t xml:space="preserve">Več o razpisu: </w:t>
      </w:r>
      <w:hyperlink r:id="rId21" w:history="1">
        <w:r w:rsidRPr="00A637A6">
          <w:rPr>
            <w:bCs/>
            <w:color w:val="000000" w:themeColor="text1"/>
            <w:sz w:val="20"/>
            <w:szCs w:val="20"/>
          </w:rPr>
          <w:t>https://www.gov.si/zbirke/javne-objave/javni-razpis-za-sofinanciranje-vlaganj-v-javno-in-skupno-turisticno-infrastrukturo-in-naravne-znamenitosti-v-turisticnih-destinacijah/</w:t>
        </w:r>
      </w:hyperlink>
    </w:p>
    <w:p w14:paraId="4F37B4A3" w14:textId="77777777" w:rsidR="00482BE8" w:rsidRDefault="00482BE8" w:rsidP="00482BE8">
      <w:pPr>
        <w:tabs>
          <w:tab w:val="left" w:pos="567"/>
        </w:tabs>
        <w:suppressAutoHyphens/>
        <w:autoSpaceDN w:val="0"/>
        <w:spacing w:after="120" w:line="260" w:lineRule="exact"/>
        <w:jc w:val="both"/>
        <w:textAlignment w:val="baseline"/>
        <w:rPr>
          <w:rFonts w:eastAsiaTheme="majorEastAsia" w:cs="Arial"/>
          <w:b/>
          <w:color w:val="0F637A" w:themeColor="text2" w:themeShade="BF"/>
          <w:sz w:val="20"/>
          <w:szCs w:val="20"/>
        </w:rPr>
      </w:pPr>
    </w:p>
    <w:p w14:paraId="050B8DD8" w14:textId="51E4BD1C" w:rsidR="00482BE8" w:rsidRPr="002E2BCC" w:rsidRDefault="00482BE8" w:rsidP="00482BE8">
      <w:pPr>
        <w:numPr>
          <w:ilvl w:val="0"/>
          <w:numId w:val="13"/>
        </w:numPr>
        <w:tabs>
          <w:tab w:val="left" w:pos="567"/>
        </w:tabs>
        <w:suppressAutoHyphens/>
        <w:autoSpaceDN w:val="0"/>
        <w:spacing w:after="120" w:line="260" w:lineRule="exact"/>
        <w:ind w:left="0" w:firstLine="0"/>
        <w:textAlignment w:val="baseline"/>
        <w:rPr>
          <w:rFonts w:eastAsiaTheme="majorEastAsia" w:cs="Arial"/>
          <w:b/>
          <w:color w:val="0F637A" w:themeColor="text2" w:themeShade="BF"/>
          <w:sz w:val="20"/>
          <w:szCs w:val="20"/>
        </w:rPr>
      </w:pPr>
      <w:r w:rsidRPr="002E2BCC">
        <w:rPr>
          <w:rFonts w:eastAsiaTheme="majorEastAsia" w:cs="Arial"/>
          <w:b/>
          <w:color w:val="0F637A" w:themeColor="text2" w:themeShade="BF"/>
          <w:sz w:val="20"/>
          <w:szCs w:val="20"/>
        </w:rPr>
        <w:t xml:space="preserve">Javni razpis trajnostni razvoj slovenske nastanitvene turistične ponudbe za dvig dodane vrednosti turizma (NOO)   </w:t>
      </w:r>
    </w:p>
    <w:p w14:paraId="274D5789" w14:textId="77777777" w:rsidR="00482BE8" w:rsidRPr="002E2BCC" w:rsidRDefault="00482BE8" w:rsidP="00482BE8">
      <w:pPr>
        <w:tabs>
          <w:tab w:val="left" w:pos="567"/>
        </w:tabs>
        <w:suppressAutoHyphens/>
        <w:autoSpaceDN w:val="0"/>
        <w:spacing w:after="120" w:line="260" w:lineRule="exact"/>
        <w:textAlignment w:val="baseline"/>
        <w:rPr>
          <w:rFonts w:eastAsiaTheme="majorEastAsia" w:cs="Arial"/>
          <w:b/>
          <w:color w:val="0F637A" w:themeColor="text2" w:themeShade="BF"/>
          <w:sz w:val="20"/>
          <w:szCs w:val="20"/>
        </w:rPr>
      </w:pPr>
      <w:r w:rsidRPr="002E2BCC">
        <w:rPr>
          <w:rFonts w:eastAsiaTheme="majorEastAsia" w:cs="Arial"/>
          <w:b/>
          <w:color w:val="1C6194" w:themeColor="accent2" w:themeShade="BF"/>
          <w:sz w:val="20"/>
          <w:szCs w:val="20"/>
        </w:rPr>
        <w:t>Status: objavljen</w:t>
      </w:r>
      <w:r w:rsidRPr="002E2BCC">
        <w:rPr>
          <w:rFonts w:eastAsiaTheme="majorEastAsia" w:cs="Arial"/>
          <w:b/>
          <w:color w:val="0F637A" w:themeColor="text2" w:themeShade="BF"/>
          <w:sz w:val="20"/>
          <w:szCs w:val="20"/>
        </w:rPr>
        <w:t xml:space="preserve"> </w:t>
      </w:r>
    </w:p>
    <w:p w14:paraId="5D23E1DC" w14:textId="19C01E0F" w:rsidR="00482BE8" w:rsidRPr="002E2BCC" w:rsidRDefault="00482BE8" w:rsidP="00723CB0">
      <w:pPr>
        <w:pStyle w:val="M2"/>
        <w:numPr>
          <w:ilvl w:val="0"/>
          <w:numId w:val="0"/>
        </w:numPr>
        <w:rPr>
          <w:rFonts w:asciiTheme="minorHAnsi" w:eastAsia="Times New Roman" w:hAnsiTheme="minorHAnsi"/>
          <w:sz w:val="20"/>
          <w:szCs w:val="20"/>
          <w:lang w:eastAsia="sl-SI"/>
        </w:rPr>
      </w:pPr>
      <w:r w:rsidRPr="002E2BCC">
        <w:rPr>
          <w:rFonts w:asciiTheme="minorHAnsi" w:hAnsiTheme="minorHAnsi"/>
          <w:bCs w:val="0"/>
          <w:color w:val="000000" w:themeColor="text1"/>
          <w:sz w:val="20"/>
          <w:szCs w:val="20"/>
        </w:rPr>
        <w:t>Rok za oddajo vlog:</w:t>
      </w:r>
      <w:r w:rsidRPr="002E2BCC">
        <w:rPr>
          <w:rFonts w:asciiTheme="minorHAnsi" w:hAnsiTheme="minorHAnsi"/>
          <w:sz w:val="20"/>
          <w:szCs w:val="20"/>
        </w:rPr>
        <w:t xml:space="preserve"> </w:t>
      </w:r>
      <w:r w:rsidR="00723CB0" w:rsidRPr="00723CB0">
        <w:rPr>
          <w:rFonts w:asciiTheme="minorHAnsi" w:hAnsiTheme="minorHAnsi"/>
          <w:b w:val="0"/>
          <w:bCs w:val="0"/>
          <w:color w:val="000000" w:themeColor="text1"/>
          <w:sz w:val="20"/>
          <w:szCs w:val="20"/>
        </w:rPr>
        <w:t>2. rok</w:t>
      </w:r>
      <w:r w:rsidR="00723CB0">
        <w:rPr>
          <w:rFonts w:asciiTheme="minorHAnsi" w:hAnsiTheme="minorHAnsi"/>
          <w:sz w:val="20"/>
          <w:szCs w:val="20"/>
        </w:rPr>
        <w:t xml:space="preserve"> </w:t>
      </w:r>
      <w:r w:rsidRPr="002E2BCC">
        <w:rPr>
          <w:rFonts w:asciiTheme="minorHAnsi" w:hAnsiTheme="minorHAnsi"/>
          <w:b w:val="0"/>
          <w:bCs w:val="0"/>
          <w:color w:val="000000" w:themeColor="text1"/>
          <w:sz w:val="20"/>
          <w:szCs w:val="20"/>
        </w:rPr>
        <w:t>15.9.2023</w:t>
      </w:r>
      <w:r w:rsidR="00723CB0">
        <w:rPr>
          <w:rFonts w:asciiTheme="minorHAnsi" w:hAnsiTheme="minorHAnsi"/>
          <w:b w:val="0"/>
          <w:bCs w:val="0"/>
          <w:color w:val="000000" w:themeColor="text1"/>
          <w:sz w:val="20"/>
          <w:szCs w:val="20"/>
        </w:rPr>
        <w:t xml:space="preserve"> (v kolikor bodo ostala sredstva prvega odpiranja)</w:t>
      </w:r>
    </w:p>
    <w:p w14:paraId="449C8C83" w14:textId="77777777" w:rsidR="00482BE8" w:rsidRPr="002E2BCC" w:rsidRDefault="00482BE8" w:rsidP="00482BE8">
      <w:pPr>
        <w:spacing w:after="120" w:line="240" w:lineRule="auto"/>
        <w:rPr>
          <w:rFonts w:cs="Arial"/>
          <w:b/>
          <w:color w:val="000000" w:themeColor="text1"/>
          <w:sz w:val="20"/>
          <w:szCs w:val="20"/>
        </w:rPr>
      </w:pPr>
      <w:r w:rsidRPr="002E2BCC">
        <w:rPr>
          <w:rFonts w:cs="Arial"/>
          <w:b/>
          <w:color w:val="000000" w:themeColor="text1"/>
          <w:sz w:val="20"/>
          <w:szCs w:val="20"/>
        </w:rPr>
        <w:t xml:space="preserve">Vrsta podpore: </w:t>
      </w:r>
      <w:r w:rsidRPr="002E2BCC">
        <w:rPr>
          <w:rFonts w:cs="Arial"/>
          <w:color w:val="000000" w:themeColor="text1"/>
          <w:sz w:val="20"/>
          <w:szCs w:val="20"/>
        </w:rPr>
        <w:t>nepovratna sredstva</w:t>
      </w:r>
    </w:p>
    <w:p w14:paraId="44C76464" w14:textId="77777777" w:rsidR="00482BE8" w:rsidRPr="002E2BCC" w:rsidRDefault="00482BE8" w:rsidP="00482BE8">
      <w:pPr>
        <w:spacing w:after="120" w:line="240" w:lineRule="auto"/>
        <w:rPr>
          <w:rFonts w:cs="Arial"/>
          <w:color w:val="000000" w:themeColor="text1"/>
          <w:sz w:val="20"/>
          <w:szCs w:val="20"/>
        </w:rPr>
      </w:pPr>
      <w:r w:rsidRPr="002E2BCC">
        <w:rPr>
          <w:rFonts w:cs="Arial"/>
          <w:b/>
          <w:color w:val="000000" w:themeColor="text1"/>
          <w:sz w:val="20"/>
          <w:szCs w:val="20"/>
        </w:rPr>
        <w:t xml:space="preserve">Namen: </w:t>
      </w:r>
      <w:r w:rsidRPr="002E2BCC">
        <w:rPr>
          <w:rFonts w:cs="Arial"/>
          <w:color w:val="000000" w:themeColor="text1"/>
          <w:sz w:val="20"/>
          <w:szCs w:val="20"/>
        </w:rPr>
        <w:t xml:space="preserve">trajnostni razvoj slovenske nastanitvene turistične ponudbe za dvig dodane vrednosti turizma. Investicije v nastanitvene kapacitete z višjo dodano vrednostjo (hoteli, moteli, penzioni, gostišča, kampi, </w:t>
      </w:r>
      <w:proofErr w:type="spellStart"/>
      <w:r w:rsidRPr="002E2BCC">
        <w:rPr>
          <w:rFonts w:cs="Arial"/>
          <w:color w:val="000000" w:themeColor="text1"/>
          <w:sz w:val="20"/>
          <w:szCs w:val="20"/>
        </w:rPr>
        <w:t>glampingi</w:t>
      </w:r>
      <w:proofErr w:type="spellEnd"/>
      <w:r w:rsidRPr="002E2BCC">
        <w:rPr>
          <w:rFonts w:cs="Arial"/>
          <w:color w:val="000000" w:themeColor="text1"/>
          <w:sz w:val="20"/>
          <w:szCs w:val="20"/>
        </w:rPr>
        <w:t xml:space="preserve">, turistične kmetije), v prvi vrsti obnove, deloma tudi novogradnje. Usmerjenost v energetsko in </w:t>
      </w:r>
      <w:proofErr w:type="spellStart"/>
      <w:r w:rsidRPr="002E2BCC">
        <w:rPr>
          <w:rFonts w:cs="Arial"/>
          <w:color w:val="000000" w:themeColor="text1"/>
          <w:sz w:val="20"/>
          <w:szCs w:val="20"/>
        </w:rPr>
        <w:t>okoljsko</w:t>
      </w:r>
      <w:proofErr w:type="spellEnd"/>
      <w:r w:rsidRPr="002E2BCC">
        <w:rPr>
          <w:rFonts w:cs="Arial"/>
          <w:color w:val="000000" w:themeColor="text1"/>
          <w:sz w:val="20"/>
          <w:szCs w:val="20"/>
        </w:rPr>
        <w:t xml:space="preserve"> učinkovite ter digitalne rešitve.</w:t>
      </w:r>
    </w:p>
    <w:p w14:paraId="30633243" w14:textId="77777777" w:rsidR="00482BE8" w:rsidRPr="002E2BCC" w:rsidRDefault="00482BE8" w:rsidP="00482BE8">
      <w:pPr>
        <w:spacing w:after="120" w:line="240" w:lineRule="auto"/>
        <w:rPr>
          <w:rFonts w:cs="Arial"/>
          <w:color w:val="000000" w:themeColor="text1"/>
          <w:sz w:val="20"/>
          <w:szCs w:val="20"/>
        </w:rPr>
      </w:pPr>
      <w:r w:rsidRPr="002E2BCC">
        <w:rPr>
          <w:rFonts w:cs="Arial"/>
          <w:b/>
          <w:color w:val="000000" w:themeColor="text1"/>
          <w:sz w:val="20"/>
          <w:szCs w:val="20"/>
        </w:rPr>
        <w:t>SKLOP 1</w:t>
      </w:r>
      <w:r w:rsidRPr="002E2BCC">
        <w:rPr>
          <w:rFonts w:cs="Arial"/>
          <w:color w:val="000000" w:themeColor="text1"/>
          <w:sz w:val="20"/>
          <w:szCs w:val="20"/>
        </w:rPr>
        <w:t xml:space="preserve"> je sofinanciranje investicij v popolno prenovo oz. rekonstrukcijo nastanitvene turistične infrastrukture višje in visoke kakovosti (3-5 - zvezdic; v nadaljevanju: * oz. 3-4 jabolka).</w:t>
      </w:r>
    </w:p>
    <w:p w14:paraId="688BF753" w14:textId="77777777" w:rsidR="00482BE8" w:rsidRPr="002E2BCC" w:rsidRDefault="00482BE8" w:rsidP="00482BE8">
      <w:pPr>
        <w:spacing w:after="120" w:line="240" w:lineRule="auto"/>
        <w:rPr>
          <w:rFonts w:cs="Arial"/>
          <w:color w:val="000000" w:themeColor="text1"/>
          <w:sz w:val="20"/>
          <w:szCs w:val="20"/>
        </w:rPr>
      </w:pPr>
      <w:r w:rsidRPr="002E2BCC">
        <w:rPr>
          <w:rFonts w:cs="Arial"/>
          <w:b/>
          <w:color w:val="000000" w:themeColor="text1"/>
          <w:sz w:val="20"/>
          <w:szCs w:val="20"/>
        </w:rPr>
        <w:t>SKLOP 2</w:t>
      </w:r>
      <w:r w:rsidRPr="002E2BCC">
        <w:rPr>
          <w:rFonts w:cs="Arial"/>
          <w:color w:val="000000" w:themeColor="text1"/>
          <w:sz w:val="20"/>
          <w:szCs w:val="20"/>
        </w:rPr>
        <w:t xml:space="preserve"> je sofinanciranje investicij v izgradnjo novih nastanitvenih obratov (</w:t>
      </w:r>
      <w:proofErr w:type="spellStart"/>
      <w:r w:rsidRPr="002E2BCC">
        <w:rPr>
          <w:rFonts w:cs="Arial"/>
          <w:color w:val="000000" w:themeColor="text1"/>
          <w:sz w:val="20"/>
          <w:szCs w:val="20"/>
        </w:rPr>
        <w:t>t.j</w:t>
      </w:r>
      <w:proofErr w:type="spellEnd"/>
      <w:r w:rsidRPr="002E2BCC">
        <w:rPr>
          <w:rFonts w:cs="Arial"/>
          <w:color w:val="000000" w:themeColor="text1"/>
          <w:sz w:val="20"/>
          <w:szCs w:val="20"/>
        </w:rPr>
        <w:t>. novogradenj) nastanitvene turistične infrastrukture višje in visoke kakovosti (3-5* oz. 3-4 jabolka).</w:t>
      </w:r>
    </w:p>
    <w:p w14:paraId="5C9C13D3" w14:textId="77777777" w:rsidR="00482BE8" w:rsidRPr="002E2BCC" w:rsidRDefault="00482BE8" w:rsidP="00482BE8">
      <w:pPr>
        <w:spacing w:after="120" w:line="240" w:lineRule="auto"/>
        <w:rPr>
          <w:rFonts w:cs="Arial"/>
          <w:color w:val="000000" w:themeColor="text1"/>
          <w:sz w:val="20"/>
          <w:szCs w:val="20"/>
        </w:rPr>
      </w:pPr>
      <w:r w:rsidRPr="002E2BCC">
        <w:rPr>
          <w:rFonts w:cs="Arial"/>
          <w:color w:val="000000" w:themeColor="text1"/>
          <w:sz w:val="20"/>
          <w:szCs w:val="20"/>
        </w:rPr>
        <w:t>Predmet sofinanciranja na obeh sklopih tega javnega razpisa so investicije, ki se nanašajo na vlaganja v naslednje nastanitvene obrate:</w:t>
      </w:r>
    </w:p>
    <w:p w14:paraId="6AB17C56" w14:textId="77777777" w:rsidR="00482BE8" w:rsidRPr="002E2BCC" w:rsidRDefault="00482BE8" w:rsidP="00482BE8">
      <w:pPr>
        <w:spacing w:after="120" w:line="240" w:lineRule="auto"/>
        <w:rPr>
          <w:rFonts w:cs="Arial"/>
          <w:color w:val="000000" w:themeColor="text1"/>
          <w:sz w:val="20"/>
          <w:szCs w:val="20"/>
        </w:rPr>
      </w:pPr>
      <w:r w:rsidRPr="002E2BCC">
        <w:rPr>
          <w:rFonts w:cs="Arial"/>
          <w:color w:val="000000" w:themeColor="text1"/>
          <w:sz w:val="20"/>
          <w:szCs w:val="20"/>
        </w:rPr>
        <w:t>hotele in motele, ki bodo po zaključeni investiciji imeli vsaj 20 nastanitvenih enot (sob/apartmajev) kategorije vsaj 3* ali vsaj 30 nastanitvenih enot (sob/apartmajev) kategorije vsaj 4*;</w:t>
      </w:r>
    </w:p>
    <w:p w14:paraId="35FBE4A8" w14:textId="77777777" w:rsidR="00482BE8" w:rsidRPr="002E2BCC" w:rsidRDefault="00482BE8" w:rsidP="00482BE8">
      <w:pPr>
        <w:spacing w:after="120" w:line="240" w:lineRule="auto"/>
        <w:rPr>
          <w:rFonts w:cs="Arial"/>
          <w:color w:val="000000" w:themeColor="text1"/>
          <w:sz w:val="20"/>
          <w:szCs w:val="20"/>
        </w:rPr>
      </w:pPr>
      <w:r w:rsidRPr="002E2BCC">
        <w:rPr>
          <w:rFonts w:cs="Arial"/>
          <w:color w:val="000000" w:themeColor="text1"/>
          <w:sz w:val="20"/>
          <w:szCs w:val="20"/>
        </w:rPr>
        <w:t>penzione in gostišča, ki bodo po zaključeni investiciji imeli vsaj 10 nastanitvenih enot (sob/apartmajev) kategorije vsaj 3*;</w:t>
      </w:r>
    </w:p>
    <w:p w14:paraId="1B7FCCB6" w14:textId="77777777" w:rsidR="00482BE8" w:rsidRPr="002E2BCC" w:rsidRDefault="00482BE8" w:rsidP="00482BE8">
      <w:pPr>
        <w:spacing w:after="120" w:line="240" w:lineRule="auto"/>
        <w:rPr>
          <w:rFonts w:cs="Arial"/>
          <w:color w:val="000000" w:themeColor="text1"/>
          <w:sz w:val="20"/>
          <w:szCs w:val="20"/>
        </w:rPr>
      </w:pPr>
      <w:r w:rsidRPr="002E2BCC">
        <w:rPr>
          <w:rFonts w:cs="Arial"/>
          <w:color w:val="000000" w:themeColor="text1"/>
          <w:sz w:val="20"/>
          <w:szCs w:val="20"/>
        </w:rPr>
        <w:t>turistične kmetije, ki bodo po zaključeni investiciji imele vsaj 5 nastanitvenih enot (sob/apartmajev) kategorije 3 jabolka;</w:t>
      </w:r>
    </w:p>
    <w:p w14:paraId="10DD2721" w14:textId="77777777" w:rsidR="00482BE8" w:rsidRPr="002E2BCC" w:rsidRDefault="00482BE8" w:rsidP="00482BE8">
      <w:pPr>
        <w:spacing w:after="120" w:line="240" w:lineRule="auto"/>
        <w:rPr>
          <w:rFonts w:cs="Arial"/>
          <w:color w:val="000000" w:themeColor="text1"/>
          <w:sz w:val="20"/>
          <w:szCs w:val="20"/>
        </w:rPr>
      </w:pPr>
      <w:r w:rsidRPr="002E2BCC">
        <w:rPr>
          <w:rFonts w:cs="Arial"/>
          <w:color w:val="000000" w:themeColor="text1"/>
          <w:sz w:val="20"/>
          <w:szCs w:val="20"/>
        </w:rPr>
        <w:t>kampe, ki bodo po zaključeni investiciji imeli vsaj 50 nastanitvenih enot (</w:t>
      </w:r>
      <w:proofErr w:type="spellStart"/>
      <w:r w:rsidRPr="002E2BCC">
        <w:rPr>
          <w:rFonts w:cs="Arial"/>
          <w:color w:val="000000" w:themeColor="text1"/>
          <w:sz w:val="20"/>
          <w:szCs w:val="20"/>
        </w:rPr>
        <w:t>kampirna</w:t>
      </w:r>
      <w:proofErr w:type="spellEnd"/>
      <w:r w:rsidRPr="002E2BCC">
        <w:rPr>
          <w:rFonts w:cs="Arial"/>
          <w:color w:val="000000" w:themeColor="text1"/>
          <w:sz w:val="20"/>
          <w:szCs w:val="20"/>
        </w:rPr>
        <w:t xml:space="preserve"> mesta) kategorije vsaj 4*;</w:t>
      </w:r>
    </w:p>
    <w:p w14:paraId="0F32DBA2" w14:textId="77777777" w:rsidR="00482BE8" w:rsidRPr="002E2BCC" w:rsidRDefault="00482BE8" w:rsidP="00482BE8">
      <w:pPr>
        <w:spacing w:after="120" w:line="240" w:lineRule="auto"/>
        <w:rPr>
          <w:rFonts w:cs="Arial"/>
          <w:color w:val="000000" w:themeColor="text1"/>
          <w:sz w:val="20"/>
          <w:szCs w:val="20"/>
        </w:rPr>
      </w:pPr>
      <w:proofErr w:type="spellStart"/>
      <w:r w:rsidRPr="002E2BCC">
        <w:rPr>
          <w:rFonts w:cs="Arial"/>
          <w:color w:val="000000" w:themeColor="text1"/>
          <w:sz w:val="20"/>
          <w:szCs w:val="20"/>
        </w:rPr>
        <w:t>glampinge</w:t>
      </w:r>
      <w:proofErr w:type="spellEnd"/>
      <w:r w:rsidRPr="002E2BCC">
        <w:rPr>
          <w:rFonts w:cs="Arial"/>
          <w:color w:val="000000" w:themeColor="text1"/>
          <w:sz w:val="20"/>
          <w:szCs w:val="20"/>
        </w:rPr>
        <w:t>, ki bodo po zaključeni investiciji imeli vsaj 5 nastanitvenih enot (bivalnih enot) kategorije vsaj 4*.</w:t>
      </w:r>
    </w:p>
    <w:p w14:paraId="2D2083A2" w14:textId="77777777" w:rsidR="00482BE8" w:rsidRPr="002E2BCC" w:rsidRDefault="00482BE8" w:rsidP="00482BE8">
      <w:pPr>
        <w:spacing w:after="120" w:line="240" w:lineRule="auto"/>
        <w:rPr>
          <w:rFonts w:cs="Arial"/>
          <w:color w:val="000000" w:themeColor="text1"/>
          <w:sz w:val="20"/>
          <w:szCs w:val="20"/>
        </w:rPr>
      </w:pPr>
      <w:r w:rsidRPr="002E2BCC">
        <w:rPr>
          <w:rFonts w:cs="Arial"/>
          <w:color w:val="000000" w:themeColor="text1"/>
          <w:sz w:val="20"/>
          <w:szCs w:val="20"/>
        </w:rPr>
        <w:t xml:space="preserve">Predmet sofinanciranja v okviru obeh sklopov (sklop 1 in sklop 2) bodo zgolj investicije, ki bodo usmerjene v energetsko in </w:t>
      </w:r>
      <w:proofErr w:type="spellStart"/>
      <w:r w:rsidRPr="002E2BCC">
        <w:rPr>
          <w:rFonts w:cs="Arial"/>
          <w:color w:val="000000" w:themeColor="text1"/>
          <w:sz w:val="20"/>
          <w:szCs w:val="20"/>
        </w:rPr>
        <w:t>okoljsko</w:t>
      </w:r>
      <w:proofErr w:type="spellEnd"/>
      <w:r w:rsidRPr="002E2BCC">
        <w:rPr>
          <w:rFonts w:cs="Arial"/>
          <w:color w:val="000000" w:themeColor="text1"/>
          <w:sz w:val="20"/>
          <w:szCs w:val="20"/>
        </w:rPr>
        <w:t xml:space="preserve"> učinkovite ter zeleno naravnane rešitve in bodo vplivale na povečanje energetske učinkovitosti nastanitvenih obratov ter tiste, ki bodo hkrati upravljanje, trženje in informiranje turistov o svoji ponudbi nadgradile z uporabo sodobnih digitalnih orodij, s katero bo zagotovljena kvalitetna uporabniška izkušnja.</w:t>
      </w:r>
    </w:p>
    <w:p w14:paraId="5366B704" w14:textId="77777777" w:rsidR="00482BE8" w:rsidRPr="002E2BCC" w:rsidRDefault="00482BE8" w:rsidP="00482BE8">
      <w:pPr>
        <w:spacing w:after="120" w:line="240" w:lineRule="auto"/>
        <w:rPr>
          <w:rFonts w:cs="Arial"/>
          <w:color w:val="000000" w:themeColor="text1"/>
          <w:sz w:val="20"/>
          <w:szCs w:val="20"/>
        </w:rPr>
      </w:pPr>
      <w:r w:rsidRPr="002E2BCC">
        <w:rPr>
          <w:rFonts w:cs="Arial"/>
          <w:b/>
          <w:color w:val="000000" w:themeColor="text1"/>
          <w:sz w:val="20"/>
          <w:szCs w:val="20"/>
        </w:rPr>
        <w:t>Upravičeni stroški:</w:t>
      </w:r>
      <w:r w:rsidRPr="002E2BCC">
        <w:rPr>
          <w:rFonts w:cs="Arial"/>
          <w:color w:val="000000" w:themeColor="text1"/>
          <w:sz w:val="20"/>
          <w:szCs w:val="20"/>
        </w:rPr>
        <w:t xml:space="preserve"> stroški začetnih investicij v opredmetena in neopredmetena sredstva (gradnja, obnova, oprema))..</w:t>
      </w:r>
    </w:p>
    <w:p w14:paraId="2687F423" w14:textId="77777777" w:rsidR="00482BE8" w:rsidRPr="002E2BCC" w:rsidRDefault="00482BE8" w:rsidP="00482BE8">
      <w:pPr>
        <w:pStyle w:val="Navadensplet"/>
        <w:spacing w:before="0" w:beforeAutospacing="0" w:after="120" w:afterAutospacing="0"/>
        <w:textAlignment w:val="baseline"/>
        <w:rPr>
          <w:rFonts w:asciiTheme="minorHAnsi" w:hAnsiTheme="minorHAnsi" w:cs="Arial"/>
          <w:color w:val="000000" w:themeColor="text1"/>
          <w:sz w:val="20"/>
          <w:szCs w:val="20"/>
          <w:lang w:eastAsia="en-US"/>
        </w:rPr>
      </w:pPr>
      <w:r w:rsidRPr="002E2BCC">
        <w:rPr>
          <w:rFonts w:asciiTheme="minorHAnsi" w:hAnsiTheme="minorHAnsi" w:cs="Arial"/>
          <w:b/>
          <w:color w:val="000000" w:themeColor="text1"/>
          <w:sz w:val="20"/>
          <w:szCs w:val="20"/>
          <w:lang w:eastAsia="en-US"/>
        </w:rPr>
        <w:t>Upravičenci:</w:t>
      </w:r>
      <w:r w:rsidRPr="002E2BCC">
        <w:rPr>
          <w:rFonts w:asciiTheme="minorHAnsi" w:hAnsiTheme="minorHAnsi" w:cs="Arial"/>
          <w:color w:val="000000" w:themeColor="text1"/>
          <w:sz w:val="20"/>
          <w:szCs w:val="20"/>
          <w:lang w:eastAsia="en-US"/>
        </w:rPr>
        <w:t xml:space="preserve"> Na razpis se skladno s pogoji oz. zahtevami le-tega lahko prijavijo </w:t>
      </w:r>
      <w:proofErr w:type="spellStart"/>
      <w:r w:rsidRPr="002E2BCC">
        <w:rPr>
          <w:rFonts w:asciiTheme="minorHAnsi" w:hAnsiTheme="minorHAnsi" w:cs="Arial"/>
          <w:color w:val="000000" w:themeColor="text1"/>
          <w:sz w:val="20"/>
          <w:szCs w:val="20"/>
          <w:lang w:eastAsia="en-US"/>
        </w:rPr>
        <w:t>mikro</w:t>
      </w:r>
      <w:proofErr w:type="spellEnd"/>
      <w:r w:rsidRPr="002E2BCC">
        <w:rPr>
          <w:rFonts w:asciiTheme="minorHAnsi" w:hAnsiTheme="minorHAnsi" w:cs="Arial"/>
          <w:color w:val="000000" w:themeColor="text1"/>
          <w:sz w:val="20"/>
          <w:szCs w:val="20"/>
          <w:lang w:eastAsia="en-US"/>
        </w:rPr>
        <w:t>, mala, srednje velika in velika podjetja, z najmanj enim (1) zaposlenim na dan oddaje vloge in s sedežem ali poslovno enoto ali podružnico v Republiki Sloveniji, ki se kot pravna ali fizična oseba ukvarjajo z gospodarsko dejavnostjo in so organizirana kot gospodarske družbe, samostojni podjetniki posamezniki in fizične osebe, ki so nosilci dopolnilne dejavnosti Turizem na kmetiji, ter izpolnjujejo vse pogoje in zahteve javnega razpisa (v nadaljevanju: prijavitelji ali podjetja ali končni prejemniki). </w:t>
      </w:r>
    </w:p>
    <w:p w14:paraId="48ADBAD5" w14:textId="77777777" w:rsidR="00482BE8" w:rsidRPr="002E2BCC" w:rsidRDefault="00482BE8" w:rsidP="00482BE8">
      <w:pPr>
        <w:spacing w:after="120" w:line="240" w:lineRule="auto"/>
        <w:textAlignment w:val="baseline"/>
        <w:rPr>
          <w:rFonts w:cs="Arial"/>
          <w:color w:val="000000" w:themeColor="text1"/>
          <w:sz w:val="20"/>
          <w:szCs w:val="20"/>
        </w:rPr>
      </w:pPr>
      <w:r w:rsidRPr="002E2BCC">
        <w:rPr>
          <w:rFonts w:cs="Arial"/>
          <w:color w:val="000000" w:themeColor="text1"/>
          <w:sz w:val="20"/>
          <w:szCs w:val="20"/>
        </w:rPr>
        <w:t>Za prijavitelje iz prejšnjega odstavka štejejo prijavitelji, ki so registrirani za opravljanje dejavnosti s področja gostinstva in turizma ter imajo, skladno s Prilogo I k Standardni klasifikaciji dejavnosti (Uradni list RS, št. 69/07 in 17/08- SKD 2008), registrirano eno od naslednjih dejavnosti:</w:t>
      </w:r>
    </w:p>
    <w:p w14:paraId="4BE5483B" w14:textId="77777777" w:rsidR="00482BE8" w:rsidRPr="002E2BCC" w:rsidRDefault="00482BE8" w:rsidP="00482BE8">
      <w:pPr>
        <w:numPr>
          <w:ilvl w:val="0"/>
          <w:numId w:val="30"/>
        </w:numPr>
        <w:spacing w:after="120" w:line="240" w:lineRule="auto"/>
        <w:ind w:left="0" w:firstLine="0"/>
        <w:rPr>
          <w:rFonts w:cs="Arial"/>
          <w:color w:val="000000" w:themeColor="text1"/>
          <w:sz w:val="20"/>
          <w:szCs w:val="20"/>
        </w:rPr>
      </w:pPr>
      <w:r w:rsidRPr="002E2BCC">
        <w:rPr>
          <w:rFonts w:cs="Arial"/>
          <w:color w:val="000000" w:themeColor="text1"/>
          <w:sz w:val="20"/>
          <w:szCs w:val="20"/>
        </w:rPr>
        <w:t>SKD I55.100 – Dejavnost hotelov in podobnih nastanitvenih obratov,</w:t>
      </w:r>
    </w:p>
    <w:p w14:paraId="3610EAE2" w14:textId="77777777" w:rsidR="00482BE8" w:rsidRPr="002E2BCC" w:rsidRDefault="00482BE8" w:rsidP="00482BE8">
      <w:pPr>
        <w:numPr>
          <w:ilvl w:val="0"/>
          <w:numId w:val="30"/>
        </w:numPr>
        <w:spacing w:after="120" w:line="240" w:lineRule="auto"/>
        <w:ind w:left="0" w:firstLine="0"/>
        <w:rPr>
          <w:rFonts w:cs="Arial"/>
          <w:color w:val="000000" w:themeColor="text1"/>
          <w:sz w:val="20"/>
          <w:szCs w:val="20"/>
        </w:rPr>
      </w:pPr>
      <w:r w:rsidRPr="002E2BCC">
        <w:rPr>
          <w:rFonts w:cs="Arial"/>
          <w:color w:val="000000" w:themeColor="text1"/>
          <w:sz w:val="20"/>
          <w:szCs w:val="20"/>
        </w:rPr>
        <w:t>SKD I55.202 – Turistične kmetije s sobami,</w:t>
      </w:r>
    </w:p>
    <w:p w14:paraId="420FA5B6" w14:textId="77777777" w:rsidR="00482BE8" w:rsidRPr="002E2BCC" w:rsidRDefault="00482BE8" w:rsidP="00482BE8">
      <w:pPr>
        <w:numPr>
          <w:ilvl w:val="0"/>
          <w:numId w:val="30"/>
        </w:numPr>
        <w:spacing w:after="120" w:line="240" w:lineRule="auto"/>
        <w:ind w:left="0" w:firstLine="0"/>
        <w:rPr>
          <w:rFonts w:cs="Arial"/>
          <w:color w:val="000000" w:themeColor="text1"/>
          <w:sz w:val="20"/>
          <w:szCs w:val="20"/>
        </w:rPr>
      </w:pPr>
      <w:r w:rsidRPr="002E2BCC">
        <w:rPr>
          <w:rFonts w:cs="Arial"/>
          <w:color w:val="000000" w:themeColor="text1"/>
          <w:sz w:val="20"/>
          <w:szCs w:val="20"/>
        </w:rPr>
        <w:t>SKD I55.300 – Dejavnost avtokampov, taborov.</w:t>
      </w:r>
    </w:p>
    <w:p w14:paraId="6D550723" w14:textId="77777777" w:rsidR="00482BE8" w:rsidRPr="002E2BCC" w:rsidRDefault="00482BE8" w:rsidP="00482BE8">
      <w:pPr>
        <w:spacing w:after="120" w:line="240" w:lineRule="auto"/>
        <w:rPr>
          <w:rFonts w:cs="Arial"/>
          <w:color w:val="000000" w:themeColor="text1"/>
          <w:sz w:val="20"/>
          <w:szCs w:val="20"/>
        </w:rPr>
      </w:pPr>
      <w:r w:rsidRPr="002E2BCC">
        <w:rPr>
          <w:rFonts w:cs="Arial"/>
          <w:b/>
          <w:color w:val="000000" w:themeColor="text1"/>
          <w:sz w:val="20"/>
          <w:szCs w:val="20"/>
        </w:rPr>
        <w:t>Višina razpisanih sredstev</w:t>
      </w:r>
      <w:r w:rsidRPr="002E2BCC">
        <w:rPr>
          <w:rFonts w:cs="Arial"/>
          <w:color w:val="000000" w:themeColor="text1"/>
          <w:sz w:val="20"/>
          <w:szCs w:val="20"/>
        </w:rPr>
        <w:t>: 69 milijonov evrov ( sklop 1: 48.500.000,00 EUR in za sklop 2 : 20.500.000,00 EUR).</w:t>
      </w:r>
    </w:p>
    <w:p w14:paraId="71FFC99D" w14:textId="77777777" w:rsidR="00482BE8" w:rsidRPr="002E2BCC" w:rsidRDefault="00482BE8" w:rsidP="00482BE8">
      <w:pPr>
        <w:spacing w:after="120" w:line="240" w:lineRule="auto"/>
        <w:rPr>
          <w:rFonts w:cs="Arial"/>
          <w:b/>
          <w:color w:val="000000" w:themeColor="text1"/>
          <w:sz w:val="20"/>
          <w:szCs w:val="20"/>
        </w:rPr>
      </w:pPr>
      <w:r w:rsidRPr="002E2BCC">
        <w:rPr>
          <w:rFonts w:cs="Arial"/>
          <w:b/>
          <w:color w:val="000000" w:themeColor="text1"/>
          <w:sz w:val="20"/>
          <w:szCs w:val="20"/>
        </w:rPr>
        <w:lastRenderedPageBreak/>
        <w:t xml:space="preserve">Višina sofinanciranja: </w:t>
      </w:r>
      <w:r w:rsidRPr="002E2BCC">
        <w:rPr>
          <w:rFonts w:cs="Arial"/>
          <w:color w:val="000000" w:themeColor="text1"/>
          <w:sz w:val="20"/>
          <w:szCs w:val="20"/>
        </w:rPr>
        <w:t xml:space="preserve">intenzivnost sofinanciranja sledi novi karti regionalne državne pomoči za obdobje 2022 do 2027, skladno s katero se delež sofinanciranja lahko giblje med 15% in 50% upravičenih stroškov v odvisnosti od velikosti podjetja in od lokacije investicije. Predvidena je tudi uporaba naložbene sheme za MSP na območju belih lis (to so območja, ki niso upravičena po karti regionalne državne pomoči), kjer je sofinanciranje lahko do 10% oz. do 20% upravičenih stroškov, v odvisnosti od velikosti podjetja, ter shema de </w:t>
      </w:r>
      <w:proofErr w:type="spellStart"/>
      <w:r w:rsidRPr="002E2BCC">
        <w:rPr>
          <w:rFonts w:cs="Arial"/>
          <w:color w:val="000000" w:themeColor="text1"/>
          <w:sz w:val="20"/>
          <w:szCs w:val="20"/>
        </w:rPr>
        <w:t>minimis</w:t>
      </w:r>
      <w:proofErr w:type="spellEnd"/>
      <w:r w:rsidRPr="002E2BCC">
        <w:rPr>
          <w:rFonts w:cs="Arial"/>
          <w:color w:val="000000" w:themeColor="text1"/>
          <w:sz w:val="20"/>
          <w:szCs w:val="20"/>
        </w:rPr>
        <w:t>.</w:t>
      </w:r>
    </w:p>
    <w:p w14:paraId="7CE68EA2" w14:textId="77777777" w:rsidR="00482BE8" w:rsidRPr="002E2BCC" w:rsidRDefault="00482BE8" w:rsidP="00482BE8">
      <w:pPr>
        <w:spacing w:after="120" w:line="240" w:lineRule="auto"/>
        <w:rPr>
          <w:rFonts w:cs="Arial"/>
          <w:color w:val="000000" w:themeColor="text1"/>
          <w:sz w:val="20"/>
          <w:szCs w:val="20"/>
        </w:rPr>
      </w:pPr>
      <w:r w:rsidRPr="002E2BCC">
        <w:rPr>
          <w:rFonts w:cs="Arial"/>
          <w:b/>
          <w:color w:val="000000" w:themeColor="text1"/>
          <w:sz w:val="20"/>
          <w:szCs w:val="20"/>
        </w:rPr>
        <w:t>Obdobje upravičenosti stroškov:</w:t>
      </w:r>
      <w:r w:rsidRPr="002E2BCC">
        <w:rPr>
          <w:rFonts w:cs="Arial"/>
          <w:color w:val="000000" w:themeColor="text1"/>
          <w:sz w:val="20"/>
          <w:szCs w:val="20"/>
        </w:rPr>
        <w:t xml:space="preserve"> od oddaje vloge dalje</w:t>
      </w:r>
    </w:p>
    <w:p w14:paraId="33FACDC5" w14:textId="77777777" w:rsidR="00482BE8" w:rsidRPr="002E2BCC" w:rsidRDefault="00482BE8" w:rsidP="00482BE8">
      <w:pPr>
        <w:spacing w:after="120" w:line="240" w:lineRule="auto"/>
        <w:rPr>
          <w:rFonts w:cs="Arial"/>
          <w:color w:val="000000" w:themeColor="text1"/>
          <w:sz w:val="20"/>
          <w:szCs w:val="20"/>
        </w:rPr>
      </w:pPr>
      <w:r w:rsidRPr="002E2BCC">
        <w:rPr>
          <w:rFonts w:cs="Arial"/>
          <w:b/>
          <w:color w:val="000000" w:themeColor="text1"/>
          <w:sz w:val="20"/>
          <w:szCs w:val="20"/>
        </w:rPr>
        <w:t>Izvajalec:</w:t>
      </w:r>
      <w:r w:rsidRPr="002E2BCC">
        <w:rPr>
          <w:rFonts w:cs="Arial"/>
          <w:color w:val="000000" w:themeColor="text1"/>
          <w:sz w:val="20"/>
          <w:szCs w:val="20"/>
        </w:rPr>
        <w:t xml:space="preserve"> MGTŠ</w:t>
      </w:r>
    </w:p>
    <w:p w14:paraId="37B4CE37" w14:textId="77777777" w:rsidR="00482BE8" w:rsidRPr="002E2BCC" w:rsidRDefault="00482BE8" w:rsidP="00482BE8">
      <w:pPr>
        <w:spacing w:after="120" w:line="240" w:lineRule="auto"/>
        <w:rPr>
          <w:rFonts w:cs="Arial"/>
          <w:color w:val="000000" w:themeColor="text1"/>
          <w:sz w:val="20"/>
          <w:szCs w:val="20"/>
        </w:rPr>
      </w:pPr>
      <w:r w:rsidRPr="002E2BCC">
        <w:rPr>
          <w:rFonts w:cs="Arial"/>
          <w:b/>
          <w:color w:val="000000" w:themeColor="text1"/>
          <w:sz w:val="20"/>
          <w:szCs w:val="20"/>
        </w:rPr>
        <w:t xml:space="preserve">Več o razpisu: </w:t>
      </w:r>
      <w:hyperlink r:id="rId22" w:history="1">
        <w:r w:rsidRPr="002E2BCC">
          <w:rPr>
            <w:rStyle w:val="Hiperpovezava"/>
            <w:rFonts w:cs="Arial"/>
            <w:color w:val="000000" w:themeColor="text1"/>
            <w:sz w:val="20"/>
            <w:szCs w:val="20"/>
          </w:rPr>
          <w:t>https://www.gov.si/zbirke/javne-objave/javnio-razpis-za-sofinanciranje-vlaganj-v-nastanitveno-turisticno-ponudbo-za-dvig-dodane-vrednosti-turizma/</w:t>
        </w:r>
      </w:hyperlink>
    </w:p>
    <w:p w14:paraId="3CF8599F" w14:textId="77777777" w:rsidR="006E4BA6" w:rsidRPr="00CC27C6" w:rsidRDefault="006E4BA6" w:rsidP="00CC27C6">
      <w:pPr>
        <w:tabs>
          <w:tab w:val="left" w:pos="0"/>
        </w:tabs>
        <w:spacing w:after="120" w:line="240" w:lineRule="auto"/>
        <w:ind w:right="685"/>
        <w:rPr>
          <w:rFonts w:cs="Arial"/>
          <w:color w:val="000000" w:themeColor="text1"/>
        </w:rPr>
      </w:pPr>
    </w:p>
    <w:p w14:paraId="50E2DBF7" w14:textId="77777777" w:rsidR="00CC27C6" w:rsidRPr="00CC27C6" w:rsidRDefault="00CC27C6" w:rsidP="00CC27C6">
      <w:pPr>
        <w:numPr>
          <w:ilvl w:val="0"/>
          <w:numId w:val="13"/>
        </w:numPr>
        <w:tabs>
          <w:tab w:val="left" w:pos="567"/>
        </w:tabs>
        <w:suppressAutoHyphens/>
        <w:autoSpaceDN w:val="0"/>
        <w:spacing w:after="120" w:line="260" w:lineRule="exact"/>
        <w:ind w:left="547"/>
        <w:textAlignment w:val="baseline"/>
        <w:rPr>
          <w:rFonts w:eastAsiaTheme="majorEastAsia" w:cs="Arial"/>
          <w:b/>
          <w:color w:val="0F637A" w:themeColor="text2" w:themeShade="BF"/>
          <w:szCs w:val="20"/>
        </w:rPr>
      </w:pPr>
      <w:r w:rsidRPr="00CC27C6">
        <w:rPr>
          <w:rFonts w:eastAsiaTheme="majorEastAsia" w:cs="Arial"/>
          <w:b/>
          <w:color w:val="0F637A" w:themeColor="text2" w:themeShade="BF"/>
          <w:szCs w:val="20"/>
        </w:rPr>
        <w:t>Javni razpis za spodbujanje turističnih in dopolnilnih dejavnosti ter razvoj lokalnih produktov na območjih, kjer živijo pripadniki avtohtone slovenske narodne skupnosti na Madžarskem</w:t>
      </w:r>
    </w:p>
    <w:p w14:paraId="2A1D69A6" w14:textId="77777777" w:rsidR="00CC27C6" w:rsidRPr="00CC27C6" w:rsidRDefault="00CC27C6" w:rsidP="00CC27C6">
      <w:pPr>
        <w:autoSpaceDE w:val="0"/>
        <w:autoSpaceDN w:val="0"/>
        <w:adjustRightInd w:val="0"/>
        <w:spacing w:after="120" w:line="240" w:lineRule="auto"/>
        <w:rPr>
          <w:rFonts w:cs="Arial"/>
          <w:b/>
          <w:bCs/>
          <w:color w:val="00B0F0"/>
          <w:sz w:val="2"/>
          <w:szCs w:val="20"/>
          <w:lang w:eastAsia="en-GB"/>
        </w:rPr>
      </w:pPr>
    </w:p>
    <w:p w14:paraId="456AD3C1" w14:textId="77777777" w:rsidR="00CC27C6" w:rsidRPr="00CC27C6" w:rsidRDefault="00CC27C6" w:rsidP="00CC27C6">
      <w:pPr>
        <w:spacing w:after="120"/>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v pripravi</w:t>
      </w:r>
    </w:p>
    <w:p w14:paraId="2E4A73C6" w14:textId="77777777" w:rsidR="00CC27C6" w:rsidRPr="00CC27C6" w:rsidRDefault="00CC27C6" w:rsidP="00CC27C6">
      <w:pPr>
        <w:autoSpaceDE w:val="0"/>
        <w:autoSpaceDN w:val="0"/>
        <w:adjustRightInd w:val="0"/>
        <w:spacing w:after="120" w:line="240" w:lineRule="auto"/>
        <w:rPr>
          <w:rFonts w:cs="Arial"/>
          <w:b/>
          <w:bCs/>
          <w:color w:val="000000"/>
          <w:sz w:val="20"/>
          <w:szCs w:val="20"/>
          <w:lang w:eastAsia="en-GB"/>
        </w:rPr>
      </w:pPr>
      <w:r w:rsidRPr="00CC27C6">
        <w:rPr>
          <w:rFonts w:cs="Arial"/>
          <w:b/>
          <w:bCs/>
          <w:color w:val="000000"/>
          <w:sz w:val="20"/>
          <w:szCs w:val="20"/>
          <w:lang w:eastAsia="en-GB"/>
        </w:rPr>
        <w:t xml:space="preserve">Vrsta podpore: </w:t>
      </w:r>
      <w:r w:rsidRPr="00CC27C6">
        <w:rPr>
          <w:rFonts w:cs="Arial"/>
          <w:bCs/>
          <w:color w:val="000000"/>
          <w:sz w:val="20"/>
          <w:szCs w:val="20"/>
          <w:lang w:eastAsia="en-GB"/>
        </w:rPr>
        <w:t>nepovratna sredstva</w:t>
      </w:r>
    </w:p>
    <w:p w14:paraId="7948328A" w14:textId="77777777" w:rsidR="00CC27C6" w:rsidRPr="00CC27C6" w:rsidRDefault="00CC27C6" w:rsidP="00CC27C6">
      <w:pPr>
        <w:autoSpaceDE w:val="0"/>
        <w:autoSpaceDN w:val="0"/>
        <w:adjustRightInd w:val="0"/>
        <w:spacing w:after="120" w:line="240" w:lineRule="auto"/>
        <w:rPr>
          <w:rFonts w:cs="Arial"/>
          <w:b/>
          <w:bCs/>
          <w:color w:val="000000"/>
          <w:sz w:val="20"/>
          <w:szCs w:val="20"/>
          <w:lang w:eastAsia="en-GB"/>
        </w:rPr>
      </w:pPr>
      <w:r w:rsidRPr="00CC27C6">
        <w:rPr>
          <w:rFonts w:cs="Arial"/>
          <w:b/>
          <w:bCs/>
          <w:color w:val="000000"/>
          <w:sz w:val="20"/>
          <w:szCs w:val="20"/>
          <w:lang w:eastAsia="en-GB"/>
        </w:rPr>
        <w:t xml:space="preserve">Namen: </w:t>
      </w:r>
      <w:r w:rsidRPr="00CC27C6">
        <w:rPr>
          <w:rFonts w:cs="Arial"/>
          <w:sz w:val="20"/>
          <w:szCs w:val="20"/>
        </w:rPr>
        <w:t>spodbujanje razvoja turizma in dopolnilnih dejavnosti na območjih, kjer živijo pripadniki avtohtone slovenske narodne skupnosti na Madžarskem. Gre za ukrep 2.1. oziroma drugi steber Programa spodbujanja gospodarske osnove avtohtone slovenske narodne skupnosti na Madžarskem 2021–2024</w:t>
      </w:r>
    </w:p>
    <w:p w14:paraId="61C7E080" w14:textId="71A98C04" w:rsidR="00CC27C6" w:rsidRPr="00CC27C6" w:rsidRDefault="00CC27C6" w:rsidP="00CC27C6">
      <w:pPr>
        <w:spacing w:after="120" w:line="240" w:lineRule="auto"/>
        <w:rPr>
          <w:rFonts w:cs="Arial"/>
          <w:sz w:val="20"/>
          <w:szCs w:val="20"/>
        </w:rPr>
      </w:pPr>
      <w:r w:rsidRPr="00CC27C6">
        <w:rPr>
          <w:rFonts w:cs="Arial"/>
          <w:b/>
          <w:bCs/>
          <w:color w:val="000000"/>
          <w:sz w:val="20"/>
          <w:szCs w:val="20"/>
          <w:lang w:eastAsia="en-GB"/>
        </w:rPr>
        <w:t xml:space="preserve">Cilj: </w:t>
      </w:r>
      <w:r w:rsidRPr="00CC27C6">
        <w:rPr>
          <w:rFonts w:cs="Arial"/>
          <w:bCs/>
          <w:color w:val="000000"/>
          <w:sz w:val="20"/>
          <w:szCs w:val="20"/>
          <w:lang w:eastAsia="en-GB"/>
        </w:rPr>
        <w:t xml:space="preserve">spodbujanje razvoja turizma in spremljajočih dejavnosti na upravičenem območju Slovenskega Porabja, kot izhaja iz programskega območja </w:t>
      </w:r>
      <w:r w:rsidRPr="00CC27C6">
        <w:rPr>
          <w:rFonts w:cs="Arial"/>
          <w:sz w:val="20"/>
          <w:szCs w:val="20"/>
        </w:rPr>
        <w:t>Programa spodbujanja gospodarske osnove avtohtone slovenske narodne skupnosti na Madžarskem 2021-2024</w:t>
      </w:r>
    </w:p>
    <w:p w14:paraId="4BFC7ED1" w14:textId="77777777" w:rsidR="00CC27C6" w:rsidRPr="00CC27C6" w:rsidRDefault="00CC27C6" w:rsidP="00CC27C6">
      <w:pPr>
        <w:spacing w:after="120" w:line="240" w:lineRule="auto"/>
        <w:rPr>
          <w:rFonts w:cs="Arial"/>
          <w:sz w:val="20"/>
          <w:szCs w:val="20"/>
        </w:rPr>
      </w:pPr>
      <w:r w:rsidRPr="00CC27C6">
        <w:rPr>
          <w:rFonts w:cs="Arial"/>
          <w:b/>
          <w:bCs/>
          <w:color w:val="000000"/>
          <w:sz w:val="20"/>
          <w:szCs w:val="20"/>
          <w:lang w:eastAsia="en-GB"/>
        </w:rPr>
        <w:t xml:space="preserve">Upravičeni stroški: </w:t>
      </w:r>
      <w:r w:rsidRPr="00CC27C6">
        <w:rPr>
          <w:rFonts w:cs="Arial"/>
          <w:bCs/>
          <w:color w:val="000000"/>
          <w:sz w:val="20"/>
          <w:szCs w:val="20"/>
          <w:lang w:eastAsia="en-GB"/>
        </w:rPr>
        <w:t>predvidoma g</w:t>
      </w:r>
      <w:r w:rsidRPr="00CC27C6">
        <w:rPr>
          <w:rFonts w:cs="Arial"/>
          <w:sz w:val="20"/>
          <w:szCs w:val="20"/>
        </w:rPr>
        <w:t>radbena in obrtniška dela, nakup opreme, stroški tržnega komuniciranja in ostali stroški zunanjih izvajalcev</w:t>
      </w:r>
    </w:p>
    <w:p w14:paraId="3099FC7B" w14:textId="77777777" w:rsidR="00CC27C6" w:rsidRPr="00CC27C6" w:rsidRDefault="00CC27C6" w:rsidP="00CC27C6">
      <w:pPr>
        <w:spacing w:after="120" w:line="240" w:lineRule="auto"/>
        <w:rPr>
          <w:rFonts w:cs="Arial"/>
          <w:sz w:val="20"/>
          <w:szCs w:val="20"/>
        </w:rPr>
      </w:pPr>
      <w:r w:rsidRPr="00CC27C6">
        <w:rPr>
          <w:rFonts w:cs="Arial"/>
          <w:b/>
          <w:bCs/>
          <w:color w:val="000000"/>
          <w:sz w:val="20"/>
          <w:szCs w:val="20"/>
          <w:lang w:eastAsia="en-GB"/>
        </w:rPr>
        <w:t>Upravičenci:</w:t>
      </w:r>
      <w:r w:rsidRPr="00CC27C6">
        <w:rPr>
          <w:rFonts w:cs="Arial"/>
          <w:color w:val="000000"/>
          <w:sz w:val="20"/>
          <w:szCs w:val="20"/>
          <w:lang w:eastAsia="en-GB"/>
        </w:rPr>
        <w:t xml:space="preserve"> MSP in ostali upravičenci (zveze društev, društva, javni zavodi, razvojne agencije, turistične kmetije, itd.)</w:t>
      </w:r>
    </w:p>
    <w:p w14:paraId="1E77CB62"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Okvirna višina sredstev</w:t>
      </w:r>
      <w:r w:rsidRPr="00CC27C6">
        <w:rPr>
          <w:rFonts w:cs="Arial"/>
          <w:bCs/>
          <w:color w:val="000000"/>
          <w:sz w:val="20"/>
          <w:szCs w:val="20"/>
          <w:lang w:eastAsia="en-GB"/>
        </w:rPr>
        <w:t>: 350.000 EUR, ki bo predvidoma na voljo za več rokov za oddajo vlog oz. do porabe sredstev</w:t>
      </w:r>
    </w:p>
    <w:p w14:paraId="74C23A20" w14:textId="1E43C6C6" w:rsidR="00CC27C6" w:rsidRPr="00CC27C6" w:rsidRDefault="00CC27C6" w:rsidP="00CC27C6">
      <w:pPr>
        <w:autoSpaceDE w:val="0"/>
        <w:autoSpaceDN w:val="0"/>
        <w:adjustRightInd w:val="0"/>
        <w:spacing w:after="120" w:line="240" w:lineRule="auto"/>
        <w:rPr>
          <w:rFonts w:cs="Arial"/>
          <w:bCs/>
          <w:color w:val="000000"/>
          <w:sz w:val="20"/>
          <w:szCs w:val="20"/>
          <w:lang w:eastAsia="en-GB"/>
        </w:rPr>
      </w:pPr>
      <w:r w:rsidRPr="00CC27C6">
        <w:rPr>
          <w:rFonts w:cs="Arial"/>
          <w:b/>
          <w:bCs/>
          <w:color w:val="000000"/>
          <w:sz w:val="20"/>
          <w:szCs w:val="20"/>
          <w:lang w:eastAsia="en-GB"/>
        </w:rPr>
        <w:t xml:space="preserve">Višina sofinanciranja: </w:t>
      </w:r>
      <w:r w:rsidRPr="00CC27C6">
        <w:rPr>
          <w:rFonts w:cs="Arial"/>
          <w:bCs/>
          <w:color w:val="000000"/>
          <w:sz w:val="20"/>
          <w:szCs w:val="20"/>
          <w:lang w:eastAsia="en-GB"/>
        </w:rPr>
        <w:t xml:space="preserve">skladno s shemo »de </w:t>
      </w:r>
      <w:proofErr w:type="spellStart"/>
      <w:r w:rsidRPr="00CC27C6">
        <w:rPr>
          <w:rFonts w:cs="Arial"/>
          <w:bCs/>
          <w:color w:val="000000"/>
          <w:sz w:val="20"/>
          <w:szCs w:val="20"/>
          <w:lang w:eastAsia="en-GB"/>
        </w:rPr>
        <w:t>minimis</w:t>
      </w:r>
      <w:proofErr w:type="spellEnd"/>
      <w:r w:rsidRPr="00CC27C6">
        <w:rPr>
          <w:rFonts w:cs="Arial"/>
          <w:bCs/>
          <w:color w:val="000000"/>
          <w:sz w:val="20"/>
          <w:szCs w:val="20"/>
          <w:lang w:eastAsia="en-GB"/>
        </w:rPr>
        <w:t>«, predvidoma do največ 75</w:t>
      </w:r>
      <w:r w:rsidR="007A4103">
        <w:rPr>
          <w:rFonts w:cs="Arial"/>
          <w:bCs/>
          <w:color w:val="000000"/>
          <w:sz w:val="20"/>
          <w:szCs w:val="20"/>
          <w:lang w:eastAsia="en-GB"/>
        </w:rPr>
        <w:t xml:space="preserve"> </w:t>
      </w:r>
      <w:r w:rsidRPr="00CC27C6">
        <w:rPr>
          <w:rFonts w:cs="Arial"/>
          <w:bCs/>
          <w:color w:val="000000"/>
          <w:sz w:val="20"/>
          <w:szCs w:val="20"/>
          <w:lang w:eastAsia="en-GB"/>
        </w:rPr>
        <w:t xml:space="preserve">% upravičenih stroškov oziroma </w:t>
      </w:r>
    </w:p>
    <w:p w14:paraId="5A3CE16C"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Obdobje upravičenosti stroškov:</w:t>
      </w:r>
      <w:r w:rsidRPr="00CC27C6">
        <w:rPr>
          <w:rFonts w:cs="Arial"/>
          <w:color w:val="000000"/>
          <w:sz w:val="20"/>
          <w:szCs w:val="20"/>
          <w:lang w:eastAsia="en-GB"/>
        </w:rPr>
        <w:t xml:space="preserve"> še v usklajevanju</w:t>
      </w:r>
    </w:p>
    <w:p w14:paraId="6CA0D98D"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Izvajalec:</w:t>
      </w:r>
      <w:r w:rsidRPr="00CC27C6">
        <w:rPr>
          <w:rFonts w:cs="Arial"/>
          <w:color w:val="000000"/>
          <w:sz w:val="20"/>
          <w:szCs w:val="20"/>
          <w:lang w:eastAsia="en-GB"/>
        </w:rPr>
        <w:t xml:space="preserve"> Zveza Slovencev na Madžarskem</w:t>
      </w:r>
    </w:p>
    <w:p w14:paraId="71C6F6F2" w14:textId="77777777" w:rsidR="00CC27C6" w:rsidRPr="00CC27C6" w:rsidRDefault="00CC27C6" w:rsidP="00CC27C6">
      <w:pPr>
        <w:autoSpaceDE w:val="0"/>
        <w:autoSpaceDN w:val="0"/>
        <w:adjustRightInd w:val="0"/>
        <w:spacing w:after="120" w:line="240" w:lineRule="auto"/>
        <w:rPr>
          <w:rFonts w:cs="Arial"/>
          <w:color w:val="000000"/>
          <w:sz w:val="20"/>
          <w:szCs w:val="20"/>
          <w:lang w:eastAsia="en-GB"/>
        </w:rPr>
      </w:pPr>
      <w:r w:rsidRPr="00CC27C6">
        <w:rPr>
          <w:rFonts w:cs="Arial"/>
          <w:b/>
          <w:bCs/>
          <w:color w:val="000000"/>
          <w:sz w:val="20"/>
          <w:szCs w:val="20"/>
          <w:lang w:eastAsia="en-GB"/>
        </w:rPr>
        <w:t>Predvidena objava</w:t>
      </w:r>
      <w:r w:rsidRPr="00CC27C6">
        <w:rPr>
          <w:rFonts w:cs="Arial"/>
          <w:color w:val="000000"/>
          <w:sz w:val="20"/>
          <w:szCs w:val="20"/>
          <w:lang w:eastAsia="en-GB"/>
        </w:rPr>
        <w:t>: 2. kvartal 2023</w:t>
      </w:r>
    </w:p>
    <w:sectPr w:rsidR="00CC27C6" w:rsidRPr="00CC27C6" w:rsidSect="00482BE8">
      <w:pgSz w:w="11906" w:h="16838"/>
      <w:pgMar w:top="720" w:right="991"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E3229" w14:textId="77777777" w:rsidR="005C3013" w:rsidRDefault="005C3013" w:rsidP="00947007">
      <w:pPr>
        <w:spacing w:after="0" w:line="240" w:lineRule="auto"/>
      </w:pPr>
      <w:r>
        <w:separator/>
      </w:r>
    </w:p>
  </w:endnote>
  <w:endnote w:type="continuationSeparator" w:id="0">
    <w:p w14:paraId="31DE5C79" w14:textId="77777777" w:rsidR="005C3013" w:rsidRDefault="005C3013" w:rsidP="00947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5820F" w14:textId="42AA3ED0" w:rsidR="00B73663" w:rsidRDefault="00B73663" w:rsidP="002100DE">
    <w:pPr>
      <w:pStyle w:val="Noga"/>
      <w:pBdr>
        <w:bottom w:val="double" w:sz="4" w:space="0" w:color="auto"/>
      </w:pBdr>
      <w:ind w:firstLine="4395"/>
    </w:pPr>
  </w:p>
  <w:p w14:paraId="5A4747C4" w14:textId="55FF6A9F" w:rsidR="002100DE" w:rsidRDefault="002100DE" w:rsidP="002100DE">
    <w:pPr>
      <w:ind w:firstLine="4536"/>
    </w:pPr>
    <w:r>
      <w:rPr>
        <w:noProof/>
        <w:lang w:eastAsia="sl-SI"/>
      </w:rPr>
      <mc:AlternateContent>
        <mc:Choice Requires="wps">
          <w:drawing>
            <wp:inline distT="0" distB="0" distL="0" distR="0" wp14:anchorId="785C5E1E" wp14:editId="0B560D77">
              <wp:extent cx="264795" cy="171450"/>
              <wp:effectExtent l="0" t="0" r="1905" b="0"/>
              <wp:docPr id="221" name="Polje z besedilom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171450"/>
                      </a:xfrm>
                      <a:prstGeom prst="rect">
                        <a:avLst/>
                      </a:prstGeom>
                      <a:solidFill>
                        <a:schemeClr val="accent6">
                          <a:lumMod val="75000"/>
                        </a:schemeClr>
                      </a:solidFill>
                      <a:ln>
                        <a:noFill/>
                      </a:ln>
                    </wps:spPr>
                    <wps:txbx>
                      <w:txbxContent>
                        <w:p w14:paraId="6CE22451" w14:textId="77777777" w:rsidR="002100DE" w:rsidRPr="002100DE" w:rsidRDefault="002100DE" w:rsidP="002100DE">
                          <w:pPr>
                            <w:spacing w:after="0" w:line="240" w:lineRule="auto"/>
                            <w:jc w:val="center"/>
                            <w:rPr>
                              <w:b/>
                              <w:bCs/>
                              <w:color w:val="FFFFFF" w:themeColor="background1"/>
                              <w:sz w:val="20"/>
                              <w:szCs w:val="20"/>
                            </w:rPr>
                          </w:pPr>
                          <w:r w:rsidRPr="002100DE">
                            <w:rPr>
                              <w:b/>
                              <w:bCs/>
                              <w:sz w:val="20"/>
                              <w:szCs w:val="20"/>
                            </w:rPr>
                            <w:fldChar w:fldCharType="begin"/>
                          </w:r>
                          <w:r w:rsidRPr="002100DE">
                            <w:rPr>
                              <w:b/>
                              <w:bCs/>
                              <w:sz w:val="20"/>
                              <w:szCs w:val="20"/>
                            </w:rPr>
                            <w:instrText>PAGE   \* MERGEFORMAT</w:instrText>
                          </w:r>
                          <w:r w:rsidRPr="002100DE">
                            <w:rPr>
                              <w:b/>
                              <w:bCs/>
                              <w:sz w:val="20"/>
                              <w:szCs w:val="20"/>
                            </w:rPr>
                            <w:fldChar w:fldCharType="separate"/>
                          </w:r>
                          <w:r w:rsidRPr="002100DE">
                            <w:rPr>
                              <w:b/>
                              <w:bCs/>
                              <w:noProof/>
                              <w:color w:val="FFFFFF" w:themeColor="background1"/>
                              <w:sz w:val="20"/>
                              <w:szCs w:val="20"/>
                            </w:rPr>
                            <w:t>1</w:t>
                          </w:r>
                          <w:r w:rsidRPr="002100DE">
                            <w:rPr>
                              <w:b/>
                              <w:bCs/>
                              <w:color w:val="FFFFFF" w:themeColor="background1"/>
                              <w:sz w:val="20"/>
                              <w:szCs w:val="20"/>
                            </w:rPr>
                            <w:fldChar w:fldCharType="end"/>
                          </w:r>
                        </w:p>
                      </w:txbxContent>
                    </wps:txbx>
                    <wps:bodyPr rot="0" vert="horz" wrap="square" lIns="91440" tIns="0" rIns="91440" bIns="0" anchor="ctr" anchorCtr="0" upright="1">
                      <a:noAutofit/>
                    </wps:bodyPr>
                  </wps:wsp>
                </a:graphicData>
              </a:graphic>
            </wp:inline>
          </w:drawing>
        </mc:Choice>
        <mc:Fallback>
          <w:pict>
            <v:shapetype w14:anchorId="785C5E1E" id="_x0000_t202" coordsize="21600,21600" o:spt="202" path="m,l,21600r21600,l21600,xe">
              <v:stroke joinstyle="miter"/>
              <v:path gradientshapeok="t" o:connecttype="rect"/>
            </v:shapetype>
            <v:shape id="Polje z besedilom 221" o:spid="_x0000_s1032" type="#_x0000_t202" style="width:20.8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" fillcolor="#487b77 [2409]" stroked="f">
              <v:textbox inset=",0,,0">
                <w:txbxContent>
                  <w:p w14:paraId="6CE22451" w14:textId="77777777" w:rsidR="002100DE" w:rsidRPr="002100DE" w:rsidRDefault="002100DE" w:rsidP="002100DE">
                    <w:pPr>
                      <w:spacing w:after="0" w:line="240" w:lineRule="auto"/>
                      <w:jc w:val="center"/>
                      <w:rPr>
                        <w:b/>
                        <w:bCs/>
                        <w:color w:val="FFFFFF" w:themeColor="background1"/>
                        <w:sz w:val="20"/>
                        <w:szCs w:val="20"/>
                      </w:rPr>
                    </w:pPr>
                    <w:r w:rsidRPr="002100DE">
                      <w:rPr>
                        <w:b/>
                        <w:bCs/>
                        <w:sz w:val="20"/>
                        <w:szCs w:val="20"/>
                      </w:rPr>
                      <w:fldChar w:fldCharType="begin"/>
                    </w:r>
                    <w:r w:rsidRPr="002100DE">
                      <w:rPr>
                        <w:b/>
                        <w:bCs/>
                        <w:sz w:val="20"/>
                        <w:szCs w:val="20"/>
                      </w:rPr>
                      <w:instrText>PAGE   \* MERGEFORMAT</w:instrText>
                    </w:r>
                    <w:r w:rsidRPr="002100DE">
                      <w:rPr>
                        <w:b/>
                        <w:bCs/>
                        <w:sz w:val="20"/>
                        <w:szCs w:val="20"/>
                      </w:rPr>
                      <w:fldChar w:fldCharType="separate"/>
                    </w:r>
                    <w:r w:rsidRPr="002100DE">
                      <w:rPr>
                        <w:b/>
                        <w:bCs/>
                        <w:noProof/>
                        <w:color w:val="FFFFFF" w:themeColor="background1"/>
                        <w:sz w:val="20"/>
                        <w:szCs w:val="20"/>
                      </w:rPr>
                      <w:t>1</w:t>
                    </w:r>
                    <w:r w:rsidRPr="002100DE">
                      <w:rPr>
                        <w:b/>
                        <w:bCs/>
                        <w:color w:val="FFFFFF" w:themeColor="background1"/>
                        <w:sz w:val="20"/>
                        <w:szCs w:val="20"/>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471D5" w14:textId="77777777" w:rsidR="005C3013" w:rsidRDefault="005C3013" w:rsidP="00947007">
      <w:pPr>
        <w:spacing w:after="0" w:line="240" w:lineRule="auto"/>
      </w:pPr>
      <w:r>
        <w:separator/>
      </w:r>
    </w:p>
  </w:footnote>
  <w:footnote w:type="continuationSeparator" w:id="0">
    <w:p w14:paraId="5FA4EBBA" w14:textId="77777777" w:rsidR="005C3013" w:rsidRDefault="005C3013" w:rsidP="00947007">
      <w:pPr>
        <w:spacing w:after="0" w:line="240" w:lineRule="auto"/>
      </w:pPr>
      <w:r>
        <w:continuationSeparator/>
      </w:r>
    </w:p>
  </w:footnote>
  <w:footnote w:id="1">
    <w:p w14:paraId="42D4B03E" w14:textId="6E48C646" w:rsidR="00B73663" w:rsidRPr="00123E62" w:rsidRDefault="00B73663" w:rsidP="001C2160">
      <w:pPr>
        <w:pStyle w:val="Sprotnaopomba-besedilo"/>
        <w:ind w:left="142" w:hanging="142"/>
        <w:jc w:val="both"/>
        <w:rPr>
          <w:sz w:val="18"/>
        </w:rPr>
      </w:pPr>
      <w:r>
        <w:rPr>
          <w:rStyle w:val="Sprotnaopomba-sklic"/>
        </w:rPr>
        <w:footnoteRef/>
      </w:r>
      <w:r>
        <w:t xml:space="preserve"> </w:t>
      </w:r>
      <w:r>
        <w:rPr>
          <w:b/>
          <w:i/>
          <w:sz w:val="16"/>
          <w:szCs w:val="18"/>
        </w:rPr>
        <w:t>P</w:t>
      </w:r>
      <w:r w:rsidRPr="009C3F25">
        <w:rPr>
          <w:b/>
          <w:i/>
          <w:sz w:val="16"/>
          <w:szCs w:val="18"/>
        </w:rPr>
        <w:t>odporno okolje</w:t>
      </w:r>
      <w:r w:rsidRPr="00123E62">
        <w:rPr>
          <w:sz w:val="16"/>
          <w:szCs w:val="18"/>
        </w:rPr>
        <w:t xml:space="preserve"> zajema brezplačne </w:t>
      </w:r>
      <w:r>
        <w:rPr>
          <w:sz w:val="16"/>
          <w:szCs w:val="18"/>
        </w:rPr>
        <w:t xml:space="preserve">storitve za prejemnika, največkrat v obliki </w:t>
      </w:r>
      <w:r w:rsidRPr="00123E62">
        <w:rPr>
          <w:sz w:val="16"/>
          <w:szCs w:val="18"/>
        </w:rPr>
        <w:t xml:space="preserve">vsebinske podpore, mentoriranja in svetovanja ter širše gledano krepitve kompetenc </w:t>
      </w:r>
      <w:r>
        <w:rPr>
          <w:sz w:val="16"/>
          <w:szCs w:val="18"/>
        </w:rPr>
        <w:t xml:space="preserve">ciljnih skupin </w:t>
      </w:r>
      <w:r w:rsidRPr="00123E62">
        <w:rPr>
          <w:sz w:val="16"/>
          <w:szCs w:val="18"/>
        </w:rPr>
        <w:t>na zaokroženem vsebinskem področju</w:t>
      </w:r>
      <w:r>
        <w:rPr>
          <w:sz w:val="16"/>
          <w:szCs w:val="18"/>
        </w:rPr>
        <w:t>.</w:t>
      </w:r>
    </w:p>
  </w:footnote>
  <w:footnote w:id="2">
    <w:p w14:paraId="4FBEC424" w14:textId="6454EEC7" w:rsidR="00B73663" w:rsidRPr="00123E62" w:rsidRDefault="00B73663" w:rsidP="001C2160">
      <w:pPr>
        <w:spacing w:after="0" w:line="276" w:lineRule="auto"/>
        <w:ind w:left="142" w:hanging="142"/>
        <w:jc w:val="both"/>
        <w:rPr>
          <w:i/>
          <w:sz w:val="16"/>
          <w:szCs w:val="18"/>
        </w:rPr>
      </w:pPr>
      <w:r w:rsidRPr="00123E62">
        <w:rPr>
          <w:rStyle w:val="Sprotnaopomba-sklic"/>
          <w:sz w:val="20"/>
        </w:rPr>
        <w:footnoteRef/>
      </w:r>
      <w:r w:rsidRPr="00123E62">
        <w:rPr>
          <w:sz w:val="20"/>
        </w:rPr>
        <w:t xml:space="preserve"> </w:t>
      </w:r>
      <w:r>
        <w:rPr>
          <w:b/>
          <w:i/>
          <w:sz w:val="16"/>
          <w:szCs w:val="18"/>
        </w:rPr>
        <w:t>F</w:t>
      </w:r>
      <w:r w:rsidRPr="009C3F25">
        <w:rPr>
          <w:b/>
          <w:i/>
          <w:sz w:val="16"/>
          <w:szCs w:val="18"/>
        </w:rPr>
        <w:t>inančne spodbude</w:t>
      </w:r>
      <w:r w:rsidRPr="00123E62">
        <w:rPr>
          <w:sz w:val="16"/>
          <w:szCs w:val="18"/>
        </w:rPr>
        <w:t xml:space="preserve"> za podjetja ali druge prejemnike razvojnih sredstev zajemajo neposredno denarno pomoč za prejemnika (subvencijo, ugodno posojilo, garancijo, i</w:t>
      </w:r>
      <w:r>
        <w:rPr>
          <w:sz w:val="16"/>
          <w:szCs w:val="18"/>
        </w:rPr>
        <w:t>p</w:t>
      </w:r>
      <w:r w:rsidRPr="00123E62">
        <w:rPr>
          <w:sz w:val="16"/>
          <w:szCs w:val="18"/>
        </w:rPr>
        <w:t>d.)</w:t>
      </w:r>
      <w:r>
        <w:rPr>
          <w:sz w:val="16"/>
          <w:szCs w:val="18"/>
        </w:rPr>
        <w:t>.</w:t>
      </w:r>
    </w:p>
  </w:footnote>
  <w:footnote w:id="3">
    <w:p w14:paraId="5CC7A6B6" w14:textId="19A20A13" w:rsidR="00B73663" w:rsidRPr="005E5207" w:rsidRDefault="00B73663" w:rsidP="00E30A4B">
      <w:pPr>
        <w:pStyle w:val="Sprotnaopomba-besedilo"/>
        <w:ind w:left="142" w:right="227" w:hanging="142"/>
        <w:rPr>
          <w:b/>
          <w:sz w:val="16"/>
          <w:szCs w:val="18"/>
        </w:rPr>
      </w:pPr>
      <w:r>
        <w:rPr>
          <w:rStyle w:val="Sprotnaopomba-sklic"/>
        </w:rPr>
        <w:footnoteRef/>
      </w:r>
      <w:r>
        <w:t xml:space="preserve"> </w:t>
      </w:r>
      <w:r w:rsidRPr="005E5207">
        <w:rPr>
          <w:b/>
          <w:sz w:val="16"/>
          <w:szCs w:val="18"/>
        </w:rPr>
        <w:t>Sklad za pravični prehod</w:t>
      </w:r>
    </w:p>
  </w:footnote>
  <w:footnote w:id="4">
    <w:p w14:paraId="03B065AD" w14:textId="724095C1" w:rsidR="00B73663" w:rsidRPr="005E5207" w:rsidRDefault="00B73663" w:rsidP="00E30A4B">
      <w:pPr>
        <w:pStyle w:val="Sprotnaopomba-besedilo"/>
        <w:ind w:left="142" w:right="227" w:hanging="142"/>
        <w:jc w:val="both"/>
        <w:rPr>
          <w:sz w:val="16"/>
          <w:szCs w:val="18"/>
        </w:rPr>
      </w:pPr>
      <w:r w:rsidRPr="005E5207">
        <w:rPr>
          <w:sz w:val="16"/>
          <w:szCs w:val="18"/>
        </w:rPr>
        <w:footnoteRef/>
      </w:r>
      <w:r w:rsidRPr="005E5207">
        <w:rPr>
          <w:sz w:val="16"/>
          <w:szCs w:val="18"/>
        </w:rPr>
        <w:t xml:space="preserve"> </w:t>
      </w:r>
      <w:r>
        <w:rPr>
          <w:b/>
          <w:sz w:val="16"/>
          <w:szCs w:val="18"/>
        </w:rPr>
        <w:t>Kombiniran</w:t>
      </w:r>
      <w:r w:rsidRPr="005E5207">
        <w:rPr>
          <w:b/>
          <w:sz w:val="16"/>
          <w:szCs w:val="18"/>
        </w:rPr>
        <w:t xml:space="preserve"> ukrep</w:t>
      </w:r>
      <w:r w:rsidRPr="005E5207">
        <w:rPr>
          <w:sz w:val="16"/>
          <w:szCs w:val="18"/>
        </w:rPr>
        <w:t xml:space="preserve"> pomeni kombinirana podpora nepovratnih in povratnih sredstev.</w:t>
      </w:r>
    </w:p>
  </w:footnote>
  <w:footnote w:id="5">
    <w:p w14:paraId="74A0CBD6" w14:textId="28955403" w:rsidR="00B73663" w:rsidRPr="005E5207" w:rsidRDefault="00B73663" w:rsidP="00E30A4B">
      <w:pPr>
        <w:pStyle w:val="Sprotnaopomba-besedilo"/>
        <w:ind w:left="142" w:right="227" w:hanging="142"/>
        <w:rPr>
          <w:sz w:val="16"/>
          <w:szCs w:val="18"/>
        </w:rPr>
      </w:pPr>
      <w:r w:rsidRPr="005E5207">
        <w:rPr>
          <w:sz w:val="16"/>
          <w:szCs w:val="18"/>
        </w:rPr>
        <w:footnoteRef/>
      </w:r>
      <w:r w:rsidRPr="005E5207">
        <w:rPr>
          <w:sz w:val="16"/>
          <w:szCs w:val="18"/>
        </w:rPr>
        <w:t xml:space="preserve"> </w:t>
      </w:r>
      <w:r w:rsidRPr="005E5207">
        <w:rPr>
          <w:b/>
          <w:sz w:val="16"/>
          <w:szCs w:val="18"/>
        </w:rPr>
        <w:t>Namenska sredstva</w:t>
      </w:r>
      <w:r w:rsidRPr="005E5207">
        <w:rPr>
          <w:sz w:val="16"/>
          <w:szCs w:val="18"/>
        </w:rPr>
        <w:t xml:space="preserve"> zajemajo namensko premoženje javnih skladov in javnih agencij ter v letu 2023 pogodbeno dodeljena sredstva SID banki ali izvajalskim institucijam MGTŠ.</w:t>
      </w:r>
    </w:p>
  </w:footnote>
  <w:footnote w:id="6">
    <w:p w14:paraId="6E1A0592" w14:textId="32BE03A7" w:rsidR="00B73663" w:rsidRPr="005E5207" w:rsidRDefault="00B73663" w:rsidP="00E30A4B">
      <w:pPr>
        <w:pStyle w:val="Sprotnaopomba-besedilo"/>
        <w:ind w:left="142" w:right="227" w:hanging="142"/>
        <w:rPr>
          <w:sz w:val="16"/>
          <w:szCs w:val="18"/>
        </w:rPr>
      </w:pPr>
      <w:r w:rsidRPr="005E5207">
        <w:rPr>
          <w:sz w:val="16"/>
          <w:szCs w:val="18"/>
        </w:rPr>
        <w:footnoteRef/>
      </w:r>
      <w:r w:rsidRPr="005E5207">
        <w:rPr>
          <w:sz w:val="16"/>
          <w:szCs w:val="18"/>
        </w:rPr>
        <w:t xml:space="preserve"> </w:t>
      </w:r>
      <w:r>
        <w:rPr>
          <w:b/>
          <w:sz w:val="16"/>
          <w:szCs w:val="18"/>
        </w:rPr>
        <w:t>Med ukrepe</w:t>
      </w:r>
      <w:r w:rsidRPr="005E5207">
        <w:rPr>
          <w:b/>
          <w:sz w:val="16"/>
          <w:szCs w:val="18"/>
        </w:rPr>
        <w:t xml:space="preserve"> SID banke</w:t>
      </w:r>
      <w:r w:rsidRPr="005E5207">
        <w:rPr>
          <w:sz w:val="16"/>
          <w:szCs w:val="18"/>
        </w:rPr>
        <w:t xml:space="preserve"> </w:t>
      </w:r>
      <w:r>
        <w:rPr>
          <w:sz w:val="16"/>
          <w:szCs w:val="18"/>
        </w:rPr>
        <w:t xml:space="preserve">iz zadevnega načrta </w:t>
      </w:r>
      <w:r w:rsidRPr="005E5207">
        <w:rPr>
          <w:sz w:val="16"/>
          <w:szCs w:val="18"/>
        </w:rPr>
        <w:t>zajemamo le ukrepe, ki so oblikovani iz naslova vplačila sredstev s strani MGTŠ</w:t>
      </w:r>
      <w:r>
        <w:rPr>
          <w:sz w:val="16"/>
          <w:szCs w:val="18"/>
        </w:rPr>
        <w:t>.</w:t>
      </w:r>
    </w:p>
  </w:footnote>
  <w:footnote w:id="7">
    <w:p w14:paraId="0B888E66" w14:textId="065D1D23" w:rsidR="00B73663" w:rsidRDefault="00B73663">
      <w:pPr>
        <w:pStyle w:val="Sprotnaopomba-besedilo"/>
      </w:pPr>
      <w:r>
        <w:rPr>
          <w:rStyle w:val="Sprotnaopomba-sklic"/>
        </w:rPr>
        <w:footnoteRef/>
      </w:r>
      <w:r>
        <w:t xml:space="preserve"> </w:t>
      </w:r>
      <w:r w:rsidRPr="00C5719C">
        <w:t xml:space="preserve">Opisi posameznih ukrepov so prikazani v prilogi 4 – </w:t>
      </w:r>
      <w:r w:rsidRPr="00955130">
        <w:t>Izkaznice ukrepov pod neposredno pristojnostjo MGTŠ v letu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44952" w14:textId="1C07A76D" w:rsidR="00B73663" w:rsidRDefault="00B73663" w:rsidP="00840085">
    <w:pPr>
      <w:pStyle w:val="Glava"/>
      <w:pBdr>
        <w:bottom w:val="double" w:sz="4" w:space="1" w:color="auto"/>
      </w:pBdr>
    </w:pPr>
    <w:r>
      <w:rPr>
        <w:noProof/>
        <w:lang w:eastAsia="sl-SI"/>
      </w:rPr>
      <mc:AlternateContent>
        <mc:Choice Requires="wps">
          <w:drawing>
            <wp:inline distT="0" distB="0" distL="0" distR="0" wp14:anchorId="5AC37AA5" wp14:editId="664CB3A5">
              <wp:extent cx="5824855" cy="171450"/>
              <wp:effectExtent l="0" t="0" r="0" b="0"/>
              <wp:docPr id="220" name="Polje z besedilom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5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0D7C2" w14:textId="306857BC" w:rsidR="00B73663" w:rsidRPr="001F19E3" w:rsidRDefault="00B73663">
                          <w:pPr>
                            <w:spacing w:after="0" w:line="240" w:lineRule="auto"/>
                            <w:jc w:val="right"/>
                            <w:rPr>
                              <w:b/>
                              <w:color w:val="487B77" w:themeColor="accent6" w:themeShade="BF"/>
                            </w:rPr>
                          </w:pPr>
                          <w:r w:rsidRPr="001F19E3">
                            <w:rPr>
                              <w:b/>
                              <w:color w:val="487B77" w:themeColor="accent6" w:themeShade="BF"/>
                            </w:rPr>
                            <w:t xml:space="preserve">Načrt razvojnih spodbud </w:t>
                          </w:r>
                          <w:r w:rsidRPr="0075427A">
                            <w:rPr>
                              <w:b/>
                              <w:color w:val="487B77" w:themeColor="accent6" w:themeShade="BF"/>
                            </w:rPr>
                            <w:t>MG</w:t>
                          </w:r>
                          <w:r>
                            <w:rPr>
                              <w:b/>
                              <w:color w:val="487B77" w:themeColor="accent6" w:themeShade="BF"/>
                            </w:rPr>
                            <w:t>TŠ</w:t>
                          </w:r>
                          <w:r w:rsidRPr="001F19E3">
                            <w:rPr>
                              <w:b/>
                              <w:color w:val="487B77" w:themeColor="accent6" w:themeShade="BF"/>
                            </w:rPr>
                            <w:t xml:space="preserve"> 2023</w:t>
                          </w:r>
                        </w:p>
                      </w:txbxContent>
                    </wps:txbx>
                    <wps:bodyPr rot="0" vert="horz" wrap="square" lIns="91440" tIns="0" rIns="91440" bIns="0" anchor="ctr" anchorCtr="0" upright="1">
                      <a:noAutofit/>
                    </wps:bodyPr>
                  </wps:wsp>
                </a:graphicData>
              </a:graphic>
            </wp:inline>
          </w:drawing>
        </mc:Choice>
        <mc:Fallback>
          <w:pict>
            <v:shapetype w14:anchorId="5AC37AA5" id="_x0000_t202" coordsize="21600,21600" o:spt="202" path="m,l,21600r21600,l21600,xe">
              <v:stroke joinstyle="miter"/>
              <v:path gradientshapeok="t" o:connecttype="rect"/>
            </v:shapetype>
            <v:shape id="Polje z besedilom 220" o:spid="_x0000_s1031" type="#_x0000_t202" style="width:458.6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" filled="f" stroked="f">
              <v:textbox inset=",0,,0">
                <w:txbxContent>
                  <w:p w14:paraId="0F10D7C2" w14:textId="306857BC" w:rsidR="00B73663" w:rsidRPr="001F19E3" w:rsidRDefault="00B73663">
                    <w:pPr>
                      <w:spacing w:after="0" w:line="240" w:lineRule="auto"/>
                      <w:jc w:val="right"/>
                      <w:rPr>
                        <w:b/>
                        <w:color w:val="487B77" w:themeColor="accent6" w:themeShade="BF"/>
                      </w:rPr>
                    </w:pPr>
                    <w:r w:rsidRPr="001F19E3">
                      <w:rPr>
                        <w:b/>
                        <w:color w:val="487B77" w:themeColor="accent6" w:themeShade="BF"/>
                      </w:rPr>
                      <w:t xml:space="preserve">Načrt razvojnih spodbud </w:t>
                    </w:r>
                    <w:r w:rsidRPr="0075427A">
                      <w:rPr>
                        <w:b/>
                        <w:color w:val="487B77" w:themeColor="accent6" w:themeShade="BF"/>
                      </w:rPr>
                      <w:t>MG</w:t>
                    </w:r>
                    <w:r>
                      <w:rPr>
                        <w:b/>
                        <w:color w:val="487B77" w:themeColor="accent6" w:themeShade="BF"/>
                      </w:rPr>
                      <w:t>TŠ</w:t>
                    </w:r>
                    <w:r w:rsidRPr="001F19E3">
                      <w:rPr>
                        <w:b/>
                        <w:color w:val="487B77" w:themeColor="accent6" w:themeShade="BF"/>
                      </w:rPr>
                      <w:t xml:space="preserve"> 2023</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1A0C"/>
    <w:multiLevelType w:val="hybridMultilevel"/>
    <w:tmpl w:val="F156F8A8"/>
    <w:lvl w:ilvl="0" w:tplc="7D7ECFB4">
      <w:start w:val="1"/>
      <w:numFmt w:val="bullet"/>
      <w:lvlText w:val="-"/>
      <w:lvlJc w:val="left"/>
      <w:pPr>
        <w:ind w:left="1429" w:hanging="360"/>
      </w:pPr>
      <w:rPr>
        <w:rFonts w:ascii="Arial" w:eastAsia="Times New Roman" w:hAnsi="Arial"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 w15:restartNumberingAfterBreak="0">
    <w:nsid w:val="1607361F"/>
    <w:multiLevelType w:val="hybridMultilevel"/>
    <w:tmpl w:val="E544F6AA"/>
    <w:lvl w:ilvl="0" w:tplc="0BF036DE">
      <w:start w:val="1"/>
      <w:numFmt w:val="decimal"/>
      <w:pStyle w:val="M2"/>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87D3005"/>
    <w:multiLevelType w:val="hybridMultilevel"/>
    <w:tmpl w:val="7368F2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C247CD"/>
    <w:multiLevelType w:val="multilevel"/>
    <w:tmpl w:val="0424001F"/>
    <w:numStyleLink w:val="Slog3"/>
  </w:abstractNum>
  <w:abstractNum w:abstractNumId="4" w15:restartNumberingAfterBreak="0">
    <w:nsid w:val="2B644835"/>
    <w:multiLevelType w:val="hybridMultilevel"/>
    <w:tmpl w:val="7368F2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D478DC"/>
    <w:multiLevelType w:val="hybridMultilevel"/>
    <w:tmpl w:val="1278E378"/>
    <w:lvl w:ilvl="0" w:tplc="04240001">
      <w:start w:val="1"/>
      <w:numFmt w:val="bullet"/>
      <w:lvlText w:val=""/>
      <w:lvlJc w:val="left"/>
      <w:pPr>
        <w:ind w:left="720" w:hanging="360"/>
      </w:pPr>
      <w:rPr>
        <w:rFonts w:ascii="Symbol" w:hAnsi="Symbol" w:hint="default"/>
        <w:b w:val="0"/>
      </w:rPr>
    </w:lvl>
    <w:lvl w:ilvl="1" w:tplc="33E8C346">
      <w:numFmt w:val="bullet"/>
      <w:lvlText w:val="-"/>
      <w:lvlJc w:val="left"/>
      <w:pPr>
        <w:ind w:left="1440" w:hanging="360"/>
      </w:pPr>
      <w:rPr>
        <w:rFonts w:ascii="Century Gothic" w:eastAsiaTheme="minorHAnsi" w:hAnsi="Century Gothic" w:cstheme="minorBidi" w:hint="default"/>
        <w:i w:val="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776DBD"/>
    <w:multiLevelType w:val="hybridMultilevel"/>
    <w:tmpl w:val="50263CC2"/>
    <w:lvl w:ilvl="0" w:tplc="62A6F02C">
      <w:start w:val="1"/>
      <w:numFmt w:val="decimal"/>
      <w:pStyle w:val="podnaslov2del"/>
      <w:lvlText w:val="%1.2"/>
      <w:lvlJc w:val="righ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FE747DF"/>
    <w:multiLevelType w:val="multilevel"/>
    <w:tmpl w:val="0424001F"/>
    <w:styleLink w:val="Slog3"/>
    <w:lvl w:ilvl="0">
      <w:start w:val="2"/>
      <w:numFmt w:val="decimal"/>
      <w:lvlText w:val="%1."/>
      <w:lvlJc w:val="left"/>
      <w:pPr>
        <w:ind w:left="360" w:hanging="360"/>
      </w:pPr>
    </w:lvl>
    <w:lvl w:ilvl="1">
      <w:start w:val="1"/>
      <w:numFmt w:val="decimal"/>
      <w:pStyle w:val="Direktorati"/>
      <w:lvlText w:val="%1.%2."/>
      <w:lvlJc w:val="left"/>
      <w:pPr>
        <w:ind w:left="792" w:hanging="432"/>
      </w:pPr>
      <w:rPr>
        <w:b/>
        <w:sz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2A16122"/>
    <w:multiLevelType w:val="hybridMultilevel"/>
    <w:tmpl w:val="FAECD856"/>
    <w:lvl w:ilvl="0" w:tplc="F0F45CBC">
      <w:numFmt w:val="bullet"/>
      <w:lvlText w:val="-"/>
      <w:lvlJc w:val="left"/>
      <w:pPr>
        <w:ind w:left="720" w:hanging="360"/>
      </w:pPr>
      <w:rPr>
        <w:rFonts w:ascii="Century Gothic" w:eastAsiaTheme="minorHAnsi" w:hAnsi="Century Gothic"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BC5085E"/>
    <w:multiLevelType w:val="hybridMultilevel"/>
    <w:tmpl w:val="BF362C8E"/>
    <w:lvl w:ilvl="0" w:tplc="A57C02C6">
      <w:start w:val="1"/>
      <w:numFmt w:val="decimal"/>
      <w:pStyle w:val="PodnaslovAND"/>
      <w:lvlText w:val="%1.1"/>
      <w:lvlJc w:val="righ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10D2C2A"/>
    <w:multiLevelType w:val="hybridMultilevel"/>
    <w:tmpl w:val="1394597A"/>
    <w:lvl w:ilvl="0" w:tplc="2AB4957A">
      <w:start w:val="1"/>
      <w:numFmt w:val="decimal"/>
      <w:pStyle w:val="PODpodnaslov"/>
      <w:lvlText w:val="1.2.%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C1443CB"/>
    <w:multiLevelType w:val="hybridMultilevel"/>
    <w:tmpl w:val="137868FE"/>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D7C34F9"/>
    <w:multiLevelType w:val="hybridMultilevel"/>
    <w:tmpl w:val="46687F1E"/>
    <w:lvl w:ilvl="0" w:tplc="FE385912">
      <w:start w:val="1"/>
      <w:numFmt w:val="decimal"/>
      <w:pStyle w:val="Slog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333673A"/>
    <w:multiLevelType w:val="multilevel"/>
    <w:tmpl w:val="CD0C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0C4AAC"/>
    <w:multiLevelType w:val="hybridMultilevel"/>
    <w:tmpl w:val="DD04747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69ED03AA"/>
    <w:multiLevelType w:val="hybridMultilevel"/>
    <w:tmpl w:val="177C4964"/>
    <w:lvl w:ilvl="0" w:tplc="0438251E">
      <w:start w:val="1"/>
      <w:numFmt w:val="decimal"/>
      <w:pStyle w:val="podpisi"/>
      <w:lvlText w:val="%1."/>
      <w:lvlJc w:val="left"/>
      <w:pPr>
        <w:ind w:left="720" w:hanging="360"/>
      </w:pPr>
      <w:rPr>
        <w:rFonts w:ascii="Arial" w:eastAsiaTheme="majorEastAsia"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A896582"/>
    <w:multiLevelType w:val="hybridMultilevel"/>
    <w:tmpl w:val="AFE8F4C8"/>
    <w:lvl w:ilvl="0" w:tplc="6798CF3E">
      <w:start w:val="1"/>
      <w:numFmt w:val="decimal"/>
      <w:pStyle w:val="NAslovizkaznice"/>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6B8756DA"/>
    <w:multiLevelType w:val="multilevel"/>
    <w:tmpl w:val="37FC350A"/>
    <w:lvl w:ilvl="0">
      <w:start w:val="1"/>
      <w:numFmt w:val="decimal"/>
      <w:lvlText w:val="%1"/>
      <w:lvlJc w:val="left"/>
      <w:pPr>
        <w:ind w:left="432" w:hanging="432"/>
      </w:pPr>
      <w:rPr>
        <w:rFonts w:hint="default"/>
      </w:rPr>
    </w:lvl>
    <w:lvl w:ilvl="1">
      <w:start w:val="1"/>
      <w:numFmt w:val="decimal"/>
      <w:pStyle w:val="Slog2"/>
      <w:lvlText w:val="2.%2"/>
      <w:lvlJc w:val="left"/>
      <w:pPr>
        <w:ind w:left="860"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6DBE4FF1"/>
    <w:multiLevelType w:val="hybridMultilevel"/>
    <w:tmpl w:val="9A10CB3E"/>
    <w:lvl w:ilvl="0" w:tplc="8F18F2AC">
      <w:start w:val="2"/>
      <w:numFmt w:val="decimal"/>
      <w:pStyle w:val="PODNASLOVVV"/>
      <w:lvlText w:val="%1.1"/>
      <w:lvlJc w:val="righ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F09016E"/>
    <w:multiLevelType w:val="hybridMultilevel"/>
    <w:tmpl w:val="07C0A310"/>
    <w:lvl w:ilvl="0" w:tplc="04240001">
      <w:start w:val="1"/>
      <w:numFmt w:val="bullet"/>
      <w:lvlText w:val=""/>
      <w:lvlJc w:val="left"/>
      <w:pPr>
        <w:ind w:left="388" w:hanging="360"/>
      </w:pPr>
      <w:rPr>
        <w:rFonts w:ascii="Symbol" w:hAnsi="Symbol" w:hint="default"/>
        <w:color w:val="1481AB" w:themeColor="accent1" w:themeShade="BF"/>
        <w:sz w:val="24"/>
      </w:rPr>
    </w:lvl>
    <w:lvl w:ilvl="1" w:tplc="04240003" w:tentative="1">
      <w:start w:val="1"/>
      <w:numFmt w:val="bullet"/>
      <w:lvlText w:val="o"/>
      <w:lvlJc w:val="left"/>
      <w:pPr>
        <w:ind w:left="1108" w:hanging="360"/>
      </w:pPr>
      <w:rPr>
        <w:rFonts w:ascii="Courier New" w:hAnsi="Courier New" w:cs="Courier New" w:hint="default"/>
      </w:rPr>
    </w:lvl>
    <w:lvl w:ilvl="2" w:tplc="04240005" w:tentative="1">
      <w:start w:val="1"/>
      <w:numFmt w:val="bullet"/>
      <w:lvlText w:val=""/>
      <w:lvlJc w:val="left"/>
      <w:pPr>
        <w:ind w:left="1828" w:hanging="360"/>
      </w:pPr>
      <w:rPr>
        <w:rFonts w:ascii="Wingdings" w:hAnsi="Wingdings" w:hint="default"/>
      </w:rPr>
    </w:lvl>
    <w:lvl w:ilvl="3" w:tplc="04240001" w:tentative="1">
      <w:start w:val="1"/>
      <w:numFmt w:val="bullet"/>
      <w:lvlText w:val=""/>
      <w:lvlJc w:val="left"/>
      <w:pPr>
        <w:ind w:left="2548" w:hanging="360"/>
      </w:pPr>
      <w:rPr>
        <w:rFonts w:ascii="Symbol" w:hAnsi="Symbol" w:hint="default"/>
      </w:rPr>
    </w:lvl>
    <w:lvl w:ilvl="4" w:tplc="04240003" w:tentative="1">
      <w:start w:val="1"/>
      <w:numFmt w:val="bullet"/>
      <w:lvlText w:val="o"/>
      <w:lvlJc w:val="left"/>
      <w:pPr>
        <w:ind w:left="3268" w:hanging="360"/>
      </w:pPr>
      <w:rPr>
        <w:rFonts w:ascii="Courier New" w:hAnsi="Courier New" w:cs="Courier New" w:hint="default"/>
      </w:rPr>
    </w:lvl>
    <w:lvl w:ilvl="5" w:tplc="04240005" w:tentative="1">
      <w:start w:val="1"/>
      <w:numFmt w:val="bullet"/>
      <w:lvlText w:val=""/>
      <w:lvlJc w:val="left"/>
      <w:pPr>
        <w:ind w:left="3988" w:hanging="360"/>
      </w:pPr>
      <w:rPr>
        <w:rFonts w:ascii="Wingdings" w:hAnsi="Wingdings" w:hint="default"/>
      </w:rPr>
    </w:lvl>
    <w:lvl w:ilvl="6" w:tplc="04240001" w:tentative="1">
      <w:start w:val="1"/>
      <w:numFmt w:val="bullet"/>
      <w:lvlText w:val=""/>
      <w:lvlJc w:val="left"/>
      <w:pPr>
        <w:ind w:left="4708" w:hanging="360"/>
      </w:pPr>
      <w:rPr>
        <w:rFonts w:ascii="Symbol" w:hAnsi="Symbol" w:hint="default"/>
      </w:rPr>
    </w:lvl>
    <w:lvl w:ilvl="7" w:tplc="04240003" w:tentative="1">
      <w:start w:val="1"/>
      <w:numFmt w:val="bullet"/>
      <w:lvlText w:val="o"/>
      <w:lvlJc w:val="left"/>
      <w:pPr>
        <w:ind w:left="5428" w:hanging="360"/>
      </w:pPr>
      <w:rPr>
        <w:rFonts w:ascii="Courier New" w:hAnsi="Courier New" w:cs="Courier New" w:hint="default"/>
      </w:rPr>
    </w:lvl>
    <w:lvl w:ilvl="8" w:tplc="04240005" w:tentative="1">
      <w:start w:val="1"/>
      <w:numFmt w:val="bullet"/>
      <w:lvlText w:val=""/>
      <w:lvlJc w:val="left"/>
      <w:pPr>
        <w:ind w:left="6148" w:hanging="360"/>
      </w:pPr>
      <w:rPr>
        <w:rFonts w:ascii="Wingdings" w:hAnsi="Wingdings" w:hint="default"/>
      </w:rPr>
    </w:lvl>
  </w:abstractNum>
  <w:num w:numId="1" w16cid:durableId="15693921">
    <w:abstractNumId w:val="12"/>
  </w:num>
  <w:num w:numId="2" w16cid:durableId="1583635052">
    <w:abstractNumId w:val="17"/>
  </w:num>
  <w:num w:numId="3" w16cid:durableId="503202533">
    <w:abstractNumId w:val="9"/>
  </w:num>
  <w:num w:numId="4" w16cid:durableId="1613050369">
    <w:abstractNumId w:val="10"/>
  </w:num>
  <w:num w:numId="5" w16cid:durableId="578756838">
    <w:abstractNumId w:val="6"/>
  </w:num>
  <w:num w:numId="6" w16cid:durableId="2026974926">
    <w:abstractNumId w:val="18"/>
  </w:num>
  <w:num w:numId="7" w16cid:durableId="1016081440">
    <w:abstractNumId w:val="3"/>
  </w:num>
  <w:num w:numId="8" w16cid:durableId="423188703">
    <w:abstractNumId w:val="7"/>
  </w:num>
  <w:num w:numId="9" w16cid:durableId="1450204818">
    <w:abstractNumId w:val="5"/>
  </w:num>
  <w:num w:numId="10" w16cid:durableId="349188489">
    <w:abstractNumId w:val="15"/>
  </w:num>
  <w:num w:numId="11" w16cid:durableId="590819311">
    <w:abstractNumId w:val="19"/>
  </w:num>
  <w:num w:numId="12" w16cid:durableId="665669011">
    <w:abstractNumId w:val="14"/>
  </w:num>
  <w:num w:numId="13" w16cid:durableId="1201166245">
    <w:abstractNumId w:val="16"/>
  </w:num>
  <w:num w:numId="14" w16cid:durableId="193926864">
    <w:abstractNumId w:val="0"/>
  </w:num>
  <w:num w:numId="15" w16cid:durableId="609314539">
    <w:abstractNumId w:val="1"/>
  </w:num>
  <w:num w:numId="16" w16cid:durableId="29499000">
    <w:abstractNumId w:val="13"/>
  </w:num>
  <w:num w:numId="17" w16cid:durableId="298149584">
    <w:abstractNumId w:val="8"/>
  </w:num>
  <w:num w:numId="18" w16cid:durableId="78598428">
    <w:abstractNumId w:val="11"/>
  </w:num>
  <w:num w:numId="19" w16cid:durableId="1310549647">
    <w:abstractNumId w:val="2"/>
  </w:num>
  <w:num w:numId="20" w16cid:durableId="1465124078">
    <w:abstractNumId w:val="4"/>
  </w:num>
  <w:num w:numId="21" w16cid:durableId="1146629142">
    <w:abstractNumId w:val="16"/>
    <w:lvlOverride w:ilvl="0">
      <w:startOverride w:val="1"/>
    </w:lvlOverride>
  </w:num>
  <w:num w:numId="22" w16cid:durableId="1483811457">
    <w:abstractNumId w:val="16"/>
    <w:lvlOverride w:ilvl="0">
      <w:startOverride w:val="1"/>
    </w:lvlOverride>
  </w:num>
  <w:num w:numId="23" w16cid:durableId="1756316217">
    <w:abstractNumId w:val="16"/>
    <w:lvlOverride w:ilvl="0">
      <w:startOverride w:val="1"/>
    </w:lvlOverride>
  </w:num>
  <w:num w:numId="24" w16cid:durableId="876897655">
    <w:abstractNumId w:val="16"/>
    <w:lvlOverride w:ilvl="0">
      <w:startOverride w:val="1"/>
    </w:lvlOverride>
  </w:num>
  <w:num w:numId="25" w16cid:durableId="1132283279">
    <w:abstractNumId w:val="16"/>
    <w:lvlOverride w:ilvl="0">
      <w:startOverride w:val="1"/>
    </w:lvlOverride>
  </w:num>
  <w:num w:numId="26" w16cid:durableId="188379968">
    <w:abstractNumId w:val="16"/>
    <w:lvlOverride w:ilvl="0">
      <w:startOverride w:val="1"/>
    </w:lvlOverride>
  </w:num>
  <w:num w:numId="27" w16cid:durableId="1906452263">
    <w:abstractNumId w:val="16"/>
    <w:lvlOverride w:ilvl="0">
      <w:startOverride w:val="1"/>
    </w:lvlOverride>
  </w:num>
  <w:num w:numId="28" w16cid:durableId="212279947">
    <w:abstractNumId w:val="16"/>
    <w:lvlOverride w:ilvl="0">
      <w:startOverride w:val="1"/>
    </w:lvlOverride>
  </w:num>
  <w:num w:numId="29" w16cid:durableId="1588034870">
    <w:abstractNumId w:val="16"/>
    <w:lvlOverride w:ilvl="0">
      <w:startOverride w:val="1"/>
    </w:lvlOverride>
  </w:num>
  <w:num w:numId="30" w16cid:durableId="1157766693">
    <w:abstractNumId w:val="13"/>
  </w:num>
  <w:num w:numId="31" w16cid:durableId="1578122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6E8"/>
    <w:rsid w:val="00000D6C"/>
    <w:rsid w:val="0000188A"/>
    <w:rsid w:val="00002DB0"/>
    <w:rsid w:val="00003A3F"/>
    <w:rsid w:val="000074E5"/>
    <w:rsid w:val="00012B4E"/>
    <w:rsid w:val="00012CA3"/>
    <w:rsid w:val="00012D4A"/>
    <w:rsid w:val="000140AA"/>
    <w:rsid w:val="00014CBB"/>
    <w:rsid w:val="00017743"/>
    <w:rsid w:val="00023205"/>
    <w:rsid w:val="0002373E"/>
    <w:rsid w:val="00023C88"/>
    <w:rsid w:val="0002468B"/>
    <w:rsid w:val="00030779"/>
    <w:rsid w:val="000325DA"/>
    <w:rsid w:val="00036B50"/>
    <w:rsid w:val="000403D2"/>
    <w:rsid w:val="00044271"/>
    <w:rsid w:val="00044895"/>
    <w:rsid w:val="00061520"/>
    <w:rsid w:val="0006245B"/>
    <w:rsid w:val="00063D3E"/>
    <w:rsid w:val="000658F4"/>
    <w:rsid w:val="0007221B"/>
    <w:rsid w:val="000723FA"/>
    <w:rsid w:val="000738EC"/>
    <w:rsid w:val="00076ABB"/>
    <w:rsid w:val="000829D7"/>
    <w:rsid w:val="000877EA"/>
    <w:rsid w:val="000924CE"/>
    <w:rsid w:val="0009562C"/>
    <w:rsid w:val="00096277"/>
    <w:rsid w:val="000968C4"/>
    <w:rsid w:val="00096CE1"/>
    <w:rsid w:val="000A007F"/>
    <w:rsid w:val="000A0853"/>
    <w:rsid w:val="000A2CB4"/>
    <w:rsid w:val="000A40E1"/>
    <w:rsid w:val="000A6081"/>
    <w:rsid w:val="000A6249"/>
    <w:rsid w:val="000A63DD"/>
    <w:rsid w:val="000B16F8"/>
    <w:rsid w:val="000C0264"/>
    <w:rsid w:val="000C05D2"/>
    <w:rsid w:val="000C12AB"/>
    <w:rsid w:val="000C64F8"/>
    <w:rsid w:val="000C7768"/>
    <w:rsid w:val="000D0BD0"/>
    <w:rsid w:val="000D408C"/>
    <w:rsid w:val="000D7077"/>
    <w:rsid w:val="000E16DF"/>
    <w:rsid w:val="000F2EB7"/>
    <w:rsid w:val="000F40D8"/>
    <w:rsid w:val="000F6B10"/>
    <w:rsid w:val="0010114E"/>
    <w:rsid w:val="001100C3"/>
    <w:rsid w:val="001107BF"/>
    <w:rsid w:val="00111955"/>
    <w:rsid w:val="001128F6"/>
    <w:rsid w:val="00113B08"/>
    <w:rsid w:val="00123E62"/>
    <w:rsid w:val="001255F3"/>
    <w:rsid w:val="00127679"/>
    <w:rsid w:val="00130255"/>
    <w:rsid w:val="0013069E"/>
    <w:rsid w:val="00130DA3"/>
    <w:rsid w:val="00131ECC"/>
    <w:rsid w:val="00134673"/>
    <w:rsid w:val="0014257F"/>
    <w:rsid w:val="00143A1D"/>
    <w:rsid w:val="00143AA8"/>
    <w:rsid w:val="00147CB7"/>
    <w:rsid w:val="0015007D"/>
    <w:rsid w:val="00150AB8"/>
    <w:rsid w:val="00152327"/>
    <w:rsid w:val="001530D9"/>
    <w:rsid w:val="00155D96"/>
    <w:rsid w:val="001609CE"/>
    <w:rsid w:val="00163F1D"/>
    <w:rsid w:val="00171D88"/>
    <w:rsid w:val="00172271"/>
    <w:rsid w:val="00182554"/>
    <w:rsid w:val="00184246"/>
    <w:rsid w:val="00186B90"/>
    <w:rsid w:val="001870D3"/>
    <w:rsid w:val="001928CF"/>
    <w:rsid w:val="00192ED9"/>
    <w:rsid w:val="00196361"/>
    <w:rsid w:val="001A09E2"/>
    <w:rsid w:val="001A3973"/>
    <w:rsid w:val="001A4C41"/>
    <w:rsid w:val="001A5BE1"/>
    <w:rsid w:val="001A70B5"/>
    <w:rsid w:val="001A722A"/>
    <w:rsid w:val="001B0D60"/>
    <w:rsid w:val="001B0E59"/>
    <w:rsid w:val="001B6343"/>
    <w:rsid w:val="001B7105"/>
    <w:rsid w:val="001C1D6A"/>
    <w:rsid w:val="001C2160"/>
    <w:rsid w:val="001C4E45"/>
    <w:rsid w:val="001E00C4"/>
    <w:rsid w:val="001E16C4"/>
    <w:rsid w:val="001E36F9"/>
    <w:rsid w:val="001F19E3"/>
    <w:rsid w:val="001F1A4B"/>
    <w:rsid w:val="001F7642"/>
    <w:rsid w:val="00202736"/>
    <w:rsid w:val="002100DE"/>
    <w:rsid w:val="00210D86"/>
    <w:rsid w:val="00212B9C"/>
    <w:rsid w:val="00213F96"/>
    <w:rsid w:val="0021411D"/>
    <w:rsid w:val="00214513"/>
    <w:rsid w:val="00214E7C"/>
    <w:rsid w:val="00216060"/>
    <w:rsid w:val="002165C8"/>
    <w:rsid w:val="00217039"/>
    <w:rsid w:val="002216A5"/>
    <w:rsid w:val="002219E5"/>
    <w:rsid w:val="0022645A"/>
    <w:rsid w:val="002306F0"/>
    <w:rsid w:val="00234FEC"/>
    <w:rsid w:val="00242394"/>
    <w:rsid w:val="00244597"/>
    <w:rsid w:val="0024529F"/>
    <w:rsid w:val="00247E01"/>
    <w:rsid w:val="00250A79"/>
    <w:rsid w:val="0025129E"/>
    <w:rsid w:val="0025573F"/>
    <w:rsid w:val="00256B0D"/>
    <w:rsid w:val="002575E2"/>
    <w:rsid w:val="002605F5"/>
    <w:rsid w:val="00262D3B"/>
    <w:rsid w:val="0026340A"/>
    <w:rsid w:val="002715C0"/>
    <w:rsid w:val="00271D82"/>
    <w:rsid w:val="00276EEB"/>
    <w:rsid w:val="00283BDC"/>
    <w:rsid w:val="00286179"/>
    <w:rsid w:val="00290465"/>
    <w:rsid w:val="00296725"/>
    <w:rsid w:val="002979A9"/>
    <w:rsid w:val="002A20BD"/>
    <w:rsid w:val="002B1671"/>
    <w:rsid w:val="002B1FB7"/>
    <w:rsid w:val="002B53D5"/>
    <w:rsid w:val="002B6EA8"/>
    <w:rsid w:val="002B7B5C"/>
    <w:rsid w:val="002C2A1D"/>
    <w:rsid w:val="002C2B68"/>
    <w:rsid w:val="002C7760"/>
    <w:rsid w:val="002D0031"/>
    <w:rsid w:val="002D0F92"/>
    <w:rsid w:val="002D150D"/>
    <w:rsid w:val="002D4347"/>
    <w:rsid w:val="002E5DE2"/>
    <w:rsid w:val="002E63CB"/>
    <w:rsid w:val="002F133D"/>
    <w:rsid w:val="002F308F"/>
    <w:rsid w:val="002F53C1"/>
    <w:rsid w:val="002F53E1"/>
    <w:rsid w:val="002F6368"/>
    <w:rsid w:val="002F70B8"/>
    <w:rsid w:val="00300998"/>
    <w:rsid w:val="00303F97"/>
    <w:rsid w:val="00315B4D"/>
    <w:rsid w:val="003162B1"/>
    <w:rsid w:val="003178BE"/>
    <w:rsid w:val="003326E8"/>
    <w:rsid w:val="0034487B"/>
    <w:rsid w:val="003524F3"/>
    <w:rsid w:val="00356A30"/>
    <w:rsid w:val="003577CE"/>
    <w:rsid w:val="00361CF5"/>
    <w:rsid w:val="0036234A"/>
    <w:rsid w:val="003630AA"/>
    <w:rsid w:val="00364A7E"/>
    <w:rsid w:val="00366F9A"/>
    <w:rsid w:val="003709C7"/>
    <w:rsid w:val="00371E23"/>
    <w:rsid w:val="003735E3"/>
    <w:rsid w:val="0037563B"/>
    <w:rsid w:val="003807A9"/>
    <w:rsid w:val="00381C26"/>
    <w:rsid w:val="00385B93"/>
    <w:rsid w:val="003879EF"/>
    <w:rsid w:val="00387D4E"/>
    <w:rsid w:val="003931FE"/>
    <w:rsid w:val="00393FC0"/>
    <w:rsid w:val="00395165"/>
    <w:rsid w:val="003A1421"/>
    <w:rsid w:val="003A4F84"/>
    <w:rsid w:val="003A7A4F"/>
    <w:rsid w:val="003B1B56"/>
    <w:rsid w:val="003C11AE"/>
    <w:rsid w:val="003C4591"/>
    <w:rsid w:val="003C7AB0"/>
    <w:rsid w:val="003D448E"/>
    <w:rsid w:val="003D51B3"/>
    <w:rsid w:val="003D52D0"/>
    <w:rsid w:val="003D5D87"/>
    <w:rsid w:val="003D6506"/>
    <w:rsid w:val="003D7351"/>
    <w:rsid w:val="003E0D3D"/>
    <w:rsid w:val="003E0EC9"/>
    <w:rsid w:val="003E13C1"/>
    <w:rsid w:val="003E195F"/>
    <w:rsid w:val="003E363A"/>
    <w:rsid w:val="003E4906"/>
    <w:rsid w:val="003E5C4F"/>
    <w:rsid w:val="003E68FD"/>
    <w:rsid w:val="003F01F0"/>
    <w:rsid w:val="003F2726"/>
    <w:rsid w:val="003F51A0"/>
    <w:rsid w:val="004013E7"/>
    <w:rsid w:val="00405008"/>
    <w:rsid w:val="004105A5"/>
    <w:rsid w:val="00412BA3"/>
    <w:rsid w:val="00420230"/>
    <w:rsid w:val="00431F79"/>
    <w:rsid w:val="00434582"/>
    <w:rsid w:val="00443B4F"/>
    <w:rsid w:val="00445579"/>
    <w:rsid w:val="00446458"/>
    <w:rsid w:val="00447553"/>
    <w:rsid w:val="00450ABC"/>
    <w:rsid w:val="00452278"/>
    <w:rsid w:val="004622F1"/>
    <w:rsid w:val="00465C3A"/>
    <w:rsid w:val="00465E5A"/>
    <w:rsid w:val="00467E5F"/>
    <w:rsid w:val="00467FC9"/>
    <w:rsid w:val="004706FB"/>
    <w:rsid w:val="00473E21"/>
    <w:rsid w:val="00473F09"/>
    <w:rsid w:val="004773DE"/>
    <w:rsid w:val="00480EF6"/>
    <w:rsid w:val="00482BE8"/>
    <w:rsid w:val="00484811"/>
    <w:rsid w:val="004857BB"/>
    <w:rsid w:val="00487F47"/>
    <w:rsid w:val="00491F14"/>
    <w:rsid w:val="004920D2"/>
    <w:rsid w:val="004A0F74"/>
    <w:rsid w:val="004A6384"/>
    <w:rsid w:val="004B119E"/>
    <w:rsid w:val="004B25E4"/>
    <w:rsid w:val="004B27A4"/>
    <w:rsid w:val="004B527E"/>
    <w:rsid w:val="004B58C7"/>
    <w:rsid w:val="004B7B53"/>
    <w:rsid w:val="004C1B54"/>
    <w:rsid w:val="004C47F0"/>
    <w:rsid w:val="004C72D9"/>
    <w:rsid w:val="004C7421"/>
    <w:rsid w:val="004D153A"/>
    <w:rsid w:val="004D3CFA"/>
    <w:rsid w:val="004D5EA9"/>
    <w:rsid w:val="004D6F55"/>
    <w:rsid w:val="004D7324"/>
    <w:rsid w:val="004E3C2E"/>
    <w:rsid w:val="004E413E"/>
    <w:rsid w:val="004E4324"/>
    <w:rsid w:val="004E5FC6"/>
    <w:rsid w:val="004F15EB"/>
    <w:rsid w:val="004F5D49"/>
    <w:rsid w:val="005054C1"/>
    <w:rsid w:val="005124B5"/>
    <w:rsid w:val="00512F67"/>
    <w:rsid w:val="005146BC"/>
    <w:rsid w:val="00515D89"/>
    <w:rsid w:val="0052590F"/>
    <w:rsid w:val="005304AD"/>
    <w:rsid w:val="005305F1"/>
    <w:rsid w:val="00536B57"/>
    <w:rsid w:val="00541879"/>
    <w:rsid w:val="00542A21"/>
    <w:rsid w:val="00546E90"/>
    <w:rsid w:val="00547A58"/>
    <w:rsid w:val="00550F51"/>
    <w:rsid w:val="0055373C"/>
    <w:rsid w:val="00554C93"/>
    <w:rsid w:val="00556750"/>
    <w:rsid w:val="00556EA3"/>
    <w:rsid w:val="005578A6"/>
    <w:rsid w:val="0056051F"/>
    <w:rsid w:val="0056376B"/>
    <w:rsid w:val="00570143"/>
    <w:rsid w:val="0057364E"/>
    <w:rsid w:val="00574567"/>
    <w:rsid w:val="005771EA"/>
    <w:rsid w:val="00590347"/>
    <w:rsid w:val="00590CC8"/>
    <w:rsid w:val="00591336"/>
    <w:rsid w:val="0059479D"/>
    <w:rsid w:val="00594EA2"/>
    <w:rsid w:val="00597CC7"/>
    <w:rsid w:val="005A0178"/>
    <w:rsid w:val="005A07C5"/>
    <w:rsid w:val="005A0AF7"/>
    <w:rsid w:val="005A1E36"/>
    <w:rsid w:val="005B0FA4"/>
    <w:rsid w:val="005B186A"/>
    <w:rsid w:val="005B22ED"/>
    <w:rsid w:val="005B2E17"/>
    <w:rsid w:val="005B3A71"/>
    <w:rsid w:val="005B5D31"/>
    <w:rsid w:val="005C2CE5"/>
    <w:rsid w:val="005C3013"/>
    <w:rsid w:val="005C349E"/>
    <w:rsid w:val="005C3E01"/>
    <w:rsid w:val="005C55BD"/>
    <w:rsid w:val="005C74CC"/>
    <w:rsid w:val="005D10C7"/>
    <w:rsid w:val="005E392A"/>
    <w:rsid w:val="005E47C8"/>
    <w:rsid w:val="005E5207"/>
    <w:rsid w:val="005E56BE"/>
    <w:rsid w:val="005F4668"/>
    <w:rsid w:val="0060175A"/>
    <w:rsid w:val="006119DD"/>
    <w:rsid w:val="00611A4E"/>
    <w:rsid w:val="00617A23"/>
    <w:rsid w:val="006259E2"/>
    <w:rsid w:val="006263EF"/>
    <w:rsid w:val="00627BC5"/>
    <w:rsid w:val="00630F61"/>
    <w:rsid w:val="00632B08"/>
    <w:rsid w:val="00633053"/>
    <w:rsid w:val="00636106"/>
    <w:rsid w:val="006377C7"/>
    <w:rsid w:val="00641995"/>
    <w:rsid w:val="00644AE4"/>
    <w:rsid w:val="0064760A"/>
    <w:rsid w:val="00647B1C"/>
    <w:rsid w:val="006555F1"/>
    <w:rsid w:val="0066797C"/>
    <w:rsid w:val="006706F5"/>
    <w:rsid w:val="00673DC1"/>
    <w:rsid w:val="0067467D"/>
    <w:rsid w:val="00674705"/>
    <w:rsid w:val="00677123"/>
    <w:rsid w:val="0067782A"/>
    <w:rsid w:val="00681FF4"/>
    <w:rsid w:val="006837CC"/>
    <w:rsid w:val="00684667"/>
    <w:rsid w:val="00684CDE"/>
    <w:rsid w:val="0068616E"/>
    <w:rsid w:val="00697E97"/>
    <w:rsid w:val="006A4094"/>
    <w:rsid w:val="006B0B56"/>
    <w:rsid w:val="006B345F"/>
    <w:rsid w:val="006C7EED"/>
    <w:rsid w:val="006D244D"/>
    <w:rsid w:val="006D2DC7"/>
    <w:rsid w:val="006D3626"/>
    <w:rsid w:val="006D39CC"/>
    <w:rsid w:val="006D588F"/>
    <w:rsid w:val="006E0EB4"/>
    <w:rsid w:val="006E2FDC"/>
    <w:rsid w:val="006E4794"/>
    <w:rsid w:val="006E4BA6"/>
    <w:rsid w:val="006E6E2B"/>
    <w:rsid w:val="006F14D4"/>
    <w:rsid w:val="006F37C5"/>
    <w:rsid w:val="006F4366"/>
    <w:rsid w:val="006F4BC7"/>
    <w:rsid w:val="006F6A94"/>
    <w:rsid w:val="007070E5"/>
    <w:rsid w:val="00717C56"/>
    <w:rsid w:val="00717E78"/>
    <w:rsid w:val="0072097A"/>
    <w:rsid w:val="0072328B"/>
    <w:rsid w:val="00723CB0"/>
    <w:rsid w:val="007247F4"/>
    <w:rsid w:val="007267F9"/>
    <w:rsid w:val="00727430"/>
    <w:rsid w:val="007276EB"/>
    <w:rsid w:val="00731898"/>
    <w:rsid w:val="0073434A"/>
    <w:rsid w:val="00735BF2"/>
    <w:rsid w:val="00736528"/>
    <w:rsid w:val="0074281C"/>
    <w:rsid w:val="00742E4B"/>
    <w:rsid w:val="00743631"/>
    <w:rsid w:val="00744264"/>
    <w:rsid w:val="00746D70"/>
    <w:rsid w:val="00747E57"/>
    <w:rsid w:val="007539BD"/>
    <w:rsid w:val="0075427A"/>
    <w:rsid w:val="007634D8"/>
    <w:rsid w:val="0076413C"/>
    <w:rsid w:val="00765485"/>
    <w:rsid w:val="0076634E"/>
    <w:rsid w:val="00767507"/>
    <w:rsid w:val="00770D19"/>
    <w:rsid w:val="0077181F"/>
    <w:rsid w:val="0077371C"/>
    <w:rsid w:val="0077593F"/>
    <w:rsid w:val="00776911"/>
    <w:rsid w:val="007770F3"/>
    <w:rsid w:val="00780103"/>
    <w:rsid w:val="007813B0"/>
    <w:rsid w:val="00782437"/>
    <w:rsid w:val="00784D77"/>
    <w:rsid w:val="007876D8"/>
    <w:rsid w:val="007917D5"/>
    <w:rsid w:val="007943A7"/>
    <w:rsid w:val="00796E3E"/>
    <w:rsid w:val="007A2230"/>
    <w:rsid w:val="007A4103"/>
    <w:rsid w:val="007B0F19"/>
    <w:rsid w:val="007B52BC"/>
    <w:rsid w:val="007B5C8A"/>
    <w:rsid w:val="007C37FD"/>
    <w:rsid w:val="007C3CE7"/>
    <w:rsid w:val="007C4361"/>
    <w:rsid w:val="007C5517"/>
    <w:rsid w:val="007C5F8C"/>
    <w:rsid w:val="007C7A29"/>
    <w:rsid w:val="007D2AB2"/>
    <w:rsid w:val="007D2DD6"/>
    <w:rsid w:val="007D4981"/>
    <w:rsid w:val="007E04F6"/>
    <w:rsid w:val="007E0950"/>
    <w:rsid w:val="007E0D4A"/>
    <w:rsid w:val="007E333F"/>
    <w:rsid w:val="007E39B5"/>
    <w:rsid w:val="007E3FBA"/>
    <w:rsid w:val="007E44B8"/>
    <w:rsid w:val="007E53F5"/>
    <w:rsid w:val="007F2638"/>
    <w:rsid w:val="007F3722"/>
    <w:rsid w:val="008052A0"/>
    <w:rsid w:val="0080583D"/>
    <w:rsid w:val="00805C7B"/>
    <w:rsid w:val="00805FDE"/>
    <w:rsid w:val="00806AD8"/>
    <w:rsid w:val="00810268"/>
    <w:rsid w:val="008237AD"/>
    <w:rsid w:val="00823AE4"/>
    <w:rsid w:val="00823B2E"/>
    <w:rsid w:val="00832AFA"/>
    <w:rsid w:val="00840085"/>
    <w:rsid w:val="00840335"/>
    <w:rsid w:val="008414BB"/>
    <w:rsid w:val="0084262B"/>
    <w:rsid w:val="008473BB"/>
    <w:rsid w:val="00851639"/>
    <w:rsid w:val="008517BD"/>
    <w:rsid w:val="00851EDC"/>
    <w:rsid w:val="00853B96"/>
    <w:rsid w:val="00854F3D"/>
    <w:rsid w:val="0086088A"/>
    <w:rsid w:val="0086527F"/>
    <w:rsid w:val="0086782A"/>
    <w:rsid w:val="00870C44"/>
    <w:rsid w:val="008710CA"/>
    <w:rsid w:val="00871A96"/>
    <w:rsid w:val="00877A00"/>
    <w:rsid w:val="00880ED8"/>
    <w:rsid w:val="0088363D"/>
    <w:rsid w:val="0088367B"/>
    <w:rsid w:val="00892ECA"/>
    <w:rsid w:val="00897F40"/>
    <w:rsid w:val="008A1329"/>
    <w:rsid w:val="008A1C2F"/>
    <w:rsid w:val="008A2532"/>
    <w:rsid w:val="008A320D"/>
    <w:rsid w:val="008A3276"/>
    <w:rsid w:val="008A5C62"/>
    <w:rsid w:val="008A7313"/>
    <w:rsid w:val="008A7ED9"/>
    <w:rsid w:val="008B43DB"/>
    <w:rsid w:val="008C25B2"/>
    <w:rsid w:val="008C3A8D"/>
    <w:rsid w:val="008C411E"/>
    <w:rsid w:val="008C4EB3"/>
    <w:rsid w:val="008D4FDB"/>
    <w:rsid w:val="008D6D3B"/>
    <w:rsid w:val="008E30BE"/>
    <w:rsid w:val="009017B1"/>
    <w:rsid w:val="009079F4"/>
    <w:rsid w:val="00911AC3"/>
    <w:rsid w:val="00912C87"/>
    <w:rsid w:val="009150AF"/>
    <w:rsid w:val="0091561C"/>
    <w:rsid w:val="00915B35"/>
    <w:rsid w:val="009203BE"/>
    <w:rsid w:val="00923D94"/>
    <w:rsid w:val="00927BF0"/>
    <w:rsid w:val="00927DEB"/>
    <w:rsid w:val="00927F96"/>
    <w:rsid w:val="00930D3A"/>
    <w:rsid w:val="0093681F"/>
    <w:rsid w:val="00941D8E"/>
    <w:rsid w:val="00943B0E"/>
    <w:rsid w:val="00945D94"/>
    <w:rsid w:val="00947007"/>
    <w:rsid w:val="009473A4"/>
    <w:rsid w:val="00950482"/>
    <w:rsid w:val="0095139D"/>
    <w:rsid w:val="00953A2B"/>
    <w:rsid w:val="00955130"/>
    <w:rsid w:val="0095752E"/>
    <w:rsid w:val="0096624F"/>
    <w:rsid w:val="00966D96"/>
    <w:rsid w:val="00967179"/>
    <w:rsid w:val="00967CB0"/>
    <w:rsid w:val="00970AEC"/>
    <w:rsid w:val="0098420E"/>
    <w:rsid w:val="009856AE"/>
    <w:rsid w:val="009918D5"/>
    <w:rsid w:val="009960D9"/>
    <w:rsid w:val="009A78B8"/>
    <w:rsid w:val="009A7D6E"/>
    <w:rsid w:val="009A7F8A"/>
    <w:rsid w:val="009B1A1B"/>
    <w:rsid w:val="009B5615"/>
    <w:rsid w:val="009B61C2"/>
    <w:rsid w:val="009C06F5"/>
    <w:rsid w:val="009C10F2"/>
    <w:rsid w:val="009C1AD4"/>
    <w:rsid w:val="009C1DB0"/>
    <w:rsid w:val="009C3F25"/>
    <w:rsid w:val="009C6499"/>
    <w:rsid w:val="009C66DC"/>
    <w:rsid w:val="009D3EE8"/>
    <w:rsid w:val="009D4213"/>
    <w:rsid w:val="009D4CC5"/>
    <w:rsid w:val="009D609F"/>
    <w:rsid w:val="009E1E9E"/>
    <w:rsid w:val="009E568A"/>
    <w:rsid w:val="009F7F71"/>
    <w:rsid w:val="00A00AD3"/>
    <w:rsid w:val="00A013A2"/>
    <w:rsid w:val="00A01709"/>
    <w:rsid w:val="00A050BF"/>
    <w:rsid w:val="00A0608F"/>
    <w:rsid w:val="00A106D6"/>
    <w:rsid w:val="00A12F21"/>
    <w:rsid w:val="00A165EA"/>
    <w:rsid w:val="00A2069B"/>
    <w:rsid w:val="00A227B1"/>
    <w:rsid w:val="00A24339"/>
    <w:rsid w:val="00A26CE5"/>
    <w:rsid w:val="00A27989"/>
    <w:rsid w:val="00A27F22"/>
    <w:rsid w:val="00A30980"/>
    <w:rsid w:val="00A31E78"/>
    <w:rsid w:val="00A3247A"/>
    <w:rsid w:val="00A32892"/>
    <w:rsid w:val="00A377A4"/>
    <w:rsid w:val="00A45AFF"/>
    <w:rsid w:val="00A558CF"/>
    <w:rsid w:val="00A61FEE"/>
    <w:rsid w:val="00A6338C"/>
    <w:rsid w:val="00A637A6"/>
    <w:rsid w:val="00A63EDE"/>
    <w:rsid w:val="00A7000D"/>
    <w:rsid w:val="00A735EC"/>
    <w:rsid w:val="00A74169"/>
    <w:rsid w:val="00A803E0"/>
    <w:rsid w:val="00A8123E"/>
    <w:rsid w:val="00A81D22"/>
    <w:rsid w:val="00A8612D"/>
    <w:rsid w:val="00A86DB8"/>
    <w:rsid w:val="00A87244"/>
    <w:rsid w:val="00A912C4"/>
    <w:rsid w:val="00A9295D"/>
    <w:rsid w:val="00A937D5"/>
    <w:rsid w:val="00A95700"/>
    <w:rsid w:val="00A9697C"/>
    <w:rsid w:val="00AA4002"/>
    <w:rsid w:val="00AB0D83"/>
    <w:rsid w:val="00AB1B84"/>
    <w:rsid w:val="00AB2F79"/>
    <w:rsid w:val="00AB3BD2"/>
    <w:rsid w:val="00AB44E2"/>
    <w:rsid w:val="00AB7468"/>
    <w:rsid w:val="00AC6B8A"/>
    <w:rsid w:val="00AD65BB"/>
    <w:rsid w:val="00AD6626"/>
    <w:rsid w:val="00AE0F1B"/>
    <w:rsid w:val="00AE17C9"/>
    <w:rsid w:val="00AE353A"/>
    <w:rsid w:val="00AE3B43"/>
    <w:rsid w:val="00AE424C"/>
    <w:rsid w:val="00AF01A3"/>
    <w:rsid w:val="00AF17C3"/>
    <w:rsid w:val="00AF367F"/>
    <w:rsid w:val="00AF3FAB"/>
    <w:rsid w:val="00AF4AF6"/>
    <w:rsid w:val="00B0061B"/>
    <w:rsid w:val="00B2137D"/>
    <w:rsid w:val="00B21C91"/>
    <w:rsid w:val="00B27962"/>
    <w:rsid w:val="00B344C9"/>
    <w:rsid w:val="00B34594"/>
    <w:rsid w:val="00B349DD"/>
    <w:rsid w:val="00B40BB0"/>
    <w:rsid w:val="00B460C2"/>
    <w:rsid w:val="00B46B33"/>
    <w:rsid w:val="00B51D39"/>
    <w:rsid w:val="00B561F5"/>
    <w:rsid w:val="00B623E8"/>
    <w:rsid w:val="00B62D11"/>
    <w:rsid w:val="00B62F36"/>
    <w:rsid w:val="00B63746"/>
    <w:rsid w:val="00B65795"/>
    <w:rsid w:val="00B6785D"/>
    <w:rsid w:val="00B708FF"/>
    <w:rsid w:val="00B73663"/>
    <w:rsid w:val="00B74509"/>
    <w:rsid w:val="00B7530E"/>
    <w:rsid w:val="00B765F5"/>
    <w:rsid w:val="00B773A1"/>
    <w:rsid w:val="00B80A12"/>
    <w:rsid w:val="00B83602"/>
    <w:rsid w:val="00B83993"/>
    <w:rsid w:val="00B83A60"/>
    <w:rsid w:val="00B8659F"/>
    <w:rsid w:val="00B95B33"/>
    <w:rsid w:val="00BA10B4"/>
    <w:rsid w:val="00BA7178"/>
    <w:rsid w:val="00BB4B8A"/>
    <w:rsid w:val="00BB74F0"/>
    <w:rsid w:val="00BC05AB"/>
    <w:rsid w:val="00BC0EEA"/>
    <w:rsid w:val="00BC1E48"/>
    <w:rsid w:val="00BC7D0F"/>
    <w:rsid w:val="00BD6064"/>
    <w:rsid w:val="00BD7A6E"/>
    <w:rsid w:val="00BE013D"/>
    <w:rsid w:val="00BE1928"/>
    <w:rsid w:val="00BE3F9F"/>
    <w:rsid w:val="00BE7E1F"/>
    <w:rsid w:val="00BF16D8"/>
    <w:rsid w:val="00BF17C6"/>
    <w:rsid w:val="00BF245D"/>
    <w:rsid w:val="00C01109"/>
    <w:rsid w:val="00C01676"/>
    <w:rsid w:val="00C02A15"/>
    <w:rsid w:val="00C16BE9"/>
    <w:rsid w:val="00C17346"/>
    <w:rsid w:val="00C22923"/>
    <w:rsid w:val="00C2410A"/>
    <w:rsid w:val="00C252DF"/>
    <w:rsid w:val="00C329A7"/>
    <w:rsid w:val="00C32CCB"/>
    <w:rsid w:val="00C3472A"/>
    <w:rsid w:val="00C37B8E"/>
    <w:rsid w:val="00C407E3"/>
    <w:rsid w:val="00C41598"/>
    <w:rsid w:val="00C4323F"/>
    <w:rsid w:val="00C448F6"/>
    <w:rsid w:val="00C4789A"/>
    <w:rsid w:val="00C47D3C"/>
    <w:rsid w:val="00C50097"/>
    <w:rsid w:val="00C529A6"/>
    <w:rsid w:val="00C54B5E"/>
    <w:rsid w:val="00C557E2"/>
    <w:rsid w:val="00C55F4D"/>
    <w:rsid w:val="00C5719C"/>
    <w:rsid w:val="00C76126"/>
    <w:rsid w:val="00C8092A"/>
    <w:rsid w:val="00C87DC9"/>
    <w:rsid w:val="00C94A5D"/>
    <w:rsid w:val="00C95181"/>
    <w:rsid w:val="00C96752"/>
    <w:rsid w:val="00CA1DF0"/>
    <w:rsid w:val="00CA4DA9"/>
    <w:rsid w:val="00CA54C2"/>
    <w:rsid w:val="00CB064B"/>
    <w:rsid w:val="00CB7021"/>
    <w:rsid w:val="00CC27C6"/>
    <w:rsid w:val="00CC41B0"/>
    <w:rsid w:val="00CC43D9"/>
    <w:rsid w:val="00CC4695"/>
    <w:rsid w:val="00CC5E2F"/>
    <w:rsid w:val="00CD1957"/>
    <w:rsid w:val="00CE16E0"/>
    <w:rsid w:val="00CE1FDF"/>
    <w:rsid w:val="00CE3789"/>
    <w:rsid w:val="00CE410B"/>
    <w:rsid w:val="00CE45AF"/>
    <w:rsid w:val="00CF07BC"/>
    <w:rsid w:val="00CF0CED"/>
    <w:rsid w:val="00CF18A5"/>
    <w:rsid w:val="00CF2225"/>
    <w:rsid w:val="00CF6452"/>
    <w:rsid w:val="00CF7791"/>
    <w:rsid w:val="00CF796D"/>
    <w:rsid w:val="00CF7EA9"/>
    <w:rsid w:val="00D0509C"/>
    <w:rsid w:val="00D266D5"/>
    <w:rsid w:val="00D30662"/>
    <w:rsid w:val="00D30E66"/>
    <w:rsid w:val="00D34F0D"/>
    <w:rsid w:val="00D35212"/>
    <w:rsid w:val="00D400EF"/>
    <w:rsid w:val="00D40BF9"/>
    <w:rsid w:val="00D40DE5"/>
    <w:rsid w:val="00D415AB"/>
    <w:rsid w:val="00D4194B"/>
    <w:rsid w:val="00D45259"/>
    <w:rsid w:val="00D45B3F"/>
    <w:rsid w:val="00D46ED6"/>
    <w:rsid w:val="00D47311"/>
    <w:rsid w:val="00D479B9"/>
    <w:rsid w:val="00D47F28"/>
    <w:rsid w:val="00D521E5"/>
    <w:rsid w:val="00D672BB"/>
    <w:rsid w:val="00D73430"/>
    <w:rsid w:val="00D77406"/>
    <w:rsid w:val="00D86E9C"/>
    <w:rsid w:val="00D926B9"/>
    <w:rsid w:val="00D97A6D"/>
    <w:rsid w:val="00DA3981"/>
    <w:rsid w:val="00DA3B77"/>
    <w:rsid w:val="00DA56C0"/>
    <w:rsid w:val="00DA62AA"/>
    <w:rsid w:val="00DB2276"/>
    <w:rsid w:val="00DB4C7C"/>
    <w:rsid w:val="00DB67C2"/>
    <w:rsid w:val="00DC522F"/>
    <w:rsid w:val="00DC7E30"/>
    <w:rsid w:val="00DD2422"/>
    <w:rsid w:val="00DD755D"/>
    <w:rsid w:val="00DD7CA6"/>
    <w:rsid w:val="00DE0AFE"/>
    <w:rsid w:val="00DE1134"/>
    <w:rsid w:val="00DE1D0D"/>
    <w:rsid w:val="00DE27BC"/>
    <w:rsid w:val="00DE5906"/>
    <w:rsid w:val="00DE6223"/>
    <w:rsid w:val="00DE74F4"/>
    <w:rsid w:val="00DF1AFB"/>
    <w:rsid w:val="00DF7A8E"/>
    <w:rsid w:val="00E02244"/>
    <w:rsid w:val="00E03460"/>
    <w:rsid w:val="00E03879"/>
    <w:rsid w:val="00E10407"/>
    <w:rsid w:val="00E105E5"/>
    <w:rsid w:val="00E21E2B"/>
    <w:rsid w:val="00E230BB"/>
    <w:rsid w:val="00E23895"/>
    <w:rsid w:val="00E23BF5"/>
    <w:rsid w:val="00E25B55"/>
    <w:rsid w:val="00E25E2D"/>
    <w:rsid w:val="00E30A4B"/>
    <w:rsid w:val="00E34279"/>
    <w:rsid w:val="00E35801"/>
    <w:rsid w:val="00E37432"/>
    <w:rsid w:val="00E54754"/>
    <w:rsid w:val="00E55F8E"/>
    <w:rsid w:val="00E62855"/>
    <w:rsid w:val="00E6411D"/>
    <w:rsid w:val="00E65F9A"/>
    <w:rsid w:val="00E66E61"/>
    <w:rsid w:val="00E67DE0"/>
    <w:rsid w:val="00E72603"/>
    <w:rsid w:val="00E74E47"/>
    <w:rsid w:val="00E834D8"/>
    <w:rsid w:val="00E83584"/>
    <w:rsid w:val="00E87628"/>
    <w:rsid w:val="00E95CF1"/>
    <w:rsid w:val="00E9702E"/>
    <w:rsid w:val="00E971E2"/>
    <w:rsid w:val="00EA3C1B"/>
    <w:rsid w:val="00EB2A19"/>
    <w:rsid w:val="00EB2BBF"/>
    <w:rsid w:val="00EB3580"/>
    <w:rsid w:val="00EC197F"/>
    <w:rsid w:val="00EC1DB0"/>
    <w:rsid w:val="00EC49F7"/>
    <w:rsid w:val="00EC73D6"/>
    <w:rsid w:val="00ED28E0"/>
    <w:rsid w:val="00ED3DD3"/>
    <w:rsid w:val="00EE0AE7"/>
    <w:rsid w:val="00EE3137"/>
    <w:rsid w:val="00EE35D5"/>
    <w:rsid w:val="00EE3F47"/>
    <w:rsid w:val="00EE4E00"/>
    <w:rsid w:val="00EE5736"/>
    <w:rsid w:val="00EE587D"/>
    <w:rsid w:val="00EE6243"/>
    <w:rsid w:val="00F034CD"/>
    <w:rsid w:val="00F05025"/>
    <w:rsid w:val="00F16736"/>
    <w:rsid w:val="00F224AB"/>
    <w:rsid w:val="00F228C3"/>
    <w:rsid w:val="00F306BA"/>
    <w:rsid w:val="00F34294"/>
    <w:rsid w:val="00F35BD8"/>
    <w:rsid w:val="00F40E78"/>
    <w:rsid w:val="00F41515"/>
    <w:rsid w:val="00F41B46"/>
    <w:rsid w:val="00F423CD"/>
    <w:rsid w:val="00F5779A"/>
    <w:rsid w:val="00F60240"/>
    <w:rsid w:val="00F6231B"/>
    <w:rsid w:val="00F6421D"/>
    <w:rsid w:val="00F73369"/>
    <w:rsid w:val="00F76EBE"/>
    <w:rsid w:val="00F76F0D"/>
    <w:rsid w:val="00F77B5E"/>
    <w:rsid w:val="00F829F8"/>
    <w:rsid w:val="00F84BB7"/>
    <w:rsid w:val="00F902E8"/>
    <w:rsid w:val="00F90B1C"/>
    <w:rsid w:val="00F91A17"/>
    <w:rsid w:val="00FA0804"/>
    <w:rsid w:val="00FA1644"/>
    <w:rsid w:val="00FA4C9C"/>
    <w:rsid w:val="00FA635D"/>
    <w:rsid w:val="00FB2A18"/>
    <w:rsid w:val="00FB333B"/>
    <w:rsid w:val="00FB34C7"/>
    <w:rsid w:val="00FB4273"/>
    <w:rsid w:val="00FB435E"/>
    <w:rsid w:val="00FB7F08"/>
    <w:rsid w:val="00FC2EF5"/>
    <w:rsid w:val="00FC36D9"/>
    <w:rsid w:val="00FC3DEB"/>
    <w:rsid w:val="00FC42AF"/>
    <w:rsid w:val="00FC4628"/>
    <w:rsid w:val="00FC7935"/>
    <w:rsid w:val="00FD1750"/>
    <w:rsid w:val="00FD2EC7"/>
    <w:rsid w:val="00FE3049"/>
    <w:rsid w:val="00FE70A2"/>
    <w:rsid w:val="00FE76D5"/>
    <w:rsid w:val="00FF17B4"/>
    <w:rsid w:val="00FF30D9"/>
    <w:rsid w:val="00FF5AF6"/>
    <w:rsid w:val="00FF76EF"/>
    <w:rsid w:val="00FF7A9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04C17"/>
  <w15:chartTrackingRefBased/>
  <w15:docId w15:val="{11A50D65-4314-4839-B541-BCD65D55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7467D"/>
  </w:style>
  <w:style w:type="paragraph" w:styleId="Naslov1">
    <w:name w:val="heading 1"/>
    <w:basedOn w:val="Navaden"/>
    <w:next w:val="Navaden"/>
    <w:link w:val="Naslov1Znak"/>
    <w:uiPriority w:val="9"/>
    <w:qFormat/>
    <w:rsid w:val="00633053"/>
    <w:pPr>
      <w:keepNext/>
      <w:keepLines/>
      <w:spacing w:before="240" w:after="0"/>
      <w:outlineLvl w:val="0"/>
    </w:pPr>
    <w:rPr>
      <w:rFonts w:asciiTheme="majorHAnsi" w:eastAsiaTheme="majorEastAsia" w:hAnsiTheme="majorHAnsi" w:cstheme="majorBidi"/>
      <w:color w:val="1481AB" w:themeColor="accent1" w:themeShade="BF"/>
      <w:sz w:val="32"/>
      <w:szCs w:val="32"/>
    </w:rPr>
  </w:style>
  <w:style w:type="paragraph" w:styleId="Naslov2">
    <w:name w:val="heading 2"/>
    <w:basedOn w:val="Navaden"/>
    <w:next w:val="Navaden"/>
    <w:link w:val="Naslov2Znak"/>
    <w:uiPriority w:val="9"/>
    <w:unhideWhenUsed/>
    <w:qFormat/>
    <w:rsid w:val="00633053"/>
    <w:pPr>
      <w:keepNext/>
      <w:keepLines/>
      <w:spacing w:before="40" w:after="0"/>
      <w:outlineLvl w:val="1"/>
    </w:pPr>
    <w:rPr>
      <w:rFonts w:asciiTheme="majorHAnsi" w:eastAsiaTheme="majorEastAsia" w:hAnsiTheme="majorHAnsi" w:cstheme="majorBidi"/>
      <w:color w:val="1481AB" w:themeColor="accent1" w:themeShade="BF"/>
      <w:sz w:val="26"/>
      <w:szCs w:val="26"/>
    </w:rPr>
  </w:style>
  <w:style w:type="paragraph" w:styleId="Naslov3">
    <w:name w:val="heading 3"/>
    <w:basedOn w:val="Navaden"/>
    <w:next w:val="Navaden"/>
    <w:link w:val="Naslov3Znak"/>
    <w:uiPriority w:val="9"/>
    <w:semiHidden/>
    <w:unhideWhenUsed/>
    <w:qFormat/>
    <w:rsid w:val="00633053"/>
    <w:pPr>
      <w:keepNext/>
      <w:keepLines/>
      <w:spacing w:before="40" w:after="0"/>
      <w:outlineLvl w:val="2"/>
    </w:pPr>
    <w:rPr>
      <w:rFonts w:asciiTheme="majorHAnsi" w:eastAsiaTheme="majorEastAsia" w:hAnsiTheme="majorHAnsi" w:cstheme="majorBidi"/>
      <w:color w:val="0D5571" w:themeColor="accent1" w:themeShade="7F"/>
      <w:sz w:val="24"/>
      <w:szCs w:val="24"/>
    </w:rPr>
  </w:style>
  <w:style w:type="paragraph" w:styleId="Naslov4">
    <w:name w:val="heading 4"/>
    <w:basedOn w:val="Navaden"/>
    <w:next w:val="Navaden"/>
    <w:link w:val="Naslov4Znak"/>
    <w:uiPriority w:val="9"/>
    <w:semiHidden/>
    <w:unhideWhenUsed/>
    <w:qFormat/>
    <w:rsid w:val="00633053"/>
    <w:pPr>
      <w:keepNext/>
      <w:keepLines/>
      <w:spacing w:before="40" w:after="0"/>
      <w:outlineLvl w:val="3"/>
    </w:pPr>
    <w:rPr>
      <w:rFonts w:asciiTheme="majorHAnsi" w:eastAsiaTheme="majorEastAsia" w:hAnsiTheme="majorHAnsi" w:cstheme="majorBidi"/>
      <w:i/>
      <w:iCs/>
      <w:color w:val="1481AB" w:themeColor="accent1" w:themeShade="BF"/>
    </w:rPr>
  </w:style>
  <w:style w:type="paragraph" w:styleId="Naslov5">
    <w:name w:val="heading 5"/>
    <w:basedOn w:val="Navaden"/>
    <w:next w:val="Navaden"/>
    <w:link w:val="Naslov5Znak"/>
    <w:uiPriority w:val="9"/>
    <w:semiHidden/>
    <w:unhideWhenUsed/>
    <w:qFormat/>
    <w:rsid w:val="00633053"/>
    <w:pPr>
      <w:keepNext/>
      <w:keepLines/>
      <w:spacing w:before="40" w:after="0"/>
      <w:outlineLvl w:val="4"/>
    </w:pPr>
    <w:rPr>
      <w:rFonts w:asciiTheme="majorHAnsi" w:eastAsiaTheme="majorEastAsia" w:hAnsiTheme="majorHAnsi" w:cstheme="majorBidi"/>
      <w:color w:val="1481AB" w:themeColor="accent1" w:themeShade="BF"/>
    </w:rPr>
  </w:style>
  <w:style w:type="paragraph" w:styleId="Naslov6">
    <w:name w:val="heading 6"/>
    <w:basedOn w:val="Navaden"/>
    <w:next w:val="Navaden"/>
    <w:link w:val="Naslov6Znak"/>
    <w:uiPriority w:val="9"/>
    <w:semiHidden/>
    <w:unhideWhenUsed/>
    <w:qFormat/>
    <w:rsid w:val="00633053"/>
    <w:pPr>
      <w:keepNext/>
      <w:keepLines/>
      <w:spacing w:before="40" w:after="0"/>
      <w:outlineLvl w:val="5"/>
    </w:pPr>
    <w:rPr>
      <w:rFonts w:asciiTheme="majorHAnsi" w:eastAsiaTheme="majorEastAsia" w:hAnsiTheme="majorHAnsi" w:cstheme="majorBidi"/>
      <w:color w:val="0D5571" w:themeColor="accent1" w:themeShade="7F"/>
    </w:rPr>
  </w:style>
  <w:style w:type="paragraph" w:styleId="Naslov7">
    <w:name w:val="heading 7"/>
    <w:basedOn w:val="Navaden"/>
    <w:next w:val="Navaden"/>
    <w:link w:val="Naslov7Znak"/>
    <w:uiPriority w:val="9"/>
    <w:semiHidden/>
    <w:unhideWhenUsed/>
    <w:qFormat/>
    <w:rsid w:val="00633053"/>
    <w:pPr>
      <w:keepNext/>
      <w:keepLines/>
      <w:spacing w:before="40" w:after="0"/>
      <w:outlineLvl w:val="6"/>
    </w:pPr>
    <w:rPr>
      <w:rFonts w:asciiTheme="majorHAnsi" w:eastAsiaTheme="majorEastAsia" w:hAnsiTheme="majorHAnsi" w:cstheme="majorBidi"/>
      <w:i/>
      <w:iCs/>
      <w:color w:val="0D5571" w:themeColor="accent1" w:themeShade="7F"/>
    </w:rPr>
  </w:style>
  <w:style w:type="paragraph" w:styleId="Naslov8">
    <w:name w:val="heading 8"/>
    <w:basedOn w:val="Navaden"/>
    <w:next w:val="Navaden"/>
    <w:link w:val="Naslov8Znak"/>
    <w:uiPriority w:val="9"/>
    <w:semiHidden/>
    <w:unhideWhenUsed/>
    <w:qFormat/>
    <w:rsid w:val="0063305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63305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Recommendation,CV text,Table text,List Paragraph111,Medium Grid 1 - Accent 21,Numbered Paragraph,Main numbered paragraph,Numbered List Paragraph,Bullets,列出段落,K1,Table of contents numbered,Elenco num ARGEA,body,Odsek zoznamu2,za tekst,Ha"/>
    <w:basedOn w:val="Navaden"/>
    <w:link w:val="OdstavekseznamaZnak"/>
    <w:uiPriority w:val="34"/>
    <w:qFormat/>
    <w:rsid w:val="00633053"/>
    <w:pPr>
      <w:ind w:left="720"/>
      <w:contextualSpacing/>
    </w:pPr>
  </w:style>
  <w:style w:type="character" w:styleId="Pripombasklic">
    <w:name w:val="annotation reference"/>
    <w:uiPriority w:val="99"/>
    <w:semiHidden/>
    <w:unhideWhenUsed/>
    <w:rsid w:val="003326E8"/>
    <w:rPr>
      <w:sz w:val="16"/>
      <w:szCs w:val="16"/>
    </w:rPr>
  </w:style>
  <w:style w:type="paragraph" w:styleId="Pripombabesedilo">
    <w:name w:val="annotation text"/>
    <w:basedOn w:val="Navaden"/>
    <w:link w:val="PripombabesediloZnak"/>
    <w:uiPriority w:val="99"/>
    <w:unhideWhenUsed/>
    <w:rsid w:val="003326E8"/>
    <w:pPr>
      <w:spacing w:after="120" w:line="240" w:lineRule="auto"/>
      <w:jc w:val="both"/>
    </w:pPr>
    <w:rPr>
      <w:rFonts w:ascii="Calibri" w:eastAsia="Times New Roman" w:hAnsi="Calibri" w:cs="Times New Roman"/>
      <w:sz w:val="20"/>
      <w:szCs w:val="20"/>
      <w:lang w:eastAsia="sl-SI"/>
    </w:rPr>
  </w:style>
  <w:style w:type="character" w:customStyle="1" w:styleId="PripombabesediloZnak">
    <w:name w:val="Pripomba – besedilo Znak"/>
    <w:basedOn w:val="Privzetapisavaodstavka"/>
    <w:link w:val="Pripombabesedilo"/>
    <w:uiPriority w:val="99"/>
    <w:rsid w:val="003326E8"/>
    <w:rPr>
      <w:rFonts w:ascii="Calibri" w:eastAsia="Times New Roman" w:hAnsi="Calibri" w:cs="Times New Roman"/>
      <w:sz w:val="20"/>
      <w:szCs w:val="20"/>
      <w:lang w:eastAsia="sl-SI"/>
    </w:rPr>
  </w:style>
  <w:style w:type="paragraph" w:styleId="Besedilooblaka">
    <w:name w:val="Balloon Text"/>
    <w:basedOn w:val="Navaden"/>
    <w:link w:val="BesedilooblakaZnak"/>
    <w:uiPriority w:val="99"/>
    <w:semiHidden/>
    <w:unhideWhenUsed/>
    <w:rsid w:val="003326E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326E8"/>
    <w:rPr>
      <w:rFonts w:ascii="Segoe UI" w:hAnsi="Segoe UI" w:cs="Segoe UI"/>
      <w:sz w:val="18"/>
      <w:szCs w:val="18"/>
    </w:rPr>
  </w:style>
  <w:style w:type="paragraph" w:customStyle="1" w:styleId="Direktorat">
    <w:name w:val="Direktorat"/>
    <w:basedOn w:val="Navaden"/>
    <w:link w:val="DirektoratZnak"/>
    <w:autoRedefine/>
    <w:rsid w:val="00FB34C7"/>
    <w:pPr>
      <w:spacing w:after="0" w:line="240" w:lineRule="auto"/>
      <w:ind w:right="-3402"/>
    </w:pPr>
    <w:rPr>
      <w:rFonts w:ascii="Calibri" w:eastAsia="Times New Roman" w:hAnsi="Calibri" w:cs="Times New Roman"/>
      <w:b/>
      <w:caps/>
      <w:color w:val="5B9BD5"/>
      <w:sz w:val="24"/>
      <w:szCs w:val="24"/>
      <w:lang w:eastAsia="sl-SI"/>
    </w:rPr>
  </w:style>
  <w:style w:type="character" w:customStyle="1" w:styleId="DirektoratZnak">
    <w:name w:val="Direktorat Znak"/>
    <w:link w:val="Direktorat"/>
    <w:rsid w:val="00FB34C7"/>
    <w:rPr>
      <w:rFonts w:ascii="Calibri" w:eastAsia="Times New Roman" w:hAnsi="Calibri" w:cs="Times New Roman"/>
      <w:b/>
      <w:caps/>
      <w:color w:val="5B9BD5"/>
      <w:sz w:val="24"/>
      <w:szCs w:val="24"/>
      <w:lang w:eastAsia="sl-SI"/>
    </w:rPr>
  </w:style>
  <w:style w:type="paragraph" w:styleId="Brezrazmikov">
    <w:name w:val="No Spacing"/>
    <w:link w:val="BrezrazmikovZnak"/>
    <w:uiPriority w:val="1"/>
    <w:qFormat/>
    <w:rsid w:val="00633053"/>
    <w:pPr>
      <w:spacing w:after="0" w:line="240" w:lineRule="auto"/>
    </w:pPr>
  </w:style>
  <w:style w:type="character" w:customStyle="1" w:styleId="BrezrazmikovZnak">
    <w:name w:val="Brez razmikov Znak"/>
    <w:basedOn w:val="Privzetapisavaodstavka"/>
    <w:link w:val="Brezrazmikov"/>
    <w:uiPriority w:val="1"/>
    <w:rsid w:val="00DE74F4"/>
  </w:style>
  <w:style w:type="paragraph" w:styleId="Glava">
    <w:name w:val="header"/>
    <w:basedOn w:val="Navaden"/>
    <w:link w:val="GlavaZnak"/>
    <w:uiPriority w:val="99"/>
    <w:unhideWhenUsed/>
    <w:rsid w:val="00947007"/>
    <w:pPr>
      <w:tabs>
        <w:tab w:val="center" w:pos="4536"/>
        <w:tab w:val="right" w:pos="9072"/>
      </w:tabs>
      <w:spacing w:after="0" w:line="240" w:lineRule="auto"/>
    </w:pPr>
  </w:style>
  <w:style w:type="character" w:customStyle="1" w:styleId="GlavaZnak">
    <w:name w:val="Glava Znak"/>
    <w:basedOn w:val="Privzetapisavaodstavka"/>
    <w:link w:val="Glava"/>
    <w:uiPriority w:val="99"/>
    <w:rsid w:val="00947007"/>
  </w:style>
  <w:style w:type="paragraph" w:styleId="Noga">
    <w:name w:val="footer"/>
    <w:basedOn w:val="Navaden"/>
    <w:link w:val="NogaZnak"/>
    <w:uiPriority w:val="99"/>
    <w:unhideWhenUsed/>
    <w:rsid w:val="00947007"/>
    <w:pPr>
      <w:tabs>
        <w:tab w:val="center" w:pos="4536"/>
        <w:tab w:val="right" w:pos="9072"/>
      </w:tabs>
      <w:spacing w:after="0" w:line="240" w:lineRule="auto"/>
    </w:pPr>
  </w:style>
  <w:style w:type="character" w:customStyle="1" w:styleId="NogaZnak">
    <w:name w:val="Noga Znak"/>
    <w:basedOn w:val="Privzetapisavaodstavka"/>
    <w:link w:val="Noga"/>
    <w:uiPriority w:val="99"/>
    <w:rsid w:val="00947007"/>
  </w:style>
  <w:style w:type="character" w:customStyle="1" w:styleId="Naslov1Znak">
    <w:name w:val="Naslov 1 Znak"/>
    <w:basedOn w:val="Privzetapisavaodstavka"/>
    <w:link w:val="Naslov1"/>
    <w:uiPriority w:val="9"/>
    <w:rsid w:val="00633053"/>
    <w:rPr>
      <w:rFonts w:asciiTheme="majorHAnsi" w:eastAsiaTheme="majorEastAsia" w:hAnsiTheme="majorHAnsi" w:cstheme="majorBidi"/>
      <w:color w:val="1481AB" w:themeColor="accent1" w:themeShade="BF"/>
      <w:sz w:val="32"/>
      <w:szCs w:val="32"/>
    </w:rPr>
  </w:style>
  <w:style w:type="character" w:customStyle="1" w:styleId="Naslov2Znak">
    <w:name w:val="Naslov 2 Znak"/>
    <w:basedOn w:val="Privzetapisavaodstavka"/>
    <w:link w:val="Naslov2"/>
    <w:uiPriority w:val="9"/>
    <w:rsid w:val="00633053"/>
    <w:rPr>
      <w:rFonts w:asciiTheme="majorHAnsi" w:eastAsiaTheme="majorEastAsia" w:hAnsiTheme="majorHAnsi" w:cstheme="majorBidi"/>
      <w:color w:val="1481AB" w:themeColor="accent1" w:themeShade="BF"/>
      <w:sz w:val="26"/>
      <w:szCs w:val="26"/>
    </w:rPr>
  </w:style>
  <w:style w:type="character" w:customStyle="1" w:styleId="Naslov3Znak">
    <w:name w:val="Naslov 3 Znak"/>
    <w:basedOn w:val="Privzetapisavaodstavka"/>
    <w:link w:val="Naslov3"/>
    <w:uiPriority w:val="9"/>
    <w:semiHidden/>
    <w:rsid w:val="00633053"/>
    <w:rPr>
      <w:rFonts w:asciiTheme="majorHAnsi" w:eastAsiaTheme="majorEastAsia" w:hAnsiTheme="majorHAnsi" w:cstheme="majorBidi"/>
      <w:color w:val="0D5571" w:themeColor="accent1" w:themeShade="7F"/>
      <w:sz w:val="24"/>
      <w:szCs w:val="24"/>
    </w:rPr>
  </w:style>
  <w:style w:type="character" w:customStyle="1" w:styleId="Naslov4Znak">
    <w:name w:val="Naslov 4 Znak"/>
    <w:basedOn w:val="Privzetapisavaodstavka"/>
    <w:link w:val="Naslov4"/>
    <w:uiPriority w:val="9"/>
    <w:semiHidden/>
    <w:rsid w:val="00633053"/>
    <w:rPr>
      <w:rFonts w:asciiTheme="majorHAnsi" w:eastAsiaTheme="majorEastAsia" w:hAnsiTheme="majorHAnsi" w:cstheme="majorBidi"/>
      <w:i/>
      <w:iCs/>
      <w:color w:val="1481AB" w:themeColor="accent1" w:themeShade="BF"/>
    </w:rPr>
  </w:style>
  <w:style w:type="character" w:customStyle="1" w:styleId="Naslov5Znak">
    <w:name w:val="Naslov 5 Znak"/>
    <w:basedOn w:val="Privzetapisavaodstavka"/>
    <w:link w:val="Naslov5"/>
    <w:uiPriority w:val="9"/>
    <w:semiHidden/>
    <w:rsid w:val="00633053"/>
    <w:rPr>
      <w:rFonts w:asciiTheme="majorHAnsi" w:eastAsiaTheme="majorEastAsia" w:hAnsiTheme="majorHAnsi" w:cstheme="majorBidi"/>
      <w:color w:val="1481AB" w:themeColor="accent1" w:themeShade="BF"/>
    </w:rPr>
  </w:style>
  <w:style w:type="character" w:customStyle="1" w:styleId="Naslov6Znak">
    <w:name w:val="Naslov 6 Znak"/>
    <w:basedOn w:val="Privzetapisavaodstavka"/>
    <w:link w:val="Naslov6"/>
    <w:uiPriority w:val="9"/>
    <w:semiHidden/>
    <w:rsid w:val="00633053"/>
    <w:rPr>
      <w:rFonts w:asciiTheme="majorHAnsi" w:eastAsiaTheme="majorEastAsia" w:hAnsiTheme="majorHAnsi" w:cstheme="majorBidi"/>
      <w:color w:val="0D5571" w:themeColor="accent1" w:themeShade="7F"/>
    </w:rPr>
  </w:style>
  <w:style w:type="character" w:customStyle="1" w:styleId="Naslov7Znak">
    <w:name w:val="Naslov 7 Znak"/>
    <w:basedOn w:val="Privzetapisavaodstavka"/>
    <w:link w:val="Naslov7"/>
    <w:uiPriority w:val="9"/>
    <w:semiHidden/>
    <w:rsid w:val="00633053"/>
    <w:rPr>
      <w:rFonts w:asciiTheme="majorHAnsi" w:eastAsiaTheme="majorEastAsia" w:hAnsiTheme="majorHAnsi" w:cstheme="majorBidi"/>
      <w:i/>
      <w:iCs/>
      <w:color w:val="0D5571" w:themeColor="accent1" w:themeShade="7F"/>
    </w:rPr>
  </w:style>
  <w:style w:type="character" w:customStyle="1" w:styleId="Naslov8Znak">
    <w:name w:val="Naslov 8 Znak"/>
    <w:basedOn w:val="Privzetapisavaodstavka"/>
    <w:link w:val="Naslov8"/>
    <w:uiPriority w:val="9"/>
    <w:semiHidden/>
    <w:rsid w:val="00633053"/>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633053"/>
    <w:rPr>
      <w:rFonts w:asciiTheme="majorHAnsi" w:eastAsiaTheme="majorEastAsia" w:hAnsiTheme="majorHAnsi" w:cstheme="majorBidi"/>
      <w:i/>
      <w:iCs/>
      <w:color w:val="272727" w:themeColor="text1" w:themeTint="D8"/>
      <w:sz w:val="21"/>
      <w:szCs w:val="21"/>
    </w:rPr>
  </w:style>
  <w:style w:type="paragraph" w:styleId="Napis">
    <w:name w:val="caption"/>
    <w:basedOn w:val="Navaden"/>
    <w:next w:val="Navaden"/>
    <w:uiPriority w:val="35"/>
    <w:semiHidden/>
    <w:unhideWhenUsed/>
    <w:qFormat/>
    <w:rsid w:val="00633053"/>
    <w:pPr>
      <w:spacing w:after="200" w:line="240" w:lineRule="auto"/>
    </w:pPr>
    <w:rPr>
      <w:i/>
      <w:iCs/>
      <w:color w:val="1485A4" w:themeColor="text2"/>
      <w:sz w:val="18"/>
      <w:szCs w:val="18"/>
    </w:rPr>
  </w:style>
  <w:style w:type="paragraph" w:styleId="Naslov">
    <w:name w:val="Title"/>
    <w:basedOn w:val="Navaden"/>
    <w:next w:val="Navaden"/>
    <w:link w:val="NaslovZnak"/>
    <w:uiPriority w:val="1"/>
    <w:qFormat/>
    <w:rsid w:val="006330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
    <w:rsid w:val="00633053"/>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2"/>
    <w:qFormat/>
    <w:rsid w:val="00633053"/>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2"/>
    <w:rsid w:val="00633053"/>
    <w:rPr>
      <w:rFonts w:eastAsiaTheme="minorEastAsia"/>
      <w:color w:val="5A5A5A" w:themeColor="text1" w:themeTint="A5"/>
      <w:spacing w:val="15"/>
    </w:rPr>
  </w:style>
  <w:style w:type="character" w:styleId="Krepko">
    <w:name w:val="Strong"/>
    <w:basedOn w:val="Privzetapisavaodstavka"/>
    <w:uiPriority w:val="22"/>
    <w:qFormat/>
    <w:rsid w:val="00633053"/>
    <w:rPr>
      <w:b/>
      <w:bCs/>
    </w:rPr>
  </w:style>
  <w:style w:type="character" w:styleId="Poudarek">
    <w:name w:val="Emphasis"/>
    <w:basedOn w:val="Privzetapisavaodstavka"/>
    <w:uiPriority w:val="20"/>
    <w:qFormat/>
    <w:rsid w:val="00633053"/>
    <w:rPr>
      <w:i/>
      <w:iCs/>
    </w:rPr>
  </w:style>
  <w:style w:type="paragraph" w:styleId="Citat">
    <w:name w:val="Quote"/>
    <w:basedOn w:val="Navaden"/>
    <w:next w:val="Navaden"/>
    <w:link w:val="CitatZnak"/>
    <w:uiPriority w:val="29"/>
    <w:qFormat/>
    <w:rsid w:val="00633053"/>
    <w:pPr>
      <w:spacing w:before="200"/>
      <w:ind w:left="864" w:right="864"/>
      <w:jc w:val="center"/>
    </w:pPr>
    <w:rPr>
      <w:i/>
      <w:iCs/>
      <w:color w:val="404040" w:themeColor="text1" w:themeTint="BF"/>
    </w:rPr>
  </w:style>
  <w:style w:type="character" w:customStyle="1" w:styleId="CitatZnak">
    <w:name w:val="Citat Znak"/>
    <w:basedOn w:val="Privzetapisavaodstavka"/>
    <w:link w:val="Citat"/>
    <w:uiPriority w:val="29"/>
    <w:rsid w:val="00633053"/>
    <w:rPr>
      <w:i/>
      <w:iCs/>
      <w:color w:val="404040" w:themeColor="text1" w:themeTint="BF"/>
    </w:rPr>
  </w:style>
  <w:style w:type="paragraph" w:styleId="Intenzivencitat">
    <w:name w:val="Intense Quote"/>
    <w:basedOn w:val="Navaden"/>
    <w:next w:val="Navaden"/>
    <w:link w:val="IntenzivencitatZnak"/>
    <w:uiPriority w:val="30"/>
    <w:qFormat/>
    <w:rsid w:val="00633053"/>
    <w:pPr>
      <w:pBdr>
        <w:top w:val="single" w:sz="4" w:space="10" w:color="1CADE4" w:themeColor="accent1"/>
        <w:bottom w:val="single" w:sz="4" w:space="10" w:color="1CADE4" w:themeColor="accent1"/>
      </w:pBdr>
      <w:spacing w:before="360" w:after="360"/>
      <w:ind w:left="864" w:right="864"/>
      <w:jc w:val="center"/>
    </w:pPr>
    <w:rPr>
      <w:i/>
      <w:iCs/>
      <w:color w:val="1CADE4" w:themeColor="accent1"/>
    </w:rPr>
  </w:style>
  <w:style w:type="character" w:customStyle="1" w:styleId="IntenzivencitatZnak">
    <w:name w:val="Intenziven citat Znak"/>
    <w:basedOn w:val="Privzetapisavaodstavka"/>
    <w:link w:val="Intenzivencitat"/>
    <w:uiPriority w:val="30"/>
    <w:rsid w:val="00633053"/>
    <w:rPr>
      <w:i/>
      <w:iCs/>
      <w:color w:val="1CADE4" w:themeColor="accent1"/>
    </w:rPr>
  </w:style>
  <w:style w:type="character" w:styleId="Neenpoudarek">
    <w:name w:val="Subtle Emphasis"/>
    <w:basedOn w:val="Privzetapisavaodstavka"/>
    <w:uiPriority w:val="19"/>
    <w:qFormat/>
    <w:rsid w:val="00633053"/>
    <w:rPr>
      <w:i/>
      <w:iCs/>
      <w:color w:val="404040" w:themeColor="text1" w:themeTint="BF"/>
    </w:rPr>
  </w:style>
  <w:style w:type="character" w:styleId="Intenzivenpoudarek">
    <w:name w:val="Intense Emphasis"/>
    <w:basedOn w:val="Privzetapisavaodstavka"/>
    <w:uiPriority w:val="21"/>
    <w:qFormat/>
    <w:rsid w:val="00633053"/>
    <w:rPr>
      <w:i/>
      <w:iCs/>
      <w:color w:val="1CADE4" w:themeColor="accent1"/>
    </w:rPr>
  </w:style>
  <w:style w:type="character" w:styleId="Neensklic">
    <w:name w:val="Subtle Reference"/>
    <w:basedOn w:val="Privzetapisavaodstavka"/>
    <w:uiPriority w:val="31"/>
    <w:qFormat/>
    <w:rsid w:val="00633053"/>
    <w:rPr>
      <w:smallCaps/>
      <w:color w:val="5A5A5A" w:themeColor="text1" w:themeTint="A5"/>
    </w:rPr>
  </w:style>
  <w:style w:type="character" w:styleId="Intenzivensklic">
    <w:name w:val="Intense Reference"/>
    <w:basedOn w:val="Privzetapisavaodstavka"/>
    <w:uiPriority w:val="32"/>
    <w:qFormat/>
    <w:rsid w:val="00633053"/>
    <w:rPr>
      <w:b/>
      <w:bCs/>
      <w:smallCaps/>
      <w:color w:val="1CADE4" w:themeColor="accent1"/>
      <w:spacing w:val="5"/>
    </w:rPr>
  </w:style>
  <w:style w:type="character" w:styleId="Naslovknjige">
    <w:name w:val="Book Title"/>
    <w:basedOn w:val="Privzetapisavaodstavka"/>
    <w:uiPriority w:val="33"/>
    <w:qFormat/>
    <w:rsid w:val="00633053"/>
    <w:rPr>
      <w:b/>
      <w:bCs/>
      <w:i/>
      <w:iCs/>
      <w:spacing w:val="5"/>
    </w:rPr>
  </w:style>
  <w:style w:type="paragraph" w:styleId="NaslovTOC">
    <w:name w:val="TOC Heading"/>
    <w:basedOn w:val="Naslov1"/>
    <w:next w:val="Navaden"/>
    <w:uiPriority w:val="39"/>
    <w:unhideWhenUsed/>
    <w:qFormat/>
    <w:rsid w:val="00633053"/>
    <w:pPr>
      <w:outlineLvl w:val="9"/>
    </w:pPr>
  </w:style>
  <w:style w:type="paragraph" w:customStyle="1" w:styleId="Slog1">
    <w:name w:val="Slog1"/>
    <w:basedOn w:val="Naslov1"/>
    <w:link w:val="Slog1Znak"/>
    <w:qFormat/>
    <w:rsid w:val="00633053"/>
    <w:pPr>
      <w:numPr>
        <w:numId w:val="1"/>
      </w:numPr>
    </w:pPr>
  </w:style>
  <w:style w:type="paragraph" w:customStyle="1" w:styleId="Slog2">
    <w:name w:val="Slog2"/>
    <w:basedOn w:val="Naslov2"/>
    <w:link w:val="Slog2Znak"/>
    <w:qFormat/>
    <w:rsid w:val="00633053"/>
    <w:pPr>
      <w:numPr>
        <w:ilvl w:val="1"/>
        <w:numId w:val="2"/>
      </w:numPr>
    </w:pPr>
    <w:rPr>
      <w:b/>
      <w:color w:val="000000" w:themeColor="text1"/>
    </w:rPr>
  </w:style>
  <w:style w:type="character" w:customStyle="1" w:styleId="Slog1Znak">
    <w:name w:val="Slog1 Znak"/>
    <w:basedOn w:val="Naslov1Znak"/>
    <w:link w:val="Slog1"/>
    <w:rsid w:val="00633053"/>
    <w:rPr>
      <w:rFonts w:asciiTheme="majorHAnsi" w:eastAsiaTheme="majorEastAsia" w:hAnsiTheme="majorHAnsi" w:cstheme="majorBidi"/>
      <w:color w:val="1481AB" w:themeColor="accent1" w:themeShade="BF"/>
      <w:sz w:val="32"/>
      <w:szCs w:val="32"/>
    </w:rPr>
  </w:style>
  <w:style w:type="paragraph" w:styleId="Kazalovsebine2">
    <w:name w:val="toc 2"/>
    <w:basedOn w:val="Navaden"/>
    <w:next w:val="Navaden"/>
    <w:autoRedefine/>
    <w:uiPriority w:val="39"/>
    <w:unhideWhenUsed/>
    <w:rsid w:val="00012CA3"/>
    <w:pPr>
      <w:spacing w:after="100"/>
      <w:ind w:left="220"/>
    </w:pPr>
    <w:rPr>
      <w:rFonts w:eastAsiaTheme="minorEastAsia" w:cs="Times New Roman"/>
      <w:lang w:eastAsia="sl-SI"/>
    </w:rPr>
  </w:style>
  <w:style w:type="character" w:customStyle="1" w:styleId="Slog2Znak">
    <w:name w:val="Slog2 Znak"/>
    <w:basedOn w:val="Naslov2Znak"/>
    <w:link w:val="Slog2"/>
    <w:rsid w:val="00633053"/>
    <w:rPr>
      <w:rFonts w:asciiTheme="majorHAnsi" w:eastAsiaTheme="majorEastAsia" w:hAnsiTheme="majorHAnsi" w:cstheme="majorBidi"/>
      <w:b/>
      <w:color w:val="000000" w:themeColor="text1"/>
      <w:sz w:val="26"/>
      <w:szCs w:val="26"/>
    </w:rPr>
  </w:style>
  <w:style w:type="paragraph" w:styleId="Kazalovsebine1">
    <w:name w:val="toc 1"/>
    <w:basedOn w:val="Navaden"/>
    <w:next w:val="Navaden"/>
    <w:autoRedefine/>
    <w:uiPriority w:val="39"/>
    <w:unhideWhenUsed/>
    <w:rsid w:val="00DE27BC"/>
    <w:pPr>
      <w:tabs>
        <w:tab w:val="left" w:pos="440"/>
        <w:tab w:val="right" w:leader="dot" w:pos="9213"/>
      </w:tabs>
      <w:spacing w:after="100"/>
    </w:pPr>
    <w:rPr>
      <w:rFonts w:eastAsia="Times New Roman" w:cs="Times New Roman"/>
      <w:b/>
      <w:noProof/>
      <w:sz w:val="24"/>
      <w:lang w:eastAsia="sl-SI"/>
    </w:rPr>
  </w:style>
  <w:style w:type="paragraph" w:styleId="Kazalovsebine3">
    <w:name w:val="toc 3"/>
    <w:basedOn w:val="Navaden"/>
    <w:next w:val="Navaden"/>
    <w:autoRedefine/>
    <w:uiPriority w:val="39"/>
    <w:unhideWhenUsed/>
    <w:rsid w:val="00012CA3"/>
    <w:pPr>
      <w:spacing w:after="100"/>
      <w:ind w:left="440"/>
    </w:pPr>
    <w:rPr>
      <w:rFonts w:eastAsiaTheme="minorEastAsia" w:cs="Times New Roman"/>
      <w:lang w:eastAsia="sl-SI"/>
    </w:rPr>
  </w:style>
  <w:style w:type="character" w:styleId="Hiperpovezava">
    <w:name w:val="Hyperlink"/>
    <w:basedOn w:val="Privzetapisavaodstavka"/>
    <w:uiPriority w:val="99"/>
    <w:unhideWhenUsed/>
    <w:rsid w:val="00012CA3"/>
    <w:rPr>
      <w:color w:val="F49100" w:themeColor="hyperlink"/>
      <w:u w:val="single"/>
    </w:rPr>
  </w:style>
  <w:style w:type="paragraph" w:customStyle="1" w:styleId="UVOD">
    <w:name w:val="UVOD"/>
    <w:aliases w:val="ZAKLJUČEK"/>
    <w:basedOn w:val="Navaden"/>
    <w:link w:val="UVODZnak"/>
    <w:qFormat/>
    <w:rsid w:val="00012CA3"/>
    <w:rPr>
      <w:sz w:val="32"/>
    </w:rPr>
  </w:style>
  <w:style w:type="character" w:customStyle="1" w:styleId="UVODZnak">
    <w:name w:val="UVOD Znak"/>
    <w:aliases w:val="ZAKLJUČEK Znak"/>
    <w:basedOn w:val="Privzetapisavaodstavka"/>
    <w:link w:val="UVOD"/>
    <w:rsid w:val="00012CA3"/>
    <w:rPr>
      <w:sz w:val="32"/>
    </w:rPr>
  </w:style>
  <w:style w:type="paragraph" w:styleId="Navadensplet">
    <w:name w:val="Normal (Web)"/>
    <w:basedOn w:val="Navaden"/>
    <w:uiPriority w:val="99"/>
    <w:unhideWhenUsed/>
    <w:rsid w:val="00242394"/>
    <w:pPr>
      <w:spacing w:before="100" w:beforeAutospacing="1" w:after="100" w:afterAutospacing="1" w:line="240" w:lineRule="auto"/>
    </w:pPr>
    <w:rPr>
      <w:rFonts w:ascii="Times New Roman" w:eastAsiaTheme="minorEastAsia" w:hAnsi="Times New Roman" w:cs="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3524F3"/>
    <w:pPr>
      <w:spacing w:after="160"/>
      <w:jc w:val="left"/>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3524F3"/>
    <w:rPr>
      <w:rFonts w:ascii="Calibri" w:eastAsia="Times New Roman" w:hAnsi="Calibri" w:cs="Times New Roman"/>
      <w:b/>
      <w:bCs/>
      <w:sz w:val="20"/>
      <w:szCs w:val="20"/>
      <w:lang w:eastAsia="sl-SI"/>
    </w:rPr>
  </w:style>
  <w:style w:type="table" w:styleId="Tabelamrea">
    <w:name w:val="Table Grid"/>
    <w:basedOn w:val="Navadnatabela"/>
    <w:uiPriority w:val="39"/>
    <w:rsid w:val="006F1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naslovAND">
    <w:name w:val="Podnaslov AND"/>
    <w:basedOn w:val="Slog2"/>
    <w:link w:val="PodnaslovANDZnak"/>
    <w:qFormat/>
    <w:rsid w:val="004857BB"/>
    <w:pPr>
      <w:numPr>
        <w:ilvl w:val="0"/>
        <w:numId w:val="3"/>
      </w:numPr>
      <w:ind w:left="720"/>
      <w:jc w:val="both"/>
    </w:pPr>
    <w:rPr>
      <w:sz w:val="28"/>
    </w:rPr>
  </w:style>
  <w:style w:type="paragraph" w:customStyle="1" w:styleId="PODpodnaslov">
    <w:name w:val="POD podnaslov"/>
    <w:basedOn w:val="Slog2"/>
    <w:link w:val="PODpodnaslovZnak"/>
    <w:qFormat/>
    <w:rsid w:val="00A30980"/>
    <w:pPr>
      <w:numPr>
        <w:ilvl w:val="0"/>
        <w:numId w:val="4"/>
      </w:numPr>
      <w:spacing w:line="276" w:lineRule="auto"/>
      <w:jc w:val="both"/>
    </w:pPr>
  </w:style>
  <w:style w:type="character" w:customStyle="1" w:styleId="PodnaslovANDZnak">
    <w:name w:val="Podnaslov AND Znak"/>
    <w:basedOn w:val="Slog2Znak"/>
    <w:link w:val="PodnaslovAND"/>
    <w:rsid w:val="004857BB"/>
    <w:rPr>
      <w:rFonts w:asciiTheme="majorHAnsi" w:eastAsiaTheme="majorEastAsia" w:hAnsiTheme="majorHAnsi" w:cstheme="majorBidi"/>
      <w:b/>
      <w:color w:val="000000" w:themeColor="text1"/>
      <w:sz w:val="28"/>
      <w:szCs w:val="26"/>
    </w:rPr>
  </w:style>
  <w:style w:type="character" w:customStyle="1" w:styleId="PODpodnaslovZnak">
    <w:name w:val="POD podnaslov Znak"/>
    <w:basedOn w:val="Slog2Znak"/>
    <w:link w:val="PODpodnaslov"/>
    <w:rsid w:val="004857BB"/>
    <w:rPr>
      <w:rFonts w:asciiTheme="majorHAnsi" w:eastAsiaTheme="majorEastAsia" w:hAnsiTheme="majorHAnsi" w:cstheme="majorBidi"/>
      <w:b/>
      <w:color w:val="000000" w:themeColor="text1"/>
      <w:sz w:val="26"/>
      <w:szCs w:val="26"/>
    </w:rPr>
  </w:style>
  <w:style w:type="paragraph" w:customStyle="1" w:styleId="podnaslov2del">
    <w:name w:val="podnaslov 2 del"/>
    <w:basedOn w:val="PodnaslovAND"/>
    <w:link w:val="podnaslov2delZnak"/>
    <w:qFormat/>
    <w:rsid w:val="00A30980"/>
    <w:pPr>
      <w:numPr>
        <w:numId w:val="5"/>
      </w:numPr>
    </w:pPr>
  </w:style>
  <w:style w:type="character" w:customStyle="1" w:styleId="podnaslov2delZnak">
    <w:name w:val="podnaslov 2 del Znak"/>
    <w:basedOn w:val="PodnaslovANDZnak"/>
    <w:link w:val="podnaslov2del"/>
    <w:rsid w:val="00A30980"/>
    <w:rPr>
      <w:rFonts w:asciiTheme="majorHAnsi" w:eastAsiaTheme="majorEastAsia" w:hAnsiTheme="majorHAnsi" w:cstheme="majorBidi"/>
      <w:b/>
      <w:color w:val="000000" w:themeColor="text1"/>
      <w:sz w:val="28"/>
      <w:szCs w:val="26"/>
    </w:rPr>
  </w:style>
  <w:style w:type="paragraph" w:customStyle="1" w:styleId="PODNASLOVVV">
    <w:name w:val="PODNASLOVVV"/>
    <w:basedOn w:val="Odstavekseznama"/>
    <w:link w:val="PODNASLOVVVZnak"/>
    <w:qFormat/>
    <w:rsid w:val="00FB435E"/>
    <w:pPr>
      <w:numPr>
        <w:numId w:val="6"/>
      </w:numPr>
      <w:jc w:val="both"/>
    </w:pPr>
    <w:rPr>
      <w:b/>
      <w:sz w:val="28"/>
    </w:rPr>
  </w:style>
  <w:style w:type="numbering" w:customStyle="1" w:styleId="Slog3">
    <w:name w:val="Slog3"/>
    <w:uiPriority w:val="99"/>
    <w:rsid w:val="00A2069B"/>
    <w:pPr>
      <w:numPr>
        <w:numId w:val="8"/>
      </w:numPr>
    </w:pPr>
  </w:style>
  <w:style w:type="character" w:customStyle="1" w:styleId="OdstavekseznamaZnak">
    <w:name w:val="Odstavek seznama Znak"/>
    <w:aliases w:val="Recommendation Znak,CV text Znak,Table text Znak,List Paragraph111 Znak,Medium Grid 1 - Accent 21 Znak,Numbered Paragraph Znak,Main numbered paragraph Znak,Numbered List Paragraph Znak,Bullets Znak,列出段落 Znak,K1 Znak,body Znak"/>
    <w:basedOn w:val="Privzetapisavaodstavka"/>
    <w:link w:val="Odstavekseznama"/>
    <w:uiPriority w:val="34"/>
    <w:qFormat/>
    <w:rsid w:val="00FB435E"/>
  </w:style>
  <w:style w:type="character" w:customStyle="1" w:styleId="PODNASLOVVVZnak">
    <w:name w:val="PODNASLOVVV Znak"/>
    <w:basedOn w:val="OdstavekseznamaZnak"/>
    <w:link w:val="PODNASLOVVV"/>
    <w:rsid w:val="00FB435E"/>
    <w:rPr>
      <w:b/>
      <w:sz w:val="28"/>
    </w:rPr>
  </w:style>
  <w:style w:type="paragraph" w:customStyle="1" w:styleId="Direktorati">
    <w:name w:val="Direktorati"/>
    <w:basedOn w:val="Odstavekseznama"/>
    <w:link w:val="DirektoratiZnak"/>
    <w:qFormat/>
    <w:rsid w:val="00A2069B"/>
    <w:pPr>
      <w:numPr>
        <w:ilvl w:val="1"/>
        <w:numId w:val="7"/>
      </w:numPr>
      <w:ind w:left="567" w:hanging="567"/>
    </w:pPr>
    <w:rPr>
      <w:b/>
      <w:sz w:val="28"/>
    </w:rPr>
  </w:style>
  <w:style w:type="character" w:customStyle="1" w:styleId="DirektoratiZnak">
    <w:name w:val="Direktorati Znak"/>
    <w:basedOn w:val="OdstavekseznamaZnak"/>
    <w:link w:val="Direktorati"/>
    <w:rsid w:val="00A2069B"/>
    <w:rPr>
      <w:b/>
      <w:sz w:val="28"/>
    </w:rPr>
  </w:style>
  <w:style w:type="paragraph" w:styleId="Konnaopomba-besedilo">
    <w:name w:val="endnote text"/>
    <w:basedOn w:val="Navaden"/>
    <w:link w:val="Konnaopomba-besediloZnak"/>
    <w:uiPriority w:val="99"/>
    <w:semiHidden/>
    <w:unhideWhenUsed/>
    <w:rsid w:val="0095139D"/>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95139D"/>
    <w:rPr>
      <w:sz w:val="20"/>
      <w:szCs w:val="20"/>
    </w:rPr>
  </w:style>
  <w:style w:type="character" w:styleId="Konnaopomba-sklic">
    <w:name w:val="endnote reference"/>
    <w:basedOn w:val="Privzetapisavaodstavka"/>
    <w:uiPriority w:val="99"/>
    <w:semiHidden/>
    <w:unhideWhenUsed/>
    <w:rsid w:val="0095139D"/>
    <w:rPr>
      <w:vertAlign w:val="superscript"/>
    </w:rPr>
  </w:style>
  <w:style w:type="paragraph" w:styleId="Sprotnaopomba-besedilo">
    <w:name w:val="footnote text"/>
    <w:basedOn w:val="Navaden"/>
    <w:link w:val="Sprotnaopomba-besediloZnak"/>
    <w:uiPriority w:val="99"/>
    <w:semiHidden/>
    <w:unhideWhenUsed/>
    <w:rsid w:val="0095139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95139D"/>
    <w:rPr>
      <w:sz w:val="20"/>
      <w:szCs w:val="20"/>
    </w:rPr>
  </w:style>
  <w:style w:type="character" w:styleId="Sprotnaopomba-sklic">
    <w:name w:val="footnote reference"/>
    <w:basedOn w:val="Privzetapisavaodstavka"/>
    <w:uiPriority w:val="99"/>
    <w:semiHidden/>
    <w:unhideWhenUsed/>
    <w:rsid w:val="0095139D"/>
    <w:rPr>
      <w:vertAlign w:val="superscript"/>
    </w:rPr>
  </w:style>
  <w:style w:type="paragraph" w:styleId="Revizija">
    <w:name w:val="Revision"/>
    <w:hidden/>
    <w:uiPriority w:val="99"/>
    <w:semiHidden/>
    <w:rsid w:val="005C349E"/>
    <w:pPr>
      <w:spacing w:after="0" w:line="240" w:lineRule="auto"/>
    </w:pPr>
  </w:style>
  <w:style w:type="paragraph" w:customStyle="1" w:styleId="PodPODnaslov0">
    <w:name w:val="PodPODnaslov"/>
    <w:basedOn w:val="Navaden"/>
    <w:link w:val="PodPODnaslovZnak0"/>
    <w:qFormat/>
    <w:rsid w:val="00C95181"/>
    <w:pPr>
      <w:spacing w:line="276" w:lineRule="auto"/>
      <w:jc w:val="both"/>
    </w:pPr>
    <w:rPr>
      <w:b/>
      <w:sz w:val="24"/>
    </w:rPr>
  </w:style>
  <w:style w:type="character" w:customStyle="1" w:styleId="PodPODnaslovZnak0">
    <w:name w:val="PodPODnaslov Znak"/>
    <w:basedOn w:val="Privzetapisavaodstavka"/>
    <w:link w:val="PodPODnaslov0"/>
    <w:rsid w:val="00C95181"/>
    <w:rPr>
      <w:b/>
      <w:sz w:val="24"/>
    </w:rPr>
  </w:style>
  <w:style w:type="paragraph" w:customStyle="1" w:styleId="GLAVNINASLOV2023">
    <w:name w:val="GLAVNI NASLOV 2023"/>
    <w:basedOn w:val="UVOD"/>
    <w:link w:val="GLAVNINASLOV2023Znak"/>
    <w:qFormat/>
    <w:rsid w:val="00012B4E"/>
    <w:pPr>
      <w:spacing w:after="0" w:line="240" w:lineRule="auto"/>
      <w:jc w:val="both"/>
    </w:pPr>
    <w:rPr>
      <w:b/>
    </w:rPr>
  </w:style>
  <w:style w:type="paragraph" w:customStyle="1" w:styleId="PODNASLOV2023">
    <w:name w:val="PODNASLOV 2023"/>
    <w:basedOn w:val="Navaden"/>
    <w:link w:val="PODNASLOV2023Znak"/>
    <w:qFormat/>
    <w:rsid w:val="00012B4E"/>
    <w:pPr>
      <w:spacing w:after="0" w:line="240" w:lineRule="auto"/>
      <w:ind w:right="-709"/>
      <w:jc w:val="both"/>
    </w:pPr>
    <w:rPr>
      <w:b/>
      <w:sz w:val="28"/>
      <w:szCs w:val="28"/>
      <w:u w:val="single"/>
    </w:rPr>
  </w:style>
  <w:style w:type="character" w:customStyle="1" w:styleId="GLAVNINASLOV2023Znak">
    <w:name w:val="GLAVNI NASLOV 2023 Znak"/>
    <w:basedOn w:val="UVODZnak"/>
    <w:link w:val="GLAVNINASLOV2023"/>
    <w:rsid w:val="00012B4E"/>
    <w:rPr>
      <w:b/>
      <w:sz w:val="32"/>
    </w:rPr>
  </w:style>
  <w:style w:type="paragraph" w:customStyle="1" w:styleId="PRILOGAnaslov2023">
    <w:name w:val="PRILOGA naslov 2023"/>
    <w:basedOn w:val="Slog1"/>
    <w:link w:val="PRILOGAnaslov2023Znak"/>
    <w:qFormat/>
    <w:rsid w:val="0067467D"/>
    <w:pPr>
      <w:numPr>
        <w:numId w:val="0"/>
      </w:numPr>
      <w:ind w:right="-851"/>
    </w:pPr>
    <w:rPr>
      <w:b/>
      <w:sz w:val="28"/>
      <w:szCs w:val="28"/>
    </w:rPr>
  </w:style>
  <w:style w:type="character" w:customStyle="1" w:styleId="PODNASLOV2023Znak">
    <w:name w:val="PODNASLOV 2023 Znak"/>
    <w:basedOn w:val="Privzetapisavaodstavka"/>
    <w:link w:val="PODNASLOV2023"/>
    <w:rsid w:val="00012B4E"/>
    <w:rPr>
      <w:b/>
      <w:sz w:val="28"/>
      <w:szCs w:val="28"/>
      <w:u w:val="single"/>
    </w:rPr>
  </w:style>
  <w:style w:type="character" w:customStyle="1" w:styleId="PRILOGAnaslov2023Znak">
    <w:name w:val="PRILOGA naslov 2023 Znak"/>
    <w:basedOn w:val="Slog1Znak"/>
    <w:link w:val="PRILOGAnaslov2023"/>
    <w:rsid w:val="0067467D"/>
    <w:rPr>
      <w:rFonts w:asciiTheme="majorHAnsi" w:eastAsiaTheme="majorEastAsia" w:hAnsiTheme="majorHAnsi" w:cstheme="majorBidi"/>
      <w:b/>
      <w:color w:val="1481AB" w:themeColor="accent1" w:themeShade="BF"/>
      <w:sz w:val="28"/>
      <w:szCs w:val="28"/>
    </w:rPr>
  </w:style>
  <w:style w:type="paragraph" w:customStyle="1" w:styleId="podpisi">
    <w:name w:val="podpisi"/>
    <w:basedOn w:val="Navaden"/>
    <w:link w:val="podpisiZnak"/>
    <w:qFormat/>
    <w:rsid w:val="00491F14"/>
    <w:pPr>
      <w:numPr>
        <w:numId w:val="10"/>
      </w:numPr>
      <w:tabs>
        <w:tab w:val="left" w:pos="567"/>
      </w:tabs>
      <w:suppressAutoHyphens/>
      <w:autoSpaceDN w:val="0"/>
      <w:spacing w:after="0" w:line="260" w:lineRule="exact"/>
      <w:textAlignment w:val="baseline"/>
    </w:pPr>
    <w:rPr>
      <w:rFonts w:ascii="Arial" w:eastAsia="Times New Roman" w:hAnsi="Arial" w:cs="Times New Roman"/>
      <w:b/>
      <w:color w:val="1481AB" w:themeColor="accent1" w:themeShade="BF"/>
      <w:sz w:val="24"/>
      <w:szCs w:val="24"/>
      <w:lang w:val="it-IT"/>
    </w:rPr>
  </w:style>
  <w:style w:type="paragraph" w:styleId="Telobesedila">
    <w:name w:val="Body Text"/>
    <w:basedOn w:val="Navaden"/>
    <w:link w:val="TelobesedilaZnak"/>
    <w:rsid w:val="00491F14"/>
    <w:pPr>
      <w:suppressAutoHyphens/>
      <w:autoSpaceDN w:val="0"/>
      <w:spacing w:after="120" w:line="240" w:lineRule="auto"/>
      <w:textAlignment w:val="baseline"/>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491F14"/>
    <w:rPr>
      <w:rFonts w:ascii="Times New Roman" w:eastAsia="Times New Roman" w:hAnsi="Times New Roman" w:cs="Times New Roman"/>
      <w:sz w:val="24"/>
      <w:szCs w:val="24"/>
      <w:lang w:eastAsia="ar-SA"/>
    </w:rPr>
  </w:style>
  <w:style w:type="paragraph" w:customStyle="1" w:styleId="NAslovizkaznice">
    <w:name w:val="NAslov izkaznice"/>
    <w:basedOn w:val="podpisi"/>
    <w:link w:val="NAslovizkazniceZnak"/>
    <w:qFormat/>
    <w:rsid w:val="007634D8"/>
    <w:pPr>
      <w:numPr>
        <w:numId w:val="13"/>
      </w:numPr>
    </w:pPr>
    <w:rPr>
      <w:rFonts w:eastAsiaTheme="majorEastAsia" w:cs="Arial"/>
      <w:sz w:val="22"/>
      <w:szCs w:val="20"/>
      <w:lang w:val="sl-SI"/>
    </w:rPr>
  </w:style>
  <w:style w:type="paragraph" w:customStyle="1" w:styleId="STATUSizkaznice">
    <w:name w:val="STATUS izkaznice"/>
    <w:basedOn w:val="Navaden"/>
    <w:link w:val="STATUSizkazniceZnak"/>
    <w:qFormat/>
    <w:rsid w:val="007634D8"/>
    <w:pPr>
      <w:autoSpaceDE w:val="0"/>
      <w:autoSpaceDN w:val="0"/>
      <w:adjustRightInd w:val="0"/>
      <w:spacing w:line="240" w:lineRule="auto"/>
      <w:jc w:val="both"/>
    </w:pPr>
    <w:rPr>
      <w:rFonts w:cs="Arial"/>
      <w:b/>
      <w:bCs/>
      <w:color w:val="00B0F0"/>
      <w:sz w:val="20"/>
      <w:szCs w:val="20"/>
      <w:lang w:eastAsia="en-GB"/>
    </w:rPr>
  </w:style>
  <w:style w:type="character" w:customStyle="1" w:styleId="podpisiZnak">
    <w:name w:val="podpisi Znak"/>
    <w:basedOn w:val="Privzetapisavaodstavka"/>
    <w:link w:val="podpisi"/>
    <w:rsid w:val="007634D8"/>
    <w:rPr>
      <w:rFonts w:ascii="Arial" w:eastAsia="Times New Roman" w:hAnsi="Arial" w:cs="Times New Roman"/>
      <w:b/>
      <w:color w:val="1481AB" w:themeColor="accent1" w:themeShade="BF"/>
      <w:sz w:val="24"/>
      <w:szCs w:val="24"/>
      <w:lang w:val="it-IT"/>
    </w:rPr>
  </w:style>
  <w:style w:type="character" w:customStyle="1" w:styleId="NAslovizkazniceZnak">
    <w:name w:val="NAslov izkaznice Znak"/>
    <w:basedOn w:val="podpisiZnak"/>
    <w:link w:val="NAslovizkaznice"/>
    <w:rsid w:val="007634D8"/>
    <w:rPr>
      <w:rFonts w:ascii="Arial" w:eastAsiaTheme="majorEastAsia" w:hAnsi="Arial" w:cs="Arial"/>
      <w:b/>
      <w:color w:val="1481AB" w:themeColor="accent1" w:themeShade="BF"/>
      <w:sz w:val="24"/>
      <w:szCs w:val="20"/>
      <w:lang w:val="it-IT"/>
    </w:rPr>
  </w:style>
  <w:style w:type="character" w:customStyle="1" w:styleId="STATUSizkazniceZnak">
    <w:name w:val="STATUS izkaznice Znak"/>
    <w:basedOn w:val="Privzetapisavaodstavka"/>
    <w:link w:val="STATUSizkaznice"/>
    <w:rsid w:val="007634D8"/>
    <w:rPr>
      <w:rFonts w:cs="Arial"/>
      <w:b/>
      <w:bCs/>
      <w:color w:val="00B0F0"/>
      <w:sz w:val="20"/>
      <w:szCs w:val="20"/>
      <w:lang w:eastAsia="en-GB"/>
    </w:rPr>
  </w:style>
  <w:style w:type="paragraph" w:customStyle="1" w:styleId="M2">
    <w:name w:val="M2"/>
    <w:basedOn w:val="Navaden"/>
    <w:link w:val="M2Znak"/>
    <w:qFormat/>
    <w:rsid w:val="006F37C5"/>
    <w:pPr>
      <w:numPr>
        <w:numId w:val="15"/>
      </w:numPr>
      <w:spacing w:after="120" w:line="240" w:lineRule="auto"/>
      <w:jc w:val="both"/>
    </w:pPr>
    <w:rPr>
      <w:rFonts w:ascii="Arial" w:hAnsi="Arial" w:cs="Arial"/>
      <w:b/>
      <w:bCs/>
      <w:color w:val="1481AB" w:themeColor="accent1" w:themeShade="BF"/>
      <w:sz w:val="24"/>
    </w:rPr>
  </w:style>
  <w:style w:type="character" w:customStyle="1" w:styleId="M2Znak">
    <w:name w:val="M2 Znak"/>
    <w:basedOn w:val="Privzetapisavaodstavka"/>
    <w:link w:val="M2"/>
    <w:rsid w:val="006F37C5"/>
    <w:rPr>
      <w:rFonts w:ascii="Arial" w:hAnsi="Arial" w:cs="Arial"/>
      <w:b/>
      <w:bCs/>
      <w:color w:val="1481AB" w:themeColor="accent1" w:themeShade="BF"/>
      <w:sz w:val="24"/>
    </w:rPr>
  </w:style>
  <w:style w:type="table" w:styleId="Tabelamrea4poudarek2">
    <w:name w:val="Grid Table 4 Accent 2"/>
    <w:basedOn w:val="Navadnatabela"/>
    <w:uiPriority w:val="49"/>
    <w:rsid w:val="00C76126"/>
    <w:pPr>
      <w:spacing w:after="0" w:line="240" w:lineRule="auto"/>
    </w:pPr>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Tabelatemnamrea5poudarek6">
    <w:name w:val="Grid Table 5 Dark Accent 6"/>
    <w:basedOn w:val="Navadnatabela"/>
    <w:uiPriority w:val="50"/>
    <w:rsid w:val="003D65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C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A39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A39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A39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A39F" w:themeFill="accent6"/>
      </w:tcPr>
    </w:tblStylePr>
    <w:tblStylePr w:type="band1Vert">
      <w:tblPr/>
      <w:tcPr>
        <w:shd w:val="clear" w:color="auto" w:fill="C0DAD8" w:themeFill="accent6" w:themeFillTint="66"/>
      </w:tcPr>
    </w:tblStylePr>
    <w:tblStylePr w:type="band1Horz">
      <w:tblPr/>
      <w:tcPr>
        <w:shd w:val="clear" w:color="auto" w:fill="C0DAD8" w:themeFill="accent6" w:themeFillTint="66"/>
      </w:tcPr>
    </w:tblStylePr>
  </w:style>
  <w:style w:type="character" w:styleId="Nerazreenaomemba">
    <w:name w:val="Unresolved Mention"/>
    <w:basedOn w:val="Privzetapisavaodstavka"/>
    <w:uiPriority w:val="99"/>
    <w:semiHidden/>
    <w:unhideWhenUsed/>
    <w:rsid w:val="006E4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70735">
      <w:bodyDiv w:val="1"/>
      <w:marLeft w:val="0"/>
      <w:marRight w:val="0"/>
      <w:marTop w:val="0"/>
      <w:marBottom w:val="0"/>
      <w:divBdr>
        <w:top w:val="none" w:sz="0" w:space="0" w:color="auto"/>
        <w:left w:val="none" w:sz="0" w:space="0" w:color="auto"/>
        <w:bottom w:val="none" w:sz="0" w:space="0" w:color="auto"/>
        <w:right w:val="none" w:sz="0" w:space="0" w:color="auto"/>
      </w:divBdr>
    </w:div>
    <w:div w:id="139659372">
      <w:bodyDiv w:val="1"/>
      <w:marLeft w:val="0"/>
      <w:marRight w:val="0"/>
      <w:marTop w:val="0"/>
      <w:marBottom w:val="0"/>
      <w:divBdr>
        <w:top w:val="none" w:sz="0" w:space="0" w:color="auto"/>
        <w:left w:val="none" w:sz="0" w:space="0" w:color="auto"/>
        <w:bottom w:val="none" w:sz="0" w:space="0" w:color="auto"/>
        <w:right w:val="none" w:sz="0" w:space="0" w:color="auto"/>
      </w:divBdr>
    </w:div>
    <w:div w:id="243993334">
      <w:bodyDiv w:val="1"/>
      <w:marLeft w:val="0"/>
      <w:marRight w:val="0"/>
      <w:marTop w:val="0"/>
      <w:marBottom w:val="0"/>
      <w:divBdr>
        <w:top w:val="none" w:sz="0" w:space="0" w:color="auto"/>
        <w:left w:val="none" w:sz="0" w:space="0" w:color="auto"/>
        <w:bottom w:val="none" w:sz="0" w:space="0" w:color="auto"/>
        <w:right w:val="none" w:sz="0" w:space="0" w:color="auto"/>
      </w:divBdr>
    </w:div>
    <w:div w:id="294215175">
      <w:bodyDiv w:val="1"/>
      <w:marLeft w:val="0"/>
      <w:marRight w:val="0"/>
      <w:marTop w:val="0"/>
      <w:marBottom w:val="0"/>
      <w:divBdr>
        <w:top w:val="none" w:sz="0" w:space="0" w:color="auto"/>
        <w:left w:val="none" w:sz="0" w:space="0" w:color="auto"/>
        <w:bottom w:val="none" w:sz="0" w:space="0" w:color="auto"/>
        <w:right w:val="none" w:sz="0" w:space="0" w:color="auto"/>
      </w:divBdr>
    </w:div>
    <w:div w:id="521893733">
      <w:bodyDiv w:val="1"/>
      <w:marLeft w:val="0"/>
      <w:marRight w:val="0"/>
      <w:marTop w:val="0"/>
      <w:marBottom w:val="0"/>
      <w:divBdr>
        <w:top w:val="none" w:sz="0" w:space="0" w:color="auto"/>
        <w:left w:val="none" w:sz="0" w:space="0" w:color="auto"/>
        <w:bottom w:val="none" w:sz="0" w:space="0" w:color="auto"/>
        <w:right w:val="none" w:sz="0" w:space="0" w:color="auto"/>
      </w:divBdr>
    </w:div>
    <w:div w:id="640815419">
      <w:bodyDiv w:val="1"/>
      <w:marLeft w:val="0"/>
      <w:marRight w:val="0"/>
      <w:marTop w:val="0"/>
      <w:marBottom w:val="0"/>
      <w:divBdr>
        <w:top w:val="none" w:sz="0" w:space="0" w:color="auto"/>
        <w:left w:val="none" w:sz="0" w:space="0" w:color="auto"/>
        <w:bottom w:val="none" w:sz="0" w:space="0" w:color="auto"/>
        <w:right w:val="none" w:sz="0" w:space="0" w:color="auto"/>
      </w:divBdr>
    </w:div>
    <w:div w:id="694187751">
      <w:bodyDiv w:val="1"/>
      <w:marLeft w:val="0"/>
      <w:marRight w:val="0"/>
      <w:marTop w:val="0"/>
      <w:marBottom w:val="0"/>
      <w:divBdr>
        <w:top w:val="none" w:sz="0" w:space="0" w:color="auto"/>
        <w:left w:val="none" w:sz="0" w:space="0" w:color="auto"/>
        <w:bottom w:val="none" w:sz="0" w:space="0" w:color="auto"/>
        <w:right w:val="none" w:sz="0" w:space="0" w:color="auto"/>
      </w:divBdr>
    </w:div>
    <w:div w:id="965769348">
      <w:bodyDiv w:val="1"/>
      <w:marLeft w:val="0"/>
      <w:marRight w:val="0"/>
      <w:marTop w:val="0"/>
      <w:marBottom w:val="0"/>
      <w:divBdr>
        <w:top w:val="none" w:sz="0" w:space="0" w:color="auto"/>
        <w:left w:val="none" w:sz="0" w:space="0" w:color="auto"/>
        <w:bottom w:val="none" w:sz="0" w:space="0" w:color="auto"/>
        <w:right w:val="none" w:sz="0" w:space="0" w:color="auto"/>
      </w:divBdr>
    </w:div>
    <w:div w:id="984434084">
      <w:bodyDiv w:val="1"/>
      <w:marLeft w:val="0"/>
      <w:marRight w:val="0"/>
      <w:marTop w:val="0"/>
      <w:marBottom w:val="0"/>
      <w:divBdr>
        <w:top w:val="none" w:sz="0" w:space="0" w:color="auto"/>
        <w:left w:val="none" w:sz="0" w:space="0" w:color="auto"/>
        <w:bottom w:val="none" w:sz="0" w:space="0" w:color="auto"/>
        <w:right w:val="none" w:sz="0" w:space="0" w:color="auto"/>
      </w:divBdr>
    </w:div>
    <w:div w:id="985209920">
      <w:bodyDiv w:val="1"/>
      <w:marLeft w:val="0"/>
      <w:marRight w:val="0"/>
      <w:marTop w:val="0"/>
      <w:marBottom w:val="0"/>
      <w:divBdr>
        <w:top w:val="none" w:sz="0" w:space="0" w:color="auto"/>
        <w:left w:val="none" w:sz="0" w:space="0" w:color="auto"/>
        <w:bottom w:val="none" w:sz="0" w:space="0" w:color="auto"/>
        <w:right w:val="none" w:sz="0" w:space="0" w:color="auto"/>
      </w:divBdr>
    </w:div>
    <w:div w:id="1031347083">
      <w:bodyDiv w:val="1"/>
      <w:marLeft w:val="0"/>
      <w:marRight w:val="0"/>
      <w:marTop w:val="0"/>
      <w:marBottom w:val="0"/>
      <w:divBdr>
        <w:top w:val="none" w:sz="0" w:space="0" w:color="auto"/>
        <w:left w:val="none" w:sz="0" w:space="0" w:color="auto"/>
        <w:bottom w:val="none" w:sz="0" w:space="0" w:color="auto"/>
        <w:right w:val="none" w:sz="0" w:space="0" w:color="auto"/>
      </w:divBdr>
    </w:div>
    <w:div w:id="1229002856">
      <w:bodyDiv w:val="1"/>
      <w:marLeft w:val="0"/>
      <w:marRight w:val="0"/>
      <w:marTop w:val="0"/>
      <w:marBottom w:val="0"/>
      <w:divBdr>
        <w:top w:val="none" w:sz="0" w:space="0" w:color="auto"/>
        <w:left w:val="none" w:sz="0" w:space="0" w:color="auto"/>
        <w:bottom w:val="none" w:sz="0" w:space="0" w:color="auto"/>
        <w:right w:val="none" w:sz="0" w:space="0" w:color="auto"/>
      </w:divBdr>
    </w:div>
    <w:div w:id="1385056221">
      <w:bodyDiv w:val="1"/>
      <w:marLeft w:val="0"/>
      <w:marRight w:val="0"/>
      <w:marTop w:val="0"/>
      <w:marBottom w:val="0"/>
      <w:divBdr>
        <w:top w:val="none" w:sz="0" w:space="0" w:color="auto"/>
        <w:left w:val="none" w:sz="0" w:space="0" w:color="auto"/>
        <w:bottom w:val="none" w:sz="0" w:space="0" w:color="auto"/>
        <w:right w:val="none" w:sz="0" w:space="0" w:color="auto"/>
      </w:divBdr>
    </w:div>
    <w:div w:id="1387408146">
      <w:bodyDiv w:val="1"/>
      <w:marLeft w:val="0"/>
      <w:marRight w:val="0"/>
      <w:marTop w:val="0"/>
      <w:marBottom w:val="0"/>
      <w:divBdr>
        <w:top w:val="none" w:sz="0" w:space="0" w:color="auto"/>
        <w:left w:val="none" w:sz="0" w:space="0" w:color="auto"/>
        <w:bottom w:val="none" w:sz="0" w:space="0" w:color="auto"/>
        <w:right w:val="none" w:sz="0" w:space="0" w:color="auto"/>
      </w:divBdr>
    </w:div>
    <w:div w:id="1403258766">
      <w:bodyDiv w:val="1"/>
      <w:marLeft w:val="0"/>
      <w:marRight w:val="0"/>
      <w:marTop w:val="0"/>
      <w:marBottom w:val="0"/>
      <w:divBdr>
        <w:top w:val="none" w:sz="0" w:space="0" w:color="auto"/>
        <w:left w:val="none" w:sz="0" w:space="0" w:color="auto"/>
        <w:bottom w:val="none" w:sz="0" w:space="0" w:color="auto"/>
        <w:right w:val="none" w:sz="0" w:space="0" w:color="auto"/>
      </w:divBdr>
    </w:div>
    <w:div w:id="1466924129">
      <w:bodyDiv w:val="1"/>
      <w:marLeft w:val="0"/>
      <w:marRight w:val="0"/>
      <w:marTop w:val="0"/>
      <w:marBottom w:val="0"/>
      <w:divBdr>
        <w:top w:val="none" w:sz="0" w:space="0" w:color="auto"/>
        <w:left w:val="none" w:sz="0" w:space="0" w:color="auto"/>
        <w:bottom w:val="none" w:sz="0" w:space="0" w:color="auto"/>
        <w:right w:val="none" w:sz="0" w:space="0" w:color="auto"/>
      </w:divBdr>
    </w:div>
    <w:div w:id="1484152442">
      <w:bodyDiv w:val="1"/>
      <w:marLeft w:val="0"/>
      <w:marRight w:val="0"/>
      <w:marTop w:val="0"/>
      <w:marBottom w:val="0"/>
      <w:divBdr>
        <w:top w:val="none" w:sz="0" w:space="0" w:color="auto"/>
        <w:left w:val="none" w:sz="0" w:space="0" w:color="auto"/>
        <w:bottom w:val="none" w:sz="0" w:space="0" w:color="auto"/>
        <w:right w:val="none" w:sz="0" w:space="0" w:color="auto"/>
      </w:divBdr>
    </w:div>
    <w:div w:id="1491171524">
      <w:bodyDiv w:val="1"/>
      <w:marLeft w:val="0"/>
      <w:marRight w:val="0"/>
      <w:marTop w:val="0"/>
      <w:marBottom w:val="0"/>
      <w:divBdr>
        <w:top w:val="none" w:sz="0" w:space="0" w:color="auto"/>
        <w:left w:val="none" w:sz="0" w:space="0" w:color="auto"/>
        <w:bottom w:val="none" w:sz="0" w:space="0" w:color="auto"/>
        <w:right w:val="none" w:sz="0" w:space="0" w:color="auto"/>
      </w:divBdr>
    </w:div>
    <w:div w:id="1538423183">
      <w:bodyDiv w:val="1"/>
      <w:marLeft w:val="0"/>
      <w:marRight w:val="0"/>
      <w:marTop w:val="0"/>
      <w:marBottom w:val="0"/>
      <w:divBdr>
        <w:top w:val="none" w:sz="0" w:space="0" w:color="auto"/>
        <w:left w:val="none" w:sz="0" w:space="0" w:color="auto"/>
        <w:bottom w:val="none" w:sz="0" w:space="0" w:color="auto"/>
        <w:right w:val="none" w:sz="0" w:space="0" w:color="auto"/>
      </w:divBdr>
    </w:div>
    <w:div w:id="1539858732">
      <w:bodyDiv w:val="1"/>
      <w:marLeft w:val="0"/>
      <w:marRight w:val="0"/>
      <w:marTop w:val="0"/>
      <w:marBottom w:val="0"/>
      <w:divBdr>
        <w:top w:val="none" w:sz="0" w:space="0" w:color="auto"/>
        <w:left w:val="none" w:sz="0" w:space="0" w:color="auto"/>
        <w:bottom w:val="none" w:sz="0" w:space="0" w:color="auto"/>
        <w:right w:val="none" w:sz="0" w:space="0" w:color="auto"/>
      </w:divBdr>
    </w:div>
    <w:div w:id="1829516854">
      <w:bodyDiv w:val="1"/>
      <w:marLeft w:val="0"/>
      <w:marRight w:val="0"/>
      <w:marTop w:val="0"/>
      <w:marBottom w:val="0"/>
      <w:divBdr>
        <w:top w:val="none" w:sz="0" w:space="0" w:color="auto"/>
        <w:left w:val="none" w:sz="0" w:space="0" w:color="auto"/>
        <w:bottom w:val="none" w:sz="0" w:space="0" w:color="auto"/>
        <w:right w:val="none" w:sz="0" w:space="0" w:color="auto"/>
      </w:divBdr>
    </w:div>
    <w:div w:id="1836796651">
      <w:bodyDiv w:val="1"/>
      <w:marLeft w:val="0"/>
      <w:marRight w:val="0"/>
      <w:marTop w:val="0"/>
      <w:marBottom w:val="0"/>
      <w:divBdr>
        <w:top w:val="none" w:sz="0" w:space="0" w:color="auto"/>
        <w:left w:val="none" w:sz="0" w:space="0" w:color="auto"/>
        <w:bottom w:val="none" w:sz="0" w:space="0" w:color="auto"/>
        <w:right w:val="none" w:sz="0" w:space="0" w:color="auto"/>
      </w:divBdr>
    </w:div>
    <w:div w:id="1919630280">
      <w:bodyDiv w:val="1"/>
      <w:marLeft w:val="0"/>
      <w:marRight w:val="0"/>
      <w:marTop w:val="0"/>
      <w:marBottom w:val="0"/>
      <w:divBdr>
        <w:top w:val="none" w:sz="0" w:space="0" w:color="auto"/>
        <w:left w:val="none" w:sz="0" w:space="0" w:color="auto"/>
        <w:bottom w:val="none" w:sz="0" w:space="0" w:color="auto"/>
        <w:right w:val="none" w:sz="0" w:space="0" w:color="auto"/>
      </w:divBdr>
    </w:div>
    <w:div w:id="1938904862">
      <w:bodyDiv w:val="1"/>
      <w:marLeft w:val="0"/>
      <w:marRight w:val="0"/>
      <w:marTop w:val="0"/>
      <w:marBottom w:val="0"/>
      <w:divBdr>
        <w:top w:val="none" w:sz="0" w:space="0" w:color="auto"/>
        <w:left w:val="none" w:sz="0" w:space="0" w:color="auto"/>
        <w:bottom w:val="none" w:sz="0" w:space="0" w:color="auto"/>
        <w:right w:val="none" w:sz="0" w:space="0" w:color="auto"/>
      </w:divBdr>
    </w:div>
    <w:div w:id="2014335595">
      <w:bodyDiv w:val="1"/>
      <w:marLeft w:val="0"/>
      <w:marRight w:val="0"/>
      <w:marTop w:val="0"/>
      <w:marBottom w:val="0"/>
      <w:divBdr>
        <w:top w:val="none" w:sz="0" w:space="0" w:color="auto"/>
        <w:left w:val="none" w:sz="0" w:space="0" w:color="auto"/>
        <w:bottom w:val="none" w:sz="0" w:space="0" w:color="auto"/>
        <w:right w:val="none" w:sz="0" w:space="0" w:color="auto"/>
      </w:divBdr>
    </w:div>
    <w:div w:id="2051876479">
      <w:bodyDiv w:val="1"/>
      <w:marLeft w:val="0"/>
      <w:marRight w:val="0"/>
      <w:marTop w:val="0"/>
      <w:marBottom w:val="0"/>
      <w:divBdr>
        <w:top w:val="none" w:sz="0" w:space="0" w:color="auto"/>
        <w:left w:val="none" w:sz="0" w:space="0" w:color="auto"/>
        <w:bottom w:val="none" w:sz="0" w:space="0" w:color="auto"/>
        <w:right w:val="none" w:sz="0" w:space="0" w:color="auto"/>
      </w:divBdr>
    </w:div>
    <w:div w:id="2081097268">
      <w:bodyDiv w:val="1"/>
      <w:marLeft w:val="0"/>
      <w:marRight w:val="0"/>
      <w:marTop w:val="0"/>
      <w:marBottom w:val="0"/>
      <w:divBdr>
        <w:top w:val="none" w:sz="0" w:space="0" w:color="auto"/>
        <w:left w:val="none" w:sz="0" w:space="0" w:color="auto"/>
        <w:bottom w:val="none" w:sz="0" w:space="0" w:color="auto"/>
        <w:right w:val="none" w:sz="0" w:space="0" w:color="auto"/>
      </w:divBdr>
    </w:div>
    <w:div w:id="211428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yperlink" Target="https://podjetniskisklad.si/sl/produkti-sklada/sps-dvojcekdpora-pri-produktih/vavcerski-sistemi" TargetMode="External"/><Relationship Id="rId3" Type="http://schemas.openxmlformats.org/officeDocument/2006/relationships/numbering" Target="numbering.xml"/><Relationship Id="rId21" Type="http://schemas.openxmlformats.org/officeDocument/2006/relationships/hyperlink" Target="https://www.gov.si/zbirke/javne-objave/javni-razpis-za-sofinanciranje-vlaganj-v-javno-in-skupno-turisticno-infrastrukturo-in-naravne-znamenitosti-v-turisticnih-destinacijah/"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s://podjetniskisklad.si/sl/razpisi?view=tender&amp;id=126" TargetMode="External"/><Relationship Id="rId2" Type="http://schemas.openxmlformats.org/officeDocument/2006/relationships/customXml" Target="../customXml/item2.xml"/><Relationship Id="rId16" Type="http://schemas.openxmlformats.org/officeDocument/2006/relationships/hyperlink" Target="https://podjetniskisklad.si/sl/razpisi?view=tender&amp;id=127" TargetMode="External"/><Relationship Id="rId20" Type="http://schemas.openxmlformats.org/officeDocument/2006/relationships/hyperlink" Target="https://www.gov.si/zbirke/javne-objave/javni-razpis-za-spodbujanje-uvajanja-okoljskih-in-trajnostnih-znakov-za-ponudnike-v-gostinstvu-in-turizm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gif"/><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podjetniskisklad.si/sl/razpis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gif"/><Relationship Id="rId22" Type="http://schemas.openxmlformats.org/officeDocument/2006/relationships/hyperlink" Target="https://www.gov.si/zbirke/javne-objave/javnio-razpis-za-sofinanciranje-vlaganj-v-nastanitveno-turisticno-ponudbo-za-dvig-dodane-vrednosti-turizma/"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[NOVELACIJA surovi podatki 22.6.2023.xlsx]Analize 15.6.2023!Vrtilna tabela4</c:name>
    <c:fmtId val="-1"/>
  </c:pivotSource>
  <c:chart>
    <c:autoTitleDeleted val="1"/>
    <c:pivotFmts>
      <c:pivotFmt>
        <c:idx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0"/>
          <c:showCatName val="1"/>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Lbl>
          <c:idx val="0"/>
          <c:layout>
            <c:manualLayout>
              <c:x val="-0.22429679387950552"/>
              <c:y val="0.13260591471816299"/>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24752409247187021"/>
                  <c:h val="0.1617455371688209"/>
                </c:manualLayout>
              </c15:layout>
            </c:ext>
          </c:extLst>
        </c:dLbl>
      </c:pivotFmt>
      <c:pivotFmt>
        <c:idx val="2"/>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Lbl>
          <c:idx val="0"/>
          <c:layout>
            <c:manualLayout>
              <c:x val="-8.9802432726141787E-2"/>
              <c:y val="-0.23354593220229175"/>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27052365729811118"/>
                  <c:h val="0.16970806771536606"/>
                </c:manualLayout>
              </c15:layout>
            </c:ext>
          </c:extLst>
        </c:dLbl>
      </c:pivotFmt>
      <c:pivotFmt>
        <c:idx val="3"/>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Lbl>
          <c:idx val="0"/>
          <c:layout>
            <c:manualLayout>
              <c:x val="0.17152001436422834"/>
              <c:y val="-0.16371234491090847"/>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13013697893721377"/>
                  <c:h val="0.10874162549731856"/>
                </c:manualLayout>
              </c15:layout>
            </c:ext>
          </c:extLst>
        </c:dLbl>
      </c:pivotFmt>
      <c:pivotFmt>
        <c:idx val="4"/>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Lbl>
          <c:idx val="0"/>
          <c:layout>
            <c:manualLayout>
              <c:x val="0.10793559105816031"/>
              <c:y val="6.5753156119309222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extLst>
        </c:dLbl>
      </c:pivotFmt>
      <c:pivotFmt>
        <c:idx val="5"/>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Lbl>
          <c:idx val="0"/>
          <c:layout>
            <c:manualLayout>
              <c:x val="0.11238086815955355"/>
              <c:y val="1.5373326693014771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extLst>
        </c:dLbl>
      </c:pivotFmt>
      <c:pivotFmt>
        <c:idx val="6"/>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Lbl>
          <c:idx val="0"/>
          <c:layout>
            <c:manualLayout>
              <c:x val="-4.3839522754964382E-2"/>
              <c:y val="2.7402808537086688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8"/>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9"/>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0"/>
          <c:showCatName val="1"/>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0"/>
          <c:showCatName val="1"/>
          <c:showSerName val="0"/>
          <c:showPercent val="1"/>
          <c:showBubbleSize val="0"/>
          <c:extLst>
            <c:ext xmlns:c15="http://schemas.microsoft.com/office/drawing/2012/chart" uri="{CE6537A1-D6FC-4f65-9D91-7224C49458BB}"/>
          </c:extLst>
        </c:dLbl>
      </c:pivotFmt>
      <c:pivotFmt>
        <c:idx val="11"/>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Lbl>
          <c:idx val="0"/>
          <c:layout>
            <c:manualLayout>
              <c:x val="-0.22429679387950552"/>
              <c:y val="0.13260591471816299"/>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24752409247187021"/>
                  <c:h val="0.1617455371688209"/>
                </c:manualLayout>
              </c15:layout>
            </c:ext>
          </c:extLst>
        </c:dLbl>
      </c:pivotFmt>
      <c:pivotFmt>
        <c:idx val="12"/>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Lbl>
          <c:idx val="0"/>
          <c:layout>
            <c:manualLayout>
              <c:x val="-8.9802432726141787E-2"/>
              <c:y val="-0.23354593220229175"/>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27052365729811118"/>
                  <c:h val="0.16970806771536606"/>
                </c:manualLayout>
              </c15:layout>
            </c:ext>
          </c:extLst>
        </c:dLbl>
      </c:pivotFmt>
      <c:pivotFmt>
        <c:idx val="13"/>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Lbl>
          <c:idx val="0"/>
          <c:layout>
            <c:manualLayout>
              <c:x val="0.17152001436422834"/>
              <c:y val="-0.16371234491090847"/>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13013697893721377"/>
                  <c:h val="0.10874162549731856"/>
                </c:manualLayout>
              </c15:layout>
            </c:ext>
          </c:extLst>
        </c:dLbl>
      </c:pivotFmt>
      <c:pivotFmt>
        <c:idx val="14"/>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15"/>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Lbl>
          <c:idx val="0"/>
          <c:layout>
            <c:manualLayout>
              <c:x val="0.10793559105816031"/>
              <c:y val="6.5753156119309222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extLst>
        </c:dLbl>
      </c:pivotFmt>
      <c:pivotFmt>
        <c:idx val="16"/>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17"/>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Lbl>
          <c:idx val="0"/>
          <c:layout>
            <c:manualLayout>
              <c:x val="-4.3839522754964382E-2"/>
              <c:y val="2.7402808537086688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extLst>
        </c:dLbl>
      </c:pivotFmt>
      <c:pivotFmt>
        <c:idx val="18"/>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Lbl>
          <c:idx val="0"/>
          <c:layout>
            <c:manualLayout>
              <c:x val="0.11238086815955355"/>
              <c:y val="1.5373326693014771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extLst>
        </c:dLbl>
      </c:pivotFmt>
      <c:pivotFmt>
        <c:idx val="19"/>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0"/>
          <c:showCatName val="1"/>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21"/>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22"/>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23"/>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24"/>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25"/>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26"/>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27"/>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28"/>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0"/>
          <c:showCatName val="1"/>
          <c:showSerName val="0"/>
          <c:showPercent val="1"/>
          <c:showBubbleSize val="0"/>
          <c:extLst>
            <c:ext xmlns:c15="http://schemas.microsoft.com/office/drawing/2012/chart" uri="{CE6537A1-D6FC-4f65-9D91-7224C49458BB}"/>
          </c:extLst>
        </c:dLbl>
      </c:pivotFmt>
      <c:pivotFmt>
        <c:idx val="29"/>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Lbl>
          <c:idx val="0"/>
          <c:layout>
            <c:manualLayout>
              <c:x val="-0.22429679387950552"/>
              <c:y val="0.13260591471816299"/>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24752409247187021"/>
                  <c:h val="0.1617455371688209"/>
                </c:manualLayout>
              </c15:layout>
            </c:ext>
          </c:extLst>
        </c:dLbl>
      </c:pivotFmt>
      <c:pivotFmt>
        <c:idx val="3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Lbl>
          <c:idx val="0"/>
          <c:layout>
            <c:manualLayout>
              <c:x val="-8.9802432726141787E-2"/>
              <c:y val="-0.23354593220229175"/>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27052365729811118"/>
                  <c:h val="0.16970806771536606"/>
                </c:manualLayout>
              </c15:layout>
            </c:ext>
          </c:extLst>
        </c:dLbl>
      </c:pivotFmt>
      <c:pivotFmt>
        <c:idx val="31"/>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Lbl>
          <c:idx val="0"/>
          <c:layout>
            <c:manualLayout>
              <c:x val="0.17152001436422834"/>
              <c:y val="-0.16371234491090847"/>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13013697893721377"/>
                  <c:h val="0.10874162549731856"/>
                </c:manualLayout>
              </c15:layout>
            </c:ext>
          </c:extLst>
        </c:dLbl>
      </c:pivotFmt>
      <c:pivotFmt>
        <c:idx val="32"/>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33"/>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Lbl>
          <c:idx val="0"/>
          <c:layout>
            <c:manualLayout>
              <c:x val="0.10793559105816031"/>
              <c:y val="6.5753156119309222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extLst>
        </c:dLbl>
      </c:pivotFmt>
      <c:pivotFmt>
        <c:idx val="34"/>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35"/>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Lbl>
          <c:idx val="0"/>
          <c:layout>
            <c:manualLayout>
              <c:x val="-4.3839522754964382E-2"/>
              <c:y val="2.7402808537086688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extLst>
        </c:dLbl>
      </c:pivotFmt>
      <c:pivotFmt>
        <c:idx val="36"/>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Lbl>
          <c:idx val="0"/>
          <c:layout>
            <c:manualLayout>
              <c:x val="0.11238086815955355"/>
              <c:y val="1.5373326693014771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extLst>
        </c:dLbl>
      </c:pivotFmt>
      <c:pivotFmt>
        <c:idx val="37"/>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0"/>
          <c:showCatName val="1"/>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39"/>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4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41"/>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42"/>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43"/>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44"/>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45"/>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s>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399789207635595"/>
          <c:y val="0.15572449995474705"/>
          <c:w val="0.78416647367608461"/>
          <c:h val="0.76591788095453583"/>
        </c:manualLayout>
      </c:layout>
      <c:pie3DChart>
        <c:varyColors val="1"/>
        <c:ser>
          <c:idx val="0"/>
          <c:order val="0"/>
          <c:tx>
            <c:strRef>
              <c:f>'Analize 15.6.2023'!$B$51</c:f>
              <c:strCache>
                <c:ptCount val="1"/>
                <c:pt idx="0">
                  <c:v>Načrtovana vrednost ODPIRANJ v letu 2023 (v mio EUR) 15.6.2023</c:v>
                </c:pt>
              </c:strCache>
            </c:strRef>
          </c:tx>
          <c:spPr>
            <a:ln w="38100">
              <a:solidFill>
                <a:schemeClr val="bg1"/>
              </a:solidFill>
            </a:ln>
          </c:spPr>
          <c:dPt>
            <c:idx val="0"/>
            <c:bubble3D val="0"/>
            <c:spPr>
              <a:pattFill prst="lgConfetti">
                <a:fgClr>
                  <a:schemeClr val="accent3">
                    <a:lumMod val="60000"/>
                    <a:lumOff val="40000"/>
                  </a:schemeClr>
                </a:fgClr>
                <a:bgClr>
                  <a:schemeClr val="bg1"/>
                </a:bgClr>
              </a:pattFill>
              <a:ln w="38100">
                <a:solidFill>
                  <a:schemeClr val="bg1"/>
                </a:solidFill>
              </a:ln>
              <a:effectLst>
                <a:outerShdw blurRad="88900" sx="102000" sy="102000" algn="ctr" rotWithShape="0">
                  <a:prstClr val="black">
                    <a:alpha val="20000"/>
                  </a:prstClr>
                </a:outerShdw>
              </a:effectLst>
              <a:scene3d>
                <a:camera prst="orthographicFront"/>
                <a:lightRig rig="threePt" dir="t"/>
              </a:scene3d>
              <a:sp3d contourW="38100" prstMaterial="matte">
                <a:contourClr>
                  <a:schemeClr val="bg1"/>
                </a:contourClr>
              </a:sp3d>
            </c:spPr>
            <c:extLst>
              <c:ext xmlns:c16="http://schemas.microsoft.com/office/drawing/2014/chart" uri="{C3380CC4-5D6E-409C-BE32-E72D297353CC}">
                <c16:uniqueId val="{00000001-7686-4FF4-BAF7-1585A1FB94E4}"/>
              </c:ext>
            </c:extLst>
          </c:dPt>
          <c:dPt>
            <c:idx val="1"/>
            <c:bubble3D val="0"/>
            <c:spPr>
              <a:pattFill prst="pct50">
                <a:fgClr>
                  <a:schemeClr val="accent3">
                    <a:lumMod val="60000"/>
                    <a:lumOff val="40000"/>
                  </a:schemeClr>
                </a:fgClr>
                <a:bgClr>
                  <a:schemeClr val="bg1"/>
                </a:bgClr>
              </a:pattFill>
              <a:ln w="38100">
                <a:solidFill>
                  <a:schemeClr val="bg1"/>
                </a:solidFill>
              </a:ln>
              <a:effectLst>
                <a:outerShdw blurRad="88900" sx="102000" sy="102000" algn="ctr" rotWithShape="0">
                  <a:prstClr val="black">
                    <a:alpha val="20000"/>
                  </a:prstClr>
                </a:outerShdw>
              </a:effectLst>
              <a:scene3d>
                <a:camera prst="orthographicFront"/>
                <a:lightRig rig="threePt" dir="t"/>
              </a:scene3d>
              <a:sp3d contourW="38100" prstMaterial="matte">
                <a:contourClr>
                  <a:schemeClr val="bg1"/>
                </a:contourClr>
              </a:sp3d>
            </c:spPr>
            <c:extLst>
              <c:ext xmlns:c16="http://schemas.microsoft.com/office/drawing/2014/chart" uri="{C3380CC4-5D6E-409C-BE32-E72D297353CC}">
                <c16:uniqueId val="{00000003-7686-4FF4-BAF7-1585A1FB94E4}"/>
              </c:ext>
            </c:extLst>
          </c:dPt>
          <c:dPt>
            <c:idx val="2"/>
            <c:bubble3D val="0"/>
            <c:spPr>
              <a:pattFill prst="pct80">
                <a:fgClr>
                  <a:schemeClr val="accent3">
                    <a:lumMod val="75000"/>
                  </a:schemeClr>
                </a:fgClr>
                <a:bgClr>
                  <a:schemeClr val="bg1"/>
                </a:bgClr>
              </a:pattFill>
              <a:ln w="38100">
                <a:solidFill>
                  <a:schemeClr val="bg1"/>
                </a:solidFill>
              </a:ln>
              <a:effectLst>
                <a:outerShdw blurRad="88900" sx="102000" sy="102000" algn="ctr" rotWithShape="0">
                  <a:prstClr val="black">
                    <a:alpha val="20000"/>
                  </a:prstClr>
                </a:outerShdw>
              </a:effectLst>
              <a:scene3d>
                <a:camera prst="orthographicFront"/>
                <a:lightRig rig="threePt" dir="t"/>
              </a:scene3d>
              <a:sp3d contourW="38100" prstMaterial="matte">
                <a:contourClr>
                  <a:schemeClr val="bg1"/>
                </a:contourClr>
              </a:sp3d>
            </c:spPr>
            <c:extLst>
              <c:ext xmlns:c16="http://schemas.microsoft.com/office/drawing/2014/chart" uri="{C3380CC4-5D6E-409C-BE32-E72D297353CC}">
                <c16:uniqueId val="{00000005-7686-4FF4-BAF7-1585A1FB94E4}"/>
              </c:ext>
            </c:extLst>
          </c:dPt>
          <c:dPt>
            <c:idx val="3"/>
            <c:bubble3D val="0"/>
            <c:spPr>
              <a:pattFill prst="dkUpDiag">
                <a:fgClr>
                  <a:schemeClr val="accent1">
                    <a:lumMod val="75000"/>
                  </a:schemeClr>
                </a:fgClr>
                <a:bgClr>
                  <a:schemeClr val="bg1"/>
                </a:bgClr>
              </a:pattFill>
              <a:ln w="38100">
                <a:solidFill>
                  <a:schemeClr val="bg1"/>
                </a:solidFill>
              </a:ln>
              <a:effectLst>
                <a:outerShdw blurRad="88900" sx="102000" sy="102000" algn="ctr" rotWithShape="0">
                  <a:prstClr val="black">
                    <a:alpha val="20000"/>
                  </a:prstClr>
                </a:outerShdw>
              </a:effectLst>
              <a:scene3d>
                <a:camera prst="orthographicFront"/>
                <a:lightRig rig="threePt" dir="t"/>
              </a:scene3d>
              <a:sp3d contourW="38100" prstMaterial="matte">
                <a:contourClr>
                  <a:schemeClr val="bg1"/>
                </a:contourClr>
              </a:sp3d>
            </c:spPr>
            <c:extLst>
              <c:ext xmlns:c16="http://schemas.microsoft.com/office/drawing/2014/chart" uri="{C3380CC4-5D6E-409C-BE32-E72D297353CC}">
                <c16:uniqueId val="{00000007-7686-4FF4-BAF7-1585A1FB94E4}"/>
              </c:ext>
            </c:extLst>
          </c:dPt>
          <c:dPt>
            <c:idx val="4"/>
            <c:bubble3D val="0"/>
            <c:spPr>
              <a:pattFill prst="trellis">
                <a:fgClr>
                  <a:schemeClr val="accent1">
                    <a:lumMod val="75000"/>
                  </a:schemeClr>
                </a:fgClr>
                <a:bgClr>
                  <a:schemeClr val="bg1"/>
                </a:bgClr>
              </a:pattFill>
              <a:ln w="38100">
                <a:solidFill>
                  <a:schemeClr val="bg1"/>
                </a:solidFill>
              </a:ln>
              <a:effectLst>
                <a:outerShdw blurRad="88900" sx="102000" sy="102000" algn="ctr" rotWithShape="0">
                  <a:prstClr val="black">
                    <a:alpha val="20000"/>
                  </a:prstClr>
                </a:outerShdw>
              </a:effectLst>
              <a:scene3d>
                <a:camera prst="orthographicFront"/>
                <a:lightRig rig="threePt" dir="t"/>
              </a:scene3d>
              <a:sp3d contourW="38100" prstMaterial="matte">
                <a:contourClr>
                  <a:schemeClr val="bg1"/>
                </a:contourClr>
              </a:sp3d>
            </c:spPr>
            <c:extLst>
              <c:ext xmlns:c16="http://schemas.microsoft.com/office/drawing/2014/chart" uri="{C3380CC4-5D6E-409C-BE32-E72D297353CC}">
                <c16:uniqueId val="{00000009-7686-4FF4-BAF7-1585A1FB94E4}"/>
              </c:ext>
            </c:extLst>
          </c:dPt>
          <c:dPt>
            <c:idx val="5"/>
            <c:bubble3D val="0"/>
            <c:spPr>
              <a:pattFill prst="pct70">
                <a:fgClr>
                  <a:schemeClr val="accent1">
                    <a:lumMod val="75000"/>
                  </a:schemeClr>
                </a:fgClr>
                <a:bgClr>
                  <a:schemeClr val="bg1"/>
                </a:bgClr>
              </a:pattFill>
              <a:ln w="38100">
                <a:solidFill>
                  <a:schemeClr val="bg1"/>
                </a:solidFill>
              </a:ln>
              <a:effectLst>
                <a:outerShdw blurRad="88900" sx="102000" sy="102000" algn="ctr" rotWithShape="0">
                  <a:prstClr val="black">
                    <a:alpha val="20000"/>
                  </a:prstClr>
                </a:outerShdw>
              </a:effectLst>
              <a:scene3d>
                <a:camera prst="orthographicFront"/>
                <a:lightRig rig="threePt" dir="t"/>
              </a:scene3d>
              <a:sp3d contourW="38100" prstMaterial="matte">
                <a:contourClr>
                  <a:schemeClr val="bg1"/>
                </a:contourClr>
              </a:sp3d>
            </c:spPr>
            <c:extLst>
              <c:ext xmlns:c16="http://schemas.microsoft.com/office/drawing/2014/chart" uri="{C3380CC4-5D6E-409C-BE32-E72D297353CC}">
                <c16:uniqueId val="{0000000B-7686-4FF4-BAF7-1585A1FB94E4}"/>
              </c:ext>
            </c:extLst>
          </c:dPt>
          <c:dPt>
            <c:idx val="6"/>
            <c:bubble3D val="0"/>
            <c:spPr>
              <a:pattFill prst="wdUpDiag">
                <a:fgClr>
                  <a:schemeClr val="accent3">
                    <a:lumMod val="75000"/>
                  </a:schemeClr>
                </a:fgClr>
                <a:bgClr>
                  <a:schemeClr val="bg1"/>
                </a:bgClr>
              </a:pattFill>
              <a:ln w="38100">
                <a:solidFill>
                  <a:schemeClr val="bg1"/>
                </a:solidFill>
              </a:ln>
              <a:effectLst>
                <a:outerShdw blurRad="88900" sx="102000" sy="102000" algn="ctr" rotWithShape="0">
                  <a:prstClr val="black">
                    <a:alpha val="20000"/>
                  </a:prstClr>
                </a:outerShdw>
              </a:effectLst>
              <a:scene3d>
                <a:camera prst="orthographicFront"/>
                <a:lightRig rig="threePt" dir="t"/>
              </a:scene3d>
              <a:sp3d contourW="38100" prstMaterial="matte">
                <a:contourClr>
                  <a:schemeClr val="bg1"/>
                </a:contourClr>
              </a:sp3d>
            </c:spPr>
            <c:extLst>
              <c:ext xmlns:c16="http://schemas.microsoft.com/office/drawing/2014/chart" uri="{C3380CC4-5D6E-409C-BE32-E72D297353CC}">
                <c16:uniqueId val="{0000000D-7686-4FF4-BAF7-1585A1FB94E4}"/>
              </c:ext>
            </c:extLst>
          </c:dPt>
          <c:dPt>
            <c:idx val="7"/>
            <c:bubble3D val="0"/>
            <c:spPr>
              <a:pattFill prst="dkDnDiag">
                <a:fgClr>
                  <a:schemeClr val="accent3">
                    <a:lumMod val="75000"/>
                  </a:schemeClr>
                </a:fgClr>
                <a:bgClr>
                  <a:schemeClr val="bg1"/>
                </a:bgClr>
              </a:pattFill>
              <a:ln w="38100">
                <a:solidFill>
                  <a:schemeClr val="bg1"/>
                </a:solidFill>
              </a:ln>
              <a:effectLst>
                <a:outerShdw blurRad="88900" sx="102000" sy="102000" algn="ctr" rotWithShape="0">
                  <a:prstClr val="black">
                    <a:alpha val="20000"/>
                  </a:prstClr>
                </a:outerShdw>
              </a:effectLst>
              <a:scene3d>
                <a:camera prst="orthographicFront"/>
                <a:lightRig rig="threePt" dir="t"/>
              </a:scene3d>
              <a:sp3d contourW="38100" prstMaterial="matte">
                <a:contourClr>
                  <a:schemeClr val="bg1"/>
                </a:contourClr>
              </a:sp3d>
            </c:spPr>
            <c:extLst>
              <c:ext xmlns:c16="http://schemas.microsoft.com/office/drawing/2014/chart" uri="{C3380CC4-5D6E-409C-BE32-E72D297353CC}">
                <c16:uniqueId val="{0000000F-7686-4FF4-BAF7-1585A1FB94E4}"/>
              </c:ext>
            </c:extLst>
          </c:dPt>
          <c:dLbls>
            <c:dLbl>
              <c:idx val="0"/>
              <c:layout>
                <c:manualLayout>
                  <c:x val="1.7096263702331325E-2"/>
                  <c:y val="2.0451121770698202E-2"/>
                </c:manualLayout>
              </c:layout>
              <c:tx>
                <c:rich>
                  <a:bodyPr rot="0" spcFirstLastPara="1" vertOverflow="ellipsis" vert="horz" wrap="square" lIns="38100" tIns="19050" rIns="38100" bIns="19050" anchor="ctr" anchorCtr="1">
                    <a:noAutofit/>
                  </a:bodyPr>
                  <a:lstStyle/>
                  <a:p>
                    <a:pPr>
                      <a:defRPr sz="700" b="1" i="0" u="none" strike="noStrike" kern="1200" baseline="0">
                        <a:solidFill>
                          <a:schemeClr val="tx1"/>
                        </a:solidFill>
                        <a:latin typeface="+mn-lt"/>
                        <a:ea typeface="+mn-ea"/>
                        <a:cs typeface="+mn-cs"/>
                      </a:defRPr>
                    </a:pPr>
                    <a:fld id="{AD207B71-A936-4AAC-B75A-4A9B9AAFE277}" type="CATEGORYNAME">
                      <a:rPr lang="en-US" sz="700" dirty="0">
                        <a:solidFill>
                          <a:schemeClr val="tx1"/>
                        </a:solidFill>
                      </a:rPr>
                      <a:pPr>
                        <a:defRPr sz="700">
                          <a:solidFill>
                            <a:schemeClr val="tx1"/>
                          </a:solidFill>
                        </a:defRPr>
                      </a:pPr>
                      <a:t>[IME KATEGORIJE]</a:t>
                    </a:fld>
                    <a:r>
                      <a:rPr lang="en-US" sz="700" baseline="0" dirty="0">
                        <a:solidFill>
                          <a:schemeClr val="tx1"/>
                        </a:solidFill>
                      </a:rPr>
                      <a:t>
</a:t>
                    </a:r>
                    <a:fld id="{9ACEEFDE-EEAE-4088-AB76-A00CF9081343}" type="PERCENTAGE">
                      <a:rPr lang="en-US" sz="700" baseline="0" smtClean="0">
                        <a:solidFill>
                          <a:schemeClr val="tx1"/>
                        </a:solidFill>
                      </a:rPr>
                      <a:pPr>
                        <a:defRPr sz="700">
                          <a:solidFill>
                            <a:schemeClr val="tx1"/>
                          </a:solidFill>
                        </a:defRPr>
                      </a:pPr>
                      <a:t>[ODSTOTEK]</a:t>
                    </a:fld>
                    <a:r>
                      <a:rPr lang="en-US" sz="700" baseline="0" dirty="0">
                        <a:solidFill>
                          <a:schemeClr val="tx1"/>
                        </a:solidFill>
                      </a:rPr>
                      <a:t> (130 </a:t>
                    </a:r>
                    <a:r>
                      <a:rPr lang="en-US" sz="700" baseline="0" dirty="0" err="1">
                        <a:solidFill>
                          <a:schemeClr val="tx1"/>
                        </a:solidFill>
                      </a:rPr>
                      <a:t>mio</a:t>
                    </a:r>
                    <a:r>
                      <a:rPr lang="en-US" sz="700" baseline="0" dirty="0">
                        <a:solidFill>
                          <a:schemeClr val="tx1"/>
                        </a:solidFill>
                      </a:rPr>
                      <a:t> EUR)</a:t>
                    </a: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700" b="1" i="0" u="none" strike="noStrike" kern="1200" baseline="0">
                      <a:solidFill>
                        <a:schemeClr val="tx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27886946117029487"/>
                      <c:h val="0.22815699761667724"/>
                    </c:manualLayout>
                  </c15:layout>
                  <c15:dlblFieldTable/>
                  <c15:showDataLabelsRange val="0"/>
                </c:ext>
                <c:ext xmlns:c16="http://schemas.microsoft.com/office/drawing/2014/chart" uri="{C3380CC4-5D6E-409C-BE32-E72D297353CC}">
                  <c16:uniqueId val="{00000001-7686-4FF4-BAF7-1585A1FB94E4}"/>
                </c:ext>
              </c:extLst>
            </c:dLbl>
            <c:dLbl>
              <c:idx val="1"/>
              <c:layout>
                <c:manualLayout>
                  <c:x val="2.3654616165679977E-2"/>
                  <c:y val="-0.25088203055077896"/>
                </c:manualLayout>
              </c:layout>
              <c:tx>
                <c:rich>
                  <a:bodyPr rot="0" spcFirstLastPara="1" vertOverflow="ellipsis" vert="horz" wrap="square" lIns="38100" tIns="19050" rIns="38100" bIns="19050" anchor="ctr" anchorCtr="1">
                    <a:noAutofit/>
                  </a:bodyPr>
                  <a:lstStyle/>
                  <a:p>
                    <a:pPr>
                      <a:defRPr sz="700" b="1" i="0" u="none" strike="noStrike" kern="1200" baseline="0">
                        <a:solidFill>
                          <a:schemeClr val="tx1"/>
                        </a:solidFill>
                        <a:latin typeface="+mn-lt"/>
                        <a:ea typeface="+mn-ea"/>
                        <a:cs typeface="+mn-cs"/>
                      </a:defRPr>
                    </a:pPr>
                    <a:fld id="{E85D9D54-C48C-4D56-A3CC-EEB2A7AC8082}" type="CATEGORYNAME">
                      <a:rPr lang="en-US" sz="700">
                        <a:solidFill>
                          <a:schemeClr val="tx1"/>
                        </a:solidFill>
                      </a:rPr>
                      <a:pPr>
                        <a:defRPr sz="700">
                          <a:solidFill>
                            <a:schemeClr val="tx1"/>
                          </a:solidFill>
                        </a:defRPr>
                      </a:pPr>
                      <a:t>[IME KATEGORIJE]</a:t>
                    </a:fld>
                    <a:r>
                      <a:rPr lang="en-US" sz="700" baseline="0" dirty="0">
                        <a:solidFill>
                          <a:schemeClr val="tx1"/>
                        </a:solidFill>
                      </a:rPr>
                      <a:t>
</a:t>
                    </a:r>
                    <a:fld id="{E931F7D0-9678-4E7D-91BC-3957DB17D3A3}" type="PERCENTAGE">
                      <a:rPr lang="en-US" sz="700" baseline="0" smtClean="0">
                        <a:solidFill>
                          <a:schemeClr val="tx1"/>
                        </a:solidFill>
                      </a:rPr>
                      <a:pPr>
                        <a:defRPr sz="700">
                          <a:solidFill>
                            <a:schemeClr val="tx1"/>
                          </a:solidFill>
                        </a:defRPr>
                      </a:pPr>
                      <a:t>[ODSTOTEK]</a:t>
                    </a:fld>
                    <a:r>
                      <a:rPr lang="en-US" sz="700" baseline="0" dirty="0">
                        <a:solidFill>
                          <a:schemeClr val="tx1"/>
                        </a:solidFill>
                      </a:rPr>
                      <a:t> (83,13 mio EUR)</a:t>
                    </a: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700" b="1" i="0" u="none" strike="noStrike" kern="1200" baseline="0">
                      <a:solidFill>
                        <a:schemeClr val="tx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29115832947352166"/>
                      <c:h val="0.16970786697639806"/>
                    </c:manualLayout>
                  </c15:layout>
                  <c15:dlblFieldTable/>
                  <c15:showDataLabelsRange val="0"/>
                </c:ext>
                <c:ext xmlns:c16="http://schemas.microsoft.com/office/drawing/2014/chart" uri="{C3380CC4-5D6E-409C-BE32-E72D297353CC}">
                  <c16:uniqueId val="{00000003-7686-4FF4-BAF7-1585A1FB94E4}"/>
                </c:ext>
              </c:extLst>
            </c:dLbl>
            <c:dLbl>
              <c:idx val="2"/>
              <c:layout>
                <c:manualLayout>
                  <c:x val="-2.1696483711594876E-2"/>
                  <c:y val="-5.8418961997566396E-2"/>
                </c:manualLayout>
              </c:layout>
              <c:tx>
                <c:rich>
                  <a:bodyPr rot="0" spcFirstLastPara="1" vertOverflow="ellipsis" vert="horz" wrap="square" lIns="38100" tIns="19050" rIns="38100" bIns="19050" anchor="ctr" anchorCtr="1">
                    <a:noAutofit/>
                  </a:bodyPr>
                  <a:lstStyle/>
                  <a:p>
                    <a:pPr>
                      <a:defRPr sz="700" b="1" i="0" u="none" strike="noStrike" kern="1200" baseline="0">
                        <a:solidFill>
                          <a:schemeClr val="tx1"/>
                        </a:solidFill>
                        <a:latin typeface="+mn-lt"/>
                        <a:ea typeface="+mn-ea"/>
                        <a:cs typeface="+mn-cs"/>
                      </a:defRPr>
                    </a:pPr>
                    <a:fld id="{14A2F999-B53E-4743-BC9B-675EC58EDDAE}" type="CATEGORYNAME">
                      <a:rPr lang="en-US" sz="700">
                        <a:solidFill>
                          <a:schemeClr val="tx1"/>
                        </a:solidFill>
                      </a:rPr>
                      <a:pPr>
                        <a:defRPr sz="700">
                          <a:solidFill>
                            <a:schemeClr val="tx1"/>
                          </a:solidFill>
                        </a:defRPr>
                      </a:pPr>
                      <a:t>[IME KATEGORIJE]</a:t>
                    </a:fld>
                    <a:r>
                      <a:rPr lang="en-US" sz="700" baseline="0" dirty="0">
                        <a:solidFill>
                          <a:schemeClr val="tx1"/>
                        </a:solidFill>
                      </a:rPr>
                      <a:t>
</a:t>
                    </a:r>
                    <a:fld id="{AC52C3A5-40A8-400C-9DA3-2DF20D7F453E}" type="PERCENTAGE">
                      <a:rPr lang="en-US" sz="700" baseline="0" smtClean="0">
                        <a:solidFill>
                          <a:schemeClr val="tx1"/>
                        </a:solidFill>
                      </a:rPr>
                      <a:pPr>
                        <a:defRPr sz="700">
                          <a:solidFill>
                            <a:schemeClr val="tx1"/>
                          </a:solidFill>
                        </a:defRPr>
                      </a:pPr>
                      <a:t>[ODSTOTEK]</a:t>
                    </a:fld>
                    <a:r>
                      <a:rPr lang="en-US" sz="700" baseline="0" dirty="0">
                        <a:solidFill>
                          <a:schemeClr val="tx1"/>
                        </a:solidFill>
                      </a:rPr>
                      <a:t> (35,94 mio EUR)</a:t>
                    </a: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700" b="1" i="0" u="none" strike="noStrike" kern="1200" baseline="0">
                      <a:solidFill>
                        <a:schemeClr val="tx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21971916163918845"/>
                      <c:h val="0.10874159920983052"/>
                    </c:manualLayout>
                  </c15:layout>
                  <c15:dlblFieldTable/>
                  <c15:showDataLabelsRange val="0"/>
                </c:ext>
                <c:ext xmlns:c16="http://schemas.microsoft.com/office/drawing/2014/chart" uri="{C3380CC4-5D6E-409C-BE32-E72D297353CC}">
                  <c16:uniqueId val="{00000005-7686-4FF4-BAF7-1585A1FB94E4}"/>
                </c:ext>
              </c:extLst>
            </c:dLbl>
            <c:dLbl>
              <c:idx val="3"/>
              <c:layout>
                <c:manualLayout>
                  <c:x val="-5.5566234367762854E-2"/>
                  <c:y val="7.590229382246759E-3"/>
                </c:manualLayout>
              </c:layout>
              <c:tx>
                <c:rich>
                  <a:bodyPr rot="0" spcFirstLastPara="1" vertOverflow="ellipsis" vert="horz" wrap="square" lIns="38100" tIns="19050" rIns="38100" bIns="19050" anchor="ctr" anchorCtr="1">
                    <a:noAutofit/>
                  </a:bodyPr>
                  <a:lstStyle/>
                  <a:p>
                    <a:pPr>
                      <a:defRPr sz="700" b="1" i="0" u="none" strike="noStrike" kern="1200" baseline="0">
                        <a:solidFill>
                          <a:schemeClr val="tx1"/>
                        </a:solidFill>
                        <a:latin typeface="+mn-lt"/>
                        <a:ea typeface="+mn-ea"/>
                        <a:cs typeface="+mn-cs"/>
                      </a:defRPr>
                    </a:pPr>
                    <a:fld id="{70D01087-F75B-4742-A818-8B660613D7C8}" type="CATEGORYNAME">
                      <a:rPr lang="en-US"/>
                      <a:pPr>
                        <a:defRPr sz="700">
                          <a:solidFill>
                            <a:schemeClr val="tx1"/>
                          </a:solidFill>
                        </a:defRPr>
                      </a:pPr>
                      <a:t>[IME KATEGORIJE]</a:t>
                    </a:fld>
                    <a:r>
                      <a:rPr lang="en-US" baseline="0"/>
                      <a:t>
</a:t>
                    </a:r>
                    <a:fld id="{E62060D3-8EFC-4246-AF79-9959B297410D}" type="PERCENTAGE">
                      <a:rPr lang="en-US" baseline="0" smtClean="0"/>
                      <a:pPr>
                        <a:defRPr sz="700">
                          <a:solidFill>
                            <a:schemeClr val="tx1"/>
                          </a:solidFill>
                        </a:defRPr>
                      </a:pPr>
                      <a:t>[ODSTOTEK]</a:t>
                    </a:fld>
                    <a:r>
                      <a:rPr lang="en-US" baseline="0"/>
                      <a:t> (34,13 mio EUR)</a:t>
                    </a: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700" b="1" i="0" u="none" strike="noStrike" kern="1200" baseline="0">
                      <a:solidFill>
                        <a:schemeClr val="tx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18062934228809635"/>
                      <c:h val="0.20585995716052732"/>
                    </c:manualLayout>
                  </c15:layout>
                  <c15:dlblFieldTable/>
                  <c15:showDataLabelsRange val="0"/>
                </c:ext>
                <c:ext xmlns:c16="http://schemas.microsoft.com/office/drawing/2014/chart" uri="{C3380CC4-5D6E-409C-BE32-E72D297353CC}">
                  <c16:uniqueId val="{00000007-7686-4FF4-BAF7-1585A1FB94E4}"/>
                </c:ext>
              </c:extLst>
            </c:dLbl>
            <c:dLbl>
              <c:idx val="4"/>
              <c:layout>
                <c:manualLayout>
                  <c:x val="-5.12818824476209E-2"/>
                  <c:y val="3.6965425618094051E-2"/>
                </c:manualLayout>
              </c:layout>
              <c:tx>
                <c:rich>
                  <a:bodyPr/>
                  <a:lstStyle/>
                  <a:p>
                    <a:fld id="{5F44F7C5-6103-4B94-886C-CA29308B5A64}" type="CATEGORYNAME">
                      <a:rPr lang="en-US">
                        <a:solidFill>
                          <a:schemeClr val="tx1"/>
                        </a:solidFill>
                      </a:rPr>
                      <a:pPr/>
                      <a:t>[IME KATEGORIJE]</a:t>
                    </a:fld>
                    <a:r>
                      <a:rPr lang="en-US" baseline="0" dirty="0">
                        <a:solidFill>
                          <a:schemeClr val="tx1"/>
                        </a:solidFill>
                      </a:rPr>
                      <a:t>
7,6% (25,5 mio EUR</a:t>
                    </a:r>
                    <a:r>
                      <a:rPr lang="en-US" baseline="0" dirty="0"/>
                      <a:t>)</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7686-4FF4-BAF7-1585A1FB94E4}"/>
                </c:ext>
              </c:extLst>
            </c:dLbl>
            <c:dLbl>
              <c:idx val="5"/>
              <c:layout>
                <c:manualLayout>
                  <c:x val="-4.1523853635942569E-2"/>
                  <c:y val="-4.223609979787009E-3"/>
                </c:manualLayout>
              </c:layout>
              <c:tx>
                <c:rich>
                  <a:bodyPr rot="0" spcFirstLastPara="1" vertOverflow="ellipsis" vert="horz" wrap="square" lIns="38100" tIns="19050" rIns="38100" bIns="19050" anchor="ctr" anchorCtr="1">
                    <a:noAutofit/>
                  </a:bodyPr>
                  <a:lstStyle/>
                  <a:p>
                    <a:pPr>
                      <a:defRPr sz="700" b="1" i="0" u="none" strike="noStrike" kern="1200" baseline="0">
                        <a:solidFill>
                          <a:schemeClr val="tx1"/>
                        </a:solidFill>
                        <a:latin typeface="+mn-lt"/>
                        <a:ea typeface="+mn-ea"/>
                        <a:cs typeface="+mn-cs"/>
                      </a:defRPr>
                    </a:pPr>
                    <a:fld id="{D1F834FD-4831-4D14-A113-97AF9EA3F182}" type="CATEGORYNAME">
                      <a:rPr lang="en-US">
                        <a:solidFill>
                          <a:schemeClr val="tx1"/>
                        </a:solidFill>
                      </a:rPr>
                      <a:pPr>
                        <a:defRPr sz="700">
                          <a:solidFill>
                            <a:schemeClr val="tx1"/>
                          </a:solidFill>
                        </a:defRPr>
                      </a:pPr>
                      <a:t>[IME KATEGORIJE]</a:t>
                    </a:fld>
                    <a:r>
                      <a:rPr lang="en-US" baseline="0" dirty="0">
                        <a:solidFill>
                          <a:schemeClr val="tx1"/>
                        </a:solidFill>
                      </a:rPr>
                      <a:t>
</a:t>
                    </a:r>
                    <a:fld id="{DCE49E3D-DE00-4F36-931A-08C70B154928}" type="PERCENTAGE">
                      <a:rPr lang="en-US" baseline="0" smtClean="0">
                        <a:solidFill>
                          <a:schemeClr val="tx1"/>
                        </a:solidFill>
                      </a:rPr>
                      <a:pPr>
                        <a:defRPr sz="700">
                          <a:solidFill>
                            <a:schemeClr val="tx1"/>
                          </a:solidFill>
                        </a:defRPr>
                      </a:pPr>
                      <a:t>[ODSTOTEK]</a:t>
                    </a:fld>
                    <a:r>
                      <a:rPr lang="en-US" baseline="0" dirty="0">
                        <a:solidFill>
                          <a:schemeClr val="tx1"/>
                        </a:solidFill>
                      </a:rPr>
                      <a:t> (13,29 </a:t>
                    </a:r>
                    <a:r>
                      <a:rPr lang="en-US" baseline="0" dirty="0" err="1">
                        <a:solidFill>
                          <a:schemeClr val="tx1"/>
                        </a:solidFill>
                      </a:rPr>
                      <a:t>mio</a:t>
                    </a:r>
                    <a:r>
                      <a:rPr lang="en-US" baseline="0" dirty="0">
                        <a:solidFill>
                          <a:schemeClr val="tx1"/>
                        </a:solidFill>
                      </a:rPr>
                      <a:t> EUR)</a:t>
                    </a: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700" b="1" i="0" u="none" strike="noStrike" kern="1200" baseline="0">
                      <a:solidFill>
                        <a:schemeClr val="tx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18210919407132933"/>
                      <c:h val="0.14000261461570176"/>
                    </c:manualLayout>
                  </c15:layout>
                  <c15:dlblFieldTable/>
                  <c15:showDataLabelsRange val="0"/>
                </c:ext>
                <c:ext xmlns:c16="http://schemas.microsoft.com/office/drawing/2014/chart" uri="{C3380CC4-5D6E-409C-BE32-E72D297353CC}">
                  <c16:uniqueId val="{0000000B-7686-4FF4-BAF7-1585A1FB94E4}"/>
                </c:ext>
              </c:extLst>
            </c:dLbl>
            <c:dLbl>
              <c:idx val="6"/>
              <c:layout>
                <c:manualLayout>
                  <c:x val="6.3657461015902431E-2"/>
                  <c:y val="-3.09956657716636E-2"/>
                </c:manualLayout>
              </c:layout>
              <c:tx>
                <c:rich>
                  <a:bodyPr rot="0" spcFirstLastPara="1" vertOverflow="ellipsis" vert="horz" wrap="square" lIns="38100" tIns="19050" rIns="38100" bIns="19050" anchor="ctr" anchorCtr="1">
                    <a:noAutofit/>
                  </a:bodyPr>
                  <a:lstStyle/>
                  <a:p>
                    <a:pPr>
                      <a:defRPr sz="700" b="1" i="0" u="none" strike="noStrike" kern="1200" baseline="0">
                        <a:solidFill>
                          <a:schemeClr val="tx1"/>
                        </a:solidFill>
                        <a:latin typeface="+mn-lt"/>
                        <a:ea typeface="+mn-ea"/>
                        <a:cs typeface="+mn-cs"/>
                      </a:defRPr>
                    </a:pPr>
                    <a:fld id="{EA96DD65-D07D-4180-BB18-A606E81066F2}" type="CATEGORYNAME">
                      <a:rPr lang="en-US">
                        <a:solidFill>
                          <a:schemeClr val="tx1"/>
                        </a:solidFill>
                      </a:rPr>
                      <a:pPr>
                        <a:defRPr sz="700">
                          <a:solidFill>
                            <a:schemeClr val="tx1"/>
                          </a:solidFill>
                        </a:defRPr>
                      </a:pPr>
                      <a:t>[IME KATEGORIJE]</a:t>
                    </a:fld>
                    <a:r>
                      <a:rPr lang="en-US" baseline="0" dirty="0">
                        <a:solidFill>
                          <a:schemeClr val="tx1"/>
                        </a:solidFill>
                      </a:rPr>
                      <a:t>
</a:t>
                    </a:r>
                    <a:fld id="{5B400284-4A83-4745-BC23-219E8DBD289E}" type="PERCENTAGE">
                      <a:rPr lang="en-US" baseline="0" smtClean="0">
                        <a:solidFill>
                          <a:schemeClr val="tx1"/>
                        </a:solidFill>
                      </a:rPr>
                      <a:pPr>
                        <a:defRPr sz="700">
                          <a:solidFill>
                            <a:schemeClr val="tx1"/>
                          </a:solidFill>
                        </a:defRPr>
                      </a:pPr>
                      <a:t>[ODSTOTEK]</a:t>
                    </a:fld>
                    <a:r>
                      <a:rPr lang="en-US" baseline="0" dirty="0">
                        <a:solidFill>
                          <a:schemeClr val="tx1"/>
                        </a:solidFill>
                      </a:rPr>
                      <a:t> (11 mio EUR)</a:t>
                    </a: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700" b="1" i="0" u="none" strike="noStrike" kern="1200" baseline="0">
                      <a:solidFill>
                        <a:schemeClr val="tx1"/>
                      </a:solidFill>
                      <a:latin typeface="+mn-lt"/>
                      <a:ea typeface="+mn-ea"/>
                      <a:cs typeface="+mn-cs"/>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2066381040605218"/>
                      <c:h val="0.12269064068140907"/>
                    </c:manualLayout>
                  </c15:layout>
                  <c15:dlblFieldTable/>
                  <c15:showDataLabelsRange val="0"/>
                </c:ext>
                <c:ext xmlns:c16="http://schemas.microsoft.com/office/drawing/2014/chart" uri="{C3380CC4-5D6E-409C-BE32-E72D297353CC}">
                  <c16:uniqueId val="{0000000D-7686-4FF4-BAF7-1585A1FB94E4}"/>
                </c:ext>
              </c:extLst>
            </c:dLbl>
            <c:dLbl>
              <c:idx val="7"/>
              <c:layout>
                <c:manualLayout>
                  <c:x val="0.15365611008182792"/>
                  <c:y val="-3.4044709928500318E-2"/>
                </c:manualLayout>
              </c:layout>
              <c:tx>
                <c:rich>
                  <a:bodyPr/>
                  <a:lstStyle/>
                  <a:p>
                    <a:fld id="{516075F5-EA0B-45CB-BFFF-8C9FB80BEABA}" type="CATEGORYNAME">
                      <a:rPr lang="en-US">
                        <a:solidFill>
                          <a:schemeClr val="tx1"/>
                        </a:solidFill>
                      </a:rPr>
                      <a:pPr/>
                      <a:t>[IME KATEGORIJE]</a:t>
                    </a:fld>
                    <a:r>
                      <a:rPr lang="en-US" baseline="0" dirty="0">
                        <a:solidFill>
                          <a:schemeClr val="tx1"/>
                        </a:solidFill>
                      </a:rPr>
                      <a:t>
</a:t>
                    </a:r>
                    <a:fld id="{3A26DD2A-BCB1-4A81-8D79-406316183636}" type="PERCENTAGE">
                      <a:rPr lang="en-US" baseline="0" smtClean="0">
                        <a:solidFill>
                          <a:schemeClr val="tx1"/>
                        </a:solidFill>
                      </a:rPr>
                      <a:pPr/>
                      <a:t>[ODSTOTEK]</a:t>
                    </a:fld>
                    <a:r>
                      <a:rPr lang="en-US" baseline="0" dirty="0">
                        <a:solidFill>
                          <a:schemeClr val="tx1"/>
                        </a:solidFill>
                      </a:rPr>
                      <a:t> (6,22 </a:t>
                    </a:r>
                    <a:r>
                      <a:rPr lang="en-US" baseline="0" dirty="0" err="1">
                        <a:solidFill>
                          <a:schemeClr val="tx1"/>
                        </a:solidFill>
                      </a:rPr>
                      <a:t>mio</a:t>
                    </a:r>
                    <a:r>
                      <a:rPr lang="en-US" baseline="0" dirty="0">
                        <a:solidFill>
                          <a:schemeClr val="tx1"/>
                        </a:solidFill>
                      </a:rPr>
                      <a:t> EUR)</a:t>
                    </a:r>
                  </a:p>
                </c:rich>
              </c:tx>
              <c:dLblPos val="bestFit"/>
              <c:showLegendKey val="0"/>
              <c:showVal val="0"/>
              <c:showCatName val="1"/>
              <c:showSerName val="0"/>
              <c:showPercent val="1"/>
              <c:showBubbleSize val="0"/>
              <c:extLst>
                <c:ext xmlns:c15="http://schemas.microsoft.com/office/drawing/2012/chart" uri="{CE6537A1-D6FC-4f65-9D91-7224C49458BB}">
                  <c15:layout>
                    <c:manualLayout>
                      <c:w val="0.23491770441453461"/>
                      <c:h val="0.1029016373752149"/>
                    </c:manualLayout>
                  </c15:layout>
                  <c15:dlblFieldTable/>
                  <c15:showDataLabelsRange val="0"/>
                </c:ext>
                <c:ext xmlns:c16="http://schemas.microsoft.com/office/drawing/2014/chart" uri="{C3380CC4-5D6E-409C-BE32-E72D297353CC}">
                  <c16:uniqueId val="{0000000F-7686-4FF4-BAF7-1585A1FB94E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mn-lt"/>
                    <a:ea typeface="+mn-ea"/>
                    <a:cs typeface="+mn-cs"/>
                  </a:defRPr>
                </a:pPr>
                <a:endParaRPr lang="sl-SI"/>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'Analize 15.6.2023'!$A$52:$A$60</c:f>
              <c:strCache>
                <c:ptCount val="8"/>
                <c:pt idx="0">
                  <c:v>Nova interventna posojila za omilitev posledic energetske ali ukrajinske krize</c:v>
                </c:pt>
                <c:pt idx="1">
                  <c:v>Gospodarsko prestrukturiranje premogovnih regij</c:v>
                </c:pt>
                <c:pt idx="2">
                  <c:v>Šport</c:v>
                </c:pt>
                <c:pt idx="3">
                  <c:v>Podjetništvo in internacionalizacija</c:v>
                </c:pt>
                <c:pt idx="4">
                  <c:v>Raziskave in razvoj</c:v>
                </c:pt>
                <c:pt idx="5">
                  <c:v>Les</c:v>
                </c:pt>
                <c:pt idx="6">
                  <c:v>Turizem</c:v>
                </c:pt>
                <c:pt idx="7">
                  <c:v>Krožno gospodarstvo</c:v>
                </c:pt>
              </c:strCache>
            </c:strRef>
          </c:cat>
          <c:val>
            <c:numRef>
              <c:f>'Analize 15.6.2023'!$B$52:$B$60</c:f>
              <c:numCache>
                <c:formatCode>0.00</c:formatCode>
                <c:ptCount val="8"/>
                <c:pt idx="0">
                  <c:v>130</c:v>
                </c:pt>
                <c:pt idx="1">
                  <c:v>83.12</c:v>
                </c:pt>
                <c:pt idx="2">
                  <c:v>35.94</c:v>
                </c:pt>
                <c:pt idx="3">
                  <c:v>34.129999999999995</c:v>
                </c:pt>
                <c:pt idx="4">
                  <c:v>25.5</c:v>
                </c:pt>
                <c:pt idx="5">
                  <c:v>13.290000000000001</c:v>
                </c:pt>
                <c:pt idx="6">
                  <c:v>10.98</c:v>
                </c:pt>
                <c:pt idx="7">
                  <c:v>6.22</c:v>
                </c:pt>
              </c:numCache>
            </c:numRef>
          </c:val>
          <c:extLst>
            <c:ext xmlns:c16="http://schemas.microsoft.com/office/drawing/2014/chart" uri="{C3380CC4-5D6E-409C-BE32-E72D297353CC}">
              <c16:uniqueId val="{00000010-7686-4FF4-BAF7-1585A1FB94E4}"/>
            </c:ext>
          </c:extLst>
        </c:ser>
        <c:ser>
          <c:idx val="1"/>
          <c:order val="1"/>
          <c:tx>
            <c:strRef>
              <c:f>'Analize 15.6.2023'!$C$51</c:f>
              <c:strCache>
                <c:ptCount val="1"/>
                <c:pt idx="0">
                  <c:v>Odstotek</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2-7686-4FF4-BAF7-1585A1FB94E4}"/>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4-7686-4FF4-BAF7-1585A1FB94E4}"/>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6-7686-4FF4-BAF7-1585A1FB94E4}"/>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8-7686-4FF4-BAF7-1585A1FB94E4}"/>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A-7686-4FF4-BAF7-1585A1FB94E4}"/>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C-7686-4FF4-BAF7-1585A1FB94E4}"/>
              </c:ext>
            </c:extLst>
          </c:dPt>
          <c:dPt>
            <c:idx val="6"/>
            <c:bubble3D val="0"/>
            <c:spPr>
              <a:solidFill>
                <a:schemeClr val="accent1">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E-7686-4FF4-BAF7-1585A1FB94E4}"/>
              </c:ext>
            </c:extLst>
          </c:dPt>
          <c:dPt>
            <c:idx val="7"/>
            <c:bubble3D val="0"/>
            <c:spPr>
              <a:solidFill>
                <a:schemeClr val="accent2">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20-7686-4FF4-BAF7-1585A1FB94E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0"/>
            <c:showCatName val="1"/>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'Analize 15.6.2023'!$A$52:$A$60</c:f>
              <c:strCache>
                <c:ptCount val="8"/>
                <c:pt idx="0">
                  <c:v>Nova interventna posojila za omilitev posledic energetske ali ukrajinske krize</c:v>
                </c:pt>
                <c:pt idx="1">
                  <c:v>Gospodarsko prestrukturiranje premogovnih regij</c:v>
                </c:pt>
                <c:pt idx="2">
                  <c:v>Šport</c:v>
                </c:pt>
                <c:pt idx="3">
                  <c:v>Podjetništvo in internacionalizacija</c:v>
                </c:pt>
                <c:pt idx="4">
                  <c:v>Raziskave in razvoj</c:v>
                </c:pt>
                <c:pt idx="5">
                  <c:v>Les</c:v>
                </c:pt>
                <c:pt idx="6">
                  <c:v>Turizem</c:v>
                </c:pt>
                <c:pt idx="7">
                  <c:v>Krožno gospodarstvo</c:v>
                </c:pt>
              </c:strCache>
            </c:strRef>
          </c:cat>
          <c:val>
            <c:numRef>
              <c:f>'Analize 15.6.2023'!$C$52:$C$60</c:f>
              <c:numCache>
                <c:formatCode>0.00%</c:formatCode>
                <c:ptCount val="8"/>
                <c:pt idx="0">
                  <c:v>0.38327731587947395</c:v>
                </c:pt>
                <c:pt idx="1">
                  <c:v>0.24506161919924521</c:v>
                </c:pt>
                <c:pt idx="2">
                  <c:v>0.1059614364054484</c:v>
                </c:pt>
                <c:pt idx="3">
                  <c:v>0.10062503685358803</c:v>
                </c:pt>
                <c:pt idx="4">
                  <c:v>7.5181319653281425E-2</c:v>
                </c:pt>
                <c:pt idx="5">
                  <c:v>3.9182734831063146E-2</c:v>
                </c:pt>
                <c:pt idx="6">
                  <c:v>3.2372191756589418E-2</c:v>
                </c:pt>
                <c:pt idx="7">
                  <c:v>1.8338345421310215E-2</c:v>
                </c:pt>
              </c:numCache>
            </c:numRef>
          </c:val>
          <c:extLst>
            <c:ext xmlns:c16="http://schemas.microsoft.com/office/drawing/2014/chart" uri="{C3380CC4-5D6E-409C-BE32-E72D297353CC}">
              <c16:uniqueId val="{00000021-7686-4FF4-BAF7-1585A1FB94E4}"/>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sl-SI"/>
    </a:p>
  </c:txPr>
  <c:externalData r:id="rId4">
    <c:autoUpdate val="0"/>
  </c:externalData>
  <c:extLst>
    <c:ext xmlns:c14="http://schemas.microsoft.com/office/drawing/2007/8/2/chart" uri="{781A3756-C4B2-4CAC-9D66-4F8BD8637D16}">
      <c14:pivotOptions>
        <c14:dropZoneFilter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1283343428225329E-2"/>
          <c:y val="4.7745358090185673E-2"/>
          <c:w val="0.92871665657177471"/>
          <c:h val="0.73349589590425868"/>
        </c:manualLayout>
      </c:layout>
      <c:bar3DChart>
        <c:barDir val="col"/>
        <c:grouping val="stacked"/>
        <c:varyColors val="0"/>
        <c:ser>
          <c:idx val="0"/>
          <c:order val="0"/>
          <c:tx>
            <c:strRef>
              <c:f>'GRAF vir'!$A$2</c:f>
              <c:strCache>
                <c:ptCount val="1"/>
                <c:pt idx="0">
                  <c:v>nepovratna</c:v>
                </c:pt>
              </c:strCache>
            </c:strRef>
          </c:tx>
          <c:spPr>
            <a:pattFill prst="ltHorz">
              <a:fgClr>
                <a:schemeClr val="accent2">
                  <a:lumMod val="60000"/>
                  <a:lumOff val="40000"/>
                </a:schemeClr>
              </a:fgClr>
              <a:bgClr>
                <a:schemeClr val="bg1"/>
              </a:bgClr>
            </a:patt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c:spPr>
          <c:invertIfNegative val="0"/>
          <c:dLbls>
            <c:dLbl>
              <c:idx val="0"/>
              <c:layout>
                <c:manualLayout>
                  <c:x val="1.513022410660206E-4"/>
                  <c:y val="3.9495394640656653E-4"/>
                </c:manualLayout>
              </c:layout>
              <c:spPr>
                <a:solidFill>
                  <a:schemeClr val="bg2">
                    <a:lumMod val="85000"/>
                  </a:schemeClr>
                </a:solid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15:layout>
                    <c:manualLayout>
                      <c:w val="7.2301029678982429E-2"/>
                      <c:h val="5.8617347897825772E-2"/>
                    </c:manualLayout>
                  </c15:layout>
                </c:ext>
                <c:ext xmlns:c16="http://schemas.microsoft.com/office/drawing/2014/chart" uri="{C3380CC4-5D6E-409C-BE32-E72D297353CC}">
                  <c16:uniqueId val="{00000000-7076-4F01-B43C-71FB0B6D1E82}"/>
                </c:ext>
              </c:extLst>
            </c:dLbl>
            <c:dLbl>
              <c:idx val="1"/>
              <c:layout>
                <c:manualLayout>
                  <c:x val="-1.6129424265180728E-3"/>
                  <c:y val="-2.55229511102109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76-4F01-B43C-71FB0B6D1E82}"/>
                </c:ext>
              </c:extLst>
            </c:dLbl>
            <c:dLbl>
              <c:idx val="2"/>
              <c:layout>
                <c:manualLayout>
                  <c:x val="4.6153846153846158E-3"/>
                  <c:y val="-2.38726790450928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076-4F01-B43C-71FB0B6D1E82}"/>
                </c:ext>
              </c:extLst>
            </c:dLbl>
            <c:spPr>
              <a:solidFill>
                <a:schemeClr val="bg2">
                  <a:lumMod val="85000"/>
                </a:schemeClr>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 vir'!$B$1:$E$1</c:f>
              <c:strCache>
                <c:ptCount val="4"/>
                <c:pt idx="0">
                  <c:v>INTEGRALA</c:v>
                </c:pt>
                <c:pt idx="1">
                  <c:v>NOO</c:v>
                </c:pt>
                <c:pt idx="2">
                  <c:v>KOHEZIJA
2014-2020</c:v>
                </c:pt>
                <c:pt idx="3">
                  <c:v>KOHEZIJA
2021-2027</c:v>
                </c:pt>
              </c:strCache>
            </c:strRef>
          </c:cat>
          <c:val>
            <c:numRef>
              <c:f>'GRAF vir'!$B$2:$E$2</c:f>
              <c:numCache>
                <c:formatCode>#,##0.0</c:formatCode>
                <c:ptCount val="4"/>
                <c:pt idx="0">
                  <c:v>34.5</c:v>
                </c:pt>
                <c:pt idx="1">
                  <c:v>28.32</c:v>
                </c:pt>
                <c:pt idx="2">
                  <c:v>0.4</c:v>
                </c:pt>
                <c:pt idx="3">
                  <c:v>135.07</c:v>
                </c:pt>
              </c:numCache>
            </c:numRef>
          </c:val>
          <c:extLst>
            <c:ext xmlns:c16="http://schemas.microsoft.com/office/drawing/2014/chart" uri="{C3380CC4-5D6E-409C-BE32-E72D297353CC}">
              <c16:uniqueId val="{00000003-7076-4F01-B43C-71FB0B6D1E82}"/>
            </c:ext>
          </c:extLst>
        </c:ser>
        <c:ser>
          <c:idx val="1"/>
          <c:order val="1"/>
          <c:tx>
            <c:strRef>
              <c:f>'GRAF vir'!$A$3</c:f>
              <c:strCache>
                <c:ptCount val="1"/>
                <c:pt idx="0">
                  <c:v>povratna</c:v>
                </c:pt>
              </c:strCache>
            </c:strRef>
          </c:tx>
          <c:spPr>
            <a:pattFill prst="pct75">
              <a:fgClr>
                <a:schemeClr val="accent3">
                  <a:lumMod val="60000"/>
                  <a:lumOff val="40000"/>
                </a:schemeClr>
              </a:fgClr>
              <a:bgClr>
                <a:schemeClr val="bg1"/>
              </a:bgClr>
            </a:patt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c:spPr>
          <c:invertIfNegative val="0"/>
          <c:dLbls>
            <c:dLbl>
              <c:idx val="0"/>
              <c:tx>
                <c:rich>
                  <a:bodyPr/>
                  <a:lstStyle/>
                  <a:p>
                    <a:r>
                      <a:rPr lang="en-US"/>
                      <a:t>130,0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076-4F01-B43C-71FB0B6D1E82}"/>
                </c:ext>
              </c:extLst>
            </c:dLbl>
            <c:dLbl>
              <c:idx val="1"/>
              <c:layout>
                <c:manualLayout>
                  <c:x val="7.7639751552795026E-4"/>
                  <c:y val="-5.31914893617031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076-4F01-B43C-71FB0B6D1E82}"/>
                </c:ext>
              </c:extLst>
            </c:dLbl>
            <c:spPr>
              <a:solidFill>
                <a:schemeClr val="bg2">
                  <a:lumMod val="85000"/>
                </a:schemeClr>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 vir'!$B$1:$E$1</c:f>
              <c:strCache>
                <c:ptCount val="4"/>
                <c:pt idx="0">
                  <c:v>INTEGRALA</c:v>
                </c:pt>
                <c:pt idx="1">
                  <c:v>NOO</c:v>
                </c:pt>
                <c:pt idx="2">
                  <c:v>KOHEZIJA
2014-2020</c:v>
                </c:pt>
                <c:pt idx="3">
                  <c:v>KOHEZIJA
2021-2027</c:v>
                </c:pt>
              </c:strCache>
            </c:strRef>
          </c:cat>
          <c:val>
            <c:numRef>
              <c:f>'GRAF vir'!$B$3:$E$3</c:f>
              <c:numCache>
                <c:formatCode>General</c:formatCode>
                <c:ptCount val="4"/>
                <c:pt idx="0" formatCode="#,##0.0">
                  <c:v>130</c:v>
                </c:pt>
              </c:numCache>
            </c:numRef>
          </c:val>
          <c:extLst>
            <c:ext xmlns:c16="http://schemas.microsoft.com/office/drawing/2014/chart" uri="{C3380CC4-5D6E-409C-BE32-E72D297353CC}">
              <c16:uniqueId val="{00000006-7076-4F01-B43C-71FB0B6D1E82}"/>
            </c:ext>
          </c:extLst>
        </c:ser>
        <c:ser>
          <c:idx val="2"/>
          <c:order val="2"/>
          <c:tx>
            <c:strRef>
              <c:f>'GRAF vir'!$A$4</c:f>
              <c:strCache>
                <c:ptCount val="1"/>
                <c:pt idx="0">
                  <c:v>kombinirana</c:v>
                </c:pt>
              </c:strCache>
            </c:strRef>
          </c:tx>
          <c:spPr>
            <a:pattFill prst="pct80">
              <a:fgClr>
                <a:schemeClr val="accent1">
                  <a:lumMod val="75000"/>
                </a:schemeClr>
              </a:fgClr>
              <a:bgClr>
                <a:schemeClr val="bg1"/>
              </a:bgClr>
            </a:patt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c:spPr>
          <c:invertIfNegative val="0"/>
          <c:dLbls>
            <c:dLbl>
              <c:idx val="3"/>
              <c:layout>
                <c:manualLayout>
                  <c:x val="1.5384615384614257E-3"/>
                  <c:y val="-5.305039787798408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076-4F01-B43C-71FB0B6D1E82}"/>
                </c:ext>
              </c:extLst>
            </c:dLbl>
            <c:spPr>
              <a:solidFill>
                <a:schemeClr val="bg2">
                  <a:lumMod val="85000"/>
                </a:schemeClr>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 vir'!$B$1:$E$1</c:f>
              <c:strCache>
                <c:ptCount val="4"/>
                <c:pt idx="0">
                  <c:v>INTEGRALA</c:v>
                </c:pt>
                <c:pt idx="1">
                  <c:v>NOO</c:v>
                </c:pt>
                <c:pt idx="2">
                  <c:v>KOHEZIJA
2014-2020</c:v>
                </c:pt>
                <c:pt idx="3">
                  <c:v>KOHEZIJA
2021-2027</c:v>
                </c:pt>
              </c:strCache>
            </c:strRef>
          </c:cat>
          <c:val>
            <c:numRef>
              <c:f>'GRAF vir'!$B$4:$E$4</c:f>
              <c:numCache>
                <c:formatCode>General</c:formatCode>
                <c:ptCount val="4"/>
                <c:pt idx="3" formatCode="#,##0.0">
                  <c:v>10.89</c:v>
                </c:pt>
              </c:numCache>
            </c:numRef>
          </c:val>
          <c:extLst>
            <c:ext xmlns:c16="http://schemas.microsoft.com/office/drawing/2014/chart" uri="{C3380CC4-5D6E-409C-BE32-E72D297353CC}">
              <c16:uniqueId val="{00000008-7076-4F01-B43C-71FB0B6D1E82}"/>
            </c:ext>
          </c:extLst>
        </c:ser>
        <c:dLbls>
          <c:showLegendKey val="0"/>
          <c:showVal val="1"/>
          <c:showCatName val="0"/>
          <c:showSerName val="0"/>
          <c:showPercent val="0"/>
          <c:showBubbleSize val="0"/>
        </c:dLbls>
        <c:gapWidth val="150"/>
        <c:shape val="box"/>
        <c:axId val="1355350223"/>
        <c:axId val="1361817247"/>
        <c:axId val="0"/>
      </c:bar3DChart>
      <c:catAx>
        <c:axId val="135535022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sl-SI"/>
          </a:p>
        </c:txPr>
        <c:crossAx val="1361817247"/>
        <c:crosses val="autoZero"/>
        <c:auto val="1"/>
        <c:lblAlgn val="ctr"/>
        <c:lblOffset val="100"/>
        <c:noMultiLvlLbl val="0"/>
      </c:catAx>
      <c:valAx>
        <c:axId val="136181724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l-SI"/>
          </a:p>
        </c:txPr>
        <c:crossAx val="1355350223"/>
        <c:crosses val="autoZero"/>
        <c:crossBetween val="between"/>
      </c:valAx>
      <c:spPr>
        <a:noFill/>
        <a:ln>
          <a:noFill/>
        </a:ln>
        <a:effectLst/>
      </c:spPr>
    </c:plotArea>
    <c:legend>
      <c:legendPos val="b"/>
      <c:layout>
        <c:manualLayout>
          <c:xMode val="edge"/>
          <c:yMode val="edge"/>
          <c:x val="0.17249654768763661"/>
          <c:y val="0.90683342935791567"/>
          <c:w val="0.65500690462472677"/>
          <c:h val="9.3166570642084376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sl-SI"/>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rawings/drawing1.xml><?xml version="1.0" encoding="utf-8"?>
<c:userShapes xmlns:c="http://schemas.openxmlformats.org/drawingml/2006/chart">
  <cdr:relSizeAnchor xmlns:cdr="http://schemas.openxmlformats.org/drawingml/2006/chartDrawing">
    <cdr:from>
      <cdr:x>0.01615</cdr:x>
      <cdr:y>0.05106</cdr:y>
    </cdr:from>
    <cdr:to>
      <cdr:x>0.12808</cdr:x>
      <cdr:y>0.11074</cdr:y>
    </cdr:to>
    <cdr:sp macro="" textlink="">
      <cdr:nvSpPr>
        <cdr:cNvPr id="2" name="PoljeZBesedilom 1"/>
        <cdr:cNvSpPr txBox="1"/>
      </cdr:nvSpPr>
      <cdr:spPr>
        <a:xfrm xmlns:a="http://schemas.openxmlformats.org/drawingml/2006/main">
          <a:off x="133349" y="244475"/>
          <a:ext cx="923925"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l-SI" sz="1050"/>
            <a:t>v mio EUR</a:t>
          </a:r>
        </a:p>
        <a:p xmlns:a="http://schemas.openxmlformats.org/drawingml/2006/main">
          <a:endParaRPr lang="sl-SI" sz="1100"/>
        </a:p>
      </cdr:txBody>
    </cdr:sp>
  </cdr:relSizeAnchor>
</c:userShape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ilo">
  <a:themeElements>
    <a:clrScheme name="Milo">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Milo">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Milo">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word/theme/themeOverride1.xml><?xml version="1.0" encoding="utf-8"?>
<a:themeOverride xmlns:a="http://schemas.openxmlformats.org/drawingml/2006/main">
  <a:clrScheme name="MGRT">
    <a:dk1>
      <a:srgbClr val="000000"/>
    </a:dk1>
    <a:lt1>
      <a:srgbClr val="FFFFFF"/>
    </a:lt1>
    <a:dk2>
      <a:srgbClr val="000000"/>
    </a:dk2>
    <a:lt2>
      <a:srgbClr val="FFFFFF"/>
    </a:lt2>
    <a:accent1>
      <a:srgbClr val="529DBA"/>
    </a:accent1>
    <a:accent2>
      <a:srgbClr val="3E7C94"/>
    </a:accent2>
    <a:accent3>
      <a:srgbClr val="1B495A"/>
    </a:accent3>
    <a:accent4>
      <a:srgbClr val="5C9A92"/>
    </a:accent4>
    <a:accent5>
      <a:srgbClr val="457A73"/>
    </a:accent5>
    <a:accent6>
      <a:srgbClr val="1F4843"/>
    </a:accent6>
    <a:hlink>
      <a:srgbClr val="529DBA"/>
    </a:hlink>
    <a:folHlink>
      <a:srgbClr val="3E7C94"/>
    </a:folHlink>
  </a:clrScheme>
  <a:fontScheme name="Pisarna">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MGRT">
    <a:dk1>
      <a:srgbClr val="000000"/>
    </a:dk1>
    <a:lt1>
      <a:srgbClr val="FFFFFF"/>
    </a:lt1>
    <a:dk2>
      <a:srgbClr val="000000"/>
    </a:dk2>
    <a:lt2>
      <a:srgbClr val="FFFFFF"/>
    </a:lt2>
    <a:accent1>
      <a:srgbClr val="529DBA"/>
    </a:accent1>
    <a:accent2>
      <a:srgbClr val="3E7C94"/>
    </a:accent2>
    <a:accent3>
      <a:srgbClr val="1B495A"/>
    </a:accent3>
    <a:accent4>
      <a:srgbClr val="5C9A92"/>
    </a:accent4>
    <a:accent5>
      <a:srgbClr val="457A73"/>
    </a:accent5>
    <a:accent6>
      <a:srgbClr val="1F4843"/>
    </a:accent6>
    <a:hlink>
      <a:srgbClr val="529DBA"/>
    </a:hlink>
    <a:folHlink>
      <a:srgbClr val="3E7C94"/>
    </a:folHlink>
  </a:clrScheme>
  <a:fontScheme name="Pisarna">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2022-07-11T00:00:00</PublishDate>
  <Abstract/>
  <CompanyAddress/>
  <CompanyPhone/>
  <CompanyFax>1.0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46E82E-3EDB-48ED-BC6A-97C36FE09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9020</Words>
  <Characters>51414</Characters>
  <Application>Microsoft Office Word</Application>
  <DocSecurity>0</DocSecurity>
  <Lines>428</Lines>
  <Paragraphs>120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NAČRT RAZVOJNIH SPODBUD MGRT</vt:lpstr>
      <vt:lpstr>RAZVOJNE SPODBUDE MGRT</vt:lpstr>
    </vt:vector>
  </TitlesOfParts>
  <Company>Različica 3.0</Company>
  <LinksUpToDate>false</LinksUpToDate>
  <CharactersWithSpaces>60314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NAČRT RAZVOJNIH SPODBUD MGRT</dc:title>
  <dc:subject/>
  <dc:creator>Andraž Krošelj</dc:creator>
  <cp:keywords/>
  <dc:description/>
  <cp:lastModifiedBy>Karin Jurman Marn</cp:lastModifiedBy>
  <cp:revision>2</cp:revision>
  <cp:lastPrinted>2023-06-12T13:06:00Z</cp:lastPrinted>
  <dcterms:created xsi:type="dcterms:W3CDTF">2023-07-03T07:10:00Z</dcterms:created>
  <dcterms:modified xsi:type="dcterms:W3CDTF">2023-07-03T07:10:00Z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0c6e9d985c574d40029dcd808f8027cadce009c16b53fd4cd40e6bfa0fa43e4e</vt:lpwstr>
  </property>
</Properties>
</file>