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7719EF" w14:textId="3A72E10C" w:rsidR="006B068F" w:rsidRPr="0005507A" w:rsidRDefault="006B068F" w:rsidP="0005507A">
      <w:pPr>
        <w:spacing w:line="260" w:lineRule="atLeast"/>
        <w:jc w:val="both"/>
        <w:rPr>
          <w:rFonts w:cs="Arial"/>
          <w:iCs/>
          <w:sz w:val="20"/>
        </w:rPr>
      </w:pPr>
      <w:r w:rsidRPr="0005507A">
        <w:rPr>
          <w:rFonts w:cs="Arial"/>
          <w:iCs/>
          <w:sz w:val="20"/>
        </w:rPr>
        <w:t xml:space="preserve">Na podlagi </w:t>
      </w:r>
      <w:r w:rsidR="00706CEA">
        <w:rPr>
          <w:rFonts w:cs="Arial"/>
          <w:iCs/>
          <w:sz w:val="20"/>
        </w:rPr>
        <w:t xml:space="preserve">prvega odstavka </w:t>
      </w:r>
      <w:r w:rsidR="00342F4A">
        <w:rPr>
          <w:rFonts w:cs="Arial"/>
          <w:iCs/>
          <w:sz w:val="20"/>
        </w:rPr>
        <w:t>63</w:t>
      </w:r>
      <w:r w:rsidRPr="0005507A">
        <w:rPr>
          <w:rFonts w:cs="Arial"/>
          <w:iCs/>
          <w:sz w:val="20"/>
        </w:rPr>
        <w:t xml:space="preserve">. člena Zakona o javnih uslužbencih </w:t>
      </w:r>
      <w:r w:rsidRPr="0005507A">
        <w:rPr>
          <w:rFonts w:cs="Arial"/>
          <w:sz w:val="20"/>
        </w:rPr>
        <w:t>(Uradni list RS, št</w:t>
      </w:r>
      <w:r w:rsidR="00706CEA">
        <w:rPr>
          <w:rFonts w:cs="Arial"/>
          <w:sz w:val="20"/>
        </w:rPr>
        <w:t xml:space="preserve">. </w:t>
      </w:r>
      <w:r w:rsidR="00706CEA" w:rsidRPr="00520186">
        <w:rPr>
          <w:rFonts w:cs="Arial"/>
          <w:sz w:val="20"/>
        </w:rPr>
        <w:t>32/25</w:t>
      </w:r>
      <w:r w:rsidRPr="0005507A">
        <w:rPr>
          <w:rFonts w:cs="Arial"/>
          <w:iCs/>
          <w:sz w:val="20"/>
        </w:rPr>
        <w:t>; v nadaljnjem besedilu</w:t>
      </w:r>
      <w:r w:rsidR="0003210D">
        <w:rPr>
          <w:rFonts w:cs="Arial"/>
          <w:iCs/>
          <w:sz w:val="20"/>
        </w:rPr>
        <w:t>:</w:t>
      </w:r>
      <w:r w:rsidRPr="0005507A">
        <w:rPr>
          <w:rFonts w:cs="Arial"/>
          <w:iCs/>
          <w:sz w:val="20"/>
        </w:rPr>
        <w:t xml:space="preserve"> ZJU</w:t>
      </w:r>
      <w:r w:rsidR="00C10CBB">
        <w:rPr>
          <w:rFonts w:cs="Arial"/>
          <w:iCs/>
          <w:sz w:val="20"/>
        </w:rPr>
        <w:t>-1</w:t>
      </w:r>
      <w:r w:rsidRPr="0005507A">
        <w:rPr>
          <w:rFonts w:cs="Arial"/>
          <w:iCs/>
          <w:sz w:val="20"/>
        </w:rPr>
        <w:t xml:space="preserve">) Ministrstvo za </w:t>
      </w:r>
      <w:r w:rsidR="00D34DC3" w:rsidRPr="0005507A">
        <w:rPr>
          <w:rFonts w:cs="Arial"/>
          <w:iCs/>
          <w:sz w:val="20"/>
        </w:rPr>
        <w:t>gospodarstvo, turizem in šport</w:t>
      </w:r>
      <w:r w:rsidRPr="0005507A">
        <w:rPr>
          <w:rFonts w:cs="Arial"/>
          <w:iCs/>
          <w:sz w:val="20"/>
        </w:rPr>
        <w:t xml:space="preserve">, Kotnikova </w:t>
      </w:r>
      <w:r w:rsidR="00D34DC3" w:rsidRPr="0005507A">
        <w:rPr>
          <w:rFonts w:cs="Arial"/>
          <w:iCs/>
          <w:sz w:val="20"/>
        </w:rPr>
        <w:t xml:space="preserve">ulica </w:t>
      </w:r>
      <w:r w:rsidRPr="0005507A">
        <w:rPr>
          <w:rFonts w:cs="Arial"/>
          <w:iCs/>
          <w:sz w:val="20"/>
        </w:rPr>
        <w:t>5, Ljubljana</w:t>
      </w:r>
      <w:r w:rsidR="00F31617" w:rsidRPr="0005507A">
        <w:rPr>
          <w:rFonts w:cs="Arial"/>
          <w:iCs/>
          <w:sz w:val="20"/>
        </w:rPr>
        <w:t>,</w:t>
      </w:r>
      <w:r w:rsidRPr="0005507A">
        <w:rPr>
          <w:rFonts w:cs="Arial"/>
          <w:iCs/>
          <w:sz w:val="20"/>
        </w:rPr>
        <w:t xml:space="preserve"> objavlja </w:t>
      </w:r>
      <w:r w:rsidR="005B2E7C">
        <w:rPr>
          <w:rFonts w:cs="Arial"/>
          <w:sz w:val="20"/>
        </w:rPr>
        <w:t>naslednji</w:t>
      </w:r>
    </w:p>
    <w:p w14:paraId="032AC763" w14:textId="77777777" w:rsidR="006B068F" w:rsidRPr="0005507A" w:rsidRDefault="006B068F" w:rsidP="0005507A">
      <w:pPr>
        <w:spacing w:line="260" w:lineRule="atLeast"/>
        <w:jc w:val="both"/>
        <w:rPr>
          <w:rFonts w:cs="Arial"/>
          <w:iCs/>
          <w:color w:val="000000"/>
          <w:sz w:val="20"/>
        </w:rPr>
      </w:pPr>
    </w:p>
    <w:p w14:paraId="2CD0CA6E" w14:textId="583D18AF" w:rsidR="005B2E7C" w:rsidRDefault="005B2E7C" w:rsidP="0005507A">
      <w:pPr>
        <w:pStyle w:val="Naslov1"/>
        <w:spacing w:before="0" w:after="0" w:line="260" w:lineRule="atLeast"/>
        <w:rPr>
          <w:rFonts w:cs="Arial"/>
        </w:rPr>
      </w:pPr>
      <w:r>
        <w:rPr>
          <w:rFonts w:cs="Arial"/>
        </w:rPr>
        <w:t>POSEBNI JAVNI NATEČAJ ZA POLOŽAJ</w:t>
      </w:r>
    </w:p>
    <w:p w14:paraId="12102618" w14:textId="3AE8D587" w:rsidR="006B068F" w:rsidRPr="0005507A" w:rsidRDefault="006B068F" w:rsidP="0005507A">
      <w:pPr>
        <w:pStyle w:val="Naslov1"/>
        <w:spacing w:before="0" w:after="0" w:line="260" w:lineRule="atLeast"/>
        <w:rPr>
          <w:rFonts w:cs="Arial"/>
        </w:rPr>
      </w:pPr>
      <w:r w:rsidRPr="0005507A">
        <w:rPr>
          <w:rFonts w:cs="Arial"/>
        </w:rPr>
        <w:t>GENERALNEGA DIREKTORJA</w:t>
      </w:r>
      <w:r w:rsidR="00706CEA">
        <w:rPr>
          <w:rFonts w:cs="Arial"/>
        </w:rPr>
        <w:t xml:space="preserve"> </w:t>
      </w:r>
      <w:r w:rsidR="007519BF" w:rsidRPr="0005507A">
        <w:rPr>
          <w:rFonts w:cs="Arial"/>
        </w:rPr>
        <w:t xml:space="preserve">DIREKTORATA ZA </w:t>
      </w:r>
      <w:r w:rsidR="00706CEA">
        <w:rPr>
          <w:rFonts w:cs="Arial"/>
        </w:rPr>
        <w:t xml:space="preserve">INDUSTRIJO, PODJETNIŠTVO IN INTERNACIONALIZACIJO </w:t>
      </w:r>
      <w:r w:rsidR="007519BF" w:rsidRPr="0005507A">
        <w:rPr>
          <w:rFonts w:cs="Arial"/>
        </w:rPr>
        <w:t>V MINISTRSTVU ZA GOSPODARSTVO, TURIZEM IN ŠPORT</w:t>
      </w:r>
    </w:p>
    <w:p w14:paraId="109225D0" w14:textId="77777777" w:rsidR="006B068F" w:rsidRPr="0005507A" w:rsidRDefault="006B068F" w:rsidP="0005507A">
      <w:pPr>
        <w:spacing w:line="260" w:lineRule="atLeast"/>
        <w:rPr>
          <w:rFonts w:cs="Arial"/>
          <w:color w:val="000000"/>
          <w:sz w:val="20"/>
        </w:rPr>
      </w:pPr>
    </w:p>
    <w:p w14:paraId="51C14DCA" w14:textId="77777777" w:rsidR="006B068F" w:rsidRPr="0005507A" w:rsidRDefault="006B068F" w:rsidP="0005507A">
      <w:pPr>
        <w:spacing w:line="260" w:lineRule="atLeast"/>
        <w:jc w:val="center"/>
        <w:rPr>
          <w:rFonts w:cs="Arial"/>
          <w:iCs/>
          <w:color w:val="000000"/>
          <w:sz w:val="20"/>
        </w:rPr>
      </w:pPr>
      <w:r w:rsidRPr="0005507A">
        <w:rPr>
          <w:rFonts w:cs="Arial"/>
          <w:iCs/>
          <w:color w:val="000000"/>
          <w:sz w:val="20"/>
        </w:rPr>
        <w:t>I.</w:t>
      </w:r>
    </w:p>
    <w:p w14:paraId="7FD2252E" w14:textId="77777777" w:rsidR="006B068F" w:rsidRPr="0005507A" w:rsidRDefault="006B068F" w:rsidP="0005507A">
      <w:pPr>
        <w:spacing w:line="260" w:lineRule="atLeast"/>
        <w:jc w:val="both"/>
        <w:rPr>
          <w:rFonts w:cs="Arial"/>
          <w:iCs/>
          <w:color w:val="000000"/>
          <w:sz w:val="20"/>
        </w:rPr>
      </w:pPr>
    </w:p>
    <w:p w14:paraId="3BE95E02" w14:textId="77777777" w:rsidR="006B068F" w:rsidRPr="0005507A" w:rsidRDefault="006B068F" w:rsidP="0005507A">
      <w:pPr>
        <w:spacing w:line="260" w:lineRule="atLeast"/>
        <w:jc w:val="both"/>
        <w:rPr>
          <w:rFonts w:cs="Arial"/>
          <w:bCs/>
          <w:iCs/>
          <w:color w:val="000000"/>
          <w:sz w:val="20"/>
        </w:rPr>
      </w:pPr>
      <w:r w:rsidRPr="0005507A">
        <w:rPr>
          <w:rFonts w:cs="Arial"/>
          <w:iCs/>
          <w:color w:val="000000"/>
          <w:sz w:val="20"/>
        </w:rPr>
        <w:t xml:space="preserve">Kandidat, ki se bo prijavil na navedeni javni natečaj, mora izpolnjevati </w:t>
      </w:r>
      <w:r w:rsidRPr="0005507A">
        <w:rPr>
          <w:rFonts w:cs="Arial"/>
          <w:bCs/>
          <w:iCs/>
          <w:color w:val="000000"/>
          <w:sz w:val="20"/>
        </w:rPr>
        <w:t>naslednje pogoje:</w:t>
      </w:r>
    </w:p>
    <w:p w14:paraId="7C14D33A" w14:textId="061072B9" w:rsidR="00965D5D" w:rsidRDefault="00307F4C" w:rsidP="00965D5D">
      <w:pPr>
        <w:numPr>
          <w:ilvl w:val="0"/>
          <w:numId w:val="1"/>
        </w:numPr>
        <w:tabs>
          <w:tab w:val="clear" w:pos="360"/>
          <w:tab w:val="num" w:pos="720"/>
        </w:tabs>
        <w:spacing w:line="260" w:lineRule="atLeast"/>
        <w:ind w:left="357" w:hanging="357"/>
        <w:jc w:val="both"/>
        <w:textAlignment w:val="auto"/>
        <w:rPr>
          <w:rFonts w:cs="Arial"/>
          <w:iCs/>
          <w:color w:val="000000"/>
          <w:sz w:val="20"/>
        </w:rPr>
      </w:pPr>
      <w:r>
        <w:rPr>
          <w:rFonts w:cs="Arial"/>
          <w:iCs/>
          <w:color w:val="000000"/>
          <w:sz w:val="20"/>
        </w:rPr>
        <w:t>i</w:t>
      </w:r>
      <w:r w:rsidR="00D34D9B">
        <w:rPr>
          <w:rFonts w:cs="Arial"/>
          <w:iCs/>
          <w:color w:val="000000"/>
          <w:sz w:val="20"/>
        </w:rPr>
        <w:t>meti mora</w:t>
      </w:r>
      <w:r w:rsidR="000F28D2">
        <w:rPr>
          <w:rFonts w:cs="Arial"/>
          <w:iCs/>
          <w:color w:val="000000"/>
          <w:sz w:val="20"/>
        </w:rPr>
        <w:t xml:space="preserve"> končano</w:t>
      </w:r>
      <w:r w:rsidR="00965D5D">
        <w:rPr>
          <w:rFonts w:cs="Arial"/>
          <w:iCs/>
          <w:color w:val="000000"/>
          <w:sz w:val="20"/>
        </w:rPr>
        <w:t xml:space="preserve"> </w:t>
      </w:r>
      <w:bookmarkStart w:id="0" w:name="_Hlk220046350"/>
      <w:r w:rsidR="00965D5D" w:rsidRPr="0005507A">
        <w:rPr>
          <w:rFonts w:cs="Arial"/>
          <w:iCs/>
          <w:color w:val="000000"/>
          <w:sz w:val="20"/>
        </w:rPr>
        <w:t xml:space="preserve">specialistično izobraževanje po visokošolski strokovni izobrazbi (prejšnje)/specializacija po visokošolski strokovni izobrazbi (prejšnja) ali visokošolsko univerzitetno izobraževanje (prejšnje)/visokošolska univerzitetna izobrazba (prejšnja) ali magistrsko izobraževanje (druga bolonjska stopnja)/magistrska izobrazba (druga bolonjska stopnja) ali </w:t>
      </w:r>
      <w:r w:rsidR="00965D5D" w:rsidRPr="0005507A">
        <w:rPr>
          <w:rFonts w:cs="Arial"/>
          <w:sz w:val="20"/>
        </w:rPr>
        <w:t>magistrsko izobraževanje po visokošolski strokovni izobrazbi (prejšnje)/magisterij po visokošolski strokovni izobrazbi (prejšnja)</w:t>
      </w:r>
      <w:r w:rsidR="00965D5D" w:rsidRPr="0005507A">
        <w:rPr>
          <w:rFonts w:cs="Arial"/>
          <w:iCs/>
          <w:color w:val="000000"/>
          <w:sz w:val="20"/>
        </w:rPr>
        <w:t>;</w:t>
      </w:r>
    </w:p>
    <w:bookmarkEnd w:id="0"/>
    <w:p w14:paraId="02C835CB" w14:textId="4C070EA6" w:rsidR="006B068F" w:rsidRPr="0005507A" w:rsidRDefault="006B068F" w:rsidP="0005507A">
      <w:pPr>
        <w:numPr>
          <w:ilvl w:val="0"/>
          <w:numId w:val="1"/>
        </w:numPr>
        <w:tabs>
          <w:tab w:val="clear" w:pos="360"/>
          <w:tab w:val="num" w:pos="720"/>
        </w:tabs>
        <w:spacing w:line="260" w:lineRule="atLeast"/>
        <w:ind w:left="357" w:hanging="357"/>
        <w:jc w:val="both"/>
        <w:textAlignment w:val="auto"/>
        <w:rPr>
          <w:rFonts w:cs="Arial"/>
          <w:iCs/>
          <w:color w:val="000000"/>
          <w:sz w:val="20"/>
        </w:rPr>
      </w:pPr>
      <w:r w:rsidRPr="0005507A">
        <w:rPr>
          <w:rFonts w:cs="Arial"/>
          <w:iCs/>
          <w:color w:val="000000"/>
          <w:sz w:val="20"/>
        </w:rPr>
        <w:t>državljan</w:t>
      </w:r>
      <w:r w:rsidR="00D34D9B">
        <w:rPr>
          <w:rFonts w:cs="Arial"/>
          <w:iCs/>
          <w:color w:val="000000"/>
          <w:sz w:val="20"/>
        </w:rPr>
        <w:t>stvo</w:t>
      </w:r>
      <w:r w:rsidRPr="0005507A">
        <w:rPr>
          <w:rFonts w:cs="Arial"/>
          <w:iCs/>
          <w:color w:val="000000"/>
          <w:sz w:val="20"/>
        </w:rPr>
        <w:t xml:space="preserve"> Republike Slovenije; </w:t>
      </w:r>
    </w:p>
    <w:p w14:paraId="6730F8F6" w14:textId="7C135A46" w:rsidR="006B068F" w:rsidRPr="0005507A" w:rsidRDefault="006B068F" w:rsidP="0005507A">
      <w:pPr>
        <w:numPr>
          <w:ilvl w:val="0"/>
          <w:numId w:val="1"/>
        </w:numPr>
        <w:tabs>
          <w:tab w:val="clear" w:pos="360"/>
          <w:tab w:val="num" w:pos="720"/>
        </w:tabs>
        <w:overflowPunct/>
        <w:autoSpaceDE/>
        <w:adjustRightInd/>
        <w:spacing w:line="260" w:lineRule="atLeast"/>
        <w:ind w:left="357" w:hanging="357"/>
        <w:jc w:val="both"/>
        <w:textAlignment w:val="auto"/>
        <w:rPr>
          <w:rFonts w:cs="Arial"/>
          <w:iCs/>
          <w:color w:val="000000"/>
          <w:sz w:val="20"/>
        </w:rPr>
      </w:pPr>
      <w:r w:rsidRPr="0005507A">
        <w:rPr>
          <w:rFonts w:cs="Arial"/>
          <w:iCs/>
          <w:color w:val="000000"/>
          <w:sz w:val="20"/>
        </w:rPr>
        <w:t>najmanj 7 let delovnih izkušenj;</w:t>
      </w:r>
    </w:p>
    <w:p w14:paraId="5CCBDBCB" w14:textId="4A30E243" w:rsidR="006B068F" w:rsidRPr="0005507A" w:rsidRDefault="006B068F" w:rsidP="0005507A">
      <w:pPr>
        <w:numPr>
          <w:ilvl w:val="0"/>
          <w:numId w:val="1"/>
        </w:numPr>
        <w:tabs>
          <w:tab w:val="clear" w:pos="360"/>
          <w:tab w:val="num" w:pos="720"/>
        </w:tabs>
        <w:spacing w:line="260" w:lineRule="atLeast"/>
        <w:ind w:left="357" w:hanging="357"/>
        <w:jc w:val="both"/>
        <w:textAlignment w:val="auto"/>
        <w:rPr>
          <w:rFonts w:cs="Arial"/>
          <w:color w:val="000000"/>
          <w:spacing w:val="-3"/>
          <w:sz w:val="20"/>
        </w:rPr>
      </w:pPr>
      <w:r w:rsidRPr="0005507A">
        <w:rPr>
          <w:rFonts w:cs="Arial"/>
          <w:color w:val="000000"/>
          <w:spacing w:val="-3"/>
          <w:sz w:val="20"/>
        </w:rPr>
        <w:t>znanje uradnega jezika;</w:t>
      </w:r>
    </w:p>
    <w:p w14:paraId="13BBE034" w14:textId="74311988" w:rsidR="006B068F" w:rsidRPr="00E92AD1" w:rsidRDefault="00E92AD1" w:rsidP="0005507A">
      <w:pPr>
        <w:numPr>
          <w:ilvl w:val="0"/>
          <w:numId w:val="1"/>
        </w:numPr>
        <w:tabs>
          <w:tab w:val="clear" w:pos="360"/>
          <w:tab w:val="num" w:pos="720"/>
        </w:tabs>
        <w:overflowPunct/>
        <w:autoSpaceDE/>
        <w:adjustRightInd/>
        <w:spacing w:line="260" w:lineRule="atLeast"/>
        <w:ind w:left="357" w:hanging="357"/>
        <w:jc w:val="both"/>
        <w:textAlignment w:val="auto"/>
        <w:rPr>
          <w:rFonts w:cs="Arial"/>
          <w:spacing w:val="-3"/>
          <w:sz w:val="20"/>
        </w:rPr>
      </w:pPr>
      <w:r w:rsidRPr="00E92AD1">
        <w:rPr>
          <w:rFonts w:cs="Arial"/>
          <w:spacing w:val="-3"/>
          <w:sz w:val="20"/>
        </w:rPr>
        <w:t>da oseba ni bila pravnomočno obsojena na nepogojno kazen več kot šest mesecev zapora zaradi naklepnega kaznivega dejanja, ki se preganja po uradni dolžnosti;</w:t>
      </w:r>
    </w:p>
    <w:p w14:paraId="2994DC1F" w14:textId="7A654C7A" w:rsidR="006B068F" w:rsidRPr="00E92AD1" w:rsidRDefault="00E92AD1" w:rsidP="0005507A">
      <w:pPr>
        <w:numPr>
          <w:ilvl w:val="0"/>
          <w:numId w:val="1"/>
        </w:numPr>
        <w:tabs>
          <w:tab w:val="clear" w:pos="360"/>
          <w:tab w:val="num" w:pos="720"/>
        </w:tabs>
        <w:overflowPunct/>
        <w:autoSpaceDE/>
        <w:adjustRightInd/>
        <w:spacing w:line="260" w:lineRule="atLeast"/>
        <w:ind w:left="357" w:hanging="357"/>
        <w:jc w:val="both"/>
        <w:textAlignment w:val="auto"/>
        <w:rPr>
          <w:rFonts w:cs="Arial"/>
          <w:spacing w:val="-3"/>
          <w:sz w:val="20"/>
        </w:rPr>
      </w:pPr>
      <w:r w:rsidRPr="00E92AD1">
        <w:rPr>
          <w:rFonts w:cs="Arial"/>
          <w:spacing w:val="-3"/>
          <w:sz w:val="20"/>
        </w:rPr>
        <w:t>da zoper osebo ni vložena pravnomočna obtožnica zaradi naklepnega kaznivega dejanja, ki se preganja po uradni dolžnosti</w:t>
      </w:r>
      <w:r w:rsidR="009409EE" w:rsidRPr="00E92AD1">
        <w:rPr>
          <w:rFonts w:cs="Arial"/>
          <w:spacing w:val="-3"/>
          <w:sz w:val="20"/>
        </w:rPr>
        <w:t>;</w:t>
      </w:r>
    </w:p>
    <w:p w14:paraId="5AA79B43" w14:textId="400DE67E" w:rsidR="008E29C3" w:rsidRPr="00F112E8" w:rsidRDefault="008E29C3" w:rsidP="0005507A">
      <w:pPr>
        <w:pStyle w:val="Odstavekseznama"/>
        <w:numPr>
          <w:ilvl w:val="0"/>
          <w:numId w:val="1"/>
        </w:numPr>
        <w:spacing w:line="260" w:lineRule="atLeast"/>
        <w:jc w:val="both"/>
        <w:rPr>
          <w:rFonts w:cs="Arial"/>
          <w:b/>
          <w:sz w:val="20"/>
        </w:rPr>
      </w:pPr>
      <w:r w:rsidRPr="00F112E8">
        <w:rPr>
          <w:rFonts w:cs="Arial"/>
          <w:iCs/>
          <w:sz w:val="20"/>
        </w:rPr>
        <w:t xml:space="preserve">ima dovoljenje za dostop do tajnih podatkov stopnje »TAJNO«, »TAJNO-EU« in »TAJNO-NATO« </w:t>
      </w:r>
      <w:r w:rsidRPr="00F112E8">
        <w:rPr>
          <w:rFonts w:cs="Arial"/>
          <w:iCs/>
          <w:color w:val="000000"/>
          <w:sz w:val="20"/>
        </w:rPr>
        <w:t xml:space="preserve">v skladu z Zakonom o tajnih podatkih (Uradni list RS, št. </w:t>
      </w:r>
      <w:hyperlink r:id="rId7" w:tgtFrame="_blank" w:history="1">
        <w:r w:rsidRPr="00F112E8">
          <w:rPr>
            <w:rFonts w:cs="Arial"/>
            <w:iCs/>
            <w:color w:val="000000"/>
            <w:sz w:val="20"/>
          </w:rPr>
          <w:t>50/06</w:t>
        </w:r>
      </w:hyperlink>
      <w:r w:rsidRPr="00F112E8">
        <w:rPr>
          <w:rFonts w:cs="Arial"/>
          <w:iCs/>
          <w:color w:val="000000"/>
          <w:sz w:val="20"/>
        </w:rPr>
        <w:t xml:space="preserve"> – uradno prečiščeno besedilo, 9/10, 60/11, 8/20 in 18/23 – ZDU-1O</w:t>
      </w:r>
      <w:r w:rsidR="001E3AF6" w:rsidRPr="00F112E8">
        <w:rPr>
          <w:rFonts w:cs="Arial"/>
          <w:iCs/>
          <w:color w:val="000000"/>
          <w:sz w:val="20"/>
        </w:rPr>
        <w:t>; v nadaljnjem besedilu</w:t>
      </w:r>
      <w:r w:rsidR="005C455D">
        <w:rPr>
          <w:rFonts w:cs="Arial"/>
          <w:iCs/>
          <w:color w:val="000000"/>
          <w:sz w:val="20"/>
        </w:rPr>
        <w:t>:</w:t>
      </w:r>
      <w:r w:rsidR="001E3AF6" w:rsidRPr="00F112E8">
        <w:rPr>
          <w:rFonts w:cs="Arial"/>
          <w:iCs/>
          <w:color w:val="000000"/>
          <w:sz w:val="20"/>
        </w:rPr>
        <w:t xml:space="preserve"> ZTP</w:t>
      </w:r>
      <w:r w:rsidRPr="00F112E8">
        <w:rPr>
          <w:rFonts w:cs="Arial"/>
          <w:iCs/>
          <w:color w:val="000000"/>
          <w:sz w:val="20"/>
        </w:rPr>
        <w:t xml:space="preserve">). </w:t>
      </w:r>
      <w:r w:rsidR="00353307" w:rsidRPr="00353307">
        <w:rPr>
          <w:rFonts w:cs="Arial"/>
          <w:iCs/>
          <w:color w:val="000000"/>
          <w:sz w:val="20"/>
        </w:rPr>
        <w:t>Če izbrani kandidat dovoljenja nima, se šteje, da s prijavo na javni natečaj soglaša z varnostnim preverjanjem, pri čemer se varnostno preverjanje izvede z izbranim kandidatom pred imenovanjem na položaj</w:t>
      </w:r>
      <w:r w:rsidRPr="00F112E8">
        <w:rPr>
          <w:rFonts w:cs="Arial"/>
          <w:iCs/>
          <w:color w:val="000000"/>
          <w:sz w:val="20"/>
        </w:rPr>
        <w:t>;</w:t>
      </w:r>
    </w:p>
    <w:p w14:paraId="4ECD51B3" w14:textId="643E24C1" w:rsidR="006B068F" w:rsidRPr="0005507A" w:rsidRDefault="00251C92" w:rsidP="0005507A">
      <w:pPr>
        <w:numPr>
          <w:ilvl w:val="0"/>
          <w:numId w:val="1"/>
        </w:numPr>
        <w:tabs>
          <w:tab w:val="clear" w:pos="360"/>
          <w:tab w:val="num" w:pos="720"/>
        </w:tabs>
        <w:overflowPunct/>
        <w:autoSpaceDE/>
        <w:adjustRightInd/>
        <w:spacing w:line="260" w:lineRule="atLeast"/>
        <w:ind w:left="357" w:hanging="357"/>
        <w:jc w:val="both"/>
        <w:textAlignment w:val="auto"/>
        <w:rPr>
          <w:rFonts w:cs="Arial"/>
          <w:color w:val="000000"/>
          <w:spacing w:val="-3"/>
          <w:sz w:val="20"/>
        </w:rPr>
      </w:pPr>
      <w:r>
        <w:rPr>
          <w:rFonts w:cs="Arial"/>
          <w:color w:val="000000"/>
          <w:spacing w:val="-3"/>
          <w:sz w:val="20"/>
        </w:rPr>
        <w:t xml:space="preserve">ima </w:t>
      </w:r>
      <w:r w:rsidR="00275EA3" w:rsidRPr="00275EA3">
        <w:rPr>
          <w:rFonts w:cs="Arial"/>
          <w:color w:val="000000"/>
          <w:spacing w:val="-3"/>
          <w:sz w:val="20"/>
        </w:rPr>
        <w:t>funkcionalna znanja upravnega vodenja in ravnanja s kadri</w:t>
      </w:r>
      <w:r>
        <w:rPr>
          <w:rFonts w:cs="Arial"/>
          <w:color w:val="000000"/>
          <w:spacing w:val="-3"/>
          <w:sz w:val="20"/>
        </w:rPr>
        <w:t xml:space="preserve">. </w:t>
      </w:r>
      <w:r w:rsidRPr="00FE2ACC">
        <w:rPr>
          <w:rFonts w:cs="Arial"/>
          <w:spacing w:val="-3"/>
          <w:sz w:val="20"/>
        </w:rPr>
        <w:t>Če izbrani kandidat znanj nima, jih mora pridobiti v enem letu od dneva imenovanja na položaj</w:t>
      </w:r>
      <w:r w:rsidR="006B068F" w:rsidRPr="0005507A">
        <w:rPr>
          <w:rFonts w:cs="Arial"/>
          <w:color w:val="000000"/>
          <w:spacing w:val="-3"/>
          <w:sz w:val="20"/>
        </w:rPr>
        <w:t>.</w:t>
      </w:r>
    </w:p>
    <w:p w14:paraId="6006F5A4" w14:textId="77777777" w:rsidR="00582187" w:rsidRDefault="00582187" w:rsidP="0005507A">
      <w:pPr>
        <w:spacing w:line="260" w:lineRule="atLeast"/>
        <w:jc w:val="both"/>
        <w:rPr>
          <w:rFonts w:cs="Arial"/>
          <w:iCs/>
          <w:color w:val="000000"/>
          <w:sz w:val="20"/>
        </w:rPr>
      </w:pPr>
    </w:p>
    <w:p w14:paraId="356302D6" w14:textId="77777777" w:rsidR="006B068F" w:rsidRPr="0005507A" w:rsidRDefault="006B068F" w:rsidP="0005507A">
      <w:pPr>
        <w:spacing w:line="260" w:lineRule="atLeast"/>
        <w:jc w:val="both"/>
        <w:rPr>
          <w:rFonts w:cs="Arial"/>
          <w:iCs/>
          <w:color w:val="000000"/>
          <w:sz w:val="20"/>
        </w:rPr>
      </w:pPr>
      <w:r w:rsidRPr="0005507A">
        <w:rPr>
          <w:rFonts w:cs="Arial"/>
          <w:iCs/>
          <w:color w:val="000000"/>
          <w:sz w:val="20"/>
        </w:rPr>
        <w:t>Okvirna vsebina dela:</w:t>
      </w:r>
    </w:p>
    <w:p w14:paraId="479DAE7E" w14:textId="631B8A43" w:rsidR="006024A6" w:rsidRPr="006024A6" w:rsidRDefault="006024A6" w:rsidP="006024A6">
      <w:pPr>
        <w:numPr>
          <w:ilvl w:val="0"/>
          <w:numId w:val="1"/>
        </w:numPr>
        <w:spacing w:line="260" w:lineRule="atLeast"/>
        <w:jc w:val="both"/>
        <w:rPr>
          <w:rFonts w:cs="Arial"/>
          <w:iCs/>
          <w:color w:val="000000"/>
          <w:sz w:val="20"/>
        </w:rPr>
      </w:pPr>
      <w:r w:rsidRPr="006024A6">
        <w:rPr>
          <w:rFonts w:cs="Arial"/>
          <w:iCs/>
          <w:color w:val="000000"/>
          <w:sz w:val="20"/>
        </w:rPr>
        <w:t>organiziranje dela direktorata</w:t>
      </w:r>
    </w:p>
    <w:p w14:paraId="073BF48A" w14:textId="77B77699" w:rsidR="006024A6" w:rsidRPr="006024A6" w:rsidRDefault="006024A6" w:rsidP="006024A6">
      <w:pPr>
        <w:numPr>
          <w:ilvl w:val="0"/>
          <w:numId w:val="1"/>
        </w:numPr>
        <w:spacing w:line="260" w:lineRule="atLeast"/>
        <w:jc w:val="both"/>
        <w:rPr>
          <w:rFonts w:cs="Arial"/>
          <w:iCs/>
          <w:color w:val="000000"/>
          <w:sz w:val="20"/>
        </w:rPr>
      </w:pPr>
      <w:r w:rsidRPr="006024A6">
        <w:rPr>
          <w:rFonts w:cs="Arial"/>
          <w:iCs/>
          <w:color w:val="000000"/>
          <w:sz w:val="20"/>
        </w:rPr>
        <w:t>vodenje upravnih in strokovnih nalog s področja dela direktorata</w:t>
      </w:r>
    </w:p>
    <w:p w14:paraId="222100AA" w14:textId="4756325A" w:rsidR="006024A6" w:rsidRPr="006024A6" w:rsidRDefault="006024A6" w:rsidP="006024A6">
      <w:pPr>
        <w:numPr>
          <w:ilvl w:val="0"/>
          <w:numId w:val="1"/>
        </w:numPr>
        <w:spacing w:line="260" w:lineRule="atLeast"/>
        <w:jc w:val="both"/>
        <w:rPr>
          <w:rFonts w:cs="Arial"/>
          <w:iCs/>
          <w:color w:val="000000"/>
          <w:sz w:val="20"/>
        </w:rPr>
      </w:pPr>
      <w:r w:rsidRPr="006024A6">
        <w:rPr>
          <w:rFonts w:cs="Arial"/>
          <w:iCs/>
          <w:color w:val="000000"/>
          <w:sz w:val="20"/>
        </w:rPr>
        <w:t>zagotavljanje oziroma neposredna pomoč pri zagotavljanju razvoja organizacije</w:t>
      </w:r>
    </w:p>
    <w:p w14:paraId="5B914B35" w14:textId="51E2645C" w:rsidR="00D34DC3" w:rsidRDefault="006024A6" w:rsidP="006024A6">
      <w:pPr>
        <w:numPr>
          <w:ilvl w:val="0"/>
          <w:numId w:val="1"/>
        </w:numPr>
        <w:spacing w:line="260" w:lineRule="atLeast"/>
        <w:jc w:val="both"/>
        <w:rPr>
          <w:rFonts w:cs="Arial"/>
          <w:iCs/>
          <w:color w:val="000000"/>
          <w:sz w:val="20"/>
        </w:rPr>
      </w:pPr>
      <w:r w:rsidRPr="006024A6">
        <w:rPr>
          <w:rFonts w:cs="Arial"/>
          <w:iCs/>
          <w:color w:val="000000"/>
          <w:sz w:val="20"/>
        </w:rPr>
        <w:t>obdelovanje osebnih podatkov, s katerimi se srečuje pri opravljanju svojih nalog</w:t>
      </w:r>
      <w:r w:rsidR="00195595" w:rsidRPr="0005507A">
        <w:rPr>
          <w:rFonts w:cs="Arial"/>
          <w:iCs/>
          <w:color w:val="000000"/>
          <w:sz w:val="20"/>
        </w:rPr>
        <w:t>.</w:t>
      </w:r>
    </w:p>
    <w:p w14:paraId="18097F21" w14:textId="77777777" w:rsidR="00643F83" w:rsidRPr="0005507A" w:rsidRDefault="00643F83" w:rsidP="00643F83">
      <w:pPr>
        <w:spacing w:line="260" w:lineRule="atLeast"/>
        <w:jc w:val="both"/>
        <w:rPr>
          <w:rFonts w:cs="Arial"/>
          <w:iCs/>
          <w:color w:val="000000"/>
          <w:sz w:val="20"/>
        </w:rPr>
      </w:pPr>
    </w:p>
    <w:p w14:paraId="6FFF097E" w14:textId="77777777" w:rsidR="006B068F" w:rsidRPr="0005507A" w:rsidRDefault="006B068F" w:rsidP="0005507A">
      <w:pPr>
        <w:spacing w:line="260" w:lineRule="atLeast"/>
        <w:jc w:val="center"/>
        <w:rPr>
          <w:rFonts w:cs="Arial"/>
          <w:iCs/>
          <w:color w:val="000000"/>
          <w:sz w:val="20"/>
        </w:rPr>
      </w:pPr>
      <w:r w:rsidRPr="0005507A">
        <w:rPr>
          <w:rFonts w:cs="Arial"/>
          <w:iCs/>
          <w:color w:val="000000"/>
          <w:sz w:val="20"/>
        </w:rPr>
        <w:t>II.</w:t>
      </w:r>
    </w:p>
    <w:p w14:paraId="261C0D6D" w14:textId="77777777" w:rsidR="006B068F" w:rsidRPr="0005507A" w:rsidRDefault="006B068F" w:rsidP="0005507A">
      <w:pPr>
        <w:spacing w:line="260" w:lineRule="atLeast"/>
        <w:jc w:val="both"/>
        <w:rPr>
          <w:rFonts w:cs="Arial"/>
          <w:iCs/>
          <w:color w:val="000000"/>
          <w:sz w:val="20"/>
        </w:rPr>
      </w:pPr>
    </w:p>
    <w:p w14:paraId="1D3BE2BF" w14:textId="77777777" w:rsidR="006B068F" w:rsidRPr="0005507A" w:rsidRDefault="006B068F" w:rsidP="0005507A">
      <w:pPr>
        <w:spacing w:line="260" w:lineRule="atLeast"/>
        <w:jc w:val="both"/>
        <w:rPr>
          <w:rFonts w:cs="Arial"/>
          <w:iCs/>
          <w:color w:val="000000"/>
          <w:sz w:val="20"/>
        </w:rPr>
      </w:pPr>
      <w:r w:rsidRPr="0005507A">
        <w:rPr>
          <w:rFonts w:cs="Arial"/>
          <w:iCs/>
          <w:color w:val="000000"/>
          <w:sz w:val="20"/>
        </w:rPr>
        <w:t xml:space="preserve">Prijava kandidata mora vsebovati: </w:t>
      </w:r>
    </w:p>
    <w:p w14:paraId="3671A3F3" w14:textId="77777777" w:rsidR="000E196C" w:rsidRPr="000E196C" w:rsidRDefault="000E196C" w:rsidP="000E196C">
      <w:pPr>
        <w:pStyle w:val="Odstavekseznama"/>
        <w:numPr>
          <w:ilvl w:val="0"/>
          <w:numId w:val="3"/>
        </w:numPr>
        <w:overflowPunct/>
        <w:autoSpaceDE/>
        <w:autoSpaceDN/>
        <w:adjustRightInd/>
        <w:spacing w:line="260" w:lineRule="exact"/>
        <w:jc w:val="both"/>
        <w:textAlignment w:val="auto"/>
        <w:rPr>
          <w:rFonts w:cs="Arial"/>
          <w:color w:val="000000"/>
          <w:sz w:val="20"/>
        </w:rPr>
      </w:pPr>
      <w:r w:rsidRPr="000E196C">
        <w:rPr>
          <w:rFonts w:cs="Arial"/>
          <w:color w:val="000000"/>
          <w:sz w:val="20"/>
        </w:rPr>
        <w:t xml:space="preserve">navedbo, da izpolnjuje pogoj glede predpisane izobrazbe, iz katere mora biti razvidna raven in smer izobrazbe, ter leto in ustanova, na kateri je bila izobrazba pridobljena; </w:t>
      </w:r>
    </w:p>
    <w:p w14:paraId="24F529CB" w14:textId="77777777" w:rsidR="00C412FD" w:rsidRPr="00C412FD" w:rsidRDefault="00C412FD" w:rsidP="00C412FD">
      <w:pPr>
        <w:pStyle w:val="Odstavekseznama"/>
        <w:ind w:left="360"/>
        <w:rPr>
          <w:rFonts w:cs="Arial"/>
          <w:color w:val="000000"/>
          <w:sz w:val="20"/>
        </w:rPr>
      </w:pPr>
    </w:p>
    <w:p w14:paraId="6C511B26" w14:textId="77777777" w:rsidR="00C412FD" w:rsidRDefault="00C412FD" w:rsidP="00C412FD">
      <w:pPr>
        <w:pStyle w:val="Odstavekseznama"/>
        <w:numPr>
          <w:ilvl w:val="0"/>
          <w:numId w:val="3"/>
        </w:numPr>
        <w:overflowPunct/>
        <w:autoSpaceDE/>
        <w:autoSpaceDN/>
        <w:adjustRightInd/>
        <w:spacing w:line="260" w:lineRule="exact"/>
        <w:jc w:val="both"/>
        <w:textAlignment w:val="auto"/>
        <w:rPr>
          <w:rFonts w:cs="Arial"/>
          <w:color w:val="000000"/>
          <w:sz w:val="20"/>
        </w:rPr>
      </w:pPr>
      <w:r w:rsidRPr="00FE2ACC">
        <w:rPr>
          <w:rFonts w:cs="Arial"/>
          <w:color w:val="000000"/>
          <w:sz w:val="20"/>
        </w:rPr>
        <w:t xml:space="preserve">navedbo delovnih izkušenj, iz katerih je razvidno izpolnjevanje pogoja glede predpisanih delovnih izkušenj z opredelitvijo časa opravljanja dela in zahtevnosti dela glede na raven izobrazbe, ki se zahteva za opravljanje tega dela; </w:t>
      </w:r>
    </w:p>
    <w:p w14:paraId="234F4C91" w14:textId="77777777" w:rsidR="00C412FD" w:rsidRPr="00C412FD" w:rsidRDefault="00C412FD" w:rsidP="00C412FD">
      <w:pPr>
        <w:pStyle w:val="Odstavekseznama"/>
        <w:rPr>
          <w:rFonts w:cs="Arial"/>
          <w:color w:val="000000"/>
          <w:sz w:val="20"/>
        </w:rPr>
      </w:pPr>
    </w:p>
    <w:p w14:paraId="57683F6C" w14:textId="77777777" w:rsidR="00C412FD" w:rsidRDefault="00C412FD" w:rsidP="00C412FD">
      <w:pPr>
        <w:pStyle w:val="Odstavekseznama"/>
        <w:numPr>
          <w:ilvl w:val="0"/>
          <w:numId w:val="3"/>
        </w:numPr>
        <w:overflowPunct/>
        <w:autoSpaceDE/>
        <w:autoSpaceDN/>
        <w:adjustRightInd/>
        <w:spacing w:line="260" w:lineRule="exact"/>
        <w:jc w:val="both"/>
        <w:textAlignment w:val="auto"/>
        <w:rPr>
          <w:rFonts w:cs="Arial"/>
          <w:color w:val="000000"/>
          <w:sz w:val="20"/>
        </w:rPr>
      </w:pPr>
      <w:r w:rsidRPr="00FE2ACC">
        <w:rPr>
          <w:rFonts w:cs="Arial"/>
          <w:color w:val="000000"/>
          <w:sz w:val="20"/>
        </w:rPr>
        <w:t xml:space="preserve">izjavo, da izpolnjuje vse ostale pogoje za razpisano delovno mesto;  </w:t>
      </w:r>
    </w:p>
    <w:p w14:paraId="2CFA2D0B" w14:textId="77777777" w:rsidR="00C412FD" w:rsidRPr="00C412FD" w:rsidRDefault="00C412FD" w:rsidP="00C412FD">
      <w:pPr>
        <w:pStyle w:val="Odstavekseznama"/>
        <w:rPr>
          <w:rFonts w:cs="Arial"/>
          <w:color w:val="000000"/>
          <w:sz w:val="20"/>
        </w:rPr>
      </w:pPr>
    </w:p>
    <w:p w14:paraId="70F39145" w14:textId="6B8B96E7" w:rsidR="00C412FD" w:rsidRPr="00FE2ACC" w:rsidRDefault="00C412FD" w:rsidP="00C412FD">
      <w:pPr>
        <w:pStyle w:val="Odstavekseznama"/>
        <w:numPr>
          <w:ilvl w:val="0"/>
          <w:numId w:val="3"/>
        </w:numPr>
        <w:overflowPunct/>
        <w:autoSpaceDE/>
        <w:autoSpaceDN/>
        <w:adjustRightInd/>
        <w:spacing w:line="260" w:lineRule="exact"/>
        <w:jc w:val="both"/>
        <w:textAlignment w:val="auto"/>
        <w:rPr>
          <w:rFonts w:cs="Arial"/>
          <w:iCs/>
          <w:color w:val="000000"/>
          <w:sz w:val="20"/>
        </w:rPr>
      </w:pPr>
      <w:r w:rsidRPr="00C412FD">
        <w:rPr>
          <w:rFonts w:cs="Arial"/>
          <w:color w:val="000000"/>
          <w:sz w:val="20"/>
        </w:rPr>
        <w:t>vizijo</w:t>
      </w:r>
      <w:r w:rsidRPr="00FE2ACC">
        <w:rPr>
          <w:rFonts w:cs="Arial"/>
          <w:color w:val="000000"/>
          <w:sz w:val="20"/>
        </w:rPr>
        <w:t xml:space="preserve"> prednostnih nalog in razvoja </w:t>
      </w:r>
      <w:r w:rsidR="008450B8" w:rsidRPr="0005507A">
        <w:rPr>
          <w:rFonts w:cs="Arial"/>
          <w:iCs/>
          <w:color w:val="000000"/>
          <w:sz w:val="20"/>
        </w:rPr>
        <w:t xml:space="preserve">Direktorata za </w:t>
      </w:r>
      <w:r w:rsidR="008450B8" w:rsidRPr="006E5AAD">
        <w:rPr>
          <w:rFonts w:cs="Arial"/>
          <w:iCs/>
          <w:color w:val="000000"/>
          <w:sz w:val="20"/>
        </w:rPr>
        <w:t>industrijo, podjetništvo in internacionalizacijo</w:t>
      </w:r>
      <w:r w:rsidR="008450B8" w:rsidRPr="00FE2ACC">
        <w:rPr>
          <w:rFonts w:cs="Arial"/>
          <w:sz w:val="20"/>
        </w:rPr>
        <w:t xml:space="preserve"> </w:t>
      </w:r>
      <w:r w:rsidRPr="00FE2ACC">
        <w:rPr>
          <w:rFonts w:cs="Arial"/>
          <w:sz w:val="20"/>
        </w:rPr>
        <w:t xml:space="preserve">v mandatnem obdobju, za katerega vodenje kandidira, z vsemi potrebnimi sestavinami, določenimi s Standardi strokovne usposobljenosti </w:t>
      </w:r>
      <w:r w:rsidRPr="00FE2ACC">
        <w:rPr>
          <w:rFonts w:cs="Arial"/>
          <w:color w:val="000000"/>
          <w:sz w:val="20"/>
        </w:rPr>
        <w:t>(več o tem v Standardih na str. 4 in 5, objavljeni na spletni strani</w:t>
      </w:r>
      <w:r w:rsidRPr="00FE2ACC">
        <w:rPr>
          <w:rFonts w:cs="Arial"/>
          <w:sz w:val="20"/>
        </w:rPr>
        <w:t xml:space="preserve"> </w:t>
      </w:r>
      <w:hyperlink r:id="rId8" w:history="1">
        <w:r w:rsidRPr="00FE2ACC">
          <w:rPr>
            <w:rFonts w:cs="Arial"/>
            <w:color w:val="0000FF"/>
            <w:sz w:val="20"/>
            <w:u w:val="single"/>
          </w:rPr>
          <w:t>Uradniški svet | GOV.SI</w:t>
        </w:r>
      </w:hyperlink>
      <w:r w:rsidRPr="00FE2ACC">
        <w:rPr>
          <w:rFonts w:cs="Arial"/>
          <w:color w:val="0000FF"/>
          <w:sz w:val="20"/>
          <w:u w:val="single"/>
        </w:rPr>
        <w:t>)</w:t>
      </w:r>
      <w:r w:rsidRPr="00FE2ACC">
        <w:rPr>
          <w:rFonts w:cs="Arial"/>
          <w:color w:val="000000"/>
          <w:sz w:val="20"/>
        </w:rPr>
        <w:t>.</w:t>
      </w:r>
    </w:p>
    <w:p w14:paraId="4B18ED1E" w14:textId="77777777" w:rsidR="00C412FD" w:rsidRPr="00FE2ACC" w:rsidRDefault="00C412FD" w:rsidP="00C412FD">
      <w:pPr>
        <w:overflowPunct/>
        <w:autoSpaceDE/>
        <w:autoSpaceDN/>
        <w:adjustRightInd/>
        <w:spacing w:line="260" w:lineRule="exact"/>
        <w:jc w:val="both"/>
        <w:textAlignment w:val="auto"/>
        <w:rPr>
          <w:rFonts w:cs="Arial"/>
          <w:iCs/>
          <w:color w:val="000000"/>
          <w:sz w:val="20"/>
        </w:rPr>
      </w:pPr>
    </w:p>
    <w:p w14:paraId="164D64DA" w14:textId="77777777" w:rsidR="00C412FD" w:rsidRPr="00FE2ACC" w:rsidRDefault="00C412FD" w:rsidP="00C412FD">
      <w:pPr>
        <w:spacing w:line="260" w:lineRule="exact"/>
        <w:ind w:left="360"/>
        <w:jc w:val="both"/>
        <w:rPr>
          <w:rFonts w:cs="Arial"/>
          <w:sz w:val="20"/>
        </w:rPr>
      </w:pPr>
      <w:r w:rsidRPr="00FE2ACC">
        <w:rPr>
          <w:rFonts w:cs="Arial"/>
          <w:sz w:val="20"/>
        </w:rPr>
        <w:t xml:space="preserve">Vizija mora biti napisana na </w:t>
      </w:r>
      <w:r w:rsidRPr="00FE2ACC">
        <w:rPr>
          <w:rFonts w:cs="Arial"/>
          <w:sz w:val="20"/>
          <w:u w:val="single"/>
        </w:rPr>
        <w:t>najmanj dveh in največ petih straneh v A4 formatu</w:t>
      </w:r>
      <w:r w:rsidRPr="00FE2ACC">
        <w:rPr>
          <w:rFonts w:cs="Arial"/>
          <w:sz w:val="20"/>
        </w:rPr>
        <w:t xml:space="preserve">. Iz vizije mora biti razvidno, da je plod lastnega razmišljanja kandidata. </w:t>
      </w:r>
    </w:p>
    <w:p w14:paraId="3222C794" w14:textId="77777777" w:rsidR="00C412FD" w:rsidRPr="00FE2ACC" w:rsidRDefault="00C412FD" w:rsidP="00C412FD">
      <w:pPr>
        <w:spacing w:line="260" w:lineRule="exact"/>
        <w:ind w:left="372"/>
        <w:jc w:val="both"/>
        <w:rPr>
          <w:rFonts w:cs="Arial"/>
          <w:sz w:val="20"/>
        </w:rPr>
      </w:pPr>
    </w:p>
    <w:p w14:paraId="7B4F3E12" w14:textId="77777777" w:rsidR="00C412FD" w:rsidRPr="00FE2ACC" w:rsidRDefault="00C412FD" w:rsidP="00C412FD">
      <w:pPr>
        <w:spacing w:line="260" w:lineRule="exact"/>
        <w:ind w:left="360"/>
        <w:jc w:val="both"/>
        <w:rPr>
          <w:rFonts w:cs="Arial"/>
          <w:sz w:val="20"/>
        </w:rPr>
      </w:pPr>
      <w:r w:rsidRPr="00FE2ACC">
        <w:rPr>
          <w:rFonts w:cs="Arial"/>
          <w:sz w:val="20"/>
        </w:rPr>
        <w:t>Vizija mora biti sestavljena iz naslednjih delov:</w:t>
      </w:r>
    </w:p>
    <w:p w14:paraId="2A0D396B" w14:textId="77777777" w:rsidR="00C412FD" w:rsidRPr="00FE2ACC" w:rsidRDefault="00C412FD" w:rsidP="00C412FD">
      <w:pPr>
        <w:numPr>
          <w:ilvl w:val="0"/>
          <w:numId w:val="8"/>
        </w:numPr>
        <w:overflowPunct/>
        <w:autoSpaceDE/>
        <w:autoSpaceDN/>
        <w:adjustRightInd/>
        <w:spacing w:line="260" w:lineRule="exact"/>
        <w:contextualSpacing/>
        <w:jc w:val="both"/>
        <w:textAlignment w:val="auto"/>
        <w:rPr>
          <w:rFonts w:eastAsiaTheme="minorEastAsia" w:cs="Arial"/>
          <w:sz w:val="20"/>
          <w:lang w:eastAsia="ja-JP"/>
        </w:rPr>
      </w:pPr>
      <w:r w:rsidRPr="00FE2ACC">
        <w:rPr>
          <w:rFonts w:eastAsiaTheme="minorEastAsia" w:cs="Arial"/>
          <w:sz w:val="20"/>
          <w:lang w:eastAsia="ja-JP"/>
        </w:rPr>
        <w:t>poslanstvo organizacijske enote ali organa: kratka predstavitev vloge, položaja in poslanstva organizacijske enote ali organa;</w:t>
      </w:r>
    </w:p>
    <w:p w14:paraId="58608188" w14:textId="77777777" w:rsidR="00C412FD" w:rsidRPr="00FE2ACC" w:rsidRDefault="00C412FD" w:rsidP="00C412FD">
      <w:pPr>
        <w:numPr>
          <w:ilvl w:val="0"/>
          <w:numId w:val="8"/>
        </w:numPr>
        <w:overflowPunct/>
        <w:autoSpaceDE/>
        <w:autoSpaceDN/>
        <w:adjustRightInd/>
        <w:spacing w:line="260" w:lineRule="exact"/>
        <w:contextualSpacing/>
        <w:jc w:val="both"/>
        <w:textAlignment w:val="auto"/>
        <w:rPr>
          <w:rFonts w:eastAsiaTheme="minorEastAsia" w:cs="Arial"/>
          <w:sz w:val="20"/>
          <w:lang w:eastAsia="ja-JP"/>
        </w:rPr>
      </w:pPr>
      <w:r w:rsidRPr="00FE2ACC">
        <w:rPr>
          <w:rFonts w:eastAsiaTheme="minorEastAsia" w:cs="Arial"/>
          <w:sz w:val="20"/>
          <w:lang w:eastAsia="ja-JP"/>
        </w:rPr>
        <w:t>vsebinska opredelitev vizije: iz opisane vizije mora biti razvidno, kako bi kandidat prispeval k razvoju organizacijske enote ali organa in področja v mandatnem obdobju, zlasti z opredelitvijo prednostnih ciljev dela, aktivnosti za njihovo doseganje in merljivih kazalnikov realizacije le teh;</w:t>
      </w:r>
    </w:p>
    <w:p w14:paraId="09561913" w14:textId="77777777" w:rsidR="00C412FD" w:rsidRPr="00FE2ACC" w:rsidRDefault="00C412FD" w:rsidP="00C412FD">
      <w:pPr>
        <w:numPr>
          <w:ilvl w:val="0"/>
          <w:numId w:val="8"/>
        </w:numPr>
        <w:overflowPunct/>
        <w:autoSpaceDE/>
        <w:autoSpaceDN/>
        <w:adjustRightInd/>
        <w:spacing w:line="260" w:lineRule="exact"/>
        <w:contextualSpacing/>
        <w:jc w:val="both"/>
        <w:textAlignment w:val="auto"/>
        <w:rPr>
          <w:rFonts w:cs="Arial"/>
          <w:iCs/>
          <w:color w:val="000000"/>
          <w:sz w:val="20"/>
        </w:rPr>
      </w:pPr>
      <w:r w:rsidRPr="00FE2ACC">
        <w:rPr>
          <w:rFonts w:eastAsiaTheme="minorEastAsia" w:cs="Arial"/>
          <w:sz w:val="20"/>
          <w:lang w:eastAsia="ja-JP"/>
        </w:rPr>
        <w:t>okvirna opredelitev časa, potrebnega za uresničitev predlagane vizije z utemeljitvijo razlogov za posamezno zastavljeno časovno razdobje, torej z opredelitvijo korakov, potrebnih sprememb v opredeljenem časovnem razdobju, ki bi organizacijo približalo zastavljeni viziji ter finančne, kadrovske in druge posledice predlaganih sprememb oziroma potrebnih virov za uresničitev vizije, od začetka uvajanja novosti pa do vzpostavitve želenega stanja v skladu s predlagano vizijo;</w:t>
      </w:r>
    </w:p>
    <w:p w14:paraId="470C9923" w14:textId="77777777" w:rsidR="00C412FD" w:rsidRPr="00FE2ACC" w:rsidRDefault="00C412FD" w:rsidP="00C412FD">
      <w:pPr>
        <w:numPr>
          <w:ilvl w:val="0"/>
          <w:numId w:val="8"/>
        </w:numPr>
        <w:overflowPunct/>
        <w:autoSpaceDE/>
        <w:autoSpaceDN/>
        <w:adjustRightInd/>
        <w:spacing w:line="260" w:lineRule="exact"/>
        <w:contextualSpacing/>
        <w:jc w:val="both"/>
        <w:textAlignment w:val="auto"/>
        <w:rPr>
          <w:rFonts w:cs="Arial"/>
          <w:iCs/>
          <w:color w:val="000000"/>
          <w:sz w:val="20"/>
        </w:rPr>
      </w:pPr>
      <w:r w:rsidRPr="00FE2ACC">
        <w:rPr>
          <w:rFonts w:eastAsiaTheme="minorEastAsia" w:cs="Arial"/>
          <w:sz w:val="20"/>
          <w:lang w:eastAsia="ja-JP"/>
        </w:rPr>
        <w:t>morebitne zakonske spremembe, ki bi bile potrebne za uresničitev vizije.</w:t>
      </w:r>
    </w:p>
    <w:p w14:paraId="7EA6BBC4" w14:textId="77777777" w:rsidR="006445EF" w:rsidRPr="00201B29" w:rsidRDefault="006445EF" w:rsidP="002F50E7">
      <w:pPr>
        <w:spacing w:line="260" w:lineRule="atLeast"/>
        <w:jc w:val="center"/>
        <w:rPr>
          <w:rFonts w:cs="Arial"/>
          <w:iCs/>
          <w:color w:val="000000"/>
          <w:sz w:val="20"/>
        </w:rPr>
      </w:pPr>
    </w:p>
    <w:p w14:paraId="5D7E5320" w14:textId="77777777" w:rsidR="006445EF" w:rsidRPr="00201B29" w:rsidRDefault="006445EF" w:rsidP="002F50E7">
      <w:pPr>
        <w:spacing w:line="260" w:lineRule="atLeast"/>
        <w:jc w:val="center"/>
        <w:rPr>
          <w:rFonts w:cs="Arial"/>
          <w:iCs/>
          <w:color w:val="000000"/>
          <w:sz w:val="20"/>
        </w:rPr>
      </w:pPr>
      <w:r w:rsidRPr="00201B29">
        <w:rPr>
          <w:rFonts w:cs="Arial"/>
          <w:iCs/>
          <w:color w:val="000000"/>
          <w:sz w:val="20"/>
        </w:rPr>
        <w:t>III.</w:t>
      </w:r>
    </w:p>
    <w:p w14:paraId="5247D574" w14:textId="77777777" w:rsidR="006445EF" w:rsidRPr="00201B29" w:rsidRDefault="006445EF" w:rsidP="002F50E7">
      <w:pPr>
        <w:spacing w:line="260" w:lineRule="atLeast"/>
        <w:jc w:val="both"/>
        <w:rPr>
          <w:rFonts w:cs="Arial"/>
          <w:iCs/>
          <w:color w:val="000000"/>
          <w:sz w:val="20"/>
        </w:rPr>
      </w:pPr>
    </w:p>
    <w:p w14:paraId="02CF785E" w14:textId="38BA638E" w:rsidR="00A27BE4" w:rsidRPr="009E5288" w:rsidRDefault="00A27BE4" w:rsidP="00A27BE4">
      <w:pPr>
        <w:spacing w:line="260" w:lineRule="exact"/>
        <w:jc w:val="both"/>
        <w:rPr>
          <w:rFonts w:cs="Arial"/>
          <w:iCs/>
          <w:color w:val="000000"/>
          <w:sz w:val="20"/>
        </w:rPr>
      </w:pPr>
      <w:r w:rsidRPr="00FE2ACC">
        <w:rPr>
          <w:rFonts w:cs="Arial"/>
          <w:iCs/>
          <w:color w:val="000000"/>
          <w:sz w:val="20"/>
        </w:rPr>
        <w:t>Po 1</w:t>
      </w:r>
      <w:r w:rsidRPr="00FE2ACC">
        <w:rPr>
          <w:rFonts w:cs="Arial"/>
          <w:color w:val="000000"/>
          <w:sz w:val="20"/>
        </w:rPr>
        <w:t xml:space="preserve">3. točki 6. člena ZJU-1 se kot </w:t>
      </w:r>
      <w:r w:rsidRPr="00FE2ACC">
        <w:rPr>
          <w:rFonts w:cs="Arial"/>
          <w:iCs/>
          <w:color w:val="000000"/>
          <w:sz w:val="20"/>
        </w:rPr>
        <w:t>delovne izkušnje šteje delovna doba na delovnem mestu, za katero se zahteva ista raven izobrazbe, in čas pripravništva na isti ravni izobrazbe, ne glede na to, ali je bila pogodba o zaposlitvi sklenjena oziroma pripravništvo opravljeno pri istem ali pri drugem delodajalcu. Za delovne izkušnje se štejejo tudi delovne izkušnje, ki jih je oseba pridobila z opravljanjem del na delovnem mestu, za katero se zahteva za eno raven nižja izobrazba, razen pripravništva na takem delovnem mestu. Kot delovne izkušnje se upošteva tudi delo brez sklenjene pogodbe o zaposlitvi na enaki stopnji zahtevnosti, kot je delovno mesto, za katero oseba kandidira. Delovne izkušnje se dokazujejo s pogodbo o zaposlitvi oziroma z verodostojno listino, iz katerih sta razvidna obdobje opravljanja in zahtevnost dela ter raven izobrazbe, ki se zahteva za opravljanje tega dela. Delovne izkušnje, ki jih je oseba pridobila v času opravljanja poklicne funkcije v državnih organih ali lokalnih skupnostih, se štejejo za delovne izkušnje, ki jih je oseba pridobila z opravljanjem del na delovnem mestu, za katero se zahteva izobrazba, pridobljena po študijskem programu druge stopnje, oziroma izobrazba, ki ustreza ravni izobrazbe, pridobljene po študijskih programih druge stopnje, in je v skladu z zakonom, ki ureja slovensko ogrodje kvalifikacij, uvrščena na 8. raven slovenskega ogrodja kvalifikacij</w:t>
      </w:r>
      <w:r w:rsidR="00703BC5">
        <w:rPr>
          <w:rFonts w:cs="Arial"/>
          <w:iCs/>
          <w:color w:val="000000"/>
          <w:sz w:val="20"/>
        </w:rPr>
        <w:t>.</w:t>
      </w:r>
    </w:p>
    <w:p w14:paraId="6C495BA1" w14:textId="77777777" w:rsidR="00A27BE4" w:rsidRPr="00FE2ACC" w:rsidRDefault="00A27BE4" w:rsidP="00A27BE4">
      <w:pPr>
        <w:spacing w:line="260" w:lineRule="exact"/>
        <w:jc w:val="both"/>
        <w:rPr>
          <w:rFonts w:cs="Arial"/>
          <w:iCs/>
          <w:color w:val="000000"/>
          <w:sz w:val="20"/>
        </w:rPr>
      </w:pPr>
    </w:p>
    <w:p w14:paraId="554D1325" w14:textId="77777777" w:rsidR="00A27BE4" w:rsidRPr="00FE2ACC" w:rsidRDefault="00A27BE4" w:rsidP="00A27BE4">
      <w:pPr>
        <w:spacing w:line="260" w:lineRule="exact"/>
        <w:jc w:val="both"/>
        <w:rPr>
          <w:rFonts w:cs="Arial"/>
          <w:iCs/>
          <w:color w:val="000000"/>
          <w:sz w:val="20"/>
        </w:rPr>
      </w:pPr>
      <w:r w:rsidRPr="00FE2ACC">
        <w:rPr>
          <w:rFonts w:cs="Arial"/>
          <w:color w:val="000000"/>
          <w:sz w:val="20"/>
        </w:rPr>
        <w:t>Z</w:t>
      </w:r>
      <w:r w:rsidRPr="00FE2ACC">
        <w:rPr>
          <w:rFonts w:cs="Arial"/>
          <w:iCs/>
          <w:color w:val="000000"/>
          <w:sz w:val="20"/>
        </w:rPr>
        <w:t xml:space="preserve">ahtevane delovne izkušnje se skrajšajo za tretjino v primeru, da ima kandidat zaključen specialistični študij, magisterij znanosti ali doktorat znanosti, ter eno leto v primeru, da ima kandidat opravljen pravniški državni izpit ali pravosodni izpit. </w:t>
      </w:r>
    </w:p>
    <w:p w14:paraId="25BCB8EE" w14:textId="77777777" w:rsidR="008953D1" w:rsidRPr="00201B29" w:rsidRDefault="008953D1" w:rsidP="002F50E7">
      <w:pPr>
        <w:pStyle w:val="Telobesedila"/>
        <w:numPr>
          <w:ilvl w:val="12"/>
          <w:numId w:val="0"/>
        </w:numPr>
        <w:tabs>
          <w:tab w:val="left" w:pos="360"/>
        </w:tabs>
        <w:spacing w:line="260" w:lineRule="atLeast"/>
        <w:jc w:val="both"/>
        <w:rPr>
          <w:rFonts w:cs="Arial"/>
          <w:color w:val="000000"/>
          <w:sz w:val="20"/>
        </w:rPr>
      </w:pPr>
    </w:p>
    <w:p w14:paraId="4DF63AB3" w14:textId="77777777" w:rsidR="006445EF" w:rsidRPr="00201B29" w:rsidRDefault="006445EF" w:rsidP="002F50E7">
      <w:pPr>
        <w:pStyle w:val="Telobesedila"/>
        <w:numPr>
          <w:ilvl w:val="12"/>
          <w:numId w:val="0"/>
        </w:numPr>
        <w:tabs>
          <w:tab w:val="left" w:pos="360"/>
        </w:tabs>
        <w:spacing w:line="260" w:lineRule="atLeast"/>
        <w:jc w:val="center"/>
        <w:rPr>
          <w:rFonts w:cs="Arial"/>
          <w:color w:val="000000"/>
          <w:sz w:val="20"/>
        </w:rPr>
      </w:pPr>
      <w:r w:rsidRPr="00201B29">
        <w:rPr>
          <w:rFonts w:cs="Arial"/>
          <w:color w:val="000000"/>
          <w:sz w:val="20"/>
        </w:rPr>
        <w:t>IV.</w:t>
      </w:r>
    </w:p>
    <w:p w14:paraId="7A36B75F" w14:textId="77777777" w:rsidR="006445EF" w:rsidRPr="00201B29" w:rsidRDefault="006445EF" w:rsidP="002F50E7">
      <w:pPr>
        <w:pStyle w:val="Telobesedila"/>
        <w:numPr>
          <w:ilvl w:val="12"/>
          <w:numId w:val="0"/>
        </w:numPr>
        <w:tabs>
          <w:tab w:val="left" w:pos="360"/>
        </w:tabs>
        <w:spacing w:line="260" w:lineRule="atLeast"/>
        <w:jc w:val="center"/>
        <w:rPr>
          <w:rFonts w:cs="Arial"/>
          <w:color w:val="000000"/>
          <w:sz w:val="20"/>
        </w:rPr>
      </w:pPr>
    </w:p>
    <w:p w14:paraId="3D591A61" w14:textId="77777777" w:rsidR="00991DC8" w:rsidRPr="00FE2ACC" w:rsidRDefault="00991DC8" w:rsidP="00991DC8">
      <w:pPr>
        <w:pStyle w:val="Telobesedila"/>
        <w:numPr>
          <w:ilvl w:val="12"/>
          <w:numId w:val="0"/>
        </w:numPr>
        <w:tabs>
          <w:tab w:val="left" w:pos="360"/>
        </w:tabs>
        <w:spacing w:line="260" w:lineRule="exact"/>
        <w:jc w:val="both"/>
        <w:rPr>
          <w:rFonts w:cs="Arial"/>
          <w:sz w:val="20"/>
        </w:rPr>
      </w:pPr>
      <w:r w:rsidRPr="00FE2ACC">
        <w:rPr>
          <w:rFonts w:cs="Arial"/>
          <w:color w:val="000000"/>
          <w:sz w:val="20"/>
        </w:rPr>
        <w:t xml:space="preserve">Posebna natečajna komisija, ki jo imenuje Uradniški svet, bo pred izvedbo izbirnega postopka na podlagi prijav preverila, kateri kandidati izkazujejo izpolnjevanje pogojev za razpisani položaj in zgolj tiste kandidate, ki bodo slednje izkazali, uvrstila v izbirni postopek. V izbirnem postopku bo </w:t>
      </w:r>
      <w:r w:rsidRPr="00FE2ACC">
        <w:rPr>
          <w:rFonts w:cs="Arial"/>
          <w:color w:val="000000"/>
          <w:sz w:val="20"/>
        </w:rPr>
        <w:lastRenderedPageBreak/>
        <w:t xml:space="preserve">posebna natečajna komisija ugotovila, kateri kandidati so glede na svojo strokovno usposobljenost primerni za ta položaj. Strokovno usposobljenost bo preverjala na podlagi Standardov strokovne usposobljenosti. </w:t>
      </w:r>
    </w:p>
    <w:p w14:paraId="1E55D647" w14:textId="77777777" w:rsidR="00991DC8" w:rsidRPr="00FE2ACC" w:rsidRDefault="00991DC8" w:rsidP="00991DC8">
      <w:pPr>
        <w:pStyle w:val="Telobesedila"/>
        <w:numPr>
          <w:ilvl w:val="12"/>
          <w:numId w:val="0"/>
        </w:numPr>
        <w:tabs>
          <w:tab w:val="left" w:pos="360"/>
        </w:tabs>
        <w:spacing w:line="260" w:lineRule="exact"/>
        <w:jc w:val="both"/>
        <w:rPr>
          <w:rFonts w:cs="Arial"/>
          <w:color w:val="000000"/>
          <w:sz w:val="20"/>
        </w:rPr>
      </w:pPr>
    </w:p>
    <w:p w14:paraId="5E0A2FDE" w14:textId="77777777" w:rsidR="00991DC8" w:rsidRPr="00FE2ACC" w:rsidRDefault="00991DC8" w:rsidP="00991DC8">
      <w:pPr>
        <w:pStyle w:val="Telobesedila"/>
        <w:numPr>
          <w:ilvl w:val="12"/>
          <w:numId w:val="0"/>
        </w:numPr>
        <w:tabs>
          <w:tab w:val="left" w:pos="360"/>
        </w:tabs>
        <w:spacing w:line="260" w:lineRule="exact"/>
        <w:jc w:val="both"/>
        <w:rPr>
          <w:rFonts w:cs="Arial"/>
          <w:color w:val="000000"/>
          <w:sz w:val="20"/>
        </w:rPr>
      </w:pPr>
      <w:r w:rsidRPr="00FE2ACC">
        <w:rPr>
          <w:rFonts w:cs="Arial"/>
          <w:color w:val="000000"/>
          <w:sz w:val="20"/>
        </w:rPr>
        <w:t xml:space="preserve">Posebna natečajna komisija bo kandidatom, za katere bo na podlagi prijav ugotovila da izkazujejo izpolnjevanje pogojev in so glede na svojo strokovno usposobljenost primerni za položaj, ter kandidatom, ki se ne uvrstijo na seznam, izdala poseben sklep. </w:t>
      </w:r>
    </w:p>
    <w:p w14:paraId="47DB3BD4" w14:textId="77777777" w:rsidR="00991DC8" w:rsidRPr="00FE2ACC" w:rsidRDefault="00991DC8" w:rsidP="00991DC8">
      <w:pPr>
        <w:pStyle w:val="Telobesedila"/>
        <w:numPr>
          <w:ilvl w:val="12"/>
          <w:numId w:val="0"/>
        </w:numPr>
        <w:tabs>
          <w:tab w:val="left" w:pos="360"/>
        </w:tabs>
        <w:spacing w:line="260" w:lineRule="exact"/>
        <w:jc w:val="both"/>
        <w:rPr>
          <w:rFonts w:cs="Arial"/>
          <w:color w:val="000000"/>
          <w:sz w:val="20"/>
        </w:rPr>
      </w:pPr>
    </w:p>
    <w:p w14:paraId="4093083C" w14:textId="5E83C028" w:rsidR="00991DC8" w:rsidRPr="00FE2ACC" w:rsidRDefault="00991DC8" w:rsidP="00991DC8">
      <w:pPr>
        <w:pStyle w:val="Telobesedila"/>
        <w:numPr>
          <w:ilvl w:val="12"/>
          <w:numId w:val="0"/>
        </w:numPr>
        <w:tabs>
          <w:tab w:val="left" w:pos="360"/>
        </w:tabs>
        <w:spacing w:line="260" w:lineRule="exact"/>
        <w:jc w:val="both"/>
        <w:rPr>
          <w:rFonts w:cs="Arial"/>
          <w:color w:val="000000"/>
          <w:sz w:val="20"/>
        </w:rPr>
      </w:pPr>
      <w:r w:rsidRPr="00FE2ACC">
        <w:rPr>
          <w:rFonts w:cs="Arial"/>
          <w:color w:val="000000"/>
          <w:sz w:val="20"/>
        </w:rPr>
        <w:t>Ministrstvo</w:t>
      </w:r>
      <w:r>
        <w:rPr>
          <w:rFonts w:cs="Arial"/>
          <w:color w:val="000000"/>
          <w:sz w:val="20"/>
        </w:rPr>
        <w:t xml:space="preserve"> </w:t>
      </w:r>
      <w:r w:rsidRPr="0005507A">
        <w:rPr>
          <w:rFonts w:cs="Arial"/>
          <w:iCs/>
          <w:sz w:val="20"/>
        </w:rPr>
        <w:t>za gospodarstvo, turizem in šport</w:t>
      </w:r>
      <w:r w:rsidRPr="00FE2ACC">
        <w:rPr>
          <w:rFonts w:cs="Arial"/>
          <w:color w:val="000000"/>
          <w:sz w:val="20"/>
        </w:rPr>
        <w:t xml:space="preserve"> za izbranega kandidata pred imenovanjem na razpisani položaj po uradni dolžnosti preveri resničnost njegovih izjav in navedb o izpolnjevanju pogojev s pridobitvijo podatkov iz uradnih evidenc ali na podlagi predloženih verodostojnih listin. </w:t>
      </w:r>
    </w:p>
    <w:p w14:paraId="4E4A26D2" w14:textId="77777777" w:rsidR="006445EF" w:rsidRPr="00201B29" w:rsidRDefault="006445EF" w:rsidP="002F50E7">
      <w:pPr>
        <w:pStyle w:val="Telobesedila"/>
        <w:spacing w:line="260" w:lineRule="atLeast"/>
        <w:rPr>
          <w:rFonts w:cs="Arial"/>
          <w:color w:val="000000"/>
          <w:sz w:val="20"/>
        </w:rPr>
      </w:pPr>
    </w:p>
    <w:p w14:paraId="0DC02E5E" w14:textId="77777777" w:rsidR="006445EF" w:rsidRPr="00201B29" w:rsidRDefault="006445EF" w:rsidP="002F50E7">
      <w:pPr>
        <w:pStyle w:val="Telobesedila"/>
        <w:spacing w:line="260" w:lineRule="atLeast"/>
        <w:jc w:val="center"/>
        <w:rPr>
          <w:rFonts w:cs="Arial"/>
          <w:color w:val="000000"/>
          <w:sz w:val="20"/>
        </w:rPr>
      </w:pPr>
      <w:r w:rsidRPr="00201B29">
        <w:rPr>
          <w:rFonts w:cs="Arial"/>
          <w:color w:val="000000"/>
          <w:sz w:val="20"/>
        </w:rPr>
        <w:t>V.</w:t>
      </w:r>
    </w:p>
    <w:p w14:paraId="20BF8B17" w14:textId="77777777" w:rsidR="006445EF" w:rsidRDefault="006445EF" w:rsidP="002F50E7">
      <w:pPr>
        <w:pStyle w:val="Telobesedila"/>
        <w:spacing w:line="260" w:lineRule="atLeast"/>
        <w:jc w:val="both"/>
        <w:rPr>
          <w:rFonts w:cs="Arial"/>
          <w:color w:val="000000"/>
          <w:sz w:val="20"/>
        </w:rPr>
      </w:pPr>
    </w:p>
    <w:p w14:paraId="1E817B6B" w14:textId="77777777" w:rsidR="00991DC8" w:rsidRPr="00FE2ACC" w:rsidRDefault="00991DC8" w:rsidP="00991DC8">
      <w:pPr>
        <w:pStyle w:val="Telobesedila"/>
        <w:spacing w:line="260" w:lineRule="exact"/>
        <w:jc w:val="both"/>
        <w:rPr>
          <w:rFonts w:cs="Arial"/>
          <w:color w:val="000000"/>
          <w:sz w:val="20"/>
        </w:rPr>
      </w:pPr>
      <w:r w:rsidRPr="00FE2ACC">
        <w:rPr>
          <w:rFonts w:cs="Arial"/>
          <w:color w:val="000000"/>
          <w:sz w:val="20"/>
        </w:rPr>
        <w:t xml:space="preserve">Izbrani kandidat bo z odločbo imenovan na položaj za dobo petih let z možnostjo ponovnega imenovanja, neizbrani kandidati pa bodo prejeli obvestilo o </w:t>
      </w:r>
      <w:proofErr w:type="spellStart"/>
      <w:r w:rsidRPr="00FE2ACC">
        <w:rPr>
          <w:rFonts w:cs="Arial"/>
          <w:color w:val="000000"/>
          <w:sz w:val="20"/>
        </w:rPr>
        <w:t>neizbiri</w:t>
      </w:r>
      <w:proofErr w:type="spellEnd"/>
      <w:r w:rsidRPr="00FE2ACC">
        <w:rPr>
          <w:rFonts w:cs="Arial"/>
          <w:color w:val="000000"/>
          <w:sz w:val="20"/>
        </w:rPr>
        <w:t xml:space="preserve">. </w:t>
      </w:r>
    </w:p>
    <w:p w14:paraId="686878D5" w14:textId="77777777" w:rsidR="00991DC8" w:rsidRPr="00FE2ACC" w:rsidRDefault="00991DC8" w:rsidP="00991DC8">
      <w:pPr>
        <w:pStyle w:val="Telobesedila"/>
        <w:spacing w:line="260" w:lineRule="exact"/>
        <w:jc w:val="both"/>
        <w:rPr>
          <w:rFonts w:cs="Arial"/>
          <w:color w:val="000000"/>
          <w:sz w:val="20"/>
        </w:rPr>
      </w:pPr>
    </w:p>
    <w:p w14:paraId="0AF06FBB" w14:textId="77777777" w:rsidR="00991DC8" w:rsidRPr="00FE2ACC" w:rsidRDefault="00991DC8" w:rsidP="00991DC8">
      <w:pPr>
        <w:pStyle w:val="Telobesedila"/>
        <w:spacing w:line="260" w:lineRule="exact"/>
        <w:jc w:val="both"/>
        <w:rPr>
          <w:rFonts w:cs="Arial"/>
          <w:color w:val="000000"/>
          <w:sz w:val="20"/>
        </w:rPr>
      </w:pPr>
      <w:r w:rsidRPr="00FE2ACC">
        <w:rPr>
          <w:rFonts w:cs="Arial"/>
          <w:color w:val="000000"/>
          <w:sz w:val="20"/>
        </w:rPr>
        <w:t xml:space="preserve">S kandidatom, izbranim na posebnem javnem natečaju, ki pred tem ni imel statusa uradnika, se sklene pogodba o zaposlitvi za določen čas za obdobje petih let. Kandidat ne bo imenovan v naziv, bodo pa pravice in obveznosti določene glede na naziv sekretar. </w:t>
      </w:r>
    </w:p>
    <w:p w14:paraId="44FAFF12" w14:textId="77777777" w:rsidR="00991DC8" w:rsidRPr="00FE2ACC" w:rsidRDefault="00991DC8" w:rsidP="00991DC8">
      <w:pPr>
        <w:pStyle w:val="Telobesedila"/>
        <w:spacing w:line="260" w:lineRule="exact"/>
        <w:jc w:val="both"/>
        <w:rPr>
          <w:rFonts w:cs="Arial"/>
          <w:color w:val="000000"/>
          <w:sz w:val="20"/>
        </w:rPr>
      </w:pPr>
    </w:p>
    <w:p w14:paraId="6C1840D6" w14:textId="23CDA707" w:rsidR="00991DC8" w:rsidRPr="00FE2ACC" w:rsidRDefault="00991DC8" w:rsidP="00991DC8">
      <w:pPr>
        <w:pStyle w:val="Telobesedila"/>
        <w:spacing w:line="260" w:lineRule="exact"/>
        <w:jc w:val="both"/>
        <w:rPr>
          <w:rFonts w:cs="Arial"/>
          <w:color w:val="000000"/>
          <w:sz w:val="20"/>
        </w:rPr>
      </w:pPr>
      <w:r w:rsidRPr="00FE2ACC">
        <w:rPr>
          <w:rFonts w:cs="Arial"/>
          <w:color w:val="000000"/>
          <w:sz w:val="20"/>
        </w:rPr>
        <w:t xml:space="preserve">Za razpisani položaj je določen </w:t>
      </w:r>
      <w:r w:rsidR="004A4D7D">
        <w:rPr>
          <w:rFonts w:cs="Arial"/>
          <w:color w:val="000000"/>
          <w:sz w:val="20"/>
        </w:rPr>
        <w:t>53.</w:t>
      </w:r>
      <w:r w:rsidRPr="00FE2ACC">
        <w:rPr>
          <w:rFonts w:cs="Arial"/>
          <w:color w:val="000000"/>
          <w:sz w:val="20"/>
        </w:rPr>
        <w:t xml:space="preserve"> plačni razred, kar znaša</w:t>
      </w:r>
      <w:r w:rsidR="0011468E">
        <w:rPr>
          <w:rFonts w:cs="Arial"/>
          <w:color w:val="000000"/>
          <w:sz w:val="20"/>
        </w:rPr>
        <w:t xml:space="preserve"> 5.831,75 </w:t>
      </w:r>
      <w:r w:rsidRPr="00FE2ACC">
        <w:rPr>
          <w:rFonts w:cs="Arial"/>
          <w:color w:val="000000"/>
          <w:sz w:val="20"/>
        </w:rPr>
        <w:t xml:space="preserve">eurov bruto, pri čemer kandidat pridobi pravico do izplačila osnovne plače v vrednosti tega plačnega razreda postopno, na način iz </w:t>
      </w:r>
      <w:r w:rsidRPr="00FE2ACC">
        <w:rPr>
          <w:rFonts w:cs="Arial"/>
          <w:color w:val="111111"/>
          <w:sz w:val="20"/>
        </w:rPr>
        <w:t xml:space="preserve">3. točke prvega odstavka 101. člena Zakona o skupnih temeljih sistema plač v javnem sektorju (Uradni list RS, št. 95/24). </w:t>
      </w:r>
    </w:p>
    <w:p w14:paraId="797C2FC6" w14:textId="77777777" w:rsidR="00991DC8" w:rsidRPr="00FE2ACC" w:rsidRDefault="00991DC8" w:rsidP="00991DC8">
      <w:pPr>
        <w:pStyle w:val="Telobesedila"/>
        <w:spacing w:line="260" w:lineRule="exact"/>
        <w:jc w:val="both"/>
        <w:rPr>
          <w:rFonts w:cs="Arial"/>
          <w:color w:val="000000"/>
          <w:sz w:val="20"/>
        </w:rPr>
      </w:pPr>
    </w:p>
    <w:p w14:paraId="2C41BDA3" w14:textId="7A4CEAB4" w:rsidR="00991DC8" w:rsidRPr="00FE2ACC" w:rsidRDefault="00991DC8" w:rsidP="00991DC8">
      <w:pPr>
        <w:pStyle w:val="Telobesedila"/>
        <w:spacing w:line="260" w:lineRule="exact"/>
        <w:jc w:val="both"/>
        <w:rPr>
          <w:rFonts w:cs="Arial"/>
          <w:color w:val="000000"/>
          <w:sz w:val="20"/>
        </w:rPr>
      </w:pPr>
      <w:r w:rsidRPr="00FE2ACC">
        <w:rPr>
          <w:rFonts w:cs="Arial"/>
          <w:color w:val="000000"/>
          <w:sz w:val="20"/>
        </w:rPr>
        <w:t xml:space="preserve">Izbrani kandidat bo delo opravljal v prostorih </w:t>
      </w:r>
      <w:r w:rsidR="00361DC5" w:rsidRPr="00982B68">
        <w:rPr>
          <w:rFonts w:cs="Arial"/>
          <w:sz w:val="20"/>
        </w:rPr>
        <w:t>Ministrstva za gospodarstvo, turizem in šport, Kotnikova ulica 5, 1000 Ljubljana, oziroma v drugih uradnih prostorih ministrstva v Ljubljani</w:t>
      </w:r>
      <w:r w:rsidR="00361DC5">
        <w:rPr>
          <w:rFonts w:cs="Arial"/>
          <w:sz w:val="20"/>
        </w:rPr>
        <w:t>.</w:t>
      </w:r>
    </w:p>
    <w:p w14:paraId="66719F03" w14:textId="77777777" w:rsidR="00991DC8" w:rsidRDefault="00991DC8" w:rsidP="002F50E7">
      <w:pPr>
        <w:pStyle w:val="Telobesedila"/>
        <w:spacing w:line="260" w:lineRule="atLeast"/>
        <w:jc w:val="both"/>
        <w:rPr>
          <w:rFonts w:cs="Arial"/>
          <w:color w:val="000000"/>
          <w:sz w:val="20"/>
        </w:rPr>
      </w:pPr>
    </w:p>
    <w:p w14:paraId="5A57F6E8" w14:textId="77777777" w:rsidR="006445EF" w:rsidRPr="00201B29" w:rsidRDefault="006445EF" w:rsidP="002F50E7">
      <w:pPr>
        <w:spacing w:line="260" w:lineRule="atLeast"/>
        <w:jc w:val="center"/>
        <w:rPr>
          <w:rFonts w:cs="Arial"/>
          <w:iCs/>
          <w:color w:val="000000"/>
          <w:sz w:val="20"/>
        </w:rPr>
      </w:pPr>
      <w:r w:rsidRPr="00201B29">
        <w:rPr>
          <w:rFonts w:cs="Arial"/>
          <w:iCs/>
          <w:color w:val="000000"/>
          <w:sz w:val="20"/>
        </w:rPr>
        <w:t>VI.</w:t>
      </w:r>
    </w:p>
    <w:p w14:paraId="7BA80D80" w14:textId="77777777" w:rsidR="006445EF" w:rsidRPr="00201B29" w:rsidRDefault="006445EF" w:rsidP="002F50E7">
      <w:pPr>
        <w:spacing w:line="260" w:lineRule="atLeast"/>
        <w:jc w:val="center"/>
        <w:rPr>
          <w:rFonts w:cs="Arial"/>
          <w:iCs/>
          <w:color w:val="000000"/>
          <w:sz w:val="20"/>
        </w:rPr>
      </w:pPr>
    </w:p>
    <w:p w14:paraId="11C7F829" w14:textId="5A18C6BF" w:rsidR="001509B1" w:rsidRPr="00072077" w:rsidRDefault="001509B1" w:rsidP="001509B1">
      <w:pPr>
        <w:pStyle w:val="Telobesedila"/>
        <w:spacing w:line="260" w:lineRule="exact"/>
        <w:jc w:val="both"/>
        <w:rPr>
          <w:rFonts w:cs="Arial"/>
          <w:sz w:val="20"/>
        </w:rPr>
      </w:pPr>
      <w:r w:rsidRPr="00FE2ACC">
        <w:rPr>
          <w:rFonts w:cs="Arial"/>
          <w:color w:val="000000"/>
          <w:sz w:val="20"/>
        </w:rPr>
        <w:t xml:space="preserve">Prijavo na posebni javni natečaj oddate elektronsko preko portala </w:t>
      </w:r>
      <w:proofErr w:type="spellStart"/>
      <w:r w:rsidRPr="00FE2ACC">
        <w:rPr>
          <w:rFonts w:cs="Arial"/>
          <w:color w:val="000000"/>
          <w:sz w:val="20"/>
        </w:rPr>
        <w:t>eUprava</w:t>
      </w:r>
      <w:proofErr w:type="spellEnd"/>
      <w:r w:rsidRPr="00FE2ACC">
        <w:rPr>
          <w:rFonts w:cs="Arial"/>
          <w:color w:val="000000"/>
          <w:sz w:val="20"/>
        </w:rPr>
        <w:t xml:space="preserve">, in sicer z uporabo spletnega obrazca, do katerega dostopate s klikom na gumb »e-Prijava na delovno mesto«, ki se nahaja </w:t>
      </w:r>
      <w:r w:rsidRPr="00432D9F">
        <w:rPr>
          <w:rFonts w:cs="Arial"/>
          <w:sz w:val="20"/>
        </w:rPr>
        <w:t xml:space="preserve">na dnu spletne strani. Šteje se, da prijava kandidata, ki ni bila </w:t>
      </w:r>
      <w:r w:rsidRPr="00072077">
        <w:rPr>
          <w:rFonts w:cs="Arial"/>
          <w:sz w:val="20"/>
        </w:rPr>
        <w:t xml:space="preserve">oddana na ta način, ni bila vložena. Prijavo morate oddati </w:t>
      </w:r>
      <w:r w:rsidRPr="00072077">
        <w:rPr>
          <w:rFonts w:cs="Arial"/>
          <w:b/>
          <w:bCs/>
          <w:sz w:val="20"/>
        </w:rPr>
        <w:t>najkasneje</w:t>
      </w:r>
      <w:r w:rsidRPr="00072077">
        <w:rPr>
          <w:rFonts w:cs="Arial"/>
          <w:sz w:val="20"/>
        </w:rPr>
        <w:t xml:space="preserve"> </w:t>
      </w:r>
      <w:r w:rsidRPr="00072077">
        <w:rPr>
          <w:rFonts w:cs="Arial"/>
          <w:b/>
          <w:bCs/>
          <w:sz w:val="20"/>
        </w:rPr>
        <w:t>do</w:t>
      </w:r>
      <w:r w:rsidRPr="00072077">
        <w:rPr>
          <w:rFonts w:cs="Arial"/>
          <w:sz w:val="20"/>
        </w:rPr>
        <w:t xml:space="preserve"> </w:t>
      </w:r>
      <w:r w:rsidR="003455BC" w:rsidRPr="00072077">
        <w:rPr>
          <w:rFonts w:cs="Arial"/>
          <w:b/>
          <w:bCs/>
          <w:sz w:val="20"/>
        </w:rPr>
        <w:t>5. 3. 2026</w:t>
      </w:r>
      <w:r w:rsidRPr="00072077">
        <w:rPr>
          <w:rFonts w:cs="Arial"/>
          <w:sz w:val="20"/>
        </w:rPr>
        <w:t>.</w:t>
      </w:r>
    </w:p>
    <w:p w14:paraId="74F48D48" w14:textId="47844FB8" w:rsidR="00D557A5" w:rsidRPr="00FE2ACC" w:rsidRDefault="00D557A5" w:rsidP="00D557A5">
      <w:pPr>
        <w:pStyle w:val="Telobesedila"/>
        <w:spacing w:line="260" w:lineRule="exact"/>
        <w:jc w:val="both"/>
        <w:rPr>
          <w:rFonts w:cs="Arial"/>
          <w:iCs/>
          <w:color w:val="000000"/>
          <w:sz w:val="20"/>
        </w:rPr>
      </w:pPr>
    </w:p>
    <w:p w14:paraId="64DCED7A" w14:textId="7EB48F7B" w:rsidR="00D557A5" w:rsidRPr="00FE2ACC" w:rsidRDefault="00D557A5" w:rsidP="00D557A5">
      <w:pPr>
        <w:pStyle w:val="Telobesedila"/>
        <w:spacing w:line="260" w:lineRule="exact"/>
        <w:jc w:val="both"/>
        <w:rPr>
          <w:rFonts w:cs="Arial"/>
          <w:color w:val="000000"/>
          <w:sz w:val="20"/>
        </w:rPr>
      </w:pPr>
      <w:r w:rsidRPr="00FE2ACC">
        <w:rPr>
          <w:rFonts w:cs="Arial"/>
          <w:color w:val="000000"/>
          <w:sz w:val="20"/>
        </w:rPr>
        <w:t xml:space="preserve">Za morebitne dodatne informacije v zvezi s postopkom posebnega javnega natečaja se lahko kandidati obrnejo na Ministrstvo za javno upravo na tel. št. (01) 478 1676 ali po e-poti na </w:t>
      </w:r>
      <w:hyperlink r:id="rId9" w:history="1">
        <w:r w:rsidRPr="00FE2ACC">
          <w:rPr>
            <w:rStyle w:val="Hiperpovezava"/>
            <w:rFonts w:cs="Arial"/>
            <w:sz w:val="20"/>
          </w:rPr>
          <w:t>gp.mju@gov.si</w:t>
        </w:r>
      </w:hyperlink>
      <w:r w:rsidRPr="00FE2ACC">
        <w:rPr>
          <w:rFonts w:cs="Arial"/>
          <w:color w:val="000000"/>
          <w:sz w:val="20"/>
        </w:rPr>
        <w:t xml:space="preserve">, kamor se lahko obrnejo tudi za vsebinsko pomoč pri izpolnjevanju spletnega obrazca na portalu </w:t>
      </w:r>
      <w:proofErr w:type="spellStart"/>
      <w:r w:rsidRPr="00FE2ACC">
        <w:rPr>
          <w:rFonts w:cs="Arial"/>
          <w:color w:val="000000"/>
          <w:sz w:val="20"/>
        </w:rPr>
        <w:t>eUprava</w:t>
      </w:r>
      <w:proofErr w:type="spellEnd"/>
      <w:r w:rsidRPr="00FE2ACC">
        <w:rPr>
          <w:rFonts w:cs="Arial"/>
          <w:color w:val="000000"/>
          <w:sz w:val="20"/>
        </w:rPr>
        <w:t xml:space="preserve">. V zvezi z delovnim področjem pa na </w:t>
      </w:r>
      <w:r w:rsidR="00203FE8" w:rsidRPr="008D633E">
        <w:rPr>
          <w:rFonts w:cs="Arial"/>
          <w:sz w:val="20"/>
        </w:rPr>
        <w:t xml:space="preserve">Ministrstvo za gospodarstvo, turizem in šport (mag. Špela Dragar, tel. št. (01) 400 3541, e-naslov: </w:t>
      </w:r>
      <w:hyperlink r:id="rId10" w:history="1">
        <w:r w:rsidR="00203FE8" w:rsidRPr="008D633E">
          <w:rPr>
            <w:rStyle w:val="Hiperpovezava"/>
            <w:rFonts w:eastAsiaTheme="minorHAnsi" w:cs="Arial"/>
            <w:sz w:val="20"/>
            <w:lang w:eastAsia="en-US"/>
          </w:rPr>
          <w:t>spela.dragar1@gov.si</w:t>
        </w:r>
      </w:hyperlink>
      <w:r w:rsidR="00203FE8" w:rsidRPr="008D633E">
        <w:rPr>
          <w:rFonts w:eastAsiaTheme="minorHAnsi" w:cs="Arial"/>
          <w:color w:val="000000"/>
          <w:sz w:val="20"/>
          <w:lang w:eastAsia="en-US"/>
        </w:rPr>
        <w:t>)</w:t>
      </w:r>
      <w:r w:rsidR="00203FE8">
        <w:rPr>
          <w:rFonts w:eastAsiaTheme="minorHAnsi" w:cs="Arial"/>
          <w:color w:val="000000"/>
          <w:sz w:val="20"/>
          <w:lang w:eastAsia="en-US"/>
        </w:rPr>
        <w:t>.</w:t>
      </w:r>
      <w:r w:rsidRPr="00FE2ACC">
        <w:rPr>
          <w:rFonts w:cs="Arial"/>
          <w:color w:val="000000"/>
          <w:sz w:val="20"/>
        </w:rPr>
        <w:t xml:space="preserve"> Za tehnično pomoč pri izpolnjevanju spletnega obrazca se kandidati lahko obrnejo na EKC (Enotni kontaktni center) na tel. št. 080 2002 (</w:t>
      </w:r>
      <w:proofErr w:type="spellStart"/>
      <w:r w:rsidRPr="00FE2ACC">
        <w:rPr>
          <w:rFonts w:cs="Arial"/>
          <w:color w:val="000000"/>
          <w:sz w:val="20"/>
        </w:rPr>
        <w:t>pon</w:t>
      </w:r>
      <w:proofErr w:type="spellEnd"/>
      <w:r w:rsidRPr="00FE2ACC">
        <w:rPr>
          <w:rFonts w:cs="Arial"/>
          <w:color w:val="000000"/>
          <w:sz w:val="20"/>
        </w:rPr>
        <w:t xml:space="preserve"> – pet od 8.00 do 22.00) ali po e-pošti: </w:t>
      </w:r>
      <w:hyperlink r:id="rId11" w:history="1">
        <w:r w:rsidRPr="00FE2ACC">
          <w:rPr>
            <w:rStyle w:val="Hiperpovezava"/>
            <w:rFonts w:cs="Arial"/>
            <w:sz w:val="20"/>
          </w:rPr>
          <w:t>ekc@gov.si</w:t>
        </w:r>
      </w:hyperlink>
      <w:r w:rsidRPr="00FE2ACC">
        <w:rPr>
          <w:rFonts w:cs="Arial"/>
          <w:sz w:val="20"/>
        </w:rPr>
        <w:t>.</w:t>
      </w:r>
      <w:r w:rsidRPr="00FE2ACC">
        <w:rPr>
          <w:rFonts w:cs="Arial"/>
          <w:color w:val="000000"/>
          <w:sz w:val="20"/>
        </w:rPr>
        <w:t xml:space="preserve"> </w:t>
      </w:r>
    </w:p>
    <w:p w14:paraId="485CB03B" w14:textId="77777777" w:rsidR="006445EF" w:rsidRDefault="006445EF" w:rsidP="002F50E7">
      <w:pPr>
        <w:spacing w:line="260" w:lineRule="atLeast"/>
        <w:jc w:val="both"/>
        <w:rPr>
          <w:rFonts w:cs="Arial"/>
          <w:color w:val="000000"/>
          <w:sz w:val="20"/>
        </w:rPr>
      </w:pPr>
    </w:p>
    <w:sectPr w:rsidR="006445EF" w:rsidSect="00685522">
      <w:headerReference w:type="default" r:id="rId12"/>
      <w:footerReference w:type="default" r:id="rId13"/>
      <w:headerReference w:type="first" r:id="rId14"/>
      <w:footerReference w:type="first" r:id="rId15"/>
      <w:pgSz w:w="11900" w:h="16840" w:code="9"/>
      <w:pgMar w:top="1701" w:right="1701" w:bottom="1418"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692134" w14:textId="77777777" w:rsidR="00DD3C6A" w:rsidRDefault="00DD3C6A" w:rsidP="00AE2A93">
      <w:r>
        <w:separator/>
      </w:r>
    </w:p>
  </w:endnote>
  <w:endnote w:type="continuationSeparator" w:id="0">
    <w:p w14:paraId="1F02B5F9" w14:textId="77777777" w:rsidR="00DD3C6A" w:rsidRDefault="00DD3C6A" w:rsidP="00AE2A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6067704"/>
      <w:docPartObj>
        <w:docPartGallery w:val="Page Numbers (Bottom of Page)"/>
        <w:docPartUnique/>
      </w:docPartObj>
    </w:sdtPr>
    <w:sdtContent>
      <w:p w14:paraId="6467A05C" w14:textId="77777777" w:rsidR="00370D2C" w:rsidRDefault="00370D2C" w:rsidP="00370D2C">
        <w:pPr>
          <w:pStyle w:val="Noga"/>
          <w:jc w:val="center"/>
        </w:pPr>
        <w:r w:rsidRPr="00050F33">
          <w:rPr>
            <w:sz w:val="20"/>
          </w:rPr>
          <w:fldChar w:fldCharType="begin"/>
        </w:r>
        <w:r w:rsidRPr="00050F33">
          <w:rPr>
            <w:sz w:val="20"/>
          </w:rPr>
          <w:instrText>PAGE   \* MERGEFORMAT</w:instrText>
        </w:r>
        <w:r w:rsidRPr="00050F33">
          <w:rPr>
            <w:sz w:val="20"/>
          </w:rPr>
          <w:fldChar w:fldCharType="separate"/>
        </w:r>
        <w:r w:rsidR="00050F33">
          <w:rPr>
            <w:noProof/>
            <w:sz w:val="20"/>
          </w:rPr>
          <w:t>3</w:t>
        </w:r>
        <w:r w:rsidRPr="00050F33">
          <w:rPr>
            <w:sz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8338736"/>
      <w:docPartObj>
        <w:docPartGallery w:val="Page Numbers (Bottom of Page)"/>
        <w:docPartUnique/>
      </w:docPartObj>
    </w:sdtPr>
    <w:sdtEndPr>
      <w:rPr>
        <w:sz w:val="20"/>
      </w:rPr>
    </w:sdtEndPr>
    <w:sdtContent>
      <w:p w14:paraId="521DC5C8" w14:textId="77777777" w:rsidR="00370D2C" w:rsidRPr="00050F33" w:rsidRDefault="00370D2C" w:rsidP="00370D2C">
        <w:pPr>
          <w:pStyle w:val="Noga"/>
          <w:jc w:val="center"/>
          <w:rPr>
            <w:sz w:val="20"/>
          </w:rPr>
        </w:pPr>
        <w:r w:rsidRPr="00050F33">
          <w:rPr>
            <w:sz w:val="20"/>
          </w:rPr>
          <w:fldChar w:fldCharType="begin"/>
        </w:r>
        <w:r w:rsidRPr="00050F33">
          <w:rPr>
            <w:sz w:val="20"/>
          </w:rPr>
          <w:instrText>PAGE   \* MERGEFORMAT</w:instrText>
        </w:r>
        <w:r w:rsidRPr="00050F33">
          <w:rPr>
            <w:sz w:val="20"/>
          </w:rPr>
          <w:fldChar w:fldCharType="separate"/>
        </w:r>
        <w:r w:rsidR="00050F33">
          <w:rPr>
            <w:noProof/>
            <w:sz w:val="20"/>
          </w:rPr>
          <w:t>1</w:t>
        </w:r>
        <w:r w:rsidRPr="00050F33">
          <w:rPr>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E7A437" w14:textId="77777777" w:rsidR="00DD3C6A" w:rsidRDefault="00DD3C6A" w:rsidP="00AE2A93">
      <w:r>
        <w:separator/>
      </w:r>
    </w:p>
  </w:footnote>
  <w:footnote w:type="continuationSeparator" w:id="0">
    <w:p w14:paraId="6671A121" w14:textId="77777777" w:rsidR="00DD3C6A" w:rsidRDefault="00DD3C6A" w:rsidP="00AE2A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6C4A7" w14:textId="77777777" w:rsidR="0045780A" w:rsidRPr="00110CBD" w:rsidRDefault="0045780A"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bottomFromText="6005" w:vertAnchor="page" w:horzAnchor="page" w:tblpX="925" w:tblpY="869"/>
      <w:tblW w:w="0" w:type="auto"/>
      <w:tblLook w:val="04A0" w:firstRow="1" w:lastRow="0" w:firstColumn="1" w:lastColumn="0" w:noHBand="0" w:noVBand="1"/>
    </w:tblPr>
    <w:tblGrid>
      <w:gridCol w:w="696"/>
    </w:tblGrid>
    <w:tr w:rsidR="00907D2F" w:rsidRPr="008F3500" w14:paraId="7895B72C" w14:textId="77777777" w:rsidTr="00685A92">
      <w:trPr>
        <w:cantSplit/>
        <w:trHeight w:hRule="exact" w:val="847"/>
      </w:trPr>
      <w:tc>
        <w:tcPr>
          <w:tcW w:w="649" w:type="dxa"/>
        </w:tcPr>
        <w:p w14:paraId="20D137BA" w14:textId="77777777" w:rsidR="0045780A" w:rsidRPr="006D42D9" w:rsidRDefault="000C68D3" w:rsidP="006D42D9">
          <w:pPr>
            <w:rPr>
              <w:rFonts w:ascii="Republika" w:hAnsi="Republika"/>
              <w:sz w:val="60"/>
              <w:szCs w:val="60"/>
            </w:rPr>
          </w:pPr>
          <w:r>
            <w:rPr>
              <w:rFonts w:ascii="Republika" w:hAnsi="Republika"/>
              <w:noProof/>
              <w:sz w:val="60"/>
              <w:szCs w:val="60"/>
            </w:rPr>
            <w:drawing>
              <wp:inline distT="0" distB="0" distL="0" distR="0" wp14:anchorId="15185757" wp14:editId="61DB54DC">
                <wp:extent cx="304800" cy="342900"/>
                <wp:effectExtent l="0" t="0" r="0" b="0"/>
                <wp:docPr id="6" name="Slika 6"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342900"/>
                        </a:xfrm>
                        <a:prstGeom prst="rect">
                          <a:avLst/>
                        </a:prstGeom>
                        <a:noFill/>
                        <a:ln>
                          <a:noFill/>
                        </a:ln>
                      </pic:spPr>
                    </pic:pic>
                  </a:graphicData>
                </a:graphic>
              </wp:inline>
            </w:drawing>
          </w:r>
        </w:p>
        <w:p w14:paraId="15539A7D" w14:textId="77777777" w:rsidR="0045780A" w:rsidRPr="006D42D9" w:rsidRDefault="0045780A" w:rsidP="006D42D9">
          <w:pPr>
            <w:rPr>
              <w:rFonts w:ascii="Republika" w:hAnsi="Republika"/>
              <w:sz w:val="60"/>
              <w:szCs w:val="60"/>
            </w:rPr>
          </w:pPr>
        </w:p>
        <w:p w14:paraId="435A5E90" w14:textId="77777777" w:rsidR="0045780A" w:rsidRPr="006D42D9" w:rsidRDefault="0045780A" w:rsidP="006D42D9">
          <w:pPr>
            <w:rPr>
              <w:rFonts w:ascii="Republika" w:hAnsi="Republika"/>
              <w:sz w:val="60"/>
              <w:szCs w:val="60"/>
            </w:rPr>
          </w:pPr>
        </w:p>
        <w:p w14:paraId="7CEA9A24" w14:textId="77777777" w:rsidR="0045780A" w:rsidRPr="006D42D9" w:rsidRDefault="0045780A" w:rsidP="006D42D9">
          <w:pPr>
            <w:rPr>
              <w:rFonts w:ascii="Republika" w:hAnsi="Republika"/>
              <w:sz w:val="60"/>
              <w:szCs w:val="60"/>
            </w:rPr>
          </w:pPr>
        </w:p>
        <w:p w14:paraId="4F28637E" w14:textId="77777777" w:rsidR="0045780A" w:rsidRPr="006D42D9" w:rsidRDefault="0045780A" w:rsidP="006D42D9">
          <w:pPr>
            <w:rPr>
              <w:rFonts w:ascii="Republika" w:hAnsi="Republika"/>
              <w:sz w:val="60"/>
              <w:szCs w:val="60"/>
            </w:rPr>
          </w:pPr>
        </w:p>
        <w:p w14:paraId="5B7DC1E5" w14:textId="77777777" w:rsidR="0045780A" w:rsidRPr="006D42D9" w:rsidRDefault="0045780A" w:rsidP="006D42D9">
          <w:pPr>
            <w:rPr>
              <w:rFonts w:ascii="Republika" w:hAnsi="Republika"/>
              <w:sz w:val="60"/>
              <w:szCs w:val="60"/>
            </w:rPr>
          </w:pPr>
        </w:p>
        <w:p w14:paraId="02846854" w14:textId="77777777" w:rsidR="0045780A" w:rsidRPr="006D42D9" w:rsidRDefault="0045780A" w:rsidP="006D42D9">
          <w:pPr>
            <w:rPr>
              <w:rFonts w:ascii="Republika" w:hAnsi="Republika"/>
              <w:sz w:val="60"/>
              <w:szCs w:val="60"/>
            </w:rPr>
          </w:pPr>
        </w:p>
        <w:p w14:paraId="2CA314D7" w14:textId="77777777" w:rsidR="0045780A" w:rsidRPr="006D42D9" w:rsidRDefault="0045780A" w:rsidP="006D42D9">
          <w:pPr>
            <w:rPr>
              <w:rFonts w:ascii="Republika" w:hAnsi="Republika"/>
              <w:sz w:val="60"/>
              <w:szCs w:val="60"/>
            </w:rPr>
          </w:pPr>
        </w:p>
        <w:p w14:paraId="07634A09" w14:textId="77777777" w:rsidR="0045780A" w:rsidRPr="006D42D9" w:rsidRDefault="0045780A" w:rsidP="006D42D9">
          <w:pPr>
            <w:rPr>
              <w:rFonts w:ascii="Republika" w:hAnsi="Republika"/>
              <w:sz w:val="60"/>
              <w:szCs w:val="60"/>
            </w:rPr>
          </w:pPr>
        </w:p>
        <w:p w14:paraId="071C0228" w14:textId="77777777" w:rsidR="0045780A" w:rsidRPr="006D42D9" w:rsidRDefault="0045780A" w:rsidP="006D42D9">
          <w:pPr>
            <w:rPr>
              <w:rFonts w:ascii="Republika" w:hAnsi="Republika"/>
              <w:sz w:val="60"/>
              <w:szCs w:val="60"/>
            </w:rPr>
          </w:pPr>
        </w:p>
        <w:p w14:paraId="588B6590" w14:textId="77777777" w:rsidR="0045780A" w:rsidRPr="006D42D9" w:rsidRDefault="0045780A" w:rsidP="006D42D9">
          <w:pPr>
            <w:rPr>
              <w:rFonts w:ascii="Republika" w:hAnsi="Republika"/>
              <w:sz w:val="60"/>
              <w:szCs w:val="60"/>
            </w:rPr>
          </w:pPr>
        </w:p>
        <w:p w14:paraId="76C42584" w14:textId="77777777" w:rsidR="0045780A" w:rsidRPr="006D42D9" w:rsidRDefault="0045780A" w:rsidP="006D42D9">
          <w:pPr>
            <w:rPr>
              <w:rFonts w:ascii="Republika" w:hAnsi="Republika"/>
              <w:sz w:val="60"/>
              <w:szCs w:val="60"/>
            </w:rPr>
          </w:pPr>
        </w:p>
        <w:p w14:paraId="5DE041D8" w14:textId="77777777" w:rsidR="0045780A" w:rsidRPr="006D42D9" w:rsidRDefault="0045780A" w:rsidP="006D42D9">
          <w:pPr>
            <w:rPr>
              <w:rFonts w:ascii="Republika" w:hAnsi="Republika"/>
              <w:sz w:val="60"/>
              <w:szCs w:val="60"/>
            </w:rPr>
          </w:pPr>
        </w:p>
        <w:p w14:paraId="7F4AF646" w14:textId="77777777" w:rsidR="0045780A" w:rsidRPr="006D42D9" w:rsidRDefault="0045780A" w:rsidP="006D42D9">
          <w:pPr>
            <w:rPr>
              <w:rFonts w:ascii="Republika" w:hAnsi="Republika"/>
              <w:sz w:val="60"/>
              <w:szCs w:val="60"/>
            </w:rPr>
          </w:pPr>
        </w:p>
        <w:p w14:paraId="79D6D077" w14:textId="77777777" w:rsidR="0045780A" w:rsidRPr="006D42D9" w:rsidRDefault="0045780A" w:rsidP="006D42D9">
          <w:pPr>
            <w:rPr>
              <w:rFonts w:ascii="Republika" w:hAnsi="Republika"/>
              <w:sz w:val="60"/>
              <w:szCs w:val="60"/>
            </w:rPr>
          </w:pPr>
        </w:p>
        <w:p w14:paraId="41085AF1" w14:textId="77777777" w:rsidR="0045780A" w:rsidRPr="006D42D9" w:rsidRDefault="0045780A" w:rsidP="006D42D9">
          <w:pPr>
            <w:rPr>
              <w:rFonts w:ascii="Republika" w:hAnsi="Republika"/>
              <w:sz w:val="60"/>
              <w:szCs w:val="60"/>
            </w:rPr>
          </w:pPr>
        </w:p>
      </w:tc>
    </w:tr>
  </w:tbl>
  <w:p w14:paraId="22A11B35" w14:textId="77777777" w:rsidR="0045780A" w:rsidRPr="00582187" w:rsidRDefault="006B068F" w:rsidP="00024F8E">
    <w:pPr>
      <w:rPr>
        <w:rFonts w:cs="Arial"/>
        <w:sz w:val="18"/>
        <w:szCs w:val="18"/>
      </w:rPr>
    </w:pPr>
    <w:r w:rsidRPr="00582187">
      <w:rPr>
        <w:rFonts w:cs="Arial"/>
        <w:noProof/>
        <w:sz w:val="18"/>
        <w:szCs w:val="18"/>
      </w:rPr>
      <mc:AlternateContent>
        <mc:Choice Requires="wps">
          <w:drawing>
            <wp:anchor distT="0" distB="0" distL="114300" distR="114300" simplePos="0" relativeHeight="251659264" behindDoc="1" locked="0" layoutInCell="0" allowOverlap="1" wp14:anchorId="365354DD" wp14:editId="35EB6D11">
              <wp:simplePos x="0" y="0"/>
              <wp:positionH relativeFrom="column">
                <wp:posOffset>-431800</wp:posOffset>
              </wp:positionH>
              <wp:positionV relativeFrom="page">
                <wp:posOffset>3600450</wp:posOffset>
              </wp:positionV>
              <wp:extent cx="252095" cy="0"/>
              <wp:effectExtent l="6350" t="9525" r="8255" b="9525"/>
              <wp:wrapNone/>
              <wp:docPr id="1" name="Raven povezovalnik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013E17" id="Raven povezovalnik 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EaIgIAADUEAAAOAAAAZHJzL2Uyb0RvYy54bWysU9uO2yAQfa/Uf0C8J76skyZWnFVlJ33Z&#10;tlF3+wEEcIwWAwI2Tlr133cglzbtS1X1BQNz5vjMmWFxf+gl2nPrhFYVzsYpRlxRzYTaVfjr03o0&#10;w8h5ohiRWvEKH7nD98u3bxaDKXmuOy0ZtwhIlCsHU+HOe1MmiaMd74kba8MVBFtte+LhaHcJs2QA&#10;9l4meZpOk0FbZqym3Dm4bU5BvIz8bcup/9y2jnskKwzafFxtXLdhTZYLUu4sMZ2gZxnkH1T0RCj4&#10;6ZWqIZ6gFyv+oOoFtdrp1o+p7hPdtoLyWANUk6W/VfPYEcNjLWCOM1eb3P+jpZ/2G4sEg95hpEgP&#10;LfpC9lwho/f8m94TqcQzyoJPg3ElwGu1saFSelCP5kHTZ4eUrjuidjzqfToaIIkZyU1KODgDf9sO&#10;HzUDDHnxOpp2aG0fKMEOdIi9OV57ww8eUbjMJ3k6n2BEL6GElJc8Y53/wHWPwqbCUqjgGinJ/sF5&#10;UA7QCyRcK70WUsbOS4WGCk/vJmlMcFoKFoIB5uxuW0uLwIMKF/ksn8+DDUB2A7P6RbFI1nHCVue9&#10;J0Ke9oCXKvBBJSDnvDsNx/d5Ol/NVrNiVOTT1ahIm2b0fl0Xo+k6ezdp7pq6brIfQVpWlJ1gjKug&#10;7jKoWfF3g3B+MqcRu47q1Ybklj2WCGIv3yg6tjJ07zQHW82OGxvcCF2F2Yzg8zsKw//rOaJ+vvbl&#10;KwAAAP//AwBQSwMEFAAGAAgAAAAhADujJPngAAAACwEAAA8AAABkcnMvZG93bnJldi54bWxMj0FP&#10;wzAMhe9I/IfISFxQlzKgdF3TCYHGgQPTxnZPG6+taJyqybry7zESEtxsv6fn7+WryXZixMG3jhTc&#10;zmIQSJUzLdUK9h/rKAXhgyajO0eo4As9rIrLi1xnxp1pi+Mu1IJDyGdaQRNCn0npqwat9jPXI7F2&#10;dIPVgdehlmbQZw63nZzHcSKtbok/NLrH5warz93JKnjZLhaH9di/pqW5d2/7982N3ByVur6anpYg&#10;Ak7hzww/+IwOBTOV7kTGi05BlKTcJSh4SB55YEc0T+9AlL8XWeTyf4fiGwAA//8DAFBLAQItABQA&#10;BgAIAAAAIQC2gziS/gAAAOEBAAATAAAAAAAAAAAAAAAAAAAAAABbQ29udGVudF9UeXBlc10ueG1s&#10;UEsBAi0AFAAGAAgAAAAhADj9If/WAAAAlAEAAAsAAAAAAAAAAAAAAAAALwEAAF9yZWxzLy5yZWxz&#10;UEsBAi0AFAAGAAgAAAAhAIr6YRoiAgAANQQAAA4AAAAAAAAAAAAAAAAALgIAAGRycy9lMm9Eb2Mu&#10;eG1sUEsBAi0AFAAGAAgAAAAhADujJPngAAAACwEAAA8AAAAAAAAAAAAAAAAAfAQAAGRycy9kb3du&#10;cmV2LnhtbFBLBQYAAAAABAAEAPMAAACJBQAAAAA=&#10;" o:allowincell="f" strokecolor="#428299" strokeweight=".5pt">
              <w10:wrap anchory="page"/>
            </v:line>
          </w:pict>
        </mc:Fallback>
      </mc:AlternateContent>
    </w:r>
    <w:r w:rsidR="002016C8" w:rsidRPr="00582187">
      <w:rPr>
        <w:rFonts w:cs="Arial"/>
        <w:sz w:val="18"/>
        <w:szCs w:val="18"/>
      </w:rPr>
      <w:t>REPUBLIKA SLOVENIJA</w:t>
    </w:r>
  </w:p>
  <w:p w14:paraId="199D7C6D" w14:textId="77777777" w:rsidR="0045780A" w:rsidRPr="00582187" w:rsidRDefault="002016C8" w:rsidP="00024F8E">
    <w:pPr>
      <w:pStyle w:val="Glava"/>
      <w:tabs>
        <w:tab w:val="clear" w:pos="4320"/>
        <w:tab w:val="clear" w:pos="8640"/>
        <w:tab w:val="left" w:pos="5112"/>
      </w:tabs>
      <w:spacing w:after="120" w:line="240" w:lineRule="exact"/>
      <w:rPr>
        <w:rFonts w:cs="Arial"/>
        <w:b/>
        <w:caps/>
        <w:sz w:val="18"/>
        <w:szCs w:val="18"/>
      </w:rPr>
    </w:pPr>
    <w:r w:rsidRPr="00582187">
      <w:rPr>
        <w:rFonts w:cs="Arial"/>
        <w:b/>
        <w:caps/>
        <w:sz w:val="18"/>
        <w:szCs w:val="18"/>
      </w:rPr>
      <w:t xml:space="preserve">Ministrstvo za </w:t>
    </w:r>
    <w:r w:rsidR="00D34DC3" w:rsidRPr="00582187">
      <w:rPr>
        <w:rFonts w:cs="Arial"/>
        <w:b/>
        <w:caps/>
        <w:sz w:val="18"/>
        <w:szCs w:val="18"/>
      </w:rPr>
      <w:t>GOSPODARSTVO, TURIZEM IN ŠPORT</w:t>
    </w:r>
  </w:p>
  <w:p w14:paraId="49BB0F9A" w14:textId="77777777" w:rsidR="0045780A" w:rsidRPr="008F3500" w:rsidRDefault="002016C8" w:rsidP="00685522">
    <w:pPr>
      <w:pStyle w:val="Glava"/>
      <w:tabs>
        <w:tab w:val="clear" w:pos="4320"/>
        <w:tab w:val="clear" w:pos="8640"/>
        <w:tab w:val="left" w:pos="4536"/>
      </w:tabs>
      <w:spacing w:before="240" w:line="240" w:lineRule="exact"/>
      <w:rPr>
        <w:rFonts w:cs="Arial"/>
        <w:sz w:val="16"/>
      </w:rPr>
    </w:pPr>
    <w:r>
      <w:rPr>
        <w:rFonts w:cs="Arial"/>
        <w:sz w:val="16"/>
      </w:rPr>
      <w:t xml:space="preserve">Kotnikova </w:t>
    </w:r>
    <w:r w:rsidR="00D34DC3">
      <w:rPr>
        <w:rFonts w:cs="Arial"/>
        <w:sz w:val="16"/>
      </w:rPr>
      <w:t xml:space="preserve">ulica </w:t>
    </w:r>
    <w:r>
      <w:rPr>
        <w:rFonts w:cs="Arial"/>
        <w:sz w:val="16"/>
      </w:rPr>
      <w:t>5</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01 400 3</w:t>
    </w:r>
    <w:r w:rsidR="00AE2A93">
      <w:rPr>
        <w:rFonts w:cs="Arial"/>
        <w:sz w:val="16"/>
      </w:rPr>
      <w:t>3</w:t>
    </w:r>
    <w:r>
      <w:rPr>
        <w:rFonts w:cs="Arial"/>
        <w:sz w:val="16"/>
      </w:rPr>
      <w:t xml:space="preserve"> </w:t>
    </w:r>
    <w:r w:rsidR="00AE2A93">
      <w:rPr>
        <w:rFonts w:cs="Arial"/>
        <w:sz w:val="16"/>
      </w:rPr>
      <w:t>11</w:t>
    </w:r>
  </w:p>
  <w:p w14:paraId="28527504" w14:textId="77777777" w:rsidR="0045780A" w:rsidRDefault="002016C8" w:rsidP="00685522">
    <w:pPr>
      <w:pStyle w:val="Glava"/>
      <w:tabs>
        <w:tab w:val="clear" w:pos="4320"/>
        <w:tab w:val="clear" w:pos="8640"/>
        <w:tab w:val="left" w:pos="4536"/>
      </w:tabs>
      <w:spacing w:line="240" w:lineRule="exact"/>
      <w:rPr>
        <w:rFonts w:cs="Arial"/>
        <w:sz w:val="16"/>
      </w:rPr>
    </w:pPr>
    <w:r w:rsidRPr="008F3500">
      <w:rPr>
        <w:rFonts w:cs="Arial"/>
        <w:sz w:val="16"/>
      </w:rPr>
      <w:tab/>
    </w:r>
    <w:hyperlink r:id="rId2" w:history="1">
      <w:r w:rsidR="00D34DC3" w:rsidRPr="0069502B">
        <w:rPr>
          <w:rStyle w:val="Hiperpovezava"/>
          <w:rFonts w:cs="Arial"/>
          <w:sz w:val="16"/>
        </w:rPr>
        <w:t>gp.mgts@gov.si</w:t>
      </w:r>
    </w:hyperlink>
  </w:p>
  <w:p w14:paraId="7E5FEDC5" w14:textId="77777777" w:rsidR="0045780A" w:rsidRDefault="002016C8" w:rsidP="00685522">
    <w:pPr>
      <w:pStyle w:val="Glava"/>
      <w:tabs>
        <w:tab w:val="clear" w:pos="4320"/>
        <w:tab w:val="clear" w:pos="8640"/>
        <w:tab w:val="left" w:pos="4536"/>
      </w:tabs>
      <w:spacing w:line="240" w:lineRule="exact"/>
      <w:rPr>
        <w:rFonts w:cs="Arial"/>
        <w:sz w:val="16"/>
      </w:rPr>
    </w:pPr>
    <w:r w:rsidRPr="008F3500">
      <w:rPr>
        <w:rFonts w:cs="Arial"/>
        <w:sz w:val="16"/>
      </w:rPr>
      <w:tab/>
    </w:r>
    <w:hyperlink r:id="rId3" w:history="1">
      <w:r w:rsidR="00D34DC3" w:rsidRPr="0069502B">
        <w:rPr>
          <w:rStyle w:val="Hiperpovezava"/>
          <w:rFonts w:cs="Arial"/>
          <w:sz w:val="16"/>
        </w:rPr>
        <w:t>www.mgts.gov.si</w:t>
      </w:r>
    </w:hyperlink>
  </w:p>
  <w:p w14:paraId="41319E2B" w14:textId="77777777" w:rsidR="00AE2A93" w:rsidRPr="008F3500" w:rsidRDefault="00AE2A93" w:rsidP="00024F8E">
    <w:pPr>
      <w:pStyle w:val="Glava"/>
      <w:tabs>
        <w:tab w:val="clear" w:pos="4320"/>
        <w:tab w:val="clear" w:pos="8640"/>
        <w:tab w:val="left" w:pos="5112"/>
      </w:tabs>
      <w:spacing w:line="240" w:lineRule="exact"/>
      <w:rPr>
        <w:rFonts w:cs="Arial"/>
        <w:sz w:val="16"/>
      </w:rPr>
    </w:pPr>
  </w:p>
  <w:p w14:paraId="278DBE59" w14:textId="77777777" w:rsidR="0045780A" w:rsidRPr="008F3500" w:rsidRDefault="002016C8" w:rsidP="007D75CF">
    <w:pPr>
      <w:pStyle w:val="Glava"/>
      <w:tabs>
        <w:tab w:val="clear" w:pos="4320"/>
        <w:tab w:val="clear" w:pos="8640"/>
        <w:tab w:val="left" w:pos="5112"/>
      </w:tabs>
      <w:spacing w:line="240" w:lineRule="exact"/>
      <w:rPr>
        <w:rFonts w:cs="Arial"/>
        <w:sz w:val="16"/>
      </w:rPr>
    </w:pPr>
    <w:r w:rsidRPr="008F3500">
      <w:rPr>
        <w:rFonts w:cs="Arial"/>
        <w:sz w:val="1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CA37CA"/>
    <w:multiLevelType w:val="hybridMultilevel"/>
    <w:tmpl w:val="8B782502"/>
    <w:lvl w:ilvl="0" w:tplc="04240001">
      <w:start w:val="1"/>
      <w:numFmt w:val="bullet"/>
      <w:lvlText w:val=""/>
      <w:lvlJc w:val="left"/>
      <w:pPr>
        <w:ind w:left="1006" w:hanging="360"/>
      </w:pPr>
      <w:rPr>
        <w:rFonts w:ascii="Symbol" w:hAnsi="Symbol" w:hint="default"/>
      </w:rPr>
    </w:lvl>
    <w:lvl w:ilvl="1" w:tplc="04240003">
      <w:start w:val="1"/>
      <w:numFmt w:val="bullet"/>
      <w:lvlText w:val="o"/>
      <w:lvlJc w:val="left"/>
      <w:pPr>
        <w:ind w:left="1726" w:hanging="360"/>
      </w:pPr>
      <w:rPr>
        <w:rFonts w:ascii="Courier New" w:hAnsi="Courier New" w:cs="Courier New" w:hint="default"/>
      </w:rPr>
    </w:lvl>
    <w:lvl w:ilvl="2" w:tplc="04240005">
      <w:start w:val="1"/>
      <w:numFmt w:val="bullet"/>
      <w:lvlText w:val=""/>
      <w:lvlJc w:val="left"/>
      <w:pPr>
        <w:ind w:left="2446" w:hanging="360"/>
      </w:pPr>
      <w:rPr>
        <w:rFonts w:ascii="Wingdings" w:hAnsi="Wingdings" w:hint="default"/>
      </w:rPr>
    </w:lvl>
    <w:lvl w:ilvl="3" w:tplc="04240001">
      <w:start w:val="1"/>
      <w:numFmt w:val="bullet"/>
      <w:lvlText w:val=""/>
      <w:lvlJc w:val="left"/>
      <w:pPr>
        <w:ind w:left="3166" w:hanging="360"/>
      </w:pPr>
      <w:rPr>
        <w:rFonts w:ascii="Symbol" w:hAnsi="Symbol" w:hint="default"/>
      </w:rPr>
    </w:lvl>
    <w:lvl w:ilvl="4" w:tplc="04240003">
      <w:start w:val="1"/>
      <w:numFmt w:val="bullet"/>
      <w:lvlText w:val="o"/>
      <w:lvlJc w:val="left"/>
      <w:pPr>
        <w:ind w:left="3886" w:hanging="360"/>
      </w:pPr>
      <w:rPr>
        <w:rFonts w:ascii="Courier New" w:hAnsi="Courier New" w:cs="Courier New" w:hint="default"/>
      </w:rPr>
    </w:lvl>
    <w:lvl w:ilvl="5" w:tplc="04240005">
      <w:start w:val="1"/>
      <w:numFmt w:val="bullet"/>
      <w:lvlText w:val=""/>
      <w:lvlJc w:val="left"/>
      <w:pPr>
        <w:ind w:left="4606" w:hanging="360"/>
      </w:pPr>
      <w:rPr>
        <w:rFonts w:ascii="Wingdings" w:hAnsi="Wingdings" w:hint="default"/>
      </w:rPr>
    </w:lvl>
    <w:lvl w:ilvl="6" w:tplc="04240001">
      <w:start w:val="1"/>
      <w:numFmt w:val="bullet"/>
      <w:lvlText w:val=""/>
      <w:lvlJc w:val="left"/>
      <w:pPr>
        <w:ind w:left="5326" w:hanging="360"/>
      </w:pPr>
      <w:rPr>
        <w:rFonts w:ascii="Symbol" w:hAnsi="Symbol" w:hint="default"/>
      </w:rPr>
    </w:lvl>
    <w:lvl w:ilvl="7" w:tplc="04240003">
      <w:start w:val="1"/>
      <w:numFmt w:val="bullet"/>
      <w:lvlText w:val="o"/>
      <w:lvlJc w:val="left"/>
      <w:pPr>
        <w:ind w:left="6046" w:hanging="360"/>
      </w:pPr>
      <w:rPr>
        <w:rFonts w:ascii="Courier New" w:hAnsi="Courier New" w:cs="Courier New" w:hint="default"/>
      </w:rPr>
    </w:lvl>
    <w:lvl w:ilvl="8" w:tplc="04240005">
      <w:start w:val="1"/>
      <w:numFmt w:val="bullet"/>
      <w:lvlText w:val=""/>
      <w:lvlJc w:val="left"/>
      <w:pPr>
        <w:ind w:left="6766" w:hanging="360"/>
      </w:pPr>
      <w:rPr>
        <w:rFonts w:ascii="Wingdings" w:hAnsi="Wingdings" w:hint="default"/>
      </w:rPr>
    </w:lvl>
  </w:abstractNum>
  <w:abstractNum w:abstractNumId="1" w15:restartNumberingAfterBreak="0">
    <w:nsid w:val="2E134A7A"/>
    <w:multiLevelType w:val="hybridMultilevel"/>
    <w:tmpl w:val="8D08D49E"/>
    <w:lvl w:ilvl="0" w:tplc="0424000F">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 w15:restartNumberingAfterBreak="0">
    <w:nsid w:val="37086831"/>
    <w:multiLevelType w:val="hybridMultilevel"/>
    <w:tmpl w:val="6234FAA8"/>
    <w:lvl w:ilvl="0" w:tplc="04240001">
      <w:start w:val="1"/>
      <w:numFmt w:val="bullet"/>
      <w:lvlText w:val=""/>
      <w:lvlJc w:val="left"/>
      <w:pPr>
        <w:ind w:left="786" w:hanging="360"/>
      </w:pPr>
      <w:rPr>
        <w:rFonts w:ascii="Symbol" w:hAnsi="Symbol" w:hint="default"/>
        <w:color w:val="auto"/>
      </w:rPr>
    </w:lvl>
    <w:lvl w:ilvl="1" w:tplc="04240003" w:tentative="1">
      <w:start w:val="1"/>
      <w:numFmt w:val="bullet"/>
      <w:lvlText w:val="o"/>
      <w:lvlJc w:val="left"/>
      <w:pPr>
        <w:ind w:left="1506" w:hanging="360"/>
      </w:pPr>
      <w:rPr>
        <w:rFonts w:ascii="Courier New" w:hAnsi="Courier New" w:cs="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3" w15:restartNumberingAfterBreak="0">
    <w:nsid w:val="534A070D"/>
    <w:multiLevelType w:val="hybridMultilevel"/>
    <w:tmpl w:val="1BE48054"/>
    <w:lvl w:ilvl="0" w:tplc="A6A6C3E4">
      <w:start w:val="1"/>
      <w:numFmt w:val="decimal"/>
      <w:lvlText w:val="%1."/>
      <w:lvlJc w:val="left"/>
      <w:pPr>
        <w:tabs>
          <w:tab w:val="num" w:pos="720"/>
        </w:tabs>
        <w:ind w:left="720" w:hanging="360"/>
      </w:pPr>
      <w:rPr>
        <w:rFonts w:ascii="Arial" w:hAnsi="Arial" w:cs="Arial" w:hint="default"/>
        <w:sz w:val="20"/>
        <w:szCs w:val="20"/>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57AF0E04"/>
    <w:multiLevelType w:val="hybridMultilevel"/>
    <w:tmpl w:val="F1807D1C"/>
    <w:lvl w:ilvl="0" w:tplc="E0E2DB92">
      <w:start w:val="5"/>
      <w:numFmt w:val="bullet"/>
      <w:lvlText w:val="‒"/>
      <w:lvlJc w:val="left"/>
      <w:pPr>
        <w:tabs>
          <w:tab w:val="num" w:pos="720"/>
        </w:tabs>
        <w:ind w:left="720" w:hanging="360"/>
      </w:pPr>
      <w:rPr>
        <w:rFonts w:ascii="Arial" w:eastAsia="Times New Roman" w:hAnsi="Aria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5E41B25"/>
    <w:multiLevelType w:val="hybridMultilevel"/>
    <w:tmpl w:val="F404CEB8"/>
    <w:lvl w:ilvl="0" w:tplc="E0E2DB92">
      <w:start w:val="5"/>
      <w:numFmt w:val="bullet"/>
      <w:lvlText w:val="‒"/>
      <w:lvlJc w:val="left"/>
      <w:pPr>
        <w:ind w:left="720" w:hanging="360"/>
      </w:pPr>
      <w:rPr>
        <w:rFonts w:ascii="Arial" w:eastAsia="Times New Roman" w:hAnsi="Aria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7BB7615D"/>
    <w:multiLevelType w:val="hybridMultilevel"/>
    <w:tmpl w:val="F5B492A0"/>
    <w:lvl w:ilvl="0" w:tplc="1682E94A">
      <w:start w:val="3"/>
      <w:numFmt w:val="bullet"/>
      <w:lvlText w:val="-"/>
      <w:lvlJc w:val="left"/>
      <w:pPr>
        <w:tabs>
          <w:tab w:val="num" w:pos="360"/>
        </w:tabs>
        <w:ind w:left="360" w:hanging="360"/>
      </w:pPr>
      <w:rPr>
        <w:rFonts w:ascii="Arial" w:eastAsia="Times New Roman" w:hAnsi="Arial" w:cs="Arial" w:hint="default"/>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num w:numId="1" w16cid:durableId="1170556764">
    <w:abstractNumId w:val="6"/>
  </w:num>
  <w:num w:numId="2" w16cid:durableId="1152017154">
    <w:abstractNumId w:val="0"/>
  </w:num>
  <w:num w:numId="3" w16cid:durableId="28653955">
    <w:abstractNumId w:val="1"/>
  </w:num>
  <w:num w:numId="4" w16cid:durableId="1783308110">
    <w:abstractNumId w:val="2"/>
  </w:num>
  <w:num w:numId="5" w16cid:durableId="361591856">
    <w:abstractNumId w:val="3"/>
  </w:num>
  <w:num w:numId="6" w16cid:durableId="1679113777">
    <w:abstractNumId w:val="6"/>
  </w:num>
  <w:num w:numId="7" w16cid:durableId="326791248">
    <w:abstractNumId w:val="4"/>
  </w:num>
  <w:num w:numId="8" w16cid:durableId="4539072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068F"/>
    <w:rsid w:val="0001142A"/>
    <w:rsid w:val="000235EE"/>
    <w:rsid w:val="0003210D"/>
    <w:rsid w:val="00035AFA"/>
    <w:rsid w:val="00036933"/>
    <w:rsid w:val="00050F33"/>
    <w:rsid w:val="0005507A"/>
    <w:rsid w:val="00065526"/>
    <w:rsid w:val="00072077"/>
    <w:rsid w:val="0008110E"/>
    <w:rsid w:val="000A14FD"/>
    <w:rsid w:val="000A734D"/>
    <w:rsid w:val="000C68D3"/>
    <w:rsid w:val="000D544E"/>
    <w:rsid w:val="000E196C"/>
    <w:rsid w:val="000F28D2"/>
    <w:rsid w:val="00106049"/>
    <w:rsid w:val="0011468E"/>
    <w:rsid w:val="0014005A"/>
    <w:rsid w:val="00140A79"/>
    <w:rsid w:val="001509B1"/>
    <w:rsid w:val="00161C26"/>
    <w:rsid w:val="0017510C"/>
    <w:rsid w:val="00176AB8"/>
    <w:rsid w:val="00177C4D"/>
    <w:rsid w:val="00181474"/>
    <w:rsid w:val="00184A72"/>
    <w:rsid w:val="00195595"/>
    <w:rsid w:val="001A41B5"/>
    <w:rsid w:val="001D2B83"/>
    <w:rsid w:val="001E264C"/>
    <w:rsid w:val="001E3AF6"/>
    <w:rsid w:val="001F5DE1"/>
    <w:rsid w:val="002016C8"/>
    <w:rsid w:val="00203FE8"/>
    <w:rsid w:val="00204678"/>
    <w:rsid w:val="002151AD"/>
    <w:rsid w:val="00251C92"/>
    <w:rsid w:val="00263CED"/>
    <w:rsid w:val="002672F2"/>
    <w:rsid w:val="00275EA3"/>
    <w:rsid w:val="00294456"/>
    <w:rsid w:val="002972E1"/>
    <w:rsid w:val="002D652D"/>
    <w:rsid w:val="002E60FD"/>
    <w:rsid w:val="002F0D3F"/>
    <w:rsid w:val="002F380A"/>
    <w:rsid w:val="002F50E7"/>
    <w:rsid w:val="00307894"/>
    <w:rsid w:val="00307F4C"/>
    <w:rsid w:val="003222CE"/>
    <w:rsid w:val="00342F4A"/>
    <w:rsid w:val="003455BC"/>
    <w:rsid w:val="00352A2A"/>
    <w:rsid w:val="00353307"/>
    <w:rsid w:val="00361DC5"/>
    <w:rsid w:val="00364D2E"/>
    <w:rsid w:val="00370D2C"/>
    <w:rsid w:val="003966DA"/>
    <w:rsid w:val="003B0EF8"/>
    <w:rsid w:val="003C39CE"/>
    <w:rsid w:val="003D7C2D"/>
    <w:rsid w:val="00446EFA"/>
    <w:rsid w:val="0045780A"/>
    <w:rsid w:val="0046647C"/>
    <w:rsid w:val="004910F1"/>
    <w:rsid w:val="004A4D7D"/>
    <w:rsid w:val="004E033D"/>
    <w:rsid w:val="004E1DCD"/>
    <w:rsid w:val="005070E6"/>
    <w:rsid w:val="0051644A"/>
    <w:rsid w:val="00540563"/>
    <w:rsid w:val="00541211"/>
    <w:rsid w:val="005468C0"/>
    <w:rsid w:val="005777A8"/>
    <w:rsid w:val="00582187"/>
    <w:rsid w:val="00587F77"/>
    <w:rsid w:val="00591FEF"/>
    <w:rsid w:val="005B2E7C"/>
    <w:rsid w:val="005C455D"/>
    <w:rsid w:val="006024A6"/>
    <w:rsid w:val="00605D73"/>
    <w:rsid w:val="0061031E"/>
    <w:rsid w:val="00643F83"/>
    <w:rsid w:val="006445EF"/>
    <w:rsid w:val="00651BD5"/>
    <w:rsid w:val="0065435D"/>
    <w:rsid w:val="00685522"/>
    <w:rsid w:val="006B068F"/>
    <w:rsid w:val="006C22FB"/>
    <w:rsid w:val="006E2E49"/>
    <w:rsid w:val="006E4951"/>
    <w:rsid w:val="006E5AAD"/>
    <w:rsid w:val="006F5580"/>
    <w:rsid w:val="00703BC5"/>
    <w:rsid w:val="00704A23"/>
    <w:rsid w:val="00706CCF"/>
    <w:rsid w:val="00706CEA"/>
    <w:rsid w:val="00711E23"/>
    <w:rsid w:val="007166B9"/>
    <w:rsid w:val="007519BF"/>
    <w:rsid w:val="0075260B"/>
    <w:rsid w:val="007576B7"/>
    <w:rsid w:val="007636A9"/>
    <w:rsid w:val="007771EF"/>
    <w:rsid w:val="0077787D"/>
    <w:rsid w:val="007A1A6E"/>
    <w:rsid w:val="007C67D6"/>
    <w:rsid w:val="007D77B3"/>
    <w:rsid w:val="00802EB5"/>
    <w:rsid w:val="00815786"/>
    <w:rsid w:val="00822072"/>
    <w:rsid w:val="008450B8"/>
    <w:rsid w:val="00876A3E"/>
    <w:rsid w:val="008849E8"/>
    <w:rsid w:val="00893E96"/>
    <w:rsid w:val="008953D1"/>
    <w:rsid w:val="008D633E"/>
    <w:rsid w:val="008E29C3"/>
    <w:rsid w:val="008E403D"/>
    <w:rsid w:val="008E739E"/>
    <w:rsid w:val="008F099A"/>
    <w:rsid w:val="008F42AE"/>
    <w:rsid w:val="008F5F0E"/>
    <w:rsid w:val="009250D7"/>
    <w:rsid w:val="009409EE"/>
    <w:rsid w:val="00953A8B"/>
    <w:rsid w:val="00965D5D"/>
    <w:rsid w:val="00982B3C"/>
    <w:rsid w:val="00991DC8"/>
    <w:rsid w:val="009C65C4"/>
    <w:rsid w:val="009E1D91"/>
    <w:rsid w:val="00A10435"/>
    <w:rsid w:val="00A17C99"/>
    <w:rsid w:val="00A20892"/>
    <w:rsid w:val="00A23610"/>
    <w:rsid w:val="00A27BE4"/>
    <w:rsid w:val="00A35F32"/>
    <w:rsid w:val="00A43664"/>
    <w:rsid w:val="00A44F75"/>
    <w:rsid w:val="00A6237D"/>
    <w:rsid w:val="00AD0E5D"/>
    <w:rsid w:val="00AD5762"/>
    <w:rsid w:val="00AE045D"/>
    <w:rsid w:val="00AE2A93"/>
    <w:rsid w:val="00B1266D"/>
    <w:rsid w:val="00B30DAF"/>
    <w:rsid w:val="00B33675"/>
    <w:rsid w:val="00B572BF"/>
    <w:rsid w:val="00B60D28"/>
    <w:rsid w:val="00B855F9"/>
    <w:rsid w:val="00B90206"/>
    <w:rsid w:val="00BB0055"/>
    <w:rsid w:val="00BB22F7"/>
    <w:rsid w:val="00BC48E2"/>
    <w:rsid w:val="00BE3EE9"/>
    <w:rsid w:val="00BF7345"/>
    <w:rsid w:val="00C10CBB"/>
    <w:rsid w:val="00C16009"/>
    <w:rsid w:val="00C412FD"/>
    <w:rsid w:val="00C42B78"/>
    <w:rsid w:val="00C42EE9"/>
    <w:rsid w:val="00C43F2D"/>
    <w:rsid w:val="00C607B1"/>
    <w:rsid w:val="00C73DF6"/>
    <w:rsid w:val="00C83C07"/>
    <w:rsid w:val="00C86A07"/>
    <w:rsid w:val="00C9524F"/>
    <w:rsid w:val="00C960E0"/>
    <w:rsid w:val="00C97EE5"/>
    <w:rsid w:val="00CC17CB"/>
    <w:rsid w:val="00CC4C30"/>
    <w:rsid w:val="00CC627E"/>
    <w:rsid w:val="00CD75FA"/>
    <w:rsid w:val="00CE1126"/>
    <w:rsid w:val="00CE1607"/>
    <w:rsid w:val="00CE418E"/>
    <w:rsid w:val="00CE5FD1"/>
    <w:rsid w:val="00CE72EB"/>
    <w:rsid w:val="00CF67C5"/>
    <w:rsid w:val="00D073D8"/>
    <w:rsid w:val="00D1747C"/>
    <w:rsid w:val="00D32759"/>
    <w:rsid w:val="00D34D9B"/>
    <w:rsid w:val="00D34DC3"/>
    <w:rsid w:val="00D557A5"/>
    <w:rsid w:val="00D641C6"/>
    <w:rsid w:val="00D6665B"/>
    <w:rsid w:val="00D76F10"/>
    <w:rsid w:val="00D77FAE"/>
    <w:rsid w:val="00D8491F"/>
    <w:rsid w:val="00D909C4"/>
    <w:rsid w:val="00D922A4"/>
    <w:rsid w:val="00D9381E"/>
    <w:rsid w:val="00DB7FEF"/>
    <w:rsid w:val="00DD3C6A"/>
    <w:rsid w:val="00E16892"/>
    <w:rsid w:val="00E90B67"/>
    <w:rsid w:val="00E92AD1"/>
    <w:rsid w:val="00EA2BEF"/>
    <w:rsid w:val="00EB4E72"/>
    <w:rsid w:val="00EC0BD8"/>
    <w:rsid w:val="00ED566A"/>
    <w:rsid w:val="00EE30F6"/>
    <w:rsid w:val="00F112E8"/>
    <w:rsid w:val="00F125A6"/>
    <w:rsid w:val="00F243CD"/>
    <w:rsid w:val="00F31617"/>
    <w:rsid w:val="00F363E5"/>
    <w:rsid w:val="00F431F6"/>
    <w:rsid w:val="00F473A7"/>
    <w:rsid w:val="00F545E0"/>
    <w:rsid w:val="00F6798D"/>
    <w:rsid w:val="00F70782"/>
    <w:rsid w:val="00FB56C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F37DFA"/>
  <w15:chartTrackingRefBased/>
  <w15:docId w15:val="{7EA0FF79-29E4-4398-BE52-3476BFF60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6B068F"/>
    <w:pPr>
      <w:overflowPunct w:val="0"/>
      <w:autoSpaceDE w:val="0"/>
      <w:autoSpaceDN w:val="0"/>
      <w:adjustRightInd w:val="0"/>
      <w:spacing w:after="0" w:line="240" w:lineRule="auto"/>
      <w:textAlignment w:val="baseline"/>
    </w:pPr>
    <w:rPr>
      <w:rFonts w:ascii="Arial" w:eastAsia="Times New Roman" w:hAnsi="Arial" w:cs="Times New Roman"/>
      <w:szCs w:val="20"/>
      <w:lang w:eastAsia="sl-SI"/>
    </w:rPr>
  </w:style>
  <w:style w:type="paragraph" w:styleId="Naslov1">
    <w:name w:val="heading 1"/>
    <w:aliases w:val="NASLOV"/>
    <w:basedOn w:val="Navaden"/>
    <w:next w:val="Navaden"/>
    <w:link w:val="Naslov1Znak"/>
    <w:autoRedefine/>
    <w:qFormat/>
    <w:rsid w:val="006B068F"/>
    <w:pPr>
      <w:keepNext/>
      <w:spacing w:before="240" w:after="60"/>
      <w:jc w:val="center"/>
      <w:outlineLvl w:val="0"/>
    </w:pPr>
    <w:rPr>
      <w:b/>
      <w:color w:val="000000"/>
      <w:kern w:val="32"/>
      <w:sz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rsid w:val="006B068F"/>
    <w:rPr>
      <w:rFonts w:ascii="Arial" w:eastAsia="Times New Roman" w:hAnsi="Arial" w:cs="Times New Roman"/>
      <w:b/>
      <w:color w:val="000000"/>
      <w:kern w:val="32"/>
      <w:sz w:val="20"/>
      <w:szCs w:val="20"/>
      <w:lang w:eastAsia="sl-SI"/>
    </w:rPr>
  </w:style>
  <w:style w:type="paragraph" w:styleId="Glava">
    <w:name w:val="header"/>
    <w:basedOn w:val="Navaden"/>
    <w:link w:val="GlavaZnak"/>
    <w:rsid w:val="006B068F"/>
    <w:pPr>
      <w:tabs>
        <w:tab w:val="center" w:pos="4320"/>
        <w:tab w:val="right" w:pos="8640"/>
      </w:tabs>
    </w:pPr>
  </w:style>
  <w:style w:type="character" w:customStyle="1" w:styleId="GlavaZnak">
    <w:name w:val="Glava Znak"/>
    <w:basedOn w:val="Privzetapisavaodstavka"/>
    <w:link w:val="Glava"/>
    <w:rsid w:val="006B068F"/>
    <w:rPr>
      <w:rFonts w:ascii="Arial" w:eastAsia="Times New Roman" w:hAnsi="Arial" w:cs="Times New Roman"/>
      <w:szCs w:val="20"/>
      <w:lang w:eastAsia="sl-SI"/>
    </w:rPr>
  </w:style>
  <w:style w:type="character" w:styleId="Hiperpovezava">
    <w:name w:val="Hyperlink"/>
    <w:rsid w:val="006B068F"/>
    <w:rPr>
      <w:color w:val="0000FF"/>
      <w:u w:val="single"/>
    </w:rPr>
  </w:style>
  <w:style w:type="paragraph" w:styleId="Telobesedila">
    <w:name w:val="Body Text"/>
    <w:basedOn w:val="Navaden"/>
    <w:link w:val="TelobesedilaZnak"/>
    <w:rsid w:val="006B068F"/>
    <w:rPr>
      <w:sz w:val="24"/>
    </w:rPr>
  </w:style>
  <w:style w:type="character" w:customStyle="1" w:styleId="TelobesedilaZnak">
    <w:name w:val="Telo besedila Znak"/>
    <w:basedOn w:val="Privzetapisavaodstavka"/>
    <w:link w:val="Telobesedila"/>
    <w:rsid w:val="006B068F"/>
    <w:rPr>
      <w:rFonts w:ascii="Arial" w:eastAsia="Times New Roman" w:hAnsi="Arial" w:cs="Times New Roman"/>
      <w:sz w:val="24"/>
      <w:szCs w:val="20"/>
      <w:lang w:eastAsia="sl-SI"/>
    </w:rPr>
  </w:style>
  <w:style w:type="paragraph" w:styleId="Navadensplet">
    <w:name w:val="Normal (Web)"/>
    <w:basedOn w:val="Navaden"/>
    <w:rsid w:val="006B068F"/>
    <w:pPr>
      <w:overflowPunct/>
      <w:autoSpaceDE/>
      <w:autoSpaceDN/>
      <w:adjustRightInd/>
      <w:spacing w:before="100" w:beforeAutospacing="1" w:after="100" w:afterAutospacing="1"/>
      <w:textAlignment w:val="auto"/>
    </w:pPr>
    <w:rPr>
      <w:rFonts w:ascii="Verdana" w:hAnsi="Verdana"/>
      <w:color w:val="333333"/>
      <w:sz w:val="17"/>
      <w:szCs w:val="17"/>
    </w:rPr>
  </w:style>
  <w:style w:type="paragraph" w:styleId="Noga">
    <w:name w:val="footer"/>
    <w:basedOn w:val="Navaden"/>
    <w:link w:val="NogaZnak"/>
    <w:uiPriority w:val="99"/>
    <w:unhideWhenUsed/>
    <w:rsid w:val="00AE2A93"/>
    <w:pPr>
      <w:tabs>
        <w:tab w:val="center" w:pos="4536"/>
        <w:tab w:val="right" w:pos="9072"/>
      </w:tabs>
    </w:pPr>
  </w:style>
  <w:style w:type="character" w:customStyle="1" w:styleId="NogaZnak">
    <w:name w:val="Noga Znak"/>
    <w:basedOn w:val="Privzetapisavaodstavka"/>
    <w:link w:val="Noga"/>
    <w:uiPriority w:val="99"/>
    <w:rsid w:val="00AE2A93"/>
    <w:rPr>
      <w:rFonts w:ascii="Arial" w:eastAsia="Times New Roman" w:hAnsi="Arial" w:cs="Times New Roman"/>
      <w:szCs w:val="20"/>
      <w:lang w:eastAsia="sl-SI"/>
    </w:rPr>
  </w:style>
  <w:style w:type="character" w:styleId="SledenaHiperpovezava">
    <w:name w:val="FollowedHyperlink"/>
    <w:basedOn w:val="Privzetapisavaodstavka"/>
    <w:uiPriority w:val="99"/>
    <w:semiHidden/>
    <w:unhideWhenUsed/>
    <w:rsid w:val="00F6798D"/>
    <w:rPr>
      <w:color w:val="954F72" w:themeColor="followedHyperlink"/>
      <w:u w:val="single"/>
    </w:rPr>
  </w:style>
  <w:style w:type="paragraph" w:customStyle="1" w:styleId="ZnakZnak">
    <w:name w:val="Znak Znak"/>
    <w:basedOn w:val="Navaden"/>
    <w:rsid w:val="00036933"/>
    <w:pPr>
      <w:overflowPunct/>
      <w:autoSpaceDE/>
      <w:autoSpaceDN/>
      <w:adjustRightInd/>
      <w:spacing w:after="160" w:line="240" w:lineRule="exact"/>
      <w:textAlignment w:val="auto"/>
    </w:pPr>
    <w:rPr>
      <w:rFonts w:ascii="Tahoma" w:hAnsi="Tahoma"/>
      <w:sz w:val="20"/>
      <w:lang w:eastAsia="en-US"/>
    </w:rPr>
  </w:style>
  <w:style w:type="paragraph" w:styleId="Odstavekseznama">
    <w:name w:val="List Paragraph"/>
    <w:basedOn w:val="Navaden"/>
    <w:uiPriority w:val="34"/>
    <w:qFormat/>
    <w:rsid w:val="003D7C2D"/>
    <w:pPr>
      <w:ind w:left="720"/>
      <w:contextualSpacing/>
    </w:pPr>
  </w:style>
  <w:style w:type="character" w:styleId="Nerazreenaomemba">
    <w:name w:val="Unresolved Mention"/>
    <w:basedOn w:val="Privzetapisavaodstavka"/>
    <w:uiPriority w:val="99"/>
    <w:semiHidden/>
    <w:unhideWhenUsed/>
    <w:rsid w:val="009E1D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038561">
      <w:bodyDiv w:val="1"/>
      <w:marLeft w:val="0"/>
      <w:marRight w:val="0"/>
      <w:marTop w:val="0"/>
      <w:marBottom w:val="0"/>
      <w:divBdr>
        <w:top w:val="none" w:sz="0" w:space="0" w:color="auto"/>
        <w:left w:val="none" w:sz="0" w:space="0" w:color="auto"/>
        <w:bottom w:val="none" w:sz="0" w:space="0" w:color="auto"/>
        <w:right w:val="none" w:sz="0" w:space="0" w:color="auto"/>
      </w:divBdr>
      <w:divsChild>
        <w:div w:id="1744713184">
          <w:marLeft w:val="425"/>
          <w:marRight w:val="0"/>
          <w:marTop w:val="0"/>
          <w:marBottom w:val="0"/>
          <w:divBdr>
            <w:top w:val="none" w:sz="0" w:space="0" w:color="auto"/>
            <w:left w:val="none" w:sz="0" w:space="0" w:color="auto"/>
            <w:bottom w:val="none" w:sz="0" w:space="0" w:color="auto"/>
            <w:right w:val="none" w:sz="0" w:space="0" w:color="auto"/>
          </w:divBdr>
        </w:div>
        <w:div w:id="1918242744">
          <w:marLeft w:val="425"/>
          <w:marRight w:val="0"/>
          <w:marTop w:val="0"/>
          <w:marBottom w:val="0"/>
          <w:divBdr>
            <w:top w:val="none" w:sz="0" w:space="0" w:color="auto"/>
            <w:left w:val="none" w:sz="0" w:space="0" w:color="auto"/>
            <w:bottom w:val="none" w:sz="0" w:space="0" w:color="auto"/>
            <w:right w:val="none" w:sz="0" w:space="0" w:color="auto"/>
          </w:divBdr>
        </w:div>
      </w:divsChild>
    </w:div>
    <w:div w:id="1878469974">
      <w:bodyDiv w:val="1"/>
      <w:marLeft w:val="0"/>
      <w:marRight w:val="0"/>
      <w:marTop w:val="0"/>
      <w:marBottom w:val="0"/>
      <w:divBdr>
        <w:top w:val="none" w:sz="0" w:space="0" w:color="auto"/>
        <w:left w:val="none" w:sz="0" w:space="0" w:color="auto"/>
        <w:bottom w:val="none" w:sz="0" w:space="0" w:color="auto"/>
        <w:right w:val="none" w:sz="0" w:space="0" w:color="auto"/>
      </w:divBdr>
      <w:divsChild>
        <w:div w:id="155849978">
          <w:marLeft w:val="425"/>
          <w:marRight w:val="0"/>
          <w:marTop w:val="0"/>
          <w:marBottom w:val="0"/>
          <w:divBdr>
            <w:top w:val="none" w:sz="0" w:space="0" w:color="auto"/>
            <w:left w:val="none" w:sz="0" w:space="0" w:color="auto"/>
            <w:bottom w:val="none" w:sz="0" w:space="0" w:color="auto"/>
            <w:right w:val="none" w:sz="0" w:space="0" w:color="auto"/>
          </w:divBdr>
        </w:div>
        <w:div w:id="910391624">
          <w:marLeft w:val="425"/>
          <w:marRight w:val="0"/>
          <w:marTop w:val="0"/>
          <w:marBottom w:val="0"/>
          <w:divBdr>
            <w:top w:val="none" w:sz="0" w:space="0" w:color="auto"/>
            <w:left w:val="none" w:sz="0" w:space="0" w:color="auto"/>
            <w:bottom w:val="none" w:sz="0" w:space="0" w:color="auto"/>
            <w:right w:val="none" w:sz="0" w:space="0" w:color="auto"/>
          </w:divBdr>
        </w:div>
      </w:divsChild>
    </w:div>
    <w:div w:id="1946032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si/zbirke/delovna-telesa/uradniski-svet/"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uradni-list.si/1/objava.jsp?urlid=200650&amp;stevilka=2128" TargetMode="Externa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ekc@gov.si"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spela.dragar1@gov.si" TargetMode="External"/><Relationship Id="rId4" Type="http://schemas.openxmlformats.org/officeDocument/2006/relationships/webSettings" Target="webSettings.xml"/><Relationship Id="rId9" Type="http://schemas.openxmlformats.org/officeDocument/2006/relationships/hyperlink" Target="mailto:gp.mju@gov.si"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hyperlink" Target="http://www.mgts.gov.si" TargetMode="External"/><Relationship Id="rId2" Type="http://schemas.openxmlformats.org/officeDocument/2006/relationships/hyperlink" Target="mailto:gp.mgts@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1376</Words>
  <Characters>7844</Characters>
  <Application>Microsoft Office Word</Application>
  <DocSecurity>0</DocSecurity>
  <Lines>65</Lines>
  <Paragraphs>18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Jolanda Rožič</dc:creator>
  <cp:keywords/>
  <dc:description/>
  <cp:lastModifiedBy>Jolanda Rožič</cp:lastModifiedBy>
  <cp:revision>7</cp:revision>
  <dcterms:created xsi:type="dcterms:W3CDTF">2026-02-13T12:33:00Z</dcterms:created>
  <dcterms:modified xsi:type="dcterms:W3CDTF">2026-02-17T13:26:00Z</dcterms:modified>
</cp:coreProperties>
</file>