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8F" w:rsidRPr="00FB56C5" w:rsidRDefault="006B068F" w:rsidP="003D7C2D">
      <w:pPr>
        <w:jc w:val="both"/>
        <w:rPr>
          <w:rFonts w:cs="Arial"/>
          <w:iCs/>
          <w:sz w:val="20"/>
        </w:rPr>
      </w:pPr>
      <w:r w:rsidRPr="00FB56C5">
        <w:rPr>
          <w:rFonts w:cs="Arial"/>
          <w:iCs/>
          <w:sz w:val="20"/>
        </w:rPr>
        <w:t xml:space="preserve">Na podlagi prvega odstavka 58. člena Zakona o javnih uslužbencih </w:t>
      </w:r>
      <w:r w:rsidRPr="00FB56C5">
        <w:rPr>
          <w:rFonts w:cs="Arial"/>
          <w:sz w:val="20"/>
        </w:rPr>
        <w:t xml:space="preserve">(Uradni list RS, št. </w:t>
      </w:r>
      <w:hyperlink r:id="rId7" w:tgtFrame="_blank" w:tooltip="Zakon o javnih uslužbencih (uradno prečiščeno besedilo)" w:history="1">
        <w:r w:rsidRPr="00FB56C5">
          <w:rPr>
            <w:rFonts w:cs="Arial"/>
            <w:sz w:val="20"/>
          </w:rPr>
          <w:t>63/07</w:t>
        </w:r>
      </w:hyperlink>
      <w:r w:rsidRPr="00FB56C5">
        <w:rPr>
          <w:rFonts w:cs="Arial"/>
          <w:sz w:val="20"/>
        </w:rPr>
        <w:t xml:space="preserve"> – uradno prečiščeno besedilo, </w:t>
      </w:r>
      <w:hyperlink r:id="rId8" w:tgtFrame="_blank" w:tooltip="Zakon o spremembah in dopolnitvah Zakona o javnih uslužbencih" w:history="1">
        <w:r w:rsidRPr="00FB56C5">
          <w:rPr>
            <w:rFonts w:cs="Arial"/>
            <w:sz w:val="20"/>
          </w:rPr>
          <w:t>65/08</w:t>
        </w:r>
      </w:hyperlink>
      <w:r w:rsidRPr="00FB56C5">
        <w:rPr>
          <w:rFonts w:cs="Arial"/>
          <w:sz w:val="20"/>
        </w:rPr>
        <w:t xml:space="preserve">, </w:t>
      </w:r>
      <w:hyperlink r:id="rId9" w:tgtFrame="_blank" w:tooltip="Zakon o spremembah in dopolnitvah Zakona o trgu finančnih instrumentov" w:history="1">
        <w:r w:rsidRPr="00FB56C5">
          <w:rPr>
            <w:rFonts w:cs="Arial"/>
            <w:sz w:val="20"/>
          </w:rPr>
          <w:t>69/08</w:t>
        </w:r>
      </w:hyperlink>
      <w:r w:rsidRPr="00FB56C5">
        <w:rPr>
          <w:rFonts w:cs="Arial"/>
          <w:sz w:val="20"/>
        </w:rPr>
        <w:t xml:space="preserve"> – ZTFI-A, </w:t>
      </w:r>
      <w:hyperlink r:id="rId10" w:tgtFrame="_blank" w:tooltip="Zakon o spremembah in dopolnitvah Zakona o zavarovalništvu" w:history="1">
        <w:r w:rsidRPr="00FB56C5">
          <w:rPr>
            <w:rFonts w:cs="Arial"/>
            <w:sz w:val="20"/>
          </w:rPr>
          <w:t>69/08</w:t>
        </w:r>
      </w:hyperlink>
      <w:r w:rsidRPr="00FB56C5">
        <w:rPr>
          <w:rFonts w:cs="Arial"/>
          <w:sz w:val="20"/>
        </w:rPr>
        <w:t xml:space="preserve"> – ZZavar-E</w:t>
      </w:r>
      <w:r w:rsidR="00FB56C5" w:rsidRPr="00FB56C5">
        <w:rPr>
          <w:rFonts w:cs="Arial"/>
          <w:sz w:val="20"/>
        </w:rPr>
        <w:t>,</w:t>
      </w:r>
      <w:r w:rsidRPr="00FB56C5">
        <w:rPr>
          <w:rFonts w:cs="Arial"/>
          <w:sz w:val="20"/>
        </w:rPr>
        <w:t xml:space="preserve"> </w:t>
      </w:r>
      <w:hyperlink r:id="rId11" w:tgtFrame="_blank" w:tooltip="Zakon za uravnoteženje javnih financ" w:history="1">
        <w:r w:rsidRPr="00FB56C5">
          <w:rPr>
            <w:rFonts w:cs="Arial"/>
            <w:sz w:val="20"/>
          </w:rPr>
          <w:t>40/12</w:t>
        </w:r>
      </w:hyperlink>
      <w:r w:rsidRPr="00FB56C5">
        <w:rPr>
          <w:rFonts w:cs="Arial"/>
          <w:sz w:val="20"/>
        </w:rPr>
        <w:t xml:space="preserve"> – ZUJF</w:t>
      </w:r>
      <w:r w:rsidR="00FB56C5" w:rsidRPr="00FB56C5">
        <w:rPr>
          <w:rFonts w:cs="Arial"/>
          <w:sz w:val="20"/>
        </w:rPr>
        <w:t xml:space="preserve">, </w:t>
      </w:r>
      <w:hyperlink r:id="rId12" w:tgtFrame="_blank" w:tooltip="Zakon o spremembah in dopolnitvah Zakona o integriteti in preprečevanju korupcije" w:history="1">
        <w:r w:rsidR="00FB56C5" w:rsidRPr="00FB56C5">
          <w:rPr>
            <w:rStyle w:val="Hiperpovezava"/>
            <w:rFonts w:cs="Arial"/>
            <w:bCs/>
            <w:color w:val="auto"/>
            <w:sz w:val="20"/>
            <w:u w:val="none"/>
            <w:shd w:val="clear" w:color="auto" w:fill="FFFFFF"/>
          </w:rPr>
          <w:t>158/20</w:t>
        </w:r>
      </w:hyperlink>
      <w:r w:rsidR="00FB56C5" w:rsidRPr="00FB56C5">
        <w:rPr>
          <w:rFonts w:cs="Arial"/>
          <w:sz w:val="20"/>
        </w:rPr>
        <w:t xml:space="preserve"> </w:t>
      </w:r>
      <w:r w:rsidR="00FB56C5" w:rsidRPr="00FB56C5">
        <w:rPr>
          <w:rFonts w:cs="Arial"/>
          <w:bCs/>
          <w:sz w:val="20"/>
          <w:shd w:val="clear" w:color="auto" w:fill="FFFFFF"/>
        </w:rPr>
        <w:t xml:space="preserve">– </w:t>
      </w:r>
      <w:proofErr w:type="spellStart"/>
      <w:r w:rsidR="00FB56C5" w:rsidRPr="00FB56C5">
        <w:rPr>
          <w:rFonts w:cs="Arial"/>
          <w:bCs/>
          <w:sz w:val="20"/>
          <w:shd w:val="clear" w:color="auto" w:fill="FFFFFF"/>
        </w:rPr>
        <w:t>ZIntPK</w:t>
      </w:r>
      <w:proofErr w:type="spellEnd"/>
      <w:r w:rsidR="00FB56C5" w:rsidRPr="00FB56C5">
        <w:rPr>
          <w:rFonts w:cs="Arial"/>
          <w:bCs/>
          <w:sz w:val="20"/>
          <w:shd w:val="clear" w:color="auto" w:fill="FFFFFF"/>
        </w:rPr>
        <w:t xml:space="preserve">-C in </w:t>
      </w:r>
      <w:hyperlink r:id="rId13" w:tgtFrame="_blank" w:tooltip="Zakon o interventnih ukrepih za pomoč pri omilitvi posledic drugega vala epidemije COVID-19" w:history="1">
        <w:r w:rsidR="00FB56C5" w:rsidRPr="00FB56C5">
          <w:rPr>
            <w:rStyle w:val="Hiperpovezava"/>
            <w:rFonts w:cs="Arial"/>
            <w:bCs/>
            <w:color w:val="auto"/>
            <w:sz w:val="20"/>
            <w:u w:val="none"/>
            <w:shd w:val="clear" w:color="auto" w:fill="FFFFFF"/>
          </w:rPr>
          <w:t>203/20</w:t>
        </w:r>
      </w:hyperlink>
      <w:r w:rsidR="00FB56C5" w:rsidRPr="00FB56C5">
        <w:rPr>
          <w:rFonts w:cs="Arial"/>
          <w:sz w:val="20"/>
        </w:rPr>
        <w:t xml:space="preserve"> </w:t>
      </w:r>
      <w:r w:rsidR="00FB56C5" w:rsidRPr="00FB56C5">
        <w:rPr>
          <w:rFonts w:cs="Arial"/>
          <w:bCs/>
          <w:sz w:val="20"/>
          <w:shd w:val="clear" w:color="auto" w:fill="FFFFFF"/>
        </w:rPr>
        <w:t>– ZIUPOPDVE</w:t>
      </w:r>
      <w:r w:rsidRPr="00FB56C5">
        <w:rPr>
          <w:rFonts w:cs="Arial"/>
          <w:sz w:val="20"/>
        </w:rPr>
        <w:t>; v nadaljnjem</w:t>
      </w:r>
      <w:r w:rsidRPr="00FB56C5">
        <w:rPr>
          <w:rFonts w:cs="Arial"/>
          <w:iCs/>
          <w:sz w:val="20"/>
        </w:rPr>
        <w:t xml:space="preserve"> besedilu ZJU) Ministrstvo za gospodarski razvoj in tehnologijo, Kotnikova 5, Ljubljana objavlja </w:t>
      </w:r>
    </w:p>
    <w:p w:rsidR="006B068F" w:rsidRDefault="006B068F" w:rsidP="003D7C2D">
      <w:pPr>
        <w:jc w:val="both"/>
        <w:rPr>
          <w:rFonts w:cs="Arial"/>
          <w:iCs/>
          <w:color w:val="000000"/>
          <w:sz w:val="20"/>
        </w:rPr>
      </w:pPr>
    </w:p>
    <w:p w:rsidR="006B068F" w:rsidRDefault="00B30DAF" w:rsidP="003D7C2D">
      <w:pPr>
        <w:pStyle w:val="Naslov1"/>
        <w:spacing w:before="0" w:after="0"/>
        <w:rPr>
          <w:rFonts w:cs="Arial"/>
        </w:rPr>
      </w:pPr>
      <w:r>
        <w:rPr>
          <w:rFonts w:cs="Arial"/>
        </w:rPr>
        <w:t xml:space="preserve">posebni </w:t>
      </w:r>
      <w:r w:rsidR="006B068F">
        <w:rPr>
          <w:rFonts w:cs="Arial"/>
        </w:rPr>
        <w:t>javni natečaj za položaj DIREKTORJA</w:t>
      </w:r>
    </w:p>
    <w:p w:rsidR="006B068F" w:rsidRPr="00907D2F" w:rsidRDefault="00AD3DD4" w:rsidP="003D7C2D">
      <w:pPr>
        <w:pStyle w:val="Naslov1"/>
        <w:spacing w:before="0" w:after="0"/>
        <w:rPr>
          <w:rFonts w:cs="Arial"/>
        </w:rPr>
      </w:pPr>
      <w:r>
        <w:rPr>
          <w:rFonts w:cs="Arial"/>
        </w:rPr>
        <w:t>URADA REPUBLIKE SLOVENIJE ZA INTELEKTUALNO LASTNINO</w:t>
      </w:r>
    </w:p>
    <w:p w:rsidR="006B068F" w:rsidRDefault="006B068F" w:rsidP="003D7C2D">
      <w:pPr>
        <w:rPr>
          <w:rFonts w:cs="Arial"/>
          <w:color w:val="000000"/>
          <w:sz w:val="20"/>
        </w:rPr>
      </w:pPr>
    </w:p>
    <w:p w:rsidR="006B068F" w:rsidRDefault="006B068F" w:rsidP="003D7C2D">
      <w:pPr>
        <w:jc w:val="center"/>
        <w:rPr>
          <w:rFonts w:cs="Arial"/>
          <w:iCs/>
          <w:color w:val="000000"/>
          <w:sz w:val="20"/>
        </w:rPr>
      </w:pPr>
      <w:r>
        <w:rPr>
          <w:rFonts w:cs="Arial"/>
          <w:iCs/>
          <w:color w:val="000000"/>
          <w:sz w:val="20"/>
        </w:rPr>
        <w:t>I.</w:t>
      </w:r>
    </w:p>
    <w:p w:rsidR="006B068F" w:rsidRDefault="006B068F" w:rsidP="003D7C2D">
      <w:pPr>
        <w:jc w:val="both"/>
        <w:rPr>
          <w:rFonts w:cs="Arial"/>
          <w:iCs/>
          <w:color w:val="000000"/>
          <w:sz w:val="20"/>
        </w:rPr>
      </w:pPr>
    </w:p>
    <w:p w:rsidR="006B068F" w:rsidRDefault="006B068F" w:rsidP="003D7C2D">
      <w:pPr>
        <w:jc w:val="both"/>
        <w:rPr>
          <w:rFonts w:cs="Arial"/>
          <w:bCs/>
          <w:iCs/>
          <w:color w:val="000000"/>
          <w:sz w:val="20"/>
        </w:rPr>
      </w:pPr>
      <w:r>
        <w:rPr>
          <w:rFonts w:cs="Arial"/>
          <w:iCs/>
          <w:color w:val="000000"/>
          <w:sz w:val="20"/>
        </w:rPr>
        <w:t xml:space="preserve">Kandidat, ki se bo prijavil na navedeni javni natečaj, mora izpolnjevati </w:t>
      </w:r>
      <w:r>
        <w:rPr>
          <w:rFonts w:cs="Arial"/>
          <w:bCs/>
          <w:iCs/>
          <w:color w:val="000000"/>
          <w:sz w:val="20"/>
        </w:rPr>
        <w:t>naslednje pogoje:</w:t>
      </w:r>
    </w:p>
    <w:p w:rsidR="006B068F" w:rsidRDefault="006B068F"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je državljan Republike Slovenije; </w:t>
      </w:r>
    </w:p>
    <w:p w:rsidR="006B068F" w:rsidRPr="008D3E7B" w:rsidRDefault="009C65C4"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ima </w:t>
      </w:r>
      <w:r w:rsidR="006B068F" w:rsidRPr="008D3E7B">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izobrazba (druga bolonjska stopnja),</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iCs/>
          <w:color w:val="000000"/>
          <w:sz w:val="20"/>
        </w:rPr>
      </w:pPr>
      <w:r>
        <w:rPr>
          <w:rFonts w:cs="Arial"/>
          <w:iCs/>
          <w:color w:val="000000"/>
          <w:sz w:val="20"/>
        </w:rPr>
        <w:t>najmanj 7 let delovnih izkušenj;</w:t>
      </w:r>
    </w:p>
    <w:p w:rsidR="006B068F" w:rsidRDefault="006B068F" w:rsidP="003D7C2D">
      <w:pPr>
        <w:numPr>
          <w:ilvl w:val="0"/>
          <w:numId w:val="1"/>
        </w:numPr>
        <w:tabs>
          <w:tab w:val="clear" w:pos="360"/>
          <w:tab w:val="num" w:pos="720"/>
        </w:tabs>
        <w:ind w:left="357" w:hanging="357"/>
        <w:jc w:val="both"/>
        <w:textAlignment w:val="auto"/>
        <w:rPr>
          <w:rFonts w:cs="Arial"/>
          <w:color w:val="000000"/>
          <w:spacing w:val="-3"/>
          <w:sz w:val="20"/>
        </w:rPr>
      </w:pPr>
      <w:r>
        <w:rPr>
          <w:rFonts w:cs="Arial"/>
          <w:color w:val="000000"/>
          <w:spacing w:val="-3"/>
          <w:sz w:val="20"/>
        </w:rPr>
        <w:t xml:space="preserve">znanje uradnega jezika;    </w:t>
      </w:r>
    </w:p>
    <w:p w:rsidR="00060252" w:rsidRDefault="00060252" w:rsidP="003D7C2D">
      <w:pPr>
        <w:numPr>
          <w:ilvl w:val="0"/>
          <w:numId w:val="1"/>
        </w:numPr>
        <w:tabs>
          <w:tab w:val="clear" w:pos="360"/>
          <w:tab w:val="num" w:pos="720"/>
        </w:tabs>
        <w:ind w:left="357" w:hanging="357"/>
        <w:jc w:val="both"/>
        <w:textAlignment w:val="auto"/>
        <w:rPr>
          <w:rFonts w:cs="Arial"/>
          <w:color w:val="000000"/>
          <w:spacing w:val="-3"/>
          <w:sz w:val="20"/>
        </w:rPr>
      </w:pPr>
      <w:r>
        <w:rPr>
          <w:rFonts w:cs="Arial"/>
          <w:sz w:val="20"/>
        </w:rPr>
        <w:t>osnovna raven znanja angleškega ali nemškega jezika;</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ni bil pravnomočno obsojen zaradi naklepnega kaznivega dejanja, ki se preganja po uradni dolžnosti in da ni bil obsojen na nepogojno kazen zapora v trajanju več kot šest mesecev;</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zoper njega ni bila vložena pravnomočna obtožnica zaradi naklepnega kaznivega dejanja, ki se preganja po ura</w:t>
      </w:r>
      <w:r w:rsidR="000C1E20">
        <w:rPr>
          <w:rFonts w:cs="Arial"/>
          <w:color w:val="000000"/>
          <w:spacing w:val="-3"/>
          <w:sz w:val="20"/>
        </w:rPr>
        <w:t>dni dolžnosti;</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funkcionalna znanja upravnega vodenja in upravljanja kadrovskih virov; pridobijo se v petnajstih mesecih od dneva imenovanja na položaj.</w:t>
      </w:r>
    </w:p>
    <w:p w:rsidR="006B068F" w:rsidRDefault="006B068F" w:rsidP="003D7C2D">
      <w:pPr>
        <w:jc w:val="both"/>
        <w:rPr>
          <w:rFonts w:cs="Arial"/>
          <w:iCs/>
          <w:color w:val="000000"/>
          <w:sz w:val="20"/>
        </w:rPr>
      </w:pPr>
    </w:p>
    <w:p w:rsidR="00060252" w:rsidRDefault="00060252" w:rsidP="003D7C2D">
      <w:pPr>
        <w:jc w:val="both"/>
        <w:rPr>
          <w:rFonts w:cs="Arial"/>
          <w:iCs/>
          <w:color w:val="000000"/>
          <w:sz w:val="20"/>
        </w:rPr>
      </w:pPr>
      <w:r>
        <w:rPr>
          <w:rFonts w:cs="Arial"/>
          <w:iCs/>
          <w:color w:val="000000"/>
          <w:sz w:val="20"/>
        </w:rPr>
        <w:t>Želena znanja, sposobnosti in lastnosti:</w:t>
      </w:r>
    </w:p>
    <w:p w:rsidR="00060252" w:rsidRPr="00060252" w:rsidRDefault="00060252" w:rsidP="00060252">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060252">
        <w:rPr>
          <w:rFonts w:cs="Arial"/>
          <w:color w:val="000000"/>
          <w:spacing w:val="-3"/>
          <w:sz w:val="20"/>
        </w:rPr>
        <w:t>višja raven znanja</w:t>
      </w:r>
      <w:r>
        <w:rPr>
          <w:rFonts w:cs="Arial"/>
          <w:color w:val="000000"/>
          <w:spacing w:val="-3"/>
          <w:sz w:val="20"/>
        </w:rPr>
        <w:t xml:space="preserve"> angleškega ali nemškega jezika;</w:t>
      </w:r>
    </w:p>
    <w:p w:rsidR="00060252" w:rsidRPr="00060252" w:rsidRDefault="00060252" w:rsidP="00060252">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060252">
        <w:rPr>
          <w:rFonts w:cs="Arial"/>
          <w:color w:val="000000"/>
          <w:spacing w:val="-3"/>
          <w:sz w:val="20"/>
        </w:rPr>
        <w:t>višja raven znanja francoskega jezika.</w:t>
      </w:r>
    </w:p>
    <w:p w:rsidR="006B068F" w:rsidRPr="0051087A" w:rsidRDefault="006B068F" w:rsidP="003D7C2D">
      <w:pPr>
        <w:jc w:val="both"/>
        <w:rPr>
          <w:rFonts w:cs="Arial"/>
          <w:iCs/>
          <w:color w:val="000000"/>
          <w:sz w:val="20"/>
        </w:rPr>
      </w:pP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Okvirna vsebina dela:</w:t>
      </w:r>
    </w:p>
    <w:p w:rsidR="007E4F05" w:rsidRPr="007E4F05" w:rsidRDefault="007E4F05" w:rsidP="007E4F05">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7E4F05">
        <w:rPr>
          <w:rFonts w:cs="Arial"/>
          <w:color w:val="000000"/>
          <w:spacing w:val="-3"/>
          <w:sz w:val="20"/>
        </w:rPr>
        <w:t>vodenje in predstavljanje urada,</w:t>
      </w:r>
    </w:p>
    <w:p w:rsidR="007E4F05" w:rsidRPr="007E4F05" w:rsidRDefault="007E4F05" w:rsidP="007E4F05">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7E4F05">
        <w:rPr>
          <w:rFonts w:cs="Arial"/>
          <w:color w:val="000000"/>
          <w:spacing w:val="-3"/>
          <w:sz w:val="20"/>
        </w:rPr>
        <w:t>načrtovanje, organiziranje, usklajevanje in nadzorovanje dela v uradu,</w:t>
      </w:r>
    </w:p>
    <w:p w:rsidR="007E4F05" w:rsidRPr="007E4F05" w:rsidRDefault="007E4F05" w:rsidP="007E4F05">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7E4F05">
        <w:rPr>
          <w:rFonts w:cs="Arial"/>
          <w:color w:val="000000"/>
          <w:spacing w:val="-3"/>
          <w:sz w:val="20"/>
        </w:rPr>
        <w:t>izdajanje aktov, za katere je pristojen urad,</w:t>
      </w:r>
    </w:p>
    <w:p w:rsidR="007E4F05" w:rsidRPr="007E4F05" w:rsidRDefault="007E4F05" w:rsidP="007E4F05">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7E4F05">
        <w:rPr>
          <w:rFonts w:cs="Arial"/>
          <w:color w:val="000000"/>
          <w:spacing w:val="-3"/>
          <w:sz w:val="20"/>
        </w:rPr>
        <w:t>vodenje projektnih skupin za najzahtevnejše in ključne projekte,</w:t>
      </w:r>
    </w:p>
    <w:p w:rsidR="007E4F05" w:rsidRPr="007E4F05" w:rsidRDefault="007E4F05" w:rsidP="007E4F05">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7E4F05">
        <w:rPr>
          <w:rFonts w:cs="Arial"/>
          <w:color w:val="000000"/>
          <w:spacing w:val="-3"/>
          <w:sz w:val="20"/>
        </w:rPr>
        <w:t>samostojno oblikovanje ključnih sistemskih rešitev in drugih najzahtevnejših gradiv,</w:t>
      </w:r>
    </w:p>
    <w:p w:rsidR="007E4F05" w:rsidRPr="007E4F05" w:rsidRDefault="007E4F05" w:rsidP="007E4F05">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7E4F05">
        <w:rPr>
          <w:rFonts w:cs="Arial"/>
          <w:color w:val="000000"/>
          <w:spacing w:val="-3"/>
          <w:sz w:val="20"/>
        </w:rPr>
        <w:t>skrb za učinkovito in smotrno opravljanje nalog ter delovne discipline,</w:t>
      </w:r>
    </w:p>
    <w:p w:rsidR="007E4F05" w:rsidRPr="007E4F05" w:rsidRDefault="007E4F05" w:rsidP="007E4F05">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7E4F05">
        <w:rPr>
          <w:rFonts w:cs="Arial"/>
          <w:color w:val="000000"/>
          <w:spacing w:val="-3"/>
          <w:sz w:val="20"/>
        </w:rPr>
        <w:t>obdelovanje osebnih podatkov, s katerimi se srečuje pri opravljanju svojih nalog,</w:t>
      </w:r>
    </w:p>
    <w:p w:rsidR="007E4F05" w:rsidRPr="007E4F05" w:rsidRDefault="007E4F05" w:rsidP="007E4F05">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sidRPr="007E4F05">
        <w:rPr>
          <w:rFonts w:cs="Arial"/>
          <w:color w:val="000000"/>
          <w:spacing w:val="-3"/>
          <w:sz w:val="20"/>
        </w:rPr>
        <w:t>zagotavljanje razvoja urada.</w:t>
      </w:r>
    </w:p>
    <w:p w:rsidR="006B068F" w:rsidRPr="00803BE2" w:rsidRDefault="006B068F" w:rsidP="003D7C2D">
      <w:pPr>
        <w:ind w:left="360"/>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 xml:space="preserve">Prijava kandidata mora vsebovati: </w:t>
      </w:r>
    </w:p>
    <w:p w:rsidR="006B068F" w:rsidRDefault="006B068F" w:rsidP="003D7C2D">
      <w:pPr>
        <w:overflowPunct/>
        <w:autoSpaceDE/>
        <w:adjustRightInd/>
        <w:ind w:left="709" w:hanging="349"/>
        <w:jc w:val="both"/>
        <w:rPr>
          <w:rFonts w:cs="Arial"/>
          <w:iCs/>
          <w:color w:val="000000"/>
          <w:sz w:val="20"/>
        </w:rPr>
      </w:pPr>
    </w:p>
    <w:p w:rsidR="006B068F" w:rsidRDefault="006B068F" w:rsidP="003D7C2D">
      <w:pPr>
        <w:numPr>
          <w:ilvl w:val="0"/>
          <w:numId w:val="3"/>
        </w:numPr>
        <w:overflowPunct/>
        <w:autoSpaceDE/>
        <w:adjustRightInd/>
        <w:jc w:val="both"/>
        <w:rPr>
          <w:rFonts w:cs="Arial"/>
          <w:color w:val="000000"/>
          <w:sz w:val="20"/>
        </w:rPr>
      </w:pPr>
      <w:r>
        <w:rPr>
          <w:rFonts w:cs="Arial"/>
          <w:iCs/>
          <w:color w:val="000000"/>
          <w:sz w:val="20"/>
        </w:rPr>
        <w:t xml:space="preserve">V celoti izpolnjen </w:t>
      </w:r>
      <w:proofErr w:type="spellStart"/>
      <w:r>
        <w:rPr>
          <w:rFonts w:cs="Arial"/>
          <w:iCs/>
          <w:color w:val="000000"/>
          <w:sz w:val="20"/>
        </w:rPr>
        <w:t>Europass</w:t>
      </w:r>
      <w:proofErr w:type="spellEnd"/>
      <w:r>
        <w:rPr>
          <w:rFonts w:cs="Arial"/>
          <w:iCs/>
          <w:color w:val="000000"/>
          <w:sz w:val="20"/>
        </w:rPr>
        <w:t xml:space="preserve"> življenjepis (dostopen na spletni strani </w:t>
      </w:r>
      <w:hyperlink r:id="rId14" w:history="1">
        <w:r>
          <w:rPr>
            <w:rStyle w:val="Hiperpovezava"/>
            <w:rFonts w:cs="Arial"/>
            <w:iCs/>
            <w:sz w:val="20"/>
          </w:rPr>
          <w:t>http://europass.cedefop.europa.eu/sl/documents/curriculum-vitae</w:t>
        </w:r>
      </w:hyperlink>
      <w:r>
        <w:rPr>
          <w:rFonts w:cs="Arial"/>
          <w:iCs/>
          <w:color w:val="000000"/>
          <w:sz w:val="20"/>
        </w:rPr>
        <w:t xml:space="preserve">), iz katerega </w:t>
      </w:r>
      <w:r w:rsidR="00446EFA">
        <w:rPr>
          <w:rFonts w:cs="Arial"/>
          <w:iCs/>
          <w:color w:val="000000"/>
          <w:sz w:val="20"/>
        </w:rPr>
        <w:t>naj bodo zlasti razvidne</w:t>
      </w:r>
      <w:r>
        <w:rPr>
          <w:rFonts w:cs="Arial"/>
          <w:iCs/>
          <w:color w:val="000000"/>
          <w:sz w:val="20"/>
        </w:rPr>
        <w:t xml:space="preserve"> delovn</w:t>
      </w:r>
      <w:r w:rsidR="00446EFA">
        <w:rPr>
          <w:rFonts w:cs="Arial"/>
          <w:iCs/>
          <w:color w:val="000000"/>
          <w:sz w:val="20"/>
        </w:rPr>
        <w:t>e</w:t>
      </w:r>
      <w:r>
        <w:rPr>
          <w:rFonts w:cs="Arial"/>
          <w:iCs/>
          <w:color w:val="000000"/>
          <w:sz w:val="20"/>
        </w:rPr>
        <w:t xml:space="preserve"> </w:t>
      </w:r>
      <w:r w:rsidR="00446EFA">
        <w:rPr>
          <w:rFonts w:cs="Arial"/>
          <w:iCs/>
          <w:color w:val="000000"/>
          <w:sz w:val="20"/>
        </w:rPr>
        <w:t xml:space="preserve">ter morebitne vodstvene </w:t>
      </w:r>
      <w:r>
        <w:rPr>
          <w:rFonts w:cs="Arial"/>
          <w:iCs/>
          <w:color w:val="000000"/>
          <w:sz w:val="20"/>
        </w:rPr>
        <w:t>izkušnj</w:t>
      </w:r>
      <w:r w:rsidR="00446EFA">
        <w:rPr>
          <w:rFonts w:cs="Arial"/>
          <w:iCs/>
          <w:color w:val="000000"/>
          <w:sz w:val="20"/>
        </w:rPr>
        <w:t>e</w:t>
      </w:r>
      <w:r>
        <w:rPr>
          <w:rFonts w:cs="Arial"/>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Izjavo, da ni bil pravnomočno obsojen zaradi naklepnega kaznivega dejanja, ki se preganja po uradni dolžnosti in da ni bil obsojen na nepogojno kazen zapora v trajanju več kot šest mesecev.</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 xml:space="preserve">Izjavo, da zoper njega ni vložena pravnomočna obtožnica zaradi naklepnega kaznivega dejanja, ki se preganja po uradni dolžnosti.    </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za namen tega postopka dovoljuje Ministrstvu za gospodarski razvoj in tehnologijo pridobitev podatkov o izpolnjevanju zgoraj navedenih pogojev iz</w:t>
      </w:r>
      <w:r>
        <w:rPr>
          <w:rFonts w:cs="Arial"/>
          <w:iCs/>
          <w:color w:val="000000"/>
          <w:sz w:val="20"/>
        </w:rPr>
        <w:t xml:space="preserve"> </w:t>
      </w:r>
      <w:r w:rsidRPr="007C181F">
        <w:rPr>
          <w:rFonts w:cs="Arial"/>
          <w:iCs/>
          <w:color w:val="000000"/>
          <w:sz w:val="20"/>
        </w:rPr>
        <w:t>uradnih evidenc. V primeru, da kandidat z vpogledom v uradne</w:t>
      </w:r>
      <w:r>
        <w:rPr>
          <w:rFonts w:cs="Arial"/>
          <w:iCs/>
          <w:color w:val="000000"/>
          <w:sz w:val="20"/>
        </w:rPr>
        <w:t xml:space="preserve"> </w:t>
      </w:r>
      <w:r w:rsidRPr="007C181F">
        <w:rPr>
          <w:rFonts w:cs="Arial"/>
          <w:iCs/>
          <w:color w:val="000000"/>
          <w:sz w:val="20"/>
        </w:rPr>
        <w:t>evidence ne soglaša, bo moral sam predložiti ustrezna dokazila.</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soglaša s tem, da se bo zanj opravilo varnostno preverjanje za dostop do tajnih podatkov stopnje »</w:t>
      </w:r>
      <w:r w:rsidR="00C621EF">
        <w:rPr>
          <w:rFonts w:cs="Arial"/>
          <w:iCs/>
          <w:color w:val="000000"/>
          <w:sz w:val="20"/>
        </w:rPr>
        <w:t>ZAUPNO</w:t>
      </w:r>
      <w:r w:rsidRPr="007C181F">
        <w:rPr>
          <w:rFonts w:cs="Arial"/>
          <w:iCs/>
          <w:color w:val="000000"/>
          <w:sz w:val="20"/>
        </w:rPr>
        <w:t xml:space="preserve">« v skladu z Zakonom o tajnih podatkih (Uradni list RS, št. </w:t>
      </w:r>
      <w:hyperlink r:id="rId15" w:tgtFrame="_blank" w:history="1">
        <w:r w:rsidRPr="00C1597F">
          <w:rPr>
            <w:rFonts w:cs="Arial"/>
            <w:iCs/>
            <w:color w:val="000000"/>
            <w:sz w:val="20"/>
          </w:rPr>
          <w:t>50/06</w:t>
        </w:r>
      </w:hyperlink>
      <w:r w:rsidR="004E033D">
        <w:rPr>
          <w:rFonts w:cs="Arial"/>
          <w:iCs/>
          <w:color w:val="000000"/>
          <w:sz w:val="20"/>
        </w:rPr>
        <w:t xml:space="preserve"> – </w:t>
      </w:r>
      <w:r w:rsidR="00F6798D">
        <w:rPr>
          <w:rFonts w:cs="Arial"/>
          <w:iCs/>
          <w:color w:val="000000"/>
          <w:sz w:val="20"/>
        </w:rPr>
        <w:t>uradno prečiščeno besedilo, 9/10</w:t>
      </w:r>
      <w:r w:rsidR="004E033D">
        <w:rPr>
          <w:rFonts w:cs="Arial"/>
          <w:iCs/>
          <w:color w:val="000000"/>
          <w:sz w:val="20"/>
        </w:rPr>
        <w:t>,</w:t>
      </w:r>
      <w:r w:rsidRPr="007C181F">
        <w:rPr>
          <w:rFonts w:cs="Arial"/>
          <w:iCs/>
          <w:color w:val="000000"/>
          <w:sz w:val="20"/>
        </w:rPr>
        <w:t xml:space="preserve"> </w:t>
      </w:r>
      <w:r w:rsidR="00F6798D">
        <w:rPr>
          <w:rFonts w:cs="Arial"/>
          <w:iCs/>
          <w:color w:val="000000"/>
          <w:sz w:val="20"/>
        </w:rPr>
        <w:t>60/11</w:t>
      </w:r>
      <w:r w:rsidR="004E033D">
        <w:rPr>
          <w:rFonts w:cs="Arial"/>
          <w:iCs/>
          <w:color w:val="000000"/>
          <w:sz w:val="20"/>
        </w:rPr>
        <w:t xml:space="preserve"> in 8/20</w:t>
      </w:r>
      <w:r w:rsidR="00F6798D">
        <w:rPr>
          <w:rFonts w:cs="Arial"/>
          <w:iCs/>
          <w:color w:val="000000"/>
          <w:sz w:val="20"/>
        </w:rPr>
        <w:t>)</w:t>
      </w:r>
      <w:r w:rsidRPr="007C181F">
        <w:rPr>
          <w:rFonts w:cs="Arial"/>
          <w:iCs/>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0235EE" w:rsidRPr="00ED566A" w:rsidRDefault="006B068F" w:rsidP="003D7C2D">
      <w:pPr>
        <w:numPr>
          <w:ilvl w:val="0"/>
          <w:numId w:val="3"/>
        </w:numPr>
        <w:tabs>
          <w:tab w:val="clear" w:pos="360"/>
          <w:tab w:val="num" w:pos="426"/>
          <w:tab w:val="num" w:pos="993"/>
        </w:tabs>
        <w:overflowPunct/>
        <w:autoSpaceDE/>
        <w:adjustRightInd/>
        <w:ind w:left="426" w:hanging="426"/>
        <w:jc w:val="both"/>
        <w:textAlignment w:val="auto"/>
      </w:pPr>
      <w:r w:rsidRPr="007C181F">
        <w:rPr>
          <w:rFonts w:cs="Arial"/>
          <w:iCs/>
          <w:color w:val="000000"/>
          <w:sz w:val="20"/>
        </w:rPr>
        <w:t xml:space="preserve">Kandidat mora prijavi predložiti tudi vizijo prednostnih nalog in razvoja </w:t>
      </w:r>
      <w:r w:rsidR="00C621EF">
        <w:rPr>
          <w:rFonts w:cs="Arial"/>
          <w:iCs/>
          <w:color w:val="000000"/>
          <w:sz w:val="20"/>
        </w:rPr>
        <w:t xml:space="preserve">Urada Republike Slovenije za intelektualno lastnino </w:t>
      </w:r>
      <w:r w:rsidRPr="007C181F">
        <w:rPr>
          <w:rFonts w:cs="Arial"/>
          <w:iCs/>
          <w:color w:val="000000"/>
          <w:sz w:val="20"/>
        </w:rPr>
        <w:t>v mandatnem obdobju, za katerega vodenje kandidira, z vsemi potrebnimi sestavinami, določenimi s Standardi</w:t>
      </w:r>
      <w:r w:rsidR="000235EE">
        <w:rPr>
          <w:rFonts w:cs="Arial"/>
          <w:iCs/>
          <w:color w:val="000000"/>
          <w:sz w:val="20"/>
        </w:rPr>
        <w:t xml:space="preserve"> </w:t>
      </w:r>
      <w:r w:rsidR="000235EE">
        <w:rPr>
          <w:rFonts w:cs="Arial"/>
          <w:color w:val="000000"/>
          <w:sz w:val="20"/>
        </w:rPr>
        <w:t>strokovne usposobljenosti z merili za izbiro in metodami preverjanja usposobljenosti uradnikov na položajih v državni upravi, št. 0130-</w:t>
      </w:r>
      <w:r w:rsidR="004910F1">
        <w:rPr>
          <w:rFonts w:cs="Arial"/>
          <w:color w:val="000000"/>
          <w:sz w:val="20"/>
        </w:rPr>
        <w:t>1</w:t>
      </w:r>
      <w:r w:rsidR="000235EE">
        <w:rPr>
          <w:rFonts w:cs="Arial"/>
          <w:color w:val="000000"/>
          <w:sz w:val="20"/>
        </w:rPr>
        <w:t>/20</w:t>
      </w:r>
      <w:r w:rsidR="004910F1">
        <w:rPr>
          <w:rFonts w:cs="Arial"/>
          <w:color w:val="000000"/>
          <w:sz w:val="20"/>
        </w:rPr>
        <w:t>2</w:t>
      </w:r>
      <w:r w:rsidR="000235EE">
        <w:rPr>
          <w:rFonts w:cs="Arial"/>
          <w:color w:val="000000"/>
          <w:sz w:val="20"/>
        </w:rPr>
        <w:t>1/</w:t>
      </w:r>
      <w:r w:rsidR="004910F1">
        <w:rPr>
          <w:rFonts w:cs="Arial"/>
          <w:color w:val="000000"/>
          <w:sz w:val="20"/>
        </w:rPr>
        <w:t>11</w:t>
      </w:r>
      <w:r w:rsidR="000235EE">
        <w:rPr>
          <w:rFonts w:cs="Arial"/>
          <w:color w:val="000000"/>
          <w:sz w:val="20"/>
        </w:rPr>
        <w:t xml:space="preserve"> z dne 1</w:t>
      </w:r>
      <w:r w:rsidR="004910F1">
        <w:rPr>
          <w:rFonts w:cs="Arial"/>
          <w:color w:val="000000"/>
          <w:sz w:val="20"/>
        </w:rPr>
        <w:t>5</w:t>
      </w:r>
      <w:r w:rsidR="000235EE">
        <w:rPr>
          <w:rFonts w:cs="Arial"/>
          <w:color w:val="000000"/>
          <w:sz w:val="20"/>
        </w:rPr>
        <w:t xml:space="preserve">. </w:t>
      </w:r>
      <w:r w:rsidR="004910F1">
        <w:rPr>
          <w:rFonts w:cs="Arial"/>
          <w:color w:val="000000"/>
          <w:sz w:val="20"/>
        </w:rPr>
        <w:t>2</w:t>
      </w:r>
      <w:r w:rsidR="000235EE">
        <w:rPr>
          <w:rFonts w:cs="Arial"/>
          <w:color w:val="000000"/>
          <w:sz w:val="20"/>
        </w:rPr>
        <w:t>. 20</w:t>
      </w:r>
      <w:r w:rsidR="004910F1">
        <w:rPr>
          <w:rFonts w:cs="Arial"/>
          <w:color w:val="000000"/>
          <w:sz w:val="20"/>
        </w:rPr>
        <w:t>2</w:t>
      </w:r>
      <w:r w:rsidR="000235EE">
        <w:rPr>
          <w:rFonts w:cs="Arial"/>
          <w:color w:val="000000"/>
          <w:sz w:val="20"/>
        </w:rPr>
        <w:t>1 (</w:t>
      </w:r>
      <w:r w:rsidR="004910F1" w:rsidRPr="00FB56C5">
        <w:rPr>
          <w:rFonts w:cs="Arial"/>
          <w:sz w:val="20"/>
        </w:rPr>
        <w:t>v nadaljnjem</w:t>
      </w:r>
      <w:r w:rsidR="004910F1" w:rsidRPr="00FB56C5">
        <w:rPr>
          <w:rFonts w:cs="Arial"/>
          <w:iCs/>
          <w:sz w:val="20"/>
        </w:rPr>
        <w:t xml:space="preserve"> besedilu </w:t>
      </w:r>
      <w:r w:rsidR="000235EE">
        <w:rPr>
          <w:rFonts w:cs="Arial"/>
          <w:color w:val="000000"/>
          <w:sz w:val="20"/>
        </w:rPr>
        <w:t xml:space="preserve">Standardi), ki jih je določil Uradniški svet, objavljenimi na spletni stani Uradniškega sveta – </w:t>
      </w:r>
      <w:hyperlink r:id="rId16" w:history="1">
        <w:r w:rsidR="00ED566A" w:rsidRPr="0067782A">
          <w:rPr>
            <w:rStyle w:val="Hiperpovezava"/>
            <w:rFonts w:cs="Arial"/>
            <w:sz w:val="20"/>
          </w:rPr>
          <w:t>http://www.uradniskisvet.si</w:t>
        </w:r>
      </w:hyperlink>
      <w:r w:rsidR="00ED566A" w:rsidRPr="00ED566A">
        <w:rPr>
          <w:rStyle w:val="Hiperpovezava"/>
          <w:rFonts w:cs="Arial"/>
          <w:color w:val="auto"/>
          <w:sz w:val="20"/>
          <w:u w:val="none"/>
        </w:rPr>
        <w:t xml:space="preserve"> (več o tem v </w:t>
      </w:r>
      <w:r w:rsidR="00ED566A">
        <w:rPr>
          <w:rStyle w:val="Hiperpovezava"/>
          <w:rFonts w:cs="Arial"/>
          <w:color w:val="auto"/>
          <w:sz w:val="20"/>
          <w:u w:val="none"/>
        </w:rPr>
        <w:t>Standardih na str. 4 in 5).</w:t>
      </w:r>
    </w:p>
    <w:p w:rsidR="00ED566A"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 xml:space="preserve">Vizija mora biti napisana na </w:t>
      </w:r>
      <w:r w:rsidRPr="00ED566A">
        <w:rPr>
          <w:rFonts w:cs="Arial"/>
          <w:iCs/>
          <w:color w:val="000000"/>
          <w:sz w:val="20"/>
          <w:u w:val="single"/>
        </w:rPr>
        <w:t>najmanj dveh in največ petih straneh v A4 formatu</w:t>
      </w:r>
      <w:r>
        <w:rPr>
          <w:rFonts w:cs="Arial"/>
          <w:iCs/>
          <w:color w:val="000000"/>
          <w:sz w:val="20"/>
        </w:rPr>
        <w:t xml:space="preserve">. Iz vizije mora biti razvidno, da </w:t>
      </w:r>
      <w:r w:rsidR="00ED566A">
        <w:rPr>
          <w:rFonts w:cs="Arial"/>
          <w:iCs/>
          <w:color w:val="000000"/>
          <w:sz w:val="20"/>
        </w:rPr>
        <w:t>je plod lastnega razmišljanja kandidata</w:t>
      </w:r>
      <w:r>
        <w:rPr>
          <w:rFonts w:cs="Arial"/>
          <w:iCs/>
          <w:color w:val="000000"/>
          <w:sz w:val="20"/>
        </w:rPr>
        <w:t xml:space="preserve">. </w:t>
      </w:r>
    </w:p>
    <w:p w:rsidR="006B068F" w:rsidRPr="007C181F"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Vizija mora biti sestavljena iz naslednjih delov:</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poslanstvo organizacijske enote ali organa: kratka predstavitev vloge, položaja in poslanstva organizacijske enote ali organa;</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3D7C2D" w:rsidRPr="008E29EB"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3D7C2D" w:rsidRPr="003D7C2D"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morebitne zakonske spremembe, ki bi bile potrebne za uresničitev vizije.</w:t>
      </w:r>
    </w:p>
    <w:p w:rsidR="003D7C2D" w:rsidRPr="008E29EB" w:rsidRDefault="003D7C2D" w:rsidP="003D7C2D">
      <w:pPr>
        <w:overflowPunct/>
        <w:autoSpaceDE/>
        <w:autoSpaceDN/>
        <w:adjustRightInd/>
        <w:ind w:left="426"/>
        <w:contextualSpacing/>
        <w:jc w:val="both"/>
        <w:textAlignment w:val="auto"/>
        <w:rPr>
          <w:rFonts w:cs="Arial"/>
          <w:iCs/>
          <w:color w:val="000000"/>
          <w:sz w:val="20"/>
        </w:rPr>
      </w:pPr>
    </w:p>
    <w:p w:rsidR="003D7C2D" w:rsidRPr="008E29EB" w:rsidRDefault="003D7C2D" w:rsidP="003D7C2D">
      <w:pPr>
        <w:pStyle w:val="Odstavekseznama"/>
        <w:numPr>
          <w:ilvl w:val="0"/>
          <w:numId w:val="3"/>
        </w:numPr>
        <w:overflowPunct/>
        <w:autoSpaceDE/>
        <w:autoSpaceDN/>
        <w:adjustRightInd/>
        <w:ind w:left="357" w:hanging="357"/>
        <w:jc w:val="both"/>
        <w:textAlignment w:val="auto"/>
        <w:rPr>
          <w:rFonts w:cs="Arial"/>
          <w:sz w:val="20"/>
        </w:rPr>
      </w:pPr>
      <w:r w:rsidRPr="008E29EB">
        <w:rPr>
          <w:rFonts w:cs="Arial"/>
          <w:sz w:val="20"/>
        </w:rPr>
        <w:t xml:space="preserve">Izjavo, da soglaša s psihološkim testiranjem vodstvenega potenciala (več o tem v Standardih na str. 7 in 8). </w:t>
      </w:r>
    </w:p>
    <w:p w:rsidR="003D7C2D" w:rsidRDefault="003D7C2D" w:rsidP="003D7C2D">
      <w:pPr>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III.</w:t>
      </w:r>
    </w:p>
    <w:p w:rsidR="006B068F" w:rsidRDefault="006B068F" w:rsidP="003D7C2D">
      <w:pPr>
        <w:jc w:val="both"/>
        <w:rPr>
          <w:rFonts w:cs="Arial"/>
          <w:iCs/>
          <w:color w:val="000000"/>
          <w:sz w:val="20"/>
        </w:rPr>
      </w:pPr>
    </w:p>
    <w:p w:rsidR="00036933" w:rsidRPr="00036933" w:rsidRDefault="00036933" w:rsidP="003D7C2D">
      <w:pPr>
        <w:jc w:val="both"/>
        <w:rPr>
          <w:rFonts w:cs="Arial"/>
          <w:color w:val="000000"/>
          <w:sz w:val="20"/>
        </w:rPr>
      </w:pPr>
      <w:r w:rsidRPr="00036933">
        <w:rPr>
          <w:rFonts w:cs="Arial"/>
          <w:iCs/>
          <w:color w:val="000000"/>
          <w:sz w:val="20"/>
        </w:rPr>
        <w:t>Po 1</w:t>
      </w:r>
      <w:r w:rsidRPr="00036933">
        <w:rPr>
          <w:rFonts w:cs="Arial"/>
          <w:color w:val="000000"/>
          <w:sz w:val="20"/>
        </w:rPr>
        <w:t xml:space="preserve">3. točki 6. člena ZJU se kot </w:t>
      </w:r>
      <w:r w:rsidRPr="00036933">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36933">
        <w:rPr>
          <w:rFonts w:cs="Arial"/>
          <w:color w:val="000000"/>
          <w:sz w:val="20"/>
        </w:rPr>
        <w:t>Izbrani kandidat bo delovne izkušnje dokazoval z verodostojnimi listinami, iz katerih sta razvidna čas opravljanja dela in stopnja izobrazbe.</w:t>
      </w:r>
    </w:p>
    <w:p w:rsidR="00036933" w:rsidRPr="00036933" w:rsidRDefault="00036933" w:rsidP="003D7C2D">
      <w:pPr>
        <w:jc w:val="both"/>
        <w:rPr>
          <w:rFonts w:cs="Arial"/>
          <w:iCs/>
          <w:color w:val="000000"/>
          <w:sz w:val="20"/>
        </w:rPr>
      </w:pPr>
    </w:p>
    <w:p w:rsidR="00036933" w:rsidRPr="00036933" w:rsidRDefault="00036933" w:rsidP="003D7C2D">
      <w:pPr>
        <w:jc w:val="both"/>
        <w:rPr>
          <w:rFonts w:cs="Arial"/>
          <w:iCs/>
          <w:color w:val="000000"/>
          <w:sz w:val="20"/>
        </w:rPr>
      </w:pPr>
      <w:r w:rsidRPr="00036933">
        <w:rPr>
          <w:rFonts w:cs="Arial"/>
          <w:color w:val="000000"/>
          <w:sz w:val="20"/>
        </w:rPr>
        <w:t>Z</w:t>
      </w:r>
      <w:r w:rsidRPr="00036933">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center"/>
        <w:rPr>
          <w:rFonts w:cs="Arial"/>
          <w:color w:val="000000"/>
          <w:sz w:val="20"/>
        </w:rPr>
      </w:pPr>
      <w:r>
        <w:rPr>
          <w:rFonts w:cs="Arial"/>
          <w:color w:val="000000"/>
          <w:sz w:val="20"/>
        </w:rPr>
        <w:t>IV.</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both"/>
        <w:rPr>
          <w:rFonts w:cs="Arial"/>
          <w:color w:val="000000"/>
          <w:sz w:val="20"/>
        </w:rPr>
      </w:pPr>
      <w:r>
        <w:rPr>
          <w:rFonts w:cs="Arial"/>
          <w:color w:val="000000"/>
          <w:sz w:val="20"/>
        </w:rPr>
        <w:t xml:space="preserve">Posebna natečajna komisija, ki jo imenuje Uradniški svet, ugotovi, kateri kandidati izpolnjujejo pogoje za položaj in kateri kandidati so glede na svojo strokovno usposobljenost primerni za ta </w:t>
      </w:r>
      <w:r>
        <w:rPr>
          <w:rFonts w:cs="Arial"/>
          <w:color w:val="000000"/>
          <w:sz w:val="20"/>
        </w:rPr>
        <w:lastRenderedPageBreak/>
        <w:t>položaj. Strokovno usposobljenost kandidatov bo posebna natečajna komisija preverjala v skladu s Standardi.</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jc w:val="both"/>
        <w:rPr>
          <w:rFonts w:cs="Arial"/>
          <w:color w:val="000000"/>
          <w:sz w:val="20"/>
        </w:rPr>
      </w:pPr>
      <w:r>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p>
    <w:p w:rsidR="006B068F" w:rsidRDefault="006B068F" w:rsidP="003D7C2D">
      <w:pPr>
        <w:pStyle w:val="Telobesedila"/>
        <w:rPr>
          <w:rFonts w:cs="Arial"/>
          <w:color w:val="000000"/>
          <w:sz w:val="20"/>
        </w:rPr>
      </w:pPr>
    </w:p>
    <w:p w:rsidR="006B068F" w:rsidRDefault="006B068F" w:rsidP="003D7C2D">
      <w:pPr>
        <w:pStyle w:val="Telobesedila"/>
        <w:jc w:val="center"/>
        <w:rPr>
          <w:rFonts w:cs="Arial"/>
          <w:color w:val="000000"/>
          <w:sz w:val="20"/>
        </w:rPr>
      </w:pPr>
      <w:r>
        <w:rPr>
          <w:rFonts w:cs="Arial"/>
          <w:color w:val="000000"/>
          <w:sz w:val="20"/>
        </w:rPr>
        <w:t>V.</w:t>
      </w:r>
    </w:p>
    <w:p w:rsidR="006B068F" w:rsidRDefault="006B068F" w:rsidP="003D7C2D">
      <w:pPr>
        <w:pStyle w:val="Telobesedila"/>
        <w:jc w:val="both"/>
        <w:rPr>
          <w:rFonts w:cs="Arial"/>
          <w:color w:val="000000"/>
          <w:sz w:val="20"/>
        </w:rPr>
      </w:pPr>
    </w:p>
    <w:p w:rsidR="006B068F" w:rsidRDefault="006B068F" w:rsidP="003D7C2D">
      <w:pPr>
        <w:pStyle w:val="Telobesedila"/>
        <w:jc w:val="both"/>
        <w:rPr>
          <w:rFonts w:cs="Arial"/>
          <w:color w:val="000000"/>
          <w:sz w:val="20"/>
        </w:rPr>
      </w:pPr>
      <w:r>
        <w:rPr>
          <w:rFonts w:cs="Arial"/>
          <w:color w:val="000000"/>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w:t>
      </w:r>
      <w:r w:rsidR="00035AFA">
        <w:rPr>
          <w:rFonts w:cs="Arial"/>
          <w:color w:val="000000"/>
          <w:sz w:val="20"/>
        </w:rPr>
        <w:t xml:space="preserve">, Kotnikova </w:t>
      </w:r>
      <w:r w:rsidR="002D4FB5">
        <w:rPr>
          <w:rFonts w:cs="Arial"/>
          <w:color w:val="000000"/>
          <w:sz w:val="20"/>
        </w:rPr>
        <w:t>6</w:t>
      </w:r>
      <w:r>
        <w:rPr>
          <w:rFonts w:cs="Arial"/>
          <w:color w:val="000000"/>
          <w:sz w:val="20"/>
        </w:rPr>
        <w:t xml:space="preserve">. Najkasneje v petnajstih mesecih od imenovanja na položaj mora izbrani kandidat pridobiti funkcionalna znanja upravnega vodenja in upravljanja kadrovskih virov.  </w:t>
      </w:r>
    </w:p>
    <w:p w:rsidR="006B068F" w:rsidRDefault="006B068F" w:rsidP="003D7C2D">
      <w:pPr>
        <w:pStyle w:val="Telobesedila"/>
        <w:jc w:val="both"/>
        <w:rPr>
          <w:rFonts w:cs="Arial"/>
          <w:color w:val="000000"/>
          <w:sz w:val="20"/>
        </w:rPr>
      </w:pPr>
    </w:p>
    <w:p w:rsidR="006B068F" w:rsidRDefault="006B068F" w:rsidP="003D7C2D">
      <w:pPr>
        <w:jc w:val="center"/>
        <w:rPr>
          <w:rFonts w:cs="Arial"/>
          <w:iCs/>
          <w:color w:val="000000"/>
          <w:sz w:val="20"/>
        </w:rPr>
      </w:pPr>
      <w:r>
        <w:rPr>
          <w:rFonts w:cs="Arial"/>
          <w:iCs/>
          <w:color w:val="000000"/>
          <w:sz w:val="20"/>
        </w:rPr>
        <w:t>VI.</w:t>
      </w:r>
    </w:p>
    <w:p w:rsidR="006B068F" w:rsidRDefault="006B068F" w:rsidP="003D7C2D">
      <w:pPr>
        <w:jc w:val="center"/>
        <w:rPr>
          <w:rFonts w:cs="Arial"/>
          <w:iCs/>
          <w:color w:val="000000"/>
          <w:sz w:val="20"/>
        </w:rPr>
      </w:pPr>
    </w:p>
    <w:p w:rsidR="007771EF" w:rsidRDefault="002016C8" w:rsidP="003D7C2D">
      <w:pPr>
        <w:jc w:val="both"/>
        <w:rPr>
          <w:rFonts w:cs="Arial"/>
          <w:iCs/>
          <w:color w:val="000000"/>
          <w:sz w:val="20"/>
        </w:rPr>
      </w:pPr>
      <w:r w:rsidRPr="002016C8">
        <w:rPr>
          <w:rFonts w:cs="Arial"/>
          <w:iCs/>
          <w:color w:val="000000"/>
          <w:sz w:val="20"/>
        </w:rPr>
        <w:t xml:space="preserve">Pisno prijavo z izjavami je potrebno poslati v zaprti ovojnici </w:t>
      </w:r>
      <w:r w:rsidRPr="002016C8">
        <w:rPr>
          <w:rFonts w:cs="Arial"/>
          <w:b/>
          <w:iCs/>
          <w:color w:val="000000"/>
          <w:sz w:val="20"/>
        </w:rPr>
        <w:t>z označbo: "za javni natečaj" in navedbo delovnega mesta</w:t>
      </w:r>
      <w:r w:rsidRPr="002016C8">
        <w:rPr>
          <w:rFonts w:cs="Arial"/>
          <w:iCs/>
          <w:color w:val="000000"/>
          <w:sz w:val="20"/>
        </w:rPr>
        <w:t xml:space="preserve"> na naslov: </w:t>
      </w:r>
      <w:r w:rsidRPr="002016C8">
        <w:rPr>
          <w:rFonts w:cs="Arial"/>
          <w:color w:val="000000"/>
          <w:sz w:val="20"/>
        </w:rPr>
        <w:t xml:space="preserve">Uradniški svet, Tržaška 21, Ljubljana, in sicer v roku 15 dni, pri čemer se za začetek roka vzame prvi naslednji dan po objavi javnega natečaja </w:t>
      </w:r>
      <w:r w:rsidRPr="002016C8">
        <w:rPr>
          <w:rFonts w:cs="Arial"/>
          <w:iCs/>
          <w:color w:val="000000"/>
          <w:sz w:val="20"/>
        </w:rPr>
        <w:t xml:space="preserve">na </w:t>
      </w:r>
      <w:r w:rsidRPr="002016C8">
        <w:rPr>
          <w:rFonts w:cs="Arial"/>
          <w:sz w:val="20"/>
        </w:rPr>
        <w:t>osrednjem spletnem mestu državne uprave GOV.SI</w:t>
      </w:r>
      <w:r w:rsidRPr="002016C8">
        <w:rPr>
          <w:rFonts w:cs="Arial"/>
          <w:iCs/>
          <w:color w:val="000000"/>
          <w:sz w:val="20"/>
        </w:rPr>
        <w:t xml:space="preserve">. </w:t>
      </w:r>
    </w:p>
    <w:p w:rsidR="007771EF" w:rsidRDefault="007771EF" w:rsidP="003D7C2D">
      <w:pPr>
        <w:jc w:val="both"/>
        <w:rPr>
          <w:rFonts w:cs="Arial"/>
          <w:iCs/>
          <w:color w:val="000000"/>
          <w:sz w:val="20"/>
        </w:rPr>
      </w:pPr>
    </w:p>
    <w:p w:rsidR="002016C8" w:rsidRPr="002016C8" w:rsidRDefault="002016C8" w:rsidP="003D7C2D">
      <w:pPr>
        <w:jc w:val="both"/>
        <w:rPr>
          <w:rFonts w:cs="Arial"/>
          <w:sz w:val="20"/>
        </w:rPr>
      </w:pPr>
      <w:r w:rsidRPr="002016C8">
        <w:rPr>
          <w:rFonts w:cs="Arial"/>
          <w:iCs/>
          <w:color w:val="000000"/>
          <w:sz w:val="20"/>
        </w:rPr>
        <w:t xml:space="preserve">Za pisno obliko prijave se šteje tudi elektronska oblika, poslana na elektronski naslov: </w:t>
      </w:r>
      <w:hyperlink r:id="rId17" w:history="1">
        <w:r w:rsidRPr="002016C8">
          <w:rPr>
            <w:rStyle w:val="Hiperpovezava"/>
            <w:rFonts w:cs="Arial"/>
            <w:iCs/>
            <w:sz w:val="20"/>
          </w:rPr>
          <w:t>gp.mju@gov.si</w:t>
        </w:r>
      </w:hyperlink>
      <w:r w:rsidRPr="002016C8">
        <w:rPr>
          <w:rFonts w:cs="Arial"/>
          <w:iCs/>
          <w:color w:val="000000"/>
          <w:sz w:val="20"/>
        </w:rPr>
        <w:t>, pri čemer veljavnost prijave ni pogojena z elektronskim podpisom.</w:t>
      </w:r>
      <w:r w:rsidRPr="002016C8">
        <w:rPr>
          <w:rFonts w:cs="Arial"/>
          <w:sz w:val="20"/>
        </w:rPr>
        <w:t xml:space="preserve"> </w:t>
      </w:r>
    </w:p>
    <w:p w:rsidR="002016C8" w:rsidRPr="002016C8" w:rsidRDefault="002016C8" w:rsidP="003D7C2D">
      <w:pPr>
        <w:jc w:val="both"/>
        <w:rPr>
          <w:rFonts w:cs="Arial"/>
          <w:sz w:val="20"/>
        </w:rPr>
      </w:pPr>
    </w:p>
    <w:p w:rsidR="002016C8" w:rsidRPr="002016C8" w:rsidRDefault="002016C8" w:rsidP="003D7C2D">
      <w:pPr>
        <w:jc w:val="both"/>
        <w:rPr>
          <w:rFonts w:cs="Arial"/>
          <w:iCs/>
          <w:color w:val="000000"/>
          <w:sz w:val="20"/>
        </w:rPr>
      </w:pPr>
      <w:r w:rsidRPr="002016C8">
        <w:rPr>
          <w:rFonts w:cs="Arial"/>
          <w:sz w:val="20"/>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2016C8" w:rsidRPr="002016C8" w:rsidRDefault="002016C8" w:rsidP="003D7C2D">
      <w:pPr>
        <w:jc w:val="both"/>
        <w:rPr>
          <w:rFonts w:cs="Arial"/>
          <w:iCs/>
          <w:color w:val="000000"/>
          <w:sz w:val="20"/>
        </w:rPr>
      </w:pPr>
    </w:p>
    <w:p w:rsidR="002016C8" w:rsidRPr="00591FEF" w:rsidRDefault="002016C8" w:rsidP="003D7C2D">
      <w:pPr>
        <w:jc w:val="both"/>
        <w:rPr>
          <w:rFonts w:cs="Arial"/>
          <w:sz w:val="20"/>
        </w:rPr>
      </w:pPr>
      <w:r w:rsidRPr="002016C8">
        <w:rPr>
          <w:rFonts w:cs="Arial"/>
          <w:color w:val="000000"/>
          <w:sz w:val="20"/>
        </w:rPr>
        <w:t xml:space="preserve">Za morebitne dodatne informacije v zvezi s postopkom javnega natečaja se lahko kandidati obrnejo na Ministrstvo za javno upravo </w:t>
      </w:r>
      <w:r w:rsidR="00591FEF" w:rsidRPr="004D387D">
        <w:rPr>
          <w:rFonts w:cs="Arial"/>
          <w:sz w:val="20"/>
        </w:rPr>
        <w:t>(</w:t>
      </w:r>
      <w:r w:rsidR="007771EF">
        <w:rPr>
          <w:rFonts w:cs="Arial"/>
          <w:sz w:val="20"/>
        </w:rPr>
        <w:t xml:space="preserve">mag. Tea </w:t>
      </w:r>
      <w:proofErr w:type="spellStart"/>
      <w:r w:rsidR="007771EF">
        <w:rPr>
          <w:rFonts w:cs="Arial"/>
          <w:sz w:val="20"/>
        </w:rPr>
        <w:t>Juratovec</w:t>
      </w:r>
      <w:proofErr w:type="spellEnd"/>
      <w:r w:rsidR="007771EF">
        <w:rPr>
          <w:rFonts w:cs="Arial"/>
          <w:sz w:val="20"/>
        </w:rPr>
        <w:t xml:space="preserve">, tel. št. 01 478 8345 ali </w:t>
      </w:r>
      <w:r w:rsidR="00591FEF" w:rsidRPr="004D387D">
        <w:rPr>
          <w:rFonts w:cs="Arial"/>
          <w:sz w:val="20"/>
        </w:rPr>
        <w:t>ga. Renata Pečaver, tel. št. 01 478 1671)</w:t>
      </w:r>
      <w:r w:rsidRPr="002016C8">
        <w:rPr>
          <w:rFonts w:cs="Arial"/>
          <w:color w:val="000000"/>
          <w:sz w:val="20"/>
        </w:rPr>
        <w:t xml:space="preserve">, v zvezi z </w:t>
      </w:r>
      <w:r w:rsidRPr="003222CE">
        <w:rPr>
          <w:rFonts w:cs="Arial"/>
          <w:sz w:val="20"/>
        </w:rPr>
        <w:t xml:space="preserve">delovnim področjem pa na Ministrstvo za </w:t>
      </w:r>
      <w:r w:rsidR="00EA2BEF" w:rsidRPr="003222CE">
        <w:rPr>
          <w:rFonts w:cs="Arial"/>
          <w:sz w:val="20"/>
        </w:rPr>
        <w:t xml:space="preserve">gospodarski razvoj in </w:t>
      </w:r>
      <w:r w:rsidR="00EA2BEF" w:rsidRPr="00591FEF">
        <w:rPr>
          <w:rFonts w:cs="Arial"/>
          <w:sz w:val="20"/>
        </w:rPr>
        <w:t>tehnologijo</w:t>
      </w:r>
      <w:r w:rsidRPr="00591FEF">
        <w:rPr>
          <w:rFonts w:cs="Arial"/>
          <w:sz w:val="20"/>
        </w:rPr>
        <w:t xml:space="preserve"> (</w:t>
      </w:r>
      <w:r w:rsidR="00610027">
        <w:rPr>
          <w:rFonts w:cs="Arial"/>
          <w:sz w:val="20"/>
        </w:rPr>
        <w:t>mag</w:t>
      </w:r>
      <w:r w:rsidRPr="00591FEF">
        <w:rPr>
          <w:rFonts w:cs="Arial"/>
          <w:sz w:val="20"/>
        </w:rPr>
        <w:t xml:space="preserve">. </w:t>
      </w:r>
      <w:r w:rsidR="00591FEF" w:rsidRPr="00591FEF">
        <w:rPr>
          <w:rFonts w:cs="Arial"/>
          <w:sz w:val="20"/>
        </w:rPr>
        <w:t>Špela Dragar</w:t>
      </w:r>
      <w:r w:rsidRPr="00591FEF">
        <w:rPr>
          <w:rFonts w:cs="Arial"/>
          <w:sz w:val="20"/>
        </w:rPr>
        <w:t>, tel. št. 01 4</w:t>
      </w:r>
      <w:r w:rsidR="00EA2BEF" w:rsidRPr="00591FEF">
        <w:rPr>
          <w:rFonts w:cs="Arial"/>
          <w:sz w:val="20"/>
        </w:rPr>
        <w:t>00</w:t>
      </w:r>
      <w:r w:rsidRPr="00591FEF">
        <w:rPr>
          <w:rFonts w:cs="Arial"/>
          <w:sz w:val="20"/>
        </w:rPr>
        <w:t xml:space="preserve"> </w:t>
      </w:r>
      <w:r w:rsidR="003222CE" w:rsidRPr="00591FEF">
        <w:rPr>
          <w:rFonts w:cs="Arial"/>
          <w:sz w:val="20"/>
        </w:rPr>
        <w:t>35</w:t>
      </w:r>
      <w:r w:rsidR="00591FEF" w:rsidRPr="00591FEF">
        <w:rPr>
          <w:rFonts w:cs="Arial"/>
          <w:sz w:val="20"/>
        </w:rPr>
        <w:t>4</w:t>
      </w:r>
      <w:r w:rsidR="003222CE" w:rsidRPr="00591FEF">
        <w:rPr>
          <w:rFonts w:cs="Arial"/>
          <w:sz w:val="20"/>
        </w:rPr>
        <w:t>1</w:t>
      </w:r>
      <w:r w:rsidRPr="00591FEF">
        <w:rPr>
          <w:rFonts w:cs="Arial"/>
          <w:sz w:val="20"/>
        </w:rPr>
        <w:t>).</w:t>
      </w:r>
    </w:p>
    <w:p w:rsidR="002016C8" w:rsidRPr="002016C8" w:rsidRDefault="002016C8" w:rsidP="003D7C2D">
      <w:pPr>
        <w:jc w:val="both"/>
        <w:rPr>
          <w:rFonts w:cs="Arial"/>
          <w:color w:val="000000"/>
          <w:sz w:val="20"/>
        </w:rPr>
      </w:pPr>
    </w:p>
    <w:p w:rsidR="002016C8" w:rsidRPr="002016C8" w:rsidRDefault="002016C8" w:rsidP="003D7C2D">
      <w:pPr>
        <w:pStyle w:val="Telobesedila"/>
        <w:jc w:val="both"/>
        <w:rPr>
          <w:rFonts w:cs="Arial"/>
          <w:color w:val="000000"/>
          <w:sz w:val="20"/>
        </w:rPr>
      </w:pPr>
      <w:r w:rsidRPr="002016C8">
        <w:rPr>
          <w:rFonts w:cs="Arial"/>
          <w:color w:val="000000"/>
          <w:sz w:val="20"/>
        </w:rPr>
        <w:t xml:space="preserve">Izbranemu kandidatu bo izdana odločba o imenovanju na položaj, neizbrani kandidati pa bodo prejeli obvestilo o </w:t>
      </w:r>
      <w:proofErr w:type="spellStart"/>
      <w:r w:rsidRPr="002016C8">
        <w:rPr>
          <w:rFonts w:cs="Arial"/>
          <w:color w:val="000000"/>
          <w:sz w:val="20"/>
        </w:rPr>
        <w:t>neizbiri</w:t>
      </w:r>
      <w:proofErr w:type="spellEnd"/>
      <w:r w:rsidRPr="002016C8">
        <w:rPr>
          <w:rFonts w:cs="Arial"/>
          <w:color w:val="000000"/>
          <w:sz w:val="20"/>
        </w:rPr>
        <w:t xml:space="preserve">.    </w:t>
      </w:r>
    </w:p>
    <w:p w:rsidR="002016C8" w:rsidRPr="002016C8" w:rsidRDefault="002016C8" w:rsidP="003D7C2D">
      <w:pPr>
        <w:pStyle w:val="Telobesedila"/>
        <w:jc w:val="both"/>
        <w:rPr>
          <w:rFonts w:cs="Arial"/>
          <w:color w:val="000000"/>
          <w:sz w:val="20"/>
        </w:rPr>
      </w:pPr>
    </w:p>
    <w:p w:rsidR="006B068F" w:rsidRPr="00F70634" w:rsidRDefault="002016C8" w:rsidP="00F70634">
      <w:pPr>
        <w:pStyle w:val="Navadensplet"/>
        <w:spacing w:before="0" w:beforeAutospacing="0" w:after="0" w:afterAutospacing="0"/>
        <w:jc w:val="both"/>
        <w:rPr>
          <w:rFonts w:ascii="Arial" w:hAnsi="Arial" w:cs="Arial"/>
          <w:sz w:val="20"/>
          <w:szCs w:val="20"/>
        </w:rPr>
      </w:pPr>
      <w:r w:rsidRPr="002016C8">
        <w:rPr>
          <w:rFonts w:ascii="Arial" w:hAnsi="Arial" w:cs="Arial"/>
          <w:color w:val="auto"/>
          <w:sz w:val="20"/>
          <w:szCs w:val="20"/>
        </w:rPr>
        <w:t>V besedilu natečaja uporabljeni izrazi, zapisani v moški slovnični obliki, so uporabljeni ko</w:t>
      </w:r>
      <w:r w:rsidR="00F70634">
        <w:rPr>
          <w:rFonts w:ascii="Arial" w:hAnsi="Arial" w:cs="Arial"/>
          <w:color w:val="auto"/>
          <w:sz w:val="20"/>
          <w:szCs w:val="20"/>
        </w:rPr>
        <w:t>t nevtralni za ženske in moške.</w:t>
      </w:r>
      <w:bookmarkStart w:id="0" w:name="_GoBack"/>
      <w:bookmarkEnd w:id="0"/>
    </w:p>
    <w:sectPr w:rsidR="006B068F" w:rsidRPr="00F70634" w:rsidSect="000C68D3">
      <w:headerReference w:type="default" r:id="rId18"/>
      <w:head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A93" w:rsidRDefault="00AE2A93" w:rsidP="00AE2A93">
      <w:r>
        <w:separator/>
      </w:r>
    </w:p>
  </w:endnote>
  <w:endnote w:type="continuationSeparator" w:id="0">
    <w:p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A93" w:rsidRDefault="00AE2A93" w:rsidP="00AE2A93">
      <w:r>
        <w:separator/>
      </w:r>
    </w:p>
  </w:footnote>
  <w:footnote w:type="continuationSeparator" w:id="0">
    <w:p w:rsidR="00AE2A93" w:rsidRDefault="00AE2A93" w:rsidP="00AE2A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D2F" w:rsidRPr="00110CBD" w:rsidRDefault="00F7063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rsidTr="00685A92">
      <w:trPr>
        <w:cantSplit/>
        <w:trHeight w:hRule="exact" w:val="847"/>
      </w:trPr>
      <w:tc>
        <w:tcPr>
          <w:tcW w:w="649" w:type="dxa"/>
        </w:tcPr>
        <w:p w:rsidR="00907D2F" w:rsidRPr="006D42D9" w:rsidRDefault="000C68D3" w:rsidP="006D42D9">
          <w:pPr>
            <w:rPr>
              <w:rFonts w:ascii="Republika" w:hAnsi="Republika"/>
              <w:sz w:val="60"/>
              <w:szCs w:val="60"/>
            </w:rPr>
          </w:pPr>
          <w:r>
            <w:rPr>
              <w:rFonts w:ascii="Republika" w:hAnsi="Republika"/>
              <w:noProof/>
              <w:sz w:val="60"/>
              <w:szCs w:val="60"/>
            </w:rPr>
            <w:drawing>
              <wp:inline distT="0" distB="0" distL="0" distR="0" wp14:anchorId="2D2AEA08" wp14:editId="62610D52">
                <wp:extent cx="304800" cy="342900"/>
                <wp:effectExtent l="0" t="0" r="0" b="0"/>
                <wp:docPr id="6" name="Slika 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p w:rsidR="00907D2F" w:rsidRPr="006D42D9" w:rsidRDefault="00F70634" w:rsidP="006D42D9">
          <w:pPr>
            <w:rPr>
              <w:rFonts w:ascii="Republika" w:hAnsi="Republika"/>
              <w:sz w:val="60"/>
              <w:szCs w:val="60"/>
            </w:rPr>
          </w:pPr>
        </w:p>
      </w:tc>
    </w:tr>
  </w:tbl>
  <w:p w:rsidR="00907D2F" w:rsidRPr="00AE2A93" w:rsidRDefault="006B068F" w:rsidP="00024F8E">
    <w:pPr>
      <w:rPr>
        <w:rFonts w:ascii="Republika" w:hAnsi="Republika"/>
        <w:sz w:val="20"/>
      </w:rPr>
    </w:pPr>
    <w:r w:rsidRPr="00AE2A93">
      <w:rPr>
        <w:noProof/>
        <w:sz w:val="20"/>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AE2A93">
      <w:rPr>
        <w:rFonts w:ascii="Republika" w:hAnsi="Republika"/>
        <w:sz w:val="20"/>
      </w:rPr>
      <w:t>REPUBLIKA SLOVENIJA</w:t>
    </w:r>
  </w:p>
  <w:p w:rsidR="00907D2F" w:rsidRPr="00AE2A93" w:rsidRDefault="002016C8" w:rsidP="00024F8E">
    <w:pPr>
      <w:pStyle w:val="Glava"/>
      <w:tabs>
        <w:tab w:val="clear" w:pos="4320"/>
        <w:tab w:val="clear" w:pos="8640"/>
        <w:tab w:val="left" w:pos="5112"/>
      </w:tabs>
      <w:spacing w:after="120" w:line="240" w:lineRule="exact"/>
      <w:rPr>
        <w:rFonts w:ascii="Republika" w:hAnsi="Republika"/>
        <w:b/>
        <w:caps/>
        <w:sz w:val="20"/>
      </w:rPr>
    </w:pPr>
    <w:r w:rsidRPr="00AE2A93">
      <w:rPr>
        <w:rFonts w:ascii="Republika" w:hAnsi="Republika"/>
        <w:b/>
        <w:caps/>
        <w:sz w:val="20"/>
      </w:rPr>
      <w:t>Ministrstvo za gospodarsKI RAZVOJ IN TEHNOLOGIJO</w:t>
    </w:r>
  </w:p>
  <w:p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r>
      <w:rPr>
        <w:rFonts w:cs="Arial"/>
        <w:sz w:val="16"/>
      </w:rPr>
      <w:t>, 01 400 33 1</w:t>
    </w:r>
    <w:r w:rsidR="00AE2A93">
      <w:rPr>
        <w:rFonts w:cs="Arial"/>
        <w:sz w:val="16"/>
      </w:rPr>
      <w:t>3</w:t>
    </w:r>
  </w:p>
  <w:p w:rsidR="00907D2F" w:rsidRPr="008F3500"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01 400 </w:t>
    </w:r>
    <w:r w:rsidR="00AE2A93">
      <w:rPr>
        <w:rFonts w:cs="Arial"/>
        <w:sz w:val="16"/>
      </w:rPr>
      <w:t>33</w:t>
    </w:r>
    <w:r>
      <w:rPr>
        <w:rFonts w:cs="Arial"/>
        <w:sz w:val="16"/>
      </w:rPr>
      <w:t xml:space="preserve"> </w:t>
    </w:r>
    <w:r w:rsidR="00AE2A93">
      <w:rPr>
        <w:rFonts w:cs="Arial"/>
        <w:sz w:val="16"/>
      </w:rPr>
      <w:t>0</w:t>
    </w:r>
    <w:r>
      <w:rPr>
        <w:rFonts w:cs="Arial"/>
        <w:sz w:val="16"/>
      </w:rPr>
      <w:t>1</w:t>
    </w:r>
    <w:r w:rsidRPr="008F3500">
      <w:rPr>
        <w:rFonts w:cs="Arial"/>
        <w:sz w:val="16"/>
      </w:rPr>
      <w:t xml:space="preserve"> </w:t>
    </w:r>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AE2A93" w:rsidRPr="00326EF9">
        <w:rPr>
          <w:rStyle w:val="Hiperpovezava"/>
          <w:rFonts w:cs="Arial"/>
          <w:sz w:val="16"/>
        </w:rPr>
        <w:t>gp.mgrt@gov.si</w:t>
      </w:r>
    </w:hyperlink>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1747C" w:rsidRPr="00C26D63">
        <w:rPr>
          <w:rStyle w:val="Hiperpovezava"/>
          <w:rFonts w:cs="Arial"/>
          <w:sz w:val="16"/>
        </w:rPr>
        <w:t>www.gov.si</w:t>
      </w:r>
    </w:hyperlink>
  </w:p>
  <w:p w:rsidR="00AE2A93" w:rsidRPr="008F3500" w:rsidRDefault="00AE2A93" w:rsidP="00024F8E">
    <w:pPr>
      <w:pStyle w:val="Glava"/>
      <w:tabs>
        <w:tab w:val="clear" w:pos="4320"/>
        <w:tab w:val="clear" w:pos="8640"/>
        <w:tab w:val="left" w:pos="5112"/>
      </w:tabs>
      <w:spacing w:line="240" w:lineRule="exact"/>
      <w:rPr>
        <w:rFonts w:cs="Arial"/>
        <w:sz w:val="16"/>
      </w:rPr>
    </w:pPr>
  </w:p>
  <w:p w:rsidR="00907D2F"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p w:rsidR="00907D2F" w:rsidRPr="008F3500" w:rsidRDefault="00F70634" w:rsidP="00F4643B">
    <w:pPr>
      <w:pStyle w:val="Glava"/>
      <w:tabs>
        <w:tab w:val="clear" w:pos="4320"/>
        <w:tab w:val="clear" w:pos="8640"/>
        <w:tab w:val="left" w:pos="511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A37CA"/>
    <w:multiLevelType w:val="hybridMultilevel"/>
    <w:tmpl w:val="8B782502"/>
    <w:lvl w:ilvl="0" w:tplc="04240001">
      <w:start w:val="1"/>
      <w:numFmt w:val="bullet"/>
      <w:lvlText w:val=""/>
      <w:lvlJc w:val="left"/>
      <w:pPr>
        <w:ind w:left="1006" w:hanging="360"/>
      </w:pPr>
      <w:rPr>
        <w:rFonts w:ascii="Symbol" w:hAnsi="Symbol" w:hint="default"/>
      </w:rPr>
    </w:lvl>
    <w:lvl w:ilvl="1" w:tplc="04240003">
      <w:start w:val="1"/>
      <w:numFmt w:val="bullet"/>
      <w:lvlText w:val="o"/>
      <w:lvlJc w:val="left"/>
      <w:pPr>
        <w:ind w:left="1726" w:hanging="360"/>
      </w:pPr>
      <w:rPr>
        <w:rFonts w:ascii="Courier New" w:hAnsi="Courier New" w:cs="Courier New" w:hint="default"/>
      </w:rPr>
    </w:lvl>
    <w:lvl w:ilvl="2" w:tplc="04240005">
      <w:start w:val="1"/>
      <w:numFmt w:val="bullet"/>
      <w:lvlText w:val=""/>
      <w:lvlJc w:val="left"/>
      <w:pPr>
        <w:ind w:left="2446" w:hanging="360"/>
      </w:pPr>
      <w:rPr>
        <w:rFonts w:ascii="Wingdings" w:hAnsi="Wingdings" w:hint="default"/>
      </w:rPr>
    </w:lvl>
    <w:lvl w:ilvl="3" w:tplc="04240001">
      <w:start w:val="1"/>
      <w:numFmt w:val="bullet"/>
      <w:lvlText w:val=""/>
      <w:lvlJc w:val="left"/>
      <w:pPr>
        <w:ind w:left="3166" w:hanging="360"/>
      </w:pPr>
      <w:rPr>
        <w:rFonts w:ascii="Symbol" w:hAnsi="Symbol" w:hint="default"/>
      </w:rPr>
    </w:lvl>
    <w:lvl w:ilvl="4" w:tplc="04240003">
      <w:start w:val="1"/>
      <w:numFmt w:val="bullet"/>
      <w:lvlText w:val="o"/>
      <w:lvlJc w:val="left"/>
      <w:pPr>
        <w:ind w:left="3886" w:hanging="360"/>
      </w:pPr>
      <w:rPr>
        <w:rFonts w:ascii="Courier New" w:hAnsi="Courier New" w:cs="Courier New" w:hint="default"/>
      </w:rPr>
    </w:lvl>
    <w:lvl w:ilvl="5" w:tplc="04240005">
      <w:start w:val="1"/>
      <w:numFmt w:val="bullet"/>
      <w:lvlText w:val=""/>
      <w:lvlJc w:val="left"/>
      <w:pPr>
        <w:ind w:left="4606" w:hanging="360"/>
      </w:pPr>
      <w:rPr>
        <w:rFonts w:ascii="Wingdings" w:hAnsi="Wingdings" w:hint="default"/>
      </w:rPr>
    </w:lvl>
    <w:lvl w:ilvl="6" w:tplc="04240001">
      <w:start w:val="1"/>
      <w:numFmt w:val="bullet"/>
      <w:lvlText w:val=""/>
      <w:lvlJc w:val="left"/>
      <w:pPr>
        <w:ind w:left="5326" w:hanging="360"/>
      </w:pPr>
      <w:rPr>
        <w:rFonts w:ascii="Symbol" w:hAnsi="Symbol" w:hint="default"/>
      </w:rPr>
    </w:lvl>
    <w:lvl w:ilvl="7" w:tplc="04240003">
      <w:start w:val="1"/>
      <w:numFmt w:val="bullet"/>
      <w:lvlText w:val="o"/>
      <w:lvlJc w:val="left"/>
      <w:pPr>
        <w:ind w:left="6046" w:hanging="360"/>
      </w:pPr>
      <w:rPr>
        <w:rFonts w:ascii="Courier New" w:hAnsi="Courier New" w:cs="Courier New" w:hint="default"/>
      </w:rPr>
    </w:lvl>
    <w:lvl w:ilvl="8" w:tplc="04240005">
      <w:start w:val="1"/>
      <w:numFmt w:val="bullet"/>
      <w:lvlText w:val=""/>
      <w:lvlJc w:val="left"/>
      <w:pPr>
        <w:ind w:left="6766"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669D72DB"/>
    <w:multiLevelType w:val="hybridMultilevel"/>
    <w:tmpl w:val="363E68D8"/>
    <w:lvl w:ilvl="0" w:tplc="1682E94A">
      <w:start w:val="3"/>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7B54284B"/>
    <w:multiLevelType w:val="hybridMultilevel"/>
    <w:tmpl w:val="F92EDBAC"/>
    <w:lvl w:ilvl="0" w:tplc="94921D46">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8F"/>
    <w:rsid w:val="000235EE"/>
    <w:rsid w:val="00035AFA"/>
    <w:rsid w:val="00036933"/>
    <w:rsid w:val="00060252"/>
    <w:rsid w:val="000A734D"/>
    <w:rsid w:val="000C1E20"/>
    <w:rsid w:val="000C68D3"/>
    <w:rsid w:val="002016C8"/>
    <w:rsid w:val="002D4FB5"/>
    <w:rsid w:val="003222CE"/>
    <w:rsid w:val="003B0EF8"/>
    <w:rsid w:val="003D7C2D"/>
    <w:rsid w:val="00446EFA"/>
    <w:rsid w:val="004631C2"/>
    <w:rsid w:val="004910F1"/>
    <w:rsid w:val="004E033D"/>
    <w:rsid w:val="00591FEF"/>
    <w:rsid w:val="00610027"/>
    <w:rsid w:val="006B068F"/>
    <w:rsid w:val="006E2E49"/>
    <w:rsid w:val="007576B7"/>
    <w:rsid w:val="007771EF"/>
    <w:rsid w:val="007E4F05"/>
    <w:rsid w:val="00876A3E"/>
    <w:rsid w:val="008E739E"/>
    <w:rsid w:val="009C65C4"/>
    <w:rsid w:val="00A17C99"/>
    <w:rsid w:val="00AD0E5D"/>
    <w:rsid w:val="00AD3DD4"/>
    <w:rsid w:val="00AE2A93"/>
    <w:rsid w:val="00B30DAF"/>
    <w:rsid w:val="00B60D28"/>
    <w:rsid w:val="00C621EF"/>
    <w:rsid w:val="00C97EE5"/>
    <w:rsid w:val="00D1747C"/>
    <w:rsid w:val="00D922A4"/>
    <w:rsid w:val="00D9381E"/>
    <w:rsid w:val="00EA2BEF"/>
    <w:rsid w:val="00ED566A"/>
    <w:rsid w:val="00F363E5"/>
    <w:rsid w:val="00F6798D"/>
    <w:rsid w:val="00F70634"/>
    <w:rsid w:val="00FB56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85736"/>
  <w15:chartTrackingRefBased/>
  <w15:docId w15:val="{7EA0FF79-29E4-4398-BE52-3476BFF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3D7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mailto:gp.mju@gov.si" TargetMode="External"/><Relationship Id="rId2" Type="http://schemas.openxmlformats.org/officeDocument/2006/relationships/styles" Target="styles.xml"/><Relationship Id="rId16" Type="http://schemas.openxmlformats.org/officeDocument/2006/relationships/hyperlink" Target="http://www.uradniskisvet.s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urlid=200650&amp;stevilka=2128" TargetMode="Externa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1487</Words>
  <Characters>8476</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Rožič</dc:creator>
  <cp:keywords/>
  <dc:description/>
  <cp:lastModifiedBy>Jolanda Rožič</cp:lastModifiedBy>
  <cp:revision>45</cp:revision>
  <dcterms:created xsi:type="dcterms:W3CDTF">2019-09-02T07:46:00Z</dcterms:created>
  <dcterms:modified xsi:type="dcterms:W3CDTF">2021-08-04T06:56:00Z</dcterms:modified>
</cp:coreProperties>
</file>