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1B0BB" w14:textId="77777777" w:rsidR="00B331CB" w:rsidRPr="003F5AA0" w:rsidRDefault="00B331CB" w:rsidP="00B331CB">
      <w:pPr>
        <w:pStyle w:val="Naslov10"/>
        <w:jc w:val="both"/>
        <w:rPr>
          <w:rFonts w:cs="Arial"/>
          <w:sz w:val="20"/>
          <w:szCs w:val="20"/>
        </w:rPr>
      </w:pPr>
    </w:p>
    <w:p w14:paraId="4255BD1E" w14:textId="3ACD0438" w:rsidR="006A0AC5" w:rsidRPr="005E392E" w:rsidRDefault="000E3C10" w:rsidP="006A0AC5">
      <w:pPr>
        <w:pStyle w:val="Naslov10"/>
        <w:jc w:val="both"/>
        <w:rPr>
          <w:b w:val="0"/>
          <w:i/>
          <w:sz w:val="18"/>
          <w:szCs w:val="18"/>
        </w:rPr>
      </w:pPr>
      <w:r w:rsidRPr="00702431">
        <w:rPr>
          <w:b w:val="0"/>
          <w:i/>
          <w:sz w:val="18"/>
          <w:szCs w:val="18"/>
        </w:rPr>
        <w:t>UNOFFICIAL TRANSLATION</w:t>
      </w:r>
      <w:r w:rsidR="006A0AC5" w:rsidRPr="00702431">
        <w:rPr>
          <w:b w:val="0"/>
          <w:i/>
          <w:sz w:val="18"/>
          <w:szCs w:val="18"/>
        </w:rPr>
        <w:t xml:space="preserve"> of the Financing Program of the Republic of Slovenia Central Government Budget for the Fiscal Year </w:t>
      </w:r>
      <w:r w:rsidR="001F2F8F" w:rsidRPr="00702431">
        <w:rPr>
          <w:b w:val="0"/>
          <w:i/>
          <w:sz w:val="18"/>
          <w:szCs w:val="18"/>
        </w:rPr>
        <w:t>20</w:t>
      </w:r>
      <w:r w:rsidR="003A7F60">
        <w:rPr>
          <w:b w:val="0"/>
          <w:i/>
          <w:sz w:val="18"/>
          <w:szCs w:val="18"/>
        </w:rPr>
        <w:t>2</w:t>
      </w:r>
      <w:r w:rsidR="00C51765">
        <w:rPr>
          <w:b w:val="0"/>
          <w:i/>
          <w:sz w:val="18"/>
          <w:szCs w:val="18"/>
        </w:rPr>
        <w:t>2</w:t>
      </w:r>
      <w:r w:rsidR="001F2F8F" w:rsidRPr="00702431">
        <w:rPr>
          <w:b w:val="0"/>
          <w:i/>
          <w:sz w:val="18"/>
          <w:szCs w:val="18"/>
        </w:rPr>
        <w:t xml:space="preserve"> </w:t>
      </w:r>
      <w:r w:rsidR="006A0AC5" w:rsidRPr="00702431">
        <w:rPr>
          <w:b w:val="0"/>
          <w:i/>
          <w:sz w:val="18"/>
          <w:szCs w:val="18"/>
        </w:rPr>
        <w:t xml:space="preserve">(Government Decision </w:t>
      </w:r>
      <w:r w:rsidR="006A0AC5" w:rsidRPr="005E392E">
        <w:rPr>
          <w:b w:val="0"/>
          <w:i/>
          <w:sz w:val="18"/>
          <w:szCs w:val="18"/>
        </w:rPr>
        <w:t>No</w:t>
      </w:r>
      <w:r w:rsidR="006A0AC5" w:rsidRPr="00787BC3">
        <w:rPr>
          <w:b w:val="0"/>
          <w:i/>
          <w:sz w:val="18"/>
          <w:szCs w:val="18"/>
        </w:rPr>
        <w:t xml:space="preserve">. </w:t>
      </w:r>
      <w:r w:rsidR="00C043D5" w:rsidRPr="00C043D5">
        <w:rPr>
          <w:b w:val="0"/>
          <w:i/>
          <w:sz w:val="18"/>
          <w:szCs w:val="18"/>
        </w:rPr>
        <w:t>41003-14/2021/2</w:t>
      </w:r>
      <w:r w:rsidR="00C043D5">
        <w:rPr>
          <w:b w:val="0"/>
          <w:i/>
          <w:sz w:val="18"/>
          <w:szCs w:val="18"/>
        </w:rPr>
        <w:t xml:space="preserve"> </w:t>
      </w:r>
      <w:r w:rsidR="00AC7A2B" w:rsidRPr="002E0E98">
        <w:rPr>
          <w:b w:val="0"/>
          <w:i/>
          <w:sz w:val="18"/>
          <w:szCs w:val="18"/>
        </w:rPr>
        <w:t>dated</w:t>
      </w:r>
      <w:r w:rsidR="00045AB0" w:rsidRPr="002E0E98">
        <w:rPr>
          <w:b w:val="0"/>
          <w:i/>
          <w:sz w:val="18"/>
          <w:szCs w:val="18"/>
        </w:rPr>
        <w:t xml:space="preserve"> </w:t>
      </w:r>
      <w:r w:rsidR="00C043D5">
        <w:rPr>
          <w:b w:val="0"/>
          <w:i/>
          <w:sz w:val="18"/>
          <w:szCs w:val="18"/>
        </w:rPr>
        <w:t>9</w:t>
      </w:r>
      <w:r w:rsidR="00C043D5" w:rsidRPr="00787BC3">
        <w:rPr>
          <w:b w:val="0"/>
          <w:i/>
          <w:sz w:val="18"/>
          <w:szCs w:val="18"/>
        </w:rPr>
        <w:t xml:space="preserve"> </w:t>
      </w:r>
      <w:r w:rsidR="00702431" w:rsidRPr="002E0E98">
        <w:rPr>
          <w:b w:val="0"/>
          <w:i/>
          <w:sz w:val="18"/>
          <w:szCs w:val="18"/>
        </w:rPr>
        <w:t xml:space="preserve">December </w:t>
      </w:r>
      <w:r w:rsidR="00C043D5" w:rsidRPr="009F4CF6">
        <w:rPr>
          <w:b w:val="0"/>
          <w:i/>
          <w:sz w:val="18"/>
          <w:szCs w:val="18"/>
        </w:rPr>
        <w:t>202</w:t>
      </w:r>
      <w:r w:rsidR="00C043D5">
        <w:rPr>
          <w:b w:val="0"/>
          <w:i/>
          <w:sz w:val="18"/>
          <w:szCs w:val="18"/>
        </w:rPr>
        <w:t>1</w:t>
      </w:r>
      <w:r w:rsidR="006A0AC5" w:rsidRPr="002E0E98">
        <w:rPr>
          <w:b w:val="0"/>
          <w:i/>
          <w:sz w:val="18"/>
          <w:szCs w:val="18"/>
        </w:rPr>
        <w:t>)</w:t>
      </w:r>
      <w:r w:rsidR="00420D20" w:rsidRPr="002E0E98">
        <w:rPr>
          <w:b w:val="0"/>
          <w:i/>
          <w:sz w:val="18"/>
          <w:szCs w:val="18"/>
        </w:rPr>
        <w:t>.</w:t>
      </w:r>
    </w:p>
    <w:p w14:paraId="6E44F0CD" w14:textId="77777777" w:rsidR="006A0AC5" w:rsidRDefault="006A0AC5" w:rsidP="00B331CB">
      <w:pPr>
        <w:pStyle w:val="Naslov10"/>
        <w:jc w:val="both"/>
        <w:rPr>
          <w:rFonts w:cs="Arial"/>
          <w:sz w:val="20"/>
          <w:szCs w:val="20"/>
        </w:rPr>
      </w:pPr>
    </w:p>
    <w:p w14:paraId="65D6DE8F" w14:textId="77777777" w:rsidR="008B0487" w:rsidRDefault="008B0487" w:rsidP="00B331CB">
      <w:pPr>
        <w:pStyle w:val="Naslov10"/>
        <w:jc w:val="both"/>
        <w:rPr>
          <w:rFonts w:cs="Arial"/>
          <w:sz w:val="20"/>
          <w:szCs w:val="20"/>
        </w:rPr>
      </w:pPr>
    </w:p>
    <w:p w14:paraId="7F24F7FA" w14:textId="64CDADBE" w:rsidR="006E6817" w:rsidRDefault="006E6817" w:rsidP="00B331CB">
      <w:pPr>
        <w:pStyle w:val="Naslov10"/>
        <w:jc w:val="both"/>
        <w:rPr>
          <w:rFonts w:cs="Arial"/>
          <w:sz w:val="20"/>
          <w:szCs w:val="20"/>
        </w:rPr>
      </w:pPr>
      <w:r w:rsidRPr="00702431">
        <w:rPr>
          <w:rFonts w:cs="Arial"/>
          <w:sz w:val="20"/>
          <w:szCs w:val="20"/>
        </w:rPr>
        <w:t xml:space="preserve">FINANCING PROGRAM OF THE REPUBLIC OF SLOVENIA CENTRAL GOVERNMENT BUDGET FOR THE FISCAL YEAR </w:t>
      </w:r>
      <w:r w:rsidR="00C043D5" w:rsidRPr="00702431">
        <w:rPr>
          <w:rFonts w:cs="Arial"/>
          <w:sz w:val="20"/>
          <w:szCs w:val="20"/>
        </w:rPr>
        <w:t>20</w:t>
      </w:r>
      <w:r w:rsidR="00C043D5">
        <w:rPr>
          <w:rFonts w:cs="Arial"/>
          <w:sz w:val="20"/>
          <w:szCs w:val="20"/>
        </w:rPr>
        <w:t>22</w:t>
      </w:r>
      <w:r w:rsidR="00C043D5" w:rsidRPr="00702431">
        <w:rPr>
          <w:rFonts w:cs="Arial"/>
          <w:sz w:val="20"/>
          <w:szCs w:val="20"/>
        </w:rPr>
        <w:t xml:space="preserve"> </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2F6CAE1C"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C043D5">
        <w:rPr>
          <w:rFonts w:cs="Arial"/>
          <w:szCs w:val="20"/>
        </w:rPr>
        <w:t>,</w:t>
      </w:r>
      <w:r w:rsidR="00DF539C">
        <w:rPr>
          <w:rFonts w:cs="Arial"/>
          <w:szCs w:val="20"/>
        </w:rPr>
        <w:t xml:space="preserve"> 13/18</w:t>
      </w:r>
      <w:r w:rsidR="00C043D5">
        <w:rPr>
          <w:rFonts w:cs="Arial"/>
          <w:szCs w:val="20"/>
        </w:rPr>
        <w:t xml:space="preserve"> </w:t>
      </w:r>
      <w:r w:rsidR="00C043D5" w:rsidRPr="0025613F">
        <w:rPr>
          <w:rFonts w:cs="Arial"/>
          <w:szCs w:val="20"/>
        </w:rPr>
        <w:t xml:space="preserve">, 13/18 </w:t>
      </w:r>
      <w:r w:rsidR="00C043D5" w:rsidRPr="00773899">
        <w:rPr>
          <w:rFonts w:cs="Arial"/>
          <w:szCs w:val="20"/>
        </w:rPr>
        <w:t>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773899">
          <w:rPr>
            <w:rFonts w:cs="Arial"/>
            <w:szCs w:val="20"/>
          </w:rPr>
          <w:t>195/20</w:t>
        </w:r>
      </w:hyperlink>
      <w:r w:rsidR="00C043D5" w:rsidRPr="00773899">
        <w:rPr>
          <w:rFonts w:cs="Arial"/>
          <w:szCs w:val="20"/>
        </w:rPr>
        <w:t> –</w:t>
      </w:r>
      <w:r w:rsidR="00C043D5">
        <w:rPr>
          <w:rFonts w:cs="Arial"/>
          <w:szCs w:val="20"/>
        </w:rPr>
        <w:t xml:space="preserve"> the Court of Audit Decision</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and debt management instruments taking into account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75CFFE94" w:rsidR="004C7428" w:rsidRPr="00702431" w:rsidRDefault="004C7428" w:rsidP="004C7428">
      <w:pPr>
        <w:jc w:val="both"/>
        <w:rPr>
          <w:rFonts w:cs="Arial"/>
          <w:szCs w:val="20"/>
        </w:rPr>
      </w:pPr>
      <w:r w:rsidRPr="00186A64">
        <w:rPr>
          <w:rFonts w:cs="Arial"/>
          <w:szCs w:val="20"/>
        </w:rPr>
        <w:t xml:space="preserve">The Financing Program for </w:t>
      </w:r>
      <w:r w:rsidR="00C043D5" w:rsidRPr="00186A64">
        <w:rPr>
          <w:rFonts w:cs="Arial"/>
          <w:szCs w:val="20"/>
        </w:rPr>
        <w:t>20</w:t>
      </w:r>
      <w:r w:rsidR="00C043D5">
        <w:rPr>
          <w:rFonts w:cs="Arial"/>
          <w:szCs w:val="20"/>
        </w:rPr>
        <w:t>22</w:t>
      </w:r>
      <w:r w:rsidR="00C043D5"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77777777"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aforementioned helps to achieve a more efficient </w:t>
      </w:r>
      <w:r w:rsidR="004203F0">
        <w:rPr>
          <w:rFonts w:cs="Arial"/>
          <w:szCs w:val="20"/>
        </w:rPr>
        <w:t>financing</w:t>
      </w:r>
      <w:r w:rsidR="004203F0" w:rsidRPr="00702431">
        <w:rPr>
          <w:rFonts w:cs="Arial"/>
          <w:szCs w:val="20"/>
        </w:rPr>
        <w:t xml:space="preserve"> </w:t>
      </w:r>
      <w:r w:rsidRPr="00702431">
        <w:rPr>
          <w:rFonts w:cs="Arial"/>
          <w:szCs w:val="20"/>
        </w:rPr>
        <w:t xml:space="preserve">execution, especially since the goals of building a yield curve </w:t>
      </w:r>
      <w:r w:rsidRPr="00702431">
        <w:rPr>
          <w:rFonts w:cs="Arial"/>
          <w:szCs w:val="20"/>
        </w:rPr>
        <w:lastRenderedPageBreak/>
        <w:t>of Slovenian central government securities and achieving syndicated bond size of €1 billion need 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r>
        <w:rPr>
          <w:rFonts w:cs="Arial"/>
          <w:szCs w:val="20"/>
        </w:rPr>
        <w:t xml:space="preserve">in excess of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77777777" w:rsidR="004C7428" w:rsidRPr="00702431" w:rsidRDefault="004C7428" w:rsidP="004C7428">
      <w:pPr>
        <w:jc w:val="both"/>
        <w:rPr>
          <w:rFonts w:cs="Arial"/>
          <w:szCs w:val="20"/>
        </w:rPr>
      </w:pPr>
    </w:p>
    <w:p w14:paraId="59BCD890" w14:textId="4A116873" w:rsidR="004C7428" w:rsidRDefault="004C7428" w:rsidP="004C7428">
      <w:pPr>
        <w:jc w:val="both"/>
        <w:rPr>
          <w:rFonts w:cs="Arial"/>
          <w:szCs w:val="20"/>
        </w:rPr>
      </w:pPr>
      <w:r w:rsidRPr="00702431">
        <w:rPr>
          <w:rFonts w:cs="Arial"/>
          <w:szCs w:val="20"/>
        </w:rPr>
        <w:t xml:space="preserve">Following the strategic targets, the operational targets of the </w:t>
      </w:r>
      <w:r w:rsidR="00C043D5" w:rsidRPr="00286063">
        <w:rPr>
          <w:rFonts w:cs="Arial"/>
          <w:szCs w:val="20"/>
        </w:rPr>
        <w:t>20</w:t>
      </w:r>
      <w:r w:rsidR="00C043D5">
        <w:t>22</w:t>
      </w:r>
      <w:r w:rsidR="00C043D5"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77777777" w:rsidR="00F905CD" w:rsidRPr="00702431" w:rsidRDefault="00F905CD" w:rsidP="004C7428">
      <w:pPr>
        <w:jc w:val="both"/>
        <w:rPr>
          <w:rFonts w:cs="Arial"/>
          <w:szCs w:val="20"/>
        </w:rPr>
      </w:pPr>
    </w:p>
    <w:p w14:paraId="3CCCED1F" w14:textId="617D1C36" w:rsidR="004C7428" w:rsidRPr="00702431" w:rsidRDefault="004C7428" w:rsidP="004C7428">
      <w:pPr>
        <w:jc w:val="both"/>
        <w:rPr>
          <w:rFonts w:cs="Arial"/>
          <w:szCs w:val="20"/>
        </w:rPr>
      </w:pPr>
    </w:p>
    <w:p w14:paraId="1CB18BD1" w14:textId="315BECF2"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00C043D5" w:rsidRPr="009C1DF7">
        <w:t>20</w:t>
      </w:r>
      <w:r w:rsidR="00C043D5">
        <w:t>22</w:t>
      </w:r>
    </w:p>
    <w:p w14:paraId="624D8453" w14:textId="77777777" w:rsidR="004C7428" w:rsidRPr="00874AE8" w:rsidRDefault="004C7428" w:rsidP="004C7428">
      <w:pPr>
        <w:rPr>
          <w:rFonts w:cs="Arial"/>
          <w:szCs w:val="20"/>
        </w:rPr>
      </w:pPr>
      <w:r w:rsidRPr="00874AE8">
        <w:rPr>
          <w:rFonts w:cs="Arial"/>
          <w:szCs w:val="20"/>
        </w:rPr>
        <w:t xml:space="preserve"> </w:t>
      </w:r>
    </w:p>
    <w:p w14:paraId="52DA5538" w14:textId="2CA9CE24"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C043D5" w:rsidRPr="00702431">
        <w:rPr>
          <w:rFonts w:ascii="Arial" w:hAnsi="Arial" w:cs="Arial"/>
          <w:i w:val="0"/>
          <w:sz w:val="20"/>
          <w:szCs w:val="20"/>
        </w:rPr>
        <w:t>20</w:t>
      </w:r>
      <w:r w:rsidR="00C043D5">
        <w:rPr>
          <w:rFonts w:ascii="Arial" w:hAnsi="Arial" w:cs="Arial"/>
          <w:i w:val="0"/>
          <w:sz w:val="20"/>
          <w:szCs w:val="20"/>
        </w:rPr>
        <w:t>22</w:t>
      </w:r>
    </w:p>
    <w:p w14:paraId="1D0422DB" w14:textId="77777777" w:rsidR="004C7428" w:rsidRPr="00702431" w:rsidRDefault="004C7428" w:rsidP="004C7428">
      <w:pPr>
        <w:jc w:val="both"/>
        <w:rPr>
          <w:rFonts w:cs="Arial"/>
          <w:sz w:val="16"/>
          <w:szCs w:val="16"/>
        </w:rPr>
      </w:pPr>
    </w:p>
    <w:p w14:paraId="42B9F969" w14:textId="6920F331"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77777777" w:rsidR="004C7428" w:rsidRPr="00702431" w:rsidRDefault="004C7428" w:rsidP="004C7428">
      <w:pPr>
        <w:jc w:val="both"/>
        <w:rPr>
          <w:rFonts w:cs="Arial"/>
          <w:b/>
          <w:sz w:val="16"/>
          <w:szCs w:val="16"/>
        </w:rPr>
      </w:pPr>
    </w:p>
    <w:p w14:paraId="28F6E975" w14:textId="727A2310" w:rsidR="004C7428" w:rsidRDefault="004C7428" w:rsidP="004C7428">
      <w:pPr>
        <w:jc w:val="both"/>
        <w:rPr>
          <w:rFonts w:cs="Arial"/>
          <w:szCs w:val="20"/>
        </w:rPr>
      </w:pPr>
      <w:r w:rsidRPr="00EE54EC">
        <w:rPr>
          <w:rFonts w:cs="Arial"/>
          <w:szCs w:val="20"/>
        </w:rPr>
        <w:t>The chart below shows the outstanding central government budget debt</w:t>
      </w:r>
      <w:r>
        <w:rPr>
          <w:rFonts w:cs="Arial"/>
          <w:szCs w:val="20"/>
        </w:rPr>
        <w:t xml:space="preserve"> repayments in the period from </w:t>
      </w:r>
      <w:r w:rsidR="00430B85">
        <w:rPr>
          <w:rFonts w:cs="Arial"/>
          <w:szCs w:val="20"/>
        </w:rPr>
        <w:t>20</w:t>
      </w:r>
      <w:r w:rsidR="003A7F60">
        <w:rPr>
          <w:rFonts w:cs="Arial"/>
          <w:szCs w:val="20"/>
        </w:rPr>
        <w:t>2</w:t>
      </w:r>
      <w:r w:rsidR="00C51765">
        <w:rPr>
          <w:rFonts w:cs="Arial"/>
          <w:szCs w:val="20"/>
        </w:rPr>
        <w:t>2</w:t>
      </w:r>
      <w:r w:rsidR="00430B85">
        <w:rPr>
          <w:rFonts w:cs="Arial"/>
          <w:szCs w:val="20"/>
        </w:rPr>
        <w:t xml:space="preserve"> </w:t>
      </w:r>
      <w:r>
        <w:rPr>
          <w:rFonts w:cs="Arial"/>
          <w:szCs w:val="20"/>
        </w:rPr>
        <w:t xml:space="preserve">until </w:t>
      </w:r>
      <w:r w:rsidR="00C043D5">
        <w:rPr>
          <w:rFonts w:cs="Arial"/>
          <w:szCs w:val="20"/>
        </w:rPr>
        <w:t>2081</w:t>
      </w:r>
      <w:r w:rsidR="00286702">
        <w:rPr>
          <w:rFonts w:cs="Arial"/>
          <w:szCs w:val="20"/>
        </w:rPr>
        <w:t>,</w:t>
      </w:r>
      <w:r>
        <w:rPr>
          <w:rFonts w:cs="Arial"/>
          <w:szCs w:val="20"/>
        </w:rPr>
        <w:t xml:space="preserve"> </w:t>
      </w:r>
      <w:r w:rsidRPr="00CA6ED1">
        <w:rPr>
          <w:rFonts w:cs="Arial"/>
          <w:szCs w:val="20"/>
        </w:rPr>
        <w:t>projected on the basis of the outstanding central government budget debt</w:t>
      </w:r>
      <w:r w:rsidR="00C043D5">
        <w:rPr>
          <w:rFonts w:cs="Arial"/>
          <w:szCs w:val="20"/>
        </w:rPr>
        <w:t xml:space="preserve"> as of 24 November 2021</w:t>
      </w:r>
      <w:r>
        <w:rPr>
          <w:rFonts w:cs="Arial"/>
          <w:szCs w:val="20"/>
        </w:rPr>
        <w:t>.</w:t>
      </w:r>
    </w:p>
    <w:p w14:paraId="0E7D9A99" w14:textId="78A2FCA1" w:rsidR="003E5ADE" w:rsidRDefault="003E5ADE" w:rsidP="004C7428">
      <w:pPr>
        <w:jc w:val="both"/>
        <w:rPr>
          <w:rFonts w:cs="Arial"/>
          <w:szCs w:val="20"/>
        </w:rPr>
      </w:pPr>
    </w:p>
    <w:p w14:paraId="1FC2A7AC" w14:textId="528070F9" w:rsidR="003E5ADE" w:rsidRPr="007B508F" w:rsidRDefault="00AB5E04" w:rsidP="004C7428">
      <w:pPr>
        <w:jc w:val="both"/>
        <w:rPr>
          <w:rFonts w:cs="Arial"/>
          <w:szCs w:val="20"/>
        </w:rPr>
      </w:pPr>
      <w:r>
        <w:rPr>
          <w:rFonts w:eastAsia="Arial Unicode MS"/>
        </w:rPr>
        <w:drawing>
          <wp:anchor distT="0" distB="0" distL="114300" distR="114300" simplePos="0" relativeHeight="251659264" behindDoc="0" locked="0" layoutInCell="1" allowOverlap="1" wp14:anchorId="440FAEA1" wp14:editId="660FAACD">
            <wp:simplePos x="0" y="0"/>
            <wp:positionH relativeFrom="margin">
              <wp:align>left</wp:align>
            </wp:positionH>
            <wp:positionV relativeFrom="paragraph">
              <wp:posOffset>326390</wp:posOffset>
            </wp:positionV>
            <wp:extent cx="5179695" cy="3352800"/>
            <wp:effectExtent l="0" t="0" r="1905" b="0"/>
            <wp:wrapTopAndBottom/>
            <wp:docPr id="4" name="Slika 4" descr="The chart shows central government budget debt repayments in the period 2022 to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The chart shows central government budget debt repayments in the period 2022 to 20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9695" cy="3352800"/>
                    </a:xfrm>
                    <a:prstGeom prst="rect">
                      <a:avLst/>
                    </a:prstGeom>
                    <a:noFill/>
                  </pic:spPr>
                </pic:pic>
              </a:graphicData>
            </a:graphic>
            <wp14:sizeRelH relativeFrom="margin">
              <wp14:pctWidth>0</wp14:pctWidth>
            </wp14:sizeRelH>
            <wp14:sizeRelV relativeFrom="margin">
              <wp14:pctHeight>0</wp14:pctHeight>
            </wp14:sizeRelV>
          </wp:anchor>
        </w:drawing>
      </w:r>
      <w:r w:rsidR="003E5ADE" w:rsidRPr="00615590">
        <w:rPr>
          <w:rFonts w:cs="Arial"/>
          <w:szCs w:val="20"/>
        </w:rPr>
        <w:t>Chart 1: Central government budget debt r</w:t>
      </w:r>
      <w:r w:rsidR="003E5ADE" w:rsidRPr="0046087E">
        <w:rPr>
          <w:rFonts w:cs="Arial"/>
          <w:szCs w:val="20"/>
        </w:rPr>
        <w:t>e</w:t>
      </w:r>
      <w:r w:rsidR="003E5ADE" w:rsidRPr="007B508F">
        <w:rPr>
          <w:rFonts w:cs="Arial"/>
          <w:szCs w:val="20"/>
        </w:rPr>
        <w:t>payments</w:t>
      </w:r>
    </w:p>
    <w:p w14:paraId="3F0D69A4" w14:textId="6FA61BAB" w:rsidR="003E5ADE" w:rsidRDefault="003E5ADE" w:rsidP="004C7428">
      <w:pPr>
        <w:jc w:val="both"/>
        <w:rPr>
          <w:rFonts w:cs="Arial"/>
          <w:szCs w:val="20"/>
        </w:rPr>
      </w:pPr>
    </w:p>
    <w:p w14:paraId="7F3A754A" w14:textId="2BC78F5A" w:rsidR="006E6817" w:rsidRPr="00CA0289" w:rsidRDefault="006E6817" w:rsidP="008C248F">
      <w:pPr>
        <w:jc w:val="both"/>
        <w:rPr>
          <w:rFonts w:cs="Arial"/>
          <w:i/>
          <w:iCs/>
          <w:szCs w:val="20"/>
          <w:lang w:eastAsia="en-GB"/>
        </w:rPr>
      </w:pPr>
      <w:r w:rsidRPr="00CA0289">
        <w:rPr>
          <w:rFonts w:cs="Arial"/>
          <w:i/>
          <w:iCs/>
          <w:sz w:val="16"/>
          <w:szCs w:val="16"/>
        </w:rPr>
        <w:t>* Source</w:t>
      </w:r>
      <w:r w:rsidR="005D4FA8" w:rsidRPr="00CA0289">
        <w:rPr>
          <w:rFonts w:cs="Arial"/>
          <w:i/>
          <w:iCs/>
          <w:sz w:val="16"/>
          <w:szCs w:val="16"/>
        </w:rPr>
        <w:t>:</w:t>
      </w:r>
      <w:r w:rsidRPr="00CA0289">
        <w:rPr>
          <w:rFonts w:cs="Arial"/>
          <w:i/>
          <w:iCs/>
          <w:sz w:val="16"/>
          <w:szCs w:val="16"/>
        </w:rPr>
        <w:t xml:space="preserve"> M</w:t>
      </w:r>
      <w:r w:rsidR="004009A1" w:rsidRPr="00CA0289">
        <w:rPr>
          <w:rFonts w:cs="Arial"/>
          <w:i/>
          <w:iCs/>
          <w:sz w:val="16"/>
          <w:szCs w:val="16"/>
        </w:rPr>
        <w:t>o</w:t>
      </w:r>
      <w:r w:rsidRPr="00CA0289">
        <w:rPr>
          <w:rFonts w:cs="Arial"/>
          <w:i/>
          <w:iCs/>
          <w:sz w:val="16"/>
          <w:szCs w:val="16"/>
        </w:rPr>
        <w:t>F, exchange rate - BoS rate</w:t>
      </w:r>
      <w:r w:rsidR="00AC7A2B" w:rsidRPr="00CA0289">
        <w:rPr>
          <w:rFonts w:cs="Arial"/>
          <w:i/>
          <w:iCs/>
          <w:sz w:val="16"/>
          <w:szCs w:val="16"/>
        </w:rPr>
        <w:t xml:space="preserve"> </w:t>
      </w:r>
      <w:r w:rsidR="003E5ADE" w:rsidRPr="00CA0289">
        <w:rPr>
          <w:rFonts w:cs="Arial"/>
          <w:i/>
          <w:iCs/>
          <w:sz w:val="16"/>
          <w:szCs w:val="16"/>
        </w:rPr>
        <w:t xml:space="preserve">24 </w:t>
      </w:r>
      <w:r w:rsidR="00122192" w:rsidRPr="00CA0289">
        <w:rPr>
          <w:rFonts w:cs="Arial"/>
          <w:i/>
          <w:iCs/>
          <w:sz w:val="16"/>
          <w:szCs w:val="16"/>
        </w:rPr>
        <w:t>November 202</w:t>
      </w:r>
      <w:r w:rsidR="003E5ADE" w:rsidRPr="00CA0289">
        <w:rPr>
          <w:rFonts w:cs="Arial"/>
          <w:i/>
          <w:iCs/>
          <w:sz w:val="16"/>
          <w:szCs w:val="16"/>
        </w:rPr>
        <w:t>1</w:t>
      </w:r>
      <w:r w:rsidR="00192E5A" w:rsidRPr="00CA0289">
        <w:rPr>
          <w:rFonts w:cs="Arial"/>
          <w:i/>
          <w:iCs/>
          <w:sz w:val="16"/>
          <w:szCs w:val="16"/>
        </w:rPr>
        <w:t>.</w:t>
      </w:r>
    </w:p>
    <w:p w14:paraId="00B2A6B3" w14:textId="77777777" w:rsidR="00BE486B" w:rsidRDefault="00BE486B" w:rsidP="00B331CB">
      <w:pPr>
        <w:jc w:val="both"/>
        <w:rPr>
          <w:rFonts w:cs="Arial"/>
          <w:sz w:val="14"/>
          <w:szCs w:val="20"/>
        </w:rPr>
      </w:pPr>
    </w:p>
    <w:p w14:paraId="224B5AD1" w14:textId="359D40CF" w:rsidR="00440F98" w:rsidRDefault="005E392E" w:rsidP="00B331CB">
      <w:pPr>
        <w:jc w:val="both"/>
        <w:rPr>
          <w:rFonts w:cs="Arial"/>
          <w:b/>
          <w:szCs w:val="20"/>
        </w:rPr>
      </w:pPr>
      <w:r w:rsidRPr="00C976CE">
        <w:rPr>
          <w:rFonts w:cs="Arial"/>
          <w:b/>
          <w:szCs w:val="20"/>
        </w:rPr>
        <w:lastRenderedPageBreak/>
        <w:t>2.1</w:t>
      </w:r>
      <w:r w:rsidR="006E6817" w:rsidRPr="00C976CE">
        <w:rPr>
          <w:rFonts w:cs="Arial"/>
          <w:b/>
          <w:szCs w:val="20"/>
        </w:rPr>
        <w:t xml:space="preserve">.2. The </w:t>
      </w:r>
      <w:r w:rsidR="00C51765">
        <w:rPr>
          <w:rFonts w:cs="Arial"/>
          <w:b/>
          <w:szCs w:val="20"/>
        </w:rPr>
        <w:t xml:space="preserve">projected </w:t>
      </w:r>
      <w:r w:rsidR="006E6817" w:rsidRPr="00C976CE">
        <w:rPr>
          <w:rFonts w:cs="Arial"/>
          <w:b/>
          <w:szCs w:val="20"/>
        </w:rPr>
        <w:t xml:space="preserve">outstanding central government budget debt as at the end of </w:t>
      </w:r>
      <w:r w:rsidR="003E5ADE" w:rsidRPr="00C976CE">
        <w:rPr>
          <w:rFonts w:cs="Arial"/>
          <w:b/>
          <w:szCs w:val="20"/>
        </w:rPr>
        <w:t>20</w:t>
      </w:r>
      <w:r w:rsidR="003E5ADE">
        <w:rPr>
          <w:rFonts w:cs="Arial"/>
          <w:b/>
          <w:szCs w:val="20"/>
        </w:rPr>
        <w:t>21</w:t>
      </w:r>
      <w:r w:rsidR="003E5ADE"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r w:rsidR="003E5ADE" w:rsidRPr="00702431">
        <w:rPr>
          <w:rFonts w:cs="Arial"/>
          <w:b/>
          <w:szCs w:val="20"/>
        </w:rPr>
        <w:t>20</w:t>
      </w:r>
      <w:r w:rsidR="003E5ADE">
        <w:rPr>
          <w:rFonts w:cs="Arial"/>
          <w:b/>
          <w:szCs w:val="20"/>
        </w:rPr>
        <w:t>22</w:t>
      </w:r>
    </w:p>
    <w:p w14:paraId="3A92D823" w14:textId="77777777" w:rsidR="00471D54" w:rsidRDefault="00471D54" w:rsidP="00B331CB">
      <w:pPr>
        <w:jc w:val="both"/>
        <w:rPr>
          <w:rFonts w:cs="Arial"/>
          <w:szCs w:val="20"/>
        </w:rPr>
      </w:pPr>
    </w:p>
    <w:p w14:paraId="2E7A955A" w14:textId="34BEFE24" w:rsidR="006E6817" w:rsidRPr="009C1DF7" w:rsidRDefault="00CC0F4D" w:rsidP="00F14CBC">
      <w:pPr>
        <w:jc w:val="both"/>
        <w:rPr>
          <w:rFonts w:cs="Arial"/>
          <w:szCs w:val="20"/>
        </w:rPr>
      </w:pPr>
      <w:r>
        <w:rPr>
          <w:rFonts w:cs="Arial"/>
          <w:szCs w:val="20"/>
        </w:rPr>
        <w:t>On the basis of</w:t>
      </w:r>
      <w:r w:rsidR="006E6817" w:rsidRPr="00702431">
        <w:rPr>
          <w:rFonts w:cs="Arial"/>
          <w:szCs w:val="20"/>
        </w:rPr>
        <w:t xml:space="preserve"> the execut</w:t>
      </w:r>
      <w:r>
        <w:rPr>
          <w:rFonts w:cs="Arial"/>
          <w:szCs w:val="20"/>
        </w:rPr>
        <w:t>ed</w:t>
      </w:r>
      <w:r w:rsidR="006E6817" w:rsidRPr="00702431">
        <w:rPr>
          <w:rFonts w:cs="Arial"/>
          <w:szCs w:val="20"/>
        </w:rPr>
        <w:t xml:space="preserve"> </w:t>
      </w:r>
      <w:r w:rsidR="006F2C92">
        <w:rPr>
          <w:rFonts w:cs="Arial"/>
          <w:szCs w:val="20"/>
        </w:rPr>
        <w:t>financing</w:t>
      </w:r>
      <w:r w:rsidR="006F2C92" w:rsidRPr="00702431">
        <w:rPr>
          <w:rFonts w:cs="Arial"/>
          <w:szCs w:val="20"/>
        </w:rPr>
        <w:t xml:space="preserve"> </w:t>
      </w:r>
      <w:r w:rsidR="006E6817" w:rsidRPr="00702431">
        <w:rPr>
          <w:rFonts w:cs="Arial"/>
          <w:szCs w:val="20"/>
        </w:rPr>
        <w:t>of the central government budget</w:t>
      </w:r>
      <w:r>
        <w:rPr>
          <w:rFonts w:cs="Arial"/>
          <w:szCs w:val="20"/>
        </w:rPr>
        <w:t xml:space="preserve"> </w:t>
      </w:r>
      <w:r w:rsidR="006E6817" w:rsidRPr="00702431">
        <w:rPr>
          <w:rFonts w:cs="Arial"/>
          <w:szCs w:val="20"/>
        </w:rPr>
        <w:t xml:space="preserve">in the </w:t>
      </w:r>
      <w:r>
        <w:rPr>
          <w:rFonts w:cs="Arial"/>
          <w:szCs w:val="20"/>
        </w:rPr>
        <w:t xml:space="preserve">total </w:t>
      </w:r>
      <w:r w:rsidR="006E6817" w:rsidRPr="00702431">
        <w:rPr>
          <w:rFonts w:cs="Arial"/>
          <w:szCs w:val="20"/>
        </w:rPr>
        <w:t>amount of €</w:t>
      </w:r>
      <w:r w:rsidR="00271174">
        <w:rPr>
          <w:rFonts w:cs="Arial"/>
          <w:bCs/>
          <w:szCs w:val="20"/>
        </w:rPr>
        <w:t>5,</w:t>
      </w:r>
      <w:r w:rsidR="003E5ADE" w:rsidRPr="00773899">
        <w:rPr>
          <w:rFonts w:cs="Arial"/>
          <w:bCs/>
          <w:szCs w:val="20"/>
        </w:rPr>
        <w:t>054</w:t>
      </w:r>
      <w:r w:rsidR="003E5ADE">
        <w:rPr>
          <w:rFonts w:cs="Arial"/>
          <w:bCs/>
          <w:szCs w:val="20"/>
        </w:rPr>
        <w:t>,</w:t>
      </w:r>
      <w:r w:rsidR="003E5ADE" w:rsidRPr="00773899">
        <w:rPr>
          <w:rFonts w:cs="Arial"/>
          <w:bCs/>
          <w:szCs w:val="20"/>
        </w:rPr>
        <w:t>747</w:t>
      </w:r>
      <w:r w:rsidR="003E5ADE">
        <w:rPr>
          <w:rFonts w:cs="Arial"/>
          <w:bCs/>
          <w:szCs w:val="20"/>
        </w:rPr>
        <w:t>,</w:t>
      </w:r>
      <w:r w:rsidR="003E5ADE" w:rsidRPr="00773899">
        <w:rPr>
          <w:rFonts w:cs="Arial"/>
          <w:bCs/>
          <w:szCs w:val="20"/>
        </w:rPr>
        <w:t xml:space="preserve">776 </w:t>
      </w:r>
      <w:r w:rsidR="00271174" w:rsidRPr="005A7FE0">
        <w:rPr>
          <w:rFonts w:cs="Arial"/>
          <w:bCs/>
          <w:szCs w:val="20"/>
        </w:rPr>
        <w:t xml:space="preserve"> </w:t>
      </w:r>
      <w:r w:rsidR="006E6817" w:rsidRPr="009C1DF7">
        <w:rPr>
          <w:rFonts w:cs="Arial"/>
          <w:szCs w:val="20"/>
        </w:rPr>
        <w:t>with the structure of the financing instruments as stat</w:t>
      </w:r>
      <w:r w:rsidR="006E6817" w:rsidRPr="00EE54EC">
        <w:rPr>
          <w:rFonts w:cs="Arial"/>
          <w:szCs w:val="20"/>
        </w:rPr>
        <w:t xml:space="preserve">ed in </w:t>
      </w:r>
      <w:r w:rsidR="0030644E">
        <w:rPr>
          <w:rFonts w:cs="Arial"/>
          <w:szCs w:val="20"/>
        </w:rPr>
        <w:t>point</w:t>
      </w:r>
      <w:r w:rsidR="0030644E" w:rsidRPr="00EE54EC">
        <w:rPr>
          <w:rFonts w:cs="Arial"/>
          <w:szCs w:val="20"/>
        </w:rPr>
        <w:t xml:space="preserve"> </w:t>
      </w:r>
      <w:r w:rsidR="006E6817" w:rsidRPr="00DF539C">
        <w:rPr>
          <w:rFonts w:cs="Arial"/>
          <w:szCs w:val="20"/>
        </w:rPr>
        <w:t>2.3.</w:t>
      </w:r>
      <w:r w:rsidR="006E6817" w:rsidRPr="00EE54EC">
        <w:rPr>
          <w:rFonts w:cs="Arial"/>
          <w:szCs w:val="20"/>
        </w:rPr>
        <w:t xml:space="preserve"> of this </w:t>
      </w:r>
      <w:r w:rsidR="003E5ADE">
        <w:rPr>
          <w:rFonts w:cs="Arial"/>
          <w:szCs w:val="20"/>
        </w:rPr>
        <w:t>financing program</w:t>
      </w:r>
      <w:r w:rsidR="006E6817" w:rsidRPr="00EE54EC">
        <w:rPr>
          <w:rFonts w:cs="Arial"/>
          <w:szCs w:val="20"/>
        </w:rPr>
        <w:t xml:space="preserve">, the </w:t>
      </w:r>
      <w:r>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3E5ADE" w:rsidRPr="009C1DF7">
        <w:rPr>
          <w:rFonts w:cs="Arial"/>
          <w:szCs w:val="20"/>
        </w:rPr>
        <w:t>20</w:t>
      </w:r>
      <w:r w:rsidR="003E5ADE">
        <w:rPr>
          <w:rFonts w:cs="Arial"/>
          <w:szCs w:val="20"/>
        </w:rPr>
        <w:t>22</w:t>
      </w:r>
      <w:r w:rsidR="003E5ADE" w:rsidRPr="009C1DF7">
        <w:rPr>
          <w:rFonts w:cs="Arial"/>
          <w:szCs w:val="20"/>
        </w:rPr>
        <w:t xml:space="preserve"> </w:t>
      </w:r>
      <w:r w:rsidR="00C51765">
        <w:rPr>
          <w:rFonts w:cs="Arial"/>
          <w:szCs w:val="20"/>
        </w:rPr>
        <w:t xml:space="preserve">is estimated to stand at </w:t>
      </w:r>
      <w:r w:rsidR="00C51765" w:rsidRPr="009C1DF7">
        <w:rPr>
          <w:rFonts w:cs="Arial"/>
          <w:szCs w:val="20"/>
        </w:rPr>
        <w:t xml:space="preserve"> </w:t>
      </w:r>
      <w:r w:rsidR="006E6817" w:rsidRPr="009C1DF7">
        <w:rPr>
          <w:rFonts w:cs="Arial"/>
          <w:szCs w:val="20"/>
        </w:rPr>
        <w:t>€</w:t>
      </w:r>
      <w:r w:rsidR="003E5ADE" w:rsidRPr="00773899">
        <w:rPr>
          <w:rFonts w:cs="Arial"/>
          <w:bCs/>
          <w:szCs w:val="20"/>
        </w:rPr>
        <w:t>40</w:t>
      </w:r>
      <w:r w:rsidR="003E5ADE">
        <w:rPr>
          <w:rFonts w:cs="Arial"/>
          <w:bCs/>
          <w:szCs w:val="20"/>
        </w:rPr>
        <w:t>,</w:t>
      </w:r>
      <w:r w:rsidR="003E5ADE" w:rsidRPr="00773899">
        <w:rPr>
          <w:rFonts w:cs="Arial"/>
          <w:bCs/>
          <w:szCs w:val="20"/>
        </w:rPr>
        <w:t>037</w:t>
      </w:r>
      <w:r w:rsidR="003E5ADE">
        <w:rPr>
          <w:rFonts w:cs="Arial"/>
          <w:bCs/>
          <w:szCs w:val="20"/>
        </w:rPr>
        <w:t>,</w:t>
      </w:r>
      <w:r w:rsidR="003E5ADE" w:rsidRPr="00773899">
        <w:rPr>
          <w:rFonts w:cs="Arial"/>
          <w:bCs/>
          <w:szCs w:val="20"/>
        </w:rPr>
        <w:t>841</w:t>
      </w:r>
      <w:r w:rsidR="003E5ADE">
        <w:rPr>
          <w:rFonts w:cs="Arial"/>
          <w:bCs/>
          <w:szCs w:val="20"/>
        </w:rPr>
        <w:t>,</w:t>
      </w:r>
      <w:r w:rsidR="003E5ADE" w:rsidRPr="00773899">
        <w:rPr>
          <w:rFonts w:cs="Arial"/>
          <w:bCs/>
          <w:szCs w:val="20"/>
        </w:rPr>
        <w:t xml:space="preserve">116 </w:t>
      </w:r>
      <w:r w:rsidR="00DE1FB0">
        <w:rPr>
          <w:szCs w:val="20"/>
        </w:rPr>
        <w:t xml:space="preserve"> </w:t>
      </w:r>
      <w:r w:rsidR="006E6817" w:rsidRPr="00EE54EC">
        <w:rPr>
          <w:rFonts w:cs="Arial"/>
          <w:szCs w:val="20"/>
        </w:rPr>
        <w:t xml:space="preserve">representing </w:t>
      </w:r>
      <w:r w:rsidR="00DE1FB0">
        <w:rPr>
          <w:rFonts w:cs="Arial"/>
          <w:szCs w:val="20"/>
        </w:rPr>
        <w:t>7</w:t>
      </w:r>
      <w:r w:rsidR="00271174">
        <w:rPr>
          <w:rFonts w:cs="Arial"/>
          <w:szCs w:val="20"/>
        </w:rPr>
        <w:t>5.0</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4864C5">
        <w:rPr>
          <w:rStyle w:val="Sprotnaopomba-sklic"/>
          <w:rFonts w:cs="Arial"/>
          <w:szCs w:val="20"/>
        </w:rPr>
        <w:footnoteReference w:id="2"/>
      </w:r>
      <w:r w:rsidR="006E6817" w:rsidRPr="009C1DF7">
        <w:rPr>
          <w:rFonts w:cs="Arial"/>
          <w:szCs w:val="20"/>
        </w:rPr>
        <w:t xml:space="preserve">. </w:t>
      </w:r>
    </w:p>
    <w:p w14:paraId="2FC060FB" w14:textId="77777777" w:rsidR="00E23A96" w:rsidRPr="00EE54EC" w:rsidRDefault="00E23A96" w:rsidP="00B331CB">
      <w:pPr>
        <w:jc w:val="both"/>
        <w:rPr>
          <w:rFonts w:cs="Arial"/>
          <w:szCs w:val="20"/>
        </w:rPr>
      </w:pPr>
    </w:p>
    <w:p w14:paraId="02555B5F" w14:textId="0164BC6A"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w:t>
      </w:r>
      <w:r w:rsidR="00C51765">
        <w:rPr>
          <w:rFonts w:cs="Arial"/>
          <w:szCs w:val="20"/>
        </w:rPr>
        <w:t xml:space="preserve">projected </w:t>
      </w:r>
      <w:r w:rsidRPr="00702431">
        <w:rPr>
          <w:rFonts w:cs="Arial"/>
          <w:szCs w:val="20"/>
        </w:rPr>
        <w:t>outstanding central government debt of the Republ</w:t>
      </w:r>
      <w:r w:rsidR="00612DCA" w:rsidRPr="00702431">
        <w:rPr>
          <w:rFonts w:cs="Arial"/>
          <w:szCs w:val="20"/>
        </w:rPr>
        <w:t>ic of Slovenia as at the end of</w:t>
      </w:r>
      <w:r w:rsidR="00995D2B">
        <w:rPr>
          <w:rFonts w:cs="Arial"/>
          <w:szCs w:val="20"/>
        </w:rPr>
        <w:t xml:space="preserve"> </w:t>
      </w:r>
      <w:r w:rsidR="003E5ADE" w:rsidRPr="00702431">
        <w:rPr>
          <w:rFonts w:cs="Arial"/>
          <w:szCs w:val="20"/>
        </w:rPr>
        <w:t>20</w:t>
      </w:r>
      <w:r w:rsidR="003E5ADE">
        <w:rPr>
          <w:rFonts w:cs="Arial"/>
          <w:szCs w:val="20"/>
        </w:rPr>
        <w:t>21</w:t>
      </w:r>
      <w:r w:rsidR="003E5ADE" w:rsidRPr="00702431">
        <w:rPr>
          <w:rFonts w:cs="Arial"/>
          <w:szCs w:val="20"/>
        </w:rPr>
        <w:t xml:space="preserve"> </w:t>
      </w:r>
      <w:r w:rsidRPr="00702431">
        <w:rPr>
          <w:rFonts w:cs="Arial"/>
          <w:szCs w:val="20"/>
        </w:rPr>
        <w:t>and</w:t>
      </w:r>
      <w:r w:rsidR="00E522B8">
        <w:rPr>
          <w:rFonts w:cs="Arial"/>
          <w:szCs w:val="20"/>
        </w:rPr>
        <w:t xml:space="preserve"> projected as at the end of </w:t>
      </w:r>
      <w:r w:rsidR="003E5ADE" w:rsidRPr="00702431">
        <w:rPr>
          <w:rFonts w:cs="Arial"/>
          <w:szCs w:val="20"/>
        </w:rPr>
        <w:t>20</w:t>
      </w:r>
      <w:r w:rsidR="003E5ADE">
        <w:rPr>
          <w:rFonts w:cs="Arial"/>
          <w:szCs w:val="20"/>
        </w:rPr>
        <w:t>22</w:t>
      </w:r>
      <w:r w:rsidR="003E5ADE"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of GDP</w:t>
      </w:r>
      <w:r w:rsidR="008C248F">
        <w:rPr>
          <w:rFonts w:cs="Arial"/>
          <w:szCs w:val="20"/>
        </w:rPr>
        <w:t xml:space="preserve"> </w:t>
      </w:r>
    </w:p>
    <w:p w14:paraId="1F9F0B5A" w14:textId="109CE1C3" w:rsidR="006E681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A03DDD"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7009D58F"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3E5ADE" w:rsidRPr="00A03DDD">
              <w:rPr>
                <w:rFonts w:cs="Arial"/>
                <w:bCs/>
                <w:sz w:val="16"/>
                <w:szCs w:val="16"/>
                <w:lang w:val="sl-SI" w:eastAsia="ar-SA"/>
              </w:rPr>
              <w:t>20</w:t>
            </w:r>
            <w:r w:rsidR="003E5ADE">
              <w:rPr>
                <w:rFonts w:cs="Arial"/>
                <w:bCs/>
                <w:sz w:val="16"/>
                <w:szCs w:val="16"/>
                <w:lang w:val="sl-SI" w:eastAsia="ar-SA"/>
              </w:rPr>
              <w:t>21</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220B9E86"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3E5ADE" w:rsidRPr="00A03DDD">
              <w:rPr>
                <w:rFonts w:cs="Arial"/>
                <w:bCs/>
                <w:sz w:val="16"/>
                <w:szCs w:val="16"/>
                <w:lang w:val="sl-SI" w:eastAsia="ar-SA"/>
              </w:rPr>
              <w:t>20</w:t>
            </w:r>
            <w:r w:rsidR="003E5ADE">
              <w:rPr>
                <w:rFonts w:cs="Arial"/>
                <w:bCs/>
                <w:sz w:val="16"/>
                <w:szCs w:val="16"/>
                <w:lang w:val="sl-SI" w:eastAsia="ar-SA"/>
              </w:rPr>
              <w:t>22</w:t>
            </w:r>
          </w:p>
        </w:tc>
      </w:tr>
      <w:tr w:rsidR="003E5ADE" w:rsidRPr="00A03DDD" w14:paraId="0EE6259A"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3E5ADE" w:rsidRPr="00A03DDD" w:rsidRDefault="009A13FD" w:rsidP="003E5ADE">
            <w:pPr>
              <w:suppressAutoHyphens/>
              <w:spacing w:line="240" w:lineRule="auto"/>
              <w:jc w:val="both"/>
              <w:rPr>
                <w:rFonts w:cs="Arial"/>
                <w:bCs/>
                <w:sz w:val="16"/>
                <w:szCs w:val="16"/>
                <w:lang w:val="sl-SI" w:eastAsia="ar-SA"/>
              </w:rPr>
            </w:pPr>
            <w:r>
              <w:rPr>
                <w:rFonts w:cs="Arial"/>
                <w:bCs/>
                <w:sz w:val="16"/>
                <w:szCs w:val="16"/>
                <w:lang w:val="sl-SI" w:eastAsia="ar-SA"/>
              </w:rPr>
              <w:t>Central government d</w:t>
            </w:r>
            <w:r w:rsidR="003E5ADE">
              <w:rPr>
                <w:rFonts w:cs="Arial"/>
                <w:bCs/>
                <w:sz w:val="16"/>
                <w:szCs w:val="16"/>
                <w:lang w:val="sl-SI" w:eastAsia="ar-SA"/>
              </w:rPr>
              <w:t>ebt</w:t>
            </w:r>
            <w:r>
              <w:rPr>
                <w:rFonts w:cs="Arial"/>
                <w:bCs/>
                <w:sz w:val="16"/>
                <w:szCs w:val="16"/>
                <w:lang w:val="sl-SI" w:eastAsia="ar-SA"/>
              </w:rPr>
              <w:t xml:space="preserve">, </w:t>
            </w:r>
            <w:r w:rsidRPr="00CA0289">
              <w:rPr>
                <w:rFonts w:cs="Arial"/>
                <w:bCs/>
                <w:i/>
                <w:iCs/>
                <w:sz w:val="16"/>
                <w:szCs w:val="16"/>
                <w:lang w:val="sl-SI" w:eastAsia="ar-SA"/>
              </w:rPr>
              <w:t>€ mio</w:t>
            </w:r>
            <w:r w:rsidR="003E5ADE">
              <w:rPr>
                <w:rFonts w:cs="Arial"/>
                <w:bCs/>
                <w:sz w:val="16"/>
                <w:szCs w:val="16"/>
                <w:lang w:val="sl-SI"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1BFDB9FB" w:rsidR="003E5ADE" w:rsidRPr="009A13FD" w:rsidRDefault="003E5ADE" w:rsidP="003E5ADE">
            <w:pPr>
              <w:suppressAutoHyphens/>
              <w:spacing w:line="240" w:lineRule="auto"/>
              <w:jc w:val="center"/>
              <w:rPr>
                <w:rFonts w:cs="Arial"/>
                <w:bCs/>
                <w:sz w:val="16"/>
                <w:szCs w:val="16"/>
                <w:lang w:val="sl-SI" w:eastAsia="ar-SA"/>
              </w:rPr>
            </w:pPr>
            <w:r w:rsidRPr="00CA0289">
              <w:rPr>
                <w:sz w:val="16"/>
                <w:szCs w:val="16"/>
              </w:rPr>
              <w:t>36,408</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6FD484C3" w:rsidR="003E5ADE" w:rsidRPr="009A13FD" w:rsidRDefault="003E5ADE" w:rsidP="003E5ADE">
            <w:pPr>
              <w:suppressAutoHyphens/>
              <w:spacing w:line="240" w:lineRule="auto"/>
              <w:jc w:val="center"/>
              <w:rPr>
                <w:rFonts w:cs="Arial"/>
                <w:bCs/>
                <w:sz w:val="16"/>
                <w:szCs w:val="16"/>
                <w:lang w:val="sl-SI" w:eastAsia="ar-SA"/>
              </w:rPr>
            </w:pPr>
            <w:r w:rsidRPr="00CA0289">
              <w:rPr>
                <w:sz w:val="16"/>
                <w:szCs w:val="16"/>
              </w:rPr>
              <w:t>40,038</w:t>
            </w:r>
          </w:p>
        </w:tc>
      </w:tr>
      <w:tr w:rsidR="003E5ADE" w:rsidRPr="00A03DDD" w14:paraId="11FA24B3"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3E5ADE" w:rsidRPr="00A03DDD" w:rsidRDefault="003E5ADE" w:rsidP="003E5ADE">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r w:rsidR="009A13FD">
              <w:rPr>
                <w:rFonts w:cs="Arial"/>
                <w:bCs/>
                <w:sz w:val="16"/>
                <w:szCs w:val="16"/>
                <w:lang w:val="sl-SI" w:eastAsia="ar-SA"/>
              </w:rPr>
              <w:t xml:space="preserve">, </w:t>
            </w:r>
            <w:r w:rsidR="009A13FD" w:rsidRPr="00CA0289">
              <w:rPr>
                <w:rFonts w:cs="Arial"/>
                <w:bCs/>
                <w:i/>
                <w:iCs/>
                <w:sz w:val="16"/>
                <w:szCs w:val="16"/>
                <w:lang w:val="sl-SI" w:eastAsia="ar-SA"/>
              </w:rPr>
              <w:t>€ mio</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689BC53F" w:rsidR="003E5ADE" w:rsidRPr="009A13FD" w:rsidRDefault="003E5ADE" w:rsidP="003E5ADE">
            <w:pPr>
              <w:suppressAutoHyphens/>
              <w:spacing w:line="240" w:lineRule="auto"/>
              <w:jc w:val="center"/>
              <w:rPr>
                <w:rFonts w:cs="Arial"/>
                <w:bCs/>
                <w:sz w:val="16"/>
                <w:szCs w:val="16"/>
                <w:lang w:val="sl-SI" w:eastAsia="ar-SA"/>
              </w:rPr>
            </w:pPr>
            <w:r w:rsidRPr="00CA0289">
              <w:rPr>
                <w:sz w:val="16"/>
                <w:szCs w:val="16"/>
              </w:rPr>
              <w:t>50,364</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3AEAF9C6" w:rsidR="003E5ADE" w:rsidRPr="009A13FD" w:rsidRDefault="003E5ADE" w:rsidP="003E5ADE">
            <w:pPr>
              <w:suppressAutoHyphens/>
              <w:spacing w:line="240" w:lineRule="auto"/>
              <w:jc w:val="center"/>
              <w:rPr>
                <w:rFonts w:cs="Arial"/>
                <w:bCs/>
                <w:sz w:val="16"/>
                <w:szCs w:val="16"/>
                <w:lang w:val="sl-SI" w:eastAsia="ar-SA"/>
              </w:rPr>
            </w:pPr>
            <w:r w:rsidRPr="00CA0289">
              <w:rPr>
                <w:sz w:val="16"/>
                <w:szCs w:val="16"/>
              </w:rPr>
              <w:t>53,352</w:t>
            </w:r>
          </w:p>
        </w:tc>
      </w:tr>
      <w:tr w:rsidR="003E5ADE" w:rsidRPr="00A03DDD" w14:paraId="1410C1A7"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3E5ADE" w:rsidRPr="00A03DDD" w:rsidRDefault="003E5ADE" w:rsidP="003E5ADE">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w:t>
            </w:r>
            <w:r w:rsidRPr="00A03DDD">
              <w:rPr>
                <w:rFonts w:cs="Arial"/>
                <w:bCs/>
                <w:sz w:val="16"/>
                <w:szCs w:val="16"/>
                <w:lang w:val="sl-SI" w:eastAsia="ar-SA"/>
              </w:rPr>
              <w:t xml:space="preserve">  / </w:t>
            </w:r>
            <w:r>
              <w:rPr>
                <w:rFonts w:cs="Arial"/>
                <w:bCs/>
                <w:sz w:val="16"/>
                <w:szCs w:val="16"/>
                <w:lang w:val="sl-SI" w:eastAsia="ar-SA"/>
              </w:rPr>
              <w:t>GDP</w:t>
            </w:r>
            <w:r w:rsidR="009A13FD">
              <w:rPr>
                <w:rFonts w:cs="Arial"/>
                <w:bCs/>
                <w:sz w:val="16"/>
                <w:szCs w:val="16"/>
                <w:lang w:val="sl-SI" w:eastAsia="ar-SA"/>
              </w:rPr>
              <w:t xml:space="preserve">, </w:t>
            </w:r>
            <w:r w:rsidR="009A13FD" w:rsidRPr="00CA0289">
              <w:rPr>
                <w:rFonts w:cs="Arial"/>
                <w:bCs/>
                <w:i/>
                <w:iCs/>
                <w:sz w:val="16"/>
                <w:szCs w:val="16"/>
                <w:lang w:val="sl-SI"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637CEC61" w:rsidR="003E5ADE" w:rsidRPr="009A13FD" w:rsidRDefault="003E5ADE" w:rsidP="003E5ADE">
            <w:pPr>
              <w:suppressAutoHyphens/>
              <w:spacing w:line="240" w:lineRule="auto"/>
              <w:jc w:val="center"/>
              <w:rPr>
                <w:rFonts w:cs="Arial"/>
                <w:bCs/>
                <w:sz w:val="16"/>
                <w:szCs w:val="16"/>
                <w:lang w:val="sl-SI" w:eastAsia="ar-SA"/>
              </w:rPr>
            </w:pPr>
            <w:r w:rsidRPr="00CA0289">
              <w:rPr>
                <w:sz w:val="16"/>
                <w:szCs w:val="16"/>
              </w:rPr>
              <w:t xml:space="preserve">72.3 </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4A854212" w:rsidR="003E5ADE" w:rsidRPr="009A13FD" w:rsidRDefault="003E5ADE" w:rsidP="003E5ADE">
            <w:pPr>
              <w:suppressAutoHyphens/>
              <w:spacing w:line="240" w:lineRule="auto"/>
              <w:jc w:val="center"/>
              <w:rPr>
                <w:rFonts w:cs="Arial"/>
                <w:bCs/>
                <w:sz w:val="16"/>
                <w:szCs w:val="16"/>
                <w:lang w:val="sl-SI" w:eastAsia="ar-SA"/>
              </w:rPr>
            </w:pPr>
            <w:r w:rsidRPr="00CA0289">
              <w:rPr>
                <w:sz w:val="16"/>
                <w:szCs w:val="16"/>
              </w:rPr>
              <w:t xml:space="preserve">75.0 </w:t>
            </w:r>
          </w:p>
        </w:tc>
      </w:tr>
    </w:tbl>
    <w:p w14:paraId="21D487B7" w14:textId="5EAAE284" w:rsidR="007B508F" w:rsidRPr="00CA0289" w:rsidRDefault="006E6817" w:rsidP="00B331CB">
      <w:pPr>
        <w:jc w:val="both"/>
        <w:rPr>
          <w:rFonts w:cs="Arial"/>
          <w:i/>
          <w:iCs/>
          <w:sz w:val="16"/>
          <w:szCs w:val="16"/>
        </w:rPr>
      </w:pPr>
      <w:r w:rsidRPr="00CA0289">
        <w:rPr>
          <w:rFonts w:cs="Arial"/>
          <w:i/>
          <w:iCs/>
          <w:sz w:val="16"/>
          <w:szCs w:val="16"/>
        </w:rPr>
        <w:t>Source: Mo</w:t>
      </w:r>
      <w:r w:rsidR="009A13FD" w:rsidRPr="00CA0289">
        <w:rPr>
          <w:rFonts w:cs="Arial"/>
          <w:i/>
          <w:iCs/>
          <w:sz w:val="16"/>
          <w:szCs w:val="16"/>
        </w:rPr>
        <w:t>F</w:t>
      </w:r>
      <w:r w:rsidR="007B508F" w:rsidRPr="00CA0289">
        <w:rPr>
          <w:rFonts w:cs="Arial"/>
          <w:i/>
          <w:iCs/>
          <w:sz w:val="16"/>
          <w:szCs w:val="16"/>
        </w:rPr>
        <w:t>.</w:t>
      </w:r>
      <w:r w:rsidR="009A13FD" w:rsidRPr="00CA0289">
        <w:rPr>
          <w:rFonts w:cs="Arial"/>
          <w:i/>
          <w:iCs/>
          <w:sz w:val="16"/>
          <w:szCs w:val="16"/>
        </w:rPr>
        <w:t xml:space="preserve"> </w:t>
      </w:r>
    </w:p>
    <w:p w14:paraId="31DC0309" w14:textId="50163C49" w:rsidR="006E6817" w:rsidRPr="00702431" w:rsidRDefault="007B508F" w:rsidP="00B331CB">
      <w:pPr>
        <w:jc w:val="both"/>
        <w:rPr>
          <w:rFonts w:cs="Arial"/>
          <w:sz w:val="16"/>
          <w:szCs w:val="16"/>
        </w:rPr>
      </w:pPr>
      <w:r w:rsidRPr="00CA0289">
        <w:rPr>
          <w:rFonts w:cs="Arial"/>
          <w:i/>
          <w:iCs/>
          <w:sz w:val="16"/>
          <w:szCs w:val="16"/>
        </w:rPr>
        <w:t>*</w:t>
      </w:r>
      <w:r w:rsidR="009A13FD" w:rsidRPr="00CA0289">
        <w:rPr>
          <w:rFonts w:cs="Arial"/>
          <w:i/>
          <w:iCs/>
          <w:sz w:val="16"/>
          <w:szCs w:val="16"/>
        </w:rPr>
        <w:t>IMAD , Autumn economic forecast, September 2021</w:t>
      </w:r>
    </w:p>
    <w:p w14:paraId="606D361A" w14:textId="77777777" w:rsidR="006E6817" w:rsidRPr="00702431" w:rsidRDefault="006E6817" w:rsidP="00B331CB">
      <w:pPr>
        <w:jc w:val="both"/>
        <w:rPr>
          <w:rFonts w:cs="Arial"/>
          <w:szCs w:val="20"/>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6FE8D9C6" w:rsidR="0053097C" w:rsidRPr="00702431" w:rsidRDefault="00974960" w:rsidP="00B331CB">
      <w:pPr>
        <w:jc w:val="both"/>
        <w:rPr>
          <w:rFonts w:cs="Arial"/>
          <w:szCs w:val="20"/>
        </w:rPr>
      </w:pPr>
      <w:r>
        <w:rPr>
          <w:rFonts w:cs="Arial"/>
          <w:szCs w:val="20"/>
        </w:rPr>
        <w:t xml:space="preserve">Based on the debt </w:t>
      </w:r>
      <w:r w:rsidR="000F19EF">
        <w:rPr>
          <w:rFonts w:cs="Arial"/>
          <w:szCs w:val="20"/>
        </w:rPr>
        <w:t xml:space="preserve">projections </w:t>
      </w:r>
      <w:r>
        <w:rPr>
          <w:rFonts w:cs="Arial"/>
          <w:szCs w:val="20"/>
        </w:rPr>
        <w:t xml:space="preserve">in point 2.1.2 of this financing program, the share of the </w:t>
      </w:r>
      <w:r w:rsidR="000F19EF">
        <w:rPr>
          <w:rFonts w:cs="Arial"/>
          <w:szCs w:val="20"/>
        </w:rPr>
        <w:t xml:space="preserve">EUR denominated </w:t>
      </w:r>
      <w:r>
        <w:rPr>
          <w:rFonts w:cs="Arial"/>
          <w:szCs w:val="20"/>
        </w:rPr>
        <w:t>debt would be 96.3% of the total debt at the end of 2021. Due to the fact that for the USD denominated debt</w:t>
      </w:r>
      <w:r w:rsidR="00A15E28">
        <w:rPr>
          <w:rFonts w:cs="Arial"/>
          <w:szCs w:val="20"/>
        </w:rPr>
        <w:t xml:space="preserve"> </w:t>
      </w:r>
      <w:r w:rsidR="0038007B">
        <w:rPr>
          <w:rFonts w:cs="Arial"/>
          <w:szCs w:val="20"/>
        </w:rPr>
        <w:t xml:space="preserve"> </w:t>
      </w:r>
      <w:r w:rsidR="0038007B" w:rsidRPr="00702431">
        <w:rPr>
          <w:rFonts w:cs="Arial"/>
          <w:szCs w:val="20"/>
        </w:rPr>
        <w:t>cross currency swap transactions</w:t>
      </w:r>
      <w:r w:rsidR="0038007B">
        <w:rPr>
          <w:rFonts w:cs="Arial"/>
          <w:szCs w:val="20"/>
        </w:rPr>
        <w:t xml:space="preserve"> </w:t>
      </w:r>
      <w:r w:rsidR="00A15E28">
        <w:rPr>
          <w:rFonts w:cs="Arial"/>
          <w:szCs w:val="20"/>
        </w:rPr>
        <w:t xml:space="preserve">were </w:t>
      </w:r>
      <w:r w:rsidR="0038007B">
        <w:rPr>
          <w:rFonts w:cs="Arial"/>
          <w:szCs w:val="20"/>
        </w:rPr>
        <w:t xml:space="preserve">executed at the time of the USD </w:t>
      </w:r>
      <w:r w:rsidR="006E6817" w:rsidRPr="00702431">
        <w:rPr>
          <w:rFonts w:cs="Arial"/>
          <w:szCs w:val="20"/>
        </w:rPr>
        <w:t xml:space="preserve">bond </w:t>
      </w:r>
      <w:r w:rsidR="0038007B">
        <w:rPr>
          <w:rFonts w:cs="Arial"/>
          <w:szCs w:val="20"/>
        </w:rPr>
        <w:t xml:space="preserve">issues, following which the </w:t>
      </w:r>
      <w:r w:rsidR="006E6817" w:rsidRPr="00702431">
        <w:rPr>
          <w:rFonts w:cs="Arial"/>
          <w:szCs w:val="20"/>
        </w:rPr>
        <w:t xml:space="preserve">USD obligations </w:t>
      </w:r>
      <w:r w:rsidR="0038007B">
        <w:rPr>
          <w:rFonts w:cs="Arial"/>
          <w:szCs w:val="20"/>
        </w:rPr>
        <w:t xml:space="preserve">were changed </w:t>
      </w:r>
      <w:r w:rsidR="0046087E">
        <w:rPr>
          <w:rFonts w:cs="Arial"/>
          <w:szCs w:val="20"/>
        </w:rPr>
        <w:t>to</w:t>
      </w:r>
      <w:r w:rsidR="0046087E" w:rsidRPr="00702431">
        <w:rPr>
          <w:rFonts w:cs="Arial"/>
          <w:szCs w:val="20"/>
        </w:rPr>
        <w:t xml:space="preserve"> </w:t>
      </w:r>
      <w:r w:rsidR="00A603EF">
        <w:rPr>
          <w:rFonts w:cs="Arial"/>
          <w:szCs w:val="20"/>
        </w:rPr>
        <w:t>EUR</w:t>
      </w:r>
      <w:r w:rsidR="0038007B">
        <w:rPr>
          <w:rFonts w:cs="Arial"/>
          <w:szCs w:val="20"/>
        </w:rPr>
        <w:t xml:space="preserve">, </w:t>
      </w:r>
      <w:r w:rsidR="006E6817" w:rsidRPr="00EE54EC">
        <w:rPr>
          <w:rFonts w:cs="Arial"/>
          <w:szCs w:val="20"/>
        </w:rPr>
        <w:t>the total outstanding central government budget debt in</w:t>
      </w:r>
      <w:r w:rsidR="00A603EF">
        <w:rPr>
          <w:rFonts w:cs="Arial"/>
          <w:szCs w:val="20"/>
        </w:rPr>
        <w:t xml:space="preserve"> EUR</w:t>
      </w:r>
      <w:r w:rsidR="006E6817" w:rsidRPr="00EE54EC">
        <w:rPr>
          <w:rFonts w:cs="Arial"/>
          <w:szCs w:val="20"/>
        </w:rPr>
        <w:t xml:space="preserve"> increased to 99.9 </w:t>
      </w:r>
      <w:r w:rsidR="00991E61" w:rsidRPr="00991E61">
        <w:rPr>
          <w:rFonts w:cs="Arial"/>
          <w:szCs w:val="20"/>
        </w:rPr>
        <w:t>per cent.</w:t>
      </w:r>
      <w:r w:rsidR="000F19EF">
        <w:rPr>
          <w:rFonts w:cs="Arial"/>
          <w:szCs w:val="20"/>
        </w:rPr>
        <w:t xml:space="preserve"> </w:t>
      </w:r>
      <w:r w:rsidR="00A15E28">
        <w:rPr>
          <w:rFonts w:cs="Arial"/>
          <w:szCs w:val="20"/>
        </w:rPr>
        <w:t>The level of EUR denominated debt</w:t>
      </w:r>
      <w:r w:rsidR="006E6817" w:rsidRPr="00702431">
        <w:rPr>
          <w:rFonts w:cs="Arial"/>
          <w:szCs w:val="20"/>
        </w:rPr>
        <w:t xml:space="preserve"> is </w:t>
      </w:r>
      <w:r w:rsidR="00A15E28">
        <w:rPr>
          <w:rFonts w:cs="Arial"/>
          <w:szCs w:val="20"/>
        </w:rPr>
        <w:t xml:space="preserve">not </w:t>
      </w:r>
      <w:r w:rsidR="006E6817" w:rsidRPr="00702431">
        <w:rPr>
          <w:rFonts w:cs="Arial"/>
          <w:szCs w:val="20"/>
        </w:rPr>
        <w:t xml:space="preserve">expected to </w:t>
      </w:r>
      <w:r w:rsidR="00A15E28">
        <w:rPr>
          <w:rFonts w:cs="Arial"/>
          <w:szCs w:val="20"/>
        </w:rPr>
        <w:t xml:space="preserve">change significantly by </w:t>
      </w:r>
      <w:r w:rsidR="006E6817" w:rsidRPr="00702431">
        <w:rPr>
          <w:rFonts w:cs="Arial"/>
          <w:szCs w:val="20"/>
        </w:rPr>
        <w:t xml:space="preserve">the end of </w:t>
      </w:r>
      <w:r w:rsidR="00A15E28" w:rsidRPr="00702431">
        <w:rPr>
          <w:rFonts w:cs="Arial"/>
          <w:szCs w:val="20"/>
        </w:rPr>
        <w:t>20</w:t>
      </w:r>
      <w:r w:rsidR="00A15E28">
        <w:rPr>
          <w:rFonts w:cs="Arial"/>
          <w:szCs w:val="20"/>
        </w:rPr>
        <w:t>22</w:t>
      </w:r>
      <w:r w:rsidR="006E6817"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5AA41BC1" w:rsidR="006E6817" w:rsidRDefault="003A7F60" w:rsidP="00B331CB">
      <w:pPr>
        <w:jc w:val="both"/>
        <w:rPr>
          <w:rFonts w:cs="Arial"/>
          <w:szCs w:val="20"/>
        </w:rPr>
      </w:pPr>
      <w:r>
        <w:rPr>
          <w:rFonts w:cs="Arial"/>
          <w:szCs w:val="20"/>
        </w:rPr>
        <w:t>T</w:t>
      </w:r>
      <w:r w:rsidR="006E6817" w:rsidRPr="00702431">
        <w:rPr>
          <w:rFonts w:cs="Arial"/>
          <w:szCs w:val="20"/>
        </w:rPr>
        <w:t xml:space="preserve">he outstanding central government budget debt </w:t>
      </w:r>
      <w:r w:rsidR="00B84E62">
        <w:rPr>
          <w:rFonts w:cs="Arial"/>
          <w:szCs w:val="20"/>
        </w:rPr>
        <w:t>is expected to be</w:t>
      </w:r>
      <w:r w:rsidR="00B84E62" w:rsidRPr="00702431">
        <w:rPr>
          <w:rFonts w:cs="Arial"/>
          <w:szCs w:val="20"/>
        </w:rPr>
        <w:t xml:space="preserve"> </w:t>
      </w:r>
      <w:r w:rsidR="006E6817" w:rsidRPr="00702431">
        <w:rPr>
          <w:rFonts w:cs="Arial"/>
          <w:szCs w:val="20"/>
        </w:rPr>
        <w:t xml:space="preserve">composed of </w:t>
      </w:r>
      <w:r>
        <w:rPr>
          <w:rFonts w:cs="Arial"/>
          <w:szCs w:val="20"/>
        </w:rPr>
        <w:t>0</w:t>
      </w:r>
      <w:r w:rsidR="006E6817" w:rsidRPr="00702431">
        <w:rPr>
          <w:rFonts w:cs="Arial"/>
          <w:szCs w:val="20"/>
        </w:rPr>
        <w:t>.</w:t>
      </w:r>
      <w:r w:rsidR="00B84E62">
        <w:rPr>
          <w:rFonts w:cs="Arial"/>
          <w:szCs w:val="20"/>
        </w:rPr>
        <w:t xml:space="preserve">7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Pr>
          <w:rFonts w:cs="Arial"/>
          <w:szCs w:val="20"/>
        </w:rPr>
        <w:t>99.</w:t>
      </w:r>
      <w:r w:rsidR="00B84E62">
        <w:rPr>
          <w:rFonts w:cs="Arial"/>
          <w:szCs w:val="20"/>
        </w:rPr>
        <w:t xml:space="preserve">3 </w:t>
      </w:r>
      <w:r w:rsidR="008433BE">
        <w:rPr>
          <w:rFonts w:cs="Arial"/>
          <w:szCs w:val="20"/>
        </w:rPr>
        <w:t>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B84E62" w:rsidRPr="008433BE">
        <w:rPr>
          <w:rFonts w:cs="Arial"/>
          <w:szCs w:val="20"/>
        </w:rPr>
        <w:t>2</w:t>
      </w:r>
      <w:r w:rsidR="00B84E62">
        <w:rPr>
          <w:rFonts w:cs="Arial"/>
          <w:szCs w:val="20"/>
        </w:rPr>
        <w:t>021</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B84E62" w:rsidRPr="00702431">
        <w:rPr>
          <w:rFonts w:cs="Arial"/>
          <w:szCs w:val="20"/>
        </w:rPr>
        <w:t>20</w:t>
      </w:r>
      <w:r w:rsidR="00B84E62">
        <w:rPr>
          <w:rFonts w:cs="Arial"/>
          <w:szCs w:val="20"/>
        </w:rPr>
        <w:t>22 is not envisaged to</w:t>
      </w:r>
      <w:r w:rsidR="006E6817" w:rsidRPr="00702431">
        <w:rPr>
          <w:rFonts w:cs="Arial"/>
          <w:szCs w:val="20"/>
        </w:rPr>
        <w:t xml:space="preserve"> change substantially. </w:t>
      </w:r>
    </w:p>
    <w:p w14:paraId="116CA16A" w14:textId="64C9B372" w:rsidR="00F905CD" w:rsidRDefault="00F905CD">
      <w:pPr>
        <w:spacing w:line="240" w:lineRule="auto"/>
        <w:rPr>
          <w:rFonts w:cs="Arial"/>
          <w:b/>
          <w:bCs/>
          <w:iCs/>
          <w:szCs w:val="20"/>
        </w:rPr>
      </w:pPr>
    </w:p>
    <w:p w14:paraId="4171E16A" w14:textId="3DEB46E4"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 xml:space="preserve">IN </w:t>
      </w:r>
      <w:r w:rsidR="008D0222">
        <w:rPr>
          <w:rFonts w:ascii="Arial" w:hAnsi="Arial" w:cs="Arial"/>
          <w:i w:val="0"/>
          <w:sz w:val="20"/>
          <w:szCs w:val="20"/>
        </w:rPr>
        <w:t>2022</w:t>
      </w:r>
    </w:p>
    <w:p w14:paraId="48E16FAE" w14:textId="77777777" w:rsidR="00BF2DD5" w:rsidRPr="009C1DF7" w:rsidRDefault="00BF2DD5" w:rsidP="00BF2DD5">
      <w:pPr>
        <w:jc w:val="both"/>
        <w:rPr>
          <w:rFonts w:cs="Arial"/>
          <w:szCs w:val="20"/>
        </w:rPr>
      </w:pPr>
    </w:p>
    <w:p w14:paraId="0B864DB1" w14:textId="39ABD255" w:rsidR="00BF2DD5" w:rsidRPr="00EE54EC" w:rsidRDefault="00BF2DD5" w:rsidP="00BF2DD5">
      <w:pPr>
        <w:jc w:val="both"/>
        <w:rPr>
          <w:rFonts w:cs="Arial"/>
          <w:szCs w:val="20"/>
        </w:rPr>
      </w:pPr>
      <w:r w:rsidRPr="00EE54EC">
        <w:rPr>
          <w:rFonts w:cs="Arial"/>
          <w:szCs w:val="20"/>
        </w:rPr>
        <w:t xml:space="preserve">Based on Article 81 of PFA, </w:t>
      </w:r>
      <w:r w:rsidR="008D0222">
        <w:rPr>
          <w:rFonts w:cs="Arial"/>
          <w:szCs w:val="20"/>
        </w:rPr>
        <w:t xml:space="preserve">the </w:t>
      </w:r>
      <w:r w:rsidR="008D0222" w:rsidRPr="008D0222">
        <w:rPr>
          <w:rFonts w:cs="Arial"/>
          <w:szCs w:val="20"/>
        </w:rPr>
        <w:t>Amendments to the Budget of the Republic of Slovenia for 2022</w:t>
      </w:r>
      <w:r w:rsidRPr="00EE54EC">
        <w:rPr>
          <w:rFonts w:cs="Arial"/>
          <w:szCs w:val="20"/>
        </w:rPr>
        <w:t xml:space="preserve"> (Official Gazette RS No. </w:t>
      </w:r>
      <w:r w:rsidR="008D0222">
        <w:rPr>
          <w:rFonts w:cs="Arial"/>
          <w:szCs w:val="20"/>
        </w:rPr>
        <w:t>187/21</w:t>
      </w:r>
      <w:r w:rsidR="00774BDB">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 xml:space="preserve">for </w:t>
      </w:r>
      <w:r w:rsidR="008D0222" w:rsidRPr="00EE54EC">
        <w:rPr>
          <w:rFonts w:cs="Arial"/>
          <w:szCs w:val="20"/>
        </w:rPr>
        <w:t>20</w:t>
      </w:r>
      <w:r w:rsidR="008D0222">
        <w:rPr>
          <w:rFonts w:cs="Arial"/>
          <w:szCs w:val="20"/>
        </w:rPr>
        <w:t>22</w:t>
      </w:r>
      <w:r>
        <w:rPr>
          <w:rFonts w:cs="Arial"/>
          <w:szCs w:val="20"/>
        </w:rPr>
        <w:t>,</w:t>
      </w:r>
      <w:r w:rsidRPr="00EE54EC">
        <w:rPr>
          <w:rFonts w:cs="Arial"/>
          <w:szCs w:val="20"/>
        </w:rPr>
        <w:t xml:space="preserve"> as determined by the Article </w:t>
      </w:r>
      <w:r w:rsidR="008D0222">
        <w:rPr>
          <w:rFonts w:cs="Arial"/>
          <w:szCs w:val="20"/>
        </w:rPr>
        <w:t>51</w:t>
      </w:r>
      <w:r w:rsidRPr="00EE54EC">
        <w:rPr>
          <w:rFonts w:cs="Arial"/>
          <w:szCs w:val="20"/>
        </w:rPr>
        <w:t xml:space="preserve"> of the Republic of Slovenia </w:t>
      </w:r>
      <w:r w:rsidR="008D0222" w:rsidRPr="00EE54EC">
        <w:rPr>
          <w:rFonts w:cs="Arial"/>
          <w:szCs w:val="20"/>
        </w:rPr>
        <w:t>20</w:t>
      </w:r>
      <w:r w:rsidR="008D0222">
        <w:rPr>
          <w:rFonts w:cs="Arial"/>
          <w:szCs w:val="20"/>
        </w:rPr>
        <w:t>22</w:t>
      </w:r>
      <w:r w:rsidR="008D0222" w:rsidRPr="00EE54EC">
        <w:rPr>
          <w:rFonts w:cs="Arial"/>
          <w:szCs w:val="20"/>
        </w:rPr>
        <w:t xml:space="preserve"> </w:t>
      </w:r>
      <w:r w:rsidRPr="00EE54EC">
        <w:rPr>
          <w:rFonts w:cs="Arial"/>
          <w:szCs w:val="20"/>
        </w:rPr>
        <w:t xml:space="preserve">and </w:t>
      </w:r>
      <w:r w:rsidR="008D0222" w:rsidRPr="00EE54EC">
        <w:rPr>
          <w:rFonts w:cs="Arial"/>
          <w:szCs w:val="20"/>
        </w:rPr>
        <w:t>20</w:t>
      </w:r>
      <w:r w:rsidR="008D0222">
        <w:rPr>
          <w:rFonts w:cs="Arial"/>
          <w:szCs w:val="20"/>
        </w:rPr>
        <w:t>23</w:t>
      </w:r>
      <w:r w:rsidR="008D0222" w:rsidRPr="00EE54EC">
        <w:rPr>
          <w:rFonts w:cs="Arial"/>
          <w:szCs w:val="20"/>
        </w:rPr>
        <w:t xml:space="preserve"> </w:t>
      </w:r>
      <w:r w:rsidRPr="00EE54EC">
        <w:rPr>
          <w:rFonts w:cs="Arial"/>
          <w:szCs w:val="20"/>
        </w:rPr>
        <w:t>Budget Execution Act (Official Gazette RS No.</w:t>
      </w:r>
      <w:r w:rsidR="008D0222">
        <w:rPr>
          <w:rFonts w:cs="Arial"/>
          <w:szCs w:val="20"/>
        </w:rPr>
        <w:t>187/21</w:t>
      </w:r>
      <w:r w:rsidRPr="00C056E7">
        <w:rPr>
          <w:rFonts w:cs="Arial"/>
          <w:szCs w:val="20"/>
        </w:rPr>
        <w:t xml:space="preserve">; hereinafter </w:t>
      </w:r>
      <w:r w:rsidR="008D0222" w:rsidRPr="00526A2B">
        <w:rPr>
          <w:rFonts w:cs="Arial"/>
          <w:szCs w:val="20"/>
        </w:rPr>
        <w:t>20</w:t>
      </w:r>
      <w:r w:rsidR="008D0222">
        <w:rPr>
          <w:rFonts w:cs="Arial"/>
          <w:szCs w:val="20"/>
        </w:rPr>
        <w:t>22</w:t>
      </w:r>
      <w:r w:rsidR="008D0222" w:rsidRPr="00526A2B">
        <w:rPr>
          <w:rFonts w:cs="Arial"/>
          <w:szCs w:val="20"/>
        </w:rPr>
        <w:t xml:space="preserve"> </w:t>
      </w:r>
      <w:r w:rsidRPr="00526A2B">
        <w:rPr>
          <w:rFonts w:cs="Arial"/>
          <w:szCs w:val="20"/>
        </w:rPr>
        <w:t xml:space="preserve">and </w:t>
      </w:r>
      <w:r w:rsidR="008D0222" w:rsidRPr="00526A2B">
        <w:rPr>
          <w:rFonts w:cs="Arial"/>
          <w:szCs w:val="20"/>
        </w:rPr>
        <w:t>20</w:t>
      </w:r>
      <w:r w:rsidR="008D0222">
        <w:rPr>
          <w:rFonts w:cs="Arial"/>
          <w:szCs w:val="20"/>
        </w:rPr>
        <w:t xml:space="preserve">23 </w:t>
      </w:r>
      <w:r w:rsidRPr="00C056E7">
        <w:rPr>
          <w:rFonts w:cs="Arial"/>
          <w:szCs w:val="20"/>
        </w:rPr>
        <w:t>Budget Execution Act</w:t>
      </w:r>
      <w:r w:rsidRPr="00EE54EC">
        <w:rPr>
          <w:rFonts w:cs="Arial"/>
          <w:szCs w:val="20"/>
        </w:rPr>
        <w:t xml:space="preserve">) and considering the change of the cash position and prefinancing executed in </w:t>
      </w:r>
      <w:r w:rsidR="00CF1B00" w:rsidRPr="00EE54EC">
        <w:rPr>
          <w:rFonts w:cs="Arial"/>
          <w:szCs w:val="20"/>
        </w:rPr>
        <w:t>20</w:t>
      </w:r>
      <w:r w:rsidR="00CF1B00">
        <w:rPr>
          <w:rFonts w:cs="Arial"/>
          <w:szCs w:val="20"/>
        </w:rPr>
        <w:t>21</w:t>
      </w:r>
      <w:r w:rsidRPr="00EE54EC">
        <w:rPr>
          <w:rFonts w:cs="Arial"/>
          <w:szCs w:val="20"/>
        </w:rPr>
        <w:t>, the</w:t>
      </w:r>
      <w:r>
        <w:rPr>
          <w:rFonts w:cs="Arial"/>
          <w:szCs w:val="20"/>
        </w:rPr>
        <w:t xml:space="preserve"> </w:t>
      </w:r>
      <w:r w:rsidRPr="00EE54EC">
        <w:rPr>
          <w:rFonts w:cs="Arial"/>
          <w:szCs w:val="20"/>
        </w:rPr>
        <w:t xml:space="preserve">central government may </w:t>
      </w:r>
      <w:r w:rsidR="00DF539C" w:rsidRPr="00EE54EC">
        <w:rPr>
          <w:rFonts w:cs="Arial"/>
          <w:szCs w:val="20"/>
        </w:rPr>
        <w:t xml:space="preserve">in </w:t>
      </w:r>
      <w:r w:rsidR="00CF1B00" w:rsidRPr="00EE54EC">
        <w:rPr>
          <w:rFonts w:cs="Arial"/>
          <w:szCs w:val="20"/>
        </w:rPr>
        <w:t>20</w:t>
      </w:r>
      <w:r w:rsidR="00CF1B00">
        <w:rPr>
          <w:rFonts w:cs="Arial"/>
          <w:szCs w:val="20"/>
        </w:rPr>
        <w:t>22</w:t>
      </w:r>
      <w:r w:rsidR="00CF1B00"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00CF1B00" w:rsidRPr="00EE54EC">
        <w:rPr>
          <w:rFonts w:cs="Arial"/>
          <w:szCs w:val="20"/>
        </w:rPr>
        <w:t>20</w:t>
      </w:r>
      <w:r w:rsidR="00CF1B00">
        <w:rPr>
          <w:rFonts w:cs="Arial"/>
          <w:szCs w:val="20"/>
        </w:rPr>
        <w:t xml:space="preserve">22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3A5F2CDC" w14:textId="77777777" w:rsidR="00BF2DD5" w:rsidRPr="00EE54EC" w:rsidRDefault="00BF2DD5" w:rsidP="00BF2DD5">
      <w:pPr>
        <w:jc w:val="both"/>
        <w:rPr>
          <w:rFonts w:cs="Arial"/>
          <w:b/>
          <w:szCs w:val="20"/>
        </w:rPr>
      </w:pPr>
    </w:p>
    <w:p w14:paraId="7FEAB33B" w14:textId="77777777" w:rsidR="00AB5E04" w:rsidRDefault="00AB5E04">
      <w:pPr>
        <w:spacing w:line="240" w:lineRule="auto"/>
        <w:rPr>
          <w:rFonts w:cs="Arial"/>
          <w:b/>
          <w:szCs w:val="20"/>
        </w:rPr>
      </w:pPr>
      <w:r>
        <w:rPr>
          <w:rFonts w:cs="Arial"/>
          <w:b/>
          <w:szCs w:val="20"/>
        </w:rPr>
        <w:br w:type="page"/>
      </w:r>
    </w:p>
    <w:p w14:paraId="30CEA8C2" w14:textId="0218791B" w:rsidR="00BF2DD5" w:rsidRDefault="00BF2DD5" w:rsidP="00C43B84">
      <w:pPr>
        <w:jc w:val="both"/>
        <w:rPr>
          <w:rFonts w:cs="Arial"/>
          <w:b/>
          <w:szCs w:val="20"/>
        </w:rPr>
      </w:pPr>
      <w:r w:rsidRPr="00C056E7">
        <w:rPr>
          <w:rFonts w:cs="Arial"/>
          <w:b/>
          <w:szCs w:val="20"/>
        </w:rPr>
        <w:lastRenderedPageBreak/>
        <w:t xml:space="preserve">Financing </w:t>
      </w:r>
      <w:r w:rsidR="0023304A">
        <w:rPr>
          <w:rFonts w:cs="Arial"/>
          <w:b/>
          <w:szCs w:val="20"/>
        </w:rPr>
        <w:t xml:space="preserve">in the year </w:t>
      </w:r>
      <w:r w:rsidR="00CF1B00">
        <w:rPr>
          <w:rFonts w:cs="Arial"/>
          <w:b/>
          <w:szCs w:val="20"/>
        </w:rPr>
        <w:t xml:space="preserve">2022 </w:t>
      </w:r>
      <w:r w:rsidR="0023304A">
        <w:rPr>
          <w:rFonts w:cs="Arial"/>
          <w:b/>
          <w:szCs w:val="20"/>
        </w:rPr>
        <w:t xml:space="preserve">for execution </w:t>
      </w:r>
      <w:r w:rsidRPr="009C1585">
        <w:rPr>
          <w:rFonts w:cs="Arial"/>
          <w:b/>
          <w:szCs w:val="20"/>
        </w:rPr>
        <w:t xml:space="preserve">of the </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16D93583"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w:t>
      </w:r>
      <w:r w:rsidR="00CF1B00" w:rsidRPr="009C1DF7">
        <w:rPr>
          <w:rFonts w:cs="Arial"/>
          <w:szCs w:val="20"/>
        </w:rPr>
        <w:t>20</w:t>
      </w:r>
      <w:r w:rsidR="00CF1B00">
        <w:rPr>
          <w:rFonts w:cs="Arial"/>
          <w:szCs w:val="20"/>
        </w:rPr>
        <w:t>22</w:t>
      </w:r>
    </w:p>
    <w:p w14:paraId="6E3E1DC0" w14:textId="77777777" w:rsidR="00BF2DD5" w:rsidRDefault="00BF2DD5" w:rsidP="00BF2DD5">
      <w:pPr>
        <w:jc w:val="right"/>
        <w:rPr>
          <w:rFonts w:cs="Arial"/>
          <w:szCs w:val="20"/>
        </w:rPr>
      </w:pPr>
    </w:p>
    <w:tbl>
      <w:tblPr>
        <w:tblW w:w="8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EA1B6A" w14:paraId="28A4750F" w14:textId="77777777" w:rsidTr="00AB5E04">
        <w:trPr>
          <w:trHeight w:val="267"/>
        </w:trPr>
        <w:tc>
          <w:tcPr>
            <w:tcW w:w="599"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72"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AB5E04">
        <w:trPr>
          <w:trHeight w:val="267"/>
        </w:trPr>
        <w:tc>
          <w:tcPr>
            <w:tcW w:w="599"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72" w:type="dxa"/>
            <w:vAlign w:val="center"/>
          </w:tcPr>
          <w:p w14:paraId="0FC941A2" w14:textId="4AAEBB20" w:rsidR="00F9090E" w:rsidRPr="008810AD" w:rsidRDefault="00CF1B00" w:rsidP="008810AD">
            <w:pPr>
              <w:spacing w:line="260" w:lineRule="atLeast"/>
              <w:jc w:val="right"/>
              <w:rPr>
                <w:sz w:val="18"/>
              </w:rPr>
            </w:pPr>
            <w:r w:rsidRPr="00CF1B00">
              <w:rPr>
                <w:bCs/>
                <w:sz w:val="18"/>
              </w:rPr>
              <w:t>2</w:t>
            </w:r>
            <w:r>
              <w:rPr>
                <w:bCs/>
                <w:sz w:val="18"/>
              </w:rPr>
              <w:t>,</w:t>
            </w:r>
            <w:r w:rsidRPr="00CF1B00">
              <w:rPr>
                <w:bCs/>
                <w:sz w:val="18"/>
              </w:rPr>
              <w:t>471</w:t>
            </w:r>
            <w:r>
              <w:rPr>
                <w:bCs/>
                <w:sz w:val="18"/>
              </w:rPr>
              <w:t>,</w:t>
            </w:r>
            <w:r w:rsidRPr="00CF1B00">
              <w:rPr>
                <w:bCs/>
                <w:sz w:val="18"/>
              </w:rPr>
              <w:t>792</w:t>
            </w:r>
            <w:r>
              <w:rPr>
                <w:bCs/>
                <w:sz w:val="18"/>
              </w:rPr>
              <w:t>,</w:t>
            </w:r>
            <w:r w:rsidRPr="00CF1B00">
              <w:rPr>
                <w:bCs/>
                <w:sz w:val="18"/>
              </w:rPr>
              <w:t>310</w:t>
            </w:r>
            <w:r>
              <w:rPr>
                <w:bCs/>
                <w:sz w:val="18"/>
              </w:rPr>
              <w:t>.</w:t>
            </w:r>
            <w:r w:rsidRPr="00CF1B00">
              <w:rPr>
                <w:bCs/>
                <w:sz w:val="18"/>
              </w:rPr>
              <w:t xml:space="preserve">74 </w:t>
            </w:r>
            <w:r w:rsidR="00F9090E" w:rsidRPr="008810AD">
              <w:rPr>
                <w:sz w:val="18"/>
              </w:rPr>
              <w:t xml:space="preserve">€ </w:t>
            </w:r>
          </w:p>
        </w:tc>
      </w:tr>
      <w:tr w:rsidR="00F9090E" w:rsidRPr="00EA1B6A" w14:paraId="4A2A3E49" w14:textId="77777777" w:rsidTr="00AB5E04">
        <w:trPr>
          <w:trHeight w:val="521"/>
        </w:trPr>
        <w:tc>
          <w:tcPr>
            <w:tcW w:w="599"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72" w:type="dxa"/>
            <w:vAlign w:val="center"/>
          </w:tcPr>
          <w:p w14:paraId="3EE3F491" w14:textId="65E57D86" w:rsidR="00F9090E" w:rsidRPr="008810AD" w:rsidRDefault="00CF1B00" w:rsidP="00F9090E">
            <w:pPr>
              <w:spacing w:line="260" w:lineRule="atLeast"/>
              <w:jc w:val="right"/>
              <w:rPr>
                <w:sz w:val="18"/>
              </w:rPr>
            </w:pPr>
            <w:r w:rsidRPr="00CF1B00">
              <w:rPr>
                <w:bCs/>
                <w:sz w:val="18"/>
              </w:rPr>
              <w:t>324</w:t>
            </w:r>
            <w:r>
              <w:rPr>
                <w:bCs/>
                <w:sz w:val="18"/>
              </w:rPr>
              <w:t>,</w:t>
            </w:r>
            <w:r w:rsidRPr="00CF1B00">
              <w:rPr>
                <w:bCs/>
                <w:sz w:val="18"/>
              </w:rPr>
              <w:t>939</w:t>
            </w:r>
            <w:r>
              <w:rPr>
                <w:bCs/>
                <w:sz w:val="18"/>
              </w:rPr>
              <w:t>,</w:t>
            </w:r>
            <w:r w:rsidRPr="00CF1B00">
              <w:rPr>
                <w:bCs/>
                <w:sz w:val="18"/>
              </w:rPr>
              <w:t>645</w:t>
            </w:r>
            <w:r>
              <w:rPr>
                <w:bCs/>
                <w:sz w:val="18"/>
              </w:rPr>
              <w:t>.</w:t>
            </w:r>
            <w:r w:rsidRPr="00CF1B00">
              <w:rPr>
                <w:bCs/>
                <w:sz w:val="18"/>
              </w:rPr>
              <w:t xml:space="preserve">93 </w:t>
            </w:r>
            <w:r>
              <w:rPr>
                <w:bCs/>
                <w:sz w:val="18"/>
              </w:rPr>
              <w:t>€</w:t>
            </w:r>
          </w:p>
        </w:tc>
      </w:tr>
      <w:tr w:rsidR="00F9090E" w:rsidRPr="00EA1B6A" w14:paraId="3C6D5701" w14:textId="77777777" w:rsidTr="00AB5E04">
        <w:trPr>
          <w:trHeight w:val="534"/>
        </w:trPr>
        <w:tc>
          <w:tcPr>
            <w:tcW w:w="599"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69AFDE19"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00CF1B00" w:rsidRPr="00FE2914">
              <w:rPr>
                <w:sz w:val="18"/>
              </w:rPr>
              <w:t>20</w:t>
            </w:r>
            <w:r w:rsidR="00CF1B00">
              <w:rPr>
                <w:sz w:val="18"/>
              </w:rPr>
              <w:t>22</w:t>
            </w:r>
            <w:r w:rsidR="00CF1B00" w:rsidRPr="00FE2914">
              <w:rPr>
                <w:sz w:val="18"/>
              </w:rPr>
              <w:t xml:space="preserve"> </w:t>
            </w:r>
            <w:r w:rsidRPr="00FE2914">
              <w:rPr>
                <w:sz w:val="18"/>
              </w:rPr>
              <w:t>(C.)</w:t>
            </w:r>
            <w:r w:rsidR="00420D20">
              <w:rPr>
                <w:rStyle w:val="Sprotnaopomba-sklic"/>
                <w:sz w:val="18"/>
              </w:rPr>
              <w:footnoteReference w:id="3"/>
            </w:r>
          </w:p>
        </w:tc>
        <w:tc>
          <w:tcPr>
            <w:tcW w:w="2672" w:type="dxa"/>
            <w:vAlign w:val="center"/>
          </w:tcPr>
          <w:p w14:paraId="5A6A55E0" w14:textId="428F6646" w:rsidR="00F9090E" w:rsidRPr="00D2408B" w:rsidRDefault="00CF1B00" w:rsidP="00F9090E">
            <w:pPr>
              <w:spacing w:line="260" w:lineRule="atLeast"/>
              <w:jc w:val="right"/>
              <w:rPr>
                <w:sz w:val="18"/>
              </w:rPr>
            </w:pPr>
            <w:r w:rsidRPr="00CF1B00">
              <w:rPr>
                <w:bCs/>
                <w:sz w:val="18"/>
              </w:rPr>
              <w:t>2</w:t>
            </w:r>
            <w:r>
              <w:rPr>
                <w:bCs/>
                <w:sz w:val="18"/>
              </w:rPr>
              <w:t>,</w:t>
            </w:r>
            <w:r w:rsidRPr="00CF1B00">
              <w:rPr>
                <w:bCs/>
                <w:sz w:val="18"/>
              </w:rPr>
              <w:t>258</w:t>
            </w:r>
            <w:r>
              <w:rPr>
                <w:bCs/>
                <w:sz w:val="18"/>
              </w:rPr>
              <w:t>,</w:t>
            </w:r>
            <w:r w:rsidRPr="00CF1B00">
              <w:rPr>
                <w:bCs/>
                <w:sz w:val="18"/>
              </w:rPr>
              <w:t>015</w:t>
            </w:r>
            <w:r>
              <w:rPr>
                <w:bCs/>
                <w:sz w:val="18"/>
              </w:rPr>
              <w:t>,</w:t>
            </w:r>
            <w:r w:rsidRPr="00CF1B00">
              <w:rPr>
                <w:bCs/>
                <w:sz w:val="18"/>
              </w:rPr>
              <w:t>819</w:t>
            </w:r>
            <w:r>
              <w:rPr>
                <w:bCs/>
                <w:sz w:val="18"/>
              </w:rPr>
              <w:t>.</w:t>
            </w:r>
            <w:r w:rsidRPr="00CF1B00">
              <w:rPr>
                <w:bCs/>
                <w:sz w:val="18"/>
              </w:rPr>
              <w:t xml:space="preserve">00 </w:t>
            </w:r>
            <w:r>
              <w:rPr>
                <w:bCs/>
                <w:sz w:val="18"/>
              </w:rPr>
              <w:t>€</w:t>
            </w:r>
          </w:p>
        </w:tc>
      </w:tr>
      <w:tr w:rsidR="00F9090E" w:rsidRPr="00EA1B6A" w14:paraId="7412CDBC" w14:textId="77777777" w:rsidTr="00AB5E04">
        <w:trPr>
          <w:trHeight w:val="489"/>
        </w:trPr>
        <w:tc>
          <w:tcPr>
            <w:tcW w:w="599"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72" w:type="dxa"/>
            <w:vAlign w:val="center"/>
          </w:tcPr>
          <w:p w14:paraId="281CCDE0" w14:textId="5F3EF304" w:rsidR="00F9090E" w:rsidRPr="00D2408B" w:rsidRDefault="00CF1B00" w:rsidP="00D2408B">
            <w:pPr>
              <w:spacing w:line="260" w:lineRule="atLeast"/>
              <w:jc w:val="right"/>
              <w:rPr>
                <w:sz w:val="18"/>
              </w:rPr>
            </w:pPr>
            <w:r>
              <w:rPr>
                <w:bCs/>
                <w:sz w:val="18"/>
              </w:rPr>
              <w:t>/</w:t>
            </w:r>
          </w:p>
        </w:tc>
      </w:tr>
      <w:tr w:rsidR="00F9090E" w:rsidRPr="00EA1B6A" w14:paraId="600331AE" w14:textId="77777777" w:rsidTr="00AB5E04">
        <w:trPr>
          <w:trHeight w:val="254"/>
        </w:trPr>
        <w:tc>
          <w:tcPr>
            <w:tcW w:w="599"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r>
              <w:rPr>
                <w:b/>
                <w:sz w:val="18"/>
              </w:rPr>
              <w:t>1</w:t>
            </w:r>
            <w:r w:rsidR="002E0E98">
              <w:rPr>
                <w:b/>
                <w:sz w:val="18"/>
              </w:rPr>
              <w:t>.+</w:t>
            </w:r>
            <w:r>
              <w:rPr>
                <w:b/>
                <w:sz w:val="18"/>
              </w:rPr>
              <w:t>2.+3</w:t>
            </w:r>
            <w:r w:rsidR="002E0E98">
              <w:rPr>
                <w:b/>
                <w:sz w:val="18"/>
              </w:rPr>
              <w:t>.-</w:t>
            </w:r>
            <w:r>
              <w:rPr>
                <w:b/>
                <w:sz w:val="18"/>
              </w:rPr>
              <w:t>4.)</w:t>
            </w:r>
            <w:r w:rsidRPr="00FE2914">
              <w:rPr>
                <w:b/>
                <w:sz w:val="18"/>
              </w:rPr>
              <w:tab/>
            </w:r>
          </w:p>
        </w:tc>
        <w:tc>
          <w:tcPr>
            <w:tcW w:w="2672" w:type="dxa"/>
            <w:vAlign w:val="center"/>
          </w:tcPr>
          <w:p w14:paraId="2CC36B96" w14:textId="505514A6" w:rsidR="00F9090E" w:rsidRPr="00D2408B" w:rsidRDefault="00CF1B00" w:rsidP="00D2408B">
            <w:pPr>
              <w:spacing w:line="260" w:lineRule="atLeast"/>
              <w:jc w:val="right"/>
              <w:rPr>
                <w:b/>
                <w:sz w:val="18"/>
              </w:rPr>
            </w:pPr>
            <w:r w:rsidRPr="00CF1B00">
              <w:rPr>
                <w:b/>
                <w:bCs/>
                <w:sz w:val="18"/>
              </w:rPr>
              <w:t>5</w:t>
            </w:r>
            <w:r>
              <w:rPr>
                <w:b/>
                <w:bCs/>
                <w:sz w:val="18"/>
              </w:rPr>
              <w:t>,</w:t>
            </w:r>
            <w:r w:rsidRPr="00CF1B00">
              <w:rPr>
                <w:b/>
                <w:bCs/>
                <w:sz w:val="18"/>
              </w:rPr>
              <w:t>054</w:t>
            </w:r>
            <w:r>
              <w:rPr>
                <w:b/>
                <w:bCs/>
                <w:sz w:val="18"/>
              </w:rPr>
              <w:t>,</w:t>
            </w:r>
            <w:r w:rsidRPr="00CF1B00">
              <w:rPr>
                <w:b/>
                <w:bCs/>
                <w:sz w:val="18"/>
              </w:rPr>
              <w:t>747</w:t>
            </w:r>
            <w:r>
              <w:rPr>
                <w:b/>
                <w:bCs/>
                <w:sz w:val="18"/>
              </w:rPr>
              <w:t>,</w:t>
            </w:r>
            <w:r w:rsidRPr="00CF1B00">
              <w:rPr>
                <w:b/>
                <w:bCs/>
                <w:sz w:val="18"/>
              </w:rPr>
              <w:t>775</w:t>
            </w:r>
            <w:r>
              <w:rPr>
                <w:b/>
                <w:bCs/>
                <w:sz w:val="18"/>
              </w:rPr>
              <w:t>.</w:t>
            </w:r>
            <w:r w:rsidRPr="00CF1B00">
              <w:rPr>
                <w:b/>
                <w:bCs/>
                <w:sz w:val="18"/>
              </w:rPr>
              <w:t xml:space="preserve">67 </w:t>
            </w:r>
            <w:r>
              <w:rPr>
                <w:b/>
                <w:bCs/>
                <w:sz w:val="18"/>
              </w:rPr>
              <w:t>€</w:t>
            </w:r>
            <w:r w:rsidRPr="00CF1B00" w:rsidDel="00CF1B00">
              <w:rPr>
                <w:b/>
                <w:bCs/>
                <w:sz w:val="18"/>
              </w:rPr>
              <w:t xml:space="preserve"> </w:t>
            </w:r>
          </w:p>
        </w:tc>
      </w:tr>
      <w:tr w:rsidR="00CF1B00" w:rsidRPr="00EA1B6A" w14:paraId="77405EE6" w14:textId="77777777" w:rsidTr="00AB5E04">
        <w:trPr>
          <w:trHeight w:val="267"/>
        </w:trPr>
        <w:tc>
          <w:tcPr>
            <w:tcW w:w="599" w:type="dxa"/>
          </w:tcPr>
          <w:p w14:paraId="5A99EFD0" w14:textId="77777777" w:rsidR="00CF1B00" w:rsidRPr="00562256" w:rsidRDefault="00CF1B00" w:rsidP="0046087E">
            <w:pPr>
              <w:spacing w:line="260" w:lineRule="atLeast"/>
              <w:jc w:val="center"/>
              <w:rPr>
                <w:rFonts w:cs="Arial"/>
                <w:b/>
                <w:bCs/>
                <w:sz w:val="18"/>
                <w:szCs w:val="18"/>
                <w:lang w:val="sl-SI"/>
              </w:rPr>
            </w:pPr>
          </w:p>
        </w:tc>
        <w:tc>
          <w:tcPr>
            <w:tcW w:w="5197" w:type="dxa"/>
            <w:shd w:val="clear" w:color="auto" w:fill="FFFFFF"/>
            <w:vAlign w:val="center"/>
          </w:tcPr>
          <w:p w14:paraId="5E91F672" w14:textId="77777777" w:rsidR="00CF1B00" w:rsidRPr="00FE2914" w:rsidRDefault="00CF1B00" w:rsidP="0046087E">
            <w:pPr>
              <w:spacing w:line="260" w:lineRule="atLeast"/>
              <w:rPr>
                <w:sz w:val="18"/>
              </w:rPr>
            </w:pPr>
          </w:p>
        </w:tc>
        <w:tc>
          <w:tcPr>
            <w:tcW w:w="2672" w:type="dxa"/>
            <w:shd w:val="clear" w:color="auto" w:fill="FFFFFF"/>
            <w:vAlign w:val="center"/>
          </w:tcPr>
          <w:p w14:paraId="20A8653B" w14:textId="77777777" w:rsidR="00CF1B00" w:rsidRPr="00D2408B" w:rsidRDefault="00CF1B00" w:rsidP="0046087E">
            <w:pPr>
              <w:spacing w:line="260" w:lineRule="atLeast"/>
              <w:jc w:val="right"/>
              <w:rPr>
                <w:sz w:val="18"/>
              </w:rPr>
            </w:pPr>
          </w:p>
        </w:tc>
      </w:tr>
      <w:tr w:rsidR="00BF2DD5" w:rsidRPr="00EA1B6A" w14:paraId="47E8C7D8" w14:textId="77777777" w:rsidTr="00AB5E04">
        <w:trPr>
          <w:trHeight w:val="534"/>
        </w:trPr>
        <w:tc>
          <w:tcPr>
            <w:tcW w:w="599"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tcPr>
          <w:p w14:paraId="109B8205" w14:textId="73918E52" w:rsidR="00BF2DD5" w:rsidRPr="00FE2914" w:rsidRDefault="00BF2DD5" w:rsidP="00F9090E">
            <w:pPr>
              <w:spacing w:line="260" w:lineRule="atLeast"/>
              <w:rPr>
                <w:b/>
                <w:sz w:val="18"/>
              </w:rPr>
            </w:pPr>
            <w:r w:rsidRPr="00FE2914">
              <w:rPr>
                <w:b/>
                <w:sz w:val="18"/>
              </w:rPr>
              <w:t xml:space="preserve">Prefinancing executed in </w:t>
            </w:r>
            <w:r w:rsidR="00CF1B00" w:rsidRPr="00FE2914">
              <w:rPr>
                <w:b/>
                <w:sz w:val="18"/>
              </w:rPr>
              <w:t>20</w:t>
            </w:r>
            <w:r w:rsidR="00CF1B00">
              <w:rPr>
                <w:b/>
                <w:sz w:val="18"/>
              </w:rPr>
              <w:t xml:space="preserve">21 </w:t>
            </w:r>
            <w:r w:rsidR="009A6259">
              <w:rPr>
                <w:b/>
                <w:sz w:val="18"/>
              </w:rPr>
              <w:t>and capital assets sales proceeds</w:t>
            </w:r>
            <w:r w:rsidRPr="00FE2914">
              <w:rPr>
                <w:b/>
                <w:sz w:val="18"/>
              </w:rPr>
              <w:t xml:space="preserve"> </w:t>
            </w:r>
          </w:p>
        </w:tc>
        <w:tc>
          <w:tcPr>
            <w:tcW w:w="2672" w:type="dxa"/>
            <w:shd w:val="clear" w:color="auto" w:fill="FFFFFF"/>
            <w:vAlign w:val="center"/>
          </w:tcPr>
          <w:p w14:paraId="38D7BFE0" w14:textId="7642B5C8" w:rsidR="00BF2DD5" w:rsidRPr="009923A7" w:rsidRDefault="00CF1B00" w:rsidP="00F9090E">
            <w:pPr>
              <w:spacing w:line="260" w:lineRule="atLeast"/>
              <w:jc w:val="right"/>
              <w:rPr>
                <w:sz w:val="18"/>
              </w:rPr>
            </w:pPr>
            <w:r>
              <w:rPr>
                <w:sz w:val="18"/>
              </w:rPr>
              <w:t>/</w:t>
            </w:r>
          </w:p>
        </w:tc>
      </w:tr>
      <w:tr w:rsidR="00F9090E" w:rsidRPr="00EA1B6A" w14:paraId="5755484F" w14:textId="77777777" w:rsidTr="00AB5E04">
        <w:trPr>
          <w:trHeight w:val="267"/>
        </w:trPr>
        <w:tc>
          <w:tcPr>
            <w:tcW w:w="599" w:type="dxa"/>
          </w:tcPr>
          <w:p w14:paraId="484790A5"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7C84E859" w14:textId="590A64F7" w:rsidR="00F9090E" w:rsidRPr="00FE2914" w:rsidRDefault="00F9090E" w:rsidP="00F9090E">
            <w:pPr>
              <w:spacing w:line="260" w:lineRule="atLeast"/>
              <w:rPr>
                <w:sz w:val="18"/>
              </w:rPr>
            </w:pPr>
          </w:p>
        </w:tc>
        <w:tc>
          <w:tcPr>
            <w:tcW w:w="2672" w:type="dxa"/>
            <w:shd w:val="clear" w:color="auto" w:fill="FFFFFF"/>
            <w:vAlign w:val="center"/>
          </w:tcPr>
          <w:p w14:paraId="11D29971" w14:textId="3AFBA2D7" w:rsidR="00F9090E" w:rsidRPr="00D2408B" w:rsidRDefault="00F9090E" w:rsidP="00D2408B">
            <w:pPr>
              <w:spacing w:line="260" w:lineRule="atLeast"/>
              <w:jc w:val="right"/>
              <w:rPr>
                <w:sz w:val="18"/>
              </w:rPr>
            </w:pPr>
          </w:p>
        </w:tc>
      </w:tr>
      <w:tr w:rsidR="00F9090E" w:rsidRPr="00EA1B6A" w14:paraId="4F6F3FC1" w14:textId="77777777" w:rsidTr="00AB5E04">
        <w:trPr>
          <w:trHeight w:val="534"/>
        </w:trPr>
        <w:tc>
          <w:tcPr>
            <w:tcW w:w="599" w:type="dxa"/>
            <w:shd w:val="clear" w:color="auto" w:fill="auto"/>
          </w:tcPr>
          <w:p w14:paraId="4C7A78B9" w14:textId="77777777" w:rsidR="00F9090E" w:rsidRPr="00562256" w:rsidRDefault="00F9090E" w:rsidP="00F9090E">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74CD85D2" w:rsidR="00F9090E" w:rsidRPr="009923A7" w:rsidRDefault="00F9090E" w:rsidP="00A6560C">
            <w:pPr>
              <w:spacing w:line="260" w:lineRule="atLeast"/>
              <w:rPr>
                <w:b/>
                <w:sz w:val="18"/>
              </w:rPr>
            </w:pPr>
            <w:r w:rsidRPr="009923A7">
              <w:rPr>
                <w:b/>
                <w:sz w:val="18"/>
              </w:rPr>
              <w:t>Financing</w:t>
            </w:r>
            <w:r w:rsidR="00A6560C" w:rsidRPr="009923A7">
              <w:rPr>
                <w:b/>
                <w:sz w:val="18"/>
              </w:rPr>
              <w:t xml:space="preserve"> of the ce</w:t>
            </w:r>
            <w:r w:rsidRPr="009923A7">
              <w:rPr>
                <w:b/>
                <w:sz w:val="18"/>
              </w:rPr>
              <w:t>ntral government budget execution</w:t>
            </w:r>
            <w:r w:rsidR="00A6560C" w:rsidRPr="009923A7">
              <w:rPr>
                <w:b/>
                <w:sz w:val="18"/>
              </w:rPr>
              <w:t xml:space="preserve"> in </w:t>
            </w:r>
            <w:r w:rsidR="00CF1B00" w:rsidRPr="009923A7">
              <w:rPr>
                <w:b/>
                <w:sz w:val="18"/>
              </w:rPr>
              <w:t>202</w:t>
            </w:r>
            <w:r w:rsidR="00CF1B00">
              <w:rPr>
                <w:b/>
                <w:sz w:val="18"/>
              </w:rPr>
              <w:t>2</w:t>
            </w:r>
            <w:r w:rsidR="00CF1B00" w:rsidRPr="009923A7">
              <w:rPr>
                <w:b/>
                <w:sz w:val="18"/>
              </w:rPr>
              <w:t xml:space="preserve"> </w:t>
            </w:r>
            <w:r w:rsidRPr="009923A7">
              <w:rPr>
                <w:b/>
                <w:sz w:val="18"/>
              </w:rPr>
              <w:t>(I.-II.)</w:t>
            </w:r>
          </w:p>
        </w:tc>
        <w:tc>
          <w:tcPr>
            <w:tcW w:w="2672" w:type="dxa"/>
            <w:shd w:val="clear" w:color="auto" w:fill="FFFFFF"/>
            <w:vAlign w:val="center"/>
          </w:tcPr>
          <w:p w14:paraId="1DC2A637" w14:textId="0419ED06" w:rsidR="00F9090E" w:rsidRPr="009923A7" w:rsidRDefault="00CF1B00" w:rsidP="00F9090E">
            <w:pPr>
              <w:spacing w:line="260" w:lineRule="atLeast"/>
              <w:jc w:val="right"/>
              <w:rPr>
                <w:b/>
                <w:sz w:val="18"/>
              </w:rPr>
            </w:pPr>
            <w:r w:rsidRPr="00CF1B00">
              <w:rPr>
                <w:b/>
                <w:bCs/>
                <w:sz w:val="18"/>
              </w:rPr>
              <w:t>5</w:t>
            </w:r>
            <w:r>
              <w:rPr>
                <w:b/>
                <w:bCs/>
                <w:sz w:val="18"/>
              </w:rPr>
              <w:t>,</w:t>
            </w:r>
            <w:r w:rsidRPr="00CF1B00">
              <w:rPr>
                <w:b/>
                <w:bCs/>
                <w:sz w:val="18"/>
              </w:rPr>
              <w:t>054</w:t>
            </w:r>
            <w:r>
              <w:rPr>
                <w:b/>
                <w:bCs/>
                <w:sz w:val="18"/>
              </w:rPr>
              <w:t>,</w:t>
            </w:r>
            <w:r w:rsidRPr="00CF1B00">
              <w:rPr>
                <w:b/>
                <w:bCs/>
                <w:sz w:val="18"/>
              </w:rPr>
              <w:t>747</w:t>
            </w:r>
            <w:r>
              <w:rPr>
                <w:b/>
                <w:bCs/>
                <w:sz w:val="18"/>
              </w:rPr>
              <w:t>,</w:t>
            </w:r>
            <w:r w:rsidRPr="00CF1B00">
              <w:rPr>
                <w:b/>
                <w:bCs/>
                <w:sz w:val="18"/>
              </w:rPr>
              <w:t>775</w:t>
            </w:r>
            <w:r>
              <w:rPr>
                <w:b/>
                <w:bCs/>
                <w:sz w:val="18"/>
              </w:rPr>
              <w:t>.</w:t>
            </w:r>
            <w:r w:rsidRPr="00CF1B00">
              <w:rPr>
                <w:b/>
                <w:bCs/>
                <w:sz w:val="18"/>
              </w:rPr>
              <w:t xml:space="preserve">67 </w:t>
            </w:r>
            <w:r>
              <w:rPr>
                <w:b/>
                <w:bCs/>
                <w:sz w:val="18"/>
              </w:rPr>
              <w:t>€</w:t>
            </w:r>
            <w:r w:rsidRPr="00CF1B00" w:rsidDel="00CF1B00">
              <w:rPr>
                <w:b/>
                <w:bCs/>
                <w:sz w:val="18"/>
              </w:rPr>
              <w:t xml:space="preserve"> </w:t>
            </w:r>
          </w:p>
        </w:tc>
      </w:tr>
    </w:tbl>
    <w:p w14:paraId="78556D90" w14:textId="77777777" w:rsidR="00BF2DD5" w:rsidRPr="00702431" w:rsidRDefault="00BF2DD5" w:rsidP="00BF2DD5">
      <w:pPr>
        <w:jc w:val="both"/>
        <w:rPr>
          <w:rFonts w:cs="Arial"/>
          <w:szCs w:val="20"/>
        </w:rPr>
      </w:pPr>
    </w:p>
    <w:p w14:paraId="187A0FD7" w14:textId="36D0957F"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004F7C06" w:rsidRPr="004F7C06">
        <w:rPr>
          <w:rFonts w:cs="Arial"/>
          <w:szCs w:val="20"/>
        </w:rPr>
        <w:t>Amendments to the Budget of the Republic of Slovenia for 2022</w:t>
      </w:r>
      <w:r w:rsidR="004F7C06">
        <w:rPr>
          <w:rFonts w:cs="Arial"/>
          <w:szCs w:val="20"/>
        </w:rPr>
        <w:t xml:space="preserve"> </w:t>
      </w:r>
      <w:r w:rsidR="004F7C06" w:rsidRPr="00EE54EC">
        <w:rPr>
          <w:rFonts w:cs="Arial"/>
          <w:szCs w:val="20"/>
        </w:rPr>
        <w:t xml:space="preserve">(Official Gazette RS No. </w:t>
      </w:r>
      <w:r w:rsidR="004F7C06">
        <w:rPr>
          <w:rFonts w:cs="Arial"/>
          <w:szCs w:val="20"/>
        </w:rPr>
        <w:t xml:space="preserve">187/21). </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4FF2BCE7" w:rsidR="00BF2DD5" w:rsidRDefault="00AD59AA" w:rsidP="00BF2DD5">
      <w:pPr>
        <w:jc w:val="both"/>
        <w:rPr>
          <w:rFonts w:cs="Arial"/>
          <w:szCs w:val="20"/>
        </w:rPr>
      </w:pPr>
      <w:r>
        <w:rPr>
          <w:rFonts w:cs="Arial"/>
          <w:szCs w:val="20"/>
        </w:rPr>
        <w:t xml:space="preserve">Based </w:t>
      </w:r>
      <w:r w:rsidR="001C6E27">
        <w:rPr>
          <w:rFonts w:cs="Arial"/>
          <w:szCs w:val="20"/>
        </w:rPr>
        <w:t>on</w:t>
      </w:r>
      <w:r w:rsidR="00EE30C3">
        <w:rPr>
          <w:rFonts w:cs="Arial"/>
          <w:szCs w:val="20"/>
        </w:rPr>
        <w:t xml:space="preserve"> the </w:t>
      </w:r>
      <w:r w:rsidR="004F7C06" w:rsidRPr="004F7C06">
        <w:rPr>
          <w:rFonts w:cs="Arial"/>
          <w:szCs w:val="20"/>
        </w:rPr>
        <w:t>Amendments to the Budget of the Republic of Slovenia for 2022</w:t>
      </w:r>
      <w:r>
        <w:rPr>
          <w:rFonts w:cs="Arial"/>
          <w:szCs w:val="20"/>
        </w:rPr>
        <w:t xml:space="preserve">, which indicates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4F7C06" w:rsidRPr="004F7C06">
        <w:rPr>
          <w:rFonts w:cs="Arial"/>
          <w:szCs w:val="20"/>
        </w:rPr>
        <w:t xml:space="preserve">2,471,792,310.74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4F7C06" w:rsidRPr="004F7C06">
        <w:rPr>
          <w:rFonts w:cs="Arial"/>
          <w:szCs w:val="20"/>
        </w:rPr>
        <w:t xml:space="preserve">324,939,645.93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w:t>
      </w:r>
      <w:r w:rsidR="004F7C06">
        <w:rPr>
          <w:rFonts w:cs="Arial"/>
          <w:szCs w:val="20"/>
        </w:rPr>
        <w:t xml:space="preserve">2022 </w:t>
      </w:r>
      <w:r>
        <w:rPr>
          <w:rFonts w:cs="Arial"/>
          <w:szCs w:val="20"/>
        </w:rPr>
        <w:t xml:space="preserve">in the amount </w:t>
      </w:r>
      <w:r w:rsidR="00FD1959">
        <w:rPr>
          <w:rFonts w:cs="Arial"/>
          <w:szCs w:val="20"/>
        </w:rPr>
        <w:t xml:space="preserve">of </w:t>
      </w:r>
      <w:r w:rsidR="00F31504">
        <w:rPr>
          <w:rFonts w:cs="Arial"/>
          <w:szCs w:val="20"/>
        </w:rPr>
        <w:t>€</w:t>
      </w:r>
      <w:r w:rsidR="00E20D6E" w:rsidRPr="00E20D6E">
        <w:rPr>
          <w:rFonts w:cs="Arial"/>
          <w:szCs w:val="20"/>
        </w:rPr>
        <w:t xml:space="preserve">2,258,015,819.00 </w:t>
      </w:r>
      <w:r w:rsidR="00FD1959">
        <w:rPr>
          <w:rFonts w:cs="Arial"/>
          <w:szCs w:val="20"/>
        </w:rPr>
        <w:t>and the c</w:t>
      </w:r>
      <w:r w:rsidR="00FD1959" w:rsidRPr="00FD1959">
        <w:rPr>
          <w:rFonts w:cs="Arial"/>
          <w:szCs w:val="20"/>
        </w:rPr>
        <w:t>hange</w:t>
      </w:r>
      <w:r w:rsidR="001A5BBC">
        <w:rPr>
          <w:rFonts w:cs="Arial"/>
          <w:szCs w:val="20"/>
        </w:rPr>
        <w:t xml:space="preserve"> </w:t>
      </w:r>
      <w:r w:rsidR="0046087E">
        <w:rPr>
          <w:rFonts w:cs="Arial"/>
          <w:szCs w:val="20"/>
        </w:rPr>
        <w:t>in</w:t>
      </w:r>
      <w:r w:rsidR="00FD1959" w:rsidRPr="00FD1959">
        <w:rPr>
          <w:rFonts w:cs="Arial"/>
          <w:szCs w:val="20"/>
        </w:rPr>
        <w:t xml:space="preserve"> the cash position</w:t>
      </w:r>
      <w:r w:rsidR="00FD1959">
        <w:rPr>
          <w:rFonts w:cs="Arial"/>
          <w:szCs w:val="20"/>
        </w:rPr>
        <w:t xml:space="preserve"> in C</w:t>
      </w:r>
      <w:r w:rsidR="005B0193" w:rsidRPr="005B0193">
        <w:rPr>
          <w:rFonts w:cs="Arial"/>
          <w:szCs w:val="20"/>
        </w:rPr>
        <w:t xml:space="preserve"> </w:t>
      </w:r>
      <w:r w:rsidR="005B0193">
        <w:rPr>
          <w:rFonts w:cs="Arial"/>
          <w:szCs w:val="20"/>
        </w:rPr>
        <w:t>financing account</w:t>
      </w:r>
      <w:r w:rsidR="00E20D6E">
        <w:rPr>
          <w:rFonts w:cs="Arial"/>
          <w:szCs w:val="20"/>
        </w:rPr>
        <w:t>, which is not forecasted for 2022</w:t>
      </w:r>
      <w:r w:rsidR="005B0193">
        <w:rPr>
          <w:rFonts w:cs="Arial"/>
          <w:szCs w:val="20"/>
        </w:rPr>
        <w:t>,</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 xml:space="preserve">central government budget in </w:t>
      </w:r>
      <w:r w:rsidR="005B0193" w:rsidRPr="009C2774">
        <w:rPr>
          <w:rFonts w:cs="Arial"/>
          <w:szCs w:val="20"/>
        </w:rPr>
        <w:t>202</w:t>
      </w:r>
      <w:r w:rsidR="005B0193">
        <w:rPr>
          <w:rFonts w:cs="Arial"/>
          <w:szCs w:val="20"/>
        </w:rPr>
        <w:t>2</w:t>
      </w:r>
      <w:r w:rsidR="005B0193" w:rsidRPr="009C2774">
        <w:rPr>
          <w:rFonts w:cs="Arial"/>
          <w:szCs w:val="20"/>
        </w:rPr>
        <w:t xml:space="preserve"> </w:t>
      </w:r>
      <w:r w:rsidR="009C2774">
        <w:rPr>
          <w:rFonts w:cs="Arial"/>
          <w:szCs w:val="20"/>
        </w:rPr>
        <w:t xml:space="preserve">amounts to </w:t>
      </w:r>
      <w:r w:rsidR="00F31504">
        <w:rPr>
          <w:rFonts w:cs="Arial"/>
          <w:szCs w:val="20"/>
        </w:rPr>
        <w:t>€</w:t>
      </w:r>
      <w:r w:rsidR="005B0193" w:rsidRPr="005B0193">
        <w:rPr>
          <w:rFonts w:cs="Arial"/>
          <w:szCs w:val="20"/>
        </w:rPr>
        <w:t>5,054,747,775.67</w:t>
      </w:r>
      <w:r>
        <w:rPr>
          <w:rFonts w:cs="Arial"/>
          <w:szCs w:val="20"/>
        </w:rPr>
        <w:t>.</w:t>
      </w:r>
      <w:r w:rsidR="00FD1959">
        <w:rPr>
          <w:rFonts w:cs="Arial"/>
          <w:szCs w:val="20"/>
        </w:rPr>
        <w:t xml:space="preserve"> </w:t>
      </w:r>
      <w:r w:rsidR="00B91331">
        <w:rPr>
          <w:rFonts w:cs="Arial"/>
          <w:szCs w:val="20"/>
        </w:rPr>
        <w:t xml:space="preserve">Since there were no </w:t>
      </w:r>
      <w:r w:rsidR="00FD1959">
        <w:rPr>
          <w:rFonts w:cs="Arial"/>
          <w:szCs w:val="20"/>
        </w:rPr>
        <w:t xml:space="preserve">prefinancing </w:t>
      </w:r>
      <w:r w:rsidR="009C2774">
        <w:rPr>
          <w:rFonts w:cs="Arial"/>
          <w:szCs w:val="20"/>
        </w:rPr>
        <w:t xml:space="preserve">and </w:t>
      </w:r>
      <w:r w:rsidR="00B91331">
        <w:rPr>
          <w:rFonts w:cs="Arial"/>
          <w:szCs w:val="20"/>
        </w:rPr>
        <w:t xml:space="preserve">no </w:t>
      </w:r>
      <w:r w:rsidR="009C2774">
        <w:rPr>
          <w:rFonts w:cs="Arial"/>
          <w:szCs w:val="20"/>
        </w:rPr>
        <w:t>capita</w:t>
      </w:r>
      <w:r w:rsidR="008576A5">
        <w:rPr>
          <w:rFonts w:cs="Arial"/>
          <w:szCs w:val="20"/>
        </w:rPr>
        <w:t xml:space="preserve">l asset sale </w:t>
      </w:r>
      <w:r w:rsidR="00B91331">
        <w:rPr>
          <w:rFonts w:cs="Arial"/>
          <w:szCs w:val="20"/>
        </w:rPr>
        <w:t>executed in 2021</w:t>
      </w:r>
      <w:r w:rsidR="0046087E">
        <w:rPr>
          <w:rFonts w:cs="Arial"/>
          <w:szCs w:val="20"/>
        </w:rPr>
        <w:t>,</w:t>
      </w:r>
      <w:r w:rsidR="00B91331">
        <w:rPr>
          <w:rFonts w:cs="Arial"/>
          <w:szCs w:val="20"/>
        </w:rPr>
        <w:t xml:space="preserve"> </w:t>
      </w:r>
      <w:r w:rsidR="00FD1959">
        <w:rPr>
          <w:rFonts w:cs="Arial"/>
          <w:szCs w:val="20"/>
        </w:rPr>
        <w:t xml:space="preserve">the funding needs for </w:t>
      </w:r>
      <w:r w:rsidR="00FD1959" w:rsidRPr="00C8385D">
        <w:rPr>
          <w:rFonts w:cs="Arial"/>
          <w:szCs w:val="20"/>
        </w:rPr>
        <w:t xml:space="preserve">financing the execution of the </w:t>
      </w:r>
      <w:r w:rsidR="00B91331" w:rsidRPr="00C8385D">
        <w:rPr>
          <w:rFonts w:cs="Arial"/>
          <w:szCs w:val="20"/>
        </w:rPr>
        <w:t>20</w:t>
      </w:r>
      <w:r w:rsidR="00B91331">
        <w:rPr>
          <w:rFonts w:cs="Arial"/>
          <w:szCs w:val="20"/>
        </w:rPr>
        <w:t>22</w:t>
      </w:r>
      <w:r w:rsidR="00B91331" w:rsidRPr="00C8385D">
        <w:rPr>
          <w:rFonts w:cs="Arial"/>
          <w:szCs w:val="20"/>
        </w:rPr>
        <w:t xml:space="preserve"> </w:t>
      </w:r>
      <w:r w:rsidR="00FD1959" w:rsidRPr="00C8385D">
        <w:rPr>
          <w:rFonts w:cs="Arial"/>
          <w:szCs w:val="20"/>
        </w:rPr>
        <w:t>central government budget</w:t>
      </w:r>
      <w:r w:rsidR="00FD1959">
        <w:rPr>
          <w:rFonts w:cs="Arial"/>
          <w:szCs w:val="20"/>
        </w:rPr>
        <w:t xml:space="preserve"> amount to </w:t>
      </w:r>
      <w:r w:rsidR="00B91331">
        <w:rPr>
          <w:rFonts w:cs="Arial"/>
          <w:szCs w:val="20"/>
        </w:rPr>
        <w:t>€</w:t>
      </w:r>
      <w:r w:rsidR="00B91331" w:rsidRPr="005B0193">
        <w:rPr>
          <w:rFonts w:cs="Arial"/>
          <w:szCs w:val="20"/>
        </w:rPr>
        <w:t>5,054,747,775.67</w:t>
      </w:r>
      <w:r w:rsidR="00FD1959">
        <w:rPr>
          <w:rFonts w:cs="Arial"/>
          <w:bCs/>
        </w:rPr>
        <w:t xml:space="preserve">. </w:t>
      </w:r>
    </w:p>
    <w:p w14:paraId="73DCF23B" w14:textId="77777777" w:rsidR="00A12A77" w:rsidRDefault="00A12A77" w:rsidP="009F4CF6">
      <w:pPr>
        <w:jc w:val="center"/>
        <w:rPr>
          <w:rFonts w:cs="Arial"/>
          <w:szCs w:val="20"/>
        </w:rPr>
      </w:pPr>
    </w:p>
    <w:p w14:paraId="7E45B425" w14:textId="0C14D10D" w:rsidR="00BF2DD5" w:rsidRDefault="00BF2DD5" w:rsidP="00BF2DD5">
      <w:pPr>
        <w:jc w:val="both"/>
        <w:rPr>
          <w:rFonts w:cs="Arial"/>
          <w:szCs w:val="20"/>
        </w:rPr>
      </w:pPr>
      <w:r w:rsidRPr="009C1DF7">
        <w:rPr>
          <w:rFonts w:cs="Arial"/>
          <w:szCs w:val="20"/>
        </w:rPr>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B91331" w:rsidRPr="009C1DF7">
        <w:rPr>
          <w:rFonts w:cs="Arial"/>
          <w:szCs w:val="20"/>
        </w:rPr>
        <w:t>20</w:t>
      </w:r>
      <w:r w:rsidR="00B91331">
        <w:rPr>
          <w:rFonts w:cs="Arial"/>
          <w:szCs w:val="20"/>
        </w:rPr>
        <w:t>22</w:t>
      </w:r>
      <w:r w:rsidR="00B91331"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B91331" w:rsidRPr="00EE54EC">
        <w:rPr>
          <w:rFonts w:cs="Arial"/>
          <w:szCs w:val="20"/>
        </w:rPr>
        <w:t>20</w:t>
      </w:r>
      <w:r w:rsidR="00B91331">
        <w:rPr>
          <w:rFonts w:cs="Arial"/>
          <w:szCs w:val="20"/>
        </w:rPr>
        <w:t xml:space="preserve">22 </w:t>
      </w:r>
      <w:r w:rsidRPr="009C1585">
        <w:rPr>
          <w:rFonts w:cs="Arial"/>
          <w:szCs w:val="20"/>
        </w:rPr>
        <w:t>for th</w:t>
      </w:r>
      <w:r w:rsidRPr="00702431">
        <w:rPr>
          <w:rFonts w:cs="Arial"/>
          <w:szCs w:val="20"/>
        </w:rPr>
        <w:t xml:space="preserve">is purpose is the sum of </w:t>
      </w:r>
      <w:r w:rsidR="00B91331" w:rsidRPr="00702431">
        <w:rPr>
          <w:rFonts w:cs="Arial"/>
          <w:szCs w:val="20"/>
        </w:rPr>
        <w:t>20</w:t>
      </w:r>
      <w:r w:rsidR="00B91331">
        <w:rPr>
          <w:rFonts w:cs="Arial"/>
          <w:szCs w:val="20"/>
        </w:rPr>
        <w:t>23</w:t>
      </w:r>
      <w:r w:rsidR="00B91331" w:rsidRPr="00702431">
        <w:rPr>
          <w:rFonts w:cs="Arial"/>
          <w:szCs w:val="20"/>
        </w:rPr>
        <w:t xml:space="preserve"> </w:t>
      </w:r>
      <w:r w:rsidRPr="00702431">
        <w:rPr>
          <w:rFonts w:cs="Arial"/>
          <w:szCs w:val="20"/>
        </w:rPr>
        <w:t xml:space="preserve">and </w:t>
      </w:r>
      <w:r w:rsidR="00B91331" w:rsidRPr="00702431">
        <w:rPr>
          <w:rFonts w:cs="Arial"/>
          <w:szCs w:val="20"/>
        </w:rPr>
        <w:t>20</w:t>
      </w:r>
      <w:r w:rsidR="00B91331">
        <w:rPr>
          <w:rFonts w:cs="Arial"/>
          <w:szCs w:val="20"/>
        </w:rPr>
        <w:t>24</w:t>
      </w:r>
      <w:r w:rsidR="00B91331"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B91331" w:rsidRPr="00C056E7">
        <w:rPr>
          <w:rFonts w:cs="Arial"/>
          <w:szCs w:val="20"/>
        </w:rPr>
        <w:t>20</w:t>
      </w:r>
      <w:r w:rsidR="00B91331">
        <w:rPr>
          <w:rFonts w:cs="Arial"/>
          <w:szCs w:val="20"/>
        </w:rPr>
        <w:t>22</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t xml:space="preserve">The choice of financing instruments also represents an important factor for building the benchmark yield curve and improving the Slovenian government securities’ secondary market liquidity. </w:t>
      </w:r>
    </w:p>
    <w:p w14:paraId="0CD89029" w14:textId="77777777" w:rsidR="00AB5E04" w:rsidRDefault="00AB5E04" w:rsidP="00AC7A2B">
      <w:pPr>
        <w:jc w:val="both"/>
        <w:rPr>
          <w:rFonts w:cs="Arial"/>
          <w:szCs w:val="20"/>
        </w:rPr>
      </w:pPr>
    </w:p>
    <w:p w14:paraId="2C0851B1" w14:textId="18F868C8" w:rsidR="000B4032" w:rsidRDefault="00312EEE" w:rsidP="00AC7A2B">
      <w:pPr>
        <w:jc w:val="both"/>
        <w:rPr>
          <w:rFonts w:cs="Arial"/>
          <w:szCs w:val="20"/>
        </w:rPr>
      </w:pPr>
      <w:r>
        <w:rPr>
          <w:rFonts w:cs="Arial"/>
          <w:szCs w:val="20"/>
        </w:rPr>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r w:rsidR="006140BD" w:rsidRPr="00702431">
        <w:rPr>
          <w:rFonts w:cs="Arial"/>
          <w:szCs w:val="20"/>
        </w:rPr>
        <w:t xml:space="preserve">has to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selected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taken into account.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considering also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long term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term and the short term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2A1BC56C" w:rsidR="006E6817" w:rsidRPr="00702431" w:rsidRDefault="006E6817" w:rsidP="00B331CB">
      <w:pPr>
        <w:jc w:val="both"/>
        <w:rPr>
          <w:rFonts w:cs="Arial"/>
          <w:szCs w:val="20"/>
        </w:rPr>
      </w:pPr>
      <w:r w:rsidRPr="00702431">
        <w:rPr>
          <w:rFonts w:cs="Arial"/>
          <w:szCs w:val="20"/>
        </w:rPr>
        <w:t xml:space="preserve">The planned choice of short-term instruments that may be used in the execution of </w:t>
      </w:r>
      <w:r w:rsidR="00C73290" w:rsidRPr="00702431">
        <w:rPr>
          <w:rFonts w:cs="Arial"/>
          <w:szCs w:val="20"/>
        </w:rPr>
        <w:t>20</w:t>
      </w:r>
      <w:r w:rsidR="00C73290">
        <w:rPr>
          <w:rFonts w:cs="Arial"/>
          <w:szCs w:val="20"/>
        </w:rPr>
        <w:t>22</w:t>
      </w:r>
      <w:r w:rsidR="00C73290" w:rsidRPr="00702431">
        <w:rPr>
          <w:rFonts w:cs="Arial"/>
          <w:szCs w:val="20"/>
        </w:rPr>
        <w:t xml:space="preserve">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77932E3A" w14:textId="77777777" w:rsidR="006E6817" w:rsidRPr="009C1DF7" w:rsidRDefault="00797FAC" w:rsidP="00B331CB">
      <w:pPr>
        <w:jc w:val="both"/>
        <w:rPr>
          <w:rFonts w:cs="Arial"/>
          <w:szCs w:val="20"/>
        </w:rPr>
      </w:pPr>
      <w:r>
        <w:rPr>
          <w:rFonts w:cs="Arial"/>
          <w:szCs w:val="20"/>
        </w:rPr>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4"/>
      </w:r>
      <w:r w:rsidR="006E6817" w:rsidRPr="009C1DF7">
        <w:rPr>
          <w:rFonts w:cs="Arial"/>
          <w:szCs w:val="20"/>
        </w:rPr>
        <w:t>.</w:t>
      </w:r>
    </w:p>
    <w:p w14:paraId="64614CD2" w14:textId="77777777" w:rsidR="006E6817" w:rsidRPr="00EE54EC" w:rsidRDefault="006E6817" w:rsidP="00B331CB">
      <w:pPr>
        <w:jc w:val="both"/>
        <w:rPr>
          <w:rFonts w:cs="Arial"/>
          <w:szCs w:val="20"/>
        </w:rPr>
      </w:pPr>
    </w:p>
    <w:p w14:paraId="03CD07E8" w14:textId="71B8999D" w:rsidR="006E6817" w:rsidRPr="00C056E7"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C73290" w:rsidRPr="00FE2914">
        <w:t>20</w:t>
      </w:r>
      <w:r w:rsidR="00C73290">
        <w:t>22</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conditions and the purpose of such </w:t>
      </w:r>
      <w:r w:rsidR="00797FAC">
        <w:rPr>
          <w:rFonts w:cs="Arial"/>
          <w:szCs w:val="20"/>
        </w:rPr>
        <w:t>financing</w:t>
      </w:r>
      <w:r w:rsidRPr="00F579F7">
        <w:rPr>
          <w:rFonts w:cs="Arial"/>
          <w:szCs w:val="20"/>
        </w:rPr>
        <w:t xml:space="preserve">, taking into </w:t>
      </w:r>
      <w:r w:rsidRPr="00C056E7">
        <w:rPr>
          <w:rFonts w:cs="Arial"/>
          <w:szCs w:val="20"/>
        </w:rPr>
        <w:t>account strategic and operational targets and maturity structure of existing central government budget debt.</w:t>
      </w:r>
    </w:p>
    <w:p w14:paraId="6BB50D2B" w14:textId="77777777" w:rsidR="006E6817" w:rsidRPr="009C1585" w:rsidRDefault="006E6817" w:rsidP="00B331CB">
      <w:pPr>
        <w:jc w:val="both"/>
        <w:rPr>
          <w:rFonts w:cs="Arial"/>
          <w:szCs w:val="20"/>
        </w:rPr>
      </w:pPr>
    </w:p>
    <w:p w14:paraId="23C188AE" w14:textId="77777777" w:rsidR="00AB5E04" w:rsidRDefault="00AB5E04">
      <w:pPr>
        <w:spacing w:line="240" w:lineRule="auto"/>
        <w:rPr>
          <w:rFonts w:cs="Arial"/>
          <w:b/>
          <w:szCs w:val="20"/>
        </w:rPr>
      </w:pPr>
      <w:r>
        <w:rPr>
          <w:rFonts w:cs="Arial"/>
          <w:b/>
          <w:szCs w:val="20"/>
        </w:rPr>
        <w:br w:type="page"/>
      </w:r>
    </w:p>
    <w:p w14:paraId="1BC72C2D" w14:textId="6B1F1DA7" w:rsidR="006E6817" w:rsidRPr="00702431" w:rsidRDefault="006E6817" w:rsidP="00B331CB">
      <w:pPr>
        <w:jc w:val="both"/>
        <w:rPr>
          <w:rFonts w:cs="Arial"/>
          <w:b/>
          <w:szCs w:val="20"/>
        </w:rPr>
      </w:pPr>
      <w:r w:rsidRPr="00702431">
        <w:rPr>
          <w:rFonts w:cs="Arial"/>
          <w:b/>
          <w:szCs w:val="20"/>
        </w:rPr>
        <w:lastRenderedPageBreak/>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serial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77777777" w:rsidR="006E6817" w:rsidRPr="00702431" w:rsidRDefault="006E6817" w:rsidP="007F3B56">
      <w:pPr>
        <w:ind w:left="1440" w:hanging="1440"/>
        <w:jc w:val="both"/>
        <w:rPr>
          <w:rFonts w:cs="Arial"/>
          <w:szCs w:val="20"/>
        </w:rPr>
      </w:pPr>
      <w:r w:rsidRPr="00702431">
        <w:rPr>
          <w:rFonts w:cs="Arial"/>
          <w:szCs w:val="20"/>
        </w:rPr>
        <w:t>Issue venue:</w:t>
      </w:r>
      <w:r w:rsidR="007F3B56">
        <w:rPr>
          <w:rFonts w:cs="Arial"/>
          <w:szCs w:val="20"/>
        </w:rPr>
        <w:tab/>
      </w:r>
      <w:r w:rsidR="007F3B56">
        <w:rPr>
          <w:rFonts w:cs="Arial"/>
          <w:szCs w:val="20"/>
        </w:rPr>
        <w:tab/>
      </w:r>
      <w:r w:rsidR="007F3B56">
        <w:rPr>
          <w:rFonts w:cs="Arial"/>
          <w:szCs w:val="20"/>
        </w:rPr>
        <w:tab/>
      </w:r>
      <w:r w:rsidRPr="00702431">
        <w:rPr>
          <w:rFonts w:cs="Arial"/>
          <w:szCs w:val="20"/>
        </w:rPr>
        <w:t>T-Bills shall be issued when entered into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stand alone or </w:t>
      </w:r>
      <w:r w:rsidR="006D7D0D">
        <w:rPr>
          <w:rFonts w:cs="Arial"/>
          <w:szCs w:val="20"/>
        </w:rPr>
        <w:t xml:space="preserve">medium term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5"/>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t>The rest of the long-term funding instruments may include regular 18-month T-bill auctions</w:t>
      </w:r>
      <w:r w:rsidRPr="009C1DF7">
        <w:rPr>
          <w:rStyle w:val="Sprotnaopomba-sklic"/>
          <w:rFonts w:cs="Arial"/>
          <w:szCs w:val="20"/>
        </w:rPr>
        <w:footnoteReference w:id="6"/>
      </w:r>
      <w:r w:rsidRPr="009C1DF7">
        <w:rPr>
          <w:rFonts w:cs="Arial"/>
          <w:szCs w:val="20"/>
        </w:rPr>
        <w:t>, a private placement of bonds, loans, »</w:t>
      </w:r>
      <w:r w:rsidRPr="00EE54EC">
        <w:rPr>
          <w:rFonts w:cs="Arial"/>
          <w:szCs w:val="20"/>
        </w:rPr>
        <w:t>Schuldschein«</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4E0E8CBA"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the  </w:t>
      </w:r>
      <w:r w:rsidRPr="008B5D86">
        <w:rPr>
          <w:rFonts w:cs="Arial"/>
          <w:szCs w:val="20"/>
        </w:rPr>
        <w:t>first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7456B0">
        <w:rPr>
          <w:rFonts w:cs="Arial"/>
          <w:szCs w:val="20"/>
        </w:rPr>
        <w:t xml:space="preserve"> Financing Programme</w:t>
      </w:r>
      <w:r w:rsidRPr="009C1585">
        <w:rPr>
          <w:rFonts w:cs="Arial"/>
          <w:szCs w:val="20"/>
        </w:rPr>
        <w:t xml:space="preserve">, taking into account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C73290">
        <w:rPr>
          <w:rFonts w:cs="Arial"/>
          <w:szCs w:val="20"/>
        </w:rPr>
        <w:t>2022</w:t>
      </w:r>
      <w:r w:rsidR="006D7D0D">
        <w:rPr>
          <w:rFonts w:cs="Arial"/>
          <w:szCs w:val="20"/>
        </w:rPr>
        <w:t>, t</w:t>
      </w:r>
      <w:r w:rsidRPr="009C1585">
        <w:rPr>
          <w:rFonts w:cs="Arial"/>
          <w:szCs w:val="20"/>
        </w:rPr>
        <w:t>he auction calendar will be determined by the Ministry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9C1DF7">
        <w:rPr>
          <w:rStyle w:val="Sprotnaopomba-sklic"/>
          <w:rFonts w:cs="Arial"/>
          <w:szCs w:val="20"/>
        </w:rPr>
        <w:footnoteReference w:id="7"/>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lastRenderedPageBreak/>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in order to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38FCE5A4"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is empowered to make decisions on concluding the central government </w:t>
      </w:r>
      <w:r w:rsidR="00E4313B">
        <w:rPr>
          <w:rFonts w:cs="Arial"/>
          <w:szCs w:val="20"/>
        </w:rPr>
        <w:t xml:space="preserve">budget </w:t>
      </w:r>
      <w:r w:rsidRPr="000E3C10">
        <w:rPr>
          <w:rFonts w:cs="Arial"/>
          <w:szCs w:val="20"/>
        </w:rPr>
        <w:t>debt management deals in line with</w:t>
      </w:r>
      <w:r w:rsidR="0046087E">
        <w:rPr>
          <w:rFonts w:cs="Arial"/>
          <w:szCs w:val="20"/>
        </w:rPr>
        <w:t xml:space="preserve"> an</w:t>
      </w:r>
      <w:r w:rsidRPr="000E3C10">
        <w:rPr>
          <w:rFonts w:cs="Arial"/>
          <w:szCs w:val="20"/>
        </w:rPr>
        <w:t xml:space="preserve"> annual Financing Program as adopted by the government. </w:t>
      </w:r>
      <w:r w:rsidR="00C73290">
        <w:rPr>
          <w:rFonts w:cs="Arial"/>
          <w:szCs w:val="20"/>
        </w:rPr>
        <w:t xml:space="preserve">According to the second paragraph of Article 84 of the PFA the debt management </w:t>
      </w:r>
      <w:r w:rsidR="00642DDD">
        <w:rPr>
          <w:rFonts w:cs="Arial"/>
          <w:szCs w:val="20"/>
        </w:rPr>
        <w:t>deals</w:t>
      </w:r>
      <w:r w:rsidR="00C73290">
        <w:rPr>
          <w:rFonts w:cs="Arial"/>
          <w:szCs w:val="20"/>
        </w:rPr>
        <w:t xml:space="preserve"> must be concluded by the Minister of Finance or </w:t>
      </w:r>
      <w:r w:rsidR="00C73290" w:rsidRPr="000E3C10">
        <w:rPr>
          <w:rFonts w:cs="Arial"/>
          <w:szCs w:val="20"/>
        </w:rPr>
        <w:t>a person so authorized</w:t>
      </w:r>
      <w:r w:rsidR="00642DDD">
        <w:rPr>
          <w:rFonts w:cs="Arial"/>
          <w:szCs w:val="20"/>
        </w:rPr>
        <w:t xml:space="preserve"> in writing</w:t>
      </w:r>
      <w:r w:rsidR="00C73290" w:rsidRPr="000E3C10">
        <w:rPr>
          <w:rFonts w:cs="Arial"/>
          <w:szCs w:val="20"/>
        </w:rPr>
        <w:t xml:space="preserve"> by the Minister of Finance</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to cover the prepayment and compliance with at least one of the prepayment conditions stipulated in the first paragraph of Article 82 of the PFA. With regard to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 xml:space="preserve">and </w:t>
      </w:r>
      <w:r w:rsidR="00B45C6C" w:rsidRPr="009F4CF6">
        <w:rPr>
          <w:rFonts w:cs="Arial"/>
          <w:szCs w:val="20"/>
        </w:rPr>
        <w:lastRenderedPageBreak/>
        <w:t>thus locking-in for a longer period  the</w:t>
      </w:r>
      <w:r w:rsidR="00B45C6C">
        <w:rPr>
          <w:rFonts w:cs="Arial"/>
          <w:szCs w:val="20"/>
        </w:rPr>
        <w:t xml:space="preserve"> </w:t>
      </w:r>
      <w:r w:rsidR="006E6817" w:rsidRPr="006A66AF">
        <w:rPr>
          <w:rFonts w:cs="Arial"/>
          <w:szCs w:val="20"/>
        </w:rPr>
        <w:t xml:space="preserve"> current market interest rates, which are highly 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measured by positive net present valuse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08788783" w:rsidR="008100AC" w:rsidRDefault="006E6817" w:rsidP="008100AC">
      <w:pPr>
        <w:jc w:val="both"/>
        <w:rPr>
          <w:rFonts w:cs="Arial"/>
          <w:szCs w:val="20"/>
        </w:rPr>
      </w:pPr>
      <w:r w:rsidRPr="00702431">
        <w:rPr>
          <w:rFonts w:cs="Arial"/>
          <w:szCs w:val="20"/>
        </w:rPr>
        <w:t xml:space="preserve">In </w:t>
      </w:r>
      <w:r w:rsidR="007C5A2B" w:rsidRPr="00702431">
        <w:rPr>
          <w:rFonts w:cs="Arial"/>
          <w:szCs w:val="20"/>
        </w:rPr>
        <w:t>20</w:t>
      </w:r>
      <w:r w:rsidR="007C5A2B">
        <w:rPr>
          <w:rFonts w:cs="Arial"/>
          <w:szCs w:val="20"/>
        </w:rPr>
        <w:t>22</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r w:rsidR="00ED06AA">
        <w:rPr>
          <w:rFonts w:cs="Arial"/>
          <w:szCs w:val="20"/>
        </w:rPr>
        <w:t xml:space="preserve">the </w:t>
      </w:r>
      <w:r w:rsidRPr="00702431">
        <w:rPr>
          <w:rFonts w:cs="Arial"/>
          <w:szCs w:val="20"/>
        </w:rPr>
        <w:t xml:space="preserve"> </w:t>
      </w:r>
      <w:r w:rsidR="00ED06AA">
        <w:rPr>
          <w:rFonts w:cs="Arial"/>
          <w:szCs w:val="20"/>
        </w:rPr>
        <w:t xml:space="preserve">central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0D78F1DD" w:rsidR="006E6817" w:rsidRPr="00702431" w:rsidRDefault="006E6817" w:rsidP="00B331CB">
      <w:pPr>
        <w:tabs>
          <w:tab w:val="num" w:pos="720"/>
        </w:tabs>
        <w:jc w:val="both"/>
        <w:rPr>
          <w:rFonts w:cs="Arial"/>
          <w:b/>
          <w:bCs/>
          <w:szCs w:val="20"/>
        </w:rPr>
      </w:pPr>
      <w:r w:rsidRPr="00702431">
        <w:rPr>
          <w:rFonts w:cs="Arial"/>
          <w:b/>
          <w:bCs/>
          <w:szCs w:val="20"/>
        </w:rPr>
        <w:t xml:space="preserve">3.1.2 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w:t>
      </w:r>
      <w:r w:rsidRPr="000E3C10">
        <w:rPr>
          <w:rFonts w:cs="Arial"/>
          <w:szCs w:val="20"/>
        </w:rPr>
        <w:lastRenderedPageBreak/>
        <w:t xml:space="preserve">maturity, currency), the size of each instrument selected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with variable interest rate the government may in order to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4040631A"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7C5A2B">
        <w:rPr>
          <w:rFonts w:cs="Arial"/>
          <w:szCs w:val="20"/>
        </w:rPr>
        <w:t xml:space="preserve">2022 </w:t>
      </w:r>
      <w:r w:rsidR="00CE50FB">
        <w:rPr>
          <w:rFonts w:cs="Arial"/>
          <w:szCs w:val="20"/>
        </w:rPr>
        <w:t xml:space="preserve">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p w14:paraId="7E3ECEE0" w14:textId="77777777" w:rsidR="006E6817" w:rsidRPr="00B331CB" w:rsidRDefault="006E6817" w:rsidP="00B331CB">
      <w:pPr>
        <w:jc w:val="both"/>
        <w:rPr>
          <w:rFonts w:cs="Arial"/>
          <w:szCs w:val="20"/>
        </w:rPr>
      </w:pPr>
    </w:p>
    <w:p w14:paraId="4A936541" w14:textId="77777777" w:rsidR="007D75CF" w:rsidRPr="00B331CB" w:rsidRDefault="007D75CF" w:rsidP="00B331CB">
      <w:pPr>
        <w:jc w:val="both"/>
        <w:rPr>
          <w:rFonts w:cs="Arial"/>
          <w:szCs w:val="20"/>
        </w:rPr>
      </w:pPr>
    </w:p>
    <w:sectPr w:rsidR="007D75CF" w:rsidRPr="00B331CB"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43FA3" w14:textId="77777777" w:rsidR="002E571F" w:rsidRDefault="002E571F">
      <w:r>
        <w:separator/>
      </w:r>
    </w:p>
  </w:endnote>
  <w:endnote w:type="continuationSeparator" w:id="0">
    <w:p w14:paraId="5EB2B9BF" w14:textId="77777777" w:rsidR="002E571F" w:rsidRDefault="002E571F">
      <w:r>
        <w:continuationSeparator/>
      </w:r>
    </w:p>
  </w:endnote>
  <w:endnote w:type="continuationNotice" w:id="1">
    <w:p w14:paraId="76270BAD" w14:textId="77777777" w:rsidR="002E571F" w:rsidRDefault="002E5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EC64" w14:textId="1B735E9A" w:rsidR="0046087E" w:rsidRDefault="0046087E">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379742"/>
      <w:docPartObj>
        <w:docPartGallery w:val="Page Numbers (Bottom of Page)"/>
        <w:docPartUnique/>
      </w:docPartObj>
    </w:sdtPr>
    <w:sdtEndPr/>
    <w:sdtContent>
      <w:p w14:paraId="461AC8F1" w14:textId="482D7D49" w:rsidR="0046087E" w:rsidRDefault="0046087E">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A5EB2" w14:textId="77777777" w:rsidR="002E571F" w:rsidRDefault="002E571F">
      <w:r>
        <w:separator/>
      </w:r>
    </w:p>
  </w:footnote>
  <w:footnote w:type="continuationSeparator" w:id="0">
    <w:p w14:paraId="5DF13495" w14:textId="77777777" w:rsidR="002E571F" w:rsidRDefault="002E571F">
      <w:r>
        <w:continuationSeparator/>
      </w:r>
    </w:p>
  </w:footnote>
  <w:footnote w:type="continuationNotice" w:id="1">
    <w:p w14:paraId="54A623A6" w14:textId="77777777" w:rsidR="002E571F" w:rsidRDefault="002E571F">
      <w:pPr>
        <w:spacing w:line="240" w:lineRule="auto"/>
      </w:pPr>
    </w:p>
  </w:footnote>
  <w:footnote w:id="2">
    <w:p w14:paraId="7037A986" w14:textId="1AB35145" w:rsidR="0046087E" w:rsidRPr="00F14CBC" w:rsidRDefault="0046087E" w:rsidP="004864C5">
      <w:pPr>
        <w:pStyle w:val="Sprotnaopomba-besedilo"/>
      </w:pPr>
      <w:r>
        <w:rPr>
          <w:rStyle w:val="Sprotnaopomba-sklic"/>
        </w:rPr>
        <w:footnoteRef/>
      </w:r>
      <w:r>
        <w:t xml:space="preserve"> Considering the central government budget financing for the debt repayments in 2022 as of 24 November 2021 in the amount of €1,426 mio and the decrease in cash position in the amount of €900 mio, the projected central government debt at the end of the year 2022 would amount to €38,273 mio or 71.7% of GDP, respectively. Consequently, the general government debt would amount to €41,336 mio or 77.5% GDP, respectively.</w:t>
      </w:r>
    </w:p>
  </w:footnote>
  <w:footnote w:id="3">
    <w:p w14:paraId="1B6E0174" w14:textId="56FAF361" w:rsidR="0046087E" w:rsidRPr="00420D20" w:rsidRDefault="0046087E">
      <w:pPr>
        <w:pStyle w:val="Sprotnaopomba-besedilo"/>
        <w:rPr>
          <w:lang w:val="sl-SI"/>
        </w:rPr>
      </w:pPr>
      <w:r>
        <w:rPr>
          <w:rStyle w:val="Sprotnaopomba-sklic"/>
        </w:rPr>
        <w:footnoteRef/>
      </w:r>
      <w:r>
        <w:t xml:space="preserve"> </w:t>
      </w:r>
      <w:r w:rsidRPr="00AC7A2B">
        <w:rPr>
          <w:rFonts w:cs="Arial"/>
          <w:bCs/>
          <w:sz w:val="16"/>
          <w:szCs w:val="16"/>
        </w:rPr>
        <w:t>The amount of the 20</w:t>
      </w:r>
      <w:r>
        <w:rPr>
          <w:rFonts w:cs="Arial"/>
          <w:bCs/>
          <w:sz w:val="16"/>
          <w:szCs w:val="16"/>
        </w:rPr>
        <w:t xml:space="preserve">22 </w:t>
      </w:r>
      <w:r w:rsidRPr="00AC7A2B">
        <w:rPr>
          <w:rFonts w:cs="Arial"/>
          <w:bCs/>
          <w:sz w:val="16"/>
          <w:szCs w:val="16"/>
        </w:rPr>
        <w:t xml:space="preserve">central government budget debt principal repayments as set by the </w:t>
      </w:r>
      <w:r w:rsidRPr="00CF1B00">
        <w:rPr>
          <w:rFonts w:cs="Arial"/>
          <w:bCs/>
          <w:sz w:val="16"/>
          <w:szCs w:val="16"/>
        </w:rPr>
        <w:t>Amendments to the Budget of the Republic of Slovenia for 2022</w:t>
      </w:r>
      <w:r>
        <w:rPr>
          <w:rFonts w:cs="Arial"/>
          <w:bCs/>
          <w:sz w:val="16"/>
          <w:szCs w:val="16"/>
        </w:rPr>
        <w:t>.</w:t>
      </w:r>
    </w:p>
  </w:footnote>
  <w:footnote w:id="4">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5">
    <w:p w14:paraId="30297788" w14:textId="77777777"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programme</w:t>
      </w:r>
    </w:p>
  </w:footnote>
  <w:footnote w:id="6">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7">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5"/>
  </w:num>
  <w:num w:numId="6">
    <w:abstractNumId w:val="0"/>
  </w:num>
  <w:num w:numId="7">
    <w:abstractNumId w:val="3"/>
  </w:num>
  <w:num w:numId="8">
    <w:abstractNumId w:val="15"/>
  </w:num>
  <w:num w:numId="9">
    <w:abstractNumId w:val="6"/>
  </w:num>
  <w:num w:numId="10">
    <w:abstractNumId w:val="10"/>
  </w:num>
  <w:num w:numId="11">
    <w:abstractNumId w:val="9"/>
  </w:num>
  <w:num w:numId="12">
    <w:abstractNumId w:val="1"/>
  </w:num>
  <w:num w:numId="13">
    <w:abstractNumId w:val="11"/>
  </w:num>
  <w:num w:numId="14">
    <w:abstractNumId w:val="14"/>
  </w:num>
  <w:num w:numId="15">
    <w:abstractNumId w:val="3"/>
    <w:lvlOverride w:ilvl="0">
      <w:startOverride w:val="2"/>
    </w:lvlOverride>
    <w:lvlOverride w:ilvl="1">
      <w:startOverride w:val="2"/>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50201"/>
    <w:rsid w:val="00056690"/>
    <w:rsid w:val="00061D3D"/>
    <w:rsid w:val="00061E5A"/>
    <w:rsid w:val="00062679"/>
    <w:rsid w:val="00070D63"/>
    <w:rsid w:val="0007567C"/>
    <w:rsid w:val="000A64C0"/>
    <w:rsid w:val="000A7238"/>
    <w:rsid w:val="000B4032"/>
    <w:rsid w:val="000B54D0"/>
    <w:rsid w:val="000B744C"/>
    <w:rsid w:val="000C1177"/>
    <w:rsid w:val="000C62EC"/>
    <w:rsid w:val="000E0A4A"/>
    <w:rsid w:val="000E3C10"/>
    <w:rsid w:val="000E4C18"/>
    <w:rsid w:val="000E5FDA"/>
    <w:rsid w:val="000E60EE"/>
    <w:rsid w:val="000F19EF"/>
    <w:rsid w:val="000F3C3F"/>
    <w:rsid w:val="00101C77"/>
    <w:rsid w:val="00122192"/>
    <w:rsid w:val="001240BE"/>
    <w:rsid w:val="00126E3F"/>
    <w:rsid w:val="001357B2"/>
    <w:rsid w:val="00137FF0"/>
    <w:rsid w:val="001445CD"/>
    <w:rsid w:val="001455B1"/>
    <w:rsid w:val="00157149"/>
    <w:rsid w:val="0018208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E1B80"/>
    <w:rsid w:val="001E3FDA"/>
    <w:rsid w:val="001F29FF"/>
    <w:rsid w:val="001F2F8F"/>
    <w:rsid w:val="00202A77"/>
    <w:rsid w:val="002057A8"/>
    <w:rsid w:val="00207227"/>
    <w:rsid w:val="00221FAE"/>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69A0"/>
    <w:rsid w:val="00296AEA"/>
    <w:rsid w:val="002A2B69"/>
    <w:rsid w:val="002A731B"/>
    <w:rsid w:val="002B0F94"/>
    <w:rsid w:val="002C55E4"/>
    <w:rsid w:val="002C721C"/>
    <w:rsid w:val="002D79AC"/>
    <w:rsid w:val="002E0E98"/>
    <w:rsid w:val="002E26CE"/>
    <w:rsid w:val="002E39D0"/>
    <w:rsid w:val="002E3A95"/>
    <w:rsid w:val="002E571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54141"/>
    <w:rsid w:val="003559A8"/>
    <w:rsid w:val="003636BF"/>
    <w:rsid w:val="00371A6F"/>
    <w:rsid w:val="00375245"/>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4BCF"/>
    <w:rsid w:val="003C4CAA"/>
    <w:rsid w:val="003D5A09"/>
    <w:rsid w:val="003D710F"/>
    <w:rsid w:val="003E1C74"/>
    <w:rsid w:val="003E5ADE"/>
    <w:rsid w:val="003E7596"/>
    <w:rsid w:val="003F0852"/>
    <w:rsid w:val="003F186E"/>
    <w:rsid w:val="003F5AA0"/>
    <w:rsid w:val="004009A1"/>
    <w:rsid w:val="00404780"/>
    <w:rsid w:val="00411ADA"/>
    <w:rsid w:val="0041333E"/>
    <w:rsid w:val="00414BE1"/>
    <w:rsid w:val="004203F0"/>
    <w:rsid w:val="00420D20"/>
    <w:rsid w:val="00430B85"/>
    <w:rsid w:val="004353D6"/>
    <w:rsid w:val="00436CE1"/>
    <w:rsid w:val="00440F98"/>
    <w:rsid w:val="00445634"/>
    <w:rsid w:val="00451998"/>
    <w:rsid w:val="0046087E"/>
    <w:rsid w:val="0046090D"/>
    <w:rsid w:val="00463856"/>
    <w:rsid w:val="00470F9D"/>
    <w:rsid w:val="00471D54"/>
    <w:rsid w:val="0047244C"/>
    <w:rsid w:val="004779E5"/>
    <w:rsid w:val="00477B25"/>
    <w:rsid w:val="00477E1A"/>
    <w:rsid w:val="004805C9"/>
    <w:rsid w:val="0048649D"/>
    <w:rsid w:val="004864C5"/>
    <w:rsid w:val="004A7F95"/>
    <w:rsid w:val="004B0DDF"/>
    <w:rsid w:val="004C4ACB"/>
    <w:rsid w:val="004C7428"/>
    <w:rsid w:val="004D0E59"/>
    <w:rsid w:val="004D648C"/>
    <w:rsid w:val="004E7FE7"/>
    <w:rsid w:val="004F1AF0"/>
    <w:rsid w:val="004F7C06"/>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6125"/>
    <w:rsid w:val="00545C20"/>
    <w:rsid w:val="005560C2"/>
    <w:rsid w:val="00557BE9"/>
    <w:rsid w:val="00562256"/>
    <w:rsid w:val="00563AFB"/>
    <w:rsid w:val="00567106"/>
    <w:rsid w:val="005823AE"/>
    <w:rsid w:val="00586D9A"/>
    <w:rsid w:val="005917F1"/>
    <w:rsid w:val="00592677"/>
    <w:rsid w:val="00593D84"/>
    <w:rsid w:val="0059618F"/>
    <w:rsid w:val="00597387"/>
    <w:rsid w:val="005A119E"/>
    <w:rsid w:val="005B0193"/>
    <w:rsid w:val="005B3E0F"/>
    <w:rsid w:val="005B74F7"/>
    <w:rsid w:val="005D40A7"/>
    <w:rsid w:val="005D4FA8"/>
    <w:rsid w:val="005D6616"/>
    <w:rsid w:val="005D6A9A"/>
    <w:rsid w:val="005D70BD"/>
    <w:rsid w:val="005D74D0"/>
    <w:rsid w:val="005E06F5"/>
    <w:rsid w:val="005E1D3C"/>
    <w:rsid w:val="005E392E"/>
    <w:rsid w:val="005E3BF2"/>
    <w:rsid w:val="005E6597"/>
    <w:rsid w:val="005E7843"/>
    <w:rsid w:val="005F6D56"/>
    <w:rsid w:val="006006A0"/>
    <w:rsid w:val="00600EA7"/>
    <w:rsid w:val="00605C50"/>
    <w:rsid w:val="00612DCA"/>
    <w:rsid w:val="006140BD"/>
    <w:rsid w:val="00615590"/>
    <w:rsid w:val="00627E75"/>
    <w:rsid w:val="00632253"/>
    <w:rsid w:val="0064011E"/>
    <w:rsid w:val="00642714"/>
    <w:rsid w:val="00642DDD"/>
    <w:rsid w:val="006445F6"/>
    <w:rsid w:val="006449ED"/>
    <w:rsid w:val="006455CE"/>
    <w:rsid w:val="00651C9E"/>
    <w:rsid w:val="00651FA1"/>
    <w:rsid w:val="00656C5B"/>
    <w:rsid w:val="006604B7"/>
    <w:rsid w:val="00660E9D"/>
    <w:rsid w:val="0066492B"/>
    <w:rsid w:val="006722B3"/>
    <w:rsid w:val="006731CD"/>
    <w:rsid w:val="00677E25"/>
    <w:rsid w:val="00677EE8"/>
    <w:rsid w:val="00680D63"/>
    <w:rsid w:val="00684740"/>
    <w:rsid w:val="00684CF0"/>
    <w:rsid w:val="0069038B"/>
    <w:rsid w:val="00693639"/>
    <w:rsid w:val="006A0107"/>
    <w:rsid w:val="006A0AC5"/>
    <w:rsid w:val="006A2C02"/>
    <w:rsid w:val="006A2CB0"/>
    <w:rsid w:val="006A66AF"/>
    <w:rsid w:val="006B1C15"/>
    <w:rsid w:val="006B453A"/>
    <w:rsid w:val="006C7914"/>
    <w:rsid w:val="006D1C84"/>
    <w:rsid w:val="006D6A25"/>
    <w:rsid w:val="006D7D0D"/>
    <w:rsid w:val="006E12C8"/>
    <w:rsid w:val="006E6817"/>
    <w:rsid w:val="006F0B29"/>
    <w:rsid w:val="006F2C92"/>
    <w:rsid w:val="007019FA"/>
    <w:rsid w:val="00702431"/>
    <w:rsid w:val="00704F39"/>
    <w:rsid w:val="00717B24"/>
    <w:rsid w:val="00717CD6"/>
    <w:rsid w:val="0072405B"/>
    <w:rsid w:val="00732517"/>
    <w:rsid w:val="00733017"/>
    <w:rsid w:val="007334A9"/>
    <w:rsid w:val="00741DFD"/>
    <w:rsid w:val="007456B0"/>
    <w:rsid w:val="0075798E"/>
    <w:rsid w:val="0076027C"/>
    <w:rsid w:val="00767696"/>
    <w:rsid w:val="00774BDB"/>
    <w:rsid w:val="00777E3E"/>
    <w:rsid w:val="00783310"/>
    <w:rsid w:val="00787BC3"/>
    <w:rsid w:val="00791C87"/>
    <w:rsid w:val="00797FAC"/>
    <w:rsid w:val="007A4A6D"/>
    <w:rsid w:val="007B508F"/>
    <w:rsid w:val="007B7E98"/>
    <w:rsid w:val="007C1CA3"/>
    <w:rsid w:val="007C5A2B"/>
    <w:rsid w:val="007C5FF0"/>
    <w:rsid w:val="007C6B1A"/>
    <w:rsid w:val="007D0C4B"/>
    <w:rsid w:val="007D0EFB"/>
    <w:rsid w:val="007D1B9D"/>
    <w:rsid w:val="007D1BCF"/>
    <w:rsid w:val="007D75C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55C40"/>
    <w:rsid w:val="008576A5"/>
    <w:rsid w:val="0086022B"/>
    <w:rsid w:val="00874AE8"/>
    <w:rsid w:val="00874E36"/>
    <w:rsid w:val="00877C9D"/>
    <w:rsid w:val="0088043C"/>
    <w:rsid w:val="008810AD"/>
    <w:rsid w:val="0088271D"/>
    <w:rsid w:val="00883D4C"/>
    <w:rsid w:val="008906C9"/>
    <w:rsid w:val="0089198C"/>
    <w:rsid w:val="00892641"/>
    <w:rsid w:val="00893BB5"/>
    <w:rsid w:val="008971C4"/>
    <w:rsid w:val="008A00FC"/>
    <w:rsid w:val="008B0487"/>
    <w:rsid w:val="008B5D86"/>
    <w:rsid w:val="008B6990"/>
    <w:rsid w:val="008C1AC5"/>
    <w:rsid w:val="008C248F"/>
    <w:rsid w:val="008C5738"/>
    <w:rsid w:val="008C5855"/>
    <w:rsid w:val="008C6113"/>
    <w:rsid w:val="008C6207"/>
    <w:rsid w:val="008D0222"/>
    <w:rsid w:val="008D04F0"/>
    <w:rsid w:val="008D0CCA"/>
    <w:rsid w:val="008E22D8"/>
    <w:rsid w:val="008E43EB"/>
    <w:rsid w:val="008E456D"/>
    <w:rsid w:val="008E512A"/>
    <w:rsid w:val="008E742E"/>
    <w:rsid w:val="008E75A1"/>
    <w:rsid w:val="008F3500"/>
    <w:rsid w:val="008F4C75"/>
    <w:rsid w:val="008F7A82"/>
    <w:rsid w:val="0090242E"/>
    <w:rsid w:val="00910CD7"/>
    <w:rsid w:val="00912D37"/>
    <w:rsid w:val="0092492B"/>
    <w:rsid w:val="00924E3C"/>
    <w:rsid w:val="00926C2F"/>
    <w:rsid w:val="009274A6"/>
    <w:rsid w:val="00927829"/>
    <w:rsid w:val="0093421D"/>
    <w:rsid w:val="009418B6"/>
    <w:rsid w:val="00944E19"/>
    <w:rsid w:val="009477C0"/>
    <w:rsid w:val="00950404"/>
    <w:rsid w:val="00955884"/>
    <w:rsid w:val="009612BB"/>
    <w:rsid w:val="00963A2A"/>
    <w:rsid w:val="00964955"/>
    <w:rsid w:val="00965D31"/>
    <w:rsid w:val="00965ECA"/>
    <w:rsid w:val="009674F3"/>
    <w:rsid w:val="00974960"/>
    <w:rsid w:val="00976D4A"/>
    <w:rsid w:val="009775A4"/>
    <w:rsid w:val="00977AFF"/>
    <w:rsid w:val="0098006E"/>
    <w:rsid w:val="00991E61"/>
    <w:rsid w:val="009923A7"/>
    <w:rsid w:val="00993BCB"/>
    <w:rsid w:val="009948B9"/>
    <w:rsid w:val="00994CB8"/>
    <w:rsid w:val="00995D2B"/>
    <w:rsid w:val="009A13FD"/>
    <w:rsid w:val="009A6259"/>
    <w:rsid w:val="009B6835"/>
    <w:rsid w:val="009C0516"/>
    <w:rsid w:val="009C08D5"/>
    <w:rsid w:val="009C1585"/>
    <w:rsid w:val="009C17C7"/>
    <w:rsid w:val="009C1DF7"/>
    <w:rsid w:val="009C2774"/>
    <w:rsid w:val="009D0906"/>
    <w:rsid w:val="009D3A85"/>
    <w:rsid w:val="009E1589"/>
    <w:rsid w:val="009F0F36"/>
    <w:rsid w:val="009F11B9"/>
    <w:rsid w:val="009F3F67"/>
    <w:rsid w:val="009F4CF6"/>
    <w:rsid w:val="00A03DDD"/>
    <w:rsid w:val="00A069B8"/>
    <w:rsid w:val="00A07E76"/>
    <w:rsid w:val="00A125C5"/>
    <w:rsid w:val="00A12A77"/>
    <w:rsid w:val="00A15E28"/>
    <w:rsid w:val="00A2451C"/>
    <w:rsid w:val="00A42F16"/>
    <w:rsid w:val="00A43B39"/>
    <w:rsid w:val="00A53DAF"/>
    <w:rsid w:val="00A55978"/>
    <w:rsid w:val="00A576A2"/>
    <w:rsid w:val="00A603EF"/>
    <w:rsid w:val="00A62093"/>
    <w:rsid w:val="00A631E6"/>
    <w:rsid w:val="00A6560C"/>
    <w:rsid w:val="00A65EE7"/>
    <w:rsid w:val="00A70133"/>
    <w:rsid w:val="00A70F15"/>
    <w:rsid w:val="00A84AEE"/>
    <w:rsid w:val="00A859D0"/>
    <w:rsid w:val="00A97F63"/>
    <w:rsid w:val="00AA1CC7"/>
    <w:rsid w:val="00AB36C4"/>
    <w:rsid w:val="00AB4206"/>
    <w:rsid w:val="00AB5E04"/>
    <w:rsid w:val="00AC5CB6"/>
    <w:rsid w:val="00AC7A2B"/>
    <w:rsid w:val="00AD5599"/>
    <w:rsid w:val="00AD59AA"/>
    <w:rsid w:val="00AE0E03"/>
    <w:rsid w:val="00AE51A4"/>
    <w:rsid w:val="00AF71E9"/>
    <w:rsid w:val="00B131A0"/>
    <w:rsid w:val="00B15718"/>
    <w:rsid w:val="00B17141"/>
    <w:rsid w:val="00B17BCA"/>
    <w:rsid w:val="00B2318A"/>
    <w:rsid w:val="00B31575"/>
    <w:rsid w:val="00B331CB"/>
    <w:rsid w:val="00B33437"/>
    <w:rsid w:val="00B34C82"/>
    <w:rsid w:val="00B36FFE"/>
    <w:rsid w:val="00B407F1"/>
    <w:rsid w:val="00B40B20"/>
    <w:rsid w:val="00B416A3"/>
    <w:rsid w:val="00B45699"/>
    <w:rsid w:val="00B45C6C"/>
    <w:rsid w:val="00B46BEE"/>
    <w:rsid w:val="00B47836"/>
    <w:rsid w:val="00B54286"/>
    <w:rsid w:val="00B573F0"/>
    <w:rsid w:val="00B607A2"/>
    <w:rsid w:val="00B60C28"/>
    <w:rsid w:val="00B803B3"/>
    <w:rsid w:val="00B8157B"/>
    <w:rsid w:val="00B81C1C"/>
    <w:rsid w:val="00B84E62"/>
    <w:rsid w:val="00B8547D"/>
    <w:rsid w:val="00B87444"/>
    <w:rsid w:val="00B91331"/>
    <w:rsid w:val="00B944DB"/>
    <w:rsid w:val="00BA2693"/>
    <w:rsid w:val="00BA3BEF"/>
    <w:rsid w:val="00BC6EF1"/>
    <w:rsid w:val="00BE486B"/>
    <w:rsid w:val="00BF1735"/>
    <w:rsid w:val="00BF2DD5"/>
    <w:rsid w:val="00BF4AAD"/>
    <w:rsid w:val="00C043D5"/>
    <w:rsid w:val="00C056E7"/>
    <w:rsid w:val="00C120A4"/>
    <w:rsid w:val="00C22198"/>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2898"/>
    <w:rsid w:val="00C945B9"/>
    <w:rsid w:val="00C976CE"/>
    <w:rsid w:val="00CA0289"/>
    <w:rsid w:val="00CA4403"/>
    <w:rsid w:val="00CA6ED1"/>
    <w:rsid w:val="00CB21C3"/>
    <w:rsid w:val="00CB45FA"/>
    <w:rsid w:val="00CC0377"/>
    <w:rsid w:val="00CC0931"/>
    <w:rsid w:val="00CC0F4D"/>
    <w:rsid w:val="00CC2661"/>
    <w:rsid w:val="00CE0D66"/>
    <w:rsid w:val="00CE21F0"/>
    <w:rsid w:val="00CE50FB"/>
    <w:rsid w:val="00CE7514"/>
    <w:rsid w:val="00CF1B00"/>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55FB4"/>
    <w:rsid w:val="00D61B6C"/>
    <w:rsid w:val="00D7232C"/>
    <w:rsid w:val="00D76504"/>
    <w:rsid w:val="00D779B5"/>
    <w:rsid w:val="00D8542D"/>
    <w:rsid w:val="00D91D5A"/>
    <w:rsid w:val="00D942D8"/>
    <w:rsid w:val="00D94B7B"/>
    <w:rsid w:val="00D974DB"/>
    <w:rsid w:val="00DA0388"/>
    <w:rsid w:val="00DA3C03"/>
    <w:rsid w:val="00DC4ABE"/>
    <w:rsid w:val="00DC6A71"/>
    <w:rsid w:val="00DD1691"/>
    <w:rsid w:val="00DE1FB0"/>
    <w:rsid w:val="00DE3DC8"/>
    <w:rsid w:val="00DF067E"/>
    <w:rsid w:val="00DF12B5"/>
    <w:rsid w:val="00DF23B8"/>
    <w:rsid w:val="00DF3BEB"/>
    <w:rsid w:val="00DF539C"/>
    <w:rsid w:val="00E0357D"/>
    <w:rsid w:val="00E0640E"/>
    <w:rsid w:val="00E117D9"/>
    <w:rsid w:val="00E20D6E"/>
    <w:rsid w:val="00E236CD"/>
    <w:rsid w:val="00E23A96"/>
    <w:rsid w:val="00E3547A"/>
    <w:rsid w:val="00E4006C"/>
    <w:rsid w:val="00E43131"/>
    <w:rsid w:val="00E4313B"/>
    <w:rsid w:val="00E522B8"/>
    <w:rsid w:val="00E53334"/>
    <w:rsid w:val="00E569BD"/>
    <w:rsid w:val="00E57E46"/>
    <w:rsid w:val="00E63756"/>
    <w:rsid w:val="00E65653"/>
    <w:rsid w:val="00E71483"/>
    <w:rsid w:val="00E81C28"/>
    <w:rsid w:val="00E83733"/>
    <w:rsid w:val="00E86B20"/>
    <w:rsid w:val="00E94B20"/>
    <w:rsid w:val="00E978D8"/>
    <w:rsid w:val="00EA19AE"/>
    <w:rsid w:val="00EA1B6A"/>
    <w:rsid w:val="00EA600D"/>
    <w:rsid w:val="00EA6BB0"/>
    <w:rsid w:val="00EA7C7D"/>
    <w:rsid w:val="00EB0AD8"/>
    <w:rsid w:val="00EB3953"/>
    <w:rsid w:val="00EB54C8"/>
    <w:rsid w:val="00EC2AC9"/>
    <w:rsid w:val="00EC7195"/>
    <w:rsid w:val="00ED06AA"/>
    <w:rsid w:val="00EE141E"/>
    <w:rsid w:val="00EE2368"/>
    <w:rsid w:val="00EE30C3"/>
    <w:rsid w:val="00EE3821"/>
    <w:rsid w:val="00EE39E3"/>
    <w:rsid w:val="00EE404A"/>
    <w:rsid w:val="00EE54EC"/>
    <w:rsid w:val="00EE6E04"/>
    <w:rsid w:val="00F01529"/>
    <w:rsid w:val="00F024CC"/>
    <w:rsid w:val="00F02A9C"/>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574A"/>
    <w:rsid w:val="00FA3FDD"/>
    <w:rsid w:val="00FA53F5"/>
    <w:rsid w:val="00FA5734"/>
    <w:rsid w:val="00FB11AF"/>
    <w:rsid w:val="00FB52E3"/>
    <w:rsid w:val="00FD1718"/>
    <w:rsid w:val="00FD1959"/>
    <w:rsid w:val="00FD4EC7"/>
    <w:rsid w:val="00FE2914"/>
    <w:rsid w:val="00FE3597"/>
    <w:rsid w:val="00FF11FA"/>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noProof/>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3771</Words>
  <Characters>20811</Characters>
  <Application>Microsoft Office Word</Application>
  <DocSecurity>0</DocSecurity>
  <Lines>173</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2021-12-15T09:34:00Z</dcterms:created>
  <dcterms:modified xsi:type="dcterms:W3CDTF">2021-12-15T09:40:00Z</dcterms:modified>
</cp:coreProperties>
</file>