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8F296" w14:textId="5D5351AE" w:rsidR="00172BA7" w:rsidRPr="00172BA7" w:rsidRDefault="00172BA7" w:rsidP="00765D42">
      <w:pPr>
        <w:pStyle w:val="Naslov1"/>
      </w:pPr>
      <w:r w:rsidRPr="00172BA7">
        <w:t>UPRAVNA TAKSA IN STROŠKI POSTOPKA</w:t>
      </w:r>
    </w:p>
    <w:p w14:paraId="0B1F351F" w14:textId="0CE1567D" w:rsidR="00172BA7" w:rsidRPr="00172BA7" w:rsidRDefault="00172BA7" w:rsidP="00765D4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72BA7">
        <w:rPr>
          <w:rFonts w:ascii="Arial" w:hAnsi="Arial" w:cs="Arial"/>
          <w:sz w:val="20"/>
          <w:szCs w:val="20"/>
        </w:rPr>
        <w:t>Za zahtevo za izdajo upravnega akta je treba plačati upravno takso v skladu z Zakonom o upravnih taksah (Uradni list RS, št. 106/10 – uradno prečiščeno besedilo, 14/15 – ZUUJFO, 84/15 – ZZelP-J, 32/16</w:t>
      </w:r>
      <w:r w:rsidR="00B6127C">
        <w:rPr>
          <w:rFonts w:ascii="Arial" w:hAnsi="Arial" w:cs="Arial"/>
          <w:sz w:val="20"/>
          <w:szCs w:val="20"/>
        </w:rPr>
        <w:t xml:space="preserve">, </w:t>
      </w:r>
      <w:r w:rsidRPr="00172BA7">
        <w:rPr>
          <w:rFonts w:ascii="Arial" w:hAnsi="Arial" w:cs="Arial"/>
          <w:sz w:val="20"/>
          <w:szCs w:val="20"/>
        </w:rPr>
        <w:t xml:space="preserve">30/18 – </w:t>
      </w:r>
      <w:proofErr w:type="spellStart"/>
      <w:r w:rsidRPr="00172BA7">
        <w:rPr>
          <w:rFonts w:ascii="Arial" w:hAnsi="Arial" w:cs="Arial"/>
          <w:sz w:val="20"/>
          <w:szCs w:val="20"/>
        </w:rPr>
        <w:t>ZKZaš</w:t>
      </w:r>
      <w:proofErr w:type="spellEnd"/>
      <w:r w:rsidR="00B6127C">
        <w:rPr>
          <w:rFonts w:ascii="Arial" w:hAnsi="Arial" w:cs="Arial"/>
          <w:sz w:val="20"/>
          <w:szCs w:val="20"/>
        </w:rPr>
        <w:t>, 189/20 – ZFRO in 44/25 – ZDOsk-1B</w:t>
      </w:r>
      <w:r w:rsidRPr="00172BA7">
        <w:rPr>
          <w:rFonts w:ascii="Arial" w:hAnsi="Arial" w:cs="Arial"/>
          <w:sz w:val="20"/>
          <w:szCs w:val="20"/>
        </w:rPr>
        <w:t>) ter tudi stroške postopka v skladu z Uredbo o določitvi tarife stroškov na področju prirejanja iger na srečo (Uradni list RS, št. 41/05, 85/08 in 109/12).</w:t>
      </w:r>
    </w:p>
    <w:p w14:paraId="47458FEC" w14:textId="2062FDC8" w:rsidR="00172BA7" w:rsidRPr="00765D42" w:rsidRDefault="00765D42" w:rsidP="00765D42">
      <w:pPr>
        <w:pStyle w:val="Naslov2"/>
      </w:pPr>
      <w:r w:rsidRPr="00765D42">
        <w:t>Upravna taksa</w:t>
      </w:r>
    </w:p>
    <w:p w14:paraId="24F59B98" w14:textId="1CD2CC7F" w:rsidR="00172BA7" w:rsidRPr="00172BA7" w:rsidRDefault="00172BA7" w:rsidP="00765D4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72BA7">
        <w:rPr>
          <w:rFonts w:ascii="Arial" w:hAnsi="Arial" w:cs="Arial"/>
          <w:sz w:val="20"/>
          <w:szCs w:val="20"/>
        </w:rPr>
        <w:t xml:space="preserve">Upravno takso se po Zakonu o spremembah in dopolnitvah </w:t>
      </w:r>
      <w:r w:rsidR="00B6127C">
        <w:rPr>
          <w:rFonts w:ascii="Arial" w:hAnsi="Arial" w:cs="Arial"/>
          <w:sz w:val="20"/>
          <w:szCs w:val="20"/>
        </w:rPr>
        <w:t>Z</w:t>
      </w:r>
      <w:r w:rsidRPr="00172BA7">
        <w:rPr>
          <w:rFonts w:ascii="Arial" w:hAnsi="Arial" w:cs="Arial"/>
          <w:sz w:val="20"/>
          <w:szCs w:val="20"/>
        </w:rPr>
        <w:t xml:space="preserve">akona o upravnih taksah (Uradni list RS, št. </w:t>
      </w:r>
      <w:r w:rsidR="00B6127C">
        <w:rPr>
          <w:rFonts w:ascii="Arial" w:hAnsi="Arial" w:cs="Arial"/>
          <w:sz w:val="20"/>
          <w:szCs w:val="20"/>
        </w:rPr>
        <w:t>32</w:t>
      </w:r>
      <w:r w:rsidRPr="00172BA7">
        <w:rPr>
          <w:rFonts w:ascii="Arial" w:hAnsi="Arial" w:cs="Arial"/>
          <w:sz w:val="20"/>
          <w:szCs w:val="20"/>
        </w:rPr>
        <w:t>/</w:t>
      </w:r>
      <w:r w:rsidR="00B6127C">
        <w:rPr>
          <w:rFonts w:ascii="Arial" w:hAnsi="Arial" w:cs="Arial"/>
          <w:sz w:val="20"/>
          <w:szCs w:val="20"/>
        </w:rPr>
        <w:t>16</w:t>
      </w:r>
      <w:r w:rsidRPr="00172BA7">
        <w:rPr>
          <w:rFonts w:ascii="Arial" w:hAnsi="Arial" w:cs="Arial"/>
          <w:sz w:val="20"/>
          <w:szCs w:val="20"/>
        </w:rPr>
        <w:t xml:space="preserve">) lahko poravna le z </w:t>
      </w:r>
      <w:r w:rsidR="00B6127C">
        <w:rPr>
          <w:rFonts w:ascii="Arial" w:hAnsi="Arial" w:cs="Arial"/>
          <w:sz w:val="20"/>
          <w:szCs w:val="20"/>
        </w:rPr>
        <w:t>gotovino</w:t>
      </w:r>
      <w:r w:rsidRPr="00172BA7">
        <w:rPr>
          <w:rFonts w:ascii="Arial" w:hAnsi="Arial" w:cs="Arial"/>
          <w:sz w:val="20"/>
          <w:szCs w:val="20"/>
        </w:rPr>
        <w:t xml:space="preserve"> ali drugimi veljavnimi plačilnimi instrumenti.</w:t>
      </w:r>
      <w:r w:rsidR="00082EB8">
        <w:rPr>
          <w:rFonts w:ascii="Arial" w:hAnsi="Arial" w:cs="Arial"/>
          <w:sz w:val="20"/>
          <w:szCs w:val="20"/>
        </w:rPr>
        <w:t xml:space="preserve"> </w:t>
      </w:r>
      <w:r w:rsidRPr="00172BA7">
        <w:rPr>
          <w:rFonts w:ascii="Arial" w:hAnsi="Arial" w:cs="Arial"/>
          <w:sz w:val="20"/>
          <w:szCs w:val="20"/>
        </w:rPr>
        <w:t>Pri plačilu upravne takse z univerzalnim plačilnim nalogom UPN, se v rubriki PREJEMNIK vpiše v polje:</w:t>
      </w:r>
    </w:p>
    <w:p w14:paraId="7D5ED9BA" w14:textId="3A4B6B19" w:rsidR="00172BA7" w:rsidRPr="00082EB8" w:rsidRDefault="00172BA7" w:rsidP="00082EB8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Naziv: MF-OIS, </w:t>
      </w:r>
    </w:p>
    <w:p w14:paraId="3AD3A7A9" w14:textId="2D28DF7D" w:rsidR="00172BA7" w:rsidRPr="00082EB8" w:rsidRDefault="00172BA7" w:rsidP="00082EB8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Ulica: Župančičeva ulica 3, </w:t>
      </w:r>
    </w:p>
    <w:p w14:paraId="64D3D83B" w14:textId="2587C208" w:rsidR="00172BA7" w:rsidRPr="00082EB8" w:rsidRDefault="00172BA7" w:rsidP="00082EB8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Kraj: Ljubljana, </w:t>
      </w:r>
    </w:p>
    <w:p w14:paraId="2E1B4778" w14:textId="71EC00F0" w:rsidR="00172BA7" w:rsidRPr="00082EB8" w:rsidRDefault="00172BA7" w:rsidP="00082EB8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Številka računa: SI56 0110 0100 0315 637, </w:t>
      </w:r>
    </w:p>
    <w:p w14:paraId="67919FFB" w14:textId="6F9F0047" w:rsidR="00172BA7" w:rsidRPr="00082EB8" w:rsidRDefault="00172BA7" w:rsidP="00082EB8">
      <w:pPr>
        <w:pStyle w:val="Odstavekseznam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Referenca: SI11 16110-7111002-00000013, pri čemer vas posebej opozarjamo na zadnji sklop referenčne številke, ki je označen z odebeljenim tekstom, saj je le-ta odvisen od števila zahtevkov in od tarifne številke, izpolnite pa ga na sledeči način: </w:t>
      </w:r>
    </w:p>
    <w:p w14:paraId="58B354C5" w14:textId="04EC7FA1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prva odebeljena številka </w:t>
      </w:r>
      <w:r w:rsidRPr="00082EB8">
        <w:rPr>
          <w:rFonts w:ascii="Arial" w:hAnsi="Arial" w:cs="Arial"/>
          <w:b/>
          <w:bCs/>
          <w:sz w:val="20"/>
          <w:szCs w:val="20"/>
        </w:rPr>
        <w:t>0</w:t>
      </w:r>
      <w:r w:rsidRPr="00082EB8">
        <w:rPr>
          <w:rFonts w:ascii="Arial" w:hAnsi="Arial" w:cs="Arial"/>
          <w:sz w:val="20"/>
          <w:szCs w:val="20"/>
        </w:rPr>
        <w:t xml:space="preserve">0000013 označuje tarifno številko iz Taksne tarife, ki je priloga Zakona o upravnih taksah (na primer za vlogo se vpiše številka 1 - tarifna številka 1), </w:t>
      </w:r>
    </w:p>
    <w:p w14:paraId="72C7FBAE" w14:textId="2665BE45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>naslednja odebeljena številka 0</w:t>
      </w:r>
      <w:r w:rsidRPr="00082EB8">
        <w:rPr>
          <w:rFonts w:ascii="Arial" w:hAnsi="Arial" w:cs="Arial"/>
          <w:b/>
          <w:bCs/>
          <w:sz w:val="20"/>
          <w:szCs w:val="20"/>
        </w:rPr>
        <w:t>0</w:t>
      </w:r>
      <w:r w:rsidRPr="00082EB8">
        <w:rPr>
          <w:rFonts w:ascii="Arial" w:hAnsi="Arial" w:cs="Arial"/>
          <w:sz w:val="20"/>
          <w:szCs w:val="20"/>
        </w:rPr>
        <w:t xml:space="preserve">000013 označuje morebitno dodatno tarifno številko iz Taksne tarife, ki je priloga Zakona o upravnih taksah (na primer za zahtevo za izdajo odločbe ali sklepa se vpiše številka 3 - tarifna številka 3), </w:t>
      </w:r>
    </w:p>
    <w:p w14:paraId="7D0F348C" w14:textId="633B7522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>naslednje štiri odebeljene številke 00</w:t>
      </w:r>
      <w:r w:rsidRPr="00082EB8">
        <w:rPr>
          <w:rFonts w:ascii="Arial" w:hAnsi="Arial" w:cs="Arial"/>
          <w:b/>
          <w:bCs/>
          <w:sz w:val="20"/>
          <w:szCs w:val="20"/>
        </w:rPr>
        <w:t>0000</w:t>
      </w:r>
      <w:r w:rsidRPr="00082EB8">
        <w:rPr>
          <w:rFonts w:ascii="Arial" w:hAnsi="Arial" w:cs="Arial"/>
          <w:sz w:val="20"/>
          <w:szCs w:val="20"/>
        </w:rPr>
        <w:t xml:space="preserve">13 se spreminjajo in označujejo število zahtevkov, za katere je plačana upravna taksa (na primer: za 119 zahtevkov se vpiše številka 0119 oziroma za 7 zahtevkov se vpiše številka 0007), </w:t>
      </w:r>
    </w:p>
    <w:p w14:paraId="4B5FE641" w14:textId="3552A7F0" w:rsidR="00172BA7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>zadnji dve številki 000000</w:t>
      </w:r>
      <w:r w:rsidRPr="00082EB8">
        <w:rPr>
          <w:rFonts w:ascii="Arial" w:hAnsi="Arial" w:cs="Arial"/>
          <w:b/>
          <w:bCs/>
          <w:sz w:val="20"/>
          <w:szCs w:val="20"/>
        </w:rPr>
        <w:t xml:space="preserve">13 </w:t>
      </w:r>
      <w:r w:rsidRPr="00082EB8">
        <w:rPr>
          <w:rFonts w:ascii="Arial" w:hAnsi="Arial" w:cs="Arial"/>
          <w:sz w:val="20"/>
          <w:szCs w:val="20"/>
        </w:rPr>
        <w:t xml:space="preserve">označujeta skrajšano oznako tekočega leta (na primer: za leto 2013 vpišite 13). </w:t>
      </w:r>
    </w:p>
    <w:p w14:paraId="23C3782F" w14:textId="77777777" w:rsidR="00082EB8" w:rsidRPr="00082EB8" w:rsidRDefault="00082EB8" w:rsidP="00082E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112E25" w14:textId="77777777" w:rsidR="00172BA7" w:rsidRPr="00172BA7" w:rsidRDefault="00172BA7" w:rsidP="00765D4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72BA7">
        <w:rPr>
          <w:rFonts w:ascii="Arial" w:hAnsi="Arial" w:cs="Arial"/>
          <w:sz w:val="20"/>
          <w:szCs w:val="20"/>
        </w:rPr>
        <w:t xml:space="preserve">V rubriki PLAČNIK se vpiše v polje: </w:t>
      </w:r>
    </w:p>
    <w:p w14:paraId="632415CF" w14:textId="18D1402C" w:rsidR="00172BA7" w:rsidRPr="00082EB8" w:rsidRDefault="00172BA7" w:rsidP="00082EB8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Koda namena: GOVT </w:t>
      </w:r>
    </w:p>
    <w:p w14:paraId="7A659444" w14:textId="08E7875C" w:rsidR="00172BA7" w:rsidRDefault="00172BA7" w:rsidP="00082EB8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Namen: upravna taksa po tar. št. __ (vpiše se tarifna številka, na katero se nanaša plačilo) za vlogo z dne </w:t>
      </w:r>
      <w:proofErr w:type="spellStart"/>
      <w:r w:rsidRPr="00082EB8">
        <w:rPr>
          <w:rFonts w:ascii="Arial" w:hAnsi="Arial" w:cs="Arial"/>
          <w:sz w:val="20"/>
          <w:szCs w:val="20"/>
        </w:rPr>
        <w:t>dd</w:t>
      </w:r>
      <w:proofErr w:type="spellEnd"/>
      <w:r w:rsidRPr="00082EB8">
        <w:rPr>
          <w:rFonts w:ascii="Arial" w:hAnsi="Arial" w:cs="Arial"/>
          <w:sz w:val="20"/>
          <w:szCs w:val="20"/>
        </w:rPr>
        <w:t xml:space="preserve">. mm. </w:t>
      </w:r>
      <w:proofErr w:type="spellStart"/>
      <w:r w:rsidRPr="00082EB8">
        <w:rPr>
          <w:rFonts w:ascii="Arial" w:hAnsi="Arial" w:cs="Arial"/>
          <w:sz w:val="20"/>
          <w:szCs w:val="20"/>
        </w:rPr>
        <w:t>yyyy</w:t>
      </w:r>
      <w:proofErr w:type="spellEnd"/>
      <w:r w:rsidRPr="00082EB8">
        <w:rPr>
          <w:rFonts w:ascii="Arial" w:hAnsi="Arial" w:cs="Arial"/>
          <w:sz w:val="20"/>
          <w:szCs w:val="20"/>
        </w:rPr>
        <w:t xml:space="preserve">. </w:t>
      </w:r>
    </w:p>
    <w:p w14:paraId="32D22DDC" w14:textId="77777777" w:rsidR="00082EB8" w:rsidRPr="00082EB8" w:rsidRDefault="00082EB8" w:rsidP="00082EB8">
      <w:pPr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25F5EE63" w14:textId="77777777" w:rsidR="00172BA7" w:rsidRPr="00172BA7" w:rsidRDefault="00172BA7" w:rsidP="00765D4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72BA7">
        <w:rPr>
          <w:rFonts w:ascii="Arial" w:hAnsi="Arial" w:cs="Arial"/>
          <w:sz w:val="20"/>
          <w:szCs w:val="20"/>
        </w:rPr>
        <w:t>Kopijo plačilnega naloga takoj po opravljenem plačilu (</w:t>
      </w:r>
      <w:r w:rsidRPr="00172BA7">
        <w:rPr>
          <w:rFonts w:ascii="Arial" w:hAnsi="Arial" w:cs="Arial"/>
          <w:b/>
          <w:bCs/>
          <w:sz w:val="20"/>
          <w:szCs w:val="20"/>
        </w:rPr>
        <w:t>izvršen plačilni nalog</w:t>
      </w:r>
      <w:r w:rsidRPr="00172BA7">
        <w:rPr>
          <w:rFonts w:ascii="Arial" w:hAnsi="Arial" w:cs="Arial"/>
          <w:sz w:val="20"/>
          <w:szCs w:val="20"/>
        </w:rPr>
        <w:t xml:space="preserve">) predložite Ministrstvu za finance. </w:t>
      </w:r>
    </w:p>
    <w:p w14:paraId="66C72534" w14:textId="13B6FE29" w:rsidR="00172BA7" w:rsidRPr="00765D42" w:rsidRDefault="00765D42" w:rsidP="00765D42">
      <w:pPr>
        <w:pStyle w:val="Naslov2"/>
      </w:pPr>
      <w:r w:rsidRPr="00765D42">
        <w:t>Stroški postopka</w:t>
      </w:r>
    </w:p>
    <w:p w14:paraId="00EB228C" w14:textId="77777777" w:rsidR="00172BA7" w:rsidRPr="00172BA7" w:rsidRDefault="00172BA7" w:rsidP="00765D4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72BA7">
        <w:rPr>
          <w:rFonts w:ascii="Arial" w:hAnsi="Arial" w:cs="Arial"/>
          <w:sz w:val="20"/>
          <w:szCs w:val="20"/>
        </w:rPr>
        <w:t xml:space="preserve">Stroške po tarifnih številkah iz Uredbe o določitvi tarife stroškov na področju prirejanja iger na srečo se poravna z univerzalnim plačilnim nalogom UPN, in sicer tako, da se v rubriki PREJEMNIK vpiše v polje: </w:t>
      </w:r>
    </w:p>
    <w:p w14:paraId="5799027D" w14:textId="7A8C6970" w:rsidR="00172BA7" w:rsidRPr="00082EB8" w:rsidRDefault="00172BA7" w:rsidP="00082EB8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Naziv: MF-OIS, </w:t>
      </w:r>
    </w:p>
    <w:p w14:paraId="24016701" w14:textId="19B352BB" w:rsidR="00172BA7" w:rsidRPr="00082EB8" w:rsidRDefault="00172BA7" w:rsidP="00082EB8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Ulica: Župančičeva ulica 3, </w:t>
      </w:r>
    </w:p>
    <w:p w14:paraId="64D95E63" w14:textId="48592F46" w:rsidR="00172BA7" w:rsidRPr="00082EB8" w:rsidRDefault="00172BA7" w:rsidP="00082EB8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Kraj: Ljubljana, </w:t>
      </w:r>
    </w:p>
    <w:p w14:paraId="0206F1AE" w14:textId="232B8899" w:rsidR="00172BA7" w:rsidRPr="00082EB8" w:rsidRDefault="00172BA7" w:rsidP="00082EB8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Številka računa: SI56 0110 0100 0621 284, </w:t>
      </w:r>
    </w:p>
    <w:p w14:paraId="5F726166" w14:textId="7D19EC7A" w:rsidR="00172BA7" w:rsidRPr="00082EB8" w:rsidRDefault="00172BA7" w:rsidP="00082EB8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Referenca: SI19 </w:t>
      </w:r>
      <w:r w:rsidRPr="00082EB8">
        <w:rPr>
          <w:rFonts w:ascii="Arial" w:hAnsi="Arial" w:cs="Arial"/>
          <w:b/>
          <w:bCs/>
          <w:sz w:val="20"/>
          <w:szCs w:val="20"/>
        </w:rPr>
        <w:t>davčnašt</w:t>
      </w:r>
      <w:r w:rsidRPr="00082EB8">
        <w:rPr>
          <w:rFonts w:ascii="Arial" w:hAnsi="Arial" w:cs="Arial"/>
          <w:sz w:val="20"/>
          <w:szCs w:val="20"/>
        </w:rPr>
        <w:t>-07528-</w:t>
      </w:r>
      <w:r w:rsidRPr="00082EB8">
        <w:rPr>
          <w:rFonts w:ascii="Arial" w:hAnsi="Arial" w:cs="Arial"/>
          <w:b/>
          <w:bCs/>
          <w:sz w:val="20"/>
          <w:szCs w:val="20"/>
        </w:rPr>
        <w:t>tš</w:t>
      </w:r>
      <w:r w:rsidRPr="00082EB8">
        <w:rPr>
          <w:rFonts w:ascii="Arial" w:hAnsi="Arial" w:cs="Arial"/>
          <w:sz w:val="20"/>
          <w:szCs w:val="20"/>
        </w:rPr>
        <w:t>000</w:t>
      </w:r>
      <w:r w:rsidRPr="00082EB8">
        <w:rPr>
          <w:rFonts w:ascii="Arial" w:hAnsi="Arial" w:cs="Arial"/>
          <w:b/>
          <w:bCs/>
          <w:sz w:val="20"/>
          <w:szCs w:val="20"/>
        </w:rPr>
        <w:t>yy</w:t>
      </w:r>
      <w:r w:rsidRPr="00082EB8">
        <w:rPr>
          <w:rFonts w:ascii="Arial" w:hAnsi="Arial" w:cs="Arial"/>
          <w:sz w:val="20"/>
          <w:szCs w:val="20"/>
        </w:rPr>
        <w:t xml:space="preserve">, </w:t>
      </w:r>
    </w:p>
    <w:p w14:paraId="420F60F2" w14:textId="77777777" w:rsidR="00172BA7" w:rsidRPr="00082EB8" w:rsidRDefault="00172BA7" w:rsidP="00082EB8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pri čemer namesto odebeljenega teksta: </w:t>
      </w:r>
    </w:p>
    <w:p w14:paraId="6306FB0E" w14:textId="601F6420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082EB8">
        <w:rPr>
          <w:rFonts w:ascii="Arial" w:hAnsi="Arial" w:cs="Arial"/>
          <w:b/>
          <w:bCs/>
          <w:sz w:val="20"/>
          <w:szCs w:val="20"/>
        </w:rPr>
        <w:t>davčnašt</w:t>
      </w:r>
      <w:proofErr w:type="spellEnd"/>
      <w:r w:rsidRPr="00082EB8">
        <w:rPr>
          <w:rFonts w:ascii="Arial" w:hAnsi="Arial" w:cs="Arial"/>
          <w:sz w:val="20"/>
          <w:szCs w:val="20"/>
        </w:rPr>
        <w:t xml:space="preserve"> – vpiše se lastna osemmestna davčna številka, </w:t>
      </w:r>
    </w:p>
    <w:p w14:paraId="1DDA2B71" w14:textId="7A03A704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082EB8">
        <w:rPr>
          <w:rFonts w:ascii="Arial" w:hAnsi="Arial" w:cs="Arial"/>
          <w:b/>
          <w:bCs/>
          <w:sz w:val="20"/>
          <w:szCs w:val="20"/>
        </w:rPr>
        <w:t>tš</w:t>
      </w:r>
      <w:proofErr w:type="spellEnd"/>
      <w:r w:rsidRPr="00082EB8">
        <w:rPr>
          <w:rFonts w:ascii="Arial" w:hAnsi="Arial" w:cs="Arial"/>
          <w:sz w:val="20"/>
          <w:szCs w:val="20"/>
        </w:rPr>
        <w:t xml:space="preserve"> – vpiše se dvomestna tarifna številka, na katero se nanaša plačilo stroškov, pri čemer pri tarifnih številkah od 1 do 9 pred številko vpišete še 0 (na primer: tarifno številko 7 vpišete kot 07), </w:t>
      </w:r>
    </w:p>
    <w:p w14:paraId="55C16258" w14:textId="19598576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082EB8">
        <w:rPr>
          <w:rFonts w:ascii="Arial" w:hAnsi="Arial" w:cs="Arial"/>
          <w:b/>
          <w:bCs/>
          <w:sz w:val="20"/>
          <w:szCs w:val="20"/>
        </w:rPr>
        <w:t>yy</w:t>
      </w:r>
      <w:proofErr w:type="spellEnd"/>
      <w:r w:rsidRPr="00082EB8">
        <w:rPr>
          <w:rFonts w:ascii="Arial" w:hAnsi="Arial" w:cs="Arial"/>
          <w:sz w:val="20"/>
          <w:szCs w:val="20"/>
        </w:rPr>
        <w:t xml:space="preserve"> – vpiše se kratica za tekoče leto (na primer za leto 2013 se vpiše 13). </w:t>
      </w:r>
    </w:p>
    <w:p w14:paraId="76E6B111" w14:textId="77777777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V rubriki PLAČNIK se vpiše v polje: </w:t>
      </w:r>
    </w:p>
    <w:p w14:paraId="0B23D6FC" w14:textId="47CE303C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 xml:space="preserve">Koda namena: GOVT </w:t>
      </w:r>
    </w:p>
    <w:p w14:paraId="78FB341F" w14:textId="7CA4E821" w:rsidR="00172BA7" w:rsidRPr="00082EB8" w:rsidRDefault="00172BA7" w:rsidP="00082EB8">
      <w:pPr>
        <w:pStyle w:val="Odstavekseznama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lastRenderedPageBreak/>
        <w:t xml:space="preserve">Namen: stroški postopka po tar. št. __ (vpiše se tarifna številka, na katero se nanaša plačilo). </w:t>
      </w:r>
    </w:p>
    <w:p w14:paraId="59A2E0EC" w14:textId="77777777" w:rsidR="00082EB8" w:rsidRDefault="00082EB8" w:rsidP="00082E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3BCAE0D" w14:textId="628313FE" w:rsidR="0099041E" w:rsidRPr="00082EB8" w:rsidRDefault="00172BA7" w:rsidP="00082E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082EB8">
        <w:rPr>
          <w:rFonts w:ascii="Arial" w:hAnsi="Arial" w:cs="Arial"/>
          <w:sz w:val="20"/>
          <w:szCs w:val="20"/>
        </w:rPr>
        <w:t>Kopijo izvršenega plačilnega naloga vložnik priloži k vlogi oziroma ga predloži Ministrstvu za finance. Kot dokazilo o plačilu upravne takse in stroškov postopka se poleg kopije izvršenega plačilnega naloga šteje tudi potrdilo banke ali drugega ponudnika plačilnih storitev o izvedenem plačilu</w:t>
      </w:r>
      <w:r w:rsidR="00082EB8">
        <w:rPr>
          <w:rFonts w:ascii="Arial" w:hAnsi="Arial" w:cs="Arial"/>
          <w:sz w:val="20"/>
          <w:szCs w:val="20"/>
        </w:rPr>
        <w:t>.</w:t>
      </w:r>
    </w:p>
    <w:sectPr w:rsidR="0099041E" w:rsidRPr="00082EB8" w:rsidSect="00172BA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B3275"/>
    <w:multiLevelType w:val="hybridMultilevel"/>
    <w:tmpl w:val="EDF445D0"/>
    <w:lvl w:ilvl="0" w:tplc="27F65B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CA10E1"/>
    <w:multiLevelType w:val="hybridMultilevel"/>
    <w:tmpl w:val="6E8C597E"/>
    <w:lvl w:ilvl="0" w:tplc="27F65B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466C9E"/>
    <w:multiLevelType w:val="hybridMultilevel"/>
    <w:tmpl w:val="59C0A0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21100"/>
    <w:multiLevelType w:val="hybridMultilevel"/>
    <w:tmpl w:val="A69889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B5418"/>
    <w:multiLevelType w:val="hybridMultilevel"/>
    <w:tmpl w:val="EAE873E8"/>
    <w:lvl w:ilvl="0" w:tplc="27F65B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155EEC"/>
    <w:multiLevelType w:val="hybridMultilevel"/>
    <w:tmpl w:val="8856AC44"/>
    <w:lvl w:ilvl="0" w:tplc="95B848A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483258">
    <w:abstractNumId w:val="0"/>
  </w:num>
  <w:num w:numId="2" w16cid:durableId="1834372673">
    <w:abstractNumId w:val="2"/>
  </w:num>
  <w:num w:numId="3" w16cid:durableId="323314690">
    <w:abstractNumId w:val="4"/>
  </w:num>
  <w:num w:numId="4" w16cid:durableId="636951771">
    <w:abstractNumId w:val="1"/>
  </w:num>
  <w:num w:numId="5" w16cid:durableId="1682194098">
    <w:abstractNumId w:val="3"/>
  </w:num>
  <w:num w:numId="6" w16cid:durableId="1958478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A7"/>
    <w:rsid w:val="000655A3"/>
    <w:rsid w:val="00082EB8"/>
    <w:rsid w:val="00172BA7"/>
    <w:rsid w:val="001D76A6"/>
    <w:rsid w:val="0022363A"/>
    <w:rsid w:val="00344733"/>
    <w:rsid w:val="00477E9A"/>
    <w:rsid w:val="004A1910"/>
    <w:rsid w:val="006A024F"/>
    <w:rsid w:val="00765D42"/>
    <w:rsid w:val="008576DD"/>
    <w:rsid w:val="008C3073"/>
    <w:rsid w:val="0099041E"/>
    <w:rsid w:val="00B6127C"/>
    <w:rsid w:val="00BD113E"/>
    <w:rsid w:val="00CD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F84E"/>
  <w15:chartTrackingRefBased/>
  <w15:docId w15:val="{C1ABD435-400A-412E-8162-9409F0AB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A1910"/>
    <w:pPr>
      <w:keepNext/>
      <w:keepLines/>
      <w:spacing w:before="120" w:after="120"/>
      <w:jc w:val="both"/>
      <w:outlineLvl w:val="0"/>
    </w:pPr>
    <w:rPr>
      <w:rFonts w:ascii="Arial" w:eastAsiaTheme="majorEastAsia" w:hAnsi="Arial" w:cstheme="majorBidi"/>
      <w:b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65D42"/>
    <w:pPr>
      <w:keepNext/>
      <w:keepLines/>
      <w:spacing w:before="240" w:after="80"/>
      <w:jc w:val="both"/>
      <w:outlineLvl w:val="1"/>
    </w:pPr>
    <w:rPr>
      <w:rFonts w:ascii="Arial" w:eastAsiaTheme="majorEastAsia" w:hAnsi="Arial" w:cstheme="majorBidi"/>
      <w:b/>
      <w:sz w:val="2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72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72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72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72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72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72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72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A1910"/>
    <w:rPr>
      <w:rFonts w:ascii="Arial" w:eastAsiaTheme="majorEastAsia" w:hAnsi="Arial" w:cstheme="majorBidi"/>
      <w:b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765D42"/>
    <w:rPr>
      <w:rFonts w:ascii="Arial" w:eastAsiaTheme="majorEastAsia" w:hAnsi="Arial" w:cstheme="majorBidi"/>
      <w:b/>
      <w:sz w:val="2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72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72B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72BA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72B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72BA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72B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72B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72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72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72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72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72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72BA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72BA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72BA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72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72BA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72BA7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612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498</Words>
  <Characters>2843</Characters>
  <Application>Microsoft Office Word</Application>
  <DocSecurity>4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Oberstar</dc:creator>
  <cp:keywords/>
  <dc:description/>
  <cp:lastModifiedBy>Romana Oberstar</cp:lastModifiedBy>
  <cp:revision>2</cp:revision>
  <dcterms:created xsi:type="dcterms:W3CDTF">2026-10-30T08:19:00Z</dcterms:created>
  <dcterms:modified xsi:type="dcterms:W3CDTF">2026-10-30T08:19:00Z</dcterms:modified>
</cp:coreProperties>
</file>