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4" w:type="dxa"/>
        <w:tblLook w:val="04A0" w:firstRow="1" w:lastRow="0" w:firstColumn="1" w:lastColumn="0" w:noHBand="0" w:noVBand="1"/>
      </w:tblPr>
      <w:tblGrid>
        <w:gridCol w:w="9073"/>
      </w:tblGrid>
      <w:tr w:rsidR="00F74E54" w:rsidRPr="00F74E54" w:rsidTr="00176A24">
        <w:tc>
          <w:tcPr>
            <w:tcW w:w="9073" w:type="dxa"/>
            <w:shd w:val="clear" w:color="auto" w:fill="8DB3E2" w:themeFill="text2" w:themeFillTint="66"/>
          </w:tcPr>
          <w:p w:rsidR="0076680F" w:rsidRPr="00F74E54" w:rsidRDefault="00BF1639" w:rsidP="008B2A1B">
            <w:pPr>
              <w:spacing w:line="276" w:lineRule="auto"/>
              <w:jc w:val="center"/>
              <w:rPr>
                <w:rFonts w:ascii="Century Gothic" w:hAnsi="Century Gothic"/>
                <w:b/>
                <w:sz w:val="32"/>
                <w:szCs w:val="32"/>
              </w:rPr>
            </w:pPr>
            <w:bookmarkStart w:id="0" w:name="_GoBack"/>
            <w:bookmarkEnd w:id="0"/>
            <w:r w:rsidRPr="00DA0487">
              <w:rPr>
                <w:rFonts w:ascii="Century Gothic" w:hAnsi="Century Gothic"/>
                <w:b/>
                <w:sz w:val="36"/>
                <w:szCs w:val="32"/>
              </w:rPr>
              <w:t xml:space="preserve">POMOČ ZA </w:t>
            </w:r>
            <w:r w:rsidR="008B2A1B">
              <w:rPr>
                <w:rFonts w:ascii="Century Gothic" w:hAnsi="Century Gothic"/>
                <w:b/>
                <w:sz w:val="36"/>
                <w:szCs w:val="32"/>
              </w:rPr>
              <w:t>REGIONALNA LETALIŠČA</w:t>
            </w:r>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8B2A1B">
        <w:rPr>
          <w:rFonts w:ascii="Century Gothic" w:hAnsi="Century Gothic"/>
          <w:b/>
          <w:sz w:val="20"/>
          <w:szCs w:val="32"/>
        </w:rPr>
        <w:t xml:space="preserve"> ter Uredbe</w:t>
      </w:r>
      <w:r w:rsidR="008B2A1B" w:rsidRPr="008B2A1B">
        <w:rPr>
          <w:rFonts w:ascii="Century Gothic" w:hAnsi="Century Gothic"/>
          <w:b/>
          <w:sz w:val="20"/>
          <w:szCs w:val="32"/>
        </w:rPr>
        <w:t xml:space="preserve"> Komisije (EU) 2017/1084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176A24">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176A24">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176A24">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966198264"/>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sz w:val="28"/>
                <w:szCs w:val="32"/>
              </w:rPr>
            </w:pPr>
          </w:p>
        </w:tc>
        <w:sdt>
          <w:sdtPr>
            <w:rPr>
              <w:rFonts w:ascii="Century Gothic" w:hAnsi="Century Gothic"/>
              <w:b/>
              <w:sz w:val="28"/>
              <w:szCs w:val="32"/>
            </w:rPr>
            <w:id w:val="1261413815"/>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176A24">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176A24">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569114483"/>
            <w:placeholder>
              <w:docPart w:val="DefaultPlaceholder_1082065158"/>
            </w:placeholder>
            <w:showingPlcHdr/>
            <w:text/>
          </w:sdtPr>
          <w:sdtEndPr/>
          <w:sdtContent>
            <w:tc>
              <w:tcPr>
                <w:tcW w:w="4605" w:type="dxa"/>
                <w:shd w:val="clear" w:color="auto" w:fill="D9D9D9" w:themeFill="background1" w:themeFillShade="D9"/>
              </w:tcPr>
              <w:p w:rsidR="00B3098D" w:rsidRPr="00176A24" w:rsidRDefault="00176A24" w:rsidP="00176A24">
                <w:pPr>
                  <w:spacing w:line="276" w:lineRule="auto"/>
                  <w:jc w:val="left"/>
                  <w:rPr>
                    <w:rFonts w:ascii="Century Gothic" w:hAnsi="Century Gothic"/>
                    <w:b/>
                    <w:i/>
                    <w:sz w:val="20"/>
                  </w:rPr>
                </w:pPr>
                <w:r w:rsidRPr="00BC444B">
                  <w:rPr>
                    <w:rStyle w:val="Besediloograde"/>
                  </w:rPr>
                  <w:t>Click here to enter text.</w:t>
                </w:r>
              </w:p>
            </w:tc>
          </w:sdtContent>
        </w:sdt>
        <w:sdt>
          <w:sdtPr>
            <w:rPr>
              <w:rFonts w:ascii="Century Gothic" w:hAnsi="Century Gothic"/>
              <w:b/>
              <w:sz w:val="28"/>
              <w:szCs w:val="32"/>
            </w:rPr>
            <w:id w:val="1779753684"/>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bl>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116959630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i/>
                <w:sz w:val="20"/>
              </w:rPr>
            </w:pPr>
          </w:p>
        </w:tc>
      </w:tr>
    </w:tbl>
    <w:p w:rsidR="003C34EF" w:rsidRPr="00D4315B" w:rsidRDefault="003C34EF" w:rsidP="00176A24">
      <w:pPr>
        <w:pStyle w:val="Odstavekseznama"/>
        <w:spacing w:line="276" w:lineRule="auto"/>
        <w:ind w:left="502"/>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109797794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3C34EF">
      <w:pPr>
        <w:spacing w:line="276" w:lineRule="auto"/>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990243233"/>
              <w:placeholder>
                <w:docPart w:val="DefaultPlaceholder_1082065158"/>
              </w:placeholder>
              <w:showingPlcHdr/>
              <w:text/>
            </w:sdtPr>
            <w:sdtEndPr/>
            <w:sdtContent>
              <w:p w:rsidR="003C34EF" w:rsidRPr="00D4315B" w:rsidRDefault="00176A24" w:rsidP="00C34BA6">
                <w:pPr>
                  <w:spacing w:line="276" w:lineRule="auto"/>
                  <w:rPr>
                    <w:rFonts w:ascii="Century Gothic" w:hAnsi="Century Gothic"/>
                    <w:sz w:val="20"/>
                  </w:rPr>
                </w:pPr>
                <w:r w:rsidRPr="00BC444B">
                  <w:rPr>
                    <w:rStyle w:val="Besediloograde"/>
                  </w:rPr>
                  <w:t>Click here to enter text.</w:t>
                </w:r>
              </w:p>
            </w:sdtContent>
          </w:sdt>
          <w:p w:rsidR="003C34EF" w:rsidRPr="00D4315B" w:rsidRDefault="003C34EF" w:rsidP="00C34BA6">
            <w:pPr>
              <w:spacing w:line="276" w:lineRule="auto"/>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D35AEF">
        <w:rPr>
          <w:rFonts w:ascii="Century Gothic" w:hAnsi="Century Gothic"/>
          <w:sz w:val="20"/>
        </w:rPr>
        <w:t>spreminja se obstoječa pomoč</w:t>
      </w:r>
      <w:r w:rsidRPr="00D4315B">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616748415"/>
          <w:placeholder>
            <w:docPart w:val="DefaultPlaceholder_1082065158"/>
          </w:placeholder>
          <w:text/>
        </w:sdtPr>
        <w:sdtEndPr/>
        <w:sdtContent>
          <w:r w:rsidR="00D35AEF">
            <w:rPr>
              <w:rFonts w:ascii="Century Gothic" w:hAnsi="Century Gothic"/>
              <w:sz w:val="20"/>
            </w:rPr>
            <w:t>______________________________________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r w:rsidR="00D35AEF">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430164447"/>
          <w:placeholder>
            <w:docPart w:val="DefaultPlaceholder_1082065158"/>
          </w:placeholder>
          <w:text/>
        </w:sdtPr>
        <w:sdtEndPr/>
        <w:sdtContent>
          <w:r w:rsidR="00D35AEF">
            <w:rPr>
              <w:rFonts w:ascii="Century Gothic" w:hAnsi="Century Gothic"/>
              <w:sz w:val="20"/>
            </w:rPr>
            <w:t>______________________________________________</w:t>
          </w:r>
        </w:sdtContent>
      </w:sdt>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583188730"/>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1986207048"/>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Default="003C34EF" w:rsidP="003C34EF">
      <w:pPr>
        <w:spacing w:line="276" w:lineRule="auto"/>
        <w:jc w:val="left"/>
        <w:rPr>
          <w:rFonts w:ascii="Century Gothic" w:hAnsi="Century Gothic"/>
          <w:b/>
          <w:sz w:val="20"/>
        </w:rPr>
      </w:pPr>
    </w:p>
    <w:p w:rsidR="00A60CE6" w:rsidRPr="00D4315B" w:rsidRDefault="00A60CE6" w:rsidP="003C34EF">
      <w:pPr>
        <w:spacing w:line="276" w:lineRule="auto"/>
        <w:jc w:val="left"/>
        <w:rPr>
          <w:rFonts w:ascii="Century Gothic" w:hAnsi="Century Gothic"/>
          <w:b/>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1991982669"/>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B3098D">
      <w:pPr>
        <w:pStyle w:val="Odstavekseznama"/>
        <w:numPr>
          <w:ilvl w:val="0"/>
          <w:numId w:val="12"/>
        </w:numPr>
        <w:spacing w:line="276" w:lineRule="auto"/>
        <w:jc w:val="left"/>
        <w:rPr>
          <w:rFonts w:ascii="Century Gothic" w:hAnsi="Century Gothic"/>
          <w:b/>
          <w:i/>
          <w:sz w:val="20"/>
        </w:rPr>
      </w:pPr>
      <w:r w:rsidRPr="00B3098D">
        <w:rPr>
          <w:rFonts w:ascii="Century Gothic" w:hAnsi="Century Gothic"/>
          <w:b/>
          <w:i/>
          <w:sz w:val="20"/>
        </w:rPr>
        <w:t>Vrsta upravičenca</w:t>
      </w:r>
      <w:r w:rsidR="00D6196E">
        <w:rPr>
          <w:rStyle w:val="Sprotnaopomba-sklic"/>
          <w:rFonts w:ascii="Century Gothic" w:hAnsi="Century Gothic"/>
          <w:b/>
          <w:i/>
          <w:sz w:val="20"/>
        </w:rPr>
        <w:footnoteReference w:id="1"/>
      </w:r>
      <w:r w:rsidRPr="00B3098D">
        <w:rPr>
          <w:rFonts w:ascii="Century Gothic" w:hAnsi="Century Gothic"/>
          <w:b/>
          <w:i/>
          <w:sz w:val="20"/>
        </w:rPr>
        <w:t>:</w:t>
      </w:r>
    </w:p>
    <w:p w:rsidR="00B3098D" w:rsidRP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proofErr w:type="spellStart"/>
      <w:r w:rsidRPr="00B3098D">
        <w:rPr>
          <w:rFonts w:ascii="Century Gothic" w:hAnsi="Century Gothic"/>
          <w:sz w:val="20"/>
        </w:rPr>
        <w:t>MSP</w:t>
      </w:r>
      <w:proofErr w:type="spellEnd"/>
    </w:p>
    <w:p w:rsid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Velika podjetja</w:t>
      </w:r>
    </w:p>
    <w:p w:rsidR="00F74E54" w:rsidRDefault="00F74E54" w:rsidP="00F74E54">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w:t>
      </w:r>
      <w:r>
        <w:rPr>
          <w:rFonts w:ascii="Century Gothic" w:hAnsi="Century Gothic"/>
          <w:sz w:val="20"/>
        </w:rPr>
        <w:t>sa</w:t>
      </w:r>
      <w:r w:rsidRPr="00B3098D">
        <w:rPr>
          <w:rFonts w:ascii="Century Gothic" w:hAnsi="Century Gothic"/>
          <w:sz w:val="20"/>
        </w:rPr>
        <w:t xml:space="preserve"> podjetja</w:t>
      </w:r>
    </w:p>
    <w:p w:rsidR="00F74E54" w:rsidRPr="00B3098D" w:rsidRDefault="00F74E54" w:rsidP="00B3098D">
      <w:pPr>
        <w:spacing w:line="276" w:lineRule="auto"/>
        <w:rPr>
          <w:rFonts w:ascii="Century Gothic" w:hAnsi="Century Gothic"/>
          <w:sz w:val="20"/>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2"/>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2126342899"/>
              <w:placeholder>
                <w:docPart w:val="DefaultPlaceholder_1082065158"/>
              </w:placeholder>
              <w:showingPlcHdr/>
              <w:text/>
            </w:sdtPr>
            <w:sdtEndPr/>
            <w:sdtContent>
              <w:p w:rsidR="00B3098D" w:rsidRPr="00D4315B" w:rsidRDefault="00176A24" w:rsidP="00C34BA6">
                <w:pPr>
                  <w:spacing w:line="276" w:lineRule="auto"/>
                  <w:jc w:val="left"/>
                  <w:rPr>
                    <w:rFonts w:ascii="Century Gothic" w:hAnsi="Century Gothic"/>
                    <w:sz w:val="20"/>
                  </w:rPr>
                </w:pPr>
                <w:r w:rsidRPr="00BC444B">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B3098D">
      <w:pPr>
        <w:pStyle w:val="Odstavekseznama"/>
        <w:numPr>
          <w:ilvl w:val="0"/>
          <w:numId w:val="1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2062632951"/>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575252" w:rsidP="00C34BA6">
                  <w:pPr>
                    <w:spacing w:line="276" w:lineRule="auto"/>
                    <w:jc w:val="right"/>
                    <w:rPr>
                      <w:rFonts w:ascii="Century Gothic" w:hAnsi="Century Gothic"/>
                      <w:sz w:val="20"/>
                    </w:rPr>
                  </w:pPr>
                  <w:sdt>
                    <w:sdtPr>
                      <w:rPr>
                        <w:rFonts w:ascii="Century Gothic" w:hAnsi="Century Gothic"/>
                        <w:sz w:val="20"/>
                      </w:rPr>
                      <w:id w:val="-804472582"/>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970901295"/>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575252" w:rsidP="00C34BA6">
                  <w:pPr>
                    <w:spacing w:line="276" w:lineRule="auto"/>
                    <w:jc w:val="right"/>
                    <w:rPr>
                      <w:rFonts w:ascii="Century Gothic" w:hAnsi="Century Gothic"/>
                      <w:i/>
                      <w:sz w:val="20"/>
                    </w:rPr>
                  </w:pPr>
                  <w:sdt>
                    <w:sdtPr>
                      <w:rPr>
                        <w:rFonts w:ascii="Century Gothic" w:hAnsi="Century Gothic"/>
                        <w:i/>
                        <w:sz w:val="20"/>
                      </w:rPr>
                      <w:id w:val="-665700970"/>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617495098"/>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827E36" w:rsidRDefault="00827E36">
      <w:pPr>
        <w:jc w:val="left"/>
        <w:rPr>
          <w:rFonts w:ascii="Century Gothic" w:hAnsi="Century Gothic"/>
          <w:b/>
          <w:i/>
          <w:sz w:val="20"/>
        </w:rPr>
      </w:pPr>
      <w:r>
        <w:rPr>
          <w:rFonts w:ascii="Century Gothic" w:hAnsi="Century Gothic"/>
          <w:b/>
          <w:i/>
          <w:sz w:val="20"/>
        </w:rPr>
        <w:br w:type="page"/>
      </w:r>
    </w:p>
    <w:p w:rsidR="00B3098D" w:rsidRPr="008978C5" w:rsidRDefault="00B3098D" w:rsidP="00B3098D">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827E36">
      <w:pPr>
        <w:spacing w:after="120" w:line="276" w:lineRule="auto"/>
        <w:jc w:val="left"/>
        <w:rPr>
          <w:rFonts w:ascii="Century Gothic" w:hAnsi="Century Gothic"/>
          <w:b/>
          <w:sz w:val="20"/>
        </w:rPr>
      </w:pPr>
    </w:p>
    <w:p w:rsidR="00B3098D" w:rsidRPr="00B3098D" w:rsidRDefault="00B3098D" w:rsidP="00827E36">
      <w:pPr>
        <w:pStyle w:val="Naslov6"/>
        <w:spacing w:after="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827E36">
      <w:pPr>
        <w:spacing w:after="120"/>
        <w:ind w:left="720"/>
        <w:rPr>
          <w:rFonts w:ascii="Century Gothic" w:hAnsi="Century Gothic"/>
          <w:sz w:val="20"/>
        </w:rPr>
      </w:pPr>
    </w:p>
    <w:p w:rsidR="00B3098D" w:rsidRPr="00B3098D" w:rsidRDefault="00B3098D" w:rsidP="00827E36">
      <w:pPr>
        <w:pStyle w:val="Naslov6"/>
        <w:spacing w:after="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827E36">
      <w:pPr>
        <w:spacing w:after="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092A97"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827E36">
      <w:pPr>
        <w:spacing w:after="120"/>
        <w:ind w:left="70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827E36">
      <w:pPr>
        <w:spacing w:after="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B3098D">
      <w:pPr>
        <w:spacing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lastRenderedPageBreak/>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176A24" w:rsidRDefault="00176A24"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6C7648"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da </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431397" w:rsidRPr="00F74E54" w:rsidRDefault="00431397"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9554A9" w:rsidRPr="00FF76EE" w:rsidTr="008C4A9E">
        <w:trPr>
          <w:trHeight w:val="555"/>
        </w:trPr>
        <w:tc>
          <w:tcPr>
            <w:tcW w:w="8934"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8C4A9E">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9"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2043818223"/>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431397">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245" w:type="dxa"/>
            <w:tcBorders>
              <w:bottom w:val="dotted" w:sz="4" w:space="0" w:color="auto"/>
            </w:tcBorders>
          </w:tcPr>
          <w:p w:rsidR="00E2042A" w:rsidRDefault="00E2042A" w:rsidP="0027421D">
            <w:pPr>
              <w:pStyle w:val="Odstavekseznama"/>
              <w:numPr>
                <w:ilvl w:val="0"/>
                <w:numId w:val="21"/>
              </w:numPr>
              <w:spacing w:line="276" w:lineRule="auto"/>
              <w:jc w:val="left"/>
              <w:rPr>
                <w:rFonts w:ascii="Century Gothic" w:hAnsi="Century Gothic"/>
                <w:sz w:val="20"/>
              </w:rPr>
            </w:pPr>
            <w:r>
              <w:rPr>
                <w:rFonts w:ascii="Century Gothic" w:hAnsi="Century Gothic"/>
                <w:sz w:val="20"/>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rPr>
            </w:pPr>
            <w:r w:rsidRPr="001F0100">
              <w:rPr>
                <w:rFonts w:ascii="Century Gothic" w:hAnsi="Century Gothic"/>
                <w:sz w:val="20"/>
              </w:rPr>
              <w:t>za lažje zaprtje nekonkurenčnih premogovnikov</w:t>
            </w:r>
          </w:p>
        </w:tc>
        <w:tc>
          <w:tcPr>
            <w:tcW w:w="854" w:type="dxa"/>
            <w:tcBorders>
              <w:bottom w:val="dotted" w:sz="4" w:space="0" w:color="auto"/>
            </w:tcBorders>
            <w:vAlign w:val="center"/>
          </w:tcPr>
          <w:p w:rsidR="009554A9" w:rsidRPr="00D4315B" w:rsidRDefault="009554A9" w:rsidP="00827E36">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431397">
        <w:trPr>
          <w:trHeight w:val="477"/>
        </w:trPr>
        <w:tc>
          <w:tcPr>
            <w:tcW w:w="2835" w:type="dxa"/>
            <w:tcBorders>
              <w:top w:val="dotted" w:sz="4" w:space="0" w:color="auto"/>
            </w:tcBorders>
          </w:tcPr>
          <w:p w:rsidR="009554A9" w:rsidRPr="00D4315B" w:rsidRDefault="009554A9" w:rsidP="00827E36">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827E36">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i/>
              <w:sz w:val="20"/>
            </w:rPr>
            <w:id w:val="65072455"/>
            <w:placeholder>
              <w:docPart w:val="DefaultPlaceholder_1082065158"/>
            </w:placeholder>
            <w:showingPlcHdr/>
            <w:text/>
          </w:sdtPr>
          <w:sdtEndPr/>
          <w:sdtContent>
            <w:tc>
              <w:tcPr>
                <w:tcW w:w="6099" w:type="dxa"/>
                <w:gridSpan w:val="2"/>
                <w:tcBorders>
                  <w:top w:val="dotted" w:sz="4" w:space="0" w:color="auto"/>
                </w:tcBorders>
              </w:tcPr>
              <w:p w:rsidR="009554A9" w:rsidRPr="00176A24" w:rsidRDefault="00176A24" w:rsidP="00176A24">
                <w:pPr>
                  <w:spacing w:line="276" w:lineRule="auto"/>
                  <w:jc w:val="left"/>
                  <w:rPr>
                    <w:rFonts w:ascii="Century Gothic" w:hAnsi="Century Gothic"/>
                    <w:i/>
                    <w:sz w:val="20"/>
                  </w:rPr>
                </w:pPr>
                <w:r w:rsidRPr="00BC444B">
                  <w:rPr>
                    <w:rStyle w:val="Besediloograde"/>
                  </w:rPr>
                  <w:t>Click here to enter text.</w:t>
                </w:r>
              </w:p>
            </w:tc>
          </w:sdtContent>
        </w:sdt>
      </w:tr>
      <w:tr w:rsidR="00D27D87" w:rsidRPr="00D4315B" w:rsidTr="00946B85">
        <w:tc>
          <w:tcPr>
            <w:tcW w:w="8080" w:type="dxa"/>
            <w:gridSpan w:val="2"/>
            <w:tcBorders>
              <w:bottom w:val="dotted" w:sz="4" w:space="0" w:color="auto"/>
            </w:tcBorders>
          </w:tcPr>
          <w:p w:rsidR="00D27D87" w:rsidRPr="008C4A9E" w:rsidRDefault="00171CF0" w:rsidP="00B73150">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Potrdite</w:t>
            </w:r>
            <w:r>
              <w:rPr>
                <w:rFonts w:ascii="Century Gothic" w:hAnsi="Century Gothic"/>
                <w:b/>
                <w:i/>
                <w:sz w:val="20"/>
              </w:rPr>
              <w:t>,</w:t>
            </w:r>
            <w:r w:rsidRPr="00D4315B">
              <w:rPr>
                <w:rFonts w:ascii="Century Gothic" w:hAnsi="Century Gothic"/>
                <w:b/>
                <w:i/>
                <w:sz w:val="20"/>
              </w:rPr>
              <w:t xml:space="preserve"> </w:t>
            </w:r>
            <w:r>
              <w:rPr>
                <w:rFonts w:ascii="Century Gothic" w:hAnsi="Century Gothic"/>
                <w:b/>
                <w:i/>
                <w:sz w:val="20"/>
              </w:rPr>
              <w:t xml:space="preserve">da iz vaše pravne podlage izhaja sklic oz. imate </w:t>
            </w:r>
            <w:r w:rsidRPr="00D4315B">
              <w:rPr>
                <w:rFonts w:ascii="Century Gothic" w:hAnsi="Century Gothic"/>
                <w:b/>
                <w:i/>
                <w:sz w:val="20"/>
              </w:rPr>
              <w:t xml:space="preserve">opredeljeno definicijo </w:t>
            </w:r>
            <w:proofErr w:type="spellStart"/>
            <w:r>
              <w:rPr>
                <w:rFonts w:ascii="Century Gothic" w:hAnsi="Century Gothic"/>
                <w:b/>
                <w:i/>
                <w:sz w:val="20"/>
              </w:rPr>
              <w:t>MSP</w:t>
            </w:r>
            <w:proofErr w:type="spellEnd"/>
            <w:r>
              <w:rPr>
                <w:rFonts w:ascii="Century Gothic" w:hAnsi="Century Gothic"/>
                <w:b/>
                <w:i/>
                <w:sz w:val="20"/>
              </w:rPr>
              <w:t xml:space="preserve"> </w:t>
            </w:r>
            <w:r w:rsidRPr="00D4315B">
              <w:rPr>
                <w:rFonts w:ascii="Century Gothic" w:hAnsi="Century Gothic"/>
                <w:b/>
                <w:i/>
                <w:sz w:val="20"/>
              </w:rPr>
              <w:t xml:space="preserve">skladno </w:t>
            </w:r>
            <w:r>
              <w:rPr>
                <w:rFonts w:ascii="Century Gothic" w:hAnsi="Century Gothic"/>
                <w:b/>
                <w:i/>
                <w:sz w:val="20"/>
              </w:rPr>
              <w:t>s Prilogo 1</w:t>
            </w:r>
            <w:r w:rsidRPr="00D4315B">
              <w:rPr>
                <w:rFonts w:ascii="Century Gothic" w:hAnsi="Century Gothic"/>
                <w:b/>
                <w:i/>
                <w:sz w:val="20"/>
              </w:rPr>
              <w:t xml:space="preserve"> Uredb</w:t>
            </w:r>
            <w:r>
              <w:rPr>
                <w:rFonts w:ascii="Century Gothic" w:hAnsi="Century Gothic"/>
                <w:b/>
                <w:i/>
                <w:sz w:val="20"/>
              </w:rPr>
              <w:t>e</w:t>
            </w:r>
            <w:r w:rsidRPr="00D4315B">
              <w:rPr>
                <w:rFonts w:ascii="Century Gothic" w:hAnsi="Century Gothic"/>
                <w:b/>
                <w:i/>
                <w:sz w:val="20"/>
              </w:rPr>
              <w:t xml:space="preserve"> Komisije (EU) št. </w:t>
            </w:r>
            <w:r>
              <w:rPr>
                <w:rFonts w:ascii="Century Gothic" w:hAnsi="Century Gothic"/>
                <w:b/>
                <w:i/>
                <w:sz w:val="20"/>
              </w:rPr>
              <w:t>651</w:t>
            </w:r>
            <w:r w:rsidRPr="00D4315B">
              <w:rPr>
                <w:rFonts w:ascii="Century Gothic" w:hAnsi="Century Gothic"/>
                <w:b/>
                <w:i/>
                <w:sz w:val="20"/>
              </w:rPr>
              <w:t>/</w:t>
            </w:r>
            <w:r>
              <w:rPr>
                <w:rFonts w:ascii="Century Gothic" w:hAnsi="Century Gothic"/>
                <w:b/>
                <w:i/>
                <w:sz w:val="20"/>
              </w:rPr>
              <w:t>2014</w:t>
            </w:r>
          </w:p>
        </w:tc>
        <w:tc>
          <w:tcPr>
            <w:tcW w:w="854"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8C4A9E" w:rsidRPr="00D4315B" w:rsidRDefault="009413E8" w:rsidP="009413E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8C4A9E" w:rsidRPr="00D4315B" w:rsidTr="008F192C">
        <w:tc>
          <w:tcPr>
            <w:tcW w:w="2835" w:type="dxa"/>
            <w:tcBorders>
              <w:top w:val="dotted" w:sz="4" w:space="0" w:color="auto"/>
            </w:tcBorders>
          </w:tcPr>
          <w:p w:rsidR="008C4A9E" w:rsidRPr="00D4315B" w:rsidRDefault="008C4A9E" w:rsidP="009554A9">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b/>
              <w:i/>
              <w:sz w:val="20"/>
            </w:rPr>
            <w:id w:val="769210530"/>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r w:rsidR="00FA4237" w:rsidRPr="00D4315B" w:rsidTr="00946B85">
        <w:trPr>
          <w:trHeight w:val="846"/>
        </w:trPr>
        <w:tc>
          <w:tcPr>
            <w:tcW w:w="2835" w:type="dxa"/>
            <w:vMerge w:val="restart"/>
            <w:tcBorders>
              <w:top w:val="dashed" w:sz="4" w:space="0" w:color="auto"/>
            </w:tcBorders>
          </w:tcPr>
          <w:p w:rsidR="00FA4237" w:rsidRPr="008C4A9E" w:rsidRDefault="00FA4237" w:rsidP="00431397">
            <w:pPr>
              <w:pStyle w:val="Odstavekseznama"/>
              <w:numPr>
                <w:ilvl w:val="0"/>
                <w:numId w:val="12"/>
              </w:numPr>
              <w:spacing w:line="276" w:lineRule="auto"/>
              <w:jc w:val="left"/>
              <w:rPr>
                <w:rFonts w:ascii="Century Gothic" w:hAnsi="Century Gothic"/>
                <w:i/>
                <w:sz w:val="20"/>
              </w:rPr>
            </w:pPr>
            <w:r w:rsidRPr="008C4A9E">
              <w:rPr>
                <w:rFonts w:ascii="Century Gothic" w:hAnsi="Century Gothic"/>
                <w:b/>
                <w:i/>
                <w:sz w:val="20"/>
              </w:rPr>
              <w:t>Potrdite, da</w:t>
            </w:r>
          </w:p>
        </w:tc>
        <w:tc>
          <w:tcPr>
            <w:tcW w:w="5245" w:type="dxa"/>
            <w:tcBorders>
              <w:top w:val="dashed" w:sz="4" w:space="0" w:color="auto"/>
              <w:bottom w:val="dotted" w:sz="4" w:space="0" w:color="auto"/>
            </w:tcBorders>
          </w:tcPr>
          <w:p w:rsidR="00FA4237" w:rsidRPr="00431397" w:rsidRDefault="00FA4237"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do pomoči ni upravičeno podjetje v težavah v skladu z osemnajsto točko 2. člena Uredbe</w:t>
            </w:r>
            <w:r w:rsidR="00701897">
              <w:rPr>
                <w:rFonts w:ascii="Century Gothic" w:hAnsi="Century Gothic"/>
                <w:sz w:val="20"/>
              </w:rPr>
              <w:t xml:space="preserve"> (EU)</w:t>
            </w:r>
            <w:r w:rsidRPr="00431397">
              <w:rPr>
                <w:rFonts w:ascii="Century Gothic" w:hAnsi="Century Gothic"/>
                <w:sz w:val="20"/>
              </w:rPr>
              <w:t xml:space="preserve"> </w:t>
            </w:r>
            <w:r w:rsidR="00701897">
              <w:rPr>
                <w:rFonts w:ascii="Century Gothic" w:hAnsi="Century Gothic"/>
                <w:sz w:val="20"/>
              </w:rPr>
              <w:t xml:space="preserve">št. </w:t>
            </w:r>
            <w:r w:rsidRPr="00431397">
              <w:rPr>
                <w:rFonts w:ascii="Century Gothic" w:hAnsi="Century Gothic"/>
                <w:sz w:val="20"/>
              </w:rPr>
              <w:t>651/2014;</w:t>
            </w:r>
          </w:p>
        </w:tc>
        <w:tc>
          <w:tcPr>
            <w:tcW w:w="854" w:type="dxa"/>
            <w:tcBorders>
              <w:top w:val="dashed" w:sz="4" w:space="0" w:color="auto"/>
              <w:bottom w:val="dotted" w:sz="4" w:space="0" w:color="auto"/>
            </w:tcBorders>
            <w:vAlign w:val="center"/>
          </w:tcPr>
          <w:p w:rsidR="00FA4237" w:rsidRPr="00D4315B" w:rsidRDefault="00FA4237"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 xml:space="preserve">do pomoči ni upravičen prejemnik, ki nima poravnanih vseh obveznosti zaradi sklepa Komisije o razglasitvi pomoči </w:t>
            </w:r>
            <w:r w:rsidR="00E06E6A" w:rsidRPr="00B67AE7">
              <w:rPr>
                <w:rFonts w:ascii="Century Gothic" w:hAnsi="Century Gothic"/>
                <w:sz w:val="20"/>
              </w:rPr>
              <w:t>iste države članice</w:t>
            </w:r>
            <w:r w:rsidR="00E06E6A" w:rsidRPr="001F0100">
              <w:rPr>
                <w:rFonts w:ascii="Century Gothic" w:hAnsi="Century Gothic"/>
                <w:sz w:val="20"/>
              </w:rPr>
              <w:t xml:space="preserve"> </w:t>
            </w:r>
            <w:r w:rsidRPr="00431397">
              <w:rPr>
                <w:rFonts w:ascii="Century Gothic" w:hAnsi="Century Gothic"/>
                <w:sz w:val="20"/>
              </w:rPr>
              <w:t>za nezakonito in nezdružljivo z notranjim trgom;</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pomoč ni namenjena dejavnostim povezanim z izvozom v tretje države ali države članice;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Borders>
              <w:bottom w:val="dotted" w:sz="4" w:space="0" w:color="auto"/>
            </w:tcBorders>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8F192C">
        <w:tc>
          <w:tcPr>
            <w:tcW w:w="2835" w:type="dxa"/>
            <w:tcBorders>
              <w:top w:val="dotted" w:sz="4" w:space="0" w:color="auto"/>
            </w:tcBorders>
          </w:tcPr>
          <w:p w:rsidR="008C4A9E" w:rsidRPr="008C4A9E" w:rsidRDefault="008C4A9E" w:rsidP="008C4A9E">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r>
              <w:rPr>
                <w:rFonts w:ascii="Century Gothic" w:hAnsi="Century Gothic"/>
                <w:i/>
                <w:sz w:val="20"/>
              </w:rPr>
              <w:t>?</w:t>
            </w:r>
          </w:p>
        </w:tc>
        <w:sdt>
          <w:sdtPr>
            <w:rPr>
              <w:rFonts w:ascii="Century Gothic" w:hAnsi="Century Gothic"/>
              <w:b/>
              <w:i/>
              <w:sz w:val="20"/>
            </w:rPr>
            <w:id w:val="-82371614"/>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022858" w:rsidRDefault="00022858" w:rsidP="00022858">
      <w:pPr>
        <w:spacing w:line="276" w:lineRule="auto"/>
        <w:jc w:val="left"/>
        <w:rPr>
          <w:rFonts w:ascii="Century Gothic" w:hAnsi="Century Gothic"/>
          <w:b/>
          <w:i/>
          <w:sz w:val="20"/>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022858" w:rsidRPr="00D4315B" w:rsidTr="00946B85">
        <w:trPr>
          <w:trHeight w:val="413"/>
        </w:trPr>
        <w:tc>
          <w:tcPr>
            <w:tcW w:w="8931" w:type="dxa"/>
            <w:gridSpan w:val="3"/>
            <w:shd w:val="clear" w:color="auto" w:fill="95B3D7" w:themeFill="accent1" w:themeFillTint="99"/>
            <w:vAlign w:val="center"/>
          </w:tcPr>
          <w:p w:rsidR="00022858" w:rsidRPr="00D4315B" w:rsidRDefault="00022858" w:rsidP="00022858">
            <w:pPr>
              <w:spacing w:line="276" w:lineRule="auto"/>
              <w:jc w:val="center"/>
              <w:rPr>
                <w:rFonts w:ascii="Century Gothic" w:hAnsi="Century Gothic"/>
                <w:szCs w:val="24"/>
              </w:rPr>
            </w:pPr>
            <w:proofErr w:type="spellStart"/>
            <w:r>
              <w:rPr>
                <w:rFonts w:ascii="Century Gothic" w:hAnsi="Century Gothic"/>
                <w:b/>
                <w:sz w:val="24"/>
                <w:szCs w:val="28"/>
              </w:rPr>
              <w:lastRenderedPageBreak/>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022858" w:rsidRPr="00D4315B" w:rsidTr="00946B85">
        <w:trPr>
          <w:trHeight w:val="828"/>
        </w:trPr>
        <w:tc>
          <w:tcPr>
            <w:tcW w:w="8080" w:type="dxa"/>
            <w:gridSpan w:val="2"/>
            <w:tcBorders>
              <w:bottom w:val="dotted" w:sz="4" w:space="0" w:color="auto"/>
            </w:tcBorders>
          </w:tcPr>
          <w:p w:rsidR="00022858" w:rsidRPr="007555ED" w:rsidRDefault="00022858" w:rsidP="00022858">
            <w:pPr>
              <w:pStyle w:val="Odstavekseznama"/>
              <w:numPr>
                <w:ilvl w:val="0"/>
                <w:numId w:val="12"/>
              </w:numPr>
              <w:spacing w:line="276" w:lineRule="auto"/>
              <w:jc w:val="left"/>
              <w:rPr>
                <w:rFonts w:ascii="Century Gothic" w:hAnsi="Century Gothic"/>
                <w:b/>
                <w:i/>
                <w:sz w:val="20"/>
              </w:rPr>
            </w:pPr>
            <w:r w:rsidRPr="007555ED">
              <w:rPr>
                <w:rFonts w:ascii="Century Gothic" w:hAnsi="Century Gothic"/>
                <w:b/>
                <w:i/>
                <w:sz w:val="20"/>
              </w:rPr>
              <w:t xml:space="preserve">Ali se pomoč lahko </w:t>
            </w:r>
            <w:proofErr w:type="spellStart"/>
            <w:r w:rsidRPr="007555ED">
              <w:rPr>
                <w:rFonts w:ascii="Century Gothic" w:hAnsi="Century Gothic"/>
                <w:b/>
                <w:i/>
                <w:sz w:val="20"/>
              </w:rPr>
              <w:t>kumulira</w:t>
            </w:r>
            <w:proofErr w:type="spellEnd"/>
            <w:r w:rsidRPr="007555ED">
              <w:rPr>
                <w:rFonts w:ascii="Century Gothic" w:hAnsi="Century Gothic"/>
                <w:b/>
                <w:i/>
                <w:sz w:val="20"/>
              </w:rPr>
              <w:t xml:space="preserve"> z drugo državno pomočjo ali pomočjo de </w:t>
            </w:r>
            <w:proofErr w:type="spellStart"/>
            <w:r w:rsidRPr="007555ED">
              <w:rPr>
                <w:rFonts w:ascii="Century Gothic" w:hAnsi="Century Gothic"/>
                <w:b/>
                <w:i/>
                <w:sz w:val="20"/>
              </w:rPr>
              <w:t>minimis</w:t>
            </w:r>
            <w:proofErr w:type="spellEnd"/>
            <w:r w:rsidRPr="007555ED">
              <w:rPr>
                <w:rFonts w:ascii="Century Gothic" w:hAnsi="Century Gothic"/>
                <w:b/>
                <w:i/>
                <w:sz w:val="20"/>
              </w:rPr>
              <w:t xml:space="preserve">, za iste upravičene stroške </w:t>
            </w:r>
            <w:r>
              <w:rPr>
                <w:rFonts w:ascii="Century Gothic" w:hAnsi="Century Gothic"/>
                <w:b/>
                <w:i/>
                <w:sz w:val="20"/>
              </w:rPr>
              <w:t xml:space="preserve"> pod pogojem, da se </w:t>
            </w:r>
            <w:r w:rsidRPr="007555ED">
              <w:rPr>
                <w:rFonts w:ascii="Century Gothic" w:hAnsi="Century Gothic"/>
                <w:b/>
                <w:i/>
                <w:sz w:val="20"/>
              </w:rPr>
              <w:t xml:space="preserve"> s tako </w:t>
            </w:r>
            <w:proofErr w:type="spellStart"/>
            <w:r w:rsidRPr="007555ED">
              <w:rPr>
                <w:rFonts w:ascii="Century Gothic" w:hAnsi="Century Gothic"/>
                <w:b/>
                <w:i/>
                <w:sz w:val="20"/>
              </w:rPr>
              <w:t>kumulacijo</w:t>
            </w:r>
            <w:proofErr w:type="spellEnd"/>
            <w:r w:rsidRPr="007555ED">
              <w:rPr>
                <w:rFonts w:ascii="Century Gothic" w:hAnsi="Century Gothic"/>
                <w:b/>
                <w:i/>
                <w:sz w:val="20"/>
              </w:rPr>
              <w:t xml:space="preserve"> ne preseže največje intenzivnosti pomoči ali zneska pomoči?</w:t>
            </w:r>
            <w:r w:rsidRPr="007555ED">
              <w:rPr>
                <w:rFonts w:ascii="Century Gothic" w:hAnsi="Century Gothic" w:cs="Arial"/>
                <w:b/>
                <w:bCs/>
                <w:i/>
                <w:sz w:val="20"/>
                <w:lang w:eastAsia="en-US"/>
              </w:rPr>
              <w:t xml:space="preserve"> </w:t>
            </w:r>
          </w:p>
        </w:tc>
        <w:tc>
          <w:tcPr>
            <w:tcW w:w="851" w:type="dxa"/>
            <w:tcBorders>
              <w:bottom w:val="dotted" w:sz="4" w:space="0" w:color="auto"/>
            </w:tcBorders>
            <w:vAlign w:val="center"/>
          </w:tcPr>
          <w:p w:rsidR="00022858" w:rsidRPr="00D4315B" w:rsidRDefault="00022858" w:rsidP="0002285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022858" w:rsidP="0002285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574"/>
        </w:trPr>
        <w:tc>
          <w:tcPr>
            <w:tcW w:w="3119" w:type="dxa"/>
            <w:tcBorders>
              <w:top w:val="dotted" w:sz="4" w:space="0" w:color="auto"/>
            </w:tcBorders>
          </w:tcPr>
          <w:p w:rsidR="00022858" w:rsidRPr="00D4315B" w:rsidRDefault="00022858" w:rsidP="00022858">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razvidno oz. opredeljeno?</w:t>
            </w:r>
          </w:p>
        </w:tc>
        <w:sdt>
          <w:sdtPr>
            <w:rPr>
              <w:rFonts w:ascii="Century Gothic" w:hAnsi="Century Gothic"/>
              <w:sz w:val="20"/>
              <w:highlight w:val="yellow"/>
            </w:rPr>
            <w:id w:val="-1946762998"/>
            <w:placeholder>
              <w:docPart w:val="DefaultPlaceholder_1082065158"/>
            </w:placeholder>
            <w:showingPlcHdr/>
            <w:text/>
          </w:sdtPr>
          <w:sdtEndPr/>
          <w:sdtContent>
            <w:tc>
              <w:tcPr>
                <w:tcW w:w="5812" w:type="dxa"/>
                <w:gridSpan w:val="2"/>
                <w:tcBorders>
                  <w:top w:val="dotted" w:sz="4" w:space="0" w:color="auto"/>
                </w:tcBorders>
              </w:tcPr>
              <w:p w:rsidR="00022858" w:rsidRPr="00D4315B" w:rsidRDefault="00176A24" w:rsidP="00022858">
                <w:pPr>
                  <w:spacing w:line="276" w:lineRule="auto"/>
                  <w:rPr>
                    <w:rFonts w:ascii="Century Gothic" w:hAnsi="Century Gothic"/>
                    <w:sz w:val="20"/>
                    <w:highlight w:val="yellow"/>
                  </w:rPr>
                </w:pPr>
                <w:r w:rsidRPr="00BC444B">
                  <w:rPr>
                    <w:rStyle w:val="Besediloograde"/>
                  </w:rPr>
                  <w:t>Click here to enter text.</w:t>
                </w:r>
              </w:p>
            </w:tc>
          </w:sdtContent>
        </w:sdt>
      </w:tr>
      <w:tr w:rsidR="00022858" w:rsidRPr="00F132BA" w:rsidTr="00582DFD">
        <w:tc>
          <w:tcPr>
            <w:tcW w:w="3119" w:type="dxa"/>
            <w:tcBorders>
              <w:bottom w:val="dotted" w:sz="4" w:space="0" w:color="auto"/>
              <w:right w:val="single" w:sz="4" w:space="0" w:color="auto"/>
            </w:tcBorders>
          </w:tcPr>
          <w:p w:rsidR="00022858" w:rsidRPr="00B54A20" w:rsidRDefault="00022858" w:rsidP="00022858">
            <w:pPr>
              <w:pStyle w:val="Odstavekseznama"/>
              <w:spacing w:line="276" w:lineRule="auto"/>
              <w:ind w:left="0"/>
              <w:jc w:val="left"/>
              <w:rPr>
                <w:rFonts w:ascii="Century Gothic" w:hAnsi="Century Gothic"/>
                <w:b/>
                <w:i/>
                <w:sz w:val="20"/>
              </w:rPr>
            </w:pPr>
            <w:r>
              <w:rPr>
                <w:rFonts w:ascii="Century Gothic" w:hAnsi="Century Gothic"/>
                <w:b/>
                <w:i/>
                <w:sz w:val="20"/>
              </w:rPr>
              <w:t xml:space="preserve">18. </w:t>
            </w:r>
            <w:r w:rsidRPr="00B54A20">
              <w:rPr>
                <w:rFonts w:ascii="Century Gothic" w:hAnsi="Century Gothic"/>
                <w:b/>
                <w:i/>
                <w:sz w:val="20"/>
              </w:rPr>
              <w:t>Ali imate opredeljen spodbujevalni učinek</w:t>
            </w:r>
          </w:p>
        </w:tc>
        <w:tc>
          <w:tcPr>
            <w:tcW w:w="4961" w:type="dxa"/>
            <w:tcBorders>
              <w:top w:val="single" w:sz="4" w:space="0" w:color="auto"/>
              <w:left w:val="single" w:sz="4" w:space="0" w:color="auto"/>
              <w:bottom w:val="single" w:sz="4" w:space="0" w:color="auto"/>
              <w:right w:val="single" w:sz="4" w:space="0" w:color="auto"/>
            </w:tcBorders>
            <w:vAlign w:val="center"/>
          </w:tcPr>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431397">
              <w:rPr>
                <w:rFonts w:ascii="Century Gothic" w:hAnsi="Century Gothic" w:cs="Arial"/>
                <w:bCs/>
                <w:sz w:val="20"/>
                <w:lang w:eastAsia="en-US"/>
              </w:rPr>
              <w:t xml:space="preserve"> </w:t>
            </w:r>
            <w:r w:rsidRPr="007E5360">
              <w:rPr>
                <w:rFonts w:ascii="Century Gothic" w:hAnsi="Century Gothic" w:cs="Arial"/>
                <w:bCs/>
                <w:sz w:val="20"/>
                <w:lang w:eastAsia="en-US"/>
              </w:rPr>
              <w:t>členu Uredbe</w:t>
            </w:r>
            <w:r w:rsidR="00B90B4A">
              <w:rPr>
                <w:rFonts w:ascii="Century Gothic" w:hAnsi="Century Gothic" w:cs="Arial"/>
                <w:bCs/>
                <w:sz w:val="20"/>
                <w:lang w:eastAsia="en-US"/>
              </w:rPr>
              <w:t xml:space="preserve"> (EU)</w:t>
            </w:r>
            <w:r w:rsidRPr="007E5360">
              <w:rPr>
                <w:rFonts w:ascii="Century Gothic" w:hAnsi="Century Gothic" w:cs="Arial"/>
                <w:bCs/>
                <w:sz w:val="20"/>
                <w:lang w:eastAsia="en-US"/>
              </w:rPr>
              <w:t xml:space="preserve"> št.</w:t>
            </w:r>
            <w:r w:rsidR="00B90B4A">
              <w:rPr>
                <w:rFonts w:ascii="Century Gothic" w:hAnsi="Century Gothic" w:cs="Arial"/>
                <w:bCs/>
                <w:sz w:val="20"/>
                <w:lang w:eastAsia="en-US"/>
              </w:rPr>
              <w:t xml:space="preserve"> </w:t>
            </w:r>
            <w:r w:rsidRPr="007E5360">
              <w:rPr>
                <w:rFonts w:ascii="Century Gothic" w:hAnsi="Century Gothic" w:cs="Arial"/>
                <w:bCs/>
                <w:sz w:val="20"/>
                <w:lang w:eastAsia="en-US"/>
              </w:rPr>
              <w:t>651/2014.</w:t>
            </w:r>
          </w:p>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Za ukrepe v obliki davčnih ugodnosti se domneva, da imajo spodbujevalni učinek, če so izpolnjeni naslednji pogoji:</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uvaja pravico do pomoči v skladu z objektivnimi merili, ne da bi se država članica dodatno odločala po lastnem preudarku, in</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left w:val="single" w:sz="4" w:space="0" w:color="auto"/>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8E3AD7"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F132BA" w:rsidTr="00582DFD">
        <w:trPr>
          <w:trHeight w:val="592"/>
        </w:trPr>
        <w:tc>
          <w:tcPr>
            <w:tcW w:w="3119" w:type="dxa"/>
            <w:tcBorders>
              <w:top w:val="dotted" w:sz="4" w:space="0" w:color="auto"/>
              <w:bottom w:val="single" w:sz="4" w:space="0" w:color="auto"/>
            </w:tcBorders>
            <w:vAlign w:val="center"/>
          </w:tcPr>
          <w:p w:rsidR="00022858" w:rsidRPr="00BE7CDD" w:rsidRDefault="00022858" w:rsidP="00022858">
            <w:pPr>
              <w:pStyle w:val="Odstavekseznama"/>
              <w:spacing w:line="276" w:lineRule="auto"/>
              <w:ind w:left="0"/>
              <w:jc w:val="left"/>
              <w:rPr>
                <w:rFonts w:ascii="Century Gothic" w:hAnsi="Century Gothic"/>
                <w:b/>
                <w:i/>
                <w:sz w:val="20"/>
              </w:rPr>
            </w:pPr>
            <w:r w:rsidRPr="00BE7CDD">
              <w:rPr>
                <w:rFonts w:ascii="Century Gothic" w:hAnsi="Century Gothic"/>
                <w:i/>
                <w:sz w:val="20"/>
              </w:rPr>
              <w:t>Kje v pravni podlagi je to razvidno oz. opredeljeno?</w:t>
            </w:r>
          </w:p>
        </w:tc>
        <w:sdt>
          <w:sdtPr>
            <w:rPr>
              <w:rFonts w:ascii="Century Gothic" w:hAnsi="Century Gothic" w:cs="Arial"/>
              <w:bCs/>
              <w:sz w:val="20"/>
              <w:lang w:eastAsia="en-US"/>
            </w:rPr>
            <w:id w:val="280459065"/>
            <w:placeholder>
              <w:docPart w:val="DefaultPlaceholder_1082065158"/>
            </w:placeholder>
            <w:showingPlcHdr/>
            <w:text/>
          </w:sdtPr>
          <w:sdtEndPr/>
          <w:sdtContent>
            <w:tc>
              <w:tcPr>
                <w:tcW w:w="4961" w:type="dxa"/>
                <w:tcBorders>
                  <w:top w:val="single" w:sz="4" w:space="0" w:color="auto"/>
                  <w:bottom w:val="single" w:sz="4" w:space="0" w:color="auto"/>
                </w:tcBorders>
              </w:tcPr>
              <w:p w:rsidR="00022858" w:rsidRPr="00BE7CDD" w:rsidRDefault="00176A24" w:rsidP="00022858">
                <w:pPr>
                  <w:autoSpaceDE w:val="0"/>
                  <w:autoSpaceDN w:val="0"/>
                  <w:adjustRightInd w:val="0"/>
                  <w:jc w:val="left"/>
                  <w:rPr>
                    <w:rFonts w:ascii="Century Gothic" w:hAnsi="Century Gothic" w:cs="Arial"/>
                    <w:bCs/>
                    <w:sz w:val="20"/>
                    <w:lang w:eastAsia="en-US"/>
                  </w:rPr>
                </w:pPr>
                <w:r w:rsidRPr="00BC444B">
                  <w:rPr>
                    <w:rStyle w:val="Besediloograde"/>
                  </w:rPr>
                  <w:t>Click here to enter text.</w:t>
                </w:r>
              </w:p>
            </w:tc>
          </w:sdtContent>
        </w:sdt>
        <w:tc>
          <w:tcPr>
            <w:tcW w:w="851" w:type="dxa"/>
            <w:tcBorders>
              <w:top w:val="dotted" w:sz="4" w:space="0" w:color="auto"/>
              <w:bottom w:val="single" w:sz="4" w:space="0" w:color="auto"/>
            </w:tcBorders>
            <w:vAlign w:val="center"/>
          </w:tcPr>
          <w:p w:rsidR="00022858" w:rsidRPr="00F132BA" w:rsidRDefault="00022858" w:rsidP="00022858">
            <w:pPr>
              <w:spacing w:line="276" w:lineRule="auto"/>
              <w:jc w:val="left"/>
              <w:rPr>
                <w:rFonts w:ascii="Century Gothic" w:hAnsi="Century Gothic"/>
                <w:sz w:val="20"/>
                <w:highlight w:val="green"/>
              </w:rPr>
            </w:pPr>
          </w:p>
        </w:tc>
      </w:tr>
    </w:tbl>
    <w:p w:rsidR="00946B85" w:rsidRDefault="00946B85" w:rsidP="00022858">
      <w:pPr>
        <w:pStyle w:val="Odstavekseznama"/>
        <w:spacing w:line="276" w:lineRule="auto"/>
        <w:ind w:left="360"/>
        <w:rPr>
          <w:rFonts w:ascii="Century Gothic" w:hAnsi="Century Gothic"/>
          <w:b/>
          <w:i/>
          <w:sz w:val="20"/>
        </w:rPr>
      </w:pPr>
    </w:p>
    <w:p w:rsidR="00DD2A10" w:rsidRPr="00431397" w:rsidRDefault="00DD2A10" w:rsidP="00431397">
      <w:pPr>
        <w:pStyle w:val="Odstavekseznama"/>
        <w:numPr>
          <w:ilvl w:val="0"/>
          <w:numId w:val="41"/>
        </w:numPr>
        <w:spacing w:line="276" w:lineRule="auto"/>
        <w:rPr>
          <w:rFonts w:ascii="Century Gothic" w:hAnsi="Century Gothic"/>
          <w:b/>
          <w:i/>
          <w:sz w:val="20"/>
        </w:rPr>
      </w:pPr>
      <w:r w:rsidRPr="00431397">
        <w:rPr>
          <w:rFonts w:ascii="Century Gothic" w:hAnsi="Century Gothic"/>
          <w:b/>
          <w:i/>
          <w:sz w:val="20"/>
        </w:rPr>
        <w:t>Cilj pomoči:</w:t>
      </w:r>
    </w:p>
    <w:p w:rsidR="00724E32" w:rsidRPr="00EE29D1" w:rsidRDefault="00724E32"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EE29D1" w:rsidTr="003A0267">
        <w:trPr>
          <w:trHeight w:val="586"/>
        </w:trPr>
        <w:tc>
          <w:tcPr>
            <w:tcW w:w="8931" w:type="dxa"/>
            <w:gridSpan w:val="3"/>
            <w:tcBorders>
              <w:top w:val="nil"/>
            </w:tcBorders>
            <w:shd w:val="clear" w:color="auto" w:fill="95B3D7" w:themeFill="accent1" w:themeFillTint="99"/>
            <w:vAlign w:val="center"/>
          </w:tcPr>
          <w:p w:rsidR="008978C5" w:rsidRPr="00EE29D1" w:rsidRDefault="00A92A3C" w:rsidP="0078005D">
            <w:pPr>
              <w:jc w:val="center"/>
              <w:rPr>
                <w:rFonts w:asciiTheme="minorHAnsi" w:hAnsiTheme="minorHAnsi"/>
                <w:b/>
                <w:sz w:val="24"/>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w:t>
            </w:r>
            <w:r w:rsidR="00563D68" w:rsidRPr="00EE29D1">
              <w:rPr>
                <w:rFonts w:asciiTheme="minorHAnsi" w:hAnsiTheme="minorHAnsi"/>
                <w:b/>
                <w:sz w:val="24"/>
              </w:rPr>
              <w:t xml:space="preserve">Pomoč za </w:t>
            </w:r>
            <w:r w:rsidR="0078005D">
              <w:rPr>
                <w:rFonts w:asciiTheme="minorHAnsi" w:hAnsiTheme="minorHAnsi"/>
                <w:b/>
                <w:sz w:val="24"/>
              </w:rPr>
              <w:t>regionalna letališča</w:t>
            </w:r>
          </w:p>
        </w:tc>
      </w:tr>
      <w:tr w:rsidR="00C12540" w:rsidRPr="00EE29D1" w:rsidTr="00C12540">
        <w:trPr>
          <w:trHeight w:val="229"/>
        </w:trPr>
        <w:tc>
          <w:tcPr>
            <w:tcW w:w="2835" w:type="dxa"/>
            <w:vMerge w:val="restart"/>
          </w:tcPr>
          <w:p w:rsidR="00C12540" w:rsidRPr="00EE29D1" w:rsidRDefault="00C12540" w:rsidP="008978C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 prag dodelitve pomoči:</w:t>
            </w:r>
          </w:p>
        </w:tc>
        <w:tc>
          <w:tcPr>
            <w:tcW w:w="5245" w:type="dxa"/>
            <w:tcBorders>
              <w:bottom w:val="dotted" w:sz="4" w:space="0" w:color="auto"/>
            </w:tcBorders>
            <w:vAlign w:val="center"/>
          </w:tcPr>
          <w:p w:rsidR="00C12540" w:rsidRPr="00431397" w:rsidRDefault="0036365B" w:rsidP="0036365B">
            <w:pPr>
              <w:pStyle w:val="Odstavekseznama"/>
              <w:numPr>
                <w:ilvl w:val="0"/>
                <w:numId w:val="40"/>
              </w:numPr>
              <w:jc w:val="left"/>
              <w:rPr>
                <w:rFonts w:ascii="Century Gothic" w:hAnsi="Century Gothic" w:cs="Arial"/>
                <w:bCs/>
                <w:sz w:val="20"/>
                <w:lang w:eastAsia="en-US"/>
              </w:rPr>
            </w:pPr>
            <w:r>
              <w:rPr>
                <w:rFonts w:ascii="Century Gothic" w:hAnsi="Century Gothic" w:cs="Arial"/>
                <w:bCs/>
                <w:sz w:val="20"/>
                <w:lang w:eastAsia="en-US"/>
              </w:rPr>
              <w:t xml:space="preserve">intenzivnosti in zneski pomoči iz člena </w:t>
            </w:r>
            <w:proofErr w:type="spellStart"/>
            <w:r>
              <w:rPr>
                <w:rFonts w:ascii="Century Gothic" w:hAnsi="Century Gothic" w:cs="Arial"/>
                <w:bCs/>
                <w:sz w:val="20"/>
                <w:lang w:eastAsia="en-US"/>
              </w:rPr>
              <w:t>56a</w:t>
            </w:r>
            <w:proofErr w:type="spellEnd"/>
            <w:r>
              <w:rPr>
                <w:rFonts w:ascii="Century Gothic" w:hAnsi="Century Gothic" w:cs="Arial"/>
                <w:bCs/>
                <w:sz w:val="20"/>
                <w:lang w:eastAsia="en-US"/>
              </w:rPr>
              <w:t xml:space="preserve"> </w:t>
            </w:r>
            <w:r w:rsidRPr="0036365B">
              <w:rPr>
                <w:rFonts w:ascii="Century Gothic" w:hAnsi="Century Gothic" w:cs="Arial"/>
                <w:bCs/>
                <w:sz w:val="20"/>
                <w:lang w:eastAsia="en-US"/>
              </w:rPr>
              <w:t>Uredbe Komisije (EU) 2017/1084</w:t>
            </w:r>
          </w:p>
        </w:tc>
        <w:tc>
          <w:tcPr>
            <w:tcW w:w="851" w:type="dxa"/>
            <w:tcBorders>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12540" w:rsidRPr="00EE29D1" w:rsidTr="003151AB">
        <w:trPr>
          <w:trHeight w:val="271"/>
        </w:trPr>
        <w:tc>
          <w:tcPr>
            <w:tcW w:w="2835" w:type="dxa"/>
            <w:vMerge/>
          </w:tcPr>
          <w:p w:rsidR="00C12540" w:rsidRPr="00EE29D1" w:rsidRDefault="00C12540" w:rsidP="008978C5">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C12540" w:rsidRPr="00431397" w:rsidRDefault="00A51CF4" w:rsidP="0036365B">
            <w:pPr>
              <w:pStyle w:val="Odstavekseznama"/>
              <w:numPr>
                <w:ilvl w:val="0"/>
                <w:numId w:val="40"/>
              </w:numPr>
              <w:jc w:val="left"/>
              <w:rPr>
                <w:rFonts w:ascii="Century Gothic" w:hAnsi="Century Gothic" w:cs="Arial"/>
                <w:bCs/>
                <w:sz w:val="20"/>
                <w:lang w:eastAsia="en-US"/>
              </w:rPr>
            </w:pPr>
            <w:r w:rsidRPr="00431397">
              <w:rPr>
                <w:rFonts w:ascii="Century Gothic" w:hAnsi="Century Gothic" w:cs="Arial"/>
                <w:b/>
                <w:bCs/>
                <w:sz w:val="20"/>
                <w:lang w:eastAsia="en-US"/>
              </w:rPr>
              <w:t>Za naložbe</w:t>
            </w:r>
            <w:r w:rsidRPr="00431397">
              <w:rPr>
                <w:rFonts w:ascii="Century Gothic" w:hAnsi="Century Gothic" w:cs="Arial"/>
                <w:bCs/>
                <w:sz w:val="20"/>
                <w:lang w:eastAsia="en-US"/>
              </w:rPr>
              <w:t xml:space="preserve"> pomoč ne sme preseči razlike med upravičenimi stroški in poslovnim dobičkom naložbe. Poslovni dobiček se predhodno odšteje od upravičenih stroškov na podlagi realnih napovedi ali prek mehanizma za vračilo sredstev.</w:t>
            </w:r>
          </w:p>
        </w:tc>
        <w:tc>
          <w:tcPr>
            <w:tcW w:w="851" w:type="dxa"/>
            <w:tcBorders>
              <w:top w:val="dotted" w:sz="4" w:space="0" w:color="auto"/>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12540" w:rsidRPr="00EE29D1" w:rsidTr="00C12540">
        <w:trPr>
          <w:trHeight w:val="626"/>
        </w:trPr>
        <w:tc>
          <w:tcPr>
            <w:tcW w:w="2835" w:type="dxa"/>
            <w:vMerge/>
            <w:tcBorders>
              <w:bottom w:val="dashed" w:sz="4" w:space="0" w:color="auto"/>
            </w:tcBorders>
          </w:tcPr>
          <w:p w:rsidR="00C12540" w:rsidRPr="00EE29D1" w:rsidRDefault="00C12540" w:rsidP="008978C5">
            <w:pPr>
              <w:pStyle w:val="Odstavekseznama"/>
              <w:spacing w:line="276" w:lineRule="auto"/>
              <w:ind w:left="0"/>
              <w:jc w:val="left"/>
              <w:rPr>
                <w:rFonts w:ascii="Century Gothic" w:hAnsi="Century Gothic"/>
                <w:b/>
                <w:i/>
                <w:sz w:val="20"/>
              </w:rPr>
            </w:pPr>
          </w:p>
        </w:tc>
        <w:tc>
          <w:tcPr>
            <w:tcW w:w="5245" w:type="dxa"/>
            <w:tcBorders>
              <w:top w:val="dotted" w:sz="4" w:space="0" w:color="auto"/>
              <w:bottom w:val="dashed" w:sz="4" w:space="0" w:color="auto"/>
            </w:tcBorders>
            <w:vAlign w:val="center"/>
          </w:tcPr>
          <w:p w:rsidR="00C12540" w:rsidRPr="00431397" w:rsidRDefault="001B1CF5" w:rsidP="0036365B">
            <w:pPr>
              <w:pStyle w:val="Odstavekseznama"/>
              <w:numPr>
                <w:ilvl w:val="0"/>
                <w:numId w:val="40"/>
              </w:numPr>
              <w:jc w:val="left"/>
              <w:rPr>
                <w:rFonts w:ascii="Century Gothic" w:hAnsi="Century Gothic" w:cs="Arial"/>
                <w:b/>
                <w:bCs/>
                <w:sz w:val="20"/>
                <w:lang w:eastAsia="en-US"/>
              </w:rPr>
            </w:pPr>
            <w:r w:rsidRPr="00431397">
              <w:rPr>
                <w:rFonts w:ascii="Century Gothic" w:hAnsi="Century Gothic" w:cs="Arial"/>
                <w:b/>
                <w:bCs/>
                <w:sz w:val="20"/>
                <w:lang w:eastAsia="en-US"/>
              </w:rPr>
              <w:t>Za tekoče poslovanje</w:t>
            </w:r>
            <w:r w:rsidRPr="00431397">
              <w:rPr>
                <w:rFonts w:ascii="Century Gothic" w:hAnsi="Century Gothic" w:cs="Arial"/>
                <w:bCs/>
                <w:sz w:val="20"/>
                <w:lang w:eastAsia="en-US"/>
              </w:rPr>
              <w:t xml:space="preserve"> pomoč </w:t>
            </w:r>
            <w:r w:rsidRPr="0036365B">
              <w:rPr>
                <w:rFonts w:ascii="Century Gothic" w:hAnsi="Century Gothic" w:cs="Arial"/>
                <w:bCs/>
                <w:sz w:val="20"/>
                <w:lang w:eastAsia="en-US"/>
              </w:rPr>
              <w:t>ne presega zneska, nujnega za kritje poslovnih izgub, in razumnega dobička v zadevnem obdobju. Pomoč se dodeli bodisi v obliki vnaprej določenih periodičnih obrokov, ki se v obdobju, za katerega je pomoč dodeljena, ne povečajo, bodisi v obliki zneskov, ki so določeni naknadno na podlagi ugotovljene poslovne izgube.</w:t>
            </w:r>
          </w:p>
        </w:tc>
        <w:tc>
          <w:tcPr>
            <w:tcW w:w="851" w:type="dxa"/>
            <w:tcBorders>
              <w:top w:val="dotted" w:sz="4" w:space="0" w:color="auto"/>
              <w:bottom w:val="dash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16076D">
        <w:tc>
          <w:tcPr>
            <w:tcW w:w="2835" w:type="dxa"/>
            <w:vMerge w:val="restart"/>
            <w:tcBorders>
              <w:right w:val="single" w:sz="4" w:space="0" w:color="auto"/>
            </w:tcBorders>
          </w:tcPr>
          <w:p w:rsidR="008C6391" w:rsidRPr="00EE29D1" w:rsidRDefault="00D13B90" w:rsidP="003151AB">
            <w:pPr>
              <w:jc w:val="left"/>
              <w:rPr>
                <w:rFonts w:ascii="Century Gothic" w:hAnsi="Century Gothic"/>
                <w:b/>
                <w:i/>
                <w:sz w:val="20"/>
              </w:rPr>
            </w:pPr>
            <w:r w:rsidRPr="000F3C8D">
              <w:rPr>
                <w:rFonts w:ascii="Century Gothic" w:hAnsi="Century Gothic"/>
                <w:b/>
                <w:i/>
                <w:sz w:val="20"/>
              </w:rPr>
              <w:t xml:space="preserve">Ali </w:t>
            </w:r>
            <w:r>
              <w:rPr>
                <w:rFonts w:ascii="Century Gothic" w:hAnsi="Century Gothic"/>
                <w:b/>
                <w:i/>
                <w:sz w:val="20"/>
              </w:rPr>
              <w:t>imate opredeljeno zahtevo po izpolnitvi pogojev</w:t>
            </w:r>
            <w:r w:rsidRPr="000F3C8D">
              <w:rPr>
                <w:rFonts w:ascii="Century Gothic" w:hAnsi="Century Gothic"/>
                <w:b/>
                <w:i/>
                <w:sz w:val="20"/>
              </w:rPr>
              <w:t>?</w:t>
            </w:r>
          </w:p>
        </w:tc>
        <w:tc>
          <w:tcPr>
            <w:tcW w:w="5245" w:type="dxa"/>
            <w:tcBorders>
              <w:left w:val="single" w:sz="4" w:space="0" w:color="auto"/>
              <w:bottom w:val="dotted" w:sz="4" w:space="0" w:color="auto"/>
            </w:tcBorders>
            <w:vAlign w:val="center"/>
          </w:tcPr>
          <w:p w:rsidR="008C6391" w:rsidRPr="00431397" w:rsidRDefault="00B11BF3" w:rsidP="00564689">
            <w:pPr>
              <w:pStyle w:val="Odstavekseznama"/>
              <w:numPr>
                <w:ilvl w:val="0"/>
                <w:numId w:val="40"/>
              </w:numPr>
              <w:jc w:val="left"/>
              <w:rPr>
                <w:rFonts w:ascii="Century Gothic" w:hAnsi="Century Gothic" w:cs="Arial"/>
                <w:bCs/>
                <w:sz w:val="20"/>
                <w:lang w:eastAsia="en-US"/>
              </w:rPr>
            </w:pPr>
            <w:r w:rsidRPr="00B11BF3">
              <w:rPr>
                <w:rFonts w:ascii="Century Gothic" w:hAnsi="Century Gothic" w:cs="Arial"/>
                <w:bCs/>
                <w:sz w:val="20"/>
                <w:lang w:eastAsia="en-US"/>
              </w:rPr>
              <w:t xml:space="preserve">Pomoč </w:t>
            </w:r>
            <w:r w:rsidRPr="00B11BF3">
              <w:rPr>
                <w:rFonts w:ascii="Century Gothic" w:hAnsi="Century Gothic" w:cs="Arial"/>
                <w:b/>
                <w:bCs/>
                <w:sz w:val="20"/>
                <w:lang w:eastAsia="en-US"/>
              </w:rPr>
              <w:t>za naložbe</w:t>
            </w:r>
            <w:r w:rsidRPr="00B11BF3">
              <w:rPr>
                <w:rFonts w:ascii="Century Gothic" w:hAnsi="Century Gothic" w:cs="Arial"/>
                <w:bCs/>
                <w:sz w:val="20"/>
                <w:lang w:eastAsia="en-US"/>
              </w:rPr>
              <w:t xml:space="preserve"> se ne dodeli letališču, ki je oddaljeno do 100 kilometrov ali 60 minut vožnje z avtomobilom, avtobusom, vlakom ali hitrim vlakom od obstoječega letališča, iz katerega se opravljajo redni zračni prevozi v smislu člena 2(16) Uredbe (ES) št. 1008/2008</w:t>
            </w:r>
            <w:r w:rsidR="00564689">
              <w:rPr>
                <w:rFonts w:ascii="Century Gothic" w:hAnsi="Century Gothic" w:cs="Arial"/>
                <w:bCs/>
                <w:sz w:val="20"/>
                <w:lang w:eastAsia="en-US"/>
              </w:rPr>
              <w:t xml:space="preserve"> (razen za </w:t>
            </w:r>
            <w:r w:rsidR="00564689" w:rsidRPr="00564689">
              <w:rPr>
                <w:rFonts w:ascii="Century Gothic" w:hAnsi="Century Gothic" w:cs="Arial"/>
                <w:bCs/>
                <w:sz w:val="20"/>
                <w:lang w:eastAsia="en-US"/>
              </w:rPr>
              <w:t xml:space="preserve">letališča s povprečnim letnim potniškim </w:t>
            </w:r>
            <w:r w:rsidR="00564689" w:rsidRPr="00564689">
              <w:rPr>
                <w:rFonts w:ascii="Century Gothic" w:hAnsi="Century Gothic" w:cs="Arial"/>
                <w:bCs/>
                <w:sz w:val="20"/>
                <w:lang w:eastAsia="en-US"/>
              </w:rPr>
              <w:lastRenderedPageBreak/>
              <w:t>prometom do 200 000 potnikov v dveh finančnih letih pred letom, v katerem je pomoč dejansko dodeljena</w:t>
            </w:r>
            <w:r w:rsidR="00564689">
              <w:rPr>
                <w:rFonts w:ascii="Century Gothic" w:hAnsi="Century Gothic" w:cs="Arial"/>
                <w:bCs/>
                <w:sz w:val="20"/>
                <w:lang w:eastAsia="en-US"/>
              </w:rPr>
              <w:t xml:space="preserve"> ter za letališče</w:t>
            </w:r>
            <w:r w:rsidR="00564689" w:rsidRPr="00564689">
              <w:rPr>
                <w:rFonts w:ascii="Century Gothic" w:hAnsi="Century Gothic" w:cs="Arial"/>
                <w:bCs/>
                <w:sz w:val="20"/>
                <w:lang w:eastAsia="en-US"/>
              </w:rPr>
              <w:t>, ki je oddaljeno do 100 kilome</w:t>
            </w:r>
            <w:r w:rsidR="00564689">
              <w:rPr>
                <w:rFonts w:ascii="Century Gothic" w:hAnsi="Century Gothic" w:cs="Arial"/>
                <w:bCs/>
                <w:sz w:val="20"/>
                <w:lang w:eastAsia="en-US"/>
              </w:rPr>
              <w:t>trov od obstoječega letališča, z</w:t>
            </w:r>
            <w:r w:rsidR="00564689" w:rsidRPr="00564689">
              <w:rPr>
                <w:rFonts w:ascii="Century Gothic" w:hAnsi="Century Gothic" w:cs="Arial"/>
                <w:bCs/>
                <w:sz w:val="20"/>
                <w:lang w:eastAsia="en-US"/>
              </w:rPr>
              <w:t xml:space="preserve"> redni</w:t>
            </w:r>
            <w:r w:rsidR="00564689">
              <w:rPr>
                <w:rFonts w:ascii="Century Gothic" w:hAnsi="Century Gothic" w:cs="Arial"/>
                <w:bCs/>
                <w:sz w:val="20"/>
                <w:lang w:eastAsia="en-US"/>
              </w:rPr>
              <w:t>mi zračni prevozi</w:t>
            </w:r>
            <w:r w:rsidR="00564689" w:rsidRPr="00564689">
              <w:rPr>
                <w:rFonts w:ascii="Century Gothic" w:hAnsi="Century Gothic" w:cs="Arial"/>
                <w:bCs/>
                <w:sz w:val="20"/>
                <w:lang w:eastAsia="en-US"/>
              </w:rPr>
              <w:t>, če ruta med vsakim od teh drugih obstoječih letališč in letališčem, ki prejme pomoč, nujno vključuje bodisi skupen čas potovanja s pomorskim prevozom vsa</w:t>
            </w:r>
            <w:r w:rsidR="00564689">
              <w:rPr>
                <w:rFonts w:ascii="Century Gothic" w:hAnsi="Century Gothic" w:cs="Arial"/>
                <w:bCs/>
                <w:sz w:val="20"/>
                <w:lang w:eastAsia="en-US"/>
              </w:rPr>
              <w:t>j 90 minut bodisi zračen prevoz)</w:t>
            </w:r>
            <w:r w:rsidRPr="00B11BF3">
              <w:rPr>
                <w:rFonts w:ascii="Century Gothic" w:hAnsi="Century Gothic" w:cs="Arial"/>
                <w:bCs/>
                <w:sz w:val="20"/>
                <w:lang w:eastAsia="en-US"/>
              </w:rPr>
              <w:t>.</w:t>
            </w:r>
          </w:p>
        </w:tc>
        <w:tc>
          <w:tcPr>
            <w:tcW w:w="851" w:type="dxa"/>
            <w:tcBorders>
              <w:bottom w:val="dotted" w:sz="4" w:space="0" w:color="auto"/>
            </w:tcBorders>
            <w:vAlign w:val="center"/>
          </w:tcPr>
          <w:p w:rsidR="008C6391" w:rsidRPr="00EE29D1" w:rsidRDefault="008C6391" w:rsidP="008C6391">
            <w:pPr>
              <w:pStyle w:val="Odstavekseznama"/>
              <w:spacing w:line="276" w:lineRule="auto"/>
              <w:ind w:left="0"/>
              <w:contextualSpacing w:val="0"/>
              <w:rPr>
                <w:rFonts w:ascii="Century Gothic" w:hAnsi="Century Gothic"/>
                <w:sz w:val="20"/>
              </w:rPr>
            </w:pPr>
            <w:r w:rsidRPr="00EE29D1">
              <w:rPr>
                <w:rFonts w:ascii="Century Gothic" w:hAnsi="Century Gothic"/>
                <w:sz w:val="20"/>
              </w:rPr>
              <w:lastRenderedPageBreak/>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8C6391" w:rsidRPr="00EE29D1" w:rsidRDefault="008C6391" w:rsidP="008C6391">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16076D">
        <w:tc>
          <w:tcPr>
            <w:tcW w:w="2835" w:type="dxa"/>
            <w:vMerge/>
            <w:tcBorders>
              <w:bottom w:val="nil"/>
              <w:right w:val="single" w:sz="4" w:space="0" w:color="auto"/>
            </w:tcBorders>
          </w:tcPr>
          <w:p w:rsidR="008C6391" w:rsidRPr="00EE29D1" w:rsidRDefault="008C6391" w:rsidP="003151AB">
            <w:pPr>
              <w:jc w:val="left"/>
              <w:rPr>
                <w:rFonts w:ascii="Century Gothic" w:hAnsi="Century Gothic"/>
                <w:b/>
                <w:i/>
                <w:sz w:val="20"/>
              </w:rPr>
            </w:pPr>
          </w:p>
        </w:tc>
        <w:tc>
          <w:tcPr>
            <w:tcW w:w="5245" w:type="dxa"/>
            <w:tcBorders>
              <w:top w:val="dotted" w:sz="4" w:space="0" w:color="auto"/>
              <w:left w:val="single" w:sz="4" w:space="0" w:color="auto"/>
              <w:bottom w:val="dotted" w:sz="4" w:space="0" w:color="auto"/>
              <w:right w:val="single" w:sz="4" w:space="0" w:color="auto"/>
            </w:tcBorders>
            <w:vAlign w:val="center"/>
          </w:tcPr>
          <w:p w:rsidR="008C6391" w:rsidRPr="00431397" w:rsidRDefault="00B11BF3" w:rsidP="00B11BF3">
            <w:pPr>
              <w:pStyle w:val="Odstavekseznama"/>
              <w:numPr>
                <w:ilvl w:val="0"/>
                <w:numId w:val="40"/>
              </w:numPr>
              <w:jc w:val="left"/>
              <w:rPr>
                <w:rFonts w:ascii="Century Gothic" w:hAnsi="Century Gothic" w:cs="Arial"/>
                <w:bCs/>
                <w:sz w:val="20"/>
                <w:lang w:eastAsia="en-US"/>
              </w:rPr>
            </w:pPr>
            <w:r w:rsidRPr="00B11BF3">
              <w:rPr>
                <w:rFonts w:ascii="Century Gothic" w:hAnsi="Century Gothic" w:cs="Arial"/>
                <w:bCs/>
                <w:sz w:val="20"/>
                <w:lang w:eastAsia="en-US"/>
              </w:rPr>
              <w:t xml:space="preserve">Pomoč </w:t>
            </w:r>
            <w:r w:rsidRPr="0012602E">
              <w:rPr>
                <w:rFonts w:ascii="Century Gothic" w:hAnsi="Century Gothic" w:cs="Arial"/>
                <w:b/>
                <w:bCs/>
                <w:sz w:val="20"/>
                <w:lang w:eastAsia="en-US"/>
              </w:rPr>
              <w:t>za naložbe</w:t>
            </w:r>
            <w:r w:rsidRPr="00B11BF3">
              <w:rPr>
                <w:rFonts w:ascii="Century Gothic" w:hAnsi="Century Gothic" w:cs="Arial"/>
                <w:bCs/>
                <w:sz w:val="20"/>
                <w:lang w:eastAsia="en-US"/>
              </w:rPr>
              <w:t xml:space="preserve"> se ne dodeli letališču s povprečnim letnim potniškim prometom več kot tri milijone potnikov v dveh finančnih letih pred letom, v katerem je pomoč dejansko dodeljena. Ne pričakuje se, da bo letališče z uporabo pomoči za naložbe povečalo svoj povprečni letni promet nad tri milijone potnikov v dveh finančnih letih po dodelitvi pomoči.</w:t>
            </w:r>
          </w:p>
        </w:tc>
        <w:tc>
          <w:tcPr>
            <w:tcW w:w="851" w:type="dxa"/>
            <w:tcBorders>
              <w:top w:val="dotted" w:sz="4" w:space="0" w:color="auto"/>
              <w:left w:val="single" w:sz="4" w:space="0" w:color="auto"/>
              <w:bottom w:val="dotted" w:sz="4" w:space="0" w:color="auto"/>
              <w:right w:val="single" w:sz="4" w:space="0" w:color="auto"/>
            </w:tcBorders>
            <w:vAlign w:val="center"/>
          </w:tcPr>
          <w:p w:rsidR="0012602E" w:rsidRDefault="0012602E" w:rsidP="008C6391">
            <w:pPr>
              <w:pStyle w:val="Odstavekseznama"/>
              <w:spacing w:line="276" w:lineRule="auto"/>
              <w:ind w:left="0"/>
              <w:contextualSpacing w:val="0"/>
              <w:rPr>
                <w:rFonts w:ascii="Century Gothic" w:hAnsi="Century Gothic"/>
                <w:sz w:val="20"/>
              </w:rPr>
            </w:pPr>
          </w:p>
          <w:p w:rsidR="0012602E" w:rsidRDefault="0012602E" w:rsidP="008C6391">
            <w:pPr>
              <w:pStyle w:val="Odstavekseznama"/>
              <w:spacing w:line="276" w:lineRule="auto"/>
              <w:ind w:left="0"/>
              <w:contextualSpacing w:val="0"/>
              <w:rPr>
                <w:rFonts w:ascii="Century Gothic" w:hAnsi="Century Gothic"/>
                <w:sz w:val="20"/>
              </w:rPr>
            </w:pPr>
          </w:p>
          <w:p w:rsidR="008C6391" w:rsidRPr="00EE29D1" w:rsidRDefault="008C6391" w:rsidP="008C6391">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8C6391" w:rsidRPr="00EE29D1" w:rsidRDefault="008C6391" w:rsidP="008C6391">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D13B90" w:rsidRPr="00EE29D1" w:rsidTr="003F7699">
        <w:tc>
          <w:tcPr>
            <w:tcW w:w="2835" w:type="dxa"/>
            <w:vMerge w:val="restart"/>
            <w:tcBorders>
              <w:top w:val="nil"/>
              <w:left w:val="single" w:sz="4" w:space="0" w:color="auto"/>
              <w:right w:val="single" w:sz="4" w:space="0" w:color="auto"/>
            </w:tcBorders>
          </w:tcPr>
          <w:p w:rsidR="00D13B90" w:rsidRPr="00EE29D1" w:rsidRDefault="00D13B90" w:rsidP="00582DFD">
            <w:pPr>
              <w:jc w:val="center"/>
              <w:rPr>
                <w:rFonts w:ascii="Century Gothic" w:hAnsi="Century Gothic"/>
                <w:b/>
                <w:i/>
                <w:sz w:val="20"/>
              </w:rPr>
            </w:pPr>
          </w:p>
        </w:tc>
        <w:tc>
          <w:tcPr>
            <w:tcW w:w="5245" w:type="dxa"/>
            <w:tcBorders>
              <w:top w:val="dotted" w:sz="4" w:space="0" w:color="auto"/>
              <w:left w:val="single" w:sz="4" w:space="0" w:color="auto"/>
              <w:bottom w:val="dotted" w:sz="4" w:space="0" w:color="auto"/>
              <w:right w:val="single" w:sz="4" w:space="0" w:color="auto"/>
            </w:tcBorders>
            <w:vAlign w:val="center"/>
          </w:tcPr>
          <w:p w:rsidR="00D13B90" w:rsidRPr="00B11BF3" w:rsidRDefault="00D13B90" w:rsidP="00582DFD">
            <w:pPr>
              <w:pStyle w:val="Odstavekseznama"/>
              <w:numPr>
                <w:ilvl w:val="0"/>
                <w:numId w:val="40"/>
              </w:numPr>
              <w:jc w:val="left"/>
              <w:rPr>
                <w:rFonts w:ascii="Century Gothic" w:hAnsi="Century Gothic" w:cs="Arial"/>
                <w:bCs/>
                <w:sz w:val="20"/>
                <w:lang w:eastAsia="en-US"/>
              </w:rPr>
            </w:pPr>
            <w:r w:rsidRPr="00582DFD">
              <w:rPr>
                <w:rFonts w:ascii="Century Gothic" w:hAnsi="Century Gothic" w:cs="Arial"/>
                <w:bCs/>
                <w:sz w:val="20"/>
                <w:lang w:eastAsia="en-US"/>
              </w:rPr>
              <w:t xml:space="preserve">Pomoč </w:t>
            </w:r>
            <w:r w:rsidRPr="0012602E">
              <w:rPr>
                <w:rFonts w:ascii="Century Gothic" w:hAnsi="Century Gothic" w:cs="Arial"/>
                <w:b/>
                <w:bCs/>
                <w:sz w:val="20"/>
                <w:lang w:eastAsia="en-US"/>
              </w:rPr>
              <w:t>za naložbe in tekoče poslovanje</w:t>
            </w:r>
            <w:r>
              <w:rPr>
                <w:rFonts w:ascii="Century Gothic" w:hAnsi="Century Gothic" w:cs="Arial"/>
                <w:bCs/>
                <w:sz w:val="20"/>
                <w:lang w:eastAsia="en-US"/>
              </w:rPr>
              <w:t xml:space="preserve"> </w:t>
            </w:r>
            <w:r w:rsidRPr="00582DFD">
              <w:rPr>
                <w:rFonts w:ascii="Century Gothic" w:hAnsi="Century Gothic" w:cs="Arial"/>
                <w:bCs/>
                <w:sz w:val="20"/>
                <w:lang w:eastAsia="en-US"/>
              </w:rPr>
              <w:t>se ne dodeli letališču s povprečnim letnim tovornim prometom več kot 200 000 ton v dveh finančnih letih pred letom, v katerem je pomoč dejansko dodeljena. Ne pričakuje se, da bo letališče z uporabo pomoči povečalo svoj povprečni letni tovorni promet nad 200 000 ton v dveh finančnih letih po dodelitvi pomoči.</w:t>
            </w:r>
          </w:p>
        </w:tc>
        <w:tc>
          <w:tcPr>
            <w:tcW w:w="851" w:type="dxa"/>
            <w:tcBorders>
              <w:top w:val="dotted" w:sz="4" w:space="0" w:color="auto"/>
              <w:left w:val="single" w:sz="4" w:space="0" w:color="auto"/>
              <w:bottom w:val="dotted" w:sz="4" w:space="0" w:color="auto"/>
            </w:tcBorders>
            <w:vAlign w:val="center"/>
          </w:tcPr>
          <w:p w:rsidR="00D13B90" w:rsidRPr="00EE29D1" w:rsidRDefault="00D13B90" w:rsidP="00582DF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D13B90" w:rsidRPr="00EE29D1" w:rsidRDefault="00D13B90" w:rsidP="00582DF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D13B90" w:rsidRPr="00EE29D1" w:rsidTr="003F7699">
        <w:tc>
          <w:tcPr>
            <w:tcW w:w="2835" w:type="dxa"/>
            <w:vMerge/>
            <w:tcBorders>
              <w:left w:val="single" w:sz="4" w:space="0" w:color="auto"/>
              <w:right w:val="single" w:sz="4" w:space="0" w:color="auto"/>
            </w:tcBorders>
          </w:tcPr>
          <w:p w:rsidR="00D13B90" w:rsidRPr="00EE29D1" w:rsidRDefault="00D13B90" w:rsidP="00582DFD">
            <w:pPr>
              <w:jc w:val="center"/>
              <w:rPr>
                <w:rFonts w:ascii="Century Gothic" w:hAnsi="Century Gothic"/>
                <w:b/>
                <w:i/>
                <w:sz w:val="20"/>
              </w:rPr>
            </w:pPr>
          </w:p>
        </w:tc>
        <w:tc>
          <w:tcPr>
            <w:tcW w:w="5245" w:type="dxa"/>
            <w:tcBorders>
              <w:top w:val="dotted" w:sz="4" w:space="0" w:color="auto"/>
              <w:left w:val="single" w:sz="4" w:space="0" w:color="auto"/>
              <w:bottom w:val="dotted" w:sz="4" w:space="0" w:color="auto"/>
              <w:right w:val="single" w:sz="4" w:space="0" w:color="auto"/>
            </w:tcBorders>
            <w:vAlign w:val="center"/>
          </w:tcPr>
          <w:p w:rsidR="00D13B90" w:rsidRPr="00582DFD" w:rsidRDefault="00D13B90" w:rsidP="0012602E">
            <w:pPr>
              <w:pStyle w:val="Odstavekseznama"/>
              <w:numPr>
                <w:ilvl w:val="0"/>
                <w:numId w:val="40"/>
              </w:numPr>
              <w:jc w:val="left"/>
              <w:rPr>
                <w:rFonts w:ascii="Century Gothic" w:hAnsi="Century Gothic" w:cs="Arial"/>
                <w:bCs/>
                <w:sz w:val="20"/>
                <w:lang w:eastAsia="en-US"/>
              </w:rPr>
            </w:pPr>
            <w:r w:rsidRPr="00582DFD">
              <w:rPr>
                <w:rFonts w:ascii="Century Gothic" w:hAnsi="Century Gothic" w:cs="Arial"/>
                <w:bCs/>
                <w:sz w:val="20"/>
                <w:lang w:eastAsia="en-US"/>
              </w:rPr>
              <w:t xml:space="preserve">Pomoč </w:t>
            </w:r>
            <w:r w:rsidRPr="0012602E">
              <w:rPr>
                <w:rFonts w:ascii="Century Gothic" w:hAnsi="Century Gothic" w:cs="Arial"/>
                <w:b/>
                <w:bCs/>
                <w:sz w:val="20"/>
                <w:lang w:eastAsia="en-US"/>
              </w:rPr>
              <w:t>za naložbe in tekoče poslovanje</w:t>
            </w:r>
            <w:r>
              <w:rPr>
                <w:rFonts w:ascii="Century Gothic" w:hAnsi="Century Gothic" w:cs="Arial"/>
                <w:bCs/>
                <w:sz w:val="20"/>
                <w:lang w:eastAsia="en-US"/>
              </w:rPr>
              <w:t xml:space="preserve"> </w:t>
            </w:r>
            <w:r w:rsidRPr="00582DFD">
              <w:rPr>
                <w:rFonts w:ascii="Century Gothic" w:hAnsi="Century Gothic" w:cs="Arial"/>
                <w:bCs/>
                <w:sz w:val="20"/>
                <w:lang w:eastAsia="en-US"/>
              </w:rPr>
              <w:t>se ne dodeli</w:t>
            </w:r>
            <w:r>
              <w:rPr>
                <w:rFonts w:ascii="Century Gothic" w:hAnsi="Century Gothic" w:cs="Arial"/>
                <w:bCs/>
                <w:sz w:val="20"/>
                <w:lang w:eastAsia="en-US"/>
              </w:rPr>
              <w:t xml:space="preserve"> </w:t>
            </w:r>
            <w:r w:rsidRPr="0012602E">
              <w:rPr>
                <w:rFonts w:ascii="Century Gothic" w:hAnsi="Century Gothic" w:cs="Arial"/>
                <w:bCs/>
                <w:sz w:val="20"/>
                <w:lang w:eastAsia="en-US"/>
              </w:rPr>
              <w:t>za premestitev obstoječih letališč ali vzpostavitev novega potniškega letališča, vključno s pretvorbo obstoječega letališča v potniško letališče.</w:t>
            </w:r>
          </w:p>
        </w:tc>
        <w:tc>
          <w:tcPr>
            <w:tcW w:w="851" w:type="dxa"/>
            <w:tcBorders>
              <w:top w:val="dotted" w:sz="4" w:space="0" w:color="auto"/>
              <w:left w:val="single" w:sz="4" w:space="0" w:color="auto"/>
              <w:bottom w:val="dotted" w:sz="4" w:space="0" w:color="auto"/>
            </w:tcBorders>
            <w:vAlign w:val="center"/>
          </w:tcPr>
          <w:p w:rsidR="00D13B90" w:rsidRPr="00EE29D1" w:rsidRDefault="00D13B90" w:rsidP="0012602E">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D13B90" w:rsidRPr="00EE29D1" w:rsidRDefault="00D13B90" w:rsidP="0012602E">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D13B90" w:rsidRPr="00EE29D1" w:rsidTr="003F7699">
        <w:trPr>
          <w:trHeight w:val="693"/>
        </w:trPr>
        <w:tc>
          <w:tcPr>
            <w:tcW w:w="2835" w:type="dxa"/>
            <w:vMerge/>
            <w:tcBorders>
              <w:left w:val="single" w:sz="4" w:space="0" w:color="auto"/>
              <w:right w:val="single" w:sz="4" w:space="0" w:color="auto"/>
            </w:tcBorders>
            <w:vAlign w:val="center"/>
          </w:tcPr>
          <w:p w:rsidR="00D13B90" w:rsidRPr="00EE29D1" w:rsidRDefault="00D13B90" w:rsidP="00EE29D1">
            <w:pPr>
              <w:jc w:val="left"/>
              <w:rPr>
                <w:rFonts w:ascii="Century Gothic" w:hAnsi="Century Gothic" w:cs="Arial"/>
                <w:bCs/>
                <w:sz w:val="20"/>
                <w:lang w:eastAsia="en-US"/>
              </w:rPr>
            </w:pPr>
          </w:p>
        </w:tc>
        <w:tc>
          <w:tcPr>
            <w:tcW w:w="5245" w:type="dxa"/>
            <w:tcBorders>
              <w:top w:val="dotted" w:sz="4" w:space="0" w:color="auto"/>
              <w:left w:val="single" w:sz="4" w:space="0" w:color="auto"/>
              <w:bottom w:val="single" w:sz="4" w:space="0" w:color="auto"/>
              <w:right w:val="single" w:sz="4" w:space="0" w:color="auto"/>
            </w:tcBorders>
            <w:vAlign w:val="center"/>
          </w:tcPr>
          <w:p w:rsidR="00D13B90" w:rsidRPr="0016076D" w:rsidRDefault="00D13B90" w:rsidP="0016076D">
            <w:pPr>
              <w:pStyle w:val="Odstavekseznama"/>
              <w:numPr>
                <w:ilvl w:val="0"/>
                <w:numId w:val="40"/>
              </w:numPr>
              <w:jc w:val="left"/>
              <w:rPr>
                <w:rFonts w:ascii="Century Gothic" w:hAnsi="Century Gothic" w:cs="Arial"/>
                <w:bCs/>
                <w:sz w:val="20"/>
                <w:lang w:eastAsia="en-US"/>
              </w:rPr>
            </w:pPr>
            <w:r w:rsidRPr="0016076D">
              <w:rPr>
                <w:rFonts w:ascii="Century Gothic" w:hAnsi="Century Gothic" w:cs="Arial"/>
                <w:bCs/>
                <w:sz w:val="20"/>
                <w:lang w:eastAsia="en-US"/>
              </w:rPr>
              <w:t xml:space="preserve">Pomoč </w:t>
            </w:r>
            <w:r w:rsidRPr="0016076D">
              <w:rPr>
                <w:rFonts w:ascii="Century Gothic" w:hAnsi="Century Gothic" w:cs="Arial"/>
                <w:b/>
                <w:bCs/>
                <w:sz w:val="20"/>
                <w:lang w:eastAsia="en-US"/>
              </w:rPr>
              <w:t>za tekoče poslovanje</w:t>
            </w:r>
            <w:r w:rsidRPr="0016076D">
              <w:rPr>
                <w:rFonts w:ascii="Century Gothic" w:hAnsi="Century Gothic" w:cs="Arial"/>
                <w:bCs/>
                <w:sz w:val="20"/>
                <w:lang w:eastAsia="en-US"/>
              </w:rPr>
              <w:t xml:space="preserve"> se ne dodeli letališču s povprečnim letnim potniškim prometom več kot 200 000 potnikov v dveh finančnih letih pred letom, v katerem je pomoč dejansko dodeljena.</w:t>
            </w:r>
          </w:p>
        </w:tc>
        <w:tc>
          <w:tcPr>
            <w:tcW w:w="851" w:type="dxa"/>
            <w:tcBorders>
              <w:top w:val="dotted" w:sz="4" w:space="0" w:color="auto"/>
              <w:left w:val="single" w:sz="4" w:space="0" w:color="auto"/>
              <w:bottom w:val="single" w:sz="4" w:space="0" w:color="auto"/>
              <w:right w:val="single" w:sz="4" w:space="0" w:color="auto"/>
            </w:tcBorders>
            <w:vAlign w:val="center"/>
          </w:tcPr>
          <w:p w:rsidR="00D13B90" w:rsidRPr="00EE29D1" w:rsidRDefault="00D13B90"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D13B90" w:rsidRPr="00EE29D1" w:rsidRDefault="00D13B90"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D13B90" w:rsidRPr="00EE29D1" w:rsidTr="003F7699">
        <w:trPr>
          <w:trHeight w:val="693"/>
        </w:trPr>
        <w:tc>
          <w:tcPr>
            <w:tcW w:w="2835" w:type="dxa"/>
            <w:vMerge/>
            <w:tcBorders>
              <w:left w:val="single" w:sz="4" w:space="0" w:color="auto"/>
              <w:bottom w:val="dotted" w:sz="4" w:space="0" w:color="auto"/>
              <w:right w:val="single" w:sz="4" w:space="0" w:color="auto"/>
            </w:tcBorders>
            <w:vAlign w:val="center"/>
          </w:tcPr>
          <w:p w:rsidR="00D13B90" w:rsidRPr="00EE29D1" w:rsidRDefault="00D13B90" w:rsidP="00EE29D1">
            <w:pPr>
              <w:jc w:val="left"/>
              <w:rPr>
                <w:rFonts w:ascii="Century Gothic" w:hAnsi="Century Gothic" w:cs="Arial"/>
                <w:bCs/>
                <w:sz w:val="20"/>
                <w:lang w:eastAsia="en-US"/>
              </w:rPr>
            </w:pPr>
          </w:p>
        </w:tc>
        <w:tc>
          <w:tcPr>
            <w:tcW w:w="5245" w:type="dxa"/>
            <w:tcBorders>
              <w:top w:val="dotted" w:sz="4" w:space="0" w:color="auto"/>
              <w:left w:val="single" w:sz="4" w:space="0" w:color="auto"/>
              <w:bottom w:val="single" w:sz="4" w:space="0" w:color="auto"/>
              <w:right w:val="single" w:sz="4" w:space="0" w:color="auto"/>
            </w:tcBorders>
            <w:vAlign w:val="center"/>
          </w:tcPr>
          <w:p w:rsidR="00D13B90" w:rsidRPr="0016076D" w:rsidRDefault="00D13B90" w:rsidP="00D13B90">
            <w:pPr>
              <w:pStyle w:val="Odstavekseznama"/>
              <w:numPr>
                <w:ilvl w:val="0"/>
                <w:numId w:val="40"/>
              </w:numPr>
              <w:jc w:val="left"/>
              <w:rPr>
                <w:rFonts w:ascii="Century Gothic" w:hAnsi="Century Gothic" w:cs="Arial"/>
                <w:bCs/>
                <w:sz w:val="20"/>
                <w:lang w:eastAsia="en-US"/>
              </w:rPr>
            </w:pPr>
            <w:r w:rsidRPr="00D13B90">
              <w:rPr>
                <w:rFonts w:ascii="Century Gothic" w:hAnsi="Century Gothic" w:cs="Arial"/>
                <w:bCs/>
                <w:sz w:val="20"/>
                <w:lang w:eastAsia="en-US"/>
              </w:rPr>
              <w:t xml:space="preserve">Ali je letališče odprto za vse morebitne uporabnike? V primeru fizične omejitve zmogljivosti se pomoč dodeli na podlagi ustreznih, objektivnih, preglednih in </w:t>
            </w:r>
            <w:proofErr w:type="spellStart"/>
            <w:r w:rsidRPr="00D13B90">
              <w:rPr>
                <w:rFonts w:ascii="Century Gothic" w:hAnsi="Century Gothic" w:cs="Arial"/>
                <w:bCs/>
                <w:sz w:val="20"/>
                <w:lang w:eastAsia="en-US"/>
              </w:rPr>
              <w:t>nediskriminatornih</w:t>
            </w:r>
            <w:proofErr w:type="spellEnd"/>
            <w:r w:rsidRPr="00D13B90">
              <w:rPr>
                <w:rFonts w:ascii="Century Gothic" w:hAnsi="Century Gothic" w:cs="Arial"/>
                <w:bCs/>
                <w:sz w:val="20"/>
                <w:lang w:eastAsia="en-US"/>
              </w:rPr>
              <w:t xml:space="preserve"> meril.</w:t>
            </w:r>
          </w:p>
        </w:tc>
        <w:tc>
          <w:tcPr>
            <w:tcW w:w="851" w:type="dxa"/>
            <w:tcBorders>
              <w:top w:val="dotted" w:sz="4" w:space="0" w:color="auto"/>
              <w:left w:val="single" w:sz="4" w:space="0" w:color="auto"/>
              <w:bottom w:val="single" w:sz="4" w:space="0" w:color="auto"/>
              <w:right w:val="single" w:sz="4" w:space="0" w:color="auto"/>
            </w:tcBorders>
            <w:vAlign w:val="center"/>
          </w:tcPr>
          <w:p w:rsidR="00D13B90" w:rsidRPr="00EE29D1" w:rsidRDefault="00D13B90" w:rsidP="00D13B9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D13B90" w:rsidRPr="00EE29D1" w:rsidRDefault="00D13B90" w:rsidP="00D13B9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D431A7">
        <w:trPr>
          <w:trHeight w:val="575"/>
        </w:trPr>
        <w:tc>
          <w:tcPr>
            <w:tcW w:w="2835" w:type="dxa"/>
            <w:tcBorders>
              <w:top w:val="dotted" w:sz="4" w:space="0" w:color="auto"/>
              <w:left w:val="single" w:sz="4" w:space="0" w:color="auto"/>
              <w:bottom w:val="single" w:sz="4" w:space="0" w:color="auto"/>
              <w:right w:val="dotted" w:sz="4" w:space="0" w:color="auto"/>
            </w:tcBorders>
          </w:tcPr>
          <w:p w:rsidR="00EE29D1" w:rsidRPr="00EE29D1" w:rsidRDefault="00EE29D1" w:rsidP="007B4A4F">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288052500"/>
            <w:placeholder>
              <w:docPart w:val="DefaultPlaceholder_1082065158"/>
            </w:placeholder>
            <w:showingPlcHdr/>
            <w:text/>
          </w:sdtPr>
          <w:sdtEndPr/>
          <w:sdtContent>
            <w:tc>
              <w:tcPr>
                <w:tcW w:w="6096" w:type="dxa"/>
                <w:gridSpan w:val="2"/>
                <w:tcBorders>
                  <w:top w:val="dotted" w:sz="4" w:space="0" w:color="auto"/>
                  <w:left w:val="dotted" w:sz="4" w:space="0" w:color="auto"/>
                  <w:bottom w:val="dotted" w:sz="4" w:space="0" w:color="auto"/>
                </w:tcBorders>
              </w:tcPr>
              <w:p w:rsidR="00EE29D1" w:rsidRPr="00EE29D1" w:rsidRDefault="00176A24" w:rsidP="0078005D">
                <w:pPr>
                  <w:rPr>
                    <w:rFonts w:ascii="Century Gothic" w:hAnsi="Century Gothic"/>
                    <w:sz w:val="20"/>
                  </w:rPr>
                </w:pPr>
                <w:r w:rsidRPr="00BC444B">
                  <w:rPr>
                    <w:rStyle w:val="Besediloograde"/>
                  </w:rPr>
                  <w:t>Click here to enter text.</w:t>
                </w:r>
              </w:p>
            </w:tc>
          </w:sdtContent>
        </w:sdt>
      </w:tr>
      <w:tr w:rsidR="00EE29D1" w:rsidRPr="00EE29D1" w:rsidTr="009413E8">
        <w:trPr>
          <w:trHeight w:val="635"/>
        </w:trPr>
        <w:tc>
          <w:tcPr>
            <w:tcW w:w="2835" w:type="dxa"/>
            <w:vMerge w:val="restart"/>
            <w:shd w:val="clear" w:color="auto" w:fill="auto"/>
          </w:tcPr>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opredeljene upravičene stroške?</w:t>
            </w:r>
          </w:p>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(označite ustrezne)</w:t>
            </w:r>
          </w:p>
        </w:tc>
        <w:tc>
          <w:tcPr>
            <w:tcW w:w="5245" w:type="dxa"/>
            <w:tcBorders>
              <w:bottom w:val="dotted" w:sz="4" w:space="0" w:color="auto"/>
            </w:tcBorders>
            <w:vAlign w:val="center"/>
          </w:tcPr>
          <w:p w:rsidR="0041358E" w:rsidRPr="00431397" w:rsidRDefault="00CF01D6" w:rsidP="00A40112">
            <w:pPr>
              <w:pStyle w:val="Odstavekseznama"/>
              <w:numPr>
                <w:ilvl w:val="0"/>
                <w:numId w:val="42"/>
              </w:numPr>
              <w:autoSpaceDE w:val="0"/>
              <w:autoSpaceDN w:val="0"/>
              <w:adjustRightInd w:val="0"/>
              <w:jc w:val="left"/>
              <w:rPr>
                <w:rFonts w:ascii="Century Gothic" w:hAnsi="Century Gothic" w:cs="Arial"/>
                <w:bCs/>
                <w:sz w:val="20"/>
                <w:lang w:eastAsia="en-US"/>
              </w:rPr>
            </w:pPr>
            <w:r w:rsidRPr="00431397">
              <w:rPr>
                <w:rFonts w:ascii="Century Gothic" w:hAnsi="Century Gothic" w:cs="Arial"/>
                <w:b/>
                <w:bCs/>
                <w:sz w:val="20"/>
                <w:lang w:eastAsia="en-US"/>
              </w:rPr>
              <w:t>pri naložbah</w:t>
            </w:r>
            <w:r w:rsidR="00E02FED" w:rsidRPr="00431397">
              <w:rPr>
                <w:rFonts w:ascii="Century Gothic" w:hAnsi="Century Gothic" w:cs="Arial"/>
                <w:bCs/>
                <w:sz w:val="20"/>
                <w:lang w:eastAsia="en-US"/>
              </w:rPr>
              <w:t xml:space="preserve">: </w:t>
            </w:r>
            <w:r w:rsidR="00A40112" w:rsidRPr="00A40112">
              <w:rPr>
                <w:rFonts w:ascii="Century Gothic" w:hAnsi="Century Gothic" w:cs="Arial"/>
                <w:bCs/>
                <w:sz w:val="20"/>
                <w:lang w:eastAsia="en-US"/>
              </w:rPr>
              <w:t>stroški, povezani z naložbami v letališko infrastrukturo, vključno s stroški načrtovanja</w:t>
            </w:r>
          </w:p>
        </w:tc>
        <w:tc>
          <w:tcPr>
            <w:tcW w:w="851" w:type="dxa"/>
            <w:tcBorders>
              <w:bottom w:val="dotted" w:sz="4" w:space="0" w:color="auto"/>
            </w:tcBorders>
            <w:vAlign w:val="center"/>
          </w:tcPr>
          <w:p w:rsidR="0041358E" w:rsidRPr="00EE29D1" w:rsidRDefault="0041358E"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575252">
              <w:rPr>
                <w:rFonts w:ascii="Century Gothic" w:hAnsi="Century Gothic" w:cs="Arial"/>
                <w:bCs/>
                <w:sz w:val="20"/>
                <w:lang w:eastAsia="en-US"/>
              </w:rPr>
            </w:r>
            <w:r w:rsidR="00575252">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tc>
      </w:tr>
      <w:tr w:rsidR="00EE29D1" w:rsidRPr="00EE29D1" w:rsidTr="00E02FED">
        <w:trPr>
          <w:trHeight w:val="434"/>
        </w:trPr>
        <w:tc>
          <w:tcPr>
            <w:tcW w:w="2835" w:type="dxa"/>
            <w:vMerge/>
            <w:tcBorders>
              <w:bottom w:val="dotted" w:sz="4" w:space="0" w:color="auto"/>
            </w:tcBorders>
            <w:shd w:val="clear" w:color="auto" w:fill="auto"/>
          </w:tcPr>
          <w:p w:rsidR="00086E3F" w:rsidRPr="00EE29D1" w:rsidRDefault="00086E3F" w:rsidP="006C7209">
            <w:pPr>
              <w:autoSpaceDE w:val="0"/>
              <w:autoSpaceDN w:val="0"/>
              <w:adjustRightInd w:val="0"/>
              <w:jc w:val="left"/>
              <w:rPr>
                <w:rFonts w:ascii="Century Gothic" w:hAnsi="Century Gothic"/>
                <w:b/>
                <w:i/>
                <w:sz w:val="20"/>
              </w:rPr>
            </w:pPr>
          </w:p>
        </w:tc>
        <w:tc>
          <w:tcPr>
            <w:tcW w:w="5245" w:type="dxa"/>
            <w:tcBorders>
              <w:top w:val="dotted" w:sz="4" w:space="0" w:color="auto"/>
              <w:bottom w:val="dotted" w:sz="4" w:space="0" w:color="auto"/>
            </w:tcBorders>
            <w:vAlign w:val="center"/>
          </w:tcPr>
          <w:p w:rsidR="00086E3F" w:rsidRPr="00431397" w:rsidRDefault="00E02FED" w:rsidP="002D78E7">
            <w:pPr>
              <w:pStyle w:val="Odstavekseznama"/>
              <w:numPr>
                <w:ilvl w:val="0"/>
                <w:numId w:val="42"/>
              </w:numPr>
              <w:autoSpaceDE w:val="0"/>
              <w:autoSpaceDN w:val="0"/>
              <w:adjustRightInd w:val="0"/>
              <w:jc w:val="left"/>
              <w:rPr>
                <w:rFonts w:ascii="Century Gothic" w:hAnsi="Century Gothic" w:cs="Arial"/>
                <w:bCs/>
                <w:sz w:val="20"/>
                <w:lang w:eastAsia="en-US"/>
              </w:rPr>
            </w:pPr>
            <w:r w:rsidRPr="00431397">
              <w:rPr>
                <w:rFonts w:ascii="Century Gothic" w:hAnsi="Century Gothic" w:cs="Arial"/>
                <w:b/>
                <w:bCs/>
                <w:sz w:val="20"/>
                <w:lang w:eastAsia="en-US"/>
              </w:rPr>
              <w:t>za</w:t>
            </w:r>
            <w:r w:rsidR="00086E3F" w:rsidRPr="00431397">
              <w:rPr>
                <w:rFonts w:ascii="Century Gothic" w:hAnsi="Century Gothic" w:cs="Arial"/>
                <w:b/>
                <w:bCs/>
                <w:sz w:val="20"/>
                <w:lang w:eastAsia="en-US"/>
              </w:rPr>
              <w:t xml:space="preserve"> tekoče poslovanje</w:t>
            </w:r>
            <w:r w:rsidRPr="00431397">
              <w:rPr>
                <w:rFonts w:ascii="Century Gothic" w:hAnsi="Century Gothic" w:cs="Arial"/>
                <w:bCs/>
                <w:sz w:val="20"/>
                <w:lang w:eastAsia="en-US"/>
              </w:rPr>
              <w:t>:</w:t>
            </w:r>
            <w:r w:rsidR="002D78E7">
              <w:rPr>
                <w:rFonts w:ascii="Century Gothic" w:hAnsi="Century Gothic" w:cs="Arial"/>
                <w:bCs/>
                <w:sz w:val="20"/>
                <w:lang w:eastAsia="en-US"/>
              </w:rPr>
              <w:t xml:space="preserve"> </w:t>
            </w:r>
            <w:r w:rsidR="002D78E7" w:rsidRPr="002D78E7">
              <w:rPr>
                <w:rFonts w:ascii="Century Gothic" w:hAnsi="Century Gothic" w:cs="Arial"/>
                <w:bCs/>
                <w:sz w:val="20"/>
                <w:lang w:eastAsia="en-US"/>
              </w:rPr>
              <w:t>Dodelitev pomoči za tekoče poslovanje ni pogojena s sklenitvijo dogovora s posameznimi letalskimi prevozniki o letaliških pristojbinah, plačilih za trženje ali drugih finančnih vidikih delovanja letalskih prevoznikov na zadevnem letališču.</w:t>
            </w:r>
            <w:r w:rsidRPr="00431397">
              <w:rPr>
                <w:rFonts w:ascii="Century Gothic" w:hAnsi="Century Gothic" w:cs="Arial"/>
                <w:bCs/>
                <w:sz w:val="20"/>
                <w:lang w:eastAsia="en-US"/>
              </w:rPr>
              <w:t xml:space="preserve"> </w:t>
            </w:r>
          </w:p>
        </w:tc>
        <w:tc>
          <w:tcPr>
            <w:tcW w:w="851" w:type="dxa"/>
            <w:tcBorders>
              <w:top w:val="dotted" w:sz="4" w:space="0" w:color="auto"/>
              <w:bottom w:val="dotted" w:sz="4" w:space="0" w:color="auto"/>
            </w:tcBorders>
            <w:vAlign w:val="center"/>
          </w:tcPr>
          <w:p w:rsidR="00086E3F" w:rsidRPr="00EE29D1" w:rsidRDefault="00086E3F"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575252">
              <w:rPr>
                <w:rFonts w:ascii="Century Gothic" w:hAnsi="Century Gothic" w:cs="Arial"/>
                <w:bCs/>
                <w:sz w:val="20"/>
                <w:lang w:eastAsia="en-US"/>
              </w:rPr>
            </w:r>
            <w:r w:rsidR="00575252">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086E3F" w:rsidRPr="00EE29D1" w:rsidRDefault="00086E3F" w:rsidP="009413E8">
            <w:pPr>
              <w:jc w:val="left"/>
              <w:rPr>
                <w:rFonts w:ascii="Century Gothic" w:hAnsi="Century Gothic" w:cs="Arial"/>
                <w:bCs/>
                <w:sz w:val="20"/>
                <w:lang w:eastAsia="en-US"/>
              </w:rPr>
            </w:pPr>
          </w:p>
        </w:tc>
      </w:tr>
      <w:tr w:rsidR="00E02FED" w:rsidRPr="00EE29D1" w:rsidTr="00E02FED">
        <w:trPr>
          <w:trHeight w:val="434"/>
        </w:trPr>
        <w:tc>
          <w:tcPr>
            <w:tcW w:w="2835" w:type="dxa"/>
            <w:tcBorders>
              <w:top w:val="dotted" w:sz="4" w:space="0" w:color="auto"/>
            </w:tcBorders>
            <w:shd w:val="clear" w:color="auto" w:fill="auto"/>
          </w:tcPr>
          <w:p w:rsidR="00E02FED" w:rsidRPr="00EE29D1" w:rsidRDefault="00E02FED"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cs="Arial"/>
              <w:bCs/>
              <w:sz w:val="20"/>
              <w:lang w:eastAsia="en-US"/>
            </w:rPr>
            <w:id w:val="-713658140"/>
            <w:placeholder>
              <w:docPart w:val="DefaultPlaceholder_1082065158"/>
            </w:placeholder>
            <w:showingPlcHdr/>
            <w:text/>
          </w:sdtPr>
          <w:sdtEndPr/>
          <w:sdtContent>
            <w:tc>
              <w:tcPr>
                <w:tcW w:w="6096" w:type="dxa"/>
                <w:gridSpan w:val="2"/>
                <w:tcBorders>
                  <w:top w:val="dotted" w:sz="4" w:space="0" w:color="auto"/>
                </w:tcBorders>
                <w:vAlign w:val="center"/>
              </w:tcPr>
              <w:p w:rsidR="00E02FED" w:rsidRPr="00EE29D1" w:rsidRDefault="00176A24" w:rsidP="009413E8">
                <w:pPr>
                  <w:jc w:val="left"/>
                  <w:rPr>
                    <w:rFonts w:ascii="Century Gothic" w:hAnsi="Century Gothic" w:cs="Arial"/>
                    <w:bCs/>
                    <w:sz w:val="20"/>
                    <w:lang w:eastAsia="en-US"/>
                  </w:rPr>
                </w:pPr>
                <w:r w:rsidRPr="00BC444B">
                  <w:rPr>
                    <w:rStyle w:val="Besediloograde"/>
                  </w:rPr>
                  <w:t>Click here to enter text.</w:t>
                </w:r>
              </w:p>
            </w:tc>
          </w:sdtContent>
        </w:sdt>
      </w:tr>
      <w:tr w:rsidR="00EE29D1" w:rsidRPr="00EE29D1" w:rsidTr="006C7648">
        <w:trPr>
          <w:trHeight w:val="434"/>
        </w:trPr>
        <w:tc>
          <w:tcPr>
            <w:tcW w:w="2835" w:type="dxa"/>
            <w:vMerge w:val="restart"/>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r w:rsidRPr="00EE29D1">
              <w:rPr>
                <w:rFonts w:ascii="Century Gothic" w:hAnsi="Century Gothic"/>
                <w:b/>
                <w:i/>
                <w:sz w:val="20"/>
              </w:rPr>
              <w:t xml:space="preserve">Ali imate opredeljeno maksimalno intenzivnost </w:t>
            </w:r>
            <w:r w:rsidRPr="00EE29D1">
              <w:rPr>
                <w:rFonts w:ascii="Century Gothic" w:hAnsi="Century Gothic"/>
                <w:b/>
                <w:i/>
                <w:sz w:val="20"/>
              </w:rPr>
              <w:lastRenderedPageBreak/>
              <w:t>pomoči?</w:t>
            </w:r>
          </w:p>
        </w:tc>
        <w:tc>
          <w:tcPr>
            <w:tcW w:w="5245" w:type="dxa"/>
            <w:tcBorders>
              <w:top w:val="dotted" w:sz="4" w:space="0" w:color="auto"/>
              <w:bottom w:val="dotted" w:sz="4" w:space="0" w:color="auto"/>
            </w:tcBorders>
            <w:vAlign w:val="center"/>
          </w:tcPr>
          <w:p w:rsidR="001B1CF5" w:rsidRDefault="001B1CF5" w:rsidP="001B1CF5">
            <w:pPr>
              <w:pStyle w:val="Odstavekseznama"/>
              <w:numPr>
                <w:ilvl w:val="0"/>
                <w:numId w:val="42"/>
              </w:numPr>
              <w:autoSpaceDE w:val="0"/>
              <w:autoSpaceDN w:val="0"/>
              <w:adjustRightInd w:val="0"/>
              <w:jc w:val="left"/>
              <w:rPr>
                <w:rFonts w:ascii="Century Gothic" w:hAnsi="Century Gothic" w:cs="Arial"/>
                <w:bCs/>
                <w:sz w:val="20"/>
                <w:lang w:eastAsia="en-US"/>
              </w:rPr>
            </w:pPr>
            <w:r w:rsidRPr="001B1CF5">
              <w:rPr>
                <w:rFonts w:ascii="Century Gothic" w:hAnsi="Century Gothic" w:cs="Arial"/>
                <w:bCs/>
                <w:sz w:val="20"/>
                <w:lang w:eastAsia="en-US"/>
              </w:rPr>
              <w:lastRenderedPageBreak/>
              <w:t xml:space="preserve">Znesek pomoči </w:t>
            </w:r>
            <w:r w:rsidRPr="001B1CF5">
              <w:rPr>
                <w:rFonts w:ascii="Century Gothic" w:hAnsi="Century Gothic" w:cs="Arial"/>
                <w:b/>
                <w:bCs/>
                <w:sz w:val="20"/>
                <w:lang w:eastAsia="en-US"/>
              </w:rPr>
              <w:t>za naložbe</w:t>
            </w:r>
            <w:r>
              <w:rPr>
                <w:rFonts w:ascii="Century Gothic" w:hAnsi="Century Gothic" w:cs="Arial"/>
                <w:bCs/>
                <w:sz w:val="20"/>
                <w:lang w:eastAsia="en-US"/>
              </w:rPr>
              <w:t xml:space="preserve"> ne presega: </w:t>
            </w:r>
          </w:p>
          <w:p w:rsidR="001B1CF5" w:rsidRDefault="001B1CF5" w:rsidP="001B1CF5">
            <w:pPr>
              <w:pStyle w:val="Odstavekseznama"/>
              <w:autoSpaceDE w:val="0"/>
              <w:autoSpaceDN w:val="0"/>
              <w:adjustRightInd w:val="0"/>
              <w:ind w:left="360"/>
              <w:jc w:val="left"/>
              <w:rPr>
                <w:rFonts w:ascii="Century Gothic" w:hAnsi="Century Gothic" w:cs="Arial"/>
                <w:bCs/>
                <w:sz w:val="20"/>
                <w:lang w:eastAsia="en-US"/>
              </w:rPr>
            </w:pPr>
            <w:r>
              <w:rPr>
                <w:rFonts w:ascii="Century Gothic" w:hAnsi="Century Gothic" w:cs="Arial"/>
                <w:bCs/>
                <w:sz w:val="20"/>
                <w:lang w:eastAsia="en-US"/>
              </w:rPr>
              <w:t>(a)</w:t>
            </w:r>
            <w:r w:rsidRPr="001B1CF5">
              <w:rPr>
                <w:rFonts w:ascii="Century Gothic" w:hAnsi="Century Gothic" w:cs="Arial"/>
                <w:bCs/>
                <w:sz w:val="20"/>
                <w:lang w:eastAsia="en-US"/>
              </w:rPr>
              <w:t xml:space="preserve"> 50 % upravičenih stroškov za letališča s povprečnim letnim potniškim prometom od </w:t>
            </w:r>
            <w:r w:rsidRPr="001B1CF5">
              <w:rPr>
                <w:rFonts w:ascii="Century Gothic" w:hAnsi="Century Gothic" w:cs="Arial"/>
                <w:bCs/>
                <w:sz w:val="20"/>
                <w:lang w:eastAsia="en-US"/>
              </w:rPr>
              <w:lastRenderedPageBreak/>
              <w:t>enega do tri milijone potnikov v dveh finančnih letih pred letom, v katerem</w:t>
            </w:r>
            <w:r>
              <w:rPr>
                <w:rFonts w:ascii="Century Gothic" w:hAnsi="Century Gothic" w:cs="Arial"/>
                <w:bCs/>
                <w:sz w:val="20"/>
                <w:lang w:eastAsia="en-US"/>
              </w:rPr>
              <w:t xml:space="preserve"> je pomoč dejansko dodeljena; </w:t>
            </w:r>
          </w:p>
          <w:p w:rsidR="001B3F5E" w:rsidRPr="00431397" w:rsidRDefault="001B1CF5" w:rsidP="001B1CF5">
            <w:pPr>
              <w:pStyle w:val="Odstavekseznama"/>
              <w:numPr>
                <w:ilvl w:val="0"/>
                <w:numId w:val="42"/>
              </w:numPr>
              <w:autoSpaceDE w:val="0"/>
              <w:autoSpaceDN w:val="0"/>
              <w:adjustRightInd w:val="0"/>
              <w:rPr>
                <w:rFonts w:ascii="Century Gothic" w:hAnsi="Century Gothic" w:cs="Arial"/>
                <w:bCs/>
                <w:sz w:val="20"/>
                <w:lang w:eastAsia="en-US"/>
              </w:rPr>
            </w:pPr>
            <w:r>
              <w:rPr>
                <w:rFonts w:ascii="Century Gothic" w:hAnsi="Century Gothic" w:cs="Arial"/>
                <w:bCs/>
                <w:sz w:val="20"/>
                <w:lang w:eastAsia="en-US"/>
              </w:rPr>
              <w:t xml:space="preserve">(b) </w:t>
            </w:r>
            <w:r w:rsidRPr="001B1CF5">
              <w:rPr>
                <w:rFonts w:ascii="Century Gothic" w:hAnsi="Century Gothic" w:cs="Arial"/>
                <w:bCs/>
                <w:sz w:val="20"/>
                <w:lang w:eastAsia="en-US"/>
              </w:rPr>
              <w:t>75 % upravičenih stroškov za letališča s povprečnim letnim potniškim prometom do enega milijona potnikov v dveh finančnih letih pred letom, v katerem je pomoč dejansko dodeljena.</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lastRenderedPageBreak/>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6C7648">
        <w:trPr>
          <w:trHeight w:val="434"/>
        </w:trPr>
        <w:tc>
          <w:tcPr>
            <w:tcW w:w="2835" w:type="dxa"/>
            <w:vMerge/>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1B3F5E" w:rsidRPr="001B1CF5" w:rsidRDefault="001B1CF5" w:rsidP="001B1CF5">
            <w:pPr>
              <w:pStyle w:val="Odstavekseznama"/>
              <w:numPr>
                <w:ilvl w:val="0"/>
                <w:numId w:val="42"/>
              </w:numPr>
              <w:autoSpaceDE w:val="0"/>
              <w:autoSpaceDN w:val="0"/>
              <w:adjustRightInd w:val="0"/>
              <w:jc w:val="left"/>
              <w:rPr>
                <w:rFonts w:ascii="Century Gothic" w:hAnsi="Century Gothic" w:cs="Arial"/>
                <w:bCs/>
                <w:sz w:val="20"/>
                <w:lang w:eastAsia="en-US"/>
              </w:rPr>
            </w:pPr>
            <w:r w:rsidRPr="001B1CF5">
              <w:rPr>
                <w:rFonts w:ascii="Century Gothic" w:hAnsi="Century Gothic" w:cs="Arial"/>
                <w:bCs/>
                <w:sz w:val="20"/>
                <w:lang w:eastAsia="en-US"/>
              </w:rPr>
              <w:t>Največje intenzivnosti pomoči, določene v odstavku 13, se lahko povečajo za 20 odstotnih točk za letališča v oddaljenih regijah.</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3A0267">
        <w:trPr>
          <w:trHeight w:val="434"/>
        </w:trPr>
        <w:tc>
          <w:tcPr>
            <w:tcW w:w="2835" w:type="dxa"/>
            <w:vMerge/>
            <w:tcBorders>
              <w:bottom w:val="nil"/>
            </w:tcBorders>
            <w:shd w:val="clear" w:color="auto" w:fill="auto"/>
          </w:tcPr>
          <w:p w:rsidR="001B3F5E" w:rsidRPr="00EE29D1" w:rsidRDefault="001B3F5E"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1B3F5E" w:rsidRPr="00431397" w:rsidRDefault="002D78E7" w:rsidP="002D78E7">
            <w:pPr>
              <w:pStyle w:val="Odstavekseznama"/>
              <w:numPr>
                <w:ilvl w:val="0"/>
                <w:numId w:val="42"/>
              </w:numPr>
              <w:autoSpaceDE w:val="0"/>
              <w:autoSpaceDN w:val="0"/>
              <w:adjustRightInd w:val="0"/>
              <w:rPr>
                <w:rFonts w:ascii="Century Gothic" w:hAnsi="Century Gothic" w:cs="Arial"/>
                <w:bCs/>
                <w:sz w:val="20"/>
                <w:lang w:eastAsia="en-US"/>
              </w:rPr>
            </w:pPr>
            <w:r w:rsidRPr="002D78E7">
              <w:rPr>
                <w:rFonts w:ascii="Century Gothic" w:hAnsi="Century Gothic" w:cs="Arial"/>
                <w:bCs/>
                <w:sz w:val="20"/>
                <w:lang w:eastAsia="en-US"/>
              </w:rPr>
              <w:t xml:space="preserve">Znesek pomoči </w:t>
            </w:r>
            <w:r w:rsidRPr="002D78E7">
              <w:rPr>
                <w:rFonts w:ascii="Century Gothic" w:hAnsi="Century Gothic" w:cs="Arial"/>
                <w:b/>
                <w:bCs/>
                <w:sz w:val="20"/>
                <w:lang w:eastAsia="en-US"/>
              </w:rPr>
              <w:t>za tekoče poslovanje</w:t>
            </w:r>
            <w:r w:rsidRPr="002D78E7">
              <w:rPr>
                <w:rFonts w:ascii="Century Gothic" w:hAnsi="Century Gothic" w:cs="Arial"/>
                <w:bCs/>
                <w:sz w:val="20"/>
                <w:lang w:eastAsia="en-US"/>
              </w:rPr>
              <w:t xml:space="preserve"> ne presega zneska, nujnega za kritje poslovnih izgub, in razumnega dobička v zadevnem obdobju. Pomoč se dodeli bodisi v obliki vnaprej določenih periodičnih obrokov, ki se v obdobju, za katerega je pomoč dodeljena, ne povečajo, bodisi v obliki zneskov, ki so določeni naknadno na podlagi ugotovljene poslovne izgube.</w:t>
            </w:r>
          </w:p>
        </w:tc>
        <w:tc>
          <w:tcPr>
            <w:tcW w:w="851" w:type="dxa"/>
            <w:tcBorders>
              <w:top w:val="dotted" w:sz="4" w:space="0" w:color="auto"/>
              <w:bottom w:val="dotted" w:sz="4" w:space="0" w:color="auto"/>
            </w:tcBorders>
            <w:vAlign w:val="center"/>
          </w:tcPr>
          <w:p w:rsidR="00624C3F" w:rsidRPr="00EE29D1" w:rsidRDefault="00624C3F"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B3F5E" w:rsidRPr="00EE29D1" w:rsidRDefault="00624C3F"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3A0267" w:rsidRPr="00EE29D1" w:rsidTr="003A0267">
        <w:trPr>
          <w:trHeight w:val="434"/>
        </w:trPr>
        <w:tc>
          <w:tcPr>
            <w:tcW w:w="2835" w:type="dxa"/>
            <w:tcBorders>
              <w:top w:val="nil"/>
              <w:bottom w:val="dotted" w:sz="4" w:space="0" w:color="auto"/>
            </w:tcBorders>
            <w:shd w:val="clear" w:color="auto" w:fill="auto"/>
          </w:tcPr>
          <w:p w:rsidR="003A0267" w:rsidRDefault="003A0267" w:rsidP="00086E3F">
            <w:pPr>
              <w:pStyle w:val="Odstavekseznama"/>
              <w:spacing w:line="276" w:lineRule="auto"/>
              <w:ind w:left="0"/>
              <w:jc w:val="left"/>
              <w:rPr>
                <w:rFonts w:ascii="Century Gothic" w:hAnsi="Century Gothic"/>
                <w:b/>
                <w:i/>
                <w:sz w:val="20"/>
              </w:rPr>
            </w:pPr>
          </w:p>
          <w:p w:rsidR="003A0267" w:rsidRDefault="003A0267" w:rsidP="003A0267"/>
          <w:p w:rsidR="003A0267" w:rsidRPr="003A0267" w:rsidRDefault="003A0267" w:rsidP="003A0267">
            <w:pPr>
              <w:jc w:val="center"/>
            </w:pPr>
          </w:p>
        </w:tc>
        <w:tc>
          <w:tcPr>
            <w:tcW w:w="5245" w:type="dxa"/>
            <w:tcBorders>
              <w:top w:val="dotted" w:sz="4" w:space="0" w:color="auto"/>
              <w:bottom w:val="dotted" w:sz="4" w:space="0" w:color="auto"/>
            </w:tcBorders>
            <w:vAlign w:val="center"/>
          </w:tcPr>
          <w:p w:rsidR="003A0267" w:rsidRPr="002D78E7" w:rsidRDefault="003A0267" w:rsidP="003A0267">
            <w:pPr>
              <w:pStyle w:val="Odstavekseznama"/>
              <w:numPr>
                <w:ilvl w:val="0"/>
                <w:numId w:val="42"/>
              </w:numPr>
              <w:autoSpaceDE w:val="0"/>
              <w:autoSpaceDN w:val="0"/>
              <w:adjustRightInd w:val="0"/>
              <w:rPr>
                <w:rFonts w:ascii="Century Gothic" w:hAnsi="Century Gothic" w:cs="Arial"/>
                <w:bCs/>
                <w:sz w:val="20"/>
                <w:lang w:eastAsia="en-US"/>
              </w:rPr>
            </w:pPr>
            <w:r w:rsidRPr="003A0267">
              <w:rPr>
                <w:rFonts w:ascii="Century Gothic" w:hAnsi="Century Gothic" w:cs="Arial"/>
                <w:bCs/>
                <w:sz w:val="20"/>
                <w:lang w:eastAsia="en-US"/>
              </w:rPr>
              <w:t>Pomoč za tekoče poslovanje se ne izplača za katero koli koledarsko leto, v katerem letni potniški promet letališča preseže 200 000 potnikov.</w:t>
            </w:r>
          </w:p>
        </w:tc>
        <w:tc>
          <w:tcPr>
            <w:tcW w:w="851" w:type="dxa"/>
            <w:tcBorders>
              <w:top w:val="dotted" w:sz="4" w:space="0" w:color="auto"/>
              <w:bottom w:val="dotted" w:sz="4" w:space="0" w:color="auto"/>
            </w:tcBorders>
            <w:vAlign w:val="center"/>
          </w:tcPr>
          <w:p w:rsidR="003A0267" w:rsidRPr="00EE29D1" w:rsidRDefault="003A0267" w:rsidP="003A026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3A0267" w:rsidRPr="00EE29D1" w:rsidRDefault="003A0267" w:rsidP="003A026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3A0267">
        <w:trPr>
          <w:trHeight w:val="591"/>
        </w:trPr>
        <w:tc>
          <w:tcPr>
            <w:tcW w:w="2835" w:type="dxa"/>
            <w:tcBorders>
              <w:top w:val="dotted" w:sz="4" w:space="0" w:color="auto"/>
              <w:bottom w:val="dotted" w:sz="4" w:space="0" w:color="auto"/>
            </w:tcBorders>
            <w:shd w:val="clear" w:color="auto" w:fill="auto"/>
          </w:tcPr>
          <w:p w:rsidR="0041358E" w:rsidRPr="00EE29D1" w:rsidRDefault="00EE29D1"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012036522"/>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rsidR="0041358E" w:rsidRPr="00EE29D1" w:rsidRDefault="00176A24" w:rsidP="00434C85">
                <w:pPr>
                  <w:spacing w:line="276" w:lineRule="auto"/>
                  <w:jc w:val="left"/>
                  <w:rPr>
                    <w:rFonts w:ascii="Century Gothic" w:hAnsi="Century Gothic"/>
                    <w:sz w:val="20"/>
                  </w:rPr>
                </w:pPr>
                <w:r w:rsidRPr="00BC444B">
                  <w:rPr>
                    <w:rStyle w:val="Besediloograde"/>
                  </w:rPr>
                  <w:t>Click here to enter text.</w:t>
                </w:r>
              </w:p>
            </w:tc>
          </w:sdtContent>
        </w:sdt>
      </w:tr>
    </w:tbl>
    <w:p w:rsidR="00C778BE" w:rsidRDefault="00C778BE" w:rsidP="00B86C22">
      <w:pPr>
        <w:rPr>
          <w:rFonts w:asciiTheme="minorHAnsi" w:hAnsiTheme="minorHAnsi"/>
          <w:sz w:val="24"/>
        </w:rPr>
      </w:pPr>
    </w:p>
    <w:p w:rsidR="00431397" w:rsidRPr="009413E8" w:rsidRDefault="00431397" w:rsidP="00B86C22">
      <w:pPr>
        <w:rPr>
          <w:rFonts w:asciiTheme="minorHAnsi" w:hAnsiTheme="minorHAnsi"/>
          <w:sz w:val="24"/>
        </w:rPr>
      </w:pPr>
    </w:p>
    <w:p w:rsidR="00AE73BA" w:rsidRPr="009413E8" w:rsidRDefault="00AE73BA"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2835"/>
        <w:gridCol w:w="2400"/>
        <w:gridCol w:w="10"/>
        <w:gridCol w:w="851"/>
      </w:tblGrid>
      <w:tr w:rsidR="003C34EF" w:rsidRPr="00D4315B" w:rsidTr="00C34BA6">
        <w:trPr>
          <w:trHeight w:val="534"/>
        </w:trPr>
        <w:tc>
          <w:tcPr>
            <w:tcW w:w="8931" w:type="dxa"/>
            <w:gridSpan w:val="5"/>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t>Izjave in spremljanje pomoči</w:t>
            </w:r>
          </w:p>
        </w:tc>
      </w:tr>
      <w:tr w:rsidR="003C34EF" w:rsidRPr="00D4315B" w:rsidTr="00C778BE">
        <w:tc>
          <w:tcPr>
            <w:tcW w:w="8080" w:type="dxa"/>
            <w:gridSpan w:val="4"/>
            <w:tcBorders>
              <w:bottom w:val="dotted" w:sz="4" w:space="0" w:color="auto"/>
            </w:tcBorders>
          </w:tcPr>
          <w:p w:rsidR="00C1261B" w:rsidRPr="00C06650" w:rsidRDefault="003C34EF" w:rsidP="00431397">
            <w:pPr>
              <w:pStyle w:val="Odstavekseznama"/>
              <w:numPr>
                <w:ilvl w:val="0"/>
                <w:numId w:val="41"/>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p>
        </w:tc>
        <w:tc>
          <w:tcPr>
            <w:tcW w:w="851"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rPr>
            </w:pPr>
          </w:p>
          <w:p w:rsidR="003C34EF" w:rsidRPr="00D4315B" w:rsidRDefault="003C34EF" w:rsidP="00C34BA6">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3C34EF" w:rsidRPr="00D4315B" w:rsidTr="00C778BE">
        <w:trPr>
          <w:trHeight w:val="681"/>
        </w:trPr>
        <w:tc>
          <w:tcPr>
            <w:tcW w:w="2835" w:type="dxa"/>
            <w:tcBorders>
              <w:top w:val="dotted" w:sz="4" w:space="0" w:color="auto"/>
              <w:bottom w:val="single" w:sz="4" w:space="0" w:color="auto"/>
              <w:right w:val="single" w:sz="4" w:space="0" w:color="auto"/>
            </w:tcBorders>
          </w:tcPr>
          <w:p w:rsidR="00C1261B" w:rsidRPr="00D4315B" w:rsidRDefault="003C34EF" w:rsidP="00C778BE">
            <w:pPr>
              <w:spacing w:line="276" w:lineRule="auto"/>
              <w:jc w:val="left"/>
              <w:rPr>
                <w:rFonts w:ascii="Century Gothic" w:hAnsi="Century Gothic"/>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sidR="00C778BE">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sz w:val="20"/>
            </w:rPr>
            <w:id w:val="-1444762413"/>
            <w:placeholder>
              <w:docPart w:val="DefaultPlaceholder_1082065158"/>
            </w:placeholder>
            <w:showingPlcHdr/>
            <w:text/>
          </w:sdtPr>
          <w:sdtEndPr/>
          <w:sdtContent>
            <w:tc>
              <w:tcPr>
                <w:tcW w:w="6096" w:type="dxa"/>
                <w:gridSpan w:val="4"/>
                <w:tcBorders>
                  <w:top w:val="dotted" w:sz="4" w:space="0" w:color="auto"/>
                  <w:left w:val="single" w:sz="4" w:space="0" w:color="auto"/>
                  <w:bottom w:val="single" w:sz="4" w:space="0" w:color="auto"/>
                </w:tcBorders>
              </w:tcPr>
              <w:p w:rsidR="003C34EF" w:rsidRPr="00D4315B" w:rsidRDefault="00176A24" w:rsidP="00C34BA6">
                <w:pPr>
                  <w:spacing w:line="276" w:lineRule="auto"/>
                  <w:jc w:val="left"/>
                  <w:rPr>
                    <w:rFonts w:ascii="Century Gothic" w:hAnsi="Century Gothic"/>
                    <w:sz w:val="20"/>
                  </w:rPr>
                </w:pPr>
                <w:r w:rsidRPr="00BC444B">
                  <w:rPr>
                    <w:rStyle w:val="Besediloograde"/>
                  </w:rPr>
                  <w:t>Click here to enter text.</w:t>
                </w:r>
              </w:p>
            </w:tc>
          </w:sdtContent>
        </w:sdt>
      </w:tr>
      <w:tr w:rsidR="0055423F" w:rsidRPr="00F74E54" w:rsidTr="00C778BE">
        <w:tblPrEx>
          <w:shd w:val="clear" w:color="auto" w:fill="D9D9D9" w:themeFill="background1" w:themeFillShade="D9"/>
        </w:tblPrEx>
        <w:trPr>
          <w:trHeight w:val="285"/>
        </w:trPr>
        <w:tc>
          <w:tcPr>
            <w:tcW w:w="2835" w:type="dxa"/>
            <w:vMerge w:val="restart"/>
            <w:shd w:val="clear" w:color="auto" w:fill="FFFFFF" w:themeFill="background1"/>
          </w:tcPr>
          <w:p w:rsidR="0055423F" w:rsidRPr="0055423F" w:rsidRDefault="000A25BB" w:rsidP="00431397">
            <w:pPr>
              <w:pStyle w:val="Odstavekseznama"/>
              <w:numPr>
                <w:ilvl w:val="0"/>
                <w:numId w:val="41"/>
              </w:numPr>
              <w:spacing w:line="276" w:lineRule="auto"/>
              <w:jc w:val="left"/>
              <w:rPr>
                <w:rFonts w:ascii="Century Gothic" w:hAnsi="Century Gothic"/>
                <w:b/>
                <w:i/>
                <w:sz w:val="20"/>
              </w:rPr>
            </w:pPr>
            <w:r>
              <w:rPr>
                <w:rFonts w:ascii="Century Gothic" w:hAnsi="Century Gothic"/>
                <w:b/>
                <w:i/>
                <w:sz w:val="20"/>
              </w:rPr>
              <w:t xml:space="preserve">Potrdite, da so predvideni ukrepi </w:t>
            </w:r>
            <w:r w:rsidR="0055423F" w:rsidRPr="0055423F">
              <w:rPr>
                <w:rFonts w:ascii="Century Gothic" w:hAnsi="Century Gothic"/>
                <w:b/>
                <w:i/>
                <w:sz w:val="20"/>
              </w:rPr>
              <w:t>v naslednjih primerih:</w:t>
            </w:r>
          </w:p>
        </w:tc>
        <w:tc>
          <w:tcPr>
            <w:tcW w:w="5245" w:type="dxa"/>
            <w:gridSpan w:val="3"/>
            <w:tcBorders>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projekta ne </w:t>
            </w:r>
            <w:r w:rsidR="00A624F6" w:rsidRPr="00A624F6">
              <w:rPr>
                <w:rFonts w:ascii="Century Gothic" w:hAnsi="Century Gothic"/>
                <w:b/>
                <w:i/>
                <w:sz w:val="20"/>
              </w:rPr>
              <w:t xml:space="preserve">bi </w:t>
            </w:r>
            <w:r w:rsidRPr="00A624F6">
              <w:rPr>
                <w:rFonts w:ascii="Century Gothic" w:hAnsi="Century Gothic"/>
                <w:b/>
                <w:i/>
                <w:sz w:val="20"/>
              </w:rPr>
              <w:t>izvedel</w:t>
            </w:r>
          </w:p>
        </w:tc>
        <w:tc>
          <w:tcPr>
            <w:tcW w:w="851" w:type="dxa"/>
            <w:tcBorders>
              <w:bottom w:val="dotted" w:sz="4" w:space="0" w:color="auto"/>
            </w:tcBorders>
            <w:shd w:val="clear" w:color="auto" w:fill="FFFFFF" w:themeFill="background1"/>
          </w:tcPr>
          <w:p w:rsidR="0055423F" w:rsidRDefault="0055423F" w:rsidP="00C34BA6">
            <w:pPr>
              <w:jc w:val="left"/>
              <w:rPr>
                <w:rFonts w:ascii="Century Gothic" w:hAnsi="Century Gothic"/>
                <w:sz w:val="20"/>
              </w:rPr>
            </w:pPr>
          </w:p>
          <w:p w:rsidR="0055423F"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p w:rsidR="0055423F" w:rsidRPr="00D4315B" w:rsidRDefault="0055423F" w:rsidP="00C34BA6">
            <w:pPr>
              <w:jc w:val="left"/>
              <w:rPr>
                <w:rFonts w:ascii="Century Gothic" w:hAnsi="Century Gothic"/>
                <w:sz w:val="20"/>
              </w:rPr>
            </w:pPr>
          </w:p>
        </w:tc>
      </w:tr>
      <w:tr w:rsidR="0055423F" w:rsidRPr="00F74E54" w:rsidTr="00C778BE">
        <w:tblPrEx>
          <w:shd w:val="clear" w:color="auto" w:fill="D9D9D9" w:themeFill="background1" w:themeFillShade="D9"/>
        </w:tblPrEx>
        <w:trPr>
          <w:trHeight w:val="1420"/>
        </w:trPr>
        <w:tc>
          <w:tcPr>
            <w:tcW w:w="2835" w:type="dxa"/>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rPr>
            </w:pPr>
          </w:p>
        </w:tc>
        <w:tc>
          <w:tcPr>
            <w:tcW w:w="5245" w:type="dxa"/>
            <w:gridSpan w:val="3"/>
            <w:tcBorders>
              <w:top w:val="dotted" w:sz="4" w:space="0" w:color="auto"/>
              <w:bottom w:val="dotted" w:sz="2" w:space="0" w:color="auto"/>
            </w:tcBorders>
            <w:shd w:val="clear" w:color="auto" w:fill="FFFFFF" w:themeFill="background1"/>
          </w:tcPr>
          <w:p w:rsidR="0055423F" w:rsidRPr="00A624F6" w:rsidRDefault="0055423F" w:rsidP="0055423F">
            <w:pPr>
              <w:pStyle w:val="Odstavekseznama"/>
              <w:numPr>
                <w:ilvl w:val="0"/>
                <w:numId w:val="20"/>
              </w:numPr>
              <w:spacing w:line="276" w:lineRule="auto"/>
              <w:jc w:val="left"/>
              <w:rPr>
                <w:rFonts w:ascii="Century Gothic" w:hAnsi="Century Gothic"/>
                <w:b/>
                <w:i/>
                <w:sz w:val="20"/>
              </w:rPr>
            </w:pPr>
            <w:r w:rsidRPr="00A624F6">
              <w:rPr>
                <w:rFonts w:ascii="Century Gothic" w:hAnsi="Century Gothic"/>
                <w:b/>
                <w:i/>
                <w:sz w:val="20"/>
              </w:rPr>
              <w:t xml:space="preserve">da prejemnik nima poravnanih vseh obveznosti zaradi sklepa Komisije o razglasitvi pomoči </w:t>
            </w:r>
            <w:r w:rsidR="00E257EC" w:rsidRPr="00B67AE7">
              <w:rPr>
                <w:rFonts w:ascii="Century Gothic" w:hAnsi="Century Gothic"/>
                <w:b/>
                <w:i/>
                <w:sz w:val="20"/>
              </w:rPr>
              <w:t>iste države članice</w:t>
            </w:r>
            <w:r w:rsidR="00E257EC" w:rsidRPr="00A624F6">
              <w:rPr>
                <w:rFonts w:ascii="Century Gothic" w:hAnsi="Century Gothic"/>
                <w:b/>
                <w:i/>
                <w:sz w:val="20"/>
              </w:rPr>
              <w:t xml:space="preserve"> </w:t>
            </w:r>
            <w:r w:rsidRPr="00A624F6">
              <w:rPr>
                <w:rFonts w:ascii="Century Gothic" w:hAnsi="Century Gothic"/>
                <w:b/>
                <w:i/>
                <w:sz w:val="20"/>
              </w:rPr>
              <w:t>za nezakonito in nezdružljivo z notranjim trgom</w:t>
            </w:r>
          </w:p>
        </w:tc>
        <w:tc>
          <w:tcPr>
            <w:tcW w:w="851" w:type="dxa"/>
            <w:tcBorders>
              <w:top w:val="dotted" w:sz="4" w:space="0" w:color="auto"/>
              <w:bottom w:val="dotted" w:sz="2" w:space="0" w:color="auto"/>
            </w:tcBorders>
            <w:shd w:val="clear" w:color="auto" w:fill="FFFFFF" w:themeFill="background1"/>
          </w:tcPr>
          <w:p w:rsidR="0055423F"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55423F" w:rsidRPr="0055423F"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rPr>
            </w:pPr>
          </w:p>
        </w:tc>
        <w:tc>
          <w:tcPr>
            <w:tcW w:w="5245" w:type="dxa"/>
            <w:gridSpan w:val="3"/>
            <w:tcBorders>
              <w:top w:val="dotted" w:sz="2" w:space="0" w:color="auto"/>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da prejemnik pomoči ob sklenitvi pogodbe ni dal pravih podatkov oz. zavajajoče izjave ter drugih kršitev in nepravilnosti</w:t>
            </w:r>
          </w:p>
          <w:p w:rsidR="0055423F" w:rsidRPr="00A624F6" w:rsidRDefault="0055423F" w:rsidP="0055423F">
            <w:pPr>
              <w:pStyle w:val="Odstavekseznama"/>
              <w:spacing w:line="276" w:lineRule="auto"/>
              <w:ind w:left="502"/>
              <w:contextualSpacing w:val="0"/>
              <w:jc w:val="left"/>
              <w:rPr>
                <w:rFonts w:ascii="Century Gothic" w:hAnsi="Century Gothic"/>
                <w:b/>
                <w:i/>
                <w:sz w:val="20"/>
              </w:rPr>
            </w:pPr>
          </w:p>
        </w:tc>
        <w:tc>
          <w:tcPr>
            <w:tcW w:w="851" w:type="dxa"/>
            <w:tcBorders>
              <w:top w:val="dotted" w:sz="2" w:space="0" w:color="auto"/>
              <w:bottom w:val="dotted" w:sz="4" w:space="0" w:color="auto"/>
            </w:tcBorders>
            <w:shd w:val="clear" w:color="auto" w:fill="FFFFFF" w:themeFill="background1"/>
          </w:tcPr>
          <w:p w:rsidR="0055423F" w:rsidRPr="00D4315B"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D4315B">
              <w:rPr>
                <w:rFonts w:ascii="Century Gothic" w:hAnsi="Century Gothic"/>
                <w:sz w:val="20"/>
              </w:rPr>
              <w:fldChar w:fldCharType="end"/>
            </w:r>
          </w:p>
        </w:tc>
      </w:tr>
      <w:tr w:rsidR="0055423F" w:rsidRPr="00D4315B" w:rsidTr="00001D7F">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Default="00C778BE" w:rsidP="00C34BA6">
            <w:pPr>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b/>
              <w:i/>
              <w:sz w:val="20"/>
            </w:rPr>
            <w:id w:val="-409931206"/>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55423F" w:rsidRPr="00D4315B" w:rsidRDefault="00176A24" w:rsidP="00C34BA6">
                <w:pPr>
                  <w:jc w:val="left"/>
                  <w:rPr>
                    <w:rFonts w:ascii="Century Gothic" w:hAnsi="Century Gothic"/>
                    <w:b/>
                    <w:i/>
                    <w:sz w:val="20"/>
                  </w:rPr>
                </w:pPr>
                <w:r w:rsidRPr="00BC444B">
                  <w:rPr>
                    <w:rStyle w:val="Besediloograde"/>
                  </w:rPr>
                  <w:t>Click here to enter text.</w:t>
                </w:r>
              </w:p>
            </w:tc>
          </w:sdtContent>
        </w:sdt>
      </w:tr>
      <w:tr w:rsidR="00D87944" w:rsidRPr="00D4315B" w:rsidTr="009413E8">
        <w:tblPrEx>
          <w:shd w:val="clear" w:color="auto" w:fill="D9D9D9" w:themeFill="background1" w:themeFillShade="D9"/>
        </w:tblPrEx>
        <w:trPr>
          <w:trHeight w:val="2290"/>
        </w:trPr>
        <w:tc>
          <w:tcPr>
            <w:tcW w:w="2835" w:type="dxa"/>
            <w:tcBorders>
              <w:top w:val="dashed" w:sz="4" w:space="0" w:color="auto"/>
            </w:tcBorders>
            <w:shd w:val="clear" w:color="auto" w:fill="FFFFFF" w:themeFill="background1"/>
          </w:tcPr>
          <w:p w:rsidR="00D87944" w:rsidRPr="00431397" w:rsidRDefault="00D87944" w:rsidP="00DC39D8">
            <w:pPr>
              <w:pStyle w:val="Odstavekseznama"/>
              <w:numPr>
                <w:ilvl w:val="0"/>
                <w:numId w:val="41"/>
              </w:numPr>
              <w:spacing w:line="276" w:lineRule="auto"/>
              <w:jc w:val="left"/>
              <w:rPr>
                <w:rFonts w:ascii="Century Gothic" w:hAnsi="Century Gothic"/>
                <w:b/>
                <w:i/>
                <w:sz w:val="20"/>
              </w:rPr>
            </w:pPr>
            <w:r w:rsidRPr="00431397">
              <w:rPr>
                <w:rFonts w:ascii="Century Gothic" w:hAnsi="Century Gothic"/>
                <w:b/>
                <w:i/>
                <w:sz w:val="20"/>
              </w:rPr>
              <w:lastRenderedPageBreak/>
              <w:t xml:space="preserve">Potrdite, da boste preverili, da podjetje ni v težavah:  </w:t>
            </w:r>
          </w:p>
        </w:tc>
        <w:tc>
          <w:tcPr>
            <w:tcW w:w="5235" w:type="dxa"/>
            <w:gridSpan w:val="2"/>
            <w:tcBorders>
              <w:top w:val="dashed" w:sz="4" w:space="0" w:color="auto"/>
              <w:right w:val="single" w:sz="4" w:space="0" w:color="auto"/>
            </w:tcBorders>
            <w:shd w:val="clear" w:color="auto" w:fill="FFFFFF" w:themeFill="background1"/>
          </w:tcPr>
          <w:p w:rsidR="00DC39D8" w:rsidRDefault="00DC39D8" w:rsidP="00DC39D8">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DC39D8" w:rsidRDefault="00DC39D8" w:rsidP="00DC39D8">
            <w:pPr>
              <w:rPr>
                <w:rFonts w:ascii="Century Gothic" w:hAnsi="Century Gothic"/>
                <w:sz w:val="20"/>
                <w:szCs w:val="20"/>
              </w:rPr>
            </w:pPr>
          </w:p>
          <w:p w:rsidR="00D87944" w:rsidRPr="00DC39D8" w:rsidRDefault="00DC39D8" w:rsidP="00DC39D8">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61" w:type="dxa"/>
            <w:gridSpan w:val="2"/>
            <w:tcBorders>
              <w:top w:val="dashed" w:sz="4" w:space="0" w:color="auto"/>
              <w:left w:val="single" w:sz="4" w:space="0" w:color="auto"/>
            </w:tcBorders>
            <w:shd w:val="clear" w:color="auto" w:fill="FFFFFF" w:themeFill="background1"/>
            <w:vAlign w:val="center"/>
          </w:tcPr>
          <w:p w:rsidR="00D87944" w:rsidRPr="009413E8" w:rsidRDefault="00D87944" w:rsidP="00D87944">
            <w:pPr>
              <w:spacing w:line="276" w:lineRule="auto"/>
              <w:jc w:val="left"/>
              <w:rPr>
                <w:rFonts w:ascii="Century Gothic" w:hAnsi="Century Gothic"/>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Da</w:t>
            </w:r>
          </w:p>
          <w:p w:rsidR="00D87944" w:rsidRPr="009413E8" w:rsidRDefault="00D87944" w:rsidP="00D87944">
            <w:pPr>
              <w:jc w:val="left"/>
              <w:rPr>
                <w:rFonts w:ascii="Century Gothic" w:hAnsi="Century Gothic"/>
                <w:i/>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575252">
              <w:rPr>
                <w:rFonts w:ascii="Century Gothic" w:hAnsi="Century Gothic"/>
                <w:sz w:val="20"/>
              </w:rPr>
            </w:r>
            <w:r w:rsidR="00575252">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Ne</w:t>
            </w:r>
          </w:p>
        </w:tc>
      </w:tr>
      <w:tr w:rsidR="00A624F6" w:rsidRPr="00FF76EE" w:rsidTr="00001D7F">
        <w:tblPrEx>
          <w:shd w:val="clear" w:color="auto" w:fill="D9D9D9" w:themeFill="background1" w:themeFillShade="D9"/>
        </w:tblPrEx>
        <w:tc>
          <w:tcPr>
            <w:tcW w:w="2835" w:type="dxa"/>
            <w:vMerge w:val="restart"/>
            <w:shd w:val="clear" w:color="auto" w:fill="FFFFFF" w:themeFill="background1"/>
          </w:tcPr>
          <w:p w:rsidR="00A624F6" w:rsidRPr="00A624F6" w:rsidRDefault="00A624F6" w:rsidP="00431397">
            <w:pPr>
              <w:pStyle w:val="Odstavekseznama"/>
              <w:numPr>
                <w:ilvl w:val="0"/>
                <w:numId w:val="41"/>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2835" w:type="dxa"/>
            <w:tcBorders>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 xml:space="preserve">da prejemnik pomoči redno ne </w:t>
            </w:r>
            <w:r>
              <w:rPr>
                <w:rFonts w:ascii="Century Gothic" w:hAnsi="Century Gothic"/>
                <w:b/>
                <w:i/>
                <w:sz w:val="20"/>
              </w:rPr>
              <w:t>izplačuje plač/socialnih prispevkov</w:t>
            </w:r>
          </w:p>
        </w:tc>
        <w:tc>
          <w:tcPr>
            <w:tcW w:w="3261" w:type="dxa"/>
            <w:gridSpan w:val="3"/>
            <w:tcBorders>
              <w:bottom w:val="dotted" w:sz="4" w:space="0" w:color="auto"/>
            </w:tcBorders>
            <w:shd w:val="clear" w:color="auto" w:fill="D9D9D9" w:themeFill="background1" w:themeFillShade="D9"/>
            <w:vAlign w:val="center"/>
          </w:tcPr>
          <w:sdt>
            <w:sdtPr>
              <w:rPr>
                <w:rFonts w:ascii="Century Gothic" w:hAnsi="Century Gothic"/>
                <w:sz w:val="20"/>
              </w:rPr>
              <w:id w:val="24607696"/>
              <w:placeholder>
                <w:docPart w:val="DefaultPlaceholder_1082065158"/>
              </w:placeholder>
              <w:showingPlcHdr/>
              <w:text/>
            </w:sdtPr>
            <w:sdtEndPr/>
            <w:sdtContent>
              <w:p w:rsidR="00A624F6" w:rsidRDefault="00176A24" w:rsidP="00001D7F">
                <w:pPr>
                  <w:jc w:val="left"/>
                  <w:rPr>
                    <w:rFonts w:ascii="Century Gothic" w:hAnsi="Century Gothic"/>
                    <w:sz w:val="20"/>
                  </w:rPr>
                </w:pPr>
                <w:r w:rsidRPr="00BC444B">
                  <w:rPr>
                    <w:rStyle w:val="Besediloograde"/>
                  </w:rPr>
                  <w:t>Click here to enter text.</w:t>
                </w:r>
              </w:p>
            </w:sdtContent>
          </w:sdt>
          <w:p w:rsidR="00A624F6" w:rsidRDefault="00A624F6" w:rsidP="00001D7F">
            <w:pPr>
              <w:jc w:val="left"/>
              <w:rPr>
                <w:rFonts w:ascii="Century Gothic" w:hAnsi="Century Gothic"/>
                <w:sz w:val="20"/>
              </w:rPr>
            </w:pPr>
          </w:p>
          <w:p w:rsidR="00A624F6" w:rsidRPr="00D4315B" w:rsidRDefault="00A624F6" w:rsidP="00001D7F">
            <w:pPr>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rPr>
            </w:pPr>
          </w:p>
        </w:tc>
        <w:tc>
          <w:tcPr>
            <w:tcW w:w="2835" w:type="dxa"/>
            <w:tcBorders>
              <w:top w:val="dotted" w:sz="4" w:space="0" w:color="auto"/>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da je davčni dolžnik</w:t>
            </w:r>
          </w:p>
        </w:tc>
        <w:tc>
          <w:tcPr>
            <w:tcW w:w="3261" w:type="dxa"/>
            <w:gridSpan w:val="3"/>
            <w:tcBorders>
              <w:top w:val="dotted" w:sz="4" w:space="0" w:color="auto"/>
              <w:bottom w:val="dotted" w:sz="4" w:space="0" w:color="auto"/>
            </w:tcBorders>
            <w:shd w:val="clear" w:color="auto" w:fill="D9D9D9" w:themeFill="background1" w:themeFillShade="D9"/>
            <w:vAlign w:val="center"/>
          </w:tcPr>
          <w:p w:rsidR="00A624F6" w:rsidRPr="00D4315B" w:rsidRDefault="00A624F6" w:rsidP="00001D7F">
            <w:pPr>
              <w:jc w:val="left"/>
              <w:rPr>
                <w:rFonts w:ascii="Century Gothic" w:hAnsi="Century Gothic"/>
                <w:sz w:val="20"/>
              </w:rPr>
            </w:pPr>
          </w:p>
          <w:sdt>
            <w:sdtPr>
              <w:rPr>
                <w:rFonts w:ascii="Century Gothic" w:hAnsi="Century Gothic"/>
                <w:sz w:val="20"/>
              </w:rPr>
              <w:id w:val="839283656"/>
              <w:placeholder>
                <w:docPart w:val="DefaultPlaceholder_1082065158"/>
              </w:placeholder>
              <w:showingPlcHdr/>
              <w:text/>
            </w:sdtPr>
            <w:sdtEndPr/>
            <w:sdtContent>
              <w:p w:rsidR="00A624F6" w:rsidRDefault="00176A24" w:rsidP="00001D7F">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sdtContent>
          </w:sdt>
          <w:p w:rsidR="00A624F6" w:rsidRPr="00D4315B" w:rsidRDefault="00A624F6" w:rsidP="00001D7F">
            <w:pPr>
              <w:pStyle w:val="Odstavekseznama"/>
              <w:spacing w:line="276" w:lineRule="auto"/>
              <w:ind w:left="0"/>
              <w:contextualSpacing w:val="0"/>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C778BE" w:rsidP="00C34BA6">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sz w:val="20"/>
            </w:rPr>
            <w:id w:val="161738629"/>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A624F6" w:rsidRPr="00D4315B" w:rsidRDefault="00176A24" w:rsidP="00C34BA6">
                <w:pPr>
                  <w:jc w:val="left"/>
                  <w:rPr>
                    <w:rFonts w:ascii="Century Gothic" w:hAnsi="Century Gothic"/>
                    <w:sz w:val="20"/>
                  </w:rPr>
                </w:pPr>
                <w:r w:rsidRPr="00BC444B">
                  <w:rPr>
                    <w:rStyle w:val="Besediloograde"/>
                  </w:rPr>
                  <w:t>Click here to enter text.</w:t>
                </w:r>
              </w:p>
            </w:tc>
          </w:sdtContent>
        </w:sdt>
      </w:tr>
    </w:tbl>
    <w:p w:rsidR="003C34EF" w:rsidRDefault="003C34EF" w:rsidP="003C34EF">
      <w:pPr>
        <w:pStyle w:val="Odstavekseznama"/>
        <w:spacing w:line="276" w:lineRule="auto"/>
        <w:ind w:left="709" w:hanging="425"/>
        <w:contextualSpacing w:val="0"/>
        <w:rPr>
          <w:rFonts w:ascii="Century Gothic" w:hAnsi="Century Gothic"/>
          <w:b/>
          <w:sz w:val="20"/>
        </w:rPr>
      </w:pPr>
    </w:p>
    <w:p w:rsidR="00980067" w:rsidRPr="00980067" w:rsidRDefault="00980067" w:rsidP="00A624F6">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rPr>
            </w:pPr>
          </w:p>
          <w:p w:rsidR="00A624F6" w:rsidRDefault="00A624F6" w:rsidP="00A624F6">
            <w:pPr>
              <w:spacing w:line="276" w:lineRule="auto"/>
              <w:jc w:val="center"/>
              <w:rPr>
                <w:rFonts w:ascii="Century Gothic" w:hAnsi="Century Gothic"/>
                <w:b/>
                <w:i/>
                <w:sz w:val="20"/>
              </w:rPr>
            </w:pPr>
            <w:r w:rsidRPr="00980067">
              <w:rPr>
                <w:rFonts w:ascii="Century Gothic" w:hAnsi="Century Gothic"/>
                <w:b/>
                <w:sz w:val="20"/>
              </w:rPr>
              <w:t>Spremljanje izvajanja DP – Evalvacija</w:t>
            </w:r>
            <w:r w:rsidRPr="00980067">
              <w:rPr>
                <w:rFonts w:ascii="Century Gothic" w:hAnsi="Century Gothic"/>
                <w:b/>
                <w:i/>
                <w:sz w:val="20"/>
              </w:rPr>
              <w:t>:</w:t>
            </w:r>
          </w:p>
          <w:p w:rsidR="00A624F6" w:rsidRDefault="00A624F6" w:rsidP="00A624F6">
            <w:pPr>
              <w:spacing w:line="276" w:lineRule="auto"/>
              <w:jc w:val="center"/>
              <w:rPr>
                <w:rFonts w:ascii="Century Gothic" w:hAnsi="Century Gothic"/>
                <w:b/>
                <w:i/>
                <w:sz w:val="20"/>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rPr>
            </w:pPr>
            <w:r>
              <w:rPr>
                <w:rFonts w:ascii="Century Gothic" w:hAnsi="Century Gothic"/>
                <w:b/>
                <w:i/>
                <w:sz w:val="20"/>
              </w:rPr>
              <w:t>Prosimo, da opredelite načrt ocenjevanja</w:t>
            </w:r>
            <w:r w:rsidR="00DF3FEA">
              <w:rPr>
                <w:rFonts w:ascii="Century Gothic" w:hAnsi="Century Gothic"/>
                <w:b/>
                <w:i/>
                <w:sz w:val="20"/>
              </w:rPr>
              <w:t xml:space="preserve"> sheme pomoči</w:t>
            </w:r>
            <w:r>
              <w:rPr>
                <w:rFonts w:ascii="Century Gothic" w:hAnsi="Century Gothic"/>
                <w:b/>
                <w:i/>
                <w:sz w:val="20"/>
              </w:rPr>
              <w:t>:</w:t>
            </w:r>
          </w:p>
        </w:tc>
      </w:tr>
      <w:tr w:rsidR="00980067" w:rsidRPr="00166BDE" w:rsidTr="00176A24">
        <w:trPr>
          <w:trHeight w:val="824"/>
        </w:trPr>
        <w:tc>
          <w:tcPr>
            <w:tcW w:w="4395" w:type="dxa"/>
            <w:tcBorders>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t>cilje sheme pomoči, ki se ocenjuje</w:t>
            </w:r>
          </w:p>
        </w:tc>
        <w:sdt>
          <w:sdtPr>
            <w:rPr>
              <w:rFonts w:ascii="Century Gothic" w:hAnsi="Century Gothic"/>
              <w:sz w:val="20"/>
            </w:rPr>
            <w:id w:val="1703125571"/>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166BDE" w:rsidTr="00176A24">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t>vprašanja pri ocenjevanju</w:t>
            </w:r>
          </w:p>
        </w:tc>
        <w:sdt>
          <w:sdtPr>
            <w:rPr>
              <w:rFonts w:ascii="Century Gothic" w:hAnsi="Century Gothic"/>
              <w:sz w:val="20"/>
            </w:rPr>
            <w:id w:val="146184888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kazalnike rezultatov</w:t>
            </w:r>
          </w:p>
        </w:tc>
        <w:sdt>
          <w:sdtPr>
            <w:rPr>
              <w:rFonts w:ascii="Century Gothic" w:hAnsi="Century Gothic"/>
              <w:sz w:val="20"/>
            </w:rPr>
            <w:id w:val="-5285940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predvideno metodologijo za izvedbo ocene</w:t>
            </w:r>
          </w:p>
        </w:tc>
        <w:sdt>
          <w:sdtPr>
            <w:rPr>
              <w:rFonts w:ascii="Century Gothic" w:hAnsi="Century Gothic"/>
              <w:sz w:val="20"/>
            </w:rPr>
            <w:id w:val="14054634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zahteve za zbiranje podatkov</w:t>
            </w:r>
          </w:p>
        </w:tc>
        <w:sdt>
          <w:sdtPr>
            <w:rPr>
              <w:rFonts w:ascii="Century Gothic" w:hAnsi="Century Gothic"/>
              <w:sz w:val="20"/>
            </w:rPr>
            <w:id w:val="-1616356675"/>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125602385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opis neodvisnega organa, ki izvaja ocenjevanje ali meril, ki se bodo uporabila za njegovo izbiro</w:t>
            </w:r>
          </w:p>
        </w:tc>
        <w:sdt>
          <w:sdtPr>
            <w:rPr>
              <w:rFonts w:ascii="Century Gothic" w:hAnsi="Century Gothic"/>
              <w:sz w:val="20"/>
            </w:rPr>
            <w:id w:val="18810861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načine za zagotavljanje obveščanja javnosti o ocenjevanju</w:t>
            </w:r>
          </w:p>
        </w:tc>
        <w:sdt>
          <w:sdtPr>
            <w:rPr>
              <w:rFonts w:ascii="Century Gothic" w:hAnsi="Century Gothic"/>
              <w:sz w:val="20"/>
            </w:rPr>
            <w:id w:val="163705901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rPr>
            </w:pPr>
            <w:r>
              <w:rPr>
                <w:rFonts w:ascii="Century Gothic" w:hAnsi="Century Gothic"/>
                <w:i/>
                <w:sz w:val="20"/>
              </w:rPr>
              <w:lastRenderedPageBreak/>
              <w:t>Kje v</w:t>
            </w:r>
            <w:r w:rsidRPr="00D4315B">
              <w:rPr>
                <w:rFonts w:ascii="Century Gothic" w:hAnsi="Century Gothic"/>
                <w:i/>
                <w:sz w:val="20"/>
              </w:rPr>
              <w:t xml:space="preserve"> pravni podlagi je to opredeljeno?</w:t>
            </w:r>
          </w:p>
        </w:tc>
        <w:sdt>
          <w:sdtPr>
            <w:rPr>
              <w:rFonts w:ascii="Century Gothic" w:hAnsi="Century Gothic"/>
              <w:sz w:val="20"/>
            </w:rPr>
            <w:id w:val="717176736"/>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176A24" w:rsidP="00071DC7">
                <w:pPr>
                  <w:jc w:val="left"/>
                  <w:rPr>
                    <w:rFonts w:ascii="Century Gothic" w:hAnsi="Century Gothic"/>
                    <w:sz w:val="20"/>
                  </w:rPr>
                </w:pPr>
                <w:r w:rsidRPr="00BC444B">
                  <w:rPr>
                    <w:rStyle w:val="Besediloograde"/>
                  </w:rPr>
                  <w:t>Click here to enter text.</w:t>
                </w:r>
              </w:p>
            </w:tc>
          </w:sdtContent>
        </w:sdt>
      </w:tr>
    </w:tbl>
    <w:p w:rsidR="00980067" w:rsidRPr="00D4315B" w:rsidRDefault="00980067" w:rsidP="003C34EF">
      <w:pPr>
        <w:pStyle w:val="Odstavekseznama"/>
        <w:spacing w:line="276" w:lineRule="auto"/>
        <w:ind w:left="709" w:hanging="425"/>
        <w:contextualSpacing w:val="0"/>
        <w:rPr>
          <w:rFonts w:ascii="Century Gothic" w:hAnsi="Century Gothic"/>
          <w:b/>
          <w:sz w:val="20"/>
        </w:rPr>
      </w:pPr>
    </w:p>
    <w:p w:rsidR="005C05F8" w:rsidRDefault="005C05F8" w:rsidP="005C05F8">
      <w:pPr>
        <w:rPr>
          <w:rFonts w:ascii="Century Gothic" w:hAnsi="Century Gothic"/>
          <w:i/>
          <w:sz w:val="20"/>
        </w:rPr>
      </w:pPr>
      <w:r>
        <w:rPr>
          <w:rFonts w:ascii="Century Gothic" w:hAnsi="Century Gothic"/>
          <w:i/>
          <w:sz w:val="20"/>
        </w:rPr>
        <w:t>Potrjujem, da so informacije v tem obrazcu, njegovih prilogah in dodatkih po moji najboljši vednosti</w:t>
      </w:r>
      <w:r w:rsidR="00001D7F">
        <w:rPr>
          <w:rFonts w:ascii="Century Gothic" w:hAnsi="Century Gothic"/>
          <w:i/>
          <w:sz w:val="20"/>
        </w:rPr>
        <w:t xml:space="preserve"> popolne, resnične in pravilne. </w:t>
      </w:r>
    </w:p>
    <w:p w:rsidR="005C05F8" w:rsidRDefault="005C05F8" w:rsidP="005C05F8">
      <w:pPr>
        <w:pStyle w:val="Odstavekseznama"/>
        <w:spacing w:line="276" w:lineRule="auto"/>
        <w:ind w:left="709" w:hanging="425"/>
        <w:rPr>
          <w:rFonts w:ascii="Century Gothic" w:hAnsi="Century Gothic"/>
          <w:b/>
          <w:sz w:val="20"/>
        </w:rPr>
      </w:pPr>
    </w:p>
    <w:p w:rsidR="005C05F8" w:rsidRDefault="005C05F8" w:rsidP="00176A24">
      <w:pPr>
        <w:tabs>
          <w:tab w:val="center" w:pos="6521"/>
        </w:tabs>
        <w:spacing w:line="276" w:lineRule="auto"/>
        <w:rPr>
          <w:rFonts w:ascii="Century Gothic" w:hAnsi="Century Gothic" w:cs="Arial"/>
          <w:sz w:val="20"/>
        </w:rPr>
      </w:pPr>
      <w:r>
        <w:rPr>
          <w:rFonts w:ascii="Century Gothic" w:hAnsi="Century Gothic" w:cs="Arial"/>
          <w:sz w:val="20"/>
        </w:rPr>
        <w:t>Datum:</w:t>
      </w:r>
      <w:r w:rsidR="00176A24">
        <w:rPr>
          <w:rFonts w:ascii="Century Gothic" w:hAnsi="Century Gothic" w:cs="Arial"/>
          <w:sz w:val="20"/>
        </w:rPr>
        <w:t xml:space="preserve"> </w:t>
      </w:r>
      <w:sdt>
        <w:sdtPr>
          <w:rPr>
            <w:rFonts w:ascii="Century Gothic" w:hAnsi="Century Gothic" w:cs="Arial"/>
            <w:sz w:val="20"/>
          </w:rPr>
          <w:id w:val="2009483911"/>
          <w:placeholder>
            <w:docPart w:val="DefaultPlaceholder_1082065160"/>
          </w:placeholder>
          <w:date>
            <w:dateFormat w:val="d.M.yyyy"/>
            <w:lid w:val="sl-SI"/>
            <w:storeMappedDataAs w:val="dateTime"/>
            <w:calendar w:val="gregorian"/>
          </w:date>
        </w:sdtPr>
        <w:sdtEndPr/>
        <w:sdtContent>
          <w:r w:rsidR="00176A24">
            <w:rPr>
              <w:rFonts w:ascii="Century Gothic" w:hAnsi="Century Gothic" w:cs="Arial"/>
              <w:sz w:val="20"/>
            </w:rPr>
            <w:t>______________</w:t>
          </w:r>
        </w:sdtContent>
      </w:sdt>
      <w:r>
        <w:rPr>
          <w:rFonts w:ascii="Century Gothic" w:hAnsi="Century Gothic" w:cs="Arial"/>
          <w:sz w:val="20"/>
        </w:rPr>
        <w:tab/>
        <w:t>Podpis in položaj odgovorne osebe/podpisnika</w:t>
      </w:r>
    </w:p>
    <w:p w:rsidR="00176A24" w:rsidRDefault="00176A24" w:rsidP="00176A24">
      <w:pPr>
        <w:tabs>
          <w:tab w:val="center" w:pos="6521"/>
        </w:tabs>
        <w:spacing w:line="276" w:lineRule="auto"/>
        <w:rPr>
          <w:rFonts w:ascii="Century Gothic" w:hAnsi="Century Gothic"/>
          <w:b/>
          <w:sz w:val="32"/>
          <w:szCs w:val="32"/>
        </w:rPr>
      </w:pPr>
      <w:r>
        <w:rPr>
          <w:rFonts w:ascii="Century Gothic" w:hAnsi="Century Gothic" w:cs="Arial"/>
          <w:sz w:val="20"/>
        </w:rPr>
        <w:tab/>
      </w:r>
      <w:sdt>
        <w:sdtPr>
          <w:rPr>
            <w:rFonts w:ascii="Century Gothic" w:hAnsi="Century Gothic" w:cs="Arial"/>
            <w:sz w:val="20"/>
          </w:rPr>
          <w:id w:val="1768422090"/>
          <w:placeholder>
            <w:docPart w:val="DefaultPlaceholder_1082065158"/>
          </w:placeholder>
          <w:text/>
        </w:sdtPr>
        <w:sdtEndPr/>
        <w:sdtContent>
          <w:r>
            <w:rPr>
              <w:rFonts w:ascii="Century Gothic" w:hAnsi="Century Gothic" w:cs="Arial"/>
              <w:sz w:val="20"/>
            </w:rPr>
            <w:t>___________________________________________</w:t>
          </w:r>
        </w:sdtContent>
      </w:sdt>
    </w:p>
    <w:p w:rsidR="003C34EF" w:rsidRPr="00822478" w:rsidRDefault="003C34EF" w:rsidP="00822478">
      <w:pPr>
        <w:spacing w:line="276" w:lineRule="auto"/>
        <w:ind w:left="360"/>
        <w:rPr>
          <w:rFonts w:ascii="Century Gothic" w:hAnsi="Century Gothic"/>
          <w:b/>
          <w:sz w:val="32"/>
          <w:szCs w:val="32"/>
        </w:rPr>
      </w:pPr>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BF" w:rsidRDefault="003E14BF" w:rsidP="00C367FE">
      <w:r>
        <w:separator/>
      </w:r>
    </w:p>
  </w:endnote>
  <w:endnote w:type="continuationSeparator" w:id="0">
    <w:p w:rsidR="003E14BF" w:rsidRDefault="003E14BF"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396093482"/>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78005D" w:rsidRPr="00431397" w:rsidRDefault="0078005D" w:rsidP="00431397">
            <w:pPr>
              <w:pStyle w:val="Noga"/>
              <w:pBdr>
                <w:top w:val="single" w:sz="4" w:space="1" w:color="auto"/>
              </w:pBdr>
              <w:jc w:val="center"/>
              <w:rPr>
                <w:rFonts w:ascii="Century Gothic" w:hAnsi="Century Gothic"/>
                <w:sz w:val="20"/>
                <w:szCs w:val="20"/>
              </w:rPr>
            </w:pPr>
            <w:r w:rsidRPr="00431397">
              <w:rPr>
                <w:rFonts w:ascii="Century Gothic" w:hAnsi="Century Gothic"/>
                <w:sz w:val="20"/>
                <w:szCs w:val="20"/>
              </w:rPr>
              <w:t xml:space="preserve">Stran </w:t>
            </w:r>
            <w:r w:rsidRPr="00431397">
              <w:rPr>
                <w:rFonts w:ascii="Century Gothic" w:hAnsi="Century Gothic"/>
                <w:b/>
                <w:bCs/>
                <w:sz w:val="20"/>
                <w:szCs w:val="20"/>
              </w:rPr>
              <w:fldChar w:fldCharType="begin"/>
            </w:r>
            <w:r w:rsidRPr="00431397">
              <w:rPr>
                <w:rFonts w:ascii="Century Gothic" w:hAnsi="Century Gothic"/>
                <w:b/>
                <w:bCs/>
                <w:sz w:val="20"/>
                <w:szCs w:val="20"/>
              </w:rPr>
              <w:instrText>PAGE</w:instrText>
            </w:r>
            <w:r w:rsidRPr="00431397">
              <w:rPr>
                <w:rFonts w:ascii="Century Gothic" w:hAnsi="Century Gothic"/>
                <w:b/>
                <w:bCs/>
                <w:sz w:val="20"/>
                <w:szCs w:val="20"/>
              </w:rPr>
              <w:fldChar w:fldCharType="separate"/>
            </w:r>
            <w:r w:rsidR="00575252">
              <w:rPr>
                <w:rFonts w:ascii="Century Gothic" w:hAnsi="Century Gothic"/>
                <w:b/>
                <w:bCs/>
                <w:noProof/>
                <w:sz w:val="20"/>
                <w:szCs w:val="20"/>
              </w:rPr>
              <w:t>1</w:t>
            </w:r>
            <w:r w:rsidRPr="00431397">
              <w:rPr>
                <w:rFonts w:ascii="Century Gothic" w:hAnsi="Century Gothic"/>
                <w:b/>
                <w:bCs/>
                <w:sz w:val="20"/>
                <w:szCs w:val="20"/>
              </w:rPr>
              <w:fldChar w:fldCharType="end"/>
            </w:r>
            <w:r w:rsidRPr="00431397">
              <w:rPr>
                <w:rFonts w:ascii="Century Gothic" w:hAnsi="Century Gothic"/>
                <w:sz w:val="20"/>
                <w:szCs w:val="20"/>
              </w:rPr>
              <w:t xml:space="preserve"> od </w:t>
            </w:r>
            <w:r w:rsidRPr="00431397">
              <w:rPr>
                <w:rFonts w:ascii="Century Gothic" w:hAnsi="Century Gothic"/>
                <w:b/>
                <w:bCs/>
                <w:sz w:val="20"/>
                <w:szCs w:val="20"/>
              </w:rPr>
              <w:fldChar w:fldCharType="begin"/>
            </w:r>
            <w:r w:rsidRPr="00431397">
              <w:rPr>
                <w:rFonts w:ascii="Century Gothic" w:hAnsi="Century Gothic"/>
                <w:b/>
                <w:bCs/>
                <w:sz w:val="20"/>
                <w:szCs w:val="20"/>
              </w:rPr>
              <w:instrText>NUMPAGES</w:instrText>
            </w:r>
            <w:r w:rsidRPr="00431397">
              <w:rPr>
                <w:rFonts w:ascii="Century Gothic" w:hAnsi="Century Gothic"/>
                <w:b/>
                <w:bCs/>
                <w:sz w:val="20"/>
                <w:szCs w:val="20"/>
              </w:rPr>
              <w:fldChar w:fldCharType="separate"/>
            </w:r>
            <w:r w:rsidR="00575252">
              <w:rPr>
                <w:rFonts w:ascii="Century Gothic" w:hAnsi="Century Gothic"/>
                <w:b/>
                <w:bCs/>
                <w:noProof/>
                <w:sz w:val="20"/>
                <w:szCs w:val="20"/>
              </w:rPr>
              <w:t>9</w:t>
            </w:r>
            <w:r w:rsidRPr="00431397">
              <w:rPr>
                <w:rFonts w:ascii="Century Gothic" w:hAnsi="Century Gothic"/>
                <w:b/>
                <w:bCs/>
                <w:sz w:val="20"/>
                <w:szCs w:val="20"/>
              </w:rPr>
              <w:fldChar w:fldCharType="end"/>
            </w:r>
          </w:p>
        </w:sdtContent>
      </w:sdt>
    </w:sdtContent>
  </w:sdt>
  <w:p w:rsidR="0078005D" w:rsidRDefault="007800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BF" w:rsidRDefault="003E14BF" w:rsidP="00C367FE">
      <w:r>
        <w:separator/>
      </w:r>
    </w:p>
  </w:footnote>
  <w:footnote w:type="continuationSeparator" w:id="0">
    <w:p w:rsidR="003E14BF" w:rsidRDefault="003E14BF" w:rsidP="00C367FE">
      <w:r>
        <w:continuationSeparator/>
      </w:r>
    </w:p>
  </w:footnote>
  <w:footnote w:id="1">
    <w:p w:rsidR="0078005D" w:rsidRPr="00D6196E" w:rsidRDefault="0078005D">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w:t>
      </w:r>
      <w:r w:rsidR="002103D1">
        <w:rPr>
          <w:rFonts w:ascii="Century Gothic" w:hAnsi="Century Gothic"/>
          <w:sz w:val="18"/>
          <w:szCs w:val="18"/>
        </w:rPr>
        <w:t xml:space="preserve"> (EU)</w:t>
      </w:r>
      <w:r w:rsidRPr="00D6196E">
        <w:rPr>
          <w:rFonts w:ascii="Century Gothic" w:hAnsi="Century Gothic"/>
          <w:sz w:val="18"/>
          <w:szCs w:val="18"/>
        </w:rPr>
        <w:t xml:space="preserve"> št. 651/2014.</w:t>
      </w:r>
    </w:p>
  </w:footnote>
  <w:footnote w:id="2">
    <w:p w:rsidR="0078005D" w:rsidRPr="00CB5B6E" w:rsidRDefault="0078005D"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D" w:rsidRPr="00431397" w:rsidRDefault="0078005D" w:rsidP="008B2A1B">
    <w:pPr>
      <w:pStyle w:val="Glava"/>
      <w:jc w:val="center"/>
      <w:rPr>
        <w:rFonts w:ascii="Century Gothic" w:hAnsi="Century Gothic" w:cs="Arial"/>
        <w:color w:val="808080" w:themeColor="background1" w:themeShade="80"/>
        <w:sz w:val="20"/>
        <w:szCs w:val="20"/>
      </w:rPr>
    </w:pPr>
    <w:r>
      <w:rPr>
        <w:rFonts w:ascii="Century Gothic" w:hAnsi="Century Gothic" w:cs="Arial"/>
        <w:color w:val="808080" w:themeColor="background1" w:themeShade="80"/>
        <w:sz w:val="20"/>
        <w:szCs w:val="20"/>
      </w:rPr>
      <w:t xml:space="preserve">                                           </w:t>
    </w:r>
    <w:r>
      <w:rPr>
        <w:rFonts w:ascii="Century Gothic" w:hAnsi="Century Gothic" w:cs="Arial"/>
        <w:color w:val="808080" w:themeColor="background1" w:themeShade="80"/>
        <w:sz w:val="20"/>
        <w:szCs w:val="20"/>
      </w:rPr>
      <w:ptab w:relativeTo="margin" w:alignment="right" w:leader="none"/>
    </w:r>
    <w:r w:rsidRPr="00431397">
      <w:rPr>
        <w:rFonts w:ascii="Century Gothic" w:hAnsi="Century Gothic" w:cs="Arial"/>
        <w:color w:val="808080" w:themeColor="background1" w:themeShade="80"/>
        <w:sz w:val="20"/>
        <w:szCs w:val="20"/>
      </w:rPr>
      <w:t>Sku</w:t>
    </w:r>
    <w:r>
      <w:rPr>
        <w:rFonts w:ascii="Century Gothic" w:hAnsi="Century Gothic" w:cs="Arial"/>
        <w:color w:val="808080" w:themeColor="background1" w:themeShade="80"/>
        <w:sz w:val="20"/>
        <w:szCs w:val="20"/>
      </w:rPr>
      <w:t>pinske izjeme – Pomoč za regionalna letališča</w:t>
    </w:r>
    <w:r w:rsidRPr="00431397">
      <w:rPr>
        <w:rFonts w:ascii="Century Gothic" w:hAnsi="Century Gothic" w:cs="Arial"/>
        <w:color w:val="808080" w:themeColor="background1" w:themeShade="80"/>
        <w:sz w:val="20"/>
        <w:szCs w:val="20"/>
      </w:rPr>
      <w:t xml:space="preserve">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2B537C"/>
    <w:multiLevelType w:val="hybridMultilevel"/>
    <w:tmpl w:val="7DEADA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nsid w:val="15297EAD"/>
    <w:multiLevelType w:val="hybridMultilevel"/>
    <w:tmpl w:val="07D26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8">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DE0E08"/>
    <w:multiLevelType w:val="hybridMultilevel"/>
    <w:tmpl w:val="0534D7E8"/>
    <w:lvl w:ilvl="0" w:tplc="0424000F">
      <w:start w:val="1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3">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F162E0"/>
    <w:multiLevelType w:val="hybridMultilevel"/>
    <w:tmpl w:val="8BF849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2">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30"/>
  </w:num>
  <w:num w:numId="3">
    <w:abstractNumId w:val="19"/>
  </w:num>
  <w:num w:numId="4">
    <w:abstractNumId w:val="0"/>
  </w:num>
  <w:num w:numId="5">
    <w:abstractNumId w:val="27"/>
  </w:num>
  <w:num w:numId="6">
    <w:abstractNumId w:val="26"/>
  </w:num>
  <w:num w:numId="7">
    <w:abstractNumId w:val="18"/>
  </w:num>
  <w:num w:numId="8">
    <w:abstractNumId w:val="33"/>
  </w:num>
  <w:num w:numId="9">
    <w:abstractNumId w:val="5"/>
  </w:num>
  <w:num w:numId="10">
    <w:abstractNumId w:val="12"/>
  </w:num>
  <w:num w:numId="11">
    <w:abstractNumId w:val="40"/>
  </w:num>
  <w:num w:numId="12">
    <w:abstractNumId w:val="6"/>
  </w:num>
  <w:num w:numId="13">
    <w:abstractNumId w:val="36"/>
  </w:num>
  <w:num w:numId="14">
    <w:abstractNumId w:val="39"/>
  </w:num>
  <w:num w:numId="15">
    <w:abstractNumId w:val="17"/>
  </w:num>
  <w:num w:numId="16">
    <w:abstractNumId w:val="42"/>
  </w:num>
  <w:num w:numId="17">
    <w:abstractNumId w:val="41"/>
  </w:num>
  <w:num w:numId="18">
    <w:abstractNumId w:val="21"/>
  </w:num>
  <w:num w:numId="19">
    <w:abstractNumId w:val="20"/>
  </w:num>
  <w:num w:numId="20">
    <w:abstractNumId w:val="32"/>
  </w:num>
  <w:num w:numId="21">
    <w:abstractNumId w:val="10"/>
  </w:num>
  <w:num w:numId="22">
    <w:abstractNumId w:val="9"/>
  </w:num>
  <w:num w:numId="23">
    <w:abstractNumId w:val="24"/>
  </w:num>
  <w:num w:numId="24">
    <w:abstractNumId w:val="7"/>
  </w:num>
  <w:num w:numId="25">
    <w:abstractNumId w:val="25"/>
  </w:num>
  <w:num w:numId="26">
    <w:abstractNumId w:val="29"/>
  </w:num>
  <w:num w:numId="27">
    <w:abstractNumId w:val="1"/>
  </w:num>
  <w:num w:numId="28">
    <w:abstractNumId w:val="11"/>
  </w:num>
  <w:num w:numId="29">
    <w:abstractNumId w:val="8"/>
  </w:num>
  <w:num w:numId="30">
    <w:abstractNumId w:val="14"/>
  </w:num>
  <w:num w:numId="31">
    <w:abstractNumId w:val="22"/>
  </w:num>
  <w:num w:numId="32">
    <w:abstractNumId w:val="38"/>
  </w:num>
  <w:num w:numId="33">
    <w:abstractNumId w:val="34"/>
  </w:num>
  <w:num w:numId="34">
    <w:abstractNumId w:val="28"/>
  </w:num>
  <w:num w:numId="35">
    <w:abstractNumId w:val="15"/>
  </w:num>
  <w:num w:numId="36">
    <w:abstractNumId w:val="13"/>
  </w:num>
  <w:num w:numId="37">
    <w:abstractNumId w:val="16"/>
  </w:num>
  <w:num w:numId="38">
    <w:abstractNumId w:val="23"/>
  </w:num>
  <w:num w:numId="39">
    <w:abstractNumId w:val="3"/>
  </w:num>
  <w:num w:numId="40">
    <w:abstractNumId w:val="37"/>
  </w:num>
  <w:num w:numId="41">
    <w:abstractNumId w:val="31"/>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01D7F"/>
    <w:rsid w:val="00022858"/>
    <w:rsid w:val="00024292"/>
    <w:rsid w:val="000419D4"/>
    <w:rsid w:val="00042E6E"/>
    <w:rsid w:val="0005055D"/>
    <w:rsid w:val="00050C7E"/>
    <w:rsid w:val="00052C04"/>
    <w:rsid w:val="00055C87"/>
    <w:rsid w:val="00060DBC"/>
    <w:rsid w:val="0006268B"/>
    <w:rsid w:val="00062848"/>
    <w:rsid w:val="00071DC7"/>
    <w:rsid w:val="00083D25"/>
    <w:rsid w:val="00085407"/>
    <w:rsid w:val="00086732"/>
    <w:rsid w:val="00086E3F"/>
    <w:rsid w:val="00090A56"/>
    <w:rsid w:val="00092A97"/>
    <w:rsid w:val="000A25BB"/>
    <w:rsid w:val="000A3D94"/>
    <w:rsid w:val="000A5CF1"/>
    <w:rsid w:val="000A7BC7"/>
    <w:rsid w:val="000B6FE1"/>
    <w:rsid w:val="000C660F"/>
    <w:rsid w:val="000D00F6"/>
    <w:rsid w:val="000D0F55"/>
    <w:rsid w:val="000D216A"/>
    <w:rsid w:val="000D66C4"/>
    <w:rsid w:val="000E4602"/>
    <w:rsid w:val="000E6F49"/>
    <w:rsid w:val="000F4027"/>
    <w:rsid w:val="000F5FE8"/>
    <w:rsid w:val="000F76F1"/>
    <w:rsid w:val="00101BE5"/>
    <w:rsid w:val="001021AA"/>
    <w:rsid w:val="001024B0"/>
    <w:rsid w:val="00113ADD"/>
    <w:rsid w:val="0012007C"/>
    <w:rsid w:val="0012602E"/>
    <w:rsid w:val="00131856"/>
    <w:rsid w:val="001365DE"/>
    <w:rsid w:val="00137492"/>
    <w:rsid w:val="00141CA1"/>
    <w:rsid w:val="001449EA"/>
    <w:rsid w:val="001463EF"/>
    <w:rsid w:val="00153516"/>
    <w:rsid w:val="00154A2E"/>
    <w:rsid w:val="001602D2"/>
    <w:rsid w:val="0016076D"/>
    <w:rsid w:val="00163B41"/>
    <w:rsid w:val="00171CF0"/>
    <w:rsid w:val="00172E51"/>
    <w:rsid w:val="001737A2"/>
    <w:rsid w:val="00176A0E"/>
    <w:rsid w:val="00176A24"/>
    <w:rsid w:val="00181AA4"/>
    <w:rsid w:val="00197AF2"/>
    <w:rsid w:val="001A500D"/>
    <w:rsid w:val="001A6278"/>
    <w:rsid w:val="001B1CF5"/>
    <w:rsid w:val="001B33B9"/>
    <w:rsid w:val="001B3F5E"/>
    <w:rsid w:val="001B463B"/>
    <w:rsid w:val="001C15AB"/>
    <w:rsid w:val="001D03FA"/>
    <w:rsid w:val="001D3F64"/>
    <w:rsid w:val="001E553E"/>
    <w:rsid w:val="001F0100"/>
    <w:rsid w:val="001F4334"/>
    <w:rsid w:val="00200EBC"/>
    <w:rsid w:val="002103D1"/>
    <w:rsid w:val="002132B7"/>
    <w:rsid w:val="00214C2C"/>
    <w:rsid w:val="00222BE6"/>
    <w:rsid w:val="0023013B"/>
    <w:rsid w:val="00230285"/>
    <w:rsid w:val="0023181E"/>
    <w:rsid w:val="00240AB1"/>
    <w:rsid w:val="00245724"/>
    <w:rsid w:val="00254B64"/>
    <w:rsid w:val="0026247A"/>
    <w:rsid w:val="0027421D"/>
    <w:rsid w:val="00275CF7"/>
    <w:rsid w:val="00280F87"/>
    <w:rsid w:val="00286B23"/>
    <w:rsid w:val="0029371B"/>
    <w:rsid w:val="002A0160"/>
    <w:rsid w:val="002A7DB9"/>
    <w:rsid w:val="002B2279"/>
    <w:rsid w:val="002B4895"/>
    <w:rsid w:val="002C3A4E"/>
    <w:rsid w:val="002D0C21"/>
    <w:rsid w:val="002D6C12"/>
    <w:rsid w:val="002D78E7"/>
    <w:rsid w:val="002E3024"/>
    <w:rsid w:val="002E424D"/>
    <w:rsid w:val="002E67B7"/>
    <w:rsid w:val="002F120F"/>
    <w:rsid w:val="002F2753"/>
    <w:rsid w:val="002F3A76"/>
    <w:rsid w:val="002F76D2"/>
    <w:rsid w:val="002F7B15"/>
    <w:rsid w:val="0030168F"/>
    <w:rsid w:val="0030489C"/>
    <w:rsid w:val="00312497"/>
    <w:rsid w:val="003151AB"/>
    <w:rsid w:val="0032686E"/>
    <w:rsid w:val="00326A99"/>
    <w:rsid w:val="00350CF7"/>
    <w:rsid w:val="0036204D"/>
    <w:rsid w:val="0036365B"/>
    <w:rsid w:val="0036726B"/>
    <w:rsid w:val="00370805"/>
    <w:rsid w:val="00370EFB"/>
    <w:rsid w:val="003935F5"/>
    <w:rsid w:val="00393A99"/>
    <w:rsid w:val="003A0267"/>
    <w:rsid w:val="003B2383"/>
    <w:rsid w:val="003B42F8"/>
    <w:rsid w:val="003C34EF"/>
    <w:rsid w:val="003C6B17"/>
    <w:rsid w:val="003D07EA"/>
    <w:rsid w:val="003D2242"/>
    <w:rsid w:val="003D64B4"/>
    <w:rsid w:val="003E14BF"/>
    <w:rsid w:val="003F6BAB"/>
    <w:rsid w:val="00401A3B"/>
    <w:rsid w:val="00401EF9"/>
    <w:rsid w:val="004021B7"/>
    <w:rsid w:val="004024BE"/>
    <w:rsid w:val="0040335A"/>
    <w:rsid w:val="004036FD"/>
    <w:rsid w:val="0041358E"/>
    <w:rsid w:val="004156AF"/>
    <w:rsid w:val="00431397"/>
    <w:rsid w:val="00433F9E"/>
    <w:rsid w:val="00434C85"/>
    <w:rsid w:val="00444176"/>
    <w:rsid w:val="00446530"/>
    <w:rsid w:val="00451356"/>
    <w:rsid w:val="004528C1"/>
    <w:rsid w:val="0046621A"/>
    <w:rsid w:val="0047291F"/>
    <w:rsid w:val="00477486"/>
    <w:rsid w:val="00480BCF"/>
    <w:rsid w:val="00482276"/>
    <w:rsid w:val="0049346A"/>
    <w:rsid w:val="00494B56"/>
    <w:rsid w:val="004959B6"/>
    <w:rsid w:val="004963D5"/>
    <w:rsid w:val="004A2D81"/>
    <w:rsid w:val="004A3B3E"/>
    <w:rsid w:val="004A526E"/>
    <w:rsid w:val="004B3936"/>
    <w:rsid w:val="004B57BC"/>
    <w:rsid w:val="004B74CA"/>
    <w:rsid w:val="004D2112"/>
    <w:rsid w:val="004E7DF2"/>
    <w:rsid w:val="004F70C7"/>
    <w:rsid w:val="004F788D"/>
    <w:rsid w:val="00501056"/>
    <w:rsid w:val="005044F6"/>
    <w:rsid w:val="005247F4"/>
    <w:rsid w:val="00527ABB"/>
    <w:rsid w:val="00530C69"/>
    <w:rsid w:val="0053396B"/>
    <w:rsid w:val="005418CC"/>
    <w:rsid w:val="005438A0"/>
    <w:rsid w:val="00544D16"/>
    <w:rsid w:val="005514CA"/>
    <w:rsid w:val="0055182E"/>
    <w:rsid w:val="0055423F"/>
    <w:rsid w:val="005553EC"/>
    <w:rsid w:val="005556E6"/>
    <w:rsid w:val="005569D6"/>
    <w:rsid w:val="00563D68"/>
    <w:rsid w:val="00564689"/>
    <w:rsid w:val="00570017"/>
    <w:rsid w:val="00570595"/>
    <w:rsid w:val="00570D4D"/>
    <w:rsid w:val="00575252"/>
    <w:rsid w:val="00582DFD"/>
    <w:rsid w:val="00583157"/>
    <w:rsid w:val="0058408F"/>
    <w:rsid w:val="005853F1"/>
    <w:rsid w:val="005929AA"/>
    <w:rsid w:val="0059364E"/>
    <w:rsid w:val="00594F89"/>
    <w:rsid w:val="00595526"/>
    <w:rsid w:val="005A132E"/>
    <w:rsid w:val="005B26F1"/>
    <w:rsid w:val="005C05F8"/>
    <w:rsid w:val="005D203A"/>
    <w:rsid w:val="005F214E"/>
    <w:rsid w:val="005F3F58"/>
    <w:rsid w:val="00602E79"/>
    <w:rsid w:val="00603125"/>
    <w:rsid w:val="00604992"/>
    <w:rsid w:val="00621673"/>
    <w:rsid w:val="00624C3F"/>
    <w:rsid w:val="00624C8A"/>
    <w:rsid w:val="0063155D"/>
    <w:rsid w:val="00633062"/>
    <w:rsid w:val="0063405C"/>
    <w:rsid w:val="00636DFF"/>
    <w:rsid w:val="006475AD"/>
    <w:rsid w:val="00650FF2"/>
    <w:rsid w:val="006531C4"/>
    <w:rsid w:val="00666B21"/>
    <w:rsid w:val="00667981"/>
    <w:rsid w:val="00667BD8"/>
    <w:rsid w:val="00671F62"/>
    <w:rsid w:val="00675A9E"/>
    <w:rsid w:val="0067711A"/>
    <w:rsid w:val="00683EE7"/>
    <w:rsid w:val="00696E99"/>
    <w:rsid w:val="006A3E61"/>
    <w:rsid w:val="006B2904"/>
    <w:rsid w:val="006B3658"/>
    <w:rsid w:val="006C2571"/>
    <w:rsid w:val="006C529A"/>
    <w:rsid w:val="006C5887"/>
    <w:rsid w:val="006C7209"/>
    <w:rsid w:val="006C7648"/>
    <w:rsid w:val="006E09CB"/>
    <w:rsid w:val="006E29C9"/>
    <w:rsid w:val="006F262A"/>
    <w:rsid w:val="006F2CEE"/>
    <w:rsid w:val="006F5CA0"/>
    <w:rsid w:val="00701897"/>
    <w:rsid w:val="00711C44"/>
    <w:rsid w:val="00712B0B"/>
    <w:rsid w:val="0071332D"/>
    <w:rsid w:val="00715062"/>
    <w:rsid w:val="00724E32"/>
    <w:rsid w:val="00727856"/>
    <w:rsid w:val="00730A81"/>
    <w:rsid w:val="00732A36"/>
    <w:rsid w:val="007375CC"/>
    <w:rsid w:val="00744723"/>
    <w:rsid w:val="00756C9A"/>
    <w:rsid w:val="00765949"/>
    <w:rsid w:val="0076680F"/>
    <w:rsid w:val="00767BA8"/>
    <w:rsid w:val="00774690"/>
    <w:rsid w:val="0078005D"/>
    <w:rsid w:val="00780A25"/>
    <w:rsid w:val="00781211"/>
    <w:rsid w:val="007864E6"/>
    <w:rsid w:val="007868A7"/>
    <w:rsid w:val="0079454C"/>
    <w:rsid w:val="00797765"/>
    <w:rsid w:val="007A456A"/>
    <w:rsid w:val="007A5721"/>
    <w:rsid w:val="007A7612"/>
    <w:rsid w:val="007B1064"/>
    <w:rsid w:val="007B4A4F"/>
    <w:rsid w:val="007B7588"/>
    <w:rsid w:val="007C0C7B"/>
    <w:rsid w:val="007D32E1"/>
    <w:rsid w:val="007D4EB5"/>
    <w:rsid w:val="007D7EB3"/>
    <w:rsid w:val="007E1FDB"/>
    <w:rsid w:val="007E5C99"/>
    <w:rsid w:val="007F584F"/>
    <w:rsid w:val="00804B26"/>
    <w:rsid w:val="0080637B"/>
    <w:rsid w:val="00806EA6"/>
    <w:rsid w:val="00807C35"/>
    <w:rsid w:val="00822478"/>
    <w:rsid w:val="00823735"/>
    <w:rsid w:val="008264DA"/>
    <w:rsid w:val="00826D2B"/>
    <w:rsid w:val="00827E36"/>
    <w:rsid w:val="0083176A"/>
    <w:rsid w:val="00831FB3"/>
    <w:rsid w:val="00842C5F"/>
    <w:rsid w:val="00843D6F"/>
    <w:rsid w:val="0084531C"/>
    <w:rsid w:val="00866CA4"/>
    <w:rsid w:val="008738FC"/>
    <w:rsid w:val="0087527B"/>
    <w:rsid w:val="00886B98"/>
    <w:rsid w:val="00893732"/>
    <w:rsid w:val="008978C5"/>
    <w:rsid w:val="008B2A1B"/>
    <w:rsid w:val="008C3DAD"/>
    <w:rsid w:val="008C4A9E"/>
    <w:rsid w:val="008C6391"/>
    <w:rsid w:val="008D0FE9"/>
    <w:rsid w:val="008D3565"/>
    <w:rsid w:val="008D69AB"/>
    <w:rsid w:val="008E2331"/>
    <w:rsid w:val="008E3C42"/>
    <w:rsid w:val="008F0542"/>
    <w:rsid w:val="008F192C"/>
    <w:rsid w:val="008F1B96"/>
    <w:rsid w:val="00904712"/>
    <w:rsid w:val="0090489A"/>
    <w:rsid w:val="00905649"/>
    <w:rsid w:val="0090599E"/>
    <w:rsid w:val="00930035"/>
    <w:rsid w:val="00933DEF"/>
    <w:rsid w:val="009358D0"/>
    <w:rsid w:val="00937C3E"/>
    <w:rsid w:val="009413E8"/>
    <w:rsid w:val="009417FD"/>
    <w:rsid w:val="00946B85"/>
    <w:rsid w:val="00950408"/>
    <w:rsid w:val="009535DD"/>
    <w:rsid w:val="009554A9"/>
    <w:rsid w:val="009633DA"/>
    <w:rsid w:val="00975EA3"/>
    <w:rsid w:val="00977C90"/>
    <w:rsid w:val="00980067"/>
    <w:rsid w:val="00985030"/>
    <w:rsid w:val="00991033"/>
    <w:rsid w:val="009A4E65"/>
    <w:rsid w:val="009A6A16"/>
    <w:rsid w:val="009B280E"/>
    <w:rsid w:val="009B67BD"/>
    <w:rsid w:val="009C5AE0"/>
    <w:rsid w:val="009D170C"/>
    <w:rsid w:val="009D5538"/>
    <w:rsid w:val="009D7E48"/>
    <w:rsid w:val="009E1D60"/>
    <w:rsid w:val="009E4E1A"/>
    <w:rsid w:val="009F0746"/>
    <w:rsid w:val="009F119D"/>
    <w:rsid w:val="00A025BF"/>
    <w:rsid w:val="00A140E1"/>
    <w:rsid w:val="00A217A8"/>
    <w:rsid w:val="00A24B39"/>
    <w:rsid w:val="00A40112"/>
    <w:rsid w:val="00A51CF4"/>
    <w:rsid w:val="00A558CF"/>
    <w:rsid w:val="00A60CE6"/>
    <w:rsid w:val="00A624F6"/>
    <w:rsid w:val="00A65ADA"/>
    <w:rsid w:val="00A73EC4"/>
    <w:rsid w:val="00A764C1"/>
    <w:rsid w:val="00A81AAA"/>
    <w:rsid w:val="00A81EB8"/>
    <w:rsid w:val="00A91C37"/>
    <w:rsid w:val="00A92A3C"/>
    <w:rsid w:val="00A92D01"/>
    <w:rsid w:val="00A93A19"/>
    <w:rsid w:val="00A9619B"/>
    <w:rsid w:val="00AA0871"/>
    <w:rsid w:val="00AB70F3"/>
    <w:rsid w:val="00AC0612"/>
    <w:rsid w:val="00AE73BA"/>
    <w:rsid w:val="00AF0F87"/>
    <w:rsid w:val="00B11BF3"/>
    <w:rsid w:val="00B23102"/>
    <w:rsid w:val="00B25113"/>
    <w:rsid w:val="00B3098D"/>
    <w:rsid w:val="00B41CD3"/>
    <w:rsid w:val="00B47DC2"/>
    <w:rsid w:val="00B52B7C"/>
    <w:rsid w:val="00B5752D"/>
    <w:rsid w:val="00B63B52"/>
    <w:rsid w:val="00B67AE7"/>
    <w:rsid w:val="00B707B7"/>
    <w:rsid w:val="00B73150"/>
    <w:rsid w:val="00B80818"/>
    <w:rsid w:val="00B82133"/>
    <w:rsid w:val="00B84B12"/>
    <w:rsid w:val="00B8547D"/>
    <w:rsid w:val="00B86C22"/>
    <w:rsid w:val="00B86C70"/>
    <w:rsid w:val="00B90B4A"/>
    <w:rsid w:val="00B92F56"/>
    <w:rsid w:val="00BA24F7"/>
    <w:rsid w:val="00BA49C5"/>
    <w:rsid w:val="00BA7B64"/>
    <w:rsid w:val="00BB270C"/>
    <w:rsid w:val="00BB5775"/>
    <w:rsid w:val="00BB6889"/>
    <w:rsid w:val="00BB6913"/>
    <w:rsid w:val="00BB7688"/>
    <w:rsid w:val="00BC3583"/>
    <w:rsid w:val="00BD2FAE"/>
    <w:rsid w:val="00BD3F17"/>
    <w:rsid w:val="00BF1639"/>
    <w:rsid w:val="00BF35F9"/>
    <w:rsid w:val="00BF54F4"/>
    <w:rsid w:val="00BF6EF1"/>
    <w:rsid w:val="00C02719"/>
    <w:rsid w:val="00C037E0"/>
    <w:rsid w:val="00C04E89"/>
    <w:rsid w:val="00C1214D"/>
    <w:rsid w:val="00C12157"/>
    <w:rsid w:val="00C12540"/>
    <w:rsid w:val="00C1261B"/>
    <w:rsid w:val="00C23385"/>
    <w:rsid w:val="00C3429E"/>
    <w:rsid w:val="00C34BA6"/>
    <w:rsid w:val="00C34CE0"/>
    <w:rsid w:val="00C35EF5"/>
    <w:rsid w:val="00C367FE"/>
    <w:rsid w:val="00C40790"/>
    <w:rsid w:val="00C44E8D"/>
    <w:rsid w:val="00C46194"/>
    <w:rsid w:val="00C56BE0"/>
    <w:rsid w:val="00C6063C"/>
    <w:rsid w:val="00C70099"/>
    <w:rsid w:val="00C778BE"/>
    <w:rsid w:val="00C81201"/>
    <w:rsid w:val="00C92F4C"/>
    <w:rsid w:val="00C93C45"/>
    <w:rsid w:val="00C95710"/>
    <w:rsid w:val="00CA5543"/>
    <w:rsid w:val="00CA5DB5"/>
    <w:rsid w:val="00CB5B6E"/>
    <w:rsid w:val="00CC0E69"/>
    <w:rsid w:val="00CC76FA"/>
    <w:rsid w:val="00CD2FF1"/>
    <w:rsid w:val="00CD5700"/>
    <w:rsid w:val="00CE0932"/>
    <w:rsid w:val="00CF00B1"/>
    <w:rsid w:val="00CF01D6"/>
    <w:rsid w:val="00D07773"/>
    <w:rsid w:val="00D13B90"/>
    <w:rsid w:val="00D23766"/>
    <w:rsid w:val="00D27D87"/>
    <w:rsid w:val="00D27DE4"/>
    <w:rsid w:val="00D34E6F"/>
    <w:rsid w:val="00D35AEF"/>
    <w:rsid w:val="00D36926"/>
    <w:rsid w:val="00D431A7"/>
    <w:rsid w:val="00D57012"/>
    <w:rsid w:val="00D6196E"/>
    <w:rsid w:val="00D64ACC"/>
    <w:rsid w:val="00D7523C"/>
    <w:rsid w:val="00D87944"/>
    <w:rsid w:val="00DA0487"/>
    <w:rsid w:val="00DB0704"/>
    <w:rsid w:val="00DC1D38"/>
    <w:rsid w:val="00DC2657"/>
    <w:rsid w:val="00DC39D8"/>
    <w:rsid w:val="00DC5095"/>
    <w:rsid w:val="00DC5DA7"/>
    <w:rsid w:val="00DC70D1"/>
    <w:rsid w:val="00DD2A10"/>
    <w:rsid w:val="00DD7433"/>
    <w:rsid w:val="00DF0C8B"/>
    <w:rsid w:val="00DF3FEA"/>
    <w:rsid w:val="00DF5583"/>
    <w:rsid w:val="00DF66AD"/>
    <w:rsid w:val="00E02FED"/>
    <w:rsid w:val="00E06E6A"/>
    <w:rsid w:val="00E07C2A"/>
    <w:rsid w:val="00E161F3"/>
    <w:rsid w:val="00E2042A"/>
    <w:rsid w:val="00E2427A"/>
    <w:rsid w:val="00E257EC"/>
    <w:rsid w:val="00E64B55"/>
    <w:rsid w:val="00E66F5A"/>
    <w:rsid w:val="00E7150F"/>
    <w:rsid w:val="00E84CC9"/>
    <w:rsid w:val="00E86A5A"/>
    <w:rsid w:val="00E91B9E"/>
    <w:rsid w:val="00E964E2"/>
    <w:rsid w:val="00E976E9"/>
    <w:rsid w:val="00E97DB8"/>
    <w:rsid w:val="00EA648B"/>
    <w:rsid w:val="00EA6A23"/>
    <w:rsid w:val="00EB258E"/>
    <w:rsid w:val="00EB75F2"/>
    <w:rsid w:val="00EB7CB7"/>
    <w:rsid w:val="00ED5C91"/>
    <w:rsid w:val="00EE1AE1"/>
    <w:rsid w:val="00EE29D1"/>
    <w:rsid w:val="00EE5A1E"/>
    <w:rsid w:val="00EF5FB0"/>
    <w:rsid w:val="00F0374F"/>
    <w:rsid w:val="00F03F3B"/>
    <w:rsid w:val="00F04CB2"/>
    <w:rsid w:val="00F05B3F"/>
    <w:rsid w:val="00F06A80"/>
    <w:rsid w:val="00F0795F"/>
    <w:rsid w:val="00F12E02"/>
    <w:rsid w:val="00F13CCB"/>
    <w:rsid w:val="00F1595F"/>
    <w:rsid w:val="00F23DFC"/>
    <w:rsid w:val="00F263F6"/>
    <w:rsid w:val="00F2766B"/>
    <w:rsid w:val="00F309CD"/>
    <w:rsid w:val="00F327B4"/>
    <w:rsid w:val="00F349E1"/>
    <w:rsid w:val="00F4035B"/>
    <w:rsid w:val="00F42C81"/>
    <w:rsid w:val="00F4485F"/>
    <w:rsid w:val="00F45674"/>
    <w:rsid w:val="00F6144B"/>
    <w:rsid w:val="00F74E54"/>
    <w:rsid w:val="00F75AA2"/>
    <w:rsid w:val="00F85C38"/>
    <w:rsid w:val="00F90ABD"/>
    <w:rsid w:val="00F97628"/>
    <w:rsid w:val="00FA2D37"/>
    <w:rsid w:val="00FA4237"/>
    <w:rsid w:val="00FA4D2D"/>
    <w:rsid w:val="00FA572B"/>
    <w:rsid w:val="00FA7978"/>
    <w:rsid w:val="00FC3348"/>
    <w:rsid w:val="00FC4FF8"/>
    <w:rsid w:val="00FD6036"/>
    <w:rsid w:val="00FE04A5"/>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1502236917">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ACD508-04A9-46EE-BDE1-19F2D9B1B7A5}"/>
      </w:docPartPr>
      <w:docPartBody>
        <w:p w:rsidR="00BB1C43" w:rsidRDefault="00200BA3">
          <w:r w:rsidRPr="00BC444B">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B83C92FB-3DC9-43E4-80FE-B2578F9F860A}"/>
      </w:docPartPr>
      <w:docPartBody>
        <w:p w:rsidR="00BB1C43" w:rsidRDefault="00200BA3">
          <w:r w:rsidRPr="00BC444B">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A3"/>
    <w:rsid w:val="0000484A"/>
    <w:rsid w:val="00200BA3"/>
    <w:rsid w:val="00272B57"/>
    <w:rsid w:val="002B0397"/>
    <w:rsid w:val="0031502D"/>
    <w:rsid w:val="003F0489"/>
    <w:rsid w:val="00485492"/>
    <w:rsid w:val="0096116A"/>
    <w:rsid w:val="00AE27CC"/>
    <w:rsid w:val="00BB1C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0B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0B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A0E2-54DA-4883-A54B-3609C99C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1981</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2017-09-11T11:19:00Z</cp:lastPrinted>
  <dcterms:created xsi:type="dcterms:W3CDTF">2020-01-13T09:56:00Z</dcterms:created>
  <dcterms:modified xsi:type="dcterms:W3CDTF">2020-01-13T09:56:00Z</dcterms:modified>
</cp:coreProperties>
</file>