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0111" w14:textId="5E2391C3" w:rsidR="00D77F50" w:rsidRDefault="00D77F50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Komentar na e-demokraciji – Marko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Stoilovski</w:t>
      </w:r>
      <w:proofErr w:type="spellEnd"/>
      <w:r>
        <w:rPr>
          <w:rFonts w:ascii="Helv" w:hAnsi="Helv" w:cs="Helv"/>
          <w:color w:val="000000"/>
          <w:sz w:val="20"/>
          <w:szCs w:val="20"/>
        </w:rPr>
        <w:t>, A1</w:t>
      </w:r>
      <w:r w:rsidR="00603414">
        <w:rPr>
          <w:rFonts w:ascii="Helv" w:hAnsi="Helv" w:cs="Helv"/>
          <w:color w:val="000000"/>
          <w:sz w:val="20"/>
          <w:szCs w:val="20"/>
        </w:rPr>
        <w:t xml:space="preserve">, </w:t>
      </w:r>
      <w:proofErr w:type="spellStart"/>
      <w:r w:rsidR="00603414">
        <w:rPr>
          <w:rFonts w:ascii="Helv" w:hAnsi="Helv" w:cs="Helv"/>
          <w:color w:val="000000"/>
          <w:sz w:val="20"/>
          <w:szCs w:val="20"/>
        </w:rPr>
        <w:t>d.d</w:t>
      </w:r>
      <w:proofErr w:type="spellEnd"/>
      <w:r w:rsidR="00603414">
        <w:rPr>
          <w:rFonts w:ascii="Helv" w:hAnsi="Helv" w:cs="Helv"/>
          <w:color w:val="000000"/>
          <w:sz w:val="20"/>
          <w:szCs w:val="20"/>
        </w:rPr>
        <w:t>.</w:t>
      </w:r>
    </w:p>
    <w:p w14:paraId="2CA24A56" w14:textId="15B1BADA" w:rsidR="00B06019" w:rsidRDefault="00D77F50">
      <w:r>
        <w:rPr>
          <w:rFonts w:ascii="Helv" w:hAnsi="Helv" w:cs="Helv"/>
          <w:color w:val="000000"/>
          <w:sz w:val="20"/>
          <w:szCs w:val="20"/>
        </w:rPr>
        <w:t>Predlagatelj se v novem predlogu ni opredelil do predhodnih pripomb, ki jih ni upošteval po prvem posvetovanju. Zlasti bi se skladno s smernicami BEREC morale kot investicije v zelo hitra omrežja upoštevati tudi stroški investicije v mikrovalovne povezave visokih kapacitet za povezovanje baznih postaj.</w:t>
      </w:r>
    </w:p>
    <w:sectPr w:rsidR="00B0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50"/>
    <w:rsid w:val="0027715B"/>
    <w:rsid w:val="002F14FD"/>
    <w:rsid w:val="00603414"/>
    <w:rsid w:val="00D7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D42A"/>
  <w15:chartTrackingRefBased/>
  <w15:docId w15:val="{613D866D-C13F-4F55-853E-4C46EF62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Bizjak Ahačič</dc:creator>
  <cp:keywords/>
  <dc:description/>
  <cp:lastModifiedBy>Tina Bizjak Ahačič</cp:lastModifiedBy>
  <cp:revision>2</cp:revision>
  <dcterms:created xsi:type="dcterms:W3CDTF">2023-11-06T09:31:00Z</dcterms:created>
  <dcterms:modified xsi:type="dcterms:W3CDTF">2023-12-19T14:32:00Z</dcterms:modified>
</cp:coreProperties>
</file>