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77018" w14:textId="01B1EF73" w:rsidR="00101277" w:rsidRDefault="00A243CD" w:rsidP="00126C9F">
      <w:pPr>
        <w:spacing w:after="0" w:line="240" w:lineRule="auto"/>
        <w:jc w:val="both"/>
        <w:rPr>
          <w:rFonts w:ascii="Arial" w:hAnsi="Arial" w:cs="Arial"/>
          <w:b/>
          <w:bCs/>
          <w:sz w:val="20"/>
          <w:szCs w:val="20"/>
          <w:lang w:val="sl-SI"/>
        </w:rPr>
      </w:pPr>
      <w:r w:rsidRPr="00891E4A">
        <w:rPr>
          <w:rFonts w:ascii="Arial" w:hAnsi="Arial" w:cs="Arial"/>
          <w:b/>
          <w:bCs/>
          <w:noProof/>
          <w:color w:val="000000"/>
          <w:sz w:val="20"/>
          <w:szCs w:val="20"/>
        </w:rPr>
        <mc:AlternateContent>
          <mc:Choice Requires="wps">
            <w:drawing>
              <wp:anchor distT="360045" distB="360045" distL="0" distR="0" simplePos="0" relativeHeight="251659264" behindDoc="0" locked="0" layoutInCell="1" allowOverlap="0" wp14:anchorId="517C9D8B" wp14:editId="799A186C">
                <wp:simplePos x="0" y="0"/>
                <wp:positionH relativeFrom="margin">
                  <wp:align>left</wp:align>
                </wp:positionH>
                <wp:positionV relativeFrom="page">
                  <wp:posOffset>1595416</wp:posOffset>
                </wp:positionV>
                <wp:extent cx="3178810" cy="796925"/>
                <wp:effectExtent l="0" t="0" r="2540" b="3175"/>
                <wp:wrapTopAndBottom/>
                <wp:docPr id="4" name="Polje z besedilom 4"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9135" cy="79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82870" w14:textId="77777777" w:rsidR="00A243CD" w:rsidRPr="00E61392" w:rsidRDefault="00A243CD" w:rsidP="00A243CD">
                            <w:pPr>
                              <w:spacing w:after="0" w:line="240" w:lineRule="auto"/>
                              <w:jc w:val="both"/>
                              <w:rPr>
                                <w:rFonts w:ascii="Arial" w:hAnsi="Arial" w:cs="Arial"/>
                                <w:b/>
                                <w:bCs/>
                                <w:sz w:val="20"/>
                                <w:szCs w:val="20"/>
                                <w:lang w:val="sl-SI"/>
                              </w:rPr>
                            </w:pPr>
                            <w:r w:rsidRPr="00E61392">
                              <w:rPr>
                                <w:rFonts w:ascii="Arial" w:hAnsi="Arial" w:cs="Arial"/>
                                <w:b/>
                                <w:bCs/>
                                <w:sz w:val="20"/>
                                <w:szCs w:val="20"/>
                                <w:lang w:val="sl-SI"/>
                              </w:rPr>
                              <w:t>Objava na spletni strani</w:t>
                            </w:r>
                          </w:p>
                          <w:p w14:paraId="1D5418EC" w14:textId="77777777" w:rsidR="00A243CD" w:rsidRPr="00E61392" w:rsidRDefault="00A243CD" w:rsidP="00A243CD">
                            <w:pPr>
                              <w:spacing w:after="0" w:line="240" w:lineRule="auto"/>
                              <w:jc w:val="both"/>
                              <w:rPr>
                                <w:rFonts w:ascii="Arial" w:hAnsi="Arial" w:cs="Arial"/>
                                <w:b/>
                                <w:bCs/>
                                <w:sz w:val="20"/>
                                <w:szCs w:val="20"/>
                                <w:lang w:val="sl-SI"/>
                              </w:rPr>
                            </w:pPr>
                            <w:r w:rsidRPr="00E61392">
                              <w:rPr>
                                <w:rFonts w:ascii="Arial" w:hAnsi="Arial" w:cs="Arial"/>
                                <w:b/>
                                <w:bCs/>
                                <w:sz w:val="20"/>
                                <w:szCs w:val="20"/>
                                <w:lang w:val="sl-SI"/>
                              </w:rPr>
                              <w:t>Ministrstva za digitalno preobrazbo</w:t>
                            </w:r>
                          </w:p>
                          <w:p w14:paraId="4F5F87C3" w14:textId="5F00B7CD" w:rsidR="00A243CD" w:rsidRPr="00F17AB3" w:rsidRDefault="00A243CD" w:rsidP="00A243CD">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C9D8B" id="_x0000_t202" coordsize="21600,21600" o:spt="202" path="m,l,21600r21600,l21600,xe">
                <v:stroke joinstyle="miter"/>
                <v:path gradientshapeok="t" o:connecttype="rect"/>
              </v:shapetype>
              <v:shape id="Polje z besedilom 4" o:spid="_x0000_s1026" type="#_x0000_t202" alt="Prostor za vnos naslovnika&#10;" style="position:absolute;left:0;text-align:left;margin-left:0;margin-top:125.6pt;width:250.3pt;height:62.75pt;z-index:251659264;visibility:visible;mso-wrap-style:square;mso-width-percent:0;mso-height-percent:0;mso-wrap-distance-left:0;mso-wrap-distance-top:28.35pt;mso-wrap-distance-right:0;mso-wrap-distance-bottom:28.35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" o:allowoverlap="f" filled="f" stroked="f">
                <v:textbox inset="0,0,0,0">
                  <w:txbxContent>
                    <w:p w14:paraId="39982870" w14:textId="77777777" w:rsidR="00A243CD" w:rsidRPr="00E61392" w:rsidRDefault="00A243CD" w:rsidP="00A243CD">
                      <w:pPr>
                        <w:spacing w:after="0" w:line="240" w:lineRule="auto"/>
                        <w:jc w:val="both"/>
                        <w:rPr>
                          <w:rFonts w:ascii="Arial" w:hAnsi="Arial" w:cs="Arial"/>
                          <w:b/>
                          <w:bCs/>
                          <w:sz w:val="20"/>
                          <w:szCs w:val="20"/>
                          <w:lang w:val="sl-SI"/>
                        </w:rPr>
                      </w:pPr>
                      <w:r w:rsidRPr="00E61392">
                        <w:rPr>
                          <w:rFonts w:ascii="Arial" w:hAnsi="Arial" w:cs="Arial"/>
                          <w:b/>
                          <w:bCs/>
                          <w:sz w:val="20"/>
                          <w:szCs w:val="20"/>
                          <w:lang w:val="sl-SI"/>
                        </w:rPr>
                        <w:t>Objava na spletni strani</w:t>
                      </w:r>
                    </w:p>
                    <w:p w14:paraId="1D5418EC" w14:textId="77777777" w:rsidR="00A243CD" w:rsidRPr="00E61392" w:rsidRDefault="00A243CD" w:rsidP="00A243CD">
                      <w:pPr>
                        <w:spacing w:after="0" w:line="240" w:lineRule="auto"/>
                        <w:jc w:val="both"/>
                        <w:rPr>
                          <w:rFonts w:ascii="Arial" w:hAnsi="Arial" w:cs="Arial"/>
                          <w:b/>
                          <w:bCs/>
                          <w:sz w:val="20"/>
                          <w:szCs w:val="20"/>
                          <w:lang w:val="sl-SI"/>
                        </w:rPr>
                      </w:pPr>
                      <w:r w:rsidRPr="00E61392">
                        <w:rPr>
                          <w:rFonts w:ascii="Arial" w:hAnsi="Arial" w:cs="Arial"/>
                          <w:b/>
                          <w:bCs/>
                          <w:sz w:val="20"/>
                          <w:szCs w:val="20"/>
                          <w:lang w:val="sl-SI"/>
                        </w:rPr>
                        <w:t>Ministrstva za digitalno preobrazbo</w:t>
                      </w:r>
                    </w:p>
                    <w:p w14:paraId="4F5F87C3" w14:textId="5F00B7CD" w:rsidR="00A243CD" w:rsidRPr="00F17AB3" w:rsidRDefault="00A243CD" w:rsidP="00A243CD">
                      <w:pPr>
                        <w:rPr>
                          <w:lang w:val="sl-SI"/>
                        </w:rPr>
                      </w:pPr>
                    </w:p>
                  </w:txbxContent>
                </v:textbox>
                <w10:wrap type="topAndBottom" anchorx="margin" anchory="page"/>
              </v:shape>
            </w:pict>
          </mc:Fallback>
        </mc:AlternateContent>
      </w:r>
    </w:p>
    <w:p w14:paraId="65BC0A9E" w14:textId="77777777" w:rsidR="00101277" w:rsidRDefault="00101277" w:rsidP="00126C9F">
      <w:pPr>
        <w:spacing w:after="0" w:line="240" w:lineRule="auto"/>
        <w:jc w:val="both"/>
        <w:rPr>
          <w:rFonts w:ascii="Arial" w:hAnsi="Arial" w:cs="Arial"/>
          <w:b/>
          <w:bCs/>
          <w:sz w:val="20"/>
          <w:szCs w:val="20"/>
          <w:lang w:val="sl-SI"/>
        </w:rPr>
      </w:pPr>
    </w:p>
    <w:p w14:paraId="168CB176" w14:textId="224C2504" w:rsidR="00863C7A" w:rsidRPr="00E61392" w:rsidRDefault="00863C7A" w:rsidP="00863C7A">
      <w:pPr>
        <w:pStyle w:val="Navadensplet"/>
        <w:spacing w:before="0" w:beforeAutospacing="0" w:after="0" w:afterAutospacing="0"/>
        <w:ind w:left="1134" w:hanging="1134"/>
        <w:rPr>
          <w:rFonts w:ascii="Arial" w:hAnsi="Arial" w:cs="Arial"/>
          <w:color w:val="FF0000"/>
          <w:sz w:val="20"/>
          <w:szCs w:val="20"/>
          <w:lang w:val="sk-SK"/>
        </w:rPr>
      </w:pPr>
      <w:r w:rsidRPr="006D6483">
        <w:rPr>
          <w:rFonts w:ascii="Arial" w:hAnsi="Arial" w:cs="Arial"/>
          <w:color w:val="000000"/>
          <w:sz w:val="20"/>
          <w:szCs w:val="20"/>
          <w:highlight w:val="yellow"/>
          <w:lang w:val="sk-SK"/>
        </w:rPr>
        <w:t>Številka:</w:t>
      </w:r>
      <w:r w:rsidRPr="00E61392">
        <w:rPr>
          <w:rFonts w:ascii="Arial" w:hAnsi="Arial" w:cs="Arial"/>
          <w:color w:val="000000"/>
          <w:sz w:val="20"/>
          <w:szCs w:val="20"/>
          <w:lang w:val="sk-SK"/>
        </w:rPr>
        <w:tab/>
      </w:r>
    </w:p>
    <w:p w14:paraId="2E80C67F" w14:textId="45B1EB1F" w:rsidR="00863C7A" w:rsidRPr="00E61392" w:rsidRDefault="00863C7A" w:rsidP="00863C7A">
      <w:pPr>
        <w:pStyle w:val="Navadensplet"/>
        <w:spacing w:before="0" w:beforeAutospacing="0" w:after="0" w:afterAutospacing="0"/>
        <w:ind w:left="1134" w:hanging="1134"/>
        <w:rPr>
          <w:rFonts w:ascii="Arial" w:hAnsi="Arial" w:cs="Arial"/>
          <w:sz w:val="20"/>
          <w:szCs w:val="20"/>
          <w:lang w:val="sk-SK"/>
        </w:rPr>
      </w:pPr>
      <w:r w:rsidRPr="00E61392">
        <w:rPr>
          <w:rFonts w:ascii="Arial" w:hAnsi="Arial" w:cs="Arial"/>
          <w:color w:val="000000"/>
          <w:sz w:val="20"/>
          <w:szCs w:val="20"/>
          <w:lang w:val="sk-SK"/>
        </w:rPr>
        <w:t>Datum:</w:t>
      </w:r>
      <w:r w:rsidRPr="00E61392">
        <w:rPr>
          <w:rFonts w:ascii="Arial" w:hAnsi="Arial" w:cs="Arial"/>
          <w:color w:val="000000"/>
          <w:sz w:val="20"/>
          <w:szCs w:val="20"/>
          <w:lang w:val="sk-SK"/>
        </w:rPr>
        <w:tab/>
      </w:r>
      <w:r w:rsidR="006D6483">
        <w:rPr>
          <w:rFonts w:ascii="Arial" w:hAnsi="Arial" w:cs="Arial"/>
          <w:color w:val="000000"/>
          <w:sz w:val="20"/>
          <w:szCs w:val="20"/>
          <w:lang w:val="sk-SK"/>
        </w:rPr>
        <w:t>21</w:t>
      </w:r>
      <w:r w:rsidRPr="00E61392">
        <w:rPr>
          <w:rFonts w:ascii="Arial" w:hAnsi="Arial" w:cs="Arial"/>
          <w:color w:val="000000" w:themeColor="text1"/>
          <w:sz w:val="20"/>
          <w:szCs w:val="20"/>
          <w:lang w:val="sk-SK"/>
        </w:rPr>
        <w:t xml:space="preserve">. </w:t>
      </w:r>
      <w:r w:rsidR="006D6483">
        <w:rPr>
          <w:rFonts w:ascii="Arial" w:hAnsi="Arial" w:cs="Arial"/>
          <w:color w:val="000000" w:themeColor="text1"/>
          <w:sz w:val="20"/>
          <w:szCs w:val="20"/>
          <w:lang w:val="sk-SK"/>
        </w:rPr>
        <w:t>7</w:t>
      </w:r>
      <w:r w:rsidRPr="00E61392">
        <w:rPr>
          <w:rFonts w:ascii="Arial" w:hAnsi="Arial" w:cs="Arial"/>
          <w:color w:val="000000" w:themeColor="text1"/>
          <w:sz w:val="20"/>
          <w:szCs w:val="20"/>
          <w:lang w:val="sk-SK"/>
        </w:rPr>
        <w:t>. 202</w:t>
      </w:r>
      <w:r w:rsidR="00D2018D">
        <w:rPr>
          <w:rFonts w:ascii="Arial" w:hAnsi="Arial" w:cs="Arial"/>
          <w:color w:val="000000" w:themeColor="text1"/>
          <w:sz w:val="20"/>
          <w:szCs w:val="20"/>
          <w:lang w:val="sk-SK"/>
        </w:rPr>
        <w:t>5</w:t>
      </w:r>
    </w:p>
    <w:p w14:paraId="1D4BCCAE" w14:textId="77777777" w:rsidR="00863C7A" w:rsidRPr="00E61392" w:rsidRDefault="00863C7A" w:rsidP="00863C7A">
      <w:pPr>
        <w:pStyle w:val="Navadensplet"/>
        <w:spacing w:before="0" w:beforeAutospacing="0" w:after="0" w:afterAutospacing="0"/>
        <w:ind w:left="1134" w:hanging="1134"/>
        <w:jc w:val="both"/>
        <w:rPr>
          <w:rFonts w:ascii="Arial" w:hAnsi="Arial" w:cs="Arial"/>
          <w:color w:val="000000"/>
          <w:sz w:val="20"/>
          <w:szCs w:val="20"/>
          <w:lang w:val="sk-SK"/>
        </w:rPr>
      </w:pPr>
    </w:p>
    <w:p w14:paraId="7FF8012E" w14:textId="6E80B2B6" w:rsidR="00863C7A" w:rsidRPr="00E61392" w:rsidRDefault="00863C7A" w:rsidP="00863C7A">
      <w:pPr>
        <w:pStyle w:val="Navadensplet"/>
        <w:ind w:left="1134" w:hanging="1134"/>
        <w:jc w:val="both"/>
        <w:rPr>
          <w:rStyle w:val="apple-tab-span"/>
          <w:rFonts w:ascii="Arial" w:hAnsi="Arial" w:cs="Arial"/>
          <w:color w:val="000000"/>
          <w:sz w:val="20"/>
          <w:szCs w:val="20"/>
          <w:lang w:val="sk-SK"/>
        </w:rPr>
      </w:pPr>
      <w:r w:rsidRPr="00E61392">
        <w:rPr>
          <w:rFonts w:ascii="Arial" w:hAnsi="Arial" w:cs="Arial"/>
          <w:b/>
          <w:bCs/>
          <w:color w:val="000000"/>
          <w:sz w:val="20"/>
          <w:szCs w:val="20"/>
          <w:lang w:val="sk-SK"/>
        </w:rPr>
        <w:t>Zadeva:</w:t>
      </w:r>
      <w:r w:rsidRPr="00E61392">
        <w:rPr>
          <w:rFonts w:ascii="Arial" w:hAnsi="Arial" w:cs="Arial"/>
          <w:b/>
          <w:bCs/>
          <w:color w:val="000000"/>
          <w:sz w:val="20"/>
          <w:szCs w:val="20"/>
          <w:lang w:val="sk-SK"/>
        </w:rPr>
        <w:tab/>
        <w:t xml:space="preserve">Združeni odgovori na vprašanja </w:t>
      </w:r>
      <w:r w:rsidR="0064720D" w:rsidRPr="00E61392">
        <w:rPr>
          <w:rFonts w:ascii="Arial" w:hAnsi="Arial" w:cs="Arial"/>
          <w:b/>
          <w:bCs/>
          <w:color w:val="000000"/>
          <w:sz w:val="20"/>
          <w:szCs w:val="20"/>
          <w:lang w:val="sk-SK"/>
        </w:rPr>
        <w:t xml:space="preserve">postavljena </w:t>
      </w:r>
      <w:r w:rsidR="00495345" w:rsidRPr="00E61392">
        <w:rPr>
          <w:rFonts w:ascii="Arial" w:hAnsi="Arial" w:cs="Arial"/>
          <w:b/>
          <w:bCs/>
          <w:color w:val="000000"/>
          <w:sz w:val="20"/>
          <w:szCs w:val="20"/>
          <w:lang w:val="sk-SK"/>
        </w:rPr>
        <w:t>v zvezi z</w:t>
      </w:r>
      <w:r w:rsidR="00D2018D">
        <w:rPr>
          <w:rFonts w:ascii="Arial" w:hAnsi="Arial" w:cs="Arial"/>
          <w:b/>
          <w:bCs/>
          <w:color w:val="000000"/>
          <w:sz w:val="20"/>
          <w:szCs w:val="20"/>
          <w:lang w:val="sk-SK"/>
        </w:rPr>
        <w:t xml:space="preserve"> javno obravnavo Akcijskega načrta strategije Digitalna Slovenija 2030 za leti 2025 in 2026 – </w:t>
      </w:r>
      <w:r w:rsidR="00495345" w:rsidRPr="00E61392">
        <w:rPr>
          <w:rFonts w:ascii="Arial" w:hAnsi="Arial" w:cs="Arial"/>
          <w:b/>
          <w:bCs/>
          <w:color w:val="000000"/>
          <w:sz w:val="20"/>
          <w:szCs w:val="20"/>
          <w:lang w:val="sk-SK"/>
        </w:rPr>
        <w:t xml:space="preserve">odgovori na vprašanja zainteresiranih oseb do </w:t>
      </w:r>
      <w:r w:rsidR="006D6483">
        <w:rPr>
          <w:rFonts w:ascii="Arial" w:hAnsi="Arial" w:cs="Arial"/>
          <w:b/>
          <w:bCs/>
          <w:color w:val="000000"/>
          <w:sz w:val="20"/>
          <w:szCs w:val="20"/>
          <w:lang w:val="sk-SK"/>
        </w:rPr>
        <w:t>20</w:t>
      </w:r>
      <w:r w:rsidR="00495345" w:rsidRPr="00E61392">
        <w:rPr>
          <w:rFonts w:ascii="Arial" w:hAnsi="Arial" w:cs="Arial"/>
          <w:b/>
          <w:bCs/>
          <w:color w:val="000000"/>
          <w:sz w:val="20"/>
          <w:szCs w:val="20"/>
          <w:lang w:val="sk-SK"/>
        </w:rPr>
        <w:t xml:space="preserve">. </w:t>
      </w:r>
      <w:r w:rsidR="006D6483">
        <w:rPr>
          <w:rFonts w:ascii="Arial" w:hAnsi="Arial" w:cs="Arial"/>
          <w:b/>
          <w:bCs/>
          <w:color w:val="000000"/>
          <w:sz w:val="20"/>
          <w:szCs w:val="20"/>
          <w:lang w:val="sk-SK"/>
        </w:rPr>
        <w:t>1</w:t>
      </w:r>
      <w:r w:rsidR="00495345" w:rsidRPr="00E61392">
        <w:rPr>
          <w:rFonts w:ascii="Arial" w:hAnsi="Arial" w:cs="Arial"/>
          <w:b/>
          <w:bCs/>
          <w:color w:val="000000"/>
          <w:sz w:val="20"/>
          <w:szCs w:val="20"/>
          <w:lang w:val="sk-SK"/>
        </w:rPr>
        <w:t>. 202</w:t>
      </w:r>
      <w:r w:rsidR="00D2018D">
        <w:rPr>
          <w:rFonts w:ascii="Arial" w:hAnsi="Arial" w:cs="Arial"/>
          <w:b/>
          <w:bCs/>
          <w:color w:val="000000"/>
          <w:sz w:val="20"/>
          <w:szCs w:val="20"/>
          <w:lang w:val="sk-SK"/>
        </w:rPr>
        <w:t>5</w:t>
      </w:r>
    </w:p>
    <w:p w14:paraId="75485F8F" w14:textId="5DFCA956" w:rsidR="00DA6630" w:rsidRPr="00E61392" w:rsidRDefault="00DA6630" w:rsidP="00DA6630">
      <w:pPr>
        <w:keepNext/>
        <w:keepLines/>
        <w:numPr>
          <w:ilvl w:val="0"/>
          <w:numId w:val="13"/>
        </w:numPr>
        <w:spacing w:before="40" w:after="0" w:line="240" w:lineRule="auto"/>
        <w:ind w:left="567" w:hanging="567"/>
        <w:outlineLvl w:val="1"/>
        <w:rPr>
          <w:rFonts w:ascii="Arial" w:eastAsia="Arial" w:hAnsi="Arial" w:cs="Arial"/>
          <w:b/>
          <w:bCs/>
          <w:color w:val="FFFFFF" w:themeColor="background1"/>
          <w:kern w:val="0"/>
          <w:sz w:val="20"/>
          <w:szCs w:val="20"/>
          <w:lang w:val="sl-SI" w:eastAsia="sl-SI"/>
          <w14:ligatures w14:val="none"/>
        </w:rPr>
      </w:pPr>
    </w:p>
    <w:p w14:paraId="53E43815" w14:textId="77777777" w:rsidR="00DA6630" w:rsidRPr="00E61392" w:rsidRDefault="00DA6630" w:rsidP="00495345">
      <w:pPr>
        <w:spacing w:after="0" w:line="240" w:lineRule="auto"/>
        <w:jc w:val="both"/>
        <w:rPr>
          <w:rFonts w:ascii="Arial" w:eastAsia="Times New Roman" w:hAnsi="Arial" w:cs="Arial"/>
          <w:b/>
          <w:kern w:val="0"/>
          <w:sz w:val="20"/>
          <w:szCs w:val="20"/>
          <w:lang w:val="sl-SI"/>
          <w14:ligatures w14:val="none"/>
        </w:rPr>
      </w:pPr>
    </w:p>
    <w:p w14:paraId="174D49B5" w14:textId="6C5A00F9" w:rsidR="00495345" w:rsidRPr="00DF2268" w:rsidRDefault="00495345" w:rsidP="00A243CD">
      <w:pPr>
        <w:spacing w:after="120" w:line="240" w:lineRule="auto"/>
        <w:jc w:val="both"/>
        <w:rPr>
          <w:rFonts w:ascii="Arial" w:eastAsia="Times New Roman" w:hAnsi="Arial" w:cs="Arial"/>
          <w:bCs/>
          <w:kern w:val="0"/>
          <w:sz w:val="20"/>
          <w:szCs w:val="20"/>
          <w:lang w:val="sl-SI"/>
          <w14:ligatures w14:val="none"/>
        </w:rPr>
      </w:pPr>
      <w:r w:rsidRPr="00DF2268">
        <w:rPr>
          <w:rFonts w:ascii="Arial" w:eastAsia="Times New Roman" w:hAnsi="Arial" w:cs="Arial"/>
          <w:b/>
          <w:kern w:val="0"/>
          <w:sz w:val="20"/>
          <w:szCs w:val="20"/>
          <w:lang w:val="sl-SI"/>
          <w14:ligatures w14:val="none"/>
        </w:rPr>
        <w:t>Vprašanje št. 1:</w:t>
      </w:r>
    </w:p>
    <w:p w14:paraId="7EB65363" w14:textId="48F61EE4" w:rsidR="00495345" w:rsidRPr="00DF2268" w:rsidRDefault="008A6E7B" w:rsidP="00A243C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kern w:val="0"/>
          <w:sz w:val="20"/>
          <w:szCs w:val="20"/>
          <w:lang w:val="sl-SI"/>
          <w14:ligatures w14:val="none"/>
        </w:rPr>
        <w:t xml:space="preserve">V koliki meri nabor projektov pokriva strategijo in predvsem ali imamo za njihovo izvedbo usposobljen kader, predvsem ali projekt vodijo projektni vodje ali nekdo ki je </w:t>
      </w:r>
      <w:proofErr w:type="spellStart"/>
      <w:r w:rsidRPr="00DF2268">
        <w:rPr>
          <w:rFonts w:ascii="Arial" w:eastAsia="Times New Roman" w:hAnsi="Arial" w:cs="Arial"/>
          <w:kern w:val="0"/>
          <w:sz w:val="20"/>
          <w:szCs w:val="20"/>
          <w:lang w:val="sl-SI"/>
          <w14:ligatures w14:val="none"/>
        </w:rPr>
        <w:t>slučajo</w:t>
      </w:r>
      <w:proofErr w:type="spellEnd"/>
      <w:r w:rsidRPr="00DF2268">
        <w:rPr>
          <w:rFonts w:ascii="Arial" w:eastAsia="Times New Roman" w:hAnsi="Arial" w:cs="Arial"/>
          <w:kern w:val="0"/>
          <w:sz w:val="20"/>
          <w:szCs w:val="20"/>
          <w:lang w:val="sl-SI"/>
          <w14:ligatures w14:val="none"/>
        </w:rPr>
        <w:t xml:space="preserve"> dobil nalogo </w:t>
      </w:r>
      <w:proofErr w:type="spellStart"/>
      <w:r w:rsidRPr="00DF2268">
        <w:rPr>
          <w:rFonts w:ascii="Arial" w:eastAsia="Times New Roman" w:hAnsi="Arial" w:cs="Arial"/>
          <w:kern w:val="0"/>
          <w:sz w:val="20"/>
          <w:szCs w:val="20"/>
          <w:lang w:val="sl-SI"/>
          <w14:ligatures w14:val="none"/>
        </w:rPr>
        <w:t>vodnja</w:t>
      </w:r>
      <w:proofErr w:type="spellEnd"/>
      <w:r w:rsidRPr="00DF2268">
        <w:rPr>
          <w:rFonts w:ascii="Arial" w:eastAsia="Times New Roman" w:hAnsi="Arial" w:cs="Arial"/>
          <w:kern w:val="0"/>
          <w:sz w:val="20"/>
          <w:szCs w:val="20"/>
          <w:lang w:val="sl-SI"/>
          <w14:ligatures w14:val="none"/>
        </w:rPr>
        <w:t xml:space="preserve"> projekta (zelo pogosta situacija tudi v gospodarstvu). Potem pa seveda ali so člani tima na projektu specialisti.</w:t>
      </w:r>
    </w:p>
    <w:p w14:paraId="0338E745" w14:textId="77777777" w:rsidR="008A6E7B" w:rsidRPr="00DF2268" w:rsidRDefault="008A6E7B" w:rsidP="00495345">
      <w:pPr>
        <w:spacing w:after="0" w:line="240" w:lineRule="auto"/>
        <w:jc w:val="both"/>
        <w:rPr>
          <w:rFonts w:ascii="Arial" w:eastAsia="Times New Roman" w:hAnsi="Arial" w:cs="Arial"/>
          <w:b/>
          <w:kern w:val="0"/>
          <w:sz w:val="20"/>
          <w:szCs w:val="20"/>
          <w:lang w:val="sl-SI"/>
          <w14:ligatures w14:val="none"/>
        </w:rPr>
      </w:pPr>
    </w:p>
    <w:p w14:paraId="33A9FC32" w14:textId="4DE91E36" w:rsidR="00495345" w:rsidRPr="00DF2268" w:rsidRDefault="00495345" w:rsidP="00A243CD">
      <w:pPr>
        <w:spacing w:after="120" w:line="240" w:lineRule="auto"/>
        <w:jc w:val="both"/>
        <w:rPr>
          <w:rFonts w:ascii="Arial" w:eastAsia="Times New Roman" w:hAnsi="Arial" w:cs="Arial"/>
          <w:kern w:val="0"/>
          <w:sz w:val="20"/>
          <w:szCs w:val="20"/>
          <w:lang w:val="sl-SI"/>
          <w14:ligatures w14:val="none"/>
        </w:rPr>
      </w:pPr>
      <w:r w:rsidRPr="00DF2268">
        <w:rPr>
          <w:rFonts w:ascii="Arial" w:eastAsia="Times New Roman" w:hAnsi="Arial" w:cs="Arial"/>
          <w:b/>
          <w:kern w:val="0"/>
          <w:sz w:val="20"/>
          <w:szCs w:val="20"/>
          <w:lang w:val="sl-SI"/>
          <w14:ligatures w14:val="none"/>
        </w:rPr>
        <w:t>Odgovor št. 1:</w:t>
      </w:r>
    </w:p>
    <w:p w14:paraId="7033CFE1" w14:textId="28D53A60" w:rsidR="008A6E7B" w:rsidRPr="00DF2268" w:rsidRDefault="008A6E7B" w:rsidP="008A6E7B">
      <w:pPr>
        <w:spacing w:after="0" w:line="240" w:lineRule="auto"/>
        <w:jc w:val="both"/>
        <w:rPr>
          <w:rFonts w:ascii="Arial" w:eastAsia="Times New Roman" w:hAnsi="Arial" w:cs="Arial"/>
          <w:kern w:val="0"/>
          <w:sz w:val="20"/>
          <w:szCs w:val="20"/>
          <w:lang w:val="sl-SI"/>
          <w14:ligatures w14:val="none"/>
        </w:rPr>
      </w:pPr>
      <w:r w:rsidRPr="00DF2268">
        <w:rPr>
          <w:rFonts w:ascii="Arial" w:eastAsia="Times New Roman" w:hAnsi="Arial" w:cs="Arial"/>
          <w:kern w:val="0"/>
          <w:sz w:val="20"/>
          <w:szCs w:val="20"/>
          <w:lang w:val="sl-SI"/>
          <w14:ligatures w14:val="none"/>
        </w:rPr>
        <w:t>Strategija Digitalna Slovenija 2030 (v nadaljevanju: strategija) poudarja pomen usklajenega nabora projektov s ključnimi strateškimi cilji digitalizacije in zagotavljanja kompetentnega kadra za njihovo izvedbo. Ključnega pomena je, da projekte vodijo usposobljeni projektni vodje z ustreznimi veščinami in izkušnjami, saj le tako lahko zagotovimo učinkovito implementacijo in doseganje zastavljenih ciljev.</w:t>
      </w:r>
    </w:p>
    <w:p w14:paraId="0EBAD9DC" w14:textId="77777777" w:rsidR="008A6E7B" w:rsidRPr="00DF2268" w:rsidRDefault="008A6E7B" w:rsidP="008A6E7B">
      <w:pPr>
        <w:spacing w:after="0" w:line="240" w:lineRule="auto"/>
        <w:jc w:val="both"/>
        <w:rPr>
          <w:rFonts w:ascii="Arial" w:eastAsia="Times New Roman" w:hAnsi="Arial" w:cs="Arial"/>
          <w:kern w:val="0"/>
          <w:sz w:val="20"/>
          <w:szCs w:val="20"/>
          <w:lang w:val="sl-SI"/>
          <w14:ligatures w14:val="none"/>
        </w:rPr>
      </w:pPr>
      <w:r w:rsidRPr="00DF2268">
        <w:rPr>
          <w:rFonts w:ascii="Arial" w:eastAsia="Times New Roman" w:hAnsi="Arial" w:cs="Arial"/>
          <w:kern w:val="0"/>
          <w:sz w:val="20"/>
          <w:szCs w:val="20"/>
          <w:lang w:val="sl-SI"/>
          <w14:ligatures w14:val="none"/>
        </w:rPr>
        <w:t>Poleg kompetentnega vodenja je strategija osredotočena tudi na vključenost specializiranih strokovnjakov v projektne time, kar omogoča višjo kakovost izvedbe, optimizacijo procesov in večjo konkurenčnost gospodarstva. S tem se zmanjšuje tveganje za neučinkovito upravljanje projektov, ki bi jih lahko prevzeli neizkušeni posamezniki.</w:t>
      </w:r>
    </w:p>
    <w:p w14:paraId="2E8CE139" w14:textId="3EAAA5BE" w:rsidR="00495345" w:rsidRPr="00DF2268" w:rsidRDefault="008A6E7B" w:rsidP="008A6E7B">
      <w:pPr>
        <w:spacing w:after="0" w:line="240" w:lineRule="auto"/>
        <w:jc w:val="both"/>
        <w:rPr>
          <w:rFonts w:ascii="Arial" w:eastAsia="Times New Roman" w:hAnsi="Arial" w:cs="Arial"/>
          <w:kern w:val="0"/>
          <w:sz w:val="20"/>
          <w:szCs w:val="20"/>
          <w:lang w:val="sl-SI"/>
          <w14:ligatures w14:val="none"/>
        </w:rPr>
      </w:pPr>
      <w:r w:rsidRPr="00DF2268">
        <w:rPr>
          <w:rFonts w:ascii="Arial" w:eastAsia="Times New Roman" w:hAnsi="Arial" w:cs="Arial"/>
          <w:kern w:val="0"/>
          <w:sz w:val="20"/>
          <w:szCs w:val="20"/>
          <w:lang w:val="sl-SI"/>
          <w14:ligatures w14:val="none"/>
        </w:rPr>
        <w:t>Zato je skladnost projektov s strategijo in zagotovitev usposobljenega kadra ključnega pomena za dolgoročni razvoj digitalne družbe in gospodarstva.</w:t>
      </w:r>
    </w:p>
    <w:p w14:paraId="7A7705FE" w14:textId="77777777" w:rsidR="008A6E7B" w:rsidRPr="00DF2268" w:rsidRDefault="008A6E7B" w:rsidP="008A6E7B">
      <w:pPr>
        <w:spacing w:after="0" w:line="240" w:lineRule="auto"/>
        <w:jc w:val="both"/>
        <w:rPr>
          <w:rFonts w:ascii="Arial" w:eastAsia="Times New Roman" w:hAnsi="Arial" w:cs="Arial"/>
          <w:kern w:val="0"/>
          <w:sz w:val="20"/>
          <w:szCs w:val="20"/>
          <w:lang w:val="sl-SI"/>
          <w14:ligatures w14:val="none"/>
        </w:rPr>
      </w:pPr>
    </w:p>
    <w:p w14:paraId="6DA91987" w14:textId="786683FB" w:rsidR="00495345" w:rsidRPr="00DF2268" w:rsidRDefault="00495345" w:rsidP="00A243CD">
      <w:pPr>
        <w:spacing w:after="120" w:line="240" w:lineRule="auto"/>
        <w:jc w:val="both"/>
        <w:rPr>
          <w:rFonts w:ascii="Arial" w:eastAsia="Times New Roman" w:hAnsi="Arial" w:cs="Arial"/>
          <w:bCs/>
          <w:kern w:val="0"/>
          <w:sz w:val="20"/>
          <w:szCs w:val="20"/>
          <w:lang w:val="sl-SI"/>
          <w14:ligatures w14:val="none"/>
        </w:rPr>
      </w:pPr>
      <w:r w:rsidRPr="00DF2268">
        <w:rPr>
          <w:rFonts w:ascii="Arial" w:eastAsia="Times New Roman" w:hAnsi="Arial" w:cs="Arial"/>
          <w:b/>
          <w:kern w:val="0"/>
          <w:sz w:val="20"/>
          <w:szCs w:val="20"/>
          <w:lang w:val="sl-SI"/>
          <w14:ligatures w14:val="none"/>
        </w:rPr>
        <w:t>Vprašanje št. 2:</w:t>
      </w:r>
    </w:p>
    <w:p w14:paraId="2118C569" w14:textId="259B6F72" w:rsidR="008A6E7B" w:rsidRPr="00DF2268" w:rsidRDefault="008A6E7B" w:rsidP="008A6E7B">
      <w:pPr>
        <w:spacing w:after="0" w:line="240" w:lineRule="auto"/>
        <w:jc w:val="both"/>
        <w:rPr>
          <w:rFonts w:ascii="Arial" w:eastAsia="Times New Roman" w:hAnsi="Arial" w:cs="Arial"/>
          <w:kern w:val="0"/>
          <w:sz w:val="20"/>
          <w:szCs w:val="20"/>
          <w:lang w:val="sl-SI"/>
          <w14:ligatures w14:val="none"/>
        </w:rPr>
      </w:pPr>
      <w:r w:rsidRPr="00DF2268">
        <w:rPr>
          <w:rFonts w:ascii="Arial" w:eastAsia="Times New Roman" w:hAnsi="Arial" w:cs="Arial"/>
          <w:kern w:val="0"/>
          <w:sz w:val="20"/>
          <w:szCs w:val="20"/>
          <w:lang w:val="sl-SI"/>
          <w14:ligatures w14:val="none"/>
        </w:rPr>
        <w:t xml:space="preserve">Kakšni so mehanizmi za zagotavljanje kakovostne izvedbe? Ključno za doseganje ciljev na daljši časovni rok je poročanje o napredku, vendar ne poročanje, ki je samo sebi namen. Rokov se je potrebno držati s podporo "vodstva". Projekti vodja ni direktno nadrejen timu, zato je podpora nadrejenih ključna. Prav tako se ne sme popuščati glede  zamud, ki se po navadi pridelajo v začetku projekta, potem pa se hiti na koncu. </w:t>
      </w:r>
    </w:p>
    <w:p w14:paraId="02781A18" w14:textId="7758FB54" w:rsidR="00495345" w:rsidRPr="00DF2268" w:rsidRDefault="008A6E7B" w:rsidP="008A6E7B">
      <w:pPr>
        <w:spacing w:after="0" w:line="240" w:lineRule="auto"/>
        <w:jc w:val="both"/>
        <w:rPr>
          <w:rFonts w:ascii="Arial" w:eastAsia="Times New Roman" w:hAnsi="Arial" w:cs="Arial"/>
          <w:kern w:val="0"/>
          <w:sz w:val="20"/>
          <w:szCs w:val="20"/>
          <w:lang w:val="sl-SI"/>
          <w14:ligatures w14:val="none"/>
        </w:rPr>
      </w:pPr>
      <w:r w:rsidRPr="00DF2268">
        <w:rPr>
          <w:rFonts w:ascii="Arial" w:eastAsia="Times New Roman" w:hAnsi="Arial" w:cs="Arial"/>
          <w:kern w:val="0"/>
          <w:sz w:val="20"/>
          <w:szCs w:val="20"/>
          <w:lang w:val="sl-SI"/>
          <w14:ligatures w14:val="none"/>
        </w:rPr>
        <w:t xml:space="preserve">Misim, da v javnem sektorju predvsem manjka pritisk, da je potrebno stvari narediti v času in v okviru začrtanih denarnih sredstev. To je vidno iz predstavitve statusov projektov, nekateri so zaključeni z veliko nižjim obsegom rešitve kot predvideno in ni razvidnih korektivnih ukrepov. Morda bi za doseganje Digitalne Strategije pilotno vpeljavi KPI-je, ki bi bili vezani na mesečno plačo izvajalcev. Na eni strani je to pritisk, na drugi pa motivacija.  </w:t>
      </w:r>
    </w:p>
    <w:p w14:paraId="2AB3FCEB" w14:textId="77777777" w:rsidR="008A6E7B" w:rsidRPr="00DF2268" w:rsidRDefault="008A6E7B" w:rsidP="008A6E7B">
      <w:pPr>
        <w:spacing w:after="0" w:line="240" w:lineRule="auto"/>
        <w:jc w:val="both"/>
        <w:rPr>
          <w:rFonts w:ascii="Arial" w:eastAsia="Times New Roman" w:hAnsi="Arial" w:cs="Arial"/>
          <w:b/>
          <w:kern w:val="0"/>
          <w:sz w:val="20"/>
          <w:szCs w:val="20"/>
          <w:lang w:val="sl-SI"/>
          <w14:ligatures w14:val="none"/>
        </w:rPr>
      </w:pPr>
    </w:p>
    <w:p w14:paraId="548DB979" w14:textId="1E696E4C" w:rsidR="00495345" w:rsidRPr="00DF2268" w:rsidRDefault="00495345" w:rsidP="00A243CD">
      <w:pPr>
        <w:spacing w:after="120" w:line="240" w:lineRule="auto"/>
        <w:jc w:val="both"/>
        <w:rPr>
          <w:rFonts w:ascii="Arial" w:eastAsia="Arial" w:hAnsi="Arial" w:cs="Arial"/>
          <w:kern w:val="0"/>
          <w:sz w:val="20"/>
          <w:szCs w:val="20"/>
          <w:lang w:val="sl-SI"/>
          <w14:ligatures w14:val="none"/>
        </w:rPr>
      </w:pPr>
      <w:r w:rsidRPr="00DF2268">
        <w:rPr>
          <w:rFonts w:ascii="Arial" w:eastAsia="Times New Roman" w:hAnsi="Arial" w:cs="Arial"/>
          <w:b/>
          <w:kern w:val="0"/>
          <w:sz w:val="20"/>
          <w:szCs w:val="20"/>
          <w:lang w:val="sl-SI"/>
          <w14:ligatures w14:val="none"/>
        </w:rPr>
        <w:t>Odgovor št. 2:</w:t>
      </w:r>
    </w:p>
    <w:p w14:paraId="1C83D406" w14:textId="19CD4BA9" w:rsidR="00495345" w:rsidRPr="00DF2268" w:rsidRDefault="008A6E7B" w:rsidP="008A6E7B">
      <w:pPr>
        <w:spacing w:after="0" w:line="240" w:lineRule="auto"/>
        <w:jc w:val="both"/>
        <w:rPr>
          <w:rFonts w:ascii="Arial" w:eastAsia="Arial" w:hAnsi="Arial" w:cs="Arial"/>
          <w:kern w:val="0"/>
          <w:sz w:val="20"/>
          <w:szCs w:val="20"/>
          <w:lang w:val="sl-SI"/>
          <w14:ligatures w14:val="none"/>
        </w:rPr>
      </w:pPr>
      <w:r w:rsidRPr="00DF2268">
        <w:rPr>
          <w:rFonts w:ascii="Arial" w:eastAsia="Arial" w:hAnsi="Arial" w:cs="Arial"/>
          <w:kern w:val="0"/>
          <w:sz w:val="20"/>
          <w:szCs w:val="20"/>
          <w:lang w:val="sl-SI"/>
          <w14:ligatures w14:val="none"/>
        </w:rPr>
        <w:t xml:space="preserve">V javnem sektorju se res pogosto soočamo s težavo, da projekti ne dosegajo predvidenih rešitev, zato je potrebno izboljšati sistem preverjanja in ocenjevanja uspešnosti. Ena izmed možnosti za povečanje učinkovitosti bi lahko bila uvedba kazalnikov uspešnosti, ki bi projektne time dodatno motivirali k </w:t>
      </w:r>
      <w:r w:rsidRPr="00DF2268">
        <w:rPr>
          <w:rFonts w:ascii="Arial" w:eastAsia="Arial" w:hAnsi="Arial" w:cs="Arial"/>
          <w:kern w:val="0"/>
          <w:sz w:val="20"/>
          <w:szCs w:val="20"/>
          <w:lang w:val="sl-SI"/>
          <w14:ligatures w14:val="none"/>
        </w:rPr>
        <w:lastRenderedPageBreak/>
        <w:t>pravočasni in kakovostni izvedbi. Dejstvo pa je, da se bodo številni ukrepi izvajali preko mehanizmov javnih razpisov ter javnih naročil, kar pomeni, da se bodo kazalniki uspešnosti lahko opredelili v okviru postopkov izbire izvajalcev predvidenih ukrepov.</w:t>
      </w:r>
    </w:p>
    <w:p w14:paraId="3EA1A46B" w14:textId="77777777" w:rsidR="00CE73F0" w:rsidRPr="00DF2268" w:rsidRDefault="00CE73F0" w:rsidP="008A6E7B">
      <w:pPr>
        <w:spacing w:after="0" w:line="240" w:lineRule="auto"/>
        <w:jc w:val="both"/>
        <w:rPr>
          <w:rFonts w:ascii="Arial" w:eastAsia="Arial" w:hAnsi="Arial" w:cs="Arial"/>
          <w:kern w:val="0"/>
          <w:sz w:val="20"/>
          <w:szCs w:val="20"/>
          <w:lang w:val="sl-SI"/>
          <w14:ligatures w14:val="none"/>
        </w:rPr>
      </w:pPr>
    </w:p>
    <w:p w14:paraId="4C7B7040" w14:textId="1DCE0EAE"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3:</w:t>
      </w:r>
    </w:p>
    <w:p w14:paraId="7C5F7E27" w14:textId="61323CCF" w:rsidR="00CE73F0" w:rsidRPr="00DF2268" w:rsidRDefault="00CE73F0" w:rsidP="00CE73F0">
      <w:pPr>
        <w:spacing w:after="0" w:line="240" w:lineRule="auto"/>
        <w:jc w:val="both"/>
        <w:rPr>
          <w:rFonts w:ascii="Arial" w:eastAsia="Times New Roman" w:hAnsi="Arial" w:cs="Arial"/>
          <w:color w:val="000000"/>
          <w:kern w:val="0"/>
          <w:sz w:val="20"/>
          <w:szCs w:val="20"/>
          <w:lang w:val="sl-SI" w:eastAsia="sl-SI"/>
          <w14:ligatures w14:val="none"/>
        </w:rPr>
      </w:pPr>
      <w:r w:rsidRPr="00CE73F0">
        <w:rPr>
          <w:rFonts w:ascii="Arial" w:eastAsia="Times New Roman" w:hAnsi="Arial" w:cs="Arial"/>
          <w:color w:val="000000"/>
          <w:kern w:val="0"/>
          <w:sz w:val="20"/>
          <w:szCs w:val="20"/>
          <w:lang w:val="sl-SI" w:eastAsia="sl-SI"/>
          <w14:ligatures w14:val="none"/>
        </w:rPr>
        <w:t>Po oceni stanja, je navedeno da ste opredelili številne ukrepe - tukaj bi bilo dobro dodati link do pregleda kateri so to ukrepi in kakšen je status le teh. V kolikor jih je ni možno izvesti ta del strategije ni možno izvesti.</w:t>
      </w:r>
    </w:p>
    <w:p w14:paraId="07922A45" w14:textId="77777777" w:rsidR="00CE73F0" w:rsidRPr="00DF2268" w:rsidRDefault="00CE73F0" w:rsidP="00CE73F0">
      <w:pPr>
        <w:spacing w:after="0" w:line="240" w:lineRule="auto"/>
        <w:jc w:val="both"/>
        <w:rPr>
          <w:rFonts w:ascii="Arial" w:eastAsia="Times New Roman" w:hAnsi="Arial" w:cs="Arial"/>
          <w:bCs/>
          <w:kern w:val="0"/>
          <w:sz w:val="20"/>
          <w:szCs w:val="20"/>
          <w:lang w:val="sl-SI"/>
          <w14:ligatures w14:val="none"/>
        </w:rPr>
      </w:pPr>
    </w:p>
    <w:p w14:paraId="0D6C4FB1" w14:textId="3335F84F"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3:</w:t>
      </w:r>
    </w:p>
    <w:p w14:paraId="12AF1C27" w14:textId="4DA00ABD" w:rsidR="00CE73F0" w:rsidRPr="00DF2268" w:rsidRDefault="00CE73F0" w:rsidP="00CE73F0">
      <w:pPr>
        <w:spacing w:after="0" w:line="240" w:lineRule="auto"/>
        <w:jc w:val="both"/>
        <w:rPr>
          <w:rFonts w:ascii="Arial" w:eastAsia="Times New Roman" w:hAnsi="Arial" w:cs="Arial"/>
          <w:color w:val="000000"/>
          <w:kern w:val="0"/>
          <w:sz w:val="20"/>
          <w:szCs w:val="20"/>
          <w:lang w:val="sl-SI" w:eastAsia="sl-SI"/>
          <w14:ligatures w14:val="none"/>
        </w:rPr>
      </w:pPr>
      <w:r w:rsidRPr="00CE73F0">
        <w:rPr>
          <w:rFonts w:ascii="Arial" w:eastAsia="Times New Roman" w:hAnsi="Arial" w:cs="Arial"/>
          <w:color w:val="000000"/>
          <w:kern w:val="0"/>
          <w:sz w:val="20"/>
          <w:szCs w:val="20"/>
          <w:lang w:val="sl-SI" w:eastAsia="sl-SI"/>
          <w14:ligatures w14:val="none"/>
        </w:rPr>
        <w:t xml:space="preserve">Strategija </w:t>
      </w:r>
      <w:r w:rsidR="00DE41C6">
        <w:rPr>
          <w:rFonts w:ascii="Arial" w:eastAsia="Times New Roman" w:hAnsi="Arial" w:cs="Arial"/>
          <w:color w:val="000000"/>
          <w:kern w:val="0"/>
          <w:sz w:val="20"/>
          <w:szCs w:val="20"/>
          <w:lang w:val="sl-SI" w:eastAsia="sl-SI"/>
          <w14:ligatures w14:val="none"/>
        </w:rPr>
        <w:t>digitalna Slovenija 2030</w:t>
      </w:r>
      <w:r w:rsidRPr="00CE73F0">
        <w:rPr>
          <w:rFonts w:ascii="Arial" w:eastAsia="Times New Roman" w:hAnsi="Arial" w:cs="Arial"/>
          <w:color w:val="000000"/>
          <w:kern w:val="0"/>
          <w:sz w:val="20"/>
          <w:szCs w:val="20"/>
          <w:lang w:val="sl-SI" w:eastAsia="sl-SI"/>
          <w14:ligatures w14:val="none"/>
        </w:rPr>
        <w:t xml:space="preserve">je krovni dokument, ki določa vizijo in cilje digitalne preobrazbe Slovenije do leta 2030. Strategija </w:t>
      </w:r>
      <w:r w:rsidR="00DE41C6" w:rsidRPr="00CE73F0">
        <w:rPr>
          <w:rFonts w:ascii="Arial" w:eastAsia="Times New Roman" w:hAnsi="Arial" w:cs="Arial"/>
          <w:color w:val="000000"/>
          <w:kern w:val="0"/>
          <w:sz w:val="20"/>
          <w:szCs w:val="20"/>
          <w:lang w:val="sl-SI" w:eastAsia="sl-SI"/>
          <w14:ligatures w14:val="none"/>
        </w:rPr>
        <w:t>opredeljuje</w:t>
      </w:r>
      <w:r w:rsidRPr="00CE73F0">
        <w:rPr>
          <w:rFonts w:ascii="Arial" w:eastAsia="Times New Roman" w:hAnsi="Arial" w:cs="Arial"/>
          <w:color w:val="000000"/>
          <w:kern w:val="0"/>
          <w:sz w:val="20"/>
          <w:szCs w:val="20"/>
          <w:lang w:val="sl-SI" w:eastAsia="sl-SI"/>
          <w14:ligatures w14:val="none"/>
        </w:rPr>
        <w:t xml:space="preserve"> prednostna področja in strateške usmeritve, medtem, ko so konkretni ukrepi, njihovi pričakovani učinki, načrtovana finančna sredstva ter človeški viri za njihovo izvedbo podrobneje določeni v Akcijskem načrtu v okviru 3. poglavja. Vsi ukrepi pa so zastavljeni tako, da jih je mogoče izvesti. </w:t>
      </w:r>
    </w:p>
    <w:p w14:paraId="63DBD468" w14:textId="77777777" w:rsidR="008A6E7B" w:rsidRPr="00DF2268" w:rsidRDefault="008A6E7B" w:rsidP="008A6E7B">
      <w:pPr>
        <w:spacing w:after="0" w:line="240" w:lineRule="auto"/>
        <w:jc w:val="both"/>
        <w:rPr>
          <w:rFonts w:ascii="Arial" w:eastAsia="Arial" w:hAnsi="Arial" w:cs="Arial"/>
          <w:kern w:val="0"/>
          <w:sz w:val="20"/>
          <w:szCs w:val="20"/>
          <w:lang w:val="sl-SI"/>
          <w14:ligatures w14:val="none"/>
        </w:rPr>
      </w:pPr>
    </w:p>
    <w:p w14:paraId="0300B1BC" w14:textId="12815E0C" w:rsidR="008A6E7B" w:rsidRPr="00DF2268" w:rsidRDefault="008A6E7B" w:rsidP="00A243C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807538" w:rsidRPr="00DF2268">
        <w:rPr>
          <w:rFonts w:ascii="Arial" w:eastAsia="Times New Roman" w:hAnsi="Arial" w:cs="Arial"/>
          <w:b/>
          <w:kern w:val="0"/>
          <w:sz w:val="20"/>
          <w:szCs w:val="20"/>
          <w:lang w:val="sl-SI"/>
          <w14:ligatures w14:val="none"/>
        </w:rPr>
        <w:t>4</w:t>
      </w:r>
      <w:r w:rsidRPr="00DF2268">
        <w:rPr>
          <w:rFonts w:ascii="Arial" w:eastAsia="Times New Roman" w:hAnsi="Arial" w:cs="Arial"/>
          <w:b/>
          <w:kern w:val="0"/>
          <w:sz w:val="20"/>
          <w:szCs w:val="20"/>
          <w:lang w:val="sl-SI"/>
          <w14:ligatures w14:val="none"/>
        </w:rPr>
        <w:t>:</w:t>
      </w:r>
    </w:p>
    <w:p w14:paraId="3BED1BAA" w14:textId="77777777" w:rsidR="00CE73F0" w:rsidRPr="00DF2268" w:rsidRDefault="00CE73F0" w:rsidP="00CE73F0">
      <w:pPr>
        <w:spacing w:after="0" w:line="240" w:lineRule="auto"/>
        <w:jc w:val="both"/>
        <w:rPr>
          <w:rFonts w:ascii="Arial" w:eastAsia="Times New Roman" w:hAnsi="Arial" w:cs="Arial"/>
          <w:color w:val="000000"/>
          <w:kern w:val="0"/>
          <w:sz w:val="20"/>
          <w:szCs w:val="20"/>
          <w:lang w:val="sl-SI" w:eastAsia="sl-SI"/>
          <w14:ligatures w14:val="none"/>
        </w:rPr>
      </w:pPr>
      <w:r w:rsidRPr="00CE73F0">
        <w:rPr>
          <w:rFonts w:ascii="Arial" w:eastAsia="Times New Roman" w:hAnsi="Arial" w:cs="Arial"/>
          <w:color w:val="000000"/>
          <w:kern w:val="0"/>
          <w:sz w:val="20"/>
          <w:szCs w:val="20"/>
          <w:lang w:val="sl-SI" w:eastAsia="sl-SI"/>
          <w14:ligatures w14:val="none"/>
        </w:rPr>
        <w:t xml:space="preserve">Cilj je zastavljen ambiciozno, kar je dobro, vendar če smo daleč od EU, potem mora biti tudi načrt kako bodo dosegli teh 75% </w:t>
      </w:r>
      <w:proofErr w:type="spellStart"/>
      <w:r w:rsidRPr="00CE73F0">
        <w:rPr>
          <w:rFonts w:ascii="Arial" w:eastAsia="Times New Roman" w:hAnsi="Arial" w:cs="Arial"/>
          <w:color w:val="000000"/>
          <w:kern w:val="0"/>
          <w:sz w:val="20"/>
          <w:szCs w:val="20"/>
          <w:lang w:val="sl-SI" w:eastAsia="sl-SI"/>
          <w14:ligatures w14:val="none"/>
        </w:rPr>
        <w:t>zastavljne</w:t>
      </w:r>
      <w:proofErr w:type="spellEnd"/>
      <w:r w:rsidRPr="00CE73F0">
        <w:rPr>
          <w:rFonts w:ascii="Arial" w:eastAsia="Times New Roman" w:hAnsi="Arial" w:cs="Arial"/>
          <w:color w:val="000000"/>
          <w:kern w:val="0"/>
          <w:sz w:val="20"/>
          <w:szCs w:val="20"/>
          <w:lang w:val="sl-SI" w:eastAsia="sl-SI"/>
          <w14:ligatures w14:val="none"/>
        </w:rPr>
        <w:t xml:space="preserve"> zelo ambiciozno. Boste imeli predstavitev za vsa SLO podjetja kaj planirate, kaj se od podjetij pričakuje in kaj bo država naredila za podporo?</w:t>
      </w:r>
    </w:p>
    <w:p w14:paraId="30ECA65F" w14:textId="77777777" w:rsidR="00A243CD" w:rsidRPr="00DF2268" w:rsidRDefault="00A243CD" w:rsidP="008A6E7B">
      <w:pPr>
        <w:spacing w:after="0" w:line="240" w:lineRule="auto"/>
        <w:jc w:val="both"/>
        <w:rPr>
          <w:rFonts w:ascii="Arial" w:eastAsia="Times New Roman" w:hAnsi="Arial" w:cs="Arial"/>
          <w:bCs/>
          <w:kern w:val="0"/>
          <w:sz w:val="20"/>
          <w:szCs w:val="20"/>
          <w:lang w:val="sl-SI"/>
          <w14:ligatures w14:val="none"/>
        </w:rPr>
      </w:pPr>
    </w:p>
    <w:p w14:paraId="4CAF1F83" w14:textId="463D66A2" w:rsidR="008A6E7B" w:rsidRPr="00DF2268" w:rsidRDefault="008A6E7B" w:rsidP="00A243C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807538" w:rsidRPr="00DF2268">
        <w:rPr>
          <w:rFonts w:ascii="Arial" w:eastAsia="Times New Roman" w:hAnsi="Arial" w:cs="Arial"/>
          <w:b/>
          <w:kern w:val="0"/>
          <w:sz w:val="20"/>
          <w:szCs w:val="20"/>
          <w:lang w:val="sl-SI"/>
          <w14:ligatures w14:val="none"/>
        </w:rPr>
        <w:t>4</w:t>
      </w:r>
      <w:r w:rsidRPr="00DF2268">
        <w:rPr>
          <w:rFonts w:ascii="Arial" w:eastAsia="Times New Roman" w:hAnsi="Arial" w:cs="Arial"/>
          <w:b/>
          <w:kern w:val="0"/>
          <w:sz w:val="20"/>
          <w:szCs w:val="20"/>
          <w:lang w:val="sl-SI"/>
          <w14:ligatures w14:val="none"/>
        </w:rPr>
        <w:t>:</w:t>
      </w:r>
    </w:p>
    <w:p w14:paraId="2E9E6B65" w14:textId="358B72D6" w:rsidR="00CE73F0" w:rsidRPr="00DF2268" w:rsidRDefault="00CE73F0" w:rsidP="00CE73F0">
      <w:pPr>
        <w:spacing w:after="0" w:line="240" w:lineRule="auto"/>
        <w:jc w:val="both"/>
        <w:rPr>
          <w:rFonts w:ascii="Arial" w:eastAsia="Times New Roman" w:hAnsi="Arial" w:cs="Arial"/>
          <w:color w:val="000000"/>
          <w:kern w:val="0"/>
          <w:sz w:val="20"/>
          <w:szCs w:val="20"/>
          <w:lang w:val="sl-SI" w:eastAsia="sl-SI"/>
          <w14:ligatures w14:val="none"/>
        </w:rPr>
      </w:pPr>
      <w:r w:rsidRPr="00CE73F0">
        <w:rPr>
          <w:rFonts w:ascii="Arial" w:eastAsia="Times New Roman" w:hAnsi="Arial" w:cs="Arial"/>
          <w:color w:val="000000"/>
          <w:kern w:val="0"/>
          <w:sz w:val="20"/>
          <w:szCs w:val="20"/>
          <w:lang w:val="sl-SI" w:eastAsia="sl-SI"/>
          <w14:ligatures w14:val="none"/>
        </w:rPr>
        <w:t xml:space="preserve">EU </w:t>
      </w:r>
      <w:r w:rsidR="00DE41C6">
        <w:rPr>
          <w:rFonts w:ascii="Arial" w:eastAsia="Times New Roman" w:hAnsi="Arial" w:cs="Arial"/>
          <w:color w:val="000000"/>
          <w:kern w:val="0"/>
          <w:sz w:val="20"/>
          <w:szCs w:val="20"/>
          <w:lang w:val="sl-SI" w:eastAsia="sl-SI"/>
          <w14:ligatures w14:val="none"/>
        </w:rPr>
        <w:t>kazalnik uspešnosti</w:t>
      </w:r>
      <w:r w:rsidRPr="00CE73F0">
        <w:rPr>
          <w:rFonts w:ascii="Arial" w:eastAsia="Times New Roman" w:hAnsi="Arial" w:cs="Arial"/>
          <w:color w:val="000000"/>
          <w:kern w:val="0"/>
          <w:sz w:val="20"/>
          <w:szCs w:val="20"/>
          <w:lang w:val="sl-SI" w:eastAsia="sl-SI"/>
          <w14:ligatures w14:val="none"/>
        </w:rPr>
        <w:t xml:space="preserve"> govori o tem, da bo vsaj 75% podjetij uporabljalo vsaj eno izmed tehnologij, tako so zastavljeni tudi </w:t>
      </w:r>
      <w:r w:rsidR="00DE41C6">
        <w:rPr>
          <w:rFonts w:ascii="Arial" w:eastAsia="Times New Roman" w:hAnsi="Arial" w:cs="Arial"/>
          <w:color w:val="000000"/>
          <w:kern w:val="0"/>
          <w:sz w:val="20"/>
          <w:szCs w:val="20"/>
          <w:lang w:val="sl-SI" w:eastAsia="sl-SI"/>
          <w14:ligatures w14:val="none"/>
        </w:rPr>
        <w:t>nacionalni kazalniki uspešnosti</w:t>
      </w:r>
      <w:r w:rsidRPr="00CE73F0">
        <w:rPr>
          <w:rFonts w:ascii="Arial" w:eastAsia="Times New Roman" w:hAnsi="Arial" w:cs="Arial"/>
          <w:color w:val="000000"/>
          <w:kern w:val="0"/>
          <w:sz w:val="20"/>
          <w:szCs w:val="20"/>
          <w:lang w:val="sl-SI" w:eastAsia="sl-SI"/>
          <w14:ligatures w14:val="none"/>
        </w:rPr>
        <w:t xml:space="preserve">. Kot uporabo </w:t>
      </w:r>
      <w:r w:rsidR="00DE41C6">
        <w:rPr>
          <w:rFonts w:ascii="Arial" w:eastAsia="Times New Roman" w:hAnsi="Arial" w:cs="Arial"/>
          <w:color w:val="000000"/>
          <w:kern w:val="0"/>
          <w:sz w:val="20"/>
          <w:szCs w:val="20"/>
          <w:lang w:val="sl-SI" w:eastAsia="sl-SI"/>
          <w14:ligatures w14:val="none"/>
        </w:rPr>
        <w:t>umetne inteligence (v nadaljevanju UI)</w:t>
      </w:r>
      <w:r w:rsidRPr="00CE73F0">
        <w:rPr>
          <w:rFonts w:ascii="Arial" w:eastAsia="Times New Roman" w:hAnsi="Arial" w:cs="Arial"/>
          <w:color w:val="000000"/>
          <w:kern w:val="0"/>
          <w:sz w:val="20"/>
          <w:szCs w:val="20"/>
          <w:lang w:val="sl-SI" w:eastAsia="sl-SI"/>
          <w14:ligatures w14:val="none"/>
        </w:rPr>
        <w:t xml:space="preserve"> lahko razumemo uporabo generativne </w:t>
      </w:r>
      <w:r w:rsidR="00DE41C6">
        <w:rPr>
          <w:rFonts w:ascii="Arial" w:eastAsia="Times New Roman" w:hAnsi="Arial" w:cs="Arial"/>
          <w:color w:val="000000"/>
          <w:kern w:val="0"/>
          <w:sz w:val="20"/>
          <w:szCs w:val="20"/>
          <w:lang w:val="sl-SI" w:eastAsia="sl-SI"/>
          <w14:ligatures w14:val="none"/>
        </w:rPr>
        <w:t xml:space="preserve">umetne inteligence </w:t>
      </w:r>
      <w:r w:rsidRPr="00CE73F0">
        <w:rPr>
          <w:rFonts w:ascii="Arial" w:eastAsia="Times New Roman" w:hAnsi="Arial" w:cs="Arial"/>
          <w:color w:val="000000"/>
          <w:kern w:val="0"/>
          <w:sz w:val="20"/>
          <w:szCs w:val="20"/>
          <w:lang w:val="sl-SI" w:eastAsia="sl-SI"/>
          <w14:ligatures w14:val="none"/>
        </w:rPr>
        <w:t xml:space="preserve"> (</w:t>
      </w:r>
      <w:r w:rsidR="00217B67">
        <w:rPr>
          <w:rFonts w:ascii="Arial" w:eastAsia="Times New Roman" w:hAnsi="Arial" w:cs="Arial"/>
          <w:color w:val="000000"/>
          <w:kern w:val="0"/>
          <w:sz w:val="20"/>
          <w:szCs w:val="20"/>
          <w:lang w:val="sl-SI" w:eastAsia="sl-SI"/>
          <w14:ligatures w14:val="none"/>
        </w:rPr>
        <w:t xml:space="preserve">veliki jezikovni modeli (LLM - </w:t>
      </w:r>
      <w:r w:rsidR="00217B67" w:rsidRPr="00217B67">
        <w:rPr>
          <w:rFonts w:ascii="Arial" w:eastAsia="Times New Roman" w:hAnsi="Arial" w:cs="Arial"/>
          <w:color w:val="000000"/>
          <w:kern w:val="0"/>
          <w:sz w:val="20"/>
          <w:szCs w:val="20"/>
          <w:lang w:val="sl-SI" w:eastAsia="sl-SI"/>
          <w14:ligatures w14:val="none"/>
        </w:rPr>
        <w:t xml:space="preserve">large </w:t>
      </w:r>
      <w:proofErr w:type="spellStart"/>
      <w:r w:rsidR="00217B67" w:rsidRPr="00217B67">
        <w:rPr>
          <w:rFonts w:ascii="Arial" w:eastAsia="Times New Roman" w:hAnsi="Arial" w:cs="Arial"/>
          <w:color w:val="000000"/>
          <w:kern w:val="0"/>
          <w:sz w:val="20"/>
          <w:szCs w:val="20"/>
          <w:lang w:val="sl-SI" w:eastAsia="sl-SI"/>
          <w14:ligatures w14:val="none"/>
        </w:rPr>
        <w:t>language</w:t>
      </w:r>
      <w:proofErr w:type="spellEnd"/>
      <w:r w:rsidR="00217B67" w:rsidRPr="00217B67">
        <w:rPr>
          <w:rFonts w:ascii="Arial" w:eastAsia="Times New Roman" w:hAnsi="Arial" w:cs="Arial"/>
          <w:color w:val="000000"/>
          <w:kern w:val="0"/>
          <w:sz w:val="20"/>
          <w:szCs w:val="20"/>
          <w:lang w:val="sl-SI" w:eastAsia="sl-SI"/>
          <w14:ligatures w14:val="none"/>
        </w:rPr>
        <w:t xml:space="preserve"> model</w:t>
      </w:r>
      <w:r w:rsidRPr="00CE73F0">
        <w:rPr>
          <w:rFonts w:ascii="Arial" w:eastAsia="Times New Roman" w:hAnsi="Arial" w:cs="Arial"/>
          <w:color w:val="000000"/>
          <w:kern w:val="0"/>
          <w:sz w:val="20"/>
          <w:szCs w:val="20"/>
          <w:lang w:val="sl-SI" w:eastAsia="sl-SI"/>
          <w14:ligatures w14:val="none"/>
        </w:rPr>
        <w:t xml:space="preserve">, orodja za </w:t>
      </w:r>
      <w:proofErr w:type="spellStart"/>
      <w:r w:rsidRPr="00CE73F0">
        <w:rPr>
          <w:rFonts w:ascii="Arial" w:eastAsia="Times New Roman" w:hAnsi="Arial" w:cs="Arial"/>
          <w:color w:val="000000"/>
          <w:kern w:val="0"/>
          <w:sz w:val="20"/>
          <w:szCs w:val="20"/>
          <w:lang w:val="sl-SI" w:eastAsia="sl-SI"/>
          <w14:ligatures w14:val="none"/>
        </w:rPr>
        <w:t>audiovizualne</w:t>
      </w:r>
      <w:proofErr w:type="spellEnd"/>
      <w:r w:rsidRPr="00CE73F0">
        <w:rPr>
          <w:rFonts w:ascii="Arial" w:eastAsia="Times New Roman" w:hAnsi="Arial" w:cs="Arial"/>
          <w:color w:val="000000"/>
          <w:kern w:val="0"/>
          <w:sz w:val="20"/>
          <w:szCs w:val="20"/>
          <w:lang w:val="sl-SI" w:eastAsia="sl-SI"/>
          <w14:ligatures w14:val="none"/>
        </w:rPr>
        <w:t xml:space="preserve"> izdelke, ipd.), kar pa je že sedaj precej razširjeno. Prav tako se že sedaj zelo razširjeno uporabljajo storitve računalništva v oblaku - npr. Google </w:t>
      </w:r>
      <w:proofErr w:type="spellStart"/>
      <w:r w:rsidRPr="00CE73F0">
        <w:rPr>
          <w:rFonts w:ascii="Arial" w:eastAsia="Times New Roman" w:hAnsi="Arial" w:cs="Arial"/>
          <w:color w:val="000000"/>
          <w:kern w:val="0"/>
          <w:sz w:val="20"/>
          <w:szCs w:val="20"/>
          <w:lang w:val="sl-SI" w:eastAsia="sl-SI"/>
          <w14:ligatures w14:val="none"/>
        </w:rPr>
        <w:t>Enterprise</w:t>
      </w:r>
      <w:proofErr w:type="spellEnd"/>
      <w:r w:rsidRPr="00CE73F0">
        <w:rPr>
          <w:rFonts w:ascii="Arial" w:eastAsia="Times New Roman" w:hAnsi="Arial" w:cs="Arial"/>
          <w:color w:val="000000"/>
          <w:kern w:val="0"/>
          <w:sz w:val="20"/>
          <w:szCs w:val="20"/>
          <w:lang w:val="sl-SI" w:eastAsia="sl-SI"/>
          <w14:ligatures w14:val="none"/>
        </w:rPr>
        <w:t xml:space="preserve"> Suit</w:t>
      </w:r>
      <w:r w:rsidR="00217B67">
        <w:rPr>
          <w:rFonts w:ascii="Arial" w:eastAsia="Times New Roman" w:hAnsi="Arial" w:cs="Arial"/>
          <w:color w:val="000000"/>
          <w:kern w:val="0"/>
          <w:sz w:val="20"/>
          <w:szCs w:val="20"/>
          <w:lang w:val="sl-SI" w:eastAsia="sl-SI"/>
          <w14:ligatures w14:val="none"/>
        </w:rPr>
        <w:t xml:space="preserve">, ki </w:t>
      </w:r>
      <w:proofErr w:type="spellStart"/>
      <w:r w:rsidR="00217B67">
        <w:rPr>
          <w:rFonts w:ascii="Arial" w:eastAsia="Times New Roman" w:hAnsi="Arial" w:cs="Arial"/>
          <w:color w:val="000000"/>
          <w:kern w:val="0"/>
          <w:sz w:val="20"/>
          <w:szCs w:val="20"/>
          <w:lang w:val="sl-SI" w:eastAsia="sl-SI"/>
          <w14:ligatures w14:val="none"/>
        </w:rPr>
        <w:t>to</w:t>
      </w:r>
      <w:r w:rsidRPr="00CE73F0">
        <w:rPr>
          <w:rFonts w:ascii="Arial" w:eastAsia="Times New Roman" w:hAnsi="Arial" w:cs="Arial"/>
          <w:color w:val="000000"/>
          <w:kern w:val="0"/>
          <w:sz w:val="20"/>
          <w:szCs w:val="20"/>
          <w:lang w:val="sl-SI" w:eastAsia="sl-SI"/>
          <w14:ligatures w14:val="none"/>
        </w:rPr>
        <w:t>omogoča</w:t>
      </w:r>
      <w:proofErr w:type="spellEnd"/>
      <w:r w:rsidRPr="00CE73F0">
        <w:rPr>
          <w:rFonts w:ascii="Arial" w:eastAsia="Times New Roman" w:hAnsi="Arial" w:cs="Arial"/>
          <w:color w:val="000000"/>
          <w:kern w:val="0"/>
          <w:sz w:val="20"/>
          <w:szCs w:val="20"/>
          <w:lang w:val="sl-SI" w:eastAsia="sl-SI"/>
          <w14:ligatures w14:val="none"/>
        </w:rPr>
        <w:t xml:space="preserve">. </w:t>
      </w:r>
    </w:p>
    <w:p w14:paraId="3436288F" w14:textId="77777777" w:rsidR="00807538" w:rsidRPr="00DF2268" w:rsidRDefault="00807538" w:rsidP="008A6E7B">
      <w:pPr>
        <w:spacing w:after="0" w:line="240" w:lineRule="auto"/>
        <w:jc w:val="both"/>
        <w:rPr>
          <w:rFonts w:ascii="Arial" w:eastAsia="Arial" w:hAnsi="Arial" w:cs="Arial"/>
          <w:b/>
          <w:bCs/>
          <w:kern w:val="0"/>
          <w:sz w:val="20"/>
          <w:szCs w:val="20"/>
          <w:lang w:val="sl-SI"/>
          <w14:ligatures w14:val="none"/>
        </w:rPr>
      </w:pPr>
    </w:p>
    <w:p w14:paraId="684788C5" w14:textId="0EAD9090" w:rsidR="00807538" w:rsidRPr="00DF2268" w:rsidRDefault="00807538" w:rsidP="00807538">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5:</w:t>
      </w:r>
    </w:p>
    <w:p w14:paraId="0B960AA1" w14:textId="77777777" w:rsidR="00CE73F0" w:rsidRPr="00DF2268" w:rsidRDefault="00CE73F0" w:rsidP="00CE73F0">
      <w:pPr>
        <w:spacing w:after="0" w:line="240" w:lineRule="auto"/>
        <w:jc w:val="both"/>
        <w:rPr>
          <w:rFonts w:ascii="Arial" w:eastAsia="Times New Roman" w:hAnsi="Arial" w:cs="Arial"/>
          <w:color w:val="000000"/>
          <w:kern w:val="0"/>
          <w:sz w:val="20"/>
          <w:szCs w:val="20"/>
          <w:lang w:val="sl-SI" w:eastAsia="sl-SI"/>
          <w14:ligatures w14:val="none"/>
        </w:rPr>
      </w:pPr>
      <w:r w:rsidRPr="00CE73F0">
        <w:rPr>
          <w:rFonts w:ascii="Arial" w:eastAsia="Times New Roman" w:hAnsi="Arial" w:cs="Arial"/>
          <w:color w:val="000000"/>
          <w:kern w:val="0"/>
          <w:sz w:val="20"/>
          <w:szCs w:val="20"/>
          <w:lang w:val="sl-SI" w:eastAsia="sl-SI"/>
          <w14:ligatures w14:val="none"/>
        </w:rPr>
        <w:t xml:space="preserve">SIGN-CA uporabljam že nekaj let in uporabnost se počasi povečuje, ker bi dodala je, da se pošlje mail na uporabniku ko je certifikat preklican v času ko je ta še veljaven. </w:t>
      </w:r>
    </w:p>
    <w:p w14:paraId="1B56D0ED" w14:textId="77777777" w:rsidR="00807538" w:rsidRPr="00DF2268" w:rsidRDefault="00807538" w:rsidP="00807538">
      <w:pPr>
        <w:spacing w:after="0" w:line="240" w:lineRule="auto"/>
        <w:jc w:val="both"/>
        <w:rPr>
          <w:rFonts w:ascii="Arial" w:eastAsia="Times New Roman" w:hAnsi="Arial" w:cs="Arial"/>
          <w:bCs/>
          <w:kern w:val="0"/>
          <w:sz w:val="20"/>
          <w:szCs w:val="20"/>
          <w:lang w:val="sl-SI"/>
          <w14:ligatures w14:val="none"/>
        </w:rPr>
      </w:pPr>
    </w:p>
    <w:p w14:paraId="083C2A63" w14:textId="27882901" w:rsidR="00807538" w:rsidRPr="00DF2268" w:rsidRDefault="00807538" w:rsidP="00807538">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5:</w:t>
      </w:r>
    </w:p>
    <w:p w14:paraId="522C6D93" w14:textId="41C13C8E" w:rsidR="00CE73F0" w:rsidRPr="00DF2268" w:rsidRDefault="00CE73F0" w:rsidP="00CE73F0">
      <w:pPr>
        <w:spacing w:after="0" w:line="240" w:lineRule="auto"/>
        <w:jc w:val="both"/>
        <w:rPr>
          <w:rFonts w:ascii="Arial" w:eastAsia="Times New Roman" w:hAnsi="Arial" w:cs="Arial"/>
          <w:kern w:val="0"/>
          <w:sz w:val="20"/>
          <w:szCs w:val="20"/>
          <w:lang w:val="sl-SI" w:eastAsia="sl-SI"/>
          <w14:ligatures w14:val="none"/>
        </w:rPr>
      </w:pPr>
      <w:r w:rsidRPr="00CE73F0">
        <w:rPr>
          <w:rFonts w:ascii="Arial" w:eastAsia="Times New Roman" w:hAnsi="Arial" w:cs="Arial"/>
          <w:kern w:val="0"/>
          <w:sz w:val="20"/>
          <w:szCs w:val="20"/>
          <w:lang w:val="sl-SI" w:eastAsia="sl-SI"/>
          <w14:ligatures w14:val="none"/>
        </w:rPr>
        <w:t xml:space="preserve">Uporabnik po elektronski pošti samodejno dobi obvestilo iz sistema s podatkom, kdaj točno je bil izveden preklic njegovega digitalnega potrdila SIGEN-CA. Če je zahtevek za preklic oddal pri prijavni službi (npr. na </w:t>
      </w:r>
      <w:r w:rsidR="009F5178">
        <w:rPr>
          <w:rFonts w:ascii="Arial" w:eastAsia="Times New Roman" w:hAnsi="Arial" w:cs="Arial"/>
          <w:kern w:val="0"/>
          <w:sz w:val="20"/>
          <w:szCs w:val="20"/>
          <w:lang w:val="sl-SI" w:eastAsia="sl-SI"/>
          <w14:ligatures w14:val="none"/>
        </w:rPr>
        <w:t>upravni enoti</w:t>
      </w:r>
      <w:r w:rsidRPr="00CE73F0">
        <w:rPr>
          <w:rFonts w:ascii="Arial" w:eastAsia="Times New Roman" w:hAnsi="Arial" w:cs="Arial"/>
          <w:kern w:val="0"/>
          <w:sz w:val="20"/>
          <w:szCs w:val="20"/>
          <w:lang w:val="sl-SI" w:eastAsia="sl-SI"/>
          <w14:ligatures w14:val="none"/>
        </w:rPr>
        <w:t>), prej dobi še obvestilo, da je prijavna služba prejela zahtevek za preklic in je ta v obdelavi.</w:t>
      </w:r>
    </w:p>
    <w:p w14:paraId="0F634628" w14:textId="77777777" w:rsidR="008A6E7B" w:rsidRPr="00DF2268" w:rsidRDefault="008A6E7B" w:rsidP="008A6E7B">
      <w:pPr>
        <w:spacing w:after="0" w:line="240" w:lineRule="auto"/>
        <w:jc w:val="both"/>
        <w:rPr>
          <w:rFonts w:ascii="Arial" w:eastAsia="Times New Roman" w:hAnsi="Arial" w:cs="Arial"/>
          <w:b/>
          <w:kern w:val="0"/>
          <w:sz w:val="20"/>
          <w:szCs w:val="20"/>
          <w:lang w:val="sl-SI"/>
          <w14:ligatures w14:val="none"/>
        </w:rPr>
      </w:pPr>
    </w:p>
    <w:p w14:paraId="3B65292C" w14:textId="77777777" w:rsidR="00CE73F0" w:rsidRPr="00DF2268" w:rsidRDefault="00807538" w:rsidP="00CE73F0">
      <w:pPr>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6:</w:t>
      </w:r>
      <w:r w:rsidR="00CE73F0" w:rsidRPr="00DF2268">
        <w:rPr>
          <w:rFonts w:ascii="Arial" w:eastAsia="Times New Roman" w:hAnsi="Arial" w:cs="Arial"/>
          <w:b/>
          <w:kern w:val="0"/>
          <w:sz w:val="20"/>
          <w:szCs w:val="20"/>
          <w:lang w:val="sl-SI"/>
          <w14:ligatures w14:val="none"/>
        </w:rPr>
        <w:t xml:space="preserve"> </w:t>
      </w:r>
    </w:p>
    <w:p w14:paraId="533E1C54" w14:textId="56454B43" w:rsidR="00CE73F0" w:rsidRPr="00DF2268" w:rsidRDefault="00CE73F0" w:rsidP="00CE73F0">
      <w:pPr>
        <w:jc w:val="both"/>
        <w:rPr>
          <w:rFonts w:ascii="Arial" w:eastAsia="Times New Roman" w:hAnsi="Arial" w:cs="Arial"/>
          <w:color w:val="000000"/>
          <w:kern w:val="0"/>
          <w:sz w:val="20"/>
          <w:szCs w:val="20"/>
          <w:lang w:val="sl-SI" w:eastAsia="sl-SI"/>
          <w14:ligatures w14:val="none"/>
        </w:rPr>
      </w:pPr>
      <w:r w:rsidRPr="00DF2268">
        <w:rPr>
          <w:rFonts w:ascii="Arial" w:eastAsia="Times New Roman" w:hAnsi="Arial" w:cs="Arial"/>
          <w:color w:val="000000"/>
          <w:kern w:val="0"/>
          <w:sz w:val="20"/>
          <w:szCs w:val="20"/>
          <w:lang w:val="sl-SI" w:eastAsia="sl-SI"/>
          <w14:ligatures w14:val="none"/>
        </w:rPr>
        <w:t xml:space="preserve">Na strani 20 je tabela za aktivnosti postavitve gigabitne infrastrukture, kjer so vsi ukrepi označeni z zeleno. Tukaj bi bilo dobro ponazoriti kaj je dejansko bilo narejeno, kaj je v delu in kaj še mora biti narejeno po možnosti s procenti in barvno lestvico - zeleno (v celoti izvedeno), rumeno (v teku in v roku + %), rdeče (se ni začelo, zamuda ali v teku, vendar z zamudo + %) in sivo (se še ni začelo). V </w:t>
      </w:r>
      <w:proofErr w:type="spellStart"/>
      <w:r w:rsidRPr="00DF2268">
        <w:rPr>
          <w:rFonts w:ascii="Arial" w:eastAsia="Times New Roman" w:hAnsi="Arial" w:cs="Arial"/>
          <w:color w:val="000000"/>
          <w:kern w:val="0"/>
          <w:sz w:val="20"/>
          <w:szCs w:val="20"/>
          <w:lang w:val="sl-SI" w:eastAsia="sl-SI"/>
          <w14:ligatures w14:val="none"/>
        </w:rPr>
        <w:t>nadaljnem</w:t>
      </w:r>
      <w:proofErr w:type="spellEnd"/>
      <w:r w:rsidRPr="00DF2268">
        <w:rPr>
          <w:rFonts w:ascii="Arial" w:eastAsia="Times New Roman" w:hAnsi="Arial" w:cs="Arial"/>
          <w:color w:val="000000"/>
          <w:kern w:val="0"/>
          <w:sz w:val="20"/>
          <w:szCs w:val="20"/>
          <w:lang w:val="sl-SI" w:eastAsia="sl-SI"/>
          <w14:ligatures w14:val="none"/>
        </w:rPr>
        <w:t xml:space="preserve"> </w:t>
      </w:r>
      <w:proofErr w:type="spellStart"/>
      <w:r w:rsidRPr="00DF2268">
        <w:rPr>
          <w:rFonts w:ascii="Arial" w:eastAsia="Times New Roman" w:hAnsi="Arial" w:cs="Arial"/>
          <w:color w:val="000000"/>
          <w:kern w:val="0"/>
          <w:sz w:val="20"/>
          <w:szCs w:val="20"/>
          <w:lang w:val="sl-SI" w:eastAsia="sl-SI"/>
          <w14:ligatures w14:val="none"/>
        </w:rPr>
        <w:t>teksu</w:t>
      </w:r>
      <w:proofErr w:type="spellEnd"/>
      <w:r w:rsidRPr="00DF2268">
        <w:rPr>
          <w:rFonts w:ascii="Arial" w:eastAsia="Times New Roman" w:hAnsi="Arial" w:cs="Arial"/>
          <w:color w:val="000000"/>
          <w:kern w:val="0"/>
          <w:sz w:val="20"/>
          <w:szCs w:val="20"/>
          <w:lang w:val="sl-SI" w:eastAsia="sl-SI"/>
          <w14:ligatures w14:val="none"/>
        </w:rPr>
        <w:t xml:space="preserve"> je opis, vendar tabela na str. 20 kaže skupno sliko stanja kot da je vse že narejeno in 100% zaključeno. </w:t>
      </w:r>
    </w:p>
    <w:p w14:paraId="22C1B404" w14:textId="4E061E77" w:rsidR="00807538" w:rsidRPr="00DF2268" w:rsidRDefault="00807538" w:rsidP="00807538">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6:</w:t>
      </w:r>
    </w:p>
    <w:p w14:paraId="26AA2BA5" w14:textId="2D3CF1FF" w:rsidR="00CE73F0" w:rsidRPr="00DF2268" w:rsidRDefault="00CE73F0" w:rsidP="00CE73F0">
      <w:pPr>
        <w:spacing w:after="0" w:line="240" w:lineRule="auto"/>
        <w:jc w:val="both"/>
        <w:rPr>
          <w:rFonts w:ascii="Arial" w:eastAsia="Times New Roman" w:hAnsi="Arial" w:cs="Arial"/>
          <w:color w:val="000000"/>
          <w:kern w:val="0"/>
          <w:sz w:val="20"/>
          <w:szCs w:val="20"/>
          <w:lang w:val="sl-SI" w:eastAsia="sl-SI"/>
          <w14:ligatures w14:val="none"/>
        </w:rPr>
      </w:pPr>
      <w:r w:rsidRPr="00CE73F0">
        <w:rPr>
          <w:rFonts w:ascii="Arial" w:eastAsia="Times New Roman" w:hAnsi="Arial" w:cs="Arial"/>
          <w:color w:val="000000"/>
          <w:kern w:val="0"/>
          <w:sz w:val="20"/>
          <w:szCs w:val="20"/>
          <w:lang w:val="sl-SI" w:eastAsia="sl-SI"/>
          <w14:ligatures w14:val="none"/>
        </w:rPr>
        <w:t xml:space="preserve">Evalvacija učinkovitosti izvedbe </w:t>
      </w:r>
      <w:r w:rsidR="009F5178" w:rsidRPr="00CE73F0">
        <w:rPr>
          <w:rFonts w:ascii="Arial" w:eastAsia="Times New Roman" w:hAnsi="Arial" w:cs="Arial"/>
          <w:color w:val="000000"/>
          <w:kern w:val="0"/>
          <w:sz w:val="20"/>
          <w:szCs w:val="20"/>
          <w:lang w:val="sl-SI" w:eastAsia="sl-SI"/>
          <w14:ligatures w14:val="none"/>
        </w:rPr>
        <w:t>zastavljenih</w:t>
      </w:r>
      <w:r w:rsidRPr="00CE73F0">
        <w:rPr>
          <w:rFonts w:ascii="Arial" w:eastAsia="Times New Roman" w:hAnsi="Arial" w:cs="Arial"/>
          <w:color w:val="000000"/>
          <w:kern w:val="0"/>
          <w:sz w:val="20"/>
          <w:szCs w:val="20"/>
          <w:lang w:val="sl-SI" w:eastAsia="sl-SI"/>
          <w14:ligatures w14:val="none"/>
        </w:rPr>
        <w:t xml:space="preserve"> ukrepov je predvidena v letu 2026, ko bo mogoče tudi revidirati besedilo pripadajoče strategije. </w:t>
      </w:r>
    </w:p>
    <w:p w14:paraId="4BE04591" w14:textId="77777777" w:rsidR="00CE73F0" w:rsidRPr="00DF2268" w:rsidRDefault="00CE73F0" w:rsidP="00807538">
      <w:pPr>
        <w:spacing w:after="120" w:line="240" w:lineRule="auto"/>
        <w:jc w:val="both"/>
        <w:rPr>
          <w:rFonts w:ascii="Arial" w:eastAsia="Times New Roman" w:hAnsi="Arial" w:cs="Arial"/>
          <w:b/>
          <w:kern w:val="0"/>
          <w:sz w:val="20"/>
          <w:szCs w:val="20"/>
          <w:lang w:val="sl-SI"/>
          <w14:ligatures w14:val="none"/>
        </w:rPr>
      </w:pPr>
    </w:p>
    <w:p w14:paraId="5478967E" w14:textId="4CCC1220" w:rsidR="00807538" w:rsidRPr="00DF2268" w:rsidRDefault="00807538" w:rsidP="00807538">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7:</w:t>
      </w:r>
    </w:p>
    <w:p w14:paraId="70B7E86D" w14:textId="77777777" w:rsidR="00CE73F0" w:rsidRPr="00DF2268" w:rsidRDefault="00CE73F0" w:rsidP="00CE73F0">
      <w:pPr>
        <w:spacing w:after="0" w:line="240" w:lineRule="auto"/>
        <w:jc w:val="both"/>
        <w:rPr>
          <w:rFonts w:ascii="Arial" w:eastAsia="Times New Roman" w:hAnsi="Arial" w:cs="Arial"/>
          <w:color w:val="000000"/>
          <w:kern w:val="0"/>
          <w:sz w:val="20"/>
          <w:szCs w:val="20"/>
          <w:lang w:val="sl-SI" w:eastAsia="sl-SI"/>
          <w14:ligatures w14:val="none"/>
        </w:rPr>
      </w:pPr>
      <w:r w:rsidRPr="00CE73F0">
        <w:rPr>
          <w:rFonts w:ascii="Arial" w:eastAsia="Times New Roman" w:hAnsi="Arial" w:cs="Arial"/>
          <w:color w:val="000000"/>
          <w:kern w:val="0"/>
          <w:sz w:val="20"/>
          <w:szCs w:val="20"/>
          <w:lang w:val="sl-SI" w:eastAsia="sl-SI"/>
          <w14:ligatures w14:val="none"/>
        </w:rPr>
        <w:t>projektni cilj je bil omogočiti dostop 15.000 gospodinjstev, končno doseganje je bilo 7.000 gospodinjstev</w:t>
      </w:r>
      <w:r w:rsidRPr="00CE73F0">
        <w:rPr>
          <w:rFonts w:ascii="Arial" w:eastAsia="Times New Roman" w:hAnsi="Arial" w:cs="Arial"/>
          <w:color w:val="000000"/>
          <w:kern w:val="0"/>
          <w:sz w:val="20"/>
          <w:szCs w:val="20"/>
          <w:lang w:val="sl-SI" w:eastAsia="sl-SI"/>
          <w14:ligatures w14:val="none"/>
        </w:rPr>
        <w:br/>
        <w:t>- projekt je sicer lahko označen kot zaključen, vendar bi bilo potrebno označiti da cilj v celoti ni bil dosežen ter kaj to pomeni, je bila ocena previsoka, se ljudje niso odzvali zaradi potrebnega sofinanciranja, kaj je razlog za neuspeh in ali se bo pokrilo razliko gospodinjstev z drugim projektom</w:t>
      </w:r>
    </w:p>
    <w:p w14:paraId="3132400F" w14:textId="77777777" w:rsidR="00807538" w:rsidRPr="00DF2268" w:rsidRDefault="00807538" w:rsidP="00807538">
      <w:pPr>
        <w:spacing w:after="0" w:line="240" w:lineRule="auto"/>
        <w:jc w:val="both"/>
        <w:rPr>
          <w:rFonts w:ascii="Arial" w:eastAsia="Times New Roman" w:hAnsi="Arial" w:cs="Arial"/>
          <w:bCs/>
          <w:kern w:val="0"/>
          <w:sz w:val="20"/>
          <w:szCs w:val="20"/>
          <w:lang w:val="sl-SI"/>
          <w14:ligatures w14:val="none"/>
        </w:rPr>
      </w:pPr>
    </w:p>
    <w:p w14:paraId="239744BE" w14:textId="77777777" w:rsidR="00807538" w:rsidRPr="00DF2268" w:rsidRDefault="00807538" w:rsidP="00807538">
      <w:pPr>
        <w:spacing w:after="0" w:line="240" w:lineRule="auto"/>
        <w:jc w:val="both"/>
        <w:rPr>
          <w:rFonts w:ascii="Arial" w:eastAsia="Times New Roman" w:hAnsi="Arial" w:cs="Arial"/>
          <w:bCs/>
          <w:kern w:val="0"/>
          <w:sz w:val="20"/>
          <w:szCs w:val="20"/>
          <w:lang w:val="sl-SI"/>
          <w14:ligatures w14:val="none"/>
        </w:rPr>
      </w:pPr>
    </w:p>
    <w:p w14:paraId="7D34F52D" w14:textId="340897A9" w:rsidR="00807538" w:rsidRPr="00DF2268" w:rsidRDefault="00807538" w:rsidP="00807538">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7:</w:t>
      </w:r>
    </w:p>
    <w:p w14:paraId="38CBCC46" w14:textId="161C9862" w:rsidR="00CE73F0" w:rsidRPr="00DF2268" w:rsidRDefault="00CE73F0" w:rsidP="00CE73F0">
      <w:pPr>
        <w:spacing w:after="0" w:line="240" w:lineRule="auto"/>
        <w:jc w:val="both"/>
        <w:rPr>
          <w:rFonts w:ascii="Arial" w:eastAsia="Times New Roman" w:hAnsi="Arial" w:cs="Arial"/>
          <w:color w:val="000000"/>
          <w:kern w:val="0"/>
          <w:sz w:val="20"/>
          <w:szCs w:val="20"/>
          <w:lang w:val="sl-SI" w:eastAsia="sl-SI"/>
          <w14:ligatures w14:val="none"/>
        </w:rPr>
      </w:pPr>
      <w:r w:rsidRPr="00CE73F0">
        <w:rPr>
          <w:rFonts w:ascii="Arial" w:eastAsia="Times New Roman" w:hAnsi="Arial" w:cs="Arial"/>
          <w:color w:val="000000"/>
          <w:kern w:val="0"/>
          <w:sz w:val="20"/>
          <w:szCs w:val="20"/>
          <w:lang w:val="sl-SI" w:eastAsia="sl-SI"/>
          <w14:ligatures w14:val="none"/>
        </w:rPr>
        <w:t xml:space="preserve">Evalvacija učinkovitosti izvedbe </w:t>
      </w:r>
      <w:r w:rsidR="009F5178" w:rsidRPr="00CE73F0">
        <w:rPr>
          <w:rFonts w:ascii="Arial" w:eastAsia="Times New Roman" w:hAnsi="Arial" w:cs="Arial"/>
          <w:color w:val="000000"/>
          <w:kern w:val="0"/>
          <w:sz w:val="20"/>
          <w:szCs w:val="20"/>
          <w:lang w:val="sl-SI" w:eastAsia="sl-SI"/>
          <w14:ligatures w14:val="none"/>
        </w:rPr>
        <w:t>zastavljenih</w:t>
      </w:r>
      <w:r w:rsidRPr="00CE73F0">
        <w:rPr>
          <w:rFonts w:ascii="Arial" w:eastAsia="Times New Roman" w:hAnsi="Arial" w:cs="Arial"/>
          <w:color w:val="000000"/>
          <w:kern w:val="0"/>
          <w:sz w:val="20"/>
          <w:szCs w:val="20"/>
          <w:lang w:val="sl-SI" w:eastAsia="sl-SI"/>
          <w14:ligatures w14:val="none"/>
        </w:rPr>
        <w:t xml:space="preserve"> ukrepov je predvidena v letu 2026, ko bo mogoče tudi revidirati besedilo pripadajoče strategije. </w:t>
      </w:r>
    </w:p>
    <w:p w14:paraId="3BD1B20E" w14:textId="77777777" w:rsidR="00CE73F0" w:rsidRPr="00DF2268" w:rsidRDefault="00CE73F0" w:rsidP="00807538">
      <w:pPr>
        <w:spacing w:after="120" w:line="240" w:lineRule="auto"/>
        <w:jc w:val="both"/>
        <w:rPr>
          <w:rFonts w:ascii="Arial" w:eastAsia="Times New Roman" w:hAnsi="Arial" w:cs="Arial"/>
          <w:b/>
          <w:kern w:val="0"/>
          <w:sz w:val="20"/>
          <w:szCs w:val="20"/>
          <w:lang w:val="sl-SI"/>
          <w14:ligatures w14:val="none"/>
        </w:rPr>
      </w:pPr>
    </w:p>
    <w:p w14:paraId="2F65D5E2" w14:textId="75D9B3C0" w:rsidR="00807538" w:rsidRPr="00DF2268" w:rsidRDefault="00807538" w:rsidP="00807538">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8:</w:t>
      </w:r>
    </w:p>
    <w:p w14:paraId="651DDCBD" w14:textId="77777777" w:rsidR="00CE73F0" w:rsidRPr="00DF2268" w:rsidRDefault="00CE73F0" w:rsidP="00CE73F0">
      <w:pPr>
        <w:spacing w:after="0" w:line="240" w:lineRule="auto"/>
        <w:jc w:val="both"/>
        <w:rPr>
          <w:rFonts w:ascii="Arial" w:eastAsia="Times New Roman" w:hAnsi="Arial" w:cs="Arial"/>
          <w:color w:val="000000"/>
          <w:kern w:val="0"/>
          <w:sz w:val="20"/>
          <w:szCs w:val="20"/>
          <w:lang w:val="sl-SI" w:eastAsia="sl-SI"/>
          <w14:ligatures w14:val="none"/>
        </w:rPr>
      </w:pPr>
      <w:r w:rsidRPr="00CE73F0">
        <w:rPr>
          <w:rFonts w:ascii="Arial" w:eastAsia="Times New Roman" w:hAnsi="Arial" w:cs="Arial"/>
          <w:color w:val="000000"/>
          <w:kern w:val="0"/>
          <w:sz w:val="20"/>
          <w:szCs w:val="20"/>
          <w:lang w:val="sl-SI" w:eastAsia="sl-SI"/>
          <w14:ligatures w14:val="none"/>
        </w:rPr>
        <w:t xml:space="preserve">Digitalna preobrazba je ključna že v osnovnih šolah. Otroci od 5. razreda dalje imajo že sedaj več znanja o uporabi digitalnih tehnik, kot to kar se pri računalništvu učijo. Pristop je precej nezanimiv, če mora otrok v tekstu (Word) postaviti pike, narediti odstavke in narediti obojestransko poravnavo. Digitalizacija bi morala bit že na tej stopnji usmerjena v projektno delo – skupno delo preko spleta, oblaka, v spletni aplikaciji…in je »Poročilo« stranski produkt. Seveda z roko v roki izobraževanja učiteljev, kjer nekateri šepajo pri zanimivi predstavitvi v  PPT obliki.   </w:t>
      </w:r>
      <w:r w:rsidRPr="00CE73F0">
        <w:rPr>
          <w:rFonts w:ascii="Arial" w:eastAsia="Times New Roman" w:hAnsi="Arial" w:cs="Arial"/>
          <w:color w:val="000000"/>
          <w:kern w:val="0"/>
          <w:sz w:val="20"/>
          <w:szCs w:val="20"/>
          <w:lang w:val="sl-SI" w:eastAsia="sl-SI"/>
          <w14:ligatures w14:val="none"/>
        </w:rPr>
        <w:br/>
      </w:r>
      <w:r w:rsidRPr="00CE73F0">
        <w:rPr>
          <w:rFonts w:ascii="Arial" w:eastAsia="Times New Roman" w:hAnsi="Arial" w:cs="Arial"/>
          <w:color w:val="000000"/>
          <w:kern w:val="0"/>
          <w:sz w:val="20"/>
          <w:szCs w:val="20"/>
          <w:lang w:val="sl-SI" w:eastAsia="sl-SI"/>
          <w14:ligatures w14:val="none"/>
        </w:rPr>
        <w:br/>
        <w:t>Kar bi bilo dobro formalno napisati je, da se poudarek naredi na dvigu znanj v manjših mestih.</w:t>
      </w:r>
      <w:r w:rsidRPr="00CE73F0">
        <w:rPr>
          <w:rFonts w:ascii="Arial" w:eastAsia="Times New Roman" w:hAnsi="Arial" w:cs="Arial"/>
          <w:color w:val="000000"/>
          <w:kern w:val="0"/>
          <w:sz w:val="20"/>
          <w:szCs w:val="20"/>
          <w:lang w:val="sl-SI" w:eastAsia="sl-SI"/>
          <w14:ligatures w14:val="none"/>
        </w:rPr>
        <w:br/>
      </w:r>
      <w:r w:rsidRPr="00CE73F0">
        <w:rPr>
          <w:rFonts w:ascii="Arial" w:eastAsia="Times New Roman" w:hAnsi="Arial" w:cs="Arial"/>
          <w:color w:val="000000"/>
          <w:kern w:val="0"/>
          <w:sz w:val="20"/>
          <w:szCs w:val="20"/>
          <w:lang w:val="sl-SI" w:eastAsia="sl-SI"/>
          <w14:ligatures w14:val="none"/>
        </w:rPr>
        <w:br/>
        <w:t>Na nivoju srednješolskega izobraževanja lahko z večjim poudarkom vpeljevanja virtualnih pripomočkov pričakujemo rast praktične inovativnosti. Če želimo dvigniti uporabno AI, je že srednješolski nivo primeren. Predvsem tehnične smeri bi s projekti kot recimo spodaj (</w:t>
      </w:r>
      <w:proofErr w:type="spellStart"/>
      <w:r w:rsidRPr="00CE73F0">
        <w:rPr>
          <w:rFonts w:ascii="Arial" w:eastAsia="Times New Roman" w:hAnsi="Arial" w:cs="Arial"/>
          <w:color w:val="000000"/>
          <w:kern w:val="0"/>
          <w:sz w:val="20"/>
          <w:szCs w:val="20"/>
          <w:lang w:val="sl-SI" w:eastAsia="sl-SI"/>
          <w14:ligatures w14:val="none"/>
        </w:rPr>
        <w:t>Spacial</w:t>
      </w:r>
      <w:proofErr w:type="spellEnd"/>
      <w:r w:rsidRPr="00CE73F0">
        <w:rPr>
          <w:rFonts w:ascii="Arial" w:eastAsia="Times New Roman" w:hAnsi="Arial" w:cs="Arial"/>
          <w:color w:val="000000"/>
          <w:kern w:val="0"/>
          <w:sz w:val="20"/>
          <w:szCs w:val="20"/>
          <w:lang w:val="sl-SI" w:eastAsia="sl-SI"/>
          <w14:ligatures w14:val="none"/>
        </w:rPr>
        <w:t xml:space="preserve"> </w:t>
      </w:r>
      <w:proofErr w:type="spellStart"/>
      <w:r w:rsidRPr="00CE73F0">
        <w:rPr>
          <w:rFonts w:ascii="Arial" w:eastAsia="Times New Roman" w:hAnsi="Arial" w:cs="Arial"/>
          <w:color w:val="000000"/>
          <w:kern w:val="0"/>
          <w:sz w:val="20"/>
          <w:szCs w:val="20"/>
          <w:lang w:val="sl-SI" w:eastAsia="sl-SI"/>
          <w14:ligatures w14:val="none"/>
        </w:rPr>
        <w:t>Computing</w:t>
      </w:r>
      <w:proofErr w:type="spellEnd"/>
      <w:r w:rsidRPr="00CE73F0">
        <w:rPr>
          <w:rFonts w:ascii="Arial" w:eastAsia="Times New Roman" w:hAnsi="Arial" w:cs="Arial"/>
          <w:color w:val="000000"/>
          <w:kern w:val="0"/>
          <w:sz w:val="20"/>
          <w:szCs w:val="20"/>
          <w:lang w:val="sl-SI" w:eastAsia="sl-SI"/>
          <w14:ligatures w14:val="none"/>
        </w:rPr>
        <w:t xml:space="preserve">, </w:t>
      </w:r>
      <w:proofErr w:type="spellStart"/>
      <w:r w:rsidRPr="00CE73F0">
        <w:rPr>
          <w:rFonts w:ascii="Arial" w:eastAsia="Times New Roman" w:hAnsi="Arial" w:cs="Arial"/>
          <w:color w:val="000000"/>
          <w:kern w:val="0"/>
          <w:sz w:val="20"/>
          <w:szCs w:val="20"/>
          <w:lang w:val="sl-SI" w:eastAsia="sl-SI"/>
          <w14:ligatures w14:val="none"/>
        </w:rPr>
        <w:t>Augmented</w:t>
      </w:r>
      <w:proofErr w:type="spellEnd"/>
      <w:r w:rsidRPr="00CE73F0">
        <w:rPr>
          <w:rFonts w:ascii="Arial" w:eastAsia="Times New Roman" w:hAnsi="Arial" w:cs="Arial"/>
          <w:color w:val="000000"/>
          <w:kern w:val="0"/>
          <w:sz w:val="20"/>
          <w:szCs w:val="20"/>
          <w:lang w:val="sl-SI" w:eastAsia="sl-SI"/>
          <w14:ligatures w14:val="none"/>
        </w:rPr>
        <w:t xml:space="preserve"> </w:t>
      </w:r>
      <w:proofErr w:type="spellStart"/>
      <w:r w:rsidRPr="00CE73F0">
        <w:rPr>
          <w:rFonts w:ascii="Arial" w:eastAsia="Times New Roman" w:hAnsi="Arial" w:cs="Arial"/>
          <w:color w:val="000000"/>
          <w:kern w:val="0"/>
          <w:sz w:val="20"/>
          <w:szCs w:val="20"/>
          <w:lang w:val="sl-SI" w:eastAsia="sl-SI"/>
          <w14:ligatures w14:val="none"/>
        </w:rPr>
        <w:t>Reality</w:t>
      </w:r>
      <w:proofErr w:type="spellEnd"/>
      <w:r w:rsidRPr="00CE73F0">
        <w:rPr>
          <w:rFonts w:ascii="Arial" w:eastAsia="Times New Roman" w:hAnsi="Arial" w:cs="Arial"/>
          <w:color w:val="000000"/>
          <w:kern w:val="0"/>
          <w:sz w:val="20"/>
          <w:szCs w:val="20"/>
          <w:lang w:val="sl-SI" w:eastAsia="sl-SI"/>
          <w14:ligatures w14:val="none"/>
        </w:rPr>
        <w:t xml:space="preserve">) lahko profitirale.    </w:t>
      </w:r>
    </w:p>
    <w:p w14:paraId="70CAFCB1" w14:textId="77777777" w:rsidR="00807538" w:rsidRPr="00DF2268" w:rsidRDefault="00807538" w:rsidP="00807538">
      <w:pPr>
        <w:spacing w:after="0" w:line="240" w:lineRule="auto"/>
        <w:jc w:val="both"/>
        <w:rPr>
          <w:rFonts w:ascii="Arial" w:eastAsia="Times New Roman" w:hAnsi="Arial" w:cs="Arial"/>
          <w:bCs/>
          <w:kern w:val="0"/>
          <w:sz w:val="20"/>
          <w:szCs w:val="20"/>
          <w:lang w:val="sl-SI"/>
          <w14:ligatures w14:val="none"/>
        </w:rPr>
      </w:pPr>
    </w:p>
    <w:p w14:paraId="34E4C3BC" w14:textId="01AFEE4E" w:rsidR="00807538" w:rsidRPr="00DF2268" w:rsidRDefault="00807538" w:rsidP="00807538">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8:</w:t>
      </w:r>
    </w:p>
    <w:p w14:paraId="1D524E0A" w14:textId="430C5132" w:rsidR="00CE73F0" w:rsidRPr="00DF2268" w:rsidRDefault="00CE73F0" w:rsidP="00CE73F0">
      <w:pPr>
        <w:spacing w:after="0" w:line="240" w:lineRule="auto"/>
        <w:jc w:val="both"/>
        <w:rPr>
          <w:rFonts w:ascii="Arial" w:eastAsia="Times New Roman" w:hAnsi="Arial" w:cs="Arial"/>
          <w:color w:val="000000"/>
          <w:kern w:val="0"/>
          <w:sz w:val="20"/>
          <w:szCs w:val="20"/>
          <w:lang w:val="sl-SI" w:eastAsia="sl-SI"/>
          <w14:ligatures w14:val="none"/>
        </w:rPr>
      </w:pPr>
      <w:r w:rsidRPr="00CE73F0">
        <w:rPr>
          <w:rFonts w:ascii="Arial" w:eastAsia="Times New Roman" w:hAnsi="Arial" w:cs="Arial"/>
          <w:color w:val="000000"/>
          <w:kern w:val="0"/>
          <w:sz w:val="20"/>
          <w:szCs w:val="20"/>
          <w:lang w:val="sl-SI" w:eastAsia="sl-SI"/>
          <w14:ligatures w14:val="none"/>
        </w:rPr>
        <w:t xml:space="preserve">Strategija že sedaj poudarja pomen digitalne preobrazbe izobraževalnega sistema, pri čemer je ključna zgodnja uvedba sodobnih digitalnih pristopov že v osnovnih šolah. Poudarek je tudi na dvigu digitalnih kompetenc učiteljev, saj je njihova vloga pri motiviranju učencev in predstavljanju digitalnih vsebin ključna. Na srednješolskem nivoju strategija spodbuja večjo vpeljavo virtualnih orodij in interaktivnih tehnologij, saj lahko s tem dosežemo večjo praktično inovativnost.   V osnovno in srednje šolstvo se v vse predmete </w:t>
      </w:r>
      <w:r w:rsidR="00E03C9A">
        <w:rPr>
          <w:rFonts w:ascii="Arial" w:eastAsia="Times New Roman" w:hAnsi="Arial" w:cs="Arial"/>
          <w:color w:val="000000"/>
          <w:kern w:val="0"/>
          <w:sz w:val="20"/>
          <w:szCs w:val="20"/>
          <w:lang w:val="sl-SI" w:eastAsia="sl-SI"/>
          <w14:ligatures w14:val="none"/>
        </w:rPr>
        <w:t xml:space="preserve">uvajajo </w:t>
      </w:r>
      <w:r w:rsidRPr="00CE73F0">
        <w:rPr>
          <w:rFonts w:ascii="Arial" w:eastAsia="Times New Roman" w:hAnsi="Arial" w:cs="Arial"/>
          <w:color w:val="000000"/>
          <w:kern w:val="0"/>
          <w:sz w:val="20"/>
          <w:szCs w:val="20"/>
          <w:lang w:val="sl-SI" w:eastAsia="sl-SI"/>
          <w14:ligatures w14:val="none"/>
        </w:rPr>
        <w:t xml:space="preserve">skupni (prečni) cilji, ki kot eno od področij vključuje tudi digitalne kompetence (okvir </w:t>
      </w:r>
      <w:proofErr w:type="spellStart"/>
      <w:r w:rsidRPr="00CE73F0">
        <w:rPr>
          <w:rFonts w:ascii="Arial" w:eastAsia="Times New Roman" w:hAnsi="Arial" w:cs="Arial"/>
          <w:color w:val="000000"/>
          <w:kern w:val="0"/>
          <w:sz w:val="20"/>
          <w:szCs w:val="20"/>
          <w:lang w:val="sl-SI" w:eastAsia="sl-SI"/>
          <w14:ligatures w14:val="none"/>
        </w:rPr>
        <w:t>DigComp</w:t>
      </w:r>
      <w:proofErr w:type="spellEnd"/>
      <w:r w:rsidRPr="00CE73F0">
        <w:rPr>
          <w:rFonts w:ascii="Arial" w:eastAsia="Times New Roman" w:hAnsi="Arial" w:cs="Arial"/>
          <w:color w:val="000000"/>
          <w:kern w:val="0"/>
          <w:sz w:val="20"/>
          <w:szCs w:val="20"/>
          <w:lang w:val="sl-SI" w:eastAsia="sl-SI"/>
          <w14:ligatures w14:val="none"/>
        </w:rPr>
        <w:t xml:space="preserve"> 2.2).</w:t>
      </w:r>
    </w:p>
    <w:p w14:paraId="3B2C1DB4" w14:textId="77777777" w:rsidR="00CE73F0" w:rsidRPr="00DF2268" w:rsidRDefault="00CE73F0" w:rsidP="00807538">
      <w:pPr>
        <w:spacing w:after="120" w:line="240" w:lineRule="auto"/>
        <w:jc w:val="both"/>
        <w:rPr>
          <w:rFonts w:ascii="Arial" w:eastAsia="Times New Roman" w:hAnsi="Arial" w:cs="Arial"/>
          <w:b/>
          <w:kern w:val="0"/>
          <w:sz w:val="20"/>
          <w:szCs w:val="20"/>
          <w:lang w:val="sl-SI"/>
          <w14:ligatures w14:val="none"/>
        </w:rPr>
      </w:pPr>
    </w:p>
    <w:p w14:paraId="7A3324EB" w14:textId="76A88CBD" w:rsidR="00807538" w:rsidRPr="00DF2268" w:rsidRDefault="00807538" w:rsidP="00807538">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9:</w:t>
      </w:r>
    </w:p>
    <w:p w14:paraId="3F01A58A" w14:textId="77777777" w:rsidR="00CE73F0" w:rsidRPr="00DF2268" w:rsidRDefault="00CE73F0" w:rsidP="00CE73F0">
      <w:pPr>
        <w:spacing w:after="0" w:line="240" w:lineRule="auto"/>
        <w:jc w:val="both"/>
        <w:rPr>
          <w:rFonts w:ascii="Arial" w:eastAsia="Times New Roman" w:hAnsi="Arial" w:cs="Arial"/>
          <w:color w:val="000000"/>
          <w:kern w:val="0"/>
          <w:sz w:val="20"/>
          <w:szCs w:val="20"/>
          <w:lang w:val="sl-SI" w:eastAsia="sl-SI"/>
          <w14:ligatures w14:val="none"/>
        </w:rPr>
      </w:pPr>
      <w:r w:rsidRPr="00CE73F0">
        <w:rPr>
          <w:rFonts w:ascii="Arial" w:eastAsia="Times New Roman" w:hAnsi="Arial" w:cs="Arial"/>
          <w:color w:val="000000"/>
          <w:kern w:val="0"/>
          <w:sz w:val="20"/>
          <w:szCs w:val="20"/>
          <w:lang w:val="sl-SI" w:eastAsia="sl-SI"/>
          <w14:ligatures w14:val="none"/>
        </w:rPr>
        <w:t xml:space="preserve">Izboljšati je potrebno obveščanje o možnostih izobraževanja. Predlagam, da bi se naredila aplikacija kot Facebook ali </w:t>
      </w:r>
      <w:proofErr w:type="spellStart"/>
      <w:r w:rsidRPr="00CE73F0">
        <w:rPr>
          <w:rFonts w:ascii="Arial" w:eastAsia="Times New Roman" w:hAnsi="Arial" w:cs="Arial"/>
          <w:color w:val="000000"/>
          <w:kern w:val="0"/>
          <w:sz w:val="20"/>
          <w:szCs w:val="20"/>
          <w:lang w:val="sl-SI" w:eastAsia="sl-SI"/>
          <w14:ligatures w14:val="none"/>
        </w:rPr>
        <w:t>Instagram</w:t>
      </w:r>
      <w:proofErr w:type="spellEnd"/>
      <w:r w:rsidRPr="00CE73F0">
        <w:rPr>
          <w:rFonts w:ascii="Arial" w:eastAsia="Times New Roman" w:hAnsi="Arial" w:cs="Arial"/>
          <w:color w:val="000000"/>
          <w:kern w:val="0"/>
          <w:sz w:val="20"/>
          <w:szCs w:val="20"/>
          <w:lang w:val="sl-SI" w:eastAsia="sl-SI"/>
          <w14:ligatures w14:val="none"/>
        </w:rPr>
        <w:t xml:space="preserve">, kjer bi vsi mladi iz vseh regij imeli dostop do vseh informacij. Lahko je enotna platforma, ki je povezana s stranmi, ki ponujajo delo za študente in dijake. Trenutno so strani razpršene glede na izvajalca izobraževanja po regijah in ni enotnega pogleda. Prihodnost so aplikacije z uporabi </w:t>
      </w:r>
      <w:proofErr w:type="spellStart"/>
      <w:r w:rsidRPr="00CE73F0">
        <w:rPr>
          <w:rFonts w:ascii="Arial" w:eastAsia="Times New Roman" w:hAnsi="Arial" w:cs="Arial"/>
          <w:color w:val="000000"/>
          <w:kern w:val="0"/>
          <w:sz w:val="20"/>
          <w:szCs w:val="20"/>
          <w:lang w:val="sl-SI" w:eastAsia="sl-SI"/>
          <w14:ligatures w14:val="none"/>
        </w:rPr>
        <w:t>APIjev</w:t>
      </w:r>
      <w:proofErr w:type="spellEnd"/>
      <w:r w:rsidRPr="00CE73F0">
        <w:rPr>
          <w:rFonts w:ascii="Arial" w:eastAsia="Times New Roman" w:hAnsi="Arial" w:cs="Arial"/>
          <w:color w:val="000000"/>
          <w:kern w:val="0"/>
          <w:sz w:val="20"/>
          <w:szCs w:val="20"/>
          <w:lang w:val="sl-SI" w:eastAsia="sl-SI"/>
          <w14:ligatures w14:val="none"/>
        </w:rPr>
        <w:t xml:space="preserve">. </w:t>
      </w:r>
    </w:p>
    <w:p w14:paraId="171C3326" w14:textId="77777777" w:rsidR="00807538" w:rsidRPr="00DF2268" w:rsidRDefault="00807538" w:rsidP="00807538">
      <w:pPr>
        <w:spacing w:after="0" w:line="240" w:lineRule="auto"/>
        <w:jc w:val="both"/>
        <w:rPr>
          <w:rFonts w:ascii="Arial" w:eastAsia="Times New Roman" w:hAnsi="Arial" w:cs="Arial"/>
          <w:bCs/>
          <w:kern w:val="0"/>
          <w:sz w:val="20"/>
          <w:szCs w:val="20"/>
          <w:lang w:val="sl-SI"/>
          <w14:ligatures w14:val="none"/>
        </w:rPr>
      </w:pPr>
    </w:p>
    <w:p w14:paraId="4E06D542" w14:textId="4EC7F9C2" w:rsidR="00807538" w:rsidRPr="00DF2268" w:rsidRDefault="00807538" w:rsidP="00807538">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9:</w:t>
      </w:r>
    </w:p>
    <w:p w14:paraId="51337C9A" w14:textId="4A93C035" w:rsidR="00CE73F0" w:rsidRPr="00DF2268" w:rsidRDefault="00CE73F0" w:rsidP="00CE73F0">
      <w:pPr>
        <w:spacing w:after="0" w:line="240" w:lineRule="auto"/>
        <w:jc w:val="both"/>
        <w:rPr>
          <w:rFonts w:ascii="Arial" w:eastAsia="Times New Roman" w:hAnsi="Arial" w:cs="Arial"/>
          <w:color w:val="000000"/>
          <w:kern w:val="0"/>
          <w:sz w:val="20"/>
          <w:szCs w:val="20"/>
          <w:lang w:val="sl-SI" w:eastAsia="sl-SI"/>
          <w14:ligatures w14:val="none"/>
        </w:rPr>
      </w:pPr>
      <w:r w:rsidRPr="00CE73F0">
        <w:rPr>
          <w:rFonts w:ascii="Arial" w:eastAsia="Times New Roman" w:hAnsi="Arial" w:cs="Arial"/>
          <w:color w:val="000000"/>
          <w:kern w:val="0"/>
          <w:sz w:val="20"/>
          <w:szCs w:val="20"/>
          <w:lang w:val="sl-SI" w:eastAsia="sl-SI"/>
          <w14:ligatures w14:val="none"/>
        </w:rPr>
        <w:t xml:space="preserve">Strategija podpira razvoj digitalnih rešitev, ki omogočajo boljšo povezljivost in dostop do znanja, zato bi bila podpora razvoju tovrstne aplikacije v skladu s cilji strategije. Pri tovrstnem ukrepu se sicer odpira množica vprašanj, povezanih z lastništvom platforme, upravljanjem podatkov oz. dostopom do baze podatkov. Prav tako se odpirajo vprašanja, povezana z regulativo - ali je takšen ukrep v tem trenutku sploh mogoč. V Sloveniji trenutno res nimamo enotnega spletnega mesta, kjer bi bile na voljo celovite informacije v povezavi z možnostmi (neformalnih) izobraževanj. Na ravni EU sicer obstaja tovrstni projekt, po katerem bi se lahko zgledovala tudi Slovenija: </w:t>
      </w:r>
      <w:r w:rsidR="00E03C9A">
        <w:rPr>
          <w:rFonts w:ascii="Arial" w:eastAsia="Times New Roman" w:hAnsi="Arial" w:cs="Arial"/>
          <w:color w:val="000000"/>
          <w:kern w:val="0"/>
          <w:sz w:val="20"/>
          <w:szCs w:val="20"/>
          <w:lang w:val="sl-SI" w:eastAsia="sl-SI"/>
          <w14:ligatures w14:val="none"/>
        </w:rPr>
        <w:t xml:space="preserve">projekt dostopen tukaj: </w:t>
      </w:r>
      <w:hyperlink r:id="rId7" w:history="1">
        <w:r w:rsidR="00E03C9A" w:rsidRPr="005B0759">
          <w:rPr>
            <w:rStyle w:val="Hiperpovezava"/>
            <w:rFonts w:ascii="Arial" w:eastAsia="Times New Roman" w:hAnsi="Arial" w:cs="Arial"/>
            <w:kern w:val="0"/>
            <w:sz w:val="20"/>
            <w:szCs w:val="20"/>
            <w:lang w:val="sl-SI" w:eastAsia="sl-SI"/>
            <w14:ligatures w14:val="none"/>
          </w:rPr>
          <w:t>https://codeweek.eu/events</w:t>
        </w:r>
      </w:hyperlink>
      <w:r w:rsidR="00E03C9A">
        <w:rPr>
          <w:rFonts w:ascii="Arial" w:eastAsia="Times New Roman" w:hAnsi="Arial" w:cs="Arial"/>
          <w:color w:val="000000"/>
          <w:kern w:val="0"/>
          <w:sz w:val="20"/>
          <w:szCs w:val="20"/>
          <w:lang w:val="sl-SI" w:eastAsia="sl-SI"/>
          <w14:ligatures w14:val="none"/>
        </w:rPr>
        <w:t xml:space="preserve">. </w:t>
      </w:r>
      <w:r w:rsidRPr="00CE73F0">
        <w:rPr>
          <w:rFonts w:ascii="Arial" w:eastAsia="Times New Roman" w:hAnsi="Arial" w:cs="Arial"/>
          <w:color w:val="000000"/>
          <w:kern w:val="0"/>
          <w:sz w:val="20"/>
          <w:szCs w:val="20"/>
          <w:lang w:val="sl-SI" w:eastAsia="sl-SI"/>
          <w14:ligatures w14:val="none"/>
        </w:rPr>
        <w:t xml:space="preserve"> </w:t>
      </w:r>
    </w:p>
    <w:p w14:paraId="27D0C56A" w14:textId="77777777" w:rsidR="00807538" w:rsidRPr="00DF2268" w:rsidRDefault="00807538" w:rsidP="00807538">
      <w:pPr>
        <w:spacing w:after="120" w:line="240" w:lineRule="auto"/>
        <w:jc w:val="both"/>
        <w:rPr>
          <w:rFonts w:ascii="Arial" w:eastAsia="Times New Roman" w:hAnsi="Arial" w:cs="Arial"/>
          <w:b/>
          <w:kern w:val="0"/>
          <w:sz w:val="20"/>
          <w:szCs w:val="20"/>
          <w:lang w:val="sl-SI"/>
          <w14:ligatures w14:val="none"/>
        </w:rPr>
      </w:pPr>
    </w:p>
    <w:p w14:paraId="2FA57531" w14:textId="6A0BEEA2" w:rsidR="00807538" w:rsidRPr="00DF2268" w:rsidRDefault="00807538" w:rsidP="00807538">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10:</w:t>
      </w:r>
    </w:p>
    <w:p w14:paraId="27FECF5D" w14:textId="77777777" w:rsidR="00CE73F0" w:rsidRPr="00DF2268" w:rsidRDefault="00CE73F0" w:rsidP="00CE73F0">
      <w:pPr>
        <w:spacing w:after="0" w:line="240" w:lineRule="auto"/>
        <w:jc w:val="both"/>
        <w:rPr>
          <w:rFonts w:ascii="Arial" w:eastAsia="Times New Roman" w:hAnsi="Arial" w:cs="Arial"/>
          <w:color w:val="000000"/>
          <w:kern w:val="0"/>
          <w:sz w:val="20"/>
          <w:szCs w:val="20"/>
          <w:lang w:val="sl-SI" w:eastAsia="sl-SI"/>
          <w14:ligatures w14:val="none"/>
        </w:rPr>
      </w:pPr>
      <w:r w:rsidRPr="00CE73F0">
        <w:rPr>
          <w:rFonts w:ascii="Arial" w:eastAsia="Times New Roman" w:hAnsi="Arial" w:cs="Arial"/>
          <w:color w:val="000000"/>
          <w:kern w:val="0"/>
          <w:sz w:val="20"/>
          <w:szCs w:val="20"/>
          <w:lang w:val="sl-SI" w:eastAsia="sl-SI"/>
          <w14:ligatures w14:val="none"/>
        </w:rPr>
        <w:t xml:space="preserve">Predvsem starejša populacija bo pridobila z večjim številom </w:t>
      </w:r>
      <w:proofErr w:type="spellStart"/>
      <w:r w:rsidRPr="00CE73F0">
        <w:rPr>
          <w:rFonts w:ascii="Arial" w:eastAsia="Times New Roman" w:hAnsi="Arial" w:cs="Arial"/>
          <w:color w:val="000000"/>
          <w:kern w:val="0"/>
          <w:sz w:val="20"/>
          <w:szCs w:val="20"/>
          <w:lang w:val="sl-SI" w:eastAsia="sl-SI"/>
          <w14:ligatures w14:val="none"/>
        </w:rPr>
        <w:t>Digi</w:t>
      </w:r>
      <w:proofErr w:type="spellEnd"/>
      <w:r w:rsidRPr="00CE73F0">
        <w:rPr>
          <w:rFonts w:ascii="Arial" w:eastAsia="Times New Roman" w:hAnsi="Arial" w:cs="Arial"/>
          <w:color w:val="000000"/>
          <w:kern w:val="0"/>
          <w:sz w:val="20"/>
          <w:szCs w:val="20"/>
          <w:lang w:val="sl-SI" w:eastAsia="sl-SI"/>
          <w14:ligatures w14:val="none"/>
        </w:rPr>
        <w:t xml:space="preserve"> info točk, vendar je obveščanje o njihovem obstoju potrebno prilagoditi kanalom, ki jih starejši uporabljalo. Tukaj mislim, da se dajo letaki v lokalni časopis, v zdravstvene domove, na pošto, lokalne frizerske salone in salone za urejanje nohtov, ter prosi zaposlene da jih ponudijo. (Če lahko ponujajo pralni prašek na Pošti, potem lahko uporabnikom dajo v roke letak o izboljšani digitalni pismenosti). </w:t>
      </w:r>
    </w:p>
    <w:p w14:paraId="1513C5D2" w14:textId="6816E343" w:rsidR="00807538" w:rsidRPr="00DF2268" w:rsidRDefault="00807538" w:rsidP="00807538">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10:</w:t>
      </w:r>
    </w:p>
    <w:p w14:paraId="5E72B74A" w14:textId="21419150" w:rsidR="00CE73F0" w:rsidRPr="00DF2268" w:rsidRDefault="00CE73F0" w:rsidP="00CE73F0">
      <w:pPr>
        <w:spacing w:after="0" w:line="240" w:lineRule="auto"/>
        <w:jc w:val="both"/>
        <w:rPr>
          <w:rFonts w:ascii="Arial" w:eastAsia="Times New Roman" w:hAnsi="Arial" w:cs="Arial"/>
          <w:color w:val="000000"/>
          <w:kern w:val="0"/>
          <w:sz w:val="20"/>
          <w:szCs w:val="20"/>
          <w:lang w:val="sl-SI" w:eastAsia="sl-SI"/>
          <w14:ligatures w14:val="none"/>
        </w:rPr>
      </w:pPr>
      <w:r w:rsidRPr="00CE73F0">
        <w:rPr>
          <w:rFonts w:ascii="Arial" w:eastAsia="Times New Roman" w:hAnsi="Arial" w:cs="Arial"/>
          <w:color w:val="000000"/>
          <w:kern w:val="0"/>
          <w:sz w:val="20"/>
          <w:szCs w:val="20"/>
          <w:lang w:val="sl-SI" w:eastAsia="sl-SI"/>
          <w14:ligatures w14:val="none"/>
        </w:rPr>
        <w:lastRenderedPageBreak/>
        <w:t xml:space="preserve">Strategija že sedaj poudarja pomen digitalne vključenosti vseh državljanov, pri čemer je posebna pozornost namenjena starejši populaciji. Trenutno je v Sloveniji več kot 150 </w:t>
      </w:r>
      <w:proofErr w:type="spellStart"/>
      <w:r w:rsidRPr="00CE73F0">
        <w:rPr>
          <w:rFonts w:ascii="Arial" w:eastAsia="Times New Roman" w:hAnsi="Arial" w:cs="Arial"/>
          <w:color w:val="000000"/>
          <w:kern w:val="0"/>
          <w:sz w:val="20"/>
          <w:szCs w:val="20"/>
          <w:lang w:val="sl-SI" w:eastAsia="sl-SI"/>
          <w14:ligatures w14:val="none"/>
        </w:rPr>
        <w:t>Digi</w:t>
      </w:r>
      <w:proofErr w:type="spellEnd"/>
      <w:r w:rsidRPr="00CE73F0">
        <w:rPr>
          <w:rFonts w:ascii="Arial" w:eastAsia="Times New Roman" w:hAnsi="Arial" w:cs="Arial"/>
          <w:color w:val="000000"/>
          <w:kern w:val="0"/>
          <w:sz w:val="20"/>
          <w:szCs w:val="20"/>
          <w:lang w:val="sl-SI" w:eastAsia="sl-SI"/>
          <w14:ligatures w14:val="none"/>
        </w:rPr>
        <w:t xml:space="preserve"> info točk, prav tako je že sedaj v uporabi večkanalno obveščanje o obstoju </w:t>
      </w:r>
      <w:proofErr w:type="spellStart"/>
      <w:r w:rsidRPr="00CE73F0">
        <w:rPr>
          <w:rFonts w:ascii="Arial" w:eastAsia="Times New Roman" w:hAnsi="Arial" w:cs="Arial"/>
          <w:color w:val="000000"/>
          <w:kern w:val="0"/>
          <w:sz w:val="20"/>
          <w:szCs w:val="20"/>
          <w:lang w:val="sl-SI" w:eastAsia="sl-SI"/>
          <w14:ligatures w14:val="none"/>
        </w:rPr>
        <w:t>Digi</w:t>
      </w:r>
      <w:proofErr w:type="spellEnd"/>
      <w:r w:rsidRPr="00CE73F0">
        <w:rPr>
          <w:rFonts w:ascii="Arial" w:eastAsia="Times New Roman" w:hAnsi="Arial" w:cs="Arial"/>
          <w:color w:val="000000"/>
          <w:kern w:val="0"/>
          <w:sz w:val="20"/>
          <w:szCs w:val="20"/>
          <w:lang w:val="sl-SI" w:eastAsia="sl-SI"/>
          <w14:ligatures w14:val="none"/>
        </w:rPr>
        <w:t xml:space="preserve"> info točk</w:t>
      </w:r>
      <w:r w:rsidR="00E03C9A">
        <w:rPr>
          <w:rFonts w:ascii="Arial" w:eastAsia="Times New Roman" w:hAnsi="Arial" w:cs="Arial"/>
          <w:color w:val="000000"/>
          <w:kern w:val="0"/>
          <w:sz w:val="20"/>
          <w:szCs w:val="20"/>
          <w:lang w:val="sl-SI" w:eastAsia="sl-SI"/>
          <w14:ligatures w14:val="none"/>
        </w:rPr>
        <w:t xml:space="preserve">, ki potencialne uporabnike obvešča tudi o </w:t>
      </w:r>
      <w:proofErr w:type="spellStart"/>
      <w:r w:rsidR="00E03C9A">
        <w:rPr>
          <w:rFonts w:ascii="Arial" w:eastAsia="Times New Roman" w:hAnsi="Arial" w:cs="Arial"/>
          <w:color w:val="000000"/>
          <w:kern w:val="0"/>
          <w:sz w:val="20"/>
          <w:szCs w:val="20"/>
          <w:lang w:val="sl-SI" w:eastAsia="sl-SI"/>
          <w14:ligatures w14:val="none"/>
        </w:rPr>
        <w:t>tem,</w:t>
      </w:r>
      <w:r w:rsidRPr="00CE73F0">
        <w:rPr>
          <w:rFonts w:ascii="Arial" w:eastAsia="Times New Roman" w:hAnsi="Arial" w:cs="Arial"/>
          <w:color w:val="000000"/>
          <w:kern w:val="0"/>
          <w:sz w:val="20"/>
          <w:szCs w:val="20"/>
          <w:lang w:val="sl-SI" w:eastAsia="sl-SI"/>
          <w14:ligatures w14:val="none"/>
        </w:rPr>
        <w:t>katere</w:t>
      </w:r>
      <w:proofErr w:type="spellEnd"/>
      <w:r w:rsidRPr="00CE73F0">
        <w:rPr>
          <w:rFonts w:ascii="Arial" w:eastAsia="Times New Roman" w:hAnsi="Arial" w:cs="Arial"/>
          <w:color w:val="000000"/>
          <w:kern w:val="0"/>
          <w:sz w:val="20"/>
          <w:szCs w:val="20"/>
          <w:lang w:val="sl-SI" w:eastAsia="sl-SI"/>
          <w14:ligatures w14:val="none"/>
        </w:rPr>
        <w:t xml:space="preserve"> vrste svetovanj so na voljo državljanom. </w:t>
      </w:r>
    </w:p>
    <w:p w14:paraId="0A461AEF" w14:textId="77777777" w:rsidR="00DF2268" w:rsidRDefault="00DF2268" w:rsidP="00CE73F0">
      <w:pPr>
        <w:spacing w:after="120" w:line="240" w:lineRule="auto"/>
        <w:jc w:val="both"/>
        <w:rPr>
          <w:rFonts w:ascii="Arial" w:eastAsia="Times New Roman" w:hAnsi="Arial" w:cs="Arial"/>
          <w:b/>
          <w:kern w:val="0"/>
          <w:sz w:val="20"/>
          <w:szCs w:val="20"/>
          <w:lang w:val="sl-SI"/>
          <w14:ligatures w14:val="none"/>
        </w:rPr>
      </w:pPr>
    </w:p>
    <w:p w14:paraId="45397F8E" w14:textId="3A5FDA4A"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11:</w:t>
      </w:r>
    </w:p>
    <w:p w14:paraId="2251E031"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Ukrep 25, bi bilo odločno združiti s povečanjem projektnega dela v osnovnih in srednjih šolah. V okviru Fizike, bi lahko učenci naredili projekt »Raketa«, »Formula«, »Topla greda« in bi uporabili računalnik za izračun projekcije pridelka ali investicijo za proizvodnjo produkta…</w:t>
      </w:r>
      <w:r w:rsidRPr="00881C6C">
        <w:rPr>
          <w:rFonts w:ascii="Arial" w:eastAsia="Times New Roman" w:hAnsi="Arial" w:cs="Arial"/>
          <w:color w:val="000000"/>
          <w:kern w:val="0"/>
          <w:sz w:val="20"/>
          <w:szCs w:val="20"/>
          <w:lang w:val="sl-SI" w:eastAsia="sl-SI"/>
          <w14:ligatures w14:val="none"/>
        </w:rPr>
        <w:br/>
        <w:t xml:space="preserve">Otrokom in mladostnikom je potrebno dati več praktičnega znanja o tem kako življenje resnično poteka z vsemi stroški, prihodki, dobički in investicijami v trajnostni razvoj. </w:t>
      </w:r>
    </w:p>
    <w:p w14:paraId="4544CE45" w14:textId="77777777" w:rsidR="00CE73F0" w:rsidRPr="00DF2268" w:rsidRDefault="00CE73F0" w:rsidP="00807538">
      <w:pPr>
        <w:spacing w:after="120" w:line="240" w:lineRule="auto"/>
        <w:jc w:val="both"/>
        <w:rPr>
          <w:rFonts w:ascii="Arial" w:eastAsia="Times New Roman" w:hAnsi="Arial" w:cs="Arial"/>
          <w:b/>
          <w:kern w:val="0"/>
          <w:sz w:val="20"/>
          <w:szCs w:val="20"/>
          <w:lang w:val="sl-SI"/>
          <w14:ligatures w14:val="none"/>
        </w:rPr>
      </w:pPr>
    </w:p>
    <w:p w14:paraId="6E1B9C9A" w14:textId="5FA43B76"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11:</w:t>
      </w:r>
    </w:p>
    <w:p w14:paraId="29823E70"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 xml:space="preserve">Pedagoška izvedba šolske ure je v avtonomiji posameznega učitelja. </w:t>
      </w:r>
    </w:p>
    <w:p w14:paraId="23CC7A68"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2C4960FB" w14:textId="2041D455"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12:</w:t>
      </w:r>
    </w:p>
    <w:p w14:paraId="55A0DC87"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V kolikor je želja po večji digitalni pismenosti, je potrebno pismenost integrirati v učni proces. Pri tem mislim, da otroci oddajajo komentarje, rešujejo naloge tako v delovne zvezke kot preko spleta. V času Korone je bilo potrebno pripeti pisni izdelek v nalogo. Po normalizaciji stanja se je v večini prešlo nazaj na stari način dela. Tukaj je ključno kombinirati, ker je pisanje pomembno za kognitivni razvoj in razvoj motorike.</w:t>
      </w:r>
      <w:r w:rsidRPr="00881C6C">
        <w:rPr>
          <w:rFonts w:ascii="Arial" w:eastAsia="Times New Roman" w:hAnsi="Arial" w:cs="Arial"/>
          <w:color w:val="000000"/>
          <w:kern w:val="0"/>
          <w:sz w:val="20"/>
          <w:szCs w:val="20"/>
          <w:lang w:val="sl-SI" w:eastAsia="sl-SI"/>
          <w14:ligatures w14:val="none"/>
        </w:rPr>
        <w:br/>
        <w:t xml:space="preserve">Je pa v vseh službah v gospodarstvu ključno pisanje mailov in na splošno tipkanje. </w:t>
      </w:r>
    </w:p>
    <w:p w14:paraId="161A492A"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09758AC8" w14:textId="79A9D623"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12:</w:t>
      </w:r>
    </w:p>
    <w:p w14:paraId="35AE1EBE" w14:textId="77777777" w:rsidR="00E03C9A" w:rsidRPr="00DF2268" w:rsidRDefault="00E03C9A" w:rsidP="00E03C9A">
      <w:pPr>
        <w:spacing w:after="0" w:line="240" w:lineRule="auto"/>
        <w:jc w:val="both"/>
        <w:rPr>
          <w:rFonts w:ascii="Arial" w:eastAsia="Times New Roman" w:hAnsi="Arial" w:cs="Arial"/>
          <w:color w:val="000000"/>
          <w:kern w:val="0"/>
          <w:sz w:val="20"/>
          <w:szCs w:val="20"/>
          <w:lang w:val="sl-SI" w:eastAsia="sl-SI"/>
          <w14:ligatures w14:val="none"/>
        </w:rPr>
      </w:pPr>
      <w:r w:rsidRPr="00CE73F0">
        <w:rPr>
          <w:rFonts w:ascii="Arial" w:eastAsia="Times New Roman" w:hAnsi="Arial" w:cs="Arial"/>
          <w:color w:val="000000"/>
          <w:kern w:val="0"/>
          <w:sz w:val="20"/>
          <w:szCs w:val="20"/>
          <w:lang w:val="sl-SI" w:eastAsia="sl-SI"/>
          <w14:ligatures w14:val="none"/>
        </w:rPr>
        <w:t xml:space="preserve">V osnovno in srednje šolstvo se v vse predmete </w:t>
      </w:r>
      <w:r>
        <w:rPr>
          <w:rFonts w:ascii="Arial" w:eastAsia="Times New Roman" w:hAnsi="Arial" w:cs="Arial"/>
          <w:color w:val="000000"/>
          <w:kern w:val="0"/>
          <w:sz w:val="20"/>
          <w:szCs w:val="20"/>
          <w:lang w:val="sl-SI" w:eastAsia="sl-SI"/>
          <w14:ligatures w14:val="none"/>
        </w:rPr>
        <w:t xml:space="preserve">uvajajo </w:t>
      </w:r>
      <w:r w:rsidRPr="00CE73F0">
        <w:rPr>
          <w:rFonts w:ascii="Arial" w:eastAsia="Times New Roman" w:hAnsi="Arial" w:cs="Arial"/>
          <w:color w:val="000000"/>
          <w:kern w:val="0"/>
          <w:sz w:val="20"/>
          <w:szCs w:val="20"/>
          <w:lang w:val="sl-SI" w:eastAsia="sl-SI"/>
          <w14:ligatures w14:val="none"/>
        </w:rPr>
        <w:t xml:space="preserve">skupni (prečni) cilji, ki kot eno od področij vključuje tudi digitalne kompetence (okvir </w:t>
      </w:r>
      <w:proofErr w:type="spellStart"/>
      <w:r w:rsidRPr="00CE73F0">
        <w:rPr>
          <w:rFonts w:ascii="Arial" w:eastAsia="Times New Roman" w:hAnsi="Arial" w:cs="Arial"/>
          <w:color w:val="000000"/>
          <w:kern w:val="0"/>
          <w:sz w:val="20"/>
          <w:szCs w:val="20"/>
          <w:lang w:val="sl-SI" w:eastAsia="sl-SI"/>
          <w14:ligatures w14:val="none"/>
        </w:rPr>
        <w:t>DigComp</w:t>
      </w:r>
      <w:proofErr w:type="spellEnd"/>
      <w:r w:rsidRPr="00CE73F0">
        <w:rPr>
          <w:rFonts w:ascii="Arial" w:eastAsia="Times New Roman" w:hAnsi="Arial" w:cs="Arial"/>
          <w:color w:val="000000"/>
          <w:kern w:val="0"/>
          <w:sz w:val="20"/>
          <w:szCs w:val="20"/>
          <w:lang w:val="sl-SI" w:eastAsia="sl-SI"/>
          <w14:ligatures w14:val="none"/>
        </w:rPr>
        <w:t xml:space="preserve"> 2.2).</w:t>
      </w:r>
    </w:p>
    <w:p w14:paraId="41C7E282"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6E5D2168" w14:textId="23817565"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13:</w:t>
      </w:r>
    </w:p>
    <w:p w14:paraId="274628F4"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 xml:space="preserve">Ključno bo dostopnost in razširjenost. V tabeli manjka status Ukrepa. </w:t>
      </w:r>
    </w:p>
    <w:p w14:paraId="05D773D1"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3582D518" w14:textId="74FA20AB"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13:</w:t>
      </w:r>
    </w:p>
    <w:p w14:paraId="485B13CC" w14:textId="7AF358EA" w:rsidR="00881C6C" w:rsidRPr="00DF2268" w:rsidRDefault="00E03C9A" w:rsidP="00881C6C">
      <w:pPr>
        <w:spacing w:after="0" w:line="240" w:lineRule="auto"/>
        <w:jc w:val="both"/>
        <w:rPr>
          <w:rFonts w:ascii="Arial" w:eastAsia="Times New Roman" w:hAnsi="Arial" w:cs="Arial"/>
          <w:color w:val="000000"/>
          <w:kern w:val="0"/>
          <w:sz w:val="20"/>
          <w:szCs w:val="20"/>
          <w:lang w:val="sl-SI" w:eastAsia="sl-SI"/>
          <w14:ligatures w14:val="none"/>
        </w:rPr>
      </w:pPr>
      <w:r>
        <w:rPr>
          <w:rFonts w:ascii="Arial" w:eastAsia="Times New Roman" w:hAnsi="Arial" w:cs="Arial"/>
          <w:color w:val="000000"/>
          <w:kern w:val="0"/>
          <w:sz w:val="20"/>
          <w:szCs w:val="20"/>
          <w:lang w:val="sl-SI" w:eastAsia="sl-SI"/>
          <w14:ligatures w14:val="none"/>
        </w:rPr>
        <w:t>Status Ukrepa je bil d</w:t>
      </w:r>
      <w:r w:rsidR="00881C6C" w:rsidRPr="00881C6C">
        <w:rPr>
          <w:rFonts w:ascii="Arial" w:eastAsia="Times New Roman" w:hAnsi="Arial" w:cs="Arial"/>
          <w:color w:val="000000"/>
          <w:kern w:val="0"/>
          <w:sz w:val="20"/>
          <w:szCs w:val="20"/>
          <w:lang w:val="sl-SI" w:eastAsia="sl-SI"/>
          <w14:ligatures w14:val="none"/>
        </w:rPr>
        <w:t>odan</w:t>
      </w:r>
      <w:r>
        <w:rPr>
          <w:rFonts w:ascii="Arial" w:eastAsia="Times New Roman" w:hAnsi="Arial" w:cs="Arial"/>
          <w:color w:val="000000"/>
          <w:kern w:val="0"/>
          <w:sz w:val="20"/>
          <w:szCs w:val="20"/>
          <w:lang w:val="sl-SI" w:eastAsia="sl-SI"/>
          <w14:ligatures w14:val="none"/>
        </w:rPr>
        <w:t xml:space="preserve"> v tabelo. </w:t>
      </w:r>
      <w:r w:rsidR="00881C6C" w:rsidRPr="00881C6C">
        <w:rPr>
          <w:rFonts w:ascii="Arial" w:eastAsia="Times New Roman" w:hAnsi="Arial" w:cs="Arial"/>
          <w:color w:val="000000"/>
          <w:kern w:val="0"/>
          <w:sz w:val="20"/>
          <w:szCs w:val="20"/>
          <w:lang w:val="sl-SI" w:eastAsia="sl-SI"/>
          <w14:ligatures w14:val="none"/>
        </w:rPr>
        <w:t>.</w:t>
      </w:r>
    </w:p>
    <w:p w14:paraId="7879A934"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5CE50935" w14:textId="1DAF23E6"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14:</w:t>
      </w:r>
    </w:p>
    <w:p w14:paraId="46FBEB00"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 xml:space="preserve">Nacionalni zdravstveni </w:t>
      </w:r>
      <w:proofErr w:type="spellStart"/>
      <w:r w:rsidRPr="00881C6C">
        <w:rPr>
          <w:rFonts w:ascii="Arial" w:eastAsia="Times New Roman" w:hAnsi="Arial" w:cs="Arial"/>
          <w:color w:val="000000"/>
          <w:kern w:val="0"/>
          <w:sz w:val="20"/>
          <w:szCs w:val="20"/>
          <w:lang w:val="sl-SI" w:eastAsia="sl-SI"/>
          <w14:ligatures w14:val="none"/>
        </w:rPr>
        <w:t>eKarton</w:t>
      </w:r>
      <w:proofErr w:type="spellEnd"/>
      <w:r w:rsidRPr="00881C6C">
        <w:rPr>
          <w:rFonts w:ascii="Arial" w:eastAsia="Times New Roman" w:hAnsi="Arial" w:cs="Arial"/>
          <w:color w:val="000000"/>
          <w:kern w:val="0"/>
          <w:sz w:val="20"/>
          <w:szCs w:val="20"/>
          <w:lang w:val="sl-SI" w:eastAsia="sl-SI"/>
          <w14:ligatures w14:val="none"/>
        </w:rPr>
        <w:t xml:space="preserve"> – Iz napisanega ni popolnoma razvidno, vendar tukaj upam da je mišljeno, da je tudi obisk pri zdravniku takoj zapisan v elektronski obliki in ne več v fizični Karton. </w:t>
      </w:r>
    </w:p>
    <w:p w14:paraId="599F1676"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472D8F66" w14:textId="0E1E9BB1"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14:</w:t>
      </w:r>
    </w:p>
    <w:p w14:paraId="0C84FD88" w14:textId="64A70B75"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Odgovore najdete v področnem akcijskem načrtu (Akcijski načrt strategije digitalnih javnih storitev</w:t>
      </w:r>
      <w:r w:rsidR="00E03C9A">
        <w:rPr>
          <w:rFonts w:ascii="Arial" w:eastAsia="Times New Roman" w:hAnsi="Arial" w:cs="Arial"/>
          <w:color w:val="000000"/>
          <w:kern w:val="0"/>
          <w:sz w:val="20"/>
          <w:szCs w:val="20"/>
          <w:lang w:val="sl-SI" w:eastAsia="sl-SI"/>
          <w14:ligatures w14:val="none"/>
        </w:rPr>
        <w:t xml:space="preserve"> – dostopen tukaj: </w:t>
      </w:r>
      <w:hyperlink r:id="rId8" w:history="1">
        <w:r w:rsidR="00E03C9A" w:rsidRPr="00E03C9A">
          <w:rPr>
            <w:rStyle w:val="Hiperpovezava"/>
            <w:rFonts w:ascii="Arial" w:eastAsia="Times New Roman" w:hAnsi="Arial" w:cs="Arial"/>
            <w:kern w:val="0"/>
            <w:sz w:val="20"/>
            <w:szCs w:val="20"/>
            <w:lang w:eastAsia="sl-SI"/>
            <w14:ligatures w14:val="none"/>
          </w:rPr>
          <w:t>Akcijski načrt Strategije digitalnih javnih storitev 2030 | Izdelki | Portal NIO</w:t>
        </w:r>
      </w:hyperlink>
      <w:r w:rsidRPr="00881C6C">
        <w:rPr>
          <w:rFonts w:ascii="Arial" w:eastAsia="Times New Roman" w:hAnsi="Arial" w:cs="Arial"/>
          <w:color w:val="000000"/>
          <w:kern w:val="0"/>
          <w:sz w:val="20"/>
          <w:szCs w:val="20"/>
          <w:lang w:val="sl-SI" w:eastAsia="sl-SI"/>
          <w14:ligatures w14:val="none"/>
        </w:rPr>
        <w:t>)</w:t>
      </w:r>
      <w:r w:rsidR="00E03C9A">
        <w:rPr>
          <w:rFonts w:ascii="Arial" w:eastAsia="Times New Roman" w:hAnsi="Arial" w:cs="Arial"/>
          <w:color w:val="000000"/>
          <w:kern w:val="0"/>
          <w:sz w:val="20"/>
          <w:szCs w:val="20"/>
          <w:lang w:val="sl-SI" w:eastAsia="sl-SI"/>
          <w14:ligatures w14:val="none"/>
        </w:rPr>
        <w:t xml:space="preserve">. </w:t>
      </w:r>
    </w:p>
    <w:p w14:paraId="6630100F" w14:textId="77777777" w:rsidR="00CE73F0" w:rsidRDefault="00CE73F0" w:rsidP="00CE73F0">
      <w:pPr>
        <w:spacing w:after="120" w:line="240" w:lineRule="auto"/>
        <w:jc w:val="both"/>
        <w:rPr>
          <w:rFonts w:ascii="Arial" w:eastAsia="Times New Roman" w:hAnsi="Arial" w:cs="Arial"/>
          <w:b/>
          <w:kern w:val="0"/>
          <w:sz w:val="20"/>
          <w:szCs w:val="20"/>
          <w:lang w:val="sl-SI"/>
          <w14:ligatures w14:val="none"/>
        </w:rPr>
      </w:pPr>
    </w:p>
    <w:p w14:paraId="3AD6824B" w14:textId="77777777" w:rsidR="00E03C9A" w:rsidRDefault="00E03C9A" w:rsidP="00CE73F0">
      <w:pPr>
        <w:spacing w:after="120" w:line="240" w:lineRule="auto"/>
        <w:jc w:val="both"/>
        <w:rPr>
          <w:rFonts w:ascii="Arial" w:eastAsia="Times New Roman" w:hAnsi="Arial" w:cs="Arial"/>
          <w:b/>
          <w:kern w:val="0"/>
          <w:sz w:val="20"/>
          <w:szCs w:val="20"/>
          <w:lang w:val="sl-SI"/>
          <w14:ligatures w14:val="none"/>
        </w:rPr>
      </w:pPr>
    </w:p>
    <w:p w14:paraId="6EE52737" w14:textId="77777777" w:rsidR="00E03C9A" w:rsidRPr="00DF2268" w:rsidRDefault="00E03C9A" w:rsidP="00CE73F0">
      <w:pPr>
        <w:spacing w:after="120" w:line="240" w:lineRule="auto"/>
        <w:jc w:val="both"/>
        <w:rPr>
          <w:rFonts w:ascii="Arial" w:eastAsia="Times New Roman" w:hAnsi="Arial" w:cs="Arial"/>
          <w:b/>
          <w:kern w:val="0"/>
          <w:sz w:val="20"/>
          <w:szCs w:val="20"/>
          <w:lang w:val="sl-SI"/>
          <w14:ligatures w14:val="none"/>
        </w:rPr>
      </w:pPr>
    </w:p>
    <w:p w14:paraId="4D119CA8" w14:textId="789427BB"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15:</w:t>
      </w:r>
    </w:p>
    <w:p w14:paraId="3B229676"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 xml:space="preserve">NOO C-PACS &amp; 5. Modularne rešitve za zdravstvene in bolnišnične informacijske </w:t>
      </w:r>
      <w:proofErr w:type="spellStart"/>
      <w:r w:rsidRPr="00881C6C">
        <w:rPr>
          <w:rFonts w:ascii="Arial" w:eastAsia="Times New Roman" w:hAnsi="Arial" w:cs="Arial"/>
          <w:color w:val="000000"/>
          <w:kern w:val="0"/>
          <w:sz w:val="20"/>
          <w:szCs w:val="20"/>
          <w:lang w:val="sl-SI" w:eastAsia="sl-SI"/>
          <w14:ligatures w14:val="none"/>
        </w:rPr>
        <w:t>sesteme</w:t>
      </w:r>
      <w:proofErr w:type="spellEnd"/>
      <w:r w:rsidRPr="00881C6C">
        <w:rPr>
          <w:rFonts w:ascii="Arial" w:eastAsia="Times New Roman" w:hAnsi="Arial" w:cs="Arial"/>
          <w:color w:val="000000"/>
          <w:kern w:val="0"/>
          <w:sz w:val="20"/>
          <w:szCs w:val="20"/>
          <w:lang w:val="sl-SI" w:eastAsia="sl-SI"/>
          <w14:ligatures w14:val="none"/>
        </w:rPr>
        <w:br/>
        <w:t xml:space="preserve">V ukrepih je sicer navedeno poenotenje formata podatkov, vendar me zanima ali pomeni PACS centralna baza slikovnega materiala, ki je usklajen med specialisti. Ali se z ukrepom reši spodnji primer:  </w:t>
      </w:r>
      <w:r w:rsidRPr="00881C6C">
        <w:rPr>
          <w:rFonts w:ascii="Arial" w:eastAsia="Times New Roman" w:hAnsi="Arial" w:cs="Arial"/>
          <w:color w:val="000000"/>
          <w:kern w:val="0"/>
          <w:sz w:val="20"/>
          <w:szCs w:val="20"/>
          <w:lang w:val="sl-SI" w:eastAsia="sl-SI"/>
          <w14:ligatures w14:val="none"/>
        </w:rPr>
        <w:br/>
        <w:t xml:space="preserve">- otrok je bil sprejet v zdravstvenem domu Velenje in </w:t>
      </w:r>
      <w:proofErr w:type="spellStart"/>
      <w:r w:rsidRPr="00881C6C">
        <w:rPr>
          <w:rFonts w:ascii="Arial" w:eastAsia="Times New Roman" w:hAnsi="Arial" w:cs="Arial"/>
          <w:color w:val="000000"/>
          <w:kern w:val="0"/>
          <w:sz w:val="20"/>
          <w:szCs w:val="20"/>
          <w:lang w:val="sl-SI" w:eastAsia="sl-SI"/>
          <w14:ligatures w14:val="none"/>
        </w:rPr>
        <w:t>oprevljen</w:t>
      </w:r>
      <w:proofErr w:type="spellEnd"/>
      <w:r w:rsidRPr="00881C6C">
        <w:rPr>
          <w:rFonts w:ascii="Arial" w:eastAsia="Times New Roman" w:hAnsi="Arial" w:cs="Arial"/>
          <w:color w:val="000000"/>
          <w:kern w:val="0"/>
          <w:sz w:val="20"/>
          <w:szCs w:val="20"/>
          <w:lang w:val="sl-SI" w:eastAsia="sl-SI"/>
          <w14:ligatures w14:val="none"/>
        </w:rPr>
        <w:t xml:space="preserve"> je bil RTG</w:t>
      </w:r>
      <w:r w:rsidRPr="00881C6C">
        <w:rPr>
          <w:rFonts w:ascii="Arial" w:eastAsia="Times New Roman" w:hAnsi="Arial" w:cs="Arial"/>
          <w:color w:val="000000"/>
          <w:kern w:val="0"/>
          <w:sz w:val="20"/>
          <w:szCs w:val="20"/>
          <w:lang w:val="sl-SI" w:eastAsia="sl-SI"/>
          <w14:ligatures w14:val="none"/>
        </w:rPr>
        <w:br/>
        <w:t>- zaradi narave poškodbe je moral v bolnico Celje, kjer so 2 uri kasneje naredili RTG</w:t>
      </w:r>
      <w:r w:rsidRPr="00881C6C">
        <w:rPr>
          <w:rFonts w:ascii="Arial" w:eastAsia="Times New Roman" w:hAnsi="Arial" w:cs="Arial"/>
          <w:color w:val="000000"/>
          <w:kern w:val="0"/>
          <w:sz w:val="20"/>
          <w:szCs w:val="20"/>
          <w:lang w:val="sl-SI" w:eastAsia="sl-SI"/>
          <w14:ligatures w14:val="none"/>
        </w:rPr>
        <w:br/>
        <w:t xml:space="preserve">- ocena zdravstvenega osebja je bila, da mora otrok v UKC Maribor, ker je bil 2 uri kasneje zopet </w:t>
      </w:r>
      <w:r w:rsidRPr="00881C6C">
        <w:rPr>
          <w:rFonts w:ascii="Arial" w:eastAsia="Times New Roman" w:hAnsi="Arial" w:cs="Arial"/>
          <w:color w:val="000000"/>
          <w:kern w:val="0"/>
          <w:sz w:val="20"/>
          <w:szCs w:val="20"/>
          <w:lang w:val="sl-SI" w:eastAsia="sl-SI"/>
          <w14:ligatures w14:val="none"/>
        </w:rPr>
        <w:lastRenderedPageBreak/>
        <w:t>opravljen RTG</w:t>
      </w:r>
      <w:r w:rsidRPr="00881C6C">
        <w:rPr>
          <w:rFonts w:ascii="Arial" w:eastAsia="Times New Roman" w:hAnsi="Arial" w:cs="Arial"/>
          <w:color w:val="000000"/>
          <w:kern w:val="0"/>
          <w:sz w:val="20"/>
          <w:szCs w:val="20"/>
          <w:lang w:val="sl-SI" w:eastAsia="sl-SI"/>
          <w14:ligatures w14:val="none"/>
        </w:rPr>
        <w:br/>
        <w:t xml:space="preserve">Kljub temu, da se je sicer v Celju naredil CD (resnično zastarel način izmenjave podatkov), se je slikanje ponovilo v UKC MB. Torej, otrok je bil v 1 dnevu na RTG 3x, priporočljivo število slikanj na leto pa je do 4x. </w:t>
      </w:r>
      <w:r w:rsidRPr="00881C6C">
        <w:rPr>
          <w:rFonts w:ascii="Arial" w:eastAsia="Times New Roman" w:hAnsi="Arial" w:cs="Arial"/>
          <w:color w:val="000000"/>
          <w:kern w:val="0"/>
          <w:sz w:val="20"/>
          <w:szCs w:val="20"/>
          <w:lang w:val="sl-SI" w:eastAsia="sl-SI"/>
          <w14:ligatures w14:val="none"/>
        </w:rPr>
        <w:br/>
        <w:t xml:space="preserve">Ministrstvo za visoki šolstvo, znanost in </w:t>
      </w:r>
      <w:proofErr w:type="spellStart"/>
      <w:r w:rsidRPr="00881C6C">
        <w:rPr>
          <w:rFonts w:ascii="Arial" w:eastAsia="Times New Roman" w:hAnsi="Arial" w:cs="Arial"/>
          <w:color w:val="000000"/>
          <w:kern w:val="0"/>
          <w:sz w:val="20"/>
          <w:szCs w:val="20"/>
          <w:lang w:val="sl-SI" w:eastAsia="sl-SI"/>
          <w14:ligatures w14:val="none"/>
        </w:rPr>
        <w:t>invoacije</w:t>
      </w:r>
      <w:proofErr w:type="spellEnd"/>
      <w:r w:rsidRPr="00881C6C">
        <w:rPr>
          <w:rFonts w:ascii="Arial" w:eastAsia="Times New Roman" w:hAnsi="Arial" w:cs="Arial"/>
          <w:color w:val="000000"/>
          <w:kern w:val="0"/>
          <w:sz w:val="20"/>
          <w:szCs w:val="20"/>
          <w:lang w:val="sl-SI" w:eastAsia="sl-SI"/>
          <w14:ligatures w14:val="none"/>
        </w:rPr>
        <w:br/>
        <w:t xml:space="preserve">Potrebno bi bilo zagotovit oddaljen dostop do knjižničnega gradiva (člankov) za vse šole po Sloveniji – visoke, višje, univerze... </w:t>
      </w:r>
      <w:r w:rsidRPr="00881C6C">
        <w:rPr>
          <w:rFonts w:ascii="Arial" w:eastAsia="Times New Roman" w:hAnsi="Arial" w:cs="Arial"/>
          <w:color w:val="000000"/>
          <w:kern w:val="0"/>
          <w:sz w:val="20"/>
          <w:szCs w:val="20"/>
          <w:lang w:val="sl-SI" w:eastAsia="sl-SI"/>
          <w14:ligatures w14:val="none"/>
        </w:rPr>
        <w:br/>
        <w:t>- Trenutno se lahko vsakdo vpiše v NUK in s tem pridobi dostop do resnično velikega nabora znanstvenih člankov, vendar za dostop je potrebno priti fizično v LJ v NUK. Oddaljen dostop je zagotovljen le fakultetam Univerze v Ljubljani.</w:t>
      </w:r>
      <w:r w:rsidRPr="00881C6C">
        <w:rPr>
          <w:rFonts w:ascii="Arial" w:eastAsia="Times New Roman" w:hAnsi="Arial" w:cs="Arial"/>
          <w:color w:val="000000"/>
          <w:kern w:val="0"/>
          <w:sz w:val="20"/>
          <w:szCs w:val="20"/>
          <w:lang w:val="sl-SI" w:eastAsia="sl-SI"/>
          <w14:ligatures w14:val="none"/>
        </w:rPr>
        <w:br/>
        <w:t>- V času iskanja člankov za doktorat je potrebno biti zelo iznajdljiv.</w:t>
      </w:r>
      <w:r w:rsidRPr="00881C6C">
        <w:rPr>
          <w:rFonts w:ascii="Arial" w:eastAsia="Times New Roman" w:hAnsi="Arial" w:cs="Arial"/>
          <w:color w:val="000000"/>
          <w:kern w:val="0"/>
          <w:sz w:val="20"/>
          <w:szCs w:val="20"/>
          <w:lang w:val="sl-SI" w:eastAsia="sl-SI"/>
          <w14:ligatures w14:val="none"/>
        </w:rPr>
        <w:br/>
        <w:t xml:space="preserve">Spodbujanje inovativnosti za področja IKT in umetne inteligence je potrebno začeti že v osnovnih šolah. Otroci odraščajo s telefoni, tablicami in interaktivnimi igrami. Del učnega procesa je potrebno usmeriti v varno uporabo, drugi del pa v povečanje zanimivosti poučevanja. </w:t>
      </w:r>
    </w:p>
    <w:p w14:paraId="37B3B246"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03CAE7B9" w14:textId="3F3F6D38"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15:</w:t>
      </w:r>
    </w:p>
    <w:p w14:paraId="5CDA08E1"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 xml:space="preserve">Akcijski načrt strategije Digitalna Slovenija 2030 je krovni dokument, v katerem so vključeni le najpomembnejši projekti digitalne preobrazbe. Za konkretna pojasnila o delovanju posameznih rešitev, prosimo, da se obrnite na pristojne organe (v konkretnem primeru Ministrstvo za zdravje oz. Ministrstvo za visoko šolstvo, znanost in inovacije). </w:t>
      </w:r>
    </w:p>
    <w:p w14:paraId="56F9ED4E"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655A54CD" w14:textId="54B8CFBD"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16:</w:t>
      </w:r>
    </w:p>
    <w:p w14:paraId="664940F1"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Predlagamo da se bolj pozorno pregledajo in upoštevajo aktualne podatke, saj trenutni gospodarski pogoji, na primer upočasnjevanje gospodarske rasti v Nemčiji, s katero je Slovenija tesno povezana, kažejo drugačno sliko. Poleg tega je nujno vključiti vpliv trenutnih geopolitičnih razmer, ne le znotraj EU, temveč tudi na svetovni ravni, saj ti pomembno vplivajo na makroekonomske pogoje in okolje. To je v nasprotju s predhodno omenjeno oceno o »ugodnih makroekonomskih pogojih« in potrebuje dodatno preučitev.</w:t>
      </w:r>
    </w:p>
    <w:p w14:paraId="55743A34"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66E9AEC9" w14:textId="4912872D"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16:</w:t>
      </w:r>
    </w:p>
    <w:p w14:paraId="2E92F175"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proofErr w:type="spellStart"/>
      <w:r w:rsidRPr="00881C6C">
        <w:rPr>
          <w:rFonts w:ascii="Arial" w:eastAsia="Times New Roman" w:hAnsi="Arial" w:cs="Arial"/>
          <w:color w:val="000000"/>
          <w:kern w:val="0"/>
          <w:sz w:val="20"/>
          <w:szCs w:val="20"/>
          <w:lang w:val="sl-SI" w:eastAsia="sl-SI"/>
          <w14:ligatures w14:val="none"/>
        </w:rPr>
        <w:t>Markoekonomski</w:t>
      </w:r>
      <w:proofErr w:type="spellEnd"/>
      <w:r w:rsidRPr="00881C6C">
        <w:rPr>
          <w:rFonts w:ascii="Arial" w:eastAsia="Times New Roman" w:hAnsi="Arial" w:cs="Arial"/>
          <w:color w:val="000000"/>
          <w:kern w:val="0"/>
          <w:sz w:val="20"/>
          <w:szCs w:val="20"/>
          <w:lang w:val="sl-SI" w:eastAsia="sl-SI"/>
          <w14:ligatures w14:val="none"/>
        </w:rPr>
        <w:t xml:space="preserve"> pogoji so še vedno razmeroma ugodni, še posebej znotraj sektorjev, ki so za področje IKT tehnologij najpomembnejši. Ohlajajo pa se panoge gospodarstva predvsem na račun nekonkurenčnosti v globalnem kontekstu. Upočasnjevanje gospodarske rasti v Nemčiji je posledica upada globalne konkurenčnosti tudi na račun počasnejše preobrazbe nemške avtomobilske industrije. Vsekakor imajo geopolitične razmere svojo težo in vpliv, a po drugi strani  se lahko geopolitične razmere hitro spremenijo. Vsekakor je potrebno spremljati stanje, a nenadne in nepremišljene spremembe na podlagi kratkoročnih podatkov/napovedi lahko povzročijo več škode, kot koristi. Ukrepi, ki jih predvideva Akcijski načrt ter njihovo izvajanje se bo moralo nadaljevati, ne glede na ekonomske pogoje, saj je od izvajanja ukrepov odvisna prihodnost slovenske družbe. </w:t>
      </w:r>
    </w:p>
    <w:p w14:paraId="17D87056"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7207AFC2" w14:textId="46EAB280"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17:</w:t>
      </w:r>
    </w:p>
    <w:p w14:paraId="5900B791"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 xml:space="preserve">Kakšna je strategija glede satelitskega interneta? Ali se vidi, kot cenovno učinkovita dopolnitev obstoječi infrastrukturi? </w:t>
      </w:r>
    </w:p>
    <w:p w14:paraId="2BEE8D42"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79ADD70B" w14:textId="107D80D5"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17:</w:t>
      </w:r>
    </w:p>
    <w:p w14:paraId="5BB5EAC9" w14:textId="3D5C69A1"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 xml:space="preserve">Satelitski internet bo hitro zaživel, saj se je konec januarja v </w:t>
      </w:r>
      <w:proofErr w:type="spellStart"/>
      <w:r w:rsidRPr="00881C6C">
        <w:rPr>
          <w:rFonts w:ascii="Arial" w:eastAsia="Times New Roman" w:hAnsi="Arial" w:cs="Arial"/>
          <w:color w:val="000000"/>
          <w:kern w:val="0"/>
          <w:sz w:val="20"/>
          <w:szCs w:val="20"/>
          <w:lang w:val="sl-SI" w:eastAsia="sl-SI"/>
          <w14:ligatures w14:val="none"/>
        </w:rPr>
        <w:t>SpaceX</w:t>
      </w:r>
      <w:proofErr w:type="spellEnd"/>
      <w:r w:rsidRPr="00881C6C">
        <w:rPr>
          <w:rFonts w:ascii="Arial" w:eastAsia="Times New Roman" w:hAnsi="Arial" w:cs="Arial"/>
          <w:color w:val="000000"/>
          <w:kern w:val="0"/>
          <w:sz w:val="20"/>
          <w:szCs w:val="20"/>
          <w:lang w:val="sl-SI" w:eastAsia="sl-SI"/>
          <w14:ligatures w14:val="none"/>
        </w:rPr>
        <w:t xml:space="preserve"> pričelo testiranje direktne satelitske povezane na telefon, brez dodatnih komponent. Apple tukaj sodeluje s </w:t>
      </w:r>
      <w:proofErr w:type="spellStart"/>
      <w:r w:rsidRPr="00881C6C">
        <w:rPr>
          <w:rFonts w:ascii="Arial" w:eastAsia="Times New Roman" w:hAnsi="Arial" w:cs="Arial"/>
          <w:color w:val="000000"/>
          <w:kern w:val="0"/>
          <w:sz w:val="20"/>
          <w:szCs w:val="20"/>
          <w:lang w:val="sl-SI" w:eastAsia="sl-SI"/>
          <w14:ligatures w14:val="none"/>
        </w:rPr>
        <w:t>SpaceX</w:t>
      </w:r>
      <w:proofErr w:type="spellEnd"/>
      <w:r w:rsidRPr="00881C6C">
        <w:rPr>
          <w:rFonts w:ascii="Arial" w:eastAsia="Times New Roman" w:hAnsi="Arial" w:cs="Arial"/>
          <w:color w:val="000000"/>
          <w:kern w:val="0"/>
          <w:sz w:val="20"/>
          <w:szCs w:val="20"/>
          <w:lang w:val="sl-SI" w:eastAsia="sl-SI"/>
          <w14:ligatures w14:val="none"/>
        </w:rPr>
        <w:t xml:space="preserve"> in verjetno bo od 2026 dalje že mogoča povezava. Glede stroškovne učinkovitosti pa je težko na tej točki govoriti - tako, kot pri vsaki drugi tehnologiji v razvoju, bodo tudi pri tej stroški proizvodnje in vzdrževanja upadali, tudi na račun večjega števila uporabnikov. S strateškega vidika je potrebno uporabo satelitskega interneta </w:t>
      </w:r>
      <w:r w:rsidR="00362496" w:rsidRPr="00881C6C">
        <w:rPr>
          <w:rFonts w:ascii="Arial" w:eastAsia="Times New Roman" w:hAnsi="Arial" w:cs="Arial"/>
          <w:color w:val="000000"/>
          <w:kern w:val="0"/>
          <w:sz w:val="20"/>
          <w:szCs w:val="20"/>
          <w:lang w:val="sl-SI" w:eastAsia="sl-SI"/>
          <w14:ligatures w14:val="none"/>
        </w:rPr>
        <w:t>predvideti</w:t>
      </w:r>
      <w:r w:rsidRPr="00881C6C">
        <w:rPr>
          <w:rFonts w:ascii="Arial" w:eastAsia="Times New Roman" w:hAnsi="Arial" w:cs="Arial"/>
          <w:color w:val="000000"/>
          <w:kern w:val="0"/>
          <w:sz w:val="20"/>
          <w:szCs w:val="20"/>
          <w:lang w:val="sl-SI" w:eastAsia="sl-SI"/>
          <w14:ligatures w14:val="none"/>
        </w:rPr>
        <w:t xml:space="preserve">, </w:t>
      </w:r>
      <w:r w:rsidR="00362496">
        <w:rPr>
          <w:rFonts w:ascii="Arial" w:eastAsia="Times New Roman" w:hAnsi="Arial" w:cs="Arial"/>
          <w:color w:val="000000"/>
          <w:kern w:val="0"/>
          <w:sz w:val="20"/>
          <w:szCs w:val="20"/>
          <w:lang w:val="sl-SI" w:eastAsia="sl-SI"/>
          <w14:ligatures w14:val="none"/>
        </w:rPr>
        <w:t xml:space="preserve">je pa še </w:t>
      </w:r>
      <w:r w:rsidRPr="00881C6C">
        <w:rPr>
          <w:rFonts w:ascii="Arial" w:eastAsia="Times New Roman" w:hAnsi="Arial" w:cs="Arial"/>
          <w:color w:val="000000"/>
          <w:kern w:val="0"/>
          <w:sz w:val="20"/>
          <w:szCs w:val="20"/>
          <w:lang w:val="sl-SI" w:eastAsia="sl-SI"/>
          <w14:ligatures w14:val="none"/>
        </w:rPr>
        <w:t xml:space="preserve">prehitro za operativno umestitev. </w:t>
      </w:r>
      <w:r w:rsidR="00362496">
        <w:rPr>
          <w:rFonts w:ascii="Arial" w:eastAsia="Times New Roman" w:hAnsi="Arial" w:cs="Arial"/>
          <w:color w:val="000000"/>
          <w:kern w:val="0"/>
          <w:sz w:val="20"/>
          <w:szCs w:val="20"/>
          <w:lang w:val="sl-SI" w:eastAsia="sl-SI"/>
          <w14:ligatures w14:val="none"/>
        </w:rPr>
        <w:t>Simulacije</w:t>
      </w:r>
      <w:r w:rsidR="00362496" w:rsidRPr="00881C6C">
        <w:rPr>
          <w:rFonts w:ascii="Arial" w:eastAsia="Times New Roman" w:hAnsi="Arial" w:cs="Arial"/>
          <w:color w:val="000000"/>
          <w:kern w:val="0"/>
          <w:sz w:val="20"/>
          <w:szCs w:val="20"/>
          <w:lang w:val="sl-SI" w:eastAsia="sl-SI"/>
          <w14:ligatures w14:val="none"/>
        </w:rPr>
        <w:t xml:space="preserve"> </w:t>
      </w:r>
      <w:r w:rsidRPr="00881C6C">
        <w:rPr>
          <w:rFonts w:ascii="Arial" w:eastAsia="Times New Roman" w:hAnsi="Arial" w:cs="Arial"/>
          <w:color w:val="000000"/>
          <w:kern w:val="0"/>
          <w:sz w:val="20"/>
          <w:szCs w:val="20"/>
          <w:lang w:val="sl-SI" w:eastAsia="sl-SI"/>
          <w14:ligatures w14:val="none"/>
        </w:rPr>
        <w:t xml:space="preserve">kažejo, da bo satelitski internet razmah doživel okrog </w:t>
      </w:r>
      <w:r w:rsidR="00362496">
        <w:rPr>
          <w:rFonts w:ascii="Arial" w:eastAsia="Times New Roman" w:hAnsi="Arial" w:cs="Arial"/>
          <w:color w:val="000000"/>
          <w:kern w:val="0"/>
          <w:sz w:val="20"/>
          <w:szCs w:val="20"/>
          <w:lang w:val="sl-SI" w:eastAsia="sl-SI"/>
          <w14:ligatures w14:val="none"/>
        </w:rPr>
        <w:t xml:space="preserve">leta </w:t>
      </w:r>
      <w:r w:rsidRPr="00881C6C">
        <w:rPr>
          <w:rFonts w:ascii="Arial" w:eastAsia="Times New Roman" w:hAnsi="Arial" w:cs="Arial"/>
          <w:color w:val="000000"/>
          <w:kern w:val="0"/>
          <w:sz w:val="20"/>
          <w:szCs w:val="20"/>
          <w:lang w:val="sl-SI" w:eastAsia="sl-SI"/>
          <w14:ligatures w14:val="none"/>
        </w:rPr>
        <w:t xml:space="preserve">2030, ko bo tudi ponudnikov satelitskega interneta več. </w:t>
      </w:r>
    </w:p>
    <w:p w14:paraId="029A3C4B"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634A3F73" w14:textId="39C4346F"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18:</w:t>
      </w:r>
    </w:p>
    <w:p w14:paraId="620574F2"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lastRenderedPageBreak/>
        <w:t>Ali se misli na EDIC-i?  Predlagamo da se vključi opis, kaj to pomeni, ter navesti aktualne EDIC-e za Slovenijo.</w:t>
      </w:r>
    </w:p>
    <w:p w14:paraId="327105A8"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34F2C092" w14:textId="57349655"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18:</w:t>
      </w:r>
    </w:p>
    <w:p w14:paraId="07D09193" w14:textId="2116C01B"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 xml:space="preserve">Konzorcij evropske digitalne infrastrukture (EDIC) je vrsta pravne strukture, vzpostavljene v okviru programa politike Digitalno desetletje do leta 2030, da se državam članicam EU omogoči učinkovito združevanje virov za izvajanje skupne digitalne infrastrukture. V Sloveniji sta aktualna EDIC-a: ALT-EDIC, </w:t>
      </w:r>
      <w:proofErr w:type="spellStart"/>
      <w:r w:rsidRPr="00881C6C">
        <w:rPr>
          <w:rFonts w:ascii="Arial" w:eastAsia="Times New Roman" w:hAnsi="Arial" w:cs="Arial"/>
          <w:color w:val="000000"/>
          <w:kern w:val="0"/>
          <w:sz w:val="20"/>
          <w:szCs w:val="20"/>
          <w:lang w:val="sl-SI" w:eastAsia="sl-SI"/>
          <w14:ligatures w14:val="none"/>
        </w:rPr>
        <w:t>CitiVERSE</w:t>
      </w:r>
      <w:proofErr w:type="spellEnd"/>
      <w:r w:rsidRPr="00881C6C">
        <w:rPr>
          <w:rFonts w:ascii="Arial" w:eastAsia="Times New Roman" w:hAnsi="Arial" w:cs="Arial"/>
          <w:color w:val="000000"/>
          <w:kern w:val="0"/>
          <w:sz w:val="20"/>
          <w:szCs w:val="20"/>
          <w:lang w:val="sl-SI" w:eastAsia="sl-SI"/>
          <w14:ligatures w14:val="none"/>
        </w:rPr>
        <w:t xml:space="preserve"> EDIC, eden za jezikovne modele, drugi za lokalne skupnosti. </w:t>
      </w:r>
      <w:r w:rsidR="00362496">
        <w:rPr>
          <w:rFonts w:ascii="Arial" w:eastAsia="Times New Roman" w:hAnsi="Arial" w:cs="Arial"/>
          <w:color w:val="000000"/>
          <w:kern w:val="0"/>
          <w:sz w:val="20"/>
          <w:szCs w:val="20"/>
          <w:lang w:val="sl-SI" w:eastAsia="sl-SI"/>
          <w14:ligatures w14:val="none"/>
        </w:rPr>
        <w:t xml:space="preserve">Dodan je bil opis, kaj je EDIC in navedeni so trije, že ustanovljeni, EDIC-i. </w:t>
      </w:r>
    </w:p>
    <w:p w14:paraId="64F3427A"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76A93BE4" w14:textId="6DBB16EE"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19:</w:t>
      </w:r>
    </w:p>
    <w:p w14:paraId="4650A2A0"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Ali obstaja kakšna raziskava, ki bi dokazala, da so te skupine najbolj izpostavljene tveganju digitalne izključenosti?</w:t>
      </w:r>
    </w:p>
    <w:p w14:paraId="556BA0FF"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1D0C4A8E" w14:textId="6585DB43"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19:</w:t>
      </w:r>
    </w:p>
    <w:p w14:paraId="3B76A244" w14:textId="4071E544"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Po podatkih Eurostata iz leta 2019 je bila uporaba interneta med starejšimi osebami (stari</w:t>
      </w:r>
      <w:r w:rsidR="00362496">
        <w:rPr>
          <w:rFonts w:ascii="Arial" w:eastAsia="Times New Roman" w:hAnsi="Arial" w:cs="Arial"/>
          <w:color w:val="000000"/>
          <w:kern w:val="0"/>
          <w:sz w:val="20"/>
          <w:szCs w:val="20"/>
          <w:lang w:val="sl-SI" w:eastAsia="sl-SI"/>
          <w14:ligatures w14:val="none"/>
        </w:rPr>
        <w:t>mi</w:t>
      </w:r>
      <w:r w:rsidRPr="00881C6C">
        <w:rPr>
          <w:rFonts w:ascii="Arial" w:eastAsia="Times New Roman" w:hAnsi="Arial" w:cs="Arial"/>
          <w:color w:val="000000"/>
          <w:kern w:val="0"/>
          <w:sz w:val="20"/>
          <w:szCs w:val="20"/>
          <w:lang w:val="sl-SI" w:eastAsia="sl-SI"/>
          <w14:ligatures w14:val="none"/>
        </w:rPr>
        <w:t xml:space="preserve"> 65–74 let) v Evropski uniji bistveno nižja kot pri mlajših generacijah. Poročilo "</w:t>
      </w:r>
      <w:proofErr w:type="spellStart"/>
      <w:r w:rsidRPr="00881C6C">
        <w:rPr>
          <w:rFonts w:ascii="Arial" w:eastAsia="Times New Roman" w:hAnsi="Arial" w:cs="Arial"/>
          <w:color w:val="000000"/>
          <w:kern w:val="0"/>
          <w:sz w:val="20"/>
          <w:szCs w:val="20"/>
          <w:lang w:val="sl-SI" w:eastAsia="sl-SI"/>
          <w14:ligatures w14:val="none"/>
        </w:rPr>
        <w:t>Digital</w:t>
      </w:r>
      <w:proofErr w:type="spellEnd"/>
      <w:r w:rsidRPr="00881C6C">
        <w:rPr>
          <w:rFonts w:ascii="Arial" w:eastAsia="Times New Roman" w:hAnsi="Arial" w:cs="Arial"/>
          <w:color w:val="000000"/>
          <w:kern w:val="0"/>
          <w:sz w:val="20"/>
          <w:szCs w:val="20"/>
          <w:lang w:val="sl-SI" w:eastAsia="sl-SI"/>
          <w14:ligatures w14:val="none"/>
        </w:rPr>
        <w:t xml:space="preserve"> </w:t>
      </w:r>
      <w:proofErr w:type="spellStart"/>
      <w:r w:rsidRPr="00881C6C">
        <w:rPr>
          <w:rFonts w:ascii="Arial" w:eastAsia="Times New Roman" w:hAnsi="Arial" w:cs="Arial"/>
          <w:color w:val="000000"/>
          <w:kern w:val="0"/>
          <w:sz w:val="20"/>
          <w:szCs w:val="20"/>
          <w:lang w:val="sl-SI" w:eastAsia="sl-SI"/>
          <w14:ligatures w14:val="none"/>
        </w:rPr>
        <w:t>economy</w:t>
      </w:r>
      <w:proofErr w:type="spellEnd"/>
      <w:r w:rsidRPr="00881C6C">
        <w:rPr>
          <w:rFonts w:ascii="Arial" w:eastAsia="Times New Roman" w:hAnsi="Arial" w:cs="Arial"/>
          <w:color w:val="000000"/>
          <w:kern w:val="0"/>
          <w:sz w:val="20"/>
          <w:szCs w:val="20"/>
          <w:lang w:val="sl-SI" w:eastAsia="sl-SI"/>
          <w14:ligatures w14:val="none"/>
        </w:rPr>
        <w:t xml:space="preserve"> </w:t>
      </w:r>
      <w:proofErr w:type="spellStart"/>
      <w:r w:rsidRPr="00881C6C">
        <w:rPr>
          <w:rFonts w:ascii="Arial" w:eastAsia="Times New Roman" w:hAnsi="Arial" w:cs="Arial"/>
          <w:color w:val="000000"/>
          <w:kern w:val="0"/>
          <w:sz w:val="20"/>
          <w:szCs w:val="20"/>
          <w:lang w:val="sl-SI" w:eastAsia="sl-SI"/>
          <w14:ligatures w14:val="none"/>
        </w:rPr>
        <w:t>and</w:t>
      </w:r>
      <w:proofErr w:type="spellEnd"/>
      <w:r w:rsidRPr="00881C6C">
        <w:rPr>
          <w:rFonts w:ascii="Arial" w:eastAsia="Times New Roman" w:hAnsi="Arial" w:cs="Arial"/>
          <w:color w:val="000000"/>
          <w:kern w:val="0"/>
          <w:sz w:val="20"/>
          <w:szCs w:val="20"/>
          <w:lang w:val="sl-SI" w:eastAsia="sl-SI"/>
          <w14:ligatures w14:val="none"/>
        </w:rPr>
        <w:t xml:space="preserve"> </w:t>
      </w:r>
      <w:proofErr w:type="spellStart"/>
      <w:r w:rsidRPr="00881C6C">
        <w:rPr>
          <w:rFonts w:ascii="Arial" w:eastAsia="Times New Roman" w:hAnsi="Arial" w:cs="Arial"/>
          <w:color w:val="000000"/>
          <w:kern w:val="0"/>
          <w:sz w:val="20"/>
          <w:szCs w:val="20"/>
          <w:lang w:val="sl-SI" w:eastAsia="sl-SI"/>
          <w14:ligatures w14:val="none"/>
        </w:rPr>
        <w:t>society</w:t>
      </w:r>
      <w:proofErr w:type="spellEnd"/>
      <w:r w:rsidRPr="00881C6C">
        <w:rPr>
          <w:rFonts w:ascii="Arial" w:eastAsia="Times New Roman" w:hAnsi="Arial" w:cs="Arial"/>
          <w:color w:val="000000"/>
          <w:kern w:val="0"/>
          <w:sz w:val="20"/>
          <w:szCs w:val="20"/>
          <w:lang w:val="sl-SI" w:eastAsia="sl-SI"/>
          <w14:ligatures w14:val="none"/>
        </w:rPr>
        <w:t xml:space="preserve"> </w:t>
      </w:r>
      <w:proofErr w:type="spellStart"/>
      <w:r w:rsidRPr="00881C6C">
        <w:rPr>
          <w:rFonts w:ascii="Arial" w:eastAsia="Times New Roman" w:hAnsi="Arial" w:cs="Arial"/>
          <w:color w:val="000000"/>
          <w:kern w:val="0"/>
          <w:sz w:val="20"/>
          <w:szCs w:val="20"/>
          <w:lang w:val="sl-SI" w:eastAsia="sl-SI"/>
          <w14:ligatures w14:val="none"/>
        </w:rPr>
        <w:t>statistics</w:t>
      </w:r>
      <w:proofErr w:type="spellEnd"/>
      <w:r w:rsidRPr="00881C6C">
        <w:rPr>
          <w:rFonts w:ascii="Arial" w:eastAsia="Times New Roman" w:hAnsi="Arial" w:cs="Arial"/>
          <w:color w:val="000000"/>
          <w:kern w:val="0"/>
          <w:sz w:val="20"/>
          <w:szCs w:val="20"/>
          <w:lang w:val="sl-SI" w:eastAsia="sl-SI"/>
          <w14:ligatures w14:val="none"/>
        </w:rPr>
        <w:t xml:space="preserve"> - </w:t>
      </w:r>
      <w:proofErr w:type="spellStart"/>
      <w:r w:rsidRPr="00881C6C">
        <w:rPr>
          <w:rFonts w:ascii="Arial" w:eastAsia="Times New Roman" w:hAnsi="Arial" w:cs="Arial"/>
          <w:color w:val="000000"/>
          <w:kern w:val="0"/>
          <w:sz w:val="20"/>
          <w:szCs w:val="20"/>
          <w:lang w:val="sl-SI" w:eastAsia="sl-SI"/>
          <w14:ligatures w14:val="none"/>
        </w:rPr>
        <w:t>households</w:t>
      </w:r>
      <w:proofErr w:type="spellEnd"/>
      <w:r w:rsidRPr="00881C6C">
        <w:rPr>
          <w:rFonts w:ascii="Arial" w:eastAsia="Times New Roman" w:hAnsi="Arial" w:cs="Arial"/>
          <w:color w:val="000000"/>
          <w:kern w:val="0"/>
          <w:sz w:val="20"/>
          <w:szCs w:val="20"/>
          <w:lang w:val="sl-SI" w:eastAsia="sl-SI"/>
          <w14:ligatures w14:val="none"/>
        </w:rPr>
        <w:t xml:space="preserve"> </w:t>
      </w:r>
      <w:proofErr w:type="spellStart"/>
      <w:r w:rsidRPr="00881C6C">
        <w:rPr>
          <w:rFonts w:ascii="Arial" w:eastAsia="Times New Roman" w:hAnsi="Arial" w:cs="Arial"/>
          <w:color w:val="000000"/>
          <w:kern w:val="0"/>
          <w:sz w:val="20"/>
          <w:szCs w:val="20"/>
          <w:lang w:val="sl-SI" w:eastAsia="sl-SI"/>
          <w14:ligatures w14:val="none"/>
        </w:rPr>
        <w:t>and</w:t>
      </w:r>
      <w:proofErr w:type="spellEnd"/>
      <w:r w:rsidRPr="00881C6C">
        <w:rPr>
          <w:rFonts w:ascii="Arial" w:eastAsia="Times New Roman" w:hAnsi="Arial" w:cs="Arial"/>
          <w:color w:val="000000"/>
          <w:kern w:val="0"/>
          <w:sz w:val="20"/>
          <w:szCs w:val="20"/>
          <w:lang w:val="sl-SI" w:eastAsia="sl-SI"/>
          <w14:ligatures w14:val="none"/>
        </w:rPr>
        <w:t xml:space="preserve"> </w:t>
      </w:r>
      <w:proofErr w:type="spellStart"/>
      <w:r w:rsidRPr="00881C6C">
        <w:rPr>
          <w:rFonts w:ascii="Arial" w:eastAsia="Times New Roman" w:hAnsi="Arial" w:cs="Arial"/>
          <w:color w:val="000000"/>
          <w:kern w:val="0"/>
          <w:sz w:val="20"/>
          <w:szCs w:val="20"/>
          <w:lang w:val="sl-SI" w:eastAsia="sl-SI"/>
          <w14:ligatures w14:val="none"/>
        </w:rPr>
        <w:t>individuals</w:t>
      </w:r>
      <w:proofErr w:type="spellEnd"/>
      <w:r w:rsidRPr="00881C6C">
        <w:rPr>
          <w:rFonts w:ascii="Arial" w:eastAsia="Times New Roman" w:hAnsi="Arial" w:cs="Arial"/>
          <w:color w:val="000000"/>
          <w:kern w:val="0"/>
          <w:sz w:val="20"/>
          <w:szCs w:val="20"/>
          <w:lang w:val="sl-SI" w:eastAsia="sl-SI"/>
          <w14:ligatures w14:val="none"/>
        </w:rPr>
        <w:t xml:space="preserve">" navaja, da je le 45 % oseb v starostni skupini 65–74 let uporabljalo internet v zadnjih treh mesecih pred anketiranjem, v primerjavi </w:t>
      </w:r>
      <w:r w:rsidR="00362496">
        <w:rPr>
          <w:rFonts w:ascii="Arial" w:eastAsia="Times New Roman" w:hAnsi="Arial" w:cs="Arial"/>
          <w:color w:val="000000"/>
          <w:kern w:val="0"/>
          <w:sz w:val="20"/>
          <w:szCs w:val="20"/>
          <w:lang w:val="sl-SI" w:eastAsia="sl-SI"/>
          <w14:ligatures w14:val="none"/>
        </w:rPr>
        <w:t>z</w:t>
      </w:r>
      <w:r w:rsidRPr="00881C6C">
        <w:rPr>
          <w:rFonts w:ascii="Arial" w:eastAsia="Times New Roman" w:hAnsi="Arial" w:cs="Arial"/>
          <w:color w:val="000000"/>
          <w:kern w:val="0"/>
          <w:sz w:val="20"/>
          <w:szCs w:val="20"/>
          <w:lang w:val="sl-SI" w:eastAsia="sl-SI"/>
          <w14:ligatures w14:val="none"/>
        </w:rPr>
        <w:t xml:space="preserve"> 98 % oseb, starih 16–24 let. Poleg tega je dostop do interneta v gospodinjstvih na podeželskih območjih nekoliko nižji kot v mestnih območjih, kar še povečuje tveganje za digitalno izključenost starejših na podeželju. </w:t>
      </w:r>
      <w:r w:rsidRPr="00881C6C">
        <w:rPr>
          <w:rFonts w:ascii="Arial" w:eastAsia="Times New Roman" w:hAnsi="Arial" w:cs="Arial"/>
          <w:color w:val="000000"/>
          <w:kern w:val="0"/>
          <w:sz w:val="20"/>
          <w:szCs w:val="20"/>
          <w:lang w:val="sl-SI" w:eastAsia="sl-SI"/>
          <w14:ligatures w14:val="none"/>
        </w:rPr>
        <w:br/>
        <w:t>Vir</w:t>
      </w:r>
      <w:r w:rsidR="00362496">
        <w:rPr>
          <w:rFonts w:ascii="Arial" w:eastAsia="Times New Roman" w:hAnsi="Arial" w:cs="Arial"/>
          <w:color w:val="000000"/>
          <w:kern w:val="0"/>
          <w:sz w:val="20"/>
          <w:szCs w:val="20"/>
          <w:lang w:val="sl-SI" w:eastAsia="sl-SI"/>
          <w14:ligatures w14:val="none"/>
        </w:rPr>
        <w:t xml:space="preserve">: </w:t>
      </w:r>
      <w:hyperlink r:id="rId9" w:history="1">
        <w:r w:rsidR="00362496" w:rsidRPr="005B0759">
          <w:rPr>
            <w:rStyle w:val="Hiperpovezava"/>
            <w:rFonts w:ascii="Arial" w:eastAsia="Times New Roman" w:hAnsi="Arial" w:cs="Arial"/>
            <w:kern w:val="0"/>
            <w:sz w:val="20"/>
            <w:szCs w:val="20"/>
            <w:lang w:val="sl-SI" w:eastAsia="sl-SI"/>
            <w14:ligatures w14:val="none"/>
          </w:rPr>
          <w:t>https://ec.europa.eu/eurostat/statistics-explained/index.php?title=Digital_economy_and_society_statistics_-_households_and_individuals</w:t>
        </w:r>
      </w:hyperlink>
      <w:r w:rsidR="00362496">
        <w:rPr>
          <w:rFonts w:ascii="Arial" w:eastAsia="Times New Roman" w:hAnsi="Arial" w:cs="Arial"/>
          <w:color w:val="000000"/>
          <w:kern w:val="0"/>
          <w:sz w:val="20"/>
          <w:szCs w:val="20"/>
          <w:lang w:val="sl-SI" w:eastAsia="sl-SI"/>
          <w14:ligatures w14:val="none"/>
        </w:rPr>
        <w:t xml:space="preserve">. </w:t>
      </w:r>
      <w:r w:rsidRPr="00881C6C">
        <w:rPr>
          <w:rFonts w:ascii="Arial" w:eastAsia="Times New Roman" w:hAnsi="Arial" w:cs="Arial"/>
          <w:color w:val="000000"/>
          <w:kern w:val="0"/>
          <w:sz w:val="20"/>
          <w:szCs w:val="20"/>
          <w:lang w:val="sl-SI" w:eastAsia="sl-SI"/>
          <w14:ligatures w14:val="none"/>
        </w:rPr>
        <w:br/>
        <w:t xml:space="preserve">Poročilo Evropske komisije o vplivu demografskih sprememb iz leta 2020 poudarja, da digitalni razkorak med generacijami ostaja velik, pri čemer je le 20 % oseb, starih 75 let in več, vsaj občasno uporabljalo internet, v primerjavi z 98 % mladih, starih od 16 do 29 let. Ta razkorak je še izrazitejši na podeželskih območjih, kjer je dostop do digitalnih tehnologij pogosto omejen. </w:t>
      </w:r>
      <w:r w:rsidRPr="00881C6C">
        <w:rPr>
          <w:rFonts w:ascii="Arial" w:eastAsia="Times New Roman" w:hAnsi="Arial" w:cs="Arial"/>
          <w:color w:val="000000"/>
          <w:kern w:val="0"/>
          <w:sz w:val="20"/>
          <w:szCs w:val="20"/>
          <w:lang w:val="sl-SI" w:eastAsia="sl-SI"/>
          <w14:ligatures w14:val="none"/>
        </w:rPr>
        <w:br/>
        <w:t>Vir</w:t>
      </w:r>
      <w:r w:rsidR="00362496">
        <w:rPr>
          <w:rFonts w:ascii="Arial" w:eastAsia="Times New Roman" w:hAnsi="Arial" w:cs="Arial"/>
          <w:color w:val="000000"/>
          <w:kern w:val="0"/>
          <w:sz w:val="20"/>
          <w:szCs w:val="20"/>
          <w:lang w:val="sl-SI" w:eastAsia="sl-SI"/>
          <w14:ligatures w14:val="none"/>
        </w:rPr>
        <w:t xml:space="preserve">i: </w:t>
      </w:r>
      <w:hyperlink r:id="rId10" w:history="1">
        <w:r w:rsidR="00362496" w:rsidRPr="005B0759">
          <w:rPr>
            <w:rStyle w:val="Hiperpovezava"/>
            <w:rFonts w:ascii="Arial" w:eastAsia="Times New Roman" w:hAnsi="Arial" w:cs="Arial"/>
            <w:kern w:val="0"/>
            <w:sz w:val="20"/>
            <w:szCs w:val="20"/>
            <w:lang w:val="sl-SI" w:eastAsia="sl-SI"/>
            <w14:ligatures w14:val="none"/>
          </w:rPr>
          <w:t>https://data.consilium.europa.eu/doc/document/ST-11717-2020-REV-2/sl/pdf</w:t>
        </w:r>
      </w:hyperlink>
      <w:r w:rsidR="00362496">
        <w:rPr>
          <w:rFonts w:ascii="Arial" w:eastAsia="Times New Roman" w:hAnsi="Arial" w:cs="Arial"/>
          <w:color w:val="000000"/>
          <w:kern w:val="0"/>
          <w:sz w:val="20"/>
          <w:szCs w:val="20"/>
          <w:lang w:val="sl-SI" w:eastAsia="sl-SI"/>
          <w14:ligatures w14:val="none"/>
        </w:rPr>
        <w:t xml:space="preserve">. </w:t>
      </w:r>
      <w:r w:rsidRPr="00881C6C">
        <w:rPr>
          <w:rFonts w:ascii="Arial" w:eastAsia="Times New Roman" w:hAnsi="Arial" w:cs="Arial"/>
          <w:color w:val="000000"/>
          <w:kern w:val="0"/>
          <w:sz w:val="20"/>
          <w:szCs w:val="20"/>
          <w:lang w:val="sl-SI" w:eastAsia="sl-SI"/>
          <w14:ligatures w14:val="none"/>
        </w:rPr>
        <w:br/>
      </w:r>
      <w:hyperlink r:id="rId11" w:history="1">
        <w:r w:rsidR="00362496" w:rsidRPr="005B0759">
          <w:rPr>
            <w:rStyle w:val="Hiperpovezava"/>
            <w:rFonts w:ascii="Arial" w:eastAsia="Times New Roman" w:hAnsi="Arial" w:cs="Arial"/>
            <w:kern w:val="0"/>
            <w:sz w:val="20"/>
            <w:szCs w:val="20"/>
            <w:lang w:val="sl-SI" w:eastAsia="sl-SI"/>
            <w14:ligatures w14:val="none"/>
          </w:rPr>
          <w:t>https://commission.europa.eu/strategy-and-policy/priorities-2019-2024/new-push-european-democracy/impact-demographic-change-europe_sl</w:t>
        </w:r>
      </w:hyperlink>
      <w:r w:rsidR="00362496">
        <w:rPr>
          <w:rFonts w:ascii="Arial" w:eastAsia="Times New Roman" w:hAnsi="Arial" w:cs="Arial"/>
          <w:color w:val="000000"/>
          <w:kern w:val="0"/>
          <w:sz w:val="20"/>
          <w:szCs w:val="20"/>
          <w:lang w:val="sl-SI" w:eastAsia="sl-SI"/>
          <w14:ligatures w14:val="none"/>
        </w:rPr>
        <w:t xml:space="preserve">. </w:t>
      </w:r>
    </w:p>
    <w:p w14:paraId="0C48F1D3" w14:textId="77777777" w:rsidR="00881C6C" w:rsidRPr="00DF2268" w:rsidRDefault="00881C6C" w:rsidP="00CE73F0">
      <w:pPr>
        <w:spacing w:after="120" w:line="240" w:lineRule="auto"/>
        <w:jc w:val="both"/>
        <w:rPr>
          <w:rFonts w:ascii="Arial" w:eastAsia="Times New Roman" w:hAnsi="Arial" w:cs="Arial"/>
          <w:b/>
          <w:kern w:val="0"/>
          <w:sz w:val="20"/>
          <w:szCs w:val="20"/>
          <w:lang w:val="sl-SI"/>
          <w14:ligatures w14:val="none"/>
        </w:rPr>
      </w:pPr>
    </w:p>
    <w:p w14:paraId="6009DFEF" w14:textId="65EF3D8C"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20:</w:t>
      </w:r>
    </w:p>
    <w:p w14:paraId="61748B45"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Glede na to, da davke plačujejo vsi prebivalci Slovenije, ne samo državljani, predlagamo, da so ukrepi namenjeni vsem prebivalkam in prebivalcem ter ne le državljankam in državljanom. Čeprav se v uvodu DSI2030 sklicuje na prebivalce, pa se skozi celotno SDJS2030 nerodno sklicujejo na državljane ("</w:t>
      </w:r>
      <w:proofErr w:type="spellStart"/>
      <w:r w:rsidRPr="00881C6C">
        <w:rPr>
          <w:rFonts w:ascii="Arial" w:eastAsia="Times New Roman" w:hAnsi="Arial" w:cs="Arial"/>
          <w:color w:val="000000"/>
          <w:kern w:val="0"/>
          <w:sz w:val="20"/>
          <w:szCs w:val="20"/>
          <w:lang w:val="sl-SI" w:eastAsia="sl-SI"/>
          <w14:ligatures w14:val="none"/>
        </w:rPr>
        <w:t>citizens</w:t>
      </w:r>
      <w:proofErr w:type="spellEnd"/>
      <w:r w:rsidRPr="00881C6C">
        <w:rPr>
          <w:rFonts w:ascii="Arial" w:eastAsia="Times New Roman" w:hAnsi="Arial" w:cs="Arial"/>
          <w:color w:val="000000"/>
          <w:kern w:val="0"/>
          <w:sz w:val="20"/>
          <w:szCs w:val="20"/>
          <w:lang w:val="sl-SI" w:eastAsia="sl-SI"/>
          <w14:ligatures w14:val="none"/>
        </w:rPr>
        <w:t>") kot uporabnike digitalnih javnih storitev.</w:t>
      </w:r>
    </w:p>
    <w:p w14:paraId="75E0CD94"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4C3BAD56" w14:textId="33731865"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20:</w:t>
      </w:r>
    </w:p>
    <w:p w14:paraId="7B79A20A"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 xml:space="preserve">Strategija zasleduje termin "prebivalci", izraz "državljani" je v poglavju Digitalne javne storitve poenoten s področno strategijo, ki je že bila sprejeta na Vladi. </w:t>
      </w:r>
    </w:p>
    <w:p w14:paraId="24B609F8"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4487DFAE" w14:textId="087D7BE5"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21:</w:t>
      </w:r>
    </w:p>
    <w:p w14:paraId="3A1204F1"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Predlagamo, da tudi v poglavju 2 se doda podpoglavje na temo Kibernetske varnosti.</w:t>
      </w:r>
    </w:p>
    <w:p w14:paraId="2B9CE988"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3DB7DFA5" w14:textId="7069F0AF"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21:</w:t>
      </w:r>
    </w:p>
    <w:p w14:paraId="0AFD33B1" w14:textId="6C754472" w:rsidR="00881C6C" w:rsidRPr="00DF2268" w:rsidRDefault="00362496" w:rsidP="00881C6C">
      <w:pPr>
        <w:spacing w:after="0" w:line="240" w:lineRule="auto"/>
        <w:jc w:val="both"/>
        <w:rPr>
          <w:rFonts w:ascii="Arial" w:eastAsia="Times New Roman" w:hAnsi="Arial" w:cs="Arial"/>
          <w:color w:val="000000"/>
          <w:kern w:val="0"/>
          <w:sz w:val="20"/>
          <w:szCs w:val="20"/>
          <w:lang w:val="sl-SI" w:eastAsia="sl-SI"/>
          <w14:ligatures w14:val="none"/>
        </w:rPr>
      </w:pPr>
      <w:r>
        <w:rPr>
          <w:rFonts w:ascii="Arial" w:eastAsia="Times New Roman" w:hAnsi="Arial" w:cs="Arial"/>
          <w:color w:val="000000"/>
          <w:kern w:val="0"/>
          <w:sz w:val="20"/>
          <w:szCs w:val="20"/>
          <w:lang w:val="sl-SI" w:eastAsia="sl-SI"/>
          <w14:ligatures w14:val="none"/>
        </w:rPr>
        <w:t>Področje kibernetske varnosti</w:t>
      </w:r>
      <w:r w:rsidRPr="00881C6C">
        <w:rPr>
          <w:rFonts w:ascii="Arial" w:eastAsia="Times New Roman" w:hAnsi="Arial" w:cs="Arial"/>
          <w:color w:val="000000"/>
          <w:kern w:val="0"/>
          <w:sz w:val="20"/>
          <w:szCs w:val="20"/>
          <w:lang w:val="sl-SI" w:eastAsia="sl-SI"/>
          <w14:ligatures w14:val="none"/>
        </w:rPr>
        <w:t xml:space="preserve"> </w:t>
      </w:r>
      <w:r w:rsidR="00881C6C" w:rsidRPr="00881C6C">
        <w:rPr>
          <w:rFonts w:ascii="Arial" w:eastAsia="Times New Roman" w:hAnsi="Arial" w:cs="Arial"/>
          <w:color w:val="000000"/>
          <w:kern w:val="0"/>
          <w:sz w:val="20"/>
          <w:szCs w:val="20"/>
          <w:lang w:val="sl-SI" w:eastAsia="sl-SI"/>
          <w14:ligatures w14:val="none"/>
        </w:rPr>
        <w:t xml:space="preserve">je horizontalna in ne vertikalna tematika, v predlogu akcijskega načrta ji zato namenjamo svoje poglavje.  </w:t>
      </w:r>
    </w:p>
    <w:p w14:paraId="4358E64D"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5F805335" w14:textId="1E984C22"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22:</w:t>
      </w:r>
    </w:p>
    <w:p w14:paraId="29AE638C"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To je potrebno pojasniti: Kaj točno pomeni fiksna lokacija? Ali se to nanaša na fiksno stalno prebivališče, ali pa lahko pomeni katerokoli fiksno lokacijo znotraj območja Slovenije?</w:t>
      </w:r>
    </w:p>
    <w:p w14:paraId="5905002E"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2FE4BC14" w14:textId="7D17BA4C"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lastRenderedPageBreak/>
        <w:t>Odgovor št. 22:</w:t>
      </w:r>
    </w:p>
    <w:p w14:paraId="56CEBBAA" w14:textId="69CFC9C4"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 xml:space="preserve">Pojem fiksna lokacija se za potrebe razumevanja Akcijskega načrta strategije </w:t>
      </w:r>
      <w:r w:rsidR="00362496">
        <w:rPr>
          <w:rFonts w:ascii="Arial" w:eastAsia="Times New Roman" w:hAnsi="Arial" w:cs="Arial"/>
          <w:color w:val="000000"/>
          <w:kern w:val="0"/>
          <w:sz w:val="20"/>
          <w:szCs w:val="20"/>
          <w:lang w:val="sl-SI" w:eastAsia="sl-SI"/>
          <w14:ligatures w14:val="none"/>
        </w:rPr>
        <w:t>Digitalna Slovenija</w:t>
      </w:r>
      <w:r w:rsidRPr="00881C6C">
        <w:rPr>
          <w:rFonts w:ascii="Arial" w:eastAsia="Times New Roman" w:hAnsi="Arial" w:cs="Arial"/>
          <w:color w:val="000000"/>
          <w:kern w:val="0"/>
          <w:sz w:val="20"/>
          <w:szCs w:val="20"/>
          <w:lang w:val="sl-SI" w:eastAsia="sl-SI"/>
          <w14:ligatures w14:val="none"/>
        </w:rPr>
        <w:t xml:space="preserve"> 2030 nanaša na lokacijo gospodinjstva.</w:t>
      </w:r>
    </w:p>
    <w:p w14:paraId="238FD237"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37E3C5AA" w14:textId="597AF624"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23:</w:t>
      </w:r>
    </w:p>
    <w:p w14:paraId="5C5C1658"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To je potrebno pojasniti: Ali se to nanaša na "</w:t>
      </w:r>
      <w:proofErr w:type="spellStart"/>
      <w:r w:rsidRPr="00881C6C">
        <w:rPr>
          <w:rFonts w:ascii="Arial" w:eastAsia="Times New Roman" w:hAnsi="Arial" w:cs="Arial"/>
          <w:color w:val="000000"/>
          <w:kern w:val="0"/>
          <w:sz w:val="20"/>
          <w:szCs w:val="20"/>
          <w:lang w:val="sl-SI" w:eastAsia="sl-SI"/>
          <w14:ligatures w14:val="none"/>
        </w:rPr>
        <w:t>edge</w:t>
      </w:r>
      <w:proofErr w:type="spellEnd"/>
      <w:r w:rsidRPr="00881C6C">
        <w:rPr>
          <w:rFonts w:ascii="Arial" w:eastAsia="Times New Roman" w:hAnsi="Arial" w:cs="Arial"/>
          <w:color w:val="000000"/>
          <w:kern w:val="0"/>
          <w:sz w:val="20"/>
          <w:szCs w:val="20"/>
          <w:lang w:val="sl-SI" w:eastAsia="sl-SI"/>
          <w14:ligatures w14:val="none"/>
        </w:rPr>
        <w:t xml:space="preserve"> </w:t>
      </w:r>
      <w:proofErr w:type="spellStart"/>
      <w:r w:rsidRPr="00881C6C">
        <w:rPr>
          <w:rFonts w:ascii="Arial" w:eastAsia="Times New Roman" w:hAnsi="Arial" w:cs="Arial"/>
          <w:color w:val="000000"/>
          <w:kern w:val="0"/>
          <w:sz w:val="20"/>
          <w:szCs w:val="20"/>
          <w:lang w:val="sl-SI" w:eastAsia="sl-SI"/>
          <w14:ligatures w14:val="none"/>
        </w:rPr>
        <w:t>computing</w:t>
      </w:r>
      <w:proofErr w:type="spellEnd"/>
      <w:r w:rsidRPr="00881C6C">
        <w:rPr>
          <w:rFonts w:ascii="Arial" w:eastAsia="Times New Roman" w:hAnsi="Arial" w:cs="Arial"/>
          <w:color w:val="000000"/>
          <w:kern w:val="0"/>
          <w:sz w:val="20"/>
          <w:szCs w:val="20"/>
          <w:lang w:val="sl-SI" w:eastAsia="sl-SI"/>
          <w14:ligatures w14:val="none"/>
        </w:rPr>
        <w:t>" (robna vozlišča)? Morda bi bilo smiselno vključiti opombo z razlago in preveriti aktualnost informacij na povezavi https://digital-strategy.ec.europa.eu/en/policies/edge-observatory.</w:t>
      </w:r>
    </w:p>
    <w:p w14:paraId="3822D7A3"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2BB749A1" w14:textId="378CA361"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23:</w:t>
      </w:r>
    </w:p>
    <w:p w14:paraId="1D63A9BF" w14:textId="637C43E2" w:rsidR="00881C6C" w:rsidRPr="00DF2268" w:rsidRDefault="00362496" w:rsidP="00881C6C">
      <w:pPr>
        <w:spacing w:after="0" w:line="240" w:lineRule="auto"/>
        <w:jc w:val="both"/>
        <w:rPr>
          <w:rFonts w:ascii="Arial" w:eastAsia="Times New Roman" w:hAnsi="Arial" w:cs="Arial"/>
          <w:color w:val="000000"/>
          <w:kern w:val="0"/>
          <w:sz w:val="20"/>
          <w:szCs w:val="20"/>
          <w:lang w:val="sl-SI" w:eastAsia="sl-SI"/>
          <w14:ligatures w14:val="none"/>
        </w:rPr>
      </w:pPr>
      <w:proofErr w:type="spellStart"/>
      <w:r>
        <w:rPr>
          <w:rFonts w:ascii="Arial" w:eastAsia="Times New Roman" w:hAnsi="Arial" w:cs="Arial"/>
          <w:color w:val="000000"/>
          <w:kern w:val="0"/>
          <w:sz w:val="20"/>
          <w:szCs w:val="20"/>
          <w:lang w:val="sl-SI" w:eastAsia="sl-SI"/>
          <w14:ligatures w14:val="none"/>
        </w:rPr>
        <w:t>E</w:t>
      </w:r>
      <w:r w:rsidRPr="00881C6C">
        <w:rPr>
          <w:rFonts w:ascii="Arial" w:eastAsia="Times New Roman" w:hAnsi="Arial" w:cs="Arial"/>
          <w:color w:val="000000"/>
          <w:kern w:val="0"/>
          <w:sz w:val="20"/>
          <w:szCs w:val="20"/>
          <w:lang w:val="sl-SI" w:eastAsia="sl-SI"/>
          <w14:ligatures w14:val="none"/>
        </w:rPr>
        <w:t>dge</w:t>
      </w:r>
      <w:proofErr w:type="spellEnd"/>
      <w:r w:rsidRPr="00881C6C">
        <w:rPr>
          <w:rFonts w:ascii="Arial" w:eastAsia="Times New Roman" w:hAnsi="Arial" w:cs="Arial"/>
          <w:color w:val="000000"/>
          <w:kern w:val="0"/>
          <w:sz w:val="20"/>
          <w:szCs w:val="20"/>
          <w:lang w:val="sl-SI" w:eastAsia="sl-SI"/>
          <w14:ligatures w14:val="none"/>
        </w:rPr>
        <w:t xml:space="preserve"> </w:t>
      </w:r>
      <w:proofErr w:type="spellStart"/>
      <w:r w:rsidRPr="00881C6C">
        <w:rPr>
          <w:rFonts w:ascii="Arial" w:eastAsia="Times New Roman" w:hAnsi="Arial" w:cs="Arial"/>
          <w:color w:val="000000"/>
          <w:kern w:val="0"/>
          <w:sz w:val="20"/>
          <w:szCs w:val="20"/>
          <w:lang w:val="sl-SI" w:eastAsia="sl-SI"/>
          <w14:ligatures w14:val="none"/>
        </w:rPr>
        <w:t>computing</w:t>
      </w:r>
      <w:proofErr w:type="spellEnd"/>
      <w:r w:rsidRPr="00881C6C">
        <w:rPr>
          <w:rFonts w:ascii="Arial" w:eastAsia="Times New Roman" w:hAnsi="Arial" w:cs="Arial"/>
          <w:color w:val="000000"/>
          <w:kern w:val="0"/>
          <w:sz w:val="20"/>
          <w:szCs w:val="20"/>
          <w:lang w:val="sl-SI" w:eastAsia="sl-SI"/>
          <w14:ligatures w14:val="none"/>
        </w:rPr>
        <w:t xml:space="preserve"> </w:t>
      </w:r>
      <w:r>
        <w:rPr>
          <w:rFonts w:ascii="Arial" w:eastAsia="Times New Roman" w:hAnsi="Arial" w:cs="Arial"/>
          <w:color w:val="000000"/>
          <w:kern w:val="0"/>
          <w:sz w:val="20"/>
          <w:szCs w:val="20"/>
          <w:lang w:val="sl-SI" w:eastAsia="sl-SI"/>
          <w14:ligatures w14:val="none"/>
        </w:rPr>
        <w:t>se</w:t>
      </w:r>
      <w:r w:rsidR="00881C6C" w:rsidRPr="00881C6C">
        <w:rPr>
          <w:rFonts w:ascii="Arial" w:eastAsia="Times New Roman" w:hAnsi="Arial" w:cs="Arial"/>
          <w:color w:val="000000"/>
          <w:kern w:val="0"/>
          <w:sz w:val="20"/>
          <w:szCs w:val="20"/>
          <w:lang w:val="sl-SI" w:eastAsia="sl-SI"/>
          <w14:ligatures w14:val="none"/>
        </w:rPr>
        <w:t xml:space="preserve"> nanaša na robna vozlišča.</w:t>
      </w:r>
    </w:p>
    <w:p w14:paraId="063B9C31"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3BB8F3C6" w14:textId="747E4A93"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24:</w:t>
      </w:r>
    </w:p>
    <w:p w14:paraId="37E4D7B7"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Zanima nas, ali je to realno, ob upoštevanju trenutnih razmer in razvoja v svetu?</w:t>
      </w:r>
    </w:p>
    <w:p w14:paraId="416CBBD6"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036ED078" w14:textId="1D07790B"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24:</w:t>
      </w:r>
    </w:p>
    <w:p w14:paraId="6DD92BF3" w14:textId="006479A3"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 xml:space="preserve">Strategija Digitalna Slovenija 2030 je bila na Vladi Republike Slovenije sprejeta marca 2023, pri pripravi akcijskega načrta sledimo </w:t>
      </w:r>
      <w:r w:rsidR="00362496">
        <w:rPr>
          <w:rFonts w:ascii="Arial" w:eastAsia="Times New Roman" w:hAnsi="Arial" w:cs="Arial"/>
          <w:color w:val="000000"/>
          <w:kern w:val="0"/>
          <w:sz w:val="20"/>
          <w:szCs w:val="20"/>
          <w:lang w:val="sl-SI" w:eastAsia="sl-SI"/>
          <w14:ligatures w14:val="none"/>
        </w:rPr>
        <w:t>ciljem, ki so bili</w:t>
      </w:r>
      <w:r w:rsidR="00362496" w:rsidRPr="00881C6C">
        <w:rPr>
          <w:rFonts w:ascii="Arial" w:eastAsia="Times New Roman" w:hAnsi="Arial" w:cs="Arial"/>
          <w:color w:val="000000"/>
          <w:kern w:val="0"/>
          <w:sz w:val="20"/>
          <w:szCs w:val="20"/>
          <w:lang w:val="sl-SI" w:eastAsia="sl-SI"/>
          <w14:ligatures w14:val="none"/>
        </w:rPr>
        <w:t xml:space="preserve"> </w:t>
      </w:r>
      <w:r w:rsidRPr="00881C6C">
        <w:rPr>
          <w:rFonts w:ascii="Arial" w:eastAsia="Times New Roman" w:hAnsi="Arial" w:cs="Arial"/>
          <w:color w:val="000000"/>
          <w:kern w:val="0"/>
          <w:sz w:val="20"/>
          <w:szCs w:val="20"/>
          <w:lang w:val="sl-SI" w:eastAsia="sl-SI"/>
          <w14:ligatures w14:val="none"/>
        </w:rPr>
        <w:t xml:space="preserve">določeni </w:t>
      </w:r>
      <w:r w:rsidR="00362496">
        <w:rPr>
          <w:rFonts w:ascii="Arial" w:eastAsia="Times New Roman" w:hAnsi="Arial" w:cs="Arial"/>
          <w:color w:val="000000"/>
          <w:kern w:val="0"/>
          <w:sz w:val="20"/>
          <w:szCs w:val="20"/>
          <w:lang w:val="sl-SI" w:eastAsia="sl-SI"/>
          <w14:ligatures w14:val="none"/>
        </w:rPr>
        <w:t>v strategiji</w:t>
      </w:r>
      <w:r w:rsidRPr="00881C6C">
        <w:rPr>
          <w:rFonts w:ascii="Arial" w:eastAsia="Times New Roman" w:hAnsi="Arial" w:cs="Arial"/>
          <w:color w:val="000000"/>
          <w:kern w:val="0"/>
          <w:sz w:val="20"/>
          <w:szCs w:val="20"/>
          <w:lang w:val="sl-SI" w:eastAsia="sl-SI"/>
          <w14:ligatures w14:val="none"/>
        </w:rPr>
        <w:t xml:space="preserve">. </w:t>
      </w:r>
    </w:p>
    <w:p w14:paraId="0CFC0783"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69AC9D22" w14:textId="18495876"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25:</w:t>
      </w:r>
    </w:p>
    <w:p w14:paraId="632B76E0"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 xml:space="preserve">Na podlagi česa je bil opravljen izračun glede števila podjetij? Morda bi bilo koristno pridobiti nekoliko več konteksta glede možnosti doseganja ciljev (približno 32 skupaj z IPCEI, cilj pa je 200). Glede </w:t>
      </w:r>
      <w:proofErr w:type="spellStart"/>
      <w:r w:rsidRPr="00881C6C">
        <w:rPr>
          <w:rFonts w:ascii="Arial" w:eastAsia="Times New Roman" w:hAnsi="Arial" w:cs="Arial"/>
          <w:color w:val="000000"/>
          <w:kern w:val="0"/>
          <w:sz w:val="20"/>
          <w:szCs w:val="20"/>
          <w:lang w:val="sl-SI" w:eastAsia="sl-SI"/>
          <w14:ligatures w14:val="none"/>
        </w:rPr>
        <w:t>Edge</w:t>
      </w:r>
      <w:proofErr w:type="spellEnd"/>
      <w:r w:rsidRPr="00881C6C">
        <w:rPr>
          <w:rFonts w:ascii="Arial" w:eastAsia="Times New Roman" w:hAnsi="Arial" w:cs="Arial"/>
          <w:color w:val="000000"/>
          <w:kern w:val="0"/>
          <w:sz w:val="20"/>
          <w:szCs w:val="20"/>
          <w:lang w:val="sl-SI" w:eastAsia="sl-SI"/>
          <w14:ligatures w14:val="none"/>
        </w:rPr>
        <w:t xml:space="preserve"> </w:t>
      </w:r>
      <w:proofErr w:type="spellStart"/>
      <w:r w:rsidRPr="00881C6C">
        <w:rPr>
          <w:rFonts w:ascii="Arial" w:eastAsia="Times New Roman" w:hAnsi="Arial" w:cs="Arial"/>
          <w:color w:val="000000"/>
          <w:kern w:val="0"/>
          <w:sz w:val="20"/>
          <w:szCs w:val="20"/>
          <w:lang w:val="sl-SI" w:eastAsia="sl-SI"/>
          <w14:ligatures w14:val="none"/>
        </w:rPr>
        <w:t>Observatory</w:t>
      </w:r>
      <w:proofErr w:type="spellEnd"/>
      <w:r w:rsidRPr="00881C6C">
        <w:rPr>
          <w:rFonts w:ascii="Arial" w:eastAsia="Times New Roman" w:hAnsi="Arial" w:cs="Arial"/>
          <w:color w:val="000000"/>
          <w:kern w:val="0"/>
          <w:sz w:val="20"/>
          <w:szCs w:val="20"/>
          <w:lang w:val="sl-SI" w:eastAsia="sl-SI"/>
          <w14:ligatures w14:val="none"/>
        </w:rPr>
        <w:t xml:space="preserve"> za leto 2022 so podatki za te države temeljijo na </w:t>
      </w:r>
      <w:proofErr w:type="spellStart"/>
      <w:r w:rsidRPr="00881C6C">
        <w:rPr>
          <w:rFonts w:ascii="Arial" w:eastAsia="Times New Roman" w:hAnsi="Arial" w:cs="Arial"/>
          <w:color w:val="000000"/>
          <w:kern w:val="0"/>
          <w:sz w:val="20"/>
          <w:szCs w:val="20"/>
          <w:lang w:val="sl-SI" w:eastAsia="sl-SI"/>
          <w14:ligatures w14:val="none"/>
        </w:rPr>
        <w:t>extrapoliranih</w:t>
      </w:r>
      <w:proofErr w:type="spellEnd"/>
      <w:r w:rsidRPr="00881C6C">
        <w:rPr>
          <w:rFonts w:ascii="Arial" w:eastAsia="Times New Roman" w:hAnsi="Arial" w:cs="Arial"/>
          <w:color w:val="000000"/>
          <w:kern w:val="0"/>
          <w:sz w:val="20"/>
          <w:szCs w:val="20"/>
          <w:lang w:val="sl-SI" w:eastAsia="sl-SI"/>
          <w14:ligatures w14:val="none"/>
        </w:rPr>
        <w:t xml:space="preserve"> ocenah števila robnih vozlišč, ki so jih razvili statistični modeli, pri čemer se je uporabila podatkovna zbirka, kot so prebivalstvo, BDP, površina in poraba za tehnologijo do leta 2022. Te ocene so indikativne in se lahko spremenijo z novimi podatki.</w:t>
      </w:r>
    </w:p>
    <w:p w14:paraId="1E152288"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2BDA7494" w14:textId="15FACDF5"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25:</w:t>
      </w:r>
    </w:p>
    <w:p w14:paraId="5C56918C" w14:textId="5B778094" w:rsidR="00881C6C" w:rsidRPr="00362496" w:rsidRDefault="000C3072" w:rsidP="00CE73F0">
      <w:pPr>
        <w:spacing w:after="120" w:line="240" w:lineRule="auto"/>
        <w:jc w:val="both"/>
        <w:rPr>
          <w:rFonts w:ascii="Arial" w:eastAsia="Times New Roman" w:hAnsi="Arial" w:cs="Arial"/>
          <w:bCs/>
          <w:kern w:val="0"/>
          <w:sz w:val="20"/>
          <w:szCs w:val="20"/>
          <w:lang w:val="sl-SI"/>
          <w14:ligatures w14:val="none"/>
        </w:rPr>
      </w:pPr>
      <w:r>
        <w:rPr>
          <w:rFonts w:ascii="Arial" w:eastAsia="Times New Roman" w:hAnsi="Arial" w:cs="Arial"/>
          <w:bCs/>
          <w:kern w:val="0"/>
          <w:sz w:val="20"/>
          <w:szCs w:val="20"/>
          <w:lang w:val="sl-SI"/>
          <w14:ligatures w14:val="none"/>
        </w:rPr>
        <w:t>P</w:t>
      </w:r>
      <w:r w:rsidR="00362496" w:rsidRPr="00362496">
        <w:rPr>
          <w:rFonts w:ascii="Arial" w:eastAsia="Times New Roman" w:hAnsi="Arial" w:cs="Arial"/>
          <w:bCs/>
          <w:kern w:val="0"/>
          <w:sz w:val="20"/>
          <w:szCs w:val="20"/>
          <w:lang w:val="sl-SI"/>
          <w14:ligatures w14:val="none"/>
        </w:rPr>
        <w:t>ristojn</w:t>
      </w:r>
      <w:r>
        <w:rPr>
          <w:rFonts w:ascii="Arial" w:eastAsia="Times New Roman" w:hAnsi="Arial" w:cs="Arial"/>
          <w:bCs/>
          <w:kern w:val="0"/>
          <w:sz w:val="20"/>
          <w:szCs w:val="20"/>
          <w:lang w:val="sl-SI"/>
          <w14:ligatures w14:val="none"/>
        </w:rPr>
        <w:t>i</w:t>
      </w:r>
      <w:r w:rsidR="00362496" w:rsidRPr="00362496">
        <w:rPr>
          <w:rFonts w:ascii="Arial" w:eastAsia="Times New Roman" w:hAnsi="Arial" w:cs="Arial"/>
          <w:bCs/>
          <w:kern w:val="0"/>
          <w:sz w:val="20"/>
          <w:szCs w:val="20"/>
          <w:lang w:val="sl-SI"/>
          <w14:ligatures w14:val="none"/>
        </w:rPr>
        <w:t xml:space="preserve"> organ</w:t>
      </w:r>
      <w:r w:rsidR="00362496">
        <w:rPr>
          <w:rFonts w:ascii="Arial" w:eastAsia="Times New Roman" w:hAnsi="Arial" w:cs="Arial"/>
          <w:bCs/>
          <w:kern w:val="0"/>
          <w:sz w:val="20"/>
          <w:szCs w:val="20"/>
          <w:lang w:val="sl-SI"/>
          <w14:ligatures w14:val="none"/>
        </w:rPr>
        <w:t xml:space="preserve"> (v tem primeru Ministrstvo za gospodarstvo, turizem in šport) </w:t>
      </w:r>
      <w:r>
        <w:rPr>
          <w:rFonts w:ascii="Arial" w:eastAsia="Times New Roman" w:hAnsi="Arial" w:cs="Arial"/>
          <w:bCs/>
          <w:kern w:val="0"/>
          <w:sz w:val="20"/>
          <w:szCs w:val="20"/>
          <w:lang w:val="sl-SI"/>
          <w14:ligatures w14:val="none"/>
        </w:rPr>
        <w:t xml:space="preserve">pojasnjuje, da je bila njihova področna strategija Digitalna transformacija gospodarstva že sprejeta. </w:t>
      </w:r>
    </w:p>
    <w:p w14:paraId="5C5A12DD" w14:textId="77777777" w:rsidR="00362496" w:rsidRPr="00DF2268" w:rsidRDefault="00362496" w:rsidP="00CE73F0">
      <w:pPr>
        <w:spacing w:after="120" w:line="240" w:lineRule="auto"/>
        <w:jc w:val="both"/>
        <w:rPr>
          <w:rFonts w:ascii="Arial" w:eastAsia="Times New Roman" w:hAnsi="Arial" w:cs="Arial"/>
          <w:b/>
          <w:kern w:val="0"/>
          <w:sz w:val="20"/>
          <w:szCs w:val="20"/>
          <w:lang w:val="sl-SI"/>
          <w14:ligatures w14:val="none"/>
        </w:rPr>
      </w:pPr>
    </w:p>
    <w:p w14:paraId="4EFFC580" w14:textId="6E3AFE5D"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26:</w:t>
      </w:r>
    </w:p>
    <w:p w14:paraId="7B229D77"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Namesto izraza "kvantno računalništvo" predlagamo uporabo "kvantne tehnologije," saj je področje kvantnih tehnologij širše.</w:t>
      </w:r>
    </w:p>
    <w:p w14:paraId="4548931F"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0C40DB04" w14:textId="163D26BC"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26:</w:t>
      </w:r>
    </w:p>
    <w:p w14:paraId="6BDDBA64" w14:textId="128C9C10" w:rsidR="00881C6C" w:rsidRPr="00DF2268" w:rsidRDefault="00BB7615" w:rsidP="00881C6C">
      <w:pPr>
        <w:spacing w:after="0" w:line="240" w:lineRule="auto"/>
        <w:jc w:val="both"/>
        <w:rPr>
          <w:rFonts w:ascii="Arial" w:eastAsia="Times New Roman" w:hAnsi="Arial" w:cs="Arial"/>
          <w:color w:val="000000"/>
          <w:kern w:val="0"/>
          <w:sz w:val="20"/>
          <w:szCs w:val="20"/>
          <w:lang w:val="sl-SI" w:eastAsia="sl-SI"/>
          <w14:ligatures w14:val="none"/>
        </w:rPr>
      </w:pPr>
      <w:r>
        <w:rPr>
          <w:rFonts w:ascii="Arial" w:eastAsia="Times New Roman" w:hAnsi="Arial" w:cs="Arial"/>
          <w:color w:val="000000"/>
          <w:kern w:val="0"/>
          <w:sz w:val="20"/>
          <w:szCs w:val="20"/>
          <w:lang w:val="sl-SI" w:eastAsia="sl-SI"/>
          <w14:ligatures w14:val="none"/>
        </w:rPr>
        <w:t xml:space="preserve">Hvala za predlog, smo uredili. </w:t>
      </w:r>
      <w:r w:rsidR="00881C6C" w:rsidRPr="00881C6C">
        <w:rPr>
          <w:rFonts w:ascii="Arial" w:eastAsia="Times New Roman" w:hAnsi="Arial" w:cs="Arial"/>
          <w:color w:val="000000"/>
          <w:kern w:val="0"/>
          <w:sz w:val="20"/>
          <w:szCs w:val="20"/>
          <w:lang w:val="sl-SI" w:eastAsia="sl-SI"/>
          <w14:ligatures w14:val="none"/>
        </w:rPr>
        <w:t xml:space="preserve"> </w:t>
      </w:r>
    </w:p>
    <w:p w14:paraId="69B7E602"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3E85AC19" w14:textId="35B011BE"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27:</w:t>
      </w:r>
    </w:p>
    <w:p w14:paraId="0CB2715E"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Ta del ni ustrezno razložen (manjka pododdelek 2.2.3), prav tako nimamo podatkov o trenutnem številu.</w:t>
      </w:r>
    </w:p>
    <w:p w14:paraId="29281D51"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02F964ED" w14:textId="3371E742"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27:</w:t>
      </w:r>
    </w:p>
    <w:p w14:paraId="14C91260" w14:textId="374BD3AD"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Menimo, da da so vse potrebne številke navedene.</w:t>
      </w:r>
    </w:p>
    <w:p w14:paraId="2E526C5B" w14:textId="77777777" w:rsidR="00881C6C" w:rsidRPr="00DF2268" w:rsidRDefault="00881C6C" w:rsidP="00CE73F0">
      <w:pPr>
        <w:spacing w:after="120" w:line="240" w:lineRule="auto"/>
        <w:jc w:val="both"/>
        <w:rPr>
          <w:rFonts w:ascii="Arial" w:eastAsia="Times New Roman" w:hAnsi="Arial" w:cs="Arial"/>
          <w:b/>
          <w:kern w:val="0"/>
          <w:sz w:val="20"/>
          <w:szCs w:val="20"/>
          <w:lang w:val="sl-SI"/>
          <w14:ligatures w14:val="none"/>
        </w:rPr>
      </w:pPr>
    </w:p>
    <w:p w14:paraId="7456A7B3" w14:textId="00D2B410"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28:</w:t>
      </w:r>
    </w:p>
    <w:p w14:paraId="3B0B37B2"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Pri digitalnih kompetencah naj bi se stanje izboljšalo, saj se pričakuje skoraj podvajanje procentov pri osnovnih kompetencah ter povečanje števila zaposlenih v IKT. Prav tako naj bi bilo v prihodnje med zaposlenimi v IKT 25 % žensk, kar pa ne vemo, koliko jih je trenutno (verjetno jih je manj).</w:t>
      </w:r>
      <w:r w:rsidRPr="00881C6C">
        <w:rPr>
          <w:rFonts w:ascii="Arial" w:eastAsia="Times New Roman" w:hAnsi="Arial" w:cs="Arial"/>
          <w:color w:val="000000"/>
          <w:kern w:val="0"/>
          <w:sz w:val="20"/>
          <w:szCs w:val="20"/>
          <w:lang w:val="sl-SI" w:eastAsia="sl-SI"/>
          <w14:ligatures w14:val="none"/>
        </w:rPr>
        <w:br/>
      </w:r>
      <w:r w:rsidRPr="00881C6C">
        <w:rPr>
          <w:rFonts w:ascii="Arial" w:eastAsia="Times New Roman" w:hAnsi="Arial" w:cs="Arial"/>
          <w:color w:val="000000"/>
          <w:kern w:val="0"/>
          <w:sz w:val="20"/>
          <w:szCs w:val="20"/>
          <w:lang w:val="sl-SI" w:eastAsia="sl-SI"/>
          <w14:ligatures w14:val="none"/>
        </w:rPr>
        <w:lastRenderedPageBreak/>
        <w:t>Priporočamo razmislek o razvoju naprednih digitalnih kompetenc, da bi tistih 47 %, ki trenutno razpolagajo z osnovnimi kompetencami, napredovalo.</w:t>
      </w:r>
      <w:r w:rsidRPr="00881C6C">
        <w:rPr>
          <w:rFonts w:ascii="Arial" w:eastAsia="Times New Roman" w:hAnsi="Arial" w:cs="Arial"/>
          <w:color w:val="000000"/>
          <w:kern w:val="0"/>
          <w:sz w:val="20"/>
          <w:szCs w:val="20"/>
          <w:lang w:val="sl-SI" w:eastAsia="sl-SI"/>
          <w14:ligatures w14:val="none"/>
        </w:rPr>
        <w:br/>
        <w:t>Prav tako bi bilo smiselno obravnavati konkretne »napredne« vsebine, kot so kibernetska varnost, kjer je zaznati velik primanjkljaj, in verjetno še na drugih področjih.</w:t>
      </w:r>
      <w:r w:rsidRPr="00881C6C">
        <w:rPr>
          <w:rFonts w:ascii="Arial" w:eastAsia="Times New Roman" w:hAnsi="Arial" w:cs="Arial"/>
          <w:color w:val="000000"/>
          <w:kern w:val="0"/>
          <w:sz w:val="20"/>
          <w:szCs w:val="20"/>
          <w:lang w:val="sl-SI" w:eastAsia="sl-SI"/>
          <w14:ligatures w14:val="none"/>
        </w:rPr>
        <w:br/>
        <w:t>Posebno pozornost bi bilo potrebno nameniti usposabljanju »prenašalcev znanja« v šolah, vrtcih in ljudskih univerzah.</w:t>
      </w:r>
      <w:r w:rsidRPr="00881C6C">
        <w:rPr>
          <w:rFonts w:ascii="Arial" w:eastAsia="Times New Roman" w:hAnsi="Arial" w:cs="Arial"/>
          <w:color w:val="000000"/>
          <w:kern w:val="0"/>
          <w:sz w:val="20"/>
          <w:szCs w:val="20"/>
          <w:lang w:val="sl-SI" w:eastAsia="sl-SI"/>
          <w14:ligatures w14:val="none"/>
        </w:rPr>
        <w:br/>
        <w:t>V dokumentu ni navedeno, kako se bodo ti cilji dosegali, kar je za tak tip dokumenta morda sprejemljivo.</w:t>
      </w:r>
    </w:p>
    <w:p w14:paraId="3B6C614F"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47DDE11A" w14:textId="005BA832"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28:</w:t>
      </w:r>
    </w:p>
    <w:p w14:paraId="6D4F1053" w14:textId="09FF80FD"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 xml:space="preserve">Potrebno je razumeti področje digitalnih kompetenc ter koncept učenja v splošnem. Ko ima nekdo osnovno znanje, bistveno lažje in hitreje samostojno napreduje. Ukrepi že sedaj naslavljajo napredne digitalne kompetence (npr. JR MLADI, JR DDK), kar pomeni, da tudi država spodbuja razvoj naprednih digitalnih kompetenc. Prav tako so za uspešno uporabo javnih digitalnih storitev potrebne osnovne digitalne kompetence, kar pomeni, da so napredne digitalne kompetence potrebne predvsem na trgu dela. To pa ni več samo v domeni države, temveč tudi delodajalcev/gospodarskega sektorja. Prav tako je stopnja razvitosti naprednih digitalnih kompetenc ter katere specifično se razvijajo, pogojeno s tem, kakšno delo nekdo opravlja. Mesar se verjetno ne bo učil o uporabi naprednih orodij za podatkovno rudarjenje oz. analizo. Se bo pa verjetno učil uporabe orodij, s katerimi lahko na podlagi laserja izmeri gostoto maščobe v kosu mesa oz. s pomočjo laserja oblikuje izdelek, ki ga avtomatski rezalni stroj izreže iz kosa mesa (banaliziran primer v pomoč razumevanju, da je naprednih digitalnih kompetenc </w:t>
      </w:r>
      <w:r w:rsidR="00BB7615" w:rsidRPr="00881C6C">
        <w:rPr>
          <w:rFonts w:ascii="Arial" w:eastAsia="Times New Roman" w:hAnsi="Arial" w:cs="Arial"/>
          <w:color w:val="000000"/>
          <w:kern w:val="0"/>
          <w:sz w:val="20"/>
          <w:szCs w:val="20"/>
          <w:lang w:val="sl-SI" w:eastAsia="sl-SI"/>
          <w14:ligatures w14:val="none"/>
        </w:rPr>
        <w:t>praktično</w:t>
      </w:r>
      <w:r w:rsidRPr="00881C6C">
        <w:rPr>
          <w:rFonts w:ascii="Arial" w:eastAsia="Times New Roman" w:hAnsi="Arial" w:cs="Arial"/>
          <w:color w:val="000000"/>
          <w:kern w:val="0"/>
          <w:sz w:val="20"/>
          <w:szCs w:val="20"/>
          <w:lang w:val="sl-SI" w:eastAsia="sl-SI"/>
          <w14:ligatures w14:val="none"/>
        </w:rPr>
        <w:t xml:space="preserve"> </w:t>
      </w:r>
      <w:r w:rsidR="00BB7615" w:rsidRPr="00881C6C">
        <w:rPr>
          <w:rFonts w:ascii="Arial" w:eastAsia="Times New Roman" w:hAnsi="Arial" w:cs="Arial"/>
          <w:color w:val="000000"/>
          <w:kern w:val="0"/>
          <w:sz w:val="20"/>
          <w:szCs w:val="20"/>
          <w:lang w:val="sl-SI" w:eastAsia="sl-SI"/>
          <w14:ligatures w14:val="none"/>
        </w:rPr>
        <w:t>neskončno</w:t>
      </w:r>
      <w:r w:rsidRPr="00881C6C">
        <w:rPr>
          <w:rFonts w:ascii="Arial" w:eastAsia="Times New Roman" w:hAnsi="Arial" w:cs="Arial"/>
          <w:color w:val="000000"/>
          <w:kern w:val="0"/>
          <w:sz w:val="20"/>
          <w:szCs w:val="20"/>
          <w:lang w:val="sl-SI" w:eastAsia="sl-SI"/>
          <w14:ligatures w14:val="none"/>
        </w:rPr>
        <w:t xml:space="preserve">, nabor pa se še širi zaradi novih gospodarskih panog/industrij, ki se vzpostavljajo. Zato je lažje govoriti o sklopih/kategorijah digitalnih kompetenc. </w:t>
      </w:r>
      <w:r w:rsidRPr="00881C6C">
        <w:rPr>
          <w:rFonts w:ascii="Arial" w:eastAsia="Times New Roman" w:hAnsi="Arial" w:cs="Arial"/>
          <w:color w:val="000000"/>
          <w:kern w:val="0"/>
          <w:sz w:val="20"/>
          <w:szCs w:val="20"/>
          <w:lang w:val="sl-SI" w:eastAsia="sl-SI"/>
          <w14:ligatures w14:val="none"/>
        </w:rPr>
        <w:br/>
        <w:t xml:space="preserve">Kibernetska varnost ni "napredna vsebina" temveč je horizontala, osnova, temeljni predpogoj, da bo uporabnik varno in trajnostno uporabljal IKT. V dokumentu so navedene konkretne informacije, kako se bodo ti cilji dosegali - preko navedenih ukrepov. </w:t>
      </w:r>
    </w:p>
    <w:p w14:paraId="34351AEC"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3C58ADA3" w14:textId="5A2B4BDB"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29:</w:t>
      </w:r>
    </w:p>
    <w:p w14:paraId="7F32390F"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Predlagamo dodajanje strukture podjetij v Sloveniji (mikro, mala, srednja in velika), da bi bilo mogoče videti razmerja po številu podjetij, število zaposlenih v posamezni skupini ter njihov delež pri ustvarjanju BDP-ja.</w:t>
      </w:r>
    </w:p>
    <w:p w14:paraId="310A1B1C"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6BBED34A" w14:textId="27043526"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29:</w:t>
      </w:r>
    </w:p>
    <w:p w14:paraId="05C04661" w14:textId="6CD3DA67" w:rsidR="00CE73F0" w:rsidRDefault="00E4283A" w:rsidP="00CE73F0">
      <w:pPr>
        <w:spacing w:after="120" w:line="240" w:lineRule="auto"/>
        <w:jc w:val="both"/>
        <w:rPr>
          <w:rFonts w:ascii="Arial" w:eastAsia="Times New Roman" w:hAnsi="Arial" w:cs="Arial"/>
          <w:bCs/>
          <w:kern w:val="0"/>
          <w:sz w:val="20"/>
          <w:szCs w:val="20"/>
          <w:lang w:val="sl-SI"/>
          <w14:ligatures w14:val="none"/>
        </w:rPr>
      </w:pPr>
      <w:r>
        <w:rPr>
          <w:rFonts w:ascii="Arial" w:eastAsia="Times New Roman" w:hAnsi="Arial" w:cs="Arial"/>
          <w:bCs/>
          <w:kern w:val="0"/>
          <w:sz w:val="20"/>
          <w:szCs w:val="20"/>
          <w:lang w:val="sl-SI"/>
          <w14:ligatures w14:val="none"/>
        </w:rPr>
        <w:t>Pristojni</w:t>
      </w:r>
      <w:r w:rsidR="00BB7615" w:rsidRPr="00362496">
        <w:rPr>
          <w:rFonts w:ascii="Arial" w:eastAsia="Times New Roman" w:hAnsi="Arial" w:cs="Arial"/>
          <w:bCs/>
          <w:kern w:val="0"/>
          <w:sz w:val="20"/>
          <w:szCs w:val="20"/>
          <w:lang w:val="sl-SI"/>
          <w14:ligatures w14:val="none"/>
        </w:rPr>
        <w:t xml:space="preserve"> organ</w:t>
      </w:r>
      <w:r w:rsidR="00BB7615">
        <w:rPr>
          <w:rFonts w:ascii="Arial" w:eastAsia="Times New Roman" w:hAnsi="Arial" w:cs="Arial"/>
          <w:bCs/>
          <w:kern w:val="0"/>
          <w:sz w:val="20"/>
          <w:szCs w:val="20"/>
          <w:lang w:val="sl-SI"/>
          <w14:ligatures w14:val="none"/>
        </w:rPr>
        <w:t xml:space="preserve"> (v tem primeru Ministrstvo za gospodarstvo, turizem in šport) </w:t>
      </w:r>
      <w:r>
        <w:rPr>
          <w:rFonts w:ascii="Arial" w:eastAsia="Times New Roman" w:hAnsi="Arial" w:cs="Arial"/>
          <w:bCs/>
          <w:kern w:val="0"/>
          <w:sz w:val="20"/>
          <w:szCs w:val="20"/>
          <w:lang w:val="sl-SI"/>
          <w14:ligatures w14:val="none"/>
        </w:rPr>
        <w:t>pojasnjuje, da je bila njihova področna strategija Digitalna transformacija gospodarstva že sprejeta</w:t>
      </w:r>
      <w:r w:rsidR="00BB7615">
        <w:rPr>
          <w:rFonts w:ascii="Arial" w:eastAsia="Times New Roman" w:hAnsi="Arial" w:cs="Arial"/>
          <w:bCs/>
          <w:kern w:val="0"/>
          <w:sz w:val="20"/>
          <w:szCs w:val="20"/>
          <w:lang w:val="sl-SI"/>
          <w14:ligatures w14:val="none"/>
        </w:rPr>
        <w:t xml:space="preserve">. </w:t>
      </w:r>
    </w:p>
    <w:p w14:paraId="788DB1D5" w14:textId="77777777" w:rsidR="00BB7615" w:rsidRPr="00BB7615" w:rsidRDefault="00BB7615" w:rsidP="00CE73F0">
      <w:pPr>
        <w:spacing w:after="120" w:line="240" w:lineRule="auto"/>
        <w:jc w:val="both"/>
        <w:rPr>
          <w:rFonts w:ascii="Arial" w:eastAsia="Times New Roman" w:hAnsi="Arial" w:cs="Arial"/>
          <w:bCs/>
          <w:kern w:val="0"/>
          <w:sz w:val="20"/>
          <w:szCs w:val="20"/>
          <w:lang w:val="sl-SI"/>
          <w14:ligatures w14:val="none"/>
        </w:rPr>
      </w:pPr>
    </w:p>
    <w:p w14:paraId="5FC975A5" w14:textId="67605F3B"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30:</w:t>
      </w:r>
    </w:p>
    <w:p w14:paraId="169EFA1E"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 xml:space="preserve">Predlagamo da se razloži od kdaj so ti podatki? Kako se merijo? Kaj vse zajemajo? S pojavom orodij, kot je </w:t>
      </w:r>
      <w:proofErr w:type="spellStart"/>
      <w:r w:rsidRPr="00881C6C">
        <w:rPr>
          <w:rFonts w:ascii="Arial" w:eastAsia="Times New Roman" w:hAnsi="Arial" w:cs="Arial"/>
          <w:color w:val="000000"/>
          <w:kern w:val="0"/>
          <w:sz w:val="20"/>
          <w:szCs w:val="20"/>
          <w:lang w:val="sl-SI" w:eastAsia="sl-SI"/>
          <w14:ligatures w14:val="none"/>
        </w:rPr>
        <w:t>ChatGPT</w:t>
      </w:r>
      <w:proofErr w:type="spellEnd"/>
      <w:r w:rsidRPr="00881C6C">
        <w:rPr>
          <w:rFonts w:ascii="Arial" w:eastAsia="Times New Roman" w:hAnsi="Arial" w:cs="Arial"/>
          <w:color w:val="000000"/>
          <w:kern w:val="0"/>
          <w:sz w:val="20"/>
          <w:szCs w:val="20"/>
          <w:lang w:val="sl-SI" w:eastAsia="sl-SI"/>
          <w14:ligatures w14:val="none"/>
        </w:rPr>
        <w:t xml:space="preserve"> je število podjetij, ki redno uporablja UI bistveno višje, kot 11%.</w:t>
      </w:r>
    </w:p>
    <w:p w14:paraId="4EB3142E"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471A0F5D" w14:textId="01D5C5C2"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30:</w:t>
      </w:r>
    </w:p>
    <w:p w14:paraId="1BFD0035" w14:textId="166E9AF4" w:rsidR="00881C6C" w:rsidRPr="00DF2268" w:rsidRDefault="00BB7615" w:rsidP="00881C6C">
      <w:pPr>
        <w:spacing w:after="0" w:line="240" w:lineRule="auto"/>
        <w:jc w:val="both"/>
        <w:rPr>
          <w:rFonts w:ascii="Arial" w:eastAsia="Times New Roman" w:hAnsi="Arial" w:cs="Arial"/>
          <w:color w:val="000000"/>
          <w:kern w:val="0"/>
          <w:sz w:val="20"/>
          <w:szCs w:val="20"/>
          <w:lang w:val="sl-SI" w:eastAsia="sl-SI"/>
          <w14:ligatures w14:val="none"/>
        </w:rPr>
      </w:pPr>
      <w:r>
        <w:rPr>
          <w:rFonts w:ascii="Arial" w:eastAsia="Times New Roman" w:hAnsi="Arial" w:cs="Arial"/>
          <w:color w:val="000000"/>
          <w:kern w:val="0"/>
          <w:sz w:val="20"/>
          <w:szCs w:val="20"/>
          <w:lang w:val="sl-SI" w:eastAsia="sl-SI"/>
          <w14:ligatures w14:val="none"/>
        </w:rPr>
        <w:t>Statistični urad Republike Slovenije (v nadaljevanju SURS)</w:t>
      </w:r>
      <w:r w:rsidRPr="00881C6C">
        <w:rPr>
          <w:rFonts w:ascii="Arial" w:eastAsia="Times New Roman" w:hAnsi="Arial" w:cs="Arial"/>
          <w:color w:val="000000"/>
          <w:kern w:val="0"/>
          <w:sz w:val="20"/>
          <w:szCs w:val="20"/>
          <w:lang w:val="sl-SI" w:eastAsia="sl-SI"/>
          <w14:ligatures w14:val="none"/>
        </w:rPr>
        <w:t xml:space="preserve"> </w:t>
      </w:r>
      <w:r w:rsidR="00881C6C" w:rsidRPr="00881C6C">
        <w:rPr>
          <w:rFonts w:ascii="Arial" w:eastAsia="Times New Roman" w:hAnsi="Arial" w:cs="Arial"/>
          <w:color w:val="000000"/>
          <w:kern w:val="0"/>
          <w:sz w:val="20"/>
          <w:szCs w:val="20"/>
          <w:lang w:val="sl-SI" w:eastAsia="sl-SI"/>
          <w14:ligatures w14:val="none"/>
        </w:rPr>
        <w:t xml:space="preserve">ima razdelano obsežno metodologijo spremljanja in merjenja podatkov, ki je usklajena z evropskimi uredbami. Gre torej za obsežen dokument, ki ga ni mogoče dodajati v akcijski načrt, je pa do njega mogoče dostopati prek SURS-a. </w:t>
      </w:r>
    </w:p>
    <w:p w14:paraId="6E481E90" w14:textId="77777777" w:rsidR="00CE73F0" w:rsidRDefault="00CE73F0" w:rsidP="00CE73F0">
      <w:pPr>
        <w:spacing w:after="120" w:line="240" w:lineRule="auto"/>
        <w:jc w:val="both"/>
        <w:rPr>
          <w:rFonts w:ascii="Arial" w:eastAsia="Times New Roman" w:hAnsi="Arial" w:cs="Arial"/>
          <w:b/>
          <w:kern w:val="0"/>
          <w:sz w:val="20"/>
          <w:szCs w:val="20"/>
          <w:lang w:val="sl-SI"/>
          <w14:ligatures w14:val="none"/>
        </w:rPr>
      </w:pPr>
    </w:p>
    <w:p w14:paraId="60D40F9F" w14:textId="77777777" w:rsidR="00BB7615" w:rsidRDefault="00BB7615" w:rsidP="00CE73F0">
      <w:pPr>
        <w:spacing w:after="120" w:line="240" w:lineRule="auto"/>
        <w:jc w:val="both"/>
        <w:rPr>
          <w:rFonts w:ascii="Arial" w:eastAsia="Times New Roman" w:hAnsi="Arial" w:cs="Arial"/>
          <w:b/>
          <w:kern w:val="0"/>
          <w:sz w:val="20"/>
          <w:szCs w:val="20"/>
          <w:lang w:val="sl-SI"/>
          <w14:ligatures w14:val="none"/>
        </w:rPr>
      </w:pPr>
    </w:p>
    <w:p w14:paraId="5D3CCFF8" w14:textId="77777777" w:rsidR="00BB7615" w:rsidRPr="00DF2268" w:rsidRDefault="00BB7615" w:rsidP="00CE73F0">
      <w:pPr>
        <w:spacing w:after="120" w:line="240" w:lineRule="auto"/>
        <w:jc w:val="both"/>
        <w:rPr>
          <w:rFonts w:ascii="Arial" w:eastAsia="Times New Roman" w:hAnsi="Arial" w:cs="Arial"/>
          <w:b/>
          <w:kern w:val="0"/>
          <w:sz w:val="20"/>
          <w:szCs w:val="20"/>
          <w:lang w:val="sl-SI"/>
          <w14:ligatures w14:val="none"/>
        </w:rPr>
      </w:pPr>
    </w:p>
    <w:p w14:paraId="75DE0306" w14:textId="36A017EF"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31:</w:t>
      </w:r>
    </w:p>
    <w:p w14:paraId="035D8629"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 xml:space="preserve">Ali je ta vrednost realna? Med letoma 1991 in 2017 smo imeli enega samoroga, ki je preselil svoje finančne operacije na Ciper. Kakšne so torej merila za opredelitev podjetja v vrednosti 1 milijarde? Ali to pomeni, da bi morali biti lastniki podjetja slovenski ali davčno </w:t>
      </w:r>
      <w:proofErr w:type="spellStart"/>
      <w:r w:rsidRPr="00881C6C">
        <w:rPr>
          <w:rFonts w:ascii="Arial" w:eastAsia="Times New Roman" w:hAnsi="Arial" w:cs="Arial"/>
          <w:color w:val="000000"/>
          <w:kern w:val="0"/>
          <w:sz w:val="20"/>
          <w:szCs w:val="20"/>
          <w:lang w:val="sl-SI" w:eastAsia="sl-SI"/>
          <w14:ligatures w14:val="none"/>
        </w:rPr>
        <w:t>rezidentni</w:t>
      </w:r>
      <w:proofErr w:type="spellEnd"/>
      <w:r w:rsidRPr="00881C6C">
        <w:rPr>
          <w:rFonts w:ascii="Arial" w:eastAsia="Times New Roman" w:hAnsi="Arial" w:cs="Arial"/>
          <w:color w:val="000000"/>
          <w:kern w:val="0"/>
          <w:sz w:val="20"/>
          <w:szCs w:val="20"/>
          <w:lang w:val="sl-SI" w:eastAsia="sl-SI"/>
          <w14:ligatures w14:val="none"/>
        </w:rPr>
        <w:t xml:space="preserve"> v Sloveniji? Ali to lahko vključuje tudi multinacionalke z matičnim podjetjem v Sloveniji, kot je na primer </w:t>
      </w:r>
      <w:proofErr w:type="spellStart"/>
      <w:r w:rsidRPr="00881C6C">
        <w:rPr>
          <w:rFonts w:ascii="Arial" w:eastAsia="Times New Roman" w:hAnsi="Arial" w:cs="Arial"/>
          <w:color w:val="000000"/>
          <w:kern w:val="0"/>
          <w:sz w:val="20"/>
          <w:szCs w:val="20"/>
          <w:lang w:val="sl-SI" w:eastAsia="sl-SI"/>
          <w14:ligatures w14:val="none"/>
        </w:rPr>
        <w:t>DeweSoft</w:t>
      </w:r>
      <w:proofErr w:type="spellEnd"/>
      <w:r w:rsidRPr="00881C6C">
        <w:rPr>
          <w:rFonts w:ascii="Arial" w:eastAsia="Times New Roman" w:hAnsi="Arial" w:cs="Arial"/>
          <w:color w:val="000000"/>
          <w:kern w:val="0"/>
          <w:sz w:val="20"/>
          <w:szCs w:val="20"/>
          <w:lang w:val="sl-SI" w:eastAsia="sl-SI"/>
          <w14:ligatures w14:val="none"/>
        </w:rPr>
        <w:t xml:space="preserve">? Poudarjamo vprašanje kriterija, saj se morebitni samorogi lahko pred dosego vrednosti 1 milijarde preselijo zaradi optimizacije financ. Odvisno bo tudi od metodologije merjenja; v Sloveniji najverjetneje ne bo </w:t>
      </w:r>
      <w:r w:rsidRPr="00881C6C">
        <w:rPr>
          <w:rFonts w:ascii="Arial" w:eastAsia="Times New Roman" w:hAnsi="Arial" w:cs="Arial"/>
          <w:color w:val="000000"/>
          <w:kern w:val="0"/>
          <w:sz w:val="20"/>
          <w:szCs w:val="20"/>
          <w:lang w:val="sl-SI" w:eastAsia="sl-SI"/>
          <w14:ligatures w14:val="none"/>
        </w:rPr>
        <w:lastRenderedPageBreak/>
        <w:t>samorogov, bo pa verjetno katero izmed slovenskih podjetij, ki je odšlo v tujino, kar potrjujejo tudi izkušnje.</w:t>
      </w:r>
    </w:p>
    <w:p w14:paraId="15D7985C" w14:textId="77777777" w:rsidR="00DF2268" w:rsidRPr="00DF2268" w:rsidRDefault="00DF2268" w:rsidP="00CE73F0">
      <w:pPr>
        <w:spacing w:after="120" w:line="240" w:lineRule="auto"/>
        <w:jc w:val="both"/>
        <w:rPr>
          <w:rFonts w:ascii="Arial" w:eastAsia="Times New Roman" w:hAnsi="Arial" w:cs="Arial"/>
          <w:b/>
          <w:kern w:val="0"/>
          <w:sz w:val="20"/>
          <w:szCs w:val="20"/>
          <w:lang w:val="sl-SI"/>
          <w14:ligatures w14:val="none"/>
        </w:rPr>
      </w:pPr>
    </w:p>
    <w:p w14:paraId="2F748EB1" w14:textId="5E5BD9D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31:</w:t>
      </w:r>
    </w:p>
    <w:p w14:paraId="63E2C099" w14:textId="7B41A523" w:rsidR="00BB7615" w:rsidRPr="00362496" w:rsidRDefault="00E4283A" w:rsidP="00BB7615">
      <w:pPr>
        <w:spacing w:after="120" w:line="240" w:lineRule="auto"/>
        <w:jc w:val="both"/>
        <w:rPr>
          <w:rFonts w:ascii="Arial" w:eastAsia="Times New Roman" w:hAnsi="Arial" w:cs="Arial"/>
          <w:bCs/>
          <w:kern w:val="0"/>
          <w:sz w:val="20"/>
          <w:szCs w:val="20"/>
          <w:lang w:val="sl-SI"/>
          <w14:ligatures w14:val="none"/>
        </w:rPr>
      </w:pPr>
      <w:r>
        <w:rPr>
          <w:rFonts w:ascii="Arial" w:eastAsia="Times New Roman" w:hAnsi="Arial" w:cs="Arial"/>
          <w:bCs/>
          <w:kern w:val="0"/>
          <w:sz w:val="20"/>
          <w:szCs w:val="20"/>
          <w:lang w:val="sl-SI"/>
          <w14:ligatures w14:val="none"/>
        </w:rPr>
        <w:t>Pristojni</w:t>
      </w:r>
      <w:r w:rsidR="00BB7615" w:rsidRPr="00362496">
        <w:rPr>
          <w:rFonts w:ascii="Arial" w:eastAsia="Times New Roman" w:hAnsi="Arial" w:cs="Arial"/>
          <w:bCs/>
          <w:kern w:val="0"/>
          <w:sz w:val="20"/>
          <w:szCs w:val="20"/>
          <w:lang w:val="sl-SI"/>
          <w14:ligatures w14:val="none"/>
        </w:rPr>
        <w:t xml:space="preserve"> organ</w:t>
      </w:r>
      <w:r w:rsidR="00BB7615">
        <w:rPr>
          <w:rFonts w:ascii="Arial" w:eastAsia="Times New Roman" w:hAnsi="Arial" w:cs="Arial"/>
          <w:bCs/>
          <w:kern w:val="0"/>
          <w:sz w:val="20"/>
          <w:szCs w:val="20"/>
          <w:lang w:val="sl-SI"/>
          <w14:ligatures w14:val="none"/>
        </w:rPr>
        <w:t xml:space="preserve"> (v tem primeru Ministrstvo za gospodarstvo, turizem in šport) </w:t>
      </w:r>
      <w:r>
        <w:rPr>
          <w:rFonts w:ascii="Arial" w:eastAsia="Times New Roman" w:hAnsi="Arial" w:cs="Arial"/>
          <w:bCs/>
          <w:kern w:val="0"/>
          <w:sz w:val="20"/>
          <w:szCs w:val="20"/>
          <w:lang w:val="sl-SI"/>
          <w14:ligatures w14:val="none"/>
        </w:rPr>
        <w:t xml:space="preserve">pojasnjuje, da je bila njihova področna strategija Digitalna transformacija gospodarstva že sprejeta. </w:t>
      </w:r>
    </w:p>
    <w:p w14:paraId="2E5E61E3"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5A3876EF" w14:textId="6068EA3C"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32:</w:t>
      </w:r>
    </w:p>
    <w:p w14:paraId="07326AAA"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Predlagamo da se doda katere storitve zajemajo (</w:t>
      </w:r>
      <w:proofErr w:type="spellStart"/>
      <w:r w:rsidRPr="00881C6C">
        <w:rPr>
          <w:rFonts w:ascii="Arial" w:eastAsia="Times New Roman" w:hAnsi="Arial" w:cs="Arial"/>
          <w:color w:val="000000"/>
          <w:kern w:val="0"/>
          <w:sz w:val="20"/>
          <w:szCs w:val="20"/>
          <w:lang w:val="sl-SI" w:eastAsia="sl-SI"/>
          <w14:ligatures w14:val="none"/>
        </w:rPr>
        <w:t>nur</w:t>
      </w:r>
      <w:proofErr w:type="spellEnd"/>
      <w:r w:rsidRPr="00881C6C">
        <w:rPr>
          <w:rFonts w:ascii="Arial" w:eastAsia="Times New Roman" w:hAnsi="Arial" w:cs="Arial"/>
          <w:color w:val="000000"/>
          <w:kern w:val="0"/>
          <w:sz w:val="20"/>
          <w:szCs w:val="20"/>
          <w:lang w:val="sl-SI" w:eastAsia="sl-SI"/>
          <w14:ligatures w14:val="none"/>
        </w:rPr>
        <w:t xml:space="preserve">. </w:t>
      </w:r>
      <w:proofErr w:type="spellStart"/>
      <w:r w:rsidRPr="00881C6C">
        <w:rPr>
          <w:rFonts w:ascii="Arial" w:eastAsia="Times New Roman" w:hAnsi="Arial" w:cs="Arial"/>
          <w:color w:val="000000"/>
          <w:kern w:val="0"/>
          <w:sz w:val="20"/>
          <w:szCs w:val="20"/>
          <w:lang w:val="sl-SI" w:eastAsia="sl-SI"/>
          <w14:ligatures w14:val="none"/>
        </w:rPr>
        <w:t>Edavki</w:t>
      </w:r>
      <w:proofErr w:type="spellEnd"/>
      <w:r w:rsidRPr="00881C6C">
        <w:rPr>
          <w:rFonts w:ascii="Arial" w:eastAsia="Times New Roman" w:hAnsi="Arial" w:cs="Arial"/>
          <w:color w:val="000000"/>
          <w:kern w:val="0"/>
          <w:sz w:val="20"/>
          <w:szCs w:val="20"/>
          <w:lang w:val="sl-SI" w:eastAsia="sl-SI"/>
          <w14:ligatures w14:val="none"/>
        </w:rPr>
        <w:t>, …).</w:t>
      </w:r>
    </w:p>
    <w:p w14:paraId="43378F8F"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458B2788" w14:textId="5EF65E6C"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32:</w:t>
      </w:r>
    </w:p>
    <w:p w14:paraId="3A826BFB"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Hvala za predlog, v dokument smo dodali nekaj dodatnih informacij.</w:t>
      </w:r>
    </w:p>
    <w:p w14:paraId="11613B9B"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14B4AD70" w14:textId="6C1A0E72"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33:</w:t>
      </w:r>
    </w:p>
    <w:p w14:paraId="33F7E1AE"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Predlagamo da se doda vsaj še poved, v kateri se opredeli  vrsto, oziroma podvrsto zakonodaje .</w:t>
      </w:r>
    </w:p>
    <w:p w14:paraId="726E5DC7"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0F108F0F" w14:textId="5DE0ABE5"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33:</w:t>
      </w:r>
    </w:p>
    <w:p w14:paraId="56B6E6EF" w14:textId="77777777" w:rsidR="00881C6C" w:rsidRPr="00DF2268" w:rsidRDefault="00881C6C" w:rsidP="00881C6C">
      <w:pPr>
        <w:spacing w:after="0" w:line="240" w:lineRule="auto"/>
        <w:jc w:val="both"/>
        <w:rPr>
          <w:rFonts w:ascii="Arial" w:eastAsia="Times New Roman" w:hAnsi="Arial" w:cs="Arial"/>
          <w:kern w:val="0"/>
          <w:sz w:val="20"/>
          <w:szCs w:val="20"/>
          <w:lang w:val="sl-SI" w:eastAsia="sl-SI"/>
          <w14:ligatures w14:val="none"/>
        </w:rPr>
      </w:pPr>
      <w:r w:rsidRPr="00881C6C">
        <w:rPr>
          <w:rFonts w:ascii="Arial" w:eastAsia="Times New Roman" w:hAnsi="Arial" w:cs="Arial"/>
          <w:kern w:val="0"/>
          <w:sz w:val="20"/>
          <w:szCs w:val="20"/>
          <w:lang w:val="sl-SI" w:eastAsia="sl-SI"/>
          <w14:ligatures w14:val="none"/>
        </w:rPr>
        <w:t>Hvala za predlog, v dokument smo dodali nekaj dodatnih informacij.</w:t>
      </w:r>
    </w:p>
    <w:p w14:paraId="54928993"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0372E551" w14:textId="774D871A"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34:</w:t>
      </w:r>
    </w:p>
    <w:p w14:paraId="5C31D99C"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Zakaj se ne obravnavajo tudi satelitske tehnologije, ki bodo v prihodnje lahko zagotavljale gigabitno povezljivost? Po navedbah članek "Prihodnost poslovne povezanosti v EU bo oblikovana s sodelovanjem med optičnimi vlakni in satelitskimi omrežji, pri čemer bodo operaterji telekomunikacij v EU v ospredju te transformacije. Medtem ko bodo optična vlakna še naprej predstavljala osnovo visoko hitrega interneta, postaja satelitska tehnologija ključno alternativno rešitev za podjetja v oddaljenih območjih." (vir: https://www.telecomrevieweurope.com/articles/reports-and-coverage/the-future-of-business-connectivity-from-fiber-optics-to-satellite-networks/)</w:t>
      </w:r>
    </w:p>
    <w:p w14:paraId="69D40354"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0590A27C" w14:textId="6AF451ED"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34:</w:t>
      </w:r>
    </w:p>
    <w:p w14:paraId="69C69C9B" w14:textId="35DB1FD3" w:rsidR="00CE73F0" w:rsidRPr="00DF2268" w:rsidRDefault="00881C6C" w:rsidP="00881C6C">
      <w:pPr>
        <w:spacing w:after="24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Poleg vseh potencialov pri</w:t>
      </w:r>
      <w:r w:rsidR="00B515BC">
        <w:rPr>
          <w:rFonts w:ascii="Arial" w:eastAsia="Times New Roman" w:hAnsi="Arial" w:cs="Arial"/>
          <w:color w:val="000000"/>
          <w:kern w:val="0"/>
          <w:sz w:val="20"/>
          <w:szCs w:val="20"/>
          <w:lang w:val="sl-SI" w:eastAsia="sl-SI"/>
          <w14:ligatures w14:val="none"/>
        </w:rPr>
        <w:t>-</w:t>
      </w:r>
      <w:r w:rsidRPr="00881C6C">
        <w:rPr>
          <w:rFonts w:ascii="Arial" w:eastAsia="Times New Roman" w:hAnsi="Arial" w:cs="Arial"/>
          <w:color w:val="000000"/>
          <w:kern w:val="0"/>
          <w:sz w:val="20"/>
          <w:szCs w:val="20"/>
          <w:lang w:val="sl-SI" w:eastAsia="sl-SI"/>
          <w14:ligatures w14:val="none"/>
        </w:rPr>
        <w:t xml:space="preserve">zemeljskih možnosti postavitev visokozmogljivih širokopasovnih omrežij elektronskih komunikacij preučujemo tudi možnosti pokrivanja gospodinjstev in podjetij s satelitskimi sistemi. Ti so predvsem zanimivi za gospodinjstva na težko dostopnih in redko poseljenih ruralnih območjih. Analiziramo možnosti pokrivanja tako iz satelitov z visokih geostacionarnih orbit, kot tudi pokrivanje s sateliti v nizkih orbitah (kot je npr. </w:t>
      </w:r>
      <w:proofErr w:type="spellStart"/>
      <w:r w:rsidRPr="00881C6C">
        <w:rPr>
          <w:rFonts w:ascii="Arial" w:eastAsia="Times New Roman" w:hAnsi="Arial" w:cs="Arial"/>
          <w:color w:val="000000"/>
          <w:kern w:val="0"/>
          <w:sz w:val="20"/>
          <w:szCs w:val="20"/>
          <w:lang w:val="sl-SI" w:eastAsia="sl-SI"/>
          <w14:ligatures w14:val="none"/>
        </w:rPr>
        <w:t>Starlink</w:t>
      </w:r>
      <w:proofErr w:type="spellEnd"/>
      <w:r w:rsidRPr="00881C6C">
        <w:rPr>
          <w:rFonts w:ascii="Arial" w:eastAsia="Times New Roman" w:hAnsi="Arial" w:cs="Arial"/>
          <w:color w:val="000000"/>
          <w:kern w:val="0"/>
          <w:sz w:val="20"/>
          <w:szCs w:val="20"/>
          <w:lang w:val="sl-SI" w:eastAsia="sl-SI"/>
          <w14:ligatures w14:val="none"/>
        </w:rPr>
        <w:t xml:space="preserve">). Predvsem </w:t>
      </w:r>
      <w:r w:rsidR="00B515BC">
        <w:rPr>
          <w:rFonts w:ascii="Arial" w:eastAsia="Times New Roman" w:hAnsi="Arial" w:cs="Arial"/>
          <w:color w:val="000000"/>
          <w:kern w:val="0"/>
          <w:sz w:val="20"/>
          <w:szCs w:val="20"/>
          <w:lang w:val="sl-SI" w:eastAsia="sl-SI"/>
          <w14:ligatures w14:val="none"/>
        </w:rPr>
        <w:t>ti</w:t>
      </w:r>
      <w:r w:rsidR="00B515BC" w:rsidRPr="00881C6C">
        <w:rPr>
          <w:rFonts w:ascii="Arial" w:eastAsia="Times New Roman" w:hAnsi="Arial" w:cs="Arial"/>
          <w:color w:val="000000"/>
          <w:kern w:val="0"/>
          <w:sz w:val="20"/>
          <w:szCs w:val="20"/>
          <w:lang w:val="sl-SI" w:eastAsia="sl-SI"/>
          <w14:ligatures w14:val="none"/>
        </w:rPr>
        <w:t xml:space="preserve"> </w:t>
      </w:r>
      <w:r w:rsidRPr="00881C6C">
        <w:rPr>
          <w:rFonts w:ascii="Arial" w:eastAsia="Times New Roman" w:hAnsi="Arial" w:cs="Arial"/>
          <w:color w:val="000000"/>
          <w:kern w:val="0"/>
          <w:sz w:val="20"/>
          <w:szCs w:val="20"/>
          <w:lang w:val="sl-SI" w:eastAsia="sl-SI"/>
          <w14:ligatures w14:val="none"/>
        </w:rPr>
        <w:t xml:space="preserve">drugi </w:t>
      </w:r>
      <w:r w:rsidR="00B515BC">
        <w:rPr>
          <w:rFonts w:ascii="Arial" w:eastAsia="Times New Roman" w:hAnsi="Arial" w:cs="Arial"/>
          <w:color w:val="000000"/>
          <w:kern w:val="0"/>
          <w:sz w:val="20"/>
          <w:szCs w:val="20"/>
          <w:lang w:val="sl-SI" w:eastAsia="sl-SI"/>
          <w14:ligatures w14:val="none"/>
        </w:rPr>
        <w:t>so</w:t>
      </w:r>
      <w:r w:rsidRPr="00881C6C">
        <w:rPr>
          <w:rFonts w:ascii="Arial" w:eastAsia="Times New Roman" w:hAnsi="Arial" w:cs="Arial"/>
          <w:color w:val="000000"/>
          <w:kern w:val="0"/>
          <w:sz w:val="20"/>
          <w:szCs w:val="20"/>
          <w:lang w:val="sl-SI" w:eastAsia="sl-SI"/>
          <w14:ligatures w14:val="none"/>
        </w:rPr>
        <w:t xml:space="preserve"> v zadnjem času doživel</w:t>
      </w:r>
      <w:r w:rsidR="00B515BC">
        <w:rPr>
          <w:rFonts w:ascii="Arial" w:eastAsia="Times New Roman" w:hAnsi="Arial" w:cs="Arial"/>
          <w:color w:val="000000"/>
          <w:kern w:val="0"/>
          <w:sz w:val="20"/>
          <w:szCs w:val="20"/>
          <w:lang w:val="sl-SI" w:eastAsia="sl-SI"/>
          <w14:ligatures w14:val="none"/>
        </w:rPr>
        <w:t xml:space="preserve">i </w:t>
      </w:r>
      <w:r w:rsidRPr="00881C6C">
        <w:rPr>
          <w:rFonts w:ascii="Arial" w:eastAsia="Times New Roman" w:hAnsi="Arial" w:cs="Arial"/>
          <w:color w:val="000000"/>
          <w:kern w:val="0"/>
          <w:sz w:val="20"/>
          <w:szCs w:val="20"/>
          <w:lang w:val="sl-SI" w:eastAsia="sl-SI"/>
          <w14:ligatures w14:val="none"/>
        </w:rPr>
        <w:t>pravi razcvet, saj se je nj</w:t>
      </w:r>
      <w:r w:rsidR="00B515BC">
        <w:rPr>
          <w:rFonts w:ascii="Arial" w:eastAsia="Times New Roman" w:hAnsi="Arial" w:cs="Arial"/>
          <w:color w:val="000000"/>
          <w:kern w:val="0"/>
          <w:sz w:val="20"/>
          <w:szCs w:val="20"/>
          <w:lang w:val="sl-SI" w:eastAsia="sl-SI"/>
          <w14:ligatures w14:val="none"/>
        </w:rPr>
        <w:t>ihovo</w:t>
      </w:r>
      <w:r w:rsidRPr="00881C6C">
        <w:rPr>
          <w:rFonts w:ascii="Arial" w:eastAsia="Times New Roman" w:hAnsi="Arial" w:cs="Arial"/>
          <w:color w:val="000000"/>
          <w:kern w:val="0"/>
          <w:sz w:val="20"/>
          <w:szCs w:val="20"/>
          <w:lang w:val="sl-SI" w:eastAsia="sl-SI"/>
          <w14:ligatures w14:val="none"/>
        </w:rPr>
        <w:t xml:space="preserve"> področje pokrivanja ozemlja po celotnem svetu, kot tudi pri nas, močno povečalo, hkrati pa so se stroški </w:t>
      </w:r>
      <w:r w:rsidR="00B515BC">
        <w:rPr>
          <w:rFonts w:ascii="Arial" w:eastAsia="Times New Roman" w:hAnsi="Arial" w:cs="Arial"/>
          <w:color w:val="000000"/>
          <w:kern w:val="0"/>
          <w:sz w:val="20"/>
          <w:szCs w:val="20"/>
          <w:lang w:val="sl-SI" w:eastAsia="sl-SI"/>
          <w14:ligatures w14:val="none"/>
        </w:rPr>
        <w:t xml:space="preserve">obratovanja </w:t>
      </w:r>
      <w:r w:rsidRPr="00881C6C">
        <w:rPr>
          <w:rFonts w:ascii="Arial" w:eastAsia="Times New Roman" w:hAnsi="Arial" w:cs="Arial"/>
          <w:color w:val="000000"/>
          <w:kern w:val="0"/>
          <w:sz w:val="20"/>
          <w:szCs w:val="20"/>
          <w:lang w:val="sl-SI" w:eastAsia="sl-SI"/>
          <w14:ligatures w14:val="none"/>
        </w:rPr>
        <w:t>v zadnjih mesecih prepolovili. Na M</w:t>
      </w:r>
      <w:r w:rsidR="00B515BC">
        <w:rPr>
          <w:rFonts w:ascii="Arial" w:eastAsia="Times New Roman" w:hAnsi="Arial" w:cs="Arial"/>
          <w:color w:val="000000"/>
          <w:kern w:val="0"/>
          <w:sz w:val="20"/>
          <w:szCs w:val="20"/>
          <w:lang w:val="sl-SI" w:eastAsia="sl-SI"/>
          <w14:ligatures w14:val="none"/>
        </w:rPr>
        <w:t>inistrstvu za digitalno preobrazbo</w:t>
      </w:r>
      <w:r w:rsidRPr="00881C6C">
        <w:rPr>
          <w:rFonts w:ascii="Arial" w:eastAsia="Times New Roman" w:hAnsi="Arial" w:cs="Arial"/>
          <w:color w:val="000000"/>
          <w:kern w:val="0"/>
          <w:sz w:val="20"/>
          <w:szCs w:val="20"/>
          <w:lang w:val="sl-SI" w:eastAsia="sl-SI"/>
          <w14:ligatures w14:val="none"/>
        </w:rPr>
        <w:t xml:space="preserve"> v skladu z Uredbo o uporabi javnih sredstev za gradnjo visokozmogljivih fiksnih širokopasovnih omrežij oziroma nadgradnjo obstoječih fiksnih omrežij, gradnjo mobilnih omrežij 5G, gradnjo zalednih omrežij in za spodbujanje povezljivosti (Uradni list RS, št. 24/2024, v nadaljevanju: uredba) v povezavi s 5. in 20. členom Zakona o elektronskih komunikacijah (Uradni list RS, št. 130/22 in 18/23 – ZDU-1O) ter v skladu s tako imenovano </w:t>
      </w:r>
      <w:r w:rsidR="00B515BC" w:rsidRPr="00B515BC">
        <w:rPr>
          <w:rFonts w:ascii="Arial" w:eastAsia="Times New Roman" w:hAnsi="Arial" w:cs="Arial"/>
          <w:color w:val="000000"/>
          <w:kern w:val="0"/>
          <w:sz w:val="20"/>
          <w:szCs w:val="20"/>
          <w:lang w:val="sl-SI" w:eastAsia="sl-SI"/>
          <w14:ligatures w14:val="none"/>
        </w:rPr>
        <w:t xml:space="preserve">General </w:t>
      </w:r>
      <w:proofErr w:type="spellStart"/>
      <w:r w:rsidR="00B515BC" w:rsidRPr="00B515BC">
        <w:rPr>
          <w:rFonts w:ascii="Arial" w:eastAsia="Times New Roman" w:hAnsi="Arial" w:cs="Arial"/>
          <w:color w:val="000000"/>
          <w:kern w:val="0"/>
          <w:sz w:val="20"/>
          <w:szCs w:val="20"/>
          <w:lang w:val="sl-SI" w:eastAsia="sl-SI"/>
          <w14:ligatures w14:val="none"/>
        </w:rPr>
        <w:t>Block</w:t>
      </w:r>
      <w:proofErr w:type="spellEnd"/>
      <w:r w:rsidR="00B515BC" w:rsidRPr="00B515BC">
        <w:rPr>
          <w:rFonts w:ascii="Arial" w:eastAsia="Times New Roman" w:hAnsi="Arial" w:cs="Arial"/>
          <w:color w:val="000000"/>
          <w:kern w:val="0"/>
          <w:sz w:val="20"/>
          <w:szCs w:val="20"/>
          <w:lang w:val="sl-SI" w:eastAsia="sl-SI"/>
          <w14:ligatures w14:val="none"/>
        </w:rPr>
        <w:t xml:space="preserve"> </w:t>
      </w:r>
      <w:proofErr w:type="spellStart"/>
      <w:r w:rsidR="00B515BC" w:rsidRPr="00B515BC">
        <w:rPr>
          <w:rFonts w:ascii="Arial" w:eastAsia="Times New Roman" w:hAnsi="Arial" w:cs="Arial"/>
          <w:color w:val="000000"/>
          <w:kern w:val="0"/>
          <w:sz w:val="20"/>
          <w:szCs w:val="20"/>
          <w:lang w:val="sl-SI" w:eastAsia="sl-SI"/>
          <w14:ligatures w14:val="none"/>
        </w:rPr>
        <w:t>Exemption</w:t>
      </w:r>
      <w:proofErr w:type="spellEnd"/>
      <w:r w:rsidR="00B515BC" w:rsidRPr="00B515BC">
        <w:rPr>
          <w:rFonts w:ascii="Arial" w:eastAsia="Times New Roman" w:hAnsi="Arial" w:cs="Arial"/>
          <w:color w:val="000000"/>
          <w:kern w:val="0"/>
          <w:sz w:val="20"/>
          <w:szCs w:val="20"/>
          <w:lang w:val="sl-SI" w:eastAsia="sl-SI"/>
          <w14:ligatures w14:val="none"/>
        </w:rPr>
        <w:t xml:space="preserve"> </w:t>
      </w:r>
      <w:proofErr w:type="spellStart"/>
      <w:r w:rsidR="00B515BC" w:rsidRPr="00B515BC">
        <w:rPr>
          <w:rFonts w:ascii="Arial" w:eastAsia="Times New Roman" w:hAnsi="Arial" w:cs="Arial"/>
          <w:color w:val="000000"/>
          <w:kern w:val="0"/>
          <w:sz w:val="20"/>
          <w:szCs w:val="20"/>
          <w:lang w:val="sl-SI" w:eastAsia="sl-SI"/>
          <w14:ligatures w14:val="none"/>
        </w:rPr>
        <w:t>Regulation</w:t>
      </w:r>
      <w:proofErr w:type="spellEnd"/>
      <w:r w:rsidR="00B515BC">
        <w:rPr>
          <w:rFonts w:ascii="Arial" w:eastAsia="Times New Roman" w:hAnsi="Arial" w:cs="Arial"/>
          <w:color w:val="000000"/>
          <w:kern w:val="0"/>
          <w:sz w:val="20"/>
          <w:szCs w:val="20"/>
          <w:lang w:val="sl-SI" w:eastAsia="sl-SI"/>
          <w14:ligatures w14:val="none"/>
        </w:rPr>
        <w:t xml:space="preserve"> - </w:t>
      </w:r>
      <w:r w:rsidRPr="00881C6C">
        <w:rPr>
          <w:rFonts w:ascii="Arial" w:eastAsia="Times New Roman" w:hAnsi="Arial" w:cs="Arial"/>
          <w:color w:val="000000"/>
          <w:kern w:val="0"/>
          <w:sz w:val="20"/>
          <w:szCs w:val="20"/>
          <w:lang w:val="sl-SI" w:eastAsia="sl-SI"/>
          <w14:ligatures w14:val="none"/>
        </w:rPr>
        <w:t>GBER uredbo(</w:t>
      </w:r>
      <w:r w:rsidR="00B515BC" w:rsidRPr="00881C6C">
        <w:rPr>
          <w:rFonts w:ascii="Arial" w:eastAsia="Times New Roman" w:hAnsi="Arial" w:cs="Arial"/>
          <w:color w:val="000000"/>
          <w:kern w:val="0"/>
          <w:sz w:val="20"/>
          <w:szCs w:val="20"/>
          <w:lang w:val="sl-SI" w:eastAsia="sl-SI"/>
          <w14:ligatures w14:val="none"/>
        </w:rPr>
        <w:t>U</w:t>
      </w:r>
      <w:r w:rsidR="00B515BC">
        <w:rPr>
          <w:rFonts w:ascii="Arial" w:eastAsia="Times New Roman" w:hAnsi="Arial" w:cs="Arial"/>
          <w:color w:val="000000"/>
          <w:kern w:val="0"/>
          <w:sz w:val="20"/>
          <w:szCs w:val="20"/>
          <w:lang w:val="sl-SI" w:eastAsia="sl-SI"/>
          <w14:ligatures w14:val="none"/>
        </w:rPr>
        <w:t xml:space="preserve">redba </w:t>
      </w:r>
      <w:r w:rsidRPr="00881C6C">
        <w:rPr>
          <w:rFonts w:ascii="Arial" w:eastAsia="Times New Roman" w:hAnsi="Arial" w:cs="Arial"/>
          <w:color w:val="000000"/>
          <w:kern w:val="0"/>
          <w:sz w:val="20"/>
          <w:szCs w:val="20"/>
          <w:lang w:val="sl-SI" w:eastAsia="sl-SI"/>
          <w14:ligatures w14:val="none"/>
        </w:rPr>
        <w:t>K</w:t>
      </w:r>
      <w:r w:rsidR="00B515BC">
        <w:rPr>
          <w:rFonts w:ascii="Arial" w:eastAsia="Times New Roman" w:hAnsi="Arial" w:cs="Arial"/>
          <w:color w:val="000000"/>
          <w:kern w:val="0"/>
          <w:sz w:val="20"/>
          <w:szCs w:val="20"/>
          <w:lang w:val="sl-SI" w:eastAsia="sl-SI"/>
          <w14:ligatures w14:val="none"/>
        </w:rPr>
        <w:t>omisije</w:t>
      </w:r>
      <w:r w:rsidRPr="00881C6C">
        <w:rPr>
          <w:rFonts w:ascii="Arial" w:eastAsia="Times New Roman" w:hAnsi="Arial" w:cs="Arial"/>
          <w:color w:val="000000"/>
          <w:kern w:val="0"/>
          <w:sz w:val="20"/>
          <w:szCs w:val="20"/>
          <w:lang w:val="sl-SI" w:eastAsia="sl-SI"/>
          <w14:ligatures w14:val="none"/>
        </w:rPr>
        <w:t xml:space="preserve"> (EU) 2023/1315 z dne 23. junija 2023) preučujemo možnosti dodeljevanja javnih sredstev za zagotavljanje povezljivosti, ki bi omogočale tudi uporabo tehnologij satelitskega interneta. Ko bodo operaterji pripravljeni na ta model sofinanciranja z javnimi sredstvi in bodo zagotovljeni vsi pogoji, ki so potrebni za dodelitev državne pomoči, bomo na </w:t>
      </w:r>
      <w:r w:rsidR="00B515BC">
        <w:rPr>
          <w:rFonts w:ascii="Arial" w:eastAsia="Times New Roman" w:hAnsi="Arial" w:cs="Arial"/>
          <w:color w:val="000000"/>
          <w:kern w:val="0"/>
          <w:sz w:val="20"/>
          <w:szCs w:val="20"/>
          <w:lang w:val="sl-SI" w:eastAsia="sl-SI"/>
          <w14:ligatures w14:val="none"/>
        </w:rPr>
        <w:t>Ministrstvu za digitalno preobrazbo</w:t>
      </w:r>
      <w:r w:rsidRPr="00881C6C">
        <w:rPr>
          <w:rFonts w:ascii="Arial" w:eastAsia="Times New Roman" w:hAnsi="Arial" w:cs="Arial"/>
          <w:color w:val="000000"/>
          <w:kern w:val="0"/>
          <w:sz w:val="20"/>
          <w:szCs w:val="20"/>
          <w:lang w:val="sl-SI" w:eastAsia="sl-SI"/>
          <w14:ligatures w14:val="none"/>
        </w:rPr>
        <w:t xml:space="preserve"> pripravili in omogočili tudi tovrstno zagotavljanje povezljivosti.</w:t>
      </w:r>
      <w:r w:rsidR="00B515BC">
        <w:rPr>
          <w:rFonts w:ascii="Arial" w:eastAsia="Times New Roman" w:hAnsi="Arial" w:cs="Arial"/>
          <w:color w:val="000000"/>
          <w:kern w:val="0"/>
          <w:sz w:val="20"/>
          <w:szCs w:val="20"/>
          <w:lang w:val="sl-SI" w:eastAsia="sl-SI"/>
          <w14:ligatures w14:val="none"/>
        </w:rPr>
        <w:t xml:space="preserve"> </w:t>
      </w:r>
      <w:r w:rsidRPr="00881C6C">
        <w:rPr>
          <w:rFonts w:ascii="Arial" w:eastAsia="Times New Roman" w:hAnsi="Arial" w:cs="Arial"/>
          <w:color w:val="000000"/>
          <w:kern w:val="0"/>
          <w:sz w:val="20"/>
          <w:szCs w:val="20"/>
          <w:lang w:val="sl-SI" w:eastAsia="sl-SI"/>
          <w14:ligatures w14:val="none"/>
        </w:rPr>
        <w:t xml:space="preserve">Sicer pa je satelitski internet ena od možnih rešitev pri že obstoječih razpisih, se pa operaterji doslej zanjo niso odločali.  </w:t>
      </w:r>
    </w:p>
    <w:p w14:paraId="59A961C7" w14:textId="37A1850B"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35:</w:t>
      </w:r>
    </w:p>
    <w:p w14:paraId="466F8B60"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 xml:space="preserve">Menimo da bi Slovenija težko zagotovila toliko sredstev za digitalno infrastrukturo. Če bomo ostali pri obstoječih tehnologijah, cilji ne bodo doseženi, zato je nujno dodati tudi satelitska omrežja. </w:t>
      </w:r>
    </w:p>
    <w:p w14:paraId="5218F891"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2304B462" w14:textId="0AD36B98"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lastRenderedPageBreak/>
        <w:t>Odgovor št. 35:</w:t>
      </w:r>
    </w:p>
    <w:p w14:paraId="52C07CA3"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Satelitski internet je ena od možnih rešitev pri že obstoječih razpisih, se pa operaterji doslej zanjo niso odločali; v preostalem je odgovor enak kot pri predhodni pripombi.</w:t>
      </w:r>
    </w:p>
    <w:p w14:paraId="1BB3BEBF"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67249F77" w14:textId="39395416"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36:</w:t>
      </w:r>
    </w:p>
    <w:p w14:paraId="5EBB6E1D"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 xml:space="preserve">Predlagamo da se doda natančna definicija katera območja so to - območja, ki so definirana, kot poplavna na območju Slovenije, ali območja prizadeta v poplavah v letu 2023. </w:t>
      </w:r>
    </w:p>
    <w:p w14:paraId="549DF496" w14:textId="77777777" w:rsidR="00881C6C" w:rsidRPr="00DF2268" w:rsidRDefault="00881C6C" w:rsidP="00CE73F0">
      <w:pPr>
        <w:spacing w:after="120" w:line="240" w:lineRule="auto"/>
        <w:jc w:val="both"/>
        <w:rPr>
          <w:rFonts w:ascii="Arial" w:eastAsia="Times New Roman" w:hAnsi="Arial" w:cs="Arial"/>
          <w:b/>
          <w:kern w:val="0"/>
          <w:sz w:val="20"/>
          <w:szCs w:val="20"/>
          <w:lang w:val="sl-SI"/>
          <w14:ligatures w14:val="none"/>
        </w:rPr>
      </w:pPr>
    </w:p>
    <w:p w14:paraId="2F0A0C63" w14:textId="577C3F8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36:</w:t>
      </w:r>
    </w:p>
    <w:p w14:paraId="14DA4DB8"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 xml:space="preserve">Akcijski načrt strategije Digitalna Slovenija 2030 je krovni dokument, v katerem so vključeni le najpomembnejši poudarki na področju digitalne preobrazbe, vse povezane vsebine in pojasnila so javno dostopna na drugih mestih. </w:t>
      </w:r>
    </w:p>
    <w:p w14:paraId="4D3AE309"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5CFB5C82" w14:textId="5A2269D8"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37:</w:t>
      </w:r>
    </w:p>
    <w:p w14:paraId="03BAA110"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 xml:space="preserve">Predlagamo da se doda natančna definicija katera območja so to - območja, ki so definirana, kot poplavna na območju Slovenije, ali območja prizadeta v poplavah v letu 2023. </w:t>
      </w:r>
    </w:p>
    <w:p w14:paraId="27BA938B"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p>
    <w:p w14:paraId="7C4308DE" w14:textId="5428B34E"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37:</w:t>
      </w:r>
    </w:p>
    <w:p w14:paraId="1F191189"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 xml:space="preserve">Akcijski načrt strategije Digitalna Slovenija 2030 je krovni dokument, v katerem so vključeni le najpomembnejši poudarki na področju digitalne preobrazbe, vse povezane vsebine in pojasnila so javno dostopna na drugih mestih. </w:t>
      </w:r>
    </w:p>
    <w:p w14:paraId="59FD1429"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582CB4DE" w14:textId="3873A315"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38:</w:t>
      </w:r>
    </w:p>
    <w:p w14:paraId="7CC1A7D7"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Razlika med 40.000 "udeležbami" (omenjenimi v zgornjem odstavku) in "uslužbenci".</w:t>
      </w:r>
    </w:p>
    <w:p w14:paraId="462381BD"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5B350860" w14:textId="123019F1"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38:</w:t>
      </w:r>
    </w:p>
    <w:p w14:paraId="618411B9" w14:textId="43E603DE" w:rsidR="00881C6C" w:rsidRPr="00DF2268" w:rsidRDefault="00B515BC" w:rsidP="00881C6C">
      <w:pPr>
        <w:spacing w:after="0" w:line="240" w:lineRule="auto"/>
        <w:jc w:val="both"/>
        <w:rPr>
          <w:rFonts w:ascii="Arial" w:eastAsia="Times New Roman" w:hAnsi="Arial" w:cs="Arial"/>
          <w:color w:val="000000"/>
          <w:kern w:val="0"/>
          <w:sz w:val="20"/>
          <w:szCs w:val="20"/>
          <w:lang w:val="sl-SI" w:eastAsia="sl-SI"/>
          <w14:ligatures w14:val="none"/>
        </w:rPr>
      </w:pPr>
      <w:r>
        <w:rPr>
          <w:rFonts w:ascii="Arial" w:eastAsia="Times New Roman" w:hAnsi="Arial" w:cs="Arial"/>
          <w:color w:val="000000"/>
          <w:kern w:val="0"/>
          <w:sz w:val="20"/>
          <w:szCs w:val="20"/>
          <w:lang w:val="sl-SI" w:eastAsia="sl-SI"/>
          <w14:ligatures w14:val="none"/>
        </w:rPr>
        <w:t>Hvala za opozorilo, smo ustrezno popravili. V tem primeru gre za štirideset</w:t>
      </w:r>
      <w:r w:rsidR="00881C6C" w:rsidRPr="00881C6C">
        <w:rPr>
          <w:rFonts w:ascii="Arial" w:eastAsia="Times New Roman" w:hAnsi="Arial" w:cs="Arial"/>
          <w:color w:val="000000"/>
          <w:kern w:val="0"/>
          <w:sz w:val="20"/>
          <w:szCs w:val="20"/>
          <w:lang w:val="sl-SI" w:eastAsia="sl-SI"/>
          <w14:ligatures w14:val="none"/>
        </w:rPr>
        <w:t xml:space="preserve"> tisoč udeležb. </w:t>
      </w:r>
    </w:p>
    <w:p w14:paraId="5EF0D51D"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30A9B80F" w14:textId="45D12A8E"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39:</w:t>
      </w:r>
    </w:p>
    <w:p w14:paraId="78D03C58"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V kakšnem smislu se nanaša izraz "aktivno državljanstvo", in kako je le-to povezano z digitalnimi kompetencami? Predlagamo, da se uporabi vsaj en pridevnik, da bi bilo sporočilo nekoliko jasnejše.</w:t>
      </w:r>
    </w:p>
    <w:p w14:paraId="31DB3D3C" w14:textId="77777777" w:rsidR="00881C6C" w:rsidRPr="00DF2268" w:rsidRDefault="00881C6C" w:rsidP="00CE73F0">
      <w:pPr>
        <w:spacing w:after="120" w:line="240" w:lineRule="auto"/>
        <w:jc w:val="both"/>
        <w:rPr>
          <w:rFonts w:ascii="Arial" w:eastAsia="Times New Roman" w:hAnsi="Arial" w:cs="Arial"/>
          <w:b/>
          <w:kern w:val="0"/>
          <w:sz w:val="20"/>
          <w:szCs w:val="20"/>
          <w:lang w:val="sl-SI"/>
          <w14:ligatures w14:val="none"/>
        </w:rPr>
      </w:pPr>
    </w:p>
    <w:p w14:paraId="7771D4E8" w14:textId="67A7F7D3"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39:</w:t>
      </w:r>
    </w:p>
    <w:p w14:paraId="58C190B8" w14:textId="6A2F3C01" w:rsidR="00CE73F0" w:rsidRPr="00DF2268" w:rsidRDefault="00B515BC" w:rsidP="00CE73F0">
      <w:pPr>
        <w:spacing w:after="120" w:line="240" w:lineRule="auto"/>
        <w:jc w:val="both"/>
        <w:rPr>
          <w:rFonts w:ascii="Arial" w:eastAsia="Times New Roman" w:hAnsi="Arial" w:cs="Arial"/>
          <w:b/>
          <w:kern w:val="0"/>
          <w:sz w:val="20"/>
          <w:szCs w:val="20"/>
          <w:lang w:val="sl-SI"/>
          <w14:ligatures w14:val="none"/>
        </w:rPr>
      </w:pPr>
      <w:r w:rsidRPr="00B515BC">
        <w:rPr>
          <w:rFonts w:ascii="Arial" w:eastAsia="Times New Roman" w:hAnsi="Arial" w:cs="Arial"/>
          <w:bCs/>
          <w:kern w:val="0"/>
          <w:sz w:val="20"/>
          <w:szCs w:val="20"/>
          <w14:ligatures w14:val="none"/>
        </w:rPr>
        <w:t>Aktivno državljanstvo pomeni soustvarjanje družbe in javnih tem na lokalnem, državnem in mednarodnem nivoju. Posledično s tem krepimo demokratično delovanje  in  zagotavljamo vključenost  posameznikov v družbo.</w:t>
      </w:r>
      <w:r>
        <w:rPr>
          <w:rFonts w:ascii="Arial" w:eastAsia="Times New Roman" w:hAnsi="Arial" w:cs="Arial"/>
          <w:bCs/>
          <w:kern w:val="0"/>
          <w:sz w:val="20"/>
          <w:szCs w:val="20"/>
          <w14:ligatures w14:val="none"/>
        </w:rPr>
        <w:t xml:space="preserve"> Digitalne kompetence lahko pomembno prispevajo k aktivnemu državljanstvu. </w:t>
      </w:r>
      <w:r w:rsidR="00CE73F0" w:rsidRPr="00DF2268">
        <w:rPr>
          <w:rFonts w:ascii="Arial" w:eastAsia="Times New Roman" w:hAnsi="Arial" w:cs="Arial"/>
          <w:b/>
          <w:kern w:val="0"/>
          <w:sz w:val="20"/>
          <w:szCs w:val="20"/>
          <w:lang w:val="sl-SI"/>
          <w14:ligatures w14:val="none"/>
        </w:rPr>
        <w:t>Vprašanje št. 40:</w:t>
      </w:r>
      <w:r>
        <w:rPr>
          <w:rFonts w:ascii="Arial" w:eastAsia="Times New Roman" w:hAnsi="Arial" w:cs="Arial"/>
          <w:b/>
          <w:kern w:val="0"/>
          <w:sz w:val="20"/>
          <w:szCs w:val="20"/>
          <w:lang w:val="sl-SI"/>
          <w14:ligatures w14:val="none"/>
        </w:rPr>
        <w:t xml:space="preserve"> </w:t>
      </w:r>
    </w:p>
    <w:p w14:paraId="7CE14569"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 xml:space="preserve">Menimo da je </w:t>
      </w:r>
      <w:proofErr w:type="spellStart"/>
      <w:r w:rsidRPr="00881C6C">
        <w:rPr>
          <w:rFonts w:ascii="Arial" w:eastAsia="Times New Roman" w:hAnsi="Arial" w:cs="Arial"/>
          <w:color w:val="000000"/>
          <w:kern w:val="0"/>
          <w:sz w:val="20"/>
          <w:szCs w:val="20"/>
          <w:lang w:val="sl-SI" w:eastAsia="sl-SI"/>
          <w14:ligatures w14:val="none"/>
        </w:rPr>
        <w:t>smisleno</w:t>
      </w:r>
      <w:proofErr w:type="spellEnd"/>
      <w:r w:rsidRPr="00881C6C">
        <w:rPr>
          <w:rFonts w:ascii="Arial" w:eastAsia="Times New Roman" w:hAnsi="Arial" w:cs="Arial"/>
          <w:color w:val="000000"/>
          <w:kern w:val="0"/>
          <w:sz w:val="20"/>
          <w:szCs w:val="20"/>
          <w:lang w:val="sl-SI" w:eastAsia="sl-SI"/>
          <w14:ligatures w14:val="none"/>
        </w:rPr>
        <w:t xml:space="preserve"> navesti razloge, zakaj je ta regija pomembna, podprte z ustreznimi podatki.</w:t>
      </w:r>
    </w:p>
    <w:p w14:paraId="14D9B724"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7F53A0D0" w14:textId="383327C2"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40:</w:t>
      </w:r>
    </w:p>
    <w:p w14:paraId="5CE6B891"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 xml:space="preserve">Akcijski načrt strategije Digitalna Slovenija 2030 je krovni dokument, v katerem so vključeni le najpomembnejši poudarki na področju digitalne preobrazbe, vse povezane vsebine in pojasnila so javno dostopna na drugih mestih. </w:t>
      </w:r>
    </w:p>
    <w:p w14:paraId="0D503302"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2BE66123" w14:textId="164C0EF6"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41:</w:t>
      </w:r>
    </w:p>
    <w:p w14:paraId="03DB9A8B"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Menimo da bi bilo primerno navesti razloge za pomen te regije, podprte z ustreznimi podatki.</w:t>
      </w:r>
    </w:p>
    <w:p w14:paraId="402939D5"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089C6A1D" w14:textId="3FD80800"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41:</w:t>
      </w:r>
    </w:p>
    <w:p w14:paraId="3B592371" w14:textId="311DE2D5" w:rsidR="00881C6C" w:rsidRPr="00DF2268" w:rsidRDefault="00B515BC" w:rsidP="00881C6C">
      <w:pPr>
        <w:spacing w:after="0" w:line="240" w:lineRule="auto"/>
        <w:jc w:val="both"/>
        <w:rPr>
          <w:rFonts w:ascii="Arial" w:eastAsia="Times New Roman" w:hAnsi="Arial" w:cs="Arial"/>
          <w:color w:val="000000"/>
          <w:kern w:val="0"/>
          <w:sz w:val="20"/>
          <w:szCs w:val="20"/>
          <w:lang w:val="sl-SI" w:eastAsia="sl-SI"/>
          <w14:ligatures w14:val="none"/>
        </w:rPr>
      </w:pPr>
      <w:r>
        <w:rPr>
          <w:rFonts w:ascii="Arial" w:eastAsia="Times New Roman" w:hAnsi="Arial" w:cs="Arial"/>
          <w:color w:val="000000"/>
          <w:kern w:val="0"/>
          <w:sz w:val="20"/>
          <w:szCs w:val="20"/>
          <w:lang w:val="sl-SI" w:eastAsia="sl-SI"/>
          <w14:ligatures w14:val="none"/>
        </w:rPr>
        <w:lastRenderedPageBreak/>
        <w:t>Ni jasno razvidno</w:t>
      </w:r>
      <w:r w:rsidR="000C3072">
        <w:rPr>
          <w:rFonts w:ascii="Arial" w:eastAsia="Times New Roman" w:hAnsi="Arial" w:cs="Arial"/>
          <w:color w:val="000000"/>
          <w:kern w:val="0"/>
          <w:sz w:val="20"/>
          <w:szCs w:val="20"/>
          <w:lang w:val="sl-SI" w:eastAsia="sl-SI"/>
          <w14:ligatures w14:val="none"/>
        </w:rPr>
        <w:t>,</w:t>
      </w:r>
      <w:r>
        <w:rPr>
          <w:rFonts w:ascii="Arial" w:eastAsia="Times New Roman" w:hAnsi="Arial" w:cs="Arial"/>
          <w:color w:val="000000"/>
          <w:kern w:val="0"/>
          <w:sz w:val="20"/>
          <w:szCs w:val="20"/>
          <w:lang w:val="sl-SI" w:eastAsia="sl-SI"/>
          <w14:ligatures w14:val="none"/>
        </w:rPr>
        <w:t xml:space="preserve"> na kaj se navezuje komentar oz. mnenje. </w:t>
      </w:r>
    </w:p>
    <w:p w14:paraId="1E047417"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57C8033F" w14:textId="08EE87A1"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42:</w:t>
      </w:r>
    </w:p>
    <w:p w14:paraId="091B856C"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Predlagamo, da se dodajo statistični podatki o številu podjetij z 10 ali več zaposlenimi, ter da se obravnavajo tudi ostala podjetja.</w:t>
      </w:r>
    </w:p>
    <w:p w14:paraId="2F317DD3"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18B4DDBF" w14:textId="5CFCC254"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42:</w:t>
      </w:r>
    </w:p>
    <w:p w14:paraId="39191EFB" w14:textId="77777777" w:rsidR="00881C6C" w:rsidRPr="00DF2268" w:rsidRDefault="00881C6C" w:rsidP="00881C6C">
      <w:pPr>
        <w:spacing w:after="0" w:line="240" w:lineRule="auto"/>
        <w:jc w:val="both"/>
        <w:rPr>
          <w:rFonts w:ascii="Arial" w:eastAsia="Times New Roman" w:hAnsi="Arial" w:cs="Arial"/>
          <w:kern w:val="0"/>
          <w:sz w:val="20"/>
          <w:szCs w:val="20"/>
          <w:lang w:val="sl-SI" w:eastAsia="sl-SI"/>
          <w14:ligatures w14:val="none"/>
        </w:rPr>
      </w:pPr>
      <w:r w:rsidRPr="00881C6C">
        <w:rPr>
          <w:rFonts w:ascii="Arial" w:eastAsia="Times New Roman" w:hAnsi="Arial" w:cs="Arial"/>
          <w:kern w:val="0"/>
          <w:sz w:val="20"/>
          <w:szCs w:val="20"/>
          <w:lang w:val="sl-SI" w:eastAsia="sl-SI"/>
          <w14:ligatures w14:val="none"/>
        </w:rPr>
        <w:t>Hvala za predlog, v dokument smo dodali nekaj dodatnih informacij.</w:t>
      </w:r>
    </w:p>
    <w:p w14:paraId="3B9DE458" w14:textId="77777777" w:rsidR="00881C6C" w:rsidRPr="00DF2268" w:rsidRDefault="00881C6C" w:rsidP="00CE73F0">
      <w:pPr>
        <w:spacing w:after="120" w:line="240" w:lineRule="auto"/>
        <w:jc w:val="both"/>
        <w:rPr>
          <w:rFonts w:ascii="Arial" w:eastAsia="Times New Roman" w:hAnsi="Arial" w:cs="Arial"/>
          <w:b/>
          <w:kern w:val="0"/>
          <w:sz w:val="20"/>
          <w:szCs w:val="20"/>
          <w:lang w:val="sl-SI"/>
          <w14:ligatures w14:val="none"/>
        </w:rPr>
      </w:pPr>
    </w:p>
    <w:p w14:paraId="3FD268FF" w14:textId="13C65B01"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43:</w:t>
      </w:r>
    </w:p>
    <w:p w14:paraId="14CF9A4C"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Predlagamo, da se v celotnem besedilu poenoti uporaba termina, in sicer med "preobrazba" ali "transformacija." Predlagamo, da se raje uporabi izraz "preobrazba," da bi se čim bolj izognili tujim izrazom.</w:t>
      </w:r>
    </w:p>
    <w:p w14:paraId="0612E811"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1E5D7718" w14:textId="1BCA7B90"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43:</w:t>
      </w:r>
    </w:p>
    <w:p w14:paraId="677201CC" w14:textId="6293D181" w:rsidR="00881C6C" w:rsidRPr="00DF2268" w:rsidRDefault="00B515B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kern w:val="0"/>
          <w:sz w:val="20"/>
          <w:szCs w:val="20"/>
          <w:lang w:val="sl-SI" w:eastAsia="sl-SI"/>
          <w14:ligatures w14:val="none"/>
        </w:rPr>
        <w:t>Hvala za predlog,</w:t>
      </w:r>
      <w:r w:rsidR="00D20F2F">
        <w:rPr>
          <w:rFonts w:ascii="Arial" w:eastAsia="Times New Roman" w:hAnsi="Arial" w:cs="Arial"/>
          <w:kern w:val="0"/>
          <w:sz w:val="20"/>
          <w:szCs w:val="20"/>
          <w:lang w:val="sl-SI" w:eastAsia="sl-SI"/>
          <w14:ligatures w14:val="none"/>
        </w:rPr>
        <w:t xml:space="preserve"> </w:t>
      </w:r>
      <w:r w:rsidR="00D20F2F">
        <w:rPr>
          <w:rFonts w:ascii="Arial" w:eastAsia="Times New Roman" w:hAnsi="Arial" w:cs="Arial"/>
          <w:color w:val="000000"/>
          <w:kern w:val="0"/>
          <w:sz w:val="20"/>
          <w:szCs w:val="20"/>
          <w:lang w:val="sl-SI" w:eastAsia="sl-SI"/>
          <w14:ligatures w14:val="none"/>
        </w:rPr>
        <w:t>smo upoštevali in uredili,</w:t>
      </w:r>
      <w:r w:rsidR="00881C6C" w:rsidRPr="00881C6C">
        <w:rPr>
          <w:rFonts w:ascii="Arial" w:eastAsia="Times New Roman" w:hAnsi="Arial" w:cs="Arial"/>
          <w:color w:val="000000"/>
          <w:kern w:val="0"/>
          <w:sz w:val="20"/>
          <w:szCs w:val="20"/>
          <w:lang w:val="sl-SI" w:eastAsia="sl-SI"/>
          <w14:ligatures w14:val="none"/>
        </w:rPr>
        <w:t xml:space="preserve"> razen tam, kjer se razpisi in področna strategije imenujejo "transformacija"</w:t>
      </w:r>
      <w:r w:rsidR="00D20F2F">
        <w:rPr>
          <w:rFonts w:ascii="Arial" w:eastAsia="Times New Roman" w:hAnsi="Arial" w:cs="Arial"/>
          <w:color w:val="000000"/>
          <w:kern w:val="0"/>
          <w:sz w:val="20"/>
          <w:szCs w:val="20"/>
          <w:lang w:val="sl-SI" w:eastAsia="sl-SI"/>
          <w14:ligatures w14:val="none"/>
        </w:rPr>
        <w:t xml:space="preserve">. </w:t>
      </w:r>
    </w:p>
    <w:p w14:paraId="6F94F045"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49BF1D0D" w14:textId="430CA319"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44:</w:t>
      </w:r>
    </w:p>
    <w:p w14:paraId="5A8A2440"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Predlagamo sklic na podatke.</w:t>
      </w:r>
    </w:p>
    <w:p w14:paraId="43CA697D"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473DADF6" w14:textId="4A980485"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4</w:t>
      </w:r>
      <w:r w:rsidR="003875EA" w:rsidRPr="00DF2268">
        <w:rPr>
          <w:rFonts w:ascii="Arial" w:eastAsia="Times New Roman" w:hAnsi="Arial" w:cs="Arial"/>
          <w:b/>
          <w:kern w:val="0"/>
          <w:sz w:val="20"/>
          <w:szCs w:val="20"/>
          <w:lang w:val="sl-SI"/>
          <w14:ligatures w14:val="none"/>
        </w:rPr>
        <w:t>4</w:t>
      </w:r>
      <w:r w:rsidRPr="00DF2268">
        <w:rPr>
          <w:rFonts w:ascii="Arial" w:eastAsia="Times New Roman" w:hAnsi="Arial" w:cs="Arial"/>
          <w:b/>
          <w:kern w:val="0"/>
          <w:sz w:val="20"/>
          <w:szCs w:val="20"/>
          <w:lang w:val="sl-SI"/>
          <w14:ligatures w14:val="none"/>
        </w:rPr>
        <w:t>:</w:t>
      </w:r>
    </w:p>
    <w:p w14:paraId="54461AFE"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 xml:space="preserve">Akcijski načrt strategije Digitalna Slovenija 2030 je krovni dokument, v katerem so vključeni le najpomembnejši poudarki na področju digitalne preobrazbe, vse povezane vsebine in pojasnila so javno dostopna na drugih mestih. </w:t>
      </w:r>
    </w:p>
    <w:p w14:paraId="0039F02A"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59C07D98" w14:textId="1D1A0F46"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4</w:t>
      </w:r>
      <w:r w:rsidR="003875EA" w:rsidRPr="00DF2268">
        <w:rPr>
          <w:rFonts w:ascii="Arial" w:eastAsia="Times New Roman" w:hAnsi="Arial" w:cs="Arial"/>
          <w:b/>
          <w:kern w:val="0"/>
          <w:sz w:val="20"/>
          <w:szCs w:val="20"/>
          <w:lang w:val="sl-SI"/>
          <w14:ligatures w14:val="none"/>
        </w:rPr>
        <w:t>5</w:t>
      </w:r>
      <w:r w:rsidRPr="00DF2268">
        <w:rPr>
          <w:rFonts w:ascii="Arial" w:eastAsia="Times New Roman" w:hAnsi="Arial" w:cs="Arial"/>
          <w:b/>
          <w:kern w:val="0"/>
          <w:sz w:val="20"/>
          <w:szCs w:val="20"/>
          <w:lang w:val="sl-SI"/>
          <w14:ligatures w14:val="none"/>
        </w:rPr>
        <w:t>:</w:t>
      </w:r>
    </w:p>
    <w:p w14:paraId="29A9212F"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Predlagamo da se pojasni do kdaj bo program trajal. (</w:t>
      </w:r>
      <w:proofErr w:type="spellStart"/>
      <w:r w:rsidRPr="00881C6C">
        <w:rPr>
          <w:rFonts w:ascii="Arial" w:eastAsia="Times New Roman" w:hAnsi="Arial" w:cs="Arial"/>
          <w:color w:val="000000"/>
          <w:kern w:val="0"/>
          <w:sz w:val="20"/>
          <w:szCs w:val="20"/>
          <w:lang w:val="sl-SI" w:eastAsia="sl-SI"/>
          <w14:ligatures w14:val="none"/>
        </w:rPr>
        <w:t>NpUI</w:t>
      </w:r>
      <w:proofErr w:type="spellEnd"/>
      <w:r w:rsidRPr="00881C6C">
        <w:rPr>
          <w:rFonts w:ascii="Arial" w:eastAsia="Times New Roman" w:hAnsi="Arial" w:cs="Arial"/>
          <w:color w:val="000000"/>
          <w:kern w:val="0"/>
          <w:sz w:val="20"/>
          <w:szCs w:val="20"/>
          <w:lang w:val="sl-SI" w:eastAsia="sl-SI"/>
          <w14:ligatures w14:val="none"/>
        </w:rPr>
        <w:t>)</w:t>
      </w:r>
    </w:p>
    <w:p w14:paraId="489F246F"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1C45859A" w14:textId="2CAEFCA9"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4</w:t>
      </w:r>
      <w:r w:rsidR="003875EA" w:rsidRPr="00DF2268">
        <w:rPr>
          <w:rFonts w:ascii="Arial" w:eastAsia="Times New Roman" w:hAnsi="Arial" w:cs="Arial"/>
          <w:b/>
          <w:kern w:val="0"/>
          <w:sz w:val="20"/>
          <w:szCs w:val="20"/>
          <w:lang w:val="sl-SI"/>
          <w14:ligatures w14:val="none"/>
        </w:rPr>
        <w:t>5</w:t>
      </w:r>
      <w:r w:rsidRPr="00DF2268">
        <w:rPr>
          <w:rFonts w:ascii="Arial" w:eastAsia="Times New Roman" w:hAnsi="Arial" w:cs="Arial"/>
          <w:b/>
          <w:kern w:val="0"/>
          <w:sz w:val="20"/>
          <w:szCs w:val="20"/>
          <w:lang w:val="sl-SI"/>
          <w14:ligatures w14:val="none"/>
        </w:rPr>
        <w:t>:</w:t>
      </w:r>
    </w:p>
    <w:p w14:paraId="5286BD8A" w14:textId="362D75DA" w:rsidR="00881C6C" w:rsidRPr="00DF2268" w:rsidRDefault="00D20F2F" w:rsidP="00881C6C">
      <w:pPr>
        <w:spacing w:after="0" w:line="240" w:lineRule="auto"/>
        <w:jc w:val="both"/>
        <w:rPr>
          <w:rFonts w:ascii="Arial" w:eastAsia="Times New Roman" w:hAnsi="Arial" w:cs="Arial"/>
          <w:color w:val="000000"/>
          <w:kern w:val="0"/>
          <w:sz w:val="20"/>
          <w:szCs w:val="20"/>
          <w:lang w:val="sl-SI" w:eastAsia="sl-SI"/>
          <w14:ligatures w14:val="none"/>
        </w:rPr>
      </w:pPr>
      <w:r>
        <w:rPr>
          <w:rFonts w:ascii="Arial" w:eastAsia="Times New Roman" w:hAnsi="Arial" w:cs="Arial"/>
          <w:color w:val="000000"/>
          <w:kern w:val="0"/>
          <w:sz w:val="20"/>
          <w:szCs w:val="20"/>
          <w:lang w:val="sl-SI" w:eastAsia="sl-SI"/>
          <w14:ligatures w14:val="none"/>
        </w:rPr>
        <w:t xml:space="preserve">Pri ukrepu številka 56 je </w:t>
      </w:r>
      <w:r w:rsidR="00881C6C" w:rsidRPr="00881C6C">
        <w:rPr>
          <w:rFonts w:ascii="Arial" w:eastAsia="Times New Roman" w:hAnsi="Arial" w:cs="Arial"/>
          <w:color w:val="000000"/>
          <w:kern w:val="0"/>
          <w:sz w:val="20"/>
          <w:szCs w:val="20"/>
          <w:lang w:val="sl-SI" w:eastAsia="sl-SI"/>
          <w14:ligatures w14:val="none"/>
        </w:rPr>
        <w:t>pojasnjeno</w:t>
      </w:r>
      <w:r>
        <w:rPr>
          <w:rFonts w:ascii="Arial" w:eastAsia="Times New Roman" w:hAnsi="Arial" w:cs="Arial"/>
          <w:color w:val="000000"/>
          <w:kern w:val="0"/>
          <w:sz w:val="20"/>
          <w:szCs w:val="20"/>
          <w:lang w:val="sl-SI" w:eastAsia="sl-SI"/>
          <w14:ligatures w14:val="none"/>
        </w:rPr>
        <w:t xml:space="preserve">, do kdaj bo program </w:t>
      </w:r>
      <w:r w:rsidRPr="006A49D8">
        <w:rPr>
          <w:rFonts w:ascii="Arial" w:eastAsia="Times New Roman" w:hAnsi="Arial" w:cs="Arial"/>
          <w:color w:val="000000"/>
          <w:kern w:val="0"/>
          <w:sz w:val="20"/>
          <w:szCs w:val="20"/>
          <w:lang w:val="sl-SI" w:eastAsia="sl-SI"/>
          <w14:ligatures w14:val="none"/>
        </w:rPr>
        <w:t>Nacionalnega programa spodbujanja razvoja in uporabe umetne inteligence RS</w:t>
      </w:r>
      <w:r>
        <w:rPr>
          <w:rFonts w:ascii="Arial" w:eastAsia="Times New Roman" w:hAnsi="Arial" w:cs="Arial"/>
          <w:color w:val="000000"/>
          <w:kern w:val="0"/>
          <w:sz w:val="20"/>
          <w:szCs w:val="20"/>
          <w:lang w:val="sl-SI" w:eastAsia="sl-SI"/>
          <w14:ligatures w14:val="none"/>
        </w:rPr>
        <w:t xml:space="preserve"> (</w:t>
      </w:r>
      <w:proofErr w:type="spellStart"/>
      <w:r>
        <w:rPr>
          <w:rFonts w:ascii="Arial" w:eastAsia="Times New Roman" w:hAnsi="Arial" w:cs="Arial"/>
          <w:color w:val="000000"/>
          <w:kern w:val="0"/>
          <w:sz w:val="20"/>
          <w:szCs w:val="20"/>
          <w:lang w:val="sl-SI" w:eastAsia="sl-SI"/>
          <w14:ligatures w14:val="none"/>
        </w:rPr>
        <w:t>NpUI</w:t>
      </w:r>
      <w:proofErr w:type="spellEnd"/>
      <w:r>
        <w:rPr>
          <w:rFonts w:ascii="Arial" w:eastAsia="Times New Roman" w:hAnsi="Arial" w:cs="Arial"/>
          <w:color w:val="000000"/>
          <w:kern w:val="0"/>
          <w:sz w:val="20"/>
          <w:szCs w:val="20"/>
          <w:lang w:val="sl-SI" w:eastAsia="sl-SI"/>
          <w14:ligatures w14:val="none"/>
        </w:rPr>
        <w:t xml:space="preserve">) trajal. </w:t>
      </w:r>
    </w:p>
    <w:p w14:paraId="6871330E"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35BFAFD5" w14:textId="68ED28AE"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4</w:t>
      </w:r>
      <w:r w:rsidR="003875EA" w:rsidRPr="00DF2268">
        <w:rPr>
          <w:rFonts w:ascii="Arial" w:eastAsia="Times New Roman" w:hAnsi="Arial" w:cs="Arial"/>
          <w:b/>
          <w:kern w:val="0"/>
          <w:sz w:val="20"/>
          <w:szCs w:val="20"/>
          <w:lang w:val="sl-SI"/>
          <w14:ligatures w14:val="none"/>
        </w:rPr>
        <w:t>6</w:t>
      </w:r>
      <w:r w:rsidRPr="00DF2268">
        <w:rPr>
          <w:rFonts w:ascii="Arial" w:eastAsia="Times New Roman" w:hAnsi="Arial" w:cs="Arial"/>
          <w:b/>
          <w:kern w:val="0"/>
          <w:sz w:val="20"/>
          <w:szCs w:val="20"/>
          <w:lang w:val="sl-SI"/>
          <w14:ligatures w14:val="none"/>
        </w:rPr>
        <w:t>:</w:t>
      </w:r>
    </w:p>
    <w:p w14:paraId="786DECC8"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Predlagamo da se definira na katera področja se nanaša. (Finančna podpora inovativnim projektom za razvoj UI).</w:t>
      </w:r>
    </w:p>
    <w:p w14:paraId="15C947F6"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65DA6A14" w14:textId="107F0100"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4</w:t>
      </w:r>
      <w:r w:rsidR="003875EA" w:rsidRPr="00DF2268">
        <w:rPr>
          <w:rFonts w:ascii="Arial" w:eastAsia="Times New Roman" w:hAnsi="Arial" w:cs="Arial"/>
          <w:b/>
          <w:kern w:val="0"/>
          <w:sz w:val="20"/>
          <w:szCs w:val="20"/>
          <w:lang w:val="sl-SI"/>
          <w14:ligatures w14:val="none"/>
        </w:rPr>
        <w:t>6</w:t>
      </w:r>
      <w:r w:rsidRPr="00DF2268">
        <w:rPr>
          <w:rFonts w:ascii="Arial" w:eastAsia="Times New Roman" w:hAnsi="Arial" w:cs="Arial"/>
          <w:b/>
          <w:kern w:val="0"/>
          <w:sz w:val="20"/>
          <w:szCs w:val="20"/>
          <w:lang w:val="sl-SI"/>
          <w14:ligatures w14:val="none"/>
        </w:rPr>
        <w:t>:</w:t>
      </w:r>
    </w:p>
    <w:p w14:paraId="1CDBB778" w14:textId="090F029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Gre za projekte uvajanj</w:t>
      </w:r>
      <w:r w:rsidR="00D20F2F">
        <w:rPr>
          <w:rFonts w:ascii="Arial" w:eastAsia="Times New Roman" w:hAnsi="Arial" w:cs="Arial"/>
          <w:color w:val="000000"/>
          <w:kern w:val="0"/>
          <w:sz w:val="20"/>
          <w:szCs w:val="20"/>
          <w:lang w:val="sl-SI" w:eastAsia="sl-SI"/>
          <w14:ligatures w14:val="none"/>
        </w:rPr>
        <w:t>a</w:t>
      </w:r>
      <w:r w:rsidRPr="00881C6C">
        <w:rPr>
          <w:rFonts w:ascii="Arial" w:eastAsia="Times New Roman" w:hAnsi="Arial" w:cs="Arial"/>
          <w:color w:val="000000"/>
          <w:kern w:val="0"/>
          <w:sz w:val="20"/>
          <w:szCs w:val="20"/>
          <w:lang w:val="sl-SI" w:eastAsia="sl-SI"/>
          <w14:ligatures w14:val="none"/>
        </w:rPr>
        <w:t xml:space="preserve"> rešitev umetne inteligence v procese malih in srednjih podjetij. Natančno bo vsebina definirana v javnem razpisu. </w:t>
      </w:r>
    </w:p>
    <w:p w14:paraId="086F6D45"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30DD4D59" w14:textId="49B153BF"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4</w:t>
      </w:r>
      <w:r w:rsidR="003875EA" w:rsidRPr="00DF2268">
        <w:rPr>
          <w:rFonts w:ascii="Arial" w:eastAsia="Times New Roman" w:hAnsi="Arial" w:cs="Arial"/>
          <w:b/>
          <w:kern w:val="0"/>
          <w:sz w:val="20"/>
          <w:szCs w:val="20"/>
          <w:lang w:val="sl-SI"/>
          <w14:ligatures w14:val="none"/>
        </w:rPr>
        <w:t>7</w:t>
      </w:r>
      <w:r w:rsidRPr="00DF2268">
        <w:rPr>
          <w:rFonts w:ascii="Arial" w:eastAsia="Times New Roman" w:hAnsi="Arial" w:cs="Arial"/>
          <w:b/>
          <w:kern w:val="0"/>
          <w:sz w:val="20"/>
          <w:szCs w:val="20"/>
          <w:lang w:val="sl-SI"/>
          <w14:ligatures w14:val="none"/>
        </w:rPr>
        <w:t>:</w:t>
      </w:r>
    </w:p>
    <w:p w14:paraId="2D6B3E14" w14:textId="77777777" w:rsidR="00881C6C" w:rsidRPr="00DF2268" w:rsidRDefault="00881C6C" w:rsidP="00881C6C">
      <w:pPr>
        <w:spacing w:after="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Predlagamo, da se uvedejo ciljne kampanje za izobraževanje malih in srednjih podjetij (MSP) o prednostih umetne inteligence, ki bi vključevale praktične delavnice in seminarje, osredotočene na primere uporabe, kot so avtomatizacija in analitika kupcev. Prav tako predlagamo uvajanje brezplačnih orodij za oceno pripravljenosti MSP za uporabo umetne inteligence.</w:t>
      </w:r>
    </w:p>
    <w:p w14:paraId="34ED0A27"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04AB4433" w14:textId="57948099" w:rsidR="00CE73F0"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4</w:t>
      </w:r>
      <w:r w:rsidR="003875EA" w:rsidRPr="00DF2268">
        <w:rPr>
          <w:rFonts w:ascii="Arial" w:eastAsia="Times New Roman" w:hAnsi="Arial" w:cs="Arial"/>
          <w:b/>
          <w:kern w:val="0"/>
          <w:sz w:val="20"/>
          <w:szCs w:val="20"/>
          <w:lang w:val="sl-SI"/>
          <w14:ligatures w14:val="none"/>
        </w:rPr>
        <w:t>7</w:t>
      </w:r>
      <w:r w:rsidRPr="00DF2268">
        <w:rPr>
          <w:rFonts w:ascii="Arial" w:eastAsia="Times New Roman" w:hAnsi="Arial" w:cs="Arial"/>
          <w:b/>
          <w:kern w:val="0"/>
          <w:sz w:val="20"/>
          <w:szCs w:val="20"/>
          <w:lang w:val="sl-SI"/>
          <w14:ligatures w14:val="none"/>
        </w:rPr>
        <w:t>:</w:t>
      </w:r>
    </w:p>
    <w:p w14:paraId="5CF012B9" w14:textId="0DE3F874" w:rsidR="00D20F2F" w:rsidRPr="00362496" w:rsidRDefault="00E4283A" w:rsidP="00D20F2F">
      <w:pPr>
        <w:spacing w:after="120" w:line="240" w:lineRule="auto"/>
        <w:jc w:val="both"/>
        <w:rPr>
          <w:rFonts w:ascii="Arial" w:eastAsia="Times New Roman" w:hAnsi="Arial" w:cs="Arial"/>
          <w:bCs/>
          <w:kern w:val="0"/>
          <w:sz w:val="20"/>
          <w:szCs w:val="20"/>
          <w:lang w:val="sl-SI"/>
          <w14:ligatures w14:val="none"/>
        </w:rPr>
      </w:pPr>
      <w:r>
        <w:rPr>
          <w:rFonts w:ascii="Arial" w:eastAsia="Times New Roman" w:hAnsi="Arial" w:cs="Arial"/>
          <w:bCs/>
          <w:kern w:val="0"/>
          <w:sz w:val="20"/>
          <w:szCs w:val="20"/>
          <w:lang w:val="sl-SI"/>
          <w14:ligatures w14:val="none"/>
        </w:rPr>
        <w:lastRenderedPageBreak/>
        <w:t>Pristojni organ</w:t>
      </w:r>
      <w:r w:rsidR="00D20F2F">
        <w:rPr>
          <w:rFonts w:ascii="Arial" w:eastAsia="Times New Roman" w:hAnsi="Arial" w:cs="Arial"/>
          <w:bCs/>
          <w:kern w:val="0"/>
          <w:sz w:val="20"/>
          <w:szCs w:val="20"/>
          <w:lang w:val="sl-SI"/>
          <w14:ligatures w14:val="none"/>
        </w:rPr>
        <w:t xml:space="preserve"> (v tem primeru Ministrstvo za gospodarstvo, turizem in šport) </w:t>
      </w:r>
      <w:r>
        <w:rPr>
          <w:rFonts w:ascii="Arial" w:eastAsia="Times New Roman" w:hAnsi="Arial" w:cs="Arial"/>
          <w:bCs/>
          <w:kern w:val="0"/>
          <w:sz w:val="20"/>
          <w:szCs w:val="20"/>
          <w:lang w:val="sl-SI"/>
          <w14:ligatures w14:val="none"/>
        </w:rPr>
        <w:t>pojasnjuje, da je bila njihova področna strategija Digitalna transformacija gospodarstva že sprejeta</w:t>
      </w:r>
      <w:r w:rsidR="00D20F2F">
        <w:rPr>
          <w:rFonts w:ascii="Arial" w:eastAsia="Times New Roman" w:hAnsi="Arial" w:cs="Arial"/>
          <w:bCs/>
          <w:kern w:val="0"/>
          <w:sz w:val="20"/>
          <w:szCs w:val="20"/>
          <w:lang w:val="sl-SI"/>
          <w14:ligatures w14:val="none"/>
        </w:rPr>
        <w:t xml:space="preserve">. </w:t>
      </w:r>
    </w:p>
    <w:p w14:paraId="1A7FB8B2"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64E754DB" w14:textId="305C6244"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4</w:t>
      </w:r>
      <w:r w:rsidR="003875EA" w:rsidRPr="00DF2268">
        <w:rPr>
          <w:rFonts w:ascii="Arial" w:eastAsia="Times New Roman" w:hAnsi="Arial" w:cs="Arial"/>
          <w:b/>
          <w:kern w:val="0"/>
          <w:sz w:val="20"/>
          <w:szCs w:val="20"/>
          <w:lang w:val="sl-SI"/>
          <w14:ligatures w14:val="none"/>
        </w:rPr>
        <w:t>8</w:t>
      </w:r>
      <w:r w:rsidRPr="00DF2268">
        <w:rPr>
          <w:rFonts w:ascii="Arial" w:eastAsia="Times New Roman" w:hAnsi="Arial" w:cs="Arial"/>
          <w:b/>
          <w:kern w:val="0"/>
          <w:sz w:val="20"/>
          <w:szCs w:val="20"/>
          <w:lang w:val="sl-SI"/>
          <w14:ligatures w14:val="none"/>
        </w:rPr>
        <w:t>:</w:t>
      </w:r>
    </w:p>
    <w:p w14:paraId="5137CB51" w14:textId="77777777" w:rsidR="003875EA" w:rsidRPr="00DF2268" w:rsidRDefault="003875EA" w:rsidP="003875EA">
      <w:pPr>
        <w:spacing w:after="0" w:line="240" w:lineRule="auto"/>
        <w:jc w:val="both"/>
        <w:rPr>
          <w:rFonts w:ascii="Arial" w:eastAsia="Times New Roman" w:hAnsi="Arial" w:cs="Arial"/>
          <w:color w:val="000000"/>
          <w:kern w:val="0"/>
          <w:sz w:val="20"/>
          <w:szCs w:val="20"/>
          <w:lang w:val="sl-SI" w:eastAsia="sl-SI"/>
          <w14:ligatures w14:val="none"/>
        </w:rPr>
      </w:pPr>
      <w:r w:rsidRPr="003875EA">
        <w:rPr>
          <w:rFonts w:ascii="Arial" w:eastAsia="Times New Roman" w:hAnsi="Arial" w:cs="Arial"/>
          <w:color w:val="000000"/>
          <w:kern w:val="0"/>
          <w:sz w:val="20"/>
          <w:szCs w:val="20"/>
          <w:lang w:val="sl-SI" w:eastAsia="sl-SI"/>
          <w14:ligatures w14:val="none"/>
        </w:rPr>
        <w:t>Priporočamo, da se povsod poenoti uporaba kratice, bodisi da se jo uporablja bodisi da se je izogne. (UI)</w:t>
      </w:r>
    </w:p>
    <w:p w14:paraId="19AF2F7A"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70BD0D98" w14:textId="593A51B4"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3875EA" w:rsidRPr="00DF2268">
        <w:rPr>
          <w:rFonts w:ascii="Arial" w:eastAsia="Times New Roman" w:hAnsi="Arial" w:cs="Arial"/>
          <w:b/>
          <w:kern w:val="0"/>
          <w:sz w:val="20"/>
          <w:szCs w:val="20"/>
          <w:lang w:val="sl-SI"/>
          <w14:ligatures w14:val="none"/>
        </w:rPr>
        <w:t>48</w:t>
      </w:r>
      <w:r w:rsidRPr="00DF2268">
        <w:rPr>
          <w:rFonts w:ascii="Arial" w:eastAsia="Times New Roman" w:hAnsi="Arial" w:cs="Arial"/>
          <w:b/>
          <w:kern w:val="0"/>
          <w:sz w:val="20"/>
          <w:szCs w:val="20"/>
          <w:lang w:val="sl-SI"/>
          <w14:ligatures w14:val="none"/>
        </w:rPr>
        <w:t>:</w:t>
      </w:r>
    </w:p>
    <w:p w14:paraId="66D476D6" w14:textId="7DBF2811" w:rsidR="003875EA" w:rsidRPr="00DF2268" w:rsidRDefault="00D20F2F" w:rsidP="003875EA">
      <w:pPr>
        <w:spacing w:after="0" w:line="240" w:lineRule="auto"/>
        <w:jc w:val="both"/>
        <w:rPr>
          <w:rFonts w:ascii="Arial" w:eastAsia="Times New Roman" w:hAnsi="Arial" w:cs="Arial"/>
          <w:color w:val="000000"/>
          <w:kern w:val="0"/>
          <w:sz w:val="20"/>
          <w:szCs w:val="20"/>
          <w:lang w:val="sl-SI" w:eastAsia="sl-SI"/>
          <w14:ligatures w14:val="none"/>
        </w:rPr>
      </w:pPr>
      <w:r>
        <w:rPr>
          <w:rFonts w:ascii="Arial" w:eastAsia="Times New Roman" w:hAnsi="Arial" w:cs="Arial"/>
          <w:color w:val="000000"/>
          <w:kern w:val="0"/>
          <w:sz w:val="20"/>
          <w:szCs w:val="20"/>
          <w:lang w:val="sl-SI" w:eastAsia="sl-SI"/>
          <w14:ligatures w14:val="none"/>
        </w:rPr>
        <w:t xml:space="preserve">Hvala za predlog, smo upoštevali in uredili. </w:t>
      </w:r>
      <w:r w:rsidR="003875EA" w:rsidRPr="003875EA">
        <w:rPr>
          <w:rFonts w:ascii="Arial" w:eastAsia="Times New Roman" w:hAnsi="Arial" w:cs="Arial"/>
          <w:color w:val="000000"/>
          <w:kern w:val="0"/>
          <w:sz w:val="20"/>
          <w:szCs w:val="20"/>
          <w:lang w:val="sl-SI" w:eastAsia="sl-SI"/>
          <w14:ligatures w14:val="none"/>
        </w:rPr>
        <w:t xml:space="preserve"> </w:t>
      </w:r>
    </w:p>
    <w:p w14:paraId="50D3B583"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4AD2A215" w14:textId="42EB638F"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3875EA" w:rsidRPr="00DF2268">
        <w:rPr>
          <w:rFonts w:ascii="Arial" w:eastAsia="Times New Roman" w:hAnsi="Arial" w:cs="Arial"/>
          <w:b/>
          <w:kern w:val="0"/>
          <w:sz w:val="20"/>
          <w:szCs w:val="20"/>
          <w:lang w:val="sl-SI"/>
          <w14:ligatures w14:val="none"/>
        </w:rPr>
        <w:t>49</w:t>
      </w:r>
      <w:r w:rsidRPr="00DF2268">
        <w:rPr>
          <w:rFonts w:ascii="Arial" w:eastAsia="Times New Roman" w:hAnsi="Arial" w:cs="Arial"/>
          <w:b/>
          <w:kern w:val="0"/>
          <w:sz w:val="20"/>
          <w:szCs w:val="20"/>
          <w:lang w:val="sl-SI"/>
          <w14:ligatures w14:val="none"/>
        </w:rPr>
        <w:t>:</w:t>
      </w:r>
    </w:p>
    <w:p w14:paraId="6447C756" w14:textId="77777777" w:rsidR="003875EA" w:rsidRPr="00DF2268" w:rsidRDefault="003875EA" w:rsidP="003875EA">
      <w:pPr>
        <w:spacing w:after="0" w:line="240" w:lineRule="auto"/>
        <w:jc w:val="both"/>
        <w:rPr>
          <w:rFonts w:ascii="Arial" w:eastAsia="Times New Roman" w:hAnsi="Arial" w:cs="Arial"/>
          <w:color w:val="000000"/>
          <w:kern w:val="0"/>
          <w:sz w:val="20"/>
          <w:szCs w:val="20"/>
          <w:lang w:val="sl-SI" w:eastAsia="sl-SI"/>
          <w14:ligatures w14:val="none"/>
        </w:rPr>
      </w:pPr>
      <w:r w:rsidRPr="003875EA">
        <w:rPr>
          <w:rFonts w:ascii="Arial" w:eastAsia="Times New Roman" w:hAnsi="Arial" w:cs="Arial"/>
          <w:color w:val="000000"/>
          <w:kern w:val="0"/>
          <w:sz w:val="20"/>
          <w:szCs w:val="20"/>
          <w:lang w:val="sl-SI" w:eastAsia="sl-SI"/>
          <w14:ligatures w14:val="none"/>
        </w:rPr>
        <w:t>Med ukrepi pogrešamo razpise, podobne programu P4D Slovenskega podjetniškega sklada, ki je omogočal celovito digitalno transformacijo.</w:t>
      </w:r>
    </w:p>
    <w:p w14:paraId="0DA0D520"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742BCDB5" w14:textId="5EB3A0F1" w:rsidR="00D20F2F" w:rsidRPr="00362496" w:rsidRDefault="00CE73F0" w:rsidP="00D20F2F">
      <w:pPr>
        <w:spacing w:after="120" w:line="240" w:lineRule="auto"/>
        <w:jc w:val="both"/>
        <w:rPr>
          <w:rFonts w:ascii="Arial" w:eastAsia="Times New Roman" w:hAnsi="Arial" w:cs="Arial"/>
          <w:bCs/>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3875EA" w:rsidRPr="00DF2268">
        <w:rPr>
          <w:rFonts w:ascii="Arial" w:eastAsia="Times New Roman" w:hAnsi="Arial" w:cs="Arial"/>
          <w:b/>
          <w:kern w:val="0"/>
          <w:sz w:val="20"/>
          <w:szCs w:val="20"/>
          <w:lang w:val="sl-SI"/>
          <w14:ligatures w14:val="none"/>
        </w:rPr>
        <w:t>49</w:t>
      </w:r>
      <w:r w:rsidRPr="00DF2268">
        <w:rPr>
          <w:rFonts w:ascii="Arial" w:eastAsia="Times New Roman" w:hAnsi="Arial" w:cs="Arial"/>
          <w:b/>
          <w:kern w:val="0"/>
          <w:sz w:val="20"/>
          <w:szCs w:val="20"/>
          <w:lang w:val="sl-SI"/>
          <w14:ligatures w14:val="none"/>
        </w:rPr>
        <w:t>:</w:t>
      </w:r>
      <w:r w:rsidR="00E4283A">
        <w:rPr>
          <w:rFonts w:ascii="Arial" w:eastAsia="Times New Roman" w:hAnsi="Arial" w:cs="Arial"/>
          <w:bCs/>
          <w:kern w:val="0"/>
          <w:sz w:val="20"/>
          <w:szCs w:val="20"/>
          <w:lang w:val="sl-SI"/>
          <w14:ligatures w14:val="none"/>
        </w:rPr>
        <w:t>Pristojni</w:t>
      </w:r>
      <w:r w:rsidR="00D20F2F" w:rsidRPr="00362496">
        <w:rPr>
          <w:rFonts w:ascii="Arial" w:eastAsia="Times New Roman" w:hAnsi="Arial" w:cs="Arial"/>
          <w:bCs/>
          <w:kern w:val="0"/>
          <w:sz w:val="20"/>
          <w:szCs w:val="20"/>
          <w:lang w:val="sl-SI"/>
          <w14:ligatures w14:val="none"/>
        </w:rPr>
        <w:t xml:space="preserve"> organ</w:t>
      </w:r>
      <w:r w:rsidR="00D20F2F">
        <w:rPr>
          <w:rFonts w:ascii="Arial" w:eastAsia="Times New Roman" w:hAnsi="Arial" w:cs="Arial"/>
          <w:bCs/>
          <w:kern w:val="0"/>
          <w:sz w:val="20"/>
          <w:szCs w:val="20"/>
          <w:lang w:val="sl-SI"/>
          <w14:ligatures w14:val="none"/>
        </w:rPr>
        <w:t xml:space="preserve"> (v tem primeru Ministrstvo za gospodarstvo, turizem in šport) </w:t>
      </w:r>
      <w:r w:rsidR="00E4283A">
        <w:rPr>
          <w:rFonts w:ascii="Arial" w:eastAsia="Times New Roman" w:hAnsi="Arial" w:cs="Arial"/>
          <w:bCs/>
          <w:kern w:val="0"/>
          <w:sz w:val="20"/>
          <w:szCs w:val="20"/>
          <w:lang w:val="sl-SI"/>
          <w14:ligatures w14:val="none"/>
        </w:rPr>
        <w:t>pojasnjuje, da je bila njihova področna strategija Digitalna transformacija gospodarstva že sprejeta</w:t>
      </w:r>
      <w:r w:rsidR="00D20F2F">
        <w:rPr>
          <w:rFonts w:ascii="Arial" w:eastAsia="Times New Roman" w:hAnsi="Arial" w:cs="Arial"/>
          <w:bCs/>
          <w:kern w:val="0"/>
          <w:sz w:val="20"/>
          <w:szCs w:val="20"/>
          <w:lang w:val="sl-SI"/>
          <w14:ligatures w14:val="none"/>
        </w:rPr>
        <w:t xml:space="preserve">. </w:t>
      </w:r>
    </w:p>
    <w:p w14:paraId="0390D029" w14:textId="77777777" w:rsidR="00D20F2F" w:rsidRPr="00DF2268" w:rsidRDefault="00D20F2F" w:rsidP="00CE73F0">
      <w:pPr>
        <w:spacing w:after="120" w:line="240" w:lineRule="auto"/>
        <w:jc w:val="both"/>
        <w:rPr>
          <w:rFonts w:ascii="Arial" w:eastAsia="Times New Roman" w:hAnsi="Arial" w:cs="Arial"/>
          <w:b/>
          <w:kern w:val="0"/>
          <w:sz w:val="20"/>
          <w:szCs w:val="20"/>
          <w:lang w:val="sl-SI"/>
          <w14:ligatures w14:val="none"/>
        </w:rPr>
      </w:pPr>
    </w:p>
    <w:p w14:paraId="22B73623" w14:textId="5A3622DA"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5</w:t>
      </w:r>
      <w:r w:rsidR="003875EA" w:rsidRPr="00DF2268">
        <w:rPr>
          <w:rFonts w:ascii="Arial" w:eastAsia="Times New Roman" w:hAnsi="Arial" w:cs="Arial"/>
          <w:b/>
          <w:kern w:val="0"/>
          <w:sz w:val="20"/>
          <w:szCs w:val="20"/>
          <w:lang w:val="sl-SI"/>
          <w14:ligatures w14:val="none"/>
        </w:rPr>
        <w:t>0</w:t>
      </w:r>
      <w:r w:rsidRPr="00DF2268">
        <w:rPr>
          <w:rFonts w:ascii="Arial" w:eastAsia="Times New Roman" w:hAnsi="Arial" w:cs="Arial"/>
          <w:b/>
          <w:kern w:val="0"/>
          <w:sz w:val="20"/>
          <w:szCs w:val="20"/>
          <w:lang w:val="sl-SI"/>
          <w14:ligatures w14:val="none"/>
        </w:rPr>
        <w:t>:</w:t>
      </w:r>
    </w:p>
    <w:p w14:paraId="7A86CDBD" w14:textId="77777777" w:rsidR="003875EA" w:rsidRPr="00DF2268" w:rsidRDefault="003875EA" w:rsidP="003875EA">
      <w:pPr>
        <w:spacing w:after="0" w:line="240" w:lineRule="auto"/>
        <w:jc w:val="both"/>
        <w:rPr>
          <w:rFonts w:ascii="Arial" w:eastAsia="Times New Roman" w:hAnsi="Arial" w:cs="Arial"/>
          <w:color w:val="000000"/>
          <w:kern w:val="0"/>
          <w:sz w:val="20"/>
          <w:szCs w:val="20"/>
          <w:lang w:val="sl-SI" w:eastAsia="sl-SI"/>
          <w14:ligatures w14:val="none"/>
        </w:rPr>
      </w:pPr>
      <w:r w:rsidRPr="003875EA">
        <w:rPr>
          <w:rFonts w:ascii="Arial" w:eastAsia="Times New Roman" w:hAnsi="Arial" w:cs="Arial"/>
          <w:color w:val="000000"/>
          <w:kern w:val="0"/>
          <w:sz w:val="20"/>
          <w:szCs w:val="20"/>
          <w:lang w:val="sl-SI" w:eastAsia="sl-SI"/>
          <w14:ligatures w14:val="none"/>
        </w:rPr>
        <w:t xml:space="preserve">Celo besedilo uporablja izraz "digitalna družba," medtem ko se sedaj vpeljuje pojem "pametna družba," ki predstavlja povsem svoj koncept. LLM navaja, da je razlika med pametno družbo (smart </w:t>
      </w:r>
      <w:proofErr w:type="spellStart"/>
      <w:r w:rsidRPr="003875EA">
        <w:rPr>
          <w:rFonts w:ascii="Arial" w:eastAsia="Times New Roman" w:hAnsi="Arial" w:cs="Arial"/>
          <w:color w:val="000000"/>
          <w:kern w:val="0"/>
          <w:sz w:val="20"/>
          <w:szCs w:val="20"/>
          <w:lang w:val="sl-SI" w:eastAsia="sl-SI"/>
          <w14:ligatures w14:val="none"/>
        </w:rPr>
        <w:t>society</w:t>
      </w:r>
      <w:proofErr w:type="spellEnd"/>
      <w:r w:rsidRPr="003875EA">
        <w:rPr>
          <w:rFonts w:ascii="Arial" w:eastAsia="Times New Roman" w:hAnsi="Arial" w:cs="Arial"/>
          <w:color w:val="000000"/>
          <w:kern w:val="0"/>
          <w:sz w:val="20"/>
          <w:szCs w:val="20"/>
          <w:lang w:val="sl-SI" w:eastAsia="sl-SI"/>
          <w14:ligatures w14:val="none"/>
        </w:rPr>
        <w:t>) in digitalno družbo (</w:t>
      </w:r>
      <w:proofErr w:type="spellStart"/>
      <w:r w:rsidRPr="003875EA">
        <w:rPr>
          <w:rFonts w:ascii="Arial" w:eastAsia="Times New Roman" w:hAnsi="Arial" w:cs="Arial"/>
          <w:color w:val="000000"/>
          <w:kern w:val="0"/>
          <w:sz w:val="20"/>
          <w:szCs w:val="20"/>
          <w:lang w:val="sl-SI" w:eastAsia="sl-SI"/>
          <w14:ligatures w14:val="none"/>
        </w:rPr>
        <w:t>digital</w:t>
      </w:r>
      <w:proofErr w:type="spellEnd"/>
      <w:r w:rsidRPr="003875EA">
        <w:rPr>
          <w:rFonts w:ascii="Arial" w:eastAsia="Times New Roman" w:hAnsi="Arial" w:cs="Arial"/>
          <w:color w:val="000000"/>
          <w:kern w:val="0"/>
          <w:sz w:val="20"/>
          <w:szCs w:val="20"/>
          <w:lang w:val="sl-SI" w:eastAsia="sl-SI"/>
          <w14:ligatures w14:val="none"/>
        </w:rPr>
        <w:t xml:space="preserve"> </w:t>
      </w:r>
      <w:proofErr w:type="spellStart"/>
      <w:r w:rsidRPr="003875EA">
        <w:rPr>
          <w:rFonts w:ascii="Arial" w:eastAsia="Times New Roman" w:hAnsi="Arial" w:cs="Arial"/>
          <w:color w:val="000000"/>
          <w:kern w:val="0"/>
          <w:sz w:val="20"/>
          <w:szCs w:val="20"/>
          <w:lang w:val="sl-SI" w:eastAsia="sl-SI"/>
          <w14:ligatures w14:val="none"/>
        </w:rPr>
        <w:t>society</w:t>
      </w:r>
      <w:proofErr w:type="spellEnd"/>
      <w:r w:rsidRPr="003875EA">
        <w:rPr>
          <w:rFonts w:ascii="Arial" w:eastAsia="Times New Roman" w:hAnsi="Arial" w:cs="Arial"/>
          <w:color w:val="000000"/>
          <w:kern w:val="0"/>
          <w:sz w:val="20"/>
          <w:szCs w:val="20"/>
          <w:lang w:val="sl-SI" w:eastAsia="sl-SI"/>
          <w14:ligatures w14:val="none"/>
        </w:rPr>
        <w:t xml:space="preserve">) v stopnji uporabe tehnologije in njenem cilju. Medtem ko se digitalna družba osredotoča predvsem na uporabo digitalnih tehnologij za komunikacijo, povezovanje in upravljanje informacij, pametna družba vključuje naprednejše tehnološke sisteme ter jih uporablja na način, ki aktivno rešuje družbene in </w:t>
      </w:r>
      <w:proofErr w:type="spellStart"/>
      <w:r w:rsidRPr="003875EA">
        <w:rPr>
          <w:rFonts w:ascii="Arial" w:eastAsia="Times New Roman" w:hAnsi="Arial" w:cs="Arial"/>
          <w:color w:val="000000"/>
          <w:kern w:val="0"/>
          <w:sz w:val="20"/>
          <w:szCs w:val="20"/>
          <w:lang w:val="sl-SI" w:eastAsia="sl-SI"/>
          <w14:ligatures w14:val="none"/>
        </w:rPr>
        <w:t>okoljske</w:t>
      </w:r>
      <w:proofErr w:type="spellEnd"/>
      <w:r w:rsidRPr="003875EA">
        <w:rPr>
          <w:rFonts w:ascii="Arial" w:eastAsia="Times New Roman" w:hAnsi="Arial" w:cs="Arial"/>
          <w:color w:val="000000"/>
          <w:kern w:val="0"/>
          <w:sz w:val="20"/>
          <w:szCs w:val="20"/>
          <w:lang w:val="sl-SI" w:eastAsia="sl-SI"/>
          <w14:ligatures w14:val="none"/>
        </w:rPr>
        <w:t xml:space="preserve"> izzive ter izboljšuje kakovost življenja.</w:t>
      </w:r>
    </w:p>
    <w:p w14:paraId="69A4AA6A"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6D2A8C35" w14:textId="76394B53"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3875EA" w:rsidRPr="00DF2268">
        <w:rPr>
          <w:rFonts w:ascii="Arial" w:eastAsia="Times New Roman" w:hAnsi="Arial" w:cs="Arial"/>
          <w:b/>
          <w:kern w:val="0"/>
          <w:sz w:val="20"/>
          <w:szCs w:val="20"/>
          <w:lang w:val="sl-SI"/>
          <w14:ligatures w14:val="none"/>
        </w:rPr>
        <w:t>50</w:t>
      </w:r>
      <w:r w:rsidRPr="00DF2268">
        <w:rPr>
          <w:rFonts w:ascii="Arial" w:eastAsia="Times New Roman" w:hAnsi="Arial" w:cs="Arial"/>
          <w:b/>
          <w:kern w:val="0"/>
          <w:sz w:val="20"/>
          <w:szCs w:val="20"/>
          <w:lang w:val="sl-SI"/>
          <w14:ligatures w14:val="none"/>
        </w:rPr>
        <w:t>:</w:t>
      </w:r>
    </w:p>
    <w:p w14:paraId="6B73AFCF" w14:textId="77777777" w:rsidR="003875EA" w:rsidRPr="00DF2268" w:rsidRDefault="003875EA" w:rsidP="003875EA">
      <w:pPr>
        <w:spacing w:after="0" w:line="240" w:lineRule="auto"/>
        <w:jc w:val="both"/>
        <w:rPr>
          <w:rFonts w:ascii="Arial" w:eastAsia="Times New Roman" w:hAnsi="Arial" w:cs="Arial"/>
          <w:color w:val="000000"/>
          <w:kern w:val="0"/>
          <w:sz w:val="20"/>
          <w:szCs w:val="20"/>
          <w:lang w:val="sl-SI" w:eastAsia="sl-SI"/>
          <w14:ligatures w14:val="none"/>
        </w:rPr>
      </w:pPr>
      <w:r w:rsidRPr="003875EA">
        <w:rPr>
          <w:rFonts w:ascii="Arial" w:eastAsia="Times New Roman" w:hAnsi="Arial" w:cs="Arial"/>
          <w:color w:val="000000"/>
          <w:kern w:val="0"/>
          <w:sz w:val="20"/>
          <w:szCs w:val="20"/>
          <w:lang w:val="sl-SI" w:eastAsia="sl-SI"/>
          <w14:ligatures w14:val="none"/>
        </w:rPr>
        <w:t xml:space="preserve">Pametna družba je bistveno več kot digitalna družba, kar smo želeli v poglavju posebej izpostaviti. </w:t>
      </w:r>
    </w:p>
    <w:p w14:paraId="62D50F42" w14:textId="77777777" w:rsidR="00CE73F0" w:rsidRPr="00DF2268" w:rsidRDefault="00CE73F0" w:rsidP="00CE73F0">
      <w:pPr>
        <w:spacing w:after="120" w:line="240" w:lineRule="auto"/>
        <w:jc w:val="both"/>
        <w:rPr>
          <w:rFonts w:ascii="Arial" w:eastAsia="Times New Roman" w:hAnsi="Arial" w:cs="Arial"/>
          <w:b/>
          <w:kern w:val="0"/>
          <w:sz w:val="20"/>
          <w:szCs w:val="20"/>
          <w:lang w:val="sl-SI"/>
          <w14:ligatures w14:val="none"/>
        </w:rPr>
      </w:pPr>
    </w:p>
    <w:p w14:paraId="18EEA09E" w14:textId="5AE18CE2" w:rsidR="00CE73F0" w:rsidRPr="00DF2268" w:rsidRDefault="007542C6" w:rsidP="00CE73F0">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51:</w:t>
      </w:r>
    </w:p>
    <w:p w14:paraId="1F13CDC5" w14:textId="77777777" w:rsidR="006A49D8" w:rsidRPr="00DF2268" w:rsidRDefault="006A49D8" w:rsidP="006A49D8">
      <w:pPr>
        <w:spacing w:after="0" w:line="240" w:lineRule="auto"/>
        <w:jc w:val="both"/>
        <w:rPr>
          <w:rFonts w:ascii="Arial" w:eastAsia="Times New Roman" w:hAnsi="Arial" w:cs="Arial"/>
          <w:color w:val="000000"/>
          <w:kern w:val="0"/>
          <w:sz w:val="20"/>
          <w:szCs w:val="20"/>
          <w:lang w:val="sl-SI" w:eastAsia="sl-SI"/>
          <w14:ligatures w14:val="none"/>
        </w:rPr>
      </w:pPr>
      <w:r w:rsidRPr="006A49D8">
        <w:rPr>
          <w:rFonts w:ascii="Arial" w:eastAsia="Times New Roman" w:hAnsi="Arial" w:cs="Arial"/>
          <w:color w:val="000000"/>
          <w:kern w:val="0"/>
          <w:sz w:val="20"/>
          <w:szCs w:val="20"/>
          <w:lang w:val="sl-SI" w:eastAsia="sl-SI"/>
          <w14:ligatures w14:val="none"/>
        </w:rPr>
        <w:t>Glede uporabe izrazov "dvojčki" ali "dvojniki" je potrebno poenotiti terminologijo.</w:t>
      </w:r>
    </w:p>
    <w:p w14:paraId="1139FF81" w14:textId="77777777" w:rsidR="007542C6" w:rsidRPr="00DF2268" w:rsidRDefault="007542C6" w:rsidP="00CE73F0">
      <w:pPr>
        <w:spacing w:after="120" w:line="240" w:lineRule="auto"/>
        <w:jc w:val="both"/>
        <w:rPr>
          <w:rFonts w:ascii="Arial" w:eastAsia="Times New Roman" w:hAnsi="Arial" w:cs="Arial"/>
          <w:b/>
          <w:kern w:val="0"/>
          <w:sz w:val="20"/>
          <w:szCs w:val="20"/>
          <w:lang w:val="sl-SI"/>
          <w14:ligatures w14:val="none"/>
        </w:rPr>
      </w:pPr>
    </w:p>
    <w:p w14:paraId="393B2328" w14:textId="1BF074A8"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51:</w:t>
      </w:r>
    </w:p>
    <w:p w14:paraId="245D49ED" w14:textId="1AC35177" w:rsidR="006A49D8" w:rsidRDefault="00D20F2F" w:rsidP="007542C6">
      <w:pPr>
        <w:spacing w:after="120" w:line="240" w:lineRule="auto"/>
        <w:jc w:val="both"/>
        <w:rPr>
          <w:rFonts w:ascii="Arial" w:eastAsia="Times New Roman" w:hAnsi="Arial" w:cs="Arial"/>
          <w:b/>
          <w:kern w:val="0"/>
          <w:sz w:val="20"/>
          <w:szCs w:val="20"/>
          <w:lang w:val="sl-SI"/>
          <w14:ligatures w14:val="none"/>
        </w:rPr>
      </w:pPr>
      <w:r>
        <w:rPr>
          <w:rFonts w:ascii="Arial" w:eastAsia="Times New Roman" w:hAnsi="Arial" w:cs="Arial"/>
          <w:color w:val="000000"/>
          <w:kern w:val="0"/>
          <w:sz w:val="20"/>
          <w:szCs w:val="20"/>
          <w:lang w:val="sl-SI" w:eastAsia="sl-SI"/>
          <w14:ligatures w14:val="none"/>
        </w:rPr>
        <w:t xml:space="preserve">Hvala za predlog, smo upoštevali in uredili. </w:t>
      </w:r>
    </w:p>
    <w:p w14:paraId="22FF7168" w14:textId="77777777" w:rsidR="00D20F2F" w:rsidRPr="00DF2268" w:rsidRDefault="00D20F2F" w:rsidP="007542C6">
      <w:pPr>
        <w:spacing w:after="120" w:line="240" w:lineRule="auto"/>
        <w:jc w:val="both"/>
        <w:rPr>
          <w:rFonts w:ascii="Arial" w:eastAsia="Times New Roman" w:hAnsi="Arial" w:cs="Arial"/>
          <w:b/>
          <w:kern w:val="0"/>
          <w:sz w:val="20"/>
          <w:szCs w:val="20"/>
          <w:lang w:val="sl-SI"/>
          <w14:ligatures w14:val="none"/>
        </w:rPr>
      </w:pPr>
    </w:p>
    <w:p w14:paraId="33E5F7F1" w14:textId="3C8DBB75"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52:</w:t>
      </w:r>
    </w:p>
    <w:p w14:paraId="2787DFDE" w14:textId="77777777" w:rsidR="006A49D8" w:rsidRPr="00DF2268" w:rsidRDefault="006A49D8" w:rsidP="006A49D8">
      <w:pPr>
        <w:spacing w:after="0" w:line="240" w:lineRule="auto"/>
        <w:jc w:val="both"/>
        <w:rPr>
          <w:rFonts w:ascii="Arial" w:eastAsia="Times New Roman" w:hAnsi="Arial" w:cs="Arial"/>
          <w:color w:val="000000"/>
          <w:kern w:val="0"/>
          <w:sz w:val="20"/>
          <w:szCs w:val="20"/>
          <w:lang w:val="sl-SI" w:eastAsia="sl-SI"/>
          <w14:ligatures w14:val="none"/>
        </w:rPr>
      </w:pPr>
      <w:r w:rsidRPr="006A49D8">
        <w:rPr>
          <w:rFonts w:ascii="Arial" w:eastAsia="Times New Roman" w:hAnsi="Arial" w:cs="Arial"/>
          <w:color w:val="000000"/>
          <w:kern w:val="0"/>
          <w:sz w:val="20"/>
          <w:szCs w:val="20"/>
          <w:lang w:val="sl-SI" w:eastAsia="sl-SI"/>
          <w14:ligatures w14:val="none"/>
        </w:rPr>
        <w:t>Opis je precej skop; priporočamo, da se ga posodobimo z zaključnimi dokumenti prejšnje RRI mreže študije (SPIRIT/MGRT) ter raziskavami nacionalnega RRI ekosistema MGRT/SPIRIT iz leta 2021.</w:t>
      </w:r>
      <w:r w:rsidRPr="006A49D8">
        <w:rPr>
          <w:rFonts w:ascii="Arial" w:eastAsia="Times New Roman" w:hAnsi="Arial" w:cs="Arial"/>
          <w:color w:val="000000"/>
          <w:kern w:val="0"/>
          <w:sz w:val="20"/>
          <w:szCs w:val="20"/>
          <w:lang w:val="sl-SI" w:eastAsia="sl-SI"/>
          <w14:ligatures w14:val="none"/>
        </w:rPr>
        <w:br/>
        <w:t>Ni jasno kdo bo zavezan za poročanje: vsi, ki prejmejo javna sredstva za raziskave, ali je to opcijsko, na primer za mreženje? Kakšna bo vloga obstoječih baz podatkov (ARIS, ministrstva itd.)?</w:t>
      </w:r>
      <w:r w:rsidRPr="006A49D8">
        <w:rPr>
          <w:rFonts w:ascii="Arial" w:eastAsia="Times New Roman" w:hAnsi="Arial" w:cs="Arial"/>
          <w:color w:val="000000"/>
          <w:kern w:val="0"/>
          <w:sz w:val="20"/>
          <w:szCs w:val="20"/>
          <w:lang w:val="sl-SI" w:eastAsia="sl-SI"/>
          <w14:ligatures w14:val="none"/>
        </w:rPr>
        <w:br/>
        <w:t>Opredelitev finančnih virov: To zadostuje le za prvo fazo (spletni katalog) z omejenim učinkom. Morda bi bilo smiselno v prejšnji opis vključiti razširjene faze.</w:t>
      </w:r>
    </w:p>
    <w:p w14:paraId="1865A368"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0E3A91DE" w14:textId="6A69D36A"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52:</w:t>
      </w:r>
    </w:p>
    <w:p w14:paraId="37BEABC4" w14:textId="53949D8E" w:rsidR="006A49D8" w:rsidRPr="00DF2268" w:rsidRDefault="006A49D8" w:rsidP="006A49D8">
      <w:pPr>
        <w:spacing w:after="0" w:line="240" w:lineRule="auto"/>
        <w:jc w:val="both"/>
        <w:rPr>
          <w:rFonts w:ascii="Arial" w:eastAsia="Times New Roman" w:hAnsi="Arial" w:cs="Arial"/>
          <w:color w:val="000000"/>
          <w:kern w:val="0"/>
          <w:sz w:val="20"/>
          <w:szCs w:val="20"/>
          <w:lang w:val="sl-SI" w:eastAsia="sl-SI"/>
          <w14:ligatures w14:val="none"/>
        </w:rPr>
      </w:pPr>
      <w:r w:rsidRPr="006A49D8">
        <w:rPr>
          <w:rFonts w:ascii="Arial" w:eastAsia="Times New Roman" w:hAnsi="Arial" w:cs="Arial"/>
          <w:color w:val="000000"/>
          <w:kern w:val="0"/>
          <w:sz w:val="20"/>
          <w:szCs w:val="20"/>
          <w:lang w:val="sl-SI" w:eastAsia="sl-SI"/>
          <w14:ligatures w14:val="none"/>
        </w:rPr>
        <w:t xml:space="preserve">Od priprave navedenih dokumentov je prišlo do spremembe sistema </w:t>
      </w:r>
      <w:r w:rsidR="00D20F2F">
        <w:rPr>
          <w:rFonts w:ascii="Arial" w:eastAsia="Times New Roman" w:hAnsi="Arial" w:cs="Arial"/>
          <w:color w:val="000000"/>
          <w:kern w:val="0"/>
          <w:sz w:val="20"/>
          <w:szCs w:val="20"/>
          <w:lang w:val="sl-SI" w:eastAsia="sl-SI"/>
          <w14:ligatures w14:val="none"/>
        </w:rPr>
        <w:t>razvoja, raziskav in inovacij (RRI)</w:t>
      </w:r>
      <w:r w:rsidRPr="006A49D8">
        <w:rPr>
          <w:rFonts w:ascii="Arial" w:eastAsia="Times New Roman" w:hAnsi="Arial" w:cs="Arial"/>
          <w:color w:val="000000"/>
          <w:kern w:val="0"/>
          <w:sz w:val="20"/>
          <w:szCs w:val="20"/>
          <w:lang w:val="sl-SI" w:eastAsia="sl-SI"/>
          <w14:ligatures w14:val="none"/>
        </w:rPr>
        <w:t xml:space="preserve"> z usmeritvijo (2023) in preoblikovanjem </w:t>
      </w:r>
      <w:r w:rsidR="00D20F2F">
        <w:rPr>
          <w:rFonts w:ascii="Arial" w:eastAsia="Times New Roman" w:hAnsi="Arial" w:cs="Arial"/>
          <w:color w:val="000000"/>
          <w:kern w:val="0"/>
          <w:sz w:val="20"/>
          <w:szCs w:val="20"/>
          <w:lang w:val="sl-SI" w:eastAsia="sl-SI"/>
          <w14:ligatures w14:val="none"/>
        </w:rPr>
        <w:t xml:space="preserve">Javne agencije za znanstvenoraziskovalno in inovacijsko dejavnost ( </w:t>
      </w:r>
      <w:r w:rsidRPr="006A49D8">
        <w:rPr>
          <w:rFonts w:ascii="Arial" w:eastAsia="Times New Roman" w:hAnsi="Arial" w:cs="Arial"/>
          <w:color w:val="000000"/>
          <w:kern w:val="0"/>
          <w:sz w:val="20"/>
          <w:szCs w:val="20"/>
          <w:lang w:val="sl-SI" w:eastAsia="sl-SI"/>
          <w14:ligatures w14:val="none"/>
        </w:rPr>
        <w:t>ARIS</w:t>
      </w:r>
      <w:r w:rsidR="00D20F2F">
        <w:rPr>
          <w:rFonts w:ascii="Arial" w:eastAsia="Times New Roman" w:hAnsi="Arial" w:cs="Arial"/>
          <w:color w:val="000000"/>
          <w:kern w:val="0"/>
          <w:sz w:val="20"/>
          <w:szCs w:val="20"/>
          <w:lang w:val="sl-SI" w:eastAsia="sl-SI"/>
          <w14:ligatures w14:val="none"/>
        </w:rPr>
        <w:t>)</w:t>
      </w:r>
      <w:r w:rsidRPr="006A49D8">
        <w:rPr>
          <w:rFonts w:ascii="Arial" w:eastAsia="Times New Roman" w:hAnsi="Arial" w:cs="Arial"/>
          <w:color w:val="000000"/>
          <w:kern w:val="0"/>
          <w:sz w:val="20"/>
          <w:szCs w:val="20"/>
          <w:lang w:val="sl-SI" w:eastAsia="sl-SI"/>
          <w14:ligatures w14:val="none"/>
        </w:rPr>
        <w:t xml:space="preserve"> z novim stebrom za inovacijsko dejavnost. </w:t>
      </w:r>
      <w:r w:rsidR="00D20F2F">
        <w:rPr>
          <w:rFonts w:ascii="Arial" w:eastAsia="Times New Roman" w:hAnsi="Arial" w:cs="Arial"/>
          <w:color w:val="000000"/>
          <w:kern w:val="0"/>
          <w:sz w:val="20"/>
          <w:szCs w:val="20"/>
          <w:lang w:val="sl-SI" w:eastAsia="sl-SI"/>
          <w14:ligatures w14:val="none"/>
        </w:rPr>
        <w:t>Javna a</w:t>
      </w:r>
      <w:r w:rsidRPr="006A49D8">
        <w:rPr>
          <w:rFonts w:ascii="Arial" w:eastAsia="Times New Roman" w:hAnsi="Arial" w:cs="Arial"/>
          <w:color w:val="000000"/>
          <w:kern w:val="0"/>
          <w:sz w:val="20"/>
          <w:szCs w:val="20"/>
          <w:lang w:val="sl-SI" w:eastAsia="sl-SI"/>
          <w14:ligatures w14:val="none"/>
        </w:rPr>
        <w:t xml:space="preserve">gencija </w:t>
      </w:r>
      <w:r w:rsidR="00D20F2F">
        <w:rPr>
          <w:rFonts w:ascii="Arial" w:eastAsia="Times New Roman" w:hAnsi="Arial" w:cs="Arial"/>
          <w:color w:val="000000"/>
          <w:kern w:val="0"/>
          <w:sz w:val="20"/>
          <w:szCs w:val="20"/>
          <w:lang w:val="sl-SI" w:eastAsia="sl-SI"/>
          <w14:ligatures w14:val="none"/>
        </w:rPr>
        <w:t xml:space="preserve">Republike Slovenije </w:t>
      </w:r>
      <w:r w:rsidR="00D20F2F" w:rsidRPr="00D20F2F">
        <w:rPr>
          <w:rFonts w:ascii="Arial" w:eastAsia="Times New Roman" w:hAnsi="Arial" w:cs="Arial"/>
          <w:color w:val="000000"/>
          <w:kern w:val="0"/>
          <w:sz w:val="20"/>
          <w:szCs w:val="20"/>
          <w:lang w:eastAsia="sl-SI"/>
          <w14:ligatures w14:val="none"/>
        </w:rPr>
        <w:t>za spodbujanje investicij, podjetništva in internacionalizacij</w:t>
      </w:r>
      <w:r w:rsidR="00D20F2F" w:rsidRPr="00D20F2F">
        <w:rPr>
          <w:rFonts w:ascii="Arial" w:eastAsia="Times New Roman" w:hAnsi="Arial" w:cs="Arial"/>
          <w:color w:val="000000"/>
          <w:kern w:val="0"/>
          <w:sz w:val="20"/>
          <w:szCs w:val="20"/>
          <w:lang w:val="sl-SI" w:eastAsia="sl-SI"/>
          <w14:ligatures w14:val="none"/>
        </w:rPr>
        <w:t xml:space="preserve"> </w:t>
      </w:r>
      <w:r w:rsidR="00D20F2F">
        <w:rPr>
          <w:rFonts w:ascii="Arial" w:eastAsia="Times New Roman" w:hAnsi="Arial" w:cs="Arial"/>
          <w:color w:val="000000"/>
          <w:kern w:val="0"/>
          <w:sz w:val="20"/>
          <w:szCs w:val="20"/>
          <w:lang w:val="sl-SI" w:eastAsia="sl-SI"/>
          <w14:ligatures w14:val="none"/>
        </w:rPr>
        <w:t>(</w:t>
      </w:r>
      <w:r w:rsidRPr="006A49D8">
        <w:rPr>
          <w:rFonts w:ascii="Arial" w:eastAsia="Times New Roman" w:hAnsi="Arial" w:cs="Arial"/>
          <w:color w:val="000000"/>
          <w:kern w:val="0"/>
          <w:sz w:val="20"/>
          <w:szCs w:val="20"/>
          <w:lang w:val="sl-SI" w:eastAsia="sl-SI"/>
          <w14:ligatures w14:val="none"/>
        </w:rPr>
        <w:t>SPIRIT</w:t>
      </w:r>
      <w:r w:rsidR="00D20F2F">
        <w:rPr>
          <w:rFonts w:ascii="Arial" w:eastAsia="Times New Roman" w:hAnsi="Arial" w:cs="Arial"/>
          <w:color w:val="000000"/>
          <w:kern w:val="0"/>
          <w:sz w:val="20"/>
          <w:szCs w:val="20"/>
          <w:lang w:val="sl-SI" w:eastAsia="sl-SI"/>
          <w14:ligatures w14:val="none"/>
        </w:rPr>
        <w:t>)</w:t>
      </w:r>
      <w:r w:rsidRPr="006A49D8">
        <w:rPr>
          <w:rFonts w:ascii="Arial" w:eastAsia="Times New Roman" w:hAnsi="Arial" w:cs="Arial"/>
          <w:color w:val="000000"/>
          <w:kern w:val="0"/>
          <w:sz w:val="20"/>
          <w:szCs w:val="20"/>
          <w:lang w:val="sl-SI" w:eastAsia="sl-SI"/>
          <w14:ligatures w14:val="none"/>
        </w:rPr>
        <w:t xml:space="preserve"> ne bo več izvajala ukrepov spodbujanja tehnološkega razvoja (RRI). Načrtuje se povezan sistem znanstveno raziskovalne in inovacijske dejavnosti in izvajanje vseh ukrepov preko ene agencije.  Na M</w:t>
      </w:r>
      <w:r w:rsidR="00D20F2F">
        <w:rPr>
          <w:rFonts w:ascii="Arial" w:eastAsia="Times New Roman" w:hAnsi="Arial" w:cs="Arial"/>
          <w:color w:val="000000"/>
          <w:kern w:val="0"/>
          <w:sz w:val="20"/>
          <w:szCs w:val="20"/>
          <w:lang w:val="sl-SI" w:eastAsia="sl-SI"/>
          <w14:ligatures w14:val="none"/>
        </w:rPr>
        <w:t xml:space="preserve">inistrstvu za visoko šolstvo, </w:t>
      </w:r>
      <w:r w:rsidR="00D20F2F">
        <w:rPr>
          <w:rFonts w:ascii="Arial" w:eastAsia="Times New Roman" w:hAnsi="Arial" w:cs="Arial"/>
          <w:color w:val="000000"/>
          <w:kern w:val="0"/>
          <w:sz w:val="20"/>
          <w:szCs w:val="20"/>
          <w:lang w:val="sl-SI" w:eastAsia="sl-SI"/>
          <w14:ligatures w14:val="none"/>
        </w:rPr>
        <w:lastRenderedPageBreak/>
        <w:t>znanost in inovacije (M</w:t>
      </w:r>
      <w:r w:rsidRPr="006A49D8">
        <w:rPr>
          <w:rFonts w:ascii="Arial" w:eastAsia="Times New Roman" w:hAnsi="Arial" w:cs="Arial"/>
          <w:color w:val="000000"/>
          <w:kern w:val="0"/>
          <w:sz w:val="20"/>
          <w:szCs w:val="20"/>
          <w:lang w:val="sl-SI" w:eastAsia="sl-SI"/>
          <w14:ligatures w14:val="none"/>
        </w:rPr>
        <w:t>VZI</w:t>
      </w:r>
      <w:r w:rsidR="00D20F2F">
        <w:rPr>
          <w:rFonts w:ascii="Arial" w:eastAsia="Times New Roman" w:hAnsi="Arial" w:cs="Arial"/>
          <w:color w:val="000000"/>
          <w:kern w:val="0"/>
          <w:sz w:val="20"/>
          <w:szCs w:val="20"/>
          <w:lang w:val="sl-SI" w:eastAsia="sl-SI"/>
          <w14:ligatures w14:val="none"/>
        </w:rPr>
        <w:t>)</w:t>
      </w:r>
      <w:r w:rsidRPr="006A49D8">
        <w:rPr>
          <w:rFonts w:ascii="Arial" w:eastAsia="Times New Roman" w:hAnsi="Arial" w:cs="Arial"/>
          <w:color w:val="000000"/>
          <w:kern w:val="0"/>
          <w:sz w:val="20"/>
          <w:szCs w:val="20"/>
          <w:lang w:val="sl-SI" w:eastAsia="sl-SI"/>
          <w14:ligatures w14:val="none"/>
        </w:rPr>
        <w:t xml:space="preserve"> planiramo povezavo deležnikov in kreiranje mreže preko RRI stičišča, kjer bo v osrčju prenovljene strani in dostop</w:t>
      </w:r>
      <w:r w:rsidR="00D20F2F">
        <w:rPr>
          <w:rFonts w:ascii="Arial" w:eastAsia="Times New Roman" w:hAnsi="Arial" w:cs="Arial"/>
          <w:color w:val="000000"/>
          <w:kern w:val="0"/>
          <w:sz w:val="20"/>
          <w:szCs w:val="20"/>
          <w:lang w:val="sl-SI" w:eastAsia="sl-SI"/>
          <w14:ligatures w14:val="none"/>
        </w:rPr>
        <w:t>a</w:t>
      </w:r>
      <w:r w:rsidRPr="006A49D8">
        <w:rPr>
          <w:rFonts w:ascii="Arial" w:eastAsia="Times New Roman" w:hAnsi="Arial" w:cs="Arial"/>
          <w:color w:val="000000"/>
          <w:kern w:val="0"/>
          <w:sz w:val="20"/>
          <w:szCs w:val="20"/>
          <w:lang w:val="sl-SI" w:eastAsia="sl-SI"/>
          <w14:ligatures w14:val="none"/>
        </w:rPr>
        <w:t xml:space="preserve"> agencije ARIS.</w:t>
      </w:r>
    </w:p>
    <w:p w14:paraId="768DAAFF"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26F8EC8B" w14:textId="58830320"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53:</w:t>
      </w:r>
    </w:p>
    <w:p w14:paraId="47892BA2" w14:textId="77777777" w:rsidR="006A49D8" w:rsidRPr="00DF2268" w:rsidRDefault="006A49D8" w:rsidP="006A49D8">
      <w:pPr>
        <w:spacing w:after="0" w:line="240" w:lineRule="auto"/>
        <w:jc w:val="both"/>
        <w:rPr>
          <w:rFonts w:ascii="Arial" w:eastAsia="Times New Roman" w:hAnsi="Arial" w:cs="Arial"/>
          <w:color w:val="000000"/>
          <w:kern w:val="0"/>
          <w:sz w:val="20"/>
          <w:szCs w:val="20"/>
          <w:lang w:val="sl-SI" w:eastAsia="sl-SI"/>
          <w14:ligatures w14:val="none"/>
        </w:rPr>
      </w:pPr>
      <w:r w:rsidRPr="006A49D8">
        <w:rPr>
          <w:rFonts w:ascii="Arial" w:eastAsia="Times New Roman" w:hAnsi="Arial" w:cs="Arial"/>
          <w:color w:val="000000"/>
          <w:kern w:val="0"/>
          <w:sz w:val="20"/>
          <w:szCs w:val="20"/>
          <w:lang w:val="sl-SI" w:eastAsia="sl-SI"/>
          <w14:ligatures w14:val="none"/>
        </w:rPr>
        <w:t xml:space="preserve">Menimo da bi bilo </w:t>
      </w:r>
      <w:proofErr w:type="spellStart"/>
      <w:r w:rsidRPr="006A49D8">
        <w:rPr>
          <w:rFonts w:ascii="Arial" w:eastAsia="Times New Roman" w:hAnsi="Arial" w:cs="Arial"/>
          <w:color w:val="000000"/>
          <w:kern w:val="0"/>
          <w:sz w:val="20"/>
          <w:szCs w:val="20"/>
          <w:lang w:val="sl-SI" w:eastAsia="sl-SI"/>
          <w14:ligatures w14:val="none"/>
        </w:rPr>
        <w:t>smisleno</w:t>
      </w:r>
      <w:proofErr w:type="spellEnd"/>
      <w:r w:rsidRPr="006A49D8">
        <w:rPr>
          <w:rFonts w:ascii="Arial" w:eastAsia="Times New Roman" w:hAnsi="Arial" w:cs="Arial"/>
          <w:color w:val="000000"/>
          <w:kern w:val="0"/>
          <w:sz w:val="20"/>
          <w:szCs w:val="20"/>
          <w:lang w:val="sl-SI" w:eastAsia="sl-SI"/>
          <w14:ligatures w14:val="none"/>
        </w:rPr>
        <w:t xml:space="preserve"> vključiti razvoj strategije oziroma priporočil za etično uporabo umetne inteligence, ki bi zajemala konkretne primere ter jasne smernice za mala in srednja podjetja (MSP) o odgovorni uporabi umetne inteligence, zlasti pri obdelavi podatkov in zagotavljanju zasebnosti. To lahko vključite v tem delu dokumenta ali pa tudi drugje, na primer v razdelkih, ki obravnavajo digitalne kompetence, EDIH in podporo MSP.</w:t>
      </w:r>
      <w:r w:rsidRPr="006A49D8">
        <w:rPr>
          <w:rFonts w:ascii="Arial" w:eastAsia="Times New Roman" w:hAnsi="Arial" w:cs="Arial"/>
          <w:color w:val="000000"/>
          <w:kern w:val="0"/>
          <w:sz w:val="20"/>
          <w:szCs w:val="20"/>
          <w:lang w:val="sl-SI" w:eastAsia="sl-SI"/>
          <w14:ligatures w14:val="none"/>
        </w:rPr>
        <w:br/>
        <w:t>Predlagamo, da se pojasni, kdaj bo pripravljen novi Nacionalni program umetne inteligence (</w:t>
      </w:r>
      <w:proofErr w:type="spellStart"/>
      <w:r w:rsidRPr="006A49D8">
        <w:rPr>
          <w:rFonts w:ascii="Arial" w:eastAsia="Times New Roman" w:hAnsi="Arial" w:cs="Arial"/>
          <w:color w:val="000000"/>
          <w:kern w:val="0"/>
          <w:sz w:val="20"/>
          <w:szCs w:val="20"/>
          <w:lang w:val="sl-SI" w:eastAsia="sl-SI"/>
          <w14:ligatures w14:val="none"/>
        </w:rPr>
        <w:t>NpUI</w:t>
      </w:r>
      <w:proofErr w:type="spellEnd"/>
      <w:r w:rsidRPr="006A49D8">
        <w:rPr>
          <w:rFonts w:ascii="Arial" w:eastAsia="Times New Roman" w:hAnsi="Arial" w:cs="Arial"/>
          <w:color w:val="000000"/>
          <w:kern w:val="0"/>
          <w:sz w:val="20"/>
          <w:szCs w:val="20"/>
          <w:lang w:val="sl-SI" w:eastAsia="sl-SI"/>
          <w14:ligatures w14:val="none"/>
        </w:rPr>
        <w:t>), glede na to, da obstoječi program velja le do konca leta 2025 in ne vključuje generativne umetne inteligence ter drugih najnovejših napredkov na tem področju.</w:t>
      </w:r>
    </w:p>
    <w:p w14:paraId="7C82B5BD" w14:textId="77777777" w:rsidR="006A49D8" w:rsidRPr="00DF2268" w:rsidRDefault="006A49D8" w:rsidP="006A49D8">
      <w:pPr>
        <w:spacing w:after="0" w:line="240" w:lineRule="auto"/>
        <w:jc w:val="both"/>
        <w:rPr>
          <w:rFonts w:ascii="Arial" w:eastAsia="Times New Roman" w:hAnsi="Arial" w:cs="Arial"/>
          <w:color w:val="000000"/>
          <w:kern w:val="0"/>
          <w:sz w:val="20"/>
          <w:szCs w:val="20"/>
          <w:lang w:val="sl-SI" w:eastAsia="sl-SI"/>
          <w14:ligatures w14:val="none"/>
        </w:rPr>
      </w:pPr>
    </w:p>
    <w:p w14:paraId="3697464C"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6470951E" w14:textId="058FA218"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53:</w:t>
      </w:r>
    </w:p>
    <w:p w14:paraId="21C11DE2" w14:textId="4AF83D78" w:rsidR="006A49D8" w:rsidRPr="00DF2268" w:rsidRDefault="006A49D8" w:rsidP="00012C0E">
      <w:pPr>
        <w:spacing w:after="0" w:line="240" w:lineRule="auto"/>
        <w:jc w:val="both"/>
        <w:rPr>
          <w:rFonts w:ascii="Arial" w:eastAsia="Times New Roman" w:hAnsi="Arial" w:cs="Arial"/>
          <w:color w:val="000000"/>
          <w:kern w:val="0"/>
          <w:sz w:val="20"/>
          <w:szCs w:val="20"/>
          <w:lang w:val="sl-SI" w:eastAsia="sl-SI"/>
          <w14:ligatures w14:val="none"/>
        </w:rPr>
      </w:pPr>
      <w:r w:rsidRPr="006A49D8">
        <w:rPr>
          <w:rFonts w:ascii="Arial" w:eastAsia="Times New Roman" w:hAnsi="Arial" w:cs="Arial"/>
          <w:color w:val="000000"/>
          <w:kern w:val="0"/>
          <w:sz w:val="20"/>
          <w:szCs w:val="20"/>
          <w:lang w:val="sl-SI" w:eastAsia="sl-SI"/>
          <w14:ligatures w14:val="none"/>
        </w:rPr>
        <w:t>V predlogu Akcijskega načrta strategije Digitalna Slovenija 2030 (AN DSI2030) je že predvideno podaljšanje Nacionalnega programa spodbujanja razvoja in uporabe umetne inteligence RS (</w:t>
      </w:r>
      <w:proofErr w:type="spellStart"/>
      <w:r w:rsidRPr="006A49D8">
        <w:rPr>
          <w:rFonts w:ascii="Arial" w:eastAsia="Times New Roman" w:hAnsi="Arial" w:cs="Arial"/>
          <w:color w:val="000000"/>
          <w:kern w:val="0"/>
          <w:sz w:val="20"/>
          <w:szCs w:val="20"/>
          <w:lang w:val="sl-SI" w:eastAsia="sl-SI"/>
          <w14:ligatures w14:val="none"/>
        </w:rPr>
        <w:t>NpUI</w:t>
      </w:r>
      <w:proofErr w:type="spellEnd"/>
      <w:r w:rsidRPr="006A49D8">
        <w:rPr>
          <w:rFonts w:ascii="Arial" w:eastAsia="Times New Roman" w:hAnsi="Arial" w:cs="Arial"/>
          <w:color w:val="000000"/>
          <w:kern w:val="0"/>
          <w:sz w:val="20"/>
          <w:szCs w:val="20"/>
          <w:lang w:val="sl-SI" w:eastAsia="sl-SI"/>
          <w14:ligatures w14:val="none"/>
        </w:rPr>
        <w:t xml:space="preserve">) do leta 2030, ki predstavlja sistemski okvir za razvoj in uporabo umetne inteligence v Sloveniji. </w:t>
      </w:r>
      <w:proofErr w:type="spellStart"/>
      <w:r w:rsidRPr="006A49D8">
        <w:rPr>
          <w:rFonts w:ascii="Arial" w:eastAsia="Times New Roman" w:hAnsi="Arial" w:cs="Arial"/>
          <w:color w:val="000000"/>
          <w:kern w:val="0"/>
          <w:sz w:val="20"/>
          <w:szCs w:val="20"/>
          <w:lang w:val="sl-SI" w:eastAsia="sl-SI"/>
          <w14:ligatures w14:val="none"/>
        </w:rPr>
        <w:t>NpUI</w:t>
      </w:r>
      <w:proofErr w:type="spellEnd"/>
      <w:r w:rsidRPr="006A49D8">
        <w:rPr>
          <w:rFonts w:ascii="Arial" w:eastAsia="Times New Roman" w:hAnsi="Arial" w:cs="Arial"/>
          <w:color w:val="000000"/>
          <w:kern w:val="0"/>
          <w:sz w:val="20"/>
          <w:szCs w:val="20"/>
          <w:lang w:val="sl-SI" w:eastAsia="sl-SI"/>
          <w14:ligatures w14:val="none"/>
        </w:rPr>
        <w:t xml:space="preserve"> vključuje tudi ukrepe, ki se navezujejo na etično, transparentno in odgovorno uporabo umetne inteligence. V sklopu </w:t>
      </w:r>
      <w:proofErr w:type="spellStart"/>
      <w:r w:rsidRPr="006A49D8">
        <w:rPr>
          <w:rFonts w:ascii="Arial" w:eastAsia="Times New Roman" w:hAnsi="Arial" w:cs="Arial"/>
          <w:color w:val="000000"/>
          <w:kern w:val="0"/>
          <w:sz w:val="20"/>
          <w:szCs w:val="20"/>
          <w:lang w:val="sl-SI" w:eastAsia="sl-SI"/>
          <w14:ligatures w14:val="none"/>
        </w:rPr>
        <w:t>časovnice</w:t>
      </w:r>
      <w:proofErr w:type="spellEnd"/>
      <w:r w:rsidRPr="006A49D8">
        <w:rPr>
          <w:rFonts w:ascii="Arial" w:eastAsia="Times New Roman" w:hAnsi="Arial" w:cs="Arial"/>
          <w:color w:val="000000"/>
          <w:kern w:val="0"/>
          <w:sz w:val="20"/>
          <w:szCs w:val="20"/>
          <w:lang w:val="sl-SI" w:eastAsia="sl-SI"/>
          <w14:ligatures w14:val="none"/>
        </w:rPr>
        <w:t xml:space="preserve"> podaljšanja bomo pripravili v skladu z </w:t>
      </w:r>
      <w:proofErr w:type="spellStart"/>
      <w:r w:rsidR="00012C0E" w:rsidRPr="00012C0E">
        <w:rPr>
          <w:rFonts w:ascii="Arial" w:eastAsia="Times New Roman" w:hAnsi="Arial" w:cs="Arial"/>
          <w:color w:val="000000"/>
          <w:kern w:val="0"/>
          <w:sz w:val="20"/>
          <w:szCs w:val="20"/>
          <w:lang w:val="sl-SI" w:eastAsia="sl-SI"/>
          <w14:ligatures w14:val="none"/>
        </w:rPr>
        <w:t>Readiness</w:t>
      </w:r>
      <w:proofErr w:type="spellEnd"/>
      <w:r w:rsidR="00012C0E" w:rsidRPr="00012C0E">
        <w:rPr>
          <w:rFonts w:ascii="Arial" w:eastAsia="Times New Roman" w:hAnsi="Arial" w:cs="Arial"/>
          <w:color w:val="000000"/>
          <w:kern w:val="0"/>
          <w:sz w:val="20"/>
          <w:szCs w:val="20"/>
          <w:lang w:val="sl-SI" w:eastAsia="sl-SI"/>
          <w14:ligatures w14:val="none"/>
        </w:rPr>
        <w:t xml:space="preserve"> </w:t>
      </w:r>
      <w:proofErr w:type="spellStart"/>
      <w:r w:rsidR="00012C0E" w:rsidRPr="00012C0E">
        <w:rPr>
          <w:rFonts w:ascii="Arial" w:eastAsia="Times New Roman" w:hAnsi="Arial" w:cs="Arial"/>
          <w:color w:val="000000"/>
          <w:kern w:val="0"/>
          <w:sz w:val="20"/>
          <w:szCs w:val="20"/>
          <w:lang w:val="sl-SI" w:eastAsia="sl-SI"/>
          <w14:ligatures w14:val="none"/>
        </w:rPr>
        <w:t>Assessment</w:t>
      </w:r>
      <w:proofErr w:type="spellEnd"/>
      <w:r w:rsidR="00012C0E" w:rsidRPr="00012C0E">
        <w:rPr>
          <w:rFonts w:ascii="Arial" w:eastAsia="Times New Roman" w:hAnsi="Arial" w:cs="Arial"/>
          <w:color w:val="000000"/>
          <w:kern w:val="0"/>
          <w:sz w:val="20"/>
          <w:szCs w:val="20"/>
          <w:lang w:val="sl-SI" w:eastAsia="sl-SI"/>
          <w14:ligatures w14:val="none"/>
        </w:rPr>
        <w:t xml:space="preserve"> </w:t>
      </w:r>
      <w:proofErr w:type="spellStart"/>
      <w:r w:rsidR="00012C0E" w:rsidRPr="00012C0E">
        <w:rPr>
          <w:rFonts w:ascii="Arial" w:eastAsia="Times New Roman" w:hAnsi="Arial" w:cs="Arial"/>
          <w:color w:val="000000"/>
          <w:kern w:val="0"/>
          <w:sz w:val="20"/>
          <w:szCs w:val="20"/>
          <w:lang w:val="sl-SI" w:eastAsia="sl-SI"/>
          <w14:ligatures w14:val="none"/>
        </w:rPr>
        <w:t>Methodology</w:t>
      </w:r>
      <w:proofErr w:type="spellEnd"/>
      <w:r w:rsidR="00012C0E" w:rsidRPr="00012C0E">
        <w:rPr>
          <w:rFonts w:ascii="Arial" w:eastAsia="Times New Roman" w:hAnsi="Arial" w:cs="Arial"/>
          <w:color w:val="000000"/>
          <w:kern w:val="0"/>
          <w:sz w:val="20"/>
          <w:szCs w:val="20"/>
          <w:lang w:val="sl-SI" w:eastAsia="sl-SI"/>
          <w14:ligatures w14:val="none"/>
        </w:rPr>
        <w:t xml:space="preserve"> </w:t>
      </w:r>
      <w:r w:rsidR="00012C0E">
        <w:rPr>
          <w:rFonts w:ascii="Arial" w:eastAsia="Times New Roman" w:hAnsi="Arial" w:cs="Arial"/>
          <w:color w:val="000000"/>
          <w:kern w:val="0"/>
          <w:sz w:val="20"/>
          <w:szCs w:val="20"/>
          <w:lang w:val="sl-SI" w:eastAsia="sl-SI"/>
          <w14:ligatures w14:val="none"/>
        </w:rPr>
        <w:t>(</w:t>
      </w:r>
      <w:r w:rsidRPr="006A49D8">
        <w:rPr>
          <w:rFonts w:ascii="Arial" w:eastAsia="Times New Roman" w:hAnsi="Arial" w:cs="Arial"/>
          <w:color w:val="000000"/>
          <w:kern w:val="0"/>
          <w:sz w:val="20"/>
          <w:szCs w:val="20"/>
          <w:lang w:val="sl-SI" w:eastAsia="sl-SI"/>
          <w14:ligatures w14:val="none"/>
        </w:rPr>
        <w:t>RAM</w:t>
      </w:r>
      <w:r w:rsidR="00012C0E">
        <w:rPr>
          <w:rFonts w:ascii="Arial" w:eastAsia="Times New Roman" w:hAnsi="Arial" w:cs="Arial"/>
          <w:color w:val="000000"/>
          <w:kern w:val="0"/>
          <w:sz w:val="20"/>
          <w:szCs w:val="20"/>
          <w:lang w:val="sl-SI" w:eastAsia="sl-SI"/>
          <w14:ligatures w14:val="none"/>
        </w:rPr>
        <w:t>)</w:t>
      </w:r>
      <w:r w:rsidRPr="006A49D8">
        <w:rPr>
          <w:rFonts w:ascii="Arial" w:eastAsia="Times New Roman" w:hAnsi="Arial" w:cs="Arial"/>
          <w:color w:val="000000"/>
          <w:kern w:val="0"/>
          <w:sz w:val="20"/>
          <w:szCs w:val="20"/>
          <w:lang w:val="sl-SI" w:eastAsia="sl-SI"/>
          <w14:ligatures w14:val="none"/>
        </w:rPr>
        <w:t xml:space="preserve"> UNESCO metodologijo povzetek stanja na področju etike in predlagali ustrezne ukrepe ter izvedli dogodke, kjer se bomo na to temo uskladili z deležniki.</w:t>
      </w:r>
    </w:p>
    <w:p w14:paraId="68552EFF"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2F46106C" w14:textId="21CA9C49"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54:</w:t>
      </w:r>
    </w:p>
    <w:p w14:paraId="0246AC36" w14:textId="77777777" w:rsidR="006A49D8" w:rsidRPr="00DF2268" w:rsidRDefault="006A49D8" w:rsidP="006A49D8">
      <w:pPr>
        <w:spacing w:after="0" w:line="240" w:lineRule="auto"/>
        <w:jc w:val="both"/>
        <w:rPr>
          <w:rFonts w:ascii="Arial" w:eastAsia="Times New Roman" w:hAnsi="Arial" w:cs="Arial"/>
          <w:color w:val="000000"/>
          <w:kern w:val="0"/>
          <w:sz w:val="20"/>
          <w:szCs w:val="20"/>
          <w:lang w:val="sl-SI" w:eastAsia="sl-SI"/>
          <w14:ligatures w14:val="none"/>
        </w:rPr>
      </w:pPr>
      <w:r w:rsidRPr="006A49D8">
        <w:rPr>
          <w:rFonts w:ascii="Arial" w:eastAsia="Times New Roman" w:hAnsi="Arial" w:cs="Arial"/>
          <w:color w:val="000000"/>
          <w:kern w:val="0"/>
          <w:sz w:val="20"/>
          <w:szCs w:val="20"/>
          <w:lang w:val="sl-SI" w:eastAsia="sl-SI"/>
          <w14:ligatures w14:val="none"/>
        </w:rPr>
        <w:t>Predlagamo, da se dodatno vključijo ukrepi, namenjeni podjetjem ter ključnim organizacijam, kot so bolnice in šole. Prav tako bi bilo smiselno vključiti ukrepe za ozaveščanje in usposabljanje.</w:t>
      </w:r>
    </w:p>
    <w:p w14:paraId="2DF0D8A0"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0BB3405B" w14:textId="7A468CBF"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54:</w:t>
      </w:r>
    </w:p>
    <w:p w14:paraId="77BC95CF" w14:textId="77777777" w:rsidR="006A49D8" w:rsidRPr="00DF2268" w:rsidRDefault="006A49D8" w:rsidP="006A49D8">
      <w:pPr>
        <w:spacing w:after="0" w:line="240" w:lineRule="auto"/>
        <w:jc w:val="both"/>
        <w:rPr>
          <w:rFonts w:ascii="Arial" w:eastAsia="Times New Roman" w:hAnsi="Arial" w:cs="Arial"/>
          <w:color w:val="000000"/>
          <w:kern w:val="0"/>
          <w:sz w:val="20"/>
          <w:szCs w:val="20"/>
          <w:lang w:val="sl-SI" w:eastAsia="sl-SI"/>
          <w14:ligatures w14:val="none"/>
        </w:rPr>
      </w:pPr>
      <w:r w:rsidRPr="006A49D8">
        <w:rPr>
          <w:rFonts w:ascii="Arial" w:eastAsia="Times New Roman" w:hAnsi="Arial" w:cs="Arial"/>
          <w:color w:val="000000"/>
          <w:kern w:val="0"/>
          <w:sz w:val="20"/>
          <w:szCs w:val="20"/>
          <w:lang w:val="sl-SI" w:eastAsia="sl-SI"/>
          <w14:ligatures w14:val="none"/>
        </w:rPr>
        <w:t>Tovrstni ukrepi se bodo izvajali v okviru Nacionalnega koordinacijskega centra za kibernetsko varnost (NCC-SI) in z njegovimi viri.</w:t>
      </w:r>
    </w:p>
    <w:p w14:paraId="2CB4CDC0"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55672025" w14:textId="33738C65"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55:</w:t>
      </w:r>
    </w:p>
    <w:p w14:paraId="40E84ED9" w14:textId="77777777" w:rsidR="006A49D8" w:rsidRPr="00DF2268" w:rsidRDefault="006A49D8" w:rsidP="006A49D8">
      <w:pPr>
        <w:spacing w:after="0" w:line="240" w:lineRule="auto"/>
        <w:jc w:val="both"/>
        <w:rPr>
          <w:rFonts w:ascii="Arial" w:eastAsia="Times New Roman" w:hAnsi="Arial" w:cs="Arial"/>
          <w:color w:val="000000"/>
          <w:kern w:val="0"/>
          <w:sz w:val="20"/>
          <w:szCs w:val="20"/>
          <w:lang w:val="sl-SI" w:eastAsia="sl-SI"/>
          <w14:ligatures w14:val="none"/>
        </w:rPr>
      </w:pPr>
      <w:r w:rsidRPr="006A49D8">
        <w:rPr>
          <w:rFonts w:ascii="Arial" w:eastAsia="Times New Roman" w:hAnsi="Arial" w:cs="Arial"/>
          <w:color w:val="000000"/>
          <w:kern w:val="0"/>
          <w:sz w:val="20"/>
          <w:szCs w:val="20"/>
          <w:lang w:val="sl-SI" w:eastAsia="sl-SI"/>
          <w14:ligatures w14:val="none"/>
        </w:rPr>
        <w:t>Menimo da je vrednost naložbe bistveno prenizka glede na pomembnosti področja.</w:t>
      </w:r>
    </w:p>
    <w:p w14:paraId="70490DE5"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3DA6FDF5" w14:textId="41394891"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55:</w:t>
      </w:r>
    </w:p>
    <w:p w14:paraId="3AFD4CA1" w14:textId="77777777" w:rsidR="006A49D8" w:rsidRPr="00DF2268" w:rsidRDefault="006A49D8" w:rsidP="006A49D8">
      <w:pPr>
        <w:spacing w:after="0" w:line="240" w:lineRule="auto"/>
        <w:jc w:val="both"/>
        <w:rPr>
          <w:rFonts w:ascii="Arial" w:eastAsia="Times New Roman" w:hAnsi="Arial" w:cs="Arial"/>
          <w:color w:val="000000"/>
          <w:kern w:val="0"/>
          <w:sz w:val="20"/>
          <w:szCs w:val="20"/>
          <w:lang w:val="sl-SI" w:eastAsia="sl-SI"/>
          <w14:ligatures w14:val="none"/>
        </w:rPr>
      </w:pPr>
      <w:r w:rsidRPr="006A49D8">
        <w:rPr>
          <w:rFonts w:ascii="Arial" w:eastAsia="Times New Roman" w:hAnsi="Arial" w:cs="Arial"/>
          <w:color w:val="000000"/>
          <w:kern w:val="0"/>
          <w:sz w:val="20"/>
          <w:szCs w:val="20"/>
          <w:lang w:val="sl-SI" w:eastAsia="sl-SI"/>
          <w14:ligatures w14:val="none"/>
        </w:rPr>
        <w:t xml:space="preserve">Razpolagamo lahko le z razpoložljivimi viri sredstev. </w:t>
      </w:r>
    </w:p>
    <w:p w14:paraId="20576FC2"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2298BFCE" w14:textId="4DD307C4"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56:</w:t>
      </w:r>
    </w:p>
    <w:p w14:paraId="30BA46AD" w14:textId="77777777" w:rsidR="006A49D8" w:rsidRPr="00DF2268" w:rsidRDefault="006A49D8" w:rsidP="006A49D8">
      <w:pPr>
        <w:spacing w:after="0" w:line="240" w:lineRule="auto"/>
        <w:jc w:val="both"/>
        <w:rPr>
          <w:rFonts w:ascii="Arial" w:eastAsia="Times New Roman" w:hAnsi="Arial" w:cs="Arial"/>
          <w:color w:val="000000"/>
          <w:kern w:val="0"/>
          <w:sz w:val="20"/>
          <w:szCs w:val="20"/>
          <w:lang w:val="sl-SI" w:eastAsia="sl-SI"/>
          <w14:ligatures w14:val="none"/>
        </w:rPr>
      </w:pPr>
      <w:r w:rsidRPr="006A49D8">
        <w:rPr>
          <w:rFonts w:ascii="Arial" w:eastAsia="Times New Roman" w:hAnsi="Arial" w:cs="Arial"/>
          <w:color w:val="000000"/>
          <w:kern w:val="0"/>
          <w:sz w:val="20"/>
          <w:szCs w:val="20"/>
          <w:lang w:val="sl-SI" w:eastAsia="sl-SI"/>
          <w14:ligatures w14:val="none"/>
        </w:rPr>
        <w:t>Svetujemo, da se vključijo vsaj nekatere specifikacije glede projekta.</w:t>
      </w:r>
    </w:p>
    <w:p w14:paraId="5903171A"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669A3568" w14:textId="5FB654A5"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56:</w:t>
      </w:r>
    </w:p>
    <w:p w14:paraId="58F0EBC0" w14:textId="77777777" w:rsidR="006A49D8" w:rsidRPr="00DF2268" w:rsidRDefault="006A49D8" w:rsidP="006A49D8">
      <w:pPr>
        <w:spacing w:after="0" w:line="240" w:lineRule="auto"/>
        <w:jc w:val="both"/>
        <w:rPr>
          <w:rFonts w:ascii="Arial" w:eastAsia="Times New Roman" w:hAnsi="Arial" w:cs="Arial"/>
          <w:kern w:val="0"/>
          <w:sz w:val="20"/>
          <w:szCs w:val="20"/>
          <w:lang w:val="sl-SI" w:eastAsia="sl-SI"/>
          <w14:ligatures w14:val="none"/>
        </w:rPr>
      </w:pPr>
      <w:r w:rsidRPr="006A49D8">
        <w:rPr>
          <w:rFonts w:ascii="Arial" w:eastAsia="Times New Roman" w:hAnsi="Arial" w:cs="Arial"/>
          <w:kern w:val="0"/>
          <w:sz w:val="20"/>
          <w:szCs w:val="20"/>
          <w:lang w:val="sl-SI" w:eastAsia="sl-SI"/>
          <w14:ligatures w14:val="none"/>
        </w:rPr>
        <w:t>Hvala za predlog, v dokument smo dodali nekaj dodatnih informacij.</w:t>
      </w:r>
    </w:p>
    <w:p w14:paraId="495D7D32"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7BCD306D" w14:textId="7ECB6BE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57:</w:t>
      </w:r>
    </w:p>
    <w:p w14:paraId="100943E5" w14:textId="77777777" w:rsidR="006A49D8" w:rsidRPr="00DF2268" w:rsidRDefault="006A49D8" w:rsidP="006A49D8">
      <w:pPr>
        <w:spacing w:after="0" w:line="240" w:lineRule="auto"/>
        <w:jc w:val="both"/>
        <w:rPr>
          <w:rFonts w:ascii="Arial" w:eastAsia="Times New Roman" w:hAnsi="Arial" w:cs="Arial"/>
          <w:color w:val="000000"/>
          <w:kern w:val="0"/>
          <w:sz w:val="20"/>
          <w:szCs w:val="20"/>
          <w:lang w:val="sl-SI" w:eastAsia="sl-SI"/>
          <w14:ligatures w14:val="none"/>
        </w:rPr>
      </w:pPr>
      <w:r w:rsidRPr="006A49D8">
        <w:rPr>
          <w:rFonts w:ascii="Arial" w:eastAsia="Times New Roman" w:hAnsi="Arial" w:cs="Arial"/>
          <w:color w:val="000000"/>
          <w:kern w:val="0"/>
          <w:sz w:val="20"/>
          <w:szCs w:val="20"/>
          <w:lang w:val="sl-SI" w:eastAsia="sl-SI"/>
          <w14:ligatures w14:val="none"/>
        </w:rPr>
        <w:t>Omogočiti državljanom dostop do elektronskih storitev tudi preko  namenskih naprav</w:t>
      </w:r>
    </w:p>
    <w:p w14:paraId="09C7AEE0"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4C8C82CB" w14:textId="1F3CCC5A"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57:</w:t>
      </w:r>
    </w:p>
    <w:p w14:paraId="7918AA4B" w14:textId="0268E49E" w:rsidR="006A49D8" w:rsidRPr="00DF2268" w:rsidRDefault="006A49D8" w:rsidP="006A49D8">
      <w:pPr>
        <w:spacing w:after="0" w:line="240" w:lineRule="auto"/>
        <w:jc w:val="both"/>
        <w:rPr>
          <w:rFonts w:ascii="Arial" w:eastAsia="Times New Roman" w:hAnsi="Arial" w:cs="Arial"/>
          <w:kern w:val="0"/>
          <w:sz w:val="20"/>
          <w:szCs w:val="20"/>
          <w:lang w:val="sl-SI" w:eastAsia="sl-SI"/>
          <w14:ligatures w14:val="none"/>
        </w:rPr>
      </w:pPr>
      <w:r w:rsidRPr="006A49D8">
        <w:rPr>
          <w:rFonts w:ascii="Arial" w:eastAsia="Times New Roman" w:hAnsi="Arial" w:cs="Arial"/>
          <w:kern w:val="0"/>
          <w:sz w:val="20"/>
          <w:szCs w:val="20"/>
          <w:lang w:val="sl-SI" w:eastAsia="sl-SI"/>
          <w14:ligatures w14:val="none"/>
        </w:rPr>
        <w:t>Nekatere vsebinsko pristojne institucije danes že ponujajo določene digitalne javne storitve preko namenskih mobilnih aplikacij (</w:t>
      </w:r>
      <w:r w:rsidR="00012C0E">
        <w:rPr>
          <w:rFonts w:ascii="Arial" w:eastAsia="Times New Roman" w:hAnsi="Arial" w:cs="Arial"/>
          <w:kern w:val="0"/>
          <w:sz w:val="20"/>
          <w:szCs w:val="20"/>
          <w:lang w:val="sl-SI" w:eastAsia="sl-SI"/>
          <w14:ligatures w14:val="none"/>
        </w:rPr>
        <w:t xml:space="preserve">na </w:t>
      </w:r>
      <w:r w:rsidRPr="006A49D8">
        <w:rPr>
          <w:rFonts w:ascii="Arial" w:eastAsia="Times New Roman" w:hAnsi="Arial" w:cs="Arial"/>
          <w:kern w:val="0"/>
          <w:sz w:val="20"/>
          <w:szCs w:val="20"/>
          <w:lang w:val="sl-SI" w:eastAsia="sl-SI"/>
          <w14:ligatures w14:val="none"/>
        </w:rPr>
        <w:t xml:space="preserve">primer </w:t>
      </w:r>
      <w:proofErr w:type="spellStart"/>
      <w:r w:rsidRPr="006A49D8">
        <w:rPr>
          <w:rFonts w:ascii="Arial" w:eastAsia="Times New Roman" w:hAnsi="Arial" w:cs="Arial"/>
          <w:kern w:val="0"/>
          <w:sz w:val="20"/>
          <w:szCs w:val="20"/>
          <w:lang w:val="sl-SI" w:eastAsia="sl-SI"/>
          <w14:ligatures w14:val="none"/>
        </w:rPr>
        <w:t>eDavki</w:t>
      </w:r>
      <w:proofErr w:type="spellEnd"/>
      <w:r w:rsidRPr="006A49D8">
        <w:rPr>
          <w:rFonts w:ascii="Arial" w:eastAsia="Times New Roman" w:hAnsi="Arial" w:cs="Arial"/>
          <w:kern w:val="0"/>
          <w:sz w:val="20"/>
          <w:szCs w:val="20"/>
          <w:lang w:val="sl-SI" w:eastAsia="sl-SI"/>
          <w14:ligatures w14:val="none"/>
        </w:rPr>
        <w:t xml:space="preserve">, </w:t>
      </w:r>
      <w:proofErr w:type="spellStart"/>
      <w:r w:rsidRPr="006A49D8">
        <w:rPr>
          <w:rFonts w:ascii="Arial" w:eastAsia="Times New Roman" w:hAnsi="Arial" w:cs="Arial"/>
          <w:kern w:val="0"/>
          <w:sz w:val="20"/>
          <w:szCs w:val="20"/>
          <w:lang w:val="sl-SI" w:eastAsia="sl-SI"/>
          <w14:ligatures w14:val="none"/>
        </w:rPr>
        <w:t>zVEM</w:t>
      </w:r>
      <w:proofErr w:type="spellEnd"/>
      <w:r w:rsidRPr="006A49D8">
        <w:rPr>
          <w:rFonts w:ascii="Arial" w:eastAsia="Times New Roman" w:hAnsi="Arial" w:cs="Arial"/>
          <w:kern w:val="0"/>
          <w:sz w:val="20"/>
          <w:szCs w:val="20"/>
          <w:lang w:val="sl-SI" w:eastAsia="sl-SI"/>
          <w14:ligatures w14:val="none"/>
        </w:rPr>
        <w:t xml:space="preserve">). Z namenom lažjega in enotnejšega razvoja </w:t>
      </w:r>
      <w:r w:rsidRPr="006A49D8">
        <w:rPr>
          <w:rFonts w:ascii="Arial" w:eastAsia="Times New Roman" w:hAnsi="Arial" w:cs="Arial"/>
          <w:kern w:val="0"/>
          <w:sz w:val="20"/>
          <w:szCs w:val="20"/>
          <w:lang w:val="sl-SI" w:eastAsia="sl-SI"/>
          <w14:ligatures w14:val="none"/>
        </w:rPr>
        <w:lastRenderedPageBreak/>
        <w:t>smo lansko leto na M</w:t>
      </w:r>
      <w:r w:rsidR="00012C0E">
        <w:rPr>
          <w:rFonts w:ascii="Arial" w:eastAsia="Times New Roman" w:hAnsi="Arial" w:cs="Arial"/>
          <w:kern w:val="0"/>
          <w:sz w:val="20"/>
          <w:szCs w:val="20"/>
          <w:lang w:val="sl-SI" w:eastAsia="sl-SI"/>
          <w14:ligatures w14:val="none"/>
        </w:rPr>
        <w:t>inistrstvu za digitalno preobrazbo</w:t>
      </w:r>
      <w:r w:rsidRPr="006A49D8">
        <w:rPr>
          <w:rFonts w:ascii="Arial" w:eastAsia="Times New Roman" w:hAnsi="Arial" w:cs="Arial"/>
          <w:kern w:val="0"/>
          <w:sz w:val="20"/>
          <w:szCs w:val="20"/>
          <w:lang w:val="sl-SI" w:eastAsia="sl-SI"/>
          <w14:ligatures w14:val="none"/>
        </w:rPr>
        <w:t xml:space="preserve"> objavili Smernice za razvoj mobilnih aplikacij, v pripravi pa imamo tudi razvoj enotnih gradnikov za mobilne aplikacije.</w:t>
      </w:r>
    </w:p>
    <w:p w14:paraId="2343D19D"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6C2D2759" w14:textId="78E5EDEA"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58:</w:t>
      </w:r>
    </w:p>
    <w:p w14:paraId="4CB4C0CF" w14:textId="77777777" w:rsidR="006A49D8" w:rsidRPr="00DF2268" w:rsidRDefault="006A49D8" w:rsidP="006A49D8">
      <w:pPr>
        <w:spacing w:after="0" w:line="240" w:lineRule="auto"/>
        <w:jc w:val="both"/>
        <w:rPr>
          <w:rFonts w:ascii="Arial" w:eastAsia="Times New Roman" w:hAnsi="Arial" w:cs="Arial"/>
          <w:color w:val="000000"/>
          <w:kern w:val="0"/>
          <w:sz w:val="20"/>
          <w:szCs w:val="20"/>
          <w:lang w:val="sl-SI" w:eastAsia="sl-SI"/>
          <w14:ligatures w14:val="none"/>
        </w:rPr>
      </w:pPr>
      <w:r w:rsidRPr="006A49D8">
        <w:rPr>
          <w:rFonts w:ascii="Arial" w:eastAsia="Times New Roman" w:hAnsi="Arial" w:cs="Arial"/>
          <w:color w:val="000000"/>
          <w:kern w:val="0"/>
          <w:sz w:val="20"/>
          <w:szCs w:val="20"/>
          <w:lang w:val="sl-SI" w:eastAsia="sl-SI"/>
          <w14:ligatures w14:val="none"/>
        </w:rPr>
        <w:t>Piše "javni sektor". Ali je mišljeno velja tudi za občine oz. vsaj javna podjetja?</w:t>
      </w:r>
    </w:p>
    <w:p w14:paraId="1B4B7DCA"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3A257CFC" w14:textId="1BCAFFCD"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58:</w:t>
      </w:r>
    </w:p>
    <w:p w14:paraId="2B34BB18" w14:textId="4F067F08" w:rsidR="006A49D8" w:rsidRDefault="006A49D8" w:rsidP="006A49D8">
      <w:pPr>
        <w:spacing w:after="0" w:line="240" w:lineRule="auto"/>
        <w:jc w:val="both"/>
        <w:rPr>
          <w:rFonts w:ascii="Arial" w:eastAsia="Times New Roman" w:hAnsi="Arial" w:cs="Arial"/>
          <w:color w:val="000000"/>
          <w:kern w:val="0"/>
          <w:sz w:val="20"/>
          <w:szCs w:val="20"/>
          <w:lang w:val="sl-SI" w:eastAsia="sl-SI"/>
          <w14:ligatures w14:val="none"/>
        </w:rPr>
      </w:pPr>
      <w:r w:rsidRPr="006A49D8">
        <w:rPr>
          <w:rFonts w:ascii="Arial" w:eastAsia="Times New Roman" w:hAnsi="Arial" w:cs="Arial"/>
          <w:color w:val="000000"/>
          <w:kern w:val="0"/>
          <w:sz w:val="20"/>
          <w:szCs w:val="20"/>
          <w:lang w:val="sl-SI" w:eastAsia="sl-SI"/>
          <w14:ligatures w14:val="none"/>
        </w:rPr>
        <w:t xml:space="preserve">Občine in javna podjetja so javni sektor. </w:t>
      </w:r>
      <w:r w:rsidR="00012C0E">
        <w:rPr>
          <w:rFonts w:ascii="Arial" w:eastAsia="Times New Roman" w:hAnsi="Arial" w:cs="Arial"/>
          <w:color w:val="000000"/>
          <w:kern w:val="0"/>
          <w:sz w:val="20"/>
          <w:szCs w:val="20"/>
          <w:lang w:val="sl-SI" w:eastAsia="sl-SI"/>
          <w14:ligatures w14:val="none"/>
        </w:rPr>
        <w:t>V Sloveniji i</w:t>
      </w:r>
      <w:r w:rsidRPr="006A49D8">
        <w:rPr>
          <w:rFonts w:ascii="Arial" w:eastAsia="Times New Roman" w:hAnsi="Arial" w:cs="Arial"/>
          <w:color w:val="000000"/>
          <w:kern w:val="0"/>
          <w:sz w:val="20"/>
          <w:szCs w:val="20"/>
          <w:lang w:val="sl-SI" w:eastAsia="sl-SI"/>
          <w14:ligatures w14:val="none"/>
        </w:rPr>
        <w:t>mamo državno upravo, javni sektor in zasebni sektor</w:t>
      </w:r>
      <w:r w:rsidR="00012C0E">
        <w:rPr>
          <w:rFonts w:ascii="Arial" w:eastAsia="Times New Roman" w:hAnsi="Arial" w:cs="Arial"/>
          <w:color w:val="000000"/>
          <w:kern w:val="0"/>
          <w:sz w:val="20"/>
          <w:szCs w:val="20"/>
          <w:lang w:val="sl-SI" w:eastAsia="sl-SI"/>
          <w14:ligatures w14:val="none"/>
        </w:rPr>
        <w:t>.</w:t>
      </w:r>
    </w:p>
    <w:p w14:paraId="3AA1CC73"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4F996E4C" w14:textId="5E502882"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59:</w:t>
      </w:r>
    </w:p>
    <w:p w14:paraId="703A9AC2" w14:textId="77777777" w:rsidR="006A49D8" w:rsidRPr="00DF2268" w:rsidRDefault="006A49D8" w:rsidP="006A49D8">
      <w:pPr>
        <w:spacing w:after="0" w:line="240" w:lineRule="auto"/>
        <w:jc w:val="both"/>
        <w:rPr>
          <w:rFonts w:ascii="Arial" w:eastAsia="Times New Roman" w:hAnsi="Arial" w:cs="Arial"/>
          <w:color w:val="000000"/>
          <w:kern w:val="0"/>
          <w:sz w:val="20"/>
          <w:szCs w:val="20"/>
          <w:lang w:val="sl-SI" w:eastAsia="sl-SI"/>
          <w14:ligatures w14:val="none"/>
        </w:rPr>
      </w:pPr>
      <w:r w:rsidRPr="006A49D8">
        <w:rPr>
          <w:rFonts w:ascii="Arial" w:eastAsia="Times New Roman" w:hAnsi="Arial" w:cs="Arial"/>
          <w:color w:val="000000"/>
          <w:kern w:val="0"/>
          <w:sz w:val="20"/>
          <w:szCs w:val="20"/>
          <w:lang w:val="sl-SI" w:eastAsia="sl-SI"/>
          <w14:ligatures w14:val="none"/>
        </w:rPr>
        <w:t>Prepoznavamo potrebo po vzpostavitvi podatkovnih analitikov v organizaciji javne uprave (primer: mestna občina), kjer bo za zagotovitev kadrov ključen razmislek o primerni sistemizaciji in nagrajevanju delovnega mesta, saj gre za nadpovprečno iskan in plačan kader.</w:t>
      </w:r>
    </w:p>
    <w:p w14:paraId="4C2942E2"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65F7B9CE" w14:textId="402B5424"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59:</w:t>
      </w:r>
    </w:p>
    <w:p w14:paraId="43D2B3C6" w14:textId="77777777" w:rsidR="006A49D8" w:rsidRPr="00DF2268" w:rsidRDefault="006A49D8" w:rsidP="006A49D8">
      <w:pPr>
        <w:spacing w:after="0" w:line="240" w:lineRule="auto"/>
        <w:jc w:val="both"/>
        <w:rPr>
          <w:rFonts w:ascii="Arial" w:eastAsia="Times New Roman" w:hAnsi="Arial" w:cs="Arial"/>
          <w:color w:val="000000"/>
          <w:kern w:val="0"/>
          <w:sz w:val="20"/>
          <w:szCs w:val="20"/>
          <w:lang w:val="sl-SI" w:eastAsia="sl-SI"/>
          <w14:ligatures w14:val="none"/>
        </w:rPr>
      </w:pPr>
      <w:r w:rsidRPr="006A49D8">
        <w:rPr>
          <w:rFonts w:ascii="Arial" w:eastAsia="Times New Roman" w:hAnsi="Arial" w:cs="Arial"/>
          <w:color w:val="000000"/>
          <w:kern w:val="0"/>
          <w:sz w:val="20"/>
          <w:szCs w:val="20"/>
          <w:lang w:val="sl-SI" w:eastAsia="sl-SI"/>
          <w14:ligatures w14:val="none"/>
        </w:rPr>
        <w:t>Ministrstvo za digitalno preobrazbo se zaveda pomena podatkovne analitike v javni upravi in podpira krepitev kompetenc na tem področju. Naslovitev potreb po kadrih lahko izvedemo tudi z vzpostavitvijo ali širitvijo omrežja skrbnikov podatkov v javnem sektorju, kar omogoča izmenjavo dobrih praks in nadgradnjo znanj. Hkrati pa poudarjamo, da sistemizacija delovnih mest in plačni sistem nista v pristojnosti našega ministrstva.</w:t>
      </w:r>
    </w:p>
    <w:p w14:paraId="55238B07"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26F7E2C0" w14:textId="2F9AB3BA"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60:</w:t>
      </w:r>
    </w:p>
    <w:p w14:paraId="5ECA6C48" w14:textId="77777777" w:rsidR="006A49D8" w:rsidRPr="00DF2268" w:rsidRDefault="006A49D8" w:rsidP="006A49D8">
      <w:pPr>
        <w:spacing w:after="0" w:line="240" w:lineRule="auto"/>
        <w:jc w:val="both"/>
        <w:rPr>
          <w:rFonts w:ascii="Arial" w:eastAsia="Times New Roman" w:hAnsi="Arial" w:cs="Arial"/>
          <w:color w:val="000000"/>
          <w:kern w:val="0"/>
          <w:sz w:val="20"/>
          <w:szCs w:val="20"/>
          <w:lang w:val="sl-SI" w:eastAsia="sl-SI"/>
          <w14:ligatures w14:val="none"/>
        </w:rPr>
      </w:pPr>
      <w:r w:rsidRPr="006A49D8">
        <w:rPr>
          <w:rFonts w:ascii="Arial" w:eastAsia="Times New Roman" w:hAnsi="Arial" w:cs="Arial"/>
          <w:color w:val="000000"/>
          <w:kern w:val="0"/>
          <w:sz w:val="20"/>
          <w:szCs w:val="20"/>
          <w:lang w:val="sl-SI" w:eastAsia="sl-SI"/>
          <w14:ligatures w14:val="none"/>
        </w:rPr>
        <w:t>Prosimo za dodatno pojasnilo glede arhitekture in vzpostavitve upravljavskega modela in način, ki bi bil primeren za mestne občine. Omenjate Pametne skupnosti. Prosimo za konkretnejše pojasnilo glede ukrepa - ali gre za vzpostavitev na nacionalni ravni, ali za sredstva, ki bodo na voljo za vzpostavitev podatkovnih prostorov v samih organizacijah JS.</w:t>
      </w:r>
    </w:p>
    <w:p w14:paraId="0EC2A104"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5BA7D1F2" w14:textId="632245A1"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60:</w:t>
      </w:r>
    </w:p>
    <w:p w14:paraId="1C6EA007" w14:textId="7E27DDB1" w:rsidR="006A49D8" w:rsidRPr="00DF2268" w:rsidRDefault="006A49D8" w:rsidP="006A49D8">
      <w:pPr>
        <w:spacing w:after="0" w:line="240" w:lineRule="auto"/>
        <w:jc w:val="both"/>
        <w:rPr>
          <w:rFonts w:ascii="Arial" w:eastAsia="Times New Roman" w:hAnsi="Arial" w:cs="Arial"/>
          <w:color w:val="000000"/>
          <w:kern w:val="0"/>
          <w:sz w:val="20"/>
          <w:szCs w:val="20"/>
          <w:lang w:val="sl-SI" w:eastAsia="sl-SI"/>
          <w14:ligatures w14:val="none"/>
        </w:rPr>
      </w:pPr>
      <w:r w:rsidRPr="006A49D8">
        <w:rPr>
          <w:rFonts w:ascii="Arial" w:eastAsia="Times New Roman" w:hAnsi="Arial" w:cs="Arial"/>
          <w:color w:val="000000"/>
          <w:kern w:val="0"/>
          <w:sz w:val="20"/>
          <w:szCs w:val="20"/>
          <w:lang w:val="sl-SI" w:eastAsia="sl-SI"/>
          <w14:ligatures w14:val="none"/>
        </w:rPr>
        <w:t>Na evropski ravni se vzpostavljajo pilotni projekti v okviru pobude [</w:t>
      </w:r>
      <w:proofErr w:type="spellStart"/>
      <w:r w:rsidRPr="006A49D8">
        <w:rPr>
          <w:rFonts w:ascii="Arial" w:eastAsia="Times New Roman" w:hAnsi="Arial" w:cs="Arial"/>
          <w:color w:val="000000"/>
          <w:kern w:val="0"/>
          <w:sz w:val="20"/>
          <w:szCs w:val="20"/>
          <w:lang w:val="sl-SI" w:eastAsia="sl-SI"/>
          <w14:ligatures w14:val="none"/>
        </w:rPr>
        <w:t>European</w:t>
      </w:r>
      <w:proofErr w:type="spellEnd"/>
      <w:r w:rsidRPr="006A49D8">
        <w:rPr>
          <w:rFonts w:ascii="Arial" w:eastAsia="Times New Roman" w:hAnsi="Arial" w:cs="Arial"/>
          <w:color w:val="000000"/>
          <w:kern w:val="0"/>
          <w:sz w:val="20"/>
          <w:szCs w:val="20"/>
          <w:lang w:val="sl-SI" w:eastAsia="sl-SI"/>
          <w14:ligatures w14:val="none"/>
        </w:rPr>
        <w:t xml:space="preserve"> Data </w:t>
      </w:r>
      <w:proofErr w:type="spellStart"/>
      <w:r w:rsidRPr="006A49D8">
        <w:rPr>
          <w:rFonts w:ascii="Arial" w:eastAsia="Times New Roman" w:hAnsi="Arial" w:cs="Arial"/>
          <w:color w:val="000000"/>
          <w:kern w:val="0"/>
          <w:sz w:val="20"/>
          <w:szCs w:val="20"/>
          <w:lang w:val="sl-SI" w:eastAsia="sl-SI"/>
          <w14:ligatures w14:val="none"/>
        </w:rPr>
        <w:t>Space</w:t>
      </w:r>
      <w:proofErr w:type="spellEnd"/>
      <w:r w:rsidRPr="006A49D8">
        <w:rPr>
          <w:rFonts w:ascii="Arial" w:eastAsia="Times New Roman" w:hAnsi="Arial" w:cs="Arial"/>
          <w:color w:val="000000"/>
          <w:kern w:val="0"/>
          <w:sz w:val="20"/>
          <w:szCs w:val="20"/>
          <w:lang w:val="sl-SI" w:eastAsia="sl-SI"/>
          <w14:ligatures w14:val="none"/>
        </w:rPr>
        <w:t xml:space="preserve"> </w:t>
      </w:r>
      <w:proofErr w:type="spellStart"/>
      <w:r w:rsidRPr="006A49D8">
        <w:rPr>
          <w:rFonts w:ascii="Arial" w:eastAsia="Times New Roman" w:hAnsi="Arial" w:cs="Arial"/>
          <w:color w:val="000000"/>
          <w:kern w:val="0"/>
          <w:sz w:val="20"/>
          <w:szCs w:val="20"/>
          <w:lang w:val="sl-SI" w:eastAsia="sl-SI"/>
          <w14:ligatures w14:val="none"/>
        </w:rPr>
        <w:t>for</w:t>
      </w:r>
      <w:proofErr w:type="spellEnd"/>
      <w:r w:rsidRPr="006A49D8">
        <w:rPr>
          <w:rFonts w:ascii="Arial" w:eastAsia="Times New Roman" w:hAnsi="Arial" w:cs="Arial"/>
          <w:color w:val="000000"/>
          <w:kern w:val="0"/>
          <w:sz w:val="20"/>
          <w:szCs w:val="20"/>
          <w:lang w:val="sl-SI" w:eastAsia="sl-SI"/>
          <w14:ligatures w14:val="none"/>
        </w:rPr>
        <w:t xml:space="preserve"> Smart </w:t>
      </w:r>
      <w:proofErr w:type="spellStart"/>
      <w:r w:rsidRPr="006A49D8">
        <w:rPr>
          <w:rFonts w:ascii="Arial" w:eastAsia="Times New Roman" w:hAnsi="Arial" w:cs="Arial"/>
          <w:color w:val="000000"/>
          <w:kern w:val="0"/>
          <w:sz w:val="20"/>
          <w:szCs w:val="20"/>
          <w:lang w:val="sl-SI" w:eastAsia="sl-SI"/>
          <w14:ligatures w14:val="none"/>
        </w:rPr>
        <w:t>Communities</w:t>
      </w:r>
      <w:proofErr w:type="spellEnd"/>
      <w:r w:rsidRPr="006A49D8">
        <w:rPr>
          <w:rFonts w:ascii="Arial" w:eastAsia="Times New Roman" w:hAnsi="Arial" w:cs="Arial"/>
          <w:color w:val="000000"/>
          <w:kern w:val="0"/>
          <w:sz w:val="20"/>
          <w:szCs w:val="20"/>
          <w:lang w:val="sl-SI" w:eastAsia="sl-SI"/>
          <w14:ligatures w14:val="none"/>
        </w:rPr>
        <w:t xml:space="preserve"> (DS4SSCC)](https://www.ds4sscc.eu/). Gre za vseevropski ukrep, ki gradi medsektorski podatkovni prostor za javne uprave na vseh ravneh in njihove ponudnike, s ciljem izboljšanja storitev za državljane ter zagotavljanja interoperabilnosti med podatkovnimi ekosistemi. Ključni cilji vključujejo digitalno preobrazbo javnega sektorja, večjo povezljivost in podporo zelenemu dogovoru.  </w:t>
      </w:r>
      <w:r w:rsidRPr="006A49D8">
        <w:rPr>
          <w:rFonts w:ascii="Arial" w:eastAsia="Times New Roman" w:hAnsi="Arial" w:cs="Arial"/>
          <w:color w:val="000000"/>
          <w:kern w:val="0"/>
          <w:sz w:val="20"/>
          <w:szCs w:val="20"/>
          <w:lang w:val="sl-SI" w:eastAsia="sl-SI"/>
          <w14:ligatures w14:val="none"/>
        </w:rPr>
        <w:br/>
      </w:r>
      <w:r w:rsidRPr="006A49D8">
        <w:rPr>
          <w:rFonts w:ascii="Arial" w:eastAsia="Times New Roman" w:hAnsi="Arial" w:cs="Arial"/>
          <w:color w:val="000000"/>
          <w:kern w:val="0"/>
          <w:sz w:val="20"/>
          <w:szCs w:val="20"/>
          <w:lang w:val="sl-SI" w:eastAsia="sl-SI"/>
          <w14:ligatures w14:val="none"/>
        </w:rPr>
        <w:br/>
        <w:t xml:space="preserve">Na nacionalni ravni nameravamo dodatno sofinancirati eno uspešno prijavo slovenskih deležnikov na omenjeni EU razpis. S tem želimo postaviti temelje nacionalnemu podatkovnemu prostoru za pametne skupnosti, ki bo omogočal varno in učinkovito izmenjavo podatkov ter razvoj inovativnih digitalnih storitev.  </w:t>
      </w:r>
      <w:r w:rsidRPr="006A49D8">
        <w:rPr>
          <w:rFonts w:ascii="Arial" w:eastAsia="Times New Roman" w:hAnsi="Arial" w:cs="Arial"/>
          <w:color w:val="000000"/>
          <w:kern w:val="0"/>
          <w:sz w:val="20"/>
          <w:szCs w:val="20"/>
          <w:lang w:val="sl-SI" w:eastAsia="sl-SI"/>
          <w14:ligatures w14:val="none"/>
        </w:rPr>
        <w:br/>
      </w:r>
      <w:r w:rsidRPr="006A49D8">
        <w:rPr>
          <w:rFonts w:ascii="Arial" w:eastAsia="Times New Roman" w:hAnsi="Arial" w:cs="Arial"/>
          <w:color w:val="000000"/>
          <w:kern w:val="0"/>
          <w:sz w:val="20"/>
          <w:szCs w:val="20"/>
          <w:lang w:val="sl-SI" w:eastAsia="sl-SI"/>
          <w14:ligatures w14:val="none"/>
        </w:rPr>
        <w:br/>
        <w:t>Vzpostavitev upravljavskega modela bo temeljila na interoperabilnosti, standardizaciji in povezovanju obstoječih podatkovnih virov. Občine bodo imele možnost sodelovati pri oblikovanju tega prostora in vključiti svoje podatkovne rešitve v širši nacionalni in evropski kontekst.</w:t>
      </w:r>
    </w:p>
    <w:p w14:paraId="765E9E9D"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2E45A2F2" w14:textId="1285D64D"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61:</w:t>
      </w:r>
    </w:p>
    <w:p w14:paraId="57E026EA" w14:textId="77777777" w:rsidR="006A49D8" w:rsidRPr="00DF2268" w:rsidRDefault="006A49D8" w:rsidP="006A49D8">
      <w:pPr>
        <w:spacing w:after="0" w:line="240" w:lineRule="auto"/>
        <w:jc w:val="both"/>
        <w:rPr>
          <w:rFonts w:ascii="Arial" w:eastAsia="Times New Roman" w:hAnsi="Arial" w:cs="Arial"/>
          <w:color w:val="000000"/>
          <w:kern w:val="0"/>
          <w:sz w:val="20"/>
          <w:szCs w:val="20"/>
          <w:lang w:val="sl-SI" w:eastAsia="sl-SI"/>
          <w14:ligatures w14:val="none"/>
        </w:rPr>
      </w:pPr>
      <w:r w:rsidRPr="006A49D8">
        <w:rPr>
          <w:rFonts w:ascii="Arial" w:eastAsia="Times New Roman" w:hAnsi="Arial" w:cs="Arial"/>
          <w:color w:val="000000"/>
          <w:kern w:val="0"/>
          <w:sz w:val="20"/>
          <w:szCs w:val="20"/>
          <w:lang w:val="sl-SI" w:eastAsia="sl-SI"/>
          <w14:ligatures w14:val="none"/>
        </w:rPr>
        <w:t>MO prepoznavamo nujnost sprejema Digitalne strategije na nivoju LS, ki bo zajemala vse specifike dotičnega okolja (</w:t>
      </w:r>
      <w:proofErr w:type="spellStart"/>
      <w:r w:rsidRPr="006A49D8">
        <w:rPr>
          <w:rFonts w:ascii="Arial" w:eastAsia="Times New Roman" w:hAnsi="Arial" w:cs="Arial"/>
          <w:color w:val="000000"/>
          <w:kern w:val="0"/>
          <w:sz w:val="20"/>
          <w:szCs w:val="20"/>
          <w:lang w:val="sl-SI" w:eastAsia="sl-SI"/>
          <w14:ligatures w14:val="none"/>
        </w:rPr>
        <w:t>digit</w:t>
      </w:r>
      <w:proofErr w:type="spellEnd"/>
      <w:r w:rsidRPr="006A49D8">
        <w:rPr>
          <w:rFonts w:ascii="Arial" w:eastAsia="Times New Roman" w:hAnsi="Arial" w:cs="Arial"/>
          <w:color w:val="000000"/>
          <w:kern w:val="0"/>
          <w:sz w:val="20"/>
          <w:szCs w:val="20"/>
          <w:lang w:val="sl-SI" w:eastAsia="sl-SI"/>
          <w14:ligatures w14:val="none"/>
        </w:rPr>
        <w:t xml:space="preserve">. zrelost, tehnologija, ljudje, procesi, vključitev lokalnih deležnikov, …). Smatramo, da bi za kakovostno izdelavo strateškega dokumenta poleg zunanjega ekspertnega izvajalca z izkušnjami morali nujno vključiti tudi tehnološkega partnerja, za katera bi morali zagotoviti financiranje. Dotični ukrep zato vidimo kot podlago za financiranje omenjenih aktivnosti. </w:t>
      </w:r>
      <w:r w:rsidRPr="006A49D8">
        <w:rPr>
          <w:rFonts w:ascii="Arial" w:eastAsia="Times New Roman" w:hAnsi="Arial" w:cs="Arial"/>
          <w:color w:val="000000"/>
          <w:kern w:val="0"/>
          <w:sz w:val="20"/>
          <w:szCs w:val="20"/>
          <w:lang w:val="sl-SI" w:eastAsia="sl-SI"/>
          <w14:ligatures w14:val="none"/>
        </w:rPr>
        <w:br/>
        <w:t>Za pripravo strateškega dokumenta so finančna sredstva POTREBNA.</w:t>
      </w:r>
    </w:p>
    <w:p w14:paraId="4088F07C"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607EA554" w14:textId="0AA6E9E1"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61</w:t>
      </w:r>
      <w:r w:rsidRPr="00DF2268">
        <w:rPr>
          <w:rFonts w:ascii="Arial" w:eastAsia="Times New Roman" w:hAnsi="Arial" w:cs="Arial"/>
          <w:b/>
          <w:kern w:val="0"/>
          <w:sz w:val="20"/>
          <w:szCs w:val="20"/>
          <w:lang w:val="sl-SI"/>
          <w14:ligatures w14:val="none"/>
        </w:rPr>
        <w:t>:</w:t>
      </w:r>
    </w:p>
    <w:p w14:paraId="7859CDD2" w14:textId="77777777" w:rsidR="006A49D8" w:rsidRPr="00DF2268" w:rsidRDefault="006A49D8" w:rsidP="006A49D8">
      <w:pPr>
        <w:spacing w:after="0" w:line="240" w:lineRule="auto"/>
        <w:jc w:val="both"/>
        <w:rPr>
          <w:rFonts w:ascii="Arial" w:eastAsia="Times New Roman" w:hAnsi="Arial" w:cs="Arial"/>
          <w:color w:val="000000"/>
          <w:kern w:val="0"/>
          <w:sz w:val="20"/>
          <w:szCs w:val="20"/>
          <w:lang w:val="sl-SI" w:eastAsia="sl-SI"/>
          <w14:ligatures w14:val="none"/>
        </w:rPr>
      </w:pPr>
      <w:r w:rsidRPr="006A49D8">
        <w:rPr>
          <w:rFonts w:ascii="Arial" w:eastAsia="Times New Roman" w:hAnsi="Arial" w:cs="Arial"/>
          <w:color w:val="000000"/>
          <w:kern w:val="0"/>
          <w:sz w:val="20"/>
          <w:szCs w:val="20"/>
          <w:lang w:val="sl-SI" w:eastAsia="sl-SI"/>
          <w14:ligatures w14:val="none"/>
        </w:rPr>
        <w:lastRenderedPageBreak/>
        <w:t>Razumemo pomen celostnega pristopa k digitalni preobrazbi lokalnih skupnosti. Načrt digitalne preobrazbe lokalnih skupnosti bo pripravljen s strani zaposlenih na Ministrstvu za digitalno preobrazbo, pri čemer bo proces oblikovanja vključujoč. Sodelovanje občin bo zagotovljeno skozi proces posvetovanj in usklajevanj ključnih usmeritev. V tem okviru financiranje zunanjih ekspertnih izvajalcev in tehnoloških partnerjev ni predvideno.</w:t>
      </w:r>
    </w:p>
    <w:p w14:paraId="12A7110C"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59839F8C" w14:textId="35E5EA15"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62</w:t>
      </w:r>
      <w:r w:rsidRPr="00DF2268">
        <w:rPr>
          <w:rFonts w:ascii="Arial" w:eastAsia="Times New Roman" w:hAnsi="Arial" w:cs="Arial"/>
          <w:b/>
          <w:kern w:val="0"/>
          <w:sz w:val="20"/>
          <w:szCs w:val="20"/>
          <w:lang w:val="sl-SI"/>
          <w14:ligatures w14:val="none"/>
        </w:rPr>
        <w:t>:</w:t>
      </w:r>
    </w:p>
    <w:p w14:paraId="605DDAEF"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EU razpis, ki ga omenjate, je razpis https://www.ds4sscc.eu/. Kakšen bo namen nacionalnega podatkovnega prostora za pametne skupnosti in kako se MO še lahko vključijo za vzpostavitev lastnih PP? Kakšno bo sofinanciranje MDP pri https://www.ds4sscc.eu/cfp-three?</w:t>
      </w:r>
    </w:p>
    <w:p w14:paraId="298C94A1"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112EA501" w14:textId="738EE233"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62</w:t>
      </w:r>
      <w:r w:rsidRPr="00DF2268">
        <w:rPr>
          <w:rFonts w:ascii="Arial" w:eastAsia="Times New Roman" w:hAnsi="Arial" w:cs="Arial"/>
          <w:b/>
          <w:kern w:val="0"/>
          <w:sz w:val="20"/>
          <w:szCs w:val="20"/>
          <w:lang w:val="sl-SI"/>
          <w14:ligatures w14:val="none"/>
        </w:rPr>
        <w:t>:</w:t>
      </w:r>
    </w:p>
    <w:p w14:paraId="1A9176B4" w14:textId="5A70D918" w:rsidR="007542C6" w:rsidRPr="00DF2268" w:rsidRDefault="004308F2" w:rsidP="00DF2268">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 xml:space="preserve">Namen nacionalnega podatkovnega prostora za pametne skupnosti je vzpostaviti </w:t>
      </w:r>
      <w:proofErr w:type="spellStart"/>
      <w:r w:rsidRPr="004308F2">
        <w:rPr>
          <w:rFonts w:ascii="Arial" w:eastAsia="Times New Roman" w:hAnsi="Arial" w:cs="Arial"/>
          <w:color w:val="000000"/>
          <w:kern w:val="0"/>
          <w:sz w:val="20"/>
          <w:szCs w:val="20"/>
          <w:lang w:val="sl-SI" w:eastAsia="sl-SI"/>
          <w14:ligatures w14:val="none"/>
        </w:rPr>
        <w:t>interoperabilno</w:t>
      </w:r>
      <w:proofErr w:type="spellEnd"/>
      <w:r w:rsidRPr="004308F2">
        <w:rPr>
          <w:rFonts w:ascii="Arial" w:eastAsia="Times New Roman" w:hAnsi="Arial" w:cs="Arial"/>
          <w:color w:val="000000"/>
          <w:kern w:val="0"/>
          <w:sz w:val="20"/>
          <w:szCs w:val="20"/>
          <w:lang w:val="sl-SI" w:eastAsia="sl-SI"/>
          <w14:ligatures w14:val="none"/>
        </w:rPr>
        <w:t xml:space="preserve"> okolje za varno in učinkovito izmenjavo podatkov med javnimi organi, lokalnimi skupnostmi in drugimi deležniki. Cilj je omogočiti razvoj inovativnih digitalnih storitev, ki bodo podpirale digitalno preobrazbo in prispevale k boljšim storitvam za prebivalce ter uresničevanju ciljev, kot so pametno upravljanje mest in trajnostni razvoj.  </w:t>
      </w:r>
      <w:r w:rsidRPr="004308F2">
        <w:rPr>
          <w:rFonts w:ascii="Arial" w:eastAsia="Times New Roman" w:hAnsi="Arial" w:cs="Arial"/>
          <w:color w:val="000000"/>
          <w:kern w:val="0"/>
          <w:sz w:val="20"/>
          <w:szCs w:val="20"/>
          <w:lang w:val="sl-SI" w:eastAsia="sl-SI"/>
          <w14:ligatures w14:val="none"/>
        </w:rPr>
        <w:br/>
      </w:r>
      <w:r w:rsidRPr="004308F2">
        <w:rPr>
          <w:rFonts w:ascii="Arial" w:eastAsia="Times New Roman" w:hAnsi="Arial" w:cs="Arial"/>
          <w:color w:val="000000"/>
          <w:kern w:val="0"/>
          <w:sz w:val="20"/>
          <w:szCs w:val="20"/>
          <w:lang w:val="sl-SI" w:eastAsia="sl-SI"/>
          <w14:ligatures w14:val="none"/>
        </w:rPr>
        <w:br/>
        <w:t>Občine so lahko kandidirale na omenjen evropski razpis. M</w:t>
      </w:r>
      <w:r w:rsidR="004D1250">
        <w:rPr>
          <w:rFonts w:ascii="Arial" w:eastAsia="Times New Roman" w:hAnsi="Arial" w:cs="Arial"/>
          <w:color w:val="000000"/>
          <w:kern w:val="0"/>
          <w:sz w:val="20"/>
          <w:szCs w:val="20"/>
          <w:lang w:val="sl-SI" w:eastAsia="sl-SI"/>
          <w14:ligatures w14:val="none"/>
        </w:rPr>
        <w:t>inistrstvo za digitalno preobrazbo</w:t>
      </w:r>
      <w:r w:rsidRPr="004308F2">
        <w:rPr>
          <w:rFonts w:ascii="Arial" w:eastAsia="Times New Roman" w:hAnsi="Arial" w:cs="Arial"/>
          <w:color w:val="000000"/>
          <w:kern w:val="0"/>
          <w:sz w:val="20"/>
          <w:szCs w:val="20"/>
          <w:lang w:val="sl-SI" w:eastAsia="sl-SI"/>
          <w14:ligatures w14:val="none"/>
        </w:rPr>
        <w:t xml:space="preserve"> bo zagotovil</w:t>
      </w:r>
      <w:r w:rsidR="004D1250">
        <w:rPr>
          <w:rFonts w:ascii="Arial" w:eastAsia="Times New Roman" w:hAnsi="Arial" w:cs="Arial"/>
          <w:color w:val="000000"/>
          <w:kern w:val="0"/>
          <w:sz w:val="20"/>
          <w:szCs w:val="20"/>
          <w:lang w:val="sl-SI" w:eastAsia="sl-SI"/>
          <w14:ligatures w14:val="none"/>
        </w:rPr>
        <w:t>o</w:t>
      </w:r>
      <w:r w:rsidRPr="004308F2">
        <w:rPr>
          <w:rFonts w:ascii="Arial" w:eastAsia="Times New Roman" w:hAnsi="Arial" w:cs="Arial"/>
          <w:color w:val="000000"/>
          <w:kern w:val="0"/>
          <w:sz w:val="20"/>
          <w:szCs w:val="20"/>
          <w:lang w:val="sl-SI" w:eastAsia="sl-SI"/>
          <w14:ligatures w14:val="none"/>
        </w:rPr>
        <w:t xml:space="preserve"> dodatna sredstva za izvedbo projekta, ki bo izbran na EU ravni, s čimer bomo omogočili vzpostavitev temeljev nacionalnega podatkovnega prostora in spodbudili povezovanje občin v širši ekosistem pametnih skupnosti.</w:t>
      </w:r>
      <w:r w:rsidRPr="004308F2">
        <w:rPr>
          <w:rFonts w:ascii="Arial" w:eastAsia="Times New Roman" w:hAnsi="Arial" w:cs="Arial"/>
          <w:color w:val="000000"/>
          <w:kern w:val="0"/>
          <w:sz w:val="20"/>
          <w:szCs w:val="20"/>
          <w:lang w:val="sl-SI" w:eastAsia="sl-SI"/>
          <w14:ligatures w14:val="none"/>
        </w:rPr>
        <w:br/>
        <w:t xml:space="preserve">   </w:t>
      </w:r>
    </w:p>
    <w:p w14:paraId="2542AEB5" w14:textId="21880E11"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63</w:t>
      </w:r>
      <w:r w:rsidRPr="00DF2268">
        <w:rPr>
          <w:rFonts w:ascii="Arial" w:eastAsia="Times New Roman" w:hAnsi="Arial" w:cs="Arial"/>
          <w:b/>
          <w:kern w:val="0"/>
          <w:sz w:val="20"/>
          <w:szCs w:val="20"/>
          <w:lang w:val="sl-SI"/>
          <w14:ligatures w14:val="none"/>
        </w:rPr>
        <w:t>:</w:t>
      </w:r>
    </w:p>
    <w:p w14:paraId="73F79B7A"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ROLS vidimo kot potreben, ne pa zadosten pogoj za realizacijo ukrepa. ROLS je zgolj infrastruktura, uvajanje naprednih in novih tehnologij za izboljšanje kakovosti življenja in sprejemanja na podatkih temelječih odločitev v občinah pa zahteva celovit razvojni pristop k snovanju aplikativnih in podatkovnih rešitev, pri katerem je potrebno oblikovati strokovni konzorcij LS in kompetentne tehnološke partnerje.</w:t>
      </w:r>
    </w:p>
    <w:p w14:paraId="0A35228F"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337B8265" w14:textId="1BD6E2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63</w:t>
      </w:r>
      <w:r w:rsidRPr="00DF2268">
        <w:rPr>
          <w:rFonts w:ascii="Arial" w:eastAsia="Times New Roman" w:hAnsi="Arial" w:cs="Arial"/>
          <w:b/>
          <w:kern w:val="0"/>
          <w:sz w:val="20"/>
          <w:szCs w:val="20"/>
          <w:lang w:val="sl-SI"/>
          <w14:ligatures w14:val="none"/>
        </w:rPr>
        <w:t>:</w:t>
      </w:r>
    </w:p>
    <w:p w14:paraId="5BA61E47" w14:textId="41D069BD"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Strinjamo se lahko, da je uvajanje naprednih tehnologij in podatkovno podprtih odločitev v občinah proces, ki presega zgolj vzpostavitev infrastrukture. R</w:t>
      </w:r>
      <w:r w:rsidR="0014740E">
        <w:rPr>
          <w:rFonts w:ascii="Arial" w:eastAsia="Times New Roman" w:hAnsi="Arial" w:cs="Arial"/>
          <w:color w:val="000000"/>
          <w:kern w:val="0"/>
          <w:sz w:val="20"/>
          <w:szCs w:val="20"/>
          <w:lang w:val="sl-SI" w:eastAsia="sl-SI"/>
          <w14:ligatures w14:val="none"/>
        </w:rPr>
        <w:t>ačunalniški oblak lokalnih skupnosti (R</w:t>
      </w:r>
      <w:r w:rsidRPr="004308F2">
        <w:rPr>
          <w:rFonts w:ascii="Arial" w:eastAsia="Times New Roman" w:hAnsi="Arial" w:cs="Arial"/>
          <w:color w:val="000000"/>
          <w:kern w:val="0"/>
          <w:sz w:val="20"/>
          <w:szCs w:val="20"/>
          <w:lang w:val="sl-SI" w:eastAsia="sl-SI"/>
          <w14:ligatures w14:val="none"/>
        </w:rPr>
        <w:t>OLS</w:t>
      </w:r>
      <w:r w:rsidR="0014740E">
        <w:rPr>
          <w:rFonts w:ascii="Arial" w:eastAsia="Times New Roman" w:hAnsi="Arial" w:cs="Arial"/>
          <w:color w:val="000000"/>
          <w:kern w:val="0"/>
          <w:sz w:val="20"/>
          <w:szCs w:val="20"/>
          <w:lang w:val="sl-SI" w:eastAsia="sl-SI"/>
          <w14:ligatures w14:val="none"/>
        </w:rPr>
        <w:t>)</w:t>
      </w:r>
      <w:r w:rsidRPr="004308F2">
        <w:rPr>
          <w:rFonts w:ascii="Arial" w:eastAsia="Times New Roman" w:hAnsi="Arial" w:cs="Arial"/>
          <w:color w:val="000000"/>
          <w:kern w:val="0"/>
          <w:sz w:val="20"/>
          <w:szCs w:val="20"/>
          <w:lang w:val="sl-SI" w:eastAsia="sl-SI"/>
          <w14:ligatures w14:val="none"/>
        </w:rPr>
        <w:t xml:space="preserve"> je projektni program, ki ni zgolj infrastruktura, temveč predstavlja celovit ekosistem, ki vključuje standardizirano in varno podatkovno okolje, razvoj in uporabo aplikativnih rešitev, ter upravljavsko in organizacijsko strukturo, ki omogoča sodelovanje občin, tehnoloških partnerjev in drugih deležnikov pri razvoju digitalnih storitev.  </w:t>
      </w:r>
    </w:p>
    <w:p w14:paraId="61C031C8"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5993EF96" w14:textId="4341F731"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64</w:t>
      </w:r>
      <w:r w:rsidRPr="00DF2268">
        <w:rPr>
          <w:rFonts w:ascii="Arial" w:eastAsia="Times New Roman" w:hAnsi="Arial" w:cs="Arial"/>
          <w:b/>
          <w:kern w:val="0"/>
          <w:sz w:val="20"/>
          <w:szCs w:val="20"/>
          <w:lang w:val="sl-SI"/>
          <w14:ligatures w14:val="none"/>
        </w:rPr>
        <w:t>:</w:t>
      </w:r>
    </w:p>
    <w:p w14:paraId="1160A76C"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ZMOS je pred časom že podal predlog za oblikovanje skupnega JN za zagotovitev skladnosti z zakonodajo na področju  kibernetske varnosti.</w:t>
      </w:r>
      <w:r w:rsidRPr="004308F2">
        <w:rPr>
          <w:rFonts w:ascii="Arial" w:eastAsia="Times New Roman" w:hAnsi="Arial" w:cs="Arial"/>
          <w:color w:val="000000"/>
          <w:kern w:val="0"/>
          <w:sz w:val="20"/>
          <w:szCs w:val="20"/>
          <w:lang w:val="sl-SI" w:eastAsia="sl-SI"/>
          <w14:ligatures w14:val="none"/>
        </w:rPr>
        <w:br/>
        <w:t xml:space="preserve">Ob pripravi nove zakonodaje (ZInfV-1/NIS2) in zahtev po skladnosti MO z regulativo (postali smo pomemben subjekt) smo izpostavili znatne finančne in kadrovske vložke. Na poziv URSIV-a je nekaj MO tudi posredovalo ocenjeno vrednost stroškov. Kolikor vem, povratne </w:t>
      </w:r>
      <w:proofErr w:type="spellStart"/>
      <w:r w:rsidRPr="004308F2">
        <w:rPr>
          <w:rFonts w:ascii="Arial" w:eastAsia="Times New Roman" w:hAnsi="Arial" w:cs="Arial"/>
          <w:color w:val="000000"/>
          <w:kern w:val="0"/>
          <w:sz w:val="20"/>
          <w:szCs w:val="20"/>
          <w:lang w:val="sl-SI" w:eastAsia="sl-SI"/>
          <w14:ligatures w14:val="none"/>
        </w:rPr>
        <w:t>povratne</w:t>
      </w:r>
      <w:proofErr w:type="spellEnd"/>
      <w:r w:rsidRPr="004308F2">
        <w:rPr>
          <w:rFonts w:ascii="Arial" w:eastAsia="Times New Roman" w:hAnsi="Arial" w:cs="Arial"/>
          <w:color w:val="000000"/>
          <w:kern w:val="0"/>
          <w:sz w:val="20"/>
          <w:szCs w:val="20"/>
          <w:lang w:val="sl-SI" w:eastAsia="sl-SI"/>
          <w14:ligatures w14:val="none"/>
        </w:rPr>
        <w:t xml:space="preserve"> informacije nismo prejeli. Glede na kritično pomembnost področja apeliramo, da se za MO zagotovi ustrezna finančna podpora pri realizaciji krepitve kibernetske varnosti.</w:t>
      </w:r>
    </w:p>
    <w:p w14:paraId="55FEC0B2" w14:textId="77777777" w:rsidR="004308F2" w:rsidRPr="00DF2268" w:rsidRDefault="004308F2" w:rsidP="007542C6">
      <w:pPr>
        <w:spacing w:after="120" w:line="240" w:lineRule="auto"/>
        <w:jc w:val="both"/>
        <w:rPr>
          <w:rFonts w:ascii="Arial" w:eastAsia="Times New Roman" w:hAnsi="Arial" w:cs="Arial"/>
          <w:b/>
          <w:kern w:val="0"/>
          <w:sz w:val="20"/>
          <w:szCs w:val="20"/>
          <w:lang w:val="sl-SI"/>
          <w14:ligatures w14:val="none"/>
        </w:rPr>
      </w:pPr>
    </w:p>
    <w:p w14:paraId="138D9338" w14:textId="4403847E"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64</w:t>
      </w:r>
      <w:r w:rsidRPr="00DF2268">
        <w:rPr>
          <w:rFonts w:ascii="Arial" w:eastAsia="Times New Roman" w:hAnsi="Arial" w:cs="Arial"/>
          <w:b/>
          <w:kern w:val="0"/>
          <w:sz w:val="20"/>
          <w:szCs w:val="20"/>
          <w:lang w:val="sl-SI"/>
          <w14:ligatures w14:val="none"/>
        </w:rPr>
        <w:t>:</w:t>
      </w:r>
    </w:p>
    <w:p w14:paraId="720D5F4F" w14:textId="3645490F"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 xml:space="preserve">Sredstva za področje kibernetske varnosti bi morala biti del vsakega ukrepa/mehanizma, s katerim država (so)financira digitalni razvoj </w:t>
      </w:r>
      <w:r w:rsidR="0014740E">
        <w:rPr>
          <w:rFonts w:ascii="Arial" w:eastAsia="Times New Roman" w:hAnsi="Arial" w:cs="Arial"/>
          <w:color w:val="000000"/>
          <w:kern w:val="0"/>
          <w:sz w:val="20"/>
          <w:szCs w:val="20"/>
          <w:lang w:val="sl-SI" w:eastAsia="sl-SI"/>
          <w14:ligatures w14:val="none"/>
        </w:rPr>
        <w:t>lokalnih skupnosti</w:t>
      </w:r>
      <w:r w:rsidRPr="004308F2">
        <w:rPr>
          <w:rFonts w:ascii="Arial" w:eastAsia="Times New Roman" w:hAnsi="Arial" w:cs="Arial"/>
          <w:color w:val="000000"/>
          <w:kern w:val="0"/>
          <w:sz w:val="20"/>
          <w:szCs w:val="20"/>
          <w:lang w:val="sl-SI" w:eastAsia="sl-SI"/>
          <w14:ligatures w14:val="none"/>
        </w:rPr>
        <w:t xml:space="preserve">.  </w:t>
      </w:r>
    </w:p>
    <w:p w14:paraId="32CF664A"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747BD72C" w14:textId="50F101BA"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65</w:t>
      </w:r>
      <w:r w:rsidRPr="00DF2268">
        <w:rPr>
          <w:rFonts w:ascii="Arial" w:eastAsia="Times New Roman" w:hAnsi="Arial" w:cs="Arial"/>
          <w:b/>
          <w:kern w:val="0"/>
          <w:sz w:val="20"/>
          <w:szCs w:val="20"/>
          <w:lang w:val="sl-SI"/>
          <w14:ligatures w14:val="none"/>
        </w:rPr>
        <w:t>:</w:t>
      </w:r>
    </w:p>
    <w:p w14:paraId="38CA8E75"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Opozarjamo, da so v zadnjem desetletju pripravljene vizije, strategije in akcijski načrti na področju digitalizacije lokalnih skupnosti, katerih rezultati so v večini ostali le črka na papirju.</w:t>
      </w:r>
      <w:r w:rsidRPr="004308F2">
        <w:rPr>
          <w:rFonts w:ascii="Arial" w:eastAsia="Times New Roman" w:hAnsi="Arial" w:cs="Arial"/>
          <w:color w:val="000000"/>
          <w:kern w:val="0"/>
          <w:sz w:val="20"/>
          <w:szCs w:val="20"/>
          <w:lang w:val="sl-SI" w:eastAsia="sl-SI"/>
          <w14:ligatures w14:val="none"/>
        </w:rPr>
        <w:br/>
        <w:t xml:space="preserve">Pri tem izpostavljamo, da bi bilo nujno potrebno, da bi občine prejele konkretne, funkcionalne rešitve ali </w:t>
      </w:r>
      <w:r w:rsidRPr="004308F2">
        <w:rPr>
          <w:rFonts w:ascii="Arial" w:eastAsia="Times New Roman" w:hAnsi="Arial" w:cs="Arial"/>
          <w:color w:val="000000"/>
          <w:kern w:val="0"/>
          <w:sz w:val="20"/>
          <w:szCs w:val="20"/>
          <w:lang w:val="sl-SI" w:eastAsia="sl-SI"/>
          <w14:ligatures w14:val="none"/>
        </w:rPr>
        <w:lastRenderedPageBreak/>
        <w:t>podporo pri razvoju digitalnih rešitev. Občine se z lastno močjo trudijo razvijati digitalni dvojček, skrbeti za varnost informacijskih sistemov v sodelovanju z regijskimi projekti, digitalizacijo preostalega pa izvajati v okviru občinski proračunov, prilagojeno na digitalno usposobljenost občanov in drugih organizacij.</w:t>
      </w:r>
      <w:r w:rsidRPr="004308F2">
        <w:rPr>
          <w:rFonts w:ascii="Arial" w:eastAsia="Times New Roman" w:hAnsi="Arial" w:cs="Arial"/>
          <w:color w:val="000000"/>
          <w:kern w:val="0"/>
          <w:sz w:val="20"/>
          <w:szCs w:val="20"/>
          <w:lang w:val="sl-SI" w:eastAsia="sl-SI"/>
          <w14:ligatures w14:val="none"/>
        </w:rPr>
        <w:br/>
        <w:t>Ker so si občine med seboj zelo različne, imajo tudi različne interese, težave, specifične potrebe po rešitvah, stopnjo digitalne razvitosti in predvsem miselnost. Zato ugotavljamo, da univerzalne rešitve na državni ravni preprosto ne delujejo.</w:t>
      </w:r>
      <w:r w:rsidRPr="004308F2">
        <w:rPr>
          <w:rFonts w:ascii="Arial" w:eastAsia="Times New Roman" w:hAnsi="Arial" w:cs="Arial"/>
          <w:color w:val="000000"/>
          <w:kern w:val="0"/>
          <w:sz w:val="20"/>
          <w:szCs w:val="20"/>
          <w:lang w:val="sl-SI" w:eastAsia="sl-SI"/>
          <w14:ligatures w14:val="none"/>
        </w:rPr>
        <w:br/>
        <w:t>Predlagamo, da Ministrstvo za digitalno preobrazbo prevzame nalogo, in sicer občinam zagotoviti finančna sredstva – povratna ali nepovratna – ob zakonskem pogoju, da so posamezne platforme in rešitve med seboj povezljive.</w:t>
      </w:r>
    </w:p>
    <w:p w14:paraId="1658FB14" w14:textId="77777777" w:rsidR="00DF2268" w:rsidRPr="00DF2268" w:rsidRDefault="00DF2268" w:rsidP="007542C6">
      <w:pPr>
        <w:spacing w:after="120" w:line="240" w:lineRule="auto"/>
        <w:jc w:val="both"/>
        <w:rPr>
          <w:rFonts w:ascii="Arial" w:eastAsia="Times New Roman" w:hAnsi="Arial" w:cs="Arial"/>
          <w:b/>
          <w:kern w:val="0"/>
          <w:sz w:val="20"/>
          <w:szCs w:val="20"/>
          <w:lang w:val="sl-SI"/>
          <w14:ligatures w14:val="none"/>
        </w:rPr>
      </w:pPr>
    </w:p>
    <w:p w14:paraId="21D0B731" w14:textId="7DA56A4C"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65</w:t>
      </w:r>
      <w:r w:rsidRPr="00DF2268">
        <w:rPr>
          <w:rFonts w:ascii="Arial" w:eastAsia="Times New Roman" w:hAnsi="Arial" w:cs="Arial"/>
          <w:b/>
          <w:kern w:val="0"/>
          <w:sz w:val="20"/>
          <w:szCs w:val="20"/>
          <w:lang w:val="sl-SI"/>
          <w14:ligatures w14:val="none"/>
        </w:rPr>
        <w:t>:</w:t>
      </w:r>
    </w:p>
    <w:p w14:paraId="43DE92DC" w14:textId="1B10880A"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 xml:space="preserve">Razumemo potrebo občin po konkretnih rešitvah in financiranju digitalnih projektov. Kot ste seznanjeni, Ministrstvo za digitalno preobrazbo trenutno nima pravne podlage, ki bi omogočala neposredno financiranje digitalnih rešitev na ravni občin. Prav zato Ministrstvo za digitalno preobrazbo pripravlja </w:t>
      </w:r>
      <w:r w:rsidR="0014740E">
        <w:rPr>
          <w:rFonts w:ascii="Arial" w:eastAsia="Times New Roman" w:hAnsi="Arial" w:cs="Arial"/>
          <w:color w:val="000000"/>
          <w:kern w:val="0"/>
          <w:sz w:val="20"/>
          <w:szCs w:val="20"/>
          <w:lang w:val="sl-SI" w:eastAsia="sl-SI"/>
          <w14:ligatures w14:val="none"/>
        </w:rPr>
        <w:t>k</w:t>
      </w:r>
      <w:r w:rsidRPr="004308F2">
        <w:rPr>
          <w:rFonts w:ascii="Arial" w:eastAsia="Times New Roman" w:hAnsi="Arial" w:cs="Arial"/>
          <w:color w:val="000000"/>
          <w:kern w:val="0"/>
          <w:sz w:val="20"/>
          <w:szCs w:val="20"/>
          <w:lang w:val="sl-SI" w:eastAsia="sl-SI"/>
          <w14:ligatures w14:val="none"/>
        </w:rPr>
        <w:t xml:space="preserve">rovni zakon za digitalno preobrazbo, ki bo naslovil tudi vprašanja spodbujanja digitalne preobrazbe v lokalnih skupnostih.  </w:t>
      </w:r>
    </w:p>
    <w:p w14:paraId="1E59C233"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26C074AE" w14:textId="63EB0FEF"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66</w:t>
      </w:r>
      <w:r w:rsidRPr="00DF2268">
        <w:rPr>
          <w:rFonts w:ascii="Arial" w:eastAsia="Times New Roman" w:hAnsi="Arial" w:cs="Arial"/>
          <w:b/>
          <w:kern w:val="0"/>
          <w:sz w:val="20"/>
          <w:szCs w:val="20"/>
          <w:lang w:val="sl-SI"/>
          <w14:ligatures w14:val="none"/>
        </w:rPr>
        <w:t>:</w:t>
      </w:r>
    </w:p>
    <w:p w14:paraId="19A683B5"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V poglavju 2 Načrta so opisane začrtane poti in ciljne vrednosti, ki pripomorejo k evropskim digitalnim ciljem, za doseganje ciljnih vrednosti po področjih mora slediti en ali več ukrepov za uspešno realizacijo Načrta (primer: Indeks digitalnega gospodarstva in družbe (DESI) »Robna vozlišča« ni podprt z nobenim ukrepom).</w:t>
      </w:r>
    </w:p>
    <w:p w14:paraId="4048FC5F"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4B069517" w14:textId="14017E7E"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66</w:t>
      </w:r>
      <w:r w:rsidRPr="00DF2268">
        <w:rPr>
          <w:rFonts w:ascii="Arial" w:eastAsia="Times New Roman" w:hAnsi="Arial" w:cs="Arial"/>
          <w:b/>
          <w:kern w:val="0"/>
          <w:sz w:val="20"/>
          <w:szCs w:val="20"/>
          <w:lang w:val="sl-SI"/>
          <w14:ligatures w14:val="none"/>
        </w:rPr>
        <w:t>:</w:t>
      </w:r>
    </w:p>
    <w:p w14:paraId="3CC65DF5" w14:textId="4302C986"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 xml:space="preserve">Ugotovitev drži. Akcijski načrt je bil pripravljen skladno s </w:t>
      </w:r>
      <w:r w:rsidR="0014740E">
        <w:rPr>
          <w:rFonts w:ascii="Arial" w:eastAsia="Times New Roman" w:hAnsi="Arial" w:cs="Arial"/>
          <w:color w:val="000000"/>
          <w:kern w:val="0"/>
          <w:sz w:val="20"/>
          <w:szCs w:val="20"/>
          <w:lang w:val="sl-SI" w:eastAsia="sl-SI"/>
          <w14:ligatures w14:val="none"/>
        </w:rPr>
        <w:t xml:space="preserve">trenutno </w:t>
      </w:r>
      <w:r w:rsidRPr="004308F2">
        <w:rPr>
          <w:rFonts w:ascii="Arial" w:eastAsia="Times New Roman" w:hAnsi="Arial" w:cs="Arial"/>
          <w:color w:val="000000"/>
          <w:kern w:val="0"/>
          <w:sz w:val="20"/>
          <w:szCs w:val="20"/>
          <w:lang w:val="sl-SI" w:eastAsia="sl-SI"/>
          <w14:ligatures w14:val="none"/>
        </w:rPr>
        <w:t xml:space="preserve">razpoložljivimi (finančnimi in kadrovskimi) viri. </w:t>
      </w:r>
    </w:p>
    <w:p w14:paraId="1B299EDE"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3C8F4378" w14:textId="5605B6B6"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67</w:t>
      </w:r>
      <w:r w:rsidRPr="00DF2268">
        <w:rPr>
          <w:rFonts w:ascii="Arial" w:eastAsia="Times New Roman" w:hAnsi="Arial" w:cs="Arial"/>
          <w:b/>
          <w:kern w:val="0"/>
          <w:sz w:val="20"/>
          <w:szCs w:val="20"/>
          <w:lang w:val="sl-SI"/>
          <w14:ligatures w14:val="none"/>
        </w:rPr>
        <w:t>:</w:t>
      </w:r>
    </w:p>
    <w:p w14:paraId="0C483ABB"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 xml:space="preserve">Ni povzetih vrednosti iz DESI </w:t>
      </w:r>
      <w:proofErr w:type="spellStart"/>
      <w:r w:rsidRPr="004308F2">
        <w:rPr>
          <w:rFonts w:ascii="Arial" w:eastAsia="Times New Roman" w:hAnsi="Arial" w:cs="Arial"/>
          <w:color w:val="000000"/>
          <w:kern w:val="0"/>
          <w:sz w:val="20"/>
          <w:szCs w:val="20"/>
          <w:lang w:val="sl-SI" w:eastAsia="sl-SI"/>
          <w14:ligatures w14:val="none"/>
        </w:rPr>
        <w:t>Visualisation</w:t>
      </w:r>
      <w:proofErr w:type="spellEnd"/>
      <w:r w:rsidRPr="004308F2">
        <w:rPr>
          <w:rFonts w:ascii="Arial" w:eastAsia="Times New Roman" w:hAnsi="Arial" w:cs="Arial"/>
          <w:color w:val="000000"/>
          <w:kern w:val="0"/>
          <w:sz w:val="20"/>
          <w:szCs w:val="20"/>
          <w:lang w:val="sl-SI" w:eastAsia="sl-SI"/>
          <w14:ligatures w14:val="none"/>
        </w:rPr>
        <w:t xml:space="preserve"> </w:t>
      </w:r>
      <w:proofErr w:type="spellStart"/>
      <w:r w:rsidRPr="004308F2">
        <w:rPr>
          <w:rFonts w:ascii="Arial" w:eastAsia="Times New Roman" w:hAnsi="Arial" w:cs="Arial"/>
          <w:color w:val="000000"/>
          <w:kern w:val="0"/>
          <w:sz w:val="20"/>
          <w:szCs w:val="20"/>
          <w:lang w:val="sl-SI" w:eastAsia="sl-SI"/>
          <w14:ligatures w14:val="none"/>
        </w:rPr>
        <w:t>Tool</w:t>
      </w:r>
      <w:proofErr w:type="spellEnd"/>
      <w:r w:rsidRPr="004308F2">
        <w:rPr>
          <w:rFonts w:ascii="Arial" w:eastAsia="Times New Roman" w:hAnsi="Arial" w:cs="Arial"/>
          <w:color w:val="000000"/>
          <w:kern w:val="0"/>
          <w:sz w:val="20"/>
          <w:szCs w:val="20"/>
          <w:lang w:val="sl-SI" w:eastAsia="sl-SI"/>
          <w14:ligatures w14:val="none"/>
        </w:rPr>
        <w:t xml:space="preserve"> za leto 2024 (iz leta 2023) za projekcije. S tem bi bile projekcije vrednosti verodostojnejše (primer: Indeks digitalnega gospodarstva in družbe (DESI) »Robna vozlišča« v Sloveniji ima na domači strani https://digital-decade-desi.digital-strategy.ec.europa.eu/datasets/desi/charts/desi-indicators za leto 2024 vrednost 5, v Načrtu na strani 9 pa je navedeno, da ta vrednost ni znana, Graf 5: podjetja, ki uvajajo robna vozlišča ni skladen z razlago, ki sledi).</w:t>
      </w:r>
    </w:p>
    <w:p w14:paraId="5F1C27DC"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563217E2" w14:textId="6D3A90DE"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67</w:t>
      </w:r>
      <w:r w:rsidRPr="00DF2268">
        <w:rPr>
          <w:rFonts w:ascii="Arial" w:eastAsia="Times New Roman" w:hAnsi="Arial" w:cs="Arial"/>
          <w:b/>
          <w:kern w:val="0"/>
          <w:sz w:val="20"/>
          <w:szCs w:val="20"/>
          <w:lang w:val="sl-SI"/>
          <w14:ligatures w14:val="none"/>
        </w:rPr>
        <w:t>:</w:t>
      </w:r>
    </w:p>
    <w:p w14:paraId="01A4E036" w14:textId="643F94F6"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 xml:space="preserve">Namen akcijskega načrta ni povzemanje poročil - pravzaprav so poročila, </w:t>
      </w:r>
      <w:r w:rsidR="0014740E">
        <w:rPr>
          <w:rFonts w:ascii="Arial" w:eastAsia="Times New Roman" w:hAnsi="Arial" w:cs="Arial"/>
          <w:color w:val="000000"/>
          <w:kern w:val="0"/>
          <w:sz w:val="20"/>
          <w:szCs w:val="20"/>
          <w:lang w:val="sl-SI" w:eastAsia="sl-SI"/>
          <w14:ligatures w14:val="none"/>
        </w:rPr>
        <w:t xml:space="preserve">tudi ta, ki </w:t>
      </w:r>
      <w:r w:rsidRPr="004308F2">
        <w:rPr>
          <w:rFonts w:ascii="Arial" w:eastAsia="Times New Roman" w:hAnsi="Arial" w:cs="Arial"/>
          <w:color w:val="000000"/>
          <w:kern w:val="0"/>
          <w:sz w:val="20"/>
          <w:szCs w:val="20"/>
          <w:lang w:val="sl-SI" w:eastAsia="sl-SI"/>
          <w14:ligatures w14:val="none"/>
        </w:rPr>
        <w:t xml:space="preserve">ga navajate, pripravljena (tudi) na podlagi akcijskih načrtov. </w:t>
      </w:r>
    </w:p>
    <w:p w14:paraId="485D40E4"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3541ECD0" w14:textId="70536EF0"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68</w:t>
      </w:r>
      <w:r w:rsidRPr="00DF2268">
        <w:rPr>
          <w:rFonts w:ascii="Arial" w:eastAsia="Times New Roman" w:hAnsi="Arial" w:cs="Arial"/>
          <w:b/>
          <w:kern w:val="0"/>
          <w:sz w:val="20"/>
          <w:szCs w:val="20"/>
          <w:lang w:val="sl-SI"/>
          <w14:ligatures w14:val="none"/>
        </w:rPr>
        <w:t>:</w:t>
      </w:r>
    </w:p>
    <w:p w14:paraId="58B21992"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Pri branju smo naleteli na rabo nekaterih osnovnih pomembnih pojmov, za katere niso vključene definicije (primer: Fiksno zelo visoko zmogljivo omrežje (VHCN)) oz. reference nanje, ki bi le-te nedvoumno opredelile.</w:t>
      </w:r>
    </w:p>
    <w:p w14:paraId="3D26AA79"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0F66C5AB" w14:textId="2A8EAC05"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68</w:t>
      </w:r>
      <w:r w:rsidRPr="00DF2268">
        <w:rPr>
          <w:rFonts w:ascii="Arial" w:eastAsia="Times New Roman" w:hAnsi="Arial" w:cs="Arial"/>
          <w:b/>
          <w:kern w:val="0"/>
          <w:sz w:val="20"/>
          <w:szCs w:val="20"/>
          <w:lang w:val="sl-SI"/>
          <w14:ligatures w14:val="none"/>
        </w:rPr>
        <w:t>:</w:t>
      </w:r>
    </w:p>
    <w:p w14:paraId="76098F60" w14:textId="749F16D2"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 xml:space="preserve">Opredelitev pojmov je umeščena v strategijo Digitalna Slovenija 2030, </w:t>
      </w:r>
      <w:r w:rsidR="0014740E">
        <w:rPr>
          <w:rFonts w:ascii="Arial" w:eastAsia="Times New Roman" w:hAnsi="Arial" w:cs="Arial"/>
          <w:color w:val="000000"/>
          <w:kern w:val="0"/>
          <w:sz w:val="20"/>
          <w:szCs w:val="20"/>
          <w:lang w:val="sl-SI" w:eastAsia="sl-SI"/>
          <w14:ligatures w14:val="none"/>
        </w:rPr>
        <w:t xml:space="preserve">na podlagi </w:t>
      </w:r>
      <w:r w:rsidRPr="004308F2">
        <w:rPr>
          <w:rFonts w:ascii="Arial" w:eastAsia="Times New Roman" w:hAnsi="Arial" w:cs="Arial"/>
          <w:color w:val="000000"/>
          <w:kern w:val="0"/>
          <w:sz w:val="20"/>
          <w:szCs w:val="20"/>
          <w:lang w:val="sl-SI" w:eastAsia="sl-SI"/>
          <w14:ligatures w14:val="none"/>
        </w:rPr>
        <w:t>kater</w:t>
      </w:r>
      <w:r w:rsidR="0014740E">
        <w:rPr>
          <w:rFonts w:ascii="Arial" w:eastAsia="Times New Roman" w:hAnsi="Arial" w:cs="Arial"/>
          <w:color w:val="000000"/>
          <w:kern w:val="0"/>
          <w:sz w:val="20"/>
          <w:szCs w:val="20"/>
          <w:lang w:val="sl-SI" w:eastAsia="sl-SI"/>
          <w14:ligatures w14:val="none"/>
        </w:rPr>
        <w:t xml:space="preserve">e je </w:t>
      </w:r>
      <w:r w:rsidRPr="004308F2">
        <w:rPr>
          <w:rFonts w:ascii="Arial" w:eastAsia="Times New Roman" w:hAnsi="Arial" w:cs="Arial"/>
          <w:color w:val="000000"/>
          <w:kern w:val="0"/>
          <w:sz w:val="20"/>
          <w:szCs w:val="20"/>
          <w:lang w:val="sl-SI" w:eastAsia="sl-SI"/>
          <w14:ligatures w14:val="none"/>
        </w:rPr>
        <w:t xml:space="preserve"> akcijski načrt </w:t>
      </w:r>
      <w:r w:rsidR="0014740E">
        <w:rPr>
          <w:rFonts w:ascii="Arial" w:eastAsia="Times New Roman" w:hAnsi="Arial" w:cs="Arial"/>
          <w:color w:val="000000"/>
          <w:kern w:val="0"/>
          <w:sz w:val="20"/>
          <w:szCs w:val="20"/>
          <w:lang w:val="sl-SI" w:eastAsia="sl-SI"/>
          <w14:ligatures w14:val="none"/>
        </w:rPr>
        <w:t>pripravljen</w:t>
      </w:r>
      <w:r w:rsidRPr="004308F2">
        <w:rPr>
          <w:rFonts w:ascii="Arial" w:eastAsia="Times New Roman" w:hAnsi="Arial" w:cs="Arial"/>
          <w:color w:val="000000"/>
          <w:kern w:val="0"/>
          <w:sz w:val="20"/>
          <w:szCs w:val="20"/>
          <w:lang w:val="sl-SI" w:eastAsia="sl-SI"/>
          <w14:ligatures w14:val="none"/>
        </w:rPr>
        <w:t xml:space="preserve">. </w:t>
      </w:r>
    </w:p>
    <w:p w14:paraId="3EBEB566"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40E73606" w14:textId="4C9B56F0"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69</w:t>
      </w:r>
      <w:r w:rsidRPr="00DF2268">
        <w:rPr>
          <w:rFonts w:ascii="Arial" w:eastAsia="Times New Roman" w:hAnsi="Arial" w:cs="Arial"/>
          <w:b/>
          <w:kern w:val="0"/>
          <w:sz w:val="20"/>
          <w:szCs w:val="20"/>
          <w:lang w:val="sl-SI"/>
          <w14:ligatures w14:val="none"/>
        </w:rPr>
        <w:t>:</w:t>
      </w:r>
    </w:p>
    <w:p w14:paraId="0C335ED0"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lastRenderedPageBreak/>
        <w:t>Navedba ukrepov v zbirni tabeli in v opisih posameznih ukrepov se razlikujejo, nekateri opisani ukrepi niso vključeni v seznam in v zbirni finančni načrt področja (primer: področje Digitalne infrastrukture, 13. UKREP: Podpora aplikativnim projektom manjših vrednosti na področju umetne inteligence).</w:t>
      </w:r>
    </w:p>
    <w:p w14:paraId="01106BBC"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6E01BFD2" w14:textId="480C2D2E"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69</w:t>
      </w:r>
      <w:r w:rsidRPr="00DF2268">
        <w:rPr>
          <w:rFonts w:ascii="Arial" w:eastAsia="Times New Roman" w:hAnsi="Arial" w:cs="Arial"/>
          <w:b/>
          <w:kern w:val="0"/>
          <w:sz w:val="20"/>
          <w:szCs w:val="20"/>
          <w:lang w:val="sl-SI"/>
          <w14:ligatures w14:val="none"/>
        </w:rPr>
        <w:t>:</w:t>
      </w:r>
    </w:p>
    <w:p w14:paraId="19B49C91" w14:textId="01A81840" w:rsidR="007542C6" w:rsidRPr="00DF2268" w:rsidRDefault="0014740E" w:rsidP="007542C6">
      <w:pPr>
        <w:spacing w:after="120" w:line="240" w:lineRule="auto"/>
        <w:jc w:val="both"/>
        <w:rPr>
          <w:rFonts w:ascii="Arial" w:eastAsia="Times New Roman" w:hAnsi="Arial" w:cs="Arial"/>
          <w:b/>
          <w:kern w:val="0"/>
          <w:sz w:val="20"/>
          <w:szCs w:val="20"/>
          <w:lang w:val="sl-SI"/>
          <w14:ligatures w14:val="none"/>
        </w:rPr>
      </w:pPr>
      <w:r>
        <w:rPr>
          <w:rFonts w:ascii="Arial" w:eastAsia="Times New Roman" w:hAnsi="Arial" w:cs="Arial"/>
          <w:color w:val="000000"/>
          <w:kern w:val="0"/>
          <w:sz w:val="20"/>
          <w:szCs w:val="20"/>
          <w:lang w:val="sl-SI" w:eastAsia="sl-SI"/>
          <w14:ligatures w14:val="none"/>
        </w:rPr>
        <w:t xml:space="preserve">Hvala za opozorilo, smo upoštevali in uredili. </w:t>
      </w:r>
    </w:p>
    <w:p w14:paraId="0E59B465" w14:textId="0D2BCA08"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70</w:t>
      </w:r>
      <w:r w:rsidRPr="00DF2268">
        <w:rPr>
          <w:rFonts w:ascii="Arial" w:eastAsia="Times New Roman" w:hAnsi="Arial" w:cs="Arial"/>
          <w:b/>
          <w:kern w:val="0"/>
          <w:sz w:val="20"/>
          <w:szCs w:val="20"/>
          <w:lang w:val="sl-SI"/>
          <w14:ligatures w14:val="none"/>
        </w:rPr>
        <w:t>:</w:t>
      </w:r>
    </w:p>
    <w:p w14:paraId="73C3048E" w14:textId="77777777" w:rsidR="004308F2"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Časovna obdobja iz tabele ukrepov in iz opisov ukrepov se pri nekaterih ukrepih razlikujejo (primer: IR Optika 2, v zbirni tabeli 2023, v opisu 10. UKREPA pa junij 2024).</w:t>
      </w:r>
    </w:p>
    <w:p w14:paraId="226A32AD"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5F26E239" w14:textId="080342D2"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70</w:t>
      </w:r>
      <w:r w:rsidRPr="00DF2268">
        <w:rPr>
          <w:rFonts w:ascii="Arial" w:eastAsia="Times New Roman" w:hAnsi="Arial" w:cs="Arial"/>
          <w:b/>
          <w:kern w:val="0"/>
          <w:sz w:val="20"/>
          <w:szCs w:val="20"/>
          <w:lang w:val="sl-SI"/>
          <w14:ligatures w14:val="none"/>
        </w:rPr>
        <w:t>:</w:t>
      </w:r>
    </w:p>
    <w:p w14:paraId="3A9F5A58" w14:textId="0E891B6A" w:rsidR="007542C6" w:rsidRPr="00DF2268" w:rsidRDefault="0014740E" w:rsidP="007542C6">
      <w:pPr>
        <w:spacing w:after="120" w:line="240" w:lineRule="auto"/>
        <w:jc w:val="both"/>
        <w:rPr>
          <w:rFonts w:ascii="Arial" w:eastAsia="Times New Roman" w:hAnsi="Arial" w:cs="Arial"/>
          <w:b/>
          <w:kern w:val="0"/>
          <w:sz w:val="20"/>
          <w:szCs w:val="20"/>
          <w:lang w:val="sl-SI"/>
          <w14:ligatures w14:val="none"/>
        </w:rPr>
      </w:pPr>
      <w:r>
        <w:rPr>
          <w:rFonts w:ascii="Arial" w:eastAsia="Times New Roman" w:hAnsi="Arial" w:cs="Arial"/>
          <w:color w:val="000000"/>
          <w:kern w:val="0"/>
          <w:sz w:val="20"/>
          <w:szCs w:val="20"/>
          <w:lang w:val="sl-SI" w:eastAsia="sl-SI"/>
          <w14:ligatures w14:val="none"/>
        </w:rPr>
        <w:t xml:space="preserve">Hvala za opozorilo, smo upoštevali in uredili. </w:t>
      </w:r>
    </w:p>
    <w:p w14:paraId="4280F7E7" w14:textId="4CDC35B8"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71</w:t>
      </w:r>
      <w:r w:rsidRPr="00DF2268">
        <w:rPr>
          <w:rFonts w:ascii="Arial" w:eastAsia="Times New Roman" w:hAnsi="Arial" w:cs="Arial"/>
          <w:b/>
          <w:kern w:val="0"/>
          <w:sz w:val="20"/>
          <w:szCs w:val="20"/>
          <w:lang w:val="sl-SI"/>
          <w14:ligatures w14:val="none"/>
        </w:rPr>
        <w:t>:</w:t>
      </w:r>
    </w:p>
    <w:p w14:paraId="239AED01"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 xml:space="preserve">Naziv ukrepa v zbirni tabeli in v opisu ukrepa naj bo enak (Vzpostavitev kompetenčnega centra na področju čipov in polprevodniških tehnologij in naziv 12. </w:t>
      </w:r>
      <w:proofErr w:type="spellStart"/>
      <w:r w:rsidRPr="004308F2">
        <w:rPr>
          <w:rFonts w:ascii="Arial" w:eastAsia="Times New Roman" w:hAnsi="Arial" w:cs="Arial"/>
          <w:color w:val="000000"/>
          <w:kern w:val="0"/>
          <w:sz w:val="20"/>
          <w:szCs w:val="20"/>
          <w:lang w:val="sl-SI" w:eastAsia="sl-SI"/>
          <w14:ligatures w14:val="none"/>
        </w:rPr>
        <w:t>UKREPa</w:t>
      </w:r>
      <w:proofErr w:type="spellEnd"/>
      <w:r w:rsidRPr="004308F2">
        <w:rPr>
          <w:rFonts w:ascii="Arial" w:eastAsia="Times New Roman" w:hAnsi="Arial" w:cs="Arial"/>
          <w:color w:val="000000"/>
          <w:kern w:val="0"/>
          <w:sz w:val="20"/>
          <w:szCs w:val="20"/>
          <w:lang w:val="sl-SI" w:eastAsia="sl-SI"/>
          <w14:ligatures w14:val="none"/>
        </w:rPr>
        <w:t>).</w:t>
      </w:r>
    </w:p>
    <w:p w14:paraId="68B3402B"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3FB19700" w14:textId="5C24F201"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71</w:t>
      </w:r>
      <w:r w:rsidRPr="00DF2268">
        <w:rPr>
          <w:rFonts w:ascii="Arial" w:eastAsia="Times New Roman" w:hAnsi="Arial" w:cs="Arial"/>
          <w:b/>
          <w:kern w:val="0"/>
          <w:sz w:val="20"/>
          <w:szCs w:val="20"/>
          <w:lang w:val="sl-SI"/>
          <w14:ligatures w14:val="none"/>
        </w:rPr>
        <w:t>:</w:t>
      </w:r>
    </w:p>
    <w:p w14:paraId="2B53A22A" w14:textId="78A5AC08" w:rsidR="007542C6" w:rsidRPr="00DF2268" w:rsidRDefault="0014740E" w:rsidP="007542C6">
      <w:pPr>
        <w:spacing w:after="120" w:line="240" w:lineRule="auto"/>
        <w:jc w:val="both"/>
        <w:rPr>
          <w:rFonts w:ascii="Arial" w:eastAsia="Times New Roman" w:hAnsi="Arial" w:cs="Arial"/>
          <w:b/>
          <w:kern w:val="0"/>
          <w:sz w:val="20"/>
          <w:szCs w:val="20"/>
          <w:lang w:val="sl-SI"/>
          <w14:ligatures w14:val="none"/>
        </w:rPr>
      </w:pPr>
      <w:r>
        <w:rPr>
          <w:rFonts w:ascii="Arial" w:eastAsia="Times New Roman" w:hAnsi="Arial" w:cs="Arial"/>
          <w:color w:val="000000"/>
          <w:kern w:val="0"/>
          <w:sz w:val="20"/>
          <w:szCs w:val="20"/>
          <w:lang w:val="sl-SI" w:eastAsia="sl-SI"/>
          <w14:ligatures w14:val="none"/>
        </w:rPr>
        <w:t xml:space="preserve">Hvala za predlog, smo upoštevali in uredili. </w:t>
      </w:r>
    </w:p>
    <w:p w14:paraId="3FC36422" w14:textId="2C10B323"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72</w:t>
      </w:r>
      <w:r w:rsidRPr="00DF2268">
        <w:rPr>
          <w:rFonts w:ascii="Arial" w:eastAsia="Times New Roman" w:hAnsi="Arial" w:cs="Arial"/>
          <w:b/>
          <w:kern w:val="0"/>
          <w:sz w:val="20"/>
          <w:szCs w:val="20"/>
          <w:lang w:val="sl-SI"/>
          <w14:ligatures w14:val="none"/>
        </w:rPr>
        <w:t>:</w:t>
      </w:r>
    </w:p>
    <w:p w14:paraId="02CC62CB"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Pogrešamo zbirno tabelo ukrepov in namenjenih finančnih sredstev po področjih in po ukrepih. Zdaj je le po petih področjih, v zbirno finančno ocena nekateri ukrepi niso vključeni (glej zgoraj).</w:t>
      </w:r>
    </w:p>
    <w:p w14:paraId="45E532DC"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04DCF8D8" w14:textId="4EF53182"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72</w:t>
      </w:r>
      <w:r w:rsidRPr="00DF2268">
        <w:rPr>
          <w:rFonts w:ascii="Arial" w:eastAsia="Times New Roman" w:hAnsi="Arial" w:cs="Arial"/>
          <w:b/>
          <w:kern w:val="0"/>
          <w:sz w:val="20"/>
          <w:szCs w:val="20"/>
          <w:lang w:val="sl-SI"/>
          <w14:ligatures w14:val="none"/>
        </w:rPr>
        <w:t>:</w:t>
      </w:r>
    </w:p>
    <w:p w14:paraId="0DC6A976" w14:textId="40C354A0"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 xml:space="preserve">Finančna sredstva so popisana po posameznih ukrepih, zbirno </w:t>
      </w:r>
      <w:r w:rsidR="0014740E">
        <w:rPr>
          <w:rFonts w:ascii="Arial" w:eastAsia="Times New Roman" w:hAnsi="Arial" w:cs="Arial"/>
          <w:color w:val="000000"/>
          <w:kern w:val="0"/>
          <w:sz w:val="20"/>
          <w:szCs w:val="20"/>
          <w:lang w:val="sl-SI" w:eastAsia="sl-SI"/>
          <w14:ligatures w14:val="none"/>
        </w:rPr>
        <w:t xml:space="preserve">pa </w:t>
      </w:r>
      <w:r w:rsidRPr="004308F2">
        <w:rPr>
          <w:rFonts w:ascii="Arial" w:eastAsia="Times New Roman" w:hAnsi="Arial" w:cs="Arial"/>
          <w:color w:val="000000"/>
          <w:kern w:val="0"/>
          <w:sz w:val="20"/>
          <w:szCs w:val="20"/>
          <w:lang w:val="sl-SI" w:eastAsia="sl-SI"/>
          <w14:ligatures w14:val="none"/>
        </w:rPr>
        <w:t xml:space="preserve">so predstavljena v vladnem gradivu. </w:t>
      </w:r>
    </w:p>
    <w:p w14:paraId="1D96DDB0"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38474680" w14:textId="2284E4E1"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73</w:t>
      </w:r>
      <w:r w:rsidRPr="00DF2268">
        <w:rPr>
          <w:rFonts w:ascii="Arial" w:eastAsia="Times New Roman" w:hAnsi="Arial" w:cs="Arial"/>
          <w:b/>
          <w:kern w:val="0"/>
          <w:sz w:val="20"/>
          <w:szCs w:val="20"/>
          <w:lang w:val="sl-SI"/>
          <w14:ligatures w14:val="none"/>
        </w:rPr>
        <w:t>:</w:t>
      </w:r>
    </w:p>
    <w:p w14:paraId="0431E1E1"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Pogrešamo tudi celotno vrednost Načrta.</w:t>
      </w:r>
    </w:p>
    <w:p w14:paraId="21687E82"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40CA0B2E" w14:textId="721CAF4A"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73</w:t>
      </w:r>
      <w:r w:rsidRPr="00DF2268">
        <w:rPr>
          <w:rFonts w:ascii="Arial" w:eastAsia="Times New Roman" w:hAnsi="Arial" w:cs="Arial"/>
          <w:b/>
          <w:kern w:val="0"/>
          <w:sz w:val="20"/>
          <w:szCs w:val="20"/>
          <w:lang w:val="sl-SI"/>
          <w14:ligatures w14:val="none"/>
        </w:rPr>
        <w:t>:</w:t>
      </w:r>
    </w:p>
    <w:p w14:paraId="1E3A9C82" w14:textId="2BBFD610"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 xml:space="preserve">Finančna sredstva so popisana po posameznih ukrepih, zbirno </w:t>
      </w:r>
      <w:r w:rsidR="0014740E">
        <w:rPr>
          <w:rFonts w:ascii="Arial" w:eastAsia="Times New Roman" w:hAnsi="Arial" w:cs="Arial"/>
          <w:color w:val="000000"/>
          <w:kern w:val="0"/>
          <w:sz w:val="20"/>
          <w:szCs w:val="20"/>
          <w:lang w:val="sl-SI" w:eastAsia="sl-SI"/>
          <w14:ligatures w14:val="none"/>
        </w:rPr>
        <w:t xml:space="preserve">pa </w:t>
      </w:r>
      <w:r w:rsidRPr="004308F2">
        <w:rPr>
          <w:rFonts w:ascii="Arial" w:eastAsia="Times New Roman" w:hAnsi="Arial" w:cs="Arial"/>
          <w:color w:val="000000"/>
          <w:kern w:val="0"/>
          <w:sz w:val="20"/>
          <w:szCs w:val="20"/>
          <w:lang w:val="sl-SI" w:eastAsia="sl-SI"/>
          <w14:ligatures w14:val="none"/>
        </w:rPr>
        <w:t xml:space="preserve">so predstavljena v vladnem gradivu. </w:t>
      </w:r>
    </w:p>
    <w:p w14:paraId="25F80E3F"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5F159FF2" w14:textId="3B7C9324"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74</w:t>
      </w:r>
      <w:r w:rsidRPr="00DF2268">
        <w:rPr>
          <w:rFonts w:ascii="Arial" w:eastAsia="Times New Roman" w:hAnsi="Arial" w:cs="Arial"/>
          <w:b/>
          <w:kern w:val="0"/>
          <w:sz w:val="20"/>
          <w:szCs w:val="20"/>
          <w:lang w:val="sl-SI"/>
          <w14:ligatures w14:val="none"/>
        </w:rPr>
        <w:t>:</w:t>
      </w:r>
    </w:p>
    <w:p w14:paraId="43F1FD22"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Predlagamo, da se v zbirno tabelo za posamezni ukrep vključi tudi povezava na DESI indeks ali več njih oz. prispevek ukrepa k digitalnim ciljem iz poglavja 2 in ključnim kazalnikom uspešnosti ter tudi povezave med ukrepi. Iz tega bi bila hitreje razvidna dejanska realizacija Načrta.</w:t>
      </w:r>
    </w:p>
    <w:p w14:paraId="5BA5E459"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06361795" w14:textId="5F400DF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74</w:t>
      </w:r>
      <w:r w:rsidRPr="00DF2268">
        <w:rPr>
          <w:rFonts w:ascii="Arial" w:eastAsia="Times New Roman" w:hAnsi="Arial" w:cs="Arial"/>
          <w:b/>
          <w:kern w:val="0"/>
          <w:sz w:val="20"/>
          <w:szCs w:val="20"/>
          <w:lang w:val="sl-SI"/>
          <w14:ligatures w14:val="none"/>
        </w:rPr>
        <w:t>:</w:t>
      </w:r>
    </w:p>
    <w:p w14:paraId="014D0E9E" w14:textId="77777777" w:rsidR="0014740E" w:rsidRPr="00DF2268" w:rsidRDefault="0014740E" w:rsidP="0014740E">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 xml:space="preserve">Namen akcijskega načrta ni povzemanje poročil - pravzaprav so poročila, </w:t>
      </w:r>
      <w:r>
        <w:rPr>
          <w:rFonts w:ascii="Arial" w:eastAsia="Times New Roman" w:hAnsi="Arial" w:cs="Arial"/>
          <w:color w:val="000000"/>
          <w:kern w:val="0"/>
          <w:sz w:val="20"/>
          <w:szCs w:val="20"/>
          <w:lang w:val="sl-SI" w:eastAsia="sl-SI"/>
          <w14:ligatures w14:val="none"/>
        </w:rPr>
        <w:t xml:space="preserve">tudi ta, ki </w:t>
      </w:r>
      <w:r w:rsidRPr="004308F2">
        <w:rPr>
          <w:rFonts w:ascii="Arial" w:eastAsia="Times New Roman" w:hAnsi="Arial" w:cs="Arial"/>
          <w:color w:val="000000"/>
          <w:kern w:val="0"/>
          <w:sz w:val="20"/>
          <w:szCs w:val="20"/>
          <w:lang w:val="sl-SI" w:eastAsia="sl-SI"/>
          <w14:ligatures w14:val="none"/>
        </w:rPr>
        <w:t xml:space="preserve">ga navajate, pripravljena (tudi) na podlagi akcijskih načrtov. </w:t>
      </w:r>
    </w:p>
    <w:p w14:paraId="61A6CFD4" w14:textId="77777777" w:rsidR="004308F2" w:rsidRPr="00DF2268" w:rsidRDefault="004308F2" w:rsidP="004308F2">
      <w:pPr>
        <w:spacing w:after="0" w:line="240" w:lineRule="auto"/>
        <w:jc w:val="both"/>
        <w:rPr>
          <w:rFonts w:ascii="Arial" w:eastAsia="Times New Roman" w:hAnsi="Arial" w:cs="Arial"/>
          <w:kern w:val="0"/>
          <w:sz w:val="20"/>
          <w:szCs w:val="20"/>
          <w:lang w:val="sl-SI" w:eastAsia="sl-SI"/>
          <w14:ligatures w14:val="none"/>
        </w:rPr>
      </w:pPr>
    </w:p>
    <w:p w14:paraId="7EF6D4F9" w14:textId="6B697E64"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75</w:t>
      </w:r>
      <w:r w:rsidRPr="00DF2268">
        <w:rPr>
          <w:rFonts w:ascii="Arial" w:eastAsia="Times New Roman" w:hAnsi="Arial" w:cs="Arial"/>
          <w:b/>
          <w:kern w:val="0"/>
          <w:sz w:val="20"/>
          <w:szCs w:val="20"/>
          <w:lang w:val="sl-SI"/>
          <w14:ligatures w14:val="none"/>
        </w:rPr>
        <w:t>:</w:t>
      </w:r>
    </w:p>
    <w:p w14:paraId="2B2CA959"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Podpiramo, da je Načrt ambiciozno zastavljen, vendar je brez usmerjenih ukrepov in finančnih spodbud žal slabše uresničljiv ali v nekaterih postavkah celo neizvedljiv (primer: 2.1 Digitalna infrastruktura – 3.1 Gigabitna infrastruktura).</w:t>
      </w:r>
    </w:p>
    <w:p w14:paraId="5E554F30"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09CBD2A9" w14:textId="2EAC285F"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75</w:t>
      </w:r>
      <w:r w:rsidRPr="00DF2268">
        <w:rPr>
          <w:rFonts w:ascii="Arial" w:eastAsia="Times New Roman" w:hAnsi="Arial" w:cs="Arial"/>
          <w:b/>
          <w:kern w:val="0"/>
          <w:sz w:val="20"/>
          <w:szCs w:val="20"/>
          <w:lang w:val="sl-SI"/>
          <w14:ligatures w14:val="none"/>
        </w:rPr>
        <w:t>:</w:t>
      </w:r>
    </w:p>
    <w:p w14:paraId="5D7A946D" w14:textId="72AAD96C"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lastRenderedPageBreak/>
        <w:t>Gre za vprašanje določitve strateških ciljev, strategija Digitalna Slovenija 2030 pa je bila na V</w:t>
      </w:r>
      <w:r w:rsidR="00AC0BCF">
        <w:rPr>
          <w:rFonts w:ascii="Arial" w:eastAsia="Times New Roman" w:hAnsi="Arial" w:cs="Arial"/>
          <w:color w:val="000000"/>
          <w:kern w:val="0"/>
          <w:sz w:val="20"/>
          <w:szCs w:val="20"/>
          <w:lang w:val="sl-SI" w:eastAsia="sl-SI"/>
          <w14:ligatures w14:val="none"/>
        </w:rPr>
        <w:t xml:space="preserve">ladi </w:t>
      </w:r>
      <w:r w:rsidRPr="004308F2">
        <w:rPr>
          <w:rFonts w:ascii="Arial" w:eastAsia="Times New Roman" w:hAnsi="Arial" w:cs="Arial"/>
          <w:color w:val="000000"/>
          <w:kern w:val="0"/>
          <w:sz w:val="20"/>
          <w:szCs w:val="20"/>
          <w:lang w:val="sl-SI" w:eastAsia="sl-SI"/>
          <w14:ligatures w14:val="none"/>
        </w:rPr>
        <w:t>R</w:t>
      </w:r>
      <w:r w:rsidR="00AC0BCF">
        <w:rPr>
          <w:rFonts w:ascii="Arial" w:eastAsia="Times New Roman" w:hAnsi="Arial" w:cs="Arial"/>
          <w:color w:val="000000"/>
          <w:kern w:val="0"/>
          <w:sz w:val="20"/>
          <w:szCs w:val="20"/>
          <w:lang w:val="sl-SI" w:eastAsia="sl-SI"/>
          <w14:ligatures w14:val="none"/>
        </w:rPr>
        <w:t xml:space="preserve">epublike </w:t>
      </w:r>
      <w:r w:rsidRPr="004308F2">
        <w:rPr>
          <w:rFonts w:ascii="Arial" w:eastAsia="Times New Roman" w:hAnsi="Arial" w:cs="Arial"/>
          <w:color w:val="000000"/>
          <w:kern w:val="0"/>
          <w:sz w:val="20"/>
          <w:szCs w:val="20"/>
          <w:lang w:val="sl-SI" w:eastAsia="sl-SI"/>
          <w14:ligatures w14:val="none"/>
        </w:rPr>
        <w:t>S</w:t>
      </w:r>
      <w:r w:rsidR="00AC0BCF">
        <w:rPr>
          <w:rFonts w:ascii="Arial" w:eastAsia="Times New Roman" w:hAnsi="Arial" w:cs="Arial"/>
          <w:color w:val="000000"/>
          <w:kern w:val="0"/>
          <w:sz w:val="20"/>
          <w:szCs w:val="20"/>
          <w:lang w:val="sl-SI" w:eastAsia="sl-SI"/>
          <w14:ligatures w14:val="none"/>
        </w:rPr>
        <w:t>lovenije</w:t>
      </w:r>
      <w:r w:rsidRPr="004308F2">
        <w:rPr>
          <w:rFonts w:ascii="Arial" w:eastAsia="Times New Roman" w:hAnsi="Arial" w:cs="Arial"/>
          <w:color w:val="000000"/>
          <w:kern w:val="0"/>
          <w:sz w:val="20"/>
          <w:szCs w:val="20"/>
          <w:lang w:val="sl-SI" w:eastAsia="sl-SI"/>
          <w14:ligatures w14:val="none"/>
        </w:rPr>
        <w:t xml:space="preserve"> sprejeta marca 2023. </w:t>
      </w:r>
    </w:p>
    <w:p w14:paraId="2163711B"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5D69A236" w14:textId="1CB54C92"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76</w:t>
      </w:r>
      <w:r w:rsidRPr="00DF2268">
        <w:rPr>
          <w:rFonts w:ascii="Arial" w:eastAsia="Times New Roman" w:hAnsi="Arial" w:cs="Arial"/>
          <w:b/>
          <w:kern w:val="0"/>
          <w:sz w:val="20"/>
          <w:szCs w:val="20"/>
          <w:lang w:val="sl-SI"/>
          <w14:ligatures w14:val="none"/>
        </w:rPr>
        <w:t>:</w:t>
      </w:r>
    </w:p>
    <w:p w14:paraId="7528E041"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 xml:space="preserve">Odstavek 2.1.5 pravilno izpostavlja strateški cilj EU-27 za vzpostavitev 10.000 izredno varnih in podnebno nevtralnih robnih vozlišč do leta 2030, vendar je nujno poudariti, da je razvoj tehnologij za robna vozlišča z zakasnitvami največ 20 ms enako pomemben kot sama širitev infrastrukture. Prav tako je DESI indeks določen s številom robnih vozlišč in ne s številom podjetij, ki jih uporabljajo. Pri slovenskih projektih IPCEI-CIS, v katerem sodeluje 12 slovenskih podjetij, je poudarek predvsem na razvoju naprednih tehnologij za robna vozlišča, medtem, ko vlaganje v širitev infrastrukture teh vozlišč ostaja omejeno. Da bi dosegli cilje EU in zagotovili dolgoročno uspešnost na področju robnih vozlišč, bodo potrebna nadaljnja vlaganje v razvoj nacionalne infrastrukture, ki temelji na odprtih tehnologijah, razvitih v okviru IPCEI-CIS. Načrt predvideva zasebna vlaganja in javno sofinanciranje na primer demonstracijsko-pilotnih projektov. Ukrep Pilotni demonstracijski projekti je naveden le v zbirni tabeli in se po načrtovani </w:t>
      </w:r>
      <w:proofErr w:type="spellStart"/>
      <w:r w:rsidRPr="004308F2">
        <w:rPr>
          <w:rFonts w:ascii="Arial" w:eastAsia="Times New Roman" w:hAnsi="Arial" w:cs="Arial"/>
          <w:color w:val="000000"/>
          <w:kern w:val="0"/>
          <w:sz w:val="20"/>
          <w:szCs w:val="20"/>
          <w:lang w:val="sl-SI" w:eastAsia="sl-SI"/>
          <w14:ligatures w14:val="none"/>
        </w:rPr>
        <w:t>časovnici</w:t>
      </w:r>
      <w:proofErr w:type="spellEnd"/>
      <w:r w:rsidRPr="004308F2">
        <w:rPr>
          <w:rFonts w:ascii="Arial" w:eastAsia="Times New Roman" w:hAnsi="Arial" w:cs="Arial"/>
          <w:color w:val="000000"/>
          <w:kern w:val="0"/>
          <w:sz w:val="20"/>
          <w:szCs w:val="20"/>
          <w:lang w:val="sl-SI" w:eastAsia="sl-SI"/>
          <w14:ligatures w14:val="none"/>
        </w:rPr>
        <w:t xml:space="preserve"> izvaja 2023-2025 (Razpis 2023, kjer pa vzpostavitev robnih vozlišč ni bila med razpisnimi pogoji).</w:t>
      </w:r>
      <w:r w:rsidRPr="004308F2">
        <w:rPr>
          <w:rFonts w:ascii="Arial" w:eastAsia="Times New Roman" w:hAnsi="Arial" w:cs="Arial"/>
          <w:color w:val="000000"/>
          <w:kern w:val="0"/>
          <w:sz w:val="20"/>
          <w:szCs w:val="20"/>
          <w:lang w:val="sl-SI" w:eastAsia="sl-SI"/>
          <w14:ligatures w14:val="none"/>
        </w:rPr>
        <w:br/>
        <w:t xml:space="preserve">EU in posledično Ministrstvo za gospodarstvo, turizem in šport oblikuje naslednji pomemben projekt skupne evropske infrastrukture IPCEI-ECI (ECI = </w:t>
      </w:r>
      <w:proofErr w:type="spellStart"/>
      <w:r w:rsidRPr="004308F2">
        <w:rPr>
          <w:rFonts w:ascii="Arial" w:eastAsia="Times New Roman" w:hAnsi="Arial" w:cs="Arial"/>
          <w:color w:val="000000"/>
          <w:kern w:val="0"/>
          <w:sz w:val="20"/>
          <w:szCs w:val="20"/>
          <w:lang w:val="sl-SI" w:eastAsia="sl-SI"/>
          <w14:ligatures w14:val="none"/>
        </w:rPr>
        <w:t>Edge</w:t>
      </w:r>
      <w:proofErr w:type="spellEnd"/>
      <w:r w:rsidRPr="004308F2">
        <w:rPr>
          <w:rFonts w:ascii="Arial" w:eastAsia="Times New Roman" w:hAnsi="Arial" w:cs="Arial"/>
          <w:color w:val="000000"/>
          <w:kern w:val="0"/>
          <w:sz w:val="20"/>
          <w:szCs w:val="20"/>
          <w:lang w:val="sl-SI" w:eastAsia="sl-SI"/>
          <w14:ligatures w14:val="none"/>
        </w:rPr>
        <w:t xml:space="preserve"> </w:t>
      </w:r>
      <w:proofErr w:type="spellStart"/>
      <w:r w:rsidRPr="004308F2">
        <w:rPr>
          <w:rFonts w:ascii="Arial" w:eastAsia="Times New Roman" w:hAnsi="Arial" w:cs="Arial"/>
          <w:color w:val="000000"/>
          <w:kern w:val="0"/>
          <w:sz w:val="20"/>
          <w:szCs w:val="20"/>
          <w:lang w:val="sl-SI" w:eastAsia="sl-SI"/>
          <w14:ligatures w14:val="none"/>
        </w:rPr>
        <w:t>Computing</w:t>
      </w:r>
      <w:proofErr w:type="spellEnd"/>
      <w:r w:rsidRPr="004308F2">
        <w:rPr>
          <w:rFonts w:ascii="Arial" w:eastAsia="Times New Roman" w:hAnsi="Arial" w:cs="Arial"/>
          <w:color w:val="000000"/>
          <w:kern w:val="0"/>
          <w:sz w:val="20"/>
          <w:szCs w:val="20"/>
          <w:lang w:val="sl-SI" w:eastAsia="sl-SI"/>
          <w14:ligatures w14:val="none"/>
        </w:rPr>
        <w:t xml:space="preserve"> </w:t>
      </w:r>
      <w:proofErr w:type="spellStart"/>
      <w:r w:rsidRPr="004308F2">
        <w:rPr>
          <w:rFonts w:ascii="Arial" w:eastAsia="Times New Roman" w:hAnsi="Arial" w:cs="Arial"/>
          <w:color w:val="000000"/>
          <w:kern w:val="0"/>
          <w:sz w:val="20"/>
          <w:szCs w:val="20"/>
          <w:lang w:val="sl-SI" w:eastAsia="sl-SI"/>
          <w14:ligatures w14:val="none"/>
        </w:rPr>
        <w:t>Infrastructure</w:t>
      </w:r>
      <w:proofErr w:type="spellEnd"/>
      <w:r w:rsidRPr="004308F2">
        <w:rPr>
          <w:rFonts w:ascii="Arial" w:eastAsia="Times New Roman" w:hAnsi="Arial" w:cs="Arial"/>
          <w:color w:val="000000"/>
          <w:kern w:val="0"/>
          <w:sz w:val="20"/>
          <w:szCs w:val="20"/>
          <w:lang w:val="sl-SI" w:eastAsia="sl-SI"/>
          <w14:ligatures w14:val="none"/>
        </w:rPr>
        <w:t xml:space="preserve">), ki je osredotočen prav na infrastrukturo robnih vozlišč. Ta projekt ni naveden med UKREPI, kjer so navedeni ostali projekti IPCEI. Ta projekt bo omogočil sinergijo med javnim in zasebnim financiranjem ter prispeval k doseganju EU cilja vzpostavitve robne infrastrukture z </w:t>
      </w:r>
      <w:proofErr w:type="spellStart"/>
      <w:r w:rsidRPr="004308F2">
        <w:rPr>
          <w:rFonts w:ascii="Arial" w:eastAsia="Times New Roman" w:hAnsi="Arial" w:cs="Arial"/>
          <w:color w:val="000000"/>
          <w:kern w:val="0"/>
          <w:sz w:val="20"/>
          <w:szCs w:val="20"/>
          <w:lang w:val="sl-SI" w:eastAsia="sl-SI"/>
          <w14:ligatures w14:val="none"/>
        </w:rPr>
        <w:t>milisekundnimi</w:t>
      </w:r>
      <w:proofErr w:type="spellEnd"/>
      <w:r w:rsidRPr="004308F2">
        <w:rPr>
          <w:rFonts w:ascii="Arial" w:eastAsia="Times New Roman" w:hAnsi="Arial" w:cs="Arial"/>
          <w:color w:val="000000"/>
          <w:kern w:val="0"/>
          <w:sz w:val="20"/>
          <w:szCs w:val="20"/>
          <w:lang w:val="sl-SI" w:eastAsia="sl-SI"/>
          <w14:ligatures w14:val="none"/>
        </w:rPr>
        <w:t xml:space="preserve"> zakasnitvami.</w:t>
      </w:r>
      <w:r w:rsidRPr="004308F2">
        <w:rPr>
          <w:rFonts w:ascii="Arial" w:eastAsia="Times New Roman" w:hAnsi="Arial" w:cs="Arial"/>
          <w:color w:val="000000"/>
          <w:kern w:val="0"/>
          <w:sz w:val="20"/>
          <w:szCs w:val="20"/>
          <w:lang w:val="sl-SI" w:eastAsia="sl-SI"/>
          <w14:ligatures w14:val="none"/>
        </w:rPr>
        <w:br/>
        <w:t>Predlagamo, da se ta projekt vključi v Načrt.</w:t>
      </w:r>
    </w:p>
    <w:p w14:paraId="3880EBFA"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44E9A10C" w14:textId="19F5A0B5"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76</w:t>
      </w:r>
      <w:r w:rsidRPr="00DF2268">
        <w:rPr>
          <w:rFonts w:ascii="Arial" w:eastAsia="Times New Roman" w:hAnsi="Arial" w:cs="Arial"/>
          <w:b/>
          <w:kern w:val="0"/>
          <w:sz w:val="20"/>
          <w:szCs w:val="20"/>
          <w:lang w:val="sl-SI"/>
          <w14:ligatures w14:val="none"/>
        </w:rPr>
        <w:t>:</w:t>
      </w:r>
    </w:p>
    <w:p w14:paraId="7710DFE1" w14:textId="0EFC46B4" w:rsidR="007542C6" w:rsidRPr="00AC0BCF" w:rsidRDefault="005B17DD" w:rsidP="007542C6">
      <w:pPr>
        <w:spacing w:after="120" w:line="240" w:lineRule="auto"/>
        <w:jc w:val="both"/>
        <w:rPr>
          <w:rFonts w:ascii="Arial" w:eastAsia="Times New Roman" w:hAnsi="Arial" w:cs="Arial"/>
          <w:bCs/>
          <w:kern w:val="0"/>
          <w:sz w:val="20"/>
          <w:szCs w:val="20"/>
          <w:lang w:val="sl-SI"/>
          <w14:ligatures w14:val="none"/>
        </w:rPr>
      </w:pPr>
      <w:r>
        <w:rPr>
          <w:rFonts w:ascii="Arial" w:eastAsia="Times New Roman" w:hAnsi="Arial" w:cs="Arial"/>
          <w:bCs/>
          <w:kern w:val="0"/>
          <w:sz w:val="20"/>
          <w:szCs w:val="20"/>
          <w:lang w:val="sl-SI"/>
          <w14:ligatures w14:val="none"/>
        </w:rPr>
        <w:t>Pr</w:t>
      </w:r>
      <w:r w:rsidR="00AC0BCF" w:rsidRPr="00362496">
        <w:rPr>
          <w:rFonts w:ascii="Arial" w:eastAsia="Times New Roman" w:hAnsi="Arial" w:cs="Arial"/>
          <w:bCs/>
          <w:kern w:val="0"/>
          <w:sz w:val="20"/>
          <w:szCs w:val="20"/>
          <w:lang w:val="sl-SI"/>
          <w14:ligatures w14:val="none"/>
        </w:rPr>
        <w:t>istojn</w:t>
      </w:r>
      <w:r>
        <w:rPr>
          <w:rFonts w:ascii="Arial" w:eastAsia="Times New Roman" w:hAnsi="Arial" w:cs="Arial"/>
          <w:bCs/>
          <w:kern w:val="0"/>
          <w:sz w:val="20"/>
          <w:szCs w:val="20"/>
          <w:lang w:val="sl-SI"/>
          <w14:ligatures w14:val="none"/>
        </w:rPr>
        <w:t>i</w:t>
      </w:r>
      <w:r w:rsidR="00AC0BCF" w:rsidRPr="00362496">
        <w:rPr>
          <w:rFonts w:ascii="Arial" w:eastAsia="Times New Roman" w:hAnsi="Arial" w:cs="Arial"/>
          <w:bCs/>
          <w:kern w:val="0"/>
          <w:sz w:val="20"/>
          <w:szCs w:val="20"/>
          <w:lang w:val="sl-SI"/>
          <w14:ligatures w14:val="none"/>
        </w:rPr>
        <w:t xml:space="preserve"> organ</w:t>
      </w:r>
      <w:r w:rsidR="00AC0BCF">
        <w:rPr>
          <w:rFonts w:ascii="Arial" w:eastAsia="Times New Roman" w:hAnsi="Arial" w:cs="Arial"/>
          <w:bCs/>
          <w:kern w:val="0"/>
          <w:sz w:val="20"/>
          <w:szCs w:val="20"/>
          <w:lang w:val="sl-SI"/>
          <w14:ligatures w14:val="none"/>
        </w:rPr>
        <w:t xml:space="preserve"> (v tem primeru Ministrstvo za gospodarstvo, turizem in šport) </w:t>
      </w:r>
      <w:r>
        <w:rPr>
          <w:rFonts w:ascii="Arial" w:eastAsia="Times New Roman" w:hAnsi="Arial" w:cs="Arial"/>
          <w:bCs/>
          <w:kern w:val="0"/>
          <w:sz w:val="20"/>
          <w:szCs w:val="20"/>
          <w:lang w:val="sl-SI"/>
          <w14:ligatures w14:val="none"/>
        </w:rPr>
        <w:t xml:space="preserve">pojasnjuje, da je bila njihova področna strategija Digitalna transformacija gospodarstva že sprejeta. </w:t>
      </w:r>
    </w:p>
    <w:p w14:paraId="71239A5C" w14:textId="5CA4509A"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77</w:t>
      </w:r>
      <w:r w:rsidRPr="00DF2268">
        <w:rPr>
          <w:rFonts w:ascii="Arial" w:eastAsia="Times New Roman" w:hAnsi="Arial" w:cs="Arial"/>
          <w:b/>
          <w:kern w:val="0"/>
          <w:sz w:val="20"/>
          <w:szCs w:val="20"/>
          <w:lang w:val="sl-SI"/>
          <w14:ligatures w14:val="none"/>
        </w:rPr>
        <w:t>:</w:t>
      </w:r>
    </w:p>
    <w:p w14:paraId="4697F575"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Poglavje 2.3 ustrezno naslavlja ključne cilje digitalne preobrazbe podjetij, ki so skladni z evropskimi in nacionalnimi smernicami, vendar manjkajo nekateri pomembni vidiki, ki bi lahko obogatili celovitost strategije in pospešili doseganje zastavljenih ciljev. Predlagamo naslednje:</w:t>
      </w:r>
      <w:r w:rsidRPr="004308F2">
        <w:rPr>
          <w:rFonts w:ascii="Arial" w:eastAsia="Times New Roman" w:hAnsi="Arial" w:cs="Arial"/>
          <w:color w:val="000000"/>
          <w:kern w:val="0"/>
          <w:sz w:val="20"/>
          <w:szCs w:val="20"/>
          <w:lang w:val="sl-SI" w:eastAsia="sl-SI"/>
          <w14:ligatures w14:val="none"/>
        </w:rPr>
        <w:br/>
        <w:t>1.</w:t>
      </w:r>
      <w:r w:rsidRPr="004308F2">
        <w:rPr>
          <w:rFonts w:ascii="Arial" w:eastAsia="Times New Roman" w:hAnsi="Arial" w:cs="Arial"/>
          <w:color w:val="000000"/>
          <w:kern w:val="0"/>
          <w:sz w:val="20"/>
          <w:szCs w:val="20"/>
          <w:lang w:val="sl-SI" w:eastAsia="sl-SI"/>
          <w14:ligatures w14:val="none"/>
        </w:rPr>
        <w:br/>
        <w:t>Manjka referenca na evropsko pobudo 3C (</w:t>
      </w:r>
      <w:proofErr w:type="spellStart"/>
      <w:r w:rsidRPr="004308F2">
        <w:rPr>
          <w:rFonts w:ascii="Arial" w:eastAsia="Times New Roman" w:hAnsi="Arial" w:cs="Arial"/>
          <w:color w:val="000000"/>
          <w:kern w:val="0"/>
          <w:sz w:val="20"/>
          <w:szCs w:val="20"/>
          <w:lang w:val="sl-SI" w:eastAsia="sl-SI"/>
          <w14:ligatures w14:val="none"/>
        </w:rPr>
        <w:t>Connected</w:t>
      </w:r>
      <w:proofErr w:type="spellEnd"/>
      <w:r w:rsidRPr="004308F2">
        <w:rPr>
          <w:rFonts w:ascii="Arial" w:eastAsia="Times New Roman" w:hAnsi="Arial" w:cs="Arial"/>
          <w:color w:val="000000"/>
          <w:kern w:val="0"/>
          <w:sz w:val="20"/>
          <w:szCs w:val="20"/>
          <w:lang w:val="sl-SI" w:eastAsia="sl-SI"/>
          <w14:ligatures w14:val="none"/>
        </w:rPr>
        <w:t xml:space="preserve"> </w:t>
      </w:r>
      <w:proofErr w:type="spellStart"/>
      <w:r w:rsidRPr="004308F2">
        <w:rPr>
          <w:rFonts w:ascii="Arial" w:eastAsia="Times New Roman" w:hAnsi="Arial" w:cs="Arial"/>
          <w:color w:val="000000"/>
          <w:kern w:val="0"/>
          <w:sz w:val="20"/>
          <w:szCs w:val="20"/>
          <w:lang w:val="sl-SI" w:eastAsia="sl-SI"/>
          <w14:ligatures w14:val="none"/>
        </w:rPr>
        <w:t>Collaborative</w:t>
      </w:r>
      <w:proofErr w:type="spellEnd"/>
      <w:r w:rsidRPr="004308F2">
        <w:rPr>
          <w:rFonts w:ascii="Arial" w:eastAsia="Times New Roman" w:hAnsi="Arial" w:cs="Arial"/>
          <w:color w:val="000000"/>
          <w:kern w:val="0"/>
          <w:sz w:val="20"/>
          <w:szCs w:val="20"/>
          <w:lang w:val="sl-SI" w:eastAsia="sl-SI"/>
          <w14:ligatures w14:val="none"/>
        </w:rPr>
        <w:t xml:space="preserve"> </w:t>
      </w:r>
      <w:proofErr w:type="spellStart"/>
      <w:r w:rsidRPr="004308F2">
        <w:rPr>
          <w:rFonts w:ascii="Arial" w:eastAsia="Times New Roman" w:hAnsi="Arial" w:cs="Arial"/>
          <w:color w:val="000000"/>
          <w:kern w:val="0"/>
          <w:sz w:val="20"/>
          <w:szCs w:val="20"/>
          <w:lang w:val="sl-SI" w:eastAsia="sl-SI"/>
          <w14:ligatures w14:val="none"/>
        </w:rPr>
        <w:t>Computing</w:t>
      </w:r>
      <w:proofErr w:type="spellEnd"/>
      <w:r w:rsidRPr="004308F2">
        <w:rPr>
          <w:rFonts w:ascii="Arial" w:eastAsia="Times New Roman" w:hAnsi="Arial" w:cs="Arial"/>
          <w:color w:val="000000"/>
          <w:kern w:val="0"/>
          <w:sz w:val="20"/>
          <w:szCs w:val="20"/>
          <w:lang w:val="sl-SI" w:eastAsia="sl-SI"/>
          <w14:ligatures w14:val="none"/>
        </w:rPr>
        <w:t xml:space="preserve">): Pobuda EU 3C omogoča integracijo povezljivosti in sodelovalnih računalniških zmogljivosti, kar je ključno za razvoj inovativnih tehnologij, kot so umetna inteligenca, </w:t>
      </w:r>
      <w:proofErr w:type="spellStart"/>
      <w:r w:rsidRPr="004308F2">
        <w:rPr>
          <w:rFonts w:ascii="Arial" w:eastAsia="Times New Roman" w:hAnsi="Arial" w:cs="Arial"/>
          <w:color w:val="000000"/>
          <w:kern w:val="0"/>
          <w:sz w:val="20"/>
          <w:szCs w:val="20"/>
          <w:lang w:val="sl-SI" w:eastAsia="sl-SI"/>
          <w14:ligatures w14:val="none"/>
        </w:rPr>
        <w:t>velepodatki</w:t>
      </w:r>
      <w:proofErr w:type="spellEnd"/>
      <w:r w:rsidRPr="004308F2">
        <w:rPr>
          <w:rFonts w:ascii="Arial" w:eastAsia="Times New Roman" w:hAnsi="Arial" w:cs="Arial"/>
          <w:color w:val="000000"/>
          <w:kern w:val="0"/>
          <w:sz w:val="20"/>
          <w:szCs w:val="20"/>
          <w:lang w:val="sl-SI" w:eastAsia="sl-SI"/>
          <w14:ligatures w14:val="none"/>
        </w:rPr>
        <w:t xml:space="preserve"> in računalništvo v oblaku ter pilotnih projektov velikih razsežnosti. Vključitev te pobude bi lahko okrepila povezovanje digitalnih rešitev in aplikacij v podjetjih ter povečala njihovo konkurenčnost. Priporočamo, da se pobuda 3C izrecno vključi v strategijo, saj je njen potencial za razvoj poslovno-kritičnih procesov in digitalne preobrazbe izjemno velik. Cilji glede uporabe umetne inteligence, velepodatkov in računalništva v oblaku so dobro opredeljeni, vendar bi njihova povezava z zmogljivostmi, ki jih omogoča pobuda 3C, ustvarila dodano vrednost. To bi podjetjem omogočilo hitrejši in učinkovitejši dostop do novih tehnologij in rešitev.</w:t>
      </w:r>
      <w:r w:rsidRPr="004308F2">
        <w:rPr>
          <w:rFonts w:ascii="Arial" w:eastAsia="Times New Roman" w:hAnsi="Arial" w:cs="Arial"/>
          <w:color w:val="000000"/>
          <w:kern w:val="0"/>
          <w:sz w:val="20"/>
          <w:szCs w:val="20"/>
          <w:lang w:val="sl-SI" w:eastAsia="sl-SI"/>
          <w14:ligatures w14:val="none"/>
        </w:rPr>
        <w:br/>
        <w:t>2.</w:t>
      </w:r>
      <w:r w:rsidRPr="004308F2">
        <w:rPr>
          <w:rFonts w:ascii="Arial" w:eastAsia="Times New Roman" w:hAnsi="Arial" w:cs="Arial"/>
          <w:color w:val="000000"/>
          <w:kern w:val="0"/>
          <w:sz w:val="20"/>
          <w:szCs w:val="20"/>
          <w:lang w:val="sl-SI" w:eastAsia="sl-SI"/>
          <w14:ligatures w14:val="none"/>
        </w:rPr>
        <w:br/>
        <w:t>Manjka referenca na evropsko pobudo STEP (</w:t>
      </w:r>
      <w:proofErr w:type="spellStart"/>
      <w:r w:rsidRPr="004308F2">
        <w:rPr>
          <w:rFonts w:ascii="Arial" w:eastAsia="Times New Roman" w:hAnsi="Arial" w:cs="Arial"/>
          <w:color w:val="000000"/>
          <w:kern w:val="0"/>
          <w:sz w:val="20"/>
          <w:szCs w:val="20"/>
          <w:lang w:val="sl-SI" w:eastAsia="sl-SI"/>
          <w14:ligatures w14:val="none"/>
        </w:rPr>
        <w:t>Strategic</w:t>
      </w:r>
      <w:proofErr w:type="spellEnd"/>
      <w:r w:rsidRPr="004308F2">
        <w:rPr>
          <w:rFonts w:ascii="Arial" w:eastAsia="Times New Roman" w:hAnsi="Arial" w:cs="Arial"/>
          <w:color w:val="000000"/>
          <w:kern w:val="0"/>
          <w:sz w:val="20"/>
          <w:szCs w:val="20"/>
          <w:lang w:val="sl-SI" w:eastAsia="sl-SI"/>
          <w14:ligatures w14:val="none"/>
        </w:rPr>
        <w:t xml:space="preserve"> Technologies </w:t>
      </w:r>
      <w:proofErr w:type="spellStart"/>
      <w:r w:rsidRPr="004308F2">
        <w:rPr>
          <w:rFonts w:ascii="Arial" w:eastAsia="Times New Roman" w:hAnsi="Arial" w:cs="Arial"/>
          <w:color w:val="000000"/>
          <w:kern w:val="0"/>
          <w:sz w:val="20"/>
          <w:szCs w:val="20"/>
          <w:lang w:val="sl-SI" w:eastAsia="sl-SI"/>
          <w14:ligatures w14:val="none"/>
        </w:rPr>
        <w:t>for</w:t>
      </w:r>
      <w:proofErr w:type="spellEnd"/>
      <w:r w:rsidRPr="004308F2">
        <w:rPr>
          <w:rFonts w:ascii="Arial" w:eastAsia="Times New Roman" w:hAnsi="Arial" w:cs="Arial"/>
          <w:color w:val="000000"/>
          <w:kern w:val="0"/>
          <w:sz w:val="20"/>
          <w:szCs w:val="20"/>
          <w:lang w:val="sl-SI" w:eastAsia="sl-SI"/>
          <w14:ligatures w14:val="none"/>
        </w:rPr>
        <w:t xml:space="preserve"> </w:t>
      </w:r>
      <w:proofErr w:type="spellStart"/>
      <w:r w:rsidRPr="004308F2">
        <w:rPr>
          <w:rFonts w:ascii="Arial" w:eastAsia="Times New Roman" w:hAnsi="Arial" w:cs="Arial"/>
          <w:color w:val="000000"/>
          <w:kern w:val="0"/>
          <w:sz w:val="20"/>
          <w:szCs w:val="20"/>
          <w:lang w:val="sl-SI" w:eastAsia="sl-SI"/>
          <w14:ligatures w14:val="none"/>
        </w:rPr>
        <w:t>Europe</w:t>
      </w:r>
      <w:proofErr w:type="spellEnd"/>
      <w:r w:rsidRPr="004308F2">
        <w:rPr>
          <w:rFonts w:ascii="Arial" w:eastAsia="Times New Roman" w:hAnsi="Arial" w:cs="Arial"/>
          <w:color w:val="000000"/>
          <w:kern w:val="0"/>
          <w:sz w:val="20"/>
          <w:szCs w:val="20"/>
          <w:lang w:val="sl-SI" w:eastAsia="sl-SI"/>
          <w14:ligatures w14:val="none"/>
        </w:rPr>
        <w:t xml:space="preserve"> Platform) in določitev strateških tehnologij, ključnih za slovenski prostor in gospodarstvo ter ustrezna podpora z </w:t>
      </w:r>
      <w:proofErr w:type="spellStart"/>
      <w:r w:rsidRPr="004308F2">
        <w:rPr>
          <w:rFonts w:ascii="Arial" w:eastAsia="Times New Roman" w:hAnsi="Arial" w:cs="Arial"/>
          <w:color w:val="000000"/>
          <w:kern w:val="0"/>
          <w:sz w:val="20"/>
          <w:szCs w:val="20"/>
          <w:lang w:val="sl-SI" w:eastAsia="sl-SI"/>
          <w14:ligatures w14:val="none"/>
        </w:rPr>
        <w:t>UKREPi</w:t>
      </w:r>
      <w:proofErr w:type="spellEnd"/>
      <w:r w:rsidRPr="004308F2">
        <w:rPr>
          <w:rFonts w:ascii="Arial" w:eastAsia="Times New Roman" w:hAnsi="Arial" w:cs="Arial"/>
          <w:color w:val="000000"/>
          <w:kern w:val="0"/>
          <w:sz w:val="20"/>
          <w:szCs w:val="20"/>
          <w:lang w:val="sl-SI" w:eastAsia="sl-SI"/>
          <w14:ligatures w14:val="none"/>
        </w:rPr>
        <w:t>.</w:t>
      </w:r>
      <w:r w:rsidRPr="004308F2">
        <w:rPr>
          <w:rFonts w:ascii="Arial" w:eastAsia="Times New Roman" w:hAnsi="Arial" w:cs="Arial"/>
          <w:color w:val="000000"/>
          <w:kern w:val="0"/>
          <w:sz w:val="20"/>
          <w:szCs w:val="20"/>
          <w:lang w:val="sl-SI" w:eastAsia="sl-SI"/>
          <w14:ligatures w14:val="none"/>
        </w:rPr>
        <w:br/>
        <w:t>Predlagamo, da se evropski pobudi 3C in STEP vključita v Načrt.</w:t>
      </w:r>
    </w:p>
    <w:p w14:paraId="7DE5A9B6"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6EACB9B4" w14:textId="018AD723"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77</w:t>
      </w:r>
      <w:r w:rsidRPr="00DF2268">
        <w:rPr>
          <w:rFonts w:ascii="Arial" w:eastAsia="Times New Roman" w:hAnsi="Arial" w:cs="Arial"/>
          <w:b/>
          <w:kern w:val="0"/>
          <w:sz w:val="20"/>
          <w:szCs w:val="20"/>
          <w:lang w:val="sl-SI"/>
          <w14:ligatures w14:val="none"/>
        </w:rPr>
        <w:t>:</w:t>
      </w:r>
    </w:p>
    <w:p w14:paraId="547394E3" w14:textId="77777777" w:rsidR="007542C6" w:rsidRDefault="007542C6" w:rsidP="007542C6">
      <w:pPr>
        <w:spacing w:after="120" w:line="240" w:lineRule="auto"/>
        <w:jc w:val="both"/>
        <w:rPr>
          <w:rFonts w:ascii="Arial" w:eastAsia="Times New Roman" w:hAnsi="Arial" w:cs="Arial"/>
          <w:b/>
          <w:kern w:val="0"/>
          <w:sz w:val="20"/>
          <w:szCs w:val="20"/>
          <w:lang w:val="sl-SI"/>
          <w14:ligatures w14:val="none"/>
        </w:rPr>
      </w:pPr>
    </w:p>
    <w:p w14:paraId="2BD52709" w14:textId="6BE21FA8" w:rsidR="00AC0BCF" w:rsidRPr="00362496" w:rsidRDefault="001D3FB9" w:rsidP="00AC0BCF">
      <w:pPr>
        <w:spacing w:after="120" w:line="240" w:lineRule="auto"/>
        <w:jc w:val="both"/>
        <w:rPr>
          <w:rFonts w:ascii="Arial" w:eastAsia="Times New Roman" w:hAnsi="Arial" w:cs="Arial"/>
          <w:bCs/>
          <w:kern w:val="0"/>
          <w:sz w:val="20"/>
          <w:szCs w:val="20"/>
          <w:lang w:val="sl-SI"/>
          <w14:ligatures w14:val="none"/>
        </w:rPr>
      </w:pPr>
      <w:r>
        <w:rPr>
          <w:rFonts w:ascii="Arial" w:eastAsia="Times New Roman" w:hAnsi="Arial" w:cs="Arial"/>
          <w:bCs/>
          <w:kern w:val="0"/>
          <w:sz w:val="20"/>
          <w:szCs w:val="20"/>
          <w:lang w:val="sl-SI"/>
          <w14:ligatures w14:val="none"/>
        </w:rPr>
        <w:t>P</w:t>
      </w:r>
      <w:r w:rsidR="00AC0BCF" w:rsidRPr="00362496">
        <w:rPr>
          <w:rFonts w:ascii="Arial" w:eastAsia="Times New Roman" w:hAnsi="Arial" w:cs="Arial"/>
          <w:bCs/>
          <w:kern w:val="0"/>
          <w:sz w:val="20"/>
          <w:szCs w:val="20"/>
          <w:lang w:val="sl-SI"/>
          <w14:ligatures w14:val="none"/>
        </w:rPr>
        <w:t>ristojn</w:t>
      </w:r>
      <w:r>
        <w:rPr>
          <w:rFonts w:ascii="Arial" w:eastAsia="Times New Roman" w:hAnsi="Arial" w:cs="Arial"/>
          <w:bCs/>
          <w:kern w:val="0"/>
          <w:sz w:val="20"/>
          <w:szCs w:val="20"/>
          <w:lang w:val="sl-SI"/>
          <w14:ligatures w14:val="none"/>
        </w:rPr>
        <w:t xml:space="preserve">i </w:t>
      </w:r>
      <w:r w:rsidR="00AC0BCF" w:rsidRPr="00362496">
        <w:rPr>
          <w:rFonts w:ascii="Arial" w:eastAsia="Times New Roman" w:hAnsi="Arial" w:cs="Arial"/>
          <w:bCs/>
          <w:kern w:val="0"/>
          <w:sz w:val="20"/>
          <w:szCs w:val="20"/>
          <w:lang w:val="sl-SI"/>
          <w14:ligatures w14:val="none"/>
        </w:rPr>
        <w:t>organ</w:t>
      </w:r>
      <w:r w:rsidR="00AC0BCF">
        <w:rPr>
          <w:rFonts w:ascii="Arial" w:eastAsia="Times New Roman" w:hAnsi="Arial" w:cs="Arial"/>
          <w:bCs/>
          <w:kern w:val="0"/>
          <w:sz w:val="20"/>
          <w:szCs w:val="20"/>
          <w:lang w:val="sl-SI"/>
          <w14:ligatures w14:val="none"/>
        </w:rPr>
        <w:t xml:space="preserve"> (v tem primeru Ministrstvo za gospodarstvo, turizem in šport) </w:t>
      </w:r>
      <w:r>
        <w:rPr>
          <w:rFonts w:ascii="Arial" w:eastAsia="Times New Roman" w:hAnsi="Arial" w:cs="Arial"/>
          <w:bCs/>
          <w:kern w:val="0"/>
          <w:sz w:val="20"/>
          <w:szCs w:val="20"/>
          <w:lang w:val="sl-SI"/>
          <w14:ligatures w14:val="none"/>
        </w:rPr>
        <w:t xml:space="preserve">pojasnjuje, da je bila njihova področna strategija Digitalna transformacija gospodarstva že sprejeta. </w:t>
      </w:r>
    </w:p>
    <w:p w14:paraId="45E10770" w14:textId="77777777" w:rsidR="00AC0BCF" w:rsidRPr="00DF2268" w:rsidRDefault="00AC0BCF" w:rsidP="007542C6">
      <w:pPr>
        <w:spacing w:after="120" w:line="240" w:lineRule="auto"/>
        <w:jc w:val="both"/>
        <w:rPr>
          <w:rFonts w:ascii="Arial" w:eastAsia="Times New Roman" w:hAnsi="Arial" w:cs="Arial"/>
          <w:b/>
          <w:kern w:val="0"/>
          <w:sz w:val="20"/>
          <w:szCs w:val="20"/>
          <w:lang w:val="sl-SI"/>
          <w14:ligatures w14:val="none"/>
        </w:rPr>
      </w:pPr>
    </w:p>
    <w:p w14:paraId="598014F8" w14:textId="450E0E3E"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78</w:t>
      </w:r>
      <w:r w:rsidRPr="00DF2268">
        <w:rPr>
          <w:rFonts w:ascii="Arial" w:eastAsia="Times New Roman" w:hAnsi="Arial" w:cs="Arial"/>
          <w:b/>
          <w:kern w:val="0"/>
          <w:sz w:val="20"/>
          <w:szCs w:val="20"/>
          <w:lang w:val="sl-SI"/>
          <w14:ligatures w14:val="none"/>
        </w:rPr>
        <w:t>:</w:t>
      </w:r>
    </w:p>
    <w:p w14:paraId="09E92823"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 xml:space="preserve">Med ukrepi je ukrep »Strategija upravljanja z </w:t>
      </w:r>
      <w:proofErr w:type="spellStart"/>
      <w:r w:rsidRPr="004308F2">
        <w:rPr>
          <w:rFonts w:ascii="Arial" w:eastAsia="Times New Roman" w:hAnsi="Arial" w:cs="Arial"/>
          <w:color w:val="000000"/>
          <w:kern w:val="0"/>
          <w:sz w:val="20"/>
          <w:szCs w:val="20"/>
          <w:lang w:val="sl-SI" w:eastAsia="sl-SI"/>
          <w14:ligatures w14:val="none"/>
        </w:rPr>
        <w:t>radiofrekvenčnim</w:t>
      </w:r>
      <w:proofErr w:type="spellEnd"/>
      <w:r w:rsidRPr="004308F2">
        <w:rPr>
          <w:rFonts w:ascii="Arial" w:eastAsia="Times New Roman" w:hAnsi="Arial" w:cs="Arial"/>
          <w:color w:val="000000"/>
          <w:kern w:val="0"/>
          <w:sz w:val="20"/>
          <w:szCs w:val="20"/>
          <w:lang w:val="sl-SI" w:eastAsia="sl-SI"/>
          <w14:ligatures w14:val="none"/>
        </w:rPr>
        <w:t xml:space="preserve"> spektrom 2024-2026«. Predvidevamo, da bo AKOS pripravil tudi »Strategija upravljanja z </w:t>
      </w:r>
      <w:proofErr w:type="spellStart"/>
      <w:r w:rsidRPr="004308F2">
        <w:rPr>
          <w:rFonts w:ascii="Arial" w:eastAsia="Times New Roman" w:hAnsi="Arial" w:cs="Arial"/>
          <w:color w:val="000000"/>
          <w:kern w:val="0"/>
          <w:sz w:val="20"/>
          <w:szCs w:val="20"/>
          <w:lang w:val="sl-SI" w:eastAsia="sl-SI"/>
          <w14:ligatures w14:val="none"/>
        </w:rPr>
        <w:t>radiofrekvenčnim</w:t>
      </w:r>
      <w:proofErr w:type="spellEnd"/>
      <w:r w:rsidRPr="004308F2">
        <w:rPr>
          <w:rFonts w:ascii="Arial" w:eastAsia="Times New Roman" w:hAnsi="Arial" w:cs="Arial"/>
          <w:color w:val="000000"/>
          <w:kern w:val="0"/>
          <w:sz w:val="20"/>
          <w:szCs w:val="20"/>
          <w:lang w:val="sl-SI" w:eastAsia="sl-SI"/>
          <w14:ligatures w14:val="none"/>
        </w:rPr>
        <w:t xml:space="preserve"> spektrom 2027-2029«, ki ni umeščena med ukrepe. Pričakujemo tudi večjo ambicioznost pri dodeljevanju spektra za zasebna </w:t>
      </w:r>
      <w:r w:rsidRPr="004308F2">
        <w:rPr>
          <w:rFonts w:ascii="Arial" w:eastAsia="Times New Roman" w:hAnsi="Arial" w:cs="Arial"/>
          <w:color w:val="000000"/>
          <w:kern w:val="0"/>
          <w:sz w:val="20"/>
          <w:szCs w:val="20"/>
          <w:lang w:val="sl-SI" w:eastAsia="sl-SI"/>
          <w14:ligatures w14:val="none"/>
        </w:rPr>
        <w:lastRenderedPageBreak/>
        <w:t>omrežja 5G, ki so ključna za digitalno preobrazbo podjetij, zlasti pri poslovno-kritičnih procesih, ki zahtevajo visoko stopnjo varnosti, zanesljivosti in zaupanja, ki jih javna 5G infrastruktura ne zagotavlja.</w:t>
      </w:r>
      <w:r w:rsidRPr="004308F2">
        <w:rPr>
          <w:rFonts w:ascii="Arial" w:eastAsia="Times New Roman" w:hAnsi="Arial" w:cs="Arial"/>
          <w:color w:val="000000"/>
          <w:kern w:val="0"/>
          <w:sz w:val="20"/>
          <w:szCs w:val="20"/>
          <w:lang w:val="sl-SI" w:eastAsia="sl-SI"/>
          <w14:ligatures w14:val="none"/>
        </w:rPr>
        <w:br/>
        <w:t xml:space="preserve">Predlagamo, da se doda »Strategija upravljanja z </w:t>
      </w:r>
      <w:proofErr w:type="spellStart"/>
      <w:r w:rsidRPr="004308F2">
        <w:rPr>
          <w:rFonts w:ascii="Arial" w:eastAsia="Times New Roman" w:hAnsi="Arial" w:cs="Arial"/>
          <w:color w:val="000000"/>
          <w:kern w:val="0"/>
          <w:sz w:val="20"/>
          <w:szCs w:val="20"/>
          <w:lang w:val="sl-SI" w:eastAsia="sl-SI"/>
          <w14:ligatures w14:val="none"/>
        </w:rPr>
        <w:t>radiofrekvenčnim</w:t>
      </w:r>
      <w:proofErr w:type="spellEnd"/>
      <w:r w:rsidRPr="004308F2">
        <w:rPr>
          <w:rFonts w:ascii="Arial" w:eastAsia="Times New Roman" w:hAnsi="Arial" w:cs="Arial"/>
          <w:color w:val="000000"/>
          <w:kern w:val="0"/>
          <w:sz w:val="20"/>
          <w:szCs w:val="20"/>
          <w:lang w:val="sl-SI" w:eastAsia="sl-SI"/>
          <w14:ligatures w14:val="none"/>
        </w:rPr>
        <w:t xml:space="preserve"> spektrom 2027-2029«.</w:t>
      </w:r>
    </w:p>
    <w:p w14:paraId="21B14B75"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29A8876B" w14:textId="5BB2DCBA"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78</w:t>
      </w:r>
      <w:r w:rsidRPr="00DF2268">
        <w:rPr>
          <w:rFonts w:ascii="Arial" w:eastAsia="Times New Roman" w:hAnsi="Arial" w:cs="Arial"/>
          <w:b/>
          <w:kern w:val="0"/>
          <w:sz w:val="20"/>
          <w:szCs w:val="20"/>
          <w:lang w:val="sl-SI"/>
          <w14:ligatures w14:val="none"/>
        </w:rPr>
        <w:t>:</w:t>
      </w:r>
    </w:p>
    <w:p w14:paraId="17D74756" w14:textId="53A8C059"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V skladu z določbami Z</w:t>
      </w:r>
      <w:r w:rsidR="00AC0BCF">
        <w:rPr>
          <w:rFonts w:ascii="Arial" w:eastAsia="Times New Roman" w:hAnsi="Arial" w:cs="Arial"/>
          <w:color w:val="000000"/>
          <w:kern w:val="0"/>
          <w:sz w:val="20"/>
          <w:szCs w:val="20"/>
          <w:lang w:val="sl-SI" w:eastAsia="sl-SI"/>
          <w14:ligatures w14:val="none"/>
        </w:rPr>
        <w:t>akona o elektronskih komunikacijah (Z</w:t>
      </w:r>
      <w:r w:rsidRPr="004308F2">
        <w:rPr>
          <w:rFonts w:ascii="Arial" w:eastAsia="Times New Roman" w:hAnsi="Arial" w:cs="Arial"/>
          <w:color w:val="000000"/>
          <w:kern w:val="0"/>
          <w:sz w:val="20"/>
          <w:szCs w:val="20"/>
          <w:lang w:val="sl-SI" w:eastAsia="sl-SI"/>
          <w14:ligatures w14:val="none"/>
        </w:rPr>
        <w:t>EKOm-2</w:t>
      </w:r>
      <w:r w:rsidR="00AC0BCF">
        <w:rPr>
          <w:rFonts w:ascii="Arial" w:eastAsia="Times New Roman" w:hAnsi="Arial" w:cs="Arial"/>
          <w:color w:val="000000"/>
          <w:kern w:val="0"/>
          <w:sz w:val="20"/>
          <w:szCs w:val="20"/>
          <w:lang w:val="sl-SI" w:eastAsia="sl-SI"/>
          <w14:ligatures w14:val="none"/>
        </w:rPr>
        <w:t>)</w:t>
      </w:r>
      <w:r w:rsidRPr="004308F2">
        <w:rPr>
          <w:rFonts w:ascii="Arial" w:eastAsia="Times New Roman" w:hAnsi="Arial" w:cs="Arial"/>
          <w:color w:val="000000"/>
          <w:kern w:val="0"/>
          <w:sz w:val="20"/>
          <w:szCs w:val="20"/>
          <w:lang w:val="sl-SI" w:eastAsia="sl-SI"/>
          <w14:ligatures w14:val="none"/>
        </w:rPr>
        <w:t xml:space="preserve"> </w:t>
      </w:r>
      <w:r w:rsidR="00AC0BCF" w:rsidRPr="00AC0BCF">
        <w:rPr>
          <w:rFonts w:ascii="Arial" w:eastAsia="Times New Roman" w:hAnsi="Arial" w:cs="Arial"/>
          <w:color w:val="000000"/>
          <w:kern w:val="0"/>
          <w:sz w:val="20"/>
          <w:szCs w:val="20"/>
          <w:lang w:val="sl-SI" w:eastAsia="sl-SI"/>
          <w14:ligatures w14:val="none"/>
        </w:rPr>
        <w:t>Agencija za komunikacijska omrežja in storitve Republike Slovenije</w:t>
      </w:r>
      <w:r w:rsidR="00AC0BCF">
        <w:rPr>
          <w:rFonts w:ascii="Arial" w:eastAsia="Times New Roman" w:hAnsi="Arial" w:cs="Arial"/>
          <w:color w:val="000000"/>
          <w:kern w:val="0"/>
          <w:sz w:val="20"/>
          <w:szCs w:val="20"/>
          <w:lang w:val="sl-SI" w:eastAsia="sl-SI"/>
          <w14:ligatures w14:val="none"/>
        </w:rPr>
        <w:t xml:space="preserve"> (</w:t>
      </w:r>
      <w:r w:rsidRPr="004308F2">
        <w:rPr>
          <w:rFonts w:ascii="Arial" w:eastAsia="Times New Roman" w:hAnsi="Arial" w:cs="Arial"/>
          <w:color w:val="000000"/>
          <w:kern w:val="0"/>
          <w:sz w:val="20"/>
          <w:szCs w:val="20"/>
          <w:lang w:val="sl-SI" w:eastAsia="sl-SI"/>
          <w14:ligatures w14:val="none"/>
        </w:rPr>
        <w:t>AKOS</w:t>
      </w:r>
      <w:r w:rsidR="00AC0BCF">
        <w:rPr>
          <w:rFonts w:ascii="Arial" w:eastAsia="Times New Roman" w:hAnsi="Arial" w:cs="Arial"/>
          <w:color w:val="000000"/>
          <w:kern w:val="0"/>
          <w:sz w:val="20"/>
          <w:szCs w:val="20"/>
          <w:lang w:val="sl-SI" w:eastAsia="sl-SI"/>
          <w14:ligatures w14:val="none"/>
        </w:rPr>
        <w:t>)</w:t>
      </w:r>
      <w:r w:rsidRPr="004308F2">
        <w:rPr>
          <w:rFonts w:ascii="Arial" w:eastAsia="Times New Roman" w:hAnsi="Arial" w:cs="Arial"/>
          <w:color w:val="000000"/>
          <w:kern w:val="0"/>
          <w:sz w:val="20"/>
          <w:szCs w:val="20"/>
          <w:lang w:val="sl-SI" w:eastAsia="sl-SI"/>
          <w14:ligatures w14:val="none"/>
        </w:rPr>
        <w:t xml:space="preserve"> pripravi najmanj triletno strategijo upravljanja </w:t>
      </w:r>
      <w:proofErr w:type="spellStart"/>
      <w:r w:rsidRPr="004308F2">
        <w:rPr>
          <w:rFonts w:ascii="Arial" w:eastAsia="Times New Roman" w:hAnsi="Arial" w:cs="Arial"/>
          <w:color w:val="000000"/>
          <w:kern w:val="0"/>
          <w:sz w:val="20"/>
          <w:szCs w:val="20"/>
          <w:lang w:val="sl-SI" w:eastAsia="sl-SI"/>
          <w14:ligatures w14:val="none"/>
        </w:rPr>
        <w:t>radiofrekvenčnega</w:t>
      </w:r>
      <w:proofErr w:type="spellEnd"/>
      <w:r w:rsidRPr="004308F2">
        <w:rPr>
          <w:rFonts w:ascii="Arial" w:eastAsia="Times New Roman" w:hAnsi="Arial" w:cs="Arial"/>
          <w:color w:val="000000"/>
          <w:kern w:val="0"/>
          <w:sz w:val="20"/>
          <w:szCs w:val="20"/>
          <w:lang w:val="sl-SI" w:eastAsia="sl-SI"/>
          <w14:ligatures w14:val="none"/>
        </w:rPr>
        <w:t xml:space="preserve"> spektra. Sedaj potrjena strategija velja do leta 2026. </w:t>
      </w:r>
      <w:r w:rsidRPr="00AC0BCF">
        <w:rPr>
          <w:rFonts w:ascii="Arial" w:eastAsia="Times New Roman" w:hAnsi="Arial" w:cs="Arial"/>
          <w:color w:val="000000"/>
          <w:kern w:val="0"/>
          <w:sz w:val="20"/>
          <w:szCs w:val="20"/>
          <w:lang w:val="sl-SI" w:eastAsia="sl-SI"/>
          <w14:ligatures w14:val="none"/>
        </w:rPr>
        <w:t>Strinjamo se, da je treba med ukrepe dodati tudi naslednjo triletno strategijo, to je 2027 - 2029.</w:t>
      </w:r>
      <w:r w:rsidRPr="004308F2">
        <w:rPr>
          <w:rFonts w:ascii="Arial" w:eastAsia="Times New Roman" w:hAnsi="Arial" w:cs="Arial"/>
          <w:color w:val="000000"/>
          <w:kern w:val="0"/>
          <w:sz w:val="20"/>
          <w:szCs w:val="20"/>
          <w:lang w:val="sl-SI" w:eastAsia="sl-SI"/>
          <w14:ligatures w14:val="none"/>
        </w:rPr>
        <w:br/>
      </w:r>
      <w:r w:rsidR="00AC0BCF">
        <w:rPr>
          <w:rFonts w:ascii="Arial" w:eastAsia="Times New Roman" w:hAnsi="Arial" w:cs="Arial"/>
          <w:color w:val="000000"/>
          <w:kern w:val="0"/>
          <w:sz w:val="20"/>
          <w:szCs w:val="20"/>
          <w:lang w:val="sl-SI" w:eastAsia="sl-SI"/>
          <w14:ligatures w14:val="none"/>
        </w:rPr>
        <w:t>Prav tako se strinjamo</w:t>
      </w:r>
      <w:r w:rsidRPr="004308F2">
        <w:rPr>
          <w:rFonts w:ascii="Arial" w:eastAsia="Times New Roman" w:hAnsi="Arial" w:cs="Arial"/>
          <w:color w:val="000000"/>
          <w:kern w:val="0"/>
          <w:sz w:val="20"/>
          <w:szCs w:val="20"/>
          <w:lang w:val="sl-SI" w:eastAsia="sl-SI"/>
          <w14:ligatures w14:val="none"/>
        </w:rPr>
        <w:t>, da je potrebna ambicioznost pri dodeljevanju spektra za zasebna omrežja, kar je Vlada RS upoštevala pri potrditvi (leta 2023) najnižjih zneskov za učinkovito rabo omejene naravne dobrine tako, da bodo ti zneski omogočili dostop do spektra predvsem vertikalam za lastne potrebe</w:t>
      </w:r>
      <w:r w:rsidR="00AC0BCF">
        <w:rPr>
          <w:rFonts w:ascii="Arial" w:eastAsia="Times New Roman" w:hAnsi="Arial" w:cs="Arial"/>
          <w:color w:val="000000"/>
          <w:kern w:val="0"/>
          <w:sz w:val="20"/>
          <w:szCs w:val="20"/>
          <w:lang w:val="sl-SI" w:eastAsia="sl-SI"/>
          <w14:ligatures w14:val="none"/>
        </w:rPr>
        <w:t>,</w:t>
      </w:r>
      <w:r w:rsidRPr="004308F2">
        <w:rPr>
          <w:rFonts w:ascii="Arial" w:eastAsia="Times New Roman" w:hAnsi="Arial" w:cs="Arial"/>
          <w:color w:val="000000"/>
          <w:kern w:val="0"/>
          <w:sz w:val="20"/>
          <w:szCs w:val="20"/>
          <w:lang w:val="sl-SI" w:eastAsia="sl-SI"/>
          <w14:ligatures w14:val="none"/>
        </w:rPr>
        <w:t xml:space="preserve"> kakor tudi interesentom za komercialno zagotavljanje storitev brezžičnih elektronskih komunikacij, da bodo spodbujali naložbe in razvoj </w:t>
      </w:r>
      <w:r w:rsidR="00AC0BCF">
        <w:rPr>
          <w:rFonts w:ascii="Arial" w:eastAsia="Times New Roman" w:hAnsi="Arial" w:cs="Arial"/>
          <w:color w:val="000000"/>
          <w:kern w:val="0"/>
          <w:sz w:val="20"/>
          <w:szCs w:val="20"/>
          <w:lang w:val="sl-SI" w:eastAsia="sl-SI"/>
          <w14:ligatures w14:val="none"/>
        </w:rPr>
        <w:t>in</w:t>
      </w:r>
      <w:r w:rsidRPr="004308F2">
        <w:rPr>
          <w:rFonts w:ascii="Arial" w:eastAsia="Times New Roman" w:hAnsi="Arial" w:cs="Arial"/>
          <w:color w:val="000000"/>
          <w:kern w:val="0"/>
          <w:sz w:val="20"/>
          <w:szCs w:val="20"/>
          <w:lang w:val="sl-SI" w:eastAsia="sl-SI"/>
          <w14:ligatures w14:val="none"/>
        </w:rPr>
        <w:t xml:space="preserve"> ohranjali razvoj učinkovite konkurence na trgih storitev brezžičnih elektronskih komunikacij, ter s tem omogočali razvoj in uvajanje naprednih namenskih storitev poslovnih uporabnikov (vertikal) oziroma trg Industrije 4.0 in inteligentne povezljivosti in </w:t>
      </w:r>
      <w:r w:rsidR="00AC0BCF">
        <w:rPr>
          <w:rFonts w:ascii="Arial" w:eastAsia="Times New Roman" w:hAnsi="Arial" w:cs="Arial"/>
          <w:color w:val="000000"/>
          <w:kern w:val="0"/>
          <w:sz w:val="20"/>
          <w:szCs w:val="20"/>
          <w:lang w:val="sl-SI" w:eastAsia="sl-SI"/>
          <w14:ligatures w14:val="none"/>
        </w:rPr>
        <w:t xml:space="preserve">tako </w:t>
      </w:r>
      <w:r w:rsidRPr="004308F2">
        <w:rPr>
          <w:rFonts w:ascii="Arial" w:eastAsia="Times New Roman" w:hAnsi="Arial" w:cs="Arial"/>
          <w:color w:val="000000"/>
          <w:kern w:val="0"/>
          <w:sz w:val="20"/>
          <w:szCs w:val="20"/>
          <w:lang w:val="sl-SI" w:eastAsia="sl-SI"/>
          <w14:ligatures w14:val="none"/>
        </w:rPr>
        <w:t>zagotovili digitalno vključenost lokalnega prebivalstva. AKOS glede na razpoložljivost in dinamične potrebe (brez dodatnih administrativnih opravil na strani Vlade RS) razpisuje r</w:t>
      </w:r>
      <w:r w:rsidR="00AC0BCF">
        <w:rPr>
          <w:rFonts w:ascii="Arial" w:eastAsia="Times New Roman" w:hAnsi="Arial" w:cs="Arial"/>
          <w:color w:val="000000"/>
          <w:kern w:val="0"/>
          <w:sz w:val="20"/>
          <w:szCs w:val="20"/>
          <w:lang w:val="sl-SI" w:eastAsia="sl-SI"/>
          <w14:ligatures w14:val="none"/>
        </w:rPr>
        <w:t xml:space="preserve">adio </w:t>
      </w:r>
      <w:r w:rsidRPr="004308F2">
        <w:rPr>
          <w:rFonts w:ascii="Arial" w:eastAsia="Times New Roman" w:hAnsi="Arial" w:cs="Arial"/>
          <w:color w:val="000000"/>
          <w:kern w:val="0"/>
          <w:sz w:val="20"/>
          <w:szCs w:val="20"/>
          <w:lang w:val="sl-SI" w:eastAsia="sl-SI"/>
          <w14:ligatures w14:val="none"/>
        </w:rPr>
        <w:t>f</w:t>
      </w:r>
      <w:r w:rsidR="00AC0BCF">
        <w:rPr>
          <w:rFonts w:ascii="Arial" w:eastAsia="Times New Roman" w:hAnsi="Arial" w:cs="Arial"/>
          <w:color w:val="000000"/>
          <w:kern w:val="0"/>
          <w:sz w:val="20"/>
          <w:szCs w:val="20"/>
          <w:lang w:val="sl-SI" w:eastAsia="sl-SI"/>
          <w14:ligatures w14:val="none"/>
        </w:rPr>
        <w:t>rekvenčni</w:t>
      </w:r>
      <w:r w:rsidRPr="004308F2">
        <w:rPr>
          <w:rFonts w:ascii="Arial" w:eastAsia="Times New Roman" w:hAnsi="Arial" w:cs="Arial"/>
          <w:color w:val="000000"/>
          <w:kern w:val="0"/>
          <w:sz w:val="20"/>
          <w:szCs w:val="20"/>
          <w:lang w:val="sl-SI" w:eastAsia="sl-SI"/>
          <w14:ligatures w14:val="none"/>
        </w:rPr>
        <w:t xml:space="preserve"> spekter. </w:t>
      </w:r>
      <w:r w:rsidR="00AC0BCF">
        <w:rPr>
          <w:rFonts w:ascii="Arial" w:eastAsia="Times New Roman" w:hAnsi="Arial" w:cs="Arial"/>
          <w:color w:val="000000"/>
          <w:kern w:val="0"/>
          <w:sz w:val="20"/>
          <w:szCs w:val="20"/>
          <w:lang w:val="sl-SI" w:eastAsia="sl-SI"/>
          <w14:ligatures w14:val="none"/>
        </w:rPr>
        <w:t>N</w:t>
      </w:r>
      <w:r w:rsidRPr="004308F2">
        <w:rPr>
          <w:rFonts w:ascii="Arial" w:eastAsia="Times New Roman" w:hAnsi="Arial" w:cs="Arial"/>
          <w:color w:val="000000"/>
          <w:kern w:val="0"/>
          <w:sz w:val="20"/>
          <w:szCs w:val="20"/>
          <w:lang w:val="sl-SI" w:eastAsia="sl-SI"/>
          <w14:ligatures w14:val="none"/>
        </w:rPr>
        <w:t xml:space="preserve">a spletni strani </w:t>
      </w:r>
      <w:r w:rsidR="00AC0BCF">
        <w:rPr>
          <w:rFonts w:ascii="Arial" w:eastAsia="Times New Roman" w:hAnsi="Arial" w:cs="Arial"/>
          <w:color w:val="000000"/>
          <w:kern w:val="0"/>
          <w:sz w:val="20"/>
          <w:szCs w:val="20"/>
          <w:lang w:val="sl-SI" w:eastAsia="sl-SI"/>
          <w14:ligatures w14:val="none"/>
        </w:rPr>
        <w:t>AKOS je objava</w:t>
      </w:r>
      <w:r w:rsidRPr="004308F2">
        <w:rPr>
          <w:rFonts w:ascii="Arial" w:eastAsia="Times New Roman" w:hAnsi="Arial" w:cs="Arial"/>
          <w:color w:val="000000"/>
          <w:kern w:val="0"/>
          <w:sz w:val="20"/>
          <w:szCs w:val="20"/>
          <w:lang w:val="sl-SI" w:eastAsia="sl-SI"/>
          <w14:ligatures w14:val="none"/>
        </w:rPr>
        <w:t>, da bo</w:t>
      </w:r>
      <w:r w:rsidR="00AC0BCF">
        <w:rPr>
          <w:rFonts w:ascii="Arial" w:eastAsia="Times New Roman" w:hAnsi="Arial" w:cs="Arial"/>
          <w:color w:val="000000"/>
          <w:kern w:val="0"/>
          <w:sz w:val="20"/>
          <w:szCs w:val="20"/>
          <w:lang w:val="sl-SI" w:eastAsia="sl-SI"/>
          <w14:ligatures w14:val="none"/>
        </w:rPr>
        <w:t>do za</w:t>
      </w:r>
      <w:r w:rsidRPr="004308F2">
        <w:rPr>
          <w:rFonts w:ascii="Arial" w:eastAsia="Times New Roman" w:hAnsi="Arial" w:cs="Arial"/>
          <w:color w:val="000000"/>
          <w:kern w:val="0"/>
          <w:sz w:val="20"/>
          <w:szCs w:val="20"/>
          <w:lang w:val="sl-SI" w:eastAsia="sl-SI"/>
          <w14:ligatures w14:val="none"/>
        </w:rPr>
        <w:t xml:space="preserve"> preostale proste frekvence v občinah, za katere v predhodnem razpisu ni bilo interesa, ponovno </w:t>
      </w:r>
      <w:r w:rsidR="00AC0BCF">
        <w:rPr>
          <w:rFonts w:ascii="Arial" w:eastAsia="Times New Roman" w:hAnsi="Arial" w:cs="Arial"/>
          <w:color w:val="000000"/>
          <w:kern w:val="0"/>
          <w:sz w:val="20"/>
          <w:szCs w:val="20"/>
          <w:lang w:val="sl-SI" w:eastAsia="sl-SI"/>
          <w14:ligatures w14:val="none"/>
        </w:rPr>
        <w:t xml:space="preserve">razpisali v letošnjem letu (2025). </w:t>
      </w:r>
    </w:p>
    <w:p w14:paraId="56E2E535"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0AE8BC2A" w14:textId="50704F93"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79</w:t>
      </w:r>
      <w:r w:rsidRPr="00DF2268">
        <w:rPr>
          <w:rFonts w:ascii="Arial" w:eastAsia="Times New Roman" w:hAnsi="Arial" w:cs="Arial"/>
          <w:b/>
          <w:kern w:val="0"/>
          <w:sz w:val="20"/>
          <w:szCs w:val="20"/>
          <w:lang w:val="sl-SI"/>
          <w14:ligatures w14:val="none"/>
        </w:rPr>
        <w:t>:</w:t>
      </w:r>
    </w:p>
    <w:p w14:paraId="17E335AD"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Zagotovitev dodatnih javnih sredstev, ki so nujna za premostitev finančne vrzeli, da bi lahko dosegli cilje strategije Digitalna Slovenija 2030 na področju digitalne infrastrukture;</w:t>
      </w:r>
    </w:p>
    <w:p w14:paraId="1D8759DF"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6C8F85D8" w14:textId="7B589143"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79</w:t>
      </w:r>
      <w:r w:rsidRPr="00DF2268">
        <w:rPr>
          <w:rFonts w:ascii="Arial" w:eastAsia="Times New Roman" w:hAnsi="Arial" w:cs="Arial"/>
          <w:b/>
          <w:kern w:val="0"/>
          <w:sz w:val="20"/>
          <w:szCs w:val="20"/>
          <w:lang w:val="sl-SI"/>
          <w14:ligatures w14:val="none"/>
        </w:rPr>
        <w:t>:</w:t>
      </w:r>
    </w:p>
    <w:p w14:paraId="52B317C3" w14:textId="7400F6F5"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Razpolagamo lahko le z razpoložljivimi</w:t>
      </w:r>
      <w:r w:rsidR="00A361CE">
        <w:rPr>
          <w:rFonts w:ascii="Arial" w:eastAsia="Times New Roman" w:hAnsi="Arial" w:cs="Arial"/>
          <w:color w:val="000000"/>
          <w:kern w:val="0"/>
          <w:sz w:val="20"/>
          <w:szCs w:val="20"/>
          <w:lang w:val="sl-SI" w:eastAsia="sl-SI"/>
          <w14:ligatures w14:val="none"/>
        </w:rPr>
        <w:t xml:space="preserve">  dodeljenimi</w:t>
      </w:r>
      <w:r w:rsidRPr="004308F2">
        <w:rPr>
          <w:rFonts w:ascii="Arial" w:eastAsia="Times New Roman" w:hAnsi="Arial" w:cs="Arial"/>
          <w:color w:val="000000"/>
          <w:kern w:val="0"/>
          <w:sz w:val="20"/>
          <w:szCs w:val="20"/>
          <w:lang w:val="sl-SI" w:eastAsia="sl-SI"/>
          <w14:ligatures w14:val="none"/>
        </w:rPr>
        <w:t xml:space="preserve"> viri sredstev. </w:t>
      </w:r>
    </w:p>
    <w:p w14:paraId="17D614CD" w14:textId="77777777" w:rsidR="007542C6" w:rsidRDefault="007542C6" w:rsidP="007542C6">
      <w:pPr>
        <w:spacing w:after="120" w:line="240" w:lineRule="auto"/>
        <w:jc w:val="both"/>
        <w:rPr>
          <w:rFonts w:ascii="Arial" w:eastAsia="Times New Roman" w:hAnsi="Arial" w:cs="Arial"/>
          <w:b/>
          <w:kern w:val="0"/>
          <w:sz w:val="20"/>
          <w:szCs w:val="20"/>
          <w:lang w:val="sl-SI"/>
          <w14:ligatures w14:val="none"/>
        </w:rPr>
      </w:pPr>
    </w:p>
    <w:p w14:paraId="7F96B125" w14:textId="77777777" w:rsidR="00A361CE" w:rsidRPr="00DF2268" w:rsidRDefault="00A361CE" w:rsidP="007542C6">
      <w:pPr>
        <w:spacing w:after="120" w:line="240" w:lineRule="auto"/>
        <w:jc w:val="both"/>
        <w:rPr>
          <w:rFonts w:ascii="Arial" w:eastAsia="Times New Roman" w:hAnsi="Arial" w:cs="Arial"/>
          <w:b/>
          <w:kern w:val="0"/>
          <w:sz w:val="20"/>
          <w:szCs w:val="20"/>
          <w:lang w:val="sl-SI"/>
          <w14:ligatures w14:val="none"/>
        </w:rPr>
      </w:pPr>
    </w:p>
    <w:p w14:paraId="3B46C697" w14:textId="288E6ABA"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80</w:t>
      </w:r>
      <w:r w:rsidRPr="00DF2268">
        <w:rPr>
          <w:rFonts w:ascii="Arial" w:eastAsia="Times New Roman" w:hAnsi="Arial" w:cs="Arial"/>
          <w:b/>
          <w:kern w:val="0"/>
          <w:sz w:val="20"/>
          <w:szCs w:val="20"/>
          <w:lang w:val="sl-SI"/>
          <w14:ligatures w14:val="none"/>
        </w:rPr>
        <w:t>:</w:t>
      </w:r>
    </w:p>
    <w:p w14:paraId="77C59B8B"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ustanovitev medresorske operativne skupine, sestavljene iz predstavnikov ključnih ministrstev in Agencije za komunikacijska omrežja in storitve Republike Slovenije (AKOS), ki bi bila zadolžena za koordinacijo in izvajanje ukrepov Akcijskega načrta strategije Digitalna Slovenija 2030</w:t>
      </w:r>
    </w:p>
    <w:p w14:paraId="253D6A0C"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401A0402" w14:textId="44C56138"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80</w:t>
      </w:r>
      <w:r w:rsidRPr="00DF2268">
        <w:rPr>
          <w:rFonts w:ascii="Arial" w:eastAsia="Times New Roman" w:hAnsi="Arial" w:cs="Arial"/>
          <w:b/>
          <w:kern w:val="0"/>
          <w:sz w:val="20"/>
          <w:szCs w:val="20"/>
          <w:lang w:val="sl-SI"/>
          <w14:ligatures w14:val="none"/>
        </w:rPr>
        <w:t>:</w:t>
      </w:r>
    </w:p>
    <w:p w14:paraId="69661223" w14:textId="0BE8047B" w:rsidR="004308F2" w:rsidRPr="00DF2268" w:rsidRDefault="00A361CE" w:rsidP="004308F2">
      <w:pPr>
        <w:spacing w:after="0" w:line="240" w:lineRule="auto"/>
        <w:jc w:val="both"/>
        <w:rPr>
          <w:rFonts w:ascii="Arial" w:eastAsia="Times New Roman" w:hAnsi="Arial" w:cs="Arial"/>
          <w:color w:val="000000"/>
          <w:kern w:val="0"/>
          <w:sz w:val="20"/>
          <w:szCs w:val="20"/>
          <w:lang w:val="sl-SI" w:eastAsia="sl-SI"/>
          <w14:ligatures w14:val="none"/>
        </w:rPr>
      </w:pPr>
      <w:r>
        <w:rPr>
          <w:rFonts w:ascii="Arial" w:eastAsia="Times New Roman" w:hAnsi="Arial" w:cs="Arial"/>
          <w:color w:val="000000"/>
          <w:kern w:val="0"/>
          <w:sz w:val="20"/>
          <w:szCs w:val="20"/>
          <w:lang w:val="sl-SI" w:eastAsia="sl-SI"/>
          <w14:ligatures w14:val="none"/>
        </w:rPr>
        <w:t>Ustanovitev tovrstne skupine i</w:t>
      </w:r>
      <w:r w:rsidR="004308F2" w:rsidRPr="004308F2">
        <w:rPr>
          <w:rFonts w:ascii="Arial" w:eastAsia="Times New Roman" w:hAnsi="Arial" w:cs="Arial"/>
          <w:color w:val="000000"/>
          <w:kern w:val="0"/>
          <w:sz w:val="20"/>
          <w:szCs w:val="20"/>
          <w:lang w:val="sl-SI" w:eastAsia="sl-SI"/>
          <w14:ligatures w14:val="none"/>
        </w:rPr>
        <w:t xml:space="preserve">mamo v načrtu, ne vidimo pa razloga, zakaj bi ustanovitev takšne skupine kot ukrep navajali v krovnem akcijskem načrtu. Menimo, da bodo pomembnejši rezultati dela te skupine. </w:t>
      </w:r>
    </w:p>
    <w:p w14:paraId="1F5FDA4F"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53258AA9" w14:textId="110CF444"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81</w:t>
      </w:r>
      <w:r w:rsidRPr="00DF2268">
        <w:rPr>
          <w:rFonts w:ascii="Arial" w:eastAsia="Times New Roman" w:hAnsi="Arial" w:cs="Arial"/>
          <w:b/>
          <w:kern w:val="0"/>
          <w:sz w:val="20"/>
          <w:szCs w:val="20"/>
          <w:lang w:val="sl-SI"/>
          <w14:ligatures w14:val="none"/>
        </w:rPr>
        <w:t>:</w:t>
      </w:r>
    </w:p>
    <w:p w14:paraId="3051F2AE"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 xml:space="preserve">sofinanciranje satelitskega interneta za podeželska in redkeje poseljena območja, ki bi naročnikom zagotavljal prenosne hitrosti, ki danes dosegajo do 200 </w:t>
      </w:r>
      <w:proofErr w:type="spellStart"/>
      <w:r w:rsidRPr="004308F2">
        <w:rPr>
          <w:rFonts w:ascii="Arial" w:eastAsia="Times New Roman" w:hAnsi="Arial" w:cs="Arial"/>
          <w:color w:val="000000"/>
          <w:kern w:val="0"/>
          <w:sz w:val="20"/>
          <w:szCs w:val="20"/>
          <w:lang w:val="sl-SI" w:eastAsia="sl-SI"/>
          <w14:ligatures w14:val="none"/>
        </w:rPr>
        <w:t>Mbit</w:t>
      </w:r>
      <w:proofErr w:type="spellEnd"/>
      <w:r w:rsidRPr="004308F2">
        <w:rPr>
          <w:rFonts w:ascii="Arial" w:eastAsia="Times New Roman" w:hAnsi="Arial" w:cs="Arial"/>
          <w:color w:val="000000"/>
          <w:kern w:val="0"/>
          <w:sz w:val="20"/>
          <w:szCs w:val="20"/>
          <w:lang w:val="sl-SI" w:eastAsia="sl-SI"/>
          <w14:ligatures w14:val="none"/>
        </w:rPr>
        <w:t xml:space="preserve">/s k uporabniku in do 20 </w:t>
      </w:r>
      <w:proofErr w:type="spellStart"/>
      <w:r w:rsidRPr="004308F2">
        <w:rPr>
          <w:rFonts w:ascii="Arial" w:eastAsia="Times New Roman" w:hAnsi="Arial" w:cs="Arial"/>
          <w:color w:val="000000"/>
          <w:kern w:val="0"/>
          <w:sz w:val="20"/>
          <w:szCs w:val="20"/>
          <w:lang w:val="sl-SI" w:eastAsia="sl-SI"/>
          <w14:ligatures w14:val="none"/>
        </w:rPr>
        <w:t>Mbit</w:t>
      </w:r>
      <w:proofErr w:type="spellEnd"/>
      <w:r w:rsidRPr="004308F2">
        <w:rPr>
          <w:rFonts w:ascii="Arial" w:eastAsia="Times New Roman" w:hAnsi="Arial" w:cs="Arial"/>
          <w:color w:val="000000"/>
          <w:kern w:val="0"/>
          <w:sz w:val="20"/>
          <w:szCs w:val="20"/>
          <w:lang w:val="sl-SI" w:eastAsia="sl-SI"/>
          <w14:ligatures w14:val="none"/>
        </w:rPr>
        <w:t>/s od uporabnika in so primerljive z visokozmogljivimi fiksnimi in mobilnimi omrežji;</w:t>
      </w:r>
    </w:p>
    <w:p w14:paraId="62454E1C"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17D26469" w14:textId="527A4060"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81</w:t>
      </w:r>
      <w:r w:rsidRPr="00DF2268">
        <w:rPr>
          <w:rFonts w:ascii="Arial" w:eastAsia="Times New Roman" w:hAnsi="Arial" w:cs="Arial"/>
          <w:b/>
          <w:kern w:val="0"/>
          <w:sz w:val="20"/>
          <w:szCs w:val="20"/>
          <w:lang w:val="sl-SI"/>
          <w14:ligatures w14:val="none"/>
        </w:rPr>
        <w:t>:</w:t>
      </w:r>
    </w:p>
    <w:p w14:paraId="205A23E1" w14:textId="5F00969B" w:rsidR="00A361CE" w:rsidRPr="00881C6C" w:rsidRDefault="004308F2" w:rsidP="00A361CE">
      <w:pPr>
        <w:spacing w:after="24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Poleg vseh potencialov pri</w:t>
      </w:r>
      <w:r w:rsidR="00A361CE">
        <w:rPr>
          <w:rFonts w:ascii="Arial" w:eastAsia="Times New Roman" w:hAnsi="Arial" w:cs="Arial"/>
          <w:color w:val="000000"/>
          <w:kern w:val="0"/>
          <w:sz w:val="20"/>
          <w:szCs w:val="20"/>
          <w:lang w:val="sl-SI" w:eastAsia="sl-SI"/>
          <w14:ligatures w14:val="none"/>
        </w:rPr>
        <w:t>-</w:t>
      </w:r>
      <w:r w:rsidRPr="004308F2">
        <w:rPr>
          <w:rFonts w:ascii="Arial" w:eastAsia="Times New Roman" w:hAnsi="Arial" w:cs="Arial"/>
          <w:color w:val="000000"/>
          <w:kern w:val="0"/>
          <w:sz w:val="20"/>
          <w:szCs w:val="20"/>
          <w:lang w:val="sl-SI" w:eastAsia="sl-SI"/>
          <w14:ligatures w14:val="none"/>
        </w:rPr>
        <w:t>zemeljskih možnosti postavitev visokozmogljivih širokopasovnih omrežij elektronskih komunikacij preučujemo tudi možnosti pokrivanja gospodinjstev in podjetij s satelitskimi sistemi. Ti s</w:t>
      </w:r>
      <w:r w:rsidR="00A361CE">
        <w:rPr>
          <w:rFonts w:ascii="Arial" w:eastAsia="Times New Roman" w:hAnsi="Arial" w:cs="Arial"/>
          <w:color w:val="000000"/>
          <w:kern w:val="0"/>
          <w:sz w:val="20"/>
          <w:szCs w:val="20"/>
          <w:lang w:val="sl-SI" w:eastAsia="sl-SI"/>
          <w14:ligatures w14:val="none"/>
        </w:rPr>
        <w:t>o</w:t>
      </w:r>
      <w:r w:rsidRPr="004308F2">
        <w:rPr>
          <w:rFonts w:ascii="Arial" w:eastAsia="Times New Roman" w:hAnsi="Arial" w:cs="Arial"/>
          <w:color w:val="000000"/>
          <w:kern w:val="0"/>
          <w:sz w:val="20"/>
          <w:szCs w:val="20"/>
          <w:lang w:val="sl-SI" w:eastAsia="sl-SI"/>
          <w14:ligatures w14:val="none"/>
        </w:rPr>
        <w:t xml:space="preserve"> predvsem zanimivi za gospodinjstva na težko dostopnih in redko poseljenih ruralnih območjih. Analiziramo možnosti pokrivanja tako iz satelitov z visokih geostacionarnih orbit, kot tudi pokrivanje s sateliti v nizkih orbitah (kot je npr. </w:t>
      </w:r>
      <w:proofErr w:type="spellStart"/>
      <w:r w:rsidRPr="004308F2">
        <w:rPr>
          <w:rFonts w:ascii="Arial" w:eastAsia="Times New Roman" w:hAnsi="Arial" w:cs="Arial"/>
          <w:color w:val="000000"/>
          <w:kern w:val="0"/>
          <w:sz w:val="20"/>
          <w:szCs w:val="20"/>
          <w:lang w:val="sl-SI" w:eastAsia="sl-SI"/>
          <w14:ligatures w14:val="none"/>
        </w:rPr>
        <w:t>Starlink</w:t>
      </w:r>
      <w:proofErr w:type="spellEnd"/>
      <w:r w:rsidRPr="004308F2">
        <w:rPr>
          <w:rFonts w:ascii="Arial" w:eastAsia="Times New Roman" w:hAnsi="Arial" w:cs="Arial"/>
          <w:color w:val="000000"/>
          <w:kern w:val="0"/>
          <w:sz w:val="20"/>
          <w:szCs w:val="20"/>
          <w:lang w:val="sl-SI" w:eastAsia="sl-SI"/>
          <w14:ligatures w14:val="none"/>
        </w:rPr>
        <w:t xml:space="preserve">). </w:t>
      </w:r>
    </w:p>
    <w:p w14:paraId="6B49D5B7" w14:textId="6064AFF0" w:rsidR="00A361CE" w:rsidRPr="00DF2268" w:rsidRDefault="00A361CE" w:rsidP="00A361CE">
      <w:pPr>
        <w:spacing w:after="240" w:line="240" w:lineRule="auto"/>
        <w:jc w:val="both"/>
        <w:rPr>
          <w:rFonts w:ascii="Arial" w:eastAsia="Times New Roman" w:hAnsi="Arial" w:cs="Arial"/>
          <w:color w:val="000000"/>
          <w:kern w:val="0"/>
          <w:sz w:val="20"/>
          <w:szCs w:val="20"/>
          <w:lang w:val="sl-SI" w:eastAsia="sl-SI"/>
          <w14:ligatures w14:val="none"/>
        </w:rPr>
      </w:pPr>
      <w:r w:rsidRPr="00881C6C">
        <w:rPr>
          <w:rFonts w:ascii="Arial" w:eastAsia="Times New Roman" w:hAnsi="Arial" w:cs="Arial"/>
          <w:color w:val="000000"/>
          <w:kern w:val="0"/>
          <w:sz w:val="20"/>
          <w:szCs w:val="20"/>
          <w:lang w:val="sl-SI" w:eastAsia="sl-SI"/>
          <w14:ligatures w14:val="none"/>
        </w:rPr>
        <w:t xml:space="preserve">Predvsem </w:t>
      </w:r>
      <w:r>
        <w:rPr>
          <w:rFonts w:ascii="Arial" w:eastAsia="Times New Roman" w:hAnsi="Arial" w:cs="Arial"/>
          <w:color w:val="000000"/>
          <w:kern w:val="0"/>
          <w:sz w:val="20"/>
          <w:szCs w:val="20"/>
          <w:lang w:val="sl-SI" w:eastAsia="sl-SI"/>
          <w14:ligatures w14:val="none"/>
        </w:rPr>
        <w:t>ti</w:t>
      </w:r>
      <w:r w:rsidRPr="00881C6C">
        <w:rPr>
          <w:rFonts w:ascii="Arial" w:eastAsia="Times New Roman" w:hAnsi="Arial" w:cs="Arial"/>
          <w:color w:val="000000"/>
          <w:kern w:val="0"/>
          <w:sz w:val="20"/>
          <w:szCs w:val="20"/>
          <w:lang w:val="sl-SI" w:eastAsia="sl-SI"/>
          <w14:ligatures w14:val="none"/>
        </w:rPr>
        <w:t xml:space="preserve"> drugi </w:t>
      </w:r>
      <w:r>
        <w:rPr>
          <w:rFonts w:ascii="Arial" w:eastAsia="Times New Roman" w:hAnsi="Arial" w:cs="Arial"/>
          <w:color w:val="000000"/>
          <w:kern w:val="0"/>
          <w:sz w:val="20"/>
          <w:szCs w:val="20"/>
          <w:lang w:val="sl-SI" w:eastAsia="sl-SI"/>
          <w14:ligatures w14:val="none"/>
        </w:rPr>
        <w:t>so</w:t>
      </w:r>
      <w:r w:rsidRPr="00881C6C">
        <w:rPr>
          <w:rFonts w:ascii="Arial" w:eastAsia="Times New Roman" w:hAnsi="Arial" w:cs="Arial"/>
          <w:color w:val="000000"/>
          <w:kern w:val="0"/>
          <w:sz w:val="20"/>
          <w:szCs w:val="20"/>
          <w:lang w:val="sl-SI" w:eastAsia="sl-SI"/>
          <w14:ligatures w14:val="none"/>
        </w:rPr>
        <w:t xml:space="preserve"> v zadnjem času doživel</w:t>
      </w:r>
      <w:r>
        <w:rPr>
          <w:rFonts w:ascii="Arial" w:eastAsia="Times New Roman" w:hAnsi="Arial" w:cs="Arial"/>
          <w:color w:val="000000"/>
          <w:kern w:val="0"/>
          <w:sz w:val="20"/>
          <w:szCs w:val="20"/>
          <w:lang w:val="sl-SI" w:eastAsia="sl-SI"/>
          <w14:ligatures w14:val="none"/>
        </w:rPr>
        <w:t xml:space="preserve">i </w:t>
      </w:r>
      <w:r w:rsidRPr="00881C6C">
        <w:rPr>
          <w:rFonts w:ascii="Arial" w:eastAsia="Times New Roman" w:hAnsi="Arial" w:cs="Arial"/>
          <w:color w:val="000000"/>
          <w:kern w:val="0"/>
          <w:sz w:val="20"/>
          <w:szCs w:val="20"/>
          <w:lang w:val="sl-SI" w:eastAsia="sl-SI"/>
          <w14:ligatures w14:val="none"/>
        </w:rPr>
        <w:t>pravi razcvet, saj se je nj</w:t>
      </w:r>
      <w:r>
        <w:rPr>
          <w:rFonts w:ascii="Arial" w:eastAsia="Times New Roman" w:hAnsi="Arial" w:cs="Arial"/>
          <w:color w:val="000000"/>
          <w:kern w:val="0"/>
          <w:sz w:val="20"/>
          <w:szCs w:val="20"/>
          <w:lang w:val="sl-SI" w:eastAsia="sl-SI"/>
          <w14:ligatures w14:val="none"/>
        </w:rPr>
        <w:t>ihovo</w:t>
      </w:r>
      <w:r w:rsidRPr="00881C6C">
        <w:rPr>
          <w:rFonts w:ascii="Arial" w:eastAsia="Times New Roman" w:hAnsi="Arial" w:cs="Arial"/>
          <w:color w:val="000000"/>
          <w:kern w:val="0"/>
          <w:sz w:val="20"/>
          <w:szCs w:val="20"/>
          <w:lang w:val="sl-SI" w:eastAsia="sl-SI"/>
          <w14:ligatures w14:val="none"/>
        </w:rPr>
        <w:t xml:space="preserve"> področje pokrivanja ozemlja po celotnem svetu, kot tudi pri nas, močno povečalo, hkrati pa so se stroški </w:t>
      </w:r>
      <w:r>
        <w:rPr>
          <w:rFonts w:ascii="Arial" w:eastAsia="Times New Roman" w:hAnsi="Arial" w:cs="Arial"/>
          <w:color w:val="000000"/>
          <w:kern w:val="0"/>
          <w:sz w:val="20"/>
          <w:szCs w:val="20"/>
          <w:lang w:val="sl-SI" w:eastAsia="sl-SI"/>
          <w14:ligatures w14:val="none"/>
        </w:rPr>
        <w:t xml:space="preserve">obratovanja </w:t>
      </w:r>
      <w:r w:rsidRPr="00881C6C">
        <w:rPr>
          <w:rFonts w:ascii="Arial" w:eastAsia="Times New Roman" w:hAnsi="Arial" w:cs="Arial"/>
          <w:color w:val="000000"/>
          <w:kern w:val="0"/>
          <w:sz w:val="20"/>
          <w:szCs w:val="20"/>
          <w:lang w:val="sl-SI" w:eastAsia="sl-SI"/>
          <w14:ligatures w14:val="none"/>
        </w:rPr>
        <w:t>v zadnjih mesecih prepolovili. Na M</w:t>
      </w:r>
      <w:r>
        <w:rPr>
          <w:rFonts w:ascii="Arial" w:eastAsia="Times New Roman" w:hAnsi="Arial" w:cs="Arial"/>
          <w:color w:val="000000"/>
          <w:kern w:val="0"/>
          <w:sz w:val="20"/>
          <w:szCs w:val="20"/>
          <w:lang w:val="sl-SI" w:eastAsia="sl-SI"/>
          <w14:ligatures w14:val="none"/>
        </w:rPr>
        <w:t>inistrstvu za digitalno preobrazbo</w:t>
      </w:r>
      <w:r w:rsidRPr="00881C6C">
        <w:rPr>
          <w:rFonts w:ascii="Arial" w:eastAsia="Times New Roman" w:hAnsi="Arial" w:cs="Arial"/>
          <w:color w:val="000000"/>
          <w:kern w:val="0"/>
          <w:sz w:val="20"/>
          <w:szCs w:val="20"/>
          <w:lang w:val="sl-SI" w:eastAsia="sl-SI"/>
          <w14:ligatures w14:val="none"/>
        </w:rPr>
        <w:t xml:space="preserve"> v skladu z Uredbo o uporabi javnih sredstev </w:t>
      </w:r>
      <w:r w:rsidRPr="00881C6C">
        <w:rPr>
          <w:rFonts w:ascii="Arial" w:eastAsia="Times New Roman" w:hAnsi="Arial" w:cs="Arial"/>
          <w:color w:val="000000"/>
          <w:kern w:val="0"/>
          <w:sz w:val="20"/>
          <w:szCs w:val="20"/>
          <w:lang w:val="sl-SI" w:eastAsia="sl-SI"/>
          <w14:ligatures w14:val="none"/>
        </w:rPr>
        <w:lastRenderedPageBreak/>
        <w:t xml:space="preserve">za gradnjo visokozmogljivih fiksnih širokopasovnih omrežij oziroma nadgradnjo obstoječih fiksnih omrežij, gradnjo mobilnih omrežij 5G, gradnjo zalednih omrežij in za spodbujanje povezljivosti (Uradni list RS, št. 24/2024, v nadaljevanju: uredba) v povezavi s 5. in 20. členom Zakona o elektronskih komunikacijah (Uradni list RS, št. 130/22 in 18/23 – ZDU-1O) ter v skladu s tako imenovano </w:t>
      </w:r>
      <w:r w:rsidRPr="00B515BC">
        <w:rPr>
          <w:rFonts w:ascii="Arial" w:eastAsia="Times New Roman" w:hAnsi="Arial" w:cs="Arial"/>
          <w:color w:val="000000"/>
          <w:kern w:val="0"/>
          <w:sz w:val="20"/>
          <w:szCs w:val="20"/>
          <w:lang w:val="sl-SI" w:eastAsia="sl-SI"/>
          <w14:ligatures w14:val="none"/>
        </w:rPr>
        <w:t xml:space="preserve">General </w:t>
      </w:r>
      <w:proofErr w:type="spellStart"/>
      <w:r w:rsidRPr="00B515BC">
        <w:rPr>
          <w:rFonts w:ascii="Arial" w:eastAsia="Times New Roman" w:hAnsi="Arial" w:cs="Arial"/>
          <w:color w:val="000000"/>
          <w:kern w:val="0"/>
          <w:sz w:val="20"/>
          <w:szCs w:val="20"/>
          <w:lang w:val="sl-SI" w:eastAsia="sl-SI"/>
          <w14:ligatures w14:val="none"/>
        </w:rPr>
        <w:t>Block</w:t>
      </w:r>
      <w:proofErr w:type="spellEnd"/>
      <w:r w:rsidRPr="00B515BC">
        <w:rPr>
          <w:rFonts w:ascii="Arial" w:eastAsia="Times New Roman" w:hAnsi="Arial" w:cs="Arial"/>
          <w:color w:val="000000"/>
          <w:kern w:val="0"/>
          <w:sz w:val="20"/>
          <w:szCs w:val="20"/>
          <w:lang w:val="sl-SI" w:eastAsia="sl-SI"/>
          <w14:ligatures w14:val="none"/>
        </w:rPr>
        <w:t xml:space="preserve"> </w:t>
      </w:r>
      <w:proofErr w:type="spellStart"/>
      <w:r w:rsidRPr="00B515BC">
        <w:rPr>
          <w:rFonts w:ascii="Arial" w:eastAsia="Times New Roman" w:hAnsi="Arial" w:cs="Arial"/>
          <w:color w:val="000000"/>
          <w:kern w:val="0"/>
          <w:sz w:val="20"/>
          <w:szCs w:val="20"/>
          <w:lang w:val="sl-SI" w:eastAsia="sl-SI"/>
          <w14:ligatures w14:val="none"/>
        </w:rPr>
        <w:t>Exemption</w:t>
      </w:r>
      <w:proofErr w:type="spellEnd"/>
      <w:r w:rsidRPr="00B515BC">
        <w:rPr>
          <w:rFonts w:ascii="Arial" w:eastAsia="Times New Roman" w:hAnsi="Arial" w:cs="Arial"/>
          <w:color w:val="000000"/>
          <w:kern w:val="0"/>
          <w:sz w:val="20"/>
          <w:szCs w:val="20"/>
          <w:lang w:val="sl-SI" w:eastAsia="sl-SI"/>
          <w14:ligatures w14:val="none"/>
        </w:rPr>
        <w:t xml:space="preserve"> </w:t>
      </w:r>
      <w:proofErr w:type="spellStart"/>
      <w:r w:rsidRPr="00B515BC">
        <w:rPr>
          <w:rFonts w:ascii="Arial" w:eastAsia="Times New Roman" w:hAnsi="Arial" w:cs="Arial"/>
          <w:color w:val="000000"/>
          <w:kern w:val="0"/>
          <w:sz w:val="20"/>
          <w:szCs w:val="20"/>
          <w:lang w:val="sl-SI" w:eastAsia="sl-SI"/>
          <w14:ligatures w14:val="none"/>
        </w:rPr>
        <w:t>Regulation</w:t>
      </w:r>
      <w:proofErr w:type="spellEnd"/>
      <w:r>
        <w:rPr>
          <w:rFonts w:ascii="Arial" w:eastAsia="Times New Roman" w:hAnsi="Arial" w:cs="Arial"/>
          <w:color w:val="000000"/>
          <w:kern w:val="0"/>
          <w:sz w:val="20"/>
          <w:szCs w:val="20"/>
          <w:lang w:val="sl-SI" w:eastAsia="sl-SI"/>
          <w14:ligatures w14:val="none"/>
        </w:rPr>
        <w:t xml:space="preserve"> - </w:t>
      </w:r>
      <w:r w:rsidRPr="00881C6C">
        <w:rPr>
          <w:rFonts w:ascii="Arial" w:eastAsia="Times New Roman" w:hAnsi="Arial" w:cs="Arial"/>
          <w:color w:val="000000"/>
          <w:kern w:val="0"/>
          <w:sz w:val="20"/>
          <w:szCs w:val="20"/>
          <w:lang w:val="sl-SI" w:eastAsia="sl-SI"/>
          <w14:ligatures w14:val="none"/>
        </w:rPr>
        <w:t>GBER uredbo(U</w:t>
      </w:r>
      <w:r>
        <w:rPr>
          <w:rFonts w:ascii="Arial" w:eastAsia="Times New Roman" w:hAnsi="Arial" w:cs="Arial"/>
          <w:color w:val="000000"/>
          <w:kern w:val="0"/>
          <w:sz w:val="20"/>
          <w:szCs w:val="20"/>
          <w:lang w:val="sl-SI" w:eastAsia="sl-SI"/>
          <w14:ligatures w14:val="none"/>
        </w:rPr>
        <w:t xml:space="preserve">redba </w:t>
      </w:r>
      <w:r w:rsidRPr="00881C6C">
        <w:rPr>
          <w:rFonts w:ascii="Arial" w:eastAsia="Times New Roman" w:hAnsi="Arial" w:cs="Arial"/>
          <w:color w:val="000000"/>
          <w:kern w:val="0"/>
          <w:sz w:val="20"/>
          <w:szCs w:val="20"/>
          <w:lang w:val="sl-SI" w:eastAsia="sl-SI"/>
          <w14:ligatures w14:val="none"/>
        </w:rPr>
        <w:t>K</w:t>
      </w:r>
      <w:r>
        <w:rPr>
          <w:rFonts w:ascii="Arial" w:eastAsia="Times New Roman" w:hAnsi="Arial" w:cs="Arial"/>
          <w:color w:val="000000"/>
          <w:kern w:val="0"/>
          <w:sz w:val="20"/>
          <w:szCs w:val="20"/>
          <w:lang w:val="sl-SI" w:eastAsia="sl-SI"/>
          <w14:ligatures w14:val="none"/>
        </w:rPr>
        <w:t>omisije</w:t>
      </w:r>
      <w:r w:rsidRPr="00881C6C">
        <w:rPr>
          <w:rFonts w:ascii="Arial" w:eastAsia="Times New Roman" w:hAnsi="Arial" w:cs="Arial"/>
          <w:color w:val="000000"/>
          <w:kern w:val="0"/>
          <w:sz w:val="20"/>
          <w:szCs w:val="20"/>
          <w:lang w:val="sl-SI" w:eastAsia="sl-SI"/>
          <w14:ligatures w14:val="none"/>
        </w:rPr>
        <w:t xml:space="preserve"> (EU) 2023/1315 z dne 23. junija 2023) preučujemo možnosti dodeljevanja javnih sredstev za zagotavljanje povezljivosti, ki bi omogočale tudi uporabo tehnologij satelitskega interneta. </w:t>
      </w:r>
    </w:p>
    <w:p w14:paraId="365C4010" w14:textId="6A15139E"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Ko bodo operaterji pripravljeni na ta model sofinanciranja z javnimi sredstvi in bodo zagotovljeni vsi pogoji, ki so potrebni za dodelitev državne pomoči, bomo na MDP-ju pripravili in omogočili tudi tovrstno zagotavljanje povezljivosti.</w:t>
      </w:r>
    </w:p>
    <w:p w14:paraId="683EFAB9"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7FDE8438" w14:textId="2ABFFD65"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82</w:t>
      </w:r>
      <w:r w:rsidRPr="00DF2268">
        <w:rPr>
          <w:rFonts w:ascii="Arial" w:eastAsia="Times New Roman" w:hAnsi="Arial" w:cs="Arial"/>
          <w:b/>
          <w:kern w:val="0"/>
          <w:sz w:val="20"/>
          <w:szCs w:val="20"/>
          <w:lang w:val="sl-SI"/>
          <w14:ligatures w14:val="none"/>
        </w:rPr>
        <w:t>:</w:t>
      </w:r>
    </w:p>
    <w:p w14:paraId="68BF5866"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zagotovitev gigabitne povezljivosti vlakov, s katero bi omogočili boljšo dostopnost in višjo kakovost storitev dostopa do interneta, ki so na voljo uporabnikom na območju Slovenije med potovanjem z vlakom;</w:t>
      </w:r>
    </w:p>
    <w:p w14:paraId="168353D4"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4733ACAE" w14:textId="53C390BF"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82</w:t>
      </w:r>
      <w:r w:rsidRPr="00DF2268">
        <w:rPr>
          <w:rFonts w:ascii="Arial" w:eastAsia="Times New Roman" w:hAnsi="Arial" w:cs="Arial"/>
          <w:b/>
          <w:kern w:val="0"/>
          <w:sz w:val="20"/>
          <w:szCs w:val="20"/>
          <w:lang w:val="sl-SI"/>
          <w14:ligatures w14:val="none"/>
        </w:rPr>
        <w:t>:</w:t>
      </w:r>
    </w:p>
    <w:p w14:paraId="1A12E46F" w14:textId="459E7162" w:rsidR="004308F2" w:rsidRPr="00DF2268" w:rsidRDefault="00A361CE" w:rsidP="004308F2">
      <w:pPr>
        <w:spacing w:after="0" w:line="240" w:lineRule="auto"/>
        <w:jc w:val="both"/>
        <w:rPr>
          <w:rFonts w:ascii="Arial" w:eastAsia="Times New Roman" w:hAnsi="Arial" w:cs="Arial"/>
          <w:color w:val="000000"/>
          <w:kern w:val="0"/>
          <w:sz w:val="20"/>
          <w:szCs w:val="20"/>
          <w:lang w:val="sl-SI" w:eastAsia="sl-SI"/>
          <w14:ligatures w14:val="none"/>
        </w:rPr>
      </w:pPr>
      <w:r>
        <w:rPr>
          <w:rFonts w:ascii="Arial" w:eastAsia="Times New Roman" w:hAnsi="Arial" w:cs="Arial"/>
          <w:color w:val="000000"/>
          <w:kern w:val="0"/>
          <w:sz w:val="20"/>
          <w:szCs w:val="20"/>
          <w:lang w:val="sl-SI" w:eastAsia="sl-SI"/>
          <w14:ligatures w14:val="none"/>
        </w:rPr>
        <w:t xml:space="preserve">Odziva pristojnega resorja (v tem primeru Ministrstvo za infrastrukturo) nismo prejeli. </w:t>
      </w:r>
    </w:p>
    <w:p w14:paraId="56A5EEA0" w14:textId="77777777" w:rsidR="004308F2" w:rsidRPr="00DF2268" w:rsidRDefault="004308F2" w:rsidP="007542C6">
      <w:pPr>
        <w:spacing w:after="120" w:line="240" w:lineRule="auto"/>
        <w:jc w:val="both"/>
        <w:rPr>
          <w:rFonts w:ascii="Arial" w:eastAsia="Times New Roman" w:hAnsi="Arial" w:cs="Arial"/>
          <w:b/>
          <w:kern w:val="0"/>
          <w:sz w:val="20"/>
          <w:szCs w:val="20"/>
          <w:lang w:val="sl-SI"/>
          <w14:ligatures w14:val="none"/>
        </w:rPr>
      </w:pPr>
    </w:p>
    <w:p w14:paraId="301AECC0" w14:textId="61D22A19"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83</w:t>
      </w:r>
      <w:r w:rsidRPr="00DF2268">
        <w:rPr>
          <w:rFonts w:ascii="Arial" w:eastAsia="Times New Roman" w:hAnsi="Arial" w:cs="Arial"/>
          <w:b/>
          <w:kern w:val="0"/>
          <w:sz w:val="20"/>
          <w:szCs w:val="20"/>
          <w:lang w:val="sl-SI"/>
          <w14:ligatures w14:val="none"/>
        </w:rPr>
        <w:t>:</w:t>
      </w:r>
    </w:p>
    <w:p w14:paraId="3A5C12B5"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pregled območij, označenih kot bele lise, s katerim bi temeljito preverili, na katerih območjih je gradnja visokozmogljivih omrežij še lahko ekonomsko upravičena in ni potrebno sofinanciranje z javnimi sredstvi ali javno zasebna partnerstvo;</w:t>
      </w:r>
    </w:p>
    <w:p w14:paraId="13F94783"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5D39242F" w14:textId="4D1B71EA"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83</w:t>
      </w:r>
      <w:r w:rsidRPr="00DF2268">
        <w:rPr>
          <w:rFonts w:ascii="Arial" w:eastAsia="Times New Roman" w:hAnsi="Arial" w:cs="Arial"/>
          <w:b/>
          <w:kern w:val="0"/>
          <w:sz w:val="20"/>
          <w:szCs w:val="20"/>
          <w:lang w:val="sl-SI"/>
          <w14:ligatures w14:val="none"/>
        </w:rPr>
        <w:t>:</w:t>
      </w:r>
    </w:p>
    <w:p w14:paraId="5EB288CF" w14:textId="6A70A666" w:rsidR="004308F2" w:rsidRPr="00DF2268" w:rsidRDefault="00A361CE" w:rsidP="004308F2">
      <w:pPr>
        <w:spacing w:after="0" w:line="240" w:lineRule="auto"/>
        <w:jc w:val="both"/>
        <w:rPr>
          <w:rFonts w:ascii="Arial" w:eastAsia="Times New Roman" w:hAnsi="Arial" w:cs="Arial"/>
          <w:color w:val="000000"/>
          <w:kern w:val="0"/>
          <w:sz w:val="20"/>
          <w:szCs w:val="20"/>
          <w:lang w:val="sl-SI" w:eastAsia="sl-SI"/>
          <w14:ligatures w14:val="none"/>
        </w:rPr>
      </w:pPr>
      <w:r w:rsidRPr="00A361CE">
        <w:rPr>
          <w:rFonts w:ascii="Arial" w:eastAsia="Times New Roman" w:hAnsi="Arial" w:cs="Arial"/>
          <w:color w:val="000000"/>
          <w:kern w:val="0"/>
          <w:sz w:val="20"/>
          <w:szCs w:val="20"/>
          <w:lang w:val="sl-SI" w:eastAsia="sl-SI"/>
          <w14:ligatures w14:val="none"/>
        </w:rPr>
        <w:t>Agencija za komunikacijska omrežja in storitve Republike Slovenije</w:t>
      </w:r>
      <w:r>
        <w:rPr>
          <w:rFonts w:ascii="Arial" w:eastAsia="Times New Roman" w:hAnsi="Arial" w:cs="Arial"/>
          <w:color w:val="000000"/>
          <w:kern w:val="0"/>
          <w:sz w:val="20"/>
          <w:szCs w:val="20"/>
          <w:lang w:val="sl-SI" w:eastAsia="sl-SI"/>
          <w14:ligatures w14:val="none"/>
        </w:rPr>
        <w:t xml:space="preserve"> (</w:t>
      </w:r>
      <w:r w:rsidR="004308F2" w:rsidRPr="004308F2">
        <w:rPr>
          <w:rFonts w:ascii="Arial" w:eastAsia="Times New Roman" w:hAnsi="Arial" w:cs="Arial"/>
          <w:color w:val="000000"/>
          <w:kern w:val="0"/>
          <w:sz w:val="20"/>
          <w:szCs w:val="20"/>
          <w:lang w:val="sl-SI" w:eastAsia="sl-SI"/>
          <w14:ligatures w14:val="none"/>
        </w:rPr>
        <w:t>AKOS</w:t>
      </w:r>
      <w:r>
        <w:rPr>
          <w:rFonts w:ascii="Arial" w:eastAsia="Times New Roman" w:hAnsi="Arial" w:cs="Arial"/>
          <w:color w:val="000000"/>
          <w:kern w:val="0"/>
          <w:sz w:val="20"/>
          <w:szCs w:val="20"/>
          <w:lang w:val="sl-SI" w:eastAsia="sl-SI"/>
          <w14:ligatures w14:val="none"/>
        </w:rPr>
        <w:t>)</w:t>
      </w:r>
      <w:r w:rsidR="004308F2" w:rsidRPr="004308F2">
        <w:rPr>
          <w:rFonts w:ascii="Arial" w:eastAsia="Times New Roman" w:hAnsi="Arial" w:cs="Arial"/>
          <w:color w:val="000000"/>
          <w:kern w:val="0"/>
          <w:sz w:val="20"/>
          <w:szCs w:val="20"/>
          <w:lang w:val="sl-SI" w:eastAsia="sl-SI"/>
          <w14:ligatures w14:val="none"/>
        </w:rPr>
        <w:t xml:space="preserve"> pred vsako objavo javnega razpisa za sofinanciranje gradnje optičnih priključkov opravi testiranje tržnega interesa.</w:t>
      </w:r>
      <w:r w:rsidR="004308F2" w:rsidRPr="004308F2">
        <w:rPr>
          <w:rFonts w:ascii="Arial" w:eastAsia="Times New Roman" w:hAnsi="Arial" w:cs="Arial"/>
          <w:color w:val="000000"/>
          <w:kern w:val="0"/>
          <w:sz w:val="20"/>
          <w:szCs w:val="20"/>
          <w:lang w:val="sl-SI" w:eastAsia="sl-SI"/>
          <w14:ligatures w14:val="none"/>
        </w:rPr>
        <w:br/>
        <w:t>M</w:t>
      </w:r>
      <w:r>
        <w:rPr>
          <w:rFonts w:ascii="Arial" w:eastAsia="Times New Roman" w:hAnsi="Arial" w:cs="Arial"/>
          <w:color w:val="000000"/>
          <w:kern w:val="0"/>
          <w:sz w:val="20"/>
          <w:szCs w:val="20"/>
          <w:lang w:val="sl-SI" w:eastAsia="sl-SI"/>
          <w14:ligatures w14:val="none"/>
        </w:rPr>
        <w:t xml:space="preserve">inistrstvo za digitalno preobrazbo pa </w:t>
      </w:r>
      <w:r w:rsidR="004308F2" w:rsidRPr="004308F2">
        <w:rPr>
          <w:rFonts w:ascii="Arial" w:eastAsia="Times New Roman" w:hAnsi="Arial" w:cs="Arial"/>
          <w:color w:val="000000"/>
          <w:kern w:val="0"/>
          <w:sz w:val="20"/>
          <w:szCs w:val="20"/>
          <w:lang w:val="sl-SI" w:eastAsia="sl-SI"/>
          <w14:ligatures w14:val="none"/>
        </w:rPr>
        <w:t xml:space="preserve"> v nadaljevanju, tik pred objavo javnega razpisa še enkrat preveri, ali so bele lise še vedno aktualne. Menimo, da je s tem zagotovljena temeljita preverba stanja infrastrukture. </w:t>
      </w:r>
    </w:p>
    <w:p w14:paraId="1F879990"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38C05F16" w14:textId="057A1963"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84</w:t>
      </w:r>
      <w:r w:rsidRPr="00DF2268">
        <w:rPr>
          <w:rFonts w:ascii="Arial" w:eastAsia="Times New Roman" w:hAnsi="Arial" w:cs="Arial"/>
          <w:b/>
          <w:kern w:val="0"/>
          <w:sz w:val="20"/>
          <w:szCs w:val="20"/>
          <w:lang w:val="sl-SI"/>
          <w14:ligatures w14:val="none"/>
        </w:rPr>
        <w:t>:</w:t>
      </w:r>
      <w:r w:rsidR="00A361CE">
        <w:rPr>
          <w:rFonts w:ascii="Arial" w:eastAsia="Times New Roman" w:hAnsi="Arial" w:cs="Arial"/>
          <w:b/>
          <w:kern w:val="0"/>
          <w:sz w:val="20"/>
          <w:szCs w:val="20"/>
          <w:lang w:val="sl-SI"/>
          <w14:ligatures w14:val="none"/>
        </w:rPr>
        <w:t xml:space="preserve"> </w:t>
      </w:r>
    </w:p>
    <w:p w14:paraId="74D016E8"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 xml:space="preserve">pospešitev nadomeščanja </w:t>
      </w:r>
      <w:proofErr w:type="spellStart"/>
      <w:r w:rsidRPr="004308F2">
        <w:rPr>
          <w:rFonts w:ascii="Arial" w:eastAsia="Times New Roman" w:hAnsi="Arial" w:cs="Arial"/>
          <w:color w:val="000000"/>
          <w:kern w:val="0"/>
          <w:sz w:val="20"/>
          <w:szCs w:val="20"/>
          <w:lang w:val="sl-SI" w:eastAsia="sl-SI"/>
          <w14:ligatures w14:val="none"/>
        </w:rPr>
        <w:t>dostopovnih</w:t>
      </w:r>
      <w:proofErr w:type="spellEnd"/>
      <w:r w:rsidRPr="004308F2">
        <w:rPr>
          <w:rFonts w:ascii="Arial" w:eastAsia="Times New Roman" w:hAnsi="Arial" w:cs="Arial"/>
          <w:color w:val="000000"/>
          <w:kern w:val="0"/>
          <w:sz w:val="20"/>
          <w:szCs w:val="20"/>
          <w:lang w:val="sl-SI" w:eastAsia="sl-SI"/>
          <w14:ligatures w14:val="none"/>
        </w:rPr>
        <w:t xml:space="preserve"> bakrenih omrežij z visokozmogljivimi omrežji, pri čemer je treba izboljšati učinkovitost in preglednost uporabe premije za tveganje </w:t>
      </w:r>
      <w:proofErr w:type="spellStart"/>
      <w:r w:rsidRPr="004308F2">
        <w:rPr>
          <w:rFonts w:ascii="Arial" w:eastAsia="Times New Roman" w:hAnsi="Arial" w:cs="Arial"/>
          <w:color w:val="000000"/>
          <w:kern w:val="0"/>
          <w:sz w:val="20"/>
          <w:szCs w:val="20"/>
          <w:lang w:val="sl-SI" w:eastAsia="sl-SI"/>
          <w14:ligatures w14:val="none"/>
        </w:rPr>
        <w:t>dostopovnih</w:t>
      </w:r>
      <w:proofErr w:type="spellEnd"/>
      <w:r w:rsidRPr="004308F2">
        <w:rPr>
          <w:rFonts w:ascii="Arial" w:eastAsia="Times New Roman" w:hAnsi="Arial" w:cs="Arial"/>
          <w:color w:val="000000"/>
          <w:kern w:val="0"/>
          <w:sz w:val="20"/>
          <w:szCs w:val="20"/>
          <w:lang w:val="sl-SI" w:eastAsia="sl-SI"/>
          <w14:ligatures w14:val="none"/>
        </w:rPr>
        <w:t xml:space="preserve"> omrežij naslednje generacije (premija za NGA omrežja);</w:t>
      </w:r>
    </w:p>
    <w:p w14:paraId="470C98DF"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49518099" w14:textId="705C7700"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84</w:t>
      </w:r>
      <w:r w:rsidRPr="00DF2268">
        <w:rPr>
          <w:rFonts w:ascii="Arial" w:eastAsia="Times New Roman" w:hAnsi="Arial" w:cs="Arial"/>
          <w:b/>
          <w:kern w:val="0"/>
          <w:sz w:val="20"/>
          <w:szCs w:val="20"/>
          <w:lang w:val="sl-SI"/>
          <w14:ligatures w14:val="none"/>
        </w:rPr>
        <w:t>:</w:t>
      </w:r>
    </w:p>
    <w:p w14:paraId="77C7D563" w14:textId="399F4626" w:rsidR="004308F2" w:rsidRPr="00DF2268" w:rsidRDefault="00A361CE" w:rsidP="004308F2">
      <w:pPr>
        <w:spacing w:after="0" w:line="240" w:lineRule="auto"/>
        <w:jc w:val="both"/>
        <w:rPr>
          <w:rFonts w:ascii="Arial" w:eastAsia="Times New Roman" w:hAnsi="Arial" w:cs="Arial"/>
          <w:color w:val="000000"/>
          <w:kern w:val="0"/>
          <w:sz w:val="20"/>
          <w:szCs w:val="20"/>
          <w:lang w:val="sl-SI" w:eastAsia="sl-SI"/>
          <w14:ligatures w14:val="none"/>
        </w:rPr>
      </w:pPr>
      <w:r w:rsidRPr="00A361CE">
        <w:rPr>
          <w:rFonts w:ascii="Arial" w:eastAsia="Times New Roman" w:hAnsi="Arial" w:cs="Arial"/>
          <w:color w:val="000000"/>
          <w:kern w:val="0"/>
          <w:sz w:val="20"/>
          <w:szCs w:val="20"/>
          <w:lang w:eastAsia="sl-SI"/>
          <w14:ligatures w14:val="none"/>
        </w:rPr>
        <w:t>Agencija za komunikacijska omrežja in storitve Republike Slovenije</w:t>
      </w:r>
      <w:r>
        <w:rPr>
          <w:rFonts w:ascii="Arial" w:eastAsia="Times New Roman" w:hAnsi="Arial" w:cs="Arial"/>
          <w:color w:val="000000"/>
          <w:kern w:val="0"/>
          <w:sz w:val="20"/>
          <w:szCs w:val="20"/>
          <w:lang w:eastAsia="sl-SI"/>
          <w14:ligatures w14:val="none"/>
        </w:rPr>
        <w:t xml:space="preserve"> (</w:t>
      </w:r>
      <w:r w:rsidR="004308F2" w:rsidRPr="004308F2">
        <w:rPr>
          <w:rFonts w:ascii="Arial" w:eastAsia="Times New Roman" w:hAnsi="Arial" w:cs="Arial"/>
          <w:color w:val="000000"/>
          <w:kern w:val="0"/>
          <w:sz w:val="20"/>
          <w:szCs w:val="20"/>
          <w:lang w:val="sl-SI" w:eastAsia="sl-SI"/>
          <w14:ligatures w14:val="none"/>
        </w:rPr>
        <w:t>AKOS</w:t>
      </w:r>
      <w:r>
        <w:rPr>
          <w:rFonts w:ascii="Arial" w:eastAsia="Times New Roman" w:hAnsi="Arial" w:cs="Arial"/>
          <w:color w:val="000000"/>
          <w:kern w:val="0"/>
          <w:sz w:val="20"/>
          <w:szCs w:val="20"/>
          <w:lang w:val="sl-SI" w:eastAsia="sl-SI"/>
          <w14:ligatures w14:val="none"/>
        </w:rPr>
        <w:t>)</w:t>
      </w:r>
      <w:r w:rsidR="004308F2" w:rsidRPr="004308F2">
        <w:rPr>
          <w:rFonts w:ascii="Arial" w:eastAsia="Times New Roman" w:hAnsi="Arial" w:cs="Arial"/>
          <w:color w:val="000000"/>
          <w:kern w:val="0"/>
          <w:sz w:val="20"/>
          <w:szCs w:val="20"/>
          <w:lang w:val="sl-SI" w:eastAsia="sl-SI"/>
          <w14:ligatures w14:val="none"/>
        </w:rPr>
        <w:t xml:space="preserve"> pripravlja strategijo ukinjanja bakrenih omrežij.</w:t>
      </w:r>
    </w:p>
    <w:p w14:paraId="272B0736"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32E4A5FF" w14:textId="05F04649"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85</w:t>
      </w:r>
      <w:r w:rsidRPr="00DF2268">
        <w:rPr>
          <w:rFonts w:ascii="Arial" w:eastAsia="Times New Roman" w:hAnsi="Arial" w:cs="Arial"/>
          <w:b/>
          <w:kern w:val="0"/>
          <w:sz w:val="20"/>
          <w:szCs w:val="20"/>
          <w:lang w:val="sl-SI"/>
          <w14:ligatures w14:val="none"/>
        </w:rPr>
        <w:t>:</w:t>
      </w:r>
    </w:p>
    <w:p w14:paraId="6779591A"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prenova modela gradnje odprtih širokopasovnih omrežij, s katerim bi spodbudili večjo konkurenco med operaterji pri pridobivanju javnih sredstev za odpravljanje belih lis in zagotovili hitrejšo in bolj učinkovito gradnjo omrežij, ki bo še posebej pomembna ko se bo delež javnih sredstev za gradnjo odprtih širokopasovnih omrežij povečeval.</w:t>
      </w:r>
    </w:p>
    <w:p w14:paraId="08C10321"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6FA1CB26" w14:textId="7F5D13F0"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85</w:t>
      </w:r>
      <w:r w:rsidRPr="00DF2268">
        <w:rPr>
          <w:rFonts w:ascii="Arial" w:eastAsia="Times New Roman" w:hAnsi="Arial" w:cs="Arial"/>
          <w:b/>
          <w:kern w:val="0"/>
          <w:sz w:val="20"/>
          <w:szCs w:val="20"/>
          <w:lang w:val="sl-SI"/>
          <w14:ligatures w14:val="none"/>
        </w:rPr>
        <w:t>:</w:t>
      </w:r>
    </w:p>
    <w:p w14:paraId="101B109B" w14:textId="2182B679"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 xml:space="preserve">Prenova modela </w:t>
      </w:r>
      <w:r w:rsidR="00A361CE">
        <w:rPr>
          <w:rFonts w:ascii="Arial" w:eastAsia="Times New Roman" w:hAnsi="Arial" w:cs="Arial"/>
          <w:color w:val="000000"/>
          <w:kern w:val="0"/>
          <w:sz w:val="20"/>
          <w:szCs w:val="20"/>
          <w:lang w:val="sl-SI" w:eastAsia="sl-SI"/>
          <w14:ligatures w14:val="none"/>
        </w:rPr>
        <w:t>je predmet</w:t>
      </w:r>
      <w:r w:rsidRPr="004308F2">
        <w:rPr>
          <w:rFonts w:ascii="Arial" w:eastAsia="Times New Roman" w:hAnsi="Arial" w:cs="Arial"/>
          <w:color w:val="000000"/>
          <w:kern w:val="0"/>
          <w:sz w:val="20"/>
          <w:szCs w:val="20"/>
          <w:lang w:val="sl-SI" w:eastAsia="sl-SI"/>
          <w14:ligatures w14:val="none"/>
        </w:rPr>
        <w:t xml:space="preserve"> v javne</w:t>
      </w:r>
      <w:r w:rsidR="00A361CE">
        <w:rPr>
          <w:rFonts w:ascii="Arial" w:eastAsia="Times New Roman" w:hAnsi="Arial" w:cs="Arial"/>
          <w:color w:val="000000"/>
          <w:kern w:val="0"/>
          <w:sz w:val="20"/>
          <w:szCs w:val="20"/>
          <w:lang w:val="sl-SI" w:eastAsia="sl-SI"/>
          <w14:ligatures w14:val="none"/>
        </w:rPr>
        <w:t>ga</w:t>
      </w:r>
      <w:r w:rsidRPr="004308F2">
        <w:rPr>
          <w:rFonts w:ascii="Arial" w:eastAsia="Times New Roman" w:hAnsi="Arial" w:cs="Arial"/>
          <w:color w:val="000000"/>
          <w:kern w:val="0"/>
          <w:sz w:val="20"/>
          <w:szCs w:val="20"/>
          <w:lang w:val="sl-SI" w:eastAsia="sl-SI"/>
          <w14:ligatures w14:val="none"/>
        </w:rPr>
        <w:t xml:space="preserve"> razpis</w:t>
      </w:r>
      <w:r w:rsidR="00A361CE">
        <w:rPr>
          <w:rFonts w:ascii="Arial" w:eastAsia="Times New Roman" w:hAnsi="Arial" w:cs="Arial"/>
          <w:color w:val="000000"/>
          <w:kern w:val="0"/>
          <w:sz w:val="20"/>
          <w:szCs w:val="20"/>
          <w:lang w:val="sl-SI" w:eastAsia="sl-SI"/>
          <w14:ligatures w14:val="none"/>
        </w:rPr>
        <w:t>a</w:t>
      </w:r>
      <w:r w:rsidRPr="004308F2">
        <w:rPr>
          <w:rFonts w:ascii="Arial" w:eastAsia="Times New Roman" w:hAnsi="Arial" w:cs="Arial"/>
          <w:color w:val="000000"/>
          <w:kern w:val="0"/>
          <w:sz w:val="20"/>
          <w:szCs w:val="20"/>
          <w:lang w:val="sl-SI" w:eastAsia="sl-SI"/>
          <w14:ligatures w14:val="none"/>
        </w:rPr>
        <w:t xml:space="preserve"> (</w:t>
      </w:r>
      <w:r w:rsidR="00A361CE">
        <w:rPr>
          <w:rFonts w:ascii="Arial" w:eastAsia="Times New Roman" w:hAnsi="Arial" w:cs="Arial"/>
          <w:color w:val="000000"/>
          <w:kern w:val="0"/>
          <w:sz w:val="20"/>
          <w:szCs w:val="20"/>
          <w:lang w:val="sl-SI" w:eastAsia="sl-SI"/>
          <w14:ligatures w14:val="none"/>
        </w:rPr>
        <w:t xml:space="preserve">in </w:t>
      </w:r>
      <w:r w:rsidRPr="004308F2">
        <w:rPr>
          <w:rFonts w:ascii="Arial" w:eastAsia="Times New Roman" w:hAnsi="Arial" w:cs="Arial"/>
          <w:color w:val="000000"/>
          <w:kern w:val="0"/>
          <w:sz w:val="20"/>
          <w:szCs w:val="20"/>
          <w:lang w:val="sl-SI" w:eastAsia="sl-SI"/>
          <w14:ligatures w14:val="none"/>
        </w:rPr>
        <w:t>ne v akcijske</w:t>
      </w:r>
      <w:r w:rsidR="00A361CE">
        <w:rPr>
          <w:rFonts w:ascii="Arial" w:eastAsia="Times New Roman" w:hAnsi="Arial" w:cs="Arial"/>
          <w:color w:val="000000"/>
          <w:kern w:val="0"/>
          <w:sz w:val="20"/>
          <w:szCs w:val="20"/>
          <w:lang w:val="sl-SI" w:eastAsia="sl-SI"/>
          <w14:ligatures w14:val="none"/>
        </w:rPr>
        <w:t>ga</w:t>
      </w:r>
      <w:r w:rsidRPr="004308F2">
        <w:rPr>
          <w:rFonts w:ascii="Arial" w:eastAsia="Times New Roman" w:hAnsi="Arial" w:cs="Arial"/>
          <w:color w:val="000000"/>
          <w:kern w:val="0"/>
          <w:sz w:val="20"/>
          <w:szCs w:val="20"/>
          <w:lang w:val="sl-SI" w:eastAsia="sl-SI"/>
          <w14:ligatures w14:val="none"/>
        </w:rPr>
        <w:t xml:space="preserve"> načrt</w:t>
      </w:r>
      <w:r w:rsidR="00A361CE">
        <w:rPr>
          <w:rFonts w:ascii="Arial" w:eastAsia="Times New Roman" w:hAnsi="Arial" w:cs="Arial"/>
          <w:color w:val="000000"/>
          <w:kern w:val="0"/>
          <w:sz w:val="20"/>
          <w:szCs w:val="20"/>
          <w:lang w:val="sl-SI" w:eastAsia="sl-SI"/>
          <w14:ligatures w14:val="none"/>
        </w:rPr>
        <w:t>a</w:t>
      </w:r>
      <w:r w:rsidRPr="004308F2">
        <w:rPr>
          <w:rFonts w:ascii="Arial" w:eastAsia="Times New Roman" w:hAnsi="Arial" w:cs="Arial"/>
          <w:color w:val="000000"/>
          <w:kern w:val="0"/>
          <w:sz w:val="20"/>
          <w:szCs w:val="20"/>
          <w:lang w:val="sl-SI" w:eastAsia="sl-SI"/>
          <w14:ligatures w14:val="none"/>
        </w:rPr>
        <w:t xml:space="preserve">). </w:t>
      </w:r>
    </w:p>
    <w:p w14:paraId="02633493"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501B0968" w14:textId="3C3CBE4D"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86</w:t>
      </w:r>
      <w:r w:rsidRPr="00DF2268">
        <w:rPr>
          <w:rFonts w:ascii="Arial" w:eastAsia="Times New Roman" w:hAnsi="Arial" w:cs="Arial"/>
          <w:b/>
          <w:kern w:val="0"/>
          <w:sz w:val="20"/>
          <w:szCs w:val="20"/>
          <w:lang w:val="sl-SI"/>
          <w14:ligatures w14:val="none"/>
        </w:rPr>
        <w:t>:</w:t>
      </w:r>
    </w:p>
    <w:p w14:paraId="3D2C9BF4"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lastRenderedPageBreak/>
        <w:t>Nujno potrebna sprememba predpisov, ki urejajo pravila in pogoje v zvezi z umeščanjem infrastrukture elektronskih komunikacijskih omrežij v prostor ter le te prilagoditi specifikam sektorja.</w:t>
      </w:r>
      <w:r w:rsidRPr="004308F2">
        <w:rPr>
          <w:rFonts w:ascii="Arial" w:eastAsia="Times New Roman" w:hAnsi="Arial" w:cs="Arial"/>
          <w:color w:val="000000"/>
          <w:kern w:val="0"/>
          <w:sz w:val="20"/>
          <w:szCs w:val="20"/>
          <w:lang w:val="sl-SI" w:eastAsia="sl-SI"/>
          <w14:ligatures w14:val="none"/>
        </w:rPr>
        <w:br/>
        <w:t xml:space="preserve">V Načrtu razvoja gigabitne infrastrukture 2030, kot dela Digitalne strategije 2030, je v točki 6.2.4 med naborom orodij za znižanje stroškov postavitve zelo visokozmogljivih omrežij ter zagotavljanje pravočasnega in naložbam prijaznega dostopa do </w:t>
      </w:r>
      <w:proofErr w:type="spellStart"/>
      <w:r w:rsidRPr="004308F2">
        <w:rPr>
          <w:rFonts w:ascii="Arial" w:eastAsia="Times New Roman" w:hAnsi="Arial" w:cs="Arial"/>
          <w:color w:val="000000"/>
          <w:kern w:val="0"/>
          <w:sz w:val="20"/>
          <w:szCs w:val="20"/>
          <w:lang w:val="sl-SI" w:eastAsia="sl-SI"/>
          <w14:ligatures w14:val="none"/>
        </w:rPr>
        <w:t>radiofrekvenčnega</w:t>
      </w:r>
      <w:proofErr w:type="spellEnd"/>
      <w:r w:rsidRPr="004308F2">
        <w:rPr>
          <w:rFonts w:ascii="Arial" w:eastAsia="Times New Roman" w:hAnsi="Arial" w:cs="Arial"/>
          <w:color w:val="000000"/>
          <w:kern w:val="0"/>
          <w:sz w:val="20"/>
          <w:szCs w:val="20"/>
          <w:lang w:val="sl-SI" w:eastAsia="sl-SI"/>
          <w14:ligatures w14:val="none"/>
        </w:rPr>
        <w:t xml:space="preserve"> spektra 5G (angl. </w:t>
      </w:r>
      <w:proofErr w:type="spellStart"/>
      <w:r w:rsidRPr="004308F2">
        <w:rPr>
          <w:rFonts w:ascii="Arial" w:eastAsia="Times New Roman" w:hAnsi="Arial" w:cs="Arial"/>
          <w:color w:val="000000"/>
          <w:kern w:val="0"/>
          <w:sz w:val="20"/>
          <w:szCs w:val="20"/>
          <w:lang w:val="sl-SI" w:eastAsia="sl-SI"/>
          <w14:ligatures w14:val="none"/>
        </w:rPr>
        <w:t>Common</w:t>
      </w:r>
      <w:proofErr w:type="spellEnd"/>
      <w:r w:rsidRPr="004308F2">
        <w:rPr>
          <w:rFonts w:ascii="Arial" w:eastAsia="Times New Roman" w:hAnsi="Arial" w:cs="Arial"/>
          <w:color w:val="000000"/>
          <w:kern w:val="0"/>
          <w:sz w:val="20"/>
          <w:szCs w:val="20"/>
          <w:lang w:val="sl-SI" w:eastAsia="sl-SI"/>
          <w14:ligatures w14:val="none"/>
        </w:rPr>
        <w:t xml:space="preserve"> Union </w:t>
      </w:r>
      <w:proofErr w:type="spellStart"/>
      <w:r w:rsidRPr="004308F2">
        <w:rPr>
          <w:rFonts w:ascii="Arial" w:eastAsia="Times New Roman" w:hAnsi="Arial" w:cs="Arial"/>
          <w:color w:val="000000"/>
          <w:kern w:val="0"/>
          <w:sz w:val="20"/>
          <w:szCs w:val="20"/>
          <w:lang w:val="sl-SI" w:eastAsia="sl-SI"/>
          <w14:ligatures w14:val="none"/>
        </w:rPr>
        <w:t>Toolbox</w:t>
      </w:r>
      <w:proofErr w:type="spellEnd"/>
      <w:r w:rsidRPr="004308F2">
        <w:rPr>
          <w:rFonts w:ascii="Arial" w:eastAsia="Times New Roman" w:hAnsi="Arial" w:cs="Arial"/>
          <w:color w:val="000000"/>
          <w:kern w:val="0"/>
          <w:sz w:val="20"/>
          <w:szCs w:val="20"/>
          <w:lang w:val="sl-SI" w:eastAsia="sl-SI"/>
          <w14:ligatures w14:val="none"/>
        </w:rPr>
        <w:t xml:space="preserve"> </w:t>
      </w:r>
      <w:proofErr w:type="spellStart"/>
      <w:r w:rsidRPr="004308F2">
        <w:rPr>
          <w:rFonts w:ascii="Arial" w:eastAsia="Times New Roman" w:hAnsi="Arial" w:cs="Arial"/>
          <w:color w:val="000000"/>
          <w:kern w:val="0"/>
          <w:sz w:val="20"/>
          <w:szCs w:val="20"/>
          <w:lang w:val="sl-SI" w:eastAsia="sl-SI"/>
          <w14:ligatures w14:val="none"/>
        </w:rPr>
        <w:t>for</w:t>
      </w:r>
      <w:proofErr w:type="spellEnd"/>
      <w:r w:rsidRPr="004308F2">
        <w:rPr>
          <w:rFonts w:ascii="Arial" w:eastAsia="Times New Roman" w:hAnsi="Arial" w:cs="Arial"/>
          <w:color w:val="000000"/>
          <w:kern w:val="0"/>
          <w:sz w:val="20"/>
          <w:szCs w:val="20"/>
          <w:lang w:val="sl-SI" w:eastAsia="sl-SI"/>
          <w14:ligatures w14:val="none"/>
        </w:rPr>
        <w:t xml:space="preserve"> </w:t>
      </w:r>
      <w:proofErr w:type="spellStart"/>
      <w:r w:rsidRPr="004308F2">
        <w:rPr>
          <w:rFonts w:ascii="Arial" w:eastAsia="Times New Roman" w:hAnsi="Arial" w:cs="Arial"/>
          <w:color w:val="000000"/>
          <w:kern w:val="0"/>
          <w:sz w:val="20"/>
          <w:szCs w:val="20"/>
          <w:lang w:val="sl-SI" w:eastAsia="sl-SI"/>
          <w14:ligatures w14:val="none"/>
        </w:rPr>
        <w:t>Connectivity</w:t>
      </w:r>
      <w:proofErr w:type="spellEnd"/>
      <w:r w:rsidRPr="004308F2">
        <w:rPr>
          <w:rFonts w:ascii="Arial" w:eastAsia="Times New Roman" w:hAnsi="Arial" w:cs="Arial"/>
          <w:color w:val="000000"/>
          <w:kern w:val="0"/>
          <w:sz w:val="20"/>
          <w:szCs w:val="20"/>
          <w:lang w:val="sl-SI" w:eastAsia="sl-SI"/>
          <w14:ligatures w14:val="none"/>
        </w:rPr>
        <w:t>) navedena tudi racionalizacija postopkov podelitve dovoljenja in na navedeno opozarjamo operaterji elektronskih komunikacij že dlje časa.</w:t>
      </w:r>
    </w:p>
    <w:p w14:paraId="3844C4F5"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4144AD3E" w14:textId="51896209"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86</w:t>
      </w:r>
      <w:r w:rsidRPr="00DF2268">
        <w:rPr>
          <w:rFonts w:ascii="Arial" w:eastAsia="Times New Roman" w:hAnsi="Arial" w:cs="Arial"/>
          <w:b/>
          <w:kern w:val="0"/>
          <w:sz w:val="20"/>
          <w:szCs w:val="20"/>
          <w:lang w:val="sl-SI"/>
          <w14:ligatures w14:val="none"/>
        </w:rPr>
        <w:t>:</w:t>
      </w:r>
    </w:p>
    <w:p w14:paraId="317F84D6" w14:textId="2668D2E8"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 xml:space="preserve">Zavedamo se, da je za vseprisotno zmogljivo infrastrukturo elektronskih komunikacij, ki je temelj za digitalno preobrazbo, ključna gradnja infrastrukture. Bistven del komunikacijskih objektov se že po obstoječi zakonodaji šteje za enostavne komunikacijske objekte, za katere ni potrebno pridobiti gradbenega dovoljenja. Racionalizacija postopkov podelitve dovoljenja, ki je omenjena v Načrtu razvoja gigabitne infrastrukture 2030, dejansko izhaja iz nabora orodij za znižanje stroškov postavitve zelo visokozmogljivih omrežij, ki so bili v času priprave večinoma vezani na uveljavitev </w:t>
      </w:r>
      <w:r w:rsidR="00A361CE">
        <w:rPr>
          <w:rFonts w:ascii="Arial" w:eastAsia="Times New Roman" w:hAnsi="Arial" w:cs="Arial"/>
          <w:color w:val="000000"/>
          <w:kern w:val="0"/>
          <w:sz w:val="20"/>
          <w:szCs w:val="20"/>
          <w:lang w:val="sl-SI" w:eastAsia="sl-SI"/>
          <w14:ligatures w14:val="none"/>
        </w:rPr>
        <w:t>Zakona o elektronskih komunikacija (</w:t>
      </w:r>
      <w:r w:rsidRPr="004308F2">
        <w:rPr>
          <w:rFonts w:ascii="Arial" w:eastAsia="Times New Roman" w:hAnsi="Arial" w:cs="Arial"/>
          <w:color w:val="000000"/>
          <w:kern w:val="0"/>
          <w:sz w:val="20"/>
          <w:szCs w:val="20"/>
          <w:lang w:val="sl-SI" w:eastAsia="sl-SI"/>
          <w14:ligatures w14:val="none"/>
        </w:rPr>
        <w:t>ZEKOm-2</w:t>
      </w:r>
      <w:r w:rsidR="00A361CE">
        <w:rPr>
          <w:rFonts w:ascii="Arial" w:eastAsia="Times New Roman" w:hAnsi="Arial" w:cs="Arial"/>
          <w:color w:val="000000"/>
          <w:kern w:val="0"/>
          <w:sz w:val="20"/>
          <w:szCs w:val="20"/>
          <w:lang w:val="sl-SI" w:eastAsia="sl-SI"/>
          <w14:ligatures w14:val="none"/>
        </w:rPr>
        <w:t>)</w:t>
      </w:r>
      <w:r w:rsidRPr="004308F2">
        <w:rPr>
          <w:rFonts w:ascii="Arial" w:eastAsia="Times New Roman" w:hAnsi="Arial" w:cs="Arial"/>
          <w:color w:val="000000"/>
          <w:kern w:val="0"/>
          <w:sz w:val="20"/>
          <w:szCs w:val="20"/>
          <w:lang w:val="sl-SI" w:eastAsia="sl-SI"/>
          <w14:ligatures w14:val="none"/>
        </w:rPr>
        <w:t xml:space="preserve">, pa tudi na druge predpise gradbene stroke in niso bili v celoti implementirani. Tekom priprave </w:t>
      </w:r>
      <w:r w:rsidR="001D3FB9">
        <w:rPr>
          <w:rFonts w:ascii="Arial" w:eastAsia="Times New Roman" w:hAnsi="Arial" w:cs="Arial"/>
          <w:color w:val="000000"/>
          <w:kern w:val="0"/>
          <w:sz w:val="20"/>
          <w:szCs w:val="20"/>
          <w:lang w:val="sl-SI" w:eastAsia="sl-SI"/>
          <w14:ligatures w14:val="none"/>
        </w:rPr>
        <w:t>novele</w:t>
      </w:r>
      <w:r w:rsidR="00A361CE">
        <w:rPr>
          <w:rFonts w:ascii="Arial" w:eastAsia="Times New Roman" w:hAnsi="Arial" w:cs="Arial"/>
          <w:color w:val="000000"/>
          <w:kern w:val="0"/>
          <w:sz w:val="20"/>
          <w:szCs w:val="20"/>
          <w:lang w:val="sl-SI" w:eastAsia="sl-SI"/>
          <w14:ligatures w14:val="none"/>
        </w:rPr>
        <w:t xml:space="preserve"> </w:t>
      </w:r>
      <w:r w:rsidRPr="004308F2">
        <w:rPr>
          <w:rFonts w:ascii="Arial" w:eastAsia="Times New Roman" w:hAnsi="Arial" w:cs="Arial"/>
          <w:color w:val="000000"/>
          <w:kern w:val="0"/>
          <w:sz w:val="20"/>
          <w:szCs w:val="20"/>
          <w:lang w:val="sl-SI" w:eastAsia="sl-SI"/>
          <w14:ligatures w14:val="none"/>
        </w:rPr>
        <w:t xml:space="preserve">ZEKOM-2, ki se odpira, </w:t>
      </w:r>
      <w:r w:rsidR="00A361CE">
        <w:rPr>
          <w:rFonts w:ascii="Arial" w:eastAsia="Times New Roman" w:hAnsi="Arial" w:cs="Arial"/>
          <w:color w:val="000000"/>
          <w:kern w:val="0"/>
          <w:sz w:val="20"/>
          <w:szCs w:val="20"/>
          <w:lang w:val="sl-SI" w:eastAsia="sl-SI"/>
          <w14:ligatures w14:val="none"/>
        </w:rPr>
        <w:t xml:space="preserve">pa </w:t>
      </w:r>
      <w:r w:rsidRPr="004308F2">
        <w:rPr>
          <w:rFonts w:ascii="Arial" w:eastAsia="Times New Roman" w:hAnsi="Arial" w:cs="Arial"/>
          <w:color w:val="000000"/>
          <w:kern w:val="0"/>
          <w:sz w:val="20"/>
          <w:szCs w:val="20"/>
          <w:lang w:val="sl-SI" w:eastAsia="sl-SI"/>
          <w14:ligatures w14:val="none"/>
        </w:rPr>
        <w:t xml:space="preserve">bo </w:t>
      </w:r>
      <w:r w:rsidR="00A361CE">
        <w:rPr>
          <w:rFonts w:ascii="Arial" w:eastAsia="Times New Roman" w:hAnsi="Arial" w:cs="Arial"/>
          <w:color w:val="000000"/>
          <w:kern w:val="0"/>
          <w:sz w:val="20"/>
          <w:szCs w:val="20"/>
          <w:lang w:val="sl-SI" w:eastAsia="sl-SI"/>
          <w14:ligatures w14:val="none"/>
        </w:rPr>
        <w:t xml:space="preserve">tudi </w:t>
      </w:r>
      <w:r w:rsidRPr="004308F2">
        <w:rPr>
          <w:rFonts w:ascii="Arial" w:eastAsia="Times New Roman" w:hAnsi="Arial" w:cs="Arial"/>
          <w:color w:val="000000"/>
          <w:kern w:val="0"/>
          <w:sz w:val="20"/>
          <w:szCs w:val="20"/>
          <w:lang w:val="sl-SI" w:eastAsia="sl-SI"/>
          <w14:ligatures w14:val="none"/>
        </w:rPr>
        <w:t>možnost ponovne proučitve racionalizacije postopkov.</w:t>
      </w:r>
    </w:p>
    <w:p w14:paraId="41A77407" w14:textId="77777777" w:rsidR="007542C6" w:rsidRDefault="007542C6" w:rsidP="007542C6">
      <w:pPr>
        <w:spacing w:after="120" w:line="240" w:lineRule="auto"/>
        <w:jc w:val="both"/>
        <w:rPr>
          <w:rFonts w:ascii="Arial" w:eastAsia="Times New Roman" w:hAnsi="Arial" w:cs="Arial"/>
          <w:b/>
          <w:kern w:val="0"/>
          <w:sz w:val="20"/>
          <w:szCs w:val="20"/>
          <w:lang w:val="sl-SI"/>
          <w14:ligatures w14:val="none"/>
        </w:rPr>
      </w:pPr>
    </w:p>
    <w:p w14:paraId="341E41DB" w14:textId="77777777" w:rsidR="00A361CE" w:rsidRDefault="00A361CE" w:rsidP="007542C6">
      <w:pPr>
        <w:spacing w:after="120" w:line="240" w:lineRule="auto"/>
        <w:jc w:val="both"/>
        <w:rPr>
          <w:rFonts w:ascii="Arial" w:eastAsia="Times New Roman" w:hAnsi="Arial" w:cs="Arial"/>
          <w:b/>
          <w:kern w:val="0"/>
          <w:sz w:val="20"/>
          <w:szCs w:val="20"/>
          <w:lang w:val="sl-SI"/>
          <w14:ligatures w14:val="none"/>
        </w:rPr>
      </w:pPr>
    </w:p>
    <w:p w14:paraId="2A082311" w14:textId="77777777" w:rsidR="00A361CE" w:rsidRPr="00DF2268" w:rsidRDefault="00A361CE" w:rsidP="007542C6">
      <w:pPr>
        <w:spacing w:after="120" w:line="240" w:lineRule="auto"/>
        <w:jc w:val="both"/>
        <w:rPr>
          <w:rFonts w:ascii="Arial" w:eastAsia="Times New Roman" w:hAnsi="Arial" w:cs="Arial"/>
          <w:b/>
          <w:kern w:val="0"/>
          <w:sz w:val="20"/>
          <w:szCs w:val="20"/>
          <w:lang w:val="sl-SI"/>
          <w14:ligatures w14:val="none"/>
        </w:rPr>
      </w:pPr>
    </w:p>
    <w:p w14:paraId="256F23F4" w14:textId="134C7014"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87</w:t>
      </w:r>
      <w:r w:rsidRPr="00DF2268">
        <w:rPr>
          <w:rFonts w:ascii="Arial" w:eastAsia="Times New Roman" w:hAnsi="Arial" w:cs="Arial"/>
          <w:b/>
          <w:kern w:val="0"/>
          <w:sz w:val="20"/>
          <w:szCs w:val="20"/>
          <w:lang w:val="sl-SI"/>
          <w14:ligatures w14:val="none"/>
        </w:rPr>
        <w:t>:</w:t>
      </w:r>
    </w:p>
    <w:p w14:paraId="26151554"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Glede pokritosti poseljenih območij z brezžičnim omrežjem visoke hitrosti naslednje generacije z zmogljivostjo vsaj enakovredno 5G, bi bilo potrebno opredeliti parametre, po katerih se naselje uvršča med poseljena območja in določiti ali je treba zajeti vse naslove znotraj naselij. Med poseljena območja lahko štejemo tudi ruralne vasi, zaselke, objekte, kjer so stalna prebivališča. Taka opredelitev bi bila nerealna, saj s 5G omrežjem ne bo nikoli mogoče pokriti prav vseh naslovov v Sloveniji.</w:t>
      </w:r>
      <w:r w:rsidRPr="004308F2">
        <w:rPr>
          <w:rFonts w:ascii="Arial" w:eastAsia="Times New Roman" w:hAnsi="Arial" w:cs="Arial"/>
          <w:color w:val="000000"/>
          <w:kern w:val="0"/>
          <w:sz w:val="20"/>
          <w:szCs w:val="20"/>
          <w:lang w:val="sl-SI" w:eastAsia="sl-SI"/>
          <w14:ligatures w14:val="none"/>
        </w:rPr>
        <w:br/>
        <w:t xml:space="preserve">V tem delu je določena »neprekinjena pokritost z omrežjem 5G za vsa mestna območja in vse glavne </w:t>
      </w:r>
      <w:proofErr w:type="spellStart"/>
      <w:r w:rsidRPr="004308F2">
        <w:rPr>
          <w:rFonts w:ascii="Arial" w:eastAsia="Times New Roman" w:hAnsi="Arial" w:cs="Arial"/>
          <w:color w:val="000000"/>
          <w:kern w:val="0"/>
          <w:sz w:val="20"/>
          <w:szCs w:val="20"/>
          <w:lang w:val="sl-SI" w:eastAsia="sl-SI"/>
          <w14:ligatures w14:val="none"/>
        </w:rPr>
        <w:t>prizemne</w:t>
      </w:r>
      <w:proofErr w:type="spellEnd"/>
      <w:r w:rsidRPr="004308F2">
        <w:rPr>
          <w:rFonts w:ascii="Arial" w:eastAsia="Times New Roman" w:hAnsi="Arial" w:cs="Arial"/>
          <w:color w:val="000000"/>
          <w:kern w:val="0"/>
          <w:sz w:val="20"/>
          <w:szCs w:val="20"/>
          <w:lang w:val="sl-SI" w:eastAsia="sl-SI"/>
          <w14:ligatures w14:val="none"/>
        </w:rPr>
        <w:t xml:space="preserve"> poti do konca leta 2025«</w:t>
      </w:r>
      <w:r w:rsidRPr="004308F2">
        <w:rPr>
          <w:rFonts w:ascii="Arial" w:eastAsia="Times New Roman" w:hAnsi="Arial" w:cs="Arial"/>
          <w:color w:val="000000"/>
          <w:kern w:val="0"/>
          <w:sz w:val="20"/>
          <w:szCs w:val="20"/>
          <w:lang w:val="sl-SI" w:eastAsia="sl-SI"/>
          <w14:ligatures w14:val="none"/>
        </w:rPr>
        <w:br/>
        <w:t>Izpostavljamo, da opredeljeni kazalnik ni skladen z obveznostmi, ki jih imamo operaterji po Odločbah o dodelitvi radijskih frekvenc (ODRF), s katerimi nam je bil na podlagi javnega razpisa dodeljen radijski spekter, v katerih je določeno, da mora:</w:t>
      </w:r>
      <w:r w:rsidRPr="004308F2">
        <w:rPr>
          <w:rFonts w:ascii="Arial" w:eastAsia="Times New Roman" w:hAnsi="Arial" w:cs="Arial"/>
          <w:color w:val="000000"/>
          <w:kern w:val="0"/>
          <w:sz w:val="20"/>
          <w:szCs w:val="20"/>
          <w:lang w:val="sl-SI" w:eastAsia="sl-SI"/>
          <w14:ligatures w14:val="none"/>
        </w:rPr>
        <w:br/>
        <w:t xml:space="preserve">»Imetnik mora najkasneje do 31. 12.2025 komercialno omogočati javno dostopne širokopasovne storitve na mobilnih </w:t>
      </w:r>
      <w:proofErr w:type="spellStart"/>
      <w:r w:rsidRPr="004308F2">
        <w:rPr>
          <w:rFonts w:ascii="Arial" w:eastAsia="Times New Roman" w:hAnsi="Arial" w:cs="Arial"/>
          <w:color w:val="000000"/>
          <w:kern w:val="0"/>
          <w:sz w:val="20"/>
          <w:szCs w:val="20"/>
          <w:lang w:val="sl-SI" w:eastAsia="sl-SI"/>
          <w14:ligatures w14:val="none"/>
        </w:rPr>
        <w:t>prizemnih</w:t>
      </w:r>
      <w:proofErr w:type="spellEnd"/>
      <w:r w:rsidRPr="004308F2">
        <w:rPr>
          <w:rFonts w:ascii="Arial" w:eastAsia="Times New Roman" w:hAnsi="Arial" w:cs="Arial"/>
          <w:color w:val="000000"/>
          <w:kern w:val="0"/>
          <w:sz w:val="20"/>
          <w:szCs w:val="20"/>
          <w:lang w:val="sl-SI" w:eastAsia="sl-SI"/>
          <w14:ligatures w14:val="none"/>
        </w:rPr>
        <w:t xml:space="preserve"> omrežjih, na način, da zagotovi pokrivanje:</w:t>
      </w:r>
      <w:r w:rsidRPr="004308F2">
        <w:rPr>
          <w:rFonts w:ascii="Arial" w:eastAsia="Times New Roman" w:hAnsi="Arial" w:cs="Arial"/>
          <w:color w:val="000000"/>
          <w:kern w:val="0"/>
          <w:sz w:val="20"/>
          <w:szCs w:val="20"/>
          <w:lang w:val="sl-SI" w:eastAsia="sl-SI"/>
          <w14:ligatures w14:val="none"/>
        </w:rPr>
        <w:br/>
        <w:t>- 99 % prebivalstva Slovenije,</w:t>
      </w:r>
      <w:r w:rsidRPr="004308F2">
        <w:rPr>
          <w:rFonts w:ascii="Arial" w:eastAsia="Times New Roman" w:hAnsi="Arial" w:cs="Arial"/>
          <w:color w:val="000000"/>
          <w:kern w:val="0"/>
          <w:sz w:val="20"/>
          <w:szCs w:val="20"/>
          <w:lang w:val="sl-SI" w:eastAsia="sl-SI"/>
          <w14:ligatures w14:val="none"/>
        </w:rPr>
        <w:br/>
        <w:t>- 99 % avtocest (AC) in hitrih cest (HC),</w:t>
      </w:r>
      <w:r w:rsidRPr="004308F2">
        <w:rPr>
          <w:rFonts w:ascii="Arial" w:eastAsia="Times New Roman" w:hAnsi="Arial" w:cs="Arial"/>
          <w:color w:val="000000"/>
          <w:kern w:val="0"/>
          <w:sz w:val="20"/>
          <w:szCs w:val="20"/>
          <w:lang w:val="sl-SI" w:eastAsia="sl-SI"/>
          <w14:ligatures w14:val="none"/>
        </w:rPr>
        <w:br/>
        <w:t>- vsaj 60 % glavnih in regionalnih cest I. in II. reda,</w:t>
      </w:r>
      <w:r w:rsidRPr="004308F2">
        <w:rPr>
          <w:rFonts w:ascii="Arial" w:eastAsia="Times New Roman" w:hAnsi="Arial" w:cs="Arial"/>
          <w:color w:val="000000"/>
          <w:kern w:val="0"/>
          <w:sz w:val="20"/>
          <w:szCs w:val="20"/>
          <w:lang w:val="sl-SI" w:eastAsia="sl-SI"/>
          <w14:ligatures w14:val="none"/>
        </w:rPr>
        <w:br/>
        <w:t>- vsaj 60 % aktivnih železnic s potniškim prometom, pri čemer je pokrivanje znotraj vlakov v pristojnosti železniških deležnikov.«</w:t>
      </w:r>
      <w:r w:rsidRPr="004308F2">
        <w:rPr>
          <w:rFonts w:ascii="Arial" w:eastAsia="Times New Roman" w:hAnsi="Arial" w:cs="Arial"/>
          <w:color w:val="000000"/>
          <w:kern w:val="0"/>
          <w:sz w:val="20"/>
          <w:szCs w:val="20"/>
          <w:lang w:val="sl-SI" w:eastAsia="sl-SI"/>
          <w14:ligatures w14:val="none"/>
        </w:rPr>
        <w:br/>
        <w:t>Bistveno dejstvo tako ni navedeno, namreč, da so ODRF izdane na podlagi večfrekvenčne dražbe operaterjem mobilnih omrežij naložile 99% pokritost prebivalstva, ker pomeni da 1%, zadnji in najdražji odstotek, ostaja nepokrit.</w:t>
      </w:r>
    </w:p>
    <w:p w14:paraId="33C300D0"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5B02F5BD" w14:textId="1F4FE231"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87</w:t>
      </w:r>
      <w:r w:rsidRPr="00DF2268">
        <w:rPr>
          <w:rFonts w:ascii="Arial" w:eastAsia="Times New Roman" w:hAnsi="Arial" w:cs="Arial"/>
          <w:b/>
          <w:kern w:val="0"/>
          <w:sz w:val="20"/>
          <w:szCs w:val="20"/>
          <w:lang w:val="sl-SI"/>
          <w14:ligatures w14:val="none"/>
        </w:rPr>
        <w:t>:</w:t>
      </w:r>
    </w:p>
    <w:p w14:paraId="6F4A3A20" w14:textId="382F81B5"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 xml:space="preserve">Gre za strateški cilj, </w:t>
      </w:r>
      <w:r w:rsidR="00A361CE">
        <w:rPr>
          <w:rFonts w:ascii="Arial" w:eastAsia="Times New Roman" w:hAnsi="Arial" w:cs="Arial"/>
          <w:color w:val="000000"/>
          <w:kern w:val="0"/>
          <w:sz w:val="20"/>
          <w:szCs w:val="20"/>
          <w:lang w:val="sl-SI" w:eastAsia="sl-SI"/>
          <w14:ligatures w14:val="none"/>
        </w:rPr>
        <w:t xml:space="preserve">natančneje, </w:t>
      </w:r>
      <w:r w:rsidRPr="004308F2">
        <w:rPr>
          <w:rFonts w:ascii="Arial" w:eastAsia="Times New Roman" w:hAnsi="Arial" w:cs="Arial"/>
          <w:color w:val="000000"/>
          <w:kern w:val="0"/>
          <w:sz w:val="20"/>
          <w:szCs w:val="20"/>
          <w:lang w:val="sl-SI" w:eastAsia="sl-SI"/>
          <w14:ligatures w14:val="none"/>
        </w:rPr>
        <w:t xml:space="preserve">za enega od treh temeljnih ciljev EU do leta 2025, v skladu s poročilom "Povezljivost za </w:t>
      </w:r>
      <w:r w:rsidR="00A361CE" w:rsidRPr="004308F2">
        <w:rPr>
          <w:rFonts w:ascii="Arial" w:eastAsia="Times New Roman" w:hAnsi="Arial" w:cs="Arial"/>
          <w:color w:val="000000"/>
          <w:kern w:val="0"/>
          <w:sz w:val="20"/>
          <w:szCs w:val="20"/>
          <w:lang w:val="sl-SI" w:eastAsia="sl-SI"/>
          <w14:ligatures w14:val="none"/>
        </w:rPr>
        <w:t>konkurenčne</w:t>
      </w:r>
      <w:r w:rsidRPr="004308F2">
        <w:rPr>
          <w:rFonts w:ascii="Arial" w:eastAsia="Times New Roman" w:hAnsi="Arial" w:cs="Arial"/>
          <w:color w:val="000000"/>
          <w:kern w:val="0"/>
          <w:sz w:val="20"/>
          <w:szCs w:val="20"/>
          <w:lang w:val="sl-SI" w:eastAsia="sl-SI"/>
          <w14:ligatures w14:val="none"/>
        </w:rPr>
        <w:t xml:space="preserve"> enotni </w:t>
      </w:r>
      <w:r w:rsidR="00A361CE" w:rsidRPr="004308F2">
        <w:rPr>
          <w:rFonts w:ascii="Arial" w:eastAsia="Times New Roman" w:hAnsi="Arial" w:cs="Arial"/>
          <w:color w:val="000000"/>
          <w:kern w:val="0"/>
          <w:sz w:val="20"/>
          <w:szCs w:val="20"/>
          <w:lang w:val="sl-SI" w:eastAsia="sl-SI"/>
          <w14:ligatures w14:val="none"/>
        </w:rPr>
        <w:t>digitalni</w:t>
      </w:r>
      <w:r w:rsidRPr="004308F2">
        <w:rPr>
          <w:rFonts w:ascii="Arial" w:eastAsia="Times New Roman" w:hAnsi="Arial" w:cs="Arial"/>
          <w:color w:val="000000"/>
          <w:kern w:val="0"/>
          <w:sz w:val="20"/>
          <w:szCs w:val="20"/>
          <w:lang w:val="sl-SI" w:eastAsia="sl-SI"/>
          <w14:ligatures w14:val="none"/>
        </w:rPr>
        <w:t xml:space="preserve"> trg - evropski gigabitni družbi naproti" in ga kot takega ne moremo spreminjati.</w:t>
      </w:r>
    </w:p>
    <w:p w14:paraId="3EAA46E9"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100C543D" w14:textId="6EF2518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88</w:t>
      </w:r>
      <w:r w:rsidRPr="00DF2268">
        <w:rPr>
          <w:rFonts w:ascii="Arial" w:eastAsia="Times New Roman" w:hAnsi="Arial" w:cs="Arial"/>
          <w:b/>
          <w:kern w:val="0"/>
          <w:sz w:val="20"/>
          <w:szCs w:val="20"/>
          <w:lang w:val="sl-SI"/>
          <w14:ligatures w14:val="none"/>
        </w:rPr>
        <w:t>:</w:t>
      </w:r>
    </w:p>
    <w:p w14:paraId="7A9D7AB0"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Izhodiščni podatki se nanašajo na leto 2022, trenutni naj bi bili 2023. V tem investicijsko izjemno intenzivnem obdobju uporaba dve, tri leta starih podatkov kaže izkrivljeno sliko.</w:t>
      </w:r>
    </w:p>
    <w:p w14:paraId="440854AB"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0EA4F9EB" w14:textId="40076C91"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88</w:t>
      </w:r>
      <w:r w:rsidRPr="00DF2268">
        <w:rPr>
          <w:rFonts w:ascii="Arial" w:eastAsia="Times New Roman" w:hAnsi="Arial" w:cs="Arial"/>
          <w:b/>
          <w:kern w:val="0"/>
          <w:sz w:val="20"/>
          <w:szCs w:val="20"/>
          <w:lang w:val="sl-SI"/>
          <w14:ligatures w14:val="none"/>
        </w:rPr>
        <w:t>:</w:t>
      </w:r>
    </w:p>
    <w:p w14:paraId="73E4D07F" w14:textId="118FDBC4" w:rsidR="004308F2" w:rsidRPr="00DF2268" w:rsidRDefault="00A361CE" w:rsidP="004308F2">
      <w:pPr>
        <w:spacing w:after="0" w:line="240" w:lineRule="auto"/>
        <w:jc w:val="both"/>
        <w:rPr>
          <w:rFonts w:ascii="Arial" w:eastAsia="Times New Roman" w:hAnsi="Arial" w:cs="Arial"/>
          <w:color w:val="000000"/>
          <w:kern w:val="0"/>
          <w:sz w:val="20"/>
          <w:szCs w:val="20"/>
          <w:lang w:val="sl-SI" w:eastAsia="sl-SI"/>
          <w14:ligatures w14:val="none"/>
        </w:rPr>
      </w:pPr>
      <w:r>
        <w:rPr>
          <w:rFonts w:ascii="Arial" w:eastAsia="Times New Roman" w:hAnsi="Arial" w:cs="Arial"/>
          <w:color w:val="000000"/>
          <w:kern w:val="0"/>
          <w:sz w:val="20"/>
          <w:szCs w:val="20"/>
          <w:lang w:val="sl-SI" w:eastAsia="sl-SI"/>
          <w14:ligatures w14:val="none"/>
        </w:rPr>
        <w:t>Hvala za opozorilo, s</w:t>
      </w:r>
      <w:r w:rsidR="004308F2" w:rsidRPr="004308F2">
        <w:rPr>
          <w:rFonts w:ascii="Arial" w:eastAsia="Times New Roman" w:hAnsi="Arial" w:cs="Arial"/>
          <w:color w:val="000000"/>
          <w:kern w:val="0"/>
          <w:sz w:val="20"/>
          <w:szCs w:val="20"/>
          <w:lang w:val="sl-SI" w:eastAsia="sl-SI"/>
          <w14:ligatures w14:val="none"/>
        </w:rPr>
        <w:t>mo upoštevali</w:t>
      </w:r>
      <w:r>
        <w:rPr>
          <w:rFonts w:ascii="Arial" w:eastAsia="Times New Roman" w:hAnsi="Arial" w:cs="Arial"/>
          <w:color w:val="000000"/>
          <w:kern w:val="0"/>
          <w:sz w:val="20"/>
          <w:szCs w:val="20"/>
          <w:lang w:val="sl-SI" w:eastAsia="sl-SI"/>
          <w14:ligatures w14:val="none"/>
        </w:rPr>
        <w:t xml:space="preserve"> in popravili</w:t>
      </w:r>
      <w:r w:rsidR="004308F2" w:rsidRPr="004308F2">
        <w:rPr>
          <w:rFonts w:ascii="Arial" w:eastAsia="Times New Roman" w:hAnsi="Arial" w:cs="Arial"/>
          <w:color w:val="000000"/>
          <w:kern w:val="0"/>
          <w:sz w:val="20"/>
          <w:szCs w:val="20"/>
          <w:lang w:val="sl-SI" w:eastAsia="sl-SI"/>
          <w14:ligatures w14:val="none"/>
        </w:rPr>
        <w:t xml:space="preserve">. </w:t>
      </w:r>
    </w:p>
    <w:p w14:paraId="098D629A"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2D777675" w14:textId="015FACEB"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89</w:t>
      </w:r>
      <w:r w:rsidRPr="00DF2268">
        <w:rPr>
          <w:rFonts w:ascii="Arial" w:eastAsia="Times New Roman" w:hAnsi="Arial" w:cs="Arial"/>
          <w:b/>
          <w:kern w:val="0"/>
          <w:sz w:val="20"/>
          <w:szCs w:val="20"/>
          <w:lang w:val="sl-SI"/>
          <w14:ligatures w14:val="none"/>
        </w:rPr>
        <w:t>:</w:t>
      </w:r>
    </w:p>
    <w:p w14:paraId="540CD0F5"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Digitalna infrastruktura je temelj povezljivosti tako za ljudi, kot za naprave in kot taka osnova za razvoj digitalne ekonomije in splošnega razvoja družbe nasploh. V dokumentu je navedeno, da razvoj informacijske družbe oz. družbe znanja temelji na vsesplošni uporabi IKT in interneta na vseh področjih življenja in ustvarjanja, vendar pa je pogoj za to vseprisotna zmogljiva infrastruktura elektronskih komunikacij in dostopne elektronske komunikacijske storitve ter ustrezne digitalne spretnosti in znanje.</w:t>
      </w:r>
    </w:p>
    <w:p w14:paraId="5B08309B"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643D9CCC" w14:textId="3DFD3099"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89</w:t>
      </w:r>
      <w:r w:rsidRPr="00DF2268">
        <w:rPr>
          <w:rFonts w:ascii="Arial" w:eastAsia="Times New Roman" w:hAnsi="Arial" w:cs="Arial"/>
          <w:b/>
          <w:kern w:val="0"/>
          <w:sz w:val="20"/>
          <w:szCs w:val="20"/>
          <w:lang w:val="sl-SI"/>
          <w14:ligatures w14:val="none"/>
        </w:rPr>
        <w:t>:</w:t>
      </w:r>
    </w:p>
    <w:p w14:paraId="28F87815" w14:textId="56EEADF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Se strinjamo</w:t>
      </w:r>
      <w:r w:rsidR="001D3FB9">
        <w:rPr>
          <w:rFonts w:ascii="Arial" w:eastAsia="Times New Roman" w:hAnsi="Arial" w:cs="Arial"/>
          <w:color w:val="000000"/>
          <w:kern w:val="0"/>
          <w:sz w:val="20"/>
          <w:szCs w:val="20"/>
          <w:lang w:val="sl-SI" w:eastAsia="sl-SI"/>
          <w14:ligatures w14:val="none"/>
        </w:rPr>
        <w:t>, v tem duhu je spisana tudi strategija Digitalna Slovenija 2030</w:t>
      </w:r>
      <w:r w:rsidRPr="004308F2">
        <w:rPr>
          <w:rFonts w:ascii="Arial" w:eastAsia="Times New Roman" w:hAnsi="Arial" w:cs="Arial"/>
          <w:color w:val="000000"/>
          <w:kern w:val="0"/>
          <w:sz w:val="20"/>
          <w:szCs w:val="20"/>
          <w:lang w:val="sl-SI" w:eastAsia="sl-SI"/>
          <w14:ligatures w14:val="none"/>
        </w:rPr>
        <w:t xml:space="preserve">. </w:t>
      </w:r>
    </w:p>
    <w:p w14:paraId="2A8E3AEE"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4B03930D" w14:textId="1450D3B3"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90</w:t>
      </w:r>
      <w:r w:rsidRPr="00DF2268">
        <w:rPr>
          <w:rFonts w:ascii="Arial" w:eastAsia="Times New Roman" w:hAnsi="Arial" w:cs="Arial"/>
          <w:b/>
          <w:kern w:val="0"/>
          <w:sz w:val="20"/>
          <w:szCs w:val="20"/>
          <w:lang w:val="sl-SI"/>
          <w14:ligatures w14:val="none"/>
        </w:rPr>
        <w:t>:</w:t>
      </w:r>
    </w:p>
    <w:p w14:paraId="33784C2C"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V zvezi z ukrepi, ki bodo pripomogli pri reševanju ciljev, menimo, da bi morala Republika Slovenija dvigniti prag deleža financiranja belih lis, ker je sedanji model s 50% financiranjem premalo zanimiv za potencialne investitorje, ter nameniti več sredstev v ta namen, saj na primerih že izvedenih razpisov GOŠO4 in GOŠO5 vidimo, da so operaterji pri prijavi izločili 11 % belih lis, kjer izvedba kljub razpoložljivemu sofinanciranju ni ekonomsko upravičena. Predvideno je bilo financiranje v razponu med 1.700 in 3.500 EUR, enaka vsota pa je predvidena še sedaj, zato ni pričakovati, da bo financiranje uspešno, saj za izgradnjo ob koncu ostajajo vedno dražji priključki. Iz rezultatov GOŠO5 lahko vidimo, da na tretjini potencialnih belih lis ni bilo prijav za izgradnjo.</w:t>
      </w:r>
      <w:r w:rsidRPr="004308F2">
        <w:rPr>
          <w:rFonts w:ascii="Arial" w:eastAsia="Times New Roman" w:hAnsi="Arial" w:cs="Arial"/>
          <w:color w:val="000000"/>
          <w:kern w:val="0"/>
          <w:sz w:val="20"/>
          <w:szCs w:val="20"/>
          <w:lang w:val="sl-SI" w:eastAsia="sl-SI"/>
          <w14:ligatures w14:val="none"/>
        </w:rPr>
        <w:br/>
        <w:t>Navedeno pomeni, da bodo za izgradnjo potrebna višja sredstva, višji delež javnih sredstev, oziroma bodo ob nespremenjenem modelu razpisi GOŠO za izgradnjo belih lis neuspešni, zato predlagamo, da se ustrezno spremenijo predvideni ukrepi in ovrednotenje naložbene vrzeli.</w:t>
      </w:r>
    </w:p>
    <w:p w14:paraId="632D441E"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5A9B3067" w14:textId="3A8F1A58"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90</w:t>
      </w:r>
      <w:r w:rsidRPr="00DF2268">
        <w:rPr>
          <w:rFonts w:ascii="Arial" w:eastAsia="Times New Roman" w:hAnsi="Arial" w:cs="Arial"/>
          <w:b/>
          <w:kern w:val="0"/>
          <w:sz w:val="20"/>
          <w:szCs w:val="20"/>
          <w:lang w:val="sl-SI"/>
          <w14:ligatures w14:val="none"/>
        </w:rPr>
        <w:t>:</w:t>
      </w:r>
    </w:p>
    <w:p w14:paraId="6E951B4A" w14:textId="1D94CCAD"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 xml:space="preserve">Bele lise so na vse bolj zahtevnih področjih, zato je tudi gradnja </w:t>
      </w:r>
      <w:r w:rsidR="001609F7">
        <w:rPr>
          <w:rFonts w:ascii="Arial" w:eastAsia="Times New Roman" w:hAnsi="Arial" w:cs="Arial"/>
          <w:color w:val="000000"/>
          <w:kern w:val="0"/>
          <w:sz w:val="20"/>
          <w:szCs w:val="20"/>
          <w:lang w:val="sl-SI" w:eastAsia="sl-SI"/>
          <w14:ligatures w14:val="none"/>
        </w:rPr>
        <w:t xml:space="preserve">vse </w:t>
      </w:r>
      <w:r w:rsidRPr="004308F2">
        <w:rPr>
          <w:rFonts w:ascii="Arial" w:eastAsia="Times New Roman" w:hAnsi="Arial" w:cs="Arial"/>
          <w:color w:val="000000"/>
          <w:kern w:val="0"/>
          <w:sz w:val="20"/>
          <w:szCs w:val="20"/>
          <w:lang w:val="sl-SI" w:eastAsia="sl-SI"/>
          <w14:ligatures w14:val="none"/>
        </w:rPr>
        <w:t xml:space="preserve">težja in dražja. </w:t>
      </w:r>
      <w:r w:rsidR="001609F7">
        <w:rPr>
          <w:rFonts w:ascii="Arial" w:eastAsia="Times New Roman" w:hAnsi="Arial" w:cs="Arial"/>
          <w:color w:val="000000"/>
          <w:kern w:val="0"/>
          <w:sz w:val="20"/>
          <w:szCs w:val="20"/>
          <w:lang w:val="sl-SI" w:eastAsia="sl-SI"/>
          <w14:ligatures w14:val="none"/>
        </w:rPr>
        <w:t xml:space="preserve">Poslovne modele </w:t>
      </w:r>
      <w:r w:rsidRPr="004308F2">
        <w:rPr>
          <w:rFonts w:ascii="Arial" w:eastAsia="Times New Roman" w:hAnsi="Arial" w:cs="Arial"/>
          <w:color w:val="000000"/>
          <w:kern w:val="0"/>
          <w:sz w:val="20"/>
          <w:szCs w:val="20"/>
          <w:lang w:val="sl-SI" w:eastAsia="sl-SI"/>
          <w14:ligatures w14:val="none"/>
        </w:rPr>
        <w:t xml:space="preserve">javnih razpisov za sofinanciranje </w:t>
      </w:r>
      <w:r w:rsidR="001609F7">
        <w:rPr>
          <w:rFonts w:ascii="Arial" w:eastAsia="Times New Roman" w:hAnsi="Arial" w:cs="Arial"/>
          <w:color w:val="000000"/>
          <w:kern w:val="0"/>
          <w:sz w:val="20"/>
          <w:szCs w:val="20"/>
          <w:lang w:val="sl-SI" w:eastAsia="sl-SI"/>
          <w14:ligatures w14:val="none"/>
        </w:rPr>
        <w:t xml:space="preserve">tako skušamo </w:t>
      </w:r>
      <w:r w:rsidRPr="004308F2">
        <w:rPr>
          <w:rFonts w:ascii="Arial" w:eastAsia="Times New Roman" w:hAnsi="Arial" w:cs="Arial"/>
          <w:color w:val="000000"/>
          <w:kern w:val="0"/>
          <w:sz w:val="20"/>
          <w:szCs w:val="20"/>
          <w:lang w:val="sl-SI" w:eastAsia="sl-SI"/>
          <w14:ligatures w14:val="none"/>
        </w:rPr>
        <w:t xml:space="preserve">prilagoditi tem okoliščinam. V javnem razpisu GOŠO 6, kjer je javni vir sofinanciranja sklad za okrevanje in odpornost, je po pravilih tega sklada še 50% sofinanciranje; v naslednjem javnem razpisu, sicer za odprte bazne postaje, kjer je vir sklad za obnovo, pa smo že predvideli 70 % javno sofinanciranje investicije. </w:t>
      </w:r>
    </w:p>
    <w:p w14:paraId="038972BE"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3AD443CF" w14:textId="35A2DEBA"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91</w:t>
      </w:r>
      <w:r w:rsidRPr="00DF2268">
        <w:rPr>
          <w:rFonts w:ascii="Arial" w:eastAsia="Times New Roman" w:hAnsi="Arial" w:cs="Arial"/>
          <w:b/>
          <w:kern w:val="0"/>
          <w:sz w:val="20"/>
          <w:szCs w:val="20"/>
          <w:lang w:val="sl-SI"/>
          <w14:ligatures w14:val="none"/>
        </w:rPr>
        <w:t>:</w:t>
      </w:r>
    </w:p>
    <w:p w14:paraId="3EE5A50E"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Želeli bi poudariti, da je v akcijskem načrtu nekaj dobrih novih ukrepov (npr. KOC AI), ki dobro naslavljajo problematiko uvajanja UI v gospodarstvo, je pa pri ostalih ukrepih še vedno daleč premalo pozornosti (ukrepov, finančne podpore) posvečeno gospodarstvu, zaposlenim in IKT strokovnjakom, ki so vsi pomembni nosilci razvoja družbe.</w:t>
      </w:r>
    </w:p>
    <w:p w14:paraId="7C3A33A3"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5FDBF371" w14:textId="59B314E9"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91</w:t>
      </w:r>
      <w:r w:rsidRPr="00DF2268">
        <w:rPr>
          <w:rFonts w:ascii="Arial" w:eastAsia="Times New Roman" w:hAnsi="Arial" w:cs="Arial"/>
          <w:b/>
          <w:kern w:val="0"/>
          <w:sz w:val="20"/>
          <w:szCs w:val="20"/>
          <w:lang w:val="sl-SI"/>
          <w14:ligatures w14:val="none"/>
        </w:rPr>
        <w:t>:</w:t>
      </w:r>
    </w:p>
    <w:p w14:paraId="2EE8FA3A" w14:textId="58B953F5" w:rsidR="007542C6" w:rsidRPr="001609F7" w:rsidRDefault="001D3FB9" w:rsidP="007542C6">
      <w:pPr>
        <w:spacing w:after="120" w:line="240" w:lineRule="auto"/>
        <w:jc w:val="both"/>
        <w:rPr>
          <w:rFonts w:ascii="Arial" w:eastAsia="Times New Roman" w:hAnsi="Arial" w:cs="Arial"/>
          <w:bCs/>
          <w:kern w:val="0"/>
          <w:sz w:val="20"/>
          <w:szCs w:val="20"/>
          <w:lang w:val="sl-SI"/>
          <w14:ligatures w14:val="none"/>
        </w:rPr>
      </w:pPr>
      <w:r>
        <w:rPr>
          <w:rFonts w:ascii="Arial" w:eastAsia="Times New Roman" w:hAnsi="Arial" w:cs="Arial"/>
          <w:bCs/>
          <w:kern w:val="0"/>
          <w:sz w:val="20"/>
          <w:szCs w:val="20"/>
          <w:lang w:val="sl-SI"/>
          <w14:ligatures w14:val="none"/>
        </w:rPr>
        <w:t>Pr</w:t>
      </w:r>
      <w:r w:rsidR="001609F7" w:rsidRPr="00362496">
        <w:rPr>
          <w:rFonts w:ascii="Arial" w:eastAsia="Times New Roman" w:hAnsi="Arial" w:cs="Arial"/>
          <w:bCs/>
          <w:kern w:val="0"/>
          <w:sz w:val="20"/>
          <w:szCs w:val="20"/>
          <w:lang w:val="sl-SI"/>
          <w14:ligatures w14:val="none"/>
        </w:rPr>
        <w:t>istojn</w:t>
      </w:r>
      <w:r>
        <w:rPr>
          <w:rFonts w:ascii="Arial" w:eastAsia="Times New Roman" w:hAnsi="Arial" w:cs="Arial"/>
          <w:bCs/>
          <w:kern w:val="0"/>
          <w:sz w:val="20"/>
          <w:szCs w:val="20"/>
          <w:lang w:val="sl-SI"/>
          <w14:ligatures w14:val="none"/>
        </w:rPr>
        <w:t>i</w:t>
      </w:r>
      <w:r w:rsidR="001609F7" w:rsidRPr="00362496">
        <w:rPr>
          <w:rFonts w:ascii="Arial" w:eastAsia="Times New Roman" w:hAnsi="Arial" w:cs="Arial"/>
          <w:bCs/>
          <w:kern w:val="0"/>
          <w:sz w:val="20"/>
          <w:szCs w:val="20"/>
          <w:lang w:val="sl-SI"/>
          <w14:ligatures w14:val="none"/>
        </w:rPr>
        <w:t xml:space="preserve"> organ</w:t>
      </w:r>
      <w:r w:rsidR="001609F7">
        <w:rPr>
          <w:rFonts w:ascii="Arial" w:eastAsia="Times New Roman" w:hAnsi="Arial" w:cs="Arial"/>
          <w:bCs/>
          <w:kern w:val="0"/>
          <w:sz w:val="20"/>
          <w:szCs w:val="20"/>
          <w:lang w:val="sl-SI"/>
          <w14:ligatures w14:val="none"/>
        </w:rPr>
        <w:t xml:space="preserve"> (v tem primeru Ministrstvo za gospodarstvo, turizem in šport) </w:t>
      </w:r>
      <w:r>
        <w:rPr>
          <w:rFonts w:ascii="Arial" w:eastAsia="Times New Roman" w:hAnsi="Arial" w:cs="Arial"/>
          <w:bCs/>
          <w:kern w:val="0"/>
          <w:sz w:val="20"/>
          <w:szCs w:val="20"/>
          <w:lang w:val="sl-SI"/>
          <w14:ligatures w14:val="none"/>
        </w:rPr>
        <w:t xml:space="preserve">pojasnjuje, da je bila njihova področna strategija Digitalna transformacija gospodarstva že sprejeta. </w:t>
      </w:r>
      <w:r w:rsidR="001609F7">
        <w:rPr>
          <w:rFonts w:ascii="Arial" w:eastAsia="Times New Roman" w:hAnsi="Arial" w:cs="Arial"/>
          <w:bCs/>
          <w:kern w:val="0"/>
          <w:sz w:val="20"/>
          <w:szCs w:val="20"/>
          <w:lang w:val="sl-SI"/>
          <w14:ligatures w14:val="none"/>
        </w:rPr>
        <w:t xml:space="preserve"> </w:t>
      </w:r>
    </w:p>
    <w:p w14:paraId="364A5AD6" w14:textId="3A5FF15E"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92</w:t>
      </w:r>
      <w:r w:rsidRPr="00DF2268">
        <w:rPr>
          <w:rFonts w:ascii="Arial" w:eastAsia="Times New Roman" w:hAnsi="Arial" w:cs="Arial"/>
          <w:b/>
          <w:kern w:val="0"/>
          <w:sz w:val="20"/>
          <w:szCs w:val="20"/>
          <w:lang w:val="sl-SI"/>
          <w14:ligatures w14:val="none"/>
        </w:rPr>
        <w:t>:</w:t>
      </w:r>
    </w:p>
    <w:p w14:paraId="25986F62"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Nujno je uravnotežiti višino vlaganj in pripadajoče ukrepe glede na izpolnjevanje ciljev politike Digitalno desetletje; večja kot je vrzel pri doseganju ciljev, več sredstev moramo (</w:t>
      </w:r>
      <w:proofErr w:type="spellStart"/>
      <w:r w:rsidRPr="004308F2">
        <w:rPr>
          <w:rFonts w:ascii="Arial" w:eastAsia="Times New Roman" w:hAnsi="Arial" w:cs="Arial"/>
          <w:color w:val="000000"/>
          <w:kern w:val="0"/>
          <w:sz w:val="20"/>
          <w:szCs w:val="20"/>
          <w:lang w:val="sl-SI" w:eastAsia="sl-SI"/>
          <w14:ligatures w14:val="none"/>
        </w:rPr>
        <w:t>pre</w:t>
      </w:r>
      <w:proofErr w:type="spellEnd"/>
      <w:r w:rsidRPr="004308F2">
        <w:rPr>
          <w:rFonts w:ascii="Arial" w:eastAsia="Times New Roman" w:hAnsi="Arial" w:cs="Arial"/>
          <w:color w:val="000000"/>
          <w:kern w:val="0"/>
          <w:sz w:val="20"/>
          <w:szCs w:val="20"/>
          <w:lang w:val="sl-SI" w:eastAsia="sl-SI"/>
          <w14:ligatures w14:val="none"/>
        </w:rPr>
        <w:t>)razporediti na ukrepe za doseganje tistega kazalnika. Pri čemer smo prepričani, da je potrebno prioritete uravnotežiti, saj je kot rečeno gospodarstvo pri ukrepih močno podhranjeno.</w:t>
      </w:r>
    </w:p>
    <w:p w14:paraId="5D8B97A9"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4F461904" w14:textId="080BD479"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92</w:t>
      </w:r>
      <w:r w:rsidRPr="00DF2268">
        <w:rPr>
          <w:rFonts w:ascii="Arial" w:eastAsia="Times New Roman" w:hAnsi="Arial" w:cs="Arial"/>
          <w:b/>
          <w:kern w:val="0"/>
          <w:sz w:val="20"/>
          <w:szCs w:val="20"/>
          <w:lang w:val="sl-SI"/>
          <w14:ligatures w14:val="none"/>
        </w:rPr>
        <w:t>:</w:t>
      </w:r>
    </w:p>
    <w:p w14:paraId="559BDECB" w14:textId="58D6C9E6"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Razpolagamo lahko le z razpoložljivimi</w:t>
      </w:r>
      <w:r w:rsidR="001609F7">
        <w:rPr>
          <w:rFonts w:ascii="Arial" w:eastAsia="Times New Roman" w:hAnsi="Arial" w:cs="Arial"/>
          <w:color w:val="000000"/>
          <w:kern w:val="0"/>
          <w:sz w:val="20"/>
          <w:szCs w:val="20"/>
          <w:lang w:val="sl-SI" w:eastAsia="sl-SI"/>
          <w14:ligatures w14:val="none"/>
        </w:rPr>
        <w:t xml:space="preserve"> </w:t>
      </w:r>
      <w:r w:rsidRPr="004308F2">
        <w:rPr>
          <w:rFonts w:ascii="Arial" w:eastAsia="Times New Roman" w:hAnsi="Arial" w:cs="Arial"/>
          <w:color w:val="000000"/>
          <w:kern w:val="0"/>
          <w:sz w:val="20"/>
          <w:szCs w:val="20"/>
          <w:lang w:val="sl-SI" w:eastAsia="sl-SI"/>
          <w14:ligatures w14:val="none"/>
        </w:rPr>
        <w:t xml:space="preserve">viri sredstev. </w:t>
      </w:r>
    </w:p>
    <w:p w14:paraId="543DD5B2" w14:textId="77777777" w:rsidR="004308F2" w:rsidRPr="00DF2268" w:rsidRDefault="004308F2" w:rsidP="007542C6">
      <w:pPr>
        <w:spacing w:after="120" w:line="240" w:lineRule="auto"/>
        <w:jc w:val="both"/>
        <w:rPr>
          <w:rFonts w:ascii="Arial" w:eastAsia="Times New Roman" w:hAnsi="Arial" w:cs="Arial"/>
          <w:b/>
          <w:kern w:val="0"/>
          <w:sz w:val="20"/>
          <w:szCs w:val="20"/>
          <w:lang w:val="sl-SI"/>
          <w14:ligatures w14:val="none"/>
        </w:rPr>
      </w:pPr>
    </w:p>
    <w:p w14:paraId="15347232" w14:textId="57BEF806"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93</w:t>
      </w:r>
      <w:r w:rsidRPr="00DF2268">
        <w:rPr>
          <w:rFonts w:ascii="Arial" w:eastAsia="Times New Roman" w:hAnsi="Arial" w:cs="Arial"/>
          <w:b/>
          <w:kern w:val="0"/>
          <w:sz w:val="20"/>
          <w:szCs w:val="20"/>
          <w:lang w:val="sl-SI"/>
          <w14:ligatures w14:val="none"/>
        </w:rPr>
        <w:t>:</w:t>
      </w:r>
    </w:p>
    <w:p w14:paraId="45DFE968"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lastRenderedPageBreak/>
        <w:t>V Akcijskem načrtu strategije so pod Ukrepi navedeni tudi že izvedeni oz. zaključeni ukrepi. Predlagamo, da že izvedene ukrepe izločite v Poročilo o izvedenih ukrepih, kjer bi bili prikazani tudi rezultati in učinki zaključenih ukrepov v številkah.</w:t>
      </w:r>
    </w:p>
    <w:p w14:paraId="180D9E57"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5D802F98" w14:textId="4125ADC0"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93</w:t>
      </w:r>
      <w:r w:rsidRPr="00DF2268">
        <w:rPr>
          <w:rFonts w:ascii="Arial" w:eastAsia="Times New Roman" w:hAnsi="Arial" w:cs="Arial"/>
          <w:b/>
          <w:kern w:val="0"/>
          <w:sz w:val="20"/>
          <w:szCs w:val="20"/>
          <w:lang w:val="sl-SI"/>
          <w14:ligatures w14:val="none"/>
        </w:rPr>
        <w:t>:</w:t>
      </w:r>
    </w:p>
    <w:p w14:paraId="1645F77F" w14:textId="4E970D1E" w:rsidR="007542C6" w:rsidRPr="00DF2268" w:rsidRDefault="001609F7" w:rsidP="007542C6">
      <w:pPr>
        <w:spacing w:after="120" w:line="240" w:lineRule="auto"/>
        <w:jc w:val="both"/>
        <w:rPr>
          <w:rFonts w:ascii="Arial" w:eastAsia="Times New Roman" w:hAnsi="Arial" w:cs="Arial"/>
          <w:b/>
          <w:kern w:val="0"/>
          <w:sz w:val="20"/>
          <w:szCs w:val="20"/>
          <w:lang w:val="sl-SI"/>
          <w14:ligatures w14:val="none"/>
        </w:rPr>
      </w:pPr>
      <w:r>
        <w:rPr>
          <w:rFonts w:ascii="Arial" w:eastAsia="Times New Roman" w:hAnsi="Arial" w:cs="Arial"/>
          <w:color w:val="000000"/>
          <w:kern w:val="0"/>
          <w:sz w:val="20"/>
          <w:szCs w:val="20"/>
          <w:lang w:val="sl-SI" w:eastAsia="sl-SI"/>
          <w14:ligatures w14:val="none"/>
        </w:rPr>
        <w:t xml:space="preserve">Hvala za predlog, smo uredili. </w:t>
      </w:r>
    </w:p>
    <w:p w14:paraId="522DA4DF" w14:textId="11EBFEA5"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94</w:t>
      </w:r>
      <w:r w:rsidRPr="00DF2268">
        <w:rPr>
          <w:rFonts w:ascii="Arial" w:eastAsia="Times New Roman" w:hAnsi="Arial" w:cs="Arial"/>
          <w:b/>
          <w:kern w:val="0"/>
          <w:sz w:val="20"/>
          <w:szCs w:val="20"/>
          <w:lang w:val="sl-SI"/>
          <w14:ligatures w14:val="none"/>
        </w:rPr>
        <w:t>:</w:t>
      </w:r>
    </w:p>
    <w:p w14:paraId="71CA3234"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 xml:space="preserve">V okviru tega ukrepa je potrebno zagotoviti souporabo fizične infrastrukture omrežnih operaterjev, kot jih določa Direktiva 2014/61/EU, kjer prednjačijo omrežja </w:t>
      </w:r>
      <w:proofErr w:type="spellStart"/>
      <w:r w:rsidRPr="004308F2">
        <w:rPr>
          <w:rFonts w:ascii="Arial" w:eastAsia="Times New Roman" w:hAnsi="Arial" w:cs="Arial"/>
          <w:color w:val="000000"/>
          <w:kern w:val="0"/>
          <w:sz w:val="20"/>
          <w:szCs w:val="20"/>
          <w:lang w:val="sl-SI" w:eastAsia="sl-SI"/>
          <w14:ligatures w14:val="none"/>
        </w:rPr>
        <w:t>elektrodistribucij</w:t>
      </w:r>
      <w:proofErr w:type="spellEnd"/>
      <w:r w:rsidRPr="004308F2">
        <w:rPr>
          <w:rFonts w:ascii="Arial" w:eastAsia="Times New Roman" w:hAnsi="Arial" w:cs="Arial"/>
          <w:color w:val="000000"/>
          <w:kern w:val="0"/>
          <w:sz w:val="20"/>
          <w:szCs w:val="20"/>
          <w:lang w:val="sl-SI" w:eastAsia="sl-SI"/>
          <w14:ligatures w14:val="none"/>
        </w:rPr>
        <w:t xml:space="preserve">, ki jih trži omrežni operater </w:t>
      </w:r>
      <w:proofErr w:type="spellStart"/>
      <w:r w:rsidRPr="004308F2">
        <w:rPr>
          <w:rFonts w:ascii="Arial" w:eastAsia="Times New Roman" w:hAnsi="Arial" w:cs="Arial"/>
          <w:color w:val="000000"/>
          <w:kern w:val="0"/>
          <w:sz w:val="20"/>
          <w:szCs w:val="20"/>
          <w:lang w:val="sl-SI" w:eastAsia="sl-SI"/>
          <w14:ligatures w14:val="none"/>
        </w:rPr>
        <w:t>Stelkom</w:t>
      </w:r>
      <w:proofErr w:type="spellEnd"/>
      <w:r w:rsidRPr="004308F2">
        <w:rPr>
          <w:rFonts w:ascii="Arial" w:eastAsia="Times New Roman" w:hAnsi="Arial" w:cs="Arial"/>
          <w:color w:val="000000"/>
          <w:kern w:val="0"/>
          <w:sz w:val="20"/>
          <w:szCs w:val="20"/>
          <w:lang w:val="sl-SI" w:eastAsia="sl-SI"/>
          <w14:ligatures w14:val="none"/>
        </w:rPr>
        <w:t xml:space="preserve">. Nemalokrat pridemo do situacije, da obstajajo segmenti optičnih omrežij, ki bi jih upravljavec (investitor) moral povezati do ustreznih vozlišč (kolokacij) posameznih ponudnikov. Ponudniki neradi najemajo optične kapacitete pri drugih ponudnikih optičnih povezav, saj je najem dolgoročno dražji od polaganja lastne optične. infrastrukture in obenem izgovor, da se investicija komercialno ne izplača. V takih primerih predlagamo, da bi država dodatno sofinancirala razliko med stroški </w:t>
      </w:r>
      <w:proofErr w:type="spellStart"/>
      <w:r w:rsidRPr="004308F2">
        <w:rPr>
          <w:rFonts w:ascii="Arial" w:eastAsia="Times New Roman" w:hAnsi="Arial" w:cs="Arial"/>
          <w:color w:val="000000"/>
          <w:kern w:val="0"/>
          <w:sz w:val="20"/>
          <w:szCs w:val="20"/>
          <w:lang w:val="sl-SI" w:eastAsia="sl-SI"/>
          <w14:ligatures w14:val="none"/>
        </w:rPr>
        <w:t>pouporabe</w:t>
      </w:r>
      <w:proofErr w:type="spellEnd"/>
      <w:r w:rsidRPr="004308F2">
        <w:rPr>
          <w:rFonts w:ascii="Arial" w:eastAsia="Times New Roman" w:hAnsi="Arial" w:cs="Arial"/>
          <w:color w:val="000000"/>
          <w:kern w:val="0"/>
          <w:sz w:val="20"/>
          <w:szCs w:val="20"/>
          <w:lang w:val="sl-SI" w:eastAsia="sl-SI"/>
          <w14:ligatures w14:val="none"/>
        </w:rPr>
        <w:t xml:space="preserve"> fizične infrastrukture in stroškov investicije v lastno infrastrukturo za ocenjeno dobo 10 let.</w:t>
      </w:r>
    </w:p>
    <w:p w14:paraId="3C1AE477"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6EBB80D2" w14:textId="46E80EF0"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94</w:t>
      </w:r>
      <w:r w:rsidRPr="00DF2268">
        <w:rPr>
          <w:rFonts w:ascii="Arial" w:eastAsia="Times New Roman" w:hAnsi="Arial" w:cs="Arial"/>
          <w:b/>
          <w:kern w:val="0"/>
          <w:sz w:val="20"/>
          <w:szCs w:val="20"/>
          <w:lang w:val="sl-SI"/>
          <w14:ligatures w14:val="none"/>
        </w:rPr>
        <w:t>:</w:t>
      </w:r>
    </w:p>
    <w:p w14:paraId="2E47DBDB" w14:textId="7DC8E981" w:rsidR="001609F7" w:rsidRPr="00362496" w:rsidRDefault="001609F7" w:rsidP="001609F7">
      <w:pPr>
        <w:spacing w:after="120" w:line="240" w:lineRule="auto"/>
        <w:jc w:val="both"/>
        <w:rPr>
          <w:rFonts w:ascii="Arial" w:eastAsia="Times New Roman" w:hAnsi="Arial" w:cs="Arial"/>
          <w:bCs/>
          <w:kern w:val="0"/>
          <w:sz w:val="20"/>
          <w:szCs w:val="20"/>
          <w:lang w:val="sl-SI"/>
          <w14:ligatures w14:val="none"/>
        </w:rPr>
      </w:pPr>
      <w:r>
        <w:rPr>
          <w:rFonts w:ascii="Arial" w:eastAsia="Times New Roman" w:hAnsi="Arial" w:cs="Arial"/>
          <w:bCs/>
          <w:kern w:val="0"/>
          <w:sz w:val="20"/>
          <w:szCs w:val="20"/>
          <w:lang w:val="sl-SI"/>
          <w14:ligatures w14:val="none"/>
        </w:rPr>
        <w:t>O</w:t>
      </w:r>
      <w:r w:rsidRPr="00362496">
        <w:rPr>
          <w:rFonts w:ascii="Arial" w:eastAsia="Times New Roman" w:hAnsi="Arial" w:cs="Arial"/>
          <w:bCs/>
          <w:kern w:val="0"/>
          <w:sz w:val="20"/>
          <w:szCs w:val="20"/>
          <w:lang w:val="sl-SI"/>
          <w14:ligatures w14:val="none"/>
        </w:rPr>
        <w:t>dgovora pristojnega organa</w:t>
      </w:r>
      <w:r>
        <w:rPr>
          <w:rFonts w:ascii="Arial" w:eastAsia="Times New Roman" w:hAnsi="Arial" w:cs="Arial"/>
          <w:bCs/>
          <w:kern w:val="0"/>
          <w:sz w:val="20"/>
          <w:szCs w:val="20"/>
          <w:lang w:val="sl-SI"/>
          <w14:ligatures w14:val="none"/>
        </w:rPr>
        <w:t xml:space="preserve"> (v tem primeru Ministrstvo za vzgojo in izobraževanje) nismo prejeli. </w:t>
      </w:r>
    </w:p>
    <w:p w14:paraId="5EF0AD1A" w14:textId="77777777" w:rsidR="007542C6" w:rsidRDefault="007542C6" w:rsidP="007542C6">
      <w:pPr>
        <w:spacing w:after="120" w:line="240" w:lineRule="auto"/>
        <w:jc w:val="both"/>
        <w:rPr>
          <w:rFonts w:ascii="Arial" w:eastAsia="Times New Roman" w:hAnsi="Arial" w:cs="Arial"/>
          <w:b/>
          <w:kern w:val="0"/>
          <w:sz w:val="20"/>
          <w:szCs w:val="20"/>
          <w:lang w:val="sl-SI"/>
          <w14:ligatures w14:val="none"/>
        </w:rPr>
      </w:pPr>
    </w:p>
    <w:p w14:paraId="3F04073A" w14:textId="77777777" w:rsidR="001609F7" w:rsidRPr="00DF2268" w:rsidRDefault="001609F7" w:rsidP="007542C6">
      <w:pPr>
        <w:spacing w:after="120" w:line="240" w:lineRule="auto"/>
        <w:jc w:val="both"/>
        <w:rPr>
          <w:rFonts w:ascii="Arial" w:eastAsia="Times New Roman" w:hAnsi="Arial" w:cs="Arial"/>
          <w:b/>
          <w:kern w:val="0"/>
          <w:sz w:val="20"/>
          <w:szCs w:val="20"/>
          <w:lang w:val="sl-SI"/>
          <w14:ligatures w14:val="none"/>
        </w:rPr>
      </w:pPr>
    </w:p>
    <w:p w14:paraId="7B2174DE" w14:textId="35DC6B8D"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95</w:t>
      </w:r>
      <w:r w:rsidRPr="00DF2268">
        <w:rPr>
          <w:rFonts w:ascii="Arial" w:eastAsia="Times New Roman" w:hAnsi="Arial" w:cs="Arial"/>
          <w:b/>
          <w:kern w:val="0"/>
          <w:sz w:val="20"/>
          <w:szCs w:val="20"/>
          <w:lang w:val="sl-SI"/>
          <w14:ligatures w14:val="none"/>
        </w:rPr>
        <w:t>:</w:t>
      </w:r>
    </w:p>
    <w:p w14:paraId="160A70BF"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Industrija zaradi svoje digitalizacije in potrebe po realnih podatkih brez zakasnitev potrebuje omrežja, ki take pogoje zagotavljajo. Digitalni procesi v realnem času v npr. kitajskih tovarnah so podprti s tehnologijo 5G (privatna postavitev oz. hibridna postavitev v primeru verig vrednosti ali distribuiranih lokacij proizvodnje -koriščenje podatkov v realnem času na robnih napravah in njihova obravnava v aplikacija h v oblaku). Predlagamo sofinanciranje implementacije privatnih in hibridnih 5G omrežij za uporabo v kritični infrastrukturi in industriji (nakup opreme in vzpostavitve delovanja).</w:t>
      </w:r>
    </w:p>
    <w:p w14:paraId="4D8D5179"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417B6D4B" w14:textId="062A9253"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95</w:t>
      </w:r>
      <w:r w:rsidRPr="00DF2268">
        <w:rPr>
          <w:rFonts w:ascii="Arial" w:eastAsia="Times New Roman" w:hAnsi="Arial" w:cs="Arial"/>
          <w:b/>
          <w:kern w:val="0"/>
          <w:sz w:val="20"/>
          <w:szCs w:val="20"/>
          <w:lang w:val="sl-SI"/>
          <w14:ligatures w14:val="none"/>
        </w:rPr>
        <w:t>:</w:t>
      </w:r>
    </w:p>
    <w:p w14:paraId="7BFE3B3B" w14:textId="4FEB61A3"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Vlada R</w:t>
      </w:r>
      <w:r w:rsidR="001609F7">
        <w:rPr>
          <w:rFonts w:ascii="Arial" w:eastAsia="Times New Roman" w:hAnsi="Arial" w:cs="Arial"/>
          <w:color w:val="000000"/>
          <w:kern w:val="0"/>
          <w:sz w:val="20"/>
          <w:szCs w:val="20"/>
          <w:lang w:val="sl-SI" w:eastAsia="sl-SI"/>
          <w14:ligatures w14:val="none"/>
        </w:rPr>
        <w:t xml:space="preserve">epublike </w:t>
      </w:r>
      <w:r w:rsidRPr="004308F2">
        <w:rPr>
          <w:rFonts w:ascii="Arial" w:eastAsia="Times New Roman" w:hAnsi="Arial" w:cs="Arial"/>
          <w:color w:val="000000"/>
          <w:kern w:val="0"/>
          <w:sz w:val="20"/>
          <w:szCs w:val="20"/>
          <w:lang w:val="sl-SI" w:eastAsia="sl-SI"/>
          <w14:ligatures w14:val="none"/>
        </w:rPr>
        <w:t>S</w:t>
      </w:r>
      <w:r w:rsidR="001609F7">
        <w:rPr>
          <w:rFonts w:ascii="Arial" w:eastAsia="Times New Roman" w:hAnsi="Arial" w:cs="Arial"/>
          <w:color w:val="000000"/>
          <w:kern w:val="0"/>
          <w:sz w:val="20"/>
          <w:szCs w:val="20"/>
          <w:lang w:val="sl-SI" w:eastAsia="sl-SI"/>
          <w14:ligatures w14:val="none"/>
        </w:rPr>
        <w:t>lovenije</w:t>
      </w:r>
      <w:r w:rsidRPr="004308F2">
        <w:rPr>
          <w:rFonts w:ascii="Arial" w:eastAsia="Times New Roman" w:hAnsi="Arial" w:cs="Arial"/>
          <w:color w:val="000000"/>
          <w:kern w:val="0"/>
          <w:sz w:val="20"/>
          <w:szCs w:val="20"/>
          <w:lang w:val="sl-SI" w:eastAsia="sl-SI"/>
          <w14:ligatures w14:val="none"/>
        </w:rPr>
        <w:t xml:space="preserve"> je pri potrditvi (leta 2023) najnižjih zneskov za učinkovito rabo omejene naravne dobrine upoštevala optimalen dostop do spektra predvsem vertikalam za lastne potrebe, pa tudi interesentom za komercialno zagotavljanje storitev brezžičnih elektronskih komunikacij, tako da bodo spodbujene naložbe in razvoj ter ohranjen razvoj učinkovite konkurence na trgih storitev brezžičnih elektronskih komunikacij</w:t>
      </w:r>
      <w:r w:rsidR="001609F7">
        <w:rPr>
          <w:rFonts w:ascii="Arial" w:eastAsia="Times New Roman" w:hAnsi="Arial" w:cs="Arial"/>
          <w:color w:val="000000"/>
          <w:kern w:val="0"/>
          <w:sz w:val="20"/>
          <w:szCs w:val="20"/>
          <w:lang w:val="sl-SI" w:eastAsia="sl-SI"/>
          <w14:ligatures w14:val="none"/>
        </w:rPr>
        <w:t>. S</w:t>
      </w:r>
      <w:r w:rsidRPr="004308F2">
        <w:rPr>
          <w:rFonts w:ascii="Arial" w:eastAsia="Times New Roman" w:hAnsi="Arial" w:cs="Arial"/>
          <w:color w:val="000000"/>
          <w:kern w:val="0"/>
          <w:sz w:val="20"/>
          <w:szCs w:val="20"/>
          <w:lang w:val="sl-SI" w:eastAsia="sl-SI"/>
          <w14:ligatures w14:val="none"/>
        </w:rPr>
        <w:t xml:space="preserve"> tem pa </w:t>
      </w:r>
      <w:r w:rsidR="001609F7">
        <w:rPr>
          <w:rFonts w:ascii="Arial" w:eastAsia="Times New Roman" w:hAnsi="Arial" w:cs="Arial"/>
          <w:color w:val="000000"/>
          <w:kern w:val="0"/>
          <w:sz w:val="20"/>
          <w:szCs w:val="20"/>
          <w:lang w:val="sl-SI" w:eastAsia="sl-SI"/>
          <w14:ligatures w14:val="none"/>
        </w:rPr>
        <w:t xml:space="preserve">bo </w:t>
      </w:r>
      <w:r w:rsidRPr="004308F2">
        <w:rPr>
          <w:rFonts w:ascii="Arial" w:eastAsia="Times New Roman" w:hAnsi="Arial" w:cs="Arial"/>
          <w:color w:val="000000"/>
          <w:kern w:val="0"/>
          <w:sz w:val="20"/>
          <w:szCs w:val="20"/>
          <w:lang w:val="sl-SI" w:eastAsia="sl-SI"/>
          <w14:ligatures w14:val="none"/>
        </w:rPr>
        <w:t xml:space="preserve">omogočen razvoj in uvajanje naprednih namenskih storitev poslovnih uporabnikov (vertikal) oziroma trg Industrije 4.0 in inteligentne povezljivosti </w:t>
      </w:r>
      <w:r w:rsidR="001609F7">
        <w:rPr>
          <w:rFonts w:ascii="Arial" w:eastAsia="Times New Roman" w:hAnsi="Arial" w:cs="Arial"/>
          <w:color w:val="000000"/>
          <w:kern w:val="0"/>
          <w:sz w:val="20"/>
          <w:szCs w:val="20"/>
          <w:lang w:val="sl-SI" w:eastAsia="sl-SI"/>
          <w14:ligatures w14:val="none"/>
        </w:rPr>
        <w:t>ter</w:t>
      </w:r>
      <w:r w:rsidRPr="004308F2">
        <w:rPr>
          <w:rFonts w:ascii="Arial" w:eastAsia="Times New Roman" w:hAnsi="Arial" w:cs="Arial"/>
          <w:color w:val="000000"/>
          <w:kern w:val="0"/>
          <w:sz w:val="20"/>
          <w:szCs w:val="20"/>
          <w:lang w:val="sl-SI" w:eastAsia="sl-SI"/>
          <w14:ligatures w14:val="none"/>
        </w:rPr>
        <w:t xml:space="preserve"> zagotovljena digitalna vključenost lokalnega prebivalstva.  </w:t>
      </w:r>
      <w:r w:rsidRPr="004308F2">
        <w:rPr>
          <w:rFonts w:ascii="Arial" w:eastAsia="Times New Roman" w:hAnsi="Arial" w:cs="Arial"/>
          <w:color w:val="000000"/>
          <w:kern w:val="0"/>
          <w:sz w:val="20"/>
          <w:szCs w:val="20"/>
          <w:lang w:val="sl-SI" w:eastAsia="sl-SI"/>
          <w14:ligatures w14:val="none"/>
        </w:rPr>
        <w:br/>
        <w:t>Trenutno nimamo predvidenih finančnih sredstev in shem državnih pomoči za sofinanciranje implementacije privatnih in hibridnih 5G omrežij.</w:t>
      </w:r>
    </w:p>
    <w:p w14:paraId="6F005749"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3D7C73C0" w14:textId="113BAAB1"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F579A8" w:rsidRPr="00DF2268">
        <w:rPr>
          <w:rFonts w:ascii="Arial" w:eastAsia="Times New Roman" w:hAnsi="Arial" w:cs="Arial"/>
          <w:b/>
          <w:kern w:val="0"/>
          <w:sz w:val="20"/>
          <w:szCs w:val="20"/>
          <w:lang w:val="sl-SI"/>
          <w14:ligatures w14:val="none"/>
        </w:rPr>
        <w:t>96</w:t>
      </w:r>
      <w:r w:rsidRPr="00DF2268">
        <w:rPr>
          <w:rFonts w:ascii="Arial" w:eastAsia="Times New Roman" w:hAnsi="Arial" w:cs="Arial"/>
          <w:b/>
          <w:kern w:val="0"/>
          <w:sz w:val="20"/>
          <w:szCs w:val="20"/>
          <w:lang w:val="sl-SI"/>
          <w14:ligatures w14:val="none"/>
        </w:rPr>
        <w:t>:</w:t>
      </w:r>
    </w:p>
    <w:p w14:paraId="52851722"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Ukrep podpiramo, vendar po našem mnenju spada pod poglavje Digitalizacija gospodarstva</w:t>
      </w:r>
      <w:r w:rsidRPr="004308F2">
        <w:rPr>
          <w:rFonts w:ascii="Arial" w:eastAsia="Times New Roman" w:hAnsi="Arial" w:cs="Arial"/>
          <w:color w:val="000000"/>
          <w:kern w:val="0"/>
          <w:sz w:val="20"/>
          <w:szCs w:val="20"/>
          <w:lang w:val="sl-SI" w:eastAsia="sl-SI"/>
          <w14:ligatures w14:val="none"/>
        </w:rPr>
        <w:br/>
        <w:t xml:space="preserve">V kolikor bo </w:t>
      </w:r>
      <w:proofErr w:type="spellStart"/>
      <w:r w:rsidRPr="004308F2">
        <w:rPr>
          <w:rFonts w:ascii="Arial" w:eastAsia="Times New Roman" w:hAnsi="Arial" w:cs="Arial"/>
          <w:color w:val="000000"/>
          <w:kern w:val="0"/>
          <w:sz w:val="20"/>
          <w:szCs w:val="20"/>
          <w:lang w:val="sl-SI" w:eastAsia="sl-SI"/>
          <w14:ligatures w14:val="none"/>
        </w:rPr>
        <w:t>vspostavljen</w:t>
      </w:r>
      <w:proofErr w:type="spellEnd"/>
      <w:r w:rsidRPr="004308F2">
        <w:rPr>
          <w:rFonts w:ascii="Arial" w:eastAsia="Times New Roman" w:hAnsi="Arial" w:cs="Arial"/>
          <w:color w:val="000000"/>
          <w:kern w:val="0"/>
          <w:sz w:val="20"/>
          <w:szCs w:val="20"/>
          <w:lang w:val="sl-SI" w:eastAsia="sl-SI"/>
          <w14:ligatures w14:val="none"/>
        </w:rPr>
        <w:t xml:space="preserve"> pripravljeno testno okolje za umetno inteligenco v industriji (predvsem mala in srednja podjetja) v okviru v S5 predvidenega Nacionalni demo center Pametne Tovarne (NDC PT), naj se predvidi možnost uporabe le tega za aplikativni razvoj rešitev na osnovi UI.</w:t>
      </w:r>
    </w:p>
    <w:p w14:paraId="6A716B62" w14:textId="77777777"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p>
    <w:p w14:paraId="1C317841" w14:textId="3AA7F51A" w:rsidR="007542C6" w:rsidRPr="00DF2268" w:rsidRDefault="007542C6" w:rsidP="007542C6">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F579A8" w:rsidRPr="00DF2268">
        <w:rPr>
          <w:rFonts w:ascii="Arial" w:eastAsia="Times New Roman" w:hAnsi="Arial" w:cs="Arial"/>
          <w:b/>
          <w:kern w:val="0"/>
          <w:sz w:val="20"/>
          <w:szCs w:val="20"/>
          <w:lang w:val="sl-SI"/>
          <w14:ligatures w14:val="none"/>
        </w:rPr>
        <w:t>96</w:t>
      </w:r>
      <w:r w:rsidRPr="00DF2268">
        <w:rPr>
          <w:rFonts w:ascii="Arial" w:eastAsia="Times New Roman" w:hAnsi="Arial" w:cs="Arial"/>
          <w:b/>
          <w:kern w:val="0"/>
          <w:sz w:val="20"/>
          <w:szCs w:val="20"/>
          <w:lang w:val="sl-SI"/>
          <w14:ligatures w14:val="none"/>
        </w:rPr>
        <w:t>:</w:t>
      </w:r>
    </w:p>
    <w:p w14:paraId="4C8E537B" w14:textId="140D9477" w:rsidR="004308F2" w:rsidRPr="00DF2268" w:rsidRDefault="001609F7" w:rsidP="004308F2">
      <w:pPr>
        <w:spacing w:after="0" w:line="240" w:lineRule="auto"/>
        <w:jc w:val="both"/>
        <w:rPr>
          <w:rFonts w:ascii="Arial" w:eastAsia="Times New Roman" w:hAnsi="Arial" w:cs="Arial"/>
          <w:color w:val="000000"/>
          <w:kern w:val="0"/>
          <w:sz w:val="20"/>
          <w:szCs w:val="20"/>
          <w:lang w:val="sl-SI" w:eastAsia="sl-SI"/>
          <w14:ligatures w14:val="none"/>
        </w:rPr>
      </w:pPr>
      <w:r>
        <w:rPr>
          <w:rFonts w:ascii="Arial" w:eastAsia="Times New Roman" w:hAnsi="Arial" w:cs="Arial"/>
          <w:color w:val="000000"/>
          <w:kern w:val="0"/>
          <w:sz w:val="20"/>
          <w:szCs w:val="20"/>
          <w:lang w:val="sl-SI" w:eastAsia="sl-SI"/>
          <w14:ligatures w14:val="none"/>
        </w:rPr>
        <w:t xml:space="preserve">Hvala za predlog, smo upoštevali in uredili. </w:t>
      </w:r>
      <w:r w:rsidR="004308F2" w:rsidRPr="004308F2">
        <w:rPr>
          <w:rFonts w:ascii="Arial" w:eastAsia="Times New Roman" w:hAnsi="Arial" w:cs="Arial"/>
          <w:color w:val="000000"/>
          <w:kern w:val="0"/>
          <w:sz w:val="20"/>
          <w:szCs w:val="20"/>
          <w:lang w:val="sl-SI" w:eastAsia="sl-SI"/>
          <w14:ligatures w14:val="none"/>
        </w:rPr>
        <w:t xml:space="preserve"> </w:t>
      </w:r>
    </w:p>
    <w:p w14:paraId="51F9EE58" w14:textId="77777777" w:rsidR="00F579A8" w:rsidRPr="00DF2268" w:rsidRDefault="00F579A8" w:rsidP="007542C6">
      <w:pPr>
        <w:spacing w:after="120" w:line="240" w:lineRule="auto"/>
        <w:jc w:val="both"/>
        <w:rPr>
          <w:rFonts w:ascii="Arial" w:eastAsia="Times New Roman" w:hAnsi="Arial" w:cs="Arial"/>
          <w:b/>
          <w:kern w:val="0"/>
          <w:sz w:val="20"/>
          <w:szCs w:val="20"/>
          <w:lang w:val="sl-SI"/>
          <w14:ligatures w14:val="none"/>
        </w:rPr>
      </w:pPr>
    </w:p>
    <w:p w14:paraId="01B31317" w14:textId="24E66295" w:rsidR="00F579A8" w:rsidRPr="00DF2268" w:rsidRDefault="00F579A8" w:rsidP="00F579A8">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97:</w:t>
      </w:r>
    </w:p>
    <w:p w14:paraId="1DEB85EE"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Bolje definirati ukrep, saj je sedaj zelo nejasen.</w:t>
      </w:r>
    </w:p>
    <w:p w14:paraId="4DEFFBD2" w14:textId="77777777" w:rsidR="00F579A8" w:rsidRPr="00DF2268" w:rsidRDefault="00F579A8" w:rsidP="00F579A8">
      <w:pPr>
        <w:spacing w:after="120" w:line="240" w:lineRule="auto"/>
        <w:jc w:val="both"/>
        <w:rPr>
          <w:rFonts w:ascii="Arial" w:eastAsia="Times New Roman" w:hAnsi="Arial" w:cs="Arial"/>
          <w:b/>
          <w:kern w:val="0"/>
          <w:sz w:val="20"/>
          <w:szCs w:val="20"/>
          <w:lang w:val="sl-SI"/>
          <w14:ligatures w14:val="none"/>
        </w:rPr>
      </w:pPr>
    </w:p>
    <w:p w14:paraId="0A9C966A" w14:textId="608A6458" w:rsidR="00F579A8" w:rsidRPr="00DF2268" w:rsidRDefault="00F579A8" w:rsidP="00F579A8">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lastRenderedPageBreak/>
        <w:t>Odgovor št. 97:</w:t>
      </w:r>
    </w:p>
    <w:p w14:paraId="7B2F8D5B" w14:textId="6805626F" w:rsidR="004308F2" w:rsidRPr="00DF2268" w:rsidRDefault="001609F7" w:rsidP="004308F2">
      <w:pPr>
        <w:spacing w:after="0" w:line="240" w:lineRule="auto"/>
        <w:jc w:val="both"/>
        <w:rPr>
          <w:rFonts w:ascii="Arial" w:eastAsia="Times New Roman" w:hAnsi="Arial" w:cs="Arial"/>
          <w:color w:val="000000"/>
          <w:kern w:val="0"/>
          <w:sz w:val="20"/>
          <w:szCs w:val="20"/>
          <w:lang w:val="sl-SI" w:eastAsia="sl-SI"/>
          <w14:ligatures w14:val="none"/>
        </w:rPr>
      </w:pPr>
      <w:r>
        <w:rPr>
          <w:rFonts w:ascii="Arial" w:eastAsia="Times New Roman" w:hAnsi="Arial" w:cs="Arial"/>
          <w:color w:val="000000"/>
          <w:kern w:val="0"/>
          <w:sz w:val="20"/>
          <w:szCs w:val="20"/>
          <w:lang w:val="sl-SI" w:eastAsia="sl-SI"/>
          <w14:ligatures w14:val="none"/>
        </w:rPr>
        <w:t xml:space="preserve">Menimo, da so bistvene določbe ukrepov ustrezno definirane. </w:t>
      </w:r>
    </w:p>
    <w:p w14:paraId="448A1E24" w14:textId="77777777" w:rsidR="00F579A8" w:rsidRPr="00DF2268" w:rsidRDefault="00F579A8" w:rsidP="007542C6">
      <w:pPr>
        <w:spacing w:after="120" w:line="240" w:lineRule="auto"/>
        <w:jc w:val="both"/>
        <w:rPr>
          <w:rFonts w:ascii="Arial" w:eastAsia="Times New Roman" w:hAnsi="Arial" w:cs="Arial"/>
          <w:b/>
          <w:kern w:val="0"/>
          <w:sz w:val="20"/>
          <w:szCs w:val="20"/>
          <w:lang w:val="sl-SI"/>
          <w14:ligatures w14:val="none"/>
        </w:rPr>
      </w:pPr>
    </w:p>
    <w:p w14:paraId="316A7F44" w14:textId="42BFBF31" w:rsidR="00F579A8" w:rsidRPr="00DF2268" w:rsidRDefault="00F579A8" w:rsidP="00F579A8">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98:</w:t>
      </w:r>
    </w:p>
    <w:p w14:paraId="3CE981AB"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 xml:space="preserve">Z ukrepi država naslavlja ciljne skupine učencev, zaposlenih v državni in javni upravi, medtem ko je za ciljno skupino zaposlenih v gospodarstvu, predvsem v MSP za dvig digitalnih kompetenc predviden le en ukrep, ki pa se je zaključil že v letu 2023. </w:t>
      </w:r>
      <w:r w:rsidRPr="004308F2">
        <w:rPr>
          <w:rFonts w:ascii="Arial" w:eastAsia="Times New Roman" w:hAnsi="Arial" w:cs="Arial"/>
          <w:color w:val="000000"/>
          <w:kern w:val="0"/>
          <w:sz w:val="20"/>
          <w:szCs w:val="20"/>
          <w:lang w:val="sl-SI" w:eastAsia="sl-SI"/>
          <w14:ligatures w14:val="none"/>
        </w:rPr>
        <w:br/>
        <w:t>Priporočamo, da</w:t>
      </w:r>
      <w:r w:rsidRPr="004308F2">
        <w:rPr>
          <w:rFonts w:ascii="Arial" w:eastAsia="Times New Roman" w:hAnsi="Arial" w:cs="Arial"/>
          <w:color w:val="000000"/>
          <w:kern w:val="0"/>
          <w:sz w:val="20"/>
          <w:szCs w:val="20"/>
          <w:lang w:val="sl-SI" w:eastAsia="sl-SI"/>
          <w14:ligatures w14:val="none"/>
        </w:rPr>
        <w:br/>
        <w:t>-Se za ukrep št. 17 nameni proporcionalno višino sredstev</w:t>
      </w:r>
      <w:r w:rsidRPr="004308F2">
        <w:rPr>
          <w:rFonts w:ascii="Arial" w:eastAsia="Times New Roman" w:hAnsi="Arial" w:cs="Arial"/>
          <w:color w:val="000000"/>
          <w:kern w:val="0"/>
          <w:sz w:val="20"/>
          <w:szCs w:val="20"/>
          <w:lang w:val="sl-SI" w:eastAsia="sl-SI"/>
          <w14:ligatures w14:val="none"/>
        </w:rPr>
        <w:br/>
        <w:t>-Se v ukrepih, ki v osnovnih in srednjih šolah podpirajo krepitev digitalnih in naprednih digitalnih kompetenc, predvidi tudi podporo izvedbi šolskih tekmovanj na teh področij, vključno z mentorji v šolah, koordinatorji vsebin in izvedbo tekmovanj</w:t>
      </w:r>
      <w:r w:rsidRPr="004308F2">
        <w:rPr>
          <w:rFonts w:ascii="Arial" w:eastAsia="Times New Roman" w:hAnsi="Arial" w:cs="Arial"/>
          <w:color w:val="000000"/>
          <w:kern w:val="0"/>
          <w:sz w:val="20"/>
          <w:szCs w:val="20"/>
          <w:lang w:val="sl-SI" w:eastAsia="sl-SI"/>
          <w14:ligatures w14:val="none"/>
        </w:rPr>
        <w:br/>
        <w:t>Predlagamo, da se del sredstev nameni za ukrepe, ki multiplicirajo investicijo in zagotavljajo hitro dosego kazalnikov in primerljivo pridobljeno znanje.</w:t>
      </w:r>
      <w:r w:rsidRPr="004308F2">
        <w:rPr>
          <w:rFonts w:ascii="Arial" w:eastAsia="Times New Roman" w:hAnsi="Arial" w:cs="Arial"/>
          <w:color w:val="000000"/>
          <w:kern w:val="0"/>
          <w:sz w:val="20"/>
          <w:szCs w:val="20"/>
          <w:lang w:val="sl-SI" w:eastAsia="sl-SI"/>
          <w14:ligatures w14:val="none"/>
        </w:rPr>
        <w:br/>
        <w:t>-razvoj gradiva za izobraževanje za dvig osnovnih digitalnih kompetenc 1x, ki so bo enkrat razvito, vsi izvajalci usposabljanj za osnovne digitalne veščine pa ga bodo lahko uporabljali. S tem bistveno pocenimo izvedbe in zagotovimo, da so pridobljene kompetence primerljive</w:t>
      </w:r>
      <w:r w:rsidRPr="004308F2">
        <w:rPr>
          <w:rFonts w:ascii="Arial" w:eastAsia="Times New Roman" w:hAnsi="Arial" w:cs="Arial"/>
          <w:color w:val="000000"/>
          <w:kern w:val="0"/>
          <w:sz w:val="20"/>
          <w:szCs w:val="20"/>
          <w:lang w:val="sl-SI" w:eastAsia="sl-SI"/>
          <w14:ligatures w14:val="none"/>
        </w:rPr>
        <w:br/>
        <w:t>-enotno gradivo nato tudi implementiramo v spletno izobraževalno platformo, ki bo brezplačno na voljo vsem. Sredstva usmerimo v implementacijo vsebin v platformo in njeno delovanje. Tak način predstavlja multiplikator, saj bo lahko vključenih neomejeno število udeležencev. Pridobljeno znanje bo primerljivo, udeleženci pa bodo lahko pridobivali znanje v skladu s svojim urnikom. Za zaposlene v gospodarstvu in malem gospodarstvu je tak pristop idealna rešitev, ki v kratkem času zagotovi usposabljanje velikega števila udeležencev hkrati.</w:t>
      </w:r>
    </w:p>
    <w:p w14:paraId="5DA11CAF" w14:textId="77777777" w:rsidR="00F579A8" w:rsidRPr="00DF2268" w:rsidRDefault="00F579A8" w:rsidP="00F579A8">
      <w:pPr>
        <w:spacing w:after="120" w:line="240" w:lineRule="auto"/>
        <w:jc w:val="both"/>
        <w:rPr>
          <w:rFonts w:ascii="Arial" w:eastAsia="Times New Roman" w:hAnsi="Arial" w:cs="Arial"/>
          <w:b/>
          <w:kern w:val="0"/>
          <w:sz w:val="20"/>
          <w:szCs w:val="20"/>
          <w:lang w:val="sl-SI"/>
          <w14:ligatures w14:val="none"/>
        </w:rPr>
      </w:pPr>
    </w:p>
    <w:p w14:paraId="08D63C45" w14:textId="17303F82" w:rsidR="00F579A8" w:rsidRPr="00DF2268" w:rsidRDefault="00F579A8" w:rsidP="00F579A8">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98:</w:t>
      </w:r>
    </w:p>
    <w:p w14:paraId="3D203DA5" w14:textId="19D8BA7B"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Kar nekaj od opisanih predlogov se že izvaja v okviru naštetih ukrepov, še več</w:t>
      </w:r>
      <w:r w:rsidR="001609F7">
        <w:rPr>
          <w:rFonts w:ascii="Arial" w:eastAsia="Times New Roman" w:hAnsi="Arial" w:cs="Arial"/>
          <w:color w:val="000000"/>
          <w:kern w:val="0"/>
          <w:sz w:val="20"/>
          <w:szCs w:val="20"/>
          <w:lang w:val="sl-SI" w:eastAsia="sl-SI"/>
          <w14:ligatures w14:val="none"/>
        </w:rPr>
        <w:t xml:space="preserve"> pa jih</w:t>
      </w:r>
      <w:r w:rsidRPr="004308F2">
        <w:rPr>
          <w:rFonts w:ascii="Arial" w:eastAsia="Times New Roman" w:hAnsi="Arial" w:cs="Arial"/>
          <w:color w:val="000000"/>
          <w:kern w:val="0"/>
          <w:sz w:val="20"/>
          <w:szCs w:val="20"/>
          <w:lang w:val="sl-SI" w:eastAsia="sl-SI"/>
          <w14:ligatures w14:val="none"/>
        </w:rPr>
        <w:t xml:space="preserve"> </w:t>
      </w:r>
      <w:r w:rsidR="001609F7">
        <w:rPr>
          <w:rFonts w:ascii="Arial" w:eastAsia="Times New Roman" w:hAnsi="Arial" w:cs="Arial"/>
          <w:color w:val="000000"/>
          <w:kern w:val="0"/>
          <w:sz w:val="20"/>
          <w:szCs w:val="20"/>
          <w:lang w:val="sl-SI" w:eastAsia="sl-SI"/>
          <w14:ligatures w14:val="none"/>
        </w:rPr>
        <w:t>imamo</w:t>
      </w:r>
      <w:r w:rsidRPr="004308F2">
        <w:rPr>
          <w:rFonts w:ascii="Arial" w:eastAsia="Times New Roman" w:hAnsi="Arial" w:cs="Arial"/>
          <w:color w:val="000000"/>
          <w:kern w:val="0"/>
          <w:sz w:val="20"/>
          <w:szCs w:val="20"/>
          <w:lang w:val="sl-SI" w:eastAsia="sl-SI"/>
          <w14:ligatures w14:val="none"/>
        </w:rPr>
        <w:t xml:space="preserve"> v načrtih</w:t>
      </w:r>
      <w:r w:rsidR="001609F7">
        <w:rPr>
          <w:rFonts w:ascii="Arial" w:eastAsia="Times New Roman" w:hAnsi="Arial" w:cs="Arial"/>
          <w:color w:val="000000"/>
          <w:kern w:val="0"/>
          <w:sz w:val="20"/>
          <w:szCs w:val="20"/>
          <w:lang w:val="sl-SI" w:eastAsia="sl-SI"/>
          <w14:ligatures w14:val="none"/>
        </w:rPr>
        <w:t>, vendar pa, da bi jih lahko izvajali, najprej p</w:t>
      </w:r>
      <w:r w:rsidRPr="004308F2">
        <w:rPr>
          <w:rFonts w:ascii="Arial" w:eastAsia="Times New Roman" w:hAnsi="Arial" w:cs="Arial"/>
          <w:color w:val="000000"/>
          <w:kern w:val="0"/>
          <w:sz w:val="20"/>
          <w:szCs w:val="20"/>
          <w:lang w:val="sl-SI" w:eastAsia="sl-SI"/>
          <w14:ligatures w14:val="none"/>
        </w:rPr>
        <w:t>otrebujemo ustrezno pravno podlago, tj. Zakon o digitalni preobrazbi - kjer opredeljujemo poklicno specifične digitalne kompetence in načrtujemo ukrepe na tej podlagi</w:t>
      </w:r>
      <w:r w:rsidR="001609F7">
        <w:rPr>
          <w:rFonts w:ascii="Arial" w:eastAsia="Times New Roman" w:hAnsi="Arial" w:cs="Arial"/>
          <w:color w:val="000000"/>
          <w:kern w:val="0"/>
          <w:sz w:val="20"/>
          <w:szCs w:val="20"/>
          <w:lang w:val="sl-SI" w:eastAsia="sl-SI"/>
          <w14:ligatures w14:val="none"/>
        </w:rPr>
        <w:t xml:space="preserve">. </w:t>
      </w:r>
      <w:r w:rsidRPr="004308F2">
        <w:rPr>
          <w:rFonts w:ascii="Arial" w:eastAsia="Times New Roman" w:hAnsi="Arial" w:cs="Arial"/>
          <w:color w:val="000000"/>
          <w:kern w:val="0"/>
          <w:sz w:val="20"/>
          <w:szCs w:val="20"/>
          <w:lang w:val="sl-SI" w:eastAsia="sl-SI"/>
          <w14:ligatures w14:val="none"/>
        </w:rPr>
        <w:t xml:space="preserve"> </w:t>
      </w:r>
    </w:p>
    <w:p w14:paraId="0C3A3E08" w14:textId="77777777" w:rsidR="00F579A8" w:rsidRPr="00DF2268" w:rsidRDefault="00F579A8" w:rsidP="007542C6">
      <w:pPr>
        <w:spacing w:after="120" w:line="240" w:lineRule="auto"/>
        <w:jc w:val="both"/>
        <w:rPr>
          <w:rFonts w:ascii="Arial" w:eastAsia="Times New Roman" w:hAnsi="Arial" w:cs="Arial"/>
          <w:b/>
          <w:kern w:val="0"/>
          <w:sz w:val="20"/>
          <w:szCs w:val="20"/>
          <w:lang w:val="sl-SI"/>
          <w14:ligatures w14:val="none"/>
        </w:rPr>
      </w:pPr>
    </w:p>
    <w:p w14:paraId="15C02028" w14:textId="143B0373" w:rsidR="00F579A8" w:rsidRPr="00DF2268" w:rsidRDefault="00F579A8" w:rsidP="00F579A8">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99:</w:t>
      </w:r>
    </w:p>
    <w:p w14:paraId="5620302A"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Predlagamo vzpostavitev dolgoročne strategije za zagotavljanje IKT kadrov, ki bi naslovila:</w:t>
      </w:r>
      <w:r w:rsidRPr="004308F2">
        <w:rPr>
          <w:rFonts w:ascii="Arial" w:eastAsia="Times New Roman" w:hAnsi="Arial" w:cs="Arial"/>
          <w:color w:val="000000"/>
          <w:kern w:val="0"/>
          <w:sz w:val="20"/>
          <w:szCs w:val="20"/>
          <w:lang w:val="sl-SI" w:eastAsia="sl-SI"/>
          <w14:ligatures w14:val="none"/>
        </w:rPr>
        <w:br/>
        <w:t>- Povečanje vpisa na IKT programe:</w:t>
      </w:r>
      <w:r w:rsidRPr="004308F2">
        <w:rPr>
          <w:rFonts w:ascii="Arial" w:eastAsia="Times New Roman" w:hAnsi="Arial" w:cs="Arial"/>
          <w:color w:val="000000"/>
          <w:kern w:val="0"/>
          <w:sz w:val="20"/>
          <w:szCs w:val="20"/>
          <w:lang w:val="sl-SI" w:eastAsia="sl-SI"/>
          <w14:ligatures w14:val="none"/>
        </w:rPr>
        <w:br/>
        <w:t>o Znatno povečanje števila vpisnih mest na univerzitetnih in visokošolskih IKT programih.</w:t>
      </w:r>
      <w:r w:rsidRPr="004308F2">
        <w:rPr>
          <w:rFonts w:ascii="Arial" w:eastAsia="Times New Roman" w:hAnsi="Arial" w:cs="Arial"/>
          <w:color w:val="000000"/>
          <w:kern w:val="0"/>
          <w:sz w:val="20"/>
          <w:szCs w:val="20"/>
          <w:lang w:val="sl-SI" w:eastAsia="sl-SI"/>
          <w14:ligatures w14:val="none"/>
        </w:rPr>
        <w:br/>
        <w:t>o Uvedba multidisciplinarnih študijskih programov</w:t>
      </w:r>
      <w:r w:rsidRPr="004308F2">
        <w:rPr>
          <w:rFonts w:ascii="Arial" w:eastAsia="Times New Roman" w:hAnsi="Arial" w:cs="Arial"/>
          <w:color w:val="000000"/>
          <w:kern w:val="0"/>
          <w:sz w:val="20"/>
          <w:szCs w:val="20"/>
          <w:lang w:val="sl-SI" w:eastAsia="sl-SI"/>
          <w14:ligatures w14:val="none"/>
        </w:rPr>
        <w:br/>
        <w:t>o Uvedba novih študijskih programov, ki vključujejo aktualne tehnologije, kot so umetna inteligenca, podatkovna analitika, kibernetska varnost...</w:t>
      </w:r>
      <w:r w:rsidRPr="004308F2">
        <w:rPr>
          <w:rFonts w:ascii="Arial" w:eastAsia="Times New Roman" w:hAnsi="Arial" w:cs="Arial"/>
          <w:color w:val="000000"/>
          <w:kern w:val="0"/>
          <w:sz w:val="20"/>
          <w:szCs w:val="20"/>
          <w:lang w:val="sl-SI" w:eastAsia="sl-SI"/>
          <w14:ligatures w14:val="none"/>
        </w:rPr>
        <w:br/>
        <w:t>o Program za dvig % študentov, ki študij zaključi</w:t>
      </w:r>
      <w:r w:rsidRPr="004308F2">
        <w:rPr>
          <w:rFonts w:ascii="Arial" w:eastAsia="Times New Roman" w:hAnsi="Arial" w:cs="Arial"/>
          <w:color w:val="000000"/>
          <w:kern w:val="0"/>
          <w:sz w:val="20"/>
          <w:szCs w:val="20"/>
          <w:lang w:val="sl-SI" w:eastAsia="sl-SI"/>
          <w14:ligatures w14:val="none"/>
        </w:rPr>
        <w:br/>
        <w:t>o Izvajanje programov v angleškem jeziku za privabljanje tujih študentov.</w:t>
      </w:r>
      <w:r w:rsidRPr="004308F2">
        <w:rPr>
          <w:rFonts w:ascii="Arial" w:eastAsia="Times New Roman" w:hAnsi="Arial" w:cs="Arial"/>
          <w:color w:val="000000"/>
          <w:kern w:val="0"/>
          <w:sz w:val="20"/>
          <w:szCs w:val="20"/>
          <w:lang w:val="sl-SI" w:eastAsia="sl-SI"/>
          <w14:ligatures w14:val="none"/>
        </w:rPr>
        <w:br/>
        <w:t>o Ukrep za krepitev sodelovanja med industrijo in izobraževalnimi institucijami za prilagoditev učnih programov potrebam trga dela</w:t>
      </w:r>
      <w:r w:rsidRPr="004308F2">
        <w:rPr>
          <w:rFonts w:ascii="Arial" w:eastAsia="Times New Roman" w:hAnsi="Arial" w:cs="Arial"/>
          <w:color w:val="000000"/>
          <w:kern w:val="0"/>
          <w:sz w:val="20"/>
          <w:szCs w:val="20"/>
          <w:lang w:val="sl-SI" w:eastAsia="sl-SI"/>
          <w14:ligatures w14:val="none"/>
        </w:rPr>
        <w:br/>
        <w:t>- Razvoj in izvajanje krajših programov za prekvalifikacijo:</w:t>
      </w:r>
      <w:r w:rsidRPr="004308F2">
        <w:rPr>
          <w:rFonts w:ascii="Arial" w:eastAsia="Times New Roman" w:hAnsi="Arial" w:cs="Arial"/>
          <w:color w:val="000000"/>
          <w:kern w:val="0"/>
          <w:sz w:val="20"/>
          <w:szCs w:val="20"/>
          <w:lang w:val="sl-SI" w:eastAsia="sl-SI"/>
          <w14:ligatures w14:val="none"/>
        </w:rPr>
        <w:br/>
        <w:t>o Oblikovanje krajših izobraževalnih programov za zaposlene, ki zajemajo ključne napredne kompetence za IKT strokovnjake.</w:t>
      </w:r>
      <w:r w:rsidRPr="004308F2">
        <w:rPr>
          <w:rFonts w:ascii="Arial" w:eastAsia="Times New Roman" w:hAnsi="Arial" w:cs="Arial"/>
          <w:color w:val="000000"/>
          <w:kern w:val="0"/>
          <w:sz w:val="20"/>
          <w:szCs w:val="20"/>
          <w:lang w:val="sl-SI" w:eastAsia="sl-SI"/>
          <w14:ligatures w14:val="none"/>
        </w:rPr>
        <w:br/>
        <w:t xml:space="preserve">o Ovrednotenje teh programov z </w:t>
      </w:r>
      <w:proofErr w:type="spellStart"/>
      <w:r w:rsidRPr="004308F2">
        <w:rPr>
          <w:rFonts w:ascii="Arial" w:eastAsia="Times New Roman" w:hAnsi="Arial" w:cs="Arial"/>
          <w:color w:val="000000"/>
          <w:kern w:val="0"/>
          <w:sz w:val="20"/>
          <w:szCs w:val="20"/>
          <w:lang w:val="sl-SI" w:eastAsia="sl-SI"/>
          <w14:ligatures w14:val="none"/>
        </w:rPr>
        <w:t>mikrodokazili</w:t>
      </w:r>
      <w:proofErr w:type="spellEnd"/>
      <w:r w:rsidRPr="004308F2">
        <w:rPr>
          <w:rFonts w:ascii="Arial" w:eastAsia="Times New Roman" w:hAnsi="Arial" w:cs="Arial"/>
          <w:color w:val="000000"/>
          <w:kern w:val="0"/>
          <w:sz w:val="20"/>
          <w:szCs w:val="20"/>
          <w:lang w:val="sl-SI" w:eastAsia="sl-SI"/>
          <w14:ligatures w14:val="none"/>
        </w:rPr>
        <w:t>, skladnimi z evropskimi okviri kompetenc.</w:t>
      </w:r>
      <w:r w:rsidRPr="004308F2">
        <w:rPr>
          <w:rFonts w:ascii="Arial" w:eastAsia="Times New Roman" w:hAnsi="Arial" w:cs="Arial"/>
          <w:color w:val="000000"/>
          <w:kern w:val="0"/>
          <w:sz w:val="20"/>
          <w:szCs w:val="20"/>
          <w:lang w:val="sl-SI" w:eastAsia="sl-SI"/>
          <w14:ligatures w14:val="none"/>
        </w:rPr>
        <w:br/>
        <w:t>o Vzpostavitev platforme za dostop do teh programov, ki omogoča fleksibilno učenje in naslavljanje velikega števila udeležencev.</w:t>
      </w:r>
      <w:r w:rsidRPr="004308F2">
        <w:rPr>
          <w:rFonts w:ascii="Arial" w:eastAsia="Times New Roman" w:hAnsi="Arial" w:cs="Arial"/>
          <w:color w:val="000000"/>
          <w:kern w:val="0"/>
          <w:sz w:val="20"/>
          <w:szCs w:val="20"/>
          <w:lang w:val="sl-SI" w:eastAsia="sl-SI"/>
          <w14:ligatures w14:val="none"/>
        </w:rPr>
        <w:br/>
        <w:t xml:space="preserve">- Hkrati z izvajanjem pilotnih projektov uvajanja RIN, naj stečejo priprave za vključitev obveznega predmeta RIN v </w:t>
      </w:r>
      <w:proofErr w:type="spellStart"/>
      <w:r w:rsidRPr="004308F2">
        <w:rPr>
          <w:rFonts w:ascii="Arial" w:eastAsia="Times New Roman" w:hAnsi="Arial" w:cs="Arial"/>
          <w:color w:val="000000"/>
          <w:kern w:val="0"/>
          <w:sz w:val="20"/>
          <w:szCs w:val="20"/>
          <w:lang w:val="sl-SI" w:eastAsia="sl-SI"/>
          <w14:ligatures w14:val="none"/>
        </w:rPr>
        <w:t>kurikule</w:t>
      </w:r>
      <w:proofErr w:type="spellEnd"/>
      <w:r w:rsidRPr="004308F2">
        <w:rPr>
          <w:rFonts w:ascii="Arial" w:eastAsia="Times New Roman" w:hAnsi="Arial" w:cs="Arial"/>
          <w:color w:val="000000"/>
          <w:kern w:val="0"/>
          <w:sz w:val="20"/>
          <w:szCs w:val="20"/>
          <w:lang w:val="sl-SI" w:eastAsia="sl-SI"/>
          <w14:ligatures w14:val="none"/>
        </w:rPr>
        <w:t xml:space="preserve"> predšolskih, osnovnošolskih in srednješolskih izobraževalnih programov.</w:t>
      </w:r>
      <w:r w:rsidRPr="004308F2">
        <w:rPr>
          <w:rFonts w:ascii="Arial" w:eastAsia="Times New Roman" w:hAnsi="Arial" w:cs="Arial"/>
          <w:color w:val="000000"/>
          <w:kern w:val="0"/>
          <w:sz w:val="20"/>
          <w:szCs w:val="20"/>
          <w:lang w:val="sl-SI" w:eastAsia="sl-SI"/>
          <w14:ligatures w14:val="none"/>
        </w:rPr>
        <w:br/>
        <w:t>- Krepitev privlačnosti IKT poklicev vključno s programi za promocijo IKT poklicev med dekleti</w:t>
      </w:r>
      <w:r w:rsidRPr="004308F2">
        <w:rPr>
          <w:rFonts w:ascii="Arial" w:eastAsia="Times New Roman" w:hAnsi="Arial" w:cs="Arial"/>
          <w:color w:val="000000"/>
          <w:kern w:val="0"/>
          <w:sz w:val="20"/>
          <w:szCs w:val="20"/>
          <w:lang w:val="sl-SI" w:eastAsia="sl-SI"/>
          <w14:ligatures w14:val="none"/>
        </w:rPr>
        <w:br/>
        <w:t>- Sklad štipendij za IKT študijske programe, zlasti za dekleta</w:t>
      </w:r>
      <w:r w:rsidRPr="004308F2">
        <w:rPr>
          <w:rFonts w:ascii="Arial" w:eastAsia="Times New Roman" w:hAnsi="Arial" w:cs="Arial"/>
          <w:color w:val="000000"/>
          <w:kern w:val="0"/>
          <w:sz w:val="20"/>
          <w:szCs w:val="20"/>
          <w:lang w:val="sl-SI" w:eastAsia="sl-SI"/>
          <w14:ligatures w14:val="none"/>
        </w:rPr>
        <w:br/>
        <w:t>- Programi za zadržanje IKT strokovnjakov v Sloveniji</w:t>
      </w:r>
      <w:r w:rsidRPr="004308F2">
        <w:rPr>
          <w:rFonts w:ascii="Arial" w:eastAsia="Times New Roman" w:hAnsi="Arial" w:cs="Arial"/>
          <w:color w:val="000000"/>
          <w:kern w:val="0"/>
          <w:sz w:val="20"/>
          <w:szCs w:val="20"/>
          <w:lang w:val="sl-SI" w:eastAsia="sl-SI"/>
          <w14:ligatures w14:val="none"/>
        </w:rPr>
        <w:br/>
        <w:t>- Programi za privabljanje talentov iz tujine, vključno z odpravo administrativnih ovir pri zaposlovanju in aktivno promocijo Slovenije kot destinacije za vrhunske IKT strokovnjake.</w:t>
      </w:r>
      <w:r w:rsidRPr="004308F2">
        <w:rPr>
          <w:rFonts w:ascii="Arial" w:eastAsia="Times New Roman" w:hAnsi="Arial" w:cs="Arial"/>
          <w:color w:val="000000"/>
          <w:kern w:val="0"/>
          <w:sz w:val="20"/>
          <w:szCs w:val="20"/>
          <w:lang w:val="sl-SI" w:eastAsia="sl-SI"/>
          <w14:ligatures w14:val="none"/>
        </w:rPr>
        <w:br/>
        <w:t>- Programi za pridobivanje tujih velikih »</w:t>
      </w:r>
      <w:proofErr w:type="spellStart"/>
      <w:r w:rsidRPr="004308F2">
        <w:rPr>
          <w:rFonts w:ascii="Arial" w:eastAsia="Times New Roman" w:hAnsi="Arial" w:cs="Arial"/>
          <w:color w:val="000000"/>
          <w:kern w:val="0"/>
          <w:sz w:val="20"/>
          <w:szCs w:val="20"/>
          <w:lang w:val="sl-SI" w:eastAsia="sl-SI"/>
          <w14:ligatures w14:val="none"/>
        </w:rPr>
        <w:t>green</w:t>
      </w:r>
      <w:proofErr w:type="spellEnd"/>
      <w:r w:rsidRPr="004308F2">
        <w:rPr>
          <w:rFonts w:ascii="Arial" w:eastAsia="Times New Roman" w:hAnsi="Arial" w:cs="Arial"/>
          <w:color w:val="000000"/>
          <w:kern w:val="0"/>
          <w:sz w:val="20"/>
          <w:szCs w:val="20"/>
          <w:lang w:val="sl-SI" w:eastAsia="sl-SI"/>
          <w14:ligatures w14:val="none"/>
        </w:rPr>
        <w:t xml:space="preserve"> </w:t>
      </w:r>
      <w:proofErr w:type="spellStart"/>
      <w:r w:rsidRPr="004308F2">
        <w:rPr>
          <w:rFonts w:ascii="Arial" w:eastAsia="Times New Roman" w:hAnsi="Arial" w:cs="Arial"/>
          <w:color w:val="000000"/>
          <w:kern w:val="0"/>
          <w:sz w:val="20"/>
          <w:szCs w:val="20"/>
          <w:lang w:val="sl-SI" w:eastAsia="sl-SI"/>
          <w14:ligatures w14:val="none"/>
        </w:rPr>
        <w:t>field</w:t>
      </w:r>
      <w:proofErr w:type="spellEnd"/>
      <w:r w:rsidRPr="004308F2">
        <w:rPr>
          <w:rFonts w:ascii="Arial" w:eastAsia="Times New Roman" w:hAnsi="Arial" w:cs="Arial"/>
          <w:color w:val="000000"/>
          <w:kern w:val="0"/>
          <w:sz w:val="20"/>
          <w:szCs w:val="20"/>
          <w:lang w:val="sl-SI" w:eastAsia="sl-SI"/>
          <w14:ligatures w14:val="none"/>
        </w:rPr>
        <w:t>« ali razvojnih naložb na digitalnem področju , kar bo posledično privabilo tuje in naše strokovnjake v Slovenijo.</w:t>
      </w:r>
      <w:r w:rsidRPr="004308F2">
        <w:rPr>
          <w:rFonts w:ascii="Arial" w:eastAsia="Times New Roman" w:hAnsi="Arial" w:cs="Arial"/>
          <w:color w:val="000000"/>
          <w:kern w:val="0"/>
          <w:sz w:val="20"/>
          <w:szCs w:val="20"/>
          <w:lang w:val="sl-SI" w:eastAsia="sl-SI"/>
          <w14:ligatures w14:val="none"/>
        </w:rPr>
        <w:br/>
        <w:t xml:space="preserve">Predlagamo, da se predvidi ukrepe, ki bodo začeli reševati stanje takoj in sicer z ukrepi za razvoj in </w:t>
      </w:r>
      <w:r w:rsidRPr="004308F2">
        <w:rPr>
          <w:rFonts w:ascii="Arial" w:eastAsia="Times New Roman" w:hAnsi="Arial" w:cs="Arial"/>
          <w:color w:val="000000"/>
          <w:kern w:val="0"/>
          <w:sz w:val="20"/>
          <w:szCs w:val="20"/>
          <w:lang w:val="sl-SI" w:eastAsia="sl-SI"/>
          <w14:ligatures w14:val="none"/>
        </w:rPr>
        <w:lastRenderedPageBreak/>
        <w:t xml:space="preserve">izvajanje krajših IKT izobraževanj in usposabljanje z </w:t>
      </w:r>
      <w:proofErr w:type="spellStart"/>
      <w:r w:rsidRPr="004308F2">
        <w:rPr>
          <w:rFonts w:ascii="Arial" w:eastAsia="Times New Roman" w:hAnsi="Arial" w:cs="Arial"/>
          <w:color w:val="000000"/>
          <w:kern w:val="0"/>
          <w:sz w:val="20"/>
          <w:szCs w:val="20"/>
          <w:lang w:val="sl-SI" w:eastAsia="sl-SI"/>
          <w14:ligatures w14:val="none"/>
        </w:rPr>
        <w:t>mikrodokazili</w:t>
      </w:r>
      <w:proofErr w:type="spellEnd"/>
      <w:r w:rsidRPr="004308F2">
        <w:rPr>
          <w:rFonts w:ascii="Arial" w:eastAsia="Times New Roman" w:hAnsi="Arial" w:cs="Arial"/>
          <w:color w:val="000000"/>
          <w:kern w:val="0"/>
          <w:sz w:val="20"/>
          <w:szCs w:val="20"/>
          <w:lang w:val="sl-SI" w:eastAsia="sl-SI"/>
          <w14:ligatures w14:val="none"/>
        </w:rPr>
        <w:t xml:space="preserve"> in nadaljuje z ukrepi, kjer se Pričakuje učinek čez nekaj let, kot je to v primeru povečevanja vpisnih mest in študijskih programov.</w:t>
      </w:r>
    </w:p>
    <w:p w14:paraId="069E64BE" w14:textId="77777777" w:rsidR="00F579A8" w:rsidRPr="00DF2268" w:rsidRDefault="00F579A8" w:rsidP="00F579A8">
      <w:pPr>
        <w:spacing w:after="120" w:line="240" w:lineRule="auto"/>
        <w:jc w:val="both"/>
        <w:rPr>
          <w:rFonts w:ascii="Arial" w:eastAsia="Times New Roman" w:hAnsi="Arial" w:cs="Arial"/>
          <w:b/>
          <w:kern w:val="0"/>
          <w:sz w:val="20"/>
          <w:szCs w:val="20"/>
          <w:lang w:val="sl-SI"/>
          <w14:ligatures w14:val="none"/>
        </w:rPr>
      </w:pPr>
    </w:p>
    <w:p w14:paraId="058B8812" w14:textId="1CBFF187" w:rsidR="00F579A8" w:rsidRPr="00DF2268" w:rsidRDefault="00F579A8" w:rsidP="00F579A8">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99:</w:t>
      </w:r>
    </w:p>
    <w:p w14:paraId="71963D45" w14:textId="6F15822A" w:rsidR="00F579A8" w:rsidRPr="001609F7" w:rsidRDefault="001609F7" w:rsidP="00F579A8">
      <w:pPr>
        <w:spacing w:after="120" w:line="240" w:lineRule="auto"/>
        <w:jc w:val="both"/>
        <w:rPr>
          <w:rFonts w:ascii="Arial" w:eastAsia="Times New Roman" w:hAnsi="Arial" w:cs="Arial"/>
          <w:bCs/>
          <w:kern w:val="0"/>
          <w:sz w:val="20"/>
          <w:szCs w:val="20"/>
          <w:lang w:val="sl-SI"/>
          <w14:ligatures w14:val="none"/>
        </w:rPr>
      </w:pPr>
      <w:r w:rsidRPr="001609F7">
        <w:rPr>
          <w:rFonts w:ascii="Arial" w:eastAsia="Times New Roman" w:hAnsi="Arial" w:cs="Arial"/>
          <w:bCs/>
          <w:kern w:val="0"/>
          <w:sz w:val="20"/>
          <w:szCs w:val="20"/>
          <w:lang w:val="sl-SI"/>
          <w14:ligatures w14:val="none"/>
        </w:rPr>
        <w:t>Odgovora pristojn</w:t>
      </w:r>
      <w:r>
        <w:rPr>
          <w:rFonts w:ascii="Arial" w:eastAsia="Times New Roman" w:hAnsi="Arial" w:cs="Arial"/>
          <w:bCs/>
          <w:kern w:val="0"/>
          <w:sz w:val="20"/>
          <w:szCs w:val="20"/>
          <w:lang w:val="sl-SI"/>
          <w14:ligatures w14:val="none"/>
        </w:rPr>
        <w:t>ih</w:t>
      </w:r>
      <w:r w:rsidRPr="001609F7">
        <w:rPr>
          <w:rFonts w:ascii="Arial" w:eastAsia="Times New Roman" w:hAnsi="Arial" w:cs="Arial"/>
          <w:bCs/>
          <w:kern w:val="0"/>
          <w:sz w:val="20"/>
          <w:szCs w:val="20"/>
          <w:lang w:val="sl-SI"/>
          <w14:ligatures w14:val="none"/>
        </w:rPr>
        <w:t xml:space="preserve"> ministrst</w:t>
      </w:r>
      <w:r>
        <w:rPr>
          <w:rFonts w:ascii="Arial" w:eastAsia="Times New Roman" w:hAnsi="Arial" w:cs="Arial"/>
          <w:bCs/>
          <w:kern w:val="0"/>
          <w:sz w:val="20"/>
          <w:szCs w:val="20"/>
          <w:lang w:val="sl-SI"/>
          <w14:ligatures w14:val="none"/>
        </w:rPr>
        <w:t>e</w:t>
      </w:r>
      <w:r w:rsidRPr="001609F7">
        <w:rPr>
          <w:rFonts w:ascii="Arial" w:eastAsia="Times New Roman" w:hAnsi="Arial" w:cs="Arial"/>
          <w:bCs/>
          <w:kern w:val="0"/>
          <w:sz w:val="20"/>
          <w:szCs w:val="20"/>
          <w:lang w:val="sl-SI"/>
          <w14:ligatures w14:val="none"/>
        </w:rPr>
        <w:t xml:space="preserve">v (v tem primeru </w:t>
      </w:r>
      <w:r>
        <w:rPr>
          <w:rFonts w:ascii="Arial" w:eastAsia="Times New Roman" w:hAnsi="Arial" w:cs="Arial"/>
          <w:bCs/>
          <w:kern w:val="0"/>
          <w:sz w:val="20"/>
          <w:szCs w:val="20"/>
          <w:lang w:val="sl-SI"/>
          <w14:ligatures w14:val="none"/>
        </w:rPr>
        <w:t xml:space="preserve">Ministrstvo za visoko šolstvo, znanost in inovacije in Ministrstvo za delo, družino in socialne zadeve) nismo prejeli. </w:t>
      </w:r>
    </w:p>
    <w:p w14:paraId="7E15AA92" w14:textId="79C3BF68" w:rsidR="00F579A8" w:rsidRPr="00DF2268" w:rsidRDefault="00F579A8" w:rsidP="00F579A8">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100:</w:t>
      </w:r>
    </w:p>
    <w:p w14:paraId="00B976B0" w14:textId="77777777" w:rsidR="004308F2" w:rsidRPr="00DF2268" w:rsidRDefault="004308F2" w:rsidP="004308F2">
      <w:pPr>
        <w:spacing w:after="0" w:line="240" w:lineRule="auto"/>
        <w:jc w:val="both"/>
        <w:rPr>
          <w:rFonts w:ascii="Arial" w:eastAsia="Times New Roman" w:hAnsi="Arial" w:cs="Arial"/>
          <w:color w:val="000000"/>
          <w:kern w:val="0"/>
          <w:sz w:val="20"/>
          <w:szCs w:val="20"/>
          <w:lang w:val="sl-SI" w:eastAsia="sl-SI"/>
          <w14:ligatures w14:val="none"/>
        </w:rPr>
      </w:pPr>
      <w:r w:rsidRPr="004308F2">
        <w:rPr>
          <w:rFonts w:ascii="Arial" w:eastAsia="Times New Roman" w:hAnsi="Arial" w:cs="Arial"/>
          <w:color w:val="000000"/>
          <w:kern w:val="0"/>
          <w:sz w:val="20"/>
          <w:szCs w:val="20"/>
          <w:lang w:val="sl-SI" w:eastAsia="sl-SI"/>
          <w14:ligatures w14:val="none"/>
        </w:rPr>
        <w:t xml:space="preserve">Predlagamo, da se vsebina opredeli glede na EU prepoznane kompetenčne modele in se zaključijo z </w:t>
      </w:r>
      <w:proofErr w:type="spellStart"/>
      <w:r w:rsidRPr="004308F2">
        <w:rPr>
          <w:rFonts w:ascii="Arial" w:eastAsia="Times New Roman" w:hAnsi="Arial" w:cs="Arial"/>
          <w:color w:val="000000"/>
          <w:kern w:val="0"/>
          <w:sz w:val="20"/>
          <w:szCs w:val="20"/>
          <w:lang w:val="sl-SI" w:eastAsia="sl-SI"/>
          <w14:ligatures w14:val="none"/>
        </w:rPr>
        <w:t>mikrodokazilom</w:t>
      </w:r>
      <w:proofErr w:type="spellEnd"/>
      <w:r w:rsidRPr="004308F2">
        <w:rPr>
          <w:rFonts w:ascii="Arial" w:eastAsia="Times New Roman" w:hAnsi="Arial" w:cs="Arial"/>
          <w:color w:val="000000"/>
          <w:kern w:val="0"/>
          <w:sz w:val="20"/>
          <w:szCs w:val="20"/>
          <w:lang w:val="sl-SI" w:eastAsia="sl-SI"/>
          <w14:ligatures w14:val="none"/>
        </w:rPr>
        <w:br/>
        <w:t>-Vključene naj bodo vsa ključna področja, kjer so zaznane povečane potrebe na trgu dela</w:t>
      </w:r>
      <w:r w:rsidRPr="004308F2">
        <w:rPr>
          <w:rFonts w:ascii="Arial" w:eastAsia="Times New Roman" w:hAnsi="Arial" w:cs="Arial"/>
          <w:color w:val="000000"/>
          <w:kern w:val="0"/>
          <w:sz w:val="20"/>
          <w:szCs w:val="20"/>
          <w:lang w:val="sl-SI" w:eastAsia="sl-SI"/>
          <w14:ligatures w14:val="none"/>
        </w:rPr>
        <w:br/>
        <w:t>-predlagamo povečanje sredstev</w:t>
      </w:r>
    </w:p>
    <w:p w14:paraId="203D9D1A" w14:textId="77777777" w:rsidR="00F579A8" w:rsidRPr="00DF2268" w:rsidRDefault="00F579A8" w:rsidP="00F579A8">
      <w:pPr>
        <w:spacing w:after="120" w:line="240" w:lineRule="auto"/>
        <w:jc w:val="both"/>
        <w:rPr>
          <w:rFonts w:ascii="Arial" w:eastAsia="Times New Roman" w:hAnsi="Arial" w:cs="Arial"/>
          <w:b/>
          <w:kern w:val="0"/>
          <w:sz w:val="20"/>
          <w:szCs w:val="20"/>
          <w:lang w:val="sl-SI"/>
          <w14:ligatures w14:val="none"/>
        </w:rPr>
      </w:pPr>
    </w:p>
    <w:p w14:paraId="76C0B4CD" w14:textId="302BA5B3" w:rsidR="00F579A8" w:rsidRPr="00DF2268" w:rsidRDefault="00F579A8" w:rsidP="00F579A8">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100:</w:t>
      </w:r>
    </w:p>
    <w:p w14:paraId="46B2452F" w14:textId="77777777" w:rsidR="001609F7" w:rsidRPr="001609F7" w:rsidRDefault="001609F7" w:rsidP="001609F7">
      <w:pPr>
        <w:spacing w:after="120" w:line="240" w:lineRule="auto"/>
        <w:jc w:val="both"/>
        <w:rPr>
          <w:rFonts w:ascii="Arial" w:eastAsia="Times New Roman" w:hAnsi="Arial" w:cs="Arial"/>
          <w:bCs/>
          <w:kern w:val="0"/>
          <w:sz w:val="20"/>
          <w:szCs w:val="20"/>
          <w:lang w:val="sl-SI"/>
          <w14:ligatures w14:val="none"/>
        </w:rPr>
      </w:pPr>
      <w:r w:rsidRPr="001609F7">
        <w:rPr>
          <w:rFonts w:ascii="Arial" w:eastAsia="Times New Roman" w:hAnsi="Arial" w:cs="Arial"/>
          <w:bCs/>
          <w:kern w:val="0"/>
          <w:sz w:val="20"/>
          <w:szCs w:val="20"/>
          <w:lang w:val="sl-SI"/>
          <w14:ligatures w14:val="none"/>
        </w:rPr>
        <w:t>Odgovora pristojn</w:t>
      </w:r>
      <w:r>
        <w:rPr>
          <w:rFonts w:ascii="Arial" w:eastAsia="Times New Roman" w:hAnsi="Arial" w:cs="Arial"/>
          <w:bCs/>
          <w:kern w:val="0"/>
          <w:sz w:val="20"/>
          <w:szCs w:val="20"/>
          <w:lang w:val="sl-SI"/>
          <w14:ligatures w14:val="none"/>
        </w:rPr>
        <w:t>ih</w:t>
      </w:r>
      <w:r w:rsidRPr="001609F7">
        <w:rPr>
          <w:rFonts w:ascii="Arial" w:eastAsia="Times New Roman" w:hAnsi="Arial" w:cs="Arial"/>
          <w:bCs/>
          <w:kern w:val="0"/>
          <w:sz w:val="20"/>
          <w:szCs w:val="20"/>
          <w:lang w:val="sl-SI"/>
          <w14:ligatures w14:val="none"/>
        </w:rPr>
        <w:t xml:space="preserve"> ministrst</w:t>
      </w:r>
      <w:r>
        <w:rPr>
          <w:rFonts w:ascii="Arial" w:eastAsia="Times New Roman" w:hAnsi="Arial" w:cs="Arial"/>
          <w:bCs/>
          <w:kern w:val="0"/>
          <w:sz w:val="20"/>
          <w:szCs w:val="20"/>
          <w:lang w:val="sl-SI"/>
          <w14:ligatures w14:val="none"/>
        </w:rPr>
        <w:t>e</w:t>
      </w:r>
      <w:r w:rsidRPr="001609F7">
        <w:rPr>
          <w:rFonts w:ascii="Arial" w:eastAsia="Times New Roman" w:hAnsi="Arial" w:cs="Arial"/>
          <w:bCs/>
          <w:kern w:val="0"/>
          <w:sz w:val="20"/>
          <w:szCs w:val="20"/>
          <w:lang w:val="sl-SI"/>
          <w14:ligatures w14:val="none"/>
        </w:rPr>
        <w:t xml:space="preserve">v (v tem primeru </w:t>
      </w:r>
      <w:r>
        <w:rPr>
          <w:rFonts w:ascii="Arial" w:eastAsia="Times New Roman" w:hAnsi="Arial" w:cs="Arial"/>
          <w:bCs/>
          <w:kern w:val="0"/>
          <w:sz w:val="20"/>
          <w:szCs w:val="20"/>
          <w:lang w:val="sl-SI"/>
          <w14:ligatures w14:val="none"/>
        </w:rPr>
        <w:t xml:space="preserve">Ministrstvo za visoko šolstvo, znanost in inovacije in Ministrstvo za delo, družino in socialne zadeve) nismo prejeli. </w:t>
      </w:r>
    </w:p>
    <w:p w14:paraId="024A7921" w14:textId="77777777" w:rsidR="00F579A8" w:rsidRPr="00DF2268" w:rsidRDefault="00F579A8" w:rsidP="00F579A8">
      <w:pPr>
        <w:spacing w:after="120" w:line="240" w:lineRule="auto"/>
        <w:jc w:val="both"/>
        <w:rPr>
          <w:rFonts w:ascii="Arial" w:eastAsia="Times New Roman" w:hAnsi="Arial" w:cs="Arial"/>
          <w:b/>
          <w:kern w:val="0"/>
          <w:sz w:val="20"/>
          <w:szCs w:val="20"/>
          <w:lang w:val="sl-SI"/>
          <w14:ligatures w14:val="none"/>
        </w:rPr>
      </w:pPr>
    </w:p>
    <w:p w14:paraId="3A173968" w14:textId="42240871"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101:</w:t>
      </w:r>
    </w:p>
    <w:p w14:paraId="1764C8A2" w14:textId="77777777"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predlagamo povečanje sredstev in razširitev števila podprtih projektov</w:t>
      </w:r>
      <w:r w:rsidRPr="00905F5D">
        <w:rPr>
          <w:rFonts w:ascii="Arial" w:eastAsia="Times New Roman" w:hAnsi="Arial" w:cs="Arial"/>
          <w:color w:val="000000"/>
          <w:kern w:val="0"/>
          <w:sz w:val="20"/>
          <w:szCs w:val="20"/>
          <w:lang w:val="sl-SI" w:eastAsia="sl-SI"/>
          <w14:ligatures w14:val="none"/>
        </w:rPr>
        <w:br/>
        <w:t>-predlagamo tudi neposredno podporo že uveljavljenim projektom, ki so odmevni v slovenskem prostoru in lahko znatno pripomorejo k promociji STEM poklicev med dekleti</w:t>
      </w:r>
      <w:r w:rsidRPr="00905F5D">
        <w:rPr>
          <w:rFonts w:ascii="Arial" w:eastAsia="Times New Roman" w:hAnsi="Arial" w:cs="Arial"/>
          <w:color w:val="000000"/>
          <w:kern w:val="0"/>
          <w:sz w:val="20"/>
          <w:szCs w:val="20"/>
          <w:lang w:val="sl-SI" w:eastAsia="sl-SI"/>
          <w14:ligatures w14:val="none"/>
        </w:rPr>
        <w:br/>
        <w:t>-predlagamo podporo nacionalnim projektom za različna računalniška tekmovanja, ki bi povečala vključenost deklet</w:t>
      </w:r>
    </w:p>
    <w:p w14:paraId="177C4B90"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6EB08CBB" w14:textId="6227BDE2"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101:</w:t>
      </w:r>
    </w:p>
    <w:p w14:paraId="4F6E79D3" w14:textId="26382296" w:rsidR="00905F5D" w:rsidRPr="00DF2268" w:rsidRDefault="001609F7" w:rsidP="00905F5D">
      <w:pPr>
        <w:spacing w:after="0" w:line="240" w:lineRule="auto"/>
        <w:jc w:val="both"/>
        <w:rPr>
          <w:rFonts w:ascii="Arial" w:eastAsia="Times New Roman" w:hAnsi="Arial" w:cs="Arial"/>
          <w:color w:val="000000"/>
          <w:kern w:val="0"/>
          <w:sz w:val="20"/>
          <w:szCs w:val="20"/>
          <w:lang w:val="sl-SI" w:eastAsia="sl-SI"/>
          <w14:ligatures w14:val="none"/>
        </w:rPr>
      </w:pPr>
      <w:r>
        <w:rPr>
          <w:rFonts w:ascii="Arial" w:eastAsia="Times New Roman" w:hAnsi="Arial" w:cs="Arial"/>
          <w:color w:val="000000"/>
          <w:kern w:val="0"/>
          <w:sz w:val="20"/>
          <w:szCs w:val="20"/>
          <w:lang w:val="sl-SI" w:eastAsia="sl-SI"/>
          <w14:ligatures w14:val="none"/>
        </w:rPr>
        <w:t>Ministrstvo za delo, družine in socialne zadeve (</w:t>
      </w:r>
      <w:r w:rsidR="00905F5D" w:rsidRPr="00905F5D">
        <w:rPr>
          <w:rFonts w:ascii="Arial" w:eastAsia="Times New Roman" w:hAnsi="Arial" w:cs="Arial"/>
          <w:color w:val="000000"/>
          <w:kern w:val="0"/>
          <w:sz w:val="20"/>
          <w:szCs w:val="20"/>
          <w:lang w:val="sl-SI" w:eastAsia="sl-SI"/>
          <w14:ligatures w14:val="none"/>
        </w:rPr>
        <w:t>MDDSZ</w:t>
      </w:r>
      <w:r>
        <w:rPr>
          <w:rFonts w:ascii="Arial" w:eastAsia="Times New Roman" w:hAnsi="Arial" w:cs="Arial"/>
          <w:color w:val="000000"/>
          <w:kern w:val="0"/>
          <w:sz w:val="20"/>
          <w:szCs w:val="20"/>
          <w:lang w:val="sl-SI" w:eastAsia="sl-SI"/>
          <w14:ligatures w14:val="none"/>
        </w:rPr>
        <w:t>)</w:t>
      </w:r>
      <w:r w:rsidR="00905F5D" w:rsidRPr="00905F5D">
        <w:rPr>
          <w:rFonts w:ascii="Arial" w:eastAsia="Times New Roman" w:hAnsi="Arial" w:cs="Arial"/>
          <w:color w:val="000000"/>
          <w:kern w:val="0"/>
          <w:sz w:val="20"/>
          <w:szCs w:val="20"/>
          <w:lang w:val="sl-SI" w:eastAsia="sl-SI"/>
          <w14:ligatures w14:val="none"/>
        </w:rPr>
        <w:t xml:space="preserve"> vsako leto objavi javni razpis za sofinanciranje projektov s področja enakosti žensk in moških. Politika enakosti spolov je horizontalna, njen cilj je izboljšanje položaja žensk v vsej njihovi raznolikosti ter ustvarjanje enakih možnosti žensk in moških na vseh področjih družbenega življenja. MDDSZ na tem področju financira projekte nevladnih organizacij na podlagi Uredbe o pogojih in merilih za sofinanciranje projektov na področju enakih možnosti žensk in moških (Uradni list RS, št. 80/03; v nadaljevanju: uredba). V ta namen se vsako leto na podlagi 5. člena uredbe (in v skladu z usmeritvami vodstva) določita dve prednostni področji javnega razpisa, ki sta predmet sofinanciranja. V skladu s sprejeto Resolucijo o nacionalnem programu za enake možnosti žensk in moških 2023-2030 se višina sredstev sofinanciranja od leta 2024 povečuje za 10.000 EUR letno. V letu 2024 je višina sredstev znašala 60.000 EUR, v letošnjem letu višina sredstev znaša 70.000 EUR (vse do leta 2030, ko bo predvidena višina sredstev javnega razpisa 120.000 EUR). Število sofinanciranih projektov ostaja enako</w:t>
      </w:r>
      <w:r w:rsidR="00F505EC">
        <w:rPr>
          <w:rFonts w:ascii="Arial" w:eastAsia="Times New Roman" w:hAnsi="Arial" w:cs="Arial"/>
          <w:color w:val="000000"/>
          <w:kern w:val="0"/>
          <w:sz w:val="20"/>
          <w:szCs w:val="20"/>
          <w:lang w:val="sl-SI" w:eastAsia="sl-SI"/>
          <w14:ligatures w14:val="none"/>
        </w:rPr>
        <w:t xml:space="preserve">, </w:t>
      </w:r>
      <w:proofErr w:type="spellStart"/>
      <w:r w:rsidR="00F505EC">
        <w:rPr>
          <w:rFonts w:ascii="Arial" w:eastAsia="Times New Roman" w:hAnsi="Arial" w:cs="Arial"/>
          <w:color w:val="000000"/>
          <w:kern w:val="0"/>
          <w:sz w:val="20"/>
          <w:szCs w:val="20"/>
          <w:lang w:val="sl-SI" w:eastAsia="sl-SI"/>
          <w14:ligatures w14:val="none"/>
        </w:rPr>
        <w:t>t.j</w:t>
      </w:r>
      <w:proofErr w:type="spellEnd"/>
      <w:r w:rsidR="00F505EC">
        <w:rPr>
          <w:rFonts w:ascii="Arial" w:eastAsia="Times New Roman" w:hAnsi="Arial" w:cs="Arial"/>
          <w:color w:val="000000"/>
          <w:kern w:val="0"/>
          <w:sz w:val="20"/>
          <w:szCs w:val="20"/>
          <w:lang w:val="sl-SI" w:eastAsia="sl-SI"/>
          <w14:ligatures w14:val="none"/>
        </w:rPr>
        <w:t>. pet</w:t>
      </w:r>
      <w:r w:rsidR="00905F5D" w:rsidRPr="00905F5D">
        <w:rPr>
          <w:rFonts w:ascii="Arial" w:eastAsia="Times New Roman" w:hAnsi="Arial" w:cs="Arial"/>
          <w:color w:val="000000"/>
          <w:kern w:val="0"/>
          <w:sz w:val="20"/>
          <w:szCs w:val="20"/>
          <w:lang w:val="sl-SI" w:eastAsia="sl-SI"/>
          <w14:ligatures w14:val="none"/>
        </w:rPr>
        <w:t>, pri čemer se zvišuje višina sredstev za posamezni izbrani projekt. S tem izbranim prijaviteljem omogočimo izvedbo več dejavnosti oziroma večji doseg ciljnih skupin. Ker gre za javni razpis, le-ta ne more biti namenjen neposredni podpori že uveljavljenim projektom. To pa ne izključuje možnosti, da se prijavijo prijavitelji z že uveljavljenimi projekti, pri čemer mora projekt predvidevati nove (inovativne) pristope k odpravljanju neenakosti, k</w:t>
      </w:r>
      <w:r w:rsidR="00F505EC">
        <w:rPr>
          <w:rFonts w:ascii="Arial" w:eastAsia="Times New Roman" w:hAnsi="Arial" w:cs="Arial"/>
          <w:color w:val="000000"/>
          <w:kern w:val="0"/>
          <w:sz w:val="20"/>
          <w:szCs w:val="20"/>
          <w:lang w:val="sl-SI" w:eastAsia="sl-SI"/>
          <w14:ligatures w14:val="none"/>
        </w:rPr>
        <w:t>ar</w:t>
      </w:r>
      <w:r w:rsidR="00905F5D" w:rsidRPr="00905F5D">
        <w:rPr>
          <w:rFonts w:ascii="Arial" w:eastAsia="Times New Roman" w:hAnsi="Arial" w:cs="Arial"/>
          <w:color w:val="000000"/>
          <w:kern w:val="0"/>
          <w:sz w:val="20"/>
          <w:szCs w:val="20"/>
          <w:lang w:val="sl-SI" w:eastAsia="sl-SI"/>
          <w14:ligatures w14:val="none"/>
        </w:rPr>
        <w:t xml:space="preserve"> je eno od meril za sofinanciranje projektov, določenih v 6. členu uredbe. Prijavitelji imajo prosto izbiro glede vrste dejavnosti, ki jo bodo izvedli v okviru projekta, če le ti prispevajo k ustvarjanju enakih možnosti, spodbujanju enakosti spolov ter odstranjevanju ovir za enakost spolov (izvedba različnih tekmovanj, namenjena večji vključenosti deklet na področju STEM, tako ni izključujoča). </w:t>
      </w:r>
    </w:p>
    <w:p w14:paraId="1B1711FC"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6757A2F7" w14:textId="59F516D6"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102:</w:t>
      </w:r>
    </w:p>
    <w:p w14:paraId="329E4A92" w14:textId="77777777"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ukrep je nejasno oblikovan, ni jasna vsebina, število vključenih dijakov je skromno, ni jasno kako je s sredstvi;</w:t>
      </w:r>
      <w:r w:rsidRPr="00905F5D">
        <w:rPr>
          <w:rFonts w:ascii="Arial" w:eastAsia="Times New Roman" w:hAnsi="Arial" w:cs="Arial"/>
          <w:color w:val="000000"/>
          <w:kern w:val="0"/>
          <w:sz w:val="20"/>
          <w:szCs w:val="20"/>
          <w:lang w:val="sl-SI" w:eastAsia="sl-SI"/>
          <w14:ligatures w14:val="none"/>
        </w:rPr>
        <w:br/>
        <w:t>-100.000€ za 7 let pomeni 700.000€; zelo nejasen učinek</w:t>
      </w:r>
    </w:p>
    <w:p w14:paraId="2813BE9D"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1884618F" w14:textId="22E300B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102:</w:t>
      </w:r>
    </w:p>
    <w:p w14:paraId="3DDAB593" w14:textId="3A1266AC" w:rsidR="00905F5D" w:rsidRPr="00DF2268" w:rsidRDefault="00F505EC" w:rsidP="00905F5D">
      <w:pPr>
        <w:spacing w:after="0" w:line="240" w:lineRule="auto"/>
        <w:jc w:val="both"/>
        <w:rPr>
          <w:rFonts w:ascii="Arial" w:eastAsia="Times New Roman" w:hAnsi="Arial" w:cs="Arial"/>
          <w:color w:val="000000"/>
          <w:kern w:val="0"/>
          <w:sz w:val="20"/>
          <w:szCs w:val="20"/>
          <w:lang w:val="sl-SI" w:eastAsia="sl-SI"/>
          <w14:ligatures w14:val="none"/>
        </w:rPr>
      </w:pPr>
      <w:r>
        <w:rPr>
          <w:rFonts w:ascii="Arial" w:eastAsia="Times New Roman" w:hAnsi="Arial" w:cs="Arial"/>
          <w:color w:val="000000"/>
          <w:kern w:val="0"/>
          <w:sz w:val="20"/>
          <w:szCs w:val="20"/>
          <w:lang w:val="sl-SI" w:eastAsia="sl-SI"/>
          <w14:ligatures w14:val="none"/>
        </w:rPr>
        <w:t xml:space="preserve">V kolikor </w:t>
      </w:r>
      <w:r w:rsidR="00905F5D" w:rsidRPr="00905F5D">
        <w:rPr>
          <w:rFonts w:ascii="Arial" w:eastAsia="Times New Roman" w:hAnsi="Arial" w:cs="Arial"/>
          <w:color w:val="000000"/>
          <w:kern w:val="0"/>
          <w:sz w:val="20"/>
          <w:szCs w:val="20"/>
          <w:lang w:val="sl-SI" w:eastAsia="sl-SI"/>
          <w14:ligatures w14:val="none"/>
        </w:rPr>
        <w:t xml:space="preserve">bodo pridobljena </w:t>
      </w:r>
      <w:r>
        <w:rPr>
          <w:rFonts w:ascii="Arial" w:eastAsia="Times New Roman" w:hAnsi="Arial" w:cs="Arial"/>
          <w:color w:val="000000"/>
          <w:kern w:val="0"/>
          <w:sz w:val="20"/>
          <w:szCs w:val="20"/>
          <w:lang w:val="sl-SI" w:eastAsia="sl-SI"/>
          <w14:ligatures w14:val="none"/>
        </w:rPr>
        <w:t xml:space="preserve">kakšna </w:t>
      </w:r>
      <w:r w:rsidR="00905F5D" w:rsidRPr="00905F5D">
        <w:rPr>
          <w:rFonts w:ascii="Arial" w:eastAsia="Times New Roman" w:hAnsi="Arial" w:cs="Arial"/>
          <w:color w:val="000000"/>
          <w:kern w:val="0"/>
          <w:sz w:val="20"/>
          <w:szCs w:val="20"/>
          <w:lang w:val="sl-SI" w:eastAsia="sl-SI"/>
          <w14:ligatures w14:val="none"/>
        </w:rPr>
        <w:t>dodatna sredstva (</w:t>
      </w:r>
      <w:r>
        <w:rPr>
          <w:rFonts w:ascii="Arial" w:eastAsia="Times New Roman" w:hAnsi="Arial" w:cs="Arial"/>
          <w:color w:val="000000"/>
          <w:kern w:val="0"/>
          <w:sz w:val="20"/>
          <w:szCs w:val="20"/>
          <w:lang w:val="sl-SI" w:eastAsia="sl-SI"/>
          <w14:ligatures w14:val="none"/>
        </w:rPr>
        <w:t xml:space="preserve">na primer sredstva evropske </w:t>
      </w:r>
      <w:r w:rsidR="00905F5D" w:rsidRPr="00905F5D">
        <w:rPr>
          <w:rFonts w:ascii="Arial" w:eastAsia="Times New Roman" w:hAnsi="Arial" w:cs="Arial"/>
          <w:color w:val="000000"/>
          <w:kern w:val="0"/>
          <w:sz w:val="20"/>
          <w:szCs w:val="20"/>
          <w:lang w:val="sl-SI" w:eastAsia="sl-SI"/>
          <w14:ligatures w14:val="none"/>
        </w:rPr>
        <w:t>kohezij</w:t>
      </w:r>
      <w:r>
        <w:rPr>
          <w:rFonts w:ascii="Arial" w:eastAsia="Times New Roman" w:hAnsi="Arial" w:cs="Arial"/>
          <w:color w:val="000000"/>
          <w:kern w:val="0"/>
          <w:sz w:val="20"/>
          <w:szCs w:val="20"/>
          <w:lang w:val="sl-SI" w:eastAsia="sl-SI"/>
          <w14:ligatures w14:val="none"/>
        </w:rPr>
        <w:t>ske politike</w:t>
      </w:r>
      <w:r w:rsidR="00905F5D" w:rsidRPr="00905F5D">
        <w:rPr>
          <w:rFonts w:ascii="Arial" w:eastAsia="Times New Roman" w:hAnsi="Arial" w:cs="Arial"/>
          <w:color w:val="000000"/>
          <w:kern w:val="0"/>
          <w:sz w:val="20"/>
          <w:szCs w:val="20"/>
          <w:lang w:val="sl-SI" w:eastAsia="sl-SI"/>
          <w14:ligatures w14:val="none"/>
        </w:rPr>
        <w:t xml:space="preserve">, EU razpisi, sodelovanje z ostalimi </w:t>
      </w:r>
      <w:r w:rsidRPr="00905F5D">
        <w:rPr>
          <w:rFonts w:ascii="Arial" w:eastAsia="Times New Roman" w:hAnsi="Arial" w:cs="Arial"/>
          <w:color w:val="000000"/>
          <w:kern w:val="0"/>
          <w:sz w:val="20"/>
          <w:szCs w:val="20"/>
          <w:lang w:val="sl-SI" w:eastAsia="sl-SI"/>
          <w14:ligatures w14:val="none"/>
        </w:rPr>
        <w:t>ministrstvi</w:t>
      </w:r>
      <w:r>
        <w:rPr>
          <w:rFonts w:ascii="Arial" w:eastAsia="Times New Roman" w:hAnsi="Arial" w:cs="Arial"/>
          <w:color w:val="000000"/>
          <w:kern w:val="0"/>
          <w:sz w:val="20"/>
          <w:szCs w:val="20"/>
          <w:lang w:val="sl-SI" w:eastAsia="sl-SI"/>
          <w14:ligatures w14:val="none"/>
        </w:rPr>
        <w:t>, ipd.</w:t>
      </w:r>
      <w:r w:rsidR="00905F5D" w:rsidRPr="00905F5D">
        <w:rPr>
          <w:rFonts w:ascii="Arial" w:eastAsia="Times New Roman" w:hAnsi="Arial" w:cs="Arial"/>
          <w:color w:val="000000"/>
          <w:kern w:val="0"/>
          <w:sz w:val="20"/>
          <w:szCs w:val="20"/>
          <w:lang w:val="sl-SI" w:eastAsia="sl-SI"/>
          <w14:ligatures w14:val="none"/>
        </w:rPr>
        <w:t xml:space="preserve">), se bodo sredstva povečala, kar bo omogočilo tudi </w:t>
      </w:r>
      <w:r w:rsidR="00905F5D" w:rsidRPr="00905F5D">
        <w:rPr>
          <w:rFonts w:ascii="Arial" w:eastAsia="Times New Roman" w:hAnsi="Arial" w:cs="Arial"/>
          <w:color w:val="000000"/>
          <w:kern w:val="0"/>
          <w:sz w:val="20"/>
          <w:szCs w:val="20"/>
          <w:lang w:val="sl-SI" w:eastAsia="sl-SI"/>
          <w14:ligatures w14:val="none"/>
        </w:rPr>
        <w:lastRenderedPageBreak/>
        <w:t xml:space="preserve">vključitev večjega števila šol in </w:t>
      </w:r>
      <w:r>
        <w:rPr>
          <w:rFonts w:ascii="Arial" w:eastAsia="Times New Roman" w:hAnsi="Arial" w:cs="Arial"/>
          <w:color w:val="000000"/>
          <w:kern w:val="0"/>
          <w:sz w:val="20"/>
          <w:szCs w:val="20"/>
          <w:lang w:val="sl-SI" w:eastAsia="sl-SI"/>
          <w14:ligatures w14:val="none"/>
        </w:rPr>
        <w:t xml:space="preserve">posledično </w:t>
      </w:r>
      <w:r w:rsidR="00905F5D" w:rsidRPr="00905F5D">
        <w:rPr>
          <w:rFonts w:ascii="Arial" w:eastAsia="Times New Roman" w:hAnsi="Arial" w:cs="Arial"/>
          <w:color w:val="000000"/>
          <w:kern w:val="0"/>
          <w:sz w:val="20"/>
          <w:szCs w:val="20"/>
          <w:lang w:val="sl-SI" w:eastAsia="sl-SI"/>
          <w14:ligatures w14:val="none"/>
        </w:rPr>
        <w:t xml:space="preserve">dijakov. Mreža šol </w:t>
      </w:r>
      <w:r>
        <w:rPr>
          <w:rFonts w:ascii="Arial" w:eastAsia="Times New Roman" w:hAnsi="Arial" w:cs="Arial"/>
          <w:color w:val="000000"/>
          <w:kern w:val="0"/>
          <w:sz w:val="20"/>
          <w:szCs w:val="20"/>
          <w:lang w:val="sl-SI" w:eastAsia="sl-SI"/>
          <w14:ligatures w14:val="none"/>
        </w:rPr>
        <w:t xml:space="preserve">za kibernetsko varnost </w:t>
      </w:r>
      <w:r w:rsidR="00905F5D" w:rsidRPr="00905F5D">
        <w:rPr>
          <w:rFonts w:ascii="Arial" w:eastAsia="Times New Roman" w:hAnsi="Arial" w:cs="Arial"/>
          <w:color w:val="000000"/>
          <w:kern w:val="0"/>
          <w:sz w:val="20"/>
          <w:szCs w:val="20"/>
          <w:lang w:val="sl-SI" w:eastAsia="sl-SI"/>
          <w14:ligatures w14:val="none"/>
        </w:rPr>
        <w:t xml:space="preserve"> bi </w:t>
      </w:r>
      <w:r w:rsidRPr="00905F5D">
        <w:rPr>
          <w:rFonts w:ascii="Arial" w:eastAsia="Times New Roman" w:hAnsi="Arial" w:cs="Arial"/>
          <w:color w:val="000000"/>
          <w:kern w:val="0"/>
          <w:sz w:val="20"/>
          <w:szCs w:val="20"/>
          <w:lang w:val="sl-SI" w:eastAsia="sl-SI"/>
          <w14:ligatures w14:val="none"/>
        </w:rPr>
        <w:t>sčasoma</w:t>
      </w:r>
      <w:r w:rsidR="00905F5D" w:rsidRPr="00905F5D">
        <w:rPr>
          <w:rFonts w:ascii="Arial" w:eastAsia="Times New Roman" w:hAnsi="Arial" w:cs="Arial"/>
          <w:color w:val="000000"/>
          <w:kern w:val="0"/>
          <w:sz w:val="20"/>
          <w:szCs w:val="20"/>
          <w:lang w:val="sl-SI" w:eastAsia="sl-SI"/>
          <w14:ligatures w14:val="none"/>
        </w:rPr>
        <w:t xml:space="preserve"> omogočala znanje, ki se zahteva od udeležencev naprednih tekmovanj (npr. ECSC) in s tem tudi primerno</w:t>
      </w:r>
      <w:r>
        <w:rPr>
          <w:rFonts w:ascii="Arial" w:eastAsia="Times New Roman" w:hAnsi="Arial" w:cs="Arial"/>
          <w:color w:val="000000"/>
          <w:kern w:val="0"/>
          <w:sz w:val="20"/>
          <w:szCs w:val="20"/>
          <w:lang w:val="sl-SI" w:eastAsia="sl-SI"/>
          <w14:ligatures w14:val="none"/>
        </w:rPr>
        <w:t xml:space="preserve"> znanje</w:t>
      </w:r>
      <w:r w:rsidR="00905F5D" w:rsidRPr="00905F5D">
        <w:rPr>
          <w:rFonts w:ascii="Arial" w:eastAsia="Times New Roman" w:hAnsi="Arial" w:cs="Arial"/>
          <w:color w:val="000000"/>
          <w:kern w:val="0"/>
          <w:sz w:val="20"/>
          <w:szCs w:val="20"/>
          <w:lang w:val="sl-SI" w:eastAsia="sl-SI"/>
          <w14:ligatures w14:val="none"/>
        </w:rPr>
        <w:t xml:space="preserve"> za začetnike v poklicih na področju kibernetske varnosti.</w:t>
      </w:r>
    </w:p>
    <w:p w14:paraId="776B3831"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2197FF95" w14:textId="6C1AA353"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103:</w:t>
      </w:r>
    </w:p>
    <w:p w14:paraId="6BDEB62A" w14:textId="77777777"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 xml:space="preserve">Med pomembnimi projekti skupnega evropskega interesa pogrešamo ukrepe za ostale projekte, v katere se Slovenija vključuje, kot so </w:t>
      </w:r>
      <w:proofErr w:type="spellStart"/>
      <w:r w:rsidRPr="00905F5D">
        <w:rPr>
          <w:rFonts w:ascii="Arial" w:eastAsia="Times New Roman" w:hAnsi="Arial" w:cs="Arial"/>
          <w:color w:val="000000"/>
          <w:kern w:val="0"/>
          <w:sz w:val="20"/>
          <w:szCs w:val="20"/>
          <w:lang w:val="sl-SI" w:eastAsia="sl-SI"/>
          <w14:ligatures w14:val="none"/>
        </w:rPr>
        <w:t>npr</w:t>
      </w:r>
      <w:proofErr w:type="spellEnd"/>
      <w:r w:rsidRPr="00905F5D">
        <w:rPr>
          <w:rFonts w:ascii="Arial" w:eastAsia="Times New Roman" w:hAnsi="Arial" w:cs="Arial"/>
          <w:color w:val="000000"/>
          <w:kern w:val="0"/>
          <w:sz w:val="20"/>
          <w:szCs w:val="20"/>
          <w:lang w:val="sl-SI" w:eastAsia="sl-SI"/>
          <w14:ligatures w14:val="none"/>
        </w:rPr>
        <w:t xml:space="preserve"> IPCEI </w:t>
      </w:r>
      <w:proofErr w:type="spellStart"/>
      <w:r w:rsidRPr="00905F5D">
        <w:rPr>
          <w:rFonts w:ascii="Arial" w:eastAsia="Times New Roman" w:hAnsi="Arial" w:cs="Arial"/>
          <w:color w:val="000000"/>
          <w:kern w:val="0"/>
          <w:sz w:val="20"/>
          <w:szCs w:val="20"/>
          <w:lang w:val="sl-SI" w:eastAsia="sl-SI"/>
          <w14:ligatures w14:val="none"/>
        </w:rPr>
        <w:t>Clean</w:t>
      </w:r>
      <w:proofErr w:type="spellEnd"/>
      <w:r w:rsidRPr="00905F5D">
        <w:rPr>
          <w:rFonts w:ascii="Arial" w:eastAsia="Times New Roman" w:hAnsi="Arial" w:cs="Arial"/>
          <w:color w:val="000000"/>
          <w:kern w:val="0"/>
          <w:sz w:val="20"/>
          <w:szCs w:val="20"/>
          <w:lang w:val="sl-SI" w:eastAsia="sl-SI"/>
          <w14:ligatures w14:val="none"/>
        </w:rPr>
        <w:t xml:space="preserve"> </w:t>
      </w:r>
      <w:proofErr w:type="spellStart"/>
      <w:r w:rsidRPr="00905F5D">
        <w:rPr>
          <w:rFonts w:ascii="Arial" w:eastAsia="Times New Roman" w:hAnsi="Arial" w:cs="Arial"/>
          <w:color w:val="000000"/>
          <w:kern w:val="0"/>
          <w:sz w:val="20"/>
          <w:szCs w:val="20"/>
          <w:lang w:val="sl-SI" w:eastAsia="sl-SI"/>
          <w14:ligatures w14:val="none"/>
        </w:rPr>
        <w:t>tech</w:t>
      </w:r>
      <w:proofErr w:type="spellEnd"/>
      <w:r w:rsidRPr="00905F5D">
        <w:rPr>
          <w:rFonts w:ascii="Arial" w:eastAsia="Times New Roman" w:hAnsi="Arial" w:cs="Arial"/>
          <w:color w:val="000000"/>
          <w:kern w:val="0"/>
          <w:sz w:val="20"/>
          <w:szCs w:val="20"/>
          <w:lang w:val="sl-SI" w:eastAsia="sl-SI"/>
          <w14:ligatures w14:val="none"/>
        </w:rPr>
        <w:t xml:space="preserve"> in IPCEI AI.</w:t>
      </w:r>
    </w:p>
    <w:p w14:paraId="5F34B05F"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035F2407" w14:textId="5F36C2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103:</w:t>
      </w:r>
    </w:p>
    <w:p w14:paraId="27C1323B" w14:textId="3D416C38" w:rsidR="00F505EC" w:rsidRPr="00362496" w:rsidRDefault="001D3FB9" w:rsidP="00F505EC">
      <w:pPr>
        <w:spacing w:after="120" w:line="240" w:lineRule="auto"/>
        <w:jc w:val="both"/>
        <w:rPr>
          <w:rFonts w:ascii="Arial" w:eastAsia="Times New Roman" w:hAnsi="Arial" w:cs="Arial"/>
          <w:bCs/>
          <w:kern w:val="0"/>
          <w:sz w:val="20"/>
          <w:szCs w:val="20"/>
          <w:lang w:val="sl-SI"/>
          <w14:ligatures w14:val="none"/>
        </w:rPr>
      </w:pPr>
      <w:r>
        <w:rPr>
          <w:rFonts w:ascii="Arial" w:eastAsia="Times New Roman" w:hAnsi="Arial" w:cs="Arial"/>
          <w:bCs/>
          <w:kern w:val="0"/>
          <w:sz w:val="20"/>
          <w:szCs w:val="20"/>
          <w:lang w:val="sl-SI"/>
          <w14:ligatures w14:val="none"/>
        </w:rPr>
        <w:t>Pristojni</w:t>
      </w:r>
      <w:r w:rsidR="00F505EC" w:rsidRPr="00362496">
        <w:rPr>
          <w:rFonts w:ascii="Arial" w:eastAsia="Times New Roman" w:hAnsi="Arial" w:cs="Arial"/>
          <w:bCs/>
          <w:kern w:val="0"/>
          <w:sz w:val="20"/>
          <w:szCs w:val="20"/>
          <w:lang w:val="sl-SI"/>
          <w14:ligatures w14:val="none"/>
        </w:rPr>
        <w:t xml:space="preserve"> organ</w:t>
      </w:r>
      <w:r w:rsidR="00F505EC">
        <w:rPr>
          <w:rFonts w:ascii="Arial" w:eastAsia="Times New Roman" w:hAnsi="Arial" w:cs="Arial"/>
          <w:bCs/>
          <w:kern w:val="0"/>
          <w:sz w:val="20"/>
          <w:szCs w:val="20"/>
          <w:lang w:val="sl-SI"/>
          <w14:ligatures w14:val="none"/>
        </w:rPr>
        <w:t xml:space="preserve"> (v tem primeru Ministrstvo za gospodarstvo, turizem in šport) </w:t>
      </w:r>
      <w:r>
        <w:rPr>
          <w:rFonts w:ascii="Arial" w:eastAsia="Times New Roman" w:hAnsi="Arial" w:cs="Arial"/>
          <w:bCs/>
          <w:kern w:val="0"/>
          <w:sz w:val="20"/>
          <w:szCs w:val="20"/>
          <w:lang w:val="sl-SI"/>
          <w14:ligatures w14:val="none"/>
        </w:rPr>
        <w:t xml:space="preserve">sporoča, da je bila njihova področna strategija Digitalna transformacija gospodarstva že sprejeta. </w:t>
      </w:r>
      <w:r w:rsidR="00F505EC">
        <w:rPr>
          <w:rFonts w:ascii="Arial" w:eastAsia="Times New Roman" w:hAnsi="Arial" w:cs="Arial"/>
          <w:bCs/>
          <w:kern w:val="0"/>
          <w:sz w:val="20"/>
          <w:szCs w:val="20"/>
          <w:lang w:val="sl-SI"/>
          <w14:ligatures w14:val="none"/>
        </w:rPr>
        <w:t xml:space="preserve"> </w:t>
      </w:r>
    </w:p>
    <w:p w14:paraId="4637DC6F" w14:textId="77777777" w:rsidR="00F505EC" w:rsidRPr="00DF2268" w:rsidRDefault="00F505EC" w:rsidP="00905F5D">
      <w:pPr>
        <w:spacing w:after="120" w:line="240" w:lineRule="auto"/>
        <w:jc w:val="both"/>
        <w:rPr>
          <w:rFonts w:ascii="Arial" w:eastAsia="Times New Roman" w:hAnsi="Arial" w:cs="Arial"/>
          <w:b/>
          <w:kern w:val="0"/>
          <w:sz w:val="20"/>
          <w:szCs w:val="20"/>
          <w:lang w:val="sl-SI"/>
          <w14:ligatures w14:val="none"/>
        </w:rPr>
      </w:pPr>
    </w:p>
    <w:p w14:paraId="3238BBBB" w14:textId="38E284B2"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104:</w:t>
      </w:r>
    </w:p>
    <w:p w14:paraId="0270CCA7" w14:textId="77777777"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v celoti pogrešamo ukrepe STEP platforme. Slovenija je vzpostavila platformo za strateške tehnologije za Evropo, eno od treh ključnih ciljna naložbenih področij so digitalne tehnologije.</w:t>
      </w:r>
    </w:p>
    <w:p w14:paraId="4586BA2B"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5CA0D72A" w14:textId="3526B5A2"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104:</w:t>
      </w:r>
    </w:p>
    <w:p w14:paraId="33AD5568" w14:textId="27BEBD3A" w:rsidR="00F505EC" w:rsidRPr="00362496" w:rsidRDefault="00F505EC" w:rsidP="00F505EC">
      <w:pPr>
        <w:spacing w:after="120" w:line="240" w:lineRule="auto"/>
        <w:jc w:val="both"/>
        <w:rPr>
          <w:rFonts w:ascii="Arial" w:eastAsia="Times New Roman" w:hAnsi="Arial" w:cs="Arial"/>
          <w:bCs/>
          <w:kern w:val="0"/>
          <w:sz w:val="20"/>
          <w:szCs w:val="20"/>
          <w:lang w:val="sl-SI"/>
          <w14:ligatures w14:val="none"/>
        </w:rPr>
      </w:pPr>
      <w:r>
        <w:rPr>
          <w:rFonts w:ascii="Arial" w:eastAsia="Times New Roman" w:hAnsi="Arial" w:cs="Arial"/>
          <w:bCs/>
          <w:kern w:val="0"/>
          <w:sz w:val="20"/>
          <w:szCs w:val="20"/>
          <w:lang w:val="sl-SI"/>
          <w14:ligatures w14:val="none"/>
        </w:rPr>
        <w:t>O</w:t>
      </w:r>
      <w:r w:rsidRPr="00362496">
        <w:rPr>
          <w:rFonts w:ascii="Arial" w:eastAsia="Times New Roman" w:hAnsi="Arial" w:cs="Arial"/>
          <w:bCs/>
          <w:kern w:val="0"/>
          <w:sz w:val="20"/>
          <w:szCs w:val="20"/>
          <w:lang w:val="sl-SI"/>
          <w14:ligatures w14:val="none"/>
        </w:rPr>
        <w:t>dgovora pristojn</w:t>
      </w:r>
      <w:r>
        <w:rPr>
          <w:rFonts w:ascii="Arial" w:eastAsia="Times New Roman" w:hAnsi="Arial" w:cs="Arial"/>
          <w:bCs/>
          <w:kern w:val="0"/>
          <w:sz w:val="20"/>
          <w:szCs w:val="20"/>
          <w:lang w:val="sl-SI"/>
          <w14:ligatures w14:val="none"/>
        </w:rPr>
        <w:t>ih</w:t>
      </w:r>
      <w:r w:rsidRPr="00362496">
        <w:rPr>
          <w:rFonts w:ascii="Arial" w:eastAsia="Times New Roman" w:hAnsi="Arial" w:cs="Arial"/>
          <w:bCs/>
          <w:kern w:val="0"/>
          <w:sz w:val="20"/>
          <w:szCs w:val="20"/>
          <w:lang w:val="sl-SI"/>
          <w14:ligatures w14:val="none"/>
        </w:rPr>
        <w:t xml:space="preserve"> organ</w:t>
      </w:r>
      <w:r>
        <w:rPr>
          <w:rFonts w:ascii="Arial" w:eastAsia="Times New Roman" w:hAnsi="Arial" w:cs="Arial"/>
          <w:bCs/>
          <w:kern w:val="0"/>
          <w:sz w:val="20"/>
          <w:szCs w:val="20"/>
          <w:lang w:val="sl-SI"/>
          <w14:ligatures w14:val="none"/>
        </w:rPr>
        <w:t xml:space="preserve">ov (v tem primeru Ministrstvo za gospodarstvo, turizem in šport, Ministrstvo za kohezijo in regionalni razvoj) nismo prejeli. </w:t>
      </w:r>
    </w:p>
    <w:p w14:paraId="3732C83E"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4D8D6DDF" w14:textId="5551EA7F"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105:</w:t>
      </w:r>
    </w:p>
    <w:p w14:paraId="57D822B9" w14:textId="77777777"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Manjkajo naslednji ukrepi, ki so navedeni v tabeli:</w:t>
      </w:r>
      <w:r w:rsidRPr="00905F5D">
        <w:rPr>
          <w:rFonts w:ascii="Arial" w:eastAsia="Times New Roman" w:hAnsi="Arial" w:cs="Arial"/>
          <w:color w:val="000000"/>
          <w:kern w:val="0"/>
          <w:sz w:val="20"/>
          <w:szCs w:val="20"/>
          <w:lang w:val="sl-SI" w:eastAsia="sl-SI"/>
          <w14:ligatures w14:val="none"/>
        </w:rPr>
        <w:br/>
        <w:t>-Pilotni demonstracijski projekti (ki sicer so v načrtu in digitalno področje je ključno)</w:t>
      </w:r>
      <w:r w:rsidRPr="00905F5D">
        <w:rPr>
          <w:rFonts w:ascii="Arial" w:eastAsia="Times New Roman" w:hAnsi="Arial" w:cs="Arial"/>
          <w:color w:val="000000"/>
          <w:kern w:val="0"/>
          <w:sz w:val="20"/>
          <w:szCs w:val="20"/>
          <w:lang w:val="sl-SI" w:eastAsia="sl-SI"/>
          <w14:ligatures w14:val="none"/>
        </w:rPr>
        <w:br/>
        <w:t>-Subvencije manjših vrednosti za digitalizacijo MSP (digitalni vavčerji)</w:t>
      </w:r>
    </w:p>
    <w:p w14:paraId="45BCEB0A"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7B91AF1A" w14:textId="3FE64C7B"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105:</w:t>
      </w:r>
    </w:p>
    <w:p w14:paraId="340901B3" w14:textId="11E1705F" w:rsidR="00905F5D" w:rsidRPr="00DF2268" w:rsidRDefault="00F505EC" w:rsidP="00905F5D">
      <w:pPr>
        <w:spacing w:after="0" w:line="240" w:lineRule="auto"/>
        <w:jc w:val="both"/>
        <w:rPr>
          <w:rFonts w:ascii="Arial" w:eastAsia="Times New Roman" w:hAnsi="Arial" w:cs="Arial"/>
          <w:color w:val="000000"/>
          <w:kern w:val="0"/>
          <w:sz w:val="20"/>
          <w:szCs w:val="20"/>
          <w:lang w:val="sl-SI" w:eastAsia="sl-SI"/>
          <w14:ligatures w14:val="none"/>
        </w:rPr>
      </w:pPr>
      <w:r>
        <w:rPr>
          <w:rFonts w:ascii="Arial" w:eastAsia="Times New Roman" w:hAnsi="Arial" w:cs="Arial"/>
          <w:color w:val="000000"/>
          <w:kern w:val="0"/>
          <w:sz w:val="20"/>
          <w:szCs w:val="20"/>
          <w:lang w:val="sl-SI" w:eastAsia="sl-SI"/>
          <w14:ligatures w14:val="none"/>
        </w:rPr>
        <w:t>Hvala za predlog, u</w:t>
      </w:r>
      <w:r w:rsidR="00905F5D" w:rsidRPr="00905F5D">
        <w:rPr>
          <w:rFonts w:ascii="Arial" w:eastAsia="Times New Roman" w:hAnsi="Arial" w:cs="Arial"/>
          <w:color w:val="000000"/>
          <w:kern w:val="0"/>
          <w:sz w:val="20"/>
          <w:szCs w:val="20"/>
          <w:lang w:val="sl-SI" w:eastAsia="sl-SI"/>
          <w14:ligatures w14:val="none"/>
        </w:rPr>
        <w:t xml:space="preserve">krepe smo uskladili s tabelo. </w:t>
      </w:r>
    </w:p>
    <w:p w14:paraId="2D91CDB5"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339F147D" w14:textId="013E0D4B"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106:</w:t>
      </w:r>
    </w:p>
    <w:p w14:paraId="3FBCD88B" w14:textId="77777777"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Predlog novega ukrepa:</w:t>
      </w:r>
      <w:r w:rsidRPr="00905F5D">
        <w:rPr>
          <w:rFonts w:ascii="Arial" w:eastAsia="Times New Roman" w:hAnsi="Arial" w:cs="Arial"/>
          <w:color w:val="000000"/>
          <w:kern w:val="0"/>
          <w:sz w:val="20"/>
          <w:szCs w:val="20"/>
          <w:lang w:val="sl-SI" w:eastAsia="sl-SI"/>
          <w14:ligatures w14:val="none"/>
        </w:rPr>
        <w:br/>
        <w:t>Ukrep za podporo zbornic (GZS, …), kjer predstavljajo ali lahko predstavljajo pomemben element pri podpori digitalizacije gospodarstva. Razpis za reprezentativne zbornice za izvajanje storitev za podporo digitalizaciji gospodarstva. Na GZS smo pripravljeni sodelovati v pripravi ustreznega razpisa.</w:t>
      </w:r>
    </w:p>
    <w:p w14:paraId="78E1D93F"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0B583DED" w14:textId="7D981231" w:rsidR="00905F5D"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106:</w:t>
      </w:r>
    </w:p>
    <w:p w14:paraId="680F37B0" w14:textId="77777777" w:rsidR="00F505EC" w:rsidRDefault="00F505EC" w:rsidP="00905F5D">
      <w:pPr>
        <w:spacing w:after="120" w:line="240" w:lineRule="auto"/>
        <w:jc w:val="both"/>
        <w:rPr>
          <w:rFonts w:ascii="Arial" w:eastAsia="Times New Roman" w:hAnsi="Arial" w:cs="Arial"/>
          <w:b/>
          <w:kern w:val="0"/>
          <w:sz w:val="20"/>
          <w:szCs w:val="20"/>
          <w:lang w:val="sl-SI"/>
          <w14:ligatures w14:val="none"/>
        </w:rPr>
      </w:pPr>
    </w:p>
    <w:p w14:paraId="1755049F" w14:textId="1EEA879D" w:rsidR="00905F5D" w:rsidRPr="00DF2268" w:rsidRDefault="001D3FB9" w:rsidP="00905F5D">
      <w:pPr>
        <w:spacing w:after="120" w:line="240" w:lineRule="auto"/>
        <w:jc w:val="both"/>
        <w:rPr>
          <w:rFonts w:ascii="Arial" w:eastAsia="Times New Roman" w:hAnsi="Arial" w:cs="Arial"/>
          <w:b/>
          <w:kern w:val="0"/>
          <w:sz w:val="20"/>
          <w:szCs w:val="20"/>
          <w:lang w:val="sl-SI"/>
          <w14:ligatures w14:val="none"/>
        </w:rPr>
      </w:pPr>
      <w:r>
        <w:rPr>
          <w:rFonts w:ascii="Arial" w:eastAsia="Times New Roman" w:hAnsi="Arial" w:cs="Arial"/>
          <w:bCs/>
          <w:kern w:val="0"/>
          <w:sz w:val="20"/>
          <w:szCs w:val="20"/>
          <w:lang w:val="sl-SI"/>
          <w14:ligatures w14:val="none"/>
        </w:rPr>
        <w:t>P</w:t>
      </w:r>
      <w:r w:rsidR="00F505EC" w:rsidRPr="00362496">
        <w:rPr>
          <w:rFonts w:ascii="Arial" w:eastAsia="Times New Roman" w:hAnsi="Arial" w:cs="Arial"/>
          <w:bCs/>
          <w:kern w:val="0"/>
          <w:sz w:val="20"/>
          <w:szCs w:val="20"/>
          <w:lang w:val="sl-SI"/>
          <w14:ligatures w14:val="none"/>
        </w:rPr>
        <w:t>ristojn</w:t>
      </w:r>
      <w:r>
        <w:rPr>
          <w:rFonts w:ascii="Arial" w:eastAsia="Times New Roman" w:hAnsi="Arial" w:cs="Arial"/>
          <w:bCs/>
          <w:kern w:val="0"/>
          <w:sz w:val="20"/>
          <w:szCs w:val="20"/>
          <w:lang w:val="sl-SI"/>
          <w14:ligatures w14:val="none"/>
        </w:rPr>
        <w:t>i</w:t>
      </w:r>
      <w:r w:rsidR="00F505EC" w:rsidRPr="00362496">
        <w:rPr>
          <w:rFonts w:ascii="Arial" w:eastAsia="Times New Roman" w:hAnsi="Arial" w:cs="Arial"/>
          <w:bCs/>
          <w:kern w:val="0"/>
          <w:sz w:val="20"/>
          <w:szCs w:val="20"/>
          <w:lang w:val="sl-SI"/>
          <w14:ligatures w14:val="none"/>
        </w:rPr>
        <w:t xml:space="preserve"> organ</w:t>
      </w:r>
      <w:r w:rsidR="00F505EC">
        <w:rPr>
          <w:rFonts w:ascii="Arial" w:eastAsia="Times New Roman" w:hAnsi="Arial" w:cs="Arial"/>
          <w:bCs/>
          <w:kern w:val="0"/>
          <w:sz w:val="20"/>
          <w:szCs w:val="20"/>
          <w:lang w:val="sl-SI"/>
          <w14:ligatures w14:val="none"/>
        </w:rPr>
        <w:t xml:space="preserve"> (v tem primeru Ministrstvo za gospodarstvo, turizem in šport) </w:t>
      </w:r>
      <w:r>
        <w:rPr>
          <w:rFonts w:ascii="Arial" w:eastAsia="Times New Roman" w:hAnsi="Arial" w:cs="Arial"/>
          <w:bCs/>
          <w:kern w:val="0"/>
          <w:sz w:val="20"/>
          <w:szCs w:val="20"/>
          <w:lang w:val="sl-SI"/>
          <w14:ligatures w14:val="none"/>
        </w:rPr>
        <w:t xml:space="preserve">sporoča, da je bila njihova področna strategija Digitalna transformacija gospodarstva že sprejeta. </w:t>
      </w:r>
    </w:p>
    <w:p w14:paraId="53AC3FBA" w14:textId="4705C88A"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107:</w:t>
      </w:r>
    </w:p>
    <w:p w14:paraId="14699318" w14:textId="77777777"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Predlog novega ukrepa:</w:t>
      </w:r>
      <w:r w:rsidRPr="00905F5D">
        <w:rPr>
          <w:rFonts w:ascii="Arial" w:eastAsia="Times New Roman" w:hAnsi="Arial" w:cs="Arial"/>
          <w:color w:val="000000"/>
          <w:kern w:val="0"/>
          <w:sz w:val="20"/>
          <w:szCs w:val="20"/>
          <w:lang w:val="sl-SI" w:eastAsia="sl-SI"/>
          <w14:ligatures w14:val="none"/>
        </w:rPr>
        <w:br/>
        <w:t>Vzpostavitev Nacionalnega programa za etiko, upravljanje in regulativo umetne inteligence:</w:t>
      </w:r>
      <w:r w:rsidRPr="00905F5D">
        <w:rPr>
          <w:rFonts w:ascii="Arial" w:eastAsia="Times New Roman" w:hAnsi="Arial" w:cs="Arial"/>
          <w:color w:val="000000"/>
          <w:kern w:val="0"/>
          <w:sz w:val="20"/>
          <w:szCs w:val="20"/>
          <w:lang w:val="sl-SI" w:eastAsia="sl-SI"/>
          <w14:ligatures w14:val="none"/>
        </w:rPr>
        <w:br/>
        <w:t xml:space="preserve">Vzpostaviti celovit okvir za etično, transparentno in odgovorno uporabo umetne inteligence (UI) v Sloveniji, ki temelji na Aktu o umetni inteligenci EU (AI </w:t>
      </w:r>
      <w:proofErr w:type="spellStart"/>
      <w:r w:rsidRPr="00905F5D">
        <w:rPr>
          <w:rFonts w:ascii="Arial" w:eastAsia="Times New Roman" w:hAnsi="Arial" w:cs="Arial"/>
          <w:color w:val="000000"/>
          <w:kern w:val="0"/>
          <w:sz w:val="20"/>
          <w:szCs w:val="20"/>
          <w:lang w:val="sl-SI" w:eastAsia="sl-SI"/>
          <w14:ligatures w14:val="none"/>
        </w:rPr>
        <w:t>Act</w:t>
      </w:r>
      <w:proofErr w:type="spellEnd"/>
      <w:r w:rsidRPr="00905F5D">
        <w:rPr>
          <w:rFonts w:ascii="Arial" w:eastAsia="Times New Roman" w:hAnsi="Arial" w:cs="Arial"/>
          <w:color w:val="000000"/>
          <w:kern w:val="0"/>
          <w:sz w:val="20"/>
          <w:szCs w:val="20"/>
          <w:lang w:val="sl-SI" w:eastAsia="sl-SI"/>
          <w14:ligatures w14:val="none"/>
        </w:rPr>
        <w:t>), mednarodnih smernicah (OECD, UNESCO) in vključuje napredne globalne rešitve za upravljanje UI.</w:t>
      </w:r>
    </w:p>
    <w:p w14:paraId="1215B5AA"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65E6EE3B" w14:textId="31E10684"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107:</w:t>
      </w:r>
    </w:p>
    <w:p w14:paraId="4023CFB7" w14:textId="266163C9"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V predlogu Akcijskega načrta strategije Digitalna Slovenija 2030 (AN DSI2030) je že predvideno podaljšanje Nacionalnega programa spodbujanja razvoja in uporabe umetne inteligence RS (</w:t>
      </w:r>
      <w:proofErr w:type="spellStart"/>
      <w:r w:rsidRPr="00905F5D">
        <w:rPr>
          <w:rFonts w:ascii="Arial" w:eastAsia="Times New Roman" w:hAnsi="Arial" w:cs="Arial"/>
          <w:color w:val="000000"/>
          <w:kern w:val="0"/>
          <w:sz w:val="20"/>
          <w:szCs w:val="20"/>
          <w:lang w:val="sl-SI" w:eastAsia="sl-SI"/>
          <w14:ligatures w14:val="none"/>
        </w:rPr>
        <w:t>NpUI</w:t>
      </w:r>
      <w:proofErr w:type="spellEnd"/>
      <w:r w:rsidRPr="00905F5D">
        <w:rPr>
          <w:rFonts w:ascii="Arial" w:eastAsia="Times New Roman" w:hAnsi="Arial" w:cs="Arial"/>
          <w:color w:val="000000"/>
          <w:kern w:val="0"/>
          <w:sz w:val="20"/>
          <w:szCs w:val="20"/>
          <w:lang w:val="sl-SI" w:eastAsia="sl-SI"/>
          <w14:ligatures w14:val="none"/>
        </w:rPr>
        <w:t xml:space="preserve">) do </w:t>
      </w:r>
      <w:r w:rsidRPr="00905F5D">
        <w:rPr>
          <w:rFonts w:ascii="Arial" w:eastAsia="Times New Roman" w:hAnsi="Arial" w:cs="Arial"/>
          <w:color w:val="000000"/>
          <w:kern w:val="0"/>
          <w:sz w:val="20"/>
          <w:szCs w:val="20"/>
          <w:lang w:val="sl-SI" w:eastAsia="sl-SI"/>
          <w14:ligatures w14:val="none"/>
        </w:rPr>
        <w:lastRenderedPageBreak/>
        <w:t xml:space="preserve">leta 2030, ki predstavlja sistemski okvir za razvoj in uporabo umetne inteligence v Sloveniji. </w:t>
      </w:r>
      <w:proofErr w:type="spellStart"/>
      <w:r w:rsidRPr="00905F5D">
        <w:rPr>
          <w:rFonts w:ascii="Arial" w:eastAsia="Times New Roman" w:hAnsi="Arial" w:cs="Arial"/>
          <w:color w:val="000000"/>
          <w:kern w:val="0"/>
          <w:sz w:val="20"/>
          <w:szCs w:val="20"/>
          <w:lang w:val="sl-SI" w:eastAsia="sl-SI"/>
          <w14:ligatures w14:val="none"/>
        </w:rPr>
        <w:t>NpUI</w:t>
      </w:r>
      <w:proofErr w:type="spellEnd"/>
      <w:r w:rsidRPr="00905F5D">
        <w:rPr>
          <w:rFonts w:ascii="Arial" w:eastAsia="Times New Roman" w:hAnsi="Arial" w:cs="Arial"/>
          <w:color w:val="000000"/>
          <w:kern w:val="0"/>
          <w:sz w:val="20"/>
          <w:szCs w:val="20"/>
          <w:lang w:val="sl-SI" w:eastAsia="sl-SI"/>
          <w14:ligatures w14:val="none"/>
        </w:rPr>
        <w:t xml:space="preserve"> vključuje tudi ukrepe, ki se navezujejo na etično, transparentno in odgovorno uporabo umetne inteligence. V sklopu </w:t>
      </w:r>
      <w:proofErr w:type="spellStart"/>
      <w:r w:rsidRPr="00905F5D">
        <w:rPr>
          <w:rFonts w:ascii="Arial" w:eastAsia="Times New Roman" w:hAnsi="Arial" w:cs="Arial"/>
          <w:color w:val="000000"/>
          <w:kern w:val="0"/>
          <w:sz w:val="20"/>
          <w:szCs w:val="20"/>
          <w:lang w:val="sl-SI" w:eastAsia="sl-SI"/>
          <w14:ligatures w14:val="none"/>
        </w:rPr>
        <w:t>časovnice</w:t>
      </w:r>
      <w:proofErr w:type="spellEnd"/>
      <w:r w:rsidRPr="00905F5D">
        <w:rPr>
          <w:rFonts w:ascii="Arial" w:eastAsia="Times New Roman" w:hAnsi="Arial" w:cs="Arial"/>
          <w:color w:val="000000"/>
          <w:kern w:val="0"/>
          <w:sz w:val="20"/>
          <w:szCs w:val="20"/>
          <w:lang w:val="sl-SI" w:eastAsia="sl-SI"/>
          <w14:ligatures w14:val="none"/>
        </w:rPr>
        <w:t xml:space="preserve"> podaljšanja bomo pripravili v skladu z </w:t>
      </w:r>
      <w:proofErr w:type="spellStart"/>
      <w:r w:rsidR="00F505EC" w:rsidRPr="00012C0E">
        <w:rPr>
          <w:rFonts w:ascii="Arial" w:eastAsia="Times New Roman" w:hAnsi="Arial" w:cs="Arial"/>
          <w:color w:val="000000"/>
          <w:kern w:val="0"/>
          <w:sz w:val="20"/>
          <w:szCs w:val="20"/>
          <w:lang w:val="sl-SI" w:eastAsia="sl-SI"/>
          <w14:ligatures w14:val="none"/>
        </w:rPr>
        <w:t>Readiness</w:t>
      </w:r>
      <w:proofErr w:type="spellEnd"/>
      <w:r w:rsidR="00F505EC" w:rsidRPr="00012C0E">
        <w:rPr>
          <w:rFonts w:ascii="Arial" w:eastAsia="Times New Roman" w:hAnsi="Arial" w:cs="Arial"/>
          <w:color w:val="000000"/>
          <w:kern w:val="0"/>
          <w:sz w:val="20"/>
          <w:szCs w:val="20"/>
          <w:lang w:val="sl-SI" w:eastAsia="sl-SI"/>
          <w14:ligatures w14:val="none"/>
        </w:rPr>
        <w:t xml:space="preserve"> </w:t>
      </w:r>
      <w:proofErr w:type="spellStart"/>
      <w:r w:rsidR="00F505EC" w:rsidRPr="00012C0E">
        <w:rPr>
          <w:rFonts w:ascii="Arial" w:eastAsia="Times New Roman" w:hAnsi="Arial" w:cs="Arial"/>
          <w:color w:val="000000"/>
          <w:kern w:val="0"/>
          <w:sz w:val="20"/>
          <w:szCs w:val="20"/>
          <w:lang w:val="sl-SI" w:eastAsia="sl-SI"/>
          <w14:ligatures w14:val="none"/>
        </w:rPr>
        <w:t>Assessment</w:t>
      </w:r>
      <w:proofErr w:type="spellEnd"/>
      <w:r w:rsidR="00F505EC" w:rsidRPr="00012C0E">
        <w:rPr>
          <w:rFonts w:ascii="Arial" w:eastAsia="Times New Roman" w:hAnsi="Arial" w:cs="Arial"/>
          <w:color w:val="000000"/>
          <w:kern w:val="0"/>
          <w:sz w:val="20"/>
          <w:szCs w:val="20"/>
          <w:lang w:val="sl-SI" w:eastAsia="sl-SI"/>
          <w14:ligatures w14:val="none"/>
        </w:rPr>
        <w:t xml:space="preserve"> </w:t>
      </w:r>
      <w:proofErr w:type="spellStart"/>
      <w:r w:rsidR="00F505EC" w:rsidRPr="00012C0E">
        <w:rPr>
          <w:rFonts w:ascii="Arial" w:eastAsia="Times New Roman" w:hAnsi="Arial" w:cs="Arial"/>
          <w:color w:val="000000"/>
          <w:kern w:val="0"/>
          <w:sz w:val="20"/>
          <w:szCs w:val="20"/>
          <w:lang w:val="sl-SI" w:eastAsia="sl-SI"/>
          <w14:ligatures w14:val="none"/>
        </w:rPr>
        <w:t>Methodology</w:t>
      </w:r>
      <w:proofErr w:type="spellEnd"/>
      <w:r w:rsidR="00F505EC" w:rsidRPr="00012C0E">
        <w:rPr>
          <w:rFonts w:ascii="Arial" w:eastAsia="Times New Roman" w:hAnsi="Arial" w:cs="Arial"/>
          <w:color w:val="000000"/>
          <w:kern w:val="0"/>
          <w:sz w:val="20"/>
          <w:szCs w:val="20"/>
          <w:lang w:val="sl-SI" w:eastAsia="sl-SI"/>
          <w14:ligatures w14:val="none"/>
        </w:rPr>
        <w:t xml:space="preserve"> </w:t>
      </w:r>
      <w:r w:rsidR="00F505EC">
        <w:rPr>
          <w:rFonts w:ascii="Arial" w:eastAsia="Times New Roman" w:hAnsi="Arial" w:cs="Arial"/>
          <w:color w:val="000000"/>
          <w:kern w:val="0"/>
          <w:sz w:val="20"/>
          <w:szCs w:val="20"/>
          <w:lang w:val="sl-SI" w:eastAsia="sl-SI"/>
          <w14:ligatures w14:val="none"/>
        </w:rPr>
        <w:t>(</w:t>
      </w:r>
      <w:r w:rsidR="00F505EC" w:rsidRPr="006A49D8">
        <w:rPr>
          <w:rFonts w:ascii="Arial" w:eastAsia="Times New Roman" w:hAnsi="Arial" w:cs="Arial"/>
          <w:color w:val="000000"/>
          <w:kern w:val="0"/>
          <w:sz w:val="20"/>
          <w:szCs w:val="20"/>
          <w:lang w:val="sl-SI" w:eastAsia="sl-SI"/>
          <w14:ligatures w14:val="none"/>
        </w:rPr>
        <w:t>RAM</w:t>
      </w:r>
      <w:r w:rsidR="00F505EC">
        <w:rPr>
          <w:rFonts w:ascii="Arial" w:eastAsia="Times New Roman" w:hAnsi="Arial" w:cs="Arial"/>
          <w:color w:val="000000"/>
          <w:kern w:val="0"/>
          <w:sz w:val="20"/>
          <w:szCs w:val="20"/>
          <w:lang w:val="sl-SI" w:eastAsia="sl-SI"/>
          <w14:ligatures w14:val="none"/>
        </w:rPr>
        <w:t>)</w:t>
      </w:r>
      <w:r w:rsidR="00F505EC" w:rsidRPr="006A49D8">
        <w:rPr>
          <w:rFonts w:ascii="Arial" w:eastAsia="Times New Roman" w:hAnsi="Arial" w:cs="Arial"/>
          <w:color w:val="000000"/>
          <w:kern w:val="0"/>
          <w:sz w:val="20"/>
          <w:szCs w:val="20"/>
          <w:lang w:val="sl-SI" w:eastAsia="sl-SI"/>
          <w14:ligatures w14:val="none"/>
        </w:rPr>
        <w:t xml:space="preserve"> UNESCO </w:t>
      </w:r>
      <w:r w:rsidRPr="00905F5D">
        <w:rPr>
          <w:rFonts w:ascii="Arial" w:eastAsia="Times New Roman" w:hAnsi="Arial" w:cs="Arial"/>
          <w:color w:val="000000"/>
          <w:kern w:val="0"/>
          <w:sz w:val="20"/>
          <w:szCs w:val="20"/>
          <w:lang w:val="sl-SI" w:eastAsia="sl-SI"/>
          <w14:ligatures w14:val="none"/>
        </w:rPr>
        <w:t>metodologijo povzetek stanja na področju etike in predlagali ustrezne ukrepe ter izvedli dogodke, kjer se bomo na to temo uskladili z deležniki.</w:t>
      </w:r>
    </w:p>
    <w:p w14:paraId="34163998"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6942C2C5" w14:textId="122A1A61"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108:</w:t>
      </w:r>
    </w:p>
    <w:p w14:paraId="42C896D3" w14:textId="77777777"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Uspešen ukrep. Predlagamo ponovitev razpisa, ki je bil po našem mnenju uspešen, v kolikor bodo ostala sredstva iz naslova NOO.</w:t>
      </w:r>
    </w:p>
    <w:p w14:paraId="4136F1AF"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73E2928C" w14:textId="3EB3C2F4"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commentRangeStart w:id="0"/>
      <w:r w:rsidRPr="00DF2268">
        <w:rPr>
          <w:rFonts w:ascii="Arial" w:eastAsia="Times New Roman" w:hAnsi="Arial" w:cs="Arial"/>
          <w:b/>
          <w:kern w:val="0"/>
          <w:sz w:val="20"/>
          <w:szCs w:val="20"/>
          <w:lang w:val="sl-SI"/>
          <w14:ligatures w14:val="none"/>
        </w:rPr>
        <w:t>Odgovor št. 108:</w:t>
      </w:r>
      <w:commentRangeEnd w:id="0"/>
      <w:r w:rsidR="00F505EC">
        <w:rPr>
          <w:rStyle w:val="Pripombasklic"/>
        </w:rPr>
        <w:commentReference w:id="0"/>
      </w:r>
    </w:p>
    <w:p w14:paraId="0161F355" w14:textId="7A479698" w:rsidR="00905F5D" w:rsidRDefault="00F505EC" w:rsidP="00905F5D">
      <w:pPr>
        <w:spacing w:after="120" w:line="240" w:lineRule="auto"/>
        <w:jc w:val="both"/>
        <w:rPr>
          <w:rFonts w:ascii="Arial" w:eastAsia="Times New Roman" w:hAnsi="Arial" w:cs="Arial"/>
          <w:b/>
          <w:kern w:val="0"/>
          <w:sz w:val="20"/>
          <w:szCs w:val="20"/>
          <w:lang w:val="sl-SI"/>
          <w14:ligatures w14:val="none"/>
        </w:rPr>
      </w:pPr>
      <w:r>
        <w:rPr>
          <w:rFonts w:ascii="Arial" w:eastAsia="Times New Roman" w:hAnsi="Arial" w:cs="Arial"/>
          <w:bCs/>
          <w:kern w:val="0"/>
          <w:sz w:val="20"/>
          <w:szCs w:val="20"/>
          <w:lang w:val="sl-SI"/>
          <w14:ligatures w14:val="none"/>
        </w:rPr>
        <w:t>O</w:t>
      </w:r>
      <w:r w:rsidRPr="00362496">
        <w:rPr>
          <w:rFonts w:ascii="Arial" w:eastAsia="Times New Roman" w:hAnsi="Arial" w:cs="Arial"/>
          <w:bCs/>
          <w:kern w:val="0"/>
          <w:sz w:val="20"/>
          <w:szCs w:val="20"/>
          <w:lang w:val="sl-SI"/>
          <w14:ligatures w14:val="none"/>
        </w:rPr>
        <w:t>dgovora pristojnega organa</w:t>
      </w:r>
      <w:r>
        <w:rPr>
          <w:rFonts w:ascii="Arial" w:eastAsia="Times New Roman" w:hAnsi="Arial" w:cs="Arial"/>
          <w:bCs/>
          <w:kern w:val="0"/>
          <w:sz w:val="20"/>
          <w:szCs w:val="20"/>
          <w:lang w:val="sl-SI"/>
          <w14:ligatures w14:val="none"/>
        </w:rPr>
        <w:t xml:space="preserve"> nismo prejeli.</w:t>
      </w:r>
    </w:p>
    <w:p w14:paraId="40CBE5FC"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74281807" w14:textId="7F772802"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109:</w:t>
      </w:r>
    </w:p>
    <w:p w14:paraId="585183BA" w14:textId="77777777"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Predlagamo, da podpremo več projektov z manjšimi vrednostmi (10 projektov), s fokusom na gospodarstvo, pri čemer je potrebno zagotoviti, da bodo to res prebojni projekti, ki bodo v celoti temeljili na umetni inteligenci.</w:t>
      </w:r>
    </w:p>
    <w:p w14:paraId="412EB1DD"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376A45B9" w14:textId="4F352B42"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109:</w:t>
      </w:r>
    </w:p>
    <w:p w14:paraId="0599457E" w14:textId="77777777"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Konkretne kazalnike in pogoje se določi v besedilu javnega razpisa, imamo pa podporo projektom v načrtu (gre za projekt Podpora aplikativnim projektom manjših vrednosti na področju umetne inteligence).</w:t>
      </w:r>
    </w:p>
    <w:p w14:paraId="33663C67"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050416DB" w14:textId="47690B8E"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110:</w:t>
      </w:r>
    </w:p>
    <w:p w14:paraId="118AB468" w14:textId="77777777"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Ali so v ukrepu predvideni tudi kaskadni projekti za podporo uporabi umetne inteligence v gospodarstvu ?</w:t>
      </w:r>
      <w:r w:rsidRPr="00905F5D">
        <w:rPr>
          <w:rFonts w:ascii="Arial" w:eastAsia="Times New Roman" w:hAnsi="Arial" w:cs="Arial"/>
          <w:color w:val="000000"/>
          <w:kern w:val="0"/>
          <w:sz w:val="20"/>
          <w:szCs w:val="20"/>
          <w:lang w:val="sl-SI" w:eastAsia="sl-SI"/>
          <w14:ligatures w14:val="none"/>
        </w:rPr>
        <w:br/>
        <w:t>Nadalje predlagamo glede KCUI z dodatnim poudarkom na izobraževanju ponudnikov IT rešitev:</w:t>
      </w:r>
      <w:r w:rsidRPr="00905F5D">
        <w:rPr>
          <w:rFonts w:ascii="Arial" w:eastAsia="Times New Roman" w:hAnsi="Arial" w:cs="Arial"/>
          <w:color w:val="000000"/>
          <w:kern w:val="0"/>
          <w:sz w:val="20"/>
          <w:szCs w:val="20"/>
          <w:lang w:val="sl-SI" w:eastAsia="sl-SI"/>
          <w14:ligatures w14:val="none"/>
        </w:rPr>
        <w:br/>
        <w:t xml:space="preserve">Kompetenčni center za umetno inteligenco bo pridobil dodatno vlogo in financiranje za poseben izobraževalni program za slovenske ponudnike IT rešitev, osredotočen na integracijo UI in UI agentov v njihove rešitve, nujnost upravljanja UI, ter etične vprašanja UI, kot so razodetje uporabe ter </w:t>
      </w:r>
      <w:proofErr w:type="spellStart"/>
      <w:r w:rsidRPr="00905F5D">
        <w:rPr>
          <w:rFonts w:ascii="Arial" w:eastAsia="Times New Roman" w:hAnsi="Arial" w:cs="Arial"/>
          <w:color w:val="000000"/>
          <w:kern w:val="0"/>
          <w:sz w:val="20"/>
          <w:szCs w:val="20"/>
          <w:lang w:val="sl-SI" w:eastAsia="sl-SI"/>
          <w14:ligatures w14:val="none"/>
        </w:rPr>
        <w:t>pojasnljivost</w:t>
      </w:r>
      <w:proofErr w:type="spellEnd"/>
      <w:r w:rsidRPr="00905F5D">
        <w:rPr>
          <w:rFonts w:ascii="Arial" w:eastAsia="Times New Roman" w:hAnsi="Arial" w:cs="Arial"/>
          <w:color w:val="000000"/>
          <w:kern w:val="0"/>
          <w:sz w:val="20"/>
          <w:szCs w:val="20"/>
          <w:lang w:val="sl-SI" w:eastAsia="sl-SI"/>
          <w14:ligatures w14:val="none"/>
        </w:rPr>
        <w:t xml:space="preserve"> modelov.</w:t>
      </w:r>
    </w:p>
    <w:p w14:paraId="232C0A0D"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17E8E30D" w14:textId="1137C2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110:</w:t>
      </w:r>
    </w:p>
    <w:p w14:paraId="733FB393" w14:textId="4869B02F"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V sklopu</w:t>
      </w:r>
      <w:r w:rsidR="00DB5E16">
        <w:rPr>
          <w:rFonts w:ascii="Arial" w:eastAsia="Times New Roman" w:hAnsi="Arial" w:cs="Arial"/>
          <w:color w:val="000000"/>
          <w:kern w:val="0"/>
          <w:sz w:val="20"/>
          <w:szCs w:val="20"/>
          <w:lang w:val="sl-SI" w:eastAsia="sl-SI"/>
          <w14:ligatures w14:val="none"/>
        </w:rPr>
        <w:t xml:space="preserve"> kompetenčnega centra za umetno inteligenco (KCUI)</w:t>
      </w:r>
      <w:r w:rsidRPr="00905F5D">
        <w:rPr>
          <w:rFonts w:ascii="Arial" w:eastAsia="Times New Roman" w:hAnsi="Arial" w:cs="Arial"/>
          <w:color w:val="000000"/>
          <w:kern w:val="0"/>
          <w:sz w:val="20"/>
          <w:szCs w:val="20"/>
          <w:lang w:val="sl-SI" w:eastAsia="sl-SI"/>
          <w14:ligatures w14:val="none"/>
        </w:rPr>
        <w:t xml:space="preserve">  ni predvidenih kaskadnih razpisov, pač pa bodo temeljne aktivnosti promocija, usposabljanje in svetovanje. V sklopu spletne strani KCUI bo izvedeno informiranje o razpisih na področju </w:t>
      </w:r>
      <w:r w:rsidR="00DB5E16">
        <w:rPr>
          <w:rFonts w:ascii="Arial" w:eastAsia="Times New Roman" w:hAnsi="Arial" w:cs="Arial"/>
          <w:color w:val="000000"/>
          <w:kern w:val="0"/>
          <w:sz w:val="20"/>
          <w:szCs w:val="20"/>
          <w:lang w:val="sl-SI" w:eastAsia="sl-SI"/>
          <w14:ligatures w14:val="none"/>
        </w:rPr>
        <w:t>umetne inteligence (</w:t>
      </w:r>
      <w:r w:rsidRPr="00905F5D">
        <w:rPr>
          <w:rFonts w:ascii="Arial" w:eastAsia="Times New Roman" w:hAnsi="Arial" w:cs="Arial"/>
          <w:color w:val="000000"/>
          <w:kern w:val="0"/>
          <w:sz w:val="20"/>
          <w:szCs w:val="20"/>
          <w:lang w:val="sl-SI" w:eastAsia="sl-SI"/>
          <w14:ligatures w14:val="none"/>
        </w:rPr>
        <w:t>UI</w:t>
      </w:r>
      <w:r w:rsidR="00DB5E16">
        <w:rPr>
          <w:rFonts w:ascii="Arial" w:eastAsia="Times New Roman" w:hAnsi="Arial" w:cs="Arial"/>
          <w:color w:val="000000"/>
          <w:kern w:val="0"/>
          <w:sz w:val="20"/>
          <w:szCs w:val="20"/>
          <w:lang w:val="sl-SI" w:eastAsia="sl-SI"/>
          <w14:ligatures w14:val="none"/>
        </w:rPr>
        <w:t>)</w:t>
      </w:r>
      <w:r w:rsidRPr="00905F5D">
        <w:rPr>
          <w:rFonts w:ascii="Arial" w:eastAsia="Times New Roman" w:hAnsi="Arial" w:cs="Arial"/>
          <w:color w:val="000000"/>
          <w:kern w:val="0"/>
          <w:sz w:val="20"/>
          <w:szCs w:val="20"/>
          <w:lang w:val="sl-SI" w:eastAsia="sl-SI"/>
          <w14:ligatures w14:val="none"/>
        </w:rPr>
        <w:t xml:space="preserve">, dostopu do infrastrukture in ostalih zanimivosti na področju UI. Razpisi, ki so bili mišljeni kot kaskadni projekti, se bodo izvajali preko izvajalskega telesa </w:t>
      </w:r>
      <w:r w:rsidR="00DB5E16">
        <w:rPr>
          <w:rFonts w:ascii="Arial" w:eastAsia="Times New Roman" w:hAnsi="Arial" w:cs="Arial"/>
          <w:color w:val="000000"/>
          <w:kern w:val="0"/>
          <w:sz w:val="20"/>
          <w:szCs w:val="20"/>
          <w:lang w:val="sl-SI" w:eastAsia="sl-SI"/>
          <w14:ligatures w14:val="none"/>
        </w:rPr>
        <w:t>Javne agencije RS za znanstvenoraziskovalno in inovacijsko dejavnost (</w:t>
      </w:r>
      <w:r w:rsidRPr="00905F5D">
        <w:rPr>
          <w:rFonts w:ascii="Arial" w:eastAsia="Times New Roman" w:hAnsi="Arial" w:cs="Arial"/>
          <w:color w:val="000000"/>
          <w:kern w:val="0"/>
          <w:sz w:val="20"/>
          <w:szCs w:val="20"/>
          <w:lang w:val="sl-SI" w:eastAsia="sl-SI"/>
          <w14:ligatures w14:val="none"/>
        </w:rPr>
        <w:t>ARIS</w:t>
      </w:r>
      <w:r w:rsidR="00DB5E16">
        <w:rPr>
          <w:rFonts w:ascii="Arial" w:eastAsia="Times New Roman" w:hAnsi="Arial" w:cs="Arial"/>
          <w:color w:val="000000"/>
          <w:kern w:val="0"/>
          <w:sz w:val="20"/>
          <w:szCs w:val="20"/>
          <w:lang w:val="sl-SI" w:eastAsia="sl-SI"/>
          <w14:ligatures w14:val="none"/>
        </w:rPr>
        <w:t>)</w:t>
      </w:r>
      <w:r w:rsidRPr="00905F5D">
        <w:rPr>
          <w:rFonts w:ascii="Arial" w:eastAsia="Times New Roman" w:hAnsi="Arial" w:cs="Arial"/>
          <w:color w:val="000000"/>
          <w:kern w:val="0"/>
          <w:sz w:val="20"/>
          <w:szCs w:val="20"/>
          <w:lang w:val="sl-SI" w:eastAsia="sl-SI"/>
          <w14:ligatures w14:val="none"/>
        </w:rPr>
        <w:t xml:space="preserve"> </w:t>
      </w:r>
      <w:r w:rsidR="00DB5E16">
        <w:rPr>
          <w:rFonts w:ascii="Arial" w:eastAsia="Times New Roman" w:hAnsi="Arial" w:cs="Arial"/>
          <w:color w:val="000000"/>
          <w:kern w:val="0"/>
          <w:sz w:val="20"/>
          <w:szCs w:val="20"/>
          <w:lang w:val="sl-SI" w:eastAsia="sl-SI"/>
          <w14:ligatures w14:val="none"/>
        </w:rPr>
        <w:t>-</w:t>
      </w:r>
      <w:r w:rsidRPr="00905F5D">
        <w:rPr>
          <w:rFonts w:ascii="Arial" w:eastAsia="Times New Roman" w:hAnsi="Arial" w:cs="Arial"/>
          <w:color w:val="000000"/>
          <w:kern w:val="0"/>
          <w:sz w:val="20"/>
          <w:szCs w:val="20"/>
          <w:lang w:val="sl-SI" w:eastAsia="sl-SI"/>
          <w14:ligatures w14:val="none"/>
        </w:rPr>
        <w:t>gre za ukrep Podpora aplikativnim projektom manjših vrednosti na področju umetne inteligence.</w:t>
      </w:r>
    </w:p>
    <w:p w14:paraId="7260C21F"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16BD8996" w14:textId="160203AD"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111:</w:t>
      </w:r>
    </w:p>
    <w:p w14:paraId="0DCF0DE3" w14:textId="77777777"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Spodbude za digitalno transformacijo (MSP) – to je ključen ukrep za dvig nivoja digitalne zrelosti MSP-jem, ki je usmerjen v digitalne projekte uvajanja sodobnih digitalnih tehnologij in rešitev v MSP (10 ali več zaposlenih). Do leta 2022 je bilo za tovrstne spodbude namenjeno letno (ocena) od 15 do 30 Mio. Eur EU sredstev (po naših podatkih je bilo na tem ukrepu (P4D) v letu 2020 porabljeno 12,7 Mio Eur nepovratnih sredstev (podprtih 136 podjetij), v letu 2021 skoraj 30 Mio (311 podjetij), v letu 2022 pa okoli 15 Mio. Eur. (okoli 150 podjetij).</w:t>
      </w:r>
      <w:r w:rsidRPr="00905F5D">
        <w:rPr>
          <w:rFonts w:ascii="Arial" w:eastAsia="Times New Roman" w:hAnsi="Arial" w:cs="Arial"/>
          <w:color w:val="000000"/>
          <w:kern w:val="0"/>
          <w:sz w:val="20"/>
          <w:szCs w:val="20"/>
          <w:lang w:val="sl-SI" w:eastAsia="sl-SI"/>
          <w14:ligatures w14:val="none"/>
        </w:rPr>
        <w:br/>
        <w:t>V zadnjih dveh letih tega ukrepa ni bilo. pa nič, zato smo v dveh letih padli z vrednosti 55% v letu 2023 na vrednost 50,4% v letu 2024 (Poročilo o digitalnem desetletju) (EU 2024: 57,7%). Za naslednje obdobje se načrtuje za celotno obdobje samo 15 Mio. Eur !! nepovratnih sredstev, pri čemer bi podprli samo 150 MSP-v.</w:t>
      </w:r>
      <w:r w:rsidRPr="00905F5D">
        <w:rPr>
          <w:rFonts w:ascii="Arial" w:eastAsia="Times New Roman" w:hAnsi="Arial" w:cs="Arial"/>
          <w:color w:val="000000"/>
          <w:kern w:val="0"/>
          <w:sz w:val="20"/>
          <w:szCs w:val="20"/>
          <w:lang w:val="sl-SI" w:eastAsia="sl-SI"/>
          <w14:ligatures w14:val="none"/>
        </w:rPr>
        <w:br/>
        <w:t>Ukrep sicer pozdravljamo, gospodarstvo (MSP) ga nujno potrebuje. Gre za že preizkušeni ukrep P4D. Predlagamo:</w:t>
      </w:r>
      <w:r w:rsidRPr="00905F5D">
        <w:rPr>
          <w:rFonts w:ascii="Arial" w:eastAsia="Times New Roman" w:hAnsi="Arial" w:cs="Arial"/>
          <w:color w:val="000000"/>
          <w:kern w:val="0"/>
          <w:sz w:val="20"/>
          <w:szCs w:val="20"/>
          <w:lang w:val="sl-SI" w:eastAsia="sl-SI"/>
          <w14:ligatures w14:val="none"/>
        </w:rPr>
        <w:br/>
      </w:r>
      <w:r w:rsidRPr="00905F5D">
        <w:rPr>
          <w:rFonts w:ascii="Arial" w:eastAsia="Times New Roman" w:hAnsi="Arial" w:cs="Arial"/>
          <w:color w:val="000000"/>
          <w:kern w:val="0"/>
          <w:sz w:val="20"/>
          <w:szCs w:val="20"/>
          <w:lang w:val="sl-SI" w:eastAsia="sl-SI"/>
          <w14:ligatures w14:val="none"/>
        </w:rPr>
        <w:lastRenderedPageBreak/>
        <w:t>-</w:t>
      </w:r>
      <w:r w:rsidRPr="00905F5D">
        <w:rPr>
          <w:rFonts w:ascii="Arial" w:eastAsia="Times New Roman" w:hAnsi="Arial" w:cs="Arial"/>
          <w:color w:val="000000"/>
          <w:kern w:val="0"/>
          <w:sz w:val="20"/>
          <w:szCs w:val="20"/>
          <w:lang w:val="sl-SI" w:eastAsia="sl-SI"/>
          <w14:ligatures w14:val="none"/>
        </w:rPr>
        <w:br/>
        <w:t>Da se prvi razpis pripravi do najkasneje junija 2025</w:t>
      </w:r>
      <w:r w:rsidRPr="00905F5D">
        <w:rPr>
          <w:rFonts w:ascii="Arial" w:eastAsia="Times New Roman" w:hAnsi="Arial" w:cs="Arial"/>
          <w:color w:val="000000"/>
          <w:kern w:val="0"/>
          <w:sz w:val="20"/>
          <w:szCs w:val="20"/>
          <w:lang w:val="sl-SI" w:eastAsia="sl-SI"/>
          <w14:ligatures w14:val="none"/>
        </w:rPr>
        <w:br/>
        <w:t>-</w:t>
      </w:r>
      <w:r w:rsidRPr="00905F5D">
        <w:rPr>
          <w:rFonts w:ascii="Arial" w:eastAsia="Times New Roman" w:hAnsi="Arial" w:cs="Arial"/>
          <w:color w:val="000000"/>
          <w:kern w:val="0"/>
          <w:sz w:val="20"/>
          <w:szCs w:val="20"/>
          <w:lang w:val="sl-SI" w:eastAsia="sl-SI"/>
          <w14:ligatures w14:val="none"/>
        </w:rPr>
        <w:br/>
        <w:t xml:space="preserve">Da se vrednost nepovratnih sredstev na posamezen projekt zmanjša s 100.000 Eur na 75.000 Eur in da se vsako leto vrednost zmanjša </w:t>
      </w:r>
      <w:proofErr w:type="spellStart"/>
      <w:r w:rsidRPr="00905F5D">
        <w:rPr>
          <w:rFonts w:ascii="Arial" w:eastAsia="Times New Roman" w:hAnsi="Arial" w:cs="Arial"/>
          <w:color w:val="000000"/>
          <w:kern w:val="0"/>
          <w:sz w:val="20"/>
          <w:szCs w:val="20"/>
          <w:lang w:val="sl-SI" w:eastAsia="sl-SI"/>
          <w14:ligatures w14:val="none"/>
        </w:rPr>
        <w:t>az</w:t>
      </w:r>
      <w:proofErr w:type="spellEnd"/>
      <w:r w:rsidRPr="00905F5D">
        <w:rPr>
          <w:rFonts w:ascii="Arial" w:eastAsia="Times New Roman" w:hAnsi="Arial" w:cs="Arial"/>
          <w:color w:val="000000"/>
          <w:kern w:val="0"/>
          <w:sz w:val="20"/>
          <w:szCs w:val="20"/>
          <w:lang w:val="sl-SI" w:eastAsia="sl-SI"/>
          <w14:ligatures w14:val="none"/>
        </w:rPr>
        <w:t xml:space="preserve"> 5.000 Eur na projekt (</w:t>
      </w:r>
      <w:proofErr w:type="spellStart"/>
      <w:r w:rsidRPr="00905F5D">
        <w:rPr>
          <w:rFonts w:ascii="Arial" w:eastAsia="Times New Roman" w:hAnsi="Arial" w:cs="Arial"/>
          <w:color w:val="000000"/>
          <w:kern w:val="0"/>
          <w:sz w:val="20"/>
          <w:szCs w:val="20"/>
          <w:lang w:val="sl-SI" w:eastAsia="sl-SI"/>
          <w14:ligatures w14:val="none"/>
        </w:rPr>
        <w:t>kert</w:t>
      </w:r>
      <w:proofErr w:type="spellEnd"/>
      <w:r w:rsidRPr="00905F5D">
        <w:rPr>
          <w:rFonts w:ascii="Arial" w:eastAsia="Times New Roman" w:hAnsi="Arial" w:cs="Arial"/>
          <w:color w:val="000000"/>
          <w:kern w:val="0"/>
          <w:sz w:val="20"/>
          <w:szCs w:val="20"/>
          <w:lang w:val="sl-SI" w:eastAsia="sl-SI"/>
          <w14:ligatures w14:val="none"/>
        </w:rPr>
        <w:t xml:space="preserve"> so sredstva omejena in ker bo v prihodnjem obdobju sredstev še manj</w:t>
      </w:r>
      <w:r w:rsidRPr="00905F5D">
        <w:rPr>
          <w:rFonts w:ascii="Arial" w:eastAsia="Times New Roman" w:hAnsi="Arial" w:cs="Arial"/>
          <w:color w:val="000000"/>
          <w:kern w:val="0"/>
          <w:sz w:val="20"/>
          <w:szCs w:val="20"/>
          <w:lang w:val="sl-SI" w:eastAsia="sl-SI"/>
          <w14:ligatures w14:val="none"/>
        </w:rPr>
        <w:br/>
        <w:t>-</w:t>
      </w:r>
      <w:r w:rsidRPr="00905F5D">
        <w:rPr>
          <w:rFonts w:ascii="Arial" w:eastAsia="Times New Roman" w:hAnsi="Arial" w:cs="Arial"/>
          <w:color w:val="000000"/>
          <w:kern w:val="0"/>
          <w:sz w:val="20"/>
          <w:szCs w:val="20"/>
          <w:lang w:val="sl-SI" w:eastAsia="sl-SI"/>
          <w14:ligatures w14:val="none"/>
        </w:rPr>
        <w:br/>
        <w:t>Da se povečajo sredstva za ta namen, da bi lahko vsako leto do konca obdobja razpisali 10 Mio. nepovratnih sredstev (2025 do 2028), skupaj 40 Mio.</w:t>
      </w:r>
      <w:r w:rsidRPr="00905F5D">
        <w:rPr>
          <w:rFonts w:ascii="Arial" w:eastAsia="Times New Roman" w:hAnsi="Arial" w:cs="Arial"/>
          <w:color w:val="000000"/>
          <w:kern w:val="0"/>
          <w:sz w:val="20"/>
          <w:szCs w:val="20"/>
          <w:lang w:val="sl-SI" w:eastAsia="sl-SI"/>
          <w14:ligatures w14:val="none"/>
        </w:rPr>
        <w:br/>
        <w:t>-</w:t>
      </w:r>
      <w:r w:rsidRPr="00905F5D">
        <w:rPr>
          <w:rFonts w:ascii="Arial" w:eastAsia="Times New Roman" w:hAnsi="Arial" w:cs="Arial"/>
          <w:color w:val="000000"/>
          <w:kern w:val="0"/>
          <w:sz w:val="20"/>
          <w:szCs w:val="20"/>
          <w:lang w:val="sl-SI" w:eastAsia="sl-SI"/>
          <w14:ligatures w14:val="none"/>
        </w:rPr>
        <w:br/>
        <w:t>Da bi tako skupaj lahko podprli med 550 in 600 MSPO-jev</w:t>
      </w:r>
    </w:p>
    <w:p w14:paraId="0053F84B"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2D37489F" w14:textId="603CFD3A" w:rsidR="00DB5E16"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111:</w:t>
      </w:r>
    </w:p>
    <w:p w14:paraId="33C12797" w14:textId="14246198" w:rsidR="00DB5E16" w:rsidRDefault="001D3FB9" w:rsidP="00DB5E16">
      <w:pPr>
        <w:spacing w:after="120" w:line="240" w:lineRule="auto"/>
        <w:jc w:val="both"/>
        <w:rPr>
          <w:rFonts w:ascii="Arial" w:eastAsia="Times New Roman" w:hAnsi="Arial" w:cs="Arial"/>
          <w:b/>
          <w:kern w:val="0"/>
          <w:sz w:val="20"/>
          <w:szCs w:val="20"/>
          <w:lang w:val="sl-SI"/>
          <w14:ligatures w14:val="none"/>
        </w:rPr>
      </w:pPr>
      <w:r>
        <w:rPr>
          <w:rFonts w:ascii="Arial" w:eastAsia="Times New Roman" w:hAnsi="Arial" w:cs="Arial"/>
          <w:bCs/>
          <w:kern w:val="0"/>
          <w:sz w:val="20"/>
          <w:szCs w:val="20"/>
          <w:lang w:val="sl-SI"/>
          <w14:ligatures w14:val="none"/>
        </w:rPr>
        <w:t>Pristojni</w:t>
      </w:r>
      <w:r w:rsidR="00DB5E16" w:rsidRPr="00362496">
        <w:rPr>
          <w:rFonts w:ascii="Arial" w:eastAsia="Times New Roman" w:hAnsi="Arial" w:cs="Arial"/>
          <w:bCs/>
          <w:kern w:val="0"/>
          <w:sz w:val="20"/>
          <w:szCs w:val="20"/>
          <w:lang w:val="sl-SI"/>
          <w14:ligatures w14:val="none"/>
        </w:rPr>
        <w:t xml:space="preserve"> organ</w:t>
      </w:r>
      <w:r w:rsidR="00DB5E16">
        <w:rPr>
          <w:rFonts w:ascii="Arial" w:eastAsia="Times New Roman" w:hAnsi="Arial" w:cs="Arial"/>
          <w:bCs/>
          <w:kern w:val="0"/>
          <w:sz w:val="20"/>
          <w:szCs w:val="20"/>
          <w:lang w:val="sl-SI"/>
          <w14:ligatures w14:val="none"/>
        </w:rPr>
        <w:t xml:space="preserve"> (v tem primeru Ministrstva za gospodarstvo, turizem in šport) </w:t>
      </w:r>
      <w:r>
        <w:rPr>
          <w:rFonts w:ascii="Arial" w:eastAsia="Times New Roman" w:hAnsi="Arial" w:cs="Arial"/>
          <w:bCs/>
          <w:kern w:val="0"/>
          <w:sz w:val="20"/>
          <w:szCs w:val="20"/>
          <w:lang w:val="sl-SI"/>
          <w14:ligatures w14:val="none"/>
        </w:rPr>
        <w:t xml:space="preserve">sporoča, da je bila njihova področna strategija Digitalna transformacija gospodarstva že sprejeta. </w:t>
      </w:r>
    </w:p>
    <w:p w14:paraId="314A9EDE"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1F631589" w14:textId="6F7DFA60"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112:</w:t>
      </w:r>
    </w:p>
    <w:p w14:paraId="78C1720B" w14:textId="77777777"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Ukrep je premalo ambiciozen, potrebno je podpreti večje število podjetij in zagotoviti, da so vis digitalno podprti (ne le krožni).</w:t>
      </w:r>
    </w:p>
    <w:p w14:paraId="373DFDF7"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6044B45C" w14:textId="7D3F68F3"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112:</w:t>
      </w:r>
    </w:p>
    <w:p w14:paraId="16C689F8" w14:textId="7B984F3C" w:rsidR="00DB5E16" w:rsidRDefault="00DB5E16" w:rsidP="00DB5E16">
      <w:pPr>
        <w:spacing w:after="120" w:line="240" w:lineRule="auto"/>
        <w:jc w:val="both"/>
        <w:rPr>
          <w:rFonts w:ascii="Arial" w:eastAsia="Times New Roman" w:hAnsi="Arial" w:cs="Arial"/>
          <w:b/>
          <w:kern w:val="0"/>
          <w:sz w:val="20"/>
          <w:szCs w:val="20"/>
          <w:lang w:val="sl-SI"/>
          <w14:ligatures w14:val="none"/>
        </w:rPr>
      </w:pPr>
      <w:r>
        <w:rPr>
          <w:rFonts w:ascii="Arial" w:eastAsia="Times New Roman" w:hAnsi="Arial" w:cs="Arial"/>
          <w:bCs/>
          <w:kern w:val="0"/>
          <w:sz w:val="20"/>
          <w:szCs w:val="20"/>
          <w:lang w:val="sl-SI"/>
          <w14:ligatures w14:val="none"/>
        </w:rPr>
        <w:t>O</w:t>
      </w:r>
      <w:r w:rsidRPr="00362496">
        <w:rPr>
          <w:rFonts w:ascii="Arial" w:eastAsia="Times New Roman" w:hAnsi="Arial" w:cs="Arial"/>
          <w:bCs/>
          <w:kern w:val="0"/>
          <w:sz w:val="20"/>
          <w:szCs w:val="20"/>
          <w:lang w:val="sl-SI"/>
          <w14:ligatures w14:val="none"/>
        </w:rPr>
        <w:t>dgovora pristojnega organa</w:t>
      </w:r>
      <w:r>
        <w:rPr>
          <w:rFonts w:ascii="Arial" w:eastAsia="Times New Roman" w:hAnsi="Arial" w:cs="Arial"/>
          <w:bCs/>
          <w:kern w:val="0"/>
          <w:sz w:val="20"/>
          <w:szCs w:val="20"/>
          <w:lang w:val="sl-SI"/>
          <w14:ligatures w14:val="none"/>
        </w:rPr>
        <w:t xml:space="preserve"> nismo prejeli.</w:t>
      </w:r>
    </w:p>
    <w:p w14:paraId="3A35073A"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538D0B2E" w14:textId="32C0DD44"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113:</w:t>
      </w:r>
    </w:p>
    <w:p w14:paraId="5AB0FE88" w14:textId="77777777"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po našem mnenju ne spadajo med ukrepe za digitalizacijo gospodarstva</w:t>
      </w:r>
    </w:p>
    <w:p w14:paraId="64F2BB3A"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4F057FE7" w14:textId="4B4B067A"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113:</w:t>
      </w:r>
    </w:p>
    <w:p w14:paraId="1B6D2C45" w14:textId="207815B3" w:rsidR="00DB5E16" w:rsidRDefault="001D3FB9" w:rsidP="00DB5E16">
      <w:pPr>
        <w:spacing w:after="120" w:line="240" w:lineRule="auto"/>
        <w:jc w:val="both"/>
        <w:rPr>
          <w:rFonts w:ascii="Arial" w:eastAsia="Times New Roman" w:hAnsi="Arial" w:cs="Arial"/>
          <w:b/>
          <w:kern w:val="0"/>
          <w:sz w:val="20"/>
          <w:szCs w:val="20"/>
          <w:lang w:val="sl-SI"/>
          <w14:ligatures w14:val="none"/>
        </w:rPr>
      </w:pPr>
      <w:r>
        <w:rPr>
          <w:rFonts w:ascii="Arial" w:eastAsia="Times New Roman" w:hAnsi="Arial" w:cs="Arial"/>
          <w:bCs/>
          <w:kern w:val="0"/>
          <w:sz w:val="20"/>
          <w:szCs w:val="20"/>
          <w:lang w:val="sl-SI"/>
          <w14:ligatures w14:val="none"/>
        </w:rPr>
        <w:t>Pristojni organ</w:t>
      </w:r>
      <w:r w:rsidR="00DB5E16">
        <w:rPr>
          <w:rFonts w:ascii="Arial" w:eastAsia="Times New Roman" w:hAnsi="Arial" w:cs="Arial"/>
          <w:bCs/>
          <w:kern w:val="0"/>
          <w:sz w:val="20"/>
          <w:szCs w:val="20"/>
          <w:lang w:val="sl-SI"/>
          <w14:ligatures w14:val="none"/>
        </w:rPr>
        <w:t xml:space="preserve"> (v tem primeru Ministrstva za gospodarstvo, turizem in šport) </w:t>
      </w:r>
      <w:r>
        <w:rPr>
          <w:rFonts w:ascii="Arial" w:eastAsia="Times New Roman" w:hAnsi="Arial" w:cs="Arial"/>
          <w:bCs/>
          <w:kern w:val="0"/>
          <w:sz w:val="20"/>
          <w:szCs w:val="20"/>
          <w:lang w:val="sl-SI"/>
          <w14:ligatures w14:val="none"/>
        </w:rPr>
        <w:t xml:space="preserve">sporoča, da je bila njihova področna strategija Digitalna transformacija gospodarstva že sprejeta. </w:t>
      </w:r>
    </w:p>
    <w:p w14:paraId="0685BC14"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176AB560" w14:textId="36E7FC2A"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114:</w:t>
      </w:r>
    </w:p>
    <w:p w14:paraId="475B8C9E" w14:textId="77777777"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 xml:space="preserve">Menimo, da bi glede načrta za </w:t>
      </w:r>
      <w:proofErr w:type="spellStart"/>
      <w:r w:rsidRPr="00905F5D">
        <w:rPr>
          <w:rFonts w:ascii="Arial" w:eastAsia="Times New Roman" w:hAnsi="Arial" w:cs="Arial"/>
          <w:color w:val="000000"/>
          <w:kern w:val="0"/>
          <w:sz w:val="20"/>
          <w:szCs w:val="20"/>
          <w:lang w:val="sl-SI" w:eastAsia="sl-SI"/>
          <w14:ligatures w14:val="none"/>
        </w:rPr>
        <w:t>vspostavitev</w:t>
      </w:r>
      <w:proofErr w:type="spellEnd"/>
      <w:r w:rsidRPr="00905F5D">
        <w:rPr>
          <w:rFonts w:ascii="Arial" w:eastAsia="Times New Roman" w:hAnsi="Arial" w:cs="Arial"/>
          <w:color w:val="000000"/>
          <w:kern w:val="0"/>
          <w:sz w:val="20"/>
          <w:szCs w:val="20"/>
          <w:lang w:val="sl-SI" w:eastAsia="sl-SI"/>
          <w14:ligatures w14:val="none"/>
        </w:rPr>
        <w:t xml:space="preserve"> podatkovnih prostorov najvišjo prioriteto, tudi časovno, potreboval podatkovni prostor za industrijo in za zdravstvo.</w:t>
      </w:r>
    </w:p>
    <w:p w14:paraId="73BCE270"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3047D63A" w14:textId="33A1097F"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114:</w:t>
      </w:r>
    </w:p>
    <w:p w14:paraId="721E4DEE" w14:textId="77777777"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 xml:space="preserve">Hvala za predlog, se strinjamo in se trudimo v sodelovanju z resorno pristojnima ministrstvoma pospešiti zadeve. </w:t>
      </w:r>
    </w:p>
    <w:p w14:paraId="63FA6111"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51EEAB91" w14:textId="6B36416E"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115:</w:t>
      </w:r>
    </w:p>
    <w:p w14:paraId="44AFAE81" w14:textId="77777777"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Predlagamo, da se glede izvajanja razvojnih digitalnih projektov javne uprave omogoči sodobne koncepte razvoja programske opreme (</w:t>
      </w:r>
      <w:proofErr w:type="spellStart"/>
      <w:r w:rsidRPr="00905F5D">
        <w:rPr>
          <w:rFonts w:ascii="Arial" w:eastAsia="Times New Roman" w:hAnsi="Arial" w:cs="Arial"/>
          <w:color w:val="000000"/>
          <w:kern w:val="0"/>
          <w:sz w:val="20"/>
          <w:szCs w:val="20"/>
          <w:lang w:val="sl-SI" w:eastAsia="sl-SI"/>
          <w14:ligatures w14:val="none"/>
        </w:rPr>
        <w:t>scrum</w:t>
      </w:r>
      <w:proofErr w:type="spellEnd"/>
      <w:r w:rsidRPr="00905F5D">
        <w:rPr>
          <w:rFonts w:ascii="Arial" w:eastAsia="Times New Roman" w:hAnsi="Arial" w:cs="Arial"/>
          <w:color w:val="000000"/>
          <w:kern w:val="0"/>
          <w:sz w:val="20"/>
          <w:szCs w:val="20"/>
          <w:lang w:val="sl-SI" w:eastAsia="sl-SI"/>
          <w14:ligatures w14:val="none"/>
        </w:rPr>
        <w:t>).</w:t>
      </w:r>
    </w:p>
    <w:p w14:paraId="4C38B9E2"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373FF5A2" w14:textId="6D2A4106"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115:</w:t>
      </w:r>
    </w:p>
    <w:p w14:paraId="7A90234B" w14:textId="77777777" w:rsidR="00905F5D" w:rsidRPr="00DF2268" w:rsidRDefault="00905F5D" w:rsidP="00905F5D">
      <w:pPr>
        <w:spacing w:after="0" w:line="240" w:lineRule="auto"/>
        <w:jc w:val="both"/>
        <w:rPr>
          <w:rFonts w:ascii="Arial" w:eastAsia="Times New Roman" w:hAnsi="Arial" w:cs="Arial"/>
          <w:kern w:val="0"/>
          <w:sz w:val="20"/>
          <w:szCs w:val="20"/>
          <w:lang w:val="sl-SI" w:eastAsia="sl-SI"/>
          <w14:ligatures w14:val="none"/>
        </w:rPr>
      </w:pPr>
      <w:r w:rsidRPr="00905F5D">
        <w:rPr>
          <w:rFonts w:ascii="Arial" w:eastAsia="Times New Roman" w:hAnsi="Arial" w:cs="Arial"/>
          <w:kern w:val="0"/>
          <w:sz w:val="20"/>
          <w:szCs w:val="20"/>
          <w:lang w:val="sl-SI" w:eastAsia="sl-SI"/>
          <w14:ligatures w14:val="none"/>
        </w:rPr>
        <w:t>Sodobne koncepte razvoja je pri digitalnih projektih javne uprave možno uporabljati že danes, v okviru danih pravnih in organizacijskih okvirov.</w:t>
      </w:r>
    </w:p>
    <w:p w14:paraId="4E334F24"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70C07BD3" w14:textId="06A6F5E0"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116:</w:t>
      </w:r>
    </w:p>
    <w:p w14:paraId="7E02505C" w14:textId="77777777"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lastRenderedPageBreak/>
        <w:t>Predlagamo tudi, da se vedno preveri možnost uporabe standardnega koncepta oblačnih storitev, ki se na ta način lahko prenaša in enega oblaka (DRO, …) po potrebi tudi v javnega in obratno.</w:t>
      </w:r>
    </w:p>
    <w:p w14:paraId="235B4D42"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00AF9D58" w14:textId="4F0986BE"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116:</w:t>
      </w:r>
    </w:p>
    <w:p w14:paraId="0F3DF0E6" w14:textId="77777777" w:rsidR="00905F5D" w:rsidRPr="00DF2268" w:rsidRDefault="00905F5D" w:rsidP="00905F5D">
      <w:pPr>
        <w:spacing w:after="0" w:line="240" w:lineRule="auto"/>
        <w:jc w:val="both"/>
        <w:rPr>
          <w:rFonts w:ascii="Arial" w:eastAsia="Times New Roman" w:hAnsi="Arial" w:cs="Arial"/>
          <w:kern w:val="0"/>
          <w:sz w:val="20"/>
          <w:szCs w:val="20"/>
          <w:lang w:val="sl-SI" w:eastAsia="sl-SI"/>
          <w14:ligatures w14:val="none"/>
        </w:rPr>
      </w:pPr>
      <w:r w:rsidRPr="00905F5D">
        <w:rPr>
          <w:rFonts w:ascii="Arial" w:eastAsia="Times New Roman" w:hAnsi="Arial" w:cs="Arial"/>
          <w:kern w:val="0"/>
          <w:sz w:val="20"/>
          <w:szCs w:val="20"/>
          <w:lang w:val="sl-SI" w:eastAsia="sl-SI"/>
          <w14:ligatures w14:val="none"/>
        </w:rPr>
        <w:t>Pri uporabi oblačnih rešitev je potrebno upoštevati veljavne predpise, standarde, varnostne politike in pravila s področja informacijske varnosti, predvsem z vidika tveganj in občutljivosti obravnavanih podatkov. Pri razvoju in uporabi informacijskih rešitev, ki gostujejo na Državnem računalniškem oblaku, morajo naročniki pridobiti predhodno soglasje.</w:t>
      </w:r>
    </w:p>
    <w:p w14:paraId="71720204"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39579C5B" w14:textId="72DDF761"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117:</w:t>
      </w:r>
    </w:p>
    <w:p w14:paraId="3D116382" w14:textId="77777777"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Predlagamo, da se v projektih javne uprave določi izbor projektov, ki uporabljajo umetno inteligenco in ki bi lahko postali referenčni projekti za Slovenijo in njeno IKT industrijo, ki bo te projekta izvedla.</w:t>
      </w:r>
    </w:p>
    <w:p w14:paraId="711628D2"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7A28F15A" w14:textId="429DDF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117:</w:t>
      </w:r>
    </w:p>
    <w:p w14:paraId="729CF112" w14:textId="4CEB45BF" w:rsidR="00905F5D" w:rsidRPr="00DF2268" w:rsidRDefault="00905F5D" w:rsidP="00905F5D">
      <w:pPr>
        <w:spacing w:after="0" w:line="240" w:lineRule="auto"/>
        <w:jc w:val="both"/>
        <w:rPr>
          <w:rFonts w:ascii="Arial" w:eastAsia="Times New Roman" w:hAnsi="Arial" w:cs="Arial"/>
          <w:kern w:val="0"/>
          <w:sz w:val="20"/>
          <w:szCs w:val="20"/>
          <w:lang w:val="sl-SI" w:eastAsia="sl-SI"/>
          <w14:ligatures w14:val="none"/>
        </w:rPr>
      </w:pPr>
      <w:r w:rsidRPr="00905F5D">
        <w:rPr>
          <w:rFonts w:ascii="Arial" w:eastAsia="Times New Roman" w:hAnsi="Arial" w:cs="Arial"/>
          <w:kern w:val="0"/>
          <w:sz w:val="20"/>
          <w:szCs w:val="20"/>
          <w:lang w:val="sl-SI" w:eastAsia="sl-SI"/>
          <w14:ligatures w14:val="none"/>
        </w:rPr>
        <w:t xml:space="preserve">Podpiramo predlog in se strinjamo, da </w:t>
      </w:r>
      <w:r w:rsidR="00DB5E16">
        <w:rPr>
          <w:rFonts w:ascii="Arial" w:eastAsia="Times New Roman" w:hAnsi="Arial" w:cs="Arial"/>
          <w:kern w:val="0"/>
          <w:sz w:val="20"/>
          <w:szCs w:val="20"/>
          <w:lang w:val="sl-SI" w:eastAsia="sl-SI"/>
          <w14:ligatures w14:val="none"/>
        </w:rPr>
        <w:t xml:space="preserve">se </w:t>
      </w:r>
      <w:r w:rsidRPr="00905F5D">
        <w:rPr>
          <w:rFonts w:ascii="Arial" w:eastAsia="Times New Roman" w:hAnsi="Arial" w:cs="Arial"/>
          <w:kern w:val="0"/>
          <w:sz w:val="20"/>
          <w:szCs w:val="20"/>
          <w:lang w:val="sl-SI" w:eastAsia="sl-SI"/>
          <w14:ligatures w14:val="none"/>
        </w:rPr>
        <w:t>dobro izvedeni projekti javne uprave lahko uporabijo tudi kot zgled in reference za podjetja, ki so sodelovala pri njihovemu razvoju.</w:t>
      </w:r>
    </w:p>
    <w:p w14:paraId="1F2DC126" w14:textId="77777777" w:rsidR="00905F5D" w:rsidRDefault="00905F5D" w:rsidP="00905F5D">
      <w:pPr>
        <w:spacing w:after="120" w:line="240" w:lineRule="auto"/>
        <w:jc w:val="both"/>
        <w:rPr>
          <w:rFonts w:ascii="Arial" w:eastAsia="Times New Roman" w:hAnsi="Arial" w:cs="Arial"/>
          <w:b/>
          <w:kern w:val="0"/>
          <w:sz w:val="20"/>
          <w:szCs w:val="20"/>
          <w:lang w:val="sl-SI"/>
          <w14:ligatures w14:val="none"/>
        </w:rPr>
      </w:pPr>
    </w:p>
    <w:p w14:paraId="0A2C01C6" w14:textId="77777777" w:rsidR="00DB5E16" w:rsidRPr="00DF2268" w:rsidRDefault="00DB5E16" w:rsidP="00905F5D">
      <w:pPr>
        <w:spacing w:after="120" w:line="240" w:lineRule="auto"/>
        <w:jc w:val="both"/>
        <w:rPr>
          <w:rFonts w:ascii="Arial" w:eastAsia="Times New Roman" w:hAnsi="Arial" w:cs="Arial"/>
          <w:b/>
          <w:kern w:val="0"/>
          <w:sz w:val="20"/>
          <w:szCs w:val="20"/>
          <w:lang w:val="sl-SI"/>
          <w14:ligatures w14:val="none"/>
        </w:rPr>
      </w:pPr>
    </w:p>
    <w:p w14:paraId="6548AEDD" w14:textId="584986CC"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118:</w:t>
      </w:r>
    </w:p>
    <w:p w14:paraId="6C1E6D15" w14:textId="77777777"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Strategija digitalna Slovenija je obljubljala novo nacionalno strategijo kibernetske varnosti, ki jo še vedno ni. Predlagani cilji so zastareli in ne zagotavljajo kibernetske varnosti v pogojih pomanjkanja kadrov, ko razmere zahtevajo bistveno spremenjeno strategijo, kot jo uveljavlja razviti svet.</w:t>
      </w:r>
    </w:p>
    <w:p w14:paraId="3069311F"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4E8E4E20" w14:textId="1D7064D5"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118:</w:t>
      </w:r>
    </w:p>
    <w:p w14:paraId="2E0218F5" w14:textId="77777777"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Nova strategija kibernetske varnosti bo pripravljena v letu 2025.</w:t>
      </w:r>
    </w:p>
    <w:p w14:paraId="55D847D6"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54E37D95" w14:textId="74A3D4EF"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119:</w:t>
      </w:r>
    </w:p>
    <w:p w14:paraId="0A55C8DB" w14:textId="77777777"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Predlagamo takojšnje pridobivanje EU sredstev za financiranje končnih projektov na različnih področjih kibernetske varnosti.</w:t>
      </w:r>
    </w:p>
    <w:p w14:paraId="36559CF7"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0D736F6C" w14:textId="4D94E08B"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119:</w:t>
      </w:r>
    </w:p>
    <w:p w14:paraId="4E140103" w14:textId="05A37E3E"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U</w:t>
      </w:r>
      <w:r w:rsidR="00DB5E16">
        <w:rPr>
          <w:rFonts w:ascii="Arial" w:eastAsia="Times New Roman" w:hAnsi="Arial" w:cs="Arial"/>
          <w:color w:val="000000"/>
          <w:kern w:val="0"/>
          <w:sz w:val="20"/>
          <w:szCs w:val="20"/>
          <w:lang w:val="sl-SI" w:eastAsia="sl-SI"/>
          <w14:ligatures w14:val="none"/>
        </w:rPr>
        <w:t xml:space="preserve">rad </w:t>
      </w:r>
      <w:r w:rsidRPr="00905F5D">
        <w:rPr>
          <w:rFonts w:ascii="Arial" w:eastAsia="Times New Roman" w:hAnsi="Arial" w:cs="Arial"/>
          <w:color w:val="000000"/>
          <w:kern w:val="0"/>
          <w:sz w:val="20"/>
          <w:szCs w:val="20"/>
          <w:lang w:val="sl-SI" w:eastAsia="sl-SI"/>
          <w14:ligatures w14:val="none"/>
        </w:rPr>
        <w:t>R</w:t>
      </w:r>
      <w:r w:rsidR="00DB5E16">
        <w:rPr>
          <w:rFonts w:ascii="Arial" w:eastAsia="Times New Roman" w:hAnsi="Arial" w:cs="Arial"/>
          <w:color w:val="000000"/>
          <w:kern w:val="0"/>
          <w:sz w:val="20"/>
          <w:szCs w:val="20"/>
          <w:lang w:val="sl-SI" w:eastAsia="sl-SI"/>
          <w14:ligatures w14:val="none"/>
        </w:rPr>
        <w:t xml:space="preserve">epublike </w:t>
      </w:r>
      <w:r w:rsidRPr="00905F5D">
        <w:rPr>
          <w:rFonts w:ascii="Arial" w:eastAsia="Times New Roman" w:hAnsi="Arial" w:cs="Arial"/>
          <w:color w:val="000000"/>
          <w:kern w:val="0"/>
          <w:sz w:val="20"/>
          <w:szCs w:val="20"/>
          <w:lang w:val="sl-SI" w:eastAsia="sl-SI"/>
          <w14:ligatures w14:val="none"/>
        </w:rPr>
        <w:t>S</w:t>
      </w:r>
      <w:r w:rsidR="00DB5E16">
        <w:rPr>
          <w:rFonts w:ascii="Arial" w:eastAsia="Times New Roman" w:hAnsi="Arial" w:cs="Arial"/>
          <w:color w:val="000000"/>
          <w:kern w:val="0"/>
          <w:sz w:val="20"/>
          <w:szCs w:val="20"/>
          <w:lang w:val="sl-SI" w:eastAsia="sl-SI"/>
          <w14:ligatures w14:val="none"/>
        </w:rPr>
        <w:t>lovenije za informacijsko varnost (URSIV)</w:t>
      </w:r>
      <w:r w:rsidRPr="00905F5D">
        <w:rPr>
          <w:rFonts w:ascii="Arial" w:eastAsia="Times New Roman" w:hAnsi="Arial" w:cs="Arial"/>
          <w:color w:val="000000"/>
          <w:kern w:val="0"/>
          <w:sz w:val="20"/>
          <w:szCs w:val="20"/>
          <w:lang w:val="sl-SI" w:eastAsia="sl-SI"/>
          <w14:ligatures w14:val="none"/>
        </w:rPr>
        <w:t xml:space="preserve"> bo sodeloval na razpisih iz različnih </w:t>
      </w:r>
      <w:r w:rsidR="00DB5E16">
        <w:rPr>
          <w:rFonts w:ascii="Arial" w:eastAsia="Times New Roman" w:hAnsi="Arial" w:cs="Arial"/>
          <w:color w:val="000000"/>
          <w:kern w:val="0"/>
          <w:sz w:val="20"/>
          <w:szCs w:val="20"/>
          <w:lang w:val="sl-SI" w:eastAsia="sl-SI"/>
          <w14:ligatures w14:val="none"/>
        </w:rPr>
        <w:t>evropskih</w:t>
      </w:r>
      <w:r w:rsidRPr="00905F5D">
        <w:rPr>
          <w:rFonts w:ascii="Arial" w:eastAsia="Times New Roman" w:hAnsi="Arial" w:cs="Arial"/>
          <w:color w:val="000000"/>
          <w:kern w:val="0"/>
          <w:sz w:val="20"/>
          <w:szCs w:val="20"/>
          <w:lang w:val="sl-SI" w:eastAsia="sl-SI"/>
          <w14:ligatures w14:val="none"/>
        </w:rPr>
        <w:t xml:space="preserve"> programov za področje kibernetske varnosti. Prav tako bo podpiral </w:t>
      </w:r>
      <w:r w:rsidR="00DB5E16">
        <w:rPr>
          <w:rFonts w:ascii="Arial" w:eastAsia="Times New Roman" w:hAnsi="Arial" w:cs="Arial"/>
          <w:color w:val="000000"/>
          <w:kern w:val="0"/>
          <w:sz w:val="20"/>
          <w:szCs w:val="20"/>
          <w:lang w:val="sl-SI" w:eastAsia="sl-SI"/>
          <w14:ligatures w14:val="none"/>
        </w:rPr>
        <w:t xml:space="preserve">tudi </w:t>
      </w:r>
      <w:r w:rsidRPr="00905F5D">
        <w:rPr>
          <w:rFonts w:ascii="Arial" w:eastAsia="Times New Roman" w:hAnsi="Arial" w:cs="Arial"/>
          <w:color w:val="000000"/>
          <w:kern w:val="0"/>
          <w:sz w:val="20"/>
          <w:szCs w:val="20"/>
          <w:lang w:val="sl-SI" w:eastAsia="sl-SI"/>
          <w14:ligatures w14:val="none"/>
        </w:rPr>
        <w:t xml:space="preserve">prijave ostalih </w:t>
      </w:r>
      <w:r w:rsidR="00DB5E16">
        <w:rPr>
          <w:rFonts w:ascii="Arial" w:eastAsia="Times New Roman" w:hAnsi="Arial" w:cs="Arial"/>
          <w:color w:val="000000"/>
          <w:kern w:val="0"/>
          <w:sz w:val="20"/>
          <w:szCs w:val="20"/>
          <w:lang w:val="sl-SI" w:eastAsia="sl-SI"/>
          <w14:ligatures w14:val="none"/>
        </w:rPr>
        <w:t>nacionalnih</w:t>
      </w:r>
      <w:r w:rsidR="00DB5E16" w:rsidRPr="00905F5D">
        <w:rPr>
          <w:rFonts w:ascii="Arial" w:eastAsia="Times New Roman" w:hAnsi="Arial" w:cs="Arial"/>
          <w:color w:val="000000"/>
          <w:kern w:val="0"/>
          <w:sz w:val="20"/>
          <w:szCs w:val="20"/>
          <w:lang w:val="sl-SI" w:eastAsia="sl-SI"/>
          <w14:ligatures w14:val="none"/>
        </w:rPr>
        <w:t xml:space="preserve"> </w:t>
      </w:r>
      <w:r w:rsidRPr="00905F5D">
        <w:rPr>
          <w:rFonts w:ascii="Arial" w:eastAsia="Times New Roman" w:hAnsi="Arial" w:cs="Arial"/>
          <w:color w:val="000000"/>
          <w:kern w:val="0"/>
          <w:sz w:val="20"/>
          <w:szCs w:val="20"/>
          <w:lang w:val="sl-SI" w:eastAsia="sl-SI"/>
          <w14:ligatures w14:val="none"/>
        </w:rPr>
        <w:t xml:space="preserve">deležnikov na </w:t>
      </w:r>
      <w:r w:rsidR="00DB5E16">
        <w:rPr>
          <w:rFonts w:ascii="Arial" w:eastAsia="Times New Roman" w:hAnsi="Arial" w:cs="Arial"/>
          <w:color w:val="000000"/>
          <w:kern w:val="0"/>
          <w:sz w:val="20"/>
          <w:szCs w:val="20"/>
          <w:lang w:val="sl-SI" w:eastAsia="sl-SI"/>
          <w14:ligatures w14:val="none"/>
        </w:rPr>
        <w:t>tovrstne</w:t>
      </w:r>
      <w:r w:rsidR="00DB5E16" w:rsidRPr="00905F5D">
        <w:rPr>
          <w:rFonts w:ascii="Arial" w:eastAsia="Times New Roman" w:hAnsi="Arial" w:cs="Arial"/>
          <w:color w:val="000000"/>
          <w:kern w:val="0"/>
          <w:sz w:val="20"/>
          <w:szCs w:val="20"/>
          <w:lang w:val="sl-SI" w:eastAsia="sl-SI"/>
          <w14:ligatures w14:val="none"/>
        </w:rPr>
        <w:t xml:space="preserve"> </w:t>
      </w:r>
      <w:r w:rsidRPr="00905F5D">
        <w:rPr>
          <w:rFonts w:ascii="Arial" w:eastAsia="Times New Roman" w:hAnsi="Arial" w:cs="Arial"/>
          <w:color w:val="000000"/>
          <w:kern w:val="0"/>
          <w:sz w:val="20"/>
          <w:szCs w:val="20"/>
          <w:lang w:val="sl-SI" w:eastAsia="sl-SI"/>
          <w14:ligatures w14:val="none"/>
        </w:rPr>
        <w:t xml:space="preserve">razpise. </w:t>
      </w:r>
    </w:p>
    <w:p w14:paraId="7C90AA55"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1935A4B0" w14:textId="41194C71"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120:</w:t>
      </w:r>
    </w:p>
    <w:p w14:paraId="781CF536" w14:textId="77777777"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Predlagamo dodaten ukrep: Vzpostavitev Kompetenčnega centra za kibernetsko varnost</w:t>
      </w:r>
      <w:r w:rsidRPr="00905F5D">
        <w:rPr>
          <w:rFonts w:ascii="Arial" w:eastAsia="Times New Roman" w:hAnsi="Arial" w:cs="Arial"/>
          <w:color w:val="000000"/>
          <w:kern w:val="0"/>
          <w:sz w:val="20"/>
          <w:szCs w:val="20"/>
          <w:lang w:val="sl-SI" w:eastAsia="sl-SI"/>
          <w14:ligatures w14:val="none"/>
        </w:rPr>
        <w:br/>
        <w:t>Namen: Razvoj zmogljivosti kibernetske varnosti za potrebe gospodarstva tako ponudnikov, kot uporabnikov storitev kibernetske varnosti.</w:t>
      </w:r>
    </w:p>
    <w:p w14:paraId="39FBC11D"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0A2C52D3" w14:textId="368F1ADB"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120:</w:t>
      </w:r>
    </w:p>
    <w:p w14:paraId="438DC9E1" w14:textId="6C2ECC17"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Tak ukrep bo lahko umeščen v strategijo kibernetske varnosti, če bo mogoče zagotoviti vire (</w:t>
      </w:r>
      <w:r w:rsidR="00DB5E16">
        <w:rPr>
          <w:rFonts w:ascii="Arial" w:eastAsia="Times New Roman" w:hAnsi="Arial" w:cs="Arial"/>
          <w:color w:val="000000"/>
          <w:kern w:val="0"/>
          <w:sz w:val="20"/>
          <w:szCs w:val="20"/>
          <w:lang w:val="sl-SI" w:eastAsia="sl-SI"/>
          <w14:ligatures w14:val="none"/>
        </w:rPr>
        <w:t xml:space="preserve">tako </w:t>
      </w:r>
      <w:r w:rsidRPr="00905F5D">
        <w:rPr>
          <w:rFonts w:ascii="Arial" w:eastAsia="Times New Roman" w:hAnsi="Arial" w:cs="Arial"/>
          <w:color w:val="000000"/>
          <w:kern w:val="0"/>
          <w:sz w:val="20"/>
          <w:szCs w:val="20"/>
          <w:lang w:val="sl-SI" w:eastAsia="sl-SI"/>
          <w14:ligatures w14:val="none"/>
        </w:rPr>
        <w:t xml:space="preserve">finančne </w:t>
      </w:r>
      <w:r w:rsidR="00DB5E16">
        <w:rPr>
          <w:rFonts w:ascii="Arial" w:eastAsia="Times New Roman" w:hAnsi="Arial" w:cs="Arial"/>
          <w:color w:val="000000"/>
          <w:kern w:val="0"/>
          <w:sz w:val="20"/>
          <w:szCs w:val="20"/>
          <w:lang w:val="sl-SI" w:eastAsia="sl-SI"/>
          <w14:ligatures w14:val="none"/>
        </w:rPr>
        <w:t xml:space="preserve">kot tudi </w:t>
      </w:r>
      <w:r w:rsidRPr="00905F5D">
        <w:rPr>
          <w:rFonts w:ascii="Arial" w:eastAsia="Times New Roman" w:hAnsi="Arial" w:cs="Arial"/>
          <w:color w:val="000000"/>
          <w:kern w:val="0"/>
          <w:sz w:val="20"/>
          <w:szCs w:val="20"/>
          <w:lang w:val="sl-SI" w:eastAsia="sl-SI"/>
          <w14:ligatures w14:val="none"/>
        </w:rPr>
        <w:t>kadrovske).</w:t>
      </w:r>
    </w:p>
    <w:p w14:paraId="5A0BFEAA"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2AE431CE" w14:textId="173B6978"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121:</w:t>
      </w:r>
    </w:p>
    <w:p w14:paraId="729C037D" w14:textId="77777777"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 xml:space="preserve">V a) točki ciljev glede pokritosti poseljenih območij z brezžičnim omrežjem visoke hitrosti naslednje generacije z zmogljivostjo vsaj enakovredno 5G, bi bilo potrebno opredeliti parametre, po katerih se naselje uvršča med poseljena območja in določiti ali je treba zajeti vse naslove znotraj naselij. Med poseljena območja lahko štejemo tudi ruralne vasi, zaselke, objekte, kjer so stalna prebivališča. Taka </w:t>
      </w:r>
      <w:r w:rsidRPr="00905F5D">
        <w:rPr>
          <w:rFonts w:ascii="Arial" w:eastAsia="Times New Roman" w:hAnsi="Arial" w:cs="Arial"/>
          <w:color w:val="000000"/>
          <w:kern w:val="0"/>
          <w:sz w:val="20"/>
          <w:szCs w:val="20"/>
          <w:lang w:val="sl-SI" w:eastAsia="sl-SI"/>
          <w14:ligatures w14:val="none"/>
        </w:rPr>
        <w:lastRenderedPageBreak/>
        <w:t>opredelitev bi bila nerealna, saj s 5G omrežjem ne bo nikoli mogoče pokriti prav vseh naslovov v Sloveniji.</w:t>
      </w:r>
    </w:p>
    <w:p w14:paraId="0F576F33"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2851B652" w14:textId="7B7816FE"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121:</w:t>
      </w:r>
    </w:p>
    <w:p w14:paraId="533A3C72" w14:textId="77777777"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Gre za strateške cilje, ki v celoti povzemajo cilje Digitalnega kompasa do leta 20230: evropska pot v digitalno desetletje in jih kot take ne moremo spreminjati.</w:t>
      </w:r>
    </w:p>
    <w:p w14:paraId="727FC637"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5D34A93C" w14:textId="4C121D6E"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122:</w:t>
      </w:r>
    </w:p>
    <w:p w14:paraId="5096C063" w14:textId="77777777"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 xml:space="preserve">V drugi točki drugega odstavka je kot določena »neprekinjena pokritost z omrežjem 5G za vsa mestna območja in vse glavne </w:t>
      </w:r>
      <w:proofErr w:type="spellStart"/>
      <w:r w:rsidRPr="00905F5D">
        <w:rPr>
          <w:rFonts w:ascii="Arial" w:eastAsia="Times New Roman" w:hAnsi="Arial" w:cs="Arial"/>
          <w:color w:val="000000"/>
          <w:kern w:val="0"/>
          <w:sz w:val="20"/>
          <w:szCs w:val="20"/>
          <w:lang w:val="sl-SI" w:eastAsia="sl-SI"/>
          <w14:ligatures w14:val="none"/>
        </w:rPr>
        <w:t>prizemne</w:t>
      </w:r>
      <w:proofErr w:type="spellEnd"/>
      <w:r w:rsidRPr="00905F5D">
        <w:rPr>
          <w:rFonts w:ascii="Arial" w:eastAsia="Times New Roman" w:hAnsi="Arial" w:cs="Arial"/>
          <w:color w:val="000000"/>
          <w:kern w:val="0"/>
          <w:sz w:val="20"/>
          <w:szCs w:val="20"/>
          <w:lang w:val="sl-SI" w:eastAsia="sl-SI"/>
          <w14:ligatures w14:val="none"/>
        </w:rPr>
        <w:t xml:space="preserve"> poti do konca leta 2025«</w:t>
      </w:r>
      <w:r w:rsidRPr="00905F5D">
        <w:rPr>
          <w:rFonts w:ascii="Arial" w:eastAsia="Times New Roman" w:hAnsi="Arial" w:cs="Arial"/>
          <w:color w:val="000000"/>
          <w:kern w:val="0"/>
          <w:sz w:val="20"/>
          <w:szCs w:val="20"/>
          <w:lang w:val="sl-SI" w:eastAsia="sl-SI"/>
          <w14:ligatures w14:val="none"/>
        </w:rPr>
        <w:br/>
        <w:t>Izpostavljamo, da opredeljeni kazalnik ni skladen z obveznostmi, ki jih imamo operaterji po Odločbah o dodelitvi radijskih frekvenc (ODRF), s katerimi nam je bil na podlagi javnega razpisa dodeljen radijski spekter. V njih je določeno, da mora:</w:t>
      </w:r>
      <w:r w:rsidRPr="00905F5D">
        <w:rPr>
          <w:rFonts w:ascii="Arial" w:eastAsia="Times New Roman" w:hAnsi="Arial" w:cs="Arial"/>
          <w:color w:val="000000"/>
          <w:kern w:val="0"/>
          <w:sz w:val="20"/>
          <w:szCs w:val="20"/>
          <w:lang w:val="sl-SI" w:eastAsia="sl-SI"/>
          <w14:ligatures w14:val="none"/>
        </w:rPr>
        <w:br/>
        <w:t xml:space="preserve">»4. Imetnik (TS) mora najkasneje do 31. 12.2025 komercialno omogočati javno dostopne širokopasovne storitve na mobilnih </w:t>
      </w:r>
      <w:proofErr w:type="spellStart"/>
      <w:r w:rsidRPr="00905F5D">
        <w:rPr>
          <w:rFonts w:ascii="Arial" w:eastAsia="Times New Roman" w:hAnsi="Arial" w:cs="Arial"/>
          <w:color w:val="000000"/>
          <w:kern w:val="0"/>
          <w:sz w:val="20"/>
          <w:szCs w:val="20"/>
          <w:lang w:val="sl-SI" w:eastAsia="sl-SI"/>
          <w14:ligatures w14:val="none"/>
        </w:rPr>
        <w:t>prizemnih</w:t>
      </w:r>
      <w:proofErr w:type="spellEnd"/>
      <w:r w:rsidRPr="00905F5D">
        <w:rPr>
          <w:rFonts w:ascii="Arial" w:eastAsia="Times New Roman" w:hAnsi="Arial" w:cs="Arial"/>
          <w:color w:val="000000"/>
          <w:kern w:val="0"/>
          <w:sz w:val="20"/>
          <w:szCs w:val="20"/>
          <w:lang w:val="sl-SI" w:eastAsia="sl-SI"/>
          <w14:ligatures w14:val="none"/>
        </w:rPr>
        <w:t xml:space="preserve"> omrežjih, na način, da zagotovi pokrivanje:</w:t>
      </w:r>
      <w:r w:rsidRPr="00905F5D">
        <w:rPr>
          <w:rFonts w:ascii="Arial" w:eastAsia="Times New Roman" w:hAnsi="Arial" w:cs="Arial"/>
          <w:color w:val="000000"/>
          <w:kern w:val="0"/>
          <w:sz w:val="20"/>
          <w:szCs w:val="20"/>
          <w:lang w:val="sl-SI" w:eastAsia="sl-SI"/>
          <w14:ligatures w14:val="none"/>
        </w:rPr>
        <w:br/>
        <w:t>- 99 % prebivalstva Slovenije,</w:t>
      </w:r>
      <w:r w:rsidRPr="00905F5D">
        <w:rPr>
          <w:rFonts w:ascii="Arial" w:eastAsia="Times New Roman" w:hAnsi="Arial" w:cs="Arial"/>
          <w:color w:val="000000"/>
          <w:kern w:val="0"/>
          <w:sz w:val="20"/>
          <w:szCs w:val="20"/>
          <w:lang w:val="sl-SI" w:eastAsia="sl-SI"/>
          <w14:ligatures w14:val="none"/>
        </w:rPr>
        <w:br/>
        <w:t>- 99 % avtocest (AC) in hitrih cest (HC),</w:t>
      </w:r>
      <w:r w:rsidRPr="00905F5D">
        <w:rPr>
          <w:rFonts w:ascii="Arial" w:eastAsia="Times New Roman" w:hAnsi="Arial" w:cs="Arial"/>
          <w:color w:val="000000"/>
          <w:kern w:val="0"/>
          <w:sz w:val="20"/>
          <w:szCs w:val="20"/>
          <w:lang w:val="sl-SI" w:eastAsia="sl-SI"/>
          <w14:ligatures w14:val="none"/>
        </w:rPr>
        <w:br/>
        <w:t>- vsaj 60 % glavnih in regionalnih cest I. in II. reda,</w:t>
      </w:r>
      <w:r w:rsidRPr="00905F5D">
        <w:rPr>
          <w:rFonts w:ascii="Arial" w:eastAsia="Times New Roman" w:hAnsi="Arial" w:cs="Arial"/>
          <w:color w:val="000000"/>
          <w:kern w:val="0"/>
          <w:sz w:val="20"/>
          <w:szCs w:val="20"/>
          <w:lang w:val="sl-SI" w:eastAsia="sl-SI"/>
          <w14:ligatures w14:val="none"/>
        </w:rPr>
        <w:br/>
        <w:t>- vsaj 60 % aktivnih železnic s potniškim prometom, pri čemer je pokrivanje znotraj vlakov v pristojnosti železniških deležnikov.«</w:t>
      </w:r>
      <w:r w:rsidRPr="00905F5D">
        <w:rPr>
          <w:rFonts w:ascii="Arial" w:eastAsia="Times New Roman" w:hAnsi="Arial" w:cs="Arial"/>
          <w:color w:val="000000"/>
          <w:kern w:val="0"/>
          <w:sz w:val="20"/>
          <w:szCs w:val="20"/>
          <w:lang w:val="sl-SI" w:eastAsia="sl-SI"/>
          <w14:ligatures w14:val="none"/>
        </w:rPr>
        <w:br/>
        <w:t>Bistveno dejstvo tako ni navedeno, namreč, da so ODRF izdane na podlagi večfrekvenčne dražbe operaterjem mobilnih omrežij naložile 99% pokritost prebivalstva, ker pomeni da 1%, zadnji in najdražji odstotek, ostaja nepokrit.</w:t>
      </w:r>
      <w:r w:rsidRPr="00905F5D">
        <w:rPr>
          <w:rFonts w:ascii="Arial" w:eastAsia="Times New Roman" w:hAnsi="Arial" w:cs="Arial"/>
          <w:color w:val="000000"/>
          <w:kern w:val="0"/>
          <w:sz w:val="20"/>
          <w:szCs w:val="20"/>
          <w:lang w:val="sl-SI" w:eastAsia="sl-SI"/>
          <w14:ligatures w14:val="none"/>
        </w:rPr>
        <w:br/>
        <w:t>V kolikor želi država, da se tudi zadnji odstotek pokrije, skladno s strateškim ciljem, bo morala zagotoviti potrebna sredstva za (so)financiranje. Predvidena sredstva za gradnjo odprtih baznih postaj te investicijske razlike ne morejo pokriti.</w:t>
      </w:r>
    </w:p>
    <w:p w14:paraId="484D5A4F"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5A8E57AC" w14:textId="36A9F925"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122:</w:t>
      </w:r>
    </w:p>
    <w:p w14:paraId="6E725C64" w14:textId="6C6EA53D"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 xml:space="preserve">Gre za strateški cilj, </w:t>
      </w:r>
      <w:r w:rsidR="00DB5E16">
        <w:rPr>
          <w:rFonts w:ascii="Arial" w:eastAsia="Times New Roman" w:hAnsi="Arial" w:cs="Arial"/>
          <w:color w:val="000000"/>
          <w:kern w:val="0"/>
          <w:sz w:val="20"/>
          <w:szCs w:val="20"/>
          <w:lang w:val="sl-SI" w:eastAsia="sl-SI"/>
          <w14:ligatures w14:val="none"/>
        </w:rPr>
        <w:t xml:space="preserve">natančneje </w:t>
      </w:r>
      <w:r w:rsidRPr="00905F5D">
        <w:rPr>
          <w:rFonts w:ascii="Arial" w:eastAsia="Times New Roman" w:hAnsi="Arial" w:cs="Arial"/>
          <w:color w:val="000000"/>
          <w:kern w:val="0"/>
          <w:sz w:val="20"/>
          <w:szCs w:val="20"/>
          <w:lang w:val="sl-SI" w:eastAsia="sl-SI"/>
          <w14:ligatures w14:val="none"/>
        </w:rPr>
        <w:t xml:space="preserve">za enega od treh temeljnih ciljev EU do leta 2025, v skladu s poročilom "Povezljivost za </w:t>
      </w:r>
      <w:r w:rsidR="00DB5E16" w:rsidRPr="00905F5D">
        <w:rPr>
          <w:rFonts w:ascii="Arial" w:eastAsia="Times New Roman" w:hAnsi="Arial" w:cs="Arial"/>
          <w:color w:val="000000"/>
          <w:kern w:val="0"/>
          <w:sz w:val="20"/>
          <w:szCs w:val="20"/>
          <w:lang w:val="sl-SI" w:eastAsia="sl-SI"/>
          <w14:ligatures w14:val="none"/>
        </w:rPr>
        <w:t>konkurenčne</w:t>
      </w:r>
      <w:r w:rsidRPr="00905F5D">
        <w:rPr>
          <w:rFonts w:ascii="Arial" w:eastAsia="Times New Roman" w:hAnsi="Arial" w:cs="Arial"/>
          <w:color w:val="000000"/>
          <w:kern w:val="0"/>
          <w:sz w:val="20"/>
          <w:szCs w:val="20"/>
          <w:lang w:val="sl-SI" w:eastAsia="sl-SI"/>
          <w14:ligatures w14:val="none"/>
        </w:rPr>
        <w:t xml:space="preserve"> enotni </w:t>
      </w:r>
      <w:r w:rsidR="00DB5E16" w:rsidRPr="00905F5D">
        <w:rPr>
          <w:rFonts w:ascii="Arial" w:eastAsia="Times New Roman" w:hAnsi="Arial" w:cs="Arial"/>
          <w:color w:val="000000"/>
          <w:kern w:val="0"/>
          <w:sz w:val="20"/>
          <w:szCs w:val="20"/>
          <w:lang w:val="sl-SI" w:eastAsia="sl-SI"/>
          <w14:ligatures w14:val="none"/>
        </w:rPr>
        <w:t>digitalni</w:t>
      </w:r>
      <w:r w:rsidRPr="00905F5D">
        <w:rPr>
          <w:rFonts w:ascii="Arial" w:eastAsia="Times New Roman" w:hAnsi="Arial" w:cs="Arial"/>
          <w:color w:val="000000"/>
          <w:kern w:val="0"/>
          <w:sz w:val="20"/>
          <w:szCs w:val="20"/>
          <w:lang w:val="sl-SI" w:eastAsia="sl-SI"/>
          <w14:ligatures w14:val="none"/>
        </w:rPr>
        <w:t xml:space="preserve"> trg - evropski gigabitni družbi naproti" in ga kot takega ne moremo spreminjati.</w:t>
      </w:r>
    </w:p>
    <w:p w14:paraId="6F7B0326"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29758AE5" w14:textId="2DEEB6DC"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123:</w:t>
      </w:r>
    </w:p>
    <w:p w14:paraId="29FA5786" w14:textId="77777777"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Prav tako izpostavljamo, da se pri pokritosti mestnih naselij uporablja termin pokritost prebivalstva (pri čemer je določen kriterij pokritosti glede na % ter se nanaša na izračunano pokrivanje izven stavb) ne pa »neprekinjena pokritost območja«. Menimo tudi da so navedbe, kot so 100% pokritost in neprekinjena pokritost, neustrezne in premalo natančne z vidika zmožnosti pokrivanja z brezžičnimi tehnologijami.</w:t>
      </w:r>
    </w:p>
    <w:p w14:paraId="1D5E4ADC"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456AA154" w14:textId="402A2EF2"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123:</w:t>
      </w:r>
    </w:p>
    <w:p w14:paraId="363827B9" w14:textId="6BC60254"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Gre za strateški cilj, povzet po temeljnih ciljih EU na področju povezljivosti</w:t>
      </w:r>
      <w:r w:rsidR="00DB5E16">
        <w:rPr>
          <w:rFonts w:ascii="Arial" w:eastAsia="Times New Roman" w:hAnsi="Arial" w:cs="Arial"/>
          <w:color w:val="000000"/>
          <w:kern w:val="0"/>
          <w:sz w:val="20"/>
          <w:szCs w:val="20"/>
          <w:lang w:val="sl-SI" w:eastAsia="sl-SI"/>
          <w14:ligatures w14:val="none"/>
        </w:rPr>
        <w:t xml:space="preserve">, zato ga ne moremo spreminjati. </w:t>
      </w:r>
    </w:p>
    <w:p w14:paraId="4F73D314"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30170488" w14:textId="41BD2CC9"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124:</w:t>
      </w:r>
    </w:p>
    <w:p w14:paraId="7F772FDE" w14:textId="77777777"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 xml:space="preserve">Predlog Telekoma Slovenije je, da </w:t>
      </w:r>
      <w:proofErr w:type="spellStart"/>
      <w:r w:rsidRPr="00905F5D">
        <w:rPr>
          <w:rFonts w:ascii="Arial" w:eastAsia="Times New Roman" w:hAnsi="Arial" w:cs="Arial"/>
          <w:color w:val="000000"/>
          <w:kern w:val="0"/>
          <w:sz w:val="20"/>
          <w:szCs w:val="20"/>
          <w:lang w:val="sl-SI" w:eastAsia="sl-SI"/>
          <w14:ligatures w14:val="none"/>
        </w:rPr>
        <w:t>pripravljalec</w:t>
      </w:r>
      <w:proofErr w:type="spellEnd"/>
      <w:r w:rsidRPr="00905F5D">
        <w:rPr>
          <w:rFonts w:ascii="Arial" w:eastAsia="Times New Roman" w:hAnsi="Arial" w:cs="Arial"/>
          <w:color w:val="000000"/>
          <w:kern w:val="0"/>
          <w:sz w:val="20"/>
          <w:szCs w:val="20"/>
          <w:lang w:val="sl-SI" w:eastAsia="sl-SI"/>
          <w14:ligatures w14:val="none"/>
        </w:rPr>
        <w:t xml:space="preserve"> dokumenta le-tega dopolni z natančno analizo pokritosti ruralnih področij, prejetim komercialnim interesom, natančnim izračunom investicijskega primanjkljaja ter predlogom za njegovo pokritje z javnimi sredstvi. V odsotnosti tovrstnega pristopa se lahko Slovenija, v naslednjem obdobju, znajde v zelo nezavidljivem položaju v primerjavi z ostalimi EU državami.</w:t>
      </w:r>
    </w:p>
    <w:p w14:paraId="7E15911F"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1C6D498D" w14:textId="37AD6982"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124:</w:t>
      </w:r>
    </w:p>
    <w:p w14:paraId="3D28F1CB" w14:textId="26544362" w:rsidR="00905F5D" w:rsidRPr="00DF2268" w:rsidRDefault="0015140D" w:rsidP="00905F5D">
      <w:pPr>
        <w:spacing w:after="0" w:line="240" w:lineRule="auto"/>
        <w:jc w:val="both"/>
        <w:rPr>
          <w:rFonts w:ascii="Arial" w:eastAsia="Times New Roman" w:hAnsi="Arial" w:cs="Arial"/>
          <w:kern w:val="0"/>
          <w:sz w:val="20"/>
          <w:szCs w:val="20"/>
          <w:lang w:val="sl-SI" w:eastAsia="sl-SI"/>
          <w14:ligatures w14:val="none"/>
        </w:rPr>
      </w:pPr>
      <w:hyperlink r:id="rId16" w:anchor="RANGE!_ftn1" w:history="1">
        <w:r w:rsidR="00905F5D" w:rsidRPr="00905F5D">
          <w:rPr>
            <w:rFonts w:ascii="Arial" w:eastAsia="Times New Roman" w:hAnsi="Arial" w:cs="Arial"/>
            <w:kern w:val="0"/>
            <w:sz w:val="20"/>
            <w:szCs w:val="20"/>
            <w:lang w:val="sl-SI" w:eastAsia="sl-SI"/>
            <w14:ligatures w14:val="none"/>
          </w:rPr>
          <w:t xml:space="preserve">Strategija Digitalna Slovenija 2030 je krovna strategija digitalne preobrazbe naše države do leta 2030 in se pri gigabitni infrastrukturi sklicuje n strateški dokument "Načrt razvoja gigabitne </w:t>
        </w:r>
        <w:proofErr w:type="spellStart"/>
        <w:r w:rsidR="00905F5D" w:rsidRPr="00905F5D">
          <w:rPr>
            <w:rFonts w:ascii="Arial" w:eastAsia="Times New Roman" w:hAnsi="Arial" w:cs="Arial"/>
            <w:kern w:val="0"/>
            <w:sz w:val="20"/>
            <w:szCs w:val="20"/>
            <w:lang w:val="sl-SI" w:eastAsia="sl-SI"/>
            <w14:ligatures w14:val="none"/>
          </w:rPr>
          <w:t>infrsatrukture</w:t>
        </w:r>
        <w:proofErr w:type="spellEnd"/>
        <w:r w:rsidR="00905F5D" w:rsidRPr="00905F5D">
          <w:rPr>
            <w:rFonts w:ascii="Arial" w:eastAsia="Times New Roman" w:hAnsi="Arial" w:cs="Arial"/>
            <w:kern w:val="0"/>
            <w:sz w:val="20"/>
            <w:szCs w:val="20"/>
            <w:lang w:val="sl-SI" w:eastAsia="sl-SI"/>
            <w14:ligatures w14:val="none"/>
          </w:rPr>
          <w:t xml:space="preserve"> do leta 20</w:t>
        </w:r>
        <w:r w:rsidR="001060EF">
          <w:rPr>
            <w:rFonts w:ascii="Arial" w:eastAsia="Times New Roman" w:hAnsi="Arial" w:cs="Arial"/>
            <w:kern w:val="0"/>
            <w:sz w:val="20"/>
            <w:szCs w:val="20"/>
            <w:lang w:val="sl-SI" w:eastAsia="sl-SI"/>
            <w14:ligatures w14:val="none"/>
          </w:rPr>
          <w:t>30</w:t>
        </w:r>
        <w:r w:rsidR="00905F5D" w:rsidRPr="00905F5D">
          <w:rPr>
            <w:rFonts w:ascii="Arial" w:eastAsia="Times New Roman" w:hAnsi="Arial" w:cs="Arial"/>
            <w:kern w:val="0"/>
            <w:sz w:val="20"/>
            <w:szCs w:val="20"/>
            <w:lang w:val="sl-SI" w:eastAsia="sl-SI"/>
            <w14:ligatures w14:val="none"/>
          </w:rPr>
          <w:t>", ki vsebuje tudi predvidene investicije za doseganje ciljev in oceno naložbene vrzeli.</w:t>
        </w:r>
      </w:hyperlink>
    </w:p>
    <w:p w14:paraId="760FF055"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505887CB" w14:textId="31B6E9E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125:</w:t>
      </w:r>
    </w:p>
    <w:p w14:paraId="12FECFD8" w14:textId="77777777" w:rsidR="00905F5D" w:rsidRPr="00DF2268" w:rsidRDefault="00905F5D" w:rsidP="00905F5D">
      <w:pPr>
        <w:spacing w:after="0" w:line="240" w:lineRule="auto"/>
        <w:jc w:val="both"/>
        <w:rPr>
          <w:rFonts w:ascii="Arial" w:eastAsia="Times New Roman" w:hAnsi="Arial" w:cs="Arial"/>
          <w:color w:val="000000"/>
          <w:kern w:val="0"/>
          <w:sz w:val="20"/>
          <w:szCs w:val="20"/>
          <w:lang w:val="sl-SI" w:eastAsia="sl-SI"/>
          <w14:ligatures w14:val="none"/>
        </w:rPr>
      </w:pPr>
      <w:r w:rsidRPr="00905F5D">
        <w:rPr>
          <w:rFonts w:ascii="Arial" w:eastAsia="Times New Roman" w:hAnsi="Arial" w:cs="Arial"/>
          <w:color w:val="000000"/>
          <w:kern w:val="0"/>
          <w:sz w:val="20"/>
          <w:szCs w:val="20"/>
          <w:lang w:val="sl-SI" w:eastAsia="sl-SI"/>
          <w14:ligatures w14:val="none"/>
        </w:rPr>
        <w:t>Dodatno ugotavljamo, da se v večini relevantnih dokumentov uporablja izraz FTTH - pokritost z optičnimi vlakni do doma. Glede na navedeno tudi v obravnavanem dokumentu predlagamo enotno uporabo izraza FTTH.</w:t>
      </w:r>
      <w:r w:rsidRPr="00905F5D">
        <w:rPr>
          <w:rFonts w:ascii="Arial" w:eastAsia="Times New Roman" w:hAnsi="Arial" w:cs="Arial"/>
          <w:color w:val="000000"/>
          <w:kern w:val="0"/>
          <w:sz w:val="20"/>
          <w:szCs w:val="20"/>
          <w:lang w:val="sl-SI" w:eastAsia="sl-SI"/>
          <w14:ligatures w14:val="none"/>
        </w:rPr>
        <w:br/>
        <w:t>Pri grafu je naveden cilj 100% pokritost z optičnimi vlakni, pri čemer ni navedeno ali se cilj nanaša na EU ali na Republiko Slovenijo, zato predlagamo dopolnitev z ustrezno navedbo.</w:t>
      </w:r>
    </w:p>
    <w:p w14:paraId="6F5E6603"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137C772E" w14:textId="226D3CAF"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125:</w:t>
      </w:r>
    </w:p>
    <w:p w14:paraId="449FCE3C" w14:textId="09A9CB9D"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r w:rsidRPr="00E454FB">
        <w:rPr>
          <w:rFonts w:ascii="Arial" w:eastAsia="Times New Roman" w:hAnsi="Arial" w:cs="Arial"/>
          <w:color w:val="000000"/>
          <w:kern w:val="0"/>
          <w:sz w:val="20"/>
          <w:szCs w:val="20"/>
          <w:lang w:val="sl-SI" w:eastAsia="sl-SI"/>
          <w14:ligatures w14:val="none"/>
        </w:rPr>
        <w:t>Navedba o pokritosti z optičnimi vlakni do prostorov (FTTP)  v točki 2.1.2. izhaja iz "</w:t>
      </w:r>
      <w:proofErr w:type="spellStart"/>
      <w:r w:rsidRPr="00E454FB">
        <w:rPr>
          <w:rFonts w:ascii="Arial" w:eastAsia="Times New Roman" w:hAnsi="Arial" w:cs="Arial"/>
          <w:color w:val="000000"/>
          <w:kern w:val="0"/>
          <w:sz w:val="20"/>
          <w:szCs w:val="20"/>
          <w:lang w:val="sl-SI" w:eastAsia="sl-SI"/>
          <w14:ligatures w14:val="none"/>
        </w:rPr>
        <w:t>State</w:t>
      </w:r>
      <w:proofErr w:type="spellEnd"/>
      <w:r w:rsidRPr="00E454FB">
        <w:rPr>
          <w:rFonts w:ascii="Arial" w:eastAsia="Times New Roman" w:hAnsi="Arial" w:cs="Arial"/>
          <w:color w:val="000000"/>
          <w:kern w:val="0"/>
          <w:sz w:val="20"/>
          <w:szCs w:val="20"/>
          <w:lang w:val="sl-SI" w:eastAsia="sl-SI"/>
          <w14:ligatures w14:val="none"/>
        </w:rPr>
        <w:t xml:space="preserve"> </w:t>
      </w:r>
      <w:proofErr w:type="spellStart"/>
      <w:r w:rsidRPr="00E454FB">
        <w:rPr>
          <w:rFonts w:ascii="Arial" w:eastAsia="Times New Roman" w:hAnsi="Arial" w:cs="Arial"/>
          <w:color w:val="000000"/>
          <w:kern w:val="0"/>
          <w:sz w:val="20"/>
          <w:szCs w:val="20"/>
          <w:lang w:val="sl-SI" w:eastAsia="sl-SI"/>
          <w14:ligatures w14:val="none"/>
        </w:rPr>
        <w:t>of</w:t>
      </w:r>
      <w:proofErr w:type="spellEnd"/>
      <w:r w:rsidRPr="00E454FB">
        <w:rPr>
          <w:rFonts w:ascii="Arial" w:eastAsia="Times New Roman" w:hAnsi="Arial" w:cs="Arial"/>
          <w:color w:val="000000"/>
          <w:kern w:val="0"/>
          <w:sz w:val="20"/>
          <w:szCs w:val="20"/>
          <w:lang w:val="sl-SI" w:eastAsia="sl-SI"/>
          <w14:ligatures w14:val="none"/>
        </w:rPr>
        <w:t xml:space="preserve"> </w:t>
      </w:r>
      <w:proofErr w:type="spellStart"/>
      <w:r w:rsidRPr="00E454FB">
        <w:rPr>
          <w:rFonts w:ascii="Arial" w:eastAsia="Times New Roman" w:hAnsi="Arial" w:cs="Arial"/>
          <w:color w:val="000000"/>
          <w:kern w:val="0"/>
          <w:sz w:val="20"/>
          <w:szCs w:val="20"/>
          <w:lang w:val="sl-SI" w:eastAsia="sl-SI"/>
          <w14:ligatures w14:val="none"/>
        </w:rPr>
        <w:t>the</w:t>
      </w:r>
      <w:proofErr w:type="spellEnd"/>
      <w:r w:rsidRPr="00E454FB">
        <w:rPr>
          <w:rFonts w:ascii="Arial" w:eastAsia="Times New Roman" w:hAnsi="Arial" w:cs="Arial"/>
          <w:color w:val="000000"/>
          <w:kern w:val="0"/>
          <w:sz w:val="20"/>
          <w:szCs w:val="20"/>
          <w:lang w:val="sl-SI" w:eastAsia="sl-SI"/>
          <w14:ligatures w14:val="none"/>
        </w:rPr>
        <w:t xml:space="preserve"> </w:t>
      </w:r>
      <w:proofErr w:type="spellStart"/>
      <w:r w:rsidRPr="00E454FB">
        <w:rPr>
          <w:rFonts w:ascii="Arial" w:eastAsia="Times New Roman" w:hAnsi="Arial" w:cs="Arial"/>
          <w:color w:val="000000"/>
          <w:kern w:val="0"/>
          <w:sz w:val="20"/>
          <w:szCs w:val="20"/>
          <w:lang w:val="sl-SI" w:eastAsia="sl-SI"/>
          <w14:ligatures w14:val="none"/>
        </w:rPr>
        <w:t>Digital</w:t>
      </w:r>
      <w:proofErr w:type="spellEnd"/>
      <w:r w:rsidRPr="00E454FB">
        <w:rPr>
          <w:rFonts w:ascii="Arial" w:eastAsia="Times New Roman" w:hAnsi="Arial" w:cs="Arial"/>
          <w:color w:val="000000"/>
          <w:kern w:val="0"/>
          <w:sz w:val="20"/>
          <w:szCs w:val="20"/>
          <w:lang w:val="sl-SI" w:eastAsia="sl-SI"/>
          <w14:ligatures w14:val="none"/>
        </w:rPr>
        <w:t xml:space="preserve"> </w:t>
      </w:r>
      <w:proofErr w:type="spellStart"/>
      <w:r w:rsidRPr="00E454FB">
        <w:rPr>
          <w:rFonts w:ascii="Arial" w:eastAsia="Times New Roman" w:hAnsi="Arial" w:cs="Arial"/>
          <w:color w:val="000000"/>
          <w:kern w:val="0"/>
          <w:sz w:val="20"/>
          <w:szCs w:val="20"/>
          <w:lang w:val="sl-SI" w:eastAsia="sl-SI"/>
          <w14:ligatures w14:val="none"/>
        </w:rPr>
        <w:t>Decade</w:t>
      </w:r>
      <w:proofErr w:type="spellEnd"/>
      <w:r w:rsidRPr="00E454FB">
        <w:rPr>
          <w:rFonts w:ascii="Arial" w:eastAsia="Times New Roman" w:hAnsi="Arial" w:cs="Arial"/>
          <w:color w:val="000000"/>
          <w:kern w:val="0"/>
          <w:sz w:val="20"/>
          <w:szCs w:val="20"/>
          <w:lang w:val="sl-SI" w:eastAsia="sl-SI"/>
          <w14:ligatures w14:val="none"/>
        </w:rPr>
        <w:t xml:space="preserve">", kar je razvidno </w:t>
      </w:r>
      <w:r w:rsidR="001060EF">
        <w:rPr>
          <w:rFonts w:ascii="Arial" w:eastAsia="Times New Roman" w:hAnsi="Arial" w:cs="Arial"/>
          <w:color w:val="000000"/>
          <w:kern w:val="0"/>
          <w:sz w:val="20"/>
          <w:szCs w:val="20"/>
          <w:lang w:val="sl-SI" w:eastAsia="sl-SI"/>
          <w14:ligatures w14:val="none"/>
        </w:rPr>
        <w:t xml:space="preserve">tudi </w:t>
      </w:r>
      <w:r w:rsidRPr="00E454FB">
        <w:rPr>
          <w:rFonts w:ascii="Arial" w:eastAsia="Times New Roman" w:hAnsi="Arial" w:cs="Arial"/>
          <w:color w:val="000000"/>
          <w:kern w:val="0"/>
          <w:sz w:val="20"/>
          <w:szCs w:val="20"/>
          <w:lang w:val="sl-SI" w:eastAsia="sl-SI"/>
          <w14:ligatures w14:val="none"/>
        </w:rPr>
        <w:t>iz poimenovanja grafa in je kot take ne moremo spreminjati.</w:t>
      </w:r>
    </w:p>
    <w:p w14:paraId="7499EE51"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54310EB1" w14:textId="10694C3B"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126:</w:t>
      </w:r>
    </w:p>
    <w:p w14:paraId="64BE597A"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r w:rsidRPr="00E454FB">
        <w:rPr>
          <w:rFonts w:ascii="Arial" w:eastAsia="Times New Roman" w:hAnsi="Arial" w:cs="Arial"/>
          <w:color w:val="000000"/>
          <w:kern w:val="0"/>
          <w:sz w:val="20"/>
          <w:szCs w:val="20"/>
          <w:lang w:val="sl-SI" w:eastAsia="sl-SI"/>
          <w14:ligatures w14:val="none"/>
        </w:rPr>
        <w:t>Kot je navedeno zgoraj, v uvodnem delu poglavja, ODRF operaterjem mobilnih omrežij nalagajo 99% pokritost prebivalstva, zato je za strateško zagotovitev pokrivanja zadnjega odstotka, nujno, da država zagotovi potrebna sredstva za (so)financiranje, pri čemer predvidena sredstva za gradnjo odprtih baznih postaj, te investicijske razlike ne pokrivajo.</w:t>
      </w:r>
      <w:r w:rsidRPr="00E454FB">
        <w:rPr>
          <w:rFonts w:ascii="Arial" w:eastAsia="Times New Roman" w:hAnsi="Arial" w:cs="Arial"/>
          <w:color w:val="000000"/>
          <w:kern w:val="0"/>
          <w:sz w:val="20"/>
          <w:szCs w:val="20"/>
          <w:lang w:val="sl-SI" w:eastAsia="sl-SI"/>
          <w14:ligatures w14:val="none"/>
        </w:rPr>
        <w:br/>
        <w:t>Graf 3 - Predlagamo uporabo termina oziroma kazalnika »pokritost prebivalstva«, iz grafa je razvidno, da prikazuje pokritost gospodinjstev.</w:t>
      </w:r>
    </w:p>
    <w:p w14:paraId="790D771C"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149F7312" w14:textId="755F8F1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126:</w:t>
      </w:r>
    </w:p>
    <w:p w14:paraId="3FEB7BCF"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r w:rsidRPr="00E454FB">
        <w:rPr>
          <w:rFonts w:ascii="Arial" w:eastAsia="Times New Roman" w:hAnsi="Arial" w:cs="Arial"/>
          <w:color w:val="000000"/>
          <w:kern w:val="0"/>
          <w:sz w:val="20"/>
          <w:szCs w:val="20"/>
          <w:lang w:val="sl-SI" w:eastAsia="sl-SI"/>
          <w14:ligatures w14:val="none"/>
        </w:rPr>
        <w:t>Za sofinanciranje gradnje odprtih baznih postaj so predvidena sredstva iz sklada za obnovo v višini 4,2 mio EUR in iz kohezijskih sredstev v višini 3,9 mio EUR.</w:t>
      </w:r>
      <w:r w:rsidRPr="00E454FB">
        <w:rPr>
          <w:rFonts w:ascii="Arial" w:eastAsia="Times New Roman" w:hAnsi="Arial" w:cs="Arial"/>
          <w:color w:val="000000"/>
          <w:kern w:val="0"/>
          <w:sz w:val="20"/>
          <w:szCs w:val="20"/>
          <w:lang w:val="sl-SI" w:eastAsia="sl-SI"/>
          <w14:ligatures w14:val="none"/>
        </w:rPr>
        <w:br/>
        <w:t>Navedba o pokritosti naseljenih območij s 5G  v grafu 3  izhaja iz "</w:t>
      </w:r>
      <w:proofErr w:type="spellStart"/>
      <w:r w:rsidRPr="00E454FB">
        <w:rPr>
          <w:rFonts w:ascii="Arial" w:eastAsia="Times New Roman" w:hAnsi="Arial" w:cs="Arial"/>
          <w:color w:val="000000"/>
          <w:kern w:val="0"/>
          <w:sz w:val="20"/>
          <w:szCs w:val="20"/>
          <w:lang w:val="sl-SI" w:eastAsia="sl-SI"/>
          <w14:ligatures w14:val="none"/>
        </w:rPr>
        <w:t>State</w:t>
      </w:r>
      <w:proofErr w:type="spellEnd"/>
      <w:r w:rsidRPr="00E454FB">
        <w:rPr>
          <w:rFonts w:ascii="Arial" w:eastAsia="Times New Roman" w:hAnsi="Arial" w:cs="Arial"/>
          <w:color w:val="000000"/>
          <w:kern w:val="0"/>
          <w:sz w:val="20"/>
          <w:szCs w:val="20"/>
          <w:lang w:val="sl-SI" w:eastAsia="sl-SI"/>
          <w14:ligatures w14:val="none"/>
        </w:rPr>
        <w:t xml:space="preserve"> </w:t>
      </w:r>
      <w:proofErr w:type="spellStart"/>
      <w:r w:rsidRPr="00E454FB">
        <w:rPr>
          <w:rFonts w:ascii="Arial" w:eastAsia="Times New Roman" w:hAnsi="Arial" w:cs="Arial"/>
          <w:color w:val="000000"/>
          <w:kern w:val="0"/>
          <w:sz w:val="20"/>
          <w:szCs w:val="20"/>
          <w:lang w:val="sl-SI" w:eastAsia="sl-SI"/>
          <w14:ligatures w14:val="none"/>
        </w:rPr>
        <w:t>of</w:t>
      </w:r>
      <w:proofErr w:type="spellEnd"/>
      <w:r w:rsidRPr="00E454FB">
        <w:rPr>
          <w:rFonts w:ascii="Arial" w:eastAsia="Times New Roman" w:hAnsi="Arial" w:cs="Arial"/>
          <w:color w:val="000000"/>
          <w:kern w:val="0"/>
          <w:sz w:val="20"/>
          <w:szCs w:val="20"/>
          <w:lang w:val="sl-SI" w:eastAsia="sl-SI"/>
          <w14:ligatures w14:val="none"/>
        </w:rPr>
        <w:t xml:space="preserve"> </w:t>
      </w:r>
      <w:proofErr w:type="spellStart"/>
      <w:r w:rsidRPr="00E454FB">
        <w:rPr>
          <w:rFonts w:ascii="Arial" w:eastAsia="Times New Roman" w:hAnsi="Arial" w:cs="Arial"/>
          <w:color w:val="000000"/>
          <w:kern w:val="0"/>
          <w:sz w:val="20"/>
          <w:szCs w:val="20"/>
          <w:lang w:val="sl-SI" w:eastAsia="sl-SI"/>
          <w14:ligatures w14:val="none"/>
        </w:rPr>
        <w:t>the</w:t>
      </w:r>
      <w:proofErr w:type="spellEnd"/>
      <w:r w:rsidRPr="00E454FB">
        <w:rPr>
          <w:rFonts w:ascii="Arial" w:eastAsia="Times New Roman" w:hAnsi="Arial" w:cs="Arial"/>
          <w:color w:val="000000"/>
          <w:kern w:val="0"/>
          <w:sz w:val="20"/>
          <w:szCs w:val="20"/>
          <w:lang w:val="sl-SI" w:eastAsia="sl-SI"/>
          <w14:ligatures w14:val="none"/>
        </w:rPr>
        <w:t xml:space="preserve"> </w:t>
      </w:r>
      <w:proofErr w:type="spellStart"/>
      <w:r w:rsidRPr="00E454FB">
        <w:rPr>
          <w:rFonts w:ascii="Arial" w:eastAsia="Times New Roman" w:hAnsi="Arial" w:cs="Arial"/>
          <w:color w:val="000000"/>
          <w:kern w:val="0"/>
          <w:sz w:val="20"/>
          <w:szCs w:val="20"/>
          <w:lang w:val="sl-SI" w:eastAsia="sl-SI"/>
          <w14:ligatures w14:val="none"/>
        </w:rPr>
        <w:t>Digital</w:t>
      </w:r>
      <w:proofErr w:type="spellEnd"/>
      <w:r w:rsidRPr="00E454FB">
        <w:rPr>
          <w:rFonts w:ascii="Arial" w:eastAsia="Times New Roman" w:hAnsi="Arial" w:cs="Arial"/>
          <w:color w:val="000000"/>
          <w:kern w:val="0"/>
          <w:sz w:val="20"/>
          <w:szCs w:val="20"/>
          <w:lang w:val="sl-SI" w:eastAsia="sl-SI"/>
          <w14:ligatures w14:val="none"/>
        </w:rPr>
        <w:t xml:space="preserve"> </w:t>
      </w:r>
      <w:proofErr w:type="spellStart"/>
      <w:r w:rsidRPr="00E454FB">
        <w:rPr>
          <w:rFonts w:ascii="Arial" w:eastAsia="Times New Roman" w:hAnsi="Arial" w:cs="Arial"/>
          <w:color w:val="000000"/>
          <w:kern w:val="0"/>
          <w:sz w:val="20"/>
          <w:szCs w:val="20"/>
          <w:lang w:val="sl-SI" w:eastAsia="sl-SI"/>
          <w14:ligatures w14:val="none"/>
        </w:rPr>
        <w:t>Decade</w:t>
      </w:r>
      <w:proofErr w:type="spellEnd"/>
      <w:r w:rsidRPr="00E454FB">
        <w:rPr>
          <w:rFonts w:ascii="Arial" w:eastAsia="Times New Roman" w:hAnsi="Arial" w:cs="Arial"/>
          <w:color w:val="000000"/>
          <w:kern w:val="0"/>
          <w:sz w:val="20"/>
          <w:szCs w:val="20"/>
          <w:lang w:val="sl-SI" w:eastAsia="sl-SI"/>
          <w14:ligatures w14:val="none"/>
        </w:rPr>
        <w:t>" in je kot take ne moremo spreminjati.</w:t>
      </w:r>
    </w:p>
    <w:p w14:paraId="54DD9885"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59CB97C6" w14:textId="01830EB8"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127:</w:t>
      </w:r>
    </w:p>
    <w:p w14:paraId="444EC0F7"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r w:rsidRPr="00E454FB">
        <w:rPr>
          <w:rFonts w:ascii="Arial" w:eastAsia="Times New Roman" w:hAnsi="Arial" w:cs="Arial"/>
          <w:color w:val="000000"/>
          <w:kern w:val="0"/>
          <w:sz w:val="20"/>
          <w:szCs w:val="20"/>
          <w:lang w:val="sl-SI" w:eastAsia="sl-SI"/>
          <w14:ligatures w14:val="none"/>
        </w:rPr>
        <w:t>Predlagamo, da se celotno poglavje polprevodniki umesti na drugo, vsebinsko primernejše mesto v dokumentu.</w:t>
      </w:r>
    </w:p>
    <w:p w14:paraId="728A7A64"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45864B02" w14:textId="6D8AFF73"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commentRangeStart w:id="1"/>
      <w:r w:rsidRPr="00DF2268">
        <w:rPr>
          <w:rFonts w:ascii="Arial" w:eastAsia="Times New Roman" w:hAnsi="Arial" w:cs="Arial"/>
          <w:b/>
          <w:kern w:val="0"/>
          <w:sz w:val="20"/>
          <w:szCs w:val="20"/>
          <w:lang w:val="sl-SI"/>
          <w14:ligatures w14:val="none"/>
        </w:rPr>
        <w:t>Odgovor št. 127:</w:t>
      </w:r>
      <w:commentRangeEnd w:id="1"/>
      <w:r w:rsidR="001060EF">
        <w:rPr>
          <w:rStyle w:val="Pripombasklic"/>
        </w:rPr>
        <w:commentReference w:id="1"/>
      </w:r>
    </w:p>
    <w:p w14:paraId="724B9CCF" w14:textId="3C2473F9" w:rsidR="00905F5D" w:rsidRDefault="00E96A94" w:rsidP="00905F5D">
      <w:pPr>
        <w:spacing w:after="120" w:line="240" w:lineRule="auto"/>
        <w:jc w:val="both"/>
        <w:rPr>
          <w:rFonts w:ascii="Arial" w:eastAsia="Times New Roman" w:hAnsi="Arial" w:cs="Arial"/>
          <w:bCs/>
          <w:kern w:val="0"/>
          <w:sz w:val="20"/>
          <w:szCs w:val="20"/>
          <w:lang w:val="sl-SI"/>
          <w14:ligatures w14:val="none"/>
        </w:rPr>
      </w:pPr>
      <w:r>
        <w:rPr>
          <w:rFonts w:ascii="Arial" w:eastAsia="Times New Roman" w:hAnsi="Arial" w:cs="Arial"/>
          <w:bCs/>
          <w:kern w:val="0"/>
          <w:sz w:val="20"/>
          <w:szCs w:val="20"/>
          <w:lang w:val="sl-SI"/>
          <w14:ligatures w14:val="none"/>
        </w:rPr>
        <w:t xml:space="preserve">Umestitev poglavja o polprevodnikih sledi evropskim dokumentom o digitalnem desetletju. </w:t>
      </w:r>
    </w:p>
    <w:p w14:paraId="2BC9B4AE" w14:textId="77777777" w:rsidR="00E96A94" w:rsidRPr="00E96A94" w:rsidRDefault="00E96A94" w:rsidP="00905F5D">
      <w:pPr>
        <w:spacing w:after="120" w:line="240" w:lineRule="auto"/>
        <w:jc w:val="both"/>
        <w:rPr>
          <w:rFonts w:ascii="Arial" w:eastAsia="Times New Roman" w:hAnsi="Arial" w:cs="Arial"/>
          <w:bCs/>
          <w:kern w:val="0"/>
          <w:sz w:val="20"/>
          <w:szCs w:val="20"/>
          <w:lang w:val="sl-SI"/>
          <w14:ligatures w14:val="none"/>
        </w:rPr>
      </w:pPr>
    </w:p>
    <w:p w14:paraId="1E3C4ABB" w14:textId="0ECB544E"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128:</w:t>
      </w:r>
    </w:p>
    <w:p w14:paraId="2B2C2D68"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r w:rsidRPr="00E454FB">
        <w:rPr>
          <w:rFonts w:ascii="Arial" w:eastAsia="Times New Roman" w:hAnsi="Arial" w:cs="Arial"/>
          <w:color w:val="000000"/>
          <w:kern w:val="0"/>
          <w:sz w:val="20"/>
          <w:szCs w:val="20"/>
          <w:lang w:val="sl-SI" w:eastAsia="sl-SI"/>
          <w14:ligatures w14:val="none"/>
        </w:rPr>
        <w:t>Pri robnih vozliščih: Predlagamo, da se točka dopolni z analizo obstoječega stanja, ki bo podlaga za ukrepe za doseganje cilja 200 robnih vozlišč v letu 2030.</w:t>
      </w:r>
      <w:r w:rsidRPr="00E454FB">
        <w:rPr>
          <w:rFonts w:ascii="Arial" w:eastAsia="Times New Roman" w:hAnsi="Arial" w:cs="Arial"/>
          <w:color w:val="000000"/>
          <w:kern w:val="0"/>
          <w:sz w:val="20"/>
          <w:szCs w:val="20"/>
          <w:lang w:val="sl-SI" w:eastAsia="sl-SI"/>
          <w14:ligatures w14:val="none"/>
        </w:rPr>
        <w:br/>
        <w:t>Graf 5 - Na abscisni osi grafa je potrebno pravilno zapisati leto namesto številk 1-9.</w:t>
      </w:r>
    </w:p>
    <w:p w14:paraId="0A0B9964"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7A08404E" w14:textId="352E70D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128:</w:t>
      </w:r>
    </w:p>
    <w:p w14:paraId="416A5BE1" w14:textId="09482160"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r w:rsidRPr="00E454FB">
        <w:rPr>
          <w:rFonts w:ascii="Arial" w:eastAsia="Times New Roman" w:hAnsi="Arial" w:cs="Arial"/>
          <w:color w:val="000000"/>
          <w:kern w:val="0"/>
          <w:sz w:val="20"/>
          <w:szCs w:val="20"/>
          <w:lang w:val="sl-SI" w:eastAsia="sl-SI"/>
          <w14:ligatures w14:val="none"/>
        </w:rPr>
        <w:t xml:space="preserve">Namen akcijskega načrta ni povzemanje poročil - pravzaprav </w:t>
      </w:r>
      <w:r w:rsidR="001060EF">
        <w:rPr>
          <w:rFonts w:ascii="Arial" w:eastAsia="Times New Roman" w:hAnsi="Arial" w:cs="Arial"/>
          <w:color w:val="000000"/>
          <w:kern w:val="0"/>
          <w:sz w:val="20"/>
          <w:szCs w:val="20"/>
          <w:lang w:val="sl-SI" w:eastAsia="sl-SI"/>
          <w14:ligatures w14:val="none"/>
        </w:rPr>
        <w:t>je ravno obratno -</w:t>
      </w:r>
      <w:r w:rsidRPr="00E454FB">
        <w:rPr>
          <w:rFonts w:ascii="Arial" w:eastAsia="Times New Roman" w:hAnsi="Arial" w:cs="Arial"/>
          <w:color w:val="000000"/>
          <w:kern w:val="0"/>
          <w:sz w:val="20"/>
          <w:szCs w:val="20"/>
          <w:lang w:val="sl-SI" w:eastAsia="sl-SI"/>
          <w14:ligatures w14:val="none"/>
        </w:rPr>
        <w:t xml:space="preserve"> poročila, kot </w:t>
      </w:r>
      <w:r w:rsidR="001060EF">
        <w:rPr>
          <w:rFonts w:ascii="Arial" w:eastAsia="Times New Roman" w:hAnsi="Arial" w:cs="Arial"/>
          <w:color w:val="000000"/>
          <w:kern w:val="0"/>
          <w:sz w:val="20"/>
          <w:szCs w:val="20"/>
          <w:lang w:val="sl-SI" w:eastAsia="sl-SI"/>
          <w14:ligatures w14:val="none"/>
        </w:rPr>
        <w:t xml:space="preserve">jih </w:t>
      </w:r>
      <w:r w:rsidRPr="00E454FB">
        <w:rPr>
          <w:rFonts w:ascii="Arial" w:eastAsia="Times New Roman" w:hAnsi="Arial" w:cs="Arial"/>
          <w:color w:val="000000"/>
          <w:kern w:val="0"/>
          <w:sz w:val="20"/>
          <w:szCs w:val="20"/>
          <w:lang w:val="sl-SI" w:eastAsia="sl-SI"/>
          <w14:ligatures w14:val="none"/>
        </w:rPr>
        <w:t xml:space="preserve"> navajate, </w:t>
      </w:r>
      <w:r w:rsidR="001060EF">
        <w:rPr>
          <w:rFonts w:ascii="Arial" w:eastAsia="Times New Roman" w:hAnsi="Arial" w:cs="Arial"/>
          <w:color w:val="000000"/>
          <w:kern w:val="0"/>
          <w:sz w:val="20"/>
          <w:szCs w:val="20"/>
          <w:lang w:val="sl-SI" w:eastAsia="sl-SI"/>
          <w14:ligatures w14:val="none"/>
        </w:rPr>
        <w:t xml:space="preserve">so </w:t>
      </w:r>
      <w:r w:rsidRPr="00E454FB">
        <w:rPr>
          <w:rFonts w:ascii="Arial" w:eastAsia="Times New Roman" w:hAnsi="Arial" w:cs="Arial"/>
          <w:color w:val="000000"/>
          <w:kern w:val="0"/>
          <w:sz w:val="20"/>
          <w:szCs w:val="20"/>
          <w:lang w:val="sl-SI" w:eastAsia="sl-SI"/>
          <w14:ligatures w14:val="none"/>
        </w:rPr>
        <w:t xml:space="preserve">pripravljena (tudi) na podlagi akcijskih načrtov. </w:t>
      </w:r>
    </w:p>
    <w:p w14:paraId="14CD2CCC"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46047733" w14:textId="3EF04D29"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129:</w:t>
      </w:r>
    </w:p>
    <w:p w14:paraId="5514064F"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r w:rsidRPr="00E454FB">
        <w:rPr>
          <w:rFonts w:ascii="Arial" w:eastAsia="Times New Roman" w:hAnsi="Arial" w:cs="Arial"/>
          <w:color w:val="000000"/>
          <w:kern w:val="0"/>
          <w:sz w:val="20"/>
          <w:szCs w:val="20"/>
          <w:lang w:val="sl-SI" w:eastAsia="sl-SI"/>
          <w14:ligatures w14:val="none"/>
        </w:rPr>
        <w:t>Cilj proizvodnje najsodobnejših polprevodnikov po mnenju Telekoma Slovenije ne sodi vsebinsko v to poglavje, zato predlagamo, da se umesti v ustrezno poglavje ali ločen del dokumenta.</w:t>
      </w:r>
      <w:r w:rsidRPr="00E454FB">
        <w:rPr>
          <w:rFonts w:ascii="Arial" w:eastAsia="Times New Roman" w:hAnsi="Arial" w:cs="Arial"/>
          <w:color w:val="000000"/>
          <w:kern w:val="0"/>
          <w:sz w:val="20"/>
          <w:szCs w:val="20"/>
          <w:lang w:val="sl-SI" w:eastAsia="sl-SI"/>
          <w14:ligatures w14:val="none"/>
        </w:rPr>
        <w:br/>
        <w:t>Izhodiščni podatki se nanašajo na leto 2022, trenutni naj bi bili 2023. V tem investicijsko izjemno intenzivnem obdobju uporaba dve, tri leta starih podatkov kaže izkrivljeno sliko.</w:t>
      </w:r>
      <w:r w:rsidRPr="00E454FB">
        <w:rPr>
          <w:rFonts w:ascii="Arial" w:eastAsia="Times New Roman" w:hAnsi="Arial" w:cs="Arial"/>
          <w:color w:val="000000"/>
          <w:kern w:val="0"/>
          <w:sz w:val="20"/>
          <w:szCs w:val="20"/>
          <w:lang w:val="sl-SI" w:eastAsia="sl-SI"/>
          <w14:ligatures w14:val="none"/>
        </w:rPr>
        <w:br/>
        <w:t xml:space="preserve">Ne glede na navedeno, pa je izjemno pomemben podatek primerjava napredka Slovenije in EU v obdobju 2022- 2023. V Sloveniji je pokritost z </w:t>
      </w:r>
      <w:proofErr w:type="spellStart"/>
      <w:r w:rsidRPr="00E454FB">
        <w:rPr>
          <w:rFonts w:ascii="Arial" w:eastAsia="Times New Roman" w:hAnsi="Arial" w:cs="Arial"/>
          <w:color w:val="000000"/>
          <w:kern w:val="0"/>
          <w:sz w:val="20"/>
          <w:szCs w:val="20"/>
          <w:lang w:val="sl-SI" w:eastAsia="sl-SI"/>
          <w14:ligatures w14:val="none"/>
        </w:rPr>
        <w:t>gigabitnim</w:t>
      </w:r>
      <w:proofErr w:type="spellEnd"/>
      <w:r w:rsidRPr="00E454FB">
        <w:rPr>
          <w:rFonts w:ascii="Arial" w:eastAsia="Times New Roman" w:hAnsi="Arial" w:cs="Arial"/>
          <w:color w:val="000000"/>
          <w:kern w:val="0"/>
          <w:sz w:val="20"/>
          <w:szCs w:val="20"/>
          <w:lang w:val="sl-SI" w:eastAsia="sl-SI"/>
          <w14:ligatures w14:val="none"/>
        </w:rPr>
        <w:t xml:space="preserve"> omrežjem napredovala za 2,5 %, medtem ko je v povprečju v EU 5,8%. </w:t>
      </w:r>
    </w:p>
    <w:p w14:paraId="345DB685"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0A2FE1BD" w14:textId="10EAA890"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129:</w:t>
      </w:r>
    </w:p>
    <w:p w14:paraId="6FDB742C"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r w:rsidRPr="00E454FB">
        <w:rPr>
          <w:rFonts w:ascii="Arial" w:eastAsia="Times New Roman" w:hAnsi="Arial" w:cs="Arial"/>
          <w:color w:val="000000"/>
          <w:kern w:val="0"/>
          <w:sz w:val="20"/>
          <w:szCs w:val="20"/>
          <w:lang w:val="sl-SI" w:eastAsia="sl-SI"/>
          <w14:ligatures w14:val="none"/>
        </w:rPr>
        <w:t xml:space="preserve">Akcijski načrt smo smiselno uskladili z Nacionalnim strateškim načrtom, ki je oblikovan po vzorcu Evropske komisije. </w:t>
      </w:r>
    </w:p>
    <w:p w14:paraId="444FD753"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454D7E6B" w14:textId="1B197472"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130:</w:t>
      </w:r>
    </w:p>
    <w:p w14:paraId="10C730EF"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r w:rsidRPr="00E454FB">
        <w:rPr>
          <w:rFonts w:ascii="Arial" w:eastAsia="Times New Roman" w:hAnsi="Arial" w:cs="Arial"/>
          <w:color w:val="000000"/>
          <w:kern w:val="0"/>
          <w:sz w:val="20"/>
          <w:szCs w:val="20"/>
          <w:lang w:val="sl-SI" w:eastAsia="sl-SI"/>
          <w14:ligatures w14:val="none"/>
        </w:rPr>
        <w:t>V dokumentu sta navedena dva ukrepa, ki sta že realizirana, izvaja se že OŠ06, za katerega so že podpisane pogodbe z izvajalci in je znano število belih lis, ki bodo pokrite. Predlagamo dopolnitev.</w:t>
      </w:r>
    </w:p>
    <w:p w14:paraId="48F7AA95"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6057FC8E" w14:textId="7A8E6E5B"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130:</w:t>
      </w:r>
    </w:p>
    <w:p w14:paraId="643795B1" w14:textId="2F3511B4"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r w:rsidRPr="00E454FB">
        <w:rPr>
          <w:rFonts w:ascii="Arial" w:eastAsia="Times New Roman" w:hAnsi="Arial" w:cs="Arial"/>
          <w:color w:val="000000"/>
          <w:kern w:val="0"/>
          <w:sz w:val="20"/>
          <w:szCs w:val="20"/>
          <w:lang w:val="sl-SI" w:eastAsia="sl-SI"/>
          <w14:ligatures w14:val="none"/>
        </w:rPr>
        <w:t>Ukrep 6 navaja natančen</w:t>
      </w:r>
      <w:r w:rsidR="001060EF">
        <w:rPr>
          <w:rFonts w:ascii="Arial" w:eastAsia="Times New Roman" w:hAnsi="Arial" w:cs="Arial"/>
          <w:color w:val="000000"/>
          <w:kern w:val="0"/>
          <w:sz w:val="20"/>
          <w:szCs w:val="20"/>
          <w:lang w:val="sl-SI" w:eastAsia="sl-SI"/>
          <w14:ligatures w14:val="none"/>
        </w:rPr>
        <w:t xml:space="preserve"> kazalnik uspešnosti (</w:t>
      </w:r>
      <w:r w:rsidRPr="00E454FB">
        <w:rPr>
          <w:rFonts w:ascii="Arial" w:eastAsia="Times New Roman" w:hAnsi="Arial" w:cs="Arial"/>
          <w:color w:val="000000"/>
          <w:kern w:val="0"/>
          <w:sz w:val="20"/>
          <w:szCs w:val="20"/>
          <w:lang w:val="sl-SI" w:eastAsia="sl-SI"/>
          <w14:ligatures w14:val="none"/>
        </w:rPr>
        <w:t>KPI</w:t>
      </w:r>
      <w:r w:rsidR="001060EF">
        <w:rPr>
          <w:rFonts w:ascii="Arial" w:eastAsia="Times New Roman" w:hAnsi="Arial" w:cs="Arial"/>
          <w:color w:val="000000"/>
          <w:kern w:val="0"/>
          <w:sz w:val="20"/>
          <w:szCs w:val="20"/>
          <w:lang w:val="sl-SI" w:eastAsia="sl-SI"/>
          <w14:ligatures w14:val="none"/>
        </w:rPr>
        <w:t>)</w:t>
      </w:r>
      <w:r w:rsidRPr="00E454FB">
        <w:rPr>
          <w:rFonts w:ascii="Arial" w:eastAsia="Times New Roman" w:hAnsi="Arial" w:cs="Arial"/>
          <w:color w:val="000000"/>
          <w:kern w:val="0"/>
          <w:sz w:val="20"/>
          <w:szCs w:val="20"/>
          <w:lang w:val="sl-SI" w:eastAsia="sl-SI"/>
          <w14:ligatures w14:val="none"/>
        </w:rPr>
        <w:t xml:space="preserve"> iz </w:t>
      </w:r>
      <w:r w:rsidR="001060EF">
        <w:rPr>
          <w:rFonts w:ascii="Arial" w:eastAsia="Times New Roman" w:hAnsi="Arial" w:cs="Arial"/>
          <w:color w:val="000000"/>
          <w:kern w:val="0"/>
          <w:sz w:val="20"/>
          <w:szCs w:val="20"/>
          <w:lang w:val="sl-SI" w:eastAsia="sl-SI"/>
          <w14:ligatures w14:val="none"/>
        </w:rPr>
        <w:t>Načrta za okrevanje in odpornost (</w:t>
      </w:r>
      <w:r w:rsidRPr="00E454FB">
        <w:rPr>
          <w:rFonts w:ascii="Arial" w:eastAsia="Times New Roman" w:hAnsi="Arial" w:cs="Arial"/>
          <w:color w:val="000000"/>
          <w:kern w:val="0"/>
          <w:sz w:val="20"/>
          <w:szCs w:val="20"/>
          <w:lang w:val="sl-SI" w:eastAsia="sl-SI"/>
          <w14:ligatures w14:val="none"/>
        </w:rPr>
        <w:t>NOO</w:t>
      </w:r>
      <w:r w:rsidR="001060EF">
        <w:rPr>
          <w:rFonts w:ascii="Arial" w:eastAsia="Times New Roman" w:hAnsi="Arial" w:cs="Arial"/>
          <w:color w:val="000000"/>
          <w:kern w:val="0"/>
          <w:sz w:val="20"/>
          <w:szCs w:val="20"/>
          <w:lang w:val="sl-SI" w:eastAsia="sl-SI"/>
          <w14:ligatures w14:val="none"/>
        </w:rPr>
        <w:t xml:space="preserve">). </w:t>
      </w:r>
    </w:p>
    <w:p w14:paraId="47F962BB"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7EDB4D81" w14:textId="5712721A"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131:</w:t>
      </w:r>
    </w:p>
    <w:p w14:paraId="1BA557F6"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r w:rsidRPr="00E454FB">
        <w:rPr>
          <w:rFonts w:ascii="Arial" w:eastAsia="Times New Roman" w:hAnsi="Arial" w:cs="Arial"/>
          <w:color w:val="000000"/>
          <w:kern w:val="0"/>
          <w:sz w:val="20"/>
          <w:szCs w:val="20"/>
          <w:lang w:val="sl-SI" w:eastAsia="sl-SI"/>
          <w14:ligatures w14:val="none"/>
        </w:rPr>
        <w:t xml:space="preserve">Strategija upravljanja z </w:t>
      </w:r>
      <w:proofErr w:type="spellStart"/>
      <w:r w:rsidRPr="00E454FB">
        <w:rPr>
          <w:rFonts w:ascii="Arial" w:eastAsia="Times New Roman" w:hAnsi="Arial" w:cs="Arial"/>
          <w:color w:val="000000"/>
          <w:kern w:val="0"/>
          <w:sz w:val="20"/>
          <w:szCs w:val="20"/>
          <w:lang w:val="sl-SI" w:eastAsia="sl-SI"/>
          <w14:ligatures w14:val="none"/>
        </w:rPr>
        <w:t>radiofrekvenčnim</w:t>
      </w:r>
      <w:proofErr w:type="spellEnd"/>
      <w:r w:rsidRPr="00E454FB">
        <w:rPr>
          <w:rFonts w:ascii="Arial" w:eastAsia="Times New Roman" w:hAnsi="Arial" w:cs="Arial"/>
          <w:color w:val="000000"/>
          <w:kern w:val="0"/>
          <w:sz w:val="20"/>
          <w:szCs w:val="20"/>
          <w:lang w:val="sl-SI" w:eastAsia="sl-SI"/>
          <w14:ligatures w14:val="none"/>
        </w:rPr>
        <w:t xml:space="preserve"> spektrom: Predlagamo, da se podatki posodobijo, saj je bila septembra 2024 strategija potrjena na Vladi RS.</w:t>
      </w:r>
      <w:r w:rsidRPr="00E454FB">
        <w:rPr>
          <w:rFonts w:ascii="Arial" w:eastAsia="Times New Roman" w:hAnsi="Arial" w:cs="Arial"/>
          <w:color w:val="000000"/>
          <w:kern w:val="0"/>
          <w:sz w:val="20"/>
          <w:szCs w:val="20"/>
          <w:lang w:val="sl-SI" w:eastAsia="sl-SI"/>
          <w14:ligatures w14:val="none"/>
        </w:rPr>
        <w:br/>
        <w:t>Potrebna je definicija poseljenega območja, kot smo izpostavili že zgoraj pri 2.1. točki, in jasna definicija zahtev za omrežje.</w:t>
      </w:r>
    </w:p>
    <w:p w14:paraId="3E395629"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38AB25F5" w14:textId="3A15821B"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131:</w:t>
      </w:r>
    </w:p>
    <w:p w14:paraId="143AE054" w14:textId="21F4F837" w:rsidR="00E454FB" w:rsidRPr="00DF2268" w:rsidRDefault="001060EF" w:rsidP="00E454FB">
      <w:pPr>
        <w:spacing w:after="0" w:line="240" w:lineRule="auto"/>
        <w:jc w:val="both"/>
        <w:rPr>
          <w:rFonts w:ascii="Arial" w:eastAsia="Times New Roman" w:hAnsi="Arial" w:cs="Arial"/>
          <w:color w:val="000000"/>
          <w:kern w:val="0"/>
          <w:sz w:val="20"/>
          <w:szCs w:val="20"/>
          <w:lang w:val="sl-SI" w:eastAsia="sl-SI"/>
          <w14:ligatures w14:val="none"/>
        </w:rPr>
      </w:pPr>
      <w:r>
        <w:rPr>
          <w:rFonts w:ascii="Arial" w:eastAsia="Times New Roman" w:hAnsi="Arial" w:cs="Arial"/>
          <w:color w:val="000000"/>
          <w:kern w:val="0"/>
          <w:sz w:val="20"/>
          <w:szCs w:val="20"/>
          <w:lang w:val="sl-SI" w:eastAsia="sl-SI"/>
          <w14:ligatures w14:val="none"/>
        </w:rPr>
        <w:t xml:space="preserve">Hvala za predlog, smo upoštevali in uredili. </w:t>
      </w:r>
      <w:r w:rsidR="00E454FB" w:rsidRPr="00E454FB">
        <w:rPr>
          <w:rFonts w:ascii="Arial" w:eastAsia="Times New Roman" w:hAnsi="Arial" w:cs="Arial"/>
          <w:color w:val="000000"/>
          <w:kern w:val="0"/>
          <w:sz w:val="20"/>
          <w:szCs w:val="20"/>
          <w:lang w:val="sl-SI" w:eastAsia="sl-SI"/>
          <w14:ligatures w14:val="none"/>
        </w:rPr>
        <w:t xml:space="preserve"> </w:t>
      </w:r>
    </w:p>
    <w:p w14:paraId="27478C3A"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2D4D0DA2" w14:textId="662D07E5"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132:</w:t>
      </w:r>
    </w:p>
    <w:p w14:paraId="509C6D9F"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r w:rsidRPr="00E454FB">
        <w:rPr>
          <w:rFonts w:ascii="Arial" w:eastAsia="Times New Roman" w:hAnsi="Arial" w:cs="Arial"/>
          <w:color w:val="000000"/>
          <w:kern w:val="0"/>
          <w:sz w:val="20"/>
          <w:szCs w:val="20"/>
          <w:lang w:val="sl-SI" w:eastAsia="sl-SI"/>
          <w14:ligatures w14:val="none"/>
        </w:rPr>
        <w:t>Kot je navedeno že zgoraj pri poglavju 2.1, ker dosedanji model GOŠO ni prinesel željenega in pričakovanega rezultata, predlagamo, da se delež sofinanciranja poveča na več kot 50%.</w:t>
      </w:r>
    </w:p>
    <w:p w14:paraId="0010C803"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1ED5CB7F" w14:textId="557C3F40"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132:</w:t>
      </w:r>
    </w:p>
    <w:p w14:paraId="31603127" w14:textId="4DE316F1"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r w:rsidRPr="00E454FB">
        <w:rPr>
          <w:rFonts w:ascii="Arial" w:eastAsia="Times New Roman" w:hAnsi="Arial" w:cs="Arial"/>
          <w:color w:val="000000"/>
          <w:kern w:val="0"/>
          <w:sz w:val="20"/>
          <w:szCs w:val="20"/>
          <w:lang w:val="sl-SI" w:eastAsia="sl-SI"/>
          <w14:ligatures w14:val="none"/>
        </w:rPr>
        <w:t>Bele lise so na vse bolj zahtevnih področjih, zato je tudi gradnja</w:t>
      </w:r>
      <w:r w:rsidR="001060EF">
        <w:rPr>
          <w:rFonts w:ascii="Arial" w:eastAsia="Times New Roman" w:hAnsi="Arial" w:cs="Arial"/>
          <w:color w:val="000000"/>
          <w:kern w:val="0"/>
          <w:sz w:val="20"/>
          <w:szCs w:val="20"/>
          <w:lang w:val="sl-SI" w:eastAsia="sl-SI"/>
          <w14:ligatures w14:val="none"/>
        </w:rPr>
        <w:t xml:space="preserve"> vse</w:t>
      </w:r>
      <w:r w:rsidRPr="00E454FB">
        <w:rPr>
          <w:rFonts w:ascii="Arial" w:eastAsia="Times New Roman" w:hAnsi="Arial" w:cs="Arial"/>
          <w:color w:val="000000"/>
          <w:kern w:val="0"/>
          <w:sz w:val="20"/>
          <w:szCs w:val="20"/>
          <w:lang w:val="sl-SI" w:eastAsia="sl-SI"/>
          <w14:ligatures w14:val="none"/>
        </w:rPr>
        <w:t xml:space="preserve"> težja in dražja. </w:t>
      </w:r>
      <w:r w:rsidR="001060EF">
        <w:rPr>
          <w:rFonts w:ascii="Arial" w:eastAsia="Times New Roman" w:hAnsi="Arial" w:cs="Arial"/>
          <w:color w:val="000000"/>
          <w:kern w:val="0"/>
          <w:sz w:val="20"/>
          <w:szCs w:val="20"/>
          <w:lang w:val="sl-SI" w:eastAsia="sl-SI"/>
          <w14:ligatures w14:val="none"/>
        </w:rPr>
        <w:t>P</w:t>
      </w:r>
      <w:r w:rsidRPr="00E454FB">
        <w:rPr>
          <w:rFonts w:ascii="Arial" w:eastAsia="Times New Roman" w:hAnsi="Arial" w:cs="Arial"/>
          <w:color w:val="000000"/>
          <w:kern w:val="0"/>
          <w:sz w:val="20"/>
          <w:szCs w:val="20"/>
          <w:lang w:val="sl-SI" w:eastAsia="sl-SI"/>
          <w14:ligatures w14:val="none"/>
        </w:rPr>
        <w:t>oslovne modele javnih razpisov za sofinanciranje</w:t>
      </w:r>
      <w:r w:rsidR="001060EF">
        <w:rPr>
          <w:rFonts w:ascii="Arial" w:eastAsia="Times New Roman" w:hAnsi="Arial" w:cs="Arial"/>
          <w:color w:val="000000"/>
          <w:kern w:val="0"/>
          <w:sz w:val="20"/>
          <w:szCs w:val="20"/>
          <w:lang w:val="sl-SI" w:eastAsia="sl-SI"/>
          <w14:ligatures w14:val="none"/>
        </w:rPr>
        <w:t xml:space="preserve"> zato poskušamo čimbolj</w:t>
      </w:r>
      <w:r w:rsidRPr="00E454FB">
        <w:rPr>
          <w:rFonts w:ascii="Arial" w:eastAsia="Times New Roman" w:hAnsi="Arial" w:cs="Arial"/>
          <w:color w:val="000000"/>
          <w:kern w:val="0"/>
          <w:sz w:val="20"/>
          <w:szCs w:val="20"/>
          <w:lang w:val="sl-SI" w:eastAsia="sl-SI"/>
          <w14:ligatures w14:val="none"/>
        </w:rPr>
        <w:t xml:space="preserve"> prilagoditi tem okoliščinam. V javnem razpisu GOŠO 6, kjer je javni vir sofinanciranja sklad za okrevanje in odpornost, je po pravilih tega sklada še 50% sofinanciranje; v naslednjem javnem razpisu, sicer za odprte bazne postaje, kjer je vir sklad za obnovo, pa smo že predvideli 70 % javno sofinanciranje investicije. </w:t>
      </w:r>
    </w:p>
    <w:p w14:paraId="48C449B9"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0210DC96" w14:textId="32CD2DEA"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133:</w:t>
      </w:r>
    </w:p>
    <w:p w14:paraId="0932E73E"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r w:rsidRPr="00E454FB">
        <w:rPr>
          <w:rFonts w:ascii="Arial" w:eastAsia="Times New Roman" w:hAnsi="Arial" w:cs="Arial"/>
          <w:color w:val="000000"/>
          <w:kern w:val="0"/>
          <w:sz w:val="20"/>
          <w:szCs w:val="20"/>
          <w:lang w:val="sl-SI" w:eastAsia="sl-SI"/>
          <w14:ligatures w14:val="none"/>
        </w:rPr>
        <w:t>Predlagamo, da se eksplicitno zapiše, v katerih primerih se pristopi k gradnji gigabitne infrastrukture in kdaj k zagotavljanju satelitskih povezav. Potrebno bi bilo analizirati in zapisati ločnico, do kdaj je smiselno vlagati v gigabitno infrastrukturo in kdaj zagotoviti satelitsko povezavo.</w:t>
      </w:r>
      <w:r w:rsidRPr="00E454FB">
        <w:rPr>
          <w:rFonts w:ascii="Arial" w:eastAsia="Times New Roman" w:hAnsi="Arial" w:cs="Arial"/>
          <w:color w:val="000000"/>
          <w:kern w:val="0"/>
          <w:sz w:val="20"/>
          <w:szCs w:val="20"/>
          <w:lang w:val="sl-SI" w:eastAsia="sl-SI"/>
          <w14:ligatures w14:val="none"/>
        </w:rPr>
        <w:br/>
        <w:t>Potreben bi bil tudi bolj jasen zapis glede zagotavljanja satelitskega interneta, saj je zapis dvoumen in iz njega lahko izhaja, da bo izveden javni razpis za sofinanciranje visokozmogljivega satelitskega interneta, zato predlagamo ,da se predlagani ukrep razdeli na dva dela- sofinanciranje OŠO omrežij in sofinanciranje dostopa do interneta. Ugotavljamo, da v razpredelnici, pri namenjenih oziroma predvidenih sredstvih ni jasna razdelitev sredstev med GB infrastrukturo in satelitom.</w:t>
      </w:r>
    </w:p>
    <w:p w14:paraId="5DAD863F" w14:textId="77777777" w:rsidR="00E454FB" w:rsidRPr="00DF2268" w:rsidRDefault="00E454FB" w:rsidP="00905F5D">
      <w:pPr>
        <w:spacing w:after="120" w:line="240" w:lineRule="auto"/>
        <w:jc w:val="both"/>
        <w:rPr>
          <w:rFonts w:ascii="Arial" w:eastAsia="Times New Roman" w:hAnsi="Arial" w:cs="Arial"/>
          <w:b/>
          <w:kern w:val="0"/>
          <w:sz w:val="20"/>
          <w:szCs w:val="20"/>
          <w:lang w:val="sl-SI"/>
          <w14:ligatures w14:val="none"/>
        </w:rPr>
      </w:pPr>
    </w:p>
    <w:p w14:paraId="646CFAFC" w14:textId="10696624"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133:</w:t>
      </w:r>
    </w:p>
    <w:p w14:paraId="2F1CE1D8" w14:textId="19B488A4" w:rsidR="00905F5D" w:rsidRPr="00DF2268" w:rsidRDefault="00E454FB" w:rsidP="001060EF">
      <w:pPr>
        <w:spacing w:after="0" w:line="240" w:lineRule="auto"/>
        <w:jc w:val="both"/>
        <w:rPr>
          <w:rFonts w:ascii="Arial" w:eastAsia="Times New Roman" w:hAnsi="Arial" w:cs="Arial"/>
          <w:b/>
          <w:kern w:val="0"/>
          <w:sz w:val="20"/>
          <w:szCs w:val="20"/>
          <w:lang w:val="sl-SI"/>
          <w14:ligatures w14:val="none"/>
        </w:rPr>
      </w:pPr>
      <w:r w:rsidRPr="00E454FB">
        <w:rPr>
          <w:rFonts w:ascii="Arial" w:eastAsia="Times New Roman" w:hAnsi="Arial" w:cs="Arial"/>
          <w:color w:val="000000"/>
          <w:kern w:val="0"/>
          <w:sz w:val="20"/>
          <w:szCs w:val="20"/>
          <w:lang w:val="sl-SI" w:eastAsia="sl-SI"/>
          <w14:ligatures w14:val="none"/>
        </w:rPr>
        <w:t>Poleg vseh potencialov pri</w:t>
      </w:r>
      <w:r w:rsidR="001060EF">
        <w:rPr>
          <w:rFonts w:ascii="Arial" w:eastAsia="Times New Roman" w:hAnsi="Arial" w:cs="Arial"/>
          <w:color w:val="000000"/>
          <w:kern w:val="0"/>
          <w:sz w:val="20"/>
          <w:szCs w:val="20"/>
          <w:lang w:val="sl-SI" w:eastAsia="sl-SI"/>
          <w14:ligatures w14:val="none"/>
        </w:rPr>
        <w:t>-</w:t>
      </w:r>
      <w:r w:rsidRPr="00E454FB">
        <w:rPr>
          <w:rFonts w:ascii="Arial" w:eastAsia="Times New Roman" w:hAnsi="Arial" w:cs="Arial"/>
          <w:color w:val="000000"/>
          <w:kern w:val="0"/>
          <w:sz w:val="20"/>
          <w:szCs w:val="20"/>
          <w:lang w:val="sl-SI" w:eastAsia="sl-SI"/>
          <w14:ligatures w14:val="none"/>
        </w:rPr>
        <w:t xml:space="preserve">zemeljskih možnosti postavitev visokozmogljivih širokopasovnih omrežij elektronskih komunikacij preučujemo tudi možnosti pokrivanja gospodinjstev in podjetij s satelitskimi sistemi. Ti so predvsem zanimivi za gospodinjstva na težko dostopnih in redko poseljenih ruralnih območjih. Analiziramo možnosti pokrivanja tako iz satelitov z visokih geostacionarnih orbit, kot tudi pokrivanje s sateliti v nizkih orbitah (kot je npr. </w:t>
      </w:r>
      <w:proofErr w:type="spellStart"/>
      <w:r w:rsidRPr="00E454FB">
        <w:rPr>
          <w:rFonts w:ascii="Arial" w:eastAsia="Times New Roman" w:hAnsi="Arial" w:cs="Arial"/>
          <w:color w:val="000000"/>
          <w:kern w:val="0"/>
          <w:sz w:val="20"/>
          <w:szCs w:val="20"/>
          <w:lang w:val="sl-SI" w:eastAsia="sl-SI"/>
          <w14:ligatures w14:val="none"/>
        </w:rPr>
        <w:t>Starlink</w:t>
      </w:r>
      <w:proofErr w:type="spellEnd"/>
      <w:r w:rsidRPr="00E454FB">
        <w:rPr>
          <w:rFonts w:ascii="Arial" w:eastAsia="Times New Roman" w:hAnsi="Arial" w:cs="Arial"/>
          <w:color w:val="000000"/>
          <w:kern w:val="0"/>
          <w:sz w:val="20"/>
          <w:szCs w:val="20"/>
          <w:lang w:val="sl-SI" w:eastAsia="sl-SI"/>
          <w14:ligatures w14:val="none"/>
        </w:rPr>
        <w:t xml:space="preserve">). </w:t>
      </w:r>
      <w:r w:rsidR="001060EF" w:rsidRPr="00881C6C">
        <w:rPr>
          <w:rFonts w:ascii="Arial" w:eastAsia="Times New Roman" w:hAnsi="Arial" w:cs="Arial"/>
          <w:color w:val="000000"/>
          <w:kern w:val="0"/>
          <w:sz w:val="20"/>
          <w:szCs w:val="20"/>
          <w:lang w:val="sl-SI" w:eastAsia="sl-SI"/>
          <w14:ligatures w14:val="none"/>
        </w:rPr>
        <w:t xml:space="preserve">Predvsem </w:t>
      </w:r>
      <w:r w:rsidR="001060EF">
        <w:rPr>
          <w:rFonts w:ascii="Arial" w:eastAsia="Times New Roman" w:hAnsi="Arial" w:cs="Arial"/>
          <w:color w:val="000000"/>
          <w:kern w:val="0"/>
          <w:sz w:val="20"/>
          <w:szCs w:val="20"/>
          <w:lang w:val="sl-SI" w:eastAsia="sl-SI"/>
          <w14:ligatures w14:val="none"/>
        </w:rPr>
        <w:t>ti</w:t>
      </w:r>
      <w:r w:rsidR="001060EF" w:rsidRPr="00881C6C">
        <w:rPr>
          <w:rFonts w:ascii="Arial" w:eastAsia="Times New Roman" w:hAnsi="Arial" w:cs="Arial"/>
          <w:color w:val="000000"/>
          <w:kern w:val="0"/>
          <w:sz w:val="20"/>
          <w:szCs w:val="20"/>
          <w:lang w:val="sl-SI" w:eastAsia="sl-SI"/>
          <w14:ligatures w14:val="none"/>
        </w:rPr>
        <w:t xml:space="preserve"> drugi </w:t>
      </w:r>
      <w:r w:rsidR="001060EF">
        <w:rPr>
          <w:rFonts w:ascii="Arial" w:eastAsia="Times New Roman" w:hAnsi="Arial" w:cs="Arial"/>
          <w:color w:val="000000"/>
          <w:kern w:val="0"/>
          <w:sz w:val="20"/>
          <w:szCs w:val="20"/>
          <w:lang w:val="sl-SI" w:eastAsia="sl-SI"/>
          <w14:ligatures w14:val="none"/>
        </w:rPr>
        <w:t>so</w:t>
      </w:r>
      <w:r w:rsidR="001060EF" w:rsidRPr="00881C6C">
        <w:rPr>
          <w:rFonts w:ascii="Arial" w:eastAsia="Times New Roman" w:hAnsi="Arial" w:cs="Arial"/>
          <w:color w:val="000000"/>
          <w:kern w:val="0"/>
          <w:sz w:val="20"/>
          <w:szCs w:val="20"/>
          <w:lang w:val="sl-SI" w:eastAsia="sl-SI"/>
          <w14:ligatures w14:val="none"/>
        </w:rPr>
        <w:t xml:space="preserve"> v zadnjem času doživel</w:t>
      </w:r>
      <w:r w:rsidR="001060EF">
        <w:rPr>
          <w:rFonts w:ascii="Arial" w:eastAsia="Times New Roman" w:hAnsi="Arial" w:cs="Arial"/>
          <w:color w:val="000000"/>
          <w:kern w:val="0"/>
          <w:sz w:val="20"/>
          <w:szCs w:val="20"/>
          <w:lang w:val="sl-SI" w:eastAsia="sl-SI"/>
          <w14:ligatures w14:val="none"/>
        </w:rPr>
        <w:t xml:space="preserve">i </w:t>
      </w:r>
      <w:r w:rsidR="001060EF" w:rsidRPr="00881C6C">
        <w:rPr>
          <w:rFonts w:ascii="Arial" w:eastAsia="Times New Roman" w:hAnsi="Arial" w:cs="Arial"/>
          <w:color w:val="000000"/>
          <w:kern w:val="0"/>
          <w:sz w:val="20"/>
          <w:szCs w:val="20"/>
          <w:lang w:val="sl-SI" w:eastAsia="sl-SI"/>
          <w14:ligatures w14:val="none"/>
        </w:rPr>
        <w:t>pravi razcvet, saj se je nj</w:t>
      </w:r>
      <w:r w:rsidR="001060EF">
        <w:rPr>
          <w:rFonts w:ascii="Arial" w:eastAsia="Times New Roman" w:hAnsi="Arial" w:cs="Arial"/>
          <w:color w:val="000000"/>
          <w:kern w:val="0"/>
          <w:sz w:val="20"/>
          <w:szCs w:val="20"/>
          <w:lang w:val="sl-SI" w:eastAsia="sl-SI"/>
          <w14:ligatures w14:val="none"/>
        </w:rPr>
        <w:t>ihovo</w:t>
      </w:r>
      <w:r w:rsidR="001060EF" w:rsidRPr="00881C6C">
        <w:rPr>
          <w:rFonts w:ascii="Arial" w:eastAsia="Times New Roman" w:hAnsi="Arial" w:cs="Arial"/>
          <w:color w:val="000000"/>
          <w:kern w:val="0"/>
          <w:sz w:val="20"/>
          <w:szCs w:val="20"/>
          <w:lang w:val="sl-SI" w:eastAsia="sl-SI"/>
          <w14:ligatures w14:val="none"/>
        </w:rPr>
        <w:t xml:space="preserve"> področje pokrivanja ozemlja po celotnem svetu, kot tudi pri nas, močno povečalo, hkrati pa so se stroški </w:t>
      </w:r>
      <w:r w:rsidR="001060EF">
        <w:rPr>
          <w:rFonts w:ascii="Arial" w:eastAsia="Times New Roman" w:hAnsi="Arial" w:cs="Arial"/>
          <w:color w:val="000000"/>
          <w:kern w:val="0"/>
          <w:sz w:val="20"/>
          <w:szCs w:val="20"/>
          <w:lang w:val="sl-SI" w:eastAsia="sl-SI"/>
          <w14:ligatures w14:val="none"/>
        </w:rPr>
        <w:t xml:space="preserve">obratovanja </w:t>
      </w:r>
      <w:r w:rsidR="001060EF" w:rsidRPr="00881C6C">
        <w:rPr>
          <w:rFonts w:ascii="Arial" w:eastAsia="Times New Roman" w:hAnsi="Arial" w:cs="Arial"/>
          <w:color w:val="000000"/>
          <w:kern w:val="0"/>
          <w:sz w:val="20"/>
          <w:szCs w:val="20"/>
          <w:lang w:val="sl-SI" w:eastAsia="sl-SI"/>
          <w14:ligatures w14:val="none"/>
        </w:rPr>
        <w:t>v zadnjih mesecih prepolovili. Na M</w:t>
      </w:r>
      <w:r w:rsidR="001060EF">
        <w:rPr>
          <w:rFonts w:ascii="Arial" w:eastAsia="Times New Roman" w:hAnsi="Arial" w:cs="Arial"/>
          <w:color w:val="000000"/>
          <w:kern w:val="0"/>
          <w:sz w:val="20"/>
          <w:szCs w:val="20"/>
          <w:lang w:val="sl-SI" w:eastAsia="sl-SI"/>
          <w14:ligatures w14:val="none"/>
        </w:rPr>
        <w:t>inistrstvu za digitalno preobrazbo</w:t>
      </w:r>
      <w:r w:rsidR="001060EF" w:rsidRPr="00881C6C">
        <w:rPr>
          <w:rFonts w:ascii="Arial" w:eastAsia="Times New Roman" w:hAnsi="Arial" w:cs="Arial"/>
          <w:color w:val="000000"/>
          <w:kern w:val="0"/>
          <w:sz w:val="20"/>
          <w:szCs w:val="20"/>
          <w:lang w:val="sl-SI" w:eastAsia="sl-SI"/>
          <w14:ligatures w14:val="none"/>
        </w:rPr>
        <w:t xml:space="preserve"> v skladu z Uredbo o uporabi javnih sredstev za gradnjo visokozmogljivih fiksnih </w:t>
      </w:r>
      <w:r w:rsidR="001060EF" w:rsidRPr="00881C6C">
        <w:rPr>
          <w:rFonts w:ascii="Arial" w:eastAsia="Times New Roman" w:hAnsi="Arial" w:cs="Arial"/>
          <w:color w:val="000000"/>
          <w:kern w:val="0"/>
          <w:sz w:val="20"/>
          <w:szCs w:val="20"/>
          <w:lang w:val="sl-SI" w:eastAsia="sl-SI"/>
          <w14:ligatures w14:val="none"/>
        </w:rPr>
        <w:lastRenderedPageBreak/>
        <w:t xml:space="preserve">širokopasovnih omrežij oziroma nadgradnjo obstoječih fiksnih omrežij, gradnjo mobilnih omrežij 5G, gradnjo zalednih omrežij in za spodbujanje povezljivosti (Uradni list RS, št. 24/2024, v nadaljevanju: uredba) v povezavi s 5. in 20. členom Zakona o elektronskih komunikacijah (Uradni list RS, št. 130/22 in 18/23 – ZDU-1O) ter v skladu s tako imenovano </w:t>
      </w:r>
      <w:r w:rsidR="001060EF" w:rsidRPr="00B515BC">
        <w:rPr>
          <w:rFonts w:ascii="Arial" w:eastAsia="Times New Roman" w:hAnsi="Arial" w:cs="Arial"/>
          <w:color w:val="000000"/>
          <w:kern w:val="0"/>
          <w:sz w:val="20"/>
          <w:szCs w:val="20"/>
          <w:lang w:val="sl-SI" w:eastAsia="sl-SI"/>
          <w14:ligatures w14:val="none"/>
        </w:rPr>
        <w:t xml:space="preserve">General </w:t>
      </w:r>
      <w:proofErr w:type="spellStart"/>
      <w:r w:rsidR="001060EF" w:rsidRPr="00B515BC">
        <w:rPr>
          <w:rFonts w:ascii="Arial" w:eastAsia="Times New Roman" w:hAnsi="Arial" w:cs="Arial"/>
          <w:color w:val="000000"/>
          <w:kern w:val="0"/>
          <w:sz w:val="20"/>
          <w:szCs w:val="20"/>
          <w:lang w:val="sl-SI" w:eastAsia="sl-SI"/>
          <w14:ligatures w14:val="none"/>
        </w:rPr>
        <w:t>Block</w:t>
      </w:r>
      <w:proofErr w:type="spellEnd"/>
      <w:r w:rsidR="001060EF" w:rsidRPr="00B515BC">
        <w:rPr>
          <w:rFonts w:ascii="Arial" w:eastAsia="Times New Roman" w:hAnsi="Arial" w:cs="Arial"/>
          <w:color w:val="000000"/>
          <w:kern w:val="0"/>
          <w:sz w:val="20"/>
          <w:szCs w:val="20"/>
          <w:lang w:val="sl-SI" w:eastAsia="sl-SI"/>
          <w14:ligatures w14:val="none"/>
        </w:rPr>
        <w:t xml:space="preserve"> </w:t>
      </w:r>
      <w:proofErr w:type="spellStart"/>
      <w:r w:rsidR="001060EF" w:rsidRPr="00B515BC">
        <w:rPr>
          <w:rFonts w:ascii="Arial" w:eastAsia="Times New Roman" w:hAnsi="Arial" w:cs="Arial"/>
          <w:color w:val="000000"/>
          <w:kern w:val="0"/>
          <w:sz w:val="20"/>
          <w:szCs w:val="20"/>
          <w:lang w:val="sl-SI" w:eastAsia="sl-SI"/>
          <w14:ligatures w14:val="none"/>
        </w:rPr>
        <w:t>Exemption</w:t>
      </w:r>
      <w:proofErr w:type="spellEnd"/>
      <w:r w:rsidR="001060EF" w:rsidRPr="00B515BC">
        <w:rPr>
          <w:rFonts w:ascii="Arial" w:eastAsia="Times New Roman" w:hAnsi="Arial" w:cs="Arial"/>
          <w:color w:val="000000"/>
          <w:kern w:val="0"/>
          <w:sz w:val="20"/>
          <w:szCs w:val="20"/>
          <w:lang w:val="sl-SI" w:eastAsia="sl-SI"/>
          <w14:ligatures w14:val="none"/>
        </w:rPr>
        <w:t xml:space="preserve"> </w:t>
      </w:r>
      <w:proofErr w:type="spellStart"/>
      <w:r w:rsidR="001060EF" w:rsidRPr="00B515BC">
        <w:rPr>
          <w:rFonts w:ascii="Arial" w:eastAsia="Times New Roman" w:hAnsi="Arial" w:cs="Arial"/>
          <w:color w:val="000000"/>
          <w:kern w:val="0"/>
          <w:sz w:val="20"/>
          <w:szCs w:val="20"/>
          <w:lang w:val="sl-SI" w:eastAsia="sl-SI"/>
          <w14:ligatures w14:val="none"/>
        </w:rPr>
        <w:t>Regulation</w:t>
      </w:r>
      <w:proofErr w:type="spellEnd"/>
      <w:r w:rsidR="001060EF">
        <w:rPr>
          <w:rFonts w:ascii="Arial" w:eastAsia="Times New Roman" w:hAnsi="Arial" w:cs="Arial"/>
          <w:color w:val="000000"/>
          <w:kern w:val="0"/>
          <w:sz w:val="20"/>
          <w:szCs w:val="20"/>
          <w:lang w:val="sl-SI" w:eastAsia="sl-SI"/>
          <w14:ligatures w14:val="none"/>
        </w:rPr>
        <w:t xml:space="preserve"> - </w:t>
      </w:r>
      <w:r w:rsidR="001060EF" w:rsidRPr="00881C6C">
        <w:rPr>
          <w:rFonts w:ascii="Arial" w:eastAsia="Times New Roman" w:hAnsi="Arial" w:cs="Arial"/>
          <w:color w:val="000000"/>
          <w:kern w:val="0"/>
          <w:sz w:val="20"/>
          <w:szCs w:val="20"/>
          <w:lang w:val="sl-SI" w:eastAsia="sl-SI"/>
          <w14:ligatures w14:val="none"/>
        </w:rPr>
        <w:t>GBER uredbo(U</w:t>
      </w:r>
      <w:r w:rsidR="001060EF">
        <w:rPr>
          <w:rFonts w:ascii="Arial" w:eastAsia="Times New Roman" w:hAnsi="Arial" w:cs="Arial"/>
          <w:color w:val="000000"/>
          <w:kern w:val="0"/>
          <w:sz w:val="20"/>
          <w:szCs w:val="20"/>
          <w:lang w:val="sl-SI" w:eastAsia="sl-SI"/>
          <w14:ligatures w14:val="none"/>
        </w:rPr>
        <w:t xml:space="preserve">redba </w:t>
      </w:r>
      <w:r w:rsidR="001060EF" w:rsidRPr="00881C6C">
        <w:rPr>
          <w:rFonts w:ascii="Arial" w:eastAsia="Times New Roman" w:hAnsi="Arial" w:cs="Arial"/>
          <w:color w:val="000000"/>
          <w:kern w:val="0"/>
          <w:sz w:val="20"/>
          <w:szCs w:val="20"/>
          <w:lang w:val="sl-SI" w:eastAsia="sl-SI"/>
          <w14:ligatures w14:val="none"/>
        </w:rPr>
        <w:t>K</w:t>
      </w:r>
      <w:r w:rsidR="001060EF">
        <w:rPr>
          <w:rFonts w:ascii="Arial" w:eastAsia="Times New Roman" w:hAnsi="Arial" w:cs="Arial"/>
          <w:color w:val="000000"/>
          <w:kern w:val="0"/>
          <w:sz w:val="20"/>
          <w:szCs w:val="20"/>
          <w:lang w:val="sl-SI" w:eastAsia="sl-SI"/>
          <w14:ligatures w14:val="none"/>
        </w:rPr>
        <w:t>omisije</w:t>
      </w:r>
      <w:r w:rsidR="001060EF" w:rsidRPr="00881C6C">
        <w:rPr>
          <w:rFonts w:ascii="Arial" w:eastAsia="Times New Roman" w:hAnsi="Arial" w:cs="Arial"/>
          <w:color w:val="000000"/>
          <w:kern w:val="0"/>
          <w:sz w:val="20"/>
          <w:szCs w:val="20"/>
          <w:lang w:val="sl-SI" w:eastAsia="sl-SI"/>
          <w14:ligatures w14:val="none"/>
        </w:rPr>
        <w:t xml:space="preserve"> (EU) 2023/1315 z dne 23. junija 2023) preučujemo možnosti dodeljevanja javnih sredstev za zagotavljanje povezljivosti, ki bi omogočale tudi uporabo tehnologij satelitskega interneta. Ko bodo operaterji pripravljeni na ta model sofinanciranja z javnimi sredstvi in bodo zagotovljeni vsi pogoji, ki so potrebni za dodelitev državne pomoči, bomo na </w:t>
      </w:r>
      <w:r w:rsidR="001060EF">
        <w:rPr>
          <w:rFonts w:ascii="Arial" w:eastAsia="Times New Roman" w:hAnsi="Arial" w:cs="Arial"/>
          <w:color w:val="000000"/>
          <w:kern w:val="0"/>
          <w:sz w:val="20"/>
          <w:szCs w:val="20"/>
          <w:lang w:val="sl-SI" w:eastAsia="sl-SI"/>
          <w14:ligatures w14:val="none"/>
        </w:rPr>
        <w:t>Ministrstvu za digitalno preobrazbo</w:t>
      </w:r>
      <w:r w:rsidR="001060EF" w:rsidRPr="00881C6C">
        <w:rPr>
          <w:rFonts w:ascii="Arial" w:eastAsia="Times New Roman" w:hAnsi="Arial" w:cs="Arial"/>
          <w:color w:val="000000"/>
          <w:kern w:val="0"/>
          <w:sz w:val="20"/>
          <w:szCs w:val="20"/>
          <w:lang w:val="sl-SI" w:eastAsia="sl-SI"/>
          <w14:ligatures w14:val="none"/>
        </w:rPr>
        <w:t xml:space="preserve"> pripravili in omogočili tudi tovrstno zagotavljanje povezljivosti.</w:t>
      </w:r>
      <w:r w:rsidR="001060EF">
        <w:rPr>
          <w:rFonts w:ascii="Arial" w:eastAsia="Times New Roman" w:hAnsi="Arial" w:cs="Arial"/>
          <w:color w:val="000000"/>
          <w:kern w:val="0"/>
          <w:sz w:val="20"/>
          <w:szCs w:val="20"/>
          <w:lang w:val="sl-SI" w:eastAsia="sl-SI"/>
          <w14:ligatures w14:val="none"/>
        </w:rPr>
        <w:t xml:space="preserve"> </w:t>
      </w:r>
    </w:p>
    <w:p w14:paraId="7085D072" w14:textId="16127E4B"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134:</w:t>
      </w:r>
    </w:p>
    <w:p w14:paraId="41F96AD8"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r w:rsidRPr="00E454FB">
        <w:rPr>
          <w:rFonts w:ascii="Arial" w:eastAsia="Times New Roman" w:hAnsi="Arial" w:cs="Arial"/>
          <w:color w:val="000000"/>
          <w:kern w:val="0"/>
          <w:sz w:val="20"/>
          <w:szCs w:val="20"/>
          <w:lang w:val="sl-SI" w:eastAsia="sl-SI"/>
          <w14:ligatures w14:val="none"/>
        </w:rPr>
        <w:t>Predlagamo dopolnitev ukrepa z navedbo poplavnih območij, skladno z veljavno zakonodajo, in vključitev 4G omrežij, ne le 5G.</w:t>
      </w:r>
      <w:r w:rsidRPr="00E454FB">
        <w:rPr>
          <w:rFonts w:ascii="Arial" w:eastAsia="Times New Roman" w:hAnsi="Arial" w:cs="Arial"/>
          <w:color w:val="000000"/>
          <w:kern w:val="0"/>
          <w:sz w:val="20"/>
          <w:szCs w:val="20"/>
          <w:lang w:val="sl-SI" w:eastAsia="sl-SI"/>
          <w14:ligatures w14:val="none"/>
        </w:rPr>
        <w:br/>
        <w:t xml:space="preserve">Pripominjamo tudi, daje </w:t>
      </w:r>
      <w:proofErr w:type="spellStart"/>
      <w:r w:rsidRPr="00E454FB">
        <w:rPr>
          <w:rFonts w:ascii="Arial" w:eastAsia="Times New Roman" w:hAnsi="Arial" w:cs="Arial"/>
          <w:color w:val="000000"/>
          <w:kern w:val="0"/>
          <w:sz w:val="20"/>
          <w:szCs w:val="20"/>
          <w:lang w:val="sl-SI" w:eastAsia="sl-SI"/>
          <w14:ligatures w14:val="none"/>
        </w:rPr>
        <w:t>časovnica</w:t>
      </w:r>
      <w:proofErr w:type="spellEnd"/>
      <w:r w:rsidRPr="00E454FB">
        <w:rPr>
          <w:rFonts w:ascii="Arial" w:eastAsia="Times New Roman" w:hAnsi="Arial" w:cs="Arial"/>
          <w:color w:val="000000"/>
          <w:kern w:val="0"/>
          <w:sz w:val="20"/>
          <w:szCs w:val="20"/>
          <w:lang w:val="sl-SI" w:eastAsia="sl-SI"/>
          <w14:ligatures w14:val="none"/>
        </w:rPr>
        <w:t>, ki predvideva izvedbo v roku dveh let, nerealna, saj sami postopki za izgradnjo baznih postaj trajajo tudi 2 leti.</w:t>
      </w:r>
      <w:r w:rsidRPr="00E454FB">
        <w:rPr>
          <w:rFonts w:ascii="Arial" w:eastAsia="Times New Roman" w:hAnsi="Arial" w:cs="Arial"/>
          <w:color w:val="000000"/>
          <w:kern w:val="0"/>
          <w:sz w:val="20"/>
          <w:szCs w:val="20"/>
          <w:lang w:val="sl-SI" w:eastAsia="sl-SI"/>
          <w14:ligatures w14:val="none"/>
        </w:rPr>
        <w:br/>
        <w:t xml:space="preserve">Enako velja za </w:t>
      </w:r>
      <w:proofErr w:type="spellStart"/>
      <w:r w:rsidRPr="00E454FB">
        <w:rPr>
          <w:rFonts w:ascii="Arial" w:eastAsia="Times New Roman" w:hAnsi="Arial" w:cs="Arial"/>
          <w:color w:val="000000"/>
          <w:kern w:val="0"/>
          <w:sz w:val="20"/>
          <w:szCs w:val="20"/>
          <w:lang w:val="sl-SI" w:eastAsia="sl-SI"/>
          <w14:ligatures w14:val="none"/>
        </w:rPr>
        <w:t>časovnico</w:t>
      </w:r>
      <w:proofErr w:type="spellEnd"/>
      <w:r w:rsidRPr="00E454FB">
        <w:rPr>
          <w:rFonts w:ascii="Arial" w:eastAsia="Times New Roman" w:hAnsi="Arial" w:cs="Arial"/>
          <w:color w:val="000000"/>
          <w:kern w:val="0"/>
          <w:sz w:val="20"/>
          <w:szCs w:val="20"/>
          <w:lang w:val="sl-SI" w:eastAsia="sl-SI"/>
          <w14:ligatures w14:val="none"/>
        </w:rPr>
        <w:t xml:space="preserve"> 9. UKREPA</w:t>
      </w:r>
    </w:p>
    <w:p w14:paraId="589AA83D"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40350BB2" w14:textId="375D71A9"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134:</w:t>
      </w:r>
    </w:p>
    <w:p w14:paraId="4B75F626" w14:textId="3DEAAD7B"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r w:rsidRPr="00E454FB">
        <w:rPr>
          <w:rFonts w:ascii="Arial" w:eastAsia="Times New Roman" w:hAnsi="Arial" w:cs="Arial"/>
          <w:color w:val="000000"/>
          <w:kern w:val="0"/>
          <w:sz w:val="20"/>
          <w:szCs w:val="20"/>
          <w:lang w:val="sl-SI" w:eastAsia="sl-SI"/>
          <w14:ligatures w14:val="none"/>
        </w:rPr>
        <w:t xml:space="preserve">Poplavna območja so konkretno navedena v javnem razpisu za sofinanciranje gradnje odprtih baznih postaj. V skladu z veljavno zakonodajo </w:t>
      </w:r>
      <w:r w:rsidR="001060EF">
        <w:rPr>
          <w:rFonts w:ascii="Arial" w:eastAsia="Times New Roman" w:hAnsi="Arial" w:cs="Arial"/>
          <w:color w:val="000000"/>
          <w:kern w:val="0"/>
          <w:sz w:val="20"/>
          <w:szCs w:val="20"/>
          <w:lang w:val="sl-SI" w:eastAsia="sl-SI"/>
          <w14:ligatures w14:val="none"/>
        </w:rPr>
        <w:t xml:space="preserve">- </w:t>
      </w:r>
      <w:r w:rsidR="001060EF" w:rsidRPr="001060EF">
        <w:rPr>
          <w:rFonts w:ascii="Arial" w:eastAsia="Times New Roman" w:hAnsi="Arial" w:cs="Arial"/>
          <w:color w:val="000000"/>
          <w:kern w:val="0"/>
          <w:sz w:val="20"/>
          <w:szCs w:val="20"/>
          <w:lang w:val="sl-SI" w:eastAsia="sl-SI"/>
          <w14:ligatures w14:val="none"/>
        </w:rPr>
        <w:t>Zakon</w:t>
      </w:r>
      <w:r w:rsidR="001060EF">
        <w:rPr>
          <w:rFonts w:ascii="Arial" w:eastAsia="Times New Roman" w:hAnsi="Arial" w:cs="Arial"/>
          <w:color w:val="000000"/>
          <w:kern w:val="0"/>
          <w:sz w:val="20"/>
          <w:szCs w:val="20"/>
          <w:lang w:val="sl-SI" w:eastAsia="sl-SI"/>
          <w14:ligatures w14:val="none"/>
        </w:rPr>
        <w:t>om</w:t>
      </w:r>
      <w:r w:rsidR="001060EF" w:rsidRPr="001060EF">
        <w:rPr>
          <w:rFonts w:ascii="Arial" w:eastAsia="Times New Roman" w:hAnsi="Arial" w:cs="Arial"/>
          <w:color w:val="000000"/>
          <w:kern w:val="0"/>
          <w:sz w:val="20"/>
          <w:szCs w:val="20"/>
          <w:lang w:val="sl-SI" w:eastAsia="sl-SI"/>
          <w14:ligatures w14:val="none"/>
        </w:rPr>
        <w:t xml:space="preserve"> o obnovi, razvoju in zagotavljanju finančnih sredstev </w:t>
      </w:r>
      <w:r w:rsidRPr="00E454FB">
        <w:rPr>
          <w:rFonts w:ascii="Arial" w:eastAsia="Times New Roman" w:hAnsi="Arial" w:cs="Arial"/>
          <w:color w:val="000000"/>
          <w:kern w:val="0"/>
          <w:sz w:val="20"/>
          <w:szCs w:val="20"/>
          <w:lang w:val="sl-SI" w:eastAsia="sl-SI"/>
          <w14:ligatures w14:val="none"/>
        </w:rPr>
        <w:t xml:space="preserve">(ZORZFS) so lahko vključena le omrežja 5G, ne pa tudi 4G. Zaradi doseganja namena vzpostavitve </w:t>
      </w:r>
      <w:r w:rsidR="001060EF" w:rsidRPr="00E454FB">
        <w:rPr>
          <w:rFonts w:ascii="Arial" w:eastAsia="Times New Roman" w:hAnsi="Arial" w:cs="Arial"/>
          <w:color w:val="000000"/>
          <w:kern w:val="0"/>
          <w:sz w:val="20"/>
          <w:szCs w:val="20"/>
          <w:lang w:val="sl-SI" w:eastAsia="sl-SI"/>
          <w14:ligatures w14:val="none"/>
        </w:rPr>
        <w:t>infrastrukture</w:t>
      </w:r>
      <w:r w:rsidRPr="00E454FB">
        <w:rPr>
          <w:rFonts w:ascii="Arial" w:eastAsia="Times New Roman" w:hAnsi="Arial" w:cs="Arial"/>
          <w:color w:val="000000"/>
          <w:kern w:val="0"/>
          <w:sz w:val="20"/>
          <w:szCs w:val="20"/>
          <w:lang w:val="sl-SI" w:eastAsia="sl-SI"/>
          <w14:ligatures w14:val="none"/>
        </w:rPr>
        <w:t xml:space="preserve"> na poplavnih območjih, </w:t>
      </w:r>
      <w:proofErr w:type="spellStart"/>
      <w:r w:rsidRPr="00E454FB">
        <w:rPr>
          <w:rFonts w:ascii="Arial" w:eastAsia="Times New Roman" w:hAnsi="Arial" w:cs="Arial"/>
          <w:color w:val="000000"/>
          <w:kern w:val="0"/>
          <w:sz w:val="20"/>
          <w:szCs w:val="20"/>
          <w:lang w:val="sl-SI" w:eastAsia="sl-SI"/>
          <w14:ligatures w14:val="none"/>
        </w:rPr>
        <w:t>časovnice</w:t>
      </w:r>
      <w:proofErr w:type="spellEnd"/>
      <w:r w:rsidRPr="00E454FB">
        <w:rPr>
          <w:rFonts w:ascii="Arial" w:eastAsia="Times New Roman" w:hAnsi="Arial" w:cs="Arial"/>
          <w:color w:val="000000"/>
          <w:kern w:val="0"/>
          <w:sz w:val="20"/>
          <w:szCs w:val="20"/>
          <w:lang w:val="sl-SI" w:eastAsia="sl-SI"/>
          <w14:ligatures w14:val="none"/>
        </w:rPr>
        <w:t xml:space="preserve"> ne moremo skrajšati.</w:t>
      </w:r>
    </w:p>
    <w:p w14:paraId="545C35B9"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708E2902" w14:textId="6979416F"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135:</w:t>
      </w:r>
    </w:p>
    <w:p w14:paraId="0CA3378B"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r w:rsidRPr="00E454FB">
        <w:rPr>
          <w:rFonts w:ascii="Arial" w:eastAsia="Times New Roman" w:hAnsi="Arial" w:cs="Arial"/>
          <w:color w:val="000000"/>
          <w:kern w:val="0"/>
          <w:sz w:val="20"/>
          <w:szCs w:val="20"/>
          <w:lang w:val="sl-SI" w:eastAsia="sl-SI"/>
          <w14:ligatures w14:val="none"/>
        </w:rPr>
        <w:t>Ukrep je zaključen, predlagamo brisanje.</w:t>
      </w:r>
    </w:p>
    <w:p w14:paraId="18C824BF"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51365FF8" w14:textId="3C61C718"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135:</w:t>
      </w:r>
    </w:p>
    <w:p w14:paraId="456BBE15" w14:textId="6F0E2079" w:rsidR="00E454FB" w:rsidRPr="00DF2268" w:rsidRDefault="001060EF" w:rsidP="00E454FB">
      <w:pPr>
        <w:spacing w:after="0" w:line="240" w:lineRule="auto"/>
        <w:jc w:val="both"/>
        <w:rPr>
          <w:rFonts w:ascii="Arial" w:eastAsia="Times New Roman" w:hAnsi="Arial" w:cs="Arial"/>
          <w:color w:val="000000"/>
          <w:kern w:val="0"/>
          <w:sz w:val="20"/>
          <w:szCs w:val="20"/>
          <w:lang w:val="sl-SI" w:eastAsia="sl-SI"/>
          <w14:ligatures w14:val="none"/>
        </w:rPr>
      </w:pPr>
      <w:r>
        <w:rPr>
          <w:rFonts w:ascii="Arial" w:eastAsia="Times New Roman" w:hAnsi="Arial" w:cs="Arial"/>
          <w:color w:val="000000"/>
          <w:kern w:val="0"/>
          <w:sz w:val="20"/>
          <w:szCs w:val="20"/>
          <w:lang w:val="sl-SI" w:eastAsia="sl-SI"/>
          <w14:ligatures w14:val="none"/>
        </w:rPr>
        <w:t xml:space="preserve">Hvala za predlog, smo upoštevali in ustrezno popravili. </w:t>
      </w:r>
      <w:r w:rsidR="00E454FB" w:rsidRPr="00E454FB">
        <w:rPr>
          <w:rFonts w:ascii="Arial" w:eastAsia="Times New Roman" w:hAnsi="Arial" w:cs="Arial"/>
          <w:color w:val="000000"/>
          <w:kern w:val="0"/>
          <w:sz w:val="20"/>
          <w:szCs w:val="20"/>
          <w:lang w:val="sl-SI" w:eastAsia="sl-SI"/>
          <w14:ligatures w14:val="none"/>
        </w:rPr>
        <w:t xml:space="preserve"> </w:t>
      </w:r>
    </w:p>
    <w:p w14:paraId="1BCBB291"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61541343" w14:textId="22A8A72C"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136:</w:t>
      </w:r>
    </w:p>
    <w:p w14:paraId="30020895"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r w:rsidRPr="00E454FB">
        <w:rPr>
          <w:rFonts w:ascii="Arial" w:eastAsia="Times New Roman" w:hAnsi="Arial" w:cs="Arial"/>
          <w:color w:val="000000"/>
          <w:kern w:val="0"/>
          <w:sz w:val="20"/>
          <w:szCs w:val="20"/>
          <w:lang w:val="sl-SI" w:eastAsia="sl-SI"/>
          <w14:ligatures w14:val="none"/>
        </w:rPr>
        <w:t>Učinkovitejše, gospodarnejše in tehnološko nevtralno izvajanje ukrepov digitalnega opismenjevanja ciljnih skupin prebivalstva v skladu z zavezami Evropske deklaracije o digitalnih pravicah in načelih za digitalno desetletje</w:t>
      </w:r>
    </w:p>
    <w:p w14:paraId="7173CE2C"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02B97037" w14:textId="4BFB2D93"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136:</w:t>
      </w:r>
    </w:p>
    <w:p w14:paraId="28FE5B5B" w14:textId="50D422AA"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r w:rsidRPr="00E454FB">
        <w:rPr>
          <w:rFonts w:ascii="Arial" w:eastAsia="Times New Roman" w:hAnsi="Arial" w:cs="Arial"/>
          <w:color w:val="000000"/>
          <w:kern w:val="0"/>
          <w:sz w:val="20"/>
          <w:szCs w:val="20"/>
          <w:lang w:val="sl-SI" w:eastAsia="sl-SI"/>
          <w14:ligatures w14:val="none"/>
        </w:rPr>
        <w:t xml:space="preserve">Način izvajanja ukrepov se podrobneje opredeljuje v javnih razpisih, v akcijskem načrtu </w:t>
      </w:r>
      <w:r w:rsidR="001060EF">
        <w:rPr>
          <w:rFonts w:ascii="Arial" w:eastAsia="Times New Roman" w:hAnsi="Arial" w:cs="Arial"/>
          <w:color w:val="000000"/>
          <w:kern w:val="0"/>
          <w:sz w:val="20"/>
          <w:szCs w:val="20"/>
          <w:lang w:val="sl-SI" w:eastAsia="sl-SI"/>
          <w14:ligatures w14:val="none"/>
        </w:rPr>
        <w:t xml:space="preserve">pa </w:t>
      </w:r>
      <w:r w:rsidRPr="00E454FB">
        <w:rPr>
          <w:rFonts w:ascii="Arial" w:eastAsia="Times New Roman" w:hAnsi="Arial" w:cs="Arial"/>
          <w:color w:val="000000"/>
          <w:kern w:val="0"/>
          <w:sz w:val="20"/>
          <w:szCs w:val="20"/>
          <w:lang w:val="sl-SI" w:eastAsia="sl-SI"/>
          <w14:ligatures w14:val="none"/>
        </w:rPr>
        <w:t xml:space="preserve">gre predvsem za grobi predlog vsebine, opis zagotovljenih sredstev ter kazalnikov. </w:t>
      </w:r>
    </w:p>
    <w:p w14:paraId="48A13E93"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29282AD5" w14:textId="353B52B1"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137:</w:t>
      </w:r>
    </w:p>
    <w:p w14:paraId="4BC6F732"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r w:rsidRPr="00E454FB">
        <w:rPr>
          <w:rFonts w:ascii="Arial" w:eastAsia="Times New Roman" w:hAnsi="Arial" w:cs="Arial"/>
          <w:color w:val="000000"/>
          <w:kern w:val="0"/>
          <w:sz w:val="20"/>
          <w:szCs w:val="20"/>
          <w:lang w:val="sl-SI" w:eastAsia="sl-SI"/>
          <w14:ligatures w14:val="none"/>
        </w:rPr>
        <w:t xml:space="preserve">Izvajanje ukrepa Digitalno opismenjevanje po konceptu </w:t>
      </w:r>
      <w:proofErr w:type="spellStart"/>
      <w:r w:rsidRPr="00E454FB">
        <w:rPr>
          <w:rFonts w:ascii="Arial" w:eastAsia="Times New Roman" w:hAnsi="Arial" w:cs="Arial"/>
          <w:color w:val="000000"/>
          <w:kern w:val="0"/>
          <w:sz w:val="20"/>
          <w:szCs w:val="20"/>
          <w:lang w:val="sl-SI" w:eastAsia="sl-SI"/>
          <w14:ligatures w14:val="none"/>
        </w:rPr>
        <w:t>train</w:t>
      </w:r>
      <w:proofErr w:type="spellEnd"/>
      <w:r w:rsidRPr="00E454FB">
        <w:rPr>
          <w:rFonts w:ascii="Arial" w:eastAsia="Times New Roman" w:hAnsi="Arial" w:cs="Arial"/>
          <w:color w:val="000000"/>
          <w:kern w:val="0"/>
          <w:sz w:val="20"/>
          <w:szCs w:val="20"/>
          <w:lang w:val="sl-SI" w:eastAsia="sl-SI"/>
          <w14:ligatures w14:val="none"/>
        </w:rPr>
        <w:t xml:space="preserve"> </w:t>
      </w:r>
      <w:proofErr w:type="spellStart"/>
      <w:r w:rsidRPr="00E454FB">
        <w:rPr>
          <w:rFonts w:ascii="Arial" w:eastAsia="Times New Roman" w:hAnsi="Arial" w:cs="Arial"/>
          <w:color w:val="000000"/>
          <w:kern w:val="0"/>
          <w:sz w:val="20"/>
          <w:szCs w:val="20"/>
          <w:lang w:val="sl-SI" w:eastAsia="sl-SI"/>
          <w14:ligatures w14:val="none"/>
        </w:rPr>
        <w:t>the</w:t>
      </w:r>
      <w:proofErr w:type="spellEnd"/>
      <w:r w:rsidRPr="00E454FB">
        <w:rPr>
          <w:rFonts w:ascii="Arial" w:eastAsia="Times New Roman" w:hAnsi="Arial" w:cs="Arial"/>
          <w:color w:val="000000"/>
          <w:kern w:val="0"/>
          <w:sz w:val="20"/>
          <w:szCs w:val="20"/>
          <w:lang w:val="sl-SI" w:eastAsia="sl-SI"/>
          <w14:ligatures w14:val="none"/>
        </w:rPr>
        <w:t xml:space="preserve"> </w:t>
      </w:r>
      <w:proofErr w:type="spellStart"/>
      <w:r w:rsidRPr="00E454FB">
        <w:rPr>
          <w:rFonts w:ascii="Arial" w:eastAsia="Times New Roman" w:hAnsi="Arial" w:cs="Arial"/>
          <w:color w:val="000000"/>
          <w:kern w:val="0"/>
          <w:sz w:val="20"/>
          <w:szCs w:val="20"/>
          <w:lang w:val="sl-SI" w:eastAsia="sl-SI"/>
          <w14:ligatures w14:val="none"/>
        </w:rPr>
        <w:t>trainer</w:t>
      </w:r>
      <w:proofErr w:type="spellEnd"/>
      <w:r w:rsidRPr="00E454FB">
        <w:rPr>
          <w:rFonts w:ascii="Arial" w:eastAsia="Times New Roman" w:hAnsi="Arial" w:cs="Arial"/>
          <w:color w:val="000000"/>
          <w:kern w:val="0"/>
          <w:sz w:val="20"/>
          <w:szCs w:val="20"/>
          <w:lang w:val="sl-SI" w:eastAsia="sl-SI"/>
          <w14:ligatures w14:val="none"/>
        </w:rPr>
        <w:t xml:space="preserve"> </w:t>
      </w:r>
    </w:p>
    <w:p w14:paraId="04FFFE3B"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6BC8D088" w14:textId="733703DD"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137:</w:t>
      </w:r>
    </w:p>
    <w:p w14:paraId="5078F8E6" w14:textId="13BD676E"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r w:rsidRPr="00E454FB">
        <w:rPr>
          <w:rFonts w:ascii="Arial" w:eastAsia="Times New Roman" w:hAnsi="Arial" w:cs="Arial"/>
          <w:color w:val="000000"/>
          <w:kern w:val="0"/>
          <w:sz w:val="20"/>
          <w:szCs w:val="20"/>
          <w:lang w:val="sl-SI" w:eastAsia="sl-SI"/>
          <w14:ligatures w14:val="none"/>
        </w:rPr>
        <w:t xml:space="preserve">Za izvajanje projekta zaenkrat ni </w:t>
      </w:r>
      <w:r w:rsidR="001060EF">
        <w:rPr>
          <w:rFonts w:ascii="Arial" w:eastAsia="Times New Roman" w:hAnsi="Arial" w:cs="Arial"/>
          <w:color w:val="000000"/>
          <w:kern w:val="0"/>
          <w:sz w:val="20"/>
          <w:szCs w:val="20"/>
          <w:lang w:val="sl-SI" w:eastAsia="sl-SI"/>
          <w14:ligatures w14:val="none"/>
        </w:rPr>
        <w:t xml:space="preserve">ustrezne </w:t>
      </w:r>
      <w:r w:rsidRPr="00E454FB">
        <w:rPr>
          <w:rFonts w:ascii="Arial" w:eastAsia="Times New Roman" w:hAnsi="Arial" w:cs="Arial"/>
          <w:color w:val="000000"/>
          <w:kern w:val="0"/>
          <w:sz w:val="20"/>
          <w:szCs w:val="20"/>
          <w:lang w:val="sl-SI" w:eastAsia="sl-SI"/>
          <w14:ligatures w14:val="none"/>
        </w:rPr>
        <w:t xml:space="preserve">pravne podlage, zato ga ni mogoče umestiti v načrt. </w:t>
      </w:r>
    </w:p>
    <w:p w14:paraId="78567DE1"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5FDFA702" w14:textId="4DFCEA2C"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138:</w:t>
      </w:r>
    </w:p>
    <w:p w14:paraId="0EC271A8"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r w:rsidRPr="00E454FB">
        <w:rPr>
          <w:rFonts w:ascii="Arial" w:eastAsia="Times New Roman" w:hAnsi="Arial" w:cs="Arial"/>
          <w:color w:val="000000"/>
          <w:kern w:val="0"/>
          <w:sz w:val="20"/>
          <w:szCs w:val="20"/>
          <w:lang w:val="sl-SI" w:eastAsia="sl-SI"/>
          <w14:ligatures w14:val="none"/>
        </w:rPr>
        <w:t>Umestitev novega ukrepa v akcijski načrt, ki bo zagotovil boljše izvajanje zakonodaje na področju spletne dostopnosti spletišč in mobilnih aplikacij</w:t>
      </w:r>
    </w:p>
    <w:p w14:paraId="2216D0F8"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605B7A61" w14:textId="10224273"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138:</w:t>
      </w:r>
    </w:p>
    <w:p w14:paraId="65F317B8" w14:textId="0C00A52A"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r w:rsidRPr="00E454FB">
        <w:rPr>
          <w:rFonts w:ascii="Arial" w:eastAsia="Times New Roman" w:hAnsi="Arial" w:cs="Arial"/>
          <w:color w:val="000000"/>
          <w:kern w:val="0"/>
          <w:sz w:val="20"/>
          <w:szCs w:val="20"/>
          <w:lang w:val="sl-SI" w:eastAsia="sl-SI"/>
          <w14:ligatures w14:val="none"/>
        </w:rPr>
        <w:t>Inšpektorat za informacijsko družbo</w:t>
      </w:r>
      <w:r w:rsidR="001060EF">
        <w:rPr>
          <w:rFonts w:ascii="Arial" w:eastAsia="Times New Roman" w:hAnsi="Arial" w:cs="Arial"/>
          <w:color w:val="000000"/>
          <w:kern w:val="0"/>
          <w:sz w:val="20"/>
          <w:szCs w:val="20"/>
          <w:lang w:val="sl-SI" w:eastAsia="sl-SI"/>
          <w14:ligatures w14:val="none"/>
        </w:rPr>
        <w:t xml:space="preserve"> (IRSID)</w:t>
      </w:r>
      <w:r w:rsidRPr="00E454FB">
        <w:rPr>
          <w:rFonts w:ascii="Arial" w:eastAsia="Times New Roman" w:hAnsi="Arial" w:cs="Arial"/>
          <w:color w:val="000000"/>
          <w:kern w:val="0"/>
          <w:sz w:val="20"/>
          <w:szCs w:val="20"/>
          <w:lang w:val="sl-SI" w:eastAsia="sl-SI"/>
          <w14:ligatures w14:val="none"/>
        </w:rPr>
        <w:t xml:space="preserve"> načrtuje delo na področju ozaveščanja zavezancev in splošne javnosti o dostopnosti spletišč in mobilnih aplikacij, zaradi horizontalnosti akcijskega načrta, ki </w:t>
      </w:r>
      <w:r w:rsidRPr="00E454FB">
        <w:rPr>
          <w:rFonts w:ascii="Arial" w:eastAsia="Times New Roman" w:hAnsi="Arial" w:cs="Arial"/>
          <w:color w:val="000000"/>
          <w:kern w:val="0"/>
          <w:sz w:val="20"/>
          <w:szCs w:val="20"/>
          <w:lang w:val="sl-SI" w:eastAsia="sl-SI"/>
          <w14:ligatures w14:val="none"/>
        </w:rPr>
        <w:lastRenderedPageBreak/>
        <w:t xml:space="preserve">vključuje le najvidnejše projekte digitalne preobrazbe, pa ta ni posebej opisan v predlogu </w:t>
      </w:r>
      <w:r w:rsidR="001060EF" w:rsidRPr="00E454FB">
        <w:rPr>
          <w:rFonts w:ascii="Arial" w:eastAsia="Times New Roman" w:hAnsi="Arial" w:cs="Arial"/>
          <w:color w:val="000000"/>
          <w:kern w:val="0"/>
          <w:sz w:val="20"/>
          <w:szCs w:val="20"/>
          <w:lang w:val="sl-SI" w:eastAsia="sl-SI"/>
          <w14:ligatures w14:val="none"/>
        </w:rPr>
        <w:t>načrta</w:t>
      </w:r>
      <w:r w:rsidRPr="00E454FB">
        <w:rPr>
          <w:rFonts w:ascii="Arial" w:eastAsia="Times New Roman" w:hAnsi="Arial" w:cs="Arial"/>
          <w:color w:val="000000"/>
          <w:kern w:val="0"/>
          <w:sz w:val="20"/>
          <w:szCs w:val="20"/>
          <w:lang w:val="sl-SI" w:eastAsia="sl-SI"/>
          <w14:ligatures w14:val="none"/>
        </w:rPr>
        <w:t xml:space="preserve">. Kljub temu </w:t>
      </w:r>
      <w:r w:rsidR="001060EF">
        <w:rPr>
          <w:rFonts w:ascii="Arial" w:eastAsia="Times New Roman" w:hAnsi="Arial" w:cs="Arial"/>
          <w:color w:val="000000"/>
          <w:kern w:val="0"/>
          <w:sz w:val="20"/>
          <w:szCs w:val="20"/>
          <w:lang w:val="sl-SI" w:eastAsia="sl-SI"/>
          <w14:ligatures w14:val="none"/>
        </w:rPr>
        <w:t xml:space="preserve">pa </w:t>
      </w:r>
      <w:r w:rsidRPr="00E454FB">
        <w:rPr>
          <w:rFonts w:ascii="Arial" w:eastAsia="Times New Roman" w:hAnsi="Arial" w:cs="Arial"/>
          <w:color w:val="000000"/>
          <w:kern w:val="0"/>
          <w:sz w:val="20"/>
          <w:szCs w:val="20"/>
          <w:lang w:val="sl-SI" w:eastAsia="sl-SI"/>
          <w14:ligatures w14:val="none"/>
        </w:rPr>
        <w:t xml:space="preserve">bo izveden. </w:t>
      </w:r>
      <w:r w:rsidRPr="00E454FB">
        <w:rPr>
          <w:rFonts w:ascii="Arial" w:eastAsia="Times New Roman" w:hAnsi="Arial" w:cs="Arial"/>
          <w:color w:val="000000"/>
          <w:kern w:val="0"/>
          <w:sz w:val="20"/>
          <w:szCs w:val="20"/>
          <w:lang w:val="sl-SI" w:eastAsia="sl-SI"/>
          <w14:ligatures w14:val="none"/>
        </w:rPr>
        <w:br/>
        <w:t>Namen ukrepa je organizacija dogodkov, programov usposabljanja, objave na spletnih straneh in preko medijev ter predstavitvami na raznih dogodkih</w:t>
      </w:r>
      <w:r w:rsidR="001060EF">
        <w:rPr>
          <w:rFonts w:ascii="Arial" w:eastAsia="Times New Roman" w:hAnsi="Arial" w:cs="Arial"/>
          <w:color w:val="000000"/>
          <w:kern w:val="0"/>
          <w:sz w:val="20"/>
          <w:szCs w:val="20"/>
          <w:lang w:val="sl-SI" w:eastAsia="sl-SI"/>
          <w14:ligatures w14:val="none"/>
        </w:rPr>
        <w:t>,</w:t>
      </w:r>
      <w:r w:rsidRPr="00E454FB">
        <w:rPr>
          <w:rFonts w:ascii="Arial" w:eastAsia="Times New Roman" w:hAnsi="Arial" w:cs="Arial"/>
          <w:color w:val="000000"/>
          <w:kern w:val="0"/>
          <w:sz w:val="20"/>
          <w:szCs w:val="20"/>
          <w:lang w:val="sl-SI" w:eastAsia="sl-SI"/>
          <w14:ligatures w14:val="none"/>
        </w:rPr>
        <w:t xml:space="preserve"> s ciljem dviga ozaveščanja o pomenu digitalne dostopnosti za vse. Navedene aktivnosti so namenjene za zaposlene pri zavezancih oziroma za druge pripravljavce spletišč in mobilnih aplikacij. IRSID organizira programe usposabljanja za ustvarjanje, upravljanje in posodabljanje vsebine spletišč in mobilnih aplikacij v skladu z Zakonom o dostopnosti spletišč in mobilnih aplikacij- (ZDSMA). Pri pripravi in izvedbi programov usposabljanja sodeluje z reprezentativnimi invalidskimi organizacijami, kot so opredeljene v zakonu, ki ureja invalidske organizacije. Hkrati pa spodbuja tudi lastnike drugih spletišč, ki niso zavezanci po ZDSMA, da v čim večjem obsegu upoštevajo zahteve glede dostopnosti. Od leta 2023 do konca leta 2024 je IRSID izvedel 3 usposabljanja, tudi v sodelovanju z Upravno akademijo, kjer je bilo skupno preko 1700 udeležencev.</w:t>
      </w:r>
    </w:p>
    <w:p w14:paraId="7C33876F"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00E00221" w14:textId="15C787F1"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139:</w:t>
      </w:r>
    </w:p>
    <w:p w14:paraId="4414A67D"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r w:rsidRPr="00E454FB">
        <w:rPr>
          <w:rFonts w:ascii="Arial" w:eastAsia="Times New Roman" w:hAnsi="Arial" w:cs="Arial"/>
          <w:color w:val="000000"/>
          <w:kern w:val="0"/>
          <w:sz w:val="20"/>
          <w:szCs w:val="20"/>
          <w:lang w:val="sl-SI" w:eastAsia="sl-SI"/>
          <w14:ligatures w14:val="none"/>
        </w:rPr>
        <w:t>Umestitev novega ukrepa v nacionalni strateški načrt, katerega cilj bo krepitev demokratičnih postopkov in odločanja s pomočjo digitalnih tehnologij (e-participacija in i-volitve)</w:t>
      </w:r>
    </w:p>
    <w:p w14:paraId="2CBE5CFE"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1E024E2C" w14:textId="6729B00B"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139:</w:t>
      </w:r>
    </w:p>
    <w:p w14:paraId="039EAB4C" w14:textId="3C92125D" w:rsidR="00E454FB" w:rsidRPr="00DF2268" w:rsidRDefault="00E454FB" w:rsidP="00E454FB">
      <w:pPr>
        <w:spacing w:after="0" w:line="240" w:lineRule="auto"/>
        <w:jc w:val="both"/>
        <w:rPr>
          <w:rFonts w:ascii="Arial" w:eastAsia="Times New Roman" w:hAnsi="Arial" w:cs="Arial"/>
          <w:kern w:val="0"/>
          <w:sz w:val="20"/>
          <w:szCs w:val="20"/>
          <w:lang w:val="sl-SI" w:eastAsia="sl-SI"/>
          <w14:ligatures w14:val="none"/>
        </w:rPr>
      </w:pPr>
      <w:r w:rsidRPr="00E454FB">
        <w:rPr>
          <w:rFonts w:ascii="Arial" w:eastAsia="Times New Roman" w:hAnsi="Arial" w:cs="Arial"/>
          <w:kern w:val="0"/>
          <w:sz w:val="20"/>
          <w:szCs w:val="20"/>
          <w:lang w:val="sl-SI" w:eastAsia="sl-SI"/>
          <w14:ligatures w14:val="none"/>
        </w:rPr>
        <w:t xml:space="preserve">Na Ministrstvu za javno upravo </w:t>
      </w:r>
      <w:r w:rsidR="00AE3ECC">
        <w:rPr>
          <w:rFonts w:ascii="Arial" w:eastAsia="Times New Roman" w:hAnsi="Arial" w:cs="Arial"/>
          <w:kern w:val="0"/>
          <w:sz w:val="20"/>
          <w:szCs w:val="20"/>
          <w:lang w:val="sl-SI" w:eastAsia="sl-SI"/>
          <w14:ligatures w14:val="none"/>
        </w:rPr>
        <w:t xml:space="preserve">(MJU) </w:t>
      </w:r>
      <w:r w:rsidRPr="00E454FB">
        <w:rPr>
          <w:rFonts w:ascii="Arial" w:eastAsia="Times New Roman" w:hAnsi="Arial" w:cs="Arial"/>
          <w:kern w:val="0"/>
          <w:sz w:val="20"/>
          <w:szCs w:val="20"/>
          <w:lang w:val="sl-SI" w:eastAsia="sl-SI"/>
          <w14:ligatures w14:val="none"/>
        </w:rPr>
        <w:t>se zavzemamo za vzpostavitev čim več elektronskih storitev javne uprave in tudi za njihovo čim večjo uporabo. Elektronske storitve delno prispevajo tudi k razbremenitvi dela upravnih enot, še vedno</w:t>
      </w:r>
      <w:r w:rsidR="00AE3ECC">
        <w:rPr>
          <w:rFonts w:ascii="Arial" w:eastAsia="Times New Roman" w:hAnsi="Arial" w:cs="Arial"/>
          <w:kern w:val="0"/>
          <w:sz w:val="20"/>
          <w:szCs w:val="20"/>
          <w:lang w:val="sl-SI" w:eastAsia="sl-SI"/>
          <w14:ligatures w14:val="none"/>
        </w:rPr>
        <w:t xml:space="preserve"> pa</w:t>
      </w:r>
      <w:r w:rsidRPr="00E454FB">
        <w:rPr>
          <w:rFonts w:ascii="Arial" w:eastAsia="Times New Roman" w:hAnsi="Arial" w:cs="Arial"/>
          <w:kern w:val="0"/>
          <w:sz w:val="20"/>
          <w:szCs w:val="20"/>
          <w:lang w:val="sl-SI" w:eastAsia="sl-SI"/>
          <w14:ligatures w14:val="none"/>
        </w:rPr>
        <w:t xml:space="preserve"> se  ohranja možnost opravljanja upravnih storitev osebno, na upravni enoti.  Na področju volitev in referenduma obstaja možnost spletne oddaje podpore zahtevi za razpis referenduma. Dodatno je ob vsakih volitvah in referendumu na državnem portalu </w:t>
      </w:r>
      <w:proofErr w:type="spellStart"/>
      <w:r w:rsidRPr="00E454FB">
        <w:rPr>
          <w:rFonts w:ascii="Arial" w:eastAsia="Times New Roman" w:hAnsi="Arial" w:cs="Arial"/>
          <w:kern w:val="0"/>
          <w:sz w:val="20"/>
          <w:szCs w:val="20"/>
          <w:lang w:val="sl-SI" w:eastAsia="sl-SI"/>
          <w14:ligatures w14:val="none"/>
        </w:rPr>
        <w:t>eUprava</w:t>
      </w:r>
      <w:proofErr w:type="spellEnd"/>
      <w:r w:rsidRPr="00E454FB">
        <w:rPr>
          <w:rFonts w:ascii="Arial" w:eastAsia="Times New Roman" w:hAnsi="Arial" w:cs="Arial"/>
          <w:kern w:val="0"/>
          <w:sz w:val="20"/>
          <w:szCs w:val="20"/>
          <w:lang w:val="sl-SI" w:eastAsia="sl-SI"/>
          <w14:ligatures w14:val="none"/>
        </w:rPr>
        <w:t xml:space="preserve"> na voljo elektronski obrazec »E-obvestila volivcev« na podlagi katerega je volivcem poenostavljeno obveščanje volilnih organov, da želijo glasovati na drug način (gre za t. i. posebne oblike glasovanja: na diplomatsko konzularnem predstavništvu Republike Slovenije ali po pošti v tujini, izven okraja stalnega prebivališča, po pošti v Sloveniji, na domu itd.). Z uporabo tovrstnih storitev se postopoma gradi tudi zaupanje državljanov v elektronske storitve in posledično tudi v internetne volitve.</w:t>
      </w:r>
      <w:r w:rsidRPr="00E454FB">
        <w:rPr>
          <w:rFonts w:ascii="Arial" w:eastAsia="Times New Roman" w:hAnsi="Arial" w:cs="Arial"/>
          <w:kern w:val="0"/>
          <w:sz w:val="20"/>
          <w:szCs w:val="20"/>
          <w:lang w:val="sl-SI" w:eastAsia="sl-SI"/>
          <w14:ligatures w14:val="none"/>
        </w:rPr>
        <w:br/>
      </w:r>
      <w:r w:rsidRPr="00E454FB">
        <w:rPr>
          <w:rFonts w:ascii="Arial" w:eastAsia="Times New Roman" w:hAnsi="Arial" w:cs="Arial"/>
          <w:kern w:val="0"/>
          <w:sz w:val="20"/>
          <w:szCs w:val="20"/>
          <w:lang w:val="sl-SI" w:eastAsia="sl-SI"/>
          <w14:ligatures w14:val="none"/>
        </w:rPr>
        <w:br/>
      </w:r>
      <w:r w:rsidRPr="00E454FB">
        <w:rPr>
          <w:rFonts w:ascii="Arial" w:eastAsia="Times New Roman" w:hAnsi="Arial" w:cs="Arial"/>
          <w:kern w:val="0"/>
          <w:sz w:val="20"/>
          <w:szCs w:val="20"/>
          <w:lang w:val="sl-SI" w:eastAsia="sl-SI"/>
          <w14:ligatures w14:val="none"/>
        </w:rPr>
        <w:br/>
        <w:t xml:space="preserve">V začetku leta 2024 je bila sprejeta novela Zakona o referendumu in o ljudski iniciativi (ZRLI-F).  Ena od novosti, ki jo je prinesla ta novela je tudi nadgradnja digitalizacije postopka oddaje podpor zahtevi za razpis referenduma in digitalizacija oddaje podpor pri ljudski iniciativi ter s tem odprava fizičnih obrazcev podpor.  Volivcu ne bo več treba potrditi fizičnega obrazca na upravni enoti in ga nato posredovati predlagatelju referenduma. Z elektronsko oddajo podpore na upravni enoti se bo štelo, da je podpora avtomatično oddana predlagatelju referenduma. Elektronska oddaja bo potekala na način, da bo volivec (po preverjanju identitete volivca in volilne pravice ter dejstva ali je volivec že oddal podporo s strani uradne osebe upravne enote) lastnoročno podpisal elektronsko podpisno tablico preko katere se bo njegova podpora evidentirala v evidenci volilne pravice. Poleg takšne oddaje podpore na upravni enoti bo še vedno mogoča elektronska oddaja podpore tudi preko državnega portala </w:t>
      </w:r>
      <w:proofErr w:type="spellStart"/>
      <w:r w:rsidRPr="00E454FB">
        <w:rPr>
          <w:rFonts w:ascii="Arial" w:eastAsia="Times New Roman" w:hAnsi="Arial" w:cs="Arial"/>
          <w:kern w:val="0"/>
          <w:sz w:val="20"/>
          <w:szCs w:val="20"/>
          <w:lang w:val="sl-SI" w:eastAsia="sl-SI"/>
          <w14:ligatures w14:val="none"/>
        </w:rPr>
        <w:t>eUprava</w:t>
      </w:r>
      <w:proofErr w:type="spellEnd"/>
      <w:r w:rsidRPr="00E454FB">
        <w:rPr>
          <w:rFonts w:ascii="Arial" w:eastAsia="Times New Roman" w:hAnsi="Arial" w:cs="Arial"/>
          <w:kern w:val="0"/>
          <w:sz w:val="20"/>
          <w:szCs w:val="20"/>
          <w:lang w:val="sl-SI" w:eastAsia="sl-SI"/>
          <w14:ligatures w14:val="none"/>
        </w:rPr>
        <w:t xml:space="preserve">. </w:t>
      </w:r>
      <w:r w:rsidRPr="00E454FB">
        <w:rPr>
          <w:rFonts w:ascii="Arial" w:eastAsia="Times New Roman" w:hAnsi="Arial" w:cs="Arial"/>
          <w:kern w:val="0"/>
          <w:sz w:val="20"/>
          <w:szCs w:val="20"/>
          <w:lang w:val="sl-SI" w:eastAsia="sl-SI"/>
          <w14:ligatures w14:val="none"/>
        </w:rPr>
        <w:br/>
      </w:r>
      <w:r w:rsidRPr="00E454FB">
        <w:rPr>
          <w:rFonts w:ascii="Arial" w:eastAsia="Times New Roman" w:hAnsi="Arial" w:cs="Arial"/>
          <w:kern w:val="0"/>
          <w:sz w:val="20"/>
          <w:szCs w:val="20"/>
          <w:lang w:val="sl-SI" w:eastAsia="sl-SI"/>
          <w14:ligatures w14:val="none"/>
        </w:rPr>
        <w:br/>
        <w:t xml:space="preserve">Namesto fizičnih obrazcev bo predlagatelj referenduma zahtevi za razpis referenduma, ki jo bo vložil v Državni zbor, priložil potrdilo Ministrstva za notranje zadeve </w:t>
      </w:r>
      <w:r w:rsidR="00AE3ECC">
        <w:rPr>
          <w:rFonts w:ascii="Arial" w:eastAsia="Times New Roman" w:hAnsi="Arial" w:cs="Arial"/>
          <w:kern w:val="0"/>
          <w:sz w:val="20"/>
          <w:szCs w:val="20"/>
          <w:lang w:val="sl-SI" w:eastAsia="sl-SI"/>
          <w14:ligatures w14:val="none"/>
        </w:rPr>
        <w:t xml:space="preserve">(MNZ) </w:t>
      </w:r>
      <w:r w:rsidRPr="00E454FB">
        <w:rPr>
          <w:rFonts w:ascii="Arial" w:eastAsia="Times New Roman" w:hAnsi="Arial" w:cs="Arial"/>
          <w:kern w:val="0"/>
          <w:sz w:val="20"/>
          <w:szCs w:val="20"/>
          <w:lang w:val="sl-SI" w:eastAsia="sl-SI"/>
          <w14:ligatures w14:val="none"/>
        </w:rPr>
        <w:t>o skupnem številu zbranih podpor v evidenci volilne pravice. Predvideno je, da bi se elektronski način zbiranja in evidentiranja podpor volivcev uvedel v enem letu od uveljavitve zakona, ko bodo za izvedbo ustrezno vzpostavljeni vsi mehanizmi tehnične podpore. Ministrstvo za notranje zadeve skupaj z M</w:t>
      </w:r>
      <w:r w:rsidR="00AE3ECC">
        <w:rPr>
          <w:rFonts w:ascii="Arial" w:eastAsia="Times New Roman" w:hAnsi="Arial" w:cs="Arial"/>
          <w:kern w:val="0"/>
          <w:sz w:val="20"/>
          <w:szCs w:val="20"/>
          <w:lang w:val="sl-SI" w:eastAsia="sl-SI"/>
          <w14:ligatures w14:val="none"/>
        </w:rPr>
        <w:t xml:space="preserve">inistrstvom za digitalno preobrazbo </w:t>
      </w:r>
      <w:r w:rsidRPr="00E454FB">
        <w:rPr>
          <w:rFonts w:ascii="Arial" w:eastAsia="Times New Roman" w:hAnsi="Arial" w:cs="Arial"/>
          <w:kern w:val="0"/>
          <w:sz w:val="20"/>
          <w:szCs w:val="20"/>
          <w:lang w:val="sl-SI" w:eastAsia="sl-SI"/>
          <w14:ligatures w14:val="none"/>
        </w:rPr>
        <w:t xml:space="preserve"> in </w:t>
      </w:r>
      <w:r w:rsidR="00AE3ECC">
        <w:rPr>
          <w:rFonts w:ascii="Arial" w:eastAsia="Times New Roman" w:hAnsi="Arial" w:cs="Arial"/>
          <w:kern w:val="0"/>
          <w:sz w:val="20"/>
          <w:szCs w:val="20"/>
          <w:lang w:val="sl-SI" w:eastAsia="sl-SI"/>
          <w14:ligatures w14:val="none"/>
        </w:rPr>
        <w:t>M</w:t>
      </w:r>
      <w:r w:rsidR="00E96A94">
        <w:rPr>
          <w:rFonts w:ascii="Arial" w:eastAsia="Times New Roman" w:hAnsi="Arial" w:cs="Arial"/>
          <w:kern w:val="0"/>
          <w:sz w:val="20"/>
          <w:szCs w:val="20"/>
          <w:lang w:val="sl-SI" w:eastAsia="sl-SI"/>
          <w14:ligatures w14:val="none"/>
        </w:rPr>
        <w:t>ini</w:t>
      </w:r>
      <w:r w:rsidR="00AE3ECC">
        <w:rPr>
          <w:rFonts w:ascii="Arial" w:eastAsia="Times New Roman" w:hAnsi="Arial" w:cs="Arial"/>
          <w:kern w:val="0"/>
          <w:sz w:val="20"/>
          <w:szCs w:val="20"/>
          <w:lang w:val="sl-SI" w:eastAsia="sl-SI"/>
          <w14:ligatures w14:val="none"/>
        </w:rPr>
        <w:t>strstvom za javno upravo</w:t>
      </w:r>
      <w:r w:rsidRPr="00E454FB">
        <w:rPr>
          <w:rFonts w:ascii="Arial" w:eastAsia="Times New Roman" w:hAnsi="Arial" w:cs="Arial"/>
          <w:kern w:val="0"/>
          <w:sz w:val="20"/>
          <w:szCs w:val="20"/>
          <w:lang w:val="sl-SI" w:eastAsia="sl-SI"/>
          <w14:ligatures w14:val="none"/>
        </w:rPr>
        <w:t xml:space="preserve"> trenutno še dela na teh rešitvah.</w:t>
      </w:r>
      <w:r w:rsidRPr="00E454FB">
        <w:rPr>
          <w:rFonts w:ascii="Arial" w:eastAsia="Times New Roman" w:hAnsi="Arial" w:cs="Arial"/>
          <w:kern w:val="0"/>
          <w:sz w:val="20"/>
          <w:szCs w:val="20"/>
          <w:lang w:val="sl-SI" w:eastAsia="sl-SI"/>
          <w14:ligatures w14:val="none"/>
        </w:rPr>
        <w:br/>
      </w:r>
      <w:r w:rsidRPr="00E454FB">
        <w:rPr>
          <w:rFonts w:ascii="Arial" w:eastAsia="Times New Roman" w:hAnsi="Arial" w:cs="Arial"/>
          <w:kern w:val="0"/>
          <w:sz w:val="20"/>
          <w:szCs w:val="20"/>
          <w:lang w:val="sl-SI" w:eastAsia="sl-SI"/>
          <w14:ligatures w14:val="none"/>
        </w:rPr>
        <w:br/>
        <w:t>Predlog za vzpostavitev elektronske oddaje podpore kandidaturi</w:t>
      </w:r>
      <w:r w:rsidRPr="00E454FB">
        <w:rPr>
          <w:rFonts w:ascii="Arial" w:eastAsia="Times New Roman" w:hAnsi="Arial" w:cs="Arial"/>
          <w:kern w:val="0"/>
          <w:sz w:val="20"/>
          <w:szCs w:val="20"/>
          <w:lang w:val="sl-SI" w:eastAsia="sl-SI"/>
          <w14:ligatures w14:val="none"/>
        </w:rPr>
        <w:br/>
        <w:t xml:space="preserve">Zakon o volitvah v državni zbor ne določa možnosti oddaje podpore kandidatom z varnim elektronskim podpisom, overjenim s kvalificirani potrdilom. Za vzpostavitev takšne elektronske storitve javne uprave je najprej potrebna primerna zakonska podlaga, kjer je potrebno določiti pristojni organ za sprejem elektronsko podpisanih obrazcev in potrditev takih obrazcev. Hkrati se pri tem vzpostavlja nova elektronska evidenca osebnih podatkov (evidenca potrjenih obrazcev) za katero pa mora biti zagotovljeno spoštovanje določb Zakona o varstvu osebnih podatkov. Informacijski sistem bi moral tudi preprečiti zlorabe, da bi volivec svojo podporo dal več kot enkrat. Na MJU je bila leta 2022 ustanovljena Delovna skupina za digitalizacijo postopka oddaje podpore kandidatnim listam. Delovna skupina je pripravila tri predloge sprememb zakona za digitalizacijo postopka oddaje podpore kandidatnim listam </w:t>
      </w:r>
      <w:r w:rsidRPr="00E454FB">
        <w:rPr>
          <w:rFonts w:ascii="Arial" w:eastAsia="Times New Roman" w:hAnsi="Arial" w:cs="Arial"/>
          <w:kern w:val="0"/>
          <w:sz w:val="20"/>
          <w:szCs w:val="20"/>
          <w:lang w:val="sl-SI" w:eastAsia="sl-SI"/>
          <w14:ligatures w14:val="none"/>
        </w:rPr>
        <w:lastRenderedPageBreak/>
        <w:t>za volitve v državni zbor. Če bi se kateri od teh predlog uveljavil v Zakonu o volitvah v državni zbor, bi enak postopek veljal tudi za volitve predsednika republike in volitve predstavnikov RS v Evropski parlament.</w:t>
      </w:r>
      <w:r w:rsidRPr="00E454FB">
        <w:rPr>
          <w:rFonts w:ascii="Arial" w:eastAsia="Times New Roman" w:hAnsi="Arial" w:cs="Arial"/>
          <w:kern w:val="0"/>
          <w:sz w:val="20"/>
          <w:szCs w:val="20"/>
          <w:lang w:val="sl-SI" w:eastAsia="sl-SI"/>
          <w14:ligatures w14:val="none"/>
        </w:rPr>
        <w:br/>
      </w:r>
      <w:r w:rsidRPr="00E454FB">
        <w:rPr>
          <w:rFonts w:ascii="Arial" w:eastAsia="Times New Roman" w:hAnsi="Arial" w:cs="Arial"/>
          <w:kern w:val="0"/>
          <w:sz w:val="20"/>
          <w:szCs w:val="20"/>
          <w:lang w:val="sl-SI" w:eastAsia="sl-SI"/>
          <w14:ligatures w14:val="none"/>
        </w:rPr>
        <w:br/>
        <w:t xml:space="preserve">Opozarjamo, da je pri spremembi temeljne volilne zakonodaje najprej potrebno doseči visoko politično soglasje, za sprejem Zakona o volitvah v državni zbor je namreč potrebna dvotretjinska večina glasov vseh poslancev. </w:t>
      </w:r>
      <w:r w:rsidRPr="00E454FB">
        <w:rPr>
          <w:rFonts w:ascii="Arial" w:eastAsia="Times New Roman" w:hAnsi="Arial" w:cs="Arial"/>
          <w:kern w:val="0"/>
          <w:sz w:val="20"/>
          <w:szCs w:val="20"/>
          <w:lang w:val="sl-SI" w:eastAsia="sl-SI"/>
          <w14:ligatures w14:val="none"/>
        </w:rPr>
        <w:br/>
      </w:r>
      <w:r w:rsidRPr="00E454FB">
        <w:rPr>
          <w:rFonts w:ascii="Arial" w:eastAsia="Times New Roman" w:hAnsi="Arial" w:cs="Arial"/>
          <w:kern w:val="0"/>
          <w:sz w:val="20"/>
          <w:szCs w:val="20"/>
          <w:lang w:val="sl-SI" w:eastAsia="sl-SI"/>
          <w14:ligatures w14:val="none"/>
        </w:rPr>
        <w:br/>
      </w:r>
      <w:r w:rsidRPr="00E454FB">
        <w:rPr>
          <w:rFonts w:ascii="Arial" w:eastAsia="Times New Roman" w:hAnsi="Arial" w:cs="Arial"/>
          <w:kern w:val="0"/>
          <w:sz w:val="20"/>
          <w:szCs w:val="20"/>
          <w:lang w:val="sl-SI" w:eastAsia="sl-SI"/>
          <w14:ligatures w14:val="none"/>
        </w:rPr>
        <w:br/>
        <w:t>Menimo, da bo za prihodnost spletnega glasovanja ključnega pomena razvoj šifrirnih tehnologij in boljših metod zagotavljanja varnega informacijskega okolja ter sistemska ureditev spletnega glasovanja v volilni in referendumski zakonodaji, predhodno pa bo potrebno opraviti temeljit razmislek in podrobno posvetovanje s strokovno in širšo javnostjo, da bi tako prišli do prepričljive in zaupanja vredne rešitve.</w:t>
      </w:r>
      <w:r w:rsidRPr="00E454FB">
        <w:rPr>
          <w:rFonts w:ascii="Arial" w:eastAsia="Times New Roman" w:hAnsi="Arial" w:cs="Arial"/>
          <w:kern w:val="0"/>
          <w:sz w:val="20"/>
          <w:szCs w:val="20"/>
          <w:lang w:val="sl-SI" w:eastAsia="sl-SI"/>
          <w14:ligatures w14:val="none"/>
        </w:rPr>
        <w:br/>
      </w:r>
      <w:r w:rsidRPr="00E454FB">
        <w:rPr>
          <w:rFonts w:ascii="Arial" w:eastAsia="Times New Roman" w:hAnsi="Arial" w:cs="Arial"/>
          <w:kern w:val="0"/>
          <w:sz w:val="20"/>
          <w:szCs w:val="20"/>
          <w:lang w:val="sl-SI" w:eastAsia="sl-SI"/>
          <w14:ligatures w14:val="none"/>
        </w:rPr>
        <w:br/>
        <w:t xml:space="preserve">Pri uvajanju spletnega glasovanja so previdne tudi druge države. Tako ima v praksi elektronske volitve </w:t>
      </w:r>
      <w:r w:rsidR="00AE3ECC">
        <w:rPr>
          <w:rFonts w:ascii="Arial" w:eastAsia="Times New Roman" w:hAnsi="Arial" w:cs="Arial"/>
          <w:kern w:val="0"/>
          <w:sz w:val="20"/>
          <w:szCs w:val="20"/>
          <w:lang w:val="sl-SI" w:eastAsia="sl-SI"/>
          <w14:ligatures w14:val="none"/>
        </w:rPr>
        <w:t xml:space="preserve">npr. </w:t>
      </w:r>
      <w:r w:rsidRPr="00E454FB">
        <w:rPr>
          <w:rFonts w:ascii="Arial" w:eastAsia="Times New Roman" w:hAnsi="Arial" w:cs="Arial"/>
          <w:kern w:val="0"/>
          <w:sz w:val="20"/>
          <w:szCs w:val="20"/>
          <w:lang w:val="sl-SI" w:eastAsia="sl-SI"/>
          <w14:ligatures w14:val="none"/>
        </w:rPr>
        <w:t>samo Estonija, ki vzporedno nudi tudi "fizično" glasovanje. Več razvitih svetovnih držav, med drugim Švica, Norveška, Nemčija, ZDA in Kanada, je že izvedlo pilotne projekte e-volitev, a jih je opustilo, ker so njihovi strokovnjaki za informacijsko varnost v vsakem primeru ocenili, da je tehnološki vidik glasovanja na daljavo mogoče zlorabiti in spremeniti izid volitev. Tudi Estoncem so mednarodni strokovnjaki že povedali (</w:t>
      </w:r>
      <w:hyperlink r:id="rId17" w:history="1">
        <w:r w:rsidR="00AE3ECC" w:rsidRPr="005B0759">
          <w:rPr>
            <w:rStyle w:val="Hiperpovezava"/>
            <w:rFonts w:ascii="Arial" w:eastAsia="Times New Roman" w:hAnsi="Arial" w:cs="Arial"/>
            <w:kern w:val="0"/>
            <w:sz w:val="20"/>
            <w:szCs w:val="20"/>
            <w:lang w:val="sl-SI" w:eastAsia="sl-SI"/>
            <w14:ligatures w14:val="none"/>
          </w:rPr>
          <w:t>https://jhalderm.com/pub/papers/ivoting-ccs14.pdf</w:t>
        </w:r>
      </w:hyperlink>
      <w:r w:rsidR="00AE3ECC">
        <w:rPr>
          <w:rFonts w:ascii="Arial" w:eastAsia="Times New Roman" w:hAnsi="Arial" w:cs="Arial"/>
          <w:kern w:val="0"/>
          <w:sz w:val="20"/>
          <w:szCs w:val="20"/>
          <w:lang w:val="sl-SI" w:eastAsia="sl-SI"/>
          <w14:ligatures w14:val="none"/>
        </w:rPr>
        <w:t xml:space="preserve"> )</w:t>
      </w:r>
      <w:r w:rsidRPr="00E454FB">
        <w:rPr>
          <w:rFonts w:ascii="Arial" w:eastAsia="Times New Roman" w:hAnsi="Arial" w:cs="Arial"/>
          <w:kern w:val="0"/>
          <w:sz w:val="20"/>
          <w:szCs w:val="20"/>
          <w:lang w:val="sl-SI" w:eastAsia="sl-SI"/>
          <w14:ligatures w14:val="none"/>
        </w:rPr>
        <w:t xml:space="preserve">, da je njihov volilni sistem dokazljivo zelo ranljiv in da je z njim mogoče manipulirati, ter jim celo priporočili, da ga prenehajo uporabljati, dokler tehnologija ne ponudi zanesljivejših rešitev (več o tem v spletnem članku  https://siol.net/digisvet/novice/to-je-najvecje-vprasanje-prihodnosti-volitev-v-sloveniji-453274). Še nekaj člankov s strani strokovnjakov na temo internetnih volitev.: </w:t>
      </w:r>
      <w:r w:rsidRPr="00E454FB">
        <w:rPr>
          <w:rFonts w:ascii="Arial" w:eastAsia="Times New Roman" w:hAnsi="Arial" w:cs="Arial"/>
          <w:kern w:val="0"/>
          <w:sz w:val="20"/>
          <w:szCs w:val="20"/>
          <w:lang w:val="sl-SI" w:eastAsia="sl-SI"/>
          <w14:ligatures w14:val="none"/>
        </w:rPr>
        <w:br/>
        <w:t xml:space="preserve">- </w:t>
      </w:r>
      <w:hyperlink r:id="rId18" w:history="1">
        <w:r w:rsidR="00AE3ECC" w:rsidRPr="005B0759">
          <w:rPr>
            <w:rStyle w:val="Hiperpovezava"/>
            <w:rFonts w:ascii="Arial" w:eastAsia="Times New Roman" w:hAnsi="Arial" w:cs="Arial"/>
            <w:kern w:val="0"/>
            <w:sz w:val="20"/>
            <w:szCs w:val="20"/>
            <w:lang w:val="sl-SI" w:eastAsia="sl-SI"/>
            <w14:ligatures w14:val="none"/>
          </w:rPr>
          <w:t>https://gorazd.bozic.org/2014/06/12/so-internet-volitve-varne/</w:t>
        </w:r>
      </w:hyperlink>
      <w:r w:rsidR="00AE3ECC">
        <w:rPr>
          <w:rFonts w:ascii="Arial" w:eastAsia="Times New Roman" w:hAnsi="Arial" w:cs="Arial"/>
          <w:kern w:val="0"/>
          <w:sz w:val="20"/>
          <w:szCs w:val="20"/>
          <w:lang w:val="sl-SI" w:eastAsia="sl-SI"/>
          <w14:ligatures w14:val="none"/>
        </w:rPr>
        <w:t xml:space="preserve"> </w:t>
      </w:r>
      <w:r w:rsidRPr="00E454FB">
        <w:rPr>
          <w:rFonts w:ascii="Arial" w:eastAsia="Times New Roman" w:hAnsi="Arial" w:cs="Arial"/>
          <w:kern w:val="0"/>
          <w:sz w:val="20"/>
          <w:szCs w:val="20"/>
          <w:lang w:val="sl-SI" w:eastAsia="sl-SI"/>
          <w14:ligatures w14:val="none"/>
        </w:rPr>
        <w:br/>
        <w:t xml:space="preserve">- </w:t>
      </w:r>
      <w:hyperlink r:id="rId19" w:history="1">
        <w:r w:rsidR="00AE3ECC" w:rsidRPr="005B0759">
          <w:rPr>
            <w:rStyle w:val="Hiperpovezava"/>
            <w:rFonts w:ascii="Arial" w:eastAsia="Times New Roman" w:hAnsi="Arial" w:cs="Arial"/>
            <w:kern w:val="0"/>
            <w:sz w:val="20"/>
            <w:szCs w:val="20"/>
            <w:lang w:val="sl-SI" w:eastAsia="sl-SI"/>
            <w14:ligatures w14:val="none"/>
          </w:rPr>
          <w:t>https://dolhar.si/zapisi/tajnost-in-svoboda-volitev-v-dobi-informatizacije</w:t>
        </w:r>
      </w:hyperlink>
      <w:r w:rsidR="00AE3ECC">
        <w:rPr>
          <w:rFonts w:ascii="Arial" w:eastAsia="Times New Roman" w:hAnsi="Arial" w:cs="Arial"/>
          <w:kern w:val="0"/>
          <w:sz w:val="20"/>
          <w:szCs w:val="20"/>
          <w:lang w:val="sl-SI" w:eastAsia="sl-SI"/>
          <w14:ligatures w14:val="none"/>
        </w:rPr>
        <w:t xml:space="preserve"> </w:t>
      </w:r>
      <w:r w:rsidRPr="00E454FB">
        <w:rPr>
          <w:rFonts w:ascii="Arial" w:eastAsia="Times New Roman" w:hAnsi="Arial" w:cs="Arial"/>
          <w:kern w:val="0"/>
          <w:sz w:val="20"/>
          <w:szCs w:val="20"/>
          <w:lang w:val="sl-SI" w:eastAsia="sl-SI"/>
          <w14:ligatures w14:val="none"/>
        </w:rPr>
        <w:br/>
        <w:t xml:space="preserve">- </w:t>
      </w:r>
      <w:hyperlink r:id="rId20" w:history="1">
        <w:r w:rsidR="00AE3ECC" w:rsidRPr="005B0759">
          <w:rPr>
            <w:rStyle w:val="Hiperpovezava"/>
            <w:rFonts w:ascii="Arial" w:eastAsia="Times New Roman" w:hAnsi="Arial" w:cs="Arial"/>
            <w:kern w:val="0"/>
            <w:sz w:val="20"/>
            <w:szCs w:val="20"/>
            <w:lang w:val="sl-SI" w:eastAsia="sl-SI"/>
            <w14:ligatures w14:val="none"/>
          </w:rPr>
          <w:t>https://tehnozvezdje.si/ne-zacenjajte-spet-z-e-volitvami/</w:t>
        </w:r>
      </w:hyperlink>
      <w:r w:rsidR="00AE3ECC">
        <w:rPr>
          <w:rFonts w:ascii="Arial" w:eastAsia="Times New Roman" w:hAnsi="Arial" w:cs="Arial"/>
          <w:kern w:val="0"/>
          <w:sz w:val="20"/>
          <w:szCs w:val="20"/>
          <w:lang w:val="sl-SI" w:eastAsia="sl-SI"/>
          <w14:ligatures w14:val="none"/>
        </w:rPr>
        <w:t xml:space="preserve"> </w:t>
      </w:r>
      <w:r w:rsidRPr="00E454FB">
        <w:rPr>
          <w:rFonts w:ascii="Arial" w:eastAsia="Times New Roman" w:hAnsi="Arial" w:cs="Arial"/>
          <w:kern w:val="0"/>
          <w:sz w:val="20"/>
          <w:szCs w:val="20"/>
          <w:lang w:val="sl-SI" w:eastAsia="sl-SI"/>
          <w14:ligatures w14:val="none"/>
        </w:rPr>
        <w:br/>
      </w:r>
      <w:r w:rsidRPr="00E454FB">
        <w:rPr>
          <w:rFonts w:ascii="Arial" w:eastAsia="Times New Roman" w:hAnsi="Arial" w:cs="Arial"/>
          <w:kern w:val="0"/>
          <w:sz w:val="20"/>
          <w:szCs w:val="20"/>
          <w:lang w:val="sl-SI" w:eastAsia="sl-SI"/>
          <w14:ligatures w14:val="none"/>
        </w:rPr>
        <w:br/>
        <w:t>Na spletni strani MJU so tudi objavljeni odgovori v zvezi z internetnimi volitvami in elektronsko oddajo podpore kandidaturam.</w:t>
      </w:r>
    </w:p>
    <w:p w14:paraId="407919CF"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5705DAED" w14:textId="2E6521C4"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140:</w:t>
      </w:r>
    </w:p>
    <w:p w14:paraId="2DCAB721"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r w:rsidRPr="00E454FB">
        <w:rPr>
          <w:rFonts w:ascii="Arial" w:eastAsia="Times New Roman" w:hAnsi="Arial" w:cs="Arial"/>
          <w:color w:val="000000"/>
          <w:kern w:val="0"/>
          <w:sz w:val="20"/>
          <w:szCs w:val="20"/>
          <w:lang w:val="sl-SI" w:eastAsia="sl-SI"/>
          <w14:ligatures w14:val="none"/>
        </w:rPr>
        <w:t>Umestitev novega ukrepa za zagotavljanje računalniške opremljenosti v skladu z Zakonom o spodbujanju digitalne vključenosti</w:t>
      </w:r>
    </w:p>
    <w:p w14:paraId="16ACA153" w14:textId="77777777"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p>
    <w:p w14:paraId="77B59DDA" w14:textId="31F3244A" w:rsidR="00905F5D" w:rsidRPr="00DF2268" w:rsidRDefault="00905F5D" w:rsidP="00905F5D">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140:</w:t>
      </w:r>
    </w:p>
    <w:p w14:paraId="4708E640"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r w:rsidRPr="00E454FB">
        <w:rPr>
          <w:rFonts w:ascii="Arial" w:eastAsia="Times New Roman" w:hAnsi="Arial" w:cs="Arial"/>
          <w:color w:val="000000"/>
          <w:kern w:val="0"/>
          <w:sz w:val="20"/>
          <w:szCs w:val="20"/>
          <w:lang w:val="sl-SI" w:eastAsia="sl-SI"/>
          <w14:ligatures w14:val="none"/>
        </w:rPr>
        <w:t xml:space="preserve">Tovrstnega ukrepa v naslednjih dveh letih ne načrtujemo. </w:t>
      </w:r>
    </w:p>
    <w:p w14:paraId="1D80EA95"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p>
    <w:p w14:paraId="4A7841E6" w14:textId="06ABC39D"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141:</w:t>
      </w:r>
    </w:p>
    <w:p w14:paraId="2D0945D0"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r w:rsidRPr="00E454FB">
        <w:rPr>
          <w:rFonts w:ascii="Arial" w:eastAsia="Times New Roman" w:hAnsi="Arial" w:cs="Arial"/>
          <w:color w:val="000000"/>
          <w:kern w:val="0"/>
          <w:sz w:val="20"/>
          <w:szCs w:val="20"/>
          <w:lang w:val="sl-SI" w:eastAsia="sl-SI"/>
          <w14:ligatures w14:val="none"/>
        </w:rPr>
        <w:t xml:space="preserve">Vključitev ukrepa Konzorcij evropske digitalne infrastrukture za skupne dobrine (EDIC </w:t>
      </w:r>
      <w:proofErr w:type="spellStart"/>
      <w:r w:rsidRPr="00E454FB">
        <w:rPr>
          <w:rFonts w:ascii="Arial" w:eastAsia="Times New Roman" w:hAnsi="Arial" w:cs="Arial"/>
          <w:color w:val="000000"/>
          <w:kern w:val="0"/>
          <w:sz w:val="20"/>
          <w:szCs w:val="20"/>
          <w:lang w:val="sl-SI" w:eastAsia="sl-SI"/>
          <w14:ligatures w14:val="none"/>
        </w:rPr>
        <w:t>Digital</w:t>
      </w:r>
      <w:proofErr w:type="spellEnd"/>
      <w:r w:rsidRPr="00E454FB">
        <w:rPr>
          <w:rFonts w:ascii="Arial" w:eastAsia="Times New Roman" w:hAnsi="Arial" w:cs="Arial"/>
          <w:color w:val="000000"/>
          <w:kern w:val="0"/>
          <w:sz w:val="20"/>
          <w:szCs w:val="20"/>
          <w:lang w:val="sl-SI" w:eastAsia="sl-SI"/>
          <w14:ligatures w14:val="none"/>
        </w:rPr>
        <w:t xml:space="preserve"> </w:t>
      </w:r>
      <w:proofErr w:type="spellStart"/>
      <w:r w:rsidRPr="00E454FB">
        <w:rPr>
          <w:rFonts w:ascii="Arial" w:eastAsia="Times New Roman" w:hAnsi="Arial" w:cs="Arial"/>
          <w:color w:val="000000"/>
          <w:kern w:val="0"/>
          <w:sz w:val="20"/>
          <w:szCs w:val="20"/>
          <w:lang w:val="sl-SI" w:eastAsia="sl-SI"/>
          <w14:ligatures w14:val="none"/>
        </w:rPr>
        <w:t>commons</w:t>
      </w:r>
      <w:proofErr w:type="spellEnd"/>
      <w:r w:rsidRPr="00E454FB">
        <w:rPr>
          <w:rFonts w:ascii="Arial" w:eastAsia="Times New Roman" w:hAnsi="Arial" w:cs="Arial"/>
          <w:color w:val="000000"/>
          <w:kern w:val="0"/>
          <w:sz w:val="20"/>
          <w:szCs w:val="20"/>
          <w:lang w:val="sl-SI" w:eastAsia="sl-SI"/>
          <w14:ligatures w14:val="none"/>
        </w:rPr>
        <w:t>) v Akcijski načrt strategije Digitalna Slovenija 2030</w:t>
      </w:r>
    </w:p>
    <w:p w14:paraId="1B453E6B"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p>
    <w:p w14:paraId="770F5325" w14:textId="6028E6BA"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141:</w:t>
      </w:r>
    </w:p>
    <w:p w14:paraId="7D056982" w14:textId="4AD75592" w:rsidR="00E454FB" w:rsidRPr="00DF2268" w:rsidRDefault="00AE3ECC" w:rsidP="00E454FB">
      <w:pPr>
        <w:spacing w:after="0" w:line="240" w:lineRule="auto"/>
        <w:jc w:val="both"/>
        <w:rPr>
          <w:rFonts w:ascii="Arial" w:eastAsia="Times New Roman" w:hAnsi="Arial" w:cs="Arial"/>
          <w:color w:val="000000"/>
          <w:kern w:val="0"/>
          <w:sz w:val="20"/>
          <w:szCs w:val="20"/>
          <w:lang w:val="sl-SI" w:eastAsia="sl-SI"/>
          <w14:ligatures w14:val="none"/>
        </w:rPr>
      </w:pPr>
      <w:r>
        <w:rPr>
          <w:rFonts w:ascii="Arial" w:eastAsia="Times New Roman" w:hAnsi="Arial" w:cs="Arial"/>
          <w:color w:val="000000"/>
          <w:kern w:val="0"/>
          <w:sz w:val="20"/>
          <w:szCs w:val="20"/>
          <w:lang w:val="sl-SI" w:eastAsia="sl-SI"/>
          <w14:ligatures w14:val="none"/>
        </w:rPr>
        <w:t xml:space="preserve">Hvala za predlog, smo umestili </w:t>
      </w:r>
      <w:r w:rsidR="00E454FB" w:rsidRPr="00E454FB">
        <w:rPr>
          <w:rFonts w:ascii="Arial" w:eastAsia="Times New Roman" w:hAnsi="Arial" w:cs="Arial"/>
          <w:color w:val="000000"/>
          <w:kern w:val="0"/>
          <w:sz w:val="20"/>
          <w:szCs w:val="20"/>
          <w:lang w:val="sl-SI" w:eastAsia="sl-SI"/>
          <w14:ligatures w14:val="none"/>
        </w:rPr>
        <w:t>v uvod akcijskega načrta.</w:t>
      </w:r>
    </w:p>
    <w:p w14:paraId="5E9653C2" w14:textId="77777777"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p>
    <w:p w14:paraId="640BCEDC" w14:textId="52594105"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142:</w:t>
      </w:r>
    </w:p>
    <w:p w14:paraId="3D70DB3C"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r w:rsidRPr="00E454FB">
        <w:rPr>
          <w:rFonts w:ascii="Arial" w:eastAsia="Times New Roman" w:hAnsi="Arial" w:cs="Arial"/>
          <w:color w:val="000000"/>
          <w:kern w:val="0"/>
          <w:sz w:val="20"/>
          <w:szCs w:val="20"/>
          <w:lang w:val="sl-SI" w:eastAsia="sl-SI"/>
          <w14:ligatures w14:val="none"/>
        </w:rPr>
        <w:t>Umestitev ukrepa za podporo nevladnim organizacijam pri aktivnostih na področju umetne inteligence in projektom za zagotavljanje zaupanja javnosti v umetno inteligenco</w:t>
      </w:r>
    </w:p>
    <w:p w14:paraId="340BA9EF"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p>
    <w:p w14:paraId="3E8311C3" w14:textId="01254DF7"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142:</w:t>
      </w:r>
    </w:p>
    <w:p w14:paraId="6C8E8705" w14:textId="6C042FB3"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r w:rsidRPr="00E454FB">
        <w:rPr>
          <w:rFonts w:ascii="Arial" w:eastAsia="Times New Roman" w:hAnsi="Arial" w:cs="Arial"/>
          <w:color w:val="000000"/>
          <w:kern w:val="0"/>
          <w:sz w:val="20"/>
          <w:szCs w:val="20"/>
          <w:lang w:val="sl-SI" w:eastAsia="sl-SI"/>
          <w14:ligatures w14:val="none"/>
        </w:rPr>
        <w:t xml:space="preserve">Ukrep za </w:t>
      </w:r>
      <w:r w:rsidR="00AE3ECC">
        <w:rPr>
          <w:rFonts w:ascii="Arial" w:eastAsia="Times New Roman" w:hAnsi="Arial" w:cs="Arial"/>
          <w:color w:val="000000"/>
          <w:kern w:val="0"/>
          <w:sz w:val="20"/>
          <w:szCs w:val="20"/>
          <w:lang w:val="sl-SI" w:eastAsia="sl-SI"/>
          <w14:ligatures w14:val="none"/>
        </w:rPr>
        <w:t>nevladne organizacije (</w:t>
      </w:r>
      <w:r w:rsidRPr="00E454FB">
        <w:rPr>
          <w:rFonts w:ascii="Arial" w:eastAsia="Times New Roman" w:hAnsi="Arial" w:cs="Arial"/>
          <w:color w:val="000000"/>
          <w:kern w:val="0"/>
          <w:sz w:val="20"/>
          <w:szCs w:val="20"/>
          <w:lang w:val="sl-SI" w:eastAsia="sl-SI"/>
          <w14:ligatures w14:val="none"/>
        </w:rPr>
        <w:t>NVO</w:t>
      </w:r>
      <w:r w:rsidR="00AE3ECC">
        <w:rPr>
          <w:rFonts w:ascii="Arial" w:eastAsia="Times New Roman" w:hAnsi="Arial" w:cs="Arial"/>
          <w:color w:val="000000"/>
          <w:kern w:val="0"/>
          <w:sz w:val="20"/>
          <w:szCs w:val="20"/>
          <w:lang w:val="sl-SI" w:eastAsia="sl-SI"/>
          <w14:ligatures w14:val="none"/>
        </w:rPr>
        <w:t>)</w:t>
      </w:r>
      <w:r w:rsidRPr="00E454FB">
        <w:rPr>
          <w:rFonts w:ascii="Arial" w:eastAsia="Times New Roman" w:hAnsi="Arial" w:cs="Arial"/>
          <w:color w:val="000000"/>
          <w:kern w:val="0"/>
          <w:sz w:val="20"/>
          <w:szCs w:val="20"/>
          <w:lang w:val="sl-SI" w:eastAsia="sl-SI"/>
          <w14:ligatures w14:val="none"/>
        </w:rPr>
        <w:t xml:space="preserve"> se načrtuje skladno z veljavno zakonodajo. Ker namen še ni povsem jasno določen, ukrep v tem trenutku ni umeščen v akcijski načrt. </w:t>
      </w:r>
    </w:p>
    <w:p w14:paraId="6286AF9C" w14:textId="77777777"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p>
    <w:p w14:paraId="30701F99" w14:textId="3EF54400"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143:</w:t>
      </w:r>
    </w:p>
    <w:p w14:paraId="61EDBCCA"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r w:rsidRPr="00E454FB">
        <w:rPr>
          <w:rFonts w:ascii="Arial" w:eastAsia="Times New Roman" w:hAnsi="Arial" w:cs="Arial"/>
          <w:color w:val="000000"/>
          <w:kern w:val="0"/>
          <w:sz w:val="20"/>
          <w:szCs w:val="20"/>
          <w:lang w:val="sl-SI" w:eastAsia="sl-SI"/>
          <w14:ligatures w14:val="none"/>
        </w:rPr>
        <w:lastRenderedPageBreak/>
        <w:t>Vključitev ukrepa št. 23 »Podpora izvedbi projektov vsebinskih mrež na področju digitalnih kompetenc« v tabelo ukrepov (str. 29), k pripomorejo k doseganju ciljev 2030 na področju digitalnih kompetenc</w:t>
      </w:r>
    </w:p>
    <w:p w14:paraId="58790CD1"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p>
    <w:p w14:paraId="36ED9EC5" w14:textId="11C4F60F"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143:</w:t>
      </w:r>
    </w:p>
    <w:p w14:paraId="74CFBBF2" w14:textId="41FAAF6F" w:rsidR="00E454FB" w:rsidRPr="00DF2268" w:rsidRDefault="00AE3ECC" w:rsidP="00E454FB">
      <w:pPr>
        <w:spacing w:after="0" w:line="240" w:lineRule="auto"/>
        <w:jc w:val="both"/>
        <w:rPr>
          <w:rFonts w:ascii="Arial" w:eastAsia="Times New Roman" w:hAnsi="Arial" w:cs="Arial"/>
          <w:color w:val="000000"/>
          <w:kern w:val="0"/>
          <w:sz w:val="20"/>
          <w:szCs w:val="20"/>
          <w:lang w:val="sl-SI" w:eastAsia="sl-SI"/>
          <w14:ligatures w14:val="none"/>
        </w:rPr>
      </w:pPr>
      <w:r>
        <w:rPr>
          <w:rFonts w:ascii="Arial" w:eastAsia="Times New Roman" w:hAnsi="Arial" w:cs="Arial"/>
          <w:color w:val="000000"/>
          <w:kern w:val="0"/>
          <w:sz w:val="20"/>
          <w:szCs w:val="20"/>
          <w:lang w:val="sl-SI" w:eastAsia="sl-SI"/>
          <w14:ligatures w14:val="none"/>
        </w:rPr>
        <w:t xml:space="preserve">Hvala za predlog, smo uredili. </w:t>
      </w:r>
      <w:r w:rsidR="00E454FB" w:rsidRPr="00E454FB">
        <w:rPr>
          <w:rFonts w:ascii="Arial" w:eastAsia="Times New Roman" w:hAnsi="Arial" w:cs="Arial"/>
          <w:color w:val="000000"/>
          <w:kern w:val="0"/>
          <w:sz w:val="20"/>
          <w:szCs w:val="20"/>
          <w:lang w:val="sl-SI" w:eastAsia="sl-SI"/>
          <w14:ligatures w14:val="none"/>
        </w:rPr>
        <w:t xml:space="preserve"> </w:t>
      </w:r>
    </w:p>
    <w:p w14:paraId="3ED5F04A" w14:textId="77777777"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p>
    <w:p w14:paraId="05F230AE" w14:textId="10D2CE7E"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144:</w:t>
      </w:r>
    </w:p>
    <w:p w14:paraId="2E303BC1"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r w:rsidRPr="00E454FB">
        <w:rPr>
          <w:rFonts w:ascii="Arial" w:eastAsia="Times New Roman" w:hAnsi="Arial" w:cs="Arial"/>
          <w:color w:val="000000"/>
          <w:kern w:val="0"/>
          <w:sz w:val="20"/>
          <w:szCs w:val="20"/>
          <w:lang w:val="sl-SI" w:eastAsia="sl-SI"/>
          <w14:ligatures w14:val="none"/>
        </w:rPr>
        <w:t xml:space="preserve">V okviru tega ukrepa je potrebno zagotoviti </w:t>
      </w:r>
      <w:proofErr w:type="spellStart"/>
      <w:r w:rsidRPr="00E454FB">
        <w:rPr>
          <w:rFonts w:ascii="Arial" w:eastAsia="Times New Roman" w:hAnsi="Arial" w:cs="Arial"/>
          <w:color w:val="000000"/>
          <w:kern w:val="0"/>
          <w:sz w:val="20"/>
          <w:szCs w:val="20"/>
          <w:lang w:val="sl-SI" w:eastAsia="sl-SI"/>
          <w14:ligatures w14:val="none"/>
        </w:rPr>
        <w:t>pouporabo</w:t>
      </w:r>
      <w:proofErr w:type="spellEnd"/>
      <w:r w:rsidRPr="00E454FB">
        <w:rPr>
          <w:rFonts w:ascii="Arial" w:eastAsia="Times New Roman" w:hAnsi="Arial" w:cs="Arial"/>
          <w:color w:val="000000"/>
          <w:kern w:val="0"/>
          <w:sz w:val="20"/>
          <w:szCs w:val="20"/>
          <w:lang w:val="sl-SI" w:eastAsia="sl-SI"/>
          <w14:ligatures w14:val="none"/>
        </w:rPr>
        <w:t xml:space="preserve"> fizične infrastrukture omrežnih operaterjev, kot jih določa Direktiva 2014/61/EU, kjer prednjačijo omrežja </w:t>
      </w:r>
      <w:proofErr w:type="spellStart"/>
      <w:r w:rsidRPr="00E454FB">
        <w:rPr>
          <w:rFonts w:ascii="Arial" w:eastAsia="Times New Roman" w:hAnsi="Arial" w:cs="Arial"/>
          <w:color w:val="000000"/>
          <w:kern w:val="0"/>
          <w:sz w:val="20"/>
          <w:szCs w:val="20"/>
          <w:lang w:val="sl-SI" w:eastAsia="sl-SI"/>
          <w14:ligatures w14:val="none"/>
        </w:rPr>
        <w:t>elektrodistribucij</w:t>
      </w:r>
      <w:proofErr w:type="spellEnd"/>
      <w:r w:rsidRPr="00E454FB">
        <w:rPr>
          <w:rFonts w:ascii="Arial" w:eastAsia="Times New Roman" w:hAnsi="Arial" w:cs="Arial"/>
          <w:color w:val="000000"/>
          <w:kern w:val="0"/>
          <w:sz w:val="20"/>
          <w:szCs w:val="20"/>
          <w:lang w:val="sl-SI" w:eastAsia="sl-SI"/>
          <w14:ligatures w14:val="none"/>
        </w:rPr>
        <w:t xml:space="preserve">, ki jih trži omrežni operater </w:t>
      </w:r>
      <w:proofErr w:type="spellStart"/>
      <w:r w:rsidRPr="00E454FB">
        <w:rPr>
          <w:rFonts w:ascii="Arial" w:eastAsia="Times New Roman" w:hAnsi="Arial" w:cs="Arial"/>
          <w:color w:val="000000"/>
          <w:kern w:val="0"/>
          <w:sz w:val="20"/>
          <w:szCs w:val="20"/>
          <w:lang w:val="sl-SI" w:eastAsia="sl-SI"/>
          <w14:ligatures w14:val="none"/>
        </w:rPr>
        <w:t>Stelkom</w:t>
      </w:r>
      <w:proofErr w:type="spellEnd"/>
      <w:r w:rsidRPr="00E454FB">
        <w:rPr>
          <w:rFonts w:ascii="Arial" w:eastAsia="Times New Roman" w:hAnsi="Arial" w:cs="Arial"/>
          <w:color w:val="000000"/>
          <w:kern w:val="0"/>
          <w:sz w:val="20"/>
          <w:szCs w:val="20"/>
          <w:lang w:val="sl-SI" w:eastAsia="sl-SI"/>
          <w14:ligatures w14:val="none"/>
        </w:rPr>
        <w:t xml:space="preserve">. Nemalokrat pridemo do situacije, da obstajajo segmenti optičnih omrežij, ki bi jih upravljavec (investitor) moral povezati do ustreznih vozlišč (kolokacij) posameznih ponudnikov. Ponudniki neradi najemajo optične kapacitete pri drugih ponudnikih optičnih povezav, saj je najem dolgoročno dražji od polaganja lastne optične. infrastrukture in obenem izgovor, da se investicija komercialno ne izplača. V takih primerih predlagamo, da bi država dodatno sofinancirala razliko med stroški </w:t>
      </w:r>
      <w:proofErr w:type="spellStart"/>
      <w:r w:rsidRPr="00E454FB">
        <w:rPr>
          <w:rFonts w:ascii="Arial" w:eastAsia="Times New Roman" w:hAnsi="Arial" w:cs="Arial"/>
          <w:color w:val="000000"/>
          <w:kern w:val="0"/>
          <w:sz w:val="20"/>
          <w:szCs w:val="20"/>
          <w:lang w:val="sl-SI" w:eastAsia="sl-SI"/>
          <w14:ligatures w14:val="none"/>
        </w:rPr>
        <w:t>pouporabe</w:t>
      </w:r>
      <w:proofErr w:type="spellEnd"/>
      <w:r w:rsidRPr="00E454FB">
        <w:rPr>
          <w:rFonts w:ascii="Arial" w:eastAsia="Times New Roman" w:hAnsi="Arial" w:cs="Arial"/>
          <w:color w:val="000000"/>
          <w:kern w:val="0"/>
          <w:sz w:val="20"/>
          <w:szCs w:val="20"/>
          <w:lang w:val="sl-SI" w:eastAsia="sl-SI"/>
          <w14:ligatures w14:val="none"/>
        </w:rPr>
        <w:t xml:space="preserve"> fizične infrastrukture in stroškov investicije v lastno infrastrukturo za ocenjeno dobo 10 let.</w:t>
      </w:r>
    </w:p>
    <w:p w14:paraId="374247FF"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p>
    <w:p w14:paraId="04D0D1BD" w14:textId="33075CBA"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144:</w:t>
      </w:r>
    </w:p>
    <w:p w14:paraId="313CD633" w14:textId="485702FF" w:rsidR="00E454FB" w:rsidRPr="00DF2268" w:rsidRDefault="00AE3ECC" w:rsidP="00E454FB">
      <w:pPr>
        <w:spacing w:after="120" w:line="240" w:lineRule="auto"/>
        <w:jc w:val="both"/>
        <w:rPr>
          <w:rFonts w:ascii="Arial" w:eastAsia="Times New Roman" w:hAnsi="Arial" w:cs="Arial"/>
          <w:b/>
          <w:kern w:val="0"/>
          <w:sz w:val="20"/>
          <w:szCs w:val="20"/>
          <w:lang w:val="sl-SI"/>
          <w14:ligatures w14:val="none"/>
        </w:rPr>
      </w:pPr>
      <w:r>
        <w:rPr>
          <w:rFonts w:ascii="Arial" w:eastAsia="Times New Roman" w:hAnsi="Arial" w:cs="Arial"/>
          <w:color w:val="000000"/>
          <w:kern w:val="0"/>
          <w:sz w:val="20"/>
          <w:szCs w:val="20"/>
          <w:lang w:val="sl-SI" w:eastAsia="sl-SI"/>
          <w14:ligatures w14:val="none"/>
        </w:rPr>
        <w:t xml:space="preserve">Odgovora pristojnega organa (v tem primeru Ministrstvo za vzgojo in izobraževanje) nismo prejeli. </w:t>
      </w:r>
    </w:p>
    <w:p w14:paraId="0A861AA0" w14:textId="02868672"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145:</w:t>
      </w:r>
    </w:p>
    <w:p w14:paraId="7BEB6376"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r w:rsidRPr="00E454FB">
        <w:rPr>
          <w:rFonts w:ascii="Arial" w:eastAsia="Times New Roman" w:hAnsi="Arial" w:cs="Arial"/>
          <w:color w:val="000000"/>
          <w:kern w:val="0"/>
          <w:sz w:val="20"/>
          <w:szCs w:val="20"/>
          <w:lang w:val="sl-SI" w:eastAsia="sl-SI"/>
          <w14:ligatures w14:val="none"/>
        </w:rPr>
        <w:t>Industrija zaradi svoje digitalizacije in potrebe po realnih podatkih brez zakasnitev potrebuje omrežja, ki take pogoje zagotavljajo. Digitalni procesi v realnem času v npr. kitajskih tovarnah so podprti s tehnologijo 5G (privatna postavitev oz. hibridna postavitev v primeru verig vrednosti ali distribuiranih lokacij proizvodnje -koriščenje podatkov v realnem času na robnih napravah in njihova obravnava v aplikacija h v oblaku).</w:t>
      </w:r>
      <w:r w:rsidRPr="00E454FB">
        <w:rPr>
          <w:rFonts w:ascii="Arial" w:eastAsia="Times New Roman" w:hAnsi="Arial" w:cs="Arial"/>
          <w:color w:val="000000"/>
          <w:kern w:val="0"/>
          <w:sz w:val="20"/>
          <w:szCs w:val="20"/>
          <w:lang w:val="sl-SI" w:eastAsia="sl-SI"/>
          <w14:ligatures w14:val="none"/>
        </w:rPr>
        <w:br/>
        <w:t>Predlagamo sofinanciranje implementacije privatnih in hibridnih 5G omrežij za uporabo v kritični infrastrukturi in industriji (nakup opreme in vzpostavitve delovanja).</w:t>
      </w:r>
    </w:p>
    <w:p w14:paraId="55B8357B"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p>
    <w:p w14:paraId="16E882DB" w14:textId="244F9C42"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145:</w:t>
      </w:r>
    </w:p>
    <w:p w14:paraId="6AC8DE0F"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r w:rsidRPr="00E454FB">
        <w:rPr>
          <w:rFonts w:ascii="Arial" w:eastAsia="Times New Roman" w:hAnsi="Arial" w:cs="Arial"/>
          <w:color w:val="000000"/>
          <w:kern w:val="0"/>
          <w:sz w:val="20"/>
          <w:szCs w:val="20"/>
          <w:lang w:val="sl-SI" w:eastAsia="sl-SI"/>
          <w14:ligatures w14:val="none"/>
        </w:rPr>
        <w:t xml:space="preserve">Vlada RS je pri potrditvi (leta 2023) najnižjih zneskov za učinkovito rabo omejene naravne dobrine upoštevala optimalen dostop do spektra predvsem vertikalam za lastne potrebe, pa tudi interesentom za komercialno zagotavljanje storitev brezžičnih elektronskih komunikacij, tako da bodo spodbujene naložbe in razvoj ter ohranjen razvoj učinkovite konkurence na trgih storitev brezžičnih elektronskih komunikacij, s tem pa omogočen razvoj in uvajanje naprednih namenskih storitev poslovnih uporabnikov (vertikal) oziroma trg Industrije 4.0 in inteligentne povezljivosti in zagotovljena digitalna vključenost lokalnega prebivalstva.  </w:t>
      </w:r>
      <w:r w:rsidRPr="00E454FB">
        <w:rPr>
          <w:rFonts w:ascii="Arial" w:eastAsia="Times New Roman" w:hAnsi="Arial" w:cs="Arial"/>
          <w:color w:val="000000"/>
          <w:kern w:val="0"/>
          <w:sz w:val="20"/>
          <w:szCs w:val="20"/>
          <w:lang w:val="sl-SI" w:eastAsia="sl-SI"/>
          <w14:ligatures w14:val="none"/>
        </w:rPr>
        <w:br/>
        <w:t>Trenutno nimamo predvidenih finančnih sredstev in shem državnih pomoči za sofinanciranje implementacije privatnih in hibridnih 5G omrežij.</w:t>
      </w:r>
    </w:p>
    <w:p w14:paraId="721E2BE0" w14:textId="77777777"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p>
    <w:p w14:paraId="7012B92B" w14:textId="7D02616D"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146:</w:t>
      </w:r>
    </w:p>
    <w:p w14:paraId="2D567DF3" w14:textId="77777777" w:rsidR="004431A3" w:rsidRPr="00DF2268" w:rsidRDefault="004431A3" w:rsidP="004431A3">
      <w:pPr>
        <w:spacing w:after="0" w:line="240" w:lineRule="auto"/>
        <w:jc w:val="both"/>
        <w:rPr>
          <w:rFonts w:ascii="Arial" w:eastAsia="Times New Roman" w:hAnsi="Arial" w:cs="Arial"/>
          <w:color w:val="000000"/>
          <w:kern w:val="0"/>
          <w:sz w:val="20"/>
          <w:szCs w:val="20"/>
          <w:lang w:val="sl-SI" w:eastAsia="sl-SI"/>
          <w14:ligatures w14:val="none"/>
        </w:rPr>
      </w:pPr>
      <w:r w:rsidRPr="004431A3">
        <w:rPr>
          <w:rFonts w:ascii="Arial" w:eastAsia="Times New Roman" w:hAnsi="Arial" w:cs="Arial"/>
          <w:color w:val="000000"/>
          <w:kern w:val="0"/>
          <w:sz w:val="20"/>
          <w:szCs w:val="20"/>
          <w:lang w:val="sl-SI" w:eastAsia="sl-SI"/>
          <w14:ligatures w14:val="none"/>
        </w:rPr>
        <w:t>Testno okolje za umetno inteligenco v industriji (predvsem mala in srednja podjetja) je tudi v S5 predvideni Nacionalni demo center Pametne Tovarne (NDC PT) , kjer naj bi bila na voljo vzpostavljena in vzdrževana fizična oprema (stroji, roboti, 3d tiskalniki…), podatkovna, omrežna in programska infrastruktura, ki bi omogočala aplikativni razvoj in testiranje v kompleksnem realnem okolju ter podporno osebje za upravljanje, implementacijo in izobraževanje.</w:t>
      </w:r>
      <w:r w:rsidRPr="004431A3">
        <w:rPr>
          <w:rFonts w:ascii="Arial" w:eastAsia="Times New Roman" w:hAnsi="Arial" w:cs="Arial"/>
          <w:color w:val="000000"/>
          <w:kern w:val="0"/>
          <w:sz w:val="20"/>
          <w:szCs w:val="20"/>
          <w:lang w:val="sl-SI" w:eastAsia="sl-SI"/>
          <w14:ligatures w14:val="none"/>
        </w:rPr>
        <w:br/>
        <w:t xml:space="preserve">Predlagamo, da se vzpostavitev in osnovno delovanje omenjenega centra NDC PT financira s strani MVZI in MGTŠ, za projekte na področju umetne inteligence v industriji pa se nameni najmanj 50% planiranih sredstev 13. ukrepa v obdobju 2025-20230. Priporočamo princip kaskadnega financiranja, ki se v veliki meri uporablja v </w:t>
      </w:r>
      <w:proofErr w:type="spellStart"/>
      <w:r w:rsidRPr="004431A3">
        <w:rPr>
          <w:rFonts w:ascii="Arial" w:eastAsia="Times New Roman" w:hAnsi="Arial" w:cs="Arial"/>
          <w:color w:val="000000"/>
          <w:kern w:val="0"/>
          <w:sz w:val="20"/>
          <w:szCs w:val="20"/>
          <w:lang w:val="sl-SI" w:eastAsia="sl-SI"/>
          <w14:ligatures w14:val="none"/>
        </w:rPr>
        <w:t>Horizon</w:t>
      </w:r>
      <w:proofErr w:type="spellEnd"/>
      <w:r w:rsidRPr="004431A3">
        <w:rPr>
          <w:rFonts w:ascii="Arial" w:eastAsia="Times New Roman" w:hAnsi="Arial" w:cs="Arial"/>
          <w:color w:val="000000"/>
          <w:kern w:val="0"/>
          <w:sz w:val="20"/>
          <w:szCs w:val="20"/>
          <w:lang w:val="sl-SI" w:eastAsia="sl-SI"/>
          <w14:ligatures w14:val="none"/>
        </w:rPr>
        <w:t xml:space="preserve"> EU projektih (</w:t>
      </w:r>
      <w:proofErr w:type="spellStart"/>
      <w:r w:rsidRPr="004431A3">
        <w:rPr>
          <w:rFonts w:ascii="Arial" w:eastAsia="Times New Roman" w:hAnsi="Arial" w:cs="Arial"/>
          <w:color w:val="000000"/>
          <w:kern w:val="0"/>
          <w:sz w:val="20"/>
          <w:szCs w:val="20"/>
          <w:lang w:val="sl-SI" w:eastAsia="sl-SI"/>
          <w14:ligatures w14:val="none"/>
        </w:rPr>
        <w:t>Financial</w:t>
      </w:r>
      <w:proofErr w:type="spellEnd"/>
      <w:r w:rsidRPr="004431A3">
        <w:rPr>
          <w:rFonts w:ascii="Arial" w:eastAsia="Times New Roman" w:hAnsi="Arial" w:cs="Arial"/>
          <w:color w:val="000000"/>
          <w:kern w:val="0"/>
          <w:sz w:val="20"/>
          <w:szCs w:val="20"/>
          <w:lang w:val="sl-SI" w:eastAsia="sl-SI"/>
          <w14:ligatures w14:val="none"/>
        </w:rPr>
        <w:t xml:space="preserve"> </w:t>
      </w:r>
      <w:proofErr w:type="spellStart"/>
      <w:r w:rsidRPr="004431A3">
        <w:rPr>
          <w:rFonts w:ascii="Arial" w:eastAsia="Times New Roman" w:hAnsi="Arial" w:cs="Arial"/>
          <w:color w:val="000000"/>
          <w:kern w:val="0"/>
          <w:sz w:val="20"/>
          <w:szCs w:val="20"/>
          <w:lang w:val="sl-SI" w:eastAsia="sl-SI"/>
          <w14:ligatures w14:val="none"/>
        </w:rPr>
        <w:t>Support</w:t>
      </w:r>
      <w:proofErr w:type="spellEnd"/>
      <w:r w:rsidRPr="004431A3">
        <w:rPr>
          <w:rFonts w:ascii="Arial" w:eastAsia="Times New Roman" w:hAnsi="Arial" w:cs="Arial"/>
          <w:color w:val="000000"/>
          <w:kern w:val="0"/>
          <w:sz w:val="20"/>
          <w:szCs w:val="20"/>
          <w:lang w:val="sl-SI" w:eastAsia="sl-SI"/>
          <w14:ligatures w14:val="none"/>
        </w:rPr>
        <w:t xml:space="preserve"> </w:t>
      </w:r>
      <w:proofErr w:type="spellStart"/>
      <w:r w:rsidRPr="004431A3">
        <w:rPr>
          <w:rFonts w:ascii="Arial" w:eastAsia="Times New Roman" w:hAnsi="Arial" w:cs="Arial"/>
          <w:color w:val="000000"/>
          <w:kern w:val="0"/>
          <w:sz w:val="20"/>
          <w:szCs w:val="20"/>
          <w:lang w:val="sl-SI" w:eastAsia="sl-SI"/>
          <w14:ligatures w14:val="none"/>
        </w:rPr>
        <w:t>for</w:t>
      </w:r>
      <w:proofErr w:type="spellEnd"/>
      <w:r w:rsidRPr="004431A3">
        <w:rPr>
          <w:rFonts w:ascii="Arial" w:eastAsia="Times New Roman" w:hAnsi="Arial" w:cs="Arial"/>
          <w:color w:val="000000"/>
          <w:kern w:val="0"/>
          <w:sz w:val="20"/>
          <w:szCs w:val="20"/>
          <w:lang w:val="sl-SI" w:eastAsia="sl-SI"/>
          <w14:ligatures w14:val="none"/>
        </w:rPr>
        <w:t xml:space="preserve"> </w:t>
      </w:r>
      <w:proofErr w:type="spellStart"/>
      <w:r w:rsidRPr="004431A3">
        <w:rPr>
          <w:rFonts w:ascii="Arial" w:eastAsia="Times New Roman" w:hAnsi="Arial" w:cs="Arial"/>
          <w:color w:val="000000"/>
          <w:kern w:val="0"/>
          <w:sz w:val="20"/>
          <w:szCs w:val="20"/>
          <w:lang w:val="sl-SI" w:eastAsia="sl-SI"/>
          <w14:ligatures w14:val="none"/>
        </w:rPr>
        <w:t>Third</w:t>
      </w:r>
      <w:proofErr w:type="spellEnd"/>
      <w:r w:rsidRPr="004431A3">
        <w:rPr>
          <w:rFonts w:ascii="Arial" w:eastAsia="Times New Roman" w:hAnsi="Arial" w:cs="Arial"/>
          <w:color w:val="000000"/>
          <w:kern w:val="0"/>
          <w:sz w:val="20"/>
          <w:szCs w:val="20"/>
          <w:lang w:val="sl-SI" w:eastAsia="sl-SI"/>
          <w14:ligatures w14:val="none"/>
        </w:rPr>
        <w:t xml:space="preserve"> </w:t>
      </w:r>
      <w:proofErr w:type="spellStart"/>
      <w:r w:rsidRPr="004431A3">
        <w:rPr>
          <w:rFonts w:ascii="Arial" w:eastAsia="Times New Roman" w:hAnsi="Arial" w:cs="Arial"/>
          <w:color w:val="000000"/>
          <w:kern w:val="0"/>
          <w:sz w:val="20"/>
          <w:szCs w:val="20"/>
          <w:lang w:val="sl-SI" w:eastAsia="sl-SI"/>
          <w14:ligatures w14:val="none"/>
        </w:rPr>
        <w:t>Parties</w:t>
      </w:r>
      <w:proofErr w:type="spellEnd"/>
      <w:r w:rsidRPr="004431A3">
        <w:rPr>
          <w:rFonts w:ascii="Arial" w:eastAsia="Times New Roman" w:hAnsi="Arial" w:cs="Arial"/>
          <w:color w:val="000000"/>
          <w:kern w:val="0"/>
          <w:sz w:val="20"/>
          <w:szCs w:val="20"/>
          <w:lang w:val="sl-SI" w:eastAsia="sl-SI"/>
          <w14:ligatures w14:val="none"/>
        </w:rPr>
        <w:t xml:space="preserve"> (FSFTP)).</w:t>
      </w:r>
    </w:p>
    <w:p w14:paraId="19569F42"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p>
    <w:p w14:paraId="2B286B8A" w14:textId="14B36DD4"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146:</w:t>
      </w:r>
    </w:p>
    <w:p w14:paraId="6A8ED18C" w14:textId="1940ABB3" w:rsidR="004431A3" w:rsidRPr="00DF2268" w:rsidRDefault="004431A3" w:rsidP="004431A3">
      <w:pPr>
        <w:spacing w:after="0" w:line="240" w:lineRule="auto"/>
        <w:jc w:val="both"/>
        <w:rPr>
          <w:rFonts w:ascii="Arial" w:eastAsia="Times New Roman" w:hAnsi="Arial" w:cs="Arial"/>
          <w:color w:val="000000"/>
          <w:kern w:val="0"/>
          <w:sz w:val="20"/>
          <w:szCs w:val="20"/>
          <w:lang w:val="sl-SI" w:eastAsia="sl-SI"/>
          <w14:ligatures w14:val="none"/>
        </w:rPr>
      </w:pPr>
      <w:r w:rsidRPr="004431A3">
        <w:rPr>
          <w:rFonts w:ascii="Arial" w:eastAsia="Times New Roman" w:hAnsi="Arial" w:cs="Arial"/>
          <w:color w:val="000000"/>
          <w:kern w:val="0"/>
          <w:sz w:val="20"/>
          <w:szCs w:val="20"/>
          <w:lang w:val="sl-SI" w:eastAsia="sl-SI"/>
          <w14:ligatures w14:val="none"/>
        </w:rPr>
        <w:t>K</w:t>
      </w:r>
      <w:r w:rsidR="00AE3ECC">
        <w:rPr>
          <w:rFonts w:ascii="Arial" w:eastAsia="Times New Roman" w:hAnsi="Arial" w:cs="Arial"/>
          <w:color w:val="000000"/>
          <w:kern w:val="0"/>
          <w:sz w:val="20"/>
          <w:szCs w:val="20"/>
          <w:lang w:val="sl-SI" w:eastAsia="sl-SI"/>
          <w14:ligatures w14:val="none"/>
        </w:rPr>
        <w:t>a</w:t>
      </w:r>
      <w:r w:rsidRPr="004431A3">
        <w:rPr>
          <w:rFonts w:ascii="Arial" w:eastAsia="Times New Roman" w:hAnsi="Arial" w:cs="Arial"/>
          <w:color w:val="000000"/>
          <w:kern w:val="0"/>
          <w:sz w:val="20"/>
          <w:szCs w:val="20"/>
          <w:lang w:val="sl-SI" w:eastAsia="sl-SI"/>
          <w14:ligatures w14:val="none"/>
        </w:rPr>
        <w:t>skadno financiranje ni ustrezen mehanizem. Trenutno je v izvajanju javno naročilo, raziskava o potrebah podjetij na področju</w:t>
      </w:r>
      <w:r w:rsidR="00AE3ECC">
        <w:rPr>
          <w:rFonts w:ascii="Arial" w:eastAsia="Times New Roman" w:hAnsi="Arial" w:cs="Arial"/>
          <w:color w:val="000000"/>
          <w:kern w:val="0"/>
          <w:sz w:val="20"/>
          <w:szCs w:val="20"/>
          <w:lang w:val="sl-SI" w:eastAsia="sl-SI"/>
          <w14:ligatures w14:val="none"/>
        </w:rPr>
        <w:t xml:space="preserve"> umetne inteligence</w:t>
      </w:r>
      <w:r w:rsidRPr="004431A3">
        <w:rPr>
          <w:rFonts w:ascii="Arial" w:eastAsia="Times New Roman" w:hAnsi="Arial" w:cs="Arial"/>
          <w:color w:val="000000"/>
          <w:kern w:val="0"/>
          <w:sz w:val="20"/>
          <w:szCs w:val="20"/>
          <w:lang w:val="sl-SI" w:eastAsia="sl-SI"/>
          <w14:ligatures w14:val="none"/>
        </w:rPr>
        <w:t xml:space="preserve"> </w:t>
      </w:r>
      <w:r w:rsidR="00AE3ECC">
        <w:rPr>
          <w:rFonts w:ascii="Arial" w:eastAsia="Times New Roman" w:hAnsi="Arial" w:cs="Arial"/>
          <w:color w:val="000000"/>
          <w:kern w:val="0"/>
          <w:sz w:val="20"/>
          <w:szCs w:val="20"/>
          <w:lang w:val="sl-SI" w:eastAsia="sl-SI"/>
          <w14:ligatures w14:val="none"/>
        </w:rPr>
        <w:t>(</w:t>
      </w:r>
      <w:r w:rsidRPr="004431A3">
        <w:rPr>
          <w:rFonts w:ascii="Arial" w:eastAsia="Times New Roman" w:hAnsi="Arial" w:cs="Arial"/>
          <w:color w:val="000000"/>
          <w:kern w:val="0"/>
          <w:sz w:val="20"/>
          <w:szCs w:val="20"/>
          <w:lang w:val="sl-SI" w:eastAsia="sl-SI"/>
          <w14:ligatures w14:val="none"/>
        </w:rPr>
        <w:t>UI</w:t>
      </w:r>
      <w:r w:rsidR="00AE3ECC">
        <w:rPr>
          <w:rFonts w:ascii="Arial" w:eastAsia="Times New Roman" w:hAnsi="Arial" w:cs="Arial"/>
          <w:color w:val="000000"/>
          <w:kern w:val="0"/>
          <w:sz w:val="20"/>
          <w:szCs w:val="20"/>
          <w:lang w:val="sl-SI" w:eastAsia="sl-SI"/>
          <w14:ligatures w14:val="none"/>
        </w:rPr>
        <w:t>)</w:t>
      </w:r>
      <w:r w:rsidRPr="004431A3">
        <w:rPr>
          <w:rFonts w:ascii="Arial" w:eastAsia="Times New Roman" w:hAnsi="Arial" w:cs="Arial"/>
          <w:color w:val="000000"/>
          <w:kern w:val="0"/>
          <w:sz w:val="20"/>
          <w:szCs w:val="20"/>
          <w:lang w:val="sl-SI" w:eastAsia="sl-SI"/>
          <w14:ligatures w14:val="none"/>
        </w:rPr>
        <w:t xml:space="preserve">. Ta bo dala odgovor v katere </w:t>
      </w:r>
      <w:r w:rsidR="00AE3ECC">
        <w:rPr>
          <w:rFonts w:ascii="Arial" w:eastAsia="Times New Roman" w:hAnsi="Arial" w:cs="Arial"/>
          <w:color w:val="000000"/>
          <w:kern w:val="0"/>
          <w:sz w:val="20"/>
          <w:szCs w:val="20"/>
          <w:lang w:val="sl-SI" w:eastAsia="sl-SI"/>
          <w14:ligatures w14:val="none"/>
        </w:rPr>
        <w:t>ravni tehnološke razvitosti (</w:t>
      </w:r>
      <w:r w:rsidRPr="004431A3">
        <w:rPr>
          <w:rFonts w:ascii="Arial" w:eastAsia="Times New Roman" w:hAnsi="Arial" w:cs="Arial"/>
          <w:color w:val="000000"/>
          <w:kern w:val="0"/>
          <w:sz w:val="20"/>
          <w:szCs w:val="20"/>
          <w:lang w:val="sl-SI" w:eastAsia="sl-SI"/>
          <w14:ligatures w14:val="none"/>
        </w:rPr>
        <w:t>TRL</w:t>
      </w:r>
      <w:r w:rsidR="00AE3ECC">
        <w:rPr>
          <w:rFonts w:ascii="Arial" w:eastAsia="Times New Roman" w:hAnsi="Arial" w:cs="Arial"/>
          <w:color w:val="000000"/>
          <w:kern w:val="0"/>
          <w:sz w:val="20"/>
          <w:szCs w:val="20"/>
          <w:lang w:val="sl-SI" w:eastAsia="sl-SI"/>
          <w14:ligatures w14:val="none"/>
        </w:rPr>
        <w:t>)</w:t>
      </w:r>
      <w:r w:rsidRPr="004431A3">
        <w:rPr>
          <w:rFonts w:ascii="Arial" w:eastAsia="Times New Roman" w:hAnsi="Arial" w:cs="Arial"/>
          <w:color w:val="000000"/>
          <w:kern w:val="0"/>
          <w:sz w:val="20"/>
          <w:szCs w:val="20"/>
          <w:lang w:val="sl-SI" w:eastAsia="sl-SI"/>
          <w14:ligatures w14:val="none"/>
        </w:rPr>
        <w:t xml:space="preserve"> se pri spodbujanju uporabe UI v procesih podjetij usmeriti in katere vertikalne segmente </w:t>
      </w:r>
      <w:commentRangeStart w:id="2"/>
      <w:r w:rsidRPr="004431A3">
        <w:rPr>
          <w:rFonts w:ascii="Arial" w:eastAsia="Times New Roman" w:hAnsi="Arial" w:cs="Arial"/>
          <w:color w:val="000000"/>
          <w:kern w:val="0"/>
          <w:sz w:val="20"/>
          <w:szCs w:val="20"/>
          <w:lang w:val="sl-SI" w:eastAsia="sl-SI"/>
          <w14:ligatures w14:val="none"/>
        </w:rPr>
        <w:t xml:space="preserve">podpreti. Zaključek raziskave je </w:t>
      </w:r>
      <w:r w:rsidR="0015140D">
        <w:rPr>
          <w:rFonts w:ascii="Arial" w:eastAsia="Times New Roman" w:hAnsi="Arial" w:cs="Arial"/>
          <w:color w:val="000000"/>
          <w:kern w:val="0"/>
          <w:sz w:val="20"/>
          <w:szCs w:val="20"/>
          <w:lang w:val="sl-SI" w:eastAsia="sl-SI"/>
          <w14:ligatures w14:val="none"/>
        </w:rPr>
        <w:t xml:space="preserve">bil </w:t>
      </w:r>
      <w:r w:rsidRPr="004431A3">
        <w:rPr>
          <w:rFonts w:ascii="Arial" w:eastAsia="Times New Roman" w:hAnsi="Arial" w:cs="Arial"/>
          <w:color w:val="000000"/>
          <w:kern w:val="0"/>
          <w:sz w:val="20"/>
          <w:szCs w:val="20"/>
          <w:lang w:val="sl-SI" w:eastAsia="sl-SI"/>
          <w14:ligatures w14:val="none"/>
        </w:rPr>
        <w:t>marc</w:t>
      </w:r>
      <w:r w:rsidR="0015140D">
        <w:rPr>
          <w:rFonts w:ascii="Arial" w:eastAsia="Times New Roman" w:hAnsi="Arial" w:cs="Arial"/>
          <w:color w:val="000000"/>
          <w:kern w:val="0"/>
          <w:sz w:val="20"/>
          <w:szCs w:val="20"/>
          <w:lang w:val="sl-SI" w:eastAsia="sl-SI"/>
          <w14:ligatures w14:val="none"/>
        </w:rPr>
        <w:t>a</w:t>
      </w:r>
      <w:r w:rsidRPr="004431A3">
        <w:rPr>
          <w:rFonts w:ascii="Arial" w:eastAsia="Times New Roman" w:hAnsi="Arial" w:cs="Arial"/>
          <w:color w:val="000000"/>
          <w:kern w:val="0"/>
          <w:sz w:val="20"/>
          <w:szCs w:val="20"/>
          <w:lang w:val="sl-SI" w:eastAsia="sl-SI"/>
          <w14:ligatures w14:val="none"/>
        </w:rPr>
        <w:t xml:space="preserve"> 2025.</w:t>
      </w:r>
      <w:commentRangeEnd w:id="2"/>
      <w:r w:rsidR="0015140D">
        <w:rPr>
          <w:rStyle w:val="Pripombasklic"/>
        </w:rPr>
        <w:commentReference w:id="2"/>
      </w:r>
    </w:p>
    <w:p w14:paraId="626FA4D0" w14:textId="77777777"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p>
    <w:p w14:paraId="22350E19" w14:textId="21F7A359"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lastRenderedPageBreak/>
        <w:t>Vprašanje št. 147:</w:t>
      </w:r>
    </w:p>
    <w:p w14:paraId="3E4A1981" w14:textId="77777777" w:rsidR="004431A3" w:rsidRPr="00DF2268" w:rsidRDefault="004431A3" w:rsidP="004431A3">
      <w:pPr>
        <w:spacing w:after="0" w:line="240" w:lineRule="auto"/>
        <w:jc w:val="both"/>
        <w:rPr>
          <w:rFonts w:ascii="Arial" w:eastAsia="Times New Roman" w:hAnsi="Arial" w:cs="Arial"/>
          <w:color w:val="000000"/>
          <w:kern w:val="0"/>
          <w:sz w:val="20"/>
          <w:szCs w:val="20"/>
          <w:lang w:val="sl-SI" w:eastAsia="sl-SI"/>
          <w14:ligatures w14:val="none"/>
        </w:rPr>
      </w:pPr>
      <w:r w:rsidRPr="004431A3">
        <w:rPr>
          <w:rFonts w:ascii="Arial" w:eastAsia="Times New Roman" w:hAnsi="Arial" w:cs="Arial"/>
          <w:color w:val="000000"/>
          <w:kern w:val="0"/>
          <w:sz w:val="20"/>
          <w:szCs w:val="20"/>
          <w:lang w:val="sl-SI" w:eastAsia="sl-SI"/>
          <w14:ligatures w14:val="none"/>
        </w:rPr>
        <w:t>Program bi se moral nadaljevati, saj se digitalizacija v industriji odvija ves čas in vzporedno z razvojem in implementacijo novih digitalnih tehnologij. Program bi moral obsegati pridobivanje digitalnih kompetenc za različne tehnologije, ki se uporabljajo in uvajajo v podjetjih s poudarkom na industrijskih podjetjih. Izobraževanja ne bi smela biti vezana na podjetje marveč na pridobivanje kompetenc zaposlenih (</w:t>
      </w:r>
      <w:proofErr w:type="spellStart"/>
      <w:r w:rsidRPr="004431A3">
        <w:rPr>
          <w:rFonts w:ascii="Arial" w:eastAsia="Times New Roman" w:hAnsi="Arial" w:cs="Arial"/>
          <w:color w:val="000000"/>
          <w:kern w:val="0"/>
          <w:sz w:val="20"/>
          <w:szCs w:val="20"/>
          <w:lang w:val="sl-SI" w:eastAsia="sl-SI"/>
          <w14:ligatures w14:val="none"/>
        </w:rPr>
        <w:t>mikrocertifikati</w:t>
      </w:r>
      <w:proofErr w:type="spellEnd"/>
      <w:r w:rsidRPr="004431A3">
        <w:rPr>
          <w:rFonts w:ascii="Arial" w:eastAsia="Times New Roman" w:hAnsi="Arial" w:cs="Arial"/>
          <w:color w:val="000000"/>
          <w:kern w:val="0"/>
          <w:sz w:val="20"/>
          <w:szCs w:val="20"/>
          <w:lang w:val="sl-SI" w:eastAsia="sl-SI"/>
          <w14:ligatures w14:val="none"/>
        </w:rPr>
        <w:t>).</w:t>
      </w:r>
      <w:r w:rsidRPr="004431A3">
        <w:rPr>
          <w:rFonts w:ascii="Arial" w:eastAsia="Times New Roman" w:hAnsi="Arial" w:cs="Arial"/>
          <w:color w:val="000000"/>
          <w:kern w:val="0"/>
          <w:sz w:val="20"/>
          <w:szCs w:val="20"/>
          <w:lang w:val="sl-SI" w:eastAsia="sl-SI"/>
          <w14:ligatures w14:val="none"/>
        </w:rPr>
        <w:br/>
        <w:t xml:space="preserve">Za integrirana izobraževanja v okviru Nacionalnega demo Centra Pametne Tovarne (NDC PT ) za upravljanje pametnih tovarn bi moral biti enostaven </w:t>
      </w:r>
      <w:proofErr w:type="spellStart"/>
      <w:r w:rsidRPr="004431A3">
        <w:rPr>
          <w:rFonts w:ascii="Arial" w:eastAsia="Times New Roman" w:hAnsi="Arial" w:cs="Arial"/>
          <w:color w:val="000000"/>
          <w:kern w:val="0"/>
          <w:sz w:val="20"/>
          <w:szCs w:val="20"/>
          <w:lang w:val="sl-SI" w:eastAsia="sl-SI"/>
          <w14:ligatures w14:val="none"/>
        </w:rPr>
        <w:t>vaučerski</w:t>
      </w:r>
      <w:proofErr w:type="spellEnd"/>
      <w:r w:rsidRPr="004431A3">
        <w:rPr>
          <w:rFonts w:ascii="Arial" w:eastAsia="Times New Roman" w:hAnsi="Arial" w:cs="Arial"/>
          <w:color w:val="000000"/>
          <w:kern w:val="0"/>
          <w:sz w:val="20"/>
          <w:szCs w:val="20"/>
          <w:lang w:val="sl-SI" w:eastAsia="sl-SI"/>
          <w14:ligatures w14:val="none"/>
        </w:rPr>
        <w:t xml:space="preserve"> sistem.</w:t>
      </w:r>
      <w:r w:rsidRPr="004431A3">
        <w:rPr>
          <w:rFonts w:ascii="Arial" w:eastAsia="Times New Roman" w:hAnsi="Arial" w:cs="Arial"/>
          <w:color w:val="000000"/>
          <w:kern w:val="0"/>
          <w:sz w:val="20"/>
          <w:szCs w:val="20"/>
          <w:lang w:val="sl-SI" w:eastAsia="sl-SI"/>
          <w14:ligatures w14:val="none"/>
        </w:rPr>
        <w:br/>
        <w:t>Sistem bi moral omogočati tudi izobraževanja v tujini za tehnologije, za katere ni izobraževanja v Sloveniji.</w:t>
      </w:r>
      <w:r w:rsidRPr="004431A3">
        <w:rPr>
          <w:rFonts w:ascii="Arial" w:eastAsia="Times New Roman" w:hAnsi="Arial" w:cs="Arial"/>
          <w:color w:val="000000"/>
          <w:kern w:val="0"/>
          <w:sz w:val="20"/>
          <w:szCs w:val="20"/>
          <w:lang w:val="sl-SI" w:eastAsia="sl-SI"/>
          <w14:ligatures w14:val="none"/>
        </w:rPr>
        <w:br/>
        <w:t xml:space="preserve">Nujno pa je zagotoviti preverjanje uspešnosti izvedenih izobraževanj in sicer z uvedbo sledljivega sistema </w:t>
      </w:r>
      <w:proofErr w:type="spellStart"/>
      <w:r w:rsidRPr="004431A3">
        <w:rPr>
          <w:rFonts w:ascii="Arial" w:eastAsia="Times New Roman" w:hAnsi="Arial" w:cs="Arial"/>
          <w:color w:val="000000"/>
          <w:kern w:val="0"/>
          <w:sz w:val="20"/>
          <w:szCs w:val="20"/>
          <w:lang w:val="sl-SI" w:eastAsia="sl-SI"/>
          <w14:ligatures w14:val="none"/>
        </w:rPr>
        <w:t>mikrocertifikatov</w:t>
      </w:r>
      <w:proofErr w:type="spellEnd"/>
      <w:r w:rsidRPr="004431A3">
        <w:rPr>
          <w:rFonts w:ascii="Arial" w:eastAsia="Times New Roman" w:hAnsi="Arial" w:cs="Arial"/>
          <w:color w:val="000000"/>
          <w:kern w:val="0"/>
          <w:sz w:val="20"/>
          <w:szCs w:val="20"/>
          <w:lang w:val="sl-SI" w:eastAsia="sl-SI"/>
          <w14:ligatures w14:val="none"/>
        </w:rPr>
        <w:t xml:space="preserve"> za vsa izobraževanja.</w:t>
      </w:r>
      <w:r w:rsidRPr="004431A3">
        <w:rPr>
          <w:rFonts w:ascii="Arial" w:eastAsia="Times New Roman" w:hAnsi="Arial" w:cs="Arial"/>
          <w:color w:val="000000"/>
          <w:kern w:val="0"/>
          <w:sz w:val="20"/>
          <w:szCs w:val="20"/>
          <w:lang w:val="sl-SI" w:eastAsia="sl-SI"/>
          <w14:ligatures w14:val="none"/>
        </w:rPr>
        <w:br/>
        <w:t>Za izobraževanja MSP bi bilo potrebno nameniti znesek do leta 2030 vsaj 5.000.000 EUR.</w:t>
      </w:r>
    </w:p>
    <w:p w14:paraId="686AA388"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p>
    <w:p w14:paraId="5E107910" w14:textId="717180AE" w:rsidR="00E454FB"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147:</w:t>
      </w:r>
    </w:p>
    <w:p w14:paraId="7A8D8505" w14:textId="6107B6E2" w:rsidR="00E454FB" w:rsidRPr="00DF2268" w:rsidRDefault="0015140D" w:rsidP="00E454FB">
      <w:pPr>
        <w:spacing w:after="120" w:line="240" w:lineRule="auto"/>
        <w:jc w:val="both"/>
        <w:rPr>
          <w:rFonts w:ascii="Arial" w:eastAsia="Times New Roman" w:hAnsi="Arial" w:cs="Arial"/>
          <w:b/>
          <w:kern w:val="0"/>
          <w:sz w:val="20"/>
          <w:szCs w:val="20"/>
          <w:lang w:val="sl-SI"/>
          <w14:ligatures w14:val="none"/>
        </w:rPr>
      </w:pPr>
      <w:r>
        <w:rPr>
          <w:rFonts w:ascii="Arial" w:eastAsia="Times New Roman" w:hAnsi="Arial" w:cs="Arial"/>
          <w:color w:val="000000"/>
          <w:kern w:val="0"/>
          <w:sz w:val="20"/>
          <w:szCs w:val="20"/>
          <w:lang w:val="sl-SI" w:eastAsia="sl-SI"/>
          <w14:ligatures w14:val="none"/>
        </w:rPr>
        <w:t>Odgovora pristojnega organa (v tem primeru Ministrstvo za vzgojo in izobraževanje) nismo prejeli.</w:t>
      </w:r>
    </w:p>
    <w:p w14:paraId="4FCE3148" w14:textId="229E7C9B"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148:</w:t>
      </w:r>
    </w:p>
    <w:p w14:paraId="744ED62A" w14:textId="77777777" w:rsidR="004431A3" w:rsidRPr="00DF2268" w:rsidRDefault="004431A3" w:rsidP="004431A3">
      <w:pPr>
        <w:spacing w:after="0" w:line="240" w:lineRule="auto"/>
        <w:jc w:val="both"/>
        <w:rPr>
          <w:rFonts w:ascii="Arial" w:eastAsia="Times New Roman" w:hAnsi="Arial" w:cs="Arial"/>
          <w:color w:val="000000"/>
          <w:kern w:val="0"/>
          <w:sz w:val="20"/>
          <w:szCs w:val="20"/>
          <w:lang w:val="sl-SI" w:eastAsia="sl-SI"/>
          <w14:ligatures w14:val="none"/>
        </w:rPr>
      </w:pPr>
      <w:r w:rsidRPr="004431A3">
        <w:rPr>
          <w:rFonts w:ascii="Arial" w:eastAsia="Times New Roman" w:hAnsi="Arial" w:cs="Arial"/>
          <w:color w:val="000000"/>
          <w:kern w:val="0"/>
          <w:sz w:val="20"/>
          <w:szCs w:val="20"/>
          <w:lang w:val="sl-SI" w:eastAsia="sl-SI"/>
          <w14:ligatures w14:val="none"/>
        </w:rPr>
        <w:t>Mislimo, da to spada v osnovne naloge ministrstva in SURS, zato ločenega observatorija ne potrebujemo. Koncentrirati je potrebno zbiranje podatkov na ustrezni platformi.</w:t>
      </w:r>
    </w:p>
    <w:p w14:paraId="34457BB6"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p>
    <w:p w14:paraId="68A7D433" w14:textId="015B7A72"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148:</w:t>
      </w:r>
    </w:p>
    <w:p w14:paraId="7947F013" w14:textId="77777777" w:rsidR="004431A3" w:rsidRPr="00DF2268" w:rsidRDefault="004431A3" w:rsidP="004431A3">
      <w:pPr>
        <w:spacing w:after="0" w:line="240" w:lineRule="auto"/>
        <w:jc w:val="both"/>
        <w:rPr>
          <w:rFonts w:ascii="Arial" w:eastAsia="Times New Roman" w:hAnsi="Arial" w:cs="Arial"/>
          <w:color w:val="000000"/>
          <w:kern w:val="0"/>
          <w:sz w:val="20"/>
          <w:szCs w:val="20"/>
          <w:lang w:val="sl-SI" w:eastAsia="sl-SI"/>
          <w14:ligatures w14:val="none"/>
        </w:rPr>
      </w:pPr>
      <w:r w:rsidRPr="004431A3">
        <w:rPr>
          <w:rFonts w:ascii="Arial" w:eastAsia="Times New Roman" w:hAnsi="Arial" w:cs="Arial"/>
          <w:color w:val="000000"/>
          <w:kern w:val="0"/>
          <w:sz w:val="20"/>
          <w:szCs w:val="20"/>
          <w:lang w:val="sl-SI" w:eastAsia="sl-SI"/>
          <w14:ligatures w14:val="none"/>
        </w:rPr>
        <w:t xml:space="preserve">Ne gre za poslovni subjekt/organizacijo, temveč za projekt. Observatorij digitalne vključenosti mora biti z organizacijskega vidika samostojen projekt, v kolikor želimo zagotoviti celovito naslavljanje tega področja. </w:t>
      </w:r>
    </w:p>
    <w:p w14:paraId="001F6765" w14:textId="77777777"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p>
    <w:p w14:paraId="71F09C94" w14:textId="7E87662A"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149:</w:t>
      </w:r>
    </w:p>
    <w:p w14:paraId="2B61E12C" w14:textId="77777777" w:rsidR="004431A3" w:rsidRPr="00DF2268" w:rsidRDefault="004431A3" w:rsidP="004431A3">
      <w:pPr>
        <w:spacing w:after="0" w:line="240" w:lineRule="auto"/>
        <w:jc w:val="both"/>
        <w:rPr>
          <w:rFonts w:ascii="Arial" w:eastAsia="Times New Roman" w:hAnsi="Arial" w:cs="Arial"/>
          <w:color w:val="000000"/>
          <w:kern w:val="0"/>
          <w:sz w:val="20"/>
          <w:szCs w:val="20"/>
          <w:lang w:val="sl-SI" w:eastAsia="sl-SI"/>
          <w14:ligatures w14:val="none"/>
        </w:rPr>
      </w:pPr>
      <w:r w:rsidRPr="004431A3">
        <w:rPr>
          <w:rFonts w:ascii="Arial" w:eastAsia="Times New Roman" w:hAnsi="Arial" w:cs="Arial"/>
          <w:color w:val="000000"/>
          <w:kern w:val="0"/>
          <w:sz w:val="20"/>
          <w:szCs w:val="20"/>
          <w:lang w:val="sl-SI" w:eastAsia="sl-SI"/>
          <w14:ligatures w14:val="none"/>
        </w:rPr>
        <w:t>Celotna strategija govori samo o IKT – informacijskih in komunikacijskih tehnologijah, ki spadajo v 3. industrijsko revolucijo - dobo informatizacije in ne digitalizacije. Tudi v poglavju Digitalna preobrazba gospodarstva v strategiji in Digitalna preobrazba podjetij v Akcijskem načrtu govori samo o informatizaciji – to so IKT tehnologije, pravo digitalizacijo pa izpušča. Govorimo lahko o strategiji informatizacije Slovenije, ki pa je že zgodovina.</w:t>
      </w:r>
      <w:r w:rsidRPr="004431A3">
        <w:rPr>
          <w:rFonts w:ascii="Arial" w:eastAsia="Times New Roman" w:hAnsi="Arial" w:cs="Arial"/>
          <w:color w:val="000000"/>
          <w:kern w:val="0"/>
          <w:sz w:val="20"/>
          <w:szCs w:val="20"/>
          <w:lang w:val="sl-SI" w:eastAsia="sl-SI"/>
          <w14:ligatures w14:val="none"/>
        </w:rPr>
        <w:br/>
        <w:t xml:space="preserve">Kaj je prava digitalizacija industrijskih podjetij? Je gradnja in uporaba kibernetičnih fizičnih sistemov, ki so v najbolj kompleksni obliki definirani kot digitalni dvojčki, v manj kompleksnih oblikah pa kot digitalna senca ali </w:t>
      </w:r>
      <w:proofErr w:type="spellStart"/>
      <w:r w:rsidRPr="004431A3">
        <w:rPr>
          <w:rFonts w:ascii="Arial" w:eastAsia="Times New Roman" w:hAnsi="Arial" w:cs="Arial"/>
          <w:color w:val="000000"/>
          <w:kern w:val="0"/>
          <w:sz w:val="20"/>
          <w:szCs w:val="20"/>
          <w:lang w:val="sl-SI" w:eastAsia="sl-SI"/>
          <w14:ligatures w14:val="none"/>
        </w:rPr>
        <w:t>IoT</w:t>
      </w:r>
      <w:proofErr w:type="spellEnd"/>
      <w:r w:rsidRPr="004431A3">
        <w:rPr>
          <w:rFonts w:ascii="Arial" w:eastAsia="Times New Roman" w:hAnsi="Arial" w:cs="Arial"/>
          <w:color w:val="000000"/>
          <w:kern w:val="0"/>
          <w:sz w:val="20"/>
          <w:szCs w:val="20"/>
          <w:lang w:val="sl-SI" w:eastAsia="sl-SI"/>
          <w14:ligatures w14:val="none"/>
        </w:rPr>
        <w:t xml:space="preserve"> – internet stvari, v industriji </w:t>
      </w:r>
      <w:proofErr w:type="spellStart"/>
      <w:r w:rsidRPr="004431A3">
        <w:rPr>
          <w:rFonts w:ascii="Arial" w:eastAsia="Times New Roman" w:hAnsi="Arial" w:cs="Arial"/>
          <w:color w:val="000000"/>
          <w:kern w:val="0"/>
          <w:sz w:val="20"/>
          <w:szCs w:val="20"/>
          <w:lang w:val="sl-SI" w:eastAsia="sl-SI"/>
          <w14:ligatures w14:val="none"/>
        </w:rPr>
        <w:t>IIoT</w:t>
      </w:r>
      <w:proofErr w:type="spellEnd"/>
      <w:r w:rsidRPr="004431A3">
        <w:rPr>
          <w:rFonts w:ascii="Arial" w:eastAsia="Times New Roman" w:hAnsi="Arial" w:cs="Arial"/>
          <w:color w:val="000000"/>
          <w:kern w:val="0"/>
          <w:sz w:val="20"/>
          <w:szCs w:val="20"/>
          <w:lang w:val="sl-SI" w:eastAsia="sl-SI"/>
          <w14:ligatures w14:val="none"/>
        </w:rPr>
        <w:t xml:space="preserve"> industrijski internet stvari.</w:t>
      </w:r>
      <w:r w:rsidRPr="004431A3">
        <w:rPr>
          <w:rFonts w:ascii="Arial" w:eastAsia="Times New Roman" w:hAnsi="Arial" w:cs="Arial"/>
          <w:color w:val="000000"/>
          <w:kern w:val="0"/>
          <w:sz w:val="20"/>
          <w:szCs w:val="20"/>
          <w:lang w:val="sl-SI" w:eastAsia="sl-SI"/>
          <w14:ligatures w14:val="none"/>
        </w:rPr>
        <w:br/>
        <w:t xml:space="preserve">V strategiji manjkajo </w:t>
      </w:r>
      <w:proofErr w:type="spellStart"/>
      <w:r w:rsidRPr="004431A3">
        <w:rPr>
          <w:rFonts w:ascii="Arial" w:eastAsia="Times New Roman" w:hAnsi="Arial" w:cs="Arial"/>
          <w:color w:val="000000"/>
          <w:kern w:val="0"/>
          <w:sz w:val="20"/>
          <w:szCs w:val="20"/>
          <w:lang w:val="sl-SI" w:eastAsia="sl-SI"/>
          <w14:ligatures w14:val="none"/>
        </w:rPr>
        <w:t>fog</w:t>
      </w:r>
      <w:proofErr w:type="spellEnd"/>
      <w:r w:rsidRPr="004431A3">
        <w:rPr>
          <w:rFonts w:ascii="Arial" w:eastAsia="Times New Roman" w:hAnsi="Arial" w:cs="Arial"/>
          <w:color w:val="000000"/>
          <w:kern w:val="0"/>
          <w:sz w:val="20"/>
          <w:szCs w:val="20"/>
          <w:lang w:val="sl-SI" w:eastAsia="sl-SI"/>
          <w14:ligatures w14:val="none"/>
        </w:rPr>
        <w:t xml:space="preserve"> </w:t>
      </w:r>
      <w:proofErr w:type="spellStart"/>
      <w:r w:rsidRPr="004431A3">
        <w:rPr>
          <w:rFonts w:ascii="Arial" w:eastAsia="Times New Roman" w:hAnsi="Arial" w:cs="Arial"/>
          <w:color w:val="000000"/>
          <w:kern w:val="0"/>
          <w:sz w:val="20"/>
          <w:szCs w:val="20"/>
          <w:lang w:val="sl-SI" w:eastAsia="sl-SI"/>
          <w14:ligatures w14:val="none"/>
        </w:rPr>
        <w:t>computing</w:t>
      </w:r>
      <w:proofErr w:type="spellEnd"/>
      <w:r w:rsidRPr="004431A3">
        <w:rPr>
          <w:rFonts w:ascii="Arial" w:eastAsia="Times New Roman" w:hAnsi="Arial" w:cs="Arial"/>
          <w:color w:val="000000"/>
          <w:kern w:val="0"/>
          <w:sz w:val="20"/>
          <w:szCs w:val="20"/>
          <w:lang w:val="sl-SI" w:eastAsia="sl-SI"/>
          <w14:ligatures w14:val="none"/>
        </w:rPr>
        <w:t xml:space="preserve">, </w:t>
      </w:r>
      <w:proofErr w:type="spellStart"/>
      <w:r w:rsidRPr="004431A3">
        <w:rPr>
          <w:rFonts w:ascii="Arial" w:eastAsia="Times New Roman" w:hAnsi="Arial" w:cs="Arial"/>
          <w:color w:val="000000"/>
          <w:kern w:val="0"/>
          <w:sz w:val="20"/>
          <w:szCs w:val="20"/>
          <w:lang w:val="sl-SI" w:eastAsia="sl-SI"/>
          <w14:ligatures w14:val="none"/>
        </w:rPr>
        <w:t>edge</w:t>
      </w:r>
      <w:proofErr w:type="spellEnd"/>
      <w:r w:rsidRPr="004431A3">
        <w:rPr>
          <w:rFonts w:ascii="Arial" w:eastAsia="Times New Roman" w:hAnsi="Arial" w:cs="Arial"/>
          <w:color w:val="000000"/>
          <w:kern w:val="0"/>
          <w:sz w:val="20"/>
          <w:szCs w:val="20"/>
          <w:lang w:val="sl-SI" w:eastAsia="sl-SI"/>
          <w14:ligatures w14:val="none"/>
        </w:rPr>
        <w:t xml:space="preserve"> </w:t>
      </w:r>
      <w:proofErr w:type="spellStart"/>
      <w:r w:rsidRPr="004431A3">
        <w:rPr>
          <w:rFonts w:ascii="Arial" w:eastAsia="Times New Roman" w:hAnsi="Arial" w:cs="Arial"/>
          <w:color w:val="000000"/>
          <w:kern w:val="0"/>
          <w:sz w:val="20"/>
          <w:szCs w:val="20"/>
          <w:lang w:val="sl-SI" w:eastAsia="sl-SI"/>
          <w14:ligatures w14:val="none"/>
        </w:rPr>
        <w:t>computing</w:t>
      </w:r>
      <w:proofErr w:type="spellEnd"/>
      <w:r w:rsidRPr="004431A3">
        <w:rPr>
          <w:rFonts w:ascii="Arial" w:eastAsia="Times New Roman" w:hAnsi="Arial" w:cs="Arial"/>
          <w:color w:val="000000"/>
          <w:kern w:val="0"/>
          <w:sz w:val="20"/>
          <w:szCs w:val="20"/>
          <w:lang w:val="sl-SI" w:eastAsia="sl-SI"/>
          <w14:ligatures w14:val="none"/>
        </w:rPr>
        <w:t xml:space="preserve"> , digitalni agenti, ki bazirajo na umetni inteligenci ter strategija glede masovnih </w:t>
      </w:r>
      <w:proofErr w:type="spellStart"/>
      <w:r w:rsidRPr="004431A3">
        <w:rPr>
          <w:rFonts w:ascii="Arial" w:eastAsia="Times New Roman" w:hAnsi="Arial" w:cs="Arial"/>
          <w:color w:val="000000"/>
          <w:kern w:val="0"/>
          <w:sz w:val="20"/>
          <w:szCs w:val="20"/>
          <w:lang w:val="sl-SI" w:eastAsia="sl-SI"/>
          <w14:ligatures w14:val="none"/>
        </w:rPr>
        <w:t>masovnih</w:t>
      </w:r>
      <w:proofErr w:type="spellEnd"/>
      <w:r w:rsidRPr="004431A3">
        <w:rPr>
          <w:rFonts w:ascii="Arial" w:eastAsia="Times New Roman" w:hAnsi="Arial" w:cs="Arial"/>
          <w:color w:val="000000"/>
          <w:kern w:val="0"/>
          <w:sz w:val="20"/>
          <w:szCs w:val="20"/>
          <w:lang w:val="sl-SI" w:eastAsia="sl-SI"/>
          <w14:ligatures w14:val="none"/>
        </w:rPr>
        <w:t xml:space="preserve"> podatkov in podatkovnih prostorov … Slovenska digitalna strategija, ki povzema EU strategijo, fizični svet stvari izpušča ali zanemarja in govori prvenstveno o IKT, s čemer povzroča, da slovenska industrija prave digitalne preobrazbe ne bo uspešno izvedla in bo izpadla iz globalne konkurenčnosti. V slovenski strategiji manjka obravnava fizičnega sveta v povezavi z IKT preko vmesnega digitalnega sveta. Strategija obravnava zgolj tretjino področja prave digitalizacije, kar pomeni da govori o informatizaciji.</w:t>
      </w:r>
      <w:r w:rsidRPr="004431A3">
        <w:rPr>
          <w:rFonts w:ascii="Arial" w:eastAsia="Times New Roman" w:hAnsi="Arial" w:cs="Arial"/>
          <w:color w:val="000000"/>
          <w:kern w:val="0"/>
          <w:sz w:val="20"/>
          <w:szCs w:val="20"/>
          <w:lang w:val="sl-SI" w:eastAsia="sl-SI"/>
          <w14:ligatures w14:val="none"/>
        </w:rPr>
        <w:br/>
        <w:t xml:space="preserve">Strategija je že zastarela. Danes je treba izvajati paralelno digitalno in zeleno transformacijo in še avtomatizacijo, ki se neprestano razvija, skupaj integrirano s </w:t>
      </w:r>
      <w:proofErr w:type="spellStart"/>
      <w:r w:rsidRPr="004431A3">
        <w:rPr>
          <w:rFonts w:ascii="Arial" w:eastAsia="Times New Roman" w:hAnsi="Arial" w:cs="Arial"/>
          <w:color w:val="000000"/>
          <w:kern w:val="0"/>
          <w:sz w:val="20"/>
          <w:szCs w:val="20"/>
          <w:lang w:val="sl-SI" w:eastAsia="sl-SI"/>
          <w14:ligatures w14:val="none"/>
        </w:rPr>
        <w:t>sinergijskimi</w:t>
      </w:r>
      <w:proofErr w:type="spellEnd"/>
      <w:r w:rsidRPr="004431A3">
        <w:rPr>
          <w:rFonts w:ascii="Arial" w:eastAsia="Times New Roman" w:hAnsi="Arial" w:cs="Arial"/>
          <w:color w:val="000000"/>
          <w:kern w:val="0"/>
          <w:sz w:val="20"/>
          <w:szCs w:val="20"/>
          <w:lang w:val="sl-SI" w:eastAsia="sl-SI"/>
          <w14:ligatures w14:val="none"/>
        </w:rPr>
        <w:t xml:space="preserve"> učinki. To je možno samo tako, da vključimo ustrezna področja, ki jih pokriva več različnih ministrstev.</w:t>
      </w:r>
      <w:r w:rsidRPr="004431A3">
        <w:rPr>
          <w:rFonts w:ascii="Arial" w:eastAsia="Times New Roman" w:hAnsi="Arial" w:cs="Arial"/>
          <w:color w:val="000000"/>
          <w:kern w:val="0"/>
          <w:sz w:val="20"/>
          <w:szCs w:val="20"/>
          <w:lang w:val="sl-SI" w:eastAsia="sl-SI"/>
          <w14:ligatures w14:val="none"/>
        </w:rPr>
        <w:br/>
        <w:t xml:space="preserve">Določeni ukrepi imajo veljavnost samo do konca leta 2025, pa so komaj vzpostavljeni (npr. </w:t>
      </w:r>
      <w:proofErr w:type="spellStart"/>
      <w:r w:rsidRPr="004431A3">
        <w:rPr>
          <w:rFonts w:ascii="Arial" w:eastAsia="Times New Roman" w:hAnsi="Arial" w:cs="Arial"/>
          <w:color w:val="000000"/>
          <w:kern w:val="0"/>
          <w:sz w:val="20"/>
          <w:szCs w:val="20"/>
          <w:lang w:val="sl-SI" w:eastAsia="sl-SI"/>
          <w14:ligatures w14:val="none"/>
        </w:rPr>
        <w:t>eDIH</w:t>
      </w:r>
      <w:proofErr w:type="spellEnd"/>
      <w:r w:rsidRPr="004431A3">
        <w:rPr>
          <w:rFonts w:ascii="Arial" w:eastAsia="Times New Roman" w:hAnsi="Arial" w:cs="Arial"/>
          <w:color w:val="000000"/>
          <w:kern w:val="0"/>
          <w:sz w:val="20"/>
          <w:szCs w:val="20"/>
          <w:lang w:val="sl-SI" w:eastAsia="sl-SI"/>
          <w14:ligatures w14:val="none"/>
        </w:rPr>
        <w:t xml:space="preserve">). Določeni ukrepi se prekrivajo med </w:t>
      </w:r>
      <w:proofErr w:type="spellStart"/>
      <w:r w:rsidRPr="004431A3">
        <w:rPr>
          <w:rFonts w:ascii="Arial" w:eastAsia="Times New Roman" w:hAnsi="Arial" w:cs="Arial"/>
          <w:color w:val="000000"/>
          <w:kern w:val="0"/>
          <w:sz w:val="20"/>
          <w:szCs w:val="20"/>
          <w:lang w:val="sl-SI" w:eastAsia="sl-SI"/>
          <w14:ligatures w14:val="none"/>
        </w:rPr>
        <w:t>eDIHi</w:t>
      </w:r>
      <w:proofErr w:type="spellEnd"/>
      <w:r w:rsidRPr="004431A3">
        <w:rPr>
          <w:rFonts w:ascii="Arial" w:eastAsia="Times New Roman" w:hAnsi="Arial" w:cs="Arial"/>
          <w:color w:val="000000"/>
          <w:kern w:val="0"/>
          <w:sz w:val="20"/>
          <w:szCs w:val="20"/>
          <w:lang w:val="sl-SI" w:eastAsia="sl-SI"/>
          <w14:ligatures w14:val="none"/>
        </w:rPr>
        <w:t xml:space="preserve"> in </w:t>
      </w:r>
      <w:proofErr w:type="spellStart"/>
      <w:r w:rsidRPr="004431A3">
        <w:rPr>
          <w:rFonts w:ascii="Arial" w:eastAsia="Times New Roman" w:hAnsi="Arial" w:cs="Arial"/>
          <w:color w:val="000000"/>
          <w:kern w:val="0"/>
          <w:sz w:val="20"/>
          <w:szCs w:val="20"/>
          <w:lang w:val="sl-SI" w:eastAsia="sl-SI"/>
          <w14:ligatures w14:val="none"/>
        </w:rPr>
        <w:t>SRIPi</w:t>
      </w:r>
      <w:proofErr w:type="spellEnd"/>
      <w:r w:rsidRPr="004431A3">
        <w:rPr>
          <w:rFonts w:ascii="Arial" w:eastAsia="Times New Roman" w:hAnsi="Arial" w:cs="Arial"/>
          <w:color w:val="000000"/>
          <w:kern w:val="0"/>
          <w:sz w:val="20"/>
          <w:szCs w:val="20"/>
          <w:lang w:val="sl-SI" w:eastAsia="sl-SI"/>
          <w14:ligatures w14:val="none"/>
        </w:rPr>
        <w:t xml:space="preserve"> (</w:t>
      </w:r>
      <w:proofErr w:type="spellStart"/>
      <w:r w:rsidRPr="004431A3">
        <w:rPr>
          <w:rFonts w:ascii="Arial" w:eastAsia="Times New Roman" w:hAnsi="Arial" w:cs="Arial"/>
          <w:color w:val="000000"/>
          <w:kern w:val="0"/>
          <w:sz w:val="20"/>
          <w:szCs w:val="20"/>
          <w:lang w:val="sl-SI" w:eastAsia="sl-SI"/>
          <w14:ligatures w14:val="none"/>
        </w:rPr>
        <w:t>npr.izobraževanje</w:t>
      </w:r>
      <w:proofErr w:type="spellEnd"/>
      <w:r w:rsidRPr="004431A3">
        <w:rPr>
          <w:rFonts w:ascii="Arial" w:eastAsia="Times New Roman" w:hAnsi="Arial" w:cs="Arial"/>
          <w:color w:val="000000"/>
          <w:kern w:val="0"/>
          <w:sz w:val="20"/>
          <w:szCs w:val="20"/>
          <w:lang w:val="sl-SI" w:eastAsia="sl-SI"/>
          <w14:ligatures w14:val="none"/>
        </w:rPr>
        <w:t>).</w:t>
      </w:r>
      <w:r w:rsidRPr="004431A3">
        <w:rPr>
          <w:rFonts w:ascii="Arial" w:eastAsia="Times New Roman" w:hAnsi="Arial" w:cs="Arial"/>
          <w:color w:val="000000"/>
          <w:kern w:val="0"/>
          <w:sz w:val="20"/>
          <w:szCs w:val="20"/>
          <w:lang w:val="sl-SI" w:eastAsia="sl-SI"/>
          <w14:ligatures w14:val="none"/>
        </w:rPr>
        <w:br/>
        <w:t xml:space="preserve">Poleg je potrebno dobro in razumljivo razmejiti delovanje in sodelovanje </w:t>
      </w:r>
      <w:proofErr w:type="spellStart"/>
      <w:r w:rsidRPr="004431A3">
        <w:rPr>
          <w:rFonts w:ascii="Arial" w:eastAsia="Times New Roman" w:hAnsi="Arial" w:cs="Arial"/>
          <w:color w:val="000000"/>
          <w:kern w:val="0"/>
          <w:sz w:val="20"/>
          <w:szCs w:val="20"/>
          <w:lang w:val="sl-SI" w:eastAsia="sl-SI"/>
          <w14:ligatures w14:val="none"/>
        </w:rPr>
        <w:t>eDIH</w:t>
      </w:r>
      <w:proofErr w:type="spellEnd"/>
      <w:r w:rsidRPr="004431A3">
        <w:rPr>
          <w:rFonts w:ascii="Arial" w:eastAsia="Times New Roman" w:hAnsi="Arial" w:cs="Arial"/>
          <w:color w:val="000000"/>
          <w:kern w:val="0"/>
          <w:sz w:val="20"/>
          <w:szCs w:val="20"/>
          <w:lang w:val="sl-SI" w:eastAsia="sl-SI"/>
          <w14:ligatures w14:val="none"/>
        </w:rPr>
        <w:t>-ov, DIH-ov, SRIP-ov ter ustreznih državnih organov (MGTŠ. MVZI, MOPE, MKGP, MZI, SPS) predvsem pri pripravi razpisov, ki zadevajo digitalizacijo.</w:t>
      </w:r>
      <w:r w:rsidRPr="004431A3">
        <w:rPr>
          <w:rFonts w:ascii="Arial" w:eastAsia="Times New Roman" w:hAnsi="Arial" w:cs="Arial"/>
          <w:color w:val="000000"/>
          <w:kern w:val="0"/>
          <w:sz w:val="20"/>
          <w:szCs w:val="20"/>
          <w:lang w:val="sl-SI" w:eastAsia="sl-SI"/>
          <w14:ligatures w14:val="none"/>
        </w:rPr>
        <w:br/>
        <w:t>Med ukrepe je potrebno vključiti zagotavljanje vitkosti procesov (</w:t>
      </w:r>
      <w:proofErr w:type="spellStart"/>
      <w:r w:rsidRPr="004431A3">
        <w:rPr>
          <w:rFonts w:ascii="Arial" w:eastAsia="Times New Roman" w:hAnsi="Arial" w:cs="Arial"/>
          <w:color w:val="000000"/>
          <w:kern w:val="0"/>
          <w:sz w:val="20"/>
          <w:szCs w:val="20"/>
          <w:lang w:val="sl-SI" w:eastAsia="sl-SI"/>
          <w14:ligatures w14:val="none"/>
        </w:rPr>
        <w:t>lean</w:t>
      </w:r>
      <w:proofErr w:type="spellEnd"/>
      <w:r w:rsidRPr="004431A3">
        <w:rPr>
          <w:rFonts w:ascii="Arial" w:eastAsia="Times New Roman" w:hAnsi="Arial" w:cs="Arial"/>
          <w:color w:val="000000"/>
          <w:kern w:val="0"/>
          <w:sz w:val="20"/>
          <w:szCs w:val="20"/>
          <w:lang w:val="sl-SI" w:eastAsia="sl-SI"/>
          <w14:ligatures w14:val="none"/>
        </w:rPr>
        <w:t xml:space="preserve">, </w:t>
      </w:r>
      <w:proofErr w:type="spellStart"/>
      <w:r w:rsidRPr="004431A3">
        <w:rPr>
          <w:rFonts w:ascii="Arial" w:eastAsia="Times New Roman" w:hAnsi="Arial" w:cs="Arial"/>
          <w:color w:val="000000"/>
          <w:kern w:val="0"/>
          <w:sz w:val="20"/>
          <w:szCs w:val="20"/>
          <w:lang w:val="sl-SI" w:eastAsia="sl-SI"/>
          <w14:ligatures w14:val="none"/>
        </w:rPr>
        <w:t>digital</w:t>
      </w:r>
      <w:proofErr w:type="spellEnd"/>
      <w:r w:rsidRPr="004431A3">
        <w:rPr>
          <w:rFonts w:ascii="Arial" w:eastAsia="Times New Roman" w:hAnsi="Arial" w:cs="Arial"/>
          <w:color w:val="000000"/>
          <w:kern w:val="0"/>
          <w:sz w:val="20"/>
          <w:szCs w:val="20"/>
          <w:lang w:val="sl-SI" w:eastAsia="sl-SI"/>
          <w14:ligatures w14:val="none"/>
        </w:rPr>
        <w:t xml:space="preserve"> </w:t>
      </w:r>
      <w:proofErr w:type="spellStart"/>
      <w:r w:rsidRPr="004431A3">
        <w:rPr>
          <w:rFonts w:ascii="Arial" w:eastAsia="Times New Roman" w:hAnsi="Arial" w:cs="Arial"/>
          <w:color w:val="000000"/>
          <w:kern w:val="0"/>
          <w:sz w:val="20"/>
          <w:szCs w:val="20"/>
          <w:lang w:val="sl-SI" w:eastAsia="sl-SI"/>
          <w14:ligatures w14:val="none"/>
        </w:rPr>
        <w:t>lean</w:t>
      </w:r>
      <w:proofErr w:type="spellEnd"/>
      <w:r w:rsidRPr="004431A3">
        <w:rPr>
          <w:rFonts w:ascii="Arial" w:eastAsia="Times New Roman" w:hAnsi="Arial" w:cs="Arial"/>
          <w:color w:val="000000"/>
          <w:kern w:val="0"/>
          <w:sz w:val="20"/>
          <w:szCs w:val="20"/>
          <w:lang w:val="sl-SI" w:eastAsia="sl-SI"/>
          <w14:ligatures w14:val="none"/>
        </w:rPr>
        <w:t>) in to tudi ustrezno podpreti z ukrepi (</w:t>
      </w:r>
      <w:proofErr w:type="spellStart"/>
      <w:r w:rsidRPr="004431A3">
        <w:rPr>
          <w:rFonts w:ascii="Arial" w:eastAsia="Times New Roman" w:hAnsi="Arial" w:cs="Arial"/>
          <w:color w:val="000000"/>
          <w:kern w:val="0"/>
          <w:sz w:val="20"/>
          <w:szCs w:val="20"/>
          <w:lang w:val="sl-SI" w:eastAsia="sl-SI"/>
          <w14:ligatures w14:val="none"/>
        </w:rPr>
        <w:t>vaučer</w:t>
      </w:r>
      <w:proofErr w:type="spellEnd"/>
      <w:r w:rsidRPr="004431A3">
        <w:rPr>
          <w:rFonts w:ascii="Arial" w:eastAsia="Times New Roman" w:hAnsi="Arial" w:cs="Arial"/>
          <w:color w:val="000000"/>
          <w:kern w:val="0"/>
          <w:sz w:val="20"/>
          <w:szCs w:val="20"/>
          <w:lang w:val="sl-SI" w:eastAsia="sl-SI"/>
          <w14:ligatures w14:val="none"/>
        </w:rPr>
        <w:t>).</w:t>
      </w:r>
      <w:r w:rsidRPr="004431A3">
        <w:rPr>
          <w:rFonts w:ascii="Arial" w:eastAsia="Times New Roman" w:hAnsi="Arial" w:cs="Arial"/>
          <w:color w:val="000000"/>
          <w:kern w:val="0"/>
          <w:sz w:val="20"/>
          <w:szCs w:val="20"/>
          <w:lang w:val="sl-SI" w:eastAsia="sl-SI"/>
          <w14:ligatures w14:val="none"/>
        </w:rPr>
        <w:br/>
        <w:t>Digitalna transformacija industrije danes poteka po modelu digitalnih dvojčkov [1,2]. Pri</w:t>
      </w:r>
    </w:p>
    <w:p w14:paraId="36B3BB8C"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p>
    <w:p w14:paraId="3E6CE095" w14:textId="7FFFF987" w:rsidR="00E454FB" w:rsidRPr="00E96A94" w:rsidRDefault="00E454FB" w:rsidP="00E454FB">
      <w:pPr>
        <w:spacing w:after="120" w:line="240" w:lineRule="auto"/>
        <w:jc w:val="both"/>
        <w:rPr>
          <w:rFonts w:ascii="Arial" w:eastAsia="Times New Roman" w:hAnsi="Arial" w:cs="Arial"/>
          <w:bCs/>
          <w:kern w:val="0"/>
          <w:sz w:val="20"/>
          <w:szCs w:val="20"/>
          <w:lang w:val="sl-SI"/>
          <w14:ligatures w14:val="none"/>
        </w:rPr>
      </w:pPr>
      <w:r w:rsidRPr="00DF2268">
        <w:rPr>
          <w:rFonts w:ascii="Arial" w:eastAsia="Times New Roman" w:hAnsi="Arial" w:cs="Arial"/>
          <w:b/>
          <w:kern w:val="0"/>
          <w:sz w:val="20"/>
          <w:szCs w:val="20"/>
          <w:lang w:val="sl-SI"/>
          <w14:ligatures w14:val="none"/>
        </w:rPr>
        <w:t>Odgovor št. 149:</w:t>
      </w:r>
      <w:r w:rsidR="00E96A94" w:rsidRPr="00E96A94">
        <w:rPr>
          <w:rFonts w:ascii="Arial" w:eastAsia="Times New Roman" w:hAnsi="Arial" w:cs="Arial"/>
          <w:bCs/>
          <w:kern w:val="0"/>
          <w:sz w:val="20"/>
          <w:szCs w:val="20"/>
          <w:lang w:val="sl-SI"/>
          <w14:ligatures w14:val="none"/>
        </w:rPr>
        <w:t xml:space="preserve">Ukrep </w:t>
      </w:r>
      <w:proofErr w:type="spellStart"/>
      <w:r w:rsidR="00E96A94" w:rsidRPr="00E96A94">
        <w:rPr>
          <w:rFonts w:ascii="Arial" w:eastAsia="Times New Roman" w:hAnsi="Arial" w:cs="Arial"/>
          <w:bCs/>
          <w:kern w:val="0"/>
          <w:sz w:val="20"/>
          <w:szCs w:val="20"/>
          <w:lang w:val="sl-SI"/>
          <w14:ligatures w14:val="none"/>
        </w:rPr>
        <w:t>EDIHov</w:t>
      </w:r>
      <w:proofErr w:type="spellEnd"/>
      <w:r w:rsidR="00E96A94" w:rsidRPr="00E96A94">
        <w:rPr>
          <w:rFonts w:ascii="Arial" w:eastAsia="Times New Roman" w:hAnsi="Arial" w:cs="Arial"/>
          <w:bCs/>
          <w:kern w:val="0"/>
          <w:sz w:val="20"/>
          <w:szCs w:val="20"/>
          <w:lang w:val="sl-SI"/>
          <w14:ligatures w14:val="none"/>
        </w:rPr>
        <w:t xml:space="preserve"> se nadaljuje tudi v prihodnjem obdobju. </w:t>
      </w:r>
    </w:p>
    <w:p w14:paraId="10B0C512" w14:textId="189BF59E" w:rsidR="0015140D" w:rsidRPr="00DF2268" w:rsidRDefault="00E96A94" w:rsidP="00E454FB">
      <w:pPr>
        <w:spacing w:after="120" w:line="240" w:lineRule="auto"/>
        <w:jc w:val="both"/>
        <w:rPr>
          <w:rFonts w:ascii="Arial" w:eastAsia="Times New Roman" w:hAnsi="Arial" w:cs="Arial"/>
          <w:b/>
          <w:kern w:val="0"/>
          <w:sz w:val="20"/>
          <w:szCs w:val="20"/>
          <w:lang w:val="sl-SI"/>
          <w14:ligatures w14:val="none"/>
        </w:rPr>
      </w:pPr>
      <w:r>
        <w:rPr>
          <w:rFonts w:ascii="Arial" w:eastAsia="Times New Roman" w:hAnsi="Arial" w:cs="Arial"/>
          <w:color w:val="000000"/>
          <w:kern w:val="0"/>
          <w:sz w:val="20"/>
          <w:szCs w:val="20"/>
          <w:lang w:val="sl-SI" w:eastAsia="sl-SI"/>
          <w14:ligatures w14:val="none"/>
        </w:rPr>
        <w:t>Pristojni</w:t>
      </w:r>
      <w:r w:rsidR="0015140D">
        <w:rPr>
          <w:rFonts w:ascii="Arial" w:eastAsia="Times New Roman" w:hAnsi="Arial" w:cs="Arial"/>
          <w:color w:val="000000"/>
          <w:kern w:val="0"/>
          <w:sz w:val="20"/>
          <w:szCs w:val="20"/>
          <w:lang w:val="sl-SI" w:eastAsia="sl-SI"/>
          <w14:ligatures w14:val="none"/>
        </w:rPr>
        <w:t xml:space="preserve"> organ (v tem primeru Ministrstvo za gospodarstvo, turizem in šport) </w:t>
      </w:r>
      <w:r>
        <w:rPr>
          <w:rFonts w:ascii="Arial" w:eastAsia="Times New Roman" w:hAnsi="Arial" w:cs="Arial"/>
          <w:color w:val="000000"/>
          <w:kern w:val="0"/>
          <w:sz w:val="20"/>
          <w:szCs w:val="20"/>
          <w:lang w:val="sl-SI" w:eastAsia="sl-SI"/>
          <w14:ligatures w14:val="none"/>
        </w:rPr>
        <w:t xml:space="preserve">sporoča, da je bila njihova področna strategija Digitalna transformacija gospodarstva že sprejeta. </w:t>
      </w:r>
    </w:p>
    <w:p w14:paraId="6138F6C1" w14:textId="77777777" w:rsidR="0015140D" w:rsidRDefault="0015140D" w:rsidP="00E454FB">
      <w:pPr>
        <w:spacing w:after="120" w:line="240" w:lineRule="auto"/>
        <w:jc w:val="both"/>
        <w:rPr>
          <w:rFonts w:ascii="Arial" w:eastAsia="Times New Roman" w:hAnsi="Arial" w:cs="Arial"/>
          <w:b/>
          <w:kern w:val="0"/>
          <w:sz w:val="20"/>
          <w:szCs w:val="20"/>
          <w:lang w:val="sl-SI"/>
          <w14:ligatures w14:val="none"/>
        </w:rPr>
      </w:pPr>
    </w:p>
    <w:p w14:paraId="52E11E8A" w14:textId="77777777" w:rsidR="0015140D" w:rsidRDefault="0015140D" w:rsidP="00E454FB">
      <w:pPr>
        <w:spacing w:after="120" w:line="240" w:lineRule="auto"/>
        <w:jc w:val="both"/>
        <w:rPr>
          <w:rFonts w:ascii="Arial" w:eastAsia="Times New Roman" w:hAnsi="Arial" w:cs="Arial"/>
          <w:b/>
          <w:kern w:val="0"/>
          <w:sz w:val="20"/>
          <w:szCs w:val="20"/>
          <w:lang w:val="sl-SI"/>
          <w14:ligatures w14:val="none"/>
        </w:rPr>
      </w:pPr>
    </w:p>
    <w:p w14:paraId="2112CA8F" w14:textId="0B1F8294"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150:</w:t>
      </w:r>
    </w:p>
    <w:p w14:paraId="1FEE3385" w14:textId="77777777" w:rsidR="004431A3" w:rsidRPr="00DF2268" w:rsidRDefault="004431A3" w:rsidP="004431A3">
      <w:pPr>
        <w:spacing w:after="0" w:line="240" w:lineRule="auto"/>
        <w:jc w:val="both"/>
        <w:rPr>
          <w:rFonts w:ascii="Arial" w:eastAsia="Times New Roman" w:hAnsi="Arial" w:cs="Arial"/>
          <w:color w:val="000000"/>
          <w:kern w:val="0"/>
          <w:sz w:val="20"/>
          <w:szCs w:val="20"/>
          <w:lang w:val="sl-SI" w:eastAsia="sl-SI"/>
          <w14:ligatures w14:val="none"/>
        </w:rPr>
      </w:pPr>
      <w:r w:rsidRPr="004431A3">
        <w:rPr>
          <w:rFonts w:ascii="Arial" w:eastAsia="Times New Roman" w:hAnsi="Arial" w:cs="Arial"/>
          <w:color w:val="000000"/>
          <w:kern w:val="0"/>
          <w:sz w:val="20"/>
          <w:szCs w:val="20"/>
          <w:lang w:val="sl-SI" w:eastAsia="sl-SI"/>
          <w14:ligatures w14:val="none"/>
        </w:rPr>
        <w:t xml:space="preserve">Potrebna razmejitev pristojnosti in nalog </w:t>
      </w:r>
      <w:proofErr w:type="spellStart"/>
      <w:r w:rsidRPr="004431A3">
        <w:rPr>
          <w:rFonts w:ascii="Arial" w:eastAsia="Times New Roman" w:hAnsi="Arial" w:cs="Arial"/>
          <w:color w:val="000000"/>
          <w:kern w:val="0"/>
          <w:sz w:val="20"/>
          <w:szCs w:val="20"/>
          <w:lang w:val="sl-SI" w:eastAsia="sl-SI"/>
          <w14:ligatures w14:val="none"/>
        </w:rPr>
        <w:t>eDIH</w:t>
      </w:r>
      <w:proofErr w:type="spellEnd"/>
      <w:r w:rsidRPr="004431A3">
        <w:rPr>
          <w:rFonts w:ascii="Arial" w:eastAsia="Times New Roman" w:hAnsi="Arial" w:cs="Arial"/>
          <w:color w:val="000000"/>
          <w:kern w:val="0"/>
          <w:sz w:val="20"/>
          <w:szCs w:val="20"/>
          <w:lang w:val="sl-SI" w:eastAsia="sl-SI"/>
          <w14:ligatures w14:val="none"/>
        </w:rPr>
        <w:t xml:space="preserve">, SRIP , SPOT, </w:t>
      </w:r>
      <w:proofErr w:type="spellStart"/>
      <w:r w:rsidRPr="004431A3">
        <w:rPr>
          <w:rFonts w:ascii="Arial" w:eastAsia="Times New Roman" w:hAnsi="Arial" w:cs="Arial"/>
          <w:color w:val="000000"/>
          <w:kern w:val="0"/>
          <w:sz w:val="20"/>
          <w:szCs w:val="20"/>
          <w:lang w:val="sl-SI" w:eastAsia="sl-SI"/>
          <w14:ligatures w14:val="none"/>
        </w:rPr>
        <w:t>Digi</w:t>
      </w:r>
      <w:proofErr w:type="spellEnd"/>
      <w:r w:rsidRPr="004431A3">
        <w:rPr>
          <w:rFonts w:ascii="Arial" w:eastAsia="Times New Roman" w:hAnsi="Arial" w:cs="Arial"/>
          <w:color w:val="000000"/>
          <w:kern w:val="0"/>
          <w:sz w:val="20"/>
          <w:szCs w:val="20"/>
          <w:lang w:val="sl-SI" w:eastAsia="sl-SI"/>
          <w14:ligatures w14:val="none"/>
        </w:rPr>
        <w:t xml:space="preserve"> Info točk. Veliko akterjev s podobnimi/identičnimi storitvami, ki jih nudijo pomeni zmedo za uporabnike teh storitev . Velika je nevarnost podvajanja, nelojalne konkurence zaradi različne višine sofinanciranja… Na to področje se vriva tudi EIT, ki ponuja podobne storitve kot </w:t>
      </w:r>
      <w:proofErr w:type="spellStart"/>
      <w:r w:rsidRPr="004431A3">
        <w:rPr>
          <w:rFonts w:ascii="Arial" w:eastAsia="Times New Roman" w:hAnsi="Arial" w:cs="Arial"/>
          <w:color w:val="000000"/>
          <w:kern w:val="0"/>
          <w:sz w:val="20"/>
          <w:szCs w:val="20"/>
          <w:lang w:val="sl-SI" w:eastAsia="sl-SI"/>
          <w14:ligatures w14:val="none"/>
        </w:rPr>
        <w:t>eDIHi</w:t>
      </w:r>
      <w:proofErr w:type="spellEnd"/>
      <w:r w:rsidRPr="004431A3">
        <w:rPr>
          <w:rFonts w:ascii="Arial" w:eastAsia="Times New Roman" w:hAnsi="Arial" w:cs="Arial"/>
          <w:color w:val="000000"/>
          <w:kern w:val="0"/>
          <w:sz w:val="20"/>
          <w:szCs w:val="20"/>
          <w:lang w:val="sl-SI" w:eastAsia="sl-SI"/>
          <w14:ligatures w14:val="none"/>
        </w:rPr>
        <w:t xml:space="preserve"> in </w:t>
      </w:r>
      <w:proofErr w:type="spellStart"/>
      <w:r w:rsidRPr="004431A3">
        <w:rPr>
          <w:rFonts w:ascii="Arial" w:eastAsia="Times New Roman" w:hAnsi="Arial" w:cs="Arial"/>
          <w:color w:val="000000"/>
          <w:kern w:val="0"/>
          <w:sz w:val="20"/>
          <w:szCs w:val="20"/>
          <w:lang w:val="sl-SI" w:eastAsia="sl-SI"/>
          <w14:ligatures w14:val="none"/>
        </w:rPr>
        <w:t>SRIPi</w:t>
      </w:r>
      <w:proofErr w:type="spellEnd"/>
      <w:r w:rsidRPr="004431A3">
        <w:rPr>
          <w:rFonts w:ascii="Arial" w:eastAsia="Times New Roman" w:hAnsi="Arial" w:cs="Arial"/>
          <w:color w:val="000000"/>
          <w:kern w:val="0"/>
          <w:sz w:val="20"/>
          <w:szCs w:val="20"/>
          <w:lang w:val="sl-SI" w:eastAsia="sl-SI"/>
          <w14:ligatures w14:val="none"/>
        </w:rPr>
        <w:t xml:space="preserve"> – med storitvami je tudi digitalizacija različnih področij (materiali, zdravje, proizvodnja, hrana)…</w:t>
      </w:r>
    </w:p>
    <w:p w14:paraId="68F19AF3"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p>
    <w:p w14:paraId="4B89E389" w14:textId="77777777" w:rsidR="004431A3" w:rsidRPr="00DF2268" w:rsidRDefault="004431A3" w:rsidP="00E454FB">
      <w:pPr>
        <w:spacing w:after="0" w:line="240" w:lineRule="auto"/>
        <w:jc w:val="both"/>
        <w:rPr>
          <w:rFonts w:ascii="Arial" w:eastAsia="Times New Roman" w:hAnsi="Arial" w:cs="Arial"/>
          <w:color w:val="000000"/>
          <w:kern w:val="0"/>
          <w:sz w:val="20"/>
          <w:szCs w:val="20"/>
          <w:lang w:val="sl-SI" w:eastAsia="sl-SI"/>
          <w14:ligatures w14:val="none"/>
        </w:rPr>
      </w:pPr>
    </w:p>
    <w:p w14:paraId="17D255AA" w14:textId="1C03BBEB"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150:</w:t>
      </w:r>
    </w:p>
    <w:p w14:paraId="7561B7BE" w14:textId="5B34A072" w:rsidR="004431A3" w:rsidRPr="00DF2268" w:rsidRDefault="004431A3" w:rsidP="004431A3">
      <w:pPr>
        <w:spacing w:after="0" w:line="240" w:lineRule="auto"/>
        <w:jc w:val="both"/>
        <w:rPr>
          <w:rFonts w:ascii="Arial" w:eastAsia="Times New Roman" w:hAnsi="Arial" w:cs="Arial"/>
          <w:color w:val="000000"/>
          <w:kern w:val="0"/>
          <w:sz w:val="20"/>
          <w:szCs w:val="20"/>
          <w:lang w:val="sl-SI" w:eastAsia="sl-SI"/>
          <w14:ligatures w14:val="none"/>
        </w:rPr>
      </w:pPr>
      <w:r w:rsidRPr="004431A3">
        <w:rPr>
          <w:rFonts w:ascii="Arial" w:eastAsia="Times New Roman" w:hAnsi="Arial" w:cs="Arial"/>
          <w:color w:val="000000"/>
          <w:kern w:val="0"/>
          <w:sz w:val="20"/>
          <w:szCs w:val="20"/>
          <w:lang w:val="sl-SI" w:eastAsia="sl-SI"/>
          <w14:ligatures w14:val="none"/>
        </w:rPr>
        <w:t xml:space="preserve">Glede na indekse se slovenska </w:t>
      </w:r>
      <w:r w:rsidR="0015140D">
        <w:rPr>
          <w:rFonts w:ascii="Arial" w:eastAsia="Times New Roman" w:hAnsi="Arial" w:cs="Arial"/>
          <w:color w:val="000000"/>
          <w:kern w:val="0"/>
          <w:sz w:val="20"/>
          <w:szCs w:val="20"/>
          <w:lang w:val="sl-SI" w:eastAsia="sl-SI"/>
          <w14:ligatures w14:val="none"/>
        </w:rPr>
        <w:t>mala in srednja podjetja (</w:t>
      </w:r>
      <w:r w:rsidRPr="004431A3">
        <w:rPr>
          <w:rFonts w:ascii="Arial" w:eastAsia="Times New Roman" w:hAnsi="Arial" w:cs="Arial"/>
          <w:color w:val="000000"/>
          <w:kern w:val="0"/>
          <w:sz w:val="20"/>
          <w:szCs w:val="20"/>
          <w:lang w:val="sl-SI" w:eastAsia="sl-SI"/>
          <w14:ligatures w14:val="none"/>
        </w:rPr>
        <w:t>MSP</w:t>
      </w:r>
      <w:r w:rsidR="0015140D">
        <w:rPr>
          <w:rFonts w:ascii="Arial" w:eastAsia="Times New Roman" w:hAnsi="Arial" w:cs="Arial"/>
          <w:color w:val="000000"/>
          <w:kern w:val="0"/>
          <w:sz w:val="20"/>
          <w:szCs w:val="20"/>
          <w:lang w:val="sl-SI" w:eastAsia="sl-SI"/>
          <w14:ligatures w14:val="none"/>
        </w:rPr>
        <w:t>)</w:t>
      </w:r>
      <w:r w:rsidRPr="004431A3">
        <w:rPr>
          <w:rFonts w:ascii="Arial" w:eastAsia="Times New Roman" w:hAnsi="Arial" w:cs="Arial"/>
          <w:color w:val="000000"/>
          <w:kern w:val="0"/>
          <w:sz w:val="20"/>
          <w:szCs w:val="20"/>
          <w:lang w:val="sl-SI" w:eastAsia="sl-SI"/>
          <w14:ligatures w14:val="none"/>
        </w:rPr>
        <w:t xml:space="preserve"> </w:t>
      </w:r>
      <w:r w:rsidR="0015140D" w:rsidRPr="004431A3">
        <w:rPr>
          <w:rFonts w:ascii="Arial" w:eastAsia="Times New Roman" w:hAnsi="Arial" w:cs="Arial"/>
          <w:color w:val="000000"/>
          <w:kern w:val="0"/>
          <w:sz w:val="20"/>
          <w:szCs w:val="20"/>
          <w:lang w:val="sl-SI" w:eastAsia="sl-SI"/>
          <w14:ligatures w14:val="none"/>
        </w:rPr>
        <w:t>preoblikujejo</w:t>
      </w:r>
      <w:r w:rsidRPr="004431A3">
        <w:rPr>
          <w:rFonts w:ascii="Arial" w:eastAsia="Times New Roman" w:hAnsi="Arial" w:cs="Arial"/>
          <w:color w:val="000000"/>
          <w:kern w:val="0"/>
          <w:sz w:val="20"/>
          <w:szCs w:val="20"/>
          <w:lang w:val="sl-SI" w:eastAsia="sl-SI"/>
          <w14:ligatures w14:val="none"/>
        </w:rPr>
        <w:t xml:space="preserve"> počasi zato je dobro, da na trgu deluje več akterjev</w:t>
      </w:r>
      <w:r w:rsidR="0015140D">
        <w:rPr>
          <w:rFonts w:ascii="Arial" w:eastAsia="Times New Roman" w:hAnsi="Arial" w:cs="Arial"/>
          <w:color w:val="000000"/>
          <w:kern w:val="0"/>
          <w:sz w:val="20"/>
          <w:szCs w:val="20"/>
          <w:lang w:val="sl-SI" w:eastAsia="sl-SI"/>
          <w14:ligatures w14:val="none"/>
        </w:rPr>
        <w:t xml:space="preserve"> hkrati</w:t>
      </w:r>
      <w:r w:rsidRPr="004431A3">
        <w:rPr>
          <w:rFonts w:ascii="Arial" w:eastAsia="Times New Roman" w:hAnsi="Arial" w:cs="Arial"/>
          <w:color w:val="000000"/>
          <w:kern w:val="0"/>
          <w:sz w:val="20"/>
          <w:szCs w:val="20"/>
          <w:lang w:val="sl-SI" w:eastAsia="sl-SI"/>
          <w14:ligatures w14:val="none"/>
        </w:rPr>
        <w:t xml:space="preserve">. Se pa strinjamo, da mora biti delovanje akterjev koordinirano, orkestrirano zato v prihodnje to vlogo želi prevzeti </w:t>
      </w:r>
      <w:r w:rsidR="0015140D">
        <w:rPr>
          <w:rFonts w:ascii="Arial" w:eastAsia="Times New Roman" w:hAnsi="Arial" w:cs="Arial"/>
          <w:color w:val="000000"/>
          <w:kern w:val="0"/>
          <w:sz w:val="20"/>
          <w:szCs w:val="20"/>
          <w:lang w:val="sl-SI" w:eastAsia="sl-SI"/>
          <w14:ligatures w14:val="none"/>
        </w:rPr>
        <w:t>Ministrstvi za digitalno preobrazbo (MDP)</w:t>
      </w:r>
      <w:r w:rsidRPr="004431A3">
        <w:rPr>
          <w:rFonts w:ascii="Arial" w:eastAsia="Times New Roman" w:hAnsi="Arial" w:cs="Arial"/>
          <w:color w:val="000000"/>
          <w:kern w:val="0"/>
          <w:sz w:val="20"/>
          <w:szCs w:val="20"/>
          <w:lang w:val="sl-SI" w:eastAsia="sl-SI"/>
          <w14:ligatures w14:val="none"/>
        </w:rPr>
        <w:t xml:space="preserve">. V primeru </w:t>
      </w:r>
      <w:r w:rsidR="0015140D">
        <w:rPr>
          <w:rFonts w:ascii="Arial" w:eastAsia="Times New Roman" w:hAnsi="Arial" w:cs="Arial"/>
          <w:color w:val="000000"/>
          <w:kern w:val="0"/>
          <w:sz w:val="20"/>
          <w:szCs w:val="20"/>
          <w:lang w:val="sl-SI" w:eastAsia="sl-SI"/>
          <w14:ligatures w14:val="none"/>
        </w:rPr>
        <w:t>kompetenčnega centra za umetno inteligenco (</w:t>
      </w:r>
      <w:r w:rsidRPr="004431A3">
        <w:rPr>
          <w:rFonts w:ascii="Arial" w:eastAsia="Times New Roman" w:hAnsi="Arial" w:cs="Arial"/>
          <w:color w:val="000000"/>
          <w:kern w:val="0"/>
          <w:sz w:val="20"/>
          <w:szCs w:val="20"/>
          <w:lang w:val="sl-SI" w:eastAsia="sl-SI"/>
          <w14:ligatures w14:val="none"/>
        </w:rPr>
        <w:t>KCUI</w:t>
      </w:r>
      <w:r w:rsidR="0015140D">
        <w:rPr>
          <w:rFonts w:ascii="Arial" w:eastAsia="Times New Roman" w:hAnsi="Arial" w:cs="Arial"/>
          <w:color w:val="000000"/>
          <w:kern w:val="0"/>
          <w:sz w:val="20"/>
          <w:szCs w:val="20"/>
          <w:lang w:val="sl-SI" w:eastAsia="sl-SI"/>
          <w14:ligatures w14:val="none"/>
        </w:rPr>
        <w:t>)</w:t>
      </w:r>
      <w:r w:rsidRPr="004431A3">
        <w:rPr>
          <w:rFonts w:ascii="Arial" w:eastAsia="Times New Roman" w:hAnsi="Arial" w:cs="Arial"/>
          <w:color w:val="000000"/>
          <w:kern w:val="0"/>
          <w:sz w:val="20"/>
          <w:szCs w:val="20"/>
          <w:lang w:val="sl-SI" w:eastAsia="sl-SI"/>
          <w14:ligatures w14:val="none"/>
        </w:rPr>
        <w:t xml:space="preserve"> so koristniki storitev podjetja vseh velikosti</w:t>
      </w:r>
      <w:r w:rsidR="0015140D">
        <w:rPr>
          <w:rFonts w:ascii="Arial" w:eastAsia="Times New Roman" w:hAnsi="Arial" w:cs="Arial"/>
          <w:color w:val="000000"/>
          <w:kern w:val="0"/>
          <w:sz w:val="20"/>
          <w:szCs w:val="20"/>
          <w:lang w:val="sl-SI" w:eastAsia="sl-SI"/>
          <w14:ligatures w14:val="none"/>
        </w:rPr>
        <w:t xml:space="preserve">, tema pa </w:t>
      </w:r>
      <w:r w:rsidRPr="004431A3">
        <w:rPr>
          <w:rFonts w:ascii="Arial" w:eastAsia="Times New Roman" w:hAnsi="Arial" w:cs="Arial"/>
          <w:color w:val="000000"/>
          <w:kern w:val="0"/>
          <w:sz w:val="20"/>
          <w:szCs w:val="20"/>
          <w:lang w:val="sl-SI" w:eastAsia="sl-SI"/>
          <w14:ligatures w14:val="none"/>
        </w:rPr>
        <w:t>je umetna inteligenca.</w:t>
      </w:r>
    </w:p>
    <w:p w14:paraId="64A17502" w14:textId="77777777"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p>
    <w:p w14:paraId="76C99FB3" w14:textId="3BBD5375"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151:</w:t>
      </w:r>
    </w:p>
    <w:p w14:paraId="23177296" w14:textId="77777777" w:rsidR="004431A3" w:rsidRPr="00DF2268" w:rsidRDefault="004431A3" w:rsidP="004431A3">
      <w:pPr>
        <w:spacing w:after="0" w:line="240" w:lineRule="auto"/>
        <w:jc w:val="both"/>
        <w:rPr>
          <w:rFonts w:ascii="Arial" w:eastAsia="Times New Roman" w:hAnsi="Arial" w:cs="Arial"/>
          <w:color w:val="000000"/>
          <w:kern w:val="0"/>
          <w:sz w:val="20"/>
          <w:szCs w:val="20"/>
          <w:lang w:val="sl-SI" w:eastAsia="sl-SI"/>
          <w14:ligatures w14:val="none"/>
        </w:rPr>
      </w:pPr>
      <w:r w:rsidRPr="004431A3">
        <w:rPr>
          <w:rFonts w:ascii="Arial" w:eastAsia="Times New Roman" w:hAnsi="Arial" w:cs="Arial"/>
          <w:color w:val="000000"/>
          <w:kern w:val="0"/>
          <w:sz w:val="20"/>
          <w:szCs w:val="20"/>
          <w:lang w:val="sl-SI" w:eastAsia="sl-SI"/>
          <w14:ligatures w14:val="none"/>
        </w:rPr>
        <w:t>Javni razpis Digitalna transformacija gospodarstva zadeva večji del velike poslovne sisteme ter naj bi s svojo konceptualno zasnovo prispeval tudi k spodbujanju inovacijskega potenciala malih in srednje velikih podjetij. Kljub navedbi, da razpis daje možnost aktivne participacije MSP (člani konzorcija) pri digitalni transformaciji lastnih poslovnih procesov, to predstavlja zelo omejeno število MSP-jev. Obenem je primarna naloga MSP-jev sodelovanje v uspešni digitalizaciji velikih sistemov (drug fokus). Veliki sistemi imajo dovolj sredstev in strokovnjakov za financiranje in izvedbo digitalizacije (kljub naslovu digitalna transformacije ne poznamo projekta, katerega rezultat bo digitalna transformacija).</w:t>
      </w:r>
      <w:r w:rsidRPr="004431A3">
        <w:rPr>
          <w:rFonts w:ascii="Arial" w:eastAsia="Times New Roman" w:hAnsi="Arial" w:cs="Arial"/>
          <w:color w:val="000000"/>
          <w:kern w:val="0"/>
          <w:sz w:val="20"/>
          <w:szCs w:val="20"/>
          <w:lang w:val="sl-SI" w:eastAsia="sl-SI"/>
          <w14:ligatures w14:val="none"/>
        </w:rPr>
        <w:br/>
        <w:t>Zato ponovno predlagamo, da se v izdatni meri financira digitalizacija MSP-jev.</w:t>
      </w:r>
      <w:r w:rsidRPr="004431A3">
        <w:rPr>
          <w:rFonts w:ascii="Arial" w:eastAsia="Times New Roman" w:hAnsi="Arial" w:cs="Arial"/>
          <w:color w:val="000000"/>
          <w:kern w:val="0"/>
          <w:sz w:val="20"/>
          <w:szCs w:val="20"/>
          <w:lang w:val="sl-SI" w:eastAsia="sl-SI"/>
          <w14:ligatures w14:val="none"/>
        </w:rPr>
        <w:br/>
        <w:t>Predlagamo tudi , da se razpisi JR Digitalna transformacija gospodarstva pripravijo za različne verige vrednosti (izvozno najbolj zanimive, z najvišjo dodano vrednostjo…), načini izvedbe in postopki pa se pripravijo kot »</w:t>
      </w:r>
      <w:proofErr w:type="spellStart"/>
      <w:r w:rsidRPr="004431A3">
        <w:rPr>
          <w:rFonts w:ascii="Arial" w:eastAsia="Times New Roman" w:hAnsi="Arial" w:cs="Arial"/>
          <w:color w:val="000000"/>
          <w:kern w:val="0"/>
          <w:sz w:val="20"/>
          <w:szCs w:val="20"/>
          <w:lang w:val="sl-SI" w:eastAsia="sl-SI"/>
          <w14:ligatures w14:val="none"/>
        </w:rPr>
        <w:t>blueprint</w:t>
      </w:r>
      <w:proofErr w:type="spellEnd"/>
      <w:r w:rsidRPr="004431A3">
        <w:rPr>
          <w:rFonts w:ascii="Arial" w:eastAsia="Times New Roman" w:hAnsi="Arial" w:cs="Arial"/>
          <w:color w:val="000000"/>
          <w:kern w:val="0"/>
          <w:sz w:val="20"/>
          <w:szCs w:val="20"/>
          <w:lang w:val="sl-SI" w:eastAsia="sl-SI"/>
          <w14:ligatures w14:val="none"/>
        </w:rPr>
        <w:t>« in se uporabijo kot izhodišče za digitalizacijo tudi ostalih podjetij v obravnavani verigi vrednosti.</w:t>
      </w:r>
    </w:p>
    <w:p w14:paraId="30007D48"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p>
    <w:p w14:paraId="1DD2F253" w14:textId="19370299" w:rsidR="00E454FB"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151:</w:t>
      </w:r>
    </w:p>
    <w:p w14:paraId="11D8B138" w14:textId="1FC71C4F" w:rsidR="0015140D" w:rsidRPr="00DF2268" w:rsidRDefault="00E96A94" w:rsidP="0015140D">
      <w:pPr>
        <w:spacing w:after="120" w:line="240" w:lineRule="auto"/>
        <w:jc w:val="both"/>
        <w:rPr>
          <w:rFonts w:ascii="Arial" w:eastAsia="Times New Roman" w:hAnsi="Arial" w:cs="Arial"/>
          <w:b/>
          <w:kern w:val="0"/>
          <w:sz w:val="20"/>
          <w:szCs w:val="20"/>
          <w:lang w:val="sl-SI"/>
          <w14:ligatures w14:val="none"/>
        </w:rPr>
      </w:pPr>
      <w:r>
        <w:rPr>
          <w:rFonts w:ascii="Arial" w:eastAsia="Times New Roman" w:hAnsi="Arial" w:cs="Arial"/>
          <w:color w:val="000000"/>
          <w:kern w:val="0"/>
          <w:sz w:val="20"/>
          <w:szCs w:val="20"/>
          <w:lang w:val="sl-SI" w:eastAsia="sl-SI"/>
          <w14:ligatures w14:val="none"/>
        </w:rPr>
        <w:t>Pristojni</w:t>
      </w:r>
      <w:r w:rsidR="0015140D">
        <w:rPr>
          <w:rFonts w:ascii="Arial" w:eastAsia="Times New Roman" w:hAnsi="Arial" w:cs="Arial"/>
          <w:color w:val="000000"/>
          <w:kern w:val="0"/>
          <w:sz w:val="20"/>
          <w:szCs w:val="20"/>
          <w:lang w:val="sl-SI" w:eastAsia="sl-SI"/>
          <w14:ligatures w14:val="none"/>
        </w:rPr>
        <w:t xml:space="preserve"> organ (v tem primeru Ministrstvo za gospodarstvo, turizem in šport) </w:t>
      </w:r>
      <w:r>
        <w:rPr>
          <w:rFonts w:ascii="Arial" w:eastAsia="Times New Roman" w:hAnsi="Arial" w:cs="Arial"/>
          <w:color w:val="000000"/>
          <w:kern w:val="0"/>
          <w:sz w:val="20"/>
          <w:szCs w:val="20"/>
          <w:lang w:val="sl-SI" w:eastAsia="sl-SI"/>
          <w14:ligatures w14:val="none"/>
        </w:rPr>
        <w:t xml:space="preserve">sporoča, da je bila njihova področna strategija Digitalna transformacija gospodarstva že sprejeta. </w:t>
      </w:r>
    </w:p>
    <w:p w14:paraId="61812C65" w14:textId="14B9717F"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152:</w:t>
      </w:r>
    </w:p>
    <w:p w14:paraId="65A6639D" w14:textId="77777777" w:rsidR="004431A3" w:rsidRPr="00DF2268" w:rsidRDefault="004431A3" w:rsidP="004431A3">
      <w:pPr>
        <w:spacing w:after="0" w:line="240" w:lineRule="auto"/>
        <w:jc w:val="both"/>
        <w:rPr>
          <w:rFonts w:ascii="Arial" w:eastAsia="Times New Roman" w:hAnsi="Arial" w:cs="Arial"/>
          <w:color w:val="000000"/>
          <w:kern w:val="0"/>
          <w:sz w:val="20"/>
          <w:szCs w:val="20"/>
          <w:lang w:val="sl-SI" w:eastAsia="sl-SI"/>
          <w14:ligatures w14:val="none"/>
        </w:rPr>
      </w:pPr>
      <w:r w:rsidRPr="004431A3">
        <w:rPr>
          <w:rFonts w:ascii="Arial" w:eastAsia="Times New Roman" w:hAnsi="Arial" w:cs="Arial"/>
          <w:color w:val="000000"/>
          <w:kern w:val="0"/>
          <w:sz w:val="20"/>
          <w:szCs w:val="20"/>
          <w:lang w:val="sl-SI" w:eastAsia="sl-SI"/>
          <w14:ligatures w14:val="none"/>
        </w:rPr>
        <w:t xml:space="preserve">Testno okolje za umetno inteligenco v industriji (predvsem mala in srednja podjetja) je tudi v S5 v okviru SRIP </w:t>
      </w:r>
      <w:proofErr w:type="spellStart"/>
      <w:r w:rsidRPr="004431A3">
        <w:rPr>
          <w:rFonts w:ascii="Arial" w:eastAsia="Times New Roman" w:hAnsi="Arial" w:cs="Arial"/>
          <w:color w:val="000000"/>
          <w:kern w:val="0"/>
          <w:sz w:val="20"/>
          <w:szCs w:val="20"/>
          <w:lang w:val="sl-SI" w:eastAsia="sl-SI"/>
          <w14:ligatures w14:val="none"/>
        </w:rPr>
        <w:t>ToP</w:t>
      </w:r>
      <w:proofErr w:type="spellEnd"/>
      <w:r w:rsidRPr="004431A3">
        <w:rPr>
          <w:rFonts w:ascii="Arial" w:eastAsia="Times New Roman" w:hAnsi="Arial" w:cs="Arial"/>
          <w:color w:val="000000"/>
          <w:kern w:val="0"/>
          <w:sz w:val="20"/>
          <w:szCs w:val="20"/>
          <w:lang w:val="sl-SI" w:eastAsia="sl-SI"/>
          <w14:ligatures w14:val="none"/>
        </w:rPr>
        <w:t xml:space="preserve"> predvideni Nacionalni demo center Pametne Tovarne (NDC PT) , kjer naj bi bila na voljo vzpostavljena in vzdrževana fizična oprema (stroji, roboti, 3d tiskalniki…), podatkovna, omrežna in programska infrastruktura, ki bi omogočala aplikativni razvoj in testiranje v kompleksnem realnem okolju ter podporno osebje za upravljanje, implementacijo in izobraževanje.</w:t>
      </w:r>
      <w:r w:rsidRPr="004431A3">
        <w:rPr>
          <w:rFonts w:ascii="Arial" w:eastAsia="Times New Roman" w:hAnsi="Arial" w:cs="Arial"/>
          <w:color w:val="000000"/>
          <w:kern w:val="0"/>
          <w:sz w:val="20"/>
          <w:szCs w:val="20"/>
          <w:lang w:val="sl-SI" w:eastAsia="sl-SI"/>
          <w14:ligatures w14:val="none"/>
        </w:rPr>
        <w:br/>
        <w:t xml:space="preserve">50% planiranih sredstev naj se nameni za financiranje vzpostavitve in delovanja centra NDC PT, ostali del pa naj se nameni bodisi za </w:t>
      </w:r>
      <w:proofErr w:type="spellStart"/>
      <w:r w:rsidRPr="004431A3">
        <w:rPr>
          <w:rFonts w:ascii="Arial" w:eastAsia="Times New Roman" w:hAnsi="Arial" w:cs="Arial"/>
          <w:color w:val="000000"/>
          <w:kern w:val="0"/>
          <w:sz w:val="20"/>
          <w:szCs w:val="20"/>
          <w:lang w:val="sl-SI" w:eastAsia="sl-SI"/>
          <w14:ligatures w14:val="none"/>
        </w:rPr>
        <w:t>vaučerje</w:t>
      </w:r>
      <w:proofErr w:type="spellEnd"/>
      <w:r w:rsidRPr="004431A3">
        <w:rPr>
          <w:rFonts w:ascii="Arial" w:eastAsia="Times New Roman" w:hAnsi="Arial" w:cs="Arial"/>
          <w:color w:val="000000"/>
          <w:kern w:val="0"/>
          <w:sz w:val="20"/>
          <w:szCs w:val="20"/>
          <w:lang w:val="sl-SI" w:eastAsia="sl-SI"/>
          <w14:ligatures w14:val="none"/>
        </w:rPr>
        <w:t xml:space="preserve"> (projekti manjšega obsega) in FSTP projekte (projekti večjega obsega).</w:t>
      </w:r>
    </w:p>
    <w:p w14:paraId="33910485"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p>
    <w:p w14:paraId="5D673662" w14:textId="41708DDB" w:rsidR="00E454FB"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152:</w:t>
      </w:r>
    </w:p>
    <w:p w14:paraId="15904117" w14:textId="53E0799A" w:rsidR="0078168B" w:rsidRPr="00DF2268" w:rsidRDefault="0078168B" w:rsidP="00E454FB">
      <w:pPr>
        <w:spacing w:after="120" w:line="240" w:lineRule="auto"/>
        <w:jc w:val="both"/>
        <w:rPr>
          <w:rFonts w:ascii="Arial" w:eastAsia="Times New Roman" w:hAnsi="Arial" w:cs="Arial"/>
          <w:b/>
          <w:kern w:val="0"/>
          <w:sz w:val="20"/>
          <w:szCs w:val="20"/>
          <w:lang w:val="sl-SI"/>
          <w14:ligatures w14:val="none"/>
        </w:rPr>
      </w:pPr>
      <w:r>
        <w:rPr>
          <w:rFonts w:ascii="Arial" w:eastAsia="Times New Roman" w:hAnsi="Arial" w:cs="Arial"/>
          <w:bCs/>
          <w:kern w:val="0"/>
          <w:sz w:val="20"/>
          <w:szCs w:val="20"/>
          <w:lang w:val="sl-SI"/>
          <w14:ligatures w14:val="none"/>
        </w:rPr>
        <w:t xml:space="preserve">Odgovora pristojnega organa nismo prejeli. </w:t>
      </w:r>
    </w:p>
    <w:p w14:paraId="6477C303" w14:textId="77777777"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p>
    <w:p w14:paraId="473488C5" w14:textId="6EA961AA"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153:</w:t>
      </w:r>
    </w:p>
    <w:p w14:paraId="19F4E5AB" w14:textId="77777777" w:rsidR="004431A3" w:rsidRPr="00DF2268" w:rsidRDefault="004431A3" w:rsidP="004431A3">
      <w:pPr>
        <w:spacing w:after="0" w:line="240" w:lineRule="auto"/>
        <w:jc w:val="both"/>
        <w:rPr>
          <w:rFonts w:ascii="Arial" w:eastAsia="Times New Roman" w:hAnsi="Arial" w:cs="Arial"/>
          <w:color w:val="000000"/>
          <w:kern w:val="0"/>
          <w:sz w:val="20"/>
          <w:szCs w:val="20"/>
          <w:lang w:val="sl-SI" w:eastAsia="sl-SI"/>
          <w14:ligatures w14:val="none"/>
        </w:rPr>
      </w:pPr>
      <w:r w:rsidRPr="004431A3">
        <w:rPr>
          <w:rFonts w:ascii="Arial" w:eastAsia="Times New Roman" w:hAnsi="Arial" w:cs="Arial"/>
          <w:color w:val="000000"/>
          <w:kern w:val="0"/>
          <w:sz w:val="20"/>
          <w:szCs w:val="20"/>
          <w:lang w:val="sl-SI" w:eastAsia="sl-SI"/>
          <w14:ligatures w14:val="none"/>
        </w:rPr>
        <w:t>Ukrep je premalo ambiciozen in zelo podcenjen. V obdobju 2025-2030 je potrebno podpreti 10 kratnik predlaganega števila MSP, če mislimo resno in smo v duhu časa in vsaj sledimo našim neposrednim konkurentom. Zato je ukrepu potrebno nameniti ustrezno več sredstev.</w:t>
      </w:r>
    </w:p>
    <w:p w14:paraId="456FBBF1"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p>
    <w:p w14:paraId="6A89E63D" w14:textId="5FF81B16" w:rsidR="00E454FB"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153:</w:t>
      </w:r>
    </w:p>
    <w:p w14:paraId="61F676B3" w14:textId="5DA72E89" w:rsidR="00E454FB" w:rsidRPr="00DF2268" w:rsidRDefault="0078168B" w:rsidP="00E454FB">
      <w:pPr>
        <w:spacing w:after="120" w:line="240" w:lineRule="auto"/>
        <w:jc w:val="both"/>
        <w:rPr>
          <w:rFonts w:ascii="Arial" w:eastAsia="Times New Roman" w:hAnsi="Arial" w:cs="Arial"/>
          <w:b/>
          <w:kern w:val="0"/>
          <w:sz w:val="20"/>
          <w:szCs w:val="20"/>
          <w:lang w:val="sl-SI"/>
          <w14:ligatures w14:val="none"/>
        </w:rPr>
      </w:pPr>
      <w:r w:rsidRPr="0078168B">
        <w:rPr>
          <w:rFonts w:ascii="Arial" w:eastAsia="Times New Roman" w:hAnsi="Arial" w:cs="Arial"/>
          <w:bCs/>
          <w:kern w:val="0"/>
          <w:sz w:val="20"/>
          <w:szCs w:val="20"/>
          <w:lang w:val="sl-SI"/>
          <w14:ligatures w14:val="none"/>
        </w:rPr>
        <w:lastRenderedPageBreak/>
        <w:t>Pristojni organ (v tem primeru Ministrstvo za gospodarstvo, turizem in šport) sporoča, da je bila njihova področna strategija Digitalna transformacija gospodarstva že sprejeta.</w:t>
      </w:r>
    </w:p>
    <w:p w14:paraId="34B03B26" w14:textId="044F082C"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154:</w:t>
      </w:r>
    </w:p>
    <w:p w14:paraId="51DDA744" w14:textId="77777777" w:rsidR="004431A3" w:rsidRPr="00DF2268" w:rsidRDefault="004431A3" w:rsidP="004431A3">
      <w:pPr>
        <w:spacing w:after="0" w:line="240" w:lineRule="auto"/>
        <w:jc w:val="both"/>
        <w:rPr>
          <w:rFonts w:ascii="Arial" w:eastAsia="Times New Roman" w:hAnsi="Arial" w:cs="Arial"/>
          <w:color w:val="000000"/>
          <w:kern w:val="0"/>
          <w:sz w:val="20"/>
          <w:szCs w:val="20"/>
          <w:lang w:val="sl-SI" w:eastAsia="sl-SI"/>
          <w14:ligatures w14:val="none"/>
        </w:rPr>
      </w:pPr>
      <w:r w:rsidRPr="004431A3">
        <w:rPr>
          <w:rFonts w:ascii="Arial" w:eastAsia="Times New Roman" w:hAnsi="Arial" w:cs="Arial"/>
          <w:color w:val="000000"/>
          <w:kern w:val="0"/>
          <w:sz w:val="20"/>
          <w:szCs w:val="20"/>
          <w:lang w:val="sl-SI" w:eastAsia="sl-SI"/>
          <w14:ligatures w14:val="none"/>
        </w:rPr>
        <w:t>Ukrep je premalo ambiciozen in zelo podcenjen. V obdobju 2025-2030 je potrebno podpreti 10 kratnik predlaganega števila MSP, če mislimo resno in smo v duhu časa. Zato je ukrepu potrebno nameniti ustrezno več sredstev.</w:t>
      </w:r>
    </w:p>
    <w:p w14:paraId="67D9F399"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p>
    <w:p w14:paraId="2F6329C5" w14:textId="552E1A4A"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154:</w:t>
      </w:r>
    </w:p>
    <w:p w14:paraId="4741719C" w14:textId="12A53345" w:rsidR="00E454FB" w:rsidRDefault="0078168B" w:rsidP="00E454FB">
      <w:pPr>
        <w:spacing w:after="120" w:line="240" w:lineRule="auto"/>
        <w:jc w:val="both"/>
        <w:rPr>
          <w:rFonts w:ascii="Arial" w:eastAsia="Times New Roman" w:hAnsi="Arial" w:cs="Arial"/>
          <w:bCs/>
          <w:kern w:val="0"/>
          <w:sz w:val="20"/>
          <w:szCs w:val="20"/>
          <w:lang w:val="sl-SI"/>
          <w14:ligatures w14:val="none"/>
        </w:rPr>
      </w:pPr>
      <w:r w:rsidRPr="00767E29">
        <w:rPr>
          <w:rFonts w:ascii="Arial" w:eastAsia="Times New Roman" w:hAnsi="Arial" w:cs="Arial"/>
          <w:bCs/>
          <w:kern w:val="0"/>
          <w:sz w:val="20"/>
          <w:szCs w:val="20"/>
          <w:lang w:val="sl-SI"/>
          <w14:ligatures w14:val="none"/>
        </w:rPr>
        <w:t>Pristojni organ (v tem primeru Ministrstvo za gospodarstvo, turizem in šport) sporoča, da je bila njihova področna strategija Digitalna transformacija gospodarstva že sprejeta.</w:t>
      </w:r>
    </w:p>
    <w:p w14:paraId="6BB9A3C8" w14:textId="77777777" w:rsidR="0078168B" w:rsidRPr="00DF2268" w:rsidRDefault="0078168B" w:rsidP="00E454FB">
      <w:pPr>
        <w:spacing w:after="120" w:line="240" w:lineRule="auto"/>
        <w:jc w:val="both"/>
        <w:rPr>
          <w:rFonts w:ascii="Arial" w:eastAsia="Times New Roman" w:hAnsi="Arial" w:cs="Arial"/>
          <w:b/>
          <w:kern w:val="0"/>
          <w:sz w:val="20"/>
          <w:szCs w:val="20"/>
          <w:lang w:val="sl-SI"/>
          <w14:ligatures w14:val="none"/>
        </w:rPr>
      </w:pPr>
    </w:p>
    <w:p w14:paraId="4D333DB8" w14:textId="22D19343"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155:</w:t>
      </w:r>
    </w:p>
    <w:p w14:paraId="468759DF" w14:textId="77777777" w:rsidR="004431A3" w:rsidRPr="00DF2268" w:rsidRDefault="004431A3" w:rsidP="004431A3">
      <w:pPr>
        <w:spacing w:after="0" w:line="240" w:lineRule="auto"/>
        <w:jc w:val="both"/>
        <w:rPr>
          <w:rFonts w:ascii="Arial" w:eastAsia="Times New Roman" w:hAnsi="Arial" w:cs="Arial"/>
          <w:color w:val="000000"/>
          <w:kern w:val="0"/>
          <w:sz w:val="20"/>
          <w:szCs w:val="20"/>
          <w:lang w:val="sl-SI" w:eastAsia="sl-SI"/>
          <w14:ligatures w14:val="none"/>
        </w:rPr>
      </w:pPr>
      <w:r w:rsidRPr="004431A3">
        <w:rPr>
          <w:rFonts w:ascii="Arial" w:eastAsia="Times New Roman" w:hAnsi="Arial" w:cs="Arial"/>
          <w:color w:val="000000"/>
          <w:kern w:val="0"/>
          <w:sz w:val="20"/>
          <w:szCs w:val="20"/>
          <w:lang w:val="sl-SI" w:eastAsia="sl-SI"/>
          <w14:ligatures w14:val="none"/>
        </w:rPr>
        <w:t>Nismo prepričani, če ti ukrepi dejansko spadajo v digitalno strategijo.</w:t>
      </w:r>
    </w:p>
    <w:p w14:paraId="41D39A8E"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p>
    <w:p w14:paraId="6DDD03D6" w14:textId="15D6BA3B"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155:</w:t>
      </w:r>
    </w:p>
    <w:p w14:paraId="4895FD5C" w14:textId="2103A5C8" w:rsidR="0015140D" w:rsidRPr="00DF2268" w:rsidRDefault="0015140D" w:rsidP="0015140D">
      <w:pPr>
        <w:spacing w:after="120" w:line="240" w:lineRule="auto"/>
        <w:jc w:val="both"/>
        <w:rPr>
          <w:rFonts w:ascii="Arial" w:eastAsia="Times New Roman" w:hAnsi="Arial" w:cs="Arial"/>
          <w:b/>
          <w:kern w:val="0"/>
          <w:sz w:val="20"/>
          <w:szCs w:val="20"/>
          <w:lang w:val="sl-SI"/>
          <w14:ligatures w14:val="none"/>
        </w:rPr>
      </w:pPr>
      <w:r>
        <w:rPr>
          <w:rFonts w:ascii="Arial" w:eastAsia="Times New Roman" w:hAnsi="Arial" w:cs="Arial"/>
          <w:color w:val="000000"/>
          <w:kern w:val="0"/>
          <w:sz w:val="20"/>
          <w:szCs w:val="20"/>
          <w:lang w:val="sl-SI" w:eastAsia="sl-SI"/>
          <w14:ligatures w14:val="none"/>
        </w:rPr>
        <w:t>Odgovora pristojnega organa nismo prejeli.</w:t>
      </w:r>
    </w:p>
    <w:p w14:paraId="453995C3" w14:textId="77777777"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p>
    <w:p w14:paraId="23875A4C" w14:textId="4B7E7FE0"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156:</w:t>
      </w:r>
    </w:p>
    <w:p w14:paraId="37D3A2D8" w14:textId="77777777" w:rsidR="004431A3" w:rsidRPr="00DF2268" w:rsidRDefault="004431A3" w:rsidP="004431A3">
      <w:pPr>
        <w:spacing w:after="0" w:line="240" w:lineRule="auto"/>
        <w:jc w:val="both"/>
        <w:rPr>
          <w:rFonts w:ascii="Arial" w:eastAsia="Times New Roman" w:hAnsi="Arial" w:cs="Arial"/>
          <w:color w:val="000000"/>
          <w:kern w:val="0"/>
          <w:sz w:val="20"/>
          <w:szCs w:val="20"/>
          <w:lang w:val="sl-SI" w:eastAsia="sl-SI"/>
          <w14:ligatures w14:val="none"/>
        </w:rPr>
      </w:pPr>
      <w:r w:rsidRPr="004431A3">
        <w:rPr>
          <w:rFonts w:ascii="Arial" w:eastAsia="Times New Roman" w:hAnsi="Arial" w:cs="Arial"/>
          <w:color w:val="000000"/>
          <w:kern w:val="0"/>
          <w:sz w:val="20"/>
          <w:szCs w:val="20"/>
          <w:lang w:val="sl-SI" w:eastAsia="sl-SI"/>
          <w14:ligatures w14:val="none"/>
        </w:rPr>
        <w:t xml:space="preserve">Industrijski podatkovni prostor mora dobiti višjo, celo eno najvišjih prioritet, saj je najbolj izvozno naravnan in bo ta potreba zelo hitro izražena ( velik generator bo « </w:t>
      </w:r>
      <w:proofErr w:type="spellStart"/>
      <w:r w:rsidRPr="004431A3">
        <w:rPr>
          <w:rFonts w:ascii="Arial" w:eastAsia="Times New Roman" w:hAnsi="Arial" w:cs="Arial"/>
          <w:color w:val="000000"/>
          <w:kern w:val="0"/>
          <w:sz w:val="20"/>
          <w:szCs w:val="20"/>
          <w:lang w:val="sl-SI" w:eastAsia="sl-SI"/>
          <w14:ligatures w14:val="none"/>
        </w:rPr>
        <w:t>product</w:t>
      </w:r>
      <w:proofErr w:type="spellEnd"/>
      <w:r w:rsidRPr="004431A3">
        <w:rPr>
          <w:rFonts w:ascii="Arial" w:eastAsia="Times New Roman" w:hAnsi="Arial" w:cs="Arial"/>
          <w:color w:val="000000"/>
          <w:kern w:val="0"/>
          <w:sz w:val="20"/>
          <w:szCs w:val="20"/>
          <w:lang w:val="sl-SI" w:eastAsia="sl-SI"/>
          <w14:ligatures w14:val="none"/>
        </w:rPr>
        <w:t xml:space="preserve"> </w:t>
      </w:r>
      <w:proofErr w:type="spellStart"/>
      <w:r w:rsidRPr="004431A3">
        <w:rPr>
          <w:rFonts w:ascii="Arial" w:eastAsia="Times New Roman" w:hAnsi="Arial" w:cs="Arial"/>
          <w:color w:val="000000"/>
          <w:kern w:val="0"/>
          <w:sz w:val="20"/>
          <w:szCs w:val="20"/>
          <w:lang w:val="sl-SI" w:eastAsia="sl-SI"/>
          <w14:ligatures w14:val="none"/>
        </w:rPr>
        <w:t>passport</w:t>
      </w:r>
      <w:proofErr w:type="spellEnd"/>
      <w:r w:rsidRPr="004431A3">
        <w:rPr>
          <w:rFonts w:ascii="Arial" w:eastAsia="Times New Roman" w:hAnsi="Arial" w:cs="Arial"/>
          <w:color w:val="000000"/>
          <w:kern w:val="0"/>
          <w:sz w:val="20"/>
          <w:szCs w:val="20"/>
          <w:lang w:val="sl-SI" w:eastAsia="sl-SI"/>
          <w14:ligatures w14:val="none"/>
        </w:rPr>
        <w:t>«, katerega implementacija je zelo blizu tudi zakonske podpore v EU).</w:t>
      </w:r>
      <w:r w:rsidRPr="004431A3">
        <w:rPr>
          <w:rFonts w:ascii="Arial" w:eastAsia="Times New Roman" w:hAnsi="Arial" w:cs="Arial"/>
          <w:color w:val="000000"/>
          <w:kern w:val="0"/>
          <w:sz w:val="20"/>
          <w:szCs w:val="20"/>
          <w:lang w:val="sl-SI" w:eastAsia="sl-SI"/>
          <w14:ligatures w14:val="none"/>
        </w:rPr>
        <w:br/>
        <w:t>Tuji partnerji podjetij bodo zahtevali hitro implementacijo, zato bo ob ustrezni podpori to velika konkurenčna prednost naših podjetij, če bi že imela tako zakonske kot tehnične pogoje prilagojene na obstoječo EU zakonodajo.</w:t>
      </w:r>
    </w:p>
    <w:p w14:paraId="1A9FDCB8"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p>
    <w:p w14:paraId="01E340C9" w14:textId="3EEDE736"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156:</w:t>
      </w:r>
    </w:p>
    <w:p w14:paraId="1E96CFFD" w14:textId="77777777" w:rsidR="004431A3" w:rsidRPr="00DF2268" w:rsidRDefault="004431A3" w:rsidP="004431A3">
      <w:pPr>
        <w:spacing w:after="0" w:line="240" w:lineRule="auto"/>
        <w:jc w:val="both"/>
        <w:rPr>
          <w:rFonts w:ascii="Arial" w:eastAsia="Times New Roman" w:hAnsi="Arial" w:cs="Arial"/>
          <w:color w:val="000000"/>
          <w:kern w:val="0"/>
          <w:sz w:val="20"/>
          <w:szCs w:val="20"/>
          <w:lang w:val="sl-SI" w:eastAsia="sl-SI"/>
          <w14:ligatures w14:val="none"/>
        </w:rPr>
      </w:pPr>
      <w:r w:rsidRPr="004431A3">
        <w:rPr>
          <w:rFonts w:ascii="Arial" w:eastAsia="Times New Roman" w:hAnsi="Arial" w:cs="Arial"/>
          <w:color w:val="000000"/>
          <w:kern w:val="0"/>
          <w:sz w:val="20"/>
          <w:szCs w:val="20"/>
          <w:lang w:val="sl-SI" w:eastAsia="sl-SI"/>
          <w14:ligatures w14:val="none"/>
        </w:rPr>
        <w:t xml:space="preserve">Hvala za komentar. </w:t>
      </w:r>
    </w:p>
    <w:p w14:paraId="55DD3D59" w14:textId="77777777"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p>
    <w:p w14:paraId="2D0BD555" w14:textId="0929F861"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157:</w:t>
      </w:r>
    </w:p>
    <w:p w14:paraId="70F67632" w14:textId="77777777" w:rsidR="004431A3" w:rsidRPr="00DF2268" w:rsidRDefault="004431A3" w:rsidP="004431A3">
      <w:pPr>
        <w:spacing w:after="0" w:line="240" w:lineRule="auto"/>
        <w:jc w:val="both"/>
        <w:rPr>
          <w:rFonts w:ascii="Arial" w:eastAsia="Times New Roman" w:hAnsi="Arial" w:cs="Arial"/>
          <w:color w:val="000000"/>
          <w:kern w:val="0"/>
          <w:sz w:val="20"/>
          <w:szCs w:val="20"/>
          <w:lang w:val="sl-SI" w:eastAsia="sl-SI"/>
          <w14:ligatures w14:val="none"/>
        </w:rPr>
      </w:pPr>
      <w:r w:rsidRPr="004431A3">
        <w:rPr>
          <w:rFonts w:ascii="Arial" w:eastAsia="Times New Roman" w:hAnsi="Arial" w:cs="Arial"/>
          <w:color w:val="000000"/>
          <w:kern w:val="0"/>
          <w:sz w:val="20"/>
          <w:szCs w:val="20"/>
          <w:lang w:val="sl-SI" w:eastAsia="sl-SI"/>
          <w14:ligatures w14:val="none"/>
        </w:rPr>
        <w:t xml:space="preserve">Tu pogrešamo obravnavo </w:t>
      </w:r>
      <w:proofErr w:type="spellStart"/>
      <w:r w:rsidRPr="004431A3">
        <w:rPr>
          <w:rFonts w:ascii="Arial" w:eastAsia="Times New Roman" w:hAnsi="Arial" w:cs="Arial"/>
          <w:color w:val="000000"/>
          <w:kern w:val="0"/>
          <w:sz w:val="20"/>
          <w:szCs w:val="20"/>
          <w:lang w:val="sl-SI" w:eastAsia="sl-SI"/>
          <w14:ligatures w14:val="none"/>
        </w:rPr>
        <w:t>varnostiOT</w:t>
      </w:r>
      <w:proofErr w:type="spellEnd"/>
      <w:r w:rsidRPr="004431A3">
        <w:rPr>
          <w:rFonts w:ascii="Arial" w:eastAsia="Times New Roman" w:hAnsi="Arial" w:cs="Arial"/>
          <w:color w:val="000000"/>
          <w:kern w:val="0"/>
          <w:sz w:val="20"/>
          <w:szCs w:val="20"/>
          <w:lang w:val="sl-SI" w:eastAsia="sl-SI"/>
          <w14:ligatures w14:val="none"/>
        </w:rPr>
        <w:t>, ki je vedno zapostavljena, ko govorimo o kibernetski varnosti, saj se le ta vedno nanaša na IT sektor. OT tehnologije predstavljajo spodnje nivoje povezovanja v industriji, pametnih mestih in kritični infrastrukturi. Zahtevajo specifična znanja in drugačne pristope kot v IT informacijski varnosti. So zelo ranljiva , saj gre za različne sisteme (tudi take, katerih sistemska oprema se ne obnavlja več, ni več varnostih popravkov kljub dokumentiranim ranljivostim). Nepooblaščeni vdori lahko povzročijo veliko škodo na ljudeh in stvareh.</w:t>
      </w:r>
      <w:r w:rsidRPr="004431A3">
        <w:rPr>
          <w:rFonts w:ascii="Arial" w:eastAsia="Times New Roman" w:hAnsi="Arial" w:cs="Arial"/>
          <w:color w:val="000000"/>
          <w:kern w:val="0"/>
          <w:sz w:val="20"/>
          <w:szCs w:val="20"/>
          <w:lang w:val="sl-SI" w:eastAsia="sl-SI"/>
          <w14:ligatures w14:val="none"/>
        </w:rPr>
        <w:br/>
        <w:t>Ravno tako je za OT potrebno izobraževanje o varni implementaciji in delovanju ter nadzorni center z ustrezno podporo.</w:t>
      </w:r>
    </w:p>
    <w:p w14:paraId="3A03DC25"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p>
    <w:p w14:paraId="41214F1C" w14:textId="5F6E5F36"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157:</w:t>
      </w:r>
    </w:p>
    <w:p w14:paraId="6F815B5E" w14:textId="5053483B" w:rsidR="004431A3" w:rsidRPr="00DF2268" w:rsidRDefault="004431A3" w:rsidP="004431A3">
      <w:pPr>
        <w:spacing w:after="0" w:line="240" w:lineRule="auto"/>
        <w:jc w:val="both"/>
        <w:rPr>
          <w:rFonts w:ascii="Arial" w:eastAsia="Times New Roman" w:hAnsi="Arial" w:cs="Arial"/>
          <w:color w:val="000000"/>
          <w:kern w:val="0"/>
          <w:sz w:val="20"/>
          <w:szCs w:val="20"/>
          <w:lang w:val="sl-SI" w:eastAsia="sl-SI"/>
          <w14:ligatures w14:val="none"/>
        </w:rPr>
      </w:pPr>
      <w:r w:rsidRPr="004431A3">
        <w:rPr>
          <w:rFonts w:ascii="Arial" w:eastAsia="Times New Roman" w:hAnsi="Arial" w:cs="Arial"/>
          <w:color w:val="000000"/>
          <w:kern w:val="0"/>
          <w:sz w:val="20"/>
          <w:szCs w:val="20"/>
          <w:lang w:val="sl-SI" w:eastAsia="sl-SI"/>
          <w14:ligatures w14:val="none"/>
        </w:rPr>
        <w:t xml:space="preserve">Področje kibernetske varnosti v </w:t>
      </w:r>
      <w:r w:rsidR="0015140D">
        <w:rPr>
          <w:rFonts w:ascii="Arial" w:eastAsia="Times New Roman" w:hAnsi="Arial" w:cs="Arial"/>
          <w:color w:val="000000"/>
          <w:kern w:val="0"/>
          <w:sz w:val="20"/>
          <w:szCs w:val="20"/>
          <w:lang w:val="sl-SI" w:eastAsia="sl-SI"/>
          <w14:ligatures w14:val="none"/>
        </w:rPr>
        <w:t>operativnih tehnoloških (</w:t>
      </w:r>
      <w:r w:rsidRPr="004431A3">
        <w:rPr>
          <w:rFonts w:ascii="Arial" w:eastAsia="Times New Roman" w:hAnsi="Arial" w:cs="Arial"/>
          <w:color w:val="000000"/>
          <w:kern w:val="0"/>
          <w:sz w:val="20"/>
          <w:szCs w:val="20"/>
          <w:lang w:val="sl-SI" w:eastAsia="sl-SI"/>
          <w14:ligatures w14:val="none"/>
        </w:rPr>
        <w:t>OT</w:t>
      </w:r>
      <w:r w:rsidR="0015140D">
        <w:rPr>
          <w:rFonts w:ascii="Arial" w:eastAsia="Times New Roman" w:hAnsi="Arial" w:cs="Arial"/>
          <w:color w:val="000000"/>
          <w:kern w:val="0"/>
          <w:sz w:val="20"/>
          <w:szCs w:val="20"/>
          <w:lang w:val="sl-SI" w:eastAsia="sl-SI"/>
          <w14:ligatures w14:val="none"/>
        </w:rPr>
        <w:t>)</w:t>
      </w:r>
      <w:r w:rsidRPr="004431A3">
        <w:rPr>
          <w:rFonts w:ascii="Arial" w:eastAsia="Times New Roman" w:hAnsi="Arial" w:cs="Arial"/>
          <w:color w:val="000000"/>
          <w:kern w:val="0"/>
          <w:sz w:val="20"/>
          <w:szCs w:val="20"/>
          <w:lang w:val="sl-SI" w:eastAsia="sl-SI"/>
          <w14:ligatures w14:val="none"/>
        </w:rPr>
        <w:t xml:space="preserve"> okoljih bo umeščeno v strategijo kibernetske varnosti. Glede na izreden razmah </w:t>
      </w:r>
      <w:r w:rsidR="0015140D">
        <w:rPr>
          <w:rFonts w:ascii="Arial" w:eastAsia="Times New Roman" w:hAnsi="Arial" w:cs="Arial"/>
          <w:color w:val="000000"/>
          <w:kern w:val="0"/>
          <w:sz w:val="20"/>
          <w:szCs w:val="20"/>
          <w:lang w:val="sl-SI" w:eastAsia="sl-SI"/>
          <w14:ligatures w14:val="none"/>
        </w:rPr>
        <w:t>interneta stvari (</w:t>
      </w:r>
      <w:proofErr w:type="spellStart"/>
      <w:r w:rsidRPr="004431A3">
        <w:rPr>
          <w:rFonts w:ascii="Arial" w:eastAsia="Times New Roman" w:hAnsi="Arial" w:cs="Arial"/>
          <w:color w:val="000000"/>
          <w:kern w:val="0"/>
          <w:sz w:val="20"/>
          <w:szCs w:val="20"/>
          <w:lang w:val="sl-SI" w:eastAsia="sl-SI"/>
          <w14:ligatures w14:val="none"/>
        </w:rPr>
        <w:t>IoT</w:t>
      </w:r>
      <w:proofErr w:type="spellEnd"/>
      <w:r w:rsidR="0015140D">
        <w:rPr>
          <w:rFonts w:ascii="Arial" w:eastAsia="Times New Roman" w:hAnsi="Arial" w:cs="Arial"/>
          <w:color w:val="000000"/>
          <w:kern w:val="0"/>
          <w:sz w:val="20"/>
          <w:szCs w:val="20"/>
          <w:lang w:val="sl-SI" w:eastAsia="sl-SI"/>
          <w14:ligatures w14:val="none"/>
        </w:rPr>
        <w:t>)</w:t>
      </w:r>
      <w:r w:rsidRPr="004431A3">
        <w:rPr>
          <w:rFonts w:ascii="Arial" w:eastAsia="Times New Roman" w:hAnsi="Arial" w:cs="Arial"/>
          <w:color w:val="000000"/>
          <w:kern w:val="0"/>
          <w:sz w:val="20"/>
          <w:szCs w:val="20"/>
          <w:lang w:val="sl-SI" w:eastAsia="sl-SI"/>
          <w14:ligatures w14:val="none"/>
        </w:rPr>
        <w:t xml:space="preserve"> bo temu področju </w:t>
      </w:r>
      <w:r w:rsidR="0015140D">
        <w:rPr>
          <w:rFonts w:ascii="Arial" w:eastAsia="Times New Roman" w:hAnsi="Arial" w:cs="Arial"/>
          <w:color w:val="000000"/>
          <w:kern w:val="0"/>
          <w:sz w:val="20"/>
          <w:szCs w:val="20"/>
          <w:lang w:val="sl-SI" w:eastAsia="sl-SI"/>
          <w14:ligatures w14:val="none"/>
        </w:rPr>
        <w:t xml:space="preserve">potrebno nameniti več </w:t>
      </w:r>
      <w:r w:rsidRPr="004431A3">
        <w:rPr>
          <w:rFonts w:ascii="Arial" w:eastAsia="Times New Roman" w:hAnsi="Arial" w:cs="Arial"/>
          <w:color w:val="000000"/>
          <w:kern w:val="0"/>
          <w:sz w:val="20"/>
          <w:szCs w:val="20"/>
          <w:lang w:val="sl-SI" w:eastAsia="sl-SI"/>
          <w14:ligatures w14:val="none"/>
        </w:rPr>
        <w:t>pozornosti  tudi v izobraževalnih programih s področja kibernetske varnosti.</w:t>
      </w:r>
    </w:p>
    <w:p w14:paraId="55A16E28" w14:textId="77777777"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p>
    <w:p w14:paraId="2206FC21" w14:textId="3D70BEF4"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158:</w:t>
      </w:r>
    </w:p>
    <w:p w14:paraId="4428AFDD" w14:textId="77777777" w:rsidR="004431A3" w:rsidRPr="00DF2268" w:rsidRDefault="004431A3" w:rsidP="004431A3">
      <w:pPr>
        <w:spacing w:after="0" w:line="240" w:lineRule="auto"/>
        <w:rPr>
          <w:rFonts w:ascii="Arial" w:eastAsia="Times New Roman" w:hAnsi="Arial" w:cs="Arial"/>
          <w:color w:val="000000"/>
          <w:kern w:val="0"/>
          <w:sz w:val="20"/>
          <w:szCs w:val="20"/>
          <w:lang w:val="sl-SI" w:eastAsia="sl-SI"/>
          <w14:ligatures w14:val="none"/>
        </w:rPr>
      </w:pPr>
      <w:r w:rsidRPr="004431A3">
        <w:rPr>
          <w:rFonts w:ascii="Arial" w:eastAsia="Times New Roman" w:hAnsi="Arial" w:cs="Arial"/>
          <w:color w:val="000000"/>
          <w:kern w:val="0"/>
          <w:sz w:val="20"/>
          <w:szCs w:val="20"/>
          <w:lang w:val="sl-SI" w:eastAsia="sl-SI"/>
          <w14:ligatures w14:val="none"/>
        </w:rPr>
        <w:t>Kaj dokument obravnava:</w:t>
      </w:r>
      <w:r w:rsidRPr="004431A3">
        <w:rPr>
          <w:rFonts w:ascii="Arial" w:eastAsia="Times New Roman" w:hAnsi="Arial" w:cs="Arial"/>
          <w:color w:val="000000"/>
          <w:kern w:val="0"/>
          <w:sz w:val="20"/>
          <w:szCs w:val="20"/>
          <w:lang w:val="sl-SI" w:eastAsia="sl-SI"/>
          <w14:ligatures w14:val="none"/>
        </w:rPr>
        <w:br/>
        <w:t>•Velik poudarek na digitalni infrastrukturi (5G, optična omrežja).</w:t>
      </w:r>
      <w:r w:rsidRPr="004431A3">
        <w:rPr>
          <w:rFonts w:ascii="Arial" w:eastAsia="Times New Roman" w:hAnsi="Arial" w:cs="Arial"/>
          <w:color w:val="000000"/>
          <w:kern w:val="0"/>
          <w:sz w:val="20"/>
          <w:szCs w:val="20"/>
          <w:lang w:val="sl-SI" w:eastAsia="sl-SI"/>
          <w14:ligatures w14:val="none"/>
        </w:rPr>
        <w:br/>
        <w:t xml:space="preserve">•Spodbujanje uporabe naprednih tehnologij (AI, </w:t>
      </w:r>
      <w:proofErr w:type="spellStart"/>
      <w:r w:rsidRPr="004431A3">
        <w:rPr>
          <w:rFonts w:ascii="Arial" w:eastAsia="Times New Roman" w:hAnsi="Arial" w:cs="Arial"/>
          <w:color w:val="000000"/>
          <w:kern w:val="0"/>
          <w:sz w:val="20"/>
          <w:szCs w:val="20"/>
          <w:lang w:val="sl-SI" w:eastAsia="sl-SI"/>
          <w14:ligatures w14:val="none"/>
        </w:rPr>
        <w:t>velepodatki</w:t>
      </w:r>
      <w:proofErr w:type="spellEnd"/>
      <w:r w:rsidRPr="004431A3">
        <w:rPr>
          <w:rFonts w:ascii="Arial" w:eastAsia="Times New Roman" w:hAnsi="Arial" w:cs="Arial"/>
          <w:color w:val="000000"/>
          <w:kern w:val="0"/>
          <w:sz w:val="20"/>
          <w:szCs w:val="20"/>
          <w:lang w:val="sl-SI" w:eastAsia="sl-SI"/>
          <w14:ligatures w14:val="none"/>
        </w:rPr>
        <w:t xml:space="preserve">, </w:t>
      </w:r>
      <w:proofErr w:type="spellStart"/>
      <w:r w:rsidRPr="004431A3">
        <w:rPr>
          <w:rFonts w:ascii="Arial" w:eastAsia="Times New Roman" w:hAnsi="Arial" w:cs="Arial"/>
          <w:color w:val="000000"/>
          <w:kern w:val="0"/>
          <w:sz w:val="20"/>
          <w:szCs w:val="20"/>
          <w:lang w:val="sl-SI" w:eastAsia="sl-SI"/>
          <w14:ligatures w14:val="none"/>
        </w:rPr>
        <w:t>blockchain</w:t>
      </w:r>
      <w:proofErr w:type="spellEnd"/>
      <w:r w:rsidRPr="004431A3">
        <w:rPr>
          <w:rFonts w:ascii="Arial" w:eastAsia="Times New Roman" w:hAnsi="Arial" w:cs="Arial"/>
          <w:color w:val="000000"/>
          <w:kern w:val="0"/>
          <w:sz w:val="20"/>
          <w:szCs w:val="20"/>
          <w:lang w:val="sl-SI" w:eastAsia="sl-SI"/>
          <w14:ligatures w14:val="none"/>
        </w:rPr>
        <w:t>).</w:t>
      </w:r>
      <w:r w:rsidRPr="004431A3">
        <w:rPr>
          <w:rFonts w:ascii="Arial" w:eastAsia="Times New Roman" w:hAnsi="Arial" w:cs="Arial"/>
          <w:color w:val="000000"/>
          <w:kern w:val="0"/>
          <w:sz w:val="20"/>
          <w:szCs w:val="20"/>
          <w:lang w:val="sl-SI" w:eastAsia="sl-SI"/>
          <w14:ligatures w14:val="none"/>
        </w:rPr>
        <w:br/>
        <w:t>Kaj bi lahko še bilo:</w:t>
      </w:r>
      <w:r w:rsidRPr="004431A3">
        <w:rPr>
          <w:rFonts w:ascii="Arial" w:eastAsia="Times New Roman" w:hAnsi="Arial" w:cs="Arial"/>
          <w:color w:val="000000"/>
          <w:kern w:val="0"/>
          <w:sz w:val="20"/>
          <w:szCs w:val="20"/>
          <w:lang w:val="sl-SI" w:eastAsia="sl-SI"/>
          <w14:ligatures w14:val="none"/>
        </w:rPr>
        <w:br/>
        <w:t>•Jasne usmeritve o vključevanju tehnologije v poslovne strategije.</w:t>
      </w:r>
    </w:p>
    <w:p w14:paraId="01033CC8"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p>
    <w:p w14:paraId="743F805F" w14:textId="562EC48B"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158:</w:t>
      </w:r>
    </w:p>
    <w:p w14:paraId="38B96969" w14:textId="793DA8EB" w:rsidR="004431A3" w:rsidRPr="00DF2268" w:rsidRDefault="004431A3" w:rsidP="004431A3">
      <w:pPr>
        <w:spacing w:after="0" w:line="240" w:lineRule="auto"/>
        <w:jc w:val="both"/>
        <w:rPr>
          <w:rFonts w:ascii="Arial" w:eastAsia="Times New Roman" w:hAnsi="Arial" w:cs="Arial"/>
          <w:color w:val="000000"/>
          <w:kern w:val="0"/>
          <w:sz w:val="20"/>
          <w:szCs w:val="20"/>
          <w:lang w:val="sl-SI" w:eastAsia="sl-SI"/>
          <w14:ligatures w14:val="none"/>
        </w:rPr>
      </w:pPr>
      <w:r w:rsidRPr="004431A3">
        <w:rPr>
          <w:rFonts w:ascii="Arial" w:eastAsia="Times New Roman" w:hAnsi="Arial" w:cs="Arial"/>
          <w:color w:val="000000"/>
          <w:kern w:val="0"/>
          <w:sz w:val="20"/>
          <w:szCs w:val="20"/>
          <w:lang w:val="sl-SI" w:eastAsia="sl-SI"/>
          <w14:ligatures w14:val="none"/>
        </w:rPr>
        <w:lastRenderedPageBreak/>
        <w:t xml:space="preserve">Pri strukturi dokumenta smo sledili strategiji Digitalna Slovenija 2030 in Nacionalnemu strateškemu načrtu digitalnega desetletja (smernice </w:t>
      </w:r>
      <w:r w:rsidR="0015140D">
        <w:rPr>
          <w:rFonts w:ascii="Arial" w:eastAsia="Times New Roman" w:hAnsi="Arial" w:cs="Arial"/>
          <w:color w:val="000000"/>
          <w:kern w:val="0"/>
          <w:sz w:val="20"/>
          <w:szCs w:val="20"/>
          <w:lang w:val="sl-SI" w:eastAsia="sl-SI"/>
          <w14:ligatures w14:val="none"/>
        </w:rPr>
        <w:t xml:space="preserve">Evropske komisije - </w:t>
      </w:r>
      <w:r w:rsidRPr="004431A3">
        <w:rPr>
          <w:rFonts w:ascii="Arial" w:eastAsia="Times New Roman" w:hAnsi="Arial" w:cs="Arial"/>
          <w:color w:val="000000"/>
          <w:kern w:val="0"/>
          <w:sz w:val="20"/>
          <w:szCs w:val="20"/>
          <w:lang w:val="sl-SI" w:eastAsia="sl-SI"/>
          <w14:ligatures w14:val="none"/>
        </w:rPr>
        <w:t xml:space="preserve">EK). </w:t>
      </w:r>
    </w:p>
    <w:p w14:paraId="20BD8794" w14:textId="77777777"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p>
    <w:p w14:paraId="39D046A7" w14:textId="74DA5CF9"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159:</w:t>
      </w:r>
    </w:p>
    <w:p w14:paraId="3D2F39F5" w14:textId="77777777" w:rsidR="004431A3" w:rsidRPr="00DF2268" w:rsidRDefault="004431A3" w:rsidP="004431A3">
      <w:pPr>
        <w:spacing w:after="0" w:line="240" w:lineRule="auto"/>
        <w:rPr>
          <w:rFonts w:ascii="Arial" w:eastAsia="Times New Roman" w:hAnsi="Arial" w:cs="Arial"/>
          <w:color w:val="000000"/>
          <w:kern w:val="0"/>
          <w:sz w:val="20"/>
          <w:szCs w:val="20"/>
          <w:lang w:val="sl-SI" w:eastAsia="sl-SI"/>
          <w14:ligatures w14:val="none"/>
        </w:rPr>
      </w:pPr>
      <w:r w:rsidRPr="004431A3">
        <w:rPr>
          <w:rFonts w:ascii="Arial" w:eastAsia="Times New Roman" w:hAnsi="Arial" w:cs="Arial"/>
          <w:color w:val="000000"/>
          <w:kern w:val="0"/>
          <w:sz w:val="20"/>
          <w:szCs w:val="20"/>
          <w:lang w:val="sl-SI" w:eastAsia="sl-SI"/>
          <w14:ligatures w14:val="none"/>
        </w:rPr>
        <w:t>Kaj dokument obravnava:</w:t>
      </w:r>
      <w:r w:rsidRPr="004431A3">
        <w:rPr>
          <w:rFonts w:ascii="Arial" w:eastAsia="Times New Roman" w:hAnsi="Arial" w:cs="Arial"/>
          <w:color w:val="000000"/>
          <w:kern w:val="0"/>
          <w:sz w:val="20"/>
          <w:szCs w:val="20"/>
          <w:lang w:val="sl-SI" w:eastAsia="sl-SI"/>
          <w14:ligatures w14:val="none"/>
        </w:rPr>
        <w:br/>
        <w:t>•Spodbujanje krožnih in digitalnih poslovnih modelov.</w:t>
      </w:r>
      <w:r w:rsidRPr="004431A3">
        <w:rPr>
          <w:rFonts w:ascii="Arial" w:eastAsia="Times New Roman" w:hAnsi="Arial" w:cs="Arial"/>
          <w:color w:val="000000"/>
          <w:kern w:val="0"/>
          <w:sz w:val="20"/>
          <w:szCs w:val="20"/>
          <w:lang w:val="sl-SI" w:eastAsia="sl-SI"/>
          <w14:ligatures w14:val="none"/>
        </w:rPr>
        <w:br/>
        <w:t>•Razvoj novih poslovnih modelov skozi pilotne projekte.</w:t>
      </w:r>
      <w:r w:rsidRPr="004431A3">
        <w:rPr>
          <w:rFonts w:ascii="Arial" w:eastAsia="Times New Roman" w:hAnsi="Arial" w:cs="Arial"/>
          <w:color w:val="000000"/>
          <w:kern w:val="0"/>
          <w:sz w:val="20"/>
          <w:szCs w:val="20"/>
          <w:lang w:val="sl-SI" w:eastAsia="sl-SI"/>
          <w14:ligatures w14:val="none"/>
        </w:rPr>
        <w:br/>
        <w:t>Kaj bi lahko še bilo:</w:t>
      </w:r>
      <w:r w:rsidRPr="004431A3">
        <w:rPr>
          <w:rFonts w:ascii="Arial" w:eastAsia="Times New Roman" w:hAnsi="Arial" w:cs="Arial"/>
          <w:color w:val="000000"/>
          <w:kern w:val="0"/>
          <w:sz w:val="20"/>
          <w:szCs w:val="20"/>
          <w:lang w:val="sl-SI" w:eastAsia="sl-SI"/>
          <w14:ligatures w14:val="none"/>
        </w:rPr>
        <w:br/>
        <w:t>•Jasno opredeljeni poslovni modeli (vrednostna ponudba).</w:t>
      </w:r>
      <w:r w:rsidRPr="004431A3">
        <w:rPr>
          <w:rFonts w:ascii="Arial" w:eastAsia="Times New Roman" w:hAnsi="Arial" w:cs="Arial"/>
          <w:color w:val="000000"/>
          <w:kern w:val="0"/>
          <w:sz w:val="20"/>
          <w:szCs w:val="20"/>
          <w:lang w:val="sl-SI" w:eastAsia="sl-SI"/>
          <w14:ligatures w14:val="none"/>
        </w:rPr>
        <w:br/>
        <w:t>•Strategije za dolgoročno inoviranje poslovnih modelov.</w:t>
      </w:r>
    </w:p>
    <w:p w14:paraId="06334E36"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p>
    <w:p w14:paraId="794C236A" w14:textId="726642E2"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159:</w:t>
      </w:r>
    </w:p>
    <w:p w14:paraId="24FA8515" w14:textId="77777777" w:rsidR="00E454FB" w:rsidRDefault="00E454FB" w:rsidP="00E454FB">
      <w:pPr>
        <w:spacing w:after="120" w:line="240" w:lineRule="auto"/>
        <w:jc w:val="both"/>
        <w:rPr>
          <w:rFonts w:ascii="Arial" w:eastAsia="Times New Roman" w:hAnsi="Arial" w:cs="Arial"/>
          <w:b/>
          <w:kern w:val="0"/>
          <w:sz w:val="20"/>
          <w:szCs w:val="20"/>
          <w:lang w:val="sl-SI"/>
          <w14:ligatures w14:val="none"/>
        </w:rPr>
      </w:pPr>
    </w:p>
    <w:p w14:paraId="078CE77D" w14:textId="77777777" w:rsidR="0015140D" w:rsidRPr="00DF2268" w:rsidRDefault="0015140D" w:rsidP="0015140D">
      <w:pPr>
        <w:spacing w:after="0" w:line="240" w:lineRule="auto"/>
        <w:jc w:val="both"/>
        <w:rPr>
          <w:rFonts w:ascii="Arial" w:eastAsia="Times New Roman" w:hAnsi="Arial" w:cs="Arial"/>
          <w:color w:val="000000"/>
          <w:kern w:val="0"/>
          <w:sz w:val="20"/>
          <w:szCs w:val="20"/>
          <w:lang w:val="sl-SI" w:eastAsia="sl-SI"/>
          <w14:ligatures w14:val="none"/>
        </w:rPr>
      </w:pPr>
      <w:r w:rsidRPr="004431A3">
        <w:rPr>
          <w:rFonts w:ascii="Arial" w:eastAsia="Times New Roman" w:hAnsi="Arial" w:cs="Arial"/>
          <w:color w:val="000000"/>
          <w:kern w:val="0"/>
          <w:sz w:val="20"/>
          <w:szCs w:val="20"/>
          <w:lang w:val="sl-SI" w:eastAsia="sl-SI"/>
          <w14:ligatures w14:val="none"/>
        </w:rPr>
        <w:t xml:space="preserve">Pri strukturi dokumenta smo sledili strategiji Digitalna Slovenija 2030 in Nacionalnemu strateškemu načrtu digitalnega desetletja (smernice </w:t>
      </w:r>
      <w:r>
        <w:rPr>
          <w:rFonts w:ascii="Arial" w:eastAsia="Times New Roman" w:hAnsi="Arial" w:cs="Arial"/>
          <w:color w:val="000000"/>
          <w:kern w:val="0"/>
          <w:sz w:val="20"/>
          <w:szCs w:val="20"/>
          <w:lang w:val="sl-SI" w:eastAsia="sl-SI"/>
          <w14:ligatures w14:val="none"/>
        </w:rPr>
        <w:t xml:space="preserve">Evropske komisije - </w:t>
      </w:r>
      <w:r w:rsidRPr="004431A3">
        <w:rPr>
          <w:rFonts w:ascii="Arial" w:eastAsia="Times New Roman" w:hAnsi="Arial" w:cs="Arial"/>
          <w:color w:val="000000"/>
          <w:kern w:val="0"/>
          <w:sz w:val="20"/>
          <w:szCs w:val="20"/>
          <w:lang w:val="sl-SI" w:eastAsia="sl-SI"/>
          <w14:ligatures w14:val="none"/>
        </w:rPr>
        <w:t xml:space="preserve">EK). </w:t>
      </w:r>
    </w:p>
    <w:p w14:paraId="5484A99C" w14:textId="77777777" w:rsidR="0015140D" w:rsidRPr="00DF2268" w:rsidRDefault="0015140D" w:rsidP="00E454FB">
      <w:pPr>
        <w:spacing w:after="120" w:line="240" w:lineRule="auto"/>
        <w:jc w:val="both"/>
        <w:rPr>
          <w:rFonts w:ascii="Arial" w:eastAsia="Times New Roman" w:hAnsi="Arial" w:cs="Arial"/>
          <w:b/>
          <w:kern w:val="0"/>
          <w:sz w:val="20"/>
          <w:szCs w:val="20"/>
          <w:lang w:val="sl-SI"/>
          <w14:ligatures w14:val="none"/>
        </w:rPr>
      </w:pPr>
    </w:p>
    <w:p w14:paraId="7B8D374C" w14:textId="2B9CA11F"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160:</w:t>
      </w:r>
    </w:p>
    <w:p w14:paraId="1F92E297" w14:textId="77777777" w:rsidR="004431A3" w:rsidRPr="00DF2268" w:rsidRDefault="004431A3" w:rsidP="004431A3">
      <w:pPr>
        <w:spacing w:after="0" w:line="240" w:lineRule="auto"/>
        <w:rPr>
          <w:rFonts w:ascii="Arial" w:eastAsia="Times New Roman" w:hAnsi="Arial" w:cs="Arial"/>
          <w:color w:val="000000"/>
          <w:kern w:val="0"/>
          <w:sz w:val="20"/>
          <w:szCs w:val="20"/>
          <w:lang w:val="sl-SI" w:eastAsia="sl-SI"/>
          <w14:ligatures w14:val="none"/>
        </w:rPr>
      </w:pPr>
      <w:r w:rsidRPr="004431A3">
        <w:rPr>
          <w:rFonts w:ascii="Arial" w:eastAsia="Times New Roman" w:hAnsi="Arial" w:cs="Arial"/>
          <w:color w:val="000000"/>
          <w:kern w:val="0"/>
          <w:sz w:val="20"/>
          <w:szCs w:val="20"/>
          <w:lang w:val="sl-SI" w:eastAsia="sl-SI"/>
          <w14:ligatures w14:val="none"/>
        </w:rPr>
        <w:t>Organizacijska kultura</w:t>
      </w:r>
      <w:r w:rsidRPr="004431A3">
        <w:rPr>
          <w:rFonts w:ascii="Arial" w:eastAsia="Times New Roman" w:hAnsi="Arial" w:cs="Arial"/>
          <w:color w:val="000000"/>
          <w:kern w:val="0"/>
          <w:sz w:val="20"/>
          <w:szCs w:val="20"/>
          <w:lang w:val="sl-SI" w:eastAsia="sl-SI"/>
          <w14:ligatures w14:val="none"/>
        </w:rPr>
        <w:br/>
        <w:t>Kaj dokument obravnava:</w:t>
      </w:r>
      <w:r w:rsidRPr="004431A3">
        <w:rPr>
          <w:rFonts w:ascii="Arial" w:eastAsia="Times New Roman" w:hAnsi="Arial" w:cs="Arial"/>
          <w:color w:val="000000"/>
          <w:kern w:val="0"/>
          <w:sz w:val="20"/>
          <w:szCs w:val="20"/>
          <w:lang w:val="sl-SI" w:eastAsia="sl-SI"/>
          <w14:ligatures w14:val="none"/>
        </w:rPr>
        <w:br/>
        <w:t>•Poudarek na digitalnih kompetencah zaposlenih.</w:t>
      </w:r>
      <w:r w:rsidRPr="004431A3">
        <w:rPr>
          <w:rFonts w:ascii="Arial" w:eastAsia="Times New Roman" w:hAnsi="Arial" w:cs="Arial"/>
          <w:color w:val="000000"/>
          <w:kern w:val="0"/>
          <w:sz w:val="20"/>
          <w:szCs w:val="20"/>
          <w:lang w:val="sl-SI" w:eastAsia="sl-SI"/>
          <w14:ligatures w14:val="none"/>
        </w:rPr>
        <w:br/>
        <w:t>Kaj bi lahko še bilo:</w:t>
      </w:r>
      <w:r w:rsidRPr="004431A3">
        <w:rPr>
          <w:rFonts w:ascii="Arial" w:eastAsia="Times New Roman" w:hAnsi="Arial" w:cs="Arial"/>
          <w:color w:val="000000"/>
          <w:kern w:val="0"/>
          <w:sz w:val="20"/>
          <w:szCs w:val="20"/>
          <w:lang w:val="sl-SI" w:eastAsia="sl-SI"/>
          <w14:ligatures w14:val="none"/>
        </w:rPr>
        <w:br/>
        <w:t>•Obravnavan vpliv digitalne preobrazbe na organizacijsko kulturo.</w:t>
      </w:r>
      <w:r w:rsidRPr="004431A3">
        <w:rPr>
          <w:rFonts w:ascii="Arial" w:eastAsia="Times New Roman" w:hAnsi="Arial" w:cs="Arial"/>
          <w:color w:val="000000"/>
          <w:kern w:val="0"/>
          <w:sz w:val="20"/>
          <w:szCs w:val="20"/>
          <w:lang w:val="sl-SI" w:eastAsia="sl-SI"/>
          <w14:ligatures w14:val="none"/>
        </w:rPr>
        <w:br/>
        <w:t>•</w:t>
      </w:r>
      <w:proofErr w:type="spellStart"/>
      <w:r w:rsidRPr="004431A3">
        <w:rPr>
          <w:rFonts w:ascii="Arial" w:eastAsia="Times New Roman" w:hAnsi="Arial" w:cs="Arial"/>
          <w:color w:val="000000"/>
          <w:kern w:val="0"/>
          <w:sz w:val="20"/>
          <w:szCs w:val="20"/>
          <w:lang w:val="sl-SI" w:eastAsia="sl-SI"/>
          <w14:ligatures w14:val="none"/>
        </w:rPr>
        <w:t>Strategoje</w:t>
      </w:r>
      <w:proofErr w:type="spellEnd"/>
      <w:r w:rsidRPr="004431A3">
        <w:rPr>
          <w:rFonts w:ascii="Arial" w:eastAsia="Times New Roman" w:hAnsi="Arial" w:cs="Arial"/>
          <w:color w:val="000000"/>
          <w:kern w:val="0"/>
          <w:sz w:val="20"/>
          <w:szCs w:val="20"/>
          <w:lang w:val="sl-SI" w:eastAsia="sl-SI"/>
          <w14:ligatures w14:val="none"/>
        </w:rPr>
        <w:t xml:space="preserve"> za razvoj digitalne miselnosti med vodji in zaposlenimi.</w:t>
      </w:r>
      <w:r w:rsidRPr="004431A3">
        <w:rPr>
          <w:rFonts w:ascii="Arial" w:eastAsia="Times New Roman" w:hAnsi="Arial" w:cs="Arial"/>
          <w:color w:val="000000"/>
          <w:kern w:val="0"/>
          <w:sz w:val="20"/>
          <w:szCs w:val="20"/>
          <w:lang w:val="sl-SI" w:eastAsia="sl-SI"/>
          <w14:ligatures w14:val="none"/>
        </w:rPr>
        <w:br/>
        <w:t>•Več (</w:t>
      </w:r>
      <w:proofErr w:type="spellStart"/>
      <w:r w:rsidRPr="004431A3">
        <w:rPr>
          <w:rFonts w:ascii="Arial" w:eastAsia="Times New Roman" w:hAnsi="Arial" w:cs="Arial"/>
          <w:color w:val="000000"/>
          <w:kern w:val="0"/>
          <w:sz w:val="20"/>
          <w:szCs w:val="20"/>
          <w:lang w:val="sl-SI" w:eastAsia="sl-SI"/>
          <w14:ligatures w14:val="none"/>
        </w:rPr>
        <w:t>netehnoloških</w:t>
      </w:r>
      <w:proofErr w:type="spellEnd"/>
      <w:r w:rsidRPr="004431A3">
        <w:rPr>
          <w:rFonts w:ascii="Arial" w:eastAsia="Times New Roman" w:hAnsi="Arial" w:cs="Arial"/>
          <w:color w:val="000000"/>
          <w:kern w:val="0"/>
          <w:sz w:val="20"/>
          <w:szCs w:val="20"/>
          <w:lang w:val="sl-SI" w:eastAsia="sl-SI"/>
          <w14:ligatures w14:val="none"/>
        </w:rPr>
        <w:t>) elementov povezanih z delovnimi mesti prihodnosti (</w:t>
      </w:r>
      <w:proofErr w:type="spellStart"/>
      <w:r w:rsidRPr="004431A3">
        <w:rPr>
          <w:rFonts w:ascii="Arial" w:eastAsia="Times New Roman" w:hAnsi="Arial" w:cs="Arial"/>
          <w:color w:val="000000"/>
          <w:kern w:val="0"/>
          <w:sz w:val="20"/>
          <w:szCs w:val="20"/>
          <w:lang w:val="sl-SI" w:eastAsia="sl-SI"/>
          <w14:ligatures w14:val="none"/>
        </w:rPr>
        <w:t>FpW</w:t>
      </w:r>
      <w:proofErr w:type="spellEnd"/>
      <w:r w:rsidRPr="004431A3">
        <w:rPr>
          <w:rFonts w:ascii="Arial" w:eastAsia="Times New Roman" w:hAnsi="Arial" w:cs="Arial"/>
          <w:color w:val="000000"/>
          <w:kern w:val="0"/>
          <w:sz w:val="20"/>
          <w:szCs w:val="20"/>
          <w:lang w:val="sl-SI" w:eastAsia="sl-SI"/>
          <w14:ligatures w14:val="none"/>
        </w:rPr>
        <w:t>),</w:t>
      </w:r>
    </w:p>
    <w:p w14:paraId="738F597D"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p>
    <w:p w14:paraId="5D690C6A" w14:textId="5F281772"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160:</w:t>
      </w:r>
    </w:p>
    <w:p w14:paraId="0E240D7E" w14:textId="77777777" w:rsidR="0015140D" w:rsidRPr="00DF2268" w:rsidRDefault="0015140D" w:rsidP="0015140D">
      <w:pPr>
        <w:spacing w:after="0" w:line="240" w:lineRule="auto"/>
        <w:jc w:val="both"/>
        <w:rPr>
          <w:rFonts w:ascii="Arial" w:eastAsia="Times New Roman" w:hAnsi="Arial" w:cs="Arial"/>
          <w:color w:val="000000"/>
          <w:kern w:val="0"/>
          <w:sz w:val="20"/>
          <w:szCs w:val="20"/>
          <w:lang w:val="sl-SI" w:eastAsia="sl-SI"/>
          <w14:ligatures w14:val="none"/>
        </w:rPr>
      </w:pPr>
      <w:r w:rsidRPr="004431A3">
        <w:rPr>
          <w:rFonts w:ascii="Arial" w:eastAsia="Times New Roman" w:hAnsi="Arial" w:cs="Arial"/>
          <w:color w:val="000000"/>
          <w:kern w:val="0"/>
          <w:sz w:val="20"/>
          <w:szCs w:val="20"/>
          <w:lang w:val="sl-SI" w:eastAsia="sl-SI"/>
          <w14:ligatures w14:val="none"/>
        </w:rPr>
        <w:t xml:space="preserve">Pri strukturi dokumenta smo sledili strategiji Digitalna Slovenija 2030 in Nacionalnemu strateškemu načrtu digitalnega desetletja (smernice </w:t>
      </w:r>
      <w:r>
        <w:rPr>
          <w:rFonts w:ascii="Arial" w:eastAsia="Times New Roman" w:hAnsi="Arial" w:cs="Arial"/>
          <w:color w:val="000000"/>
          <w:kern w:val="0"/>
          <w:sz w:val="20"/>
          <w:szCs w:val="20"/>
          <w:lang w:val="sl-SI" w:eastAsia="sl-SI"/>
          <w14:ligatures w14:val="none"/>
        </w:rPr>
        <w:t xml:space="preserve">Evropske komisije - </w:t>
      </w:r>
      <w:r w:rsidRPr="004431A3">
        <w:rPr>
          <w:rFonts w:ascii="Arial" w:eastAsia="Times New Roman" w:hAnsi="Arial" w:cs="Arial"/>
          <w:color w:val="000000"/>
          <w:kern w:val="0"/>
          <w:sz w:val="20"/>
          <w:szCs w:val="20"/>
          <w:lang w:val="sl-SI" w:eastAsia="sl-SI"/>
          <w14:ligatures w14:val="none"/>
        </w:rPr>
        <w:t xml:space="preserve">EK). </w:t>
      </w:r>
    </w:p>
    <w:p w14:paraId="4A781367" w14:textId="77777777"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p>
    <w:p w14:paraId="01311535" w14:textId="44EE2137"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Vprašanje št. 161:</w:t>
      </w:r>
    </w:p>
    <w:p w14:paraId="447F29DB" w14:textId="77777777" w:rsidR="004431A3" w:rsidRPr="00DF2268" w:rsidRDefault="004431A3" w:rsidP="004431A3">
      <w:pPr>
        <w:spacing w:after="0" w:line="240" w:lineRule="auto"/>
        <w:rPr>
          <w:rFonts w:ascii="Arial" w:eastAsia="Times New Roman" w:hAnsi="Arial" w:cs="Arial"/>
          <w:color w:val="000000"/>
          <w:kern w:val="0"/>
          <w:sz w:val="20"/>
          <w:szCs w:val="20"/>
          <w:lang w:val="sl-SI" w:eastAsia="sl-SI"/>
          <w14:ligatures w14:val="none"/>
        </w:rPr>
      </w:pPr>
      <w:r w:rsidRPr="004431A3">
        <w:rPr>
          <w:rFonts w:ascii="Arial" w:eastAsia="Times New Roman" w:hAnsi="Arial" w:cs="Arial"/>
          <w:color w:val="000000"/>
          <w:kern w:val="0"/>
          <w:sz w:val="20"/>
          <w:szCs w:val="20"/>
          <w:lang w:val="sl-SI" w:eastAsia="sl-SI"/>
          <w14:ligatures w14:val="none"/>
        </w:rPr>
        <w:t>CX (</w:t>
      </w:r>
      <w:proofErr w:type="spellStart"/>
      <w:r w:rsidRPr="004431A3">
        <w:rPr>
          <w:rFonts w:ascii="Arial" w:eastAsia="Times New Roman" w:hAnsi="Arial" w:cs="Arial"/>
          <w:color w:val="000000"/>
          <w:kern w:val="0"/>
          <w:sz w:val="20"/>
          <w:szCs w:val="20"/>
          <w:lang w:val="sl-SI" w:eastAsia="sl-SI"/>
          <w14:ligatures w14:val="none"/>
        </w:rPr>
        <w:t>Customer</w:t>
      </w:r>
      <w:proofErr w:type="spellEnd"/>
      <w:r w:rsidRPr="004431A3">
        <w:rPr>
          <w:rFonts w:ascii="Arial" w:eastAsia="Times New Roman" w:hAnsi="Arial" w:cs="Arial"/>
          <w:color w:val="000000"/>
          <w:kern w:val="0"/>
          <w:sz w:val="20"/>
          <w:szCs w:val="20"/>
          <w:lang w:val="sl-SI" w:eastAsia="sl-SI"/>
          <w14:ligatures w14:val="none"/>
        </w:rPr>
        <w:t xml:space="preserve"> </w:t>
      </w:r>
      <w:proofErr w:type="spellStart"/>
      <w:r w:rsidRPr="004431A3">
        <w:rPr>
          <w:rFonts w:ascii="Arial" w:eastAsia="Times New Roman" w:hAnsi="Arial" w:cs="Arial"/>
          <w:color w:val="000000"/>
          <w:kern w:val="0"/>
          <w:sz w:val="20"/>
          <w:szCs w:val="20"/>
          <w:lang w:val="sl-SI" w:eastAsia="sl-SI"/>
          <w14:ligatures w14:val="none"/>
        </w:rPr>
        <w:t>Experience</w:t>
      </w:r>
      <w:proofErr w:type="spellEnd"/>
      <w:r w:rsidRPr="004431A3">
        <w:rPr>
          <w:rFonts w:ascii="Arial" w:eastAsia="Times New Roman" w:hAnsi="Arial" w:cs="Arial"/>
          <w:color w:val="000000"/>
          <w:kern w:val="0"/>
          <w:sz w:val="20"/>
          <w:szCs w:val="20"/>
          <w:lang w:val="sl-SI" w:eastAsia="sl-SI"/>
          <w14:ligatures w14:val="none"/>
        </w:rPr>
        <w:t>)</w:t>
      </w:r>
      <w:r w:rsidRPr="004431A3">
        <w:rPr>
          <w:rFonts w:ascii="Arial" w:eastAsia="Times New Roman" w:hAnsi="Arial" w:cs="Arial"/>
          <w:color w:val="000000"/>
          <w:kern w:val="0"/>
          <w:sz w:val="20"/>
          <w:szCs w:val="20"/>
          <w:lang w:val="sl-SI" w:eastAsia="sl-SI"/>
          <w14:ligatures w14:val="none"/>
        </w:rPr>
        <w:br/>
        <w:t>Kaj dokument obravnava:</w:t>
      </w:r>
      <w:r w:rsidRPr="004431A3">
        <w:rPr>
          <w:rFonts w:ascii="Arial" w:eastAsia="Times New Roman" w:hAnsi="Arial" w:cs="Arial"/>
          <w:color w:val="000000"/>
          <w:kern w:val="0"/>
          <w:sz w:val="20"/>
          <w:szCs w:val="20"/>
          <w:lang w:val="sl-SI" w:eastAsia="sl-SI"/>
          <w14:ligatures w14:val="none"/>
        </w:rPr>
        <w:br/>
        <w:t>• Dostopnost digitalnih javnih storitev.</w:t>
      </w:r>
      <w:r w:rsidRPr="004431A3">
        <w:rPr>
          <w:rFonts w:ascii="Arial" w:eastAsia="Times New Roman" w:hAnsi="Arial" w:cs="Arial"/>
          <w:color w:val="000000"/>
          <w:kern w:val="0"/>
          <w:sz w:val="20"/>
          <w:szCs w:val="20"/>
          <w:lang w:val="sl-SI" w:eastAsia="sl-SI"/>
          <w14:ligatures w14:val="none"/>
        </w:rPr>
        <w:br/>
        <w:t>• Optimizacija procesov za dostop do digitalnih rešitev.</w:t>
      </w:r>
      <w:r w:rsidRPr="004431A3">
        <w:rPr>
          <w:rFonts w:ascii="Arial" w:eastAsia="Times New Roman" w:hAnsi="Arial" w:cs="Arial"/>
          <w:color w:val="000000"/>
          <w:kern w:val="0"/>
          <w:sz w:val="20"/>
          <w:szCs w:val="20"/>
          <w:lang w:val="sl-SI" w:eastAsia="sl-SI"/>
          <w14:ligatures w14:val="none"/>
        </w:rPr>
        <w:br/>
        <w:t>Kaj bi lahko še bilo:</w:t>
      </w:r>
      <w:r w:rsidRPr="004431A3">
        <w:rPr>
          <w:rFonts w:ascii="Arial" w:eastAsia="Times New Roman" w:hAnsi="Arial" w:cs="Arial"/>
          <w:color w:val="000000"/>
          <w:kern w:val="0"/>
          <w:sz w:val="20"/>
          <w:szCs w:val="20"/>
          <w:lang w:val="sl-SI" w:eastAsia="sl-SI"/>
          <w14:ligatures w14:val="none"/>
        </w:rPr>
        <w:br/>
        <w:t>• Lojalnost strank: Strategije za dolgoročno zvestobo kupcev.</w:t>
      </w:r>
      <w:r w:rsidRPr="004431A3">
        <w:rPr>
          <w:rFonts w:ascii="Arial" w:eastAsia="Times New Roman" w:hAnsi="Arial" w:cs="Arial"/>
          <w:color w:val="000000"/>
          <w:kern w:val="0"/>
          <w:sz w:val="20"/>
          <w:szCs w:val="20"/>
          <w:lang w:val="sl-SI" w:eastAsia="sl-SI"/>
          <w14:ligatures w14:val="none"/>
        </w:rPr>
        <w:br/>
        <w:t>• Prepoznavnost blagovnih znamk: Usmeritve za povečanje digitalne prepoznavnosti slovenskih podjetij.</w:t>
      </w:r>
      <w:r w:rsidRPr="004431A3">
        <w:rPr>
          <w:rFonts w:ascii="Arial" w:eastAsia="Times New Roman" w:hAnsi="Arial" w:cs="Arial"/>
          <w:color w:val="000000"/>
          <w:kern w:val="0"/>
          <w:sz w:val="20"/>
          <w:szCs w:val="20"/>
          <w:lang w:val="sl-SI" w:eastAsia="sl-SI"/>
          <w14:ligatures w14:val="none"/>
        </w:rPr>
        <w:br/>
        <w:t>• Konkurenčna prednost na mednarodnih trgih: Opredelitev strategij za globalno digitalno konkurenčnost.</w:t>
      </w:r>
      <w:r w:rsidRPr="004431A3">
        <w:rPr>
          <w:rFonts w:ascii="Arial" w:eastAsia="Times New Roman" w:hAnsi="Arial" w:cs="Arial"/>
          <w:color w:val="000000"/>
          <w:kern w:val="0"/>
          <w:sz w:val="20"/>
          <w:szCs w:val="20"/>
          <w:lang w:val="sl-SI" w:eastAsia="sl-SI"/>
          <w14:ligatures w14:val="none"/>
        </w:rPr>
        <w:br/>
        <w:t>Uvesti strateške smernice za izboljšanje lojalnosti strank, prepoznavnosti blagovnih znamk in konkurenčnosti na globalnih trgih.</w:t>
      </w:r>
    </w:p>
    <w:p w14:paraId="53073D69" w14:textId="77777777" w:rsidR="00E454FB" w:rsidRPr="00DF2268" w:rsidRDefault="00E454FB" w:rsidP="00E454FB">
      <w:pPr>
        <w:spacing w:after="0" w:line="240" w:lineRule="auto"/>
        <w:jc w:val="both"/>
        <w:rPr>
          <w:rFonts w:ascii="Arial" w:eastAsia="Times New Roman" w:hAnsi="Arial" w:cs="Arial"/>
          <w:color w:val="000000"/>
          <w:kern w:val="0"/>
          <w:sz w:val="20"/>
          <w:szCs w:val="20"/>
          <w:lang w:val="sl-SI" w:eastAsia="sl-SI"/>
          <w14:ligatures w14:val="none"/>
        </w:rPr>
      </w:pPr>
    </w:p>
    <w:p w14:paraId="57CBD6F6" w14:textId="40AFFECC" w:rsidR="00E454FB" w:rsidRPr="00DF2268" w:rsidRDefault="00E454FB" w:rsidP="00E454FB">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Odgovor št. 161:</w:t>
      </w:r>
    </w:p>
    <w:p w14:paraId="69798A0D" w14:textId="77777777" w:rsidR="0015140D" w:rsidRPr="00DF2268" w:rsidRDefault="0015140D" w:rsidP="0015140D">
      <w:pPr>
        <w:spacing w:after="0" w:line="240" w:lineRule="auto"/>
        <w:jc w:val="both"/>
        <w:rPr>
          <w:rFonts w:ascii="Arial" w:eastAsia="Times New Roman" w:hAnsi="Arial" w:cs="Arial"/>
          <w:color w:val="000000"/>
          <w:kern w:val="0"/>
          <w:sz w:val="20"/>
          <w:szCs w:val="20"/>
          <w:lang w:val="sl-SI" w:eastAsia="sl-SI"/>
          <w14:ligatures w14:val="none"/>
        </w:rPr>
      </w:pPr>
      <w:r w:rsidRPr="004431A3">
        <w:rPr>
          <w:rFonts w:ascii="Arial" w:eastAsia="Times New Roman" w:hAnsi="Arial" w:cs="Arial"/>
          <w:color w:val="000000"/>
          <w:kern w:val="0"/>
          <w:sz w:val="20"/>
          <w:szCs w:val="20"/>
          <w:lang w:val="sl-SI" w:eastAsia="sl-SI"/>
          <w14:ligatures w14:val="none"/>
        </w:rPr>
        <w:t xml:space="preserve">Pri strukturi dokumenta smo sledili strategiji Digitalna Slovenija 2030 in Nacionalnemu strateškemu načrtu digitalnega desetletja (smernice </w:t>
      </w:r>
      <w:r>
        <w:rPr>
          <w:rFonts w:ascii="Arial" w:eastAsia="Times New Roman" w:hAnsi="Arial" w:cs="Arial"/>
          <w:color w:val="000000"/>
          <w:kern w:val="0"/>
          <w:sz w:val="20"/>
          <w:szCs w:val="20"/>
          <w:lang w:val="sl-SI" w:eastAsia="sl-SI"/>
          <w14:ligatures w14:val="none"/>
        </w:rPr>
        <w:t xml:space="preserve">Evropske komisije - </w:t>
      </w:r>
      <w:r w:rsidRPr="004431A3">
        <w:rPr>
          <w:rFonts w:ascii="Arial" w:eastAsia="Times New Roman" w:hAnsi="Arial" w:cs="Arial"/>
          <w:color w:val="000000"/>
          <w:kern w:val="0"/>
          <w:sz w:val="20"/>
          <w:szCs w:val="20"/>
          <w:lang w:val="sl-SI" w:eastAsia="sl-SI"/>
          <w14:ligatures w14:val="none"/>
        </w:rPr>
        <w:t xml:space="preserve">EK). </w:t>
      </w:r>
    </w:p>
    <w:p w14:paraId="023216FF" w14:textId="77777777" w:rsidR="0015140D" w:rsidRPr="00DF2268" w:rsidRDefault="0015140D" w:rsidP="00E454FB">
      <w:pPr>
        <w:spacing w:after="120" w:line="240" w:lineRule="auto"/>
        <w:jc w:val="both"/>
        <w:rPr>
          <w:rFonts w:ascii="Arial" w:eastAsia="Times New Roman" w:hAnsi="Arial" w:cs="Arial"/>
          <w:b/>
          <w:kern w:val="0"/>
          <w:sz w:val="20"/>
          <w:szCs w:val="20"/>
          <w:lang w:val="sl-SI"/>
          <w14:ligatures w14:val="none"/>
        </w:rPr>
      </w:pPr>
    </w:p>
    <w:p w14:paraId="1137F8E3" w14:textId="45E26C4E" w:rsidR="004431A3" w:rsidRPr="00DF2268" w:rsidRDefault="004431A3" w:rsidP="004431A3">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146850" w:rsidRPr="00DF2268">
        <w:rPr>
          <w:rFonts w:ascii="Arial" w:eastAsia="Times New Roman" w:hAnsi="Arial" w:cs="Arial"/>
          <w:b/>
          <w:kern w:val="0"/>
          <w:sz w:val="20"/>
          <w:szCs w:val="20"/>
          <w:lang w:val="sl-SI"/>
          <w14:ligatures w14:val="none"/>
        </w:rPr>
        <w:t>162</w:t>
      </w:r>
      <w:r w:rsidRPr="00DF2268">
        <w:rPr>
          <w:rFonts w:ascii="Arial" w:eastAsia="Times New Roman" w:hAnsi="Arial" w:cs="Arial"/>
          <w:b/>
          <w:kern w:val="0"/>
          <w:sz w:val="20"/>
          <w:szCs w:val="20"/>
          <w:lang w:val="sl-SI"/>
          <w14:ligatures w14:val="none"/>
        </w:rPr>
        <w:t>:</w:t>
      </w:r>
    </w:p>
    <w:p w14:paraId="01A451E5" w14:textId="77777777" w:rsidR="00146850" w:rsidRDefault="00146850" w:rsidP="00146850">
      <w:pPr>
        <w:spacing w:after="0" w:line="240" w:lineRule="auto"/>
        <w:rPr>
          <w:rFonts w:ascii="Arial" w:eastAsia="Times New Roman" w:hAnsi="Arial" w:cs="Arial"/>
          <w:color w:val="000000"/>
          <w:kern w:val="0"/>
          <w:sz w:val="20"/>
          <w:szCs w:val="20"/>
          <w:lang w:val="sl-SI" w:eastAsia="sl-SI"/>
          <w14:ligatures w14:val="none"/>
        </w:rPr>
      </w:pPr>
      <w:r w:rsidRPr="00146850">
        <w:rPr>
          <w:rFonts w:ascii="Arial" w:eastAsia="Times New Roman" w:hAnsi="Arial" w:cs="Arial"/>
          <w:color w:val="000000"/>
          <w:kern w:val="0"/>
          <w:sz w:val="20"/>
          <w:szCs w:val="20"/>
          <w:lang w:val="sl-SI" w:eastAsia="sl-SI"/>
          <w14:ligatures w14:val="none"/>
        </w:rPr>
        <w:t>EX (</w:t>
      </w:r>
      <w:proofErr w:type="spellStart"/>
      <w:r w:rsidRPr="00146850">
        <w:rPr>
          <w:rFonts w:ascii="Arial" w:eastAsia="Times New Roman" w:hAnsi="Arial" w:cs="Arial"/>
          <w:color w:val="000000"/>
          <w:kern w:val="0"/>
          <w:sz w:val="20"/>
          <w:szCs w:val="20"/>
          <w:lang w:val="sl-SI" w:eastAsia="sl-SI"/>
          <w14:ligatures w14:val="none"/>
        </w:rPr>
        <w:t>Employee</w:t>
      </w:r>
      <w:proofErr w:type="spellEnd"/>
      <w:r w:rsidRPr="00146850">
        <w:rPr>
          <w:rFonts w:ascii="Arial" w:eastAsia="Times New Roman" w:hAnsi="Arial" w:cs="Arial"/>
          <w:color w:val="000000"/>
          <w:kern w:val="0"/>
          <w:sz w:val="20"/>
          <w:szCs w:val="20"/>
          <w:lang w:val="sl-SI" w:eastAsia="sl-SI"/>
          <w14:ligatures w14:val="none"/>
        </w:rPr>
        <w:t xml:space="preserve"> </w:t>
      </w:r>
      <w:proofErr w:type="spellStart"/>
      <w:r w:rsidRPr="00146850">
        <w:rPr>
          <w:rFonts w:ascii="Arial" w:eastAsia="Times New Roman" w:hAnsi="Arial" w:cs="Arial"/>
          <w:color w:val="000000"/>
          <w:kern w:val="0"/>
          <w:sz w:val="20"/>
          <w:szCs w:val="20"/>
          <w:lang w:val="sl-SI" w:eastAsia="sl-SI"/>
          <w14:ligatures w14:val="none"/>
        </w:rPr>
        <w:t>Experience</w:t>
      </w:r>
      <w:proofErr w:type="spellEnd"/>
      <w:r w:rsidRPr="00146850">
        <w:rPr>
          <w:rFonts w:ascii="Arial" w:eastAsia="Times New Roman" w:hAnsi="Arial" w:cs="Arial"/>
          <w:color w:val="000000"/>
          <w:kern w:val="0"/>
          <w:sz w:val="20"/>
          <w:szCs w:val="20"/>
          <w:lang w:val="sl-SI" w:eastAsia="sl-SI"/>
          <w14:ligatures w14:val="none"/>
        </w:rPr>
        <w:t>)</w:t>
      </w:r>
      <w:r w:rsidRPr="00146850">
        <w:rPr>
          <w:rFonts w:ascii="Arial" w:eastAsia="Times New Roman" w:hAnsi="Arial" w:cs="Arial"/>
          <w:color w:val="000000"/>
          <w:kern w:val="0"/>
          <w:sz w:val="20"/>
          <w:szCs w:val="20"/>
          <w:lang w:val="sl-SI" w:eastAsia="sl-SI"/>
          <w14:ligatures w14:val="none"/>
        </w:rPr>
        <w:br/>
        <w:t>Kaj dokument obravnava:</w:t>
      </w:r>
      <w:r w:rsidRPr="00146850">
        <w:rPr>
          <w:rFonts w:ascii="Arial" w:eastAsia="Times New Roman" w:hAnsi="Arial" w:cs="Arial"/>
          <w:color w:val="000000"/>
          <w:kern w:val="0"/>
          <w:sz w:val="20"/>
          <w:szCs w:val="20"/>
          <w:lang w:val="sl-SI" w:eastAsia="sl-SI"/>
          <w14:ligatures w14:val="none"/>
        </w:rPr>
        <w:br/>
        <w:t>• Usposabljanje in prekvalifikacija zaposlenih.</w:t>
      </w:r>
      <w:r w:rsidRPr="00146850">
        <w:rPr>
          <w:rFonts w:ascii="Arial" w:eastAsia="Times New Roman" w:hAnsi="Arial" w:cs="Arial"/>
          <w:color w:val="000000"/>
          <w:kern w:val="0"/>
          <w:sz w:val="20"/>
          <w:szCs w:val="20"/>
          <w:lang w:val="sl-SI" w:eastAsia="sl-SI"/>
          <w14:ligatures w14:val="none"/>
        </w:rPr>
        <w:br/>
        <w:t>• Razvoj digitalnih kompetenc.</w:t>
      </w:r>
      <w:r w:rsidRPr="00146850">
        <w:rPr>
          <w:rFonts w:ascii="Arial" w:eastAsia="Times New Roman" w:hAnsi="Arial" w:cs="Arial"/>
          <w:color w:val="000000"/>
          <w:kern w:val="0"/>
          <w:sz w:val="20"/>
          <w:szCs w:val="20"/>
          <w:lang w:val="sl-SI" w:eastAsia="sl-SI"/>
          <w14:ligatures w14:val="none"/>
        </w:rPr>
        <w:br/>
        <w:t>Kaj bi lahko še bilo:</w:t>
      </w:r>
      <w:r w:rsidRPr="00146850">
        <w:rPr>
          <w:rFonts w:ascii="Arial" w:eastAsia="Times New Roman" w:hAnsi="Arial" w:cs="Arial"/>
          <w:color w:val="000000"/>
          <w:kern w:val="0"/>
          <w:sz w:val="20"/>
          <w:szCs w:val="20"/>
          <w:lang w:val="sl-SI" w:eastAsia="sl-SI"/>
          <w14:ligatures w14:val="none"/>
        </w:rPr>
        <w:br/>
        <w:t xml:space="preserve">• Zavzetost zaposlenih: Strategije in aktivnosti za povečanje zavzetosti zaposlenih v povezavi z </w:t>
      </w:r>
      <w:proofErr w:type="spellStart"/>
      <w:r w:rsidRPr="00146850">
        <w:rPr>
          <w:rFonts w:ascii="Arial" w:eastAsia="Times New Roman" w:hAnsi="Arial" w:cs="Arial"/>
          <w:color w:val="000000"/>
          <w:kern w:val="0"/>
          <w:sz w:val="20"/>
          <w:szCs w:val="20"/>
          <w:lang w:val="sl-SI" w:eastAsia="sl-SI"/>
          <w14:ligatures w14:val="none"/>
        </w:rPr>
        <w:lastRenderedPageBreak/>
        <w:t>digitalnostjo</w:t>
      </w:r>
      <w:proofErr w:type="spellEnd"/>
      <w:r w:rsidRPr="00146850">
        <w:rPr>
          <w:rFonts w:ascii="Arial" w:eastAsia="Times New Roman" w:hAnsi="Arial" w:cs="Arial"/>
          <w:color w:val="000000"/>
          <w:kern w:val="0"/>
          <w:sz w:val="20"/>
          <w:szCs w:val="20"/>
          <w:lang w:val="sl-SI" w:eastAsia="sl-SI"/>
          <w14:ligatures w14:val="none"/>
        </w:rPr>
        <w:br/>
        <w:t>• Omogočanje kreativnega dela: Usmeritve za oblikovanje delovnih procesov, ki omogočajo kreativno delo.</w:t>
      </w:r>
      <w:r w:rsidRPr="00146850">
        <w:rPr>
          <w:rFonts w:ascii="Arial" w:eastAsia="Times New Roman" w:hAnsi="Arial" w:cs="Arial"/>
          <w:color w:val="000000"/>
          <w:kern w:val="0"/>
          <w:sz w:val="20"/>
          <w:szCs w:val="20"/>
          <w:lang w:val="sl-SI" w:eastAsia="sl-SI"/>
          <w14:ligatures w14:val="none"/>
        </w:rPr>
        <w:br/>
        <w:t>• Celostna izkušnja zaposlenih: Ukrepi za izboljšanje kakovosti delovnega okolja v digitalni dobi.</w:t>
      </w:r>
      <w:r w:rsidRPr="00146850">
        <w:rPr>
          <w:rFonts w:ascii="Arial" w:eastAsia="Times New Roman" w:hAnsi="Arial" w:cs="Arial"/>
          <w:color w:val="000000"/>
          <w:kern w:val="0"/>
          <w:sz w:val="20"/>
          <w:szCs w:val="20"/>
          <w:lang w:val="sl-SI" w:eastAsia="sl-SI"/>
          <w14:ligatures w14:val="none"/>
        </w:rPr>
        <w:br/>
        <w:t>Razviti ukrepe za povečanje zavzetosti zaposlenih in preoblikovanje delovnih procesov za več kreativnega dela.</w:t>
      </w:r>
    </w:p>
    <w:p w14:paraId="27A96981" w14:textId="77777777" w:rsidR="0015140D" w:rsidRPr="00DF2268" w:rsidRDefault="0015140D" w:rsidP="00146850">
      <w:pPr>
        <w:spacing w:after="0" w:line="240" w:lineRule="auto"/>
        <w:rPr>
          <w:rFonts w:ascii="Arial" w:eastAsia="Times New Roman" w:hAnsi="Arial" w:cs="Arial"/>
          <w:color w:val="000000"/>
          <w:kern w:val="0"/>
          <w:sz w:val="20"/>
          <w:szCs w:val="20"/>
          <w:lang w:val="sl-SI" w:eastAsia="sl-SI"/>
          <w14:ligatures w14:val="none"/>
        </w:rPr>
      </w:pPr>
    </w:p>
    <w:p w14:paraId="1A3ED020" w14:textId="6BD2E55F" w:rsidR="004431A3" w:rsidRPr="00DF2268" w:rsidRDefault="004431A3" w:rsidP="004431A3">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146850" w:rsidRPr="00DF2268">
        <w:rPr>
          <w:rFonts w:ascii="Arial" w:eastAsia="Times New Roman" w:hAnsi="Arial" w:cs="Arial"/>
          <w:b/>
          <w:kern w:val="0"/>
          <w:sz w:val="20"/>
          <w:szCs w:val="20"/>
          <w:lang w:val="sl-SI"/>
          <w14:ligatures w14:val="none"/>
        </w:rPr>
        <w:t>162</w:t>
      </w:r>
      <w:r w:rsidRPr="00DF2268">
        <w:rPr>
          <w:rFonts w:ascii="Arial" w:eastAsia="Times New Roman" w:hAnsi="Arial" w:cs="Arial"/>
          <w:b/>
          <w:kern w:val="0"/>
          <w:sz w:val="20"/>
          <w:szCs w:val="20"/>
          <w:lang w:val="sl-SI"/>
          <w14:ligatures w14:val="none"/>
        </w:rPr>
        <w:t>:</w:t>
      </w:r>
    </w:p>
    <w:p w14:paraId="54E877E1" w14:textId="77777777" w:rsidR="004431A3" w:rsidRDefault="004431A3" w:rsidP="004431A3">
      <w:pPr>
        <w:spacing w:after="120" w:line="240" w:lineRule="auto"/>
        <w:jc w:val="both"/>
        <w:rPr>
          <w:rFonts w:ascii="Arial" w:eastAsia="Times New Roman" w:hAnsi="Arial" w:cs="Arial"/>
          <w:b/>
          <w:kern w:val="0"/>
          <w:sz w:val="20"/>
          <w:szCs w:val="20"/>
          <w:lang w:val="sl-SI"/>
          <w14:ligatures w14:val="none"/>
        </w:rPr>
      </w:pPr>
    </w:p>
    <w:p w14:paraId="1EE6BB4E" w14:textId="77777777" w:rsidR="0015140D" w:rsidRPr="00DF2268" w:rsidRDefault="0015140D" w:rsidP="0015140D">
      <w:pPr>
        <w:spacing w:after="0" w:line="240" w:lineRule="auto"/>
        <w:jc w:val="both"/>
        <w:rPr>
          <w:rFonts w:ascii="Arial" w:eastAsia="Times New Roman" w:hAnsi="Arial" w:cs="Arial"/>
          <w:color w:val="000000"/>
          <w:kern w:val="0"/>
          <w:sz w:val="20"/>
          <w:szCs w:val="20"/>
          <w:lang w:val="sl-SI" w:eastAsia="sl-SI"/>
          <w14:ligatures w14:val="none"/>
        </w:rPr>
      </w:pPr>
      <w:r w:rsidRPr="004431A3">
        <w:rPr>
          <w:rFonts w:ascii="Arial" w:eastAsia="Times New Roman" w:hAnsi="Arial" w:cs="Arial"/>
          <w:color w:val="000000"/>
          <w:kern w:val="0"/>
          <w:sz w:val="20"/>
          <w:szCs w:val="20"/>
          <w:lang w:val="sl-SI" w:eastAsia="sl-SI"/>
          <w14:ligatures w14:val="none"/>
        </w:rPr>
        <w:t xml:space="preserve">Pri strukturi dokumenta smo sledili strategiji Digitalna Slovenija 2030 in Nacionalnemu strateškemu načrtu digitalnega desetletja (smernice </w:t>
      </w:r>
      <w:r>
        <w:rPr>
          <w:rFonts w:ascii="Arial" w:eastAsia="Times New Roman" w:hAnsi="Arial" w:cs="Arial"/>
          <w:color w:val="000000"/>
          <w:kern w:val="0"/>
          <w:sz w:val="20"/>
          <w:szCs w:val="20"/>
          <w:lang w:val="sl-SI" w:eastAsia="sl-SI"/>
          <w14:ligatures w14:val="none"/>
        </w:rPr>
        <w:t xml:space="preserve">Evropske komisije - </w:t>
      </w:r>
      <w:r w:rsidRPr="004431A3">
        <w:rPr>
          <w:rFonts w:ascii="Arial" w:eastAsia="Times New Roman" w:hAnsi="Arial" w:cs="Arial"/>
          <w:color w:val="000000"/>
          <w:kern w:val="0"/>
          <w:sz w:val="20"/>
          <w:szCs w:val="20"/>
          <w:lang w:val="sl-SI" w:eastAsia="sl-SI"/>
          <w14:ligatures w14:val="none"/>
        </w:rPr>
        <w:t xml:space="preserve">EK). </w:t>
      </w:r>
    </w:p>
    <w:p w14:paraId="1C97373E" w14:textId="77777777" w:rsidR="0015140D" w:rsidRPr="00DF2268" w:rsidRDefault="0015140D" w:rsidP="004431A3">
      <w:pPr>
        <w:spacing w:after="120" w:line="240" w:lineRule="auto"/>
        <w:jc w:val="both"/>
        <w:rPr>
          <w:rFonts w:ascii="Arial" w:eastAsia="Times New Roman" w:hAnsi="Arial" w:cs="Arial"/>
          <w:b/>
          <w:kern w:val="0"/>
          <w:sz w:val="20"/>
          <w:szCs w:val="20"/>
          <w:lang w:val="sl-SI"/>
          <w14:ligatures w14:val="none"/>
        </w:rPr>
      </w:pPr>
    </w:p>
    <w:p w14:paraId="01FD793E" w14:textId="7088B193" w:rsidR="004431A3" w:rsidRPr="00DF2268" w:rsidRDefault="004431A3" w:rsidP="004431A3">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146850" w:rsidRPr="00DF2268">
        <w:rPr>
          <w:rFonts w:ascii="Arial" w:eastAsia="Times New Roman" w:hAnsi="Arial" w:cs="Arial"/>
          <w:b/>
          <w:kern w:val="0"/>
          <w:sz w:val="20"/>
          <w:szCs w:val="20"/>
          <w:lang w:val="sl-SI"/>
          <w14:ligatures w14:val="none"/>
        </w:rPr>
        <w:t>163</w:t>
      </w:r>
      <w:r w:rsidRPr="00DF2268">
        <w:rPr>
          <w:rFonts w:ascii="Arial" w:eastAsia="Times New Roman" w:hAnsi="Arial" w:cs="Arial"/>
          <w:b/>
          <w:kern w:val="0"/>
          <w:sz w:val="20"/>
          <w:szCs w:val="20"/>
          <w:lang w:val="sl-SI"/>
          <w14:ligatures w14:val="none"/>
        </w:rPr>
        <w:t>:</w:t>
      </w:r>
    </w:p>
    <w:p w14:paraId="782E6572" w14:textId="77777777" w:rsidR="00146850" w:rsidRPr="00DF2268" w:rsidRDefault="00146850" w:rsidP="00146850">
      <w:pPr>
        <w:spacing w:after="0" w:line="240" w:lineRule="auto"/>
        <w:rPr>
          <w:rFonts w:ascii="Arial" w:eastAsia="Times New Roman" w:hAnsi="Arial" w:cs="Arial"/>
          <w:color w:val="000000"/>
          <w:kern w:val="0"/>
          <w:sz w:val="20"/>
          <w:szCs w:val="20"/>
          <w:lang w:val="sl-SI" w:eastAsia="sl-SI"/>
          <w14:ligatures w14:val="none"/>
        </w:rPr>
      </w:pPr>
      <w:r w:rsidRPr="00146850">
        <w:rPr>
          <w:rFonts w:ascii="Arial" w:eastAsia="Times New Roman" w:hAnsi="Arial" w:cs="Arial"/>
          <w:color w:val="000000"/>
          <w:kern w:val="0"/>
          <w:sz w:val="20"/>
          <w:szCs w:val="20"/>
          <w:lang w:val="sl-SI" w:eastAsia="sl-SI"/>
          <w14:ligatures w14:val="none"/>
        </w:rPr>
        <w:t>Podatkovno odločanje</w:t>
      </w:r>
      <w:r w:rsidRPr="00146850">
        <w:rPr>
          <w:rFonts w:ascii="Arial" w:eastAsia="Times New Roman" w:hAnsi="Arial" w:cs="Arial"/>
          <w:color w:val="000000"/>
          <w:kern w:val="0"/>
          <w:sz w:val="20"/>
          <w:szCs w:val="20"/>
          <w:lang w:val="sl-SI" w:eastAsia="sl-SI"/>
          <w14:ligatures w14:val="none"/>
        </w:rPr>
        <w:br/>
        <w:t>Kaj dokument obravnava:</w:t>
      </w:r>
      <w:r w:rsidRPr="00146850">
        <w:rPr>
          <w:rFonts w:ascii="Arial" w:eastAsia="Times New Roman" w:hAnsi="Arial" w:cs="Arial"/>
          <w:color w:val="000000"/>
          <w:kern w:val="0"/>
          <w:sz w:val="20"/>
          <w:szCs w:val="20"/>
          <w:lang w:val="sl-SI" w:eastAsia="sl-SI"/>
          <w14:ligatures w14:val="none"/>
        </w:rPr>
        <w:br/>
        <w:t>• Uporaba podatkov za optimizacijo delovanja.</w:t>
      </w:r>
      <w:r w:rsidRPr="00146850">
        <w:rPr>
          <w:rFonts w:ascii="Arial" w:eastAsia="Times New Roman" w:hAnsi="Arial" w:cs="Arial"/>
          <w:color w:val="000000"/>
          <w:kern w:val="0"/>
          <w:sz w:val="20"/>
          <w:szCs w:val="20"/>
          <w:lang w:val="sl-SI" w:eastAsia="sl-SI"/>
          <w14:ligatures w14:val="none"/>
        </w:rPr>
        <w:br/>
        <w:t>Kaj bi lahko še bilo:</w:t>
      </w:r>
      <w:r w:rsidRPr="00146850">
        <w:rPr>
          <w:rFonts w:ascii="Arial" w:eastAsia="Times New Roman" w:hAnsi="Arial" w:cs="Arial"/>
          <w:color w:val="000000"/>
          <w:kern w:val="0"/>
          <w:sz w:val="20"/>
          <w:szCs w:val="20"/>
          <w:lang w:val="sl-SI" w:eastAsia="sl-SI"/>
          <w14:ligatures w14:val="none"/>
        </w:rPr>
        <w:br/>
        <w:t>• Strategije za celovito podatkovno odločanje (npr. kazalniki uspešnosti odločitev, ROI).</w:t>
      </w:r>
      <w:r w:rsidRPr="00146850">
        <w:rPr>
          <w:rFonts w:ascii="Arial" w:eastAsia="Times New Roman" w:hAnsi="Arial" w:cs="Arial"/>
          <w:color w:val="000000"/>
          <w:kern w:val="0"/>
          <w:sz w:val="20"/>
          <w:szCs w:val="20"/>
          <w:lang w:val="sl-SI" w:eastAsia="sl-SI"/>
          <w14:ligatures w14:val="none"/>
        </w:rPr>
        <w:br/>
        <w:t>Jasno definirati strukturo poslovnih modelov (vrednostna ponudba, prihodki).</w:t>
      </w:r>
    </w:p>
    <w:p w14:paraId="7420FA7D" w14:textId="77777777" w:rsidR="004431A3" w:rsidRPr="00DF2268" w:rsidRDefault="004431A3" w:rsidP="00146850">
      <w:pPr>
        <w:spacing w:after="120" w:line="240" w:lineRule="auto"/>
        <w:rPr>
          <w:rFonts w:ascii="Arial" w:eastAsia="Times New Roman" w:hAnsi="Arial" w:cs="Arial"/>
          <w:b/>
          <w:kern w:val="0"/>
          <w:sz w:val="20"/>
          <w:szCs w:val="20"/>
          <w:lang w:val="sl-SI"/>
          <w14:ligatures w14:val="none"/>
        </w:rPr>
      </w:pPr>
    </w:p>
    <w:p w14:paraId="30368BBE" w14:textId="319FF9F3" w:rsidR="004431A3" w:rsidRPr="00DF2268" w:rsidRDefault="004431A3" w:rsidP="004431A3">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146850" w:rsidRPr="00DF2268">
        <w:rPr>
          <w:rFonts w:ascii="Arial" w:eastAsia="Times New Roman" w:hAnsi="Arial" w:cs="Arial"/>
          <w:b/>
          <w:kern w:val="0"/>
          <w:sz w:val="20"/>
          <w:szCs w:val="20"/>
          <w:lang w:val="sl-SI"/>
          <w14:ligatures w14:val="none"/>
        </w:rPr>
        <w:t>163</w:t>
      </w:r>
      <w:r w:rsidRPr="00DF2268">
        <w:rPr>
          <w:rFonts w:ascii="Arial" w:eastAsia="Times New Roman" w:hAnsi="Arial" w:cs="Arial"/>
          <w:b/>
          <w:kern w:val="0"/>
          <w:sz w:val="20"/>
          <w:szCs w:val="20"/>
          <w:lang w:val="sl-SI"/>
          <w14:ligatures w14:val="none"/>
        </w:rPr>
        <w:t>:</w:t>
      </w:r>
    </w:p>
    <w:p w14:paraId="6CFA53E0" w14:textId="77777777" w:rsidR="0015140D" w:rsidRPr="00DF2268" w:rsidRDefault="0015140D" w:rsidP="0015140D">
      <w:pPr>
        <w:spacing w:after="0" w:line="240" w:lineRule="auto"/>
        <w:jc w:val="both"/>
        <w:rPr>
          <w:rFonts w:ascii="Arial" w:eastAsia="Times New Roman" w:hAnsi="Arial" w:cs="Arial"/>
          <w:color w:val="000000"/>
          <w:kern w:val="0"/>
          <w:sz w:val="20"/>
          <w:szCs w:val="20"/>
          <w:lang w:val="sl-SI" w:eastAsia="sl-SI"/>
          <w14:ligatures w14:val="none"/>
        </w:rPr>
      </w:pPr>
      <w:r w:rsidRPr="004431A3">
        <w:rPr>
          <w:rFonts w:ascii="Arial" w:eastAsia="Times New Roman" w:hAnsi="Arial" w:cs="Arial"/>
          <w:color w:val="000000"/>
          <w:kern w:val="0"/>
          <w:sz w:val="20"/>
          <w:szCs w:val="20"/>
          <w:lang w:val="sl-SI" w:eastAsia="sl-SI"/>
          <w14:ligatures w14:val="none"/>
        </w:rPr>
        <w:t xml:space="preserve">Pri strukturi dokumenta smo sledili strategiji Digitalna Slovenija 2030 in Nacionalnemu strateškemu načrtu digitalnega desetletja (smernice </w:t>
      </w:r>
      <w:r>
        <w:rPr>
          <w:rFonts w:ascii="Arial" w:eastAsia="Times New Roman" w:hAnsi="Arial" w:cs="Arial"/>
          <w:color w:val="000000"/>
          <w:kern w:val="0"/>
          <w:sz w:val="20"/>
          <w:szCs w:val="20"/>
          <w:lang w:val="sl-SI" w:eastAsia="sl-SI"/>
          <w14:ligatures w14:val="none"/>
        </w:rPr>
        <w:t xml:space="preserve">Evropske komisije - </w:t>
      </w:r>
      <w:r w:rsidRPr="004431A3">
        <w:rPr>
          <w:rFonts w:ascii="Arial" w:eastAsia="Times New Roman" w:hAnsi="Arial" w:cs="Arial"/>
          <w:color w:val="000000"/>
          <w:kern w:val="0"/>
          <w:sz w:val="20"/>
          <w:szCs w:val="20"/>
          <w:lang w:val="sl-SI" w:eastAsia="sl-SI"/>
          <w14:ligatures w14:val="none"/>
        </w:rPr>
        <w:t xml:space="preserve">EK). </w:t>
      </w:r>
    </w:p>
    <w:p w14:paraId="7A9D5CC9" w14:textId="77777777" w:rsidR="004431A3" w:rsidRPr="00DF2268" w:rsidRDefault="004431A3" w:rsidP="004431A3">
      <w:pPr>
        <w:spacing w:after="120" w:line="240" w:lineRule="auto"/>
        <w:jc w:val="both"/>
        <w:rPr>
          <w:rFonts w:ascii="Arial" w:eastAsia="Times New Roman" w:hAnsi="Arial" w:cs="Arial"/>
          <w:b/>
          <w:kern w:val="0"/>
          <w:sz w:val="20"/>
          <w:szCs w:val="20"/>
          <w:lang w:val="sl-SI"/>
          <w14:ligatures w14:val="none"/>
        </w:rPr>
      </w:pPr>
    </w:p>
    <w:p w14:paraId="151BD037" w14:textId="5F24913D" w:rsidR="004431A3" w:rsidRPr="00DF2268" w:rsidRDefault="004431A3" w:rsidP="004431A3">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Vprašanje št. </w:t>
      </w:r>
      <w:r w:rsidR="00146850" w:rsidRPr="00DF2268">
        <w:rPr>
          <w:rFonts w:ascii="Arial" w:eastAsia="Times New Roman" w:hAnsi="Arial" w:cs="Arial"/>
          <w:b/>
          <w:kern w:val="0"/>
          <w:sz w:val="20"/>
          <w:szCs w:val="20"/>
          <w:lang w:val="sl-SI"/>
          <w14:ligatures w14:val="none"/>
        </w:rPr>
        <w:t>164</w:t>
      </w:r>
      <w:r w:rsidRPr="00DF2268">
        <w:rPr>
          <w:rFonts w:ascii="Arial" w:eastAsia="Times New Roman" w:hAnsi="Arial" w:cs="Arial"/>
          <w:b/>
          <w:kern w:val="0"/>
          <w:sz w:val="20"/>
          <w:szCs w:val="20"/>
          <w:lang w:val="sl-SI"/>
          <w14:ligatures w14:val="none"/>
        </w:rPr>
        <w:t>:</w:t>
      </w:r>
    </w:p>
    <w:p w14:paraId="6E5BBD40" w14:textId="77777777" w:rsidR="00146850" w:rsidRPr="00DF2268" w:rsidRDefault="00146850" w:rsidP="00146850">
      <w:pPr>
        <w:spacing w:after="0" w:line="240" w:lineRule="auto"/>
        <w:rPr>
          <w:rFonts w:ascii="Arial" w:eastAsia="Times New Roman" w:hAnsi="Arial" w:cs="Arial"/>
          <w:color w:val="000000"/>
          <w:kern w:val="0"/>
          <w:sz w:val="20"/>
          <w:szCs w:val="20"/>
          <w:lang w:val="sl-SI" w:eastAsia="sl-SI"/>
          <w14:ligatures w14:val="none"/>
        </w:rPr>
      </w:pPr>
      <w:r w:rsidRPr="00146850">
        <w:rPr>
          <w:rFonts w:ascii="Arial" w:eastAsia="Times New Roman" w:hAnsi="Arial" w:cs="Arial"/>
          <w:color w:val="000000"/>
          <w:kern w:val="0"/>
          <w:sz w:val="20"/>
          <w:szCs w:val="20"/>
          <w:lang w:val="sl-SI" w:eastAsia="sl-SI"/>
          <w14:ligatures w14:val="none"/>
        </w:rPr>
        <w:t>Inoviranje in eksperimentiranje</w:t>
      </w:r>
      <w:r w:rsidRPr="00146850">
        <w:rPr>
          <w:rFonts w:ascii="Arial" w:eastAsia="Times New Roman" w:hAnsi="Arial" w:cs="Arial"/>
          <w:color w:val="000000"/>
          <w:kern w:val="0"/>
          <w:sz w:val="20"/>
          <w:szCs w:val="20"/>
          <w:lang w:val="sl-SI" w:eastAsia="sl-SI"/>
          <w14:ligatures w14:val="none"/>
        </w:rPr>
        <w:br/>
        <w:t>Kaj dokument obravnava:</w:t>
      </w:r>
      <w:r w:rsidRPr="00146850">
        <w:rPr>
          <w:rFonts w:ascii="Arial" w:eastAsia="Times New Roman" w:hAnsi="Arial" w:cs="Arial"/>
          <w:color w:val="000000"/>
          <w:kern w:val="0"/>
          <w:sz w:val="20"/>
          <w:szCs w:val="20"/>
          <w:lang w:val="sl-SI" w:eastAsia="sl-SI"/>
          <w14:ligatures w14:val="none"/>
        </w:rPr>
        <w:br/>
        <w:t>• Omenjeni so eksperimentalni in pilotni projekti - celovit razvoj digitalnih kompetenc in temeljnih znanj računalništva in informatike</w:t>
      </w:r>
      <w:r w:rsidRPr="00146850">
        <w:rPr>
          <w:rFonts w:ascii="Arial" w:eastAsia="Times New Roman" w:hAnsi="Arial" w:cs="Arial"/>
          <w:color w:val="000000"/>
          <w:kern w:val="0"/>
          <w:sz w:val="20"/>
          <w:szCs w:val="20"/>
          <w:lang w:val="sl-SI" w:eastAsia="sl-SI"/>
          <w14:ligatures w14:val="none"/>
        </w:rPr>
        <w:br/>
        <w:t>• Podpora interdisciplinarnim inovacijskim projektom s področja umetne inteligence</w:t>
      </w:r>
      <w:r w:rsidRPr="00146850">
        <w:rPr>
          <w:rFonts w:ascii="Arial" w:eastAsia="Times New Roman" w:hAnsi="Arial" w:cs="Arial"/>
          <w:color w:val="000000"/>
          <w:kern w:val="0"/>
          <w:sz w:val="20"/>
          <w:szCs w:val="20"/>
          <w:lang w:val="sl-SI" w:eastAsia="sl-SI"/>
          <w14:ligatures w14:val="none"/>
        </w:rPr>
        <w:br/>
        <w:t>Kaj bi lahko še bilo:</w:t>
      </w:r>
      <w:r w:rsidRPr="00146850">
        <w:rPr>
          <w:rFonts w:ascii="Arial" w:eastAsia="Times New Roman" w:hAnsi="Arial" w:cs="Arial"/>
          <w:color w:val="000000"/>
          <w:kern w:val="0"/>
          <w:sz w:val="20"/>
          <w:szCs w:val="20"/>
          <w:lang w:val="sl-SI" w:eastAsia="sl-SI"/>
          <w14:ligatures w14:val="none"/>
        </w:rPr>
        <w:br/>
        <w:t>• Okvir za eksperimentiranje z novimi poslovnimi modeli.</w:t>
      </w:r>
      <w:r w:rsidRPr="00146850">
        <w:rPr>
          <w:rFonts w:ascii="Arial" w:eastAsia="Times New Roman" w:hAnsi="Arial" w:cs="Arial"/>
          <w:color w:val="000000"/>
          <w:kern w:val="0"/>
          <w:sz w:val="20"/>
          <w:szCs w:val="20"/>
          <w:lang w:val="sl-SI" w:eastAsia="sl-SI"/>
          <w14:ligatures w14:val="none"/>
        </w:rPr>
        <w:br/>
        <w:t>• Strategije za razvoj inovacij v korist strank in zaposlenih.</w:t>
      </w:r>
      <w:r w:rsidRPr="00146850">
        <w:rPr>
          <w:rFonts w:ascii="Arial" w:eastAsia="Times New Roman" w:hAnsi="Arial" w:cs="Arial"/>
          <w:color w:val="000000"/>
          <w:kern w:val="0"/>
          <w:sz w:val="20"/>
          <w:szCs w:val="20"/>
          <w:lang w:val="sl-SI" w:eastAsia="sl-SI"/>
          <w14:ligatures w14:val="none"/>
        </w:rPr>
        <w:br/>
        <w:t>Oblikovati okvir za eksperimentiranje z novimi poslovnimi modeli in spodbujanje inovacij v korist strank in zaposlenih.</w:t>
      </w:r>
    </w:p>
    <w:p w14:paraId="670F91F0" w14:textId="77777777" w:rsidR="004431A3" w:rsidRPr="00DF2268" w:rsidRDefault="004431A3" w:rsidP="004431A3">
      <w:pPr>
        <w:spacing w:after="120" w:line="240" w:lineRule="auto"/>
        <w:jc w:val="both"/>
        <w:rPr>
          <w:rFonts w:ascii="Arial" w:eastAsia="Times New Roman" w:hAnsi="Arial" w:cs="Arial"/>
          <w:b/>
          <w:kern w:val="0"/>
          <w:sz w:val="20"/>
          <w:szCs w:val="20"/>
          <w:lang w:val="sl-SI"/>
          <w14:ligatures w14:val="none"/>
        </w:rPr>
      </w:pPr>
    </w:p>
    <w:p w14:paraId="5B5E9AB9" w14:textId="23A38D04" w:rsidR="004431A3" w:rsidRPr="00DF2268" w:rsidRDefault="004431A3" w:rsidP="004431A3">
      <w:pPr>
        <w:spacing w:after="120" w:line="240" w:lineRule="auto"/>
        <w:jc w:val="both"/>
        <w:rPr>
          <w:rFonts w:ascii="Arial" w:eastAsia="Times New Roman" w:hAnsi="Arial" w:cs="Arial"/>
          <w:b/>
          <w:kern w:val="0"/>
          <w:sz w:val="20"/>
          <w:szCs w:val="20"/>
          <w:lang w:val="sl-SI"/>
          <w14:ligatures w14:val="none"/>
        </w:rPr>
      </w:pPr>
      <w:r w:rsidRPr="00DF2268">
        <w:rPr>
          <w:rFonts w:ascii="Arial" w:eastAsia="Times New Roman" w:hAnsi="Arial" w:cs="Arial"/>
          <w:b/>
          <w:kern w:val="0"/>
          <w:sz w:val="20"/>
          <w:szCs w:val="20"/>
          <w:lang w:val="sl-SI"/>
          <w14:ligatures w14:val="none"/>
        </w:rPr>
        <w:t xml:space="preserve">Odgovor št. </w:t>
      </w:r>
      <w:r w:rsidR="00146850" w:rsidRPr="00DF2268">
        <w:rPr>
          <w:rFonts w:ascii="Arial" w:eastAsia="Times New Roman" w:hAnsi="Arial" w:cs="Arial"/>
          <w:b/>
          <w:kern w:val="0"/>
          <w:sz w:val="20"/>
          <w:szCs w:val="20"/>
          <w:lang w:val="sl-SI"/>
          <w14:ligatures w14:val="none"/>
        </w:rPr>
        <w:t>164</w:t>
      </w:r>
      <w:r w:rsidRPr="00DF2268">
        <w:rPr>
          <w:rFonts w:ascii="Arial" w:eastAsia="Times New Roman" w:hAnsi="Arial" w:cs="Arial"/>
          <w:b/>
          <w:kern w:val="0"/>
          <w:sz w:val="20"/>
          <w:szCs w:val="20"/>
          <w:lang w:val="sl-SI"/>
          <w14:ligatures w14:val="none"/>
        </w:rPr>
        <w:t>:</w:t>
      </w:r>
    </w:p>
    <w:p w14:paraId="304983DB" w14:textId="77777777" w:rsidR="0015140D" w:rsidRPr="00DF2268" w:rsidRDefault="0015140D" w:rsidP="0015140D">
      <w:pPr>
        <w:spacing w:after="0" w:line="240" w:lineRule="auto"/>
        <w:jc w:val="both"/>
        <w:rPr>
          <w:rFonts w:ascii="Arial" w:eastAsia="Times New Roman" w:hAnsi="Arial" w:cs="Arial"/>
          <w:color w:val="000000"/>
          <w:kern w:val="0"/>
          <w:sz w:val="20"/>
          <w:szCs w:val="20"/>
          <w:lang w:val="sl-SI" w:eastAsia="sl-SI"/>
          <w14:ligatures w14:val="none"/>
        </w:rPr>
      </w:pPr>
      <w:r w:rsidRPr="004431A3">
        <w:rPr>
          <w:rFonts w:ascii="Arial" w:eastAsia="Times New Roman" w:hAnsi="Arial" w:cs="Arial"/>
          <w:color w:val="000000"/>
          <w:kern w:val="0"/>
          <w:sz w:val="20"/>
          <w:szCs w:val="20"/>
          <w:lang w:val="sl-SI" w:eastAsia="sl-SI"/>
          <w14:ligatures w14:val="none"/>
        </w:rPr>
        <w:t xml:space="preserve">Pri strukturi dokumenta smo sledili strategiji Digitalna Slovenija 2030 in Nacionalnemu strateškemu načrtu digitalnega desetletja (smernice </w:t>
      </w:r>
      <w:r>
        <w:rPr>
          <w:rFonts w:ascii="Arial" w:eastAsia="Times New Roman" w:hAnsi="Arial" w:cs="Arial"/>
          <w:color w:val="000000"/>
          <w:kern w:val="0"/>
          <w:sz w:val="20"/>
          <w:szCs w:val="20"/>
          <w:lang w:val="sl-SI" w:eastAsia="sl-SI"/>
          <w14:ligatures w14:val="none"/>
        </w:rPr>
        <w:t xml:space="preserve">Evropske komisije - </w:t>
      </w:r>
      <w:r w:rsidRPr="004431A3">
        <w:rPr>
          <w:rFonts w:ascii="Arial" w:eastAsia="Times New Roman" w:hAnsi="Arial" w:cs="Arial"/>
          <w:color w:val="000000"/>
          <w:kern w:val="0"/>
          <w:sz w:val="20"/>
          <w:szCs w:val="20"/>
          <w:lang w:val="sl-SI" w:eastAsia="sl-SI"/>
          <w14:ligatures w14:val="none"/>
        </w:rPr>
        <w:t xml:space="preserve">EK). </w:t>
      </w:r>
    </w:p>
    <w:p w14:paraId="7C138D2C" w14:textId="77777777" w:rsidR="004431A3" w:rsidRDefault="004431A3" w:rsidP="004431A3">
      <w:pPr>
        <w:spacing w:after="120" w:line="240" w:lineRule="auto"/>
        <w:jc w:val="both"/>
        <w:rPr>
          <w:rFonts w:ascii="Arial" w:eastAsia="Times New Roman" w:hAnsi="Arial" w:cs="Arial"/>
          <w:b/>
          <w:kern w:val="0"/>
          <w:sz w:val="20"/>
          <w:szCs w:val="20"/>
          <w:lang w:val="sl-SI"/>
          <w14:ligatures w14:val="none"/>
        </w:rPr>
      </w:pPr>
    </w:p>
    <w:p w14:paraId="428E2167" w14:textId="77777777" w:rsidR="00807538" w:rsidRDefault="00807538" w:rsidP="008A6E7B">
      <w:pPr>
        <w:spacing w:after="0" w:line="240" w:lineRule="auto"/>
        <w:jc w:val="both"/>
        <w:rPr>
          <w:rFonts w:ascii="Arial" w:eastAsia="Arial" w:hAnsi="Arial" w:cs="Arial"/>
          <w:kern w:val="0"/>
          <w:sz w:val="20"/>
          <w:szCs w:val="20"/>
          <w:lang w:val="sl-SI"/>
          <w14:ligatures w14:val="none"/>
        </w:rPr>
      </w:pPr>
    </w:p>
    <w:p w14:paraId="03CE0387" w14:textId="77777777" w:rsidR="00807538" w:rsidRPr="00E61392" w:rsidRDefault="00807538" w:rsidP="008A6E7B">
      <w:pPr>
        <w:spacing w:after="0" w:line="240" w:lineRule="auto"/>
        <w:jc w:val="both"/>
        <w:rPr>
          <w:rFonts w:ascii="Arial" w:eastAsia="Arial" w:hAnsi="Arial" w:cs="Arial"/>
          <w:kern w:val="0"/>
          <w:sz w:val="20"/>
          <w:szCs w:val="20"/>
          <w:lang w:val="sl-SI"/>
          <w14:ligatures w14:val="none"/>
        </w:rPr>
      </w:pPr>
    </w:p>
    <w:sectPr w:rsidR="00807538" w:rsidRPr="00E61392" w:rsidSect="00EB1B6E">
      <w:headerReference w:type="first" r:id="rId21"/>
      <w:pgSz w:w="11906" w:h="16838"/>
      <w:pgMar w:top="1418"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rneja Stanišič " w:date="2025-07-21T14:42:00Z" w:initials="JS">
    <w:p w14:paraId="6F03DAC7" w14:textId="77777777" w:rsidR="00F505EC" w:rsidRDefault="00F505EC" w:rsidP="00F505EC">
      <w:pPr>
        <w:pStyle w:val="Pripombabesedilo"/>
      </w:pPr>
      <w:r>
        <w:rPr>
          <w:rStyle w:val="Pripombasklic"/>
        </w:rPr>
        <w:annotationRef/>
      </w:r>
      <w:r>
        <w:t>A se to nanaša na ukrep MGTŠ? Ali damo v izogib raje, kot predlagam brez navedenega resorja?</w:t>
      </w:r>
    </w:p>
  </w:comment>
  <w:comment w:id="1" w:author="Jerneja Stanišič " w:date="2025-07-21T14:55:00Z" w:initials="JS">
    <w:p w14:paraId="76B58FC8" w14:textId="77777777" w:rsidR="001060EF" w:rsidRDefault="001060EF" w:rsidP="001060EF">
      <w:pPr>
        <w:pStyle w:val="Pripombabesedilo"/>
      </w:pPr>
      <w:r>
        <w:rPr>
          <w:rStyle w:val="Pripombasklic"/>
        </w:rPr>
        <w:annotationRef/>
      </w:r>
      <w:r>
        <w:t xml:space="preserve">Ta odgovor ni smiseln. Ne vem pa, ali je bilo kaj spremenjeno na tem mestu. </w:t>
      </w:r>
    </w:p>
  </w:comment>
  <w:comment w:id="2" w:author="Jerneja Stanišič " w:date="2025-07-21T15:14:00Z" w:initials="JS">
    <w:p w14:paraId="5F87D996" w14:textId="77777777" w:rsidR="0015140D" w:rsidRDefault="0015140D" w:rsidP="0015140D">
      <w:pPr>
        <w:pStyle w:val="Pripombabesedilo"/>
      </w:pPr>
      <w:r>
        <w:rPr>
          <w:rStyle w:val="Pripombasklic"/>
        </w:rPr>
        <w:annotationRef/>
      </w:r>
      <w:r>
        <w:t>A imamo mogoče link do rezultaov? Če ja, bi ga bilo smiselno dodati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03DAC7" w15:done="1"/>
  <w15:commentEx w15:paraId="76B58FC8" w15:done="1"/>
  <w15:commentEx w15:paraId="5F87D99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86AEAB" w16cex:dateUtc="2025-07-21T12:42:00Z"/>
  <w16cex:commentExtensible w16cex:durableId="66871B3E" w16cex:dateUtc="2025-07-21T12:55:00Z"/>
  <w16cex:commentExtensible w16cex:durableId="4AB8622E" w16cex:dateUtc="2025-07-21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03DAC7" w16cid:durableId="6986AEAB"/>
  <w16cid:commentId w16cid:paraId="76B58FC8" w16cid:durableId="66871B3E"/>
  <w16cid:commentId w16cid:paraId="5F87D996" w16cid:durableId="4AB862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E6465" w14:textId="77777777" w:rsidR="00863C7A" w:rsidRDefault="00863C7A" w:rsidP="00863C7A">
      <w:pPr>
        <w:spacing w:after="0" w:line="240" w:lineRule="auto"/>
      </w:pPr>
      <w:r>
        <w:separator/>
      </w:r>
    </w:p>
  </w:endnote>
  <w:endnote w:type="continuationSeparator" w:id="0">
    <w:p w14:paraId="73C02279" w14:textId="77777777" w:rsidR="00863C7A" w:rsidRDefault="00863C7A" w:rsidP="00863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C93C0" w14:textId="77777777" w:rsidR="00863C7A" w:rsidRDefault="00863C7A" w:rsidP="00863C7A">
      <w:pPr>
        <w:spacing w:after="0" w:line="240" w:lineRule="auto"/>
      </w:pPr>
      <w:r>
        <w:separator/>
      </w:r>
    </w:p>
  </w:footnote>
  <w:footnote w:type="continuationSeparator" w:id="0">
    <w:p w14:paraId="6DFFD7BF" w14:textId="77777777" w:rsidR="00863C7A" w:rsidRDefault="00863C7A" w:rsidP="00863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4E60F" w14:textId="77BDD6BE" w:rsidR="00EB1B6E" w:rsidRPr="00863C7A" w:rsidRDefault="00EB1B6E" w:rsidP="00EB1B6E">
    <w:pPr>
      <w:autoSpaceDE w:val="0"/>
      <w:autoSpaceDN w:val="0"/>
      <w:adjustRightInd w:val="0"/>
      <w:spacing w:after="0" w:line="240" w:lineRule="auto"/>
      <w:rPr>
        <w:rFonts w:ascii="Republika" w:eastAsia="Times New Roman" w:hAnsi="Republika" w:cs="Times New Roman"/>
        <w:kern w:val="0"/>
        <w:sz w:val="20"/>
        <w:szCs w:val="20"/>
        <w:lang w:val="sl-SI"/>
        <w14:ligatures w14:val="none"/>
      </w:rPr>
    </w:pPr>
    <w:r w:rsidRPr="00863C7A">
      <w:rPr>
        <w:rFonts w:ascii="Republika" w:eastAsia="Times New Roman" w:hAnsi="Republika" w:cs="Times New Roman"/>
        <w:noProof/>
        <w:kern w:val="0"/>
        <w:sz w:val="60"/>
        <w:szCs w:val="60"/>
        <w:lang w:val="sl-SI" w:eastAsia="sl-SI"/>
        <w14:ligatures w14:val="none"/>
      </w:rPr>
      <w:drawing>
        <wp:anchor distT="0" distB="0" distL="114300" distR="114300" simplePos="0" relativeHeight="251665408" behindDoc="0" locked="0" layoutInCell="1" allowOverlap="1" wp14:anchorId="77E37EFD" wp14:editId="48E420BF">
          <wp:simplePos x="0" y="0"/>
          <wp:positionH relativeFrom="column">
            <wp:posOffset>-433070</wp:posOffset>
          </wp:positionH>
          <wp:positionV relativeFrom="paragraph">
            <wp:posOffset>6350</wp:posOffset>
          </wp:positionV>
          <wp:extent cx="300355" cy="347980"/>
          <wp:effectExtent l="0" t="0" r="4445" b="0"/>
          <wp:wrapSquare wrapText="bothSides"/>
          <wp:docPr id="1911524004" name="Slika 1911524004"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Pr="00863C7A">
      <w:rPr>
        <w:rFonts w:ascii="Republika" w:eastAsia="Times New Roman" w:hAnsi="Republika" w:cs="Times New Roman"/>
        <w:noProof/>
        <w:kern w:val="0"/>
        <w:sz w:val="20"/>
        <w:szCs w:val="20"/>
        <w:lang w:val="en-US"/>
        <w14:ligatures w14:val="none"/>
      </w:rPr>
      <mc:AlternateContent>
        <mc:Choice Requires="wps">
          <w:drawing>
            <wp:anchor distT="4294967293" distB="4294967293" distL="114300" distR="114300" simplePos="0" relativeHeight="251664384" behindDoc="1" locked="0" layoutInCell="0" allowOverlap="1" wp14:anchorId="20079BB4" wp14:editId="5EED1B09">
              <wp:simplePos x="0" y="0"/>
              <wp:positionH relativeFrom="column">
                <wp:posOffset>-431800</wp:posOffset>
              </wp:positionH>
              <wp:positionV relativeFrom="page">
                <wp:posOffset>3600449</wp:posOffset>
              </wp:positionV>
              <wp:extent cx="252095" cy="0"/>
              <wp:effectExtent l="0" t="0" r="0" b="0"/>
              <wp:wrapNone/>
              <wp:docPr id="1375607959"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77C4C" id="Line 11" o:spid="_x0000_s1026" alt="&quot;&quot;" style="position:absolute;z-index:-251652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63C7A">
      <w:rPr>
        <w:rFonts w:ascii="Republika" w:eastAsia="Times New Roman" w:hAnsi="Republika" w:cs="Times New Roman"/>
        <w:kern w:val="0"/>
        <w:sz w:val="20"/>
        <w:szCs w:val="20"/>
        <w:lang w:val="sl-SI"/>
        <w14:ligatures w14:val="none"/>
      </w:rPr>
      <w:t>REPUBLIKA SLOVENIJA</w:t>
    </w:r>
  </w:p>
  <w:p w14:paraId="195ABE12" w14:textId="77777777" w:rsidR="00EB1B6E" w:rsidRPr="00863C7A" w:rsidRDefault="00EB1B6E" w:rsidP="00EB1B6E">
    <w:pPr>
      <w:spacing w:after="0" w:line="240" w:lineRule="exact"/>
      <w:rPr>
        <w:rFonts w:ascii="Republika" w:eastAsia="Times New Roman" w:hAnsi="Republika" w:cs="Times New Roman"/>
        <w:b/>
        <w:caps/>
        <w:kern w:val="0"/>
        <w:sz w:val="20"/>
        <w:szCs w:val="20"/>
        <w:lang w:val="sl-SI"/>
        <w14:ligatures w14:val="none"/>
      </w:rPr>
    </w:pPr>
    <w:r w:rsidRPr="00863C7A">
      <w:rPr>
        <w:rFonts w:ascii="Republika" w:eastAsia="Times New Roman" w:hAnsi="Republika" w:cs="Times New Roman"/>
        <w:b/>
        <w:caps/>
        <w:kern w:val="0"/>
        <w:sz w:val="20"/>
        <w:szCs w:val="20"/>
        <w:lang w:val="sl-SI"/>
        <w14:ligatures w14:val="none"/>
      </w:rPr>
      <w:t>MINISTRSTVO za DIGITALNO PREOBRAZBO</w:t>
    </w:r>
  </w:p>
  <w:p w14:paraId="493A6C3D" w14:textId="77777777" w:rsidR="00EB1B6E" w:rsidRPr="00863C7A" w:rsidRDefault="00EB1B6E" w:rsidP="00EB1B6E">
    <w:pPr>
      <w:spacing w:after="0" w:line="240" w:lineRule="exact"/>
      <w:rPr>
        <w:rFonts w:ascii="Republika" w:eastAsia="Times New Roman" w:hAnsi="Republika" w:cs="Times New Roman"/>
        <w:b/>
        <w:caps/>
        <w:kern w:val="0"/>
        <w:sz w:val="20"/>
        <w:szCs w:val="20"/>
        <w:lang w:val="sl-SI"/>
        <w14:ligatures w14:val="none"/>
      </w:rPr>
    </w:pPr>
  </w:p>
  <w:p w14:paraId="615746BC" w14:textId="77777777" w:rsidR="00EB1B6E" w:rsidRDefault="00EB1B6E" w:rsidP="00EB1B6E">
    <w:pPr>
      <w:pStyle w:val="Glava"/>
    </w:pPr>
    <w:r w:rsidRPr="00863C7A">
      <w:rPr>
        <w:rFonts w:ascii="Arial" w:eastAsia="Times New Roman" w:hAnsi="Arial" w:cs="Arial"/>
        <w:kern w:val="0"/>
        <w:sz w:val="16"/>
        <w:szCs w:val="24"/>
        <w:lang w:val="sl-SI"/>
        <w14:ligatures w14:val="none"/>
      </w:rPr>
      <w:t>Davčna ulica 1, 1000 Ljubljana</w:t>
    </w:r>
  </w:p>
  <w:p w14:paraId="3B07615A" w14:textId="77777777" w:rsidR="00EB1B6E" w:rsidRDefault="00EB1B6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15BDC"/>
    <w:multiLevelType w:val="hybridMultilevel"/>
    <w:tmpl w:val="E2D6B08A"/>
    <w:lvl w:ilvl="0" w:tplc="2FB4840E">
      <w:start w:val="300"/>
      <w:numFmt w:val="bullet"/>
      <w:lvlText w:val="-"/>
      <w:lvlJc w:val="left"/>
      <w:pPr>
        <w:ind w:left="1778" w:hanging="360"/>
      </w:pPr>
      <w:rPr>
        <w:rFonts w:ascii="Arial" w:eastAsia="Times New Roman" w:hAnsi="Arial" w:cs="Arial" w:hint="default"/>
        <w:color w:val="auto"/>
      </w:rPr>
    </w:lvl>
    <w:lvl w:ilvl="1" w:tplc="04240003">
      <w:start w:val="1"/>
      <w:numFmt w:val="bullet"/>
      <w:lvlText w:val="o"/>
      <w:lvlJc w:val="left"/>
      <w:pPr>
        <w:ind w:left="2498" w:hanging="360"/>
      </w:pPr>
      <w:rPr>
        <w:rFonts w:ascii="Courier New" w:hAnsi="Courier New" w:cs="Courier New" w:hint="default"/>
      </w:rPr>
    </w:lvl>
    <w:lvl w:ilvl="2" w:tplc="04240005">
      <w:start w:val="1"/>
      <w:numFmt w:val="bullet"/>
      <w:lvlText w:val=""/>
      <w:lvlJc w:val="left"/>
      <w:pPr>
        <w:ind w:left="3218" w:hanging="360"/>
      </w:pPr>
      <w:rPr>
        <w:rFonts w:ascii="Wingdings" w:hAnsi="Wingdings" w:hint="default"/>
      </w:rPr>
    </w:lvl>
    <w:lvl w:ilvl="3" w:tplc="04240001">
      <w:start w:val="1"/>
      <w:numFmt w:val="bullet"/>
      <w:lvlText w:val=""/>
      <w:lvlJc w:val="left"/>
      <w:pPr>
        <w:ind w:left="3938" w:hanging="360"/>
      </w:pPr>
      <w:rPr>
        <w:rFonts w:ascii="Symbol" w:hAnsi="Symbol" w:hint="default"/>
      </w:rPr>
    </w:lvl>
    <w:lvl w:ilvl="4" w:tplc="04240003">
      <w:start w:val="1"/>
      <w:numFmt w:val="bullet"/>
      <w:lvlText w:val="o"/>
      <w:lvlJc w:val="left"/>
      <w:pPr>
        <w:ind w:left="4658" w:hanging="360"/>
      </w:pPr>
      <w:rPr>
        <w:rFonts w:ascii="Courier New" w:hAnsi="Courier New" w:cs="Courier New" w:hint="default"/>
      </w:rPr>
    </w:lvl>
    <w:lvl w:ilvl="5" w:tplc="04240005">
      <w:start w:val="1"/>
      <w:numFmt w:val="bullet"/>
      <w:lvlText w:val=""/>
      <w:lvlJc w:val="left"/>
      <w:pPr>
        <w:ind w:left="5378" w:hanging="360"/>
      </w:pPr>
      <w:rPr>
        <w:rFonts w:ascii="Wingdings" w:hAnsi="Wingdings" w:hint="default"/>
      </w:rPr>
    </w:lvl>
    <w:lvl w:ilvl="6" w:tplc="04240001">
      <w:start w:val="1"/>
      <w:numFmt w:val="bullet"/>
      <w:lvlText w:val=""/>
      <w:lvlJc w:val="left"/>
      <w:pPr>
        <w:ind w:left="6098" w:hanging="360"/>
      </w:pPr>
      <w:rPr>
        <w:rFonts w:ascii="Symbol" w:hAnsi="Symbol" w:hint="default"/>
      </w:rPr>
    </w:lvl>
    <w:lvl w:ilvl="7" w:tplc="04240003">
      <w:start w:val="1"/>
      <w:numFmt w:val="bullet"/>
      <w:lvlText w:val="o"/>
      <w:lvlJc w:val="left"/>
      <w:pPr>
        <w:ind w:left="6818" w:hanging="360"/>
      </w:pPr>
      <w:rPr>
        <w:rFonts w:ascii="Courier New" w:hAnsi="Courier New" w:cs="Courier New" w:hint="default"/>
      </w:rPr>
    </w:lvl>
    <w:lvl w:ilvl="8" w:tplc="04240005">
      <w:start w:val="1"/>
      <w:numFmt w:val="bullet"/>
      <w:lvlText w:val=""/>
      <w:lvlJc w:val="left"/>
      <w:pPr>
        <w:ind w:left="7538" w:hanging="360"/>
      </w:pPr>
      <w:rPr>
        <w:rFonts w:ascii="Wingdings" w:hAnsi="Wingdings" w:hint="default"/>
      </w:rPr>
    </w:lvl>
  </w:abstractNum>
  <w:abstractNum w:abstractNumId="1" w15:restartNumberingAfterBreak="0">
    <w:nsid w:val="176D69AA"/>
    <w:multiLevelType w:val="hybridMultilevel"/>
    <w:tmpl w:val="E5E4FDCE"/>
    <w:lvl w:ilvl="0" w:tplc="FFFFFFFF">
      <w:start w:val="1"/>
      <w:numFmt w:val="bullet"/>
      <w:lvlText w:val=""/>
      <w:lvlJc w:val="left"/>
      <w:pPr>
        <w:ind w:left="360" w:hanging="360"/>
      </w:pPr>
      <w:rPr>
        <w:rFonts w:ascii="Symbol" w:hAnsi="Symbol" w:hint="default"/>
      </w:rPr>
    </w:lvl>
    <w:lvl w:ilvl="1" w:tplc="81DA1C58">
      <w:numFmt w:val="bullet"/>
      <w:lvlText w:val="-"/>
      <w:lvlJc w:val="left"/>
      <w:pPr>
        <w:ind w:left="2880" w:hanging="360"/>
      </w:pPr>
      <w:rPr>
        <w:rFonts w:ascii="Arial" w:hAnsi="Arial" w:hint="default"/>
        <w:caps w:val="0"/>
        <w:strike w:val="0"/>
        <w:dstrike w:val="0"/>
        <w:vanish w:val="0"/>
        <w:color w:val="auto"/>
        <w:u w:val="none"/>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657996C"/>
    <w:multiLevelType w:val="hybridMultilevel"/>
    <w:tmpl w:val="94644000"/>
    <w:lvl w:ilvl="0" w:tplc="F0CC5438">
      <w:start w:val="1"/>
      <w:numFmt w:val="decimal"/>
      <w:lvlText w:val="%1."/>
      <w:lvlJc w:val="left"/>
      <w:pPr>
        <w:ind w:left="720" w:hanging="360"/>
      </w:pPr>
      <w:rPr>
        <w:rFonts w:ascii="Arial" w:hAnsi="Arial" w:hint="default"/>
        <w:sz w:val="22"/>
      </w:rPr>
    </w:lvl>
    <w:lvl w:ilvl="1" w:tplc="743EE618">
      <w:start w:val="1"/>
      <w:numFmt w:val="lowerLetter"/>
      <w:lvlText w:val="%2."/>
      <w:lvlJc w:val="left"/>
      <w:pPr>
        <w:ind w:left="1440" w:hanging="360"/>
      </w:pPr>
    </w:lvl>
    <w:lvl w:ilvl="2" w:tplc="B1B271F4">
      <w:start w:val="1"/>
      <w:numFmt w:val="lowerRoman"/>
      <w:lvlText w:val="%3."/>
      <w:lvlJc w:val="right"/>
      <w:pPr>
        <w:ind w:left="2160" w:hanging="180"/>
      </w:pPr>
    </w:lvl>
    <w:lvl w:ilvl="3" w:tplc="FCE2177E">
      <w:start w:val="1"/>
      <w:numFmt w:val="decimal"/>
      <w:lvlText w:val="%4."/>
      <w:lvlJc w:val="left"/>
      <w:pPr>
        <w:ind w:left="2880" w:hanging="360"/>
      </w:pPr>
    </w:lvl>
    <w:lvl w:ilvl="4" w:tplc="BCC092F0">
      <w:start w:val="1"/>
      <w:numFmt w:val="lowerLetter"/>
      <w:lvlText w:val="%5."/>
      <w:lvlJc w:val="left"/>
      <w:pPr>
        <w:ind w:left="3600" w:hanging="360"/>
      </w:pPr>
    </w:lvl>
    <w:lvl w:ilvl="5" w:tplc="6A12CEB6">
      <w:start w:val="1"/>
      <w:numFmt w:val="lowerRoman"/>
      <w:lvlText w:val="%6."/>
      <w:lvlJc w:val="right"/>
      <w:pPr>
        <w:ind w:left="4320" w:hanging="180"/>
      </w:pPr>
    </w:lvl>
    <w:lvl w:ilvl="6" w:tplc="96A8280A">
      <w:start w:val="1"/>
      <w:numFmt w:val="decimal"/>
      <w:lvlText w:val="%7."/>
      <w:lvlJc w:val="left"/>
      <w:pPr>
        <w:ind w:left="5040" w:hanging="360"/>
      </w:pPr>
    </w:lvl>
    <w:lvl w:ilvl="7" w:tplc="67D6D214">
      <w:start w:val="1"/>
      <w:numFmt w:val="lowerLetter"/>
      <w:lvlText w:val="%8."/>
      <w:lvlJc w:val="left"/>
      <w:pPr>
        <w:ind w:left="5760" w:hanging="360"/>
      </w:pPr>
    </w:lvl>
    <w:lvl w:ilvl="8" w:tplc="F4142C74">
      <w:start w:val="1"/>
      <w:numFmt w:val="lowerRoman"/>
      <w:lvlText w:val="%9."/>
      <w:lvlJc w:val="right"/>
      <w:pPr>
        <w:ind w:left="6480" w:hanging="180"/>
      </w:pPr>
    </w:lvl>
  </w:abstractNum>
  <w:abstractNum w:abstractNumId="3" w15:restartNumberingAfterBreak="0">
    <w:nsid w:val="33E766C9"/>
    <w:multiLevelType w:val="hybridMultilevel"/>
    <w:tmpl w:val="D3FE7350"/>
    <w:lvl w:ilvl="0" w:tplc="11CC275E">
      <w:start w:val="1"/>
      <w:numFmt w:val="decimal"/>
      <w:lvlText w:val="%1."/>
      <w:lvlJc w:val="left"/>
      <w:pPr>
        <w:ind w:left="2160" w:hanging="72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4" w15:restartNumberingAfterBreak="0">
    <w:nsid w:val="345E2B39"/>
    <w:multiLevelType w:val="hybridMultilevel"/>
    <w:tmpl w:val="C812E0BA"/>
    <w:lvl w:ilvl="0" w:tplc="36B2DDA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9815066"/>
    <w:multiLevelType w:val="hybridMultilevel"/>
    <w:tmpl w:val="951841DE"/>
    <w:lvl w:ilvl="0" w:tplc="0424000F">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45BB4E2A"/>
    <w:multiLevelType w:val="hybridMultilevel"/>
    <w:tmpl w:val="BF5234C0"/>
    <w:lvl w:ilvl="0" w:tplc="36B2DDA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0E94204"/>
    <w:multiLevelType w:val="hybridMultilevel"/>
    <w:tmpl w:val="BD0269FE"/>
    <w:lvl w:ilvl="0" w:tplc="36B2DDA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03D541D"/>
    <w:multiLevelType w:val="hybridMultilevel"/>
    <w:tmpl w:val="A4D4C10A"/>
    <w:lvl w:ilvl="0" w:tplc="0424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FFFFFFFF">
      <w:start w:val="1"/>
      <w:numFmt w:val="bullet"/>
      <w:lvlText w:val="-"/>
      <w:lvlJc w:val="left"/>
      <w:pPr>
        <w:ind w:left="2340" w:hanging="360"/>
      </w:pPr>
      <w:rPr>
        <w:rFonts w:ascii="Calibri" w:hAnsi="Calibri" w:cs="Times New Roman"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60AD0EBE"/>
    <w:multiLevelType w:val="hybridMultilevel"/>
    <w:tmpl w:val="880EEB40"/>
    <w:lvl w:ilvl="0" w:tplc="B122DD64">
      <w:numFmt w:val="bullet"/>
      <w:lvlText w:val="-"/>
      <w:lvlJc w:val="left"/>
      <w:pPr>
        <w:ind w:left="360" w:hanging="360"/>
      </w:pPr>
      <w:rPr>
        <w:rFonts w:ascii="Arial" w:eastAsia="Times New Roman" w:hAnsi="Arial" w:cs="Arial" w:hint="default"/>
        <w:i/>
        <w:color w:val="0070C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29F4819"/>
    <w:multiLevelType w:val="hybridMultilevel"/>
    <w:tmpl w:val="B7CA60C8"/>
    <w:lvl w:ilvl="0" w:tplc="04240001">
      <w:start w:val="1"/>
      <w:numFmt w:val="bullet"/>
      <w:lvlText w:val=""/>
      <w:lvlJc w:val="left"/>
      <w:pPr>
        <w:ind w:left="360" w:hanging="360"/>
      </w:pPr>
      <w:rPr>
        <w:rFonts w:ascii="Symbol" w:hAnsi="Symbol" w:hint="default"/>
      </w:rPr>
    </w:lvl>
    <w:lvl w:ilvl="1" w:tplc="0424000F">
      <w:start w:val="1"/>
      <w:numFmt w:val="decimal"/>
      <w:lvlText w:val="%2."/>
      <w:lvlJc w:val="left"/>
      <w:pPr>
        <w:ind w:left="1080" w:hanging="360"/>
      </w:p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7AB6A04"/>
    <w:multiLevelType w:val="hybridMultilevel"/>
    <w:tmpl w:val="DE7CC77E"/>
    <w:lvl w:ilvl="0" w:tplc="04240013">
      <w:start w:val="1"/>
      <w:numFmt w:val="upperRoman"/>
      <w:lvlText w:val="%1."/>
      <w:lvlJc w:val="righ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68D205E6"/>
    <w:multiLevelType w:val="hybridMultilevel"/>
    <w:tmpl w:val="14AED6AA"/>
    <w:lvl w:ilvl="0" w:tplc="F0103E3C">
      <w:start w:val="1"/>
      <w:numFmt w:val="decimal"/>
      <w:lvlText w:val="%1."/>
      <w:lvlJc w:val="left"/>
      <w:pPr>
        <w:ind w:left="720" w:hanging="360"/>
      </w:pPr>
      <w:rPr>
        <w:rFonts w:eastAsiaTheme="majorEastAsia"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C803C4D"/>
    <w:multiLevelType w:val="hybridMultilevel"/>
    <w:tmpl w:val="C15EB958"/>
    <w:lvl w:ilvl="0" w:tplc="04240001">
      <w:start w:val="1"/>
      <w:numFmt w:val="bullet"/>
      <w:lvlText w:val=""/>
      <w:lvlJc w:val="left"/>
      <w:pPr>
        <w:ind w:left="720" w:hanging="360"/>
      </w:pPr>
      <w:rPr>
        <w:rFonts w:ascii="Symbol" w:hAnsi="Symbol" w:hint="default"/>
      </w:rPr>
    </w:lvl>
    <w:lvl w:ilvl="1" w:tplc="36B2DDAA">
      <w:start w:val="1"/>
      <w:numFmt w:val="bullet"/>
      <w:lvlText w:val="-"/>
      <w:lvlJc w:val="left"/>
      <w:pPr>
        <w:ind w:left="1440" w:hanging="360"/>
      </w:pPr>
      <w:rPr>
        <w:rFonts w:ascii="Arial" w:hAnsi="Arial" w:hint="default"/>
      </w:rPr>
    </w:lvl>
    <w:lvl w:ilvl="2" w:tplc="FFFFFFFF">
      <w:start w:val="1"/>
      <w:numFmt w:val="bullet"/>
      <w:lvlText w:val="-"/>
      <w:lvlJc w:val="left"/>
      <w:pPr>
        <w:ind w:left="2340" w:hanging="360"/>
      </w:pPr>
      <w:rPr>
        <w:rFonts w:ascii="Calibri" w:hAnsi="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23D5E81"/>
    <w:multiLevelType w:val="hybridMultilevel"/>
    <w:tmpl w:val="9EB0677A"/>
    <w:lvl w:ilvl="0" w:tplc="36B2DDA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7AD0A9A"/>
    <w:multiLevelType w:val="hybridMultilevel"/>
    <w:tmpl w:val="4D924904"/>
    <w:lvl w:ilvl="0" w:tplc="F398BB5C">
      <w:numFmt w:val="bullet"/>
      <w:lvlText w:val="-"/>
      <w:lvlJc w:val="left"/>
      <w:pPr>
        <w:ind w:left="2986" w:hanging="360"/>
      </w:pPr>
      <w:rPr>
        <w:rFonts w:ascii="Arial" w:eastAsia="Times New Roman" w:hAnsi="Arial" w:cs="Arial" w:hint="default"/>
      </w:rPr>
    </w:lvl>
    <w:lvl w:ilvl="1" w:tplc="04240003">
      <w:start w:val="1"/>
      <w:numFmt w:val="bullet"/>
      <w:lvlText w:val="o"/>
      <w:lvlJc w:val="left"/>
      <w:pPr>
        <w:ind w:left="3706" w:hanging="360"/>
      </w:pPr>
      <w:rPr>
        <w:rFonts w:ascii="Courier New" w:hAnsi="Courier New" w:cs="Courier New" w:hint="default"/>
      </w:rPr>
    </w:lvl>
    <w:lvl w:ilvl="2" w:tplc="04240005">
      <w:start w:val="1"/>
      <w:numFmt w:val="bullet"/>
      <w:lvlText w:val=""/>
      <w:lvlJc w:val="left"/>
      <w:pPr>
        <w:ind w:left="4426" w:hanging="360"/>
      </w:pPr>
      <w:rPr>
        <w:rFonts w:ascii="Wingdings" w:hAnsi="Wingdings" w:hint="default"/>
      </w:rPr>
    </w:lvl>
    <w:lvl w:ilvl="3" w:tplc="04240001">
      <w:start w:val="1"/>
      <w:numFmt w:val="bullet"/>
      <w:lvlText w:val=""/>
      <w:lvlJc w:val="left"/>
      <w:pPr>
        <w:ind w:left="5146" w:hanging="360"/>
      </w:pPr>
      <w:rPr>
        <w:rFonts w:ascii="Symbol" w:hAnsi="Symbol" w:hint="default"/>
      </w:rPr>
    </w:lvl>
    <w:lvl w:ilvl="4" w:tplc="04240003">
      <w:start w:val="1"/>
      <w:numFmt w:val="bullet"/>
      <w:lvlText w:val="o"/>
      <w:lvlJc w:val="left"/>
      <w:pPr>
        <w:ind w:left="5866" w:hanging="360"/>
      </w:pPr>
      <w:rPr>
        <w:rFonts w:ascii="Courier New" w:hAnsi="Courier New" w:cs="Courier New" w:hint="default"/>
      </w:rPr>
    </w:lvl>
    <w:lvl w:ilvl="5" w:tplc="04240005">
      <w:start w:val="1"/>
      <w:numFmt w:val="bullet"/>
      <w:lvlText w:val=""/>
      <w:lvlJc w:val="left"/>
      <w:pPr>
        <w:ind w:left="6586" w:hanging="360"/>
      </w:pPr>
      <w:rPr>
        <w:rFonts w:ascii="Wingdings" w:hAnsi="Wingdings" w:hint="default"/>
      </w:rPr>
    </w:lvl>
    <w:lvl w:ilvl="6" w:tplc="04240001">
      <w:start w:val="1"/>
      <w:numFmt w:val="bullet"/>
      <w:lvlText w:val=""/>
      <w:lvlJc w:val="left"/>
      <w:pPr>
        <w:ind w:left="7306" w:hanging="360"/>
      </w:pPr>
      <w:rPr>
        <w:rFonts w:ascii="Symbol" w:hAnsi="Symbol" w:hint="default"/>
      </w:rPr>
    </w:lvl>
    <w:lvl w:ilvl="7" w:tplc="04240003">
      <w:start w:val="1"/>
      <w:numFmt w:val="bullet"/>
      <w:lvlText w:val="o"/>
      <w:lvlJc w:val="left"/>
      <w:pPr>
        <w:ind w:left="8026" w:hanging="360"/>
      </w:pPr>
      <w:rPr>
        <w:rFonts w:ascii="Courier New" w:hAnsi="Courier New" w:cs="Courier New" w:hint="default"/>
      </w:rPr>
    </w:lvl>
    <w:lvl w:ilvl="8" w:tplc="04240005">
      <w:start w:val="1"/>
      <w:numFmt w:val="bullet"/>
      <w:lvlText w:val=""/>
      <w:lvlJc w:val="left"/>
      <w:pPr>
        <w:ind w:left="8746" w:hanging="360"/>
      </w:pPr>
      <w:rPr>
        <w:rFonts w:ascii="Wingdings" w:hAnsi="Wingdings" w:hint="default"/>
      </w:rPr>
    </w:lvl>
  </w:abstractNum>
  <w:abstractNum w:abstractNumId="16" w15:restartNumberingAfterBreak="0">
    <w:nsid w:val="7A6558F1"/>
    <w:multiLevelType w:val="hybridMultilevel"/>
    <w:tmpl w:val="5A0ABCB4"/>
    <w:lvl w:ilvl="0" w:tplc="FFFFFFFF">
      <w:start w:val="1"/>
      <w:numFmt w:val="bullet"/>
      <w:lvlText w:val=""/>
      <w:lvlJc w:val="left"/>
      <w:pPr>
        <w:ind w:left="720" w:hanging="360"/>
      </w:pPr>
      <w:rPr>
        <w:rFonts w:ascii="Symbol" w:hAnsi="Symbol" w:hint="default"/>
      </w:rPr>
    </w:lvl>
    <w:lvl w:ilvl="1" w:tplc="81DA1C58">
      <w:numFmt w:val="bullet"/>
      <w:lvlText w:val="-"/>
      <w:lvlJc w:val="left"/>
      <w:pPr>
        <w:ind w:left="1440" w:hanging="360"/>
      </w:pPr>
      <w:rPr>
        <w:rFonts w:ascii="Arial" w:hAnsi="Arial" w:cs="Times New Roman" w:hint="default"/>
        <w:caps w:val="0"/>
        <w:strike w:val="0"/>
        <w:dstrike w:val="0"/>
        <w:vanish w:val="0"/>
        <w:webHidden w:val="0"/>
        <w:color w:val="auto"/>
        <w:u w:val="none"/>
        <w:effect w:val="none"/>
        <w:vertAlign w:val="baseline"/>
        <w:specVanish w:val="0"/>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cs="Times New Roman" w:hint="default"/>
        <w:caps w:val="0"/>
        <w:strike w:val="0"/>
        <w:dstrike w:val="0"/>
        <w:vanish w:val="0"/>
        <w:webHidden w:val="0"/>
        <w:color w:val="auto"/>
        <w:u w:val="none"/>
        <w:effect w:val="none"/>
        <w:vertAlign w:val="baseline"/>
        <w:specVanish w:val="0"/>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7B06678C"/>
    <w:multiLevelType w:val="hybridMultilevel"/>
    <w:tmpl w:val="486CCD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D4877C7"/>
    <w:multiLevelType w:val="hybridMultilevel"/>
    <w:tmpl w:val="452ABABE"/>
    <w:lvl w:ilvl="0" w:tplc="0424000B">
      <w:start w:val="1"/>
      <w:numFmt w:val="bullet"/>
      <w:lvlText w:val=""/>
      <w:lvlJc w:val="left"/>
      <w:pPr>
        <w:ind w:left="2986" w:hanging="360"/>
      </w:pPr>
      <w:rPr>
        <w:rFonts w:ascii="Wingdings" w:hAnsi="Wingdings" w:hint="default"/>
      </w:rPr>
    </w:lvl>
    <w:lvl w:ilvl="1" w:tplc="FFFFFFFF">
      <w:start w:val="1"/>
      <w:numFmt w:val="bullet"/>
      <w:lvlText w:val="o"/>
      <w:lvlJc w:val="left"/>
      <w:pPr>
        <w:ind w:left="3706" w:hanging="360"/>
      </w:pPr>
      <w:rPr>
        <w:rFonts w:ascii="Courier New" w:hAnsi="Courier New" w:cs="Courier New" w:hint="default"/>
      </w:rPr>
    </w:lvl>
    <w:lvl w:ilvl="2" w:tplc="FFFFFFFF">
      <w:start w:val="1"/>
      <w:numFmt w:val="bullet"/>
      <w:lvlText w:val=""/>
      <w:lvlJc w:val="left"/>
      <w:pPr>
        <w:ind w:left="4426" w:hanging="360"/>
      </w:pPr>
      <w:rPr>
        <w:rFonts w:ascii="Wingdings" w:hAnsi="Wingdings" w:hint="default"/>
      </w:rPr>
    </w:lvl>
    <w:lvl w:ilvl="3" w:tplc="FFFFFFFF">
      <w:start w:val="1"/>
      <w:numFmt w:val="bullet"/>
      <w:lvlText w:val=""/>
      <w:lvlJc w:val="left"/>
      <w:pPr>
        <w:ind w:left="5146" w:hanging="360"/>
      </w:pPr>
      <w:rPr>
        <w:rFonts w:ascii="Symbol" w:hAnsi="Symbol" w:hint="default"/>
      </w:rPr>
    </w:lvl>
    <w:lvl w:ilvl="4" w:tplc="FFFFFFFF">
      <w:start w:val="1"/>
      <w:numFmt w:val="bullet"/>
      <w:lvlText w:val="o"/>
      <w:lvlJc w:val="left"/>
      <w:pPr>
        <w:ind w:left="5866" w:hanging="360"/>
      </w:pPr>
      <w:rPr>
        <w:rFonts w:ascii="Courier New" w:hAnsi="Courier New" w:cs="Courier New" w:hint="default"/>
      </w:rPr>
    </w:lvl>
    <w:lvl w:ilvl="5" w:tplc="FFFFFFFF">
      <w:start w:val="1"/>
      <w:numFmt w:val="bullet"/>
      <w:lvlText w:val=""/>
      <w:lvlJc w:val="left"/>
      <w:pPr>
        <w:ind w:left="6586" w:hanging="360"/>
      </w:pPr>
      <w:rPr>
        <w:rFonts w:ascii="Wingdings" w:hAnsi="Wingdings" w:hint="default"/>
      </w:rPr>
    </w:lvl>
    <w:lvl w:ilvl="6" w:tplc="FFFFFFFF">
      <w:start w:val="1"/>
      <w:numFmt w:val="bullet"/>
      <w:lvlText w:val=""/>
      <w:lvlJc w:val="left"/>
      <w:pPr>
        <w:ind w:left="7306" w:hanging="360"/>
      </w:pPr>
      <w:rPr>
        <w:rFonts w:ascii="Symbol" w:hAnsi="Symbol" w:hint="default"/>
      </w:rPr>
    </w:lvl>
    <w:lvl w:ilvl="7" w:tplc="FFFFFFFF">
      <w:start w:val="1"/>
      <w:numFmt w:val="bullet"/>
      <w:lvlText w:val="o"/>
      <w:lvlJc w:val="left"/>
      <w:pPr>
        <w:ind w:left="8026" w:hanging="360"/>
      </w:pPr>
      <w:rPr>
        <w:rFonts w:ascii="Courier New" w:hAnsi="Courier New" w:cs="Courier New" w:hint="default"/>
      </w:rPr>
    </w:lvl>
    <w:lvl w:ilvl="8" w:tplc="FFFFFFFF">
      <w:start w:val="1"/>
      <w:numFmt w:val="bullet"/>
      <w:lvlText w:val=""/>
      <w:lvlJc w:val="left"/>
      <w:pPr>
        <w:ind w:left="8746" w:hanging="360"/>
      </w:pPr>
      <w:rPr>
        <w:rFonts w:ascii="Wingdings" w:hAnsi="Wingdings" w:hint="default"/>
      </w:rPr>
    </w:lvl>
  </w:abstractNum>
  <w:num w:numId="1" w16cid:durableId="1102644527">
    <w:abstractNumId w:val="15"/>
  </w:num>
  <w:num w:numId="2" w16cid:durableId="1687513021">
    <w:abstractNumId w:val="18"/>
  </w:num>
  <w:num w:numId="3" w16cid:durableId="742609576">
    <w:abstractNumId w:val="5"/>
  </w:num>
  <w:num w:numId="4" w16cid:durableId="1069615267">
    <w:abstractNumId w:val="16"/>
  </w:num>
  <w:num w:numId="5" w16cid:durableId="1041780596">
    <w:abstractNumId w:val="0"/>
  </w:num>
  <w:num w:numId="6" w16cid:durableId="660473619">
    <w:abstractNumId w:val="13"/>
  </w:num>
  <w:num w:numId="7" w16cid:durableId="1398624280">
    <w:abstractNumId w:val="17"/>
  </w:num>
  <w:num w:numId="8" w16cid:durableId="1070812507">
    <w:abstractNumId w:val="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5835445">
    <w:abstractNumId w:val="2"/>
  </w:num>
  <w:num w:numId="10" w16cid:durableId="1426921348">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5642670">
    <w:abstractNumId w:val="3"/>
  </w:num>
  <w:num w:numId="12" w16cid:durableId="197478476">
    <w:abstractNumId w:val="10"/>
  </w:num>
  <w:num w:numId="13" w16cid:durableId="470295677">
    <w:abstractNumId w:val="12"/>
  </w:num>
  <w:num w:numId="14" w16cid:durableId="935091514">
    <w:abstractNumId w:val="9"/>
  </w:num>
  <w:num w:numId="15" w16cid:durableId="18107824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2322191">
    <w:abstractNumId w:val="7"/>
  </w:num>
  <w:num w:numId="17" w16cid:durableId="1896499934">
    <w:abstractNumId w:val="14"/>
  </w:num>
  <w:num w:numId="18" w16cid:durableId="331874557">
    <w:abstractNumId w:val="1"/>
  </w:num>
  <w:num w:numId="19" w16cid:durableId="1319115812">
    <w:abstractNumId w:val="6"/>
  </w:num>
  <w:num w:numId="20" w16cid:durableId="71554146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rneja Stanišič ">
    <w15:presenceInfo w15:providerId="None" w15:userId="Jerneja Stanišič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7F3"/>
    <w:rsid w:val="00004017"/>
    <w:rsid w:val="00012C0E"/>
    <w:rsid w:val="00087250"/>
    <w:rsid w:val="000C3072"/>
    <w:rsid w:val="00101277"/>
    <w:rsid w:val="001060EF"/>
    <w:rsid w:val="00117614"/>
    <w:rsid w:val="00126C9F"/>
    <w:rsid w:val="00146850"/>
    <w:rsid w:val="0014740E"/>
    <w:rsid w:val="0015140D"/>
    <w:rsid w:val="001609F7"/>
    <w:rsid w:val="00187534"/>
    <w:rsid w:val="001D3FB9"/>
    <w:rsid w:val="001F2DCE"/>
    <w:rsid w:val="00217B67"/>
    <w:rsid w:val="0023294B"/>
    <w:rsid w:val="00263628"/>
    <w:rsid w:val="002B7318"/>
    <w:rsid w:val="002D564F"/>
    <w:rsid w:val="00327347"/>
    <w:rsid w:val="00362496"/>
    <w:rsid w:val="003875EA"/>
    <w:rsid w:val="003D456C"/>
    <w:rsid w:val="004308F2"/>
    <w:rsid w:val="00430DCE"/>
    <w:rsid w:val="00436AA1"/>
    <w:rsid w:val="00442AAA"/>
    <w:rsid w:val="004431A3"/>
    <w:rsid w:val="00495345"/>
    <w:rsid w:val="004D1250"/>
    <w:rsid w:val="005B17DD"/>
    <w:rsid w:val="005D352B"/>
    <w:rsid w:val="006103F6"/>
    <w:rsid w:val="0064720D"/>
    <w:rsid w:val="006A49D8"/>
    <w:rsid w:val="006D6483"/>
    <w:rsid w:val="006E76A8"/>
    <w:rsid w:val="007542C6"/>
    <w:rsid w:val="00760CE0"/>
    <w:rsid w:val="0076693E"/>
    <w:rsid w:val="0078168B"/>
    <w:rsid w:val="0079091C"/>
    <w:rsid w:val="007C3768"/>
    <w:rsid w:val="007D76B0"/>
    <w:rsid w:val="007E6D6C"/>
    <w:rsid w:val="00807538"/>
    <w:rsid w:val="00863C7A"/>
    <w:rsid w:val="00881C6C"/>
    <w:rsid w:val="008A27F3"/>
    <w:rsid w:val="008A6E7B"/>
    <w:rsid w:val="00905F5D"/>
    <w:rsid w:val="00924414"/>
    <w:rsid w:val="00952018"/>
    <w:rsid w:val="009F5178"/>
    <w:rsid w:val="00A243CD"/>
    <w:rsid w:val="00A361CE"/>
    <w:rsid w:val="00A4045E"/>
    <w:rsid w:val="00A94487"/>
    <w:rsid w:val="00AB7253"/>
    <w:rsid w:val="00AC0BCF"/>
    <w:rsid w:val="00AE3ECC"/>
    <w:rsid w:val="00B515BC"/>
    <w:rsid w:val="00BA411B"/>
    <w:rsid w:val="00BB7615"/>
    <w:rsid w:val="00BE1E62"/>
    <w:rsid w:val="00C47F64"/>
    <w:rsid w:val="00C56F86"/>
    <w:rsid w:val="00CE73F0"/>
    <w:rsid w:val="00D2018D"/>
    <w:rsid w:val="00D20F2F"/>
    <w:rsid w:val="00D50591"/>
    <w:rsid w:val="00D84F9C"/>
    <w:rsid w:val="00DA6630"/>
    <w:rsid w:val="00DB5E16"/>
    <w:rsid w:val="00DC03E8"/>
    <w:rsid w:val="00DE41C6"/>
    <w:rsid w:val="00DF2268"/>
    <w:rsid w:val="00E03C9A"/>
    <w:rsid w:val="00E4283A"/>
    <w:rsid w:val="00E454FB"/>
    <w:rsid w:val="00E61392"/>
    <w:rsid w:val="00E96A94"/>
    <w:rsid w:val="00EB1B6E"/>
    <w:rsid w:val="00EF2206"/>
    <w:rsid w:val="00F33B71"/>
    <w:rsid w:val="00F430AD"/>
    <w:rsid w:val="00F505EC"/>
    <w:rsid w:val="00F579A8"/>
    <w:rsid w:val="00FF44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A8BE80"/>
  <w15:chartTrackingRefBased/>
  <w15:docId w15:val="{555CFAAB-145E-41AF-81A2-C948D746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243CD"/>
    <w:rPr>
      <w:lang w:val="sk-SK"/>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ui-provider">
    <w:name w:val="ui-provider"/>
    <w:basedOn w:val="Privzetapisavaodstavka"/>
    <w:rsid w:val="008A27F3"/>
  </w:style>
  <w:style w:type="paragraph" w:styleId="Navadensplet">
    <w:name w:val="Normal (Web)"/>
    <w:basedOn w:val="Navaden"/>
    <w:uiPriority w:val="99"/>
    <w:unhideWhenUsed/>
    <w:rsid w:val="008A27F3"/>
    <w:pPr>
      <w:spacing w:before="100" w:beforeAutospacing="1" w:after="100" w:afterAutospacing="1" w:line="240" w:lineRule="auto"/>
    </w:pPr>
    <w:rPr>
      <w:rFonts w:ascii="Times New Roman" w:eastAsia="Times New Roman" w:hAnsi="Times New Roman" w:cs="Times New Roman"/>
      <w:kern w:val="0"/>
      <w:sz w:val="24"/>
      <w:szCs w:val="24"/>
      <w:lang w:val="sl-SI" w:eastAsia="sl-SI"/>
      <w14:ligatures w14:val="none"/>
    </w:rPr>
  </w:style>
  <w:style w:type="character" w:styleId="Hiperpovezava">
    <w:name w:val="Hyperlink"/>
    <w:basedOn w:val="Privzetapisavaodstavka"/>
    <w:uiPriority w:val="99"/>
    <w:unhideWhenUsed/>
    <w:rsid w:val="008A27F3"/>
    <w:rPr>
      <w:color w:val="0000FF"/>
      <w:u w:val="single"/>
    </w:rPr>
  </w:style>
  <w:style w:type="character" w:styleId="Krepko">
    <w:name w:val="Strong"/>
    <w:basedOn w:val="Privzetapisavaodstavka"/>
    <w:uiPriority w:val="22"/>
    <w:qFormat/>
    <w:rsid w:val="008A27F3"/>
    <w:rPr>
      <w:b/>
      <w:bCs/>
    </w:rPr>
  </w:style>
  <w:style w:type="paragraph" w:styleId="Glava">
    <w:name w:val="header"/>
    <w:basedOn w:val="Navaden"/>
    <w:link w:val="GlavaZnak"/>
    <w:uiPriority w:val="99"/>
    <w:unhideWhenUsed/>
    <w:rsid w:val="00863C7A"/>
    <w:pPr>
      <w:tabs>
        <w:tab w:val="center" w:pos="4536"/>
        <w:tab w:val="right" w:pos="9072"/>
      </w:tabs>
      <w:spacing w:after="0" w:line="240" w:lineRule="auto"/>
    </w:pPr>
  </w:style>
  <w:style w:type="character" w:customStyle="1" w:styleId="GlavaZnak">
    <w:name w:val="Glava Znak"/>
    <w:basedOn w:val="Privzetapisavaodstavka"/>
    <w:link w:val="Glava"/>
    <w:uiPriority w:val="99"/>
    <w:rsid w:val="00863C7A"/>
    <w:rPr>
      <w:lang w:val="sk-SK"/>
    </w:rPr>
  </w:style>
  <w:style w:type="paragraph" w:styleId="Noga">
    <w:name w:val="footer"/>
    <w:basedOn w:val="Navaden"/>
    <w:link w:val="NogaZnak"/>
    <w:uiPriority w:val="99"/>
    <w:unhideWhenUsed/>
    <w:rsid w:val="00863C7A"/>
    <w:pPr>
      <w:tabs>
        <w:tab w:val="center" w:pos="4536"/>
        <w:tab w:val="right" w:pos="9072"/>
      </w:tabs>
      <w:spacing w:after="0" w:line="240" w:lineRule="auto"/>
    </w:pPr>
  </w:style>
  <w:style w:type="character" w:customStyle="1" w:styleId="NogaZnak">
    <w:name w:val="Noga Znak"/>
    <w:basedOn w:val="Privzetapisavaodstavka"/>
    <w:link w:val="Noga"/>
    <w:uiPriority w:val="99"/>
    <w:rsid w:val="00863C7A"/>
    <w:rPr>
      <w:lang w:val="sk-SK"/>
    </w:rPr>
  </w:style>
  <w:style w:type="character" w:customStyle="1" w:styleId="apple-tab-span">
    <w:name w:val="apple-tab-span"/>
    <w:rsid w:val="00863C7A"/>
  </w:style>
  <w:style w:type="paragraph" w:styleId="Odstavekseznama">
    <w:name w:val="List Paragraph"/>
    <w:basedOn w:val="Navaden"/>
    <w:uiPriority w:val="34"/>
    <w:qFormat/>
    <w:rsid w:val="00495345"/>
    <w:pPr>
      <w:ind w:left="720"/>
      <w:contextualSpacing/>
    </w:pPr>
  </w:style>
  <w:style w:type="character" w:styleId="Pripombasklic">
    <w:name w:val="annotation reference"/>
    <w:basedOn w:val="Privzetapisavaodstavka"/>
    <w:uiPriority w:val="99"/>
    <w:semiHidden/>
    <w:unhideWhenUsed/>
    <w:rsid w:val="006D6483"/>
    <w:rPr>
      <w:sz w:val="16"/>
      <w:szCs w:val="16"/>
    </w:rPr>
  </w:style>
  <w:style w:type="paragraph" w:styleId="Pripombabesedilo">
    <w:name w:val="annotation text"/>
    <w:basedOn w:val="Navaden"/>
    <w:link w:val="PripombabesediloZnak"/>
    <w:uiPriority w:val="99"/>
    <w:unhideWhenUsed/>
    <w:rsid w:val="006D6483"/>
    <w:pPr>
      <w:spacing w:line="240" w:lineRule="auto"/>
    </w:pPr>
    <w:rPr>
      <w:sz w:val="20"/>
      <w:szCs w:val="20"/>
    </w:rPr>
  </w:style>
  <w:style w:type="character" w:customStyle="1" w:styleId="PripombabesediloZnak">
    <w:name w:val="Pripomba – besedilo Znak"/>
    <w:basedOn w:val="Privzetapisavaodstavka"/>
    <w:link w:val="Pripombabesedilo"/>
    <w:uiPriority w:val="99"/>
    <w:rsid w:val="006D6483"/>
    <w:rPr>
      <w:sz w:val="20"/>
      <w:szCs w:val="20"/>
      <w:lang w:val="sk-SK"/>
    </w:rPr>
  </w:style>
  <w:style w:type="paragraph" w:styleId="Zadevapripombe">
    <w:name w:val="annotation subject"/>
    <w:basedOn w:val="Pripombabesedilo"/>
    <w:next w:val="Pripombabesedilo"/>
    <w:link w:val="ZadevapripombeZnak"/>
    <w:uiPriority w:val="99"/>
    <w:semiHidden/>
    <w:unhideWhenUsed/>
    <w:rsid w:val="006D6483"/>
    <w:rPr>
      <w:b/>
      <w:bCs/>
    </w:rPr>
  </w:style>
  <w:style w:type="character" w:customStyle="1" w:styleId="ZadevapripombeZnak">
    <w:name w:val="Zadeva pripombe Znak"/>
    <w:basedOn w:val="PripombabesediloZnak"/>
    <w:link w:val="Zadevapripombe"/>
    <w:uiPriority w:val="99"/>
    <w:semiHidden/>
    <w:rsid w:val="006D6483"/>
    <w:rPr>
      <w:b/>
      <w:bCs/>
      <w:sz w:val="20"/>
      <w:szCs w:val="20"/>
      <w:lang w:val="sk-SK"/>
    </w:rPr>
  </w:style>
  <w:style w:type="paragraph" w:styleId="Revizija">
    <w:name w:val="Revision"/>
    <w:hidden/>
    <w:uiPriority w:val="99"/>
    <w:semiHidden/>
    <w:rsid w:val="006D6483"/>
    <w:pPr>
      <w:spacing w:after="0" w:line="240" w:lineRule="auto"/>
    </w:pPr>
    <w:rPr>
      <w:lang w:val="sk-SK"/>
    </w:rPr>
  </w:style>
  <w:style w:type="character" w:styleId="Nerazreenaomemba">
    <w:name w:val="Unresolved Mention"/>
    <w:basedOn w:val="Privzetapisavaodstavka"/>
    <w:uiPriority w:val="99"/>
    <w:semiHidden/>
    <w:unhideWhenUsed/>
    <w:rsid w:val="00E03C9A"/>
    <w:rPr>
      <w:color w:val="605E5C"/>
      <w:shd w:val="clear" w:color="auto" w:fill="E1DFDD"/>
    </w:rPr>
  </w:style>
  <w:style w:type="character" w:styleId="SledenaHiperpovezava">
    <w:name w:val="FollowedHyperlink"/>
    <w:basedOn w:val="Privzetapisavaodstavka"/>
    <w:uiPriority w:val="99"/>
    <w:semiHidden/>
    <w:unhideWhenUsed/>
    <w:rsid w:val="00E03C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1191">
      <w:bodyDiv w:val="1"/>
      <w:marLeft w:val="0"/>
      <w:marRight w:val="0"/>
      <w:marTop w:val="0"/>
      <w:marBottom w:val="0"/>
      <w:divBdr>
        <w:top w:val="none" w:sz="0" w:space="0" w:color="auto"/>
        <w:left w:val="none" w:sz="0" w:space="0" w:color="auto"/>
        <w:bottom w:val="none" w:sz="0" w:space="0" w:color="auto"/>
        <w:right w:val="none" w:sz="0" w:space="0" w:color="auto"/>
      </w:divBdr>
    </w:div>
    <w:div w:id="5788657">
      <w:bodyDiv w:val="1"/>
      <w:marLeft w:val="0"/>
      <w:marRight w:val="0"/>
      <w:marTop w:val="0"/>
      <w:marBottom w:val="0"/>
      <w:divBdr>
        <w:top w:val="none" w:sz="0" w:space="0" w:color="auto"/>
        <w:left w:val="none" w:sz="0" w:space="0" w:color="auto"/>
        <w:bottom w:val="none" w:sz="0" w:space="0" w:color="auto"/>
        <w:right w:val="none" w:sz="0" w:space="0" w:color="auto"/>
      </w:divBdr>
    </w:div>
    <w:div w:id="13118851">
      <w:bodyDiv w:val="1"/>
      <w:marLeft w:val="0"/>
      <w:marRight w:val="0"/>
      <w:marTop w:val="0"/>
      <w:marBottom w:val="0"/>
      <w:divBdr>
        <w:top w:val="none" w:sz="0" w:space="0" w:color="auto"/>
        <w:left w:val="none" w:sz="0" w:space="0" w:color="auto"/>
        <w:bottom w:val="none" w:sz="0" w:space="0" w:color="auto"/>
        <w:right w:val="none" w:sz="0" w:space="0" w:color="auto"/>
      </w:divBdr>
    </w:div>
    <w:div w:id="15814543">
      <w:bodyDiv w:val="1"/>
      <w:marLeft w:val="0"/>
      <w:marRight w:val="0"/>
      <w:marTop w:val="0"/>
      <w:marBottom w:val="0"/>
      <w:divBdr>
        <w:top w:val="none" w:sz="0" w:space="0" w:color="auto"/>
        <w:left w:val="none" w:sz="0" w:space="0" w:color="auto"/>
        <w:bottom w:val="none" w:sz="0" w:space="0" w:color="auto"/>
        <w:right w:val="none" w:sz="0" w:space="0" w:color="auto"/>
      </w:divBdr>
    </w:div>
    <w:div w:id="21588422">
      <w:bodyDiv w:val="1"/>
      <w:marLeft w:val="0"/>
      <w:marRight w:val="0"/>
      <w:marTop w:val="0"/>
      <w:marBottom w:val="0"/>
      <w:divBdr>
        <w:top w:val="none" w:sz="0" w:space="0" w:color="auto"/>
        <w:left w:val="none" w:sz="0" w:space="0" w:color="auto"/>
        <w:bottom w:val="none" w:sz="0" w:space="0" w:color="auto"/>
        <w:right w:val="none" w:sz="0" w:space="0" w:color="auto"/>
      </w:divBdr>
    </w:div>
    <w:div w:id="48190661">
      <w:bodyDiv w:val="1"/>
      <w:marLeft w:val="0"/>
      <w:marRight w:val="0"/>
      <w:marTop w:val="0"/>
      <w:marBottom w:val="0"/>
      <w:divBdr>
        <w:top w:val="none" w:sz="0" w:space="0" w:color="auto"/>
        <w:left w:val="none" w:sz="0" w:space="0" w:color="auto"/>
        <w:bottom w:val="none" w:sz="0" w:space="0" w:color="auto"/>
        <w:right w:val="none" w:sz="0" w:space="0" w:color="auto"/>
      </w:divBdr>
    </w:div>
    <w:div w:id="57631183">
      <w:bodyDiv w:val="1"/>
      <w:marLeft w:val="0"/>
      <w:marRight w:val="0"/>
      <w:marTop w:val="0"/>
      <w:marBottom w:val="0"/>
      <w:divBdr>
        <w:top w:val="none" w:sz="0" w:space="0" w:color="auto"/>
        <w:left w:val="none" w:sz="0" w:space="0" w:color="auto"/>
        <w:bottom w:val="none" w:sz="0" w:space="0" w:color="auto"/>
        <w:right w:val="none" w:sz="0" w:space="0" w:color="auto"/>
      </w:divBdr>
    </w:div>
    <w:div w:id="58865630">
      <w:bodyDiv w:val="1"/>
      <w:marLeft w:val="0"/>
      <w:marRight w:val="0"/>
      <w:marTop w:val="0"/>
      <w:marBottom w:val="0"/>
      <w:divBdr>
        <w:top w:val="none" w:sz="0" w:space="0" w:color="auto"/>
        <w:left w:val="none" w:sz="0" w:space="0" w:color="auto"/>
        <w:bottom w:val="none" w:sz="0" w:space="0" w:color="auto"/>
        <w:right w:val="none" w:sz="0" w:space="0" w:color="auto"/>
      </w:divBdr>
    </w:div>
    <w:div w:id="62532293">
      <w:bodyDiv w:val="1"/>
      <w:marLeft w:val="0"/>
      <w:marRight w:val="0"/>
      <w:marTop w:val="0"/>
      <w:marBottom w:val="0"/>
      <w:divBdr>
        <w:top w:val="none" w:sz="0" w:space="0" w:color="auto"/>
        <w:left w:val="none" w:sz="0" w:space="0" w:color="auto"/>
        <w:bottom w:val="none" w:sz="0" w:space="0" w:color="auto"/>
        <w:right w:val="none" w:sz="0" w:space="0" w:color="auto"/>
      </w:divBdr>
    </w:div>
    <w:div w:id="74984660">
      <w:bodyDiv w:val="1"/>
      <w:marLeft w:val="0"/>
      <w:marRight w:val="0"/>
      <w:marTop w:val="0"/>
      <w:marBottom w:val="0"/>
      <w:divBdr>
        <w:top w:val="none" w:sz="0" w:space="0" w:color="auto"/>
        <w:left w:val="none" w:sz="0" w:space="0" w:color="auto"/>
        <w:bottom w:val="none" w:sz="0" w:space="0" w:color="auto"/>
        <w:right w:val="none" w:sz="0" w:space="0" w:color="auto"/>
      </w:divBdr>
    </w:div>
    <w:div w:id="79522899">
      <w:bodyDiv w:val="1"/>
      <w:marLeft w:val="0"/>
      <w:marRight w:val="0"/>
      <w:marTop w:val="0"/>
      <w:marBottom w:val="0"/>
      <w:divBdr>
        <w:top w:val="none" w:sz="0" w:space="0" w:color="auto"/>
        <w:left w:val="none" w:sz="0" w:space="0" w:color="auto"/>
        <w:bottom w:val="none" w:sz="0" w:space="0" w:color="auto"/>
        <w:right w:val="none" w:sz="0" w:space="0" w:color="auto"/>
      </w:divBdr>
    </w:div>
    <w:div w:id="83957423">
      <w:bodyDiv w:val="1"/>
      <w:marLeft w:val="0"/>
      <w:marRight w:val="0"/>
      <w:marTop w:val="0"/>
      <w:marBottom w:val="0"/>
      <w:divBdr>
        <w:top w:val="none" w:sz="0" w:space="0" w:color="auto"/>
        <w:left w:val="none" w:sz="0" w:space="0" w:color="auto"/>
        <w:bottom w:val="none" w:sz="0" w:space="0" w:color="auto"/>
        <w:right w:val="none" w:sz="0" w:space="0" w:color="auto"/>
      </w:divBdr>
    </w:div>
    <w:div w:id="95177080">
      <w:bodyDiv w:val="1"/>
      <w:marLeft w:val="0"/>
      <w:marRight w:val="0"/>
      <w:marTop w:val="0"/>
      <w:marBottom w:val="0"/>
      <w:divBdr>
        <w:top w:val="none" w:sz="0" w:space="0" w:color="auto"/>
        <w:left w:val="none" w:sz="0" w:space="0" w:color="auto"/>
        <w:bottom w:val="none" w:sz="0" w:space="0" w:color="auto"/>
        <w:right w:val="none" w:sz="0" w:space="0" w:color="auto"/>
      </w:divBdr>
    </w:div>
    <w:div w:id="99034481">
      <w:bodyDiv w:val="1"/>
      <w:marLeft w:val="0"/>
      <w:marRight w:val="0"/>
      <w:marTop w:val="0"/>
      <w:marBottom w:val="0"/>
      <w:divBdr>
        <w:top w:val="none" w:sz="0" w:space="0" w:color="auto"/>
        <w:left w:val="none" w:sz="0" w:space="0" w:color="auto"/>
        <w:bottom w:val="none" w:sz="0" w:space="0" w:color="auto"/>
        <w:right w:val="none" w:sz="0" w:space="0" w:color="auto"/>
      </w:divBdr>
    </w:div>
    <w:div w:id="118498830">
      <w:bodyDiv w:val="1"/>
      <w:marLeft w:val="0"/>
      <w:marRight w:val="0"/>
      <w:marTop w:val="0"/>
      <w:marBottom w:val="0"/>
      <w:divBdr>
        <w:top w:val="none" w:sz="0" w:space="0" w:color="auto"/>
        <w:left w:val="none" w:sz="0" w:space="0" w:color="auto"/>
        <w:bottom w:val="none" w:sz="0" w:space="0" w:color="auto"/>
        <w:right w:val="none" w:sz="0" w:space="0" w:color="auto"/>
      </w:divBdr>
    </w:div>
    <w:div w:id="119111253">
      <w:bodyDiv w:val="1"/>
      <w:marLeft w:val="0"/>
      <w:marRight w:val="0"/>
      <w:marTop w:val="0"/>
      <w:marBottom w:val="0"/>
      <w:divBdr>
        <w:top w:val="none" w:sz="0" w:space="0" w:color="auto"/>
        <w:left w:val="none" w:sz="0" w:space="0" w:color="auto"/>
        <w:bottom w:val="none" w:sz="0" w:space="0" w:color="auto"/>
        <w:right w:val="none" w:sz="0" w:space="0" w:color="auto"/>
      </w:divBdr>
    </w:div>
    <w:div w:id="128087700">
      <w:bodyDiv w:val="1"/>
      <w:marLeft w:val="0"/>
      <w:marRight w:val="0"/>
      <w:marTop w:val="0"/>
      <w:marBottom w:val="0"/>
      <w:divBdr>
        <w:top w:val="none" w:sz="0" w:space="0" w:color="auto"/>
        <w:left w:val="none" w:sz="0" w:space="0" w:color="auto"/>
        <w:bottom w:val="none" w:sz="0" w:space="0" w:color="auto"/>
        <w:right w:val="none" w:sz="0" w:space="0" w:color="auto"/>
      </w:divBdr>
    </w:div>
    <w:div w:id="129052528">
      <w:bodyDiv w:val="1"/>
      <w:marLeft w:val="0"/>
      <w:marRight w:val="0"/>
      <w:marTop w:val="0"/>
      <w:marBottom w:val="0"/>
      <w:divBdr>
        <w:top w:val="none" w:sz="0" w:space="0" w:color="auto"/>
        <w:left w:val="none" w:sz="0" w:space="0" w:color="auto"/>
        <w:bottom w:val="none" w:sz="0" w:space="0" w:color="auto"/>
        <w:right w:val="none" w:sz="0" w:space="0" w:color="auto"/>
      </w:divBdr>
    </w:div>
    <w:div w:id="134227206">
      <w:bodyDiv w:val="1"/>
      <w:marLeft w:val="0"/>
      <w:marRight w:val="0"/>
      <w:marTop w:val="0"/>
      <w:marBottom w:val="0"/>
      <w:divBdr>
        <w:top w:val="none" w:sz="0" w:space="0" w:color="auto"/>
        <w:left w:val="none" w:sz="0" w:space="0" w:color="auto"/>
        <w:bottom w:val="none" w:sz="0" w:space="0" w:color="auto"/>
        <w:right w:val="none" w:sz="0" w:space="0" w:color="auto"/>
      </w:divBdr>
    </w:div>
    <w:div w:id="134641981">
      <w:bodyDiv w:val="1"/>
      <w:marLeft w:val="0"/>
      <w:marRight w:val="0"/>
      <w:marTop w:val="0"/>
      <w:marBottom w:val="0"/>
      <w:divBdr>
        <w:top w:val="none" w:sz="0" w:space="0" w:color="auto"/>
        <w:left w:val="none" w:sz="0" w:space="0" w:color="auto"/>
        <w:bottom w:val="none" w:sz="0" w:space="0" w:color="auto"/>
        <w:right w:val="none" w:sz="0" w:space="0" w:color="auto"/>
      </w:divBdr>
    </w:div>
    <w:div w:id="143471375">
      <w:bodyDiv w:val="1"/>
      <w:marLeft w:val="0"/>
      <w:marRight w:val="0"/>
      <w:marTop w:val="0"/>
      <w:marBottom w:val="0"/>
      <w:divBdr>
        <w:top w:val="none" w:sz="0" w:space="0" w:color="auto"/>
        <w:left w:val="none" w:sz="0" w:space="0" w:color="auto"/>
        <w:bottom w:val="none" w:sz="0" w:space="0" w:color="auto"/>
        <w:right w:val="none" w:sz="0" w:space="0" w:color="auto"/>
      </w:divBdr>
    </w:div>
    <w:div w:id="144906551">
      <w:bodyDiv w:val="1"/>
      <w:marLeft w:val="0"/>
      <w:marRight w:val="0"/>
      <w:marTop w:val="0"/>
      <w:marBottom w:val="0"/>
      <w:divBdr>
        <w:top w:val="none" w:sz="0" w:space="0" w:color="auto"/>
        <w:left w:val="none" w:sz="0" w:space="0" w:color="auto"/>
        <w:bottom w:val="none" w:sz="0" w:space="0" w:color="auto"/>
        <w:right w:val="none" w:sz="0" w:space="0" w:color="auto"/>
      </w:divBdr>
    </w:div>
    <w:div w:id="150143520">
      <w:bodyDiv w:val="1"/>
      <w:marLeft w:val="0"/>
      <w:marRight w:val="0"/>
      <w:marTop w:val="0"/>
      <w:marBottom w:val="0"/>
      <w:divBdr>
        <w:top w:val="none" w:sz="0" w:space="0" w:color="auto"/>
        <w:left w:val="none" w:sz="0" w:space="0" w:color="auto"/>
        <w:bottom w:val="none" w:sz="0" w:space="0" w:color="auto"/>
        <w:right w:val="none" w:sz="0" w:space="0" w:color="auto"/>
      </w:divBdr>
    </w:div>
    <w:div w:id="153034039">
      <w:bodyDiv w:val="1"/>
      <w:marLeft w:val="0"/>
      <w:marRight w:val="0"/>
      <w:marTop w:val="0"/>
      <w:marBottom w:val="0"/>
      <w:divBdr>
        <w:top w:val="none" w:sz="0" w:space="0" w:color="auto"/>
        <w:left w:val="none" w:sz="0" w:space="0" w:color="auto"/>
        <w:bottom w:val="none" w:sz="0" w:space="0" w:color="auto"/>
        <w:right w:val="none" w:sz="0" w:space="0" w:color="auto"/>
      </w:divBdr>
    </w:div>
    <w:div w:id="164320057">
      <w:bodyDiv w:val="1"/>
      <w:marLeft w:val="0"/>
      <w:marRight w:val="0"/>
      <w:marTop w:val="0"/>
      <w:marBottom w:val="0"/>
      <w:divBdr>
        <w:top w:val="none" w:sz="0" w:space="0" w:color="auto"/>
        <w:left w:val="none" w:sz="0" w:space="0" w:color="auto"/>
        <w:bottom w:val="none" w:sz="0" w:space="0" w:color="auto"/>
        <w:right w:val="none" w:sz="0" w:space="0" w:color="auto"/>
      </w:divBdr>
    </w:div>
    <w:div w:id="164321470">
      <w:bodyDiv w:val="1"/>
      <w:marLeft w:val="0"/>
      <w:marRight w:val="0"/>
      <w:marTop w:val="0"/>
      <w:marBottom w:val="0"/>
      <w:divBdr>
        <w:top w:val="none" w:sz="0" w:space="0" w:color="auto"/>
        <w:left w:val="none" w:sz="0" w:space="0" w:color="auto"/>
        <w:bottom w:val="none" w:sz="0" w:space="0" w:color="auto"/>
        <w:right w:val="none" w:sz="0" w:space="0" w:color="auto"/>
      </w:divBdr>
    </w:div>
    <w:div w:id="173689215">
      <w:bodyDiv w:val="1"/>
      <w:marLeft w:val="0"/>
      <w:marRight w:val="0"/>
      <w:marTop w:val="0"/>
      <w:marBottom w:val="0"/>
      <w:divBdr>
        <w:top w:val="none" w:sz="0" w:space="0" w:color="auto"/>
        <w:left w:val="none" w:sz="0" w:space="0" w:color="auto"/>
        <w:bottom w:val="none" w:sz="0" w:space="0" w:color="auto"/>
        <w:right w:val="none" w:sz="0" w:space="0" w:color="auto"/>
      </w:divBdr>
    </w:div>
    <w:div w:id="182016595">
      <w:bodyDiv w:val="1"/>
      <w:marLeft w:val="0"/>
      <w:marRight w:val="0"/>
      <w:marTop w:val="0"/>
      <w:marBottom w:val="0"/>
      <w:divBdr>
        <w:top w:val="none" w:sz="0" w:space="0" w:color="auto"/>
        <w:left w:val="none" w:sz="0" w:space="0" w:color="auto"/>
        <w:bottom w:val="none" w:sz="0" w:space="0" w:color="auto"/>
        <w:right w:val="none" w:sz="0" w:space="0" w:color="auto"/>
      </w:divBdr>
    </w:div>
    <w:div w:id="186606109">
      <w:bodyDiv w:val="1"/>
      <w:marLeft w:val="0"/>
      <w:marRight w:val="0"/>
      <w:marTop w:val="0"/>
      <w:marBottom w:val="0"/>
      <w:divBdr>
        <w:top w:val="none" w:sz="0" w:space="0" w:color="auto"/>
        <w:left w:val="none" w:sz="0" w:space="0" w:color="auto"/>
        <w:bottom w:val="none" w:sz="0" w:space="0" w:color="auto"/>
        <w:right w:val="none" w:sz="0" w:space="0" w:color="auto"/>
      </w:divBdr>
    </w:div>
    <w:div w:id="187181599">
      <w:bodyDiv w:val="1"/>
      <w:marLeft w:val="0"/>
      <w:marRight w:val="0"/>
      <w:marTop w:val="0"/>
      <w:marBottom w:val="0"/>
      <w:divBdr>
        <w:top w:val="none" w:sz="0" w:space="0" w:color="auto"/>
        <w:left w:val="none" w:sz="0" w:space="0" w:color="auto"/>
        <w:bottom w:val="none" w:sz="0" w:space="0" w:color="auto"/>
        <w:right w:val="none" w:sz="0" w:space="0" w:color="auto"/>
      </w:divBdr>
    </w:div>
    <w:div w:id="208341588">
      <w:bodyDiv w:val="1"/>
      <w:marLeft w:val="0"/>
      <w:marRight w:val="0"/>
      <w:marTop w:val="0"/>
      <w:marBottom w:val="0"/>
      <w:divBdr>
        <w:top w:val="none" w:sz="0" w:space="0" w:color="auto"/>
        <w:left w:val="none" w:sz="0" w:space="0" w:color="auto"/>
        <w:bottom w:val="none" w:sz="0" w:space="0" w:color="auto"/>
        <w:right w:val="none" w:sz="0" w:space="0" w:color="auto"/>
      </w:divBdr>
    </w:div>
    <w:div w:id="212430765">
      <w:bodyDiv w:val="1"/>
      <w:marLeft w:val="0"/>
      <w:marRight w:val="0"/>
      <w:marTop w:val="0"/>
      <w:marBottom w:val="0"/>
      <w:divBdr>
        <w:top w:val="none" w:sz="0" w:space="0" w:color="auto"/>
        <w:left w:val="none" w:sz="0" w:space="0" w:color="auto"/>
        <w:bottom w:val="none" w:sz="0" w:space="0" w:color="auto"/>
        <w:right w:val="none" w:sz="0" w:space="0" w:color="auto"/>
      </w:divBdr>
    </w:div>
    <w:div w:id="214700557">
      <w:bodyDiv w:val="1"/>
      <w:marLeft w:val="0"/>
      <w:marRight w:val="0"/>
      <w:marTop w:val="0"/>
      <w:marBottom w:val="0"/>
      <w:divBdr>
        <w:top w:val="none" w:sz="0" w:space="0" w:color="auto"/>
        <w:left w:val="none" w:sz="0" w:space="0" w:color="auto"/>
        <w:bottom w:val="none" w:sz="0" w:space="0" w:color="auto"/>
        <w:right w:val="none" w:sz="0" w:space="0" w:color="auto"/>
      </w:divBdr>
    </w:div>
    <w:div w:id="214853052">
      <w:bodyDiv w:val="1"/>
      <w:marLeft w:val="0"/>
      <w:marRight w:val="0"/>
      <w:marTop w:val="0"/>
      <w:marBottom w:val="0"/>
      <w:divBdr>
        <w:top w:val="none" w:sz="0" w:space="0" w:color="auto"/>
        <w:left w:val="none" w:sz="0" w:space="0" w:color="auto"/>
        <w:bottom w:val="none" w:sz="0" w:space="0" w:color="auto"/>
        <w:right w:val="none" w:sz="0" w:space="0" w:color="auto"/>
      </w:divBdr>
    </w:div>
    <w:div w:id="224725413">
      <w:bodyDiv w:val="1"/>
      <w:marLeft w:val="0"/>
      <w:marRight w:val="0"/>
      <w:marTop w:val="0"/>
      <w:marBottom w:val="0"/>
      <w:divBdr>
        <w:top w:val="none" w:sz="0" w:space="0" w:color="auto"/>
        <w:left w:val="none" w:sz="0" w:space="0" w:color="auto"/>
        <w:bottom w:val="none" w:sz="0" w:space="0" w:color="auto"/>
        <w:right w:val="none" w:sz="0" w:space="0" w:color="auto"/>
      </w:divBdr>
    </w:div>
    <w:div w:id="227109456">
      <w:bodyDiv w:val="1"/>
      <w:marLeft w:val="0"/>
      <w:marRight w:val="0"/>
      <w:marTop w:val="0"/>
      <w:marBottom w:val="0"/>
      <w:divBdr>
        <w:top w:val="none" w:sz="0" w:space="0" w:color="auto"/>
        <w:left w:val="none" w:sz="0" w:space="0" w:color="auto"/>
        <w:bottom w:val="none" w:sz="0" w:space="0" w:color="auto"/>
        <w:right w:val="none" w:sz="0" w:space="0" w:color="auto"/>
      </w:divBdr>
    </w:div>
    <w:div w:id="234121650">
      <w:bodyDiv w:val="1"/>
      <w:marLeft w:val="0"/>
      <w:marRight w:val="0"/>
      <w:marTop w:val="0"/>
      <w:marBottom w:val="0"/>
      <w:divBdr>
        <w:top w:val="none" w:sz="0" w:space="0" w:color="auto"/>
        <w:left w:val="none" w:sz="0" w:space="0" w:color="auto"/>
        <w:bottom w:val="none" w:sz="0" w:space="0" w:color="auto"/>
        <w:right w:val="none" w:sz="0" w:space="0" w:color="auto"/>
      </w:divBdr>
    </w:div>
    <w:div w:id="234703436">
      <w:bodyDiv w:val="1"/>
      <w:marLeft w:val="0"/>
      <w:marRight w:val="0"/>
      <w:marTop w:val="0"/>
      <w:marBottom w:val="0"/>
      <w:divBdr>
        <w:top w:val="none" w:sz="0" w:space="0" w:color="auto"/>
        <w:left w:val="none" w:sz="0" w:space="0" w:color="auto"/>
        <w:bottom w:val="none" w:sz="0" w:space="0" w:color="auto"/>
        <w:right w:val="none" w:sz="0" w:space="0" w:color="auto"/>
      </w:divBdr>
    </w:div>
    <w:div w:id="258609807">
      <w:bodyDiv w:val="1"/>
      <w:marLeft w:val="0"/>
      <w:marRight w:val="0"/>
      <w:marTop w:val="0"/>
      <w:marBottom w:val="0"/>
      <w:divBdr>
        <w:top w:val="none" w:sz="0" w:space="0" w:color="auto"/>
        <w:left w:val="none" w:sz="0" w:space="0" w:color="auto"/>
        <w:bottom w:val="none" w:sz="0" w:space="0" w:color="auto"/>
        <w:right w:val="none" w:sz="0" w:space="0" w:color="auto"/>
      </w:divBdr>
    </w:div>
    <w:div w:id="262543160">
      <w:bodyDiv w:val="1"/>
      <w:marLeft w:val="0"/>
      <w:marRight w:val="0"/>
      <w:marTop w:val="0"/>
      <w:marBottom w:val="0"/>
      <w:divBdr>
        <w:top w:val="none" w:sz="0" w:space="0" w:color="auto"/>
        <w:left w:val="none" w:sz="0" w:space="0" w:color="auto"/>
        <w:bottom w:val="none" w:sz="0" w:space="0" w:color="auto"/>
        <w:right w:val="none" w:sz="0" w:space="0" w:color="auto"/>
      </w:divBdr>
    </w:div>
    <w:div w:id="265117018">
      <w:bodyDiv w:val="1"/>
      <w:marLeft w:val="0"/>
      <w:marRight w:val="0"/>
      <w:marTop w:val="0"/>
      <w:marBottom w:val="0"/>
      <w:divBdr>
        <w:top w:val="none" w:sz="0" w:space="0" w:color="auto"/>
        <w:left w:val="none" w:sz="0" w:space="0" w:color="auto"/>
        <w:bottom w:val="none" w:sz="0" w:space="0" w:color="auto"/>
        <w:right w:val="none" w:sz="0" w:space="0" w:color="auto"/>
      </w:divBdr>
    </w:div>
    <w:div w:id="268202324">
      <w:bodyDiv w:val="1"/>
      <w:marLeft w:val="0"/>
      <w:marRight w:val="0"/>
      <w:marTop w:val="0"/>
      <w:marBottom w:val="0"/>
      <w:divBdr>
        <w:top w:val="none" w:sz="0" w:space="0" w:color="auto"/>
        <w:left w:val="none" w:sz="0" w:space="0" w:color="auto"/>
        <w:bottom w:val="none" w:sz="0" w:space="0" w:color="auto"/>
        <w:right w:val="none" w:sz="0" w:space="0" w:color="auto"/>
      </w:divBdr>
    </w:div>
    <w:div w:id="279192392">
      <w:bodyDiv w:val="1"/>
      <w:marLeft w:val="0"/>
      <w:marRight w:val="0"/>
      <w:marTop w:val="0"/>
      <w:marBottom w:val="0"/>
      <w:divBdr>
        <w:top w:val="none" w:sz="0" w:space="0" w:color="auto"/>
        <w:left w:val="none" w:sz="0" w:space="0" w:color="auto"/>
        <w:bottom w:val="none" w:sz="0" w:space="0" w:color="auto"/>
        <w:right w:val="none" w:sz="0" w:space="0" w:color="auto"/>
      </w:divBdr>
    </w:div>
    <w:div w:id="282536555">
      <w:bodyDiv w:val="1"/>
      <w:marLeft w:val="0"/>
      <w:marRight w:val="0"/>
      <w:marTop w:val="0"/>
      <w:marBottom w:val="0"/>
      <w:divBdr>
        <w:top w:val="none" w:sz="0" w:space="0" w:color="auto"/>
        <w:left w:val="none" w:sz="0" w:space="0" w:color="auto"/>
        <w:bottom w:val="none" w:sz="0" w:space="0" w:color="auto"/>
        <w:right w:val="none" w:sz="0" w:space="0" w:color="auto"/>
      </w:divBdr>
    </w:div>
    <w:div w:id="283730223">
      <w:bodyDiv w:val="1"/>
      <w:marLeft w:val="0"/>
      <w:marRight w:val="0"/>
      <w:marTop w:val="0"/>
      <w:marBottom w:val="0"/>
      <w:divBdr>
        <w:top w:val="none" w:sz="0" w:space="0" w:color="auto"/>
        <w:left w:val="none" w:sz="0" w:space="0" w:color="auto"/>
        <w:bottom w:val="none" w:sz="0" w:space="0" w:color="auto"/>
        <w:right w:val="none" w:sz="0" w:space="0" w:color="auto"/>
      </w:divBdr>
    </w:div>
    <w:div w:id="288364351">
      <w:bodyDiv w:val="1"/>
      <w:marLeft w:val="0"/>
      <w:marRight w:val="0"/>
      <w:marTop w:val="0"/>
      <w:marBottom w:val="0"/>
      <w:divBdr>
        <w:top w:val="none" w:sz="0" w:space="0" w:color="auto"/>
        <w:left w:val="none" w:sz="0" w:space="0" w:color="auto"/>
        <w:bottom w:val="none" w:sz="0" w:space="0" w:color="auto"/>
        <w:right w:val="none" w:sz="0" w:space="0" w:color="auto"/>
      </w:divBdr>
    </w:div>
    <w:div w:id="303852937">
      <w:bodyDiv w:val="1"/>
      <w:marLeft w:val="0"/>
      <w:marRight w:val="0"/>
      <w:marTop w:val="0"/>
      <w:marBottom w:val="0"/>
      <w:divBdr>
        <w:top w:val="none" w:sz="0" w:space="0" w:color="auto"/>
        <w:left w:val="none" w:sz="0" w:space="0" w:color="auto"/>
        <w:bottom w:val="none" w:sz="0" w:space="0" w:color="auto"/>
        <w:right w:val="none" w:sz="0" w:space="0" w:color="auto"/>
      </w:divBdr>
    </w:div>
    <w:div w:id="304051414">
      <w:bodyDiv w:val="1"/>
      <w:marLeft w:val="0"/>
      <w:marRight w:val="0"/>
      <w:marTop w:val="0"/>
      <w:marBottom w:val="0"/>
      <w:divBdr>
        <w:top w:val="none" w:sz="0" w:space="0" w:color="auto"/>
        <w:left w:val="none" w:sz="0" w:space="0" w:color="auto"/>
        <w:bottom w:val="none" w:sz="0" w:space="0" w:color="auto"/>
        <w:right w:val="none" w:sz="0" w:space="0" w:color="auto"/>
      </w:divBdr>
    </w:div>
    <w:div w:id="308560241">
      <w:bodyDiv w:val="1"/>
      <w:marLeft w:val="0"/>
      <w:marRight w:val="0"/>
      <w:marTop w:val="0"/>
      <w:marBottom w:val="0"/>
      <w:divBdr>
        <w:top w:val="none" w:sz="0" w:space="0" w:color="auto"/>
        <w:left w:val="none" w:sz="0" w:space="0" w:color="auto"/>
        <w:bottom w:val="none" w:sz="0" w:space="0" w:color="auto"/>
        <w:right w:val="none" w:sz="0" w:space="0" w:color="auto"/>
      </w:divBdr>
    </w:div>
    <w:div w:id="310453194">
      <w:bodyDiv w:val="1"/>
      <w:marLeft w:val="0"/>
      <w:marRight w:val="0"/>
      <w:marTop w:val="0"/>
      <w:marBottom w:val="0"/>
      <w:divBdr>
        <w:top w:val="none" w:sz="0" w:space="0" w:color="auto"/>
        <w:left w:val="none" w:sz="0" w:space="0" w:color="auto"/>
        <w:bottom w:val="none" w:sz="0" w:space="0" w:color="auto"/>
        <w:right w:val="none" w:sz="0" w:space="0" w:color="auto"/>
      </w:divBdr>
    </w:div>
    <w:div w:id="311716886">
      <w:bodyDiv w:val="1"/>
      <w:marLeft w:val="0"/>
      <w:marRight w:val="0"/>
      <w:marTop w:val="0"/>
      <w:marBottom w:val="0"/>
      <w:divBdr>
        <w:top w:val="none" w:sz="0" w:space="0" w:color="auto"/>
        <w:left w:val="none" w:sz="0" w:space="0" w:color="auto"/>
        <w:bottom w:val="none" w:sz="0" w:space="0" w:color="auto"/>
        <w:right w:val="none" w:sz="0" w:space="0" w:color="auto"/>
      </w:divBdr>
    </w:div>
    <w:div w:id="313874756">
      <w:bodyDiv w:val="1"/>
      <w:marLeft w:val="0"/>
      <w:marRight w:val="0"/>
      <w:marTop w:val="0"/>
      <w:marBottom w:val="0"/>
      <w:divBdr>
        <w:top w:val="none" w:sz="0" w:space="0" w:color="auto"/>
        <w:left w:val="none" w:sz="0" w:space="0" w:color="auto"/>
        <w:bottom w:val="none" w:sz="0" w:space="0" w:color="auto"/>
        <w:right w:val="none" w:sz="0" w:space="0" w:color="auto"/>
      </w:divBdr>
    </w:div>
    <w:div w:id="319190863">
      <w:bodyDiv w:val="1"/>
      <w:marLeft w:val="0"/>
      <w:marRight w:val="0"/>
      <w:marTop w:val="0"/>
      <w:marBottom w:val="0"/>
      <w:divBdr>
        <w:top w:val="none" w:sz="0" w:space="0" w:color="auto"/>
        <w:left w:val="none" w:sz="0" w:space="0" w:color="auto"/>
        <w:bottom w:val="none" w:sz="0" w:space="0" w:color="auto"/>
        <w:right w:val="none" w:sz="0" w:space="0" w:color="auto"/>
      </w:divBdr>
    </w:div>
    <w:div w:id="321473559">
      <w:bodyDiv w:val="1"/>
      <w:marLeft w:val="0"/>
      <w:marRight w:val="0"/>
      <w:marTop w:val="0"/>
      <w:marBottom w:val="0"/>
      <w:divBdr>
        <w:top w:val="none" w:sz="0" w:space="0" w:color="auto"/>
        <w:left w:val="none" w:sz="0" w:space="0" w:color="auto"/>
        <w:bottom w:val="none" w:sz="0" w:space="0" w:color="auto"/>
        <w:right w:val="none" w:sz="0" w:space="0" w:color="auto"/>
      </w:divBdr>
    </w:div>
    <w:div w:id="321781899">
      <w:bodyDiv w:val="1"/>
      <w:marLeft w:val="0"/>
      <w:marRight w:val="0"/>
      <w:marTop w:val="0"/>
      <w:marBottom w:val="0"/>
      <w:divBdr>
        <w:top w:val="none" w:sz="0" w:space="0" w:color="auto"/>
        <w:left w:val="none" w:sz="0" w:space="0" w:color="auto"/>
        <w:bottom w:val="none" w:sz="0" w:space="0" w:color="auto"/>
        <w:right w:val="none" w:sz="0" w:space="0" w:color="auto"/>
      </w:divBdr>
    </w:div>
    <w:div w:id="325943239">
      <w:bodyDiv w:val="1"/>
      <w:marLeft w:val="0"/>
      <w:marRight w:val="0"/>
      <w:marTop w:val="0"/>
      <w:marBottom w:val="0"/>
      <w:divBdr>
        <w:top w:val="none" w:sz="0" w:space="0" w:color="auto"/>
        <w:left w:val="none" w:sz="0" w:space="0" w:color="auto"/>
        <w:bottom w:val="none" w:sz="0" w:space="0" w:color="auto"/>
        <w:right w:val="none" w:sz="0" w:space="0" w:color="auto"/>
      </w:divBdr>
    </w:div>
    <w:div w:id="327172418">
      <w:bodyDiv w:val="1"/>
      <w:marLeft w:val="0"/>
      <w:marRight w:val="0"/>
      <w:marTop w:val="0"/>
      <w:marBottom w:val="0"/>
      <w:divBdr>
        <w:top w:val="none" w:sz="0" w:space="0" w:color="auto"/>
        <w:left w:val="none" w:sz="0" w:space="0" w:color="auto"/>
        <w:bottom w:val="none" w:sz="0" w:space="0" w:color="auto"/>
        <w:right w:val="none" w:sz="0" w:space="0" w:color="auto"/>
      </w:divBdr>
    </w:div>
    <w:div w:id="335420798">
      <w:bodyDiv w:val="1"/>
      <w:marLeft w:val="0"/>
      <w:marRight w:val="0"/>
      <w:marTop w:val="0"/>
      <w:marBottom w:val="0"/>
      <w:divBdr>
        <w:top w:val="none" w:sz="0" w:space="0" w:color="auto"/>
        <w:left w:val="none" w:sz="0" w:space="0" w:color="auto"/>
        <w:bottom w:val="none" w:sz="0" w:space="0" w:color="auto"/>
        <w:right w:val="none" w:sz="0" w:space="0" w:color="auto"/>
      </w:divBdr>
    </w:div>
    <w:div w:id="337079300">
      <w:bodyDiv w:val="1"/>
      <w:marLeft w:val="0"/>
      <w:marRight w:val="0"/>
      <w:marTop w:val="0"/>
      <w:marBottom w:val="0"/>
      <w:divBdr>
        <w:top w:val="none" w:sz="0" w:space="0" w:color="auto"/>
        <w:left w:val="none" w:sz="0" w:space="0" w:color="auto"/>
        <w:bottom w:val="none" w:sz="0" w:space="0" w:color="auto"/>
        <w:right w:val="none" w:sz="0" w:space="0" w:color="auto"/>
      </w:divBdr>
    </w:div>
    <w:div w:id="338850299">
      <w:bodyDiv w:val="1"/>
      <w:marLeft w:val="0"/>
      <w:marRight w:val="0"/>
      <w:marTop w:val="0"/>
      <w:marBottom w:val="0"/>
      <w:divBdr>
        <w:top w:val="none" w:sz="0" w:space="0" w:color="auto"/>
        <w:left w:val="none" w:sz="0" w:space="0" w:color="auto"/>
        <w:bottom w:val="none" w:sz="0" w:space="0" w:color="auto"/>
        <w:right w:val="none" w:sz="0" w:space="0" w:color="auto"/>
      </w:divBdr>
    </w:div>
    <w:div w:id="348413107">
      <w:bodyDiv w:val="1"/>
      <w:marLeft w:val="0"/>
      <w:marRight w:val="0"/>
      <w:marTop w:val="0"/>
      <w:marBottom w:val="0"/>
      <w:divBdr>
        <w:top w:val="none" w:sz="0" w:space="0" w:color="auto"/>
        <w:left w:val="none" w:sz="0" w:space="0" w:color="auto"/>
        <w:bottom w:val="none" w:sz="0" w:space="0" w:color="auto"/>
        <w:right w:val="none" w:sz="0" w:space="0" w:color="auto"/>
      </w:divBdr>
    </w:div>
    <w:div w:id="350183427">
      <w:bodyDiv w:val="1"/>
      <w:marLeft w:val="0"/>
      <w:marRight w:val="0"/>
      <w:marTop w:val="0"/>
      <w:marBottom w:val="0"/>
      <w:divBdr>
        <w:top w:val="none" w:sz="0" w:space="0" w:color="auto"/>
        <w:left w:val="none" w:sz="0" w:space="0" w:color="auto"/>
        <w:bottom w:val="none" w:sz="0" w:space="0" w:color="auto"/>
        <w:right w:val="none" w:sz="0" w:space="0" w:color="auto"/>
      </w:divBdr>
    </w:div>
    <w:div w:id="350836989">
      <w:bodyDiv w:val="1"/>
      <w:marLeft w:val="0"/>
      <w:marRight w:val="0"/>
      <w:marTop w:val="0"/>
      <w:marBottom w:val="0"/>
      <w:divBdr>
        <w:top w:val="none" w:sz="0" w:space="0" w:color="auto"/>
        <w:left w:val="none" w:sz="0" w:space="0" w:color="auto"/>
        <w:bottom w:val="none" w:sz="0" w:space="0" w:color="auto"/>
        <w:right w:val="none" w:sz="0" w:space="0" w:color="auto"/>
      </w:divBdr>
    </w:div>
    <w:div w:id="356859295">
      <w:bodyDiv w:val="1"/>
      <w:marLeft w:val="0"/>
      <w:marRight w:val="0"/>
      <w:marTop w:val="0"/>
      <w:marBottom w:val="0"/>
      <w:divBdr>
        <w:top w:val="none" w:sz="0" w:space="0" w:color="auto"/>
        <w:left w:val="none" w:sz="0" w:space="0" w:color="auto"/>
        <w:bottom w:val="none" w:sz="0" w:space="0" w:color="auto"/>
        <w:right w:val="none" w:sz="0" w:space="0" w:color="auto"/>
      </w:divBdr>
    </w:div>
    <w:div w:id="358044654">
      <w:bodyDiv w:val="1"/>
      <w:marLeft w:val="0"/>
      <w:marRight w:val="0"/>
      <w:marTop w:val="0"/>
      <w:marBottom w:val="0"/>
      <w:divBdr>
        <w:top w:val="none" w:sz="0" w:space="0" w:color="auto"/>
        <w:left w:val="none" w:sz="0" w:space="0" w:color="auto"/>
        <w:bottom w:val="none" w:sz="0" w:space="0" w:color="auto"/>
        <w:right w:val="none" w:sz="0" w:space="0" w:color="auto"/>
      </w:divBdr>
    </w:div>
    <w:div w:id="365721445">
      <w:bodyDiv w:val="1"/>
      <w:marLeft w:val="0"/>
      <w:marRight w:val="0"/>
      <w:marTop w:val="0"/>
      <w:marBottom w:val="0"/>
      <w:divBdr>
        <w:top w:val="none" w:sz="0" w:space="0" w:color="auto"/>
        <w:left w:val="none" w:sz="0" w:space="0" w:color="auto"/>
        <w:bottom w:val="none" w:sz="0" w:space="0" w:color="auto"/>
        <w:right w:val="none" w:sz="0" w:space="0" w:color="auto"/>
      </w:divBdr>
    </w:div>
    <w:div w:id="372730406">
      <w:bodyDiv w:val="1"/>
      <w:marLeft w:val="0"/>
      <w:marRight w:val="0"/>
      <w:marTop w:val="0"/>
      <w:marBottom w:val="0"/>
      <w:divBdr>
        <w:top w:val="none" w:sz="0" w:space="0" w:color="auto"/>
        <w:left w:val="none" w:sz="0" w:space="0" w:color="auto"/>
        <w:bottom w:val="none" w:sz="0" w:space="0" w:color="auto"/>
        <w:right w:val="none" w:sz="0" w:space="0" w:color="auto"/>
      </w:divBdr>
    </w:div>
    <w:div w:id="379784946">
      <w:bodyDiv w:val="1"/>
      <w:marLeft w:val="0"/>
      <w:marRight w:val="0"/>
      <w:marTop w:val="0"/>
      <w:marBottom w:val="0"/>
      <w:divBdr>
        <w:top w:val="none" w:sz="0" w:space="0" w:color="auto"/>
        <w:left w:val="none" w:sz="0" w:space="0" w:color="auto"/>
        <w:bottom w:val="none" w:sz="0" w:space="0" w:color="auto"/>
        <w:right w:val="none" w:sz="0" w:space="0" w:color="auto"/>
      </w:divBdr>
    </w:div>
    <w:div w:id="413206408">
      <w:bodyDiv w:val="1"/>
      <w:marLeft w:val="0"/>
      <w:marRight w:val="0"/>
      <w:marTop w:val="0"/>
      <w:marBottom w:val="0"/>
      <w:divBdr>
        <w:top w:val="none" w:sz="0" w:space="0" w:color="auto"/>
        <w:left w:val="none" w:sz="0" w:space="0" w:color="auto"/>
        <w:bottom w:val="none" w:sz="0" w:space="0" w:color="auto"/>
        <w:right w:val="none" w:sz="0" w:space="0" w:color="auto"/>
      </w:divBdr>
    </w:div>
    <w:div w:id="413361212">
      <w:bodyDiv w:val="1"/>
      <w:marLeft w:val="0"/>
      <w:marRight w:val="0"/>
      <w:marTop w:val="0"/>
      <w:marBottom w:val="0"/>
      <w:divBdr>
        <w:top w:val="none" w:sz="0" w:space="0" w:color="auto"/>
        <w:left w:val="none" w:sz="0" w:space="0" w:color="auto"/>
        <w:bottom w:val="none" w:sz="0" w:space="0" w:color="auto"/>
        <w:right w:val="none" w:sz="0" w:space="0" w:color="auto"/>
      </w:divBdr>
    </w:div>
    <w:div w:id="428739449">
      <w:bodyDiv w:val="1"/>
      <w:marLeft w:val="0"/>
      <w:marRight w:val="0"/>
      <w:marTop w:val="0"/>
      <w:marBottom w:val="0"/>
      <w:divBdr>
        <w:top w:val="none" w:sz="0" w:space="0" w:color="auto"/>
        <w:left w:val="none" w:sz="0" w:space="0" w:color="auto"/>
        <w:bottom w:val="none" w:sz="0" w:space="0" w:color="auto"/>
        <w:right w:val="none" w:sz="0" w:space="0" w:color="auto"/>
      </w:divBdr>
    </w:div>
    <w:div w:id="432018882">
      <w:bodyDiv w:val="1"/>
      <w:marLeft w:val="0"/>
      <w:marRight w:val="0"/>
      <w:marTop w:val="0"/>
      <w:marBottom w:val="0"/>
      <w:divBdr>
        <w:top w:val="none" w:sz="0" w:space="0" w:color="auto"/>
        <w:left w:val="none" w:sz="0" w:space="0" w:color="auto"/>
        <w:bottom w:val="none" w:sz="0" w:space="0" w:color="auto"/>
        <w:right w:val="none" w:sz="0" w:space="0" w:color="auto"/>
      </w:divBdr>
    </w:div>
    <w:div w:id="439027823">
      <w:bodyDiv w:val="1"/>
      <w:marLeft w:val="0"/>
      <w:marRight w:val="0"/>
      <w:marTop w:val="0"/>
      <w:marBottom w:val="0"/>
      <w:divBdr>
        <w:top w:val="none" w:sz="0" w:space="0" w:color="auto"/>
        <w:left w:val="none" w:sz="0" w:space="0" w:color="auto"/>
        <w:bottom w:val="none" w:sz="0" w:space="0" w:color="auto"/>
        <w:right w:val="none" w:sz="0" w:space="0" w:color="auto"/>
      </w:divBdr>
    </w:div>
    <w:div w:id="458911548">
      <w:bodyDiv w:val="1"/>
      <w:marLeft w:val="0"/>
      <w:marRight w:val="0"/>
      <w:marTop w:val="0"/>
      <w:marBottom w:val="0"/>
      <w:divBdr>
        <w:top w:val="none" w:sz="0" w:space="0" w:color="auto"/>
        <w:left w:val="none" w:sz="0" w:space="0" w:color="auto"/>
        <w:bottom w:val="none" w:sz="0" w:space="0" w:color="auto"/>
        <w:right w:val="none" w:sz="0" w:space="0" w:color="auto"/>
      </w:divBdr>
    </w:div>
    <w:div w:id="463039914">
      <w:bodyDiv w:val="1"/>
      <w:marLeft w:val="0"/>
      <w:marRight w:val="0"/>
      <w:marTop w:val="0"/>
      <w:marBottom w:val="0"/>
      <w:divBdr>
        <w:top w:val="none" w:sz="0" w:space="0" w:color="auto"/>
        <w:left w:val="none" w:sz="0" w:space="0" w:color="auto"/>
        <w:bottom w:val="none" w:sz="0" w:space="0" w:color="auto"/>
        <w:right w:val="none" w:sz="0" w:space="0" w:color="auto"/>
      </w:divBdr>
    </w:div>
    <w:div w:id="485049385">
      <w:bodyDiv w:val="1"/>
      <w:marLeft w:val="0"/>
      <w:marRight w:val="0"/>
      <w:marTop w:val="0"/>
      <w:marBottom w:val="0"/>
      <w:divBdr>
        <w:top w:val="none" w:sz="0" w:space="0" w:color="auto"/>
        <w:left w:val="none" w:sz="0" w:space="0" w:color="auto"/>
        <w:bottom w:val="none" w:sz="0" w:space="0" w:color="auto"/>
        <w:right w:val="none" w:sz="0" w:space="0" w:color="auto"/>
      </w:divBdr>
    </w:div>
    <w:div w:id="503666653">
      <w:bodyDiv w:val="1"/>
      <w:marLeft w:val="0"/>
      <w:marRight w:val="0"/>
      <w:marTop w:val="0"/>
      <w:marBottom w:val="0"/>
      <w:divBdr>
        <w:top w:val="none" w:sz="0" w:space="0" w:color="auto"/>
        <w:left w:val="none" w:sz="0" w:space="0" w:color="auto"/>
        <w:bottom w:val="none" w:sz="0" w:space="0" w:color="auto"/>
        <w:right w:val="none" w:sz="0" w:space="0" w:color="auto"/>
      </w:divBdr>
    </w:div>
    <w:div w:id="508182307">
      <w:bodyDiv w:val="1"/>
      <w:marLeft w:val="0"/>
      <w:marRight w:val="0"/>
      <w:marTop w:val="0"/>
      <w:marBottom w:val="0"/>
      <w:divBdr>
        <w:top w:val="none" w:sz="0" w:space="0" w:color="auto"/>
        <w:left w:val="none" w:sz="0" w:space="0" w:color="auto"/>
        <w:bottom w:val="none" w:sz="0" w:space="0" w:color="auto"/>
        <w:right w:val="none" w:sz="0" w:space="0" w:color="auto"/>
      </w:divBdr>
    </w:div>
    <w:div w:id="513543432">
      <w:bodyDiv w:val="1"/>
      <w:marLeft w:val="0"/>
      <w:marRight w:val="0"/>
      <w:marTop w:val="0"/>
      <w:marBottom w:val="0"/>
      <w:divBdr>
        <w:top w:val="none" w:sz="0" w:space="0" w:color="auto"/>
        <w:left w:val="none" w:sz="0" w:space="0" w:color="auto"/>
        <w:bottom w:val="none" w:sz="0" w:space="0" w:color="auto"/>
        <w:right w:val="none" w:sz="0" w:space="0" w:color="auto"/>
      </w:divBdr>
    </w:div>
    <w:div w:id="526603841">
      <w:bodyDiv w:val="1"/>
      <w:marLeft w:val="0"/>
      <w:marRight w:val="0"/>
      <w:marTop w:val="0"/>
      <w:marBottom w:val="0"/>
      <w:divBdr>
        <w:top w:val="none" w:sz="0" w:space="0" w:color="auto"/>
        <w:left w:val="none" w:sz="0" w:space="0" w:color="auto"/>
        <w:bottom w:val="none" w:sz="0" w:space="0" w:color="auto"/>
        <w:right w:val="none" w:sz="0" w:space="0" w:color="auto"/>
      </w:divBdr>
    </w:div>
    <w:div w:id="531307559">
      <w:bodyDiv w:val="1"/>
      <w:marLeft w:val="0"/>
      <w:marRight w:val="0"/>
      <w:marTop w:val="0"/>
      <w:marBottom w:val="0"/>
      <w:divBdr>
        <w:top w:val="none" w:sz="0" w:space="0" w:color="auto"/>
        <w:left w:val="none" w:sz="0" w:space="0" w:color="auto"/>
        <w:bottom w:val="none" w:sz="0" w:space="0" w:color="auto"/>
        <w:right w:val="none" w:sz="0" w:space="0" w:color="auto"/>
      </w:divBdr>
    </w:div>
    <w:div w:id="532957627">
      <w:bodyDiv w:val="1"/>
      <w:marLeft w:val="0"/>
      <w:marRight w:val="0"/>
      <w:marTop w:val="0"/>
      <w:marBottom w:val="0"/>
      <w:divBdr>
        <w:top w:val="none" w:sz="0" w:space="0" w:color="auto"/>
        <w:left w:val="none" w:sz="0" w:space="0" w:color="auto"/>
        <w:bottom w:val="none" w:sz="0" w:space="0" w:color="auto"/>
        <w:right w:val="none" w:sz="0" w:space="0" w:color="auto"/>
      </w:divBdr>
    </w:div>
    <w:div w:id="533343764">
      <w:bodyDiv w:val="1"/>
      <w:marLeft w:val="0"/>
      <w:marRight w:val="0"/>
      <w:marTop w:val="0"/>
      <w:marBottom w:val="0"/>
      <w:divBdr>
        <w:top w:val="none" w:sz="0" w:space="0" w:color="auto"/>
        <w:left w:val="none" w:sz="0" w:space="0" w:color="auto"/>
        <w:bottom w:val="none" w:sz="0" w:space="0" w:color="auto"/>
        <w:right w:val="none" w:sz="0" w:space="0" w:color="auto"/>
      </w:divBdr>
    </w:div>
    <w:div w:id="533999438">
      <w:bodyDiv w:val="1"/>
      <w:marLeft w:val="0"/>
      <w:marRight w:val="0"/>
      <w:marTop w:val="0"/>
      <w:marBottom w:val="0"/>
      <w:divBdr>
        <w:top w:val="none" w:sz="0" w:space="0" w:color="auto"/>
        <w:left w:val="none" w:sz="0" w:space="0" w:color="auto"/>
        <w:bottom w:val="none" w:sz="0" w:space="0" w:color="auto"/>
        <w:right w:val="none" w:sz="0" w:space="0" w:color="auto"/>
      </w:divBdr>
      <w:divsChild>
        <w:div w:id="1223295821">
          <w:marLeft w:val="0"/>
          <w:marRight w:val="0"/>
          <w:marTop w:val="0"/>
          <w:marBottom w:val="0"/>
          <w:divBdr>
            <w:top w:val="none" w:sz="0" w:space="0" w:color="auto"/>
            <w:left w:val="none" w:sz="0" w:space="0" w:color="auto"/>
            <w:bottom w:val="none" w:sz="0" w:space="0" w:color="auto"/>
            <w:right w:val="none" w:sz="0" w:space="0" w:color="auto"/>
          </w:divBdr>
          <w:divsChild>
            <w:div w:id="2136677496">
              <w:marLeft w:val="0"/>
              <w:marRight w:val="0"/>
              <w:marTop w:val="0"/>
              <w:marBottom w:val="0"/>
              <w:divBdr>
                <w:top w:val="none" w:sz="0" w:space="0" w:color="auto"/>
                <w:left w:val="none" w:sz="0" w:space="0" w:color="auto"/>
                <w:bottom w:val="none" w:sz="0" w:space="0" w:color="auto"/>
                <w:right w:val="none" w:sz="0" w:space="0" w:color="auto"/>
              </w:divBdr>
              <w:divsChild>
                <w:div w:id="1701323945">
                  <w:marLeft w:val="0"/>
                  <w:marRight w:val="0"/>
                  <w:marTop w:val="0"/>
                  <w:marBottom w:val="0"/>
                  <w:divBdr>
                    <w:top w:val="none" w:sz="0" w:space="0" w:color="auto"/>
                    <w:left w:val="none" w:sz="0" w:space="0" w:color="auto"/>
                    <w:bottom w:val="none" w:sz="0" w:space="0" w:color="auto"/>
                    <w:right w:val="none" w:sz="0" w:space="0" w:color="auto"/>
                  </w:divBdr>
                </w:div>
                <w:div w:id="187230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41881">
      <w:bodyDiv w:val="1"/>
      <w:marLeft w:val="0"/>
      <w:marRight w:val="0"/>
      <w:marTop w:val="0"/>
      <w:marBottom w:val="0"/>
      <w:divBdr>
        <w:top w:val="none" w:sz="0" w:space="0" w:color="auto"/>
        <w:left w:val="none" w:sz="0" w:space="0" w:color="auto"/>
        <w:bottom w:val="none" w:sz="0" w:space="0" w:color="auto"/>
        <w:right w:val="none" w:sz="0" w:space="0" w:color="auto"/>
      </w:divBdr>
    </w:div>
    <w:div w:id="546600567">
      <w:bodyDiv w:val="1"/>
      <w:marLeft w:val="0"/>
      <w:marRight w:val="0"/>
      <w:marTop w:val="0"/>
      <w:marBottom w:val="0"/>
      <w:divBdr>
        <w:top w:val="none" w:sz="0" w:space="0" w:color="auto"/>
        <w:left w:val="none" w:sz="0" w:space="0" w:color="auto"/>
        <w:bottom w:val="none" w:sz="0" w:space="0" w:color="auto"/>
        <w:right w:val="none" w:sz="0" w:space="0" w:color="auto"/>
      </w:divBdr>
    </w:div>
    <w:div w:id="552303886">
      <w:bodyDiv w:val="1"/>
      <w:marLeft w:val="0"/>
      <w:marRight w:val="0"/>
      <w:marTop w:val="0"/>
      <w:marBottom w:val="0"/>
      <w:divBdr>
        <w:top w:val="none" w:sz="0" w:space="0" w:color="auto"/>
        <w:left w:val="none" w:sz="0" w:space="0" w:color="auto"/>
        <w:bottom w:val="none" w:sz="0" w:space="0" w:color="auto"/>
        <w:right w:val="none" w:sz="0" w:space="0" w:color="auto"/>
      </w:divBdr>
    </w:div>
    <w:div w:id="560286813">
      <w:bodyDiv w:val="1"/>
      <w:marLeft w:val="0"/>
      <w:marRight w:val="0"/>
      <w:marTop w:val="0"/>
      <w:marBottom w:val="0"/>
      <w:divBdr>
        <w:top w:val="none" w:sz="0" w:space="0" w:color="auto"/>
        <w:left w:val="none" w:sz="0" w:space="0" w:color="auto"/>
        <w:bottom w:val="none" w:sz="0" w:space="0" w:color="auto"/>
        <w:right w:val="none" w:sz="0" w:space="0" w:color="auto"/>
      </w:divBdr>
    </w:div>
    <w:div w:id="562299358">
      <w:bodyDiv w:val="1"/>
      <w:marLeft w:val="0"/>
      <w:marRight w:val="0"/>
      <w:marTop w:val="0"/>
      <w:marBottom w:val="0"/>
      <w:divBdr>
        <w:top w:val="none" w:sz="0" w:space="0" w:color="auto"/>
        <w:left w:val="none" w:sz="0" w:space="0" w:color="auto"/>
        <w:bottom w:val="none" w:sz="0" w:space="0" w:color="auto"/>
        <w:right w:val="none" w:sz="0" w:space="0" w:color="auto"/>
      </w:divBdr>
    </w:div>
    <w:div w:id="574432757">
      <w:bodyDiv w:val="1"/>
      <w:marLeft w:val="0"/>
      <w:marRight w:val="0"/>
      <w:marTop w:val="0"/>
      <w:marBottom w:val="0"/>
      <w:divBdr>
        <w:top w:val="none" w:sz="0" w:space="0" w:color="auto"/>
        <w:left w:val="none" w:sz="0" w:space="0" w:color="auto"/>
        <w:bottom w:val="none" w:sz="0" w:space="0" w:color="auto"/>
        <w:right w:val="none" w:sz="0" w:space="0" w:color="auto"/>
      </w:divBdr>
    </w:div>
    <w:div w:id="580411195">
      <w:bodyDiv w:val="1"/>
      <w:marLeft w:val="0"/>
      <w:marRight w:val="0"/>
      <w:marTop w:val="0"/>
      <w:marBottom w:val="0"/>
      <w:divBdr>
        <w:top w:val="none" w:sz="0" w:space="0" w:color="auto"/>
        <w:left w:val="none" w:sz="0" w:space="0" w:color="auto"/>
        <w:bottom w:val="none" w:sz="0" w:space="0" w:color="auto"/>
        <w:right w:val="none" w:sz="0" w:space="0" w:color="auto"/>
      </w:divBdr>
    </w:div>
    <w:div w:id="586812982">
      <w:bodyDiv w:val="1"/>
      <w:marLeft w:val="0"/>
      <w:marRight w:val="0"/>
      <w:marTop w:val="0"/>
      <w:marBottom w:val="0"/>
      <w:divBdr>
        <w:top w:val="none" w:sz="0" w:space="0" w:color="auto"/>
        <w:left w:val="none" w:sz="0" w:space="0" w:color="auto"/>
        <w:bottom w:val="none" w:sz="0" w:space="0" w:color="auto"/>
        <w:right w:val="none" w:sz="0" w:space="0" w:color="auto"/>
      </w:divBdr>
    </w:div>
    <w:div w:id="586959830">
      <w:bodyDiv w:val="1"/>
      <w:marLeft w:val="0"/>
      <w:marRight w:val="0"/>
      <w:marTop w:val="0"/>
      <w:marBottom w:val="0"/>
      <w:divBdr>
        <w:top w:val="none" w:sz="0" w:space="0" w:color="auto"/>
        <w:left w:val="none" w:sz="0" w:space="0" w:color="auto"/>
        <w:bottom w:val="none" w:sz="0" w:space="0" w:color="auto"/>
        <w:right w:val="none" w:sz="0" w:space="0" w:color="auto"/>
      </w:divBdr>
    </w:div>
    <w:div w:id="600643620">
      <w:bodyDiv w:val="1"/>
      <w:marLeft w:val="0"/>
      <w:marRight w:val="0"/>
      <w:marTop w:val="0"/>
      <w:marBottom w:val="0"/>
      <w:divBdr>
        <w:top w:val="none" w:sz="0" w:space="0" w:color="auto"/>
        <w:left w:val="none" w:sz="0" w:space="0" w:color="auto"/>
        <w:bottom w:val="none" w:sz="0" w:space="0" w:color="auto"/>
        <w:right w:val="none" w:sz="0" w:space="0" w:color="auto"/>
      </w:divBdr>
    </w:div>
    <w:div w:id="604266455">
      <w:bodyDiv w:val="1"/>
      <w:marLeft w:val="0"/>
      <w:marRight w:val="0"/>
      <w:marTop w:val="0"/>
      <w:marBottom w:val="0"/>
      <w:divBdr>
        <w:top w:val="none" w:sz="0" w:space="0" w:color="auto"/>
        <w:left w:val="none" w:sz="0" w:space="0" w:color="auto"/>
        <w:bottom w:val="none" w:sz="0" w:space="0" w:color="auto"/>
        <w:right w:val="none" w:sz="0" w:space="0" w:color="auto"/>
      </w:divBdr>
    </w:div>
    <w:div w:id="613830439">
      <w:bodyDiv w:val="1"/>
      <w:marLeft w:val="0"/>
      <w:marRight w:val="0"/>
      <w:marTop w:val="0"/>
      <w:marBottom w:val="0"/>
      <w:divBdr>
        <w:top w:val="none" w:sz="0" w:space="0" w:color="auto"/>
        <w:left w:val="none" w:sz="0" w:space="0" w:color="auto"/>
        <w:bottom w:val="none" w:sz="0" w:space="0" w:color="auto"/>
        <w:right w:val="none" w:sz="0" w:space="0" w:color="auto"/>
      </w:divBdr>
    </w:div>
    <w:div w:id="616378343">
      <w:bodyDiv w:val="1"/>
      <w:marLeft w:val="0"/>
      <w:marRight w:val="0"/>
      <w:marTop w:val="0"/>
      <w:marBottom w:val="0"/>
      <w:divBdr>
        <w:top w:val="none" w:sz="0" w:space="0" w:color="auto"/>
        <w:left w:val="none" w:sz="0" w:space="0" w:color="auto"/>
        <w:bottom w:val="none" w:sz="0" w:space="0" w:color="auto"/>
        <w:right w:val="none" w:sz="0" w:space="0" w:color="auto"/>
      </w:divBdr>
    </w:div>
    <w:div w:id="622462253">
      <w:bodyDiv w:val="1"/>
      <w:marLeft w:val="0"/>
      <w:marRight w:val="0"/>
      <w:marTop w:val="0"/>
      <w:marBottom w:val="0"/>
      <w:divBdr>
        <w:top w:val="none" w:sz="0" w:space="0" w:color="auto"/>
        <w:left w:val="none" w:sz="0" w:space="0" w:color="auto"/>
        <w:bottom w:val="none" w:sz="0" w:space="0" w:color="auto"/>
        <w:right w:val="none" w:sz="0" w:space="0" w:color="auto"/>
      </w:divBdr>
    </w:div>
    <w:div w:id="630134276">
      <w:bodyDiv w:val="1"/>
      <w:marLeft w:val="0"/>
      <w:marRight w:val="0"/>
      <w:marTop w:val="0"/>
      <w:marBottom w:val="0"/>
      <w:divBdr>
        <w:top w:val="none" w:sz="0" w:space="0" w:color="auto"/>
        <w:left w:val="none" w:sz="0" w:space="0" w:color="auto"/>
        <w:bottom w:val="none" w:sz="0" w:space="0" w:color="auto"/>
        <w:right w:val="none" w:sz="0" w:space="0" w:color="auto"/>
      </w:divBdr>
    </w:div>
    <w:div w:id="634599726">
      <w:bodyDiv w:val="1"/>
      <w:marLeft w:val="0"/>
      <w:marRight w:val="0"/>
      <w:marTop w:val="0"/>
      <w:marBottom w:val="0"/>
      <w:divBdr>
        <w:top w:val="none" w:sz="0" w:space="0" w:color="auto"/>
        <w:left w:val="none" w:sz="0" w:space="0" w:color="auto"/>
        <w:bottom w:val="none" w:sz="0" w:space="0" w:color="auto"/>
        <w:right w:val="none" w:sz="0" w:space="0" w:color="auto"/>
      </w:divBdr>
    </w:div>
    <w:div w:id="642587636">
      <w:bodyDiv w:val="1"/>
      <w:marLeft w:val="0"/>
      <w:marRight w:val="0"/>
      <w:marTop w:val="0"/>
      <w:marBottom w:val="0"/>
      <w:divBdr>
        <w:top w:val="none" w:sz="0" w:space="0" w:color="auto"/>
        <w:left w:val="none" w:sz="0" w:space="0" w:color="auto"/>
        <w:bottom w:val="none" w:sz="0" w:space="0" w:color="auto"/>
        <w:right w:val="none" w:sz="0" w:space="0" w:color="auto"/>
      </w:divBdr>
    </w:div>
    <w:div w:id="649677524">
      <w:bodyDiv w:val="1"/>
      <w:marLeft w:val="0"/>
      <w:marRight w:val="0"/>
      <w:marTop w:val="0"/>
      <w:marBottom w:val="0"/>
      <w:divBdr>
        <w:top w:val="none" w:sz="0" w:space="0" w:color="auto"/>
        <w:left w:val="none" w:sz="0" w:space="0" w:color="auto"/>
        <w:bottom w:val="none" w:sz="0" w:space="0" w:color="auto"/>
        <w:right w:val="none" w:sz="0" w:space="0" w:color="auto"/>
      </w:divBdr>
    </w:div>
    <w:div w:id="658997040">
      <w:bodyDiv w:val="1"/>
      <w:marLeft w:val="0"/>
      <w:marRight w:val="0"/>
      <w:marTop w:val="0"/>
      <w:marBottom w:val="0"/>
      <w:divBdr>
        <w:top w:val="none" w:sz="0" w:space="0" w:color="auto"/>
        <w:left w:val="none" w:sz="0" w:space="0" w:color="auto"/>
        <w:bottom w:val="none" w:sz="0" w:space="0" w:color="auto"/>
        <w:right w:val="none" w:sz="0" w:space="0" w:color="auto"/>
      </w:divBdr>
    </w:div>
    <w:div w:id="665208562">
      <w:bodyDiv w:val="1"/>
      <w:marLeft w:val="0"/>
      <w:marRight w:val="0"/>
      <w:marTop w:val="0"/>
      <w:marBottom w:val="0"/>
      <w:divBdr>
        <w:top w:val="none" w:sz="0" w:space="0" w:color="auto"/>
        <w:left w:val="none" w:sz="0" w:space="0" w:color="auto"/>
        <w:bottom w:val="none" w:sz="0" w:space="0" w:color="auto"/>
        <w:right w:val="none" w:sz="0" w:space="0" w:color="auto"/>
      </w:divBdr>
    </w:div>
    <w:div w:id="693191976">
      <w:bodyDiv w:val="1"/>
      <w:marLeft w:val="0"/>
      <w:marRight w:val="0"/>
      <w:marTop w:val="0"/>
      <w:marBottom w:val="0"/>
      <w:divBdr>
        <w:top w:val="none" w:sz="0" w:space="0" w:color="auto"/>
        <w:left w:val="none" w:sz="0" w:space="0" w:color="auto"/>
        <w:bottom w:val="none" w:sz="0" w:space="0" w:color="auto"/>
        <w:right w:val="none" w:sz="0" w:space="0" w:color="auto"/>
      </w:divBdr>
    </w:div>
    <w:div w:id="695497543">
      <w:bodyDiv w:val="1"/>
      <w:marLeft w:val="0"/>
      <w:marRight w:val="0"/>
      <w:marTop w:val="0"/>
      <w:marBottom w:val="0"/>
      <w:divBdr>
        <w:top w:val="none" w:sz="0" w:space="0" w:color="auto"/>
        <w:left w:val="none" w:sz="0" w:space="0" w:color="auto"/>
        <w:bottom w:val="none" w:sz="0" w:space="0" w:color="auto"/>
        <w:right w:val="none" w:sz="0" w:space="0" w:color="auto"/>
      </w:divBdr>
    </w:div>
    <w:div w:id="697123107">
      <w:bodyDiv w:val="1"/>
      <w:marLeft w:val="0"/>
      <w:marRight w:val="0"/>
      <w:marTop w:val="0"/>
      <w:marBottom w:val="0"/>
      <w:divBdr>
        <w:top w:val="none" w:sz="0" w:space="0" w:color="auto"/>
        <w:left w:val="none" w:sz="0" w:space="0" w:color="auto"/>
        <w:bottom w:val="none" w:sz="0" w:space="0" w:color="auto"/>
        <w:right w:val="none" w:sz="0" w:space="0" w:color="auto"/>
      </w:divBdr>
    </w:div>
    <w:div w:id="708990591">
      <w:bodyDiv w:val="1"/>
      <w:marLeft w:val="0"/>
      <w:marRight w:val="0"/>
      <w:marTop w:val="0"/>
      <w:marBottom w:val="0"/>
      <w:divBdr>
        <w:top w:val="none" w:sz="0" w:space="0" w:color="auto"/>
        <w:left w:val="none" w:sz="0" w:space="0" w:color="auto"/>
        <w:bottom w:val="none" w:sz="0" w:space="0" w:color="auto"/>
        <w:right w:val="none" w:sz="0" w:space="0" w:color="auto"/>
      </w:divBdr>
    </w:div>
    <w:div w:id="715355276">
      <w:bodyDiv w:val="1"/>
      <w:marLeft w:val="0"/>
      <w:marRight w:val="0"/>
      <w:marTop w:val="0"/>
      <w:marBottom w:val="0"/>
      <w:divBdr>
        <w:top w:val="none" w:sz="0" w:space="0" w:color="auto"/>
        <w:left w:val="none" w:sz="0" w:space="0" w:color="auto"/>
        <w:bottom w:val="none" w:sz="0" w:space="0" w:color="auto"/>
        <w:right w:val="none" w:sz="0" w:space="0" w:color="auto"/>
      </w:divBdr>
    </w:div>
    <w:div w:id="720445033">
      <w:bodyDiv w:val="1"/>
      <w:marLeft w:val="0"/>
      <w:marRight w:val="0"/>
      <w:marTop w:val="0"/>
      <w:marBottom w:val="0"/>
      <w:divBdr>
        <w:top w:val="none" w:sz="0" w:space="0" w:color="auto"/>
        <w:left w:val="none" w:sz="0" w:space="0" w:color="auto"/>
        <w:bottom w:val="none" w:sz="0" w:space="0" w:color="auto"/>
        <w:right w:val="none" w:sz="0" w:space="0" w:color="auto"/>
      </w:divBdr>
    </w:div>
    <w:div w:id="743141028">
      <w:bodyDiv w:val="1"/>
      <w:marLeft w:val="0"/>
      <w:marRight w:val="0"/>
      <w:marTop w:val="0"/>
      <w:marBottom w:val="0"/>
      <w:divBdr>
        <w:top w:val="none" w:sz="0" w:space="0" w:color="auto"/>
        <w:left w:val="none" w:sz="0" w:space="0" w:color="auto"/>
        <w:bottom w:val="none" w:sz="0" w:space="0" w:color="auto"/>
        <w:right w:val="none" w:sz="0" w:space="0" w:color="auto"/>
      </w:divBdr>
    </w:div>
    <w:div w:id="753740392">
      <w:bodyDiv w:val="1"/>
      <w:marLeft w:val="0"/>
      <w:marRight w:val="0"/>
      <w:marTop w:val="0"/>
      <w:marBottom w:val="0"/>
      <w:divBdr>
        <w:top w:val="none" w:sz="0" w:space="0" w:color="auto"/>
        <w:left w:val="none" w:sz="0" w:space="0" w:color="auto"/>
        <w:bottom w:val="none" w:sz="0" w:space="0" w:color="auto"/>
        <w:right w:val="none" w:sz="0" w:space="0" w:color="auto"/>
      </w:divBdr>
    </w:div>
    <w:div w:id="755522009">
      <w:bodyDiv w:val="1"/>
      <w:marLeft w:val="0"/>
      <w:marRight w:val="0"/>
      <w:marTop w:val="0"/>
      <w:marBottom w:val="0"/>
      <w:divBdr>
        <w:top w:val="none" w:sz="0" w:space="0" w:color="auto"/>
        <w:left w:val="none" w:sz="0" w:space="0" w:color="auto"/>
        <w:bottom w:val="none" w:sz="0" w:space="0" w:color="auto"/>
        <w:right w:val="none" w:sz="0" w:space="0" w:color="auto"/>
      </w:divBdr>
    </w:div>
    <w:div w:id="760296050">
      <w:bodyDiv w:val="1"/>
      <w:marLeft w:val="0"/>
      <w:marRight w:val="0"/>
      <w:marTop w:val="0"/>
      <w:marBottom w:val="0"/>
      <w:divBdr>
        <w:top w:val="none" w:sz="0" w:space="0" w:color="auto"/>
        <w:left w:val="none" w:sz="0" w:space="0" w:color="auto"/>
        <w:bottom w:val="none" w:sz="0" w:space="0" w:color="auto"/>
        <w:right w:val="none" w:sz="0" w:space="0" w:color="auto"/>
      </w:divBdr>
    </w:div>
    <w:div w:id="761951348">
      <w:bodyDiv w:val="1"/>
      <w:marLeft w:val="0"/>
      <w:marRight w:val="0"/>
      <w:marTop w:val="0"/>
      <w:marBottom w:val="0"/>
      <w:divBdr>
        <w:top w:val="none" w:sz="0" w:space="0" w:color="auto"/>
        <w:left w:val="none" w:sz="0" w:space="0" w:color="auto"/>
        <w:bottom w:val="none" w:sz="0" w:space="0" w:color="auto"/>
        <w:right w:val="none" w:sz="0" w:space="0" w:color="auto"/>
      </w:divBdr>
    </w:div>
    <w:div w:id="763107108">
      <w:bodyDiv w:val="1"/>
      <w:marLeft w:val="0"/>
      <w:marRight w:val="0"/>
      <w:marTop w:val="0"/>
      <w:marBottom w:val="0"/>
      <w:divBdr>
        <w:top w:val="none" w:sz="0" w:space="0" w:color="auto"/>
        <w:left w:val="none" w:sz="0" w:space="0" w:color="auto"/>
        <w:bottom w:val="none" w:sz="0" w:space="0" w:color="auto"/>
        <w:right w:val="none" w:sz="0" w:space="0" w:color="auto"/>
      </w:divBdr>
    </w:div>
    <w:div w:id="764573520">
      <w:bodyDiv w:val="1"/>
      <w:marLeft w:val="0"/>
      <w:marRight w:val="0"/>
      <w:marTop w:val="0"/>
      <w:marBottom w:val="0"/>
      <w:divBdr>
        <w:top w:val="none" w:sz="0" w:space="0" w:color="auto"/>
        <w:left w:val="none" w:sz="0" w:space="0" w:color="auto"/>
        <w:bottom w:val="none" w:sz="0" w:space="0" w:color="auto"/>
        <w:right w:val="none" w:sz="0" w:space="0" w:color="auto"/>
      </w:divBdr>
    </w:div>
    <w:div w:id="766199237">
      <w:bodyDiv w:val="1"/>
      <w:marLeft w:val="0"/>
      <w:marRight w:val="0"/>
      <w:marTop w:val="0"/>
      <w:marBottom w:val="0"/>
      <w:divBdr>
        <w:top w:val="none" w:sz="0" w:space="0" w:color="auto"/>
        <w:left w:val="none" w:sz="0" w:space="0" w:color="auto"/>
        <w:bottom w:val="none" w:sz="0" w:space="0" w:color="auto"/>
        <w:right w:val="none" w:sz="0" w:space="0" w:color="auto"/>
      </w:divBdr>
    </w:div>
    <w:div w:id="772822796">
      <w:bodyDiv w:val="1"/>
      <w:marLeft w:val="0"/>
      <w:marRight w:val="0"/>
      <w:marTop w:val="0"/>
      <w:marBottom w:val="0"/>
      <w:divBdr>
        <w:top w:val="none" w:sz="0" w:space="0" w:color="auto"/>
        <w:left w:val="none" w:sz="0" w:space="0" w:color="auto"/>
        <w:bottom w:val="none" w:sz="0" w:space="0" w:color="auto"/>
        <w:right w:val="none" w:sz="0" w:space="0" w:color="auto"/>
      </w:divBdr>
    </w:div>
    <w:div w:id="776170799">
      <w:bodyDiv w:val="1"/>
      <w:marLeft w:val="0"/>
      <w:marRight w:val="0"/>
      <w:marTop w:val="0"/>
      <w:marBottom w:val="0"/>
      <w:divBdr>
        <w:top w:val="none" w:sz="0" w:space="0" w:color="auto"/>
        <w:left w:val="none" w:sz="0" w:space="0" w:color="auto"/>
        <w:bottom w:val="none" w:sz="0" w:space="0" w:color="auto"/>
        <w:right w:val="none" w:sz="0" w:space="0" w:color="auto"/>
      </w:divBdr>
    </w:div>
    <w:div w:id="792018365">
      <w:bodyDiv w:val="1"/>
      <w:marLeft w:val="0"/>
      <w:marRight w:val="0"/>
      <w:marTop w:val="0"/>
      <w:marBottom w:val="0"/>
      <w:divBdr>
        <w:top w:val="none" w:sz="0" w:space="0" w:color="auto"/>
        <w:left w:val="none" w:sz="0" w:space="0" w:color="auto"/>
        <w:bottom w:val="none" w:sz="0" w:space="0" w:color="auto"/>
        <w:right w:val="none" w:sz="0" w:space="0" w:color="auto"/>
      </w:divBdr>
    </w:div>
    <w:div w:id="792947002">
      <w:bodyDiv w:val="1"/>
      <w:marLeft w:val="0"/>
      <w:marRight w:val="0"/>
      <w:marTop w:val="0"/>
      <w:marBottom w:val="0"/>
      <w:divBdr>
        <w:top w:val="none" w:sz="0" w:space="0" w:color="auto"/>
        <w:left w:val="none" w:sz="0" w:space="0" w:color="auto"/>
        <w:bottom w:val="none" w:sz="0" w:space="0" w:color="auto"/>
        <w:right w:val="none" w:sz="0" w:space="0" w:color="auto"/>
      </w:divBdr>
    </w:div>
    <w:div w:id="793327589">
      <w:bodyDiv w:val="1"/>
      <w:marLeft w:val="0"/>
      <w:marRight w:val="0"/>
      <w:marTop w:val="0"/>
      <w:marBottom w:val="0"/>
      <w:divBdr>
        <w:top w:val="none" w:sz="0" w:space="0" w:color="auto"/>
        <w:left w:val="none" w:sz="0" w:space="0" w:color="auto"/>
        <w:bottom w:val="none" w:sz="0" w:space="0" w:color="auto"/>
        <w:right w:val="none" w:sz="0" w:space="0" w:color="auto"/>
      </w:divBdr>
    </w:div>
    <w:div w:id="794719758">
      <w:bodyDiv w:val="1"/>
      <w:marLeft w:val="0"/>
      <w:marRight w:val="0"/>
      <w:marTop w:val="0"/>
      <w:marBottom w:val="0"/>
      <w:divBdr>
        <w:top w:val="none" w:sz="0" w:space="0" w:color="auto"/>
        <w:left w:val="none" w:sz="0" w:space="0" w:color="auto"/>
        <w:bottom w:val="none" w:sz="0" w:space="0" w:color="auto"/>
        <w:right w:val="none" w:sz="0" w:space="0" w:color="auto"/>
      </w:divBdr>
    </w:div>
    <w:div w:id="798032152">
      <w:bodyDiv w:val="1"/>
      <w:marLeft w:val="0"/>
      <w:marRight w:val="0"/>
      <w:marTop w:val="0"/>
      <w:marBottom w:val="0"/>
      <w:divBdr>
        <w:top w:val="none" w:sz="0" w:space="0" w:color="auto"/>
        <w:left w:val="none" w:sz="0" w:space="0" w:color="auto"/>
        <w:bottom w:val="none" w:sz="0" w:space="0" w:color="auto"/>
        <w:right w:val="none" w:sz="0" w:space="0" w:color="auto"/>
      </w:divBdr>
    </w:div>
    <w:div w:id="801001696">
      <w:bodyDiv w:val="1"/>
      <w:marLeft w:val="0"/>
      <w:marRight w:val="0"/>
      <w:marTop w:val="0"/>
      <w:marBottom w:val="0"/>
      <w:divBdr>
        <w:top w:val="none" w:sz="0" w:space="0" w:color="auto"/>
        <w:left w:val="none" w:sz="0" w:space="0" w:color="auto"/>
        <w:bottom w:val="none" w:sz="0" w:space="0" w:color="auto"/>
        <w:right w:val="none" w:sz="0" w:space="0" w:color="auto"/>
      </w:divBdr>
    </w:div>
    <w:div w:id="802384072">
      <w:bodyDiv w:val="1"/>
      <w:marLeft w:val="0"/>
      <w:marRight w:val="0"/>
      <w:marTop w:val="0"/>
      <w:marBottom w:val="0"/>
      <w:divBdr>
        <w:top w:val="none" w:sz="0" w:space="0" w:color="auto"/>
        <w:left w:val="none" w:sz="0" w:space="0" w:color="auto"/>
        <w:bottom w:val="none" w:sz="0" w:space="0" w:color="auto"/>
        <w:right w:val="none" w:sz="0" w:space="0" w:color="auto"/>
      </w:divBdr>
    </w:div>
    <w:div w:id="808546929">
      <w:bodyDiv w:val="1"/>
      <w:marLeft w:val="0"/>
      <w:marRight w:val="0"/>
      <w:marTop w:val="0"/>
      <w:marBottom w:val="0"/>
      <w:divBdr>
        <w:top w:val="none" w:sz="0" w:space="0" w:color="auto"/>
        <w:left w:val="none" w:sz="0" w:space="0" w:color="auto"/>
        <w:bottom w:val="none" w:sz="0" w:space="0" w:color="auto"/>
        <w:right w:val="none" w:sz="0" w:space="0" w:color="auto"/>
      </w:divBdr>
    </w:div>
    <w:div w:id="817693880">
      <w:bodyDiv w:val="1"/>
      <w:marLeft w:val="0"/>
      <w:marRight w:val="0"/>
      <w:marTop w:val="0"/>
      <w:marBottom w:val="0"/>
      <w:divBdr>
        <w:top w:val="none" w:sz="0" w:space="0" w:color="auto"/>
        <w:left w:val="none" w:sz="0" w:space="0" w:color="auto"/>
        <w:bottom w:val="none" w:sz="0" w:space="0" w:color="auto"/>
        <w:right w:val="none" w:sz="0" w:space="0" w:color="auto"/>
      </w:divBdr>
    </w:div>
    <w:div w:id="821191304">
      <w:bodyDiv w:val="1"/>
      <w:marLeft w:val="0"/>
      <w:marRight w:val="0"/>
      <w:marTop w:val="0"/>
      <w:marBottom w:val="0"/>
      <w:divBdr>
        <w:top w:val="none" w:sz="0" w:space="0" w:color="auto"/>
        <w:left w:val="none" w:sz="0" w:space="0" w:color="auto"/>
        <w:bottom w:val="none" w:sz="0" w:space="0" w:color="auto"/>
        <w:right w:val="none" w:sz="0" w:space="0" w:color="auto"/>
      </w:divBdr>
    </w:div>
    <w:div w:id="824006237">
      <w:bodyDiv w:val="1"/>
      <w:marLeft w:val="0"/>
      <w:marRight w:val="0"/>
      <w:marTop w:val="0"/>
      <w:marBottom w:val="0"/>
      <w:divBdr>
        <w:top w:val="none" w:sz="0" w:space="0" w:color="auto"/>
        <w:left w:val="none" w:sz="0" w:space="0" w:color="auto"/>
        <w:bottom w:val="none" w:sz="0" w:space="0" w:color="auto"/>
        <w:right w:val="none" w:sz="0" w:space="0" w:color="auto"/>
      </w:divBdr>
    </w:div>
    <w:div w:id="829490095">
      <w:bodyDiv w:val="1"/>
      <w:marLeft w:val="0"/>
      <w:marRight w:val="0"/>
      <w:marTop w:val="0"/>
      <w:marBottom w:val="0"/>
      <w:divBdr>
        <w:top w:val="none" w:sz="0" w:space="0" w:color="auto"/>
        <w:left w:val="none" w:sz="0" w:space="0" w:color="auto"/>
        <w:bottom w:val="none" w:sz="0" w:space="0" w:color="auto"/>
        <w:right w:val="none" w:sz="0" w:space="0" w:color="auto"/>
      </w:divBdr>
    </w:div>
    <w:div w:id="831337345">
      <w:bodyDiv w:val="1"/>
      <w:marLeft w:val="0"/>
      <w:marRight w:val="0"/>
      <w:marTop w:val="0"/>
      <w:marBottom w:val="0"/>
      <w:divBdr>
        <w:top w:val="none" w:sz="0" w:space="0" w:color="auto"/>
        <w:left w:val="none" w:sz="0" w:space="0" w:color="auto"/>
        <w:bottom w:val="none" w:sz="0" w:space="0" w:color="auto"/>
        <w:right w:val="none" w:sz="0" w:space="0" w:color="auto"/>
      </w:divBdr>
    </w:div>
    <w:div w:id="844980282">
      <w:bodyDiv w:val="1"/>
      <w:marLeft w:val="0"/>
      <w:marRight w:val="0"/>
      <w:marTop w:val="0"/>
      <w:marBottom w:val="0"/>
      <w:divBdr>
        <w:top w:val="none" w:sz="0" w:space="0" w:color="auto"/>
        <w:left w:val="none" w:sz="0" w:space="0" w:color="auto"/>
        <w:bottom w:val="none" w:sz="0" w:space="0" w:color="auto"/>
        <w:right w:val="none" w:sz="0" w:space="0" w:color="auto"/>
      </w:divBdr>
    </w:div>
    <w:div w:id="846748545">
      <w:bodyDiv w:val="1"/>
      <w:marLeft w:val="0"/>
      <w:marRight w:val="0"/>
      <w:marTop w:val="0"/>
      <w:marBottom w:val="0"/>
      <w:divBdr>
        <w:top w:val="none" w:sz="0" w:space="0" w:color="auto"/>
        <w:left w:val="none" w:sz="0" w:space="0" w:color="auto"/>
        <w:bottom w:val="none" w:sz="0" w:space="0" w:color="auto"/>
        <w:right w:val="none" w:sz="0" w:space="0" w:color="auto"/>
      </w:divBdr>
    </w:div>
    <w:div w:id="846943448">
      <w:bodyDiv w:val="1"/>
      <w:marLeft w:val="0"/>
      <w:marRight w:val="0"/>
      <w:marTop w:val="0"/>
      <w:marBottom w:val="0"/>
      <w:divBdr>
        <w:top w:val="none" w:sz="0" w:space="0" w:color="auto"/>
        <w:left w:val="none" w:sz="0" w:space="0" w:color="auto"/>
        <w:bottom w:val="none" w:sz="0" w:space="0" w:color="auto"/>
        <w:right w:val="none" w:sz="0" w:space="0" w:color="auto"/>
      </w:divBdr>
    </w:div>
    <w:div w:id="847250231">
      <w:bodyDiv w:val="1"/>
      <w:marLeft w:val="0"/>
      <w:marRight w:val="0"/>
      <w:marTop w:val="0"/>
      <w:marBottom w:val="0"/>
      <w:divBdr>
        <w:top w:val="none" w:sz="0" w:space="0" w:color="auto"/>
        <w:left w:val="none" w:sz="0" w:space="0" w:color="auto"/>
        <w:bottom w:val="none" w:sz="0" w:space="0" w:color="auto"/>
        <w:right w:val="none" w:sz="0" w:space="0" w:color="auto"/>
      </w:divBdr>
    </w:div>
    <w:div w:id="852693584">
      <w:bodyDiv w:val="1"/>
      <w:marLeft w:val="0"/>
      <w:marRight w:val="0"/>
      <w:marTop w:val="0"/>
      <w:marBottom w:val="0"/>
      <w:divBdr>
        <w:top w:val="none" w:sz="0" w:space="0" w:color="auto"/>
        <w:left w:val="none" w:sz="0" w:space="0" w:color="auto"/>
        <w:bottom w:val="none" w:sz="0" w:space="0" w:color="auto"/>
        <w:right w:val="none" w:sz="0" w:space="0" w:color="auto"/>
      </w:divBdr>
    </w:div>
    <w:div w:id="867647347">
      <w:bodyDiv w:val="1"/>
      <w:marLeft w:val="0"/>
      <w:marRight w:val="0"/>
      <w:marTop w:val="0"/>
      <w:marBottom w:val="0"/>
      <w:divBdr>
        <w:top w:val="none" w:sz="0" w:space="0" w:color="auto"/>
        <w:left w:val="none" w:sz="0" w:space="0" w:color="auto"/>
        <w:bottom w:val="none" w:sz="0" w:space="0" w:color="auto"/>
        <w:right w:val="none" w:sz="0" w:space="0" w:color="auto"/>
      </w:divBdr>
    </w:div>
    <w:div w:id="873999118">
      <w:bodyDiv w:val="1"/>
      <w:marLeft w:val="0"/>
      <w:marRight w:val="0"/>
      <w:marTop w:val="0"/>
      <w:marBottom w:val="0"/>
      <w:divBdr>
        <w:top w:val="none" w:sz="0" w:space="0" w:color="auto"/>
        <w:left w:val="none" w:sz="0" w:space="0" w:color="auto"/>
        <w:bottom w:val="none" w:sz="0" w:space="0" w:color="auto"/>
        <w:right w:val="none" w:sz="0" w:space="0" w:color="auto"/>
      </w:divBdr>
    </w:div>
    <w:div w:id="879560113">
      <w:bodyDiv w:val="1"/>
      <w:marLeft w:val="0"/>
      <w:marRight w:val="0"/>
      <w:marTop w:val="0"/>
      <w:marBottom w:val="0"/>
      <w:divBdr>
        <w:top w:val="none" w:sz="0" w:space="0" w:color="auto"/>
        <w:left w:val="none" w:sz="0" w:space="0" w:color="auto"/>
        <w:bottom w:val="none" w:sz="0" w:space="0" w:color="auto"/>
        <w:right w:val="none" w:sz="0" w:space="0" w:color="auto"/>
      </w:divBdr>
    </w:div>
    <w:div w:id="880941810">
      <w:bodyDiv w:val="1"/>
      <w:marLeft w:val="0"/>
      <w:marRight w:val="0"/>
      <w:marTop w:val="0"/>
      <w:marBottom w:val="0"/>
      <w:divBdr>
        <w:top w:val="none" w:sz="0" w:space="0" w:color="auto"/>
        <w:left w:val="none" w:sz="0" w:space="0" w:color="auto"/>
        <w:bottom w:val="none" w:sz="0" w:space="0" w:color="auto"/>
        <w:right w:val="none" w:sz="0" w:space="0" w:color="auto"/>
      </w:divBdr>
    </w:div>
    <w:div w:id="890574184">
      <w:bodyDiv w:val="1"/>
      <w:marLeft w:val="0"/>
      <w:marRight w:val="0"/>
      <w:marTop w:val="0"/>
      <w:marBottom w:val="0"/>
      <w:divBdr>
        <w:top w:val="none" w:sz="0" w:space="0" w:color="auto"/>
        <w:left w:val="none" w:sz="0" w:space="0" w:color="auto"/>
        <w:bottom w:val="none" w:sz="0" w:space="0" w:color="auto"/>
        <w:right w:val="none" w:sz="0" w:space="0" w:color="auto"/>
      </w:divBdr>
    </w:div>
    <w:div w:id="891841335">
      <w:bodyDiv w:val="1"/>
      <w:marLeft w:val="0"/>
      <w:marRight w:val="0"/>
      <w:marTop w:val="0"/>
      <w:marBottom w:val="0"/>
      <w:divBdr>
        <w:top w:val="none" w:sz="0" w:space="0" w:color="auto"/>
        <w:left w:val="none" w:sz="0" w:space="0" w:color="auto"/>
        <w:bottom w:val="none" w:sz="0" w:space="0" w:color="auto"/>
        <w:right w:val="none" w:sz="0" w:space="0" w:color="auto"/>
      </w:divBdr>
    </w:div>
    <w:div w:id="896211740">
      <w:bodyDiv w:val="1"/>
      <w:marLeft w:val="0"/>
      <w:marRight w:val="0"/>
      <w:marTop w:val="0"/>
      <w:marBottom w:val="0"/>
      <w:divBdr>
        <w:top w:val="none" w:sz="0" w:space="0" w:color="auto"/>
        <w:left w:val="none" w:sz="0" w:space="0" w:color="auto"/>
        <w:bottom w:val="none" w:sz="0" w:space="0" w:color="auto"/>
        <w:right w:val="none" w:sz="0" w:space="0" w:color="auto"/>
      </w:divBdr>
    </w:div>
    <w:div w:id="905988480">
      <w:bodyDiv w:val="1"/>
      <w:marLeft w:val="0"/>
      <w:marRight w:val="0"/>
      <w:marTop w:val="0"/>
      <w:marBottom w:val="0"/>
      <w:divBdr>
        <w:top w:val="none" w:sz="0" w:space="0" w:color="auto"/>
        <w:left w:val="none" w:sz="0" w:space="0" w:color="auto"/>
        <w:bottom w:val="none" w:sz="0" w:space="0" w:color="auto"/>
        <w:right w:val="none" w:sz="0" w:space="0" w:color="auto"/>
      </w:divBdr>
    </w:div>
    <w:div w:id="921644717">
      <w:bodyDiv w:val="1"/>
      <w:marLeft w:val="0"/>
      <w:marRight w:val="0"/>
      <w:marTop w:val="0"/>
      <w:marBottom w:val="0"/>
      <w:divBdr>
        <w:top w:val="none" w:sz="0" w:space="0" w:color="auto"/>
        <w:left w:val="none" w:sz="0" w:space="0" w:color="auto"/>
        <w:bottom w:val="none" w:sz="0" w:space="0" w:color="auto"/>
        <w:right w:val="none" w:sz="0" w:space="0" w:color="auto"/>
      </w:divBdr>
    </w:div>
    <w:div w:id="922493221">
      <w:bodyDiv w:val="1"/>
      <w:marLeft w:val="0"/>
      <w:marRight w:val="0"/>
      <w:marTop w:val="0"/>
      <w:marBottom w:val="0"/>
      <w:divBdr>
        <w:top w:val="none" w:sz="0" w:space="0" w:color="auto"/>
        <w:left w:val="none" w:sz="0" w:space="0" w:color="auto"/>
        <w:bottom w:val="none" w:sz="0" w:space="0" w:color="auto"/>
        <w:right w:val="none" w:sz="0" w:space="0" w:color="auto"/>
      </w:divBdr>
    </w:div>
    <w:div w:id="953368698">
      <w:bodyDiv w:val="1"/>
      <w:marLeft w:val="0"/>
      <w:marRight w:val="0"/>
      <w:marTop w:val="0"/>
      <w:marBottom w:val="0"/>
      <w:divBdr>
        <w:top w:val="none" w:sz="0" w:space="0" w:color="auto"/>
        <w:left w:val="none" w:sz="0" w:space="0" w:color="auto"/>
        <w:bottom w:val="none" w:sz="0" w:space="0" w:color="auto"/>
        <w:right w:val="none" w:sz="0" w:space="0" w:color="auto"/>
      </w:divBdr>
    </w:div>
    <w:div w:id="966661937">
      <w:bodyDiv w:val="1"/>
      <w:marLeft w:val="0"/>
      <w:marRight w:val="0"/>
      <w:marTop w:val="0"/>
      <w:marBottom w:val="0"/>
      <w:divBdr>
        <w:top w:val="none" w:sz="0" w:space="0" w:color="auto"/>
        <w:left w:val="none" w:sz="0" w:space="0" w:color="auto"/>
        <w:bottom w:val="none" w:sz="0" w:space="0" w:color="auto"/>
        <w:right w:val="none" w:sz="0" w:space="0" w:color="auto"/>
      </w:divBdr>
    </w:div>
    <w:div w:id="979765685">
      <w:bodyDiv w:val="1"/>
      <w:marLeft w:val="0"/>
      <w:marRight w:val="0"/>
      <w:marTop w:val="0"/>
      <w:marBottom w:val="0"/>
      <w:divBdr>
        <w:top w:val="none" w:sz="0" w:space="0" w:color="auto"/>
        <w:left w:val="none" w:sz="0" w:space="0" w:color="auto"/>
        <w:bottom w:val="none" w:sz="0" w:space="0" w:color="auto"/>
        <w:right w:val="none" w:sz="0" w:space="0" w:color="auto"/>
      </w:divBdr>
    </w:div>
    <w:div w:id="979918166">
      <w:bodyDiv w:val="1"/>
      <w:marLeft w:val="0"/>
      <w:marRight w:val="0"/>
      <w:marTop w:val="0"/>
      <w:marBottom w:val="0"/>
      <w:divBdr>
        <w:top w:val="none" w:sz="0" w:space="0" w:color="auto"/>
        <w:left w:val="none" w:sz="0" w:space="0" w:color="auto"/>
        <w:bottom w:val="none" w:sz="0" w:space="0" w:color="auto"/>
        <w:right w:val="none" w:sz="0" w:space="0" w:color="auto"/>
      </w:divBdr>
    </w:div>
    <w:div w:id="993029884">
      <w:bodyDiv w:val="1"/>
      <w:marLeft w:val="0"/>
      <w:marRight w:val="0"/>
      <w:marTop w:val="0"/>
      <w:marBottom w:val="0"/>
      <w:divBdr>
        <w:top w:val="none" w:sz="0" w:space="0" w:color="auto"/>
        <w:left w:val="none" w:sz="0" w:space="0" w:color="auto"/>
        <w:bottom w:val="none" w:sz="0" w:space="0" w:color="auto"/>
        <w:right w:val="none" w:sz="0" w:space="0" w:color="auto"/>
      </w:divBdr>
    </w:div>
    <w:div w:id="1000082884">
      <w:bodyDiv w:val="1"/>
      <w:marLeft w:val="0"/>
      <w:marRight w:val="0"/>
      <w:marTop w:val="0"/>
      <w:marBottom w:val="0"/>
      <w:divBdr>
        <w:top w:val="none" w:sz="0" w:space="0" w:color="auto"/>
        <w:left w:val="none" w:sz="0" w:space="0" w:color="auto"/>
        <w:bottom w:val="none" w:sz="0" w:space="0" w:color="auto"/>
        <w:right w:val="none" w:sz="0" w:space="0" w:color="auto"/>
      </w:divBdr>
    </w:div>
    <w:div w:id="1001468248">
      <w:bodyDiv w:val="1"/>
      <w:marLeft w:val="0"/>
      <w:marRight w:val="0"/>
      <w:marTop w:val="0"/>
      <w:marBottom w:val="0"/>
      <w:divBdr>
        <w:top w:val="none" w:sz="0" w:space="0" w:color="auto"/>
        <w:left w:val="none" w:sz="0" w:space="0" w:color="auto"/>
        <w:bottom w:val="none" w:sz="0" w:space="0" w:color="auto"/>
        <w:right w:val="none" w:sz="0" w:space="0" w:color="auto"/>
      </w:divBdr>
    </w:div>
    <w:div w:id="1005665152">
      <w:bodyDiv w:val="1"/>
      <w:marLeft w:val="0"/>
      <w:marRight w:val="0"/>
      <w:marTop w:val="0"/>
      <w:marBottom w:val="0"/>
      <w:divBdr>
        <w:top w:val="none" w:sz="0" w:space="0" w:color="auto"/>
        <w:left w:val="none" w:sz="0" w:space="0" w:color="auto"/>
        <w:bottom w:val="none" w:sz="0" w:space="0" w:color="auto"/>
        <w:right w:val="none" w:sz="0" w:space="0" w:color="auto"/>
      </w:divBdr>
    </w:div>
    <w:div w:id="1012799351">
      <w:bodyDiv w:val="1"/>
      <w:marLeft w:val="0"/>
      <w:marRight w:val="0"/>
      <w:marTop w:val="0"/>
      <w:marBottom w:val="0"/>
      <w:divBdr>
        <w:top w:val="none" w:sz="0" w:space="0" w:color="auto"/>
        <w:left w:val="none" w:sz="0" w:space="0" w:color="auto"/>
        <w:bottom w:val="none" w:sz="0" w:space="0" w:color="auto"/>
        <w:right w:val="none" w:sz="0" w:space="0" w:color="auto"/>
      </w:divBdr>
    </w:div>
    <w:div w:id="1030568143">
      <w:bodyDiv w:val="1"/>
      <w:marLeft w:val="0"/>
      <w:marRight w:val="0"/>
      <w:marTop w:val="0"/>
      <w:marBottom w:val="0"/>
      <w:divBdr>
        <w:top w:val="none" w:sz="0" w:space="0" w:color="auto"/>
        <w:left w:val="none" w:sz="0" w:space="0" w:color="auto"/>
        <w:bottom w:val="none" w:sz="0" w:space="0" w:color="auto"/>
        <w:right w:val="none" w:sz="0" w:space="0" w:color="auto"/>
      </w:divBdr>
    </w:div>
    <w:div w:id="1034035629">
      <w:bodyDiv w:val="1"/>
      <w:marLeft w:val="0"/>
      <w:marRight w:val="0"/>
      <w:marTop w:val="0"/>
      <w:marBottom w:val="0"/>
      <w:divBdr>
        <w:top w:val="none" w:sz="0" w:space="0" w:color="auto"/>
        <w:left w:val="none" w:sz="0" w:space="0" w:color="auto"/>
        <w:bottom w:val="none" w:sz="0" w:space="0" w:color="auto"/>
        <w:right w:val="none" w:sz="0" w:space="0" w:color="auto"/>
      </w:divBdr>
    </w:div>
    <w:div w:id="1037895807">
      <w:bodyDiv w:val="1"/>
      <w:marLeft w:val="0"/>
      <w:marRight w:val="0"/>
      <w:marTop w:val="0"/>
      <w:marBottom w:val="0"/>
      <w:divBdr>
        <w:top w:val="none" w:sz="0" w:space="0" w:color="auto"/>
        <w:left w:val="none" w:sz="0" w:space="0" w:color="auto"/>
        <w:bottom w:val="none" w:sz="0" w:space="0" w:color="auto"/>
        <w:right w:val="none" w:sz="0" w:space="0" w:color="auto"/>
      </w:divBdr>
    </w:div>
    <w:div w:id="1046177049">
      <w:bodyDiv w:val="1"/>
      <w:marLeft w:val="0"/>
      <w:marRight w:val="0"/>
      <w:marTop w:val="0"/>
      <w:marBottom w:val="0"/>
      <w:divBdr>
        <w:top w:val="none" w:sz="0" w:space="0" w:color="auto"/>
        <w:left w:val="none" w:sz="0" w:space="0" w:color="auto"/>
        <w:bottom w:val="none" w:sz="0" w:space="0" w:color="auto"/>
        <w:right w:val="none" w:sz="0" w:space="0" w:color="auto"/>
      </w:divBdr>
    </w:div>
    <w:div w:id="1057894538">
      <w:bodyDiv w:val="1"/>
      <w:marLeft w:val="0"/>
      <w:marRight w:val="0"/>
      <w:marTop w:val="0"/>
      <w:marBottom w:val="0"/>
      <w:divBdr>
        <w:top w:val="none" w:sz="0" w:space="0" w:color="auto"/>
        <w:left w:val="none" w:sz="0" w:space="0" w:color="auto"/>
        <w:bottom w:val="none" w:sz="0" w:space="0" w:color="auto"/>
        <w:right w:val="none" w:sz="0" w:space="0" w:color="auto"/>
      </w:divBdr>
    </w:div>
    <w:div w:id="1067267242">
      <w:bodyDiv w:val="1"/>
      <w:marLeft w:val="0"/>
      <w:marRight w:val="0"/>
      <w:marTop w:val="0"/>
      <w:marBottom w:val="0"/>
      <w:divBdr>
        <w:top w:val="none" w:sz="0" w:space="0" w:color="auto"/>
        <w:left w:val="none" w:sz="0" w:space="0" w:color="auto"/>
        <w:bottom w:val="none" w:sz="0" w:space="0" w:color="auto"/>
        <w:right w:val="none" w:sz="0" w:space="0" w:color="auto"/>
      </w:divBdr>
    </w:div>
    <w:div w:id="1076704588">
      <w:bodyDiv w:val="1"/>
      <w:marLeft w:val="0"/>
      <w:marRight w:val="0"/>
      <w:marTop w:val="0"/>
      <w:marBottom w:val="0"/>
      <w:divBdr>
        <w:top w:val="none" w:sz="0" w:space="0" w:color="auto"/>
        <w:left w:val="none" w:sz="0" w:space="0" w:color="auto"/>
        <w:bottom w:val="none" w:sz="0" w:space="0" w:color="auto"/>
        <w:right w:val="none" w:sz="0" w:space="0" w:color="auto"/>
      </w:divBdr>
    </w:div>
    <w:div w:id="1086072238">
      <w:bodyDiv w:val="1"/>
      <w:marLeft w:val="0"/>
      <w:marRight w:val="0"/>
      <w:marTop w:val="0"/>
      <w:marBottom w:val="0"/>
      <w:divBdr>
        <w:top w:val="none" w:sz="0" w:space="0" w:color="auto"/>
        <w:left w:val="none" w:sz="0" w:space="0" w:color="auto"/>
        <w:bottom w:val="none" w:sz="0" w:space="0" w:color="auto"/>
        <w:right w:val="none" w:sz="0" w:space="0" w:color="auto"/>
      </w:divBdr>
    </w:div>
    <w:div w:id="1095243858">
      <w:bodyDiv w:val="1"/>
      <w:marLeft w:val="0"/>
      <w:marRight w:val="0"/>
      <w:marTop w:val="0"/>
      <w:marBottom w:val="0"/>
      <w:divBdr>
        <w:top w:val="none" w:sz="0" w:space="0" w:color="auto"/>
        <w:left w:val="none" w:sz="0" w:space="0" w:color="auto"/>
        <w:bottom w:val="none" w:sz="0" w:space="0" w:color="auto"/>
        <w:right w:val="none" w:sz="0" w:space="0" w:color="auto"/>
      </w:divBdr>
    </w:div>
    <w:div w:id="1107696031">
      <w:bodyDiv w:val="1"/>
      <w:marLeft w:val="0"/>
      <w:marRight w:val="0"/>
      <w:marTop w:val="0"/>
      <w:marBottom w:val="0"/>
      <w:divBdr>
        <w:top w:val="none" w:sz="0" w:space="0" w:color="auto"/>
        <w:left w:val="none" w:sz="0" w:space="0" w:color="auto"/>
        <w:bottom w:val="none" w:sz="0" w:space="0" w:color="auto"/>
        <w:right w:val="none" w:sz="0" w:space="0" w:color="auto"/>
      </w:divBdr>
    </w:div>
    <w:div w:id="1109398000">
      <w:bodyDiv w:val="1"/>
      <w:marLeft w:val="0"/>
      <w:marRight w:val="0"/>
      <w:marTop w:val="0"/>
      <w:marBottom w:val="0"/>
      <w:divBdr>
        <w:top w:val="none" w:sz="0" w:space="0" w:color="auto"/>
        <w:left w:val="none" w:sz="0" w:space="0" w:color="auto"/>
        <w:bottom w:val="none" w:sz="0" w:space="0" w:color="auto"/>
        <w:right w:val="none" w:sz="0" w:space="0" w:color="auto"/>
      </w:divBdr>
    </w:div>
    <w:div w:id="1110931218">
      <w:bodyDiv w:val="1"/>
      <w:marLeft w:val="0"/>
      <w:marRight w:val="0"/>
      <w:marTop w:val="0"/>
      <w:marBottom w:val="0"/>
      <w:divBdr>
        <w:top w:val="none" w:sz="0" w:space="0" w:color="auto"/>
        <w:left w:val="none" w:sz="0" w:space="0" w:color="auto"/>
        <w:bottom w:val="none" w:sz="0" w:space="0" w:color="auto"/>
        <w:right w:val="none" w:sz="0" w:space="0" w:color="auto"/>
      </w:divBdr>
    </w:div>
    <w:div w:id="1118642144">
      <w:bodyDiv w:val="1"/>
      <w:marLeft w:val="0"/>
      <w:marRight w:val="0"/>
      <w:marTop w:val="0"/>
      <w:marBottom w:val="0"/>
      <w:divBdr>
        <w:top w:val="none" w:sz="0" w:space="0" w:color="auto"/>
        <w:left w:val="none" w:sz="0" w:space="0" w:color="auto"/>
        <w:bottom w:val="none" w:sz="0" w:space="0" w:color="auto"/>
        <w:right w:val="none" w:sz="0" w:space="0" w:color="auto"/>
      </w:divBdr>
    </w:div>
    <w:div w:id="1144086055">
      <w:bodyDiv w:val="1"/>
      <w:marLeft w:val="0"/>
      <w:marRight w:val="0"/>
      <w:marTop w:val="0"/>
      <w:marBottom w:val="0"/>
      <w:divBdr>
        <w:top w:val="none" w:sz="0" w:space="0" w:color="auto"/>
        <w:left w:val="none" w:sz="0" w:space="0" w:color="auto"/>
        <w:bottom w:val="none" w:sz="0" w:space="0" w:color="auto"/>
        <w:right w:val="none" w:sz="0" w:space="0" w:color="auto"/>
      </w:divBdr>
    </w:div>
    <w:div w:id="1145778174">
      <w:bodyDiv w:val="1"/>
      <w:marLeft w:val="0"/>
      <w:marRight w:val="0"/>
      <w:marTop w:val="0"/>
      <w:marBottom w:val="0"/>
      <w:divBdr>
        <w:top w:val="none" w:sz="0" w:space="0" w:color="auto"/>
        <w:left w:val="none" w:sz="0" w:space="0" w:color="auto"/>
        <w:bottom w:val="none" w:sz="0" w:space="0" w:color="auto"/>
        <w:right w:val="none" w:sz="0" w:space="0" w:color="auto"/>
      </w:divBdr>
    </w:div>
    <w:div w:id="1147287579">
      <w:bodyDiv w:val="1"/>
      <w:marLeft w:val="0"/>
      <w:marRight w:val="0"/>
      <w:marTop w:val="0"/>
      <w:marBottom w:val="0"/>
      <w:divBdr>
        <w:top w:val="none" w:sz="0" w:space="0" w:color="auto"/>
        <w:left w:val="none" w:sz="0" w:space="0" w:color="auto"/>
        <w:bottom w:val="none" w:sz="0" w:space="0" w:color="auto"/>
        <w:right w:val="none" w:sz="0" w:space="0" w:color="auto"/>
      </w:divBdr>
    </w:div>
    <w:div w:id="1155074266">
      <w:bodyDiv w:val="1"/>
      <w:marLeft w:val="0"/>
      <w:marRight w:val="0"/>
      <w:marTop w:val="0"/>
      <w:marBottom w:val="0"/>
      <w:divBdr>
        <w:top w:val="none" w:sz="0" w:space="0" w:color="auto"/>
        <w:left w:val="none" w:sz="0" w:space="0" w:color="auto"/>
        <w:bottom w:val="none" w:sz="0" w:space="0" w:color="auto"/>
        <w:right w:val="none" w:sz="0" w:space="0" w:color="auto"/>
      </w:divBdr>
    </w:div>
    <w:div w:id="1157459574">
      <w:bodyDiv w:val="1"/>
      <w:marLeft w:val="0"/>
      <w:marRight w:val="0"/>
      <w:marTop w:val="0"/>
      <w:marBottom w:val="0"/>
      <w:divBdr>
        <w:top w:val="none" w:sz="0" w:space="0" w:color="auto"/>
        <w:left w:val="none" w:sz="0" w:space="0" w:color="auto"/>
        <w:bottom w:val="none" w:sz="0" w:space="0" w:color="auto"/>
        <w:right w:val="none" w:sz="0" w:space="0" w:color="auto"/>
      </w:divBdr>
    </w:div>
    <w:div w:id="1182553964">
      <w:bodyDiv w:val="1"/>
      <w:marLeft w:val="0"/>
      <w:marRight w:val="0"/>
      <w:marTop w:val="0"/>
      <w:marBottom w:val="0"/>
      <w:divBdr>
        <w:top w:val="none" w:sz="0" w:space="0" w:color="auto"/>
        <w:left w:val="none" w:sz="0" w:space="0" w:color="auto"/>
        <w:bottom w:val="none" w:sz="0" w:space="0" w:color="auto"/>
        <w:right w:val="none" w:sz="0" w:space="0" w:color="auto"/>
      </w:divBdr>
    </w:div>
    <w:div w:id="1184829296">
      <w:bodyDiv w:val="1"/>
      <w:marLeft w:val="0"/>
      <w:marRight w:val="0"/>
      <w:marTop w:val="0"/>
      <w:marBottom w:val="0"/>
      <w:divBdr>
        <w:top w:val="none" w:sz="0" w:space="0" w:color="auto"/>
        <w:left w:val="none" w:sz="0" w:space="0" w:color="auto"/>
        <w:bottom w:val="none" w:sz="0" w:space="0" w:color="auto"/>
        <w:right w:val="none" w:sz="0" w:space="0" w:color="auto"/>
      </w:divBdr>
    </w:div>
    <w:div w:id="1195508587">
      <w:bodyDiv w:val="1"/>
      <w:marLeft w:val="0"/>
      <w:marRight w:val="0"/>
      <w:marTop w:val="0"/>
      <w:marBottom w:val="0"/>
      <w:divBdr>
        <w:top w:val="none" w:sz="0" w:space="0" w:color="auto"/>
        <w:left w:val="none" w:sz="0" w:space="0" w:color="auto"/>
        <w:bottom w:val="none" w:sz="0" w:space="0" w:color="auto"/>
        <w:right w:val="none" w:sz="0" w:space="0" w:color="auto"/>
      </w:divBdr>
    </w:div>
    <w:div w:id="1199972649">
      <w:bodyDiv w:val="1"/>
      <w:marLeft w:val="0"/>
      <w:marRight w:val="0"/>
      <w:marTop w:val="0"/>
      <w:marBottom w:val="0"/>
      <w:divBdr>
        <w:top w:val="none" w:sz="0" w:space="0" w:color="auto"/>
        <w:left w:val="none" w:sz="0" w:space="0" w:color="auto"/>
        <w:bottom w:val="none" w:sz="0" w:space="0" w:color="auto"/>
        <w:right w:val="none" w:sz="0" w:space="0" w:color="auto"/>
      </w:divBdr>
    </w:div>
    <w:div w:id="1208027764">
      <w:bodyDiv w:val="1"/>
      <w:marLeft w:val="0"/>
      <w:marRight w:val="0"/>
      <w:marTop w:val="0"/>
      <w:marBottom w:val="0"/>
      <w:divBdr>
        <w:top w:val="none" w:sz="0" w:space="0" w:color="auto"/>
        <w:left w:val="none" w:sz="0" w:space="0" w:color="auto"/>
        <w:bottom w:val="none" w:sz="0" w:space="0" w:color="auto"/>
        <w:right w:val="none" w:sz="0" w:space="0" w:color="auto"/>
      </w:divBdr>
    </w:div>
    <w:div w:id="1211772705">
      <w:bodyDiv w:val="1"/>
      <w:marLeft w:val="0"/>
      <w:marRight w:val="0"/>
      <w:marTop w:val="0"/>
      <w:marBottom w:val="0"/>
      <w:divBdr>
        <w:top w:val="none" w:sz="0" w:space="0" w:color="auto"/>
        <w:left w:val="none" w:sz="0" w:space="0" w:color="auto"/>
        <w:bottom w:val="none" w:sz="0" w:space="0" w:color="auto"/>
        <w:right w:val="none" w:sz="0" w:space="0" w:color="auto"/>
      </w:divBdr>
    </w:div>
    <w:div w:id="1214269852">
      <w:bodyDiv w:val="1"/>
      <w:marLeft w:val="0"/>
      <w:marRight w:val="0"/>
      <w:marTop w:val="0"/>
      <w:marBottom w:val="0"/>
      <w:divBdr>
        <w:top w:val="none" w:sz="0" w:space="0" w:color="auto"/>
        <w:left w:val="none" w:sz="0" w:space="0" w:color="auto"/>
        <w:bottom w:val="none" w:sz="0" w:space="0" w:color="auto"/>
        <w:right w:val="none" w:sz="0" w:space="0" w:color="auto"/>
      </w:divBdr>
    </w:div>
    <w:div w:id="1218206450">
      <w:bodyDiv w:val="1"/>
      <w:marLeft w:val="0"/>
      <w:marRight w:val="0"/>
      <w:marTop w:val="0"/>
      <w:marBottom w:val="0"/>
      <w:divBdr>
        <w:top w:val="none" w:sz="0" w:space="0" w:color="auto"/>
        <w:left w:val="none" w:sz="0" w:space="0" w:color="auto"/>
        <w:bottom w:val="none" w:sz="0" w:space="0" w:color="auto"/>
        <w:right w:val="none" w:sz="0" w:space="0" w:color="auto"/>
      </w:divBdr>
    </w:div>
    <w:div w:id="1222669717">
      <w:bodyDiv w:val="1"/>
      <w:marLeft w:val="0"/>
      <w:marRight w:val="0"/>
      <w:marTop w:val="0"/>
      <w:marBottom w:val="0"/>
      <w:divBdr>
        <w:top w:val="none" w:sz="0" w:space="0" w:color="auto"/>
        <w:left w:val="none" w:sz="0" w:space="0" w:color="auto"/>
        <w:bottom w:val="none" w:sz="0" w:space="0" w:color="auto"/>
        <w:right w:val="none" w:sz="0" w:space="0" w:color="auto"/>
      </w:divBdr>
    </w:div>
    <w:div w:id="1223098984">
      <w:bodyDiv w:val="1"/>
      <w:marLeft w:val="0"/>
      <w:marRight w:val="0"/>
      <w:marTop w:val="0"/>
      <w:marBottom w:val="0"/>
      <w:divBdr>
        <w:top w:val="none" w:sz="0" w:space="0" w:color="auto"/>
        <w:left w:val="none" w:sz="0" w:space="0" w:color="auto"/>
        <w:bottom w:val="none" w:sz="0" w:space="0" w:color="auto"/>
        <w:right w:val="none" w:sz="0" w:space="0" w:color="auto"/>
      </w:divBdr>
    </w:div>
    <w:div w:id="1238631393">
      <w:bodyDiv w:val="1"/>
      <w:marLeft w:val="0"/>
      <w:marRight w:val="0"/>
      <w:marTop w:val="0"/>
      <w:marBottom w:val="0"/>
      <w:divBdr>
        <w:top w:val="none" w:sz="0" w:space="0" w:color="auto"/>
        <w:left w:val="none" w:sz="0" w:space="0" w:color="auto"/>
        <w:bottom w:val="none" w:sz="0" w:space="0" w:color="auto"/>
        <w:right w:val="none" w:sz="0" w:space="0" w:color="auto"/>
      </w:divBdr>
    </w:div>
    <w:div w:id="1240366902">
      <w:bodyDiv w:val="1"/>
      <w:marLeft w:val="0"/>
      <w:marRight w:val="0"/>
      <w:marTop w:val="0"/>
      <w:marBottom w:val="0"/>
      <w:divBdr>
        <w:top w:val="none" w:sz="0" w:space="0" w:color="auto"/>
        <w:left w:val="none" w:sz="0" w:space="0" w:color="auto"/>
        <w:bottom w:val="none" w:sz="0" w:space="0" w:color="auto"/>
        <w:right w:val="none" w:sz="0" w:space="0" w:color="auto"/>
      </w:divBdr>
    </w:div>
    <w:div w:id="1257135808">
      <w:bodyDiv w:val="1"/>
      <w:marLeft w:val="0"/>
      <w:marRight w:val="0"/>
      <w:marTop w:val="0"/>
      <w:marBottom w:val="0"/>
      <w:divBdr>
        <w:top w:val="none" w:sz="0" w:space="0" w:color="auto"/>
        <w:left w:val="none" w:sz="0" w:space="0" w:color="auto"/>
        <w:bottom w:val="none" w:sz="0" w:space="0" w:color="auto"/>
        <w:right w:val="none" w:sz="0" w:space="0" w:color="auto"/>
      </w:divBdr>
    </w:div>
    <w:div w:id="1261988724">
      <w:bodyDiv w:val="1"/>
      <w:marLeft w:val="0"/>
      <w:marRight w:val="0"/>
      <w:marTop w:val="0"/>
      <w:marBottom w:val="0"/>
      <w:divBdr>
        <w:top w:val="none" w:sz="0" w:space="0" w:color="auto"/>
        <w:left w:val="none" w:sz="0" w:space="0" w:color="auto"/>
        <w:bottom w:val="none" w:sz="0" w:space="0" w:color="auto"/>
        <w:right w:val="none" w:sz="0" w:space="0" w:color="auto"/>
      </w:divBdr>
    </w:div>
    <w:div w:id="1262641034">
      <w:bodyDiv w:val="1"/>
      <w:marLeft w:val="0"/>
      <w:marRight w:val="0"/>
      <w:marTop w:val="0"/>
      <w:marBottom w:val="0"/>
      <w:divBdr>
        <w:top w:val="none" w:sz="0" w:space="0" w:color="auto"/>
        <w:left w:val="none" w:sz="0" w:space="0" w:color="auto"/>
        <w:bottom w:val="none" w:sz="0" w:space="0" w:color="auto"/>
        <w:right w:val="none" w:sz="0" w:space="0" w:color="auto"/>
      </w:divBdr>
      <w:divsChild>
        <w:div w:id="730810705">
          <w:marLeft w:val="0"/>
          <w:marRight w:val="0"/>
          <w:marTop w:val="0"/>
          <w:marBottom w:val="0"/>
          <w:divBdr>
            <w:top w:val="none" w:sz="0" w:space="0" w:color="auto"/>
            <w:left w:val="none" w:sz="0" w:space="0" w:color="auto"/>
            <w:bottom w:val="none" w:sz="0" w:space="0" w:color="auto"/>
            <w:right w:val="none" w:sz="0" w:space="0" w:color="auto"/>
          </w:divBdr>
          <w:divsChild>
            <w:div w:id="206183347">
              <w:marLeft w:val="0"/>
              <w:marRight w:val="0"/>
              <w:marTop w:val="0"/>
              <w:marBottom w:val="0"/>
              <w:divBdr>
                <w:top w:val="none" w:sz="0" w:space="0" w:color="auto"/>
                <w:left w:val="none" w:sz="0" w:space="0" w:color="auto"/>
                <w:bottom w:val="none" w:sz="0" w:space="0" w:color="auto"/>
                <w:right w:val="none" w:sz="0" w:space="0" w:color="auto"/>
              </w:divBdr>
              <w:divsChild>
                <w:div w:id="1307126543">
                  <w:marLeft w:val="0"/>
                  <w:marRight w:val="0"/>
                  <w:marTop w:val="0"/>
                  <w:marBottom w:val="0"/>
                  <w:divBdr>
                    <w:top w:val="none" w:sz="0" w:space="0" w:color="auto"/>
                    <w:left w:val="none" w:sz="0" w:space="0" w:color="auto"/>
                    <w:bottom w:val="none" w:sz="0" w:space="0" w:color="auto"/>
                    <w:right w:val="none" w:sz="0" w:space="0" w:color="auto"/>
                  </w:divBdr>
                </w:div>
                <w:div w:id="21258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678778">
      <w:bodyDiv w:val="1"/>
      <w:marLeft w:val="0"/>
      <w:marRight w:val="0"/>
      <w:marTop w:val="0"/>
      <w:marBottom w:val="0"/>
      <w:divBdr>
        <w:top w:val="none" w:sz="0" w:space="0" w:color="auto"/>
        <w:left w:val="none" w:sz="0" w:space="0" w:color="auto"/>
        <w:bottom w:val="none" w:sz="0" w:space="0" w:color="auto"/>
        <w:right w:val="none" w:sz="0" w:space="0" w:color="auto"/>
      </w:divBdr>
    </w:div>
    <w:div w:id="1277566457">
      <w:bodyDiv w:val="1"/>
      <w:marLeft w:val="0"/>
      <w:marRight w:val="0"/>
      <w:marTop w:val="0"/>
      <w:marBottom w:val="0"/>
      <w:divBdr>
        <w:top w:val="none" w:sz="0" w:space="0" w:color="auto"/>
        <w:left w:val="none" w:sz="0" w:space="0" w:color="auto"/>
        <w:bottom w:val="none" w:sz="0" w:space="0" w:color="auto"/>
        <w:right w:val="none" w:sz="0" w:space="0" w:color="auto"/>
      </w:divBdr>
    </w:div>
    <w:div w:id="1284653277">
      <w:bodyDiv w:val="1"/>
      <w:marLeft w:val="0"/>
      <w:marRight w:val="0"/>
      <w:marTop w:val="0"/>
      <w:marBottom w:val="0"/>
      <w:divBdr>
        <w:top w:val="none" w:sz="0" w:space="0" w:color="auto"/>
        <w:left w:val="none" w:sz="0" w:space="0" w:color="auto"/>
        <w:bottom w:val="none" w:sz="0" w:space="0" w:color="auto"/>
        <w:right w:val="none" w:sz="0" w:space="0" w:color="auto"/>
      </w:divBdr>
    </w:div>
    <w:div w:id="1291937330">
      <w:bodyDiv w:val="1"/>
      <w:marLeft w:val="0"/>
      <w:marRight w:val="0"/>
      <w:marTop w:val="0"/>
      <w:marBottom w:val="0"/>
      <w:divBdr>
        <w:top w:val="none" w:sz="0" w:space="0" w:color="auto"/>
        <w:left w:val="none" w:sz="0" w:space="0" w:color="auto"/>
        <w:bottom w:val="none" w:sz="0" w:space="0" w:color="auto"/>
        <w:right w:val="none" w:sz="0" w:space="0" w:color="auto"/>
      </w:divBdr>
    </w:div>
    <w:div w:id="1311523770">
      <w:bodyDiv w:val="1"/>
      <w:marLeft w:val="0"/>
      <w:marRight w:val="0"/>
      <w:marTop w:val="0"/>
      <w:marBottom w:val="0"/>
      <w:divBdr>
        <w:top w:val="none" w:sz="0" w:space="0" w:color="auto"/>
        <w:left w:val="none" w:sz="0" w:space="0" w:color="auto"/>
        <w:bottom w:val="none" w:sz="0" w:space="0" w:color="auto"/>
        <w:right w:val="none" w:sz="0" w:space="0" w:color="auto"/>
      </w:divBdr>
    </w:div>
    <w:div w:id="1311904109">
      <w:bodyDiv w:val="1"/>
      <w:marLeft w:val="0"/>
      <w:marRight w:val="0"/>
      <w:marTop w:val="0"/>
      <w:marBottom w:val="0"/>
      <w:divBdr>
        <w:top w:val="none" w:sz="0" w:space="0" w:color="auto"/>
        <w:left w:val="none" w:sz="0" w:space="0" w:color="auto"/>
        <w:bottom w:val="none" w:sz="0" w:space="0" w:color="auto"/>
        <w:right w:val="none" w:sz="0" w:space="0" w:color="auto"/>
      </w:divBdr>
    </w:div>
    <w:div w:id="1322273142">
      <w:bodyDiv w:val="1"/>
      <w:marLeft w:val="0"/>
      <w:marRight w:val="0"/>
      <w:marTop w:val="0"/>
      <w:marBottom w:val="0"/>
      <w:divBdr>
        <w:top w:val="none" w:sz="0" w:space="0" w:color="auto"/>
        <w:left w:val="none" w:sz="0" w:space="0" w:color="auto"/>
        <w:bottom w:val="none" w:sz="0" w:space="0" w:color="auto"/>
        <w:right w:val="none" w:sz="0" w:space="0" w:color="auto"/>
      </w:divBdr>
    </w:div>
    <w:div w:id="1347514438">
      <w:bodyDiv w:val="1"/>
      <w:marLeft w:val="0"/>
      <w:marRight w:val="0"/>
      <w:marTop w:val="0"/>
      <w:marBottom w:val="0"/>
      <w:divBdr>
        <w:top w:val="none" w:sz="0" w:space="0" w:color="auto"/>
        <w:left w:val="none" w:sz="0" w:space="0" w:color="auto"/>
        <w:bottom w:val="none" w:sz="0" w:space="0" w:color="auto"/>
        <w:right w:val="none" w:sz="0" w:space="0" w:color="auto"/>
      </w:divBdr>
    </w:div>
    <w:div w:id="1348676577">
      <w:bodyDiv w:val="1"/>
      <w:marLeft w:val="0"/>
      <w:marRight w:val="0"/>
      <w:marTop w:val="0"/>
      <w:marBottom w:val="0"/>
      <w:divBdr>
        <w:top w:val="none" w:sz="0" w:space="0" w:color="auto"/>
        <w:left w:val="none" w:sz="0" w:space="0" w:color="auto"/>
        <w:bottom w:val="none" w:sz="0" w:space="0" w:color="auto"/>
        <w:right w:val="none" w:sz="0" w:space="0" w:color="auto"/>
      </w:divBdr>
    </w:div>
    <w:div w:id="1357998314">
      <w:bodyDiv w:val="1"/>
      <w:marLeft w:val="0"/>
      <w:marRight w:val="0"/>
      <w:marTop w:val="0"/>
      <w:marBottom w:val="0"/>
      <w:divBdr>
        <w:top w:val="none" w:sz="0" w:space="0" w:color="auto"/>
        <w:left w:val="none" w:sz="0" w:space="0" w:color="auto"/>
        <w:bottom w:val="none" w:sz="0" w:space="0" w:color="auto"/>
        <w:right w:val="none" w:sz="0" w:space="0" w:color="auto"/>
      </w:divBdr>
    </w:div>
    <w:div w:id="1368871112">
      <w:bodyDiv w:val="1"/>
      <w:marLeft w:val="0"/>
      <w:marRight w:val="0"/>
      <w:marTop w:val="0"/>
      <w:marBottom w:val="0"/>
      <w:divBdr>
        <w:top w:val="none" w:sz="0" w:space="0" w:color="auto"/>
        <w:left w:val="none" w:sz="0" w:space="0" w:color="auto"/>
        <w:bottom w:val="none" w:sz="0" w:space="0" w:color="auto"/>
        <w:right w:val="none" w:sz="0" w:space="0" w:color="auto"/>
      </w:divBdr>
    </w:div>
    <w:div w:id="1386875824">
      <w:bodyDiv w:val="1"/>
      <w:marLeft w:val="0"/>
      <w:marRight w:val="0"/>
      <w:marTop w:val="0"/>
      <w:marBottom w:val="0"/>
      <w:divBdr>
        <w:top w:val="none" w:sz="0" w:space="0" w:color="auto"/>
        <w:left w:val="none" w:sz="0" w:space="0" w:color="auto"/>
        <w:bottom w:val="none" w:sz="0" w:space="0" w:color="auto"/>
        <w:right w:val="none" w:sz="0" w:space="0" w:color="auto"/>
      </w:divBdr>
    </w:div>
    <w:div w:id="1387799478">
      <w:bodyDiv w:val="1"/>
      <w:marLeft w:val="0"/>
      <w:marRight w:val="0"/>
      <w:marTop w:val="0"/>
      <w:marBottom w:val="0"/>
      <w:divBdr>
        <w:top w:val="none" w:sz="0" w:space="0" w:color="auto"/>
        <w:left w:val="none" w:sz="0" w:space="0" w:color="auto"/>
        <w:bottom w:val="none" w:sz="0" w:space="0" w:color="auto"/>
        <w:right w:val="none" w:sz="0" w:space="0" w:color="auto"/>
      </w:divBdr>
    </w:div>
    <w:div w:id="1388918784">
      <w:bodyDiv w:val="1"/>
      <w:marLeft w:val="0"/>
      <w:marRight w:val="0"/>
      <w:marTop w:val="0"/>
      <w:marBottom w:val="0"/>
      <w:divBdr>
        <w:top w:val="none" w:sz="0" w:space="0" w:color="auto"/>
        <w:left w:val="none" w:sz="0" w:space="0" w:color="auto"/>
        <w:bottom w:val="none" w:sz="0" w:space="0" w:color="auto"/>
        <w:right w:val="none" w:sz="0" w:space="0" w:color="auto"/>
      </w:divBdr>
    </w:div>
    <w:div w:id="1408648928">
      <w:bodyDiv w:val="1"/>
      <w:marLeft w:val="0"/>
      <w:marRight w:val="0"/>
      <w:marTop w:val="0"/>
      <w:marBottom w:val="0"/>
      <w:divBdr>
        <w:top w:val="none" w:sz="0" w:space="0" w:color="auto"/>
        <w:left w:val="none" w:sz="0" w:space="0" w:color="auto"/>
        <w:bottom w:val="none" w:sz="0" w:space="0" w:color="auto"/>
        <w:right w:val="none" w:sz="0" w:space="0" w:color="auto"/>
      </w:divBdr>
    </w:div>
    <w:div w:id="1409570649">
      <w:bodyDiv w:val="1"/>
      <w:marLeft w:val="0"/>
      <w:marRight w:val="0"/>
      <w:marTop w:val="0"/>
      <w:marBottom w:val="0"/>
      <w:divBdr>
        <w:top w:val="none" w:sz="0" w:space="0" w:color="auto"/>
        <w:left w:val="none" w:sz="0" w:space="0" w:color="auto"/>
        <w:bottom w:val="none" w:sz="0" w:space="0" w:color="auto"/>
        <w:right w:val="none" w:sz="0" w:space="0" w:color="auto"/>
      </w:divBdr>
    </w:div>
    <w:div w:id="1412046616">
      <w:bodyDiv w:val="1"/>
      <w:marLeft w:val="0"/>
      <w:marRight w:val="0"/>
      <w:marTop w:val="0"/>
      <w:marBottom w:val="0"/>
      <w:divBdr>
        <w:top w:val="none" w:sz="0" w:space="0" w:color="auto"/>
        <w:left w:val="none" w:sz="0" w:space="0" w:color="auto"/>
        <w:bottom w:val="none" w:sz="0" w:space="0" w:color="auto"/>
        <w:right w:val="none" w:sz="0" w:space="0" w:color="auto"/>
      </w:divBdr>
    </w:div>
    <w:div w:id="1418015474">
      <w:bodyDiv w:val="1"/>
      <w:marLeft w:val="0"/>
      <w:marRight w:val="0"/>
      <w:marTop w:val="0"/>
      <w:marBottom w:val="0"/>
      <w:divBdr>
        <w:top w:val="none" w:sz="0" w:space="0" w:color="auto"/>
        <w:left w:val="none" w:sz="0" w:space="0" w:color="auto"/>
        <w:bottom w:val="none" w:sz="0" w:space="0" w:color="auto"/>
        <w:right w:val="none" w:sz="0" w:space="0" w:color="auto"/>
      </w:divBdr>
    </w:div>
    <w:div w:id="1423838927">
      <w:bodyDiv w:val="1"/>
      <w:marLeft w:val="0"/>
      <w:marRight w:val="0"/>
      <w:marTop w:val="0"/>
      <w:marBottom w:val="0"/>
      <w:divBdr>
        <w:top w:val="none" w:sz="0" w:space="0" w:color="auto"/>
        <w:left w:val="none" w:sz="0" w:space="0" w:color="auto"/>
        <w:bottom w:val="none" w:sz="0" w:space="0" w:color="auto"/>
        <w:right w:val="none" w:sz="0" w:space="0" w:color="auto"/>
      </w:divBdr>
    </w:div>
    <w:div w:id="1433091865">
      <w:bodyDiv w:val="1"/>
      <w:marLeft w:val="0"/>
      <w:marRight w:val="0"/>
      <w:marTop w:val="0"/>
      <w:marBottom w:val="0"/>
      <w:divBdr>
        <w:top w:val="none" w:sz="0" w:space="0" w:color="auto"/>
        <w:left w:val="none" w:sz="0" w:space="0" w:color="auto"/>
        <w:bottom w:val="none" w:sz="0" w:space="0" w:color="auto"/>
        <w:right w:val="none" w:sz="0" w:space="0" w:color="auto"/>
      </w:divBdr>
    </w:div>
    <w:div w:id="1434545447">
      <w:bodyDiv w:val="1"/>
      <w:marLeft w:val="0"/>
      <w:marRight w:val="0"/>
      <w:marTop w:val="0"/>
      <w:marBottom w:val="0"/>
      <w:divBdr>
        <w:top w:val="none" w:sz="0" w:space="0" w:color="auto"/>
        <w:left w:val="none" w:sz="0" w:space="0" w:color="auto"/>
        <w:bottom w:val="none" w:sz="0" w:space="0" w:color="auto"/>
        <w:right w:val="none" w:sz="0" w:space="0" w:color="auto"/>
      </w:divBdr>
    </w:div>
    <w:div w:id="1443381987">
      <w:bodyDiv w:val="1"/>
      <w:marLeft w:val="0"/>
      <w:marRight w:val="0"/>
      <w:marTop w:val="0"/>
      <w:marBottom w:val="0"/>
      <w:divBdr>
        <w:top w:val="none" w:sz="0" w:space="0" w:color="auto"/>
        <w:left w:val="none" w:sz="0" w:space="0" w:color="auto"/>
        <w:bottom w:val="none" w:sz="0" w:space="0" w:color="auto"/>
        <w:right w:val="none" w:sz="0" w:space="0" w:color="auto"/>
      </w:divBdr>
    </w:div>
    <w:div w:id="1456292230">
      <w:bodyDiv w:val="1"/>
      <w:marLeft w:val="0"/>
      <w:marRight w:val="0"/>
      <w:marTop w:val="0"/>
      <w:marBottom w:val="0"/>
      <w:divBdr>
        <w:top w:val="none" w:sz="0" w:space="0" w:color="auto"/>
        <w:left w:val="none" w:sz="0" w:space="0" w:color="auto"/>
        <w:bottom w:val="none" w:sz="0" w:space="0" w:color="auto"/>
        <w:right w:val="none" w:sz="0" w:space="0" w:color="auto"/>
      </w:divBdr>
    </w:div>
    <w:div w:id="1458983425">
      <w:bodyDiv w:val="1"/>
      <w:marLeft w:val="0"/>
      <w:marRight w:val="0"/>
      <w:marTop w:val="0"/>
      <w:marBottom w:val="0"/>
      <w:divBdr>
        <w:top w:val="none" w:sz="0" w:space="0" w:color="auto"/>
        <w:left w:val="none" w:sz="0" w:space="0" w:color="auto"/>
        <w:bottom w:val="none" w:sz="0" w:space="0" w:color="auto"/>
        <w:right w:val="none" w:sz="0" w:space="0" w:color="auto"/>
      </w:divBdr>
    </w:div>
    <w:div w:id="1485243238">
      <w:bodyDiv w:val="1"/>
      <w:marLeft w:val="0"/>
      <w:marRight w:val="0"/>
      <w:marTop w:val="0"/>
      <w:marBottom w:val="0"/>
      <w:divBdr>
        <w:top w:val="none" w:sz="0" w:space="0" w:color="auto"/>
        <w:left w:val="none" w:sz="0" w:space="0" w:color="auto"/>
        <w:bottom w:val="none" w:sz="0" w:space="0" w:color="auto"/>
        <w:right w:val="none" w:sz="0" w:space="0" w:color="auto"/>
      </w:divBdr>
    </w:div>
    <w:div w:id="1489590165">
      <w:bodyDiv w:val="1"/>
      <w:marLeft w:val="0"/>
      <w:marRight w:val="0"/>
      <w:marTop w:val="0"/>
      <w:marBottom w:val="0"/>
      <w:divBdr>
        <w:top w:val="none" w:sz="0" w:space="0" w:color="auto"/>
        <w:left w:val="none" w:sz="0" w:space="0" w:color="auto"/>
        <w:bottom w:val="none" w:sz="0" w:space="0" w:color="auto"/>
        <w:right w:val="none" w:sz="0" w:space="0" w:color="auto"/>
      </w:divBdr>
    </w:div>
    <w:div w:id="1489789722">
      <w:bodyDiv w:val="1"/>
      <w:marLeft w:val="0"/>
      <w:marRight w:val="0"/>
      <w:marTop w:val="0"/>
      <w:marBottom w:val="0"/>
      <w:divBdr>
        <w:top w:val="none" w:sz="0" w:space="0" w:color="auto"/>
        <w:left w:val="none" w:sz="0" w:space="0" w:color="auto"/>
        <w:bottom w:val="none" w:sz="0" w:space="0" w:color="auto"/>
        <w:right w:val="none" w:sz="0" w:space="0" w:color="auto"/>
      </w:divBdr>
    </w:div>
    <w:div w:id="1508714476">
      <w:bodyDiv w:val="1"/>
      <w:marLeft w:val="0"/>
      <w:marRight w:val="0"/>
      <w:marTop w:val="0"/>
      <w:marBottom w:val="0"/>
      <w:divBdr>
        <w:top w:val="none" w:sz="0" w:space="0" w:color="auto"/>
        <w:left w:val="none" w:sz="0" w:space="0" w:color="auto"/>
        <w:bottom w:val="none" w:sz="0" w:space="0" w:color="auto"/>
        <w:right w:val="none" w:sz="0" w:space="0" w:color="auto"/>
      </w:divBdr>
    </w:div>
    <w:div w:id="1512798602">
      <w:bodyDiv w:val="1"/>
      <w:marLeft w:val="0"/>
      <w:marRight w:val="0"/>
      <w:marTop w:val="0"/>
      <w:marBottom w:val="0"/>
      <w:divBdr>
        <w:top w:val="none" w:sz="0" w:space="0" w:color="auto"/>
        <w:left w:val="none" w:sz="0" w:space="0" w:color="auto"/>
        <w:bottom w:val="none" w:sz="0" w:space="0" w:color="auto"/>
        <w:right w:val="none" w:sz="0" w:space="0" w:color="auto"/>
      </w:divBdr>
    </w:div>
    <w:div w:id="1522432106">
      <w:bodyDiv w:val="1"/>
      <w:marLeft w:val="0"/>
      <w:marRight w:val="0"/>
      <w:marTop w:val="0"/>
      <w:marBottom w:val="0"/>
      <w:divBdr>
        <w:top w:val="none" w:sz="0" w:space="0" w:color="auto"/>
        <w:left w:val="none" w:sz="0" w:space="0" w:color="auto"/>
        <w:bottom w:val="none" w:sz="0" w:space="0" w:color="auto"/>
        <w:right w:val="none" w:sz="0" w:space="0" w:color="auto"/>
      </w:divBdr>
    </w:div>
    <w:div w:id="1524201923">
      <w:bodyDiv w:val="1"/>
      <w:marLeft w:val="0"/>
      <w:marRight w:val="0"/>
      <w:marTop w:val="0"/>
      <w:marBottom w:val="0"/>
      <w:divBdr>
        <w:top w:val="none" w:sz="0" w:space="0" w:color="auto"/>
        <w:left w:val="none" w:sz="0" w:space="0" w:color="auto"/>
        <w:bottom w:val="none" w:sz="0" w:space="0" w:color="auto"/>
        <w:right w:val="none" w:sz="0" w:space="0" w:color="auto"/>
      </w:divBdr>
    </w:div>
    <w:div w:id="1535998755">
      <w:bodyDiv w:val="1"/>
      <w:marLeft w:val="0"/>
      <w:marRight w:val="0"/>
      <w:marTop w:val="0"/>
      <w:marBottom w:val="0"/>
      <w:divBdr>
        <w:top w:val="none" w:sz="0" w:space="0" w:color="auto"/>
        <w:left w:val="none" w:sz="0" w:space="0" w:color="auto"/>
        <w:bottom w:val="none" w:sz="0" w:space="0" w:color="auto"/>
        <w:right w:val="none" w:sz="0" w:space="0" w:color="auto"/>
      </w:divBdr>
    </w:div>
    <w:div w:id="1539850275">
      <w:bodyDiv w:val="1"/>
      <w:marLeft w:val="0"/>
      <w:marRight w:val="0"/>
      <w:marTop w:val="0"/>
      <w:marBottom w:val="0"/>
      <w:divBdr>
        <w:top w:val="none" w:sz="0" w:space="0" w:color="auto"/>
        <w:left w:val="none" w:sz="0" w:space="0" w:color="auto"/>
        <w:bottom w:val="none" w:sz="0" w:space="0" w:color="auto"/>
        <w:right w:val="none" w:sz="0" w:space="0" w:color="auto"/>
      </w:divBdr>
    </w:div>
    <w:div w:id="1540044319">
      <w:bodyDiv w:val="1"/>
      <w:marLeft w:val="0"/>
      <w:marRight w:val="0"/>
      <w:marTop w:val="0"/>
      <w:marBottom w:val="0"/>
      <w:divBdr>
        <w:top w:val="none" w:sz="0" w:space="0" w:color="auto"/>
        <w:left w:val="none" w:sz="0" w:space="0" w:color="auto"/>
        <w:bottom w:val="none" w:sz="0" w:space="0" w:color="auto"/>
        <w:right w:val="none" w:sz="0" w:space="0" w:color="auto"/>
      </w:divBdr>
    </w:div>
    <w:div w:id="1549798553">
      <w:bodyDiv w:val="1"/>
      <w:marLeft w:val="0"/>
      <w:marRight w:val="0"/>
      <w:marTop w:val="0"/>
      <w:marBottom w:val="0"/>
      <w:divBdr>
        <w:top w:val="none" w:sz="0" w:space="0" w:color="auto"/>
        <w:left w:val="none" w:sz="0" w:space="0" w:color="auto"/>
        <w:bottom w:val="none" w:sz="0" w:space="0" w:color="auto"/>
        <w:right w:val="none" w:sz="0" w:space="0" w:color="auto"/>
      </w:divBdr>
    </w:div>
    <w:div w:id="1551573119">
      <w:bodyDiv w:val="1"/>
      <w:marLeft w:val="0"/>
      <w:marRight w:val="0"/>
      <w:marTop w:val="0"/>
      <w:marBottom w:val="0"/>
      <w:divBdr>
        <w:top w:val="none" w:sz="0" w:space="0" w:color="auto"/>
        <w:left w:val="none" w:sz="0" w:space="0" w:color="auto"/>
        <w:bottom w:val="none" w:sz="0" w:space="0" w:color="auto"/>
        <w:right w:val="none" w:sz="0" w:space="0" w:color="auto"/>
      </w:divBdr>
    </w:div>
    <w:div w:id="1570504738">
      <w:bodyDiv w:val="1"/>
      <w:marLeft w:val="0"/>
      <w:marRight w:val="0"/>
      <w:marTop w:val="0"/>
      <w:marBottom w:val="0"/>
      <w:divBdr>
        <w:top w:val="none" w:sz="0" w:space="0" w:color="auto"/>
        <w:left w:val="none" w:sz="0" w:space="0" w:color="auto"/>
        <w:bottom w:val="none" w:sz="0" w:space="0" w:color="auto"/>
        <w:right w:val="none" w:sz="0" w:space="0" w:color="auto"/>
      </w:divBdr>
    </w:div>
    <w:div w:id="1580553179">
      <w:bodyDiv w:val="1"/>
      <w:marLeft w:val="0"/>
      <w:marRight w:val="0"/>
      <w:marTop w:val="0"/>
      <w:marBottom w:val="0"/>
      <w:divBdr>
        <w:top w:val="none" w:sz="0" w:space="0" w:color="auto"/>
        <w:left w:val="none" w:sz="0" w:space="0" w:color="auto"/>
        <w:bottom w:val="none" w:sz="0" w:space="0" w:color="auto"/>
        <w:right w:val="none" w:sz="0" w:space="0" w:color="auto"/>
      </w:divBdr>
    </w:div>
    <w:div w:id="1587957800">
      <w:bodyDiv w:val="1"/>
      <w:marLeft w:val="0"/>
      <w:marRight w:val="0"/>
      <w:marTop w:val="0"/>
      <w:marBottom w:val="0"/>
      <w:divBdr>
        <w:top w:val="none" w:sz="0" w:space="0" w:color="auto"/>
        <w:left w:val="none" w:sz="0" w:space="0" w:color="auto"/>
        <w:bottom w:val="none" w:sz="0" w:space="0" w:color="auto"/>
        <w:right w:val="none" w:sz="0" w:space="0" w:color="auto"/>
      </w:divBdr>
    </w:div>
    <w:div w:id="1590040957">
      <w:bodyDiv w:val="1"/>
      <w:marLeft w:val="0"/>
      <w:marRight w:val="0"/>
      <w:marTop w:val="0"/>
      <w:marBottom w:val="0"/>
      <w:divBdr>
        <w:top w:val="none" w:sz="0" w:space="0" w:color="auto"/>
        <w:left w:val="none" w:sz="0" w:space="0" w:color="auto"/>
        <w:bottom w:val="none" w:sz="0" w:space="0" w:color="auto"/>
        <w:right w:val="none" w:sz="0" w:space="0" w:color="auto"/>
      </w:divBdr>
    </w:div>
    <w:div w:id="1603341195">
      <w:bodyDiv w:val="1"/>
      <w:marLeft w:val="0"/>
      <w:marRight w:val="0"/>
      <w:marTop w:val="0"/>
      <w:marBottom w:val="0"/>
      <w:divBdr>
        <w:top w:val="none" w:sz="0" w:space="0" w:color="auto"/>
        <w:left w:val="none" w:sz="0" w:space="0" w:color="auto"/>
        <w:bottom w:val="none" w:sz="0" w:space="0" w:color="auto"/>
        <w:right w:val="none" w:sz="0" w:space="0" w:color="auto"/>
      </w:divBdr>
    </w:div>
    <w:div w:id="1613703832">
      <w:bodyDiv w:val="1"/>
      <w:marLeft w:val="0"/>
      <w:marRight w:val="0"/>
      <w:marTop w:val="0"/>
      <w:marBottom w:val="0"/>
      <w:divBdr>
        <w:top w:val="none" w:sz="0" w:space="0" w:color="auto"/>
        <w:left w:val="none" w:sz="0" w:space="0" w:color="auto"/>
        <w:bottom w:val="none" w:sz="0" w:space="0" w:color="auto"/>
        <w:right w:val="none" w:sz="0" w:space="0" w:color="auto"/>
      </w:divBdr>
    </w:div>
    <w:div w:id="1615017697">
      <w:bodyDiv w:val="1"/>
      <w:marLeft w:val="0"/>
      <w:marRight w:val="0"/>
      <w:marTop w:val="0"/>
      <w:marBottom w:val="0"/>
      <w:divBdr>
        <w:top w:val="none" w:sz="0" w:space="0" w:color="auto"/>
        <w:left w:val="none" w:sz="0" w:space="0" w:color="auto"/>
        <w:bottom w:val="none" w:sz="0" w:space="0" w:color="auto"/>
        <w:right w:val="none" w:sz="0" w:space="0" w:color="auto"/>
      </w:divBdr>
    </w:div>
    <w:div w:id="1632202303">
      <w:bodyDiv w:val="1"/>
      <w:marLeft w:val="0"/>
      <w:marRight w:val="0"/>
      <w:marTop w:val="0"/>
      <w:marBottom w:val="0"/>
      <w:divBdr>
        <w:top w:val="none" w:sz="0" w:space="0" w:color="auto"/>
        <w:left w:val="none" w:sz="0" w:space="0" w:color="auto"/>
        <w:bottom w:val="none" w:sz="0" w:space="0" w:color="auto"/>
        <w:right w:val="none" w:sz="0" w:space="0" w:color="auto"/>
      </w:divBdr>
    </w:div>
    <w:div w:id="1634094675">
      <w:bodyDiv w:val="1"/>
      <w:marLeft w:val="0"/>
      <w:marRight w:val="0"/>
      <w:marTop w:val="0"/>
      <w:marBottom w:val="0"/>
      <w:divBdr>
        <w:top w:val="none" w:sz="0" w:space="0" w:color="auto"/>
        <w:left w:val="none" w:sz="0" w:space="0" w:color="auto"/>
        <w:bottom w:val="none" w:sz="0" w:space="0" w:color="auto"/>
        <w:right w:val="none" w:sz="0" w:space="0" w:color="auto"/>
      </w:divBdr>
    </w:div>
    <w:div w:id="1644893898">
      <w:bodyDiv w:val="1"/>
      <w:marLeft w:val="0"/>
      <w:marRight w:val="0"/>
      <w:marTop w:val="0"/>
      <w:marBottom w:val="0"/>
      <w:divBdr>
        <w:top w:val="none" w:sz="0" w:space="0" w:color="auto"/>
        <w:left w:val="none" w:sz="0" w:space="0" w:color="auto"/>
        <w:bottom w:val="none" w:sz="0" w:space="0" w:color="auto"/>
        <w:right w:val="none" w:sz="0" w:space="0" w:color="auto"/>
      </w:divBdr>
    </w:div>
    <w:div w:id="1646468982">
      <w:bodyDiv w:val="1"/>
      <w:marLeft w:val="0"/>
      <w:marRight w:val="0"/>
      <w:marTop w:val="0"/>
      <w:marBottom w:val="0"/>
      <w:divBdr>
        <w:top w:val="none" w:sz="0" w:space="0" w:color="auto"/>
        <w:left w:val="none" w:sz="0" w:space="0" w:color="auto"/>
        <w:bottom w:val="none" w:sz="0" w:space="0" w:color="auto"/>
        <w:right w:val="none" w:sz="0" w:space="0" w:color="auto"/>
      </w:divBdr>
    </w:div>
    <w:div w:id="1646660902">
      <w:bodyDiv w:val="1"/>
      <w:marLeft w:val="0"/>
      <w:marRight w:val="0"/>
      <w:marTop w:val="0"/>
      <w:marBottom w:val="0"/>
      <w:divBdr>
        <w:top w:val="none" w:sz="0" w:space="0" w:color="auto"/>
        <w:left w:val="none" w:sz="0" w:space="0" w:color="auto"/>
        <w:bottom w:val="none" w:sz="0" w:space="0" w:color="auto"/>
        <w:right w:val="none" w:sz="0" w:space="0" w:color="auto"/>
      </w:divBdr>
    </w:div>
    <w:div w:id="1647515883">
      <w:bodyDiv w:val="1"/>
      <w:marLeft w:val="0"/>
      <w:marRight w:val="0"/>
      <w:marTop w:val="0"/>
      <w:marBottom w:val="0"/>
      <w:divBdr>
        <w:top w:val="none" w:sz="0" w:space="0" w:color="auto"/>
        <w:left w:val="none" w:sz="0" w:space="0" w:color="auto"/>
        <w:bottom w:val="none" w:sz="0" w:space="0" w:color="auto"/>
        <w:right w:val="none" w:sz="0" w:space="0" w:color="auto"/>
      </w:divBdr>
    </w:div>
    <w:div w:id="1651327149">
      <w:bodyDiv w:val="1"/>
      <w:marLeft w:val="0"/>
      <w:marRight w:val="0"/>
      <w:marTop w:val="0"/>
      <w:marBottom w:val="0"/>
      <w:divBdr>
        <w:top w:val="none" w:sz="0" w:space="0" w:color="auto"/>
        <w:left w:val="none" w:sz="0" w:space="0" w:color="auto"/>
        <w:bottom w:val="none" w:sz="0" w:space="0" w:color="auto"/>
        <w:right w:val="none" w:sz="0" w:space="0" w:color="auto"/>
      </w:divBdr>
    </w:div>
    <w:div w:id="1661612481">
      <w:bodyDiv w:val="1"/>
      <w:marLeft w:val="0"/>
      <w:marRight w:val="0"/>
      <w:marTop w:val="0"/>
      <w:marBottom w:val="0"/>
      <w:divBdr>
        <w:top w:val="none" w:sz="0" w:space="0" w:color="auto"/>
        <w:left w:val="none" w:sz="0" w:space="0" w:color="auto"/>
        <w:bottom w:val="none" w:sz="0" w:space="0" w:color="auto"/>
        <w:right w:val="none" w:sz="0" w:space="0" w:color="auto"/>
      </w:divBdr>
    </w:div>
    <w:div w:id="1661688821">
      <w:bodyDiv w:val="1"/>
      <w:marLeft w:val="0"/>
      <w:marRight w:val="0"/>
      <w:marTop w:val="0"/>
      <w:marBottom w:val="0"/>
      <w:divBdr>
        <w:top w:val="none" w:sz="0" w:space="0" w:color="auto"/>
        <w:left w:val="none" w:sz="0" w:space="0" w:color="auto"/>
        <w:bottom w:val="none" w:sz="0" w:space="0" w:color="auto"/>
        <w:right w:val="none" w:sz="0" w:space="0" w:color="auto"/>
      </w:divBdr>
    </w:div>
    <w:div w:id="1662465966">
      <w:bodyDiv w:val="1"/>
      <w:marLeft w:val="0"/>
      <w:marRight w:val="0"/>
      <w:marTop w:val="0"/>
      <w:marBottom w:val="0"/>
      <w:divBdr>
        <w:top w:val="none" w:sz="0" w:space="0" w:color="auto"/>
        <w:left w:val="none" w:sz="0" w:space="0" w:color="auto"/>
        <w:bottom w:val="none" w:sz="0" w:space="0" w:color="auto"/>
        <w:right w:val="none" w:sz="0" w:space="0" w:color="auto"/>
      </w:divBdr>
    </w:div>
    <w:div w:id="1676960485">
      <w:bodyDiv w:val="1"/>
      <w:marLeft w:val="0"/>
      <w:marRight w:val="0"/>
      <w:marTop w:val="0"/>
      <w:marBottom w:val="0"/>
      <w:divBdr>
        <w:top w:val="none" w:sz="0" w:space="0" w:color="auto"/>
        <w:left w:val="none" w:sz="0" w:space="0" w:color="auto"/>
        <w:bottom w:val="none" w:sz="0" w:space="0" w:color="auto"/>
        <w:right w:val="none" w:sz="0" w:space="0" w:color="auto"/>
      </w:divBdr>
    </w:div>
    <w:div w:id="1685740919">
      <w:bodyDiv w:val="1"/>
      <w:marLeft w:val="0"/>
      <w:marRight w:val="0"/>
      <w:marTop w:val="0"/>
      <w:marBottom w:val="0"/>
      <w:divBdr>
        <w:top w:val="none" w:sz="0" w:space="0" w:color="auto"/>
        <w:left w:val="none" w:sz="0" w:space="0" w:color="auto"/>
        <w:bottom w:val="none" w:sz="0" w:space="0" w:color="auto"/>
        <w:right w:val="none" w:sz="0" w:space="0" w:color="auto"/>
      </w:divBdr>
    </w:div>
    <w:div w:id="1704987262">
      <w:bodyDiv w:val="1"/>
      <w:marLeft w:val="0"/>
      <w:marRight w:val="0"/>
      <w:marTop w:val="0"/>
      <w:marBottom w:val="0"/>
      <w:divBdr>
        <w:top w:val="none" w:sz="0" w:space="0" w:color="auto"/>
        <w:left w:val="none" w:sz="0" w:space="0" w:color="auto"/>
        <w:bottom w:val="none" w:sz="0" w:space="0" w:color="auto"/>
        <w:right w:val="none" w:sz="0" w:space="0" w:color="auto"/>
      </w:divBdr>
    </w:div>
    <w:div w:id="1706171073">
      <w:bodyDiv w:val="1"/>
      <w:marLeft w:val="0"/>
      <w:marRight w:val="0"/>
      <w:marTop w:val="0"/>
      <w:marBottom w:val="0"/>
      <w:divBdr>
        <w:top w:val="none" w:sz="0" w:space="0" w:color="auto"/>
        <w:left w:val="none" w:sz="0" w:space="0" w:color="auto"/>
        <w:bottom w:val="none" w:sz="0" w:space="0" w:color="auto"/>
        <w:right w:val="none" w:sz="0" w:space="0" w:color="auto"/>
      </w:divBdr>
    </w:div>
    <w:div w:id="1727221213">
      <w:bodyDiv w:val="1"/>
      <w:marLeft w:val="0"/>
      <w:marRight w:val="0"/>
      <w:marTop w:val="0"/>
      <w:marBottom w:val="0"/>
      <w:divBdr>
        <w:top w:val="none" w:sz="0" w:space="0" w:color="auto"/>
        <w:left w:val="none" w:sz="0" w:space="0" w:color="auto"/>
        <w:bottom w:val="none" w:sz="0" w:space="0" w:color="auto"/>
        <w:right w:val="none" w:sz="0" w:space="0" w:color="auto"/>
      </w:divBdr>
    </w:div>
    <w:div w:id="1727681184">
      <w:bodyDiv w:val="1"/>
      <w:marLeft w:val="0"/>
      <w:marRight w:val="0"/>
      <w:marTop w:val="0"/>
      <w:marBottom w:val="0"/>
      <w:divBdr>
        <w:top w:val="none" w:sz="0" w:space="0" w:color="auto"/>
        <w:left w:val="none" w:sz="0" w:space="0" w:color="auto"/>
        <w:bottom w:val="none" w:sz="0" w:space="0" w:color="auto"/>
        <w:right w:val="none" w:sz="0" w:space="0" w:color="auto"/>
      </w:divBdr>
    </w:div>
    <w:div w:id="1729264119">
      <w:bodyDiv w:val="1"/>
      <w:marLeft w:val="0"/>
      <w:marRight w:val="0"/>
      <w:marTop w:val="0"/>
      <w:marBottom w:val="0"/>
      <w:divBdr>
        <w:top w:val="none" w:sz="0" w:space="0" w:color="auto"/>
        <w:left w:val="none" w:sz="0" w:space="0" w:color="auto"/>
        <w:bottom w:val="none" w:sz="0" w:space="0" w:color="auto"/>
        <w:right w:val="none" w:sz="0" w:space="0" w:color="auto"/>
      </w:divBdr>
    </w:div>
    <w:div w:id="1735544788">
      <w:bodyDiv w:val="1"/>
      <w:marLeft w:val="0"/>
      <w:marRight w:val="0"/>
      <w:marTop w:val="0"/>
      <w:marBottom w:val="0"/>
      <w:divBdr>
        <w:top w:val="none" w:sz="0" w:space="0" w:color="auto"/>
        <w:left w:val="none" w:sz="0" w:space="0" w:color="auto"/>
        <w:bottom w:val="none" w:sz="0" w:space="0" w:color="auto"/>
        <w:right w:val="none" w:sz="0" w:space="0" w:color="auto"/>
      </w:divBdr>
    </w:div>
    <w:div w:id="1744179937">
      <w:bodyDiv w:val="1"/>
      <w:marLeft w:val="0"/>
      <w:marRight w:val="0"/>
      <w:marTop w:val="0"/>
      <w:marBottom w:val="0"/>
      <w:divBdr>
        <w:top w:val="none" w:sz="0" w:space="0" w:color="auto"/>
        <w:left w:val="none" w:sz="0" w:space="0" w:color="auto"/>
        <w:bottom w:val="none" w:sz="0" w:space="0" w:color="auto"/>
        <w:right w:val="none" w:sz="0" w:space="0" w:color="auto"/>
      </w:divBdr>
    </w:div>
    <w:div w:id="1747798640">
      <w:bodyDiv w:val="1"/>
      <w:marLeft w:val="0"/>
      <w:marRight w:val="0"/>
      <w:marTop w:val="0"/>
      <w:marBottom w:val="0"/>
      <w:divBdr>
        <w:top w:val="none" w:sz="0" w:space="0" w:color="auto"/>
        <w:left w:val="none" w:sz="0" w:space="0" w:color="auto"/>
        <w:bottom w:val="none" w:sz="0" w:space="0" w:color="auto"/>
        <w:right w:val="none" w:sz="0" w:space="0" w:color="auto"/>
      </w:divBdr>
    </w:div>
    <w:div w:id="1747877701">
      <w:bodyDiv w:val="1"/>
      <w:marLeft w:val="0"/>
      <w:marRight w:val="0"/>
      <w:marTop w:val="0"/>
      <w:marBottom w:val="0"/>
      <w:divBdr>
        <w:top w:val="none" w:sz="0" w:space="0" w:color="auto"/>
        <w:left w:val="none" w:sz="0" w:space="0" w:color="auto"/>
        <w:bottom w:val="none" w:sz="0" w:space="0" w:color="auto"/>
        <w:right w:val="none" w:sz="0" w:space="0" w:color="auto"/>
      </w:divBdr>
    </w:div>
    <w:div w:id="1755974664">
      <w:bodyDiv w:val="1"/>
      <w:marLeft w:val="0"/>
      <w:marRight w:val="0"/>
      <w:marTop w:val="0"/>
      <w:marBottom w:val="0"/>
      <w:divBdr>
        <w:top w:val="none" w:sz="0" w:space="0" w:color="auto"/>
        <w:left w:val="none" w:sz="0" w:space="0" w:color="auto"/>
        <w:bottom w:val="none" w:sz="0" w:space="0" w:color="auto"/>
        <w:right w:val="none" w:sz="0" w:space="0" w:color="auto"/>
      </w:divBdr>
    </w:div>
    <w:div w:id="1757938195">
      <w:bodyDiv w:val="1"/>
      <w:marLeft w:val="0"/>
      <w:marRight w:val="0"/>
      <w:marTop w:val="0"/>
      <w:marBottom w:val="0"/>
      <w:divBdr>
        <w:top w:val="none" w:sz="0" w:space="0" w:color="auto"/>
        <w:left w:val="none" w:sz="0" w:space="0" w:color="auto"/>
        <w:bottom w:val="none" w:sz="0" w:space="0" w:color="auto"/>
        <w:right w:val="none" w:sz="0" w:space="0" w:color="auto"/>
      </w:divBdr>
    </w:div>
    <w:div w:id="1784306245">
      <w:bodyDiv w:val="1"/>
      <w:marLeft w:val="0"/>
      <w:marRight w:val="0"/>
      <w:marTop w:val="0"/>
      <w:marBottom w:val="0"/>
      <w:divBdr>
        <w:top w:val="none" w:sz="0" w:space="0" w:color="auto"/>
        <w:left w:val="none" w:sz="0" w:space="0" w:color="auto"/>
        <w:bottom w:val="none" w:sz="0" w:space="0" w:color="auto"/>
        <w:right w:val="none" w:sz="0" w:space="0" w:color="auto"/>
      </w:divBdr>
    </w:div>
    <w:div w:id="1800613595">
      <w:bodyDiv w:val="1"/>
      <w:marLeft w:val="0"/>
      <w:marRight w:val="0"/>
      <w:marTop w:val="0"/>
      <w:marBottom w:val="0"/>
      <w:divBdr>
        <w:top w:val="none" w:sz="0" w:space="0" w:color="auto"/>
        <w:left w:val="none" w:sz="0" w:space="0" w:color="auto"/>
        <w:bottom w:val="none" w:sz="0" w:space="0" w:color="auto"/>
        <w:right w:val="none" w:sz="0" w:space="0" w:color="auto"/>
      </w:divBdr>
    </w:div>
    <w:div w:id="1805585712">
      <w:bodyDiv w:val="1"/>
      <w:marLeft w:val="0"/>
      <w:marRight w:val="0"/>
      <w:marTop w:val="0"/>
      <w:marBottom w:val="0"/>
      <w:divBdr>
        <w:top w:val="none" w:sz="0" w:space="0" w:color="auto"/>
        <w:left w:val="none" w:sz="0" w:space="0" w:color="auto"/>
        <w:bottom w:val="none" w:sz="0" w:space="0" w:color="auto"/>
        <w:right w:val="none" w:sz="0" w:space="0" w:color="auto"/>
      </w:divBdr>
    </w:div>
    <w:div w:id="1810629127">
      <w:bodyDiv w:val="1"/>
      <w:marLeft w:val="0"/>
      <w:marRight w:val="0"/>
      <w:marTop w:val="0"/>
      <w:marBottom w:val="0"/>
      <w:divBdr>
        <w:top w:val="none" w:sz="0" w:space="0" w:color="auto"/>
        <w:left w:val="none" w:sz="0" w:space="0" w:color="auto"/>
        <w:bottom w:val="none" w:sz="0" w:space="0" w:color="auto"/>
        <w:right w:val="none" w:sz="0" w:space="0" w:color="auto"/>
      </w:divBdr>
    </w:div>
    <w:div w:id="1818843466">
      <w:bodyDiv w:val="1"/>
      <w:marLeft w:val="0"/>
      <w:marRight w:val="0"/>
      <w:marTop w:val="0"/>
      <w:marBottom w:val="0"/>
      <w:divBdr>
        <w:top w:val="none" w:sz="0" w:space="0" w:color="auto"/>
        <w:left w:val="none" w:sz="0" w:space="0" w:color="auto"/>
        <w:bottom w:val="none" w:sz="0" w:space="0" w:color="auto"/>
        <w:right w:val="none" w:sz="0" w:space="0" w:color="auto"/>
      </w:divBdr>
    </w:div>
    <w:div w:id="1833569249">
      <w:bodyDiv w:val="1"/>
      <w:marLeft w:val="0"/>
      <w:marRight w:val="0"/>
      <w:marTop w:val="0"/>
      <w:marBottom w:val="0"/>
      <w:divBdr>
        <w:top w:val="none" w:sz="0" w:space="0" w:color="auto"/>
        <w:left w:val="none" w:sz="0" w:space="0" w:color="auto"/>
        <w:bottom w:val="none" w:sz="0" w:space="0" w:color="auto"/>
        <w:right w:val="none" w:sz="0" w:space="0" w:color="auto"/>
      </w:divBdr>
    </w:div>
    <w:div w:id="1839809334">
      <w:bodyDiv w:val="1"/>
      <w:marLeft w:val="0"/>
      <w:marRight w:val="0"/>
      <w:marTop w:val="0"/>
      <w:marBottom w:val="0"/>
      <w:divBdr>
        <w:top w:val="none" w:sz="0" w:space="0" w:color="auto"/>
        <w:left w:val="none" w:sz="0" w:space="0" w:color="auto"/>
        <w:bottom w:val="none" w:sz="0" w:space="0" w:color="auto"/>
        <w:right w:val="none" w:sz="0" w:space="0" w:color="auto"/>
      </w:divBdr>
    </w:div>
    <w:div w:id="1847594521">
      <w:bodyDiv w:val="1"/>
      <w:marLeft w:val="0"/>
      <w:marRight w:val="0"/>
      <w:marTop w:val="0"/>
      <w:marBottom w:val="0"/>
      <w:divBdr>
        <w:top w:val="none" w:sz="0" w:space="0" w:color="auto"/>
        <w:left w:val="none" w:sz="0" w:space="0" w:color="auto"/>
        <w:bottom w:val="none" w:sz="0" w:space="0" w:color="auto"/>
        <w:right w:val="none" w:sz="0" w:space="0" w:color="auto"/>
      </w:divBdr>
    </w:div>
    <w:div w:id="1859468793">
      <w:bodyDiv w:val="1"/>
      <w:marLeft w:val="0"/>
      <w:marRight w:val="0"/>
      <w:marTop w:val="0"/>
      <w:marBottom w:val="0"/>
      <w:divBdr>
        <w:top w:val="none" w:sz="0" w:space="0" w:color="auto"/>
        <w:left w:val="none" w:sz="0" w:space="0" w:color="auto"/>
        <w:bottom w:val="none" w:sz="0" w:space="0" w:color="auto"/>
        <w:right w:val="none" w:sz="0" w:space="0" w:color="auto"/>
      </w:divBdr>
    </w:div>
    <w:div w:id="1887175585">
      <w:bodyDiv w:val="1"/>
      <w:marLeft w:val="0"/>
      <w:marRight w:val="0"/>
      <w:marTop w:val="0"/>
      <w:marBottom w:val="0"/>
      <w:divBdr>
        <w:top w:val="none" w:sz="0" w:space="0" w:color="auto"/>
        <w:left w:val="none" w:sz="0" w:space="0" w:color="auto"/>
        <w:bottom w:val="none" w:sz="0" w:space="0" w:color="auto"/>
        <w:right w:val="none" w:sz="0" w:space="0" w:color="auto"/>
      </w:divBdr>
    </w:div>
    <w:div w:id="1891577035">
      <w:bodyDiv w:val="1"/>
      <w:marLeft w:val="0"/>
      <w:marRight w:val="0"/>
      <w:marTop w:val="0"/>
      <w:marBottom w:val="0"/>
      <w:divBdr>
        <w:top w:val="none" w:sz="0" w:space="0" w:color="auto"/>
        <w:left w:val="none" w:sz="0" w:space="0" w:color="auto"/>
        <w:bottom w:val="none" w:sz="0" w:space="0" w:color="auto"/>
        <w:right w:val="none" w:sz="0" w:space="0" w:color="auto"/>
      </w:divBdr>
    </w:div>
    <w:div w:id="1895579902">
      <w:bodyDiv w:val="1"/>
      <w:marLeft w:val="0"/>
      <w:marRight w:val="0"/>
      <w:marTop w:val="0"/>
      <w:marBottom w:val="0"/>
      <w:divBdr>
        <w:top w:val="none" w:sz="0" w:space="0" w:color="auto"/>
        <w:left w:val="none" w:sz="0" w:space="0" w:color="auto"/>
        <w:bottom w:val="none" w:sz="0" w:space="0" w:color="auto"/>
        <w:right w:val="none" w:sz="0" w:space="0" w:color="auto"/>
      </w:divBdr>
    </w:div>
    <w:div w:id="1895583932">
      <w:bodyDiv w:val="1"/>
      <w:marLeft w:val="0"/>
      <w:marRight w:val="0"/>
      <w:marTop w:val="0"/>
      <w:marBottom w:val="0"/>
      <w:divBdr>
        <w:top w:val="none" w:sz="0" w:space="0" w:color="auto"/>
        <w:left w:val="none" w:sz="0" w:space="0" w:color="auto"/>
        <w:bottom w:val="none" w:sz="0" w:space="0" w:color="auto"/>
        <w:right w:val="none" w:sz="0" w:space="0" w:color="auto"/>
      </w:divBdr>
    </w:div>
    <w:div w:id="1899393998">
      <w:bodyDiv w:val="1"/>
      <w:marLeft w:val="0"/>
      <w:marRight w:val="0"/>
      <w:marTop w:val="0"/>
      <w:marBottom w:val="0"/>
      <w:divBdr>
        <w:top w:val="none" w:sz="0" w:space="0" w:color="auto"/>
        <w:left w:val="none" w:sz="0" w:space="0" w:color="auto"/>
        <w:bottom w:val="none" w:sz="0" w:space="0" w:color="auto"/>
        <w:right w:val="none" w:sz="0" w:space="0" w:color="auto"/>
      </w:divBdr>
    </w:div>
    <w:div w:id="1901554912">
      <w:bodyDiv w:val="1"/>
      <w:marLeft w:val="0"/>
      <w:marRight w:val="0"/>
      <w:marTop w:val="0"/>
      <w:marBottom w:val="0"/>
      <w:divBdr>
        <w:top w:val="none" w:sz="0" w:space="0" w:color="auto"/>
        <w:left w:val="none" w:sz="0" w:space="0" w:color="auto"/>
        <w:bottom w:val="none" w:sz="0" w:space="0" w:color="auto"/>
        <w:right w:val="none" w:sz="0" w:space="0" w:color="auto"/>
      </w:divBdr>
    </w:div>
    <w:div w:id="1926063941">
      <w:bodyDiv w:val="1"/>
      <w:marLeft w:val="0"/>
      <w:marRight w:val="0"/>
      <w:marTop w:val="0"/>
      <w:marBottom w:val="0"/>
      <w:divBdr>
        <w:top w:val="none" w:sz="0" w:space="0" w:color="auto"/>
        <w:left w:val="none" w:sz="0" w:space="0" w:color="auto"/>
        <w:bottom w:val="none" w:sz="0" w:space="0" w:color="auto"/>
        <w:right w:val="none" w:sz="0" w:space="0" w:color="auto"/>
      </w:divBdr>
    </w:div>
    <w:div w:id="1930651780">
      <w:bodyDiv w:val="1"/>
      <w:marLeft w:val="0"/>
      <w:marRight w:val="0"/>
      <w:marTop w:val="0"/>
      <w:marBottom w:val="0"/>
      <w:divBdr>
        <w:top w:val="none" w:sz="0" w:space="0" w:color="auto"/>
        <w:left w:val="none" w:sz="0" w:space="0" w:color="auto"/>
        <w:bottom w:val="none" w:sz="0" w:space="0" w:color="auto"/>
        <w:right w:val="none" w:sz="0" w:space="0" w:color="auto"/>
      </w:divBdr>
    </w:div>
    <w:div w:id="1934318281">
      <w:bodyDiv w:val="1"/>
      <w:marLeft w:val="0"/>
      <w:marRight w:val="0"/>
      <w:marTop w:val="0"/>
      <w:marBottom w:val="0"/>
      <w:divBdr>
        <w:top w:val="none" w:sz="0" w:space="0" w:color="auto"/>
        <w:left w:val="none" w:sz="0" w:space="0" w:color="auto"/>
        <w:bottom w:val="none" w:sz="0" w:space="0" w:color="auto"/>
        <w:right w:val="none" w:sz="0" w:space="0" w:color="auto"/>
      </w:divBdr>
    </w:div>
    <w:div w:id="1934510679">
      <w:bodyDiv w:val="1"/>
      <w:marLeft w:val="0"/>
      <w:marRight w:val="0"/>
      <w:marTop w:val="0"/>
      <w:marBottom w:val="0"/>
      <w:divBdr>
        <w:top w:val="none" w:sz="0" w:space="0" w:color="auto"/>
        <w:left w:val="none" w:sz="0" w:space="0" w:color="auto"/>
        <w:bottom w:val="none" w:sz="0" w:space="0" w:color="auto"/>
        <w:right w:val="none" w:sz="0" w:space="0" w:color="auto"/>
      </w:divBdr>
    </w:div>
    <w:div w:id="1943146265">
      <w:bodyDiv w:val="1"/>
      <w:marLeft w:val="0"/>
      <w:marRight w:val="0"/>
      <w:marTop w:val="0"/>
      <w:marBottom w:val="0"/>
      <w:divBdr>
        <w:top w:val="none" w:sz="0" w:space="0" w:color="auto"/>
        <w:left w:val="none" w:sz="0" w:space="0" w:color="auto"/>
        <w:bottom w:val="none" w:sz="0" w:space="0" w:color="auto"/>
        <w:right w:val="none" w:sz="0" w:space="0" w:color="auto"/>
      </w:divBdr>
    </w:div>
    <w:div w:id="1954898925">
      <w:bodyDiv w:val="1"/>
      <w:marLeft w:val="0"/>
      <w:marRight w:val="0"/>
      <w:marTop w:val="0"/>
      <w:marBottom w:val="0"/>
      <w:divBdr>
        <w:top w:val="none" w:sz="0" w:space="0" w:color="auto"/>
        <w:left w:val="none" w:sz="0" w:space="0" w:color="auto"/>
        <w:bottom w:val="none" w:sz="0" w:space="0" w:color="auto"/>
        <w:right w:val="none" w:sz="0" w:space="0" w:color="auto"/>
      </w:divBdr>
    </w:div>
    <w:div w:id="1963075623">
      <w:bodyDiv w:val="1"/>
      <w:marLeft w:val="0"/>
      <w:marRight w:val="0"/>
      <w:marTop w:val="0"/>
      <w:marBottom w:val="0"/>
      <w:divBdr>
        <w:top w:val="none" w:sz="0" w:space="0" w:color="auto"/>
        <w:left w:val="none" w:sz="0" w:space="0" w:color="auto"/>
        <w:bottom w:val="none" w:sz="0" w:space="0" w:color="auto"/>
        <w:right w:val="none" w:sz="0" w:space="0" w:color="auto"/>
      </w:divBdr>
    </w:div>
    <w:div w:id="1967540453">
      <w:bodyDiv w:val="1"/>
      <w:marLeft w:val="0"/>
      <w:marRight w:val="0"/>
      <w:marTop w:val="0"/>
      <w:marBottom w:val="0"/>
      <w:divBdr>
        <w:top w:val="none" w:sz="0" w:space="0" w:color="auto"/>
        <w:left w:val="none" w:sz="0" w:space="0" w:color="auto"/>
        <w:bottom w:val="none" w:sz="0" w:space="0" w:color="auto"/>
        <w:right w:val="none" w:sz="0" w:space="0" w:color="auto"/>
      </w:divBdr>
    </w:div>
    <w:div w:id="1968928078">
      <w:bodyDiv w:val="1"/>
      <w:marLeft w:val="0"/>
      <w:marRight w:val="0"/>
      <w:marTop w:val="0"/>
      <w:marBottom w:val="0"/>
      <w:divBdr>
        <w:top w:val="none" w:sz="0" w:space="0" w:color="auto"/>
        <w:left w:val="none" w:sz="0" w:space="0" w:color="auto"/>
        <w:bottom w:val="none" w:sz="0" w:space="0" w:color="auto"/>
        <w:right w:val="none" w:sz="0" w:space="0" w:color="auto"/>
      </w:divBdr>
    </w:div>
    <w:div w:id="1972590297">
      <w:bodyDiv w:val="1"/>
      <w:marLeft w:val="0"/>
      <w:marRight w:val="0"/>
      <w:marTop w:val="0"/>
      <w:marBottom w:val="0"/>
      <w:divBdr>
        <w:top w:val="none" w:sz="0" w:space="0" w:color="auto"/>
        <w:left w:val="none" w:sz="0" w:space="0" w:color="auto"/>
        <w:bottom w:val="none" w:sz="0" w:space="0" w:color="auto"/>
        <w:right w:val="none" w:sz="0" w:space="0" w:color="auto"/>
      </w:divBdr>
    </w:div>
    <w:div w:id="1973053108">
      <w:bodyDiv w:val="1"/>
      <w:marLeft w:val="0"/>
      <w:marRight w:val="0"/>
      <w:marTop w:val="0"/>
      <w:marBottom w:val="0"/>
      <w:divBdr>
        <w:top w:val="none" w:sz="0" w:space="0" w:color="auto"/>
        <w:left w:val="none" w:sz="0" w:space="0" w:color="auto"/>
        <w:bottom w:val="none" w:sz="0" w:space="0" w:color="auto"/>
        <w:right w:val="none" w:sz="0" w:space="0" w:color="auto"/>
      </w:divBdr>
    </w:div>
    <w:div w:id="1986009413">
      <w:bodyDiv w:val="1"/>
      <w:marLeft w:val="0"/>
      <w:marRight w:val="0"/>
      <w:marTop w:val="0"/>
      <w:marBottom w:val="0"/>
      <w:divBdr>
        <w:top w:val="none" w:sz="0" w:space="0" w:color="auto"/>
        <w:left w:val="none" w:sz="0" w:space="0" w:color="auto"/>
        <w:bottom w:val="none" w:sz="0" w:space="0" w:color="auto"/>
        <w:right w:val="none" w:sz="0" w:space="0" w:color="auto"/>
      </w:divBdr>
    </w:div>
    <w:div w:id="1987078092">
      <w:bodyDiv w:val="1"/>
      <w:marLeft w:val="0"/>
      <w:marRight w:val="0"/>
      <w:marTop w:val="0"/>
      <w:marBottom w:val="0"/>
      <w:divBdr>
        <w:top w:val="none" w:sz="0" w:space="0" w:color="auto"/>
        <w:left w:val="none" w:sz="0" w:space="0" w:color="auto"/>
        <w:bottom w:val="none" w:sz="0" w:space="0" w:color="auto"/>
        <w:right w:val="none" w:sz="0" w:space="0" w:color="auto"/>
      </w:divBdr>
    </w:div>
    <w:div w:id="2001108968">
      <w:bodyDiv w:val="1"/>
      <w:marLeft w:val="0"/>
      <w:marRight w:val="0"/>
      <w:marTop w:val="0"/>
      <w:marBottom w:val="0"/>
      <w:divBdr>
        <w:top w:val="none" w:sz="0" w:space="0" w:color="auto"/>
        <w:left w:val="none" w:sz="0" w:space="0" w:color="auto"/>
        <w:bottom w:val="none" w:sz="0" w:space="0" w:color="auto"/>
        <w:right w:val="none" w:sz="0" w:space="0" w:color="auto"/>
      </w:divBdr>
    </w:div>
    <w:div w:id="2008164651">
      <w:bodyDiv w:val="1"/>
      <w:marLeft w:val="0"/>
      <w:marRight w:val="0"/>
      <w:marTop w:val="0"/>
      <w:marBottom w:val="0"/>
      <w:divBdr>
        <w:top w:val="none" w:sz="0" w:space="0" w:color="auto"/>
        <w:left w:val="none" w:sz="0" w:space="0" w:color="auto"/>
        <w:bottom w:val="none" w:sz="0" w:space="0" w:color="auto"/>
        <w:right w:val="none" w:sz="0" w:space="0" w:color="auto"/>
      </w:divBdr>
    </w:div>
    <w:div w:id="2023822096">
      <w:bodyDiv w:val="1"/>
      <w:marLeft w:val="0"/>
      <w:marRight w:val="0"/>
      <w:marTop w:val="0"/>
      <w:marBottom w:val="0"/>
      <w:divBdr>
        <w:top w:val="none" w:sz="0" w:space="0" w:color="auto"/>
        <w:left w:val="none" w:sz="0" w:space="0" w:color="auto"/>
        <w:bottom w:val="none" w:sz="0" w:space="0" w:color="auto"/>
        <w:right w:val="none" w:sz="0" w:space="0" w:color="auto"/>
      </w:divBdr>
    </w:div>
    <w:div w:id="2039550421">
      <w:bodyDiv w:val="1"/>
      <w:marLeft w:val="0"/>
      <w:marRight w:val="0"/>
      <w:marTop w:val="0"/>
      <w:marBottom w:val="0"/>
      <w:divBdr>
        <w:top w:val="none" w:sz="0" w:space="0" w:color="auto"/>
        <w:left w:val="none" w:sz="0" w:space="0" w:color="auto"/>
        <w:bottom w:val="none" w:sz="0" w:space="0" w:color="auto"/>
        <w:right w:val="none" w:sz="0" w:space="0" w:color="auto"/>
      </w:divBdr>
    </w:div>
    <w:div w:id="2043893827">
      <w:bodyDiv w:val="1"/>
      <w:marLeft w:val="0"/>
      <w:marRight w:val="0"/>
      <w:marTop w:val="0"/>
      <w:marBottom w:val="0"/>
      <w:divBdr>
        <w:top w:val="none" w:sz="0" w:space="0" w:color="auto"/>
        <w:left w:val="none" w:sz="0" w:space="0" w:color="auto"/>
        <w:bottom w:val="none" w:sz="0" w:space="0" w:color="auto"/>
        <w:right w:val="none" w:sz="0" w:space="0" w:color="auto"/>
      </w:divBdr>
    </w:div>
    <w:div w:id="2067682921">
      <w:bodyDiv w:val="1"/>
      <w:marLeft w:val="0"/>
      <w:marRight w:val="0"/>
      <w:marTop w:val="0"/>
      <w:marBottom w:val="0"/>
      <w:divBdr>
        <w:top w:val="none" w:sz="0" w:space="0" w:color="auto"/>
        <w:left w:val="none" w:sz="0" w:space="0" w:color="auto"/>
        <w:bottom w:val="none" w:sz="0" w:space="0" w:color="auto"/>
        <w:right w:val="none" w:sz="0" w:space="0" w:color="auto"/>
      </w:divBdr>
    </w:div>
    <w:div w:id="2078046270">
      <w:bodyDiv w:val="1"/>
      <w:marLeft w:val="0"/>
      <w:marRight w:val="0"/>
      <w:marTop w:val="0"/>
      <w:marBottom w:val="0"/>
      <w:divBdr>
        <w:top w:val="none" w:sz="0" w:space="0" w:color="auto"/>
        <w:left w:val="none" w:sz="0" w:space="0" w:color="auto"/>
        <w:bottom w:val="none" w:sz="0" w:space="0" w:color="auto"/>
        <w:right w:val="none" w:sz="0" w:space="0" w:color="auto"/>
      </w:divBdr>
    </w:div>
    <w:div w:id="2082174929">
      <w:bodyDiv w:val="1"/>
      <w:marLeft w:val="0"/>
      <w:marRight w:val="0"/>
      <w:marTop w:val="0"/>
      <w:marBottom w:val="0"/>
      <w:divBdr>
        <w:top w:val="none" w:sz="0" w:space="0" w:color="auto"/>
        <w:left w:val="none" w:sz="0" w:space="0" w:color="auto"/>
        <w:bottom w:val="none" w:sz="0" w:space="0" w:color="auto"/>
        <w:right w:val="none" w:sz="0" w:space="0" w:color="auto"/>
      </w:divBdr>
    </w:div>
    <w:div w:id="2083525440">
      <w:bodyDiv w:val="1"/>
      <w:marLeft w:val="0"/>
      <w:marRight w:val="0"/>
      <w:marTop w:val="0"/>
      <w:marBottom w:val="0"/>
      <w:divBdr>
        <w:top w:val="none" w:sz="0" w:space="0" w:color="auto"/>
        <w:left w:val="none" w:sz="0" w:space="0" w:color="auto"/>
        <w:bottom w:val="none" w:sz="0" w:space="0" w:color="auto"/>
        <w:right w:val="none" w:sz="0" w:space="0" w:color="auto"/>
      </w:divBdr>
    </w:div>
    <w:div w:id="2085834027">
      <w:bodyDiv w:val="1"/>
      <w:marLeft w:val="0"/>
      <w:marRight w:val="0"/>
      <w:marTop w:val="0"/>
      <w:marBottom w:val="0"/>
      <w:divBdr>
        <w:top w:val="none" w:sz="0" w:space="0" w:color="auto"/>
        <w:left w:val="none" w:sz="0" w:space="0" w:color="auto"/>
        <w:bottom w:val="none" w:sz="0" w:space="0" w:color="auto"/>
        <w:right w:val="none" w:sz="0" w:space="0" w:color="auto"/>
      </w:divBdr>
    </w:div>
    <w:div w:id="2092003564">
      <w:bodyDiv w:val="1"/>
      <w:marLeft w:val="0"/>
      <w:marRight w:val="0"/>
      <w:marTop w:val="0"/>
      <w:marBottom w:val="0"/>
      <w:divBdr>
        <w:top w:val="none" w:sz="0" w:space="0" w:color="auto"/>
        <w:left w:val="none" w:sz="0" w:space="0" w:color="auto"/>
        <w:bottom w:val="none" w:sz="0" w:space="0" w:color="auto"/>
        <w:right w:val="none" w:sz="0" w:space="0" w:color="auto"/>
      </w:divBdr>
    </w:div>
    <w:div w:id="2092315087">
      <w:bodyDiv w:val="1"/>
      <w:marLeft w:val="0"/>
      <w:marRight w:val="0"/>
      <w:marTop w:val="0"/>
      <w:marBottom w:val="0"/>
      <w:divBdr>
        <w:top w:val="none" w:sz="0" w:space="0" w:color="auto"/>
        <w:left w:val="none" w:sz="0" w:space="0" w:color="auto"/>
        <w:bottom w:val="none" w:sz="0" w:space="0" w:color="auto"/>
        <w:right w:val="none" w:sz="0" w:space="0" w:color="auto"/>
      </w:divBdr>
    </w:div>
    <w:div w:id="2099208490">
      <w:bodyDiv w:val="1"/>
      <w:marLeft w:val="0"/>
      <w:marRight w:val="0"/>
      <w:marTop w:val="0"/>
      <w:marBottom w:val="0"/>
      <w:divBdr>
        <w:top w:val="none" w:sz="0" w:space="0" w:color="auto"/>
        <w:left w:val="none" w:sz="0" w:space="0" w:color="auto"/>
        <w:bottom w:val="none" w:sz="0" w:space="0" w:color="auto"/>
        <w:right w:val="none" w:sz="0" w:space="0" w:color="auto"/>
      </w:divBdr>
    </w:div>
    <w:div w:id="2123725338">
      <w:bodyDiv w:val="1"/>
      <w:marLeft w:val="0"/>
      <w:marRight w:val="0"/>
      <w:marTop w:val="0"/>
      <w:marBottom w:val="0"/>
      <w:divBdr>
        <w:top w:val="none" w:sz="0" w:space="0" w:color="auto"/>
        <w:left w:val="none" w:sz="0" w:space="0" w:color="auto"/>
        <w:bottom w:val="none" w:sz="0" w:space="0" w:color="auto"/>
        <w:right w:val="none" w:sz="0" w:space="0" w:color="auto"/>
      </w:divBdr>
    </w:div>
    <w:div w:id="2126073109">
      <w:bodyDiv w:val="1"/>
      <w:marLeft w:val="0"/>
      <w:marRight w:val="0"/>
      <w:marTop w:val="0"/>
      <w:marBottom w:val="0"/>
      <w:divBdr>
        <w:top w:val="none" w:sz="0" w:space="0" w:color="auto"/>
        <w:left w:val="none" w:sz="0" w:space="0" w:color="auto"/>
        <w:bottom w:val="none" w:sz="0" w:space="0" w:color="auto"/>
        <w:right w:val="none" w:sz="0" w:space="0" w:color="auto"/>
      </w:divBdr>
    </w:div>
    <w:div w:id="2134708604">
      <w:bodyDiv w:val="1"/>
      <w:marLeft w:val="0"/>
      <w:marRight w:val="0"/>
      <w:marTop w:val="0"/>
      <w:marBottom w:val="0"/>
      <w:divBdr>
        <w:top w:val="none" w:sz="0" w:space="0" w:color="auto"/>
        <w:left w:val="none" w:sz="0" w:space="0" w:color="auto"/>
        <w:bottom w:val="none" w:sz="0" w:space="0" w:color="auto"/>
        <w:right w:val="none" w:sz="0" w:space="0" w:color="auto"/>
      </w:divBdr>
    </w:div>
    <w:div w:id="21358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o.gov.si/products/akcijski%2Bnacrt%2Bstrategije%2Bdigitalnih%2Bjavnih%2Bstoritev%2B2030" TargetMode="External"/><Relationship Id="rId13" Type="http://schemas.microsoft.com/office/2011/relationships/commentsExtended" Target="commentsExtended.xml"/><Relationship Id="rId18" Type="http://schemas.openxmlformats.org/officeDocument/2006/relationships/hyperlink" Target="https://gorazd.bozic.org/2014/06/12/so-internet-volitve-varn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codeweek.eu/events" TargetMode="External"/><Relationship Id="rId12" Type="http://schemas.openxmlformats.org/officeDocument/2006/relationships/comments" Target="comments.xml"/><Relationship Id="rId17" Type="http://schemas.openxmlformats.org/officeDocument/2006/relationships/hyperlink" Target="https://jhalderm.com/pub/papers/ivoting-ccs14.pdf" TargetMode="External"/><Relationship Id="rId2" Type="http://schemas.openxmlformats.org/officeDocument/2006/relationships/styles" Target="styles.xml"/><Relationship Id="rId16" Type="http://schemas.openxmlformats.org/officeDocument/2006/relationships/hyperlink" Target="file:///C:\Users\TurkL96\AppData\Local\Microsoft\Windows\INetCache\Content.MSO\C2A77567.xlsx" TargetMode="External"/><Relationship Id="rId20" Type="http://schemas.openxmlformats.org/officeDocument/2006/relationships/hyperlink" Target="https://tehnozvezdje.si/ne-zacenjajte-spet-z-e-volitvam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ission.europa.eu/strategy-and-policy/priorities-2019-2024/new-push-european-democracy/impact-demographic-change-europe_sl" TargetMode="External"/><Relationship Id="rId24"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yperlink" Target="https://data.consilium.europa.eu/doc/document/ST-11717-2020-REV-2/sl/pdf" TargetMode="External"/><Relationship Id="rId19" Type="http://schemas.openxmlformats.org/officeDocument/2006/relationships/hyperlink" Target="https://dolhar.si/zapisi/tajnost-in-svoboda-volitev-v-dobi-informatizacije" TargetMode="External"/><Relationship Id="rId4" Type="http://schemas.openxmlformats.org/officeDocument/2006/relationships/webSettings" Target="webSettings.xml"/><Relationship Id="rId9" Type="http://schemas.openxmlformats.org/officeDocument/2006/relationships/hyperlink" Target="https://ec.europa.eu/eurostat/statistics-explained/index.php?title=Digital_economy_and_society_statistics_-_households_and_individuals" TargetMode="External"/><Relationship Id="rId14" Type="http://schemas.microsoft.com/office/2016/09/relationships/commentsIds" Target="commentsId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41</Pages>
  <Words>18850</Words>
  <Characters>107446</Characters>
  <Application>Microsoft Office Word</Application>
  <DocSecurity>0</DocSecurity>
  <Lines>895</Lines>
  <Paragraphs>252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Kralj</dc:creator>
  <cp:keywords/>
  <dc:description/>
  <cp:lastModifiedBy>Mojca Štruc</cp:lastModifiedBy>
  <cp:revision>7</cp:revision>
  <dcterms:created xsi:type="dcterms:W3CDTF">2025-07-22T07:22:00Z</dcterms:created>
  <dcterms:modified xsi:type="dcterms:W3CDTF">2025-07-22T07:39:00Z</dcterms:modified>
</cp:coreProperties>
</file>