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51381" w14:textId="77777777" w:rsidR="00924012" w:rsidRPr="006F7B44" w:rsidRDefault="00924012" w:rsidP="00856738">
      <w:pPr>
        <w:spacing w:line="240" w:lineRule="exact"/>
        <w:jc w:val="both"/>
        <w:rPr>
          <w:rFonts w:ascii="Arial" w:hAnsi="Arial" w:cs="Arial"/>
          <w:sz w:val="20"/>
          <w:szCs w:val="20"/>
        </w:rPr>
      </w:pPr>
    </w:p>
    <w:p w14:paraId="2A2A3433" w14:textId="77777777" w:rsidR="007131B1" w:rsidRPr="006F7B44" w:rsidRDefault="00BD654A" w:rsidP="00BD654A">
      <w:pPr>
        <w:rPr>
          <w:rFonts w:ascii="Arial" w:hAnsi="Arial" w:cs="Arial"/>
          <w:b/>
          <w:bCs/>
          <w:sz w:val="20"/>
          <w:szCs w:val="20"/>
        </w:rPr>
      </w:pPr>
      <w:r w:rsidRPr="006F7B44">
        <w:rPr>
          <w:rFonts w:ascii="Arial" w:hAnsi="Arial" w:cs="Arial"/>
          <w:b/>
          <w:bCs/>
          <w:sz w:val="20"/>
          <w:szCs w:val="20"/>
        </w:rPr>
        <w:t xml:space="preserve">PRILOGA 3: </w:t>
      </w:r>
      <w:r w:rsidR="007131B1" w:rsidRPr="006F7B44">
        <w:rPr>
          <w:rFonts w:ascii="Arial" w:hAnsi="Arial" w:cs="Arial"/>
          <w:b/>
          <w:bCs/>
          <w:sz w:val="20"/>
          <w:szCs w:val="20"/>
        </w:rPr>
        <w:t>(Vzorec pogodbe se ne izpolnjuje in je informativnega značaja)</w:t>
      </w:r>
    </w:p>
    <w:p w14:paraId="30215794" w14:textId="77777777" w:rsidR="007131B1" w:rsidRPr="006F7B44" w:rsidRDefault="007131B1" w:rsidP="007131B1">
      <w:pPr>
        <w:rPr>
          <w:rFonts w:ascii="Arial" w:hAnsi="Arial" w:cs="Arial"/>
          <w:sz w:val="20"/>
          <w:szCs w:val="20"/>
        </w:rPr>
      </w:pPr>
    </w:p>
    <w:tbl>
      <w:tblPr>
        <w:tblStyle w:val="Tabelamrea1"/>
        <w:tblpPr w:leftFromText="141" w:rightFromText="141" w:bottomFromText="160" w:vertAnchor="page" w:horzAnchor="margin" w:tblpY="3106"/>
        <w:tblW w:w="9709" w:type="dxa"/>
        <w:tblLook w:val="04A0" w:firstRow="1" w:lastRow="0" w:firstColumn="1" w:lastColumn="0" w:noHBand="0" w:noVBand="1"/>
      </w:tblPr>
      <w:tblGrid>
        <w:gridCol w:w="4747"/>
        <w:gridCol w:w="4962"/>
      </w:tblGrid>
      <w:tr w:rsidR="00EB4B76" w:rsidRPr="006F7B44" w14:paraId="7C3A7A3C" w14:textId="77777777" w:rsidTr="00AF4280">
        <w:trPr>
          <w:trHeight w:val="264"/>
        </w:trPr>
        <w:tc>
          <w:tcPr>
            <w:tcW w:w="4747" w:type="dxa"/>
            <w:hideMark/>
          </w:tcPr>
          <w:p w14:paraId="0A299472" w14:textId="77777777" w:rsidR="00EB4B76" w:rsidRPr="006F7B44" w:rsidRDefault="00EB4B76" w:rsidP="00EB4B76">
            <w:pPr>
              <w:keepNext/>
              <w:jc w:val="both"/>
              <w:rPr>
                <w:rFonts w:ascii="Arial" w:hAnsi="Arial" w:cs="Arial"/>
                <w:sz w:val="20"/>
                <w:szCs w:val="20"/>
              </w:rPr>
            </w:pPr>
            <w:r w:rsidRPr="006F7B44">
              <w:rPr>
                <w:rFonts w:ascii="Arial" w:hAnsi="Arial" w:cs="Arial"/>
                <w:sz w:val="20"/>
                <w:szCs w:val="20"/>
              </w:rPr>
              <w:t>Ministrstvo:</w:t>
            </w:r>
          </w:p>
        </w:tc>
        <w:tc>
          <w:tcPr>
            <w:tcW w:w="4962" w:type="dxa"/>
            <w:hideMark/>
          </w:tcPr>
          <w:p w14:paraId="78309E6B" w14:textId="77777777" w:rsidR="00EB4B76" w:rsidRPr="006F7B44" w:rsidRDefault="00EB4B76" w:rsidP="00EB4B76">
            <w:pPr>
              <w:keepNext/>
              <w:jc w:val="both"/>
              <w:rPr>
                <w:rFonts w:ascii="Arial" w:hAnsi="Arial" w:cs="Arial"/>
                <w:sz w:val="20"/>
                <w:szCs w:val="20"/>
              </w:rPr>
            </w:pPr>
            <w:r w:rsidRPr="006F7B44">
              <w:rPr>
                <w:rFonts w:ascii="Arial" w:hAnsi="Arial" w:cs="Arial"/>
                <w:sz w:val="20"/>
                <w:szCs w:val="20"/>
              </w:rPr>
              <w:t>Upravičenec:</w:t>
            </w:r>
          </w:p>
        </w:tc>
      </w:tr>
      <w:tr w:rsidR="00EB4B76" w:rsidRPr="006F7B44" w14:paraId="15D394FC" w14:textId="77777777" w:rsidTr="00AF4280">
        <w:trPr>
          <w:trHeight w:val="1414"/>
        </w:trPr>
        <w:tc>
          <w:tcPr>
            <w:tcW w:w="4747" w:type="dxa"/>
          </w:tcPr>
          <w:p w14:paraId="6A704A4D" w14:textId="77777777" w:rsidR="00EB4B76" w:rsidRPr="006F7B44" w:rsidRDefault="00EB4B76" w:rsidP="00EB4B76">
            <w:pPr>
              <w:keepNext/>
              <w:autoSpaceDE w:val="0"/>
              <w:autoSpaceDN w:val="0"/>
              <w:jc w:val="both"/>
              <w:rPr>
                <w:rFonts w:ascii="Arial" w:hAnsi="Arial" w:cs="Arial"/>
                <w:bCs/>
                <w:sz w:val="20"/>
                <w:szCs w:val="20"/>
              </w:rPr>
            </w:pPr>
            <w:r w:rsidRPr="006F7B44">
              <w:rPr>
                <w:rFonts w:ascii="Arial" w:hAnsi="Arial" w:cs="Arial"/>
                <w:bCs/>
                <w:sz w:val="20"/>
                <w:szCs w:val="20"/>
              </w:rPr>
              <w:t>Ministrstvo za digitalno preobrazbo</w:t>
            </w:r>
          </w:p>
          <w:p w14:paraId="70DF6B93" w14:textId="77777777" w:rsidR="00EB4B76" w:rsidRPr="006F7B44" w:rsidRDefault="00EB4B76" w:rsidP="00EB4B76">
            <w:pPr>
              <w:keepNext/>
              <w:autoSpaceDE w:val="0"/>
              <w:autoSpaceDN w:val="0"/>
              <w:jc w:val="both"/>
              <w:rPr>
                <w:rFonts w:ascii="Arial" w:hAnsi="Arial" w:cs="Arial"/>
                <w:bCs/>
                <w:sz w:val="20"/>
                <w:szCs w:val="20"/>
              </w:rPr>
            </w:pPr>
            <w:r w:rsidRPr="006F7B44">
              <w:rPr>
                <w:rFonts w:ascii="Arial" w:hAnsi="Arial" w:cs="Arial"/>
                <w:bCs/>
                <w:sz w:val="20"/>
                <w:szCs w:val="20"/>
              </w:rPr>
              <w:t>Davčna ulica 1</w:t>
            </w:r>
          </w:p>
          <w:p w14:paraId="462ECD0E" w14:textId="77777777" w:rsidR="00EB4B76" w:rsidRPr="006F7B44" w:rsidRDefault="00EB4B76" w:rsidP="00EB4B76">
            <w:pPr>
              <w:keepNext/>
              <w:autoSpaceDE w:val="0"/>
              <w:autoSpaceDN w:val="0"/>
              <w:jc w:val="both"/>
              <w:rPr>
                <w:rFonts w:ascii="Arial" w:hAnsi="Arial" w:cs="Arial"/>
                <w:bCs/>
                <w:sz w:val="20"/>
                <w:szCs w:val="20"/>
              </w:rPr>
            </w:pPr>
            <w:r w:rsidRPr="006F7B44">
              <w:rPr>
                <w:rFonts w:ascii="Arial" w:hAnsi="Arial" w:cs="Arial"/>
                <w:bCs/>
                <w:sz w:val="20"/>
                <w:szCs w:val="20"/>
              </w:rPr>
              <w:t>1000 Ljubljana,</w:t>
            </w:r>
          </w:p>
          <w:p w14:paraId="0C7D663C" w14:textId="77777777" w:rsidR="00EB4B76" w:rsidRPr="006F7B44" w:rsidRDefault="00EB4B76" w:rsidP="00EB4B76">
            <w:pPr>
              <w:keepNext/>
              <w:autoSpaceDE w:val="0"/>
              <w:autoSpaceDN w:val="0"/>
              <w:jc w:val="both"/>
              <w:rPr>
                <w:rFonts w:ascii="Arial" w:hAnsi="Arial" w:cs="Arial"/>
                <w:sz w:val="20"/>
                <w:szCs w:val="20"/>
              </w:rPr>
            </w:pPr>
          </w:p>
          <w:p w14:paraId="41C7BE99" w14:textId="77777777" w:rsidR="00EB4B76" w:rsidRPr="006F7B44" w:rsidRDefault="00EB4B76" w:rsidP="00EB4B76">
            <w:pPr>
              <w:rPr>
                <w:rFonts w:ascii="Arial" w:hAnsi="Arial" w:cs="Arial"/>
                <w:sz w:val="20"/>
                <w:szCs w:val="20"/>
              </w:rPr>
            </w:pPr>
            <w:r w:rsidRPr="006F7B44">
              <w:rPr>
                <w:rFonts w:ascii="Arial" w:hAnsi="Arial" w:cs="Arial"/>
                <w:sz w:val="20"/>
                <w:szCs w:val="20"/>
              </w:rPr>
              <w:t>ki ga zastopa dr. Emilija Stojmenova Duh</w:t>
            </w:r>
          </w:p>
          <w:p w14:paraId="26E7D344" w14:textId="77777777" w:rsidR="00EB4B76" w:rsidRPr="006F7B44" w:rsidRDefault="00EB4B76" w:rsidP="00EB4B76">
            <w:pPr>
              <w:keepNext/>
              <w:jc w:val="both"/>
              <w:rPr>
                <w:rFonts w:ascii="Arial" w:hAnsi="Arial" w:cs="Arial"/>
                <w:sz w:val="20"/>
                <w:szCs w:val="20"/>
              </w:rPr>
            </w:pPr>
            <w:r w:rsidRPr="006F7B44">
              <w:rPr>
                <w:rFonts w:ascii="Arial" w:hAnsi="Arial" w:cs="Arial"/>
                <w:sz w:val="20"/>
                <w:szCs w:val="20"/>
              </w:rPr>
              <w:t>ministrica</w:t>
            </w:r>
          </w:p>
          <w:p w14:paraId="26A0AFD2" w14:textId="77777777" w:rsidR="00EB4B76" w:rsidRPr="006F7B44" w:rsidRDefault="00EB4B76" w:rsidP="00EB4B76">
            <w:pPr>
              <w:keepNext/>
              <w:jc w:val="both"/>
              <w:rPr>
                <w:rFonts w:ascii="Arial" w:hAnsi="Arial" w:cs="Arial"/>
                <w:sz w:val="20"/>
                <w:szCs w:val="20"/>
              </w:rPr>
            </w:pPr>
          </w:p>
          <w:p w14:paraId="7D85D624" w14:textId="77777777" w:rsidR="00EB4B76" w:rsidRPr="006F7B44" w:rsidRDefault="00EB4B76" w:rsidP="00EB4B76">
            <w:pPr>
              <w:keepNext/>
              <w:rPr>
                <w:rFonts w:ascii="Arial" w:hAnsi="Arial" w:cs="Arial"/>
                <w:sz w:val="20"/>
                <w:szCs w:val="20"/>
              </w:rPr>
            </w:pPr>
            <w:r w:rsidRPr="006F7B44">
              <w:rPr>
                <w:rFonts w:ascii="Arial" w:hAnsi="Arial" w:cs="Arial"/>
                <w:sz w:val="20"/>
                <w:szCs w:val="20"/>
              </w:rPr>
              <w:t>(v nadaljnjem besedilu: ministrstvo oziroma posredniški organ)</w:t>
            </w:r>
          </w:p>
        </w:tc>
        <w:tc>
          <w:tcPr>
            <w:tcW w:w="4962" w:type="dxa"/>
          </w:tcPr>
          <w:p w14:paraId="12750E87" w14:textId="77777777" w:rsidR="00EB4B76" w:rsidRPr="006F7B44" w:rsidRDefault="00EB4B76" w:rsidP="00EB4B76">
            <w:pPr>
              <w:keepNext/>
              <w:autoSpaceDE w:val="0"/>
              <w:autoSpaceDN w:val="0"/>
              <w:jc w:val="both"/>
              <w:rPr>
                <w:rFonts w:ascii="Arial" w:hAnsi="Arial" w:cs="Arial"/>
                <w:sz w:val="20"/>
                <w:szCs w:val="20"/>
              </w:rPr>
            </w:pPr>
          </w:p>
          <w:p w14:paraId="2FBB16CD" w14:textId="77777777" w:rsidR="00EB4B76" w:rsidRPr="006F7B44" w:rsidRDefault="00EB4B76" w:rsidP="00EB4B76">
            <w:pPr>
              <w:keepNext/>
              <w:autoSpaceDE w:val="0"/>
              <w:autoSpaceDN w:val="0"/>
              <w:jc w:val="both"/>
              <w:rPr>
                <w:rFonts w:ascii="Arial" w:hAnsi="Arial" w:cs="Arial"/>
                <w:sz w:val="20"/>
                <w:szCs w:val="20"/>
              </w:rPr>
            </w:pPr>
          </w:p>
          <w:p w14:paraId="3766946F" w14:textId="77777777" w:rsidR="00EB4B76" w:rsidRPr="006F7B44" w:rsidRDefault="00EB4B76" w:rsidP="00EB4B76">
            <w:pPr>
              <w:keepNext/>
              <w:autoSpaceDE w:val="0"/>
              <w:autoSpaceDN w:val="0"/>
              <w:jc w:val="both"/>
              <w:rPr>
                <w:rFonts w:ascii="Arial" w:hAnsi="Arial" w:cs="Arial"/>
                <w:sz w:val="20"/>
                <w:szCs w:val="20"/>
              </w:rPr>
            </w:pPr>
          </w:p>
          <w:p w14:paraId="7559379E" w14:textId="77777777" w:rsidR="00EB4B76" w:rsidRPr="006F7B44" w:rsidRDefault="00EB4B76" w:rsidP="00EB4B76">
            <w:pPr>
              <w:keepNext/>
              <w:autoSpaceDE w:val="0"/>
              <w:autoSpaceDN w:val="0"/>
              <w:jc w:val="both"/>
              <w:rPr>
                <w:rFonts w:ascii="Arial" w:hAnsi="Arial" w:cs="Arial"/>
                <w:sz w:val="20"/>
                <w:szCs w:val="20"/>
              </w:rPr>
            </w:pPr>
          </w:p>
          <w:p w14:paraId="7AB7ABAB" w14:textId="77777777" w:rsidR="00EB4B76" w:rsidRPr="006F7B44" w:rsidRDefault="00EB4B76" w:rsidP="00EB4B76">
            <w:pPr>
              <w:keepNext/>
              <w:autoSpaceDE w:val="0"/>
              <w:autoSpaceDN w:val="0"/>
              <w:jc w:val="both"/>
              <w:rPr>
                <w:rFonts w:ascii="Arial" w:hAnsi="Arial" w:cs="Arial"/>
                <w:sz w:val="20"/>
                <w:szCs w:val="20"/>
              </w:rPr>
            </w:pPr>
          </w:p>
          <w:p w14:paraId="7341C850" w14:textId="77777777" w:rsidR="00EB4B76" w:rsidRPr="006F7B44" w:rsidRDefault="00EB4B76" w:rsidP="00EB4B76">
            <w:pPr>
              <w:keepNext/>
              <w:autoSpaceDE w:val="0"/>
              <w:autoSpaceDN w:val="0"/>
              <w:jc w:val="both"/>
              <w:rPr>
                <w:rFonts w:ascii="Arial" w:hAnsi="Arial" w:cs="Arial"/>
                <w:sz w:val="20"/>
                <w:szCs w:val="20"/>
              </w:rPr>
            </w:pPr>
          </w:p>
          <w:p w14:paraId="3DAE9561" w14:textId="77777777" w:rsidR="00EB4B76" w:rsidRPr="006F7B44" w:rsidRDefault="00EB4B76" w:rsidP="00EB4B76">
            <w:pPr>
              <w:keepNext/>
              <w:autoSpaceDE w:val="0"/>
              <w:autoSpaceDN w:val="0"/>
              <w:jc w:val="both"/>
              <w:rPr>
                <w:rFonts w:ascii="Arial" w:hAnsi="Arial" w:cs="Arial"/>
                <w:sz w:val="20"/>
                <w:szCs w:val="20"/>
              </w:rPr>
            </w:pPr>
          </w:p>
          <w:p w14:paraId="6DA58EDD" w14:textId="77777777" w:rsidR="00EB4B76" w:rsidRPr="006F7B44" w:rsidRDefault="00EB4B76" w:rsidP="00EB4B76">
            <w:pPr>
              <w:keepNext/>
              <w:autoSpaceDE w:val="0"/>
              <w:autoSpaceDN w:val="0"/>
              <w:jc w:val="both"/>
              <w:rPr>
                <w:rFonts w:ascii="Arial" w:hAnsi="Arial" w:cs="Arial"/>
                <w:sz w:val="20"/>
                <w:szCs w:val="20"/>
              </w:rPr>
            </w:pPr>
            <w:r w:rsidRPr="006F7B44">
              <w:rPr>
                <w:rFonts w:ascii="Arial" w:hAnsi="Arial" w:cs="Arial"/>
                <w:sz w:val="20"/>
                <w:szCs w:val="20"/>
              </w:rPr>
              <w:t>(v nadaljnjem besedilu: upravičenec)</w:t>
            </w:r>
          </w:p>
          <w:p w14:paraId="0366B252" w14:textId="77777777" w:rsidR="00EB4B76" w:rsidRPr="006F7B44" w:rsidRDefault="00EB4B76" w:rsidP="00EB4B76">
            <w:pPr>
              <w:keepNext/>
              <w:autoSpaceDE w:val="0"/>
              <w:autoSpaceDN w:val="0"/>
              <w:jc w:val="both"/>
              <w:rPr>
                <w:rFonts w:ascii="Arial" w:hAnsi="Arial" w:cs="Arial"/>
                <w:sz w:val="20"/>
                <w:szCs w:val="20"/>
              </w:rPr>
            </w:pPr>
          </w:p>
        </w:tc>
      </w:tr>
      <w:tr w:rsidR="00EB4B76" w:rsidRPr="006F7B44" w14:paraId="064C2E88" w14:textId="77777777" w:rsidTr="00AF4280">
        <w:trPr>
          <w:trHeight w:val="454"/>
        </w:trPr>
        <w:tc>
          <w:tcPr>
            <w:tcW w:w="4747" w:type="dxa"/>
            <w:hideMark/>
          </w:tcPr>
          <w:p w14:paraId="71074CEE" w14:textId="77777777" w:rsidR="00EB4B76" w:rsidRPr="006F7B44" w:rsidRDefault="00EB4B76" w:rsidP="00EB4B76">
            <w:pPr>
              <w:keepNext/>
              <w:jc w:val="both"/>
              <w:rPr>
                <w:rFonts w:ascii="Arial" w:hAnsi="Arial" w:cs="Arial"/>
                <w:sz w:val="20"/>
                <w:szCs w:val="20"/>
              </w:rPr>
            </w:pPr>
            <w:r w:rsidRPr="006F7B44">
              <w:rPr>
                <w:rFonts w:ascii="Arial" w:hAnsi="Arial" w:cs="Arial"/>
                <w:sz w:val="20"/>
                <w:szCs w:val="20"/>
              </w:rPr>
              <w:t xml:space="preserve">Identifikacijska št.:  </w:t>
            </w:r>
          </w:p>
        </w:tc>
        <w:tc>
          <w:tcPr>
            <w:tcW w:w="4962" w:type="dxa"/>
            <w:hideMark/>
          </w:tcPr>
          <w:p w14:paraId="401F27F1" w14:textId="77777777" w:rsidR="00EB4B76" w:rsidRPr="006F7B44" w:rsidRDefault="00EB4B76" w:rsidP="00EB4B76">
            <w:pPr>
              <w:keepNext/>
              <w:jc w:val="both"/>
              <w:rPr>
                <w:rFonts w:ascii="Arial" w:hAnsi="Arial" w:cs="Arial"/>
                <w:sz w:val="20"/>
                <w:szCs w:val="20"/>
              </w:rPr>
            </w:pPr>
            <w:r w:rsidRPr="006F7B44">
              <w:rPr>
                <w:rFonts w:ascii="Arial" w:hAnsi="Arial" w:cs="Arial"/>
                <w:sz w:val="20"/>
                <w:szCs w:val="20"/>
              </w:rPr>
              <w:t xml:space="preserve">Identifikacijska št.:  </w:t>
            </w:r>
          </w:p>
        </w:tc>
      </w:tr>
      <w:tr w:rsidR="00EB4B76" w:rsidRPr="006F7B44" w14:paraId="0F3EC868" w14:textId="77777777" w:rsidTr="00AF4280">
        <w:trPr>
          <w:trHeight w:val="454"/>
        </w:trPr>
        <w:tc>
          <w:tcPr>
            <w:tcW w:w="4747" w:type="dxa"/>
            <w:hideMark/>
          </w:tcPr>
          <w:p w14:paraId="33A1D30D" w14:textId="77777777" w:rsidR="00EB4B76" w:rsidRPr="006F7B44" w:rsidRDefault="00EB4B76" w:rsidP="00EB4B76">
            <w:pPr>
              <w:keepNext/>
              <w:jc w:val="both"/>
              <w:rPr>
                <w:rFonts w:ascii="Arial" w:hAnsi="Arial" w:cs="Arial"/>
                <w:sz w:val="20"/>
                <w:szCs w:val="20"/>
              </w:rPr>
            </w:pPr>
            <w:r w:rsidRPr="006F7B44">
              <w:rPr>
                <w:rFonts w:ascii="Arial" w:hAnsi="Arial" w:cs="Arial"/>
                <w:sz w:val="20"/>
                <w:szCs w:val="20"/>
              </w:rPr>
              <w:t xml:space="preserve">Matična št.: </w:t>
            </w:r>
          </w:p>
        </w:tc>
        <w:tc>
          <w:tcPr>
            <w:tcW w:w="4962" w:type="dxa"/>
            <w:hideMark/>
          </w:tcPr>
          <w:p w14:paraId="622A63AD" w14:textId="77777777" w:rsidR="00EB4B76" w:rsidRPr="006F7B44" w:rsidRDefault="00EB4B76" w:rsidP="00EB4B76">
            <w:pPr>
              <w:keepNext/>
              <w:jc w:val="both"/>
              <w:rPr>
                <w:rFonts w:ascii="Arial" w:hAnsi="Arial" w:cs="Arial"/>
                <w:sz w:val="20"/>
                <w:szCs w:val="20"/>
              </w:rPr>
            </w:pPr>
            <w:r w:rsidRPr="006F7B44">
              <w:rPr>
                <w:rFonts w:ascii="Arial" w:hAnsi="Arial" w:cs="Arial"/>
                <w:sz w:val="20"/>
                <w:szCs w:val="20"/>
              </w:rPr>
              <w:t xml:space="preserve">Matična št.: </w:t>
            </w:r>
          </w:p>
        </w:tc>
      </w:tr>
      <w:tr w:rsidR="00EB4B76" w:rsidRPr="006F7B44" w14:paraId="16493D09" w14:textId="77777777" w:rsidTr="00AF4280">
        <w:trPr>
          <w:trHeight w:val="454"/>
        </w:trPr>
        <w:tc>
          <w:tcPr>
            <w:tcW w:w="4747" w:type="dxa"/>
            <w:hideMark/>
          </w:tcPr>
          <w:p w14:paraId="769AE81D" w14:textId="77777777" w:rsidR="00EB4B76" w:rsidRPr="006F7B44" w:rsidRDefault="00EB4B76" w:rsidP="00EB4B76">
            <w:pPr>
              <w:keepNext/>
              <w:jc w:val="both"/>
              <w:rPr>
                <w:rFonts w:ascii="Arial" w:hAnsi="Arial" w:cs="Arial"/>
                <w:sz w:val="20"/>
                <w:szCs w:val="20"/>
              </w:rPr>
            </w:pPr>
            <w:r w:rsidRPr="006F7B44">
              <w:rPr>
                <w:rFonts w:ascii="Arial" w:hAnsi="Arial" w:cs="Arial"/>
                <w:sz w:val="20"/>
                <w:szCs w:val="20"/>
              </w:rPr>
              <w:t xml:space="preserve">Transakcijski račun št.: </w:t>
            </w:r>
          </w:p>
        </w:tc>
        <w:tc>
          <w:tcPr>
            <w:tcW w:w="4962" w:type="dxa"/>
            <w:hideMark/>
          </w:tcPr>
          <w:p w14:paraId="2FC7926D" w14:textId="77777777" w:rsidR="00EB4B76" w:rsidRPr="006F7B44" w:rsidRDefault="00EB4B76" w:rsidP="00EB4B76">
            <w:pPr>
              <w:keepNext/>
              <w:rPr>
                <w:rFonts w:ascii="Arial" w:hAnsi="Arial" w:cs="Arial"/>
                <w:sz w:val="20"/>
                <w:szCs w:val="20"/>
              </w:rPr>
            </w:pPr>
            <w:r w:rsidRPr="006F7B44">
              <w:rPr>
                <w:rFonts w:ascii="Arial" w:hAnsi="Arial" w:cs="Arial"/>
                <w:sz w:val="20"/>
                <w:szCs w:val="20"/>
              </w:rPr>
              <w:t>Transakcijski račun št.: xxx (v nadaljnjem besedilu: TRR)</w:t>
            </w:r>
          </w:p>
        </w:tc>
      </w:tr>
      <w:tr w:rsidR="00EB4B76" w:rsidRPr="006F7B44" w14:paraId="3019E486" w14:textId="77777777" w:rsidTr="00AF4280">
        <w:trPr>
          <w:trHeight w:val="454"/>
        </w:trPr>
        <w:tc>
          <w:tcPr>
            <w:tcW w:w="4747" w:type="dxa"/>
            <w:hideMark/>
          </w:tcPr>
          <w:p w14:paraId="12B74928" w14:textId="77777777" w:rsidR="00EB4B76" w:rsidRPr="006F7B44" w:rsidRDefault="00EB4B76" w:rsidP="00EB4B76">
            <w:pPr>
              <w:keepNext/>
              <w:jc w:val="both"/>
              <w:rPr>
                <w:rFonts w:ascii="Arial" w:hAnsi="Arial" w:cs="Arial"/>
                <w:sz w:val="20"/>
                <w:szCs w:val="20"/>
              </w:rPr>
            </w:pPr>
            <w:r w:rsidRPr="006F7B44">
              <w:rPr>
                <w:rFonts w:ascii="Arial" w:hAnsi="Arial" w:cs="Arial"/>
                <w:sz w:val="20"/>
                <w:szCs w:val="20"/>
              </w:rPr>
              <w:t>Telefon št.: 01 555 58 00</w:t>
            </w:r>
          </w:p>
        </w:tc>
        <w:tc>
          <w:tcPr>
            <w:tcW w:w="4962" w:type="dxa"/>
            <w:hideMark/>
          </w:tcPr>
          <w:p w14:paraId="1C7E3091" w14:textId="77777777" w:rsidR="00EB4B76" w:rsidRPr="006F7B44" w:rsidRDefault="00EB4B76" w:rsidP="00EB4B76">
            <w:pPr>
              <w:keepNext/>
              <w:jc w:val="both"/>
              <w:rPr>
                <w:rFonts w:ascii="Arial" w:hAnsi="Arial" w:cs="Arial"/>
                <w:sz w:val="20"/>
                <w:szCs w:val="20"/>
              </w:rPr>
            </w:pPr>
            <w:r w:rsidRPr="006F7B44">
              <w:rPr>
                <w:rFonts w:ascii="Arial" w:hAnsi="Arial" w:cs="Arial"/>
                <w:sz w:val="20"/>
                <w:szCs w:val="20"/>
              </w:rPr>
              <w:t xml:space="preserve">Telefon št.: </w:t>
            </w:r>
          </w:p>
        </w:tc>
      </w:tr>
      <w:tr w:rsidR="00EB4B76" w:rsidRPr="006F7B44" w14:paraId="02B8ABC0" w14:textId="77777777" w:rsidTr="00AF4280">
        <w:trPr>
          <w:trHeight w:val="454"/>
        </w:trPr>
        <w:tc>
          <w:tcPr>
            <w:tcW w:w="4747" w:type="dxa"/>
            <w:hideMark/>
          </w:tcPr>
          <w:p w14:paraId="6C60A4D8" w14:textId="77777777" w:rsidR="00EB4B76" w:rsidRPr="006F7B44" w:rsidRDefault="00EB4B76" w:rsidP="00EB4B76">
            <w:pPr>
              <w:keepNext/>
              <w:jc w:val="both"/>
              <w:rPr>
                <w:rFonts w:ascii="Arial" w:hAnsi="Arial" w:cs="Arial"/>
                <w:sz w:val="20"/>
                <w:szCs w:val="20"/>
              </w:rPr>
            </w:pPr>
            <w:r w:rsidRPr="006F7B44">
              <w:rPr>
                <w:rFonts w:ascii="Arial" w:hAnsi="Arial" w:cs="Arial"/>
                <w:sz w:val="20"/>
                <w:szCs w:val="20"/>
              </w:rPr>
              <w:t xml:space="preserve">E-naslov: </w:t>
            </w:r>
            <w:hyperlink r:id="rId11" w:history="1">
              <w:r w:rsidRPr="006F7B44">
                <w:rPr>
                  <w:rStyle w:val="Hiperpovezava"/>
                  <w:rFonts w:ascii="Arial" w:hAnsi="Arial" w:cs="Arial"/>
                  <w:sz w:val="20"/>
                  <w:szCs w:val="20"/>
                </w:rPr>
                <w:t>gp.mdp@gov.si</w:t>
              </w:r>
            </w:hyperlink>
          </w:p>
        </w:tc>
        <w:tc>
          <w:tcPr>
            <w:tcW w:w="4962" w:type="dxa"/>
            <w:hideMark/>
          </w:tcPr>
          <w:p w14:paraId="52A0ED33" w14:textId="77777777" w:rsidR="00EB4B76" w:rsidRPr="006F7B44" w:rsidRDefault="00EB4B76" w:rsidP="00EB4B76">
            <w:pPr>
              <w:keepNext/>
              <w:jc w:val="both"/>
              <w:rPr>
                <w:rFonts w:ascii="Arial" w:hAnsi="Arial" w:cs="Arial"/>
                <w:sz w:val="20"/>
                <w:szCs w:val="20"/>
              </w:rPr>
            </w:pPr>
            <w:r w:rsidRPr="006F7B44">
              <w:rPr>
                <w:rFonts w:ascii="Arial" w:hAnsi="Arial" w:cs="Arial"/>
                <w:sz w:val="20"/>
                <w:szCs w:val="20"/>
              </w:rPr>
              <w:t xml:space="preserve">E-naslov:  </w:t>
            </w:r>
          </w:p>
        </w:tc>
      </w:tr>
      <w:tr w:rsidR="00EB4B76" w:rsidRPr="006F7B44" w14:paraId="1523818B" w14:textId="77777777" w:rsidTr="00AF4280">
        <w:trPr>
          <w:trHeight w:val="635"/>
        </w:trPr>
        <w:tc>
          <w:tcPr>
            <w:tcW w:w="4747" w:type="dxa"/>
          </w:tcPr>
          <w:p w14:paraId="01A19FA6" w14:textId="77777777" w:rsidR="00EB4B76" w:rsidRPr="006F7B44" w:rsidRDefault="00EB4B76" w:rsidP="00EB4B76">
            <w:pPr>
              <w:jc w:val="both"/>
              <w:rPr>
                <w:rFonts w:ascii="Arial" w:hAnsi="Arial" w:cs="Arial"/>
                <w:sz w:val="20"/>
                <w:szCs w:val="20"/>
              </w:rPr>
            </w:pPr>
            <w:r w:rsidRPr="006F7B44">
              <w:rPr>
                <w:rFonts w:ascii="Arial" w:hAnsi="Arial" w:cs="Arial"/>
                <w:sz w:val="20"/>
                <w:szCs w:val="20"/>
              </w:rPr>
              <w:t>Podpisnik/-ca pogodbe:</w:t>
            </w:r>
          </w:p>
          <w:p w14:paraId="30764DF1" w14:textId="77777777" w:rsidR="00EB4B76" w:rsidRPr="006F7B44" w:rsidRDefault="00EB4B76" w:rsidP="00EB4B76">
            <w:pPr>
              <w:jc w:val="both"/>
              <w:rPr>
                <w:rFonts w:ascii="Arial" w:hAnsi="Arial" w:cs="Arial"/>
                <w:sz w:val="20"/>
                <w:szCs w:val="20"/>
              </w:rPr>
            </w:pPr>
          </w:p>
          <w:p w14:paraId="4598EE96" w14:textId="77777777" w:rsidR="00EB4B76" w:rsidRPr="006F7B44" w:rsidRDefault="00EB4B76" w:rsidP="00EB4B76">
            <w:pPr>
              <w:jc w:val="both"/>
              <w:rPr>
                <w:rFonts w:ascii="Arial" w:hAnsi="Arial" w:cs="Arial"/>
                <w:sz w:val="20"/>
                <w:szCs w:val="20"/>
              </w:rPr>
            </w:pPr>
          </w:p>
        </w:tc>
        <w:tc>
          <w:tcPr>
            <w:tcW w:w="4962" w:type="dxa"/>
          </w:tcPr>
          <w:p w14:paraId="1705C799" w14:textId="77777777" w:rsidR="00EB4B76" w:rsidRPr="006F7B44" w:rsidRDefault="00EB4B76" w:rsidP="00EB4B76">
            <w:pPr>
              <w:keepNext/>
              <w:jc w:val="both"/>
              <w:rPr>
                <w:rFonts w:ascii="Arial" w:hAnsi="Arial" w:cs="Arial"/>
                <w:sz w:val="20"/>
                <w:szCs w:val="20"/>
              </w:rPr>
            </w:pPr>
            <w:r w:rsidRPr="006F7B44">
              <w:rPr>
                <w:rFonts w:ascii="Arial" w:hAnsi="Arial" w:cs="Arial"/>
                <w:sz w:val="20"/>
                <w:szCs w:val="20"/>
              </w:rPr>
              <w:t>Podpisnik/-ca pogodbe:</w:t>
            </w:r>
          </w:p>
          <w:p w14:paraId="53C7054F" w14:textId="77777777" w:rsidR="00EB4B76" w:rsidRPr="006F7B44" w:rsidRDefault="00EB4B76" w:rsidP="00EB4B76">
            <w:pPr>
              <w:keepNext/>
              <w:jc w:val="both"/>
              <w:rPr>
                <w:rFonts w:ascii="Arial" w:hAnsi="Arial" w:cs="Arial"/>
                <w:sz w:val="20"/>
                <w:szCs w:val="20"/>
              </w:rPr>
            </w:pPr>
          </w:p>
        </w:tc>
      </w:tr>
    </w:tbl>
    <w:p w14:paraId="0E2D5CCF" w14:textId="77777777" w:rsidR="00F80208" w:rsidRPr="006F7B44" w:rsidRDefault="00F80208" w:rsidP="00856738">
      <w:pPr>
        <w:spacing w:line="240" w:lineRule="exact"/>
        <w:jc w:val="both"/>
        <w:rPr>
          <w:rFonts w:ascii="Arial" w:hAnsi="Arial" w:cs="Arial"/>
          <w:color w:val="000000"/>
          <w:sz w:val="20"/>
          <w:szCs w:val="20"/>
        </w:rPr>
      </w:pPr>
    </w:p>
    <w:p w14:paraId="7D4E2439" w14:textId="77777777" w:rsidR="00EB4B76" w:rsidRPr="006F7B44" w:rsidRDefault="00EB4B76"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sklepata</w:t>
      </w:r>
    </w:p>
    <w:p w14:paraId="39D0934C" w14:textId="77777777" w:rsidR="00EB4B76" w:rsidRPr="006F7B44" w:rsidRDefault="00EB4B76" w:rsidP="00856738">
      <w:pPr>
        <w:spacing w:line="240" w:lineRule="exact"/>
        <w:jc w:val="both"/>
        <w:rPr>
          <w:rFonts w:ascii="Arial" w:hAnsi="Arial" w:cs="Arial"/>
          <w:color w:val="000000"/>
          <w:sz w:val="20"/>
          <w:szCs w:val="20"/>
        </w:rPr>
      </w:pPr>
    </w:p>
    <w:p w14:paraId="11AF965D" w14:textId="77777777" w:rsidR="00EB4B76" w:rsidRPr="006F7B44" w:rsidRDefault="00EB4B76" w:rsidP="00856738">
      <w:pPr>
        <w:spacing w:line="240" w:lineRule="exact"/>
        <w:jc w:val="both"/>
        <w:rPr>
          <w:rFonts w:ascii="Arial" w:hAnsi="Arial" w:cs="Arial"/>
          <w:color w:val="000000"/>
          <w:sz w:val="20"/>
          <w:szCs w:val="20"/>
        </w:rPr>
      </w:pPr>
    </w:p>
    <w:p w14:paraId="182839C4" w14:textId="77777777" w:rsidR="00256111" w:rsidRPr="006F7B44" w:rsidRDefault="00924012" w:rsidP="007131B1">
      <w:pPr>
        <w:spacing w:line="240" w:lineRule="exact"/>
        <w:jc w:val="center"/>
        <w:rPr>
          <w:rFonts w:ascii="Arial" w:hAnsi="Arial" w:cs="Arial"/>
          <w:color w:val="000000"/>
          <w:sz w:val="20"/>
          <w:szCs w:val="20"/>
        </w:rPr>
      </w:pPr>
      <w:r w:rsidRPr="006F7B44">
        <w:rPr>
          <w:rFonts w:ascii="Arial" w:hAnsi="Arial" w:cs="Arial"/>
          <w:b/>
          <w:color w:val="000000"/>
          <w:sz w:val="20"/>
          <w:szCs w:val="20"/>
        </w:rPr>
        <w:t>POGODBO</w:t>
      </w:r>
      <w:r w:rsidR="00D00A86" w:rsidRPr="006F7B44">
        <w:rPr>
          <w:rFonts w:ascii="Arial" w:hAnsi="Arial" w:cs="Arial"/>
          <w:b/>
          <w:color w:val="000000"/>
          <w:sz w:val="20"/>
          <w:szCs w:val="20"/>
        </w:rPr>
        <w:t xml:space="preserve"> </w:t>
      </w:r>
      <w:r w:rsidRPr="006F7B44">
        <w:rPr>
          <w:rFonts w:ascii="Arial" w:hAnsi="Arial" w:cs="Arial"/>
          <w:color w:val="000000"/>
          <w:sz w:val="20"/>
          <w:szCs w:val="20"/>
        </w:rPr>
        <w:t>o sofinanciranju</w:t>
      </w:r>
      <w:r w:rsidR="000B38B7" w:rsidRPr="006F7B44">
        <w:rPr>
          <w:rFonts w:ascii="Arial" w:hAnsi="Arial" w:cs="Arial"/>
          <w:color w:val="000000"/>
          <w:sz w:val="20"/>
          <w:szCs w:val="20"/>
        </w:rPr>
        <w:t xml:space="preserve"> </w:t>
      </w:r>
      <w:r w:rsidRPr="006F7B44">
        <w:rPr>
          <w:rFonts w:ascii="Arial" w:hAnsi="Arial" w:cs="Arial"/>
          <w:color w:val="000000"/>
          <w:sz w:val="20"/>
          <w:szCs w:val="20"/>
        </w:rPr>
        <w:t>operacije</w:t>
      </w:r>
      <w:r w:rsidR="00B20405" w:rsidRPr="006F7B44">
        <w:rPr>
          <w:rFonts w:ascii="Arial" w:hAnsi="Arial" w:cs="Arial"/>
          <w:color w:val="000000"/>
          <w:sz w:val="20"/>
          <w:szCs w:val="20"/>
        </w:rPr>
        <w:t xml:space="preserve"> št.</w:t>
      </w:r>
      <w:r w:rsidR="00D030FF" w:rsidRPr="006F7B44">
        <w:rPr>
          <w:rFonts w:ascii="Arial" w:hAnsi="Arial" w:cs="Arial"/>
          <w:color w:val="000000"/>
          <w:sz w:val="20"/>
          <w:szCs w:val="20"/>
        </w:rPr>
        <w:t xml:space="preserve">: </w:t>
      </w:r>
      <w:r w:rsidR="00B20405" w:rsidRPr="006F7B44">
        <w:rPr>
          <w:rFonts w:ascii="Arial" w:hAnsi="Arial" w:cs="Arial"/>
          <w:color w:val="000000"/>
          <w:sz w:val="20"/>
          <w:szCs w:val="20"/>
        </w:rPr>
        <w:t>_________________</w:t>
      </w:r>
    </w:p>
    <w:p w14:paraId="5A3CCEB9" w14:textId="77777777" w:rsidR="00AD21CC" w:rsidRPr="006F7B44" w:rsidRDefault="00AD21CC" w:rsidP="00AD21CC">
      <w:pPr>
        <w:spacing w:line="240" w:lineRule="exact"/>
        <w:jc w:val="center"/>
        <w:rPr>
          <w:rFonts w:ascii="Arial" w:hAnsi="Arial" w:cs="Arial"/>
          <w:b/>
          <w:color w:val="000000"/>
          <w:sz w:val="20"/>
          <w:szCs w:val="20"/>
        </w:rPr>
      </w:pPr>
    </w:p>
    <w:p w14:paraId="69D363B9" w14:textId="77777777" w:rsidR="005B2B55" w:rsidRPr="006F7B44" w:rsidRDefault="005B2B55" w:rsidP="005B2B55">
      <w:pPr>
        <w:ind w:left="360"/>
        <w:jc w:val="both"/>
        <w:rPr>
          <w:rFonts w:ascii="Arial" w:hAnsi="Arial" w:cs="Arial"/>
          <w:sz w:val="20"/>
          <w:szCs w:val="20"/>
        </w:rPr>
      </w:pPr>
    </w:p>
    <w:p w14:paraId="6DA5AC36" w14:textId="77777777" w:rsidR="00924012" w:rsidRPr="006F7B44" w:rsidRDefault="00924012" w:rsidP="00856738">
      <w:pPr>
        <w:spacing w:line="240" w:lineRule="exact"/>
        <w:jc w:val="both"/>
        <w:rPr>
          <w:rFonts w:ascii="Arial" w:hAnsi="Arial" w:cs="Arial"/>
          <w:color w:val="000000"/>
          <w:sz w:val="20"/>
          <w:szCs w:val="20"/>
        </w:rPr>
      </w:pPr>
    </w:p>
    <w:p w14:paraId="07CC8510" w14:textId="77777777" w:rsidR="00924012" w:rsidRPr="00AF4280" w:rsidRDefault="00924012" w:rsidP="00AF4280">
      <w:pPr>
        <w:pStyle w:val="Naslov1"/>
      </w:pPr>
      <w:r w:rsidRPr="00AF4280">
        <w:t>UVODNE DOLOČBE</w:t>
      </w:r>
    </w:p>
    <w:p w14:paraId="4C196A96" w14:textId="77777777" w:rsidR="00924012" w:rsidRPr="006F7B44" w:rsidRDefault="00924012" w:rsidP="00856738">
      <w:pPr>
        <w:spacing w:line="240" w:lineRule="exact"/>
        <w:jc w:val="both"/>
        <w:rPr>
          <w:rFonts w:ascii="Arial" w:hAnsi="Arial" w:cs="Arial"/>
          <w:color w:val="000000"/>
          <w:sz w:val="20"/>
          <w:szCs w:val="20"/>
        </w:rPr>
      </w:pPr>
    </w:p>
    <w:p w14:paraId="061AEA0B" w14:textId="77777777" w:rsidR="00924012" w:rsidRPr="006F7B44" w:rsidRDefault="00924012"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 xml:space="preserve">člen </w:t>
      </w:r>
    </w:p>
    <w:p w14:paraId="51914A8A" w14:textId="77777777" w:rsidR="00924012" w:rsidRPr="006F7B44" w:rsidRDefault="00924012" w:rsidP="00856738">
      <w:pPr>
        <w:spacing w:line="240" w:lineRule="exact"/>
        <w:jc w:val="center"/>
        <w:rPr>
          <w:rFonts w:ascii="Arial" w:hAnsi="Arial" w:cs="Arial"/>
          <w:color w:val="000000"/>
          <w:sz w:val="20"/>
          <w:szCs w:val="20"/>
        </w:rPr>
      </w:pPr>
    </w:p>
    <w:p w14:paraId="4DE55FDB" w14:textId="77777777" w:rsidR="00545E8E" w:rsidRPr="006F7B44" w:rsidRDefault="00B75325" w:rsidP="00B75325">
      <w:pPr>
        <w:spacing w:line="240" w:lineRule="exact"/>
        <w:jc w:val="both"/>
        <w:rPr>
          <w:rFonts w:ascii="Arial" w:hAnsi="Arial" w:cs="Arial"/>
          <w:sz w:val="20"/>
          <w:szCs w:val="20"/>
        </w:rPr>
      </w:pPr>
      <w:r w:rsidRPr="006F7B44">
        <w:rPr>
          <w:rFonts w:ascii="Arial" w:hAnsi="Arial" w:cs="Arial"/>
          <w:sz w:val="20"/>
          <w:szCs w:val="20"/>
        </w:rPr>
        <w:t xml:space="preserve">Pogodbeni stranki uvodoma kot nesporno ugotavljata: </w:t>
      </w:r>
    </w:p>
    <w:p w14:paraId="739B3896" w14:textId="77777777" w:rsidR="004829E7" w:rsidRPr="006F7B44" w:rsidRDefault="00B75325" w:rsidP="00B75325">
      <w:pPr>
        <w:spacing w:line="240" w:lineRule="exact"/>
        <w:jc w:val="both"/>
        <w:rPr>
          <w:rFonts w:ascii="Arial" w:hAnsi="Arial" w:cs="Arial"/>
          <w:sz w:val="20"/>
          <w:szCs w:val="20"/>
        </w:rPr>
      </w:pPr>
      <w:r w:rsidRPr="006F7B44">
        <w:rPr>
          <w:rFonts w:ascii="Arial" w:hAnsi="Arial" w:cs="Arial"/>
          <w:sz w:val="20"/>
          <w:szCs w:val="20"/>
        </w:rPr>
        <w:t xml:space="preserve">- da je ministrstvo </w:t>
      </w:r>
      <w:r w:rsidR="00ED28C8" w:rsidRPr="006F7B44">
        <w:rPr>
          <w:rFonts w:ascii="Arial" w:hAnsi="Arial" w:cs="Arial"/>
          <w:sz w:val="20"/>
          <w:szCs w:val="20"/>
        </w:rPr>
        <w:t xml:space="preserve">(posredniški organ) </w:t>
      </w:r>
      <w:r w:rsidRPr="006F7B44">
        <w:rPr>
          <w:rFonts w:ascii="Arial" w:hAnsi="Arial" w:cs="Arial"/>
          <w:sz w:val="20"/>
          <w:szCs w:val="20"/>
        </w:rPr>
        <w:t>oseba javnega prava, ki je na podlagi Uredbe o porabi sredstev evropske kohezijske politike v Republiki Sloveniji v programskem obdobju 2014–2020 za cilj naložbe za rast in delovna mesta (Uradni list RS, št. 29/15, 36/16, 58/16</w:t>
      </w:r>
      <w:r w:rsidR="00545E8E" w:rsidRPr="006F7B44">
        <w:rPr>
          <w:rFonts w:ascii="Arial" w:hAnsi="Arial" w:cs="Arial"/>
          <w:sz w:val="20"/>
          <w:szCs w:val="20"/>
        </w:rPr>
        <w:t>,</w:t>
      </w:r>
      <w:r w:rsidRPr="006F7B44">
        <w:rPr>
          <w:rFonts w:ascii="Arial" w:hAnsi="Arial" w:cs="Arial"/>
          <w:sz w:val="20"/>
          <w:szCs w:val="20"/>
        </w:rPr>
        <w:t xml:space="preserve"> 69/16</w:t>
      </w:r>
      <w:r w:rsidR="001955CB" w:rsidRPr="006F7B44">
        <w:rPr>
          <w:rFonts w:ascii="Arial" w:hAnsi="Arial" w:cs="Arial"/>
          <w:sz w:val="20"/>
          <w:szCs w:val="20"/>
        </w:rPr>
        <w:t xml:space="preserve"> </w:t>
      </w:r>
      <w:r w:rsidRPr="006F7B44">
        <w:rPr>
          <w:rFonts w:ascii="Arial" w:hAnsi="Arial" w:cs="Arial"/>
          <w:sz w:val="20"/>
          <w:szCs w:val="20"/>
        </w:rPr>
        <w:t>-</w:t>
      </w:r>
      <w:r w:rsidR="001955CB" w:rsidRPr="006F7B44">
        <w:rPr>
          <w:rFonts w:ascii="Arial" w:hAnsi="Arial" w:cs="Arial"/>
          <w:sz w:val="20"/>
          <w:szCs w:val="20"/>
        </w:rPr>
        <w:t xml:space="preserve"> </w:t>
      </w:r>
      <w:proofErr w:type="spellStart"/>
      <w:r w:rsidRPr="006F7B44">
        <w:rPr>
          <w:rFonts w:ascii="Arial" w:hAnsi="Arial" w:cs="Arial"/>
          <w:sz w:val="20"/>
          <w:szCs w:val="20"/>
        </w:rPr>
        <w:t>popr</w:t>
      </w:r>
      <w:proofErr w:type="spellEnd"/>
      <w:r w:rsidRPr="006F7B44">
        <w:rPr>
          <w:rFonts w:ascii="Arial" w:hAnsi="Arial" w:cs="Arial"/>
          <w:sz w:val="20"/>
          <w:szCs w:val="20"/>
        </w:rPr>
        <w:t>.</w:t>
      </w:r>
      <w:r w:rsidR="00545E8E" w:rsidRPr="006F7B44">
        <w:rPr>
          <w:rFonts w:ascii="Arial" w:hAnsi="Arial" w:cs="Arial"/>
          <w:sz w:val="20"/>
          <w:szCs w:val="20"/>
        </w:rPr>
        <w:t>, 15/17, 69/17, 67/18, 51/21 in 208/21</w:t>
      </w:r>
      <w:r w:rsidRPr="006F7B44">
        <w:rPr>
          <w:rFonts w:ascii="Arial" w:hAnsi="Arial" w:cs="Arial"/>
          <w:sz w:val="20"/>
          <w:szCs w:val="20"/>
        </w:rPr>
        <w:t xml:space="preserve">) dolžno opravljati predpisane naloge v okviru načrtovanja evropske kohezijske politike </w:t>
      </w:r>
      <w:r w:rsidR="001955CB" w:rsidRPr="006F7B44">
        <w:rPr>
          <w:rFonts w:ascii="Arial" w:hAnsi="Arial" w:cs="Arial"/>
          <w:sz w:val="20"/>
          <w:szCs w:val="20"/>
        </w:rPr>
        <w:t>ter</w:t>
      </w:r>
      <w:r w:rsidRPr="006F7B44">
        <w:rPr>
          <w:rFonts w:ascii="Arial" w:hAnsi="Arial" w:cs="Arial"/>
          <w:sz w:val="20"/>
          <w:szCs w:val="20"/>
        </w:rPr>
        <w:t xml:space="preserve"> načina izbora operacij in izvajanja operacij, </w:t>
      </w:r>
    </w:p>
    <w:p w14:paraId="24D6BF24" w14:textId="77777777" w:rsidR="004829E7" w:rsidRPr="006F7B44" w:rsidRDefault="00B75325" w:rsidP="00B75325">
      <w:pPr>
        <w:spacing w:line="240" w:lineRule="exact"/>
        <w:jc w:val="both"/>
        <w:rPr>
          <w:rFonts w:ascii="Arial" w:hAnsi="Arial" w:cs="Arial"/>
          <w:sz w:val="20"/>
          <w:szCs w:val="20"/>
        </w:rPr>
      </w:pPr>
      <w:r w:rsidRPr="006F7B44">
        <w:rPr>
          <w:rFonts w:ascii="Arial" w:hAnsi="Arial" w:cs="Arial"/>
          <w:sz w:val="20"/>
          <w:szCs w:val="20"/>
        </w:rPr>
        <w:t>- da je</w:t>
      </w:r>
      <w:r w:rsidR="001955CB" w:rsidRPr="006F7B44">
        <w:rPr>
          <w:rFonts w:ascii="Arial" w:hAnsi="Arial" w:cs="Arial"/>
          <w:sz w:val="20"/>
          <w:szCs w:val="20"/>
        </w:rPr>
        <w:t xml:space="preserve"> </w:t>
      </w:r>
      <w:r w:rsidRPr="006F7B44">
        <w:rPr>
          <w:rFonts w:ascii="Arial" w:hAnsi="Arial" w:cs="Arial"/>
          <w:sz w:val="20"/>
          <w:szCs w:val="20"/>
        </w:rPr>
        <w:t xml:space="preserve">bil za operacijo upravičencu izdan sklep </w:t>
      </w:r>
      <w:r w:rsidR="001955CB" w:rsidRPr="006F7B44">
        <w:rPr>
          <w:rFonts w:ascii="Arial" w:hAnsi="Arial" w:cs="Arial"/>
          <w:sz w:val="20"/>
          <w:szCs w:val="20"/>
        </w:rPr>
        <w:t>m</w:t>
      </w:r>
      <w:r w:rsidRPr="006F7B44">
        <w:rPr>
          <w:rFonts w:ascii="Arial" w:hAnsi="Arial" w:cs="Arial"/>
          <w:sz w:val="20"/>
          <w:szCs w:val="20"/>
        </w:rPr>
        <w:t xml:space="preserve">inistrstva o izboru </w:t>
      </w:r>
      <w:r w:rsidR="001955CB" w:rsidRPr="006F7B44">
        <w:rPr>
          <w:rFonts w:ascii="Arial" w:hAnsi="Arial" w:cs="Arial"/>
          <w:sz w:val="20"/>
          <w:szCs w:val="20"/>
        </w:rPr>
        <w:t>št.</w:t>
      </w:r>
      <w:r w:rsidR="00CA7D9F" w:rsidRPr="006F7B44">
        <w:rPr>
          <w:rFonts w:ascii="Arial" w:hAnsi="Arial" w:cs="Arial"/>
          <w:sz w:val="20"/>
          <w:szCs w:val="20"/>
        </w:rPr>
        <w:t xml:space="preserve"> </w:t>
      </w:r>
      <w:r w:rsidR="00D27F86" w:rsidRPr="006F7B44">
        <w:rPr>
          <w:rFonts w:ascii="Arial" w:hAnsi="Arial" w:cs="Arial"/>
          <w:sz w:val="20"/>
          <w:szCs w:val="20"/>
        </w:rPr>
        <w:t>_____</w:t>
      </w:r>
      <w:r w:rsidR="001955CB" w:rsidRPr="006F7B44">
        <w:rPr>
          <w:rFonts w:ascii="Arial" w:hAnsi="Arial" w:cs="Arial"/>
          <w:sz w:val="20"/>
          <w:szCs w:val="20"/>
        </w:rPr>
        <w:t xml:space="preserve"> z dne </w:t>
      </w:r>
      <w:r w:rsidR="00D27F86" w:rsidRPr="006F7B44">
        <w:rPr>
          <w:rFonts w:ascii="Arial" w:hAnsi="Arial" w:cs="Arial"/>
          <w:sz w:val="20"/>
          <w:szCs w:val="20"/>
        </w:rPr>
        <w:t>______</w:t>
      </w:r>
      <w:r w:rsidRPr="006F7B44">
        <w:rPr>
          <w:rFonts w:ascii="Arial" w:hAnsi="Arial" w:cs="Arial"/>
          <w:sz w:val="20"/>
          <w:szCs w:val="20"/>
        </w:rPr>
        <w:t xml:space="preserve">,  </w:t>
      </w:r>
    </w:p>
    <w:p w14:paraId="5D6F8A3D" w14:textId="77777777" w:rsidR="004829E7" w:rsidRPr="006F7B44" w:rsidRDefault="00B75325" w:rsidP="00B75325">
      <w:pPr>
        <w:spacing w:line="240" w:lineRule="exact"/>
        <w:jc w:val="both"/>
        <w:rPr>
          <w:rFonts w:ascii="Arial" w:hAnsi="Arial" w:cs="Arial"/>
          <w:sz w:val="20"/>
          <w:szCs w:val="20"/>
        </w:rPr>
      </w:pPr>
      <w:r w:rsidRPr="006F7B44">
        <w:rPr>
          <w:rFonts w:ascii="Arial" w:hAnsi="Arial" w:cs="Arial"/>
          <w:sz w:val="20"/>
          <w:szCs w:val="20"/>
        </w:rPr>
        <w:t xml:space="preserve">- da predstavljajo sredstva, dodeljena upravičencu v skladu s to pogodbo, sredstva evropske kohezijske politike, ki se upravičencu na podlagi te pogodbe izplačajo kot sredstva iz proračuna Evropske unije in proračuna Republike Slovenije (slovenska udeležba), </w:t>
      </w:r>
    </w:p>
    <w:p w14:paraId="1B172EEA" w14:textId="77777777" w:rsidR="00180AC0" w:rsidRPr="006F7B44" w:rsidRDefault="00B75325" w:rsidP="00B75325">
      <w:pPr>
        <w:spacing w:line="240" w:lineRule="exact"/>
        <w:jc w:val="both"/>
        <w:rPr>
          <w:rFonts w:ascii="Arial" w:hAnsi="Arial" w:cs="Arial"/>
          <w:sz w:val="20"/>
          <w:szCs w:val="20"/>
        </w:rPr>
      </w:pPr>
      <w:r w:rsidRPr="006F7B44">
        <w:rPr>
          <w:rFonts w:ascii="Arial" w:hAnsi="Arial" w:cs="Arial"/>
          <w:sz w:val="20"/>
          <w:szCs w:val="20"/>
        </w:rPr>
        <w:t xml:space="preserve">- da področje izvajanja evropske kohezijske politike sodi na področje javnih financ ter je v celoti urejeno s predpisi, sprejetimi na ravni Evropske unije in nacionalnimi predpisi, ki so za </w:t>
      </w:r>
      <w:r w:rsidR="001955CB" w:rsidRPr="006F7B44">
        <w:rPr>
          <w:rFonts w:ascii="Arial" w:hAnsi="Arial" w:cs="Arial"/>
          <w:sz w:val="20"/>
          <w:szCs w:val="20"/>
        </w:rPr>
        <w:t xml:space="preserve">pogodbeni </w:t>
      </w:r>
      <w:r w:rsidRPr="006F7B44">
        <w:rPr>
          <w:rFonts w:ascii="Arial" w:hAnsi="Arial" w:cs="Arial"/>
          <w:sz w:val="20"/>
          <w:szCs w:val="20"/>
        </w:rPr>
        <w:t>strank</w:t>
      </w:r>
      <w:r w:rsidR="001955CB" w:rsidRPr="006F7B44">
        <w:rPr>
          <w:rFonts w:ascii="Arial" w:hAnsi="Arial" w:cs="Arial"/>
          <w:sz w:val="20"/>
          <w:szCs w:val="20"/>
        </w:rPr>
        <w:t>i</w:t>
      </w:r>
      <w:r w:rsidRPr="006F7B44">
        <w:rPr>
          <w:rFonts w:ascii="Arial" w:hAnsi="Arial" w:cs="Arial"/>
          <w:sz w:val="20"/>
          <w:szCs w:val="20"/>
        </w:rPr>
        <w:t xml:space="preserve"> zavezujoči, </w:t>
      </w:r>
    </w:p>
    <w:p w14:paraId="636F77EF" w14:textId="77777777" w:rsidR="00180AC0" w:rsidRPr="006F7B44" w:rsidRDefault="00B75325" w:rsidP="00B75325">
      <w:pPr>
        <w:spacing w:line="240" w:lineRule="exact"/>
        <w:jc w:val="both"/>
        <w:rPr>
          <w:rFonts w:ascii="Arial" w:hAnsi="Arial" w:cs="Arial"/>
          <w:sz w:val="20"/>
          <w:szCs w:val="20"/>
        </w:rPr>
      </w:pPr>
      <w:r w:rsidRPr="006F7B44">
        <w:rPr>
          <w:rFonts w:ascii="Arial" w:hAnsi="Arial" w:cs="Arial"/>
          <w:sz w:val="20"/>
          <w:szCs w:val="20"/>
        </w:rPr>
        <w:t>- da je namen sofinanciranja operacij iz sredstev evropske kohezijske politike izključno sofinanciranje tistih upravičenih stroškov in izdatkov izbranih operacij ali njihovih delov, ki niso obremenjen</w:t>
      </w:r>
      <w:r w:rsidR="00754205" w:rsidRPr="006F7B44">
        <w:rPr>
          <w:rFonts w:ascii="Arial" w:hAnsi="Arial" w:cs="Arial"/>
          <w:sz w:val="20"/>
          <w:szCs w:val="20"/>
        </w:rPr>
        <w:t>i</w:t>
      </w:r>
      <w:r w:rsidRPr="006F7B44">
        <w:rPr>
          <w:rFonts w:ascii="Arial" w:hAnsi="Arial" w:cs="Arial"/>
          <w:sz w:val="20"/>
          <w:szCs w:val="20"/>
        </w:rPr>
        <w:t xml:space="preserve"> s kršitvami veljavnih predpisov ali te pogodbe, </w:t>
      </w:r>
    </w:p>
    <w:p w14:paraId="4658FD1E" w14:textId="77777777" w:rsidR="00180AC0" w:rsidRPr="006F7B44" w:rsidRDefault="00B75325" w:rsidP="00B75325">
      <w:pPr>
        <w:spacing w:line="240" w:lineRule="exact"/>
        <w:jc w:val="both"/>
        <w:rPr>
          <w:rFonts w:ascii="Arial" w:hAnsi="Arial" w:cs="Arial"/>
          <w:sz w:val="20"/>
          <w:szCs w:val="20"/>
        </w:rPr>
      </w:pPr>
      <w:r w:rsidRPr="006F7B44">
        <w:rPr>
          <w:rFonts w:ascii="Arial" w:hAnsi="Arial" w:cs="Arial"/>
          <w:sz w:val="20"/>
          <w:szCs w:val="20"/>
        </w:rPr>
        <w:t xml:space="preserve">- da je upravičenec seznanjen, da gre za pogodbo, ki je v določenem delu pod javnopravnim režimom, torej pod ureditvijo, drugačno od splošnih pravil pogodbenega prava, </w:t>
      </w:r>
    </w:p>
    <w:p w14:paraId="5EF333F3" w14:textId="77777777" w:rsidR="00180AC0" w:rsidRPr="006F7B44" w:rsidRDefault="00B75325" w:rsidP="00B75325">
      <w:pPr>
        <w:spacing w:line="240" w:lineRule="exact"/>
        <w:jc w:val="both"/>
        <w:rPr>
          <w:rFonts w:ascii="Arial" w:hAnsi="Arial" w:cs="Arial"/>
          <w:sz w:val="20"/>
          <w:szCs w:val="20"/>
        </w:rPr>
      </w:pPr>
      <w:r w:rsidRPr="006F7B44">
        <w:rPr>
          <w:rFonts w:ascii="Arial" w:hAnsi="Arial" w:cs="Arial"/>
          <w:sz w:val="20"/>
          <w:szCs w:val="20"/>
        </w:rPr>
        <w:lastRenderedPageBreak/>
        <w:t xml:space="preserve">- da ministrstvo v pogodbi ne nastopa samo kot pogodbena stranka, temveč tudi kot nosilec javnega interesa za spodbujanje naložb za rast in delovna mesta ter zmanjševanje razvojnih razlik do razvitih regij Evropske unije ter med kohezijskima regijama in razvojnimi regijami v Republiki Sloveniji. Pri uresničevanju </w:t>
      </w:r>
      <w:r w:rsidR="00754205" w:rsidRPr="006F7B44">
        <w:rPr>
          <w:rFonts w:ascii="Arial" w:hAnsi="Arial" w:cs="Arial"/>
          <w:sz w:val="20"/>
          <w:szCs w:val="20"/>
        </w:rPr>
        <w:t>le-</w:t>
      </w:r>
      <w:r w:rsidRPr="006F7B44">
        <w:rPr>
          <w:rFonts w:ascii="Arial" w:hAnsi="Arial" w:cs="Arial"/>
          <w:sz w:val="20"/>
          <w:szCs w:val="20"/>
        </w:rPr>
        <w:t xml:space="preserve">tega ima nekatera pooblastila, s katerimi lahko posega v določbe te pogodbe zlasti v delih, ki se nanašajo na pristojnosti posredniškega organa in organa upravljanja v zvezi z nadzorom nad porabo sredstev in pooblastilom za ta nadzor, </w:t>
      </w:r>
    </w:p>
    <w:p w14:paraId="331CD921" w14:textId="77777777" w:rsidR="00180AC0" w:rsidRPr="006F7B44" w:rsidRDefault="00B75325" w:rsidP="00B75325">
      <w:pPr>
        <w:spacing w:line="240" w:lineRule="exact"/>
        <w:jc w:val="both"/>
        <w:rPr>
          <w:rFonts w:ascii="Arial" w:hAnsi="Arial" w:cs="Arial"/>
          <w:sz w:val="20"/>
          <w:szCs w:val="20"/>
        </w:rPr>
      </w:pPr>
      <w:r w:rsidRPr="006F7B44">
        <w:rPr>
          <w:rFonts w:ascii="Arial" w:hAnsi="Arial" w:cs="Arial"/>
          <w:sz w:val="20"/>
          <w:szCs w:val="20"/>
        </w:rPr>
        <w:t>- da je upravičenec seznanjen z obveznostmi in pristojnostmi Republike Slovenije (v nadaljnjem besedilu: RS) glede deljenega upravljanja med RS in Evropsko komisijo (v nadaljnjem besedilu: Komisija) za sredstva Evropskih strukturnih in investicijskih skladov (v nadaljnjem besedilu: ESI sklad</w:t>
      </w:r>
      <w:r w:rsidR="006713CE" w:rsidRPr="006F7B44">
        <w:rPr>
          <w:rFonts w:ascii="Arial" w:hAnsi="Arial" w:cs="Arial"/>
          <w:sz w:val="20"/>
          <w:szCs w:val="20"/>
        </w:rPr>
        <w:t>i</w:t>
      </w:r>
      <w:r w:rsidRPr="006F7B44">
        <w:rPr>
          <w:rFonts w:ascii="Arial" w:hAnsi="Arial" w:cs="Arial"/>
          <w:sz w:val="20"/>
          <w:szCs w:val="20"/>
        </w:rPr>
        <w:t xml:space="preserve">) ter da Komisija in RS uporabljata načelo dobrega finančnega poslovanja v skladu </w:t>
      </w:r>
      <w:r w:rsidR="008D2DC4" w:rsidRPr="006F7B44">
        <w:rPr>
          <w:rFonts w:ascii="Arial" w:hAnsi="Arial" w:cs="Arial"/>
          <w:sz w:val="20"/>
          <w:szCs w:val="20"/>
        </w:rPr>
        <w:t xml:space="preserve">s 33. členom </w:t>
      </w:r>
      <w:bookmarkStart w:id="0" w:name="_Hlk138242207"/>
      <w:r w:rsidR="008D2DC4" w:rsidRPr="006F7B44">
        <w:rPr>
          <w:rFonts w:ascii="Arial" w:hAnsi="Arial" w:cs="Arial"/>
          <w:sz w:val="20"/>
          <w:szCs w:val="20"/>
        </w:rPr>
        <w:t xml:space="preserve">Uredbe (EU, </w:t>
      </w:r>
      <w:proofErr w:type="spellStart"/>
      <w:r w:rsidR="008D2DC4" w:rsidRPr="006F7B44">
        <w:rPr>
          <w:rFonts w:ascii="Arial" w:hAnsi="Arial" w:cs="Arial"/>
          <w:sz w:val="20"/>
          <w:szCs w:val="20"/>
        </w:rPr>
        <w:t>Euratom</w:t>
      </w:r>
      <w:proofErr w:type="spellEnd"/>
      <w:r w:rsidR="008D2DC4" w:rsidRPr="006F7B44">
        <w:rPr>
          <w:rFonts w:ascii="Arial" w:hAnsi="Arial" w:cs="Arial"/>
          <w:sz w:val="20"/>
          <w:szCs w:val="20"/>
        </w:rPr>
        <w:t xml:space="preserve">)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w:t>
      </w:r>
      <w:proofErr w:type="spellStart"/>
      <w:r w:rsidR="008D2DC4" w:rsidRPr="006F7B44">
        <w:rPr>
          <w:rFonts w:ascii="Arial" w:hAnsi="Arial" w:cs="Arial"/>
          <w:sz w:val="20"/>
          <w:szCs w:val="20"/>
        </w:rPr>
        <w:t>Euratom</w:t>
      </w:r>
      <w:proofErr w:type="spellEnd"/>
      <w:r w:rsidR="008D2DC4" w:rsidRPr="006F7B44">
        <w:rPr>
          <w:rFonts w:ascii="Arial" w:hAnsi="Arial" w:cs="Arial"/>
          <w:sz w:val="20"/>
          <w:szCs w:val="20"/>
        </w:rPr>
        <w:t>) št. 966/2012,</w:t>
      </w:r>
    </w:p>
    <w:bookmarkEnd w:id="0"/>
    <w:p w14:paraId="74C29762" w14:textId="77777777" w:rsidR="00BF5D19" w:rsidRPr="006F7B44" w:rsidRDefault="00B75325" w:rsidP="00B75325">
      <w:pPr>
        <w:spacing w:line="240" w:lineRule="exact"/>
        <w:jc w:val="both"/>
        <w:rPr>
          <w:rFonts w:ascii="Arial" w:hAnsi="Arial" w:cs="Arial"/>
          <w:sz w:val="20"/>
          <w:szCs w:val="20"/>
        </w:rPr>
      </w:pPr>
      <w:r w:rsidRPr="006F7B44">
        <w:rPr>
          <w:rFonts w:ascii="Arial" w:hAnsi="Arial" w:cs="Arial"/>
          <w:sz w:val="20"/>
          <w:szCs w:val="20"/>
        </w:rPr>
        <w:t xml:space="preserve">- da je upravičenec 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ekstrapolirani finančni popravek, </w:t>
      </w:r>
    </w:p>
    <w:p w14:paraId="683686FB" w14:textId="77777777" w:rsidR="00C057D4" w:rsidRPr="006F7B44" w:rsidRDefault="00BF5D19" w:rsidP="00BF5D19">
      <w:pPr>
        <w:spacing w:line="240" w:lineRule="exact"/>
        <w:jc w:val="both"/>
        <w:rPr>
          <w:rFonts w:ascii="Arial" w:hAnsi="Arial" w:cs="Arial"/>
          <w:sz w:val="20"/>
          <w:szCs w:val="20"/>
        </w:rPr>
      </w:pPr>
      <w:r w:rsidRPr="006F7B44">
        <w:rPr>
          <w:rFonts w:ascii="Arial" w:hAnsi="Arial" w:cs="Arial"/>
          <w:sz w:val="20"/>
          <w:szCs w:val="20"/>
        </w:rPr>
        <w:t xml:space="preserve">- da je upravičenec seznanjen, da neizvršitev finančnega popravka za RS pomeni neupravičeno obremenitev državnega proračuna, kot to določa 85. člen Uredbe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z vsemi spremembami. Upravičenec ima pravico ugovarjanja zoper vmesna poročila ministrstva, organa upravljanja, revizijskega organa in drugih nadzornih organov, vključenih v izvajanje, upravljanje, nadzor ali revizijo operacije Operativnega programa za izvajanje </w:t>
      </w:r>
      <w:r w:rsidR="00BA47B7" w:rsidRPr="006F7B44">
        <w:rPr>
          <w:rFonts w:ascii="Arial" w:hAnsi="Arial" w:cs="Arial"/>
          <w:sz w:val="20"/>
          <w:szCs w:val="20"/>
        </w:rPr>
        <w:t xml:space="preserve">evropske </w:t>
      </w:r>
      <w:r w:rsidRPr="006F7B44">
        <w:rPr>
          <w:rFonts w:ascii="Arial" w:hAnsi="Arial" w:cs="Arial"/>
          <w:sz w:val="20"/>
          <w:szCs w:val="20"/>
        </w:rPr>
        <w:t xml:space="preserve">kohezijske politike v programskem obdobju 2014–2020, s katerimi izpodbija ugotovitve iz vmesnih poročil, ter dolžnost navajanja vseh dejstev in dokazov, ki bi lahko vplivali na pravilnost ugotovitev v navedenih vmesnih poročilih, </w:t>
      </w:r>
    </w:p>
    <w:p w14:paraId="0EE5391B" w14:textId="77777777" w:rsidR="00C057D4" w:rsidRPr="006F7B44" w:rsidRDefault="00BF5D19" w:rsidP="00BF5D19">
      <w:pPr>
        <w:spacing w:line="240" w:lineRule="exact"/>
        <w:jc w:val="both"/>
        <w:rPr>
          <w:rFonts w:ascii="Arial" w:hAnsi="Arial" w:cs="Arial"/>
          <w:sz w:val="20"/>
          <w:szCs w:val="20"/>
        </w:rPr>
      </w:pPr>
      <w:r w:rsidRPr="006F7B44">
        <w:rPr>
          <w:rFonts w:ascii="Arial" w:hAnsi="Arial" w:cs="Arial"/>
          <w:sz w:val="20"/>
          <w:szCs w:val="20"/>
        </w:rPr>
        <w:t xml:space="preserve">- da zadržanje izplačil sredstev, finančni popravki in vračilo že izplačanih sredstev za upravičenca ne pomenijo nastanka težko nadomestljive škode, </w:t>
      </w:r>
    </w:p>
    <w:p w14:paraId="0ACC8632" w14:textId="77777777" w:rsidR="00BF5D19" w:rsidRPr="006F7B44" w:rsidRDefault="00BF5D19" w:rsidP="00C057D4">
      <w:pPr>
        <w:spacing w:line="240" w:lineRule="exact"/>
        <w:jc w:val="both"/>
        <w:rPr>
          <w:rFonts w:ascii="Arial" w:hAnsi="Arial" w:cs="Arial"/>
          <w:sz w:val="20"/>
          <w:szCs w:val="20"/>
        </w:rPr>
      </w:pPr>
      <w:r w:rsidRPr="006F7B44">
        <w:rPr>
          <w:rFonts w:ascii="Arial" w:hAnsi="Arial" w:cs="Arial"/>
          <w:sz w:val="20"/>
          <w:szCs w:val="20"/>
        </w:rPr>
        <w:t xml:space="preserve">- da upravičenec pri izvajanju </w:t>
      </w:r>
      <w:r w:rsidR="0040356A" w:rsidRPr="006F7B44">
        <w:rPr>
          <w:rFonts w:ascii="Arial" w:hAnsi="Arial" w:cs="Arial"/>
          <w:sz w:val="20"/>
          <w:szCs w:val="20"/>
        </w:rPr>
        <w:t xml:space="preserve">operacije, ki se sofinancira na podlagi te </w:t>
      </w:r>
      <w:r w:rsidRPr="006F7B44">
        <w:rPr>
          <w:rFonts w:ascii="Arial" w:hAnsi="Arial" w:cs="Arial"/>
          <w:sz w:val="20"/>
          <w:szCs w:val="20"/>
        </w:rPr>
        <w:t>pogodbe nastopa samostojno, brez partnerjev</w:t>
      </w:r>
      <w:r w:rsidR="008D2DC4" w:rsidRPr="006F7B44">
        <w:rPr>
          <w:rFonts w:ascii="Arial" w:hAnsi="Arial" w:cs="Arial"/>
          <w:sz w:val="20"/>
          <w:szCs w:val="20"/>
        </w:rPr>
        <w:t xml:space="preserve"> /</w:t>
      </w:r>
      <w:r w:rsidR="0040356A" w:rsidRPr="006F7B44">
        <w:rPr>
          <w:rFonts w:ascii="Arial" w:hAnsi="Arial" w:cs="Arial"/>
          <w:sz w:val="20"/>
          <w:szCs w:val="20"/>
        </w:rPr>
        <w:t xml:space="preserve"> da upravičenec pri izvajanju operacije, ki se sofinancira na podlagi te pogodbe</w:t>
      </w:r>
      <w:r w:rsidR="007C5045">
        <w:rPr>
          <w:rFonts w:ascii="Arial" w:hAnsi="Arial" w:cs="Arial"/>
          <w:sz w:val="20"/>
          <w:szCs w:val="20"/>
        </w:rPr>
        <w:t>,</w:t>
      </w:r>
      <w:r w:rsidR="0040356A" w:rsidRPr="006F7B44">
        <w:rPr>
          <w:rFonts w:ascii="Arial" w:hAnsi="Arial" w:cs="Arial"/>
          <w:sz w:val="20"/>
          <w:szCs w:val="20"/>
        </w:rPr>
        <w:t xml:space="preserve"> nastopa s partnerji, zato je </w:t>
      </w:r>
      <w:proofErr w:type="spellStart"/>
      <w:r w:rsidR="0040356A" w:rsidRPr="006F7B44">
        <w:rPr>
          <w:rFonts w:ascii="Arial" w:hAnsi="Arial" w:cs="Arial"/>
          <w:sz w:val="20"/>
          <w:szCs w:val="20"/>
        </w:rPr>
        <w:t>konzorcijska</w:t>
      </w:r>
      <w:proofErr w:type="spellEnd"/>
      <w:r w:rsidR="0040356A" w:rsidRPr="006F7B44">
        <w:rPr>
          <w:rFonts w:ascii="Arial" w:hAnsi="Arial" w:cs="Arial"/>
          <w:sz w:val="20"/>
          <w:szCs w:val="20"/>
        </w:rPr>
        <w:t xml:space="preserve"> pogodba, sklenjena med njimi, priloga </w:t>
      </w:r>
      <w:r w:rsidR="00785A45" w:rsidRPr="006F7B44">
        <w:rPr>
          <w:rFonts w:ascii="Arial" w:hAnsi="Arial" w:cs="Arial"/>
          <w:sz w:val="20"/>
          <w:szCs w:val="20"/>
        </w:rPr>
        <w:t>Y</w:t>
      </w:r>
      <w:r w:rsidR="0040356A" w:rsidRPr="006F7B44">
        <w:rPr>
          <w:rFonts w:ascii="Arial" w:hAnsi="Arial" w:cs="Arial"/>
          <w:sz w:val="20"/>
          <w:szCs w:val="20"/>
        </w:rPr>
        <w:t xml:space="preserve"> in sestavni del te pogodbe</w:t>
      </w:r>
      <w:r w:rsidRPr="006F7B44">
        <w:rPr>
          <w:rFonts w:ascii="Arial" w:hAnsi="Arial" w:cs="Arial"/>
          <w:sz w:val="20"/>
          <w:szCs w:val="20"/>
        </w:rPr>
        <w:t xml:space="preserve"> (zahteva, ki mora biti navedena že v razpisu). (</w:t>
      </w:r>
      <w:r w:rsidRPr="006F7B44">
        <w:rPr>
          <w:rFonts w:ascii="Arial" w:hAnsi="Arial" w:cs="Arial"/>
          <w:i/>
          <w:iCs/>
          <w:sz w:val="20"/>
          <w:szCs w:val="20"/>
        </w:rPr>
        <w:t>opcija</w:t>
      </w:r>
      <w:r w:rsidRPr="006F7B44">
        <w:rPr>
          <w:rFonts w:ascii="Arial" w:hAnsi="Arial" w:cs="Arial"/>
          <w:sz w:val="20"/>
          <w:szCs w:val="20"/>
        </w:rPr>
        <w:t>)!</w:t>
      </w:r>
    </w:p>
    <w:p w14:paraId="6344E748" w14:textId="77777777" w:rsidR="00D83D7D" w:rsidRPr="006F7B44" w:rsidRDefault="00D83D7D" w:rsidP="00B75325">
      <w:pPr>
        <w:spacing w:line="240" w:lineRule="exact"/>
        <w:jc w:val="both"/>
        <w:rPr>
          <w:rFonts w:ascii="Arial" w:hAnsi="Arial" w:cs="Arial"/>
          <w:sz w:val="20"/>
          <w:szCs w:val="20"/>
        </w:rPr>
      </w:pPr>
    </w:p>
    <w:p w14:paraId="65699B0F" w14:textId="77777777" w:rsidR="00B75325" w:rsidRPr="006F7B44" w:rsidRDefault="00B75325" w:rsidP="003B0E38">
      <w:pPr>
        <w:numPr>
          <w:ilvl w:val="0"/>
          <w:numId w:val="9"/>
        </w:numPr>
        <w:spacing w:line="240" w:lineRule="exact"/>
        <w:jc w:val="center"/>
        <w:rPr>
          <w:rFonts w:ascii="Arial" w:hAnsi="Arial" w:cs="Arial"/>
          <w:sz w:val="20"/>
          <w:szCs w:val="20"/>
        </w:rPr>
      </w:pPr>
      <w:r w:rsidRPr="006F7B44">
        <w:rPr>
          <w:rFonts w:ascii="Arial" w:hAnsi="Arial" w:cs="Arial"/>
          <w:sz w:val="20"/>
          <w:szCs w:val="20"/>
        </w:rPr>
        <w:t>člen</w:t>
      </w:r>
    </w:p>
    <w:p w14:paraId="1F6E697D" w14:textId="77777777" w:rsidR="00D83D7D" w:rsidRPr="006F7B44" w:rsidRDefault="00D83D7D" w:rsidP="00B75325">
      <w:pPr>
        <w:spacing w:line="240" w:lineRule="exact"/>
        <w:jc w:val="both"/>
        <w:rPr>
          <w:rFonts w:ascii="Arial" w:hAnsi="Arial" w:cs="Arial"/>
          <w:sz w:val="20"/>
          <w:szCs w:val="20"/>
        </w:rPr>
      </w:pPr>
    </w:p>
    <w:p w14:paraId="69D1AE7C" w14:textId="77777777" w:rsidR="00B75325" w:rsidRPr="006F7B44" w:rsidRDefault="00B75325" w:rsidP="00B75325">
      <w:pPr>
        <w:spacing w:line="240" w:lineRule="exact"/>
        <w:jc w:val="both"/>
        <w:rPr>
          <w:rFonts w:ascii="Arial" w:hAnsi="Arial" w:cs="Arial"/>
          <w:sz w:val="20"/>
          <w:szCs w:val="20"/>
        </w:rPr>
      </w:pPr>
      <w:r w:rsidRPr="006F7B44">
        <w:rPr>
          <w:rFonts w:ascii="Arial" w:hAnsi="Arial" w:cs="Arial"/>
          <w:sz w:val="20"/>
          <w:szCs w:val="20"/>
        </w:rPr>
        <w:t>Pogodbeni stranki sta sporazumni, da se ta pogodba sklepa zaradi dodelitve sredstev</w:t>
      </w:r>
      <w:r w:rsidR="00B47C96" w:rsidRPr="006F7B44">
        <w:rPr>
          <w:rFonts w:ascii="Arial" w:hAnsi="Arial" w:cs="Arial"/>
          <w:sz w:val="20"/>
          <w:szCs w:val="20"/>
        </w:rPr>
        <w:t xml:space="preserve"> </w:t>
      </w:r>
      <w:r w:rsidRPr="006F7B44">
        <w:rPr>
          <w:rFonts w:ascii="Arial" w:hAnsi="Arial" w:cs="Arial"/>
          <w:sz w:val="20"/>
          <w:szCs w:val="20"/>
        </w:rPr>
        <w:t>evropske kohezijske politike upravičencu, katerega operacija je bila odobrena, in ki se</w:t>
      </w:r>
      <w:r w:rsidR="00B47C96" w:rsidRPr="006F7B44">
        <w:rPr>
          <w:rFonts w:ascii="Arial" w:hAnsi="Arial" w:cs="Arial"/>
          <w:sz w:val="20"/>
          <w:szCs w:val="20"/>
        </w:rPr>
        <w:t xml:space="preserve"> </w:t>
      </w:r>
      <w:r w:rsidRPr="006F7B44">
        <w:rPr>
          <w:rFonts w:ascii="Arial" w:hAnsi="Arial" w:cs="Arial"/>
          <w:sz w:val="20"/>
          <w:szCs w:val="20"/>
        </w:rPr>
        <w:t>izplačajo kot sredstva iz proračuna Evropske unije za operacije ali</w:t>
      </w:r>
      <w:r w:rsidR="00B47C96" w:rsidRPr="006F7B44">
        <w:rPr>
          <w:rFonts w:ascii="Arial" w:hAnsi="Arial" w:cs="Arial"/>
          <w:sz w:val="20"/>
          <w:szCs w:val="20"/>
        </w:rPr>
        <w:t xml:space="preserve"> </w:t>
      </w:r>
      <w:r w:rsidRPr="006F7B44">
        <w:rPr>
          <w:rFonts w:ascii="Arial" w:hAnsi="Arial" w:cs="Arial"/>
          <w:sz w:val="20"/>
          <w:szCs w:val="20"/>
        </w:rPr>
        <w:t>njihove dele, ki niso obremenjeni s kršitvami veljavnih predpisov ali te pogodbe. Pogodbeno</w:t>
      </w:r>
      <w:r w:rsidR="00B47C96" w:rsidRPr="006F7B44">
        <w:rPr>
          <w:rFonts w:ascii="Arial" w:hAnsi="Arial" w:cs="Arial"/>
          <w:sz w:val="20"/>
          <w:szCs w:val="20"/>
        </w:rPr>
        <w:t xml:space="preserve"> </w:t>
      </w:r>
      <w:r w:rsidRPr="006F7B44">
        <w:rPr>
          <w:rFonts w:ascii="Arial" w:hAnsi="Arial" w:cs="Arial"/>
          <w:sz w:val="20"/>
          <w:szCs w:val="20"/>
        </w:rPr>
        <w:t>razmerje je urejeno z evropskimi in slovenskimi javnofinančnimi predpisi ter je podvrženo tudi</w:t>
      </w:r>
      <w:r w:rsidR="00B47C96" w:rsidRPr="006F7B44">
        <w:rPr>
          <w:rFonts w:ascii="Arial" w:hAnsi="Arial" w:cs="Arial"/>
          <w:sz w:val="20"/>
          <w:szCs w:val="20"/>
        </w:rPr>
        <w:t xml:space="preserve"> </w:t>
      </w:r>
      <w:r w:rsidRPr="006F7B44">
        <w:rPr>
          <w:rFonts w:ascii="Arial" w:hAnsi="Arial" w:cs="Arial"/>
          <w:sz w:val="20"/>
          <w:szCs w:val="20"/>
        </w:rPr>
        <w:t>nadzoru evropskih in slovenskih institucij ali organov, ki ugotavljajo kršitve pri uporabi</w:t>
      </w:r>
      <w:r w:rsidR="00B47C96" w:rsidRPr="006F7B44">
        <w:rPr>
          <w:rFonts w:ascii="Arial" w:hAnsi="Arial" w:cs="Arial"/>
          <w:sz w:val="20"/>
          <w:szCs w:val="20"/>
        </w:rPr>
        <w:t xml:space="preserve"> </w:t>
      </w:r>
      <w:r w:rsidRPr="006F7B44">
        <w:rPr>
          <w:rFonts w:ascii="Arial" w:hAnsi="Arial" w:cs="Arial"/>
          <w:sz w:val="20"/>
          <w:szCs w:val="20"/>
        </w:rPr>
        <w:t>dodeljenih sredstev. Ker gre za dodelitev javnih sredstev, se pogodbeni stranki zavezujeta, da</w:t>
      </w:r>
      <w:r w:rsidR="00B47C96" w:rsidRPr="006F7B44">
        <w:rPr>
          <w:rFonts w:ascii="Arial" w:hAnsi="Arial" w:cs="Arial"/>
          <w:sz w:val="20"/>
          <w:szCs w:val="20"/>
        </w:rPr>
        <w:t xml:space="preserve"> </w:t>
      </w:r>
      <w:r w:rsidRPr="006F7B44">
        <w:rPr>
          <w:rFonts w:ascii="Arial" w:hAnsi="Arial" w:cs="Arial"/>
          <w:sz w:val="20"/>
          <w:szCs w:val="20"/>
        </w:rPr>
        <w:t>bosta ravnali v skladu z ugotovitvami iz končnih poročil organa upravljanja, revizijskega</w:t>
      </w:r>
      <w:r w:rsidR="00B47C96" w:rsidRPr="006F7B44">
        <w:rPr>
          <w:rFonts w:ascii="Arial" w:hAnsi="Arial" w:cs="Arial"/>
          <w:sz w:val="20"/>
          <w:szCs w:val="20"/>
        </w:rPr>
        <w:t xml:space="preserve"> </w:t>
      </w:r>
      <w:r w:rsidRPr="006F7B44">
        <w:rPr>
          <w:rFonts w:ascii="Arial" w:hAnsi="Arial" w:cs="Arial"/>
          <w:sz w:val="20"/>
          <w:szCs w:val="20"/>
        </w:rPr>
        <w:t>organa in drugih nadzornih organov ali institucij, vključenih v izvajanje, upravljanje, nadzor ali</w:t>
      </w:r>
      <w:r w:rsidR="00B47C96" w:rsidRPr="006F7B44">
        <w:rPr>
          <w:rFonts w:ascii="Arial" w:hAnsi="Arial" w:cs="Arial"/>
          <w:sz w:val="20"/>
          <w:szCs w:val="20"/>
        </w:rPr>
        <w:t xml:space="preserve"> </w:t>
      </w:r>
      <w:r w:rsidRPr="006F7B44">
        <w:rPr>
          <w:rFonts w:ascii="Arial" w:hAnsi="Arial" w:cs="Arial"/>
          <w:sz w:val="20"/>
          <w:szCs w:val="20"/>
        </w:rPr>
        <w:t>revizijo operacije, sicer gre za bistveno kršitev pogodbe. Upravičenec je dolžan ukrepati</w:t>
      </w:r>
      <w:r w:rsidR="00B47C96" w:rsidRPr="006F7B44">
        <w:rPr>
          <w:rFonts w:ascii="Arial" w:hAnsi="Arial" w:cs="Arial"/>
          <w:sz w:val="20"/>
          <w:szCs w:val="20"/>
        </w:rPr>
        <w:t xml:space="preserve"> </w:t>
      </w:r>
      <w:r w:rsidRPr="006F7B44">
        <w:rPr>
          <w:rFonts w:ascii="Arial" w:hAnsi="Arial" w:cs="Arial"/>
          <w:sz w:val="20"/>
          <w:szCs w:val="20"/>
        </w:rPr>
        <w:t>skladno s priporočili iz končnih poročil nadzornih organov in redno obveščati ministrstvo o</w:t>
      </w:r>
      <w:r w:rsidR="00B47C96" w:rsidRPr="006F7B44">
        <w:rPr>
          <w:rFonts w:ascii="Arial" w:hAnsi="Arial" w:cs="Arial"/>
          <w:sz w:val="20"/>
          <w:szCs w:val="20"/>
        </w:rPr>
        <w:t xml:space="preserve"> </w:t>
      </w:r>
      <w:r w:rsidRPr="006F7B44">
        <w:rPr>
          <w:rFonts w:ascii="Arial" w:hAnsi="Arial" w:cs="Arial"/>
          <w:sz w:val="20"/>
          <w:szCs w:val="20"/>
        </w:rPr>
        <w:t>izvedenih ukrepih.</w:t>
      </w:r>
    </w:p>
    <w:p w14:paraId="2C1FAF3A" w14:textId="77777777" w:rsidR="00B47C96" w:rsidRPr="006F7B44" w:rsidRDefault="00B47C96" w:rsidP="00B75325">
      <w:pPr>
        <w:spacing w:line="240" w:lineRule="exact"/>
        <w:jc w:val="both"/>
        <w:rPr>
          <w:rFonts w:ascii="Arial" w:hAnsi="Arial" w:cs="Arial"/>
          <w:sz w:val="20"/>
          <w:szCs w:val="20"/>
        </w:rPr>
      </w:pPr>
    </w:p>
    <w:p w14:paraId="5692184A" w14:textId="77777777" w:rsidR="00B75325" w:rsidRPr="006F7B44" w:rsidRDefault="00B75325" w:rsidP="00B75325">
      <w:pPr>
        <w:spacing w:line="240" w:lineRule="exact"/>
        <w:jc w:val="both"/>
        <w:rPr>
          <w:rFonts w:ascii="Arial" w:hAnsi="Arial" w:cs="Arial"/>
          <w:sz w:val="20"/>
          <w:szCs w:val="20"/>
        </w:rPr>
      </w:pPr>
      <w:r w:rsidRPr="006F7B44">
        <w:rPr>
          <w:rFonts w:ascii="Arial" w:hAnsi="Arial" w:cs="Arial"/>
          <w:sz w:val="20"/>
          <w:szCs w:val="20"/>
        </w:rPr>
        <w:t>Pogodbeni stranki se dogovorita, da se upravičeni stroški izvedbe operacije sofinancirajo le</w:t>
      </w:r>
      <w:r w:rsidR="00B47C96" w:rsidRPr="006F7B44">
        <w:rPr>
          <w:rFonts w:ascii="Arial" w:hAnsi="Arial" w:cs="Arial"/>
          <w:sz w:val="20"/>
          <w:szCs w:val="20"/>
        </w:rPr>
        <w:t xml:space="preserve"> </w:t>
      </w:r>
      <w:r w:rsidRPr="006F7B44">
        <w:rPr>
          <w:rFonts w:ascii="Arial" w:hAnsi="Arial" w:cs="Arial"/>
          <w:sz w:val="20"/>
          <w:szCs w:val="20"/>
        </w:rPr>
        <w:t>pod pogojem, da niso nastali s kršitvijo predpisov s področja oddaje javnih naročil ali drugih</w:t>
      </w:r>
      <w:r w:rsidR="00B47C96" w:rsidRPr="006F7B44">
        <w:rPr>
          <w:rFonts w:ascii="Arial" w:hAnsi="Arial" w:cs="Arial"/>
          <w:sz w:val="20"/>
          <w:szCs w:val="20"/>
        </w:rPr>
        <w:t xml:space="preserve"> </w:t>
      </w:r>
      <w:r w:rsidRPr="006F7B44">
        <w:rPr>
          <w:rFonts w:ascii="Arial" w:hAnsi="Arial" w:cs="Arial"/>
          <w:sz w:val="20"/>
          <w:szCs w:val="20"/>
        </w:rPr>
        <w:t>predpisov ali s kršitvijo te pogodbe.</w:t>
      </w:r>
    </w:p>
    <w:p w14:paraId="3DBAAF04" w14:textId="77777777" w:rsidR="00B47C96" w:rsidRPr="006F7B44" w:rsidRDefault="00B47C96" w:rsidP="00B75325">
      <w:pPr>
        <w:spacing w:line="240" w:lineRule="exact"/>
        <w:jc w:val="both"/>
        <w:rPr>
          <w:rFonts w:ascii="Arial" w:hAnsi="Arial" w:cs="Arial"/>
          <w:sz w:val="20"/>
          <w:szCs w:val="20"/>
        </w:rPr>
      </w:pPr>
    </w:p>
    <w:p w14:paraId="3DD90804" w14:textId="77777777" w:rsidR="00B47C96" w:rsidRPr="006F7B44" w:rsidRDefault="00B47C96" w:rsidP="00B75325">
      <w:pPr>
        <w:spacing w:line="240" w:lineRule="exact"/>
        <w:jc w:val="both"/>
        <w:rPr>
          <w:rFonts w:ascii="Arial" w:hAnsi="Arial" w:cs="Arial"/>
          <w:sz w:val="20"/>
          <w:szCs w:val="20"/>
        </w:rPr>
      </w:pPr>
      <w:r w:rsidRPr="006F7B44">
        <w:rPr>
          <w:rFonts w:ascii="Arial" w:hAnsi="Arial" w:cs="Arial"/>
          <w:sz w:val="20"/>
          <w:szCs w:val="20"/>
        </w:rPr>
        <w:t>Pomen izrazov, uporabljenih v tej pogodbi, je enak pomenu izrazov, kot jih določa Uredba o porabi sredstev evropske kohezijske politike v Republiki Sloveniji v programskem obdobju 2014–2020 za cilj naložbe za rast in delovna mesta</w:t>
      </w:r>
      <w:r w:rsidR="007F2E55" w:rsidRPr="006F7B44">
        <w:rPr>
          <w:rFonts w:ascii="Arial" w:hAnsi="Arial" w:cs="Arial"/>
          <w:sz w:val="20"/>
          <w:szCs w:val="20"/>
        </w:rPr>
        <w:t xml:space="preserve"> (Uradni list RS, št. 29/15, </w:t>
      </w:r>
      <w:r w:rsidR="00BD0806" w:rsidRPr="006F7B44">
        <w:rPr>
          <w:rFonts w:ascii="Arial" w:hAnsi="Arial" w:cs="Arial"/>
          <w:sz w:val="20"/>
          <w:szCs w:val="20"/>
        </w:rPr>
        <w:t xml:space="preserve">36/16, 58/16, 69/16 – </w:t>
      </w:r>
      <w:proofErr w:type="spellStart"/>
      <w:r w:rsidR="00BD0806" w:rsidRPr="006F7B44">
        <w:rPr>
          <w:rFonts w:ascii="Arial" w:hAnsi="Arial" w:cs="Arial"/>
          <w:sz w:val="20"/>
          <w:szCs w:val="20"/>
        </w:rPr>
        <w:t>popr</w:t>
      </w:r>
      <w:proofErr w:type="spellEnd"/>
      <w:r w:rsidR="00BD0806" w:rsidRPr="006F7B44">
        <w:rPr>
          <w:rFonts w:ascii="Arial" w:hAnsi="Arial" w:cs="Arial"/>
          <w:sz w:val="20"/>
          <w:szCs w:val="20"/>
        </w:rPr>
        <w:t>., 15/17, 69/17, 67/18, 51/21 in 208/21)</w:t>
      </w:r>
      <w:r w:rsidRPr="006F7B44">
        <w:rPr>
          <w:rFonts w:ascii="Arial" w:hAnsi="Arial" w:cs="Arial"/>
          <w:sz w:val="20"/>
          <w:szCs w:val="20"/>
        </w:rPr>
        <w:t>, razen če ta pogodba izrecno določa drugačen pomen posameznega izraza.</w:t>
      </w:r>
    </w:p>
    <w:p w14:paraId="4A1559F1" w14:textId="77777777" w:rsidR="00FA4B2F" w:rsidRPr="006F7B44" w:rsidRDefault="00FA4B2F" w:rsidP="00B75325">
      <w:pPr>
        <w:spacing w:line="240" w:lineRule="exact"/>
        <w:jc w:val="both"/>
        <w:rPr>
          <w:rFonts w:ascii="Arial" w:hAnsi="Arial" w:cs="Arial"/>
        </w:rPr>
      </w:pPr>
    </w:p>
    <w:p w14:paraId="3028603F" w14:textId="77777777" w:rsidR="00E01AB2" w:rsidRPr="006F7B44" w:rsidRDefault="00E01AB2" w:rsidP="00B75325">
      <w:pPr>
        <w:spacing w:line="240" w:lineRule="exact"/>
        <w:jc w:val="both"/>
        <w:rPr>
          <w:rFonts w:ascii="Arial" w:hAnsi="Arial" w:cs="Arial"/>
        </w:rPr>
      </w:pPr>
    </w:p>
    <w:p w14:paraId="180127BB" w14:textId="77777777" w:rsidR="00570B4E" w:rsidRPr="006F7B44" w:rsidRDefault="00570B4E" w:rsidP="00B75325">
      <w:pPr>
        <w:spacing w:line="240" w:lineRule="exact"/>
        <w:jc w:val="both"/>
        <w:rPr>
          <w:rFonts w:ascii="Arial" w:hAnsi="Arial" w:cs="Arial"/>
        </w:rPr>
      </w:pPr>
    </w:p>
    <w:p w14:paraId="5587D616" w14:textId="77777777" w:rsidR="00AF4280" w:rsidRDefault="00AF4280">
      <w:pPr>
        <w:rPr>
          <w:rFonts w:ascii="Arial" w:hAnsi="Arial" w:cs="Arial"/>
          <w:b/>
          <w:color w:val="000000"/>
          <w:sz w:val="20"/>
          <w:szCs w:val="20"/>
        </w:rPr>
      </w:pPr>
      <w:r>
        <w:rPr>
          <w:rFonts w:ascii="Arial" w:hAnsi="Arial" w:cs="Arial"/>
          <w:b/>
          <w:color w:val="000000"/>
          <w:sz w:val="20"/>
          <w:szCs w:val="20"/>
        </w:rPr>
        <w:br w:type="page"/>
      </w:r>
    </w:p>
    <w:p w14:paraId="7F5DF869" w14:textId="204D6E29" w:rsidR="00924012" w:rsidRPr="006F7B44" w:rsidRDefault="00924012" w:rsidP="00AF4280">
      <w:pPr>
        <w:pStyle w:val="Naslov1"/>
      </w:pPr>
      <w:r w:rsidRPr="006F7B44">
        <w:lastRenderedPageBreak/>
        <w:t>PREDMET POGODBE</w:t>
      </w:r>
    </w:p>
    <w:p w14:paraId="530FDF49" w14:textId="77777777" w:rsidR="00924012" w:rsidRPr="006F7B44" w:rsidRDefault="00924012" w:rsidP="00856738">
      <w:pPr>
        <w:spacing w:line="240" w:lineRule="exact"/>
        <w:jc w:val="center"/>
        <w:rPr>
          <w:rFonts w:ascii="Arial" w:hAnsi="Arial" w:cs="Arial"/>
          <w:color w:val="000000"/>
          <w:sz w:val="20"/>
          <w:szCs w:val="20"/>
        </w:rPr>
      </w:pPr>
    </w:p>
    <w:p w14:paraId="22F5D933" w14:textId="77777777" w:rsidR="00924012" w:rsidRPr="006F7B44" w:rsidRDefault="00924012"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 xml:space="preserve">člen                         </w:t>
      </w:r>
    </w:p>
    <w:p w14:paraId="4C9A3FA9" w14:textId="77777777" w:rsidR="00924012" w:rsidRPr="006F7B44" w:rsidRDefault="00924012" w:rsidP="00856738">
      <w:pPr>
        <w:spacing w:line="240" w:lineRule="exact"/>
        <w:jc w:val="both"/>
        <w:rPr>
          <w:rFonts w:ascii="Arial" w:hAnsi="Arial" w:cs="Arial"/>
          <w:color w:val="000000"/>
          <w:sz w:val="20"/>
          <w:szCs w:val="20"/>
        </w:rPr>
      </w:pPr>
      <w:r w:rsidRPr="006F7B44">
        <w:rPr>
          <w:rFonts w:ascii="Arial" w:hAnsi="Arial" w:cs="Arial"/>
          <w:i/>
          <w:color w:val="000000"/>
          <w:sz w:val="20"/>
          <w:szCs w:val="20"/>
        </w:rPr>
        <w:t xml:space="preserve">                                         </w:t>
      </w:r>
    </w:p>
    <w:p w14:paraId="548910D5" w14:textId="77777777" w:rsidR="00A910E6" w:rsidRPr="006F7B44" w:rsidRDefault="003C6F1D" w:rsidP="007131B1">
      <w:pPr>
        <w:spacing w:line="240" w:lineRule="exact"/>
        <w:jc w:val="both"/>
        <w:rPr>
          <w:rFonts w:ascii="Arial" w:hAnsi="Arial" w:cs="Arial"/>
          <w:sz w:val="20"/>
          <w:szCs w:val="20"/>
        </w:rPr>
      </w:pPr>
      <w:r w:rsidRPr="006F7B44">
        <w:rPr>
          <w:rFonts w:ascii="Arial" w:hAnsi="Arial" w:cs="Arial"/>
          <w:sz w:val="20"/>
          <w:szCs w:val="20"/>
        </w:rPr>
        <w:t xml:space="preserve">S to pogodbo pogodbeni stranki urejata medsebojne pravice in </w:t>
      </w:r>
      <w:r w:rsidR="007F2E55" w:rsidRPr="006F7B44">
        <w:rPr>
          <w:rFonts w:ascii="Arial" w:hAnsi="Arial" w:cs="Arial"/>
          <w:sz w:val="20"/>
          <w:szCs w:val="20"/>
        </w:rPr>
        <w:t>obveznosti</w:t>
      </w:r>
      <w:r w:rsidRPr="006F7B44">
        <w:rPr>
          <w:rFonts w:ascii="Arial" w:hAnsi="Arial" w:cs="Arial"/>
          <w:sz w:val="20"/>
          <w:szCs w:val="20"/>
        </w:rPr>
        <w:t xml:space="preserve"> v zvezi z izvajanjem in sofinanciranjem </w:t>
      </w:r>
      <w:r w:rsidR="0038222E" w:rsidRPr="006F7B44">
        <w:rPr>
          <w:rFonts w:ascii="Arial" w:hAnsi="Arial" w:cs="Arial"/>
          <w:sz w:val="20"/>
          <w:szCs w:val="20"/>
        </w:rPr>
        <w:t xml:space="preserve">operacije </w:t>
      </w:r>
      <w:r w:rsidR="007131B1" w:rsidRPr="006F7B44">
        <w:rPr>
          <w:rFonts w:ascii="Arial" w:hAnsi="Arial" w:cs="Arial"/>
          <w:sz w:val="20"/>
          <w:szCs w:val="20"/>
        </w:rPr>
        <w:t>xx</w:t>
      </w:r>
      <w:r w:rsidR="00666F41" w:rsidRPr="006F7B44">
        <w:rPr>
          <w:rFonts w:ascii="Arial" w:hAnsi="Arial" w:cs="Arial"/>
          <w:sz w:val="20"/>
          <w:szCs w:val="20"/>
        </w:rPr>
        <w:t xml:space="preserve"> (v nadaljnjem besedilu: operacija)</w:t>
      </w:r>
      <w:r w:rsidR="009E502C" w:rsidRPr="006F7B44">
        <w:rPr>
          <w:rFonts w:ascii="Arial" w:hAnsi="Arial" w:cs="Arial"/>
          <w:sz w:val="20"/>
          <w:szCs w:val="20"/>
        </w:rPr>
        <w:t xml:space="preserve">. </w:t>
      </w:r>
    </w:p>
    <w:p w14:paraId="29579E70" w14:textId="77777777" w:rsidR="00EA6589" w:rsidRPr="006F7B44" w:rsidRDefault="00EA6589" w:rsidP="00856738">
      <w:pPr>
        <w:spacing w:line="240" w:lineRule="exact"/>
        <w:jc w:val="both"/>
        <w:rPr>
          <w:rFonts w:ascii="Arial" w:hAnsi="Arial" w:cs="Arial"/>
          <w:sz w:val="20"/>
          <w:szCs w:val="20"/>
        </w:rPr>
      </w:pPr>
    </w:p>
    <w:p w14:paraId="2165E71C" w14:textId="77777777" w:rsidR="00924012" w:rsidRPr="006F7B44" w:rsidRDefault="00924012" w:rsidP="00856738">
      <w:pPr>
        <w:spacing w:line="240" w:lineRule="exact"/>
        <w:jc w:val="both"/>
        <w:rPr>
          <w:rFonts w:ascii="Arial" w:hAnsi="Arial" w:cs="Arial"/>
          <w:sz w:val="20"/>
          <w:szCs w:val="20"/>
        </w:rPr>
      </w:pPr>
      <w:r w:rsidRPr="006F7B44">
        <w:rPr>
          <w:rFonts w:ascii="Arial" w:hAnsi="Arial" w:cs="Arial"/>
          <w:sz w:val="20"/>
          <w:szCs w:val="20"/>
        </w:rPr>
        <w:t xml:space="preserve">Sredstva sofinanciranja se dodeljujejo na podlagi in pod pogoji, ki so navedeni v Sklepu </w:t>
      </w:r>
      <w:r w:rsidR="00837942" w:rsidRPr="006F7B44">
        <w:rPr>
          <w:rFonts w:ascii="Arial" w:hAnsi="Arial" w:cs="Arial"/>
          <w:sz w:val="20"/>
          <w:szCs w:val="20"/>
        </w:rPr>
        <w:t>o izboru</w:t>
      </w:r>
      <w:r w:rsidRPr="006F7B44">
        <w:rPr>
          <w:rFonts w:ascii="Arial" w:hAnsi="Arial" w:cs="Arial"/>
          <w:sz w:val="20"/>
          <w:szCs w:val="20"/>
        </w:rPr>
        <w:t xml:space="preserve"> št.</w:t>
      </w:r>
      <w:r w:rsidR="009E502C" w:rsidRPr="006F7B44">
        <w:rPr>
          <w:rFonts w:ascii="Arial" w:hAnsi="Arial" w:cs="Arial"/>
        </w:rPr>
        <w:t xml:space="preserve"> </w:t>
      </w:r>
      <w:r w:rsidR="007D47D2" w:rsidRPr="006F7B44">
        <w:rPr>
          <w:rFonts w:ascii="Arial" w:hAnsi="Arial" w:cs="Arial"/>
        </w:rPr>
        <w:t>____</w:t>
      </w:r>
      <w:r w:rsidR="009E502C" w:rsidRPr="006F7B44">
        <w:rPr>
          <w:rFonts w:ascii="Arial" w:hAnsi="Arial" w:cs="Arial"/>
          <w:sz w:val="20"/>
          <w:szCs w:val="20"/>
        </w:rPr>
        <w:t xml:space="preserve"> </w:t>
      </w:r>
      <w:r w:rsidR="00837942" w:rsidRPr="006F7B44">
        <w:rPr>
          <w:rFonts w:ascii="Arial" w:hAnsi="Arial" w:cs="Arial"/>
          <w:sz w:val="20"/>
          <w:szCs w:val="20"/>
        </w:rPr>
        <w:t xml:space="preserve">z dne </w:t>
      </w:r>
      <w:r w:rsidR="007D47D2" w:rsidRPr="006F7B44">
        <w:rPr>
          <w:rFonts w:ascii="Arial" w:hAnsi="Arial" w:cs="Arial"/>
          <w:sz w:val="20"/>
          <w:szCs w:val="20"/>
        </w:rPr>
        <w:t>______</w:t>
      </w:r>
      <w:r w:rsidR="00666F41" w:rsidRPr="006F7B44">
        <w:rPr>
          <w:rFonts w:ascii="Arial" w:hAnsi="Arial" w:cs="Arial"/>
          <w:sz w:val="20"/>
          <w:szCs w:val="20"/>
        </w:rPr>
        <w:t xml:space="preserve"> (v nadaljnjem besedilu</w:t>
      </w:r>
      <w:r w:rsidR="00F343DB" w:rsidRPr="006F7B44">
        <w:rPr>
          <w:rFonts w:ascii="Arial" w:hAnsi="Arial" w:cs="Arial"/>
          <w:sz w:val="20"/>
          <w:szCs w:val="20"/>
        </w:rPr>
        <w:t>: sklep o izboru)</w:t>
      </w:r>
      <w:r w:rsidR="00837942" w:rsidRPr="006F7B44">
        <w:rPr>
          <w:rFonts w:ascii="Arial" w:hAnsi="Arial" w:cs="Arial"/>
          <w:sz w:val="20"/>
          <w:szCs w:val="20"/>
        </w:rPr>
        <w:t xml:space="preserve"> </w:t>
      </w:r>
      <w:r w:rsidRPr="006F7B44">
        <w:rPr>
          <w:rFonts w:ascii="Arial" w:hAnsi="Arial" w:cs="Arial"/>
          <w:sz w:val="20"/>
          <w:szCs w:val="20"/>
        </w:rPr>
        <w:t>in so dogovorjeni s to pogodbo, kar je upravičencu znano in s podpisom te pogodbe prevzema dogovorjene pravice in obveznosti.</w:t>
      </w:r>
      <w:r w:rsidR="005D2145" w:rsidRPr="006F7B44">
        <w:rPr>
          <w:rFonts w:ascii="Arial" w:hAnsi="Arial" w:cs="Arial"/>
          <w:sz w:val="20"/>
          <w:szCs w:val="20"/>
        </w:rPr>
        <w:t xml:space="preserve"> Kršitev pogojev iz sklepa</w:t>
      </w:r>
      <w:r w:rsidR="00F343DB" w:rsidRPr="006F7B44">
        <w:rPr>
          <w:rFonts w:ascii="Arial" w:hAnsi="Arial" w:cs="Arial"/>
          <w:sz w:val="20"/>
          <w:szCs w:val="20"/>
        </w:rPr>
        <w:t xml:space="preserve"> o izboru</w:t>
      </w:r>
      <w:r w:rsidR="008A60AB" w:rsidRPr="006F7B44">
        <w:rPr>
          <w:rFonts w:ascii="Arial" w:hAnsi="Arial" w:cs="Arial"/>
          <w:sz w:val="20"/>
          <w:szCs w:val="20"/>
        </w:rPr>
        <w:t xml:space="preserve"> </w:t>
      </w:r>
      <w:r w:rsidR="005D2145" w:rsidRPr="006F7B44">
        <w:rPr>
          <w:rFonts w:ascii="Arial" w:hAnsi="Arial" w:cs="Arial"/>
          <w:sz w:val="20"/>
          <w:szCs w:val="20"/>
        </w:rPr>
        <w:t xml:space="preserve">predstavlja bistveno kršitev pogodbe. </w:t>
      </w:r>
      <w:r w:rsidRPr="006F7B44">
        <w:rPr>
          <w:rFonts w:ascii="Arial" w:hAnsi="Arial" w:cs="Arial"/>
          <w:sz w:val="20"/>
          <w:szCs w:val="20"/>
        </w:rPr>
        <w:t xml:space="preserve"> </w:t>
      </w:r>
    </w:p>
    <w:p w14:paraId="5D5FEE65" w14:textId="77777777" w:rsidR="00EA6589" w:rsidRPr="006F7B44" w:rsidRDefault="00EA6589" w:rsidP="00856738">
      <w:pPr>
        <w:spacing w:line="240" w:lineRule="exact"/>
        <w:jc w:val="both"/>
        <w:rPr>
          <w:rFonts w:ascii="Arial" w:hAnsi="Arial" w:cs="Arial"/>
          <w:sz w:val="20"/>
          <w:szCs w:val="20"/>
        </w:rPr>
      </w:pPr>
    </w:p>
    <w:p w14:paraId="44496EA2" w14:textId="77777777" w:rsidR="00033D7D" w:rsidRPr="006F7B44" w:rsidRDefault="00B425FE" w:rsidP="00856738">
      <w:pPr>
        <w:spacing w:line="240" w:lineRule="exact"/>
        <w:jc w:val="both"/>
        <w:rPr>
          <w:rFonts w:ascii="Arial" w:hAnsi="Arial" w:cs="Arial"/>
          <w:sz w:val="20"/>
          <w:szCs w:val="20"/>
        </w:rPr>
      </w:pPr>
      <w:r w:rsidRPr="006F7B44">
        <w:rPr>
          <w:rFonts w:ascii="Arial" w:hAnsi="Arial" w:cs="Arial"/>
          <w:sz w:val="20"/>
          <w:szCs w:val="20"/>
        </w:rPr>
        <w:t xml:space="preserve">Upravičenec mora doseči </w:t>
      </w:r>
      <w:r w:rsidR="00924012" w:rsidRPr="006F7B44">
        <w:rPr>
          <w:rFonts w:ascii="Arial" w:hAnsi="Arial" w:cs="Arial"/>
          <w:sz w:val="20"/>
          <w:szCs w:val="20"/>
        </w:rPr>
        <w:t>vse</w:t>
      </w:r>
      <w:r w:rsidR="00366068" w:rsidRPr="006F7B44">
        <w:rPr>
          <w:rFonts w:ascii="Arial" w:hAnsi="Arial" w:cs="Arial"/>
          <w:sz w:val="20"/>
          <w:szCs w:val="20"/>
        </w:rPr>
        <w:t xml:space="preserve"> vrednosti kazalnikov</w:t>
      </w:r>
      <w:r w:rsidR="00C83D0F" w:rsidRPr="006F7B44">
        <w:rPr>
          <w:rFonts w:ascii="Arial" w:hAnsi="Arial" w:cs="Arial"/>
          <w:sz w:val="20"/>
          <w:szCs w:val="20"/>
        </w:rPr>
        <w:t xml:space="preserve"> rezultata in </w:t>
      </w:r>
      <w:r w:rsidR="00366068" w:rsidRPr="006F7B44">
        <w:rPr>
          <w:rFonts w:ascii="Arial" w:hAnsi="Arial" w:cs="Arial"/>
          <w:sz w:val="20"/>
          <w:szCs w:val="20"/>
        </w:rPr>
        <w:t>učinka, navedene</w:t>
      </w:r>
      <w:r w:rsidR="00924012" w:rsidRPr="006F7B44">
        <w:rPr>
          <w:rFonts w:ascii="Arial" w:hAnsi="Arial" w:cs="Arial"/>
          <w:sz w:val="20"/>
          <w:szCs w:val="20"/>
        </w:rPr>
        <w:t xml:space="preserve"> v </w:t>
      </w:r>
      <w:r w:rsidR="00281A18" w:rsidRPr="006F7B44">
        <w:rPr>
          <w:rFonts w:ascii="Arial" w:hAnsi="Arial" w:cs="Arial"/>
          <w:sz w:val="20"/>
          <w:szCs w:val="20"/>
        </w:rPr>
        <w:t>vlog</w:t>
      </w:r>
      <w:r w:rsidR="007131B1" w:rsidRPr="006F7B44">
        <w:rPr>
          <w:rFonts w:ascii="Arial" w:hAnsi="Arial" w:cs="Arial"/>
          <w:sz w:val="20"/>
          <w:szCs w:val="20"/>
        </w:rPr>
        <w:t>i</w:t>
      </w:r>
      <w:r w:rsidR="00F343DB" w:rsidRPr="006F7B44">
        <w:rPr>
          <w:rFonts w:ascii="Arial" w:hAnsi="Arial" w:cs="Arial"/>
          <w:sz w:val="20"/>
          <w:szCs w:val="20"/>
        </w:rPr>
        <w:t>,</w:t>
      </w:r>
      <w:r w:rsidR="00366068" w:rsidRPr="006F7B44">
        <w:rPr>
          <w:rFonts w:ascii="Arial" w:hAnsi="Arial" w:cs="Arial"/>
          <w:sz w:val="20"/>
          <w:szCs w:val="20"/>
        </w:rPr>
        <w:t xml:space="preserve"> prispel</w:t>
      </w:r>
      <w:r w:rsidR="007131B1" w:rsidRPr="006F7B44">
        <w:rPr>
          <w:rFonts w:ascii="Arial" w:hAnsi="Arial" w:cs="Arial"/>
          <w:sz w:val="20"/>
          <w:szCs w:val="20"/>
        </w:rPr>
        <w:t>i</w:t>
      </w:r>
      <w:r w:rsidR="00366068" w:rsidRPr="006F7B44">
        <w:rPr>
          <w:rFonts w:ascii="Arial" w:hAnsi="Arial" w:cs="Arial"/>
          <w:sz w:val="20"/>
          <w:szCs w:val="20"/>
        </w:rPr>
        <w:t xml:space="preserve"> na javni razpis</w:t>
      </w:r>
      <w:r w:rsidR="009E502C" w:rsidRPr="006F7B44">
        <w:rPr>
          <w:rFonts w:ascii="Arial" w:hAnsi="Arial" w:cs="Arial"/>
          <w:sz w:val="20"/>
          <w:szCs w:val="20"/>
        </w:rPr>
        <w:t xml:space="preserve"> št. </w:t>
      </w:r>
      <w:r w:rsidR="007D47D2" w:rsidRPr="006F7B44">
        <w:rPr>
          <w:rFonts w:ascii="Arial" w:hAnsi="Arial" w:cs="Arial"/>
          <w:sz w:val="20"/>
          <w:szCs w:val="20"/>
        </w:rPr>
        <w:t>____</w:t>
      </w:r>
      <w:r w:rsidR="00281A18" w:rsidRPr="006F7B44">
        <w:rPr>
          <w:rFonts w:ascii="Arial" w:hAnsi="Arial" w:cs="Arial"/>
          <w:sz w:val="20"/>
          <w:szCs w:val="20"/>
        </w:rPr>
        <w:t xml:space="preserve"> z dne </w:t>
      </w:r>
      <w:r w:rsidR="007D47D2" w:rsidRPr="006F7B44">
        <w:rPr>
          <w:rFonts w:ascii="Arial" w:hAnsi="Arial" w:cs="Arial"/>
          <w:sz w:val="20"/>
          <w:szCs w:val="20"/>
        </w:rPr>
        <w:t>_____</w:t>
      </w:r>
      <w:r w:rsidR="00281A18" w:rsidRPr="006F7B44">
        <w:rPr>
          <w:rFonts w:ascii="Arial" w:hAnsi="Arial" w:cs="Arial"/>
          <w:sz w:val="20"/>
          <w:szCs w:val="20"/>
        </w:rPr>
        <w:t xml:space="preserve"> (v nadaljnjem besedilu: vloga</w:t>
      </w:r>
      <w:r w:rsidR="00366068" w:rsidRPr="006F7B44">
        <w:rPr>
          <w:rFonts w:ascii="Arial" w:hAnsi="Arial" w:cs="Arial"/>
          <w:sz w:val="20"/>
          <w:szCs w:val="20"/>
        </w:rPr>
        <w:t>)</w:t>
      </w:r>
      <w:r w:rsidR="00E75D45" w:rsidRPr="006F7B44">
        <w:rPr>
          <w:rFonts w:ascii="Arial" w:hAnsi="Arial" w:cs="Arial"/>
          <w:sz w:val="20"/>
          <w:szCs w:val="20"/>
        </w:rPr>
        <w:t>, ki</w:t>
      </w:r>
      <w:r w:rsidR="001B33D0" w:rsidRPr="006F7B44">
        <w:rPr>
          <w:rFonts w:ascii="Arial" w:hAnsi="Arial" w:cs="Arial"/>
          <w:sz w:val="20"/>
          <w:szCs w:val="20"/>
        </w:rPr>
        <w:t xml:space="preserve"> je</w:t>
      </w:r>
      <w:r w:rsidR="00E75D45" w:rsidRPr="006F7B44">
        <w:rPr>
          <w:rFonts w:ascii="Arial" w:hAnsi="Arial" w:cs="Arial"/>
          <w:sz w:val="20"/>
          <w:szCs w:val="20"/>
        </w:rPr>
        <w:t xml:space="preserve"> priloga </w:t>
      </w:r>
      <w:r w:rsidR="00E91CB1" w:rsidRPr="006F7B44">
        <w:rPr>
          <w:rFonts w:ascii="Arial" w:hAnsi="Arial" w:cs="Arial"/>
          <w:sz w:val="20"/>
          <w:szCs w:val="20"/>
        </w:rPr>
        <w:t xml:space="preserve">X </w:t>
      </w:r>
      <w:r w:rsidR="00E75D45" w:rsidRPr="006F7B44">
        <w:rPr>
          <w:rFonts w:ascii="Arial" w:hAnsi="Arial" w:cs="Arial"/>
          <w:sz w:val="20"/>
          <w:szCs w:val="20"/>
        </w:rPr>
        <w:t xml:space="preserve">te pogodbe in njen sestavni del. </w:t>
      </w:r>
    </w:p>
    <w:p w14:paraId="502623CD" w14:textId="77777777" w:rsidR="00033D7D" w:rsidRPr="006F7B44" w:rsidRDefault="00033D7D" w:rsidP="00856738">
      <w:pPr>
        <w:spacing w:line="240" w:lineRule="exact"/>
        <w:jc w:val="both"/>
        <w:rPr>
          <w:rFonts w:ascii="Arial" w:hAnsi="Arial" w:cs="Arial"/>
          <w:sz w:val="20"/>
          <w:szCs w:val="20"/>
        </w:rPr>
      </w:pPr>
    </w:p>
    <w:p w14:paraId="62385F57" w14:textId="77777777" w:rsidR="00905CA4" w:rsidRPr="006F7B44" w:rsidRDefault="00905CA4" w:rsidP="00856738">
      <w:pPr>
        <w:spacing w:line="240" w:lineRule="exact"/>
        <w:jc w:val="both"/>
        <w:rPr>
          <w:rFonts w:ascii="Arial" w:hAnsi="Arial" w:cs="Arial"/>
          <w:sz w:val="20"/>
          <w:szCs w:val="20"/>
        </w:rPr>
      </w:pPr>
      <w:r w:rsidRPr="006F7B44">
        <w:rPr>
          <w:rFonts w:ascii="Arial" w:hAnsi="Arial" w:cs="Arial"/>
          <w:sz w:val="20"/>
          <w:szCs w:val="20"/>
        </w:rPr>
        <w:t xml:space="preserve">Na podlagi utemeljenih in objektivnih razlogov </w:t>
      </w:r>
      <w:r w:rsidR="009645A7" w:rsidRPr="006F7B44">
        <w:rPr>
          <w:rFonts w:ascii="Arial" w:hAnsi="Arial" w:cs="Arial"/>
          <w:sz w:val="20"/>
          <w:szCs w:val="20"/>
        </w:rPr>
        <w:t>ter</w:t>
      </w:r>
      <w:r w:rsidRPr="006F7B44">
        <w:rPr>
          <w:rFonts w:ascii="Arial" w:hAnsi="Arial" w:cs="Arial"/>
          <w:sz w:val="20"/>
          <w:szCs w:val="20"/>
        </w:rPr>
        <w:t xml:space="preserve"> ob soglasju skrbnika pogodbe ministrstva lahko </w:t>
      </w:r>
      <w:r w:rsidR="008A60AB" w:rsidRPr="006F7B44">
        <w:rPr>
          <w:rFonts w:ascii="Arial" w:hAnsi="Arial" w:cs="Arial"/>
          <w:sz w:val="20"/>
          <w:szCs w:val="20"/>
        </w:rPr>
        <w:t xml:space="preserve"> </w:t>
      </w:r>
      <w:r w:rsidRPr="006F7B44">
        <w:rPr>
          <w:rFonts w:ascii="Arial" w:hAnsi="Arial" w:cs="Arial"/>
          <w:sz w:val="20"/>
          <w:szCs w:val="20"/>
        </w:rPr>
        <w:t xml:space="preserve">upravičenec </w:t>
      </w:r>
      <w:r w:rsidR="00E75D45" w:rsidRPr="006F7B44">
        <w:rPr>
          <w:rFonts w:ascii="Arial" w:hAnsi="Arial" w:cs="Arial"/>
          <w:sz w:val="20"/>
          <w:szCs w:val="20"/>
        </w:rPr>
        <w:t xml:space="preserve">predlaga spremembo </w:t>
      </w:r>
      <w:r w:rsidRPr="006F7B44">
        <w:rPr>
          <w:rFonts w:ascii="Arial" w:hAnsi="Arial" w:cs="Arial"/>
          <w:sz w:val="20"/>
          <w:szCs w:val="20"/>
        </w:rPr>
        <w:t>načrtovan</w:t>
      </w:r>
      <w:r w:rsidR="00E75D45" w:rsidRPr="006F7B44">
        <w:rPr>
          <w:rFonts w:ascii="Arial" w:hAnsi="Arial" w:cs="Arial"/>
          <w:sz w:val="20"/>
          <w:szCs w:val="20"/>
        </w:rPr>
        <w:t>e</w:t>
      </w:r>
      <w:r w:rsidRPr="006F7B44">
        <w:rPr>
          <w:rFonts w:ascii="Arial" w:hAnsi="Arial" w:cs="Arial"/>
          <w:sz w:val="20"/>
          <w:szCs w:val="20"/>
        </w:rPr>
        <w:t xml:space="preserve"> vrednost</w:t>
      </w:r>
      <w:r w:rsidR="00E75D45" w:rsidRPr="006F7B44">
        <w:rPr>
          <w:rFonts w:ascii="Arial" w:hAnsi="Arial" w:cs="Arial"/>
          <w:sz w:val="20"/>
          <w:szCs w:val="20"/>
        </w:rPr>
        <w:t>i</w:t>
      </w:r>
      <w:r w:rsidRPr="006F7B44">
        <w:rPr>
          <w:rFonts w:ascii="Arial" w:hAnsi="Arial" w:cs="Arial"/>
          <w:sz w:val="20"/>
          <w:szCs w:val="20"/>
        </w:rPr>
        <w:t xml:space="preserve"> kazalnikov rezultata in učinka. </w:t>
      </w:r>
    </w:p>
    <w:p w14:paraId="27AE6DB7" w14:textId="77777777" w:rsidR="00924012" w:rsidRPr="006F7B44" w:rsidRDefault="00924012"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 xml:space="preserve"> </w:t>
      </w:r>
      <w:r w:rsidRPr="006F7B44">
        <w:rPr>
          <w:rFonts w:ascii="Arial" w:hAnsi="Arial" w:cs="Arial"/>
          <w:i/>
          <w:color w:val="000000"/>
          <w:sz w:val="20"/>
          <w:szCs w:val="20"/>
        </w:rPr>
        <w:t xml:space="preserve">                   </w:t>
      </w:r>
    </w:p>
    <w:p w14:paraId="69B3C88A" w14:textId="77777777" w:rsidR="004E7D91" w:rsidRPr="006F7B44" w:rsidRDefault="004E7D91"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 xml:space="preserve">člen </w:t>
      </w:r>
    </w:p>
    <w:p w14:paraId="312145C7" w14:textId="77777777" w:rsidR="00924012" w:rsidRPr="006F7B44" w:rsidRDefault="00924012" w:rsidP="00856738">
      <w:pPr>
        <w:spacing w:line="240" w:lineRule="exact"/>
        <w:jc w:val="both"/>
        <w:rPr>
          <w:rFonts w:ascii="Arial" w:hAnsi="Arial" w:cs="Arial"/>
          <w:color w:val="000000"/>
          <w:sz w:val="20"/>
          <w:szCs w:val="20"/>
        </w:rPr>
      </w:pPr>
    </w:p>
    <w:p w14:paraId="647EAF7E" w14:textId="77777777" w:rsidR="006F2F1A" w:rsidRPr="006F7B44" w:rsidRDefault="006F2F1A" w:rsidP="00856738">
      <w:pPr>
        <w:spacing w:line="240" w:lineRule="exact"/>
        <w:jc w:val="both"/>
        <w:rPr>
          <w:rFonts w:ascii="Arial" w:hAnsi="Arial" w:cs="Arial"/>
          <w:sz w:val="20"/>
          <w:szCs w:val="20"/>
        </w:rPr>
      </w:pPr>
      <w:r w:rsidRPr="006F7B44">
        <w:rPr>
          <w:rFonts w:ascii="Arial" w:hAnsi="Arial" w:cs="Arial"/>
          <w:sz w:val="20"/>
          <w:szCs w:val="20"/>
        </w:rPr>
        <w:t xml:space="preserve">Upravičenec se zavezuje, da stvaritve, ki imajo značaj avtorskega dela in morebitne podobne stvaritve, ki nastanejo pri izvajanju operacije, ne bodo uporabljene v tržne namene. </w:t>
      </w:r>
    </w:p>
    <w:p w14:paraId="6B1F6A8F" w14:textId="77777777" w:rsidR="006F2F1A" w:rsidRPr="006F7B44" w:rsidRDefault="006F2F1A" w:rsidP="00856738">
      <w:pPr>
        <w:spacing w:line="240" w:lineRule="exact"/>
        <w:jc w:val="both"/>
        <w:rPr>
          <w:rFonts w:ascii="Arial" w:hAnsi="Arial" w:cs="Arial"/>
          <w:sz w:val="20"/>
          <w:szCs w:val="20"/>
        </w:rPr>
      </w:pPr>
    </w:p>
    <w:p w14:paraId="2F47DE78" w14:textId="77777777" w:rsidR="006F2F1A" w:rsidRPr="006F7B44" w:rsidRDefault="006F2F1A" w:rsidP="00856738">
      <w:pPr>
        <w:spacing w:line="240" w:lineRule="exact"/>
        <w:jc w:val="both"/>
        <w:rPr>
          <w:rFonts w:ascii="Arial" w:hAnsi="Arial" w:cs="Arial"/>
          <w:sz w:val="20"/>
          <w:szCs w:val="20"/>
        </w:rPr>
      </w:pPr>
      <w:r w:rsidRPr="006F7B44">
        <w:rPr>
          <w:rFonts w:ascii="Arial" w:hAnsi="Arial" w:cs="Arial"/>
          <w:sz w:val="20"/>
          <w:szCs w:val="20"/>
        </w:rPr>
        <w:t>Avtorska dela, študije, navodila, priporočila ter smernice in morebitne podobne stvaritve, nastale pri izvajanju operacije, morajo biti prosto dostopne širši javnosti z objavo na spletni strani upravičenca in na spletnih straneh ministrstva. V ta namen je upravičenec dolžan ministrstvu poleg zahtevka za izplačilo predložiti tudi navedene stvaritve na elektronskem mediju v sistematičnem in uporabniku prijaznem načinu.</w:t>
      </w:r>
    </w:p>
    <w:p w14:paraId="732E786F" w14:textId="77777777" w:rsidR="00570B4E" w:rsidRPr="006F7B44" w:rsidRDefault="00570B4E" w:rsidP="00856738">
      <w:pPr>
        <w:spacing w:line="240" w:lineRule="exact"/>
        <w:jc w:val="both"/>
        <w:rPr>
          <w:rFonts w:ascii="Arial" w:hAnsi="Arial" w:cs="Arial"/>
          <w:sz w:val="20"/>
          <w:szCs w:val="20"/>
        </w:rPr>
      </w:pPr>
    </w:p>
    <w:p w14:paraId="58CF282B" w14:textId="77777777" w:rsidR="00570B4E" w:rsidRPr="006F7B44" w:rsidRDefault="00570B4E" w:rsidP="00856738">
      <w:pPr>
        <w:spacing w:line="240" w:lineRule="exact"/>
        <w:jc w:val="both"/>
        <w:rPr>
          <w:rFonts w:ascii="Arial" w:hAnsi="Arial" w:cs="Arial"/>
          <w:sz w:val="20"/>
          <w:szCs w:val="20"/>
        </w:rPr>
      </w:pPr>
    </w:p>
    <w:p w14:paraId="1E44DE8D" w14:textId="77777777" w:rsidR="00570B4E" w:rsidRPr="006F7B44" w:rsidRDefault="00570B4E" w:rsidP="00AF4280">
      <w:pPr>
        <w:pStyle w:val="Naslov1"/>
      </w:pPr>
      <w:r w:rsidRPr="006F7B44">
        <w:t xml:space="preserve">PRAVNE PODLAGE IN NAVODILA </w:t>
      </w:r>
    </w:p>
    <w:p w14:paraId="531A9466" w14:textId="77777777" w:rsidR="00570B4E" w:rsidRPr="006F7B44" w:rsidRDefault="00570B4E" w:rsidP="00856738">
      <w:pPr>
        <w:spacing w:line="240" w:lineRule="exact"/>
        <w:jc w:val="both"/>
        <w:rPr>
          <w:rFonts w:ascii="Arial" w:hAnsi="Arial" w:cs="Arial"/>
          <w:sz w:val="20"/>
          <w:szCs w:val="20"/>
        </w:rPr>
      </w:pPr>
    </w:p>
    <w:p w14:paraId="3DBBEA57" w14:textId="77777777" w:rsidR="00570B4E" w:rsidRPr="006F7B44" w:rsidRDefault="00570B4E" w:rsidP="00570B4E">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 xml:space="preserve">člen </w:t>
      </w:r>
    </w:p>
    <w:p w14:paraId="6D19EAE9" w14:textId="77777777" w:rsidR="00570B4E" w:rsidRPr="006F7B44" w:rsidRDefault="00570B4E" w:rsidP="00856738">
      <w:pPr>
        <w:spacing w:line="240" w:lineRule="exact"/>
        <w:jc w:val="both"/>
        <w:rPr>
          <w:rFonts w:ascii="Arial" w:hAnsi="Arial" w:cs="Arial"/>
          <w:sz w:val="20"/>
          <w:szCs w:val="20"/>
        </w:rPr>
      </w:pPr>
    </w:p>
    <w:p w14:paraId="1655EEA6" w14:textId="77777777" w:rsidR="00AE65A5" w:rsidRPr="006F7B44" w:rsidRDefault="00570B4E" w:rsidP="00856738">
      <w:pPr>
        <w:spacing w:line="240" w:lineRule="exact"/>
        <w:jc w:val="both"/>
        <w:rPr>
          <w:rFonts w:ascii="Arial" w:hAnsi="Arial" w:cs="Arial"/>
          <w:sz w:val="20"/>
          <w:szCs w:val="20"/>
        </w:rPr>
      </w:pPr>
      <w:r w:rsidRPr="006F7B44">
        <w:rPr>
          <w:rFonts w:ascii="Arial" w:hAnsi="Arial" w:cs="Arial"/>
          <w:sz w:val="20"/>
          <w:szCs w:val="20"/>
        </w:rPr>
        <w:t xml:space="preserve">Pogodbeni stranki se dogovorita, da so del pogodbenega prava tudi naslednji predpisi in dokumenti: </w:t>
      </w:r>
    </w:p>
    <w:p w14:paraId="79B10F79" w14:textId="77777777" w:rsidR="00AE65A5" w:rsidRPr="000E7EB9" w:rsidRDefault="00570B4E" w:rsidP="00856738">
      <w:pPr>
        <w:spacing w:line="240" w:lineRule="exact"/>
        <w:jc w:val="both"/>
        <w:rPr>
          <w:rFonts w:ascii="Arial" w:hAnsi="Arial" w:cs="Arial"/>
          <w:sz w:val="20"/>
          <w:szCs w:val="20"/>
          <w:highlight w:val="yellow"/>
        </w:rPr>
      </w:pPr>
      <w:r w:rsidRPr="006F7B44">
        <w:rPr>
          <w:rFonts w:ascii="Arial" w:hAnsi="Arial" w:cs="Arial"/>
          <w:sz w:val="20"/>
          <w:szCs w:val="20"/>
        </w:rPr>
        <w:t xml:space="preserve">- Zakon o javnih financah (Uradni list RS, št. 11/11 – </w:t>
      </w:r>
      <w:r w:rsidR="00C2085E" w:rsidRPr="006F7B44">
        <w:rPr>
          <w:rFonts w:ascii="Arial" w:hAnsi="Arial" w:cs="Arial"/>
          <w:sz w:val="20"/>
          <w:szCs w:val="20"/>
        </w:rPr>
        <w:t>uradno pre</w:t>
      </w:r>
      <w:r w:rsidR="006669CE" w:rsidRPr="006F7B44">
        <w:rPr>
          <w:rFonts w:ascii="Arial" w:hAnsi="Arial" w:cs="Arial"/>
          <w:sz w:val="20"/>
          <w:szCs w:val="20"/>
        </w:rPr>
        <w:t>čiščeno</w:t>
      </w:r>
      <w:r w:rsidR="00C2085E" w:rsidRPr="006F7B44">
        <w:rPr>
          <w:rFonts w:ascii="Arial" w:hAnsi="Arial" w:cs="Arial"/>
          <w:sz w:val="20"/>
          <w:szCs w:val="20"/>
        </w:rPr>
        <w:t xml:space="preserve"> besedilo</w:t>
      </w:r>
      <w:r w:rsidRPr="006F7B44">
        <w:rPr>
          <w:rFonts w:ascii="Arial" w:hAnsi="Arial" w:cs="Arial"/>
          <w:sz w:val="20"/>
          <w:szCs w:val="20"/>
        </w:rPr>
        <w:t xml:space="preserve">, 14/13 – </w:t>
      </w:r>
      <w:proofErr w:type="spellStart"/>
      <w:r w:rsidRPr="006F7B44">
        <w:rPr>
          <w:rFonts w:ascii="Arial" w:hAnsi="Arial" w:cs="Arial"/>
          <w:sz w:val="20"/>
          <w:szCs w:val="20"/>
        </w:rPr>
        <w:t>popr</w:t>
      </w:r>
      <w:proofErr w:type="spellEnd"/>
      <w:r w:rsidRPr="006F7B44">
        <w:rPr>
          <w:rFonts w:ascii="Arial" w:hAnsi="Arial" w:cs="Arial"/>
          <w:sz w:val="20"/>
          <w:szCs w:val="20"/>
        </w:rPr>
        <w:t>., 101/13</w:t>
      </w:r>
      <w:r w:rsidR="00AE65A5" w:rsidRPr="006F7B44">
        <w:rPr>
          <w:rFonts w:ascii="Arial" w:hAnsi="Arial" w:cs="Arial"/>
          <w:sz w:val="20"/>
          <w:szCs w:val="20"/>
        </w:rPr>
        <w:t>,</w:t>
      </w:r>
      <w:r w:rsidRPr="006F7B44">
        <w:rPr>
          <w:rFonts w:ascii="Arial" w:hAnsi="Arial" w:cs="Arial"/>
          <w:sz w:val="20"/>
          <w:szCs w:val="20"/>
        </w:rPr>
        <w:t xml:space="preserve"> </w:t>
      </w:r>
      <w:r w:rsidRPr="007E2718">
        <w:rPr>
          <w:rFonts w:ascii="Arial" w:hAnsi="Arial" w:cs="Arial"/>
          <w:sz w:val="20"/>
          <w:szCs w:val="20"/>
        </w:rPr>
        <w:t xml:space="preserve">55/15 – </w:t>
      </w:r>
      <w:proofErr w:type="spellStart"/>
      <w:r w:rsidRPr="007E2718">
        <w:rPr>
          <w:rFonts w:ascii="Arial" w:hAnsi="Arial" w:cs="Arial"/>
          <w:sz w:val="20"/>
          <w:szCs w:val="20"/>
        </w:rPr>
        <w:t>ZFisP</w:t>
      </w:r>
      <w:proofErr w:type="spellEnd"/>
      <w:r w:rsidR="00AE65A5" w:rsidRPr="007E2718">
        <w:rPr>
          <w:rFonts w:ascii="Arial" w:hAnsi="Arial" w:cs="Arial"/>
          <w:sz w:val="20"/>
          <w:szCs w:val="20"/>
        </w:rPr>
        <w:t xml:space="preserve">, 96/15 – ZIPRS1617, 13/18, 195/20 – </w:t>
      </w:r>
      <w:proofErr w:type="spellStart"/>
      <w:r w:rsidR="00AE65A5" w:rsidRPr="007E2718">
        <w:rPr>
          <w:rFonts w:ascii="Arial" w:hAnsi="Arial" w:cs="Arial"/>
          <w:sz w:val="20"/>
          <w:szCs w:val="20"/>
        </w:rPr>
        <w:t>odl</w:t>
      </w:r>
      <w:proofErr w:type="spellEnd"/>
      <w:r w:rsidR="00AE65A5" w:rsidRPr="007E2718">
        <w:rPr>
          <w:rFonts w:ascii="Arial" w:hAnsi="Arial" w:cs="Arial"/>
          <w:sz w:val="20"/>
          <w:szCs w:val="20"/>
        </w:rPr>
        <w:t>. US in 18/23 – ZDU-1O</w:t>
      </w:r>
      <w:r w:rsidRPr="007E2718">
        <w:rPr>
          <w:rFonts w:ascii="Arial" w:hAnsi="Arial" w:cs="Arial"/>
          <w:sz w:val="20"/>
          <w:szCs w:val="20"/>
        </w:rPr>
        <w:t>)</w:t>
      </w:r>
      <w:r w:rsidR="00AE65A5" w:rsidRPr="007E2718">
        <w:rPr>
          <w:rFonts w:ascii="Arial" w:hAnsi="Arial" w:cs="Arial"/>
          <w:sz w:val="20"/>
          <w:szCs w:val="20"/>
        </w:rPr>
        <w:t>,</w:t>
      </w:r>
      <w:r w:rsidRPr="007E2718">
        <w:rPr>
          <w:rFonts w:ascii="Arial" w:hAnsi="Arial" w:cs="Arial"/>
          <w:sz w:val="20"/>
          <w:szCs w:val="20"/>
        </w:rPr>
        <w:t xml:space="preserve"> </w:t>
      </w:r>
    </w:p>
    <w:p w14:paraId="18AB8581" w14:textId="77777777" w:rsidR="00976DA2" w:rsidRPr="007E2718" w:rsidRDefault="00570B4E" w:rsidP="00856738">
      <w:pPr>
        <w:spacing w:line="240" w:lineRule="exact"/>
        <w:jc w:val="both"/>
        <w:rPr>
          <w:rFonts w:ascii="Arial" w:hAnsi="Arial" w:cs="Arial"/>
          <w:sz w:val="20"/>
          <w:szCs w:val="20"/>
        </w:rPr>
      </w:pPr>
      <w:r w:rsidRPr="007E2718">
        <w:rPr>
          <w:rFonts w:ascii="Arial" w:hAnsi="Arial" w:cs="Arial"/>
          <w:sz w:val="20"/>
          <w:szCs w:val="20"/>
        </w:rPr>
        <w:t>- Zakon o izvrševanju proračunov Republike Slovenije za leti 20</w:t>
      </w:r>
      <w:r w:rsidR="00976DA2" w:rsidRPr="007E2718">
        <w:rPr>
          <w:rFonts w:ascii="Arial" w:hAnsi="Arial" w:cs="Arial"/>
          <w:sz w:val="20"/>
          <w:szCs w:val="20"/>
        </w:rPr>
        <w:t>23</w:t>
      </w:r>
      <w:r w:rsidRPr="007E2718">
        <w:rPr>
          <w:rFonts w:ascii="Arial" w:hAnsi="Arial" w:cs="Arial"/>
          <w:sz w:val="20"/>
          <w:szCs w:val="20"/>
        </w:rPr>
        <w:t xml:space="preserve"> in 20</w:t>
      </w:r>
      <w:r w:rsidR="00976DA2" w:rsidRPr="007E2718">
        <w:rPr>
          <w:rFonts w:ascii="Arial" w:hAnsi="Arial" w:cs="Arial"/>
          <w:sz w:val="20"/>
          <w:szCs w:val="20"/>
        </w:rPr>
        <w:t>24</w:t>
      </w:r>
      <w:r w:rsidRPr="007E2718">
        <w:rPr>
          <w:rFonts w:ascii="Arial" w:hAnsi="Arial" w:cs="Arial"/>
          <w:sz w:val="20"/>
          <w:szCs w:val="20"/>
        </w:rPr>
        <w:t xml:space="preserve"> (ZIPRS</w:t>
      </w:r>
      <w:r w:rsidR="00976DA2" w:rsidRPr="007E2718">
        <w:rPr>
          <w:rFonts w:ascii="Arial" w:hAnsi="Arial" w:cs="Arial"/>
          <w:sz w:val="20"/>
          <w:szCs w:val="20"/>
        </w:rPr>
        <w:t>2324</w:t>
      </w:r>
      <w:r w:rsidRPr="007E2718">
        <w:rPr>
          <w:rFonts w:ascii="Arial" w:hAnsi="Arial" w:cs="Arial"/>
          <w:sz w:val="20"/>
          <w:szCs w:val="20"/>
        </w:rPr>
        <w:t xml:space="preserve">) (Uradni list RS, št. </w:t>
      </w:r>
      <w:r w:rsidR="00830095" w:rsidRPr="007E2718">
        <w:rPr>
          <w:rFonts w:ascii="Arial" w:hAnsi="Arial" w:cs="Arial"/>
          <w:sz w:val="20"/>
          <w:szCs w:val="20"/>
        </w:rPr>
        <w:t>150</w:t>
      </w:r>
      <w:r w:rsidRPr="007E2718">
        <w:rPr>
          <w:rFonts w:ascii="Arial" w:hAnsi="Arial" w:cs="Arial"/>
          <w:sz w:val="20"/>
          <w:szCs w:val="20"/>
        </w:rPr>
        <w:t>/</w:t>
      </w:r>
      <w:r w:rsidR="00830095" w:rsidRPr="007E2718">
        <w:rPr>
          <w:rFonts w:ascii="Arial" w:hAnsi="Arial" w:cs="Arial"/>
          <w:sz w:val="20"/>
          <w:szCs w:val="20"/>
        </w:rPr>
        <w:t>22</w:t>
      </w:r>
      <w:r w:rsidR="00F015F2" w:rsidRPr="007E2718">
        <w:rPr>
          <w:rFonts w:ascii="Arial" w:hAnsi="Arial" w:cs="Arial"/>
          <w:sz w:val="20"/>
          <w:szCs w:val="20"/>
        </w:rPr>
        <w:t xml:space="preserve"> in 65/23</w:t>
      </w:r>
      <w:r w:rsidRPr="007E2718">
        <w:rPr>
          <w:rFonts w:ascii="Arial" w:hAnsi="Arial" w:cs="Arial"/>
          <w:sz w:val="20"/>
          <w:szCs w:val="20"/>
        </w:rPr>
        <w:t>)</w:t>
      </w:r>
      <w:r w:rsidR="00976DA2" w:rsidRPr="007E2718">
        <w:rPr>
          <w:rFonts w:ascii="Arial" w:hAnsi="Arial" w:cs="Arial"/>
          <w:sz w:val="20"/>
          <w:szCs w:val="20"/>
        </w:rPr>
        <w:t>,</w:t>
      </w:r>
    </w:p>
    <w:p w14:paraId="072D52C0" w14:textId="77777777" w:rsidR="00830095" w:rsidRPr="007E2718" w:rsidRDefault="00570B4E" w:rsidP="00856738">
      <w:pPr>
        <w:spacing w:line="240" w:lineRule="exact"/>
        <w:jc w:val="both"/>
        <w:rPr>
          <w:rFonts w:ascii="Arial" w:hAnsi="Arial" w:cs="Arial"/>
          <w:sz w:val="20"/>
          <w:szCs w:val="20"/>
        </w:rPr>
      </w:pPr>
      <w:r w:rsidRPr="007E2718">
        <w:rPr>
          <w:rFonts w:ascii="Arial" w:hAnsi="Arial" w:cs="Arial"/>
          <w:sz w:val="20"/>
          <w:szCs w:val="20"/>
        </w:rPr>
        <w:t xml:space="preserve">- </w:t>
      </w:r>
      <w:r w:rsidR="00840C40" w:rsidRPr="007E2718">
        <w:rPr>
          <w:rFonts w:ascii="Arial" w:hAnsi="Arial" w:cs="Arial"/>
          <w:sz w:val="20"/>
          <w:szCs w:val="20"/>
        </w:rPr>
        <w:t>Rebalans p</w:t>
      </w:r>
      <w:r w:rsidRPr="007E2718">
        <w:rPr>
          <w:rFonts w:ascii="Arial" w:hAnsi="Arial" w:cs="Arial"/>
          <w:sz w:val="20"/>
          <w:szCs w:val="20"/>
        </w:rPr>
        <w:t>roračun</w:t>
      </w:r>
      <w:r w:rsidR="00840C40" w:rsidRPr="007E2718">
        <w:rPr>
          <w:rFonts w:ascii="Arial" w:hAnsi="Arial" w:cs="Arial"/>
          <w:sz w:val="20"/>
          <w:szCs w:val="20"/>
        </w:rPr>
        <w:t>a</w:t>
      </w:r>
      <w:r w:rsidRPr="007E2718">
        <w:rPr>
          <w:rFonts w:ascii="Arial" w:hAnsi="Arial" w:cs="Arial"/>
          <w:sz w:val="20"/>
          <w:szCs w:val="20"/>
        </w:rPr>
        <w:t xml:space="preserve"> Republike Slovenije za leto 20</w:t>
      </w:r>
      <w:r w:rsidR="00830095" w:rsidRPr="007E2718">
        <w:rPr>
          <w:rFonts w:ascii="Arial" w:hAnsi="Arial" w:cs="Arial"/>
          <w:sz w:val="20"/>
          <w:szCs w:val="20"/>
        </w:rPr>
        <w:t>23</w:t>
      </w:r>
      <w:r w:rsidRPr="007E2718">
        <w:rPr>
          <w:rFonts w:ascii="Arial" w:hAnsi="Arial" w:cs="Arial"/>
          <w:sz w:val="20"/>
          <w:szCs w:val="20"/>
        </w:rPr>
        <w:t xml:space="preserve"> (DP20</w:t>
      </w:r>
      <w:r w:rsidR="00830095" w:rsidRPr="007E2718">
        <w:rPr>
          <w:rFonts w:ascii="Arial" w:hAnsi="Arial" w:cs="Arial"/>
          <w:sz w:val="20"/>
          <w:szCs w:val="20"/>
        </w:rPr>
        <w:t>23</w:t>
      </w:r>
      <w:r w:rsidRPr="007E2718">
        <w:rPr>
          <w:rFonts w:ascii="Arial" w:hAnsi="Arial" w:cs="Arial"/>
          <w:sz w:val="20"/>
          <w:szCs w:val="20"/>
        </w:rPr>
        <w:t xml:space="preserve">) (Uradni list RS, št. </w:t>
      </w:r>
      <w:r w:rsidR="00830095" w:rsidRPr="007E2718">
        <w:rPr>
          <w:rFonts w:ascii="Arial" w:hAnsi="Arial" w:cs="Arial"/>
          <w:sz w:val="20"/>
          <w:szCs w:val="20"/>
        </w:rPr>
        <w:t>187/21</w:t>
      </w:r>
      <w:r w:rsidR="00F015F2" w:rsidRPr="007E2718">
        <w:rPr>
          <w:rFonts w:ascii="Arial" w:hAnsi="Arial" w:cs="Arial"/>
          <w:sz w:val="20"/>
          <w:szCs w:val="20"/>
        </w:rPr>
        <w:t>,</w:t>
      </w:r>
      <w:r w:rsidR="00830095" w:rsidRPr="007E2718">
        <w:rPr>
          <w:rFonts w:ascii="Arial" w:hAnsi="Arial" w:cs="Arial"/>
          <w:sz w:val="20"/>
          <w:szCs w:val="20"/>
        </w:rPr>
        <w:t xml:space="preserve"> 150/22</w:t>
      </w:r>
      <w:r w:rsidR="00F015F2" w:rsidRPr="007E2718">
        <w:rPr>
          <w:rFonts w:ascii="Arial" w:hAnsi="Arial" w:cs="Arial"/>
          <w:sz w:val="20"/>
          <w:szCs w:val="20"/>
        </w:rPr>
        <w:t xml:space="preserve"> in 65/23</w:t>
      </w:r>
      <w:r w:rsidRPr="007E2718">
        <w:rPr>
          <w:rFonts w:ascii="Arial" w:hAnsi="Arial" w:cs="Arial"/>
          <w:sz w:val="20"/>
          <w:szCs w:val="20"/>
        </w:rPr>
        <w:t>)</w:t>
      </w:r>
      <w:r w:rsidR="00830095" w:rsidRPr="007E2718">
        <w:rPr>
          <w:rFonts w:ascii="Arial" w:hAnsi="Arial" w:cs="Arial"/>
          <w:sz w:val="20"/>
          <w:szCs w:val="20"/>
        </w:rPr>
        <w:t>,</w:t>
      </w:r>
      <w:r w:rsidRPr="007E2718">
        <w:rPr>
          <w:rFonts w:ascii="Arial" w:hAnsi="Arial" w:cs="Arial"/>
          <w:sz w:val="20"/>
          <w:szCs w:val="20"/>
        </w:rPr>
        <w:t xml:space="preserve"> </w:t>
      </w:r>
    </w:p>
    <w:p w14:paraId="70CC3BA8" w14:textId="77777777" w:rsidR="00AB46C1" w:rsidRPr="006F7B44" w:rsidRDefault="00570B4E" w:rsidP="00856738">
      <w:pPr>
        <w:spacing w:line="240" w:lineRule="exact"/>
        <w:jc w:val="both"/>
        <w:rPr>
          <w:rFonts w:ascii="Arial" w:hAnsi="Arial" w:cs="Arial"/>
          <w:sz w:val="20"/>
          <w:szCs w:val="20"/>
        </w:rPr>
      </w:pPr>
      <w:r w:rsidRPr="007E2718">
        <w:rPr>
          <w:rFonts w:ascii="Arial" w:hAnsi="Arial" w:cs="Arial"/>
          <w:sz w:val="20"/>
          <w:szCs w:val="20"/>
        </w:rPr>
        <w:t>- Pravilnik o postopkih za izvrševanje proračuna Republike Slovenije (Uradni list RS, št. 50/07, 61/08, 99/09</w:t>
      </w:r>
      <w:r w:rsidRPr="006F7B44">
        <w:rPr>
          <w:rFonts w:ascii="Arial" w:hAnsi="Arial" w:cs="Arial"/>
          <w:sz w:val="20"/>
          <w:szCs w:val="20"/>
        </w:rPr>
        <w:t xml:space="preserve"> – ZIPRS1011, 3/13</w:t>
      </w:r>
      <w:r w:rsidR="00AB46C1" w:rsidRPr="006F7B44">
        <w:rPr>
          <w:rFonts w:ascii="Arial" w:hAnsi="Arial" w:cs="Arial"/>
          <w:sz w:val="20"/>
          <w:szCs w:val="20"/>
        </w:rPr>
        <w:t>,</w:t>
      </w:r>
      <w:r w:rsidRPr="006F7B44">
        <w:rPr>
          <w:rFonts w:ascii="Arial" w:hAnsi="Arial" w:cs="Arial"/>
          <w:sz w:val="20"/>
          <w:szCs w:val="20"/>
        </w:rPr>
        <w:t xml:space="preserve"> 81/16</w:t>
      </w:r>
      <w:r w:rsidR="00AB46C1" w:rsidRPr="006F7B44">
        <w:rPr>
          <w:rFonts w:ascii="Arial" w:hAnsi="Arial" w:cs="Arial"/>
          <w:sz w:val="20"/>
          <w:szCs w:val="20"/>
        </w:rPr>
        <w:t>, 11/22, 96/22, 105/22 – ZZNŠPP in 149/22</w:t>
      </w:r>
      <w:r w:rsidRPr="006F7B44">
        <w:rPr>
          <w:rFonts w:ascii="Arial" w:hAnsi="Arial" w:cs="Arial"/>
          <w:sz w:val="20"/>
          <w:szCs w:val="20"/>
        </w:rPr>
        <w:t>)</w:t>
      </w:r>
      <w:r w:rsidR="00AB46C1" w:rsidRPr="006F7B44">
        <w:rPr>
          <w:rFonts w:ascii="Arial" w:hAnsi="Arial" w:cs="Arial"/>
          <w:sz w:val="20"/>
          <w:szCs w:val="20"/>
        </w:rPr>
        <w:t>,</w:t>
      </w:r>
      <w:r w:rsidRPr="006F7B44">
        <w:rPr>
          <w:rFonts w:ascii="Arial" w:hAnsi="Arial" w:cs="Arial"/>
          <w:sz w:val="20"/>
          <w:szCs w:val="20"/>
        </w:rPr>
        <w:t xml:space="preserve"> </w:t>
      </w:r>
    </w:p>
    <w:p w14:paraId="661986CD" w14:textId="77777777" w:rsidR="004C3414" w:rsidRPr="006F7B44" w:rsidRDefault="00570B4E" w:rsidP="00856738">
      <w:pPr>
        <w:spacing w:line="240" w:lineRule="exact"/>
        <w:jc w:val="both"/>
        <w:rPr>
          <w:rFonts w:ascii="Arial" w:hAnsi="Arial" w:cs="Arial"/>
          <w:sz w:val="20"/>
          <w:szCs w:val="20"/>
        </w:rPr>
      </w:pPr>
      <w:r w:rsidRPr="006F7B44">
        <w:rPr>
          <w:rFonts w:ascii="Arial" w:hAnsi="Arial" w:cs="Arial"/>
          <w:sz w:val="20"/>
          <w:szCs w:val="20"/>
        </w:rPr>
        <w:t>- Uredba o postopku, merilih in načinih dodeljevanja sredstev za spodbujanje razvojnih programov in prednostnih nalog (Uradni list RS, št. 56/11)</w:t>
      </w:r>
      <w:r w:rsidR="004C3414" w:rsidRPr="006F7B44">
        <w:rPr>
          <w:rFonts w:ascii="Arial" w:hAnsi="Arial" w:cs="Arial"/>
          <w:sz w:val="20"/>
          <w:szCs w:val="20"/>
        </w:rPr>
        <w:t>,</w:t>
      </w:r>
    </w:p>
    <w:p w14:paraId="7C556087" w14:textId="77777777" w:rsidR="00AF3892" w:rsidRPr="006F7B44" w:rsidRDefault="00AF3892" w:rsidP="00856738">
      <w:pPr>
        <w:spacing w:line="240" w:lineRule="exact"/>
        <w:jc w:val="both"/>
        <w:rPr>
          <w:rFonts w:ascii="Arial" w:hAnsi="Arial" w:cs="Arial"/>
          <w:sz w:val="20"/>
          <w:szCs w:val="20"/>
        </w:rPr>
      </w:pPr>
      <w:r w:rsidRPr="006F7B44">
        <w:rPr>
          <w:rFonts w:ascii="Arial" w:hAnsi="Arial" w:cs="Arial"/>
          <w:sz w:val="20"/>
          <w:szCs w:val="20"/>
        </w:rPr>
        <w:t>- Zakon o spodbujanju digitalne vključenosti (Uradni list RS, št. 35/22 in 40/23),</w:t>
      </w:r>
    </w:p>
    <w:p w14:paraId="7265171F" w14:textId="77777777" w:rsidR="00AF3892" w:rsidRPr="006F7B44" w:rsidRDefault="00AF3892" w:rsidP="00856738">
      <w:pPr>
        <w:spacing w:line="240" w:lineRule="exact"/>
        <w:jc w:val="both"/>
        <w:rPr>
          <w:rFonts w:ascii="Arial" w:hAnsi="Arial" w:cs="Arial"/>
          <w:sz w:val="20"/>
          <w:szCs w:val="20"/>
        </w:rPr>
      </w:pPr>
      <w:r w:rsidRPr="006F7B44">
        <w:rPr>
          <w:rFonts w:ascii="Arial" w:hAnsi="Arial" w:cs="Arial"/>
          <w:sz w:val="20"/>
          <w:szCs w:val="20"/>
        </w:rPr>
        <w:t>- Zakon o nevladnih organizacijah (Uradni list RS, št. 21/18),</w:t>
      </w:r>
    </w:p>
    <w:p w14:paraId="2B34F8AC" w14:textId="77777777" w:rsidR="004C3414" w:rsidRPr="006F7B44" w:rsidRDefault="00570B4E" w:rsidP="00856738">
      <w:pPr>
        <w:spacing w:line="240" w:lineRule="exact"/>
        <w:jc w:val="both"/>
        <w:rPr>
          <w:rFonts w:ascii="Arial" w:hAnsi="Arial" w:cs="Arial"/>
          <w:sz w:val="20"/>
          <w:szCs w:val="20"/>
        </w:rPr>
      </w:pPr>
      <w:r w:rsidRPr="006F7B44">
        <w:rPr>
          <w:rFonts w:ascii="Arial" w:hAnsi="Arial" w:cs="Arial"/>
          <w:sz w:val="20"/>
          <w:szCs w:val="20"/>
        </w:rPr>
        <w:t xml:space="preserve">- Zakon o integriteti in preprečevanju korupcije (Uradni list RS, št. 69/11 </w:t>
      </w:r>
      <w:r w:rsidR="004C3414" w:rsidRPr="006F7B44">
        <w:rPr>
          <w:rFonts w:ascii="Arial" w:hAnsi="Arial" w:cs="Arial"/>
          <w:sz w:val="20"/>
          <w:szCs w:val="20"/>
        </w:rPr>
        <w:t>–</w:t>
      </w:r>
      <w:r w:rsidRPr="006F7B44">
        <w:rPr>
          <w:rFonts w:ascii="Arial" w:hAnsi="Arial" w:cs="Arial"/>
          <w:sz w:val="20"/>
          <w:szCs w:val="20"/>
        </w:rPr>
        <w:t xml:space="preserve"> </w:t>
      </w:r>
      <w:r w:rsidR="00291654" w:rsidRPr="006F7B44">
        <w:rPr>
          <w:rFonts w:ascii="Arial" w:hAnsi="Arial" w:cs="Arial"/>
          <w:sz w:val="20"/>
          <w:szCs w:val="20"/>
        </w:rPr>
        <w:t>uradno prečiščeno besedilo</w:t>
      </w:r>
      <w:r w:rsidR="004C3414" w:rsidRPr="006F7B44">
        <w:rPr>
          <w:rFonts w:ascii="Arial" w:hAnsi="Arial" w:cs="Arial"/>
          <w:sz w:val="20"/>
          <w:szCs w:val="20"/>
        </w:rPr>
        <w:t xml:space="preserve">, 158/20, 3/22 – </w:t>
      </w:r>
      <w:proofErr w:type="spellStart"/>
      <w:r w:rsidR="004C3414" w:rsidRPr="006F7B44">
        <w:rPr>
          <w:rFonts w:ascii="Arial" w:hAnsi="Arial" w:cs="Arial"/>
          <w:sz w:val="20"/>
          <w:szCs w:val="20"/>
        </w:rPr>
        <w:t>ZDeb</w:t>
      </w:r>
      <w:proofErr w:type="spellEnd"/>
      <w:r w:rsidR="004C3414" w:rsidRPr="006F7B44">
        <w:rPr>
          <w:rFonts w:ascii="Arial" w:hAnsi="Arial" w:cs="Arial"/>
          <w:sz w:val="20"/>
          <w:szCs w:val="20"/>
        </w:rPr>
        <w:t xml:space="preserve"> in 16/23 – </w:t>
      </w:r>
      <w:proofErr w:type="spellStart"/>
      <w:r w:rsidR="004C3414" w:rsidRPr="006F7B44">
        <w:rPr>
          <w:rFonts w:ascii="Arial" w:hAnsi="Arial" w:cs="Arial"/>
          <w:sz w:val="20"/>
          <w:szCs w:val="20"/>
        </w:rPr>
        <w:t>ZZPri</w:t>
      </w:r>
      <w:proofErr w:type="spellEnd"/>
      <w:r w:rsidR="004C3414" w:rsidRPr="006F7B44">
        <w:rPr>
          <w:rFonts w:ascii="Arial" w:hAnsi="Arial" w:cs="Arial"/>
          <w:sz w:val="20"/>
          <w:szCs w:val="20"/>
        </w:rPr>
        <w:t>),</w:t>
      </w:r>
      <w:r w:rsidRPr="006F7B44">
        <w:rPr>
          <w:rFonts w:ascii="Arial" w:hAnsi="Arial" w:cs="Arial"/>
          <w:sz w:val="20"/>
          <w:szCs w:val="20"/>
        </w:rPr>
        <w:t xml:space="preserve"> </w:t>
      </w:r>
    </w:p>
    <w:p w14:paraId="2A34B46E" w14:textId="77777777" w:rsidR="00EC07E9" w:rsidRPr="006F7B44" w:rsidRDefault="00570B4E" w:rsidP="00856738">
      <w:pPr>
        <w:spacing w:line="240" w:lineRule="exact"/>
        <w:jc w:val="both"/>
        <w:rPr>
          <w:rFonts w:ascii="Arial" w:hAnsi="Arial" w:cs="Arial"/>
          <w:sz w:val="20"/>
          <w:szCs w:val="20"/>
        </w:rPr>
      </w:pPr>
      <w:r w:rsidRPr="006F7B44">
        <w:rPr>
          <w:rFonts w:ascii="Arial" w:hAnsi="Arial" w:cs="Arial"/>
          <w:sz w:val="20"/>
          <w:szCs w:val="20"/>
        </w:rPr>
        <w:t>- Uredba o porabi sredstev evropske kohezijske politike v Republiki Sloveniji v programskem obdobju 2014–2020 za cilj naložbe za rast in delovna mesta (Uradni list RS, št. 29/15, 36/16, 58/16, 69/16</w:t>
      </w:r>
      <w:r w:rsidR="00717621" w:rsidRPr="006F7B44">
        <w:rPr>
          <w:rFonts w:ascii="Arial" w:hAnsi="Arial" w:cs="Arial"/>
          <w:sz w:val="20"/>
          <w:szCs w:val="20"/>
        </w:rPr>
        <w:t xml:space="preserve"> </w:t>
      </w:r>
      <w:r w:rsidRPr="006F7B44">
        <w:rPr>
          <w:rFonts w:ascii="Arial" w:hAnsi="Arial" w:cs="Arial"/>
          <w:sz w:val="20"/>
          <w:szCs w:val="20"/>
        </w:rPr>
        <w:t xml:space="preserve">- </w:t>
      </w:r>
      <w:proofErr w:type="spellStart"/>
      <w:r w:rsidRPr="006F7B44">
        <w:rPr>
          <w:rFonts w:ascii="Arial" w:hAnsi="Arial" w:cs="Arial"/>
          <w:sz w:val="20"/>
          <w:szCs w:val="20"/>
        </w:rPr>
        <w:t>popr</w:t>
      </w:r>
      <w:proofErr w:type="spellEnd"/>
      <w:r w:rsidRPr="006F7B44">
        <w:rPr>
          <w:rFonts w:ascii="Arial" w:hAnsi="Arial" w:cs="Arial"/>
          <w:sz w:val="20"/>
          <w:szCs w:val="20"/>
        </w:rPr>
        <w:t>.</w:t>
      </w:r>
      <w:r w:rsidR="00EC07E9" w:rsidRPr="006F7B44">
        <w:rPr>
          <w:rFonts w:ascii="Arial" w:hAnsi="Arial" w:cs="Arial"/>
          <w:sz w:val="20"/>
          <w:szCs w:val="20"/>
        </w:rPr>
        <w:t>,</w:t>
      </w:r>
      <w:r w:rsidRPr="006F7B44">
        <w:rPr>
          <w:rFonts w:ascii="Arial" w:hAnsi="Arial" w:cs="Arial"/>
          <w:sz w:val="20"/>
          <w:szCs w:val="20"/>
        </w:rPr>
        <w:t xml:space="preserve"> 15/17</w:t>
      </w:r>
      <w:r w:rsidR="00EC07E9" w:rsidRPr="006F7B44">
        <w:rPr>
          <w:rFonts w:ascii="Arial" w:hAnsi="Arial" w:cs="Arial"/>
          <w:sz w:val="20"/>
          <w:szCs w:val="20"/>
        </w:rPr>
        <w:t>, 69/17, 67/18, 51/21 in 208/21</w:t>
      </w:r>
      <w:r w:rsidRPr="006F7B44">
        <w:rPr>
          <w:rFonts w:ascii="Arial" w:hAnsi="Arial" w:cs="Arial"/>
          <w:sz w:val="20"/>
          <w:szCs w:val="20"/>
        </w:rPr>
        <w:t>)</w:t>
      </w:r>
      <w:r w:rsidR="00EC07E9" w:rsidRPr="006F7B44">
        <w:rPr>
          <w:rFonts w:ascii="Arial" w:hAnsi="Arial" w:cs="Arial"/>
          <w:sz w:val="20"/>
          <w:szCs w:val="20"/>
        </w:rPr>
        <w:t>,</w:t>
      </w:r>
    </w:p>
    <w:p w14:paraId="42FAA08D" w14:textId="77777777" w:rsidR="00EB3835" w:rsidRPr="006F7B44" w:rsidRDefault="00570B4E" w:rsidP="00856738">
      <w:pPr>
        <w:spacing w:line="240" w:lineRule="exact"/>
        <w:jc w:val="both"/>
        <w:rPr>
          <w:rFonts w:ascii="Arial" w:hAnsi="Arial" w:cs="Arial"/>
          <w:sz w:val="20"/>
          <w:szCs w:val="20"/>
        </w:rPr>
      </w:pPr>
      <w:r w:rsidRPr="006F7B44">
        <w:rPr>
          <w:rFonts w:ascii="Arial" w:hAnsi="Arial" w:cs="Arial"/>
          <w:sz w:val="20"/>
          <w:szCs w:val="20"/>
        </w:rPr>
        <w:t xml:space="preserve">- Odločitev o podpori </w:t>
      </w:r>
      <w:r w:rsidR="006F19F3" w:rsidRPr="006F7B44">
        <w:rPr>
          <w:rFonts w:ascii="Arial" w:hAnsi="Arial" w:cs="Arial"/>
          <w:sz w:val="20"/>
          <w:szCs w:val="20"/>
        </w:rPr>
        <w:t>Ministrstva za kohezijo in regionalni razvoj</w:t>
      </w:r>
      <w:r w:rsidRPr="006F7B44">
        <w:rPr>
          <w:rFonts w:ascii="Arial" w:hAnsi="Arial" w:cs="Arial"/>
          <w:sz w:val="20"/>
          <w:szCs w:val="20"/>
        </w:rPr>
        <w:t xml:space="preserve"> v vlogi organa upravljanja za strukturn</w:t>
      </w:r>
      <w:r w:rsidR="00717621" w:rsidRPr="006F7B44">
        <w:rPr>
          <w:rFonts w:ascii="Arial" w:hAnsi="Arial" w:cs="Arial"/>
          <w:sz w:val="20"/>
          <w:szCs w:val="20"/>
        </w:rPr>
        <w:t>a</w:t>
      </w:r>
      <w:r w:rsidRPr="006F7B44">
        <w:rPr>
          <w:rFonts w:ascii="Arial" w:hAnsi="Arial" w:cs="Arial"/>
          <w:sz w:val="20"/>
          <w:szCs w:val="20"/>
        </w:rPr>
        <w:t xml:space="preserve"> sklad</w:t>
      </w:r>
      <w:r w:rsidR="00717621" w:rsidRPr="006F7B44">
        <w:rPr>
          <w:rFonts w:ascii="Arial" w:hAnsi="Arial" w:cs="Arial"/>
          <w:sz w:val="20"/>
          <w:szCs w:val="20"/>
        </w:rPr>
        <w:t>a</w:t>
      </w:r>
      <w:r w:rsidRPr="006F7B44">
        <w:rPr>
          <w:rFonts w:ascii="Arial" w:hAnsi="Arial" w:cs="Arial"/>
          <w:sz w:val="20"/>
          <w:szCs w:val="20"/>
        </w:rPr>
        <w:t xml:space="preserve"> in kohezijski sklad št. </w:t>
      </w:r>
      <w:r w:rsidR="00867E0D" w:rsidRPr="006F7B44">
        <w:rPr>
          <w:rFonts w:ascii="Arial" w:hAnsi="Arial" w:cs="Arial"/>
          <w:sz w:val="20"/>
          <w:szCs w:val="20"/>
        </w:rPr>
        <w:t>_______</w:t>
      </w:r>
      <w:r w:rsidRPr="006F7B44">
        <w:rPr>
          <w:rFonts w:ascii="Arial" w:hAnsi="Arial" w:cs="Arial"/>
          <w:sz w:val="20"/>
          <w:szCs w:val="20"/>
        </w:rPr>
        <w:t xml:space="preserve"> z dne</w:t>
      </w:r>
      <w:r w:rsidR="00864D56" w:rsidRPr="006F7B44">
        <w:rPr>
          <w:rFonts w:ascii="Arial" w:hAnsi="Arial" w:cs="Arial"/>
          <w:sz w:val="20"/>
          <w:szCs w:val="20"/>
        </w:rPr>
        <w:t xml:space="preserve"> </w:t>
      </w:r>
      <w:r w:rsidR="00867E0D" w:rsidRPr="006F7B44">
        <w:rPr>
          <w:rFonts w:ascii="Arial" w:hAnsi="Arial" w:cs="Arial"/>
          <w:sz w:val="20"/>
          <w:szCs w:val="20"/>
        </w:rPr>
        <w:t>_______</w:t>
      </w:r>
      <w:r w:rsidRPr="006F7B44">
        <w:rPr>
          <w:rFonts w:ascii="Arial" w:hAnsi="Arial" w:cs="Arial"/>
          <w:sz w:val="20"/>
          <w:szCs w:val="20"/>
        </w:rPr>
        <w:t xml:space="preserve"> </w:t>
      </w:r>
      <w:r w:rsidR="001C7702" w:rsidRPr="006F7B44">
        <w:rPr>
          <w:rFonts w:ascii="Arial" w:hAnsi="Arial" w:cs="Arial"/>
          <w:sz w:val="20"/>
          <w:szCs w:val="20"/>
        </w:rPr>
        <w:t>(v nadaljnjem besedilu: odločitev o podpori)</w:t>
      </w:r>
      <w:r w:rsidR="00864D56" w:rsidRPr="006F7B44">
        <w:rPr>
          <w:rFonts w:ascii="Arial" w:hAnsi="Arial" w:cs="Arial"/>
          <w:sz w:val="20"/>
          <w:szCs w:val="20"/>
        </w:rPr>
        <w:t>,</w:t>
      </w:r>
    </w:p>
    <w:p w14:paraId="23EE0ABB" w14:textId="77777777" w:rsidR="00EB3835" w:rsidRPr="006F7B44" w:rsidRDefault="00570B4E" w:rsidP="00856738">
      <w:pPr>
        <w:spacing w:line="240" w:lineRule="exact"/>
        <w:jc w:val="both"/>
        <w:rPr>
          <w:rFonts w:ascii="Arial" w:hAnsi="Arial" w:cs="Arial"/>
          <w:sz w:val="20"/>
          <w:szCs w:val="20"/>
        </w:rPr>
      </w:pPr>
      <w:r w:rsidRPr="006F7B44">
        <w:rPr>
          <w:rFonts w:ascii="Arial" w:hAnsi="Arial" w:cs="Arial"/>
          <w:sz w:val="20"/>
          <w:szCs w:val="20"/>
        </w:rPr>
        <w:t>- Javni razpis</w:t>
      </w:r>
      <w:r w:rsidR="00867E0D" w:rsidRPr="006F7B44">
        <w:rPr>
          <w:rFonts w:ascii="Arial" w:hAnsi="Arial" w:cs="Arial"/>
          <w:sz w:val="20"/>
          <w:szCs w:val="20"/>
        </w:rPr>
        <w:t xml:space="preserve"> za sofinanciranje izvajanja neformalnih izobraževanj za odrasle na področju digitalnih kompetenc za leto 2023</w:t>
      </w:r>
      <w:r w:rsidRPr="006F7B44">
        <w:rPr>
          <w:rFonts w:ascii="Arial" w:hAnsi="Arial" w:cs="Arial"/>
          <w:sz w:val="20"/>
          <w:szCs w:val="20"/>
        </w:rPr>
        <w:t xml:space="preserve"> Ministrstva za </w:t>
      </w:r>
      <w:r w:rsidR="00EB3835" w:rsidRPr="006F7B44">
        <w:rPr>
          <w:rFonts w:ascii="Arial" w:hAnsi="Arial" w:cs="Arial"/>
          <w:sz w:val="20"/>
          <w:szCs w:val="20"/>
        </w:rPr>
        <w:t xml:space="preserve">digitalno preobrazbo </w:t>
      </w:r>
      <w:r w:rsidRPr="006F7B44">
        <w:rPr>
          <w:rFonts w:ascii="Arial" w:hAnsi="Arial" w:cs="Arial"/>
          <w:sz w:val="20"/>
          <w:szCs w:val="20"/>
        </w:rPr>
        <w:t>(Uradni list RS, št. _</w:t>
      </w:r>
      <w:r w:rsidR="00867E0D" w:rsidRPr="006F7B44">
        <w:rPr>
          <w:rFonts w:ascii="Arial" w:hAnsi="Arial" w:cs="Arial"/>
          <w:sz w:val="20"/>
          <w:szCs w:val="20"/>
        </w:rPr>
        <w:t>__</w:t>
      </w:r>
      <w:r w:rsidRPr="006F7B44">
        <w:rPr>
          <w:rFonts w:ascii="Arial" w:hAnsi="Arial" w:cs="Arial"/>
          <w:sz w:val="20"/>
          <w:szCs w:val="20"/>
        </w:rPr>
        <w:t>__ z dne ______</w:t>
      </w:r>
      <w:r w:rsidR="00E823E2" w:rsidRPr="006F7B44">
        <w:rPr>
          <w:rFonts w:ascii="Arial" w:hAnsi="Arial" w:cs="Arial"/>
          <w:sz w:val="20"/>
          <w:szCs w:val="20"/>
        </w:rPr>
        <w:t>;</w:t>
      </w:r>
      <w:r w:rsidR="00981F81" w:rsidRPr="006F7B44">
        <w:rPr>
          <w:rFonts w:ascii="Arial" w:hAnsi="Arial" w:cs="Arial"/>
          <w:sz w:val="20"/>
          <w:szCs w:val="20"/>
        </w:rPr>
        <w:t xml:space="preserve"> v nadaljnjem besedilu: javni razpis</w:t>
      </w:r>
      <w:r w:rsidRPr="006F7B44">
        <w:rPr>
          <w:rFonts w:ascii="Arial" w:hAnsi="Arial" w:cs="Arial"/>
          <w:sz w:val="20"/>
          <w:szCs w:val="20"/>
        </w:rPr>
        <w:t>)</w:t>
      </w:r>
      <w:r w:rsidR="00EB3835" w:rsidRPr="006F7B44">
        <w:rPr>
          <w:rFonts w:ascii="Arial" w:hAnsi="Arial" w:cs="Arial"/>
          <w:sz w:val="20"/>
          <w:szCs w:val="20"/>
        </w:rPr>
        <w:t>,</w:t>
      </w:r>
      <w:r w:rsidR="00E823E2" w:rsidRPr="006F7B44">
        <w:rPr>
          <w:rFonts w:ascii="Arial" w:hAnsi="Arial" w:cs="Arial"/>
          <w:sz w:val="20"/>
          <w:szCs w:val="20"/>
        </w:rPr>
        <w:t xml:space="preserve">  s pripadajočo razpisno dokumentacijo,</w:t>
      </w:r>
    </w:p>
    <w:p w14:paraId="7E1E62AD" w14:textId="77777777" w:rsidR="00EB3835" w:rsidRPr="006F7B44" w:rsidRDefault="00570B4E" w:rsidP="00856738">
      <w:pPr>
        <w:spacing w:line="240" w:lineRule="exact"/>
        <w:jc w:val="both"/>
        <w:rPr>
          <w:rFonts w:ascii="Arial" w:hAnsi="Arial" w:cs="Arial"/>
          <w:sz w:val="20"/>
          <w:szCs w:val="20"/>
        </w:rPr>
      </w:pPr>
      <w:r w:rsidRPr="006F7B44">
        <w:rPr>
          <w:rFonts w:ascii="Arial" w:hAnsi="Arial" w:cs="Arial"/>
          <w:sz w:val="20"/>
          <w:szCs w:val="20"/>
        </w:rPr>
        <w:t>- Sklep o izboru ministrstva</w:t>
      </w:r>
      <w:r w:rsidR="00717621" w:rsidRPr="006F7B44">
        <w:rPr>
          <w:rFonts w:ascii="Arial" w:hAnsi="Arial" w:cs="Arial"/>
          <w:sz w:val="20"/>
          <w:szCs w:val="20"/>
        </w:rPr>
        <w:t xml:space="preserve"> </w:t>
      </w:r>
      <w:r w:rsidRPr="006F7B44">
        <w:rPr>
          <w:rFonts w:ascii="Arial" w:hAnsi="Arial" w:cs="Arial"/>
          <w:sz w:val="20"/>
          <w:szCs w:val="20"/>
        </w:rPr>
        <w:t xml:space="preserve">št. </w:t>
      </w:r>
      <w:r w:rsidR="00867E0D" w:rsidRPr="006F7B44">
        <w:rPr>
          <w:rFonts w:ascii="Arial" w:hAnsi="Arial" w:cs="Arial"/>
          <w:sz w:val="20"/>
          <w:szCs w:val="20"/>
        </w:rPr>
        <w:t>________</w:t>
      </w:r>
      <w:r w:rsidRPr="006F7B44">
        <w:rPr>
          <w:rFonts w:ascii="Arial" w:hAnsi="Arial" w:cs="Arial"/>
          <w:sz w:val="20"/>
          <w:szCs w:val="20"/>
        </w:rPr>
        <w:t xml:space="preserve"> z dne </w:t>
      </w:r>
      <w:r w:rsidR="00867E0D" w:rsidRPr="006F7B44">
        <w:rPr>
          <w:rFonts w:ascii="Arial" w:hAnsi="Arial" w:cs="Arial"/>
          <w:sz w:val="20"/>
          <w:szCs w:val="20"/>
        </w:rPr>
        <w:t>_______</w:t>
      </w:r>
      <w:r w:rsidR="00EB3835" w:rsidRPr="006F7B44">
        <w:rPr>
          <w:rFonts w:ascii="Arial" w:hAnsi="Arial" w:cs="Arial"/>
          <w:sz w:val="20"/>
          <w:szCs w:val="20"/>
        </w:rPr>
        <w:t>,</w:t>
      </w:r>
    </w:p>
    <w:p w14:paraId="6EBC7045" w14:textId="77777777" w:rsidR="00E061EF" w:rsidRPr="006F7B44" w:rsidRDefault="00E061EF" w:rsidP="00856738">
      <w:pPr>
        <w:spacing w:line="240" w:lineRule="exact"/>
        <w:jc w:val="both"/>
        <w:rPr>
          <w:rFonts w:ascii="Arial" w:hAnsi="Arial" w:cs="Arial"/>
          <w:sz w:val="20"/>
          <w:szCs w:val="20"/>
        </w:rPr>
      </w:pPr>
      <w:r w:rsidRPr="006F7B44">
        <w:rPr>
          <w:rFonts w:ascii="Arial" w:hAnsi="Arial" w:cs="Arial"/>
          <w:sz w:val="20"/>
          <w:szCs w:val="20"/>
        </w:rPr>
        <w:t xml:space="preserve">- Postopkovnik za izvajanje Evropske kohezijske politike v obdobju 2014-2020 </w:t>
      </w:r>
      <w:r w:rsidR="008641F3" w:rsidRPr="006F7B44">
        <w:rPr>
          <w:rFonts w:ascii="Arial" w:hAnsi="Arial" w:cs="Arial"/>
          <w:sz w:val="20"/>
          <w:szCs w:val="20"/>
        </w:rPr>
        <w:t>Ministrstva</w:t>
      </w:r>
      <w:r w:rsidRPr="006F7B44">
        <w:rPr>
          <w:rFonts w:ascii="Arial" w:hAnsi="Arial" w:cs="Arial"/>
          <w:sz w:val="20"/>
          <w:szCs w:val="20"/>
        </w:rPr>
        <w:t xml:space="preserve"> za digitalno preobrazbo, št. 303-2/2022-1545-157</w:t>
      </w:r>
      <w:r w:rsidR="00CB2F0B" w:rsidRPr="006F7B44">
        <w:rPr>
          <w:rFonts w:ascii="Arial" w:hAnsi="Arial" w:cs="Arial"/>
          <w:sz w:val="20"/>
          <w:szCs w:val="20"/>
        </w:rPr>
        <w:t xml:space="preserve"> z dne X</w:t>
      </w:r>
      <w:r w:rsidR="00373E89" w:rsidRPr="006F7B44">
        <w:rPr>
          <w:rFonts w:ascii="Arial" w:hAnsi="Arial" w:cs="Arial"/>
          <w:sz w:val="20"/>
          <w:szCs w:val="20"/>
        </w:rPr>
        <w:t xml:space="preserve"> (v nadaljnjem besedilu: postopkovnik)</w:t>
      </w:r>
      <w:r w:rsidRPr="006F7B44">
        <w:rPr>
          <w:rFonts w:ascii="Arial" w:hAnsi="Arial" w:cs="Arial"/>
          <w:sz w:val="20"/>
          <w:szCs w:val="20"/>
        </w:rPr>
        <w:t>,</w:t>
      </w:r>
    </w:p>
    <w:p w14:paraId="4E2BF6C9" w14:textId="77777777" w:rsidR="00867E0D" w:rsidRPr="006F7B44" w:rsidRDefault="00867E0D" w:rsidP="00867E0D">
      <w:pPr>
        <w:spacing w:line="240" w:lineRule="exact"/>
        <w:jc w:val="both"/>
        <w:rPr>
          <w:rFonts w:ascii="Arial" w:hAnsi="Arial" w:cs="Arial"/>
          <w:sz w:val="20"/>
          <w:szCs w:val="20"/>
        </w:rPr>
      </w:pPr>
      <w:r w:rsidRPr="006F7B44">
        <w:rPr>
          <w:rFonts w:ascii="Arial" w:hAnsi="Arial" w:cs="Arial"/>
          <w:sz w:val="20"/>
          <w:szCs w:val="20"/>
        </w:rPr>
        <w:t xml:space="preserve">- Uredba (EU, </w:t>
      </w:r>
      <w:proofErr w:type="spellStart"/>
      <w:r w:rsidRPr="006F7B44">
        <w:rPr>
          <w:rFonts w:ascii="Arial" w:hAnsi="Arial" w:cs="Arial"/>
          <w:sz w:val="20"/>
          <w:szCs w:val="20"/>
        </w:rPr>
        <w:t>Euratom</w:t>
      </w:r>
      <w:proofErr w:type="spellEnd"/>
      <w:r w:rsidRPr="006F7B44">
        <w:rPr>
          <w:rFonts w:ascii="Arial" w:hAnsi="Arial" w:cs="Arial"/>
          <w:sz w:val="20"/>
          <w:szCs w:val="20"/>
        </w:rPr>
        <w:t xml:space="preserve">) 2018/1046 Evropskega parlamenta in Sveta z dne 18. julija 2018 o finančnih pravilih, ki se uporabljajo za splošni proračun Unije, spremembi uredb (EU) št. 1296/2013, (EU) št. 1301/2013, (EU) št. </w:t>
      </w:r>
      <w:r w:rsidRPr="006F7B44">
        <w:rPr>
          <w:rFonts w:ascii="Arial" w:hAnsi="Arial" w:cs="Arial"/>
          <w:sz w:val="20"/>
          <w:szCs w:val="20"/>
        </w:rPr>
        <w:lastRenderedPageBreak/>
        <w:t xml:space="preserve">1303/2013, (EU) št. 1304/2013, (EU) št. 1309/2013, (EU) št. 1316/2013, (EU) št. 223/2014, (EU) št. 283/2014 in Sklepa št. 541/2014/EU ter razveljavitvi Uredbe (EU, </w:t>
      </w:r>
      <w:proofErr w:type="spellStart"/>
      <w:r w:rsidRPr="006F7B44">
        <w:rPr>
          <w:rFonts w:ascii="Arial" w:hAnsi="Arial" w:cs="Arial"/>
          <w:sz w:val="20"/>
          <w:szCs w:val="20"/>
        </w:rPr>
        <w:t>Euratom</w:t>
      </w:r>
      <w:proofErr w:type="spellEnd"/>
      <w:r w:rsidRPr="006F7B44">
        <w:rPr>
          <w:rFonts w:ascii="Arial" w:hAnsi="Arial" w:cs="Arial"/>
          <w:sz w:val="20"/>
          <w:szCs w:val="20"/>
        </w:rPr>
        <w:t>) št. 966/2012,</w:t>
      </w:r>
    </w:p>
    <w:p w14:paraId="07A75045" w14:textId="77777777" w:rsidR="000012B2" w:rsidRDefault="00570B4E" w:rsidP="00856738">
      <w:pPr>
        <w:spacing w:line="240" w:lineRule="exact"/>
        <w:jc w:val="both"/>
        <w:rPr>
          <w:rFonts w:ascii="Arial" w:hAnsi="Arial" w:cs="Arial"/>
          <w:sz w:val="20"/>
          <w:szCs w:val="20"/>
        </w:rPr>
      </w:pPr>
      <w:r w:rsidRPr="006F7B44">
        <w:rPr>
          <w:rFonts w:ascii="Arial" w:hAnsi="Arial" w:cs="Arial"/>
          <w:sz w:val="20"/>
          <w:szCs w:val="20"/>
        </w:rPr>
        <w:t>- Uredba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z vsemi spremembami</w:t>
      </w:r>
      <w:r w:rsidR="00280196" w:rsidRPr="006F7B44">
        <w:rPr>
          <w:rFonts w:ascii="Arial" w:hAnsi="Arial" w:cs="Arial"/>
          <w:sz w:val="20"/>
          <w:szCs w:val="20"/>
        </w:rPr>
        <w:t xml:space="preserve"> (v nadaljnjem besedilu: Uredba (EU) št. 1303/2013)</w:t>
      </w:r>
      <w:r w:rsidR="000012B2" w:rsidRPr="006F7B44">
        <w:rPr>
          <w:rFonts w:ascii="Arial" w:hAnsi="Arial" w:cs="Arial"/>
          <w:sz w:val="20"/>
          <w:szCs w:val="20"/>
        </w:rPr>
        <w:t>,</w:t>
      </w:r>
    </w:p>
    <w:p w14:paraId="38BF12FA" w14:textId="77777777" w:rsidR="00901DEF" w:rsidRPr="006F7B44" w:rsidRDefault="00901DEF" w:rsidP="00856738">
      <w:pPr>
        <w:spacing w:line="240" w:lineRule="exact"/>
        <w:jc w:val="both"/>
        <w:rPr>
          <w:rFonts w:ascii="Arial" w:hAnsi="Arial" w:cs="Arial"/>
          <w:sz w:val="20"/>
          <w:szCs w:val="20"/>
        </w:rPr>
      </w:pPr>
      <w:r>
        <w:rPr>
          <w:rFonts w:ascii="Arial" w:hAnsi="Arial" w:cs="Arial"/>
          <w:sz w:val="20"/>
          <w:szCs w:val="20"/>
        </w:rPr>
        <w:t xml:space="preserve">- </w:t>
      </w:r>
      <w:r w:rsidRPr="00901DEF">
        <w:rPr>
          <w:rFonts w:ascii="Arial" w:hAnsi="Arial" w:cs="Arial"/>
          <w:sz w:val="20"/>
          <w:szCs w:val="20"/>
        </w:rPr>
        <w:t>Uredba (EU) št. 1304/2013 Evropskega parlamenta in Sveta z dne 17. decembra 2013 o Evropskem socialnem skladu in razveljavitvi Uredbe Sveta (ES) št. 1081/2006</w:t>
      </w:r>
      <w:r>
        <w:rPr>
          <w:rFonts w:ascii="Arial" w:hAnsi="Arial" w:cs="Arial"/>
          <w:sz w:val="20"/>
          <w:szCs w:val="20"/>
        </w:rPr>
        <w:t>,</w:t>
      </w:r>
    </w:p>
    <w:p w14:paraId="1547C53C" w14:textId="77777777" w:rsidR="000012B2" w:rsidRPr="006F7B44" w:rsidRDefault="00570B4E" w:rsidP="00856738">
      <w:pPr>
        <w:spacing w:line="240" w:lineRule="exact"/>
        <w:jc w:val="both"/>
        <w:rPr>
          <w:rFonts w:ascii="Arial" w:hAnsi="Arial" w:cs="Arial"/>
          <w:sz w:val="20"/>
          <w:szCs w:val="20"/>
        </w:rPr>
      </w:pPr>
      <w:r w:rsidRPr="006F7B44">
        <w:rPr>
          <w:rFonts w:ascii="Arial" w:hAnsi="Arial" w:cs="Arial"/>
          <w:sz w:val="20"/>
          <w:szCs w:val="20"/>
        </w:rPr>
        <w:t>- Izvedbena uredba Komisije (EU) št. 1011/2014 z dne 22. septembra 2014 o podrobnih pravilih za izvajanje Uredbe (EU) št. 1303/2013 Evropskega parlamenta in Sveta v zvezi z vzorci za predložitev nekaterih informacij Komisiji ter o podrobnih pravilih za izmenjavo informacij med upravičenci in organi upravljanja, organi za potrjevanje, revizijskimi organi in posredniškimi organi z vsemi spremembami</w:t>
      </w:r>
      <w:r w:rsidR="00CF77DE" w:rsidRPr="006F7B44">
        <w:rPr>
          <w:rFonts w:ascii="Arial" w:hAnsi="Arial" w:cs="Arial"/>
          <w:sz w:val="20"/>
          <w:szCs w:val="20"/>
        </w:rPr>
        <w:t>,</w:t>
      </w:r>
    </w:p>
    <w:p w14:paraId="7D663C0D" w14:textId="77777777" w:rsidR="000012B2" w:rsidRPr="006F7B44" w:rsidRDefault="00570B4E" w:rsidP="00856738">
      <w:pPr>
        <w:spacing w:line="240" w:lineRule="exact"/>
        <w:jc w:val="both"/>
        <w:rPr>
          <w:rFonts w:ascii="Arial" w:hAnsi="Arial" w:cs="Arial"/>
          <w:sz w:val="20"/>
          <w:szCs w:val="20"/>
        </w:rPr>
      </w:pPr>
      <w:r w:rsidRPr="006F7B44">
        <w:rPr>
          <w:rFonts w:ascii="Arial" w:hAnsi="Arial" w:cs="Arial"/>
          <w:sz w:val="20"/>
          <w:szCs w:val="20"/>
        </w:rPr>
        <w:t>- Izvedbena uredba Komisije (EU) št. 215/2014 z dne 7. marca 2014 o določitvi pravil za izvajanje Uredbe (EU) št. 1303/2013 Evropskega parlamenta in Sveta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v zvezi z metodologijami za določitev podpore ciljem na področju podnebnih sprememb, določitvijo mejnikov in ciljnih vrednosti v okviru uspešnosti ter nomenklaturo kategorij ukrepov za strukturne in investicijske sklade z vsemi spremembami</w:t>
      </w:r>
      <w:r w:rsidR="000012B2" w:rsidRPr="006F7B44">
        <w:rPr>
          <w:rFonts w:ascii="Arial" w:hAnsi="Arial" w:cs="Arial"/>
          <w:sz w:val="20"/>
          <w:szCs w:val="20"/>
        </w:rPr>
        <w:t>,</w:t>
      </w:r>
    </w:p>
    <w:p w14:paraId="561AB3D6" w14:textId="77777777" w:rsidR="001010E9" w:rsidRPr="006F7B44" w:rsidRDefault="00570B4E" w:rsidP="00856738">
      <w:pPr>
        <w:spacing w:line="240" w:lineRule="exact"/>
        <w:jc w:val="both"/>
        <w:rPr>
          <w:rFonts w:ascii="Arial" w:hAnsi="Arial" w:cs="Arial"/>
          <w:sz w:val="20"/>
          <w:szCs w:val="20"/>
        </w:rPr>
      </w:pPr>
      <w:r w:rsidRPr="006F7B44">
        <w:rPr>
          <w:rFonts w:ascii="Arial" w:hAnsi="Arial" w:cs="Arial"/>
          <w:sz w:val="20"/>
          <w:szCs w:val="20"/>
        </w:rPr>
        <w:t>- Izvedbena uredba Komisije (EU) št. 821/2014 z dne 28. julija 2014 o pravilih za uporabo Uredbe (EU) št. 1303/2013 Evropskega parlamenta in Sveta glede podrobne ureditve prenosa in upravljanja prispevkov iz programov, poročanja o finančnih instrumentih, tehničnih značilnosti ukrepov obveščanja in komuniciranja za operacije ter sistema za beleženje in shranjevanje podatkov z vsemi spremembami</w:t>
      </w:r>
      <w:r w:rsidR="001010E9" w:rsidRPr="006F7B44">
        <w:rPr>
          <w:rFonts w:ascii="Arial" w:hAnsi="Arial" w:cs="Arial"/>
          <w:sz w:val="20"/>
          <w:szCs w:val="20"/>
        </w:rPr>
        <w:t>,</w:t>
      </w:r>
    </w:p>
    <w:p w14:paraId="5971EEFC" w14:textId="77777777" w:rsidR="001010E9" w:rsidRPr="006F7B44" w:rsidRDefault="00570B4E" w:rsidP="00856738">
      <w:pPr>
        <w:spacing w:line="240" w:lineRule="exact"/>
        <w:jc w:val="both"/>
        <w:rPr>
          <w:rFonts w:ascii="Arial" w:hAnsi="Arial" w:cs="Arial"/>
          <w:sz w:val="20"/>
          <w:szCs w:val="20"/>
        </w:rPr>
      </w:pPr>
      <w:r w:rsidRPr="006F7B44">
        <w:rPr>
          <w:rFonts w:ascii="Arial" w:hAnsi="Arial" w:cs="Arial"/>
          <w:sz w:val="20"/>
          <w:szCs w:val="20"/>
        </w:rPr>
        <w:t>- Izvedbena uredba Komisije (EU) št. 964/2014 z dne 11. septembra 2014 o pravilih za uporabo Uredbe (EU) št. 1303/2013 Evropskega parlamenta in Sveta v zvezi s standardnimi pogoji za finančne instrumente z vsemi spremembami</w:t>
      </w:r>
      <w:r w:rsidR="001010E9" w:rsidRPr="006F7B44">
        <w:rPr>
          <w:rFonts w:ascii="Arial" w:hAnsi="Arial" w:cs="Arial"/>
          <w:sz w:val="20"/>
          <w:szCs w:val="20"/>
        </w:rPr>
        <w:t>,</w:t>
      </w:r>
    </w:p>
    <w:p w14:paraId="02EA1603" w14:textId="77777777" w:rsidR="001010E9" w:rsidRPr="006F7B44" w:rsidRDefault="00570B4E" w:rsidP="00856738">
      <w:pPr>
        <w:spacing w:line="240" w:lineRule="exact"/>
        <w:jc w:val="both"/>
        <w:rPr>
          <w:rFonts w:ascii="Arial" w:hAnsi="Arial" w:cs="Arial"/>
          <w:sz w:val="20"/>
          <w:szCs w:val="20"/>
        </w:rPr>
      </w:pPr>
      <w:r w:rsidRPr="006F7B44">
        <w:rPr>
          <w:rFonts w:ascii="Arial" w:hAnsi="Arial" w:cs="Arial"/>
          <w:sz w:val="20"/>
          <w:szCs w:val="20"/>
        </w:rPr>
        <w:t>- Izvedbena uredba Komisije (EU) št. 2015/207 z dne 20. januarja 2015 o določitvi podrobnih pravil za izvajanje Uredbe (EU) št. 1303/2013 Evropskega parlamenta in Sveta v zvezi z vzorci za poročilo o napredku, predložitev informacij o velikem projektu, skupni akcijski načrt, poročila o izvajanju za cilj »naložbe za rast in delovna mesta«, izjavo o upravljanju, revizijsko strategijo, revizijsko mnenje in letno poročilo o nadzoru ter metodologijo, ki se uporabi pri izvajanju analize stroškov in koristi, ter v skladu z Uredbo (EU) št. 1299/2013 Evropskega parlamenta in Sveta v zvezi z vzorcem za poročila o izvajanju za cilj »evropsko teritorialno sodelovanje« z vsemi spremembami</w:t>
      </w:r>
      <w:r w:rsidR="001010E9" w:rsidRPr="006F7B44">
        <w:rPr>
          <w:rFonts w:ascii="Arial" w:hAnsi="Arial" w:cs="Arial"/>
          <w:sz w:val="20"/>
          <w:szCs w:val="20"/>
        </w:rPr>
        <w:t>,</w:t>
      </w:r>
    </w:p>
    <w:p w14:paraId="695B2A1C" w14:textId="77777777" w:rsidR="001010E9" w:rsidRPr="006F7B44" w:rsidRDefault="00570B4E" w:rsidP="00856738">
      <w:pPr>
        <w:spacing w:line="240" w:lineRule="exact"/>
        <w:jc w:val="both"/>
        <w:rPr>
          <w:rFonts w:ascii="Arial" w:hAnsi="Arial" w:cs="Arial"/>
          <w:sz w:val="20"/>
          <w:szCs w:val="20"/>
        </w:rPr>
      </w:pPr>
      <w:r w:rsidRPr="006F7B44">
        <w:rPr>
          <w:rFonts w:ascii="Arial" w:hAnsi="Arial" w:cs="Arial"/>
          <w:sz w:val="20"/>
          <w:szCs w:val="20"/>
        </w:rPr>
        <w:t>- Delegirana uredba Komisije (EU) št. 480/2014 z dne 3. marca 2014 o dopolnitvi Uredbe (EU) št. 1303/2013 Evropskega parlamenta in Sveta o skupnih določbah o Evropskem skladu za regionalni razvoj, Evropskem socialnem skladu, Kohezijskem skladu, Evropskem kmetijskem skladu za razvoj podeželja in Evropskem skladu za pomorstvo in ribištvo ter o splošnih določbah o Evropskem skladu za regionalni razvoj, Evropskem socialnem skladu, Kohezijskem skladu in Evropskem skladu za pomorstvo in ribištvo z vsemi spremembami</w:t>
      </w:r>
      <w:r w:rsidR="001010E9" w:rsidRPr="006F7B44">
        <w:rPr>
          <w:rFonts w:ascii="Arial" w:hAnsi="Arial" w:cs="Arial"/>
          <w:sz w:val="20"/>
          <w:szCs w:val="20"/>
        </w:rPr>
        <w:t>,</w:t>
      </w:r>
    </w:p>
    <w:p w14:paraId="696B56C7" w14:textId="77777777" w:rsidR="001010E9" w:rsidRPr="006F7B44" w:rsidRDefault="00570B4E" w:rsidP="00856738">
      <w:pPr>
        <w:spacing w:line="240" w:lineRule="exact"/>
        <w:jc w:val="both"/>
        <w:rPr>
          <w:rFonts w:ascii="Arial" w:hAnsi="Arial" w:cs="Arial"/>
          <w:sz w:val="20"/>
          <w:szCs w:val="20"/>
        </w:rPr>
      </w:pPr>
      <w:r w:rsidRPr="006F7B44">
        <w:rPr>
          <w:rFonts w:ascii="Arial" w:hAnsi="Arial" w:cs="Arial"/>
          <w:sz w:val="20"/>
          <w:szCs w:val="20"/>
        </w:rPr>
        <w:t>- Delegirana uredba Komisije (EU) št. 522/2014 z dne 11. marca 2014 o dopolnitvi Uredbe (EU) št. 1301/2013 Evropskega parlamenta in Sveta v zvezi s podrobnimi pravili o načelih za izbor in upravljanje inovativnih ukrepov na področju trajnostnega urbanega razvoja, ki jih podpira Evropski sklad za regionalni razvoj z vsemi spremembami</w:t>
      </w:r>
      <w:r w:rsidR="001010E9" w:rsidRPr="006F7B44">
        <w:rPr>
          <w:rFonts w:ascii="Arial" w:hAnsi="Arial" w:cs="Arial"/>
          <w:sz w:val="20"/>
          <w:szCs w:val="20"/>
        </w:rPr>
        <w:t>,</w:t>
      </w:r>
    </w:p>
    <w:p w14:paraId="55ED02A2" w14:textId="77777777" w:rsidR="001010E9" w:rsidRPr="006F7B44" w:rsidRDefault="00570B4E" w:rsidP="00856738">
      <w:pPr>
        <w:spacing w:line="240" w:lineRule="exact"/>
        <w:jc w:val="both"/>
        <w:rPr>
          <w:rFonts w:ascii="Arial" w:hAnsi="Arial" w:cs="Arial"/>
          <w:sz w:val="20"/>
          <w:szCs w:val="20"/>
        </w:rPr>
      </w:pPr>
      <w:r w:rsidRPr="006F7B44">
        <w:rPr>
          <w:rFonts w:ascii="Arial" w:hAnsi="Arial" w:cs="Arial"/>
          <w:sz w:val="20"/>
          <w:szCs w:val="20"/>
        </w:rPr>
        <w:t xml:space="preserve">- drugi delegirani in izvedbeni akti, ki jih Komisija sprejme v skladu s 149. in 150. členom </w:t>
      </w:r>
      <w:r w:rsidR="00196A02" w:rsidRPr="006F7B44">
        <w:rPr>
          <w:rFonts w:ascii="Arial" w:hAnsi="Arial" w:cs="Arial"/>
          <w:sz w:val="20"/>
          <w:szCs w:val="20"/>
        </w:rPr>
        <w:t>Uredba (EU) št. 1303/2013</w:t>
      </w:r>
      <w:r w:rsidRPr="006F7B44">
        <w:rPr>
          <w:rFonts w:ascii="Arial" w:hAnsi="Arial" w:cs="Arial"/>
          <w:sz w:val="20"/>
          <w:szCs w:val="20"/>
        </w:rPr>
        <w:t xml:space="preserve"> z vsemi spremembami</w:t>
      </w:r>
      <w:r w:rsidR="001010E9" w:rsidRPr="006F7B44">
        <w:rPr>
          <w:rFonts w:ascii="Arial" w:hAnsi="Arial" w:cs="Arial"/>
          <w:sz w:val="20"/>
          <w:szCs w:val="20"/>
        </w:rPr>
        <w:t>,</w:t>
      </w:r>
    </w:p>
    <w:p w14:paraId="008AE1BD" w14:textId="77777777" w:rsidR="001010E9" w:rsidRPr="006F7B44" w:rsidRDefault="00570B4E" w:rsidP="00856738">
      <w:pPr>
        <w:spacing w:line="240" w:lineRule="exact"/>
        <w:jc w:val="both"/>
        <w:rPr>
          <w:rFonts w:ascii="Arial" w:hAnsi="Arial" w:cs="Arial"/>
          <w:sz w:val="20"/>
          <w:szCs w:val="20"/>
        </w:rPr>
      </w:pPr>
      <w:r w:rsidRPr="006F7B44">
        <w:rPr>
          <w:rFonts w:ascii="Arial" w:hAnsi="Arial" w:cs="Arial"/>
          <w:sz w:val="20"/>
          <w:szCs w:val="20"/>
        </w:rPr>
        <w:t>- Partnerski sporazum med Slovenijo in Evropsko komisijo za obdobje 2014–2020, št. CCI 2014SI16M8PA001-1.3 z dne 30. oktobra 2014 z vsemi spremembami</w:t>
      </w:r>
      <w:r w:rsidR="001010E9" w:rsidRPr="006F7B44">
        <w:rPr>
          <w:rFonts w:ascii="Arial" w:hAnsi="Arial" w:cs="Arial"/>
          <w:sz w:val="20"/>
          <w:szCs w:val="20"/>
        </w:rPr>
        <w:t>,</w:t>
      </w:r>
    </w:p>
    <w:p w14:paraId="6B02BDD0" w14:textId="77777777" w:rsidR="001010E9" w:rsidRPr="006F7B44" w:rsidRDefault="00570B4E" w:rsidP="00856738">
      <w:pPr>
        <w:spacing w:line="240" w:lineRule="exact"/>
        <w:jc w:val="both"/>
        <w:rPr>
          <w:rFonts w:ascii="Arial" w:hAnsi="Arial" w:cs="Arial"/>
          <w:sz w:val="20"/>
          <w:szCs w:val="20"/>
        </w:rPr>
      </w:pPr>
      <w:r w:rsidRPr="006F7B44">
        <w:rPr>
          <w:rFonts w:ascii="Arial" w:hAnsi="Arial" w:cs="Arial"/>
          <w:sz w:val="20"/>
          <w:szCs w:val="20"/>
        </w:rPr>
        <w:t xml:space="preserve">- Operativni program za izvajanje </w:t>
      </w:r>
      <w:r w:rsidR="00D44DF4" w:rsidRPr="006F7B44">
        <w:rPr>
          <w:rFonts w:ascii="Arial" w:hAnsi="Arial" w:cs="Arial"/>
          <w:sz w:val="20"/>
          <w:szCs w:val="20"/>
        </w:rPr>
        <w:t>e</w:t>
      </w:r>
      <w:r w:rsidRPr="006F7B44">
        <w:rPr>
          <w:rFonts w:ascii="Arial" w:hAnsi="Arial" w:cs="Arial"/>
          <w:sz w:val="20"/>
          <w:szCs w:val="20"/>
        </w:rPr>
        <w:t>vropske kohezijske politike v obdobju 2014–2020, št. CCI 2014SI16MAOP001 z dne 16. decembra 2014 z vsemi spremembami</w:t>
      </w:r>
      <w:r w:rsidR="001010E9" w:rsidRPr="006F7B44">
        <w:rPr>
          <w:rFonts w:ascii="Arial" w:hAnsi="Arial" w:cs="Arial"/>
          <w:sz w:val="20"/>
          <w:szCs w:val="20"/>
        </w:rPr>
        <w:t>,</w:t>
      </w:r>
    </w:p>
    <w:p w14:paraId="6338D091" w14:textId="77777777" w:rsidR="00A436C0" w:rsidRPr="006F7B44" w:rsidRDefault="00570B4E" w:rsidP="00E823E2">
      <w:pPr>
        <w:spacing w:line="240" w:lineRule="exact"/>
        <w:rPr>
          <w:rFonts w:ascii="Arial" w:hAnsi="Arial" w:cs="Arial"/>
          <w:sz w:val="20"/>
          <w:szCs w:val="20"/>
        </w:rPr>
      </w:pPr>
      <w:r w:rsidRPr="006F7B44">
        <w:rPr>
          <w:rFonts w:ascii="Arial" w:hAnsi="Arial" w:cs="Arial"/>
          <w:sz w:val="20"/>
          <w:szCs w:val="20"/>
        </w:rPr>
        <w:t xml:space="preserve">- </w:t>
      </w:r>
      <w:bookmarkStart w:id="1" w:name="_Hlk138244353"/>
      <w:r w:rsidRPr="006F7B44">
        <w:rPr>
          <w:rFonts w:ascii="Arial" w:hAnsi="Arial" w:cs="Arial"/>
          <w:sz w:val="20"/>
          <w:szCs w:val="20"/>
        </w:rPr>
        <w:t>Smernice za določ</w:t>
      </w:r>
      <w:r w:rsidR="00E52BC5" w:rsidRPr="006F7B44">
        <w:rPr>
          <w:rFonts w:ascii="Arial" w:hAnsi="Arial" w:cs="Arial"/>
          <w:sz w:val="20"/>
          <w:szCs w:val="20"/>
        </w:rPr>
        <w:t>anje</w:t>
      </w:r>
      <w:r w:rsidRPr="006F7B44">
        <w:rPr>
          <w:rFonts w:ascii="Arial" w:hAnsi="Arial" w:cs="Arial"/>
          <w:sz w:val="20"/>
          <w:szCs w:val="20"/>
        </w:rPr>
        <w:t xml:space="preserve"> finančnih popravkov, ki jih </w:t>
      </w:r>
      <w:r w:rsidR="00E52BC5" w:rsidRPr="006F7B44">
        <w:rPr>
          <w:rFonts w:ascii="Arial" w:hAnsi="Arial" w:cs="Arial"/>
          <w:sz w:val="20"/>
          <w:szCs w:val="20"/>
        </w:rPr>
        <w:t xml:space="preserve">je treba uporabiti za odhodke, ki jih </w:t>
      </w:r>
      <w:r w:rsidRPr="006F7B44">
        <w:rPr>
          <w:rFonts w:ascii="Arial" w:hAnsi="Arial" w:cs="Arial"/>
          <w:sz w:val="20"/>
          <w:szCs w:val="20"/>
        </w:rPr>
        <w:t>financira Unija</w:t>
      </w:r>
      <w:r w:rsidR="00E52BC5" w:rsidRPr="006F7B44">
        <w:rPr>
          <w:rFonts w:ascii="Arial" w:hAnsi="Arial" w:cs="Arial"/>
          <w:sz w:val="20"/>
          <w:szCs w:val="20"/>
        </w:rPr>
        <w:t>,</w:t>
      </w:r>
      <w:r w:rsidRPr="006F7B44">
        <w:rPr>
          <w:rFonts w:ascii="Arial" w:hAnsi="Arial" w:cs="Arial"/>
          <w:sz w:val="20"/>
          <w:szCs w:val="20"/>
        </w:rPr>
        <w:t xml:space="preserve"> zaradi ne</w:t>
      </w:r>
      <w:r w:rsidR="00E52BC5" w:rsidRPr="006F7B44">
        <w:rPr>
          <w:rFonts w:ascii="Arial" w:hAnsi="Arial" w:cs="Arial"/>
          <w:sz w:val="20"/>
          <w:szCs w:val="20"/>
        </w:rPr>
        <w:t>upoštevanja veljavnih</w:t>
      </w:r>
      <w:r w:rsidRPr="006F7B44">
        <w:rPr>
          <w:rFonts w:ascii="Arial" w:hAnsi="Arial" w:cs="Arial"/>
          <w:sz w:val="20"/>
          <w:szCs w:val="20"/>
        </w:rPr>
        <w:t xml:space="preserve"> pravil o javn</w:t>
      </w:r>
      <w:r w:rsidR="00E52BC5" w:rsidRPr="006F7B44">
        <w:rPr>
          <w:rFonts w:ascii="Arial" w:hAnsi="Arial" w:cs="Arial"/>
          <w:sz w:val="20"/>
          <w:szCs w:val="20"/>
        </w:rPr>
        <w:t>em</w:t>
      </w:r>
      <w:r w:rsidRPr="006F7B44">
        <w:rPr>
          <w:rFonts w:ascii="Arial" w:hAnsi="Arial" w:cs="Arial"/>
          <w:sz w:val="20"/>
          <w:szCs w:val="20"/>
        </w:rPr>
        <w:t xml:space="preserve"> naroč</w:t>
      </w:r>
      <w:r w:rsidR="00E52BC5" w:rsidRPr="006F7B44">
        <w:rPr>
          <w:rFonts w:ascii="Arial" w:hAnsi="Arial" w:cs="Arial"/>
          <w:sz w:val="20"/>
          <w:szCs w:val="20"/>
        </w:rPr>
        <w:t>anju</w:t>
      </w:r>
      <w:bookmarkEnd w:id="1"/>
      <w:r w:rsidRPr="006F7B44">
        <w:rPr>
          <w:rFonts w:ascii="Arial" w:hAnsi="Arial" w:cs="Arial"/>
          <w:sz w:val="20"/>
          <w:szCs w:val="20"/>
        </w:rPr>
        <w:t>, objavljene na</w:t>
      </w:r>
      <w:r w:rsidR="00A436C0" w:rsidRPr="006F7B44">
        <w:rPr>
          <w:rFonts w:ascii="Arial" w:hAnsi="Arial" w:cs="Arial"/>
          <w:sz w:val="20"/>
          <w:szCs w:val="20"/>
        </w:rPr>
        <w:t xml:space="preserve">: </w:t>
      </w:r>
      <w:hyperlink r:id="rId12" w:history="1">
        <w:r w:rsidR="00A436C0" w:rsidRPr="006F7B44">
          <w:rPr>
            <w:rStyle w:val="Hiperpovezava"/>
            <w:rFonts w:ascii="Arial" w:hAnsi="Arial" w:cs="Arial"/>
            <w:sz w:val="20"/>
            <w:szCs w:val="20"/>
          </w:rPr>
          <w:t>https://ec.europa.eu/regional_policy/sources/docgener/informat/2014/GL_corrections_pp_irregularities_SL.pdf</w:t>
        </w:r>
      </w:hyperlink>
      <w:r w:rsidR="00E823E2" w:rsidRPr="006F7B44">
        <w:rPr>
          <w:rFonts w:ascii="Arial" w:hAnsi="Arial" w:cs="Arial"/>
          <w:sz w:val="20"/>
          <w:szCs w:val="20"/>
        </w:rPr>
        <w:t xml:space="preserve"> </w:t>
      </w:r>
      <w:r w:rsidR="00A436C0" w:rsidRPr="006F7B44">
        <w:rPr>
          <w:rFonts w:ascii="Arial" w:hAnsi="Arial" w:cs="Arial"/>
          <w:sz w:val="20"/>
          <w:szCs w:val="20"/>
        </w:rPr>
        <w:t xml:space="preserve">ter </w:t>
      </w:r>
      <w:hyperlink r:id="rId13" w:history="1">
        <w:r w:rsidR="00A436C0" w:rsidRPr="006F7B44">
          <w:rPr>
            <w:rStyle w:val="Hiperpovezava"/>
            <w:rFonts w:ascii="Arial" w:hAnsi="Arial" w:cs="Arial"/>
            <w:sz w:val="20"/>
            <w:szCs w:val="20"/>
          </w:rPr>
          <w:t>https://ec.europa.eu/regional_policy/sources/docgener/informat/2014/GL_corrections_pp_irregularities_annex_SL.pdf</w:t>
        </w:r>
      </w:hyperlink>
      <w:r w:rsidR="00A436C0" w:rsidRPr="006F7B44">
        <w:rPr>
          <w:rStyle w:val="Hiperpovezava"/>
          <w:rFonts w:ascii="Arial" w:hAnsi="Arial" w:cs="Arial"/>
          <w:sz w:val="20"/>
          <w:szCs w:val="20"/>
        </w:rPr>
        <w:t>,</w:t>
      </w:r>
    </w:p>
    <w:p w14:paraId="15A647BC" w14:textId="77777777" w:rsidR="001010E9" w:rsidRPr="006F7B44" w:rsidRDefault="00570B4E" w:rsidP="00856738">
      <w:pPr>
        <w:spacing w:line="240" w:lineRule="exact"/>
        <w:jc w:val="both"/>
        <w:rPr>
          <w:rFonts w:ascii="Arial" w:hAnsi="Arial" w:cs="Arial"/>
          <w:sz w:val="20"/>
          <w:szCs w:val="20"/>
        </w:rPr>
      </w:pPr>
      <w:r w:rsidRPr="006F7B44">
        <w:rPr>
          <w:rFonts w:ascii="Arial" w:hAnsi="Arial" w:cs="Arial"/>
          <w:sz w:val="20"/>
          <w:szCs w:val="20"/>
        </w:rPr>
        <w:t xml:space="preserve">- </w:t>
      </w:r>
      <w:bookmarkStart w:id="2" w:name="_Hlk138244360"/>
      <w:r w:rsidRPr="006F7B44">
        <w:rPr>
          <w:rFonts w:ascii="Arial" w:hAnsi="Arial" w:cs="Arial"/>
          <w:sz w:val="20"/>
          <w:szCs w:val="20"/>
        </w:rPr>
        <w:t xml:space="preserve">Smernice o načelih, merilih in okvirnih lestvicah, ki se morajo uporabljati v zvezi s finančnimi popravki, ki jih Komisija izvede v skladu s členoma 99 in 100 Uredbe Sveta (ES) št. 1083/2006 z dne 11. julija 2006, </w:t>
      </w:r>
      <w:bookmarkEnd w:id="2"/>
      <w:r w:rsidRPr="006F7B44">
        <w:rPr>
          <w:rFonts w:ascii="Arial" w:hAnsi="Arial" w:cs="Arial"/>
          <w:sz w:val="20"/>
          <w:szCs w:val="20"/>
        </w:rPr>
        <w:t xml:space="preserve">objavljene na: </w:t>
      </w:r>
      <w:hyperlink r:id="rId14" w:history="1">
        <w:r w:rsidR="001010E9" w:rsidRPr="006F7B44">
          <w:rPr>
            <w:rStyle w:val="Hiperpovezava"/>
            <w:rFonts w:ascii="Arial" w:hAnsi="Arial" w:cs="Arial"/>
            <w:sz w:val="20"/>
            <w:szCs w:val="20"/>
          </w:rPr>
          <w:t>https://www.eu-skladi.si/sl/dokumenti/navodila/skmbt_c654e16032914450.pdf</w:t>
        </w:r>
      </w:hyperlink>
      <w:r w:rsidR="001010E9" w:rsidRPr="006F7B44">
        <w:rPr>
          <w:rFonts w:ascii="Arial" w:hAnsi="Arial" w:cs="Arial"/>
          <w:sz w:val="20"/>
          <w:szCs w:val="20"/>
        </w:rPr>
        <w:t>,</w:t>
      </w:r>
    </w:p>
    <w:p w14:paraId="271AB0D8" w14:textId="77777777" w:rsidR="001010E9" w:rsidRPr="006F7B44" w:rsidRDefault="00570B4E" w:rsidP="00856738">
      <w:pPr>
        <w:spacing w:line="240" w:lineRule="exact"/>
        <w:jc w:val="both"/>
        <w:rPr>
          <w:rFonts w:ascii="Arial" w:hAnsi="Arial" w:cs="Arial"/>
          <w:sz w:val="20"/>
          <w:szCs w:val="20"/>
        </w:rPr>
      </w:pPr>
      <w:r w:rsidRPr="006F7B44">
        <w:rPr>
          <w:rFonts w:ascii="Arial" w:hAnsi="Arial" w:cs="Arial"/>
          <w:sz w:val="20"/>
          <w:szCs w:val="20"/>
        </w:rPr>
        <w:lastRenderedPageBreak/>
        <w:t xml:space="preserve">- Navodila organa upravljanja za finančno upravljanje evropske kohezijske politike cilja </w:t>
      </w:r>
      <w:r w:rsidR="0019092B" w:rsidRPr="006F7B44">
        <w:rPr>
          <w:rFonts w:ascii="Arial" w:hAnsi="Arial" w:cs="Arial"/>
          <w:sz w:val="20"/>
          <w:szCs w:val="20"/>
        </w:rPr>
        <w:t>N</w:t>
      </w:r>
      <w:r w:rsidRPr="006F7B44">
        <w:rPr>
          <w:rFonts w:ascii="Arial" w:hAnsi="Arial" w:cs="Arial"/>
          <w:sz w:val="20"/>
          <w:szCs w:val="20"/>
        </w:rPr>
        <w:t xml:space="preserve">aložbe za rast in delovna mesta v programskem obdobju 2014–2020, julij 2015, objavljena na spletni strani </w:t>
      </w:r>
      <w:hyperlink r:id="rId15" w:history="1">
        <w:r w:rsidR="001010E9" w:rsidRPr="006F7B44">
          <w:rPr>
            <w:rStyle w:val="Hiperpovezava"/>
            <w:rFonts w:ascii="Arial" w:hAnsi="Arial" w:cs="Arial"/>
            <w:sz w:val="20"/>
            <w:szCs w:val="20"/>
          </w:rPr>
          <w:t>http://www</w:t>
        </w:r>
      </w:hyperlink>
      <w:r w:rsidRPr="006F7B44">
        <w:rPr>
          <w:rFonts w:ascii="Arial" w:hAnsi="Arial" w:cs="Arial"/>
          <w:sz w:val="20"/>
          <w:szCs w:val="20"/>
        </w:rPr>
        <w:t>.eu-skladi.si/sl/ekp/navodila, z vsemi spremembami, ki bodo objavljene v času izvajanja pogodbe</w:t>
      </w:r>
      <w:r w:rsidR="001010E9" w:rsidRPr="006F7B44">
        <w:rPr>
          <w:rFonts w:ascii="Arial" w:hAnsi="Arial" w:cs="Arial"/>
          <w:sz w:val="20"/>
          <w:szCs w:val="20"/>
        </w:rPr>
        <w:t>,</w:t>
      </w:r>
    </w:p>
    <w:p w14:paraId="45FF1520" w14:textId="77777777" w:rsidR="001010E9" w:rsidRPr="006F7B44" w:rsidRDefault="00570B4E" w:rsidP="00856738">
      <w:pPr>
        <w:spacing w:line="240" w:lineRule="exact"/>
        <w:jc w:val="both"/>
        <w:rPr>
          <w:rFonts w:ascii="Arial" w:hAnsi="Arial" w:cs="Arial"/>
          <w:sz w:val="20"/>
          <w:szCs w:val="20"/>
        </w:rPr>
      </w:pPr>
      <w:r w:rsidRPr="006F7B44">
        <w:rPr>
          <w:rFonts w:ascii="Arial" w:hAnsi="Arial" w:cs="Arial"/>
          <w:sz w:val="20"/>
          <w:szCs w:val="20"/>
        </w:rPr>
        <w:t>- Navodila organa upravljanja za načrtovanje, odločanje o podpori, spremljanje, poročanje in vrednotenje izvajanja evropske kohezijske politike v programskem obdobju 2014–2020, junij 2016, objavljena na spletni strani http://www.eu</w:t>
      </w:r>
      <w:r w:rsidR="00324603" w:rsidRPr="006F7B44">
        <w:rPr>
          <w:rFonts w:ascii="Arial" w:hAnsi="Arial" w:cs="Arial"/>
          <w:sz w:val="20"/>
          <w:szCs w:val="20"/>
        </w:rPr>
        <w:t>-</w:t>
      </w:r>
      <w:r w:rsidRPr="006F7B44">
        <w:rPr>
          <w:rFonts w:ascii="Arial" w:hAnsi="Arial" w:cs="Arial"/>
          <w:sz w:val="20"/>
          <w:szCs w:val="20"/>
        </w:rPr>
        <w:t>skladi.si/sl/ekp/navodila, z vsemi spremembami, ki bodo objavljene v času izvajanja pogodbe</w:t>
      </w:r>
      <w:r w:rsidR="001010E9" w:rsidRPr="006F7B44">
        <w:rPr>
          <w:rFonts w:ascii="Arial" w:hAnsi="Arial" w:cs="Arial"/>
          <w:sz w:val="20"/>
          <w:szCs w:val="20"/>
        </w:rPr>
        <w:t>,</w:t>
      </w:r>
    </w:p>
    <w:p w14:paraId="65DA517A" w14:textId="77777777" w:rsidR="001010E9" w:rsidRPr="006F7B44" w:rsidRDefault="00570B4E" w:rsidP="00856738">
      <w:pPr>
        <w:spacing w:line="240" w:lineRule="exact"/>
        <w:jc w:val="both"/>
        <w:rPr>
          <w:rFonts w:ascii="Arial" w:hAnsi="Arial" w:cs="Arial"/>
          <w:sz w:val="20"/>
          <w:szCs w:val="20"/>
        </w:rPr>
      </w:pPr>
      <w:r w:rsidRPr="006F7B44">
        <w:rPr>
          <w:rFonts w:ascii="Arial" w:hAnsi="Arial" w:cs="Arial"/>
          <w:sz w:val="20"/>
          <w:szCs w:val="20"/>
        </w:rPr>
        <w:t xml:space="preserve">- Navodila organa upravljanja o upravičenih stroških za sredstva evropske kohezijske politike </w:t>
      </w:r>
      <w:r w:rsidR="00D7407A" w:rsidRPr="006F7B44">
        <w:rPr>
          <w:rFonts w:ascii="Arial" w:hAnsi="Arial" w:cs="Arial"/>
          <w:sz w:val="20"/>
          <w:szCs w:val="20"/>
        </w:rPr>
        <w:t>v</w:t>
      </w:r>
      <w:r w:rsidRPr="006F7B44">
        <w:rPr>
          <w:rFonts w:ascii="Arial" w:hAnsi="Arial" w:cs="Arial"/>
          <w:sz w:val="20"/>
          <w:szCs w:val="20"/>
        </w:rPr>
        <w:t xml:space="preserve"> programsk</w:t>
      </w:r>
      <w:r w:rsidR="00D7407A" w:rsidRPr="006F7B44">
        <w:rPr>
          <w:rFonts w:ascii="Arial" w:hAnsi="Arial" w:cs="Arial"/>
          <w:sz w:val="20"/>
          <w:szCs w:val="20"/>
        </w:rPr>
        <w:t>em</w:t>
      </w:r>
      <w:r w:rsidRPr="006F7B44">
        <w:rPr>
          <w:rFonts w:ascii="Arial" w:hAnsi="Arial" w:cs="Arial"/>
          <w:sz w:val="20"/>
          <w:szCs w:val="20"/>
        </w:rPr>
        <w:t xml:space="preserve"> obdobj</w:t>
      </w:r>
      <w:r w:rsidR="00D7407A" w:rsidRPr="006F7B44">
        <w:rPr>
          <w:rFonts w:ascii="Arial" w:hAnsi="Arial" w:cs="Arial"/>
          <w:sz w:val="20"/>
          <w:szCs w:val="20"/>
        </w:rPr>
        <w:t>u</w:t>
      </w:r>
      <w:r w:rsidRPr="006F7B44">
        <w:rPr>
          <w:rFonts w:ascii="Arial" w:hAnsi="Arial" w:cs="Arial"/>
          <w:sz w:val="20"/>
          <w:szCs w:val="20"/>
        </w:rPr>
        <w:t xml:space="preserve"> 2014–2020, april 2016, objavljena na spletni strani 120 http://www.eu-skladi.si/sl/ekp/navodila, z vsemi spremembami, ki bodo objavljene v času izvajanja pogodbe</w:t>
      </w:r>
      <w:r w:rsidR="001010E9" w:rsidRPr="006F7B44">
        <w:rPr>
          <w:rFonts w:ascii="Arial" w:hAnsi="Arial" w:cs="Arial"/>
          <w:sz w:val="20"/>
          <w:szCs w:val="20"/>
        </w:rPr>
        <w:t>,</w:t>
      </w:r>
    </w:p>
    <w:p w14:paraId="0374A1E5" w14:textId="77777777" w:rsidR="00324603" w:rsidRPr="006F7B44" w:rsidRDefault="00570B4E" w:rsidP="00856738">
      <w:pPr>
        <w:spacing w:line="240" w:lineRule="exact"/>
        <w:jc w:val="both"/>
        <w:rPr>
          <w:rFonts w:ascii="Arial" w:hAnsi="Arial" w:cs="Arial"/>
          <w:sz w:val="20"/>
          <w:szCs w:val="20"/>
        </w:rPr>
      </w:pPr>
      <w:r w:rsidRPr="006F7B44">
        <w:rPr>
          <w:rFonts w:ascii="Arial" w:hAnsi="Arial" w:cs="Arial"/>
          <w:sz w:val="20"/>
          <w:szCs w:val="20"/>
        </w:rPr>
        <w:t>- Navodila organa upravljanja za izvajanje upravljalnih preverjanj po 125. členu Uredbe (EU) št. 1303/2013</w:t>
      </w:r>
      <w:r w:rsidR="00D7407A" w:rsidRPr="006F7B44">
        <w:rPr>
          <w:rFonts w:ascii="Arial" w:hAnsi="Arial" w:cs="Arial"/>
          <w:sz w:val="20"/>
          <w:szCs w:val="20"/>
        </w:rPr>
        <w:t xml:space="preserve"> programsko obdobje 2014-2020</w:t>
      </w:r>
      <w:r w:rsidRPr="006F7B44">
        <w:rPr>
          <w:rFonts w:ascii="Arial" w:hAnsi="Arial" w:cs="Arial"/>
          <w:sz w:val="20"/>
          <w:szCs w:val="20"/>
        </w:rPr>
        <w:t>, julij 2016, objavljena na spletni strani http://www.eu</w:t>
      </w:r>
      <w:r w:rsidR="00324603" w:rsidRPr="006F7B44">
        <w:rPr>
          <w:rFonts w:ascii="Arial" w:hAnsi="Arial" w:cs="Arial"/>
          <w:sz w:val="20"/>
          <w:szCs w:val="20"/>
        </w:rPr>
        <w:t>-</w:t>
      </w:r>
      <w:r w:rsidRPr="006F7B44">
        <w:rPr>
          <w:rFonts w:ascii="Arial" w:hAnsi="Arial" w:cs="Arial"/>
          <w:sz w:val="20"/>
          <w:szCs w:val="20"/>
        </w:rPr>
        <w:t>skladi.si/sl/ekp/navodila, z vsemi spremembami, ki bodo objavljene v času izvajanja pogodbe</w:t>
      </w:r>
      <w:r w:rsidR="00324603" w:rsidRPr="006F7B44">
        <w:rPr>
          <w:rFonts w:ascii="Arial" w:hAnsi="Arial" w:cs="Arial"/>
          <w:sz w:val="20"/>
          <w:szCs w:val="20"/>
        </w:rPr>
        <w:t>,</w:t>
      </w:r>
    </w:p>
    <w:p w14:paraId="2C73893D" w14:textId="77777777" w:rsidR="00986ECF" w:rsidRPr="006F7B44" w:rsidRDefault="00570B4E" w:rsidP="00856738">
      <w:pPr>
        <w:spacing w:line="240" w:lineRule="exact"/>
        <w:jc w:val="both"/>
        <w:rPr>
          <w:rFonts w:ascii="Arial" w:hAnsi="Arial" w:cs="Arial"/>
          <w:sz w:val="20"/>
          <w:szCs w:val="20"/>
        </w:rPr>
      </w:pPr>
      <w:r w:rsidRPr="006F7B44">
        <w:rPr>
          <w:rFonts w:ascii="Arial" w:hAnsi="Arial" w:cs="Arial"/>
          <w:sz w:val="20"/>
          <w:szCs w:val="20"/>
        </w:rPr>
        <w:t xml:space="preserve">- Navodila organa upravljanja na področju komuniciranja vsebin evropske kohezijske politike </w:t>
      </w:r>
      <w:r w:rsidR="0011316F" w:rsidRPr="006F7B44">
        <w:rPr>
          <w:rFonts w:ascii="Arial" w:hAnsi="Arial" w:cs="Arial"/>
          <w:sz w:val="20"/>
          <w:szCs w:val="20"/>
        </w:rPr>
        <w:t>v</w:t>
      </w:r>
      <w:r w:rsidRPr="006F7B44">
        <w:rPr>
          <w:rFonts w:ascii="Arial" w:hAnsi="Arial" w:cs="Arial"/>
          <w:sz w:val="20"/>
          <w:szCs w:val="20"/>
        </w:rPr>
        <w:t xml:space="preserve"> programsk</w:t>
      </w:r>
      <w:r w:rsidR="0011316F" w:rsidRPr="006F7B44">
        <w:rPr>
          <w:rFonts w:ascii="Arial" w:hAnsi="Arial" w:cs="Arial"/>
          <w:sz w:val="20"/>
          <w:szCs w:val="20"/>
        </w:rPr>
        <w:t>em</w:t>
      </w:r>
      <w:r w:rsidRPr="006F7B44">
        <w:rPr>
          <w:rFonts w:ascii="Arial" w:hAnsi="Arial" w:cs="Arial"/>
          <w:sz w:val="20"/>
          <w:szCs w:val="20"/>
        </w:rPr>
        <w:t xml:space="preserve"> obdobj</w:t>
      </w:r>
      <w:r w:rsidR="0011316F" w:rsidRPr="006F7B44">
        <w:rPr>
          <w:rFonts w:ascii="Arial" w:hAnsi="Arial" w:cs="Arial"/>
          <w:sz w:val="20"/>
          <w:szCs w:val="20"/>
        </w:rPr>
        <w:t>u</w:t>
      </w:r>
      <w:r w:rsidRPr="006F7B44">
        <w:rPr>
          <w:rFonts w:ascii="Arial" w:hAnsi="Arial" w:cs="Arial"/>
          <w:sz w:val="20"/>
          <w:szCs w:val="20"/>
        </w:rPr>
        <w:t xml:space="preserve"> 2014–2020, avgust 2015, objavljena na spletni strani http://www.eu-skladi.si/sl/ekp/navodila, z vsemi spremembami, ki bodo objavljene v času izvajanja pogodbe</w:t>
      </w:r>
      <w:r w:rsidR="00986ECF" w:rsidRPr="006F7B44">
        <w:rPr>
          <w:rFonts w:ascii="Arial" w:hAnsi="Arial" w:cs="Arial"/>
          <w:sz w:val="20"/>
          <w:szCs w:val="20"/>
        </w:rPr>
        <w:t>,</w:t>
      </w:r>
    </w:p>
    <w:p w14:paraId="6764A1BB" w14:textId="77777777" w:rsidR="00986ECF" w:rsidRPr="006F7B44" w:rsidRDefault="00570B4E" w:rsidP="00856738">
      <w:pPr>
        <w:spacing w:line="240" w:lineRule="exact"/>
        <w:jc w:val="both"/>
        <w:rPr>
          <w:rFonts w:ascii="Arial" w:hAnsi="Arial" w:cs="Arial"/>
          <w:sz w:val="20"/>
          <w:szCs w:val="20"/>
        </w:rPr>
      </w:pPr>
      <w:r w:rsidRPr="006F7B44">
        <w:rPr>
          <w:rFonts w:ascii="Arial" w:hAnsi="Arial" w:cs="Arial"/>
          <w:sz w:val="20"/>
          <w:szCs w:val="20"/>
        </w:rPr>
        <w:t xml:space="preserve">- Navodila organa upravljanja in organa za potrjevanje za spremljanje izvajanja operativnega programa z informacijskimi sistemi MFERAC, ISARR2 in RIS </w:t>
      </w:r>
      <w:proofErr w:type="spellStart"/>
      <w:r w:rsidR="0011316F" w:rsidRPr="006F7B44">
        <w:rPr>
          <w:rFonts w:ascii="Arial" w:hAnsi="Arial" w:cs="Arial"/>
          <w:sz w:val="20"/>
          <w:szCs w:val="20"/>
        </w:rPr>
        <w:t>e</w:t>
      </w:r>
      <w:r w:rsidRPr="006F7B44">
        <w:rPr>
          <w:rFonts w:ascii="Arial" w:hAnsi="Arial" w:cs="Arial"/>
          <w:sz w:val="20"/>
          <w:szCs w:val="20"/>
        </w:rPr>
        <w:t>CA</w:t>
      </w:r>
      <w:proofErr w:type="spellEnd"/>
      <w:r w:rsidRPr="006F7B44">
        <w:rPr>
          <w:rFonts w:ascii="Arial" w:hAnsi="Arial" w:cs="Arial"/>
          <w:sz w:val="20"/>
          <w:szCs w:val="20"/>
        </w:rPr>
        <w:t>, december 2016, objavljena na spletni strani http://www.eu-skladi.si/sl/ekp/navodila, z vsemi spremembami, ki bodo objavljene v času izvajanja pogodbe</w:t>
      </w:r>
      <w:r w:rsidR="00986ECF" w:rsidRPr="006F7B44">
        <w:rPr>
          <w:rFonts w:ascii="Arial" w:hAnsi="Arial" w:cs="Arial"/>
          <w:sz w:val="20"/>
          <w:szCs w:val="20"/>
        </w:rPr>
        <w:t>,</w:t>
      </w:r>
    </w:p>
    <w:p w14:paraId="1A9D6218" w14:textId="77777777" w:rsidR="00940F2E" w:rsidRPr="006F7B44" w:rsidRDefault="00570B4E" w:rsidP="00856738">
      <w:pPr>
        <w:spacing w:line="240" w:lineRule="exact"/>
        <w:jc w:val="both"/>
        <w:rPr>
          <w:rFonts w:ascii="Arial" w:hAnsi="Arial" w:cs="Arial"/>
          <w:sz w:val="20"/>
          <w:szCs w:val="20"/>
        </w:rPr>
      </w:pPr>
      <w:r w:rsidRPr="006F7B44">
        <w:rPr>
          <w:rFonts w:ascii="Arial" w:hAnsi="Arial" w:cs="Arial"/>
          <w:sz w:val="20"/>
          <w:szCs w:val="20"/>
        </w:rPr>
        <w:t xml:space="preserve">- Smernice organa upravljanja za integracijo načel enakosti spolov, enakih možnosti, nediskriminacije in dostopnosti za invalide pri izvajanju, spremljanju, poročanju in vrednotenju </w:t>
      </w:r>
      <w:r w:rsidR="0011316F" w:rsidRPr="006F7B44">
        <w:rPr>
          <w:rFonts w:ascii="Arial" w:hAnsi="Arial" w:cs="Arial"/>
          <w:sz w:val="20"/>
          <w:szCs w:val="20"/>
        </w:rPr>
        <w:t>evropske kohezijske politike</w:t>
      </w:r>
      <w:r w:rsidRPr="006F7B44">
        <w:rPr>
          <w:rFonts w:ascii="Arial" w:hAnsi="Arial" w:cs="Arial"/>
          <w:sz w:val="20"/>
          <w:szCs w:val="20"/>
        </w:rPr>
        <w:t xml:space="preserve"> v programskem obdobju 2014–2020, februar 2016, objavljene na spletni strani </w:t>
      </w:r>
      <w:hyperlink r:id="rId16" w:history="1">
        <w:r w:rsidR="002617F3" w:rsidRPr="006F7B44">
          <w:rPr>
            <w:rStyle w:val="Hiperpovezava"/>
            <w:rFonts w:ascii="Arial" w:hAnsi="Arial" w:cs="Arial"/>
            <w:sz w:val="20"/>
            <w:szCs w:val="20"/>
          </w:rPr>
          <w:t>http://www.eu-skladi.si/sl/ekp/navodila</w:t>
        </w:r>
      </w:hyperlink>
      <w:r w:rsidR="00986ECF" w:rsidRPr="006F7B44">
        <w:rPr>
          <w:rFonts w:ascii="Arial" w:hAnsi="Arial" w:cs="Arial"/>
          <w:sz w:val="20"/>
          <w:szCs w:val="20"/>
        </w:rPr>
        <w:t>,</w:t>
      </w:r>
      <w:r w:rsidR="0011316F" w:rsidRPr="006F7B44">
        <w:rPr>
          <w:rFonts w:ascii="Arial" w:hAnsi="Arial" w:cs="Arial"/>
          <w:sz w:val="20"/>
          <w:szCs w:val="20"/>
        </w:rPr>
        <w:t xml:space="preserve"> z vsemi </w:t>
      </w:r>
      <w:r w:rsidR="00940F2E" w:rsidRPr="006F7B44">
        <w:rPr>
          <w:rFonts w:ascii="Arial" w:hAnsi="Arial" w:cs="Arial"/>
          <w:sz w:val="20"/>
          <w:szCs w:val="20"/>
        </w:rPr>
        <w:t>spremembami, ki bodo objavljene v času izvajanja pogodbe,</w:t>
      </w:r>
    </w:p>
    <w:p w14:paraId="22C9006C" w14:textId="77777777" w:rsidR="00986ECF" w:rsidRPr="006F7B44" w:rsidRDefault="00570B4E" w:rsidP="00856738">
      <w:pPr>
        <w:spacing w:line="240" w:lineRule="exact"/>
        <w:jc w:val="both"/>
        <w:rPr>
          <w:rFonts w:ascii="Arial" w:hAnsi="Arial" w:cs="Arial"/>
          <w:sz w:val="20"/>
          <w:szCs w:val="20"/>
        </w:rPr>
      </w:pPr>
      <w:r w:rsidRPr="006F7B44">
        <w:rPr>
          <w:rFonts w:ascii="Arial" w:hAnsi="Arial" w:cs="Arial"/>
          <w:sz w:val="20"/>
          <w:szCs w:val="20"/>
        </w:rPr>
        <w:t xml:space="preserve">- Strategije organa upravljanja za boj proti goljufijam </w:t>
      </w:r>
      <w:r w:rsidR="007B1163" w:rsidRPr="006F7B44">
        <w:rPr>
          <w:rFonts w:ascii="Arial" w:hAnsi="Arial" w:cs="Arial"/>
          <w:sz w:val="20"/>
          <w:szCs w:val="20"/>
        </w:rPr>
        <w:t>C</w:t>
      </w:r>
      <w:r w:rsidRPr="006F7B44">
        <w:rPr>
          <w:rFonts w:ascii="Arial" w:hAnsi="Arial" w:cs="Arial"/>
          <w:sz w:val="20"/>
          <w:szCs w:val="20"/>
        </w:rPr>
        <w:t xml:space="preserve">ilja </w:t>
      </w:r>
      <w:r w:rsidR="007B1163" w:rsidRPr="006F7B44">
        <w:rPr>
          <w:rFonts w:ascii="Arial" w:hAnsi="Arial" w:cs="Arial"/>
          <w:sz w:val="20"/>
          <w:szCs w:val="20"/>
        </w:rPr>
        <w:t>N</w:t>
      </w:r>
      <w:r w:rsidRPr="006F7B44">
        <w:rPr>
          <w:rFonts w:ascii="Arial" w:hAnsi="Arial" w:cs="Arial"/>
          <w:sz w:val="20"/>
          <w:szCs w:val="20"/>
        </w:rPr>
        <w:t>aložbe za rast in delovna mesta za programsko obdobje 2014–2020, februar 2016, objavljene na spletni strani http://www.eu-skladi.si/sl/ekp/navodila, z vsemi spremembami, ki bodo objavljene v času izvajanja pogodbe</w:t>
      </w:r>
      <w:r w:rsidR="00986ECF" w:rsidRPr="006F7B44">
        <w:rPr>
          <w:rFonts w:ascii="Arial" w:hAnsi="Arial" w:cs="Arial"/>
          <w:sz w:val="20"/>
          <w:szCs w:val="20"/>
        </w:rPr>
        <w:t>,</w:t>
      </w:r>
    </w:p>
    <w:p w14:paraId="1421F093" w14:textId="77777777" w:rsidR="00986ECF" w:rsidRDefault="00570B4E" w:rsidP="00856738">
      <w:pPr>
        <w:spacing w:line="240" w:lineRule="exact"/>
        <w:jc w:val="both"/>
        <w:rPr>
          <w:rFonts w:ascii="Arial" w:hAnsi="Arial" w:cs="Arial"/>
          <w:sz w:val="20"/>
          <w:szCs w:val="20"/>
        </w:rPr>
      </w:pPr>
      <w:r w:rsidRPr="006F7B44">
        <w:rPr>
          <w:rFonts w:ascii="Arial" w:hAnsi="Arial" w:cs="Arial"/>
          <w:sz w:val="20"/>
          <w:szCs w:val="20"/>
        </w:rPr>
        <w:t xml:space="preserve">- Navodila organa upravljanja za poročanje in spremljanje nepravilnosti s sredstvi evropske kohezijske politike </w:t>
      </w:r>
      <w:r w:rsidR="005A19AE" w:rsidRPr="006F7B44">
        <w:rPr>
          <w:rFonts w:ascii="Arial" w:hAnsi="Arial" w:cs="Arial"/>
          <w:sz w:val="20"/>
          <w:szCs w:val="20"/>
        </w:rPr>
        <w:t>C</w:t>
      </w:r>
      <w:r w:rsidRPr="006F7B44">
        <w:rPr>
          <w:rFonts w:ascii="Arial" w:hAnsi="Arial" w:cs="Arial"/>
          <w:sz w:val="20"/>
          <w:szCs w:val="20"/>
        </w:rPr>
        <w:t xml:space="preserve">ilja </w:t>
      </w:r>
      <w:r w:rsidR="005A19AE" w:rsidRPr="006F7B44">
        <w:rPr>
          <w:rFonts w:ascii="Arial" w:hAnsi="Arial" w:cs="Arial"/>
          <w:sz w:val="20"/>
          <w:szCs w:val="20"/>
        </w:rPr>
        <w:t>N</w:t>
      </w:r>
      <w:r w:rsidRPr="006F7B44">
        <w:rPr>
          <w:rFonts w:ascii="Arial" w:hAnsi="Arial" w:cs="Arial"/>
          <w:sz w:val="20"/>
          <w:szCs w:val="20"/>
        </w:rPr>
        <w:t xml:space="preserve">aložbe za rast in delovna mesta za programsko obdobje 2014–2020, februar 2016, objavljena na spletni strani </w:t>
      </w:r>
      <w:hyperlink r:id="rId17" w:history="1">
        <w:r w:rsidR="00AA1D9B" w:rsidRPr="00AC5F70">
          <w:rPr>
            <w:rStyle w:val="Hiperpovezava"/>
            <w:rFonts w:ascii="Arial" w:hAnsi="Arial" w:cs="Arial"/>
            <w:sz w:val="20"/>
            <w:szCs w:val="20"/>
          </w:rPr>
          <w:t>http://www.eu-skladi.si/sl/ekp/navodila</w:t>
        </w:r>
      </w:hyperlink>
      <w:r w:rsidR="00AA1D9B">
        <w:rPr>
          <w:rFonts w:ascii="Arial" w:hAnsi="Arial" w:cs="Arial"/>
          <w:sz w:val="20"/>
          <w:szCs w:val="20"/>
        </w:rPr>
        <w:t xml:space="preserve">, </w:t>
      </w:r>
      <w:r w:rsidRPr="006F7B44">
        <w:rPr>
          <w:rFonts w:ascii="Arial" w:hAnsi="Arial" w:cs="Arial"/>
          <w:sz w:val="20"/>
          <w:szCs w:val="20"/>
        </w:rPr>
        <w:t>z vsemi spremembami, ki bodo objavljene v času izvajanja pogodbe</w:t>
      </w:r>
      <w:r w:rsidR="00986ECF" w:rsidRPr="006F7B44">
        <w:rPr>
          <w:rFonts w:ascii="Arial" w:hAnsi="Arial" w:cs="Arial"/>
          <w:sz w:val="20"/>
          <w:szCs w:val="20"/>
        </w:rPr>
        <w:t>,</w:t>
      </w:r>
    </w:p>
    <w:p w14:paraId="7516F9DC" w14:textId="77777777" w:rsidR="00AA1D9B" w:rsidRDefault="00CF36F3" w:rsidP="00AA1D9B">
      <w:pPr>
        <w:spacing w:line="240" w:lineRule="exact"/>
        <w:jc w:val="both"/>
        <w:rPr>
          <w:rFonts w:ascii="Arial" w:hAnsi="Arial" w:cs="Arial"/>
          <w:sz w:val="20"/>
          <w:szCs w:val="20"/>
        </w:rPr>
      </w:pPr>
      <w:r>
        <w:rPr>
          <w:rFonts w:ascii="Arial" w:hAnsi="Arial" w:cs="Arial"/>
          <w:sz w:val="20"/>
          <w:szCs w:val="20"/>
        </w:rPr>
        <w:t xml:space="preserve">- Priporočilo Organa upravljanja za uporabo orodja ARACHNE </w:t>
      </w:r>
      <w:r w:rsidR="00901DEF">
        <w:rPr>
          <w:rFonts w:ascii="Arial" w:hAnsi="Arial" w:cs="Arial"/>
          <w:sz w:val="20"/>
          <w:szCs w:val="20"/>
        </w:rPr>
        <w:t>v sistemu izvajanja evropske kohezijske politike 2014-2020 cilja Naložbe za rast in delovna mesta</w:t>
      </w:r>
      <w:r w:rsidR="00AA1D9B">
        <w:rPr>
          <w:rFonts w:ascii="Arial" w:hAnsi="Arial" w:cs="Arial"/>
          <w:sz w:val="20"/>
          <w:szCs w:val="20"/>
        </w:rPr>
        <w:t>, objavljen</w:t>
      </w:r>
      <w:r w:rsidR="00D259BC">
        <w:rPr>
          <w:rFonts w:ascii="Arial" w:hAnsi="Arial" w:cs="Arial"/>
          <w:sz w:val="20"/>
          <w:szCs w:val="20"/>
        </w:rPr>
        <w:t>o</w:t>
      </w:r>
      <w:r w:rsidR="00AA1D9B">
        <w:rPr>
          <w:rFonts w:ascii="Arial" w:hAnsi="Arial" w:cs="Arial"/>
          <w:sz w:val="20"/>
          <w:szCs w:val="20"/>
        </w:rPr>
        <w:t xml:space="preserve"> na spletni strani </w:t>
      </w:r>
      <w:hyperlink r:id="rId18" w:history="1">
        <w:r w:rsidR="00AA1D9B" w:rsidRPr="00757C11">
          <w:rPr>
            <w:rStyle w:val="Hiperpovezava"/>
            <w:rFonts w:ascii="Arial" w:hAnsi="Arial" w:cs="Arial"/>
            <w:sz w:val="20"/>
            <w:szCs w:val="20"/>
          </w:rPr>
          <w:t>https://www.eu-skladi.si/sl/dokumenti/navodila/navodila-za-arachne_2_0.pdf</w:t>
        </w:r>
      </w:hyperlink>
      <w:r w:rsidR="00AA1D9B" w:rsidRPr="00AA1D9B">
        <w:rPr>
          <w:rFonts w:ascii="Arial" w:hAnsi="Arial" w:cs="Arial"/>
          <w:sz w:val="20"/>
          <w:szCs w:val="20"/>
        </w:rPr>
        <w:t>,</w:t>
      </w:r>
    </w:p>
    <w:p w14:paraId="0D7C718C" w14:textId="77777777" w:rsidR="00AA1D9B" w:rsidRDefault="00AA1D9B" w:rsidP="00AA1D9B">
      <w:pPr>
        <w:spacing w:line="240" w:lineRule="exact"/>
        <w:jc w:val="both"/>
        <w:rPr>
          <w:rFonts w:ascii="Arial" w:hAnsi="Arial" w:cs="Arial"/>
          <w:sz w:val="20"/>
          <w:szCs w:val="20"/>
        </w:rPr>
      </w:pPr>
      <w:r w:rsidRPr="00AA1D9B">
        <w:rPr>
          <w:rFonts w:ascii="Arial" w:hAnsi="Arial" w:cs="Arial"/>
          <w:sz w:val="20"/>
          <w:szCs w:val="20"/>
        </w:rPr>
        <w:t xml:space="preserve">- </w:t>
      </w:r>
      <w:proofErr w:type="spellStart"/>
      <w:r w:rsidRPr="00AA1D9B">
        <w:rPr>
          <w:rFonts w:ascii="Arial" w:hAnsi="Arial" w:cs="Arial"/>
          <w:sz w:val="20"/>
          <w:szCs w:val="20"/>
        </w:rPr>
        <w:t>Arachne</w:t>
      </w:r>
      <w:proofErr w:type="spellEnd"/>
      <w:r w:rsidRPr="00AA1D9B">
        <w:rPr>
          <w:rFonts w:ascii="Arial" w:hAnsi="Arial" w:cs="Arial"/>
          <w:sz w:val="20"/>
          <w:szCs w:val="20"/>
        </w:rPr>
        <w:t xml:space="preserve"> Uporabniški priročnik ODJEMALNI PROGRAM, RAZLIČICA 2.0.0 objavljen na spletni strani </w:t>
      </w:r>
      <w:hyperlink r:id="rId19" w:history="1">
        <w:r w:rsidRPr="00757C11">
          <w:rPr>
            <w:rStyle w:val="Hiperpovezava"/>
            <w:rFonts w:ascii="Arial" w:hAnsi="Arial" w:cs="Arial"/>
            <w:sz w:val="20"/>
            <w:szCs w:val="20"/>
          </w:rPr>
          <w:t>https://www.eu-skladi.si/sl/dokumenti/operativni-programi/arachne-client-user-manual_2-0-0-sl.pdf</w:t>
        </w:r>
      </w:hyperlink>
      <w:r w:rsidRPr="00AA1D9B">
        <w:rPr>
          <w:rFonts w:ascii="Arial" w:hAnsi="Arial" w:cs="Arial"/>
          <w:sz w:val="20"/>
          <w:szCs w:val="20"/>
        </w:rPr>
        <w:t>,</w:t>
      </w:r>
    </w:p>
    <w:p w14:paraId="7A1CCED0" w14:textId="77777777" w:rsidR="003D79BB" w:rsidRPr="006F7B44" w:rsidRDefault="00AA1D9B" w:rsidP="003D79BB">
      <w:pPr>
        <w:spacing w:line="240" w:lineRule="exact"/>
        <w:jc w:val="both"/>
        <w:rPr>
          <w:rFonts w:ascii="Arial" w:hAnsi="Arial" w:cs="Arial"/>
          <w:sz w:val="20"/>
          <w:szCs w:val="20"/>
        </w:rPr>
      </w:pPr>
      <w:r>
        <w:rPr>
          <w:rFonts w:ascii="Arial" w:hAnsi="Arial" w:cs="Arial"/>
          <w:sz w:val="20"/>
          <w:szCs w:val="20"/>
        </w:rPr>
        <w:t xml:space="preserve">- </w:t>
      </w:r>
      <w:hyperlink r:id="rId20" w:history="1">
        <w:r w:rsidRPr="00AA1D9B">
          <w:rPr>
            <w:rFonts w:ascii="Arial" w:hAnsi="Arial" w:cs="Arial"/>
            <w:sz w:val="20"/>
            <w:szCs w:val="20"/>
          </w:rPr>
          <w:t>Navodila za uporabo IS e-MA</w:t>
        </w:r>
      </w:hyperlink>
      <w:r>
        <w:rPr>
          <w:rFonts w:ascii="Arial" w:hAnsi="Arial" w:cs="Arial"/>
          <w:sz w:val="20"/>
          <w:szCs w:val="20"/>
        </w:rPr>
        <w:t xml:space="preserve"> objavljena na spletni strani </w:t>
      </w:r>
      <w:hyperlink r:id="rId21" w:history="1">
        <w:r w:rsidRPr="00757C11">
          <w:rPr>
            <w:rStyle w:val="Hiperpovezava"/>
            <w:rFonts w:ascii="Arial" w:hAnsi="Arial" w:cs="Arial"/>
            <w:sz w:val="20"/>
            <w:szCs w:val="20"/>
          </w:rPr>
          <w:t xml:space="preserve">Navodila za uporabo IS e-MA - </w:t>
        </w:r>
        <w:proofErr w:type="spellStart"/>
        <w:r w:rsidRPr="00757C11">
          <w:rPr>
            <w:rStyle w:val="Hiperpovezava"/>
            <w:rFonts w:ascii="Arial" w:hAnsi="Arial" w:cs="Arial"/>
            <w:sz w:val="20"/>
            <w:szCs w:val="20"/>
          </w:rPr>
          <w:t>eMA</w:t>
        </w:r>
        <w:proofErr w:type="spellEnd"/>
        <w:r w:rsidRPr="00757C11">
          <w:rPr>
            <w:rStyle w:val="Hiperpovezava"/>
            <w:rFonts w:ascii="Arial" w:hAnsi="Arial" w:cs="Arial"/>
            <w:sz w:val="20"/>
            <w:szCs w:val="20"/>
          </w:rPr>
          <w:t xml:space="preserve"> Uporabniška dokumentacija - Navodila za uporabo aplikacije </w:t>
        </w:r>
        <w:proofErr w:type="spellStart"/>
        <w:r w:rsidRPr="00757C11">
          <w:rPr>
            <w:rStyle w:val="Hiperpovezava"/>
            <w:rFonts w:ascii="Arial" w:hAnsi="Arial" w:cs="Arial"/>
            <w:sz w:val="20"/>
            <w:szCs w:val="20"/>
          </w:rPr>
          <w:t>eMA</w:t>
        </w:r>
        <w:proofErr w:type="spellEnd"/>
        <w:r w:rsidRPr="00757C11">
          <w:rPr>
            <w:rStyle w:val="Hiperpovezava"/>
            <w:rFonts w:ascii="Arial" w:hAnsi="Arial" w:cs="Arial"/>
            <w:sz w:val="20"/>
            <w:szCs w:val="20"/>
          </w:rPr>
          <w:t xml:space="preserve"> (gov.si)</w:t>
        </w:r>
      </w:hyperlink>
      <w:r w:rsidRPr="00AA1D9B">
        <w:rPr>
          <w:rFonts w:ascii="Arial" w:hAnsi="Arial" w:cs="Arial"/>
          <w:sz w:val="20"/>
          <w:szCs w:val="20"/>
        </w:rPr>
        <w:t>,</w:t>
      </w:r>
    </w:p>
    <w:p w14:paraId="3E37024A" w14:textId="77777777" w:rsidR="00E61E10" w:rsidRPr="006F7B44" w:rsidRDefault="00E61E10" w:rsidP="00856738">
      <w:pPr>
        <w:spacing w:line="240" w:lineRule="exact"/>
        <w:jc w:val="both"/>
        <w:rPr>
          <w:rFonts w:ascii="Arial" w:hAnsi="Arial" w:cs="Arial"/>
          <w:sz w:val="20"/>
          <w:szCs w:val="20"/>
        </w:rPr>
      </w:pPr>
      <w:r w:rsidRPr="006F7B44">
        <w:rPr>
          <w:rFonts w:ascii="Arial" w:hAnsi="Arial" w:cs="Arial"/>
          <w:sz w:val="20"/>
          <w:szCs w:val="20"/>
        </w:rPr>
        <w:t>- Uredba (EU) 2016/679 Evropskega parlamenta in Sveta z dne 27. aprila 2016 o varstvu posameznikov pri obdelavi osebnih podatkov in o prostem pretoku takih podatkov ter o razveljavitvi Direktive 95/46/ES</w:t>
      </w:r>
      <w:r w:rsidR="003C4AA8">
        <w:rPr>
          <w:rFonts w:ascii="Arial" w:hAnsi="Arial" w:cs="Arial"/>
          <w:sz w:val="20"/>
          <w:szCs w:val="20"/>
        </w:rPr>
        <w:t xml:space="preserve"> (Splošna uredba o varstvu podatkov)</w:t>
      </w:r>
      <w:r w:rsidRPr="006F7B44">
        <w:rPr>
          <w:rFonts w:ascii="Arial" w:hAnsi="Arial" w:cs="Arial"/>
          <w:sz w:val="20"/>
          <w:szCs w:val="20"/>
        </w:rPr>
        <w:t>,</w:t>
      </w:r>
    </w:p>
    <w:p w14:paraId="5F5FAD1E" w14:textId="77777777" w:rsidR="00BF35E3" w:rsidRPr="006F7B44" w:rsidRDefault="00BF35E3" w:rsidP="00856738">
      <w:pPr>
        <w:spacing w:line="240" w:lineRule="exact"/>
        <w:jc w:val="both"/>
        <w:rPr>
          <w:rFonts w:ascii="Arial" w:hAnsi="Arial" w:cs="Arial"/>
          <w:sz w:val="20"/>
          <w:szCs w:val="20"/>
        </w:rPr>
      </w:pPr>
      <w:r w:rsidRPr="006F7B44">
        <w:rPr>
          <w:rFonts w:ascii="Arial" w:hAnsi="Arial" w:cs="Arial"/>
          <w:sz w:val="20"/>
          <w:szCs w:val="20"/>
        </w:rPr>
        <w:t>- Zakon o varstvu osebnih podatkov (Uradni list RS, št. 163/22),</w:t>
      </w:r>
    </w:p>
    <w:p w14:paraId="748148BD" w14:textId="77777777" w:rsidR="007E748F" w:rsidRPr="006F7B44" w:rsidRDefault="007E748F" w:rsidP="00856738">
      <w:pPr>
        <w:spacing w:line="240" w:lineRule="exact"/>
        <w:jc w:val="both"/>
        <w:rPr>
          <w:rFonts w:ascii="Arial" w:hAnsi="Arial" w:cs="Arial"/>
          <w:sz w:val="20"/>
          <w:szCs w:val="20"/>
        </w:rPr>
      </w:pPr>
      <w:r w:rsidRPr="006F7B44">
        <w:rPr>
          <w:rFonts w:ascii="Arial" w:hAnsi="Arial" w:cs="Arial"/>
          <w:sz w:val="20"/>
          <w:szCs w:val="20"/>
        </w:rPr>
        <w:t xml:space="preserve">- </w:t>
      </w:r>
      <w:proofErr w:type="spellStart"/>
      <w:r w:rsidRPr="006F7B44">
        <w:rPr>
          <w:rFonts w:ascii="Arial" w:hAnsi="Arial" w:cs="Arial"/>
          <w:sz w:val="20"/>
          <w:szCs w:val="20"/>
        </w:rPr>
        <w:t>Konzorcijska</w:t>
      </w:r>
      <w:proofErr w:type="spellEnd"/>
      <w:r w:rsidRPr="006F7B44">
        <w:rPr>
          <w:rFonts w:ascii="Arial" w:hAnsi="Arial" w:cs="Arial"/>
          <w:sz w:val="20"/>
          <w:szCs w:val="20"/>
        </w:rPr>
        <w:t xml:space="preserve"> pogodba </w:t>
      </w:r>
      <w:r w:rsidR="002617F3" w:rsidRPr="006F7B44">
        <w:rPr>
          <w:rFonts w:ascii="Arial" w:hAnsi="Arial" w:cs="Arial"/>
          <w:sz w:val="20"/>
          <w:szCs w:val="20"/>
        </w:rPr>
        <w:t>št.</w:t>
      </w:r>
      <w:r w:rsidR="000C41AA" w:rsidRPr="006F7B44">
        <w:rPr>
          <w:rFonts w:ascii="Arial" w:hAnsi="Arial" w:cs="Arial"/>
          <w:sz w:val="20"/>
          <w:szCs w:val="20"/>
        </w:rPr>
        <w:t xml:space="preserve"> ______</w:t>
      </w:r>
      <w:r w:rsidR="002617F3" w:rsidRPr="006F7B44">
        <w:rPr>
          <w:rFonts w:ascii="Arial" w:hAnsi="Arial" w:cs="Arial"/>
          <w:sz w:val="20"/>
          <w:szCs w:val="20"/>
        </w:rPr>
        <w:t xml:space="preserve"> z dne </w:t>
      </w:r>
      <w:r w:rsidR="000C41AA" w:rsidRPr="006F7B44">
        <w:rPr>
          <w:rFonts w:ascii="Arial" w:hAnsi="Arial" w:cs="Arial"/>
          <w:sz w:val="20"/>
          <w:szCs w:val="20"/>
        </w:rPr>
        <w:t>________</w:t>
      </w:r>
      <w:r w:rsidR="00382270" w:rsidRPr="006F7B44">
        <w:rPr>
          <w:rFonts w:ascii="Arial" w:hAnsi="Arial" w:cs="Arial"/>
          <w:sz w:val="20"/>
          <w:szCs w:val="20"/>
        </w:rPr>
        <w:t xml:space="preserve">, ki je priloga </w:t>
      </w:r>
      <w:r w:rsidR="00785A45" w:rsidRPr="006F7B44">
        <w:rPr>
          <w:rFonts w:ascii="Arial" w:hAnsi="Arial" w:cs="Arial"/>
          <w:sz w:val="20"/>
          <w:szCs w:val="20"/>
        </w:rPr>
        <w:t>Y</w:t>
      </w:r>
      <w:r w:rsidR="00382270" w:rsidRPr="006F7B44">
        <w:rPr>
          <w:rFonts w:ascii="Arial" w:hAnsi="Arial" w:cs="Arial"/>
          <w:sz w:val="20"/>
          <w:szCs w:val="20"/>
        </w:rPr>
        <w:t xml:space="preserve"> in sestavni del te pogodbe</w:t>
      </w:r>
      <w:r w:rsidR="002617F3" w:rsidRPr="006F7B44">
        <w:rPr>
          <w:rFonts w:ascii="Arial" w:hAnsi="Arial" w:cs="Arial"/>
          <w:sz w:val="20"/>
          <w:szCs w:val="20"/>
        </w:rPr>
        <w:t xml:space="preserve"> </w:t>
      </w:r>
      <w:r w:rsidRPr="006F7B44">
        <w:rPr>
          <w:rFonts w:ascii="Arial" w:hAnsi="Arial" w:cs="Arial"/>
          <w:sz w:val="20"/>
          <w:szCs w:val="20"/>
        </w:rPr>
        <w:t>(opcija).</w:t>
      </w:r>
    </w:p>
    <w:p w14:paraId="1ED069A2" w14:textId="77777777" w:rsidR="001034D7" w:rsidRPr="006F7B44" w:rsidRDefault="001034D7" w:rsidP="00856738">
      <w:pPr>
        <w:spacing w:line="240" w:lineRule="exact"/>
        <w:jc w:val="both"/>
        <w:rPr>
          <w:rFonts w:ascii="Arial" w:hAnsi="Arial" w:cs="Arial"/>
          <w:sz w:val="20"/>
          <w:szCs w:val="20"/>
        </w:rPr>
      </w:pPr>
    </w:p>
    <w:p w14:paraId="3C711FC7" w14:textId="77777777" w:rsidR="001034D7" w:rsidRPr="006F7B44" w:rsidRDefault="001034D7" w:rsidP="00856738">
      <w:pPr>
        <w:spacing w:line="240" w:lineRule="exact"/>
        <w:jc w:val="both"/>
        <w:rPr>
          <w:rFonts w:ascii="Arial" w:hAnsi="Arial" w:cs="Arial"/>
          <w:sz w:val="20"/>
          <w:szCs w:val="20"/>
        </w:rPr>
      </w:pPr>
      <w:r w:rsidRPr="006F7B44">
        <w:rPr>
          <w:rFonts w:ascii="Arial" w:hAnsi="Arial" w:cs="Arial"/>
          <w:sz w:val="20"/>
          <w:szCs w:val="20"/>
        </w:rPr>
        <w:t xml:space="preserve">Pogodbeni stranki se dogovorita, da sta pri izvajanju pravic in obveznosti iz te pogodbe dolžni spoštovati vse slovenske in evropske predpise in dokumente, navedene v prejšnjem odstavku, ter njihovo vsebino sprejemata v pogodbeno vsebino. V primeru neskladja med pogodbenimi določbami in dokumenti, navedenimi v prejšnjem odstavku, prevladajo predpisi in pogoji prava EU. </w:t>
      </w:r>
    </w:p>
    <w:p w14:paraId="5ADCEA69" w14:textId="77777777" w:rsidR="001034D7" w:rsidRPr="006F7B44" w:rsidRDefault="001034D7" w:rsidP="00856738">
      <w:pPr>
        <w:spacing w:line="240" w:lineRule="exact"/>
        <w:jc w:val="both"/>
        <w:rPr>
          <w:rFonts w:ascii="Arial" w:hAnsi="Arial" w:cs="Arial"/>
          <w:sz w:val="20"/>
          <w:szCs w:val="20"/>
        </w:rPr>
      </w:pPr>
    </w:p>
    <w:p w14:paraId="6819A52B" w14:textId="77777777" w:rsidR="001034D7" w:rsidRPr="006F7B44" w:rsidRDefault="001034D7" w:rsidP="00856738">
      <w:pPr>
        <w:spacing w:line="240" w:lineRule="exact"/>
        <w:jc w:val="both"/>
        <w:rPr>
          <w:rFonts w:ascii="Arial" w:hAnsi="Arial" w:cs="Arial"/>
          <w:sz w:val="20"/>
          <w:szCs w:val="20"/>
        </w:rPr>
      </w:pPr>
      <w:r w:rsidRPr="006F7B44">
        <w:rPr>
          <w:rFonts w:ascii="Arial" w:hAnsi="Arial" w:cs="Arial"/>
          <w:sz w:val="20"/>
          <w:szCs w:val="20"/>
        </w:rPr>
        <w:t>Upravičenec s podpisom te pogodbe izrecno potrjuje, da je v celoti seznanjen z vsemi predpisi in dokumenti, navedenimi v prvem odstavku tega člena, ter da se z vsebino pravic in obveznosti pogodbenih strank izrecno strinja. Pogodbeni stranki se strinjata, da bosta izpolnjevali svoje obveznosti po tej pogodbi v skladu z vsakokratno veljavnimi predpisi in dokumenti, na katere se ta pogodba sklicuje in ki so del pogodbenega prava.</w:t>
      </w:r>
    </w:p>
    <w:p w14:paraId="3AE25975" w14:textId="77777777" w:rsidR="00924012" w:rsidRDefault="00924012" w:rsidP="00856738">
      <w:pPr>
        <w:spacing w:line="240" w:lineRule="exact"/>
        <w:jc w:val="center"/>
        <w:rPr>
          <w:rFonts w:ascii="Arial" w:hAnsi="Arial" w:cs="Arial"/>
          <w:color w:val="000000"/>
          <w:sz w:val="20"/>
          <w:szCs w:val="20"/>
        </w:rPr>
      </w:pPr>
    </w:p>
    <w:p w14:paraId="188EBA7E" w14:textId="77777777" w:rsidR="00D76892" w:rsidRPr="006F7B44" w:rsidRDefault="00D76892" w:rsidP="00856738">
      <w:pPr>
        <w:spacing w:line="240" w:lineRule="exact"/>
        <w:jc w:val="center"/>
        <w:rPr>
          <w:rFonts w:ascii="Arial" w:hAnsi="Arial" w:cs="Arial"/>
          <w:color w:val="000000"/>
          <w:sz w:val="20"/>
          <w:szCs w:val="20"/>
        </w:rPr>
      </w:pPr>
    </w:p>
    <w:p w14:paraId="36953736" w14:textId="77777777" w:rsidR="008A43DB" w:rsidRPr="006F7B44" w:rsidRDefault="008A43DB" w:rsidP="00856738">
      <w:pPr>
        <w:spacing w:line="240" w:lineRule="exact"/>
        <w:jc w:val="center"/>
        <w:rPr>
          <w:rFonts w:ascii="Arial" w:hAnsi="Arial" w:cs="Arial"/>
          <w:color w:val="000000"/>
          <w:sz w:val="20"/>
          <w:szCs w:val="20"/>
        </w:rPr>
      </w:pPr>
    </w:p>
    <w:p w14:paraId="1573D861" w14:textId="77777777" w:rsidR="00D27F86" w:rsidRPr="006F7B44" w:rsidRDefault="00D27F86" w:rsidP="00856738">
      <w:pPr>
        <w:spacing w:line="240" w:lineRule="exact"/>
        <w:jc w:val="center"/>
        <w:rPr>
          <w:rFonts w:ascii="Arial" w:hAnsi="Arial" w:cs="Arial"/>
          <w:color w:val="000000"/>
          <w:sz w:val="20"/>
          <w:szCs w:val="20"/>
        </w:rPr>
      </w:pPr>
    </w:p>
    <w:p w14:paraId="3FACF796" w14:textId="77777777" w:rsidR="00AF4280" w:rsidRDefault="00AF4280">
      <w:pPr>
        <w:rPr>
          <w:rFonts w:ascii="Arial" w:hAnsi="Arial" w:cs="Arial"/>
          <w:b/>
          <w:color w:val="000000"/>
          <w:sz w:val="20"/>
          <w:szCs w:val="20"/>
        </w:rPr>
      </w:pPr>
      <w:r>
        <w:rPr>
          <w:rFonts w:ascii="Arial" w:hAnsi="Arial" w:cs="Arial"/>
          <w:b/>
          <w:color w:val="000000"/>
          <w:sz w:val="20"/>
          <w:szCs w:val="20"/>
        </w:rPr>
        <w:br w:type="page"/>
      </w:r>
    </w:p>
    <w:p w14:paraId="1840B8D6" w14:textId="4D653B9E" w:rsidR="00924012" w:rsidRPr="006F7B44" w:rsidRDefault="00924012" w:rsidP="00AF4280">
      <w:pPr>
        <w:pStyle w:val="Naslov1"/>
      </w:pPr>
      <w:r w:rsidRPr="006F7B44">
        <w:lastRenderedPageBreak/>
        <w:t xml:space="preserve">PODATKI O </w:t>
      </w:r>
      <w:r w:rsidR="008F77C2" w:rsidRPr="006F7B44">
        <w:t xml:space="preserve">OPERACIJI  </w:t>
      </w:r>
      <w:r w:rsidRPr="006F7B44">
        <w:t>IN OBDOBJE UPRAVIČENOSTI</w:t>
      </w:r>
    </w:p>
    <w:p w14:paraId="05FFBB0B" w14:textId="77777777" w:rsidR="00924012" w:rsidRPr="006F7B44" w:rsidRDefault="00924012" w:rsidP="00856738">
      <w:pPr>
        <w:spacing w:line="240" w:lineRule="exact"/>
        <w:jc w:val="both"/>
        <w:rPr>
          <w:rFonts w:ascii="Arial" w:hAnsi="Arial" w:cs="Arial"/>
          <w:b/>
          <w:color w:val="000000"/>
          <w:sz w:val="20"/>
          <w:szCs w:val="20"/>
        </w:rPr>
      </w:pPr>
    </w:p>
    <w:p w14:paraId="3EB74B8B" w14:textId="77777777" w:rsidR="00924012" w:rsidRPr="006F7B44" w:rsidRDefault="00924012"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 xml:space="preserve">člen </w:t>
      </w:r>
    </w:p>
    <w:p w14:paraId="18D9F654" w14:textId="77777777" w:rsidR="00924012" w:rsidRPr="006F7B44" w:rsidRDefault="00924012" w:rsidP="00856738">
      <w:pPr>
        <w:spacing w:line="240" w:lineRule="exact"/>
        <w:jc w:val="both"/>
        <w:rPr>
          <w:rFonts w:ascii="Arial" w:hAnsi="Arial" w:cs="Arial"/>
          <w:color w:val="000000"/>
          <w:sz w:val="20"/>
          <w:szCs w:val="20"/>
        </w:rPr>
      </w:pPr>
    </w:p>
    <w:p w14:paraId="7CCBBE64" w14:textId="77777777" w:rsidR="00924012" w:rsidRPr="006F7B44" w:rsidRDefault="001A2FF0" w:rsidP="00856738">
      <w:pPr>
        <w:autoSpaceDE w:val="0"/>
        <w:autoSpaceDN w:val="0"/>
        <w:adjustRightInd w:val="0"/>
        <w:spacing w:line="240" w:lineRule="exact"/>
        <w:jc w:val="both"/>
        <w:rPr>
          <w:rFonts w:ascii="Arial" w:hAnsi="Arial" w:cs="Arial"/>
          <w:color w:val="000000"/>
          <w:sz w:val="20"/>
          <w:szCs w:val="20"/>
        </w:rPr>
      </w:pPr>
      <w:r w:rsidRPr="006F7B44">
        <w:rPr>
          <w:rFonts w:ascii="Arial" w:hAnsi="Arial" w:cs="Arial"/>
          <w:color w:val="000000"/>
          <w:sz w:val="20"/>
          <w:szCs w:val="20"/>
        </w:rPr>
        <w:t xml:space="preserve">Namen </w:t>
      </w:r>
      <w:r w:rsidR="0038222E" w:rsidRPr="006F7B44">
        <w:rPr>
          <w:rFonts w:ascii="Arial" w:hAnsi="Arial" w:cs="Arial"/>
          <w:color w:val="000000"/>
          <w:sz w:val="20"/>
          <w:szCs w:val="20"/>
        </w:rPr>
        <w:t>operacije</w:t>
      </w:r>
      <w:r w:rsidRPr="006F7B44">
        <w:rPr>
          <w:rFonts w:ascii="Arial" w:hAnsi="Arial" w:cs="Arial"/>
          <w:color w:val="000000"/>
          <w:sz w:val="20"/>
          <w:szCs w:val="20"/>
        </w:rPr>
        <w:t>, v</w:t>
      </w:r>
      <w:r w:rsidR="00924012" w:rsidRPr="006F7B44">
        <w:rPr>
          <w:rFonts w:ascii="Arial" w:hAnsi="Arial" w:cs="Arial"/>
          <w:color w:val="000000"/>
          <w:sz w:val="20"/>
          <w:szCs w:val="20"/>
        </w:rPr>
        <w:t xml:space="preserve">sebina, cilji </w:t>
      </w:r>
      <w:r w:rsidRPr="006F7B44">
        <w:rPr>
          <w:rFonts w:ascii="Arial" w:hAnsi="Arial" w:cs="Arial"/>
          <w:color w:val="000000"/>
          <w:sz w:val="20"/>
          <w:szCs w:val="20"/>
        </w:rPr>
        <w:t xml:space="preserve">in pričakovani rezultati </w:t>
      </w:r>
      <w:r w:rsidR="00924012" w:rsidRPr="006F7B44">
        <w:rPr>
          <w:rFonts w:ascii="Arial" w:hAnsi="Arial" w:cs="Arial"/>
          <w:color w:val="000000"/>
          <w:sz w:val="20"/>
          <w:szCs w:val="20"/>
        </w:rPr>
        <w:t>z opredeljenimi kazalniki, ter finančna konstrukcija so opredeljeni v vlogi</w:t>
      </w:r>
      <w:r w:rsidR="001B33D0" w:rsidRPr="006F7B44">
        <w:rPr>
          <w:rFonts w:ascii="Arial" w:hAnsi="Arial" w:cs="Arial"/>
          <w:sz w:val="20"/>
          <w:szCs w:val="20"/>
        </w:rPr>
        <w:t xml:space="preserve">, ki </w:t>
      </w:r>
      <w:r w:rsidR="00EA29B6" w:rsidRPr="006F7B44">
        <w:rPr>
          <w:rFonts w:ascii="Arial" w:hAnsi="Arial" w:cs="Arial"/>
          <w:sz w:val="20"/>
          <w:szCs w:val="20"/>
        </w:rPr>
        <w:t>je</w:t>
      </w:r>
      <w:r w:rsidR="001B33D0" w:rsidRPr="006F7B44">
        <w:rPr>
          <w:rFonts w:ascii="Arial" w:hAnsi="Arial" w:cs="Arial"/>
          <w:sz w:val="20"/>
          <w:szCs w:val="20"/>
        </w:rPr>
        <w:t xml:space="preserve"> priloga </w:t>
      </w:r>
      <w:r w:rsidR="00666F41" w:rsidRPr="006F7B44">
        <w:rPr>
          <w:rFonts w:ascii="Arial" w:hAnsi="Arial" w:cs="Arial"/>
          <w:sz w:val="20"/>
          <w:szCs w:val="20"/>
        </w:rPr>
        <w:t xml:space="preserve">X </w:t>
      </w:r>
      <w:r w:rsidR="001B33D0" w:rsidRPr="006F7B44">
        <w:rPr>
          <w:rFonts w:ascii="Arial" w:hAnsi="Arial" w:cs="Arial"/>
          <w:sz w:val="20"/>
          <w:szCs w:val="20"/>
        </w:rPr>
        <w:t>te pogodbe in njen sestavni del</w:t>
      </w:r>
      <w:r w:rsidR="00FA3E5D" w:rsidRPr="006F7B44">
        <w:rPr>
          <w:rFonts w:ascii="Arial" w:hAnsi="Arial" w:cs="Arial"/>
          <w:color w:val="000000"/>
          <w:sz w:val="20"/>
          <w:szCs w:val="20"/>
        </w:rPr>
        <w:t xml:space="preserve">. </w:t>
      </w:r>
    </w:p>
    <w:p w14:paraId="2F540647" w14:textId="77777777" w:rsidR="00924012" w:rsidRPr="006F7B44" w:rsidRDefault="00924012" w:rsidP="00856738">
      <w:pPr>
        <w:autoSpaceDE w:val="0"/>
        <w:autoSpaceDN w:val="0"/>
        <w:adjustRightInd w:val="0"/>
        <w:spacing w:line="240" w:lineRule="exact"/>
        <w:jc w:val="both"/>
        <w:rPr>
          <w:rFonts w:ascii="Arial" w:hAnsi="Arial" w:cs="Arial"/>
          <w:color w:val="000000"/>
          <w:sz w:val="20"/>
          <w:szCs w:val="20"/>
        </w:rPr>
      </w:pPr>
    </w:p>
    <w:p w14:paraId="4581A6B0" w14:textId="77777777" w:rsidR="00924012" w:rsidRPr="006F7B44" w:rsidRDefault="00924012" w:rsidP="00856738">
      <w:pPr>
        <w:autoSpaceDE w:val="0"/>
        <w:autoSpaceDN w:val="0"/>
        <w:adjustRightInd w:val="0"/>
        <w:spacing w:line="240" w:lineRule="exact"/>
        <w:jc w:val="both"/>
        <w:rPr>
          <w:rFonts w:ascii="Arial" w:hAnsi="Arial" w:cs="Arial"/>
          <w:color w:val="000000"/>
          <w:sz w:val="20"/>
          <w:szCs w:val="20"/>
        </w:rPr>
      </w:pPr>
      <w:r w:rsidRPr="006F7B44">
        <w:rPr>
          <w:rFonts w:ascii="Arial" w:hAnsi="Arial" w:cs="Arial"/>
          <w:color w:val="000000"/>
          <w:sz w:val="20"/>
          <w:szCs w:val="20"/>
        </w:rPr>
        <w:t xml:space="preserve">Začetek </w:t>
      </w:r>
      <w:r w:rsidR="0038222E" w:rsidRPr="006F7B44">
        <w:rPr>
          <w:rFonts w:ascii="Arial" w:hAnsi="Arial" w:cs="Arial"/>
          <w:color w:val="000000"/>
          <w:sz w:val="20"/>
          <w:szCs w:val="20"/>
        </w:rPr>
        <w:t xml:space="preserve">operacije </w:t>
      </w:r>
      <w:r w:rsidRPr="006F7B44">
        <w:rPr>
          <w:rFonts w:ascii="Arial" w:hAnsi="Arial" w:cs="Arial"/>
          <w:color w:val="000000"/>
          <w:sz w:val="20"/>
          <w:szCs w:val="20"/>
        </w:rPr>
        <w:t>je</w:t>
      </w:r>
      <w:r w:rsidR="003E101D" w:rsidRPr="006F7B44">
        <w:rPr>
          <w:rFonts w:ascii="Arial" w:hAnsi="Arial" w:cs="Arial"/>
          <w:color w:val="000000"/>
          <w:sz w:val="20"/>
          <w:szCs w:val="20"/>
        </w:rPr>
        <w:t xml:space="preserve"> </w:t>
      </w:r>
      <w:r w:rsidR="000C41AA" w:rsidRPr="006F7B44">
        <w:rPr>
          <w:rFonts w:ascii="Arial" w:hAnsi="Arial" w:cs="Arial"/>
          <w:color w:val="000000"/>
          <w:sz w:val="20"/>
          <w:szCs w:val="20"/>
        </w:rPr>
        <w:t>_____________</w:t>
      </w:r>
    </w:p>
    <w:p w14:paraId="19E48010" w14:textId="77777777" w:rsidR="00856738" w:rsidRPr="006F7B44" w:rsidRDefault="00856738" w:rsidP="00856738">
      <w:pPr>
        <w:autoSpaceDE w:val="0"/>
        <w:autoSpaceDN w:val="0"/>
        <w:adjustRightInd w:val="0"/>
        <w:spacing w:line="240" w:lineRule="exact"/>
        <w:jc w:val="both"/>
        <w:rPr>
          <w:rFonts w:ascii="Arial" w:hAnsi="Arial" w:cs="Arial"/>
          <w:color w:val="000000"/>
          <w:sz w:val="20"/>
          <w:szCs w:val="20"/>
        </w:rPr>
      </w:pPr>
    </w:p>
    <w:p w14:paraId="6E119C48" w14:textId="77777777" w:rsidR="00924012" w:rsidRPr="006F7B44" w:rsidRDefault="00924012" w:rsidP="00856738">
      <w:pPr>
        <w:autoSpaceDE w:val="0"/>
        <w:autoSpaceDN w:val="0"/>
        <w:adjustRightInd w:val="0"/>
        <w:spacing w:line="240" w:lineRule="exact"/>
        <w:jc w:val="both"/>
        <w:rPr>
          <w:rFonts w:ascii="Arial" w:hAnsi="Arial" w:cs="Arial"/>
          <w:color w:val="000000"/>
          <w:sz w:val="20"/>
          <w:szCs w:val="20"/>
        </w:rPr>
      </w:pPr>
      <w:r w:rsidRPr="006F7B44">
        <w:rPr>
          <w:rFonts w:ascii="Arial" w:hAnsi="Arial" w:cs="Arial"/>
          <w:color w:val="000000"/>
          <w:sz w:val="20"/>
          <w:szCs w:val="20"/>
        </w:rPr>
        <w:t xml:space="preserve">Zaključek </w:t>
      </w:r>
      <w:r w:rsidR="0038222E" w:rsidRPr="006F7B44">
        <w:rPr>
          <w:rFonts w:ascii="Arial" w:hAnsi="Arial" w:cs="Arial"/>
          <w:color w:val="000000"/>
          <w:sz w:val="20"/>
          <w:szCs w:val="20"/>
        </w:rPr>
        <w:t xml:space="preserve">operacije </w:t>
      </w:r>
      <w:r w:rsidRPr="006F7B44">
        <w:rPr>
          <w:rFonts w:ascii="Arial" w:hAnsi="Arial" w:cs="Arial"/>
          <w:color w:val="000000"/>
          <w:sz w:val="20"/>
          <w:szCs w:val="20"/>
        </w:rPr>
        <w:t xml:space="preserve">je </w:t>
      </w:r>
      <w:r w:rsidR="00924A64" w:rsidRPr="006F7B44">
        <w:rPr>
          <w:rFonts w:ascii="Arial" w:hAnsi="Arial" w:cs="Arial"/>
          <w:color w:val="000000"/>
          <w:sz w:val="20"/>
          <w:szCs w:val="20"/>
        </w:rPr>
        <w:t xml:space="preserve">najkasneje </w:t>
      </w:r>
      <w:r w:rsidR="003E101D" w:rsidRPr="006F7B44">
        <w:rPr>
          <w:rFonts w:ascii="Arial" w:hAnsi="Arial" w:cs="Arial"/>
          <w:color w:val="000000"/>
          <w:sz w:val="20"/>
          <w:szCs w:val="20"/>
        </w:rPr>
        <w:t>31. 12. 2023</w:t>
      </w:r>
      <w:r w:rsidR="009E502C" w:rsidRPr="006F7B44">
        <w:rPr>
          <w:rFonts w:ascii="Arial" w:hAnsi="Arial" w:cs="Arial"/>
          <w:color w:val="000000"/>
          <w:sz w:val="20"/>
          <w:szCs w:val="20"/>
        </w:rPr>
        <w:t>.</w:t>
      </w:r>
    </w:p>
    <w:p w14:paraId="34A57862" w14:textId="77777777" w:rsidR="00856738" w:rsidRPr="006F7B44" w:rsidRDefault="00856738" w:rsidP="00856738">
      <w:pPr>
        <w:autoSpaceDE w:val="0"/>
        <w:autoSpaceDN w:val="0"/>
        <w:adjustRightInd w:val="0"/>
        <w:spacing w:line="240" w:lineRule="exact"/>
        <w:jc w:val="both"/>
        <w:rPr>
          <w:rFonts w:ascii="Arial" w:hAnsi="Arial" w:cs="Arial"/>
          <w:color w:val="000000"/>
          <w:sz w:val="20"/>
          <w:szCs w:val="20"/>
        </w:rPr>
      </w:pPr>
    </w:p>
    <w:p w14:paraId="4B0815C0" w14:textId="77777777" w:rsidR="00F02C5A" w:rsidRPr="006F7B44" w:rsidRDefault="00F02C5A" w:rsidP="00856738">
      <w:pPr>
        <w:autoSpaceDE w:val="0"/>
        <w:autoSpaceDN w:val="0"/>
        <w:adjustRightInd w:val="0"/>
        <w:spacing w:line="240" w:lineRule="exact"/>
        <w:jc w:val="both"/>
        <w:rPr>
          <w:rFonts w:ascii="Arial" w:hAnsi="Arial" w:cs="Arial"/>
          <w:color w:val="000000"/>
          <w:sz w:val="20"/>
          <w:szCs w:val="20"/>
        </w:rPr>
      </w:pPr>
      <w:r w:rsidRPr="006F7B44">
        <w:rPr>
          <w:rFonts w:ascii="Arial" w:hAnsi="Arial" w:cs="Arial"/>
          <w:color w:val="000000"/>
          <w:sz w:val="20"/>
          <w:szCs w:val="20"/>
        </w:rPr>
        <w:t>Obdobje upravičenosti s</w:t>
      </w:r>
      <w:r w:rsidR="009E502C" w:rsidRPr="006F7B44">
        <w:rPr>
          <w:rFonts w:ascii="Arial" w:hAnsi="Arial" w:cs="Arial"/>
          <w:color w:val="000000"/>
          <w:sz w:val="20"/>
          <w:szCs w:val="20"/>
        </w:rPr>
        <w:t xml:space="preserve">troškov in izdatkov se šteje od </w:t>
      </w:r>
      <w:r w:rsidR="003E101D" w:rsidRPr="006F7B44">
        <w:rPr>
          <w:rFonts w:ascii="Arial" w:hAnsi="Arial" w:cs="Arial"/>
          <w:color w:val="000000"/>
          <w:sz w:val="20"/>
          <w:szCs w:val="20"/>
        </w:rPr>
        <w:t>datuma objave javnega razpisa v Uradnem listu RS</w:t>
      </w:r>
      <w:r w:rsidR="009E502C" w:rsidRPr="006F7B44">
        <w:rPr>
          <w:rFonts w:ascii="Arial" w:hAnsi="Arial" w:cs="Arial"/>
          <w:color w:val="000000"/>
          <w:sz w:val="20"/>
          <w:szCs w:val="20"/>
        </w:rPr>
        <w:t xml:space="preserve"> do </w:t>
      </w:r>
      <w:r w:rsidR="003E101D" w:rsidRPr="006F7B44">
        <w:rPr>
          <w:rFonts w:ascii="Arial" w:hAnsi="Arial" w:cs="Arial"/>
          <w:color w:val="000000"/>
          <w:sz w:val="20"/>
          <w:szCs w:val="20"/>
        </w:rPr>
        <w:t>31. 12. 2023</w:t>
      </w:r>
      <w:r w:rsidR="000E19B1" w:rsidRPr="006F7B44">
        <w:rPr>
          <w:rFonts w:ascii="Arial" w:hAnsi="Arial" w:cs="Arial"/>
          <w:color w:val="000000"/>
          <w:sz w:val="20"/>
          <w:szCs w:val="20"/>
        </w:rPr>
        <w:t xml:space="preserve">. </w:t>
      </w:r>
    </w:p>
    <w:p w14:paraId="103751E7" w14:textId="77777777" w:rsidR="004D1865" w:rsidRPr="006F7B44" w:rsidRDefault="004D1865" w:rsidP="00856738">
      <w:pPr>
        <w:autoSpaceDE w:val="0"/>
        <w:autoSpaceDN w:val="0"/>
        <w:adjustRightInd w:val="0"/>
        <w:spacing w:line="240" w:lineRule="exact"/>
        <w:jc w:val="both"/>
        <w:rPr>
          <w:rFonts w:ascii="Arial" w:hAnsi="Arial" w:cs="Arial"/>
          <w:color w:val="000000"/>
          <w:sz w:val="20"/>
          <w:szCs w:val="20"/>
        </w:rPr>
      </w:pPr>
    </w:p>
    <w:p w14:paraId="354DB4A7" w14:textId="77777777" w:rsidR="00924012" w:rsidRPr="006F7B44" w:rsidRDefault="00924012" w:rsidP="00856738">
      <w:pPr>
        <w:spacing w:line="240" w:lineRule="exact"/>
        <w:rPr>
          <w:rFonts w:ascii="Arial" w:hAnsi="Arial" w:cs="Arial"/>
          <w:b/>
          <w:color w:val="000000"/>
          <w:sz w:val="20"/>
          <w:szCs w:val="20"/>
        </w:rPr>
      </w:pPr>
    </w:p>
    <w:p w14:paraId="01184B2E" w14:textId="77777777" w:rsidR="00924012" w:rsidRPr="006F7B44" w:rsidRDefault="00924012" w:rsidP="00AF4280">
      <w:pPr>
        <w:pStyle w:val="Naslov1"/>
      </w:pPr>
      <w:r w:rsidRPr="006F7B44">
        <w:t>POGODBENA VREDNOST IN FINANČNI NAČRT</w:t>
      </w:r>
    </w:p>
    <w:p w14:paraId="1C08D564" w14:textId="77777777" w:rsidR="00924012" w:rsidRPr="006F7B44" w:rsidRDefault="00924012" w:rsidP="00856738">
      <w:pPr>
        <w:spacing w:line="240" w:lineRule="exact"/>
        <w:jc w:val="both"/>
        <w:rPr>
          <w:rFonts w:ascii="Arial" w:hAnsi="Arial" w:cs="Arial"/>
          <w:b/>
          <w:color w:val="000000"/>
          <w:sz w:val="20"/>
          <w:szCs w:val="20"/>
        </w:rPr>
      </w:pPr>
    </w:p>
    <w:p w14:paraId="19EF2138" w14:textId="77777777" w:rsidR="00924012" w:rsidRPr="006F7B44" w:rsidRDefault="00924012" w:rsidP="00856738">
      <w:pPr>
        <w:numPr>
          <w:ilvl w:val="0"/>
          <w:numId w:val="9"/>
        </w:numPr>
        <w:spacing w:line="240" w:lineRule="exact"/>
        <w:jc w:val="center"/>
        <w:rPr>
          <w:rFonts w:ascii="Arial" w:hAnsi="Arial" w:cs="Arial"/>
          <w:color w:val="000000"/>
          <w:sz w:val="20"/>
          <w:szCs w:val="20"/>
        </w:rPr>
      </w:pPr>
      <w:bookmarkStart w:id="3" w:name="_Hlk132888711"/>
      <w:r w:rsidRPr="006F7B44">
        <w:rPr>
          <w:rFonts w:ascii="Arial" w:hAnsi="Arial" w:cs="Arial"/>
          <w:color w:val="000000"/>
          <w:sz w:val="20"/>
          <w:szCs w:val="20"/>
        </w:rPr>
        <w:t xml:space="preserve">člen </w:t>
      </w:r>
    </w:p>
    <w:bookmarkEnd w:id="3"/>
    <w:p w14:paraId="05DA0FB1" w14:textId="77777777" w:rsidR="00924012" w:rsidRPr="006F7B44" w:rsidRDefault="00924012" w:rsidP="00856738">
      <w:pPr>
        <w:spacing w:line="240" w:lineRule="exact"/>
        <w:jc w:val="center"/>
        <w:rPr>
          <w:rFonts w:ascii="Arial" w:hAnsi="Arial" w:cs="Arial"/>
          <w:color w:val="000000"/>
          <w:sz w:val="20"/>
          <w:szCs w:val="20"/>
        </w:rPr>
      </w:pPr>
    </w:p>
    <w:p w14:paraId="1998A6D3" w14:textId="77777777" w:rsidR="003E101D" w:rsidRPr="006F7B44" w:rsidRDefault="00924012" w:rsidP="00856738">
      <w:pPr>
        <w:autoSpaceDE w:val="0"/>
        <w:autoSpaceDN w:val="0"/>
        <w:adjustRightInd w:val="0"/>
        <w:spacing w:line="240" w:lineRule="exact"/>
        <w:jc w:val="both"/>
        <w:rPr>
          <w:rFonts w:ascii="Arial" w:hAnsi="Arial" w:cs="Arial"/>
          <w:color w:val="000000"/>
          <w:sz w:val="20"/>
          <w:szCs w:val="20"/>
        </w:rPr>
      </w:pPr>
      <w:r w:rsidRPr="006F7B44">
        <w:rPr>
          <w:rFonts w:ascii="Arial" w:hAnsi="Arial" w:cs="Arial"/>
          <w:color w:val="000000"/>
          <w:sz w:val="20"/>
          <w:szCs w:val="20"/>
        </w:rPr>
        <w:t xml:space="preserve">Ministrstvo po izvedenem </w:t>
      </w:r>
      <w:r w:rsidR="00420C62" w:rsidRPr="006F7B44">
        <w:rPr>
          <w:rFonts w:ascii="Arial" w:hAnsi="Arial" w:cs="Arial"/>
          <w:color w:val="000000"/>
          <w:sz w:val="20"/>
          <w:szCs w:val="20"/>
        </w:rPr>
        <w:t>j</w:t>
      </w:r>
      <w:r w:rsidRPr="006F7B44">
        <w:rPr>
          <w:rFonts w:ascii="Arial" w:hAnsi="Arial" w:cs="Arial"/>
          <w:color w:val="000000"/>
          <w:sz w:val="20"/>
          <w:szCs w:val="20"/>
        </w:rPr>
        <w:t>avnem razpisu, na podlagi sklepa</w:t>
      </w:r>
      <w:r w:rsidR="002D2061" w:rsidRPr="006F7B44">
        <w:rPr>
          <w:rFonts w:ascii="Arial" w:hAnsi="Arial" w:cs="Arial"/>
          <w:color w:val="000000"/>
          <w:sz w:val="20"/>
          <w:szCs w:val="20"/>
        </w:rPr>
        <w:t xml:space="preserve"> o izboru</w:t>
      </w:r>
      <w:r w:rsidR="00D32486" w:rsidRPr="006F7B44">
        <w:rPr>
          <w:rFonts w:ascii="Arial" w:hAnsi="Arial" w:cs="Arial"/>
          <w:color w:val="000000"/>
          <w:sz w:val="20"/>
          <w:szCs w:val="20"/>
        </w:rPr>
        <w:t xml:space="preserve">, </w:t>
      </w:r>
      <w:r w:rsidRPr="006F7B44">
        <w:rPr>
          <w:rFonts w:ascii="Arial" w:hAnsi="Arial" w:cs="Arial"/>
          <w:color w:val="000000"/>
          <w:sz w:val="20"/>
          <w:szCs w:val="20"/>
        </w:rPr>
        <w:t xml:space="preserve">upravičencu dodeljuje nepovratna sredstva za sofinanciranje upravičenih stroškov </w:t>
      </w:r>
      <w:r w:rsidR="00C607BB" w:rsidRPr="006F7B44">
        <w:rPr>
          <w:rFonts w:ascii="Arial" w:hAnsi="Arial" w:cs="Arial"/>
          <w:color w:val="000000"/>
          <w:sz w:val="20"/>
          <w:szCs w:val="20"/>
        </w:rPr>
        <w:t>operacije</w:t>
      </w:r>
      <w:r w:rsidRPr="006F7B44">
        <w:rPr>
          <w:rFonts w:ascii="Arial" w:hAnsi="Arial" w:cs="Arial"/>
          <w:color w:val="000000"/>
          <w:sz w:val="20"/>
          <w:szCs w:val="20"/>
        </w:rPr>
        <w:t xml:space="preserve"> v višini </w:t>
      </w:r>
      <w:r w:rsidR="003E101D" w:rsidRPr="006F7B44">
        <w:rPr>
          <w:rFonts w:ascii="Arial" w:hAnsi="Arial" w:cs="Arial"/>
          <w:color w:val="000000"/>
          <w:sz w:val="20"/>
          <w:szCs w:val="20"/>
        </w:rPr>
        <w:t>xx</w:t>
      </w:r>
      <w:r w:rsidR="009E502C" w:rsidRPr="006F7B44">
        <w:rPr>
          <w:rFonts w:ascii="Arial" w:hAnsi="Arial" w:cs="Arial"/>
          <w:color w:val="000000"/>
          <w:sz w:val="20"/>
          <w:szCs w:val="20"/>
        </w:rPr>
        <w:t xml:space="preserve"> </w:t>
      </w:r>
      <w:r w:rsidRPr="006F7B44">
        <w:rPr>
          <w:rFonts w:ascii="Arial" w:hAnsi="Arial" w:cs="Arial"/>
          <w:color w:val="000000"/>
          <w:sz w:val="20"/>
          <w:szCs w:val="20"/>
        </w:rPr>
        <w:t xml:space="preserve">EUR </w:t>
      </w:r>
      <w:r w:rsidR="00D32486" w:rsidRPr="006F7B44">
        <w:rPr>
          <w:rFonts w:ascii="Arial" w:hAnsi="Arial" w:cs="Arial"/>
          <w:color w:val="000000"/>
          <w:sz w:val="20"/>
          <w:szCs w:val="20"/>
        </w:rPr>
        <w:t>(</w:t>
      </w:r>
      <w:r w:rsidRPr="006F7B44">
        <w:rPr>
          <w:rFonts w:ascii="Arial" w:hAnsi="Arial" w:cs="Arial"/>
          <w:color w:val="000000"/>
          <w:sz w:val="20"/>
          <w:szCs w:val="20"/>
        </w:rPr>
        <w:t>z besedo</w:t>
      </w:r>
      <w:r w:rsidR="00D32486" w:rsidRPr="006F7B44">
        <w:rPr>
          <w:rFonts w:ascii="Arial" w:hAnsi="Arial" w:cs="Arial"/>
          <w:color w:val="000000"/>
          <w:sz w:val="20"/>
          <w:szCs w:val="20"/>
        </w:rPr>
        <w:t>:</w:t>
      </w:r>
      <w:r w:rsidR="009E502C" w:rsidRPr="006F7B44">
        <w:rPr>
          <w:rFonts w:ascii="Arial" w:hAnsi="Arial" w:cs="Arial"/>
          <w:color w:val="000000"/>
          <w:sz w:val="20"/>
          <w:szCs w:val="20"/>
        </w:rPr>
        <w:t xml:space="preserve"> </w:t>
      </w:r>
      <w:r w:rsidR="003E101D" w:rsidRPr="006F7B44">
        <w:rPr>
          <w:rFonts w:ascii="Arial" w:hAnsi="Arial" w:cs="Arial"/>
          <w:color w:val="000000"/>
          <w:sz w:val="20"/>
          <w:szCs w:val="20"/>
        </w:rPr>
        <w:t xml:space="preserve">xx </w:t>
      </w:r>
      <w:r w:rsidRPr="006F7B44">
        <w:rPr>
          <w:rFonts w:ascii="Arial" w:hAnsi="Arial" w:cs="Arial"/>
          <w:color w:val="000000"/>
          <w:sz w:val="20"/>
          <w:szCs w:val="20"/>
        </w:rPr>
        <w:t>EUR</w:t>
      </w:r>
      <w:r w:rsidR="00D32486" w:rsidRPr="006F7B44">
        <w:rPr>
          <w:rFonts w:ascii="Arial" w:hAnsi="Arial" w:cs="Arial"/>
          <w:color w:val="000000"/>
          <w:sz w:val="20"/>
          <w:szCs w:val="20"/>
        </w:rPr>
        <w:t xml:space="preserve"> in X</w:t>
      </w:r>
      <w:r w:rsidR="00A864B7" w:rsidRPr="006F7B44">
        <w:rPr>
          <w:rFonts w:ascii="Arial" w:hAnsi="Arial" w:cs="Arial"/>
          <w:color w:val="000000"/>
          <w:sz w:val="20"/>
          <w:szCs w:val="20"/>
        </w:rPr>
        <w:t>/</w:t>
      </w:r>
      <w:r w:rsidR="00A0760B" w:rsidRPr="006F7B44">
        <w:rPr>
          <w:rFonts w:ascii="Arial" w:hAnsi="Arial" w:cs="Arial"/>
          <w:color w:val="000000"/>
          <w:sz w:val="20"/>
          <w:szCs w:val="20"/>
        </w:rPr>
        <w:t>100)</w:t>
      </w:r>
      <w:r w:rsidRPr="006F7B44">
        <w:rPr>
          <w:rFonts w:ascii="Arial" w:hAnsi="Arial" w:cs="Arial"/>
          <w:color w:val="000000"/>
          <w:sz w:val="20"/>
          <w:szCs w:val="20"/>
        </w:rPr>
        <w:t>.</w:t>
      </w:r>
      <w:r w:rsidR="000B0778" w:rsidRPr="006F7B44">
        <w:rPr>
          <w:rFonts w:ascii="Arial" w:hAnsi="Arial" w:cs="Arial"/>
          <w:color w:val="000000"/>
          <w:sz w:val="20"/>
          <w:szCs w:val="20"/>
        </w:rPr>
        <w:t xml:space="preserve"> </w:t>
      </w:r>
    </w:p>
    <w:p w14:paraId="10449A40" w14:textId="77777777" w:rsidR="00EA6F48" w:rsidRPr="006F7B44" w:rsidRDefault="00EA6F48" w:rsidP="00856738">
      <w:pPr>
        <w:autoSpaceDE w:val="0"/>
        <w:autoSpaceDN w:val="0"/>
        <w:adjustRightInd w:val="0"/>
        <w:spacing w:line="240" w:lineRule="exact"/>
        <w:jc w:val="both"/>
        <w:rPr>
          <w:rFonts w:ascii="Arial" w:hAnsi="Arial" w:cs="Arial"/>
          <w:color w:val="000000"/>
          <w:sz w:val="20"/>
          <w:szCs w:val="20"/>
        </w:rPr>
      </w:pPr>
    </w:p>
    <w:p w14:paraId="32DE3DD0" w14:textId="77777777" w:rsidR="00EA6F48" w:rsidRPr="006F7B44" w:rsidRDefault="00EA6F48" w:rsidP="00856738">
      <w:pPr>
        <w:autoSpaceDE w:val="0"/>
        <w:autoSpaceDN w:val="0"/>
        <w:adjustRightInd w:val="0"/>
        <w:spacing w:line="240" w:lineRule="exact"/>
        <w:jc w:val="both"/>
        <w:rPr>
          <w:rFonts w:ascii="Arial" w:hAnsi="Arial" w:cs="Arial"/>
          <w:color w:val="000000"/>
          <w:sz w:val="20"/>
          <w:szCs w:val="20"/>
        </w:rPr>
      </w:pPr>
      <w:r w:rsidRPr="006F7B44">
        <w:rPr>
          <w:rFonts w:ascii="Arial" w:hAnsi="Arial" w:cs="Arial"/>
          <w:color w:val="000000"/>
          <w:sz w:val="20"/>
          <w:szCs w:val="20"/>
        </w:rPr>
        <w:t>Upravičencu bo sofinanciranih 100 % upravičenih javnih izdatkov</w:t>
      </w:r>
      <w:r w:rsidR="003E101D" w:rsidRPr="006F7B44">
        <w:rPr>
          <w:rFonts w:ascii="Arial" w:hAnsi="Arial" w:cs="Arial"/>
          <w:color w:val="000000"/>
          <w:sz w:val="20"/>
          <w:szCs w:val="20"/>
        </w:rPr>
        <w:t xml:space="preserve"> iz sredstev </w:t>
      </w:r>
      <w:proofErr w:type="spellStart"/>
      <w:r w:rsidR="003E101D" w:rsidRPr="006F7B44">
        <w:rPr>
          <w:rFonts w:ascii="Arial" w:hAnsi="Arial" w:cs="Arial"/>
          <w:color w:val="000000"/>
          <w:sz w:val="20"/>
          <w:szCs w:val="20"/>
        </w:rPr>
        <w:t>React</w:t>
      </w:r>
      <w:proofErr w:type="spellEnd"/>
      <w:r w:rsidR="003E101D" w:rsidRPr="006F7B44">
        <w:rPr>
          <w:rFonts w:ascii="Arial" w:hAnsi="Arial" w:cs="Arial"/>
          <w:color w:val="000000"/>
          <w:sz w:val="20"/>
          <w:szCs w:val="20"/>
        </w:rPr>
        <w:t>-EU ESS</w:t>
      </w:r>
      <w:r w:rsidRPr="006F7B44">
        <w:rPr>
          <w:rFonts w:ascii="Arial" w:hAnsi="Arial" w:cs="Arial"/>
          <w:color w:val="000000"/>
          <w:sz w:val="20"/>
          <w:szCs w:val="20"/>
        </w:rPr>
        <w:t>.</w:t>
      </w:r>
    </w:p>
    <w:p w14:paraId="12F62B5F" w14:textId="77777777" w:rsidR="00924012" w:rsidRPr="006F7B44" w:rsidRDefault="00924012" w:rsidP="00856738">
      <w:pPr>
        <w:autoSpaceDE w:val="0"/>
        <w:autoSpaceDN w:val="0"/>
        <w:adjustRightInd w:val="0"/>
        <w:spacing w:line="240" w:lineRule="exact"/>
        <w:jc w:val="both"/>
        <w:rPr>
          <w:rFonts w:ascii="Arial" w:hAnsi="Arial" w:cs="Arial"/>
          <w:color w:val="000000"/>
          <w:sz w:val="20"/>
          <w:szCs w:val="20"/>
        </w:rPr>
      </w:pPr>
    </w:p>
    <w:p w14:paraId="08EA8C55" w14:textId="77777777" w:rsidR="00924012" w:rsidRPr="006F7B44" w:rsidRDefault="00924012"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Sredstva sofinanciranja so zagotovljena na proračunski</w:t>
      </w:r>
      <w:r w:rsidR="00C74FCC" w:rsidRPr="006F7B44">
        <w:rPr>
          <w:rFonts w:ascii="Arial" w:hAnsi="Arial" w:cs="Arial"/>
          <w:color w:val="000000"/>
          <w:sz w:val="20"/>
          <w:szCs w:val="20"/>
        </w:rPr>
        <w:t>h</w:t>
      </w:r>
      <w:r w:rsidRPr="006F7B44">
        <w:rPr>
          <w:rFonts w:ascii="Arial" w:hAnsi="Arial" w:cs="Arial"/>
          <w:color w:val="000000"/>
          <w:sz w:val="20"/>
          <w:szCs w:val="20"/>
        </w:rPr>
        <w:t xml:space="preserve"> postavk</w:t>
      </w:r>
      <w:r w:rsidR="00C74FCC" w:rsidRPr="006F7B44">
        <w:rPr>
          <w:rFonts w:ascii="Arial" w:hAnsi="Arial" w:cs="Arial"/>
          <w:color w:val="000000"/>
          <w:sz w:val="20"/>
          <w:szCs w:val="20"/>
        </w:rPr>
        <w:t>ah</w:t>
      </w:r>
      <w:r w:rsidRPr="006F7B44">
        <w:rPr>
          <w:rFonts w:ascii="Arial" w:hAnsi="Arial" w:cs="Arial"/>
          <w:color w:val="000000"/>
          <w:sz w:val="20"/>
          <w:szCs w:val="20"/>
        </w:rPr>
        <w:t>:</w:t>
      </w:r>
      <w:r w:rsidR="003E101D" w:rsidRPr="006F7B44">
        <w:rPr>
          <w:rFonts w:ascii="Arial" w:hAnsi="Arial" w:cs="Arial"/>
          <w:color w:val="000000"/>
          <w:sz w:val="20"/>
          <w:szCs w:val="20"/>
        </w:rPr>
        <w:t xml:space="preserve"> </w:t>
      </w:r>
      <w:r w:rsidR="008A43DB" w:rsidRPr="006F7B44">
        <w:rPr>
          <w:rFonts w:ascii="Arial" w:hAnsi="Arial" w:cs="Arial"/>
          <w:color w:val="000000"/>
          <w:sz w:val="20"/>
          <w:szCs w:val="20"/>
        </w:rPr>
        <w:t>231127 PN16.1 – Digitalna preobrazba - COVID-19-ESS-EU-ReactEU</w:t>
      </w:r>
      <w:r w:rsidR="00C74FCC" w:rsidRPr="006F7B44">
        <w:rPr>
          <w:rFonts w:ascii="Arial" w:hAnsi="Arial" w:cs="Arial"/>
          <w:color w:val="000000"/>
          <w:sz w:val="20"/>
          <w:szCs w:val="20"/>
        </w:rPr>
        <w:t xml:space="preserve"> in </w:t>
      </w:r>
      <w:r w:rsidR="00C74FCC" w:rsidRPr="006F7B44">
        <w:rPr>
          <w:rFonts w:ascii="Arial" w:hAnsi="Arial" w:cs="Arial"/>
          <w:sz w:val="20"/>
          <w:szCs w:val="20"/>
        </w:rPr>
        <w:t>231646 – e-Vključenost</w:t>
      </w:r>
      <w:r w:rsidR="00BB7E04" w:rsidRPr="006F7B44">
        <w:rPr>
          <w:rStyle w:val="Sprotnaopomba-sklic"/>
          <w:rFonts w:ascii="Arial" w:hAnsi="Arial" w:cs="Arial"/>
          <w:sz w:val="20"/>
          <w:szCs w:val="20"/>
        </w:rPr>
        <w:footnoteReference w:id="1"/>
      </w:r>
      <w:r w:rsidR="008A43DB" w:rsidRPr="006F7B44">
        <w:rPr>
          <w:rFonts w:ascii="Arial" w:hAnsi="Arial" w:cs="Arial"/>
          <w:color w:val="000000"/>
          <w:sz w:val="20"/>
          <w:szCs w:val="20"/>
        </w:rPr>
        <w:t>.</w:t>
      </w:r>
    </w:p>
    <w:p w14:paraId="2916462D" w14:textId="77777777" w:rsidR="00924012" w:rsidRPr="006F7B44" w:rsidRDefault="00924012" w:rsidP="00856738">
      <w:pPr>
        <w:spacing w:line="240" w:lineRule="exact"/>
        <w:ind w:left="2124" w:firstLine="708"/>
        <w:jc w:val="both"/>
        <w:rPr>
          <w:rFonts w:ascii="Arial" w:hAnsi="Arial" w:cs="Arial"/>
          <w:i/>
          <w:color w:val="000000"/>
          <w:sz w:val="20"/>
          <w:szCs w:val="20"/>
        </w:rPr>
      </w:pPr>
    </w:p>
    <w:p w14:paraId="568EEB66" w14:textId="77777777" w:rsidR="00924012" w:rsidRPr="006F7B44" w:rsidRDefault="00924012" w:rsidP="00856738">
      <w:pPr>
        <w:spacing w:line="240" w:lineRule="exact"/>
        <w:jc w:val="both"/>
        <w:rPr>
          <w:rFonts w:ascii="Arial" w:hAnsi="Arial" w:cs="Arial"/>
          <w:sz w:val="20"/>
          <w:szCs w:val="20"/>
        </w:rPr>
      </w:pPr>
      <w:r w:rsidRPr="00346534">
        <w:rPr>
          <w:rFonts w:ascii="Arial" w:hAnsi="Arial" w:cs="Arial"/>
          <w:sz w:val="20"/>
          <w:szCs w:val="20"/>
        </w:rPr>
        <w:t>Upravičen</w:t>
      </w:r>
      <w:r w:rsidR="00454610" w:rsidRPr="00346534">
        <w:rPr>
          <w:rFonts w:ascii="Arial" w:hAnsi="Arial" w:cs="Arial"/>
          <w:sz w:val="20"/>
          <w:szCs w:val="20"/>
        </w:rPr>
        <w:t>ec</w:t>
      </w:r>
      <w:r w:rsidRPr="00346534">
        <w:rPr>
          <w:rFonts w:ascii="Arial" w:hAnsi="Arial" w:cs="Arial"/>
          <w:sz w:val="20"/>
          <w:szCs w:val="20"/>
        </w:rPr>
        <w:t xml:space="preserve"> </w:t>
      </w:r>
      <w:r w:rsidR="00454610" w:rsidRPr="00346534">
        <w:rPr>
          <w:rFonts w:ascii="Arial" w:hAnsi="Arial" w:cs="Arial"/>
          <w:sz w:val="20"/>
          <w:szCs w:val="20"/>
        </w:rPr>
        <w:t>je</w:t>
      </w:r>
      <w:r w:rsidRPr="00346534">
        <w:rPr>
          <w:rFonts w:ascii="Arial" w:hAnsi="Arial" w:cs="Arial"/>
          <w:sz w:val="20"/>
          <w:szCs w:val="20"/>
        </w:rPr>
        <w:t xml:space="preserve"> pri izvajanju </w:t>
      </w:r>
      <w:r w:rsidR="00D42608" w:rsidRPr="00346534">
        <w:rPr>
          <w:rFonts w:ascii="Arial" w:hAnsi="Arial" w:cs="Arial"/>
          <w:sz w:val="20"/>
          <w:szCs w:val="20"/>
        </w:rPr>
        <w:t xml:space="preserve">operacije </w:t>
      </w:r>
      <w:r w:rsidRPr="00346534">
        <w:rPr>
          <w:rFonts w:ascii="Arial" w:hAnsi="Arial" w:cs="Arial"/>
          <w:sz w:val="20"/>
          <w:szCs w:val="20"/>
        </w:rPr>
        <w:t xml:space="preserve">upravičen do izplačila </w:t>
      </w:r>
      <w:r w:rsidR="0096016F" w:rsidRPr="00346534">
        <w:rPr>
          <w:rFonts w:ascii="Arial" w:hAnsi="Arial" w:cs="Arial"/>
          <w:sz w:val="20"/>
          <w:szCs w:val="20"/>
        </w:rPr>
        <w:t xml:space="preserve">posameznih </w:t>
      </w:r>
      <w:r w:rsidRPr="00346534">
        <w:rPr>
          <w:rFonts w:ascii="Arial" w:hAnsi="Arial" w:cs="Arial"/>
          <w:sz w:val="20"/>
          <w:szCs w:val="20"/>
        </w:rPr>
        <w:t>predplačil</w:t>
      </w:r>
      <w:r w:rsidR="006735A2" w:rsidRPr="00346534">
        <w:rPr>
          <w:rFonts w:ascii="Arial" w:hAnsi="Arial" w:cs="Arial"/>
          <w:sz w:val="20"/>
          <w:szCs w:val="20"/>
        </w:rPr>
        <w:t xml:space="preserve">, pri čemer </w:t>
      </w:r>
      <w:r w:rsidR="000D085C" w:rsidRPr="00346534">
        <w:rPr>
          <w:rFonts w:ascii="Arial" w:hAnsi="Arial" w:cs="Arial"/>
          <w:sz w:val="20"/>
          <w:szCs w:val="20"/>
        </w:rPr>
        <w:t>skup</w:t>
      </w:r>
      <w:r w:rsidR="009D7C92" w:rsidRPr="00346534">
        <w:rPr>
          <w:rFonts w:ascii="Arial" w:hAnsi="Arial" w:cs="Arial"/>
          <w:sz w:val="20"/>
          <w:szCs w:val="20"/>
        </w:rPr>
        <w:t>na</w:t>
      </w:r>
      <w:r w:rsidR="000D085C" w:rsidRPr="00346534">
        <w:rPr>
          <w:rFonts w:ascii="Arial" w:hAnsi="Arial" w:cs="Arial"/>
          <w:sz w:val="20"/>
          <w:szCs w:val="20"/>
        </w:rPr>
        <w:t xml:space="preserve"> vrednost </w:t>
      </w:r>
      <w:r w:rsidR="006735A2" w:rsidRPr="00346534">
        <w:rPr>
          <w:rFonts w:ascii="Arial" w:hAnsi="Arial" w:cs="Arial"/>
          <w:sz w:val="20"/>
          <w:szCs w:val="20"/>
        </w:rPr>
        <w:t>predplačil ne sme presegati</w:t>
      </w:r>
      <w:r w:rsidRPr="00346534">
        <w:rPr>
          <w:rFonts w:ascii="Arial" w:hAnsi="Arial" w:cs="Arial"/>
          <w:sz w:val="20"/>
          <w:szCs w:val="20"/>
        </w:rPr>
        <w:t xml:space="preserve"> 30</w:t>
      </w:r>
      <w:r w:rsidR="00D32486" w:rsidRPr="00346534">
        <w:rPr>
          <w:rFonts w:ascii="Arial" w:hAnsi="Arial" w:cs="Arial"/>
          <w:sz w:val="20"/>
          <w:szCs w:val="20"/>
        </w:rPr>
        <w:t xml:space="preserve"> </w:t>
      </w:r>
      <w:r w:rsidRPr="00346534">
        <w:rPr>
          <w:rFonts w:ascii="Arial" w:hAnsi="Arial" w:cs="Arial"/>
          <w:sz w:val="20"/>
          <w:szCs w:val="20"/>
        </w:rPr>
        <w:t>% upravičenih javnih izdatkov</w:t>
      </w:r>
      <w:r w:rsidR="006735A2" w:rsidRPr="00346534">
        <w:rPr>
          <w:rFonts w:ascii="Arial" w:hAnsi="Arial" w:cs="Arial"/>
          <w:sz w:val="20"/>
          <w:szCs w:val="20"/>
        </w:rPr>
        <w:t xml:space="preserve"> po tej pogodbi</w:t>
      </w:r>
      <w:r w:rsidRPr="00346534">
        <w:rPr>
          <w:rFonts w:ascii="Arial" w:hAnsi="Arial" w:cs="Arial"/>
          <w:sz w:val="20"/>
          <w:szCs w:val="20"/>
        </w:rPr>
        <w:t>.</w:t>
      </w:r>
    </w:p>
    <w:p w14:paraId="43E98F58" w14:textId="77777777" w:rsidR="00604C16" w:rsidRPr="006F7B44" w:rsidRDefault="00604C16" w:rsidP="00856738">
      <w:pPr>
        <w:spacing w:line="240" w:lineRule="exact"/>
        <w:jc w:val="both"/>
        <w:rPr>
          <w:rFonts w:ascii="Arial" w:hAnsi="Arial" w:cs="Arial"/>
          <w:sz w:val="20"/>
          <w:szCs w:val="20"/>
        </w:rPr>
      </w:pPr>
    </w:p>
    <w:p w14:paraId="722CF8AF" w14:textId="77777777" w:rsidR="00924012" w:rsidRPr="006F7B44" w:rsidRDefault="00924012" w:rsidP="00856738">
      <w:pPr>
        <w:spacing w:line="240" w:lineRule="exact"/>
        <w:jc w:val="both"/>
        <w:rPr>
          <w:rFonts w:ascii="Arial" w:hAnsi="Arial" w:cs="Arial"/>
          <w:sz w:val="20"/>
          <w:szCs w:val="20"/>
        </w:rPr>
      </w:pPr>
      <w:r w:rsidRPr="006F7B44">
        <w:rPr>
          <w:rFonts w:ascii="Arial" w:hAnsi="Arial" w:cs="Arial"/>
          <w:sz w:val="20"/>
          <w:szCs w:val="20"/>
        </w:rPr>
        <w:t xml:space="preserve">Predplačila bo ministrstvo izplačevalo na osnovi izstavljenih </w:t>
      </w:r>
      <w:r w:rsidR="001947E0" w:rsidRPr="006F7B44">
        <w:rPr>
          <w:rFonts w:ascii="Arial" w:hAnsi="Arial" w:cs="Arial"/>
          <w:sz w:val="20"/>
          <w:szCs w:val="20"/>
        </w:rPr>
        <w:t xml:space="preserve">zahtevkov za </w:t>
      </w:r>
      <w:r w:rsidR="00812D8E" w:rsidRPr="006F7B44">
        <w:rPr>
          <w:rFonts w:ascii="Arial" w:hAnsi="Arial" w:cs="Arial"/>
          <w:sz w:val="20"/>
          <w:szCs w:val="20"/>
        </w:rPr>
        <w:t xml:space="preserve">izplačilo </w:t>
      </w:r>
      <w:r w:rsidR="001947E0" w:rsidRPr="006F7B44">
        <w:rPr>
          <w:rFonts w:ascii="Arial" w:hAnsi="Arial" w:cs="Arial"/>
          <w:sz w:val="20"/>
          <w:szCs w:val="20"/>
        </w:rPr>
        <w:t>predplačil</w:t>
      </w:r>
      <w:r w:rsidR="00812D8E" w:rsidRPr="006F7B44">
        <w:rPr>
          <w:rFonts w:ascii="Arial" w:hAnsi="Arial" w:cs="Arial"/>
          <w:sz w:val="20"/>
          <w:szCs w:val="20"/>
        </w:rPr>
        <w:t>a</w:t>
      </w:r>
      <w:r w:rsidR="001947E0" w:rsidRPr="006F7B44">
        <w:rPr>
          <w:rFonts w:ascii="Arial" w:hAnsi="Arial" w:cs="Arial"/>
          <w:sz w:val="20"/>
          <w:szCs w:val="20"/>
        </w:rPr>
        <w:t xml:space="preserve"> (v nadaljnjem besedilu: ZZ</w:t>
      </w:r>
      <w:r w:rsidR="00147EF2">
        <w:rPr>
          <w:rFonts w:ascii="Arial" w:hAnsi="Arial" w:cs="Arial"/>
          <w:sz w:val="20"/>
          <w:szCs w:val="20"/>
        </w:rPr>
        <w:t>I</w:t>
      </w:r>
      <w:r w:rsidR="001947E0" w:rsidRPr="006F7B44">
        <w:rPr>
          <w:rFonts w:ascii="Arial" w:hAnsi="Arial" w:cs="Arial"/>
          <w:sz w:val="20"/>
          <w:szCs w:val="20"/>
        </w:rPr>
        <w:t>P)</w:t>
      </w:r>
      <w:r w:rsidRPr="006F7B44">
        <w:rPr>
          <w:rFonts w:ascii="Arial" w:hAnsi="Arial" w:cs="Arial"/>
          <w:sz w:val="20"/>
          <w:szCs w:val="20"/>
        </w:rPr>
        <w:t xml:space="preserve">. </w:t>
      </w:r>
      <w:r w:rsidR="008246BD">
        <w:rPr>
          <w:rFonts w:ascii="Arial" w:hAnsi="Arial" w:cs="Arial"/>
          <w:sz w:val="20"/>
          <w:szCs w:val="20"/>
        </w:rPr>
        <w:t>Skupna v</w:t>
      </w:r>
      <w:r w:rsidRPr="006F7B44">
        <w:rPr>
          <w:rFonts w:ascii="Arial" w:hAnsi="Arial" w:cs="Arial"/>
          <w:sz w:val="20"/>
          <w:szCs w:val="20"/>
        </w:rPr>
        <w:t xml:space="preserve">išina </w:t>
      </w:r>
      <w:r w:rsidR="008246BD">
        <w:rPr>
          <w:rFonts w:ascii="Arial" w:hAnsi="Arial" w:cs="Arial"/>
          <w:sz w:val="20"/>
          <w:szCs w:val="20"/>
        </w:rPr>
        <w:t>posameznih</w:t>
      </w:r>
      <w:r w:rsidR="00346534">
        <w:rPr>
          <w:rFonts w:ascii="Arial" w:hAnsi="Arial" w:cs="Arial"/>
          <w:sz w:val="20"/>
          <w:szCs w:val="20"/>
        </w:rPr>
        <w:t xml:space="preserve"> </w:t>
      </w:r>
      <w:r w:rsidRPr="006F7B44">
        <w:rPr>
          <w:rFonts w:ascii="Arial" w:hAnsi="Arial" w:cs="Arial"/>
          <w:sz w:val="20"/>
          <w:szCs w:val="20"/>
        </w:rPr>
        <w:t xml:space="preserve">predplačil </w:t>
      </w:r>
      <w:r w:rsidR="008246BD">
        <w:rPr>
          <w:rFonts w:ascii="Arial" w:hAnsi="Arial" w:cs="Arial"/>
          <w:sz w:val="20"/>
          <w:szCs w:val="20"/>
        </w:rPr>
        <w:t>je lahko</w:t>
      </w:r>
      <w:r w:rsidR="008246BD" w:rsidRPr="006F7B44">
        <w:rPr>
          <w:rFonts w:ascii="Arial" w:hAnsi="Arial" w:cs="Arial"/>
          <w:sz w:val="20"/>
          <w:szCs w:val="20"/>
        </w:rPr>
        <w:t xml:space="preserve"> </w:t>
      </w:r>
      <w:r w:rsidR="005F5070" w:rsidRPr="006F7B44">
        <w:rPr>
          <w:rFonts w:ascii="Arial" w:hAnsi="Arial" w:cs="Arial"/>
          <w:sz w:val="20"/>
          <w:szCs w:val="20"/>
        </w:rPr>
        <w:t xml:space="preserve">največ </w:t>
      </w:r>
      <w:r w:rsidR="00B3289D" w:rsidRPr="006F7B44">
        <w:rPr>
          <w:rFonts w:ascii="Arial" w:hAnsi="Arial" w:cs="Arial"/>
          <w:sz w:val="20"/>
          <w:szCs w:val="20"/>
        </w:rPr>
        <w:t>3</w:t>
      </w:r>
      <w:r w:rsidR="003E101D" w:rsidRPr="006F7B44">
        <w:rPr>
          <w:rFonts w:ascii="Arial" w:hAnsi="Arial" w:cs="Arial"/>
          <w:sz w:val="20"/>
          <w:szCs w:val="20"/>
        </w:rPr>
        <w:t>0</w:t>
      </w:r>
      <w:r w:rsidRPr="006F7B44">
        <w:rPr>
          <w:rFonts w:ascii="Arial" w:hAnsi="Arial" w:cs="Arial"/>
          <w:sz w:val="20"/>
          <w:szCs w:val="20"/>
        </w:rPr>
        <w:t xml:space="preserve"> % od </w:t>
      </w:r>
      <w:r w:rsidR="00B3289D" w:rsidRPr="006F7B44">
        <w:rPr>
          <w:rFonts w:ascii="Arial" w:hAnsi="Arial" w:cs="Arial"/>
          <w:sz w:val="20"/>
          <w:szCs w:val="20"/>
        </w:rPr>
        <w:t>pogodbene vrednosti</w:t>
      </w:r>
      <w:r w:rsidR="001947E0" w:rsidRPr="006F7B44">
        <w:rPr>
          <w:rFonts w:ascii="Arial" w:hAnsi="Arial" w:cs="Arial"/>
          <w:sz w:val="20"/>
          <w:szCs w:val="20"/>
        </w:rPr>
        <w:t>.</w:t>
      </w:r>
      <w:r w:rsidR="00CF420A" w:rsidRPr="006F7B44">
        <w:rPr>
          <w:rFonts w:ascii="Arial" w:hAnsi="Arial" w:cs="Arial"/>
          <w:sz w:val="20"/>
          <w:szCs w:val="20"/>
        </w:rPr>
        <w:t xml:space="preserve"> Predplačilo se poračunava tako, da se od vrednosti vsakega predloženega Z</w:t>
      </w:r>
      <w:r w:rsidR="00F56ABE" w:rsidRPr="006F7B44">
        <w:rPr>
          <w:rFonts w:ascii="Arial" w:hAnsi="Arial" w:cs="Arial"/>
          <w:sz w:val="20"/>
          <w:szCs w:val="20"/>
        </w:rPr>
        <w:t>Z</w:t>
      </w:r>
      <w:r w:rsidR="00CF420A" w:rsidRPr="006F7B44">
        <w:rPr>
          <w:rFonts w:ascii="Arial" w:hAnsi="Arial" w:cs="Arial"/>
          <w:sz w:val="20"/>
          <w:szCs w:val="20"/>
        </w:rPr>
        <w:t xml:space="preserve">I z obveznimi dokazili, sproti odšteva znesek predplačila, tako da se vsakokratno izplačano predplačilo poračuna v celoti. </w:t>
      </w:r>
      <w:r w:rsidR="004F0AD9" w:rsidRPr="006F7B44">
        <w:rPr>
          <w:rFonts w:ascii="Arial" w:hAnsi="Arial" w:cs="Arial"/>
          <w:sz w:val="20"/>
          <w:szCs w:val="20"/>
        </w:rPr>
        <w:t xml:space="preserve">Upravičenec lahko </w:t>
      </w:r>
      <w:r w:rsidR="00CF420A" w:rsidRPr="006F7B44">
        <w:rPr>
          <w:rFonts w:ascii="Arial" w:hAnsi="Arial" w:cs="Arial"/>
          <w:sz w:val="20"/>
          <w:szCs w:val="20"/>
        </w:rPr>
        <w:t>šele po celotnem poračunu predhodno izplačanega predplačila uveljavlja novo predplačilo za pokrivanje izdatkov za prihodnje obdobje.</w:t>
      </w:r>
    </w:p>
    <w:p w14:paraId="424D49FC" w14:textId="77777777" w:rsidR="00924012" w:rsidRPr="006F7B44" w:rsidRDefault="00924012" w:rsidP="00856738">
      <w:pPr>
        <w:spacing w:line="240" w:lineRule="exact"/>
        <w:jc w:val="both"/>
        <w:rPr>
          <w:rFonts w:ascii="Arial" w:hAnsi="Arial" w:cs="Arial"/>
          <w:sz w:val="20"/>
          <w:szCs w:val="20"/>
        </w:rPr>
      </w:pPr>
    </w:p>
    <w:p w14:paraId="2A1C1E7E" w14:textId="77777777" w:rsidR="00604C16" w:rsidRPr="006F7B44" w:rsidRDefault="00604C16"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Ministrstvo si pridržuje pravico, da glede na razpoložljiva proračunska sredstva</w:t>
      </w:r>
      <w:r w:rsidR="008C5CE6" w:rsidRPr="006F7B44">
        <w:rPr>
          <w:rFonts w:ascii="Arial" w:hAnsi="Arial" w:cs="Arial"/>
          <w:color w:val="000000"/>
          <w:sz w:val="20"/>
          <w:szCs w:val="20"/>
        </w:rPr>
        <w:t>,</w:t>
      </w:r>
      <w:r w:rsidR="001947E0" w:rsidRPr="006F7B44">
        <w:rPr>
          <w:rFonts w:ascii="Arial" w:hAnsi="Arial" w:cs="Arial"/>
          <w:color w:val="000000"/>
          <w:sz w:val="20"/>
          <w:szCs w:val="20"/>
        </w:rPr>
        <w:t xml:space="preserve"> od</w:t>
      </w:r>
      <w:r w:rsidR="003F1DD7" w:rsidRPr="006F7B44">
        <w:rPr>
          <w:rFonts w:ascii="Arial" w:hAnsi="Arial" w:cs="Arial"/>
          <w:color w:val="000000"/>
          <w:sz w:val="20"/>
          <w:szCs w:val="20"/>
        </w:rPr>
        <w:t xml:space="preserve"> upravičenca</w:t>
      </w:r>
      <w:r w:rsidRPr="006F7B44">
        <w:rPr>
          <w:rFonts w:ascii="Arial" w:hAnsi="Arial" w:cs="Arial"/>
          <w:color w:val="000000"/>
          <w:sz w:val="20"/>
          <w:szCs w:val="20"/>
        </w:rPr>
        <w:t xml:space="preserve"> </w:t>
      </w:r>
      <w:r w:rsidR="001947E0" w:rsidRPr="006F7B44">
        <w:rPr>
          <w:rFonts w:ascii="Arial" w:hAnsi="Arial" w:cs="Arial"/>
          <w:color w:val="000000"/>
          <w:sz w:val="20"/>
          <w:szCs w:val="20"/>
        </w:rPr>
        <w:t xml:space="preserve">zahteva </w:t>
      </w:r>
      <w:r w:rsidRPr="006F7B44">
        <w:rPr>
          <w:rFonts w:ascii="Arial" w:hAnsi="Arial" w:cs="Arial"/>
          <w:color w:val="000000"/>
          <w:sz w:val="20"/>
          <w:szCs w:val="20"/>
        </w:rPr>
        <w:t xml:space="preserve">prilagoditev dinamike sofinanciranja in višino sofinanciranja </w:t>
      </w:r>
      <w:r w:rsidR="00200654" w:rsidRPr="006F7B44">
        <w:rPr>
          <w:rFonts w:ascii="Arial" w:hAnsi="Arial" w:cs="Arial"/>
          <w:color w:val="000000"/>
          <w:sz w:val="20"/>
          <w:szCs w:val="20"/>
        </w:rPr>
        <w:t>operacije</w:t>
      </w:r>
      <w:r w:rsidRPr="006F7B44">
        <w:rPr>
          <w:rFonts w:ascii="Arial" w:hAnsi="Arial" w:cs="Arial"/>
          <w:color w:val="000000"/>
          <w:sz w:val="20"/>
          <w:szCs w:val="20"/>
        </w:rPr>
        <w:t>.</w:t>
      </w:r>
    </w:p>
    <w:p w14:paraId="13CA885D" w14:textId="77777777" w:rsidR="005A3CD7" w:rsidRPr="006F7B44" w:rsidRDefault="005A3CD7" w:rsidP="00856738">
      <w:pPr>
        <w:spacing w:line="240" w:lineRule="exact"/>
        <w:jc w:val="both"/>
        <w:rPr>
          <w:rFonts w:ascii="Arial" w:hAnsi="Arial" w:cs="Arial"/>
          <w:color w:val="000000"/>
          <w:sz w:val="20"/>
          <w:szCs w:val="20"/>
        </w:rPr>
      </w:pPr>
    </w:p>
    <w:p w14:paraId="5BDE214A" w14:textId="77777777" w:rsidR="00924012" w:rsidRPr="00346534" w:rsidRDefault="005A3CD7" w:rsidP="005A3CD7">
      <w:pPr>
        <w:numPr>
          <w:ilvl w:val="0"/>
          <w:numId w:val="9"/>
        </w:numPr>
        <w:spacing w:line="240" w:lineRule="exact"/>
        <w:jc w:val="center"/>
        <w:rPr>
          <w:rFonts w:ascii="Arial" w:hAnsi="Arial" w:cs="Arial"/>
          <w:color w:val="000000"/>
          <w:sz w:val="20"/>
          <w:szCs w:val="20"/>
        </w:rPr>
      </w:pPr>
      <w:r w:rsidRPr="00346534">
        <w:rPr>
          <w:rFonts w:ascii="Arial" w:hAnsi="Arial" w:cs="Arial"/>
          <w:color w:val="000000"/>
          <w:sz w:val="20"/>
          <w:szCs w:val="20"/>
        </w:rPr>
        <w:t>člen</w:t>
      </w:r>
    </w:p>
    <w:p w14:paraId="73AFF4FD" w14:textId="77777777" w:rsidR="0033755F" w:rsidRPr="00346534" w:rsidRDefault="0033755F" w:rsidP="005A3CD7">
      <w:pPr>
        <w:spacing w:line="240" w:lineRule="exact"/>
        <w:jc w:val="both"/>
        <w:rPr>
          <w:rFonts w:ascii="Arial" w:hAnsi="Arial" w:cs="Arial"/>
          <w:color w:val="000000"/>
          <w:sz w:val="20"/>
          <w:szCs w:val="20"/>
        </w:rPr>
      </w:pPr>
    </w:p>
    <w:p w14:paraId="40567756" w14:textId="77777777" w:rsidR="005A3CD7" w:rsidRPr="00346534" w:rsidRDefault="005A3CD7" w:rsidP="005A3CD7">
      <w:pPr>
        <w:spacing w:line="240" w:lineRule="exact"/>
        <w:jc w:val="both"/>
        <w:rPr>
          <w:rFonts w:ascii="Arial" w:hAnsi="Arial" w:cs="Arial"/>
          <w:color w:val="000000"/>
          <w:sz w:val="20"/>
          <w:szCs w:val="20"/>
        </w:rPr>
      </w:pPr>
      <w:r w:rsidRPr="00346534">
        <w:rPr>
          <w:rFonts w:ascii="Arial" w:hAnsi="Arial" w:cs="Arial"/>
          <w:color w:val="000000"/>
          <w:sz w:val="20"/>
          <w:szCs w:val="20"/>
        </w:rPr>
        <w:t>Ministrstvo se obveže upravičencu sofinancirati upravičene stroške v višini do </w:t>
      </w:r>
      <w:r w:rsidR="00E621B8" w:rsidRPr="00346534">
        <w:rPr>
          <w:rFonts w:ascii="Arial" w:hAnsi="Arial" w:cs="Arial"/>
          <w:color w:val="000000"/>
          <w:sz w:val="20"/>
          <w:szCs w:val="20"/>
        </w:rPr>
        <w:t xml:space="preserve">_________ </w:t>
      </w:r>
      <w:r w:rsidRPr="00346534">
        <w:rPr>
          <w:rFonts w:ascii="Arial" w:hAnsi="Arial" w:cs="Arial"/>
          <w:color w:val="000000"/>
          <w:sz w:val="20"/>
          <w:szCs w:val="20"/>
        </w:rPr>
        <w:t>EUR</w:t>
      </w:r>
      <w:r w:rsidR="00AA48FB" w:rsidRPr="00346534">
        <w:rPr>
          <w:rFonts w:ascii="Arial" w:hAnsi="Arial" w:cs="Arial"/>
          <w:color w:val="000000"/>
          <w:sz w:val="20"/>
          <w:szCs w:val="20"/>
        </w:rPr>
        <w:t xml:space="preserve">, </w:t>
      </w:r>
      <w:r w:rsidRPr="00346534">
        <w:rPr>
          <w:rFonts w:ascii="Arial" w:hAnsi="Arial" w:cs="Arial"/>
          <w:color w:val="000000"/>
          <w:sz w:val="20"/>
          <w:szCs w:val="20"/>
        </w:rPr>
        <w:t xml:space="preserve">na podlagi </w:t>
      </w:r>
      <w:r w:rsidR="00812D8E" w:rsidRPr="00346534">
        <w:rPr>
          <w:rFonts w:ascii="Arial" w:hAnsi="Arial" w:cs="Arial"/>
          <w:color w:val="000000"/>
          <w:sz w:val="20"/>
          <w:szCs w:val="20"/>
        </w:rPr>
        <w:t xml:space="preserve">pravilnih, </w:t>
      </w:r>
      <w:r w:rsidRPr="00346534">
        <w:rPr>
          <w:rFonts w:ascii="Arial" w:hAnsi="Arial" w:cs="Arial"/>
          <w:color w:val="000000"/>
          <w:sz w:val="20"/>
          <w:szCs w:val="20"/>
        </w:rPr>
        <w:t>popolnih</w:t>
      </w:r>
      <w:r w:rsidR="00812D8E" w:rsidRPr="00346534">
        <w:rPr>
          <w:rFonts w:ascii="Arial" w:hAnsi="Arial" w:cs="Arial"/>
          <w:color w:val="000000"/>
          <w:sz w:val="20"/>
          <w:szCs w:val="20"/>
        </w:rPr>
        <w:t xml:space="preserve"> in pravočasnih</w:t>
      </w:r>
      <w:r w:rsidRPr="00346534">
        <w:rPr>
          <w:rFonts w:ascii="Arial" w:hAnsi="Arial" w:cs="Arial"/>
          <w:color w:val="000000"/>
          <w:sz w:val="20"/>
          <w:szCs w:val="20"/>
        </w:rPr>
        <w:t xml:space="preserve"> ZZI </w:t>
      </w:r>
      <w:r w:rsidR="00DA0715" w:rsidRPr="00346534">
        <w:rPr>
          <w:rFonts w:ascii="Arial" w:hAnsi="Arial" w:cs="Arial"/>
          <w:color w:val="000000"/>
          <w:sz w:val="20"/>
          <w:szCs w:val="20"/>
        </w:rPr>
        <w:t xml:space="preserve">z obveznimi prilogami, ki izkazujejo nastanek upravičenih izdatkov, </w:t>
      </w:r>
      <w:r w:rsidRPr="00346534">
        <w:rPr>
          <w:rFonts w:ascii="Arial" w:hAnsi="Arial" w:cs="Arial"/>
          <w:color w:val="000000"/>
          <w:sz w:val="20"/>
          <w:szCs w:val="20"/>
        </w:rPr>
        <w:t>in pod pogoji iz te pogodbe</w:t>
      </w:r>
      <w:r w:rsidR="00F71CBB" w:rsidRPr="00346534">
        <w:rPr>
          <w:rFonts w:ascii="Arial" w:hAnsi="Arial" w:cs="Arial"/>
          <w:color w:val="000000"/>
          <w:sz w:val="20"/>
          <w:szCs w:val="20"/>
        </w:rPr>
        <w:t xml:space="preserve">, vendar največ do pogodbeno dogovorjenega zneska, opredeljenega v </w:t>
      </w:r>
      <w:r w:rsidR="00A864B7" w:rsidRPr="00346534">
        <w:rPr>
          <w:rFonts w:ascii="Arial" w:hAnsi="Arial" w:cs="Arial"/>
          <w:color w:val="000000"/>
          <w:sz w:val="20"/>
          <w:szCs w:val="20"/>
        </w:rPr>
        <w:t xml:space="preserve">prvem odstavku </w:t>
      </w:r>
      <w:r w:rsidR="006D7F96" w:rsidRPr="00346534">
        <w:rPr>
          <w:rFonts w:ascii="Arial" w:hAnsi="Arial" w:cs="Arial"/>
          <w:color w:val="000000"/>
          <w:sz w:val="20"/>
          <w:szCs w:val="20"/>
        </w:rPr>
        <w:t>7.</w:t>
      </w:r>
      <w:r w:rsidR="00A864B7" w:rsidRPr="00346534">
        <w:rPr>
          <w:rFonts w:ascii="Arial" w:hAnsi="Arial" w:cs="Arial"/>
          <w:color w:val="000000"/>
          <w:sz w:val="20"/>
          <w:szCs w:val="20"/>
        </w:rPr>
        <w:t xml:space="preserve"> </w:t>
      </w:r>
      <w:r w:rsidR="006D7F96" w:rsidRPr="00346534">
        <w:rPr>
          <w:rFonts w:ascii="Arial" w:hAnsi="Arial" w:cs="Arial"/>
          <w:color w:val="000000"/>
          <w:sz w:val="20"/>
          <w:szCs w:val="20"/>
        </w:rPr>
        <w:t>č</w:t>
      </w:r>
      <w:r w:rsidR="00A864B7" w:rsidRPr="00346534">
        <w:rPr>
          <w:rFonts w:ascii="Arial" w:hAnsi="Arial" w:cs="Arial"/>
          <w:color w:val="000000"/>
          <w:sz w:val="20"/>
          <w:szCs w:val="20"/>
        </w:rPr>
        <w:t>lena</w:t>
      </w:r>
      <w:r w:rsidR="006D7F96" w:rsidRPr="00346534">
        <w:rPr>
          <w:rFonts w:ascii="Arial" w:hAnsi="Arial" w:cs="Arial"/>
          <w:color w:val="000000"/>
          <w:sz w:val="20"/>
          <w:szCs w:val="20"/>
        </w:rPr>
        <w:t xml:space="preserve"> </w:t>
      </w:r>
      <w:r w:rsidR="00F71CBB" w:rsidRPr="00346534">
        <w:rPr>
          <w:rFonts w:ascii="Arial" w:hAnsi="Arial" w:cs="Arial"/>
          <w:color w:val="000000"/>
          <w:sz w:val="20"/>
          <w:szCs w:val="20"/>
        </w:rPr>
        <w:t>te pogodb</w:t>
      </w:r>
      <w:r w:rsidR="006D7F96" w:rsidRPr="00346534">
        <w:rPr>
          <w:rFonts w:ascii="Arial" w:hAnsi="Arial" w:cs="Arial"/>
          <w:color w:val="000000"/>
          <w:sz w:val="20"/>
          <w:szCs w:val="20"/>
        </w:rPr>
        <w:t>e</w:t>
      </w:r>
      <w:r w:rsidR="00AA48FB" w:rsidRPr="00346534">
        <w:rPr>
          <w:rFonts w:ascii="Arial" w:hAnsi="Arial" w:cs="Arial"/>
          <w:color w:val="000000"/>
          <w:sz w:val="20"/>
          <w:szCs w:val="20"/>
        </w:rPr>
        <w:t>.</w:t>
      </w:r>
    </w:p>
    <w:p w14:paraId="502CE799" w14:textId="77777777" w:rsidR="005A3CD7" w:rsidRPr="00346534" w:rsidRDefault="005A3CD7" w:rsidP="005A3CD7">
      <w:pPr>
        <w:spacing w:line="240" w:lineRule="exact"/>
        <w:jc w:val="both"/>
        <w:rPr>
          <w:rFonts w:ascii="Arial" w:hAnsi="Arial" w:cs="Arial"/>
          <w:color w:val="000000"/>
          <w:sz w:val="20"/>
          <w:szCs w:val="20"/>
        </w:rPr>
      </w:pPr>
    </w:p>
    <w:p w14:paraId="65BDABC0" w14:textId="77777777" w:rsidR="005A3CD7" w:rsidRPr="00346534" w:rsidRDefault="005A3CD7" w:rsidP="005A3CD7">
      <w:pPr>
        <w:spacing w:line="240" w:lineRule="exact"/>
        <w:jc w:val="both"/>
        <w:rPr>
          <w:rFonts w:ascii="Arial" w:hAnsi="Arial" w:cs="Arial"/>
          <w:color w:val="000000"/>
          <w:sz w:val="20"/>
          <w:szCs w:val="20"/>
        </w:rPr>
      </w:pPr>
      <w:r w:rsidRPr="00346534">
        <w:rPr>
          <w:rFonts w:ascii="Arial" w:hAnsi="Arial" w:cs="Arial"/>
          <w:color w:val="000000"/>
          <w:sz w:val="20"/>
          <w:szCs w:val="20"/>
        </w:rPr>
        <w:t>Finančni viri za celotno obdobje sofinanciranja operacije po posameznih letih so predvidoma naslednji:</w:t>
      </w:r>
    </w:p>
    <w:p w14:paraId="3872D66B" w14:textId="77777777" w:rsidR="006D7A4E" w:rsidRPr="00346534" w:rsidRDefault="006D7A4E" w:rsidP="006D7A4E">
      <w:pPr>
        <w:tabs>
          <w:tab w:val="left" w:pos="3402"/>
        </w:tabs>
        <w:jc w:val="both"/>
        <w:rPr>
          <w:rFonts w:ascii="Arial" w:hAnsi="Arial" w:cs="Arial"/>
          <w:sz w:val="20"/>
          <w:szCs w:val="20"/>
        </w:rPr>
      </w:pPr>
      <w:r w:rsidRPr="00346534">
        <w:rPr>
          <w:rFonts w:ascii="Arial" w:hAnsi="Arial" w:cs="Arial"/>
          <w:sz w:val="20"/>
          <w:szCs w:val="20"/>
        </w:rPr>
        <w:tab/>
      </w:r>
    </w:p>
    <w:tbl>
      <w:tblPr>
        <w:tblStyle w:val="Tabelamrea1"/>
        <w:tblW w:w="0" w:type="auto"/>
        <w:tblLook w:val="04A0" w:firstRow="1" w:lastRow="0" w:firstColumn="1" w:lastColumn="0" w:noHBand="0" w:noVBand="1"/>
      </w:tblPr>
      <w:tblGrid>
        <w:gridCol w:w="3250"/>
        <w:gridCol w:w="2554"/>
        <w:gridCol w:w="2689"/>
      </w:tblGrid>
      <w:tr w:rsidR="000B1628" w:rsidRPr="00346534" w14:paraId="62DC3077" w14:textId="77777777" w:rsidTr="00AF4280">
        <w:trPr>
          <w:trHeight w:val="464"/>
        </w:trPr>
        <w:tc>
          <w:tcPr>
            <w:tcW w:w="3250" w:type="dxa"/>
          </w:tcPr>
          <w:p w14:paraId="28988F67" w14:textId="77777777" w:rsidR="000B1628" w:rsidRPr="00346534" w:rsidRDefault="000B1628" w:rsidP="008F1096">
            <w:pPr>
              <w:jc w:val="both"/>
              <w:rPr>
                <w:rFonts w:ascii="Arial" w:hAnsi="Arial" w:cs="Arial"/>
                <w:sz w:val="20"/>
                <w:szCs w:val="20"/>
              </w:rPr>
            </w:pPr>
            <w:bookmarkStart w:id="4" w:name="_Hlk130374869"/>
            <w:r w:rsidRPr="00346534">
              <w:rPr>
                <w:rFonts w:ascii="Arial" w:hAnsi="Arial" w:cs="Arial"/>
                <w:sz w:val="20"/>
                <w:szCs w:val="20"/>
              </w:rPr>
              <w:t xml:space="preserve">Proračunska postavka </w:t>
            </w:r>
          </w:p>
        </w:tc>
        <w:tc>
          <w:tcPr>
            <w:tcW w:w="2554" w:type="dxa"/>
          </w:tcPr>
          <w:p w14:paraId="7FC235A9" w14:textId="77777777" w:rsidR="000B1628" w:rsidRPr="00346534" w:rsidRDefault="000B1628" w:rsidP="008F1096">
            <w:pPr>
              <w:jc w:val="both"/>
              <w:rPr>
                <w:rFonts w:ascii="Arial" w:hAnsi="Arial" w:cs="Arial"/>
                <w:sz w:val="20"/>
                <w:szCs w:val="20"/>
              </w:rPr>
            </w:pPr>
            <w:r w:rsidRPr="00346534">
              <w:rPr>
                <w:rFonts w:ascii="Arial" w:hAnsi="Arial" w:cs="Arial"/>
                <w:sz w:val="20"/>
                <w:szCs w:val="20"/>
              </w:rPr>
              <w:t>2023</w:t>
            </w:r>
          </w:p>
        </w:tc>
        <w:tc>
          <w:tcPr>
            <w:tcW w:w="2689" w:type="dxa"/>
          </w:tcPr>
          <w:p w14:paraId="58918D07" w14:textId="77777777" w:rsidR="000B1628" w:rsidRPr="00346534" w:rsidRDefault="000B1628" w:rsidP="008F1096">
            <w:pPr>
              <w:jc w:val="both"/>
              <w:rPr>
                <w:rFonts w:ascii="Arial" w:hAnsi="Arial" w:cs="Arial"/>
                <w:sz w:val="20"/>
                <w:szCs w:val="20"/>
              </w:rPr>
            </w:pPr>
            <w:r w:rsidRPr="00346534">
              <w:rPr>
                <w:rFonts w:ascii="Arial" w:hAnsi="Arial" w:cs="Arial"/>
                <w:sz w:val="20"/>
                <w:szCs w:val="20"/>
              </w:rPr>
              <w:t>*2024</w:t>
            </w:r>
          </w:p>
        </w:tc>
      </w:tr>
      <w:tr w:rsidR="000B1628" w:rsidRPr="00346534" w14:paraId="1B2A2BD7" w14:textId="77777777" w:rsidTr="00AF4280">
        <w:trPr>
          <w:trHeight w:val="556"/>
        </w:trPr>
        <w:tc>
          <w:tcPr>
            <w:tcW w:w="3250" w:type="dxa"/>
          </w:tcPr>
          <w:p w14:paraId="343C26CA" w14:textId="77777777" w:rsidR="000B1628" w:rsidRPr="00346534" w:rsidRDefault="000B1628" w:rsidP="008F1096">
            <w:pPr>
              <w:jc w:val="both"/>
              <w:rPr>
                <w:rFonts w:ascii="Arial" w:hAnsi="Arial" w:cs="Arial"/>
                <w:sz w:val="20"/>
                <w:szCs w:val="20"/>
              </w:rPr>
            </w:pPr>
            <w:r w:rsidRPr="00346534">
              <w:rPr>
                <w:rFonts w:ascii="Arial" w:hAnsi="Arial" w:cs="Arial"/>
                <w:sz w:val="20"/>
                <w:szCs w:val="20"/>
              </w:rPr>
              <w:t>231127 PN16.1 – Digitalna preobrazba - COVID-19-ESS-EU-ReactEU</w:t>
            </w:r>
          </w:p>
        </w:tc>
        <w:tc>
          <w:tcPr>
            <w:tcW w:w="2554" w:type="dxa"/>
          </w:tcPr>
          <w:p w14:paraId="02A8D9E5" w14:textId="77777777" w:rsidR="000B1628" w:rsidRPr="00346534" w:rsidRDefault="000D085C" w:rsidP="008F1096">
            <w:pPr>
              <w:jc w:val="both"/>
              <w:rPr>
                <w:rFonts w:ascii="Arial" w:hAnsi="Arial" w:cs="Arial"/>
                <w:sz w:val="20"/>
                <w:szCs w:val="20"/>
              </w:rPr>
            </w:pPr>
            <w:r w:rsidRPr="00346534">
              <w:rPr>
                <w:rFonts w:ascii="Arial" w:hAnsi="Arial" w:cs="Arial"/>
                <w:sz w:val="20"/>
                <w:szCs w:val="20"/>
              </w:rPr>
              <w:t>xx</w:t>
            </w:r>
          </w:p>
        </w:tc>
        <w:tc>
          <w:tcPr>
            <w:tcW w:w="2689" w:type="dxa"/>
          </w:tcPr>
          <w:p w14:paraId="22BBD6BF" w14:textId="77777777" w:rsidR="000B1628" w:rsidRPr="00346534" w:rsidRDefault="000B1628" w:rsidP="008F1096">
            <w:pPr>
              <w:jc w:val="both"/>
              <w:rPr>
                <w:rFonts w:ascii="Arial" w:hAnsi="Arial" w:cs="Arial"/>
                <w:sz w:val="20"/>
                <w:szCs w:val="20"/>
              </w:rPr>
            </w:pPr>
          </w:p>
        </w:tc>
      </w:tr>
      <w:tr w:rsidR="000B1628" w:rsidRPr="00346534" w14:paraId="43480936" w14:textId="77777777" w:rsidTr="00AF4280">
        <w:trPr>
          <w:trHeight w:val="556"/>
        </w:trPr>
        <w:tc>
          <w:tcPr>
            <w:tcW w:w="3250" w:type="dxa"/>
          </w:tcPr>
          <w:p w14:paraId="3BE0A867" w14:textId="77777777" w:rsidR="000B1628" w:rsidRPr="00346534" w:rsidRDefault="000B1628" w:rsidP="008F1096">
            <w:pPr>
              <w:jc w:val="both"/>
              <w:rPr>
                <w:rFonts w:ascii="Arial" w:hAnsi="Arial" w:cs="Arial"/>
                <w:sz w:val="20"/>
                <w:szCs w:val="20"/>
              </w:rPr>
            </w:pPr>
            <w:r w:rsidRPr="00346534">
              <w:rPr>
                <w:rFonts w:ascii="Arial" w:hAnsi="Arial" w:cs="Arial"/>
                <w:sz w:val="20"/>
                <w:szCs w:val="20"/>
              </w:rPr>
              <w:t>231646 – e-Vključenost</w:t>
            </w:r>
          </w:p>
        </w:tc>
        <w:tc>
          <w:tcPr>
            <w:tcW w:w="2554" w:type="dxa"/>
          </w:tcPr>
          <w:p w14:paraId="34A95454" w14:textId="77777777" w:rsidR="000B1628" w:rsidRPr="00346534" w:rsidRDefault="000B1628" w:rsidP="008F1096">
            <w:pPr>
              <w:jc w:val="both"/>
              <w:rPr>
                <w:rFonts w:ascii="Arial" w:hAnsi="Arial" w:cs="Arial"/>
                <w:sz w:val="20"/>
                <w:szCs w:val="20"/>
              </w:rPr>
            </w:pPr>
          </w:p>
        </w:tc>
        <w:tc>
          <w:tcPr>
            <w:tcW w:w="2689" w:type="dxa"/>
          </w:tcPr>
          <w:p w14:paraId="5F14FD58" w14:textId="77777777" w:rsidR="000B1628" w:rsidRPr="00346534" w:rsidRDefault="000D085C" w:rsidP="008F1096">
            <w:pPr>
              <w:jc w:val="both"/>
              <w:rPr>
                <w:rFonts w:ascii="Arial" w:hAnsi="Arial" w:cs="Arial"/>
                <w:sz w:val="20"/>
                <w:szCs w:val="20"/>
              </w:rPr>
            </w:pPr>
            <w:r w:rsidRPr="00346534">
              <w:rPr>
                <w:rFonts w:ascii="Arial" w:hAnsi="Arial" w:cs="Arial"/>
                <w:sz w:val="20"/>
                <w:szCs w:val="20"/>
              </w:rPr>
              <w:t>xx</w:t>
            </w:r>
          </w:p>
        </w:tc>
      </w:tr>
    </w:tbl>
    <w:bookmarkEnd w:id="4"/>
    <w:p w14:paraId="3D963A34" w14:textId="77777777" w:rsidR="000B1628" w:rsidRPr="006F7B44" w:rsidRDefault="000B1628" w:rsidP="000B1628">
      <w:pPr>
        <w:jc w:val="both"/>
        <w:rPr>
          <w:rFonts w:ascii="Arial" w:hAnsi="Arial" w:cs="Arial"/>
          <w:sz w:val="16"/>
          <w:szCs w:val="16"/>
        </w:rPr>
      </w:pPr>
      <w:r w:rsidRPr="00346534">
        <w:rPr>
          <w:rFonts w:ascii="Arial" w:hAnsi="Arial" w:cs="Arial"/>
          <w:sz w:val="16"/>
          <w:szCs w:val="16"/>
        </w:rPr>
        <w:t>* Sredstva za leto 2024 so do rebalansa proračuna zagotovljena na proračunski postavki e-vključenost.</w:t>
      </w:r>
    </w:p>
    <w:p w14:paraId="4743B1B6" w14:textId="77777777" w:rsidR="000B1628" w:rsidRPr="006F7B44" w:rsidRDefault="000B1628" w:rsidP="005A3CD7">
      <w:pPr>
        <w:spacing w:line="240" w:lineRule="exact"/>
        <w:jc w:val="both"/>
        <w:rPr>
          <w:rFonts w:ascii="Arial" w:hAnsi="Arial" w:cs="Arial"/>
          <w:color w:val="000000"/>
          <w:sz w:val="20"/>
          <w:szCs w:val="20"/>
        </w:rPr>
      </w:pPr>
    </w:p>
    <w:p w14:paraId="0B055E46" w14:textId="77777777" w:rsidR="005A3CD7" w:rsidRPr="006F7B44" w:rsidRDefault="005A3CD7" w:rsidP="005A3CD7">
      <w:pPr>
        <w:spacing w:line="240" w:lineRule="exact"/>
        <w:jc w:val="both"/>
        <w:rPr>
          <w:rFonts w:ascii="Arial" w:hAnsi="Arial" w:cs="Arial"/>
          <w:color w:val="000000"/>
          <w:sz w:val="20"/>
          <w:szCs w:val="20"/>
        </w:rPr>
      </w:pPr>
      <w:r w:rsidRPr="006F7B44">
        <w:rPr>
          <w:rFonts w:ascii="Arial" w:hAnsi="Arial" w:cs="Arial"/>
          <w:color w:val="000000"/>
          <w:sz w:val="20"/>
          <w:szCs w:val="20"/>
        </w:rPr>
        <w:t>Dinamik</w:t>
      </w:r>
      <w:r w:rsidR="00BA27B0" w:rsidRPr="006F7B44">
        <w:rPr>
          <w:rFonts w:ascii="Arial" w:hAnsi="Arial" w:cs="Arial"/>
          <w:color w:val="000000"/>
          <w:sz w:val="20"/>
          <w:szCs w:val="20"/>
        </w:rPr>
        <w:t>a</w:t>
      </w:r>
      <w:r w:rsidRPr="006F7B44">
        <w:rPr>
          <w:rFonts w:ascii="Arial" w:hAnsi="Arial" w:cs="Arial"/>
          <w:color w:val="000000"/>
          <w:sz w:val="20"/>
          <w:szCs w:val="20"/>
        </w:rPr>
        <w:t xml:space="preserve"> sofinanciranja se lahko spremeni na pisni predlog upravičenca, s pisnim dodatkom k pogodbi, vendar le ob utemeljenih razlogih in ob pogoju, da ima ministrstvo na razpolago prosta proračunska sredstva.</w:t>
      </w:r>
    </w:p>
    <w:p w14:paraId="67FE5E06" w14:textId="77777777" w:rsidR="005A3CD7" w:rsidRPr="006F7B44" w:rsidRDefault="005A3CD7" w:rsidP="005A3CD7">
      <w:pPr>
        <w:spacing w:line="240" w:lineRule="exact"/>
        <w:jc w:val="both"/>
        <w:rPr>
          <w:rFonts w:ascii="Arial" w:hAnsi="Arial" w:cs="Arial"/>
          <w:color w:val="000000"/>
          <w:sz w:val="20"/>
          <w:szCs w:val="20"/>
        </w:rPr>
      </w:pPr>
    </w:p>
    <w:p w14:paraId="2469E7AB" w14:textId="77777777" w:rsidR="001174D5" w:rsidRDefault="005A3CD7" w:rsidP="005A3CD7">
      <w:pPr>
        <w:spacing w:line="240" w:lineRule="exact"/>
        <w:jc w:val="both"/>
        <w:rPr>
          <w:rFonts w:ascii="Arial" w:hAnsi="Arial" w:cs="Arial"/>
          <w:color w:val="000000"/>
          <w:sz w:val="20"/>
          <w:szCs w:val="20"/>
        </w:rPr>
      </w:pPr>
      <w:r w:rsidRPr="006F7B44">
        <w:rPr>
          <w:rFonts w:ascii="Arial" w:hAnsi="Arial" w:cs="Arial"/>
          <w:color w:val="000000"/>
          <w:sz w:val="20"/>
          <w:szCs w:val="20"/>
        </w:rPr>
        <w:t>Ministrstvo si pridržuje pravico, da glede na razpoložljiva sredstva po posameznih proračunskih letih upravičencu predlaga prilagoditev dinamike sofinanciranja.</w:t>
      </w:r>
    </w:p>
    <w:p w14:paraId="0DE95CA5" w14:textId="77777777" w:rsidR="00F015F2" w:rsidRDefault="00F015F2" w:rsidP="005A3CD7">
      <w:pPr>
        <w:spacing w:line="240" w:lineRule="exact"/>
        <w:jc w:val="both"/>
        <w:rPr>
          <w:rFonts w:ascii="Arial" w:hAnsi="Arial" w:cs="Arial"/>
          <w:color w:val="000000"/>
          <w:sz w:val="20"/>
          <w:szCs w:val="20"/>
        </w:rPr>
      </w:pPr>
    </w:p>
    <w:p w14:paraId="4C93F165" w14:textId="77777777" w:rsidR="00166597" w:rsidRPr="006F7B44" w:rsidRDefault="00166597" w:rsidP="005A3CD7">
      <w:pPr>
        <w:spacing w:line="240" w:lineRule="exact"/>
        <w:jc w:val="both"/>
        <w:rPr>
          <w:rFonts w:ascii="Arial" w:hAnsi="Arial" w:cs="Arial"/>
          <w:color w:val="000000"/>
          <w:sz w:val="20"/>
          <w:szCs w:val="20"/>
        </w:rPr>
      </w:pPr>
    </w:p>
    <w:p w14:paraId="62A08628" w14:textId="77777777" w:rsidR="00924012" w:rsidRPr="006F7B44" w:rsidRDefault="00924012" w:rsidP="00AF4280">
      <w:pPr>
        <w:pStyle w:val="Naslov1"/>
      </w:pPr>
      <w:r w:rsidRPr="006F7B44">
        <w:t>UPRAVIČENI STROŠKI IN IZDATKI</w:t>
      </w:r>
    </w:p>
    <w:p w14:paraId="43479DE6" w14:textId="77777777" w:rsidR="00924012" w:rsidRPr="006F7B44" w:rsidRDefault="00924012" w:rsidP="00856738">
      <w:pPr>
        <w:spacing w:line="240" w:lineRule="exact"/>
        <w:jc w:val="both"/>
        <w:rPr>
          <w:rFonts w:ascii="Arial" w:hAnsi="Arial" w:cs="Arial"/>
          <w:color w:val="000000"/>
          <w:sz w:val="20"/>
          <w:szCs w:val="20"/>
        </w:rPr>
      </w:pPr>
    </w:p>
    <w:p w14:paraId="2D815394" w14:textId="77777777" w:rsidR="00924012" w:rsidRPr="006F7B44" w:rsidRDefault="00924012"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 xml:space="preserve">člen </w:t>
      </w:r>
    </w:p>
    <w:p w14:paraId="55701222" w14:textId="77777777" w:rsidR="00924012" w:rsidRPr="006F7B44" w:rsidRDefault="00924012" w:rsidP="00856738">
      <w:pPr>
        <w:spacing w:line="240" w:lineRule="exact"/>
        <w:jc w:val="center"/>
        <w:rPr>
          <w:rFonts w:ascii="Arial" w:hAnsi="Arial" w:cs="Arial"/>
          <w:color w:val="000000"/>
          <w:sz w:val="20"/>
          <w:szCs w:val="20"/>
        </w:rPr>
      </w:pPr>
    </w:p>
    <w:p w14:paraId="47747320" w14:textId="77777777" w:rsidR="00924012" w:rsidRPr="006F7B44" w:rsidRDefault="00924012" w:rsidP="001255DE">
      <w:pPr>
        <w:spacing w:line="240" w:lineRule="exact"/>
        <w:jc w:val="both"/>
        <w:rPr>
          <w:rFonts w:ascii="Arial" w:hAnsi="Arial" w:cs="Arial"/>
          <w:sz w:val="20"/>
          <w:szCs w:val="20"/>
        </w:rPr>
      </w:pPr>
      <w:r w:rsidRPr="006F7B44">
        <w:rPr>
          <w:rFonts w:ascii="Arial" w:hAnsi="Arial" w:cs="Arial"/>
          <w:color w:val="000000"/>
          <w:sz w:val="20"/>
          <w:szCs w:val="20"/>
        </w:rPr>
        <w:t>Po tej pogodbi</w:t>
      </w:r>
      <w:r w:rsidR="001255DE" w:rsidRPr="006F7B44">
        <w:rPr>
          <w:rFonts w:ascii="Arial" w:hAnsi="Arial" w:cs="Arial"/>
          <w:color w:val="000000"/>
          <w:sz w:val="20"/>
          <w:szCs w:val="20"/>
        </w:rPr>
        <w:t xml:space="preserve"> je</w:t>
      </w:r>
      <w:r w:rsidRPr="006F7B44">
        <w:rPr>
          <w:rFonts w:ascii="Arial" w:hAnsi="Arial" w:cs="Arial"/>
          <w:color w:val="000000"/>
          <w:sz w:val="20"/>
          <w:szCs w:val="20"/>
        </w:rPr>
        <w:t xml:space="preserve"> upravičeni stroš</w:t>
      </w:r>
      <w:r w:rsidR="001255DE" w:rsidRPr="006F7B44">
        <w:rPr>
          <w:rFonts w:ascii="Arial" w:hAnsi="Arial" w:cs="Arial"/>
          <w:color w:val="000000"/>
          <w:sz w:val="20"/>
          <w:szCs w:val="20"/>
        </w:rPr>
        <w:t>e</w:t>
      </w:r>
      <w:r w:rsidRPr="006F7B44">
        <w:rPr>
          <w:rFonts w:ascii="Arial" w:hAnsi="Arial" w:cs="Arial"/>
          <w:color w:val="000000"/>
          <w:sz w:val="20"/>
          <w:szCs w:val="20"/>
        </w:rPr>
        <w:t>k, ki</w:t>
      </w:r>
      <w:r w:rsidR="001255DE" w:rsidRPr="006F7B44">
        <w:rPr>
          <w:rFonts w:ascii="Arial" w:hAnsi="Arial" w:cs="Arial"/>
          <w:color w:val="000000"/>
          <w:sz w:val="20"/>
          <w:szCs w:val="20"/>
        </w:rPr>
        <w:t xml:space="preserve"> je </w:t>
      </w:r>
      <w:r w:rsidRPr="006F7B44">
        <w:rPr>
          <w:rFonts w:ascii="Arial" w:hAnsi="Arial" w:cs="Arial"/>
          <w:color w:val="000000"/>
          <w:sz w:val="20"/>
          <w:szCs w:val="20"/>
        </w:rPr>
        <w:t>predmet sofinanciranja</w:t>
      </w:r>
      <w:r w:rsidR="00911946" w:rsidRPr="006F7B44">
        <w:rPr>
          <w:rFonts w:ascii="Arial" w:hAnsi="Arial" w:cs="Arial"/>
          <w:color w:val="000000"/>
          <w:sz w:val="20"/>
          <w:szCs w:val="20"/>
        </w:rPr>
        <w:t xml:space="preserve"> </w:t>
      </w:r>
      <w:r w:rsidR="003E101D" w:rsidRPr="006F7B44">
        <w:rPr>
          <w:rFonts w:ascii="Arial" w:hAnsi="Arial" w:cs="Arial"/>
          <w:sz w:val="20"/>
          <w:szCs w:val="20"/>
        </w:rPr>
        <w:t>standardni stroš</w:t>
      </w:r>
      <w:r w:rsidR="00E061EF" w:rsidRPr="006F7B44">
        <w:rPr>
          <w:rFonts w:ascii="Arial" w:hAnsi="Arial" w:cs="Arial"/>
          <w:sz w:val="20"/>
          <w:szCs w:val="20"/>
        </w:rPr>
        <w:t>e</w:t>
      </w:r>
      <w:r w:rsidR="003E101D" w:rsidRPr="006F7B44">
        <w:rPr>
          <w:rFonts w:ascii="Arial" w:hAnsi="Arial" w:cs="Arial"/>
          <w:sz w:val="20"/>
          <w:szCs w:val="20"/>
        </w:rPr>
        <w:t>k na enoto – strošek na izobraževanj</w:t>
      </w:r>
      <w:r w:rsidR="00C50DF4" w:rsidRPr="006F7B44">
        <w:rPr>
          <w:rFonts w:ascii="Arial" w:hAnsi="Arial" w:cs="Arial"/>
          <w:sz w:val="20"/>
          <w:szCs w:val="20"/>
        </w:rPr>
        <w:t>e (strošek na delavnico)</w:t>
      </w:r>
      <w:r w:rsidR="007D47D2" w:rsidRPr="006F7B44">
        <w:rPr>
          <w:rFonts w:ascii="Arial" w:hAnsi="Arial" w:cs="Arial"/>
          <w:sz w:val="20"/>
          <w:szCs w:val="20"/>
        </w:rPr>
        <w:t>.</w:t>
      </w:r>
    </w:p>
    <w:p w14:paraId="5971651F" w14:textId="77777777" w:rsidR="00924012" w:rsidRPr="006F7B44" w:rsidRDefault="00924012" w:rsidP="00856738">
      <w:pPr>
        <w:spacing w:line="240" w:lineRule="exact"/>
        <w:ind w:left="284"/>
        <w:jc w:val="both"/>
        <w:rPr>
          <w:rFonts w:ascii="Arial" w:hAnsi="Arial" w:cs="Arial"/>
          <w:sz w:val="20"/>
          <w:szCs w:val="20"/>
        </w:rPr>
      </w:pPr>
    </w:p>
    <w:p w14:paraId="6E412F93" w14:textId="77777777" w:rsidR="00EC0B55" w:rsidRPr="006F7B44" w:rsidRDefault="00EC0B55"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Če se bodo pri izvajanju operacije ustvarili neto prihodki, bo treba za višino ustvarjenih neto prihodkov znižati upravičene stroške.</w:t>
      </w:r>
    </w:p>
    <w:p w14:paraId="55CB0805" w14:textId="77777777" w:rsidR="00924012" w:rsidRPr="006F7B44" w:rsidRDefault="00924012" w:rsidP="00856738">
      <w:pPr>
        <w:spacing w:line="240" w:lineRule="exact"/>
        <w:jc w:val="both"/>
        <w:rPr>
          <w:rFonts w:ascii="Arial" w:hAnsi="Arial" w:cs="Arial"/>
          <w:sz w:val="20"/>
          <w:szCs w:val="20"/>
        </w:rPr>
      </w:pPr>
    </w:p>
    <w:p w14:paraId="68FF9E20" w14:textId="77777777" w:rsidR="00520715" w:rsidRPr="006F7B44" w:rsidRDefault="00924012" w:rsidP="00520715">
      <w:pPr>
        <w:spacing w:line="260" w:lineRule="exact"/>
        <w:jc w:val="both"/>
        <w:rPr>
          <w:rFonts w:ascii="Arial" w:hAnsi="Arial" w:cs="Arial"/>
          <w:sz w:val="20"/>
          <w:szCs w:val="20"/>
        </w:rPr>
      </w:pPr>
      <w:r w:rsidRPr="006F7B44">
        <w:rPr>
          <w:rFonts w:ascii="Arial" w:hAnsi="Arial" w:cs="Arial"/>
          <w:sz w:val="20"/>
          <w:szCs w:val="20"/>
        </w:rPr>
        <w:t xml:space="preserve">Višina upravičenih stroškov </w:t>
      </w:r>
      <w:r w:rsidR="008872E8" w:rsidRPr="006F7B44">
        <w:rPr>
          <w:rFonts w:ascii="Arial" w:hAnsi="Arial" w:cs="Arial"/>
          <w:sz w:val="20"/>
          <w:szCs w:val="20"/>
        </w:rPr>
        <w:t>j</w:t>
      </w:r>
      <w:r w:rsidRPr="006F7B44">
        <w:rPr>
          <w:rFonts w:ascii="Arial" w:hAnsi="Arial" w:cs="Arial"/>
          <w:sz w:val="20"/>
          <w:szCs w:val="20"/>
        </w:rPr>
        <w:t xml:space="preserve">e opredeljena </w:t>
      </w:r>
      <w:r w:rsidR="003E101D" w:rsidRPr="006F7B44">
        <w:rPr>
          <w:rFonts w:ascii="Arial" w:hAnsi="Arial" w:cs="Arial"/>
          <w:sz w:val="20"/>
          <w:szCs w:val="20"/>
        </w:rPr>
        <w:t>v vlogi</w:t>
      </w:r>
      <w:r w:rsidR="00271787" w:rsidRPr="006F7B44">
        <w:rPr>
          <w:rFonts w:ascii="Arial" w:hAnsi="Arial" w:cs="Arial"/>
          <w:sz w:val="20"/>
          <w:szCs w:val="20"/>
        </w:rPr>
        <w:t>, ki je priloga X in sestavni del te pogodbe</w:t>
      </w:r>
      <w:r w:rsidR="003E101D" w:rsidRPr="006F7B44">
        <w:rPr>
          <w:rFonts w:ascii="Arial" w:hAnsi="Arial" w:cs="Arial"/>
          <w:sz w:val="20"/>
          <w:szCs w:val="20"/>
        </w:rPr>
        <w:t xml:space="preserve">. </w:t>
      </w:r>
    </w:p>
    <w:p w14:paraId="31622A8F" w14:textId="77777777" w:rsidR="00924012" w:rsidRPr="006F7B44" w:rsidRDefault="00924012" w:rsidP="00856738">
      <w:pPr>
        <w:spacing w:line="240" w:lineRule="exact"/>
        <w:jc w:val="both"/>
        <w:rPr>
          <w:rFonts w:ascii="Arial" w:hAnsi="Arial" w:cs="Arial"/>
          <w:color w:val="000000"/>
          <w:sz w:val="20"/>
          <w:szCs w:val="20"/>
        </w:rPr>
      </w:pPr>
    </w:p>
    <w:p w14:paraId="1E07903C" w14:textId="77777777" w:rsidR="00924012" w:rsidRPr="006F7B44" w:rsidRDefault="00924012"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člen</w:t>
      </w:r>
    </w:p>
    <w:p w14:paraId="233510EF" w14:textId="77777777" w:rsidR="00AA5892" w:rsidRPr="006F7B44" w:rsidRDefault="00AA5892" w:rsidP="00502623">
      <w:pPr>
        <w:pStyle w:val="Default"/>
        <w:spacing w:line="240" w:lineRule="exact"/>
        <w:jc w:val="both"/>
        <w:rPr>
          <w:rFonts w:ascii="Arial" w:hAnsi="Arial" w:cs="Arial"/>
          <w:color w:val="auto"/>
          <w:sz w:val="20"/>
          <w:szCs w:val="20"/>
        </w:rPr>
      </w:pPr>
    </w:p>
    <w:p w14:paraId="45D77113" w14:textId="77777777" w:rsidR="00924012" w:rsidRPr="006F7B44" w:rsidRDefault="00AA5892" w:rsidP="00502623">
      <w:pPr>
        <w:pStyle w:val="Default"/>
        <w:spacing w:line="240" w:lineRule="exact"/>
        <w:jc w:val="both"/>
        <w:rPr>
          <w:rFonts w:ascii="Arial" w:hAnsi="Arial" w:cs="Arial"/>
          <w:color w:val="auto"/>
          <w:sz w:val="20"/>
          <w:szCs w:val="20"/>
        </w:rPr>
      </w:pPr>
      <w:r w:rsidRPr="006F7B44">
        <w:rPr>
          <w:rFonts w:ascii="Arial" w:hAnsi="Arial" w:cs="Arial"/>
          <w:color w:val="auto"/>
          <w:sz w:val="20"/>
          <w:szCs w:val="20"/>
        </w:rPr>
        <w:t xml:space="preserve">Upravičenost stroškov se dokazuje v </w:t>
      </w:r>
      <w:r w:rsidR="00813445" w:rsidRPr="006F7B44">
        <w:rPr>
          <w:rFonts w:ascii="Arial" w:hAnsi="Arial" w:cs="Arial"/>
          <w:color w:val="auto"/>
          <w:sz w:val="20"/>
          <w:szCs w:val="20"/>
        </w:rPr>
        <w:t xml:space="preserve"> skladu z</w:t>
      </w:r>
      <w:r w:rsidR="00924012" w:rsidRPr="006F7B44">
        <w:rPr>
          <w:rFonts w:ascii="Arial" w:hAnsi="Arial" w:cs="Arial"/>
          <w:color w:val="auto"/>
          <w:sz w:val="20"/>
          <w:szCs w:val="20"/>
        </w:rPr>
        <w:t xml:space="preserve"> Navodili organa upravljanja o upravičenih stroških za sredstva evropske kohezijske politike v </w:t>
      </w:r>
      <w:r w:rsidR="009E547E" w:rsidRPr="006F7B44">
        <w:rPr>
          <w:rFonts w:ascii="Arial" w:hAnsi="Arial" w:cs="Arial"/>
          <w:color w:val="auto"/>
          <w:sz w:val="20"/>
          <w:szCs w:val="20"/>
        </w:rPr>
        <w:t xml:space="preserve">programskem </w:t>
      </w:r>
      <w:r w:rsidR="00924012" w:rsidRPr="006F7B44">
        <w:rPr>
          <w:rFonts w:ascii="Arial" w:hAnsi="Arial" w:cs="Arial"/>
          <w:color w:val="auto"/>
          <w:sz w:val="20"/>
          <w:szCs w:val="20"/>
        </w:rPr>
        <w:t>obdobju 2014-2020</w:t>
      </w:r>
      <w:r w:rsidR="009E547E" w:rsidRPr="006F7B44">
        <w:rPr>
          <w:rFonts w:ascii="Arial" w:hAnsi="Arial" w:cs="Arial"/>
          <w:color w:val="auto"/>
          <w:sz w:val="20"/>
          <w:szCs w:val="20"/>
        </w:rPr>
        <w:t xml:space="preserve"> in</w:t>
      </w:r>
      <w:r w:rsidR="00924012" w:rsidRPr="006F7B44">
        <w:rPr>
          <w:rFonts w:ascii="Arial" w:hAnsi="Arial" w:cs="Arial"/>
          <w:color w:val="auto"/>
          <w:sz w:val="20"/>
          <w:szCs w:val="20"/>
        </w:rPr>
        <w:t xml:space="preserve"> Navodili organa upravljanja za izvajanje upravljalnih preverjanj po 125. členu Uredbe (EU) št. 1303/2013 programsko obdobje 2014-2020 </w:t>
      </w:r>
      <w:r w:rsidR="00911F81" w:rsidRPr="006F7B44">
        <w:rPr>
          <w:rFonts w:ascii="Arial" w:hAnsi="Arial" w:cs="Arial"/>
          <w:color w:val="auto"/>
          <w:sz w:val="20"/>
          <w:szCs w:val="20"/>
        </w:rPr>
        <w:t>(</w:t>
      </w:r>
      <w:r w:rsidR="00AA48FB" w:rsidRPr="006F7B44">
        <w:rPr>
          <w:rFonts w:ascii="Arial" w:hAnsi="Arial" w:cs="Arial"/>
          <w:color w:val="auto"/>
          <w:sz w:val="20"/>
          <w:szCs w:val="20"/>
        </w:rPr>
        <w:t>objavljen</w:t>
      </w:r>
      <w:r w:rsidR="003F37CE" w:rsidRPr="006F7B44">
        <w:rPr>
          <w:rFonts w:ascii="Arial" w:hAnsi="Arial" w:cs="Arial"/>
          <w:color w:val="auto"/>
          <w:sz w:val="20"/>
          <w:szCs w:val="20"/>
        </w:rPr>
        <w:t>a</w:t>
      </w:r>
      <w:r w:rsidR="00AA48FB" w:rsidRPr="006F7B44">
        <w:rPr>
          <w:rFonts w:ascii="Arial" w:hAnsi="Arial" w:cs="Arial"/>
          <w:color w:val="auto"/>
          <w:sz w:val="20"/>
          <w:szCs w:val="20"/>
        </w:rPr>
        <w:t xml:space="preserve"> na:</w:t>
      </w:r>
      <w:r w:rsidR="00911F81" w:rsidRPr="006F7B44">
        <w:rPr>
          <w:rFonts w:ascii="Arial" w:hAnsi="Arial" w:cs="Arial"/>
          <w:color w:val="auto"/>
          <w:sz w:val="20"/>
          <w:szCs w:val="20"/>
        </w:rPr>
        <w:t xml:space="preserve"> </w:t>
      </w:r>
      <w:r w:rsidR="00AA48FB" w:rsidRPr="006F7B44">
        <w:rPr>
          <w:rFonts w:ascii="Arial" w:hAnsi="Arial" w:cs="Arial"/>
          <w:color w:val="auto"/>
          <w:sz w:val="20"/>
          <w:szCs w:val="20"/>
        </w:rPr>
        <w:t xml:space="preserve">https://www.eu-skladi.si/sl/ekp/navodila) in </w:t>
      </w:r>
      <w:r w:rsidR="00E061EF" w:rsidRPr="006F7B44">
        <w:rPr>
          <w:rFonts w:ascii="Arial" w:hAnsi="Arial" w:cs="Arial"/>
          <w:color w:val="auto"/>
          <w:sz w:val="20"/>
          <w:szCs w:val="20"/>
        </w:rPr>
        <w:t xml:space="preserve">postopkovnikom </w:t>
      </w:r>
      <w:r w:rsidR="00194DFF" w:rsidRPr="006F7B44">
        <w:rPr>
          <w:rFonts w:ascii="Arial" w:hAnsi="Arial" w:cs="Arial"/>
          <w:color w:val="auto"/>
          <w:sz w:val="20"/>
          <w:szCs w:val="20"/>
        </w:rPr>
        <w:t>ministrstva</w:t>
      </w:r>
      <w:r w:rsidR="00924012" w:rsidRPr="006F7B44">
        <w:rPr>
          <w:rFonts w:ascii="Arial" w:hAnsi="Arial" w:cs="Arial"/>
          <w:color w:val="auto"/>
          <w:sz w:val="20"/>
          <w:szCs w:val="20"/>
        </w:rPr>
        <w:t xml:space="preserve">.                                     </w:t>
      </w:r>
    </w:p>
    <w:p w14:paraId="7519ADFB" w14:textId="77777777" w:rsidR="00B00037" w:rsidRPr="006F7B44" w:rsidRDefault="00B00037" w:rsidP="00502623">
      <w:pPr>
        <w:pStyle w:val="Default"/>
        <w:spacing w:line="240" w:lineRule="exact"/>
        <w:jc w:val="both"/>
        <w:rPr>
          <w:rFonts w:ascii="Arial" w:hAnsi="Arial" w:cs="Arial"/>
          <w:color w:val="auto"/>
          <w:sz w:val="20"/>
          <w:szCs w:val="20"/>
        </w:rPr>
      </w:pPr>
    </w:p>
    <w:p w14:paraId="75346C58" w14:textId="77777777" w:rsidR="00B00037" w:rsidRPr="006F7B44" w:rsidRDefault="00B00037" w:rsidP="00B00037">
      <w:pPr>
        <w:spacing w:line="240" w:lineRule="exact"/>
        <w:jc w:val="both"/>
        <w:rPr>
          <w:rFonts w:ascii="Arial" w:hAnsi="Arial" w:cs="Arial"/>
          <w:color w:val="000000"/>
          <w:sz w:val="20"/>
          <w:szCs w:val="20"/>
        </w:rPr>
      </w:pPr>
      <w:r w:rsidRPr="006F7B44">
        <w:rPr>
          <w:rFonts w:ascii="Arial" w:hAnsi="Arial" w:cs="Arial"/>
          <w:color w:val="000000"/>
          <w:sz w:val="20"/>
          <w:szCs w:val="20"/>
        </w:rPr>
        <w:t>Za namene morebitnega dodatnega preverjanja upravičenost stroškov, mora upravičenec ministrstvu zagotavljati še druga dokazila in pojasnila, iz katerih je razvidna upravičenost stroška in njegov nastanek.</w:t>
      </w:r>
    </w:p>
    <w:p w14:paraId="772D570A" w14:textId="77777777" w:rsidR="00B00037" w:rsidRPr="006F7B44" w:rsidRDefault="00B00037" w:rsidP="00B00037">
      <w:pPr>
        <w:spacing w:line="240" w:lineRule="exact"/>
        <w:jc w:val="both"/>
        <w:rPr>
          <w:rFonts w:ascii="Arial" w:hAnsi="Arial" w:cs="Arial"/>
          <w:color w:val="000000"/>
          <w:sz w:val="20"/>
          <w:szCs w:val="20"/>
        </w:rPr>
      </w:pPr>
    </w:p>
    <w:p w14:paraId="21710A34" w14:textId="77777777" w:rsidR="00B00037" w:rsidRPr="006F7B44" w:rsidRDefault="00B00037" w:rsidP="00B00037">
      <w:pPr>
        <w:spacing w:line="240" w:lineRule="exact"/>
        <w:jc w:val="both"/>
        <w:rPr>
          <w:rFonts w:ascii="Arial" w:hAnsi="Arial" w:cs="Arial"/>
          <w:sz w:val="20"/>
          <w:szCs w:val="20"/>
        </w:rPr>
      </w:pPr>
      <w:r w:rsidRPr="006F7B44">
        <w:rPr>
          <w:rFonts w:ascii="Arial" w:hAnsi="Arial" w:cs="Arial"/>
          <w:sz w:val="20"/>
          <w:szCs w:val="20"/>
        </w:rPr>
        <w:t>V primeru, da se ob pregledu ZZI, ki ga predloži upravičenec</w:t>
      </w:r>
      <w:r w:rsidR="00462F40" w:rsidRPr="006F7B44">
        <w:rPr>
          <w:rFonts w:ascii="Arial" w:hAnsi="Arial" w:cs="Arial"/>
          <w:sz w:val="20"/>
          <w:szCs w:val="20"/>
        </w:rPr>
        <w:t>,</w:t>
      </w:r>
      <w:r w:rsidRPr="006F7B44">
        <w:rPr>
          <w:rFonts w:ascii="Arial" w:hAnsi="Arial" w:cs="Arial"/>
          <w:sz w:val="20"/>
          <w:szCs w:val="20"/>
        </w:rPr>
        <w:t xml:space="preserve"> ugotovi, da uveljavlja stroške, ki ne spadajo med upravičene stroške</w:t>
      </w:r>
      <w:r w:rsidR="00090322" w:rsidRPr="006F7B44">
        <w:rPr>
          <w:rFonts w:ascii="Arial" w:hAnsi="Arial" w:cs="Arial"/>
          <w:sz w:val="20"/>
          <w:szCs w:val="20"/>
        </w:rPr>
        <w:t>,</w:t>
      </w:r>
      <w:r w:rsidRPr="006F7B44">
        <w:rPr>
          <w:rFonts w:ascii="Arial" w:hAnsi="Arial" w:cs="Arial"/>
          <w:sz w:val="20"/>
          <w:szCs w:val="20"/>
        </w:rPr>
        <w:t xml:space="preserve"> bo ministrstvo</w:t>
      </w:r>
      <w:r w:rsidR="00F1549B" w:rsidRPr="006F7B44">
        <w:rPr>
          <w:rFonts w:ascii="Arial" w:hAnsi="Arial" w:cs="Arial"/>
          <w:sz w:val="20"/>
          <w:szCs w:val="20"/>
        </w:rPr>
        <w:t xml:space="preserve"> ZZI zavrnilo, upravičenec pa bo pozvan k oddaji novega ustreznega ZZI.</w:t>
      </w:r>
      <w:r w:rsidRPr="006F7B44">
        <w:rPr>
          <w:rFonts w:ascii="Arial" w:hAnsi="Arial" w:cs="Arial"/>
          <w:sz w:val="20"/>
          <w:szCs w:val="20"/>
        </w:rPr>
        <w:t xml:space="preserve"> </w:t>
      </w:r>
      <w:r w:rsidR="00D93CB5" w:rsidRPr="006F7B44">
        <w:rPr>
          <w:rFonts w:ascii="Arial" w:hAnsi="Arial" w:cs="Arial"/>
          <w:sz w:val="20"/>
          <w:szCs w:val="20"/>
        </w:rPr>
        <w:t>Če upravičenec v roku ne predloži vseh zahtevanih dokazil o upravičenosti stroškov, ministrstvo zavrne ZZI, v primeru tovrstnih ponavljajočih se kršitev pa zadrži izplačevanje sredstev sofinanciranja</w:t>
      </w:r>
      <w:r w:rsidR="00BD1641" w:rsidRPr="006F7B44">
        <w:rPr>
          <w:rFonts w:ascii="Arial" w:hAnsi="Arial" w:cs="Arial"/>
          <w:sz w:val="20"/>
          <w:szCs w:val="20"/>
        </w:rPr>
        <w:t>.</w:t>
      </w:r>
    </w:p>
    <w:p w14:paraId="08A13234" w14:textId="77777777" w:rsidR="00211020" w:rsidRPr="006F7B44" w:rsidRDefault="00211020" w:rsidP="00856738">
      <w:pPr>
        <w:spacing w:line="240" w:lineRule="exact"/>
        <w:jc w:val="both"/>
        <w:rPr>
          <w:rFonts w:ascii="Arial" w:hAnsi="Arial" w:cs="Arial"/>
          <w:color w:val="000000"/>
          <w:sz w:val="20"/>
          <w:szCs w:val="20"/>
        </w:rPr>
      </w:pPr>
    </w:p>
    <w:p w14:paraId="2B0FA90B" w14:textId="77777777" w:rsidR="00924012" w:rsidRPr="006F7B44" w:rsidRDefault="00924012" w:rsidP="00856738">
      <w:pPr>
        <w:spacing w:line="240" w:lineRule="exact"/>
        <w:jc w:val="both"/>
        <w:rPr>
          <w:rFonts w:ascii="Arial" w:hAnsi="Arial" w:cs="Arial"/>
          <w:color w:val="000000"/>
          <w:sz w:val="20"/>
          <w:szCs w:val="20"/>
        </w:rPr>
      </w:pPr>
    </w:p>
    <w:p w14:paraId="12D4CEA9" w14:textId="77777777" w:rsidR="00924012" w:rsidRPr="006F7B44" w:rsidRDefault="00924012" w:rsidP="00AF4280">
      <w:pPr>
        <w:pStyle w:val="Naslov1"/>
      </w:pPr>
      <w:r w:rsidRPr="006F7B44">
        <w:t>ZAHTEVKI ZA IZPLAČILO</w:t>
      </w:r>
    </w:p>
    <w:p w14:paraId="0908DDB3" w14:textId="77777777" w:rsidR="00924012" w:rsidRPr="006F7B44" w:rsidRDefault="00924012" w:rsidP="00856738">
      <w:pPr>
        <w:spacing w:line="240" w:lineRule="exact"/>
        <w:jc w:val="both"/>
        <w:rPr>
          <w:rFonts w:ascii="Arial" w:hAnsi="Arial" w:cs="Arial"/>
          <w:color w:val="000000"/>
          <w:sz w:val="20"/>
          <w:szCs w:val="20"/>
        </w:rPr>
      </w:pPr>
    </w:p>
    <w:p w14:paraId="342DC743" w14:textId="77777777" w:rsidR="00924012" w:rsidRPr="006F7B44" w:rsidRDefault="00924012"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člen</w:t>
      </w:r>
    </w:p>
    <w:p w14:paraId="5B4227C2" w14:textId="77777777" w:rsidR="00924012" w:rsidRPr="006F7B44" w:rsidRDefault="00924012" w:rsidP="00856738">
      <w:pPr>
        <w:spacing w:line="240" w:lineRule="exact"/>
        <w:jc w:val="center"/>
        <w:rPr>
          <w:rFonts w:ascii="Arial" w:hAnsi="Arial" w:cs="Arial"/>
          <w:color w:val="000000"/>
          <w:sz w:val="20"/>
          <w:szCs w:val="20"/>
        </w:rPr>
      </w:pPr>
    </w:p>
    <w:p w14:paraId="13FC3630" w14:textId="77777777" w:rsidR="00B00037" w:rsidRPr="006F7B44" w:rsidRDefault="00924012" w:rsidP="00856738">
      <w:pPr>
        <w:spacing w:line="240" w:lineRule="exact"/>
        <w:jc w:val="both"/>
        <w:rPr>
          <w:rFonts w:ascii="Arial" w:hAnsi="Arial" w:cs="Arial"/>
          <w:sz w:val="20"/>
          <w:szCs w:val="20"/>
        </w:rPr>
      </w:pPr>
      <w:r w:rsidRPr="006F7B44">
        <w:rPr>
          <w:rFonts w:ascii="Arial" w:hAnsi="Arial" w:cs="Arial"/>
          <w:color w:val="000000"/>
          <w:sz w:val="20"/>
          <w:szCs w:val="20"/>
        </w:rPr>
        <w:t xml:space="preserve">Osnova za izplačilo sredstev so </w:t>
      </w:r>
      <w:r w:rsidR="0010213A" w:rsidRPr="006F7B44">
        <w:rPr>
          <w:rFonts w:ascii="Arial" w:hAnsi="Arial" w:cs="Arial"/>
          <w:color w:val="000000"/>
          <w:sz w:val="20"/>
          <w:szCs w:val="20"/>
        </w:rPr>
        <w:t>ZZI</w:t>
      </w:r>
      <w:r w:rsidR="00023068" w:rsidRPr="006F7B44">
        <w:rPr>
          <w:rFonts w:ascii="Arial" w:hAnsi="Arial" w:cs="Arial"/>
          <w:color w:val="000000"/>
          <w:sz w:val="20"/>
          <w:szCs w:val="20"/>
        </w:rPr>
        <w:t>, podpisani s strani odgovorne osebe upravičenca</w:t>
      </w:r>
      <w:r w:rsidR="0010213A" w:rsidRPr="006F7B44">
        <w:rPr>
          <w:rFonts w:ascii="Arial" w:hAnsi="Arial" w:cs="Arial"/>
          <w:sz w:val="20"/>
          <w:szCs w:val="20"/>
        </w:rPr>
        <w:t>,</w:t>
      </w:r>
      <w:r w:rsidR="007867E3" w:rsidRPr="006F7B44">
        <w:rPr>
          <w:rFonts w:ascii="Arial" w:hAnsi="Arial" w:cs="Arial"/>
          <w:sz w:val="20"/>
          <w:szCs w:val="20"/>
        </w:rPr>
        <w:t xml:space="preserve"> </w:t>
      </w:r>
      <w:r w:rsidRPr="006F7B44">
        <w:rPr>
          <w:rFonts w:ascii="Arial" w:hAnsi="Arial" w:cs="Arial"/>
          <w:sz w:val="20"/>
          <w:szCs w:val="20"/>
        </w:rPr>
        <w:t xml:space="preserve">ki </w:t>
      </w:r>
      <w:r w:rsidR="00393605" w:rsidRPr="006F7B44">
        <w:rPr>
          <w:rFonts w:ascii="Arial" w:hAnsi="Arial" w:cs="Arial"/>
          <w:sz w:val="20"/>
          <w:szCs w:val="20"/>
        </w:rPr>
        <w:t xml:space="preserve">jih je upravičenec dolžan </w:t>
      </w:r>
      <w:r w:rsidRPr="006F7B44">
        <w:rPr>
          <w:rFonts w:ascii="Arial" w:hAnsi="Arial" w:cs="Arial"/>
          <w:sz w:val="20"/>
          <w:szCs w:val="20"/>
        </w:rPr>
        <w:t>izstav</w:t>
      </w:r>
      <w:r w:rsidR="00393605" w:rsidRPr="006F7B44">
        <w:rPr>
          <w:rFonts w:ascii="Arial" w:hAnsi="Arial" w:cs="Arial"/>
          <w:sz w:val="20"/>
          <w:szCs w:val="20"/>
        </w:rPr>
        <w:t>iti ministrstvu</w:t>
      </w:r>
      <w:r w:rsidR="0010213A" w:rsidRPr="006F7B44">
        <w:rPr>
          <w:rFonts w:ascii="Arial" w:hAnsi="Arial" w:cs="Arial"/>
          <w:sz w:val="20"/>
          <w:szCs w:val="20"/>
        </w:rPr>
        <w:t>,</w:t>
      </w:r>
      <w:r w:rsidRPr="006F7B44">
        <w:rPr>
          <w:rFonts w:ascii="Arial" w:hAnsi="Arial" w:cs="Arial"/>
          <w:sz w:val="20"/>
          <w:szCs w:val="20"/>
        </w:rPr>
        <w:t xml:space="preserve"> v naslednjih rokih:</w:t>
      </w:r>
      <w:r w:rsidR="00B00037" w:rsidRPr="006F7B44">
        <w:rPr>
          <w:rFonts w:ascii="Arial" w:hAnsi="Arial" w:cs="Arial"/>
          <w:sz w:val="20"/>
          <w:szCs w:val="20"/>
        </w:rPr>
        <w:t xml:space="preserve"> </w:t>
      </w:r>
    </w:p>
    <w:p w14:paraId="4DB79AD1" w14:textId="77777777" w:rsidR="00B00037" w:rsidRPr="006F7B44" w:rsidRDefault="00462F40" w:rsidP="00ED1A75">
      <w:pPr>
        <w:numPr>
          <w:ilvl w:val="2"/>
          <w:numId w:val="9"/>
        </w:numPr>
        <w:spacing w:line="240" w:lineRule="exact"/>
        <w:rPr>
          <w:rFonts w:ascii="Arial" w:hAnsi="Arial" w:cs="Arial"/>
          <w:sz w:val="20"/>
          <w:szCs w:val="20"/>
        </w:rPr>
      </w:pPr>
      <w:r w:rsidRPr="006F7B44">
        <w:rPr>
          <w:rFonts w:ascii="Arial" w:hAnsi="Arial" w:cs="Arial"/>
          <w:sz w:val="20"/>
          <w:szCs w:val="20"/>
        </w:rPr>
        <w:t xml:space="preserve">do </w:t>
      </w:r>
      <w:r w:rsidR="00680FF7">
        <w:rPr>
          <w:rFonts w:ascii="Arial" w:hAnsi="Arial" w:cs="Arial"/>
          <w:sz w:val="20"/>
          <w:szCs w:val="20"/>
        </w:rPr>
        <w:t>5</w:t>
      </w:r>
      <w:r w:rsidR="00B00037" w:rsidRPr="006F7B44">
        <w:rPr>
          <w:rFonts w:ascii="Arial" w:hAnsi="Arial" w:cs="Arial"/>
          <w:sz w:val="20"/>
          <w:szCs w:val="20"/>
        </w:rPr>
        <w:t>. novembr</w:t>
      </w:r>
      <w:r w:rsidRPr="006F7B44">
        <w:rPr>
          <w:rFonts w:ascii="Arial" w:hAnsi="Arial" w:cs="Arial"/>
          <w:sz w:val="20"/>
          <w:szCs w:val="20"/>
        </w:rPr>
        <w:t>a</w:t>
      </w:r>
      <w:r w:rsidR="00B00037" w:rsidRPr="006F7B44">
        <w:rPr>
          <w:rFonts w:ascii="Arial" w:hAnsi="Arial" w:cs="Arial"/>
          <w:sz w:val="20"/>
          <w:szCs w:val="20"/>
        </w:rPr>
        <w:t xml:space="preserve"> 2023, </w:t>
      </w:r>
    </w:p>
    <w:p w14:paraId="17BB136D" w14:textId="77777777" w:rsidR="00B00037" w:rsidRPr="006F7B44" w:rsidRDefault="00462F40" w:rsidP="00ED1A75">
      <w:pPr>
        <w:numPr>
          <w:ilvl w:val="2"/>
          <w:numId w:val="9"/>
        </w:numPr>
        <w:spacing w:line="240" w:lineRule="exact"/>
        <w:rPr>
          <w:rFonts w:ascii="Arial" w:hAnsi="Arial" w:cs="Arial"/>
          <w:sz w:val="20"/>
          <w:szCs w:val="20"/>
        </w:rPr>
      </w:pPr>
      <w:r w:rsidRPr="006F7B44">
        <w:rPr>
          <w:rFonts w:ascii="Arial" w:hAnsi="Arial" w:cs="Arial"/>
          <w:sz w:val="20"/>
          <w:szCs w:val="20"/>
        </w:rPr>
        <w:t xml:space="preserve">do </w:t>
      </w:r>
      <w:r w:rsidR="00680FF7">
        <w:rPr>
          <w:rFonts w:ascii="Arial" w:hAnsi="Arial" w:cs="Arial"/>
          <w:sz w:val="20"/>
          <w:szCs w:val="20"/>
        </w:rPr>
        <w:t>5</w:t>
      </w:r>
      <w:r w:rsidR="00B00037" w:rsidRPr="006F7B44">
        <w:rPr>
          <w:rFonts w:ascii="Arial" w:hAnsi="Arial" w:cs="Arial"/>
          <w:sz w:val="20"/>
          <w:szCs w:val="20"/>
        </w:rPr>
        <w:t>. decembr</w:t>
      </w:r>
      <w:r w:rsidRPr="006F7B44">
        <w:rPr>
          <w:rFonts w:ascii="Arial" w:hAnsi="Arial" w:cs="Arial"/>
          <w:sz w:val="20"/>
          <w:szCs w:val="20"/>
        </w:rPr>
        <w:t>a</w:t>
      </w:r>
      <w:r w:rsidR="00B00037" w:rsidRPr="006F7B44">
        <w:rPr>
          <w:rFonts w:ascii="Arial" w:hAnsi="Arial" w:cs="Arial"/>
          <w:sz w:val="20"/>
          <w:szCs w:val="20"/>
        </w:rPr>
        <w:t xml:space="preserve"> 2023 in </w:t>
      </w:r>
    </w:p>
    <w:p w14:paraId="7EE50BB8" w14:textId="77777777" w:rsidR="00B00037" w:rsidRPr="006F7B44" w:rsidRDefault="00462F40" w:rsidP="00ED1A75">
      <w:pPr>
        <w:numPr>
          <w:ilvl w:val="2"/>
          <w:numId w:val="9"/>
        </w:numPr>
        <w:spacing w:line="240" w:lineRule="exact"/>
        <w:rPr>
          <w:rFonts w:ascii="Arial" w:hAnsi="Arial" w:cs="Arial"/>
          <w:sz w:val="20"/>
          <w:szCs w:val="20"/>
        </w:rPr>
      </w:pPr>
      <w:r w:rsidRPr="006F7B44">
        <w:rPr>
          <w:rFonts w:ascii="Arial" w:hAnsi="Arial" w:cs="Arial"/>
          <w:sz w:val="20"/>
          <w:szCs w:val="20"/>
        </w:rPr>
        <w:t xml:space="preserve">do </w:t>
      </w:r>
      <w:r w:rsidR="00B00037" w:rsidRPr="006F7B44">
        <w:rPr>
          <w:rFonts w:ascii="Arial" w:hAnsi="Arial" w:cs="Arial"/>
          <w:sz w:val="20"/>
          <w:szCs w:val="20"/>
        </w:rPr>
        <w:t>1. februar</w:t>
      </w:r>
      <w:r w:rsidRPr="006F7B44">
        <w:rPr>
          <w:rFonts w:ascii="Arial" w:hAnsi="Arial" w:cs="Arial"/>
          <w:sz w:val="20"/>
          <w:szCs w:val="20"/>
        </w:rPr>
        <w:t>ja</w:t>
      </w:r>
      <w:r w:rsidR="00B00037" w:rsidRPr="006F7B44">
        <w:rPr>
          <w:rFonts w:ascii="Arial" w:hAnsi="Arial" w:cs="Arial"/>
          <w:sz w:val="20"/>
          <w:szCs w:val="20"/>
        </w:rPr>
        <w:t xml:space="preserve"> 2024</w:t>
      </w:r>
      <w:r w:rsidR="00924012" w:rsidRPr="006F7B44">
        <w:rPr>
          <w:rFonts w:ascii="Arial" w:hAnsi="Arial" w:cs="Arial"/>
          <w:sz w:val="20"/>
          <w:szCs w:val="20"/>
        </w:rPr>
        <w:t xml:space="preserve">. </w:t>
      </w:r>
    </w:p>
    <w:p w14:paraId="33FF8ADB" w14:textId="77777777" w:rsidR="00B00037" w:rsidRPr="006F7B44" w:rsidRDefault="00B00037" w:rsidP="00B00037">
      <w:pPr>
        <w:spacing w:line="240" w:lineRule="exact"/>
        <w:jc w:val="both"/>
        <w:rPr>
          <w:rFonts w:ascii="Arial" w:hAnsi="Arial" w:cs="Arial"/>
          <w:sz w:val="20"/>
          <w:szCs w:val="20"/>
        </w:rPr>
      </w:pPr>
    </w:p>
    <w:p w14:paraId="6D7EB485" w14:textId="77777777" w:rsidR="00393605" w:rsidRPr="006F7B44" w:rsidRDefault="00924012" w:rsidP="00856738">
      <w:pPr>
        <w:spacing w:line="240" w:lineRule="exact"/>
        <w:jc w:val="both"/>
        <w:rPr>
          <w:rFonts w:ascii="Arial" w:hAnsi="Arial" w:cs="Arial"/>
          <w:sz w:val="20"/>
          <w:szCs w:val="20"/>
        </w:rPr>
      </w:pPr>
      <w:r w:rsidRPr="006F7B44">
        <w:rPr>
          <w:rFonts w:ascii="Arial" w:hAnsi="Arial" w:cs="Arial"/>
          <w:sz w:val="20"/>
          <w:szCs w:val="20"/>
        </w:rPr>
        <w:t xml:space="preserve">V primeru, da se rok za predložitev </w:t>
      </w:r>
      <w:r w:rsidR="000360B0" w:rsidRPr="006F7B44">
        <w:rPr>
          <w:rFonts w:ascii="Arial" w:hAnsi="Arial" w:cs="Arial"/>
          <w:sz w:val="20"/>
          <w:szCs w:val="20"/>
        </w:rPr>
        <w:t>ZZI</w:t>
      </w:r>
      <w:r w:rsidRPr="006F7B44">
        <w:rPr>
          <w:rFonts w:ascii="Arial" w:hAnsi="Arial" w:cs="Arial"/>
          <w:sz w:val="20"/>
          <w:szCs w:val="20"/>
        </w:rPr>
        <w:t xml:space="preserve"> oziroma </w:t>
      </w:r>
      <w:r w:rsidR="000360B0" w:rsidRPr="006F7B44">
        <w:rPr>
          <w:rFonts w:ascii="Arial" w:hAnsi="Arial" w:cs="Arial"/>
          <w:sz w:val="20"/>
          <w:szCs w:val="20"/>
        </w:rPr>
        <w:t>ZZ</w:t>
      </w:r>
      <w:r w:rsidR="00E32CBE">
        <w:rPr>
          <w:rFonts w:ascii="Arial" w:hAnsi="Arial" w:cs="Arial"/>
          <w:sz w:val="20"/>
          <w:szCs w:val="20"/>
        </w:rPr>
        <w:t>I</w:t>
      </w:r>
      <w:r w:rsidR="000360B0" w:rsidRPr="006F7B44">
        <w:rPr>
          <w:rFonts w:ascii="Arial" w:hAnsi="Arial" w:cs="Arial"/>
          <w:sz w:val="20"/>
          <w:szCs w:val="20"/>
        </w:rPr>
        <w:t>P</w:t>
      </w:r>
      <w:r w:rsidR="0031604E" w:rsidRPr="006F7B44">
        <w:rPr>
          <w:rFonts w:ascii="Arial" w:hAnsi="Arial" w:cs="Arial"/>
          <w:sz w:val="20"/>
          <w:szCs w:val="20"/>
        </w:rPr>
        <w:t xml:space="preserve"> </w:t>
      </w:r>
      <w:r w:rsidR="003F37CE" w:rsidRPr="006F7B44">
        <w:rPr>
          <w:rFonts w:ascii="Arial" w:hAnsi="Arial" w:cs="Arial"/>
          <w:sz w:val="20"/>
          <w:szCs w:val="20"/>
        </w:rPr>
        <w:t>izteče</w:t>
      </w:r>
      <w:r w:rsidRPr="006F7B44">
        <w:rPr>
          <w:rFonts w:ascii="Arial" w:hAnsi="Arial" w:cs="Arial"/>
          <w:sz w:val="20"/>
          <w:szCs w:val="20"/>
        </w:rPr>
        <w:t xml:space="preserve"> na nedeljo ali praznik R</w:t>
      </w:r>
      <w:r w:rsidR="000002C1" w:rsidRPr="006F7B44">
        <w:rPr>
          <w:rFonts w:ascii="Arial" w:hAnsi="Arial" w:cs="Arial"/>
          <w:sz w:val="20"/>
          <w:szCs w:val="20"/>
        </w:rPr>
        <w:t>S</w:t>
      </w:r>
      <w:r w:rsidRPr="006F7B44">
        <w:rPr>
          <w:rFonts w:ascii="Arial" w:hAnsi="Arial" w:cs="Arial"/>
          <w:sz w:val="20"/>
          <w:szCs w:val="20"/>
        </w:rPr>
        <w:t xml:space="preserve"> ali dela prost dan v RS ali kakšen drug dan, ko se pri organu, pri katerem je treba opraviti dejanje postopka, ne dela, se izteče rok s pretekom prvega naslednjega delovnika.</w:t>
      </w:r>
      <w:r w:rsidR="000E19B1" w:rsidRPr="006F7B44">
        <w:rPr>
          <w:rFonts w:ascii="Arial" w:hAnsi="Arial" w:cs="Arial"/>
          <w:sz w:val="20"/>
          <w:szCs w:val="20"/>
        </w:rPr>
        <w:t xml:space="preserve"> </w:t>
      </w:r>
    </w:p>
    <w:p w14:paraId="30E03EAA" w14:textId="77777777" w:rsidR="00393605" w:rsidRPr="006F7B44" w:rsidRDefault="00393605" w:rsidP="00856738">
      <w:pPr>
        <w:spacing w:line="240" w:lineRule="exact"/>
        <w:jc w:val="both"/>
        <w:rPr>
          <w:rFonts w:ascii="Arial" w:hAnsi="Arial" w:cs="Arial"/>
          <w:sz w:val="20"/>
          <w:szCs w:val="20"/>
        </w:rPr>
      </w:pPr>
    </w:p>
    <w:p w14:paraId="25D0CC69" w14:textId="77777777" w:rsidR="00924012" w:rsidRPr="006F7B44" w:rsidRDefault="00393605" w:rsidP="00856738">
      <w:pPr>
        <w:spacing w:line="240" w:lineRule="exact"/>
        <w:jc w:val="both"/>
        <w:rPr>
          <w:rFonts w:ascii="Arial" w:hAnsi="Arial" w:cs="Arial"/>
          <w:sz w:val="20"/>
          <w:szCs w:val="20"/>
        </w:rPr>
      </w:pPr>
      <w:r w:rsidRPr="006F7B44">
        <w:rPr>
          <w:rFonts w:ascii="Arial" w:hAnsi="Arial" w:cs="Arial"/>
          <w:sz w:val="20"/>
          <w:szCs w:val="20"/>
        </w:rPr>
        <w:t xml:space="preserve">Prvi </w:t>
      </w:r>
      <w:r w:rsidR="00ED1A75" w:rsidRPr="006F7B44">
        <w:rPr>
          <w:rFonts w:ascii="Arial" w:hAnsi="Arial" w:cs="Arial"/>
          <w:sz w:val="20"/>
          <w:szCs w:val="20"/>
        </w:rPr>
        <w:t>ZZ</w:t>
      </w:r>
      <w:r w:rsidR="0031604E" w:rsidRPr="006F7B44">
        <w:rPr>
          <w:rFonts w:ascii="Arial" w:hAnsi="Arial" w:cs="Arial"/>
          <w:sz w:val="20"/>
          <w:szCs w:val="20"/>
        </w:rPr>
        <w:t>I</w:t>
      </w:r>
      <w:r w:rsidR="00ED1A75" w:rsidRPr="006F7B44">
        <w:rPr>
          <w:rFonts w:ascii="Arial" w:hAnsi="Arial" w:cs="Arial"/>
          <w:sz w:val="20"/>
          <w:szCs w:val="20"/>
        </w:rPr>
        <w:t xml:space="preserve">P </w:t>
      </w:r>
      <w:r w:rsidR="00924012" w:rsidRPr="006F7B44">
        <w:rPr>
          <w:rFonts w:ascii="Arial" w:hAnsi="Arial" w:cs="Arial"/>
          <w:sz w:val="20"/>
          <w:szCs w:val="20"/>
        </w:rPr>
        <w:t xml:space="preserve">upravičenec ministrstvu </w:t>
      </w:r>
      <w:r w:rsidR="00810566" w:rsidRPr="006F7B44">
        <w:rPr>
          <w:rFonts w:ascii="Arial" w:hAnsi="Arial" w:cs="Arial"/>
          <w:sz w:val="20"/>
          <w:szCs w:val="20"/>
        </w:rPr>
        <w:t xml:space="preserve">lahko </w:t>
      </w:r>
      <w:r w:rsidR="00924012" w:rsidRPr="006F7B44">
        <w:rPr>
          <w:rFonts w:ascii="Arial" w:hAnsi="Arial" w:cs="Arial"/>
          <w:sz w:val="20"/>
          <w:szCs w:val="20"/>
        </w:rPr>
        <w:t xml:space="preserve">posreduje po podpisu </w:t>
      </w:r>
      <w:r w:rsidR="00CA73D4" w:rsidRPr="006F7B44">
        <w:rPr>
          <w:rFonts w:ascii="Arial" w:hAnsi="Arial" w:cs="Arial"/>
          <w:sz w:val="20"/>
          <w:szCs w:val="20"/>
        </w:rPr>
        <w:t xml:space="preserve">te </w:t>
      </w:r>
      <w:r w:rsidR="00924012" w:rsidRPr="006F7B44">
        <w:rPr>
          <w:rFonts w:ascii="Arial" w:hAnsi="Arial" w:cs="Arial"/>
          <w:sz w:val="20"/>
          <w:szCs w:val="20"/>
        </w:rPr>
        <w:t xml:space="preserve">pogodbe. Ministrstvo bo prvo predplačilo izplačalo v 30 </w:t>
      </w:r>
      <w:r w:rsidR="000360B0" w:rsidRPr="006F7B44">
        <w:rPr>
          <w:rFonts w:ascii="Arial" w:hAnsi="Arial" w:cs="Arial"/>
          <w:sz w:val="20"/>
          <w:szCs w:val="20"/>
        </w:rPr>
        <w:t xml:space="preserve">(tridesetih) </w:t>
      </w:r>
      <w:r w:rsidR="00924012" w:rsidRPr="006F7B44">
        <w:rPr>
          <w:rFonts w:ascii="Arial" w:hAnsi="Arial" w:cs="Arial"/>
          <w:sz w:val="20"/>
          <w:szCs w:val="20"/>
        </w:rPr>
        <w:t xml:space="preserve">dneh po prejemu pravilno izpolnjenega </w:t>
      </w:r>
      <w:r w:rsidRPr="006F7B44">
        <w:rPr>
          <w:rFonts w:ascii="Arial" w:hAnsi="Arial" w:cs="Arial"/>
          <w:sz w:val="20"/>
          <w:szCs w:val="20"/>
        </w:rPr>
        <w:t>ZZ</w:t>
      </w:r>
      <w:r w:rsidR="0031604E" w:rsidRPr="006F7B44">
        <w:rPr>
          <w:rFonts w:ascii="Arial" w:hAnsi="Arial" w:cs="Arial"/>
          <w:sz w:val="20"/>
          <w:szCs w:val="20"/>
        </w:rPr>
        <w:t>I</w:t>
      </w:r>
      <w:r w:rsidRPr="006F7B44">
        <w:rPr>
          <w:rFonts w:ascii="Arial" w:hAnsi="Arial" w:cs="Arial"/>
          <w:sz w:val="20"/>
          <w:szCs w:val="20"/>
        </w:rPr>
        <w:t>P</w:t>
      </w:r>
      <w:r w:rsidR="00924012" w:rsidRPr="006F7B44">
        <w:rPr>
          <w:rFonts w:ascii="Arial" w:hAnsi="Arial" w:cs="Arial"/>
          <w:sz w:val="20"/>
          <w:szCs w:val="20"/>
        </w:rPr>
        <w:t>.</w:t>
      </w:r>
      <w:r w:rsidR="00B00037" w:rsidRPr="006F7B44">
        <w:rPr>
          <w:rFonts w:ascii="Arial" w:hAnsi="Arial" w:cs="Arial"/>
          <w:sz w:val="20"/>
          <w:szCs w:val="20"/>
        </w:rPr>
        <w:t xml:space="preserve"> </w:t>
      </w:r>
    </w:p>
    <w:p w14:paraId="563EAB04" w14:textId="77777777" w:rsidR="00427BB8" w:rsidRPr="006F7B44" w:rsidRDefault="00427BB8" w:rsidP="00856738">
      <w:pPr>
        <w:spacing w:line="240" w:lineRule="exact"/>
        <w:jc w:val="both"/>
        <w:rPr>
          <w:rFonts w:ascii="Arial" w:hAnsi="Arial" w:cs="Arial"/>
          <w:sz w:val="20"/>
          <w:szCs w:val="20"/>
        </w:rPr>
      </w:pPr>
    </w:p>
    <w:p w14:paraId="3D338E3F" w14:textId="77777777" w:rsidR="00427BB8" w:rsidRDefault="00427BB8" w:rsidP="00856738">
      <w:pPr>
        <w:spacing w:line="240" w:lineRule="exact"/>
        <w:jc w:val="both"/>
        <w:rPr>
          <w:rFonts w:ascii="Arial" w:hAnsi="Arial" w:cs="Arial"/>
          <w:sz w:val="20"/>
          <w:szCs w:val="20"/>
        </w:rPr>
      </w:pPr>
    </w:p>
    <w:p w14:paraId="7DE4DFE6" w14:textId="77777777" w:rsidR="00D76892" w:rsidRDefault="00D76892" w:rsidP="00856738">
      <w:pPr>
        <w:spacing w:line="240" w:lineRule="exact"/>
        <w:jc w:val="both"/>
        <w:rPr>
          <w:rFonts w:ascii="Arial" w:hAnsi="Arial" w:cs="Arial"/>
          <w:sz w:val="20"/>
          <w:szCs w:val="20"/>
        </w:rPr>
      </w:pPr>
    </w:p>
    <w:p w14:paraId="506E72AA" w14:textId="77777777" w:rsidR="00D76892" w:rsidRDefault="00D76892" w:rsidP="00856738">
      <w:pPr>
        <w:spacing w:line="240" w:lineRule="exact"/>
        <w:jc w:val="both"/>
        <w:rPr>
          <w:rFonts w:ascii="Arial" w:hAnsi="Arial" w:cs="Arial"/>
          <w:sz w:val="20"/>
          <w:szCs w:val="20"/>
        </w:rPr>
      </w:pPr>
    </w:p>
    <w:p w14:paraId="3831C431" w14:textId="77777777" w:rsidR="00D76892" w:rsidRDefault="00D76892" w:rsidP="00856738">
      <w:pPr>
        <w:spacing w:line="240" w:lineRule="exact"/>
        <w:jc w:val="both"/>
        <w:rPr>
          <w:rFonts w:ascii="Arial" w:hAnsi="Arial" w:cs="Arial"/>
          <w:sz w:val="20"/>
          <w:szCs w:val="20"/>
        </w:rPr>
      </w:pPr>
    </w:p>
    <w:p w14:paraId="68405CDF" w14:textId="77777777" w:rsidR="00D76892" w:rsidRDefault="00D76892" w:rsidP="00856738">
      <w:pPr>
        <w:spacing w:line="240" w:lineRule="exact"/>
        <w:jc w:val="both"/>
        <w:rPr>
          <w:rFonts w:ascii="Arial" w:hAnsi="Arial" w:cs="Arial"/>
          <w:sz w:val="20"/>
          <w:szCs w:val="20"/>
        </w:rPr>
      </w:pPr>
    </w:p>
    <w:p w14:paraId="0837C563" w14:textId="77777777" w:rsidR="00D76892" w:rsidRPr="006F7B44" w:rsidRDefault="00D76892" w:rsidP="00856738">
      <w:pPr>
        <w:spacing w:line="240" w:lineRule="exact"/>
        <w:jc w:val="both"/>
        <w:rPr>
          <w:rFonts w:ascii="Arial" w:hAnsi="Arial" w:cs="Arial"/>
          <w:sz w:val="20"/>
          <w:szCs w:val="20"/>
        </w:rPr>
      </w:pPr>
    </w:p>
    <w:p w14:paraId="1876F8FF" w14:textId="77777777" w:rsidR="00AF4280" w:rsidRDefault="00AF4280">
      <w:pPr>
        <w:rPr>
          <w:rFonts w:ascii="Arial" w:hAnsi="Arial" w:cs="Arial"/>
          <w:b/>
          <w:color w:val="000000"/>
          <w:sz w:val="20"/>
          <w:szCs w:val="20"/>
        </w:rPr>
      </w:pPr>
      <w:r>
        <w:rPr>
          <w:rFonts w:ascii="Arial" w:hAnsi="Arial" w:cs="Arial"/>
          <w:b/>
          <w:color w:val="000000"/>
          <w:sz w:val="20"/>
          <w:szCs w:val="20"/>
        </w:rPr>
        <w:br w:type="page"/>
      </w:r>
    </w:p>
    <w:p w14:paraId="5E9C096E" w14:textId="01F46944" w:rsidR="00924012" w:rsidRPr="006F7B44" w:rsidRDefault="00924012" w:rsidP="00AF4280">
      <w:pPr>
        <w:pStyle w:val="Naslov1"/>
      </w:pPr>
      <w:r w:rsidRPr="006F7B44">
        <w:lastRenderedPageBreak/>
        <w:t>PLAČILNI ROKI</w:t>
      </w:r>
    </w:p>
    <w:p w14:paraId="2322B015" w14:textId="77777777" w:rsidR="00924012" w:rsidRPr="006F7B44" w:rsidRDefault="00924012" w:rsidP="00856738">
      <w:pPr>
        <w:spacing w:line="240" w:lineRule="exact"/>
        <w:jc w:val="both"/>
        <w:rPr>
          <w:rFonts w:ascii="Arial" w:hAnsi="Arial" w:cs="Arial"/>
          <w:b/>
          <w:color w:val="000000"/>
          <w:sz w:val="20"/>
          <w:szCs w:val="20"/>
        </w:rPr>
      </w:pPr>
    </w:p>
    <w:p w14:paraId="04C9D76B" w14:textId="77777777" w:rsidR="00924012" w:rsidRPr="006F7B44" w:rsidRDefault="00924012"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člen</w:t>
      </w:r>
    </w:p>
    <w:p w14:paraId="4E59E9C7" w14:textId="77777777" w:rsidR="00924012" w:rsidRPr="006F7B44" w:rsidRDefault="00924012" w:rsidP="00856738">
      <w:pPr>
        <w:spacing w:line="240" w:lineRule="exact"/>
        <w:jc w:val="center"/>
        <w:rPr>
          <w:rFonts w:ascii="Arial" w:hAnsi="Arial" w:cs="Arial"/>
          <w:color w:val="000000"/>
          <w:sz w:val="20"/>
          <w:szCs w:val="20"/>
        </w:rPr>
      </w:pPr>
    </w:p>
    <w:p w14:paraId="6A6A6330" w14:textId="77777777" w:rsidR="001C569F" w:rsidRDefault="00924012"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Ministrstvo</w:t>
      </w:r>
      <w:r w:rsidR="00B41B37" w:rsidRPr="006F7B44">
        <w:rPr>
          <w:rFonts w:ascii="Arial" w:hAnsi="Arial" w:cs="Arial"/>
          <w:color w:val="000000"/>
          <w:sz w:val="20"/>
          <w:szCs w:val="20"/>
        </w:rPr>
        <w:t xml:space="preserve"> </w:t>
      </w:r>
      <w:r w:rsidRPr="006F7B44">
        <w:rPr>
          <w:rFonts w:ascii="Arial" w:hAnsi="Arial" w:cs="Arial"/>
          <w:color w:val="000000"/>
          <w:sz w:val="20"/>
          <w:szCs w:val="20"/>
        </w:rPr>
        <w:t xml:space="preserve">se obveže, da bo </w:t>
      </w:r>
      <w:r w:rsidR="00B41B37" w:rsidRPr="006F7B44">
        <w:rPr>
          <w:rFonts w:ascii="Arial" w:hAnsi="Arial" w:cs="Arial"/>
          <w:color w:val="000000"/>
          <w:sz w:val="20"/>
          <w:szCs w:val="20"/>
        </w:rPr>
        <w:t xml:space="preserve">odobrena sredstva </w:t>
      </w:r>
      <w:r w:rsidR="00A26E76" w:rsidRPr="00BE7A67">
        <w:rPr>
          <w:rFonts w:ascii="Arial" w:hAnsi="Arial" w:cs="Arial"/>
          <w:color w:val="000000"/>
          <w:sz w:val="20"/>
          <w:szCs w:val="20"/>
        </w:rPr>
        <w:t>iz</w:t>
      </w:r>
      <w:r w:rsidRPr="00BE7A67">
        <w:rPr>
          <w:rFonts w:ascii="Arial" w:hAnsi="Arial" w:cs="Arial"/>
          <w:color w:val="000000"/>
          <w:sz w:val="20"/>
          <w:szCs w:val="20"/>
        </w:rPr>
        <w:t>plačalo v roku</w:t>
      </w:r>
      <w:r w:rsidR="002C0CDF" w:rsidRPr="00BE7A67">
        <w:rPr>
          <w:rFonts w:ascii="Arial" w:hAnsi="Arial" w:cs="Arial"/>
          <w:color w:val="000000"/>
          <w:sz w:val="20"/>
          <w:szCs w:val="20"/>
        </w:rPr>
        <w:t xml:space="preserve"> </w:t>
      </w:r>
      <w:r w:rsidR="00421C8B" w:rsidRPr="00BE7A67">
        <w:rPr>
          <w:rFonts w:ascii="Arial" w:hAnsi="Arial" w:cs="Arial"/>
          <w:color w:val="000000"/>
          <w:sz w:val="20"/>
          <w:szCs w:val="20"/>
        </w:rPr>
        <w:t xml:space="preserve">največ </w:t>
      </w:r>
      <w:r w:rsidR="002C0CDF" w:rsidRPr="00BE7A67">
        <w:rPr>
          <w:rFonts w:ascii="Arial" w:hAnsi="Arial" w:cs="Arial"/>
          <w:color w:val="000000"/>
          <w:sz w:val="20"/>
          <w:szCs w:val="20"/>
        </w:rPr>
        <w:t>30</w:t>
      </w:r>
      <w:r w:rsidR="000360B0" w:rsidRPr="00BE7A67">
        <w:rPr>
          <w:rFonts w:ascii="Arial" w:hAnsi="Arial" w:cs="Arial"/>
          <w:color w:val="000000"/>
          <w:sz w:val="20"/>
          <w:szCs w:val="20"/>
        </w:rPr>
        <w:t xml:space="preserve"> (trideset)</w:t>
      </w:r>
      <w:r w:rsidR="002C0CDF" w:rsidRPr="00BE7A67">
        <w:rPr>
          <w:rFonts w:ascii="Arial" w:hAnsi="Arial" w:cs="Arial"/>
          <w:color w:val="000000"/>
          <w:sz w:val="20"/>
          <w:szCs w:val="20"/>
        </w:rPr>
        <w:t xml:space="preserve"> dni</w:t>
      </w:r>
      <w:r w:rsidR="00423BF8" w:rsidRPr="00BE7A67">
        <w:rPr>
          <w:rFonts w:ascii="Arial" w:hAnsi="Arial" w:cs="Arial"/>
          <w:color w:val="000000"/>
          <w:sz w:val="20"/>
          <w:szCs w:val="20"/>
        </w:rPr>
        <w:t xml:space="preserve"> oz.</w:t>
      </w:r>
      <w:r w:rsidR="00423BF8">
        <w:rPr>
          <w:rFonts w:ascii="Arial" w:hAnsi="Arial" w:cs="Arial"/>
          <w:color w:val="000000"/>
          <w:sz w:val="20"/>
          <w:szCs w:val="20"/>
        </w:rPr>
        <w:t xml:space="preserve"> </w:t>
      </w:r>
      <w:r w:rsidR="00423BF8" w:rsidRPr="006F7B44">
        <w:rPr>
          <w:rFonts w:ascii="Arial" w:hAnsi="Arial" w:cs="Arial"/>
          <w:color w:val="000000"/>
          <w:sz w:val="20"/>
          <w:szCs w:val="20"/>
        </w:rPr>
        <w:t xml:space="preserve">skladno z </w:t>
      </w:r>
      <w:r w:rsidR="00423BF8">
        <w:rPr>
          <w:rFonts w:ascii="Arial" w:hAnsi="Arial" w:cs="Arial"/>
          <w:color w:val="000000"/>
          <w:sz w:val="20"/>
          <w:szCs w:val="20"/>
        </w:rPr>
        <w:t xml:space="preserve">vsakokratnim </w:t>
      </w:r>
      <w:r w:rsidR="00423BF8" w:rsidRPr="006F7B44">
        <w:rPr>
          <w:rFonts w:ascii="Arial" w:hAnsi="Arial" w:cs="Arial"/>
          <w:color w:val="000000"/>
          <w:sz w:val="20"/>
          <w:szCs w:val="20"/>
        </w:rPr>
        <w:t>veljavnim zakonom, ki ureja izvrševanje proračuna RS</w:t>
      </w:r>
      <w:r w:rsidRPr="006F7B44">
        <w:rPr>
          <w:rFonts w:ascii="Arial" w:hAnsi="Arial" w:cs="Arial"/>
          <w:color w:val="000000"/>
          <w:sz w:val="20"/>
          <w:szCs w:val="20"/>
        </w:rPr>
        <w:t xml:space="preserve">, </w:t>
      </w:r>
      <w:r w:rsidR="00EC0B55" w:rsidRPr="006F7B44">
        <w:rPr>
          <w:rFonts w:ascii="Arial" w:hAnsi="Arial" w:cs="Arial"/>
          <w:sz w:val="20"/>
          <w:szCs w:val="20"/>
        </w:rPr>
        <w:t xml:space="preserve">po prejemu </w:t>
      </w:r>
      <w:r w:rsidR="007B271F" w:rsidRPr="006F7B44">
        <w:rPr>
          <w:rFonts w:ascii="Arial" w:hAnsi="Arial" w:cs="Arial"/>
          <w:sz w:val="20"/>
          <w:szCs w:val="20"/>
        </w:rPr>
        <w:t>pravilno izstavljenega</w:t>
      </w:r>
      <w:r w:rsidR="00DA0715" w:rsidRPr="006F7B44">
        <w:rPr>
          <w:rFonts w:ascii="Arial" w:hAnsi="Arial" w:cs="Arial"/>
          <w:sz w:val="20"/>
          <w:szCs w:val="20"/>
        </w:rPr>
        <w:t xml:space="preserve"> </w:t>
      </w:r>
      <w:r w:rsidR="005F07E6" w:rsidRPr="006F7B44">
        <w:rPr>
          <w:rFonts w:ascii="Arial" w:hAnsi="Arial" w:cs="Arial"/>
          <w:sz w:val="20"/>
          <w:szCs w:val="20"/>
        </w:rPr>
        <w:t>ZZI</w:t>
      </w:r>
      <w:r w:rsidR="00EC0B55" w:rsidRPr="006F7B44">
        <w:rPr>
          <w:rFonts w:ascii="Arial" w:hAnsi="Arial" w:cs="Arial"/>
          <w:sz w:val="20"/>
          <w:szCs w:val="20"/>
        </w:rPr>
        <w:t xml:space="preserve"> </w:t>
      </w:r>
      <w:r w:rsidR="007B271F" w:rsidRPr="006F7B44">
        <w:rPr>
          <w:rFonts w:ascii="Arial" w:hAnsi="Arial" w:cs="Arial"/>
          <w:sz w:val="20"/>
          <w:szCs w:val="20"/>
        </w:rPr>
        <w:t>in potrjene dokumentacije</w:t>
      </w:r>
      <w:r w:rsidRPr="006F7B44">
        <w:rPr>
          <w:rFonts w:ascii="Arial" w:hAnsi="Arial" w:cs="Arial"/>
          <w:color w:val="000000"/>
          <w:sz w:val="20"/>
          <w:szCs w:val="20"/>
        </w:rPr>
        <w:t xml:space="preserve">, ki izkazuje nastanek upravičenih </w:t>
      </w:r>
      <w:r w:rsidR="007B271F" w:rsidRPr="006F7B44">
        <w:rPr>
          <w:rFonts w:ascii="Arial" w:hAnsi="Arial" w:cs="Arial"/>
          <w:color w:val="000000"/>
          <w:sz w:val="20"/>
          <w:szCs w:val="20"/>
        </w:rPr>
        <w:t>stroškov</w:t>
      </w:r>
      <w:r w:rsidR="00F8258B" w:rsidRPr="006F7B44">
        <w:rPr>
          <w:rFonts w:ascii="Arial" w:hAnsi="Arial" w:cs="Arial"/>
          <w:color w:val="000000"/>
          <w:sz w:val="20"/>
          <w:szCs w:val="20"/>
        </w:rPr>
        <w:t>,</w:t>
      </w:r>
      <w:r w:rsidRPr="006F7B44">
        <w:rPr>
          <w:rFonts w:ascii="Arial" w:hAnsi="Arial" w:cs="Arial"/>
          <w:color w:val="000000"/>
          <w:sz w:val="20"/>
          <w:szCs w:val="20"/>
        </w:rPr>
        <w:t xml:space="preserve"> ter v okviru razpoložljivih proračunskih sredstev za </w:t>
      </w:r>
      <w:r w:rsidR="00915F31" w:rsidRPr="006F7B44">
        <w:rPr>
          <w:rFonts w:ascii="Arial" w:hAnsi="Arial" w:cs="Arial"/>
          <w:color w:val="000000"/>
          <w:sz w:val="20"/>
          <w:szCs w:val="20"/>
        </w:rPr>
        <w:t>to operacijo</w:t>
      </w:r>
      <w:r w:rsidRPr="006F7B44">
        <w:rPr>
          <w:rFonts w:ascii="Arial" w:hAnsi="Arial" w:cs="Arial"/>
          <w:color w:val="000000"/>
          <w:sz w:val="20"/>
          <w:szCs w:val="20"/>
        </w:rPr>
        <w:t xml:space="preserve">, </w:t>
      </w:r>
      <w:r w:rsidR="00F8258B" w:rsidRPr="006F7B44">
        <w:rPr>
          <w:rFonts w:ascii="Arial" w:hAnsi="Arial" w:cs="Arial"/>
          <w:color w:val="000000"/>
          <w:sz w:val="20"/>
          <w:szCs w:val="20"/>
        </w:rPr>
        <w:t xml:space="preserve">in sicer </w:t>
      </w:r>
      <w:r w:rsidRPr="006F7B44">
        <w:rPr>
          <w:rFonts w:ascii="Arial" w:hAnsi="Arial" w:cs="Arial"/>
          <w:color w:val="000000"/>
          <w:sz w:val="20"/>
          <w:szCs w:val="20"/>
        </w:rPr>
        <w:t xml:space="preserve">na </w:t>
      </w:r>
      <w:r w:rsidR="00A26E76" w:rsidRPr="006F7B44">
        <w:rPr>
          <w:rFonts w:ascii="Arial" w:hAnsi="Arial" w:cs="Arial"/>
          <w:color w:val="000000"/>
          <w:sz w:val="20"/>
          <w:szCs w:val="20"/>
        </w:rPr>
        <w:t>TRR</w:t>
      </w:r>
      <w:r w:rsidRPr="006F7B44">
        <w:rPr>
          <w:rFonts w:ascii="Arial" w:hAnsi="Arial" w:cs="Arial"/>
          <w:color w:val="000000"/>
          <w:sz w:val="20"/>
          <w:szCs w:val="20"/>
        </w:rPr>
        <w:t xml:space="preserve"> upravičenca. </w:t>
      </w:r>
    </w:p>
    <w:p w14:paraId="0E6C17DC" w14:textId="77777777" w:rsidR="00CD1254" w:rsidRDefault="00CD1254" w:rsidP="00856738">
      <w:pPr>
        <w:spacing w:line="240" w:lineRule="exact"/>
        <w:jc w:val="both"/>
        <w:rPr>
          <w:rFonts w:ascii="Arial" w:hAnsi="Arial" w:cs="Arial"/>
          <w:color w:val="000000"/>
          <w:sz w:val="20"/>
          <w:szCs w:val="20"/>
        </w:rPr>
      </w:pPr>
    </w:p>
    <w:p w14:paraId="63DC0A38" w14:textId="77777777" w:rsidR="00CD1254" w:rsidRPr="006F7B44" w:rsidRDefault="00CD1254" w:rsidP="00856738">
      <w:pPr>
        <w:spacing w:line="240" w:lineRule="exact"/>
        <w:jc w:val="both"/>
        <w:rPr>
          <w:rFonts w:ascii="Arial" w:hAnsi="Arial" w:cs="Arial"/>
          <w:sz w:val="20"/>
          <w:szCs w:val="20"/>
        </w:rPr>
      </w:pPr>
    </w:p>
    <w:p w14:paraId="0B80E222" w14:textId="77777777" w:rsidR="00924012" w:rsidRPr="006F7B44" w:rsidRDefault="00924012" w:rsidP="00AF4280">
      <w:pPr>
        <w:pStyle w:val="Naslov1"/>
      </w:pPr>
      <w:r w:rsidRPr="006F7B44">
        <w:t>AKTIVNOSTI  MINISTRSTVA</w:t>
      </w:r>
    </w:p>
    <w:p w14:paraId="6A6FF962" w14:textId="77777777" w:rsidR="00924012" w:rsidRPr="006F7B44" w:rsidRDefault="00924012" w:rsidP="00856738">
      <w:pPr>
        <w:spacing w:line="240" w:lineRule="exact"/>
        <w:jc w:val="both"/>
        <w:rPr>
          <w:rFonts w:ascii="Arial" w:hAnsi="Arial" w:cs="Arial"/>
          <w:b/>
          <w:color w:val="000000"/>
          <w:sz w:val="20"/>
          <w:szCs w:val="20"/>
        </w:rPr>
      </w:pPr>
    </w:p>
    <w:p w14:paraId="64BF05EE" w14:textId="77777777" w:rsidR="00924012" w:rsidRPr="006F7B44" w:rsidRDefault="00924012"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 xml:space="preserve">člen </w:t>
      </w:r>
    </w:p>
    <w:p w14:paraId="0F5379CB" w14:textId="77777777" w:rsidR="00924012" w:rsidRPr="006F7B44" w:rsidRDefault="00924012" w:rsidP="00856738">
      <w:pPr>
        <w:spacing w:line="240" w:lineRule="exact"/>
        <w:jc w:val="center"/>
        <w:rPr>
          <w:rFonts w:ascii="Arial" w:hAnsi="Arial" w:cs="Arial"/>
          <w:color w:val="000000"/>
          <w:sz w:val="20"/>
          <w:szCs w:val="20"/>
        </w:rPr>
      </w:pPr>
    </w:p>
    <w:p w14:paraId="10741DAB" w14:textId="77777777" w:rsidR="00EB2343" w:rsidRPr="006F7B44" w:rsidRDefault="00924012"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 xml:space="preserve">Ministrstvo se </w:t>
      </w:r>
      <w:r w:rsidR="00C0598A" w:rsidRPr="006F7B44">
        <w:rPr>
          <w:rFonts w:ascii="Arial" w:hAnsi="Arial" w:cs="Arial"/>
          <w:color w:val="000000"/>
          <w:sz w:val="20"/>
          <w:szCs w:val="20"/>
        </w:rPr>
        <w:t xml:space="preserve">pod pogojem pravilnega in pravočasnega </w:t>
      </w:r>
      <w:r w:rsidRPr="006F7B44">
        <w:rPr>
          <w:rFonts w:ascii="Arial" w:hAnsi="Arial" w:cs="Arial"/>
          <w:color w:val="000000"/>
          <w:sz w:val="20"/>
          <w:szCs w:val="20"/>
        </w:rPr>
        <w:t>izpolnjevanj</w:t>
      </w:r>
      <w:r w:rsidR="00C0598A" w:rsidRPr="006F7B44">
        <w:rPr>
          <w:rFonts w:ascii="Arial" w:hAnsi="Arial" w:cs="Arial"/>
          <w:color w:val="000000"/>
          <w:sz w:val="20"/>
          <w:szCs w:val="20"/>
        </w:rPr>
        <w:t>a</w:t>
      </w:r>
      <w:r w:rsidRPr="006F7B44">
        <w:rPr>
          <w:rFonts w:ascii="Arial" w:hAnsi="Arial" w:cs="Arial"/>
          <w:color w:val="000000"/>
          <w:sz w:val="20"/>
          <w:szCs w:val="20"/>
        </w:rPr>
        <w:t xml:space="preserve"> pogodbenih obveznosti </w:t>
      </w:r>
      <w:r w:rsidR="00C0598A" w:rsidRPr="006F7B44">
        <w:rPr>
          <w:rFonts w:ascii="Arial" w:hAnsi="Arial" w:cs="Arial"/>
          <w:color w:val="000000"/>
          <w:sz w:val="20"/>
          <w:szCs w:val="20"/>
        </w:rPr>
        <w:t xml:space="preserve">s strani upravičenca </w:t>
      </w:r>
      <w:r w:rsidRPr="006F7B44">
        <w:rPr>
          <w:rFonts w:ascii="Arial" w:hAnsi="Arial" w:cs="Arial"/>
          <w:color w:val="000000"/>
          <w:sz w:val="20"/>
          <w:szCs w:val="20"/>
        </w:rPr>
        <w:t xml:space="preserve">obveže upravičencu sofinancirati </w:t>
      </w:r>
      <w:r w:rsidR="008B7C93" w:rsidRPr="006F7B44">
        <w:rPr>
          <w:rFonts w:ascii="Arial" w:hAnsi="Arial" w:cs="Arial"/>
          <w:color w:val="000000"/>
          <w:sz w:val="20"/>
          <w:szCs w:val="20"/>
        </w:rPr>
        <w:t xml:space="preserve">operacijo </w:t>
      </w:r>
      <w:r w:rsidRPr="006F7B44">
        <w:rPr>
          <w:rFonts w:ascii="Arial" w:hAnsi="Arial" w:cs="Arial"/>
          <w:color w:val="000000"/>
          <w:sz w:val="20"/>
          <w:szCs w:val="20"/>
        </w:rPr>
        <w:t>v višini izkazanih upravičenih stroškov</w:t>
      </w:r>
      <w:r w:rsidR="00DB2486">
        <w:rPr>
          <w:rFonts w:ascii="Arial" w:hAnsi="Arial" w:cs="Arial"/>
          <w:color w:val="000000"/>
          <w:sz w:val="20"/>
          <w:szCs w:val="20"/>
        </w:rPr>
        <w:t>,</w:t>
      </w:r>
      <w:r w:rsidRPr="006F7B44">
        <w:rPr>
          <w:rFonts w:ascii="Arial" w:hAnsi="Arial" w:cs="Arial"/>
          <w:color w:val="000000"/>
          <w:sz w:val="20"/>
          <w:szCs w:val="20"/>
        </w:rPr>
        <w:t xml:space="preserve"> največ do pogodbene vrednosti</w:t>
      </w:r>
      <w:r w:rsidR="00782950" w:rsidRPr="006F7B44">
        <w:rPr>
          <w:rFonts w:ascii="Arial" w:hAnsi="Arial" w:cs="Arial"/>
          <w:color w:val="000000"/>
          <w:sz w:val="20"/>
          <w:szCs w:val="20"/>
        </w:rPr>
        <w:t xml:space="preserve"> iz prvega odstavka 7. člena te pogodbe</w:t>
      </w:r>
      <w:r w:rsidR="00847111" w:rsidRPr="006F7B44">
        <w:rPr>
          <w:rFonts w:ascii="Arial" w:hAnsi="Arial" w:cs="Arial"/>
          <w:color w:val="000000"/>
          <w:sz w:val="20"/>
          <w:szCs w:val="20"/>
        </w:rPr>
        <w:t>, vse</w:t>
      </w:r>
      <w:r w:rsidRPr="006F7B44">
        <w:rPr>
          <w:rFonts w:ascii="Arial" w:hAnsi="Arial" w:cs="Arial"/>
          <w:color w:val="000000"/>
          <w:sz w:val="20"/>
          <w:szCs w:val="20"/>
        </w:rPr>
        <w:t xml:space="preserve"> v okviru razpoložljivih proračunskih sredstev</w:t>
      </w:r>
      <w:r w:rsidR="003B3CC9" w:rsidRPr="006F7B44">
        <w:rPr>
          <w:rFonts w:ascii="Arial" w:hAnsi="Arial" w:cs="Arial"/>
          <w:color w:val="000000"/>
          <w:sz w:val="20"/>
          <w:szCs w:val="20"/>
        </w:rPr>
        <w:t xml:space="preserve"> za </w:t>
      </w:r>
      <w:r w:rsidR="0036226A" w:rsidRPr="006F7B44">
        <w:rPr>
          <w:rFonts w:ascii="Arial" w:hAnsi="Arial" w:cs="Arial"/>
          <w:color w:val="000000"/>
          <w:sz w:val="20"/>
          <w:szCs w:val="20"/>
        </w:rPr>
        <w:t>operacijo</w:t>
      </w:r>
      <w:r w:rsidRPr="006F7B44">
        <w:rPr>
          <w:rFonts w:ascii="Arial" w:hAnsi="Arial" w:cs="Arial"/>
          <w:color w:val="000000"/>
          <w:sz w:val="20"/>
          <w:szCs w:val="20"/>
        </w:rPr>
        <w:t xml:space="preserve">. </w:t>
      </w:r>
    </w:p>
    <w:p w14:paraId="51A2D015" w14:textId="77777777" w:rsidR="00EB2343" w:rsidRPr="006F7B44" w:rsidRDefault="00EB2343" w:rsidP="00856738">
      <w:pPr>
        <w:spacing w:line="240" w:lineRule="exact"/>
        <w:jc w:val="both"/>
        <w:rPr>
          <w:rFonts w:ascii="Arial" w:hAnsi="Arial" w:cs="Arial"/>
          <w:color w:val="000000"/>
          <w:sz w:val="20"/>
          <w:szCs w:val="20"/>
        </w:rPr>
      </w:pPr>
    </w:p>
    <w:p w14:paraId="6E15A0D9" w14:textId="77777777" w:rsidR="00924012" w:rsidRPr="006F7B44" w:rsidRDefault="00924012"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 xml:space="preserve">Ministrstvo </w:t>
      </w:r>
      <w:r w:rsidR="00782950" w:rsidRPr="006F7B44">
        <w:rPr>
          <w:rFonts w:ascii="Arial" w:hAnsi="Arial" w:cs="Arial"/>
          <w:color w:val="000000"/>
          <w:sz w:val="20"/>
          <w:szCs w:val="20"/>
        </w:rPr>
        <w:t xml:space="preserve">ali drug pristojen organ </w:t>
      </w:r>
      <w:r w:rsidR="006C0850" w:rsidRPr="006F7B44">
        <w:rPr>
          <w:rFonts w:ascii="Arial" w:hAnsi="Arial" w:cs="Arial"/>
          <w:color w:val="000000"/>
          <w:sz w:val="20"/>
          <w:szCs w:val="20"/>
        </w:rPr>
        <w:t>spremlja in nadzira</w:t>
      </w:r>
      <w:r w:rsidRPr="006F7B44">
        <w:rPr>
          <w:rFonts w:ascii="Arial" w:hAnsi="Arial" w:cs="Arial"/>
          <w:color w:val="000000"/>
          <w:sz w:val="20"/>
          <w:szCs w:val="20"/>
        </w:rPr>
        <w:t xml:space="preserve"> </w:t>
      </w:r>
      <w:r w:rsidR="00782950" w:rsidRPr="006F7B44">
        <w:rPr>
          <w:rFonts w:ascii="Arial" w:hAnsi="Arial" w:cs="Arial"/>
          <w:color w:val="000000"/>
          <w:sz w:val="20"/>
          <w:szCs w:val="20"/>
        </w:rPr>
        <w:t xml:space="preserve"> izvajanje </w:t>
      </w:r>
      <w:r w:rsidRPr="006F7B44">
        <w:rPr>
          <w:rFonts w:ascii="Arial" w:hAnsi="Arial" w:cs="Arial"/>
          <w:color w:val="000000"/>
          <w:sz w:val="20"/>
          <w:szCs w:val="20"/>
        </w:rPr>
        <w:t>te pogodbe</w:t>
      </w:r>
      <w:r w:rsidR="00782950" w:rsidRPr="006F7B44">
        <w:rPr>
          <w:rFonts w:ascii="Arial" w:hAnsi="Arial" w:cs="Arial"/>
          <w:color w:val="000000"/>
          <w:sz w:val="20"/>
          <w:szCs w:val="20"/>
        </w:rPr>
        <w:t xml:space="preserve"> ter namensko porabo sredstev evropske ko</w:t>
      </w:r>
      <w:r w:rsidR="00C71BD9" w:rsidRPr="006F7B44">
        <w:rPr>
          <w:rFonts w:ascii="Arial" w:hAnsi="Arial" w:cs="Arial"/>
          <w:color w:val="000000"/>
          <w:sz w:val="20"/>
          <w:szCs w:val="20"/>
        </w:rPr>
        <w:t>h</w:t>
      </w:r>
      <w:r w:rsidR="00782950" w:rsidRPr="006F7B44">
        <w:rPr>
          <w:rFonts w:ascii="Arial" w:hAnsi="Arial" w:cs="Arial"/>
          <w:color w:val="000000"/>
          <w:sz w:val="20"/>
          <w:szCs w:val="20"/>
        </w:rPr>
        <w:t>e</w:t>
      </w:r>
      <w:r w:rsidR="00C71BD9" w:rsidRPr="006F7B44">
        <w:rPr>
          <w:rFonts w:ascii="Arial" w:hAnsi="Arial" w:cs="Arial"/>
          <w:color w:val="000000"/>
          <w:sz w:val="20"/>
          <w:szCs w:val="20"/>
        </w:rPr>
        <w:t>z</w:t>
      </w:r>
      <w:r w:rsidR="00782950" w:rsidRPr="006F7B44">
        <w:rPr>
          <w:rFonts w:ascii="Arial" w:hAnsi="Arial" w:cs="Arial"/>
          <w:color w:val="000000"/>
          <w:sz w:val="20"/>
          <w:szCs w:val="20"/>
        </w:rPr>
        <w:t>ijske politike. Ministrstvo lahko za spremljanje, nadzor in evalvacijo operacije ter porabo proračunskih sredstev angažira tudi zunanje izvajalce ali pooblasti druge organe ali institucije</w:t>
      </w:r>
      <w:r w:rsidRPr="006F7B44">
        <w:rPr>
          <w:rFonts w:ascii="Arial" w:hAnsi="Arial" w:cs="Arial"/>
          <w:color w:val="000000"/>
          <w:sz w:val="20"/>
          <w:szCs w:val="20"/>
        </w:rPr>
        <w:t>.</w:t>
      </w:r>
    </w:p>
    <w:p w14:paraId="4EC8A243" w14:textId="77777777" w:rsidR="00884864" w:rsidRPr="006F7B44" w:rsidRDefault="00884864" w:rsidP="00856738">
      <w:pPr>
        <w:spacing w:line="240" w:lineRule="exact"/>
        <w:jc w:val="both"/>
        <w:rPr>
          <w:rFonts w:ascii="Arial" w:hAnsi="Arial" w:cs="Arial"/>
          <w:color w:val="000000"/>
          <w:sz w:val="20"/>
          <w:szCs w:val="20"/>
        </w:rPr>
      </w:pPr>
    </w:p>
    <w:p w14:paraId="0205C0E1" w14:textId="77777777" w:rsidR="00924012" w:rsidRPr="006F7B44" w:rsidRDefault="00924012" w:rsidP="00856738">
      <w:pPr>
        <w:widowControl w:val="0"/>
        <w:spacing w:line="240" w:lineRule="exact"/>
        <w:jc w:val="both"/>
        <w:rPr>
          <w:rFonts w:ascii="Arial" w:hAnsi="Arial" w:cs="Arial"/>
          <w:sz w:val="20"/>
          <w:szCs w:val="20"/>
        </w:rPr>
      </w:pPr>
      <w:r w:rsidRPr="006F7B44">
        <w:rPr>
          <w:rFonts w:ascii="Arial" w:hAnsi="Arial" w:cs="Arial"/>
          <w:bCs/>
          <w:snapToGrid w:val="0"/>
          <w:color w:val="000000"/>
          <w:sz w:val="20"/>
          <w:szCs w:val="20"/>
        </w:rPr>
        <w:t xml:space="preserve">Ministrstvo je dolžno upravičencu na njegovo </w:t>
      </w:r>
      <w:r w:rsidR="00782950" w:rsidRPr="006F7B44">
        <w:rPr>
          <w:rFonts w:ascii="Arial" w:hAnsi="Arial" w:cs="Arial"/>
          <w:bCs/>
          <w:snapToGrid w:val="0"/>
          <w:color w:val="000000"/>
          <w:sz w:val="20"/>
          <w:szCs w:val="20"/>
        </w:rPr>
        <w:t xml:space="preserve">pisno </w:t>
      </w:r>
      <w:r w:rsidRPr="006F7B44">
        <w:rPr>
          <w:rFonts w:ascii="Arial" w:hAnsi="Arial" w:cs="Arial"/>
          <w:bCs/>
          <w:snapToGrid w:val="0"/>
          <w:color w:val="000000"/>
          <w:sz w:val="20"/>
          <w:szCs w:val="20"/>
        </w:rPr>
        <w:t xml:space="preserve">zaprosilo </w:t>
      </w:r>
      <w:r w:rsidR="006A2E92" w:rsidRPr="006F7B44">
        <w:rPr>
          <w:rFonts w:ascii="Arial" w:hAnsi="Arial" w:cs="Arial"/>
          <w:bCs/>
          <w:snapToGrid w:val="0"/>
          <w:color w:val="000000"/>
          <w:sz w:val="20"/>
          <w:szCs w:val="20"/>
        </w:rPr>
        <w:t xml:space="preserve">pravočasno </w:t>
      </w:r>
      <w:r w:rsidRPr="006F7B44">
        <w:rPr>
          <w:rFonts w:ascii="Arial" w:hAnsi="Arial" w:cs="Arial"/>
          <w:bCs/>
          <w:snapToGrid w:val="0"/>
          <w:color w:val="000000"/>
          <w:sz w:val="20"/>
          <w:szCs w:val="20"/>
        </w:rPr>
        <w:t>zagotoviti informacije</w:t>
      </w:r>
      <w:r w:rsidRPr="006F7B44">
        <w:rPr>
          <w:rFonts w:ascii="Arial" w:hAnsi="Arial" w:cs="Arial"/>
          <w:sz w:val="20"/>
          <w:szCs w:val="20"/>
        </w:rPr>
        <w:t xml:space="preserve"> v zvezi z obveznostmi</w:t>
      </w:r>
      <w:r w:rsidR="00782950" w:rsidRPr="006F7B44">
        <w:rPr>
          <w:rFonts w:ascii="Arial" w:hAnsi="Arial" w:cs="Arial"/>
          <w:sz w:val="20"/>
          <w:szCs w:val="20"/>
        </w:rPr>
        <w:t xml:space="preserve"> iz te pogodbe</w:t>
      </w:r>
      <w:r w:rsidRPr="006F7B44">
        <w:rPr>
          <w:rFonts w:ascii="Arial" w:hAnsi="Arial" w:cs="Arial"/>
          <w:sz w:val="20"/>
          <w:szCs w:val="20"/>
        </w:rPr>
        <w:t>.</w:t>
      </w:r>
    </w:p>
    <w:p w14:paraId="31C537BA" w14:textId="77777777" w:rsidR="00924012" w:rsidRPr="006F7B44" w:rsidRDefault="00924012" w:rsidP="00856738">
      <w:pPr>
        <w:spacing w:line="240" w:lineRule="exact"/>
        <w:rPr>
          <w:rFonts w:ascii="Arial" w:hAnsi="Arial" w:cs="Arial"/>
          <w:color w:val="000000"/>
          <w:sz w:val="20"/>
          <w:szCs w:val="20"/>
        </w:rPr>
      </w:pPr>
    </w:p>
    <w:p w14:paraId="75F7B90E" w14:textId="77777777" w:rsidR="00924012" w:rsidRPr="006F7B44" w:rsidRDefault="00924012"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člen</w:t>
      </w:r>
    </w:p>
    <w:p w14:paraId="3B8340CD" w14:textId="77777777" w:rsidR="00924012" w:rsidRPr="006F7B44" w:rsidRDefault="00924012" w:rsidP="00856738">
      <w:pPr>
        <w:spacing w:line="240" w:lineRule="exact"/>
        <w:jc w:val="center"/>
        <w:rPr>
          <w:rFonts w:ascii="Arial" w:hAnsi="Arial" w:cs="Arial"/>
          <w:color w:val="000000"/>
          <w:sz w:val="20"/>
          <w:szCs w:val="20"/>
        </w:rPr>
      </w:pPr>
    </w:p>
    <w:p w14:paraId="3559D5E9" w14:textId="77777777" w:rsidR="00FF5E60" w:rsidRPr="006F7B44" w:rsidRDefault="00FF5E60" w:rsidP="00FF5E60">
      <w:pPr>
        <w:widowControl w:val="0"/>
        <w:jc w:val="both"/>
        <w:rPr>
          <w:rFonts w:ascii="Arial" w:hAnsi="Arial" w:cs="Arial"/>
          <w:bCs/>
          <w:snapToGrid w:val="0"/>
          <w:color w:val="000000"/>
          <w:sz w:val="20"/>
          <w:szCs w:val="20"/>
        </w:rPr>
      </w:pPr>
      <w:r w:rsidRPr="006F7B44">
        <w:rPr>
          <w:rFonts w:ascii="Arial" w:hAnsi="Arial" w:cs="Arial"/>
          <w:bCs/>
          <w:snapToGrid w:val="0"/>
          <w:color w:val="000000"/>
          <w:sz w:val="20"/>
          <w:szCs w:val="20"/>
        </w:rPr>
        <w:t>Vsaka sprememba navodil organa upravljanja v času trajanja te pogodbe začne veljati z dnem objave na spletni strani organa upravljanja. Če sprememba navodil posega v vsebino te pogodbe ali spreminja njeno vsebino, bosta pogodbeni stranki v roku 15 (petnajstih) dni od veljavnosti spremembe sklenili dodatek k tej pogodbi. Sklenitev takšnega dodatka ne sme posegati v določila javnega razpisa ali odločitve organa upravljanja o podpori. Če se upravičenec s spremenjenimi navodili ne strinja, lahko to pogodbo odpove brez odpovednega roka vse do izteka roka za sklenitev dodatka k tej pogodbi. Če upravičenec v navedenem roku ne sklene dodatka k tej pogodbi, lahko ministrstvo od pogodbe odstopi. V obeh primerih mora upravičenec vrniti prejeta sredstva po tej pogodbi v roku 30 (tridesetih) dni od pisnega poziva ministrstva, povečana za zakonske zamudne obresti od dneva nakazila na TRR upravičenca do dneva nakazila v dobro proračuna RS.</w:t>
      </w:r>
    </w:p>
    <w:p w14:paraId="52701287" w14:textId="77777777" w:rsidR="00924012" w:rsidRPr="006F7B44" w:rsidRDefault="00924012" w:rsidP="00856738">
      <w:pPr>
        <w:widowControl w:val="0"/>
        <w:spacing w:line="240" w:lineRule="exact"/>
        <w:jc w:val="both"/>
        <w:rPr>
          <w:rFonts w:ascii="Arial" w:hAnsi="Arial" w:cs="Arial"/>
          <w:bCs/>
          <w:snapToGrid w:val="0"/>
          <w:color w:val="000000"/>
          <w:sz w:val="20"/>
          <w:szCs w:val="20"/>
        </w:rPr>
      </w:pPr>
    </w:p>
    <w:p w14:paraId="30839870" w14:textId="77777777" w:rsidR="00924012" w:rsidRPr="006F7B44" w:rsidRDefault="00924012" w:rsidP="00856738">
      <w:pPr>
        <w:widowControl w:val="0"/>
        <w:numPr>
          <w:ilvl w:val="0"/>
          <w:numId w:val="9"/>
        </w:numPr>
        <w:spacing w:line="240" w:lineRule="exact"/>
        <w:jc w:val="center"/>
        <w:rPr>
          <w:rFonts w:ascii="Arial" w:hAnsi="Arial" w:cs="Arial"/>
          <w:bCs/>
          <w:snapToGrid w:val="0"/>
          <w:color w:val="000000"/>
          <w:sz w:val="20"/>
          <w:szCs w:val="20"/>
        </w:rPr>
      </w:pPr>
      <w:r w:rsidRPr="006F7B44">
        <w:rPr>
          <w:rFonts w:ascii="Arial" w:hAnsi="Arial" w:cs="Arial"/>
          <w:bCs/>
          <w:snapToGrid w:val="0"/>
          <w:color w:val="000000"/>
          <w:sz w:val="20"/>
          <w:szCs w:val="20"/>
        </w:rPr>
        <w:t>člen</w:t>
      </w:r>
    </w:p>
    <w:p w14:paraId="437BE0E5" w14:textId="77777777" w:rsidR="006A2E92" w:rsidRPr="006F7B44" w:rsidRDefault="006A2E92" w:rsidP="00856738">
      <w:pPr>
        <w:autoSpaceDE w:val="0"/>
        <w:autoSpaceDN w:val="0"/>
        <w:adjustRightInd w:val="0"/>
        <w:spacing w:line="240" w:lineRule="exact"/>
        <w:jc w:val="both"/>
        <w:rPr>
          <w:rFonts w:ascii="Arial" w:hAnsi="Arial" w:cs="Arial"/>
          <w:bCs/>
          <w:iCs/>
          <w:sz w:val="20"/>
          <w:szCs w:val="20"/>
        </w:rPr>
      </w:pPr>
    </w:p>
    <w:p w14:paraId="026F93BA" w14:textId="77777777" w:rsidR="00E9564C" w:rsidRPr="006F7B44" w:rsidRDefault="00E9564C" w:rsidP="00856738">
      <w:pPr>
        <w:autoSpaceDE w:val="0"/>
        <w:autoSpaceDN w:val="0"/>
        <w:adjustRightInd w:val="0"/>
        <w:spacing w:line="240" w:lineRule="exact"/>
        <w:jc w:val="both"/>
        <w:rPr>
          <w:rFonts w:ascii="Arial" w:hAnsi="Arial" w:cs="Arial"/>
          <w:color w:val="000000"/>
          <w:sz w:val="20"/>
          <w:szCs w:val="20"/>
        </w:rPr>
      </w:pPr>
      <w:r w:rsidRPr="006F7B44">
        <w:rPr>
          <w:rFonts w:ascii="Arial" w:hAnsi="Arial" w:cs="Arial"/>
          <w:color w:val="000000"/>
          <w:sz w:val="20"/>
          <w:szCs w:val="20"/>
        </w:rPr>
        <w:t xml:space="preserve">V primeru odkritja nepravilnosti pri izvajanju operacije oziroma te pogodbe ministrstvo: </w:t>
      </w:r>
    </w:p>
    <w:p w14:paraId="0D82F494" w14:textId="77777777" w:rsidR="00E9564C" w:rsidRPr="006F7B44" w:rsidRDefault="00E9564C" w:rsidP="00856738">
      <w:pPr>
        <w:autoSpaceDE w:val="0"/>
        <w:autoSpaceDN w:val="0"/>
        <w:adjustRightInd w:val="0"/>
        <w:spacing w:line="240" w:lineRule="exact"/>
        <w:jc w:val="both"/>
        <w:rPr>
          <w:rFonts w:ascii="Arial" w:hAnsi="Arial" w:cs="Arial"/>
          <w:color w:val="000000"/>
          <w:sz w:val="20"/>
          <w:szCs w:val="20"/>
        </w:rPr>
      </w:pPr>
      <w:r w:rsidRPr="006F7B44">
        <w:rPr>
          <w:rFonts w:ascii="Arial" w:hAnsi="Arial" w:cs="Arial"/>
          <w:color w:val="000000"/>
          <w:sz w:val="20"/>
          <w:szCs w:val="20"/>
        </w:rPr>
        <w:t xml:space="preserve">- začasno ustavi izplačila sredstev in/ali </w:t>
      </w:r>
    </w:p>
    <w:p w14:paraId="73ED9979" w14:textId="77777777" w:rsidR="00E9564C" w:rsidRPr="006F7B44" w:rsidRDefault="00E9564C" w:rsidP="00856738">
      <w:pPr>
        <w:autoSpaceDE w:val="0"/>
        <w:autoSpaceDN w:val="0"/>
        <w:adjustRightInd w:val="0"/>
        <w:spacing w:line="240" w:lineRule="exact"/>
        <w:jc w:val="both"/>
        <w:rPr>
          <w:rFonts w:ascii="Arial" w:hAnsi="Arial" w:cs="Arial"/>
          <w:color w:val="000000"/>
          <w:sz w:val="20"/>
          <w:szCs w:val="20"/>
        </w:rPr>
      </w:pPr>
      <w:r w:rsidRPr="006F7B44">
        <w:rPr>
          <w:rFonts w:ascii="Arial" w:hAnsi="Arial" w:cs="Arial"/>
          <w:color w:val="000000"/>
          <w:sz w:val="20"/>
          <w:szCs w:val="20"/>
        </w:rPr>
        <w:t xml:space="preserve">- zahteva vračilo neupravičeno izplačanih sredstev, upravičenec pa mora vrniti prejeta sredstva po tej pogodbi v roku 30 (tridesetih) dni od pisnega poziva ministrstva, povečana za zakonske zamudne obresti od dneva nakazila na TRR upravičenca do dneva nakazila v dobro proračuna RS, in/ali </w:t>
      </w:r>
    </w:p>
    <w:p w14:paraId="7D25A147" w14:textId="77777777" w:rsidR="00E9564C" w:rsidRPr="006F7B44" w:rsidRDefault="00E9564C" w:rsidP="00856738">
      <w:pPr>
        <w:autoSpaceDE w:val="0"/>
        <w:autoSpaceDN w:val="0"/>
        <w:adjustRightInd w:val="0"/>
        <w:spacing w:line="240" w:lineRule="exact"/>
        <w:jc w:val="both"/>
        <w:rPr>
          <w:rFonts w:ascii="Arial" w:hAnsi="Arial" w:cs="Arial"/>
          <w:color w:val="000000"/>
          <w:sz w:val="20"/>
          <w:szCs w:val="20"/>
        </w:rPr>
      </w:pPr>
      <w:r w:rsidRPr="006F7B44">
        <w:rPr>
          <w:rFonts w:ascii="Arial" w:hAnsi="Arial" w:cs="Arial"/>
          <w:color w:val="000000"/>
          <w:sz w:val="20"/>
          <w:szCs w:val="20"/>
        </w:rPr>
        <w:t xml:space="preserve">- izreče finančne popravke oziroma zniža višino sredstev glede na resnost kršitve. </w:t>
      </w:r>
    </w:p>
    <w:p w14:paraId="27A91768" w14:textId="77777777" w:rsidR="00E9564C" w:rsidRPr="006F7B44" w:rsidRDefault="00E9564C" w:rsidP="00856738">
      <w:pPr>
        <w:autoSpaceDE w:val="0"/>
        <w:autoSpaceDN w:val="0"/>
        <w:adjustRightInd w:val="0"/>
        <w:spacing w:line="240" w:lineRule="exact"/>
        <w:jc w:val="both"/>
        <w:rPr>
          <w:rFonts w:ascii="Arial" w:hAnsi="Arial" w:cs="Arial"/>
          <w:color w:val="000000"/>
          <w:sz w:val="20"/>
          <w:szCs w:val="20"/>
        </w:rPr>
      </w:pPr>
    </w:p>
    <w:p w14:paraId="1CF3B8F1" w14:textId="77777777" w:rsidR="00253A52" w:rsidRPr="006F7B44" w:rsidRDefault="00E9564C" w:rsidP="00856738">
      <w:pPr>
        <w:autoSpaceDE w:val="0"/>
        <w:autoSpaceDN w:val="0"/>
        <w:adjustRightInd w:val="0"/>
        <w:spacing w:line="240" w:lineRule="exact"/>
        <w:jc w:val="both"/>
        <w:rPr>
          <w:rFonts w:ascii="Arial" w:hAnsi="Arial" w:cs="Arial"/>
          <w:color w:val="000000"/>
          <w:sz w:val="20"/>
          <w:szCs w:val="20"/>
        </w:rPr>
      </w:pPr>
      <w:r w:rsidRPr="006F7B44">
        <w:rPr>
          <w:rFonts w:ascii="Arial" w:hAnsi="Arial" w:cs="Arial"/>
          <w:color w:val="000000"/>
          <w:sz w:val="20"/>
          <w:szCs w:val="20"/>
        </w:rPr>
        <w:t xml:space="preserve">Pogodbeni stranki se dogovorita, da so nepravilnosti pri izvajanju operacije oziroma te pogodbe in njihovo preverjanje podrobneje urejeni v predpisih in dokumentih, navedenih v </w:t>
      </w:r>
      <w:r w:rsidR="00F614C7" w:rsidRPr="006F7B44">
        <w:rPr>
          <w:rFonts w:ascii="Arial" w:hAnsi="Arial" w:cs="Arial"/>
          <w:color w:val="000000"/>
          <w:sz w:val="20"/>
          <w:szCs w:val="20"/>
        </w:rPr>
        <w:t xml:space="preserve">prvem odstavku </w:t>
      </w:r>
      <w:r w:rsidRPr="006F7B44">
        <w:rPr>
          <w:rFonts w:ascii="Arial" w:hAnsi="Arial" w:cs="Arial"/>
          <w:color w:val="000000"/>
          <w:sz w:val="20"/>
          <w:szCs w:val="20"/>
        </w:rPr>
        <w:t>5. člen</w:t>
      </w:r>
      <w:r w:rsidR="00F614C7" w:rsidRPr="006F7B44">
        <w:rPr>
          <w:rFonts w:ascii="Arial" w:hAnsi="Arial" w:cs="Arial"/>
          <w:color w:val="000000"/>
          <w:sz w:val="20"/>
          <w:szCs w:val="20"/>
        </w:rPr>
        <w:t>a</w:t>
      </w:r>
      <w:r w:rsidRPr="006F7B44">
        <w:rPr>
          <w:rFonts w:ascii="Arial" w:hAnsi="Arial" w:cs="Arial"/>
          <w:color w:val="000000"/>
          <w:sz w:val="20"/>
          <w:szCs w:val="20"/>
        </w:rPr>
        <w:t xml:space="preserve"> te pogodbe, zlasti v vsakokratno veljavnih Navodilih organa upravljanja za izvajanje upravljalnih preverjanj po 125. členu Uredbe (EU) št. 1303/2013 </w:t>
      </w:r>
      <w:r w:rsidR="00253A52" w:rsidRPr="006F7B44">
        <w:rPr>
          <w:rFonts w:ascii="Arial" w:hAnsi="Arial" w:cs="Arial"/>
          <w:color w:val="000000"/>
          <w:sz w:val="20"/>
          <w:szCs w:val="20"/>
        </w:rPr>
        <w:t xml:space="preserve">programsko obdobje 2014-2020 </w:t>
      </w:r>
      <w:r w:rsidRPr="006F7B44">
        <w:rPr>
          <w:rFonts w:ascii="Arial" w:hAnsi="Arial" w:cs="Arial"/>
          <w:color w:val="000000"/>
          <w:sz w:val="20"/>
          <w:szCs w:val="20"/>
        </w:rPr>
        <w:t>oziroma predpisu, ki jo bo nadomestil.</w:t>
      </w:r>
    </w:p>
    <w:p w14:paraId="4D0AA5F4" w14:textId="77777777" w:rsidR="00B81B28" w:rsidRPr="006F7B44" w:rsidRDefault="00B81B28" w:rsidP="00856738">
      <w:pPr>
        <w:autoSpaceDE w:val="0"/>
        <w:autoSpaceDN w:val="0"/>
        <w:adjustRightInd w:val="0"/>
        <w:spacing w:line="240" w:lineRule="exact"/>
        <w:jc w:val="both"/>
        <w:rPr>
          <w:rFonts w:ascii="Arial" w:hAnsi="Arial" w:cs="Arial"/>
          <w:color w:val="000000"/>
          <w:sz w:val="20"/>
          <w:szCs w:val="20"/>
        </w:rPr>
      </w:pPr>
    </w:p>
    <w:p w14:paraId="2C8D6885" w14:textId="77777777" w:rsidR="00924012" w:rsidRPr="006F7B44" w:rsidRDefault="00924012"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 xml:space="preserve">člen </w:t>
      </w:r>
    </w:p>
    <w:p w14:paraId="47EF78DA" w14:textId="77777777" w:rsidR="00924012" w:rsidRPr="006F7B44" w:rsidRDefault="00924012" w:rsidP="00856738">
      <w:pPr>
        <w:spacing w:line="240" w:lineRule="exact"/>
        <w:jc w:val="both"/>
        <w:rPr>
          <w:rFonts w:ascii="Arial" w:hAnsi="Arial" w:cs="Arial"/>
          <w:bCs/>
          <w:color w:val="000000"/>
          <w:sz w:val="20"/>
          <w:szCs w:val="20"/>
        </w:rPr>
      </w:pPr>
    </w:p>
    <w:p w14:paraId="48FC286C" w14:textId="77777777" w:rsidR="00901DEF" w:rsidRDefault="00901DEF" w:rsidP="00901DEF">
      <w:pPr>
        <w:spacing w:line="240" w:lineRule="exact"/>
        <w:jc w:val="both"/>
        <w:rPr>
          <w:rFonts w:ascii="Arial" w:hAnsi="Arial" w:cs="Arial"/>
          <w:bCs/>
          <w:color w:val="000000"/>
          <w:sz w:val="20"/>
          <w:szCs w:val="20"/>
        </w:rPr>
      </w:pPr>
      <w:r w:rsidRPr="00E9564C">
        <w:rPr>
          <w:rFonts w:ascii="Arial" w:hAnsi="Arial" w:cs="Arial"/>
          <w:bCs/>
          <w:color w:val="000000"/>
          <w:sz w:val="20"/>
          <w:szCs w:val="20"/>
        </w:rPr>
        <w:t xml:space="preserve">Če se po izplačilu sredstev ugotovi, da so bila sredstva izplačana neupravičeno, ministrstvo: </w:t>
      </w:r>
    </w:p>
    <w:p w14:paraId="0CA7A04A" w14:textId="77777777" w:rsidR="00901DEF" w:rsidRDefault="00901DEF" w:rsidP="00901DEF">
      <w:pPr>
        <w:spacing w:line="240" w:lineRule="exact"/>
        <w:jc w:val="both"/>
        <w:rPr>
          <w:rFonts w:ascii="Arial" w:hAnsi="Arial" w:cs="Arial"/>
          <w:bCs/>
          <w:color w:val="000000"/>
          <w:sz w:val="20"/>
          <w:szCs w:val="20"/>
        </w:rPr>
      </w:pPr>
      <w:r w:rsidRPr="00E9564C">
        <w:rPr>
          <w:rFonts w:ascii="Arial" w:hAnsi="Arial" w:cs="Arial"/>
          <w:bCs/>
          <w:color w:val="000000"/>
          <w:sz w:val="20"/>
          <w:szCs w:val="20"/>
        </w:rPr>
        <w:t xml:space="preserve">- za znesek neupravičeno izplačanih sredstev zmanjša naslednji </w:t>
      </w:r>
      <w:r>
        <w:rPr>
          <w:rFonts w:ascii="Arial" w:hAnsi="Arial" w:cs="Arial"/>
          <w:bCs/>
          <w:color w:val="000000"/>
          <w:sz w:val="20"/>
          <w:szCs w:val="20"/>
        </w:rPr>
        <w:t>ZZI</w:t>
      </w:r>
      <w:r w:rsidRPr="00E9564C">
        <w:rPr>
          <w:rFonts w:ascii="Arial" w:hAnsi="Arial" w:cs="Arial"/>
          <w:bCs/>
          <w:color w:val="000000"/>
          <w:sz w:val="20"/>
          <w:szCs w:val="20"/>
        </w:rPr>
        <w:t xml:space="preserve"> (ali več </w:t>
      </w:r>
      <w:r>
        <w:rPr>
          <w:rFonts w:ascii="Arial" w:hAnsi="Arial" w:cs="Arial"/>
          <w:bCs/>
          <w:color w:val="000000"/>
          <w:sz w:val="20"/>
          <w:szCs w:val="20"/>
        </w:rPr>
        <w:t>ZZI</w:t>
      </w:r>
      <w:r w:rsidRPr="00E9564C">
        <w:rPr>
          <w:rFonts w:ascii="Arial" w:hAnsi="Arial" w:cs="Arial"/>
          <w:bCs/>
          <w:color w:val="000000"/>
          <w:sz w:val="20"/>
          <w:szCs w:val="20"/>
        </w:rPr>
        <w:t xml:space="preserve">) za izplačilo nepovratnih sredstev, če se nepravilnost ugotovi med izvajanjem pogodbe oziroma še pred končnim povračilom sredstev, ali </w:t>
      </w:r>
    </w:p>
    <w:p w14:paraId="15BCDD53" w14:textId="77777777" w:rsidR="00901DEF" w:rsidRPr="00335B22" w:rsidRDefault="00901DEF" w:rsidP="00901DEF">
      <w:pPr>
        <w:spacing w:line="240" w:lineRule="exact"/>
        <w:jc w:val="both"/>
        <w:rPr>
          <w:rFonts w:ascii="Arial" w:hAnsi="Arial" w:cs="Arial"/>
          <w:bCs/>
          <w:color w:val="000000"/>
          <w:sz w:val="20"/>
          <w:szCs w:val="20"/>
        </w:rPr>
      </w:pPr>
      <w:r w:rsidRPr="00E9564C">
        <w:rPr>
          <w:rFonts w:ascii="Arial" w:hAnsi="Arial" w:cs="Arial"/>
          <w:bCs/>
          <w:color w:val="000000"/>
          <w:sz w:val="20"/>
          <w:szCs w:val="20"/>
        </w:rPr>
        <w:t xml:space="preserve">- zahteva vračilo neupravičeno izplačanih sredstev na podlagi zahtevka za vračilo, upravičenec pa mora vrniti neupravičeno izplačana sredstva v roku 30 (tridesetih) dni od pisnega poziva ministrstva, povečana za zakonske zamudne obresti od dneva nakazila na TRR upravičenca do dneva nakazila v dobro proračuna RS. </w:t>
      </w:r>
      <w:r w:rsidRPr="00E9564C">
        <w:rPr>
          <w:rFonts w:ascii="Arial" w:hAnsi="Arial" w:cs="Arial"/>
          <w:bCs/>
          <w:color w:val="000000"/>
          <w:sz w:val="20"/>
          <w:szCs w:val="20"/>
        </w:rPr>
        <w:lastRenderedPageBreak/>
        <w:t>Predmet zahtevka po tej alinei so tudi neupravičeno izplačana sredstva, ki niso bila v celoti poračunana po prvi alinei tega člena</w:t>
      </w:r>
      <w:r>
        <w:rPr>
          <w:rFonts w:ascii="Arial" w:hAnsi="Arial" w:cs="Arial"/>
          <w:bCs/>
          <w:color w:val="000000"/>
          <w:sz w:val="20"/>
          <w:szCs w:val="20"/>
        </w:rPr>
        <w:t>.</w:t>
      </w:r>
    </w:p>
    <w:p w14:paraId="0983739A" w14:textId="77777777" w:rsidR="00924012" w:rsidRPr="006F7B44" w:rsidRDefault="00924012" w:rsidP="00856738">
      <w:pPr>
        <w:spacing w:line="240" w:lineRule="exact"/>
        <w:jc w:val="both"/>
        <w:rPr>
          <w:rFonts w:ascii="Arial" w:hAnsi="Arial" w:cs="Arial"/>
          <w:bCs/>
          <w:color w:val="000000"/>
          <w:sz w:val="20"/>
          <w:szCs w:val="20"/>
        </w:rPr>
      </w:pPr>
    </w:p>
    <w:p w14:paraId="12F68223" w14:textId="77777777" w:rsidR="00924012" w:rsidRPr="006F7B44" w:rsidRDefault="00924012"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 xml:space="preserve">člen </w:t>
      </w:r>
    </w:p>
    <w:p w14:paraId="15EB2C1E" w14:textId="77777777" w:rsidR="00924012" w:rsidRPr="006F7B44" w:rsidRDefault="00924012" w:rsidP="00856738">
      <w:pPr>
        <w:spacing w:line="240" w:lineRule="exact"/>
        <w:jc w:val="both"/>
        <w:rPr>
          <w:rFonts w:ascii="Arial" w:hAnsi="Arial" w:cs="Arial"/>
          <w:bCs/>
          <w:color w:val="000000"/>
          <w:sz w:val="20"/>
          <w:szCs w:val="20"/>
        </w:rPr>
      </w:pPr>
    </w:p>
    <w:p w14:paraId="7A084599" w14:textId="77777777" w:rsidR="00CD1254" w:rsidRDefault="00E9564C" w:rsidP="00856738">
      <w:pPr>
        <w:spacing w:line="240" w:lineRule="exact"/>
        <w:jc w:val="both"/>
        <w:rPr>
          <w:rFonts w:ascii="Arial" w:hAnsi="Arial" w:cs="Arial"/>
          <w:bCs/>
          <w:color w:val="000000"/>
          <w:sz w:val="20"/>
          <w:szCs w:val="20"/>
        </w:rPr>
      </w:pPr>
      <w:r w:rsidRPr="006F7B44">
        <w:rPr>
          <w:rFonts w:ascii="Arial" w:hAnsi="Arial" w:cs="Arial"/>
          <w:bCs/>
          <w:color w:val="000000"/>
          <w:sz w:val="20"/>
          <w:szCs w:val="20"/>
        </w:rPr>
        <w:t>Če med izvajanjem operacije nastopijo okoliščine, ki bi vplivale na sklenitev te pogodbe na način</w:t>
      </w:r>
      <w:r w:rsidRPr="00423BF8">
        <w:rPr>
          <w:rFonts w:ascii="Arial" w:hAnsi="Arial" w:cs="Arial"/>
          <w:bCs/>
          <w:color w:val="000000"/>
          <w:sz w:val="20"/>
          <w:szCs w:val="20"/>
        </w:rPr>
        <w:t>, da se ta ne bi sklenila, če bi te okoliščine obstajale ob njenem sklepanju, lahko ministrstvo odstopi o</w:t>
      </w:r>
      <w:r w:rsidRPr="006F7B44">
        <w:rPr>
          <w:rFonts w:ascii="Arial" w:hAnsi="Arial" w:cs="Arial"/>
          <w:bCs/>
          <w:color w:val="000000"/>
          <w:sz w:val="20"/>
          <w:szCs w:val="20"/>
        </w:rPr>
        <w:t>d pogodbe, upravičenec pa mora vrniti prejeta sredstva po tej pogodbi v roku 30 (tridesetih) dni od pisnega poziva ministrstva, povečana za zakonske zamudne obresti od dneva nakazila na TRR upravičenca do dneva nakazila v dobro proračuna RS.</w:t>
      </w:r>
    </w:p>
    <w:p w14:paraId="2A630275" w14:textId="77777777" w:rsidR="00CD1254" w:rsidRPr="006F7B44" w:rsidRDefault="00CD1254" w:rsidP="00856738">
      <w:pPr>
        <w:spacing w:line="240" w:lineRule="exact"/>
        <w:jc w:val="both"/>
        <w:rPr>
          <w:rFonts w:ascii="Arial" w:hAnsi="Arial" w:cs="Arial"/>
          <w:bCs/>
          <w:color w:val="000000"/>
          <w:sz w:val="20"/>
          <w:szCs w:val="20"/>
        </w:rPr>
      </w:pPr>
    </w:p>
    <w:p w14:paraId="3362105B" w14:textId="77777777" w:rsidR="00924012" w:rsidRPr="006F7B44" w:rsidRDefault="00924012" w:rsidP="00856738">
      <w:pPr>
        <w:spacing w:line="240" w:lineRule="exact"/>
        <w:jc w:val="both"/>
        <w:rPr>
          <w:rFonts w:ascii="Arial" w:hAnsi="Arial" w:cs="Arial"/>
          <w:color w:val="000000"/>
          <w:sz w:val="20"/>
          <w:szCs w:val="20"/>
        </w:rPr>
      </w:pPr>
    </w:p>
    <w:p w14:paraId="541A4255" w14:textId="77777777" w:rsidR="00924012" w:rsidRPr="006F7B44" w:rsidRDefault="00924012" w:rsidP="00AF4280">
      <w:pPr>
        <w:pStyle w:val="Naslov1"/>
      </w:pPr>
      <w:r w:rsidRPr="006F7B44">
        <w:t>OBVEZNOSTI UPRAVIČENCA</w:t>
      </w:r>
    </w:p>
    <w:p w14:paraId="0E6F9777" w14:textId="77777777" w:rsidR="00924012" w:rsidRPr="006F7B44" w:rsidRDefault="00924012" w:rsidP="00856738">
      <w:pPr>
        <w:spacing w:line="240" w:lineRule="exact"/>
        <w:jc w:val="both"/>
        <w:rPr>
          <w:rFonts w:ascii="Arial" w:hAnsi="Arial" w:cs="Arial"/>
          <w:b/>
          <w:color w:val="000000"/>
          <w:sz w:val="20"/>
          <w:szCs w:val="20"/>
        </w:rPr>
      </w:pPr>
    </w:p>
    <w:p w14:paraId="6A1268E0" w14:textId="77777777" w:rsidR="00924012" w:rsidRPr="006F7B44" w:rsidRDefault="00924012"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člen</w:t>
      </w:r>
    </w:p>
    <w:p w14:paraId="5F4E3F80" w14:textId="77777777" w:rsidR="000E2DD3" w:rsidRPr="006F7B44" w:rsidRDefault="000E2DD3" w:rsidP="00CA0551">
      <w:pPr>
        <w:spacing w:line="240" w:lineRule="exact"/>
        <w:jc w:val="both"/>
        <w:rPr>
          <w:rFonts w:ascii="Arial" w:hAnsi="Arial" w:cs="Arial"/>
          <w:snapToGrid w:val="0"/>
          <w:color w:val="000000"/>
          <w:sz w:val="20"/>
          <w:szCs w:val="20"/>
        </w:rPr>
      </w:pPr>
    </w:p>
    <w:p w14:paraId="57E70171" w14:textId="77777777" w:rsidR="00F10312" w:rsidRPr="006F7B44" w:rsidRDefault="00CA0551" w:rsidP="00CA0551">
      <w:pPr>
        <w:spacing w:line="240" w:lineRule="exact"/>
        <w:jc w:val="both"/>
        <w:rPr>
          <w:rFonts w:ascii="Arial" w:hAnsi="Arial" w:cs="Arial"/>
          <w:sz w:val="20"/>
          <w:szCs w:val="20"/>
        </w:rPr>
      </w:pPr>
      <w:r w:rsidRPr="006F7B44">
        <w:rPr>
          <w:rFonts w:ascii="Arial" w:hAnsi="Arial" w:cs="Arial"/>
          <w:sz w:val="20"/>
          <w:szCs w:val="20"/>
        </w:rPr>
        <w:t>Upravičenec se zavezuje, da bo izvedba operacije, ki je predmet sofinanciranja po tej pogodbi, pravilna, zakonita, gospodarna in učinkovita, sicer gre za bistveno kršitev te pogodbe.</w:t>
      </w:r>
    </w:p>
    <w:p w14:paraId="542F3420" w14:textId="77777777" w:rsidR="00F10312" w:rsidRPr="006F7B44" w:rsidRDefault="00F10312" w:rsidP="00CA0551">
      <w:pPr>
        <w:spacing w:line="240" w:lineRule="exact"/>
        <w:jc w:val="both"/>
        <w:rPr>
          <w:rFonts w:ascii="Arial" w:hAnsi="Arial" w:cs="Arial"/>
          <w:sz w:val="20"/>
          <w:szCs w:val="20"/>
        </w:rPr>
      </w:pPr>
    </w:p>
    <w:p w14:paraId="31EF94EE" w14:textId="77777777" w:rsidR="00CA0551" w:rsidRPr="006F7B44" w:rsidRDefault="00CA0551" w:rsidP="00CA0551">
      <w:pPr>
        <w:spacing w:line="240" w:lineRule="exact"/>
        <w:jc w:val="both"/>
        <w:rPr>
          <w:rFonts w:ascii="Arial" w:hAnsi="Arial" w:cs="Arial"/>
          <w:sz w:val="20"/>
          <w:szCs w:val="20"/>
        </w:rPr>
      </w:pPr>
      <w:r w:rsidRPr="006F7B44">
        <w:rPr>
          <w:rFonts w:ascii="Arial" w:hAnsi="Arial" w:cs="Arial"/>
          <w:sz w:val="20"/>
          <w:szCs w:val="20"/>
        </w:rPr>
        <w:t xml:space="preserve">Upravičenec bo izvedel operacijo skladno z dokumenti in navodili, navedenimi v </w:t>
      </w:r>
      <w:r w:rsidR="00F614C7" w:rsidRPr="006F7B44">
        <w:rPr>
          <w:rFonts w:ascii="Arial" w:hAnsi="Arial" w:cs="Arial"/>
          <w:sz w:val="20"/>
          <w:szCs w:val="20"/>
        </w:rPr>
        <w:t xml:space="preserve">prvem odstavku </w:t>
      </w:r>
      <w:r w:rsidR="00726893" w:rsidRPr="006F7B44">
        <w:rPr>
          <w:rFonts w:ascii="Arial" w:hAnsi="Arial" w:cs="Arial"/>
          <w:sz w:val="20"/>
          <w:szCs w:val="20"/>
        </w:rPr>
        <w:t>5</w:t>
      </w:r>
      <w:r w:rsidRPr="006F7B44">
        <w:rPr>
          <w:rFonts w:ascii="Arial" w:hAnsi="Arial" w:cs="Arial"/>
          <w:sz w:val="20"/>
          <w:szCs w:val="20"/>
        </w:rPr>
        <w:t>. člen</w:t>
      </w:r>
      <w:r w:rsidR="00F614C7" w:rsidRPr="006F7B44">
        <w:rPr>
          <w:rFonts w:ascii="Arial" w:hAnsi="Arial" w:cs="Arial"/>
          <w:sz w:val="20"/>
          <w:szCs w:val="20"/>
        </w:rPr>
        <w:t>a</w:t>
      </w:r>
      <w:r w:rsidR="003776CF" w:rsidRPr="006F7B44">
        <w:rPr>
          <w:rFonts w:ascii="Arial" w:hAnsi="Arial" w:cs="Arial"/>
          <w:sz w:val="20"/>
          <w:szCs w:val="20"/>
        </w:rPr>
        <w:t xml:space="preserve"> te</w:t>
      </w:r>
      <w:r w:rsidR="00F10312" w:rsidRPr="006F7B44">
        <w:rPr>
          <w:rFonts w:ascii="Arial" w:hAnsi="Arial" w:cs="Arial"/>
          <w:sz w:val="20"/>
          <w:szCs w:val="20"/>
        </w:rPr>
        <w:t xml:space="preserve"> </w:t>
      </w:r>
      <w:r w:rsidRPr="006F7B44">
        <w:rPr>
          <w:rFonts w:ascii="Arial" w:hAnsi="Arial" w:cs="Arial"/>
          <w:sz w:val="20"/>
          <w:szCs w:val="20"/>
        </w:rPr>
        <w:t>pogodbe in veljavnimi v času izvedbe posameznih aktivnosti operacije. V primeru dvoma o</w:t>
      </w:r>
      <w:r w:rsidR="00F10312" w:rsidRPr="006F7B44">
        <w:rPr>
          <w:rFonts w:ascii="Arial" w:hAnsi="Arial" w:cs="Arial"/>
          <w:sz w:val="20"/>
          <w:szCs w:val="20"/>
        </w:rPr>
        <w:t xml:space="preserve"> </w:t>
      </w:r>
      <w:r w:rsidRPr="006F7B44">
        <w:rPr>
          <w:rFonts w:ascii="Arial" w:hAnsi="Arial" w:cs="Arial"/>
          <w:sz w:val="20"/>
          <w:szCs w:val="20"/>
        </w:rPr>
        <w:t>vsebini navedenih dokumentov ali predpisov oziroma negotovosti glede pravilne izpolnitve</w:t>
      </w:r>
      <w:r w:rsidR="00F10312" w:rsidRPr="006F7B44">
        <w:rPr>
          <w:rFonts w:ascii="Arial" w:hAnsi="Arial" w:cs="Arial"/>
          <w:sz w:val="20"/>
          <w:szCs w:val="20"/>
        </w:rPr>
        <w:t xml:space="preserve"> </w:t>
      </w:r>
      <w:r w:rsidRPr="006F7B44">
        <w:rPr>
          <w:rFonts w:ascii="Arial" w:hAnsi="Arial" w:cs="Arial"/>
          <w:sz w:val="20"/>
          <w:szCs w:val="20"/>
        </w:rPr>
        <w:t xml:space="preserve">svojih obveznosti po </w:t>
      </w:r>
      <w:r w:rsidR="002A4FA1" w:rsidRPr="006F7B44">
        <w:rPr>
          <w:rFonts w:ascii="Arial" w:hAnsi="Arial" w:cs="Arial"/>
          <w:sz w:val="20"/>
          <w:szCs w:val="20"/>
        </w:rPr>
        <w:t>le-</w:t>
      </w:r>
      <w:r w:rsidRPr="006F7B44">
        <w:rPr>
          <w:rFonts w:ascii="Arial" w:hAnsi="Arial" w:cs="Arial"/>
          <w:sz w:val="20"/>
          <w:szCs w:val="20"/>
        </w:rPr>
        <w:t>teh je upravičenec dolžan na ministrstvo podati</w:t>
      </w:r>
      <w:r w:rsidR="00F10312" w:rsidRPr="006F7B44">
        <w:rPr>
          <w:rFonts w:ascii="Arial" w:hAnsi="Arial" w:cs="Arial"/>
          <w:sz w:val="20"/>
          <w:szCs w:val="20"/>
        </w:rPr>
        <w:t xml:space="preserve"> </w:t>
      </w:r>
      <w:r w:rsidRPr="006F7B44">
        <w:rPr>
          <w:rFonts w:ascii="Arial" w:hAnsi="Arial" w:cs="Arial"/>
          <w:sz w:val="20"/>
          <w:szCs w:val="20"/>
        </w:rPr>
        <w:t>pisno zaprosilo za pojasnila v zvezi z obveznostmi. Ministrstvo je dolžno v</w:t>
      </w:r>
      <w:r w:rsidR="00F10312" w:rsidRPr="006F7B44">
        <w:rPr>
          <w:rFonts w:ascii="Arial" w:hAnsi="Arial" w:cs="Arial"/>
          <w:sz w:val="20"/>
          <w:szCs w:val="20"/>
        </w:rPr>
        <w:t xml:space="preserve"> </w:t>
      </w:r>
      <w:r w:rsidRPr="006F7B44">
        <w:rPr>
          <w:rFonts w:ascii="Arial" w:hAnsi="Arial" w:cs="Arial"/>
          <w:sz w:val="20"/>
          <w:szCs w:val="20"/>
        </w:rPr>
        <w:t>roku 15 (petnajstih) dni pisno odgovoriti na vprašanja upravičenca.</w:t>
      </w:r>
    </w:p>
    <w:p w14:paraId="4F31381D" w14:textId="77777777" w:rsidR="009514A7" w:rsidRPr="006F7B44" w:rsidRDefault="009514A7" w:rsidP="00CA0551">
      <w:pPr>
        <w:spacing w:line="240" w:lineRule="exact"/>
        <w:jc w:val="both"/>
        <w:rPr>
          <w:rFonts w:ascii="Arial" w:hAnsi="Arial" w:cs="Arial"/>
          <w:sz w:val="20"/>
          <w:szCs w:val="20"/>
        </w:rPr>
      </w:pPr>
    </w:p>
    <w:p w14:paraId="2E429F95" w14:textId="77777777" w:rsidR="00CA0551" w:rsidRPr="006F7B44" w:rsidRDefault="00CA0551" w:rsidP="00CA0551">
      <w:pPr>
        <w:spacing w:line="240" w:lineRule="exact"/>
        <w:jc w:val="both"/>
        <w:rPr>
          <w:rFonts w:ascii="Arial" w:hAnsi="Arial" w:cs="Arial"/>
          <w:sz w:val="20"/>
          <w:szCs w:val="20"/>
        </w:rPr>
      </w:pPr>
      <w:r w:rsidRPr="006F7B44">
        <w:rPr>
          <w:rFonts w:ascii="Arial" w:hAnsi="Arial" w:cs="Arial"/>
          <w:sz w:val="20"/>
          <w:szCs w:val="20"/>
        </w:rPr>
        <w:t xml:space="preserve">Če bo </w:t>
      </w:r>
      <w:r w:rsidR="00ED28C8" w:rsidRPr="006F7B44">
        <w:rPr>
          <w:rFonts w:ascii="Arial" w:hAnsi="Arial" w:cs="Arial"/>
          <w:sz w:val="20"/>
          <w:szCs w:val="20"/>
        </w:rPr>
        <w:t>K</w:t>
      </w:r>
      <w:r w:rsidRPr="006F7B44">
        <w:rPr>
          <w:rFonts w:ascii="Arial" w:hAnsi="Arial" w:cs="Arial"/>
          <w:sz w:val="20"/>
          <w:szCs w:val="20"/>
        </w:rPr>
        <w:t>omisija od RS zahtevala vračilo neupravičeno prejetih ali porabljenih</w:t>
      </w:r>
      <w:r w:rsidR="009514A7" w:rsidRPr="006F7B44">
        <w:rPr>
          <w:rFonts w:ascii="Arial" w:hAnsi="Arial" w:cs="Arial"/>
          <w:sz w:val="20"/>
          <w:szCs w:val="20"/>
        </w:rPr>
        <w:t xml:space="preserve"> </w:t>
      </w:r>
      <w:r w:rsidRPr="006F7B44">
        <w:rPr>
          <w:rFonts w:ascii="Arial" w:hAnsi="Arial" w:cs="Arial"/>
          <w:sz w:val="20"/>
          <w:szCs w:val="20"/>
        </w:rPr>
        <w:t>sredstev, ki so bila upravičencu izplačana po tej pogodbi, ali jih je RS dolžna vrniti, se</w:t>
      </w:r>
      <w:r w:rsidR="009514A7" w:rsidRPr="006F7B44">
        <w:rPr>
          <w:rFonts w:ascii="Arial" w:hAnsi="Arial" w:cs="Arial"/>
          <w:sz w:val="20"/>
          <w:szCs w:val="20"/>
        </w:rPr>
        <w:t xml:space="preserve"> </w:t>
      </w:r>
      <w:r w:rsidRPr="006F7B44">
        <w:rPr>
          <w:rFonts w:ascii="Arial" w:hAnsi="Arial" w:cs="Arial"/>
          <w:sz w:val="20"/>
          <w:szCs w:val="20"/>
        </w:rPr>
        <w:t>upravičenec zaveže, da bo vsa sredstva, ki jih je skladno s to pogodbo prejel iz proračuna EU</w:t>
      </w:r>
      <w:r w:rsidR="009514A7" w:rsidRPr="006F7B44">
        <w:rPr>
          <w:rFonts w:ascii="Arial" w:hAnsi="Arial" w:cs="Arial"/>
          <w:sz w:val="20"/>
          <w:szCs w:val="20"/>
        </w:rPr>
        <w:t xml:space="preserve"> </w:t>
      </w:r>
      <w:r w:rsidRPr="006F7B44">
        <w:rPr>
          <w:rFonts w:ascii="Arial" w:hAnsi="Arial" w:cs="Arial"/>
          <w:sz w:val="20"/>
          <w:szCs w:val="20"/>
        </w:rPr>
        <w:t xml:space="preserve">in RS, vrnil </w:t>
      </w:r>
      <w:r w:rsidR="005C68C4" w:rsidRPr="006F7B44">
        <w:rPr>
          <w:rFonts w:ascii="Arial" w:hAnsi="Arial" w:cs="Arial"/>
          <w:sz w:val="20"/>
          <w:szCs w:val="20"/>
        </w:rPr>
        <w:t>ministrstvu</w:t>
      </w:r>
      <w:r w:rsidRPr="006F7B44">
        <w:rPr>
          <w:rFonts w:ascii="Arial" w:hAnsi="Arial" w:cs="Arial"/>
          <w:sz w:val="20"/>
          <w:szCs w:val="20"/>
        </w:rPr>
        <w:t xml:space="preserve"> oziroma organu RS</w:t>
      </w:r>
      <w:r w:rsidR="001A686E" w:rsidRPr="006F7B44">
        <w:rPr>
          <w:rFonts w:ascii="Arial" w:hAnsi="Arial" w:cs="Arial"/>
          <w:sz w:val="20"/>
          <w:szCs w:val="20"/>
        </w:rPr>
        <w:t>, pristojnemu za izvajanje evropske kohezijske politike,</w:t>
      </w:r>
      <w:r w:rsidRPr="006F7B44">
        <w:rPr>
          <w:rFonts w:ascii="Arial" w:hAnsi="Arial" w:cs="Arial"/>
          <w:sz w:val="20"/>
          <w:szCs w:val="20"/>
        </w:rPr>
        <w:t xml:space="preserve"> v roku 30 (tridesetih) dni od pisnega</w:t>
      </w:r>
      <w:r w:rsidR="009514A7" w:rsidRPr="006F7B44">
        <w:rPr>
          <w:rFonts w:ascii="Arial" w:hAnsi="Arial" w:cs="Arial"/>
          <w:sz w:val="20"/>
          <w:szCs w:val="20"/>
        </w:rPr>
        <w:t xml:space="preserve"> </w:t>
      </w:r>
      <w:r w:rsidRPr="006F7B44">
        <w:rPr>
          <w:rFonts w:ascii="Arial" w:hAnsi="Arial" w:cs="Arial"/>
          <w:sz w:val="20"/>
          <w:szCs w:val="20"/>
        </w:rPr>
        <w:t>poziva ministrstva, povečana za zakonske zamudne obresti od dneva nakazila na TRR</w:t>
      </w:r>
      <w:r w:rsidR="009514A7" w:rsidRPr="006F7B44">
        <w:rPr>
          <w:rFonts w:ascii="Arial" w:hAnsi="Arial" w:cs="Arial"/>
          <w:sz w:val="20"/>
          <w:szCs w:val="20"/>
        </w:rPr>
        <w:t xml:space="preserve"> </w:t>
      </w:r>
      <w:r w:rsidRPr="006F7B44">
        <w:rPr>
          <w:rFonts w:ascii="Arial" w:hAnsi="Arial" w:cs="Arial"/>
          <w:sz w:val="20"/>
          <w:szCs w:val="20"/>
        </w:rPr>
        <w:t>upravičenca do dneva nakazila v dobro proračuna RS.</w:t>
      </w:r>
    </w:p>
    <w:p w14:paraId="4CF0D1F2" w14:textId="77777777" w:rsidR="009514A7" w:rsidRPr="006F7B44" w:rsidRDefault="009514A7" w:rsidP="00CA0551">
      <w:pPr>
        <w:spacing w:line="240" w:lineRule="exact"/>
        <w:jc w:val="both"/>
        <w:rPr>
          <w:rFonts w:ascii="Arial" w:hAnsi="Arial" w:cs="Arial"/>
          <w:sz w:val="20"/>
          <w:szCs w:val="20"/>
        </w:rPr>
      </w:pPr>
    </w:p>
    <w:p w14:paraId="4DB3214E" w14:textId="77777777" w:rsidR="009514A7" w:rsidRPr="006F7B44" w:rsidRDefault="00CA0551" w:rsidP="00CA0551">
      <w:pPr>
        <w:spacing w:line="240" w:lineRule="exact"/>
        <w:jc w:val="both"/>
        <w:rPr>
          <w:rFonts w:ascii="Arial" w:hAnsi="Arial" w:cs="Arial"/>
          <w:sz w:val="20"/>
          <w:szCs w:val="20"/>
        </w:rPr>
      </w:pPr>
      <w:r w:rsidRPr="006F7B44">
        <w:rPr>
          <w:rFonts w:ascii="Arial" w:hAnsi="Arial" w:cs="Arial"/>
          <w:sz w:val="20"/>
          <w:szCs w:val="20"/>
        </w:rPr>
        <w:t>Predhodno izvedena upravljalna preverjanja po 125. členu Uredbe (EU) št. 1303/2013 ali</w:t>
      </w:r>
      <w:r w:rsidR="009514A7" w:rsidRPr="006F7B44">
        <w:rPr>
          <w:rFonts w:ascii="Arial" w:hAnsi="Arial" w:cs="Arial"/>
          <w:sz w:val="20"/>
          <w:szCs w:val="20"/>
        </w:rPr>
        <w:t xml:space="preserve"> </w:t>
      </w:r>
      <w:r w:rsidRPr="006F7B44">
        <w:rPr>
          <w:rFonts w:ascii="Arial" w:hAnsi="Arial" w:cs="Arial"/>
          <w:sz w:val="20"/>
          <w:szCs w:val="20"/>
        </w:rPr>
        <w:t>revizije nacionalnih nadzornih organov in s tem povezane odobritve izplačil upravičencu ne</w:t>
      </w:r>
      <w:r w:rsidR="009514A7" w:rsidRPr="006F7B44">
        <w:rPr>
          <w:rFonts w:ascii="Arial" w:hAnsi="Arial" w:cs="Arial"/>
          <w:sz w:val="20"/>
          <w:szCs w:val="20"/>
        </w:rPr>
        <w:t xml:space="preserve"> </w:t>
      </w:r>
      <w:r w:rsidRPr="006F7B44">
        <w:rPr>
          <w:rFonts w:ascii="Arial" w:hAnsi="Arial" w:cs="Arial"/>
          <w:sz w:val="20"/>
          <w:szCs w:val="20"/>
        </w:rPr>
        <w:t>vplivajo na upravičenje ministrstva zahtevati neupravičeno izplačana sredstva, ki so jih</w:t>
      </w:r>
      <w:r w:rsidR="009514A7" w:rsidRPr="006F7B44">
        <w:rPr>
          <w:rFonts w:ascii="Arial" w:hAnsi="Arial" w:cs="Arial"/>
          <w:sz w:val="20"/>
          <w:szCs w:val="20"/>
        </w:rPr>
        <w:t xml:space="preserve"> </w:t>
      </w:r>
      <w:r w:rsidRPr="006F7B44">
        <w:rPr>
          <w:rFonts w:ascii="Arial" w:hAnsi="Arial" w:cs="Arial"/>
          <w:sz w:val="20"/>
          <w:szCs w:val="20"/>
        </w:rPr>
        <w:t>ugotovili drugi nadzorni organi v sistemu evropske kohezijske politike.</w:t>
      </w:r>
    </w:p>
    <w:p w14:paraId="6C1198DB" w14:textId="77777777" w:rsidR="00277399" w:rsidRPr="006F7B44" w:rsidRDefault="00277399" w:rsidP="00CA0551">
      <w:pPr>
        <w:spacing w:line="240" w:lineRule="exact"/>
        <w:jc w:val="both"/>
        <w:rPr>
          <w:rFonts w:ascii="Arial" w:hAnsi="Arial" w:cs="Arial"/>
          <w:sz w:val="20"/>
          <w:szCs w:val="20"/>
        </w:rPr>
      </w:pPr>
    </w:p>
    <w:p w14:paraId="7A21FC7F" w14:textId="77777777" w:rsidR="00924012" w:rsidRPr="006F7B44" w:rsidRDefault="00924012"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 xml:space="preserve">člen </w:t>
      </w:r>
    </w:p>
    <w:p w14:paraId="04E0868E" w14:textId="77777777" w:rsidR="00924012" w:rsidRPr="006F7B44" w:rsidRDefault="00924012" w:rsidP="00856738">
      <w:pPr>
        <w:spacing w:line="240" w:lineRule="exact"/>
        <w:jc w:val="center"/>
        <w:rPr>
          <w:rFonts w:ascii="Arial" w:hAnsi="Arial" w:cs="Arial"/>
          <w:color w:val="000000"/>
          <w:sz w:val="20"/>
          <w:szCs w:val="20"/>
        </w:rPr>
      </w:pPr>
    </w:p>
    <w:p w14:paraId="3496B726" w14:textId="77777777" w:rsidR="00E20211" w:rsidRPr="006F7B44" w:rsidRDefault="00E20211"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 xml:space="preserve">Upravičenec s podpisom te pogodbe potrjuje in jamči, da: </w:t>
      </w:r>
    </w:p>
    <w:p w14:paraId="14FD042D" w14:textId="77777777" w:rsidR="00E20211" w:rsidRPr="006F7B44" w:rsidRDefault="00E20211"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 xml:space="preserve">- je seznanjen z dejstvom, da je </w:t>
      </w:r>
      <w:r w:rsidRPr="00423BF8">
        <w:rPr>
          <w:rFonts w:ascii="Arial" w:hAnsi="Arial" w:cs="Arial"/>
          <w:color w:val="000000"/>
          <w:sz w:val="20"/>
          <w:szCs w:val="20"/>
        </w:rPr>
        <w:t>pomoč</w:t>
      </w:r>
      <w:r w:rsidRPr="006F7B44">
        <w:rPr>
          <w:rFonts w:ascii="Arial" w:hAnsi="Arial" w:cs="Arial"/>
          <w:color w:val="000000"/>
          <w:sz w:val="20"/>
          <w:szCs w:val="20"/>
        </w:rPr>
        <w:t xml:space="preserve"> sofinancirana s strani</w:t>
      </w:r>
      <w:r w:rsidR="00E64F7F" w:rsidRPr="006F7B44">
        <w:rPr>
          <w:rFonts w:ascii="Arial" w:hAnsi="Arial" w:cs="Arial"/>
          <w:color w:val="000000"/>
          <w:sz w:val="20"/>
          <w:szCs w:val="20"/>
        </w:rPr>
        <w:t xml:space="preserve"> </w:t>
      </w:r>
      <w:proofErr w:type="spellStart"/>
      <w:r w:rsidR="00E64F7F" w:rsidRPr="006F7B44">
        <w:rPr>
          <w:rFonts w:ascii="Arial" w:hAnsi="Arial" w:cs="Arial"/>
          <w:color w:val="000000"/>
          <w:sz w:val="20"/>
          <w:szCs w:val="20"/>
        </w:rPr>
        <w:t>React</w:t>
      </w:r>
      <w:proofErr w:type="spellEnd"/>
      <w:r w:rsidR="00E64F7F" w:rsidRPr="006F7B44">
        <w:rPr>
          <w:rFonts w:ascii="Arial" w:hAnsi="Arial" w:cs="Arial"/>
          <w:color w:val="000000"/>
          <w:sz w:val="20"/>
          <w:szCs w:val="20"/>
        </w:rPr>
        <w:t>-EU ESS</w:t>
      </w:r>
      <w:r w:rsidRPr="006F7B44">
        <w:rPr>
          <w:rFonts w:ascii="Arial" w:hAnsi="Arial" w:cs="Arial"/>
          <w:color w:val="000000"/>
          <w:sz w:val="20"/>
          <w:szCs w:val="20"/>
        </w:rPr>
        <w:t>, in se strinja, da se pri izvajanju operacije upoštevajo predpisi in navodila organa upravljanja, ki veljajo za črpanje sredstev iz evropskih strukturnih skladov;</w:t>
      </w:r>
    </w:p>
    <w:p w14:paraId="4995DDE1" w14:textId="77777777" w:rsidR="00E20211" w:rsidRPr="006F7B44" w:rsidRDefault="00E20211"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 xml:space="preserve">- je seznanjen z dejstvom, da so udeleženci evropske kohezijske politike dolžni preprečevati, odkrivati, odpravljati nepravilnosti in poročati o njih ter izvajati finančne in druge popravke v povezavi z odkritimi posameznimi ali sistemskimi nepravilnostmi; </w:t>
      </w:r>
    </w:p>
    <w:p w14:paraId="156DEF09" w14:textId="77777777" w:rsidR="00E20211" w:rsidRPr="006F7B44" w:rsidRDefault="00E20211" w:rsidP="00856738">
      <w:pPr>
        <w:spacing w:line="240" w:lineRule="exact"/>
        <w:jc w:val="both"/>
        <w:rPr>
          <w:rFonts w:ascii="Arial" w:hAnsi="Arial" w:cs="Arial"/>
          <w:color w:val="000000"/>
          <w:sz w:val="20"/>
          <w:szCs w:val="20"/>
        </w:rPr>
      </w:pPr>
      <w:r w:rsidRPr="00423BF8">
        <w:rPr>
          <w:rFonts w:ascii="Arial" w:hAnsi="Arial" w:cs="Arial"/>
          <w:color w:val="000000"/>
          <w:sz w:val="20"/>
          <w:szCs w:val="20"/>
        </w:rPr>
        <w:t>- je seznanjen z dejstvom, da se uporabi pavšalni znesek ali ekstrapolirani finančni popravek v primerih, ko zneska neupravičenih izdatkov ni mogoče natančno določiti;</w:t>
      </w:r>
      <w:r w:rsidRPr="006F7B44">
        <w:rPr>
          <w:rFonts w:ascii="Arial" w:hAnsi="Arial" w:cs="Arial"/>
          <w:color w:val="000000"/>
          <w:sz w:val="20"/>
          <w:szCs w:val="20"/>
        </w:rPr>
        <w:t xml:space="preserve"> </w:t>
      </w:r>
    </w:p>
    <w:p w14:paraId="3577EE22" w14:textId="77777777" w:rsidR="00E20211" w:rsidRPr="006F7B44" w:rsidRDefault="00E20211"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 xml:space="preserve">- so pogodbo in vse druge listine v zvezi s to pogodbo podpisale osebe, ki so vpisane v poslovni register Slovenije (v nadaljnjem besedilu: </w:t>
      </w:r>
      <w:proofErr w:type="spellStart"/>
      <w:r w:rsidRPr="006F7B44">
        <w:rPr>
          <w:rFonts w:ascii="Arial" w:hAnsi="Arial" w:cs="Arial"/>
          <w:color w:val="000000"/>
          <w:sz w:val="20"/>
          <w:szCs w:val="20"/>
        </w:rPr>
        <w:t>ePRS</w:t>
      </w:r>
      <w:proofErr w:type="spellEnd"/>
      <w:r w:rsidRPr="006F7B44">
        <w:rPr>
          <w:rFonts w:ascii="Arial" w:hAnsi="Arial" w:cs="Arial"/>
          <w:color w:val="000000"/>
          <w:sz w:val="20"/>
          <w:szCs w:val="20"/>
        </w:rPr>
        <w:t xml:space="preserve">) kot zakoniti zastopniki upravičenca za tovrstno zastopanje, oziroma druge osebe, ki jih je za to pooblastila oseba, vpisana v </w:t>
      </w:r>
      <w:proofErr w:type="spellStart"/>
      <w:r w:rsidRPr="006F7B44">
        <w:rPr>
          <w:rFonts w:ascii="Arial" w:hAnsi="Arial" w:cs="Arial"/>
          <w:color w:val="000000"/>
          <w:sz w:val="20"/>
          <w:szCs w:val="20"/>
        </w:rPr>
        <w:t>ePRS</w:t>
      </w:r>
      <w:proofErr w:type="spellEnd"/>
      <w:r w:rsidRPr="006F7B44">
        <w:rPr>
          <w:rFonts w:ascii="Arial" w:hAnsi="Arial" w:cs="Arial"/>
          <w:color w:val="000000"/>
          <w:sz w:val="20"/>
          <w:szCs w:val="20"/>
        </w:rPr>
        <w:t xml:space="preserve"> oziroma pooblaščene osebe (v primeru oseb javnega prava); </w:t>
      </w:r>
    </w:p>
    <w:p w14:paraId="54F75B3A" w14:textId="77777777" w:rsidR="00E20211" w:rsidRPr="006F7B44" w:rsidRDefault="00E20211"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 xml:space="preserve">- je ministrstvo seznanil z vsemi dejstvi, podatki in okoliščinami, ki so mu bili znani ali bi mu morali biti znani in ki bi lahko vplivali na odločitev ministrstva o sklenitvi te pogodbe; </w:t>
      </w:r>
    </w:p>
    <w:p w14:paraId="3073A7D9" w14:textId="77777777" w:rsidR="00E20211" w:rsidRPr="006F7B44" w:rsidRDefault="00E20211"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 xml:space="preserve">- so vsi podatki, ki jih je posredoval ministrstvu v zvezi s to pogodbo, ažurni, resnični, veljavni, popolni in nespremenjeni tudi v času njene sklenitve. </w:t>
      </w:r>
    </w:p>
    <w:p w14:paraId="5FFAF943" w14:textId="77777777" w:rsidR="00E20211" w:rsidRPr="006F7B44" w:rsidRDefault="00E20211" w:rsidP="00856738">
      <w:pPr>
        <w:spacing w:line="240" w:lineRule="exact"/>
        <w:jc w:val="both"/>
        <w:rPr>
          <w:rFonts w:ascii="Arial" w:hAnsi="Arial" w:cs="Arial"/>
          <w:color w:val="000000"/>
          <w:sz w:val="20"/>
          <w:szCs w:val="20"/>
        </w:rPr>
      </w:pPr>
    </w:p>
    <w:p w14:paraId="3A39597B" w14:textId="77777777" w:rsidR="00924012" w:rsidRPr="006F7B44" w:rsidRDefault="00E20211"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Kršitve jamstev iz prejšnjega odstavka so bistvene kršitve pogodbe. V primeru takih kršitev ministrstvo lahko odstopi od pogodbe, upravičenec pa mora vrniti prejeta sredstva po tej pogodbi v roku 30 (tridesetih) dni od pisnega poziva ministrstva, povečana za zakonske zamudne obresti od dneva nakazila na TRR upravičenca do dneva nakazila v dobro proračuna RS.</w:t>
      </w:r>
    </w:p>
    <w:p w14:paraId="452A8ADE" w14:textId="77777777" w:rsidR="00E20211" w:rsidRPr="006F7B44" w:rsidRDefault="00E20211" w:rsidP="00856738">
      <w:pPr>
        <w:spacing w:line="240" w:lineRule="exact"/>
        <w:jc w:val="both"/>
        <w:rPr>
          <w:rFonts w:ascii="Arial" w:hAnsi="Arial" w:cs="Arial"/>
          <w:color w:val="000000"/>
          <w:sz w:val="20"/>
          <w:szCs w:val="20"/>
        </w:rPr>
      </w:pPr>
    </w:p>
    <w:p w14:paraId="0C1E2F8F" w14:textId="77777777" w:rsidR="00924012" w:rsidRPr="006F7B44" w:rsidRDefault="00924012"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člen</w:t>
      </w:r>
    </w:p>
    <w:p w14:paraId="7D132A4E" w14:textId="77777777" w:rsidR="00BC679D" w:rsidRPr="006F7B44" w:rsidRDefault="00BC679D" w:rsidP="00856738">
      <w:pPr>
        <w:spacing w:line="240" w:lineRule="exact"/>
        <w:jc w:val="both"/>
        <w:rPr>
          <w:rFonts w:ascii="Arial" w:hAnsi="Arial" w:cs="Arial"/>
          <w:sz w:val="20"/>
          <w:szCs w:val="20"/>
        </w:rPr>
      </w:pPr>
    </w:p>
    <w:p w14:paraId="634AFCBA" w14:textId="77777777" w:rsidR="00ED28C8" w:rsidRPr="006F7B44" w:rsidRDefault="00ED28C8" w:rsidP="00856738">
      <w:pPr>
        <w:spacing w:line="240" w:lineRule="exact"/>
        <w:jc w:val="both"/>
        <w:rPr>
          <w:rFonts w:ascii="Arial" w:hAnsi="Arial" w:cs="Arial"/>
          <w:sz w:val="20"/>
          <w:szCs w:val="20"/>
        </w:rPr>
      </w:pPr>
      <w:r w:rsidRPr="006F7B44">
        <w:rPr>
          <w:rFonts w:ascii="Arial" w:hAnsi="Arial" w:cs="Arial"/>
          <w:sz w:val="20"/>
          <w:szCs w:val="20"/>
        </w:rPr>
        <w:t xml:space="preserve">Upravičenec se zavezuje, da: </w:t>
      </w:r>
    </w:p>
    <w:p w14:paraId="4ECE584A" w14:textId="77777777" w:rsidR="00ED28C8" w:rsidRPr="00F015F2" w:rsidRDefault="00ED28C8" w:rsidP="00856738">
      <w:pPr>
        <w:spacing w:line="240" w:lineRule="exact"/>
        <w:jc w:val="both"/>
        <w:rPr>
          <w:rFonts w:ascii="Arial" w:hAnsi="Arial" w:cs="Arial"/>
          <w:sz w:val="20"/>
          <w:szCs w:val="20"/>
        </w:rPr>
      </w:pPr>
      <w:r w:rsidRPr="006F7B44">
        <w:rPr>
          <w:rFonts w:ascii="Arial" w:hAnsi="Arial" w:cs="Arial"/>
          <w:sz w:val="20"/>
          <w:szCs w:val="20"/>
        </w:rPr>
        <w:t xml:space="preserve">- </w:t>
      </w:r>
      <w:r w:rsidR="001A686E" w:rsidRPr="00F015F2">
        <w:rPr>
          <w:rFonts w:ascii="Arial" w:hAnsi="Arial" w:cs="Arial"/>
          <w:sz w:val="20"/>
          <w:szCs w:val="20"/>
        </w:rPr>
        <w:t xml:space="preserve">bo </w:t>
      </w:r>
      <w:r w:rsidRPr="00F015F2">
        <w:rPr>
          <w:rFonts w:ascii="Arial" w:hAnsi="Arial" w:cs="Arial"/>
          <w:sz w:val="20"/>
          <w:szCs w:val="20"/>
        </w:rPr>
        <w:t xml:space="preserve">operacijo izvajal skladno z vsakokratno veljavnimi predpisi in navodili organa upravljanja in </w:t>
      </w:r>
      <w:r w:rsidR="007C014C" w:rsidRPr="00F015F2">
        <w:rPr>
          <w:rFonts w:ascii="Arial" w:hAnsi="Arial" w:cs="Arial"/>
          <w:sz w:val="20"/>
          <w:szCs w:val="20"/>
        </w:rPr>
        <w:t>ministrstva</w:t>
      </w:r>
      <w:r w:rsidRPr="00F015F2">
        <w:rPr>
          <w:rFonts w:ascii="Arial" w:hAnsi="Arial" w:cs="Arial"/>
          <w:sz w:val="20"/>
          <w:szCs w:val="20"/>
        </w:rPr>
        <w:t xml:space="preserve">; </w:t>
      </w:r>
    </w:p>
    <w:p w14:paraId="5D1DFE3A" w14:textId="77777777" w:rsidR="00506B70" w:rsidRPr="006F7B44" w:rsidRDefault="00ED28C8" w:rsidP="00856738">
      <w:pPr>
        <w:spacing w:line="240" w:lineRule="exact"/>
        <w:jc w:val="both"/>
        <w:rPr>
          <w:rFonts w:ascii="Arial" w:hAnsi="Arial" w:cs="Arial"/>
          <w:sz w:val="20"/>
          <w:szCs w:val="20"/>
        </w:rPr>
      </w:pPr>
      <w:r w:rsidRPr="00F015F2">
        <w:rPr>
          <w:rFonts w:ascii="Arial" w:hAnsi="Arial" w:cs="Arial"/>
          <w:sz w:val="20"/>
          <w:szCs w:val="20"/>
        </w:rPr>
        <w:t xml:space="preserve">- </w:t>
      </w:r>
      <w:r w:rsidR="001A686E" w:rsidRPr="00F015F2">
        <w:rPr>
          <w:rFonts w:ascii="Arial" w:hAnsi="Arial" w:cs="Arial"/>
          <w:sz w:val="20"/>
          <w:szCs w:val="20"/>
        </w:rPr>
        <w:t xml:space="preserve">bo </w:t>
      </w:r>
      <w:r w:rsidRPr="00F015F2">
        <w:rPr>
          <w:rFonts w:ascii="Arial" w:hAnsi="Arial" w:cs="Arial"/>
          <w:sz w:val="20"/>
          <w:szCs w:val="20"/>
        </w:rPr>
        <w:t>sredstva, pridobljena po tej pogodbi, porabil namensko in izključno za upravičene stroške izvajanja operacije, katere</w:t>
      </w:r>
      <w:r w:rsidRPr="006F7B44">
        <w:rPr>
          <w:rFonts w:ascii="Arial" w:hAnsi="Arial" w:cs="Arial"/>
          <w:sz w:val="20"/>
          <w:szCs w:val="20"/>
        </w:rPr>
        <w:t xml:space="preserve"> sofinanciranje je predmet te pogodbe, vse v skladu s to pogodbo; </w:t>
      </w:r>
    </w:p>
    <w:p w14:paraId="62AECDC3" w14:textId="77777777" w:rsidR="00506B70" w:rsidRPr="006F7B44" w:rsidRDefault="00ED28C8" w:rsidP="00856738">
      <w:pPr>
        <w:spacing w:line="240" w:lineRule="exact"/>
        <w:jc w:val="both"/>
        <w:rPr>
          <w:rFonts w:ascii="Arial" w:hAnsi="Arial" w:cs="Arial"/>
          <w:sz w:val="20"/>
          <w:szCs w:val="20"/>
        </w:rPr>
      </w:pPr>
      <w:r w:rsidRPr="006F7B44">
        <w:rPr>
          <w:rFonts w:ascii="Arial" w:hAnsi="Arial" w:cs="Arial"/>
          <w:sz w:val="20"/>
          <w:szCs w:val="20"/>
        </w:rPr>
        <w:t xml:space="preserve">- </w:t>
      </w:r>
      <w:r w:rsidR="001A686E" w:rsidRPr="006F7B44">
        <w:rPr>
          <w:rFonts w:ascii="Arial" w:hAnsi="Arial" w:cs="Arial"/>
          <w:sz w:val="20"/>
          <w:szCs w:val="20"/>
        </w:rPr>
        <w:t xml:space="preserve">bo </w:t>
      </w:r>
      <w:r w:rsidRPr="006F7B44">
        <w:rPr>
          <w:rFonts w:ascii="Arial" w:hAnsi="Arial" w:cs="Arial"/>
          <w:sz w:val="20"/>
          <w:szCs w:val="20"/>
        </w:rPr>
        <w:t xml:space="preserve">v roku 8 (osmih) dni od nastanka spremembe pisno obvestil ministrstvo (posredniški organ) o vseh statusnih spremembah, kot so sprememba sedeža ali dejavnosti, sprememba pooblaščenih oseb in zakonitih zastopnikov, sprememba deleža ustanoviteljev, družbenikov ipd. ali druge spremembe deležev, ki bi kakor koli spremenile status upravičenca; </w:t>
      </w:r>
    </w:p>
    <w:p w14:paraId="671891BF" w14:textId="77777777" w:rsidR="00E86A69" w:rsidRPr="006F7B44" w:rsidRDefault="00ED28C8" w:rsidP="00856738">
      <w:pPr>
        <w:spacing w:line="240" w:lineRule="exact"/>
        <w:jc w:val="both"/>
        <w:rPr>
          <w:rFonts w:ascii="Arial" w:hAnsi="Arial" w:cs="Arial"/>
          <w:sz w:val="20"/>
          <w:szCs w:val="20"/>
        </w:rPr>
      </w:pPr>
      <w:r w:rsidRPr="006F7B44">
        <w:rPr>
          <w:rFonts w:ascii="Arial" w:hAnsi="Arial" w:cs="Arial"/>
          <w:sz w:val="20"/>
          <w:szCs w:val="20"/>
        </w:rPr>
        <w:t xml:space="preserve">- </w:t>
      </w:r>
      <w:r w:rsidR="001A686E" w:rsidRPr="006F7B44">
        <w:rPr>
          <w:rFonts w:ascii="Arial" w:hAnsi="Arial" w:cs="Arial"/>
          <w:sz w:val="20"/>
          <w:szCs w:val="20"/>
        </w:rPr>
        <w:t xml:space="preserve">bo </w:t>
      </w:r>
      <w:r w:rsidRPr="006F7B44">
        <w:rPr>
          <w:rFonts w:ascii="Arial" w:hAnsi="Arial" w:cs="Arial"/>
          <w:sz w:val="20"/>
          <w:szCs w:val="20"/>
        </w:rPr>
        <w:t xml:space="preserve">ministrstvu v postavljenem roku </w:t>
      </w:r>
      <w:r w:rsidRPr="00F015F2">
        <w:rPr>
          <w:rFonts w:ascii="Arial" w:hAnsi="Arial" w:cs="Arial"/>
          <w:sz w:val="20"/>
          <w:szCs w:val="20"/>
        </w:rPr>
        <w:t xml:space="preserve">dostavljal zahtevana pojasnila v zvezi z operacijo in </w:t>
      </w:r>
      <w:r w:rsidR="003255ED" w:rsidRPr="00F015F2">
        <w:rPr>
          <w:rFonts w:ascii="Arial" w:hAnsi="Arial" w:cs="Arial"/>
          <w:sz w:val="20"/>
          <w:szCs w:val="20"/>
        </w:rPr>
        <w:t xml:space="preserve">bo </w:t>
      </w:r>
      <w:r w:rsidRPr="00F015F2">
        <w:rPr>
          <w:rFonts w:ascii="Arial" w:hAnsi="Arial" w:cs="Arial"/>
          <w:sz w:val="20"/>
          <w:szCs w:val="20"/>
        </w:rPr>
        <w:t>med delovnim</w:t>
      </w:r>
      <w:r w:rsidRPr="006F7B44">
        <w:rPr>
          <w:rFonts w:ascii="Arial" w:hAnsi="Arial" w:cs="Arial"/>
          <w:sz w:val="20"/>
          <w:szCs w:val="20"/>
        </w:rPr>
        <w:t xml:space="preserve"> časom omogočal dostop v objekte z namenom izvajanja pregledov, povezanih z operacijo - predložil dokazila o upravičenosti stroškov v določenem roku; </w:t>
      </w:r>
    </w:p>
    <w:p w14:paraId="349C3969" w14:textId="77777777" w:rsidR="00E86A69" w:rsidRPr="006F7B44" w:rsidRDefault="00ED28C8" w:rsidP="00856738">
      <w:pPr>
        <w:spacing w:line="240" w:lineRule="exact"/>
        <w:jc w:val="both"/>
        <w:rPr>
          <w:rFonts w:ascii="Arial" w:hAnsi="Arial" w:cs="Arial"/>
          <w:sz w:val="20"/>
          <w:szCs w:val="20"/>
        </w:rPr>
      </w:pPr>
      <w:r w:rsidRPr="006F7B44">
        <w:rPr>
          <w:rFonts w:ascii="Arial" w:hAnsi="Arial" w:cs="Arial"/>
          <w:sz w:val="20"/>
          <w:szCs w:val="20"/>
        </w:rPr>
        <w:t xml:space="preserve">- </w:t>
      </w:r>
      <w:r w:rsidR="001A686E" w:rsidRPr="006F7B44">
        <w:rPr>
          <w:rFonts w:ascii="Arial" w:hAnsi="Arial" w:cs="Arial"/>
          <w:sz w:val="20"/>
          <w:szCs w:val="20"/>
        </w:rPr>
        <w:t xml:space="preserve">bo </w:t>
      </w:r>
      <w:r w:rsidRPr="006F7B44">
        <w:rPr>
          <w:rFonts w:ascii="Arial" w:hAnsi="Arial" w:cs="Arial"/>
          <w:sz w:val="20"/>
          <w:szCs w:val="20"/>
        </w:rPr>
        <w:t xml:space="preserve">izpolnil obveznosti v določenem roku; </w:t>
      </w:r>
    </w:p>
    <w:p w14:paraId="68532FA2" w14:textId="77777777" w:rsidR="00E86A69" w:rsidRPr="006F7B44" w:rsidRDefault="00ED28C8" w:rsidP="00856738">
      <w:pPr>
        <w:spacing w:line="240" w:lineRule="exact"/>
        <w:jc w:val="both"/>
        <w:rPr>
          <w:rFonts w:ascii="Arial" w:hAnsi="Arial" w:cs="Arial"/>
          <w:sz w:val="20"/>
          <w:szCs w:val="20"/>
        </w:rPr>
      </w:pPr>
      <w:r w:rsidRPr="006F7B44">
        <w:rPr>
          <w:rFonts w:ascii="Arial" w:hAnsi="Arial" w:cs="Arial"/>
          <w:sz w:val="20"/>
          <w:szCs w:val="20"/>
        </w:rPr>
        <w:t xml:space="preserve">- upošteval dodatna navodila oziroma spremembe navodil in zahtev ministrstva glede informiranosti, priprave </w:t>
      </w:r>
      <w:r w:rsidR="007041D2" w:rsidRPr="006F7B44">
        <w:rPr>
          <w:rFonts w:ascii="Arial" w:hAnsi="Arial" w:cs="Arial"/>
          <w:sz w:val="20"/>
          <w:szCs w:val="20"/>
        </w:rPr>
        <w:t>ZZI</w:t>
      </w:r>
      <w:r w:rsidRPr="006F7B44">
        <w:rPr>
          <w:rFonts w:ascii="Arial" w:hAnsi="Arial" w:cs="Arial"/>
          <w:sz w:val="20"/>
          <w:szCs w:val="20"/>
        </w:rPr>
        <w:t xml:space="preserve"> in poročil, ki jih ministrstvo sprejme v skladu z vsakokratno veljavnimi predpisi; </w:t>
      </w:r>
    </w:p>
    <w:p w14:paraId="5A57466C" w14:textId="77777777" w:rsidR="00E86A69" w:rsidRPr="006F7B44" w:rsidRDefault="00ED28C8" w:rsidP="00856738">
      <w:pPr>
        <w:spacing w:line="240" w:lineRule="exact"/>
        <w:jc w:val="both"/>
        <w:rPr>
          <w:rFonts w:ascii="Arial" w:hAnsi="Arial" w:cs="Arial"/>
          <w:sz w:val="20"/>
          <w:szCs w:val="20"/>
        </w:rPr>
      </w:pPr>
      <w:r w:rsidRPr="006F7B44">
        <w:rPr>
          <w:rFonts w:ascii="Arial" w:hAnsi="Arial" w:cs="Arial"/>
          <w:sz w:val="20"/>
          <w:szCs w:val="20"/>
        </w:rPr>
        <w:t xml:space="preserve">- </w:t>
      </w:r>
      <w:r w:rsidR="001A686E" w:rsidRPr="006F7B44">
        <w:rPr>
          <w:rFonts w:ascii="Arial" w:hAnsi="Arial" w:cs="Arial"/>
          <w:sz w:val="20"/>
          <w:szCs w:val="20"/>
        </w:rPr>
        <w:t xml:space="preserve">bo </w:t>
      </w:r>
      <w:r w:rsidRPr="006F7B44">
        <w:rPr>
          <w:rFonts w:ascii="Arial" w:hAnsi="Arial" w:cs="Arial"/>
          <w:sz w:val="20"/>
          <w:szCs w:val="20"/>
        </w:rPr>
        <w:t xml:space="preserve">ministrstvo sprotno pisno obveščal o dogodkih, zaradi katerih je podaljšano ali onemogočeno izvajanje operacije; </w:t>
      </w:r>
    </w:p>
    <w:p w14:paraId="61357EA4" w14:textId="77777777" w:rsidR="00E86A69" w:rsidRPr="006F7B44" w:rsidRDefault="00ED28C8" w:rsidP="00856738">
      <w:pPr>
        <w:spacing w:line="240" w:lineRule="exact"/>
        <w:jc w:val="both"/>
        <w:rPr>
          <w:rFonts w:ascii="Arial" w:hAnsi="Arial" w:cs="Arial"/>
          <w:sz w:val="20"/>
          <w:szCs w:val="20"/>
        </w:rPr>
      </w:pPr>
      <w:r w:rsidRPr="006F7B44">
        <w:rPr>
          <w:rFonts w:ascii="Arial" w:hAnsi="Arial" w:cs="Arial"/>
          <w:sz w:val="20"/>
          <w:szCs w:val="20"/>
        </w:rPr>
        <w:t xml:space="preserve">- </w:t>
      </w:r>
      <w:r w:rsidR="001A686E" w:rsidRPr="006F7B44">
        <w:rPr>
          <w:rFonts w:ascii="Arial" w:hAnsi="Arial" w:cs="Arial"/>
          <w:sz w:val="20"/>
          <w:szCs w:val="20"/>
        </w:rPr>
        <w:t xml:space="preserve">bo </w:t>
      </w:r>
      <w:r w:rsidRPr="006F7B44">
        <w:rPr>
          <w:rFonts w:ascii="Arial" w:hAnsi="Arial" w:cs="Arial"/>
          <w:sz w:val="20"/>
          <w:szCs w:val="20"/>
        </w:rPr>
        <w:t xml:space="preserve">pridobil dostop do informacijskega sistema </w:t>
      </w:r>
      <w:r w:rsidR="004A5B89" w:rsidRPr="006F7B44">
        <w:rPr>
          <w:rFonts w:ascii="Arial" w:hAnsi="Arial" w:cs="Arial"/>
          <w:sz w:val="20"/>
          <w:szCs w:val="20"/>
        </w:rPr>
        <w:t xml:space="preserve">organa upravljanja </w:t>
      </w:r>
      <w:proofErr w:type="spellStart"/>
      <w:r w:rsidRPr="006F7B44">
        <w:rPr>
          <w:rFonts w:ascii="Arial" w:hAnsi="Arial" w:cs="Arial"/>
          <w:sz w:val="20"/>
          <w:szCs w:val="20"/>
        </w:rPr>
        <w:t>eMA</w:t>
      </w:r>
      <w:proofErr w:type="spellEnd"/>
      <w:r w:rsidR="004A5B89" w:rsidRPr="006F7B44">
        <w:rPr>
          <w:rFonts w:ascii="Arial" w:hAnsi="Arial" w:cs="Arial"/>
          <w:sz w:val="20"/>
          <w:szCs w:val="20"/>
        </w:rPr>
        <w:t xml:space="preserve"> (v nadaljnjem besedilu: IS OU e-MA)</w:t>
      </w:r>
      <w:r w:rsidRPr="006F7B44">
        <w:rPr>
          <w:rFonts w:ascii="Arial" w:hAnsi="Arial" w:cs="Arial"/>
          <w:sz w:val="20"/>
          <w:szCs w:val="20"/>
        </w:rPr>
        <w:t xml:space="preserve">, opravil ustrezno izobraževanje in </w:t>
      </w:r>
      <w:r w:rsidR="00E86A69" w:rsidRPr="006F7B44">
        <w:rPr>
          <w:rFonts w:ascii="Arial" w:hAnsi="Arial" w:cs="Arial"/>
          <w:sz w:val="20"/>
          <w:szCs w:val="20"/>
        </w:rPr>
        <w:t>ZZI</w:t>
      </w:r>
      <w:r w:rsidRPr="006F7B44">
        <w:rPr>
          <w:rFonts w:ascii="Arial" w:hAnsi="Arial" w:cs="Arial"/>
          <w:sz w:val="20"/>
          <w:szCs w:val="20"/>
        </w:rPr>
        <w:t xml:space="preserve"> vnesel v sistem </w:t>
      </w:r>
      <w:r w:rsidR="004A5B89" w:rsidRPr="006F7B44">
        <w:rPr>
          <w:rFonts w:ascii="Arial" w:hAnsi="Arial" w:cs="Arial"/>
          <w:sz w:val="20"/>
          <w:szCs w:val="20"/>
        </w:rPr>
        <w:t xml:space="preserve">IS OU </w:t>
      </w:r>
      <w:r w:rsidRPr="006F7B44">
        <w:rPr>
          <w:rFonts w:ascii="Arial" w:hAnsi="Arial" w:cs="Arial"/>
          <w:sz w:val="20"/>
          <w:szCs w:val="20"/>
        </w:rPr>
        <w:t>e</w:t>
      </w:r>
      <w:r w:rsidR="004A5B89" w:rsidRPr="006F7B44">
        <w:rPr>
          <w:rFonts w:ascii="Arial" w:hAnsi="Arial" w:cs="Arial"/>
          <w:sz w:val="20"/>
          <w:szCs w:val="20"/>
        </w:rPr>
        <w:t>-</w:t>
      </w:r>
      <w:r w:rsidRPr="006F7B44">
        <w:rPr>
          <w:rFonts w:ascii="Arial" w:hAnsi="Arial" w:cs="Arial"/>
          <w:sz w:val="20"/>
          <w:szCs w:val="20"/>
        </w:rPr>
        <w:t xml:space="preserve">MA; </w:t>
      </w:r>
    </w:p>
    <w:p w14:paraId="5C483883" w14:textId="77777777" w:rsidR="00BA2E7D" w:rsidRPr="006F7B44" w:rsidRDefault="00ED28C8" w:rsidP="00856738">
      <w:pPr>
        <w:spacing w:line="240" w:lineRule="exact"/>
        <w:jc w:val="both"/>
        <w:rPr>
          <w:rFonts w:ascii="Arial" w:hAnsi="Arial" w:cs="Arial"/>
          <w:sz w:val="20"/>
          <w:szCs w:val="20"/>
        </w:rPr>
      </w:pPr>
      <w:r w:rsidRPr="006F7B44">
        <w:rPr>
          <w:rFonts w:ascii="Arial" w:hAnsi="Arial" w:cs="Arial"/>
          <w:sz w:val="20"/>
          <w:szCs w:val="20"/>
        </w:rPr>
        <w:t xml:space="preserve">- </w:t>
      </w:r>
      <w:r w:rsidR="001A686E" w:rsidRPr="006F7B44">
        <w:rPr>
          <w:rFonts w:ascii="Arial" w:hAnsi="Arial" w:cs="Arial"/>
          <w:sz w:val="20"/>
          <w:szCs w:val="20"/>
        </w:rPr>
        <w:t xml:space="preserve">bo </w:t>
      </w:r>
      <w:r w:rsidRPr="006F7B44">
        <w:rPr>
          <w:rFonts w:ascii="Arial" w:hAnsi="Arial" w:cs="Arial"/>
          <w:sz w:val="20"/>
          <w:szCs w:val="20"/>
        </w:rPr>
        <w:t xml:space="preserve">za operacijo vodil ustrezno ločen knjigovodski sistem oziroma ustrezno knjigovodsko evidenco; </w:t>
      </w:r>
    </w:p>
    <w:p w14:paraId="59ACD8BF" w14:textId="77777777" w:rsidR="00BA2E7D" w:rsidRPr="006F7B44" w:rsidRDefault="00ED28C8" w:rsidP="00856738">
      <w:pPr>
        <w:spacing w:line="240" w:lineRule="exact"/>
        <w:jc w:val="both"/>
        <w:rPr>
          <w:rFonts w:ascii="Arial" w:hAnsi="Arial" w:cs="Arial"/>
          <w:sz w:val="20"/>
          <w:szCs w:val="20"/>
        </w:rPr>
      </w:pPr>
      <w:r w:rsidRPr="006F7B44">
        <w:rPr>
          <w:rFonts w:ascii="Arial" w:hAnsi="Arial" w:cs="Arial"/>
          <w:sz w:val="20"/>
          <w:szCs w:val="20"/>
        </w:rPr>
        <w:t xml:space="preserve">- </w:t>
      </w:r>
      <w:r w:rsidR="001A686E" w:rsidRPr="006F7B44">
        <w:rPr>
          <w:rFonts w:ascii="Arial" w:hAnsi="Arial" w:cs="Arial"/>
          <w:sz w:val="20"/>
          <w:szCs w:val="20"/>
        </w:rPr>
        <w:t xml:space="preserve">bo </w:t>
      </w:r>
      <w:r w:rsidRPr="006F7B44">
        <w:rPr>
          <w:rFonts w:ascii="Arial" w:hAnsi="Arial" w:cs="Arial"/>
          <w:sz w:val="20"/>
          <w:szCs w:val="20"/>
        </w:rPr>
        <w:t xml:space="preserve">zagotavljal revizijsko sled in hranil vso dokumentacijo v zvezi z operacijo, potrebno za zagotovitev ustrezne revizijske sledi v skladu z navodili in veljavnimi predpisi; </w:t>
      </w:r>
    </w:p>
    <w:p w14:paraId="57040B73" w14:textId="77777777" w:rsidR="00BA2E7D" w:rsidRPr="006F7B44" w:rsidRDefault="00ED28C8" w:rsidP="00856738">
      <w:pPr>
        <w:spacing w:line="240" w:lineRule="exact"/>
        <w:jc w:val="both"/>
        <w:rPr>
          <w:rFonts w:ascii="Arial" w:hAnsi="Arial" w:cs="Arial"/>
          <w:sz w:val="20"/>
          <w:szCs w:val="20"/>
        </w:rPr>
      </w:pPr>
      <w:r w:rsidRPr="006F7B44">
        <w:rPr>
          <w:rFonts w:ascii="Arial" w:hAnsi="Arial" w:cs="Arial"/>
          <w:sz w:val="20"/>
          <w:szCs w:val="20"/>
        </w:rPr>
        <w:t xml:space="preserve">- </w:t>
      </w:r>
      <w:r w:rsidR="001A686E" w:rsidRPr="006F7B44">
        <w:rPr>
          <w:rFonts w:ascii="Arial" w:hAnsi="Arial" w:cs="Arial"/>
          <w:sz w:val="20"/>
          <w:szCs w:val="20"/>
        </w:rPr>
        <w:t xml:space="preserve">bo </w:t>
      </w:r>
      <w:r w:rsidRPr="006F7B44">
        <w:rPr>
          <w:rFonts w:ascii="Arial" w:hAnsi="Arial" w:cs="Arial"/>
          <w:sz w:val="20"/>
          <w:szCs w:val="20"/>
        </w:rPr>
        <w:t xml:space="preserve">upošteval vsakokratno veljavno zakonodajo s področja integritete in preprečevanja korupcije; </w:t>
      </w:r>
    </w:p>
    <w:p w14:paraId="5138227A" w14:textId="77777777" w:rsidR="00BA2E7D" w:rsidRPr="006F7B44" w:rsidRDefault="00ED28C8" w:rsidP="00856738">
      <w:pPr>
        <w:spacing w:line="240" w:lineRule="exact"/>
        <w:jc w:val="both"/>
        <w:rPr>
          <w:rFonts w:ascii="Arial" w:hAnsi="Arial" w:cs="Arial"/>
          <w:sz w:val="20"/>
          <w:szCs w:val="20"/>
        </w:rPr>
      </w:pPr>
      <w:r w:rsidRPr="006F7B44">
        <w:rPr>
          <w:rFonts w:ascii="Arial" w:hAnsi="Arial" w:cs="Arial"/>
          <w:sz w:val="20"/>
          <w:szCs w:val="20"/>
        </w:rPr>
        <w:t xml:space="preserve">- v roku 1 (enega) meseca po izplačilu zadnjega </w:t>
      </w:r>
      <w:r w:rsidR="00BA2E7D" w:rsidRPr="006F7B44">
        <w:rPr>
          <w:rFonts w:ascii="Arial" w:hAnsi="Arial" w:cs="Arial"/>
          <w:sz w:val="20"/>
          <w:szCs w:val="20"/>
        </w:rPr>
        <w:t>ZZI</w:t>
      </w:r>
      <w:r w:rsidRPr="006F7B44">
        <w:rPr>
          <w:rFonts w:ascii="Arial" w:hAnsi="Arial" w:cs="Arial"/>
          <w:sz w:val="20"/>
          <w:szCs w:val="20"/>
        </w:rPr>
        <w:t xml:space="preserve"> ministrstvu dostavil končno poročilo o zaključku operacije; </w:t>
      </w:r>
    </w:p>
    <w:p w14:paraId="718F8B24" w14:textId="77777777" w:rsidR="00BA2E7D" w:rsidRPr="006F7B44" w:rsidRDefault="00ED28C8" w:rsidP="00856738">
      <w:pPr>
        <w:spacing w:line="240" w:lineRule="exact"/>
        <w:jc w:val="both"/>
        <w:rPr>
          <w:rFonts w:ascii="Arial" w:hAnsi="Arial" w:cs="Arial"/>
          <w:sz w:val="20"/>
          <w:szCs w:val="20"/>
        </w:rPr>
      </w:pPr>
      <w:r w:rsidRPr="006F7B44">
        <w:rPr>
          <w:rFonts w:ascii="Arial" w:hAnsi="Arial" w:cs="Arial"/>
          <w:sz w:val="20"/>
          <w:szCs w:val="20"/>
        </w:rPr>
        <w:t xml:space="preserve">- </w:t>
      </w:r>
      <w:r w:rsidR="001A686E" w:rsidRPr="006F7B44">
        <w:rPr>
          <w:rFonts w:ascii="Arial" w:hAnsi="Arial" w:cs="Arial"/>
          <w:sz w:val="20"/>
          <w:szCs w:val="20"/>
        </w:rPr>
        <w:t xml:space="preserve">bo </w:t>
      </w:r>
      <w:r w:rsidRPr="006F7B44">
        <w:rPr>
          <w:rFonts w:ascii="Arial" w:hAnsi="Arial" w:cs="Arial"/>
          <w:sz w:val="20"/>
          <w:szCs w:val="20"/>
        </w:rPr>
        <w:t xml:space="preserve">še 5 (pet)/3 (tri) (v primeru MSP) let po zaključku operacije ministrstvu letno v postavljenem roku pisno poročal o kazalnikih, opredeljenih v tej pogodbi; </w:t>
      </w:r>
    </w:p>
    <w:p w14:paraId="2AD9E8B4" w14:textId="77777777" w:rsidR="00BA2E7D" w:rsidRPr="006F7B44" w:rsidRDefault="00ED28C8" w:rsidP="00856738">
      <w:pPr>
        <w:spacing w:line="240" w:lineRule="exact"/>
        <w:jc w:val="both"/>
        <w:rPr>
          <w:rFonts w:ascii="Arial" w:hAnsi="Arial" w:cs="Arial"/>
          <w:sz w:val="20"/>
          <w:szCs w:val="20"/>
        </w:rPr>
      </w:pPr>
      <w:r w:rsidRPr="00685434">
        <w:rPr>
          <w:rFonts w:ascii="Arial" w:hAnsi="Arial" w:cs="Arial"/>
          <w:sz w:val="20"/>
          <w:szCs w:val="20"/>
        </w:rPr>
        <w:t>- ne bo odstopil terjatve do ministrstva tretjim osebam;</w:t>
      </w:r>
      <w:r w:rsidRPr="006F7B44">
        <w:rPr>
          <w:rFonts w:ascii="Arial" w:hAnsi="Arial" w:cs="Arial"/>
          <w:sz w:val="20"/>
          <w:szCs w:val="20"/>
        </w:rPr>
        <w:t xml:space="preserve"> </w:t>
      </w:r>
    </w:p>
    <w:p w14:paraId="04C1085A" w14:textId="77777777" w:rsidR="00BA2E7D" w:rsidRPr="006F7B44" w:rsidRDefault="00ED28C8" w:rsidP="00856738">
      <w:pPr>
        <w:spacing w:line="240" w:lineRule="exact"/>
        <w:jc w:val="both"/>
        <w:rPr>
          <w:rFonts w:ascii="Arial" w:hAnsi="Arial" w:cs="Arial"/>
          <w:sz w:val="20"/>
          <w:szCs w:val="20"/>
        </w:rPr>
      </w:pPr>
      <w:r w:rsidRPr="006F7B44">
        <w:rPr>
          <w:rFonts w:ascii="Arial" w:hAnsi="Arial" w:cs="Arial"/>
          <w:sz w:val="20"/>
          <w:szCs w:val="20"/>
        </w:rPr>
        <w:t xml:space="preserve">- </w:t>
      </w:r>
      <w:r w:rsidR="001A686E" w:rsidRPr="006F7B44">
        <w:rPr>
          <w:rFonts w:ascii="Arial" w:hAnsi="Arial" w:cs="Arial"/>
          <w:sz w:val="20"/>
          <w:szCs w:val="20"/>
        </w:rPr>
        <w:t xml:space="preserve">bo </w:t>
      </w:r>
      <w:r w:rsidRPr="006F7B44">
        <w:rPr>
          <w:rFonts w:ascii="Arial" w:hAnsi="Arial" w:cs="Arial"/>
          <w:sz w:val="20"/>
          <w:szCs w:val="20"/>
        </w:rPr>
        <w:t>rezultate dokončane operacije uporabljal v skladu z namenom sofinanciranj</w:t>
      </w:r>
      <w:r w:rsidR="00277399" w:rsidRPr="006F7B44">
        <w:rPr>
          <w:rFonts w:ascii="Arial" w:hAnsi="Arial" w:cs="Arial"/>
          <w:sz w:val="20"/>
          <w:szCs w:val="20"/>
        </w:rPr>
        <w:t>a;</w:t>
      </w:r>
      <w:r w:rsidRPr="006F7B44">
        <w:rPr>
          <w:rFonts w:ascii="Arial" w:hAnsi="Arial" w:cs="Arial"/>
          <w:sz w:val="20"/>
          <w:szCs w:val="20"/>
        </w:rPr>
        <w:t xml:space="preserve"> </w:t>
      </w:r>
    </w:p>
    <w:p w14:paraId="7C6A18B1" w14:textId="77777777" w:rsidR="00BA2E7D" w:rsidRPr="006F7B44" w:rsidRDefault="00ED28C8" w:rsidP="00856738">
      <w:pPr>
        <w:spacing w:line="240" w:lineRule="exact"/>
        <w:jc w:val="both"/>
        <w:rPr>
          <w:rFonts w:ascii="Arial" w:hAnsi="Arial" w:cs="Arial"/>
          <w:sz w:val="20"/>
          <w:szCs w:val="20"/>
        </w:rPr>
      </w:pPr>
      <w:r w:rsidRPr="006F7B44">
        <w:rPr>
          <w:rFonts w:ascii="Arial" w:hAnsi="Arial" w:cs="Arial"/>
          <w:sz w:val="20"/>
          <w:szCs w:val="20"/>
        </w:rPr>
        <w:t xml:space="preserve">- </w:t>
      </w:r>
      <w:r w:rsidR="001A686E" w:rsidRPr="006F7B44">
        <w:rPr>
          <w:rFonts w:ascii="Arial" w:hAnsi="Arial" w:cs="Arial"/>
          <w:sz w:val="20"/>
          <w:szCs w:val="20"/>
        </w:rPr>
        <w:t xml:space="preserve">bo </w:t>
      </w:r>
      <w:r w:rsidRPr="006F7B44">
        <w:rPr>
          <w:rFonts w:ascii="Arial" w:hAnsi="Arial" w:cs="Arial"/>
          <w:sz w:val="20"/>
          <w:szCs w:val="20"/>
        </w:rPr>
        <w:t xml:space="preserve">subjektom, naštetim v </w:t>
      </w:r>
      <w:r w:rsidR="003776CF" w:rsidRPr="006F7B44">
        <w:rPr>
          <w:rFonts w:ascii="Arial" w:hAnsi="Arial" w:cs="Arial"/>
          <w:sz w:val="20"/>
          <w:szCs w:val="20"/>
        </w:rPr>
        <w:t xml:space="preserve">prvem odstavku </w:t>
      </w:r>
      <w:r w:rsidR="00F31465" w:rsidRPr="006F7B44">
        <w:rPr>
          <w:rFonts w:ascii="Arial" w:hAnsi="Arial" w:cs="Arial"/>
          <w:sz w:val="20"/>
          <w:szCs w:val="20"/>
        </w:rPr>
        <w:t>2</w:t>
      </w:r>
      <w:r w:rsidR="003776CF" w:rsidRPr="006F7B44">
        <w:rPr>
          <w:rFonts w:ascii="Arial" w:hAnsi="Arial" w:cs="Arial"/>
          <w:sz w:val="20"/>
          <w:szCs w:val="20"/>
        </w:rPr>
        <w:t>4</w:t>
      </w:r>
      <w:r w:rsidRPr="006F7B44">
        <w:rPr>
          <w:rFonts w:ascii="Arial" w:hAnsi="Arial" w:cs="Arial"/>
          <w:sz w:val="20"/>
          <w:szCs w:val="20"/>
        </w:rPr>
        <w:t>. člen</w:t>
      </w:r>
      <w:r w:rsidR="003776CF" w:rsidRPr="006F7B44">
        <w:rPr>
          <w:rFonts w:ascii="Arial" w:hAnsi="Arial" w:cs="Arial"/>
          <w:sz w:val="20"/>
          <w:szCs w:val="20"/>
        </w:rPr>
        <w:t>a</w:t>
      </w:r>
      <w:r w:rsidRPr="006F7B44">
        <w:rPr>
          <w:rFonts w:ascii="Arial" w:hAnsi="Arial" w:cs="Arial"/>
          <w:sz w:val="20"/>
          <w:szCs w:val="20"/>
        </w:rPr>
        <w:t xml:space="preserve"> te pogodbe, omogočil nadzor nad izvajanjem operacije; </w:t>
      </w:r>
    </w:p>
    <w:p w14:paraId="0D4240C1" w14:textId="77777777" w:rsidR="00BA2E7D" w:rsidRPr="006F7B44" w:rsidRDefault="00ED28C8" w:rsidP="00856738">
      <w:pPr>
        <w:spacing w:line="240" w:lineRule="exact"/>
        <w:jc w:val="both"/>
        <w:rPr>
          <w:rFonts w:ascii="Arial" w:hAnsi="Arial" w:cs="Arial"/>
          <w:sz w:val="20"/>
          <w:szCs w:val="20"/>
        </w:rPr>
      </w:pPr>
      <w:r w:rsidRPr="006F7B44">
        <w:rPr>
          <w:rFonts w:ascii="Arial" w:hAnsi="Arial" w:cs="Arial"/>
          <w:sz w:val="20"/>
          <w:szCs w:val="20"/>
        </w:rPr>
        <w:t xml:space="preserve">- </w:t>
      </w:r>
      <w:r w:rsidR="001A686E" w:rsidRPr="006F7B44">
        <w:rPr>
          <w:rFonts w:ascii="Arial" w:hAnsi="Arial" w:cs="Arial"/>
          <w:sz w:val="20"/>
          <w:szCs w:val="20"/>
        </w:rPr>
        <w:t xml:space="preserve">bo </w:t>
      </w:r>
      <w:r w:rsidRPr="006F7B44">
        <w:rPr>
          <w:rFonts w:ascii="Arial" w:hAnsi="Arial" w:cs="Arial"/>
          <w:sz w:val="20"/>
          <w:szCs w:val="20"/>
        </w:rPr>
        <w:t xml:space="preserve">v postopkih nadzora ali revizij operacije navajal vsa dejstva in dokaze, ki bi lahko vplivali na pravilnost ugotovitev v navedenih postopkih; </w:t>
      </w:r>
    </w:p>
    <w:p w14:paraId="41BAE8BB" w14:textId="77777777" w:rsidR="00BA2E7D" w:rsidRPr="006F7B44" w:rsidRDefault="00ED28C8" w:rsidP="00856738">
      <w:pPr>
        <w:spacing w:line="240" w:lineRule="exact"/>
        <w:jc w:val="both"/>
        <w:rPr>
          <w:rFonts w:ascii="Arial" w:hAnsi="Arial" w:cs="Arial"/>
          <w:sz w:val="20"/>
          <w:szCs w:val="20"/>
        </w:rPr>
      </w:pPr>
      <w:r w:rsidRPr="006F7B44">
        <w:rPr>
          <w:rFonts w:ascii="Arial" w:hAnsi="Arial" w:cs="Arial"/>
          <w:sz w:val="20"/>
          <w:szCs w:val="20"/>
        </w:rPr>
        <w:t xml:space="preserve">- si </w:t>
      </w:r>
      <w:r w:rsidR="001A686E" w:rsidRPr="006F7B44">
        <w:rPr>
          <w:rFonts w:ascii="Arial" w:hAnsi="Arial" w:cs="Arial"/>
          <w:sz w:val="20"/>
          <w:szCs w:val="20"/>
        </w:rPr>
        <w:t xml:space="preserve">bo </w:t>
      </w:r>
      <w:r w:rsidRPr="006F7B44">
        <w:rPr>
          <w:rFonts w:ascii="Arial" w:hAnsi="Arial" w:cs="Arial"/>
          <w:sz w:val="20"/>
          <w:szCs w:val="20"/>
        </w:rPr>
        <w:t xml:space="preserve">prizadeval morebitne spore urediti s podajo predloga ministrstvu za sklenitev dodatka k tej pogodbi. </w:t>
      </w:r>
    </w:p>
    <w:p w14:paraId="3A7F25C0" w14:textId="77777777" w:rsidR="00BA2E7D" w:rsidRPr="006F7B44" w:rsidRDefault="00BA2E7D" w:rsidP="00856738">
      <w:pPr>
        <w:spacing w:line="240" w:lineRule="exact"/>
        <w:jc w:val="both"/>
        <w:rPr>
          <w:rFonts w:ascii="Arial" w:hAnsi="Arial" w:cs="Arial"/>
          <w:sz w:val="20"/>
          <w:szCs w:val="20"/>
        </w:rPr>
      </w:pPr>
    </w:p>
    <w:p w14:paraId="3AD80C18" w14:textId="77777777" w:rsidR="00BA2E7D" w:rsidRPr="006F7B44" w:rsidRDefault="00ED28C8" w:rsidP="00856738">
      <w:pPr>
        <w:spacing w:line="240" w:lineRule="exact"/>
        <w:jc w:val="both"/>
        <w:rPr>
          <w:rFonts w:ascii="Arial" w:hAnsi="Arial" w:cs="Arial"/>
          <w:sz w:val="20"/>
          <w:szCs w:val="20"/>
        </w:rPr>
      </w:pPr>
      <w:r w:rsidRPr="006F7B44">
        <w:rPr>
          <w:rFonts w:ascii="Arial" w:hAnsi="Arial" w:cs="Arial"/>
          <w:sz w:val="20"/>
          <w:szCs w:val="20"/>
        </w:rPr>
        <w:t xml:space="preserve">V primeru neizpolnjevanja pogodbenih zavez upravičenca iz prejšnjega odstavka ministrstvo določi upravičencu rok za odpravo nepravilnosti. Če upravičenec kljub pozivu ministrstva pomanjkljivosti ne odpravi v postavljenem roku, ministrstvo lahko odstopi od pogodbe, upravičenec pa mora vrniti prejeta sredstva po tej pogodbi v roku 30 (tridesetih) dni od pisnega poziva ministrstva, povečana za zakonske zamudne obresti od dneva nakazila na TRR upravičenca do dneva nakazila v dobro proračuna RS. </w:t>
      </w:r>
    </w:p>
    <w:p w14:paraId="0D54CA4A" w14:textId="77777777" w:rsidR="00BA2E7D" w:rsidRPr="006F7B44" w:rsidRDefault="00BA2E7D" w:rsidP="00856738">
      <w:pPr>
        <w:spacing w:line="240" w:lineRule="exact"/>
        <w:jc w:val="both"/>
        <w:rPr>
          <w:rFonts w:ascii="Arial" w:hAnsi="Arial" w:cs="Arial"/>
          <w:sz w:val="20"/>
          <w:szCs w:val="20"/>
        </w:rPr>
      </w:pPr>
    </w:p>
    <w:p w14:paraId="08E13CFF" w14:textId="77777777" w:rsidR="00CA0551" w:rsidRPr="006F7B44" w:rsidRDefault="00ED28C8" w:rsidP="00856738">
      <w:pPr>
        <w:spacing w:line="240" w:lineRule="exact"/>
        <w:jc w:val="both"/>
        <w:rPr>
          <w:rFonts w:ascii="Arial" w:hAnsi="Arial" w:cs="Arial"/>
          <w:sz w:val="20"/>
          <w:szCs w:val="20"/>
        </w:rPr>
      </w:pPr>
      <w:r w:rsidRPr="00423BF8">
        <w:rPr>
          <w:rFonts w:ascii="Arial" w:hAnsi="Arial" w:cs="Arial"/>
          <w:sz w:val="20"/>
          <w:szCs w:val="20"/>
        </w:rPr>
        <w:t>Če ministrstvo v času izvajanja pogodbe ugotovi, da se dodeljena sredstva uporabljajo nenamensko ali so dodeljena sredstva odtujena ali so bila upravičencu dodeljena neupravičeno, prekine izplačevanje sredstev in/ali odstopi od pogodbe, upravičenec pa mora v primeru odstopa vrniti prejeta sredstva po tej pogodbi v roku 30 (tridesetih) dni od pisnega poziva ministrstva, povečana za zakonske zamudne obresti od dneva nakazila na TRR upravičenca do dneva nakazila v dobro proračuna RS.</w:t>
      </w:r>
    </w:p>
    <w:p w14:paraId="43EDBA62" w14:textId="77777777" w:rsidR="00BA2E7D" w:rsidRPr="006F7B44" w:rsidRDefault="00BA2E7D" w:rsidP="00856738">
      <w:pPr>
        <w:spacing w:line="240" w:lineRule="exact"/>
        <w:jc w:val="both"/>
        <w:rPr>
          <w:rFonts w:ascii="Arial" w:hAnsi="Arial" w:cs="Arial"/>
          <w:sz w:val="20"/>
          <w:szCs w:val="20"/>
        </w:rPr>
      </w:pPr>
    </w:p>
    <w:p w14:paraId="121420D7" w14:textId="77777777" w:rsidR="00924012" w:rsidRPr="006F7B44" w:rsidRDefault="00924012"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člen</w:t>
      </w:r>
    </w:p>
    <w:p w14:paraId="293C866A" w14:textId="77777777" w:rsidR="00924012" w:rsidRPr="006F7B44" w:rsidRDefault="00924012" w:rsidP="00856738">
      <w:pPr>
        <w:spacing w:line="240" w:lineRule="exact"/>
        <w:jc w:val="center"/>
        <w:rPr>
          <w:rFonts w:ascii="Arial" w:hAnsi="Arial" w:cs="Arial"/>
          <w:color w:val="000000"/>
          <w:sz w:val="20"/>
          <w:szCs w:val="20"/>
        </w:rPr>
      </w:pPr>
    </w:p>
    <w:p w14:paraId="11FD4DBA" w14:textId="77777777" w:rsidR="003636AD" w:rsidRPr="006F7B44" w:rsidRDefault="003636AD"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 xml:space="preserve">Če upravičenec naknadno (v času izvajanja operacije) ugotovi, da v pogodbeno določenem roku oziroma s proračunsko predvidenimi sredstvi ne bo mogel sam oziroma s partnerji izvesti dogovorjenega obsega operacije, je dolžan o razlogih za zamudo oziroma nezmožnosti izpolnitve pogodbe z ustrezno obrazložitvijo pisno obvestiti ministrstvo takoj, ko nastopijo ti razlogi, najpozneje pa v roku 15 (petnajstih) dni od njihovega nastanka. </w:t>
      </w:r>
    </w:p>
    <w:p w14:paraId="3D9B9B68" w14:textId="77777777" w:rsidR="003636AD" w:rsidRPr="006F7B44" w:rsidRDefault="003636AD" w:rsidP="00856738">
      <w:pPr>
        <w:spacing w:line="240" w:lineRule="exact"/>
        <w:jc w:val="both"/>
        <w:rPr>
          <w:rFonts w:ascii="Arial" w:hAnsi="Arial" w:cs="Arial"/>
          <w:color w:val="000000"/>
          <w:sz w:val="20"/>
          <w:szCs w:val="20"/>
        </w:rPr>
      </w:pPr>
    </w:p>
    <w:p w14:paraId="15A5BF86" w14:textId="77777777" w:rsidR="003636AD" w:rsidRPr="006F7B44" w:rsidRDefault="003636AD"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 xml:space="preserve">Na podlagi upravičenčeve obrazložitve iz prejšnjega odstavka ministrstvo odloči, ali bo spremembo pogodbe odobrilo in k pogodbi sklenilo dodatek ali bo od pogodbe odstopilo. </w:t>
      </w:r>
    </w:p>
    <w:p w14:paraId="12B129E2" w14:textId="77777777" w:rsidR="003636AD" w:rsidRPr="006F7B44" w:rsidRDefault="003636AD" w:rsidP="00856738">
      <w:pPr>
        <w:spacing w:line="240" w:lineRule="exact"/>
        <w:jc w:val="both"/>
        <w:rPr>
          <w:rFonts w:ascii="Arial" w:hAnsi="Arial" w:cs="Arial"/>
          <w:color w:val="000000"/>
          <w:sz w:val="20"/>
          <w:szCs w:val="20"/>
        </w:rPr>
      </w:pPr>
    </w:p>
    <w:p w14:paraId="31A09167" w14:textId="77777777" w:rsidR="003636AD" w:rsidRPr="006F7B44" w:rsidRDefault="003636AD"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 xml:space="preserve">Ministrstvo lahko odstopi od pogodbe: </w:t>
      </w:r>
    </w:p>
    <w:p w14:paraId="77F6EF23" w14:textId="77777777" w:rsidR="003636AD" w:rsidRPr="006F7B44" w:rsidRDefault="003636AD"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 xml:space="preserve">- če upravičenec ne ravna skladno s prvim odstavkom tega člena; </w:t>
      </w:r>
    </w:p>
    <w:p w14:paraId="5740FFEF" w14:textId="77777777" w:rsidR="003636AD" w:rsidRPr="006F7B44" w:rsidRDefault="003636AD" w:rsidP="00856738">
      <w:pPr>
        <w:spacing w:line="240" w:lineRule="exact"/>
        <w:jc w:val="both"/>
        <w:rPr>
          <w:rFonts w:ascii="Arial" w:hAnsi="Arial" w:cs="Arial"/>
          <w:color w:val="000000"/>
          <w:sz w:val="20"/>
          <w:szCs w:val="20"/>
        </w:rPr>
      </w:pPr>
      <w:r w:rsidRPr="006F7B44">
        <w:rPr>
          <w:rFonts w:ascii="Arial" w:hAnsi="Arial" w:cs="Arial"/>
          <w:color w:val="000000"/>
          <w:sz w:val="20"/>
          <w:szCs w:val="20"/>
        </w:rPr>
        <w:lastRenderedPageBreak/>
        <w:t xml:space="preserve">- če pisno obvestilo upravičenca iz prvega odstavka tega člena prejme po poteku pogodbeno določenega roka; </w:t>
      </w:r>
    </w:p>
    <w:p w14:paraId="73A75527" w14:textId="77777777" w:rsidR="00477091" w:rsidRPr="006F7B44" w:rsidRDefault="003636AD"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 xml:space="preserve">- če med izvajanjem operacije pride do okoliščin, ki bi vplivale na ocenjevanje vloge na način, da se ta </w:t>
      </w:r>
      <w:r w:rsidR="00F62F48" w:rsidRPr="006F7B44">
        <w:rPr>
          <w:rFonts w:ascii="Arial" w:hAnsi="Arial" w:cs="Arial"/>
          <w:color w:val="000000"/>
          <w:sz w:val="20"/>
          <w:szCs w:val="20"/>
        </w:rPr>
        <w:t xml:space="preserve">pogodba </w:t>
      </w:r>
      <w:r w:rsidRPr="006F7B44">
        <w:rPr>
          <w:rFonts w:ascii="Arial" w:hAnsi="Arial" w:cs="Arial"/>
          <w:color w:val="000000"/>
          <w:sz w:val="20"/>
          <w:szCs w:val="20"/>
        </w:rPr>
        <w:t>ne bi sklenila, če bi te okoliščine obstajale ob ocenjevanju</w:t>
      </w:r>
      <w:r w:rsidR="00F62F48" w:rsidRPr="006F7B44">
        <w:rPr>
          <w:rFonts w:ascii="Arial" w:hAnsi="Arial" w:cs="Arial"/>
          <w:color w:val="000000"/>
          <w:sz w:val="20"/>
          <w:szCs w:val="20"/>
        </w:rPr>
        <w:t xml:space="preserve"> vloge</w:t>
      </w:r>
      <w:r w:rsidRPr="006F7B44">
        <w:rPr>
          <w:rFonts w:ascii="Arial" w:hAnsi="Arial" w:cs="Arial"/>
          <w:color w:val="000000"/>
          <w:sz w:val="20"/>
          <w:szCs w:val="20"/>
        </w:rPr>
        <w:t>.</w:t>
      </w:r>
    </w:p>
    <w:p w14:paraId="757AB77F" w14:textId="77777777" w:rsidR="003636AD" w:rsidRPr="006F7B44" w:rsidRDefault="003636AD" w:rsidP="00856738">
      <w:pPr>
        <w:spacing w:line="240" w:lineRule="exact"/>
        <w:jc w:val="both"/>
        <w:rPr>
          <w:rFonts w:ascii="Arial" w:hAnsi="Arial" w:cs="Arial"/>
          <w:color w:val="000000"/>
          <w:sz w:val="20"/>
          <w:szCs w:val="20"/>
        </w:rPr>
      </w:pPr>
    </w:p>
    <w:p w14:paraId="7FDE6690" w14:textId="77777777" w:rsidR="00BC679D" w:rsidRPr="006F7B44" w:rsidRDefault="00BC679D" w:rsidP="00856738">
      <w:pPr>
        <w:spacing w:line="240" w:lineRule="exact"/>
        <w:jc w:val="both"/>
        <w:rPr>
          <w:rFonts w:ascii="Arial" w:hAnsi="Arial" w:cs="Arial"/>
          <w:color w:val="000000"/>
          <w:sz w:val="20"/>
          <w:szCs w:val="20"/>
        </w:rPr>
      </w:pPr>
    </w:p>
    <w:p w14:paraId="1211A404" w14:textId="77777777" w:rsidR="00477091" w:rsidRPr="006F7B44" w:rsidRDefault="00477091"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člen</w:t>
      </w:r>
    </w:p>
    <w:p w14:paraId="49CDF11D" w14:textId="77777777" w:rsidR="00924012" w:rsidRPr="006F7B44" w:rsidRDefault="00924012" w:rsidP="00856738">
      <w:pPr>
        <w:spacing w:line="240" w:lineRule="exact"/>
        <w:jc w:val="both"/>
        <w:rPr>
          <w:rFonts w:ascii="Arial" w:hAnsi="Arial" w:cs="Arial"/>
          <w:color w:val="000000"/>
          <w:sz w:val="20"/>
          <w:szCs w:val="20"/>
        </w:rPr>
      </w:pPr>
    </w:p>
    <w:p w14:paraId="7CA7C032" w14:textId="77777777" w:rsidR="006B080F" w:rsidRPr="006F7B44" w:rsidRDefault="006B080F" w:rsidP="00856738">
      <w:pPr>
        <w:spacing w:line="240" w:lineRule="exact"/>
        <w:jc w:val="both"/>
        <w:rPr>
          <w:rFonts w:ascii="Arial" w:hAnsi="Arial" w:cs="Arial"/>
          <w:sz w:val="20"/>
          <w:szCs w:val="20"/>
        </w:rPr>
      </w:pPr>
      <w:r w:rsidRPr="006F7B44">
        <w:rPr>
          <w:rFonts w:ascii="Arial" w:hAnsi="Arial" w:cs="Arial"/>
          <w:sz w:val="20"/>
          <w:szCs w:val="20"/>
        </w:rPr>
        <w:t xml:space="preserve">Če je v času veljavnosti </w:t>
      </w:r>
      <w:r w:rsidR="0091148C" w:rsidRPr="006F7B44">
        <w:rPr>
          <w:rFonts w:ascii="Arial" w:hAnsi="Arial" w:cs="Arial"/>
          <w:sz w:val="20"/>
          <w:szCs w:val="20"/>
        </w:rPr>
        <w:t xml:space="preserve">te </w:t>
      </w:r>
      <w:r w:rsidRPr="006F7B44">
        <w:rPr>
          <w:rFonts w:ascii="Arial" w:hAnsi="Arial" w:cs="Arial"/>
          <w:sz w:val="20"/>
          <w:szCs w:val="20"/>
        </w:rPr>
        <w:t xml:space="preserve">pogodbe nad upravičencem začet postopek zaradi insolventnosti ali postopek prisilnega prenehanja, je upravičenec dolžan o postopku takoj obvestiti ministrstvo. Z dnem objave sklepa o začetku postopka iz prejšnje povedi upravičenec nima več pravic po tej pogodbi, razen če je sklep razveljavljen ali postopek končan na način, da lahko upravičenec posluje dalje. </w:t>
      </w:r>
      <w:r w:rsidRPr="00423BF8">
        <w:rPr>
          <w:rFonts w:ascii="Arial" w:hAnsi="Arial" w:cs="Arial"/>
          <w:sz w:val="20"/>
          <w:szCs w:val="20"/>
        </w:rPr>
        <w:t>V vsakem primeru lahko ministrstvo odstopi od pogodbe, upravičenec pa mora vrniti prejeta sredstva po tej pogodbi v roku 30 (tridesetih) dni od pisnega poziva ministrstva, povečana za zakonske zamudne obresti od dneva nakazila na TRR upravičenca do dneva nakazila v dobro proračuna RS.</w:t>
      </w:r>
      <w:r w:rsidRPr="006F7B44">
        <w:rPr>
          <w:rFonts w:ascii="Arial" w:hAnsi="Arial" w:cs="Arial"/>
          <w:sz w:val="20"/>
          <w:szCs w:val="20"/>
        </w:rPr>
        <w:t xml:space="preserve"> </w:t>
      </w:r>
    </w:p>
    <w:p w14:paraId="4A853620" w14:textId="77777777" w:rsidR="006B080F" w:rsidRPr="006F7B44" w:rsidRDefault="006B080F" w:rsidP="00856738">
      <w:pPr>
        <w:spacing w:line="240" w:lineRule="exact"/>
        <w:jc w:val="both"/>
        <w:rPr>
          <w:rFonts w:ascii="Arial" w:hAnsi="Arial" w:cs="Arial"/>
          <w:sz w:val="20"/>
          <w:szCs w:val="20"/>
        </w:rPr>
      </w:pPr>
    </w:p>
    <w:p w14:paraId="737A3C1E" w14:textId="77777777" w:rsidR="00924012" w:rsidRPr="006F7B44" w:rsidRDefault="006B080F" w:rsidP="00856738">
      <w:pPr>
        <w:spacing w:line="240" w:lineRule="exact"/>
        <w:jc w:val="both"/>
        <w:rPr>
          <w:rFonts w:ascii="Arial" w:hAnsi="Arial" w:cs="Arial"/>
          <w:sz w:val="20"/>
          <w:szCs w:val="20"/>
        </w:rPr>
      </w:pPr>
      <w:r w:rsidRPr="006F7B44">
        <w:rPr>
          <w:rFonts w:ascii="Arial" w:hAnsi="Arial" w:cs="Arial"/>
          <w:sz w:val="20"/>
          <w:szCs w:val="20"/>
        </w:rPr>
        <w:t>Če pride do blokade upravičenčevega TRR, je upravičenec dolžan o blokadi takoj obvestiti ministrstvo. V času trajanja blokade upravičenec ni upravičen do sredstev po tej pogodbi. V primeru blokade lahko ministrstvo odstopi od pogodbe, upravičenec pa mora vrniti prejeta sredstva po tej pogodbi v roku 30 (tridesetih) dni od pisnega poziva ministrstva, povečana za zakonske zamudne obresti od dneva nakazila na TRR upravičenca do dneva nakazila v dobro proračuna RS.</w:t>
      </w:r>
    </w:p>
    <w:p w14:paraId="33614A94" w14:textId="77777777" w:rsidR="00477091" w:rsidRPr="006F7B44" w:rsidRDefault="00477091" w:rsidP="00856738">
      <w:pPr>
        <w:spacing w:line="240" w:lineRule="exact"/>
        <w:jc w:val="both"/>
        <w:rPr>
          <w:rFonts w:ascii="Arial" w:hAnsi="Arial" w:cs="Arial"/>
          <w:sz w:val="20"/>
          <w:szCs w:val="20"/>
        </w:rPr>
      </w:pPr>
    </w:p>
    <w:p w14:paraId="3676D706" w14:textId="77777777" w:rsidR="00924012" w:rsidRPr="006F7B44" w:rsidRDefault="00924012"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člen</w:t>
      </w:r>
    </w:p>
    <w:p w14:paraId="0823D10F" w14:textId="77777777" w:rsidR="00924012" w:rsidRPr="006F7B44" w:rsidRDefault="00924012" w:rsidP="00856738">
      <w:pPr>
        <w:spacing w:line="240" w:lineRule="exact"/>
        <w:ind w:left="360"/>
        <w:rPr>
          <w:rFonts w:ascii="Arial" w:hAnsi="Arial" w:cs="Arial"/>
          <w:color w:val="000000"/>
          <w:sz w:val="20"/>
          <w:szCs w:val="20"/>
        </w:rPr>
      </w:pPr>
    </w:p>
    <w:p w14:paraId="6117D1B0" w14:textId="77777777" w:rsidR="0091148C" w:rsidRPr="006F7B44" w:rsidRDefault="00FC3794" w:rsidP="00856738">
      <w:pPr>
        <w:spacing w:line="240" w:lineRule="exact"/>
        <w:jc w:val="both"/>
        <w:rPr>
          <w:rFonts w:ascii="Arial" w:hAnsi="Arial" w:cs="Arial"/>
          <w:sz w:val="20"/>
          <w:szCs w:val="20"/>
        </w:rPr>
      </w:pPr>
      <w:r w:rsidRPr="006F7B44">
        <w:rPr>
          <w:rFonts w:ascii="Arial" w:hAnsi="Arial" w:cs="Arial"/>
          <w:sz w:val="20"/>
          <w:szCs w:val="20"/>
        </w:rPr>
        <w:t xml:space="preserve">Če pride pri izvajanju operacije do sprememb, ki bistveno vplivajo na realizacijo izvedbe operacije, ki je predmet te pogodbe, je upravičenec dolžan nemudoma oziroma najkasneje v </w:t>
      </w:r>
      <w:r w:rsidR="00BE1B99" w:rsidRPr="006F7B44">
        <w:rPr>
          <w:rFonts w:ascii="Arial" w:hAnsi="Arial" w:cs="Arial"/>
          <w:sz w:val="20"/>
          <w:szCs w:val="20"/>
        </w:rPr>
        <w:t xml:space="preserve">roku </w:t>
      </w:r>
      <w:r w:rsidRPr="006F7B44">
        <w:rPr>
          <w:rFonts w:ascii="Arial" w:hAnsi="Arial" w:cs="Arial"/>
          <w:sz w:val="20"/>
          <w:szCs w:val="20"/>
        </w:rPr>
        <w:t>30</w:t>
      </w:r>
      <w:r w:rsidR="000E06BA" w:rsidRPr="006F7B44">
        <w:rPr>
          <w:rFonts w:ascii="Arial" w:hAnsi="Arial" w:cs="Arial"/>
          <w:sz w:val="20"/>
          <w:szCs w:val="20"/>
        </w:rPr>
        <w:t xml:space="preserve"> (trideset)</w:t>
      </w:r>
      <w:r w:rsidRPr="006F7B44">
        <w:rPr>
          <w:rFonts w:ascii="Arial" w:hAnsi="Arial" w:cs="Arial"/>
          <w:sz w:val="20"/>
          <w:szCs w:val="20"/>
        </w:rPr>
        <w:t xml:space="preserve"> dn</w:t>
      </w:r>
      <w:r w:rsidR="00BE1B99" w:rsidRPr="006F7B44">
        <w:rPr>
          <w:rFonts w:ascii="Arial" w:hAnsi="Arial" w:cs="Arial"/>
          <w:sz w:val="20"/>
          <w:szCs w:val="20"/>
        </w:rPr>
        <w:t>i</w:t>
      </w:r>
      <w:r w:rsidRPr="006F7B44">
        <w:rPr>
          <w:rFonts w:ascii="Arial" w:hAnsi="Arial" w:cs="Arial"/>
          <w:sz w:val="20"/>
          <w:szCs w:val="20"/>
        </w:rPr>
        <w:t xml:space="preserve"> od nastalih sprememb, o njih obvestiti skrbnika pogodbe, sicer se šteje, da se sredstva uporabljajo nenamensko. </w:t>
      </w:r>
    </w:p>
    <w:p w14:paraId="69D43157" w14:textId="77777777" w:rsidR="0091148C" w:rsidRPr="006F7B44" w:rsidRDefault="0091148C" w:rsidP="00856738">
      <w:pPr>
        <w:spacing w:line="240" w:lineRule="exact"/>
        <w:jc w:val="both"/>
        <w:rPr>
          <w:rFonts w:ascii="Arial" w:hAnsi="Arial" w:cs="Arial"/>
          <w:sz w:val="20"/>
          <w:szCs w:val="20"/>
        </w:rPr>
      </w:pPr>
    </w:p>
    <w:p w14:paraId="0C75BFBC" w14:textId="77777777" w:rsidR="0091148C" w:rsidRPr="006F7B44" w:rsidRDefault="00FC3794" w:rsidP="00856738">
      <w:pPr>
        <w:spacing w:line="240" w:lineRule="exact"/>
        <w:jc w:val="both"/>
        <w:rPr>
          <w:rFonts w:ascii="Arial" w:hAnsi="Arial" w:cs="Arial"/>
          <w:sz w:val="20"/>
          <w:szCs w:val="20"/>
        </w:rPr>
      </w:pPr>
      <w:r w:rsidRPr="006F7B44">
        <w:rPr>
          <w:rFonts w:ascii="Arial" w:hAnsi="Arial" w:cs="Arial"/>
          <w:sz w:val="20"/>
          <w:szCs w:val="20"/>
        </w:rPr>
        <w:t xml:space="preserve">Upravičenec je dolžan vsako finančno, vsebinsko oziroma časovno spremembo, ki bi vplivala ali bi lahko vplivala na cilje, kazalnike ali rezultate operacije pisno obrazložiti in utemeljiti, sicer izgubi pravico do nadaljnjega koriščenja sredstev </w:t>
      </w:r>
      <w:r w:rsidR="00BE1B99" w:rsidRPr="006F7B44">
        <w:rPr>
          <w:rFonts w:ascii="Arial" w:hAnsi="Arial" w:cs="Arial"/>
          <w:sz w:val="20"/>
          <w:szCs w:val="20"/>
        </w:rPr>
        <w:t xml:space="preserve">evropske </w:t>
      </w:r>
      <w:r w:rsidRPr="006F7B44">
        <w:rPr>
          <w:rFonts w:ascii="Arial" w:hAnsi="Arial" w:cs="Arial"/>
          <w:sz w:val="20"/>
          <w:szCs w:val="20"/>
        </w:rPr>
        <w:t xml:space="preserve">kohezijske politike. V tem primeru lahko ministrstvo odstopi od pogodbe in zahteva vrnitev izplačanih sredstev, upravičenec pa mora vrniti prejeta sredstva po tej pogodbi v roku 30 (tridesetih) dni od pisnega poziva ministrstva, povečana za zakonske zamudne obresti od dneva nakazila na TRR upravičenca do dneva nakazila v dobro proračuna RS. </w:t>
      </w:r>
      <w:r w:rsidR="00080F73" w:rsidRPr="006F7B44">
        <w:rPr>
          <w:rFonts w:ascii="Arial" w:hAnsi="Arial" w:cs="Arial"/>
          <w:sz w:val="20"/>
          <w:szCs w:val="20"/>
        </w:rPr>
        <w:t>Pogodbeni s</w:t>
      </w:r>
      <w:r w:rsidRPr="006F7B44">
        <w:rPr>
          <w:rFonts w:ascii="Arial" w:hAnsi="Arial" w:cs="Arial"/>
          <w:sz w:val="20"/>
          <w:szCs w:val="20"/>
        </w:rPr>
        <w:t xml:space="preserve">tranki sta sporazumni, da o obstoju in ustreznosti obrazložitve spremembe in </w:t>
      </w:r>
      <w:proofErr w:type="spellStart"/>
      <w:r w:rsidRPr="006F7B44">
        <w:rPr>
          <w:rFonts w:ascii="Arial" w:hAnsi="Arial" w:cs="Arial"/>
          <w:sz w:val="20"/>
          <w:szCs w:val="20"/>
        </w:rPr>
        <w:t>izkazanosti</w:t>
      </w:r>
      <w:proofErr w:type="spellEnd"/>
      <w:r w:rsidRPr="006F7B44">
        <w:rPr>
          <w:rFonts w:ascii="Arial" w:hAnsi="Arial" w:cs="Arial"/>
          <w:sz w:val="20"/>
          <w:szCs w:val="20"/>
        </w:rPr>
        <w:t xml:space="preserve"> njene utemeljitve presodi ministrstvo po prostem preudarku. </w:t>
      </w:r>
    </w:p>
    <w:p w14:paraId="1C493CB5" w14:textId="77777777" w:rsidR="0091148C" w:rsidRPr="006F7B44" w:rsidRDefault="0091148C" w:rsidP="00856738">
      <w:pPr>
        <w:spacing w:line="240" w:lineRule="exact"/>
        <w:jc w:val="both"/>
        <w:rPr>
          <w:rFonts w:ascii="Arial" w:hAnsi="Arial" w:cs="Arial"/>
          <w:sz w:val="20"/>
          <w:szCs w:val="20"/>
        </w:rPr>
      </w:pPr>
    </w:p>
    <w:p w14:paraId="40AAA214" w14:textId="77777777" w:rsidR="0091148C" w:rsidRPr="006F7B44" w:rsidRDefault="00FC3794" w:rsidP="00856738">
      <w:pPr>
        <w:spacing w:line="240" w:lineRule="exact"/>
        <w:jc w:val="both"/>
        <w:rPr>
          <w:rFonts w:ascii="Arial" w:hAnsi="Arial" w:cs="Arial"/>
          <w:sz w:val="20"/>
          <w:szCs w:val="20"/>
        </w:rPr>
      </w:pPr>
      <w:r w:rsidRPr="006F7B44">
        <w:rPr>
          <w:rFonts w:ascii="Arial" w:hAnsi="Arial" w:cs="Arial"/>
          <w:sz w:val="20"/>
          <w:szCs w:val="20"/>
        </w:rPr>
        <w:t xml:space="preserve">Upravičenec lahko predčasno odstopi od pogodbe le, če v odstopni izjavi navede utemeljene razloge in njihovo utemeljenost potrdi ministrstvo. Upravičenec v tem primeru izgubi pravico do sofinanciranja, razen v delu upravičenih stroškov, vezanih na že izpeljane aktivnosti operacije. Upravičenec je v tem primeru dolžan podati končno poročilo o operaciji ter izpolniti cilje in kazalnike, sicer je celotna operacija neupravičena do sofinanciranja. V tem primeru lahko ministrstvo zahteva vrnitev izplačanih sredstev, upravičenec pa mora vrniti prejeta sredstva po tej pogodbi v roku 30 (tridesetih) dni od pisnega poziva ministrstva, povečana za zakonske zamudne obresti od dneva nakazila na TRR upravičenca do dneva nakazila v dobro proračuna RS. Če delna realizacija operacije za ministrstvo ni smiselna (nedoseganje kazalnikov), ministrstvo odstopi od pogodbe, upravičenec pa mora vrniti vsa prejeta sredstva po tej pogodbi v roku 30 (tridesetih) dni od pisnega poziva ministrstva, povečana za zakonske zamudne obresti od dneva nakazila na TRR upravičenca do dneva nakazila v dobro proračuna RS. </w:t>
      </w:r>
    </w:p>
    <w:p w14:paraId="6D18A730" w14:textId="77777777" w:rsidR="0091148C" w:rsidRPr="006F7B44" w:rsidRDefault="0091148C" w:rsidP="00856738">
      <w:pPr>
        <w:spacing w:line="240" w:lineRule="exact"/>
        <w:jc w:val="both"/>
        <w:rPr>
          <w:rFonts w:ascii="Arial" w:hAnsi="Arial" w:cs="Arial"/>
          <w:sz w:val="20"/>
          <w:szCs w:val="20"/>
        </w:rPr>
      </w:pPr>
    </w:p>
    <w:p w14:paraId="65D2D90B" w14:textId="77777777" w:rsidR="00924012" w:rsidRDefault="00FC3794" w:rsidP="00856738">
      <w:pPr>
        <w:spacing w:line="240" w:lineRule="exact"/>
        <w:jc w:val="both"/>
        <w:rPr>
          <w:rFonts w:ascii="Arial" w:hAnsi="Arial" w:cs="Arial"/>
          <w:sz w:val="20"/>
          <w:szCs w:val="20"/>
        </w:rPr>
      </w:pPr>
      <w:r w:rsidRPr="006F7B44">
        <w:rPr>
          <w:rFonts w:ascii="Arial" w:hAnsi="Arial" w:cs="Arial"/>
          <w:sz w:val="20"/>
          <w:szCs w:val="20"/>
        </w:rPr>
        <w:t>V primeru predčasnega odstopa upravičenca od pogodbe brez utemeljenih razlogov mora upravičenec vrniti vsa prejeta sredstva po tej pogodbi v roku 30 (tridesetih) dni od pisnega poziva ministrstva, povečana za zakonske zamudne obresti od dneva nakazila na TRR upravičenca do dneva nakazila v dobro proračuna RS.</w:t>
      </w:r>
    </w:p>
    <w:p w14:paraId="64DD5788" w14:textId="77777777" w:rsidR="000C22E7" w:rsidRDefault="000C22E7" w:rsidP="00856738">
      <w:pPr>
        <w:spacing w:line="240" w:lineRule="exact"/>
        <w:jc w:val="both"/>
        <w:rPr>
          <w:rFonts w:ascii="Arial" w:hAnsi="Arial" w:cs="Arial"/>
          <w:sz w:val="20"/>
          <w:szCs w:val="20"/>
        </w:rPr>
      </w:pPr>
    </w:p>
    <w:p w14:paraId="1A73E2C3" w14:textId="77777777" w:rsidR="000C22E7" w:rsidRPr="006F7B44" w:rsidRDefault="000C22E7" w:rsidP="00856738">
      <w:pPr>
        <w:spacing w:line="240" w:lineRule="exact"/>
        <w:jc w:val="both"/>
        <w:rPr>
          <w:rFonts w:ascii="Arial" w:hAnsi="Arial" w:cs="Arial"/>
          <w:sz w:val="20"/>
          <w:szCs w:val="20"/>
        </w:rPr>
      </w:pPr>
    </w:p>
    <w:p w14:paraId="6ACF0AF5" w14:textId="77777777" w:rsidR="00924012" w:rsidRPr="006F7B44" w:rsidRDefault="00924012" w:rsidP="00856738">
      <w:pPr>
        <w:spacing w:line="240" w:lineRule="exact"/>
        <w:jc w:val="both"/>
        <w:rPr>
          <w:rFonts w:ascii="Arial" w:hAnsi="Arial" w:cs="Arial"/>
          <w:color w:val="000000"/>
          <w:sz w:val="20"/>
          <w:szCs w:val="20"/>
        </w:rPr>
      </w:pPr>
    </w:p>
    <w:p w14:paraId="23E45B15" w14:textId="77777777" w:rsidR="00924012" w:rsidRPr="006F7B44" w:rsidRDefault="00924012" w:rsidP="00AF4280">
      <w:pPr>
        <w:pStyle w:val="Naslov1"/>
      </w:pPr>
      <w:r w:rsidRPr="006F7B44">
        <w:t>NADZOR NAD PORABO SREDSTEV</w:t>
      </w:r>
    </w:p>
    <w:p w14:paraId="0A86F4B2" w14:textId="77777777" w:rsidR="00924012" w:rsidRPr="006F7B44" w:rsidRDefault="00924012" w:rsidP="00856738">
      <w:pPr>
        <w:spacing w:line="240" w:lineRule="exact"/>
        <w:jc w:val="both"/>
        <w:rPr>
          <w:rFonts w:ascii="Arial" w:hAnsi="Arial" w:cs="Arial"/>
          <w:b/>
          <w:color w:val="000000"/>
          <w:sz w:val="20"/>
          <w:szCs w:val="20"/>
        </w:rPr>
      </w:pPr>
    </w:p>
    <w:p w14:paraId="76660FC0" w14:textId="77777777" w:rsidR="00924012" w:rsidRPr="006F7B44" w:rsidRDefault="00924012"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 xml:space="preserve">člen </w:t>
      </w:r>
    </w:p>
    <w:p w14:paraId="447736B4" w14:textId="77777777" w:rsidR="005B2C68" w:rsidRPr="006F7B44" w:rsidRDefault="005B2C68" w:rsidP="00856738">
      <w:pPr>
        <w:spacing w:line="240" w:lineRule="exact"/>
        <w:jc w:val="both"/>
        <w:rPr>
          <w:rFonts w:ascii="Arial" w:hAnsi="Arial" w:cs="Arial"/>
          <w:color w:val="000000"/>
          <w:sz w:val="20"/>
          <w:szCs w:val="20"/>
        </w:rPr>
      </w:pPr>
    </w:p>
    <w:p w14:paraId="2C7A7E45" w14:textId="77777777" w:rsidR="0091148C" w:rsidRPr="006F7B44" w:rsidRDefault="0091148C"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 xml:space="preserve">Upravičenec je za potrebe nadzora in spremljanja porabe sredstev ter doseganja zastavljenih ciljev dolžan ministrstvu, organu upravljanja, organu za potrjevanje, revizijskemu organu, drugim nadzornim organom, </w:t>
      </w:r>
      <w:r w:rsidRPr="006F7B44">
        <w:rPr>
          <w:rFonts w:ascii="Arial" w:hAnsi="Arial" w:cs="Arial"/>
          <w:color w:val="000000"/>
          <w:sz w:val="20"/>
          <w:szCs w:val="20"/>
        </w:rPr>
        <w:lastRenderedPageBreak/>
        <w:t xml:space="preserve">vključenim v izvajanje, upravljanje, nadzor ali revizijo operacije Operativnega programa za izvajanje </w:t>
      </w:r>
      <w:r w:rsidR="00001860" w:rsidRPr="006F7B44">
        <w:rPr>
          <w:rFonts w:ascii="Arial" w:hAnsi="Arial" w:cs="Arial"/>
          <w:color w:val="000000"/>
          <w:sz w:val="20"/>
          <w:szCs w:val="20"/>
        </w:rPr>
        <w:t xml:space="preserve">evropske </w:t>
      </w:r>
      <w:r w:rsidRPr="006F7B44">
        <w:rPr>
          <w:rFonts w:ascii="Arial" w:hAnsi="Arial" w:cs="Arial"/>
          <w:color w:val="000000"/>
          <w:sz w:val="20"/>
          <w:szCs w:val="20"/>
        </w:rPr>
        <w:t>kohezijske politike v programskem obdobju 2014–2020, predstavnikom Evropske komisije, Evropskega računskega sodišča in Računskega sodišča R</w:t>
      </w:r>
      <w:r w:rsidR="00B0633C" w:rsidRPr="006F7B44">
        <w:rPr>
          <w:rFonts w:ascii="Arial" w:hAnsi="Arial" w:cs="Arial"/>
          <w:color w:val="000000"/>
          <w:sz w:val="20"/>
          <w:szCs w:val="20"/>
        </w:rPr>
        <w:t>S</w:t>
      </w:r>
      <w:r w:rsidRPr="006F7B44">
        <w:rPr>
          <w:rFonts w:ascii="Arial" w:hAnsi="Arial" w:cs="Arial"/>
          <w:color w:val="000000"/>
          <w:sz w:val="20"/>
          <w:szCs w:val="20"/>
        </w:rPr>
        <w:t xml:space="preserve"> ter njihovim pooblaščencem omogočiti dostop do celotne dokumentacije operacije, vključno z dokumentacijo o izbiri izvajalcev, v posesti upravičenca ali njegovih partnerjev na način, da sta vsak čas možna kontrola izvajanja operacije in vpogled v dokumentacijo v vsaki točki operacije ob smiselnem upoštevanju 140. člena Uredbe (EU) št. 1303/2013 oziroma predpisa, ki jo bo nadomestil. </w:t>
      </w:r>
    </w:p>
    <w:p w14:paraId="724ADF9A" w14:textId="77777777" w:rsidR="0091148C" w:rsidRPr="006F7B44" w:rsidRDefault="0091148C" w:rsidP="00856738">
      <w:pPr>
        <w:spacing w:line="240" w:lineRule="exact"/>
        <w:jc w:val="both"/>
        <w:rPr>
          <w:rFonts w:ascii="Arial" w:hAnsi="Arial" w:cs="Arial"/>
          <w:color w:val="000000"/>
          <w:sz w:val="20"/>
          <w:szCs w:val="20"/>
        </w:rPr>
      </w:pPr>
    </w:p>
    <w:p w14:paraId="3D70FC2D" w14:textId="77777777" w:rsidR="0091148C" w:rsidRPr="006F7B44" w:rsidRDefault="0091148C"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 xml:space="preserve">Nadzor se izvaja z revizijskimi pregledi na podlagi 127. člena Uredbe (EU) št. 1303/2013 oziroma predpisa, ki jo bo nadomestil, in internih pravil revizijskih organov, s katerimi je upravičenec seznanjen. </w:t>
      </w:r>
      <w:r w:rsidR="003E6B32" w:rsidRPr="006F7B44">
        <w:rPr>
          <w:rFonts w:ascii="Arial" w:hAnsi="Arial" w:cs="Arial"/>
          <w:color w:val="000000"/>
          <w:sz w:val="20"/>
          <w:szCs w:val="20"/>
        </w:rPr>
        <w:t xml:space="preserve">Preverjanja </w:t>
      </w:r>
      <w:r w:rsidRPr="006F7B44">
        <w:rPr>
          <w:rFonts w:ascii="Arial" w:hAnsi="Arial" w:cs="Arial"/>
          <w:color w:val="000000"/>
          <w:sz w:val="20"/>
          <w:szCs w:val="20"/>
        </w:rPr>
        <w:t xml:space="preserve"> na kraju samem podrobneje urejajo vsakokratno veljavna Navodila organa upravljanja za izvajanje upravljalnih preverjanj po 125. členu Uredbe (EU) št. 1303/2013 </w:t>
      </w:r>
      <w:r w:rsidR="00FA1F3F" w:rsidRPr="006F7B44">
        <w:rPr>
          <w:rFonts w:ascii="Arial" w:hAnsi="Arial" w:cs="Arial"/>
          <w:color w:val="000000"/>
          <w:sz w:val="20"/>
          <w:szCs w:val="20"/>
        </w:rPr>
        <w:t xml:space="preserve">programsko obdobje 2014-2021 </w:t>
      </w:r>
      <w:r w:rsidRPr="006F7B44">
        <w:rPr>
          <w:rFonts w:ascii="Arial" w:hAnsi="Arial" w:cs="Arial"/>
          <w:color w:val="000000"/>
          <w:sz w:val="20"/>
          <w:szCs w:val="20"/>
        </w:rPr>
        <w:t>oziroma predpis</w:t>
      </w:r>
      <w:r w:rsidR="00FC37A3" w:rsidRPr="006F7B44">
        <w:rPr>
          <w:rFonts w:ascii="Arial" w:hAnsi="Arial" w:cs="Arial"/>
          <w:color w:val="000000"/>
          <w:sz w:val="20"/>
          <w:szCs w:val="20"/>
        </w:rPr>
        <w:t>u</w:t>
      </w:r>
      <w:r w:rsidRPr="006F7B44">
        <w:rPr>
          <w:rFonts w:ascii="Arial" w:hAnsi="Arial" w:cs="Arial"/>
          <w:color w:val="000000"/>
          <w:sz w:val="20"/>
          <w:szCs w:val="20"/>
        </w:rPr>
        <w:t xml:space="preserve">, ki jo bo nadomestil. </w:t>
      </w:r>
    </w:p>
    <w:p w14:paraId="32870D1C" w14:textId="77777777" w:rsidR="0091148C" w:rsidRPr="006F7B44" w:rsidRDefault="0091148C" w:rsidP="00856738">
      <w:pPr>
        <w:spacing w:line="240" w:lineRule="exact"/>
        <w:jc w:val="both"/>
        <w:rPr>
          <w:rFonts w:ascii="Arial" w:hAnsi="Arial" w:cs="Arial"/>
          <w:color w:val="000000"/>
          <w:sz w:val="20"/>
          <w:szCs w:val="20"/>
        </w:rPr>
      </w:pPr>
    </w:p>
    <w:p w14:paraId="020EBEF2" w14:textId="77777777" w:rsidR="00924012" w:rsidRPr="006F7B44" w:rsidRDefault="0091148C"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Če je upravičenec prejel sredstva, za katera se pozneje pri nadzoru nad porabo proračunskih sredstev, dodeljenih za operacijo, izkaže, da jih je prejel neupravičeno, ministrstvo zahteva vrnitev dodeljenih sredstev, upravičenec pa mora vrniti prejeta sredstva po tej pogodbi v roku 30 (tridesetih) dni od pisnega poziva ministrstva, povečana za zakonske zamudne obresti od dneva nakazila na TRR upravičenca do dneva nakazila v dobro proračuna RS.</w:t>
      </w:r>
    </w:p>
    <w:p w14:paraId="0AC0003E" w14:textId="77777777" w:rsidR="005B2C68" w:rsidRPr="006F7B44" w:rsidRDefault="005B2C68" w:rsidP="00856738">
      <w:pPr>
        <w:spacing w:line="240" w:lineRule="exact"/>
        <w:jc w:val="both"/>
        <w:rPr>
          <w:rFonts w:ascii="Arial" w:hAnsi="Arial" w:cs="Arial"/>
          <w:color w:val="000000"/>
          <w:sz w:val="20"/>
          <w:szCs w:val="20"/>
        </w:rPr>
      </w:pPr>
    </w:p>
    <w:p w14:paraId="02D5F218" w14:textId="77777777" w:rsidR="00924012" w:rsidRPr="006F7B44" w:rsidRDefault="00924012"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člen</w:t>
      </w:r>
    </w:p>
    <w:p w14:paraId="64B5233A" w14:textId="77777777" w:rsidR="00924012" w:rsidRPr="006F7B44" w:rsidRDefault="00924012" w:rsidP="00856738">
      <w:pPr>
        <w:spacing w:line="240" w:lineRule="exact"/>
        <w:jc w:val="center"/>
        <w:rPr>
          <w:rFonts w:ascii="Arial" w:hAnsi="Arial" w:cs="Arial"/>
          <w:color w:val="000000"/>
          <w:sz w:val="20"/>
          <w:szCs w:val="20"/>
          <w:highlight w:val="yellow"/>
        </w:rPr>
      </w:pPr>
    </w:p>
    <w:p w14:paraId="14155294" w14:textId="77777777" w:rsidR="00924012" w:rsidRPr="005963D8" w:rsidRDefault="0091148C" w:rsidP="00856738">
      <w:pPr>
        <w:spacing w:line="240" w:lineRule="exact"/>
        <w:jc w:val="both"/>
        <w:rPr>
          <w:rFonts w:ascii="Arial" w:hAnsi="Arial" w:cs="Arial"/>
          <w:color w:val="000000"/>
          <w:sz w:val="20"/>
          <w:szCs w:val="20"/>
        </w:rPr>
      </w:pPr>
      <w:r w:rsidRPr="005963D8">
        <w:rPr>
          <w:rFonts w:ascii="Arial" w:hAnsi="Arial" w:cs="Arial"/>
          <w:color w:val="000000"/>
          <w:sz w:val="20"/>
          <w:szCs w:val="20"/>
        </w:rPr>
        <w:t>Če se po zaključku operacije izkaže, da je celotna vrednost skupnih upravičenih stroškov nižja od navedene v tej pogodbi, se znesek sofinanciranja</w:t>
      </w:r>
      <w:r w:rsidR="00B77F0D" w:rsidRPr="005963D8">
        <w:rPr>
          <w:rFonts w:ascii="Arial" w:hAnsi="Arial" w:cs="Arial"/>
          <w:color w:val="000000"/>
          <w:sz w:val="20"/>
          <w:szCs w:val="20"/>
        </w:rPr>
        <w:t>,</w:t>
      </w:r>
      <w:r w:rsidRPr="005963D8">
        <w:rPr>
          <w:rFonts w:ascii="Arial" w:hAnsi="Arial" w:cs="Arial"/>
          <w:color w:val="000000"/>
          <w:sz w:val="20"/>
          <w:szCs w:val="20"/>
        </w:rPr>
        <w:t xml:space="preserve"> v skladu z določili te pogodbe</w:t>
      </w:r>
      <w:r w:rsidR="00B77F0D" w:rsidRPr="005963D8">
        <w:rPr>
          <w:rFonts w:ascii="Arial" w:hAnsi="Arial" w:cs="Arial"/>
          <w:color w:val="000000"/>
          <w:sz w:val="20"/>
          <w:szCs w:val="20"/>
        </w:rPr>
        <w:t>,</w:t>
      </w:r>
      <w:r w:rsidRPr="005963D8">
        <w:rPr>
          <w:rFonts w:ascii="Arial" w:hAnsi="Arial" w:cs="Arial"/>
          <w:color w:val="000000"/>
          <w:sz w:val="20"/>
          <w:szCs w:val="20"/>
        </w:rPr>
        <w:t xml:space="preserve"> zniža na dejansko vrednost skupnih upravičenih stroškov, upravičenec pa mora presežek sredstev vrniti v roku 30 (tridesetih) dni od pisnega poziva ministrstva, povečan za zakonske zamudne obresti od dneva nakazila na TRR upravičenca do dneva nakazila v dobro proračuna RS.</w:t>
      </w:r>
    </w:p>
    <w:p w14:paraId="110DA793" w14:textId="77777777" w:rsidR="0091148C" w:rsidRPr="005963D8" w:rsidRDefault="0091148C" w:rsidP="00856738">
      <w:pPr>
        <w:spacing w:line="240" w:lineRule="exact"/>
        <w:jc w:val="both"/>
        <w:rPr>
          <w:rFonts w:ascii="Arial" w:hAnsi="Arial" w:cs="Arial"/>
          <w:color w:val="000000"/>
          <w:sz w:val="20"/>
          <w:szCs w:val="20"/>
        </w:rPr>
      </w:pPr>
    </w:p>
    <w:p w14:paraId="53E26188" w14:textId="77777777" w:rsidR="0091148C" w:rsidRPr="006F7B44" w:rsidRDefault="0091148C" w:rsidP="00856738">
      <w:pPr>
        <w:spacing w:line="240" w:lineRule="exact"/>
        <w:jc w:val="both"/>
        <w:rPr>
          <w:rFonts w:ascii="Arial" w:hAnsi="Arial" w:cs="Arial"/>
          <w:color w:val="000000"/>
          <w:sz w:val="20"/>
          <w:szCs w:val="20"/>
        </w:rPr>
      </w:pPr>
      <w:r w:rsidRPr="005963D8">
        <w:rPr>
          <w:rFonts w:ascii="Arial" w:hAnsi="Arial" w:cs="Arial"/>
          <w:color w:val="000000"/>
          <w:sz w:val="20"/>
          <w:szCs w:val="20"/>
        </w:rPr>
        <w:t>Revizijski organ ali drugi organi, ki izvajajo nadzor, pri opravljanju nadzora niso vezani na predhodne ugotovitve ministrstva glede upravičenosti izplačil ali izpolnjevanja pogodbenih obveznosti ter lahko v okviru naknadnega nadzora samostojno oziroma neodvisno od prejšnjih ugotovitev ministrstva ugotavljajo in ugotovijo, da so bila sredstva izplačana neupravičeno ali da so bile kršene pogodbene obveznosti.</w:t>
      </w:r>
    </w:p>
    <w:p w14:paraId="2EC481EA" w14:textId="77777777" w:rsidR="003C14CC" w:rsidRPr="006F7B44" w:rsidRDefault="003C14CC" w:rsidP="00856738">
      <w:pPr>
        <w:spacing w:line="240" w:lineRule="exact"/>
        <w:jc w:val="both"/>
        <w:rPr>
          <w:rFonts w:ascii="Arial" w:hAnsi="Arial" w:cs="Arial"/>
          <w:color w:val="000000"/>
          <w:sz w:val="20"/>
          <w:szCs w:val="20"/>
        </w:rPr>
      </w:pPr>
    </w:p>
    <w:p w14:paraId="43B8A9E0" w14:textId="77777777" w:rsidR="00924012" w:rsidRPr="006F7B44" w:rsidRDefault="00924012" w:rsidP="00856738">
      <w:pPr>
        <w:spacing w:line="240" w:lineRule="exact"/>
        <w:jc w:val="both"/>
        <w:rPr>
          <w:rFonts w:ascii="Arial" w:hAnsi="Arial" w:cs="Arial"/>
          <w:color w:val="000000"/>
          <w:sz w:val="20"/>
          <w:szCs w:val="20"/>
        </w:rPr>
      </w:pPr>
    </w:p>
    <w:p w14:paraId="1E59D53D" w14:textId="77777777" w:rsidR="00924012" w:rsidRPr="006F7B44" w:rsidRDefault="00924012" w:rsidP="00AF4280">
      <w:pPr>
        <w:pStyle w:val="Naslov1"/>
      </w:pPr>
      <w:r w:rsidRPr="006F7B44">
        <w:t xml:space="preserve">NEPRAVILNOSTI PRI IZVAJANJU </w:t>
      </w:r>
      <w:r w:rsidR="00626409" w:rsidRPr="006F7B44">
        <w:t>OPERACIJE</w:t>
      </w:r>
    </w:p>
    <w:p w14:paraId="775636FC" w14:textId="77777777" w:rsidR="00924012" w:rsidRPr="006F7B44" w:rsidRDefault="00924012" w:rsidP="00856738">
      <w:pPr>
        <w:spacing w:line="240" w:lineRule="exact"/>
        <w:rPr>
          <w:rFonts w:ascii="Arial" w:hAnsi="Arial" w:cs="Arial"/>
          <w:b/>
          <w:color w:val="000000"/>
          <w:sz w:val="20"/>
          <w:szCs w:val="20"/>
        </w:rPr>
      </w:pPr>
    </w:p>
    <w:p w14:paraId="418859BB" w14:textId="77777777" w:rsidR="00924012" w:rsidRPr="006F7B44" w:rsidRDefault="00924012"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 xml:space="preserve">člen </w:t>
      </w:r>
    </w:p>
    <w:p w14:paraId="26E74243" w14:textId="77777777" w:rsidR="007A3505" w:rsidRPr="006F7B44" w:rsidRDefault="007A3505" w:rsidP="00856738">
      <w:pPr>
        <w:spacing w:line="240" w:lineRule="exact"/>
        <w:jc w:val="both"/>
        <w:rPr>
          <w:rFonts w:ascii="Arial" w:eastAsia="Calibri" w:hAnsi="Arial" w:cs="Arial"/>
          <w:sz w:val="20"/>
          <w:szCs w:val="20"/>
          <w:lang w:eastAsia="en-US"/>
        </w:rPr>
      </w:pPr>
    </w:p>
    <w:p w14:paraId="10E5CA53" w14:textId="77777777" w:rsidR="00F31465" w:rsidRPr="006F7B44" w:rsidRDefault="00F31465" w:rsidP="00F31465">
      <w:pPr>
        <w:spacing w:line="240" w:lineRule="exact"/>
        <w:jc w:val="both"/>
        <w:rPr>
          <w:rFonts w:ascii="Arial" w:hAnsi="Arial" w:cs="Arial"/>
          <w:color w:val="000000"/>
          <w:sz w:val="20"/>
          <w:szCs w:val="20"/>
        </w:rPr>
      </w:pPr>
      <w:r w:rsidRPr="006F7B44">
        <w:rPr>
          <w:rFonts w:ascii="Arial" w:hAnsi="Arial" w:cs="Arial"/>
          <w:color w:val="000000"/>
          <w:sz w:val="20"/>
          <w:szCs w:val="20"/>
        </w:rPr>
        <w:t>Pogodbeni stranki se dogovorita, da za nepravilnost pri izvajanju operacije in posledično te pogodbe šteje tudi vsaka kršitev prava EU ali nacionalnega prava, ki je posledica delovanja, dopustitve ali opustitve s strani upravičenca, vključenega v izvajanje ESI skladov, ki škoduje ali bi škodoval</w:t>
      </w:r>
      <w:r w:rsidR="00770BDB" w:rsidRPr="006F7B44">
        <w:rPr>
          <w:rFonts w:ascii="Arial" w:hAnsi="Arial" w:cs="Arial"/>
          <w:color w:val="000000"/>
          <w:sz w:val="20"/>
          <w:szCs w:val="20"/>
        </w:rPr>
        <w:t>a</w:t>
      </w:r>
      <w:r w:rsidRPr="006F7B44">
        <w:rPr>
          <w:rFonts w:ascii="Arial" w:hAnsi="Arial" w:cs="Arial"/>
          <w:color w:val="000000"/>
          <w:sz w:val="20"/>
          <w:szCs w:val="20"/>
        </w:rPr>
        <w:t xml:space="preserve"> proračunu EU (npr. neupravičene postavke izdatkov). </w:t>
      </w:r>
    </w:p>
    <w:p w14:paraId="5A8F9EA7" w14:textId="77777777" w:rsidR="00F31465" w:rsidRPr="006F7B44" w:rsidRDefault="00F31465" w:rsidP="00F31465">
      <w:pPr>
        <w:spacing w:line="240" w:lineRule="exact"/>
        <w:jc w:val="both"/>
        <w:rPr>
          <w:rFonts w:ascii="Arial" w:hAnsi="Arial" w:cs="Arial"/>
          <w:color w:val="000000"/>
          <w:sz w:val="20"/>
          <w:szCs w:val="20"/>
        </w:rPr>
      </w:pPr>
    </w:p>
    <w:p w14:paraId="52C657F7" w14:textId="77777777" w:rsidR="00F31465" w:rsidRPr="006F7B44" w:rsidRDefault="00F31465" w:rsidP="00F31465">
      <w:pPr>
        <w:spacing w:line="240" w:lineRule="exact"/>
        <w:jc w:val="both"/>
        <w:rPr>
          <w:rFonts w:ascii="Arial" w:hAnsi="Arial" w:cs="Arial"/>
          <w:color w:val="000000"/>
          <w:sz w:val="20"/>
          <w:szCs w:val="20"/>
        </w:rPr>
      </w:pPr>
      <w:r w:rsidRPr="006F7B44">
        <w:rPr>
          <w:rFonts w:ascii="Arial" w:hAnsi="Arial" w:cs="Arial"/>
          <w:color w:val="000000"/>
          <w:sz w:val="20"/>
          <w:szCs w:val="20"/>
        </w:rPr>
        <w:t xml:space="preserve">Nepravilnost lahko ugotovijo: skrbnik pogodbe oziroma oseba, ki opravlja upravljalna preverjanja po 125. členu Uredbe (EU) št. 1303/2013 ali po predpisu, ki jo nadomesti, organ upravljanja, organ za potrjevanje, revizijski organ, Računsko sodišče RS, Evropska komisija (generalni direktorati), Evropsko računsko sodišče, Komisija za preprečevanje korupcije ali drug pristojen organ. </w:t>
      </w:r>
    </w:p>
    <w:p w14:paraId="1E297CC5" w14:textId="77777777" w:rsidR="00F31465" w:rsidRPr="006F7B44" w:rsidRDefault="00F31465" w:rsidP="00F31465">
      <w:pPr>
        <w:spacing w:line="240" w:lineRule="exact"/>
        <w:jc w:val="both"/>
        <w:rPr>
          <w:rFonts w:ascii="Arial" w:hAnsi="Arial" w:cs="Arial"/>
          <w:color w:val="000000"/>
          <w:sz w:val="20"/>
          <w:szCs w:val="20"/>
        </w:rPr>
      </w:pPr>
    </w:p>
    <w:p w14:paraId="38A44378" w14:textId="77777777" w:rsidR="00924012" w:rsidRPr="006F7B44" w:rsidRDefault="00F31465" w:rsidP="00F31465">
      <w:pPr>
        <w:spacing w:line="240" w:lineRule="exact"/>
        <w:jc w:val="both"/>
        <w:rPr>
          <w:rFonts w:ascii="Arial" w:hAnsi="Arial" w:cs="Arial"/>
          <w:color w:val="000000"/>
          <w:sz w:val="20"/>
          <w:szCs w:val="20"/>
        </w:rPr>
      </w:pPr>
      <w:r w:rsidRPr="006F7B44">
        <w:rPr>
          <w:rFonts w:ascii="Arial" w:hAnsi="Arial" w:cs="Arial"/>
          <w:color w:val="000000"/>
          <w:sz w:val="20"/>
          <w:szCs w:val="20"/>
        </w:rPr>
        <w:t>Ugotovljene nepravilnosti, ki izhajajo iz poročil kontrolnih in nadzornih organov (kot so npr. organ upravljanja, Urad RS za nadzor proračuna, Evropska komisija, Evropsko računsko sodišče), predstavljajo bistveno kršitev pogodbe in podlago za vračilo sredstev in/ali za določitev finančnega popravka.</w:t>
      </w:r>
    </w:p>
    <w:p w14:paraId="10BD2B63" w14:textId="77777777" w:rsidR="00F31465" w:rsidRPr="006F7B44" w:rsidRDefault="00F31465" w:rsidP="00F31465">
      <w:pPr>
        <w:spacing w:line="240" w:lineRule="exact"/>
        <w:jc w:val="both"/>
        <w:rPr>
          <w:rFonts w:ascii="Arial" w:hAnsi="Arial" w:cs="Arial"/>
          <w:color w:val="000000"/>
          <w:sz w:val="20"/>
          <w:szCs w:val="20"/>
        </w:rPr>
      </w:pPr>
    </w:p>
    <w:p w14:paraId="443631CF" w14:textId="77777777" w:rsidR="00924012" w:rsidRPr="006F7B44" w:rsidRDefault="00924012"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 xml:space="preserve">člen </w:t>
      </w:r>
    </w:p>
    <w:p w14:paraId="6E21988E" w14:textId="77777777" w:rsidR="00924012" w:rsidRPr="006F7B44" w:rsidRDefault="00924012" w:rsidP="00856738">
      <w:pPr>
        <w:spacing w:line="240" w:lineRule="exact"/>
        <w:rPr>
          <w:rFonts w:ascii="Arial" w:hAnsi="Arial" w:cs="Arial"/>
          <w:b/>
          <w:color w:val="000000"/>
          <w:sz w:val="20"/>
          <w:szCs w:val="20"/>
        </w:rPr>
      </w:pPr>
    </w:p>
    <w:p w14:paraId="19E66EEF" w14:textId="77777777" w:rsidR="004E5964" w:rsidRDefault="00F31465" w:rsidP="00856738">
      <w:pPr>
        <w:spacing w:line="240" w:lineRule="exact"/>
        <w:jc w:val="both"/>
        <w:rPr>
          <w:rFonts w:ascii="Arial" w:hAnsi="Arial" w:cs="Arial"/>
          <w:sz w:val="20"/>
          <w:szCs w:val="20"/>
        </w:rPr>
      </w:pPr>
      <w:r w:rsidRPr="006F7B44">
        <w:rPr>
          <w:rFonts w:ascii="Arial" w:hAnsi="Arial" w:cs="Arial"/>
          <w:sz w:val="20"/>
          <w:szCs w:val="20"/>
        </w:rPr>
        <w:t>Pogodbeni stranki sta sporazumni, da lahko organ upravljanja, ministrstvo, revizijski organ, Računsko sodišče RS, Evropska komisija, Evropsko računsko sodišče ali drug pristojen organ ugotavljajo nepravilnosti pri izvedbi operacije oziroma v zvezi z izvedbo operacije ter izrekajo finančne popravke skladno z vsakokratno veljavnimi Smernicami za določ</w:t>
      </w:r>
      <w:r w:rsidR="00D547DB" w:rsidRPr="006F7B44">
        <w:rPr>
          <w:rFonts w:ascii="Arial" w:hAnsi="Arial" w:cs="Arial"/>
          <w:sz w:val="20"/>
          <w:szCs w:val="20"/>
        </w:rPr>
        <w:t>anje</w:t>
      </w:r>
      <w:r w:rsidRPr="006F7B44">
        <w:rPr>
          <w:rFonts w:ascii="Arial" w:hAnsi="Arial" w:cs="Arial"/>
          <w:sz w:val="20"/>
          <w:szCs w:val="20"/>
        </w:rPr>
        <w:t xml:space="preserve"> finančnih popravkov, </w:t>
      </w:r>
      <w:r w:rsidR="00D547DB" w:rsidRPr="006F7B44">
        <w:rPr>
          <w:rFonts w:ascii="Arial" w:hAnsi="Arial" w:cs="Arial"/>
          <w:sz w:val="20"/>
          <w:szCs w:val="20"/>
        </w:rPr>
        <w:t xml:space="preserve">ki jih je treba uporabiti za odhodke, </w:t>
      </w:r>
      <w:r w:rsidRPr="006F7B44">
        <w:rPr>
          <w:rFonts w:ascii="Arial" w:hAnsi="Arial" w:cs="Arial"/>
          <w:sz w:val="20"/>
          <w:szCs w:val="20"/>
        </w:rPr>
        <w:t>ki jih financira Unija</w:t>
      </w:r>
      <w:r w:rsidR="00D547DB" w:rsidRPr="006F7B44">
        <w:rPr>
          <w:rFonts w:ascii="Arial" w:hAnsi="Arial" w:cs="Arial"/>
          <w:sz w:val="20"/>
          <w:szCs w:val="20"/>
        </w:rPr>
        <w:t>, zaradi neupoštevanja</w:t>
      </w:r>
      <w:r w:rsidRPr="006F7B44">
        <w:rPr>
          <w:rFonts w:ascii="Arial" w:hAnsi="Arial" w:cs="Arial"/>
          <w:sz w:val="20"/>
          <w:szCs w:val="20"/>
        </w:rPr>
        <w:t xml:space="preserve"> veljavni</w:t>
      </w:r>
      <w:r w:rsidR="00D547DB" w:rsidRPr="006F7B44">
        <w:rPr>
          <w:rFonts w:ascii="Arial" w:hAnsi="Arial" w:cs="Arial"/>
          <w:sz w:val="20"/>
          <w:szCs w:val="20"/>
        </w:rPr>
        <w:t>h</w:t>
      </w:r>
      <w:r w:rsidRPr="006F7B44">
        <w:rPr>
          <w:rFonts w:ascii="Arial" w:hAnsi="Arial" w:cs="Arial"/>
          <w:sz w:val="20"/>
          <w:szCs w:val="20"/>
        </w:rPr>
        <w:t xml:space="preserve"> pravil o javn</w:t>
      </w:r>
      <w:r w:rsidR="00455A40" w:rsidRPr="006F7B44">
        <w:rPr>
          <w:rFonts w:ascii="Arial" w:hAnsi="Arial" w:cs="Arial"/>
          <w:sz w:val="20"/>
          <w:szCs w:val="20"/>
        </w:rPr>
        <w:t>em naročanju</w:t>
      </w:r>
      <w:r w:rsidRPr="006F7B44">
        <w:rPr>
          <w:rFonts w:ascii="Arial" w:hAnsi="Arial" w:cs="Arial"/>
          <w:sz w:val="20"/>
          <w:szCs w:val="20"/>
        </w:rPr>
        <w:t xml:space="preserve"> </w:t>
      </w:r>
      <w:r w:rsidR="00455A40" w:rsidRPr="006F7B44">
        <w:rPr>
          <w:rFonts w:ascii="Arial" w:hAnsi="Arial" w:cs="Arial"/>
          <w:sz w:val="20"/>
          <w:szCs w:val="20"/>
        </w:rPr>
        <w:t xml:space="preserve">(C(2019) 3452 </w:t>
      </w:r>
      <w:proofErr w:type="spellStart"/>
      <w:r w:rsidR="00455A40" w:rsidRPr="006F7B44">
        <w:rPr>
          <w:rFonts w:ascii="Arial" w:hAnsi="Arial" w:cs="Arial"/>
          <w:sz w:val="20"/>
          <w:szCs w:val="20"/>
        </w:rPr>
        <w:t>final</w:t>
      </w:r>
      <w:proofErr w:type="spellEnd"/>
      <w:r w:rsidR="00455A40" w:rsidRPr="006F7B44">
        <w:rPr>
          <w:rFonts w:ascii="Arial" w:hAnsi="Arial" w:cs="Arial"/>
          <w:sz w:val="20"/>
          <w:szCs w:val="20"/>
        </w:rPr>
        <w:t xml:space="preserve">, </w:t>
      </w:r>
      <w:r w:rsidRPr="006F7B44">
        <w:rPr>
          <w:rFonts w:ascii="Arial" w:hAnsi="Arial" w:cs="Arial"/>
          <w:sz w:val="20"/>
          <w:szCs w:val="20"/>
        </w:rPr>
        <w:t>z dne 1</w:t>
      </w:r>
      <w:r w:rsidR="00455A40" w:rsidRPr="006F7B44">
        <w:rPr>
          <w:rFonts w:ascii="Arial" w:hAnsi="Arial" w:cs="Arial"/>
          <w:sz w:val="20"/>
          <w:szCs w:val="20"/>
        </w:rPr>
        <w:t>4</w:t>
      </w:r>
      <w:r w:rsidRPr="006F7B44">
        <w:rPr>
          <w:rFonts w:ascii="Arial" w:hAnsi="Arial" w:cs="Arial"/>
          <w:sz w:val="20"/>
          <w:szCs w:val="20"/>
        </w:rPr>
        <w:t xml:space="preserve">. </w:t>
      </w:r>
      <w:r w:rsidR="00455A40" w:rsidRPr="006F7B44">
        <w:rPr>
          <w:rFonts w:ascii="Arial" w:hAnsi="Arial" w:cs="Arial"/>
          <w:sz w:val="20"/>
          <w:szCs w:val="20"/>
        </w:rPr>
        <w:t>5</w:t>
      </w:r>
      <w:r w:rsidRPr="006F7B44">
        <w:rPr>
          <w:rFonts w:ascii="Arial" w:hAnsi="Arial" w:cs="Arial"/>
          <w:sz w:val="20"/>
          <w:szCs w:val="20"/>
        </w:rPr>
        <w:t>. 201</w:t>
      </w:r>
      <w:r w:rsidR="00455A40" w:rsidRPr="006F7B44">
        <w:rPr>
          <w:rFonts w:ascii="Arial" w:hAnsi="Arial" w:cs="Arial"/>
          <w:sz w:val="20"/>
          <w:szCs w:val="20"/>
        </w:rPr>
        <w:t>9</w:t>
      </w:r>
      <w:r w:rsidRPr="006F7B44">
        <w:rPr>
          <w:rFonts w:ascii="Arial" w:hAnsi="Arial" w:cs="Arial"/>
          <w:sz w:val="20"/>
          <w:szCs w:val="20"/>
        </w:rPr>
        <w:t xml:space="preserve">) in vsakokratno veljavnimi Smernicami o načelih, merilih in okvirnih lestvicah, ki se morajo uporabljati v zvezi s finančnimi </w:t>
      </w:r>
      <w:r w:rsidRPr="006F7B44">
        <w:rPr>
          <w:rFonts w:ascii="Arial" w:hAnsi="Arial" w:cs="Arial"/>
          <w:sz w:val="20"/>
          <w:szCs w:val="20"/>
        </w:rPr>
        <w:lastRenderedPageBreak/>
        <w:t>popravki, ki jih Komisija izvede v skladu s členoma 99 in 100 Uredbe Sveta (ES) št. 1083/2006, z dne 11. julija 2006, ali predpisom, ki jih bo nadomestil.</w:t>
      </w:r>
    </w:p>
    <w:p w14:paraId="383A774E" w14:textId="77777777" w:rsidR="000C22E7" w:rsidRPr="006F7B44" w:rsidRDefault="000C22E7" w:rsidP="00856738">
      <w:pPr>
        <w:spacing w:line="240" w:lineRule="exact"/>
        <w:jc w:val="both"/>
        <w:rPr>
          <w:rFonts w:ascii="Arial" w:hAnsi="Arial" w:cs="Arial"/>
          <w:sz w:val="20"/>
          <w:szCs w:val="20"/>
        </w:rPr>
      </w:pPr>
    </w:p>
    <w:p w14:paraId="35FFB2D2" w14:textId="77777777" w:rsidR="00BC679D" w:rsidRPr="006F7B44" w:rsidRDefault="00BC679D" w:rsidP="00856738">
      <w:pPr>
        <w:spacing w:line="240" w:lineRule="exact"/>
        <w:jc w:val="both"/>
        <w:rPr>
          <w:rFonts w:ascii="Arial" w:hAnsi="Arial" w:cs="Arial"/>
          <w:sz w:val="20"/>
          <w:szCs w:val="20"/>
        </w:rPr>
      </w:pPr>
    </w:p>
    <w:p w14:paraId="2D7BE0B5" w14:textId="77777777" w:rsidR="00924012" w:rsidRPr="006F7B44" w:rsidRDefault="00924012" w:rsidP="00856738">
      <w:pPr>
        <w:numPr>
          <w:ilvl w:val="0"/>
          <w:numId w:val="9"/>
        </w:numPr>
        <w:spacing w:line="240" w:lineRule="exact"/>
        <w:jc w:val="center"/>
        <w:rPr>
          <w:rFonts w:ascii="Arial" w:hAnsi="Arial" w:cs="Arial"/>
          <w:sz w:val="20"/>
          <w:szCs w:val="20"/>
        </w:rPr>
      </w:pPr>
      <w:r w:rsidRPr="006F7B44">
        <w:rPr>
          <w:rFonts w:ascii="Arial" w:hAnsi="Arial" w:cs="Arial"/>
          <w:color w:val="000000"/>
          <w:sz w:val="20"/>
          <w:szCs w:val="20"/>
        </w:rPr>
        <w:t>člen</w:t>
      </w:r>
      <w:r w:rsidRPr="006F7B44">
        <w:rPr>
          <w:rFonts w:ascii="Arial" w:hAnsi="Arial" w:cs="Arial"/>
          <w:sz w:val="20"/>
          <w:szCs w:val="20"/>
        </w:rPr>
        <w:t xml:space="preserve"> </w:t>
      </w:r>
    </w:p>
    <w:p w14:paraId="04683EFF" w14:textId="77777777" w:rsidR="00DE34E0" w:rsidRPr="006F7B44" w:rsidRDefault="00DE34E0" w:rsidP="00856738">
      <w:pPr>
        <w:spacing w:line="240" w:lineRule="exact"/>
        <w:jc w:val="both"/>
        <w:rPr>
          <w:rFonts w:ascii="Arial" w:hAnsi="Arial" w:cs="Arial"/>
          <w:sz w:val="20"/>
          <w:szCs w:val="20"/>
        </w:rPr>
      </w:pPr>
    </w:p>
    <w:p w14:paraId="2E457BCD" w14:textId="77777777" w:rsidR="00DE34E0" w:rsidRPr="006F7B44" w:rsidRDefault="00DE34E0" w:rsidP="00856738">
      <w:pPr>
        <w:spacing w:line="240" w:lineRule="exact"/>
        <w:jc w:val="both"/>
        <w:rPr>
          <w:rFonts w:ascii="Arial" w:hAnsi="Arial" w:cs="Arial"/>
          <w:sz w:val="20"/>
          <w:szCs w:val="20"/>
        </w:rPr>
      </w:pPr>
      <w:r w:rsidRPr="006F7B44">
        <w:rPr>
          <w:rFonts w:ascii="Arial" w:hAnsi="Arial" w:cs="Arial"/>
          <w:sz w:val="20"/>
          <w:szCs w:val="20"/>
        </w:rPr>
        <w:t>Pogodbeni stranki se dogovorita, da finančni popravek predstavlja ponovno vzpostavitev stanja, v katerem so vsi prijavljeni izdatki za sofinanciranje iz</w:t>
      </w:r>
      <w:r w:rsidR="00E64F7F" w:rsidRPr="006F7B44">
        <w:rPr>
          <w:rFonts w:ascii="Arial" w:hAnsi="Arial" w:cs="Arial"/>
          <w:color w:val="000000"/>
          <w:sz w:val="20"/>
          <w:szCs w:val="20"/>
        </w:rPr>
        <w:t xml:space="preserve"> </w:t>
      </w:r>
      <w:proofErr w:type="spellStart"/>
      <w:r w:rsidR="00E64F7F" w:rsidRPr="006F7B44">
        <w:rPr>
          <w:rFonts w:ascii="Arial" w:hAnsi="Arial" w:cs="Arial"/>
          <w:sz w:val="20"/>
          <w:szCs w:val="20"/>
        </w:rPr>
        <w:t>React</w:t>
      </w:r>
      <w:proofErr w:type="spellEnd"/>
      <w:r w:rsidR="00E64F7F" w:rsidRPr="006F7B44">
        <w:rPr>
          <w:rFonts w:ascii="Arial" w:hAnsi="Arial" w:cs="Arial"/>
          <w:sz w:val="20"/>
          <w:szCs w:val="20"/>
        </w:rPr>
        <w:t>-EU ESS</w:t>
      </w:r>
      <w:r w:rsidRPr="006F7B44">
        <w:rPr>
          <w:rFonts w:ascii="Arial" w:hAnsi="Arial" w:cs="Arial"/>
          <w:sz w:val="20"/>
          <w:szCs w:val="20"/>
        </w:rPr>
        <w:t xml:space="preserve"> skladni z veljavnimi pravili in to pogodbo, pri čemer je treba zagotoviti spoštovanje načel enakega obravnavanja in sorazmernosti. </w:t>
      </w:r>
    </w:p>
    <w:p w14:paraId="3AAB4608" w14:textId="77777777" w:rsidR="00DE34E0" w:rsidRPr="006F7B44" w:rsidRDefault="00DE34E0" w:rsidP="00856738">
      <w:pPr>
        <w:spacing w:line="240" w:lineRule="exact"/>
        <w:jc w:val="both"/>
        <w:rPr>
          <w:rFonts w:ascii="Arial" w:hAnsi="Arial" w:cs="Arial"/>
          <w:sz w:val="20"/>
          <w:szCs w:val="20"/>
        </w:rPr>
      </w:pPr>
    </w:p>
    <w:p w14:paraId="57AA8396" w14:textId="77777777" w:rsidR="00DE34E0" w:rsidRPr="006F7B44" w:rsidRDefault="00DE34E0" w:rsidP="00856738">
      <w:pPr>
        <w:spacing w:line="240" w:lineRule="exact"/>
        <w:jc w:val="both"/>
        <w:rPr>
          <w:rFonts w:ascii="Arial" w:hAnsi="Arial" w:cs="Arial"/>
          <w:sz w:val="20"/>
          <w:szCs w:val="20"/>
        </w:rPr>
      </w:pPr>
      <w:r w:rsidRPr="006F7B44">
        <w:rPr>
          <w:rFonts w:ascii="Arial" w:hAnsi="Arial" w:cs="Arial"/>
          <w:sz w:val="20"/>
          <w:szCs w:val="20"/>
        </w:rPr>
        <w:t>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w:t>
      </w:r>
      <w:r w:rsidR="00257BEC" w:rsidRPr="006F7B44">
        <w:rPr>
          <w:rFonts w:ascii="Arial" w:hAnsi="Arial" w:cs="Arial"/>
          <w:sz w:val="20"/>
          <w:szCs w:val="20"/>
        </w:rPr>
        <w:t>.</w:t>
      </w:r>
      <w:r w:rsidRPr="006F7B44">
        <w:rPr>
          <w:rFonts w:ascii="Arial" w:hAnsi="Arial" w:cs="Arial"/>
          <w:sz w:val="20"/>
          <w:szCs w:val="20"/>
        </w:rPr>
        <w:t xml:space="preserve">j. znesku, ki je bil neupravičeno zaračunan proračunu EU).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 </w:t>
      </w:r>
    </w:p>
    <w:p w14:paraId="4386F3CC" w14:textId="77777777" w:rsidR="00DE34E0" w:rsidRPr="006F7B44" w:rsidRDefault="00DE34E0" w:rsidP="00856738">
      <w:pPr>
        <w:spacing w:line="240" w:lineRule="exact"/>
        <w:jc w:val="both"/>
        <w:rPr>
          <w:rFonts w:ascii="Arial" w:hAnsi="Arial" w:cs="Arial"/>
          <w:sz w:val="20"/>
          <w:szCs w:val="20"/>
        </w:rPr>
      </w:pPr>
    </w:p>
    <w:p w14:paraId="2B43BEF0" w14:textId="77777777" w:rsidR="00DE34E0" w:rsidRPr="006F7B44" w:rsidRDefault="00DE34E0" w:rsidP="00856738">
      <w:pPr>
        <w:spacing w:line="240" w:lineRule="exact"/>
        <w:jc w:val="both"/>
        <w:rPr>
          <w:rFonts w:ascii="Arial" w:hAnsi="Arial" w:cs="Arial"/>
          <w:sz w:val="20"/>
          <w:szCs w:val="20"/>
        </w:rPr>
      </w:pPr>
      <w:r w:rsidRPr="006F7B44">
        <w:rPr>
          <w:rFonts w:ascii="Arial" w:hAnsi="Arial" w:cs="Arial"/>
          <w:sz w:val="20"/>
          <w:szCs w:val="20"/>
        </w:rPr>
        <w:t xml:space="preserve">Pogodbeni stranki se dogovorita, da lahko finančni popravek v končnem poročilu izreče organ upravljanja, ministrstvo, revizijski organ, Računsko sodišče RS, Evropska komisija, Evropsko računsko sodišče ali drug pristojen organ, če ugotovi bistveno kršitev pogodbe ali nepravilnost pri operaciji. </w:t>
      </w:r>
    </w:p>
    <w:p w14:paraId="6100D141" w14:textId="77777777" w:rsidR="00DE34E0" w:rsidRPr="006F7B44" w:rsidRDefault="00DE34E0" w:rsidP="00856738">
      <w:pPr>
        <w:spacing w:line="240" w:lineRule="exact"/>
        <w:jc w:val="both"/>
        <w:rPr>
          <w:rFonts w:ascii="Arial" w:hAnsi="Arial" w:cs="Arial"/>
          <w:sz w:val="20"/>
          <w:szCs w:val="20"/>
        </w:rPr>
      </w:pPr>
    </w:p>
    <w:p w14:paraId="7768A32B" w14:textId="77777777" w:rsidR="00385255" w:rsidRPr="006F7B44" w:rsidRDefault="00DE34E0" w:rsidP="00856738">
      <w:pPr>
        <w:spacing w:line="240" w:lineRule="exact"/>
        <w:jc w:val="both"/>
        <w:rPr>
          <w:rFonts w:ascii="Arial" w:hAnsi="Arial" w:cs="Arial"/>
          <w:sz w:val="20"/>
          <w:szCs w:val="20"/>
        </w:rPr>
      </w:pPr>
      <w:r w:rsidRPr="006F7B44">
        <w:rPr>
          <w:rFonts w:ascii="Arial" w:hAnsi="Arial" w:cs="Arial"/>
          <w:sz w:val="20"/>
          <w:szCs w:val="20"/>
        </w:rPr>
        <w:t>Upravičenec se zaveže izvršiti finančne popravke v višini in rokih, kot izhajajo iz končnih poročil organa upravljanja, ministrstva, revizijskega organa, Računskega sodišča RS, Evropske komisije ali drugega pristojnega organa, oziroma najpozneje v 30 (tridesetih) dneh od poziva za vračilo sredstev na način, določen v končnem poročilu. Izvršitev celotnega finančnega popravka v določenem roku je bistvena sestavina te pogodbe</w:t>
      </w:r>
      <w:r w:rsidR="003273F2" w:rsidRPr="006F7B44">
        <w:rPr>
          <w:rFonts w:ascii="Arial" w:hAnsi="Arial" w:cs="Arial"/>
          <w:sz w:val="20"/>
          <w:szCs w:val="20"/>
        </w:rPr>
        <w:t>.</w:t>
      </w:r>
    </w:p>
    <w:p w14:paraId="0448B2CB" w14:textId="77777777" w:rsidR="003273F2" w:rsidRPr="006F7B44" w:rsidRDefault="003273F2" w:rsidP="00856738">
      <w:pPr>
        <w:spacing w:line="240" w:lineRule="exact"/>
        <w:jc w:val="both"/>
        <w:rPr>
          <w:rFonts w:ascii="Arial" w:hAnsi="Arial" w:cs="Arial"/>
          <w:sz w:val="20"/>
          <w:szCs w:val="20"/>
        </w:rPr>
      </w:pPr>
    </w:p>
    <w:p w14:paraId="73FFC71F" w14:textId="77777777" w:rsidR="003273F2" w:rsidRPr="006F7B44" w:rsidRDefault="003273F2" w:rsidP="00856738">
      <w:pPr>
        <w:spacing w:line="240" w:lineRule="exact"/>
        <w:jc w:val="both"/>
        <w:rPr>
          <w:rFonts w:ascii="Arial" w:hAnsi="Arial" w:cs="Arial"/>
          <w:sz w:val="20"/>
          <w:szCs w:val="20"/>
        </w:rPr>
      </w:pPr>
      <w:r w:rsidRPr="006F7B44">
        <w:rPr>
          <w:rFonts w:ascii="Arial" w:hAnsi="Arial" w:cs="Arial"/>
          <w:sz w:val="20"/>
          <w:szCs w:val="20"/>
        </w:rPr>
        <w:t xml:space="preserve">Pogodbeni stranki sta sporazumni, da lahko ministrstvo, če ugotovi nepravilnosti pri izvajanju predpisov EU in/ali nacionalnih predpisov glede postopkov upravičenca pri oddaji javnih naročil v zvezi z operacijo, izreka finančne popravke skladno z vsakokratno veljavnimi </w:t>
      </w:r>
      <w:r w:rsidR="003A1B69" w:rsidRPr="006F7B44">
        <w:rPr>
          <w:rFonts w:ascii="Arial" w:hAnsi="Arial" w:cs="Arial"/>
          <w:sz w:val="20"/>
          <w:szCs w:val="20"/>
        </w:rPr>
        <w:t xml:space="preserve">Smernicami za določanje finančnih popravkov, ki jih je treba uporabiti za odhodke, ki jih financira Unija, zaradi neupoštevanja veljavnih pravil o javnem naročanju (C(2019) 3452 </w:t>
      </w:r>
      <w:proofErr w:type="spellStart"/>
      <w:r w:rsidR="003A1B69" w:rsidRPr="006F7B44">
        <w:rPr>
          <w:rFonts w:ascii="Arial" w:hAnsi="Arial" w:cs="Arial"/>
          <w:sz w:val="20"/>
          <w:szCs w:val="20"/>
        </w:rPr>
        <w:t>final</w:t>
      </w:r>
      <w:proofErr w:type="spellEnd"/>
      <w:r w:rsidR="003A1B69" w:rsidRPr="006F7B44">
        <w:rPr>
          <w:rFonts w:ascii="Arial" w:hAnsi="Arial" w:cs="Arial"/>
          <w:sz w:val="20"/>
          <w:szCs w:val="20"/>
        </w:rPr>
        <w:t>, z dne 14. 5. 2019)</w:t>
      </w:r>
      <w:r w:rsidR="003A1B69" w:rsidRPr="006F7B44">
        <w:rPr>
          <w:rFonts w:ascii="Arial" w:hAnsi="Arial" w:cs="Arial"/>
          <w:color w:val="FF0000"/>
          <w:sz w:val="20"/>
          <w:szCs w:val="20"/>
        </w:rPr>
        <w:t xml:space="preserve"> </w:t>
      </w:r>
      <w:r w:rsidRPr="006F7B44">
        <w:rPr>
          <w:rFonts w:ascii="Arial" w:hAnsi="Arial" w:cs="Arial"/>
          <w:sz w:val="20"/>
          <w:szCs w:val="20"/>
        </w:rPr>
        <w:t>in vsakokratno veljavnimi Smernicami o načelih, merilih in okvirnih lestvicah, ki se morajo uporabljati v zvezi s finančnimi popravki, ki jih Komisija izvede v skladu s členoma 99 in 100 Uredbe Sveta (ES) št. 1083/2006 z dne 11. julija 2006, ali predpisom, ki jih bo nadomestil.</w:t>
      </w:r>
    </w:p>
    <w:p w14:paraId="3686E500" w14:textId="77777777" w:rsidR="00924012" w:rsidRPr="006F7B44" w:rsidRDefault="00924012" w:rsidP="00856738">
      <w:pPr>
        <w:spacing w:line="240" w:lineRule="exact"/>
        <w:jc w:val="both"/>
        <w:rPr>
          <w:rFonts w:ascii="Arial" w:hAnsi="Arial" w:cs="Arial"/>
          <w:b/>
          <w:color w:val="000000"/>
          <w:sz w:val="20"/>
          <w:szCs w:val="20"/>
        </w:rPr>
      </w:pPr>
    </w:p>
    <w:p w14:paraId="700C0AD6" w14:textId="77777777" w:rsidR="008148CA" w:rsidRPr="006F7B44" w:rsidRDefault="008148CA" w:rsidP="00856738">
      <w:pPr>
        <w:spacing w:line="240" w:lineRule="exact"/>
        <w:jc w:val="both"/>
        <w:rPr>
          <w:rFonts w:ascii="Arial" w:hAnsi="Arial" w:cs="Arial"/>
          <w:b/>
          <w:color w:val="000000"/>
          <w:sz w:val="20"/>
          <w:szCs w:val="20"/>
        </w:rPr>
      </w:pPr>
    </w:p>
    <w:p w14:paraId="1908ABC8" w14:textId="77777777" w:rsidR="00924012" w:rsidRPr="006F7B44" w:rsidRDefault="00924012" w:rsidP="00AF4280">
      <w:pPr>
        <w:pStyle w:val="Naslov1"/>
      </w:pPr>
      <w:r w:rsidRPr="006F7B44">
        <w:t>KAZNIVO DEJANJE</w:t>
      </w:r>
    </w:p>
    <w:p w14:paraId="7CB2CAD4" w14:textId="77777777" w:rsidR="00924012" w:rsidRPr="006F7B44" w:rsidRDefault="00924012" w:rsidP="00856738">
      <w:pPr>
        <w:spacing w:line="240" w:lineRule="exact"/>
        <w:ind w:left="1080"/>
        <w:jc w:val="both"/>
        <w:rPr>
          <w:rFonts w:ascii="Arial" w:hAnsi="Arial" w:cs="Arial"/>
          <w:b/>
          <w:color w:val="000000"/>
          <w:sz w:val="20"/>
          <w:szCs w:val="20"/>
        </w:rPr>
      </w:pPr>
    </w:p>
    <w:p w14:paraId="721C298A" w14:textId="77777777" w:rsidR="00924012" w:rsidRPr="006F7B44" w:rsidRDefault="00924012"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člen</w:t>
      </w:r>
    </w:p>
    <w:p w14:paraId="3D727D28" w14:textId="77777777" w:rsidR="00924012" w:rsidRPr="006F7B44" w:rsidRDefault="00924012" w:rsidP="00856738">
      <w:pPr>
        <w:spacing w:line="240" w:lineRule="exact"/>
        <w:ind w:left="1080"/>
        <w:jc w:val="both"/>
        <w:rPr>
          <w:rFonts w:ascii="Arial" w:hAnsi="Arial" w:cs="Arial"/>
          <w:b/>
          <w:color w:val="000000"/>
          <w:sz w:val="20"/>
          <w:szCs w:val="20"/>
        </w:rPr>
      </w:pPr>
    </w:p>
    <w:p w14:paraId="6C384244" w14:textId="77777777" w:rsidR="00924012" w:rsidRPr="006F7B44" w:rsidRDefault="00924012" w:rsidP="00856738">
      <w:pPr>
        <w:autoSpaceDE w:val="0"/>
        <w:autoSpaceDN w:val="0"/>
        <w:adjustRightInd w:val="0"/>
        <w:spacing w:line="240" w:lineRule="exact"/>
        <w:jc w:val="both"/>
        <w:rPr>
          <w:rFonts w:ascii="Arial" w:hAnsi="Arial" w:cs="Arial"/>
          <w:color w:val="000000"/>
          <w:sz w:val="20"/>
          <w:szCs w:val="20"/>
        </w:rPr>
      </w:pPr>
      <w:r w:rsidRPr="006F7B44">
        <w:rPr>
          <w:rFonts w:ascii="Arial" w:hAnsi="Arial" w:cs="Arial"/>
          <w:color w:val="000000"/>
          <w:sz w:val="20"/>
          <w:szCs w:val="20"/>
        </w:rPr>
        <w:t xml:space="preserve">Če je bilo s pravnomočno sodno odločbo ugotovljeno kaznivo dejanje povezano z izvajanjem </w:t>
      </w:r>
      <w:r w:rsidR="00626409" w:rsidRPr="006F7B44">
        <w:rPr>
          <w:rFonts w:ascii="Arial" w:hAnsi="Arial" w:cs="Arial"/>
          <w:color w:val="000000"/>
          <w:sz w:val="20"/>
          <w:szCs w:val="20"/>
        </w:rPr>
        <w:t>operacije</w:t>
      </w:r>
      <w:r w:rsidRPr="006F7B44">
        <w:rPr>
          <w:rFonts w:ascii="Arial" w:hAnsi="Arial" w:cs="Arial"/>
          <w:color w:val="000000"/>
          <w:sz w:val="20"/>
          <w:szCs w:val="20"/>
        </w:rPr>
        <w:t>, veljavnost pogodbe preneha avtomatično z dnem pravnomočne sodne odločbe.</w:t>
      </w:r>
    </w:p>
    <w:p w14:paraId="455329A2" w14:textId="77777777" w:rsidR="00F539F7" w:rsidRPr="006F7B44" w:rsidRDefault="00F539F7" w:rsidP="00856738">
      <w:pPr>
        <w:autoSpaceDE w:val="0"/>
        <w:autoSpaceDN w:val="0"/>
        <w:adjustRightInd w:val="0"/>
        <w:spacing w:line="240" w:lineRule="exact"/>
        <w:jc w:val="both"/>
        <w:rPr>
          <w:rFonts w:ascii="Arial" w:hAnsi="Arial" w:cs="Arial"/>
          <w:color w:val="000000"/>
          <w:sz w:val="20"/>
          <w:szCs w:val="20"/>
        </w:rPr>
      </w:pPr>
    </w:p>
    <w:p w14:paraId="2270FA4E" w14:textId="77777777" w:rsidR="00924012" w:rsidRPr="006F7B44" w:rsidRDefault="00924012" w:rsidP="00856738">
      <w:pPr>
        <w:autoSpaceDE w:val="0"/>
        <w:autoSpaceDN w:val="0"/>
        <w:adjustRightInd w:val="0"/>
        <w:spacing w:line="240" w:lineRule="exact"/>
        <w:jc w:val="both"/>
        <w:rPr>
          <w:rFonts w:ascii="Arial" w:hAnsi="Arial" w:cs="Arial"/>
          <w:color w:val="000000"/>
          <w:sz w:val="20"/>
          <w:szCs w:val="20"/>
        </w:rPr>
      </w:pPr>
      <w:r w:rsidRPr="006F7B44">
        <w:rPr>
          <w:rFonts w:ascii="Arial" w:hAnsi="Arial" w:cs="Arial"/>
          <w:color w:val="000000"/>
          <w:sz w:val="20"/>
          <w:szCs w:val="20"/>
        </w:rPr>
        <w:t xml:space="preserve">V primeru suma kaznivega dejanja se izplačevanje oziroma potrjevanje izplačil začasno zadrži dokler se sum ne ovrže. </w:t>
      </w:r>
    </w:p>
    <w:p w14:paraId="633F3CA1" w14:textId="77777777" w:rsidR="00F539F7" w:rsidRPr="006F7B44" w:rsidRDefault="00F539F7" w:rsidP="00856738">
      <w:pPr>
        <w:autoSpaceDE w:val="0"/>
        <w:autoSpaceDN w:val="0"/>
        <w:adjustRightInd w:val="0"/>
        <w:spacing w:line="240" w:lineRule="exact"/>
        <w:jc w:val="both"/>
        <w:rPr>
          <w:rFonts w:ascii="Arial" w:hAnsi="Arial" w:cs="Arial"/>
          <w:color w:val="000000"/>
          <w:sz w:val="20"/>
          <w:szCs w:val="20"/>
        </w:rPr>
      </w:pPr>
    </w:p>
    <w:p w14:paraId="0C05D278" w14:textId="77777777" w:rsidR="00924012" w:rsidRPr="006F7B44" w:rsidRDefault="00924012" w:rsidP="00856738">
      <w:pPr>
        <w:autoSpaceDE w:val="0"/>
        <w:autoSpaceDN w:val="0"/>
        <w:adjustRightInd w:val="0"/>
        <w:spacing w:line="240" w:lineRule="exact"/>
        <w:jc w:val="both"/>
        <w:rPr>
          <w:rFonts w:ascii="Arial" w:hAnsi="Arial" w:cs="Arial"/>
          <w:color w:val="000000"/>
          <w:sz w:val="20"/>
          <w:szCs w:val="20"/>
        </w:rPr>
      </w:pPr>
      <w:r w:rsidRPr="006F7B44">
        <w:rPr>
          <w:rFonts w:ascii="Arial" w:hAnsi="Arial" w:cs="Arial"/>
          <w:color w:val="000000"/>
          <w:sz w:val="20"/>
          <w:szCs w:val="20"/>
        </w:rPr>
        <w:t xml:space="preserve">Upravičenec je dolžan v roku </w:t>
      </w:r>
      <w:r w:rsidR="006D3C30" w:rsidRPr="006F7B44">
        <w:rPr>
          <w:rFonts w:ascii="Arial" w:hAnsi="Arial" w:cs="Arial"/>
          <w:color w:val="000000"/>
          <w:sz w:val="20"/>
          <w:szCs w:val="20"/>
        </w:rPr>
        <w:t>30</w:t>
      </w:r>
      <w:r w:rsidRPr="006F7B44">
        <w:rPr>
          <w:rFonts w:ascii="Arial" w:hAnsi="Arial" w:cs="Arial"/>
          <w:color w:val="000000"/>
          <w:sz w:val="20"/>
          <w:szCs w:val="20"/>
        </w:rPr>
        <w:t xml:space="preserve"> </w:t>
      </w:r>
      <w:r w:rsidR="00643136" w:rsidRPr="006F7B44">
        <w:rPr>
          <w:rFonts w:ascii="Arial" w:hAnsi="Arial" w:cs="Arial"/>
          <w:color w:val="000000"/>
          <w:sz w:val="20"/>
          <w:szCs w:val="20"/>
        </w:rPr>
        <w:t xml:space="preserve">(trideset) </w:t>
      </w:r>
      <w:r w:rsidRPr="006F7B44">
        <w:rPr>
          <w:rFonts w:ascii="Arial" w:hAnsi="Arial" w:cs="Arial"/>
          <w:color w:val="000000"/>
          <w:sz w:val="20"/>
          <w:szCs w:val="20"/>
        </w:rPr>
        <w:t>dni od pravnomočnosti sodne odločbe</w:t>
      </w:r>
      <w:r w:rsidR="00E709B6" w:rsidRPr="006F7B44">
        <w:rPr>
          <w:rFonts w:ascii="Arial" w:hAnsi="Arial" w:cs="Arial"/>
          <w:color w:val="000000"/>
          <w:sz w:val="20"/>
          <w:szCs w:val="20"/>
        </w:rPr>
        <w:t xml:space="preserve"> iz prvega odstavka tega člena</w:t>
      </w:r>
      <w:r w:rsidRPr="006F7B44">
        <w:rPr>
          <w:rFonts w:ascii="Arial" w:hAnsi="Arial" w:cs="Arial"/>
          <w:color w:val="000000"/>
          <w:sz w:val="20"/>
          <w:szCs w:val="20"/>
        </w:rPr>
        <w:t xml:space="preserve"> v proračun RS </w:t>
      </w:r>
      <w:r w:rsidR="00C442D3" w:rsidRPr="006F7B44">
        <w:rPr>
          <w:rFonts w:ascii="Arial" w:hAnsi="Arial" w:cs="Arial"/>
          <w:color w:val="000000"/>
          <w:sz w:val="20"/>
          <w:szCs w:val="20"/>
        </w:rPr>
        <w:t>p</w:t>
      </w:r>
      <w:r w:rsidRPr="006F7B44">
        <w:rPr>
          <w:rFonts w:ascii="Arial" w:hAnsi="Arial" w:cs="Arial"/>
          <w:color w:val="000000"/>
          <w:sz w:val="20"/>
          <w:szCs w:val="20"/>
        </w:rPr>
        <w:t>ovrniti vsa dotlej prejeta sredstva skupaj z zakon</w:t>
      </w:r>
      <w:r w:rsidR="00337745" w:rsidRPr="006F7B44">
        <w:rPr>
          <w:rFonts w:ascii="Arial" w:hAnsi="Arial" w:cs="Arial"/>
          <w:color w:val="000000"/>
          <w:sz w:val="20"/>
          <w:szCs w:val="20"/>
        </w:rPr>
        <w:t>skimi</w:t>
      </w:r>
      <w:r w:rsidRPr="006F7B44">
        <w:rPr>
          <w:rFonts w:ascii="Arial" w:hAnsi="Arial" w:cs="Arial"/>
          <w:color w:val="000000"/>
          <w:sz w:val="20"/>
          <w:szCs w:val="20"/>
        </w:rPr>
        <w:t xml:space="preserve"> zamudnimi obrestmi od dneva prejema sredstev do dneva vračila.</w:t>
      </w:r>
    </w:p>
    <w:p w14:paraId="5668013C" w14:textId="77777777" w:rsidR="00924012" w:rsidRDefault="00924012" w:rsidP="00856738">
      <w:pPr>
        <w:spacing w:line="240" w:lineRule="exact"/>
        <w:jc w:val="both"/>
        <w:rPr>
          <w:rFonts w:ascii="Arial" w:hAnsi="Arial" w:cs="Arial"/>
          <w:color w:val="000000"/>
          <w:sz w:val="20"/>
          <w:szCs w:val="20"/>
        </w:rPr>
      </w:pPr>
    </w:p>
    <w:p w14:paraId="6F044B1D" w14:textId="77777777" w:rsidR="000C22E7" w:rsidRDefault="000C22E7" w:rsidP="00856738">
      <w:pPr>
        <w:spacing w:line="240" w:lineRule="exact"/>
        <w:jc w:val="both"/>
        <w:rPr>
          <w:rFonts w:ascii="Arial" w:hAnsi="Arial" w:cs="Arial"/>
          <w:color w:val="000000"/>
          <w:sz w:val="20"/>
          <w:szCs w:val="20"/>
        </w:rPr>
      </w:pPr>
    </w:p>
    <w:p w14:paraId="12C27C18" w14:textId="77777777" w:rsidR="000C22E7" w:rsidRPr="006F7B44" w:rsidRDefault="000C22E7" w:rsidP="00856738">
      <w:pPr>
        <w:spacing w:line="240" w:lineRule="exact"/>
        <w:jc w:val="both"/>
        <w:rPr>
          <w:rFonts w:ascii="Arial" w:hAnsi="Arial" w:cs="Arial"/>
          <w:color w:val="000000"/>
          <w:sz w:val="20"/>
          <w:szCs w:val="20"/>
        </w:rPr>
      </w:pPr>
    </w:p>
    <w:p w14:paraId="4A1F4F34" w14:textId="77777777" w:rsidR="00924012" w:rsidRPr="006F7B44" w:rsidRDefault="00924012" w:rsidP="00856738">
      <w:pPr>
        <w:spacing w:line="240" w:lineRule="exact"/>
        <w:jc w:val="both"/>
        <w:rPr>
          <w:rFonts w:ascii="Arial" w:hAnsi="Arial" w:cs="Arial"/>
          <w:color w:val="000000"/>
          <w:sz w:val="20"/>
          <w:szCs w:val="20"/>
        </w:rPr>
      </w:pPr>
    </w:p>
    <w:p w14:paraId="2E2E575B" w14:textId="77777777" w:rsidR="00924012" w:rsidRPr="006F7B44" w:rsidRDefault="00924012" w:rsidP="00AF4280">
      <w:pPr>
        <w:pStyle w:val="Naslov1"/>
      </w:pPr>
      <w:r w:rsidRPr="006F7B44">
        <w:t>PROTIKORUPCIJSKA KLAVZULA</w:t>
      </w:r>
    </w:p>
    <w:p w14:paraId="42DA1341" w14:textId="77777777" w:rsidR="00924012" w:rsidRPr="006F7B44" w:rsidRDefault="00924012" w:rsidP="00856738">
      <w:pPr>
        <w:spacing w:line="240" w:lineRule="exact"/>
        <w:jc w:val="both"/>
        <w:rPr>
          <w:rFonts w:ascii="Arial" w:hAnsi="Arial" w:cs="Arial"/>
          <w:color w:val="000000"/>
          <w:sz w:val="20"/>
          <w:szCs w:val="20"/>
        </w:rPr>
      </w:pPr>
    </w:p>
    <w:p w14:paraId="43216C3F" w14:textId="77777777" w:rsidR="00924012" w:rsidRPr="006F7B44" w:rsidRDefault="00924012"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člen</w:t>
      </w:r>
    </w:p>
    <w:p w14:paraId="7442793C" w14:textId="77777777" w:rsidR="00924012" w:rsidRPr="006F7B44" w:rsidRDefault="00924012" w:rsidP="00856738">
      <w:pPr>
        <w:spacing w:line="240" w:lineRule="exact"/>
        <w:jc w:val="center"/>
        <w:rPr>
          <w:rFonts w:ascii="Arial" w:hAnsi="Arial" w:cs="Arial"/>
          <w:color w:val="000000"/>
          <w:sz w:val="20"/>
          <w:szCs w:val="20"/>
        </w:rPr>
      </w:pPr>
    </w:p>
    <w:p w14:paraId="3531F686" w14:textId="77777777" w:rsidR="00686096" w:rsidRPr="006F7B44" w:rsidRDefault="00686096" w:rsidP="00686096">
      <w:pPr>
        <w:widowControl w:val="0"/>
        <w:tabs>
          <w:tab w:val="left" w:pos="0"/>
        </w:tabs>
        <w:spacing w:line="240" w:lineRule="exact"/>
        <w:jc w:val="both"/>
        <w:rPr>
          <w:rFonts w:ascii="Arial" w:hAnsi="Arial" w:cs="Arial"/>
          <w:snapToGrid w:val="0"/>
          <w:color w:val="000000"/>
          <w:sz w:val="20"/>
          <w:szCs w:val="20"/>
        </w:rPr>
      </w:pPr>
      <w:r w:rsidRPr="006F7B44">
        <w:rPr>
          <w:rFonts w:ascii="Arial" w:hAnsi="Arial" w:cs="Arial"/>
          <w:snapToGrid w:val="0"/>
          <w:color w:val="000000"/>
          <w:sz w:val="20"/>
          <w:szCs w:val="20"/>
        </w:rPr>
        <w:t xml:space="preserve">V primeru, da se ugotovi, da je pri izvedbi javnega razpisa, na podlagi katerega je sklenjena ta pogodba, ali pri izvajanju te pogodbe, upravičenec ali kdo drug v njegovem imenu, predstavniku oziroma delavcu </w:t>
      </w:r>
      <w:r w:rsidRPr="006F7B44">
        <w:rPr>
          <w:rFonts w:ascii="Arial" w:hAnsi="Arial" w:cs="Arial"/>
          <w:snapToGrid w:val="0"/>
          <w:color w:val="000000"/>
          <w:sz w:val="20"/>
          <w:szCs w:val="20"/>
        </w:rPr>
        <w:lastRenderedPageBreak/>
        <w:t>ministrstva ali drugi osebi, ki lahko vpliva na odločitev ministrstva v postopku javnega razpisa, obljubil, ponudil ali dal kakšno nedovoljeno korist za (1) pridobitev tega posla ali (2) za sklenitev tega posla pod ugodnejšimi pogoji ali (3) za opustitev dolžnega nadzora nad izvajanjem pogodbenih obveznosti ali (4) za drugo ravnanje ali opustitev, s katerim je ministrstvu povzročena škoda ali je omogočena pridobitev nedovoljene koristi predstavniku oziroma delavcu ministrstva, upravičencu ali njegovemu predstavniku, zastopniku ali posredniku, je ta pogodba nična.</w:t>
      </w:r>
    </w:p>
    <w:p w14:paraId="58CB32BE" w14:textId="77777777" w:rsidR="00686096" w:rsidRPr="006F7B44" w:rsidRDefault="00686096" w:rsidP="00686096">
      <w:pPr>
        <w:widowControl w:val="0"/>
        <w:tabs>
          <w:tab w:val="left" w:pos="0"/>
        </w:tabs>
        <w:spacing w:line="240" w:lineRule="exact"/>
        <w:jc w:val="both"/>
        <w:rPr>
          <w:rFonts w:ascii="Arial" w:hAnsi="Arial" w:cs="Arial"/>
          <w:snapToGrid w:val="0"/>
          <w:color w:val="000000"/>
          <w:sz w:val="20"/>
          <w:szCs w:val="20"/>
        </w:rPr>
      </w:pPr>
    </w:p>
    <w:p w14:paraId="0666887B" w14:textId="77777777" w:rsidR="00686096" w:rsidRPr="006F7B44" w:rsidRDefault="00686096" w:rsidP="00686096">
      <w:pPr>
        <w:widowControl w:val="0"/>
        <w:tabs>
          <w:tab w:val="left" w:pos="0"/>
        </w:tabs>
        <w:spacing w:line="240" w:lineRule="exact"/>
        <w:jc w:val="both"/>
        <w:rPr>
          <w:rFonts w:ascii="Arial" w:hAnsi="Arial" w:cs="Arial"/>
          <w:snapToGrid w:val="0"/>
          <w:color w:val="000000"/>
          <w:sz w:val="20"/>
          <w:szCs w:val="20"/>
        </w:rPr>
      </w:pPr>
      <w:r w:rsidRPr="006F7B44">
        <w:rPr>
          <w:rFonts w:ascii="Arial" w:hAnsi="Arial" w:cs="Arial"/>
          <w:snapToGrid w:val="0"/>
          <w:color w:val="000000"/>
          <w:sz w:val="20"/>
          <w:szCs w:val="20"/>
        </w:rPr>
        <w:t>Ministrstvo bo na podlagi svojih ugotovitev o domnevnem obstoju dejanskega stanja iz prejšnjega odstavka ali obvestila Komisije za preprečevanje korupcije ali drugih organov glede njegovega domnevnega nastanka, pričelo z ugotavljanjem pogojev ničnosti te pogodbe oziroma z drugimi ukrepi v skladu s predpisi R</w:t>
      </w:r>
      <w:r w:rsidR="00643136" w:rsidRPr="006F7B44">
        <w:rPr>
          <w:rFonts w:ascii="Arial" w:hAnsi="Arial" w:cs="Arial"/>
          <w:snapToGrid w:val="0"/>
          <w:color w:val="000000"/>
          <w:sz w:val="20"/>
          <w:szCs w:val="20"/>
        </w:rPr>
        <w:t>S</w:t>
      </w:r>
      <w:r w:rsidRPr="006F7B44">
        <w:rPr>
          <w:rFonts w:ascii="Arial" w:hAnsi="Arial" w:cs="Arial"/>
          <w:snapToGrid w:val="0"/>
          <w:color w:val="000000"/>
          <w:sz w:val="20"/>
          <w:szCs w:val="20"/>
        </w:rPr>
        <w:t>.</w:t>
      </w:r>
    </w:p>
    <w:p w14:paraId="268E87EA" w14:textId="77777777" w:rsidR="00924012" w:rsidRPr="006F7B44" w:rsidRDefault="00924012" w:rsidP="00856738">
      <w:pPr>
        <w:spacing w:line="240" w:lineRule="exact"/>
        <w:jc w:val="both"/>
        <w:rPr>
          <w:rFonts w:ascii="Arial" w:hAnsi="Arial" w:cs="Arial"/>
          <w:color w:val="000000"/>
          <w:sz w:val="20"/>
          <w:szCs w:val="20"/>
          <w:highlight w:val="yellow"/>
        </w:rPr>
      </w:pPr>
    </w:p>
    <w:p w14:paraId="4500DC72" w14:textId="77777777" w:rsidR="00924012" w:rsidRPr="006F7B44" w:rsidRDefault="00924012" w:rsidP="00856738">
      <w:pPr>
        <w:spacing w:line="240" w:lineRule="exact"/>
        <w:jc w:val="both"/>
        <w:rPr>
          <w:rFonts w:ascii="Arial" w:hAnsi="Arial" w:cs="Arial"/>
          <w:color w:val="000000"/>
          <w:sz w:val="20"/>
          <w:szCs w:val="20"/>
          <w:highlight w:val="yellow"/>
        </w:rPr>
      </w:pPr>
    </w:p>
    <w:p w14:paraId="4D15E358" w14:textId="77777777" w:rsidR="00924012" w:rsidRPr="006F7B44" w:rsidRDefault="00924012" w:rsidP="00AF4280">
      <w:pPr>
        <w:pStyle w:val="Naslov1"/>
      </w:pPr>
      <w:r w:rsidRPr="006F7B44">
        <w:t>PREPOVED DVOJNEGA FINANCIRANJA</w:t>
      </w:r>
    </w:p>
    <w:p w14:paraId="5BBF9051" w14:textId="77777777" w:rsidR="00924012" w:rsidRPr="006F7B44" w:rsidRDefault="00924012" w:rsidP="00856738">
      <w:pPr>
        <w:spacing w:line="240" w:lineRule="exact"/>
        <w:ind w:left="360"/>
        <w:jc w:val="both"/>
        <w:rPr>
          <w:rFonts w:ascii="Arial" w:hAnsi="Arial" w:cs="Arial"/>
          <w:b/>
          <w:color w:val="000000"/>
          <w:sz w:val="20"/>
          <w:szCs w:val="20"/>
        </w:rPr>
      </w:pPr>
    </w:p>
    <w:p w14:paraId="5F105C19" w14:textId="77777777" w:rsidR="00924012" w:rsidRPr="006F7B44" w:rsidRDefault="00924012"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člen</w:t>
      </w:r>
    </w:p>
    <w:p w14:paraId="11AA21C6" w14:textId="77777777" w:rsidR="00924012" w:rsidRPr="006F7B44" w:rsidRDefault="00924012" w:rsidP="00856738">
      <w:pPr>
        <w:spacing w:line="240" w:lineRule="exact"/>
        <w:ind w:left="360"/>
        <w:jc w:val="both"/>
        <w:rPr>
          <w:rFonts w:ascii="Arial" w:hAnsi="Arial" w:cs="Arial"/>
          <w:b/>
          <w:color w:val="000000"/>
          <w:sz w:val="20"/>
          <w:szCs w:val="20"/>
        </w:rPr>
      </w:pPr>
    </w:p>
    <w:p w14:paraId="46DE519E" w14:textId="77777777" w:rsidR="002C6C7C" w:rsidRPr="006F7B44" w:rsidRDefault="002C6C7C" w:rsidP="00856738">
      <w:pPr>
        <w:spacing w:line="240" w:lineRule="exact"/>
        <w:jc w:val="both"/>
        <w:rPr>
          <w:rFonts w:ascii="Arial" w:hAnsi="Arial" w:cs="Arial"/>
          <w:bCs/>
          <w:color w:val="000000"/>
          <w:sz w:val="20"/>
          <w:szCs w:val="20"/>
        </w:rPr>
      </w:pPr>
      <w:r w:rsidRPr="006F7B44">
        <w:rPr>
          <w:rFonts w:ascii="Arial" w:hAnsi="Arial" w:cs="Arial"/>
          <w:bCs/>
          <w:color w:val="000000"/>
          <w:sz w:val="20"/>
          <w:szCs w:val="20"/>
        </w:rPr>
        <w:t xml:space="preserve">Upravičenec s podpisom te pogodbe jamči, da za stroške, ki so predmet sofinanciranja, ni prejel drugih sredstev iz državnega proračuna, proračuna lokalnih skupnosti, proračuna EU ali drugih javnih virov. </w:t>
      </w:r>
    </w:p>
    <w:p w14:paraId="59EDE613" w14:textId="77777777" w:rsidR="002C6C7C" w:rsidRPr="006F7B44" w:rsidRDefault="002C6C7C" w:rsidP="00856738">
      <w:pPr>
        <w:spacing w:line="240" w:lineRule="exact"/>
        <w:jc w:val="both"/>
        <w:rPr>
          <w:rFonts w:ascii="Arial" w:hAnsi="Arial" w:cs="Arial"/>
          <w:bCs/>
          <w:color w:val="000000"/>
          <w:sz w:val="20"/>
          <w:szCs w:val="20"/>
        </w:rPr>
      </w:pPr>
    </w:p>
    <w:p w14:paraId="16A05247" w14:textId="77777777" w:rsidR="00924012" w:rsidRPr="006F7B44" w:rsidRDefault="002C6C7C" w:rsidP="00856738">
      <w:pPr>
        <w:spacing w:line="240" w:lineRule="exact"/>
        <w:jc w:val="both"/>
        <w:rPr>
          <w:rFonts w:ascii="Arial" w:hAnsi="Arial" w:cs="Arial"/>
          <w:bCs/>
          <w:color w:val="000000"/>
          <w:sz w:val="20"/>
          <w:szCs w:val="20"/>
        </w:rPr>
      </w:pPr>
      <w:r w:rsidRPr="006F7B44">
        <w:rPr>
          <w:rFonts w:ascii="Arial" w:hAnsi="Arial" w:cs="Arial"/>
          <w:bCs/>
          <w:color w:val="000000"/>
          <w:sz w:val="20"/>
          <w:szCs w:val="20"/>
        </w:rPr>
        <w:t xml:space="preserve">Če se ugotovi, da je upravičenec že prejel tudi druga sredstva iz prvega odstavka </w:t>
      </w:r>
      <w:r w:rsidR="00643136" w:rsidRPr="006F7B44">
        <w:rPr>
          <w:rFonts w:ascii="Arial" w:hAnsi="Arial" w:cs="Arial"/>
          <w:bCs/>
          <w:color w:val="000000"/>
          <w:sz w:val="20"/>
          <w:szCs w:val="20"/>
        </w:rPr>
        <w:t xml:space="preserve">tega člena </w:t>
      </w:r>
      <w:r w:rsidRPr="006F7B44">
        <w:rPr>
          <w:rFonts w:ascii="Arial" w:hAnsi="Arial" w:cs="Arial"/>
          <w:bCs/>
          <w:color w:val="000000"/>
          <w:sz w:val="20"/>
          <w:szCs w:val="20"/>
        </w:rPr>
        <w:t>ali so mu bila odobrena, ne da bi o tem do sklenitve te pogodbe pisno obvestil ministrstvo, lahko ministrstvo odstopi od te pogodbe ter zahteva vrnitev sredstev, upravičenec pa mora vrniti prejeta sredstva po tej pogodbi v roku 30 (tridesetih) dni od pisnega poziva ministrstva, povečana za zakonske zamudne obresti od dneva nakazila na TRR upravičenca do dneva nakazila v dobro proračuna RS.</w:t>
      </w:r>
    </w:p>
    <w:p w14:paraId="1F812C6F" w14:textId="77777777" w:rsidR="00924012" w:rsidRPr="006F7B44" w:rsidRDefault="00924012" w:rsidP="00856738">
      <w:pPr>
        <w:spacing w:line="240" w:lineRule="exact"/>
        <w:jc w:val="both"/>
        <w:rPr>
          <w:rFonts w:ascii="Arial" w:hAnsi="Arial" w:cs="Arial"/>
          <w:b/>
          <w:color w:val="000000"/>
          <w:sz w:val="20"/>
          <w:szCs w:val="20"/>
        </w:rPr>
      </w:pPr>
    </w:p>
    <w:p w14:paraId="39927278" w14:textId="77777777" w:rsidR="008148CA" w:rsidRPr="006F7B44" w:rsidRDefault="008148CA" w:rsidP="00856738">
      <w:pPr>
        <w:spacing w:line="240" w:lineRule="exact"/>
        <w:jc w:val="both"/>
        <w:rPr>
          <w:rFonts w:ascii="Arial" w:hAnsi="Arial" w:cs="Arial"/>
          <w:b/>
          <w:color w:val="000000"/>
          <w:sz w:val="20"/>
          <w:szCs w:val="20"/>
        </w:rPr>
      </w:pPr>
    </w:p>
    <w:p w14:paraId="423E3EC2" w14:textId="77777777" w:rsidR="00924012" w:rsidRPr="006F7B44" w:rsidRDefault="00924012" w:rsidP="00AF4280">
      <w:pPr>
        <w:pStyle w:val="Naslov1"/>
      </w:pPr>
      <w:r w:rsidRPr="006F7B44">
        <w:t>OBVEŠČANJE IN KOMUNICIRANJE</w:t>
      </w:r>
    </w:p>
    <w:p w14:paraId="68FA7828" w14:textId="77777777" w:rsidR="00924012" w:rsidRPr="006F7B44" w:rsidRDefault="00924012" w:rsidP="00856738">
      <w:pPr>
        <w:spacing w:line="240" w:lineRule="exact"/>
        <w:jc w:val="both"/>
        <w:rPr>
          <w:rFonts w:ascii="Arial" w:hAnsi="Arial" w:cs="Arial"/>
          <w:b/>
          <w:color w:val="000000"/>
          <w:sz w:val="20"/>
          <w:szCs w:val="20"/>
        </w:rPr>
      </w:pPr>
    </w:p>
    <w:p w14:paraId="6BE09502" w14:textId="77777777" w:rsidR="00924012" w:rsidRPr="006F7B44" w:rsidRDefault="00924012"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člen</w:t>
      </w:r>
    </w:p>
    <w:p w14:paraId="21C15EF2" w14:textId="77777777" w:rsidR="00924012" w:rsidRPr="006F7B44" w:rsidRDefault="00924012" w:rsidP="00856738">
      <w:pPr>
        <w:spacing w:line="240" w:lineRule="exact"/>
        <w:ind w:left="720"/>
        <w:rPr>
          <w:rFonts w:ascii="Arial" w:hAnsi="Arial" w:cs="Arial"/>
          <w:color w:val="000000"/>
          <w:sz w:val="20"/>
          <w:szCs w:val="20"/>
        </w:rPr>
      </w:pPr>
    </w:p>
    <w:p w14:paraId="12642F13" w14:textId="77777777" w:rsidR="00924012" w:rsidRPr="006F7B44" w:rsidRDefault="00924012" w:rsidP="00856738">
      <w:pPr>
        <w:spacing w:line="240" w:lineRule="exact"/>
        <w:jc w:val="both"/>
        <w:rPr>
          <w:rFonts w:ascii="Arial" w:hAnsi="Arial" w:cs="Arial"/>
          <w:sz w:val="20"/>
          <w:szCs w:val="20"/>
        </w:rPr>
      </w:pPr>
      <w:r w:rsidRPr="006F7B44">
        <w:rPr>
          <w:rFonts w:ascii="Arial" w:hAnsi="Arial" w:cs="Arial"/>
          <w:color w:val="000000"/>
          <w:sz w:val="20"/>
          <w:szCs w:val="20"/>
        </w:rPr>
        <w:t xml:space="preserve">Upravičenec je dolžan pri obveščanju in komuniciranju </w:t>
      </w:r>
      <w:r w:rsidR="00A31F4F" w:rsidRPr="006F7B44">
        <w:rPr>
          <w:rFonts w:ascii="Arial" w:hAnsi="Arial" w:cs="Arial"/>
          <w:color w:val="000000"/>
          <w:sz w:val="20"/>
          <w:szCs w:val="20"/>
        </w:rPr>
        <w:t>v javnosti</w:t>
      </w:r>
      <w:r w:rsidRPr="006F7B44">
        <w:rPr>
          <w:rFonts w:ascii="Arial" w:hAnsi="Arial" w:cs="Arial"/>
          <w:color w:val="000000"/>
          <w:sz w:val="20"/>
          <w:szCs w:val="20"/>
        </w:rPr>
        <w:t xml:space="preserve"> upoštevati zahteve, ki jih narekuje</w:t>
      </w:r>
      <w:r w:rsidR="00A31F4F" w:rsidRPr="006F7B44">
        <w:rPr>
          <w:rFonts w:ascii="Arial" w:hAnsi="Arial" w:cs="Arial"/>
          <w:color w:val="000000"/>
          <w:sz w:val="20"/>
          <w:szCs w:val="20"/>
        </w:rPr>
        <w:t>ta</w:t>
      </w:r>
      <w:r w:rsidRPr="006F7B44">
        <w:rPr>
          <w:rFonts w:ascii="Arial" w:hAnsi="Arial" w:cs="Arial"/>
          <w:color w:val="000000"/>
          <w:sz w:val="20"/>
          <w:szCs w:val="20"/>
        </w:rPr>
        <w:t xml:space="preserve"> </w:t>
      </w:r>
      <w:smartTag w:uri="urn:schemas-microsoft-com:office:smarttags" w:element="metricconverter">
        <w:smartTagPr>
          <w:attr w:name="ProductID" w:val="115. in"/>
        </w:smartTagPr>
        <w:r w:rsidRPr="006F7B44">
          <w:rPr>
            <w:rFonts w:ascii="Arial" w:hAnsi="Arial" w:cs="Arial"/>
            <w:color w:val="000000"/>
            <w:sz w:val="20"/>
            <w:szCs w:val="20"/>
          </w:rPr>
          <w:t>115. in</w:t>
        </w:r>
      </w:smartTag>
      <w:r w:rsidRPr="006F7B44">
        <w:rPr>
          <w:rFonts w:ascii="Arial" w:hAnsi="Arial" w:cs="Arial"/>
          <w:color w:val="000000"/>
          <w:sz w:val="20"/>
          <w:szCs w:val="20"/>
        </w:rPr>
        <w:t xml:space="preserve"> 116. člen Uredbe (EU) št. 1303/2013 </w:t>
      </w:r>
      <w:r w:rsidR="00A31F4F" w:rsidRPr="006F7B44">
        <w:rPr>
          <w:rFonts w:ascii="Arial" w:hAnsi="Arial" w:cs="Arial"/>
          <w:color w:val="000000"/>
          <w:sz w:val="20"/>
          <w:szCs w:val="20"/>
        </w:rPr>
        <w:t>oziroma določbe predpisa, ki j</w:t>
      </w:r>
      <w:r w:rsidR="00E3385F" w:rsidRPr="006F7B44">
        <w:rPr>
          <w:rFonts w:ascii="Arial" w:hAnsi="Arial" w:cs="Arial"/>
          <w:color w:val="000000"/>
          <w:sz w:val="20"/>
          <w:szCs w:val="20"/>
        </w:rPr>
        <w:t>u</w:t>
      </w:r>
      <w:r w:rsidR="00A31F4F" w:rsidRPr="006F7B44">
        <w:rPr>
          <w:rFonts w:ascii="Arial" w:hAnsi="Arial" w:cs="Arial"/>
          <w:color w:val="000000"/>
          <w:sz w:val="20"/>
          <w:szCs w:val="20"/>
        </w:rPr>
        <w:t xml:space="preserve"> bo</w:t>
      </w:r>
      <w:r w:rsidR="00E3385F" w:rsidRPr="006F7B44">
        <w:rPr>
          <w:rFonts w:ascii="Arial" w:hAnsi="Arial" w:cs="Arial"/>
          <w:color w:val="000000"/>
          <w:sz w:val="20"/>
          <w:szCs w:val="20"/>
        </w:rPr>
        <w:t>do</w:t>
      </w:r>
      <w:r w:rsidR="00A31F4F" w:rsidRPr="006F7B44">
        <w:rPr>
          <w:rFonts w:ascii="Arial" w:hAnsi="Arial" w:cs="Arial"/>
          <w:color w:val="000000"/>
          <w:sz w:val="20"/>
          <w:szCs w:val="20"/>
        </w:rPr>
        <w:t xml:space="preserve"> nadomestil, ter vsakokratno</w:t>
      </w:r>
      <w:r w:rsidRPr="006F7B44">
        <w:rPr>
          <w:rFonts w:ascii="Arial" w:hAnsi="Arial" w:cs="Arial"/>
          <w:color w:val="000000"/>
          <w:sz w:val="20"/>
          <w:szCs w:val="20"/>
        </w:rPr>
        <w:t xml:space="preserve"> veljavna Navodila organa upravljanja na področju komuniciranj</w:t>
      </w:r>
      <w:r w:rsidR="002105AF" w:rsidRPr="006F7B44">
        <w:rPr>
          <w:rFonts w:ascii="Arial" w:hAnsi="Arial" w:cs="Arial"/>
          <w:color w:val="000000"/>
          <w:sz w:val="20"/>
          <w:szCs w:val="20"/>
        </w:rPr>
        <w:t>a</w:t>
      </w:r>
      <w:r w:rsidRPr="006F7B44">
        <w:rPr>
          <w:rFonts w:ascii="Arial" w:hAnsi="Arial" w:cs="Arial"/>
          <w:color w:val="000000"/>
          <w:sz w:val="20"/>
          <w:szCs w:val="20"/>
        </w:rPr>
        <w:t xml:space="preserve"> vsebin evropske kohezijske politike v </w:t>
      </w:r>
      <w:r w:rsidR="006D3C30" w:rsidRPr="006F7B44">
        <w:rPr>
          <w:rFonts w:ascii="Arial" w:hAnsi="Arial" w:cs="Arial"/>
          <w:color w:val="000000"/>
          <w:sz w:val="20"/>
          <w:szCs w:val="20"/>
        </w:rPr>
        <w:t xml:space="preserve">programskem obdobju 2014-2020, </w:t>
      </w:r>
      <w:r w:rsidRPr="006F7B44">
        <w:rPr>
          <w:rFonts w:ascii="Arial" w:hAnsi="Arial" w:cs="Arial"/>
          <w:color w:val="000000"/>
          <w:sz w:val="20"/>
          <w:szCs w:val="20"/>
        </w:rPr>
        <w:t xml:space="preserve">objavljena na spletni </w:t>
      </w:r>
      <w:r w:rsidRPr="006F7B44">
        <w:rPr>
          <w:rFonts w:ascii="Arial" w:hAnsi="Arial" w:cs="Arial"/>
          <w:sz w:val="20"/>
          <w:szCs w:val="20"/>
        </w:rPr>
        <w:t xml:space="preserve">strani </w:t>
      </w:r>
      <w:hyperlink r:id="rId22" w:history="1">
        <w:r w:rsidR="007D11F7" w:rsidRPr="006F7B44">
          <w:rPr>
            <w:rStyle w:val="Hiperpovezava"/>
            <w:rFonts w:ascii="Arial" w:hAnsi="Arial" w:cs="Arial"/>
            <w:color w:val="auto"/>
            <w:sz w:val="20"/>
            <w:szCs w:val="20"/>
            <w:u w:val="none"/>
          </w:rPr>
          <w:t>http</w:t>
        </w:r>
        <w:r w:rsidR="007D11F7" w:rsidRPr="006F7B44">
          <w:rPr>
            <w:rStyle w:val="Hiperpovezava"/>
            <w:rFonts w:ascii="Arial" w:hAnsi="Arial" w:cs="Arial"/>
            <w:color w:val="auto"/>
            <w:sz w:val="20"/>
            <w:szCs w:val="20"/>
            <w:u w:val="none"/>
          </w:rPr>
          <w:t>:</w:t>
        </w:r>
        <w:r w:rsidR="007D11F7" w:rsidRPr="006F7B44">
          <w:rPr>
            <w:rStyle w:val="Hiperpovezava"/>
            <w:rFonts w:ascii="Arial" w:hAnsi="Arial" w:cs="Arial"/>
            <w:color w:val="auto"/>
            <w:sz w:val="20"/>
            <w:szCs w:val="20"/>
            <w:u w:val="none"/>
          </w:rPr>
          <w:t>//eu-s</w:t>
        </w:r>
        <w:r w:rsidR="007D11F7" w:rsidRPr="006F7B44">
          <w:rPr>
            <w:rStyle w:val="Hiperpovezava"/>
            <w:rFonts w:ascii="Arial" w:hAnsi="Arial" w:cs="Arial"/>
            <w:color w:val="auto"/>
            <w:sz w:val="20"/>
            <w:szCs w:val="20"/>
            <w:u w:val="none"/>
          </w:rPr>
          <w:t>k</w:t>
        </w:r>
        <w:r w:rsidR="007D11F7" w:rsidRPr="006F7B44">
          <w:rPr>
            <w:rStyle w:val="Hiperpovezava"/>
            <w:rFonts w:ascii="Arial" w:hAnsi="Arial" w:cs="Arial"/>
            <w:color w:val="auto"/>
            <w:sz w:val="20"/>
            <w:szCs w:val="20"/>
            <w:u w:val="none"/>
          </w:rPr>
          <w:t>ladi.si</w:t>
        </w:r>
      </w:hyperlink>
      <w:r w:rsidRPr="006F7B44">
        <w:rPr>
          <w:rFonts w:ascii="Arial" w:hAnsi="Arial" w:cs="Arial"/>
          <w:sz w:val="20"/>
          <w:szCs w:val="20"/>
        </w:rPr>
        <w:t>.</w:t>
      </w:r>
    </w:p>
    <w:p w14:paraId="286EB87B" w14:textId="77777777" w:rsidR="00924012" w:rsidRPr="006F7B44" w:rsidRDefault="00924012" w:rsidP="00856738">
      <w:pPr>
        <w:spacing w:line="240" w:lineRule="exact"/>
        <w:jc w:val="both"/>
        <w:rPr>
          <w:rFonts w:ascii="Arial" w:hAnsi="Arial" w:cs="Arial"/>
          <w:color w:val="000000"/>
          <w:sz w:val="20"/>
          <w:szCs w:val="20"/>
        </w:rPr>
      </w:pPr>
    </w:p>
    <w:p w14:paraId="3AA81296" w14:textId="77777777" w:rsidR="00924012" w:rsidRPr="006F7B44" w:rsidRDefault="00924012"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 xml:space="preserve">V skladu z zahtevami iz prejšnjega odstavka se upravičenec zaveže, da bo </w:t>
      </w:r>
      <w:r w:rsidR="002105AF" w:rsidRPr="006F7B44">
        <w:rPr>
          <w:rFonts w:ascii="Arial" w:hAnsi="Arial" w:cs="Arial"/>
          <w:color w:val="000000"/>
          <w:sz w:val="20"/>
          <w:szCs w:val="20"/>
        </w:rPr>
        <w:t>za potrebe obveščanja in komuniciranja</w:t>
      </w:r>
      <w:r w:rsidRPr="006F7B44">
        <w:rPr>
          <w:rFonts w:ascii="Arial" w:hAnsi="Arial" w:cs="Arial"/>
          <w:color w:val="000000"/>
          <w:sz w:val="20"/>
          <w:szCs w:val="20"/>
        </w:rPr>
        <w:t xml:space="preserve"> navajal</w:t>
      </w:r>
      <w:r w:rsidR="002105AF" w:rsidRPr="006F7B44">
        <w:rPr>
          <w:rFonts w:ascii="Arial" w:hAnsi="Arial" w:cs="Arial"/>
          <w:color w:val="000000"/>
          <w:sz w:val="20"/>
          <w:szCs w:val="20"/>
        </w:rPr>
        <w:t xml:space="preserve"> primeroma</w:t>
      </w:r>
      <w:r w:rsidRPr="006F7B44">
        <w:rPr>
          <w:rFonts w:ascii="Arial" w:hAnsi="Arial" w:cs="Arial"/>
          <w:color w:val="000000"/>
          <w:sz w:val="20"/>
          <w:szCs w:val="20"/>
        </w:rPr>
        <w:t xml:space="preserve"> </w:t>
      </w:r>
      <w:r w:rsidR="00E3385F" w:rsidRPr="006F7B44">
        <w:rPr>
          <w:rFonts w:ascii="Arial" w:hAnsi="Arial" w:cs="Arial"/>
          <w:color w:val="000000"/>
          <w:sz w:val="20"/>
          <w:szCs w:val="20"/>
        </w:rPr>
        <w:t>RS</w:t>
      </w:r>
      <w:r w:rsidR="00580416" w:rsidRPr="006F7B44">
        <w:rPr>
          <w:rFonts w:ascii="Arial" w:hAnsi="Arial" w:cs="Arial"/>
          <w:color w:val="000000"/>
          <w:sz w:val="20"/>
          <w:szCs w:val="20"/>
        </w:rPr>
        <w:t xml:space="preserve"> in</w:t>
      </w:r>
      <w:r w:rsidR="002105AF" w:rsidRPr="006F7B44">
        <w:rPr>
          <w:rFonts w:ascii="Arial" w:hAnsi="Arial" w:cs="Arial"/>
          <w:color w:val="000000"/>
          <w:sz w:val="20"/>
          <w:szCs w:val="20"/>
        </w:rPr>
        <w:t xml:space="preserve"> EU</w:t>
      </w:r>
      <w:r w:rsidR="00F66434" w:rsidRPr="006F7B44">
        <w:rPr>
          <w:rFonts w:ascii="Arial" w:hAnsi="Arial" w:cs="Arial"/>
          <w:color w:val="000000"/>
          <w:sz w:val="20"/>
          <w:szCs w:val="20"/>
        </w:rPr>
        <w:t xml:space="preserve"> </w:t>
      </w:r>
      <w:r w:rsidR="00580416" w:rsidRPr="006F7B44">
        <w:rPr>
          <w:rFonts w:ascii="Arial" w:hAnsi="Arial" w:cs="Arial"/>
          <w:color w:val="000000"/>
          <w:sz w:val="20"/>
          <w:szCs w:val="20"/>
        </w:rPr>
        <w:t>ter zadevni</w:t>
      </w:r>
      <w:r w:rsidR="00F66434" w:rsidRPr="006F7B44">
        <w:rPr>
          <w:rFonts w:ascii="Arial" w:hAnsi="Arial" w:cs="Arial"/>
          <w:color w:val="000000"/>
          <w:sz w:val="20"/>
          <w:szCs w:val="20"/>
        </w:rPr>
        <w:t xml:space="preserve"> sklad</w:t>
      </w:r>
      <w:r w:rsidRPr="006F7B44">
        <w:rPr>
          <w:rFonts w:ascii="Arial" w:hAnsi="Arial" w:cs="Arial"/>
          <w:color w:val="000000"/>
          <w:sz w:val="20"/>
          <w:szCs w:val="20"/>
        </w:rPr>
        <w:t xml:space="preserve"> kot sofinancerja </w:t>
      </w:r>
      <w:r w:rsidR="00626409" w:rsidRPr="006F7B44">
        <w:rPr>
          <w:rFonts w:ascii="Arial" w:hAnsi="Arial" w:cs="Arial"/>
          <w:color w:val="000000"/>
          <w:sz w:val="20"/>
          <w:szCs w:val="20"/>
        </w:rPr>
        <w:t xml:space="preserve">operacije </w:t>
      </w:r>
      <w:r w:rsidRPr="006F7B44">
        <w:rPr>
          <w:rFonts w:ascii="Arial" w:hAnsi="Arial" w:cs="Arial"/>
          <w:color w:val="000000"/>
          <w:sz w:val="20"/>
          <w:szCs w:val="20"/>
        </w:rPr>
        <w:t xml:space="preserve">iz </w:t>
      </w:r>
      <w:r w:rsidR="002105AF" w:rsidRPr="006F7B44">
        <w:rPr>
          <w:rFonts w:ascii="Arial" w:hAnsi="Arial" w:cs="Arial"/>
          <w:color w:val="000000"/>
          <w:sz w:val="20"/>
          <w:szCs w:val="20"/>
        </w:rPr>
        <w:t>3</w:t>
      </w:r>
      <w:r w:rsidRPr="006F7B44">
        <w:rPr>
          <w:rFonts w:ascii="Arial" w:hAnsi="Arial" w:cs="Arial"/>
          <w:color w:val="000000"/>
          <w:sz w:val="20"/>
          <w:szCs w:val="20"/>
        </w:rPr>
        <w:t>. člena te pogodbe</w:t>
      </w:r>
      <w:r w:rsidR="00580416" w:rsidRPr="006F7B44">
        <w:rPr>
          <w:rFonts w:ascii="Arial" w:hAnsi="Arial" w:cs="Arial"/>
          <w:color w:val="000000"/>
          <w:sz w:val="20"/>
          <w:szCs w:val="20"/>
        </w:rPr>
        <w:t>, npr. »Naložbo sofinancirata Republika Slovenija in Evropska unija iz Evropskega socialnega sklada«</w:t>
      </w:r>
      <w:r w:rsidRPr="006F7B44">
        <w:rPr>
          <w:rFonts w:ascii="Arial" w:hAnsi="Arial" w:cs="Arial"/>
          <w:color w:val="000000"/>
          <w:sz w:val="20"/>
          <w:szCs w:val="20"/>
        </w:rPr>
        <w:t xml:space="preserve">. Na zahtevo ministrstva mora upravičenec sodelovati pri </w:t>
      </w:r>
      <w:r w:rsidR="002105AF" w:rsidRPr="006F7B44">
        <w:rPr>
          <w:rFonts w:ascii="Arial" w:hAnsi="Arial" w:cs="Arial"/>
          <w:color w:val="000000"/>
          <w:sz w:val="20"/>
          <w:szCs w:val="20"/>
        </w:rPr>
        <w:t xml:space="preserve">aktivnostih </w:t>
      </w:r>
      <w:r w:rsidR="00E3385F" w:rsidRPr="006F7B44">
        <w:rPr>
          <w:rFonts w:ascii="Arial" w:hAnsi="Arial" w:cs="Arial"/>
          <w:color w:val="000000"/>
          <w:sz w:val="20"/>
          <w:szCs w:val="20"/>
        </w:rPr>
        <w:t>obveščanja</w:t>
      </w:r>
      <w:r w:rsidRPr="006F7B44">
        <w:rPr>
          <w:rFonts w:ascii="Arial" w:hAnsi="Arial" w:cs="Arial"/>
          <w:color w:val="000000"/>
          <w:sz w:val="20"/>
          <w:szCs w:val="20"/>
        </w:rPr>
        <w:t xml:space="preserve"> in komuniciranj</w:t>
      </w:r>
      <w:r w:rsidR="002105AF" w:rsidRPr="006F7B44">
        <w:rPr>
          <w:rFonts w:ascii="Arial" w:hAnsi="Arial" w:cs="Arial"/>
          <w:color w:val="000000"/>
          <w:sz w:val="20"/>
          <w:szCs w:val="20"/>
        </w:rPr>
        <w:t>a</w:t>
      </w:r>
      <w:r w:rsidRPr="006F7B44">
        <w:rPr>
          <w:rFonts w:ascii="Arial" w:hAnsi="Arial" w:cs="Arial"/>
          <w:color w:val="000000"/>
          <w:sz w:val="20"/>
          <w:szCs w:val="20"/>
        </w:rPr>
        <w:t>, ki</w:t>
      </w:r>
      <w:r w:rsidR="006D3C30" w:rsidRPr="006F7B44">
        <w:rPr>
          <w:rFonts w:ascii="Arial" w:hAnsi="Arial" w:cs="Arial"/>
          <w:color w:val="000000"/>
          <w:sz w:val="20"/>
          <w:szCs w:val="20"/>
        </w:rPr>
        <w:t xml:space="preserve"> </w:t>
      </w:r>
      <w:r w:rsidR="002105AF" w:rsidRPr="006F7B44">
        <w:rPr>
          <w:rFonts w:ascii="Arial" w:hAnsi="Arial" w:cs="Arial"/>
          <w:color w:val="000000"/>
          <w:sz w:val="20"/>
          <w:szCs w:val="20"/>
        </w:rPr>
        <w:t>jih</w:t>
      </w:r>
      <w:r w:rsidR="006D3C30" w:rsidRPr="006F7B44">
        <w:rPr>
          <w:rFonts w:ascii="Arial" w:hAnsi="Arial" w:cs="Arial"/>
          <w:color w:val="000000"/>
          <w:sz w:val="20"/>
          <w:szCs w:val="20"/>
        </w:rPr>
        <w:t xml:space="preserve"> organizira ministrstvo ali o</w:t>
      </w:r>
      <w:r w:rsidRPr="006F7B44">
        <w:rPr>
          <w:rFonts w:ascii="Arial" w:hAnsi="Arial" w:cs="Arial"/>
          <w:color w:val="000000"/>
          <w:sz w:val="20"/>
          <w:szCs w:val="20"/>
        </w:rPr>
        <w:t xml:space="preserve">rgan upravljanja. </w:t>
      </w:r>
    </w:p>
    <w:p w14:paraId="5CDDDE68" w14:textId="77777777" w:rsidR="00924012" w:rsidRPr="006F7B44" w:rsidRDefault="00924012" w:rsidP="00856738">
      <w:pPr>
        <w:spacing w:line="240" w:lineRule="exact"/>
        <w:jc w:val="both"/>
        <w:rPr>
          <w:rFonts w:ascii="Arial" w:hAnsi="Arial" w:cs="Arial"/>
          <w:b/>
          <w:color w:val="000000"/>
          <w:sz w:val="20"/>
          <w:szCs w:val="20"/>
        </w:rPr>
      </w:pPr>
    </w:p>
    <w:p w14:paraId="46AA146C" w14:textId="77777777" w:rsidR="00924012" w:rsidRDefault="00924012"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 xml:space="preserve">Upravičenec </w:t>
      </w:r>
      <w:r w:rsidR="002105AF" w:rsidRPr="006F7B44">
        <w:rPr>
          <w:rFonts w:ascii="Arial" w:hAnsi="Arial" w:cs="Arial"/>
          <w:color w:val="000000"/>
          <w:sz w:val="20"/>
          <w:szCs w:val="20"/>
        </w:rPr>
        <w:t>soglaša z objavo</w:t>
      </w:r>
      <w:r w:rsidRPr="006F7B44">
        <w:rPr>
          <w:rFonts w:ascii="Arial" w:hAnsi="Arial" w:cs="Arial"/>
          <w:color w:val="000000"/>
          <w:sz w:val="20"/>
          <w:szCs w:val="20"/>
        </w:rPr>
        <w:t xml:space="preserve"> podatk</w:t>
      </w:r>
      <w:r w:rsidR="002105AF" w:rsidRPr="006F7B44">
        <w:rPr>
          <w:rFonts w:ascii="Arial" w:hAnsi="Arial" w:cs="Arial"/>
          <w:color w:val="000000"/>
          <w:sz w:val="20"/>
          <w:szCs w:val="20"/>
        </w:rPr>
        <w:t>ov</w:t>
      </w:r>
      <w:r w:rsidRPr="006F7B44">
        <w:rPr>
          <w:rFonts w:ascii="Arial" w:hAnsi="Arial" w:cs="Arial"/>
          <w:color w:val="000000"/>
          <w:sz w:val="20"/>
          <w:szCs w:val="20"/>
        </w:rPr>
        <w:t xml:space="preserve"> o </w:t>
      </w:r>
      <w:r w:rsidR="00626409" w:rsidRPr="006F7B44">
        <w:rPr>
          <w:rFonts w:ascii="Arial" w:hAnsi="Arial" w:cs="Arial"/>
          <w:color w:val="000000"/>
          <w:sz w:val="20"/>
          <w:szCs w:val="20"/>
        </w:rPr>
        <w:t>operaciji</w:t>
      </w:r>
      <w:r w:rsidRPr="006F7B44">
        <w:rPr>
          <w:rFonts w:ascii="Arial" w:hAnsi="Arial" w:cs="Arial"/>
          <w:color w:val="000000"/>
          <w:sz w:val="20"/>
          <w:szCs w:val="20"/>
        </w:rPr>
        <w:t xml:space="preserve">, ki so javnega značaja, </w:t>
      </w:r>
      <w:r w:rsidR="002105AF" w:rsidRPr="006F7B44">
        <w:rPr>
          <w:rFonts w:ascii="Arial" w:hAnsi="Arial" w:cs="Arial"/>
          <w:color w:val="000000"/>
          <w:sz w:val="20"/>
          <w:szCs w:val="20"/>
        </w:rPr>
        <w:t>če je objava</w:t>
      </w:r>
      <w:r w:rsidRPr="006F7B44">
        <w:rPr>
          <w:rFonts w:ascii="Arial" w:hAnsi="Arial" w:cs="Arial"/>
          <w:color w:val="000000"/>
          <w:sz w:val="20"/>
          <w:szCs w:val="20"/>
        </w:rPr>
        <w:t xml:space="preserve"> določ</w:t>
      </w:r>
      <w:r w:rsidR="002105AF" w:rsidRPr="006F7B44">
        <w:rPr>
          <w:rFonts w:ascii="Arial" w:hAnsi="Arial" w:cs="Arial"/>
          <w:color w:val="000000"/>
          <w:sz w:val="20"/>
          <w:szCs w:val="20"/>
        </w:rPr>
        <w:t>ena s</w:t>
      </w:r>
      <w:r w:rsidRPr="006F7B44">
        <w:rPr>
          <w:rFonts w:ascii="Arial" w:hAnsi="Arial" w:cs="Arial"/>
          <w:color w:val="000000"/>
          <w:sz w:val="20"/>
          <w:szCs w:val="20"/>
        </w:rPr>
        <w:t xml:space="preserve"> predpisi evropske kohezijske politike.</w:t>
      </w:r>
    </w:p>
    <w:p w14:paraId="05DE4882" w14:textId="77777777" w:rsidR="00CD1254" w:rsidRPr="006F7B44" w:rsidRDefault="00CD1254" w:rsidP="00856738">
      <w:pPr>
        <w:spacing w:line="240" w:lineRule="exact"/>
        <w:jc w:val="both"/>
        <w:rPr>
          <w:rFonts w:ascii="Arial" w:hAnsi="Arial" w:cs="Arial"/>
          <w:color w:val="000000"/>
          <w:sz w:val="20"/>
          <w:szCs w:val="20"/>
        </w:rPr>
      </w:pPr>
    </w:p>
    <w:p w14:paraId="3B904B77" w14:textId="77777777" w:rsidR="00924012" w:rsidRPr="006F7B44" w:rsidRDefault="00924012" w:rsidP="00856738">
      <w:pPr>
        <w:spacing w:line="240" w:lineRule="exact"/>
        <w:jc w:val="both"/>
        <w:rPr>
          <w:rFonts w:ascii="Arial" w:hAnsi="Arial" w:cs="Arial"/>
          <w:color w:val="000000"/>
          <w:sz w:val="20"/>
          <w:szCs w:val="20"/>
        </w:rPr>
      </w:pPr>
    </w:p>
    <w:p w14:paraId="29ABDC77" w14:textId="77777777" w:rsidR="00924012" w:rsidRPr="006F7B44" w:rsidRDefault="00924012" w:rsidP="00856738">
      <w:pPr>
        <w:spacing w:line="240" w:lineRule="exact"/>
        <w:rPr>
          <w:rFonts w:ascii="Arial" w:hAnsi="Arial" w:cs="Arial"/>
          <w:b/>
          <w:color w:val="000000"/>
          <w:sz w:val="20"/>
          <w:szCs w:val="20"/>
        </w:rPr>
      </w:pPr>
    </w:p>
    <w:p w14:paraId="4135789A" w14:textId="77777777" w:rsidR="00924012" w:rsidRPr="006F7B44" w:rsidRDefault="00924012" w:rsidP="00AF4280">
      <w:pPr>
        <w:pStyle w:val="Naslov1"/>
      </w:pPr>
      <w:r w:rsidRPr="006F7B44">
        <w:t xml:space="preserve">HRAMBA  DOKUMENTACIJE O </w:t>
      </w:r>
      <w:r w:rsidR="00626409" w:rsidRPr="006F7B44">
        <w:t>OPERACIJI</w:t>
      </w:r>
    </w:p>
    <w:p w14:paraId="3B608EB4" w14:textId="77777777" w:rsidR="00924012" w:rsidRPr="006F7B44" w:rsidRDefault="00924012" w:rsidP="00856738">
      <w:pPr>
        <w:spacing w:line="240" w:lineRule="exact"/>
        <w:jc w:val="center"/>
        <w:rPr>
          <w:rFonts w:ascii="Arial" w:hAnsi="Arial" w:cs="Arial"/>
          <w:b/>
          <w:color w:val="000000"/>
          <w:sz w:val="20"/>
          <w:szCs w:val="20"/>
        </w:rPr>
      </w:pPr>
    </w:p>
    <w:p w14:paraId="024F524E" w14:textId="77777777" w:rsidR="00924012" w:rsidRPr="006F7B44" w:rsidRDefault="00924012"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člen</w:t>
      </w:r>
    </w:p>
    <w:p w14:paraId="381535AE" w14:textId="77777777" w:rsidR="00924012" w:rsidRPr="006F7B44" w:rsidRDefault="00924012" w:rsidP="00856738">
      <w:pPr>
        <w:spacing w:line="240" w:lineRule="exact"/>
        <w:jc w:val="center"/>
        <w:rPr>
          <w:rFonts w:ascii="Arial" w:hAnsi="Arial" w:cs="Arial"/>
          <w:color w:val="000000"/>
          <w:sz w:val="20"/>
          <w:szCs w:val="20"/>
        </w:rPr>
      </w:pPr>
    </w:p>
    <w:p w14:paraId="20B928A9" w14:textId="77777777" w:rsidR="00FF2A4A" w:rsidRPr="006F7B44" w:rsidRDefault="00924012" w:rsidP="00856738">
      <w:pPr>
        <w:spacing w:line="240" w:lineRule="exact"/>
        <w:jc w:val="both"/>
        <w:rPr>
          <w:rFonts w:ascii="Arial" w:hAnsi="Arial" w:cs="Arial"/>
          <w:sz w:val="20"/>
          <w:szCs w:val="20"/>
        </w:rPr>
      </w:pPr>
      <w:r w:rsidRPr="00685434">
        <w:rPr>
          <w:rFonts w:ascii="Arial" w:hAnsi="Arial" w:cs="Arial"/>
          <w:color w:val="000000"/>
          <w:sz w:val="20"/>
          <w:szCs w:val="20"/>
        </w:rPr>
        <w:t xml:space="preserve">Upravičenec </w:t>
      </w:r>
      <w:r w:rsidR="004007EB" w:rsidRPr="00685434">
        <w:rPr>
          <w:rFonts w:ascii="Arial" w:hAnsi="Arial" w:cs="Arial"/>
          <w:color w:val="000000"/>
          <w:sz w:val="20"/>
          <w:szCs w:val="20"/>
        </w:rPr>
        <w:t>mora hraniti</w:t>
      </w:r>
      <w:r w:rsidRPr="00685434">
        <w:rPr>
          <w:rFonts w:ascii="Arial" w:hAnsi="Arial" w:cs="Arial"/>
          <w:sz w:val="20"/>
          <w:szCs w:val="20"/>
        </w:rPr>
        <w:t xml:space="preserve"> dokumentacijo </w:t>
      </w:r>
      <w:r w:rsidR="004007EB" w:rsidRPr="00685434">
        <w:rPr>
          <w:rFonts w:ascii="Arial" w:hAnsi="Arial" w:cs="Arial"/>
          <w:sz w:val="20"/>
          <w:szCs w:val="20"/>
        </w:rPr>
        <w:t xml:space="preserve">v zvezi z </w:t>
      </w:r>
      <w:r w:rsidR="002362FD" w:rsidRPr="00685434">
        <w:rPr>
          <w:rFonts w:ascii="Arial" w:hAnsi="Arial" w:cs="Arial"/>
          <w:sz w:val="20"/>
          <w:szCs w:val="20"/>
        </w:rPr>
        <w:t>operacij</w:t>
      </w:r>
      <w:r w:rsidR="004007EB" w:rsidRPr="00685434">
        <w:rPr>
          <w:rFonts w:ascii="Arial" w:hAnsi="Arial" w:cs="Arial"/>
          <w:sz w:val="20"/>
          <w:szCs w:val="20"/>
        </w:rPr>
        <w:t>o</w:t>
      </w:r>
      <w:r w:rsidR="00516941" w:rsidRPr="00685434">
        <w:rPr>
          <w:rFonts w:ascii="Arial" w:hAnsi="Arial" w:cs="Arial"/>
          <w:sz w:val="20"/>
          <w:szCs w:val="20"/>
        </w:rPr>
        <w:t xml:space="preserve"> v skladu </w:t>
      </w:r>
      <w:r w:rsidR="00630BC9" w:rsidRPr="00685434">
        <w:rPr>
          <w:rFonts w:ascii="Arial" w:hAnsi="Arial" w:cs="Arial"/>
          <w:sz w:val="20"/>
          <w:szCs w:val="20"/>
        </w:rPr>
        <w:t xml:space="preserve">z Uredbo (EU) št. 1303/2013 ter </w:t>
      </w:r>
      <w:r w:rsidR="00516941" w:rsidRPr="00685434">
        <w:rPr>
          <w:rFonts w:ascii="Arial" w:hAnsi="Arial" w:cs="Arial"/>
          <w:sz w:val="20"/>
          <w:szCs w:val="20"/>
        </w:rPr>
        <w:t>vsakokratno veljavnimi predpisi, ki urejajo varstvo dokumentarnega in arhivskega gradiva, še 10 (deset) let po njenem zaključku, in sicer za potrebe revizije oziroma kot dokazila za potrebe prihodnjih preverjanj</w:t>
      </w:r>
      <w:r w:rsidR="00E547CE" w:rsidRPr="00685434">
        <w:rPr>
          <w:rFonts w:ascii="Arial" w:hAnsi="Arial" w:cs="Arial"/>
          <w:sz w:val="20"/>
          <w:szCs w:val="20"/>
        </w:rPr>
        <w:t xml:space="preserve">, </w:t>
      </w:r>
      <w:r w:rsidRPr="00685434">
        <w:rPr>
          <w:rFonts w:ascii="Arial" w:hAnsi="Arial" w:cs="Arial"/>
          <w:sz w:val="20"/>
          <w:szCs w:val="20"/>
        </w:rPr>
        <w:t>in sicer do 31. 12. 20</w:t>
      </w:r>
      <w:r w:rsidR="00E20185" w:rsidRPr="00685434">
        <w:rPr>
          <w:rFonts w:ascii="Arial" w:hAnsi="Arial" w:cs="Arial"/>
          <w:sz w:val="20"/>
          <w:szCs w:val="20"/>
        </w:rPr>
        <w:t>33</w:t>
      </w:r>
      <w:r w:rsidRPr="00685434">
        <w:rPr>
          <w:rFonts w:ascii="Arial" w:hAnsi="Arial" w:cs="Arial"/>
          <w:sz w:val="20"/>
          <w:szCs w:val="20"/>
        </w:rPr>
        <w:t>.</w:t>
      </w:r>
      <w:r w:rsidR="00E20185" w:rsidRPr="00685434">
        <w:rPr>
          <w:rFonts w:ascii="Arial" w:hAnsi="Arial" w:cs="Arial"/>
          <w:sz w:val="20"/>
          <w:szCs w:val="20"/>
        </w:rPr>
        <w:t xml:space="preserve"> </w:t>
      </w:r>
      <w:r w:rsidRPr="00685434">
        <w:rPr>
          <w:rFonts w:ascii="Arial" w:hAnsi="Arial" w:cs="Arial"/>
          <w:color w:val="000000"/>
          <w:sz w:val="20"/>
          <w:szCs w:val="20"/>
        </w:rPr>
        <w:t xml:space="preserve">V primeru neskladja rokov veljajo določila </w:t>
      </w:r>
      <w:r w:rsidRPr="00685434">
        <w:rPr>
          <w:rFonts w:ascii="Arial" w:hAnsi="Arial" w:cs="Arial"/>
          <w:sz w:val="20"/>
          <w:szCs w:val="20"/>
        </w:rPr>
        <w:t>Uredbe (EU) št. 1303/2013.</w:t>
      </w:r>
    </w:p>
    <w:p w14:paraId="7A599AB5" w14:textId="77777777" w:rsidR="00E20185" w:rsidRPr="006F7B44" w:rsidRDefault="00E20185" w:rsidP="00856738">
      <w:pPr>
        <w:spacing w:line="240" w:lineRule="exact"/>
        <w:jc w:val="both"/>
        <w:rPr>
          <w:rFonts w:ascii="Arial" w:hAnsi="Arial" w:cs="Arial"/>
          <w:sz w:val="20"/>
          <w:szCs w:val="20"/>
        </w:rPr>
      </w:pPr>
    </w:p>
    <w:p w14:paraId="5A90FE40" w14:textId="77777777" w:rsidR="00B22244" w:rsidRPr="006F7B44" w:rsidRDefault="00B22244" w:rsidP="00856738">
      <w:pPr>
        <w:spacing w:line="240" w:lineRule="exact"/>
        <w:jc w:val="both"/>
        <w:rPr>
          <w:rFonts w:ascii="Arial" w:hAnsi="Arial" w:cs="Arial"/>
          <w:sz w:val="20"/>
          <w:szCs w:val="20"/>
        </w:rPr>
      </w:pPr>
      <w:r w:rsidRPr="006F7B44">
        <w:rPr>
          <w:rFonts w:ascii="Arial" w:hAnsi="Arial" w:cs="Arial"/>
          <w:sz w:val="20"/>
          <w:szCs w:val="20"/>
        </w:rPr>
        <w:t xml:space="preserve">Upravičenec mora zagotoviti dostopnost do vseh dokumentov o izdatkih operacije za obdobje 3 (treh) let, in sicer od </w:t>
      </w:r>
      <w:r w:rsidRPr="005963D8">
        <w:rPr>
          <w:rFonts w:ascii="Arial" w:hAnsi="Arial" w:cs="Arial"/>
          <w:sz w:val="20"/>
          <w:szCs w:val="20"/>
        </w:rPr>
        <w:t>31. 12. po</w:t>
      </w:r>
      <w:r w:rsidRPr="006F7B44">
        <w:rPr>
          <w:rFonts w:ascii="Arial" w:hAnsi="Arial" w:cs="Arial"/>
          <w:sz w:val="20"/>
          <w:szCs w:val="20"/>
        </w:rPr>
        <w:t xml:space="preserve"> predložitvi obračunov (Evropski komisiji), ki vsebujejo končne izdatke končane operacije, če ni drugače določeno s 140. členom Uredbe (EU) št. 1303/2013 oziroma predpisom, ki jo bo nadomestil. O natančnem datumu za hrambo dokumentacije bo upravičenec po končani operaciji pisno obveščen s strani ministrstva.</w:t>
      </w:r>
    </w:p>
    <w:p w14:paraId="0776B7B1" w14:textId="77777777" w:rsidR="00B22244" w:rsidRPr="006F7B44" w:rsidRDefault="00B22244" w:rsidP="00856738">
      <w:pPr>
        <w:spacing w:line="240" w:lineRule="exact"/>
        <w:jc w:val="both"/>
        <w:rPr>
          <w:rFonts w:ascii="Arial" w:hAnsi="Arial" w:cs="Arial"/>
          <w:sz w:val="20"/>
          <w:szCs w:val="20"/>
        </w:rPr>
      </w:pPr>
    </w:p>
    <w:p w14:paraId="7071BDFD" w14:textId="77777777" w:rsidR="00B22244" w:rsidRPr="006F7B44" w:rsidRDefault="00B22244" w:rsidP="00856738">
      <w:pPr>
        <w:spacing w:line="240" w:lineRule="exact"/>
        <w:jc w:val="both"/>
        <w:rPr>
          <w:rFonts w:ascii="Arial" w:hAnsi="Arial" w:cs="Arial"/>
          <w:sz w:val="20"/>
          <w:szCs w:val="20"/>
        </w:rPr>
      </w:pPr>
      <w:r w:rsidRPr="006F7B44">
        <w:rPr>
          <w:rFonts w:ascii="Arial" w:hAnsi="Arial" w:cs="Arial"/>
          <w:sz w:val="20"/>
          <w:szCs w:val="20"/>
        </w:rPr>
        <w:t>Če upravičenec ravna v nasprotju z obveznostmi po tem členu, ministrstvo odstopi od pogodbe in zahteva vračilo vseh izplačanih sredstev ali njihov sorazmeren del, upravičenec pa mora vrniti vsa prejeta sredstva ali njihov sorazmeren del po tej pogodbi v roku 30 (tridesetih) dni od pisnega poziva ministrstva, povečana za zakonske zamudne obresti od dneva nakazila na TRR upravičenca do dneva nakazila v dobro proračuna RS</w:t>
      </w:r>
      <w:r w:rsidR="007C63F3" w:rsidRPr="006F7B44">
        <w:rPr>
          <w:rFonts w:ascii="Arial" w:hAnsi="Arial" w:cs="Arial"/>
          <w:sz w:val="20"/>
          <w:szCs w:val="20"/>
        </w:rPr>
        <w:t>.</w:t>
      </w:r>
    </w:p>
    <w:p w14:paraId="5692980F" w14:textId="1F0774E4" w:rsidR="00924012" w:rsidRDefault="00924012" w:rsidP="00856738">
      <w:pPr>
        <w:spacing w:line="240" w:lineRule="exact"/>
        <w:jc w:val="center"/>
        <w:rPr>
          <w:rFonts w:ascii="Arial" w:hAnsi="Arial" w:cs="Arial"/>
          <w:b/>
          <w:color w:val="000000"/>
          <w:sz w:val="20"/>
          <w:szCs w:val="20"/>
        </w:rPr>
      </w:pPr>
    </w:p>
    <w:p w14:paraId="7C1C0659" w14:textId="77777777" w:rsidR="00AF4280" w:rsidRPr="006F7B44" w:rsidRDefault="00AF4280" w:rsidP="00856738">
      <w:pPr>
        <w:spacing w:line="240" w:lineRule="exact"/>
        <w:jc w:val="center"/>
        <w:rPr>
          <w:rFonts w:ascii="Arial" w:hAnsi="Arial" w:cs="Arial"/>
          <w:b/>
          <w:color w:val="000000"/>
          <w:sz w:val="20"/>
          <w:szCs w:val="20"/>
        </w:rPr>
      </w:pPr>
    </w:p>
    <w:p w14:paraId="50E048BF" w14:textId="77777777" w:rsidR="00924012" w:rsidRPr="006F7B44" w:rsidRDefault="00924012" w:rsidP="00AF4280">
      <w:pPr>
        <w:pStyle w:val="Naslov1"/>
      </w:pPr>
      <w:r w:rsidRPr="006F7B44">
        <w:t>SKRBNIKI  POGODB</w:t>
      </w:r>
    </w:p>
    <w:p w14:paraId="4753A44C" w14:textId="77777777" w:rsidR="00924012" w:rsidRPr="006F7B44" w:rsidRDefault="00924012" w:rsidP="00856738">
      <w:pPr>
        <w:spacing w:line="240" w:lineRule="exact"/>
        <w:jc w:val="both"/>
        <w:rPr>
          <w:rFonts w:ascii="Arial" w:hAnsi="Arial" w:cs="Arial"/>
          <w:b/>
          <w:color w:val="000000"/>
          <w:sz w:val="20"/>
          <w:szCs w:val="20"/>
        </w:rPr>
      </w:pPr>
    </w:p>
    <w:p w14:paraId="6ED2DA70" w14:textId="77777777" w:rsidR="00924012" w:rsidRPr="006F7B44" w:rsidRDefault="00924012"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 xml:space="preserve">člen </w:t>
      </w:r>
    </w:p>
    <w:p w14:paraId="2A12EAEF" w14:textId="77777777" w:rsidR="00924012" w:rsidRPr="006F7B44" w:rsidRDefault="00924012" w:rsidP="00856738">
      <w:pPr>
        <w:spacing w:line="240" w:lineRule="exact"/>
        <w:jc w:val="center"/>
        <w:rPr>
          <w:rFonts w:ascii="Arial" w:hAnsi="Arial" w:cs="Arial"/>
          <w:color w:val="000000"/>
          <w:sz w:val="20"/>
          <w:szCs w:val="20"/>
        </w:rPr>
      </w:pPr>
    </w:p>
    <w:p w14:paraId="32CB8A33" w14:textId="77777777" w:rsidR="00924012" w:rsidRPr="006F7B44" w:rsidRDefault="00924012"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 xml:space="preserve">Skrbnik pogodbe </w:t>
      </w:r>
      <w:r w:rsidR="006D3C30" w:rsidRPr="006F7B44">
        <w:rPr>
          <w:rFonts w:ascii="Arial" w:hAnsi="Arial" w:cs="Arial"/>
          <w:color w:val="000000"/>
          <w:sz w:val="20"/>
          <w:szCs w:val="20"/>
        </w:rPr>
        <w:t>na</w:t>
      </w:r>
      <w:r w:rsidRPr="006F7B44">
        <w:rPr>
          <w:rFonts w:ascii="Arial" w:hAnsi="Arial" w:cs="Arial"/>
          <w:color w:val="000000"/>
          <w:sz w:val="20"/>
          <w:szCs w:val="20"/>
        </w:rPr>
        <w:t xml:space="preserve"> strani ministrstva </w:t>
      </w:r>
      <w:r w:rsidR="00385BC2" w:rsidRPr="006F7B44">
        <w:rPr>
          <w:rFonts w:ascii="Arial" w:hAnsi="Arial" w:cs="Arial"/>
          <w:color w:val="000000"/>
          <w:sz w:val="20"/>
          <w:szCs w:val="20"/>
        </w:rPr>
        <w:t>je xxx</w:t>
      </w:r>
      <w:r w:rsidR="005B2C68" w:rsidRPr="006F7B44">
        <w:rPr>
          <w:rFonts w:ascii="Arial" w:hAnsi="Arial" w:cs="Arial"/>
          <w:color w:val="000000"/>
          <w:sz w:val="20"/>
          <w:szCs w:val="20"/>
        </w:rPr>
        <w:t xml:space="preserve"> (tel. št. _____, e-naslov: __________)</w:t>
      </w:r>
      <w:r w:rsidR="00385BC2" w:rsidRPr="006F7B44">
        <w:rPr>
          <w:rFonts w:ascii="Arial" w:hAnsi="Arial" w:cs="Arial"/>
          <w:color w:val="000000"/>
          <w:sz w:val="20"/>
          <w:szCs w:val="20"/>
        </w:rPr>
        <w:t>, na strani upravičenca pa xx</w:t>
      </w:r>
      <w:r w:rsidR="005B2C68" w:rsidRPr="006F7B44">
        <w:rPr>
          <w:rFonts w:ascii="Arial" w:hAnsi="Arial" w:cs="Arial"/>
          <w:color w:val="000000"/>
          <w:sz w:val="20"/>
          <w:szCs w:val="20"/>
        </w:rPr>
        <w:t xml:space="preserve"> (tel. št. _______, e-naslov: __________)</w:t>
      </w:r>
      <w:r w:rsidR="00385BC2" w:rsidRPr="006F7B44">
        <w:rPr>
          <w:rFonts w:ascii="Arial" w:hAnsi="Arial" w:cs="Arial"/>
          <w:color w:val="000000"/>
          <w:sz w:val="20"/>
          <w:szCs w:val="20"/>
        </w:rPr>
        <w:t xml:space="preserve">. </w:t>
      </w:r>
    </w:p>
    <w:p w14:paraId="458182EB" w14:textId="77777777" w:rsidR="00385BC2" w:rsidRPr="006F7B44" w:rsidRDefault="00385BC2" w:rsidP="00856738">
      <w:pPr>
        <w:spacing w:line="240" w:lineRule="exact"/>
        <w:jc w:val="both"/>
        <w:rPr>
          <w:rFonts w:ascii="Arial" w:hAnsi="Arial" w:cs="Arial"/>
          <w:color w:val="000000"/>
          <w:sz w:val="20"/>
          <w:szCs w:val="20"/>
        </w:rPr>
      </w:pPr>
    </w:p>
    <w:p w14:paraId="14885AA6" w14:textId="77777777" w:rsidR="00924012" w:rsidRPr="006F7B44" w:rsidRDefault="00924012"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Skrbnik pogodbe</w:t>
      </w:r>
      <w:r w:rsidR="001C093F" w:rsidRPr="006F7B44">
        <w:rPr>
          <w:rFonts w:ascii="Arial" w:hAnsi="Arial" w:cs="Arial"/>
          <w:color w:val="000000"/>
          <w:sz w:val="20"/>
          <w:szCs w:val="20"/>
        </w:rPr>
        <w:t xml:space="preserve"> na strani upravičenca</w:t>
      </w:r>
      <w:r w:rsidRPr="006F7B44">
        <w:rPr>
          <w:rFonts w:ascii="Arial" w:hAnsi="Arial" w:cs="Arial"/>
          <w:color w:val="000000"/>
          <w:sz w:val="20"/>
          <w:szCs w:val="20"/>
        </w:rPr>
        <w:t xml:space="preserve"> skrbi za pravilno, pravočasno, zakonito, gospodarno in učinkovito izvedbo </w:t>
      </w:r>
      <w:r w:rsidR="00626409" w:rsidRPr="006F7B44">
        <w:rPr>
          <w:rFonts w:ascii="Arial" w:hAnsi="Arial" w:cs="Arial"/>
          <w:color w:val="000000"/>
          <w:sz w:val="20"/>
          <w:szCs w:val="20"/>
        </w:rPr>
        <w:t>operacije</w:t>
      </w:r>
      <w:r w:rsidRPr="006F7B44">
        <w:rPr>
          <w:rFonts w:ascii="Arial" w:hAnsi="Arial" w:cs="Arial"/>
          <w:color w:val="000000"/>
          <w:sz w:val="20"/>
          <w:szCs w:val="20"/>
        </w:rPr>
        <w:t>, ki je predmet te pogodbe.</w:t>
      </w:r>
    </w:p>
    <w:p w14:paraId="4E0A4DA6" w14:textId="77777777" w:rsidR="00924012" w:rsidRPr="006F7B44" w:rsidRDefault="00924012" w:rsidP="00856738">
      <w:pPr>
        <w:spacing w:line="240" w:lineRule="exact"/>
        <w:jc w:val="both"/>
        <w:rPr>
          <w:rFonts w:ascii="Arial" w:hAnsi="Arial" w:cs="Arial"/>
          <w:color w:val="000000"/>
          <w:sz w:val="20"/>
          <w:szCs w:val="20"/>
        </w:rPr>
      </w:pPr>
    </w:p>
    <w:p w14:paraId="7C51ADBF" w14:textId="77777777" w:rsidR="00924012" w:rsidRPr="006F7B44" w:rsidRDefault="00924012"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 xml:space="preserve">Če se v času trajanja pogodbenega razmerja spremeni skrbnik pogodbe, pogodbena stranka o tem z dopisom obvesti drugo pogodbeno stranko. Sprememba skrbnika pogodbe začne veljati z dnem prejema dopisa druge pogodbene stranke. </w:t>
      </w:r>
    </w:p>
    <w:p w14:paraId="64836D6C" w14:textId="77777777" w:rsidR="00924012" w:rsidRPr="006F7B44" w:rsidRDefault="00924012" w:rsidP="00856738">
      <w:pPr>
        <w:spacing w:line="240" w:lineRule="exact"/>
        <w:jc w:val="both"/>
        <w:rPr>
          <w:rFonts w:ascii="Arial" w:hAnsi="Arial" w:cs="Arial"/>
          <w:color w:val="000000"/>
          <w:sz w:val="20"/>
          <w:szCs w:val="20"/>
        </w:rPr>
      </w:pPr>
    </w:p>
    <w:p w14:paraId="2109BDF3" w14:textId="77777777" w:rsidR="00924012" w:rsidRPr="006F7B44" w:rsidRDefault="00924012"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Skrbnik pogodbe in ostali udeleženci v postopkih izvajanja spremljanja, nadzora in evalvacije aktivnosti kohezijske politike po tej pogodbi so zavezani k varovanju poslovnih skrivnosti oziroma zaupnih podatkov, do katerih dostopajo v teh postopkih, skladno z zakonom, ki ureja varstvo osebnih podatkov</w:t>
      </w:r>
      <w:r w:rsidR="002A5B28" w:rsidRPr="006F7B44">
        <w:rPr>
          <w:rFonts w:ascii="Arial" w:hAnsi="Arial" w:cs="Arial"/>
          <w:color w:val="000000"/>
          <w:sz w:val="20"/>
          <w:szCs w:val="20"/>
        </w:rPr>
        <w:t xml:space="preserve"> in</w:t>
      </w:r>
      <w:r w:rsidR="007A3C27" w:rsidRPr="006F7B44">
        <w:rPr>
          <w:rFonts w:ascii="Arial" w:hAnsi="Arial" w:cs="Arial"/>
          <w:color w:val="000000"/>
          <w:sz w:val="20"/>
          <w:szCs w:val="20"/>
        </w:rPr>
        <w:t xml:space="preserve"> </w:t>
      </w:r>
      <w:r w:rsidR="002A5B28" w:rsidRPr="006F7B44">
        <w:rPr>
          <w:rFonts w:ascii="Arial" w:hAnsi="Arial" w:cs="Arial"/>
          <w:color w:val="000000"/>
          <w:sz w:val="20"/>
          <w:szCs w:val="20"/>
        </w:rPr>
        <w:t>U</w:t>
      </w:r>
      <w:r w:rsidR="002A5B28" w:rsidRPr="006F7B44">
        <w:rPr>
          <w:rFonts w:ascii="Arial" w:hAnsi="Arial" w:cs="Arial"/>
          <w:bCs/>
          <w:color w:val="000000"/>
          <w:sz w:val="20"/>
          <w:szCs w:val="20"/>
        </w:rPr>
        <w:t>redbo (EU) 2016/679 Evropskega parlamenta in Sveta z dne 27. aprila 2016 o varstvu posameznikov pri obdelavi osebnih podatkov in o prostem pretoku takšnih podatkov ter o razveljavitvi Direktive 95/46/ES</w:t>
      </w:r>
      <w:r w:rsidR="0018143B">
        <w:rPr>
          <w:rFonts w:ascii="Arial" w:hAnsi="Arial" w:cs="Arial"/>
          <w:bCs/>
          <w:color w:val="000000"/>
          <w:sz w:val="20"/>
          <w:szCs w:val="20"/>
        </w:rPr>
        <w:t xml:space="preserve"> (…)</w:t>
      </w:r>
      <w:r w:rsidR="007A3C27" w:rsidRPr="006F7B44">
        <w:rPr>
          <w:rFonts w:ascii="Arial" w:hAnsi="Arial" w:cs="Arial"/>
          <w:bCs/>
          <w:color w:val="000000"/>
          <w:sz w:val="20"/>
          <w:szCs w:val="20"/>
        </w:rPr>
        <w:t>.</w:t>
      </w:r>
    </w:p>
    <w:p w14:paraId="0DC8D478" w14:textId="77777777" w:rsidR="00924012" w:rsidRPr="006F7B44" w:rsidRDefault="00924012" w:rsidP="00856738">
      <w:pPr>
        <w:spacing w:line="240" w:lineRule="exact"/>
        <w:jc w:val="both"/>
        <w:rPr>
          <w:rFonts w:ascii="Arial" w:hAnsi="Arial" w:cs="Arial"/>
          <w:color w:val="000000"/>
          <w:sz w:val="20"/>
          <w:szCs w:val="20"/>
        </w:rPr>
      </w:pPr>
    </w:p>
    <w:p w14:paraId="6C8BB41E" w14:textId="77777777" w:rsidR="007C63F3" w:rsidRPr="006F7B44" w:rsidRDefault="007C63F3"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 xml:space="preserve">V primeru konzorcija partnerji konzorcija kot upravičenci s </w:t>
      </w:r>
      <w:proofErr w:type="spellStart"/>
      <w:r w:rsidRPr="006F7B44">
        <w:rPr>
          <w:rFonts w:ascii="Arial" w:hAnsi="Arial" w:cs="Arial"/>
          <w:color w:val="000000"/>
          <w:sz w:val="20"/>
          <w:szCs w:val="20"/>
        </w:rPr>
        <w:t>konzorcijsko</w:t>
      </w:r>
      <w:proofErr w:type="spellEnd"/>
      <w:r w:rsidRPr="006F7B44">
        <w:rPr>
          <w:rFonts w:ascii="Arial" w:hAnsi="Arial" w:cs="Arial"/>
          <w:color w:val="000000"/>
          <w:sz w:val="20"/>
          <w:szCs w:val="20"/>
        </w:rPr>
        <w:t xml:space="preserve"> pogodbo pooblastijo podpisnika te pogodbe tudi za vso komunikacijo z ministrstvom v imenu konzorcija.</w:t>
      </w:r>
    </w:p>
    <w:p w14:paraId="4689C966" w14:textId="77777777" w:rsidR="00871693" w:rsidRPr="006F7B44" w:rsidRDefault="00871693" w:rsidP="00856738">
      <w:pPr>
        <w:spacing w:line="240" w:lineRule="exact"/>
        <w:jc w:val="both"/>
        <w:rPr>
          <w:rFonts w:ascii="Arial" w:hAnsi="Arial" w:cs="Arial"/>
          <w:color w:val="000000"/>
          <w:sz w:val="20"/>
          <w:szCs w:val="20"/>
        </w:rPr>
      </w:pPr>
    </w:p>
    <w:p w14:paraId="2F003A7A" w14:textId="77777777" w:rsidR="002A5B28" w:rsidRPr="006F7B44" w:rsidRDefault="002A5B28" w:rsidP="00856738">
      <w:pPr>
        <w:spacing w:line="240" w:lineRule="exact"/>
        <w:jc w:val="both"/>
        <w:rPr>
          <w:rFonts w:ascii="Arial" w:hAnsi="Arial" w:cs="Arial"/>
          <w:color w:val="000000"/>
          <w:sz w:val="20"/>
          <w:szCs w:val="20"/>
        </w:rPr>
      </w:pPr>
    </w:p>
    <w:p w14:paraId="36D02DCB" w14:textId="77777777" w:rsidR="002A5B28" w:rsidRPr="006F7B44" w:rsidRDefault="002A5B28" w:rsidP="00AF4280">
      <w:pPr>
        <w:pStyle w:val="Naslov1"/>
      </w:pPr>
      <w:r w:rsidRPr="006F7B44">
        <w:t>SKUPNE DOLOČBE</w:t>
      </w:r>
    </w:p>
    <w:p w14:paraId="6B79858F" w14:textId="77777777" w:rsidR="002A5B28" w:rsidRPr="006F7B44" w:rsidRDefault="002A5B28" w:rsidP="00856738">
      <w:pPr>
        <w:spacing w:line="240" w:lineRule="exact"/>
        <w:jc w:val="both"/>
        <w:rPr>
          <w:rFonts w:ascii="Arial" w:hAnsi="Arial" w:cs="Arial"/>
          <w:color w:val="000000"/>
          <w:sz w:val="20"/>
          <w:szCs w:val="20"/>
        </w:rPr>
      </w:pPr>
    </w:p>
    <w:p w14:paraId="30059D5C" w14:textId="77777777" w:rsidR="002A5B28" w:rsidRPr="006F7B44" w:rsidRDefault="002A5B28" w:rsidP="002A5B2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člen</w:t>
      </w:r>
    </w:p>
    <w:p w14:paraId="6272A72A" w14:textId="77777777" w:rsidR="002A5B28" w:rsidRPr="006F7B44" w:rsidRDefault="002A5B28" w:rsidP="00856738">
      <w:pPr>
        <w:spacing w:line="240" w:lineRule="exact"/>
        <w:jc w:val="both"/>
        <w:rPr>
          <w:rFonts w:ascii="Arial" w:hAnsi="Arial" w:cs="Arial"/>
          <w:color w:val="000000"/>
          <w:sz w:val="20"/>
          <w:szCs w:val="20"/>
        </w:rPr>
      </w:pPr>
    </w:p>
    <w:p w14:paraId="6383E0CE" w14:textId="77777777" w:rsidR="002A5B28" w:rsidRPr="006F7B44" w:rsidRDefault="002A5B28"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 xml:space="preserve">Po tej pogodbi se sofinancirajo le upravičeni stroški izvedbe operacije pod pogoji in zavezami, navedenimi v tej pogodbi, katerih neizpolnjevanje ali nedoseganje predstavlja bistveno kršitev te pogodbe. </w:t>
      </w:r>
    </w:p>
    <w:p w14:paraId="555423EA" w14:textId="77777777" w:rsidR="002A5B28" w:rsidRPr="006F7B44" w:rsidRDefault="002A5B28" w:rsidP="00856738">
      <w:pPr>
        <w:spacing w:line="240" w:lineRule="exact"/>
        <w:jc w:val="both"/>
        <w:rPr>
          <w:rFonts w:ascii="Arial" w:hAnsi="Arial" w:cs="Arial"/>
          <w:color w:val="000000"/>
          <w:sz w:val="20"/>
          <w:szCs w:val="20"/>
        </w:rPr>
      </w:pPr>
    </w:p>
    <w:p w14:paraId="17F2A320" w14:textId="77777777" w:rsidR="002A5B28" w:rsidRPr="006F7B44" w:rsidRDefault="002A5B28"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 xml:space="preserve">Če se je operacija začela izvajati pred predložitvijo vloge, ministrstvo pred odobritvijo prvega ZZI iz proračuna preveri skladnost izvajanja operacije z relevantno zakonodajo tudi za obdobje pred opravljenim izborom oziroma pred sklenitvijo pogodbe o sofinanciranju. V primeru odkritja kršitev ministrstvo določi rok za odpravo kršitve, v primeru </w:t>
      </w:r>
      <w:proofErr w:type="spellStart"/>
      <w:r w:rsidRPr="006F7B44">
        <w:rPr>
          <w:rFonts w:ascii="Arial" w:hAnsi="Arial" w:cs="Arial"/>
          <w:color w:val="000000"/>
          <w:sz w:val="20"/>
          <w:szCs w:val="20"/>
        </w:rPr>
        <w:t>neodprave</w:t>
      </w:r>
      <w:proofErr w:type="spellEnd"/>
      <w:r w:rsidRPr="006F7B44">
        <w:rPr>
          <w:rFonts w:ascii="Arial" w:hAnsi="Arial" w:cs="Arial"/>
          <w:color w:val="000000"/>
          <w:sz w:val="20"/>
          <w:szCs w:val="20"/>
        </w:rPr>
        <w:t xml:space="preserve"> kršitve pa lahko od te pogodbe odstopi s pisno izjavo. </w:t>
      </w:r>
    </w:p>
    <w:p w14:paraId="5268B14E" w14:textId="77777777" w:rsidR="002A5B28" w:rsidRPr="006F7B44" w:rsidRDefault="002A5B28" w:rsidP="00856738">
      <w:pPr>
        <w:spacing w:line="240" w:lineRule="exact"/>
        <w:jc w:val="both"/>
        <w:rPr>
          <w:rFonts w:ascii="Arial" w:hAnsi="Arial" w:cs="Arial"/>
          <w:color w:val="000000"/>
          <w:sz w:val="20"/>
          <w:szCs w:val="20"/>
        </w:rPr>
      </w:pPr>
    </w:p>
    <w:p w14:paraId="1566DD66" w14:textId="77777777" w:rsidR="002A5B28" w:rsidRPr="006F7B44" w:rsidRDefault="002A5B28"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 xml:space="preserve">V primeru bistvene kršitve te pogodbe s strani upravičenca ministrstvo določi rok za odpravo kršitve, v primeru </w:t>
      </w:r>
      <w:proofErr w:type="spellStart"/>
      <w:r w:rsidRPr="006F7B44">
        <w:rPr>
          <w:rFonts w:ascii="Arial" w:hAnsi="Arial" w:cs="Arial"/>
          <w:color w:val="000000"/>
          <w:sz w:val="20"/>
          <w:szCs w:val="20"/>
        </w:rPr>
        <w:t>neodprave</w:t>
      </w:r>
      <w:proofErr w:type="spellEnd"/>
      <w:r w:rsidRPr="006F7B44">
        <w:rPr>
          <w:rFonts w:ascii="Arial" w:hAnsi="Arial" w:cs="Arial"/>
          <w:color w:val="000000"/>
          <w:sz w:val="20"/>
          <w:szCs w:val="20"/>
        </w:rPr>
        <w:t xml:space="preserve"> kršitve pa lahko odstopi od pogodbe in zahteva vračilo vseh izplačanih sredstev, upravičenec pa mora vrniti prejeta sredstva po tej pogodbi v roku 30 (tridesetih) dni od pisnega poziva ministrstva, povečana za zakonske zamudne obresti od dneva nakazila na TRR upravičenca do dneva nakazila v dobro proračuna RS.</w:t>
      </w:r>
    </w:p>
    <w:p w14:paraId="2648404A" w14:textId="77777777" w:rsidR="002A5B28" w:rsidRDefault="002A5B28" w:rsidP="00856738">
      <w:pPr>
        <w:spacing w:line="240" w:lineRule="exact"/>
        <w:jc w:val="both"/>
        <w:rPr>
          <w:rFonts w:ascii="Arial" w:hAnsi="Arial" w:cs="Arial"/>
          <w:color w:val="000000"/>
          <w:sz w:val="20"/>
          <w:szCs w:val="20"/>
        </w:rPr>
      </w:pPr>
    </w:p>
    <w:p w14:paraId="5A53E6E6" w14:textId="77777777" w:rsidR="00CD1254" w:rsidRPr="006F7B44" w:rsidRDefault="00CD1254" w:rsidP="00856738">
      <w:pPr>
        <w:spacing w:line="240" w:lineRule="exact"/>
        <w:jc w:val="both"/>
        <w:rPr>
          <w:rFonts w:ascii="Arial" w:hAnsi="Arial" w:cs="Arial"/>
          <w:color w:val="000000"/>
          <w:sz w:val="20"/>
          <w:szCs w:val="20"/>
        </w:rPr>
      </w:pPr>
    </w:p>
    <w:p w14:paraId="5FCDE875" w14:textId="77777777" w:rsidR="00924012" w:rsidRPr="006F7B44" w:rsidRDefault="00924012" w:rsidP="00856738">
      <w:pPr>
        <w:spacing w:line="240" w:lineRule="exact"/>
        <w:jc w:val="both"/>
        <w:rPr>
          <w:rFonts w:ascii="Arial" w:hAnsi="Arial" w:cs="Arial"/>
          <w:color w:val="000000"/>
          <w:sz w:val="20"/>
          <w:szCs w:val="20"/>
        </w:rPr>
      </w:pPr>
    </w:p>
    <w:p w14:paraId="795BC7B6" w14:textId="77777777" w:rsidR="00924012" w:rsidRPr="006F7B44" w:rsidRDefault="00924012" w:rsidP="00AF4280">
      <w:pPr>
        <w:pStyle w:val="Naslov1"/>
      </w:pPr>
      <w:r w:rsidRPr="006F7B44">
        <w:t>SPREMEMBE  POGODBE</w:t>
      </w:r>
    </w:p>
    <w:p w14:paraId="510990F2" w14:textId="77777777" w:rsidR="00924012" w:rsidRPr="006F7B44" w:rsidRDefault="00924012" w:rsidP="00856738">
      <w:pPr>
        <w:spacing w:line="240" w:lineRule="exact"/>
        <w:jc w:val="both"/>
        <w:rPr>
          <w:rFonts w:ascii="Arial" w:hAnsi="Arial" w:cs="Arial"/>
          <w:b/>
          <w:color w:val="000000"/>
          <w:sz w:val="20"/>
          <w:szCs w:val="20"/>
          <w:highlight w:val="yellow"/>
        </w:rPr>
      </w:pPr>
    </w:p>
    <w:p w14:paraId="770A6941" w14:textId="77777777" w:rsidR="00924012" w:rsidRPr="006F7B44" w:rsidRDefault="00924012"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 xml:space="preserve">člen </w:t>
      </w:r>
    </w:p>
    <w:p w14:paraId="6574DE8B" w14:textId="77777777" w:rsidR="00924012" w:rsidRPr="006F7B44" w:rsidRDefault="00924012" w:rsidP="00856738">
      <w:pPr>
        <w:spacing w:line="240" w:lineRule="exact"/>
        <w:jc w:val="center"/>
        <w:rPr>
          <w:rFonts w:ascii="Arial" w:hAnsi="Arial" w:cs="Arial"/>
          <w:color w:val="000000"/>
          <w:sz w:val="20"/>
          <w:szCs w:val="20"/>
        </w:rPr>
      </w:pPr>
    </w:p>
    <w:p w14:paraId="4F8A651E" w14:textId="77777777" w:rsidR="00924012" w:rsidRPr="006F7B44" w:rsidRDefault="00924012"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 xml:space="preserve">Spremembe te pogodbe so mogoče s sklenitvijo pisnega dodatka k pogodbi, ki ga skleneta pogodbeni stranki pred iztekom veljavnosti te pogodbe. </w:t>
      </w:r>
    </w:p>
    <w:p w14:paraId="0B561BF3" w14:textId="77777777" w:rsidR="00871693" w:rsidRPr="006F7B44" w:rsidRDefault="00871693" w:rsidP="00856738">
      <w:pPr>
        <w:spacing w:line="240" w:lineRule="exact"/>
        <w:jc w:val="both"/>
        <w:rPr>
          <w:rFonts w:ascii="Arial" w:hAnsi="Arial" w:cs="Arial"/>
          <w:color w:val="000000"/>
          <w:sz w:val="20"/>
          <w:szCs w:val="20"/>
        </w:rPr>
      </w:pPr>
    </w:p>
    <w:p w14:paraId="017AE9E9" w14:textId="77777777" w:rsidR="00871693" w:rsidRPr="006F7B44" w:rsidRDefault="00871693"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 xml:space="preserve">Če upravičenec na poziv ministrstva v roku 15 (petnajstih) dni od prejema poziva ne sklene dodatka k pogodbi, ki ureja spremembe pogodbenih določil glede dinamike plačevanja, navodil posredniškega organa ali organa </w:t>
      </w:r>
      <w:r w:rsidRPr="006F7B44">
        <w:rPr>
          <w:rFonts w:ascii="Arial" w:hAnsi="Arial" w:cs="Arial"/>
          <w:color w:val="000000"/>
          <w:sz w:val="20"/>
          <w:szCs w:val="20"/>
        </w:rPr>
        <w:lastRenderedPageBreak/>
        <w:t>upravljanja ali znižanja sofinanciranja, zagreši bistveno kršitev pogodbe. V tem primeru ima vsaka pogodbena stranka pravico odstopiti od pogodbe, upravičenec pa mora vrniti vsa prejeta sredstva ali njihov sorazmeren del po tej pogodbi v roku 30 (tridesetih) dni od pisnega poziva ministrstva, povečana za zakonske zamudne obresti od dneva nakazila na TRR upravičenca do dneva nakazila v dobro proračuna RS.</w:t>
      </w:r>
    </w:p>
    <w:p w14:paraId="636C3EB3" w14:textId="77777777" w:rsidR="00924012" w:rsidRPr="006F7B44" w:rsidRDefault="00924012" w:rsidP="00856738">
      <w:pPr>
        <w:spacing w:line="240" w:lineRule="exact"/>
        <w:jc w:val="both"/>
        <w:rPr>
          <w:rFonts w:ascii="Arial" w:hAnsi="Arial" w:cs="Arial"/>
          <w:color w:val="000000"/>
          <w:sz w:val="20"/>
          <w:szCs w:val="20"/>
        </w:rPr>
      </w:pPr>
    </w:p>
    <w:p w14:paraId="4AAE3591" w14:textId="77777777" w:rsidR="00BC679D" w:rsidRPr="006F7B44" w:rsidRDefault="00BC679D" w:rsidP="00856738">
      <w:pPr>
        <w:spacing w:line="240" w:lineRule="exact"/>
        <w:jc w:val="both"/>
        <w:rPr>
          <w:rFonts w:ascii="Arial" w:hAnsi="Arial" w:cs="Arial"/>
          <w:color w:val="000000"/>
          <w:sz w:val="20"/>
          <w:szCs w:val="20"/>
        </w:rPr>
      </w:pPr>
    </w:p>
    <w:p w14:paraId="1849C722" w14:textId="77777777" w:rsidR="00924012" w:rsidRPr="006F7B44" w:rsidRDefault="00924012" w:rsidP="00AF4280">
      <w:pPr>
        <w:pStyle w:val="Naslov1"/>
      </w:pPr>
      <w:r w:rsidRPr="006F7B44">
        <w:t>VELJAVNOST POGODBE</w:t>
      </w:r>
    </w:p>
    <w:p w14:paraId="61691374" w14:textId="77777777" w:rsidR="00924012" w:rsidRPr="006F7B44" w:rsidRDefault="00924012" w:rsidP="00856738">
      <w:pPr>
        <w:spacing w:line="240" w:lineRule="exact"/>
        <w:rPr>
          <w:rFonts w:ascii="Arial" w:hAnsi="Arial" w:cs="Arial"/>
          <w:b/>
          <w:color w:val="000000"/>
          <w:sz w:val="20"/>
          <w:szCs w:val="20"/>
        </w:rPr>
      </w:pPr>
    </w:p>
    <w:p w14:paraId="171C3A83" w14:textId="77777777" w:rsidR="00924012" w:rsidRPr="006F7B44" w:rsidRDefault="00924012"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člen</w:t>
      </w:r>
    </w:p>
    <w:p w14:paraId="30FD6040" w14:textId="77777777" w:rsidR="00924012" w:rsidRPr="006F7B44" w:rsidRDefault="00924012" w:rsidP="00856738">
      <w:pPr>
        <w:spacing w:line="240" w:lineRule="exact"/>
        <w:jc w:val="center"/>
        <w:rPr>
          <w:rFonts w:ascii="Arial" w:hAnsi="Arial" w:cs="Arial"/>
          <w:color w:val="000000"/>
          <w:sz w:val="20"/>
          <w:szCs w:val="20"/>
        </w:rPr>
      </w:pPr>
    </w:p>
    <w:p w14:paraId="0362349F" w14:textId="77777777" w:rsidR="00871693" w:rsidRPr="006F7B44" w:rsidRDefault="00871693" w:rsidP="00856738">
      <w:pPr>
        <w:spacing w:line="240" w:lineRule="exact"/>
        <w:jc w:val="both"/>
        <w:rPr>
          <w:rFonts w:ascii="Arial" w:hAnsi="Arial" w:cs="Arial"/>
          <w:sz w:val="20"/>
          <w:szCs w:val="20"/>
        </w:rPr>
      </w:pPr>
      <w:r w:rsidRPr="006F7B44">
        <w:rPr>
          <w:rFonts w:ascii="Arial" w:hAnsi="Arial" w:cs="Arial"/>
          <w:sz w:val="20"/>
          <w:szCs w:val="20"/>
        </w:rPr>
        <w:t xml:space="preserve">Pogodba začne veljati z dnem, ko jo podpišeta obe pogodbeni stranki, in velja do izteka vseh rokov, določenih v tej pogodbi, v katerih sta možna nadzor nad pogodbo in izrekanje finančnih </w:t>
      </w:r>
      <w:r w:rsidR="005E2316" w:rsidRPr="006F7B44">
        <w:rPr>
          <w:rFonts w:ascii="Arial" w:hAnsi="Arial" w:cs="Arial"/>
          <w:sz w:val="20"/>
          <w:szCs w:val="20"/>
        </w:rPr>
        <w:t>sankcij</w:t>
      </w:r>
      <w:r w:rsidRPr="006F7B44">
        <w:rPr>
          <w:rFonts w:ascii="Arial" w:hAnsi="Arial" w:cs="Arial"/>
          <w:sz w:val="20"/>
          <w:szCs w:val="20"/>
        </w:rPr>
        <w:t>, ki so določen</w:t>
      </w:r>
      <w:r w:rsidR="005E2316" w:rsidRPr="006F7B44">
        <w:rPr>
          <w:rFonts w:ascii="Arial" w:hAnsi="Arial" w:cs="Arial"/>
          <w:sz w:val="20"/>
          <w:szCs w:val="20"/>
        </w:rPr>
        <w:t>e</w:t>
      </w:r>
      <w:r w:rsidRPr="006F7B44">
        <w:rPr>
          <w:rFonts w:ascii="Arial" w:hAnsi="Arial" w:cs="Arial"/>
          <w:sz w:val="20"/>
          <w:szCs w:val="20"/>
        </w:rPr>
        <w:t xml:space="preserve"> v tej pogodbi. </w:t>
      </w:r>
    </w:p>
    <w:p w14:paraId="6989622B" w14:textId="77777777" w:rsidR="00871693" w:rsidRPr="006F7B44" w:rsidRDefault="00871693" w:rsidP="00856738">
      <w:pPr>
        <w:spacing w:line="240" w:lineRule="exact"/>
        <w:jc w:val="both"/>
        <w:rPr>
          <w:rFonts w:ascii="Arial" w:hAnsi="Arial" w:cs="Arial"/>
          <w:sz w:val="20"/>
          <w:szCs w:val="20"/>
        </w:rPr>
      </w:pPr>
    </w:p>
    <w:p w14:paraId="5688047B" w14:textId="77777777" w:rsidR="00871693" w:rsidRPr="006F7B44" w:rsidRDefault="00871693" w:rsidP="00856738">
      <w:pPr>
        <w:spacing w:line="240" w:lineRule="exact"/>
        <w:jc w:val="both"/>
        <w:rPr>
          <w:rFonts w:ascii="Arial" w:hAnsi="Arial" w:cs="Arial"/>
          <w:sz w:val="20"/>
          <w:szCs w:val="20"/>
        </w:rPr>
      </w:pPr>
      <w:r w:rsidRPr="006F7B44">
        <w:rPr>
          <w:rFonts w:ascii="Arial" w:hAnsi="Arial" w:cs="Arial"/>
          <w:sz w:val="20"/>
          <w:szCs w:val="20"/>
        </w:rPr>
        <w:t xml:space="preserve">Če bi posamična določba te pogodbe postala neveljavna ali bi bilo pravnomočno ugotovljeno, da je neveljavna, ali je ne bi bilo mogoče izpolniti, preostale določbe in pogodba ne prenehajo veljati, če lahko obstanejo brez neveljavne določbe. V tem primeru se bosta </w:t>
      </w:r>
      <w:r w:rsidR="00A56910" w:rsidRPr="006F7B44">
        <w:rPr>
          <w:rFonts w:ascii="Arial" w:hAnsi="Arial" w:cs="Arial"/>
          <w:sz w:val="20"/>
          <w:szCs w:val="20"/>
        </w:rPr>
        <w:t xml:space="preserve">pogodbeni </w:t>
      </w:r>
      <w:r w:rsidRPr="006F7B44">
        <w:rPr>
          <w:rFonts w:ascii="Arial" w:hAnsi="Arial" w:cs="Arial"/>
          <w:sz w:val="20"/>
          <w:szCs w:val="20"/>
        </w:rPr>
        <w:t>stranki v skladu z načeli vestnosti in poštenja</w:t>
      </w:r>
      <w:r w:rsidR="005E2316" w:rsidRPr="006F7B44">
        <w:rPr>
          <w:rFonts w:ascii="Arial" w:hAnsi="Arial" w:cs="Arial"/>
          <w:sz w:val="20"/>
          <w:szCs w:val="20"/>
        </w:rPr>
        <w:t xml:space="preserve"> z aneksom </w:t>
      </w:r>
      <w:r w:rsidRPr="006F7B44">
        <w:rPr>
          <w:rFonts w:ascii="Arial" w:hAnsi="Arial" w:cs="Arial"/>
          <w:sz w:val="20"/>
          <w:szCs w:val="20"/>
        </w:rPr>
        <w:t xml:space="preserve">k tej pogodbi dogovorili za novo določbo, ki bo po smislu čim bližje neveljavni določbi. </w:t>
      </w:r>
    </w:p>
    <w:p w14:paraId="3B20BC00" w14:textId="77777777" w:rsidR="00871693" w:rsidRPr="006F7B44" w:rsidRDefault="00871693" w:rsidP="00856738">
      <w:pPr>
        <w:spacing w:line="240" w:lineRule="exact"/>
        <w:jc w:val="both"/>
        <w:rPr>
          <w:rFonts w:ascii="Arial" w:hAnsi="Arial" w:cs="Arial"/>
          <w:sz w:val="20"/>
          <w:szCs w:val="20"/>
        </w:rPr>
      </w:pPr>
    </w:p>
    <w:p w14:paraId="71D91341" w14:textId="77777777" w:rsidR="00924012" w:rsidRPr="006F7B44" w:rsidRDefault="00871693" w:rsidP="00856738">
      <w:pPr>
        <w:spacing w:line="240" w:lineRule="exact"/>
        <w:jc w:val="both"/>
        <w:rPr>
          <w:rFonts w:ascii="Arial" w:hAnsi="Arial" w:cs="Arial"/>
          <w:sz w:val="20"/>
          <w:szCs w:val="20"/>
        </w:rPr>
      </w:pPr>
      <w:r w:rsidRPr="006F7B44">
        <w:rPr>
          <w:rFonts w:ascii="Arial" w:hAnsi="Arial" w:cs="Arial"/>
          <w:sz w:val="20"/>
          <w:szCs w:val="20"/>
        </w:rPr>
        <w:t>V primeru neizpolnitve obveznosti v roku, ki je s to pogodbo določen kot bistvena sestavina te pogodbe, se ta pogodba šteje za razvezano, upravičenec pa mora vrniti prejeta sredstva po tej pogodbi v roku 30 (tridesetih) dni od pisnega poziva ministrstva, povečana za zakonske zamudne obresti od dneva nakazila na TRR upravičenca do dneva nakazila v dobro proračuna RS. Vendar lahko ministrstvo to pogodbo ohrani v veljavi, če v 30 (tridesetih) dneh po preteku roka pisno izjavi dolžniku, da pogodbo ohranja v veljavi in da zahteva njeno izpolnitev</w:t>
      </w:r>
      <w:r w:rsidR="00E66EBA" w:rsidRPr="006F7B44">
        <w:rPr>
          <w:rFonts w:ascii="Arial" w:hAnsi="Arial" w:cs="Arial"/>
          <w:sz w:val="20"/>
          <w:szCs w:val="20"/>
        </w:rPr>
        <w:t>.</w:t>
      </w:r>
    </w:p>
    <w:p w14:paraId="2FC49ADA" w14:textId="77777777" w:rsidR="008148CA" w:rsidRPr="006F7B44" w:rsidRDefault="008148CA" w:rsidP="00856738">
      <w:pPr>
        <w:spacing w:line="240" w:lineRule="exact"/>
        <w:jc w:val="both"/>
        <w:rPr>
          <w:rFonts w:ascii="Arial" w:hAnsi="Arial" w:cs="Arial"/>
          <w:sz w:val="20"/>
          <w:szCs w:val="20"/>
        </w:rPr>
      </w:pPr>
    </w:p>
    <w:p w14:paraId="247568F3" w14:textId="77777777" w:rsidR="00924012" w:rsidRPr="006F7B44" w:rsidRDefault="00924012" w:rsidP="00856738">
      <w:pPr>
        <w:spacing w:line="240" w:lineRule="exact"/>
        <w:rPr>
          <w:rFonts w:ascii="Arial" w:hAnsi="Arial" w:cs="Arial"/>
          <w:b/>
          <w:color w:val="000000"/>
          <w:sz w:val="20"/>
          <w:szCs w:val="20"/>
        </w:rPr>
      </w:pPr>
    </w:p>
    <w:p w14:paraId="4747FE41" w14:textId="77777777" w:rsidR="00924012" w:rsidRPr="006F7B44" w:rsidRDefault="00924012" w:rsidP="00AF4280">
      <w:pPr>
        <w:pStyle w:val="Naslov1"/>
      </w:pPr>
      <w:r w:rsidRPr="006F7B44">
        <w:t>KONČNE DOLOČBE</w:t>
      </w:r>
    </w:p>
    <w:p w14:paraId="2FF1E47F" w14:textId="77777777" w:rsidR="00924012" w:rsidRPr="006F7B44" w:rsidRDefault="00924012" w:rsidP="00856738">
      <w:pPr>
        <w:spacing w:line="240" w:lineRule="exact"/>
        <w:jc w:val="both"/>
        <w:rPr>
          <w:rFonts w:ascii="Arial" w:hAnsi="Arial" w:cs="Arial"/>
          <w:b/>
          <w:color w:val="000000"/>
          <w:sz w:val="20"/>
          <w:szCs w:val="20"/>
        </w:rPr>
      </w:pPr>
    </w:p>
    <w:p w14:paraId="6DD7B0A7" w14:textId="77777777" w:rsidR="00924012" w:rsidRPr="006F7B44" w:rsidRDefault="00924012" w:rsidP="00856738">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člen</w:t>
      </w:r>
    </w:p>
    <w:p w14:paraId="06A0F2AE" w14:textId="77777777" w:rsidR="00924012" w:rsidRPr="006F7B44" w:rsidRDefault="00924012" w:rsidP="00856738">
      <w:pPr>
        <w:spacing w:line="240" w:lineRule="exact"/>
        <w:ind w:left="360"/>
        <w:rPr>
          <w:rFonts w:ascii="Arial" w:hAnsi="Arial" w:cs="Arial"/>
          <w:color w:val="000000"/>
          <w:sz w:val="20"/>
          <w:szCs w:val="20"/>
        </w:rPr>
      </w:pPr>
    </w:p>
    <w:p w14:paraId="678AA200" w14:textId="77777777" w:rsidR="00924012" w:rsidRPr="006F7B44" w:rsidRDefault="00924012" w:rsidP="00856738">
      <w:pPr>
        <w:spacing w:line="240" w:lineRule="exact"/>
        <w:jc w:val="both"/>
        <w:rPr>
          <w:rFonts w:ascii="Arial" w:hAnsi="Arial" w:cs="Arial"/>
          <w:sz w:val="20"/>
          <w:szCs w:val="20"/>
        </w:rPr>
      </w:pPr>
      <w:r w:rsidRPr="006F7B44">
        <w:rPr>
          <w:rFonts w:ascii="Arial" w:hAnsi="Arial" w:cs="Arial"/>
          <w:sz w:val="20"/>
          <w:szCs w:val="20"/>
        </w:rPr>
        <w:t>V primeru, da v času trajanja te pogodbe pride do spremembe v statusu upravičenca, se vse pravice in obveznosti iz te pogodbe prenesejo na njegovega pravnega naslednika, v kolikor le-ta izpolnjuje vse pogoje, ki jih je upravičenec izpolnjeval.</w:t>
      </w:r>
      <w:r w:rsidR="00CA7816" w:rsidRPr="006F7B44">
        <w:rPr>
          <w:rFonts w:ascii="Arial" w:hAnsi="Arial" w:cs="Arial"/>
          <w:sz w:val="20"/>
          <w:szCs w:val="20"/>
        </w:rPr>
        <w:t xml:space="preserve"> </w:t>
      </w:r>
    </w:p>
    <w:p w14:paraId="4C75BAF5" w14:textId="77777777" w:rsidR="0039491A" w:rsidRPr="006F7B44" w:rsidRDefault="0039491A" w:rsidP="00856738">
      <w:pPr>
        <w:spacing w:line="240" w:lineRule="exact"/>
        <w:jc w:val="both"/>
        <w:rPr>
          <w:rFonts w:ascii="Arial" w:hAnsi="Arial" w:cs="Arial"/>
          <w:sz w:val="20"/>
          <w:szCs w:val="20"/>
        </w:rPr>
      </w:pPr>
    </w:p>
    <w:p w14:paraId="5B92247D" w14:textId="77777777" w:rsidR="00924012" w:rsidRPr="006F7B44" w:rsidRDefault="00924012" w:rsidP="00856738">
      <w:pPr>
        <w:numPr>
          <w:ilvl w:val="0"/>
          <w:numId w:val="9"/>
        </w:numPr>
        <w:spacing w:line="240" w:lineRule="exact"/>
        <w:jc w:val="center"/>
        <w:rPr>
          <w:rFonts w:ascii="Arial" w:hAnsi="Arial" w:cs="Arial"/>
          <w:color w:val="000000"/>
          <w:sz w:val="20"/>
          <w:szCs w:val="20"/>
        </w:rPr>
      </w:pPr>
      <w:bookmarkStart w:id="5" w:name="_Hlk136866012"/>
      <w:r w:rsidRPr="006F7B44">
        <w:rPr>
          <w:rFonts w:ascii="Arial" w:hAnsi="Arial" w:cs="Arial"/>
          <w:color w:val="000000"/>
          <w:sz w:val="20"/>
          <w:szCs w:val="20"/>
        </w:rPr>
        <w:t>člen</w:t>
      </w:r>
    </w:p>
    <w:bookmarkEnd w:id="5"/>
    <w:p w14:paraId="108EC74C" w14:textId="77777777" w:rsidR="00924012" w:rsidRPr="006F7B44" w:rsidRDefault="00924012" w:rsidP="00856738">
      <w:pPr>
        <w:spacing w:line="240" w:lineRule="exact"/>
        <w:jc w:val="center"/>
        <w:rPr>
          <w:rFonts w:ascii="Arial" w:hAnsi="Arial" w:cs="Arial"/>
          <w:color w:val="000000"/>
          <w:sz w:val="20"/>
          <w:szCs w:val="20"/>
        </w:rPr>
      </w:pPr>
    </w:p>
    <w:p w14:paraId="50807A10" w14:textId="77777777" w:rsidR="00924012" w:rsidRPr="006F7B44" w:rsidRDefault="00924012"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Pogodbeni stranki soglašata, da bosta nerešena vprašanja</w:t>
      </w:r>
      <w:r w:rsidR="0039491A" w:rsidRPr="006F7B44">
        <w:rPr>
          <w:rFonts w:ascii="Arial" w:hAnsi="Arial" w:cs="Arial"/>
          <w:color w:val="000000"/>
          <w:sz w:val="20"/>
          <w:szCs w:val="20"/>
        </w:rPr>
        <w:t xml:space="preserve"> in morebitne spore</w:t>
      </w:r>
      <w:r w:rsidRPr="006F7B44">
        <w:rPr>
          <w:rFonts w:ascii="Arial" w:hAnsi="Arial" w:cs="Arial"/>
          <w:color w:val="000000"/>
          <w:sz w:val="20"/>
          <w:szCs w:val="20"/>
        </w:rPr>
        <w:t xml:space="preserve"> reševali sporazumno. </w:t>
      </w:r>
      <w:r w:rsidR="0039491A" w:rsidRPr="006F7B44">
        <w:rPr>
          <w:rFonts w:ascii="Arial" w:hAnsi="Arial" w:cs="Arial"/>
          <w:color w:val="000000"/>
          <w:sz w:val="20"/>
          <w:szCs w:val="20"/>
        </w:rPr>
        <w:t>Če sporazumna rešitev</w:t>
      </w:r>
      <w:r w:rsidRPr="006F7B44">
        <w:rPr>
          <w:rFonts w:ascii="Arial" w:hAnsi="Arial" w:cs="Arial"/>
          <w:color w:val="000000"/>
          <w:sz w:val="20"/>
          <w:szCs w:val="20"/>
        </w:rPr>
        <w:t xml:space="preserve"> spora </w:t>
      </w:r>
      <w:r w:rsidR="0039491A" w:rsidRPr="006F7B44">
        <w:rPr>
          <w:rFonts w:ascii="Arial" w:hAnsi="Arial" w:cs="Arial"/>
          <w:color w:val="000000"/>
          <w:sz w:val="20"/>
          <w:szCs w:val="20"/>
        </w:rPr>
        <w:t xml:space="preserve">ni mogoča, </w:t>
      </w:r>
      <w:r w:rsidRPr="006F7B44">
        <w:rPr>
          <w:rFonts w:ascii="Arial" w:hAnsi="Arial" w:cs="Arial"/>
          <w:color w:val="000000"/>
          <w:sz w:val="20"/>
          <w:szCs w:val="20"/>
        </w:rPr>
        <w:t xml:space="preserve">je </w:t>
      </w:r>
      <w:r w:rsidR="0039491A" w:rsidRPr="006F7B44">
        <w:rPr>
          <w:rFonts w:ascii="Arial" w:hAnsi="Arial" w:cs="Arial"/>
          <w:color w:val="000000"/>
          <w:sz w:val="20"/>
          <w:szCs w:val="20"/>
        </w:rPr>
        <w:t xml:space="preserve">za reševanje sporov </w:t>
      </w:r>
      <w:r w:rsidRPr="006F7B44">
        <w:rPr>
          <w:rFonts w:ascii="Arial" w:hAnsi="Arial" w:cs="Arial"/>
          <w:color w:val="000000"/>
          <w:sz w:val="20"/>
          <w:szCs w:val="20"/>
        </w:rPr>
        <w:t>pristojno sodišče v Ljubljani.</w:t>
      </w:r>
    </w:p>
    <w:p w14:paraId="6BD78E47" w14:textId="77777777" w:rsidR="00877FFA" w:rsidRPr="006F7B44" w:rsidRDefault="00877FFA" w:rsidP="00856738">
      <w:pPr>
        <w:spacing w:line="240" w:lineRule="exact"/>
        <w:jc w:val="both"/>
        <w:rPr>
          <w:rFonts w:ascii="Arial" w:hAnsi="Arial" w:cs="Arial"/>
          <w:color w:val="000000"/>
          <w:sz w:val="20"/>
          <w:szCs w:val="20"/>
        </w:rPr>
      </w:pPr>
    </w:p>
    <w:p w14:paraId="477A2B29" w14:textId="77777777" w:rsidR="0039491A" w:rsidRPr="006F7B44" w:rsidRDefault="0039491A" w:rsidP="0039491A">
      <w:pPr>
        <w:numPr>
          <w:ilvl w:val="0"/>
          <w:numId w:val="9"/>
        </w:numPr>
        <w:spacing w:line="240" w:lineRule="exact"/>
        <w:jc w:val="center"/>
        <w:rPr>
          <w:rFonts w:ascii="Arial" w:hAnsi="Arial" w:cs="Arial"/>
          <w:color w:val="000000"/>
          <w:sz w:val="20"/>
          <w:szCs w:val="20"/>
        </w:rPr>
      </w:pPr>
      <w:r w:rsidRPr="006F7B44">
        <w:rPr>
          <w:rFonts w:ascii="Arial" w:hAnsi="Arial" w:cs="Arial"/>
          <w:color w:val="000000"/>
          <w:sz w:val="20"/>
          <w:szCs w:val="20"/>
        </w:rPr>
        <w:t>člen</w:t>
      </w:r>
    </w:p>
    <w:p w14:paraId="34D696FE" w14:textId="77777777" w:rsidR="00877FFA" w:rsidRPr="006F7B44" w:rsidRDefault="00877FFA" w:rsidP="00856738">
      <w:pPr>
        <w:spacing w:line="240" w:lineRule="exact"/>
        <w:jc w:val="both"/>
        <w:rPr>
          <w:rFonts w:ascii="Arial" w:hAnsi="Arial" w:cs="Arial"/>
          <w:color w:val="000000"/>
          <w:sz w:val="20"/>
          <w:szCs w:val="20"/>
        </w:rPr>
      </w:pPr>
    </w:p>
    <w:p w14:paraId="276B529C" w14:textId="77777777" w:rsidR="0039491A" w:rsidRPr="006F7B44" w:rsidRDefault="0039491A" w:rsidP="00856738">
      <w:pPr>
        <w:spacing w:line="240" w:lineRule="exact"/>
        <w:jc w:val="both"/>
        <w:rPr>
          <w:rFonts w:ascii="Arial" w:hAnsi="Arial" w:cs="Arial"/>
          <w:color w:val="000000"/>
          <w:sz w:val="20"/>
          <w:szCs w:val="20"/>
        </w:rPr>
      </w:pPr>
      <w:r w:rsidRPr="006F7B44">
        <w:rPr>
          <w:rFonts w:ascii="Arial" w:hAnsi="Arial" w:cs="Arial"/>
          <w:color w:val="000000"/>
          <w:sz w:val="20"/>
          <w:szCs w:val="20"/>
        </w:rPr>
        <w:t>Pogodba je podpisana elektronsko.</w:t>
      </w:r>
    </w:p>
    <w:p w14:paraId="5B4CF752" w14:textId="77777777" w:rsidR="0039491A" w:rsidRPr="006F7B44" w:rsidRDefault="0039491A" w:rsidP="00856738">
      <w:pPr>
        <w:spacing w:line="240" w:lineRule="exact"/>
        <w:jc w:val="both"/>
        <w:rPr>
          <w:rFonts w:ascii="Arial" w:hAnsi="Arial" w:cs="Arial"/>
          <w:color w:val="000000"/>
          <w:sz w:val="20"/>
          <w:szCs w:val="20"/>
        </w:rPr>
      </w:pPr>
    </w:p>
    <w:p w14:paraId="32B8FE06" w14:textId="77777777" w:rsidR="008148CA" w:rsidRPr="006F7B44" w:rsidRDefault="008148CA" w:rsidP="00856738">
      <w:pPr>
        <w:spacing w:line="240" w:lineRule="exact"/>
        <w:jc w:val="both"/>
        <w:rPr>
          <w:rFonts w:ascii="Arial" w:hAnsi="Arial" w:cs="Arial"/>
          <w:color w:val="000000"/>
          <w:sz w:val="20"/>
          <w:szCs w:val="20"/>
        </w:rPr>
      </w:pPr>
    </w:p>
    <w:p w14:paraId="7DF601F8" w14:textId="77777777" w:rsidR="00877FFA" w:rsidRPr="006F7B44" w:rsidRDefault="00877FFA" w:rsidP="00856738">
      <w:pPr>
        <w:spacing w:line="240" w:lineRule="exact"/>
        <w:jc w:val="both"/>
        <w:rPr>
          <w:rFonts w:ascii="Arial" w:hAnsi="Arial" w:cs="Arial"/>
          <w:color w:val="000000"/>
          <w:sz w:val="20"/>
          <w:szCs w:val="20"/>
        </w:rPr>
      </w:pPr>
    </w:p>
    <w:p w14:paraId="61B68678" w14:textId="77777777" w:rsidR="00877FFA" w:rsidRPr="006F7B44" w:rsidRDefault="00877FFA" w:rsidP="00856738">
      <w:pPr>
        <w:spacing w:line="240" w:lineRule="exact"/>
        <w:jc w:val="both"/>
        <w:rPr>
          <w:rFonts w:ascii="Arial" w:hAnsi="Arial" w:cs="Arial"/>
          <w:color w:val="000000"/>
          <w:sz w:val="20"/>
          <w:szCs w:val="20"/>
        </w:rPr>
      </w:pPr>
    </w:p>
    <w:p w14:paraId="3251A1B4" w14:textId="77777777" w:rsidR="00785A45" w:rsidRPr="006F7B44" w:rsidRDefault="00785A45" w:rsidP="00785A45">
      <w:pPr>
        <w:spacing w:line="240" w:lineRule="exact"/>
        <w:jc w:val="both"/>
        <w:rPr>
          <w:rFonts w:ascii="Arial" w:hAnsi="Arial" w:cs="Arial"/>
          <w:color w:val="000000"/>
          <w:sz w:val="20"/>
          <w:szCs w:val="20"/>
        </w:rPr>
      </w:pPr>
      <w:r w:rsidRPr="006F7B44">
        <w:rPr>
          <w:rFonts w:ascii="Arial" w:hAnsi="Arial" w:cs="Arial"/>
          <w:color w:val="000000"/>
          <w:sz w:val="20"/>
          <w:szCs w:val="20"/>
        </w:rPr>
        <w:t>Priloga X: vloga z dne ________</w:t>
      </w:r>
    </w:p>
    <w:p w14:paraId="00B556C1" w14:textId="77777777" w:rsidR="00F22B69" w:rsidRPr="000C22E7" w:rsidRDefault="00666F41" w:rsidP="000C22E7">
      <w:pPr>
        <w:spacing w:line="240" w:lineRule="exact"/>
        <w:jc w:val="both"/>
        <w:rPr>
          <w:rFonts w:ascii="Arial" w:hAnsi="Arial" w:cs="Arial"/>
          <w:color w:val="000000"/>
          <w:sz w:val="20"/>
          <w:szCs w:val="20"/>
        </w:rPr>
      </w:pPr>
      <w:r w:rsidRPr="006F7B44">
        <w:rPr>
          <w:rFonts w:ascii="Arial" w:hAnsi="Arial" w:cs="Arial"/>
          <w:color w:val="000000"/>
          <w:sz w:val="20"/>
          <w:szCs w:val="20"/>
        </w:rPr>
        <w:t xml:space="preserve">Priloga </w:t>
      </w:r>
      <w:r w:rsidR="00785A45" w:rsidRPr="006F7B44">
        <w:rPr>
          <w:rFonts w:ascii="Arial" w:hAnsi="Arial" w:cs="Arial"/>
          <w:color w:val="000000"/>
          <w:sz w:val="20"/>
          <w:szCs w:val="20"/>
        </w:rPr>
        <w:t>Y</w:t>
      </w:r>
      <w:r w:rsidR="00877FFA" w:rsidRPr="006F7B44">
        <w:rPr>
          <w:rFonts w:ascii="Arial" w:hAnsi="Arial" w:cs="Arial"/>
          <w:color w:val="000000"/>
          <w:sz w:val="20"/>
          <w:szCs w:val="20"/>
        </w:rPr>
        <w:t xml:space="preserve">: </w:t>
      </w:r>
      <w:proofErr w:type="spellStart"/>
      <w:r w:rsidR="00877FFA" w:rsidRPr="006F7B44">
        <w:rPr>
          <w:rFonts w:ascii="Arial" w:hAnsi="Arial" w:cs="Arial"/>
          <w:color w:val="000000"/>
          <w:sz w:val="20"/>
          <w:szCs w:val="20"/>
        </w:rPr>
        <w:t>Konzorcijska</w:t>
      </w:r>
      <w:proofErr w:type="spellEnd"/>
      <w:r w:rsidR="00877FFA" w:rsidRPr="006F7B44">
        <w:rPr>
          <w:rFonts w:ascii="Arial" w:hAnsi="Arial" w:cs="Arial"/>
          <w:color w:val="000000"/>
          <w:sz w:val="20"/>
          <w:szCs w:val="20"/>
        </w:rPr>
        <w:t xml:space="preserve"> pogodba </w:t>
      </w:r>
      <w:r w:rsidRPr="006F7B44">
        <w:rPr>
          <w:rFonts w:ascii="Arial" w:hAnsi="Arial" w:cs="Arial"/>
          <w:color w:val="000000"/>
          <w:sz w:val="20"/>
          <w:szCs w:val="20"/>
        </w:rPr>
        <w:t xml:space="preserve">št.: </w:t>
      </w:r>
      <w:r w:rsidR="00785A45" w:rsidRPr="006F7B44">
        <w:rPr>
          <w:rFonts w:ascii="Arial" w:hAnsi="Arial" w:cs="Arial"/>
          <w:color w:val="000000"/>
          <w:sz w:val="20"/>
          <w:szCs w:val="20"/>
        </w:rPr>
        <w:t>______</w:t>
      </w:r>
      <w:r w:rsidR="00877FFA" w:rsidRPr="006F7B44">
        <w:rPr>
          <w:rFonts w:ascii="Arial" w:hAnsi="Arial" w:cs="Arial"/>
          <w:color w:val="000000"/>
          <w:sz w:val="20"/>
          <w:szCs w:val="20"/>
        </w:rPr>
        <w:t xml:space="preserve"> z dne </w:t>
      </w:r>
      <w:r w:rsidR="00785A45" w:rsidRPr="006F7B44">
        <w:rPr>
          <w:rFonts w:ascii="Arial" w:hAnsi="Arial" w:cs="Arial"/>
          <w:color w:val="000000"/>
          <w:sz w:val="20"/>
          <w:szCs w:val="20"/>
        </w:rPr>
        <w:t>______</w:t>
      </w:r>
    </w:p>
    <w:p w14:paraId="47CDCDDB" w14:textId="77777777" w:rsidR="00F22B69" w:rsidRPr="006F7B44" w:rsidRDefault="00F22B69" w:rsidP="00856738">
      <w:pPr>
        <w:spacing w:line="240" w:lineRule="exact"/>
        <w:rPr>
          <w:rFonts w:ascii="Arial" w:hAnsi="Arial" w:cs="Arial"/>
          <w:sz w:val="20"/>
          <w:szCs w:val="20"/>
        </w:rPr>
      </w:pPr>
    </w:p>
    <w:sectPr w:rsidR="00F22B69" w:rsidRPr="006F7B44" w:rsidSect="00476FFF">
      <w:footerReference w:type="even" r:id="rId23"/>
      <w:footerReference w:type="default" r:id="rId24"/>
      <w:headerReference w:type="first" r:id="rId25"/>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80A79" w14:textId="77777777" w:rsidR="00883D57" w:rsidRDefault="00883D57">
      <w:r>
        <w:separator/>
      </w:r>
    </w:p>
  </w:endnote>
  <w:endnote w:type="continuationSeparator" w:id="0">
    <w:p w14:paraId="71F716A0" w14:textId="77777777" w:rsidR="00883D57" w:rsidRDefault="0088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RotisSemiSerif">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1)">
    <w:altName w:val="Arial"/>
    <w:charset w:val="EE"/>
    <w:family w:val="swiss"/>
    <w:pitch w:val="variable"/>
    <w:sig w:usb0="00000000"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2CCF4" w14:textId="77777777" w:rsidR="00F66434" w:rsidRDefault="00F66434" w:rsidP="00C1057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sidR="007131B1">
      <w:rPr>
        <w:rStyle w:val="tevilkastrani"/>
      </w:rPr>
      <w:fldChar w:fldCharType="separate"/>
    </w:r>
    <w:r w:rsidR="007131B1">
      <w:rPr>
        <w:rStyle w:val="tevilkastrani"/>
        <w:noProof/>
      </w:rPr>
      <w:t>2</w:t>
    </w:r>
    <w:r>
      <w:rPr>
        <w:rStyle w:val="tevilkastrani"/>
      </w:rPr>
      <w:fldChar w:fldCharType="end"/>
    </w:r>
  </w:p>
  <w:p w14:paraId="237D964B" w14:textId="77777777" w:rsidR="00F66434" w:rsidRDefault="00F66434" w:rsidP="0093229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A3962" w14:textId="77777777" w:rsidR="00F66434" w:rsidRPr="00932294" w:rsidRDefault="00F66434" w:rsidP="00C10576">
    <w:pPr>
      <w:pStyle w:val="Noga"/>
      <w:framePr w:wrap="around" w:vAnchor="text" w:hAnchor="margin" w:xAlign="right" w:y="1"/>
      <w:rPr>
        <w:rStyle w:val="tevilkastrani"/>
        <w:rFonts w:ascii="Arial" w:hAnsi="Arial" w:cs="Arial"/>
        <w:sz w:val="20"/>
        <w:szCs w:val="20"/>
      </w:rPr>
    </w:pPr>
    <w:r w:rsidRPr="00932294">
      <w:rPr>
        <w:rStyle w:val="tevilkastrani"/>
        <w:rFonts w:ascii="Arial" w:hAnsi="Arial" w:cs="Arial"/>
        <w:sz w:val="20"/>
        <w:szCs w:val="20"/>
      </w:rPr>
      <w:fldChar w:fldCharType="begin"/>
    </w:r>
    <w:r w:rsidRPr="00932294">
      <w:rPr>
        <w:rStyle w:val="tevilkastrani"/>
        <w:rFonts w:ascii="Arial" w:hAnsi="Arial" w:cs="Arial"/>
        <w:sz w:val="20"/>
        <w:szCs w:val="20"/>
      </w:rPr>
      <w:instrText xml:space="preserve">PAGE  </w:instrText>
    </w:r>
    <w:r w:rsidRPr="00932294">
      <w:rPr>
        <w:rStyle w:val="tevilkastrani"/>
        <w:rFonts w:ascii="Arial" w:hAnsi="Arial" w:cs="Arial"/>
        <w:sz w:val="20"/>
        <w:szCs w:val="20"/>
      </w:rPr>
      <w:fldChar w:fldCharType="separate"/>
    </w:r>
    <w:r w:rsidR="0018143B">
      <w:rPr>
        <w:rStyle w:val="tevilkastrani"/>
        <w:rFonts w:ascii="Arial" w:hAnsi="Arial" w:cs="Arial"/>
        <w:noProof/>
        <w:sz w:val="20"/>
        <w:szCs w:val="20"/>
      </w:rPr>
      <w:t>15</w:t>
    </w:r>
    <w:r w:rsidRPr="00932294">
      <w:rPr>
        <w:rStyle w:val="tevilkastrani"/>
        <w:rFonts w:ascii="Arial" w:hAnsi="Arial" w:cs="Arial"/>
        <w:sz w:val="20"/>
        <w:szCs w:val="20"/>
      </w:rPr>
      <w:fldChar w:fldCharType="end"/>
    </w:r>
  </w:p>
  <w:p w14:paraId="6BF80EC9" w14:textId="77777777" w:rsidR="00F66434" w:rsidRDefault="00F66434" w:rsidP="00932294">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16B0" w14:textId="77777777" w:rsidR="00883D57" w:rsidRDefault="00883D57">
      <w:r>
        <w:separator/>
      </w:r>
    </w:p>
  </w:footnote>
  <w:footnote w:type="continuationSeparator" w:id="0">
    <w:p w14:paraId="16E3892F" w14:textId="77777777" w:rsidR="00883D57" w:rsidRDefault="00883D57">
      <w:r>
        <w:continuationSeparator/>
      </w:r>
    </w:p>
  </w:footnote>
  <w:footnote w:id="1">
    <w:p w14:paraId="18BD1375" w14:textId="77777777" w:rsidR="00BB7E04" w:rsidRPr="000B1628" w:rsidRDefault="00BB7E04" w:rsidP="00BB7E04">
      <w:pPr>
        <w:jc w:val="both"/>
        <w:rPr>
          <w:rFonts w:ascii="Arial" w:hAnsi="Arial" w:cs="Arial"/>
          <w:sz w:val="16"/>
          <w:szCs w:val="16"/>
        </w:rPr>
      </w:pPr>
      <w:r>
        <w:rPr>
          <w:rStyle w:val="Sprotnaopomba-sklic"/>
        </w:rPr>
        <w:footnoteRef/>
      </w:r>
      <w:r>
        <w:t xml:space="preserve"> </w:t>
      </w:r>
      <w:r w:rsidRPr="000B1628">
        <w:rPr>
          <w:rFonts w:ascii="Arial" w:hAnsi="Arial" w:cs="Arial"/>
          <w:sz w:val="16"/>
          <w:szCs w:val="16"/>
        </w:rPr>
        <w:t>Sredstva za leto 2024 so do rebalansa proračuna zagotovljena na proračunski postavki e-vključenost.</w:t>
      </w:r>
    </w:p>
    <w:p w14:paraId="28A03723" w14:textId="77777777" w:rsidR="00BB7E04" w:rsidRDefault="00BB7E04" w:rsidP="00BB7E04">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F9AD" w14:textId="67E83A17" w:rsidR="00A46AEB" w:rsidRPr="00A46AEB" w:rsidRDefault="00AF4280" w:rsidP="00A46AEB">
    <w:pPr>
      <w:autoSpaceDE w:val="0"/>
      <w:autoSpaceDN w:val="0"/>
      <w:adjustRightInd w:val="0"/>
      <w:rPr>
        <w:rFonts w:ascii="Republika" w:hAnsi="Republika"/>
        <w:sz w:val="20"/>
        <w:szCs w:val="20"/>
        <w:lang w:eastAsia="en-US"/>
      </w:rPr>
    </w:pPr>
    <w:r>
      <w:rPr>
        <w:noProof/>
      </w:rPr>
      <w:drawing>
        <wp:anchor distT="0" distB="0" distL="114300" distR="114300" simplePos="0" relativeHeight="251657728" behindDoc="0" locked="0" layoutInCell="1" allowOverlap="1" wp14:anchorId="4A81E844" wp14:editId="73ADA6E3">
          <wp:simplePos x="0" y="0"/>
          <wp:positionH relativeFrom="column">
            <wp:posOffset>-433070</wp:posOffset>
          </wp:positionH>
          <wp:positionV relativeFrom="paragraph">
            <wp:posOffset>6350</wp:posOffset>
          </wp:positionV>
          <wp:extent cx="300355" cy="347980"/>
          <wp:effectExtent l="0" t="0" r="0" b="0"/>
          <wp:wrapSquare wrapText="bothSides"/>
          <wp:docPr id="9"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2" distB="4294967292" distL="114300" distR="114300" simplePos="0" relativeHeight="251656704" behindDoc="1" locked="0" layoutInCell="0" allowOverlap="1" wp14:anchorId="74B866D8" wp14:editId="2AA5E7DF">
              <wp:simplePos x="0" y="0"/>
              <wp:positionH relativeFrom="column">
                <wp:posOffset>-431800</wp:posOffset>
              </wp:positionH>
              <wp:positionV relativeFrom="page">
                <wp:posOffset>3600449</wp:posOffset>
              </wp:positionV>
              <wp:extent cx="252095"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980653" id="Raven povezovalnik 1" o:spid="_x0000_s1026" alt="&quot;&quot;"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A46AEB" w:rsidRPr="00A46AEB">
      <w:rPr>
        <w:rFonts w:ascii="Republika" w:hAnsi="Republika"/>
        <w:sz w:val="20"/>
        <w:szCs w:val="20"/>
        <w:lang w:eastAsia="en-US"/>
      </w:rPr>
      <w:t>REPUBLIKA SLOVENIJA</w:t>
    </w:r>
  </w:p>
  <w:p w14:paraId="761526EE" w14:textId="77777777" w:rsidR="00A46AEB" w:rsidRPr="00A46AEB" w:rsidRDefault="00A46AEB" w:rsidP="00A46AEB">
    <w:pPr>
      <w:tabs>
        <w:tab w:val="left" w:pos="5112"/>
      </w:tabs>
      <w:spacing w:line="240" w:lineRule="exact"/>
      <w:rPr>
        <w:rFonts w:ascii="Republika" w:hAnsi="Republika"/>
        <w:b/>
        <w:caps/>
        <w:sz w:val="20"/>
        <w:szCs w:val="20"/>
        <w:lang w:eastAsia="en-US"/>
      </w:rPr>
    </w:pPr>
    <w:r w:rsidRPr="00A46AEB">
      <w:rPr>
        <w:rFonts w:ascii="Republika" w:hAnsi="Republika"/>
        <w:b/>
        <w:caps/>
        <w:sz w:val="20"/>
        <w:szCs w:val="20"/>
        <w:lang w:eastAsia="en-US"/>
      </w:rPr>
      <w:t>MINISTRSTVO za DIGITALNO PREOBRAZBO</w:t>
    </w:r>
  </w:p>
  <w:p w14:paraId="2483646F" w14:textId="77777777" w:rsidR="00F66434" w:rsidRDefault="00A46AEB" w:rsidP="00A46AEB">
    <w:pPr>
      <w:tabs>
        <w:tab w:val="left" w:pos="5112"/>
      </w:tabs>
      <w:spacing w:line="240" w:lineRule="exact"/>
      <w:rPr>
        <w:rFonts w:ascii="Republika" w:hAnsi="Republika" w:cs="Arial"/>
        <w:sz w:val="16"/>
        <w:lang w:eastAsia="en-US"/>
      </w:rPr>
    </w:pPr>
    <w:r w:rsidRPr="00A46AEB">
      <w:rPr>
        <w:rFonts w:ascii="Republika" w:hAnsi="Republika" w:cs="Arial"/>
        <w:sz w:val="16"/>
        <w:lang w:eastAsia="en-US"/>
      </w:rPr>
      <w:t>Davčna ulica 1, 1000 Ljubljana</w:t>
    </w:r>
  </w:p>
  <w:p w14:paraId="5FB0C66C" w14:textId="1F5B9338" w:rsidR="00A46AEB" w:rsidRDefault="00AF4280" w:rsidP="00A46AEB">
    <w:pPr>
      <w:tabs>
        <w:tab w:val="left" w:pos="5112"/>
      </w:tabs>
      <w:spacing w:line="240" w:lineRule="exact"/>
      <w:rPr>
        <w:rFonts w:ascii="Republika" w:hAnsi="Republika" w:cs="Arial"/>
        <w:sz w:val="16"/>
        <w:lang w:eastAsia="en-US"/>
      </w:rPr>
    </w:pPr>
    <w:r>
      <w:rPr>
        <w:noProof/>
      </w:rPr>
      <w:drawing>
        <wp:anchor distT="0" distB="0" distL="114300" distR="114300" simplePos="0" relativeHeight="251658752" behindDoc="0" locked="0" layoutInCell="1" allowOverlap="1" wp14:anchorId="614E6D1E" wp14:editId="79CBED4D">
          <wp:simplePos x="0" y="0"/>
          <wp:positionH relativeFrom="column">
            <wp:posOffset>4445</wp:posOffset>
          </wp:positionH>
          <wp:positionV relativeFrom="paragraph">
            <wp:posOffset>102870</wp:posOffset>
          </wp:positionV>
          <wp:extent cx="1176655" cy="482600"/>
          <wp:effectExtent l="0" t="0" r="0" b="0"/>
          <wp:wrapNone/>
          <wp:docPr id="16"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6655" cy="48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B8FDBF" w14:textId="77777777" w:rsidR="00A46AEB" w:rsidRDefault="00A46AEB" w:rsidP="00A46AEB">
    <w:pPr>
      <w:tabs>
        <w:tab w:val="left" w:pos="2970"/>
      </w:tabs>
      <w:spacing w:line="240" w:lineRule="exact"/>
      <w:rPr>
        <w:rFonts w:ascii="Republika" w:hAnsi="Republika" w:cs="Arial"/>
        <w:sz w:val="16"/>
        <w:lang w:eastAsia="en-US"/>
      </w:rPr>
    </w:pPr>
    <w:r>
      <w:rPr>
        <w:rFonts w:ascii="Republika" w:hAnsi="Republika" w:cs="Arial"/>
        <w:sz w:val="16"/>
        <w:lang w:eastAsia="en-US"/>
      </w:rPr>
      <w:tab/>
    </w:r>
  </w:p>
  <w:p w14:paraId="22EB3A11" w14:textId="77777777" w:rsidR="00A46AEB" w:rsidRDefault="00A46AEB" w:rsidP="00A46AEB">
    <w:pPr>
      <w:tabs>
        <w:tab w:val="left" w:pos="2970"/>
      </w:tabs>
      <w:spacing w:line="240" w:lineRule="exact"/>
      <w:rPr>
        <w:rFonts w:ascii="Republika" w:hAnsi="Republika" w:cs="Arial"/>
        <w:sz w:val="16"/>
        <w:lang w:eastAsia="en-US"/>
      </w:rPr>
    </w:pPr>
  </w:p>
  <w:p w14:paraId="351F6210" w14:textId="77777777" w:rsidR="00A46AEB" w:rsidRPr="00A46AEB" w:rsidRDefault="00A46AEB" w:rsidP="00A46AEB">
    <w:pPr>
      <w:tabs>
        <w:tab w:val="left" w:pos="2970"/>
      </w:tabs>
      <w:spacing w:line="240" w:lineRule="exact"/>
      <w:rPr>
        <w:rFonts w:ascii="Republika" w:hAnsi="Republika" w:cs="Arial"/>
        <w:sz w:val="1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4F6"/>
    <w:multiLevelType w:val="multilevel"/>
    <w:tmpl w:val="EAF8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A2D48"/>
    <w:multiLevelType w:val="hybridMultilevel"/>
    <w:tmpl w:val="D1B0C25A"/>
    <w:lvl w:ilvl="0" w:tplc="5A68CBD6">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98732D9"/>
    <w:multiLevelType w:val="hybridMultilevel"/>
    <w:tmpl w:val="B6DA7F7C"/>
    <w:lvl w:ilvl="0" w:tplc="53ECF576">
      <w:numFmt w:val="bullet"/>
      <w:lvlText w:val="-"/>
      <w:lvlJc w:val="left"/>
      <w:pPr>
        <w:tabs>
          <w:tab w:val="num" w:pos="0"/>
        </w:tabs>
        <w:ind w:left="397" w:hanging="397"/>
      </w:pPr>
      <w:rPr>
        <w:rFonts w:ascii="Verdana" w:eastAsia="BatangChe" w:hAnsi="Verdana"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F26A68"/>
    <w:multiLevelType w:val="hybridMultilevel"/>
    <w:tmpl w:val="494AEC6A"/>
    <w:lvl w:ilvl="0" w:tplc="04090017">
      <w:numFmt w:val="bullet"/>
      <w:lvlText w:val="−"/>
      <w:lvlJc w:val="left"/>
      <w:pPr>
        <w:tabs>
          <w:tab w:val="num" w:pos="360"/>
        </w:tabs>
        <w:ind w:left="360" w:hanging="360"/>
      </w:pPr>
      <w:rPr>
        <w:rFonts w:ascii="Times New Roman" w:eastAsia="Times New Roman" w:hAnsi="Times New Roman" w:cs="Times New Roman" w:hint="default"/>
      </w:rPr>
    </w:lvl>
    <w:lvl w:ilvl="1" w:tplc="2056DFF6" w:tentative="1">
      <w:start w:val="1"/>
      <w:numFmt w:val="bullet"/>
      <w:lvlText w:val="o"/>
      <w:lvlJc w:val="left"/>
      <w:pPr>
        <w:tabs>
          <w:tab w:val="num" w:pos="732"/>
        </w:tabs>
        <w:ind w:left="732" w:hanging="360"/>
      </w:pPr>
      <w:rPr>
        <w:rFonts w:ascii="Courier New" w:hAnsi="Courier New" w:cs="Courier New" w:hint="default"/>
      </w:rPr>
    </w:lvl>
    <w:lvl w:ilvl="2" w:tplc="04240005" w:tentative="1">
      <w:start w:val="1"/>
      <w:numFmt w:val="bullet"/>
      <w:lvlText w:val=""/>
      <w:lvlJc w:val="left"/>
      <w:pPr>
        <w:tabs>
          <w:tab w:val="num" w:pos="1452"/>
        </w:tabs>
        <w:ind w:left="1452" w:hanging="360"/>
      </w:pPr>
      <w:rPr>
        <w:rFonts w:ascii="Wingdings" w:hAnsi="Wingdings" w:hint="default"/>
      </w:rPr>
    </w:lvl>
    <w:lvl w:ilvl="3" w:tplc="04240001" w:tentative="1">
      <w:start w:val="1"/>
      <w:numFmt w:val="bullet"/>
      <w:lvlText w:val=""/>
      <w:lvlJc w:val="left"/>
      <w:pPr>
        <w:tabs>
          <w:tab w:val="num" w:pos="2172"/>
        </w:tabs>
        <w:ind w:left="2172" w:hanging="360"/>
      </w:pPr>
      <w:rPr>
        <w:rFonts w:ascii="Symbol" w:hAnsi="Symbol" w:hint="default"/>
      </w:rPr>
    </w:lvl>
    <w:lvl w:ilvl="4" w:tplc="04240003" w:tentative="1">
      <w:start w:val="1"/>
      <w:numFmt w:val="bullet"/>
      <w:lvlText w:val="o"/>
      <w:lvlJc w:val="left"/>
      <w:pPr>
        <w:tabs>
          <w:tab w:val="num" w:pos="2892"/>
        </w:tabs>
        <w:ind w:left="2892" w:hanging="360"/>
      </w:pPr>
      <w:rPr>
        <w:rFonts w:ascii="Courier New" w:hAnsi="Courier New" w:cs="Courier New" w:hint="default"/>
      </w:rPr>
    </w:lvl>
    <w:lvl w:ilvl="5" w:tplc="04240005" w:tentative="1">
      <w:start w:val="1"/>
      <w:numFmt w:val="bullet"/>
      <w:lvlText w:val=""/>
      <w:lvlJc w:val="left"/>
      <w:pPr>
        <w:tabs>
          <w:tab w:val="num" w:pos="3612"/>
        </w:tabs>
        <w:ind w:left="3612" w:hanging="360"/>
      </w:pPr>
      <w:rPr>
        <w:rFonts w:ascii="Wingdings" w:hAnsi="Wingdings" w:hint="default"/>
      </w:rPr>
    </w:lvl>
    <w:lvl w:ilvl="6" w:tplc="04240001" w:tentative="1">
      <w:start w:val="1"/>
      <w:numFmt w:val="bullet"/>
      <w:lvlText w:val=""/>
      <w:lvlJc w:val="left"/>
      <w:pPr>
        <w:tabs>
          <w:tab w:val="num" w:pos="4332"/>
        </w:tabs>
        <w:ind w:left="4332" w:hanging="360"/>
      </w:pPr>
      <w:rPr>
        <w:rFonts w:ascii="Symbol" w:hAnsi="Symbol" w:hint="default"/>
      </w:rPr>
    </w:lvl>
    <w:lvl w:ilvl="7" w:tplc="04240003" w:tentative="1">
      <w:start w:val="1"/>
      <w:numFmt w:val="bullet"/>
      <w:lvlText w:val="o"/>
      <w:lvlJc w:val="left"/>
      <w:pPr>
        <w:tabs>
          <w:tab w:val="num" w:pos="5052"/>
        </w:tabs>
        <w:ind w:left="5052" w:hanging="360"/>
      </w:pPr>
      <w:rPr>
        <w:rFonts w:ascii="Courier New" w:hAnsi="Courier New" w:cs="Courier New" w:hint="default"/>
      </w:rPr>
    </w:lvl>
    <w:lvl w:ilvl="8" w:tplc="04240005" w:tentative="1">
      <w:start w:val="1"/>
      <w:numFmt w:val="bullet"/>
      <w:lvlText w:val=""/>
      <w:lvlJc w:val="left"/>
      <w:pPr>
        <w:tabs>
          <w:tab w:val="num" w:pos="5772"/>
        </w:tabs>
        <w:ind w:left="5772" w:hanging="360"/>
      </w:pPr>
      <w:rPr>
        <w:rFonts w:ascii="Wingdings" w:hAnsi="Wingdings" w:hint="default"/>
      </w:rPr>
    </w:lvl>
  </w:abstractNum>
  <w:abstractNum w:abstractNumId="4" w15:restartNumberingAfterBreak="0">
    <w:nsid w:val="1579078F"/>
    <w:multiLevelType w:val="multilevel"/>
    <w:tmpl w:val="8B6E8654"/>
    <w:lvl w:ilvl="0">
      <w:start w:val="1"/>
      <w:numFmt w:val="decimal"/>
      <w:lvlText w:val="%1."/>
      <w:lvlJc w:val="left"/>
      <w:pPr>
        <w:tabs>
          <w:tab w:val="num" w:pos="454"/>
        </w:tabs>
        <w:ind w:left="454" w:hanging="454"/>
      </w:pPr>
      <w:rPr>
        <w:rFonts w:hint="default"/>
        <w:i w:val="0"/>
      </w:rPr>
    </w:lvl>
    <w:lvl w:ilvl="1">
      <w:start w:val="3"/>
      <w:numFmt w:val="none"/>
      <w:lvlText w:val="1.2"/>
      <w:lvlJc w:val="left"/>
      <w:pPr>
        <w:tabs>
          <w:tab w:val="num" w:pos="576"/>
        </w:tabs>
        <w:ind w:left="567" w:hanging="567"/>
      </w:pPr>
      <w:rPr>
        <w:rFonts w:hint="default"/>
      </w:rPr>
    </w:lvl>
    <w:lvl w:ilvl="2">
      <w:start w:val="1"/>
      <w:numFmt w:val="decimal"/>
      <w:pStyle w:val="Naslov3"/>
      <w:lvlText w:val="%1.%2%3"/>
      <w:lvlJc w:val="left"/>
      <w:pPr>
        <w:tabs>
          <w:tab w:val="num" w:pos="720"/>
        </w:tabs>
        <w:ind w:left="680" w:hanging="680"/>
      </w:pPr>
      <w:rPr>
        <w:rFonts w:hint="default"/>
        <w:u w:val="none"/>
      </w:rPr>
    </w:lvl>
    <w:lvl w:ilvl="3">
      <w:start w:val="1"/>
      <w:numFmt w:val="decimal"/>
      <w:pStyle w:val="Naslov4"/>
      <w:lvlText w:val="%3.%4"/>
      <w:lvlJc w:val="left"/>
      <w:rPr>
        <w:rFonts w:ascii="Arial" w:hAnsi="Arial" w:cs="Arial" w:hint="default"/>
        <w:b w:val="0"/>
        <w:iCs w:val="0"/>
        <w:caps w:val="0"/>
        <w:smallCaps w:val="0"/>
        <w:strike w:val="0"/>
        <w:dstrike w:val="0"/>
        <w:vanish w:val="0"/>
        <w:kern w:val="0"/>
        <w:szCs w:val="20"/>
        <w:u w:val="no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5" w15:restartNumberingAfterBreak="0">
    <w:nsid w:val="16090C94"/>
    <w:multiLevelType w:val="multilevel"/>
    <w:tmpl w:val="49ACB970"/>
    <w:styleLink w:val="Slog1"/>
    <w:lvl w:ilvl="0">
      <w:start w:val="8"/>
      <w:numFmt w:val="decimal"/>
      <w:lvlText w:val="%1."/>
      <w:lvlJc w:val="left"/>
      <w:pPr>
        <w:tabs>
          <w:tab w:val="num" w:pos="454"/>
        </w:tabs>
        <w:ind w:left="454" w:hanging="454"/>
      </w:pPr>
      <w:rPr>
        <w:rFonts w:hint="default"/>
      </w:rPr>
    </w:lvl>
    <w:lvl w:ilvl="1">
      <w:start w:val="1"/>
      <w:numFmt w:val="decimal"/>
      <w:lvlText w:val="%1.%2"/>
      <w:lvlJc w:val="left"/>
      <w:pPr>
        <w:tabs>
          <w:tab w:val="num" w:pos="576"/>
        </w:tabs>
        <w:ind w:left="567" w:hanging="567"/>
      </w:pPr>
      <w:rPr>
        <w:rFonts w:hint="default"/>
      </w:rPr>
    </w:lvl>
    <w:lvl w:ilvl="2">
      <w:start w:val="1"/>
      <w:numFmt w:val="decimal"/>
      <w:lvlText w:val="%1.%2.%3."/>
      <w:lvlJc w:val="left"/>
      <w:pPr>
        <w:tabs>
          <w:tab w:val="num" w:pos="72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7" w15:restartNumberingAfterBreak="0">
    <w:nsid w:val="19532FD3"/>
    <w:multiLevelType w:val="hybridMultilevel"/>
    <w:tmpl w:val="B6E27110"/>
    <w:lvl w:ilvl="0" w:tplc="53ECF576">
      <w:numFmt w:val="bullet"/>
      <w:lvlText w:val="-"/>
      <w:lvlJc w:val="left"/>
      <w:pPr>
        <w:tabs>
          <w:tab w:val="num" w:pos="397"/>
        </w:tabs>
        <w:ind w:left="794" w:hanging="397"/>
      </w:pPr>
      <w:rPr>
        <w:rFonts w:ascii="Verdana" w:eastAsia="BatangChe" w:hAnsi="Verdana" w:cs="Arial" w:hint="default"/>
      </w:rPr>
    </w:lvl>
    <w:lvl w:ilvl="1" w:tplc="04240003" w:tentative="1">
      <w:start w:val="1"/>
      <w:numFmt w:val="bullet"/>
      <w:lvlText w:val="o"/>
      <w:lvlJc w:val="left"/>
      <w:pPr>
        <w:tabs>
          <w:tab w:val="num" w:pos="1837"/>
        </w:tabs>
        <w:ind w:left="1837" w:hanging="360"/>
      </w:pPr>
      <w:rPr>
        <w:rFonts w:ascii="Courier New" w:hAnsi="Courier New" w:cs="Courier New" w:hint="default"/>
      </w:rPr>
    </w:lvl>
    <w:lvl w:ilvl="2" w:tplc="04240005" w:tentative="1">
      <w:start w:val="1"/>
      <w:numFmt w:val="bullet"/>
      <w:lvlText w:val=""/>
      <w:lvlJc w:val="left"/>
      <w:pPr>
        <w:tabs>
          <w:tab w:val="num" w:pos="2557"/>
        </w:tabs>
        <w:ind w:left="2557" w:hanging="360"/>
      </w:pPr>
      <w:rPr>
        <w:rFonts w:ascii="Wingdings" w:hAnsi="Wingdings" w:hint="default"/>
      </w:rPr>
    </w:lvl>
    <w:lvl w:ilvl="3" w:tplc="04240001" w:tentative="1">
      <w:start w:val="1"/>
      <w:numFmt w:val="bullet"/>
      <w:lvlText w:val=""/>
      <w:lvlJc w:val="left"/>
      <w:pPr>
        <w:tabs>
          <w:tab w:val="num" w:pos="3277"/>
        </w:tabs>
        <w:ind w:left="3277" w:hanging="360"/>
      </w:pPr>
      <w:rPr>
        <w:rFonts w:ascii="Symbol" w:hAnsi="Symbol" w:hint="default"/>
      </w:rPr>
    </w:lvl>
    <w:lvl w:ilvl="4" w:tplc="04240003" w:tentative="1">
      <w:start w:val="1"/>
      <w:numFmt w:val="bullet"/>
      <w:lvlText w:val="o"/>
      <w:lvlJc w:val="left"/>
      <w:pPr>
        <w:tabs>
          <w:tab w:val="num" w:pos="3997"/>
        </w:tabs>
        <w:ind w:left="3997" w:hanging="360"/>
      </w:pPr>
      <w:rPr>
        <w:rFonts w:ascii="Courier New" w:hAnsi="Courier New" w:cs="Courier New" w:hint="default"/>
      </w:rPr>
    </w:lvl>
    <w:lvl w:ilvl="5" w:tplc="04240005" w:tentative="1">
      <w:start w:val="1"/>
      <w:numFmt w:val="bullet"/>
      <w:lvlText w:val=""/>
      <w:lvlJc w:val="left"/>
      <w:pPr>
        <w:tabs>
          <w:tab w:val="num" w:pos="4717"/>
        </w:tabs>
        <w:ind w:left="4717" w:hanging="360"/>
      </w:pPr>
      <w:rPr>
        <w:rFonts w:ascii="Wingdings" w:hAnsi="Wingdings" w:hint="default"/>
      </w:rPr>
    </w:lvl>
    <w:lvl w:ilvl="6" w:tplc="04240001" w:tentative="1">
      <w:start w:val="1"/>
      <w:numFmt w:val="bullet"/>
      <w:lvlText w:val=""/>
      <w:lvlJc w:val="left"/>
      <w:pPr>
        <w:tabs>
          <w:tab w:val="num" w:pos="5437"/>
        </w:tabs>
        <w:ind w:left="5437" w:hanging="360"/>
      </w:pPr>
      <w:rPr>
        <w:rFonts w:ascii="Symbol" w:hAnsi="Symbol" w:hint="default"/>
      </w:rPr>
    </w:lvl>
    <w:lvl w:ilvl="7" w:tplc="04240003" w:tentative="1">
      <w:start w:val="1"/>
      <w:numFmt w:val="bullet"/>
      <w:lvlText w:val="o"/>
      <w:lvlJc w:val="left"/>
      <w:pPr>
        <w:tabs>
          <w:tab w:val="num" w:pos="6157"/>
        </w:tabs>
        <w:ind w:left="6157" w:hanging="360"/>
      </w:pPr>
      <w:rPr>
        <w:rFonts w:ascii="Courier New" w:hAnsi="Courier New" w:cs="Courier New" w:hint="default"/>
      </w:rPr>
    </w:lvl>
    <w:lvl w:ilvl="8" w:tplc="04240005" w:tentative="1">
      <w:start w:val="1"/>
      <w:numFmt w:val="bullet"/>
      <w:lvlText w:val=""/>
      <w:lvlJc w:val="left"/>
      <w:pPr>
        <w:tabs>
          <w:tab w:val="num" w:pos="6877"/>
        </w:tabs>
        <w:ind w:left="6877" w:hanging="360"/>
      </w:pPr>
      <w:rPr>
        <w:rFonts w:ascii="Wingdings" w:hAnsi="Wingdings" w:hint="default"/>
      </w:rPr>
    </w:lvl>
  </w:abstractNum>
  <w:abstractNum w:abstractNumId="8" w15:restartNumberingAfterBreak="0">
    <w:nsid w:val="2B0D5939"/>
    <w:multiLevelType w:val="hybridMultilevel"/>
    <w:tmpl w:val="20E42CC0"/>
    <w:lvl w:ilvl="0" w:tplc="12860AD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F4F1B25"/>
    <w:multiLevelType w:val="hybridMultilevel"/>
    <w:tmpl w:val="3FF4DF12"/>
    <w:lvl w:ilvl="0" w:tplc="53ECF576">
      <w:numFmt w:val="bullet"/>
      <w:lvlText w:val="-"/>
      <w:lvlJc w:val="left"/>
      <w:pPr>
        <w:tabs>
          <w:tab w:val="num" w:pos="0"/>
        </w:tabs>
        <w:ind w:left="397" w:hanging="397"/>
      </w:pPr>
      <w:rPr>
        <w:rFonts w:ascii="Verdana" w:eastAsia="BatangChe" w:hAnsi="Verdana"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1E000C"/>
    <w:multiLevelType w:val="hybridMultilevel"/>
    <w:tmpl w:val="F7B0DB02"/>
    <w:lvl w:ilvl="0" w:tplc="2B664EF6">
      <w:start w:val="3"/>
      <w:numFmt w:val="bullet"/>
      <w:lvlText w:val="-"/>
      <w:lvlJc w:val="left"/>
      <w:pPr>
        <w:tabs>
          <w:tab w:val="num" w:pos="720"/>
        </w:tabs>
        <w:ind w:left="720" w:hanging="360"/>
      </w:pPr>
      <w:rPr>
        <w:rFonts w:ascii="RotisSemiSerif" w:eastAsia="Times New Roman" w:hAnsi="RotisSemiSerif"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49208C6"/>
    <w:multiLevelType w:val="hybridMultilevel"/>
    <w:tmpl w:val="98907992"/>
    <w:lvl w:ilvl="0" w:tplc="53ECF576">
      <w:numFmt w:val="bullet"/>
      <w:lvlText w:val="-"/>
      <w:lvlJc w:val="left"/>
      <w:pPr>
        <w:tabs>
          <w:tab w:val="num" w:pos="0"/>
        </w:tabs>
        <w:ind w:left="397" w:hanging="397"/>
      </w:pPr>
      <w:rPr>
        <w:rFonts w:ascii="Verdana" w:eastAsia="BatangChe" w:hAnsi="Verdana"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B90C2D"/>
    <w:multiLevelType w:val="multilevel"/>
    <w:tmpl w:val="A0CC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9C104B"/>
    <w:multiLevelType w:val="hybridMultilevel"/>
    <w:tmpl w:val="4EB60EC4"/>
    <w:lvl w:ilvl="0" w:tplc="EF5C4512">
      <w:start w:val="1"/>
      <w:numFmt w:val="upperRoman"/>
      <w:pStyle w:val="Naslov1"/>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3874D89"/>
    <w:multiLevelType w:val="hybridMultilevel"/>
    <w:tmpl w:val="B6AC9286"/>
    <w:lvl w:ilvl="0" w:tplc="0424000F">
      <w:start w:val="1"/>
      <w:numFmt w:val="decimal"/>
      <w:lvlText w:val="%1."/>
      <w:lvlJc w:val="left"/>
      <w:pPr>
        <w:ind w:left="720" w:hanging="360"/>
      </w:pPr>
      <w:rPr>
        <w:rFonts w:hint="default"/>
      </w:rPr>
    </w:lvl>
    <w:lvl w:ilvl="1" w:tplc="297032D2">
      <w:numFmt w:val="bullet"/>
      <w:lvlText w:val=""/>
      <w:lvlJc w:val="left"/>
      <w:pPr>
        <w:tabs>
          <w:tab w:val="num" w:pos="1440"/>
        </w:tabs>
        <w:ind w:left="1440" w:hanging="360"/>
      </w:pPr>
      <w:rPr>
        <w:rFonts w:ascii="Symbol" w:eastAsia="BatangChe" w:hAnsi="Symbol" w:cs="Arial" w:hint="default"/>
      </w:rPr>
    </w:lvl>
    <w:lvl w:ilvl="2" w:tplc="F5A2F0C6">
      <w:numFmt w:val="bullet"/>
      <w:lvlText w:val="-"/>
      <w:lvlJc w:val="left"/>
      <w:pPr>
        <w:tabs>
          <w:tab w:val="num" w:pos="2340"/>
        </w:tabs>
        <w:ind w:left="2340" w:hanging="360"/>
      </w:pPr>
      <w:rPr>
        <w:rFonts w:ascii="Arial" w:eastAsia="Times New Roman" w:hAnsi="Arial" w:cs="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3A438FD"/>
    <w:multiLevelType w:val="hybridMultilevel"/>
    <w:tmpl w:val="91445430"/>
    <w:lvl w:ilvl="0" w:tplc="3F529D4A">
      <w:numFmt w:val="bullet"/>
      <w:lvlText w:val="-"/>
      <w:lvlJc w:val="left"/>
      <w:pPr>
        <w:ind w:left="405" w:hanging="360"/>
      </w:pPr>
      <w:rPr>
        <w:rFonts w:ascii="Calibri" w:eastAsia="Times New Roman" w:hAnsi="Calibri" w:cs="Calibri" w:hint="default"/>
      </w:rPr>
    </w:lvl>
    <w:lvl w:ilvl="1" w:tplc="04240003">
      <w:start w:val="1"/>
      <w:numFmt w:val="bullet"/>
      <w:lvlText w:val="o"/>
      <w:lvlJc w:val="left"/>
      <w:pPr>
        <w:ind w:left="1125" w:hanging="360"/>
      </w:pPr>
      <w:rPr>
        <w:rFonts w:ascii="Courier New" w:hAnsi="Courier New" w:cs="Courier New" w:hint="default"/>
      </w:rPr>
    </w:lvl>
    <w:lvl w:ilvl="2" w:tplc="04240005">
      <w:start w:val="1"/>
      <w:numFmt w:val="bullet"/>
      <w:lvlText w:val=""/>
      <w:lvlJc w:val="left"/>
      <w:pPr>
        <w:ind w:left="1845" w:hanging="360"/>
      </w:pPr>
      <w:rPr>
        <w:rFonts w:ascii="Wingdings" w:hAnsi="Wingdings" w:hint="default"/>
      </w:rPr>
    </w:lvl>
    <w:lvl w:ilvl="3" w:tplc="04240001">
      <w:start w:val="1"/>
      <w:numFmt w:val="bullet"/>
      <w:lvlText w:val=""/>
      <w:lvlJc w:val="left"/>
      <w:pPr>
        <w:ind w:left="2565" w:hanging="360"/>
      </w:pPr>
      <w:rPr>
        <w:rFonts w:ascii="Symbol" w:hAnsi="Symbol" w:hint="default"/>
      </w:rPr>
    </w:lvl>
    <w:lvl w:ilvl="4" w:tplc="04240003">
      <w:start w:val="1"/>
      <w:numFmt w:val="bullet"/>
      <w:lvlText w:val="o"/>
      <w:lvlJc w:val="left"/>
      <w:pPr>
        <w:ind w:left="3285" w:hanging="360"/>
      </w:pPr>
      <w:rPr>
        <w:rFonts w:ascii="Courier New" w:hAnsi="Courier New" w:cs="Courier New" w:hint="default"/>
      </w:rPr>
    </w:lvl>
    <w:lvl w:ilvl="5" w:tplc="04240005">
      <w:start w:val="1"/>
      <w:numFmt w:val="bullet"/>
      <w:lvlText w:val=""/>
      <w:lvlJc w:val="left"/>
      <w:pPr>
        <w:ind w:left="4005" w:hanging="360"/>
      </w:pPr>
      <w:rPr>
        <w:rFonts w:ascii="Wingdings" w:hAnsi="Wingdings" w:hint="default"/>
      </w:rPr>
    </w:lvl>
    <w:lvl w:ilvl="6" w:tplc="04240001">
      <w:start w:val="1"/>
      <w:numFmt w:val="bullet"/>
      <w:lvlText w:val=""/>
      <w:lvlJc w:val="left"/>
      <w:pPr>
        <w:ind w:left="4725" w:hanging="360"/>
      </w:pPr>
      <w:rPr>
        <w:rFonts w:ascii="Symbol" w:hAnsi="Symbol" w:hint="default"/>
      </w:rPr>
    </w:lvl>
    <w:lvl w:ilvl="7" w:tplc="04240003">
      <w:start w:val="1"/>
      <w:numFmt w:val="bullet"/>
      <w:lvlText w:val="o"/>
      <w:lvlJc w:val="left"/>
      <w:pPr>
        <w:ind w:left="5445" w:hanging="360"/>
      </w:pPr>
      <w:rPr>
        <w:rFonts w:ascii="Courier New" w:hAnsi="Courier New" w:cs="Courier New" w:hint="default"/>
      </w:rPr>
    </w:lvl>
    <w:lvl w:ilvl="8" w:tplc="04240005">
      <w:start w:val="1"/>
      <w:numFmt w:val="bullet"/>
      <w:lvlText w:val=""/>
      <w:lvlJc w:val="left"/>
      <w:pPr>
        <w:ind w:left="6165" w:hanging="360"/>
      </w:pPr>
      <w:rPr>
        <w:rFonts w:ascii="Wingdings" w:hAnsi="Wingdings" w:hint="default"/>
      </w:rPr>
    </w:lvl>
  </w:abstractNum>
  <w:abstractNum w:abstractNumId="17" w15:restartNumberingAfterBreak="0">
    <w:nsid w:val="43D21747"/>
    <w:multiLevelType w:val="hybridMultilevel"/>
    <w:tmpl w:val="6E2AC0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6F8560D"/>
    <w:multiLevelType w:val="hybridMultilevel"/>
    <w:tmpl w:val="B3A698F0"/>
    <w:lvl w:ilvl="0" w:tplc="FFFFFFFF">
      <w:start w:val="1"/>
      <w:numFmt w:val="decimal"/>
      <w:lvlText w:val="%1."/>
      <w:lvlJc w:val="left"/>
      <w:pPr>
        <w:ind w:left="720" w:hanging="360"/>
      </w:pPr>
      <w:rPr>
        <w:rFonts w:hint="default"/>
      </w:rPr>
    </w:lvl>
    <w:lvl w:ilvl="1" w:tplc="FFFFFFFF">
      <w:numFmt w:val="bullet"/>
      <w:lvlText w:val=""/>
      <w:lvlJc w:val="left"/>
      <w:pPr>
        <w:tabs>
          <w:tab w:val="num" w:pos="1440"/>
        </w:tabs>
        <w:ind w:left="1440" w:hanging="360"/>
      </w:pPr>
      <w:rPr>
        <w:rFonts w:ascii="Symbol" w:eastAsia="BatangChe" w:hAnsi="Symbol" w:cs="Arial" w:hint="default"/>
      </w:rPr>
    </w:lvl>
    <w:lvl w:ilvl="2" w:tplc="FFFFFFFF">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555321"/>
    <w:multiLevelType w:val="hybridMultilevel"/>
    <w:tmpl w:val="AF68D932"/>
    <w:lvl w:ilvl="0" w:tplc="278205CA">
      <w:start w:val="1"/>
      <w:numFmt w:val="decimal"/>
      <w:lvlText w:val="%1."/>
      <w:lvlJc w:val="left"/>
      <w:pPr>
        <w:tabs>
          <w:tab w:val="num" w:pos="720"/>
        </w:tabs>
        <w:ind w:left="720" w:hanging="360"/>
      </w:pPr>
    </w:lvl>
    <w:lvl w:ilvl="1" w:tplc="04240019">
      <w:start w:val="1"/>
      <w:numFmt w:val="bullet"/>
      <w:lvlText w:val="-"/>
      <w:lvlJc w:val="left"/>
      <w:pPr>
        <w:tabs>
          <w:tab w:val="num" w:pos="567"/>
        </w:tabs>
        <w:ind w:left="567" w:hanging="283"/>
      </w:pPr>
      <w:rPr>
        <w:rFonts w:ascii="Arial" w:eastAsia="Times New Roman" w:hAnsi="Arial" w:hint="default"/>
      </w:rPr>
    </w:lvl>
    <w:lvl w:ilvl="2" w:tplc="0424001B">
      <w:start w:val="1"/>
      <w:numFmt w:val="bullet"/>
      <w:lvlText w:val="-"/>
      <w:lvlJc w:val="left"/>
      <w:pPr>
        <w:tabs>
          <w:tab w:val="num" w:pos="2340"/>
        </w:tabs>
        <w:ind w:left="2340" w:hanging="360"/>
      </w:pPr>
      <w:rPr>
        <w:rFonts w:ascii="Arial (W1)" w:hAnsi="Arial (W1)" w:hint="default"/>
      </w:rPr>
    </w:lvl>
    <w:lvl w:ilvl="3" w:tplc="0424000F">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57BF02E4"/>
    <w:multiLevelType w:val="hybridMultilevel"/>
    <w:tmpl w:val="1A521EAC"/>
    <w:lvl w:ilvl="0" w:tplc="C21E939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857594F"/>
    <w:multiLevelType w:val="hybridMultilevel"/>
    <w:tmpl w:val="DD8489F4"/>
    <w:lvl w:ilvl="0" w:tplc="7BB65616">
      <w:start w:val="15"/>
      <w:numFmt w:val="bullet"/>
      <w:lvlText w:val="-"/>
      <w:lvlJc w:val="left"/>
      <w:pPr>
        <w:tabs>
          <w:tab w:val="num" w:pos="360"/>
        </w:tabs>
        <w:ind w:left="360" w:hanging="360"/>
      </w:pPr>
      <w:rPr>
        <w:rFonts w:ascii="Arial" w:eastAsia="Arial" w:hAnsi="Arial" w:cs="Arial" w:hint="default"/>
      </w:rPr>
    </w:lvl>
    <w:lvl w:ilvl="1" w:tplc="297032D2">
      <w:numFmt w:val="bullet"/>
      <w:lvlText w:val=""/>
      <w:lvlJc w:val="left"/>
      <w:pPr>
        <w:tabs>
          <w:tab w:val="num" w:pos="1080"/>
        </w:tabs>
        <w:ind w:left="1080" w:hanging="360"/>
      </w:pPr>
      <w:rPr>
        <w:rFonts w:ascii="Symbol" w:eastAsia="BatangChe" w:hAnsi="Symbol" w:cs="Arial" w:hint="default"/>
      </w:rPr>
    </w:lvl>
    <w:lvl w:ilvl="2" w:tplc="F5A2F0C6">
      <w:numFmt w:val="bullet"/>
      <w:lvlText w:val="-"/>
      <w:lvlJc w:val="left"/>
      <w:pPr>
        <w:tabs>
          <w:tab w:val="num" w:pos="1980"/>
        </w:tabs>
        <w:ind w:left="1980" w:hanging="360"/>
      </w:pPr>
      <w:rPr>
        <w:rFonts w:ascii="Arial" w:eastAsia="Times New Roman" w:hAnsi="Arial" w:cs="Arial"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5FAA57A8"/>
    <w:multiLevelType w:val="hybridMultilevel"/>
    <w:tmpl w:val="10A03D2A"/>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0CF3A90"/>
    <w:multiLevelType w:val="hybridMultilevel"/>
    <w:tmpl w:val="F280B380"/>
    <w:lvl w:ilvl="0" w:tplc="352EB536">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20A6B60"/>
    <w:multiLevelType w:val="multilevel"/>
    <w:tmpl w:val="1B22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8222EA"/>
    <w:multiLevelType w:val="hybridMultilevel"/>
    <w:tmpl w:val="5608089E"/>
    <w:lvl w:ilvl="0" w:tplc="53ECF576">
      <w:numFmt w:val="bullet"/>
      <w:lvlText w:val="-"/>
      <w:lvlJc w:val="left"/>
      <w:pPr>
        <w:tabs>
          <w:tab w:val="num" w:pos="360"/>
        </w:tabs>
        <w:ind w:left="757" w:hanging="397"/>
      </w:pPr>
      <w:rPr>
        <w:rFonts w:ascii="Verdana" w:eastAsia="BatangChe" w:hAnsi="Verdana" w:cs="Aria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4F22650"/>
    <w:multiLevelType w:val="hybridMultilevel"/>
    <w:tmpl w:val="8F948226"/>
    <w:lvl w:ilvl="0" w:tplc="E50ECE58">
      <w:start w:val="10"/>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70A09B1"/>
    <w:multiLevelType w:val="hybridMultilevel"/>
    <w:tmpl w:val="D9BC8774"/>
    <w:lvl w:ilvl="0" w:tplc="12860AD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D061A61"/>
    <w:multiLevelType w:val="hybridMultilevel"/>
    <w:tmpl w:val="8D8A8D16"/>
    <w:lvl w:ilvl="0" w:tplc="352EB536">
      <w:numFmt w:val="bullet"/>
      <w:lvlText w:val="–"/>
      <w:lvlJc w:val="left"/>
      <w:pPr>
        <w:tabs>
          <w:tab w:val="num" w:pos="426"/>
        </w:tabs>
        <w:ind w:left="426" w:hanging="360"/>
      </w:pPr>
      <w:rPr>
        <w:rFonts w:ascii="Arial" w:eastAsia="Times New Roman" w:hAnsi="Arial" w:hint="default"/>
      </w:rPr>
    </w:lvl>
    <w:lvl w:ilvl="1" w:tplc="04240003">
      <w:start w:val="1"/>
      <w:numFmt w:val="bullet"/>
      <w:lvlText w:val="o"/>
      <w:lvlJc w:val="left"/>
      <w:pPr>
        <w:tabs>
          <w:tab w:val="num" w:pos="1146"/>
        </w:tabs>
        <w:ind w:left="1146" w:hanging="360"/>
      </w:pPr>
      <w:rPr>
        <w:rFonts w:ascii="Courier New" w:hAnsi="Courier New" w:cs="Courier New" w:hint="default"/>
      </w:rPr>
    </w:lvl>
    <w:lvl w:ilvl="2" w:tplc="04240005" w:tentative="1">
      <w:start w:val="1"/>
      <w:numFmt w:val="bullet"/>
      <w:lvlText w:val=""/>
      <w:lvlJc w:val="left"/>
      <w:pPr>
        <w:tabs>
          <w:tab w:val="num" w:pos="1866"/>
        </w:tabs>
        <w:ind w:left="1866" w:hanging="360"/>
      </w:pPr>
      <w:rPr>
        <w:rFonts w:ascii="Wingdings" w:hAnsi="Wingdings" w:hint="default"/>
      </w:rPr>
    </w:lvl>
    <w:lvl w:ilvl="3" w:tplc="04240001" w:tentative="1">
      <w:start w:val="1"/>
      <w:numFmt w:val="bullet"/>
      <w:lvlText w:val=""/>
      <w:lvlJc w:val="left"/>
      <w:pPr>
        <w:tabs>
          <w:tab w:val="num" w:pos="2586"/>
        </w:tabs>
        <w:ind w:left="2586" w:hanging="360"/>
      </w:pPr>
      <w:rPr>
        <w:rFonts w:ascii="Symbol" w:hAnsi="Symbol" w:hint="default"/>
      </w:rPr>
    </w:lvl>
    <w:lvl w:ilvl="4" w:tplc="04240003" w:tentative="1">
      <w:start w:val="1"/>
      <w:numFmt w:val="bullet"/>
      <w:lvlText w:val="o"/>
      <w:lvlJc w:val="left"/>
      <w:pPr>
        <w:tabs>
          <w:tab w:val="num" w:pos="3306"/>
        </w:tabs>
        <w:ind w:left="3306" w:hanging="360"/>
      </w:pPr>
      <w:rPr>
        <w:rFonts w:ascii="Courier New" w:hAnsi="Courier New" w:cs="Courier New" w:hint="default"/>
      </w:rPr>
    </w:lvl>
    <w:lvl w:ilvl="5" w:tplc="04240005" w:tentative="1">
      <w:start w:val="1"/>
      <w:numFmt w:val="bullet"/>
      <w:lvlText w:val=""/>
      <w:lvlJc w:val="left"/>
      <w:pPr>
        <w:tabs>
          <w:tab w:val="num" w:pos="4026"/>
        </w:tabs>
        <w:ind w:left="4026" w:hanging="360"/>
      </w:pPr>
      <w:rPr>
        <w:rFonts w:ascii="Wingdings" w:hAnsi="Wingdings" w:hint="default"/>
      </w:rPr>
    </w:lvl>
    <w:lvl w:ilvl="6" w:tplc="04240001" w:tentative="1">
      <w:start w:val="1"/>
      <w:numFmt w:val="bullet"/>
      <w:lvlText w:val=""/>
      <w:lvlJc w:val="left"/>
      <w:pPr>
        <w:tabs>
          <w:tab w:val="num" w:pos="4746"/>
        </w:tabs>
        <w:ind w:left="4746" w:hanging="360"/>
      </w:pPr>
      <w:rPr>
        <w:rFonts w:ascii="Symbol" w:hAnsi="Symbol" w:hint="default"/>
      </w:rPr>
    </w:lvl>
    <w:lvl w:ilvl="7" w:tplc="04240003" w:tentative="1">
      <w:start w:val="1"/>
      <w:numFmt w:val="bullet"/>
      <w:lvlText w:val="o"/>
      <w:lvlJc w:val="left"/>
      <w:pPr>
        <w:tabs>
          <w:tab w:val="num" w:pos="5466"/>
        </w:tabs>
        <w:ind w:left="5466" w:hanging="360"/>
      </w:pPr>
      <w:rPr>
        <w:rFonts w:ascii="Courier New" w:hAnsi="Courier New" w:cs="Courier New" w:hint="default"/>
      </w:rPr>
    </w:lvl>
    <w:lvl w:ilvl="8" w:tplc="04240005" w:tentative="1">
      <w:start w:val="1"/>
      <w:numFmt w:val="bullet"/>
      <w:lvlText w:val=""/>
      <w:lvlJc w:val="left"/>
      <w:pPr>
        <w:tabs>
          <w:tab w:val="num" w:pos="6186"/>
        </w:tabs>
        <w:ind w:left="6186" w:hanging="360"/>
      </w:pPr>
      <w:rPr>
        <w:rFonts w:ascii="Wingdings" w:hAnsi="Wingdings" w:hint="default"/>
      </w:rPr>
    </w:lvl>
  </w:abstractNum>
  <w:abstractNum w:abstractNumId="29"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85233685">
    <w:abstractNumId w:val="19"/>
  </w:num>
  <w:num w:numId="2" w16cid:durableId="1978532105">
    <w:abstractNumId w:val="5"/>
  </w:num>
  <w:num w:numId="3" w16cid:durableId="1563250972">
    <w:abstractNumId w:val="3"/>
  </w:num>
  <w:num w:numId="4" w16cid:durableId="2016377166">
    <w:abstractNumId w:val="4"/>
  </w:num>
  <w:num w:numId="5" w16cid:durableId="1940915249">
    <w:abstractNumId w:val="26"/>
  </w:num>
  <w:num w:numId="6" w16cid:durableId="149635233">
    <w:abstractNumId w:val="6"/>
  </w:num>
  <w:num w:numId="7" w16cid:durableId="361781359">
    <w:abstractNumId w:val="29"/>
    <w:lvlOverride w:ilvl="0"/>
    <w:lvlOverride w:ilvl="1"/>
    <w:lvlOverride w:ilvl="2"/>
    <w:lvlOverride w:ilvl="3"/>
    <w:lvlOverride w:ilvl="4"/>
    <w:lvlOverride w:ilvl="5"/>
    <w:lvlOverride w:ilvl="6"/>
    <w:lvlOverride w:ilvl="7"/>
    <w:lvlOverride w:ilvl="8"/>
  </w:num>
  <w:num w:numId="8" w16cid:durableId="1647733734">
    <w:abstractNumId w:val="20"/>
  </w:num>
  <w:num w:numId="9" w16cid:durableId="713191195">
    <w:abstractNumId w:val="15"/>
  </w:num>
  <w:num w:numId="10" w16cid:durableId="548418532">
    <w:abstractNumId w:val="14"/>
  </w:num>
  <w:num w:numId="11" w16cid:durableId="2077851637">
    <w:abstractNumId w:val="11"/>
  </w:num>
  <w:num w:numId="12" w16cid:durableId="886065636">
    <w:abstractNumId w:val="21"/>
  </w:num>
  <w:num w:numId="13" w16cid:durableId="1745563556">
    <w:abstractNumId w:val="23"/>
  </w:num>
  <w:num w:numId="14" w16cid:durableId="1725524845">
    <w:abstractNumId w:val="28"/>
  </w:num>
  <w:num w:numId="15" w16cid:durableId="273487734">
    <w:abstractNumId w:val="10"/>
  </w:num>
  <w:num w:numId="16" w16cid:durableId="1256406066">
    <w:abstractNumId w:val="22"/>
  </w:num>
  <w:num w:numId="17" w16cid:durableId="144786644">
    <w:abstractNumId w:val="25"/>
  </w:num>
  <w:num w:numId="18" w16cid:durableId="733434205">
    <w:abstractNumId w:val="7"/>
  </w:num>
  <w:num w:numId="19" w16cid:durableId="915280872">
    <w:abstractNumId w:val="2"/>
  </w:num>
  <w:num w:numId="20" w16cid:durableId="1849250982">
    <w:abstractNumId w:val="12"/>
  </w:num>
  <w:num w:numId="21" w16cid:durableId="513108672">
    <w:abstractNumId w:val="9"/>
  </w:num>
  <w:num w:numId="22" w16cid:durableId="337580209">
    <w:abstractNumId w:val="8"/>
  </w:num>
  <w:num w:numId="23" w16cid:durableId="165482450">
    <w:abstractNumId w:val="1"/>
  </w:num>
  <w:num w:numId="24" w16cid:durableId="721292131">
    <w:abstractNumId w:val="13"/>
  </w:num>
  <w:num w:numId="25" w16cid:durableId="212079083">
    <w:abstractNumId w:val="24"/>
  </w:num>
  <w:num w:numId="26" w16cid:durableId="274219549">
    <w:abstractNumId w:val="0"/>
  </w:num>
  <w:num w:numId="27" w16cid:durableId="233055777">
    <w:abstractNumId w:val="17"/>
  </w:num>
  <w:num w:numId="28" w16cid:durableId="1923561178">
    <w:abstractNumId w:val="27"/>
  </w:num>
  <w:num w:numId="29" w16cid:durableId="2023239502">
    <w:abstractNumId w:val="18"/>
  </w:num>
  <w:num w:numId="30" w16cid:durableId="1916281658">
    <w:abstractNumId w:val="16"/>
    <w:lvlOverride w:ilvl="0"/>
    <w:lvlOverride w:ilvl="1"/>
    <w:lvlOverride w:ilvl="2"/>
    <w:lvlOverride w:ilvl="3"/>
    <w:lvlOverride w:ilvl="4"/>
    <w:lvlOverride w:ilvl="5"/>
    <w:lvlOverride w:ilvl="6"/>
    <w:lvlOverride w:ilvl="7"/>
    <w:lvlOverride w:ilvl="8"/>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08"/>
    <w:rsid w:val="000002C1"/>
    <w:rsid w:val="00000C48"/>
    <w:rsid w:val="000011EF"/>
    <w:rsid w:val="0000127A"/>
    <w:rsid w:val="000012B2"/>
    <w:rsid w:val="00001860"/>
    <w:rsid w:val="00001D5F"/>
    <w:rsid w:val="000034D4"/>
    <w:rsid w:val="0000350E"/>
    <w:rsid w:val="0000360A"/>
    <w:rsid w:val="00003A9E"/>
    <w:rsid w:val="00003ED6"/>
    <w:rsid w:val="00006335"/>
    <w:rsid w:val="00006D61"/>
    <w:rsid w:val="00007585"/>
    <w:rsid w:val="00007F33"/>
    <w:rsid w:val="00011CB2"/>
    <w:rsid w:val="00011CCB"/>
    <w:rsid w:val="00013960"/>
    <w:rsid w:val="000139FE"/>
    <w:rsid w:val="00014FCD"/>
    <w:rsid w:val="00016A9C"/>
    <w:rsid w:val="00016BBB"/>
    <w:rsid w:val="00016BDC"/>
    <w:rsid w:val="00017A03"/>
    <w:rsid w:val="0002084C"/>
    <w:rsid w:val="00022473"/>
    <w:rsid w:val="00023068"/>
    <w:rsid w:val="000241E0"/>
    <w:rsid w:val="00024AB0"/>
    <w:rsid w:val="00024CD0"/>
    <w:rsid w:val="00025283"/>
    <w:rsid w:val="00025D12"/>
    <w:rsid w:val="00026A1F"/>
    <w:rsid w:val="00026AD8"/>
    <w:rsid w:val="00031D2B"/>
    <w:rsid w:val="000326FB"/>
    <w:rsid w:val="0003349B"/>
    <w:rsid w:val="000336AB"/>
    <w:rsid w:val="00033D7D"/>
    <w:rsid w:val="0003417E"/>
    <w:rsid w:val="00034F97"/>
    <w:rsid w:val="00035CFE"/>
    <w:rsid w:val="00035DB2"/>
    <w:rsid w:val="000360B0"/>
    <w:rsid w:val="00036AA4"/>
    <w:rsid w:val="00036B79"/>
    <w:rsid w:val="00036DDD"/>
    <w:rsid w:val="0003727D"/>
    <w:rsid w:val="00040AB3"/>
    <w:rsid w:val="00041120"/>
    <w:rsid w:val="000417BC"/>
    <w:rsid w:val="00043374"/>
    <w:rsid w:val="00043395"/>
    <w:rsid w:val="000442FF"/>
    <w:rsid w:val="00044668"/>
    <w:rsid w:val="00044B29"/>
    <w:rsid w:val="000455CD"/>
    <w:rsid w:val="00045609"/>
    <w:rsid w:val="000458F0"/>
    <w:rsid w:val="00045AF2"/>
    <w:rsid w:val="000474F5"/>
    <w:rsid w:val="00047DF0"/>
    <w:rsid w:val="0005036F"/>
    <w:rsid w:val="00052A70"/>
    <w:rsid w:val="0005318C"/>
    <w:rsid w:val="0005346F"/>
    <w:rsid w:val="000536DA"/>
    <w:rsid w:val="00053EF7"/>
    <w:rsid w:val="000551AB"/>
    <w:rsid w:val="00055C04"/>
    <w:rsid w:val="000571D3"/>
    <w:rsid w:val="00057DBC"/>
    <w:rsid w:val="000604C4"/>
    <w:rsid w:val="000610F1"/>
    <w:rsid w:val="0006212F"/>
    <w:rsid w:val="00062542"/>
    <w:rsid w:val="000625E6"/>
    <w:rsid w:val="0006344B"/>
    <w:rsid w:val="00063940"/>
    <w:rsid w:val="00063B1E"/>
    <w:rsid w:val="000651B5"/>
    <w:rsid w:val="000653B6"/>
    <w:rsid w:val="000672EE"/>
    <w:rsid w:val="00067AAD"/>
    <w:rsid w:val="00067F55"/>
    <w:rsid w:val="00070496"/>
    <w:rsid w:val="00070811"/>
    <w:rsid w:val="00070BFB"/>
    <w:rsid w:val="0007142B"/>
    <w:rsid w:val="000717BB"/>
    <w:rsid w:val="000743D6"/>
    <w:rsid w:val="0007445D"/>
    <w:rsid w:val="000761B8"/>
    <w:rsid w:val="00076EA3"/>
    <w:rsid w:val="0007736E"/>
    <w:rsid w:val="00077904"/>
    <w:rsid w:val="00077BC5"/>
    <w:rsid w:val="000801D8"/>
    <w:rsid w:val="00080F73"/>
    <w:rsid w:val="00081257"/>
    <w:rsid w:val="000822AE"/>
    <w:rsid w:val="000829C7"/>
    <w:rsid w:val="00082B6D"/>
    <w:rsid w:val="00082F72"/>
    <w:rsid w:val="000849F5"/>
    <w:rsid w:val="000850CD"/>
    <w:rsid w:val="00085888"/>
    <w:rsid w:val="00087FFD"/>
    <w:rsid w:val="00090322"/>
    <w:rsid w:val="0009083C"/>
    <w:rsid w:val="000913F3"/>
    <w:rsid w:val="00091556"/>
    <w:rsid w:val="0009294B"/>
    <w:rsid w:val="000935F4"/>
    <w:rsid w:val="00093D6D"/>
    <w:rsid w:val="00094507"/>
    <w:rsid w:val="000945F5"/>
    <w:rsid w:val="00094BCE"/>
    <w:rsid w:val="00094DA7"/>
    <w:rsid w:val="00094F49"/>
    <w:rsid w:val="000958B3"/>
    <w:rsid w:val="000A049C"/>
    <w:rsid w:val="000A0528"/>
    <w:rsid w:val="000A1436"/>
    <w:rsid w:val="000A171A"/>
    <w:rsid w:val="000A1EDA"/>
    <w:rsid w:val="000A27B8"/>
    <w:rsid w:val="000A2851"/>
    <w:rsid w:val="000A32BF"/>
    <w:rsid w:val="000A3411"/>
    <w:rsid w:val="000A395D"/>
    <w:rsid w:val="000A43EC"/>
    <w:rsid w:val="000A4942"/>
    <w:rsid w:val="000A56E4"/>
    <w:rsid w:val="000A6F2F"/>
    <w:rsid w:val="000A7C65"/>
    <w:rsid w:val="000B0263"/>
    <w:rsid w:val="000B0778"/>
    <w:rsid w:val="000B08DF"/>
    <w:rsid w:val="000B1628"/>
    <w:rsid w:val="000B1F28"/>
    <w:rsid w:val="000B20FE"/>
    <w:rsid w:val="000B38B7"/>
    <w:rsid w:val="000B38FC"/>
    <w:rsid w:val="000B3E31"/>
    <w:rsid w:val="000B40C3"/>
    <w:rsid w:val="000B4CB0"/>
    <w:rsid w:val="000B5A3D"/>
    <w:rsid w:val="000B638B"/>
    <w:rsid w:val="000B6AB6"/>
    <w:rsid w:val="000B7049"/>
    <w:rsid w:val="000B7EBD"/>
    <w:rsid w:val="000C0362"/>
    <w:rsid w:val="000C1376"/>
    <w:rsid w:val="000C16CF"/>
    <w:rsid w:val="000C21B7"/>
    <w:rsid w:val="000C22E7"/>
    <w:rsid w:val="000C34FC"/>
    <w:rsid w:val="000C3B45"/>
    <w:rsid w:val="000C3D4C"/>
    <w:rsid w:val="000C3D9C"/>
    <w:rsid w:val="000C41AA"/>
    <w:rsid w:val="000C5963"/>
    <w:rsid w:val="000C5BD8"/>
    <w:rsid w:val="000C5E4C"/>
    <w:rsid w:val="000C5E57"/>
    <w:rsid w:val="000C65B4"/>
    <w:rsid w:val="000D0486"/>
    <w:rsid w:val="000D085C"/>
    <w:rsid w:val="000D1168"/>
    <w:rsid w:val="000D1C4B"/>
    <w:rsid w:val="000D22DE"/>
    <w:rsid w:val="000D296D"/>
    <w:rsid w:val="000D2C5C"/>
    <w:rsid w:val="000D36C6"/>
    <w:rsid w:val="000D3F5E"/>
    <w:rsid w:val="000D4144"/>
    <w:rsid w:val="000D4FBA"/>
    <w:rsid w:val="000D50E4"/>
    <w:rsid w:val="000D55CC"/>
    <w:rsid w:val="000D639A"/>
    <w:rsid w:val="000D7BB6"/>
    <w:rsid w:val="000E06BA"/>
    <w:rsid w:val="000E070C"/>
    <w:rsid w:val="000E19B1"/>
    <w:rsid w:val="000E22DE"/>
    <w:rsid w:val="000E2DD3"/>
    <w:rsid w:val="000E3AA2"/>
    <w:rsid w:val="000E3BC4"/>
    <w:rsid w:val="000E4955"/>
    <w:rsid w:val="000E5487"/>
    <w:rsid w:val="000E5A6D"/>
    <w:rsid w:val="000E6DB4"/>
    <w:rsid w:val="000E6E94"/>
    <w:rsid w:val="000E75E5"/>
    <w:rsid w:val="000E7CFE"/>
    <w:rsid w:val="000E7D28"/>
    <w:rsid w:val="000E7DAA"/>
    <w:rsid w:val="000E7EB9"/>
    <w:rsid w:val="000F08E8"/>
    <w:rsid w:val="000F128A"/>
    <w:rsid w:val="000F160B"/>
    <w:rsid w:val="000F185F"/>
    <w:rsid w:val="000F2863"/>
    <w:rsid w:val="000F30D4"/>
    <w:rsid w:val="000F34BE"/>
    <w:rsid w:val="000F3610"/>
    <w:rsid w:val="000F3784"/>
    <w:rsid w:val="000F476C"/>
    <w:rsid w:val="000F4CCB"/>
    <w:rsid w:val="000F5EDE"/>
    <w:rsid w:val="000F6981"/>
    <w:rsid w:val="000F6FB0"/>
    <w:rsid w:val="000F70E3"/>
    <w:rsid w:val="000F713E"/>
    <w:rsid w:val="0010035C"/>
    <w:rsid w:val="00100EC6"/>
    <w:rsid w:val="001010E9"/>
    <w:rsid w:val="0010157D"/>
    <w:rsid w:val="00101838"/>
    <w:rsid w:val="001018A3"/>
    <w:rsid w:val="00101B68"/>
    <w:rsid w:val="0010213A"/>
    <w:rsid w:val="0010228E"/>
    <w:rsid w:val="00102E15"/>
    <w:rsid w:val="00103043"/>
    <w:rsid w:val="001034D7"/>
    <w:rsid w:val="00104231"/>
    <w:rsid w:val="00104BB7"/>
    <w:rsid w:val="00104DCA"/>
    <w:rsid w:val="00105387"/>
    <w:rsid w:val="00106471"/>
    <w:rsid w:val="00106833"/>
    <w:rsid w:val="0010708E"/>
    <w:rsid w:val="001078DB"/>
    <w:rsid w:val="00110709"/>
    <w:rsid w:val="00111D10"/>
    <w:rsid w:val="001127C3"/>
    <w:rsid w:val="0011316F"/>
    <w:rsid w:val="0011378B"/>
    <w:rsid w:val="00113C6D"/>
    <w:rsid w:val="00114A9B"/>
    <w:rsid w:val="00114B05"/>
    <w:rsid w:val="0011503F"/>
    <w:rsid w:val="00115A91"/>
    <w:rsid w:val="00115E13"/>
    <w:rsid w:val="0011640F"/>
    <w:rsid w:val="001174D5"/>
    <w:rsid w:val="001177B1"/>
    <w:rsid w:val="001201FE"/>
    <w:rsid w:val="001203FF"/>
    <w:rsid w:val="0012098D"/>
    <w:rsid w:val="00120C65"/>
    <w:rsid w:val="0012153F"/>
    <w:rsid w:val="001220C6"/>
    <w:rsid w:val="0012211C"/>
    <w:rsid w:val="00122491"/>
    <w:rsid w:val="00122D27"/>
    <w:rsid w:val="00122D66"/>
    <w:rsid w:val="001241BD"/>
    <w:rsid w:val="00124DAF"/>
    <w:rsid w:val="00125219"/>
    <w:rsid w:val="001252C8"/>
    <w:rsid w:val="001255DE"/>
    <w:rsid w:val="0012657B"/>
    <w:rsid w:val="001267E7"/>
    <w:rsid w:val="00126BE3"/>
    <w:rsid w:val="00127054"/>
    <w:rsid w:val="001301EA"/>
    <w:rsid w:val="001318DD"/>
    <w:rsid w:val="00131923"/>
    <w:rsid w:val="00131E70"/>
    <w:rsid w:val="00131FA0"/>
    <w:rsid w:val="001323E8"/>
    <w:rsid w:val="001325E6"/>
    <w:rsid w:val="00133015"/>
    <w:rsid w:val="001335C5"/>
    <w:rsid w:val="00133E39"/>
    <w:rsid w:val="001340D0"/>
    <w:rsid w:val="00134871"/>
    <w:rsid w:val="00134A8E"/>
    <w:rsid w:val="00135049"/>
    <w:rsid w:val="00135402"/>
    <w:rsid w:val="00135616"/>
    <w:rsid w:val="0013577C"/>
    <w:rsid w:val="00136378"/>
    <w:rsid w:val="00136CF3"/>
    <w:rsid w:val="00137016"/>
    <w:rsid w:val="0013795D"/>
    <w:rsid w:val="00140374"/>
    <w:rsid w:val="00141E18"/>
    <w:rsid w:val="00141F8E"/>
    <w:rsid w:val="001427CE"/>
    <w:rsid w:val="001431DE"/>
    <w:rsid w:val="0014383B"/>
    <w:rsid w:val="00143B45"/>
    <w:rsid w:val="0014452E"/>
    <w:rsid w:val="001446B4"/>
    <w:rsid w:val="00144B87"/>
    <w:rsid w:val="0014619C"/>
    <w:rsid w:val="001461E0"/>
    <w:rsid w:val="00146E61"/>
    <w:rsid w:val="00146E69"/>
    <w:rsid w:val="001478F6"/>
    <w:rsid w:val="00147EF2"/>
    <w:rsid w:val="00150C70"/>
    <w:rsid w:val="00150EDF"/>
    <w:rsid w:val="00150F3F"/>
    <w:rsid w:val="00151C61"/>
    <w:rsid w:val="001522CE"/>
    <w:rsid w:val="00152F76"/>
    <w:rsid w:val="001532B9"/>
    <w:rsid w:val="0015380F"/>
    <w:rsid w:val="00153AF3"/>
    <w:rsid w:val="00154D4F"/>
    <w:rsid w:val="00155135"/>
    <w:rsid w:val="00155224"/>
    <w:rsid w:val="00156367"/>
    <w:rsid w:val="001563F7"/>
    <w:rsid w:val="00156A8E"/>
    <w:rsid w:val="00156BEA"/>
    <w:rsid w:val="00157ADD"/>
    <w:rsid w:val="00157DEE"/>
    <w:rsid w:val="001603B7"/>
    <w:rsid w:val="00160B90"/>
    <w:rsid w:val="00160C91"/>
    <w:rsid w:val="00160FF3"/>
    <w:rsid w:val="0016152C"/>
    <w:rsid w:val="00162C98"/>
    <w:rsid w:val="0016304F"/>
    <w:rsid w:val="00164600"/>
    <w:rsid w:val="00164B3B"/>
    <w:rsid w:val="00164D74"/>
    <w:rsid w:val="00165F84"/>
    <w:rsid w:val="00166597"/>
    <w:rsid w:val="00166EEE"/>
    <w:rsid w:val="00167B09"/>
    <w:rsid w:val="00167DDB"/>
    <w:rsid w:val="001704D3"/>
    <w:rsid w:val="00171E88"/>
    <w:rsid w:val="00172A42"/>
    <w:rsid w:val="001732E3"/>
    <w:rsid w:val="00174227"/>
    <w:rsid w:val="00175654"/>
    <w:rsid w:val="00176AAF"/>
    <w:rsid w:val="00176DF3"/>
    <w:rsid w:val="0017718F"/>
    <w:rsid w:val="00177313"/>
    <w:rsid w:val="00177423"/>
    <w:rsid w:val="00177719"/>
    <w:rsid w:val="00177724"/>
    <w:rsid w:val="00177835"/>
    <w:rsid w:val="00177B0D"/>
    <w:rsid w:val="00177ED2"/>
    <w:rsid w:val="001803C6"/>
    <w:rsid w:val="00180AC0"/>
    <w:rsid w:val="0018143B"/>
    <w:rsid w:val="00181655"/>
    <w:rsid w:val="00181F94"/>
    <w:rsid w:val="00182451"/>
    <w:rsid w:val="001826A4"/>
    <w:rsid w:val="001839ED"/>
    <w:rsid w:val="00183A0E"/>
    <w:rsid w:val="001851B4"/>
    <w:rsid w:val="001856A3"/>
    <w:rsid w:val="00186A92"/>
    <w:rsid w:val="00186B30"/>
    <w:rsid w:val="00187527"/>
    <w:rsid w:val="00187913"/>
    <w:rsid w:val="00190593"/>
    <w:rsid w:val="0019092B"/>
    <w:rsid w:val="00191502"/>
    <w:rsid w:val="001920BB"/>
    <w:rsid w:val="0019333E"/>
    <w:rsid w:val="00193FC2"/>
    <w:rsid w:val="001947E0"/>
    <w:rsid w:val="00194C36"/>
    <w:rsid w:val="00194DFF"/>
    <w:rsid w:val="001954A5"/>
    <w:rsid w:val="001955CB"/>
    <w:rsid w:val="001957C2"/>
    <w:rsid w:val="001961AE"/>
    <w:rsid w:val="001967B2"/>
    <w:rsid w:val="00196A02"/>
    <w:rsid w:val="00196DC8"/>
    <w:rsid w:val="00196EC1"/>
    <w:rsid w:val="00197538"/>
    <w:rsid w:val="001A0449"/>
    <w:rsid w:val="001A146C"/>
    <w:rsid w:val="001A162D"/>
    <w:rsid w:val="001A281F"/>
    <w:rsid w:val="001A2FF0"/>
    <w:rsid w:val="001A551A"/>
    <w:rsid w:val="001A56A4"/>
    <w:rsid w:val="001A686E"/>
    <w:rsid w:val="001A7BA7"/>
    <w:rsid w:val="001B0899"/>
    <w:rsid w:val="001B0927"/>
    <w:rsid w:val="001B1167"/>
    <w:rsid w:val="001B124C"/>
    <w:rsid w:val="001B15CC"/>
    <w:rsid w:val="001B2074"/>
    <w:rsid w:val="001B33D0"/>
    <w:rsid w:val="001B5347"/>
    <w:rsid w:val="001B5B77"/>
    <w:rsid w:val="001B5F89"/>
    <w:rsid w:val="001B63AA"/>
    <w:rsid w:val="001B6EDF"/>
    <w:rsid w:val="001B7007"/>
    <w:rsid w:val="001C05DE"/>
    <w:rsid w:val="001C093F"/>
    <w:rsid w:val="001C145A"/>
    <w:rsid w:val="001C1554"/>
    <w:rsid w:val="001C1B90"/>
    <w:rsid w:val="001C2B95"/>
    <w:rsid w:val="001C569F"/>
    <w:rsid w:val="001C679B"/>
    <w:rsid w:val="001C726B"/>
    <w:rsid w:val="001C7702"/>
    <w:rsid w:val="001D27D1"/>
    <w:rsid w:val="001D3C33"/>
    <w:rsid w:val="001D4106"/>
    <w:rsid w:val="001D45FF"/>
    <w:rsid w:val="001D659B"/>
    <w:rsid w:val="001D66AC"/>
    <w:rsid w:val="001D76F6"/>
    <w:rsid w:val="001E0547"/>
    <w:rsid w:val="001E28ED"/>
    <w:rsid w:val="001E3D86"/>
    <w:rsid w:val="001E4168"/>
    <w:rsid w:val="001E4842"/>
    <w:rsid w:val="001E5490"/>
    <w:rsid w:val="001E61AB"/>
    <w:rsid w:val="001E62CA"/>
    <w:rsid w:val="001E7533"/>
    <w:rsid w:val="001E79D8"/>
    <w:rsid w:val="001F03A4"/>
    <w:rsid w:val="001F16B3"/>
    <w:rsid w:val="001F1EE2"/>
    <w:rsid w:val="001F3258"/>
    <w:rsid w:val="001F37A5"/>
    <w:rsid w:val="001F54AD"/>
    <w:rsid w:val="001F62A8"/>
    <w:rsid w:val="00200654"/>
    <w:rsid w:val="002007D4"/>
    <w:rsid w:val="0020123C"/>
    <w:rsid w:val="002017FD"/>
    <w:rsid w:val="00201842"/>
    <w:rsid w:val="00202751"/>
    <w:rsid w:val="00202F01"/>
    <w:rsid w:val="002039B3"/>
    <w:rsid w:val="00203FFB"/>
    <w:rsid w:val="00204941"/>
    <w:rsid w:val="0020497D"/>
    <w:rsid w:val="00204F92"/>
    <w:rsid w:val="00205873"/>
    <w:rsid w:val="00207401"/>
    <w:rsid w:val="00207658"/>
    <w:rsid w:val="00210018"/>
    <w:rsid w:val="0021055B"/>
    <w:rsid w:val="002105AF"/>
    <w:rsid w:val="00211020"/>
    <w:rsid w:val="00211903"/>
    <w:rsid w:val="0021208B"/>
    <w:rsid w:val="002121EA"/>
    <w:rsid w:val="002129DD"/>
    <w:rsid w:val="002149DF"/>
    <w:rsid w:val="00215455"/>
    <w:rsid w:val="0021574B"/>
    <w:rsid w:val="00216EB5"/>
    <w:rsid w:val="00216F0C"/>
    <w:rsid w:val="0021730B"/>
    <w:rsid w:val="002200DC"/>
    <w:rsid w:val="00222042"/>
    <w:rsid w:val="002228E4"/>
    <w:rsid w:val="00223402"/>
    <w:rsid w:val="00223756"/>
    <w:rsid w:val="002243D4"/>
    <w:rsid w:val="00224EB2"/>
    <w:rsid w:val="00224F38"/>
    <w:rsid w:val="0022575B"/>
    <w:rsid w:val="0022579D"/>
    <w:rsid w:val="0022608C"/>
    <w:rsid w:val="002270B9"/>
    <w:rsid w:val="002278A4"/>
    <w:rsid w:val="00227924"/>
    <w:rsid w:val="00227ECA"/>
    <w:rsid w:val="00230A9D"/>
    <w:rsid w:val="002312A4"/>
    <w:rsid w:val="002312D6"/>
    <w:rsid w:val="00231D6E"/>
    <w:rsid w:val="002330C1"/>
    <w:rsid w:val="002331A2"/>
    <w:rsid w:val="00234C19"/>
    <w:rsid w:val="00234CB5"/>
    <w:rsid w:val="002362FD"/>
    <w:rsid w:val="002370EC"/>
    <w:rsid w:val="0023759B"/>
    <w:rsid w:val="002376F5"/>
    <w:rsid w:val="002403EE"/>
    <w:rsid w:val="00240AB1"/>
    <w:rsid w:val="00241271"/>
    <w:rsid w:val="00241867"/>
    <w:rsid w:val="0024219A"/>
    <w:rsid w:val="00242895"/>
    <w:rsid w:val="00242BF6"/>
    <w:rsid w:val="00243051"/>
    <w:rsid w:val="002430F9"/>
    <w:rsid w:val="0024440E"/>
    <w:rsid w:val="002445ED"/>
    <w:rsid w:val="00244F1B"/>
    <w:rsid w:val="00245E58"/>
    <w:rsid w:val="002460C4"/>
    <w:rsid w:val="00246FE7"/>
    <w:rsid w:val="00247BDA"/>
    <w:rsid w:val="002520A0"/>
    <w:rsid w:val="002528EC"/>
    <w:rsid w:val="00252A13"/>
    <w:rsid w:val="00253A52"/>
    <w:rsid w:val="00254639"/>
    <w:rsid w:val="002548F5"/>
    <w:rsid w:val="00255243"/>
    <w:rsid w:val="002552CB"/>
    <w:rsid w:val="00255584"/>
    <w:rsid w:val="0025561D"/>
    <w:rsid w:val="00255E7F"/>
    <w:rsid w:val="00255FD3"/>
    <w:rsid w:val="00256111"/>
    <w:rsid w:val="002566CF"/>
    <w:rsid w:val="00256910"/>
    <w:rsid w:val="002571AD"/>
    <w:rsid w:val="002572C6"/>
    <w:rsid w:val="00257381"/>
    <w:rsid w:val="00257B51"/>
    <w:rsid w:val="00257BEC"/>
    <w:rsid w:val="00260A5E"/>
    <w:rsid w:val="00261178"/>
    <w:rsid w:val="00261256"/>
    <w:rsid w:val="00261328"/>
    <w:rsid w:val="002617B1"/>
    <w:rsid w:val="002617F3"/>
    <w:rsid w:val="00261B06"/>
    <w:rsid w:val="00261C07"/>
    <w:rsid w:val="002632DA"/>
    <w:rsid w:val="002635BC"/>
    <w:rsid w:val="00263EF4"/>
    <w:rsid w:val="00263F7D"/>
    <w:rsid w:val="00264123"/>
    <w:rsid w:val="0026486A"/>
    <w:rsid w:val="00265D8C"/>
    <w:rsid w:val="0026623C"/>
    <w:rsid w:val="00266A7F"/>
    <w:rsid w:val="00267E5C"/>
    <w:rsid w:val="00270137"/>
    <w:rsid w:val="002705FB"/>
    <w:rsid w:val="00271787"/>
    <w:rsid w:val="00271C95"/>
    <w:rsid w:val="00272461"/>
    <w:rsid w:val="00273053"/>
    <w:rsid w:val="00273DEC"/>
    <w:rsid w:val="002742BE"/>
    <w:rsid w:val="00274E85"/>
    <w:rsid w:val="00274F54"/>
    <w:rsid w:val="002768BD"/>
    <w:rsid w:val="00277399"/>
    <w:rsid w:val="00277B5B"/>
    <w:rsid w:val="00280196"/>
    <w:rsid w:val="00280215"/>
    <w:rsid w:val="00281292"/>
    <w:rsid w:val="00281774"/>
    <w:rsid w:val="0028186B"/>
    <w:rsid w:val="00281A18"/>
    <w:rsid w:val="00281AAB"/>
    <w:rsid w:val="00281E56"/>
    <w:rsid w:val="00282472"/>
    <w:rsid w:val="002827FF"/>
    <w:rsid w:val="00282D90"/>
    <w:rsid w:val="00282DAB"/>
    <w:rsid w:val="00283E93"/>
    <w:rsid w:val="002840C2"/>
    <w:rsid w:val="0028544C"/>
    <w:rsid w:val="00285817"/>
    <w:rsid w:val="00286A73"/>
    <w:rsid w:val="00287402"/>
    <w:rsid w:val="00287A42"/>
    <w:rsid w:val="00290198"/>
    <w:rsid w:val="00291654"/>
    <w:rsid w:val="00291674"/>
    <w:rsid w:val="002917FF"/>
    <w:rsid w:val="002949E1"/>
    <w:rsid w:val="00294DA0"/>
    <w:rsid w:val="00294FC8"/>
    <w:rsid w:val="002951D6"/>
    <w:rsid w:val="00295397"/>
    <w:rsid w:val="002954F0"/>
    <w:rsid w:val="0029570C"/>
    <w:rsid w:val="002957F6"/>
    <w:rsid w:val="00295C86"/>
    <w:rsid w:val="002963D1"/>
    <w:rsid w:val="00296DC2"/>
    <w:rsid w:val="00296ED0"/>
    <w:rsid w:val="00297A15"/>
    <w:rsid w:val="002A0185"/>
    <w:rsid w:val="002A0A65"/>
    <w:rsid w:val="002A1C09"/>
    <w:rsid w:val="002A1E5D"/>
    <w:rsid w:val="002A1FB0"/>
    <w:rsid w:val="002A22B9"/>
    <w:rsid w:val="002A33A9"/>
    <w:rsid w:val="002A3A0C"/>
    <w:rsid w:val="002A4B3F"/>
    <w:rsid w:val="002A4FA1"/>
    <w:rsid w:val="002A5B28"/>
    <w:rsid w:val="002A67E0"/>
    <w:rsid w:val="002A6821"/>
    <w:rsid w:val="002A6C04"/>
    <w:rsid w:val="002B0BB2"/>
    <w:rsid w:val="002B0C90"/>
    <w:rsid w:val="002B1ECF"/>
    <w:rsid w:val="002B2A3D"/>
    <w:rsid w:val="002B43A4"/>
    <w:rsid w:val="002B467D"/>
    <w:rsid w:val="002B48C9"/>
    <w:rsid w:val="002B5504"/>
    <w:rsid w:val="002C0062"/>
    <w:rsid w:val="002C019B"/>
    <w:rsid w:val="002C0CDF"/>
    <w:rsid w:val="002C10EB"/>
    <w:rsid w:val="002C257B"/>
    <w:rsid w:val="002C2613"/>
    <w:rsid w:val="002C2A46"/>
    <w:rsid w:val="002C30D7"/>
    <w:rsid w:val="002C35ED"/>
    <w:rsid w:val="002C404B"/>
    <w:rsid w:val="002C4138"/>
    <w:rsid w:val="002C4477"/>
    <w:rsid w:val="002C4B49"/>
    <w:rsid w:val="002C5347"/>
    <w:rsid w:val="002C5CCB"/>
    <w:rsid w:val="002C6C7C"/>
    <w:rsid w:val="002C7038"/>
    <w:rsid w:val="002C7B92"/>
    <w:rsid w:val="002C7BB9"/>
    <w:rsid w:val="002D082D"/>
    <w:rsid w:val="002D2061"/>
    <w:rsid w:val="002D2DF6"/>
    <w:rsid w:val="002D2FA1"/>
    <w:rsid w:val="002D4F00"/>
    <w:rsid w:val="002D504C"/>
    <w:rsid w:val="002D5517"/>
    <w:rsid w:val="002D5FB7"/>
    <w:rsid w:val="002D6615"/>
    <w:rsid w:val="002D6E67"/>
    <w:rsid w:val="002D72ED"/>
    <w:rsid w:val="002D7881"/>
    <w:rsid w:val="002D7F16"/>
    <w:rsid w:val="002E05A6"/>
    <w:rsid w:val="002E0C3F"/>
    <w:rsid w:val="002E0E14"/>
    <w:rsid w:val="002E1B36"/>
    <w:rsid w:val="002E1B69"/>
    <w:rsid w:val="002E1E3B"/>
    <w:rsid w:val="002E2CF1"/>
    <w:rsid w:val="002E371E"/>
    <w:rsid w:val="002E3CF3"/>
    <w:rsid w:val="002E3D01"/>
    <w:rsid w:val="002E5820"/>
    <w:rsid w:val="002E5E82"/>
    <w:rsid w:val="002E5EE4"/>
    <w:rsid w:val="002E6984"/>
    <w:rsid w:val="002E71F0"/>
    <w:rsid w:val="002F017F"/>
    <w:rsid w:val="002F0431"/>
    <w:rsid w:val="002F0F05"/>
    <w:rsid w:val="002F102D"/>
    <w:rsid w:val="002F3734"/>
    <w:rsid w:val="002F3993"/>
    <w:rsid w:val="002F3DDC"/>
    <w:rsid w:val="002F54C7"/>
    <w:rsid w:val="002F695F"/>
    <w:rsid w:val="002F753F"/>
    <w:rsid w:val="00300335"/>
    <w:rsid w:val="00300B38"/>
    <w:rsid w:val="00300CE1"/>
    <w:rsid w:val="00301C9C"/>
    <w:rsid w:val="00302F26"/>
    <w:rsid w:val="003030FB"/>
    <w:rsid w:val="003050F3"/>
    <w:rsid w:val="00305F22"/>
    <w:rsid w:val="00307120"/>
    <w:rsid w:val="00307237"/>
    <w:rsid w:val="003076A1"/>
    <w:rsid w:val="00307850"/>
    <w:rsid w:val="00307954"/>
    <w:rsid w:val="00307B37"/>
    <w:rsid w:val="00307E1A"/>
    <w:rsid w:val="00307FA7"/>
    <w:rsid w:val="0031045E"/>
    <w:rsid w:val="003107D1"/>
    <w:rsid w:val="003111E9"/>
    <w:rsid w:val="0031128F"/>
    <w:rsid w:val="0031132D"/>
    <w:rsid w:val="003113E0"/>
    <w:rsid w:val="0031208D"/>
    <w:rsid w:val="0031229D"/>
    <w:rsid w:val="00312BE1"/>
    <w:rsid w:val="003132DB"/>
    <w:rsid w:val="00314126"/>
    <w:rsid w:val="00314721"/>
    <w:rsid w:val="0031543C"/>
    <w:rsid w:val="00315B16"/>
    <w:rsid w:val="00315FF2"/>
    <w:rsid w:val="0031604E"/>
    <w:rsid w:val="00316307"/>
    <w:rsid w:val="00316C6A"/>
    <w:rsid w:val="00316D24"/>
    <w:rsid w:val="00316DAC"/>
    <w:rsid w:val="00317096"/>
    <w:rsid w:val="0031743E"/>
    <w:rsid w:val="00317781"/>
    <w:rsid w:val="0032039B"/>
    <w:rsid w:val="003203BF"/>
    <w:rsid w:val="003220B7"/>
    <w:rsid w:val="003227A6"/>
    <w:rsid w:val="00322D23"/>
    <w:rsid w:val="00322ECA"/>
    <w:rsid w:val="00323863"/>
    <w:rsid w:val="00323B52"/>
    <w:rsid w:val="00324603"/>
    <w:rsid w:val="003254B7"/>
    <w:rsid w:val="003255ED"/>
    <w:rsid w:val="00325709"/>
    <w:rsid w:val="00326020"/>
    <w:rsid w:val="00326DAD"/>
    <w:rsid w:val="003272F3"/>
    <w:rsid w:val="003273F2"/>
    <w:rsid w:val="00327537"/>
    <w:rsid w:val="0033027F"/>
    <w:rsid w:val="00330EC9"/>
    <w:rsid w:val="00331426"/>
    <w:rsid w:val="00332041"/>
    <w:rsid w:val="00332522"/>
    <w:rsid w:val="003349B6"/>
    <w:rsid w:val="00335394"/>
    <w:rsid w:val="00335806"/>
    <w:rsid w:val="00335B22"/>
    <w:rsid w:val="003366A6"/>
    <w:rsid w:val="0033755F"/>
    <w:rsid w:val="00337745"/>
    <w:rsid w:val="00337801"/>
    <w:rsid w:val="00337C7E"/>
    <w:rsid w:val="00337EE0"/>
    <w:rsid w:val="0034034D"/>
    <w:rsid w:val="003405F8"/>
    <w:rsid w:val="003409DB"/>
    <w:rsid w:val="0034162E"/>
    <w:rsid w:val="003428FD"/>
    <w:rsid w:val="00342B16"/>
    <w:rsid w:val="00343383"/>
    <w:rsid w:val="00343857"/>
    <w:rsid w:val="0034390C"/>
    <w:rsid w:val="00344DE8"/>
    <w:rsid w:val="00346534"/>
    <w:rsid w:val="00346877"/>
    <w:rsid w:val="00346E09"/>
    <w:rsid w:val="00347172"/>
    <w:rsid w:val="0035015E"/>
    <w:rsid w:val="003503B7"/>
    <w:rsid w:val="003515B7"/>
    <w:rsid w:val="00351FC6"/>
    <w:rsid w:val="00355013"/>
    <w:rsid w:val="00355263"/>
    <w:rsid w:val="00355D6A"/>
    <w:rsid w:val="00356944"/>
    <w:rsid w:val="0035777C"/>
    <w:rsid w:val="003579F8"/>
    <w:rsid w:val="00357F78"/>
    <w:rsid w:val="003605C5"/>
    <w:rsid w:val="0036180D"/>
    <w:rsid w:val="0036181A"/>
    <w:rsid w:val="0036226A"/>
    <w:rsid w:val="00362B27"/>
    <w:rsid w:val="00362BB4"/>
    <w:rsid w:val="00363241"/>
    <w:rsid w:val="003636AD"/>
    <w:rsid w:val="00364DF5"/>
    <w:rsid w:val="00365E5C"/>
    <w:rsid w:val="00366068"/>
    <w:rsid w:val="0036672C"/>
    <w:rsid w:val="00366F47"/>
    <w:rsid w:val="00367D4F"/>
    <w:rsid w:val="0037050A"/>
    <w:rsid w:val="003708FC"/>
    <w:rsid w:val="00371781"/>
    <w:rsid w:val="0037199B"/>
    <w:rsid w:val="00372C10"/>
    <w:rsid w:val="00373005"/>
    <w:rsid w:val="003732F7"/>
    <w:rsid w:val="00373436"/>
    <w:rsid w:val="003739BE"/>
    <w:rsid w:val="00373E89"/>
    <w:rsid w:val="003746C9"/>
    <w:rsid w:val="003753E5"/>
    <w:rsid w:val="00375741"/>
    <w:rsid w:val="00375CEC"/>
    <w:rsid w:val="00376964"/>
    <w:rsid w:val="00376AFF"/>
    <w:rsid w:val="00376B91"/>
    <w:rsid w:val="003776CF"/>
    <w:rsid w:val="00380180"/>
    <w:rsid w:val="00380639"/>
    <w:rsid w:val="003808FD"/>
    <w:rsid w:val="0038179B"/>
    <w:rsid w:val="00381860"/>
    <w:rsid w:val="0038222E"/>
    <w:rsid w:val="00382270"/>
    <w:rsid w:val="00382AD9"/>
    <w:rsid w:val="00382D12"/>
    <w:rsid w:val="003833EC"/>
    <w:rsid w:val="00385255"/>
    <w:rsid w:val="003855CC"/>
    <w:rsid w:val="00385BC2"/>
    <w:rsid w:val="003871BA"/>
    <w:rsid w:val="00387B4A"/>
    <w:rsid w:val="00387B83"/>
    <w:rsid w:val="00387BE4"/>
    <w:rsid w:val="003900C0"/>
    <w:rsid w:val="0039052A"/>
    <w:rsid w:val="00391969"/>
    <w:rsid w:val="00391A4A"/>
    <w:rsid w:val="00392146"/>
    <w:rsid w:val="003921A8"/>
    <w:rsid w:val="003925F5"/>
    <w:rsid w:val="00392E60"/>
    <w:rsid w:val="003934C7"/>
    <w:rsid w:val="00393605"/>
    <w:rsid w:val="00393713"/>
    <w:rsid w:val="00393770"/>
    <w:rsid w:val="003937D5"/>
    <w:rsid w:val="003938D1"/>
    <w:rsid w:val="00393AB3"/>
    <w:rsid w:val="003942B4"/>
    <w:rsid w:val="003942E4"/>
    <w:rsid w:val="003945DF"/>
    <w:rsid w:val="0039491A"/>
    <w:rsid w:val="0039675F"/>
    <w:rsid w:val="00397594"/>
    <w:rsid w:val="0039792A"/>
    <w:rsid w:val="003A009E"/>
    <w:rsid w:val="003A05A0"/>
    <w:rsid w:val="003A154E"/>
    <w:rsid w:val="003A17C1"/>
    <w:rsid w:val="003A1AFD"/>
    <w:rsid w:val="003A1B69"/>
    <w:rsid w:val="003A1FBE"/>
    <w:rsid w:val="003A2329"/>
    <w:rsid w:val="003A38C7"/>
    <w:rsid w:val="003A3EA6"/>
    <w:rsid w:val="003A4411"/>
    <w:rsid w:val="003A50D2"/>
    <w:rsid w:val="003A5406"/>
    <w:rsid w:val="003A64F8"/>
    <w:rsid w:val="003A6B20"/>
    <w:rsid w:val="003A76C0"/>
    <w:rsid w:val="003B0305"/>
    <w:rsid w:val="003B0E38"/>
    <w:rsid w:val="003B2966"/>
    <w:rsid w:val="003B2D4E"/>
    <w:rsid w:val="003B2FDA"/>
    <w:rsid w:val="003B3835"/>
    <w:rsid w:val="003B3CC9"/>
    <w:rsid w:val="003B3D1A"/>
    <w:rsid w:val="003B594C"/>
    <w:rsid w:val="003B62D6"/>
    <w:rsid w:val="003B6773"/>
    <w:rsid w:val="003B6C57"/>
    <w:rsid w:val="003B74C0"/>
    <w:rsid w:val="003C0663"/>
    <w:rsid w:val="003C097E"/>
    <w:rsid w:val="003C14CC"/>
    <w:rsid w:val="003C1C47"/>
    <w:rsid w:val="003C21DA"/>
    <w:rsid w:val="003C22E4"/>
    <w:rsid w:val="003C2AB5"/>
    <w:rsid w:val="003C2D77"/>
    <w:rsid w:val="003C316B"/>
    <w:rsid w:val="003C3273"/>
    <w:rsid w:val="003C348A"/>
    <w:rsid w:val="003C3604"/>
    <w:rsid w:val="003C3D24"/>
    <w:rsid w:val="003C4AA8"/>
    <w:rsid w:val="003C4AD4"/>
    <w:rsid w:val="003C68C5"/>
    <w:rsid w:val="003C6F1D"/>
    <w:rsid w:val="003C7444"/>
    <w:rsid w:val="003C74E2"/>
    <w:rsid w:val="003C76B2"/>
    <w:rsid w:val="003C7ADA"/>
    <w:rsid w:val="003D13F7"/>
    <w:rsid w:val="003D26DB"/>
    <w:rsid w:val="003D4129"/>
    <w:rsid w:val="003D462E"/>
    <w:rsid w:val="003D4C12"/>
    <w:rsid w:val="003D5D0A"/>
    <w:rsid w:val="003D5FA1"/>
    <w:rsid w:val="003D616A"/>
    <w:rsid w:val="003D62CD"/>
    <w:rsid w:val="003D79BB"/>
    <w:rsid w:val="003E018A"/>
    <w:rsid w:val="003E0F22"/>
    <w:rsid w:val="003E101D"/>
    <w:rsid w:val="003E20FA"/>
    <w:rsid w:val="003E28E1"/>
    <w:rsid w:val="003E3125"/>
    <w:rsid w:val="003E3B1B"/>
    <w:rsid w:val="003E3C96"/>
    <w:rsid w:val="003E484A"/>
    <w:rsid w:val="003E4F02"/>
    <w:rsid w:val="003E5A3E"/>
    <w:rsid w:val="003E5A6E"/>
    <w:rsid w:val="003E5A8E"/>
    <w:rsid w:val="003E62C0"/>
    <w:rsid w:val="003E6431"/>
    <w:rsid w:val="003E6B02"/>
    <w:rsid w:val="003E6B32"/>
    <w:rsid w:val="003E6C74"/>
    <w:rsid w:val="003E7135"/>
    <w:rsid w:val="003E7917"/>
    <w:rsid w:val="003F0F8A"/>
    <w:rsid w:val="003F159E"/>
    <w:rsid w:val="003F1625"/>
    <w:rsid w:val="003F16BE"/>
    <w:rsid w:val="003F17C5"/>
    <w:rsid w:val="003F19C7"/>
    <w:rsid w:val="003F1DD7"/>
    <w:rsid w:val="003F2D91"/>
    <w:rsid w:val="003F37CE"/>
    <w:rsid w:val="003F401D"/>
    <w:rsid w:val="003F4FC8"/>
    <w:rsid w:val="003F58F6"/>
    <w:rsid w:val="003F6DF3"/>
    <w:rsid w:val="003F75E0"/>
    <w:rsid w:val="003F75EA"/>
    <w:rsid w:val="003F77C1"/>
    <w:rsid w:val="003F7BB0"/>
    <w:rsid w:val="003F7C94"/>
    <w:rsid w:val="004004D6"/>
    <w:rsid w:val="00400507"/>
    <w:rsid w:val="004005BF"/>
    <w:rsid w:val="004007EB"/>
    <w:rsid w:val="00400F63"/>
    <w:rsid w:val="00401980"/>
    <w:rsid w:val="00402182"/>
    <w:rsid w:val="004023F4"/>
    <w:rsid w:val="0040356A"/>
    <w:rsid w:val="0040378F"/>
    <w:rsid w:val="00404090"/>
    <w:rsid w:val="0040437D"/>
    <w:rsid w:val="0040494A"/>
    <w:rsid w:val="00404B64"/>
    <w:rsid w:val="00404CB0"/>
    <w:rsid w:val="0040593A"/>
    <w:rsid w:val="004072C0"/>
    <w:rsid w:val="00407A53"/>
    <w:rsid w:val="00410051"/>
    <w:rsid w:val="0041090C"/>
    <w:rsid w:val="00410A16"/>
    <w:rsid w:val="00410ABD"/>
    <w:rsid w:val="00410B15"/>
    <w:rsid w:val="00411584"/>
    <w:rsid w:val="004120D8"/>
    <w:rsid w:val="0041253F"/>
    <w:rsid w:val="00413950"/>
    <w:rsid w:val="00413EAC"/>
    <w:rsid w:val="00414B78"/>
    <w:rsid w:val="00415585"/>
    <w:rsid w:val="00415909"/>
    <w:rsid w:val="00415D79"/>
    <w:rsid w:val="004163E8"/>
    <w:rsid w:val="00416C59"/>
    <w:rsid w:val="00417691"/>
    <w:rsid w:val="00417B10"/>
    <w:rsid w:val="00417F7C"/>
    <w:rsid w:val="00420059"/>
    <w:rsid w:val="00420639"/>
    <w:rsid w:val="00420C62"/>
    <w:rsid w:val="00420D38"/>
    <w:rsid w:val="00421C8B"/>
    <w:rsid w:val="00421E0A"/>
    <w:rsid w:val="00423341"/>
    <w:rsid w:val="00423BF8"/>
    <w:rsid w:val="00424071"/>
    <w:rsid w:val="00425F21"/>
    <w:rsid w:val="00426307"/>
    <w:rsid w:val="00426DAD"/>
    <w:rsid w:val="00427969"/>
    <w:rsid w:val="00427BB8"/>
    <w:rsid w:val="00430E46"/>
    <w:rsid w:val="00431C45"/>
    <w:rsid w:val="0043328B"/>
    <w:rsid w:val="00434379"/>
    <w:rsid w:val="00434696"/>
    <w:rsid w:val="00437110"/>
    <w:rsid w:val="00440233"/>
    <w:rsid w:val="004408A7"/>
    <w:rsid w:val="0044103E"/>
    <w:rsid w:val="004416B5"/>
    <w:rsid w:val="00441C91"/>
    <w:rsid w:val="00442B2F"/>
    <w:rsid w:val="00442F31"/>
    <w:rsid w:val="00442FAB"/>
    <w:rsid w:val="004437D4"/>
    <w:rsid w:val="0044429A"/>
    <w:rsid w:val="004459CC"/>
    <w:rsid w:val="00445E0C"/>
    <w:rsid w:val="004469AA"/>
    <w:rsid w:val="00447525"/>
    <w:rsid w:val="00447F2E"/>
    <w:rsid w:val="004506FA"/>
    <w:rsid w:val="00450E62"/>
    <w:rsid w:val="004517C5"/>
    <w:rsid w:val="00451B0F"/>
    <w:rsid w:val="00452A36"/>
    <w:rsid w:val="00453B4E"/>
    <w:rsid w:val="00453E4C"/>
    <w:rsid w:val="0045400C"/>
    <w:rsid w:val="00454040"/>
    <w:rsid w:val="00454305"/>
    <w:rsid w:val="00454610"/>
    <w:rsid w:val="00455845"/>
    <w:rsid w:val="00455A40"/>
    <w:rsid w:val="00456288"/>
    <w:rsid w:val="004565BA"/>
    <w:rsid w:val="004567F9"/>
    <w:rsid w:val="00456B0D"/>
    <w:rsid w:val="004570DD"/>
    <w:rsid w:val="0045743E"/>
    <w:rsid w:val="00457A6E"/>
    <w:rsid w:val="00457D57"/>
    <w:rsid w:val="00457FE1"/>
    <w:rsid w:val="00460488"/>
    <w:rsid w:val="00460563"/>
    <w:rsid w:val="0046078E"/>
    <w:rsid w:val="00460BBD"/>
    <w:rsid w:val="00460C77"/>
    <w:rsid w:val="004617D1"/>
    <w:rsid w:val="00461F49"/>
    <w:rsid w:val="00462F40"/>
    <w:rsid w:val="004633A1"/>
    <w:rsid w:val="00463BE1"/>
    <w:rsid w:val="00463C39"/>
    <w:rsid w:val="00464EDA"/>
    <w:rsid w:val="00464F8A"/>
    <w:rsid w:val="004672E5"/>
    <w:rsid w:val="004674D4"/>
    <w:rsid w:val="00467993"/>
    <w:rsid w:val="00467DFB"/>
    <w:rsid w:val="00470B4A"/>
    <w:rsid w:val="00471494"/>
    <w:rsid w:val="004717F3"/>
    <w:rsid w:val="00471B67"/>
    <w:rsid w:val="00471C0E"/>
    <w:rsid w:val="0047294D"/>
    <w:rsid w:val="004737CC"/>
    <w:rsid w:val="00473820"/>
    <w:rsid w:val="00474830"/>
    <w:rsid w:val="00474A96"/>
    <w:rsid w:val="0047652A"/>
    <w:rsid w:val="0047664A"/>
    <w:rsid w:val="00476FFF"/>
    <w:rsid w:val="00477091"/>
    <w:rsid w:val="00477213"/>
    <w:rsid w:val="00480A11"/>
    <w:rsid w:val="00480AF9"/>
    <w:rsid w:val="0048106F"/>
    <w:rsid w:val="00481805"/>
    <w:rsid w:val="004820DC"/>
    <w:rsid w:val="004829E7"/>
    <w:rsid w:val="004831D5"/>
    <w:rsid w:val="00483C7C"/>
    <w:rsid w:val="00485371"/>
    <w:rsid w:val="00485D01"/>
    <w:rsid w:val="00485E85"/>
    <w:rsid w:val="0048614D"/>
    <w:rsid w:val="00486BC9"/>
    <w:rsid w:val="00487A2B"/>
    <w:rsid w:val="0049043C"/>
    <w:rsid w:val="00490F84"/>
    <w:rsid w:val="004910F2"/>
    <w:rsid w:val="00491FCE"/>
    <w:rsid w:val="00492EE1"/>
    <w:rsid w:val="00492EE8"/>
    <w:rsid w:val="00495237"/>
    <w:rsid w:val="00496B8A"/>
    <w:rsid w:val="00496DE8"/>
    <w:rsid w:val="00496F40"/>
    <w:rsid w:val="0049703D"/>
    <w:rsid w:val="00497384"/>
    <w:rsid w:val="004976A8"/>
    <w:rsid w:val="004977CE"/>
    <w:rsid w:val="004A0157"/>
    <w:rsid w:val="004A05CA"/>
    <w:rsid w:val="004A07D1"/>
    <w:rsid w:val="004A22EB"/>
    <w:rsid w:val="004A246D"/>
    <w:rsid w:val="004A324D"/>
    <w:rsid w:val="004A33C4"/>
    <w:rsid w:val="004A355F"/>
    <w:rsid w:val="004A36E7"/>
    <w:rsid w:val="004A5B89"/>
    <w:rsid w:val="004A5D5A"/>
    <w:rsid w:val="004A60B4"/>
    <w:rsid w:val="004A6CF6"/>
    <w:rsid w:val="004B11E0"/>
    <w:rsid w:val="004B148C"/>
    <w:rsid w:val="004B254C"/>
    <w:rsid w:val="004B438C"/>
    <w:rsid w:val="004B4C22"/>
    <w:rsid w:val="004B5208"/>
    <w:rsid w:val="004B53B8"/>
    <w:rsid w:val="004B6996"/>
    <w:rsid w:val="004B6F28"/>
    <w:rsid w:val="004B70DE"/>
    <w:rsid w:val="004B722B"/>
    <w:rsid w:val="004B7C5F"/>
    <w:rsid w:val="004C0406"/>
    <w:rsid w:val="004C0E27"/>
    <w:rsid w:val="004C0EB2"/>
    <w:rsid w:val="004C139C"/>
    <w:rsid w:val="004C333F"/>
    <w:rsid w:val="004C3414"/>
    <w:rsid w:val="004C3B00"/>
    <w:rsid w:val="004C42B5"/>
    <w:rsid w:val="004C48E8"/>
    <w:rsid w:val="004C4B80"/>
    <w:rsid w:val="004C59AB"/>
    <w:rsid w:val="004C5D24"/>
    <w:rsid w:val="004C6375"/>
    <w:rsid w:val="004C69EA"/>
    <w:rsid w:val="004C71C8"/>
    <w:rsid w:val="004C71EB"/>
    <w:rsid w:val="004C73A5"/>
    <w:rsid w:val="004C74A8"/>
    <w:rsid w:val="004C769C"/>
    <w:rsid w:val="004D0785"/>
    <w:rsid w:val="004D1865"/>
    <w:rsid w:val="004D1C3E"/>
    <w:rsid w:val="004D1CB5"/>
    <w:rsid w:val="004D1DFD"/>
    <w:rsid w:val="004D22A7"/>
    <w:rsid w:val="004D2B6D"/>
    <w:rsid w:val="004D2BB3"/>
    <w:rsid w:val="004D3946"/>
    <w:rsid w:val="004D3D7C"/>
    <w:rsid w:val="004D410F"/>
    <w:rsid w:val="004D7769"/>
    <w:rsid w:val="004D7DCF"/>
    <w:rsid w:val="004E0D80"/>
    <w:rsid w:val="004E1135"/>
    <w:rsid w:val="004E1A6F"/>
    <w:rsid w:val="004E1C06"/>
    <w:rsid w:val="004E27CB"/>
    <w:rsid w:val="004E29CE"/>
    <w:rsid w:val="004E2A2F"/>
    <w:rsid w:val="004E2A92"/>
    <w:rsid w:val="004E3AC1"/>
    <w:rsid w:val="004E5583"/>
    <w:rsid w:val="004E5879"/>
    <w:rsid w:val="004E5964"/>
    <w:rsid w:val="004E5FE2"/>
    <w:rsid w:val="004E63FB"/>
    <w:rsid w:val="004E7B09"/>
    <w:rsid w:val="004E7C69"/>
    <w:rsid w:val="004E7D91"/>
    <w:rsid w:val="004E7E44"/>
    <w:rsid w:val="004F0AD9"/>
    <w:rsid w:val="004F1597"/>
    <w:rsid w:val="004F1BF1"/>
    <w:rsid w:val="004F1EAF"/>
    <w:rsid w:val="004F27CA"/>
    <w:rsid w:val="004F4189"/>
    <w:rsid w:val="004F4367"/>
    <w:rsid w:val="004F6F0C"/>
    <w:rsid w:val="0050022A"/>
    <w:rsid w:val="0050058B"/>
    <w:rsid w:val="00500E77"/>
    <w:rsid w:val="00501A6D"/>
    <w:rsid w:val="00501C05"/>
    <w:rsid w:val="00501D16"/>
    <w:rsid w:val="00502623"/>
    <w:rsid w:val="00502813"/>
    <w:rsid w:val="00502818"/>
    <w:rsid w:val="0050284D"/>
    <w:rsid w:val="00502ACB"/>
    <w:rsid w:val="005043EB"/>
    <w:rsid w:val="00504CF5"/>
    <w:rsid w:val="00505369"/>
    <w:rsid w:val="00505DE9"/>
    <w:rsid w:val="0050623D"/>
    <w:rsid w:val="00506B70"/>
    <w:rsid w:val="00507DED"/>
    <w:rsid w:val="00507F75"/>
    <w:rsid w:val="00510663"/>
    <w:rsid w:val="0051110F"/>
    <w:rsid w:val="005121E1"/>
    <w:rsid w:val="005124C4"/>
    <w:rsid w:val="00512513"/>
    <w:rsid w:val="00513C95"/>
    <w:rsid w:val="0051434E"/>
    <w:rsid w:val="00514F40"/>
    <w:rsid w:val="00515D13"/>
    <w:rsid w:val="00515F9C"/>
    <w:rsid w:val="005160E6"/>
    <w:rsid w:val="00516941"/>
    <w:rsid w:val="00516E42"/>
    <w:rsid w:val="005177EB"/>
    <w:rsid w:val="00517AE5"/>
    <w:rsid w:val="005202F8"/>
    <w:rsid w:val="00520715"/>
    <w:rsid w:val="00521381"/>
    <w:rsid w:val="005222E0"/>
    <w:rsid w:val="0052255A"/>
    <w:rsid w:val="00522B7D"/>
    <w:rsid w:val="0052365A"/>
    <w:rsid w:val="0052384C"/>
    <w:rsid w:val="0052486F"/>
    <w:rsid w:val="00525000"/>
    <w:rsid w:val="005255F5"/>
    <w:rsid w:val="005268A2"/>
    <w:rsid w:val="00526A04"/>
    <w:rsid w:val="005304FC"/>
    <w:rsid w:val="005333D8"/>
    <w:rsid w:val="00533AEF"/>
    <w:rsid w:val="00533F3F"/>
    <w:rsid w:val="0053512E"/>
    <w:rsid w:val="00535FF6"/>
    <w:rsid w:val="00536841"/>
    <w:rsid w:val="00536F68"/>
    <w:rsid w:val="00537A4D"/>
    <w:rsid w:val="005414BC"/>
    <w:rsid w:val="00543208"/>
    <w:rsid w:val="005444C9"/>
    <w:rsid w:val="00544804"/>
    <w:rsid w:val="00545059"/>
    <w:rsid w:val="00545A2C"/>
    <w:rsid w:val="00545E8E"/>
    <w:rsid w:val="00545F10"/>
    <w:rsid w:val="005461A7"/>
    <w:rsid w:val="00547898"/>
    <w:rsid w:val="00550AD7"/>
    <w:rsid w:val="00550B4D"/>
    <w:rsid w:val="00550DD5"/>
    <w:rsid w:val="00551321"/>
    <w:rsid w:val="0055184A"/>
    <w:rsid w:val="00552F85"/>
    <w:rsid w:val="005531A5"/>
    <w:rsid w:val="005533F9"/>
    <w:rsid w:val="00553D10"/>
    <w:rsid w:val="00553F83"/>
    <w:rsid w:val="00555A58"/>
    <w:rsid w:val="00555CF1"/>
    <w:rsid w:val="00556102"/>
    <w:rsid w:val="005561F6"/>
    <w:rsid w:val="00556575"/>
    <w:rsid w:val="005567E8"/>
    <w:rsid w:val="00556F5B"/>
    <w:rsid w:val="00557A29"/>
    <w:rsid w:val="00561402"/>
    <w:rsid w:val="005616AD"/>
    <w:rsid w:val="0056208E"/>
    <w:rsid w:val="0056210A"/>
    <w:rsid w:val="005660B8"/>
    <w:rsid w:val="005660D5"/>
    <w:rsid w:val="00566168"/>
    <w:rsid w:val="00566240"/>
    <w:rsid w:val="00566CE1"/>
    <w:rsid w:val="00570336"/>
    <w:rsid w:val="005709C6"/>
    <w:rsid w:val="00570B4E"/>
    <w:rsid w:val="005714C2"/>
    <w:rsid w:val="00572783"/>
    <w:rsid w:val="00572C33"/>
    <w:rsid w:val="00573958"/>
    <w:rsid w:val="0057444E"/>
    <w:rsid w:val="0057478A"/>
    <w:rsid w:val="00574B2F"/>
    <w:rsid w:val="00574DE9"/>
    <w:rsid w:val="00575338"/>
    <w:rsid w:val="005756FC"/>
    <w:rsid w:val="00575D5F"/>
    <w:rsid w:val="00577655"/>
    <w:rsid w:val="00580416"/>
    <w:rsid w:val="0058059F"/>
    <w:rsid w:val="00580E41"/>
    <w:rsid w:val="00581B63"/>
    <w:rsid w:val="00582361"/>
    <w:rsid w:val="0058254C"/>
    <w:rsid w:val="0058283D"/>
    <w:rsid w:val="00583520"/>
    <w:rsid w:val="00583641"/>
    <w:rsid w:val="00584178"/>
    <w:rsid w:val="005845BE"/>
    <w:rsid w:val="00585F19"/>
    <w:rsid w:val="00586645"/>
    <w:rsid w:val="00586C3B"/>
    <w:rsid w:val="00586E36"/>
    <w:rsid w:val="00587B02"/>
    <w:rsid w:val="005906BF"/>
    <w:rsid w:val="00591495"/>
    <w:rsid w:val="00591912"/>
    <w:rsid w:val="0059212C"/>
    <w:rsid w:val="005921A6"/>
    <w:rsid w:val="00592F24"/>
    <w:rsid w:val="005931A3"/>
    <w:rsid w:val="005934B6"/>
    <w:rsid w:val="00593E44"/>
    <w:rsid w:val="00594FD9"/>
    <w:rsid w:val="00595336"/>
    <w:rsid w:val="00595467"/>
    <w:rsid w:val="00595549"/>
    <w:rsid w:val="00595BEF"/>
    <w:rsid w:val="0059634D"/>
    <w:rsid w:val="005963B1"/>
    <w:rsid w:val="005963D8"/>
    <w:rsid w:val="005965B5"/>
    <w:rsid w:val="00596D54"/>
    <w:rsid w:val="00596E52"/>
    <w:rsid w:val="0059770C"/>
    <w:rsid w:val="005A19AE"/>
    <w:rsid w:val="005A1F2E"/>
    <w:rsid w:val="005A2FED"/>
    <w:rsid w:val="005A3821"/>
    <w:rsid w:val="005A3CD7"/>
    <w:rsid w:val="005A44B1"/>
    <w:rsid w:val="005A4739"/>
    <w:rsid w:val="005A51E3"/>
    <w:rsid w:val="005A5840"/>
    <w:rsid w:val="005A5C1D"/>
    <w:rsid w:val="005A5D8E"/>
    <w:rsid w:val="005A6359"/>
    <w:rsid w:val="005A6643"/>
    <w:rsid w:val="005A66C7"/>
    <w:rsid w:val="005A67E8"/>
    <w:rsid w:val="005A7533"/>
    <w:rsid w:val="005B0161"/>
    <w:rsid w:val="005B081C"/>
    <w:rsid w:val="005B29E8"/>
    <w:rsid w:val="005B2B55"/>
    <w:rsid w:val="005B2C68"/>
    <w:rsid w:val="005B3CBD"/>
    <w:rsid w:val="005B3CF9"/>
    <w:rsid w:val="005B420F"/>
    <w:rsid w:val="005B47AF"/>
    <w:rsid w:val="005B50EB"/>
    <w:rsid w:val="005B5782"/>
    <w:rsid w:val="005B5A90"/>
    <w:rsid w:val="005B6606"/>
    <w:rsid w:val="005B697C"/>
    <w:rsid w:val="005B69C1"/>
    <w:rsid w:val="005B6DB6"/>
    <w:rsid w:val="005C1232"/>
    <w:rsid w:val="005C1BCC"/>
    <w:rsid w:val="005C2722"/>
    <w:rsid w:val="005C3447"/>
    <w:rsid w:val="005C3CE5"/>
    <w:rsid w:val="005C5278"/>
    <w:rsid w:val="005C584D"/>
    <w:rsid w:val="005C59D0"/>
    <w:rsid w:val="005C5B24"/>
    <w:rsid w:val="005C5CF2"/>
    <w:rsid w:val="005C5EF8"/>
    <w:rsid w:val="005C6398"/>
    <w:rsid w:val="005C68C4"/>
    <w:rsid w:val="005C7C72"/>
    <w:rsid w:val="005C7D92"/>
    <w:rsid w:val="005D01E4"/>
    <w:rsid w:val="005D05A6"/>
    <w:rsid w:val="005D0D1C"/>
    <w:rsid w:val="005D0DD0"/>
    <w:rsid w:val="005D149A"/>
    <w:rsid w:val="005D14E9"/>
    <w:rsid w:val="005D1DC8"/>
    <w:rsid w:val="005D2145"/>
    <w:rsid w:val="005D2161"/>
    <w:rsid w:val="005D3072"/>
    <w:rsid w:val="005D3247"/>
    <w:rsid w:val="005D5A84"/>
    <w:rsid w:val="005D63A7"/>
    <w:rsid w:val="005D6B4D"/>
    <w:rsid w:val="005D6E35"/>
    <w:rsid w:val="005D7126"/>
    <w:rsid w:val="005D778D"/>
    <w:rsid w:val="005E06D1"/>
    <w:rsid w:val="005E093D"/>
    <w:rsid w:val="005E15A7"/>
    <w:rsid w:val="005E1A43"/>
    <w:rsid w:val="005E1C81"/>
    <w:rsid w:val="005E2117"/>
    <w:rsid w:val="005E2316"/>
    <w:rsid w:val="005E267F"/>
    <w:rsid w:val="005E5B2A"/>
    <w:rsid w:val="005E5F17"/>
    <w:rsid w:val="005E6138"/>
    <w:rsid w:val="005E670D"/>
    <w:rsid w:val="005E75A6"/>
    <w:rsid w:val="005E7853"/>
    <w:rsid w:val="005E7EF8"/>
    <w:rsid w:val="005E7F60"/>
    <w:rsid w:val="005F07E6"/>
    <w:rsid w:val="005F0B4C"/>
    <w:rsid w:val="005F0F36"/>
    <w:rsid w:val="005F1243"/>
    <w:rsid w:val="005F14BB"/>
    <w:rsid w:val="005F1C99"/>
    <w:rsid w:val="005F2218"/>
    <w:rsid w:val="005F4111"/>
    <w:rsid w:val="005F448D"/>
    <w:rsid w:val="005F4740"/>
    <w:rsid w:val="005F47F8"/>
    <w:rsid w:val="005F4892"/>
    <w:rsid w:val="005F5070"/>
    <w:rsid w:val="005F5A4E"/>
    <w:rsid w:val="005F5DFA"/>
    <w:rsid w:val="006017A5"/>
    <w:rsid w:val="0060249F"/>
    <w:rsid w:val="00602BD8"/>
    <w:rsid w:val="00603212"/>
    <w:rsid w:val="00604C16"/>
    <w:rsid w:val="00605621"/>
    <w:rsid w:val="00607032"/>
    <w:rsid w:val="006070DD"/>
    <w:rsid w:val="0060714D"/>
    <w:rsid w:val="00607760"/>
    <w:rsid w:val="006130E0"/>
    <w:rsid w:val="00614005"/>
    <w:rsid w:val="00614526"/>
    <w:rsid w:val="00615481"/>
    <w:rsid w:val="00616363"/>
    <w:rsid w:val="00616BB7"/>
    <w:rsid w:val="00617828"/>
    <w:rsid w:val="00617B3C"/>
    <w:rsid w:val="006204A9"/>
    <w:rsid w:val="0062080F"/>
    <w:rsid w:val="00620C1A"/>
    <w:rsid w:val="006214AD"/>
    <w:rsid w:val="006235FE"/>
    <w:rsid w:val="00623A7A"/>
    <w:rsid w:val="00623F8D"/>
    <w:rsid w:val="00624E98"/>
    <w:rsid w:val="006255C2"/>
    <w:rsid w:val="00625CDC"/>
    <w:rsid w:val="00625D4F"/>
    <w:rsid w:val="00625E24"/>
    <w:rsid w:val="00626409"/>
    <w:rsid w:val="0062646B"/>
    <w:rsid w:val="00626FE8"/>
    <w:rsid w:val="006277FF"/>
    <w:rsid w:val="0062792D"/>
    <w:rsid w:val="00630974"/>
    <w:rsid w:val="00630BC9"/>
    <w:rsid w:val="00630EF3"/>
    <w:rsid w:val="0063179C"/>
    <w:rsid w:val="00632269"/>
    <w:rsid w:val="0063263B"/>
    <w:rsid w:val="00632826"/>
    <w:rsid w:val="0063285F"/>
    <w:rsid w:val="00632985"/>
    <w:rsid w:val="00632C8D"/>
    <w:rsid w:val="00632DA8"/>
    <w:rsid w:val="00632F46"/>
    <w:rsid w:val="006332AD"/>
    <w:rsid w:val="00633C01"/>
    <w:rsid w:val="00634391"/>
    <w:rsid w:val="00634E51"/>
    <w:rsid w:val="00635427"/>
    <w:rsid w:val="0063665B"/>
    <w:rsid w:val="00637373"/>
    <w:rsid w:val="00637493"/>
    <w:rsid w:val="0063749B"/>
    <w:rsid w:val="00637558"/>
    <w:rsid w:val="00640233"/>
    <w:rsid w:val="0064096D"/>
    <w:rsid w:val="00640C10"/>
    <w:rsid w:val="00640FF4"/>
    <w:rsid w:val="0064118C"/>
    <w:rsid w:val="00641943"/>
    <w:rsid w:val="0064255E"/>
    <w:rsid w:val="006429ED"/>
    <w:rsid w:val="00642FE4"/>
    <w:rsid w:val="00643136"/>
    <w:rsid w:val="00643A56"/>
    <w:rsid w:val="00643AF2"/>
    <w:rsid w:val="0064402A"/>
    <w:rsid w:val="006451D9"/>
    <w:rsid w:val="00645932"/>
    <w:rsid w:val="00645A00"/>
    <w:rsid w:val="00647DF1"/>
    <w:rsid w:val="00650956"/>
    <w:rsid w:val="00651260"/>
    <w:rsid w:val="00651CC2"/>
    <w:rsid w:val="00652478"/>
    <w:rsid w:val="00652AFC"/>
    <w:rsid w:val="00653101"/>
    <w:rsid w:val="0065335D"/>
    <w:rsid w:val="0065337D"/>
    <w:rsid w:val="00653DF1"/>
    <w:rsid w:val="00655009"/>
    <w:rsid w:val="006550E3"/>
    <w:rsid w:val="00655E15"/>
    <w:rsid w:val="0065605F"/>
    <w:rsid w:val="006564CF"/>
    <w:rsid w:val="00656D99"/>
    <w:rsid w:val="00656DAC"/>
    <w:rsid w:val="00657257"/>
    <w:rsid w:val="00657C20"/>
    <w:rsid w:val="00657D6B"/>
    <w:rsid w:val="006611CE"/>
    <w:rsid w:val="006620AA"/>
    <w:rsid w:val="00662525"/>
    <w:rsid w:val="006637E6"/>
    <w:rsid w:val="00663F29"/>
    <w:rsid w:val="006645E1"/>
    <w:rsid w:val="006650AF"/>
    <w:rsid w:val="006653A3"/>
    <w:rsid w:val="006659EE"/>
    <w:rsid w:val="00665AFA"/>
    <w:rsid w:val="006666E6"/>
    <w:rsid w:val="006669CE"/>
    <w:rsid w:val="00666F41"/>
    <w:rsid w:val="0066778A"/>
    <w:rsid w:val="00667D01"/>
    <w:rsid w:val="006701BD"/>
    <w:rsid w:val="00670B82"/>
    <w:rsid w:val="00670DBE"/>
    <w:rsid w:val="006713CE"/>
    <w:rsid w:val="00671604"/>
    <w:rsid w:val="00671779"/>
    <w:rsid w:val="00672E41"/>
    <w:rsid w:val="006735A2"/>
    <w:rsid w:val="00673907"/>
    <w:rsid w:val="00674D91"/>
    <w:rsid w:val="00675C8D"/>
    <w:rsid w:val="00676155"/>
    <w:rsid w:val="00676331"/>
    <w:rsid w:val="00676BAD"/>
    <w:rsid w:val="00677130"/>
    <w:rsid w:val="006771C7"/>
    <w:rsid w:val="00677A54"/>
    <w:rsid w:val="00677DC3"/>
    <w:rsid w:val="006804D3"/>
    <w:rsid w:val="00680FF7"/>
    <w:rsid w:val="006820E0"/>
    <w:rsid w:val="0068292E"/>
    <w:rsid w:val="00683166"/>
    <w:rsid w:val="00683AC9"/>
    <w:rsid w:val="00683DF5"/>
    <w:rsid w:val="00685434"/>
    <w:rsid w:val="00686096"/>
    <w:rsid w:val="00686521"/>
    <w:rsid w:val="006870B9"/>
    <w:rsid w:val="0069063E"/>
    <w:rsid w:val="00691485"/>
    <w:rsid w:val="00692283"/>
    <w:rsid w:val="00692874"/>
    <w:rsid w:val="0069365E"/>
    <w:rsid w:val="0069383C"/>
    <w:rsid w:val="00693936"/>
    <w:rsid w:val="00694C06"/>
    <w:rsid w:val="00695126"/>
    <w:rsid w:val="006956F2"/>
    <w:rsid w:val="00696055"/>
    <w:rsid w:val="0069664D"/>
    <w:rsid w:val="0069683D"/>
    <w:rsid w:val="0069734C"/>
    <w:rsid w:val="00697FB9"/>
    <w:rsid w:val="006A117D"/>
    <w:rsid w:val="006A2307"/>
    <w:rsid w:val="006A2A0A"/>
    <w:rsid w:val="006A2A71"/>
    <w:rsid w:val="006A2E92"/>
    <w:rsid w:val="006A2FA9"/>
    <w:rsid w:val="006A3D2F"/>
    <w:rsid w:val="006A4153"/>
    <w:rsid w:val="006A4DD3"/>
    <w:rsid w:val="006A5FBD"/>
    <w:rsid w:val="006A64C7"/>
    <w:rsid w:val="006A6544"/>
    <w:rsid w:val="006A6CB0"/>
    <w:rsid w:val="006A7659"/>
    <w:rsid w:val="006A7E39"/>
    <w:rsid w:val="006B080F"/>
    <w:rsid w:val="006B1616"/>
    <w:rsid w:val="006B1714"/>
    <w:rsid w:val="006B23FB"/>
    <w:rsid w:val="006B2A67"/>
    <w:rsid w:val="006B2CA4"/>
    <w:rsid w:val="006B2FED"/>
    <w:rsid w:val="006B3815"/>
    <w:rsid w:val="006B3D86"/>
    <w:rsid w:val="006B42CF"/>
    <w:rsid w:val="006B55EF"/>
    <w:rsid w:val="006B5F2E"/>
    <w:rsid w:val="006B6F3F"/>
    <w:rsid w:val="006B7133"/>
    <w:rsid w:val="006B7C11"/>
    <w:rsid w:val="006C0850"/>
    <w:rsid w:val="006C20E1"/>
    <w:rsid w:val="006C2825"/>
    <w:rsid w:val="006C29FE"/>
    <w:rsid w:val="006C315A"/>
    <w:rsid w:val="006C379A"/>
    <w:rsid w:val="006C44BE"/>
    <w:rsid w:val="006C57F5"/>
    <w:rsid w:val="006C589E"/>
    <w:rsid w:val="006C62BE"/>
    <w:rsid w:val="006C632B"/>
    <w:rsid w:val="006C667D"/>
    <w:rsid w:val="006C6C59"/>
    <w:rsid w:val="006C7802"/>
    <w:rsid w:val="006C7FE4"/>
    <w:rsid w:val="006D0325"/>
    <w:rsid w:val="006D043E"/>
    <w:rsid w:val="006D1E28"/>
    <w:rsid w:val="006D205F"/>
    <w:rsid w:val="006D3C30"/>
    <w:rsid w:val="006D46DC"/>
    <w:rsid w:val="006D4747"/>
    <w:rsid w:val="006D489C"/>
    <w:rsid w:val="006D4E76"/>
    <w:rsid w:val="006D6614"/>
    <w:rsid w:val="006D6D31"/>
    <w:rsid w:val="006D7A4E"/>
    <w:rsid w:val="006D7F96"/>
    <w:rsid w:val="006E01EF"/>
    <w:rsid w:val="006E033A"/>
    <w:rsid w:val="006E03E3"/>
    <w:rsid w:val="006E09A2"/>
    <w:rsid w:val="006E0A90"/>
    <w:rsid w:val="006E12F9"/>
    <w:rsid w:val="006E1300"/>
    <w:rsid w:val="006E1890"/>
    <w:rsid w:val="006E1D1C"/>
    <w:rsid w:val="006E200A"/>
    <w:rsid w:val="006E29DD"/>
    <w:rsid w:val="006E2C89"/>
    <w:rsid w:val="006E3940"/>
    <w:rsid w:val="006E4AFC"/>
    <w:rsid w:val="006E4E6D"/>
    <w:rsid w:val="006E5C28"/>
    <w:rsid w:val="006E5D0A"/>
    <w:rsid w:val="006E67F9"/>
    <w:rsid w:val="006E74B3"/>
    <w:rsid w:val="006E7B34"/>
    <w:rsid w:val="006F0587"/>
    <w:rsid w:val="006F148F"/>
    <w:rsid w:val="006F193B"/>
    <w:rsid w:val="006F19F3"/>
    <w:rsid w:val="006F24FB"/>
    <w:rsid w:val="006F2846"/>
    <w:rsid w:val="006F2F1A"/>
    <w:rsid w:val="006F3632"/>
    <w:rsid w:val="006F38DD"/>
    <w:rsid w:val="006F4D9F"/>
    <w:rsid w:val="006F5753"/>
    <w:rsid w:val="006F5C54"/>
    <w:rsid w:val="006F69EA"/>
    <w:rsid w:val="006F7B44"/>
    <w:rsid w:val="006F7E8A"/>
    <w:rsid w:val="0070047A"/>
    <w:rsid w:val="007006CA"/>
    <w:rsid w:val="00701E77"/>
    <w:rsid w:val="00702971"/>
    <w:rsid w:val="00703B9E"/>
    <w:rsid w:val="007041D2"/>
    <w:rsid w:val="0070453E"/>
    <w:rsid w:val="00704DDF"/>
    <w:rsid w:val="007052CD"/>
    <w:rsid w:val="00705E84"/>
    <w:rsid w:val="00707FD9"/>
    <w:rsid w:val="0071071B"/>
    <w:rsid w:val="0071087F"/>
    <w:rsid w:val="00710ADE"/>
    <w:rsid w:val="007131B1"/>
    <w:rsid w:val="0071343D"/>
    <w:rsid w:val="00714869"/>
    <w:rsid w:val="00714EEC"/>
    <w:rsid w:val="00714F81"/>
    <w:rsid w:val="00716B25"/>
    <w:rsid w:val="00716BA2"/>
    <w:rsid w:val="00717621"/>
    <w:rsid w:val="007208E9"/>
    <w:rsid w:val="00721687"/>
    <w:rsid w:val="00721BED"/>
    <w:rsid w:val="00721E15"/>
    <w:rsid w:val="00724378"/>
    <w:rsid w:val="00724552"/>
    <w:rsid w:val="00724ACF"/>
    <w:rsid w:val="00724E4A"/>
    <w:rsid w:val="007250CF"/>
    <w:rsid w:val="007254F3"/>
    <w:rsid w:val="007256BC"/>
    <w:rsid w:val="00725B5D"/>
    <w:rsid w:val="00725ECC"/>
    <w:rsid w:val="00725FC6"/>
    <w:rsid w:val="007267C8"/>
    <w:rsid w:val="00726893"/>
    <w:rsid w:val="00727048"/>
    <w:rsid w:val="007270AC"/>
    <w:rsid w:val="00727DE8"/>
    <w:rsid w:val="007306C5"/>
    <w:rsid w:val="00730B3C"/>
    <w:rsid w:val="0073106D"/>
    <w:rsid w:val="007316DA"/>
    <w:rsid w:val="0073174F"/>
    <w:rsid w:val="00731F27"/>
    <w:rsid w:val="00732997"/>
    <w:rsid w:val="00733090"/>
    <w:rsid w:val="00733E56"/>
    <w:rsid w:val="00734206"/>
    <w:rsid w:val="00734A7B"/>
    <w:rsid w:val="00734A92"/>
    <w:rsid w:val="00734ACE"/>
    <w:rsid w:val="007350EA"/>
    <w:rsid w:val="007357D5"/>
    <w:rsid w:val="00735A08"/>
    <w:rsid w:val="00735ED9"/>
    <w:rsid w:val="0073659C"/>
    <w:rsid w:val="0073680D"/>
    <w:rsid w:val="00736CDB"/>
    <w:rsid w:val="00736E91"/>
    <w:rsid w:val="00737AFF"/>
    <w:rsid w:val="007403A6"/>
    <w:rsid w:val="00742C40"/>
    <w:rsid w:val="00742ED1"/>
    <w:rsid w:val="00743FD6"/>
    <w:rsid w:val="00744A64"/>
    <w:rsid w:val="00745575"/>
    <w:rsid w:val="00745745"/>
    <w:rsid w:val="00745882"/>
    <w:rsid w:val="00745BDE"/>
    <w:rsid w:val="00745E06"/>
    <w:rsid w:val="00746691"/>
    <w:rsid w:val="00746713"/>
    <w:rsid w:val="00746C0D"/>
    <w:rsid w:val="00747001"/>
    <w:rsid w:val="0074728B"/>
    <w:rsid w:val="00747379"/>
    <w:rsid w:val="007473A0"/>
    <w:rsid w:val="007474F2"/>
    <w:rsid w:val="007477B8"/>
    <w:rsid w:val="0074797C"/>
    <w:rsid w:val="00750595"/>
    <w:rsid w:val="00750B60"/>
    <w:rsid w:val="00750D75"/>
    <w:rsid w:val="00750FE4"/>
    <w:rsid w:val="007512C7"/>
    <w:rsid w:val="00751C7C"/>
    <w:rsid w:val="00753598"/>
    <w:rsid w:val="00753E28"/>
    <w:rsid w:val="00754205"/>
    <w:rsid w:val="00754BEE"/>
    <w:rsid w:val="007552C9"/>
    <w:rsid w:val="00755549"/>
    <w:rsid w:val="0075562F"/>
    <w:rsid w:val="00755972"/>
    <w:rsid w:val="00755F85"/>
    <w:rsid w:val="007579AE"/>
    <w:rsid w:val="00757B8A"/>
    <w:rsid w:val="00757C11"/>
    <w:rsid w:val="00757EAD"/>
    <w:rsid w:val="00760801"/>
    <w:rsid w:val="0076252A"/>
    <w:rsid w:val="00762D73"/>
    <w:rsid w:val="0076414A"/>
    <w:rsid w:val="0076482D"/>
    <w:rsid w:val="00765758"/>
    <w:rsid w:val="007660F9"/>
    <w:rsid w:val="007661DE"/>
    <w:rsid w:val="00766636"/>
    <w:rsid w:val="00766660"/>
    <w:rsid w:val="0076752D"/>
    <w:rsid w:val="0076756B"/>
    <w:rsid w:val="00767C69"/>
    <w:rsid w:val="00767DB3"/>
    <w:rsid w:val="00770BB0"/>
    <w:rsid w:val="00770BDB"/>
    <w:rsid w:val="00772071"/>
    <w:rsid w:val="00772073"/>
    <w:rsid w:val="0077242A"/>
    <w:rsid w:val="00772574"/>
    <w:rsid w:val="00772E69"/>
    <w:rsid w:val="007730B4"/>
    <w:rsid w:val="00773211"/>
    <w:rsid w:val="007741C2"/>
    <w:rsid w:val="00774B9A"/>
    <w:rsid w:val="0077569C"/>
    <w:rsid w:val="0077598B"/>
    <w:rsid w:val="00775E57"/>
    <w:rsid w:val="0077610E"/>
    <w:rsid w:val="007766CD"/>
    <w:rsid w:val="00776ECD"/>
    <w:rsid w:val="00777404"/>
    <w:rsid w:val="007800D6"/>
    <w:rsid w:val="007801CE"/>
    <w:rsid w:val="00780CA0"/>
    <w:rsid w:val="00781C18"/>
    <w:rsid w:val="00781D76"/>
    <w:rsid w:val="00782310"/>
    <w:rsid w:val="00782950"/>
    <w:rsid w:val="00783873"/>
    <w:rsid w:val="00783EE2"/>
    <w:rsid w:val="0078440D"/>
    <w:rsid w:val="0078451E"/>
    <w:rsid w:val="007851B5"/>
    <w:rsid w:val="007851CD"/>
    <w:rsid w:val="00785241"/>
    <w:rsid w:val="00785466"/>
    <w:rsid w:val="007855A4"/>
    <w:rsid w:val="00785A45"/>
    <w:rsid w:val="00786630"/>
    <w:rsid w:val="007867E3"/>
    <w:rsid w:val="0078684B"/>
    <w:rsid w:val="0079080F"/>
    <w:rsid w:val="00790B46"/>
    <w:rsid w:val="00790C6D"/>
    <w:rsid w:val="0079160A"/>
    <w:rsid w:val="00793127"/>
    <w:rsid w:val="007931E3"/>
    <w:rsid w:val="007940B3"/>
    <w:rsid w:val="007945E9"/>
    <w:rsid w:val="007946E2"/>
    <w:rsid w:val="00794A08"/>
    <w:rsid w:val="007951F1"/>
    <w:rsid w:val="007964A3"/>
    <w:rsid w:val="0079691C"/>
    <w:rsid w:val="00796EFA"/>
    <w:rsid w:val="007973D7"/>
    <w:rsid w:val="00797983"/>
    <w:rsid w:val="00797E73"/>
    <w:rsid w:val="007A224A"/>
    <w:rsid w:val="007A249D"/>
    <w:rsid w:val="007A2512"/>
    <w:rsid w:val="007A2FD2"/>
    <w:rsid w:val="007A3505"/>
    <w:rsid w:val="007A3A7F"/>
    <w:rsid w:val="007A3C27"/>
    <w:rsid w:val="007A3DAA"/>
    <w:rsid w:val="007A3FB4"/>
    <w:rsid w:val="007A4034"/>
    <w:rsid w:val="007A4290"/>
    <w:rsid w:val="007A4697"/>
    <w:rsid w:val="007A508C"/>
    <w:rsid w:val="007A560E"/>
    <w:rsid w:val="007A5E0C"/>
    <w:rsid w:val="007A6309"/>
    <w:rsid w:val="007A661D"/>
    <w:rsid w:val="007A7392"/>
    <w:rsid w:val="007B011B"/>
    <w:rsid w:val="007B0294"/>
    <w:rsid w:val="007B09DE"/>
    <w:rsid w:val="007B1163"/>
    <w:rsid w:val="007B127D"/>
    <w:rsid w:val="007B271F"/>
    <w:rsid w:val="007B3AF3"/>
    <w:rsid w:val="007B48D0"/>
    <w:rsid w:val="007B5014"/>
    <w:rsid w:val="007B56B0"/>
    <w:rsid w:val="007B5F9C"/>
    <w:rsid w:val="007B6539"/>
    <w:rsid w:val="007B6FAA"/>
    <w:rsid w:val="007C014C"/>
    <w:rsid w:val="007C0431"/>
    <w:rsid w:val="007C1186"/>
    <w:rsid w:val="007C4CF0"/>
    <w:rsid w:val="007C5045"/>
    <w:rsid w:val="007C63F3"/>
    <w:rsid w:val="007C6FC4"/>
    <w:rsid w:val="007C7737"/>
    <w:rsid w:val="007D01B3"/>
    <w:rsid w:val="007D106E"/>
    <w:rsid w:val="007D11F7"/>
    <w:rsid w:val="007D1475"/>
    <w:rsid w:val="007D31C8"/>
    <w:rsid w:val="007D4033"/>
    <w:rsid w:val="007D4053"/>
    <w:rsid w:val="007D40B8"/>
    <w:rsid w:val="007D43EE"/>
    <w:rsid w:val="007D45E7"/>
    <w:rsid w:val="007D4788"/>
    <w:rsid w:val="007D47D2"/>
    <w:rsid w:val="007D5054"/>
    <w:rsid w:val="007D6DDC"/>
    <w:rsid w:val="007D743A"/>
    <w:rsid w:val="007E01FA"/>
    <w:rsid w:val="007E07F6"/>
    <w:rsid w:val="007E0C66"/>
    <w:rsid w:val="007E0EEF"/>
    <w:rsid w:val="007E2489"/>
    <w:rsid w:val="007E2718"/>
    <w:rsid w:val="007E2D19"/>
    <w:rsid w:val="007E41A4"/>
    <w:rsid w:val="007E43E0"/>
    <w:rsid w:val="007E4890"/>
    <w:rsid w:val="007E4E77"/>
    <w:rsid w:val="007E57A2"/>
    <w:rsid w:val="007E66E0"/>
    <w:rsid w:val="007E67A9"/>
    <w:rsid w:val="007E69AF"/>
    <w:rsid w:val="007E6BF4"/>
    <w:rsid w:val="007E748F"/>
    <w:rsid w:val="007F01B6"/>
    <w:rsid w:val="007F02A3"/>
    <w:rsid w:val="007F07FD"/>
    <w:rsid w:val="007F08E5"/>
    <w:rsid w:val="007F09C4"/>
    <w:rsid w:val="007F0D36"/>
    <w:rsid w:val="007F0FD2"/>
    <w:rsid w:val="007F12B5"/>
    <w:rsid w:val="007F1957"/>
    <w:rsid w:val="007F2676"/>
    <w:rsid w:val="007F2E55"/>
    <w:rsid w:val="007F310E"/>
    <w:rsid w:val="007F31C3"/>
    <w:rsid w:val="007F3F70"/>
    <w:rsid w:val="007F50B5"/>
    <w:rsid w:val="007F5491"/>
    <w:rsid w:val="007F60F3"/>
    <w:rsid w:val="00801276"/>
    <w:rsid w:val="0080150B"/>
    <w:rsid w:val="00801531"/>
    <w:rsid w:val="00801C73"/>
    <w:rsid w:val="008024FB"/>
    <w:rsid w:val="00802755"/>
    <w:rsid w:val="00802DAE"/>
    <w:rsid w:val="00802E60"/>
    <w:rsid w:val="0080345D"/>
    <w:rsid w:val="00803C02"/>
    <w:rsid w:val="00804233"/>
    <w:rsid w:val="0080455C"/>
    <w:rsid w:val="00805816"/>
    <w:rsid w:val="00805E60"/>
    <w:rsid w:val="00806ABA"/>
    <w:rsid w:val="00806B5B"/>
    <w:rsid w:val="00806BAE"/>
    <w:rsid w:val="00810566"/>
    <w:rsid w:val="00810A3F"/>
    <w:rsid w:val="00811D10"/>
    <w:rsid w:val="00811EC7"/>
    <w:rsid w:val="00812407"/>
    <w:rsid w:val="008124C1"/>
    <w:rsid w:val="00812776"/>
    <w:rsid w:val="00812D8E"/>
    <w:rsid w:val="00812F16"/>
    <w:rsid w:val="0081321F"/>
    <w:rsid w:val="008133AF"/>
    <w:rsid w:val="00813445"/>
    <w:rsid w:val="00813B6F"/>
    <w:rsid w:val="008146A0"/>
    <w:rsid w:val="008148CA"/>
    <w:rsid w:val="008159AF"/>
    <w:rsid w:val="00815CF0"/>
    <w:rsid w:val="00820024"/>
    <w:rsid w:val="00820BE3"/>
    <w:rsid w:val="00820C8D"/>
    <w:rsid w:val="00820E3E"/>
    <w:rsid w:val="00821112"/>
    <w:rsid w:val="0082290A"/>
    <w:rsid w:val="00822A91"/>
    <w:rsid w:val="00823D03"/>
    <w:rsid w:val="008244DF"/>
    <w:rsid w:val="008246BD"/>
    <w:rsid w:val="0082587B"/>
    <w:rsid w:val="00825911"/>
    <w:rsid w:val="00827209"/>
    <w:rsid w:val="00830095"/>
    <w:rsid w:val="00830D47"/>
    <w:rsid w:val="00830D51"/>
    <w:rsid w:val="00832321"/>
    <w:rsid w:val="008330DB"/>
    <w:rsid w:val="00833AFC"/>
    <w:rsid w:val="00834A61"/>
    <w:rsid w:val="00834A83"/>
    <w:rsid w:val="00835B5D"/>
    <w:rsid w:val="00835EB0"/>
    <w:rsid w:val="00836CD3"/>
    <w:rsid w:val="00836D20"/>
    <w:rsid w:val="00836F67"/>
    <w:rsid w:val="008371ED"/>
    <w:rsid w:val="00837942"/>
    <w:rsid w:val="0084045A"/>
    <w:rsid w:val="00840C40"/>
    <w:rsid w:val="00841789"/>
    <w:rsid w:val="00842F7F"/>
    <w:rsid w:val="00843ACE"/>
    <w:rsid w:val="00845E30"/>
    <w:rsid w:val="00846B21"/>
    <w:rsid w:val="00847111"/>
    <w:rsid w:val="00847214"/>
    <w:rsid w:val="00847B2C"/>
    <w:rsid w:val="00850CE8"/>
    <w:rsid w:val="00851F87"/>
    <w:rsid w:val="008525D4"/>
    <w:rsid w:val="00853A79"/>
    <w:rsid w:val="0085446E"/>
    <w:rsid w:val="0085655E"/>
    <w:rsid w:val="00856738"/>
    <w:rsid w:val="00856CD9"/>
    <w:rsid w:val="008570F2"/>
    <w:rsid w:val="00857207"/>
    <w:rsid w:val="00857CA1"/>
    <w:rsid w:val="0086010D"/>
    <w:rsid w:val="008601FD"/>
    <w:rsid w:val="00860246"/>
    <w:rsid w:val="008609AA"/>
    <w:rsid w:val="00860C7A"/>
    <w:rsid w:val="0086176C"/>
    <w:rsid w:val="00862B25"/>
    <w:rsid w:val="0086327B"/>
    <w:rsid w:val="008641F3"/>
    <w:rsid w:val="00864D56"/>
    <w:rsid w:val="00865566"/>
    <w:rsid w:val="008663CF"/>
    <w:rsid w:val="00866424"/>
    <w:rsid w:val="008668FE"/>
    <w:rsid w:val="00867B11"/>
    <w:rsid w:val="00867E0D"/>
    <w:rsid w:val="00870242"/>
    <w:rsid w:val="008703A1"/>
    <w:rsid w:val="00871001"/>
    <w:rsid w:val="00871693"/>
    <w:rsid w:val="00871743"/>
    <w:rsid w:val="00871797"/>
    <w:rsid w:val="00872E83"/>
    <w:rsid w:val="00873246"/>
    <w:rsid w:val="008734D0"/>
    <w:rsid w:val="00873506"/>
    <w:rsid w:val="00873B21"/>
    <w:rsid w:val="00874227"/>
    <w:rsid w:val="00874B35"/>
    <w:rsid w:val="00874B46"/>
    <w:rsid w:val="00875B14"/>
    <w:rsid w:val="00876AF5"/>
    <w:rsid w:val="0087791B"/>
    <w:rsid w:val="00877D20"/>
    <w:rsid w:val="00877EE0"/>
    <w:rsid w:val="00877FFA"/>
    <w:rsid w:val="008800CF"/>
    <w:rsid w:val="00881631"/>
    <w:rsid w:val="00881F51"/>
    <w:rsid w:val="0088211B"/>
    <w:rsid w:val="0088291F"/>
    <w:rsid w:val="00883126"/>
    <w:rsid w:val="008837D4"/>
    <w:rsid w:val="00883B65"/>
    <w:rsid w:val="00883D57"/>
    <w:rsid w:val="00884864"/>
    <w:rsid w:val="00884EF1"/>
    <w:rsid w:val="00886A8B"/>
    <w:rsid w:val="008872E8"/>
    <w:rsid w:val="00887812"/>
    <w:rsid w:val="008912CC"/>
    <w:rsid w:val="00891A93"/>
    <w:rsid w:val="00893D65"/>
    <w:rsid w:val="00894491"/>
    <w:rsid w:val="00894607"/>
    <w:rsid w:val="00894CF0"/>
    <w:rsid w:val="00894F54"/>
    <w:rsid w:val="00895228"/>
    <w:rsid w:val="008952DD"/>
    <w:rsid w:val="00895AC8"/>
    <w:rsid w:val="00896F82"/>
    <w:rsid w:val="00897571"/>
    <w:rsid w:val="0089780D"/>
    <w:rsid w:val="008A03C3"/>
    <w:rsid w:val="008A053C"/>
    <w:rsid w:val="008A07E2"/>
    <w:rsid w:val="008A089A"/>
    <w:rsid w:val="008A09E0"/>
    <w:rsid w:val="008A1E58"/>
    <w:rsid w:val="008A2250"/>
    <w:rsid w:val="008A2548"/>
    <w:rsid w:val="008A2D53"/>
    <w:rsid w:val="008A31C7"/>
    <w:rsid w:val="008A3517"/>
    <w:rsid w:val="008A43DB"/>
    <w:rsid w:val="008A4766"/>
    <w:rsid w:val="008A5151"/>
    <w:rsid w:val="008A5347"/>
    <w:rsid w:val="008A58F6"/>
    <w:rsid w:val="008A60AB"/>
    <w:rsid w:val="008A7712"/>
    <w:rsid w:val="008B21AB"/>
    <w:rsid w:val="008B25A6"/>
    <w:rsid w:val="008B28AB"/>
    <w:rsid w:val="008B3F0C"/>
    <w:rsid w:val="008B4A9D"/>
    <w:rsid w:val="008B52A3"/>
    <w:rsid w:val="008B56D8"/>
    <w:rsid w:val="008B5801"/>
    <w:rsid w:val="008B5B83"/>
    <w:rsid w:val="008B6291"/>
    <w:rsid w:val="008B71A8"/>
    <w:rsid w:val="008B7C93"/>
    <w:rsid w:val="008C24D8"/>
    <w:rsid w:val="008C343A"/>
    <w:rsid w:val="008C41D0"/>
    <w:rsid w:val="008C43E0"/>
    <w:rsid w:val="008C45CA"/>
    <w:rsid w:val="008C4A7D"/>
    <w:rsid w:val="008C5010"/>
    <w:rsid w:val="008C53E6"/>
    <w:rsid w:val="008C581F"/>
    <w:rsid w:val="008C5CE6"/>
    <w:rsid w:val="008C5DF2"/>
    <w:rsid w:val="008C60DA"/>
    <w:rsid w:val="008C6253"/>
    <w:rsid w:val="008C66A4"/>
    <w:rsid w:val="008C6754"/>
    <w:rsid w:val="008C6C3E"/>
    <w:rsid w:val="008C7513"/>
    <w:rsid w:val="008C7515"/>
    <w:rsid w:val="008D074E"/>
    <w:rsid w:val="008D0F47"/>
    <w:rsid w:val="008D11CA"/>
    <w:rsid w:val="008D201F"/>
    <w:rsid w:val="008D2DC4"/>
    <w:rsid w:val="008D3296"/>
    <w:rsid w:val="008D5FE0"/>
    <w:rsid w:val="008D60B6"/>
    <w:rsid w:val="008D73FA"/>
    <w:rsid w:val="008D76EE"/>
    <w:rsid w:val="008D7C64"/>
    <w:rsid w:val="008D7E7E"/>
    <w:rsid w:val="008E02C1"/>
    <w:rsid w:val="008E0BAF"/>
    <w:rsid w:val="008E0FD7"/>
    <w:rsid w:val="008E29EB"/>
    <w:rsid w:val="008E2A1D"/>
    <w:rsid w:val="008E2B7E"/>
    <w:rsid w:val="008E369A"/>
    <w:rsid w:val="008E3A8C"/>
    <w:rsid w:val="008E3B67"/>
    <w:rsid w:val="008E419C"/>
    <w:rsid w:val="008E43C0"/>
    <w:rsid w:val="008E5341"/>
    <w:rsid w:val="008E57E8"/>
    <w:rsid w:val="008E6A5E"/>
    <w:rsid w:val="008E6DE0"/>
    <w:rsid w:val="008E71EA"/>
    <w:rsid w:val="008E724F"/>
    <w:rsid w:val="008E7AF3"/>
    <w:rsid w:val="008F1096"/>
    <w:rsid w:val="008F115F"/>
    <w:rsid w:val="008F1A93"/>
    <w:rsid w:val="008F1BE4"/>
    <w:rsid w:val="008F1F48"/>
    <w:rsid w:val="008F403A"/>
    <w:rsid w:val="008F5682"/>
    <w:rsid w:val="008F5DA3"/>
    <w:rsid w:val="008F7512"/>
    <w:rsid w:val="008F77C2"/>
    <w:rsid w:val="008F7A5D"/>
    <w:rsid w:val="009014E0"/>
    <w:rsid w:val="00901640"/>
    <w:rsid w:val="00901A0B"/>
    <w:rsid w:val="00901DEF"/>
    <w:rsid w:val="009024A0"/>
    <w:rsid w:val="00902BDC"/>
    <w:rsid w:val="00903537"/>
    <w:rsid w:val="009039F8"/>
    <w:rsid w:val="00903ABC"/>
    <w:rsid w:val="00904225"/>
    <w:rsid w:val="009042DE"/>
    <w:rsid w:val="00904807"/>
    <w:rsid w:val="0090598F"/>
    <w:rsid w:val="009059A3"/>
    <w:rsid w:val="00905B40"/>
    <w:rsid w:val="00905CA4"/>
    <w:rsid w:val="00906E23"/>
    <w:rsid w:val="00907FE3"/>
    <w:rsid w:val="00910472"/>
    <w:rsid w:val="0091148C"/>
    <w:rsid w:val="0091193D"/>
    <w:rsid w:val="00911946"/>
    <w:rsid w:val="00911F81"/>
    <w:rsid w:val="009122CC"/>
    <w:rsid w:val="00912B20"/>
    <w:rsid w:val="00912C71"/>
    <w:rsid w:val="00913D32"/>
    <w:rsid w:val="00915354"/>
    <w:rsid w:val="009156EC"/>
    <w:rsid w:val="00915F31"/>
    <w:rsid w:val="00916534"/>
    <w:rsid w:val="009172B6"/>
    <w:rsid w:val="0092081E"/>
    <w:rsid w:val="00920839"/>
    <w:rsid w:val="00920D94"/>
    <w:rsid w:val="0092122C"/>
    <w:rsid w:val="00921DA9"/>
    <w:rsid w:val="00921DBF"/>
    <w:rsid w:val="009224A5"/>
    <w:rsid w:val="00923081"/>
    <w:rsid w:val="00924012"/>
    <w:rsid w:val="00924363"/>
    <w:rsid w:val="00924A64"/>
    <w:rsid w:val="00924D43"/>
    <w:rsid w:val="00925828"/>
    <w:rsid w:val="009264D2"/>
    <w:rsid w:val="00926590"/>
    <w:rsid w:val="00926E07"/>
    <w:rsid w:val="00930C05"/>
    <w:rsid w:val="00930EF1"/>
    <w:rsid w:val="00932294"/>
    <w:rsid w:val="00932637"/>
    <w:rsid w:val="00932706"/>
    <w:rsid w:val="009336B7"/>
    <w:rsid w:val="00933AEC"/>
    <w:rsid w:val="00933D2B"/>
    <w:rsid w:val="00933FEC"/>
    <w:rsid w:val="0093418D"/>
    <w:rsid w:val="009345EE"/>
    <w:rsid w:val="00934FD1"/>
    <w:rsid w:val="009358B9"/>
    <w:rsid w:val="00937577"/>
    <w:rsid w:val="00940397"/>
    <w:rsid w:val="00940F2E"/>
    <w:rsid w:val="0094135A"/>
    <w:rsid w:val="009419C6"/>
    <w:rsid w:val="009425F8"/>
    <w:rsid w:val="00942B13"/>
    <w:rsid w:val="00942F2F"/>
    <w:rsid w:val="0094303C"/>
    <w:rsid w:val="00943412"/>
    <w:rsid w:val="00943956"/>
    <w:rsid w:val="00944085"/>
    <w:rsid w:val="00944199"/>
    <w:rsid w:val="0094464B"/>
    <w:rsid w:val="00946476"/>
    <w:rsid w:val="00946DC9"/>
    <w:rsid w:val="0094711B"/>
    <w:rsid w:val="0095017E"/>
    <w:rsid w:val="009507B9"/>
    <w:rsid w:val="00950D3F"/>
    <w:rsid w:val="00951049"/>
    <w:rsid w:val="009514A7"/>
    <w:rsid w:val="00953523"/>
    <w:rsid w:val="009543FE"/>
    <w:rsid w:val="00955010"/>
    <w:rsid w:val="009553CC"/>
    <w:rsid w:val="009560B4"/>
    <w:rsid w:val="00957455"/>
    <w:rsid w:val="00957CB9"/>
    <w:rsid w:val="0096016F"/>
    <w:rsid w:val="0096037E"/>
    <w:rsid w:val="0096062D"/>
    <w:rsid w:val="00960AA6"/>
    <w:rsid w:val="00960BF4"/>
    <w:rsid w:val="009622F4"/>
    <w:rsid w:val="009645A7"/>
    <w:rsid w:val="00964BF7"/>
    <w:rsid w:val="00964CE2"/>
    <w:rsid w:val="00967AE3"/>
    <w:rsid w:val="00967B85"/>
    <w:rsid w:val="00970898"/>
    <w:rsid w:val="009715CF"/>
    <w:rsid w:val="00972ACE"/>
    <w:rsid w:val="00972CE3"/>
    <w:rsid w:val="00972E24"/>
    <w:rsid w:val="00973561"/>
    <w:rsid w:val="00973579"/>
    <w:rsid w:val="009748ED"/>
    <w:rsid w:val="00976AC1"/>
    <w:rsid w:val="00976DA2"/>
    <w:rsid w:val="00977AAD"/>
    <w:rsid w:val="009801C0"/>
    <w:rsid w:val="00981565"/>
    <w:rsid w:val="009815E8"/>
    <w:rsid w:val="009816D6"/>
    <w:rsid w:val="009819B4"/>
    <w:rsid w:val="00981F81"/>
    <w:rsid w:val="00982CD8"/>
    <w:rsid w:val="00984749"/>
    <w:rsid w:val="0098479A"/>
    <w:rsid w:val="009847C3"/>
    <w:rsid w:val="00984D88"/>
    <w:rsid w:val="00985D94"/>
    <w:rsid w:val="00986BBD"/>
    <w:rsid w:val="00986ECF"/>
    <w:rsid w:val="00987FEF"/>
    <w:rsid w:val="00990D14"/>
    <w:rsid w:val="0099192B"/>
    <w:rsid w:val="0099208F"/>
    <w:rsid w:val="00992409"/>
    <w:rsid w:val="00993CA1"/>
    <w:rsid w:val="00994488"/>
    <w:rsid w:val="00994535"/>
    <w:rsid w:val="00994573"/>
    <w:rsid w:val="0099488C"/>
    <w:rsid w:val="00995CBB"/>
    <w:rsid w:val="00995FE8"/>
    <w:rsid w:val="0099602E"/>
    <w:rsid w:val="00996C06"/>
    <w:rsid w:val="00996DA5"/>
    <w:rsid w:val="00997113"/>
    <w:rsid w:val="0099717F"/>
    <w:rsid w:val="009A0493"/>
    <w:rsid w:val="009A04E2"/>
    <w:rsid w:val="009A060F"/>
    <w:rsid w:val="009A076F"/>
    <w:rsid w:val="009A0E09"/>
    <w:rsid w:val="009A13C2"/>
    <w:rsid w:val="009A5252"/>
    <w:rsid w:val="009A558A"/>
    <w:rsid w:val="009A63FE"/>
    <w:rsid w:val="009A6BC7"/>
    <w:rsid w:val="009A71C2"/>
    <w:rsid w:val="009B0C70"/>
    <w:rsid w:val="009B0DE4"/>
    <w:rsid w:val="009B1077"/>
    <w:rsid w:val="009B17F3"/>
    <w:rsid w:val="009B2030"/>
    <w:rsid w:val="009B2221"/>
    <w:rsid w:val="009B26C4"/>
    <w:rsid w:val="009B2797"/>
    <w:rsid w:val="009B296E"/>
    <w:rsid w:val="009B322C"/>
    <w:rsid w:val="009B4197"/>
    <w:rsid w:val="009B4FBB"/>
    <w:rsid w:val="009B5E3F"/>
    <w:rsid w:val="009B61F7"/>
    <w:rsid w:val="009B6918"/>
    <w:rsid w:val="009B6CE3"/>
    <w:rsid w:val="009B6FC6"/>
    <w:rsid w:val="009B7029"/>
    <w:rsid w:val="009B7B95"/>
    <w:rsid w:val="009C09F6"/>
    <w:rsid w:val="009C0C60"/>
    <w:rsid w:val="009C17D4"/>
    <w:rsid w:val="009C1C8E"/>
    <w:rsid w:val="009C22BA"/>
    <w:rsid w:val="009C2989"/>
    <w:rsid w:val="009C2AA3"/>
    <w:rsid w:val="009C3A94"/>
    <w:rsid w:val="009C462A"/>
    <w:rsid w:val="009C46D1"/>
    <w:rsid w:val="009C4C3D"/>
    <w:rsid w:val="009C5033"/>
    <w:rsid w:val="009C5A93"/>
    <w:rsid w:val="009C6041"/>
    <w:rsid w:val="009C6090"/>
    <w:rsid w:val="009C7CBE"/>
    <w:rsid w:val="009C7D14"/>
    <w:rsid w:val="009D0D5A"/>
    <w:rsid w:val="009D0EA9"/>
    <w:rsid w:val="009D1D21"/>
    <w:rsid w:val="009D1E09"/>
    <w:rsid w:val="009D2067"/>
    <w:rsid w:val="009D3497"/>
    <w:rsid w:val="009D37F3"/>
    <w:rsid w:val="009D40C2"/>
    <w:rsid w:val="009D490D"/>
    <w:rsid w:val="009D4A99"/>
    <w:rsid w:val="009D610B"/>
    <w:rsid w:val="009D611A"/>
    <w:rsid w:val="009D6157"/>
    <w:rsid w:val="009D675E"/>
    <w:rsid w:val="009D6780"/>
    <w:rsid w:val="009D6887"/>
    <w:rsid w:val="009D7249"/>
    <w:rsid w:val="009D7855"/>
    <w:rsid w:val="009D7A02"/>
    <w:rsid w:val="009D7B1C"/>
    <w:rsid w:val="009D7C92"/>
    <w:rsid w:val="009E10A1"/>
    <w:rsid w:val="009E13EC"/>
    <w:rsid w:val="009E16A9"/>
    <w:rsid w:val="009E1D6C"/>
    <w:rsid w:val="009E228C"/>
    <w:rsid w:val="009E24D0"/>
    <w:rsid w:val="009E26EB"/>
    <w:rsid w:val="009E2C42"/>
    <w:rsid w:val="009E2CA1"/>
    <w:rsid w:val="009E2DC9"/>
    <w:rsid w:val="009E3380"/>
    <w:rsid w:val="009E4BF6"/>
    <w:rsid w:val="009E502C"/>
    <w:rsid w:val="009E547E"/>
    <w:rsid w:val="009E5819"/>
    <w:rsid w:val="009E5855"/>
    <w:rsid w:val="009E5989"/>
    <w:rsid w:val="009E5E88"/>
    <w:rsid w:val="009E633A"/>
    <w:rsid w:val="009E6A35"/>
    <w:rsid w:val="009E6A8C"/>
    <w:rsid w:val="009E6F17"/>
    <w:rsid w:val="009F033D"/>
    <w:rsid w:val="009F038E"/>
    <w:rsid w:val="009F07C2"/>
    <w:rsid w:val="009F0A8B"/>
    <w:rsid w:val="009F0BBA"/>
    <w:rsid w:val="009F1077"/>
    <w:rsid w:val="009F1455"/>
    <w:rsid w:val="009F1566"/>
    <w:rsid w:val="009F1FC5"/>
    <w:rsid w:val="009F23A0"/>
    <w:rsid w:val="009F24A3"/>
    <w:rsid w:val="009F2A67"/>
    <w:rsid w:val="009F30FC"/>
    <w:rsid w:val="009F3388"/>
    <w:rsid w:val="009F3D07"/>
    <w:rsid w:val="009F437C"/>
    <w:rsid w:val="009F4B7F"/>
    <w:rsid w:val="009F57BD"/>
    <w:rsid w:val="009F6091"/>
    <w:rsid w:val="009F6787"/>
    <w:rsid w:val="009F7208"/>
    <w:rsid w:val="009F794C"/>
    <w:rsid w:val="009F7EB0"/>
    <w:rsid w:val="009F7F89"/>
    <w:rsid w:val="00A00C23"/>
    <w:rsid w:val="00A00CD4"/>
    <w:rsid w:val="00A00D11"/>
    <w:rsid w:val="00A01177"/>
    <w:rsid w:val="00A01DFF"/>
    <w:rsid w:val="00A0219C"/>
    <w:rsid w:val="00A02446"/>
    <w:rsid w:val="00A028E7"/>
    <w:rsid w:val="00A0332E"/>
    <w:rsid w:val="00A03E55"/>
    <w:rsid w:val="00A041DB"/>
    <w:rsid w:val="00A04665"/>
    <w:rsid w:val="00A0494A"/>
    <w:rsid w:val="00A05A5B"/>
    <w:rsid w:val="00A05FAC"/>
    <w:rsid w:val="00A06986"/>
    <w:rsid w:val="00A06E72"/>
    <w:rsid w:val="00A06EC9"/>
    <w:rsid w:val="00A0760B"/>
    <w:rsid w:val="00A116D3"/>
    <w:rsid w:val="00A121DC"/>
    <w:rsid w:val="00A128A3"/>
    <w:rsid w:val="00A147BA"/>
    <w:rsid w:val="00A16DB9"/>
    <w:rsid w:val="00A17F79"/>
    <w:rsid w:val="00A20CFE"/>
    <w:rsid w:val="00A20FA9"/>
    <w:rsid w:val="00A2119C"/>
    <w:rsid w:val="00A21805"/>
    <w:rsid w:val="00A21E5A"/>
    <w:rsid w:val="00A231DC"/>
    <w:rsid w:val="00A2411C"/>
    <w:rsid w:val="00A25D07"/>
    <w:rsid w:val="00A25EF6"/>
    <w:rsid w:val="00A2633E"/>
    <w:rsid w:val="00A268B4"/>
    <w:rsid w:val="00A26DCD"/>
    <w:rsid w:val="00A26E76"/>
    <w:rsid w:val="00A26FBF"/>
    <w:rsid w:val="00A2709E"/>
    <w:rsid w:val="00A272EC"/>
    <w:rsid w:val="00A303B9"/>
    <w:rsid w:val="00A30E6E"/>
    <w:rsid w:val="00A31F4F"/>
    <w:rsid w:val="00A32F2A"/>
    <w:rsid w:val="00A32F45"/>
    <w:rsid w:val="00A331C9"/>
    <w:rsid w:val="00A33DE5"/>
    <w:rsid w:val="00A3419E"/>
    <w:rsid w:val="00A3438E"/>
    <w:rsid w:val="00A3447E"/>
    <w:rsid w:val="00A3487E"/>
    <w:rsid w:val="00A34AC1"/>
    <w:rsid w:val="00A3512C"/>
    <w:rsid w:val="00A35576"/>
    <w:rsid w:val="00A36A3A"/>
    <w:rsid w:val="00A37CEB"/>
    <w:rsid w:val="00A4037A"/>
    <w:rsid w:val="00A403A0"/>
    <w:rsid w:val="00A41132"/>
    <w:rsid w:val="00A412B4"/>
    <w:rsid w:val="00A41A48"/>
    <w:rsid w:val="00A41F56"/>
    <w:rsid w:val="00A42794"/>
    <w:rsid w:val="00A42975"/>
    <w:rsid w:val="00A436C0"/>
    <w:rsid w:val="00A4388C"/>
    <w:rsid w:val="00A44807"/>
    <w:rsid w:val="00A45D1B"/>
    <w:rsid w:val="00A462F6"/>
    <w:rsid w:val="00A467CF"/>
    <w:rsid w:val="00A46AEB"/>
    <w:rsid w:val="00A46C32"/>
    <w:rsid w:val="00A46F9F"/>
    <w:rsid w:val="00A4799C"/>
    <w:rsid w:val="00A5156C"/>
    <w:rsid w:val="00A51E2A"/>
    <w:rsid w:val="00A51E76"/>
    <w:rsid w:val="00A52FBD"/>
    <w:rsid w:val="00A531CB"/>
    <w:rsid w:val="00A5389F"/>
    <w:rsid w:val="00A53D42"/>
    <w:rsid w:val="00A53ED0"/>
    <w:rsid w:val="00A544CA"/>
    <w:rsid w:val="00A55727"/>
    <w:rsid w:val="00A56556"/>
    <w:rsid w:val="00A56910"/>
    <w:rsid w:val="00A56AFA"/>
    <w:rsid w:val="00A56E32"/>
    <w:rsid w:val="00A61709"/>
    <w:rsid w:val="00A61768"/>
    <w:rsid w:val="00A61B59"/>
    <w:rsid w:val="00A6453B"/>
    <w:rsid w:val="00A65ECB"/>
    <w:rsid w:val="00A66356"/>
    <w:rsid w:val="00A668A1"/>
    <w:rsid w:val="00A668F4"/>
    <w:rsid w:val="00A67B01"/>
    <w:rsid w:val="00A7009D"/>
    <w:rsid w:val="00A700BD"/>
    <w:rsid w:val="00A7023F"/>
    <w:rsid w:val="00A70278"/>
    <w:rsid w:val="00A705B2"/>
    <w:rsid w:val="00A70ACF"/>
    <w:rsid w:val="00A70BD3"/>
    <w:rsid w:val="00A71971"/>
    <w:rsid w:val="00A72EC0"/>
    <w:rsid w:val="00A76A24"/>
    <w:rsid w:val="00A77D8D"/>
    <w:rsid w:val="00A807C2"/>
    <w:rsid w:val="00A80CE3"/>
    <w:rsid w:val="00A8138E"/>
    <w:rsid w:val="00A820E5"/>
    <w:rsid w:val="00A82312"/>
    <w:rsid w:val="00A839EB"/>
    <w:rsid w:val="00A8478C"/>
    <w:rsid w:val="00A84FAA"/>
    <w:rsid w:val="00A85F28"/>
    <w:rsid w:val="00A864B7"/>
    <w:rsid w:val="00A87D84"/>
    <w:rsid w:val="00A910E6"/>
    <w:rsid w:val="00A92114"/>
    <w:rsid w:val="00A9226E"/>
    <w:rsid w:val="00A926A9"/>
    <w:rsid w:val="00A93623"/>
    <w:rsid w:val="00A942B5"/>
    <w:rsid w:val="00A9439A"/>
    <w:rsid w:val="00A9442E"/>
    <w:rsid w:val="00A94676"/>
    <w:rsid w:val="00A94D95"/>
    <w:rsid w:val="00A955F5"/>
    <w:rsid w:val="00A96A3B"/>
    <w:rsid w:val="00A96ADF"/>
    <w:rsid w:val="00A970C4"/>
    <w:rsid w:val="00A97571"/>
    <w:rsid w:val="00AA0447"/>
    <w:rsid w:val="00AA1633"/>
    <w:rsid w:val="00AA1924"/>
    <w:rsid w:val="00AA1D9B"/>
    <w:rsid w:val="00AA233F"/>
    <w:rsid w:val="00AA2969"/>
    <w:rsid w:val="00AA2CED"/>
    <w:rsid w:val="00AA3029"/>
    <w:rsid w:val="00AA45D9"/>
    <w:rsid w:val="00AA48FB"/>
    <w:rsid w:val="00AA5892"/>
    <w:rsid w:val="00AA5E09"/>
    <w:rsid w:val="00AA710C"/>
    <w:rsid w:val="00AA7D1E"/>
    <w:rsid w:val="00AA7FA4"/>
    <w:rsid w:val="00AB00C9"/>
    <w:rsid w:val="00AB0211"/>
    <w:rsid w:val="00AB0770"/>
    <w:rsid w:val="00AB0C82"/>
    <w:rsid w:val="00AB3A58"/>
    <w:rsid w:val="00AB41EA"/>
    <w:rsid w:val="00AB46C1"/>
    <w:rsid w:val="00AB4E22"/>
    <w:rsid w:val="00AB515D"/>
    <w:rsid w:val="00AB613B"/>
    <w:rsid w:val="00AB64AC"/>
    <w:rsid w:val="00AB64D1"/>
    <w:rsid w:val="00AB67A4"/>
    <w:rsid w:val="00AB687C"/>
    <w:rsid w:val="00AB6D8D"/>
    <w:rsid w:val="00AB7F79"/>
    <w:rsid w:val="00AC03B7"/>
    <w:rsid w:val="00AC0AE2"/>
    <w:rsid w:val="00AC1390"/>
    <w:rsid w:val="00AC1DD0"/>
    <w:rsid w:val="00AC42B8"/>
    <w:rsid w:val="00AC4D24"/>
    <w:rsid w:val="00AC57D7"/>
    <w:rsid w:val="00AC5B4E"/>
    <w:rsid w:val="00AC7099"/>
    <w:rsid w:val="00AC71B6"/>
    <w:rsid w:val="00AC74C4"/>
    <w:rsid w:val="00AC7667"/>
    <w:rsid w:val="00AD033E"/>
    <w:rsid w:val="00AD09AB"/>
    <w:rsid w:val="00AD1337"/>
    <w:rsid w:val="00AD21CC"/>
    <w:rsid w:val="00AD31A0"/>
    <w:rsid w:val="00AD64F7"/>
    <w:rsid w:val="00AD6707"/>
    <w:rsid w:val="00AD6789"/>
    <w:rsid w:val="00AD73B8"/>
    <w:rsid w:val="00AD74D5"/>
    <w:rsid w:val="00AE0B63"/>
    <w:rsid w:val="00AE128B"/>
    <w:rsid w:val="00AE1798"/>
    <w:rsid w:val="00AE19C4"/>
    <w:rsid w:val="00AE1FAC"/>
    <w:rsid w:val="00AE2075"/>
    <w:rsid w:val="00AE2638"/>
    <w:rsid w:val="00AE2EAF"/>
    <w:rsid w:val="00AE391C"/>
    <w:rsid w:val="00AE3D97"/>
    <w:rsid w:val="00AE4068"/>
    <w:rsid w:val="00AE4767"/>
    <w:rsid w:val="00AE5D65"/>
    <w:rsid w:val="00AE65A5"/>
    <w:rsid w:val="00AE6854"/>
    <w:rsid w:val="00AE68B8"/>
    <w:rsid w:val="00AE6F12"/>
    <w:rsid w:val="00AE7444"/>
    <w:rsid w:val="00AF0132"/>
    <w:rsid w:val="00AF07D5"/>
    <w:rsid w:val="00AF08F5"/>
    <w:rsid w:val="00AF1EF9"/>
    <w:rsid w:val="00AF22B6"/>
    <w:rsid w:val="00AF2B4F"/>
    <w:rsid w:val="00AF350B"/>
    <w:rsid w:val="00AF3892"/>
    <w:rsid w:val="00AF412F"/>
    <w:rsid w:val="00AF4280"/>
    <w:rsid w:val="00AF500C"/>
    <w:rsid w:val="00AF5463"/>
    <w:rsid w:val="00AF5DBF"/>
    <w:rsid w:val="00AF5F48"/>
    <w:rsid w:val="00AF680D"/>
    <w:rsid w:val="00AF6981"/>
    <w:rsid w:val="00AF69F1"/>
    <w:rsid w:val="00AF7225"/>
    <w:rsid w:val="00AF7FAC"/>
    <w:rsid w:val="00B00037"/>
    <w:rsid w:val="00B00574"/>
    <w:rsid w:val="00B00642"/>
    <w:rsid w:val="00B013AC"/>
    <w:rsid w:val="00B013C7"/>
    <w:rsid w:val="00B043D1"/>
    <w:rsid w:val="00B04971"/>
    <w:rsid w:val="00B04E10"/>
    <w:rsid w:val="00B054DD"/>
    <w:rsid w:val="00B05596"/>
    <w:rsid w:val="00B05F6B"/>
    <w:rsid w:val="00B0633C"/>
    <w:rsid w:val="00B06C39"/>
    <w:rsid w:val="00B07E69"/>
    <w:rsid w:val="00B10B72"/>
    <w:rsid w:val="00B11FFB"/>
    <w:rsid w:val="00B12026"/>
    <w:rsid w:val="00B1293B"/>
    <w:rsid w:val="00B1331B"/>
    <w:rsid w:val="00B13791"/>
    <w:rsid w:val="00B13A52"/>
    <w:rsid w:val="00B13EC5"/>
    <w:rsid w:val="00B1471E"/>
    <w:rsid w:val="00B14F71"/>
    <w:rsid w:val="00B1595C"/>
    <w:rsid w:val="00B16674"/>
    <w:rsid w:val="00B16CCE"/>
    <w:rsid w:val="00B173C4"/>
    <w:rsid w:val="00B17BAA"/>
    <w:rsid w:val="00B20405"/>
    <w:rsid w:val="00B20898"/>
    <w:rsid w:val="00B2095E"/>
    <w:rsid w:val="00B212FA"/>
    <w:rsid w:val="00B22244"/>
    <w:rsid w:val="00B22EB9"/>
    <w:rsid w:val="00B23D83"/>
    <w:rsid w:val="00B23D9C"/>
    <w:rsid w:val="00B2429D"/>
    <w:rsid w:val="00B24607"/>
    <w:rsid w:val="00B24E6C"/>
    <w:rsid w:val="00B2638F"/>
    <w:rsid w:val="00B26C9F"/>
    <w:rsid w:val="00B26E8C"/>
    <w:rsid w:val="00B27044"/>
    <w:rsid w:val="00B317B5"/>
    <w:rsid w:val="00B32427"/>
    <w:rsid w:val="00B3270F"/>
    <w:rsid w:val="00B3289D"/>
    <w:rsid w:val="00B32A39"/>
    <w:rsid w:val="00B33498"/>
    <w:rsid w:val="00B34D58"/>
    <w:rsid w:val="00B3506B"/>
    <w:rsid w:val="00B35BC9"/>
    <w:rsid w:val="00B35C31"/>
    <w:rsid w:val="00B360EA"/>
    <w:rsid w:val="00B367FF"/>
    <w:rsid w:val="00B36F8B"/>
    <w:rsid w:val="00B370E7"/>
    <w:rsid w:val="00B37946"/>
    <w:rsid w:val="00B40010"/>
    <w:rsid w:val="00B407BB"/>
    <w:rsid w:val="00B40CDB"/>
    <w:rsid w:val="00B41A62"/>
    <w:rsid w:val="00B41B37"/>
    <w:rsid w:val="00B4247B"/>
    <w:rsid w:val="00B425FE"/>
    <w:rsid w:val="00B429C6"/>
    <w:rsid w:val="00B42E96"/>
    <w:rsid w:val="00B430CA"/>
    <w:rsid w:val="00B4345F"/>
    <w:rsid w:val="00B43D42"/>
    <w:rsid w:val="00B445F0"/>
    <w:rsid w:val="00B475D4"/>
    <w:rsid w:val="00B47871"/>
    <w:rsid w:val="00B47C96"/>
    <w:rsid w:val="00B5179E"/>
    <w:rsid w:val="00B51FC9"/>
    <w:rsid w:val="00B52921"/>
    <w:rsid w:val="00B529F7"/>
    <w:rsid w:val="00B52E64"/>
    <w:rsid w:val="00B53652"/>
    <w:rsid w:val="00B5370F"/>
    <w:rsid w:val="00B53CB6"/>
    <w:rsid w:val="00B53EB4"/>
    <w:rsid w:val="00B53FBA"/>
    <w:rsid w:val="00B54018"/>
    <w:rsid w:val="00B540C0"/>
    <w:rsid w:val="00B550A7"/>
    <w:rsid w:val="00B56B22"/>
    <w:rsid w:val="00B56C33"/>
    <w:rsid w:val="00B570A9"/>
    <w:rsid w:val="00B57D65"/>
    <w:rsid w:val="00B57FC5"/>
    <w:rsid w:val="00B60625"/>
    <w:rsid w:val="00B60DA5"/>
    <w:rsid w:val="00B61F31"/>
    <w:rsid w:val="00B6209C"/>
    <w:rsid w:val="00B627C9"/>
    <w:rsid w:val="00B631AD"/>
    <w:rsid w:val="00B63258"/>
    <w:rsid w:val="00B63788"/>
    <w:rsid w:val="00B63A41"/>
    <w:rsid w:val="00B63DF8"/>
    <w:rsid w:val="00B63E41"/>
    <w:rsid w:val="00B6420F"/>
    <w:rsid w:val="00B6470E"/>
    <w:rsid w:val="00B64C6C"/>
    <w:rsid w:val="00B664D5"/>
    <w:rsid w:val="00B67755"/>
    <w:rsid w:val="00B6777B"/>
    <w:rsid w:val="00B67876"/>
    <w:rsid w:val="00B70206"/>
    <w:rsid w:val="00B7034E"/>
    <w:rsid w:val="00B71212"/>
    <w:rsid w:val="00B71E85"/>
    <w:rsid w:val="00B72157"/>
    <w:rsid w:val="00B722E6"/>
    <w:rsid w:val="00B72810"/>
    <w:rsid w:val="00B741FB"/>
    <w:rsid w:val="00B7452A"/>
    <w:rsid w:val="00B74704"/>
    <w:rsid w:val="00B75325"/>
    <w:rsid w:val="00B7607D"/>
    <w:rsid w:val="00B768B2"/>
    <w:rsid w:val="00B773D8"/>
    <w:rsid w:val="00B77F0D"/>
    <w:rsid w:val="00B80F98"/>
    <w:rsid w:val="00B81574"/>
    <w:rsid w:val="00B81B28"/>
    <w:rsid w:val="00B81EE0"/>
    <w:rsid w:val="00B82794"/>
    <w:rsid w:val="00B8283C"/>
    <w:rsid w:val="00B82D7C"/>
    <w:rsid w:val="00B82DF2"/>
    <w:rsid w:val="00B8380F"/>
    <w:rsid w:val="00B84374"/>
    <w:rsid w:val="00B84A9F"/>
    <w:rsid w:val="00B855D1"/>
    <w:rsid w:val="00B85AF1"/>
    <w:rsid w:val="00B85C58"/>
    <w:rsid w:val="00B86E03"/>
    <w:rsid w:val="00B87FD7"/>
    <w:rsid w:val="00B900F9"/>
    <w:rsid w:val="00B900FB"/>
    <w:rsid w:val="00B90D62"/>
    <w:rsid w:val="00B9100F"/>
    <w:rsid w:val="00B92761"/>
    <w:rsid w:val="00B936BB"/>
    <w:rsid w:val="00B940A5"/>
    <w:rsid w:val="00B95BEC"/>
    <w:rsid w:val="00B960AD"/>
    <w:rsid w:val="00B962FC"/>
    <w:rsid w:val="00B96694"/>
    <w:rsid w:val="00B97038"/>
    <w:rsid w:val="00B975E5"/>
    <w:rsid w:val="00BA0574"/>
    <w:rsid w:val="00BA1097"/>
    <w:rsid w:val="00BA1579"/>
    <w:rsid w:val="00BA27B0"/>
    <w:rsid w:val="00BA2BCC"/>
    <w:rsid w:val="00BA2E7D"/>
    <w:rsid w:val="00BA4557"/>
    <w:rsid w:val="00BA47B7"/>
    <w:rsid w:val="00BA4DDE"/>
    <w:rsid w:val="00BA52B6"/>
    <w:rsid w:val="00BA55D7"/>
    <w:rsid w:val="00BA56C7"/>
    <w:rsid w:val="00BA5BF7"/>
    <w:rsid w:val="00BA5FF7"/>
    <w:rsid w:val="00BA61C1"/>
    <w:rsid w:val="00BA6295"/>
    <w:rsid w:val="00BA6A6E"/>
    <w:rsid w:val="00BA6B6A"/>
    <w:rsid w:val="00BA7078"/>
    <w:rsid w:val="00BA7412"/>
    <w:rsid w:val="00BB0D3E"/>
    <w:rsid w:val="00BB1311"/>
    <w:rsid w:val="00BB197F"/>
    <w:rsid w:val="00BB1B35"/>
    <w:rsid w:val="00BB1B55"/>
    <w:rsid w:val="00BB1E66"/>
    <w:rsid w:val="00BB272B"/>
    <w:rsid w:val="00BB27DF"/>
    <w:rsid w:val="00BB2A18"/>
    <w:rsid w:val="00BB2FAC"/>
    <w:rsid w:val="00BB31E9"/>
    <w:rsid w:val="00BB3D90"/>
    <w:rsid w:val="00BB5304"/>
    <w:rsid w:val="00BB6881"/>
    <w:rsid w:val="00BB6C9C"/>
    <w:rsid w:val="00BB7B8A"/>
    <w:rsid w:val="00BB7E04"/>
    <w:rsid w:val="00BC02D1"/>
    <w:rsid w:val="00BC04FB"/>
    <w:rsid w:val="00BC0F77"/>
    <w:rsid w:val="00BC0FDB"/>
    <w:rsid w:val="00BC122F"/>
    <w:rsid w:val="00BC135D"/>
    <w:rsid w:val="00BC164A"/>
    <w:rsid w:val="00BC18F5"/>
    <w:rsid w:val="00BC2061"/>
    <w:rsid w:val="00BC22D0"/>
    <w:rsid w:val="00BC319E"/>
    <w:rsid w:val="00BC3E15"/>
    <w:rsid w:val="00BC450F"/>
    <w:rsid w:val="00BC452B"/>
    <w:rsid w:val="00BC45A4"/>
    <w:rsid w:val="00BC4AFF"/>
    <w:rsid w:val="00BC5758"/>
    <w:rsid w:val="00BC5CFD"/>
    <w:rsid w:val="00BC679D"/>
    <w:rsid w:val="00BC6D05"/>
    <w:rsid w:val="00BC7A15"/>
    <w:rsid w:val="00BC7F2E"/>
    <w:rsid w:val="00BD028E"/>
    <w:rsid w:val="00BD0576"/>
    <w:rsid w:val="00BD0806"/>
    <w:rsid w:val="00BD106D"/>
    <w:rsid w:val="00BD10DA"/>
    <w:rsid w:val="00BD1641"/>
    <w:rsid w:val="00BD30FE"/>
    <w:rsid w:val="00BD3F3F"/>
    <w:rsid w:val="00BD4093"/>
    <w:rsid w:val="00BD4126"/>
    <w:rsid w:val="00BD42D2"/>
    <w:rsid w:val="00BD4681"/>
    <w:rsid w:val="00BD46F6"/>
    <w:rsid w:val="00BD4B36"/>
    <w:rsid w:val="00BD5806"/>
    <w:rsid w:val="00BD654A"/>
    <w:rsid w:val="00BD6D29"/>
    <w:rsid w:val="00BD6FE3"/>
    <w:rsid w:val="00BD703A"/>
    <w:rsid w:val="00BD7081"/>
    <w:rsid w:val="00BD7663"/>
    <w:rsid w:val="00BE0546"/>
    <w:rsid w:val="00BE059D"/>
    <w:rsid w:val="00BE115E"/>
    <w:rsid w:val="00BE1B99"/>
    <w:rsid w:val="00BE2F5F"/>
    <w:rsid w:val="00BE3445"/>
    <w:rsid w:val="00BE4619"/>
    <w:rsid w:val="00BE51CB"/>
    <w:rsid w:val="00BE5307"/>
    <w:rsid w:val="00BE6E98"/>
    <w:rsid w:val="00BE779C"/>
    <w:rsid w:val="00BE7A67"/>
    <w:rsid w:val="00BE7FB0"/>
    <w:rsid w:val="00BF0A69"/>
    <w:rsid w:val="00BF2AB6"/>
    <w:rsid w:val="00BF30B8"/>
    <w:rsid w:val="00BF3480"/>
    <w:rsid w:val="00BF35E3"/>
    <w:rsid w:val="00BF4A81"/>
    <w:rsid w:val="00BF4A94"/>
    <w:rsid w:val="00BF4BF1"/>
    <w:rsid w:val="00BF57A5"/>
    <w:rsid w:val="00BF5D19"/>
    <w:rsid w:val="00BF6411"/>
    <w:rsid w:val="00BF68B0"/>
    <w:rsid w:val="00BF6F74"/>
    <w:rsid w:val="00BF719D"/>
    <w:rsid w:val="00BF7F71"/>
    <w:rsid w:val="00C005E6"/>
    <w:rsid w:val="00C0082F"/>
    <w:rsid w:val="00C00CE9"/>
    <w:rsid w:val="00C02743"/>
    <w:rsid w:val="00C02E22"/>
    <w:rsid w:val="00C03114"/>
    <w:rsid w:val="00C0340B"/>
    <w:rsid w:val="00C037EF"/>
    <w:rsid w:val="00C046C8"/>
    <w:rsid w:val="00C04CFD"/>
    <w:rsid w:val="00C057D4"/>
    <w:rsid w:val="00C0598A"/>
    <w:rsid w:val="00C06573"/>
    <w:rsid w:val="00C06EDA"/>
    <w:rsid w:val="00C10576"/>
    <w:rsid w:val="00C10D9B"/>
    <w:rsid w:val="00C1162E"/>
    <w:rsid w:val="00C11E9B"/>
    <w:rsid w:val="00C12390"/>
    <w:rsid w:val="00C125E0"/>
    <w:rsid w:val="00C12B8C"/>
    <w:rsid w:val="00C13A32"/>
    <w:rsid w:val="00C13BC5"/>
    <w:rsid w:val="00C13DDF"/>
    <w:rsid w:val="00C1498F"/>
    <w:rsid w:val="00C1518A"/>
    <w:rsid w:val="00C159CD"/>
    <w:rsid w:val="00C2035C"/>
    <w:rsid w:val="00C2085E"/>
    <w:rsid w:val="00C20887"/>
    <w:rsid w:val="00C2106C"/>
    <w:rsid w:val="00C214CE"/>
    <w:rsid w:val="00C2159C"/>
    <w:rsid w:val="00C21BC2"/>
    <w:rsid w:val="00C220E5"/>
    <w:rsid w:val="00C2243F"/>
    <w:rsid w:val="00C22987"/>
    <w:rsid w:val="00C23013"/>
    <w:rsid w:val="00C2397C"/>
    <w:rsid w:val="00C23AEB"/>
    <w:rsid w:val="00C23B9C"/>
    <w:rsid w:val="00C24770"/>
    <w:rsid w:val="00C24B13"/>
    <w:rsid w:val="00C24FAA"/>
    <w:rsid w:val="00C250DD"/>
    <w:rsid w:val="00C257D2"/>
    <w:rsid w:val="00C26057"/>
    <w:rsid w:val="00C26B65"/>
    <w:rsid w:val="00C27094"/>
    <w:rsid w:val="00C2746C"/>
    <w:rsid w:val="00C2766B"/>
    <w:rsid w:val="00C27791"/>
    <w:rsid w:val="00C27DD3"/>
    <w:rsid w:val="00C27DE4"/>
    <w:rsid w:val="00C31805"/>
    <w:rsid w:val="00C31A58"/>
    <w:rsid w:val="00C31E3C"/>
    <w:rsid w:val="00C32AEE"/>
    <w:rsid w:val="00C32FB8"/>
    <w:rsid w:val="00C33723"/>
    <w:rsid w:val="00C33800"/>
    <w:rsid w:val="00C3381E"/>
    <w:rsid w:val="00C3439B"/>
    <w:rsid w:val="00C34F94"/>
    <w:rsid w:val="00C364F5"/>
    <w:rsid w:val="00C369D2"/>
    <w:rsid w:val="00C371FA"/>
    <w:rsid w:val="00C40149"/>
    <w:rsid w:val="00C40D6A"/>
    <w:rsid w:val="00C412FD"/>
    <w:rsid w:val="00C434CE"/>
    <w:rsid w:val="00C43716"/>
    <w:rsid w:val="00C442D3"/>
    <w:rsid w:val="00C44DC2"/>
    <w:rsid w:val="00C4660C"/>
    <w:rsid w:val="00C4709E"/>
    <w:rsid w:val="00C475AF"/>
    <w:rsid w:val="00C475E0"/>
    <w:rsid w:val="00C505D9"/>
    <w:rsid w:val="00C50DF4"/>
    <w:rsid w:val="00C526E4"/>
    <w:rsid w:val="00C54846"/>
    <w:rsid w:val="00C55ECD"/>
    <w:rsid w:val="00C56A25"/>
    <w:rsid w:val="00C56C3C"/>
    <w:rsid w:val="00C56EE6"/>
    <w:rsid w:val="00C5735C"/>
    <w:rsid w:val="00C57D7A"/>
    <w:rsid w:val="00C607BB"/>
    <w:rsid w:val="00C62DAC"/>
    <w:rsid w:val="00C63336"/>
    <w:rsid w:val="00C63EFC"/>
    <w:rsid w:val="00C648FC"/>
    <w:rsid w:val="00C64928"/>
    <w:rsid w:val="00C64B3D"/>
    <w:rsid w:val="00C64C55"/>
    <w:rsid w:val="00C64DDF"/>
    <w:rsid w:val="00C64F86"/>
    <w:rsid w:val="00C64FAF"/>
    <w:rsid w:val="00C651E5"/>
    <w:rsid w:val="00C65223"/>
    <w:rsid w:val="00C65FAF"/>
    <w:rsid w:val="00C6683A"/>
    <w:rsid w:val="00C679DF"/>
    <w:rsid w:val="00C700E8"/>
    <w:rsid w:val="00C71B6F"/>
    <w:rsid w:val="00C71BD9"/>
    <w:rsid w:val="00C71D1F"/>
    <w:rsid w:val="00C71D32"/>
    <w:rsid w:val="00C72A84"/>
    <w:rsid w:val="00C72DF0"/>
    <w:rsid w:val="00C73186"/>
    <w:rsid w:val="00C73D90"/>
    <w:rsid w:val="00C744A8"/>
    <w:rsid w:val="00C74887"/>
    <w:rsid w:val="00C748F6"/>
    <w:rsid w:val="00C74FCC"/>
    <w:rsid w:val="00C755A5"/>
    <w:rsid w:val="00C76864"/>
    <w:rsid w:val="00C80AB1"/>
    <w:rsid w:val="00C8148C"/>
    <w:rsid w:val="00C816A2"/>
    <w:rsid w:val="00C81E0F"/>
    <w:rsid w:val="00C824B4"/>
    <w:rsid w:val="00C8287D"/>
    <w:rsid w:val="00C83841"/>
    <w:rsid w:val="00C83D0F"/>
    <w:rsid w:val="00C84569"/>
    <w:rsid w:val="00C85067"/>
    <w:rsid w:val="00C850F1"/>
    <w:rsid w:val="00C85895"/>
    <w:rsid w:val="00C85AD1"/>
    <w:rsid w:val="00C861EC"/>
    <w:rsid w:val="00C86478"/>
    <w:rsid w:val="00C864ED"/>
    <w:rsid w:val="00C86633"/>
    <w:rsid w:val="00C8682A"/>
    <w:rsid w:val="00C869C6"/>
    <w:rsid w:val="00C87E27"/>
    <w:rsid w:val="00C901CA"/>
    <w:rsid w:val="00C906E6"/>
    <w:rsid w:val="00C9120E"/>
    <w:rsid w:val="00C91328"/>
    <w:rsid w:val="00C91D5F"/>
    <w:rsid w:val="00C9251C"/>
    <w:rsid w:val="00C92700"/>
    <w:rsid w:val="00C92A9C"/>
    <w:rsid w:val="00C92D6F"/>
    <w:rsid w:val="00C93265"/>
    <w:rsid w:val="00C9335E"/>
    <w:rsid w:val="00C934C6"/>
    <w:rsid w:val="00C93C12"/>
    <w:rsid w:val="00C93C27"/>
    <w:rsid w:val="00C93CE2"/>
    <w:rsid w:val="00C945E6"/>
    <w:rsid w:val="00C954A3"/>
    <w:rsid w:val="00C95893"/>
    <w:rsid w:val="00C96246"/>
    <w:rsid w:val="00C967A7"/>
    <w:rsid w:val="00C96822"/>
    <w:rsid w:val="00C96BF6"/>
    <w:rsid w:val="00CA0551"/>
    <w:rsid w:val="00CA05B2"/>
    <w:rsid w:val="00CA05BE"/>
    <w:rsid w:val="00CA15E5"/>
    <w:rsid w:val="00CA2071"/>
    <w:rsid w:val="00CA22D8"/>
    <w:rsid w:val="00CA473C"/>
    <w:rsid w:val="00CA4761"/>
    <w:rsid w:val="00CA51B2"/>
    <w:rsid w:val="00CA56BB"/>
    <w:rsid w:val="00CA592A"/>
    <w:rsid w:val="00CA5E0A"/>
    <w:rsid w:val="00CA6350"/>
    <w:rsid w:val="00CA6594"/>
    <w:rsid w:val="00CA65E7"/>
    <w:rsid w:val="00CA6C25"/>
    <w:rsid w:val="00CA6EAC"/>
    <w:rsid w:val="00CA73D4"/>
    <w:rsid w:val="00CA77A8"/>
    <w:rsid w:val="00CA7816"/>
    <w:rsid w:val="00CA7D9F"/>
    <w:rsid w:val="00CA7F4C"/>
    <w:rsid w:val="00CB05DA"/>
    <w:rsid w:val="00CB08C5"/>
    <w:rsid w:val="00CB134A"/>
    <w:rsid w:val="00CB13E3"/>
    <w:rsid w:val="00CB1814"/>
    <w:rsid w:val="00CB1C3D"/>
    <w:rsid w:val="00CB23FB"/>
    <w:rsid w:val="00CB2705"/>
    <w:rsid w:val="00CB2E81"/>
    <w:rsid w:val="00CB2F0B"/>
    <w:rsid w:val="00CB30CF"/>
    <w:rsid w:val="00CB384F"/>
    <w:rsid w:val="00CB4A53"/>
    <w:rsid w:val="00CB50F8"/>
    <w:rsid w:val="00CB5598"/>
    <w:rsid w:val="00CB56C8"/>
    <w:rsid w:val="00CB582E"/>
    <w:rsid w:val="00CB59E8"/>
    <w:rsid w:val="00CB62D5"/>
    <w:rsid w:val="00CB6B2F"/>
    <w:rsid w:val="00CB7485"/>
    <w:rsid w:val="00CC01FD"/>
    <w:rsid w:val="00CC1CCD"/>
    <w:rsid w:val="00CC1F02"/>
    <w:rsid w:val="00CC215E"/>
    <w:rsid w:val="00CC2520"/>
    <w:rsid w:val="00CC2763"/>
    <w:rsid w:val="00CC2808"/>
    <w:rsid w:val="00CC523A"/>
    <w:rsid w:val="00CC5E4A"/>
    <w:rsid w:val="00CC6089"/>
    <w:rsid w:val="00CC60B9"/>
    <w:rsid w:val="00CC6358"/>
    <w:rsid w:val="00CC6F66"/>
    <w:rsid w:val="00CC6F67"/>
    <w:rsid w:val="00CD0013"/>
    <w:rsid w:val="00CD0909"/>
    <w:rsid w:val="00CD0C13"/>
    <w:rsid w:val="00CD1254"/>
    <w:rsid w:val="00CD1368"/>
    <w:rsid w:val="00CD1844"/>
    <w:rsid w:val="00CD2382"/>
    <w:rsid w:val="00CD242E"/>
    <w:rsid w:val="00CD2886"/>
    <w:rsid w:val="00CD2FEC"/>
    <w:rsid w:val="00CD3815"/>
    <w:rsid w:val="00CD3B8B"/>
    <w:rsid w:val="00CD4B10"/>
    <w:rsid w:val="00CD59BA"/>
    <w:rsid w:val="00CD689B"/>
    <w:rsid w:val="00CD6B20"/>
    <w:rsid w:val="00CD6DB2"/>
    <w:rsid w:val="00CD772F"/>
    <w:rsid w:val="00CE0528"/>
    <w:rsid w:val="00CE0B51"/>
    <w:rsid w:val="00CE149B"/>
    <w:rsid w:val="00CE1585"/>
    <w:rsid w:val="00CE1EA2"/>
    <w:rsid w:val="00CE1EB6"/>
    <w:rsid w:val="00CE25ED"/>
    <w:rsid w:val="00CE2C2C"/>
    <w:rsid w:val="00CE32E0"/>
    <w:rsid w:val="00CE471F"/>
    <w:rsid w:val="00CE4CB8"/>
    <w:rsid w:val="00CE6596"/>
    <w:rsid w:val="00CE7BD8"/>
    <w:rsid w:val="00CF07D2"/>
    <w:rsid w:val="00CF12FF"/>
    <w:rsid w:val="00CF186A"/>
    <w:rsid w:val="00CF192B"/>
    <w:rsid w:val="00CF1B60"/>
    <w:rsid w:val="00CF20A1"/>
    <w:rsid w:val="00CF26F7"/>
    <w:rsid w:val="00CF36F3"/>
    <w:rsid w:val="00CF3B45"/>
    <w:rsid w:val="00CF3FC4"/>
    <w:rsid w:val="00CF420A"/>
    <w:rsid w:val="00CF46CF"/>
    <w:rsid w:val="00CF5637"/>
    <w:rsid w:val="00CF6A5E"/>
    <w:rsid w:val="00CF7722"/>
    <w:rsid w:val="00CF77DE"/>
    <w:rsid w:val="00D0004F"/>
    <w:rsid w:val="00D0016E"/>
    <w:rsid w:val="00D00A86"/>
    <w:rsid w:val="00D01CD9"/>
    <w:rsid w:val="00D01CE9"/>
    <w:rsid w:val="00D020B4"/>
    <w:rsid w:val="00D0296D"/>
    <w:rsid w:val="00D030FF"/>
    <w:rsid w:val="00D03755"/>
    <w:rsid w:val="00D04D4E"/>
    <w:rsid w:val="00D05933"/>
    <w:rsid w:val="00D05B75"/>
    <w:rsid w:val="00D06E8A"/>
    <w:rsid w:val="00D07E2C"/>
    <w:rsid w:val="00D10D3A"/>
    <w:rsid w:val="00D11E56"/>
    <w:rsid w:val="00D1249F"/>
    <w:rsid w:val="00D12764"/>
    <w:rsid w:val="00D1300A"/>
    <w:rsid w:val="00D146B6"/>
    <w:rsid w:val="00D14E8E"/>
    <w:rsid w:val="00D15144"/>
    <w:rsid w:val="00D15A97"/>
    <w:rsid w:val="00D15E20"/>
    <w:rsid w:val="00D15EBA"/>
    <w:rsid w:val="00D1628B"/>
    <w:rsid w:val="00D16571"/>
    <w:rsid w:val="00D16D6E"/>
    <w:rsid w:val="00D16FC6"/>
    <w:rsid w:val="00D20087"/>
    <w:rsid w:val="00D200CF"/>
    <w:rsid w:val="00D20DF8"/>
    <w:rsid w:val="00D21338"/>
    <w:rsid w:val="00D21F55"/>
    <w:rsid w:val="00D2228C"/>
    <w:rsid w:val="00D224BC"/>
    <w:rsid w:val="00D226BE"/>
    <w:rsid w:val="00D227D1"/>
    <w:rsid w:val="00D228FF"/>
    <w:rsid w:val="00D23BAE"/>
    <w:rsid w:val="00D249AD"/>
    <w:rsid w:val="00D2545C"/>
    <w:rsid w:val="00D259BC"/>
    <w:rsid w:val="00D25DD2"/>
    <w:rsid w:val="00D2688B"/>
    <w:rsid w:val="00D27F86"/>
    <w:rsid w:val="00D30241"/>
    <w:rsid w:val="00D30D9A"/>
    <w:rsid w:val="00D3133B"/>
    <w:rsid w:val="00D31493"/>
    <w:rsid w:val="00D31E61"/>
    <w:rsid w:val="00D321CF"/>
    <w:rsid w:val="00D32486"/>
    <w:rsid w:val="00D32A81"/>
    <w:rsid w:val="00D33600"/>
    <w:rsid w:val="00D342CB"/>
    <w:rsid w:val="00D351EA"/>
    <w:rsid w:val="00D35C29"/>
    <w:rsid w:val="00D35EE9"/>
    <w:rsid w:val="00D400E9"/>
    <w:rsid w:val="00D417BE"/>
    <w:rsid w:val="00D41BD9"/>
    <w:rsid w:val="00D42608"/>
    <w:rsid w:val="00D4299F"/>
    <w:rsid w:val="00D42F45"/>
    <w:rsid w:val="00D433DA"/>
    <w:rsid w:val="00D434BA"/>
    <w:rsid w:val="00D43C63"/>
    <w:rsid w:val="00D445B9"/>
    <w:rsid w:val="00D44DF4"/>
    <w:rsid w:val="00D479CB"/>
    <w:rsid w:val="00D47D08"/>
    <w:rsid w:val="00D5065B"/>
    <w:rsid w:val="00D50832"/>
    <w:rsid w:val="00D51234"/>
    <w:rsid w:val="00D52E3A"/>
    <w:rsid w:val="00D542C3"/>
    <w:rsid w:val="00D547DB"/>
    <w:rsid w:val="00D54FF8"/>
    <w:rsid w:val="00D5582E"/>
    <w:rsid w:val="00D55B1F"/>
    <w:rsid w:val="00D55B93"/>
    <w:rsid w:val="00D55CA8"/>
    <w:rsid w:val="00D5718A"/>
    <w:rsid w:val="00D57A79"/>
    <w:rsid w:val="00D60471"/>
    <w:rsid w:val="00D6048C"/>
    <w:rsid w:val="00D6053C"/>
    <w:rsid w:val="00D60ABF"/>
    <w:rsid w:val="00D617C1"/>
    <w:rsid w:val="00D61821"/>
    <w:rsid w:val="00D61F85"/>
    <w:rsid w:val="00D62C87"/>
    <w:rsid w:val="00D62CF0"/>
    <w:rsid w:val="00D63136"/>
    <w:rsid w:val="00D63311"/>
    <w:rsid w:val="00D63348"/>
    <w:rsid w:val="00D63846"/>
    <w:rsid w:val="00D6426E"/>
    <w:rsid w:val="00D649C5"/>
    <w:rsid w:val="00D65CE4"/>
    <w:rsid w:val="00D65F45"/>
    <w:rsid w:val="00D6794B"/>
    <w:rsid w:val="00D67B82"/>
    <w:rsid w:val="00D7017D"/>
    <w:rsid w:val="00D708DC"/>
    <w:rsid w:val="00D70BD0"/>
    <w:rsid w:val="00D70E06"/>
    <w:rsid w:val="00D70FC9"/>
    <w:rsid w:val="00D71C4C"/>
    <w:rsid w:val="00D7200A"/>
    <w:rsid w:val="00D7228B"/>
    <w:rsid w:val="00D723C6"/>
    <w:rsid w:val="00D7407A"/>
    <w:rsid w:val="00D74337"/>
    <w:rsid w:val="00D74B7B"/>
    <w:rsid w:val="00D74EF5"/>
    <w:rsid w:val="00D75005"/>
    <w:rsid w:val="00D76892"/>
    <w:rsid w:val="00D76F5B"/>
    <w:rsid w:val="00D8000F"/>
    <w:rsid w:val="00D8018D"/>
    <w:rsid w:val="00D80672"/>
    <w:rsid w:val="00D8080F"/>
    <w:rsid w:val="00D813BB"/>
    <w:rsid w:val="00D81567"/>
    <w:rsid w:val="00D81923"/>
    <w:rsid w:val="00D81BDE"/>
    <w:rsid w:val="00D82579"/>
    <w:rsid w:val="00D83168"/>
    <w:rsid w:val="00D83D7D"/>
    <w:rsid w:val="00D84B68"/>
    <w:rsid w:val="00D84C7D"/>
    <w:rsid w:val="00D84F5C"/>
    <w:rsid w:val="00D8588E"/>
    <w:rsid w:val="00D85BEA"/>
    <w:rsid w:val="00D85EA5"/>
    <w:rsid w:val="00D8702D"/>
    <w:rsid w:val="00D87041"/>
    <w:rsid w:val="00D87AEB"/>
    <w:rsid w:val="00D90D42"/>
    <w:rsid w:val="00D90F09"/>
    <w:rsid w:val="00D9113D"/>
    <w:rsid w:val="00D91A0F"/>
    <w:rsid w:val="00D91E00"/>
    <w:rsid w:val="00D929C7"/>
    <w:rsid w:val="00D92C8C"/>
    <w:rsid w:val="00D92E4D"/>
    <w:rsid w:val="00D935DB"/>
    <w:rsid w:val="00D9375A"/>
    <w:rsid w:val="00D93A50"/>
    <w:rsid w:val="00D93B8C"/>
    <w:rsid w:val="00D93CB5"/>
    <w:rsid w:val="00D96C36"/>
    <w:rsid w:val="00D97C7C"/>
    <w:rsid w:val="00DA0715"/>
    <w:rsid w:val="00DA0A30"/>
    <w:rsid w:val="00DA2466"/>
    <w:rsid w:val="00DA3930"/>
    <w:rsid w:val="00DA4626"/>
    <w:rsid w:val="00DA5508"/>
    <w:rsid w:val="00DA55EB"/>
    <w:rsid w:val="00DA61B3"/>
    <w:rsid w:val="00DA6D32"/>
    <w:rsid w:val="00DA7D86"/>
    <w:rsid w:val="00DB05B3"/>
    <w:rsid w:val="00DB0F9C"/>
    <w:rsid w:val="00DB1EEF"/>
    <w:rsid w:val="00DB2486"/>
    <w:rsid w:val="00DB267B"/>
    <w:rsid w:val="00DB2E91"/>
    <w:rsid w:val="00DB3153"/>
    <w:rsid w:val="00DB3AAD"/>
    <w:rsid w:val="00DB3BCF"/>
    <w:rsid w:val="00DB4E87"/>
    <w:rsid w:val="00DB4F3B"/>
    <w:rsid w:val="00DB54F2"/>
    <w:rsid w:val="00DB5E5D"/>
    <w:rsid w:val="00DB66B0"/>
    <w:rsid w:val="00DB6A61"/>
    <w:rsid w:val="00DC05B6"/>
    <w:rsid w:val="00DC0776"/>
    <w:rsid w:val="00DC0BA6"/>
    <w:rsid w:val="00DC1197"/>
    <w:rsid w:val="00DC164E"/>
    <w:rsid w:val="00DC1DD2"/>
    <w:rsid w:val="00DC2170"/>
    <w:rsid w:val="00DC3715"/>
    <w:rsid w:val="00DC37AE"/>
    <w:rsid w:val="00DC3FC1"/>
    <w:rsid w:val="00DC4FC2"/>
    <w:rsid w:val="00DC57C1"/>
    <w:rsid w:val="00DC61CD"/>
    <w:rsid w:val="00DC72A2"/>
    <w:rsid w:val="00DC79D3"/>
    <w:rsid w:val="00DC7B1D"/>
    <w:rsid w:val="00DC7BD8"/>
    <w:rsid w:val="00DD00B1"/>
    <w:rsid w:val="00DD0181"/>
    <w:rsid w:val="00DD03C8"/>
    <w:rsid w:val="00DD0507"/>
    <w:rsid w:val="00DD0E42"/>
    <w:rsid w:val="00DD143A"/>
    <w:rsid w:val="00DD14D8"/>
    <w:rsid w:val="00DD1C6B"/>
    <w:rsid w:val="00DD1FD8"/>
    <w:rsid w:val="00DD5033"/>
    <w:rsid w:val="00DD5BB6"/>
    <w:rsid w:val="00DD60EB"/>
    <w:rsid w:val="00DD625C"/>
    <w:rsid w:val="00DD6628"/>
    <w:rsid w:val="00DD6673"/>
    <w:rsid w:val="00DD67BD"/>
    <w:rsid w:val="00DD7CF6"/>
    <w:rsid w:val="00DE09B0"/>
    <w:rsid w:val="00DE0E19"/>
    <w:rsid w:val="00DE2FCE"/>
    <w:rsid w:val="00DE3236"/>
    <w:rsid w:val="00DE3344"/>
    <w:rsid w:val="00DE34E0"/>
    <w:rsid w:val="00DE3D7C"/>
    <w:rsid w:val="00DE4FE1"/>
    <w:rsid w:val="00DE5C57"/>
    <w:rsid w:val="00DE5E29"/>
    <w:rsid w:val="00DE74EF"/>
    <w:rsid w:val="00DE7558"/>
    <w:rsid w:val="00DF07E6"/>
    <w:rsid w:val="00DF0B2C"/>
    <w:rsid w:val="00DF0BC7"/>
    <w:rsid w:val="00DF11DE"/>
    <w:rsid w:val="00DF1758"/>
    <w:rsid w:val="00DF17DF"/>
    <w:rsid w:val="00DF1CAD"/>
    <w:rsid w:val="00DF1E04"/>
    <w:rsid w:val="00DF2840"/>
    <w:rsid w:val="00DF2B89"/>
    <w:rsid w:val="00DF2B91"/>
    <w:rsid w:val="00DF376E"/>
    <w:rsid w:val="00DF4060"/>
    <w:rsid w:val="00DF435E"/>
    <w:rsid w:val="00DF469B"/>
    <w:rsid w:val="00DF520B"/>
    <w:rsid w:val="00DF52C1"/>
    <w:rsid w:val="00DF596A"/>
    <w:rsid w:val="00DF5C42"/>
    <w:rsid w:val="00DF6703"/>
    <w:rsid w:val="00DF6FB1"/>
    <w:rsid w:val="00E0027D"/>
    <w:rsid w:val="00E00A56"/>
    <w:rsid w:val="00E0168F"/>
    <w:rsid w:val="00E01AB2"/>
    <w:rsid w:val="00E01F74"/>
    <w:rsid w:val="00E021AF"/>
    <w:rsid w:val="00E0261C"/>
    <w:rsid w:val="00E03AA0"/>
    <w:rsid w:val="00E048FC"/>
    <w:rsid w:val="00E0493F"/>
    <w:rsid w:val="00E051CC"/>
    <w:rsid w:val="00E05674"/>
    <w:rsid w:val="00E061EF"/>
    <w:rsid w:val="00E069AA"/>
    <w:rsid w:val="00E0777D"/>
    <w:rsid w:val="00E0789A"/>
    <w:rsid w:val="00E07B37"/>
    <w:rsid w:val="00E07FA6"/>
    <w:rsid w:val="00E1026D"/>
    <w:rsid w:val="00E108BC"/>
    <w:rsid w:val="00E10D46"/>
    <w:rsid w:val="00E1123E"/>
    <w:rsid w:val="00E12980"/>
    <w:rsid w:val="00E12A4D"/>
    <w:rsid w:val="00E1375A"/>
    <w:rsid w:val="00E147B1"/>
    <w:rsid w:val="00E153B4"/>
    <w:rsid w:val="00E15522"/>
    <w:rsid w:val="00E15ACF"/>
    <w:rsid w:val="00E16567"/>
    <w:rsid w:val="00E16C9D"/>
    <w:rsid w:val="00E172C5"/>
    <w:rsid w:val="00E173A2"/>
    <w:rsid w:val="00E179D7"/>
    <w:rsid w:val="00E2004A"/>
    <w:rsid w:val="00E20185"/>
    <w:rsid w:val="00E20211"/>
    <w:rsid w:val="00E209E9"/>
    <w:rsid w:val="00E20ADC"/>
    <w:rsid w:val="00E20AEE"/>
    <w:rsid w:val="00E21599"/>
    <w:rsid w:val="00E22172"/>
    <w:rsid w:val="00E22238"/>
    <w:rsid w:val="00E22CCB"/>
    <w:rsid w:val="00E2342C"/>
    <w:rsid w:val="00E23494"/>
    <w:rsid w:val="00E238FE"/>
    <w:rsid w:val="00E24D3A"/>
    <w:rsid w:val="00E24D57"/>
    <w:rsid w:val="00E2547A"/>
    <w:rsid w:val="00E25E34"/>
    <w:rsid w:val="00E277FD"/>
    <w:rsid w:val="00E27BE7"/>
    <w:rsid w:val="00E27CA2"/>
    <w:rsid w:val="00E3045C"/>
    <w:rsid w:val="00E32CBE"/>
    <w:rsid w:val="00E32CD1"/>
    <w:rsid w:val="00E32FA4"/>
    <w:rsid w:val="00E33165"/>
    <w:rsid w:val="00E33815"/>
    <w:rsid w:val="00E3385F"/>
    <w:rsid w:val="00E340EF"/>
    <w:rsid w:val="00E34684"/>
    <w:rsid w:val="00E35FE8"/>
    <w:rsid w:val="00E3645E"/>
    <w:rsid w:val="00E378E5"/>
    <w:rsid w:val="00E37EAD"/>
    <w:rsid w:val="00E40117"/>
    <w:rsid w:val="00E402C2"/>
    <w:rsid w:val="00E40724"/>
    <w:rsid w:val="00E40B3C"/>
    <w:rsid w:val="00E41BE9"/>
    <w:rsid w:val="00E42355"/>
    <w:rsid w:val="00E4249B"/>
    <w:rsid w:val="00E4289E"/>
    <w:rsid w:val="00E4310D"/>
    <w:rsid w:val="00E4485D"/>
    <w:rsid w:val="00E449A0"/>
    <w:rsid w:val="00E46021"/>
    <w:rsid w:val="00E46475"/>
    <w:rsid w:val="00E47ECC"/>
    <w:rsid w:val="00E5051F"/>
    <w:rsid w:val="00E50AC7"/>
    <w:rsid w:val="00E52509"/>
    <w:rsid w:val="00E52BC5"/>
    <w:rsid w:val="00E52DC1"/>
    <w:rsid w:val="00E534D0"/>
    <w:rsid w:val="00E53728"/>
    <w:rsid w:val="00E54224"/>
    <w:rsid w:val="00E54700"/>
    <w:rsid w:val="00E547CE"/>
    <w:rsid w:val="00E57A93"/>
    <w:rsid w:val="00E57C98"/>
    <w:rsid w:val="00E611B6"/>
    <w:rsid w:val="00E615BC"/>
    <w:rsid w:val="00E61772"/>
    <w:rsid w:val="00E617A5"/>
    <w:rsid w:val="00E61E10"/>
    <w:rsid w:val="00E61F02"/>
    <w:rsid w:val="00E61FDC"/>
    <w:rsid w:val="00E621B8"/>
    <w:rsid w:val="00E622B5"/>
    <w:rsid w:val="00E62655"/>
    <w:rsid w:val="00E626E5"/>
    <w:rsid w:val="00E628E2"/>
    <w:rsid w:val="00E630C4"/>
    <w:rsid w:val="00E63346"/>
    <w:rsid w:val="00E634DC"/>
    <w:rsid w:val="00E648CB"/>
    <w:rsid w:val="00E64F7F"/>
    <w:rsid w:val="00E651B8"/>
    <w:rsid w:val="00E66EBA"/>
    <w:rsid w:val="00E67E00"/>
    <w:rsid w:val="00E70286"/>
    <w:rsid w:val="00E704D5"/>
    <w:rsid w:val="00E709B6"/>
    <w:rsid w:val="00E70E03"/>
    <w:rsid w:val="00E70F6C"/>
    <w:rsid w:val="00E71CF3"/>
    <w:rsid w:val="00E71ED7"/>
    <w:rsid w:val="00E720A8"/>
    <w:rsid w:val="00E73F19"/>
    <w:rsid w:val="00E74491"/>
    <w:rsid w:val="00E74719"/>
    <w:rsid w:val="00E75138"/>
    <w:rsid w:val="00E75D45"/>
    <w:rsid w:val="00E7734C"/>
    <w:rsid w:val="00E80007"/>
    <w:rsid w:val="00E81090"/>
    <w:rsid w:val="00E823E2"/>
    <w:rsid w:val="00E83127"/>
    <w:rsid w:val="00E83188"/>
    <w:rsid w:val="00E838E0"/>
    <w:rsid w:val="00E84387"/>
    <w:rsid w:val="00E85230"/>
    <w:rsid w:val="00E85385"/>
    <w:rsid w:val="00E859BF"/>
    <w:rsid w:val="00E85B37"/>
    <w:rsid w:val="00E85DBF"/>
    <w:rsid w:val="00E85E8F"/>
    <w:rsid w:val="00E86522"/>
    <w:rsid w:val="00E86A69"/>
    <w:rsid w:val="00E86B55"/>
    <w:rsid w:val="00E874EC"/>
    <w:rsid w:val="00E90DD6"/>
    <w:rsid w:val="00E91093"/>
    <w:rsid w:val="00E911CA"/>
    <w:rsid w:val="00E91735"/>
    <w:rsid w:val="00E91A6B"/>
    <w:rsid w:val="00E91CB1"/>
    <w:rsid w:val="00E9251E"/>
    <w:rsid w:val="00E92783"/>
    <w:rsid w:val="00E93072"/>
    <w:rsid w:val="00E93A8F"/>
    <w:rsid w:val="00E94075"/>
    <w:rsid w:val="00E941C9"/>
    <w:rsid w:val="00E94A0B"/>
    <w:rsid w:val="00E953CC"/>
    <w:rsid w:val="00E9543B"/>
    <w:rsid w:val="00E9564C"/>
    <w:rsid w:val="00E95662"/>
    <w:rsid w:val="00E95C1E"/>
    <w:rsid w:val="00E95CB3"/>
    <w:rsid w:val="00E963C9"/>
    <w:rsid w:val="00E968A2"/>
    <w:rsid w:val="00E96CD3"/>
    <w:rsid w:val="00EA01CC"/>
    <w:rsid w:val="00EA0345"/>
    <w:rsid w:val="00EA08C0"/>
    <w:rsid w:val="00EA0AEF"/>
    <w:rsid w:val="00EA29B6"/>
    <w:rsid w:val="00EA2E5A"/>
    <w:rsid w:val="00EA2F24"/>
    <w:rsid w:val="00EA4295"/>
    <w:rsid w:val="00EA4A85"/>
    <w:rsid w:val="00EA5246"/>
    <w:rsid w:val="00EA571A"/>
    <w:rsid w:val="00EA607F"/>
    <w:rsid w:val="00EA6557"/>
    <w:rsid w:val="00EA6589"/>
    <w:rsid w:val="00EA6B37"/>
    <w:rsid w:val="00EA6F48"/>
    <w:rsid w:val="00EA70C1"/>
    <w:rsid w:val="00EA727A"/>
    <w:rsid w:val="00EA7359"/>
    <w:rsid w:val="00EB038F"/>
    <w:rsid w:val="00EB07E7"/>
    <w:rsid w:val="00EB0A9E"/>
    <w:rsid w:val="00EB184D"/>
    <w:rsid w:val="00EB2237"/>
    <w:rsid w:val="00EB2343"/>
    <w:rsid w:val="00EB2B85"/>
    <w:rsid w:val="00EB2C32"/>
    <w:rsid w:val="00EB2E13"/>
    <w:rsid w:val="00EB2F08"/>
    <w:rsid w:val="00EB34B0"/>
    <w:rsid w:val="00EB3835"/>
    <w:rsid w:val="00EB4B76"/>
    <w:rsid w:val="00EB6B98"/>
    <w:rsid w:val="00EB73E3"/>
    <w:rsid w:val="00EB779B"/>
    <w:rsid w:val="00EC04D0"/>
    <w:rsid w:val="00EC050D"/>
    <w:rsid w:val="00EC07E9"/>
    <w:rsid w:val="00EC0857"/>
    <w:rsid w:val="00EC0B55"/>
    <w:rsid w:val="00EC1502"/>
    <w:rsid w:val="00EC31C1"/>
    <w:rsid w:val="00EC469C"/>
    <w:rsid w:val="00EC4DA6"/>
    <w:rsid w:val="00EC5318"/>
    <w:rsid w:val="00EC5803"/>
    <w:rsid w:val="00EC6494"/>
    <w:rsid w:val="00EC7161"/>
    <w:rsid w:val="00EC7957"/>
    <w:rsid w:val="00ED032E"/>
    <w:rsid w:val="00ED0C00"/>
    <w:rsid w:val="00ED0C9C"/>
    <w:rsid w:val="00ED15DD"/>
    <w:rsid w:val="00ED19CE"/>
    <w:rsid w:val="00ED1A75"/>
    <w:rsid w:val="00ED1C66"/>
    <w:rsid w:val="00ED22D6"/>
    <w:rsid w:val="00ED22ED"/>
    <w:rsid w:val="00ED28C8"/>
    <w:rsid w:val="00ED3B87"/>
    <w:rsid w:val="00ED440D"/>
    <w:rsid w:val="00ED4959"/>
    <w:rsid w:val="00ED5655"/>
    <w:rsid w:val="00ED5E84"/>
    <w:rsid w:val="00ED6672"/>
    <w:rsid w:val="00ED6CDE"/>
    <w:rsid w:val="00EE0DDA"/>
    <w:rsid w:val="00EE1FD1"/>
    <w:rsid w:val="00EE23D5"/>
    <w:rsid w:val="00EE2775"/>
    <w:rsid w:val="00EE2A3D"/>
    <w:rsid w:val="00EE2B00"/>
    <w:rsid w:val="00EE2BA4"/>
    <w:rsid w:val="00EE3360"/>
    <w:rsid w:val="00EE393D"/>
    <w:rsid w:val="00EE3B89"/>
    <w:rsid w:val="00EE3BE9"/>
    <w:rsid w:val="00EE3D43"/>
    <w:rsid w:val="00EE4CAD"/>
    <w:rsid w:val="00EE73CA"/>
    <w:rsid w:val="00EE74D4"/>
    <w:rsid w:val="00EF0322"/>
    <w:rsid w:val="00EF08D3"/>
    <w:rsid w:val="00EF0DA5"/>
    <w:rsid w:val="00EF2757"/>
    <w:rsid w:val="00EF2AA0"/>
    <w:rsid w:val="00EF3031"/>
    <w:rsid w:val="00EF33DB"/>
    <w:rsid w:val="00EF4323"/>
    <w:rsid w:val="00EF47E5"/>
    <w:rsid w:val="00EF52B5"/>
    <w:rsid w:val="00EF583D"/>
    <w:rsid w:val="00EF6234"/>
    <w:rsid w:val="00EF6A75"/>
    <w:rsid w:val="00EF7F15"/>
    <w:rsid w:val="00F00544"/>
    <w:rsid w:val="00F00A9E"/>
    <w:rsid w:val="00F00AF5"/>
    <w:rsid w:val="00F00F4C"/>
    <w:rsid w:val="00F01141"/>
    <w:rsid w:val="00F0152F"/>
    <w:rsid w:val="00F015F2"/>
    <w:rsid w:val="00F0204E"/>
    <w:rsid w:val="00F0260D"/>
    <w:rsid w:val="00F02B3E"/>
    <w:rsid w:val="00F02C5A"/>
    <w:rsid w:val="00F02EDF"/>
    <w:rsid w:val="00F02F99"/>
    <w:rsid w:val="00F03256"/>
    <w:rsid w:val="00F034E7"/>
    <w:rsid w:val="00F03E00"/>
    <w:rsid w:val="00F0418D"/>
    <w:rsid w:val="00F04329"/>
    <w:rsid w:val="00F04361"/>
    <w:rsid w:val="00F046F7"/>
    <w:rsid w:val="00F05858"/>
    <w:rsid w:val="00F071CD"/>
    <w:rsid w:val="00F07251"/>
    <w:rsid w:val="00F07E71"/>
    <w:rsid w:val="00F10312"/>
    <w:rsid w:val="00F10AA4"/>
    <w:rsid w:val="00F1132A"/>
    <w:rsid w:val="00F113F2"/>
    <w:rsid w:val="00F11847"/>
    <w:rsid w:val="00F11FE7"/>
    <w:rsid w:val="00F12704"/>
    <w:rsid w:val="00F1549B"/>
    <w:rsid w:val="00F15956"/>
    <w:rsid w:val="00F16341"/>
    <w:rsid w:val="00F1672A"/>
    <w:rsid w:val="00F1774D"/>
    <w:rsid w:val="00F178ED"/>
    <w:rsid w:val="00F17AAA"/>
    <w:rsid w:val="00F2073A"/>
    <w:rsid w:val="00F2086E"/>
    <w:rsid w:val="00F20BB5"/>
    <w:rsid w:val="00F2206D"/>
    <w:rsid w:val="00F22B69"/>
    <w:rsid w:val="00F238D2"/>
    <w:rsid w:val="00F23D00"/>
    <w:rsid w:val="00F24205"/>
    <w:rsid w:val="00F242AA"/>
    <w:rsid w:val="00F24410"/>
    <w:rsid w:val="00F247D0"/>
    <w:rsid w:val="00F24FDE"/>
    <w:rsid w:val="00F25FB7"/>
    <w:rsid w:val="00F26A3A"/>
    <w:rsid w:val="00F271D8"/>
    <w:rsid w:val="00F306D9"/>
    <w:rsid w:val="00F30872"/>
    <w:rsid w:val="00F31465"/>
    <w:rsid w:val="00F329BA"/>
    <w:rsid w:val="00F338B6"/>
    <w:rsid w:val="00F33B81"/>
    <w:rsid w:val="00F343DB"/>
    <w:rsid w:val="00F35326"/>
    <w:rsid w:val="00F3539A"/>
    <w:rsid w:val="00F36151"/>
    <w:rsid w:val="00F362C5"/>
    <w:rsid w:val="00F3663C"/>
    <w:rsid w:val="00F36D0B"/>
    <w:rsid w:val="00F37AC0"/>
    <w:rsid w:val="00F37C74"/>
    <w:rsid w:val="00F4055F"/>
    <w:rsid w:val="00F406D4"/>
    <w:rsid w:val="00F4105F"/>
    <w:rsid w:val="00F4169F"/>
    <w:rsid w:val="00F41875"/>
    <w:rsid w:val="00F4262F"/>
    <w:rsid w:val="00F43224"/>
    <w:rsid w:val="00F43314"/>
    <w:rsid w:val="00F43C14"/>
    <w:rsid w:val="00F44156"/>
    <w:rsid w:val="00F447FC"/>
    <w:rsid w:val="00F44FFE"/>
    <w:rsid w:val="00F46037"/>
    <w:rsid w:val="00F4672E"/>
    <w:rsid w:val="00F46983"/>
    <w:rsid w:val="00F477FC"/>
    <w:rsid w:val="00F47C16"/>
    <w:rsid w:val="00F504D0"/>
    <w:rsid w:val="00F51512"/>
    <w:rsid w:val="00F51726"/>
    <w:rsid w:val="00F539F7"/>
    <w:rsid w:val="00F556C8"/>
    <w:rsid w:val="00F55738"/>
    <w:rsid w:val="00F55A38"/>
    <w:rsid w:val="00F55F8A"/>
    <w:rsid w:val="00F5602A"/>
    <w:rsid w:val="00F56529"/>
    <w:rsid w:val="00F56ABE"/>
    <w:rsid w:val="00F60B4B"/>
    <w:rsid w:val="00F60BB5"/>
    <w:rsid w:val="00F614C7"/>
    <w:rsid w:val="00F6172E"/>
    <w:rsid w:val="00F61921"/>
    <w:rsid w:val="00F626DC"/>
    <w:rsid w:val="00F62CEF"/>
    <w:rsid w:val="00F62F48"/>
    <w:rsid w:val="00F630C2"/>
    <w:rsid w:val="00F646B6"/>
    <w:rsid w:val="00F65264"/>
    <w:rsid w:val="00F65407"/>
    <w:rsid w:val="00F6565D"/>
    <w:rsid w:val="00F65BF2"/>
    <w:rsid w:val="00F66434"/>
    <w:rsid w:val="00F667F7"/>
    <w:rsid w:val="00F6776D"/>
    <w:rsid w:val="00F67BF9"/>
    <w:rsid w:val="00F67CBB"/>
    <w:rsid w:val="00F67E4B"/>
    <w:rsid w:val="00F706DD"/>
    <w:rsid w:val="00F70C77"/>
    <w:rsid w:val="00F7104E"/>
    <w:rsid w:val="00F71580"/>
    <w:rsid w:val="00F71794"/>
    <w:rsid w:val="00F71CBB"/>
    <w:rsid w:val="00F72568"/>
    <w:rsid w:val="00F73B38"/>
    <w:rsid w:val="00F747DF"/>
    <w:rsid w:val="00F74D47"/>
    <w:rsid w:val="00F7537C"/>
    <w:rsid w:val="00F75A0E"/>
    <w:rsid w:val="00F767FC"/>
    <w:rsid w:val="00F76940"/>
    <w:rsid w:val="00F76C7C"/>
    <w:rsid w:val="00F77FE5"/>
    <w:rsid w:val="00F80208"/>
    <w:rsid w:val="00F8104A"/>
    <w:rsid w:val="00F810A4"/>
    <w:rsid w:val="00F813D6"/>
    <w:rsid w:val="00F81737"/>
    <w:rsid w:val="00F82403"/>
    <w:rsid w:val="00F8247A"/>
    <w:rsid w:val="00F8258B"/>
    <w:rsid w:val="00F825AB"/>
    <w:rsid w:val="00F84F2C"/>
    <w:rsid w:val="00F8592D"/>
    <w:rsid w:val="00F873E7"/>
    <w:rsid w:val="00F92CF2"/>
    <w:rsid w:val="00F94668"/>
    <w:rsid w:val="00F9478C"/>
    <w:rsid w:val="00F948E7"/>
    <w:rsid w:val="00F949C2"/>
    <w:rsid w:val="00F951BE"/>
    <w:rsid w:val="00F95325"/>
    <w:rsid w:val="00F95417"/>
    <w:rsid w:val="00F9567A"/>
    <w:rsid w:val="00F95E06"/>
    <w:rsid w:val="00F96E7A"/>
    <w:rsid w:val="00F9724E"/>
    <w:rsid w:val="00FA0744"/>
    <w:rsid w:val="00FA1F3F"/>
    <w:rsid w:val="00FA2377"/>
    <w:rsid w:val="00FA39A3"/>
    <w:rsid w:val="00FA3E5D"/>
    <w:rsid w:val="00FA44AA"/>
    <w:rsid w:val="00FA4B2F"/>
    <w:rsid w:val="00FA568F"/>
    <w:rsid w:val="00FA5A5D"/>
    <w:rsid w:val="00FA61B9"/>
    <w:rsid w:val="00FA779D"/>
    <w:rsid w:val="00FA7942"/>
    <w:rsid w:val="00FA7E11"/>
    <w:rsid w:val="00FA7EEA"/>
    <w:rsid w:val="00FB0F9D"/>
    <w:rsid w:val="00FB16D5"/>
    <w:rsid w:val="00FB1902"/>
    <w:rsid w:val="00FB2011"/>
    <w:rsid w:val="00FB2BE2"/>
    <w:rsid w:val="00FB2D9D"/>
    <w:rsid w:val="00FB3BD7"/>
    <w:rsid w:val="00FB46C0"/>
    <w:rsid w:val="00FB4BD0"/>
    <w:rsid w:val="00FB4FC0"/>
    <w:rsid w:val="00FB50C2"/>
    <w:rsid w:val="00FB5AC3"/>
    <w:rsid w:val="00FB5C01"/>
    <w:rsid w:val="00FB5FC8"/>
    <w:rsid w:val="00FB65C9"/>
    <w:rsid w:val="00FB7472"/>
    <w:rsid w:val="00FB774C"/>
    <w:rsid w:val="00FB7CA5"/>
    <w:rsid w:val="00FC016B"/>
    <w:rsid w:val="00FC04C4"/>
    <w:rsid w:val="00FC09AF"/>
    <w:rsid w:val="00FC0C63"/>
    <w:rsid w:val="00FC0CD9"/>
    <w:rsid w:val="00FC16B4"/>
    <w:rsid w:val="00FC1A32"/>
    <w:rsid w:val="00FC1DDC"/>
    <w:rsid w:val="00FC24FC"/>
    <w:rsid w:val="00FC2C06"/>
    <w:rsid w:val="00FC2D1B"/>
    <w:rsid w:val="00FC2FF3"/>
    <w:rsid w:val="00FC3794"/>
    <w:rsid w:val="00FC37A3"/>
    <w:rsid w:val="00FC4C3E"/>
    <w:rsid w:val="00FC55CF"/>
    <w:rsid w:val="00FC5868"/>
    <w:rsid w:val="00FC5A24"/>
    <w:rsid w:val="00FC7288"/>
    <w:rsid w:val="00FC767E"/>
    <w:rsid w:val="00FC7919"/>
    <w:rsid w:val="00FC7A03"/>
    <w:rsid w:val="00FC7B00"/>
    <w:rsid w:val="00FD047C"/>
    <w:rsid w:val="00FD063B"/>
    <w:rsid w:val="00FD30E1"/>
    <w:rsid w:val="00FD31DF"/>
    <w:rsid w:val="00FD3DFE"/>
    <w:rsid w:val="00FD4D7D"/>
    <w:rsid w:val="00FD500E"/>
    <w:rsid w:val="00FD51F0"/>
    <w:rsid w:val="00FD6FA7"/>
    <w:rsid w:val="00FD7D48"/>
    <w:rsid w:val="00FD7FE7"/>
    <w:rsid w:val="00FE00C5"/>
    <w:rsid w:val="00FE0CE6"/>
    <w:rsid w:val="00FE2DB6"/>
    <w:rsid w:val="00FE4860"/>
    <w:rsid w:val="00FE5AF2"/>
    <w:rsid w:val="00FE6CDC"/>
    <w:rsid w:val="00FF0D09"/>
    <w:rsid w:val="00FF1C49"/>
    <w:rsid w:val="00FF210B"/>
    <w:rsid w:val="00FF260D"/>
    <w:rsid w:val="00FF2A4A"/>
    <w:rsid w:val="00FF2E4F"/>
    <w:rsid w:val="00FF2FEE"/>
    <w:rsid w:val="00FF3974"/>
    <w:rsid w:val="00FF465D"/>
    <w:rsid w:val="00FF4891"/>
    <w:rsid w:val="00FF4A85"/>
    <w:rsid w:val="00FF4D6C"/>
    <w:rsid w:val="00FF5E60"/>
    <w:rsid w:val="00FF6758"/>
    <w:rsid w:val="00FF6DAF"/>
    <w:rsid w:val="00FF7596"/>
    <w:rsid w:val="00FF770E"/>
    <w:rsid w:val="00FF77C3"/>
    <w:rsid w:val="00FF79E7"/>
    <w:rsid w:val="00FF7B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4:docId w14:val="4CB3490C"/>
  <w15:chartTrackingRefBased/>
  <w15:docId w15:val="{845A9BCE-8E1B-4765-AD1F-5996CC0A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4012"/>
    <w:rPr>
      <w:sz w:val="24"/>
      <w:szCs w:val="24"/>
    </w:rPr>
  </w:style>
  <w:style w:type="paragraph" w:styleId="Naslov1">
    <w:name w:val="heading 1"/>
    <w:basedOn w:val="Navaden"/>
    <w:next w:val="Navaden"/>
    <w:link w:val="Naslov1Znak"/>
    <w:qFormat/>
    <w:rsid w:val="00AF4280"/>
    <w:pPr>
      <w:numPr>
        <w:numId w:val="10"/>
      </w:numPr>
      <w:spacing w:line="240" w:lineRule="exact"/>
      <w:jc w:val="center"/>
      <w:outlineLvl w:val="0"/>
    </w:pPr>
    <w:rPr>
      <w:rFonts w:ascii="Arial" w:hAnsi="Arial" w:cs="Arial"/>
      <w:b/>
      <w:color w:val="000000"/>
      <w:sz w:val="20"/>
      <w:szCs w:val="20"/>
    </w:rPr>
  </w:style>
  <w:style w:type="paragraph" w:styleId="Naslov2">
    <w:name w:val="heading 2"/>
    <w:basedOn w:val="Navaden"/>
    <w:next w:val="Navaden"/>
    <w:link w:val="Naslov2Znak"/>
    <w:autoRedefine/>
    <w:qFormat/>
    <w:rsid w:val="00D67B82"/>
    <w:pPr>
      <w:keepNext/>
      <w:spacing w:before="240" w:after="60"/>
      <w:outlineLvl w:val="1"/>
    </w:pPr>
    <w:rPr>
      <w:rFonts w:ascii="Arial" w:hAnsi="Arial" w:cs="Arial"/>
      <w:b/>
      <w:bCs/>
      <w:i/>
      <w:iCs/>
      <w:sz w:val="20"/>
      <w:szCs w:val="20"/>
    </w:rPr>
  </w:style>
  <w:style w:type="paragraph" w:styleId="Naslov3">
    <w:name w:val="heading 3"/>
    <w:basedOn w:val="Navaden"/>
    <w:next w:val="Navaden"/>
    <w:link w:val="Naslov3Znak"/>
    <w:qFormat/>
    <w:rsid w:val="006F148F"/>
    <w:pPr>
      <w:keepNext/>
      <w:numPr>
        <w:ilvl w:val="2"/>
        <w:numId w:val="4"/>
      </w:numPr>
      <w:spacing w:before="240" w:after="60"/>
      <w:jc w:val="both"/>
      <w:outlineLvl w:val="2"/>
    </w:pPr>
    <w:rPr>
      <w:rFonts w:cs="Arial"/>
      <w:bCs/>
      <w:i/>
      <w:szCs w:val="20"/>
      <w:u w:val="single"/>
    </w:rPr>
  </w:style>
  <w:style w:type="paragraph" w:styleId="Naslov4">
    <w:name w:val="heading 4"/>
    <w:basedOn w:val="Navaden"/>
    <w:next w:val="Navaden"/>
    <w:link w:val="Naslov4Znak"/>
    <w:qFormat/>
    <w:pPr>
      <w:keepNext/>
      <w:numPr>
        <w:ilvl w:val="3"/>
        <w:numId w:val="4"/>
      </w:numPr>
      <w:spacing w:before="240" w:after="60"/>
      <w:outlineLvl w:val="3"/>
    </w:pPr>
    <w:rPr>
      <w:b/>
      <w:bCs/>
      <w:szCs w:val="28"/>
    </w:rPr>
  </w:style>
  <w:style w:type="paragraph" w:styleId="Naslov5">
    <w:name w:val="heading 5"/>
    <w:basedOn w:val="Navaden"/>
    <w:next w:val="Navaden"/>
    <w:link w:val="Naslov5Znak"/>
    <w:qFormat/>
    <w:pPr>
      <w:numPr>
        <w:ilvl w:val="4"/>
        <w:numId w:val="4"/>
      </w:numPr>
      <w:spacing w:before="240" w:after="60"/>
      <w:outlineLvl w:val="4"/>
    </w:pPr>
    <w:rPr>
      <w:b/>
      <w:bCs/>
      <w:i/>
      <w:iCs/>
      <w:sz w:val="26"/>
      <w:szCs w:val="26"/>
    </w:rPr>
  </w:style>
  <w:style w:type="paragraph" w:styleId="Naslov6">
    <w:name w:val="heading 6"/>
    <w:basedOn w:val="Navaden"/>
    <w:next w:val="Navaden"/>
    <w:link w:val="Naslov6Znak"/>
    <w:qFormat/>
    <w:pPr>
      <w:numPr>
        <w:ilvl w:val="5"/>
        <w:numId w:val="4"/>
      </w:numPr>
      <w:spacing w:before="240" w:after="60"/>
      <w:outlineLvl w:val="5"/>
    </w:pPr>
    <w:rPr>
      <w:b/>
      <w:bCs/>
      <w:sz w:val="22"/>
      <w:szCs w:val="22"/>
    </w:rPr>
  </w:style>
  <w:style w:type="paragraph" w:styleId="Naslov7">
    <w:name w:val="heading 7"/>
    <w:basedOn w:val="Navaden"/>
    <w:next w:val="Navaden"/>
    <w:link w:val="Naslov7Znak"/>
    <w:qFormat/>
    <w:pPr>
      <w:numPr>
        <w:ilvl w:val="6"/>
        <w:numId w:val="4"/>
      </w:numPr>
      <w:spacing w:before="240" w:after="60"/>
      <w:outlineLvl w:val="6"/>
    </w:pPr>
  </w:style>
  <w:style w:type="paragraph" w:styleId="Naslov8">
    <w:name w:val="heading 8"/>
    <w:basedOn w:val="Navaden"/>
    <w:next w:val="Navaden"/>
    <w:link w:val="Naslov8Znak"/>
    <w:qFormat/>
    <w:pPr>
      <w:numPr>
        <w:ilvl w:val="7"/>
        <w:numId w:val="4"/>
      </w:numPr>
      <w:spacing w:before="240" w:after="60"/>
      <w:outlineLvl w:val="7"/>
    </w:pPr>
    <w:rPr>
      <w:i/>
      <w:iCs/>
    </w:rPr>
  </w:style>
  <w:style w:type="paragraph" w:styleId="Naslov9">
    <w:name w:val="heading 9"/>
    <w:basedOn w:val="Navaden"/>
    <w:next w:val="Navaden"/>
    <w:link w:val="Naslov9Znak"/>
    <w:qFormat/>
    <w:pPr>
      <w:numPr>
        <w:ilvl w:val="8"/>
        <w:numId w:val="4"/>
      </w:numPr>
      <w:spacing w:before="240" w:after="60"/>
      <w:outlineLvl w:val="8"/>
    </w:pPr>
    <w:rPr>
      <w:rFonts w:ascii="Arial" w:hAnsi="Arial" w:cs="Arial"/>
      <w:sz w:val="22"/>
      <w:szCs w:val="22"/>
    </w:rPr>
  </w:style>
  <w:style w:type="character" w:default="1" w:styleId="Privzetapisavaodstavka">
    <w:name w:val="Default Paragraph Font"/>
    <w:aliases w:val=" Znak Znak Znak Char Char Znak Znak Znak Znak Znak"/>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customStyle="1" w:styleId="BalloonText2">
    <w:name w:val="Balloon Text2"/>
    <w:basedOn w:val="Navaden"/>
    <w:semiHidden/>
    <w:unhideWhenUsed/>
    <w:rPr>
      <w:rFonts w:ascii="Tahoma" w:hAnsi="Tahoma" w:cs="Tahoma"/>
      <w:sz w:val="16"/>
      <w:szCs w:val="16"/>
    </w:rPr>
  </w:style>
  <w:style w:type="character" w:styleId="Pripombasklic">
    <w:name w:val="annotation reference"/>
    <w:rPr>
      <w:sz w:val="16"/>
      <w:szCs w:val="16"/>
    </w:rPr>
  </w:style>
  <w:style w:type="paragraph" w:styleId="Pripombabesedilo">
    <w:name w:val="annotation text"/>
    <w:aliases w:val="Komentar - besedilo,Komentar - besedilo1, Znak9,Znak9,Komentar - besedilo Znak1,Komentar - besedilo Znak Znak,Znak1 Znak Znak,Znak1 Znak1,Znak1 Znak,Znak1"/>
    <w:basedOn w:val="Navaden"/>
    <w:link w:val="PripombabesediloZnak"/>
    <w:qFormat/>
    <w:pPr>
      <w:jc w:val="both"/>
    </w:pPr>
    <w:rPr>
      <w:sz w:val="20"/>
      <w:szCs w:val="20"/>
    </w:rPr>
  </w:style>
  <w:style w:type="paragraph" w:customStyle="1" w:styleId="BalloonText1">
    <w:name w:val="Balloon Text1"/>
    <w:basedOn w:val="Navaden"/>
    <w:semiHidden/>
    <w:rPr>
      <w:rFonts w:ascii="Tahoma" w:hAnsi="Tahoma" w:cs="Tahoma"/>
      <w:sz w:val="16"/>
      <w:szCs w:val="16"/>
    </w:rPr>
  </w:style>
  <w:style w:type="paragraph" w:customStyle="1" w:styleId="CommentSubject1">
    <w:name w:val="Comment Subject1"/>
    <w:basedOn w:val="Pripombabesedilo"/>
    <w:next w:val="Pripombabesedilo"/>
    <w:semiHidden/>
    <w:pPr>
      <w:jc w:val="left"/>
    </w:pPr>
    <w:rPr>
      <w:b/>
      <w:bCs/>
    </w:rPr>
  </w:style>
  <w:style w:type="paragraph" w:styleId="Oznaenseznam">
    <w:name w:val="List Bullet"/>
    <w:basedOn w:val="Navaden"/>
    <w:autoRedefine/>
    <w:rsid w:val="00AC0AE2"/>
    <w:pPr>
      <w:tabs>
        <w:tab w:val="left" w:pos="5400"/>
      </w:tabs>
      <w:autoSpaceDE w:val="0"/>
      <w:autoSpaceDN w:val="0"/>
      <w:adjustRightInd w:val="0"/>
      <w:spacing w:line="240" w:lineRule="atLeast"/>
      <w:ind w:right="-6"/>
    </w:pPr>
    <w:rPr>
      <w:rFonts w:ascii="Arial" w:hAnsi="Arial" w:cs="Arial"/>
      <w:b/>
      <w:sz w:val="20"/>
      <w:szCs w:val="20"/>
      <w:lang w:eastAsia="ko-KR"/>
    </w:rPr>
  </w:style>
  <w:style w:type="paragraph" w:customStyle="1" w:styleId="Zadevakomentarja1">
    <w:name w:val="Zadeva komentarja1"/>
    <w:basedOn w:val="Pripombabesedilo"/>
    <w:next w:val="Pripombabesedilo"/>
    <w:semiHidden/>
    <w:pPr>
      <w:jc w:val="left"/>
    </w:pPr>
    <w:rPr>
      <w:rFonts w:ascii="Arial" w:hAnsi="Arial"/>
      <w:b/>
      <w:bCs/>
    </w:rPr>
  </w:style>
  <w:style w:type="character" w:styleId="Hiperpovezava">
    <w:name w:val="Hyperlink"/>
    <w:rPr>
      <w:color w:val="0000FF"/>
      <w:u w:val="single"/>
    </w:rPr>
  </w:style>
  <w:style w:type="paragraph" w:styleId="Sprotnaopomba-besedilo">
    <w:name w:val="footnote text"/>
    <w:basedOn w:val="Navaden"/>
    <w:link w:val="Sprotnaopomba-besediloZnak"/>
    <w:semiHidden/>
    <w:rPr>
      <w:sz w:val="20"/>
      <w:szCs w:val="20"/>
    </w:rPr>
  </w:style>
  <w:style w:type="character" w:styleId="Sprotnaopomba-sklic">
    <w:name w:val="footnote reference"/>
    <w:semiHidden/>
    <w:rPr>
      <w:vertAlign w:val="superscript"/>
    </w:rPr>
  </w:style>
  <w:style w:type="paragraph" w:styleId="Noga">
    <w:name w:val="footer"/>
    <w:basedOn w:val="Navaden"/>
    <w:link w:val="NogaZnak"/>
    <w:pPr>
      <w:tabs>
        <w:tab w:val="center" w:pos="4536"/>
        <w:tab w:val="right" w:pos="9072"/>
      </w:tabs>
    </w:pPr>
  </w:style>
  <w:style w:type="character" w:styleId="tevilkastrani">
    <w:name w:val="page number"/>
    <w:basedOn w:val="Privzetapisavaodstavka"/>
  </w:style>
  <w:style w:type="paragraph" w:styleId="Napis">
    <w:name w:val="caption"/>
    <w:basedOn w:val="Navaden"/>
    <w:next w:val="Navaden"/>
    <w:qFormat/>
    <w:rPr>
      <w:b/>
      <w:bCs/>
      <w:szCs w:val="20"/>
    </w:rPr>
  </w:style>
  <w:style w:type="paragraph" w:styleId="Glava">
    <w:name w:val="header"/>
    <w:basedOn w:val="Navaden"/>
    <w:link w:val="GlavaZnak"/>
    <w:uiPriority w:val="99"/>
    <w:pPr>
      <w:tabs>
        <w:tab w:val="center" w:pos="4536"/>
        <w:tab w:val="right" w:pos="9072"/>
      </w:tabs>
    </w:pPr>
  </w:style>
  <w:style w:type="paragraph" w:styleId="Kazalovsebine1">
    <w:name w:val="toc 1"/>
    <w:basedOn w:val="Navaden"/>
    <w:next w:val="Navaden"/>
    <w:autoRedefine/>
    <w:semiHidden/>
    <w:rsid w:val="00D67B82"/>
    <w:pPr>
      <w:tabs>
        <w:tab w:val="left" w:pos="-480"/>
        <w:tab w:val="right" w:leader="dot" w:pos="9600"/>
      </w:tabs>
      <w:spacing w:before="120" w:after="120"/>
      <w:ind w:hanging="480"/>
    </w:pPr>
    <w:rPr>
      <w:rFonts w:ascii="Arial" w:hAnsi="Arial" w:cs="Arial"/>
      <w:b/>
      <w:smallCaps/>
      <w:noProof/>
      <w:sz w:val="18"/>
      <w:szCs w:val="18"/>
    </w:rPr>
  </w:style>
  <w:style w:type="paragraph" w:styleId="Kazalovsebine2">
    <w:name w:val="toc 2"/>
    <w:basedOn w:val="Navaden"/>
    <w:next w:val="Navaden"/>
    <w:autoRedefine/>
    <w:semiHidden/>
    <w:rsid w:val="009E6A35"/>
    <w:pPr>
      <w:tabs>
        <w:tab w:val="left" w:pos="960"/>
        <w:tab w:val="right" w:leader="dot" w:pos="9120"/>
      </w:tabs>
      <w:spacing w:after="120"/>
      <w:ind w:right="397" w:hanging="480"/>
    </w:pPr>
    <w:rPr>
      <w:rFonts w:ascii="Arial" w:hAnsi="Arial" w:cs="Arial"/>
      <w:b/>
      <w:smallCaps/>
      <w:noProof/>
      <w:sz w:val="20"/>
      <w:szCs w:val="20"/>
    </w:rPr>
  </w:style>
  <w:style w:type="paragraph" w:styleId="Kazalovsebine3">
    <w:name w:val="toc 3"/>
    <w:basedOn w:val="Navaden"/>
    <w:next w:val="Navaden"/>
    <w:autoRedefine/>
    <w:semiHidden/>
    <w:pPr>
      <w:ind w:left="480"/>
    </w:pPr>
    <w:rPr>
      <w:i/>
      <w:iCs/>
      <w:sz w:val="20"/>
      <w:szCs w:val="20"/>
    </w:rPr>
  </w:style>
  <w:style w:type="paragraph" w:customStyle="1" w:styleId="Priloga">
    <w:name w:val="Priloga"/>
    <w:basedOn w:val="Napis"/>
    <w:rPr>
      <w:szCs w:val="24"/>
    </w:rPr>
  </w:style>
  <w:style w:type="paragraph" w:customStyle="1" w:styleId="StyleCaption12pt">
    <w:name w:val="Style Caption + 12 pt"/>
    <w:basedOn w:val="Napis"/>
  </w:style>
  <w:style w:type="character" w:customStyle="1" w:styleId="CaptionChar">
    <w:name w:val="Caption Char"/>
    <w:rPr>
      <w:b/>
      <w:bCs/>
      <w:lang w:val="sl-SI" w:eastAsia="sl-SI" w:bidi="ar-SA"/>
    </w:rPr>
  </w:style>
  <w:style w:type="character" w:customStyle="1" w:styleId="StyleCaption12ptChar">
    <w:name w:val="Style Caption + 12 pt Char"/>
    <w:rPr>
      <w:b/>
      <w:bCs/>
      <w:sz w:val="24"/>
      <w:lang w:val="sl-SI" w:eastAsia="sl-SI" w:bidi="ar-SA"/>
    </w:rPr>
  </w:style>
  <w:style w:type="paragraph" w:styleId="Kazaloslik">
    <w:name w:val="table of figures"/>
    <w:basedOn w:val="Navaden"/>
    <w:next w:val="Navaden"/>
    <w:autoRedefine/>
    <w:semiHidden/>
    <w:rsid w:val="00155224"/>
    <w:pPr>
      <w:tabs>
        <w:tab w:val="right" w:leader="dot" w:pos="9132"/>
      </w:tabs>
      <w:spacing w:before="120" w:after="120"/>
      <w:ind w:left="960" w:hanging="960"/>
    </w:pPr>
    <w:rPr>
      <w:rFonts w:ascii="Arial" w:hAnsi="Arial"/>
      <w:sz w:val="20"/>
    </w:rPr>
  </w:style>
  <w:style w:type="paragraph" w:customStyle="1" w:styleId="ZnakZnakZnakCharCharZnakZnakZnak">
    <w:name w:val=" Znak Znak Znak Char Char Znak Znak Znak"/>
    <w:basedOn w:val="Navaden"/>
    <w:pPr>
      <w:spacing w:after="160" w:line="240" w:lineRule="exact"/>
    </w:pPr>
    <w:rPr>
      <w:rFonts w:ascii="Tahoma" w:hAnsi="Tahoma"/>
      <w:sz w:val="20"/>
      <w:szCs w:val="20"/>
      <w:lang w:val="en-US" w:eastAsia="en-US"/>
    </w:rPr>
  </w:style>
  <w:style w:type="paragraph" w:customStyle="1" w:styleId="CharChar1Char">
    <w:name w:val=" Char Char1 Char"/>
    <w:basedOn w:val="Navaden"/>
    <w:pPr>
      <w:spacing w:after="160" w:line="240" w:lineRule="exact"/>
    </w:pPr>
    <w:rPr>
      <w:rFonts w:ascii="Tahoma" w:hAnsi="Tahoma"/>
      <w:sz w:val="20"/>
      <w:szCs w:val="20"/>
      <w:lang w:val="en-US" w:eastAsia="en-US"/>
    </w:rPr>
  </w:style>
  <w:style w:type="paragraph" w:styleId="Kazalovsebine4">
    <w:name w:val="toc 4"/>
    <w:basedOn w:val="Navaden"/>
    <w:next w:val="Navaden"/>
    <w:autoRedefine/>
    <w:semiHidden/>
    <w:pPr>
      <w:ind w:left="720"/>
    </w:pPr>
    <w:rPr>
      <w:sz w:val="18"/>
      <w:szCs w:val="18"/>
    </w:rPr>
  </w:style>
  <w:style w:type="paragraph" w:styleId="Kazalovsebine5">
    <w:name w:val="toc 5"/>
    <w:basedOn w:val="Navaden"/>
    <w:next w:val="Navaden"/>
    <w:autoRedefine/>
    <w:semiHidden/>
    <w:pPr>
      <w:ind w:left="960"/>
    </w:pPr>
    <w:rPr>
      <w:sz w:val="18"/>
      <w:szCs w:val="18"/>
    </w:rPr>
  </w:style>
  <w:style w:type="paragraph" w:styleId="Kazalovsebine6">
    <w:name w:val="toc 6"/>
    <w:basedOn w:val="Navaden"/>
    <w:next w:val="Navaden"/>
    <w:autoRedefine/>
    <w:semiHidden/>
    <w:pPr>
      <w:ind w:left="1200"/>
    </w:pPr>
    <w:rPr>
      <w:sz w:val="18"/>
      <w:szCs w:val="18"/>
    </w:rPr>
  </w:style>
  <w:style w:type="paragraph" w:styleId="Kazalovsebine7">
    <w:name w:val="toc 7"/>
    <w:basedOn w:val="Navaden"/>
    <w:next w:val="Navaden"/>
    <w:autoRedefine/>
    <w:semiHidden/>
    <w:pPr>
      <w:ind w:left="1440"/>
    </w:pPr>
    <w:rPr>
      <w:sz w:val="18"/>
      <w:szCs w:val="18"/>
    </w:rPr>
  </w:style>
  <w:style w:type="paragraph" w:styleId="Kazalovsebine8">
    <w:name w:val="toc 8"/>
    <w:basedOn w:val="Navaden"/>
    <w:next w:val="Navaden"/>
    <w:autoRedefine/>
    <w:semiHidden/>
    <w:pPr>
      <w:ind w:left="1680"/>
    </w:pPr>
    <w:rPr>
      <w:sz w:val="18"/>
      <w:szCs w:val="18"/>
    </w:rPr>
  </w:style>
  <w:style w:type="paragraph" w:styleId="Kazalovsebine9">
    <w:name w:val="toc 9"/>
    <w:basedOn w:val="Navaden"/>
    <w:next w:val="Navaden"/>
    <w:autoRedefine/>
    <w:semiHidden/>
    <w:pPr>
      <w:ind w:left="1920"/>
    </w:pPr>
    <w:rPr>
      <w:sz w:val="18"/>
      <w:szCs w:val="18"/>
    </w:rPr>
  </w:style>
  <w:style w:type="paragraph" w:customStyle="1" w:styleId="Znak">
    <w:name w:val=" Znak"/>
    <w:basedOn w:val="Navaden"/>
    <w:pPr>
      <w:spacing w:after="160" w:line="240" w:lineRule="exact"/>
    </w:pPr>
    <w:rPr>
      <w:rFonts w:ascii="Tahoma" w:hAnsi="Tahoma"/>
      <w:sz w:val="20"/>
      <w:szCs w:val="20"/>
      <w:lang w:val="en-US" w:eastAsia="en-US"/>
    </w:rPr>
  </w:style>
  <w:style w:type="paragraph" w:customStyle="1" w:styleId="CharCharZnakZnak">
    <w:name w:val=" Char Char Znak Znak"/>
    <w:basedOn w:val="Navaden"/>
    <w:pPr>
      <w:spacing w:after="160" w:line="240" w:lineRule="exact"/>
    </w:pPr>
    <w:rPr>
      <w:rFonts w:ascii="Tahoma" w:hAnsi="Tahoma"/>
      <w:sz w:val="20"/>
      <w:szCs w:val="20"/>
      <w:lang w:val="en-US" w:eastAsia="en-US"/>
    </w:rPr>
  </w:style>
  <w:style w:type="paragraph" w:styleId="Telobesedila2">
    <w:name w:val="Body Text 2"/>
    <w:basedOn w:val="Navaden"/>
    <w:pPr>
      <w:widowControl w:val="0"/>
      <w:tabs>
        <w:tab w:val="left" w:pos="540"/>
      </w:tabs>
      <w:autoSpaceDE w:val="0"/>
      <w:autoSpaceDN w:val="0"/>
      <w:adjustRightInd w:val="0"/>
    </w:pPr>
    <w:rPr>
      <w:rFonts w:ascii="Arial" w:hAnsi="Arial" w:cs="Arial"/>
      <w:sz w:val="22"/>
      <w:szCs w:val="22"/>
    </w:rPr>
  </w:style>
  <w:style w:type="paragraph" w:styleId="Telobesedila-zamik2">
    <w:name w:val="Body Text Indent 2"/>
    <w:basedOn w:val="Navaden"/>
    <w:pPr>
      <w:autoSpaceDE w:val="0"/>
      <w:autoSpaceDN w:val="0"/>
      <w:adjustRightInd w:val="0"/>
      <w:ind w:left="708"/>
      <w:jc w:val="both"/>
    </w:pPr>
    <w:rPr>
      <w:rFonts w:ascii="Arial" w:hAnsi="Arial"/>
      <w:sz w:val="22"/>
      <w:szCs w:val="22"/>
    </w:rPr>
  </w:style>
  <w:style w:type="paragraph" w:customStyle="1" w:styleId="CharCharZnakZnakZnak">
    <w:name w:val=" Char Char Znak Znak Znak"/>
    <w:basedOn w:val="Navaden"/>
    <w:pPr>
      <w:spacing w:after="160" w:line="240" w:lineRule="exact"/>
    </w:pPr>
    <w:rPr>
      <w:rFonts w:ascii="Tahoma" w:hAnsi="Tahoma"/>
      <w:sz w:val="20"/>
      <w:szCs w:val="20"/>
      <w:lang w:val="en-US" w:eastAsia="en-US"/>
    </w:rPr>
  </w:style>
  <w:style w:type="paragraph" w:customStyle="1" w:styleId="ZnakZnakZnakCharCharZnakZnakZnakZnakZnakCharChar">
    <w:name w:val=" Znak Znak Znak Char Char Znak Znak Znak Znak Znak Char Char"/>
    <w:basedOn w:val="Navaden"/>
    <w:pPr>
      <w:spacing w:after="160" w:line="240" w:lineRule="exact"/>
    </w:pPr>
    <w:rPr>
      <w:rFonts w:ascii="Tahoma" w:hAnsi="Tahoma"/>
      <w:sz w:val="20"/>
      <w:szCs w:val="20"/>
      <w:lang w:val="en-US" w:eastAsia="en-US"/>
    </w:rPr>
  </w:style>
  <w:style w:type="paragraph" w:customStyle="1" w:styleId="ListParagraph">
    <w:name w:val="List Paragraph"/>
    <w:basedOn w:val="Navaden"/>
    <w:qFormat/>
    <w:pPr>
      <w:ind w:left="708"/>
    </w:pPr>
  </w:style>
  <w:style w:type="character" w:customStyle="1" w:styleId="BalloonTextChar">
    <w:name w:val="Balloon Text Char"/>
    <w:semiHidden/>
    <w:rPr>
      <w:rFonts w:ascii="Tahoma" w:hAnsi="Tahoma" w:cs="Tahoma"/>
      <w:sz w:val="16"/>
      <w:szCs w:val="16"/>
    </w:rPr>
  </w:style>
  <w:style w:type="paragraph" w:customStyle="1" w:styleId="CommentSubject2">
    <w:name w:val="Comment Subject2"/>
    <w:basedOn w:val="Pripombabesedilo"/>
    <w:next w:val="Pripombabesedilo"/>
    <w:semiHidden/>
    <w:unhideWhenUsed/>
    <w:pPr>
      <w:jc w:val="left"/>
    </w:pPr>
    <w:rPr>
      <w:b/>
      <w:bCs/>
    </w:rPr>
  </w:style>
  <w:style w:type="character" w:customStyle="1" w:styleId="CommentTextChar">
    <w:name w:val="Comment Text Char"/>
    <w:basedOn w:val="Privzetapisavaodstavka"/>
    <w:semiHidden/>
  </w:style>
  <w:style w:type="character" w:customStyle="1" w:styleId="ZadevakomentarjaZnak">
    <w:name w:val="Zadeva komentarja Znak"/>
    <w:basedOn w:val="CommentTextChar"/>
  </w:style>
  <w:style w:type="paragraph" w:styleId="Revizija">
    <w:name w:val="Revision"/>
    <w:hidden/>
    <w:semiHidden/>
    <w:rPr>
      <w:sz w:val="24"/>
      <w:szCs w:val="24"/>
    </w:rPr>
  </w:style>
  <w:style w:type="paragraph" w:styleId="Besedilooblaka">
    <w:name w:val="Balloon Text"/>
    <w:basedOn w:val="Navaden"/>
    <w:semiHidden/>
    <w:rsid w:val="00735A08"/>
    <w:rPr>
      <w:rFonts w:ascii="Tahoma" w:hAnsi="Tahoma" w:cs="Tahoma"/>
      <w:sz w:val="16"/>
      <w:szCs w:val="16"/>
    </w:rPr>
  </w:style>
  <w:style w:type="paragraph" w:customStyle="1" w:styleId="Revision">
    <w:name w:val="Revision"/>
    <w:hidden/>
    <w:semiHidden/>
    <w:rPr>
      <w:sz w:val="24"/>
      <w:szCs w:val="24"/>
    </w:rPr>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Odstavek seznama_IP"/>
    <w:basedOn w:val="Navaden"/>
    <w:link w:val="OdstavekseznamaZnak"/>
    <w:uiPriority w:val="34"/>
    <w:qFormat/>
    <w:rsid w:val="00207401"/>
    <w:pPr>
      <w:ind w:left="708"/>
    </w:pPr>
  </w:style>
  <w:style w:type="character" w:customStyle="1" w:styleId="Heading4Char">
    <w:name w:val="Heading 4 Char"/>
    <w:rPr>
      <w:b/>
      <w:bCs/>
      <w:sz w:val="24"/>
      <w:szCs w:val="28"/>
      <w:lang w:val="sl-SI" w:eastAsia="sl-SI" w:bidi="ar-SA"/>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customStyle="1" w:styleId="CharChar">
    <w:name w:val=" Char Char"/>
    <w:basedOn w:val="Navaden"/>
    <w:pPr>
      <w:spacing w:after="160" w:line="240" w:lineRule="exact"/>
    </w:pPr>
    <w:rPr>
      <w:rFonts w:ascii="Tahoma" w:hAnsi="Tahoma"/>
      <w:sz w:val="20"/>
      <w:szCs w:val="20"/>
      <w:lang w:val="en-US" w:eastAsia="en-US"/>
    </w:rPr>
  </w:style>
  <w:style w:type="numbering" w:customStyle="1" w:styleId="Slog1">
    <w:name w:val="Slog1"/>
    <w:rsid w:val="00F338B6"/>
    <w:pPr>
      <w:numPr>
        <w:numId w:val="2"/>
      </w:numPr>
    </w:pPr>
  </w:style>
  <w:style w:type="paragraph" w:styleId="Brezrazmikov">
    <w:name w:val="No Spacing"/>
    <w:link w:val="BrezrazmikovZnak"/>
    <w:uiPriority w:val="1"/>
    <w:qFormat/>
    <w:rsid w:val="00FF4A85"/>
    <w:rPr>
      <w:rFonts w:ascii="Calibri" w:hAnsi="Calibri"/>
      <w:sz w:val="22"/>
      <w:szCs w:val="22"/>
      <w:lang w:eastAsia="en-US"/>
    </w:rPr>
  </w:style>
  <w:style w:type="character" w:customStyle="1" w:styleId="BrezrazmikovZnak">
    <w:name w:val="Brez razmikov Znak"/>
    <w:link w:val="Brezrazmikov"/>
    <w:uiPriority w:val="1"/>
    <w:rsid w:val="00FF4A85"/>
    <w:rPr>
      <w:rFonts w:ascii="Calibri" w:hAnsi="Calibri"/>
      <w:sz w:val="22"/>
      <w:szCs w:val="22"/>
      <w:lang w:val="sl-SI" w:eastAsia="en-US" w:bidi="ar-SA"/>
    </w:rPr>
  </w:style>
  <w:style w:type="paragraph" w:customStyle="1" w:styleId="SlogNaslov1Levo0cmPrvavrstica0cm">
    <w:name w:val="Slog Naslov 1 + Levo:  0 cm Prva vrstica:  0 cm"/>
    <w:basedOn w:val="Naslov1"/>
    <w:autoRedefine/>
    <w:rsid w:val="00CE149B"/>
    <w:pPr>
      <w:ind w:left="0" w:firstLine="0"/>
    </w:pPr>
    <w:rPr>
      <w:bCs/>
      <w:caps/>
      <w:sz w:val="26"/>
    </w:rPr>
  </w:style>
  <w:style w:type="paragraph" w:styleId="Zadevapripombe">
    <w:name w:val="annotation subject"/>
    <w:basedOn w:val="Pripombabesedilo"/>
    <w:next w:val="Pripombabesedilo"/>
    <w:semiHidden/>
    <w:rsid w:val="00871001"/>
    <w:pPr>
      <w:jc w:val="left"/>
    </w:pPr>
    <w:rPr>
      <w:b/>
      <w:bCs/>
    </w:rPr>
  </w:style>
  <w:style w:type="table" w:styleId="Tabelamrea">
    <w:name w:val="Table Grid"/>
    <w:basedOn w:val="Navadnatabela"/>
    <w:rsid w:val="009E4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Naslov311pt">
    <w:name w:val="Slog Naslov 3 + 11 pt"/>
    <w:basedOn w:val="Naslov3"/>
    <w:link w:val="SlogNaslov311ptZnak"/>
    <w:rsid w:val="005E2117"/>
    <w:rPr>
      <w:b/>
      <w:iCs/>
      <w:sz w:val="22"/>
    </w:rPr>
  </w:style>
  <w:style w:type="character" w:customStyle="1" w:styleId="Naslov3Znak">
    <w:name w:val="Naslov 3 Znak"/>
    <w:link w:val="Naslov3"/>
    <w:rsid w:val="006F148F"/>
    <w:rPr>
      <w:rFonts w:cs="Arial"/>
      <w:bCs/>
      <w:i/>
      <w:sz w:val="24"/>
      <w:u w:val="single"/>
      <w:lang w:val="sl-SI" w:eastAsia="sl-SI" w:bidi="ar-SA"/>
    </w:rPr>
  </w:style>
  <w:style w:type="character" w:customStyle="1" w:styleId="SlogNaslov311ptZnak">
    <w:name w:val="Slog Naslov 3 + 11 pt Znak"/>
    <w:link w:val="SlogNaslov311pt"/>
    <w:rsid w:val="005E2117"/>
    <w:rPr>
      <w:rFonts w:cs="Arial"/>
      <w:b/>
      <w:bCs/>
      <w:i/>
      <w:iCs/>
      <w:sz w:val="22"/>
      <w:u w:val="single"/>
      <w:lang w:val="sl-SI" w:eastAsia="sl-SI" w:bidi="ar-SA"/>
    </w:rPr>
  </w:style>
  <w:style w:type="table" w:styleId="Tabelaelegantna">
    <w:name w:val="Table Elegant"/>
    <w:basedOn w:val="Navadnatabela"/>
    <w:rsid w:val="0061452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lobesedila">
    <w:name w:val="Body Text"/>
    <w:basedOn w:val="Navaden"/>
    <w:rsid w:val="009B4FBB"/>
    <w:pPr>
      <w:spacing w:after="120"/>
    </w:pPr>
  </w:style>
  <w:style w:type="paragraph" w:styleId="Navadensplet">
    <w:name w:val="Normal (Web)"/>
    <w:basedOn w:val="Navaden"/>
    <w:uiPriority w:val="99"/>
    <w:rsid w:val="009B4FBB"/>
    <w:pPr>
      <w:spacing w:before="100" w:after="100"/>
    </w:pPr>
    <w:rPr>
      <w:rFonts w:ascii="Arial Unicode MS" w:eastAsia="Arial Unicode MS" w:hAnsi="Arial Unicode MS"/>
      <w:szCs w:val="20"/>
      <w:lang w:val="en-GB"/>
    </w:rPr>
  </w:style>
  <w:style w:type="paragraph" w:styleId="Telobesedila-zamik">
    <w:name w:val="Body Text Indent"/>
    <w:basedOn w:val="Navaden"/>
    <w:rsid w:val="00C27094"/>
    <w:pPr>
      <w:spacing w:after="120"/>
      <w:ind w:left="283"/>
      <w:jc w:val="both"/>
    </w:pPr>
    <w:rPr>
      <w:rFonts w:ascii="Arial" w:hAnsi="Arial"/>
      <w:sz w:val="22"/>
    </w:rPr>
  </w:style>
  <w:style w:type="paragraph" w:styleId="Podnaslov">
    <w:name w:val="Subtitle"/>
    <w:basedOn w:val="Navaden"/>
    <w:qFormat/>
    <w:rsid w:val="00C27094"/>
    <w:pPr>
      <w:ind w:left="360"/>
      <w:jc w:val="center"/>
    </w:pPr>
    <w:rPr>
      <w:rFonts w:ascii="Arial" w:hAnsi="Arial" w:cs="Arial"/>
      <w:b/>
      <w:bCs/>
      <w:sz w:val="32"/>
      <w:szCs w:val="32"/>
    </w:rPr>
  </w:style>
  <w:style w:type="character" w:customStyle="1" w:styleId="PripombabesediloZnak">
    <w:name w:val="Pripomba – besedilo Znak"/>
    <w:aliases w:val="Komentar - besedilo Znak,Komentar - besedilo1 Znak, Znak9 Znak,Znak9 Znak,Komentar - besedilo Znak1 Znak,Komentar - besedilo Znak Znak Znak,Znak1 Znak Znak Znak,Znak1 Znak1 Znak,Znak1 Znak Znak1,Znak1 Znak2"/>
    <w:link w:val="Pripombabesedilo"/>
    <w:uiPriority w:val="99"/>
    <w:qFormat/>
    <w:rsid w:val="00F74D47"/>
    <w:rPr>
      <w:lang w:val="sl-SI" w:eastAsia="sl-SI" w:bidi="ar-SA"/>
    </w:rPr>
  </w:style>
  <w:style w:type="paragraph" w:customStyle="1" w:styleId="SlogNaslov1Arial">
    <w:name w:val="Slog Naslov 1 + Arial"/>
    <w:basedOn w:val="Naslov1"/>
    <w:autoRedefine/>
    <w:rsid w:val="00653DF1"/>
    <w:rPr>
      <w:bCs/>
      <w:sz w:val="24"/>
    </w:rPr>
  </w:style>
  <w:style w:type="paragraph" w:customStyle="1" w:styleId="SlogNaslov2Arial">
    <w:name w:val="Slog Naslov 2 + Arial"/>
    <w:basedOn w:val="Naslov2"/>
    <w:rsid w:val="005C1232"/>
    <w:rPr>
      <w:sz w:val="22"/>
    </w:rPr>
  </w:style>
  <w:style w:type="paragraph" w:customStyle="1" w:styleId="SlogNaslov3ArialLevo">
    <w:name w:val="Slog Naslov 3 + Arial Levo"/>
    <w:basedOn w:val="Naslov3"/>
    <w:rsid w:val="005C1232"/>
    <w:pPr>
      <w:jc w:val="left"/>
    </w:pPr>
    <w:rPr>
      <w:rFonts w:ascii="Arial" w:hAnsi="Arial" w:cs="Times New Roman"/>
      <w:bCs w:val="0"/>
      <w:iCs/>
      <w:sz w:val="22"/>
    </w:rPr>
  </w:style>
  <w:style w:type="paragraph" w:customStyle="1" w:styleId="SlogSlogNaslov1ArialNeKrepko">
    <w:name w:val="Slog Slog Naslov 1 + Arial + Ne Krepko"/>
    <w:basedOn w:val="SlogNaslov1Arial"/>
    <w:autoRedefine/>
    <w:rsid w:val="00F43314"/>
    <w:pPr>
      <w:numPr>
        <w:numId w:val="0"/>
      </w:numPr>
      <w:jc w:val="left"/>
    </w:pPr>
    <w:rPr>
      <w:bCs w:val="0"/>
      <w:sz w:val="20"/>
    </w:rPr>
  </w:style>
  <w:style w:type="character" w:customStyle="1" w:styleId="SlogArial11ptLeee">
    <w:name w:val="Slog Arial 11 pt Ležeče"/>
    <w:rsid w:val="00F41875"/>
    <w:rPr>
      <w:rFonts w:ascii="Arial" w:hAnsi="Arial"/>
      <w:b/>
      <w:i/>
      <w:iCs/>
      <w:sz w:val="22"/>
    </w:rPr>
  </w:style>
  <w:style w:type="paragraph" w:customStyle="1" w:styleId="SlogSlogNaslov3ArialLevoKrepko">
    <w:name w:val="Slog Slog Naslov 3 + Arial Levo + Krepko"/>
    <w:basedOn w:val="SlogNaslov3ArialLevo"/>
    <w:autoRedefine/>
    <w:rsid w:val="00E069AA"/>
    <w:pPr>
      <w:numPr>
        <w:ilvl w:val="0"/>
        <w:numId w:val="0"/>
      </w:numPr>
    </w:pPr>
    <w:rPr>
      <w:b/>
      <w:bCs/>
      <w:sz w:val="20"/>
    </w:rPr>
  </w:style>
  <w:style w:type="paragraph" w:customStyle="1" w:styleId="podpisi">
    <w:name w:val="podpisi"/>
    <w:basedOn w:val="Navaden"/>
    <w:qFormat/>
    <w:rsid w:val="009B1077"/>
    <w:pPr>
      <w:tabs>
        <w:tab w:val="left" w:pos="3402"/>
      </w:tabs>
      <w:spacing w:line="260" w:lineRule="exact"/>
    </w:pPr>
    <w:rPr>
      <w:rFonts w:ascii="Arial" w:hAnsi="Arial"/>
      <w:sz w:val="20"/>
      <w:lang w:val="it-IT" w:eastAsia="en-US"/>
    </w:rPr>
  </w:style>
  <w:style w:type="character" w:customStyle="1" w:styleId="Ariel">
    <w:name w:val="Ariel"/>
    <w:rsid w:val="004E63FB"/>
    <w:rPr>
      <w:rFonts w:ascii="Arial" w:hAnsi="Arial"/>
      <w:sz w:val="24"/>
    </w:rPr>
  </w:style>
  <w:style w:type="paragraph" w:customStyle="1" w:styleId="odstavek">
    <w:name w:val="odstavek"/>
    <w:basedOn w:val="Navaden"/>
    <w:rsid w:val="008734D0"/>
    <w:pPr>
      <w:spacing w:before="100" w:beforeAutospacing="1" w:after="100" w:afterAutospacing="1"/>
    </w:pPr>
  </w:style>
  <w:style w:type="paragraph" w:customStyle="1" w:styleId="alineazaodstavkom">
    <w:name w:val="alineazaodstavkom"/>
    <w:basedOn w:val="Navaden"/>
    <w:rsid w:val="008734D0"/>
    <w:pPr>
      <w:spacing w:before="100" w:beforeAutospacing="1" w:after="100" w:afterAutospacing="1"/>
    </w:pPr>
  </w:style>
  <w:style w:type="paragraph" w:customStyle="1" w:styleId="vrstapredpisa">
    <w:name w:val="vrstapredpisa"/>
    <w:basedOn w:val="Navaden"/>
    <w:rsid w:val="008734D0"/>
    <w:pPr>
      <w:spacing w:before="100" w:beforeAutospacing="1" w:after="100" w:afterAutospacing="1"/>
    </w:pPr>
  </w:style>
  <w:style w:type="paragraph" w:customStyle="1" w:styleId="naslovpredpisa">
    <w:name w:val="naslovpredpisa"/>
    <w:basedOn w:val="Navaden"/>
    <w:rsid w:val="008734D0"/>
    <w:pPr>
      <w:spacing w:before="100" w:beforeAutospacing="1" w:after="100" w:afterAutospacing="1"/>
    </w:pPr>
  </w:style>
  <w:style w:type="character" w:customStyle="1" w:styleId="GlavaZnak">
    <w:name w:val="Glava Znak"/>
    <w:link w:val="Glava"/>
    <w:uiPriority w:val="99"/>
    <w:rsid w:val="00A30E6E"/>
    <w:rPr>
      <w:sz w:val="24"/>
      <w:szCs w:val="24"/>
      <w:lang w:val="sl-SI" w:eastAsia="sl-SI" w:bidi="ar-SA"/>
    </w:rPr>
  </w:style>
  <w:style w:type="character" w:customStyle="1" w:styleId="hps">
    <w:name w:val="hps"/>
    <w:basedOn w:val="Privzetapisavaodstavka"/>
    <w:rsid w:val="0036181A"/>
  </w:style>
  <w:style w:type="character" w:customStyle="1" w:styleId="atn">
    <w:name w:val="atn"/>
    <w:basedOn w:val="Privzetapisavaodstavka"/>
    <w:rsid w:val="0036181A"/>
  </w:style>
  <w:style w:type="character" w:customStyle="1" w:styleId="hpsatn">
    <w:name w:val="hps atn"/>
    <w:basedOn w:val="Privzetapisavaodstavka"/>
    <w:rsid w:val="0036181A"/>
  </w:style>
  <w:style w:type="character" w:customStyle="1" w:styleId="shorttext">
    <w:name w:val="short_text"/>
    <w:rsid w:val="0036181A"/>
  </w:style>
  <w:style w:type="character" w:customStyle="1" w:styleId="Naslov1Znak">
    <w:name w:val="Naslov 1 Znak"/>
    <w:link w:val="Naslov1"/>
    <w:locked/>
    <w:rsid w:val="00AF4280"/>
    <w:rPr>
      <w:rFonts w:ascii="Arial" w:hAnsi="Arial" w:cs="Arial"/>
      <w:b/>
      <w:color w:val="000000"/>
    </w:rPr>
  </w:style>
  <w:style w:type="character" w:customStyle="1" w:styleId="Naslov2Znak">
    <w:name w:val="Naslov 2 Znak"/>
    <w:link w:val="Naslov2"/>
    <w:locked/>
    <w:rsid w:val="00D67B82"/>
    <w:rPr>
      <w:rFonts w:ascii="Arial" w:hAnsi="Arial" w:cs="Arial"/>
      <w:b/>
      <w:bCs/>
      <w:i/>
      <w:iCs/>
      <w:lang w:val="sl-SI" w:eastAsia="sl-SI" w:bidi="ar-SA"/>
    </w:rPr>
  </w:style>
  <w:style w:type="character" w:customStyle="1" w:styleId="ZnakZnak12">
    <w:name w:val=" Znak Znak12"/>
    <w:locked/>
    <w:rsid w:val="00580E41"/>
    <w:rPr>
      <w:rFonts w:ascii="Times New Roman" w:eastAsia="Times New Roman" w:hAnsi="Times New Roman" w:cs="Arial"/>
      <w:bCs/>
      <w:i/>
      <w:sz w:val="24"/>
      <w:szCs w:val="20"/>
      <w:u w:val="single"/>
    </w:rPr>
  </w:style>
  <w:style w:type="character" w:customStyle="1" w:styleId="Naslov4Znak">
    <w:name w:val="Naslov 4 Znak"/>
    <w:link w:val="Naslov4"/>
    <w:locked/>
    <w:rsid w:val="00580E41"/>
    <w:rPr>
      <w:b/>
      <w:bCs/>
      <w:sz w:val="24"/>
      <w:szCs w:val="28"/>
      <w:lang w:val="sl-SI" w:eastAsia="sl-SI" w:bidi="ar-SA"/>
    </w:rPr>
  </w:style>
  <w:style w:type="character" w:customStyle="1" w:styleId="Naslov5Znak">
    <w:name w:val="Naslov 5 Znak"/>
    <w:link w:val="Naslov5"/>
    <w:locked/>
    <w:rsid w:val="00580E41"/>
    <w:rPr>
      <w:b/>
      <w:bCs/>
      <w:i/>
      <w:iCs/>
      <w:sz w:val="26"/>
      <w:szCs w:val="26"/>
      <w:lang w:val="sl-SI" w:eastAsia="sl-SI" w:bidi="ar-SA"/>
    </w:rPr>
  </w:style>
  <w:style w:type="character" w:customStyle="1" w:styleId="Naslov6Znak">
    <w:name w:val="Naslov 6 Znak"/>
    <w:link w:val="Naslov6"/>
    <w:locked/>
    <w:rsid w:val="00580E41"/>
    <w:rPr>
      <w:b/>
      <w:bCs/>
      <w:sz w:val="22"/>
      <w:szCs w:val="22"/>
      <w:lang w:val="sl-SI" w:eastAsia="sl-SI" w:bidi="ar-SA"/>
    </w:rPr>
  </w:style>
  <w:style w:type="character" w:customStyle="1" w:styleId="Naslov7Znak">
    <w:name w:val="Naslov 7 Znak"/>
    <w:link w:val="Naslov7"/>
    <w:locked/>
    <w:rsid w:val="00580E41"/>
    <w:rPr>
      <w:sz w:val="24"/>
      <w:szCs w:val="24"/>
      <w:lang w:val="sl-SI" w:eastAsia="sl-SI" w:bidi="ar-SA"/>
    </w:rPr>
  </w:style>
  <w:style w:type="character" w:customStyle="1" w:styleId="Naslov8Znak">
    <w:name w:val="Naslov 8 Znak"/>
    <w:link w:val="Naslov8"/>
    <w:locked/>
    <w:rsid w:val="00580E41"/>
    <w:rPr>
      <w:i/>
      <w:iCs/>
      <w:sz w:val="24"/>
      <w:szCs w:val="24"/>
      <w:lang w:val="sl-SI" w:eastAsia="sl-SI" w:bidi="ar-SA"/>
    </w:rPr>
  </w:style>
  <w:style w:type="character" w:customStyle="1" w:styleId="Naslov9Znak">
    <w:name w:val="Naslov 9 Znak"/>
    <w:link w:val="Naslov9"/>
    <w:locked/>
    <w:rsid w:val="00580E41"/>
    <w:rPr>
      <w:rFonts w:ascii="Arial" w:hAnsi="Arial" w:cs="Arial"/>
      <w:sz w:val="22"/>
      <w:szCs w:val="22"/>
      <w:lang w:val="sl-SI" w:eastAsia="sl-SI" w:bidi="ar-SA"/>
    </w:rPr>
  </w:style>
  <w:style w:type="character" w:customStyle="1" w:styleId="Sprotnaopomba-besediloZnak">
    <w:name w:val="Sprotna opomba - besedilo Znak"/>
    <w:link w:val="Sprotnaopomba-besedilo"/>
    <w:locked/>
    <w:rsid w:val="00580E41"/>
    <w:rPr>
      <w:lang w:val="sl-SI" w:eastAsia="sl-SI" w:bidi="ar-SA"/>
    </w:rPr>
  </w:style>
  <w:style w:type="character" w:customStyle="1" w:styleId="ZnakZnak4">
    <w:name w:val=" Znak Znak4"/>
    <w:locked/>
    <w:rsid w:val="00580E41"/>
    <w:rPr>
      <w:rFonts w:ascii="Times New Roman" w:hAnsi="Times New Roman" w:cs="Times New Roman"/>
      <w:sz w:val="24"/>
      <w:szCs w:val="24"/>
      <w:lang w:val="sl-SI" w:eastAsia="sl-SI"/>
    </w:rPr>
  </w:style>
  <w:style w:type="character" w:customStyle="1" w:styleId="NogaZnak">
    <w:name w:val="Noga Znak"/>
    <w:link w:val="Noga"/>
    <w:locked/>
    <w:rsid w:val="00580E41"/>
    <w:rPr>
      <w:sz w:val="24"/>
      <w:szCs w:val="24"/>
      <w:lang w:val="sl-SI" w:eastAsia="sl-SI" w:bidi="ar-SA"/>
    </w:rPr>
  </w:style>
  <w:style w:type="paragraph" w:customStyle="1" w:styleId="ListParagraph1">
    <w:name w:val="List Paragraph1"/>
    <w:basedOn w:val="Navaden"/>
    <w:qFormat/>
    <w:rsid w:val="00580E41"/>
    <w:pPr>
      <w:spacing w:after="160" w:line="259" w:lineRule="auto"/>
      <w:ind w:left="720"/>
      <w:contextualSpacing/>
    </w:pPr>
    <w:rPr>
      <w:rFonts w:ascii="Calibri" w:hAnsi="Calibri"/>
      <w:sz w:val="22"/>
      <w:szCs w:val="22"/>
      <w:lang w:eastAsia="en-US"/>
    </w:rPr>
  </w:style>
  <w:style w:type="character" w:styleId="SledenaHiperpovezava">
    <w:name w:val="FollowedHyperlink"/>
    <w:rsid w:val="00B41A62"/>
    <w:rPr>
      <w:color w:val="800080"/>
      <w:u w:val="single"/>
    </w:rPr>
  </w:style>
  <w:style w:type="character" w:customStyle="1" w:styleId="FootnoteTextChar">
    <w:name w:val="Footnote Text Char"/>
    <w:locked/>
    <w:rsid w:val="009D7A02"/>
    <w:rPr>
      <w:lang w:val="sl-SI" w:eastAsia="sl-SI"/>
    </w:rPr>
  </w:style>
  <w:style w:type="paragraph" w:customStyle="1" w:styleId="Default">
    <w:name w:val="Default"/>
    <w:rsid w:val="00CC6089"/>
    <w:pPr>
      <w:autoSpaceDE w:val="0"/>
      <w:autoSpaceDN w:val="0"/>
      <w:adjustRightInd w:val="0"/>
    </w:pPr>
    <w:rPr>
      <w:rFonts w:ascii="Calibri" w:hAnsi="Calibri" w:cs="Calibri"/>
      <w:color w:val="000000"/>
      <w:sz w:val="24"/>
      <w:szCs w:val="24"/>
    </w:rPr>
  </w:style>
  <w:style w:type="character" w:customStyle="1" w:styleId="highlight">
    <w:name w:val="highlight"/>
    <w:basedOn w:val="Privzetapisavaodstavka"/>
    <w:rsid w:val="00DE3236"/>
  </w:style>
  <w:style w:type="paragraph" w:customStyle="1" w:styleId="navaden0">
    <w:name w:val="navaden"/>
    <w:basedOn w:val="Navaden"/>
    <w:rsid w:val="00637558"/>
    <w:pPr>
      <w:tabs>
        <w:tab w:val="left" w:pos="0"/>
      </w:tabs>
      <w:jc w:val="both"/>
    </w:pPr>
    <w:rPr>
      <w:sz w:val="20"/>
      <w:szCs w:val="20"/>
    </w:rPr>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link w:val="Odstavekseznama"/>
    <w:uiPriority w:val="34"/>
    <w:qFormat/>
    <w:locked/>
    <w:rsid w:val="007131B1"/>
    <w:rPr>
      <w:sz w:val="24"/>
      <w:szCs w:val="24"/>
    </w:rPr>
  </w:style>
  <w:style w:type="character" w:styleId="Nerazreenaomemba">
    <w:name w:val="Unresolved Mention"/>
    <w:uiPriority w:val="99"/>
    <w:semiHidden/>
    <w:unhideWhenUsed/>
    <w:rsid w:val="007131B1"/>
    <w:rPr>
      <w:color w:val="605E5C"/>
      <w:shd w:val="clear" w:color="auto" w:fill="E1DFDD"/>
    </w:rPr>
  </w:style>
  <w:style w:type="table" w:customStyle="1" w:styleId="Tabelamrea1">
    <w:name w:val="Tabela – mreža1"/>
    <w:basedOn w:val="Navadnatabela"/>
    <w:next w:val="Tabelamrea"/>
    <w:uiPriority w:val="39"/>
    <w:rsid w:val="006D7A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Privzetapisavaodstavka"/>
    <w:rsid w:val="00820024"/>
  </w:style>
  <w:style w:type="table" w:customStyle="1" w:styleId="Tabelamrea8">
    <w:name w:val="Tabela – mreža8"/>
    <w:basedOn w:val="Navadnatabela"/>
    <w:next w:val="Tabelamrea"/>
    <w:uiPriority w:val="39"/>
    <w:rsid w:val="000B16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7713">
      <w:bodyDiv w:val="1"/>
      <w:marLeft w:val="0"/>
      <w:marRight w:val="0"/>
      <w:marTop w:val="0"/>
      <w:marBottom w:val="0"/>
      <w:divBdr>
        <w:top w:val="none" w:sz="0" w:space="0" w:color="auto"/>
        <w:left w:val="none" w:sz="0" w:space="0" w:color="auto"/>
        <w:bottom w:val="none" w:sz="0" w:space="0" w:color="auto"/>
        <w:right w:val="none" w:sz="0" w:space="0" w:color="auto"/>
      </w:divBdr>
    </w:div>
    <w:div w:id="227349082">
      <w:bodyDiv w:val="1"/>
      <w:marLeft w:val="0"/>
      <w:marRight w:val="0"/>
      <w:marTop w:val="0"/>
      <w:marBottom w:val="0"/>
      <w:divBdr>
        <w:top w:val="none" w:sz="0" w:space="0" w:color="auto"/>
        <w:left w:val="none" w:sz="0" w:space="0" w:color="auto"/>
        <w:bottom w:val="none" w:sz="0" w:space="0" w:color="auto"/>
        <w:right w:val="none" w:sz="0" w:space="0" w:color="auto"/>
      </w:divBdr>
    </w:div>
    <w:div w:id="330302045">
      <w:bodyDiv w:val="1"/>
      <w:marLeft w:val="0"/>
      <w:marRight w:val="0"/>
      <w:marTop w:val="0"/>
      <w:marBottom w:val="0"/>
      <w:divBdr>
        <w:top w:val="none" w:sz="0" w:space="0" w:color="auto"/>
        <w:left w:val="none" w:sz="0" w:space="0" w:color="auto"/>
        <w:bottom w:val="none" w:sz="0" w:space="0" w:color="auto"/>
        <w:right w:val="none" w:sz="0" w:space="0" w:color="auto"/>
      </w:divBdr>
    </w:div>
    <w:div w:id="333455372">
      <w:bodyDiv w:val="1"/>
      <w:marLeft w:val="0"/>
      <w:marRight w:val="0"/>
      <w:marTop w:val="0"/>
      <w:marBottom w:val="0"/>
      <w:divBdr>
        <w:top w:val="none" w:sz="0" w:space="0" w:color="auto"/>
        <w:left w:val="none" w:sz="0" w:space="0" w:color="auto"/>
        <w:bottom w:val="none" w:sz="0" w:space="0" w:color="auto"/>
        <w:right w:val="none" w:sz="0" w:space="0" w:color="auto"/>
      </w:divBdr>
    </w:div>
    <w:div w:id="603071777">
      <w:bodyDiv w:val="1"/>
      <w:marLeft w:val="0"/>
      <w:marRight w:val="0"/>
      <w:marTop w:val="0"/>
      <w:marBottom w:val="0"/>
      <w:divBdr>
        <w:top w:val="none" w:sz="0" w:space="0" w:color="auto"/>
        <w:left w:val="none" w:sz="0" w:space="0" w:color="auto"/>
        <w:bottom w:val="none" w:sz="0" w:space="0" w:color="auto"/>
        <w:right w:val="none" w:sz="0" w:space="0" w:color="auto"/>
      </w:divBdr>
    </w:div>
    <w:div w:id="613639981">
      <w:bodyDiv w:val="1"/>
      <w:marLeft w:val="0"/>
      <w:marRight w:val="0"/>
      <w:marTop w:val="0"/>
      <w:marBottom w:val="0"/>
      <w:divBdr>
        <w:top w:val="none" w:sz="0" w:space="0" w:color="auto"/>
        <w:left w:val="none" w:sz="0" w:space="0" w:color="auto"/>
        <w:bottom w:val="none" w:sz="0" w:space="0" w:color="auto"/>
        <w:right w:val="none" w:sz="0" w:space="0" w:color="auto"/>
      </w:divBdr>
      <w:divsChild>
        <w:div w:id="181630979">
          <w:marLeft w:val="0"/>
          <w:marRight w:val="0"/>
          <w:marTop w:val="0"/>
          <w:marBottom w:val="0"/>
          <w:divBdr>
            <w:top w:val="none" w:sz="0" w:space="0" w:color="auto"/>
            <w:left w:val="none" w:sz="0" w:space="0" w:color="auto"/>
            <w:bottom w:val="none" w:sz="0" w:space="0" w:color="auto"/>
            <w:right w:val="none" w:sz="0" w:space="0" w:color="auto"/>
          </w:divBdr>
        </w:div>
        <w:div w:id="1031421243">
          <w:marLeft w:val="0"/>
          <w:marRight w:val="0"/>
          <w:marTop w:val="0"/>
          <w:marBottom w:val="0"/>
          <w:divBdr>
            <w:top w:val="none" w:sz="0" w:space="0" w:color="auto"/>
            <w:left w:val="none" w:sz="0" w:space="0" w:color="auto"/>
            <w:bottom w:val="none" w:sz="0" w:space="0" w:color="auto"/>
            <w:right w:val="none" w:sz="0" w:space="0" w:color="auto"/>
          </w:divBdr>
        </w:div>
      </w:divsChild>
    </w:div>
    <w:div w:id="637615961">
      <w:bodyDiv w:val="1"/>
      <w:marLeft w:val="0"/>
      <w:marRight w:val="0"/>
      <w:marTop w:val="0"/>
      <w:marBottom w:val="0"/>
      <w:divBdr>
        <w:top w:val="none" w:sz="0" w:space="0" w:color="auto"/>
        <w:left w:val="none" w:sz="0" w:space="0" w:color="auto"/>
        <w:bottom w:val="none" w:sz="0" w:space="0" w:color="auto"/>
        <w:right w:val="none" w:sz="0" w:space="0" w:color="auto"/>
      </w:divBdr>
    </w:div>
    <w:div w:id="687562855">
      <w:bodyDiv w:val="1"/>
      <w:marLeft w:val="0"/>
      <w:marRight w:val="0"/>
      <w:marTop w:val="0"/>
      <w:marBottom w:val="0"/>
      <w:divBdr>
        <w:top w:val="none" w:sz="0" w:space="0" w:color="auto"/>
        <w:left w:val="none" w:sz="0" w:space="0" w:color="auto"/>
        <w:bottom w:val="none" w:sz="0" w:space="0" w:color="auto"/>
        <w:right w:val="none" w:sz="0" w:space="0" w:color="auto"/>
      </w:divBdr>
    </w:div>
    <w:div w:id="712508167">
      <w:bodyDiv w:val="1"/>
      <w:marLeft w:val="0"/>
      <w:marRight w:val="0"/>
      <w:marTop w:val="0"/>
      <w:marBottom w:val="0"/>
      <w:divBdr>
        <w:top w:val="none" w:sz="0" w:space="0" w:color="auto"/>
        <w:left w:val="none" w:sz="0" w:space="0" w:color="auto"/>
        <w:bottom w:val="none" w:sz="0" w:space="0" w:color="auto"/>
        <w:right w:val="none" w:sz="0" w:space="0" w:color="auto"/>
      </w:divBdr>
    </w:div>
    <w:div w:id="775515574">
      <w:bodyDiv w:val="1"/>
      <w:marLeft w:val="0"/>
      <w:marRight w:val="0"/>
      <w:marTop w:val="0"/>
      <w:marBottom w:val="0"/>
      <w:divBdr>
        <w:top w:val="none" w:sz="0" w:space="0" w:color="auto"/>
        <w:left w:val="none" w:sz="0" w:space="0" w:color="auto"/>
        <w:bottom w:val="none" w:sz="0" w:space="0" w:color="auto"/>
        <w:right w:val="none" w:sz="0" w:space="0" w:color="auto"/>
      </w:divBdr>
    </w:div>
    <w:div w:id="1178468927">
      <w:bodyDiv w:val="1"/>
      <w:marLeft w:val="0"/>
      <w:marRight w:val="0"/>
      <w:marTop w:val="0"/>
      <w:marBottom w:val="0"/>
      <w:divBdr>
        <w:top w:val="none" w:sz="0" w:space="0" w:color="auto"/>
        <w:left w:val="none" w:sz="0" w:space="0" w:color="auto"/>
        <w:bottom w:val="none" w:sz="0" w:space="0" w:color="auto"/>
        <w:right w:val="none" w:sz="0" w:space="0" w:color="auto"/>
      </w:divBdr>
    </w:div>
    <w:div w:id="1313754167">
      <w:bodyDiv w:val="1"/>
      <w:marLeft w:val="0"/>
      <w:marRight w:val="0"/>
      <w:marTop w:val="0"/>
      <w:marBottom w:val="0"/>
      <w:divBdr>
        <w:top w:val="none" w:sz="0" w:space="0" w:color="auto"/>
        <w:left w:val="none" w:sz="0" w:space="0" w:color="auto"/>
        <w:bottom w:val="none" w:sz="0" w:space="0" w:color="auto"/>
        <w:right w:val="none" w:sz="0" w:space="0" w:color="auto"/>
      </w:divBdr>
    </w:div>
    <w:div w:id="1575625646">
      <w:bodyDiv w:val="1"/>
      <w:marLeft w:val="0"/>
      <w:marRight w:val="0"/>
      <w:marTop w:val="0"/>
      <w:marBottom w:val="0"/>
      <w:divBdr>
        <w:top w:val="none" w:sz="0" w:space="0" w:color="auto"/>
        <w:left w:val="none" w:sz="0" w:space="0" w:color="auto"/>
        <w:bottom w:val="none" w:sz="0" w:space="0" w:color="auto"/>
        <w:right w:val="none" w:sz="0" w:space="0" w:color="auto"/>
      </w:divBdr>
    </w:div>
    <w:div w:id="1832715230">
      <w:bodyDiv w:val="1"/>
      <w:marLeft w:val="0"/>
      <w:marRight w:val="0"/>
      <w:marTop w:val="0"/>
      <w:marBottom w:val="0"/>
      <w:divBdr>
        <w:top w:val="none" w:sz="0" w:space="0" w:color="auto"/>
        <w:left w:val="none" w:sz="0" w:space="0" w:color="auto"/>
        <w:bottom w:val="none" w:sz="0" w:space="0" w:color="auto"/>
        <w:right w:val="none" w:sz="0" w:space="0" w:color="auto"/>
      </w:divBdr>
    </w:div>
    <w:div w:id="2007584561">
      <w:bodyDiv w:val="1"/>
      <w:marLeft w:val="0"/>
      <w:marRight w:val="0"/>
      <w:marTop w:val="0"/>
      <w:marBottom w:val="0"/>
      <w:divBdr>
        <w:top w:val="none" w:sz="0" w:space="0" w:color="auto"/>
        <w:left w:val="none" w:sz="0" w:space="0" w:color="auto"/>
        <w:bottom w:val="none" w:sz="0" w:space="0" w:color="auto"/>
        <w:right w:val="none" w:sz="0" w:space="0" w:color="auto"/>
      </w:divBdr>
    </w:div>
    <w:div w:id="2021156731">
      <w:bodyDiv w:val="1"/>
      <w:marLeft w:val="0"/>
      <w:marRight w:val="0"/>
      <w:marTop w:val="0"/>
      <w:marBottom w:val="0"/>
      <w:divBdr>
        <w:top w:val="none" w:sz="0" w:space="0" w:color="auto"/>
        <w:left w:val="none" w:sz="0" w:space="0" w:color="auto"/>
        <w:bottom w:val="none" w:sz="0" w:space="0" w:color="auto"/>
        <w:right w:val="none" w:sz="0" w:space="0" w:color="auto"/>
      </w:divBdr>
    </w:div>
    <w:div w:id="211327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regional_policy/sources/docgener/informat/2014/GL_corrections_pp_irregularities_annex_SL.pdf" TargetMode="External"/><Relationship Id="rId18" Type="http://schemas.openxmlformats.org/officeDocument/2006/relationships/hyperlink" Target="https://www.eu-skladi.si/sl/dokumenti/navodila/navodila-za-arachne_2_0.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navodila.ema.arr.gov.si/display/EUD/Navodila+za+uporabo+IS+e-MA" TargetMode="External"/><Relationship Id="rId7" Type="http://schemas.openxmlformats.org/officeDocument/2006/relationships/settings" Target="settings.xml"/><Relationship Id="rId12" Type="http://schemas.openxmlformats.org/officeDocument/2006/relationships/hyperlink" Target="https://ec.europa.eu/regional_policy/sources/docgener/informat/2014/GL_corrections_pp_irregularities_SL.pdf" TargetMode="External"/><Relationship Id="rId17" Type="http://schemas.openxmlformats.org/officeDocument/2006/relationships/hyperlink" Target="http://www.eu-skladi.si/sl/ekp/navodil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u-skladi.si/sl/ekp/navodila" TargetMode="External"/><Relationship Id="rId20" Type="http://schemas.openxmlformats.org/officeDocument/2006/relationships/hyperlink" Target="https://navodila.ema.arr.gov.si/display/EUD/Navodila+za+uporabo+IS+e-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mdp@gov.si"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u-skladi.si/sl/dokumenti/operativni-programi/arachne-client-user-manual_2-0-0-s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skladi.si/sl/dokumenti/navodila/skmbt_c654e16032914450.pdf" TargetMode="External"/><Relationship Id="rId22" Type="http://schemas.openxmlformats.org/officeDocument/2006/relationships/hyperlink" Target="http://eu-skladi.si"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737A7B64ABE9F46A8A3C818BAB422AC" ma:contentTypeVersion="2" ma:contentTypeDescription="Create a new document." ma:contentTypeScope="" ma:versionID="25a64ec5c576a56cbf773e678b40fc45">
  <xsd:schema xmlns:xsd="http://www.w3.org/2001/XMLSchema" xmlns:xs="http://www.w3.org/2001/XMLSchema" xmlns:p="http://schemas.microsoft.com/office/2006/metadata/properties" xmlns:ns2="88f155ce-f390-4637-b643-a5b9afcfd6f9" targetNamespace="http://schemas.microsoft.com/office/2006/metadata/properties" ma:root="true" ma:fieldsID="d3239ecb2e4c064cc8ccf3e4747ebf61" ns2:_="">
    <xsd:import namespace="88f155ce-f390-4637-b643-a5b9afcfd6f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155ce-f390-4637-b643-a5b9afcfd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90A25C-9D4A-4566-A0D5-5F0479422A0C}">
  <ds:schemaRefs>
    <ds:schemaRef ds:uri="http://schemas.microsoft.com/sharepoint/v3/contenttype/forms"/>
  </ds:schemaRefs>
</ds:datastoreItem>
</file>

<file path=customXml/itemProps2.xml><?xml version="1.0" encoding="utf-8"?>
<ds:datastoreItem xmlns:ds="http://schemas.openxmlformats.org/officeDocument/2006/customXml" ds:itemID="{E9425C62-6EF8-458D-8AD2-C4638138AB47}">
  <ds:schemaRefs>
    <ds:schemaRef ds:uri="http://schemas.openxmlformats.org/officeDocument/2006/bibliography"/>
  </ds:schemaRefs>
</ds:datastoreItem>
</file>

<file path=customXml/itemProps3.xml><?xml version="1.0" encoding="utf-8"?>
<ds:datastoreItem xmlns:ds="http://schemas.openxmlformats.org/officeDocument/2006/customXml" ds:itemID="{CC1D60F8-3000-446E-A695-20D89A1CD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155ce-f390-4637-b643-a5b9afcfd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2AD396-EE0E-4FAE-B772-857774766E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8360</Words>
  <Characters>51718</Characters>
  <Application>Microsoft Office Word</Application>
  <DocSecurity>0</DocSecurity>
  <Lines>430</Lines>
  <Paragraphs>119</Paragraphs>
  <ScaleCrop>false</ScaleCrop>
  <HeadingPairs>
    <vt:vector size="2" baseType="variant">
      <vt:variant>
        <vt:lpstr>Naslov</vt:lpstr>
      </vt:variant>
      <vt:variant>
        <vt:i4>1</vt:i4>
      </vt:variant>
    </vt:vector>
  </HeadingPairs>
  <TitlesOfParts>
    <vt:vector size="1" baseType="lpstr">
      <vt:lpstr>JAVNI RAZPIS ZA SOFINANCIRANJE PROJEKTOV HORIZONTALNIH MREŽNIH NVO IN REGIONALNIH MREŽNIH NVO STIČIŠČ (leto 2008)</vt:lpstr>
    </vt:vector>
  </TitlesOfParts>
  <Company/>
  <LinksUpToDate>false</LinksUpToDate>
  <CharactersWithSpaces>59959</CharactersWithSpaces>
  <SharedDoc>false</SharedDoc>
  <HLinks>
    <vt:vector size="72" baseType="variant">
      <vt:variant>
        <vt:i4>6029376</vt:i4>
      </vt:variant>
      <vt:variant>
        <vt:i4>33</vt:i4>
      </vt:variant>
      <vt:variant>
        <vt:i4>0</vt:i4>
      </vt:variant>
      <vt:variant>
        <vt:i4>5</vt:i4>
      </vt:variant>
      <vt:variant>
        <vt:lpwstr>http://eu-skladi.si/</vt:lpwstr>
      </vt:variant>
      <vt:variant>
        <vt:lpwstr/>
      </vt:variant>
      <vt:variant>
        <vt:i4>2556011</vt:i4>
      </vt:variant>
      <vt:variant>
        <vt:i4>30</vt:i4>
      </vt:variant>
      <vt:variant>
        <vt:i4>0</vt:i4>
      </vt:variant>
      <vt:variant>
        <vt:i4>5</vt:i4>
      </vt:variant>
      <vt:variant>
        <vt:lpwstr>https://navodila.ema.arr.gov.si/display/EUD/Navodila+za+uporabo+IS+e-MA</vt:lpwstr>
      </vt:variant>
      <vt:variant>
        <vt:lpwstr/>
      </vt:variant>
      <vt:variant>
        <vt:i4>2556011</vt:i4>
      </vt:variant>
      <vt:variant>
        <vt:i4>27</vt:i4>
      </vt:variant>
      <vt:variant>
        <vt:i4>0</vt:i4>
      </vt:variant>
      <vt:variant>
        <vt:i4>5</vt:i4>
      </vt:variant>
      <vt:variant>
        <vt:lpwstr>https://navodila.ema.arr.gov.si/display/EUD/Navodila+za+uporabo+IS+e-MA</vt:lpwstr>
      </vt:variant>
      <vt:variant>
        <vt:lpwstr/>
      </vt:variant>
      <vt:variant>
        <vt:i4>6160427</vt:i4>
      </vt:variant>
      <vt:variant>
        <vt:i4>24</vt:i4>
      </vt:variant>
      <vt:variant>
        <vt:i4>0</vt:i4>
      </vt:variant>
      <vt:variant>
        <vt:i4>5</vt:i4>
      </vt:variant>
      <vt:variant>
        <vt:lpwstr>https://www.eu-skladi.si/sl/dokumenti/operativni-programi/arachne-client-user-manual_2-0-0-sl.pdf</vt:lpwstr>
      </vt:variant>
      <vt:variant>
        <vt:lpwstr/>
      </vt:variant>
      <vt:variant>
        <vt:i4>3801189</vt:i4>
      </vt:variant>
      <vt:variant>
        <vt:i4>21</vt:i4>
      </vt:variant>
      <vt:variant>
        <vt:i4>0</vt:i4>
      </vt:variant>
      <vt:variant>
        <vt:i4>5</vt:i4>
      </vt:variant>
      <vt:variant>
        <vt:lpwstr>https://www.eu-skladi.si/sl/dokumenti/navodila/navodila-za-arachne_2_0.pdf</vt:lpwstr>
      </vt:variant>
      <vt:variant>
        <vt:lpwstr/>
      </vt:variant>
      <vt:variant>
        <vt:i4>3473510</vt:i4>
      </vt:variant>
      <vt:variant>
        <vt:i4>18</vt:i4>
      </vt:variant>
      <vt:variant>
        <vt:i4>0</vt:i4>
      </vt:variant>
      <vt:variant>
        <vt:i4>5</vt:i4>
      </vt:variant>
      <vt:variant>
        <vt:lpwstr>http://www.eu-skladi.si/sl/ekp/navodila</vt:lpwstr>
      </vt:variant>
      <vt:variant>
        <vt:lpwstr/>
      </vt:variant>
      <vt:variant>
        <vt:i4>3473510</vt:i4>
      </vt:variant>
      <vt:variant>
        <vt:i4>15</vt:i4>
      </vt:variant>
      <vt:variant>
        <vt:i4>0</vt:i4>
      </vt:variant>
      <vt:variant>
        <vt:i4>5</vt:i4>
      </vt:variant>
      <vt:variant>
        <vt:lpwstr>http://www.eu-skladi.si/sl/ekp/navodila</vt:lpwstr>
      </vt:variant>
      <vt:variant>
        <vt:lpwstr/>
      </vt:variant>
      <vt:variant>
        <vt:i4>2818174</vt:i4>
      </vt:variant>
      <vt:variant>
        <vt:i4>12</vt:i4>
      </vt:variant>
      <vt:variant>
        <vt:i4>0</vt:i4>
      </vt:variant>
      <vt:variant>
        <vt:i4>5</vt:i4>
      </vt:variant>
      <vt:variant>
        <vt:lpwstr>http://www/</vt:lpwstr>
      </vt:variant>
      <vt:variant>
        <vt:lpwstr/>
      </vt:variant>
      <vt:variant>
        <vt:i4>5308451</vt:i4>
      </vt:variant>
      <vt:variant>
        <vt:i4>9</vt:i4>
      </vt:variant>
      <vt:variant>
        <vt:i4>0</vt:i4>
      </vt:variant>
      <vt:variant>
        <vt:i4>5</vt:i4>
      </vt:variant>
      <vt:variant>
        <vt:lpwstr>https://www.eu-skladi.si/sl/dokumenti/navodila/skmbt_c654e16032914450.pdf</vt:lpwstr>
      </vt:variant>
      <vt:variant>
        <vt:lpwstr/>
      </vt:variant>
      <vt:variant>
        <vt:i4>1966106</vt:i4>
      </vt:variant>
      <vt:variant>
        <vt:i4>6</vt:i4>
      </vt:variant>
      <vt:variant>
        <vt:i4>0</vt:i4>
      </vt:variant>
      <vt:variant>
        <vt:i4>5</vt:i4>
      </vt:variant>
      <vt:variant>
        <vt:lpwstr>https://ec.europa.eu/regional_policy/sources/docgener/informat/2014/GL_corrections_pp_irregularities_annex_SL.pdf</vt:lpwstr>
      </vt:variant>
      <vt:variant>
        <vt:lpwstr/>
      </vt:variant>
      <vt:variant>
        <vt:i4>6881358</vt:i4>
      </vt:variant>
      <vt:variant>
        <vt:i4>3</vt:i4>
      </vt:variant>
      <vt:variant>
        <vt:i4>0</vt:i4>
      </vt:variant>
      <vt:variant>
        <vt:i4>5</vt:i4>
      </vt:variant>
      <vt:variant>
        <vt:lpwstr>https://ec.europa.eu/regional_policy/sources/docgener/informat/2014/GL_corrections_pp_irregularities_SL.pdf</vt:lpwstr>
      </vt:variant>
      <vt:variant>
        <vt:lpwstr/>
      </vt:variant>
      <vt:variant>
        <vt:i4>2555973</vt:i4>
      </vt:variant>
      <vt:variant>
        <vt:i4>0</vt:i4>
      </vt:variant>
      <vt:variant>
        <vt:i4>0</vt:i4>
      </vt:variant>
      <vt:variant>
        <vt:i4>5</vt:i4>
      </vt:variant>
      <vt:variant>
        <vt:lpwstr>mailto:gp.mdp@gov.si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RAZPIS ZA SOFINANCIRANJE PROJEKTOV HORIZONTALNIH MREŽNIH NVO IN REGIONALNIH MREŽNIH NVO STIČIŠČ (leto 2008)</dc:title>
  <dc:subject/>
  <dc:creator>Erika Lenčič Stojanovič</dc:creator>
  <cp:keywords/>
  <cp:lastModifiedBy>Aleksander Čuk Krevh (student)</cp:lastModifiedBy>
  <cp:revision>2</cp:revision>
  <cp:lastPrinted>2023-04-18T08:48:00Z</cp:lastPrinted>
  <dcterms:created xsi:type="dcterms:W3CDTF">2023-06-30T13:34:00Z</dcterms:created>
  <dcterms:modified xsi:type="dcterms:W3CDTF">2023-06-30T13:34:00Z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-203127197</vt:i4>
  </property>
</Properties>
</file>