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B4B1" w14:textId="5EE9B10A" w:rsidR="00A7089E" w:rsidRDefault="00C433D4" w:rsidP="00F70C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SEZNAM KONČNIH PREJEMNIKOV SREDSTEV</w:t>
      </w:r>
      <w:r w:rsidR="00245D25">
        <w:rPr>
          <w:rFonts w:ascii="Arial" w:hAnsi="Arial" w:cs="Arial"/>
          <w:b/>
          <w:bCs/>
          <w:sz w:val="20"/>
          <w:szCs w:val="20"/>
        </w:rPr>
        <w:t xml:space="preserve"> </w:t>
      </w:r>
      <w:r w:rsidR="009D2534" w:rsidRPr="009D2534">
        <w:rPr>
          <w:rFonts w:ascii="Arial" w:hAnsi="Arial" w:cs="Arial"/>
          <w:sz w:val="20"/>
          <w:szCs w:val="20"/>
        </w:rPr>
        <w:t xml:space="preserve">v okviru </w:t>
      </w:r>
      <w:r w:rsidR="00A7089E">
        <w:rPr>
          <w:rFonts w:ascii="Arial" w:hAnsi="Arial" w:cs="Arial"/>
          <w:sz w:val="20"/>
          <w:szCs w:val="20"/>
        </w:rPr>
        <w:t>2</w:t>
      </w:r>
      <w:r w:rsidR="009D2534" w:rsidRPr="009D2534">
        <w:rPr>
          <w:rFonts w:ascii="Arial" w:hAnsi="Arial" w:cs="Arial"/>
          <w:sz w:val="20"/>
          <w:szCs w:val="20"/>
        </w:rPr>
        <w:t>. roka</w:t>
      </w:r>
      <w:r w:rsidR="009D2534">
        <w:rPr>
          <w:rFonts w:ascii="Arial" w:hAnsi="Arial" w:cs="Arial"/>
          <w:b/>
          <w:bCs/>
          <w:sz w:val="20"/>
          <w:szCs w:val="20"/>
        </w:rPr>
        <w:t xml:space="preserve"> </w:t>
      </w:r>
      <w:r w:rsidR="00245D25" w:rsidRPr="008A6AAC">
        <w:rPr>
          <w:rFonts w:ascii="Arial" w:hAnsi="Arial" w:cs="Arial"/>
          <w:sz w:val="20"/>
          <w:szCs w:val="20"/>
        </w:rPr>
        <w:t>na javnem razpisu</w:t>
      </w:r>
      <w:r w:rsidR="00245D25">
        <w:rPr>
          <w:rFonts w:ascii="Arial" w:hAnsi="Arial" w:cs="Arial"/>
          <w:sz w:val="20"/>
          <w:szCs w:val="20"/>
        </w:rPr>
        <w:t xml:space="preserve"> za sofinanciranje </w:t>
      </w:r>
      <w:r w:rsidR="009D2534">
        <w:rPr>
          <w:rFonts w:ascii="Arial" w:hAnsi="Arial" w:cs="Arial"/>
          <w:sz w:val="20"/>
          <w:szCs w:val="20"/>
        </w:rPr>
        <w:t xml:space="preserve">usposabljanj </w:t>
      </w:r>
      <w:r w:rsidR="00245D25">
        <w:rPr>
          <w:rFonts w:ascii="Arial" w:hAnsi="Arial" w:cs="Arial"/>
          <w:sz w:val="20"/>
          <w:szCs w:val="20"/>
        </w:rPr>
        <w:t>otrok in mladih za krepitev digitalnih kompetenc ter spodbujanje in promocijo naravoslovnih in tehniških poklicev (Uradni list RS, št. 58/23</w:t>
      </w:r>
      <w:r w:rsidR="00A7089E">
        <w:rPr>
          <w:rFonts w:ascii="Arial" w:hAnsi="Arial" w:cs="Arial"/>
          <w:sz w:val="20"/>
          <w:szCs w:val="20"/>
        </w:rPr>
        <w:t xml:space="preserve">, </w:t>
      </w:r>
      <w:r w:rsidR="00245D25">
        <w:rPr>
          <w:rFonts w:ascii="Arial" w:hAnsi="Arial" w:cs="Arial"/>
          <w:sz w:val="20"/>
          <w:szCs w:val="20"/>
        </w:rPr>
        <w:t>69/23</w:t>
      </w:r>
      <w:r w:rsidR="00A7089E">
        <w:rPr>
          <w:rFonts w:ascii="Arial" w:hAnsi="Arial" w:cs="Arial"/>
          <w:sz w:val="20"/>
          <w:szCs w:val="20"/>
        </w:rPr>
        <w:t xml:space="preserve"> in 103/23</w:t>
      </w:r>
      <w:r w:rsidR="00245D25">
        <w:rPr>
          <w:rFonts w:ascii="Arial" w:hAnsi="Arial" w:cs="Arial"/>
          <w:sz w:val="20"/>
          <w:szCs w:val="20"/>
        </w:rPr>
        <w:t>)</w:t>
      </w:r>
    </w:p>
    <w:tbl>
      <w:tblPr>
        <w:tblStyle w:val="Tabelamrea"/>
        <w:tblW w:w="13885" w:type="dxa"/>
        <w:tblLook w:val="04A0" w:firstRow="1" w:lastRow="0" w:firstColumn="1" w:lastColumn="0" w:noHBand="0" w:noVBand="1"/>
      </w:tblPr>
      <w:tblGrid>
        <w:gridCol w:w="722"/>
        <w:gridCol w:w="3951"/>
        <w:gridCol w:w="3119"/>
        <w:gridCol w:w="708"/>
        <w:gridCol w:w="1843"/>
        <w:gridCol w:w="1850"/>
        <w:gridCol w:w="1692"/>
      </w:tblGrid>
      <w:tr w:rsidR="00D42F8A" w:rsidRPr="00D42F8A" w14:paraId="4442446F" w14:textId="77777777" w:rsidTr="00917FC3">
        <w:trPr>
          <w:trHeight w:val="307"/>
        </w:trPr>
        <w:tc>
          <w:tcPr>
            <w:tcW w:w="722" w:type="dxa"/>
          </w:tcPr>
          <w:p w14:paraId="061020DE" w14:textId="77777777" w:rsidR="00D42F8A" w:rsidRPr="00D42F8A" w:rsidRDefault="00D42F8A" w:rsidP="00917F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42F8A">
              <w:rPr>
                <w:rFonts w:ascii="Arial" w:hAnsi="Arial" w:cs="Arial"/>
                <w:b/>
                <w:bCs/>
                <w:sz w:val="16"/>
                <w:szCs w:val="16"/>
              </w:rPr>
              <w:t>Zap</w:t>
            </w:r>
            <w:proofErr w:type="spellEnd"/>
            <w:r w:rsidRPr="00D42F8A">
              <w:rPr>
                <w:rFonts w:ascii="Arial" w:hAnsi="Arial" w:cs="Arial"/>
                <w:b/>
                <w:bCs/>
                <w:sz w:val="16"/>
                <w:szCs w:val="16"/>
              </w:rPr>
              <w:t>. št.</w:t>
            </w:r>
          </w:p>
        </w:tc>
        <w:tc>
          <w:tcPr>
            <w:tcW w:w="3951" w:type="dxa"/>
          </w:tcPr>
          <w:p w14:paraId="33C99E92" w14:textId="77777777" w:rsidR="00D42F8A" w:rsidRPr="00D42F8A" w:rsidRDefault="00D42F8A" w:rsidP="00917F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2F8A">
              <w:rPr>
                <w:rFonts w:ascii="Arial" w:hAnsi="Arial" w:cs="Arial"/>
                <w:b/>
                <w:bCs/>
                <w:sz w:val="16"/>
                <w:szCs w:val="16"/>
              </w:rPr>
              <w:t>Prijavitelj</w:t>
            </w:r>
          </w:p>
        </w:tc>
        <w:tc>
          <w:tcPr>
            <w:tcW w:w="3119" w:type="dxa"/>
          </w:tcPr>
          <w:p w14:paraId="58D50A2C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2F8A">
              <w:rPr>
                <w:rFonts w:ascii="Arial" w:hAnsi="Arial" w:cs="Arial"/>
                <w:b/>
                <w:bCs/>
                <w:sz w:val="16"/>
                <w:szCs w:val="16"/>
              </w:rPr>
              <w:t>Ime projekta</w:t>
            </w:r>
          </w:p>
        </w:tc>
        <w:tc>
          <w:tcPr>
            <w:tcW w:w="708" w:type="dxa"/>
          </w:tcPr>
          <w:p w14:paraId="7FF43098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2F8A">
              <w:rPr>
                <w:rFonts w:ascii="Arial" w:hAnsi="Arial" w:cs="Arial"/>
                <w:b/>
                <w:bCs/>
                <w:sz w:val="16"/>
                <w:szCs w:val="16"/>
              </w:rPr>
              <w:t>Sklop</w:t>
            </w:r>
          </w:p>
        </w:tc>
        <w:tc>
          <w:tcPr>
            <w:tcW w:w="1843" w:type="dxa"/>
          </w:tcPr>
          <w:p w14:paraId="55F925A9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2F8A">
              <w:rPr>
                <w:rFonts w:ascii="Arial" w:hAnsi="Arial" w:cs="Arial"/>
                <w:b/>
                <w:bCs/>
                <w:sz w:val="16"/>
                <w:szCs w:val="16"/>
              </w:rPr>
              <w:t>Št. predvidenih udeležencev</w:t>
            </w:r>
          </w:p>
        </w:tc>
        <w:tc>
          <w:tcPr>
            <w:tcW w:w="1850" w:type="dxa"/>
          </w:tcPr>
          <w:p w14:paraId="5226BAB5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2F8A">
              <w:rPr>
                <w:rFonts w:ascii="Arial" w:hAnsi="Arial" w:cs="Arial"/>
                <w:b/>
                <w:bCs/>
                <w:sz w:val="16"/>
                <w:szCs w:val="16"/>
              </w:rPr>
              <w:t>Povprečno št. točk</w:t>
            </w:r>
          </w:p>
        </w:tc>
        <w:tc>
          <w:tcPr>
            <w:tcW w:w="1692" w:type="dxa"/>
          </w:tcPr>
          <w:p w14:paraId="32D58453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2F8A">
              <w:rPr>
                <w:rFonts w:ascii="Arial" w:hAnsi="Arial" w:cs="Arial"/>
                <w:b/>
                <w:bCs/>
                <w:sz w:val="16"/>
                <w:szCs w:val="16"/>
              </w:rPr>
              <w:t>Višina Sofinanciranja v EUR</w:t>
            </w:r>
          </w:p>
        </w:tc>
      </w:tr>
      <w:tr w:rsidR="00D42F8A" w:rsidRPr="00D42F8A" w14:paraId="3E8543C8" w14:textId="77777777" w:rsidTr="00917FC3">
        <w:trPr>
          <w:trHeight w:val="307"/>
        </w:trPr>
        <w:tc>
          <w:tcPr>
            <w:tcW w:w="722" w:type="dxa"/>
          </w:tcPr>
          <w:p w14:paraId="3D483FD3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51" w:type="dxa"/>
          </w:tcPr>
          <w:p w14:paraId="17C551E7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 xml:space="preserve">Simbioza </w:t>
            </w:r>
            <w:proofErr w:type="spellStart"/>
            <w:r w:rsidRPr="00D42F8A">
              <w:rPr>
                <w:rFonts w:ascii="Arial" w:hAnsi="Arial" w:cs="Arial"/>
                <w:sz w:val="16"/>
                <w:szCs w:val="16"/>
              </w:rPr>
              <w:t>Genesis</w:t>
            </w:r>
            <w:proofErr w:type="spellEnd"/>
            <w:r w:rsidRPr="00D42F8A">
              <w:rPr>
                <w:rFonts w:ascii="Arial" w:hAnsi="Arial" w:cs="Arial"/>
                <w:sz w:val="16"/>
                <w:szCs w:val="16"/>
              </w:rPr>
              <w:t xml:space="preserve"> socialno podjetje</w:t>
            </w:r>
          </w:p>
        </w:tc>
        <w:tc>
          <w:tcPr>
            <w:tcW w:w="3119" w:type="dxa"/>
          </w:tcPr>
          <w:p w14:paraId="07E3D301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2F8A">
              <w:rPr>
                <w:rFonts w:ascii="Arial" w:hAnsi="Arial" w:cs="Arial"/>
                <w:sz w:val="16"/>
                <w:szCs w:val="16"/>
              </w:rPr>
              <w:t>Girls</w:t>
            </w:r>
            <w:proofErr w:type="spellEnd"/>
            <w:r w:rsidRPr="00D42F8A">
              <w:rPr>
                <w:rFonts w:ascii="Arial" w:hAnsi="Arial" w:cs="Arial"/>
                <w:sz w:val="16"/>
                <w:szCs w:val="16"/>
              </w:rPr>
              <w:t xml:space="preserve"> Do </w:t>
            </w:r>
            <w:proofErr w:type="spellStart"/>
            <w:r w:rsidRPr="00D42F8A">
              <w:rPr>
                <w:rFonts w:ascii="Arial" w:hAnsi="Arial" w:cs="Arial"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708" w:type="dxa"/>
          </w:tcPr>
          <w:p w14:paraId="4A2276CC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843" w:type="dxa"/>
          </w:tcPr>
          <w:p w14:paraId="27345B1C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850" w:type="dxa"/>
          </w:tcPr>
          <w:p w14:paraId="1E980356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92" w:type="dxa"/>
          </w:tcPr>
          <w:p w14:paraId="48C4BCA1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45.640,00</w:t>
            </w:r>
          </w:p>
        </w:tc>
      </w:tr>
      <w:tr w:rsidR="00D42F8A" w:rsidRPr="00D42F8A" w14:paraId="16105A21" w14:textId="77777777" w:rsidTr="00917FC3">
        <w:trPr>
          <w:trHeight w:val="307"/>
        </w:trPr>
        <w:tc>
          <w:tcPr>
            <w:tcW w:w="722" w:type="dxa"/>
          </w:tcPr>
          <w:p w14:paraId="19861A96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51" w:type="dxa"/>
          </w:tcPr>
          <w:p w14:paraId="48B6B88B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Andragoški zavod Ljudska univerza Velenje</w:t>
            </w:r>
          </w:p>
        </w:tc>
        <w:tc>
          <w:tcPr>
            <w:tcW w:w="3119" w:type="dxa"/>
          </w:tcPr>
          <w:p w14:paraId="24D29459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VIZIONARKA</w:t>
            </w:r>
          </w:p>
        </w:tc>
        <w:tc>
          <w:tcPr>
            <w:tcW w:w="708" w:type="dxa"/>
          </w:tcPr>
          <w:p w14:paraId="3D91EABB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843" w:type="dxa"/>
          </w:tcPr>
          <w:p w14:paraId="21E6DDF4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50" w:type="dxa"/>
          </w:tcPr>
          <w:p w14:paraId="30DDA133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92" w:type="dxa"/>
          </w:tcPr>
          <w:p w14:paraId="417DE6E9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48.900,00</w:t>
            </w:r>
          </w:p>
        </w:tc>
      </w:tr>
      <w:tr w:rsidR="00D42F8A" w:rsidRPr="00D42F8A" w14:paraId="7A06D3C9" w14:textId="77777777" w:rsidTr="00917FC3">
        <w:trPr>
          <w:trHeight w:val="307"/>
        </w:trPr>
        <w:tc>
          <w:tcPr>
            <w:tcW w:w="722" w:type="dxa"/>
          </w:tcPr>
          <w:p w14:paraId="0C5E6388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51" w:type="dxa"/>
          </w:tcPr>
          <w:p w14:paraId="1C1D0D15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Zavod 404, Zasebni zavod za raziskovanje, razvoj in inovacije, Ljubljana</w:t>
            </w:r>
          </w:p>
        </w:tc>
        <w:tc>
          <w:tcPr>
            <w:tcW w:w="3119" w:type="dxa"/>
          </w:tcPr>
          <w:p w14:paraId="218BACB5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KO-DI-CE: Digitalne kompetence za punce</w:t>
            </w:r>
          </w:p>
        </w:tc>
        <w:tc>
          <w:tcPr>
            <w:tcW w:w="708" w:type="dxa"/>
          </w:tcPr>
          <w:p w14:paraId="066D5993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843" w:type="dxa"/>
          </w:tcPr>
          <w:p w14:paraId="2C120A43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850" w:type="dxa"/>
          </w:tcPr>
          <w:p w14:paraId="4B20661C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692" w:type="dxa"/>
          </w:tcPr>
          <w:p w14:paraId="34FA1BBC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42.380,00</w:t>
            </w:r>
          </w:p>
        </w:tc>
      </w:tr>
      <w:tr w:rsidR="00D42F8A" w:rsidRPr="00D42F8A" w14:paraId="583571FB" w14:textId="77777777" w:rsidTr="00917FC3">
        <w:trPr>
          <w:trHeight w:val="307"/>
        </w:trPr>
        <w:tc>
          <w:tcPr>
            <w:tcW w:w="722" w:type="dxa"/>
          </w:tcPr>
          <w:p w14:paraId="72F7B3B6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51" w:type="dxa"/>
          </w:tcPr>
          <w:p w14:paraId="23B64A53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Univerza v Mariboru, Fakulteta za elektrotehniko, računalništvo in informatiko</w:t>
            </w:r>
          </w:p>
        </w:tc>
        <w:tc>
          <w:tcPr>
            <w:tcW w:w="3119" w:type="dxa"/>
          </w:tcPr>
          <w:p w14:paraId="234E19B6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Mini digitalna akademija UM FERI za dekleta</w:t>
            </w:r>
          </w:p>
        </w:tc>
        <w:tc>
          <w:tcPr>
            <w:tcW w:w="708" w:type="dxa"/>
          </w:tcPr>
          <w:p w14:paraId="063D2081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843" w:type="dxa"/>
          </w:tcPr>
          <w:p w14:paraId="7214AFFB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850" w:type="dxa"/>
          </w:tcPr>
          <w:p w14:paraId="1EB01617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77,5</w:t>
            </w:r>
          </w:p>
        </w:tc>
        <w:tc>
          <w:tcPr>
            <w:tcW w:w="1692" w:type="dxa"/>
          </w:tcPr>
          <w:p w14:paraId="644C2507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12.225,00</w:t>
            </w:r>
          </w:p>
        </w:tc>
      </w:tr>
      <w:tr w:rsidR="00D42F8A" w:rsidRPr="00D42F8A" w14:paraId="6D1E5283" w14:textId="77777777" w:rsidTr="00917FC3">
        <w:trPr>
          <w:trHeight w:val="307"/>
        </w:trPr>
        <w:tc>
          <w:tcPr>
            <w:tcW w:w="722" w:type="dxa"/>
          </w:tcPr>
          <w:p w14:paraId="15628E5E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51" w:type="dxa"/>
          </w:tcPr>
          <w:p w14:paraId="00FC5A02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2F8A">
              <w:rPr>
                <w:rFonts w:ascii="Arial" w:hAnsi="Arial" w:cs="Arial"/>
                <w:sz w:val="16"/>
                <w:szCs w:val="16"/>
              </w:rPr>
              <w:t>Kadring</w:t>
            </w:r>
            <w:proofErr w:type="spellEnd"/>
            <w:r w:rsidRPr="00D42F8A">
              <w:rPr>
                <w:rFonts w:ascii="Arial" w:hAnsi="Arial" w:cs="Arial"/>
                <w:sz w:val="16"/>
                <w:szCs w:val="16"/>
              </w:rPr>
              <w:t>, d.o.o.</w:t>
            </w:r>
          </w:p>
        </w:tc>
        <w:tc>
          <w:tcPr>
            <w:tcW w:w="3119" w:type="dxa"/>
          </w:tcPr>
          <w:p w14:paraId="6C15B87E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NAPREDNE DIGITALNE TEHNOLOGIJE 2024</w:t>
            </w:r>
          </w:p>
        </w:tc>
        <w:tc>
          <w:tcPr>
            <w:tcW w:w="708" w:type="dxa"/>
          </w:tcPr>
          <w:p w14:paraId="1853BBB4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843" w:type="dxa"/>
          </w:tcPr>
          <w:p w14:paraId="5F54A60E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850" w:type="dxa"/>
          </w:tcPr>
          <w:p w14:paraId="4D7353BB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692" w:type="dxa"/>
          </w:tcPr>
          <w:p w14:paraId="5C60154F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163.000,00</w:t>
            </w:r>
          </w:p>
        </w:tc>
      </w:tr>
      <w:tr w:rsidR="00D42F8A" w:rsidRPr="00D42F8A" w14:paraId="6CFB37F1" w14:textId="77777777" w:rsidTr="00917FC3">
        <w:trPr>
          <w:trHeight w:val="307"/>
        </w:trPr>
        <w:tc>
          <w:tcPr>
            <w:tcW w:w="722" w:type="dxa"/>
          </w:tcPr>
          <w:p w14:paraId="3F504B20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51" w:type="dxa"/>
          </w:tcPr>
          <w:p w14:paraId="065ED4E2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Zveza za tehnično kulturo Slovenije (ZOTKS)</w:t>
            </w:r>
          </w:p>
        </w:tc>
        <w:tc>
          <w:tcPr>
            <w:tcW w:w="3119" w:type="dxa"/>
          </w:tcPr>
          <w:p w14:paraId="7F1995CC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Napredna znanja za digitalne kompetence</w:t>
            </w:r>
          </w:p>
        </w:tc>
        <w:tc>
          <w:tcPr>
            <w:tcW w:w="708" w:type="dxa"/>
          </w:tcPr>
          <w:p w14:paraId="1394C00D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843" w:type="dxa"/>
          </w:tcPr>
          <w:p w14:paraId="4C987FD3" w14:textId="1E2AA2C8" w:rsidR="00D42F8A" w:rsidRPr="00D42F8A" w:rsidRDefault="00654B2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D42F8A" w:rsidRPr="00D42F8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850" w:type="dxa"/>
          </w:tcPr>
          <w:p w14:paraId="116C97F9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692" w:type="dxa"/>
          </w:tcPr>
          <w:p w14:paraId="0E0EE887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73.350,00</w:t>
            </w:r>
          </w:p>
        </w:tc>
      </w:tr>
      <w:tr w:rsidR="00D42F8A" w:rsidRPr="00D42F8A" w14:paraId="0FA5574B" w14:textId="77777777" w:rsidTr="00917FC3">
        <w:trPr>
          <w:trHeight w:val="307"/>
        </w:trPr>
        <w:tc>
          <w:tcPr>
            <w:tcW w:w="722" w:type="dxa"/>
          </w:tcPr>
          <w:p w14:paraId="7C9DFB87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951" w:type="dxa"/>
          </w:tcPr>
          <w:p w14:paraId="53C7684C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 xml:space="preserve">Univerza v Mariboru </w:t>
            </w:r>
          </w:p>
        </w:tc>
        <w:tc>
          <w:tcPr>
            <w:tcW w:w="3119" w:type="dxa"/>
          </w:tcPr>
          <w:p w14:paraId="23F907FF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Digitalna akademija UM: kompetence za prihodnost</w:t>
            </w:r>
          </w:p>
        </w:tc>
        <w:tc>
          <w:tcPr>
            <w:tcW w:w="708" w:type="dxa"/>
          </w:tcPr>
          <w:p w14:paraId="23B49A0E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843" w:type="dxa"/>
          </w:tcPr>
          <w:p w14:paraId="6286CB73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1850" w:type="dxa"/>
          </w:tcPr>
          <w:p w14:paraId="6837D5BD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692" w:type="dxa"/>
          </w:tcPr>
          <w:p w14:paraId="410FA121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31.296,00</w:t>
            </w:r>
          </w:p>
        </w:tc>
      </w:tr>
      <w:tr w:rsidR="00D42F8A" w:rsidRPr="00D42F8A" w14:paraId="162DB0BC" w14:textId="77777777" w:rsidTr="00917FC3">
        <w:trPr>
          <w:trHeight w:val="307"/>
        </w:trPr>
        <w:tc>
          <w:tcPr>
            <w:tcW w:w="722" w:type="dxa"/>
          </w:tcPr>
          <w:p w14:paraId="551285BA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51" w:type="dxa"/>
          </w:tcPr>
          <w:p w14:paraId="42A1143A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2F8A">
              <w:rPr>
                <w:rFonts w:ascii="Arial" w:hAnsi="Arial" w:cs="Arial"/>
                <w:sz w:val="16"/>
                <w:szCs w:val="16"/>
              </w:rPr>
              <w:t>Digital</w:t>
            </w:r>
            <w:proofErr w:type="spellEnd"/>
            <w:r w:rsidRPr="00D42F8A">
              <w:rPr>
                <w:rFonts w:ascii="Arial" w:hAnsi="Arial" w:cs="Arial"/>
                <w:sz w:val="16"/>
                <w:szCs w:val="16"/>
              </w:rPr>
              <w:t xml:space="preserve"> School učenje programiranja d.o.o.</w:t>
            </w:r>
          </w:p>
        </w:tc>
        <w:tc>
          <w:tcPr>
            <w:tcW w:w="3119" w:type="dxa"/>
          </w:tcPr>
          <w:p w14:paraId="3891BEE0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Dvig naprednih tehnologij</w:t>
            </w:r>
          </w:p>
        </w:tc>
        <w:tc>
          <w:tcPr>
            <w:tcW w:w="708" w:type="dxa"/>
          </w:tcPr>
          <w:p w14:paraId="4A546DFE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843" w:type="dxa"/>
          </w:tcPr>
          <w:p w14:paraId="240C8237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850" w:type="dxa"/>
          </w:tcPr>
          <w:p w14:paraId="0EEC42C3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692" w:type="dxa"/>
          </w:tcPr>
          <w:p w14:paraId="18C9F0F5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19.560,00</w:t>
            </w:r>
          </w:p>
        </w:tc>
      </w:tr>
      <w:tr w:rsidR="00D42F8A" w:rsidRPr="00D42F8A" w14:paraId="3DEDE1BE" w14:textId="77777777" w:rsidTr="00917FC3">
        <w:trPr>
          <w:trHeight w:val="307"/>
        </w:trPr>
        <w:tc>
          <w:tcPr>
            <w:tcW w:w="722" w:type="dxa"/>
          </w:tcPr>
          <w:p w14:paraId="71E1EBF1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51" w:type="dxa"/>
          </w:tcPr>
          <w:p w14:paraId="03257FFB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Osnovna šola Kajetana Koviča Poljčane</w:t>
            </w:r>
          </w:p>
        </w:tc>
        <w:tc>
          <w:tcPr>
            <w:tcW w:w="3119" w:type="dxa"/>
          </w:tcPr>
          <w:p w14:paraId="50AB6460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Napredne digitalne tehnologije</w:t>
            </w:r>
          </w:p>
        </w:tc>
        <w:tc>
          <w:tcPr>
            <w:tcW w:w="708" w:type="dxa"/>
          </w:tcPr>
          <w:p w14:paraId="5A368673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843" w:type="dxa"/>
          </w:tcPr>
          <w:p w14:paraId="78D0D6DF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850" w:type="dxa"/>
          </w:tcPr>
          <w:p w14:paraId="7ED014D4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74,5</w:t>
            </w:r>
          </w:p>
        </w:tc>
        <w:tc>
          <w:tcPr>
            <w:tcW w:w="1692" w:type="dxa"/>
          </w:tcPr>
          <w:p w14:paraId="0FBC17E8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9.780,00</w:t>
            </w:r>
          </w:p>
        </w:tc>
      </w:tr>
      <w:tr w:rsidR="00D42F8A" w:rsidRPr="00D42F8A" w14:paraId="33053BA7" w14:textId="77777777" w:rsidTr="00917FC3">
        <w:trPr>
          <w:trHeight w:val="307"/>
        </w:trPr>
        <w:tc>
          <w:tcPr>
            <w:tcW w:w="722" w:type="dxa"/>
          </w:tcPr>
          <w:p w14:paraId="69FA1448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51" w:type="dxa"/>
          </w:tcPr>
          <w:p w14:paraId="39E8FB54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2F8A">
              <w:rPr>
                <w:rFonts w:ascii="Arial" w:hAnsi="Arial" w:cs="Arial"/>
                <w:sz w:val="16"/>
                <w:szCs w:val="16"/>
              </w:rPr>
              <w:t>Digital</w:t>
            </w:r>
            <w:proofErr w:type="spellEnd"/>
            <w:r w:rsidRPr="00D42F8A">
              <w:rPr>
                <w:rFonts w:ascii="Arial" w:hAnsi="Arial" w:cs="Arial"/>
                <w:sz w:val="16"/>
                <w:szCs w:val="16"/>
              </w:rPr>
              <w:t xml:space="preserve"> School učenje programiranja d.o.o.</w:t>
            </w:r>
          </w:p>
        </w:tc>
        <w:tc>
          <w:tcPr>
            <w:tcW w:w="3119" w:type="dxa"/>
          </w:tcPr>
          <w:p w14:paraId="39FE91F1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Dvig digitalnih kompetenc za prihodnost</w:t>
            </w:r>
          </w:p>
        </w:tc>
        <w:tc>
          <w:tcPr>
            <w:tcW w:w="708" w:type="dxa"/>
          </w:tcPr>
          <w:p w14:paraId="7631AEE0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43" w:type="dxa"/>
          </w:tcPr>
          <w:p w14:paraId="6B0ECFE4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1730</w:t>
            </w:r>
          </w:p>
        </w:tc>
        <w:tc>
          <w:tcPr>
            <w:tcW w:w="1850" w:type="dxa"/>
          </w:tcPr>
          <w:p w14:paraId="324A5C3C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92" w:type="dxa"/>
          </w:tcPr>
          <w:p w14:paraId="69C12DC1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281.990,00</w:t>
            </w:r>
          </w:p>
        </w:tc>
      </w:tr>
      <w:tr w:rsidR="00D42F8A" w:rsidRPr="00D42F8A" w14:paraId="06775257" w14:textId="77777777" w:rsidTr="00917FC3">
        <w:trPr>
          <w:trHeight w:val="307"/>
        </w:trPr>
        <w:tc>
          <w:tcPr>
            <w:tcW w:w="722" w:type="dxa"/>
          </w:tcPr>
          <w:p w14:paraId="6ACE36C7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951" w:type="dxa"/>
          </w:tcPr>
          <w:p w14:paraId="04186A94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2F8A">
              <w:rPr>
                <w:rFonts w:ascii="Arial" w:hAnsi="Arial" w:cs="Arial"/>
                <w:sz w:val="16"/>
                <w:szCs w:val="16"/>
              </w:rPr>
              <w:t>Kadring</w:t>
            </w:r>
            <w:proofErr w:type="spellEnd"/>
            <w:r w:rsidRPr="00D42F8A">
              <w:rPr>
                <w:rFonts w:ascii="Arial" w:hAnsi="Arial" w:cs="Arial"/>
                <w:sz w:val="16"/>
                <w:szCs w:val="16"/>
              </w:rPr>
              <w:t xml:space="preserve"> d.o.o.</w:t>
            </w:r>
          </w:p>
        </w:tc>
        <w:tc>
          <w:tcPr>
            <w:tcW w:w="3119" w:type="dxa"/>
          </w:tcPr>
          <w:p w14:paraId="37BD7407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POSTANI DIGI PRO!</w:t>
            </w:r>
          </w:p>
        </w:tc>
        <w:tc>
          <w:tcPr>
            <w:tcW w:w="708" w:type="dxa"/>
          </w:tcPr>
          <w:p w14:paraId="7A18F639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43" w:type="dxa"/>
          </w:tcPr>
          <w:p w14:paraId="2AAAE610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3280</w:t>
            </w:r>
          </w:p>
        </w:tc>
        <w:tc>
          <w:tcPr>
            <w:tcW w:w="1850" w:type="dxa"/>
          </w:tcPr>
          <w:p w14:paraId="7948C94D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92" w:type="dxa"/>
          </w:tcPr>
          <w:p w14:paraId="785F98D6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534.640,00</w:t>
            </w:r>
          </w:p>
        </w:tc>
      </w:tr>
      <w:tr w:rsidR="00D42F8A" w:rsidRPr="00D42F8A" w14:paraId="1C4AABE7" w14:textId="77777777" w:rsidTr="00917FC3">
        <w:trPr>
          <w:trHeight w:val="307"/>
        </w:trPr>
        <w:tc>
          <w:tcPr>
            <w:tcW w:w="722" w:type="dxa"/>
          </w:tcPr>
          <w:p w14:paraId="2A9E8C2E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951" w:type="dxa"/>
          </w:tcPr>
          <w:p w14:paraId="1F747982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Šolski center Kranj</w:t>
            </w:r>
          </w:p>
        </w:tc>
        <w:tc>
          <w:tcPr>
            <w:tcW w:w="3119" w:type="dxa"/>
          </w:tcPr>
          <w:p w14:paraId="52663DED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Koda - Kreativnost</w:t>
            </w:r>
          </w:p>
        </w:tc>
        <w:tc>
          <w:tcPr>
            <w:tcW w:w="708" w:type="dxa"/>
          </w:tcPr>
          <w:p w14:paraId="376294CD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43" w:type="dxa"/>
          </w:tcPr>
          <w:p w14:paraId="5BF33EEF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1110</w:t>
            </w:r>
          </w:p>
        </w:tc>
        <w:tc>
          <w:tcPr>
            <w:tcW w:w="1850" w:type="dxa"/>
          </w:tcPr>
          <w:p w14:paraId="1DC23516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92" w:type="dxa"/>
          </w:tcPr>
          <w:p w14:paraId="3E7B53CD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180.930,00</w:t>
            </w:r>
          </w:p>
        </w:tc>
      </w:tr>
      <w:tr w:rsidR="00D42F8A" w:rsidRPr="00D42F8A" w14:paraId="62431912" w14:textId="77777777" w:rsidTr="00917FC3">
        <w:trPr>
          <w:trHeight w:val="307"/>
        </w:trPr>
        <w:tc>
          <w:tcPr>
            <w:tcW w:w="722" w:type="dxa"/>
          </w:tcPr>
          <w:p w14:paraId="77B17AE1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951" w:type="dxa"/>
          </w:tcPr>
          <w:p w14:paraId="6EC41241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Društvo NOVUS</w:t>
            </w:r>
          </w:p>
        </w:tc>
        <w:tc>
          <w:tcPr>
            <w:tcW w:w="3119" w:type="dxa"/>
          </w:tcPr>
          <w:p w14:paraId="72FD4604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Digitalna Avantura »</w:t>
            </w:r>
            <w:proofErr w:type="spellStart"/>
            <w:r w:rsidRPr="00D42F8A">
              <w:rPr>
                <w:rFonts w:ascii="Arial" w:hAnsi="Arial" w:cs="Arial"/>
                <w:sz w:val="16"/>
                <w:szCs w:val="16"/>
              </w:rPr>
              <w:t>DigiA</w:t>
            </w:r>
            <w:proofErr w:type="spellEnd"/>
            <w:r w:rsidRPr="00D42F8A"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708" w:type="dxa"/>
          </w:tcPr>
          <w:p w14:paraId="7973F1C6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43" w:type="dxa"/>
          </w:tcPr>
          <w:p w14:paraId="700F2F8A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528</w:t>
            </w:r>
          </w:p>
        </w:tc>
        <w:tc>
          <w:tcPr>
            <w:tcW w:w="1850" w:type="dxa"/>
          </w:tcPr>
          <w:p w14:paraId="119FAFA8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92" w:type="dxa"/>
          </w:tcPr>
          <w:p w14:paraId="36227083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86.064,00</w:t>
            </w:r>
          </w:p>
        </w:tc>
      </w:tr>
      <w:tr w:rsidR="00D42F8A" w:rsidRPr="00D42F8A" w14:paraId="6F8A6206" w14:textId="77777777" w:rsidTr="00917FC3">
        <w:trPr>
          <w:trHeight w:val="307"/>
        </w:trPr>
        <w:tc>
          <w:tcPr>
            <w:tcW w:w="722" w:type="dxa"/>
          </w:tcPr>
          <w:p w14:paraId="4325AC51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951" w:type="dxa"/>
          </w:tcPr>
          <w:p w14:paraId="17508508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Andragoški zavod Ljudska univerza Velenje</w:t>
            </w:r>
          </w:p>
        </w:tc>
        <w:tc>
          <w:tcPr>
            <w:tcW w:w="3119" w:type="dxa"/>
          </w:tcPr>
          <w:p w14:paraId="070C4313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Digitalni ustvarjalci</w:t>
            </w:r>
          </w:p>
        </w:tc>
        <w:tc>
          <w:tcPr>
            <w:tcW w:w="708" w:type="dxa"/>
          </w:tcPr>
          <w:p w14:paraId="7C75E818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43" w:type="dxa"/>
          </w:tcPr>
          <w:p w14:paraId="5255E9C3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1690</w:t>
            </w:r>
          </w:p>
        </w:tc>
        <w:tc>
          <w:tcPr>
            <w:tcW w:w="1850" w:type="dxa"/>
          </w:tcPr>
          <w:p w14:paraId="44F5C039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692" w:type="dxa"/>
          </w:tcPr>
          <w:p w14:paraId="22DC1124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275.470,00</w:t>
            </w:r>
          </w:p>
        </w:tc>
      </w:tr>
      <w:tr w:rsidR="00D42F8A" w:rsidRPr="00D42F8A" w14:paraId="42693E7E" w14:textId="77777777" w:rsidTr="00917FC3">
        <w:trPr>
          <w:trHeight w:val="307"/>
        </w:trPr>
        <w:tc>
          <w:tcPr>
            <w:tcW w:w="722" w:type="dxa"/>
          </w:tcPr>
          <w:p w14:paraId="2ADF791E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951" w:type="dxa"/>
          </w:tcPr>
          <w:p w14:paraId="5A362DF7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Zveza za tehnično kulturo Slovenije (ZOTKS)</w:t>
            </w:r>
          </w:p>
        </w:tc>
        <w:tc>
          <w:tcPr>
            <w:tcW w:w="3119" w:type="dxa"/>
          </w:tcPr>
          <w:p w14:paraId="6B8E542A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Znanja za digitalne kompetence</w:t>
            </w:r>
          </w:p>
        </w:tc>
        <w:tc>
          <w:tcPr>
            <w:tcW w:w="708" w:type="dxa"/>
          </w:tcPr>
          <w:p w14:paraId="4E3FBDA0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43" w:type="dxa"/>
          </w:tcPr>
          <w:p w14:paraId="7E5A9264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1430</w:t>
            </w:r>
          </w:p>
        </w:tc>
        <w:tc>
          <w:tcPr>
            <w:tcW w:w="1850" w:type="dxa"/>
          </w:tcPr>
          <w:p w14:paraId="73AEFC6A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  <w:tc>
          <w:tcPr>
            <w:tcW w:w="1692" w:type="dxa"/>
          </w:tcPr>
          <w:p w14:paraId="1B16528A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233.090,00</w:t>
            </w:r>
          </w:p>
        </w:tc>
      </w:tr>
      <w:tr w:rsidR="00D42F8A" w:rsidRPr="00D42F8A" w14:paraId="77A90695" w14:textId="77777777" w:rsidTr="00917FC3">
        <w:trPr>
          <w:trHeight w:val="307"/>
        </w:trPr>
        <w:tc>
          <w:tcPr>
            <w:tcW w:w="722" w:type="dxa"/>
          </w:tcPr>
          <w:p w14:paraId="5A8F30C1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951" w:type="dxa"/>
          </w:tcPr>
          <w:p w14:paraId="424E32CE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Prah d.o.o.</w:t>
            </w:r>
          </w:p>
        </w:tc>
        <w:tc>
          <w:tcPr>
            <w:tcW w:w="3119" w:type="dxa"/>
          </w:tcPr>
          <w:p w14:paraId="4CFFE8BE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VIP – za Varno Izražanje in Participacijo otrok in mladih skozi umetno inteligenco</w:t>
            </w:r>
          </w:p>
        </w:tc>
        <w:tc>
          <w:tcPr>
            <w:tcW w:w="708" w:type="dxa"/>
          </w:tcPr>
          <w:p w14:paraId="1090AE0C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43" w:type="dxa"/>
          </w:tcPr>
          <w:p w14:paraId="1971C0DA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1850" w:type="dxa"/>
          </w:tcPr>
          <w:p w14:paraId="3C003167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  <w:tc>
          <w:tcPr>
            <w:tcW w:w="1692" w:type="dxa"/>
          </w:tcPr>
          <w:p w14:paraId="6E741DD2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125.510,00</w:t>
            </w:r>
          </w:p>
        </w:tc>
      </w:tr>
      <w:tr w:rsidR="00D42F8A" w:rsidRPr="00D42F8A" w14:paraId="5B782ABC" w14:textId="77777777" w:rsidTr="00917FC3">
        <w:trPr>
          <w:trHeight w:val="307"/>
        </w:trPr>
        <w:tc>
          <w:tcPr>
            <w:tcW w:w="722" w:type="dxa"/>
          </w:tcPr>
          <w:p w14:paraId="2A6E87BA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951" w:type="dxa"/>
          </w:tcPr>
          <w:p w14:paraId="6D59BF50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Mladinski kulturni center Maribor</w:t>
            </w:r>
          </w:p>
        </w:tc>
        <w:tc>
          <w:tcPr>
            <w:tcW w:w="3119" w:type="dxa"/>
          </w:tcPr>
          <w:p w14:paraId="270D4A9D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Znanje za digitalno delovanje (ZZDD)</w:t>
            </w:r>
          </w:p>
        </w:tc>
        <w:tc>
          <w:tcPr>
            <w:tcW w:w="708" w:type="dxa"/>
          </w:tcPr>
          <w:p w14:paraId="43F427E6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43" w:type="dxa"/>
          </w:tcPr>
          <w:p w14:paraId="08AB8B9C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1850" w:type="dxa"/>
          </w:tcPr>
          <w:p w14:paraId="3817861C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96,5</w:t>
            </w:r>
          </w:p>
        </w:tc>
        <w:tc>
          <w:tcPr>
            <w:tcW w:w="1692" w:type="dxa"/>
          </w:tcPr>
          <w:p w14:paraId="7980C0FA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63.570,00</w:t>
            </w:r>
          </w:p>
        </w:tc>
      </w:tr>
      <w:tr w:rsidR="00D42F8A" w:rsidRPr="00D42F8A" w14:paraId="77A20CD9" w14:textId="77777777" w:rsidTr="00917FC3">
        <w:trPr>
          <w:trHeight w:val="307"/>
        </w:trPr>
        <w:tc>
          <w:tcPr>
            <w:tcW w:w="722" w:type="dxa"/>
          </w:tcPr>
          <w:p w14:paraId="2C0C4823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951" w:type="dxa"/>
          </w:tcPr>
          <w:p w14:paraId="6E383862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Ljudska univerza Ptuj</w:t>
            </w:r>
          </w:p>
        </w:tc>
        <w:tc>
          <w:tcPr>
            <w:tcW w:w="3119" w:type="dxa"/>
          </w:tcPr>
          <w:p w14:paraId="7DD8075A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Digitalni kreatorji: razvijmo svojo ustvarjalnost z uporabo digitalnih orodij</w:t>
            </w:r>
          </w:p>
        </w:tc>
        <w:tc>
          <w:tcPr>
            <w:tcW w:w="708" w:type="dxa"/>
          </w:tcPr>
          <w:p w14:paraId="639EFC5B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43" w:type="dxa"/>
          </w:tcPr>
          <w:p w14:paraId="65442837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1050</w:t>
            </w:r>
          </w:p>
        </w:tc>
        <w:tc>
          <w:tcPr>
            <w:tcW w:w="1850" w:type="dxa"/>
          </w:tcPr>
          <w:p w14:paraId="02C7BB2C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92,5</w:t>
            </w:r>
          </w:p>
        </w:tc>
        <w:tc>
          <w:tcPr>
            <w:tcW w:w="1692" w:type="dxa"/>
          </w:tcPr>
          <w:p w14:paraId="43643DC2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171.150,00</w:t>
            </w:r>
          </w:p>
        </w:tc>
      </w:tr>
      <w:tr w:rsidR="00D42F8A" w:rsidRPr="00D42F8A" w14:paraId="597D2EB2" w14:textId="77777777" w:rsidTr="00917FC3">
        <w:trPr>
          <w:trHeight w:val="307"/>
        </w:trPr>
        <w:tc>
          <w:tcPr>
            <w:tcW w:w="722" w:type="dxa"/>
          </w:tcPr>
          <w:p w14:paraId="1ED3DBB7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951" w:type="dxa"/>
          </w:tcPr>
          <w:p w14:paraId="40A0D120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Zavod 404, Zasebni zavod za raziskovanje, razvoj in inovacije, Ljubljana</w:t>
            </w:r>
          </w:p>
        </w:tc>
        <w:tc>
          <w:tcPr>
            <w:tcW w:w="3119" w:type="dxa"/>
          </w:tcPr>
          <w:p w14:paraId="748383B3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KO-DI-RAM II: Digitalne kompetence in računalniško mišljenje</w:t>
            </w:r>
          </w:p>
        </w:tc>
        <w:tc>
          <w:tcPr>
            <w:tcW w:w="708" w:type="dxa"/>
          </w:tcPr>
          <w:p w14:paraId="74606A60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43" w:type="dxa"/>
          </w:tcPr>
          <w:p w14:paraId="31DDEAEC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850" w:type="dxa"/>
          </w:tcPr>
          <w:p w14:paraId="298A37ED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92,5</w:t>
            </w:r>
          </w:p>
        </w:tc>
        <w:tc>
          <w:tcPr>
            <w:tcW w:w="1692" w:type="dxa"/>
          </w:tcPr>
          <w:p w14:paraId="369050EC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89.650,00</w:t>
            </w:r>
          </w:p>
        </w:tc>
      </w:tr>
      <w:tr w:rsidR="00D42F8A" w:rsidRPr="00D42F8A" w14:paraId="044C434C" w14:textId="77777777" w:rsidTr="00917FC3">
        <w:trPr>
          <w:trHeight w:val="307"/>
        </w:trPr>
        <w:tc>
          <w:tcPr>
            <w:tcW w:w="722" w:type="dxa"/>
          </w:tcPr>
          <w:p w14:paraId="32754F03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951" w:type="dxa"/>
          </w:tcPr>
          <w:p w14:paraId="5964F297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 xml:space="preserve">Organizacija Strojnik.si, zadruga za izobraževanje, prodajo in storitve </w:t>
            </w:r>
            <w:proofErr w:type="spellStart"/>
            <w:r w:rsidRPr="00D42F8A">
              <w:rPr>
                <w:rFonts w:ascii="Arial" w:hAnsi="Arial" w:cs="Arial"/>
                <w:sz w:val="16"/>
                <w:szCs w:val="16"/>
              </w:rPr>
              <w:t>z.b.o</w:t>
            </w:r>
            <w:proofErr w:type="spellEnd"/>
            <w:r w:rsidRPr="00D42F8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14:paraId="10BB7628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Digitalna prihodnost za otroke in mladino</w:t>
            </w:r>
          </w:p>
        </w:tc>
        <w:tc>
          <w:tcPr>
            <w:tcW w:w="708" w:type="dxa"/>
          </w:tcPr>
          <w:p w14:paraId="02B09435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43" w:type="dxa"/>
          </w:tcPr>
          <w:p w14:paraId="4B326728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850" w:type="dxa"/>
          </w:tcPr>
          <w:p w14:paraId="67AC4252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692" w:type="dxa"/>
          </w:tcPr>
          <w:p w14:paraId="56793DFF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163.000,00</w:t>
            </w:r>
          </w:p>
        </w:tc>
      </w:tr>
      <w:tr w:rsidR="00D42F8A" w:rsidRPr="00D42F8A" w14:paraId="2B6D71AB" w14:textId="77777777" w:rsidTr="00917FC3">
        <w:trPr>
          <w:trHeight w:val="307"/>
        </w:trPr>
        <w:tc>
          <w:tcPr>
            <w:tcW w:w="722" w:type="dxa"/>
          </w:tcPr>
          <w:p w14:paraId="7CBE5E0C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951" w:type="dxa"/>
          </w:tcPr>
          <w:p w14:paraId="2E2AEF57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Univerza v Mariboru</w:t>
            </w:r>
          </w:p>
        </w:tc>
        <w:tc>
          <w:tcPr>
            <w:tcW w:w="3119" w:type="dxa"/>
          </w:tcPr>
          <w:p w14:paraId="402CB58C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Mini digitalna akademija UM: kompetence otrok in mladine</w:t>
            </w:r>
          </w:p>
        </w:tc>
        <w:tc>
          <w:tcPr>
            <w:tcW w:w="708" w:type="dxa"/>
          </w:tcPr>
          <w:p w14:paraId="0E3D86A4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43" w:type="dxa"/>
          </w:tcPr>
          <w:p w14:paraId="6962FFB1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1850" w:type="dxa"/>
          </w:tcPr>
          <w:p w14:paraId="15F81965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87,5</w:t>
            </w:r>
          </w:p>
        </w:tc>
        <w:tc>
          <w:tcPr>
            <w:tcW w:w="1692" w:type="dxa"/>
          </w:tcPr>
          <w:p w14:paraId="69F30757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38.631,00</w:t>
            </w:r>
          </w:p>
        </w:tc>
      </w:tr>
      <w:tr w:rsidR="00D42F8A" w:rsidRPr="00D42F8A" w14:paraId="4C906D51" w14:textId="77777777" w:rsidTr="00917FC3">
        <w:trPr>
          <w:trHeight w:val="307"/>
        </w:trPr>
        <w:tc>
          <w:tcPr>
            <w:tcW w:w="722" w:type="dxa"/>
          </w:tcPr>
          <w:p w14:paraId="20AE7787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lastRenderedPageBreak/>
              <w:t>22</w:t>
            </w:r>
          </w:p>
        </w:tc>
        <w:tc>
          <w:tcPr>
            <w:tcW w:w="3951" w:type="dxa"/>
          </w:tcPr>
          <w:p w14:paraId="602C37AE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2F8A">
              <w:rPr>
                <w:rFonts w:ascii="Arial" w:hAnsi="Arial" w:cs="Arial"/>
                <w:sz w:val="16"/>
                <w:szCs w:val="16"/>
              </w:rPr>
              <w:t>Xena</w:t>
            </w:r>
            <w:proofErr w:type="spellEnd"/>
            <w:r w:rsidRPr="00D42F8A">
              <w:rPr>
                <w:rFonts w:ascii="Arial" w:hAnsi="Arial" w:cs="Arial"/>
                <w:sz w:val="16"/>
                <w:szCs w:val="16"/>
              </w:rPr>
              <w:t>, svetovanje in intelektualne storitve d.o.o.</w:t>
            </w:r>
          </w:p>
        </w:tc>
        <w:tc>
          <w:tcPr>
            <w:tcW w:w="3119" w:type="dxa"/>
          </w:tcPr>
          <w:p w14:paraId="1B60EC8C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2F8A">
              <w:rPr>
                <w:rFonts w:ascii="Arial" w:hAnsi="Arial" w:cs="Arial"/>
                <w:sz w:val="16"/>
                <w:szCs w:val="16"/>
              </w:rPr>
              <w:t>DigiUmetnik</w:t>
            </w:r>
            <w:proofErr w:type="spellEnd"/>
            <w:r w:rsidRPr="00D42F8A">
              <w:rPr>
                <w:rFonts w:ascii="Arial" w:hAnsi="Arial" w:cs="Arial"/>
                <w:sz w:val="16"/>
                <w:szCs w:val="16"/>
              </w:rPr>
              <w:t xml:space="preserve"> 2.0</w:t>
            </w:r>
          </w:p>
        </w:tc>
        <w:tc>
          <w:tcPr>
            <w:tcW w:w="708" w:type="dxa"/>
          </w:tcPr>
          <w:p w14:paraId="705F84A2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43" w:type="dxa"/>
          </w:tcPr>
          <w:p w14:paraId="1B702986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1850" w:type="dxa"/>
          </w:tcPr>
          <w:p w14:paraId="38F5B819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692" w:type="dxa"/>
          </w:tcPr>
          <w:p w14:paraId="45A45652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91.280,00</w:t>
            </w:r>
          </w:p>
        </w:tc>
      </w:tr>
      <w:tr w:rsidR="00D42F8A" w:rsidRPr="00D42F8A" w14:paraId="2FCD0B24" w14:textId="77777777" w:rsidTr="00917FC3">
        <w:trPr>
          <w:trHeight w:val="307"/>
        </w:trPr>
        <w:tc>
          <w:tcPr>
            <w:tcW w:w="722" w:type="dxa"/>
          </w:tcPr>
          <w:p w14:paraId="5BBE9AFC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951" w:type="dxa"/>
          </w:tcPr>
          <w:p w14:paraId="3A4C983A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2F8A">
              <w:rPr>
                <w:rFonts w:ascii="Arial" w:hAnsi="Arial" w:cs="Arial"/>
                <w:sz w:val="16"/>
                <w:szCs w:val="16"/>
              </w:rPr>
              <w:t>Wise</w:t>
            </w:r>
            <w:proofErr w:type="spellEnd"/>
            <w:r w:rsidRPr="00D42F8A">
              <w:rPr>
                <w:rFonts w:ascii="Arial" w:hAnsi="Arial" w:cs="Arial"/>
                <w:sz w:val="16"/>
                <w:szCs w:val="16"/>
              </w:rPr>
              <w:t xml:space="preserve"> Up d.o.o.</w:t>
            </w:r>
          </w:p>
        </w:tc>
        <w:tc>
          <w:tcPr>
            <w:tcW w:w="3119" w:type="dxa"/>
          </w:tcPr>
          <w:p w14:paraId="2778CB61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2F8A">
              <w:rPr>
                <w:rFonts w:ascii="Arial" w:hAnsi="Arial" w:cs="Arial"/>
                <w:sz w:val="16"/>
                <w:szCs w:val="16"/>
              </w:rPr>
              <w:t>Razturi</w:t>
            </w:r>
            <w:proofErr w:type="spellEnd"/>
            <w:r w:rsidRPr="00D42F8A">
              <w:rPr>
                <w:rFonts w:ascii="Arial" w:hAnsi="Arial" w:cs="Arial"/>
                <w:sz w:val="16"/>
                <w:szCs w:val="16"/>
              </w:rPr>
              <w:t xml:space="preserve"> v </w:t>
            </w:r>
            <w:proofErr w:type="spellStart"/>
            <w:r w:rsidRPr="00D42F8A">
              <w:rPr>
                <w:rFonts w:ascii="Arial" w:hAnsi="Arial" w:cs="Arial"/>
                <w:sz w:val="16"/>
                <w:szCs w:val="16"/>
              </w:rPr>
              <w:t>lajfu</w:t>
            </w:r>
            <w:proofErr w:type="spellEnd"/>
            <w:r w:rsidRPr="00D42F8A">
              <w:rPr>
                <w:rFonts w:ascii="Arial" w:hAnsi="Arial" w:cs="Arial"/>
                <w:sz w:val="16"/>
                <w:szCs w:val="16"/>
              </w:rPr>
              <w:t xml:space="preserve"> - Učenje s pomočjo sodobnih digitalnih orodij</w:t>
            </w:r>
          </w:p>
        </w:tc>
        <w:tc>
          <w:tcPr>
            <w:tcW w:w="708" w:type="dxa"/>
          </w:tcPr>
          <w:p w14:paraId="601F07B3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43" w:type="dxa"/>
          </w:tcPr>
          <w:p w14:paraId="21775876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850" w:type="dxa"/>
          </w:tcPr>
          <w:p w14:paraId="7A89790F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  <w:tc>
          <w:tcPr>
            <w:tcW w:w="1692" w:type="dxa"/>
          </w:tcPr>
          <w:p w14:paraId="06F63E9F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42.380,00</w:t>
            </w:r>
          </w:p>
        </w:tc>
      </w:tr>
      <w:tr w:rsidR="00D42F8A" w:rsidRPr="00D42F8A" w14:paraId="30C44161" w14:textId="77777777" w:rsidTr="00917FC3">
        <w:trPr>
          <w:trHeight w:val="307"/>
        </w:trPr>
        <w:tc>
          <w:tcPr>
            <w:tcW w:w="722" w:type="dxa"/>
          </w:tcPr>
          <w:p w14:paraId="68313273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951" w:type="dxa"/>
          </w:tcPr>
          <w:p w14:paraId="426965D4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 xml:space="preserve">MAHLE </w:t>
            </w:r>
            <w:proofErr w:type="spellStart"/>
            <w:r w:rsidRPr="00D42F8A">
              <w:rPr>
                <w:rFonts w:ascii="Arial" w:hAnsi="Arial" w:cs="Arial"/>
                <w:sz w:val="16"/>
                <w:szCs w:val="16"/>
              </w:rPr>
              <w:t>Electric</w:t>
            </w:r>
            <w:proofErr w:type="spellEnd"/>
            <w:r w:rsidRPr="00D42F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2F8A">
              <w:rPr>
                <w:rFonts w:ascii="Arial" w:hAnsi="Arial" w:cs="Arial"/>
                <w:sz w:val="16"/>
                <w:szCs w:val="16"/>
              </w:rPr>
              <w:t>Drives</w:t>
            </w:r>
            <w:proofErr w:type="spellEnd"/>
            <w:r w:rsidRPr="00D42F8A">
              <w:rPr>
                <w:rFonts w:ascii="Arial" w:hAnsi="Arial" w:cs="Arial"/>
                <w:sz w:val="16"/>
                <w:szCs w:val="16"/>
              </w:rPr>
              <w:t xml:space="preserve"> Bovec d.o.o.</w:t>
            </w:r>
          </w:p>
        </w:tc>
        <w:tc>
          <w:tcPr>
            <w:tcW w:w="3119" w:type="dxa"/>
          </w:tcPr>
          <w:p w14:paraId="6074601D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TEHNIČNI KROŽEK</w:t>
            </w:r>
          </w:p>
        </w:tc>
        <w:tc>
          <w:tcPr>
            <w:tcW w:w="708" w:type="dxa"/>
          </w:tcPr>
          <w:p w14:paraId="6B981A2A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43" w:type="dxa"/>
          </w:tcPr>
          <w:p w14:paraId="4530B119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50" w:type="dxa"/>
          </w:tcPr>
          <w:p w14:paraId="7806DF06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  <w:tc>
          <w:tcPr>
            <w:tcW w:w="1692" w:type="dxa"/>
          </w:tcPr>
          <w:p w14:paraId="3AA6EC4E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sz w:val="16"/>
                <w:szCs w:val="16"/>
              </w:rPr>
              <w:t>2.934,00</w:t>
            </w:r>
          </w:p>
        </w:tc>
      </w:tr>
      <w:tr w:rsidR="00D42F8A" w:rsidRPr="00D42F8A" w14:paraId="3E82AEA5" w14:textId="77777777" w:rsidTr="00917FC3">
        <w:trPr>
          <w:trHeight w:val="307"/>
        </w:trPr>
        <w:tc>
          <w:tcPr>
            <w:tcW w:w="722" w:type="dxa"/>
            <w:tcBorders>
              <w:bottom w:val="single" w:sz="4" w:space="0" w:color="auto"/>
            </w:tcBorders>
          </w:tcPr>
          <w:p w14:paraId="740D064B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14:paraId="32B76634" w14:textId="77777777" w:rsidR="00D42F8A" w:rsidRPr="00D42F8A" w:rsidRDefault="00D42F8A" w:rsidP="00917FC3">
            <w:pPr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b/>
                <w:bCs/>
                <w:sz w:val="16"/>
                <w:szCs w:val="16"/>
              </w:rPr>
              <w:t>SKUPAJ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0D8B594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4BABCB1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E5A88C" w14:textId="5B213EFD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b/>
                <w:bCs/>
                <w:sz w:val="16"/>
                <w:szCs w:val="16"/>
              </w:rPr>
              <w:t>17.</w:t>
            </w:r>
            <w:r w:rsidR="00654B2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D42F8A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777FB8F4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79E76E62" w14:textId="77777777" w:rsidR="00D42F8A" w:rsidRPr="00D42F8A" w:rsidRDefault="00D42F8A" w:rsidP="00917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F8A">
              <w:rPr>
                <w:rFonts w:ascii="Arial" w:hAnsi="Arial" w:cs="Arial"/>
                <w:b/>
                <w:bCs/>
                <w:sz w:val="16"/>
                <w:szCs w:val="16"/>
              </w:rPr>
              <w:t>2.826.420,00</w:t>
            </w:r>
          </w:p>
        </w:tc>
      </w:tr>
    </w:tbl>
    <w:p w14:paraId="53B9D158" w14:textId="03E782D4" w:rsidR="00C76988" w:rsidRPr="003F4932" w:rsidRDefault="00C76988" w:rsidP="00F70C02">
      <w:pPr>
        <w:rPr>
          <w:rFonts w:ascii="Arial" w:hAnsi="Arial" w:cs="Arial"/>
          <w:sz w:val="20"/>
          <w:szCs w:val="20"/>
        </w:rPr>
      </w:pPr>
    </w:p>
    <w:sectPr w:rsidR="00C76988" w:rsidRPr="003F4932" w:rsidSect="00123DF6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52E42" w14:textId="77777777" w:rsidR="00B53C00" w:rsidRDefault="00B53C00" w:rsidP="00973855">
      <w:pPr>
        <w:spacing w:after="0" w:line="240" w:lineRule="auto"/>
      </w:pPr>
      <w:r>
        <w:separator/>
      </w:r>
    </w:p>
  </w:endnote>
  <w:endnote w:type="continuationSeparator" w:id="0">
    <w:p w14:paraId="3A559BCC" w14:textId="77777777" w:rsidR="00B53C00" w:rsidRDefault="00B53C00" w:rsidP="009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03EBC" w14:textId="77777777" w:rsidR="00B53C00" w:rsidRDefault="00B53C00" w:rsidP="00973855">
      <w:pPr>
        <w:spacing w:after="0" w:line="240" w:lineRule="auto"/>
      </w:pPr>
      <w:r>
        <w:separator/>
      </w:r>
    </w:p>
  </w:footnote>
  <w:footnote w:type="continuationSeparator" w:id="0">
    <w:p w14:paraId="6C6AD68B" w14:textId="77777777" w:rsidR="00B53C00" w:rsidRDefault="00B53C00" w:rsidP="0097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2489" w14:textId="77777777" w:rsidR="00973855" w:rsidRPr="00814A9E" w:rsidRDefault="00973855" w:rsidP="00973855">
    <w:pPr>
      <w:autoSpaceDE w:val="0"/>
      <w:autoSpaceDN w:val="0"/>
      <w:adjustRightInd w:val="0"/>
      <w:ind w:left="709"/>
      <w:rPr>
        <w:rFonts w:ascii="Republika" w:hAnsi="Republika"/>
        <w:i/>
        <w:iCs/>
      </w:rPr>
    </w:pPr>
    <w:bookmarkStart w:id="0" w:name="_Hlk117154851"/>
    <w:bookmarkStart w:id="1" w:name="_Hlk117154852"/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9264" behindDoc="0" locked="0" layoutInCell="1" allowOverlap="1" wp14:anchorId="1994DD7C" wp14:editId="7F01A9CC">
          <wp:simplePos x="0" y="0"/>
          <wp:positionH relativeFrom="column">
            <wp:posOffset>11430</wp:posOffset>
          </wp:positionH>
          <wp:positionV relativeFrom="paragraph">
            <wp:posOffset>6350</wp:posOffset>
          </wp:positionV>
          <wp:extent cx="300355" cy="347980"/>
          <wp:effectExtent l="0" t="0" r="0" b="0"/>
          <wp:wrapSquare wrapText="bothSides"/>
          <wp:docPr id="3" name="Slik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4A9E">
      <w:rPr>
        <w:rFonts w:ascii="Republika" w:hAnsi="Republika"/>
        <w:iCs/>
      </w:rPr>
      <w:t>REPUBLIKA SLOVENIJA</w:t>
    </w:r>
  </w:p>
  <w:p w14:paraId="5262687F" w14:textId="77777777" w:rsidR="00973855" w:rsidRPr="00814A9E" w:rsidRDefault="00973855" w:rsidP="00973855">
    <w:pPr>
      <w:pStyle w:val="Glava"/>
      <w:tabs>
        <w:tab w:val="left" w:pos="5112"/>
      </w:tabs>
      <w:spacing w:line="240" w:lineRule="exact"/>
      <w:ind w:left="709"/>
      <w:rPr>
        <w:rFonts w:ascii="Republika" w:hAnsi="Republika"/>
        <w:b/>
        <w:i/>
        <w:iCs/>
        <w:caps/>
      </w:rPr>
    </w:pPr>
    <w:r>
      <w:rPr>
        <w:rFonts w:ascii="Republika" w:hAnsi="Republika"/>
        <w:b/>
        <w:iCs/>
        <w:caps/>
      </w:rPr>
      <w:t>MINISTRSTVO</w:t>
    </w:r>
    <w:r w:rsidRPr="00814A9E">
      <w:rPr>
        <w:rFonts w:ascii="Republika" w:hAnsi="Republika"/>
        <w:b/>
        <w:iCs/>
        <w:caps/>
      </w:rPr>
      <w:t xml:space="preserve"> za</w:t>
    </w:r>
    <w:r>
      <w:rPr>
        <w:rFonts w:ascii="Republika" w:hAnsi="Republika"/>
        <w:b/>
        <w:iCs/>
        <w:caps/>
      </w:rPr>
      <w:t xml:space="preserve"> </w:t>
    </w:r>
    <w:r w:rsidRPr="00814A9E">
      <w:rPr>
        <w:rFonts w:ascii="Republika" w:hAnsi="Republika"/>
        <w:b/>
        <w:iCs/>
        <w:caps/>
      </w:rPr>
      <w:t>DIGITALNO PREOBRAZBO</w:t>
    </w:r>
  </w:p>
  <w:p w14:paraId="244FA9FA" w14:textId="77777777" w:rsidR="00973855" w:rsidRPr="00814A9E" w:rsidRDefault="00973855" w:rsidP="00973855">
    <w:pPr>
      <w:pStyle w:val="Glava"/>
      <w:ind w:left="709"/>
      <w:rPr>
        <w:i/>
        <w:iCs/>
      </w:rPr>
    </w:pPr>
    <w:r w:rsidRPr="00814A9E">
      <w:rPr>
        <w:rFonts w:cs="Arial"/>
        <w:iCs/>
        <w:sz w:val="16"/>
      </w:rPr>
      <w:t>Davčna ulica 1, 1000 Ljubljana</w:t>
    </w:r>
    <w:r w:rsidRPr="00814A9E">
      <w:rPr>
        <w:rFonts w:ascii="Republika" w:hAnsi="Republika" w:cs="Arial"/>
        <w:iCs/>
        <w:noProof/>
        <w:szCs w:val="27"/>
        <w:lang w:val="it-IT"/>
      </w:rPr>
      <w:t xml:space="preserve"> </w:t>
    </w:r>
    <w:bookmarkEnd w:id="0"/>
    <w:bookmarkEnd w:id="1"/>
  </w:p>
  <w:p w14:paraId="08117ACB" w14:textId="77777777" w:rsidR="00973855" w:rsidRDefault="0097385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D3810"/>
    <w:multiLevelType w:val="hybridMultilevel"/>
    <w:tmpl w:val="BD9A3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520A3"/>
    <w:multiLevelType w:val="hybridMultilevel"/>
    <w:tmpl w:val="A044E2CE"/>
    <w:lvl w:ilvl="0" w:tplc="8E22204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15383978">
    <w:abstractNumId w:val="0"/>
  </w:num>
  <w:num w:numId="2" w16cid:durableId="938877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D4"/>
    <w:rsid w:val="00003037"/>
    <w:rsid w:val="00080A2C"/>
    <w:rsid w:val="00097F51"/>
    <w:rsid w:val="000B1E80"/>
    <w:rsid w:val="000D1B10"/>
    <w:rsid w:val="000D613A"/>
    <w:rsid w:val="000E1792"/>
    <w:rsid w:val="000E6572"/>
    <w:rsid w:val="00110DBD"/>
    <w:rsid w:val="00120176"/>
    <w:rsid w:val="0012163C"/>
    <w:rsid w:val="00123DF6"/>
    <w:rsid w:val="0012561B"/>
    <w:rsid w:val="001346F0"/>
    <w:rsid w:val="00136BFC"/>
    <w:rsid w:val="00141312"/>
    <w:rsid w:val="00163E69"/>
    <w:rsid w:val="0016767E"/>
    <w:rsid w:val="00167C00"/>
    <w:rsid w:val="00185A67"/>
    <w:rsid w:val="0019657A"/>
    <w:rsid w:val="001A02B8"/>
    <w:rsid w:val="001C1CFF"/>
    <w:rsid w:val="001D224F"/>
    <w:rsid w:val="001D519A"/>
    <w:rsid w:val="001F7308"/>
    <w:rsid w:val="00213057"/>
    <w:rsid w:val="00225598"/>
    <w:rsid w:val="0022674B"/>
    <w:rsid w:val="00233045"/>
    <w:rsid w:val="00237F20"/>
    <w:rsid w:val="00241670"/>
    <w:rsid w:val="00245D25"/>
    <w:rsid w:val="002473A6"/>
    <w:rsid w:val="002B4738"/>
    <w:rsid w:val="002C585B"/>
    <w:rsid w:val="002D5FE6"/>
    <w:rsid w:val="0030103F"/>
    <w:rsid w:val="00304A66"/>
    <w:rsid w:val="003060E9"/>
    <w:rsid w:val="00330D82"/>
    <w:rsid w:val="00334E77"/>
    <w:rsid w:val="00335CE2"/>
    <w:rsid w:val="00335FD2"/>
    <w:rsid w:val="00340777"/>
    <w:rsid w:val="00362A0B"/>
    <w:rsid w:val="0037136F"/>
    <w:rsid w:val="00380310"/>
    <w:rsid w:val="003A4B91"/>
    <w:rsid w:val="003A6BA5"/>
    <w:rsid w:val="003C0928"/>
    <w:rsid w:val="003C587F"/>
    <w:rsid w:val="003C6560"/>
    <w:rsid w:val="003D2945"/>
    <w:rsid w:val="003E3307"/>
    <w:rsid w:val="003F4932"/>
    <w:rsid w:val="003F4DD4"/>
    <w:rsid w:val="00417247"/>
    <w:rsid w:val="00430E1D"/>
    <w:rsid w:val="00431F72"/>
    <w:rsid w:val="00437471"/>
    <w:rsid w:val="00445543"/>
    <w:rsid w:val="00447A89"/>
    <w:rsid w:val="00453D75"/>
    <w:rsid w:val="0046333A"/>
    <w:rsid w:val="00464526"/>
    <w:rsid w:val="004674F5"/>
    <w:rsid w:val="00467589"/>
    <w:rsid w:val="00491ED2"/>
    <w:rsid w:val="004A4C08"/>
    <w:rsid w:val="004B1DB0"/>
    <w:rsid w:val="004C4D82"/>
    <w:rsid w:val="004C5AD7"/>
    <w:rsid w:val="004E579B"/>
    <w:rsid w:val="005405E9"/>
    <w:rsid w:val="005625C1"/>
    <w:rsid w:val="0056408A"/>
    <w:rsid w:val="00592DCE"/>
    <w:rsid w:val="005B69BC"/>
    <w:rsid w:val="005D53C5"/>
    <w:rsid w:val="005E16C8"/>
    <w:rsid w:val="005E618B"/>
    <w:rsid w:val="00607539"/>
    <w:rsid w:val="00610DF4"/>
    <w:rsid w:val="00646D7A"/>
    <w:rsid w:val="006535B8"/>
    <w:rsid w:val="00654B2A"/>
    <w:rsid w:val="006628FC"/>
    <w:rsid w:val="00684DBB"/>
    <w:rsid w:val="00687404"/>
    <w:rsid w:val="00692AAC"/>
    <w:rsid w:val="006A4D5A"/>
    <w:rsid w:val="006B1C93"/>
    <w:rsid w:val="006B675A"/>
    <w:rsid w:val="006D3E00"/>
    <w:rsid w:val="006F134C"/>
    <w:rsid w:val="007151C0"/>
    <w:rsid w:val="0072135F"/>
    <w:rsid w:val="00734BB2"/>
    <w:rsid w:val="00771F27"/>
    <w:rsid w:val="00791C03"/>
    <w:rsid w:val="007C2252"/>
    <w:rsid w:val="007E0BAE"/>
    <w:rsid w:val="00802B87"/>
    <w:rsid w:val="00803F8E"/>
    <w:rsid w:val="0081527F"/>
    <w:rsid w:val="00825D4E"/>
    <w:rsid w:val="00852910"/>
    <w:rsid w:val="0085751E"/>
    <w:rsid w:val="00871E50"/>
    <w:rsid w:val="0087366B"/>
    <w:rsid w:val="008A6574"/>
    <w:rsid w:val="008A6AAC"/>
    <w:rsid w:val="008A794D"/>
    <w:rsid w:val="008A7F71"/>
    <w:rsid w:val="008C267E"/>
    <w:rsid w:val="008E2746"/>
    <w:rsid w:val="008E7AEF"/>
    <w:rsid w:val="008F26AD"/>
    <w:rsid w:val="008F42A2"/>
    <w:rsid w:val="008F6B77"/>
    <w:rsid w:val="009024CF"/>
    <w:rsid w:val="009109DE"/>
    <w:rsid w:val="0093308D"/>
    <w:rsid w:val="00934B8A"/>
    <w:rsid w:val="009413BC"/>
    <w:rsid w:val="00955A5E"/>
    <w:rsid w:val="009567BD"/>
    <w:rsid w:val="00961B34"/>
    <w:rsid w:val="00962844"/>
    <w:rsid w:val="00966C95"/>
    <w:rsid w:val="00973855"/>
    <w:rsid w:val="00981F0F"/>
    <w:rsid w:val="00986D98"/>
    <w:rsid w:val="009A2399"/>
    <w:rsid w:val="009A3FC6"/>
    <w:rsid w:val="009B289D"/>
    <w:rsid w:val="009B4CA7"/>
    <w:rsid w:val="009C46C0"/>
    <w:rsid w:val="009D2534"/>
    <w:rsid w:val="009D4A96"/>
    <w:rsid w:val="009D5FCF"/>
    <w:rsid w:val="009E4782"/>
    <w:rsid w:val="00A05174"/>
    <w:rsid w:val="00A327F0"/>
    <w:rsid w:val="00A36308"/>
    <w:rsid w:val="00A415D2"/>
    <w:rsid w:val="00A4292E"/>
    <w:rsid w:val="00A561CC"/>
    <w:rsid w:val="00A658B6"/>
    <w:rsid w:val="00A7089E"/>
    <w:rsid w:val="00A75911"/>
    <w:rsid w:val="00A807E5"/>
    <w:rsid w:val="00A86FB5"/>
    <w:rsid w:val="00A95F94"/>
    <w:rsid w:val="00AA5F1D"/>
    <w:rsid w:val="00AE5F2C"/>
    <w:rsid w:val="00AE650A"/>
    <w:rsid w:val="00B035AA"/>
    <w:rsid w:val="00B07527"/>
    <w:rsid w:val="00B10EEF"/>
    <w:rsid w:val="00B226EA"/>
    <w:rsid w:val="00B52DAA"/>
    <w:rsid w:val="00B53C00"/>
    <w:rsid w:val="00B77683"/>
    <w:rsid w:val="00B91A16"/>
    <w:rsid w:val="00BF2397"/>
    <w:rsid w:val="00BF39AD"/>
    <w:rsid w:val="00C012F9"/>
    <w:rsid w:val="00C02BC0"/>
    <w:rsid w:val="00C240C5"/>
    <w:rsid w:val="00C2430F"/>
    <w:rsid w:val="00C3255F"/>
    <w:rsid w:val="00C3753F"/>
    <w:rsid w:val="00C433D4"/>
    <w:rsid w:val="00C462AF"/>
    <w:rsid w:val="00C56E55"/>
    <w:rsid w:val="00C71A3C"/>
    <w:rsid w:val="00C72F62"/>
    <w:rsid w:val="00C76988"/>
    <w:rsid w:val="00C90224"/>
    <w:rsid w:val="00C963E2"/>
    <w:rsid w:val="00C967F1"/>
    <w:rsid w:val="00C97340"/>
    <w:rsid w:val="00CA7D0B"/>
    <w:rsid w:val="00CB29C7"/>
    <w:rsid w:val="00CD4200"/>
    <w:rsid w:val="00CD5329"/>
    <w:rsid w:val="00CD6657"/>
    <w:rsid w:val="00CE1F2C"/>
    <w:rsid w:val="00CE4ED0"/>
    <w:rsid w:val="00CE7962"/>
    <w:rsid w:val="00CF3F3B"/>
    <w:rsid w:val="00CF74A9"/>
    <w:rsid w:val="00CF7C2E"/>
    <w:rsid w:val="00D14765"/>
    <w:rsid w:val="00D24E73"/>
    <w:rsid w:val="00D42F8A"/>
    <w:rsid w:val="00D567A3"/>
    <w:rsid w:val="00D731DE"/>
    <w:rsid w:val="00D8513E"/>
    <w:rsid w:val="00D87315"/>
    <w:rsid w:val="00D928F6"/>
    <w:rsid w:val="00D94CCC"/>
    <w:rsid w:val="00D9515E"/>
    <w:rsid w:val="00E03CEC"/>
    <w:rsid w:val="00E056B6"/>
    <w:rsid w:val="00E147A0"/>
    <w:rsid w:val="00E152E4"/>
    <w:rsid w:val="00E261F7"/>
    <w:rsid w:val="00E30AE1"/>
    <w:rsid w:val="00E31958"/>
    <w:rsid w:val="00E31CF0"/>
    <w:rsid w:val="00E556F8"/>
    <w:rsid w:val="00E640F3"/>
    <w:rsid w:val="00E64213"/>
    <w:rsid w:val="00E644BC"/>
    <w:rsid w:val="00E875D3"/>
    <w:rsid w:val="00E926E9"/>
    <w:rsid w:val="00E941B7"/>
    <w:rsid w:val="00E944D4"/>
    <w:rsid w:val="00E9717A"/>
    <w:rsid w:val="00EA2648"/>
    <w:rsid w:val="00EA4352"/>
    <w:rsid w:val="00EA6C14"/>
    <w:rsid w:val="00EB2A61"/>
    <w:rsid w:val="00ED284F"/>
    <w:rsid w:val="00ED4C3B"/>
    <w:rsid w:val="00ED55A5"/>
    <w:rsid w:val="00ED780C"/>
    <w:rsid w:val="00F00878"/>
    <w:rsid w:val="00F32174"/>
    <w:rsid w:val="00F51A18"/>
    <w:rsid w:val="00F70C02"/>
    <w:rsid w:val="00F74F2A"/>
    <w:rsid w:val="00F859EB"/>
    <w:rsid w:val="00F9499B"/>
    <w:rsid w:val="00FC0CE6"/>
    <w:rsid w:val="00FC2C50"/>
    <w:rsid w:val="00FC54CD"/>
    <w:rsid w:val="00FD1393"/>
    <w:rsid w:val="00FE76A1"/>
    <w:rsid w:val="00FF2CA3"/>
    <w:rsid w:val="019EA720"/>
    <w:rsid w:val="02CBAFC1"/>
    <w:rsid w:val="033A7781"/>
    <w:rsid w:val="08BD620E"/>
    <w:rsid w:val="0C233A2B"/>
    <w:rsid w:val="0CBD2912"/>
    <w:rsid w:val="0DF27828"/>
    <w:rsid w:val="11000A3D"/>
    <w:rsid w:val="1158128B"/>
    <w:rsid w:val="166F3B8D"/>
    <w:rsid w:val="166FE10A"/>
    <w:rsid w:val="1762D6A3"/>
    <w:rsid w:val="179F7E76"/>
    <w:rsid w:val="17D45F03"/>
    <w:rsid w:val="1999FA20"/>
    <w:rsid w:val="1A2803D8"/>
    <w:rsid w:val="1CE99BBE"/>
    <w:rsid w:val="1DF9E77D"/>
    <w:rsid w:val="1EBE9EF6"/>
    <w:rsid w:val="1F571DFB"/>
    <w:rsid w:val="1FB93D97"/>
    <w:rsid w:val="1FD16B4E"/>
    <w:rsid w:val="221D36A3"/>
    <w:rsid w:val="222A96C6"/>
    <w:rsid w:val="22359243"/>
    <w:rsid w:val="234A7BE6"/>
    <w:rsid w:val="234CF75A"/>
    <w:rsid w:val="24E64C47"/>
    <w:rsid w:val="25275057"/>
    <w:rsid w:val="26473897"/>
    <w:rsid w:val="26C320B8"/>
    <w:rsid w:val="278D5D11"/>
    <w:rsid w:val="290EEC0D"/>
    <w:rsid w:val="2E19D85B"/>
    <w:rsid w:val="308E415F"/>
    <w:rsid w:val="31FB6BA7"/>
    <w:rsid w:val="33B3A318"/>
    <w:rsid w:val="35A49C10"/>
    <w:rsid w:val="36D4E534"/>
    <w:rsid w:val="370E9AB2"/>
    <w:rsid w:val="373CB2C8"/>
    <w:rsid w:val="3852EE50"/>
    <w:rsid w:val="387D0269"/>
    <w:rsid w:val="389036E6"/>
    <w:rsid w:val="3A05B10B"/>
    <w:rsid w:val="3D482DA5"/>
    <w:rsid w:val="3D50738C"/>
    <w:rsid w:val="3DD836C8"/>
    <w:rsid w:val="3DF31C3D"/>
    <w:rsid w:val="3E50A7AA"/>
    <w:rsid w:val="3ED9222E"/>
    <w:rsid w:val="41259300"/>
    <w:rsid w:val="42C0BDE4"/>
    <w:rsid w:val="43F7EB68"/>
    <w:rsid w:val="47942F07"/>
    <w:rsid w:val="47BEA6CC"/>
    <w:rsid w:val="48232438"/>
    <w:rsid w:val="48D31F2C"/>
    <w:rsid w:val="498C2D0D"/>
    <w:rsid w:val="49C99913"/>
    <w:rsid w:val="4A40F5EC"/>
    <w:rsid w:val="4A530A71"/>
    <w:rsid w:val="4ABD8344"/>
    <w:rsid w:val="4CD1D82A"/>
    <w:rsid w:val="4E3B7556"/>
    <w:rsid w:val="4F106B00"/>
    <w:rsid w:val="5308563B"/>
    <w:rsid w:val="54242813"/>
    <w:rsid w:val="54A82D89"/>
    <w:rsid w:val="57344A38"/>
    <w:rsid w:val="5875881D"/>
    <w:rsid w:val="59FFA89D"/>
    <w:rsid w:val="6137EA09"/>
    <w:rsid w:val="62D3BA6A"/>
    <w:rsid w:val="64004B34"/>
    <w:rsid w:val="65A06187"/>
    <w:rsid w:val="666733DD"/>
    <w:rsid w:val="69A80BA6"/>
    <w:rsid w:val="6A49087F"/>
    <w:rsid w:val="6A68561F"/>
    <w:rsid w:val="6B11544B"/>
    <w:rsid w:val="6B948B33"/>
    <w:rsid w:val="6C1D7863"/>
    <w:rsid w:val="6D99C773"/>
    <w:rsid w:val="6DCBB71A"/>
    <w:rsid w:val="6E826FA9"/>
    <w:rsid w:val="6F759B24"/>
    <w:rsid w:val="71116B85"/>
    <w:rsid w:val="71378FC3"/>
    <w:rsid w:val="722D3BBA"/>
    <w:rsid w:val="72ABC88C"/>
    <w:rsid w:val="76D008C1"/>
    <w:rsid w:val="786BEAFE"/>
    <w:rsid w:val="79610D3E"/>
    <w:rsid w:val="7B23CBAE"/>
    <w:rsid w:val="7B3BDAB9"/>
    <w:rsid w:val="7B5B8765"/>
    <w:rsid w:val="7C3A515C"/>
    <w:rsid w:val="7C7EBDCE"/>
    <w:rsid w:val="7D925117"/>
    <w:rsid w:val="7E72C989"/>
    <w:rsid w:val="7ECB8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C089"/>
  <w15:chartTrackingRefBased/>
  <w15:docId w15:val="{603A76EA-98B7-4BA7-A5E9-A4E682EF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10DF4"/>
    <w:pPr>
      <w:spacing w:after="0" w:line="240" w:lineRule="auto"/>
    </w:pPr>
  </w:style>
  <w:style w:type="paragraph" w:styleId="Glava">
    <w:name w:val="header"/>
    <w:aliases w:val="E-PVO-glava,body txt,Znak,Glava - napis"/>
    <w:basedOn w:val="Navaden"/>
    <w:link w:val="GlavaZnak"/>
    <w:unhideWhenUsed/>
    <w:rsid w:val="00973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E-PVO-glava Znak,body txt Znak,Znak Znak,Glava - napis Znak"/>
    <w:basedOn w:val="Privzetapisavaodstavka"/>
    <w:link w:val="Glava"/>
    <w:rsid w:val="00973855"/>
  </w:style>
  <w:style w:type="paragraph" w:styleId="Noga">
    <w:name w:val="footer"/>
    <w:basedOn w:val="Navaden"/>
    <w:link w:val="NogaZnak"/>
    <w:uiPriority w:val="99"/>
    <w:unhideWhenUsed/>
    <w:rsid w:val="00973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73855"/>
  </w:style>
  <w:style w:type="paragraph" w:styleId="Odstavekseznama">
    <w:name w:val="List Paragraph"/>
    <w:basedOn w:val="Navaden"/>
    <w:uiPriority w:val="34"/>
    <w:qFormat/>
    <w:rsid w:val="00E556F8"/>
    <w:pPr>
      <w:ind w:left="720"/>
      <w:contextualSpacing/>
    </w:pPr>
  </w:style>
  <w:style w:type="table" w:styleId="Tabelamrea">
    <w:name w:val="Table Grid"/>
    <w:basedOn w:val="Navadnatabela"/>
    <w:uiPriority w:val="39"/>
    <w:rsid w:val="0056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memba">
    <w:name w:val="Mention"/>
    <w:basedOn w:val="Privzetapisavaodstavka"/>
    <w:uiPriority w:val="99"/>
    <w:unhideWhenUsed/>
    <w:rPr>
      <w:color w:val="2B579A"/>
      <w:shd w:val="clear" w:color="auto" w:fill="E6E6E6"/>
    </w:r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paragraph" w:styleId="Pripombabesedilo">
    <w:name w:val="annotation text"/>
    <w:basedOn w:val="Navaden"/>
    <w:link w:val="Pripombabesedilo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Revizija">
    <w:name w:val="Revision"/>
    <w:hidden/>
    <w:uiPriority w:val="99"/>
    <w:semiHidden/>
    <w:rsid w:val="00123DF6"/>
    <w:pPr>
      <w:spacing w:after="0" w:line="240" w:lineRule="auto"/>
    </w:p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73A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473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F6959594298341B6FA76775CFCBB4D" ma:contentTypeVersion="3" ma:contentTypeDescription="Create a new document." ma:contentTypeScope="" ma:versionID="1d2fc28a4e2b3374c4a112b2f997ff1c">
  <xsd:schema xmlns:xsd="http://www.w3.org/2001/XMLSchema" xmlns:xs="http://www.w3.org/2001/XMLSchema" xmlns:p="http://schemas.microsoft.com/office/2006/metadata/properties" xmlns:ns2="b02fb5b8-bc91-4bbf-8ca3-45488a810596" targetNamespace="http://schemas.microsoft.com/office/2006/metadata/properties" ma:root="true" ma:fieldsID="70a48fe9f4f441755da62c040dedad04" ns2:_="">
    <xsd:import namespace="b02fb5b8-bc91-4bbf-8ca3-45488a810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fb5b8-bc91-4bbf-8ca3-45488a810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A6EFB0-2071-4633-866D-A3E225E0D3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85D476-8C0E-4DB2-9300-C2F1EC79A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297DA-6047-4618-BF9D-0528451207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605750-ADF3-4304-978F-D5A3ADCE5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fb5b8-bc91-4bbf-8ca3-45488a810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Tilen Gorenšek</dc:creator>
  <cp:keywords/>
  <dc:description/>
  <cp:lastModifiedBy>Duša Medved</cp:lastModifiedBy>
  <cp:revision>2</cp:revision>
  <dcterms:created xsi:type="dcterms:W3CDTF">2024-01-26T12:08:00Z</dcterms:created>
  <dcterms:modified xsi:type="dcterms:W3CDTF">2024-01-26T12:08:00Z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0x01010068F6959594298341B6FA76775CFCBB4D</vt:lpwstr>
  </property>
</Properties>
</file>