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3E425" w14:textId="77777777" w:rsidR="009A555D" w:rsidRDefault="009A555D" w:rsidP="00AA42B9">
      <w:pPr>
        <w:spacing w:line="260" w:lineRule="exact"/>
        <w:ind w:right="-433"/>
        <w:jc w:val="both"/>
        <w:rPr>
          <w:rFonts w:ascii="Republika" w:hAnsi="Republika"/>
          <w:szCs w:val="20"/>
        </w:rPr>
      </w:pPr>
      <w:bookmarkStart w:id="0" w:name="_Hlk126224847"/>
      <w:r w:rsidRPr="002B674E">
        <w:rPr>
          <w:rFonts w:ascii="Republika" w:hAnsi="Republika"/>
          <w:noProof/>
          <w:sz w:val="60"/>
          <w:szCs w:val="60"/>
        </w:rPr>
        <w:drawing>
          <wp:anchor distT="0" distB="0" distL="114300" distR="114300" simplePos="0" relativeHeight="251660288" behindDoc="0" locked="0" layoutInCell="1" allowOverlap="1" wp14:anchorId="5155396F" wp14:editId="4D8932D0">
            <wp:simplePos x="0" y="0"/>
            <wp:positionH relativeFrom="column">
              <wp:posOffset>-461645</wp:posOffset>
            </wp:positionH>
            <wp:positionV relativeFrom="paragraph">
              <wp:posOffset>168275</wp:posOffset>
            </wp:positionV>
            <wp:extent cx="300355" cy="347980"/>
            <wp:effectExtent l="0" t="0" r="4445" b="0"/>
            <wp:wrapSquare wrapText="bothSides"/>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0355" cy="347980"/>
                    </a:xfrm>
                    <a:prstGeom prst="rect">
                      <a:avLst/>
                    </a:prstGeom>
                    <a:noFill/>
                    <a:ln>
                      <a:noFill/>
                    </a:ln>
                  </pic:spPr>
                </pic:pic>
              </a:graphicData>
            </a:graphic>
          </wp:anchor>
        </w:drawing>
      </w:r>
    </w:p>
    <w:p w14:paraId="27A44246" w14:textId="77777777" w:rsidR="009A555D" w:rsidRDefault="009A555D" w:rsidP="00AA42B9">
      <w:pPr>
        <w:spacing w:line="260" w:lineRule="exact"/>
        <w:ind w:right="-433"/>
        <w:jc w:val="both"/>
        <w:rPr>
          <w:rFonts w:ascii="Republika" w:hAnsi="Republika"/>
          <w:b/>
          <w:caps/>
          <w:szCs w:val="20"/>
        </w:rPr>
      </w:pPr>
      <w:r>
        <w:rPr>
          <w:noProof/>
        </w:rPr>
        <w:drawing>
          <wp:anchor distT="0" distB="0" distL="114300" distR="114300" simplePos="0" relativeHeight="251659264" behindDoc="0" locked="0" layoutInCell="1" allowOverlap="1" wp14:anchorId="236F2716" wp14:editId="7A3B4271">
            <wp:simplePos x="0" y="0"/>
            <wp:positionH relativeFrom="column">
              <wp:posOffset>4930775</wp:posOffset>
            </wp:positionH>
            <wp:positionV relativeFrom="paragraph">
              <wp:posOffset>6985</wp:posOffset>
            </wp:positionV>
            <wp:extent cx="1176655" cy="482600"/>
            <wp:effectExtent l="0" t="0" r="4445"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76655" cy="482600"/>
                    </a:xfrm>
                    <a:prstGeom prst="rect">
                      <a:avLst/>
                    </a:prstGeom>
                  </pic:spPr>
                </pic:pic>
              </a:graphicData>
            </a:graphic>
            <wp14:sizeRelH relativeFrom="margin">
              <wp14:pctWidth>0</wp14:pctWidth>
            </wp14:sizeRelH>
            <wp14:sizeRelV relativeFrom="margin">
              <wp14:pctHeight>0</wp14:pctHeight>
            </wp14:sizeRelV>
          </wp:anchor>
        </w:drawing>
      </w:r>
      <w:r w:rsidRPr="001360AB">
        <w:rPr>
          <w:rFonts w:ascii="Republika" w:hAnsi="Republika"/>
          <w:szCs w:val="20"/>
        </w:rPr>
        <w:t>REPUBLIKA SLOVENIJA</w:t>
      </w:r>
      <w:r>
        <w:rPr>
          <w:rFonts w:ascii="Republika" w:hAnsi="Republika"/>
          <w:b/>
          <w:caps/>
          <w:szCs w:val="20"/>
        </w:rPr>
        <w:t xml:space="preserve"> </w:t>
      </w:r>
    </w:p>
    <w:p w14:paraId="638F414F" w14:textId="77777777" w:rsidR="009A555D" w:rsidRPr="002F09C0" w:rsidRDefault="009A555D" w:rsidP="00AA42B9">
      <w:pPr>
        <w:spacing w:line="260" w:lineRule="exact"/>
        <w:ind w:right="-433"/>
        <w:jc w:val="both"/>
        <w:rPr>
          <w:rFonts w:ascii="Arial" w:hAnsi="Arial" w:cs="Arial"/>
          <w:sz w:val="20"/>
          <w:szCs w:val="20"/>
        </w:rPr>
      </w:pPr>
      <w:r>
        <w:rPr>
          <w:rFonts w:ascii="Republika" w:hAnsi="Republika"/>
          <w:b/>
          <w:caps/>
          <w:szCs w:val="20"/>
        </w:rPr>
        <w:t>MINISTRSTVO za DIGITALNO PREOBRAZBO</w:t>
      </w:r>
    </w:p>
    <w:p w14:paraId="09C9514A" w14:textId="77777777" w:rsidR="009A555D" w:rsidRPr="001458AF" w:rsidRDefault="009A555D" w:rsidP="00AA42B9">
      <w:pPr>
        <w:pStyle w:val="Glava"/>
        <w:tabs>
          <w:tab w:val="left" w:pos="5112"/>
        </w:tabs>
        <w:spacing w:line="240" w:lineRule="exact"/>
        <w:jc w:val="both"/>
        <w:rPr>
          <w:rFonts w:ascii="Republika" w:hAnsi="Republika" w:cs="Arial"/>
          <w:sz w:val="16"/>
        </w:rPr>
      </w:pPr>
      <w:r w:rsidRPr="001458AF">
        <w:rPr>
          <w:rFonts w:ascii="Republika" w:hAnsi="Republika" w:cs="Arial"/>
          <w:sz w:val="16"/>
        </w:rPr>
        <w:t xml:space="preserve">Davčna ulica 1, 1000 Ljubljana                                                                     </w:t>
      </w:r>
    </w:p>
    <w:p w14:paraId="0B403258" w14:textId="77777777" w:rsidR="009A555D" w:rsidRPr="00373E3D" w:rsidRDefault="009A555D" w:rsidP="00AA42B9">
      <w:pPr>
        <w:pStyle w:val="Glava"/>
        <w:tabs>
          <w:tab w:val="left" w:pos="5112"/>
        </w:tabs>
        <w:spacing w:line="240" w:lineRule="exact"/>
        <w:jc w:val="both"/>
        <w:rPr>
          <w:rFonts w:ascii="Republika" w:hAnsi="Republika"/>
          <w:b/>
          <w:caps/>
        </w:rPr>
      </w:pPr>
    </w:p>
    <w:p w14:paraId="38D7FEC2" w14:textId="77777777" w:rsidR="009A555D" w:rsidRPr="008F3500" w:rsidRDefault="009A555D" w:rsidP="00AA42B9">
      <w:pPr>
        <w:pStyle w:val="Glava"/>
        <w:tabs>
          <w:tab w:val="left" w:pos="5112"/>
        </w:tabs>
        <w:spacing w:line="240" w:lineRule="exact"/>
        <w:jc w:val="both"/>
      </w:pPr>
      <w:r w:rsidRPr="008F3500">
        <w:rPr>
          <w:rFonts w:cs="Arial"/>
          <w:sz w:val="16"/>
        </w:rPr>
        <w:tab/>
      </w:r>
      <w:r>
        <w:rPr>
          <w:rFonts w:cs="Arial"/>
          <w:sz w:val="16"/>
        </w:rPr>
        <w:t xml:space="preserve"> </w:t>
      </w:r>
    </w:p>
    <w:p w14:paraId="6F77597A" w14:textId="77777777" w:rsidR="00F20A05" w:rsidRDefault="00F20A05" w:rsidP="00AA42B9">
      <w:pPr>
        <w:autoSpaceDE w:val="0"/>
        <w:autoSpaceDN w:val="0"/>
        <w:adjustRightInd w:val="0"/>
        <w:jc w:val="both"/>
        <w:rPr>
          <w:rFonts w:ascii="Arial" w:hAnsi="Arial" w:cs="Arial"/>
          <w:b/>
          <w:bCs/>
          <w:sz w:val="20"/>
          <w:szCs w:val="20"/>
        </w:rPr>
      </w:pPr>
    </w:p>
    <w:p w14:paraId="2030CB1B" w14:textId="77777777" w:rsidR="00F20A05" w:rsidRDefault="00F20A05" w:rsidP="00AA42B9">
      <w:pPr>
        <w:autoSpaceDE w:val="0"/>
        <w:autoSpaceDN w:val="0"/>
        <w:adjustRightInd w:val="0"/>
        <w:jc w:val="both"/>
        <w:rPr>
          <w:rFonts w:ascii="Arial" w:hAnsi="Arial" w:cs="Arial"/>
          <w:b/>
          <w:bCs/>
          <w:sz w:val="20"/>
          <w:szCs w:val="20"/>
        </w:rPr>
      </w:pPr>
    </w:p>
    <w:p w14:paraId="129A5264" w14:textId="31CA1C25" w:rsidR="00024819" w:rsidRPr="008F56FB" w:rsidRDefault="009A555D" w:rsidP="00AA42B9">
      <w:pPr>
        <w:autoSpaceDE w:val="0"/>
        <w:autoSpaceDN w:val="0"/>
        <w:adjustRightInd w:val="0"/>
        <w:jc w:val="both"/>
        <w:rPr>
          <w:rFonts w:ascii="Arial" w:eastAsia="Times New Roman" w:hAnsi="Arial" w:cs="Arial"/>
          <w:sz w:val="20"/>
          <w:szCs w:val="20"/>
          <w:lang w:eastAsia="sl-SI"/>
        </w:rPr>
      </w:pPr>
      <w:r w:rsidRPr="009A555D">
        <w:rPr>
          <w:rFonts w:ascii="Arial" w:hAnsi="Arial" w:cs="Arial"/>
          <w:b/>
          <w:bCs/>
          <w:sz w:val="20"/>
          <w:szCs w:val="20"/>
        </w:rPr>
        <w:t>Javni razpis za sofinanciranje izvajanja neformalnih izobraževanj za odrasle na področju digitalnih kompetenc za leto 2023 (JR DDK 2023)</w:t>
      </w:r>
    </w:p>
    <w:bookmarkEnd w:id="0"/>
    <w:p w14:paraId="289F89CD" w14:textId="4F8F9DE5" w:rsidR="00C7350A" w:rsidRPr="00BF6629" w:rsidRDefault="00024819" w:rsidP="00AA42B9">
      <w:pPr>
        <w:jc w:val="both"/>
        <w:rPr>
          <w:rFonts w:ascii="Arial" w:hAnsi="Arial" w:cs="Arial"/>
          <w:i/>
          <w:iCs/>
          <w:sz w:val="20"/>
          <w:szCs w:val="20"/>
        </w:rPr>
      </w:pPr>
      <w:r w:rsidRPr="00BF6629">
        <w:rPr>
          <w:rFonts w:ascii="Arial" w:hAnsi="Arial" w:cs="Arial"/>
          <w:i/>
          <w:iCs/>
          <w:sz w:val="20"/>
          <w:szCs w:val="20"/>
        </w:rPr>
        <w:t xml:space="preserve">Obrazložitev popravkov </w:t>
      </w:r>
      <w:r w:rsidRPr="00E72255">
        <w:rPr>
          <w:rFonts w:ascii="Arial" w:hAnsi="Arial" w:cs="Arial"/>
          <w:i/>
          <w:iCs/>
          <w:sz w:val="20"/>
          <w:szCs w:val="20"/>
        </w:rPr>
        <w:t>dokumentacije_</w:t>
      </w:r>
      <w:r w:rsidR="00E72255" w:rsidRPr="00E72255">
        <w:rPr>
          <w:rFonts w:ascii="Arial" w:hAnsi="Arial" w:cs="Arial"/>
          <w:i/>
          <w:iCs/>
          <w:sz w:val="20"/>
          <w:szCs w:val="20"/>
        </w:rPr>
        <w:t>1</w:t>
      </w:r>
      <w:r w:rsidR="00107DC2">
        <w:rPr>
          <w:rFonts w:ascii="Arial" w:hAnsi="Arial" w:cs="Arial"/>
          <w:i/>
          <w:iCs/>
          <w:sz w:val="20"/>
          <w:szCs w:val="20"/>
        </w:rPr>
        <w:t>3</w:t>
      </w:r>
      <w:r w:rsidR="00E72255" w:rsidRPr="00E72255">
        <w:rPr>
          <w:rFonts w:ascii="Arial" w:hAnsi="Arial" w:cs="Arial"/>
          <w:i/>
          <w:iCs/>
          <w:sz w:val="20"/>
          <w:szCs w:val="20"/>
        </w:rPr>
        <w:t>. 7.</w:t>
      </w:r>
      <w:r w:rsidRPr="00E72255">
        <w:rPr>
          <w:rFonts w:ascii="Arial" w:hAnsi="Arial" w:cs="Arial"/>
          <w:i/>
          <w:iCs/>
          <w:sz w:val="20"/>
          <w:szCs w:val="20"/>
        </w:rPr>
        <w:t xml:space="preserve"> 2023</w:t>
      </w:r>
    </w:p>
    <w:p w14:paraId="2EC3ED5F" w14:textId="77777777" w:rsidR="00F20A05" w:rsidRDefault="00F20A05" w:rsidP="00AA42B9">
      <w:pPr>
        <w:pStyle w:val="Odstavekseznama"/>
        <w:ind w:left="360"/>
        <w:jc w:val="both"/>
        <w:rPr>
          <w:rFonts w:ascii="Arial" w:hAnsi="Arial" w:cs="Arial"/>
          <w:b/>
          <w:bCs/>
          <w:u w:val="single"/>
        </w:rPr>
      </w:pPr>
    </w:p>
    <w:p w14:paraId="7EBD3FC2" w14:textId="2C9A1928" w:rsidR="00F33A00" w:rsidRDefault="00F33A00" w:rsidP="00AA42B9">
      <w:pPr>
        <w:pStyle w:val="Odstavekseznama"/>
        <w:numPr>
          <w:ilvl w:val="0"/>
          <w:numId w:val="1"/>
        </w:numPr>
        <w:jc w:val="both"/>
        <w:rPr>
          <w:rFonts w:ascii="Arial" w:hAnsi="Arial" w:cs="Arial"/>
          <w:b/>
          <w:bCs/>
          <w:u w:val="single"/>
        </w:rPr>
      </w:pPr>
      <w:r>
        <w:rPr>
          <w:rFonts w:ascii="Arial" w:hAnsi="Arial" w:cs="Arial"/>
          <w:b/>
          <w:bCs/>
          <w:u w:val="single"/>
        </w:rPr>
        <w:t>Razpisna dokumentacija</w:t>
      </w:r>
    </w:p>
    <w:p w14:paraId="24D250DD" w14:textId="6B82CE00" w:rsidR="004E7437" w:rsidRPr="00A04090" w:rsidRDefault="004E7437" w:rsidP="00AA42B9">
      <w:pPr>
        <w:jc w:val="both"/>
        <w:rPr>
          <w:rFonts w:ascii="Arial" w:hAnsi="Arial" w:cs="Arial"/>
        </w:rPr>
      </w:pPr>
      <w:r>
        <w:rPr>
          <w:rFonts w:ascii="Arial" w:hAnsi="Arial" w:cs="Arial"/>
        </w:rPr>
        <w:t xml:space="preserve">V </w:t>
      </w:r>
      <w:r w:rsidR="009300AA">
        <w:rPr>
          <w:rFonts w:ascii="Arial" w:hAnsi="Arial" w:cs="Arial"/>
        </w:rPr>
        <w:t>dokumentu</w:t>
      </w:r>
      <w:r w:rsidR="009300AA" w:rsidRPr="009300AA">
        <w:t xml:space="preserve"> </w:t>
      </w:r>
      <w:r w:rsidR="009300AA" w:rsidRPr="009300AA">
        <w:rPr>
          <w:rFonts w:ascii="Arial" w:hAnsi="Arial" w:cs="Arial"/>
        </w:rPr>
        <w:t>RD JR DDK 2023</w:t>
      </w:r>
      <w:r w:rsidR="009300AA">
        <w:rPr>
          <w:rFonts w:ascii="Arial" w:hAnsi="Arial" w:cs="Arial"/>
        </w:rPr>
        <w:t xml:space="preserve">, v </w:t>
      </w:r>
      <w:r>
        <w:rPr>
          <w:rFonts w:ascii="Arial" w:hAnsi="Arial" w:cs="Arial"/>
        </w:rPr>
        <w:t>točki 7.2, na strani 8 se spremeni pogoj »</w:t>
      </w:r>
      <w:r w:rsidRPr="009300AA">
        <w:rPr>
          <w:rFonts w:ascii="Arial" w:hAnsi="Arial" w:cs="Arial"/>
          <w:i/>
          <w:iCs/>
        </w:rPr>
        <w:t xml:space="preserve">Prijavitelj in </w:t>
      </w:r>
      <w:proofErr w:type="spellStart"/>
      <w:r w:rsidRPr="009300AA">
        <w:rPr>
          <w:rFonts w:ascii="Arial" w:hAnsi="Arial" w:cs="Arial"/>
          <w:i/>
          <w:iCs/>
        </w:rPr>
        <w:t>konzorcijski</w:t>
      </w:r>
      <w:proofErr w:type="spellEnd"/>
      <w:r w:rsidRPr="009300AA">
        <w:rPr>
          <w:rFonts w:ascii="Arial" w:hAnsi="Arial" w:cs="Arial"/>
          <w:i/>
          <w:iCs/>
        </w:rPr>
        <w:t xml:space="preserve"> partnerji niso v stečajnem postopku, postopku prenehanja delovanja, postopku prisilne poravnave ali postopku likvidacije</w:t>
      </w:r>
      <w:r w:rsidRPr="00765527">
        <w:rPr>
          <w:rFonts w:ascii="Arial" w:hAnsi="Arial" w:cs="Arial"/>
          <w:i/>
          <w:iCs/>
        </w:rPr>
        <w:t>.</w:t>
      </w:r>
      <w:r w:rsidR="00107DC2" w:rsidRPr="00765527">
        <w:rPr>
          <w:rFonts w:ascii="Arial" w:hAnsi="Arial" w:cs="Arial"/>
          <w:i/>
          <w:iCs/>
        </w:rPr>
        <w:t xml:space="preserve"> (</w:t>
      </w:r>
      <w:r w:rsidR="00107DC2" w:rsidRPr="00765527">
        <w:rPr>
          <w:rFonts w:ascii="Arial" w:hAnsi="Arial" w:cs="Arial"/>
          <w:i/>
          <w:iCs/>
        </w:rPr>
        <w:t>Dokazilo ne sme biti starejše od 1 meseca, šteto od datuma objave tega javnega razpisa v Uradnem listu RS.</w:t>
      </w:r>
      <w:r w:rsidR="00107DC2" w:rsidRPr="00765527">
        <w:rPr>
          <w:rFonts w:ascii="Arial" w:hAnsi="Arial" w:cs="Arial"/>
          <w:i/>
          <w:iCs/>
        </w:rPr>
        <w:t>)</w:t>
      </w:r>
      <w:r w:rsidRPr="00107DC2">
        <w:rPr>
          <w:rFonts w:ascii="Arial" w:hAnsi="Arial" w:cs="Arial"/>
          <w:i/>
          <w:iCs/>
        </w:rPr>
        <w:t>«</w:t>
      </w:r>
      <w:r w:rsidR="009300AA">
        <w:rPr>
          <w:rFonts w:ascii="Arial" w:hAnsi="Arial" w:cs="Arial"/>
        </w:rPr>
        <w:t xml:space="preserve"> ter popravi navedba potrdila o </w:t>
      </w:r>
      <w:r w:rsidR="000A1D63">
        <w:rPr>
          <w:rFonts w:ascii="Arial" w:hAnsi="Arial" w:cs="Arial"/>
        </w:rPr>
        <w:t>nekaznovanosti</w:t>
      </w:r>
      <w:r w:rsidR="009300AA">
        <w:rPr>
          <w:rFonts w:ascii="Arial" w:hAnsi="Arial" w:cs="Arial"/>
        </w:rPr>
        <w:t>.</w:t>
      </w:r>
    </w:p>
    <w:p w14:paraId="45AD0214" w14:textId="705024C1" w:rsidR="00BA7151" w:rsidRPr="00A04090" w:rsidRDefault="00BA7151" w:rsidP="00AA42B9">
      <w:pPr>
        <w:spacing w:after="0"/>
        <w:jc w:val="both"/>
        <w:rPr>
          <w:rFonts w:ascii="Arial" w:hAnsi="Arial" w:cs="Arial"/>
        </w:rPr>
      </w:pPr>
    </w:p>
    <w:p w14:paraId="4D9EFA65" w14:textId="6C052777" w:rsidR="00BA7151" w:rsidRPr="00D21988" w:rsidRDefault="00BA7151" w:rsidP="00AA42B9">
      <w:pPr>
        <w:pStyle w:val="Odstavekseznama"/>
        <w:numPr>
          <w:ilvl w:val="0"/>
          <w:numId w:val="1"/>
        </w:numPr>
        <w:jc w:val="both"/>
        <w:rPr>
          <w:rFonts w:ascii="Arial" w:hAnsi="Arial" w:cs="Arial"/>
          <w:b/>
          <w:bCs/>
          <w:u w:val="single"/>
        </w:rPr>
      </w:pPr>
      <w:r w:rsidRPr="00D21988">
        <w:rPr>
          <w:rFonts w:ascii="Arial" w:hAnsi="Arial" w:cs="Arial"/>
          <w:b/>
          <w:bCs/>
          <w:u w:val="single"/>
        </w:rPr>
        <w:t>Obrazci:</w:t>
      </w:r>
    </w:p>
    <w:p w14:paraId="6F0EEA28" w14:textId="5574065A" w:rsidR="00D21988" w:rsidRPr="00AA42B9" w:rsidRDefault="009300AA" w:rsidP="00AA42B9">
      <w:pPr>
        <w:spacing w:after="0"/>
        <w:jc w:val="both"/>
        <w:rPr>
          <w:rFonts w:ascii="Arial" w:hAnsi="Arial" w:cs="Arial"/>
          <w:i/>
          <w:iCs/>
        </w:rPr>
      </w:pPr>
      <w:r>
        <w:rPr>
          <w:rFonts w:ascii="Arial" w:hAnsi="Arial" w:cs="Arial"/>
        </w:rPr>
        <w:t xml:space="preserve">V </w:t>
      </w:r>
      <w:r w:rsidR="001842E4" w:rsidRPr="001842E4">
        <w:rPr>
          <w:rFonts w:ascii="Arial" w:hAnsi="Arial" w:cs="Arial"/>
        </w:rPr>
        <w:t>Prilog</w:t>
      </w:r>
      <w:r>
        <w:rPr>
          <w:rFonts w:ascii="Arial" w:hAnsi="Arial" w:cs="Arial"/>
        </w:rPr>
        <w:t>i</w:t>
      </w:r>
      <w:r w:rsidR="001842E4" w:rsidRPr="001842E4">
        <w:rPr>
          <w:rFonts w:ascii="Arial" w:hAnsi="Arial" w:cs="Arial"/>
        </w:rPr>
        <w:t xml:space="preserve"> 1</w:t>
      </w:r>
      <w:r>
        <w:rPr>
          <w:rFonts w:ascii="Arial" w:hAnsi="Arial" w:cs="Arial"/>
        </w:rPr>
        <w:t>-</w:t>
      </w:r>
      <w:r w:rsidR="001842E4" w:rsidRPr="001842E4">
        <w:rPr>
          <w:rFonts w:ascii="Arial" w:hAnsi="Arial" w:cs="Arial"/>
        </w:rPr>
        <w:t xml:space="preserve"> Izjava o strinjanju in sprejemanju pogojev prijavitelja</w:t>
      </w:r>
      <w:r>
        <w:rPr>
          <w:rFonts w:ascii="Arial" w:hAnsi="Arial" w:cs="Arial"/>
        </w:rPr>
        <w:t xml:space="preserve"> se </w:t>
      </w:r>
      <w:r w:rsidR="00AA42B9">
        <w:rPr>
          <w:rFonts w:ascii="Arial" w:hAnsi="Arial" w:cs="Arial"/>
        </w:rPr>
        <w:t>spremeni naslov tako da se doda »</w:t>
      </w:r>
      <w:r w:rsidR="00AA42B9" w:rsidRPr="00371419">
        <w:rPr>
          <w:rFonts w:ascii="Arial" w:hAnsi="Arial" w:cs="Arial"/>
          <w:i/>
          <w:iCs/>
        </w:rPr>
        <w:t xml:space="preserve">in </w:t>
      </w:r>
      <w:proofErr w:type="spellStart"/>
      <w:r w:rsidR="00AA42B9" w:rsidRPr="00371419">
        <w:rPr>
          <w:rFonts w:ascii="Arial" w:hAnsi="Arial" w:cs="Arial"/>
          <w:i/>
          <w:iCs/>
        </w:rPr>
        <w:t>konzorcijskega</w:t>
      </w:r>
      <w:proofErr w:type="spellEnd"/>
      <w:r w:rsidR="00AA42B9" w:rsidRPr="00371419">
        <w:rPr>
          <w:rFonts w:ascii="Arial" w:hAnsi="Arial" w:cs="Arial"/>
          <w:i/>
          <w:iCs/>
        </w:rPr>
        <w:t xml:space="preserve"> partnerja</w:t>
      </w:r>
      <w:r w:rsidR="00AA42B9">
        <w:rPr>
          <w:rFonts w:ascii="Arial" w:hAnsi="Arial" w:cs="Arial"/>
        </w:rPr>
        <w:t xml:space="preserve">« </w:t>
      </w:r>
      <w:r>
        <w:rPr>
          <w:rFonts w:ascii="Arial" w:hAnsi="Arial" w:cs="Arial"/>
        </w:rPr>
        <w:t xml:space="preserve">ter se </w:t>
      </w:r>
      <w:r w:rsidR="00AA42B9">
        <w:rPr>
          <w:rFonts w:ascii="Arial" w:hAnsi="Arial" w:cs="Arial"/>
        </w:rPr>
        <w:t xml:space="preserve">na 2. strani </w:t>
      </w:r>
      <w:r>
        <w:rPr>
          <w:rFonts w:ascii="Arial" w:hAnsi="Arial" w:cs="Arial"/>
        </w:rPr>
        <w:t>doda odstavek</w:t>
      </w:r>
      <w:r w:rsidR="00AA42B9">
        <w:rPr>
          <w:rFonts w:ascii="Arial" w:hAnsi="Arial" w:cs="Arial"/>
        </w:rPr>
        <w:t xml:space="preserve"> »</w:t>
      </w:r>
      <w:r w:rsidR="00AA42B9" w:rsidRPr="00AA42B9">
        <w:rPr>
          <w:rFonts w:ascii="Arial" w:hAnsi="Arial" w:cs="Arial"/>
          <w:i/>
          <w:iCs/>
        </w:rPr>
        <w:t>Hkrati izrecno dovoljujem in soglašam, da lahko za namen tega javnega razpisa Ministrstvo za digitalno preobrazbo po potrebi pridobi vse podatke iz uradnih evidenc, ki so potrebni za dokazovanje izpolnjevanja splošnih pogojev prijavitelja za prijavo na javni razpis.</w:t>
      </w:r>
      <w:r w:rsidR="00AA42B9">
        <w:rPr>
          <w:rFonts w:ascii="Arial" w:hAnsi="Arial" w:cs="Arial"/>
          <w:i/>
          <w:iCs/>
        </w:rPr>
        <w:t>«.</w:t>
      </w:r>
    </w:p>
    <w:p w14:paraId="4C805E19" w14:textId="73A6B03B" w:rsidR="003A2062" w:rsidRDefault="003A2062" w:rsidP="00AA42B9">
      <w:pPr>
        <w:spacing w:after="0"/>
        <w:jc w:val="both"/>
        <w:rPr>
          <w:rFonts w:ascii="Arial" w:hAnsi="Arial" w:cs="Arial"/>
        </w:rPr>
      </w:pPr>
    </w:p>
    <w:p w14:paraId="5CC3CEC1" w14:textId="77777777" w:rsidR="003A2062" w:rsidRDefault="003A2062" w:rsidP="00AA42B9">
      <w:pPr>
        <w:spacing w:after="0"/>
        <w:jc w:val="both"/>
        <w:rPr>
          <w:rFonts w:ascii="Arial" w:hAnsi="Arial" w:cs="Arial"/>
        </w:rPr>
      </w:pPr>
    </w:p>
    <w:p w14:paraId="3A7791DA" w14:textId="3FCDFA85" w:rsidR="00D21988" w:rsidRPr="00D21988" w:rsidRDefault="00D21988" w:rsidP="00AA42B9">
      <w:pPr>
        <w:spacing w:after="0"/>
        <w:jc w:val="both"/>
        <w:rPr>
          <w:rFonts w:ascii="Arial" w:hAnsi="Arial" w:cs="Arial"/>
        </w:rPr>
      </w:pPr>
      <w:r>
        <w:rPr>
          <w:rFonts w:ascii="Arial" w:hAnsi="Arial" w:cs="Arial"/>
        </w:rPr>
        <w:t>Popravki so označeni z rumeno</w:t>
      </w:r>
      <w:r w:rsidR="00024819">
        <w:rPr>
          <w:rFonts w:ascii="Arial" w:hAnsi="Arial" w:cs="Arial"/>
        </w:rPr>
        <w:t>.</w:t>
      </w:r>
    </w:p>
    <w:sectPr w:rsidR="00D21988" w:rsidRPr="00D2198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B0B42" w14:textId="77777777" w:rsidR="00F20A05" w:rsidRDefault="00F20A05" w:rsidP="00F20A05">
      <w:pPr>
        <w:spacing w:after="0" w:line="240" w:lineRule="auto"/>
      </w:pPr>
      <w:r>
        <w:separator/>
      </w:r>
    </w:p>
  </w:endnote>
  <w:endnote w:type="continuationSeparator" w:id="0">
    <w:p w14:paraId="6557B0D8" w14:textId="77777777" w:rsidR="00F20A05" w:rsidRDefault="00F20A05" w:rsidP="00F20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AEC30" w14:textId="77777777" w:rsidR="00F20A05" w:rsidRDefault="00F20A05" w:rsidP="00F20A05">
      <w:pPr>
        <w:spacing w:after="0" w:line="240" w:lineRule="auto"/>
      </w:pPr>
      <w:r>
        <w:separator/>
      </w:r>
    </w:p>
  </w:footnote>
  <w:footnote w:type="continuationSeparator" w:id="0">
    <w:p w14:paraId="4B1F3DB3" w14:textId="77777777" w:rsidR="00F20A05" w:rsidRDefault="00F20A05" w:rsidP="00F20A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A771DD"/>
    <w:multiLevelType w:val="hybridMultilevel"/>
    <w:tmpl w:val="17E8823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6B555B5C"/>
    <w:multiLevelType w:val="multilevel"/>
    <w:tmpl w:val="8F342C9E"/>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16cid:durableId="1231886967">
    <w:abstractNumId w:val="1"/>
  </w:num>
  <w:num w:numId="2" w16cid:durableId="213786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151"/>
    <w:rsid w:val="00000011"/>
    <w:rsid w:val="00024819"/>
    <w:rsid w:val="000A1D63"/>
    <w:rsid w:val="00107DC2"/>
    <w:rsid w:val="001842E4"/>
    <w:rsid w:val="001851F6"/>
    <w:rsid w:val="00281B6A"/>
    <w:rsid w:val="00371419"/>
    <w:rsid w:val="00376573"/>
    <w:rsid w:val="003A2062"/>
    <w:rsid w:val="0048055A"/>
    <w:rsid w:val="004E7437"/>
    <w:rsid w:val="00744B92"/>
    <w:rsid w:val="007653F1"/>
    <w:rsid w:val="00765527"/>
    <w:rsid w:val="009300AA"/>
    <w:rsid w:val="009A555D"/>
    <w:rsid w:val="00A04090"/>
    <w:rsid w:val="00A24EFB"/>
    <w:rsid w:val="00AA42B9"/>
    <w:rsid w:val="00BA7151"/>
    <w:rsid w:val="00BF6629"/>
    <w:rsid w:val="00C7350A"/>
    <w:rsid w:val="00D21988"/>
    <w:rsid w:val="00DA287C"/>
    <w:rsid w:val="00E0533B"/>
    <w:rsid w:val="00E72255"/>
    <w:rsid w:val="00F20A05"/>
    <w:rsid w:val="00F33A00"/>
    <w:rsid w:val="00FC3BB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F3B10"/>
  <w15:chartTrackingRefBased/>
  <w15:docId w15:val="{B7B87820-76A0-4765-A5EE-D3D2199D9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BA7151"/>
    <w:pPr>
      <w:ind w:left="720"/>
      <w:contextualSpacing/>
    </w:pPr>
  </w:style>
  <w:style w:type="paragraph" w:styleId="Glava">
    <w:name w:val="header"/>
    <w:basedOn w:val="Navaden"/>
    <w:link w:val="GlavaZnak"/>
    <w:unhideWhenUsed/>
    <w:rsid w:val="00F20A05"/>
    <w:pPr>
      <w:tabs>
        <w:tab w:val="center" w:pos="4536"/>
        <w:tab w:val="right" w:pos="9072"/>
      </w:tabs>
      <w:spacing w:after="0" w:line="240" w:lineRule="auto"/>
    </w:pPr>
  </w:style>
  <w:style w:type="character" w:customStyle="1" w:styleId="GlavaZnak">
    <w:name w:val="Glava Znak"/>
    <w:basedOn w:val="Privzetapisavaodstavka"/>
    <w:link w:val="Glava"/>
    <w:rsid w:val="00F20A05"/>
  </w:style>
  <w:style w:type="paragraph" w:styleId="Noga">
    <w:name w:val="footer"/>
    <w:basedOn w:val="Navaden"/>
    <w:link w:val="NogaZnak"/>
    <w:uiPriority w:val="99"/>
    <w:unhideWhenUsed/>
    <w:rsid w:val="00F20A05"/>
    <w:pPr>
      <w:tabs>
        <w:tab w:val="center" w:pos="4536"/>
        <w:tab w:val="right" w:pos="9072"/>
      </w:tabs>
      <w:spacing w:after="0" w:line="240" w:lineRule="auto"/>
    </w:pPr>
  </w:style>
  <w:style w:type="character" w:customStyle="1" w:styleId="NogaZnak">
    <w:name w:val="Noga Znak"/>
    <w:basedOn w:val="Privzetapisavaodstavka"/>
    <w:link w:val="Noga"/>
    <w:uiPriority w:val="99"/>
    <w:rsid w:val="00F20A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184</Words>
  <Characters>1052</Characters>
  <Application>Microsoft Office Word</Application>
  <DocSecurity>0</DocSecurity>
  <Lines>8</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Polona Šega</dc:creator>
  <cp:keywords/>
  <dc:description/>
  <cp:lastModifiedBy>Maruša Lašič Gregorič</cp:lastModifiedBy>
  <cp:revision>10</cp:revision>
  <cp:lastPrinted>2023-04-19T11:58:00Z</cp:lastPrinted>
  <dcterms:created xsi:type="dcterms:W3CDTF">2023-04-19T12:07:00Z</dcterms:created>
  <dcterms:modified xsi:type="dcterms:W3CDTF">2023-07-13T07:48:00Z</dcterms:modified>
</cp:coreProperties>
</file>