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C17B" w14:textId="77777777" w:rsidR="00090D45" w:rsidRDefault="00DA1263" w:rsidP="00DA1263">
      <w:pPr>
        <w:shd w:val="clear" w:color="auto" w:fill="FFFFFF"/>
        <w:spacing w:line="240" w:lineRule="auto"/>
        <w:jc w:val="center"/>
        <w:rPr>
          <w:rFonts w:ascii="Republika" w:eastAsia="Times New Roman" w:hAnsi="Republika" w:cs="Times New Roman"/>
          <w:b/>
          <w:bCs/>
          <w:color w:val="111111"/>
          <w:sz w:val="60"/>
          <w:szCs w:val="60"/>
          <w:lang w:val="en-GB" w:eastAsia="sl-SI"/>
        </w:rPr>
      </w:pPr>
      <w:r w:rsidRPr="00DA1263">
        <w:rPr>
          <w:rFonts w:ascii="Republika" w:eastAsia="Times New Roman" w:hAnsi="Republika" w:cs="Times New Roman"/>
          <w:b/>
          <w:bCs/>
          <w:color w:val="111111"/>
          <w:sz w:val="60"/>
          <w:szCs w:val="60"/>
          <w:lang w:val="en-GB" w:eastAsia="sl-SI"/>
        </w:rPr>
        <w:t>Agenda</w:t>
      </w:r>
      <w:r w:rsidR="00090D45">
        <w:rPr>
          <w:rFonts w:ascii="Republika" w:eastAsia="Times New Roman" w:hAnsi="Republika" w:cs="Times New Roman"/>
          <w:b/>
          <w:bCs/>
          <w:color w:val="111111"/>
          <w:sz w:val="60"/>
          <w:szCs w:val="60"/>
          <w:lang w:val="en-GB" w:eastAsia="sl-SI"/>
        </w:rPr>
        <w:t xml:space="preserve"> </w:t>
      </w:r>
    </w:p>
    <w:p w14:paraId="0CCC599A" w14:textId="2C006919" w:rsidR="00DA1263" w:rsidRPr="00090D45" w:rsidRDefault="00090D45" w:rsidP="00DA1263">
      <w:pPr>
        <w:shd w:val="clear" w:color="auto" w:fill="FFFFFF"/>
        <w:spacing w:line="240" w:lineRule="auto"/>
        <w:jc w:val="center"/>
        <w:rPr>
          <w:rFonts w:ascii="Republika" w:eastAsia="Times New Roman" w:hAnsi="Republika" w:cs="Times New Roman"/>
          <w:b/>
          <w:bCs/>
          <w:color w:val="111111"/>
          <w:sz w:val="44"/>
          <w:szCs w:val="44"/>
          <w:lang w:val="en-GB" w:eastAsia="sl-SI"/>
        </w:rPr>
      </w:pPr>
      <w:r w:rsidRPr="00090D45">
        <w:rPr>
          <w:rFonts w:ascii="Republika" w:eastAsia="Times New Roman" w:hAnsi="Republika" w:cs="Times New Roman"/>
          <w:b/>
          <w:bCs/>
          <w:color w:val="111111"/>
          <w:sz w:val="44"/>
          <w:szCs w:val="44"/>
          <w:lang w:val="en-GB" w:eastAsia="sl-SI"/>
        </w:rPr>
        <w:t>CEF Info National Day</w:t>
      </w:r>
    </w:p>
    <w:p w14:paraId="16962A36" w14:textId="77777777" w:rsidR="00DA1263" w:rsidRPr="00DA1263" w:rsidRDefault="00DA1263" w:rsidP="00DA1263">
      <w:pPr>
        <w:shd w:val="clear" w:color="auto" w:fill="FFFFFF"/>
        <w:spacing w:after="0" w:line="240" w:lineRule="auto"/>
        <w:jc w:val="center"/>
        <w:rPr>
          <w:rFonts w:ascii="Material Icons" w:eastAsia="Times New Roman" w:hAnsi="Material Icons" w:cs="Times New Roman"/>
          <w:color w:val="111111"/>
          <w:position w:val="-8"/>
          <w:sz w:val="30"/>
          <w:szCs w:val="30"/>
          <w:lang w:val="en-GB" w:eastAsia="sl-SI"/>
        </w:rPr>
      </w:pPr>
    </w:p>
    <w:p w14:paraId="19DE151D" w14:textId="6AA57052" w:rsidR="00DA1263" w:rsidRPr="00DA1263" w:rsidRDefault="00DA1263" w:rsidP="00DA1263">
      <w:pPr>
        <w:shd w:val="clear" w:color="auto" w:fill="FFFFFF"/>
        <w:spacing w:after="0" w:line="240" w:lineRule="auto"/>
        <w:jc w:val="center"/>
        <w:rPr>
          <w:rFonts w:ascii="republikabold" w:eastAsia="Times New Roman" w:hAnsi="republikabold" w:cs="Times New Roman"/>
          <w:color w:val="FFFFFF"/>
          <w:sz w:val="24"/>
          <w:szCs w:val="24"/>
          <w:bdr w:val="single" w:sz="12" w:space="0" w:color="397289" w:frame="1"/>
          <w:shd w:val="clear" w:color="auto" w:fill="397289"/>
          <w:lang w:val="en-GB" w:eastAsia="sl-SI"/>
        </w:rPr>
      </w:pPr>
      <w:r w:rsidRPr="00DA1263">
        <w:rPr>
          <w:rFonts w:ascii="republikabold" w:eastAsia="Times New Roman" w:hAnsi="republikabold" w:cs="Times New Roman"/>
          <w:color w:val="FFFFFF"/>
          <w:sz w:val="24"/>
          <w:szCs w:val="24"/>
          <w:bdr w:val="single" w:sz="12" w:space="0" w:color="397289" w:frame="1"/>
          <w:shd w:val="clear" w:color="auto" w:fill="397289"/>
          <w:lang w:val="en-GB" w:eastAsia="sl-SI"/>
        </w:rPr>
        <w:t>Thursday, 30</w:t>
      </w:r>
      <w:r w:rsidRPr="00BF57E7">
        <w:rPr>
          <w:rFonts w:ascii="republikabold" w:eastAsia="Times New Roman" w:hAnsi="republikabold" w:cs="Times New Roman"/>
          <w:color w:val="FFFFFF"/>
          <w:sz w:val="24"/>
          <w:szCs w:val="24"/>
          <w:bdr w:val="single" w:sz="12" w:space="0" w:color="397289" w:frame="1"/>
          <w:shd w:val="clear" w:color="auto" w:fill="397289"/>
          <w:vertAlign w:val="superscript"/>
          <w:lang w:val="en-GB" w:eastAsia="sl-SI"/>
        </w:rPr>
        <w:t>th</w:t>
      </w:r>
      <w:r w:rsidRPr="00DA1263">
        <w:rPr>
          <w:rFonts w:ascii="republikabold" w:eastAsia="Times New Roman" w:hAnsi="republikabold" w:cs="Times New Roman"/>
          <w:color w:val="FFFFFF"/>
          <w:sz w:val="24"/>
          <w:szCs w:val="24"/>
          <w:bdr w:val="single" w:sz="12" w:space="0" w:color="397289" w:frame="1"/>
          <w:shd w:val="clear" w:color="auto" w:fill="397289"/>
          <w:lang w:val="en-GB" w:eastAsia="sl-SI"/>
        </w:rPr>
        <w:t xml:space="preserve"> of November 2023</w:t>
      </w:r>
    </w:p>
    <w:p w14:paraId="77DCB58D" w14:textId="77777777" w:rsidR="00DA1263" w:rsidRPr="00BF57E7" w:rsidRDefault="00DA1263" w:rsidP="00DA1263">
      <w:pPr>
        <w:shd w:val="clear" w:color="auto" w:fill="FFFFFF"/>
        <w:spacing w:after="0" w:line="240" w:lineRule="auto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val="en-GB" w:eastAsia="sl-SI"/>
        </w:rPr>
      </w:pPr>
    </w:p>
    <w:p w14:paraId="692DCF04" w14:textId="31C91D15" w:rsidR="00DA126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</w:pPr>
      <w:bookmarkStart w:id="0" w:name="_Hlk151979216"/>
      <w:r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10.00 - 10.</w:t>
      </w:r>
      <w:r w:rsidR="00425DC3"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10</w:t>
      </w:r>
    </w:p>
    <w:p w14:paraId="11FD225E" w14:textId="77777777" w:rsidR="00425DC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</w:pPr>
      <w:r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Welcome </w:t>
      </w:r>
      <w:proofErr w:type="gramStart"/>
      <w:r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>speech</w:t>
      </w:r>
      <w:proofErr w:type="gramEnd"/>
      <w:r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 </w:t>
      </w:r>
    </w:p>
    <w:p w14:paraId="0605343B" w14:textId="3272C8E2" w:rsidR="00DA126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</w:pPr>
      <w:r w:rsidRPr="00BF57E7"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  <w:t xml:space="preserve">(English language) </w:t>
      </w:r>
    </w:p>
    <w:p w14:paraId="4A1BABC6" w14:textId="634FF6BF" w:rsidR="00DA1263" w:rsidRPr="007B174A" w:rsidRDefault="007B174A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2F5496" w:themeColor="accent1" w:themeShade="BF"/>
          <w:lang w:eastAsia="sl-SI"/>
        </w:rPr>
      </w:pPr>
      <w:r>
        <w:rPr>
          <w:rFonts w:ascii="Republika" w:eastAsia="Times New Roman" w:hAnsi="Republika" w:cs="Times New Roman"/>
          <w:b/>
          <w:bCs/>
          <w:color w:val="2F5496" w:themeColor="accent1" w:themeShade="BF"/>
          <w:lang w:eastAsia="sl-SI"/>
        </w:rPr>
        <w:t>D</w:t>
      </w:r>
      <w:r w:rsidRPr="007B174A">
        <w:rPr>
          <w:rFonts w:ascii="Republika" w:eastAsia="Times New Roman" w:hAnsi="Republika" w:cs="Times New Roman"/>
          <w:b/>
          <w:bCs/>
          <w:color w:val="2F5496" w:themeColor="accent1" w:themeShade="BF"/>
          <w:lang w:eastAsia="sl-SI"/>
        </w:rPr>
        <w:t>r. Miroslav K</w:t>
      </w:r>
      <w:r w:rsidR="00401D59">
        <w:rPr>
          <w:rFonts w:ascii="Republika" w:eastAsia="Times New Roman" w:hAnsi="Republika" w:cs="Times New Roman"/>
          <w:b/>
          <w:bCs/>
          <w:color w:val="2F5496" w:themeColor="accent1" w:themeShade="BF"/>
          <w:lang w:eastAsia="sl-SI"/>
        </w:rPr>
        <w:t>RANJC</w:t>
      </w:r>
      <w:r w:rsidR="00F144B1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 xml:space="preserve">, State Secretary, </w:t>
      </w:r>
      <w:r w:rsidR="00DA1263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Ministry of Digital transformation</w:t>
      </w:r>
      <w:r w:rsidR="00EC443D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, Republic of Slovenia</w:t>
      </w:r>
    </w:p>
    <w:p w14:paraId="7E210F3A" w14:textId="77777777" w:rsidR="00DA126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val="en-GB" w:eastAsia="sl-SI"/>
        </w:rPr>
      </w:pPr>
    </w:p>
    <w:p w14:paraId="55520CF8" w14:textId="46DDED89" w:rsidR="00DA126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</w:pPr>
      <w:bookmarkStart w:id="1" w:name="_Hlk151555247"/>
      <w:bookmarkStart w:id="2" w:name="_Hlk151978842"/>
      <w:r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10.</w:t>
      </w:r>
      <w:r w:rsidR="00425DC3"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10</w:t>
      </w:r>
      <w:r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 xml:space="preserve"> - 10.</w:t>
      </w:r>
      <w:r w:rsidR="009B3642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30</w:t>
      </w:r>
    </w:p>
    <w:p w14:paraId="777F55FE" w14:textId="4B65285D" w:rsidR="00EC443D" w:rsidRPr="00BF57E7" w:rsidRDefault="00EC443D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</w:pPr>
      <w:r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CEF Digital </w:t>
      </w:r>
      <w:r w:rsidR="00D16134"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>-</w:t>
      </w:r>
      <w:r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 </w:t>
      </w:r>
      <w:r w:rsidR="00D16134"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Call 1 and Call 2 policy context and Call 3 policy </w:t>
      </w:r>
      <w:proofErr w:type="gramStart"/>
      <w:r w:rsidR="00D16134"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>context</w:t>
      </w:r>
      <w:proofErr w:type="gramEnd"/>
    </w:p>
    <w:p w14:paraId="69509A38" w14:textId="77777777" w:rsidR="00D16134" w:rsidRPr="00D16134" w:rsidRDefault="00D16134" w:rsidP="00D16134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</w:pPr>
      <w:r w:rsidRPr="00D16134"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  <w:t xml:space="preserve">(English language)  </w:t>
      </w:r>
    </w:p>
    <w:p w14:paraId="5F1FFE44" w14:textId="7E8944C0" w:rsidR="00DA1263" w:rsidRPr="00A8340A" w:rsidRDefault="00EC443D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</w:pPr>
      <w:r w:rsidRPr="00A8340A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 xml:space="preserve">Mr </w:t>
      </w:r>
      <w:r w:rsidR="001F27D6" w:rsidRPr="00A8340A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>Gerasimos SOFIANATOS</w:t>
      </w:r>
      <w:r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 xml:space="preserve">, </w:t>
      </w:r>
      <w:bookmarkEnd w:id="1"/>
      <w:r w:rsidR="001F27D6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Deputy Head of Unit B.5. - Investment in high-capacity networks, DG CONNECT, European Commission</w:t>
      </w:r>
    </w:p>
    <w:p w14:paraId="731F62DF" w14:textId="77777777" w:rsidR="001F27D6" w:rsidRPr="001F27D6" w:rsidRDefault="001F27D6" w:rsidP="00DA1263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val="en-IE" w:eastAsia="sl-SI"/>
        </w:rPr>
      </w:pPr>
    </w:p>
    <w:p w14:paraId="696A50B1" w14:textId="1AA8E8FC" w:rsidR="00DA126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</w:pPr>
      <w:r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10.</w:t>
      </w:r>
      <w:r w:rsidR="009B3642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30</w:t>
      </w:r>
      <w:r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 xml:space="preserve"> - 11.1</w:t>
      </w:r>
      <w:r w:rsidR="00425DC3"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0</w:t>
      </w:r>
    </w:p>
    <w:p w14:paraId="4545A5E5" w14:textId="77777777" w:rsidR="00D16134" w:rsidRPr="00425DC3" w:rsidRDefault="00D16134" w:rsidP="00D16134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</w:pPr>
      <w:r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Call 3: </w:t>
      </w:r>
      <w:r w:rsidRPr="00425DC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>5G and Edge Cloud for Smart Communities </w:t>
      </w:r>
    </w:p>
    <w:p w14:paraId="1BFA19B6" w14:textId="77777777" w:rsidR="00D16134" w:rsidRPr="00BF57E7" w:rsidRDefault="00D16134" w:rsidP="00D16134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</w:pPr>
      <w:r w:rsidRPr="00BF57E7"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  <w:t>(English language)</w:t>
      </w:r>
    </w:p>
    <w:p w14:paraId="52BB4BE6" w14:textId="77777777" w:rsidR="006945A1" w:rsidRPr="00A8340A" w:rsidRDefault="00D16134" w:rsidP="009B36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</w:pPr>
      <w:r w:rsidRPr="00A8340A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>Mr Gerasimos SOFIANATOS</w:t>
      </w:r>
      <w:r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 xml:space="preserve">, </w:t>
      </w:r>
      <w:r w:rsidR="001F27D6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Deputy Head of Unit B.5. - Investment in high-capacity networks, DG CONNECT, European Commission</w:t>
      </w:r>
    </w:p>
    <w:p w14:paraId="3EC36B08" w14:textId="765B987C" w:rsidR="00F301D0" w:rsidRPr="009B3642" w:rsidRDefault="00F301D0" w:rsidP="009B36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1"/>
          <w:szCs w:val="21"/>
          <w:lang w:val="en-GB" w:eastAsia="sl-SI"/>
        </w:rPr>
      </w:pPr>
    </w:p>
    <w:p w14:paraId="5B4FDF95" w14:textId="58F15E81" w:rsidR="00F301D0" w:rsidRPr="00A8340A" w:rsidRDefault="00F301D0" w:rsidP="006945A1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</w:pPr>
      <w:r w:rsidRPr="00A8340A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>Mr Xavier DERREY</w:t>
      </w:r>
      <w:r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, Head of Sector of Unit “Connecting Europe Facility – Digital”, Health and Digital Executive Agency (</w:t>
      </w:r>
      <w:proofErr w:type="spellStart"/>
      <w:r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HaDEA</w:t>
      </w:r>
      <w:proofErr w:type="spellEnd"/>
      <w:r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)</w:t>
      </w:r>
    </w:p>
    <w:p w14:paraId="3A2D93FA" w14:textId="77777777" w:rsidR="00F301D0" w:rsidRPr="00BF57E7" w:rsidRDefault="00F301D0" w:rsidP="00DA1263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val="en-GB" w:eastAsia="sl-SI"/>
        </w:rPr>
      </w:pPr>
    </w:p>
    <w:p w14:paraId="2F22D01A" w14:textId="77777777" w:rsidR="009735B6" w:rsidRPr="009735B6" w:rsidRDefault="009735B6" w:rsidP="00D16134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</w:pPr>
      <w:bookmarkStart w:id="3" w:name="_Hlk151555184"/>
      <w:r w:rsidRPr="009735B6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11:10-11:40</w:t>
      </w:r>
    </w:p>
    <w:p w14:paraId="3E322124" w14:textId="4BA90B49" w:rsidR="00D16134" w:rsidRPr="00DA1263" w:rsidRDefault="00D16134" w:rsidP="00D16134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</w:pPr>
      <w:r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Call 3: </w:t>
      </w:r>
      <w:r w:rsidRPr="00DA12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5G coverage along transport </w:t>
      </w:r>
      <w:proofErr w:type="gramStart"/>
      <w:r w:rsidRPr="00DA12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>corridors</w:t>
      </w:r>
      <w:proofErr w:type="gramEnd"/>
      <w:r w:rsidRPr="00DA12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  </w:t>
      </w:r>
    </w:p>
    <w:bookmarkEnd w:id="3"/>
    <w:p w14:paraId="5E3AE826" w14:textId="14E8E8E4" w:rsidR="001F27D6" w:rsidRPr="00BF57E7" w:rsidRDefault="00D16134" w:rsidP="00D16134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</w:pPr>
      <w:r w:rsidRPr="00BF57E7"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  <w:t xml:space="preserve">(English language)  </w:t>
      </w:r>
    </w:p>
    <w:p w14:paraId="5E30AA96" w14:textId="0B2B6FF9" w:rsidR="00DA1263" w:rsidRPr="00A8340A" w:rsidRDefault="00D16134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</w:pPr>
      <w:r w:rsidRPr="00A8340A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>Ms Bianca JITEA</w:t>
      </w:r>
      <w:r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 xml:space="preserve">, </w:t>
      </w:r>
      <w:r w:rsidR="001F27D6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Policy Officer, Unit E.1 - Future Connectivity Systems, DG CONNECT, European Commission</w:t>
      </w:r>
    </w:p>
    <w:p w14:paraId="64FA3E5C" w14:textId="77777777" w:rsidR="001F27D6" w:rsidRPr="00BF57E7" w:rsidRDefault="001F27D6" w:rsidP="00DA1263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val="en-GB" w:eastAsia="sl-SI"/>
        </w:rPr>
      </w:pPr>
    </w:p>
    <w:p w14:paraId="0C0D253F" w14:textId="2F9C4ECB" w:rsidR="00DA126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</w:pPr>
      <w:r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11.</w:t>
      </w:r>
      <w:r w:rsidR="00425DC3"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4</w:t>
      </w:r>
      <w:r w:rsidR="009735B6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0</w:t>
      </w:r>
      <w:r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 xml:space="preserve"> - 12.</w:t>
      </w:r>
      <w:r w:rsidR="00425DC3"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10</w:t>
      </w:r>
    </w:p>
    <w:p w14:paraId="7F3EA9DE" w14:textId="0C39A1AE" w:rsidR="00EC443D" w:rsidRPr="00EC443D" w:rsidRDefault="00425DC3" w:rsidP="00EC443D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</w:pPr>
      <w:r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Call 3: </w:t>
      </w:r>
      <w:r w:rsidR="00EC443D" w:rsidRPr="00EC443D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>Backbone connectivity for Digital Global Gateways</w:t>
      </w:r>
    </w:p>
    <w:p w14:paraId="00BF26DC" w14:textId="47722A0F" w:rsidR="00DA126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</w:pPr>
      <w:r w:rsidRPr="00BF57E7"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  <w:t>(</w:t>
      </w:r>
      <w:r w:rsidR="00EC443D" w:rsidRPr="00BF57E7"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  <w:t>English language</w:t>
      </w:r>
      <w:r w:rsidRPr="00BF57E7"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  <w:t xml:space="preserve">)  </w:t>
      </w:r>
    </w:p>
    <w:p w14:paraId="5B015A4A" w14:textId="1A03776C" w:rsidR="00EC443D" w:rsidRPr="00A8340A" w:rsidRDefault="00EC443D" w:rsidP="001F27D6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</w:pPr>
      <w:r w:rsidRPr="00A8340A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 xml:space="preserve">Mr </w:t>
      </w:r>
      <w:r w:rsidR="00DA1263" w:rsidRPr="00A8340A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>Thomas KUEPPER</w:t>
      </w:r>
      <w:r w:rsidR="00DA1263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 xml:space="preserve">, </w:t>
      </w:r>
      <w:r w:rsidR="001F27D6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Policy Officer, Unit B.5 - Investment in High-Capacity Networks, DG CONNECT, European Commission</w:t>
      </w:r>
    </w:p>
    <w:bookmarkEnd w:id="2"/>
    <w:p w14:paraId="4F272786" w14:textId="77777777" w:rsidR="00DA126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val="en-GB" w:eastAsia="sl-SI"/>
        </w:rPr>
      </w:pPr>
    </w:p>
    <w:p w14:paraId="2C241B8B" w14:textId="5857FAB4" w:rsidR="00DA126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</w:pPr>
      <w:r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12.</w:t>
      </w:r>
      <w:r w:rsidR="00425DC3"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10</w:t>
      </w:r>
      <w:r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 xml:space="preserve"> - 12.</w:t>
      </w:r>
      <w:r w:rsidR="00425DC3" w:rsidRPr="00BF57E7">
        <w:rPr>
          <w:rFonts w:ascii="Republika" w:eastAsia="Times New Roman" w:hAnsi="Republika" w:cs="Times New Roman"/>
          <w:color w:val="111111"/>
          <w:sz w:val="21"/>
          <w:szCs w:val="21"/>
          <w:lang w:val="en-GB" w:eastAsia="sl-SI"/>
        </w:rPr>
        <w:t>30</w:t>
      </w:r>
    </w:p>
    <w:p w14:paraId="501085F5" w14:textId="77777777" w:rsidR="00425DC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</w:pPr>
      <w:r w:rsidRPr="00BF57E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  <w:t xml:space="preserve">Q&amp;A </w:t>
      </w:r>
    </w:p>
    <w:p w14:paraId="4634E525" w14:textId="383A259C" w:rsidR="00425DC3" w:rsidRPr="00BF57E7" w:rsidRDefault="00DA126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</w:pPr>
      <w:r w:rsidRPr="00BF57E7">
        <w:rPr>
          <w:rFonts w:ascii="Republika" w:eastAsia="Times New Roman" w:hAnsi="Republika" w:cs="Times New Roman"/>
          <w:color w:val="111111"/>
          <w:sz w:val="24"/>
          <w:szCs w:val="24"/>
          <w:lang w:val="en-GB" w:eastAsia="sl-SI"/>
        </w:rPr>
        <w:t>(English language)</w:t>
      </w:r>
    </w:p>
    <w:p w14:paraId="752E4B82" w14:textId="4724BE73" w:rsidR="00BF57E7" w:rsidRPr="00A8340A" w:rsidRDefault="00F144B1" w:rsidP="00BF57E7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</w:pPr>
      <w:r w:rsidRPr="00A8340A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>M</w:t>
      </w:r>
      <w:r w:rsidR="00DA1263" w:rsidRPr="00A8340A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>ag. Ksenja P</w:t>
      </w:r>
      <w:r w:rsidR="00815CD5">
        <w:rPr>
          <w:rFonts w:ascii="Republika" w:eastAsia="Times New Roman" w:hAnsi="Republika" w:cs="Times New Roman"/>
          <w:b/>
          <w:bCs/>
          <w:color w:val="2F5496" w:themeColor="accent1" w:themeShade="BF"/>
          <w:lang w:val="en-GB" w:eastAsia="sl-SI"/>
        </w:rPr>
        <w:t>ODPEČAN</w:t>
      </w:r>
      <w:r w:rsidR="00425DC3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 xml:space="preserve">, Secretary, Sector for electronic communications, </w:t>
      </w:r>
      <w:r w:rsid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 xml:space="preserve">Directorate for Digital Society, </w:t>
      </w:r>
      <w:r w:rsidR="00425DC3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 xml:space="preserve">Ministry of Digital Transformation of Republic of </w:t>
      </w:r>
      <w:r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>Slovenia and</w:t>
      </w:r>
      <w:r w:rsidR="00BF57E7" w:rsidRPr="00A8340A">
        <w:rPr>
          <w:rFonts w:ascii="Republika" w:eastAsia="Times New Roman" w:hAnsi="Republika" w:cs="Times New Roman"/>
          <w:color w:val="2F5496" w:themeColor="accent1" w:themeShade="BF"/>
          <w:lang w:val="en-GB" w:eastAsia="sl-SI"/>
        </w:rPr>
        <w:t xml:space="preserve"> CEF Digital - National Contact Point for Republic of Slovenia</w:t>
      </w:r>
    </w:p>
    <w:bookmarkEnd w:id="0"/>
    <w:p w14:paraId="21E8CAF2" w14:textId="7ABE5F9B" w:rsidR="00425DC3" w:rsidRPr="00BF57E7" w:rsidRDefault="00425DC3" w:rsidP="00DA1263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val="en-GB" w:eastAsia="sl-SI"/>
        </w:rPr>
      </w:pPr>
    </w:p>
    <w:sectPr w:rsidR="00425DC3" w:rsidRPr="00BF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771C" w14:textId="77777777" w:rsidR="00C70E6B" w:rsidRDefault="00C70E6B" w:rsidP="00E94A7B">
      <w:pPr>
        <w:spacing w:after="0" w:line="240" w:lineRule="auto"/>
      </w:pPr>
      <w:r>
        <w:separator/>
      </w:r>
    </w:p>
  </w:endnote>
  <w:endnote w:type="continuationSeparator" w:id="0">
    <w:p w14:paraId="7CE14494" w14:textId="77777777" w:rsidR="00C70E6B" w:rsidRDefault="00C70E6B" w:rsidP="00E9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terial Icons">
    <w:altName w:val="Cambria"/>
    <w:panose1 w:val="00000000000000000000"/>
    <w:charset w:val="00"/>
    <w:family w:val="roman"/>
    <w:notTrueType/>
    <w:pitch w:val="default"/>
  </w:font>
  <w:font w:name="republik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1CE7" w14:textId="77777777" w:rsidR="00C70E6B" w:rsidRDefault="00C70E6B" w:rsidP="00E94A7B">
      <w:pPr>
        <w:spacing w:after="0" w:line="240" w:lineRule="auto"/>
      </w:pPr>
      <w:r>
        <w:separator/>
      </w:r>
    </w:p>
  </w:footnote>
  <w:footnote w:type="continuationSeparator" w:id="0">
    <w:p w14:paraId="7214B596" w14:textId="77777777" w:rsidR="00C70E6B" w:rsidRDefault="00C70E6B" w:rsidP="00E9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4DC"/>
    <w:multiLevelType w:val="multilevel"/>
    <w:tmpl w:val="742655DA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9A140A"/>
    <w:multiLevelType w:val="multilevel"/>
    <w:tmpl w:val="E2D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203507">
    <w:abstractNumId w:val="1"/>
  </w:num>
  <w:num w:numId="2" w16cid:durableId="200458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63"/>
    <w:rsid w:val="00090D45"/>
    <w:rsid w:val="00154FB7"/>
    <w:rsid w:val="001F27D6"/>
    <w:rsid w:val="00351618"/>
    <w:rsid w:val="003D08C9"/>
    <w:rsid w:val="00401D59"/>
    <w:rsid w:val="00425DC3"/>
    <w:rsid w:val="005C2E0F"/>
    <w:rsid w:val="006441F9"/>
    <w:rsid w:val="006945A1"/>
    <w:rsid w:val="006A3123"/>
    <w:rsid w:val="00750E98"/>
    <w:rsid w:val="0079667B"/>
    <w:rsid w:val="007B174A"/>
    <w:rsid w:val="00815CD5"/>
    <w:rsid w:val="009735B6"/>
    <w:rsid w:val="009829FD"/>
    <w:rsid w:val="009869E5"/>
    <w:rsid w:val="009B3642"/>
    <w:rsid w:val="00A8340A"/>
    <w:rsid w:val="00BF57E7"/>
    <w:rsid w:val="00BF65AC"/>
    <w:rsid w:val="00C70E6B"/>
    <w:rsid w:val="00D16134"/>
    <w:rsid w:val="00DA1263"/>
    <w:rsid w:val="00E94A7B"/>
    <w:rsid w:val="00EC443D"/>
    <w:rsid w:val="00F144B1"/>
    <w:rsid w:val="00F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E93FD"/>
  <w15:chartTrackingRefBased/>
  <w15:docId w15:val="{9A30C4BE-6783-4679-9802-59016CE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12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C443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C443D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EC443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C443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C443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443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443D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2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Podpečan</dc:creator>
  <cp:keywords/>
  <dc:description/>
  <cp:lastModifiedBy>Doroteja Dobovšek</cp:lastModifiedBy>
  <cp:revision>2</cp:revision>
  <cp:lastPrinted>2023-11-27T12:16:00Z</cp:lastPrinted>
  <dcterms:created xsi:type="dcterms:W3CDTF">2023-11-29T08:24:00Z</dcterms:created>
  <dcterms:modified xsi:type="dcterms:W3CDTF">2023-11-29T08:24:00Z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2023-11-27T10:49:50Z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94258322-0eea-4353-80db-f71886e5e93c</vt:lpwstr>
  </property>
  <property fmtid="{D5CDD505-2E9C-101B-9397-08002B2CF9AE}" pid="8" name="MSIP_Label_6bd9ddd1-4d20-43f6-abfa-fc3c07406f94_ContentBits">
    <vt:lpwstr>0</vt:lpwstr>
  </property>
</Properties>
</file>