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33D4" w14:textId="77777777" w:rsidR="00BA05DD" w:rsidRDefault="00BA05DD" w:rsidP="00697693">
      <w:pPr>
        <w:pStyle w:val="datumtevilka"/>
        <w:spacing w:line="260" w:lineRule="exact"/>
        <w:rPr>
          <w:rFonts w:cs="Arial"/>
        </w:rPr>
      </w:pPr>
    </w:p>
    <w:p w14:paraId="7BA9599A" w14:textId="77777777" w:rsidR="00BA05DD" w:rsidRDefault="00BA05DD" w:rsidP="00697693">
      <w:pPr>
        <w:pStyle w:val="datumtevilka"/>
        <w:spacing w:line="260" w:lineRule="exact"/>
        <w:rPr>
          <w:rFonts w:cs="Arial"/>
        </w:rPr>
      </w:pPr>
    </w:p>
    <w:p w14:paraId="20A1EA4F" w14:textId="35FB1034"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153A5F">
        <w:rPr>
          <w:rFonts w:cs="Arial"/>
        </w:rPr>
        <w:t>4</w:t>
      </w:r>
      <w:r w:rsidR="00812305" w:rsidRPr="00697693">
        <w:rPr>
          <w:rFonts w:cs="Arial"/>
        </w:rPr>
        <w:t>/202</w:t>
      </w:r>
      <w:r w:rsidR="00153A5F">
        <w:rPr>
          <w:rFonts w:cs="Arial"/>
        </w:rPr>
        <w:t>4</w:t>
      </w:r>
      <w:r w:rsidR="00812305" w:rsidRPr="00697693">
        <w:rPr>
          <w:rFonts w:cs="Arial"/>
        </w:rPr>
        <w:t>-3150-1</w:t>
      </w:r>
    </w:p>
    <w:p w14:paraId="7EA691F1" w14:textId="5B3C3A29"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153A5F">
        <w:rPr>
          <w:rFonts w:cs="Arial"/>
        </w:rPr>
        <w:t>10</w:t>
      </w:r>
      <w:r w:rsidR="00697693" w:rsidRPr="00697693">
        <w:rPr>
          <w:rFonts w:cs="Arial"/>
        </w:rPr>
        <w:t>. 1. 202</w:t>
      </w:r>
      <w:r w:rsidR="00153A5F">
        <w:rPr>
          <w:rFonts w:cs="Arial"/>
        </w:rPr>
        <w:t>4</w:t>
      </w:r>
    </w:p>
    <w:p w14:paraId="5739C20F" w14:textId="28CE3520" w:rsidR="002937DD" w:rsidRDefault="002937DD" w:rsidP="00697693">
      <w:pPr>
        <w:spacing w:line="260" w:lineRule="exact"/>
        <w:rPr>
          <w:rFonts w:cs="Arial"/>
          <w:szCs w:val="20"/>
          <w:lang w:val="sl-SI"/>
        </w:rPr>
      </w:pPr>
    </w:p>
    <w:p w14:paraId="09D8CD71" w14:textId="77777777" w:rsidR="00BA05DD" w:rsidRPr="00697693" w:rsidRDefault="00BA05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046D4829"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VIŠJI SVETOVALEC</w:t>
      </w:r>
      <w:r w:rsidR="00785C1D" w:rsidRPr="00697693">
        <w:rPr>
          <w:rFonts w:cs="Arial"/>
          <w:b/>
          <w:szCs w:val="20"/>
          <w:lang w:val="sl-SI"/>
        </w:rPr>
        <w:t xml:space="preserve">, šifra DM </w:t>
      </w:r>
      <w:r w:rsidR="00153A5F">
        <w:rPr>
          <w:rFonts w:cs="Arial"/>
          <w:b/>
          <w:szCs w:val="20"/>
          <w:lang w:val="sl-SI"/>
        </w:rPr>
        <w:t>38</w:t>
      </w:r>
      <w:r w:rsidR="00785C1D" w:rsidRPr="00697693">
        <w:rPr>
          <w:rFonts w:cs="Arial"/>
          <w:b/>
          <w:szCs w:val="20"/>
          <w:lang w:val="sl-SI"/>
        </w:rPr>
        <w:t xml:space="preserve"> </w:t>
      </w:r>
      <w:r w:rsidR="008C24B2" w:rsidRPr="00697693">
        <w:rPr>
          <w:rFonts w:cs="Arial"/>
          <w:b/>
          <w:szCs w:val="20"/>
          <w:lang w:val="sl-SI"/>
        </w:rPr>
        <w:t xml:space="preserve">v </w:t>
      </w:r>
      <w:r w:rsidRPr="00697693">
        <w:rPr>
          <w:rFonts w:cs="Arial"/>
          <w:b/>
          <w:szCs w:val="20"/>
          <w:lang w:val="sl-SI"/>
        </w:rPr>
        <w:t>Sekretariatu</w:t>
      </w:r>
      <w:r w:rsidR="00697693" w:rsidRPr="00697693">
        <w:rPr>
          <w:rFonts w:cs="Arial"/>
          <w:b/>
          <w:szCs w:val="20"/>
          <w:lang w:val="sl-SI"/>
        </w:rPr>
        <w:t xml:space="preserve">, Službi za </w:t>
      </w:r>
      <w:r w:rsidR="00153A5F">
        <w:rPr>
          <w:rFonts w:cs="Arial"/>
          <w:b/>
          <w:szCs w:val="20"/>
          <w:lang w:val="sl-SI"/>
        </w:rPr>
        <w:t>splošne</w:t>
      </w:r>
      <w:r w:rsidR="00697693" w:rsidRPr="00697693">
        <w:rPr>
          <w:rFonts w:cs="Arial"/>
          <w:b/>
          <w:szCs w:val="20"/>
          <w:lang w:val="sl-SI"/>
        </w:rPr>
        <w:t xml:space="preserve"> zadeve</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3848B75B" w:rsidR="000644B9" w:rsidRDefault="000644B9" w:rsidP="00697693">
      <w:pPr>
        <w:tabs>
          <w:tab w:val="left" w:pos="2835"/>
        </w:tabs>
        <w:spacing w:line="260" w:lineRule="exact"/>
        <w:jc w:val="both"/>
        <w:rPr>
          <w:rFonts w:cs="Arial"/>
          <w:szCs w:val="20"/>
          <w:lang w:val="sl-SI"/>
        </w:rPr>
      </w:pPr>
    </w:p>
    <w:p w14:paraId="0F53C018" w14:textId="77777777" w:rsidR="00153A5F" w:rsidRDefault="00153A5F" w:rsidP="00153A5F">
      <w:pPr>
        <w:rPr>
          <w:rFonts w:cs="Arial"/>
          <w:szCs w:val="20"/>
          <w:lang w:val="sl-SI"/>
        </w:rPr>
      </w:pPr>
      <w:r>
        <w:rPr>
          <w:rFonts w:cs="Arial"/>
          <w:szCs w:val="20"/>
          <w:lang w:val="sl-SI"/>
        </w:rPr>
        <w:t>Kandidati, ki se bodo prijavili na prosto delovno mesto, morajo izpolnjevati naslednja pogoja:</w:t>
      </w:r>
    </w:p>
    <w:p w14:paraId="1AFD1A22" w14:textId="77777777" w:rsidR="00153A5F" w:rsidRPr="009438CD" w:rsidRDefault="00153A5F" w:rsidP="00153A5F">
      <w:pPr>
        <w:numPr>
          <w:ilvl w:val="0"/>
          <w:numId w:val="5"/>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E053C7" w14:textId="77777777" w:rsidR="00153A5F" w:rsidRPr="009438CD" w:rsidRDefault="00153A5F" w:rsidP="00153A5F">
      <w:pPr>
        <w:numPr>
          <w:ilvl w:val="0"/>
          <w:numId w:val="5"/>
        </w:numPr>
        <w:spacing w:line="276" w:lineRule="auto"/>
        <w:jc w:val="both"/>
        <w:rPr>
          <w:rFonts w:cs="Arial"/>
          <w:szCs w:val="20"/>
          <w:lang w:val="sl-SI"/>
        </w:rPr>
      </w:pPr>
      <w:r w:rsidRPr="009438CD">
        <w:rPr>
          <w:rFonts w:cs="Arial"/>
          <w:szCs w:val="20"/>
          <w:lang w:val="sl-SI"/>
        </w:rPr>
        <w:t xml:space="preserve">najmanj </w:t>
      </w:r>
      <w:r>
        <w:rPr>
          <w:rFonts w:cs="Arial"/>
          <w:szCs w:val="20"/>
          <w:lang w:val="sl-SI"/>
        </w:rPr>
        <w:t>4</w:t>
      </w:r>
      <w:r w:rsidRPr="009438CD">
        <w:rPr>
          <w:rFonts w:cs="Arial"/>
          <w:szCs w:val="20"/>
          <w:lang w:val="sl-SI"/>
        </w:rPr>
        <w:t xml:space="preserve"> let</w:t>
      </w:r>
      <w:r>
        <w:rPr>
          <w:rFonts w:cs="Arial"/>
          <w:szCs w:val="20"/>
          <w:lang w:val="sl-SI"/>
        </w:rPr>
        <w:t>a</w:t>
      </w:r>
      <w:r w:rsidRPr="009438CD">
        <w:rPr>
          <w:rFonts w:cs="Arial"/>
          <w:szCs w:val="20"/>
          <w:lang w:val="sl-SI"/>
        </w:rPr>
        <w:t xml:space="preserve"> delovnih izkušenj,</w:t>
      </w:r>
    </w:p>
    <w:p w14:paraId="0AFAF9CC" w14:textId="77777777" w:rsidR="00153A5F" w:rsidRPr="009528CB" w:rsidRDefault="00153A5F" w:rsidP="00153A5F">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594DCE5D" w14:textId="77777777" w:rsidR="00153A5F" w:rsidRPr="009528CB" w:rsidRDefault="00153A5F" w:rsidP="00153A5F">
      <w:pPr>
        <w:numPr>
          <w:ilvl w:val="0"/>
          <w:numId w:val="5"/>
        </w:numPr>
        <w:spacing w:line="276" w:lineRule="auto"/>
        <w:jc w:val="both"/>
        <w:rPr>
          <w:rFonts w:cs="Arial"/>
          <w:szCs w:val="20"/>
          <w:lang w:val="sl-SI"/>
        </w:rPr>
      </w:pPr>
      <w:r w:rsidRPr="009528CB">
        <w:rPr>
          <w:rFonts w:cs="Arial"/>
          <w:szCs w:val="20"/>
          <w:lang w:val="sl-SI"/>
        </w:rPr>
        <w:t>znanje uradnega jezika,</w:t>
      </w:r>
    </w:p>
    <w:p w14:paraId="18F2BC06" w14:textId="77777777" w:rsidR="00153A5F" w:rsidRPr="009528CB" w:rsidRDefault="00153A5F" w:rsidP="00153A5F">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3323FDC9" w14:textId="77777777" w:rsidR="00153A5F" w:rsidRPr="009528CB" w:rsidRDefault="00153A5F" w:rsidP="00153A5F">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6CBC610" w14:textId="77777777" w:rsidR="00153A5F" w:rsidRDefault="00153A5F" w:rsidP="00153A5F">
      <w:pPr>
        <w:spacing w:line="276" w:lineRule="auto"/>
        <w:rPr>
          <w:rFonts w:cs="Arial"/>
          <w:szCs w:val="20"/>
          <w:lang w:val="sl-SI"/>
        </w:rPr>
      </w:pPr>
    </w:p>
    <w:p w14:paraId="527A1693" w14:textId="77777777" w:rsidR="00153A5F" w:rsidRPr="00CD4120" w:rsidRDefault="00153A5F" w:rsidP="00153A5F">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0C0D92C" w14:textId="77777777" w:rsidR="00153A5F" w:rsidRDefault="00153A5F" w:rsidP="00153A5F">
      <w:pPr>
        <w:spacing w:line="276" w:lineRule="auto"/>
        <w:ind w:left="360"/>
        <w:rPr>
          <w:rFonts w:cs="Arial"/>
          <w:szCs w:val="20"/>
          <w:lang w:val="sl-SI"/>
        </w:rPr>
      </w:pPr>
    </w:p>
    <w:p w14:paraId="715849AB" w14:textId="77777777" w:rsidR="00153A5F" w:rsidRPr="009438CD" w:rsidRDefault="00153A5F" w:rsidP="00153A5F">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630F1968" w14:textId="77777777" w:rsidR="00153A5F" w:rsidRDefault="00153A5F" w:rsidP="00153A5F">
      <w:pPr>
        <w:spacing w:line="276" w:lineRule="auto"/>
        <w:ind w:left="360"/>
        <w:rPr>
          <w:rFonts w:cs="Arial"/>
          <w:szCs w:val="20"/>
          <w:lang w:val="sl-SI"/>
        </w:rPr>
      </w:pPr>
    </w:p>
    <w:p w14:paraId="554EA763" w14:textId="77777777" w:rsidR="00153A5F" w:rsidRPr="00F8395C" w:rsidRDefault="00153A5F" w:rsidP="00153A5F">
      <w:pPr>
        <w:spacing w:line="276" w:lineRule="auto"/>
        <w:rPr>
          <w:rFonts w:cs="Arial"/>
          <w:szCs w:val="20"/>
          <w:lang w:val="sl-SI"/>
        </w:rPr>
      </w:pPr>
      <w:r w:rsidRPr="00F8395C">
        <w:rPr>
          <w:rFonts w:cs="Arial"/>
          <w:szCs w:val="20"/>
          <w:lang w:val="sl-SI"/>
        </w:rPr>
        <w:t>Delovne naloge:</w:t>
      </w:r>
    </w:p>
    <w:p w14:paraId="45785D6D" w14:textId="77777777" w:rsidR="00153A5F" w:rsidRPr="00F8395C" w:rsidRDefault="00153A5F" w:rsidP="00153A5F">
      <w:pPr>
        <w:numPr>
          <w:ilvl w:val="0"/>
          <w:numId w:val="15"/>
        </w:numPr>
        <w:shd w:val="clear" w:color="auto" w:fill="FFFFFF"/>
        <w:spacing w:line="240" w:lineRule="auto"/>
        <w:jc w:val="both"/>
        <w:rPr>
          <w:rFonts w:cs="Arial"/>
          <w:szCs w:val="20"/>
          <w:lang w:val="sl-SI" w:eastAsia="sl-SI"/>
        </w:rPr>
      </w:pPr>
      <w:r w:rsidRPr="00F8395C">
        <w:rPr>
          <w:rFonts w:cs="Arial"/>
          <w:szCs w:val="20"/>
          <w:lang w:val="sl-SI" w:eastAsia="sl-SI"/>
        </w:rPr>
        <w:t>organiziranje medsebojnega sodelovanja in usklajevanja notranjih organizacijskih enot in sodelovanja z drugimi organi,</w:t>
      </w:r>
    </w:p>
    <w:p w14:paraId="35A4FDFB" w14:textId="77777777" w:rsidR="00153A5F" w:rsidRPr="00F8395C" w:rsidRDefault="00153A5F" w:rsidP="00153A5F">
      <w:pPr>
        <w:numPr>
          <w:ilvl w:val="0"/>
          <w:numId w:val="15"/>
        </w:numPr>
        <w:shd w:val="clear" w:color="auto" w:fill="FFFFFF"/>
        <w:spacing w:line="240" w:lineRule="auto"/>
        <w:jc w:val="both"/>
        <w:rPr>
          <w:rFonts w:cs="Arial"/>
          <w:szCs w:val="20"/>
          <w:lang w:val="sl-SI" w:eastAsia="sl-SI"/>
        </w:rPr>
      </w:pPr>
      <w:r w:rsidRPr="00F8395C">
        <w:rPr>
          <w:rFonts w:cs="Arial"/>
          <w:szCs w:val="20"/>
          <w:lang w:val="sl-SI" w:eastAsia="sl-SI"/>
        </w:rPr>
        <w:t>sodelovanje pri oblikovanju sistemskih rešitev in drugih najzahtevnejših gradiv,</w:t>
      </w:r>
    </w:p>
    <w:p w14:paraId="15B068CB" w14:textId="77777777" w:rsidR="00153A5F" w:rsidRPr="00F8395C" w:rsidRDefault="00153A5F" w:rsidP="00153A5F">
      <w:pPr>
        <w:numPr>
          <w:ilvl w:val="0"/>
          <w:numId w:val="15"/>
        </w:numPr>
        <w:shd w:val="clear" w:color="auto" w:fill="FFFFFF"/>
        <w:spacing w:line="240" w:lineRule="auto"/>
        <w:jc w:val="both"/>
        <w:rPr>
          <w:rFonts w:cs="Arial"/>
          <w:szCs w:val="20"/>
          <w:lang w:val="sl-SI" w:eastAsia="sl-SI"/>
        </w:rPr>
      </w:pPr>
      <w:r w:rsidRPr="00F8395C">
        <w:rPr>
          <w:rFonts w:cs="Arial"/>
          <w:szCs w:val="20"/>
          <w:lang w:val="sl-SI" w:eastAsia="sl-SI"/>
        </w:rPr>
        <w:lastRenderedPageBreak/>
        <w:t>samostojna priprava zahtevnih analiz, razvojnih projektov, informacij, poročil in drugih zahtevnih gradiv,</w:t>
      </w:r>
    </w:p>
    <w:p w14:paraId="2BB0E8B9" w14:textId="77777777" w:rsidR="00153A5F" w:rsidRPr="00F8395C" w:rsidRDefault="00153A5F" w:rsidP="00153A5F">
      <w:pPr>
        <w:numPr>
          <w:ilvl w:val="0"/>
          <w:numId w:val="15"/>
        </w:numPr>
        <w:shd w:val="clear" w:color="auto" w:fill="FFFFFF"/>
        <w:spacing w:line="240" w:lineRule="auto"/>
        <w:jc w:val="both"/>
        <w:rPr>
          <w:rFonts w:cs="Arial"/>
          <w:szCs w:val="20"/>
          <w:lang w:val="sl-SI" w:eastAsia="sl-SI"/>
        </w:rPr>
      </w:pPr>
      <w:r w:rsidRPr="00F8395C">
        <w:rPr>
          <w:rFonts w:cs="Arial"/>
          <w:szCs w:val="20"/>
          <w:lang w:val="sl-SI" w:eastAsia="sl-SI"/>
        </w:rPr>
        <w:t>samostojno opravljanje drugih zahtevnejših nalog,</w:t>
      </w:r>
    </w:p>
    <w:p w14:paraId="3CDCC4CB" w14:textId="77777777" w:rsidR="00153A5F" w:rsidRPr="00F8395C" w:rsidRDefault="00153A5F" w:rsidP="00153A5F">
      <w:pPr>
        <w:numPr>
          <w:ilvl w:val="0"/>
          <w:numId w:val="15"/>
        </w:numPr>
        <w:shd w:val="clear" w:color="auto" w:fill="FFFFFF"/>
        <w:spacing w:line="240" w:lineRule="auto"/>
        <w:jc w:val="both"/>
        <w:rPr>
          <w:rFonts w:cs="Arial"/>
          <w:szCs w:val="20"/>
          <w:lang w:val="sl-SI" w:eastAsia="sl-SI"/>
        </w:rPr>
      </w:pPr>
      <w:r w:rsidRPr="00F8395C">
        <w:rPr>
          <w:rFonts w:cs="Arial"/>
          <w:szCs w:val="20"/>
          <w:lang w:val="sl-SI" w:eastAsia="sl-SI"/>
        </w:rPr>
        <w:t>priprava in izvajanje postopkov javnih naročil.</w:t>
      </w:r>
    </w:p>
    <w:p w14:paraId="7C767370" w14:textId="77777777" w:rsidR="00153A5F" w:rsidRPr="00CD4120" w:rsidRDefault="00153A5F" w:rsidP="00153A5F">
      <w:pPr>
        <w:pStyle w:val="Navadensplet"/>
        <w:spacing w:before="0" w:beforeAutospacing="0" w:after="0" w:afterAutospacing="0" w:line="276" w:lineRule="auto"/>
        <w:jc w:val="both"/>
        <w:rPr>
          <w:rFonts w:ascii="Arial" w:hAnsi="Arial" w:cs="Arial"/>
          <w:sz w:val="20"/>
          <w:szCs w:val="20"/>
        </w:rPr>
      </w:pPr>
    </w:p>
    <w:p w14:paraId="67378BC4" w14:textId="77777777" w:rsidR="00153A5F" w:rsidRPr="00153A5F" w:rsidRDefault="00153A5F" w:rsidP="00153A5F">
      <w:pPr>
        <w:spacing w:line="276" w:lineRule="auto"/>
        <w:jc w:val="both"/>
        <w:rPr>
          <w:rFonts w:cs="Arial"/>
          <w:b/>
          <w:bCs/>
          <w:szCs w:val="20"/>
          <w:lang w:val="sl-SI"/>
        </w:rPr>
      </w:pPr>
      <w:r w:rsidRPr="00153A5F">
        <w:rPr>
          <w:rFonts w:cs="Arial"/>
          <w:b/>
          <w:bCs/>
          <w:szCs w:val="20"/>
          <w:lang w:val="sl-SI"/>
        </w:rPr>
        <w:t>Kandidat bo izvajal evidenčna javna naročila za celotno ministrstvo.</w:t>
      </w:r>
    </w:p>
    <w:p w14:paraId="58F9D69D" w14:textId="77777777" w:rsidR="00153A5F" w:rsidRPr="00CD4120" w:rsidRDefault="00153A5F" w:rsidP="00153A5F">
      <w:pPr>
        <w:spacing w:line="276" w:lineRule="auto"/>
        <w:jc w:val="both"/>
        <w:rPr>
          <w:rFonts w:cs="Arial"/>
          <w:szCs w:val="20"/>
          <w:lang w:val="sl-SI"/>
        </w:rPr>
      </w:pPr>
    </w:p>
    <w:p w14:paraId="03AB1AE8" w14:textId="77777777" w:rsidR="00153A5F" w:rsidRPr="005F7D24" w:rsidRDefault="00153A5F" w:rsidP="00153A5F">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5633EFE6" w14:textId="77777777" w:rsidR="00153A5F" w:rsidRPr="005F7D24" w:rsidRDefault="00153A5F" w:rsidP="00153A5F">
      <w:pPr>
        <w:numPr>
          <w:ilvl w:val="0"/>
          <w:numId w:val="16"/>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21873E8C" w14:textId="77777777" w:rsidR="00153A5F" w:rsidRPr="005F7D24" w:rsidRDefault="00153A5F" w:rsidP="00153A5F">
      <w:pPr>
        <w:numPr>
          <w:ilvl w:val="0"/>
          <w:numId w:val="16"/>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C773B3A" w14:textId="77777777" w:rsidR="00153A5F" w:rsidRPr="005F7D24" w:rsidRDefault="00153A5F" w:rsidP="00153A5F">
      <w:pPr>
        <w:numPr>
          <w:ilvl w:val="0"/>
          <w:numId w:val="16"/>
        </w:numPr>
        <w:suppressAutoHyphens/>
        <w:spacing w:line="260" w:lineRule="exact"/>
        <w:jc w:val="both"/>
        <w:rPr>
          <w:rFonts w:cs="Arial"/>
          <w:szCs w:val="20"/>
          <w:lang w:val="sl-SI"/>
        </w:rPr>
      </w:pPr>
      <w:r w:rsidRPr="005F7D24">
        <w:rPr>
          <w:rFonts w:cs="Arial"/>
          <w:szCs w:val="20"/>
          <w:lang w:val="sl-SI"/>
        </w:rPr>
        <w:t xml:space="preserve">pisno izjavo kandidata, da: </w:t>
      </w:r>
    </w:p>
    <w:p w14:paraId="65280D04" w14:textId="77777777" w:rsidR="00153A5F" w:rsidRPr="005F7D24" w:rsidRDefault="00153A5F" w:rsidP="00153A5F">
      <w:pPr>
        <w:numPr>
          <w:ilvl w:val="0"/>
          <w:numId w:val="17"/>
        </w:numPr>
        <w:suppressAutoHyphens/>
        <w:spacing w:line="260" w:lineRule="exact"/>
        <w:jc w:val="both"/>
        <w:rPr>
          <w:rFonts w:cs="Arial"/>
          <w:szCs w:val="20"/>
          <w:lang w:val="sl-SI"/>
        </w:rPr>
      </w:pPr>
      <w:r w:rsidRPr="005F7D24">
        <w:rPr>
          <w:rFonts w:cs="Arial"/>
          <w:szCs w:val="20"/>
          <w:lang w:val="sl-SI"/>
        </w:rPr>
        <w:t>je državljan Republike Slovenije,</w:t>
      </w:r>
    </w:p>
    <w:p w14:paraId="4C883056" w14:textId="77777777" w:rsidR="00153A5F" w:rsidRPr="005F7D24" w:rsidRDefault="00153A5F" w:rsidP="00153A5F">
      <w:pPr>
        <w:numPr>
          <w:ilvl w:val="0"/>
          <w:numId w:val="17"/>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FB343F0" w14:textId="77777777" w:rsidR="00153A5F" w:rsidRPr="005F7D24" w:rsidRDefault="00153A5F" w:rsidP="00153A5F">
      <w:pPr>
        <w:numPr>
          <w:ilvl w:val="0"/>
          <w:numId w:val="17"/>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3B4208DB" w14:textId="77777777" w:rsidR="00153A5F" w:rsidRPr="005F7D24" w:rsidRDefault="00153A5F" w:rsidP="00153A5F">
      <w:pPr>
        <w:numPr>
          <w:ilvl w:val="0"/>
          <w:numId w:val="17"/>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6F5A9C03" w14:textId="77777777" w:rsidR="00153A5F" w:rsidRPr="005F7D24" w:rsidRDefault="00153A5F" w:rsidP="00153A5F">
      <w:pPr>
        <w:spacing w:line="260" w:lineRule="exact"/>
        <w:jc w:val="both"/>
        <w:rPr>
          <w:rFonts w:cs="Arial"/>
          <w:szCs w:val="20"/>
          <w:lang w:val="sl-SI"/>
        </w:rPr>
      </w:pPr>
    </w:p>
    <w:p w14:paraId="022012DC" w14:textId="77777777" w:rsidR="00153A5F" w:rsidRPr="005F7D24" w:rsidRDefault="00153A5F" w:rsidP="00153A5F">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23802777" w14:textId="77777777" w:rsidR="00153A5F" w:rsidRPr="005F7D24" w:rsidRDefault="00153A5F" w:rsidP="00153A5F">
      <w:pPr>
        <w:spacing w:line="260" w:lineRule="exact"/>
        <w:jc w:val="both"/>
        <w:rPr>
          <w:rFonts w:cs="Arial"/>
          <w:szCs w:val="20"/>
          <w:lang w:val="sl-SI"/>
        </w:rPr>
      </w:pPr>
    </w:p>
    <w:p w14:paraId="56A008D3" w14:textId="5E771F9E" w:rsidR="00FD5DA8" w:rsidRPr="00153A5F" w:rsidRDefault="00153A5F" w:rsidP="00153A5F">
      <w:pPr>
        <w:tabs>
          <w:tab w:val="left" w:pos="2835"/>
        </w:tabs>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053520FD"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 xml:space="preserve">višji svetovalec </w:t>
      </w:r>
      <w:r w:rsidR="00153A5F">
        <w:rPr>
          <w:rFonts w:cs="Arial"/>
          <w:iCs/>
          <w:szCs w:val="20"/>
          <w:lang w:val="sl-SI"/>
        </w:rPr>
        <w:t>I</w:t>
      </w:r>
      <w:r w:rsidR="00FD5DA8" w:rsidRPr="00697693">
        <w:rPr>
          <w:rFonts w:cs="Arial"/>
          <w:iCs/>
          <w:szCs w:val="20"/>
          <w:lang w:val="sl-SI"/>
        </w:rPr>
        <w:t>II</w:t>
      </w:r>
      <w:r w:rsidR="00367E85" w:rsidRPr="00697693">
        <w:rPr>
          <w:rFonts w:cs="Arial"/>
          <w:iCs/>
          <w:szCs w:val="20"/>
          <w:lang w:val="sl-SI"/>
        </w:rPr>
        <w:t xml:space="preserve"> z možnostjo napredovanja v naziv </w:t>
      </w:r>
      <w:r w:rsidR="00FD5DA8" w:rsidRPr="00697693">
        <w:rPr>
          <w:rFonts w:cs="Arial"/>
          <w:iCs/>
          <w:szCs w:val="20"/>
          <w:lang w:val="sl-SI"/>
        </w:rPr>
        <w:t xml:space="preserve">višji svetovalec </w:t>
      </w:r>
      <w:r w:rsidR="00153A5F">
        <w:rPr>
          <w:rFonts w:cs="Arial"/>
          <w:iCs/>
          <w:szCs w:val="20"/>
          <w:lang w:val="sl-SI"/>
        </w:rPr>
        <w:t>I</w:t>
      </w:r>
      <w:r w:rsidR="00FD5DA8" w:rsidRPr="00697693">
        <w:rPr>
          <w:rFonts w:cs="Arial"/>
          <w:iCs/>
          <w:szCs w:val="20"/>
          <w:lang w:val="sl-SI"/>
        </w:rPr>
        <w:t>I</w:t>
      </w:r>
      <w:r w:rsidR="00153A5F">
        <w:rPr>
          <w:rFonts w:cs="Arial"/>
          <w:iCs/>
          <w:szCs w:val="20"/>
          <w:lang w:val="sl-SI"/>
        </w:rPr>
        <w:t xml:space="preserve"> in višji 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2115A282"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lastRenderedPageBreak/>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22257A16"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D5DA8" w:rsidRPr="00697693">
        <w:rPr>
          <w:rFonts w:cs="Arial"/>
          <w:szCs w:val="20"/>
          <w:lang w:val="sl-SI"/>
        </w:rPr>
        <w:t>VIŠJI SVETOVALEC</w:t>
      </w:r>
      <w:r w:rsidRPr="00697693">
        <w:rPr>
          <w:rFonts w:cs="Arial"/>
          <w:szCs w:val="20"/>
          <w:lang w:val="sl-SI"/>
        </w:rPr>
        <w:t xml:space="preserve">, šifra DM </w:t>
      </w:r>
      <w:r w:rsidR="00153A5F">
        <w:rPr>
          <w:rFonts w:cs="Arial"/>
          <w:szCs w:val="20"/>
          <w:lang w:val="sl-SI"/>
        </w:rPr>
        <w:t>38</w:t>
      </w:r>
      <w:r w:rsidRPr="00697693">
        <w:rPr>
          <w:rFonts w:cs="Arial"/>
          <w:szCs w:val="20"/>
          <w:lang w:val="sl-SI"/>
        </w:rPr>
        <w:t xml:space="preserve">, </w:t>
      </w:r>
      <w:r w:rsidR="00E71174" w:rsidRPr="00697693">
        <w:rPr>
          <w:rFonts w:cs="Arial"/>
          <w:szCs w:val="20"/>
          <w:lang w:val="sl-SI"/>
        </w:rPr>
        <w:t xml:space="preserve">v </w:t>
      </w:r>
      <w:r w:rsidR="00FD5DA8" w:rsidRPr="00697693">
        <w:rPr>
          <w:rFonts w:cs="Arial"/>
          <w:szCs w:val="20"/>
          <w:lang w:val="sl-SI"/>
        </w:rPr>
        <w:t>Sekretariatu</w:t>
      </w:r>
      <w:r w:rsidR="00697693" w:rsidRPr="00697693">
        <w:rPr>
          <w:rFonts w:cs="Arial"/>
          <w:szCs w:val="20"/>
          <w:lang w:val="sl-SI"/>
        </w:rPr>
        <w:t>, Službi za</w:t>
      </w:r>
      <w:r w:rsidR="00153A5F">
        <w:rPr>
          <w:rFonts w:cs="Arial"/>
          <w:szCs w:val="20"/>
          <w:lang w:val="sl-SI"/>
        </w:rPr>
        <w:t xml:space="preserve"> splošne</w:t>
      </w:r>
      <w:r w:rsidR="00697693" w:rsidRPr="00697693">
        <w:rPr>
          <w:rFonts w:cs="Arial"/>
          <w:szCs w:val="20"/>
          <w:lang w:val="sl-SI"/>
        </w:rPr>
        <w:t xml:space="preserve"> zadeve</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153A5F">
        <w:rPr>
          <w:rFonts w:cs="Arial"/>
          <w:b/>
          <w:color w:val="000000"/>
          <w:szCs w:val="20"/>
          <w:lang w:val="sl-SI" w:eastAsia="sl-SI"/>
        </w:rPr>
        <w:t>4</w:t>
      </w:r>
      <w:r w:rsidR="00812305" w:rsidRPr="00697693">
        <w:rPr>
          <w:rFonts w:cs="Arial"/>
          <w:b/>
          <w:color w:val="000000"/>
          <w:szCs w:val="20"/>
          <w:lang w:val="sl-SI" w:eastAsia="sl-SI"/>
        </w:rPr>
        <w:t>/202</w:t>
      </w:r>
      <w:r w:rsidR="00153A5F">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1425C077" w14:textId="77777777" w:rsidR="00153A5F" w:rsidRDefault="00153A5F" w:rsidP="00153A5F">
      <w:pPr>
        <w:spacing w:line="240" w:lineRule="auto"/>
        <w:jc w:val="both"/>
        <w:rPr>
          <w:rFonts w:cs="Arial"/>
          <w:szCs w:val="20"/>
          <w:lang w:val="sl-SI"/>
        </w:rPr>
      </w:pPr>
      <w:r w:rsidRPr="00334A9B">
        <w:rPr>
          <w:rFonts w:cs="Arial"/>
          <w:szCs w:val="20"/>
          <w:lang w:val="sl-SI"/>
        </w:rPr>
        <w:t>V zvezi z dodatnimi informacijami o izvedbi javne objave se lahko obrnete na elektronski naslov: mojca.kovacic1@gov.si ali telefonsko številko: 01 555 5809 (Mojca Kovačič).</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BA05DD" w:rsidP="006D42D9">
          <w:pPr>
            <w:rPr>
              <w:rFonts w:ascii="Republika" w:hAnsi="Republika"/>
              <w:sz w:val="60"/>
              <w:szCs w:val="60"/>
              <w:lang w:val="sl-SI"/>
            </w:rPr>
          </w:pPr>
          <w:bookmarkStart w:id="1"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BA05DD"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1"/>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4"/>
  </w:num>
  <w:num w:numId="2" w16cid:durableId="1948654115">
    <w:abstractNumId w:val="9"/>
  </w:num>
  <w:num w:numId="3" w16cid:durableId="1653102193">
    <w:abstractNumId w:val="11"/>
  </w:num>
  <w:num w:numId="4" w16cid:durableId="1430545766">
    <w:abstractNumId w:val="16"/>
  </w:num>
  <w:num w:numId="5" w16cid:durableId="811681372">
    <w:abstractNumId w:val="6"/>
  </w:num>
  <w:num w:numId="6" w16cid:durableId="1636330020">
    <w:abstractNumId w:val="13"/>
  </w:num>
  <w:num w:numId="7" w16cid:durableId="1060858494">
    <w:abstractNumId w:val="4"/>
  </w:num>
  <w:num w:numId="8" w16cid:durableId="2090424914">
    <w:abstractNumId w:val="15"/>
  </w:num>
  <w:num w:numId="9" w16cid:durableId="1139806899">
    <w:abstractNumId w:val="3"/>
  </w:num>
  <w:num w:numId="10" w16cid:durableId="385184786">
    <w:abstractNumId w:val="8"/>
  </w:num>
  <w:num w:numId="11" w16cid:durableId="347753931">
    <w:abstractNumId w:val="7"/>
  </w:num>
  <w:num w:numId="12" w16cid:durableId="330450326">
    <w:abstractNumId w:val="12"/>
  </w:num>
  <w:num w:numId="13" w16cid:durableId="463430015">
    <w:abstractNumId w:val="5"/>
  </w:num>
  <w:num w:numId="14" w16cid:durableId="1366448167">
    <w:abstractNumId w:val="2"/>
  </w:num>
  <w:num w:numId="15" w16cid:durableId="410127102">
    <w:abstractNumId w:val="10"/>
  </w:num>
  <w:num w:numId="16"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1862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A5F"/>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5DD"/>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184</TotalTime>
  <Pages>3</Pages>
  <Words>1281</Words>
  <Characters>7308</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8572</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25</cp:revision>
  <cp:lastPrinted>2021-10-22T13:09:00Z</cp:lastPrinted>
  <dcterms:created xsi:type="dcterms:W3CDTF">2022-09-14T06:23:00Z</dcterms:created>
  <dcterms:modified xsi:type="dcterms:W3CDTF">2024-01-10T07:20:00Z</dcterms:modified>
</cp:coreProperties>
</file>