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3E2EF28" w:rsidR="004B540E" w:rsidRPr="005F7D24" w:rsidRDefault="004B540E" w:rsidP="00400861">
      <w:pPr>
        <w:pStyle w:val="datumtevilka"/>
        <w:spacing w:line="260" w:lineRule="exact"/>
        <w:jc w:val="both"/>
        <w:rPr>
          <w:rFonts w:cs="Arial"/>
        </w:rPr>
      </w:pPr>
      <w:r w:rsidRPr="005F7D24">
        <w:rPr>
          <w:rFonts w:cs="Arial"/>
        </w:rPr>
        <w:t xml:space="preserve">Številka: </w:t>
      </w:r>
      <w:r w:rsidR="004C4EA5" w:rsidRPr="004C4EA5">
        <w:rPr>
          <w:rFonts w:cs="Arial"/>
        </w:rPr>
        <w:t>110-</w:t>
      </w:r>
      <w:r w:rsidR="009715EF">
        <w:rPr>
          <w:rFonts w:cs="Arial"/>
        </w:rPr>
        <w:t>74</w:t>
      </w:r>
      <w:r w:rsidR="004C4EA5" w:rsidRPr="004C4EA5">
        <w:rPr>
          <w:rFonts w:cs="Arial"/>
        </w:rPr>
        <w:t>/2024-3150-1</w:t>
      </w:r>
    </w:p>
    <w:p w14:paraId="17B8911C" w14:textId="4CFE5344"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9715EF">
        <w:rPr>
          <w:rFonts w:cs="Arial"/>
        </w:rPr>
        <w:t>18. 9.</w:t>
      </w:r>
      <w:r w:rsidR="004C4EA5">
        <w:rPr>
          <w:rFonts w:cs="Arial"/>
        </w:rPr>
        <w:t xml:space="preserve"> 2024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6EDAEEFF" w:rsidR="005F7D24" w:rsidRPr="005F7D24" w:rsidRDefault="005F7D24" w:rsidP="00400861">
      <w:pPr>
        <w:spacing w:line="260" w:lineRule="exact"/>
        <w:jc w:val="both"/>
        <w:rPr>
          <w:rFonts w:cs="Arial"/>
          <w:bCs/>
          <w:szCs w:val="20"/>
          <w:lang w:val="sl-SI" w:eastAsia="ar-SA"/>
        </w:rPr>
      </w:pPr>
      <w:bookmarkStart w:id="1" w:name="_Hlk159585025"/>
      <w:r w:rsidRPr="005F7D24">
        <w:rPr>
          <w:rFonts w:cs="Arial"/>
          <w:bCs/>
          <w:szCs w:val="20"/>
          <w:lang w:val="sl-SI"/>
        </w:rPr>
        <w:t>Na podlagi prvega odstavka 25. člena Zakona o delovnih razmerjih (</w:t>
      </w:r>
      <w:r w:rsidR="007D0F4F" w:rsidRPr="007D0F4F">
        <w:rPr>
          <w:rFonts w:cs="Arial"/>
          <w:bCs/>
          <w:szCs w:val="20"/>
          <w:shd w:val="clear" w:color="auto" w:fill="FFFFFF"/>
          <w:lang w:val="sl-SI"/>
        </w:rPr>
        <w:t>Uradni list RS, št. 21/13, 78/13 – popr., 47/15 – ZZSDT, 33/16 – PZ-F, 52/16, 15/17 – odl. US, 22/19 – ZPosS, 81/19, 203/20 – ZIUPOPDVE, 119/21 – ZČmIS-A, 202/21 – odl. US, 15/22, 54/22 – ZUPŠ-1, 114/23 in 136/23 – ZIUZDS</w:t>
      </w:r>
      <w:r w:rsidRPr="005F7D24">
        <w:rPr>
          <w:rFonts w:cs="Arial"/>
          <w:bCs/>
          <w:szCs w:val="20"/>
          <w:lang w:val="sl-SI"/>
        </w:rPr>
        <w:t>) in 3. točke prvega odstavka 68. člena v povezavi s tretjim odstavkom 70. člena Zakona o javnih uslužbencih (</w:t>
      </w:r>
      <w:r w:rsidR="007D0F4F" w:rsidRPr="007D0F4F">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bookmarkEnd w:id="1"/>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B4AE600" w:rsidR="005F7D24" w:rsidRPr="005F7D24" w:rsidRDefault="007D0F4F" w:rsidP="00400861">
      <w:pPr>
        <w:spacing w:line="260" w:lineRule="exact"/>
        <w:jc w:val="both"/>
        <w:rPr>
          <w:rFonts w:cs="Arial"/>
          <w:b/>
          <w:color w:val="000000" w:themeColor="text1"/>
          <w:szCs w:val="20"/>
          <w:lang w:val="sl-SI"/>
        </w:rPr>
      </w:pPr>
      <w:bookmarkStart w:id="2" w:name="_Hlk83988516"/>
      <w:r>
        <w:rPr>
          <w:rFonts w:cs="Arial"/>
          <w:b/>
          <w:bCs/>
          <w:szCs w:val="20"/>
          <w:lang w:val="sl-SI"/>
        </w:rPr>
        <w:t xml:space="preserve">VIŠJI </w:t>
      </w:r>
      <w:r w:rsidR="009D2BDD">
        <w:rPr>
          <w:rFonts w:cs="Arial"/>
          <w:b/>
          <w:bCs/>
          <w:szCs w:val="20"/>
          <w:lang w:val="sl-SI"/>
        </w:rPr>
        <w:t>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Pr>
          <w:rFonts w:cs="Arial"/>
          <w:b/>
          <w:szCs w:val="20"/>
          <w:lang w:val="sl-SI"/>
        </w:rPr>
        <w:t>556</w:t>
      </w:r>
      <w:r w:rsidR="005F7D24" w:rsidRPr="00AD33AD">
        <w:rPr>
          <w:rFonts w:cs="Arial"/>
          <w:b/>
          <w:szCs w:val="20"/>
          <w:lang w:val="sl-SI"/>
        </w:rPr>
        <w:t xml:space="preserve">) v </w:t>
      </w:r>
      <w:r w:rsidR="00FB112B" w:rsidRPr="00AD33AD">
        <w:rPr>
          <w:rFonts w:cs="Arial"/>
          <w:b/>
          <w:szCs w:val="20"/>
          <w:lang w:val="sl-SI"/>
        </w:rPr>
        <w:t xml:space="preserve">Direktoratu za </w:t>
      </w:r>
      <w:r w:rsidR="00F07362">
        <w:rPr>
          <w:rFonts w:cs="Arial"/>
          <w:b/>
          <w:szCs w:val="20"/>
          <w:lang w:val="sl-SI"/>
        </w:rPr>
        <w:t>razvoj digitalnih rešitev in podatkovno ekonomijo</w:t>
      </w:r>
      <w:r w:rsidR="00FB112B" w:rsidRPr="00AD33AD">
        <w:rPr>
          <w:rFonts w:cs="Arial"/>
          <w:b/>
          <w:szCs w:val="20"/>
          <w:lang w:val="sl-SI"/>
        </w:rPr>
        <w:t xml:space="preserve">, Sektorju za </w:t>
      </w:r>
      <w:r w:rsidR="009D2BDD">
        <w:rPr>
          <w:rFonts w:cs="Arial"/>
          <w:b/>
          <w:szCs w:val="20"/>
          <w:lang w:val="sl-SI"/>
        </w:rPr>
        <w:t>upravljanje s podatki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2"/>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27449788" w:rsidR="009D2BDD" w:rsidRPr="007D0F4F" w:rsidRDefault="009D2BDD" w:rsidP="009D2BDD">
      <w:pPr>
        <w:numPr>
          <w:ilvl w:val="0"/>
          <w:numId w:val="2"/>
        </w:numPr>
        <w:spacing w:line="276" w:lineRule="auto"/>
        <w:jc w:val="both"/>
        <w:rPr>
          <w:rFonts w:cs="Arial"/>
          <w:szCs w:val="20"/>
          <w:lang w:val="sl-SI"/>
        </w:rPr>
      </w:pPr>
      <w:r w:rsidRPr="007D0F4F">
        <w:rPr>
          <w:rFonts w:cs="Arial"/>
          <w:szCs w:val="20"/>
          <w:lang w:val="sl-SI"/>
        </w:rPr>
        <w:t xml:space="preserve">najmanj </w:t>
      </w:r>
      <w:r w:rsidR="007D0F4F" w:rsidRPr="007D0F4F">
        <w:rPr>
          <w:rFonts w:cs="Arial"/>
          <w:szCs w:val="20"/>
          <w:lang w:val="sl-SI"/>
        </w:rPr>
        <w:t>4</w:t>
      </w:r>
      <w:r w:rsidRPr="007D0F4F">
        <w:rPr>
          <w:rFonts w:cs="Arial"/>
          <w:szCs w:val="20"/>
          <w:lang w:val="sl-SI"/>
        </w:rPr>
        <w:t xml:space="preserve"> </w:t>
      </w:r>
      <w:r w:rsidR="007D0F4F" w:rsidRPr="007D0F4F">
        <w:rPr>
          <w:rFonts w:cs="Arial"/>
          <w:szCs w:val="20"/>
          <w:lang w:val="sl-SI"/>
        </w:rPr>
        <w:t>leta</w:t>
      </w:r>
      <w:r w:rsidRPr="007D0F4F">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3188734A" w:rsidR="005F7D24" w:rsidRPr="004011F5" w:rsidRDefault="009D2BDD" w:rsidP="004011F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xml:space="preserve">, s </w:t>
      </w:r>
      <w:r w:rsidRPr="009438CD">
        <w:rPr>
          <w:rFonts w:cs="Arial"/>
          <w:szCs w:val="20"/>
          <w:shd w:val="clear" w:color="auto" w:fill="FFFFFF"/>
          <w:lang w:val="sl-SI"/>
        </w:rPr>
        <w:lastRenderedPageBreak/>
        <w:t>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48745297" w14:textId="77777777" w:rsidR="004011F5" w:rsidRDefault="004011F5" w:rsidP="00400861">
      <w:pPr>
        <w:spacing w:line="260" w:lineRule="exact"/>
        <w:jc w:val="both"/>
        <w:rPr>
          <w:rFonts w:cs="Arial"/>
          <w:szCs w:val="20"/>
          <w:lang w:val="sl-SI"/>
        </w:rPr>
      </w:pPr>
    </w:p>
    <w:p w14:paraId="2DC009EE" w14:textId="07C87DA2" w:rsidR="004011F5" w:rsidRPr="004011F5" w:rsidRDefault="004011F5" w:rsidP="00400861">
      <w:pPr>
        <w:spacing w:line="260" w:lineRule="exact"/>
        <w:jc w:val="both"/>
        <w:rPr>
          <w:rFonts w:cs="Arial"/>
          <w:b/>
          <w:bCs/>
          <w:szCs w:val="20"/>
          <w:lang w:val="sl-SI"/>
        </w:rPr>
      </w:pPr>
      <w:r w:rsidRPr="004011F5">
        <w:rPr>
          <w:rFonts w:cs="Arial"/>
          <w:b/>
          <w:bCs/>
          <w:szCs w:val="20"/>
          <w:lang w:val="sl-SI"/>
        </w:rPr>
        <w:t>Prednosti pri izbiri bodo imeli kandidati z znanji in izkušnjami s področja podatkovnih tehnologij.</w:t>
      </w:r>
    </w:p>
    <w:p w14:paraId="5FFE41C7" w14:textId="77777777" w:rsidR="004011F5" w:rsidRPr="004011F5" w:rsidRDefault="004011F5"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3C55A9B2" w:rsidR="00AD33AD"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organiziranje medsebojnega sodelovanja in usklajevanja notranjih organizacijskih enot in sodelovanja z drugimi organi</w:t>
      </w:r>
      <w:r w:rsidR="00AD33AD" w:rsidRPr="007D0F4F">
        <w:rPr>
          <w:szCs w:val="20"/>
          <w:lang w:val="sl-SI"/>
        </w:rPr>
        <w:t>,</w:t>
      </w:r>
    </w:p>
    <w:p w14:paraId="0ACDEAF7" w14:textId="5131588D" w:rsidR="005F7D24" w:rsidRPr="007D0F4F" w:rsidRDefault="007D0F4F" w:rsidP="00400861">
      <w:pPr>
        <w:pStyle w:val="Odstavekseznama"/>
        <w:numPr>
          <w:ilvl w:val="0"/>
          <w:numId w:val="8"/>
        </w:numPr>
        <w:autoSpaceDE w:val="0"/>
        <w:autoSpaceDN w:val="0"/>
        <w:adjustRightInd w:val="0"/>
        <w:contextualSpacing/>
        <w:jc w:val="both"/>
        <w:rPr>
          <w:szCs w:val="20"/>
          <w:lang w:val="sl-SI"/>
        </w:rPr>
      </w:pPr>
      <w:r w:rsidRPr="007D0F4F">
        <w:rPr>
          <w:szCs w:val="20"/>
          <w:lang w:val="sl-SI"/>
        </w:rPr>
        <w:t>sodelovanje pri oblikovanju sistemskih rešitev in drugih najzahtevnejših gradiv</w:t>
      </w:r>
      <w:r w:rsidR="005F7D24" w:rsidRPr="007D0F4F">
        <w:rPr>
          <w:szCs w:val="20"/>
          <w:lang w:val="sl-SI"/>
        </w:rPr>
        <w:t>,</w:t>
      </w:r>
    </w:p>
    <w:p w14:paraId="6E4066E3"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samostojna priprava zahtevnih analiz, razvojnih projektov, informacij, poročil in drugih zahtevnih gradiv,</w:t>
      </w:r>
    </w:p>
    <w:p w14:paraId="3555D448"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vodenje najzahtevnejših postopkov,</w:t>
      </w:r>
    </w:p>
    <w:p w14:paraId="20C10C22"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samostojno opravljanje drugih zahtevnejših nalog,</w:t>
      </w:r>
    </w:p>
    <w:p w14:paraId="42D226D5"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pomoč pri izvajanju uredniške politike,</w:t>
      </w:r>
    </w:p>
    <w:p w14:paraId="72397770"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samostojno vodenje javnih naročil, skrbništvo pogodb,</w:t>
      </w:r>
    </w:p>
    <w:p w14:paraId="5ECB1C70"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razvoj, testiranje in uvajanje novih podatkovnih storitev,</w:t>
      </w:r>
    </w:p>
    <w:p w14:paraId="30D24996" w14:textId="0617D0AE" w:rsidR="00AD33AD"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opravljanje drugih nalog po navodilu vodje</w:t>
      </w:r>
      <w:r w:rsidR="00AD33AD" w:rsidRPr="007D0F4F">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81F2E2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7D0F4F">
        <w:rPr>
          <w:rFonts w:cs="Arial"/>
          <w:color w:val="000000"/>
          <w:szCs w:val="20"/>
          <w:lang w:val="sl-SI"/>
        </w:rPr>
        <w:t>6</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w:t>
      </w:r>
      <w:r w:rsidRPr="005F7D24">
        <w:rPr>
          <w:rFonts w:cs="Arial"/>
          <w:color w:val="000000"/>
          <w:szCs w:val="20"/>
          <w:lang w:val="sl-SI"/>
        </w:rPr>
        <w:lastRenderedPageBreak/>
        <w:t xml:space="preserve">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403DAF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7D0F4F">
        <w:rPr>
          <w:rFonts w:cs="Arial"/>
          <w:szCs w:val="20"/>
          <w:lang w:val="sl-SI"/>
        </w:rPr>
        <w:t xml:space="preserve">višji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7D0F4F">
        <w:rPr>
          <w:rFonts w:cs="Arial"/>
          <w:szCs w:val="20"/>
          <w:lang w:val="sl-SI"/>
        </w:rPr>
        <w:t xml:space="preserve">višji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345A844E"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D0F4F">
        <w:rPr>
          <w:rFonts w:cs="Arial"/>
          <w:szCs w:val="20"/>
          <w:lang w:val="sl-SI"/>
        </w:rPr>
        <w:t xml:space="preserve">višji </w:t>
      </w:r>
      <w:r w:rsidR="002B4946">
        <w:rPr>
          <w:rFonts w:cs="Arial"/>
          <w:szCs w:val="20"/>
          <w:lang w:val="sl-SI"/>
        </w:rPr>
        <w:t>svetovalec</w:t>
      </w:r>
      <w:r w:rsidRPr="00AD33AD">
        <w:rPr>
          <w:rFonts w:cs="Arial"/>
          <w:szCs w:val="20"/>
          <w:lang w:val="sl-SI"/>
        </w:rPr>
        <w:t xml:space="preserve"> (šifra DM </w:t>
      </w:r>
      <w:r w:rsidR="007D0F4F">
        <w:rPr>
          <w:rFonts w:cs="Arial"/>
          <w:szCs w:val="20"/>
          <w:lang w:val="sl-SI"/>
        </w:rPr>
        <w:t>556</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2B4946">
        <w:rPr>
          <w:rFonts w:cs="Arial"/>
          <w:szCs w:val="20"/>
          <w:lang w:val="sl-SI"/>
        </w:rPr>
        <w:t>upravljanje s podatki</w:t>
      </w:r>
      <w:r w:rsidRPr="005F7D24">
        <w:rPr>
          <w:rFonts w:cs="Arial"/>
          <w:szCs w:val="20"/>
          <w:lang w:val="sl-SI"/>
        </w:rPr>
        <w:t xml:space="preserve">, št. </w:t>
      </w:r>
      <w:r w:rsidR="00435313" w:rsidRPr="00435313">
        <w:rPr>
          <w:rFonts w:cs="Arial"/>
          <w:szCs w:val="20"/>
          <w:lang w:val="sl-SI"/>
        </w:rPr>
        <w:t>110-</w:t>
      </w:r>
      <w:r w:rsidR="009715EF">
        <w:rPr>
          <w:rFonts w:cs="Arial"/>
          <w:szCs w:val="20"/>
          <w:lang w:val="sl-SI"/>
        </w:rPr>
        <w:t>74</w:t>
      </w:r>
      <w:r w:rsidR="00435313" w:rsidRPr="00435313">
        <w:rPr>
          <w:rFonts w:cs="Arial"/>
          <w:szCs w:val="20"/>
          <w:lang w:val="sl-SI"/>
        </w:rPr>
        <w:t>/202</w:t>
      </w:r>
      <w:r w:rsidR="004C4EA5">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9715EF">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1390044"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2B4946">
        <w:rPr>
          <w:rFonts w:cs="Arial"/>
          <w:szCs w:val="20"/>
          <w:lang w:val="sl-SI"/>
        </w:rPr>
        <w:t>dr</w:t>
      </w:r>
      <w:r w:rsidR="000F753E">
        <w:rPr>
          <w:rFonts w:cs="Arial"/>
          <w:szCs w:val="20"/>
          <w:lang w:val="sl-SI"/>
        </w:rPr>
        <w:t xml:space="preserve">. </w:t>
      </w:r>
      <w:r w:rsidR="002B4946">
        <w:rPr>
          <w:rFonts w:cs="Arial"/>
          <w:szCs w:val="20"/>
          <w:lang w:val="sl-SI"/>
        </w:rPr>
        <w:t>Karmen Kern Pipan</w:t>
      </w:r>
      <w:r w:rsidRPr="00104B91">
        <w:rPr>
          <w:rFonts w:cs="Arial"/>
          <w:szCs w:val="20"/>
          <w:lang w:val="sl-SI"/>
        </w:rPr>
        <w:t xml:space="preserve">, tel. št. </w:t>
      </w:r>
      <w:r w:rsidR="002B4946" w:rsidRPr="002B4946">
        <w:rPr>
          <w:rFonts w:cs="Arial"/>
          <w:szCs w:val="20"/>
          <w:lang w:val="sl-SI"/>
        </w:rPr>
        <w:t>051 628 065</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37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715EF"/>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333</TotalTime>
  <Pages>3</Pages>
  <Words>1125</Words>
  <Characters>7069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8178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21</cp:revision>
  <cp:lastPrinted>2021-10-08T09:50:00Z</cp:lastPrinted>
  <dcterms:created xsi:type="dcterms:W3CDTF">2023-04-20T11:29:00Z</dcterms:created>
  <dcterms:modified xsi:type="dcterms:W3CDTF">2024-09-18T09:21:00Z</dcterms:modified>
</cp:coreProperties>
</file>