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053076F1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</w:t>
      </w:r>
      <w:r w:rsidR="00626030">
        <w:rPr>
          <w:rFonts w:cs="Arial"/>
          <w:b/>
          <w:lang w:val="sl-SI"/>
        </w:rPr>
        <w:t>18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 xml:space="preserve">Direktoratu za razvoj digitalnih rešitev in podatkovno ekonomijo, Sektorju za </w:t>
      </w:r>
      <w:r w:rsidR="003A2F0E">
        <w:rPr>
          <w:rFonts w:cs="Arial"/>
          <w:b/>
          <w:lang w:val="sl-SI"/>
        </w:rPr>
        <w:t>razvoj elektronskih storitev</w:t>
      </w:r>
      <w:r w:rsidR="00F46B9F" w:rsidRPr="00A76ED6">
        <w:rPr>
          <w:rFonts w:cs="Arial"/>
          <w:b/>
          <w:lang w:val="sl-SI"/>
        </w:rPr>
        <w:t xml:space="preserve">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3A2F0E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658D423E" w:rsidR="003A2F0E" w:rsidRPr="00D31334" w:rsidRDefault="00764C98" w:rsidP="000416CB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100D192A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33049C7E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01918DBE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3A2F0E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86B17C4" w:rsidR="003A2F0E" w:rsidRPr="00D31334" w:rsidRDefault="003A2F0E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0752090D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2371F131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313041C1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3A2F0E" w:rsidRPr="00D31334" w14:paraId="48DD4B36" w14:textId="77777777" w:rsidTr="00287B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7C1B7" w14:textId="68A49185" w:rsidR="003A2F0E" w:rsidRPr="00D31334" w:rsidRDefault="003A2F0E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F7F1E" w14:textId="2E69691D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C82A2" w14:textId="1642E43E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C476F" w14:textId="2F99D009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3A2F0E" w:rsidRPr="00D31334" w14:paraId="0EDE35E1" w14:textId="77777777" w:rsidTr="001B187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B20F2" w14:textId="65BD6C92" w:rsidR="003A2F0E" w:rsidRPr="00D31334" w:rsidRDefault="003A2F0E" w:rsidP="000416CB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BC4F3" w14:textId="0D1E7D66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F5A71" w14:textId="6DF93977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CD9BC8" w14:textId="3CA05568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4024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2F0E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2603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4C98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1AC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6603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4AD6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</TotalTime>
  <Pages>6</Pages>
  <Words>1021</Words>
  <Characters>8927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9929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4</cp:revision>
  <cp:lastPrinted>2015-01-09T09:09:00Z</cp:lastPrinted>
  <dcterms:created xsi:type="dcterms:W3CDTF">2026-02-16T10:31:00Z</dcterms:created>
  <dcterms:modified xsi:type="dcterms:W3CDTF">2026-02-16T12:34:00Z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