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F367A" w14:textId="77777777" w:rsidR="00B6186C" w:rsidRDefault="00A05912">
      <w:pPr>
        <w:pStyle w:val="Bodytext20"/>
        <w:rPr>
          <w:sz w:val="15"/>
          <w:szCs w:val="15"/>
        </w:rPr>
      </w:pPr>
      <w:r>
        <w:rPr>
          <w:rStyle w:val="Bodytext2"/>
          <w:color w:val="42444F"/>
          <w:sz w:val="15"/>
          <w:szCs w:val="15"/>
        </w:rPr>
        <w:t xml:space="preserve">HOST NET </w:t>
      </w:r>
      <w:proofErr w:type="spellStart"/>
      <w:r>
        <w:rPr>
          <w:rStyle w:val="Bodytext2"/>
          <w:color w:val="42444F"/>
          <w:sz w:val="15"/>
          <w:szCs w:val="15"/>
        </w:rPr>
        <w:t>d.o.o</w:t>
      </w:r>
      <w:proofErr w:type="spellEnd"/>
    </w:p>
    <w:p w14:paraId="4BE9CCD2" w14:textId="77777777" w:rsidR="00B6186C" w:rsidRDefault="00A05912">
      <w:pPr>
        <w:pStyle w:val="Bodytext20"/>
        <w:rPr>
          <w:sz w:val="15"/>
          <w:szCs w:val="15"/>
        </w:rPr>
      </w:pPr>
      <w:r>
        <w:rPr>
          <w:rStyle w:val="Bodytext2"/>
          <w:color w:val="42444F"/>
          <w:sz w:val="15"/>
          <w:szCs w:val="15"/>
          <w:lang w:val="sl-SI" w:eastAsia="sl-SI" w:bidi="sl-SI"/>
        </w:rPr>
        <w:t xml:space="preserve">Kamniška </w:t>
      </w:r>
      <w:proofErr w:type="spellStart"/>
      <w:r>
        <w:rPr>
          <w:rStyle w:val="Bodytext2"/>
          <w:color w:val="42444F"/>
          <w:sz w:val="15"/>
          <w:szCs w:val="15"/>
        </w:rPr>
        <w:t>ulica</w:t>
      </w:r>
      <w:proofErr w:type="spellEnd"/>
      <w:r>
        <w:rPr>
          <w:rStyle w:val="Bodytext2"/>
          <w:color w:val="42444F"/>
          <w:sz w:val="15"/>
          <w:szCs w:val="15"/>
        </w:rPr>
        <w:t xml:space="preserve"> 47</w:t>
      </w:r>
    </w:p>
    <w:p w14:paraId="636380B5" w14:textId="77777777" w:rsidR="00B6186C" w:rsidRPr="00A05912" w:rsidRDefault="00A05912">
      <w:pPr>
        <w:pStyle w:val="Bodytext20"/>
        <w:rPr>
          <w:sz w:val="15"/>
          <w:szCs w:val="15"/>
          <w:lang w:val="it-IT"/>
        </w:rPr>
      </w:pPr>
      <w:r w:rsidRPr="00A05912">
        <w:rPr>
          <w:rStyle w:val="Bodytext2"/>
          <w:color w:val="42444F"/>
          <w:sz w:val="15"/>
          <w:szCs w:val="15"/>
          <w:lang w:val="it-IT"/>
        </w:rPr>
        <w:t>SI-1000 Ljubljana</w:t>
      </w:r>
    </w:p>
    <w:p w14:paraId="7B4D9996" w14:textId="77777777" w:rsidR="00B6186C" w:rsidRPr="00A05912" w:rsidRDefault="00A05912">
      <w:pPr>
        <w:pStyle w:val="Bodytext20"/>
        <w:rPr>
          <w:sz w:val="15"/>
          <w:szCs w:val="15"/>
          <w:lang w:val="it-IT"/>
        </w:rPr>
      </w:pPr>
      <w:hyperlink r:id="rId7" w:history="1">
        <w:r w:rsidRPr="00A05912">
          <w:rPr>
            <w:rStyle w:val="Bodytext2"/>
            <w:color w:val="42444F"/>
            <w:sz w:val="15"/>
            <w:szCs w:val="15"/>
            <w:lang w:val="it-IT"/>
          </w:rPr>
          <w:t>info@hostnet.si</w:t>
        </w:r>
      </w:hyperlink>
    </w:p>
    <w:p w14:paraId="6B09F6AB" w14:textId="77777777" w:rsidR="00B6186C" w:rsidRPr="00A05912" w:rsidRDefault="00A05912">
      <w:pPr>
        <w:pStyle w:val="Bodytext20"/>
        <w:rPr>
          <w:sz w:val="15"/>
          <w:szCs w:val="15"/>
          <w:lang w:val="it-IT"/>
        </w:rPr>
      </w:pPr>
      <w:r w:rsidRPr="00A05912">
        <w:rPr>
          <w:rStyle w:val="Bodytext2"/>
          <w:b/>
          <w:bCs/>
          <w:color w:val="42444F"/>
          <w:sz w:val="15"/>
          <w:szCs w:val="15"/>
          <w:lang w:val="it-IT"/>
        </w:rPr>
        <w:t>hostnet.si</w:t>
      </w:r>
    </w:p>
    <w:p w14:paraId="7848DC9A" w14:textId="77777777" w:rsidR="00B6186C" w:rsidRPr="00A05912" w:rsidRDefault="00A05912">
      <w:pPr>
        <w:pStyle w:val="Heading10"/>
        <w:keepNext/>
        <w:keepLines/>
        <w:spacing w:after="100"/>
        <w:rPr>
          <w:lang w:val="it-IT"/>
        </w:rPr>
      </w:pPr>
      <w:bookmarkStart w:id="0" w:name="bookmark0"/>
      <w:proofErr w:type="spellStart"/>
      <w:r w:rsidRPr="00A05912">
        <w:rPr>
          <w:rStyle w:val="Heading1"/>
          <w:b/>
          <w:bCs/>
          <w:lang w:val="it-IT"/>
        </w:rPr>
        <w:t>Ministrstvo</w:t>
      </w:r>
      <w:proofErr w:type="spellEnd"/>
      <w:r w:rsidRPr="00A05912">
        <w:rPr>
          <w:rStyle w:val="Heading1"/>
          <w:b/>
          <w:bCs/>
          <w:lang w:val="it-IT"/>
        </w:rPr>
        <w:t xml:space="preserve"> za </w:t>
      </w:r>
      <w:proofErr w:type="spellStart"/>
      <w:r w:rsidRPr="00A05912">
        <w:rPr>
          <w:rStyle w:val="Heading1"/>
          <w:b/>
          <w:bCs/>
          <w:lang w:val="it-IT"/>
        </w:rPr>
        <w:t>javno</w:t>
      </w:r>
      <w:proofErr w:type="spellEnd"/>
      <w:r w:rsidRPr="00A05912">
        <w:rPr>
          <w:rStyle w:val="Heading1"/>
          <w:b/>
          <w:bCs/>
          <w:lang w:val="it-IT"/>
        </w:rPr>
        <w:t xml:space="preserve"> </w:t>
      </w:r>
      <w:proofErr w:type="spellStart"/>
      <w:r w:rsidRPr="00A05912">
        <w:rPr>
          <w:rStyle w:val="Heading1"/>
          <w:b/>
          <w:bCs/>
          <w:lang w:val="it-IT"/>
        </w:rPr>
        <w:t>upravo</w:t>
      </w:r>
      <w:bookmarkEnd w:id="0"/>
      <w:proofErr w:type="spellEnd"/>
    </w:p>
    <w:p w14:paraId="1E440219" w14:textId="77777777" w:rsidR="00B6186C" w:rsidRPr="00A05912" w:rsidRDefault="00A05912">
      <w:pPr>
        <w:pStyle w:val="Heading10"/>
        <w:keepNext/>
        <w:keepLines/>
        <w:spacing w:after="100"/>
        <w:rPr>
          <w:lang w:val="it-IT"/>
        </w:rPr>
      </w:pPr>
      <w:bookmarkStart w:id="1" w:name="bookmark2"/>
      <w:r>
        <w:rPr>
          <w:rStyle w:val="Heading1"/>
          <w:b/>
          <w:bCs/>
          <w:lang w:val="sl-SI" w:eastAsia="sl-SI" w:bidi="sl-SI"/>
        </w:rPr>
        <w:t xml:space="preserve">Tržaška </w:t>
      </w:r>
      <w:r w:rsidRPr="00A05912">
        <w:rPr>
          <w:rStyle w:val="Heading1"/>
          <w:b/>
          <w:bCs/>
          <w:lang w:val="it-IT"/>
        </w:rPr>
        <w:t>21</w:t>
      </w:r>
      <w:bookmarkEnd w:id="1"/>
    </w:p>
    <w:p w14:paraId="32114031" w14:textId="77777777" w:rsidR="00B6186C" w:rsidRDefault="00A05912">
      <w:pPr>
        <w:pStyle w:val="Heading10"/>
        <w:keepNext/>
        <w:keepLines/>
        <w:spacing w:after="400"/>
      </w:pPr>
      <w:bookmarkStart w:id="2" w:name="bookmark4"/>
      <w:r>
        <w:rPr>
          <w:rStyle w:val="Heading1"/>
          <w:b/>
          <w:bCs/>
        </w:rPr>
        <w:t>1000 Ljubljana</w:t>
      </w:r>
      <w:bookmarkEnd w:id="2"/>
    </w:p>
    <w:p w14:paraId="5AD859BD" w14:textId="77777777" w:rsidR="00B6186C" w:rsidRDefault="00A05912">
      <w:pPr>
        <w:pStyle w:val="Heading10"/>
        <w:keepNext/>
        <w:keepLines/>
        <w:spacing w:after="100"/>
      </w:pPr>
      <w:hyperlink r:id="rId8" w:history="1">
        <w:bookmarkStart w:id="3" w:name="bookmark6"/>
        <w:r>
          <w:rPr>
            <w:rStyle w:val="Heading1"/>
            <w:b/>
            <w:bCs/>
            <w:color w:val="0563C1"/>
            <w:u w:val="single"/>
          </w:rPr>
          <w:t>gp.mju@gov.si</w:t>
        </w:r>
        <w:bookmarkEnd w:id="3"/>
      </w:hyperlink>
    </w:p>
    <w:p w14:paraId="38F77B81" w14:textId="77777777" w:rsidR="00B6186C" w:rsidRDefault="00A05912">
      <w:pPr>
        <w:pStyle w:val="Bodytext30"/>
      </w:pPr>
      <w:r>
        <w:rPr>
          <w:rStyle w:val="Bodytext3"/>
        </w:rPr>
        <w:t xml:space="preserve">Ljubljana, </w:t>
      </w:r>
      <w:proofErr w:type="spellStart"/>
      <w:r>
        <w:rPr>
          <w:rStyle w:val="Bodytext3"/>
        </w:rPr>
        <w:t>dne</w:t>
      </w:r>
      <w:proofErr w:type="spellEnd"/>
      <w:r>
        <w:rPr>
          <w:rStyle w:val="Bodytext3"/>
        </w:rPr>
        <w:t xml:space="preserve"> 30.10.2020</w:t>
      </w:r>
    </w:p>
    <w:p w14:paraId="0949E786" w14:textId="77777777" w:rsidR="00B6186C" w:rsidRPr="00A05912" w:rsidRDefault="00A05912">
      <w:pPr>
        <w:pStyle w:val="Heading10"/>
        <w:keepNext/>
        <w:keepLines/>
        <w:spacing w:after="260"/>
        <w:rPr>
          <w:lang w:val="it-IT"/>
        </w:rPr>
      </w:pPr>
      <w:bookmarkStart w:id="4" w:name="bookmark8"/>
      <w:r w:rsidRPr="00A05912">
        <w:rPr>
          <w:rStyle w:val="Heading1"/>
          <w:b/>
          <w:bCs/>
          <w:lang w:val="it-IT"/>
        </w:rPr>
        <w:t xml:space="preserve">ZADEVA: </w:t>
      </w:r>
      <w:proofErr w:type="spellStart"/>
      <w:r w:rsidRPr="00A05912">
        <w:rPr>
          <w:rStyle w:val="Heading1"/>
          <w:b/>
          <w:bCs/>
          <w:lang w:val="it-IT"/>
        </w:rPr>
        <w:t>Pripombe</w:t>
      </w:r>
      <w:proofErr w:type="spellEnd"/>
      <w:r w:rsidRPr="00A05912">
        <w:rPr>
          <w:rStyle w:val="Heading1"/>
          <w:b/>
          <w:bCs/>
          <w:lang w:val="it-IT"/>
        </w:rPr>
        <w:t xml:space="preserve"> </w:t>
      </w:r>
      <w:proofErr w:type="spellStart"/>
      <w:r w:rsidRPr="00A05912">
        <w:rPr>
          <w:rStyle w:val="Heading1"/>
          <w:b/>
          <w:bCs/>
          <w:lang w:val="it-IT"/>
        </w:rPr>
        <w:t>na</w:t>
      </w:r>
      <w:proofErr w:type="spellEnd"/>
      <w:r w:rsidRPr="00A05912">
        <w:rPr>
          <w:rStyle w:val="Heading1"/>
          <w:b/>
          <w:bCs/>
          <w:lang w:val="it-IT"/>
        </w:rPr>
        <w:t xml:space="preserve"> </w:t>
      </w:r>
      <w:proofErr w:type="spellStart"/>
      <w:r w:rsidRPr="00A05912">
        <w:rPr>
          <w:rStyle w:val="Heading1"/>
          <w:b/>
          <w:bCs/>
          <w:lang w:val="it-IT"/>
        </w:rPr>
        <w:t>osnutek</w:t>
      </w:r>
      <w:proofErr w:type="spellEnd"/>
      <w:r w:rsidRPr="00A05912">
        <w:rPr>
          <w:rStyle w:val="Heading1"/>
          <w:b/>
          <w:bCs/>
          <w:lang w:val="it-IT"/>
        </w:rPr>
        <w:t xml:space="preserve"> </w:t>
      </w:r>
      <w:proofErr w:type="spellStart"/>
      <w:r w:rsidRPr="00A05912">
        <w:rPr>
          <w:rStyle w:val="Heading1"/>
          <w:b/>
          <w:bCs/>
          <w:lang w:val="it-IT"/>
        </w:rPr>
        <w:t>Zakona</w:t>
      </w:r>
      <w:proofErr w:type="spellEnd"/>
      <w:r w:rsidRPr="00A05912">
        <w:rPr>
          <w:rStyle w:val="Heading1"/>
          <w:b/>
          <w:bCs/>
          <w:lang w:val="it-IT"/>
        </w:rPr>
        <w:t xml:space="preserve"> o </w:t>
      </w:r>
      <w:proofErr w:type="spellStart"/>
      <w:r w:rsidRPr="00A05912">
        <w:rPr>
          <w:rStyle w:val="Heading1"/>
          <w:b/>
          <w:bCs/>
          <w:lang w:val="it-IT"/>
        </w:rPr>
        <w:t>elektronskih</w:t>
      </w:r>
      <w:proofErr w:type="spellEnd"/>
      <w:r w:rsidRPr="00A05912">
        <w:rPr>
          <w:rStyle w:val="Heading1"/>
          <w:b/>
          <w:bCs/>
          <w:lang w:val="it-IT"/>
        </w:rPr>
        <w:t xml:space="preserve"> </w:t>
      </w:r>
      <w:proofErr w:type="spellStart"/>
      <w:r w:rsidRPr="00A05912">
        <w:rPr>
          <w:rStyle w:val="Heading1"/>
          <w:b/>
          <w:bCs/>
          <w:lang w:val="it-IT"/>
        </w:rPr>
        <w:t>komunikacijah</w:t>
      </w:r>
      <w:bookmarkEnd w:id="4"/>
      <w:proofErr w:type="spellEnd"/>
    </w:p>
    <w:p w14:paraId="7343A31E" w14:textId="77777777" w:rsidR="00B6186C" w:rsidRPr="00A05912" w:rsidRDefault="00A05912">
      <w:pPr>
        <w:pStyle w:val="Heading10"/>
        <w:keepNext/>
        <w:keepLines/>
        <w:spacing w:after="820"/>
        <w:rPr>
          <w:lang w:val="it-IT"/>
        </w:rPr>
      </w:pPr>
      <w:bookmarkStart w:id="5" w:name="bookmark10"/>
      <w:proofErr w:type="spellStart"/>
      <w:r w:rsidRPr="00A05912">
        <w:rPr>
          <w:rStyle w:val="Heading1"/>
          <w:b/>
          <w:bCs/>
          <w:lang w:val="it-IT"/>
        </w:rPr>
        <w:t>Zveza</w:t>
      </w:r>
      <w:proofErr w:type="spellEnd"/>
      <w:r w:rsidRPr="00A05912">
        <w:rPr>
          <w:rStyle w:val="Heading1"/>
          <w:b/>
          <w:bCs/>
          <w:lang w:val="it-IT"/>
        </w:rPr>
        <w:t xml:space="preserve">: </w:t>
      </w:r>
      <w:proofErr w:type="spellStart"/>
      <w:r w:rsidRPr="00A05912">
        <w:rPr>
          <w:rStyle w:val="Heading1"/>
          <w:b/>
          <w:bCs/>
          <w:lang w:val="it-IT"/>
        </w:rPr>
        <w:t>Objava</w:t>
      </w:r>
      <w:proofErr w:type="spellEnd"/>
      <w:r w:rsidRPr="00A05912">
        <w:rPr>
          <w:rStyle w:val="Heading1"/>
          <w:b/>
          <w:bCs/>
          <w:lang w:val="it-IT"/>
        </w:rPr>
        <w:t xml:space="preserve"> </w:t>
      </w:r>
      <w:proofErr w:type="spellStart"/>
      <w:r w:rsidRPr="00A05912">
        <w:rPr>
          <w:rStyle w:val="Heading1"/>
          <w:b/>
          <w:bCs/>
          <w:lang w:val="it-IT"/>
        </w:rPr>
        <w:t>na</w:t>
      </w:r>
      <w:proofErr w:type="spellEnd"/>
      <w:r w:rsidRPr="00A05912">
        <w:rPr>
          <w:rStyle w:val="Heading1"/>
          <w:b/>
          <w:bCs/>
          <w:lang w:val="it-IT"/>
        </w:rPr>
        <w:t xml:space="preserve"> </w:t>
      </w:r>
      <w:proofErr w:type="spellStart"/>
      <w:r w:rsidRPr="00A05912">
        <w:rPr>
          <w:rStyle w:val="Heading1"/>
          <w:b/>
          <w:bCs/>
          <w:lang w:val="it-IT"/>
        </w:rPr>
        <w:t>spletni</w:t>
      </w:r>
      <w:proofErr w:type="spellEnd"/>
      <w:r w:rsidRPr="00A05912">
        <w:rPr>
          <w:rStyle w:val="Heading1"/>
          <w:b/>
          <w:bCs/>
          <w:lang w:val="it-IT"/>
        </w:rPr>
        <w:t xml:space="preserve"> strani e-</w:t>
      </w:r>
      <w:proofErr w:type="spellStart"/>
      <w:r w:rsidRPr="00A05912">
        <w:rPr>
          <w:rStyle w:val="Heading1"/>
          <w:b/>
          <w:bCs/>
          <w:lang w:val="it-IT"/>
        </w:rPr>
        <w:t>uprava</w:t>
      </w:r>
      <w:proofErr w:type="spellEnd"/>
      <w:r w:rsidRPr="00A05912">
        <w:rPr>
          <w:rStyle w:val="Heading1"/>
          <w:b/>
          <w:bCs/>
          <w:lang w:val="it-IT"/>
        </w:rPr>
        <w:t>, EVA 2019-3130-0004</w:t>
      </w:r>
      <w:bookmarkEnd w:id="5"/>
    </w:p>
    <w:p w14:paraId="04D5B2E2" w14:textId="77777777" w:rsidR="00B6186C" w:rsidRPr="00A05912" w:rsidRDefault="00A05912">
      <w:pPr>
        <w:pStyle w:val="Telobesedila"/>
        <w:jc w:val="both"/>
        <w:rPr>
          <w:lang w:val="it-IT"/>
        </w:rPr>
      </w:pPr>
      <w:proofErr w:type="spellStart"/>
      <w:r>
        <w:rPr>
          <w:rStyle w:val="TelobesedilaZnak"/>
          <w:b/>
          <w:bCs/>
          <w:lang w:val="sl-SI" w:eastAsia="sl-SI" w:bidi="sl-SI"/>
        </w:rPr>
        <w:t>Spoštvani</w:t>
      </w:r>
      <w:proofErr w:type="spellEnd"/>
      <w:r>
        <w:rPr>
          <w:rStyle w:val="TelobesedilaZnak"/>
          <w:b/>
          <w:bCs/>
          <w:lang w:val="sl-SI" w:eastAsia="sl-SI" w:bidi="sl-SI"/>
        </w:rPr>
        <w:t>,</w:t>
      </w:r>
    </w:p>
    <w:p w14:paraId="153C3AAE" w14:textId="77777777" w:rsidR="00B6186C" w:rsidRPr="00A05912" w:rsidRDefault="00A05912">
      <w:pPr>
        <w:pStyle w:val="Telobesedila"/>
        <w:spacing w:line="271" w:lineRule="auto"/>
        <w:jc w:val="both"/>
        <w:rPr>
          <w:lang w:val="it-IT"/>
        </w:rPr>
      </w:pPr>
      <w:r>
        <w:rPr>
          <w:rStyle w:val="TelobesedilaZnak"/>
          <w:b/>
          <w:bCs/>
          <w:lang w:val="sl-SI" w:eastAsia="sl-SI" w:bidi="sl-SI"/>
        </w:rPr>
        <w:t xml:space="preserve">družba </w:t>
      </w:r>
      <w:r w:rsidRPr="00A05912">
        <w:rPr>
          <w:rStyle w:val="TelobesedilaZnak"/>
          <w:b/>
          <w:bCs/>
          <w:lang w:val="it-IT"/>
        </w:rPr>
        <w:t xml:space="preserve">Host net </w:t>
      </w:r>
      <w:proofErr w:type="spellStart"/>
      <w:r w:rsidRPr="00A05912">
        <w:rPr>
          <w:rStyle w:val="TelobesedilaZnak"/>
          <w:b/>
          <w:bCs/>
          <w:lang w:val="it-IT"/>
        </w:rPr>
        <w:t>d.o.o</w:t>
      </w:r>
      <w:proofErr w:type="spellEnd"/>
      <w:r w:rsidRPr="00A05912">
        <w:rPr>
          <w:rStyle w:val="TelobesedilaZnak"/>
          <w:b/>
          <w:bCs/>
          <w:lang w:val="it-IT"/>
        </w:rPr>
        <w:t xml:space="preserve">. (v </w:t>
      </w:r>
      <w:proofErr w:type="spellStart"/>
      <w:r w:rsidRPr="00A05912">
        <w:rPr>
          <w:rStyle w:val="TelobesedilaZnak"/>
          <w:b/>
          <w:bCs/>
          <w:lang w:val="it-IT"/>
        </w:rPr>
        <w:t>nadaljevanju</w:t>
      </w:r>
      <w:proofErr w:type="spellEnd"/>
      <w:r w:rsidRPr="00A05912">
        <w:rPr>
          <w:rStyle w:val="TelobesedilaZnak"/>
          <w:b/>
          <w:bCs/>
          <w:lang w:val="it-IT"/>
        </w:rPr>
        <w:t xml:space="preserve">: Host net) v </w:t>
      </w:r>
      <w:proofErr w:type="spellStart"/>
      <w:r w:rsidRPr="00A05912">
        <w:rPr>
          <w:rStyle w:val="TelobesedilaZnak"/>
          <w:b/>
          <w:bCs/>
          <w:lang w:val="it-IT"/>
        </w:rPr>
        <w:t>roku</w:t>
      </w:r>
      <w:proofErr w:type="spellEnd"/>
      <w:r w:rsidRPr="00A05912">
        <w:rPr>
          <w:rStyle w:val="TelobesedilaZnak"/>
          <w:b/>
          <w:bCs/>
          <w:lang w:val="it-IT"/>
        </w:rPr>
        <w:t xml:space="preserve"> </w:t>
      </w:r>
      <w:proofErr w:type="spellStart"/>
      <w:r w:rsidRPr="00A05912">
        <w:rPr>
          <w:rStyle w:val="TelobesedilaZnak"/>
          <w:b/>
          <w:bCs/>
          <w:lang w:val="it-IT"/>
        </w:rPr>
        <w:t>posreduje</w:t>
      </w:r>
      <w:proofErr w:type="spellEnd"/>
      <w:r w:rsidRPr="00A05912">
        <w:rPr>
          <w:rStyle w:val="TelobesedilaZnak"/>
          <w:b/>
          <w:bCs/>
          <w:lang w:val="it-IT"/>
        </w:rPr>
        <w:t xml:space="preserve"> </w:t>
      </w:r>
      <w:proofErr w:type="spellStart"/>
      <w:r w:rsidRPr="00A05912">
        <w:rPr>
          <w:rStyle w:val="TelobesedilaZnak"/>
          <w:b/>
          <w:bCs/>
          <w:lang w:val="it-IT"/>
        </w:rPr>
        <w:t>pripombe</w:t>
      </w:r>
      <w:proofErr w:type="spellEnd"/>
      <w:r w:rsidRPr="00A05912">
        <w:rPr>
          <w:rStyle w:val="TelobesedilaZnak"/>
          <w:b/>
          <w:bCs/>
          <w:lang w:val="it-IT"/>
        </w:rPr>
        <w:t xml:space="preserve"> </w:t>
      </w:r>
      <w:proofErr w:type="spellStart"/>
      <w:r w:rsidRPr="00A05912">
        <w:rPr>
          <w:rStyle w:val="TelobesedilaZnak"/>
          <w:b/>
          <w:bCs/>
          <w:lang w:val="it-IT"/>
        </w:rPr>
        <w:t>na</w:t>
      </w:r>
      <w:proofErr w:type="spellEnd"/>
      <w:r w:rsidRPr="00A05912">
        <w:rPr>
          <w:rStyle w:val="TelobesedilaZnak"/>
          <w:b/>
          <w:bCs/>
          <w:lang w:val="it-IT"/>
        </w:rPr>
        <w:t xml:space="preserve"> </w:t>
      </w:r>
      <w:proofErr w:type="spellStart"/>
      <w:r w:rsidRPr="00A05912">
        <w:rPr>
          <w:rStyle w:val="TelobesedilaZnak"/>
          <w:b/>
          <w:bCs/>
          <w:lang w:val="it-IT"/>
        </w:rPr>
        <w:t>objavljeni</w:t>
      </w:r>
      <w:proofErr w:type="spellEnd"/>
      <w:r w:rsidRPr="00A05912">
        <w:rPr>
          <w:rStyle w:val="TelobesedilaZnak"/>
          <w:b/>
          <w:bCs/>
          <w:lang w:val="it-IT"/>
        </w:rPr>
        <w:t xml:space="preserve"> </w:t>
      </w:r>
      <w:proofErr w:type="spellStart"/>
      <w:r w:rsidRPr="00A05912">
        <w:rPr>
          <w:rStyle w:val="TelobesedilaZnak"/>
          <w:b/>
          <w:bCs/>
          <w:lang w:val="it-IT"/>
        </w:rPr>
        <w:t>osnutek</w:t>
      </w:r>
      <w:proofErr w:type="spellEnd"/>
      <w:r w:rsidRPr="00A05912">
        <w:rPr>
          <w:rStyle w:val="TelobesedilaZnak"/>
          <w:b/>
          <w:bCs/>
          <w:lang w:val="it-IT"/>
        </w:rPr>
        <w:t xml:space="preserve"> </w:t>
      </w:r>
      <w:proofErr w:type="spellStart"/>
      <w:r w:rsidRPr="00A05912">
        <w:rPr>
          <w:rStyle w:val="TelobesedilaZnak"/>
          <w:b/>
          <w:bCs/>
          <w:lang w:val="it-IT"/>
        </w:rPr>
        <w:t>predloga</w:t>
      </w:r>
      <w:proofErr w:type="spellEnd"/>
      <w:r w:rsidRPr="00A05912">
        <w:rPr>
          <w:rStyle w:val="TelobesedilaZnak"/>
          <w:b/>
          <w:bCs/>
          <w:lang w:val="it-IT"/>
        </w:rPr>
        <w:t xml:space="preserve"> </w:t>
      </w:r>
      <w:proofErr w:type="spellStart"/>
      <w:r w:rsidRPr="00A05912">
        <w:rPr>
          <w:rStyle w:val="TelobesedilaZnak"/>
          <w:b/>
          <w:bCs/>
          <w:lang w:val="it-IT"/>
        </w:rPr>
        <w:t>Zakona</w:t>
      </w:r>
      <w:proofErr w:type="spellEnd"/>
      <w:r w:rsidRPr="00A05912">
        <w:rPr>
          <w:rStyle w:val="TelobesedilaZnak"/>
          <w:b/>
          <w:bCs/>
          <w:lang w:val="it-IT"/>
        </w:rPr>
        <w:t xml:space="preserve"> o </w:t>
      </w:r>
      <w:proofErr w:type="spellStart"/>
      <w:r w:rsidRPr="00A05912">
        <w:rPr>
          <w:rStyle w:val="TelobesedilaZnak"/>
          <w:b/>
          <w:bCs/>
          <w:lang w:val="it-IT"/>
        </w:rPr>
        <w:t>elek</w:t>
      </w:r>
      <w:r w:rsidRPr="00A05912">
        <w:rPr>
          <w:rStyle w:val="TelobesedilaZnak"/>
          <w:b/>
          <w:bCs/>
          <w:lang w:val="it-IT"/>
        </w:rPr>
        <w:t>tronskih</w:t>
      </w:r>
      <w:proofErr w:type="spellEnd"/>
      <w:r w:rsidRPr="00A05912">
        <w:rPr>
          <w:rStyle w:val="TelobesedilaZnak"/>
          <w:b/>
          <w:bCs/>
          <w:lang w:val="it-IT"/>
        </w:rPr>
        <w:t xml:space="preserve"> </w:t>
      </w:r>
      <w:proofErr w:type="spellStart"/>
      <w:r w:rsidRPr="00A05912">
        <w:rPr>
          <w:rStyle w:val="TelobesedilaZnak"/>
          <w:b/>
          <w:bCs/>
          <w:lang w:val="it-IT"/>
        </w:rPr>
        <w:t>komunikacijah</w:t>
      </w:r>
      <w:proofErr w:type="spellEnd"/>
      <w:r w:rsidRPr="00A05912">
        <w:rPr>
          <w:rStyle w:val="TelobesedilaZnak"/>
          <w:b/>
          <w:bCs/>
          <w:lang w:val="it-IT"/>
        </w:rPr>
        <w:t xml:space="preserve"> (ZEKom-2) </w:t>
      </w:r>
      <w:proofErr w:type="spellStart"/>
      <w:r w:rsidRPr="00A05912">
        <w:rPr>
          <w:rStyle w:val="TelobesedilaZnak"/>
          <w:b/>
          <w:bCs/>
          <w:lang w:val="it-IT"/>
        </w:rPr>
        <w:t>objavljen</w:t>
      </w:r>
      <w:proofErr w:type="spellEnd"/>
      <w:r w:rsidRPr="00A05912">
        <w:rPr>
          <w:rStyle w:val="TelobesedilaZnak"/>
          <w:b/>
          <w:bCs/>
          <w:lang w:val="it-IT"/>
        </w:rPr>
        <w:t xml:space="preserve"> </w:t>
      </w:r>
      <w:proofErr w:type="spellStart"/>
      <w:r w:rsidRPr="00A05912">
        <w:rPr>
          <w:rStyle w:val="TelobesedilaZnak"/>
          <w:b/>
          <w:bCs/>
          <w:lang w:val="it-IT"/>
        </w:rPr>
        <w:t>na</w:t>
      </w:r>
      <w:proofErr w:type="spellEnd"/>
      <w:r w:rsidRPr="00A05912">
        <w:rPr>
          <w:rStyle w:val="TelobesedilaZnak"/>
          <w:b/>
          <w:bCs/>
          <w:lang w:val="it-IT"/>
        </w:rPr>
        <w:t xml:space="preserve"> </w:t>
      </w:r>
      <w:proofErr w:type="spellStart"/>
      <w:r w:rsidRPr="00A05912">
        <w:rPr>
          <w:rStyle w:val="TelobesedilaZnak"/>
          <w:b/>
          <w:bCs/>
          <w:lang w:val="it-IT"/>
        </w:rPr>
        <w:t>spletni</w:t>
      </w:r>
      <w:proofErr w:type="spellEnd"/>
      <w:r w:rsidRPr="00A05912">
        <w:rPr>
          <w:rStyle w:val="TelobesedilaZnak"/>
          <w:b/>
          <w:bCs/>
          <w:lang w:val="it-IT"/>
        </w:rPr>
        <w:t xml:space="preserve"> strani e-</w:t>
      </w:r>
      <w:proofErr w:type="spellStart"/>
      <w:r w:rsidRPr="00A05912">
        <w:rPr>
          <w:rStyle w:val="TelobesedilaZnak"/>
          <w:b/>
          <w:bCs/>
          <w:lang w:val="it-IT"/>
        </w:rPr>
        <w:t>demokracija</w:t>
      </w:r>
      <w:proofErr w:type="spellEnd"/>
      <w:r w:rsidRPr="00A05912">
        <w:rPr>
          <w:rStyle w:val="TelobesedilaZnak"/>
          <w:b/>
          <w:bCs/>
          <w:lang w:val="it-IT"/>
        </w:rPr>
        <w:t xml:space="preserve">, </w:t>
      </w:r>
      <w:proofErr w:type="spellStart"/>
      <w:r w:rsidRPr="00A05912">
        <w:rPr>
          <w:rStyle w:val="TelobesedilaZnak"/>
          <w:b/>
          <w:bCs/>
          <w:lang w:val="it-IT"/>
        </w:rPr>
        <w:t>predlagatelja</w:t>
      </w:r>
      <w:proofErr w:type="spellEnd"/>
      <w:r w:rsidRPr="00A05912">
        <w:rPr>
          <w:rStyle w:val="TelobesedilaZnak"/>
          <w:b/>
          <w:bCs/>
          <w:lang w:val="it-IT"/>
        </w:rPr>
        <w:t xml:space="preserve"> </w:t>
      </w:r>
      <w:proofErr w:type="spellStart"/>
      <w:r w:rsidRPr="00A05912">
        <w:rPr>
          <w:rStyle w:val="TelobesedilaZnak"/>
          <w:b/>
          <w:bCs/>
          <w:lang w:val="it-IT"/>
        </w:rPr>
        <w:t>Ministrstva</w:t>
      </w:r>
      <w:proofErr w:type="spellEnd"/>
      <w:r w:rsidRPr="00A05912">
        <w:rPr>
          <w:rStyle w:val="TelobesedilaZnak"/>
          <w:b/>
          <w:bCs/>
          <w:lang w:val="it-IT"/>
        </w:rPr>
        <w:t xml:space="preserve"> za </w:t>
      </w:r>
      <w:proofErr w:type="spellStart"/>
      <w:r w:rsidRPr="00A05912">
        <w:rPr>
          <w:rStyle w:val="TelobesedilaZnak"/>
          <w:b/>
          <w:bCs/>
          <w:lang w:val="it-IT"/>
        </w:rPr>
        <w:t>javno</w:t>
      </w:r>
      <w:proofErr w:type="spellEnd"/>
      <w:r w:rsidRPr="00A05912">
        <w:rPr>
          <w:rStyle w:val="TelobesedilaZnak"/>
          <w:b/>
          <w:bCs/>
          <w:lang w:val="it-IT"/>
        </w:rPr>
        <w:t xml:space="preserve"> </w:t>
      </w:r>
      <w:proofErr w:type="spellStart"/>
      <w:r w:rsidRPr="00A05912">
        <w:rPr>
          <w:rStyle w:val="TelobesedilaZnak"/>
          <w:b/>
          <w:bCs/>
          <w:lang w:val="it-IT"/>
        </w:rPr>
        <w:t>upravo</w:t>
      </w:r>
      <w:proofErr w:type="spellEnd"/>
      <w:r w:rsidRPr="00A05912">
        <w:rPr>
          <w:rStyle w:val="TelobesedilaZnak"/>
          <w:b/>
          <w:bCs/>
          <w:lang w:val="it-IT"/>
        </w:rPr>
        <w:t>.</w:t>
      </w:r>
    </w:p>
    <w:p w14:paraId="42A3EFFD" w14:textId="77777777" w:rsidR="00B6186C" w:rsidRPr="00A05912" w:rsidRDefault="00A05912">
      <w:pPr>
        <w:pStyle w:val="Telobesedila"/>
        <w:jc w:val="both"/>
        <w:rPr>
          <w:lang w:val="it-IT"/>
        </w:rPr>
      </w:pPr>
      <w:r w:rsidRPr="00A05912">
        <w:rPr>
          <w:rStyle w:val="TelobesedilaZnak"/>
          <w:b/>
          <w:bCs/>
          <w:lang w:val="it-IT"/>
        </w:rPr>
        <w:t xml:space="preserve">Po </w:t>
      </w:r>
      <w:proofErr w:type="spellStart"/>
      <w:r w:rsidRPr="00A05912">
        <w:rPr>
          <w:rStyle w:val="TelobesedilaZnak"/>
          <w:b/>
          <w:bCs/>
          <w:lang w:val="it-IT"/>
        </w:rPr>
        <w:t>pregledu</w:t>
      </w:r>
      <w:proofErr w:type="spellEnd"/>
      <w:r w:rsidRPr="00A05912">
        <w:rPr>
          <w:rStyle w:val="TelobesedilaZnak"/>
          <w:b/>
          <w:bCs/>
          <w:lang w:val="it-IT"/>
        </w:rPr>
        <w:t xml:space="preserve"> </w:t>
      </w:r>
      <w:proofErr w:type="spellStart"/>
      <w:r w:rsidRPr="00A05912">
        <w:rPr>
          <w:rStyle w:val="TelobesedilaZnak"/>
          <w:b/>
          <w:bCs/>
          <w:lang w:val="it-IT"/>
        </w:rPr>
        <w:t>osnutka</w:t>
      </w:r>
      <w:proofErr w:type="spellEnd"/>
      <w:r w:rsidRPr="00A05912">
        <w:rPr>
          <w:rStyle w:val="TelobesedilaZnak"/>
          <w:b/>
          <w:bCs/>
          <w:lang w:val="it-IT"/>
        </w:rPr>
        <w:t xml:space="preserve"> </w:t>
      </w:r>
      <w:proofErr w:type="spellStart"/>
      <w:r w:rsidRPr="00A05912">
        <w:rPr>
          <w:rStyle w:val="TelobesedilaZnak"/>
          <w:b/>
          <w:bCs/>
          <w:lang w:val="it-IT"/>
        </w:rPr>
        <w:t>predloga</w:t>
      </w:r>
      <w:proofErr w:type="spellEnd"/>
      <w:r w:rsidRPr="00A05912">
        <w:rPr>
          <w:rStyle w:val="TelobesedilaZnak"/>
          <w:b/>
          <w:bCs/>
          <w:lang w:val="it-IT"/>
        </w:rPr>
        <w:t xml:space="preserve"> </w:t>
      </w:r>
      <w:proofErr w:type="spellStart"/>
      <w:r w:rsidRPr="00A05912">
        <w:rPr>
          <w:rStyle w:val="TelobesedilaZnak"/>
          <w:b/>
          <w:bCs/>
          <w:lang w:val="it-IT"/>
        </w:rPr>
        <w:t>Zakona</w:t>
      </w:r>
      <w:proofErr w:type="spellEnd"/>
      <w:r w:rsidRPr="00A05912">
        <w:rPr>
          <w:rStyle w:val="TelobesedilaZnak"/>
          <w:b/>
          <w:bCs/>
          <w:lang w:val="it-IT"/>
        </w:rPr>
        <w:t xml:space="preserve"> o </w:t>
      </w:r>
      <w:proofErr w:type="spellStart"/>
      <w:r w:rsidRPr="00A05912">
        <w:rPr>
          <w:rStyle w:val="TelobesedilaZnak"/>
          <w:b/>
          <w:bCs/>
          <w:lang w:val="it-IT"/>
        </w:rPr>
        <w:t>elektronskih</w:t>
      </w:r>
      <w:proofErr w:type="spellEnd"/>
      <w:r w:rsidRPr="00A05912">
        <w:rPr>
          <w:rStyle w:val="TelobesedilaZnak"/>
          <w:b/>
          <w:bCs/>
          <w:lang w:val="it-IT"/>
        </w:rPr>
        <w:t xml:space="preserve"> </w:t>
      </w:r>
      <w:proofErr w:type="spellStart"/>
      <w:r w:rsidRPr="00A05912">
        <w:rPr>
          <w:rStyle w:val="TelobesedilaZnak"/>
          <w:b/>
          <w:bCs/>
          <w:lang w:val="it-IT"/>
        </w:rPr>
        <w:t>komunikacijah</w:t>
      </w:r>
      <w:proofErr w:type="spellEnd"/>
      <w:r w:rsidRPr="00A05912">
        <w:rPr>
          <w:rStyle w:val="TelobesedilaZnak"/>
          <w:b/>
          <w:bCs/>
          <w:lang w:val="it-IT"/>
        </w:rPr>
        <w:t xml:space="preserve"> (v </w:t>
      </w:r>
      <w:proofErr w:type="spellStart"/>
      <w:r w:rsidRPr="00A05912">
        <w:rPr>
          <w:rStyle w:val="TelobesedilaZnak"/>
          <w:b/>
          <w:bCs/>
          <w:lang w:val="it-IT"/>
        </w:rPr>
        <w:t>nadaljevanju</w:t>
      </w:r>
      <w:proofErr w:type="spellEnd"/>
      <w:r w:rsidRPr="00A05912">
        <w:rPr>
          <w:rStyle w:val="TelobesedilaZnak"/>
          <w:b/>
          <w:bCs/>
          <w:lang w:val="it-IT"/>
        </w:rPr>
        <w:t xml:space="preserve">: ZEKom-2) </w:t>
      </w:r>
      <w:proofErr w:type="spellStart"/>
      <w:r w:rsidRPr="00A05912">
        <w:rPr>
          <w:rStyle w:val="TelobesedilaZnak"/>
          <w:b/>
          <w:bCs/>
          <w:lang w:val="it-IT"/>
        </w:rPr>
        <w:t>ugotavljamo</w:t>
      </w:r>
      <w:proofErr w:type="spellEnd"/>
      <w:r w:rsidRPr="00A05912">
        <w:rPr>
          <w:rStyle w:val="TelobesedilaZnak"/>
          <w:b/>
          <w:bCs/>
          <w:lang w:val="it-IT"/>
        </w:rPr>
        <w:t xml:space="preserve">, da </w:t>
      </w:r>
      <w:proofErr w:type="spellStart"/>
      <w:r w:rsidRPr="00A05912">
        <w:rPr>
          <w:rStyle w:val="TelobesedilaZnak"/>
          <w:b/>
          <w:bCs/>
          <w:lang w:val="it-IT"/>
        </w:rPr>
        <w:t>gre</w:t>
      </w:r>
      <w:proofErr w:type="spellEnd"/>
      <w:r w:rsidRPr="00A05912">
        <w:rPr>
          <w:rStyle w:val="TelobesedilaZnak"/>
          <w:b/>
          <w:bCs/>
          <w:lang w:val="it-IT"/>
        </w:rPr>
        <w:t xml:space="preserve"> za </w:t>
      </w:r>
      <w:proofErr w:type="spellStart"/>
      <w:r w:rsidRPr="00A05912">
        <w:rPr>
          <w:rStyle w:val="TelobesedilaZnak"/>
          <w:b/>
          <w:bCs/>
          <w:lang w:val="it-IT"/>
        </w:rPr>
        <w:t>kompleksen</w:t>
      </w:r>
      <w:proofErr w:type="spellEnd"/>
      <w:r w:rsidRPr="00A05912">
        <w:rPr>
          <w:rStyle w:val="TelobesedilaZnak"/>
          <w:b/>
          <w:bCs/>
          <w:lang w:val="it-IT"/>
        </w:rPr>
        <w:t xml:space="preserve"> </w:t>
      </w:r>
      <w:proofErr w:type="spellStart"/>
      <w:r w:rsidRPr="00A05912">
        <w:rPr>
          <w:rStyle w:val="TelobesedilaZnak"/>
          <w:b/>
          <w:bCs/>
          <w:lang w:val="it-IT"/>
        </w:rPr>
        <w:t>zbir</w:t>
      </w:r>
      <w:proofErr w:type="spellEnd"/>
      <w:r w:rsidRPr="00A05912">
        <w:rPr>
          <w:rStyle w:val="TelobesedilaZnak"/>
          <w:b/>
          <w:bCs/>
          <w:lang w:val="it-IT"/>
        </w:rPr>
        <w:t xml:space="preserve"> </w:t>
      </w:r>
      <w:r>
        <w:rPr>
          <w:rStyle w:val="TelobesedilaZnak"/>
          <w:b/>
          <w:bCs/>
          <w:lang w:val="sl-SI" w:eastAsia="sl-SI" w:bidi="sl-SI"/>
        </w:rPr>
        <w:t xml:space="preserve">določb </w:t>
      </w:r>
      <w:proofErr w:type="spellStart"/>
      <w:r w:rsidRPr="00A05912">
        <w:rPr>
          <w:rStyle w:val="TelobesedilaZnak"/>
          <w:b/>
          <w:bCs/>
          <w:lang w:val="it-IT"/>
        </w:rPr>
        <w:t>veljavnega</w:t>
      </w:r>
      <w:proofErr w:type="spellEnd"/>
      <w:r w:rsidRPr="00A05912">
        <w:rPr>
          <w:rStyle w:val="TelobesedilaZnak"/>
          <w:b/>
          <w:bCs/>
          <w:lang w:val="it-IT"/>
        </w:rPr>
        <w:t xml:space="preserve"> </w:t>
      </w:r>
      <w:proofErr w:type="spellStart"/>
      <w:r w:rsidRPr="00A05912">
        <w:rPr>
          <w:rStyle w:val="TelobesedilaZnak"/>
          <w:b/>
          <w:bCs/>
          <w:lang w:val="it-IT"/>
        </w:rPr>
        <w:t>Zakona</w:t>
      </w:r>
      <w:proofErr w:type="spellEnd"/>
      <w:r w:rsidRPr="00A05912">
        <w:rPr>
          <w:rStyle w:val="TelobesedilaZnak"/>
          <w:b/>
          <w:bCs/>
          <w:lang w:val="it-IT"/>
        </w:rPr>
        <w:t xml:space="preserve"> o </w:t>
      </w:r>
      <w:proofErr w:type="spellStart"/>
      <w:r w:rsidRPr="00A05912">
        <w:rPr>
          <w:rStyle w:val="TelobesedilaZnak"/>
          <w:b/>
          <w:bCs/>
          <w:lang w:val="it-IT"/>
        </w:rPr>
        <w:t>elektronskih</w:t>
      </w:r>
      <w:proofErr w:type="spellEnd"/>
      <w:r w:rsidRPr="00A05912">
        <w:rPr>
          <w:rStyle w:val="TelobesedilaZnak"/>
          <w:b/>
          <w:bCs/>
          <w:lang w:val="it-IT"/>
        </w:rPr>
        <w:t xml:space="preserve"> </w:t>
      </w:r>
      <w:proofErr w:type="spellStart"/>
      <w:r w:rsidRPr="00A05912">
        <w:rPr>
          <w:rStyle w:val="TelobesedilaZnak"/>
          <w:b/>
          <w:bCs/>
          <w:lang w:val="it-IT"/>
        </w:rPr>
        <w:t>komunikacijah</w:t>
      </w:r>
      <w:proofErr w:type="spellEnd"/>
      <w:r w:rsidRPr="00A05912">
        <w:rPr>
          <w:rStyle w:val="TelobesedilaZnak"/>
          <w:b/>
          <w:bCs/>
          <w:lang w:val="it-IT"/>
        </w:rPr>
        <w:t xml:space="preserve">, </w:t>
      </w:r>
      <w:proofErr w:type="spellStart"/>
      <w:r w:rsidRPr="00A05912">
        <w:rPr>
          <w:rStyle w:val="TelobesedilaZnak"/>
          <w:b/>
          <w:bCs/>
          <w:lang w:val="it-IT"/>
        </w:rPr>
        <w:t>prepisa</w:t>
      </w:r>
      <w:proofErr w:type="spellEnd"/>
      <w:r w:rsidRPr="00A05912">
        <w:rPr>
          <w:rStyle w:val="TelobesedilaZnak"/>
          <w:b/>
          <w:bCs/>
          <w:lang w:val="it-IT"/>
        </w:rPr>
        <w:t xml:space="preserve"> </w:t>
      </w:r>
      <w:r>
        <w:rPr>
          <w:rStyle w:val="TelobesedilaZnak"/>
          <w:b/>
          <w:bCs/>
          <w:lang w:val="sl-SI" w:eastAsia="sl-SI" w:bidi="sl-SI"/>
        </w:rPr>
        <w:t xml:space="preserve">določb </w:t>
      </w:r>
      <w:proofErr w:type="spellStart"/>
      <w:r w:rsidRPr="00A05912">
        <w:rPr>
          <w:rStyle w:val="TelobesedilaZnak"/>
          <w:b/>
          <w:bCs/>
          <w:lang w:val="it-IT"/>
        </w:rPr>
        <w:t>Direktive</w:t>
      </w:r>
      <w:proofErr w:type="spellEnd"/>
      <w:r w:rsidRPr="00A05912">
        <w:rPr>
          <w:rStyle w:val="TelobesedilaZnak"/>
          <w:b/>
          <w:bCs/>
          <w:lang w:val="it-IT"/>
        </w:rPr>
        <w:t xml:space="preserve"> 2018/1972/EU in </w:t>
      </w:r>
      <w:r>
        <w:rPr>
          <w:rStyle w:val="TelobesedilaZnak"/>
          <w:b/>
          <w:bCs/>
          <w:lang w:val="sl-SI" w:eastAsia="sl-SI" w:bidi="sl-SI"/>
        </w:rPr>
        <w:t xml:space="preserve">določenih </w:t>
      </w:r>
      <w:proofErr w:type="spellStart"/>
      <w:r w:rsidRPr="00A05912">
        <w:rPr>
          <w:rStyle w:val="TelobesedilaZnak"/>
          <w:b/>
          <w:bCs/>
          <w:lang w:val="it-IT"/>
        </w:rPr>
        <w:t>nacionalno</w:t>
      </w:r>
      <w:proofErr w:type="spellEnd"/>
      <w:r w:rsidRPr="00A05912">
        <w:rPr>
          <w:rStyle w:val="TelobesedilaZnak"/>
          <w:b/>
          <w:bCs/>
          <w:lang w:val="it-IT"/>
        </w:rPr>
        <w:t xml:space="preserve"> </w:t>
      </w:r>
      <w:r>
        <w:rPr>
          <w:rStyle w:val="TelobesedilaZnak"/>
          <w:b/>
          <w:bCs/>
          <w:lang w:val="sl-SI" w:eastAsia="sl-SI" w:bidi="sl-SI"/>
        </w:rPr>
        <w:t xml:space="preserve">specifičnih določb, </w:t>
      </w:r>
      <w:proofErr w:type="spellStart"/>
      <w:r w:rsidRPr="00A05912">
        <w:rPr>
          <w:rStyle w:val="TelobesedilaZnak"/>
          <w:b/>
          <w:bCs/>
          <w:lang w:val="it-IT"/>
        </w:rPr>
        <w:t>ki</w:t>
      </w:r>
      <w:proofErr w:type="spellEnd"/>
      <w:r w:rsidRPr="00A05912">
        <w:rPr>
          <w:rStyle w:val="TelobesedilaZnak"/>
          <w:b/>
          <w:bCs/>
          <w:lang w:val="it-IT"/>
        </w:rPr>
        <w:t xml:space="preserve"> bodo </w:t>
      </w:r>
      <w:proofErr w:type="spellStart"/>
      <w:r w:rsidRPr="00A05912">
        <w:rPr>
          <w:rStyle w:val="TelobesedilaZnak"/>
          <w:b/>
          <w:bCs/>
          <w:lang w:val="it-IT"/>
        </w:rPr>
        <w:t>bistveno</w:t>
      </w:r>
      <w:proofErr w:type="spellEnd"/>
      <w:r w:rsidRPr="00A05912">
        <w:rPr>
          <w:rStyle w:val="TelobesedilaZnak"/>
          <w:b/>
          <w:bCs/>
          <w:lang w:val="it-IT"/>
        </w:rPr>
        <w:t xml:space="preserve"> </w:t>
      </w:r>
      <w:proofErr w:type="spellStart"/>
      <w:r w:rsidRPr="00A05912">
        <w:rPr>
          <w:rStyle w:val="TelobesedilaZnak"/>
          <w:b/>
          <w:bCs/>
          <w:lang w:val="it-IT"/>
        </w:rPr>
        <w:t>vplivale</w:t>
      </w:r>
      <w:proofErr w:type="spellEnd"/>
      <w:r w:rsidRPr="00A05912">
        <w:rPr>
          <w:rStyle w:val="TelobesedilaZnak"/>
          <w:b/>
          <w:bCs/>
          <w:lang w:val="it-IT"/>
        </w:rPr>
        <w:t xml:space="preserve"> </w:t>
      </w:r>
      <w:proofErr w:type="spellStart"/>
      <w:r w:rsidRPr="00A05912">
        <w:rPr>
          <w:rStyle w:val="TelobesedilaZnak"/>
          <w:b/>
          <w:bCs/>
          <w:lang w:val="it-IT"/>
        </w:rPr>
        <w:t>na</w:t>
      </w:r>
      <w:proofErr w:type="spellEnd"/>
      <w:r w:rsidRPr="00A05912">
        <w:rPr>
          <w:rStyle w:val="TelobesedilaZnak"/>
          <w:b/>
          <w:bCs/>
          <w:lang w:val="it-IT"/>
        </w:rPr>
        <w:t xml:space="preserve"> </w:t>
      </w:r>
      <w:proofErr w:type="spellStart"/>
      <w:r w:rsidRPr="00A05912">
        <w:rPr>
          <w:rStyle w:val="TelobesedilaZnak"/>
          <w:b/>
          <w:bCs/>
          <w:lang w:val="it-IT"/>
        </w:rPr>
        <w:t>poslovanje</w:t>
      </w:r>
      <w:proofErr w:type="spellEnd"/>
      <w:r w:rsidRPr="00A05912">
        <w:rPr>
          <w:rStyle w:val="TelobesedilaZnak"/>
          <w:b/>
          <w:bCs/>
          <w:lang w:val="it-IT"/>
        </w:rPr>
        <w:t xml:space="preserve"> </w:t>
      </w:r>
      <w:proofErr w:type="spellStart"/>
      <w:r w:rsidRPr="00A05912">
        <w:rPr>
          <w:rStyle w:val="TelobesedilaZnak"/>
          <w:b/>
          <w:bCs/>
          <w:lang w:val="it-IT"/>
        </w:rPr>
        <w:t>operaterjev</w:t>
      </w:r>
      <w:proofErr w:type="spellEnd"/>
      <w:r w:rsidRPr="00A05912">
        <w:rPr>
          <w:rStyle w:val="TelobesedilaZnak"/>
          <w:b/>
          <w:bCs/>
          <w:lang w:val="it-IT"/>
        </w:rPr>
        <w:t xml:space="preserve"> </w:t>
      </w:r>
      <w:proofErr w:type="spellStart"/>
      <w:r w:rsidRPr="00A05912">
        <w:rPr>
          <w:rStyle w:val="TelobesedilaZnak"/>
          <w:b/>
          <w:bCs/>
          <w:lang w:val="it-IT"/>
        </w:rPr>
        <w:t>elektronskih</w:t>
      </w:r>
      <w:proofErr w:type="spellEnd"/>
      <w:r w:rsidRPr="00A05912">
        <w:rPr>
          <w:rStyle w:val="TelobesedilaZnak"/>
          <w:b/>
          <w:bCs/>
          <w:lang w:val="it-IT"/>
        </w:rPr>
        <w:t xml:space="preserve"> </w:t>
      </w:r>
      <w:proofErr w:type="spellStart"/>
      <w:r w:rsidRPr="00A05912">
        <w:rPr>
          <w:rStyle w:val="TelobesedilaZnak"/>
          <w:b/>
          <w:bCs/>
          <w:lang w:val="it-IT"/>
        </w:rPr>
        <w:t>komunikacijakih</w:t>
      </w:r>
      <w:proofErr w:type="spellEnd"/>
      <w:r w:rsidRPr="00A05912">
        <w:rPr>
          <w:rStyle w:val="TelobesedilaZnak"/>
          <w:b/>
          <w:bCs/>
          <w:lang w:val="it-IT"/>
        </w:rPr>
        <w:t xml:space="preserve"> </w:t>
      </w:r>
      <w:r>
        <w:rPr>
          <w:rStyle w:val="TelobesedilaZnak"/>
          <w:b/>
          <w:bCs/>
          <w:lang w:val="sl-SI" w:eastAsia="sl-SI" w:bidi="sl-SI"/>
        </w:rPr>
        <w:t xml:space="preserve">omrežij </w:t>
      </w:r>
      <w:r w:rsidRPr="00A05912">
        <w:rPr>
          <w:rStyle w:val="TelobesedilaZnak"/>
          <w:b/>
          <w:bCs/>
          <w:lang w:val="it-IT"/>
        </w:rPr>
        <w:t xml:space="preserve">in </w:t>
      </w:r>
      <w:proofErr w:type="spellStart"/>
      <w:r w:rsidRPr="00A05912">
        <w:rPr>
          <w:rStyle w:val="TelobesedilaZnak"/>
          <w:b/>
          <w:bCs/>
          <w:lang w:val="it-IT"/>
        </w:rPr>
        <w:t>storitev</w:t>
      </w:r>
      <w:proofErr w:type="spellEnd"/>
      <w:r w:rsidRPr="00A05912">
        <w:rPr>
          <w:rStyle w:val="TelobesedilaZnak"/>
          <w:b/>
          <w:bCs/>
          <w:lang w:val="it-IT"/>
        </w:rPr>
        <w:t xml:space="preserve"> v </w:t>
      </w:r>
      <w:proofErr w:type="spellStart"/>
      <w:r w:rsidRPr="00A05912">
        <w:rPr>
          <w:rStyle w:val="TelobesedilaZnak"/>
          <w:b/>
          <w:bCs/>
          <w:lang w:val="it-IT"/>
        </w:rPr>
        <w:t>naslednjem</w:t>
      </w:r>
      <w:proofErr w:type="spellEnd"/>
      <w:r w:rsidRPr="00A05912">
        <w:rPr>
          <w:rStyle w:val="TelobesedilaZnak"/>
          <w:b/>
          <w:bCs/>
          <w:lang w:val="it-IT"/>
        </w:rPr>
        <w:t xml:space="preserve"> </w:t>
      </w:r>
      <w:proofErr w:type="spellStart"/>
      <w:r w:rsidRPr="00A05912">
        <w:rPr>
          <w:rStyle w:val="TelobesedilaZnak"/>
          <w:b/>
          <w:bCs/>
          <w:lang w:val="it-IT"/>
        </w:rPr>
        <w:t>desetletju</w:t>
      </w:r>
      <w:proofErr w:type="spellEnd"/>
      <w:r w:rsidRPr="00A05912">
        <w:rPr>
          <w:rStyle w:val="TelobesedilaZnak"/>
          <w:b/>
          <w:bCs/>
          <w:lang w:val="it-IT"/>
        </w:rPr>
        <w:t>.</w:t>
      </w:r>
    </w:p>
    <w:p w14:paraId="263AA164" w14:textId="77777777" w:rsidR="00B6186C" w:rsidRPr="00A05912" w:rsidRDefault="00A05912">
      <w:pPr>
        <w:pStyle w:val="Telobesedila"/>
        <w:jc w:val="both"/>
        <w:rPr>
          <w:lang w:val="sl-SI"/>
        </w:rPr>
      </w:pPr>
      <w:r w:rsidRPr="00A05912">
        <w:rPr>
          <w:rStyle w:val="TelobesedilaZnak"/>
          <w:b/>
          <w:bCs/>
          <w:lang w:val="it-IT"/>
        </w:rPr>
        <w:t xml:space="preserve">V </w:t>
      </w:r>
      <w:proofErr w:type="spellStart"/>
      <w:r w:rsidRPr="00A05912">
        <w:rPr>
          <w:rStyle w:val="TelobesedilaZnak"/>
          <w:b/>
          <w:bCs/>
          <w:lang w:val="it-IT"/>
        </w:rPr>
        <w:t>osnutku</w:t>
      </w:r>
      <w:proofErr w:type="spellEnd"/>
      <w:r w:rsidRPr="00A05912">
        <w:rPr>
          <w:rStyle w:val="TelobesedilaZnak"/>
          <w:b/>
          <w:bCs/>
          <w:lang w:val="it-IT"/>
        </w:rPr>
        <w:t xml:space="preserve"> ZEKom-2 </w:t>
      </w:r>
      <w:r>
        <w:rPr>
          <w:rStyle w:val="TelobesedilaZnak"/>
          <w:b/>
          <w:bCs/>
          <w:lang w:val="sl-SI" w:eastAsia="sl-SI" w:bidi="sl-SI"/>
        </w:rPr>
        <w:t xml:space="preserve">pogrešamo jasnejše določbe, </w:t>
      </w:r>
      <w:proofErr w:type="spellStart"/>
      <w:r w:rsidRPr="00A05912">
        <w:rPr>
          <w:rStyle w:val="TelobesedilaZnak"/>
          <w:b/>
          <w:bCs/>
          <w:lang w:val="it-IT"/>
        </w:rPr>
        <w:t>ki</w:t>
      </w:r>
      <w:proofErr w:type="spellEnd"/>
      <w:r w:rsidRPr="00A05912">
        <w:rPr>
          <w:rStyle w:val="TelobesedilaZnak"/>
          <w:b/>
          <w:bCs/>
          <w:lang w:val="it-IT"/>
        </w:rPr>
        <w:t xml:space="preserve"> bi </w:t>
      </w:r>
      <w:proofErr w:type="spellStart"/>
      <w:r w:rsidRPr="00A05912">
        <w:rPr>
          <w:rStyle w:val="TelobesedilaZnak"/>
          <w:b/>
          <w:bCs/>
          <w:lang w:val="it-IT"/>
        </w:rPr>
        <w:t>pomagale</w:t>
      </w:r>
      <w:proofErr w:type="spellEnd"/>
      <w:r w:rsidRPr="00A05912">
        <w:rPr>
          <w:rStyle w:val="TelobesedilaZnak"/>
          <w:b/>
          <w:bCs/>
          <w:lang w:val="it-IT"/>
        </w:rPr>
        <w:t xml:space="preserve"> k </w:t>
      </w:r>
      <w:r>
        <w:rPr>
          <w:rStyle w:val="TelobesedilaZnak"/>
          <w:b/>
          <w:bCs/>
          <w:lang w:val="sl-SI" w:eastAsia="sl-SI" w:bidi="sl-SI"/>
        </w:rPr>
        <w:t xml:space="preserve">hitrejši </w:t>
      </w:r>
      <w:r w:rsidRPr="00A05912">
        <w:rPr>
          <w:rStyle w:val="TelobesedilaZnak"/>
          <w:b/>
          <w:bCs/>
          <w:lang w:val="it-IT"/>
        </w:rPr>
        <w:t xml:space="preserve">in </w:t>
      </w:r>
      <w:r>
        <w:rPr>
          <w:rStyle w:val="TelobesedilaZnak"/>
          <w:b/>
          <w:bCs/>
          <w:lang w:val="sl-SI" w:eastAsia="sl-SI" w:bidi="sl-SI"/>
        </w:rPr>
        <w:t xml:space="preserve">stroškovno učinkoviti </w:t>
      </w:r>
      <w:proofErr w:type="spellStart"/>
      <w:r w:rsidRPr="00A05912">
        <w:rPr>
          <w:rStyle w:val="TelobesedilaZnak"/>
          <w:b/>
          <w:bCs/>
          <w:lang w:val="it-IT"/>
        </w:rPr>
        <w:t>implementaciji</w:t>
      </w:r>
      <w:proofErr w:type="spellEnd"/>
      <w:r w:rsidRPr="00A05912">
        <w:rPr>
          <w:rStyle w:val="TelobesedilaZnak"/>
          <w:b/>
          <w:bCs/>
          <w:lang w:val="it-IT"/>
        </w:rPr>
        <w:t xml:space="preserve"> </w:t>
      </w:r>
      <w:proofErr w:type="spellStart"/>
      <w:r w:rsidRPr="00A05912">
        <w:rPr>
          <w:rStyle w:val="TelobesedilaZnak"/>
          <w:b/>
          <w:bCs/>
          <w:lang w:val="it-IT"/>
        </w:rPr>
        <w:t>visokozmogljivih</w:t>
      </w:r>
      <w:proofErr w:type="spellEnd"/>
      <w:r w:rsidRPr="00A05912">
        <w:rPr>
          <w:rStyle w:val="TelobesedilaZnak"/>
          <w:b/>
          <w:bCs/>
          <w:lang w:val="it-IT"/>
        </w:rPr>
        <w:t xml:space="preserve"> </w:t>
      </w:r>
      <w:r>
        <w:rPr>
          <w:rStyle w:val="TelobesedilaZnak"/>
          <w:b/>
          <w:bCs/>
          <w:lang w:val="sl-SI" w:eastAsia="sl-SI" w:bidi="sl-SI"/>
        </w:rPr>
        <w:t xml:space="preserve">širokopasovnih omrežij </w:t>
      </w:r>
      <w:r w:rsidRPr="00A05912">
        <w:rPr>
          <w:rStyle w:val="TelobesedilaZnak"/>
          <w:b/>
          <w:bCs/>
          <w:lang w:val="it-IT"/>
        </w:rPr>
        <w:t xml:space="preserve">in 5G </w:t>
      </w:r>
      <w:r>
        <w:rPr>
          <w:rStyle w:val="TelobesedilaZnak"/>
          <w:b/>
          <w:bCs/>
          <w:lang w:val="sl-SI" w:eastAsia="sl-SI" w:bidi="sl-SI"/>
        </w:rPr>
        <w:t xml:space="preserve">omrežij. </w:t>
      </w:r>
      <w:r w:rsidRPr="00A05912">
        <w:rPr>
          <w:rStyle w:val="TelobesedilaZnak"/>
          <w:b/>
          <w:bCs/>
          <w:lang w:val="sl-SI"/>
        </w:rPr>
        <w:t xml:space="preserve">Verjetno je navedeno tudi posledica dejstva, da Slovenija trenutno nima jasne nacionalne strategije glede prihodnjega razvoja elektronskih komunikacijskih </w:t>
      </w:r>
      <w:r>
        <w:rPr>
          <w:rStyle w:val="TelobesedilaZnak"/>
          <w:b/>
          <w:bCs/>
          <w:lang w:val="sl-SI" w:eastAsia="sl-SI" w:bidi="sl-SI"/>
        </w:rPr>
        <w:t xml:space="preserve">omrežij </w:t>
      </w:r>
      <w:r w:rsidRPr="00A05912">
        <w:rPr>
          <w:rStyle w:val="TelobesedilaZnak"/>
          <w:b/>
          <w:bCs/>
          <w:lang w:val="sl-SI"/>
        </w:rPr>
        <w:t xml:space="preserve">in storitev ter s tem </w:t>
      </w:r>
      <w:r>
        <w:rPr>
          <w:rStyle w:val="TelobesedilaZnak"/>
          <w:b/>
          <w:bCs/>
          <w:lang w:val="sl-SI" w:eastAsia="sl-SI" w:bidi="sl-SI"/>
        </w:rPr>
        <w:t xml:space="preserve">načrta </w:t>
      </w:r>
      <w:r w:rsidRPr="00A05912">
        <w:rPr>
          <w:rStyle w:val="TelobesedilaZnak"/>
          <w:b/>
          <w:bCs/>
          <w:lang w:val="sl-SI"/>
        </w:rPr>
        <w:t xml:space="preserve">vzpostavitve osnovnega gradnika digitalizacije </w:t>
      </w:r>
      <w:r>
        <w:rPr>
          <w:rStyle w:val="TelobesedilaZnak"/>
          <w:b/>
          <w:bCs/>
          <w:lang w:val="sl-SI" w:eastAsia="sl-SI" w:bidi="sl-SI"/>
        </w:rPr>
        <w:t xml:space="preserve">države, družbe </w:t>
      </w:r>
      <w:r w:rsidRPr="00A05912">
        <w:rPr>
          <w:rStyle w:val="TelobesedilaZnak"/>
          <w:b/>
          <w:bCs/>
          <w:lang w:val="sl-SI"/>
        </w:rPr>
        <w:t>in</w:t>
      </w:r>
      <w:r w:rsidRPr="00A05912">
        <w:rPr>
          <w:rStyle w:val="TelobesedilaZnak"/>
          <w:b/>
          <w:bCs/>
          <w:lang w:val="sl-SI"/>
        </w:rPr>
        <w:t xml:space="preserve"> gospodarstva. Vse navedeno bo </w:t>
      </w:r>
      <w:r>
        <w:rPr>
          <w:rStyle w:val="TelobesedilaZnak"/>
          <w:b/>
          <w:bCs/>
          <w:lang w:val="sl-SI" w:eastAsia="sl-SI" w:bidi="sl-SI"/>
        </w:rPr>
        <w:t xml:space="preserve">posledično </w:t>
      </w:r>
      <w:r w:rsidRPr="00A05912">
        <w:rPr>
          <w:rStyle w:val="TelobesedilaZnak"/>
          <w:b/>
          <w:bCs/>
          <w:lang w:val="sl-SI"/>
        </w:rPr>
        <w:t xml:space="preserve">imelo </w:t>
      </w:r>
      <w:r>
        <w:rPr>
          <w:rStyle w:val="TelobesedilaZnak"/>
          <w:b/>
          <w:bCs/>
          <w:lang w:val="sl-SI" w:eastAsia="sl-SI" w:bidi="sl-SI"/>
        </w:rPr>
        <w:t xml:space="preserve">precejšen </w:t>
      </w:r>
      <w:r w:rsidRPr="00A05912">
        <w:rPr>
          <w:rStyle w:val="TelobesedilaZnak"/>
          <w:b/>
          <w:bCs/>
          <w:lang w:val="sl-SI"/>
        </w:rPr>
        <w:t xml:space="preserve">negativen vpliv na regulatorno in investicijsko predvidljivost operaterjev elektronskih komunikacijskih </w:t>
      </w:r>
      <w:r>
        <w:rPr>
          <w:rStyle w:val="TelobesedilaZnak"/>
          <w:b/>
          <w:bCs/>
          <w:lang w:val="sl-SI" w:eastAsia="sl-SI" w:bidi="sl-SI"/>
        </w:rPr>
        <w:t>omrežij.</w:t>
      </w:r>
    </w:p>
    <w:p w14:paraId="324E430F" w14:textId="77777777" w:rsidR="00B6186C" w:rsidRPr="00A05912" w:rsidRDefault="00A05912">
      <w:pPr>
        <w:pStyle w:val="Telobesedila"/>
        <w:spacing w:after="1300"/>
        <w:jc w:val="both"/>
        <w:rPr>
          <w:lang w:val="sl-SI"/>
        </w:rPr>
      </w:pPr>
      <w:r w:rsidRPr="00A05912">
        <w:rPr>
          <w:rStyle w:val="TelobesedilaZnak"/>
          <w:b/>
          <w:bCs/>
          <w:lang w:val="sl-SI"/>
        </w:rPr>
        <w:t xml:space="preserve">Ker je Host net operater specializiran za postavitev in upravljanje </w:t>
      </w:r>
      <w:r>
        <w:rPr>
          <w:rStyle w:val="TelobesedilaZnak"/>
          <w:b/>
          <w:bCs/>
          <w:lang w:val="sl-SI" w:eastAsia="sl-SI" w:bidi="sl-SI"/>
        </w:rPr>
        <w:t xml:space="preserve">brezžičnih </w:t>
      </w:r>
      <w:r w:rsidRPr="00A05912">
        <w:rPr>
          <w:rStyle w:val="TelobesedilaZnak"/>
          <w:b/>
          <w:bCs/>
          <w:lang w:val="sl-SI"/>
        </w:rPr>
        <w:t>(mobil</w:t>
      </w:r>
      <w:r w:rsidRPr="00A05912">
        <w:rPr>
          <w:rStyle w:val="TelobesedilaZnak"/>
          <w:b/>
          <w:bCs/>
          <w:lang w:val="sl-SI"/>
        </w:rPr>
        <w:t xml:space="preserve">nih) </w:t>
      </w:r>
      <w:r>
        <w:rPr>
          <w:rStyle w:val="TelobesedilaZnak"/>
          <w:b/>
          <w:bCs/>
          <w:lang w:val="sl-SI" w:eastAsia="sl-SI" w:bidi="sl-SI"/>
        </w:rPr>
        <w:t xml:space="preserve">omrežij </w:t>
      </w:r>
      <w:r w:rsidRPr="00A05912">
        <w:rPr>
          <w:rStyle w:val="TelobesedilaZnak"/>
          <w:b/>
          <w:bCs/>
          <w:lang w:val="sl-SI"/>
        </w:rPr>
        <w:t xml:space="preserve">znotraj stavb se v svojih pripombah </w:t>
      </w:r>
      <w:r>
        <w:rPr>
          <w:rStyle w:val="TelobesedilaZnak"/>
          <w:b/>
          <w:bCs/>
          <w:lang w:val="sl-SI" w:eastAsia="sl-SI" w:bidi="sl-SI"/>
        </w:rPr>
        <w:t xml:space="preserve">osredotočamo </w:t>
      </w:r>
      <w:r w:rsidRPr="00A05912">
        <w:rPr>
          <w:rStyle w:val="TelobesedilaZnak"/>
          <w:b/>
          <w:bCs/>
          <w:lang w:val="sl-SI"/>
        </w:rPr>
        <w:t xml:space="preserve">predvsem na ta segment predloga zakona. V nadaljevanju podajamo predloge in pripombe </w:t>
      </w:r>
      <w:r>
        <w:rPr>
          <w:rStyle w:val="TelobesedilaZnak"/>
          <w:b/>
          <w:bCs/>
          <w:lang w:val="sl-SI" w:eastAsia="sl-SI" w:bidi="sl-SI"/>
        </w:rPr>
        <w:t xml:space="preserve">temelječe </w:t>
      </w:r>
      <w:r w:rsidRPr="00A05912">
        <w:rPr>
          <w:rStyle w:val="TelobesedilaZnak"/>
          <w:b/>
          <w:bCs/>
          <w:lang w:val="sl-SI"/>
        </w:rPr>
        <w:t xml:space="preserve">na dosedanjih </w:t>
      </w:r>
      <w:r>
        <w:rPr>
          <w:rStyle w:val="TelobesedilaZnak"/>
          <w:b/>
          <w:bCs/>
          <w:lang w:val="sl-SI" w:eastAsia="sl-SI" w:bidi="sl-SI"/>
        </w:rPr>
        <w:t xml:space="preserve">izkušnjah </w:t>
      </w:r>
      <w:r w:rsidRPr="00A05912">
        <w:rPr>
          <w:rStyle w:val="TelobesedilaZnak"/>
          <w:b/>
          <w:bCs/>
          <w:lang w:val="sl-SI"/>
        </w:rPr>
        <w:t xml:space="preserve">pri postavitvi </w:t>
      </w:r>
      <w:r>
        <w:rPr>
          <w:rStyle w:val="TelobesedilaZnak"/>
          <w:b/>
          <w:bCs/>
          <w:lang w:val="sl-SI" w:eastAsia="sl-SI" w:bidi="sl-SI"/>
        </w:rPr>
        <w:t xml:space="preserve">brezžičnih </w:t>
      </w:r>
      <w:r w:rsidRPr="00A05912">
        <w:rPr>
          <w:rStyle w:val="TelobesedilaZnak"/>
          <w:b/>
          <w:bCs/>
          <w:lang w:val="sl-SI"/>
        </w:rPr>
        <w:t xml:space="preserve">mobilnih </w:t>
      </w:r>
      <w:r>
        <w:rPr>
          <w:rStyle w:val="TelobesedilaZnak"/>
          <w:b/>
          <w:bCs/>
          <w:lang w:val="sl-SI" w:eastAsia="sl-SI" w:bidi="sl-SI"/>
        </w:rPr>
        <w:t xml:space="preserve">omrežij </w:t>
      </w:r>
      <w:r w:rsidRPr="00A05912">
        <w:rPr>
          <w:rStyle w:val="TelobesedilaZnak"/>
          <w:b/>
          <w:bCs/>
          <w:lang w:val="sl-SI"/>
        </w:rPr>
        <w:t xml:space="preserve">znotraj stavb, ki bi po </w:t>
      </w:r>
      <w:r>
        <w:rPr>
          <w:rStyle w:val="TelobesedilaZnak"/>
          <w:b/>
          <w:bCs/>
          <w:lang w:val="sl-SI" w:eastAsia="sl-SI" w:bidi="sl-SI"/>
        </w:rPr>
        <w:t xml:space="preserve">našem </w:t>
      </w:r>
      <w:r w:rsidRPr="00A05912">
        <w:rPr>
          <w:rStyle w:val="TelobesedilaZnak"/>
          <w:b/>
          <w:bCs/>
          <w:lang w:val="sl-SI"/>
        </w:rPr>
        <w:t>mn</w:t>
      </w:r>
      <w:r w:rsidRPr="00A05912">
        <w:rPr>
          <w:rStyle w:val="TelobesedilaZnak"/>
          <w:b/>
          <w:bCs/>
          <w:lang w:val="sl-SI"/>
        </w:rPr>
        <w:t xml:space="preserve">enju lahko prispevale k </w:t>
      </w:r>
      <w:r>
        <w:rPr>
          <w:rStyle w:val="TelobesedilaZnak"/>
          <w:b/>
          <w:bCs/>
          <w:lang w:val="sl-SI" w:eastAsia="sl-SI" w:bidi="sl-SI"/>
        </w:rPr>
        <w:t xml:space="preserve">enostavnejši </w:t>
      </w:r>
      <w:r w:rsidRPr="00A05912">
        <w:rPr>
          <w:rStyle w:val="TelobesedilaZnak"/>
          <w:b/>
          <w:bCs/>
          <w:lang w:val="sl-SI"/>
        </w:rPr>
        <w:t xml:space="preserve">in </w:t>
      </w:r>
      <w:r>
        <w:rPr>
          <w:rStyle w:val="TelobesedilaZnak"/>
          <w:b/>
          <w:bCs/>
          <w:lang w:val="sl-SI" w:eastAsia="sl-SI" w:bidi="sl-SI"/>
        </w:rPr>
        <w:t xml:space="preserve">preglednejši </w:t>
      </w:r>
      <w:r w:rsidRPr="00A05912">
        <w:rPr>
          <w:rStyle w:val="TelobesedilaZnak"/>
          <w:b/>
          <w:bCs/>
          <w:lang w:val="sl-SI"/>
        </w:rPr>
        <w:t xml:space="preserve">postavitvi tega dela mobilnih </w:t>
      </w:r>
      <w:r>
        <w:rPr>
          <w:rStyle w:val="TelobesedilaZnak"/>
          <w:b/>
          <w:bCs/>
          <w:lang w:val="sl-SI" w:eastAsia="sl-SI" w:bidi="sl-SI"/>
        </w:rPr>
        <w:t xml:space="preserve">omrežij </w:t>
      </w:r>
      <w:r w:rsidRPr="00A05912">
        <w:rPr>
          <w:rStyle w:val="TelobesedilaZnak"/>
          <w:b/>
          <w:bCs/>
          <w:lang w:val="sl-SI"/>
        </w:rPr>
        <w:t xml:space="preserve">ter </w:t>
      </w:r>
      <w:r>
        <w:rPr>
          <w:rStyle w:val="TelobesedilaZnak"/>
          <w:b/>
          <w:bCs/>
          <w:lang w:val="sl-SI" w:eastAsia="sl-SI" w:bidi="sl-SI"/>
        </w:rPr>
        <w:t xml:space="preserve">večji </w:t>
      </w:r>
      <w:r w:rsidRPr="00A05912">
        <w:rPr>
          <w:rStyle w:val="TelobesedilaZnak"/>
          <w:b/>
          <w:bCs/>
          <w:lang w:val="sl-SI"/>
        </w:rPr>
        <w:t xml:space="preserve">preglednosti in dostopnosti storitev za </w:t>
      </w:r>
      <w:r>
        <w:rPr>
          <w:rStyle w:val="TelobesedilaZnak"/>
          <w:b/>
          <w:bCs/>
          <w:lang w:val="sl-SI" w:eastAsia="sl-SI" w:bidi="sl-SI"/>
        </w:rPr>
        <w:t xml:space="preserve">končne </w:t>
      </w:r>
      <w:r w:rsidRPr="00A05912">
        <w:rPr>
          <w:rStyle w:val="TelobesedilaZnak"/>
          <w:b/>
          <w:bCs/>
          <w:lang w:val="sl-SI"/>
        </w:rPr>
        <w:t>uporabnike.</w:t>
      </w:r>
    </w:p>
    <w:p w14:paraId="7F6F6618" w14:textId="77777777" w:rsidR="00B6186C" w:rsidRPr="00A05912" w:rsidRDefault="00A05912">
      <w:pPr>
        <w:pStyle w:val="Bodytext20"/>
        <w:spacing w:after="0"/>
        <w:jc w:val="both"/>
        <w:rPr>
          <w:lang w:val="sl-SI"/>
        </w:rPr>
      </w:pPr>
      <w:r w:rsidRPr="00A05912">
        <w:rPr>
          <w:rStyle w:val="Bodytext2"/>
          <w:lang w:val="sl-SI"/>
        </w:rPr>
        <w:t xml:space="preserve">HOST NET, telekomunikacije, </w:t>
      </w:r>
      <w:proofErr w:type="spellStart"/>
      <w:r w:rsidRPr="00A05912">
        <w:rPr>
          <w:rStyle w:val="Bodytext2"/>
          <w:lang w:val="sl-SI"/>
        </w:rPr>
        <w:t>d.o.o</w:t>
      </w:r>
      <w:proofErr w:type="spellEnd"/>
      <w:r w:rsidRPr="00A05912">
        <w:rPr>
          <w:rStyle w:val="Bodytext2"/>
          <w:lang w:val="sl-SI"/>
        </w:rPr>
        <w:t xml:space="preserve">., Ljubljana | IBAN: SI56 0310 0100 3344 044 pri SKB </w:t>
      </w:r>
      <w:proofErr w:type="spellStart"/>
      <w:r w:rsidRPr="00A05912">
        <w:rPr>
          <w:rStyle w:val="Bodytext2"/>
          <w:lang w:val="sl-SI"/>
        </w:rPr>
        <w:t>d.d</w:t>
      </w:r>
      <w:proofErr w:type="spellEnd"/>
      <w:r w:rsidRPr="00A05912">
        <w:rPr>
          <w:rStyle w:val="Bodytext2"/>
          <w:lang w:val="sl-SI"/>
        </w:rPr>
        <w:t>. | SWI</w:t>
      </w:r>
      <w:r w:rsidRPr="00A05912">
        <w:rPr>
          <w:rStyle w:val="Bodytext2"/>
          <w:lang w:val="sl-SI"/>
        </w:rPr>
        <w:t>FT: SKBASI2X | ID za DDV SI55216587</w:t>
      </w:r>
    </w:p>
    <w:p w14:paraId="6FACAA24" w14:textId="77777777" w:rsidR="00B6186C" w:rsidRPr="00A05912" w:rsidRDefault="00A05912">
      <w:pPr>
        <w:pStyle w:val="Bodytext20"/>
        <w:spacing w:after="180"/>
        <w:jc w:val="both"/>
        <w:rPr>
          <w:lang w:val="sl-SI"/>
        </w:rPr>
        <w:sectPr w:rsidR="00B6186C" w:rsidRPr="00A05912">
          <w:headerReference w:type="default" r:id="rId9"/>
          <w:pgSz w:w="11900" w:h="16840"/>
          <w:pgMar w:top="1266" w:right="1097" w:bottom="896" w:left="1635" w:header="0" w:footer="468" w:gutter="0"/>
          <w:pgNumType w:start="1"/>
          <w:cols w:space="720"/>
          <w:noEndnote/>
          <w:docGrid w:linePitch="360"/>
        </w:sectPr>
      </w:pPr>
      <w:r>
        <w:rPr>
          <w:rStyle w:val="Bodytext2"/>
          <w:lang w:val="sl-SI" w:eastAsia="sl-SI" w:bidi="sl-SI"/>
        </w:rPr>
        <w:t xml:space="preserve">Matična št: </w:t>
      </w:r>
      <w:r w:rsidRPr="00A05912">
        <w:rPr>
          <w:rStyle w:val="Bodytext2"/>
          <w:lang w:val="sl-SI"/>
        </w:rPr>
        <w:t xml:space="preserve">8148503000 | Podjetje je registrirano pri </w:t>
      </w:r>
      <w:r>
        <w:rPr>
          <w:rStyle w:val="Bodytext2"/>
          <w:lang w:val="sl-SI" w:eastAsia="sl-SI" w:bidi="sl-SI"/>
        </w:rPr>
        <w:t xml:space="preserve">Okrožnem sodišču </w:t>
      </w:r>
      <w:r w:rsidRPr="00A05912">
        <w:rPr>
          <w:rStyle w:val="Bodytext2"/>
          <w:lang w:val="sl-SI"/>
        </w:rPr>
        <w:t xml:space="preserve">v Ljubljani, </w:t>
      </w:r>
      <w:proofErr w:type="spellStart"/>
      <w:r w:rsidRPr="00A05912">
        <w:rPr>
          <w:rStyle w:val="Bodytext2"/>
          <w:lang w:val="sl-SI"/>
        </w:rPr>
        <w:t>Srg</w:t>
      </w:r>
      <w:proofErr w:type="spellEnd"/>
      <w:r w:rsidRPr="00A05912">
        <w:rPr>
          <w:rStyle w:val="Bodytext2"/>
          <w:lang w:val="sl-SI"/>
        </w:rPr>
        <w:t xml:space="preserve"> 2018/6899 | Ustanovni kapital: 7.500,00 EUR</w:t>
      </w:r>
    </w:p>
    <w:p w14:paraId="4E0817FF" w14:textId="77777777" w:rsidR="00B6186C" w:rsidRPr="00A05912" w:rsidRDefault="00A05912">
      <w:pPr>
        <w:pStyle w:val="Telobesedila"/>
        <w:jc w:val="both"/>
        <w:rPr>
          <w:lang w:val="sl-SI"/>
        </w:rPr>
      </w:pPr>
      <w:r w:rsidRPr="00A05912">
        <w:rPr>
          <w:rStyle w:val="TelobesedilaZnak"/>
          <w:b/>
          <w:bCs/>
          <w:lang w:val="sl-SI"/>
        </w:rPr>
        <w:lastRenderedPageBreak/>
        <w:t xml:space="preserve">I. </w:t>
      </w:r>
      <w:r>
        <w:rPr>
          <w:rStyle w:val="TelobesedilaZnak"/>
          <w:b/>
          <w:bCs/>
          <w:lang w:val="sl-SI" w:eastAsia="sl-SI" w:bidi="sl-SI"/>
        </w:rPr>
        <w:t>SPLOŠNO</w:t>
      </w:r>
    </w:p>
    <w:p w14:paraId="278D614A" w14:textId="77777777" w:rsidR="00B6186C" w:rsidRPr="00A05912" w:rsidRDefault="00A05912">
      <w:pPr>
        <w:pStyle w:val="Telobesedila"/>
        <w:jc w:val="both"/>
        <w:rPr>
          <w:lang w:val="sl-SI"/>
        </w:rPr>
      </w:pPr>
      <w:r w:rsidRPr="00A05912">
        <w:rPr>
          <w:rStyle w:val="TelobesedilaZnak"/>
          <w:b/>
          <w:bCs/>
          <w:lang w:val="sl-SI"/>
        </w:rPr>
        <w:t xml:space="preserve">Dosegljivost mobilnega signala znotraj stavb je </w:t>
      </w:r>
      <w:r>
        <w:rPr>
          <w:rStyle w:val="TelobesedilaZnak"/>
          <w:b/>
          <w:bCs/>
          <w:lang w:val="sl-SI" w:eastAsia="sl-SI" w:bidi="sl-SI"/>
        </w:rPr>
        <w:t xml:space="preserve">že </w:t>
      </w:r>
      <w:r w:rsidRPr="00A05912">
        <w:rPr>
          <w:rStyle w:val="TelobesedilaZnak"/>
          <w:b/>
          <w:bCs/>
          <w:lang w:val="sl-SI"/>
        </w:rPr>
        <w:t xml:space="preserve">trenutno </w:t>
      </w:r>
      <w:r>
        <w:rPr>
          <w:rStyle w:val="TelobesedilaZnak"/>
          <w:b/>
          <w:bCs/>
          <w:lang w:val="sl-SI" w:eastAsia="sl-SI" w:bidi="sl-SI"/>
        </w:rPr>
        <w:t xml:space="preserve">pričakovanje končnih </w:t>
      </w:r>
      <w:r w:rsidRPr="00A05912">
        <w:rPr>
          <w:rStyle w:val="TelobesedilaZnak"/>
          <w:b/>
          <w:bCs/>
          <w:lang w:val="sl-SI"/>
        </w:rPr>
        <w:t xml:space="preserve">uporabnikov, saj se </w:t>
      </w:r>
      <w:r>
        <w:rPr>
          <w:rStyle w:val="TelobesedilaZnak"/>
          <w:b/>
          <w:bCs/>
          <w:lang w:val="sl-SI" w:eastAsia="sl-SI" w:bidi="sl-SI"/>
        </w:rPr>
        <w:t xml:space="preserve">večina </w:t>
      </w:r>
      <w:r w:rsidRPr="00A05912">
        <w:rPr>
          <w:rStyle w:val="TelobesedilaZnak"/>
          <w:b/>
          <w:bCs/>
          <w:lang w:val="sl-SI"/>
        </w:rPr>
        <w:t xml:space="preserve">mobilnega prometa ustvari prav v stavbah. Z uvajanjem naslednjih generacij mobilnih </w:t>
      </w:r>
      <w:r>
        <w:rPr>
          <w:rStyle w:val="TelobesedilaZnak"/>
          <w:b/>
          <w:bCs/>
          <w:lang w:val="sl-SI" w:eastAsia="sl-SI" w:bidi="sl-SI"/>
        </w:rPr>
        <w:t xml:space="preserve">omrežij </w:t>
      </w:r>
      <w:r w:rsidRPr="00A05912">
        <w:rPr>
          <w:rStyle w:val="TelobesedilaZnak"/>
          <w:b/>
          <w:bCs/>
          <w:lang w:val="sl-SI"/>
        </w:rPr>
        <w:t>se predvideva segmentacija in sicer na:</w:t>
      </w:r>
    </w:p>
    <w:p w14:paraId="75DA0A94" w14:textId="77777777" w:rsidR="00B6186C" w:rsidRDefault="00A05912">
      <w:pPr>
        <w:pStyle w:val="Telobesedila"/>
        <w:numPr>
          <w:ilvl w:val="0"/>
          <w:numId w:val="1"/>
        </w:numPr>
        <w:tabs>
          <w:tab w:val="left" w:pos="265"/>
        </w:tabs>
        <w:jc w:val="both"/>
      </w:pPr>
      <w:r w:rsidRPr="00A05912">
        <w:rPr>
          <w:rStyle w:val="TelobesedilaZnak"/>
          <w:b/>
          <w:bCs/>
          <w:lang w:val="sl-SI"/>
        </w:rPr>
        <w:t>uporabo masovnih</w:t>
      </w:r>
      <w:r w:rsidRPr="00A05912">
        <w:rPr>
          <w:rStyle w:val="TelobesedilaZnak"/>
          <w:b/>
          <w:bCs/>
          <w:lang w:val="sl-SI"/>
        </w:rPr>
        <w:t xml:space="preserve"> M2M/</w:t>
      </w:r>
      <w:proofErr w:type="spellStart"/>
      <w:r w:rsidRPr="00A05912">
        <w:rPr>
          <w:rStyle w:val="TelobesedilaZnak"/>
          <w:b/>
          <w:bCs/>
          <w:lang w:val="sl-SI"/>
        </w:rPr>
        <w:t>IoT</w:t>
      </w:r>
      <w:proofErr w:type="spellEnd"/>
      <w:r w:rsidRPr="00A05912">
        <w:rPr>
          <w:rStyle w:val="TelobesedilaZnak"/>
          <w:b/>
          <w:bCs/>
          <w:lang w:val="sl-SI"/>
        </w:rPr>
        <w:t xml:space="preserve"> naprav (</w:t>
      </w:r>
      <w:proofErr w:type="spellStart"/>
      <w:r w:rsidRPr="00A05912">
        <w:rPr>
          <w:rStyle w:val="TelobesedilaZnak"/>
          <w:b/>
          <w:bCs/>
          <w:lang w:val="sl-SI"/>
        </w:rPr>
        <w:t>massive</w:t>
      </w:r>
      <w:proofErr w:type="spellEnd"/>
      <w:r w:rsidRPr="00A05912">
        <w:rPr>
          <w:rStyle w:val="TelobesedilaZnak"/>
          <w:b/>
          <w:bCs/>
          <w:lang w:val="sl-SI"/>
        </w:rPr>
        <w:t xml:space="preserve"> </w:t>
      </w:r>
      <w:proofErr w:type="spellStart"/>
      <w:r w:rsidRPr="00A05912">
        <w:rPr>
          <w:rStyle w:val="TelobesedilaZnak"/>
          <w:b/>
          <w:bCs/>
          <w:lang w:val="sl-SI"/>
        </w:rPr>
        <w:t>IoT</w:t>
      </w:r>
      <w:proofErr w:type="spellEnd"/>
      <w:r w:rsidRPr="00A05912">
        <w:rPr>
          <w:rStyle w:val="TelobesedilaZnak"/>
          <w:b/>
          <w:bCs/>
          <w:lang w:val="sl-SI"/>
        </w:rPr>
        <w:t xml:space="preserve">) za katere bo potrebno zagotoviti mobilno pokritost v vseh delih stavb. </w:t>
      </w:r>
      <w:proofErr w:type="spellStart"/>
      <w:r>
        <w:rPr>
          <w:rStyle w:val="TelobesedilaZnak"/>
          <w:b/>
          <w:bCs/>
        </w:rPr>
        <w:t>Predvidoma</w:t>
      </w:r>
      <w:proofErr w:type="spellEnd"/>
      <w:r>
        <w:rPr>
          <w:rStyle w:val="TelobesedilaZnak"/>
          <w:b/>
          <w:bCs/>
        </w:rPr>
        <w:t xml:space="preserve"> </w:t>
      </w:r>
      <w:proofErr w:type="spellStart"/>
      <w:r>
        <w:rPr>
          <w:rStyle w:val="TelobesedilaZnak"/>
          <w:b/>
          <w:bCs/>
        </w:rPr>
        <w:t>na</w:t>
      </w:r>
      <w:proofErr w:type="spellEnd"/>
      <w:r>
        <w:rPr>
          <w:rStyle w:val="TelobesedilaZnak"/>
          <w:b/>
          <w:bCs/>
        </w:rPr>
        <w:t xml:space="preserve"> </w:t>
      </w:r>
      <w:r>
        <w:rPr>
          <w:rStyle w:val="TelobesedilaZnak"/>
          <w:b/>
          <w:bCs/>
          <w:lang w:val="sl-SI" w:eastAsia="sl-SI" w:bidi="sl-SI"/>
        </w:rPr>
        <w:t xml:space="preserve">frekvenčnem področju </w:t>
      </w:r>
      <w:r>
        <w:rPr>
          <w:rStyle w:val="TelobesedilaZnak"/>
          <w:b/>
          <w:bCs/>
        </w:rPr>
        <w:t>pod 1GHz.</w:t>
      </w:r>
    </w:p>
    <w:p w14:paraId="48D4C088" w14:textId="77777777" w:rsidR="00B6186C" w:rsidRPr="00A05912" w:rsidRDefault="00A05912">
      <w:pPr>
        <w:pStyle w:val="Telobesedila"/>
        <w:numPr>
          <w:ilvl w:val="0"/>
          <w:numId w:val="1"/>
        </w:numPr>
        <w:tabs>
          <w:tab w:val="left" w:pos="274"/>
        </w:tabs>
        <w:jc w:val="both"/>
        <w:rPr>
          <w:lang w:val="it-IT"/>
        </w:rPr>
      </w:pPr>
      <w:r>
        <w:rPr>
          <w:rStyle w:val="TelobesedilaZnak"/>
          <w:b/>
          <w:bCs/>
          <w:lang w:val="sl-SI" w:eastAsia="sl-SI" w:bidi="sl-SI"/>
        </w:rPr>
        <w:t xml:space="preserve">zmogljivejši </w:t>
      </w:r>
      <w:proofErr w:type="spellStart"/>
      <w:r>
        <w:rPr>
          <w:rStyle w:val="TelobesedilaZnak"/>
          <w:b/>
          <w:bCs/>
        </w:rPr>
        <w:t>mobilni</w:t>
      </w:r>
      <w:proofErr w:type="spellEnd"/>
      <w:r>
        <w:rPr>
          <w:rStyle w:val="TelobesedilaZnak"/>
          <w:b/>
          <w:bCs/>
        </w:rPr>
        <w:t xml:space="preserve"> </w:t>
      </w:r>
      <w:proofErr w:type="spellStart"/>
      <w:r>
        <w:rPr>
          <w:rStyle w:val="TelobesedilaZnak"/>
          <w:b/>
          <w:bCs/>
        </w:rPr>
        <w:t>internetni</w:t>
      </w:r>
      <w:proofErr w:type="spellEnd"/>
      <w:r>
        <w:rPr>
          <w:rStyle w:val="TelobesedilaZnak"/>
          <w:b/>
          <w:bCs/>
        </w:rPr>
        <w:t xml:space="preserve"> </w:t>
      </w:r>
      <w:proofErr w:type="spellStart"/>
      <w:r>
        <w:rPr>
          <w:rStyle w:val="TelobesedilaZnak"/>
          <w:b/>
          <w:bCs/>
        </w:rPr>
        <w:t>dostop</w:t>
      </w:r>
      <w:proofErr w:type="spellEnd"/>
      <w:r>
        <w:rPr>
          <w:rStyle w:val="TelobesedilaZnak"/>
          <w:b/>
          <w:bCs/>
        </w:rPr>
        <w:t xml:space="preserve"> (enhanced mobile broadband) za </w:t>
      </w:r>
      <w:proofErr w:type="spellStart"/>
      <w:r>
        <w:rPr>
          <w:rStyle w:val="TelobesedilaZnak"/>
          <w:b/>
          <w:bCs/>
        </w:rPr>
        <w:t>katerega</w:t>
      </w:r>
      <w:proofErr w:type="spellEnd"/>
      <w:r>
        <w:rPr>
          <w:rStyle w:val="TelobesedilaZnak"/>
          <w:b/>
          <w:bCs/>
        </w:rPr>
        <w:t xml:space="preserve"> je </w:t>
      </w:r>
      <w:proofErr w:type="spellStart"/>
      <w:r>
        <w:rPr>
          <w:rStyle w:val="TelobesedilaZnak"/>
          <w:b/>
          <w:bCs/>
        </w:rPr>
        <w:t>predvidena</w:t>
      </w:r>
      <w:proofErr w:type="spellEnd"/>
      <w:r>
        <w:rPr>
          <w:rStyle w:val="TelobesedilaZnak"/>
          <w:b/>
          <w:bCs/>
        </w:rPr>
        <w:t xml:space="preserve"> </w:t>
      </w:r>
      <w:proofErr w:type="spellStart"/>
      <w:r>
        <w:rPr>
          <w:rStyle w:val="TelobesedilaZnak"/>
          <w:b/>
          <w:bCs/>
        </w:rPr>
        <w:t>uporaba</w:t>
      </w:r>
      <w:proofErr w:type="spellEnd"/>
      <w:r>
        <w:rPr>
          <w:rStyle w:val="TelobesedilaZnak"/>
          <w:b/>
          <w:bCs/>
        </w:rPr>
        <w:t xml:space="preserve"> </w:t>
      </w:r>
      <w:r>
        <w:rPr>
          <w:rStyle w:val="TelobesedilaZnak"/>
          <w:b/>
          <w:bCs/>
          <w:lang w:val="sl-SI" w:eastAsia="sl-SI" w:bidi="sl-SI"/>
        </w:rPr>
        <w:t>širših fr</w:t>
      </w:r>
      <w:r>
        <w:rPr>
          <w:rStyle w:val="TelobesedilaZnak"/>
          <w:b/>
          <w:bCs/>
          <w:lang w:val="sl-SI" w:eastAsia="sl-SI" w:bidi="sl-SI"/>
        </w:rPr>
        <w:t xml:space="preserve">ekvenčnih </w:t>
      </w:r>
      <w:proofErr w:type="spellStart"/>
      <w:r>
        <w:rPr>
          <w:rStyle w:val="TelobesedilaZnak"/>
          <w:b/>
          <w:bCs/>
        </w:rPr>
        <w:t>pasov</w:t>
      </w:r>
      <w:proofErr w:type="spellEnd"/>
      <w:r>
        <w:rPr>
          <w:rStyle w:val="TelobesedilaZnak"/>
          <w:b/>
          <w:bCs/>
        </w:rPr>
        <w:t xml:space="preserve"> </w:t>
      </w:r>
      <w:proofErr w:type="spellStart"/>
      <w:r>
        <w:rPr>
          <w:rStyle w:val="TelobesedilaZnak"/>
          <w:b/>
          <w:bCs/>
        </w:rPr>
        <w:t>na</w:t>
      </w:r>
      <w:proofErr w:type="spellEnd"/>
      <w:r>
        <w:rPr>
          <w:rStyle w:val="TelobesedilaZnak"/>
          <w:b/>
          <w:bCs/>
        </w:rPr>
        <w:t xml:space="preserve"> C </w:t>
      </w:r>
      <w:proofErr w:type="spellStart"/>
      <w:r>
        <w:rPr>
          <w:rStyle w:val="TelobesedilaZnak"/>
          <w:b/>
          <w:bCs/>
        </w:rPr>
        <w:t>bandu</w:t>
      </w:r>
      <w:proofErr w:type="spellEnd"/>
      <w:r>
        <w:rPr>
          <w:rStyle w:val="TelobesedilaZnak"/>
          <w:b/>
          <w:bCs/>
        </w:rPr>
        <w:t xml:space="preserve"> (3.5 GHz) </w:t>
      </w:r>
      <w:proofErr w:type="spellStart"/>
      <w:r>
        <w:rPr>
          <w:rStyle w:val="TelobesedilaZnak"/>
          <w:b/>
          <w:bCs/>
        </w:rPr>
        <w:t>oziroma</w:t>
      </w:r>
      <w:proofErr w:type="spellEnd"/>
      <w:r>
        <w:rPr>
          <w:rStyle w:val="TelobesedilaZnak"/>
          <w:b/>
          <w:bCs/>
        </w:rPr>
        <w:t xml:space="preserve"> </w:t>
      </w:r>
      <w:proofErr w:type="spellStart"/>
      <w:r>
        <w:rPr>
          <w:rStyle w:val="TelobesedilaZnak"/>
          <w:b/>
          <w:bCs/>
        </w:rPr>
        <w:t>mmW</w:t>
      </w:r>
      <w:proofErr w:type="spellEnd"/>
      <w:r>
        <w:rPr>
          <w:rStyle w:val="TelobesedilaZnak"/>
          <w:b/>
          <w:bCs/>
        </w:rPr>
        <w:t xml:space="preserve"> </w:t>
      </w:r>
      <w:proofErr w:type="spellStart"/>
      <w:r>
        <w:rPr>
          <w:rStyle w:val="TelobesedilaZnak"/>
          <w:b/>
          <w:bCs/>
        </w:rPr>
        <w:t>na</w:t>
      </w:r>
      <w:proofErr w:type="spellEnd"/>
      <w:r>
        <w:rPr>
          <w:rStyle w:val="TelobesedilaZnak"/>
          <w:b/>
          <w:bCs/>
        </w:rPr>
        <w:t xml:space="preserve"> </w:t>
      </w:r>
      <w:r>
        <w:rPr>
          <w:rStyle w:val="TelobesedilaZnak"/>
          <w:b/>
          <w:bCs/>
          <w:lang w:val="sl-SI" w:eastAsia="sl-SI" w:bidi="sl-SI"/>
        </w:rPr>
        <w:t xml:space="preserve">frekvenčnih </w:t>
      </w:r>
      <w:proofErr w:type="spellStart"/>
      <w:r>
        <w:rPr>
          <w:rStyle w:val="TelobesedilaZnak"/>
          <w:b/>
          <w:bCs/>
        </w:rPr>
        <w:t>pasovih</w:t>
      </w:r>
      <w:proofErr w:type="spellEnd"/>
      <w:r>
        <w:rPr>
          <w:rStyle w:val="TelobesedilaZnak"/>
          <w:b/>
          <w:bCs/>
        </w:rPr>
        <w:t xml:space="preserve"> </w:t>
      </w:r>
      <w:proofErr w:type="spellStart"/>
      <w:r>
        <w:rPr>
          <w:rStyle w:val="TelobesedilaZnak"/>
          <w:b/>
          <w:bCs/>
        </w:rPr>
        <w:t>nad</w:t>
      </w:r>
      <w:proofErr w:type="spellEnd"/>
      <w:r>
        <w:rPr>
          <w:rStyle w:val="TelobesedilaZnak"/>
          <w:b/>
          <w:bCs/>
        </w:rPr>
        <w:t xml:space="preserve"> 26 GHz. </w:t>
      </w:r>
      <w:r w:rsidRPr="00A05912">
        <w:rPr>
          <w:rStyle w:val="TelobesedilaZnak"/>
          <w:b/>
          <w:bCs/>
          <w:lang w:val="it-IT"/>
        </w:rPr>
        <w:t xml:space="preserve">Za </w:t>
      </w:r>
      <w:proofErr w:type="spellStart"/>
      <w:r w:rsidRPr="00A05912">
        <w:rPr>
          <w:rStyle w:val="TelobesedilaZnak"/>
          <w:b/>
          <w:bCs/>
          <w:lang w:val="it-IT"/>
        </w:rPr>
        <w:t>navedena</w:t>
      </w:r>
      <w:proofErr w:type="spellEnd"/>
      <w:r w:rsidRPr="00A05912">
        <w:rPr>
          <w:rStyle w:val="TelobesedilaZnak"/>
          <w:b/>
          <w:bCs/>
          <w:lang w:val="it-IT"/>
        </w:rPr>
        <w:t xml:space="preserve"> </w:t>
      </w:r>
      <w:r>
        <w:rPr>
          <w:rStyle w:val="TelobesedilaZnak"/>
          <w:b/>
          <w:bCs/>
          <w:lang w:val="sl-SI" w:eastAsia="sl-SI" w:bidi="sl-SI"/>
        </w:rPr>
        <w:t xml:space="preserve">frekvenčna področja </w:t>
      </w:r>
      <w:r w:rsidRPr="00A05912">
        <w:rPr>
          <w:rStyle w:val="TelobesedilaZnak"/>
          <w:b/>
          <w:bCs/>
          <w:lang w:val="it-IT"/>
        </w:rPr>
        <w:t xml:space="preserve">je </w:t>
      </w:r>
      <w:proofErr w:type="spellStart"/>
      <w:r w:rsidRPr="00A05912">
        <w:rPr>
          <w:rStyle w:val="TelobesedilaZnak"/>
          <w:b/>
          <w:bCs/>
          <w:lang w:val="it-IT"/>
        </w:rPr>
        <w:t>znano</w:t>
      </w:r>
      <w:proofErr w:type="spellEnd"/>
      <w:r w:rsidRPr="00A05912">
        <w:rPr>
          <w:rStyle w:val="TelobesedilaZnak"/>
          <w:b/>
          <w:bCs/>
          <w:lang w:val="it-IT"/>
        </w:rPr>
        <w:t xml:space="preserve">, da ne bodo </w:t>
      </w:r>
      <w:proofErr w:type="spellStart"/>
      <w:r w:rsidRPr="00A05912">
        <w:rPr>
          <w:rStyle w:val="TelobesedilaZnak"/>
          <w:b/>
          <w:bCs/>
          <w:lang w:val="it-IT"/>
        </w:rPr>
        <w:t>zagotavljala</w:t>
      </w:r>
      <w:proofErr w:type="spellEnd"/>
      <w:r w:rsidRPr="00A05912">
        <w:rPr>
          <w:rStyle w:val="TelobesedilaZnak"/>
          <w:b/>
          <w:bCs/>
          <w:lang w:val="it-IT"/>
        </w:rPr>
        <w:t xml:space="preserve"> </w:t>
      </w:r>
      <w:proofErr w:type="spellStart"/>
      <w:r w:rsidRPr="00A05912">
        <w:rPr>
          <w:rStyle w:val="TelobesedilaZnak"/>
          <w:b/>
          <w:bCs/>
          <w:lang w:val="it-IT"/>
        </w:rPr>
        <w:t>ustrezne</w:t>
      </w:r>
      <w:proofErr w:type="spellEnd"/>
      <w:r w:rsidRPr="00A05912">
        <w:rPr>
          <w:rStyle w:val="TelobesedilaZnak"/>
          <w:b/>
          <w:bCs/>
          <w:lang w:val="it-IT"/>
        </w:rPr>
        <w:t xml:space="preserve"> </w:t>
      </w:r>
      <w:proofErr w:type="spellStart"/>
      <w:r w:rsidRPr="00A05912">
        <w:rPr>
          <w:rStyle w:val="TelobesedilaZnak"/>
          <w:b/>
          <w:bCs/>
          <w:lang w:val="it-IT"/>
        </w:rPr>
        <w:t>pokritosti</w:t>
      </w:r>
      <w:proofErr w:type="spellEnd"/>
      <w:r w:rsidRPr="00A05912">
        <w:rPr>
          <w:rStyle w:val="TelobesedilaZnak"/>
          <w:b/>
          <w:bCs/>
          <w:lang w:val="it-IT"/>
        </w:rPr>
        <w:t xml:space="preserve"> v </w:t>
      </w:r>
      <w:proofErr w:type="spellStart"/>
      <w:r w:rsidRPr="00A05912">
        <w:rPr>
          <w:rStyle w:val="TelobesedilaZnak"/>
          <w:b/>
          <w:bCs/>
          <w:lang w:val="it-IT"/>
        </w:rPr>
        <w:t>notranjosti</w:t>
      </w:r>
      <w:proofErr w:type="spellEnd"/>
      <w:r w:rsidRPr="00A05912">
        <w:rPr>
          <w:rStyle w:val="TelobesedilaZnak"/>
          <w:b/>
          <w:bCs/>
          <w:lang w:val="it-IT"/>
        </w:rPr>
        <w:t xml:space="preserve"> </w:t>
      </w:r>
      <w:proofErr w:type="spellStart"/>
      <w:r w:rsidRPr="00A05912">
        <w:rPr>
          <w:rStyle w:val="TelobesedilaZnak"/>
          <w:b/>
          <w:bCs/>
          <w:lang w:val="it-IT"/>
        </w:rPr>
        <w:t>objektov</w:t>
      </w:r>
      <w:proofErr w:type="spellEnd"/>
      <w:r w:rsidRPr="00A05912">
        <w:rPr>
          <w:rStyle w:val="TelobesedilaZnak"/>
          <w:b/>
          <w:bCs/>
          <w:lang w:val="it-IT"/>
        </w:rPr>
        <w:t>.</w:t>
      </w:r>
    </w:p>
    <w:p w14:paraId="24EB097C" w14:textId="77777777" w:rsidR="00B6186C" w:rsidRPr="00A05912" w:rsidRDefault="00A05912">
      <w:pPr>
        <w:pStyle w:val="Telobesedila"/>
        <w:numPr>
          <w:ilvl w:val="0"/>
          <w:numId w:val="1"/>
        </w:numPr>
        <w:tabs>
          <w:tab w:val="left" w:pos="274"/>
        </w:tabs>
        <w:spacing w:line="271" w:lineRule="auto"/>
        <w:jc w:val="both"/>
        <w:rPr>
          <w:lang w:val="it-IT"/>
        </w:rPr>
      </w:pPr>
      <w:r>
        <w:rPr>
          <w:rStyle w:val="TelobesedilaZnak"/>
          <w:b/>
          <w:bCs/>
          <w:lang w:val="sl-SI" w:eastAsia="sl-SI" w:bidi="sl-SI"/>
        </w:rPr>
        <w:t xml:space="preserve">kritične </w:t>
      </w:r>
      <w:proofErr w:type="spellStart"/>
      <w:r w:rsidRPr="00A05912">
        <w:rPr>
          <w:rStyle w:val="TelobesedilaZnak"/>
          <w:b/>
          <w:bCs/>
          <w:lang w:val="it-IT"/>
        </w:rPr>
        <w:t>komunikacije</w:t>
      </w:r>
      <w:proofErr w:type="spellEnd"/>
      <w:r w:rsidRPr="00A05912">
        <w:rPr>
          <w:rStyle w:val="TelobesedilaZnak"/>
          <w:b/>
          <w:bCs/>
          <w:lang w:val="it-IT"/>
        </w:rPr>
        <w:t xml:space="preserve"> (mission </w:t>
      </w:r>
      <w:proofErr w:type="spellStart"/>
      <w:r w:rsidRPr="00A05912">
        <w:rPr>
          <w:rStyle w:val="TelobesedilaZnak"/>
          <w:b/>
          <w:bCs/>
          <w:lang w:val="it-IT"/>
        </w:rPr>
        <w:t>critical</w:t>
      </w:r>
      <w:proofErr w:type="spellEnd"/>
      <w:r w:rsidRPr="00A05912">
        <w:rPr>
          <w:rStyle w:val="TelobesedilaZnak"/>
          <w:b/>
          <w:bCs/>
          <w:lang w:val="it-IT"/>
        </w:rPr>
        <w:t xml:space="preserve"> </w:t>
      </w:r>
      <w:proofErr w:type="spellStart"/>
      <w:r w:rsidRPr="00A05912">
        <w:rPr>
          <w:rStyle w:val="TelobesedilaZnak"/>
          <w:b/>
          <w:bCs/>
          <w:lang w:val="it-IT"/>
        </w:rPr>
        <w:t>communications</w:t>
      </w:r>
      <w:proofErr w:type="spellEnd"/>
      <w:r w:rsidRPr="00A05912">
        <w:rPr>
          <w:rStyle w:val="TelobesedilaZnak"/>
          <w:b/>
          <w:bCs/>
          <w:lang w:val="it-IT"/>
        </w:rPr>
        <w:t xml:space="preserve">), </w:t>
      </w:r>
      <w:proofErr w:type="spellStart"/>
      <w:r w:rsidRPr="00A05912">
        <w:rPr>
          <w:rStyle w:val="TelobesedilaZnak"/>
          <w:b/>
          <w:bCs/>
          <w:lang w:val="it-IT"/>
        </w:rPr>
        <w:t>ki</w:t>
      </w:r>
      <w:proofErr w:type="spellEnd"/>
      <w:r w:rsidRPr="00A05912">
        <w:rPr>
          <w:rStyle w:val="TelobesedilaZnak"/>
          <w:b/>
          <w:bCs/>
          <w:lang w:val="it-IT"/>
        </w:rPr>
        <w:t xml:space="preserve"> </w:t>
      </w:r>
      <w:proofErr w:type="spellStart"/>
      <w:r w:rsidRPr="00A05912">
        <w:rPr>
          <w:rStyle w:val="TelobesedilaZnak"/>
          <w:b/>
          <w:bCs/>
          <w:lang w:val="it-IT"/>
        </w:rPr>
        <w:t>za</w:t>
      </w:r>
      <w:r w:rsidRPr="00A05912">
        <w:rPr>
          <w:rStyle w:val="TelobesedilaZnak"/>
          <w:b/>
          <w:bCs/>
          <w:lang w:val="it-IT"/>
        </w:rPr>
        <w:t>htevajo</w:t>
      </w:r>
      <w:proofErr w:type="spellEnd"/>
      <w:r w:rsidRPr="00A05912">
        <w:rPr>
          <w:rStyle w:val="TelobesedilaZnak"/>
          <w:b/>
          <w:bCs/>
          <w:lang w:val="it-IT"/>
        </w:rPr>
        <w:t xml:space="preserve"> </w:t>
      </w:r>
      <w:proofErr w:type="spellStart"/>
      <w:r w:rsidRPr="00A05912">
        <w:rPr>
          <w:rStyle w:val="TelobesedilaZnak"/>
          <w:b/>
          <w:bCs/>
          <w:lang w:val="it-IT"/>
        </w:rPr>
        <w:t>visoko</w:t>
      </w:r>
      <w:proofErr w:type="spellEnd"/>
      <w:r w:rsidRPr="00A05912">
        <w:rPr>
          <w:rStyle w:val="TelobesedilaZnak"/>
          <w:b/>
          <w:bCs/>
          <w:lang w:val="it-IT"/>
        </w:rPr>
        <w:t xml:space="preserve"> </w:t>
      </w:r>
      <w:proofErr w:type="spellStart"/>
      <w:r w:rsidRPr="00A05912">
        <w:rPr>
          <w:rStyle w:val="TelobesedilaZnak"/>
          <w:b/>
          <w:bCs/>
          <w:lang w:val="it-IT"/>
        </w:rPr>
        <w:t>varnost</w:t>
      </w:r>
      <w:proofErr w:type="spellEnd"/>
      <w:r w:rsidRPr="00A05912">
        <w:rPr>
          <w:rStyle w:val="TelobesedilaZnak"/>
          <w:b/>
          <w:bCs/>
          <w:lang w:val="it-IT"/>
        </w:rPr>
        <w:t xml:space="preserve">, </w:t>
      </w:r>
      <w:proofErr w:type="spellStart"/>
      <w:r w:rsidRPr="00A05912">
        <w:rPr>
          <w:rStyle w:val="TelobesedilaZnak"/>
          <w:b/>
          <w:bCs/>
          <w:lang w:val="it-IT"/>
        </w:rPr>
        <w:t>izredno</w:t>
      </w:r>
      <w:proofErr w:type="spellEnd"/>
      <w:r w:rsidRPr="00A05912">
        <w:rPr>
          <w:rStyle w:val="TelobesedilaZnak"/>
          <w:b/>
          <w:bCs/>
          <w:lang w:val="it-IT"/>
        </w:rPr>
        <w:t xml:space="preserve"> </w:t>
      </w:r>
      <w:proofErr w:type="spellStart"/>
      <w:r w:rsidRPr="00A05912">
        <w:rPr>
          <w:rStyle w:val="TelobesedilaZnak"/>
          <w:b/>
          <w:bCs/>
          <w:lang w:val="it-IT"/>
        </w:rPr>
        <w:t>zanesljive</w:t>
      </w:r>
      <w:proofErr w:type="spellEnd"/>
      <w:r w:rsidRPr="00A05912">
        <w:rPr>
          <w:rStyle w:val="TelobesedilaZnak"/>
          <w:b/>
          <w:bCs/>
          <w:lang w:val="it-IT"/>
        </w:rPr>
        <w:t xml:space="preserve"> </w:t>
      </w:r>
      <w:proofErr w:type="spellStart"/>
      <w:r w:rsidRPr="00A05912">
        <w:rPr>
          <w:rStyle w:val="TelobesedilaZnak"/>
          <w:b/>
          <w:bCs/>
          <w:lang w:val="it-IT"/>
        </w:rPr>
        <w:t>komunikacijske</w:t>
      </w:r>
      <w:proofErr w:type="spellEnd"/>
      <w:r w:rsidRPr="00A05912">
        <w:rPr>
          <w:rStyle w:val="TelobesedilaZnak"/>
          <w:b/>
          <w:bCs/>
          <w:lang w:val="it-IT"/>
        </w:rPr>
        <w:t xml:space="preserve"> </w:t>
      </w:r>
      <w:proofErr w:type="spellStart"/>
      <w:r w:rsidRPr="00A05912">
        <w:rPr>
          <w:rStyle w:val="TelobesedilaZnak"/>
          <w:b/>
          <w:bCs/>
          <w:lang w:val="it-IT"/>
        </w:rPr>
        <w:t>pogoje</w:t>
      </w:r>
      <w:proofErr w:type="spellEnd"/>
      <w:r w:rsidRPr="00A05912">
        <w:rPr>
          <w:rStyle w:val="TelobesedilaZnak"/>
          <w:b/>
          <w:bCs/>
          <w:lang w:val="it-IT"/>
        </w:rPr>
        <w:t xml:space="preserve"> ter </w:t>
      </w:r>
      <w:proofErr w:type="spellStart"/>
      <w:r w:rsidRPr="00A05912">
        <w:rPr>
          <w:rStyle w:val="TelobesedilaZnak"/>
          <w:b/>
          <w:bCs/>
          <w:lang w:val="it-IT"/>
        </w:rPr>
        <w:t>izjemno</w:t>
      </w:r>
      <w:proofErr w:type="spellEnd"/>
      <w:r w:rsidRPr="00A05912">
        <w:rPr>
          <w:rStyle w:val="TelobesedilaZnak"/>
          <w:b/>
          <w:bCs/>
          <w:lang w:val="it-IT"/>
        </w:rPr>
        <w:t xml:space="preserve"> </w:t>
      </w:r>
      <w:proofErr w:type="spellStart"/>
      <w:r w:rsidRPr="00A05912">
        <w:rPr>
          <w:rStyle w:val="TelobesedilaZnak"/>
          <w:b/>
          <w:bCs/>
          <w:lang w:val="it-IT"/>
        </w:rPr>
        <w:t>kratke</w:t>
      </w:r>
      <w:proofErr w:type="spellEnd"/>
      <w:r w:rsidRPr="00A05912">
        <w:rPr>
          <w:rStyle w:val="TelobesedilaZnak"/>
          <w:b/>
          <w:bCs/>
          <w:lang w:val="it-IT"/>
        </w:rPr>
        <w:t xml:space="preserve"> </w:t>
      </w:r>
      <w:proofErr w:type="spellStart"/>
      <w:r w:rsidRPr="00A05912">
        <w:rPr>
          <w:rStyle w:val="TelobesedilaZnak"/>
          <w:b/>
          <w:bCs/>
          <w:lang w:val="it-IT"/>
        </w:rPr>
        <w:t>zakasnitve</w:t>
      </w:r>
      <w:proofErr w:type="spellEnd"/>
      <w:r w:rsidRPr="00A05912">
        <w:rPr>
          <w:rStyle w:val="TelobesedilaZnak"/>
          <w:b/>
          <w:bCs/>
          <w:lang w:val="it-IT"/>
        </w:rPr>
        <w:t xml:space="preserve"> v </w:t>
      </w:r>
      <w:proofErr w:type="spellStart"/>
      <w:r w:rsidRPr="00A05912">
        <w:rPr>
          <w:rStyle w:val="TelobesedilaZnak"/>
          <w:b/>
          <w:bCs/>
          <w:lang w:val="it-IT"/>
        </w:rPr>
        <w:t>komunikaciji</w:t>
      </w:r>
      <w:proofErr w:type="spellEnd"/>
      <w:r w:rsidRPr="00A05912">
        <w:rPr>
          <w:rStyle w:val="TelobesedilaZnak"/>
          <w:b/>
          <w:bCs/>
          <w:lang w:val="it-IT"/>
        </w:rPr>
        <w:t xml:space="preserve">. Del </w:t>
      </w:r>
      <w:proofErr w:type="spellStart"/>
      <w:r w:rsidRPr="00A05912">
        <w:rPr>
          <w:rStyle w:val="TelobesedilaZnak"/>
          <w:b/>
          <w:bCs/>
          <w:lang w:val="it-IT"/>
        </w:rPr>
        <w:t>navedenih</w:t>
      </w:r>
      <w:proofErr w:type="spellEnd"/>
      <w:r w:rsidRPr="00A05912">
        <w:rPr>
          <w:rStyle w:val="TelobesedilaZnak"/>
          <w:b/>
          <w:bCs/>
          <w:lang w:val="it-IT"/>
        </w:rPr>
        <w:t xml:space="preserve"> </w:t>
      </w:r>
      <w:r>
        <w:rPr>
          <w:rStyle w:val="TelobesedilaZnak"/>
          <w:b/>
          <w:bCs/>
          <w:lang w:val="sl-SI" w:eastAsia="sl-SI" w:bidi="sl-SI"/>
        </w:rPr>
        <w:t xml:space="preserve">kritičnih </w:t>
      </w:r>
      <w:proofErr w:type="spellStart"/>
      <w:r w:rsidRPr="00A05912">
        <w:rPr>
          <w:rStyle w:val="TelobesedilaZnak"/>
          <w:b/>
          <w:bCs/>
          <w:lang w:val="it-IT"/>
        </w:rPr>
        <w:t>komunikacij</w:t>
      </w:r>
      <w:proofErr w:type="spellEnd"/>
      <w:r w:rsidRPr="00A05912">
        <w:rPr>
          <w:rStyle w:val="TelobesedilaZnak"/>
          <w:b/>
          <w:bCs/>
          <w:lang w:val="it-IT"/>
        </w:rPr>
        <w:t xml:space="preserve"> se bo </w:t>
      </w:r>
      <w:proofErr w:type="spellStart"/>
      <w:r w:rsidRPr="00A05912">
        <w:rPr>
          <w:rStyle w:val="TelobesedilaZnak"/>
          <w:b/>
          <w:bCs/>
          <w:lang w:val="it-IT"/>
        </w:rPr>
        <w:t>vsekakor</w:t>
      </w:r>
      <w:proofErr w:type="spellEnd"/>
      <w:r w:rsidRPr="00A05912">
        <w:rPr>
          <w:rStyle w:val="TelobesedilaZnak"/>
          <w:b/>
          <w:bCs/>
          <w:lang w:val="it-IT"/>
        </w:rPr>
        <w:t xml:space="preserve"> </w:t>
      </w:r>
      <w:proofErr w:type="spellStart"/>
      <w:r w:rsidRPr="00A05912">
        <w:rPr>
          <w:rStyle w:val="TelobesedilaZnak"/>
          <w:b/>
          <w:bCs/>
          <w:lang w:val="it-IT"/>
        </w:rPr>
        <w:t>izvajal</w:t>
      </w:r>
      <w:proofErr w:type="spellEnd"/>
      <w:r w:rsidRPr="00A05912">
        <w:rPr>
          <w:rStyle w:val="TelobesedilaZnak"/>
          <w:b/>
          <w:bCs/>
          <w:lang w:val="it-IT"/>
        </w:rPr>
        <w:t xml:space="preserve"> </w:t>
      </w:r>
      <w:proofErr w:type="spellStart"/>
      <w:r w:rsidRPr="00A05912">
        <w:rPr>
          <w:rStyle w:val="TelobesedilaZnak"/>
          <w:b/>
          <w:bCs/>
          <w:lang w:val="it-IT"/>
        </w:rPr>
        <w:t>tudi</w:t>
      </w:r>
      <w:proofErr w:type="spellEnd"/>
      <w:r w:rsidRPr="00A05912">
        <w:rPr>
          <w:rStyle w:val="TelobesedilaZnak"/>
          <w:b/>
          <w:bCs/>
          <w:lang w:val="it-IT"/>
        </w:rPr>
        <w:t xml:space="preserve"> v </w:t>
      </w:r>
      <w:proofErr w:type="spellStart"/>
      <w:r w:rsidRPr="00A05912">
        <w:rPr>
          <w:rStyle w:val="TelobesedilaZnak"/>
          <w:b/>
          <w:bCs/>
          <w:lang w:val="it-IT"/>
        </w:rPr>
        <w:t>notranjosti</w:t>
      </w:r>
      <w:proofErr w:type="spellEnd"/>
      <w:r w:rsidRPr="00A05912">
        <w:rPr>
          <w:rStyle w:val="TelobesedilaZnak"/>
          <w:b/>
          <w:bCs/>
          <w:lang w:val="it-IT"/>
        </w:rPr>
        <w:t xml:space="preserve"> </w:t>
      </w:r>
      <w:proofErr w:type="spellStart"/>
      <w:r w:rsidRPr="00A05912">
        <w:rPr>
          <w:rStyle w:val="TelobesedilaZnak"/>
          <w:b/>
          <w:bCs/>
          <w:lang w:val="it-IT"/>
        </w:rPr>
        <w:t>zgradb</w:t>
      </w:r>
      <w:proofErr w:type="spellEnd"/>
      <w:r w:rsidRPr="00A05912">
        <w:rPr>
          <w:rStyle w:val="TelobesedilaZnak"/>
          <w:b/>
          <w:bCs/>
          <w:lang w:val="it-IT"/>
        </w:rPr>
        <w:t>.</w:t>
      </w:r>
    </w:p>
    <w:p w14:paraId="67D798FC" w14:textId="77777777" w:rsidR="00B6186C" w:rsidRPr="00A05912" w:rsidRDefault="00A05912">
      <w:pPr>
        <w:pStyle w:val="Telobesedila"/>
        <w:jc w:val="both"/>
        <w:rPr>
          <w:lang w:val="it-IT"/>
        </w:rPr>
      </w:pPr>
      <w:r w:rsidRPr="00A05912">
        <w:rPr>
          <w:rStyle w:val="TelobesedilaZnak"/>
          <w:b/>
          <w:bCs/>
          <w:lang w:val="it-IT"/>
        </w:rPr>
        <w:t xml:space="preserve">Za </w:t>
      </w:r>
      <w:proofErr w:type="spellStart"/>
      <w:r w:rsidRPr="00A05912">
        <w:rPr>
          <w:rStyle w:val="TelobesedilaZnak"/>
          <w:b/>
          <w:bCs/>
          <w:lang w:val="it-IT"/>
        </w:rPr>
        <w:t>zagotavljanje</w:t>
      </w:r>
      <w:proofErr w:type="spellEnd"/>
      <w:r w:rsidRPr="00A05912">
        <w:rPr>
          <w:rStyle w:val="TelobesedilaZnak"/>
          <w:b/>
          <w:bCs/>
          <w:lang w:val="it-IT"/>
        </w:rPr>
        <w:t xml:space="preserve"> </w:t>
      </w:r>
      <w:proofErr w:type="spellStart"/>
      <w:r w:rsidRPr="00A05912">
        <w:rPr>
          <w:rStyle w:val="TelobesedilaZnak"/>
          <w:b/>
          <w:bCs/>
          <w:lang w:val="it-IT"/>
        </w:rPr>
        <w:t>nemotenega</w:t>
      </w:r>
      <w:proofErr w:type="spellEnd"/>
      <w:r w:rsidRPr="00A05912">
        <w:rPr>
          <w:rStyle w:val="TelobesedilaZnak"/>
          <w:b/>
          <w:bCs/>
          <w:lang w:val="it-IT"/>
        </w:rPr>
        <w:t xml:space="preserve"> </w:t>
      </w:r>
      <w:proofErr w:type="spellStart"/>
      <w:r w:rsidRPr="00A05912">
        <w:rPr>
          <w:rStyle w:val="TelobesedilaZnak"/>
          <w:b/>
          <w:bCs/>
          <w:lang w:val="it-IT"/>
        </w:rPr>
        <w:t>delovanje</w:t>
      </w:r>
      <w:proofErr w:type="spellEnd"/>
      <w:r w:rsidRPr="00A05912">
        <w:rPr>
          <w:rStyle w:val="TelobesedilaZnak"/>
          <w:b/>
          <w:bCs/>
          <w:lang w:val="it-IT"/>
        </w:rPr>
        <w:t xml:space="preserve"> </w:t>
      </w:r>
      <w:proofErr w:type="spellStart"/>
      <w:r w:rsidRPr="00A05912">
        <w:rPr>
          <w:rStyle w:val="TelobesedilaZnak"/>
          <w:b/>
          <w:bCs/>
          <w:lang w:val="it-IT"/>
        </w:rPr>
        <w:t>vseh</w:t>
      </w:r>
      <w:proofErr w:type="spellEnd"/>
      <w:r w:rsidRPr="00A05912">
        <w:rPr>
          <w:rStyle w:val="TelobesedilaZnak"/>
          <w:b/>
          <w:bCs/>
          <w:lang w:val="it-IT"/>
        </w:rPr>
        <w:t xml:space="preserve"> </w:t>
      </w:r>
      <w:proofErr w:type="spellStart"/>
      <w:r w:rsidRPr="00A05912">
        <w:rPr>
          <w:rStyle w:val="TelobesedilaZnak"/>
          <w:b/>
          <w:bCs/>
          <w:lang w:val="it-IT"/>
        </w:rPr>
        <w:t>segmentov</w:t>
      </w:r>
      <w:proofErr w:type="spellEnd"/>
      <w:r w:rsidRPr="00A05912">
        <w:rPr>
          <w:rStyle w:val="TelobesedilaZnak"/>
          <w:b/>
          <w:bCs/>
          <w:lang w:val="it-IT"/>
        </w:rPr>
        <w:t xml:space="preserve"> </w:t>
      </w:r>
      <w:proofErr w:type="spellStart"/>
      <w:r w:rsidRPr="00A05912">
        <w:rPr>
          <w:rStyle w:val="TelobesedilaZnak"/>
          <w:b/>
          <w:bCs/>
          <w:lang w:val="it-IT"/>
        </w:rPr>
        <w:t>komuni</w:t>
      </w:r>
      <w:r w:rsidRPr="00A05912">
        <w:rPr>
          <w:rStyle w:val="TelobesedilaZnak"/>
          <w:b/>
          <w:bCs/>
          <w:lang w:val="it-IT"/>
        </w:rPr>
        <w:t>kacij</w:t>
      </w:r>
      <w:proofErr w:type="spellEnd"/>
      <w:r w:rsidRPr="00A05912">
        <w:rPr>
          <w:rStyle w:val="TelobesedilaZnak"/>
          <w:b/>
          <w:bCs/>
          <w:lang w:val="it-IT"/>
        </w:rPr>
        <w:t xml:space="preserve"> </w:t>
      </w:r>
      <w:proofErr w:type="spellStart"/>
      <w:r w:rsidRPr="00A05912">
        <w:rPr>
          <w:rStyle w:val="TelobesedilaZnak"/>
          <w:b/>
          <w:bCs/>
          <w:lang w:val="it-IT"/>
        </w:rPr>
        <w:t>mobilnih</w:t>
      </w:r>
      <w:proofErr w:type="spellEnd"/>
      <w:r w:rsidRPr="00A05912">
        <w:rPr>
          <w:rStyle w:val="TelobesedilaZnak"/>
          <w:b/>
          <w:bCs/>
          <w:lang w:val="it-IT"/>
        </w:rPr>
        <w:t xml:space="preserve"> </w:t>
      </w:r>
      <w:r>
        <w:rPr>
          <w:rStyle w:val="TelobesedilaZnak"/>
          <w:b/>
          <w:bCs/>
          <w:lang w:val="sl-SI" w:eastAsia="sl-SI" w:bidi="sl-SI"/>
        </w:rPr>
        <w:t xml:space="preserve">omrežij </w:t>
      </w:r>
      <w:proofErr w:type="spellStart"/>
      <w:r w:rsidRPr="00A05912">
        <w:rPr>
          <w:rStyle w:val="TelobesedilaZnak"/>
          <w:b/>
          <w:bCs/>
          <w:lang w:val="it-IT"/>
        </w:rPr>
        <w:t>naslednjih</w:t>
      </w:r>
      <w:proofErr w:type="spellEnd"/>
      <w:r w:rsidRPr="00A05912">
        <w:rPr>
          <w:rStyle w:val="TelobesedilaZnak"/>
          <w:b/>
          <w:bCs/>
          <w:lang w:val="it-IT"/>
        </w:rPr>
        <w:t xml:space="preserve"> </w:t>
      </w:r>
      <w:proofErr w:type="spellStart"/>
      <w:r w:rsidRPr="00A05912">
        <w:rPr>
          <w:rStyle w:val="TelobesedilaZnak"/>
          <w:b/>
          <w:bCs/>
          <w:lang w:val="it-IT"/>
        </w:rPr>
        <w:t>generacij</w:t>
      </w:r>
      <w:proofErr w:type="spellEnd"/>
      <w:r w:rsidRPr="00A05912">
        <w:rPr>
          <w:rStyle w:val="TelobesedilaZnak"/>
          <w:b/>
          <w:bCs/>
          <w:lang w:val="it-IT"/>
        </w:rPr>
        <w:t xml:space="preserve"> (5G in </w:t>
      </w:r>
      <w:proofErr w:type="spellStart"/>
      <w:r w:rsidRPr="00A05912">
        <w:rPr>
          <w:rStyle w:val="TelobesedilaZnak"/>
          <w:b/>
          <w:bCs/>
          <w:lang w:val="it-IT"/>
        </w:rPr>
        <w:t>naprej</w:t>
      </w:r>
      <w:proofErr w:type="spellEnd"/>
      <w:r w:rsidRPr="00A05912">
        <w:rPr>
          <w:rStyle w:val="TelobesedilaZnak"/>
          <w:b/>
          <w:bCs/>
          <w:lang w:val="it-IT"/>
        </w:rPr>
        <w:t xml:space="preserve">) bo </w:t>
      </w:r>
      <w:proofErr w:type="spellStart"/>
      <w:r w:rsidRPr="00A05912">
        <w:rPr>
          <w:rStyle w:val="TelobesedilaZnak"/>
          <w:b/>
          <w:bCs/>
          <w:lang w:val="it-IT"/>
        </w:rPr>
        <w:t>potrebno</w:t>
      </w:r>
      <w:proofErr w:type="spellEnd"/>
      <w:r w:rsidRPr="00A05912">
        <w:rPr>
          <w:rStyle w:val="TelobesedilaZnak"/>
          <w:b/>
          <w:bCs/>
          <w:lang w:val="it-IT"/>
        </w:rPr>
        <w:t xml:space="preserve"> </w:t>
      </w:r>
      <w:proofErr w:type="spellStart"/>
      <w:r w:rsidRPr="00A05912">
        <w:rPr>
          <w:rStyle w:val="TelobesedilaZnak"/>
          <w:b/>
          <w:bCs/>
          <w:lang w:val="it-IT"/>
        </w:rPr>
        <w:t>zagotoviti</w:t>
      </w:r>
      <w:proofErr w:type="spellEnd"/>
      <w:r w:rsidRPr="00A05912">
        <w:rPr>
          <w:rStyle w:val="TelobesedilaZnak"/>
          <w:b/>
          <w:bCs/>
          <w:lang w:val="it-IT"/>
        </w:rPr>
        <w:t xml:space="preserve"> </w:t>
      </w:r>
      <w:proofErr w:type="spellStart"/>
      <w:r w:rsidRPr="00A05912">
        <w:rPr>
          <w:rStyle w:val="TelobesedilaZnak"/>
          <w:b/>
          <w:bCs/>
          <w:lang w:val="it-IT"/>
        </w:rPr>
        <w:t>zakonsko</w:t>
      </w:r>
      <w:proofErr w:type="spellEnd"/>
      <w:r w:rsidRPr="00A05912">
        <w:rPr>
          <w:rStyle w:val="TelobesedilaZnak"/>
          <w:b/>
          <w:bCs/>
          <w:lang w:val="it-IT"/>
        </w:rPr>
        <w:t xml:space="preserve"> </w:t>
      </w:r>
      <w:proofErr w:type="spellStart"/>
      <w:r w:rsidRPr="00A05912">
        <w:rPr>
          <w:rStyle w:val="TelobesedilaZnak"/>
          <w:b/>
          <w:bCs/>
          <w:lang w:val="it-IT"/>
        </w:rPr>
        <w:t>podlago</w:t>
      </w:r>
      <w:proofErr w:type="spellEnd"/>
      <w:r w:rsidRPr="00A05912">
        <w:rPr>
          <w:rStyle w:val="TelobesedilaZnak"/>
          <w:b/>
          <w:bCs/>
          <w:lang w:val="it-IT"/>
        </w:rPr>
        <w:t xml:space="preserve"> za </w:t>
      </w:r>
      <w:proofErr w:type="spellStart"/>
      <w:r w:rsidRPr="00A05912">
        <w:rPr>
          <w:rStyle w:val="TelobesedilaZnak"/>
          <w:b/>
          <w:bCs/>
          <w:lang w:val="it-IT"/>
        </w:rPr>
        <w:t>implementacijo</w:t>
      </w:r>
      <w:proofErr w:type="spellEnd"/>
      <w:r w:rsidRPr="00A05912">
        <w:rPr>
          <w:rStyle w:val="TelobesedilaZnak"/>
          <w:b/>
          <w:bCs/>
          <w:lang w:val="it-IT"/>
        </w:rPr>
        <w:t xml:space="preserve"> </w:t>
      </w:r>
      <w:proofErr w:type="spellStart"/>
      <w:r w:rsidRPr="00A05912">
        <w:rPr>
          <w:rStyle w:val="TelobesedilaZnak"/>
          <w:b/>
          <w:bCs/>
          <w:lang w:val="it-IT"/>
        </w:rPr>
        <w:t>ustreznih</w:t>
      </w:r>
      <w:proofErr w:type="spellEnd"/>
      <w:r w:rsidRPr="00A05912">
        <w:rPr>
          <w:rStyle w:val="TelobesedilaZnak"/>
          <w:b/>
          <w:bCs/>
          <w:lang w:val="it-IT"/>
        </w:rPr>
        <w:t xml:space="preserve"> </w:t>
      </w:r>
      <w:r>
        <w:rPr>
          <w:rStyle w:val="TelobesedilaZnak"/>
          <w:b/>
          <w:bCs/>
          <w:lang w:val="sl-SI" w:eastAsia="sl-SI" w:bidi="sl-SI"/>
        </w:rPr>
        <w:t xml:space="preserve">tehničnih rešitev, </w:t>
      </w:r>
      <w:proofErr w:type="spellStart"/>
      <w:r w:rsidRPr="00A05912">
        <w:rPr>
          <w:rStyle w:val="TelobesedilaZnak"/>
          <w:b/>
          <w:bCs/>
          <w:lang w:val="it-IT"/>
        </w:rPr>
        <w:t>ki</w:t>
      </w:r>
      <w:proofErr w:type="spellEnd"/>
      <w:r w:rsidRPr="00A05912">
        <w:rPr>
          <w:rStyle w:val="TelobesedilaZnak"/>
          <w:b/>
          <w:bCs/>
          <w:lang w:val="it-IT"/>
        </w:rPr>
        <w:t xml:space="preserve"> so bile v </w:t>
      </w:r>
      <w:proofErr w:type="spellStart"/>
      <w:r w:rsidRPr="00A05912">
        <w:rPr>
          <w:rStyle w:val="TelobesedilaZnak"/>
          <w:b/>
          <w:bCs/>
          <w:lang w:val="it-IT"/>
        </w:rPr>
        <w:t>preteklosti</w:t>
      </w:r>
      <w:proofErr w:type="spellEnd"/>
      <w:r w:rsidRPr="00A05912">
        <w:rPr>
          <w:rStyle w:val="TelobesedilaZnak"/>
          <w:b/>
          <w:bCs/>
          <w:lang w:val="it-IT"/>
        </w:rPr>
        <w:t xml:space="preserve"> </w:t>
      </w:r>
      <w:proofErr w:type="spellStart"/>
      <w:r w:rsidRPr="00A05912">
        <w:rPr>
          <w:rStyle w:val="TelobesedilaZnak"/>
          <w:b/>
          <w:bCs/>
          <w:lang w:val="it-IT"/>
        </w:rPr>
        <w:t>prezrte</w:t>
      </w:r>
      <w:proofErr w:type="spellEnd"/>
      <w:r w:rsidRPr="00A05912">
        <w:rPr>
          <w:rStyle w:val="TelobesedilaZnak"/>
          <w:b/>
          <w:bCs/>
          <w:lang w:val="it-IT"/>
        </w:rPr>
        <w:t xml:space="preserve"> </w:t>
      </w:r>
      <w:r>
        <w:rPr>
          <w:rStyle w:val="TelobesedilaZnak"/>
          <w:b/>
          <w:bCs/>
          <w:lang w:val="sl-SI" w:eastAsia="sl-SI" w:bidi="sl-SI"/>
        </w:rPr>
        <w:t xml:space="preserve">čeprav </w:t>
      </w:r>
      <w:proofErr w:type="spellStart"/>
      <w:r w:rsidRPr="00A05912">
        <w:rPr>
          <w:rStyle w:val="TelobesedilaZnak"/>
          <w:b/>
          <w:bCs/>
          <w:lang w:val="it-IT"/>
        </w:rPr>
        <w:t>zanje</w:t>
      </w:r>
      <w:proofErr w:type="spellEnd"/>
      <w:r w:rsidRPr="00A05912">
        <w:rPr>
          <w:rStyle w:val="TelobesedilaZnak"/>
          <w:b/>
          <w:bCs/>
          <w:lang w:val="it-IT"/>
        </w:rPr>
        <w:t xml:space="preserve"> </w:t>
      </w:r>
      <w:proofErr w:type="spellStart"/>
      <w:r w:rsidRPr="00A05912">
        <w:rPr>
          <w:rStyle w:val="TelobesedilaZnak"/>
          <w:b/>
          <w:bCs/>
          <w:lang w:val="it-IT"/>
        </w:rPr>
        <w:t>na</w:t>
      </w:r>
      <w:proofErr w:type="spellEnd"/>
      <w:r w:rsidRPr="00A05912">
        <w:rPr>
          <w:rStyle w:val="TelobesedilaZnak"/>
          <w:b/>
          <w:bCs/>
          <w:lang w:val="it-IT"/>
        </w:rPr>
        <w:t xml:space="preserve"> </w:t>
      </w:r>
      <w:proofErr w:type="spellStart"/>
      <w:r w:rsidRPr="00A05912">
        <w:rPr>
          <w:rStyle w:val="TelobesedilaZnak"/>
          <w:b/>
          <w:bCs/>
          <w:lang w:val="it-IT"/>
        </w:rPr>
        <w:t>trgu</w:t>
      </w:r>
      <w:proofErr w:type="spellEnd"/>
      <w:r w:rsidRPr="00A05912">
        <w:rPr>
          <w:rStyle w:val="TelobesedilaZnak"/>
          <w:b/>
          <w:bCs/>
          <w:lang w:val="it-IT"/>
        </w:rPr>
        <w:t xml:space="preserve"> </w:t>
      </w:r>
      <w:r>
        <w:rPr>
          <w:rStyle w:val="TelobesedilaZnak"/>
          <w:b/>
          <w:bCs/>
          <w:lang w:val="sl-SI" w:eastAsia="sl-SI" w:bidi="sl-SI"/>
        </w:rPr>
        <w:t xml:space="preserve">že </w:t>
      </w:r>
      <w:proofErr w:type="spellStart"/>
      <w:r w:rsidRPr="00A05912">
        <w:rPr>
          <w:rStyle w:val="TelobesedilaZnak"/>
          <w:b/>
          <w:bCs/>
          <w:lang w:val="it-IT"/>
        </w:rPr>
        <w:t>obstajajo</w:t>
      </w:r>
      <w:proofErr w:type="spellEnd"/>
      <w:r w:rsidRPr="00A05912">
        <w:rPr>
          <w:rStyle w:val="TelobesedilaZnak"/>
          <w:b/>
          <w:bCs/>
          <w:lang w:val="it-IT"/>
        </w:rPr>
        <w:t xml:space="preserve"> </w:t>
      </w:r>
      <w:proofErr w:type="spellStart"/>
      <w:r w:rsidRPr="00A05912">
        <w:rPr>
          <w:rStyle w:val="TelobesedilaZnak"/>
          <w:b/>
          <w:bCs/>
          <w:lang w:val="it-IT"/>
        </w:rPr>
        <w:t>dejanske</w:t>
      </w:r>
      <w:proofErr w:type="spellEnd"/>
      <w:r w:rsidRPr="00A05912">
        <w:rPr>
          <w:rStyle w:val="TelobesedilaZnak"/>
          <w:b/>
          <w:bCs/>
          <w:lang w:val="it-IT"/>
        </w:rPr>
        <w:t xml:space="preserve"> </w:t>
      </w:r>
      <w:proofErr w:type="spellStart"/>
      <w:r w:rsidRPr="00A05912">
        <w:rPr>
          <w:rStyle w:val="TelobesedilaZnak"/>
          <w:b/>
          <w:bCs/>
          <w:lang w:val="it-IT"/>
        </w:rPr>
        <w:t>potrebe</w:t>
      </w:r>
      <w:proofErr w:type="spellEnd"/>
      <w:r w:rsidRPr="00A05912">
        <w:rPr>
          <w:rStyle w:val="TelobesedilaZnak"/>
          <w:b/>
          <w:bCs/>
          <w:lang w:val="it-IT"/>
        </w:rPr>
        <w:t>.</w:t>
      </w:r>
    </w:p>
    <w:p w14:paraId="5514EB90" w14:textId="77777777" w:rsidR="00B6186C" w:rsidRPr="00A05912" w:rsidRDefault="00A05912">
      <w:pPr>
        <w:pStyle w:val="Telobesedila"/>
        <w:jc w:val="both"/>
        <w:rPr>
          <w:lang w:val="sl-SI"/>
        </w:rPr>
      </w:pPr>
      <w:proofErr w:type="spellStart"/>
      <w:r w:rsidRPr="00A05912">
        <w:rPr>
          <w:rStyle w:val="TelobesedilaZnak"/>
          <w:b/>
          <w:bCs/>
          <w:lang w:val="it-IT"/>
        </w:rPr>
        <w:t>Vse</w:t>
      </w:r>
      <w:proofErr w:type="spellEnd"/>
      <w:r w:rsidRPr="00A05912">
        <w:rPr>
          <w:rStyle w:val="TelobesedilaZnak"/>
          <w:b/>
          <w:bCs/>
          <w:lang w:val="it-IT"/>
        </w:rPr>
        <w:t xml:space="preserve"> </w:t>
      </w:r>
      <w:proofErr w:type="spellStart"/>
      <w:r w:rsidRPr="00A05912">
        <w:rPr>
          <w:rStyle w:val="TelobesedilaZnak"/>
          <w:b/>
          <w:bCs/>
          <w:lang w:val="it-IT"/>
        </w:rPr>
        <w:t>objekte</w:t>
      </w:r>
      <w:proofErr w:type="spellEnd"/>
      <w:r w:rsidRPr="00A05912">
        <w:rPr>
          <w:rStyle w:val="TelobesedilaZnak"/>
          <w:b/>
          <w:bCs/>
          <w:lang w:val="it-IT"/>
        </w:rPr>
        <w:t xml:space="preserve"> </w:t>
      </w:r>
      <w:proofErr w:type="spellStart"/>
      <w:r w:rsidRPr="00A05912">
        <w:rPr>
          <w:rStyle w:val="TelobesedilaZnak"/>
          <w:b/>
          <w:bCs/>
          <w:lang w:val="it-IT"/>
        </w:rPr>
        <w:t>lahko</w:t>
      </w:r>
      <w:proofErr w:type="spellEnd"/>
      <w:r w:rsidRPr="00A05912">
        <w:rPr>
          <w:rStyle w:val="TelobesedilaZnak"/>
          <w:b/>
          <w:bCs/>
          <w:lang w:val="it-IT"/>
        </w:rPr>
        <w:t xml:space="preserve"> delimo </w:t>
      </w:r>
      <w:r w:rsidRPr="00A05912">
        <w:rPr>
          <w:rStyle w:val="TelobesedilaZnak"/>
          <w:b/>
          <w:bCs/>
          <w:lang w:val="it-IT"/>
        </w:rPr>
        <w:t xml:space="preserve">v tri </w:t>
      </w:r>
      <w:proofErr w:type="spellStart"/>
      <w:r w:rsidRPr="00A05912">
        <w:rPr>
          <w:rStyle w:val="TelobesedilaZnak"/>
          <w:b/>
          <w:bCs/>
          <w:lang w:val="it-IT"/>
        </w:rPr>
        <w:t>skupine</w:t>
      </w:r>
      <w:proofErr w:type="spellEnd"/>
      <w:r w:rsidRPr="00A05912">
        <w:rPr>
          <w:rStyle w:val="TelobesedilaZnak"/>
          <w:b/>
          <w:bCs/>
          <w:lang w:val="it-IT"/>
        </w:rPr>
        <w:t xml:space="preserve"> </w:t>
      </w:r>
      <w:proofErr w:type="spellStart"/>
      <w:r w:rsidRPr="00A05912">
        <w:rPr>
          <w:rStyle w:val="TelobesedilaZnak"/>
          <w:b/>
          <w:bCs/>
          <w:lang w:val="it-IT"/>
        </w:rPr>
        <w:t>glede</w:t>
      </w:r>
      <w:proofErr w:type="spellEnd"/>
      <w:r w:rsidRPr="00A05912">
        <w:rPr>
          <w:rStyle w:val="TelobesedilaZnak"/>
          <w:b/>
          <w:bCs/>
          <w:lang w:val="it-IT"/>
        </w:rPr>
        <w:t xml:space="preserve"> </w:t>
      </w:r>
      <w:proofErr w:type="spellStart"/>
      <w:r w:rsidRPr="00A05912">
        <w:rPr>
          <w:rStyle w:val="TelobesedilaZnak"/>
          <w:b/>
          <w:bCs/>
          <w:lang w:val="it-IT"/>
        </w:rPr>
        <w:t>na</w:t>
      </w:r>
      <w:proofErr w:type="spellEnd"/>
      <w:r w:rsidRPr="00A05912">
        <w:rPr>
          <w:rStyle w:val="TelobesedilaZnak"/>
          <w:b/>
          <w:bCs/>
          <w:lang w:val="it-IT"/>
        </w:rPr>
        <w:t xml:space="preserve"> </w:t>
      </w:r>
      <w:proofErr w:type="spellStart"/>
      <w:r w:rsidRPr="00A05912">
        <w:rPr>
          <w:rStyle w:val="TelobesedilaZnak"/>
          <w:b/>
          <w:bCs/>
          <w:lang w:val="it-IT"/>
        </w:rPr>
        <w:t>namembnost</w:t>
      </w:r>
      <w:proofErr w:type="spellEnd"/>
      <w:r w:rsidRPr="00A05912">
        <w:rPr>
          <w:rStyle w:val="TelobesedilaZnak"/>
          <w:b/>
          <w:bCs/>
          <w:lang w:val="it-IT"/>
        </w:rPr>
        <w:t xml:space="preserve"> in </w:t>
      </w:r>
      <w:proofErr w:type="spellStart"/>
      <w:r w:rsidRPr="00A05912">
        <w:rPr>
          <w:rStyle w:val="TelobesedilaZnak"/>
          <w:b/>
          <w:bCs/>
          <w:lang w:val="it-IT"/>
        </w:rPr>
        <w:t>sicer</w:t>
      </w:r>
      <w:proofErr w:type="spellEnd"/>
      <w:r w:rsidRPr="00A05912">
        <w:rPr>
          <w:rStyle w:val="TelobesedilaZnak"/>
          <w:b/>
          <w:bCs/>
          <w:lang w:val="it-IT"/>
        </w:rPr>
        <w:t xml:space="preserve"> </w:t>
      </w:r>
      <w:proofErr w:type="spellStart"/>
      <w:r w:rsidRPr="00A05912">
        <w:rPr>
          <w:rStyle w:val="TelobesedilaZnak"/>
          <w:b/>
          <w:bCs/>
          <w:lang w:val="it-IT"/>
        </w:rPr>
        <w:t>na</w:t>
      </w:r>
      <w:proofErr w:type="spellEnd"/>
      <w:r w:rsidRPr="00A05912">
        <w:rPr>
          <w:rStyle w:val="TelobesedilaZnak"/>
          <w:b/>
          <w:bCs/>
          <w:lang w:val="it-IT"/>
        </w:rPr>
        <w:t xml:space="preserve"> </w:t>
      </w:r>
      <w:r>
        <w:rPr>
          <w:rStyle w:val="TelobesedilaZnak"/>
          <w:b/>
          <w:bCs/>
          <w:lang w:val="sl-SI" w:eastAsia="sl-SI" w:bidi="sl-SI"/>
        </w:rPr>
        <w:t xml:space="preserve">rezidenčne </w:t>
      </w:r>
      <w:proofErr w:type="spellStart"/>
      <w:r w:rsidRPr="00A05912">
        <w:rPr>
          <w:rStyle w:val="TelobesedilaZnak"/>
          <w:b/>
          <w:bCs/>
          <w:lang w:val="it-IT"/>
        </w:rPr>
        <w:t>objekte</w:t>
      </w:r>
      <w:proofErr w:type="spellEnd"/>
      <w:r w:rsidRPr="00A05912">
        <w:rPr>
          <w:rStyle w:val="TelobesedilaZnak"/>
          <w:b/>
          <w:bCs/>
          <w:lang w:val="it-IT"/>
        </w:rPr>
        <w:t xml:space="preserve">, </w:t>
      </w:r>
      <w:proofErr w:type="spellStart"/>
      <w:r w:rsidRPr="00A05912">
        <w:rPr>
          <w:rStyle w:val="TelobesedilaZnak"/>
          <w:b/>
          <w:bCs/>
          <w:lang w:val="it-IT"/>
        </w:rPr>
        <w:t>javne</w:t>
      </w:r>
      <w:proofErr w:type="spellEnd"/>
      <w:r w:rsidRPr="00A05912">
        <w:rPr>
          <w:rStyle w:val="TelobesedilaZnak"/>
          <w:b/>
          <w:bCs/>
          <w:lang w:val="it-IT"/>
        </w:rPr>
        <w:t xml:space="preserve"> </w:t>
      </w:r>
      <w:proofErr w:type="spellStart"/>
      <w:r w:rsidRPr="00A05912">
        <w:rPr>
          <w:rStyle w:val="TelobesedilaZnak"/>
          <w:b/>
          <w:bCs/>
          <w:lang w:val="it-IT"/>
        </w:rPr>
        <w:t>zgradbe</w:t>
      </w:r>
      <w:proofErr w:type="spellEnd"/>
      <w:r w:rsidRPr="00A05912">
        <w:rPr>
          <w:rStyle w:val="TelobesedilaZnak"/>
          <w:b/>
          <w:bCs/>
          <w:lang w:val="it-IT"/>
        </w:rPr>
        <w:t xml:space="preserve"> ter </w:t>
      </w:r>
      <w:proofErr w:type="spellStart"/>
      <w:r w:rsidRPr="00A05912">
        <w:rPr>
          <w:rStyle w:val="TelobesedilaZnak"/>
          <w:b/>
          <w:bCs/>
          <w:lang w:val="it-IT"/>
        </w:rPr>
        <w:t>industrijske</w:t>
      </w:r>
      <w:proofErr w:type="spellEnd"/>
      <w:r w:rsidRPr="00A05912">
        <w:rPr>
          <w:rStyle w:val="TelobesedilaZnak"/>
          <w:b/>
          <w:bCs/>
          <w:lang w:val="it-IT"/>
        </w:rPr>
        <w:t xml:space="preserve"> </w:t>
      </w:r>
      <w:proofErr w:type="spellStart"/>
      <w:r w:rsidRPr="00A05912">
        <w:rPr>
          <w:rStyle w:val="TelobesedilaZnak"/>
          <w:b/>
          <w:bCs/>
          <w:lang w:val="it-IT"/>
        </w:rPr>
        <w:t>objekte</w:t>
      </w:r>
      <w:proofErr w:type="spellEnd"/>
      <w:r w:rsidRPr="00A05912">
        <w:rPr>
          <w:rStyle w:val="TelobesedilaZnak"/>
          <w:b/>
          <w:bCs/>
          <w:lang w:val="it-IT"/>
        </w:rPr>
        <w:t xml:space="preserve">. </w:t>
      </w:r>
      <w:proofErr w:type="spellStart"/>
      <w:r w:rsidRPr="00A05912">
        <w:rPr>
          <w:rStyle w:val="TelobesedilaZnak"/>
          <w:b/>
          <w:bCs/>
          <w:lang w:val="it-IT"/>
        </w:rPr>
        <w:t>Ustrezen</w:t>
      </w:r>
      <w:proofErr w:type="spellEnd"/>
      <w:r w:rsidRPr="00A05912">
        <w:rPr>
          <w:rStyle w:val="TelobesedilaZnak"/>
          <w:b/>
          <w:bCs/>
          <w:lang w:val="it-IT"/>
        </w:rPr>
        <w:t xml:space="preserve"> </w:t>
      </w:r>
      <w:proofErr w:type="spellStart"/>
      <w:r w:rsidRPr="00A05912">
        <w:rPr>
          <w:rStyle w:val="TelobesedilaZnak"/>
          <w:b/>
          <w:bCs/>
          <w:lang w:val="it-IT"/>
        </w:rPr>
        <w:t>signal</w:t>
      </w:r>
      <w:proofErr w:type="spellEnd"/>
      <w:r w:rsidRPr="00A05912">
        <w:rPr>
          <w:rStyle w:val="TelobesedilaZnak"/>
          <w:b/>
          <w:bCs/>
          <w:lang w:val="it-IT"/>
        </w:rPr>
        <w:t xml:space="preserve"> </w:t>
      </w:r>
      <w:proofErr w:type="spellStart"/>
      <w:r w:rsidRPr="00A05912">
        <w:rPr>
          <w:rStyle w:val="TelobesedilaZnak"/>
          <w:b/>
          <w:bCs/>
          <w:lang w:val="it-IT"/>
        </w:rPr>
        <w:t>mobilnih</w:t>
      </w:r>
      <w:proofErr w:type="spellEnd"/>
      <w:r w:rsidRPr="00A05912">
        <w:rPr>
          <w:rStyle w:val="TelobesedilaZnak"/>
          <w:b/>
          <w:bCs/>
          <w:lang w:val="it-IT"/>
        </w:rPr>
        <w:t xml:space="preserve"> </w:t>
      </w:r>
      <w:r>
        <w:rPr>
          <w:rStyle w:val="TelobesedilaZnak"/>
          <w:b/>
          <w:bCs/>
          <w:lang w:val="sl-SI" w:eastAsia="sl-SI" w:bidi="sl-SI"/>
        </w:rPr>
        <w:t xml:space="preserve">omrežij </w:t>
      </w:r>
      <w:r w:rsidRPr="00A05912">
        <w:rPr>
          <w:rStyle w:val="TelobesedilaZnak"/>
          <w:b/>
          <w:bCs/>
          <w:lang w:val="it-IT"/>
        </w:rPr>
        <w:t xml:space="preserve">bo </w:t>
      </w:r>
      <w:proofErr w:type="spellStart"/>
      <w:r w:rsidRPr="00A05912">
        <w:rPr>
          <w:rStyle w:val="TelobesedilaZnak"/>
          <w:b/>
          <w:bCs/>
          <w:lang w:val="it-IT"/>
        </w:rPr>
        <w:t>zato</w:t>
      </w:r>
      <w:proofErr w:type="spellEnd"/>
      <w:r w:rsidRPr="00A05912">
        <w:rPr>
          <w:rStyle w:val="TelobesedilaZnak"/>
          <w:b/>
          <w:bCs/>
          <w:lang w:val="it-IT"/>
        </w:rPr>
        <w:t xml:space="preserve"> </w:t>
      </w:r>
      <w:proofErr w:type="spellStart"/>
      <w:r w:rsidRPr="00A05912">
        <w:rPr>
          <w:rStyle w:val="TelobesedilaZnak"/>
          <w:b/>
          <w:bCs/>
          <w:lang w:val="it-IT"/>
        </w:rPr>
        <w:t>potrebno</w:t>
      </w:r>
      <w:proofErr w:type="spellEnd"/>
      <w:r w:rsidRPr="00A05912">
        <w:rPr>
          <w:rStyle w:val="TelobesedilaZnak"/>
          <w:b/>
          <w:bCs/>
          <w:lang w:val="it-IT"/>
        </w:rPr>
        <w:t xml:space="preserve"> </w:t>
      </w:r>
      <w:proofErr w:type="spellStart"/>
      <w:r w:rsidRPr="00A05912">
        <w:rPr>
          <w:rStyle w:val="TelobesedilaZnak"/>
          <w:b/>
          <w:bCs/>
          <w:lang w:val="it-IT"/>
        </w:rPr>
        <w:t>zagotoviti</w:t>
      </w:r>
      <w:proofErr w:type="spellEnd"/>
      <w:r w:rsidRPr="00A05912">
        <w:rPr>
          <w:rStyle w:val="TelobesedilaZnak"/>
          <w:b/>
          <w:bCs/>
          <w:lang w:val="it-IT"/>
        </w:rPr>
        <w:t xml:space="preserve"> </w:t>
      </w:r>
      <w:proofErr w:type="spellStart"/>
      <w:r w:rsidRPr="00A05912">
        <w:rPr>
          <w:rStyle w:val="TelobesedilaZnak"/>
          <w:b/>
          <w:bCs/>
          <w:lang w:val="it-IT"/>
        </w:rPr>
        <w:t>tudi</w:t>
      </w:r>
      <w:proofErr w:type="spellEnd"/>
      <w:r w:rsidRPr="00A05912">
        <w:rPr>
          <w:rStyle w:val="TelobesedilaZnak"/>
          <w:b/>
          <w:bCs/>
          <w:lang w:val="it-IT"/>
        </w:rPr>
        <w:t xml:space="preserve"> v </w:t>
      </w:r>
      <w:proofErr w:type="spellStart"/>
      <w:r w:rsidRPr="00A05912">
        <w:rPr>
          <w:rStyle w:val="TelobesedilaZnak"/>
          <w:b/>
          <w:bCs/>
          <w:lang w:val="it-IT"/>
        </w:rPr>
        <w:t>skupnih</w:t>
      </w:r>
      <w:proofErr w:type="spellEnd"/>
      <w:r w:rsidRPr="00A05912">
        <w:rPr>
          <w:rStyle w:val="TelobesedilaZnak"/>
          <w:b/>
          <w:bCs/>
          <w:lang w:val="it-IT"/>
        </w:rPr>
        <w:t xml:space="preserve"> </w:t>
      </w:r>
      <w:proofErr w:type="spellStart"/>
      <w:r w:rsidRPr="00A05912">
        <w:rPr>
          <w:rStyle w:val="TelobesedilaZnak"/>
          <w:b/>
          <w:bCs/>
          <w:lang w:val="it-IT"/>
        </w:rPr>
        <w:t>prostorih</w:t>
      </w:r>
      <w:proofErr w:type="spellEnd"/>
      <w:r w:rsidRPr="00A05912">
        <w:rPr>
          <w:rStyle w:val="TelobesedilaZnak"/>
          <w:b/>
          <w:bCs/>
          <w:lang w:val="it-IT"/>
        </w:rPr>
        <w:t xml:space="preserve"> </w:t>
      </w:r>
      <w:proofErr w:type="spellStart"/>
      <w:r w:rsidRPr="00A05912">
        <w:rPr>
          <w:rStyle w:val="TelobesedilaZnak"/>
          <w:b/>
          <w:bCs/>
          <w:lang w:val="it-IT"/>
        </w:rPr>
        <w:t>javnih</w:t>
      </w:r>
      <w:proofErr w:type="spellEnd"/>
      <w:r w:rsidRPr="00A05912">
        <w:rPr>
          <w:rStyle w:val="TelobesedilaZnak"/>
          <w:b/>
          <w:bCs/>
          <w:lang w:val="it-IT"/>
        </w:rPr>
        <w:t xml:space="preserve"> in </w:t>
      </w:r>
      <w:r>
        <w:rPr>
          <w:rStyle w:val="TelobesedilaZnak"/>
          <w:b/>
          <w:bCs/>
          <w:lang w:val="sl-SI" w:eastAsia="sl-SI" w:bidi="sl-SI"/>
        </w:rPr>
        <w:t xml:space="preserve">rezidenčnih </w:t>
      </w:r>
      <w:proofErr w:type="spellStart"/>
      <w:r w:rsidRPr="00A05912">
        <w:rPr>
          <w:rStyle w:val="TelobesedilaZnak"/>
          <w:b/>
          <w:bCs/>
          <w:lang w:val="it-IT"/>
        </w:rPr>
        <w:t>objektov</w:t>
      </w:r>
      <w:proofErr w:type="spellEnd"/>
      <w:r w:rsidRPr="00A05912">
        <w:rPr>
          <w:rStyle w:val="TelobesedilaZnak"/>
          <w:b/>
          <w:bCs/>
          <w:lang w:val="it-IT"/>
        </w:rPr>
        <w:t xml:space="preserve">, </w:t>
      </w:r>
      <w:proofErr w:type="spellStart"/>
      <w:r w:rsidRPr="00A05912">
        <w:rPr>
          <w:rStyle w:val="TelobesedilaZnak"/>
          <w:b/>
          <w:bCs/>
          <w:lang w:val="it-IT"/>
        </w:rPr>
        <w:t>kjer</w:t>
      </w:r>
      <w:proofErr w:type="spellEnd"/>
      <w:r w:rsidRPr="00A05912">
        <w:rPr>
          <w:rStyle w:val="TelobesedilaZnak"/>
          <w:b/>
          <w:bCs/>
          <w:lang w:val="it-IT"/>
        </w:rPr>
        <w:t xml:space="preserve"> se bodo </w:t>
      </w:r>
      <w:proofErr w:type="spellStart"/>
      <w:r w:rsidRPr="00A05912">
        <w:rPr>
          <w:rStyle w:val="TelobesedilaZnak"/>
          <w:b/>
          <w:bCs/>
          <w:lang w:val="it-IT"/>
        </w:rPr>
        <w:t>nahajali</w:t>
      </w:r>
      <w:proofErr w:type="spellEnd"/>
      <w:r w:rsidRPr="00A05912">
        <w:rPr>
          <w:rStyle w:val="TelobesedilaZnak"/>
          <w:b/>
          <w:bCs/>
          <w:lang w:val="it-IT"/>
        </w:rPr>
        <w:t xml:space="preserve"> </w:t>
      </w:r>
      <w:proofErr w:type="spellStart"/>
      <w:r w:rsidRPr="00A05912">
        <w:rPr>
          <w:rStyle w:val="TelobesedilaZnak"/>
          <w:b/>
          <w:bCs/>
          <w:lang w:val="it-IT"/>
        </w:rPr>
        <w:t>senzorji</w:t>
      </w:r>
      <w:proofErr w:type="spellEnd"/>
      <w:r w:rsidRPr="00A05912">
        <w:rPr>
          <w:rStyle w:val="TelobesedilaZnak"/>
          <w:b/>
          <w:bCs/>
          <w:lang w:val="it-IT"/>
        </w:rPr>
        <w:t xml:space="preserve">, </w:t>
      </w:r>
      <w:proofErr w:type="spellStart"/>
      <w:r w:rsidRPr="00A05912">
        <w:rPr>
          <w:rStyle w:val="TelobesedilaZnak"/>
          <w:b/>
          <w:bCs/>
          <w:lang w:val="it-IT"/>
        </w:rPr>
        <w:t>kamere</w:t>
      </w:r>
      <w:proofErr w:type="spellEnd"/>
      <w:r w:rsidRPr="00A05912">
        <w:rPr>
          <w:rStyle w:val="TelobesedilaZnak"/>
          <w:b/>
          <w:bCs/>
          <w:lang w:val="it-IT"/>
        </w:rPr>
        <w:t xml:space="preserve">, </w:t>
      </w:r>
      <w:r>
        <w:rPr>
          <w:rStyle w:val="TelobesedilaZnak"/>
          <w:b/>
          <w:bCs/>
          <w:lang w:val="sl-SI" w:eastAsia="sl-SI" w:bidi="sl-SI"/>
        </w:rPr>
        <w:t xml:space="preserve">števci </w:t>
      </w:r>
      <w:r w:rsidRPr="00A05912">
        <w:rPr>
          <w:rStyle w:val="TelobesedilaZnak"/>
          <w:b/>
          <w:bCs/>
          <w:lang w:val="it-IT"/>
        </w:rPr>
        <w:t xml:space="preserve">in ostale </w:t>
      </w:r>
      <w:proofErr w:type="spellStart"/>
      <w:r w:rsidRPr="00A05912">
        <w:rPr>
          <w:rStyle w:val="TelobesedilaZnak"/>
          <w:b/>
          <w:bCs/>
          <w:lang w:val="it-IT"/>
        </w:rPr>
        <w:t>naprave</w:t>
      </w:r>
      <w:proofErr w:type="spellEnd"/>
      <w:r w:rsidRPr="00A05912">
        <w:rPr>
          <w:rStyle w:val="TelobesedilaZnak"/>
          <w:b/>
          <w:bCs/>
          <w:lang w:val="it-IT"/>
        </w:rPr>
        <w:t xml:space="preserve">, </w:t>
      </w:r>
      <w:proofErr w:type="spellStart"/>
      <w:r w:rsidRPr="00A05912">
        <w:rPr>
          <w:rStyle w:val="TelobesedilaZnak"/>
          <w:b/>
          <w:bCs/>
          <w:lang w:val="it-IT"/>
        </w:rPr>
        <w:t>ki</w:t>
      </w:r>
      <w:proofErr w:type="spellEnd"/>
      <w:r w:rsidRPr="00A05912">
        <w:rPr>
          <w:rStyle w:val="TelobesedilaZnak"/>
          <w:b/>
          <w:bCs/>
          <w:lang w:val="it-IT"/>
        </w:rPr>
        <w:t xml:space="preserve"> bodo za </w:t>
      </w:r>
      <w:proofErr w:type="spellStart"/>
      <w:r w:rsidRPr="00A05912">
        <w:rPr>
          <w:rStyle w:val="TelobesedilaZnak"/>
          <w:b/>
          <w:bCs/>
          <w:lang w:val="it-IT"/>
        </w:rPr>
        <w:t>svoje</w:t>
      </w:r>
      <w:proofErr w:type="spellEnd"/>
      <w:r w:rsidRPr="00A05912">
        <w:rPr>
          <w:rStyle w:val="TelobesedilaZnak"/>
          <w:b/>
          <w:bCs/>
          <w:lang w:val="it-IT"/>
        </w:rPr>
        <w:t xml:space="preserve"> </w:t>
      </w:r>
      <w:proofErr w:type="spellStart"/>
      <w:r w:rsidRPr="00A05912">
        <w:rPr>
          <w:rStyle w:val="TelobesedilaZnak"/>
          <w:b/>
          <w:bCs/>
          <w:lang w:val="it-IT"/>
        </w:rPr>
        <w:t>delovanje</w:t>
      </w:r>
      <w:proofErr w:type="spellEnd"/>
      <w:r w:rsidRPr="00A05912">
        <w:rPr>
          <w:rStyle w:val="TelobesedilaZnak"/>
          <w:b/>
          <w:bCs/>
          <w:lang w:val="it-IT"/>
        </w:rPr>
        <w:t xml:space="preserve"> in </w:t>
      </w:r>
      <w:proofErr w:type="spellStart"/>
      <w:r w:rsidRPr="00A05912">
        <w:rPr>
          <w:rStyle w:val="TelobesedilaZnak"/>
          <w:b/>
          <w:bCs/>
          <w:lang w:val="it-IT"/>
        </w:rPr>
        <w:t>zagotavljanje</w:t>
      </w:r>
      <w:proofErr w:type="spellEnd"/>
      <w:r w:rsidRPr="00A05912">
        <w:rPr>
          <w:rStyle w:val="TelobesedilaZnak"/>
          <w:b/>
          <w:bCs/>
          <w:lang w:val="it-IT"/>
        </w:rPr>
        <w:t xml:space="preserve"> </w:t>
      </w:r>
      <w:proofErr w:type="spellStart"/>
      <w:r w:rsidRPr="00A05912">
        <w:rPr>
          <w:rStyle w:val="TelobesedilaZnak"/>
          <w:b/>
          <w:bCs/>
          <w:lang w:val="it-IT"/>
        </w:rPr>
        <w:t>storitev</w:t>
      </w:r>
      <w:proofErr w:type="spellEnd"/>
      <w:r w:rsidRPr="00A05912">
        <w:rPr>
          <w:rStyle w:val="TelobesedilaZnak"/>
          <w:b/>
          <w:bCs/>
          <w:lang w:val="it-IT"/>
        </w:rPr>
        <w:t xml:space="preserve"> </w:t>
      </w:r>
      <w:proofErr w:type="spellStart"/>
      <w:r w:rsidRPr="00A05912">
        <w:rPr>
          <w:rStyle w:val="TelobesedilaZnak"/>
          <w:b/>
          <w:bCs/>
          <w:lang w:val="it-IT"/>
        </w:rPr>
        <w:t>potrebovale</w:t>
      </w:r>
      <w:proofErr w:type="spellEnd"/>
      <w:r w:rsidRPr="00A05912">
        <w:rPr>
          <w:rStyle w:val="TelobesedilaZnak"/>
          <w:b/>
          <w:bCs/>
          <w:lang w:val="it-IT"/>
        </w:rPr>
        <w:t xml:space="preserve"> </w:t>
      </w:r>
      <w:proofErr w:type="spellStart"/>
      <w:r w:rsidRPr="00A05912">
        <w:rPr>
          <w:rStyle w:val="TelobesedilaZnak"/>
          <w:b/>
          <w:bCs/>
          <w:lang w:val="it-IT"/>
        </w:rPr>
        <w:t>neprekinjen</w:t>
      </w:r>
      <w:proofErr w:type="spellEnd"/>
      <w:r w:rsidRPr="00A05912">
        <w:rPr>
          <w:rStyle w:val="TelobesedilaZnak"/>
          <w:b/>
          <w:bCs/>
          <w:lang w:val="it-IT"/>
        </w:rPr>
        <w:t xml:space="preserve"> </w:t>
      </w:r>
      <w:r>
        <w:rPr>
          <w:rStyle w:val="TelobesedilaZnak"/>
          <w:b/>
          <w:bCs/>
          <w:lang w:val="sl-SI" w:eastAsia="sl-SI" w:bidi="sl-SI"/>
        </w:rPr>
        <w:t xml:space="preserve">brezžični </w:t>
      </w:r>
      <w:r w:rsidRPr="00A05912">
        <w:rPr>
          <w:rStyle w:val="TelobesedilaZnak"/>
          <w:b/>
          <w:bCs/>
          <w:lang w:val="it-IT"/>
        </w:rPr>
        <w:t>(</w:t>
      </w:r>
      <w:proofErr w:type="spellStart"/>
      <w:r w:rsidRPr="00A05912">
        <w:rPr>
          <w:rStyle w:val="TelobesedilaZnak"/>
          <w:b/>
          <w:bCs/>
          <w:lang w:val="it-IT"/>
        </w:rPr>
        <w:t>mobilni</w:t>
      </w:r>
      <w:proofErr w:type="spellEnd"/>
      <w:r w:rsidRPr="00A05912">
        <w:rPr>
          <w:rStyle w:val="TelobesedilaZnak"/>
          <w:b/>
          <w:bCs/>
          <w:lang w:val="it-IT"/>
        </w:rPr>
        <w:t xml:space="preserve">) </w:t>
      </w:r>
      <w:proofErr w:type="spellStart"/>
      <w:r w:rsidRPr="00A05912">
        <w:rPr>
          <w:rStyle w:val="TelobesedilaZnak"/>
          <w:b/>
          <w:bCs/>
          <w:lang w:val="it-IT"/>
        </w:rPr>
        <w:t>signal</w:t>
      </w:r>
      <w:proofErr w:type="spellEnd"/>
      <w:r w:rsidRPr="00A05912">
        <w:rPr>
          <w:rStyle w:val="TelobesedilaZnak"/>
          <w:b/>
          <w:bCs/>
          <w:lang w:val="it-IT"/>
        </w:rPr>
        <w:t xml:space="preserve">. Za </w:t>
      </w:r>
      <w:proofErr w:type="spellStart"/>
      <w:r w:rsidRPr="00A05912">
        <w:rPr>
          <w:rStyle w:val="TelobesedilaZnak"/>
          <w:b/>
          <w:bCs/>
          <w:lang w:val="it-IT"/>
        </w:rPr>
        <w:t>industrijske</w:t>
      </w:r>
      <w:proofErr w:type="spellEnd"/>
      <w:r w:rsidRPr="00A05912">
        <w:rPr>
          <w:rStyle w:val="TelobesedilaZnak"/>
          <w:b/>
          <w:bCs/>
          <w:lang w:val="it-IT"/>
        </w:rPr>
        <w:t xml:space="preserve"> </w:t>
      </w:r>
      <w:proofErr w:type="spellStart"/>
      <w:r w:rsidRPr="00A05912">
        <w:rPr>
          <w:rStyle w:val="TelobesedilaZnak"/>
          <w:b/>
          <w:bCs/>
          <w:lang w:val="it-IT"/>
        </w:rPr>
        <w:t>objekte</w:t>
      </w:r>
      <w:proofErr w:type="spellEnd"/>
      <w:r w:rsidRPr="00A05912">
        <w:rPr>
          <w:rStyle w:val="TelobesedilaZnak"/>
          <w:b/>
          <w:bCs/>
          <w:lang w:val="it-IT"/>
        </w:rPr>
        <w:t xml:space="preserve"> se </w:t>
      </w:r>
      <w:proofErr w:type="spellStart"/>
      <w:r w:rsidRPr="00A05912">
        <w:rPr>
          <w:rStyle w:val="TelobesedilaZnak"/>
          <w:b/>
          <w:bCs/>
          <w:lang w:val="it-IT"/>
        </w:rPr>
        <w:t>predvideva</w:t>
      </w:r>
      <w:proofErr w:type="spellEnd"/>
      <w:r w:rsidRPr="00A05912">
        <w:rPr>
          <w:rStyle w:val="TelobesedilaZnak"/>
          <w:b/>
          <w:bCs/>
          <w:lang w:val="it-IT"/>
        </w:rPr>
        <w:t xml:space="preserve"> </w:t>
      </w:r>
      <w:proofErr w:type="spellStart"/>
      <w:r w:rsidRPr="00A05912">
        <w:rPr>
          <w:rStyle w:val="TelobesedilaZnak"/>
          <w:b/>
          <w:bCs/>
          <w:lang w:val="it-IT"/>
        </w:rPr>
        <w:t>implementacija</w:t>
      </w:r>
      <w:proofErr w:type="spellEnd"/>
      <w:r w:rsidRPr="00A05912">
        <w:rPr>
          <w:rStyle w:val="TelobesedilaZnak"/>
          <w:b/>
          <w:bCs/>
          <w:lang w:val="it-IT"/>
        </w:rPr>
        <w:t xml:space="preserve"> </w:t>
      </w:r>
      <w:proofErr w:type="spellStart"/>
      <w:r w:rsidRPr="00A05912">
        <w:rPr>
          <w:rStyle w:val="TelobesedilaZnak"/>
          <w:b/>
          <w:bCs/>
          <w:lang w:val="it-IT"/>
        </w:rPr>
        <w:t>lokalnih</w:t>
      </w:r>
      <w:proofErr w:type="spellEnd"/>
      <w:r w:rsidRPr="00A05912">
        <w:rPr>
          <w:rStyle w:val="TelobesedilaZnak"/>
          <w:b/>
          <w:bCs/>
          <w:lang w:val="it-IT"/>
        </w:rPr>
        <w:t xml:space="preserve"> </w:t>
      </w:r>
      <w:proofErr w:type="spellStart"/>
      <w:r w:rsidRPr="00A05912">
        <w:rPr>
          <w:rStyle w:val="TelobesedilaZnak"/>
          <w:b/>
          <w:bCs/>
          <w:lang w:val="it-IT"/>
        </w:rPr>
        <w:t>privatnih</w:t>
      </w:r>
      <w:proofErr w:type="spellEnd"/>
      <w:r w:rsidRPr="00A05912">
        <w:rPr>
          <w:rStyle w:val="TelobesedilaZnak"/>
          <w:b/>
          <w:bCs/>
          <w:lang w:val="it-IT"/>
        </w:rPr>
        <w:t xml:space="preserve"> </w:t>
      </w:r>
      <w:r>
        <w:rPr>
          <w:rStyle w:val="TelobesedilaZnak"/>
          <w:b/>
          <w:bCs/>
          <w:lang w:val="sl-SI" w:eastAsia="sl-SI" w:bidi="sl-SI"/>
        </w:rPr>
        <w:t xml:space="preserve">omrežij, </w:t>
      </w:r>
      <w:proofErr w:type="spellStart"/>
      <w:r w:rsidRPr="00A05912">
        <w:rPr>
          <w:rStyle w:val="TelobesedilaZnak"/>
          <w:b/>
          <w:bCs/>
          <w:lang w:val="it-IT"/>
        </w:rPr>
        <w:t>ki</w:t>
      </w:r>
      <w:proofErr w:type="spellEnd"/>
      <w:r w:rsidRPr="00A05912">
        <w:rPr>
          <w:rStyle w:val="TelobesedilaZnak"/>
          <w:b/>
          <w:bCs/>
          <w:lang w:val="it-IT"/>
        </w:rPr>
        <w:t xml:space="preserve"> bodo </w:t>
      </w:r>
      <w:r>
        <w:rPr>
          <w:rStyle w:val="TelobesedilaZnak"/>
          <w:b/>
          <w:bCs/>
          <w:lang w:val="sl-SI" w:eastAsia="sl-SI" w:bidi="sl-SI"/>
        </w:rPr>
        <w:t xml:space="preserve">omogočala </w:t>
      </w:r>
      <w:proofErr w:type="spellStart"/>
      <w:r w:rsidRPr="00A05912">
        <w:rPr>
          <w:rStyle w:val="TelobesedilaZnak"/>
          <w:b/>
          <w:bCs/>
          <w:lang w:val="it-IT"/>
        </w:rPr>
        <w:t>visoko</w:t>
      </w:r>
      <w:proofErr w:type="spellEnd"/>
      <w:r w:rsidRPr="00A05912">
        <w:rPr>
          <w:rStyle w:val="TelobesedilaZnak"/>
          <w:b/>
          <w:bCs/>
          <w:lang w:val="it-IT"/>
        </w:rPr>
        <w:t xml:space="preserve"> </w:t>
      </w:r>
      <w:proofErr w:type="spellStart"/>
      <w:r w:rsidRPr="00A05912">
        <w:rPr>
          <w:rStyle w:val="TelobesedilaZnak"/>
          <w:b/>
          <w:bCs/>
          <w:lang w:val="it-IT"/>
        </w:rPr>
        <w:t>prometno</w:t>
      </w:r>
      <w:proofErr w:type="spellEnd"/>
      <w:r w:rsidRPr="00A05912">
        <w:rPr>
          <w:rStyle w:val="TelobesedilaZnak"/>
          <w:b/>
          <w:bCs/>
          <w:lang w:val="it-IT"/>
        </w:rPr>
        <w:t xml:space="preserve"> </w:t>
      </w:r>
      <w:proofErr w:type="spellStart"/>
      <w:r w:rsidRPr="00A05912">
        <w:rPr>
          <w:rStyle w:val="TelobesedilaZnak"/>
          <w:b/>
          <w:bCs/>
          <w:lang w:val="it-IT"/>
        </w:rPr>
        <w:t>pr</w:t>
      </w:r>
      <w:r w:rsidRPr="00A05912">
        <w:rPr>
          <w:rStyle w:val="TelobesedilaZnak"/>
          <w:b/>
          <w:bCs/>
          <w:lang w:val="it-IT"/>
        </w:rPr>
        <w:t>epustnost</w:t>
      </w:r>
      <w:proofErr w:type="spellEnd"/>
      <w:r w:rsidRPr="00A05912">
        <w:rPr>
          <w:rStyle w:val="TelobesedilaZnak"/>
          <w:b/>
          <w:bCs/>
          <w:lang w:val="it-IT"/>
        </w:rPr>
        <w:t xml:space="preserve"> ter </w:t>
      </w:r>
      <w:proofErr w:type="spellStart"/>
      <w:r w:rsidRPr="00A05912">
        <w:rPr>
          <w:rStyle w:val="TelobesedilaZnak"/>
          <w:b/>
          <w:bCs/>
          <w:lang w:val="it-IT"/>
        </w:rPr>
        <w:t>izredno</w:t>
      </w:r>
      <w:proofErr w:type="spellEnd"/>
      <w:r w:rsidRPr="00A05912">
        <w:rPr>
          <w:rStyle w:val="TelobesedilaZnak"/>
          <w:b/>
          <w:bCs/>
          <w:lang w:val="it-IT"/>
        </w:rPr>
        <w:t xml:space="preserve"> </w:t>
      </w:r>
      <w:proofErr w:type="spellStart"/>
      <w:r w:rsidRPr="00A05912">
        <w:rPr>
          <w:rStyle w:val="TelobesedilaZnak"/>
          <w:b/>
          <w:bCs/>
          <w:lang w:val="it-IT"/>
        </w:rPr>
        <w:t>nizke</w:t>
      </w:r>
      <w:proofErr w:type="spellEnd"/>
      <w:r w:rsidRPr="00A05912">
        <w:rPr>
          <w:rStyle w:val="TelobesedilaZnak"/>
          <w:b/>
          <w:bCs/>
          <w:lang w:val="it-IT"/>
        </w:rPr>
        <w:t xml:space="preserve"> </w:t>
      </w:r>
      <w:proofErr w:type="spellStart"/>
      <w:r w:rsidRPr="00A05912">
        <w:rPr>
          <w:rStyle w:val="TelobesedilaZnak"/>
          <w:b/>
          <w:bCs/>
          <w:lang w:val="it-IT"/>
        </w:rPr>
        <w:t>zakasnitve</w:t>
      </w:r>
      <w:proofErr w:type="spellEnd"/>
      <w:r w:rsidRPr="00A05912">
        <w:rPr>
          <w:rStyle w:val="TelobesedilaZnak"/>
          <w:b/>
          <w:bCs/>
          <w:lang w:val="it-IT"/>
        </w:rPr>
        <w:t xml:space="preserve"> v </w:t>
      </w:r>
      <w:proofErr w:type="spellStart"/>
      <w:r w:rsidRPr="00A05912">
        <w:rPr>
          <w:rStyle w:val="TelobesedilaZnak"/>
          <w:b/>
          <w:bCs/>
          <w:lang w:val="it-IT"/>
        </w:rPr>
        <w:t>komunikaciji</w:t>
      </w:r>
      <w:proofErr w:type="spellEnd"/>
      <w:r w:rsidRPr="00A05912">
        <w:rPr>
          <w:rStyle w:val="TelobesedilaZnak"/>
          <w:b/>
          <w:bCs/>
          <w:lang w:val="it-IT"/>
        </w:rPr>
        <w:t xml:space="preserve">. Z </w:t>
      </w:r>
      <w:proofErr w:type="spellStart"/>
      <w:r w:rsidRPr="00A05912">
        <w:rPr>
          <w:rStyle w:val="TelobesedilaZnak"/>
          <w:b/>
          <w:bCs/>
          <w:lang w:val="it-IT"/>
        </w:rPr>
        <w:t>namenom</w:t>
      </w:r>
      <w:proofErr w:type="spellEnd"/>
      <w:r w:rsidRPr="00A05912">
        <w:rPr>
          <w:rStyle w:val="TelobesedilaZnak"/>
          <w:b/>
          <w:bCs/>
          <w:lang w:val="it-IT"/>
        </w:rPr>
        <w:t xml:space="preserve"> </w:t>
      </w:r>
      <w:r>
        <w:rPr>
          <w:rStyle w:val="TelobesedilaZnak"/>
          <w:b/>
          <w:bCs/>
          <w:lang w:val="sl-SI" w:eastAsia="sl-SI" w:bidi="sl-SI"/>
        </w:rPr>
        <w:t xml:space="preserve">omogočiti čim </w:t>
      </w:r>
      <w:proofErr w:type="spellStart"/>
      <w:r w:rsidRPr="00A05912">
        <w:rPr>
          <w:rStyle w:val="TelobesedilaZnak"/>
          <w:b/>
          <w:bCs/>
          <w:lang w:val="it-IT"/>
        </w:rPr>
        <w:t>bolj</w:t>
      </w:r>
      <w:proofErr w:type="spellEnd"/>
      <w:r w:rsidRPr="00A05912">
        <w:rPr>
          <w:rStyle w:val="TelobesedilaZnak"/>
          <w:b/>
          <w:bCs/>
          <w:lang w:val="it-IT"/>
        </w:rPr>
        <w:t xml:space="preserve"> </w:t>
      </w:r>
      <w:proofErr w:type="spellStart"/>
      <w:r w:rsidRPr="00A05912">
        <w:rPr>
          <w:rStyle w:val="TelobesedilaZnak"/>
          <w:b/>
          <w:bCs/>
          <w:lang w:val="it-IT"/>
        </w:rPr>
        <w:t>enostavno</w:t>
      </w:r>
      <w:proofErr w:type="spellEnd"/>
      <w:r w:rsidRPr="00A05912">
        <w:rPr>
          <w:rStyle w:val="TelobesedilaZnak"/>
          <w:b/>
          <w:bCs/>
          <w:lang w:val="it-IT"/>
        </w:rPr>
        <w:t xml:space="preserve"> in </w:t>
      </w:r>
      <w:r>
        <w:rPr>
          <w:rStyle w:val="TelobesedilaZnak"/>
          <w:b/>
          <w:bCs/>
          <w:lang w:val="sl-SI" w:eastAsia="sl-SI" w:bidi="sl-SI"/>
        </w:rPr>
        <w:t xml:space="preserve">učinkovito </w:t>
      </w:r>
      <w:proofErr w:type="spellStart"/>
      <w:r w:rsidRPr="00A05912">
        <w:rPr>
          <w:rStyle w:val="TelobesedilaZnak"/>
          <w:b/>
          <w:bCs/>
          <w:lang w:val="it-IT"/>
        </w:rPr>
        <w:t>opremljenost</w:t>
      </w:r>
      <w:proofErr w:type="spellEnd"/>
      <w:r w:rsidRPr="00A05912">
        <w:rPr>
          <w:rStyle w:val="TelobesedilaZnak"/>
          <w:b/>
          <w:bCs/>
          <w:lang w:val="it-IT"/>
        </w:rPr>
        <w:t xml:space="preserve"> z </w:t>
      </w:r>
      <w:r>
        <w:rPr>
          <w:rStyle w:val="TelobesedilaZnak"/>
          <w:b/>
          <w:bCs/>
          <w:lang w:val="sl-SI" w:eastAsia="sl-SI" w:bidi="sl-SI"/>
        </w:rPr>
        <w:t xml:space="preserve">brezžičnimi </w:t>
      </w:r>
      <w:r w:rsidRPr="00A05912">
        <w:rPr>
          <w:rStyle w:val="TelobesedilaZnak"/>
          <w:b/>
          <w:bCs/>
          <w:lang w:val="it-IT"/>
        </w:rPr>
        <w:t>(</w:t>
      </w:r>
      <w:proofErr w:type="spellStart"/>
      <w:r w:rsidRPr="00A05912">
        <w:rPr>
          <w:rStyle w:val="TelobesedilaZnak"/>
          <w:b/>
          <w:bCs/>
          <w:lang w:val="it-IT"/>
        </w:rPr>
        <w:t>mobilnimi</w:t>
      </w:r>
      <w:proofErr w:type="spellEnd"/>
      <w:r w:rsidRPr="00A05912">
        <w:rPr>
          <w:rStyle w:val="TelobesedilaZnak"/>
          <w:b/>
          <w:bCs/>
          <w:lang w:val="it-IT"/>
        </w:rPr>
        <w:t xml:space="preserve">) </w:t>
      </w:r>
      <w:r>
        <w:rPr>
          <w:rStyle w:val="TelobesedilaZnak"/>
          <w:b/>
          <w:bCs/>
          <w:lang w:val="sl-SI" w:eastAsia="sl-SI" w:bidi="sl-SI"/>
        </w:rPr>
        <w:t xml:space="preserve">omrežji </w:t>
      </w:r>
      <w:proofErr w:type="spellStart"/>
      <w:r w:rsidRPr="00A05912">
        <w:rPr>
          <w:rStyle w:val="TelobesedilaZnak"/>
          <w:b/>
          <w:bCs/>
          <w:lang w:val="it-IT"/>
        </w:rPr>
        <w:t>znotraj</w:t>
      </w:r>
      <w:proofErr w:type="spellEnd"/>
      <w:r w:rsidRPr="00A05912">
        <w:rPr>
          <w:rStyle w:val="TelobesedilaZnak"/>
          <w:b/>
          <w:bCs/>
          <w:lang w:val="it-IT"/>
        </w:rPr>
        <w:t xml:space="preserve"> </w:t>
      </w:r>
      <w:proofErr w:type="spellStart"/>
      <w:r w:rsidRPr="00A05912">
        <w:rPr>
          <w:rStyle w:val="TelobesedilaZnak"/>
          <w:b/>
          <w:bCs/>
          <w:lang w:val="it-IT"/>
        </w:rPr>
        <w:t>stavb</w:t>
      </w:r>
      <w:proofErr w:type="spellEnd"/>
      <w:r w:rsidRPr="00A05912">
        <w:rPr>
          <w:rStyle w:val="TelobesedilaZnak"/>
          <w:b/>
          <w:bCs/>
          <w:lang w:val="it-IT"/>
        </w:rPr>
        <w:t xml:space="preserve"> je </w:t>
      </w:r>
      <w:proofErr w:type="spellStart"/>
      <w:r w:rsidRPr="00A05912">
        <w:rPr>
          <w:rStyle w:val="TelobesedilaZnak"/>
          <w:b/>
          <w:bCs/>
          <w:lang w:val="it-IT"/>
        </w:rPr>
        <w:t>potrebno</w:t>
      </w:r>
      <w:proofErr w:type="spellEnd"/>
      <w:r w:rsidRPr="00A05912">
        <w:rPr>
          <w:rStyle w:val="TelobesedilaZnak"/>
          <w:b/>
          <w:bCs/>
          <w:lang w:val="it-IT"/>
        </w:rPr>
        <w:t xml:space="preserve"> v ZEKom-2 </w:t>
      </w:r>
      <w:proofErr w:type="spellStart"/>
      <w:r w:rsidRPr="00A05912">
        <w:rPr>
          <w:rStyle w:val="TelobesedilaZnak"/>
          <w:b/>
          <w:bCs/>
          <w:lang w:val="it-IT"/>
        </w:rPr>
        <w:t>predviditi</w:t>
      </w:r>
      <w:proofErr w:type="spellEnd"/>
      <w:r w:rsidRPr="00A05912">
        <w:rPr>
          <w:rStyle w:val="TelobesedilaZnak"/>
          <w:b/>
          <w:bCs/>
          <w:lang w:val="it-IT"/>
        </w:rPr>
        <w:t xml:space="preserve"> </w:t>
      </w:r>
      <w:proofErr w:type="spellStart"/>
      <w:r w:rsidRPr="00A05912">
        <w:rPr>
          <w:rStyle w:val="TelobesedilaZnak"/>
          <w:b/>
          <w:bCs/>
          <w:lang w:val="it-IT"/>
        </w:rPr>
        <w:t>enako</w:t>
      </w:r>
      <w:proofErr w:type="spellEnd"/>
      <w:r w:rsidRPr="00A05912">
        <w:rPr>
          <w:rStyle w:val="TelobesedilaZnak"/>
          <w:b/>
          <w:bCs/>
          <w:lang w:val="it-IT"/>
        </w:rPr>
        <w:t xml:space="preserve"> </w:t>
      </w:r>
      <w:proofErr w:type="spellStart"/>
      <w:r w:rsidRPr="00A05912">
        <w:rPr>
          <w:rStyle w:val="TelobesedilaZnak"/>
          <w:b/>
          <w:bCs/>
          <w:lang w:val="it-IT"/>
        </w:rPr>
        <w:t>obravnavo</w:t>
      </w:r>
      <w:proofErr w:type="spellEnd"/>
      <w:r w:rsidRPr="00A05912">
        <w:rPr>
          <w:rStyle w:val="TelobesedilaZnak"/>
          <w:b/>
          <w:bCs/>
          <w:lang w:val="it-IT"/>
        </w:rPr>
        <w:t xml:space="preserve"> </w:t>
      </w:r>
      <w:proofErr w:type="spellStart"/>
      <w:r w:rsidRPr="00A05912">
        <w:rPr>
          <w:rStyle w:val="TelobesedilaZnak"/>
          <w:b/>
          <w:bCs/>
          <w:lang w:val="it-IT"/>
        </w:rPr>
        <w:t>tako</w:t>
      </w:r>
      <w:proofErr w:type="spellEnd"/>
      <w:r w:rsidRPr="00A05912">
        <w:rPr>
          <w:rStyle w:val="TelobesedilaZnak"/>
          <w:b/>
          <w:bCs/>
          <w:lang w:val="it-IT"/>
        </w:rPr>
        <w:t xml:space="preserve"> </w:t>
      </w:r>
      <w:r>
        <w:rPr>
          <w:rStyle w:val="TelobesedilaZnak"/>
          <w:b/>
          <w:bCs/>
          <w:lang w:val="sl-SI" w:eastAsia="sl-SI" w:bidi="sl-SI"/>
        </w:rPr>
        <w:t xml:space="preserve">žičnih </w:t>
      </w:r>
      <w:proofErr w:type="spellStart"/>
      <w:r w:rsidRPr="00A05912">
        <w:rPr>
          <w:rStyle w:val="TelobesedilaZnak"/>
          <w:b/>
          <w:bCs/>
          <w:lang w:val="it-IT"/>
        </w:rPr>
        <w:t>kot</w:t>
      </w:r>
      <w:proofErr w:type="spellEnd"/>
      <w:r w:rsidRPr="00A05912">
        <w:rPr>
          <w:rStyle w:val="TelobesedilaZnak"/>
          <w:b/>
          <w:bCs/>
          <w:lang w:val="it-IT"/>
        </w:rPr>
        <w:t xml:space="preserve"> </w:t>
      </w:r>
      <w:r>
        <w:rPr>
          <w:rStyle w:val="TelobesedilaZnak"/>
          <w:b/>
          <w:bCs/>
          <w:lang w:val="sl-SI" w:eastAsia="sl-SI" w:bidi="sl-SI"/>
        </w:rPr>
        <w:t xml:space="preserve">brezžičnih omrežij. </w:t>
      </w:r>
      <w:r w:rsidRPr="00A05912">
        <w:rPr>
          <w:rStyle w:val="TelobesedilaZnak"/>
          <w:b/>
          <w:bCs/>
          <w:lang w:val="sl-SI"/>
        </w:rPr>
        <w:t>Di</w:t>
      </w:r>
      <w:r w:rsidRPr="00A05912">
        <w:rPr>
          <w:rStyle w:val="TelobesedilaZnak"/>
          <w:b/>
          <w:bCs/>
          <w:lang w:val="sl-SI"/>
        </w:rPr>
        <w:t xml:space="preserve">rektiva 2014/16/EU, ki je bila implementirana v </w:t>
      </w:r>
      <w:r>
        <w:rPr>
          <w:rStyle w:val="TelobesedilaZnak"/>
          <w:b/>
          <w:bCs/>
          <w:lang w:val="sl-SI" w:eastAsia="sl-SI" w:bidi="sl-SI"/>
        </w:rPr>
        <w:t xml:space="preserve">obstoječem </w:t>
      </w:r>
      <w:r w:rsidRPr="00A05912">
        <w:rPr>
          <w:rStyle w:val="TelobesedilaZnak"/>
          <w:b/>
          <w:bCs/>
          <w:lang w:val="sl-SI"/>
        </w:rPr>
        <w:t xml:space="preserve">Zakonu o elektronskih komunikacijah je izrazito </w:t>
      </w:r>
      <w:proofErr w:type="spellStart"/>
      <w:r w:rsidRPr="00A05912">
        <w:rPr>
          <w:rStyle w:val="TelobesedilaZnak"/>
          <w:b/>
          <w:bCs/>
          <w:lang w:val="sl-SI"/>
        </w:rPr>
        <w:t>preferirala</w:t>
      </w:r>
      <w:proofErr w:type="spellEnd"/>
      <w:r w:rsidRPr="00A05912">
        <w:rPr>
          <w:rStyle w:val="TelobesedilaZnak"/>
          <w:b/>
          <w:bCs/>
          <w:lang w:val="sl-SI"/>
        </w:rPr>
        <w:t xml:space="preserve"> gradnjo fiksnih </w:t>
      </w:r>
      <w:r>
        <w:rPr>
          <w:rStyle w:val="TelobesedilaZnak"/>
          <w:b/>
          <w:bCs/>
          <w:lang w:val="sl-SI" w:eastAsia="sl-SI" w:bidi="sl-SI"/>
        </w:rPr>
        <w:t xml:space="preserve">omrežij </w:t>
      </w:r>
      <w:r w:rsidRPr="00A05912">
        <w:rPr>
          <w:rStyle w:val="TelobesedilaZnak"/>
          <w:b/>
          <w:bCs/>
          <w:lang w:val="sl-SI"/>
        </w:rPr>
        <w:t>znotraj stavb in zato je potrebno v novem zakonu to anomalijo odpraviti. Pomemben element na katerega je potrebno</w:t>
      </w:r>
      <w:r w:rsidRPr="00A05912">
        <w:rPr>
          <w:rStyle w:val="TelobesedilaZnak"/>
          <w:b/>
          <w:bCs/>
          <w:lang w:val="sl-SI"/>
        </w:rPr>
        <w:t xml:space="preserve"> opozoriti v smislu </w:t>
      </w:r>
      <w:r>
        <w:rPr>
          <w:rStyle w:val="TelobesedilaZnak"/>
          <w:b/>
          <w:bCs/>
          <w:lang w:val="sl-SI" w:eastAsia="sl-SI" w:bidi="sl-SI"/>
        </w:rPr>
        <w:t xml:space="preserve">(ne)učinkovitega </w:t>
      </w:r>
      <w:r w:rsidRPr="00A05912">
        <w:rPr>
          <w:rStyle w:val="TelobesedilaZnak"/>
          <w:b/>
          <w:bCs/>
          <w:lang w:val="sl-SI"/>
        </w:rPr>
        <w:t xml:space="preserve">in </w:t>
      </w:r>
      <w:r>
        <w:rPr>
          <w:rStyle w:val="TelobesedilaZnak"/>
          <w:b/>
          <w:bCs/>
          <w:lang w:val="sl-SI" w:eastAsia="sl-SI" w:bidi="sl-SI"/>
        </w:rPr>
        <w:t xml:space="preserve">časovno </w:t>
      </w:r>
      <w:r w:rsidRPr="00A05912">
        <w:rPr>
          <w:rStyle w:val="TelobesedilaZnak"/>
          <w:b/>
          <w:bCs/>
          <w:lang w:val="sl-SI"/>
        </w:rPr>
        <w:t xml:space="preserve">izredno potratnega postopka pridobitve vseh potrebnih soglasij oziroma </w:t>
      </w:r>
      <w:r>
        <w:rPr>
          <w:rStyle w:val="TelobesedilaZnak"/>
          <w:b/>
          <w:bCs/>
          <w:lang w:val="sl-SI" w:eastAsia="sl-SI" w:bidi="sl-SI"/>
        </w:rPr>
        <w:t xml:space="preserve">služnosti </w:t>
      </w:r>
      <w:r w:rsidRPr="00A05912">
        <w:rPr>
          <w:rStyle w:val="TelobesedilaZnak"/>
          <w:b/>
          <w:bCs/>
          <w:lang w:val="sl-SI"/>
        </w:rPr>
        <w:t xml:space="preserve">je rigiden in nejasen Stanovanjski zakon in v </w:t>
      </w:r>
      <w:r>
        <w:rPr>
          <w:rStyle w:val="TelobesedilaZnak"/>
          <w:b/>
          <w:bCs/>
          <w:lang w:val="sl-SI" w:eastAsia="sl-SI" w:bidi="sl-SI"/>
        </w:rPr>
        <w:t xml:space="preserve">določenem </w:t>
      </w:r>
      <w:r w:rsidRPr="00A05912">
        <w:rPr>
          <w:rStyle w:val="TelobesedilaZnak"/>
          <w:b/>
          <w:bCs/>
          <w:lang w:val="sl-SI"/>
        </w:rPr>
        <w:t>delu tudi Gradbeni zakon. Z namenom doseganja zgoraj navedenega cilja j</w:t>
      </w:r>
      <w:r w:rsidRPr="00A05912">
        <w:rPr>
          <w:rStyle w:val="TelobesedilaZnak"/>
          <w:b/>
          <w:bCs/>
          <w:lang w:val="sl-SI"/>
        </w:rPr>
        <w:t xml:space="preserve">e zato nujno prilagoditi tudi ta del zakonodaje </w:t>
      </w:r>
      <w:r>
        <w:rPr>
          <w:rStyle w:val="TelobesedilaZnak"/>
          <w:b/>
          <w:bCs/>
          <w:lang w:val="sl-SI" w:eastAsia="sl-SI" w:bidi="sl-SI"/>
        </w:rPr>
        <w:t xml:space="preserve">tehnološkemu </w:t>
      </w:r>
      <w:r w:rsidRPr="00A05912">
        <w:rPr>
          <w:rStyle w:val="TelobesedilaZnak"/>
          <w:b/>
          <w:bCs/>
          <w:lang w:val="sl-SI"/>
        </w:rPr>
        <w:t>razvoju.</w:t>
      </w:r>
    </w:p>
    <w:p w14:paraId="1E9DE25C" w14:textId="77777777" w:rsidR="00B6186C" w:rsidRPr="00A05912" w:rsidRDefault="00A05912">
      <w:pPr>
        <w:pStyle w:val="Telobesedila"/>
        <w:jc w:val="both"/>
        <w:rPr>
          <w:lang w:val="it-IT"/>
        </w:rPr>
      </w:pPr>
      <w:r w:rsidRPr="00A05912">
        <w:rPr>
          <w:rStyle w:val="TelobesedilaZnak"/>
          <w:b/>
          <w:bCs/>
          <w:lang w:val="it-IT"/>
        </w:rPr>
        <w:t xml:space="preserve">II. PREDLOGI DOPOLNITEV POSAMEZNIH </w:t>
      </w:r>
      <w:r>
        <w:rPr>
          <w:rStyle w:val="TelobesedilaZnak"/>
          <w:b/>
          <w:bCs/>
          <w:lang w:val="sl-SI" w:eastAsia="sl-SI" w:bidi="sl-SI"/>
        </w:rPr>
        <w:t>ČLENOV</w:t>
      </w:r>
    </w:p>
    <w:p w14:paraId="2A019E3E" w14:textId="77777777" w:rsidR="00B6186C" w:rsidRPr="00A05912" w:rsidRDefault="00A05912">
      <w:pPr>
        <w:pStyle w:val="Telobesedila"/>
        <w:jc w:val="both"/>
        <w:rPr>
          <w:lang w:val="it-IT"/>
        </w:rPr>
      </w:pPr>
      <w:r w:rsidRPr="00A05912">
        <w:rPr>
          <w:rStyle w:val="TelobesedilaZnak"/>
          <w:b/>
          <w:bCs/>
          <w:u w:val="single"/>
          <w:lang w:val="it-IT"/>
        </w:rPr>
        <w:t xml:space="preserve">3. </w:t>
      </w:r>
      <w:r>
        <w:rPr>
          <w:rStyle w:val="TelobesedilaZnak"/>
          <w:b/>
          <w:bCs/>
          <w:u w:val="single"/>
          <w:lang w:val="sl-SI" w:eastAsia="sl-SI" w:bidi="sl-SI"/>
        </w:rPr>
        <w:t>člen (pomen izrazov)</w:t>
      </w:r>
    </w:p>
    <w:p w14:paraId="1B207A8E" w14:textId="77777777" w:rsidR="00B6186C" w:rsidRPr="00A05912" w:rsidRDefault="00A05912">
      <w:pPr>
        <w:pStyle w:val="Telobesedila"/>
        <w:ind w:firstLine="740"/>
        <w:rPr>
          <w:lang w:val="it-IT"/>
        </w:rPr>
      </w:pPr>
      <w:r>
        <w:rPr>
          <w:rStyle w:val="TelobesedilaZnak"/>
          <w:b/>
          <w:bCs/>
          <w:lang w:val="sl-SI" w:eastAsia="sl-SI" w:bidi="sl-SI"/>
        </w:rPr>
        <w:t>54. točka</w:t>
      </w:r>
    </w:p>
    <w:p w14:paraId="480A5EBF" w14:textId="77777777" w:rsidR="00B6186C" w:rsidRPr="00A05912" w:rsidRDefault="00A05912">
      <w:pPr>
        <w:pStyle w:val="Telobesedila"/>
        <w:rPr>
          <w:lang w:val="it-IT"/>
        </w:rPr>
      </w:pPr>
      <w:r>
        <w:rPr>
          <w:rStyle w:val="TelobesedilaZnak"/>
          <w:b/>
          <w:bCs/>
          <w:lang w:val="sl-SI" w:eastAsia="sl-SI" w:bidi="sl-SI"/>
        </w:rPr>
        <w:t xml:space="preserve">Predlagamo, da se 54. točka dopolni tako, da se na koncu doda </w:t>
      </w:r>
      <w:proofErr w:type="spellStart"/>
      <w:r>
        <w:rPr>
          <w:rStyle w:val="TelobesedilaZnak"/>
          <w:b/>
          <w:bCs/>
          <w:lang w:val="sl-SI" w:eastAsia="sl-SI" w:bidi="sl-SI"/>
        </w:rPr>
        <w:t>besdilo</w:t>
      </w:r>
      <w:proofErr w:type="spellEnd"/>
      <w:r>
        <w:rPr>
          <w:rStyle w:val="TelobesedilaZnak"/>
          <w:b/>
          <w:bCs/>
          <w:lang w:val="sl-SI" w:eastAsia="sl-SI" w:bidi="sl-SI"/>
        </w:rPr>
        <w:t>:</w:t>
      </w:r>
    </w:p>
    <w:p w14:paraId="50E191F6" w14:textId="77777777" w:rsidR="00B6186C" w:rsidRDefault="00A05912">
      <w:pPr>
        <w:pStyle w:val="Telobesedila"/>
        <w:spacing w:after="240"/>
      </w:pPr>
      <w:r>
        <w:rPr>
          <w:rStyle w:val="TelobesedilaZnak"/>
          <w:b/>
          <w:bCs/>
        </w:rPr>
        <w:t>»</w:t>
      </w:r>
      <w:r>
        <w:rPr>
          <w:rStyle w:val="TelobesedilaZnak"/>
          <w:b/>
          <w:bCs/>
          <w:i/>
          <w:iCs/>
        </w:rPr>
        <w:t xml:space="preserve">in </w:t>
      </w:r>
      <w:proofErr w:type="spellStart"/>
      <w:r>
        <w:rPr>
          <w:rStyle w:val="TelobesedilaZnak"/>
          <w:b/>
          <w:bCs/>
          <w:i/>
          <w:iCs/>
        </w:rPr>
        <w:t>antenskim</w:t>
      </w:r>
      <w:proofErr w:type="spellEnd"/>
      <w:r>
        <w:rPr>
          <w:rStyle w:val="TelobesedilaZnak"/>
          <w:b/>
          <w:bCs/>
          <w:i/>
          <w:iCs/>
        </w:rPr>
        <w:t xml:space="preserve"> </w:t>
      </w:r>
      <w:proofErr w:type="spellStart"/>
      <w:r>
        <w:rPr>
          <w:rStyle w:val="TelobesedilaZnak"/>
          <w:b/>
          <w:bCs/>
          <w:i/>
          <w:iCs/>
        </w:rPr>
        <w:t>sistemom</w:t>
      </w:r>
      <w:proofErr w:type="spellEnd"/>
      <w:r>
        <w:rPr>
          <w:rStyle w:val="TelobesedilaZnak"/>
          <w:b/>
          <w:bCs/>
          <w:i/>
          <w:iCs/>
        </w:rPr>
        <w:t xml:space="preserve"> v </w:t>
      </w:r>
      <w:proofErr w:type="spellStart"/>
      <w:r>
        <w:rPr>
          <w:rStyle w:val="TelobesedilaZnak"/>
          <w:b/>
          <w:bCs/>
          <w:i/>
          <w:iCs/>
        </w:rPr>
        <w:t>skupnih</w:t>
      </w:r>
      <w:proofErr w:type="spellEnd"/>
      <w:r>
        <w:rPr>
          <w:rStyle w:val="TelobesedilaZnak"/>
          <w:b/>
          <w:bCs/>
          <w:i/>
          <w:iCs/>
        </w:rPr>
        <w:t xml:space="preserve"> </w:t>
      </w:r>
      <w:proofErr w:type="spellStart"/>
      <w:r>
        <w:rPr>
          <w:rStyle w:val="TelobesedilaZnak"/>
          <w:b/>
          <w:bCs/>
          <w:i/>
          <w:iCs/>
        </w:rPr>
        <w:t>delih</w:t>
      </w:r>
      <w:proofErr w:type="spellEnd"/>
      <w:r>
        <w:rPr>
          <w:rStyle w:val="TelobesedilaZnak"/>
          <w:b/>
          <w:bCs/>
          <w:i/>
          <w:iCs/>
        </w:rPr>
        <w:t xml:space="preserve"> </w:t>
      </w:r>
      <w:proofErr w:type="spellStart"/>
      <w:proofErr w:type="gramStart"/>
      <w:r>
        <w:rPr>
          <w:rStyle w:val="TelobesedilaZnak"/>
          <w:b/>
          <w:bCs/>
          <w:i/>
          <w:iCs/>
        </w:rPr>
        <w:t>stavbe</w:t>
      </w:r>
      <w:proofErr w:type="spellEnd"/>
      <w:r>
        <w:rPr>
          <w:rStyle w:val="TelobesedilaZnak"/>
          <w:b/>
          <w:bCs/>
        </w:rPr>
        <w:t>.«</w:t>
      </w:r>
      <w:proofErr w:type="gramEnd"/>
    </w:p>
    <w:p w14:paraId="78A97CA1" w14:textId="77777777" w:rsidR="00B6186C" w:rsidRDefault="00A05912">
      <w:pPr>
        <w:pStyle w:val="Telobesedila"/>
        <w:spacing w:after="240"/>
        <w:ind w:firstLine="740"/>
        <w:jc w:val="both"/>
      </w:pPr>
      <w:r>
        <w:rPr>
          <w:rStyle w:val="TelobesedilaZnak"/>
          <w:b/>
          <w:bCs/>
        </w:rPr>
        <w:lastRenderedPageBreak/>
        <w:t xml:space="preserve">74. </w:t>
      </w:r>
      <w:r>
        <w:rPr>
          <w:rStyle w:val="TelobesedilaZnak"/>
          <w:b/>
          <w:bCs/>
          <w:lang w:val="sl-SI" w:eastAsia="sl-SI" w:bidi="sl-SI"/>
        </w:rPr>
        <w:t>točka</w:t>
      </w:r>
    </w:p>
    <w:p w14:paraId="191F2CC5" w14:textId="77777777" w:rsidR="00B6186C" w:rsidRPr="00A05912" w:rsidRDefault="00A05912">
      <w:pPr>
        <w:pStyle w:val="Telobesedila"/>
        <w:spacing w:after="240"/>
        <w:jc w:val="both"/>
        <w:rPr>
          <w:lang w:val="it-IT"/>
        </w:rPr>
      </w:pPr>
      <w:proofErr w:type="spellStart"/>
      <w:r w:rsidRPr="00A05912">
        <w:rPr>
          <w:rStyle w:val="TelobesedilaZnak"/>
          <w:b/>
          <w:bCs/>
          <w:lang w:val="it-IT"/>
        </w:rPr>
        <w:t>Predlagamo</w:t>
      </w:r>
      <w:proofErr w:type="spellEnd"/>
      <w:r w:rsidRPr="00A05912">
        <w:rPr>
          <w:rStyle w:val="TelobesedilaZnak"/>
          <w:b/>
          <w:bCs/>
          <w:lang w:val="it-IT"/>
        </w:rPr>
        <w:t xml:space="preserve">, da </w:t>
      </w:r>
      <w:proofErr w:type="gramStart"/>
      <w:r w:rsidRPr="00A05912">
        <w:rPr>
          <w:rStyle w:val="TelobesedilaZnak"/>
          <w:b/>
          <w:bCs/>
          <w:lang w:val="it-IT"/>
        </w:rPr>
        <w:t>se</w:t>
      </w:r>
      <w:proofErr w:type="gramEnd"/>
      <w:r w:rsidRPr="00A05912">
        <w:rPr>
          <w:rStyle w:val="TelobesedilaZnak"/>
          <w:b/>
          <w:bCs/>
          <w:lang w:val="it-IT"/>
        </w:rPr>
        <w:t xml:space="preserve"> 74. </w:t>
      </w:r>
      <w:r>
        <w:rPr>
          <w:rStyle w:val="TelobesedilaZnak"/>
          <w:b/>
          <w:bCs/>
          <w:lang w:val="sl-SI" w:eastAsia="sl-SI" w:bidi="sl-SI"/>
        </w:rPr>
        <w:t xml:space="preserve">točka </w:t>
      </w:r>
      <w:proofErr w:type="spellStart"/>
      <w:r w:rsidRPr="00A05912">
        <w:rPr>
          <w:rStyle w:val="TelobesedilaZnak"/>
          <w:b/>
          <w:bCs/>
          <w:lang w:val="it-IT"/>
        </w:rPr>
        <w:t>dopolni</w:t>
      </w:r>
      <w:proofErr w:type="spellEnd"/>
      <w:r w:rsidRPr="00A05912">
        <w:rPr>
          <w:rStyle w:val="TelobesedilaZnak"/>
          <w:b/>
          <w:bCs/>
          <w:lang w:val="it-IT"/>
        </w:rPr>
        <w:t xml:space="preserve"> </w:t>
      </w:r>
      <w:proofErr w:type="spellStart"/>
      <w:r w:rsidRPr="00A05912">
        <w:rPr>
          <w:rStyle w:val="TelobesedilaZnak"/>
          <w:b/>
          <w:bCs/>
          <w:lang w:val="it-IT"/>
        </w:rPr>
        <w:t>tako</w:t>
      </w:r>
      <w:proofErr w:type="spellEnd"/>
      <w:r w:rsidRPr="00A05912">
        <w:rPr>
          <w:rStyle w:val="TelobesedilaZnak"/>
          <w:b/>
          <w:bCs/>
          <w:lang w:val="it-IT"/>
        </w:rPr>
        <w:t xml:space="preserve">, da se </w:t>
      </w:r>
      <w:proofErr w:type="spellStart"/>
      <w:r w:rsidRPr="00A05912">
        <w:rPr>
          <w:rStyle w:val="TelobesedilaZnak"/>
          <w:b/>
          <w:bCs/>
          <w:lang w:val="it-IT"/>
        </w:rPr>
        <w:t>na</w:t>
      </w:r>
      <w:proofErr w:type="spellEnd"/>
      <w:r w:rsidRPr="00A05912">
        <w:rPr>
          <w:rStyle w:val="TelobesedilaZnak"/>
          <w:b/>
          <w:bCs/>
          <w:lang w:val="it-IT"/>
        </w:rPr>
        <w:t xml:space="preserve"> </w:t>
      </w:r>
      <w:proofErr w:type="spellStart"/>
      <w:r w:rsidRPr="00A05912">
        <w:rPr>
          <w:rStyle w:val="TelobesedilaZnak"/>
          <w:b/>
          <w:bCs/>
          <w:lang w:val="it-IT"/>
        </w:rPr>
        <w:t>koncu</w:t>
      </w:r>
      <w:proofErr w:type="spellEnd"/>
      <w:r w:rsidRPr="00A05912">
        <w:rPr>
          <w:rStyle w:val="TelobesedilaZnak"/>
          <w:b/>
          <w:bCs/>
          <w:lang w:val="it-IT"/>
        </w:rPr>
        <w:t xml:space="preserve"> </w:t>
      </w:r>
      <w:proofErr w:type="spellStart"/>
      <w:r w:rsidRPr="00A05912">
        <w:rPr>
          <w:rStyle w:val="TelobesedilaZnak"/>
          <w:b/>
          <w:bCs/>
          <w:lang w:val="it-IT"/>
        </w:rPr>
        <w:t>doda</w:t>
      </w:r>
      <w:proofErr w:type="spellEnd"/>
      <w:r w:rsidRPr="00A05912">
        <w:rPr>
          <w:rStyle w:val="TelobesedilaZnak"/>
          <w:b/>
          <w:bCs/>
          <w:lang w:val="it-IT"/>
        </w:rPr>
        <w:t xml:space="preserve"> </w:t>
      </w:r>
      <w:proofErr w:type="spellStart"/>
      <w:r w:rsidRPr="00A05912">
        <w:rPr>
          <w:rStyle w:val="TelobesedilaZnak"/>
          <w:b/>
          <w:bCs/>
          <w:lang w:val="it-IT"/>
        </w:rPr>
        <w:t>besedilo</w:t>
      </w:r>
      <w:proofErr w:type="spellEnd"/>
      <w:r w:rsidRPr="00A05912">
        <w:rPr>
          <w:rStyle w:val="TelobesedilaZnak"/>
          <w:b/>
          <w:bCs/>
          <w:lang w:val="it-IT"/>
        </w:rPr>
        <w:t>:</w:t>
      </w:r>
    </w:p>
    <w:p w14:paraId="5C0533D8" w14:textId="77777777" w:rsidR="00B6186C" w:rsidRPr="00A05912" w:rsidRDefault="00A05912">
      <w:pPr>
        <w:pStyle w:val="Telobesedila"/>
        <w:spacing w:after="240"/>
        <w:jc w:val="both"/>
        <w:rPr>
          <w:lang w:val="it-IT"/>
        </w:rPr>
      </w:pPr>
      <w:r w:rsidRPr="00A05912">
        <w:rPr>
          <w:rStyle w:val="TelobesedilaZnak"/>
          <w:b/>
          <w:bCs/>
          <w:lang w:val="it-IT"/>
        </w:rPr>
        <w:t>»</w:t>
      </w:r>
      <w:r w:rsidRPr="00A05912">
        <w:rPr>
          <w:rStyle w:val="TelobesedilaZnak"/>
          <w:b/>
          <w:bCs/>
          <w:i/>
          <w:iCs/>
          <w:lang w:val="it-IT"/>
        </w:rPr>
        <w:t xml:space="preserve">in </w:t>
      </w:r>
      <w:proofErr w:type="spellStart"/>
      <w:r w:rsidRPr="00A05912">
        <w:rPr>
          <w:rStyle w:val="TelobesedilaZnak"/>
          <w:b/>
          <w:bCs/>
          <w:i/>
          <w:iCs/>
          <w:lang w:val="it-IT"/>
        </w:rPr>
        <w:t>antenskim</w:t>
      </w:r>
      <w:proofErr w:type="spellEnd"/>
      <w:r w:rsidRPr="00A05912">
        <w:rPr>
          <w:rStyle w:val="TelobesedilaZnak"/>
          <w:b/>
          <w:bCs/>
          <w:i/>
          <w:iCs/>
          <w:lang w:val="it-IT"/>
        </w:rPr>
        <w:t xml:space="preserve"> </w:t>
      </w:r>
      <w:proofErr w:type="spellStart"/>
      <w:r w:rsidRPr="00A05912">
        <w:rPr>
          <w:rStyle w:val="TelobesedilaZnak"/>
          <w:b/>
          <w:bCs/>
          <w:i/>
          <w:iCs/>
          <w:lang w:val="it-IT"/>
        </w:rPr>
        <w:t>sistemom</w:t>
      </w:r>
      <w:proofErr w:type="spellEnd"/>
      <w:r w:rsidRPr="00A05912">
        <w:rPr>
          <w:rStyle w:val="TelobesedilaZnak"/>
          <w:b/>
          <w:bCs/>
          <w:i/>
          <w:iCs/>
          <w:lang w:val="it-IT"/>
        </w:rPr>
        <w:t xml:space="preserve"> v </w:t>
      </w:r>
      <w:proofErr w:type="spellStart"/>
      <w:r w:rsidRPr="00A05912">
        <w:rPr>
          <w:rStyle w:val="TelobesedilaZnak"/>
          <w:b/>
          <w:bCs/>
          <w:i/>
          <w:iCs/>
          <w:lang w:val="it-IT"/>
        </w:rPr>
        <w:t>skupnih</w:t>
      </w:r>
      <w:proofErr w:type="spellEnd"/>
      <w:r w:rsidRPr="00A05912">
        <w:rPr>
          <w:rStyle w:val="TelobesedilaZnak"/>
          <w:b/>
          <w:bCs/>
          <w:i/>
          <w:iCs/>
          <w:lang w:val="it-IT"/>
        </w:rPr>
        <w:t xml:space="preserve"> </w:t>
      </w:r>
      <w:proofErr w:type="spellStart"/>
      <w:r w:rsidRPr="00A05912">
        <w:rPr>
          <w:rStyle w:val="TelobesedilaZnak"/>
          <w:b/>
          <w:bCs/>
          <w:i/>
          <w:iCs/>
          <w:lang w:val="it-IT"/>
        </w:rPr>
        <w:t>delih</w:t>
      </w:r>
      <w:proofErr w:type="spellEnd"/>
      <w:r w:rsidRPr="00A05912">
        <w:rPr>
          <w:rStyle w:val="TelobesedilaZnak"/>
          <w:b/>
          <w:bCs/>
          <w:i/>
          <w:iCs/>
          <w:lang w:val="it-IT"/>
        </w:rPr>
        <w:t xml:space="preserve"> </w:t>
      </w:r>
      <w:proofErr w:type="spellStart"/>
      <w:r w:rsidRPr="00A05912">
        <w:rPr>
          <w:rStyle w:val="TelobesedilaZnak"/>
          <w:b/>
          <w:bCs/>
          <w:i/>
          <w:iCs/>
          <w:lang w:val="it-IT"/>
        </w:rPr>
        <w:t>stavbe</w:t>
      </w:r>
      <w:proofErr w:type="spellEnd"/>
      <w:r w:rsidRPr="00A05912">
        <w:rPr>
          <w:rStyle w:val="TelobesedilaZnak"/>
          <w:b/>
          <w:bCs/>
          <w:i/>
          <w:iCs/>
          <w:lang w:val="it-IT"/>
        </w:rPr>
        <w:t>.«</w:t>
      </w:r>
    </w:p>
    <w:p w14:paraId="4EA2BABD" w14:textId="77777777" w:rsidR="00B6186C" w:rsidRPr="00A05912" w:rsidRDefault="00A05912">
      <w:pPr>
        <w:pStyle w:val="Telobesedila"/>
        <w:spacing w:after="240"/>
        <w:jc w:val="both"/>
        <w:rPr>
          <w:lang w:val="it-IT"/>
        </w:rPr>
      </w:pPr>
      <w:r>
        <w:rPr>
          <w:rStyle w:val="TelobesedilaZnak"/>
          <w:b/>
          <w:bCs/>
          <w:lang w:val="sl-SI" w:eastAsia="sl-SI" w:bidi="sl-SI"/>
        </w:rPr>
        <w:t>Obrazložitev:</w:t>
      </w:r>
    </w:p>
    <w:p w14:paraId="53E2B342" w14:textId="77777777" w:rsidR="00B6186C" w:rsidRPr="00A05912" w:rsidRDefault="00A05912">
      <w:pPr>
        <w:pStyle w:val="Telobesedila"/>
        <w:spacing w:after="520"/>
        <w:jc w:val="both"/>
        <w:rPr>
          <w:lang w:val="sl-SI"/>
        </w:rPr>
      </w:pPr>
      <w:proofErr w:type="spellStart"/>
      <w:r w:rsidRPr="00A05912">
        <w:rPr>
          <w:rStyle w:val="TelobesedilaZnak"/>
          <w:b/>
          <w:bCs/>
          <w:lang w:val="it-IT"/>
        </w:rPr>
        <w:t>Dopolnitev</w:t>
      </w:r>
      <w:proofErr w:type="spellEnd"/>
      <w:r w:rsidRPr="00A05912">
        <w:rPr>
          <w:rStyle w:val="TelobesedilaZnak"/>
          <w:b/>
          <w:bCs/>
          <w:lang w:val="it-IT"/>
        </w:rPr>
        <w:t xml:space="preserve"> je </w:t>
      </w:r>
      <w:proofErr w:type="spellStart"/>
      <w:r w:rsidRPr="00A05912">
        <w:rPr>
          <w:rStyle w:val="TelobesedilaZnak"/>
          <w:b/>
          <w:bCs/>
          <w:lang w:val="it-IT"/>
        </w:rPr>
        <w:t>potrebna</w:t>
      </w:r>
      <w:proofErr w:type="spellEnd"/>
      <w:r w:rsidRPr="00A05912">
        <w:rPr>
          <w:rStyle w:val="TelobesedilaZnak"/>
          <w:b/>
          <w:bCs/>
          <w:lang w:val="it-IT"/>
        </w:rPr>
        <w:t xml:space="preserve"> v </w:t>
      </w:r>
      <w:proofErr w:type="spellStart"/>
      <w:r w:rsidRPr="00A05912">
        <w:rPr>
          <w:rStyle w:val="TelobesedilaZnak"/>
          <w:b/>
          <w:bCs/>
          <w:lang w:val="it-IT"/>
        </w:rPr>
        <w:t>kolikor</w:t>
      </w:r>
      <w:proofErr w:type="spellEnd"/>
      <w:r w:rsidRPr="00A05912">
        <w:rPr>
          <w:rStyle w:val="TelobesedilaZnak"/>
          <w:b/>
          <w:bCs/>
          <w:lang w:val="it-IT"/>
        </w:rPr>
        <w:t xml:space="preserve"> </w:t>
      </w:r>
      <w:proofErr w:type="spellStart"/>
      <w:r w:rsidRPr="00A05912">
        <w:rPr>
          <w:rStyle w:val="TelobesedilaZnak"/>
          <w:b/>
          <w:bCs/>
          <w:lang w:val="it-IT"/>
        </w:rPr>
        <w:t>naj</w:t>
      </w:r>
      <w:proofErr w:type="spellEnd"/>
      <w:r w:rsidRPr="00A05912">
        <w:rPr>
          <w:rStyle w:val="TelobesedilaZnak"/>
          <w:b/>
          <w:bCs/>
          <w:lang w:val="it-IT"/>
        </w:rPr>
        <w:t xml:space="preserve"> se </w:t>
      </w:r>
      <w:proofErr w:type="spellStart"/>
      <w:r w:rsidRPr="00A05912">
        <w:rPr>
          <w:rStyle w:val="TelobesedilaZnak"/>
          <w:b/>
          <w:bCs/>
          <w:lang w:val="it-IT"/>
        </w:rPr>
        <w:t>znotraj</w:t>
      </w:r>
      <w:proofErr w:type="spellEnd"/>
      <w:r w:rsidRPr="00A05912">
        <w:rPr>
          <w:rStyle w:val="TelobesedilaZnak"/>
          <w:b/>
          <w:bCs/>
          <w:lang w:val="it-IT"/>
        </w:rPr>
        <w:t xml:space="preserve"> </w:t>
      </w:r>
      <w:proofErr w:type="spellStart"/>
      <w:r w:rsidRPr="00A05912">
        <w:rPr>
          <w:rStyle w:val="TelobesedilaZnak"/>
          <w:b/>
          <w:bCs/>
          <w:lang w:val="it-IT"/>
        </w:rPr>
        <w:t>stavbe</w:t>
      </w:r>
      <w:proofErr w:type="spellEnd"/>
      <w:r w:rsidRPr="00A05912">
        <w:rPr>
          <w:rStyle w:val="TelobesedilaZnak"/>
          <w:b/>
          <w:bCs/>
          <w:lang w:val="it-IT"/>
        </w:rPr>
        <w:t xml:space="preserve"> </w:t>
      </w:r>
      <w:proofErr w:type="spellStart"/>
      <w:r w:rsidRPr="00A05912">
        <w:rPr>
          <w:rStyle w:val="TelobesedilaZnak"/>
          <w:b/>
          <w:bCs/>
          <w:lang w:val="it-IT"/>
        </w:rPr>
        <w:t>zagotovi</w:t>
      </w:r>
      <w:proofErr w:type="spellEnd"/>
      <w:r w:rsidRPr="00A05912">
        <w:rPr>
          <w:rStyle w:val="TelobesedilaZnak"/>
          <w:b/>
          <w:bCs/>
          <w:lang w:val="it-IT"/>
        </w:rPr>
        <w:t xml:space="preserve"> </w:t>
      </w:r>
      <w:proofErr w:type="spellStart"/>
      <w:r w:rsidRPr="00A05912">
        <w:rPr>
          <w:rStyle w:val="TelobesedilaZnak"/>
          <w:b/>
          <w:bCs/>
          <w:lang w:val="it-IT"/>
        </w:rPr>
        <w:t>tudi</w:t>
      </w:r>
      <w:proofErr w:type="spellEnd"/>
      <w:r w:rsidRPr="00A05912">
        <w:rPr>
          <w:rStyle w:val="TelobesedilaZnak"/>
          <w:b/>
          <w:bCs/>
          <w:lang w:val="it-IT"/>
        </w:rPr>
        <w:t xml:space="preserve"> </w:t>
      </w:r>
      <w:proofErr w:type="spellStart"/>
      <w:r w:rsidRPr="00A05912">
        <w:rPr>
          <w:rStyle w:val="TelobesedilaZnak"/>
          <w:b/>
          <w:bCs/>
          <w:lang w:val="it-IT"/>
        </w:rPr>
        <w:t>dosegljivost</w:t>
      </w:r>
      <w:proofErr w:type="spellEnd"/>
      <w:r w:rsidRPr="00A05912">
        <w:rPr>
          <w:rStyle w:val="TelobesedilaZnak"/>
          <w:b/>
          <w:bCs/>
          <w:lang w:val="it-IT"/>
        </w:rPr>
        <w:t xml:space="preserve"> </w:t>
      </w:r>
      <w:r>
        <w:rPr>
          <w:rStyle w:val="TelobesedilaZnak"/>
          <w:b/>
          <w:bCs/>
          <w:lang w:val="sl-SI" w:eastAsia="sl-SI" w:bidi="sl-SI"/>
        </w:rPr>
        <w:t xml:space="preserve">brezžičnih </w:t>
      </w:r>
      <w:r w:rsidRPr="00A05912">
        <w:rPr>
          <w:rStyle w:val="TelobesedilaZnak"/>
          <w:b/>
          <w:bCs/>
          <w:lang w:val="it-IT"/>
        </w:rPr>
        <w:t>(</w:t>
      </w:r>
      <w:proofErr w:type="spellStart"/>
      <w:r w:rsidRPr="00A05912">
        <w:rPr>
          <w:rStyle w:val="TelobesedilaZnak"/>
          <w:b/>
          <w:bCs/>
          <w:lang w:val="it-IT"/>
        </w:rPr>
        <w:t>mob</w:t>
      </w:r>
      <w:r w:rsidRPr="00A05912">
        <w:rPr>
          <w:rStyle w:val="TelobesedilaZnak"/>
          <w:b/>
          <w:bCs/>
          <w:lang w:val="it-IT"/>
        </w:rPr>
        <w:t>ilnih</w:t>
      </w:r>
      <w:proofErr w:type="spellEnd"/>
      <w:r w:rsidRPr="00A05912">
        <w:rPr>
          <w:rStyle w:val="TelobesedilaZnak"/>
          <w:b/>
          <w:bCs/>
          <w:lang w:val="it-IT"/>
        </w:rPr>
        <w:t xml:space="preserve">) </w:t>
      </w:r>
      <w:r>
        <w:rPr>
          <w:rStyle w:val="TelobesedilaZnak"/>
          <w:b/>
          <w:bCs/>
          <w:lang w:val="sl-SI" w:eastAsia="sl-SI" w:bidi="sl-SI"/>
        </w:rPr>
        <w:t xml:space="preserve">omrežij. </w:t>
      </w:r>
      <w:r w:rsidRPr="00A05912">
        <w:rPr>
          <w:rStyle w:val="TelobesedilaZnak"/>
          <w:b/>
          <w:bCs/>
          <w:lang w:val="sl-SI"/>
        </w:rPr>
        <w:t xml:space="preserve">Gre </w:t>
      </w:r>
      <w:r>
        <w:rPr>
          <w:rStyle w:val="TelobesedilaZnak"/>
          <w:b/>
          <w:bCs/>
          <w:lang w:val="sl-SI" w:eastAsia="sl-SI" w:bidi="sl-SI"/>
        </w:rPr>
        <w:t xml:space="preserve">izključno </w:t>
      </w:r>
      <w:r w:rsidRPr="00A05912">
        <w:rPr>
          <w:rStyle w:val="TelobesedilaZnak"/>
          <w:b/>
          <w:bCs/>
          <w:lang w:val="sl-SI"/>
        </w:rPr>
        <w:t xml:space="preserve">za pasivno komunikacijsko infrastrukturo in stavbno </w:t>
      </w:r>
      <w:r>
        <w:rPr>
          <w:rStyle w:val="TelobesedilaZnak"/>
          <w:b/>
          <w:bCs/>
          <w:lang w:val="sl-SI" w:eastAsia="sl-SI" w:bidi="sl-SI"/>
        </w:rPr>
        <w:t xml:space="preserve">fizično </w:t>
      </w:r>
      <w:r w:rsidRPr="00A05912">
        <w:rPr>
          <w:rStyle w:val="TelobesedilaZnak"/>
          <w:b/>
          <w:bCs/>
          <w:lang w:val="sl-SI"/>
        </w:rPr>
        <w:t xml:space="preserve">infrastrukturo </w:t>
      </w:r>
      <w:r>
        <w:rPr>
          <w:rStyle w:val="TelobesedilaZnak"/>
          <w:b/>
          <w:bCs/>
          <w:lang w:val="sl-SI" w:eastAsia="sl-SI" w:bidi="sl-SI"/>
        </w:rPr>
        <w:t xml:space="preserve">(inštalacije), </w:t>
      </w:r>
      <w:r w:rsidRPr="00A05912">
        <w:rPr>
          <w:rStyle w:val="TelobesedilaZnak"/>
          <w:b/>
          <w:bCs/>
          <w:lang w:val="sl-SI"/>
        </w:rPr>
        <w:t>ki se nahaja v skupnih delih stavbe.</w:t>
      </w:r>
    </w:p>
    <w:p w14:paraId="3B03D992" w14:textId="77777777" w:rsidR="00B6186C" w:rsidRPr="00A05912" w:rsidRDefault="00A05912">
      <w:pPr>
        <w:pStyle w:val="Telobesedila"/>
        <w:spacing w:after="240"/>
        <w:jc w:val="both"/>
        <w:rPr>
          <w:lang w:val="sl-SI"/>
        </w:rPr>
      </w:pPr>
      <w:r w:rsidRPr="00A05912">
        <w:rPr>
          <w:rStyle w:val="TelobesedilaZnak"/>
          <w:b/>
          <w:bCs/>
          <w:u w:val="single"/>
          <w:lang w:val="sl-SI"/>
        </w:rPr>
        <w:t xml:space="preserve">9. </w:t>
      </w:r>
      <w:r>
        <w:rPr>
          <w:rStyle w:val="TelobesedilaZnak"/>
          <w:b/>
          <w:bCs/>
          <w:u w:val="single"/>
          <w:lang w:val="sl-SI" w:eastAsia="sl-SI" w:bidi="sl-SI"/>
        </w:rPr>
        <w:t>člen (prostorsko načrtovanje, gradnja in vzdrževanje)</w:t>
      </w:r>
    </w:p>
    <w:p w14:paraId="1DBE93C7" w14:textId="77777777" w:rsidR="00B6186C" w:rsidRPr="00A05912" w:rsidRDefault="00A05912">
      <w:pPr>
        <w:pStyle w:val="Telobesedila"/>
        <w:spacing w:after="240"/>
        <w:jc w:val="both"/>
        <w:rPr>
          <w:lang w:val="sl-SI"/>
        </w:rPr>
      </w:pPr>
      <w:r>
        <w:rPr>
          <w:rStyle w:val="TelobesedilaZnak"/>
          <w:b/>
          <w:bCs/>
          <w:lang w:val="sl-SI" w:eastAsia="sl-SI" w:bidi="sl-SI"/>
        </w:rPr>
        <w:t>(6) odstavek</w:t>
      </w:r>
    </w:p>
    <w:p w14:paraId="3337F5B0" w14:textId="77777777" w:rsidR="00B6186C" w:rsidRPr="00A05912" w:rsidRDefault="00A05912">
      <w:pPr>
        <w:pStyle w:val="Telobesedila"/>
        <w:spacing w:after="240"/>
        <w:jc w:val="both"/>
        <w:rPr>
          <w:lang w:val="it-IT"/>
        </w:rPr>
      </w:pPr>
      <w:r>
        <w:rPr>
          <w:rStyle w:val="TelobesedilaZnak"/>
          <w:b/>
          <w:bCs/>
          <w:lang w:val="sl-SI" w:eastAsia="sl-SI" w:bidi="sl-SI"/>
        </w:rPr>
        <w:t>Predlagamo, da se prvi stavek</w:t>
      </w:r>
      <w:r>
        <w:rPr>
          <w:rStyle w:val="TelobesedilaZnak"/>
          <w:b/>
          <w:bCs/>
          <w:lang w:val="sl-SI" w:eastAsia="sl-SI" w:bidi="sl-SI"/>
        </w:rPr>
        <w:t xml:space="preserve"> (6) šestega odstavka dopolnilni tako, da se glasi:</w:t>
      </w:r>
    </w:p>
    <w:p w14:paraId="04D923DA" w14:textId="77777777" w:rsidR="00B6186C" w:rsidRPr="00A05912" w:rsidRDefault="00A05912">
      <w:pPr>
        <w:pStyle w:val="Telobesedila"/>
        <w:spacing w:after="240"/>
        <w:jc w:val="both"/>
        <w:rPr>
          <w:lang w:val="it-IT"/>
        </w:rPr>
      </w:pPr>
      <w:r>
        <w:rPr>
          <w:rStyle w:val="TelobesedilaZnak"/>
          <w:b/>
          <w:bCs/>
          <w:lang w:val="sl-SI" w:eastAsia="sl-SI" w:bidi="sl-SI"/>
        </w:rPr>
        <w:t>»</w:t>
      </w:r>
      <w:r>
        <w:rPr>
          <w:rStyle w:val="TelobesedilaZnak"/>
          <w:b/>
          <w:bCs/>
          <w:i/>
          <w:iCs/>
          <w:lang w:val="sl-SI" w:eastAsia="sl-SI" w:bidi="sl-SI"/>
        </w:rPr>
        <w:t xml:space="preserve">Pri gradnji novih večstanovanjskih in </w:t>
      </w:r>
      <w:proofErr w:type="spellStart"/>
      <w:r>
        <w:rPr>
          <w:rStyle w:val="TelobesedilaZnak"/>
          <w:b/>
          <w:bCs/>
          <w:i/>
          <w:iCs/>
          <w:lang w:val="sl-SI" w:eastAsia="sl-SI" w:bidi="sl-SI"/>
        </w:rPr>
        <w:t>nestanovanjskih</w:t>
      </w:r>
      <w:proofErr w:type="spellEnd"/>
      <w:r>
        <w:rPr>
          <w:rStyle w:val="TelobesedilaZnak"/>
          <w:b/>
          <w:bCs/>
          <w:i/>
          <w:iCs/>
          <w:lang w:val="sl-SI" w:eastAsia="sl-SI" w:bidi="sl-SI"/>
        </w:rPr>
        <w:t xml:space="preserve"> stavb mora biti projektirana in zgrajena stavbna fizična infrastruktura do omrežnih priključnih točk in </w:t>
      </w:r>
      <w:r>
        <w:rPr>
          <w:rStyle w:val="TelobesedilaZnak"/>
          <w:b/>
          <w:bCs/>
          <w:i/>
          <w:iCs/>
          <w:u w:val="single"/>
          <w:lang w:val="sl-SI" w:eastAsia="sl-SI" w:bidi="sl-SI"/>
        </w:rPr>
        <w:t>antenskega sistema v skupnih delih stavbe ter</w:t>
      </w:r>
      <w:r>
        <w:rPr>
          <w:rStyle w:val="TelobesedilaZnak"/>
          <w:b/>
          <w:bCs/>
          <w:i/>
          <w:iCs/>
          <w:lang w:val="sl-SI" w:eastAsia="sl-SI" w:bidi="sl-SI"/>
        </w:rPr>
        <w:t xml:space="preserve"> v njej pasivna komunikacijska infrastruktura v skupnih delih stavbe, ki je primerna za doseganje visokih hitrosti</w:t>
      </w:r>
      <w:r>
        <w:rPr>
          <w:rStyle w:val="TelobesedilaZnak"/>
          <w:b/>
          <w:bCs/>
          <w:lang w:val="sl-SI" w:eastAsia="sl-SI" w:bidi="sl-SI"/>
        </w:rPr>
        <w:t>.«</w:t>
      </w:r>
    </w:p>
    <w:p w14:paraId="19411D8B" w14:textId="77777777" w:rsidR="00B6186C" w:rsidRPr="00A05912" w:rsidRDefault="00A05912">
      <w:pPr>
        <w:pStyle w:val="Telobesedila"/>
        <w:spacing w:after="0"/>
        <w:jc w:val="both"/>
        <w:rPr>
          <w:lang w:val="it-IT"/>
        </w:rPr>
      </w:pPr>
      <w:r>
        <w:rPr>
          <w:rStyle w:val="TelobesedilaZnak"/>
          <w:b/>
          <w:bCs/>
          <w:lang w:val="sl-SI" w:eastAsia="sl-SI" w:bidi="sl-SI"/>
        </w:rPr>
        <w:t>Obrazložitev:</w:t>
      </w:r>
    </w:p>
    <w:p w14:paraId="72170B93" w14:textId="77777777" w:rsidR="00B6186C" w:rsidRPr="00A05912" w:rsidRDefault="00A05912">
      <w:pPr>
        <w:pStyle w:val="Telobesedila"/>
        <w:spacing w:after="520"/>
        <w:jc w:val="both"/>
        <w:rPr>
          <w:lang w:val="sl-SI"/>
        </w:rPr>
      </w:pPr>
      <w:r>
        <w:rPr>
          <w:rStyle w:val="TelobesedilaZnak"/>
          <w:b/>
          <w:bCs/>
          <w:lang w:val="sl-SI" w:eastAsia="sl-SI" w:bidi="sl-SI"/>
        </w:rPr>
        <w:t xml:space="preserve">Za postavitev brezžičnih (mobilnih) omrežij, ki bodo omogočala delovanje naprav in </w:t>
      </w:r>
      <w:proofErr w:type="spellStart"/>
      <w:r>
        <w:rPr>
          <w:rStyle w:val="TelobesedilaZnak"/>
          <w:b/>
          <w:bCs/>
          <w:lang w:val="sl-SI" w:eastAsia="sl-SI" w:bidi="sl-SI"/>
        </w:rPr>
        <w:t>samovozečih</w:t>
      </w:r>
      <w:proofErr w:type="spellEnd"/>
      <w:r>
        <w:rPr>
          <w:rStyle w:val="TelobesedilaZnak"/>
          <w:b/>
          <w:bCs/>
          <w:lang w:val="sl-SI" w:eastAsia="sl-SI" w:bidi="sl-SI"/>
        </w:rPr>
        <w:t xml:space="preserve"> prevoznih sredstev znotraj sta</w:t>
      </w:r>
      <w:r>
        <w:rPr>
          <w:rStyle w:val="TelobesedilaZnak"/>
          <w:b/>
          <w:bCs/>
          <w:lang w:val="sl-SI" w:eastAsia="sl-SI" w:bidi="sl-SI"/>
        </w:rPr>
        <w:t xml:space="preserve">vb je potrebno poleg stavbne fizične infrastrukture za fiksna omrežja že v fazi gradnje predvideti stavbno fizično </w:t>
      </w:r>
      <w:proofErr w:type="spellStart"/>
      <w:r>
        <w:rPr>
          <w:rStyle w:val="TelobesedilaZnak"/>
          <w:b/>
          <w:bCs/>
          <w:lang w:val="sl-SI" w:eastAsia="sl-SI" w:bidi="sl-SI"/>
        </w:rPr>
        <w:t>infastrukturo</w:t>
      </w:r>
      <w:proofErr w:type="spellEnd"/>
      <w:r>
        <w:rPr>
          <w:rStyle w:val="TelobesedilaZnak"/>
          <w:b/>
          <w:bCs/>
          <w:lang w:val="sl-SI" w:eastAsia="sl-SI" w:bidi="sl-SI"/>
        </w:rPr>
        <w:t xml:space="preserve"> za brezžična (mobilna) omrežja. Vsa naknadna dela za postavitev teh omrežij zahtevajo pridobivanje soglasij in so tudi fizično </w:t>
      </w:r>
      <w:r>
        <w:rPr>
          <w:rStyle w:val="TelobesedilaZnak"/>
          <w:b/>
          <w:bCs/>
          <w:lang w:val="sl-SI" w:eastAsia="sl-SI" w:bidi="sl-SI"/>
        </w:rPr>
        <w:t>bistveno zahtevnejša za izvedbo kakor v sami fazi gradnje nove stavbe.</w:t>
      </w:r>
    </w:p>
    <w:p w14:paraId="7923FB70" w14:textId="77777777" w:rsidR="00B6186C" w:rsidRPr="00A05912" w:rsidRDefault="00A05912">
      <w:pPr>
        <w:pStyle w:val="Telobesedila"/>
        <w:spacing w:after="240"/>
        <w:jc w:val="both"/>
        <w:rPr>
          <w:lang w:val="sl-SI"/>
        </w:rPr>
      </w:pPr>
      <w:r>
        <w:rPr>
          <w:rStyle w:val="TelobesedilaZnak"/>
          <w:b/>
          <w:bCs/>
          <w:u w:val="single"/>
          <w:lang w:val="sl-SI" w:eastAsia="sl-SI" w:bidi="sl-SI"/>
        </w:rPr>
        <w:t>112. člen (varnost omrežij in sistemov)</w:t>
      </w:r>
    </w:p>
    <w:p w14:paraId="7471ED66" w14:textId="77777777" w:rsidR="00B6186C" w:rsidRPr="00A05912" w:rsidRDefault="00A05912">
      <w:pPr>
        <w:pStyle w:val="Telobesedila"/>
        <w:spacing w:after="240"/>
        <w:jc w:val="both"/>
        <w:rPr>
          <w:lang w:val="sl-SI"/>
        </w:rPr>
      </w:pPr>
      <w:r>
        <w:rPr>
          <w:rStyle w:val="TelobesedilaZnak"/>
          <w:b/>
          <w:bCs/>
          <w:lang w:val="sl-SI" w:eastAsia="sl-SI" w:bidi="sl-SI"/>
        </w:rPr>
        <w:t>(2) odstavek</w:t>
      </w:r>
    </w:p>
    <w:p w14:paraId="51AD49AE" w14:textId="77777777" w:rsidR="00B6186C" w:rsidRPr="00A05912" w:rsidRDefault="00A05912">
      <w:pPr>
        <w:pStyle w:val="Telobesedila"/>
        <w:spacing w:after="240"/>
        <w:jc w:val="both"/>
        <w:rPr>
          <w:lang w:val="sl-SI"/>
        </w:rPr>
      </w:pPr>
      <w:r>
        <w:rPr>
          <w:rStyle w:val="TelobesedilaZnak"/>
          <w:b/>
          <w:bCs/>
          <w:lang w:val="sl-SI" w:eastAsia="sl-SI" w:bidi="sl-SI"/>
        </w:rPr>
        <w:t>Predlagamo, da se (2) odstavek spremeni na način, da se briše zadnji stavek oziroma, da se ga nadomesti z določbo, ki bo operaterjem</w:t>
      </w:r>
      <w:r>
        <w:rPr>
          <w:rStyle w:val="TelobesedilaZnak"/>
          <w:b/>
          <w:bCs/>
          <w:lang w:val="sl-SI" w:eastAsia="sl-SI" w:bidi="sl-SI"/>
        </w:rPr>
        <w:t xml:space="preserve"> omogočala investicijsko predvidljivo okolje.</w:t>
      </w:r>
    </w:p>
    <w:p w14:paraId="7FF07A23" w14:textId="77777777" w:rsidR="00B6186C" w:rsidRPr="00A05912" w:rsidRDefault="00A05912">
      <w:pPr>
        <w:pStyle w:val="Telobesedila"/>
        <w:spacing w:after="0" w:line="271" w:lineRule="auto"/>
        <w:jc w:val="both"/>
        <w:rPr>
          <w:lang w:val="sl-SI"/>
        </w:rPr>
      </w:pPr>
      <w:r>
        <w:rPr>
          <w:rStyle w:val="TelobesedilaZnak"/>
          <w:b/>
          <w:bCs/>
          <w:lang w:val="sl-SI" w:eastAsia="sl-SI" w:bidi="sl-SI"/>
        </w:rPr>
        <w:t>Obrazložitev:</w:t>
      </w:r>
    </w:p>
    <w:p w14:paraId="478AA06D" w14:textId="77777777" w:rsidR="00B6186C" w:rsidRPr="00A05912" w:rsidRDefault="00A05912">
      <w:pPr>
        <w:pStyle w:val="Telobesedila"/>
        <w:spacing w:after="520" w:line="271" w:lineRule="auto"/>
        <w:jc w:val="both"/>
        <w:rPr>
          <w:lang w:val="sl-SI"/>
        </w:rPr>
      </w:pPr>
      <w:r>
        <w:rPr>
          <w:rStyle w:val="TelobesedilaZnak"/>
          <w:b/>
          <w:bCs/>
          <w:lang w:val="sl-SI" w:eastAsia="sl-SI" w:bidi="sl-SI"/>
        </w:rPr>
        <w:t>Glede na dejstvo, da gre za nacionalno specifično določbo, ki bo bistveno vplivala na postopke izbire dobaviteljev ter posledično izbor in cene opreme, je potrebno določila 112. člena, ki so dodan</w:t>
      </w:r>
      <w:r>
        <w:rPr>
          <w:rStyle w:val="TelobesedilaZnak"/>
          <w:b/>
          <w:bCs/>
          <w:lang w:val="sl-SI" w:eastAsia="sl-SI" w:bidi="sl-SI"/>
        </w:rPr>
        <w:t>a v primerjavi z obstoječim Zakonom o elektronskih komunikacijah tehtno razmisliti in oceniti vse prednosti in slabosti</w:t>
      </w:r>
      <w:r>
        <w:rPr>
          <w:rStyle w:val="TelobesedilaZnak"/>
          <w:b/>
          <w:bCs/>
          <w:lang w:val="sl-SI" w:eastAsia="sl-SI" w:bidi="sl-SI"/>
        </w:rPr>
        <w:br w:type="page"/>
      </w:r>
      <w:r w:rsidRPr="00A05912">
        <w:rPr>
          <w:rStyle w:val="TelobesedilaZnak"/>
          <w:b/>
          <w:bCs/>
          <w:lang w:val="sl-SI"/>
        </w:rPr>
        <w:lastRenderedPageBreak/>
        <w:t xml:space="preserve">predlagane </w:t>
      </w:r>
      <w:r>
        <w:rPr>
          <w:rStyle w:val="TelobesedilaZnak"/>
          <w:b/>
          <w:bCs/>
          <w:lang w:val="sl-SI" w:eastAsia="sl-SI" w:bidi="sl-SI"/>
        </w:rPr>
        <w:t xml:space="preserve">rešitve, </w:t>
      </w:r>
      <w:r w:rsidRPr="00A05912">
        <w:rPr>
          <w:rStyle w:val="TelobesedilaZnak"/>
          <w:b/>
          <w:bCs/>
          <w:lang w:val="sl-SI"/>
        </w:rPr>
        <w:t xml:space="preserve">tako iz vidika varnosti kakor iz vidika storitev za </w:t>
      </w:r>
      <w:r>
        <w:rPr>
          <w:rStyle w:val="TelobesedilaZnak"/>
          <w:b/>
          <w:bCs/>
          <w:lang w:val="sl-SI" w:eastAsia="sl-SI" w:bidi="sl-SI"/>
        </w:rPr>
        <w:t xml:space="preserve">končne </w:t>
      </w:r>
      <w:r w:rsidRPr="00A05912">
        <w:rPr>
          <w:rStyle w:val="TelobesedilaZnak"/>
          <w:b/>
          <w:bCs/>
          <w:lang w:val="sl-SI"/>
        </w:rPr>
        <w:t xml:space="preserve">uporabnike. Vsako omejevanje praviloma </w:t>
      </w:r>
      <w:r>
        <w:rPr>
          <w:rStyle w:val="TelobesedilaZnak"/>
          <w:b/>
          <w:bCs/>
          <w:lang w:val="sl-SI" w:eastAsia="sl-SI" w:bidi="sl-SI"/>
        </w:rPr>
        <w:t xml:space="preserve">posledično </w:t>
      </w:r>
      <w:r w:rsidRPr="00A05912">
        <w:rPr>
          <w:rStyle w:val="TelobesedilaZnak"/>
          <w:b/>
          <w:bCs/>
          <w:lang w:val="sl-SI"/>
        </w:rPr>
        <w:t xml:space="preserve">pomeni </w:t>
      </w:r>
      <w:r>
        <w:rPr>
          <w:rStyle w:val="TelobesedilaZnak"/>
          <w:b/>
          <w:bCs/>
          <w:lang w:val="sl-SI" w:eastAsia="sl-SI" w:bidi="sl-SI"/>
        </w:rPr>
        <w:t xml:space="preserve">zmanjšanje </w:t>
      </w:r>
      <w:r w:rsidRPr="00A05912">
        <w:rPr>
          <w:rStyle w:val="TelobesedilaZnak"/>
          <w:b/>
          <w:bCs/>
          <w:lang w:val="sl-SI"/>
        </w:rPr>
        <w:t xml:space="preserve">izbire, </w:t>
      </w:r>
      <w:r>
        <w:rPr>
          <w:rStyle w:val="TelobesedilaZnak"/>
          <w:b/>
          <w:bCs/>
          <w:lang w:val="sl-SI" w:eastAsia="sl-SI" w:bidi="sl-SI"/>
        </w:rPr>
        <w:t xml:space="preserve">manjša </w:t>
      </w:r>
      <w:r w:rsidRPr="00A05912">
        <w:rPr>
          <w:rStyle w:val="TelobesedilaZnak"/>
          <w:b/>
          <w:bCs/>
          <w:lang w:val="sl-SI"/>
        </w:rPr>
        <w:t xml:space="preserve">izbira pa </w:t>
      </w:r>
      <w:r>
        <w:rPr>
          <w:rStyle w:val="TelobesedilaZnak"/>
          <w:b/>
          <w:bCs/>
          <w:lang w:val="sl-SI" w:eastAsia="sl-SI" w:bidi="sl-SI"/>
        </w:rPr>
        <w:t xml:space="preserve">višje </w:t>
      </w:r>
      <w:r w:rsidRPr="00A05912">
        <w:rPr>
          <w:rStyle w:val="TelobesedilaZnak"/>
          <w:b/>
          <w:bCs/>
          <w:lang w:val="sl-SI"/>
        </w:rPr>
        <w:t>cene.</w:t>
      </w:r>
    </w:p>
    <w:p w14:paraId="2C395E6D" w14:textId="77777777" w:rsidR="00B6186C" w:rsidRPr="00A05912" w:rsidRDefault="00A05912">
      <w:pPr>
        <w:pStyle w:val="Telobesedila"/>
        <w:spacing w:after="240"/>
        <w:jc w:val="both"/>
        <w:rPr>
          <w:lang w:val="sl-SI"/>
        </w:rPr>
      </w:pPr>
      <w:r w:rsidRPr="00A05912">
        <w:rPr>
          <w:rStyle w:val="TelobesedilaZnak"/>
          <w:b/>
          <w:bCs/>
          <w:u w:val="single"/>
          <w:lang w:val="sl-SI"/>
        </w:rPr>
        <w:t xml:space="preserve">134. </w:t>
      </w:r>
      <w:r>
        <w:rPr>
          <w:rStyle w:val="TelobesedilaZnak"/>
          <w:b/>
          <w:bCs/>
          <w:u w:val="single"/>
          <w:lang w:val="sl-SI" w:eastAsia="sl-SI" w:bidi="sl-SI"/>
        </w:rPr>
        <w:t>člen (skupna uporaba stavbne fizične infrastrukture)</w:t>
      </w:r>
    </w:p>
    <w:p w14:paraId="2FE8337F" w14:textId="77777777" w:rsidR="00B6186C" w:rsidRPr="00A05912" w:rsidRDefault="00A05912">
      <w:pPr>
        <w:pStyle w:val="Telobesedila"/>
        <w:spacing w:after="240"/>
        <w:jc w:val="both"/>
        <w:rPr>
          <w:lang w:val="it-IT"/>
        </w:rPr>
      </w:pPr>
      <w:r>
        <w:rPr>
          <w:rStyle w:val="TelobesedilaZnak"/>
          <w:b/>
          <w:bCs/>
          <w:lang w:val="sl-SI" w:eastAsia="sl-SI" w:bidi="sl-SI"/>
        </w:rPr>
        <w:t>(1) odstavek</w:t>
      </w:r>
    </w:p>
    <w:p w14:paraId="7A0C55F1" w14:textId="77777777" w:rsidR="00B6186C" w:rsidRPr="00A05912" w:rsidRDefault="00A05912">
      <w:pPr>
        <w:pStyle w:val="Telobesedila"/>
        <w:spacing w:after="240"/>
        <w:jc w:val="both"/>
        <w:rPr>
          <w:lang w:val="sl-SI"/>
        </w:rPr>
      </w:pPr>
      <w:r>
        <w:rPr>
          <w:rStyle w:val="TelobesedilaZnak"/>
          <w:b/>
          <w:bCs/>
          <w:lang w:val="sl-SI" w:eastAsia="sl-SI" w:bidi="sl-SI"/>
        </w:rPr>
        <w:t>Predlagamo, da se (1) prvi odstavek dopolni tako, da se na koncu stavka doda besedilo: »</w:t>
      </w:r>
      <w:r>
        <w:rPr>
          <w:rStyle w:val="TelobesedilaZnak"/>
          <w:b/>
          <w:bCs/>
          <w:i/>
          <w:iCs/>
          <w:lang w:val="sl-SI" w:eastAsia="sl-SI" w:bidi="sl-SI"/>
        </w:rPr>
        <w:t xml:space="preserve">brez pridobivanja soglasij solastnikov </w:t>
      </w:r>
      <w:r>
        <w:rPr>
          <w:rStyle w:val="TelobesedilaZnak"/>
          <w:b/>
          <w:bCs/>
          <w:i/>
          <w:iCs/>
          <w:lang w:val="sl-SI" w:eastAsia="sl-SI" w:bidi="sl-SI"/>
        </w:rPr>
        <w:t xml:space="preserve">stavbe. Pri tem se mora operater pri namestitvi pasivne komunikacijske infrastrukture kot so napeljave, kabli, </w:t>
      </w:r>
      <w:proofErr w:type="spellStart"/>
      <w:r>
        <w:rPr>
          <w:rStyle w:val="TelobesedilaZnak"/>
          <w:b/>
          <w:bCs/>
          <w:i/>
          <w:iCs/>
          <w:lang w:val="sl-SI" w:eastAsia="sl-SI" w:bidi="sl-SI"/>
        </w:rPr>
        <w:t>anatenski</w:t>
      </w:r>
      <w:proofErr w:type="spellEnd"/>
      <w:r>
        <w:rPr>
          <w:rStyle w:val="TelobesedilaZnak"/>
          <w:b/>
          <w:bCs/>
          <w:i/>
          <w:iCs/>
          <w:lang w:val="sl-SI" w:eastAsia="sl-SI" w:bidi="sl-SI"/>
        </w:rPr>
        <w:t xml:space="preserve"> sistem in pripadajoče </w:t>
      </w:r>
      <w:proofErr w:type="spellStart"/>
      <w:r>
        <w:rPr>
          <w:rStyle w:val="TelobesedilaZnak"/>
          <w:b/>
          <w:bCs/>
          <w:i/>
          <w:iCs/>
          <w:lang w:val="sl-SI" w:eastAsia="sl-SI" w:bidi="sl-SI"/>
        </w:rPr>
        <w:t>zmogjivosti</w:t>
      </w:r>
      <w:proofErr w:type="spellEnd"/>
      <w:r>
        <w:rPr>
          <w:rStyle w:val="TelobesedilaZnak"/>
          <w:b/>
          <w:bCs/>
          <w:i/>
          <w:iCs/>
          <w:lang w:val="sl-SI" w:eastAsia="sl-SI" w:bidi="sl-SI"/>
        </w:rPr>
        <w:t xml:space="preserve"> v stavbah v največji možno meri izogibati posegom v samo stavbo. Tako nadgrajena omrežja morajo omogo</w:t>
      </w:r>
      <w:r>
        <w:rPr>
          <w:rStyle w:val="TelobesedilaZnak"/>
          <w:b/>
          <w:bCs/>
          <w:i/>
          <w:iCs/>
          <w:lang w:val="sl-SI" w:eastAsia="sl-SI" w:bidi="sl-SI"/>
        </w:rPr>
        <w:t>čati skupno uporabo najmanj trem operaterjem.</w:t>
      </w:r>
      <w:r>
        <w:rPr>
          <w:rStyle w:val="TelobesedilaZnak"/>
          <w:b/>
          <w:bCs/>
          <w:lang w:val="sl-SI" w:eastAsia="sl-SI" w:bidi="sl-SI"/>
        </w:rPr>
        <w:t>«</w:t>
      </w:r>
    </w:p>
    <w:p w14:paraId="4649F157" w14:textId="77777777" w:rsidR="00B6186C" w:rsidRPr="00A05912" w:rsidRDefault="00A05912">
      <w:pPr>
        <w:pStyle w:val="Telobesedila"/>
        <w:spacing w:after="0"/>
        <w:jc w:val="both"/>
        <w:rPr>
          <w:lang w:val="sl-SI"/>
        </w:rPr>
      </w:pPr>
      <w:r>
        <w:rPr>
          <w:rStyle w:val="TelobesedilaZnak"/>
          <w:b/>
          <w:bCs/>
          <w:lang w:val="sl-SI" w:eastAsia="sl-SI" w:bidi="sl-SI"/>
        </w:rPr>
        <w:t>Obrazložitev:</w:t>
      </w:r>
    </w:p>
    <w:p w14:paraId="1DBC7AF0" w14:textId="77777777" w:rsidR="00B6186C" w:rsidRPr="00A05912" w:rsidRDefault="00A05912">
      <w:pPr>
        <w:pStyle w:val="Telobesedila"/>
        <w:spacing w:after="520"/>
        <w:jc w:val="both"/>
        <w:rPr>
          <w:lang w:val="sl-SI"/>
        </w:rPr>
      </w:pPr>
      <w:r>
        <w:rPr>
          <w:rStyle w:val="TelobesedilaZnak"/>
          <w:b/>
          <w:bCs/>
          <w:lang w:val="sl-SI" w:eastAsia="sl-SI" w:bidi="sl-SI"/>
        </w:rPr>
        <w:t>Ker je upoštevaje veljavno stanovanjsko zakonodajo pridobivanje soglasij za kakršenkoli poseg v stavbi za namene postavitve ali nadgradnje širokopasovnih omrežij izredno težavno in časovno zamudn</w:t>
      </w:r>
      <w:r>
        <w:rPr>
          <w:rStyle w:val="TelobesedilaZnak"/>
          <w:b/>
          <w:bCs/>
          <w:lang w:val="sl-SI" w:eastAsia="sl-SI" w:bidi="sl-SI"/>
        </w:rPr>
        <w:t xml:space="preserve">o je potrebno postopek poenostaviti. V kolikor v stavbi že obstaja stavbna fizična infrastruktura, ki jo je mogoče </w:t>
      </w:r>
      <w:proofErr w:type="spellStart"/>
      <w:r>
        <w:rPr>
          <w:rStyle w:val="TelobesedilaZnak"/>
          <w:b/>
          <w:bCs/>
          <w:lang w:val="sl-SI" w:eastAsia="sl-SI" w:bidi="sl-SI"/>
        </w:rPr>
        <w:t>pouporabiti</w:t>
      </w:r>
      <w:proofErr w:type="spellEnd"/>
      <w:r>
        <w:rPr>
          <w:rStyle w:val="TelobesedilaZnak"/>
          <w:b/>
          <w:bCs/>
          <w:lang w:val="sl-SI" w:eastAsia="sl-SI" w:bidi="sl-SI"/>
        </w:rPr>
        <w:t xml:space="preserve"> in nadgraditi tudi za brezžična (mobilna) omrežja, je to potrebno izvesti brez pridobivanja dodatnih soglasij solastnikov stavbe,</w:t>
      </w:r>
      <w:r>
        <w:rPr>
          <w:rStyle w:val="TelobesedilaZnak"/>
          <w:b/>
          <w:bCs/>
          <w:lang w:val="sl-SI" w:eastAsia="sl-SI" w:bidi="sl-SI"/>
        </w:rPr>
        <w:t xml:space="preserve"> ki so za postavitev le-te že podali predhodno soglasje. Vsekakor pa mora operater, ki bo to nadgradnjo izvajal to izvršiti z minimalnimi posegi na stavbi (gre za skupne dele stavb). V izogib večkratnim nadgradnjam in širitvam omrežij znotraj stavb naj ope</w:t>
      </w:r>
      <w:r>
        <w:rPr>
          <w:rStyle w:val="TelobesedilaZnak"/>
          <w:b/>
          <w:bCs/>
          <w:lang w:val="sl-SI" w:eastAsia="sl-SI" w:bidi="sl-SI"/>
        </w:rPr>
        <w:t xml:space="preserve">rater, ki nadgradnjo izvede, svoje </w:t>
      </w:r>
      <w:proofErr w:type="spellStart"/>
      <w:r>
        <w:rPr>
          <w:rStyle w:val="TelobesedilaZnak"/>
          <w:b/>
          <w:bCs/>
          <w:lang w:val="sl-SI" w:eastAsia="sl-SI" w:bidi="sl-SI"/>
        </w:rPr>
        <w:t>omorežje</w:t>
      </w:r>
      <w:proofErr w:type="spellEnd"/>
      <w:r>
        <w:rPr>
          <w:rStyle w:val="TelobesedilaZnak"/>
          <w:b/>
          <w:bCs/>
          <w:lang w:val="sl-SI" w:eastAsia="sl-SI" w:bidi="sl-SI"/>
        </w:rPr>
        <w:t xml:space="preserve"> znotraj stavbe načrtuje na način, da bo omogočil dostop še najmanj dvema drugima operaterjema, ki bosta lahko nudila storitve znotraj stavbe.</w:t>
      </w:r>
    </w:p>
    <w:p w14:paraId="62C504FA" w14:textId="71957F81" w:rsidR="00B6186C" w:rsidRDefault="00A05912">
      <w:pPr>
        <w:pStyle w:val="Telobesedila"/>
        <w:spacing w:after="380" w:line="240" w:lineRule="auto"/>
        <w:jc w:val="both"/>
      </w:pPr>
      <w:r>
        <w:rPr>
          <w:rStyle w:val="TelobesedilaZnak"/>
          <w:b/>
          <w:bCs/>
          <w:lang w:val="sl-SI" w:eastAsia="sl-SI" w:bidi="sl-SI"/>
        </w:rPr>
        <w:t>S spoštovanjem, mag. Vesna Prodnik direktoric</w:t>
      </w:r>
      <w:r>
        <w:rPr>
          <w:rStyle w:val="TelobesedilaZnak"/>
          <w:b/>
          <w:bCs/>
          <w:lang w:val="sl-SI" w:eastAsia="sl-SI" w:bidi="sl-SI"/>
        </w:rPr>
        <w:t>a</w:t>
      </w:r>
    </w:p>
    <w:sectPr w:rsidR="00B6186C">
      <w:headerReference w:type="default" r:id="rId10"/>
      <w:footerReference w:type="default" r:id="rId11"/>
      <w:pgSz w:w="11900" w:h="16840"/>
      <w:pgMar w:top="2456" w:right="686" w:bottom="2005" w:left="17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F0510" w14:textId="77777777" w:rsidR="00000000" w:rsidRDefault="00A05912">
      <w:r>
        <w:separator/>
      </w:r>
    </w:p>
  </w:endnote>
  <w:endnote w:type="continuationSeparator" w:id="0">
    <w:p w14:paraId="21D443C2" w14:textId="77777777" w:rsidR="00000000" w:rsidRDefault="00A0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A4A4B" w14:textId="0F635A8D" w:rsidR="00B6186C" w:rsidRDefault="00B6186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9A804" w14:textId="77777777" w:rsidR="00B6186C" w:rsidRDefault="00B6186C"/>
  </w:footnote>
  <w:footnote w:type="continuationSeparator" w:id="0">
    <w:p w14:paraId="67D48F5C" w14:textId="77777777" w:rsidR="00B6186C" w:rsidRDefault="00B61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C9BDF" w14:textId="781FD315" w:rsidR="00B6186C" w:rsidRDefault="00B6186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9B86" w14:textId="77F1B96C" w:rsidR="00B6186C" w:rsidRDefault="00B6186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96BBE"/>
    <w:multiLevelType w:val="multilevel"/>
    <w:tmpl w:val="5F780EF2"/>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6C"/>
    <w:rsid w:val="00A05912"/>
    <w:rsid w:val="00B618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B375"/>
  <w15:docId w15:val="{47E43EAB-A0F8-4E8F-A1C3-CC2E23DA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4"/>
      <w:szCs w:val="14"/>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Arial" w:eastAsia="Arial" w:hAnsi="Arial" w:cs="Arial"/>
      <w:b/>
      <w:bCs/>
      <w:i w:val="0"/>
      <w:iCs w:val="0"/>
      <w:smallCaps w:val="0"/>
      <w:strike w:val="0"/>
      <w:sz w:val="19"/>
      <w:szCs w:val="19"/>
      <w:u w:val="none"/>
    </w:rPr>
  </w:style>
  <w:style w:type="character" w:customStyle="1" w:styleId="Bodytext3">
    <w:name w:val="Body text (3)_"/>
    <w:basedOn w:val="Privzetapisavaodstavka"/>
    <w:link w:val="Bodytext30"/>
    <w:rPr>
      <w:rFonts w:ascii="Arial" w:eastAsia="Arial" w:hAnsi="Arial" w:cs="Arial"/>
      <w:b w:val="0"/>
      <w:bCs w:val="0"/>
      <w:i w:val="0"/>
      <w:iCs w:val="0"/>
      <w:smallCaps w:val="0"/>
      <w:strike w:val="0"/>
      <w:sz w:val="19"/>
      <w:szCs w:val="19"/>
      <w:u w:val="none"/>
    </w:rPr>
  </w:style>
  <w:style w:type="character" w:customStyle="1" w:styleId="TelobesedilaZnak">
    <w:name w:val="Telo besedila Znak"/>
    <w:basedOn w:val="Privzetapisavaodstavka"/>
    <w:link w:val="Telobesedila"/>
    <w:rPr>
      <w:rFonts w:ascii="Segoe UI" w:eastAsia="Segoe UI" w:hAnsi="Segoe UI" w:cs="Segoe UI"/>
      <w:b/>
      <w:bCs/>
      <w:i w:val="0"/>
      <w:iCs w:val="0"/>
      <w:smallCaps w:val="0"/>
      <w:strike w:val="0"/>
      <w:sz w:val="18"/>
      <w:szCs w:val="18"/>
      <w:u w:val="none"/>
    </w:rPr>
  </w:style>
  <w:style w:type="character" w:customStyle="1" w:styleId="Picturecaption">
    <w:name w:val="Picture caption_"/>
    <w:basedOn w:val="Privzetapisavaodstavka"/>
    <w:link w:val="Picturecaption0"/>
    <w:rPr>
      <w:rFonts w:ascii="Segoe UI" w:eastAsia="Segoe UI" w:hAnsi="Segoe UI" w:cs="Segoe UI"/>
      <w:b/>
      <w:bCs/>
      <w:i w:val="0"/>
      <w:iCs w:val="0"/>
      <w:smallCaps w:val="0"/>
      <w:strike w:val="0"/>
      <w:sz w:val="18"/>
      <w:szCs w:val="18"/>
      <w:u w:val="none"/>
      <w:lang w:val="sl-SI" w:eastAsia="sl-SI" w:bidi="sl-SI"/>
    </w:rPr>
  </w:style>
  <w:style w:type="paragraph" w:customStyle="1" w:styleId="Bodytext20">
    <w:name w:val="Body text (2)"/>
    <w:basedOn w:val="Navaden"/>
    <w:link w:val="Bodytext2"/>
    <w:pPr>
      <w:spacing w:after="100"/>
      <w:jc w:val="right"/>
    </w:pPr>
    <w:rPr>
      <w:rFonts w:ascii="Arial" w:eastAsia="Arial" w:hAnsi="Arial" w:cs="Arial"/>
      <w:sz w:val="14"/>
      <w:szCs w:val="14"/>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Heading10">
    <w:name w:val="Heading #1"/>
    <w:basedOn w:val="Navaden"/>
    <w:link w:val="Heading1"/>
    <w:pPr>
      <w:spacing w:after="180"/>
      <w:outlineLvl w:val="0"/>
    </w:pPr>
    <w:rPr>
      <w:rFonts w:ascii="Arial" w:eastAsia="Arial" w:hAnsi="Arial" w:cs="Arial"/>
      <w:b/>
      <w:bCs/>
      <w:sz w:val="19"/>
      <w:szCs w:val="19"/>
    </w:rPr>
  </w:style>
  <w:style w:type="paragraph" w:customStyle="1" w:styleId="Bodytext30">
    <w:name w:val="Body text (3)"/>
    <w:basedOn w:val="Navaden"/>
    <w:link w:val="Bodytext3"/>
    <w:pPr>
      <w:spacing w:after="1160"/>
      <w:jc w:val="center"/>
    </w:pPr>
    <w:rPr>
      <w:rFonts w:ascii="Arial" w:eastAsia="Arial" w:hAnsi="Arial" w:cs="Arial"/>
      <w:sz w:val="19"/>
      <w:szCs w:val="19"/>
    </w:rPr>
  </w:style>
  <w:style w:type="paragraph" w:styleId="Telobesedila">
    <w:name w:val="Body Text"/>
    <w:basedOn w:val="Navaden"/>
    <w:link w:val="TelobesedilaZnak"/>
    <w:qFormat/>
    <w:pPr>
      <w:spacing w:after="260" w:line="276" w:lineRule="auto"/>
    </w:pPr>
    <w:rPr>
      <w:rFonts w:ascii="Segoe UI" w:eastAsia="Segoe UI" w:hAnsi="Segoe UI" w:cs="Segoe UI"/>
      <w:b/>
      <w:bCs/>
      <w:sz w:val="18"/>
      <w:szCs w:val="18"/>
    </w:rPr>
  </w:style>
  <w:style w:type="paragraph" w:customStyle="1" w:styleId="Picturecaption0">
    <w:name w:val="Picture caption"/>
    <w:basedOn w:val="Navaden"/>
    <w:link w:val="Picturecaption"/>
    <w:pPr>
      <w:spacing w:line="269" w:lineRule="auto"/>
    </w:pPr>
    <w:rPr>
      <w:rFonts w:ascii="Segoe UI" w:eastAsia="Segoe UI" w:hAnsi="Segoe UI" w:cs="Segoe UI"/>
      <w:b/>
      <w:bCs/>
      <w:sz w:val="18"/>
      <w:szCs w:val="18"/>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ostnet.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7439</Characters>
  <Application>Microsoft Office Word</Application>
  <DocSecurity>0</DocSecurity>
  <Lines>61</Lines>
  <Paragraphs>17</Paragraphs>
  <ScaleCrop>false</ScaleCrop>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Pripombe ZEKom-2_Host net d.o.o._poslano.docx</dc:title>
  <dc:subject/>
  <dc:creator>Darko Bulat</dc:creator>
  <cp:keywords/>
  <cp:lastModifiedBy>Darko Bulat</cp:lastModifiedBy>
  <cp:revision>2</cp:revision>
  <dcterms:created xsi:type="dcterms:W3CDTF">2021-09-20T12:15:00Z</dcterms:created>
  <dcterms:modified xsi:type="dcterms:W3CDTF">2021-09-20T12:15:00Z</dcterms:modified>
</cp:coreProperties>
</file>