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0E26C" w14:textId="77777777" w:rsidR="00994025" w:rsidRPr="00411F09" w:rsidRDefault="00994025" w:rsidP="00994025">
      <w:pPr>
        <w:spacing w:line="260" w:lineRule="exact"/>
        <w:ind w:left="7788"/>
        <w:jc w:val="both"/>
        <w:rPr>
          <w:rFonts w:ascii="Arial" w:hAnsi="Arial" w:cs="Arial"/>
          <w:b/>
        </w:rPr>
      </w:pPr>
      <w:r w:rsidRPr="00411F09">
        <w:rPr>
          <w:rFonts w:ascii="Arial" w:hAnsi="Arial" w:cs="Arial"/>
          <w:b/>
        </w:rPr>
        <w:t>PRILOGA 1</w:t>
      </w:r>
    </w:p>
    <w:p w14:paraId="038B3177" w14:textId="77777777" w:rsidR="00994025" w:rsidRPr="00411F09" w:rsidRDefault="00994025" w:rsidP="00994025">
      <w:pPr>
        <w:spacing w:line="260" w:lineRule="exact"/>
        <w:rPr>
          <w:rFonts w:ascii="Arial" w:hAnsi="Arial" w:cs="Arial"/>
          <w:b/>
        </w:rPr>
      </w:pPr>
    </w:p>
    <w:p w14:paraId="0DF548BF" w14:textId="77777777" w:rsidR="00994025" w:rsidRPr="007E24DD" w:rsidRDefault="00994025" w:rsidP="007E24DD">
      <w:pPr>
        <w:pStyle w:val="Naslov2GOO"/>
      </w:pPr>
    </w:p>
    <w:p w14:paraId="15F488CD" w14:textId="77777777" w:rsidR="00994025" w:rsidRPr="00411F09" w:rsidRDefault="00994025" w:rsidP="00994025">
      <w:pPr>
        <w:spacing w:line="260" w:lineRule="exact"/>
        <w:jc w:val="both"/>
        <w:rPr>
          <w:rFonts w:ascii="Arial" w:hAnsi="Arial" w:cs="Arial"/>
          <w:b/>
        </w:rPr>
      </w:pPr>
    </w:p>
    <w:p w14:paraId="6130E9E7" w14:textId="77777777" w:rsidR="00994025" w:rsidRPr="00411F09" w:rsidRDefault="00994025" w:rsidP="00994025">
      <w:pPr>
        <w:spacing w:line="260" w:lineRule="exact"/>
        <w:jc w:val="both"/>
        <w:rPr>
          <w:rFonts w:ascii="Arial" w:hAnsi="Arial" w:cs="Arial"/>
          <w:b/>
        </w:rPr>
      </w:pPr>
      <w:r w:rsidRPr="00411F09">
        <w:rPr>
          <w:rFonts w:ascii="Arial" w:hAnsi="Arial" w:cs="Arial"/>
          <w:b/>
        </w:rPr>
        <w:t>Vzorec pogodbe o sofinanciranju (v nadaljnjem besedilu: pogodba) preberite in parafirajte na zadnji strani, ni pa ga potrebno izpolnjevati. S parafo</w:t>
      </w:r>
      <w:r w:rsidRPr="00411F09">
        <w:rPr>
          <w:rFonts w:ascii="Arial" w:hAnsi="Arial" w:cs="Arial"/>
        </w:rPr>
        <w:t xml:space="preserve"> </w:t>
      </w:r>
      <w:r w:rsidRPr="00411F09">
        <w:rPr>
          <w:rFonts w:ascii="Arial" w:hAnsi="Arial" w:cs="Arial"/>
          <w:b/>
        </w:rPr>
        <w:t>na zadnji strani pogodbe potrdite, da ste bili vnaprej, ob prijavi na predmetni javni razpis, seznanjeni z njeno vsebino. Pogodba, dopolnjena s podatki posameznega projekta bo sklenjena, če bo prijavljeni projekt sprejet v sofinanciranje, pri čemer bo morala biti pogodba s strani upravičenca podpisana v roku 8 dni od vročitve pogodbe, sicer se bo štelo, da je bila vloga, prispela na javni razpis, umaknjena. Pogodba je le vzorčna in ministrstvo si pridržuje pravice, da jo pred podpisom po potrebi dopolni ali spremeni.</w:t>
      </w:r>
    </w:p>
    <w:p w14:paraId="2C8A1D0F" w14:textId="77777777" w:rsidR="00994025" w:rsidRPr="00411F09" w:rsidRDefault="00994025" w:rsidP="00994025">
      <w:pPr>
        <w:spacing w:line="260" w:lineRule="exact"/>
        <w:jc w:val="both"/>
        <w:rPr>
          <w:rFonts w:ascii="Arial" w:hAnsi="Arial" w:cs="Arial"/>
          <w:b/>
        </w:rPr>
      </w:pPr>
    </w:p>
    <w:p w14:paraId="49898FA1" w14:textId="77777777" w:rsidR="00994025" w:rsidRPr="00411F09" w:rsidRDefault="00994025" w:rsidP="00994025">
      <w:pPr>
        <w:spacing w:line="260" w:lineRule="exact"/>
        <w:jc w:val="both"/>
        <w:rPr>
          <w:rFonts w:ascii="Arial" w:eastAsia="Calibri" w:hAnsi="Arial" w:cs="Arial"/>
          <w:lang w:eastAsia="en-US"/>
        </w:rPr>
      </w:pPr>
      <w:r w:rsidRPr="00411F09">
        <w:rPr>
          <w:rFonts w:ascii="Arial" w:hAnsi="Arial" w:cs="Arial"/>
          <w:b/>
        </w:rPr>
        <w:t>Republika Slovenija, Ministrstvo za javno upravo</w:t>
      </w:r>
      <w:r w:rsidRPr="00411F09">
        <w:rPr>
          <w:rFonts w:ascii="Arial" w:hAnsi="Arial" w:cs="Arial"/>
        </w:rPr>
        <w:t>, Tržaška cesta 21, 1000 Ljubljana</w:t>
      </w:r>
      <w:r w:rsidRPr="00411F09">
        <w:rPr>
          <w:rFonts w:ascii="Arial" w:eastAsia="Calibri" w:hAnsi="Arial" w:cs="Arial"/>
        </w:rPr>
        <w:t xml:space="preserve"> </w:t>
      </w:r>
      <w:r w:rsidRPr="00411F09">
        <w:rPr>
          <w:rFonts w:ascii="Arial" w:hAnsi="Arial" w:cs="Arial"/>
          <w:b/>
        </w:rPr>
        <w:t>kot posredniški organ</w:t>
      </w:r>
      <w:r w:rsidRPr="00411F09">
        <w:rPr>
          <w:rFonts w:ascii="Arial" w:hAnsi="Arial" w:cs="Arial"/>
        </w:rPr>
        <w:t xml:space="preserve">, ki ga zastopa </w:t>
      </w:r>
      <w:r w:rsidRPr="00411F09">
        <w:rPr>
          <w:rFonts w:ascii="Arial" w:hAnsi="Arial" w:cs="Arial"/>
          <w:b/>
        </w:rPr>
        <w:t xml:space="preserve">minister </w:t>
      </w:r>
      <w:r w:rsidRPr="00411F09">
        <w:rPr>
          <w:rFonts w:ascii="Arial" w:hAnsi="Arial" w:cs="Arial"/>
        </w:rPr>
        <w:t>_________</w:t>
      </w:r>
      <w:r w:rsidRPr="00411F09">
        <w:rPr>
          <w:rFonts w:ascii="Arial" w:eastAsia="Calibri" w:hAnsi="Arial" w:cs="Arial"/>
        </w:rPr>
        <w:t xml:space="preserve"> (v nadaljnjem besedilu: </w:t>
      </w:r>
      <w:r w:rsidRPr="00411F09">
        <w:rPr>
          <w:rFonts w:ascii="Arial" w:hAnsi="Arial" w:cs="Arial"/>
          <w:b/>
        </w:rPr>
        <w:t>ministrstvo</w:t>
      </w:r>
      <w:r w:rsidRPr="00411F09">
        <w:rPr>
          <w:rFonts w:ascii="Arial" w:eastAsia="Calibri" w:hAnsi="Arial" w:cs="Arial"/>
        </w:rPr>
        <w:t>),</w:t>
      </w:r>
    </w:p>
    <w:p w14:paraId="3D5802C2" w14:textId="77777777" w:rsidR="00994025" w:rsidRPr="00411F09" w:rsidRDefault="00994025" w:rsidP="00994025">
      <w:pPr>
        <w:tabs>
          <w:tab w:val="left" w:pos="1800"/>
        </w:tabs>
        <w:spacing w:line="260" w:lineRule="exact"/>
        <w:rPr>
          <w:rFonts w:ascii="Arial" w:eastAsia="Calibri" w:hAnsi="Arial" w:cs="Arial"/>
          <w:lang w:eastAsia="en-US"/>
        </w:rPr>
      </w:pPr>
      <w:r w:rsidRPr="00411F09">
        <w:rPr>
          <w:rFonts w:ascii="Arial" w:hAnsi="Arial" w:cs="Arial"/>
        </w:rPr>
        <w:t>matična številka: 2482762000,</w:t>
      </w:r>
    </w:p>
    <w:p w14:paraId="746E9C33" w14:textId="77777777" w:rsidR="00994025" w:rsidRPr="00411F09" w:rsidRDefault="00994025" w:rsidP="00994025">
      <w:pPr>
        <w:pStyle w:val="Telobesedila2"/>
        <w:tabs>
          <w:tab w:val="left" w:pos="1800"/>
        </w:tabs>
        <w:spacing w:after="0" w:line="260" w:lineRule="exact"/>
        <w:rPr>
          <w:rFonts w:ascii="Arial" w:hAnsi="Arial" w:cs="Arial"/>
          <w:i/>
        </w:rPr>
      </w:pPr>
      <w:r w:rsidRPr="00411F09">
        <w:rPr>
          <w:rFonts w:ascii="Arial" w:hAnsi="Arial" w:cs="Arial"/>
        </w:rPr>
        <w:t>davčna številka: 91838983</w:t>
      </w:r>
    </w:p>
    <w:p w14:paraId="526B348E" w14:textId="77777777" w:rsidR="00994025" w:rsidRPr="00411F09" w:rsidRDefault="00994025" w:rsidP="00994025">
      <w:pPr>
        <w:spacing w:line="260" w:lineRule="exact"/>
        <w:rPr>
          <w:rFonts w:ascii="Arial" w:eastAsia="Calibri" w:hAnsi="Arial" w:cs="Arial"/>
        </w:rPr>
      </w:pPr>
    </w:p>
    <w:p w14:paraId="75CC184E"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in</w:t>
      </w:r>
    </w:p>
    <w:p w14:paraId="31CD57AE" w14:textId="77777777" w:rsidR="00994025" w:rsidRPr="00411F09" w:rsidRDefault="00994025" w:rsidP="00994025">
      <w:pPr>
        <w:spacing w:line="260" w:lineRule="exact"/>
        <w:jc w:val="both"/>
        <w:rPr>
          <w:rFonts w:ascii="Arial" w:eastAsia="Calibri" w:hAnsi="Arial" w:cs="Arial"/>
        </w:rPr>
      </w:pPr>
    </w:p>
    <w:p w14:paraId="2DA9850E"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b/>
        </w:rPr>
        <w:t>Naziv</w:t>
      </w:r>
      <w:r w:rsidRPr="00411F09">
        <w:rPr>
          <w:rFonts w:ascii="Arial" w:eastAsia="Calibri" w:hAnsi="Arial" w:cs="Arial"/>
        </w:rPr>
        <w:t xml:space="preserve">, naslov </w:t>
      </w:r>
      <w:r w:rsidRPr="00411F09">
        <w:rPr>
          <w:rFonts w:ascii="Arial" w:hAnsi="Arial" w:cs="Arial"/>
          <w:b/>
        </w:rPr>
        <w:t>kot upravičenec</w:t>
      </w:r>
      <w:r w:rsidRPr="00411F09">
        <w:rPr>
          <w:rFonts w:ascii="Arial" w:hAnsi="Arial" w:cs="Arial"/>
        </w:rPr>
        <w:t xml:space="preserve"> , </w:t>
      </w:r>
      <w:r w:rsidRPr="00411F09">
        <w:rPr>
          <w:rFonts w:ascii="Arial" w:eastAsia="Calibri" w:hAnsi="Arial" w:cs="Arial"/>
        </w:rPr>
        <w:t xml:space="preserve">ki ga zastopa _____________ (v nadaljnjem besedilu: </w:t>
      </w:r>
      <w:r w:rsidRPr="00411F09">
        <w:rPr>
          <w:rFonts w:ascii="Arial" w:hAnsi="Arial" w:cs="Arial"/>
          <w:b/>
        </w:rPr>
        <w:t>upravičenec</w:t>
      </w:r>
      <w:r w:rsidRPr="00411F09">
        <w:rPr>
          <w:rFonts w:ascii="Arial" w:eastAsia="Calibri" w:hAnsi="Arial" w:cs="Arial"/>
        </w:rPr>
        <w:t>),</w:t>
      </w:r>
    </w:p>
    <w:p w14:paraId="5B623191" w14:textId="77777777" w:rsidR="00994025" w:rsidRPr="00411F09" w:rsidRDefault="00994025" w:rsidP="00994025">
      <w:pPr>
        <w:spacing w:line="260" w:lineRule="exact"/>
        <w:jc w:val="both"/>
        <w:rPr>
          <w:rFonts w:ascii="Arial" w:eastAsia="Calibri" w:hAnsi="Arial" w:cs="Arial"/>
        </w:rPr>
      </w:pPr>
      <w:r w:rsidRPr="00411F09">
        <w:rPr>
          <w:rFonts w:ascii="Arial" w:eastAsia="Calibri" w:hAnsi="Arial" w:cs="Arial"/>
        </w:rPr>
        <w:t>davčna številka:</w:t>
      </w:r>
      <w:r w:rsidRPr="00411F09">
        <w:rPr>
          <w:rFonts w:ascii="Arial" w:hAnsi="Arial" w:cs="Arial"/>
        </w:rPr>
        <w:t>_____________,</w:t>
      </w:r>
    </w:p>
    <w:p w14:paraId="61146C74" w14:textId="77777777" w:rsidR="00994025" w:rsidRPr="00411F09" w:rsidRDefault="00994025" w:rsidP="00994025">
      <w:pPr>
        <w:spacing w:line="260" w:lineRule="exact"/>
        <w:jc w:val="both"/>
        <w:rPr>
          <w:rFonts w:ascii="Arial" w:eastAsia="Calibri" w:hAnsi="Arial" w:cs="Arial"/>
        </w:rPr>
      </w:pPr>
      <w:r w:rsidRPr="00411F09">
        <w:rPr>
          <w:rFonts w:ascii="Arial" w:eastAsia="Calibri" w:hAnsi="Arial" w:cs="Arial"/>
        </w:rPr>
        <w:t>matična številka:____________</w:t>
      </w:r>
      <w:r w:rsidRPr="00411F09">
        <w:rPr>
          <w:rFonts w:ascii="Arial" w:hAnsi="Arial" w:cs="Arial"/>
        </w:rPr>
        <w:t>,</w:t>
      </w:r>
    </w:p>
    <w:p w14:paraId="679183BE" w14:textId="77777777" w:rsidR="00994025" w:rsidRPr="00411F09" w:rsidRDefault="00994025" w:rsidP="00994025">
      <w:pPr>
        <w:spacing w:line="260" w:lineRule="exact"/>
        <w:jc w:val="both"/>
        <w:rPr>
          <w:rFonts w:ascii="Arial" w:eastAsia="Calibri" w:hAnsi="Arial" w:cs="Arial"/>
        </w:rPr>
      </w:pPr>
      <w:r w:rsidRPr="00411F09">
        <w:rPr>
          <w:rFonts w:ascii="Arial" w:eastAsia="Calibri" w:hAnsi="Arial" w:cs="Arial"/>
        </w:rPr>
        <w:t>transakcijski račun: _________________</w:t>
      </w:r>
      <w:r w:rsidRPr="00411F09">
        <w:rPr>
          <w:rFonts w:ascii="Arial" w:hAnsi="Arial" w:cs="Arial"/>
        </w:rPr>
        <w:t>_, odprt pri _____________ (v nadaljnjem besedilu: TRR),</w:t>
      </w:r>
    </w:p>
    <w:p w14:paraId="5477F58D" w14:textId="77777777" w:rsidR="00994025" w:rsidRPr="00411F09" w:rsidRDefault="00994025" w:rsidP="00994025">
      <w:pPr>
        <w:spacing w:line="260" w:lineRule="exact"/>
        <w:jc w:val="both"/>
        <w:rPr>
          <w:rFonts w:ascii="Arial" w:eastAsia="Calibri" w:hAnsi="Arial" w:cs="Arial"/>
        </w:rPr>
      </w:pPr>
    </w:p>
    <w:p w14:paraId="191400C9" w14:textId="77777777" w:rsidR="00994025" w:rsidRPr="00411F09" w:rsidRDefault="00994025" w:rsidP="00994025">
      <w:pPr>
        <w:spacing w:line="260" w:lineRule="exact"/>
        <w:jc w:val="both"/>
        <w:rPr>
          <w:rFonts w:ascii="Arial" w:eastAsia="Calibri" w:hAnsi="Arial" w:cs="Arial"/>
        </w:rPr>
      </w:pPr>
    </w:p>
    <w:p w14:paraId="2F6EDB57"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sklepata</w:t>
      </w:r>
    </w:p>
    <w:p w14:paraId="4AE1548C" w14:textId="77777777" w:rsidR="00994025" w:rsidRPr="00411F09" w:rsidRDefault="00994025" w:rsidP="00994025">
      <w:pPr>
        <w:spacing w:line="260" w:lineRule="exact"/>
        <w:jc w:val="both"/>
        <w:rPr>
          <w:rFonts w:ascii="Arial" w:eastAsia="Calibri" w:hAnsi="Arial" w:cs="Arial"/>
        </w:rPr>
      </w:pPr>
    </w:p>
    <w:p w14:paraId="417564B0" w14:textId="77777777" w:rsidR="00994025" w:rsidRPr="00411F09" w:rsidRDefault="00994025" w:rsidP="00994025">
      <w:pPr>
        <w:spacing w:line="260" w:lineRule="exact"/>
        <w:jc w:val="center"/>
        <w:rPr>
          <w:rFonts w:ascii="Arial" w:eastAsia="Calibri" w:hAnsi="Arial" w:cs="Arial"/>
          <w:b/>
          <w:lang w:eastAsia="en-US"/>
        </w:rPr>
      </w:pPr>
      <w:r w:rsidRPr="00411F09">
        <w:rPr>
          <w:rFonts w:ascii="Arial" w:eastAsia="Calibri" w:hAnsi="Arial" w:cs="Arial"/>
          <w:b/>
        </w:rPr>
        <w:t>POGODBO št</w:t>
      </w:r>
      <w:r w:rsidRPr="00411F09">
        <w:rPr>
          <w:rFonts w:ascii="Arial" w:eastAsia="Calibri" w:hAnsi="Arial" w:cs="Arial"/>
          <w:b/>
          <w:lang w:eastAsia="en-US"/>
        </w:rPr>
        <w:t>.</w:t>
      </w:r>
    </w:p>
    <w:p w14:paraId="4FA48802" w14:textId="77777777" w:rsidR="00994025" w:rsidRPr="00411F09" w:rsidRDefault="00994025" w:rsidP="00994025">
      <w:pPr>
        <w:spacing w:line="260" w:lineRule="exact"/>
        <w:jc w:val="center"/>
        <w:rPr>
          <w:rFonts w:ascii="Arial" w:eastAsia="Calibri" w:hAnsi="Arial" w:cs="Arial"/>
          <w:lang w:eastAsia="en-US"/>
        </w:rPr>
      </w:pPr>
      <w:r w:rsidRPr="00411F09">
        <w:rPr>
          <w:rFonts w:ascii="Arial" w:eastAsia="Calibri" w:hAnsi="Arial" w:cs="Arial"/>
        </w:rPr>
        <w:t>o sofinanciranju operacije ______________</w:t>
      </w:r>
    </w:p>
    <w:p w14:paraId="760286EC" w14:textId="77777777" w:rsidR="00994025" w:rsidRPr="00411F09" w:rsidRDefault="00994025" w:rsidP="00994025">
      <w:pPr>
        <w:spacing w:line="260" w:lineRule="exact"/>
        <w:jc w:val="both"/>
        <w:rPr>
          <w:rFonts w:ascii="Arial" w:eastAsia="Calibri" w:hAnsi="Arial" w:cs="Arial"/>
        </w:rPr>
      </w:pPr>
    </w:p>
    <w:p w14:paraId="59FEEF8A" w14:textId="77777777" w:rsidR="00994025" w:rsidRPr="00411F09" w:rsidRDefault="00994025" w:rsidP="00994025">
      <w:pPr>
        <w:spacing w:line="260" w:lineRule="exact"/>
        <w:jc w:val="both"/>
        <w:rPr>
          <w:rFonts w:ascii="Arial" w:eastAsia="Calibri" w:hAnsi="Arial" w:cs="Arial"/>
        </w:rPr>
      </w:pPr>
    </w:p>
    <w:p w14:paraId="243858E0" w14:textId="77777777" w:rsidR="00994025" w:rsidRPr="00411F09" w:rsidRDefault="00994025" w:rsidP="00994025">
      <w:pPr>
        <w:numPr>
          <w:ilvl w:val="0"/>
          <w:numId w:val="44"/>
        </w:numPr>
        <w:spacing w:line="260" w:lineRule="exact"/>
        <w:ind w:left="425" w:hanging="425"/>
        <w:jc w:val="both"/>
        <w:rPr>
          <w:rFonts w:ascii="Arial" w:eastAsia="Calibri" w:hAnsi="Arial" w:cs="Arial"/>
          <w:b/>
          <w:lang w:eastAsia="en-US"/>
        </w:rPr>
      </w:pPr>
      <w:r w:rsidRPr="00411F09">
        <w:rPr>
          <w:rFonts w:ascii="Arial" w:eastAsia="Calibri" w:hAnsi="Arial" w:cs="Arial"/>
          <w:b/>
        </w:rPr>
        <w:t>UVODNE DOLOČBE</w:t>
      </w:r>
    </w:p>
    <w:p w14:paraId="20B657C1" w14:textId="77777777" w:rsidR="00994025" w:rsidRPr="00411F09" w:rsidRDefault="00994025" w:rsidP="00994025">
      <w:pPr>
        <w:spacing w:line="260" w:lineRule="exact"/>
        <w:jc w:val="both"/>
        <w:rPr>
          <w:rFonts w:ascii="Arial" w:eastAsia="Calibri" w:hAnsi="Arial" w:cs="Arial"/>
          <w:b/>
          <w:lang w:eastAsia="en-US"/>
        </w:rPr>
      </w:pPr>
    </w:p>
    <w:p w14:paraId="0E513A71" w14:textId="77777777" w:rsidR="00994025" w:rsidRPr="00411F09" w:rsidRDefault="00994025" w:rsidP="00994025">
      <w:pPr>
        <w:numPr>
          <w:ilvl w:val="0"/>
          <w:numId w:val="43"/>
        </w:numPr>
        <w:spacing w:line="260" w:lineRule="exact"/>
        <w:jc w:val="center"/>
        <w:rPr>
          <w:rFonts w:ascii="Arial" w:eastAsia="Calibri" w:hAnsi="Arial" w:cs="Arial"/>
          <w:lang w:eastAsia="en-US"/>
        </w:rPr>
      </w:pPr>
      <w:r w:rsidRPr="00411F09">
        <w:rPr>
          <w:rFonts w:ascii="Arial" w:eastAsia="Calibri" w:hAnsi="Arial" w:cs="Arial"/>
        </w:rPr>
        <w:t>člen</w:t>
      </w:r>
    </w:p>
    <w:p w14:paraId="5D3BC4C9" w14:textId="77777777" w:rsidR="00994025" w:rsidRPr="00411F09" w:rsidRDefault="00994025" w:rsidP="00994025">
      <w:pPr>
        <w:spacing w:line="260" w:lineRule="exact"/>
        <w:rPr>
          <w:rFonts w:ascii="Arial" w:eastAsia="Calibri" w:hAnsi="Arial" w:cs="Arial"/>
          <w:lang w:eastAsia="en-US"/>
        </w:rPr>
      </w:pPr>
    </w:p>
    <w:p w14:paraId="58F934A6" w14:textId="77777777" w:rsidR="00994025" w:rsidRPr="00411F09" w:rsidRDefault="00994025" w:rsidP="00994025">
      <w:pPr>
        <w:spacing w:line="260" w:lineRule="exact"/>
        <w:jc w:val="both"/>
        <w:rPr>
          <w:rFonts w:ascii="Arial" w:eastAsia="Calibri" w:hAnsi="Arial" w:cs="Arial"/>
        </w:rPr>
      </w:pPr>
      <w:r w:rsidRPr="00411F09">
        <w:rPr>
          <w:rFonts w:ascii="Arial" w:eastAsia="Calibri" w:hAnsi="Arial" w:cs="Arial"/>
        </w:rPr>
        <w:t>Pogodbeni stranki uvodoma kot nesporno ugotavljata:</w:t>
      </w:r>
    </w:p>
    <w:p w14:paraId="6B65B824" w14:textId="77777777" w:rsidR="00994025" w:rsidRPr="00411F09" w:rsidRDefault="00994025" w:rsidP="00994025">
      <w:pPr>
        <w:spacing w:line="260" w:lineRule="exact"/>
        <w:jc w:val="both"/>
        <w:rPr>
          <w:rFonts w:ascii="Arial" w:eastAsia="Calibri" w:hAnsi="Arial" w:cs="Arial"/>
          <w:lang w:eastAsia="en-US"/>
        </w:rPr>
      </w:pPr>
    </w:p>
    <w:p w14:paraId="3856363D" w14:textId="77777777" w:rsidR="00994025" w:rsidRPr="00411F09" w:rsidRDefault="00994025" w:rsidP="00994025">
      <w:pPr>
        <w:numPr>
          <w:ilvl w:val="0"/>
          <w:numId w:val="42"/>
        </w:numPr>
        <w:tabs>
          <w:tab w:val="left" w:pos="0"/>
        </w:tabs>
        <w:spacing w:line="260" w:lineRule="exact"/>
        <w:ind w:left="357" w:hanging="357"/>
        <w:jc w:val="both"/>
        <w:rPr>
          <w:rFonts w:ascii="Arial" w:eastAsia="Calibri" w:hAnsi="Arial" w:cs="Arial"/>
        </w:rPr>
      </w:pPr>
      <w:r w:rsidRPr="00411F09">
        <w:rPr>
          <w:rFonts w:ascii="Arial" w:eastAsia="Calibri" w:hAnsi="Arial" w:cs="Arial"/>
        </w:rPr>
        <w:t>da je ministrstvo oseba javnega prava, ki je na podlagi Ured</w:t>
      </w:r>
      <w:r w:rsidRPr="00411F09">
        <w:rPr>
          <w:rFonts w:ascii="Arial" w:hAnsi="Arial" w:cs="Arial"/>
        </w:rPr>
        <w:t>be o porabi sredstev evropske kohezijske politike v Republiki Sloveniji v programskem obdobju 2014–2020 za cilj naložbe za rast in delovna mesta (Uradni list RS, št.</w:t>
      </w:r>
      <w:r w:rsidRPr="00411F09">
        <w:rPr>
          <w:rFonts w:ascii="Arial" w:eastAsia="Calibri" w:hAnsi="Arial" w:cs="Arial"/>
        </w:rPr>
        <w:t xml:space="preserve"> 29/15, 36/16, 58/16, 69/16 – </w:t>
      </w:r>
      <w:proofErr w:type="spellStart"/>
      <w:r w:rsidRPr="00411F09">
        <w:rPr>
          <w:rFonts w:ascii="Arial" w:eastAsia="Calibri" w:hAnsi="Arial" w:cs="Arial"/>
        </w:rPr>
        <w:t>popr</w:t>
      </w:r>
      <w:proofErr w:type="spellEnd"/>
      <w:r w:rsidRPr="00411F09">
        <w:rPr>
          <w:rFonts w:ascii="Arial" w:eastAsia="Calibri" w:hAnsi="Arial" w:cs="Arial"/>
        </w:rPr>
        <w:t xml:space="preserve">., 15/17, 69/17 in </w:t>
      </w:r>
      <w:hyperlink r:id="rId8" w:tgtFrame="_blank" w:tooltip="Uredba o spremembi Uredbe o porabi sredstev evropske kohezijske politike v Republiki Sloveniji v programskem obdobju 2014–2020 za cilj naložbe za rast in delovna mesta" w:history="1">
        <w:r w:rsidRPr="00A52FE3">
          <w:rPr>
            <w:rStyle w:val="Hiperpovezava"/>
            <w:rFonts w:ascii="Arial" w:hAnsi="Arial" w:cs="Arial"/>
          </w:rPr>
          <w:t>67/18</w:t>
        </w:r>
      </w:hyperlink>
      <w:r w:rsidRPr="00411F09">
        <w:rPr>
          <w:rFonts w:ascii="Arial" w:eastAsia="Calibri" w:hAnsi="Arial" w:cs="Arial"/>
        </w:rPr>
        <w:t>; kot posredniški organ dolžno opravljati predpisane naloge v okviru načrtovanja evropske kohezijske politike ter načina izbora operacij in izvajanja operacij,</w:t>
      </w:r>
    </w:p>
    <w:p w14:paraId="5E6B910F" w14:textId="77777777" w:rsidR="00994025" w:rsidRPr="00411F09" w:rsidRDefault="00994025" w:rsidP="00994025">
      <w:pPr>
        <w:numPr>
          <w:ilvl w:val="0"/>
          <w:numId w:val="42"/>
        </w:numPr>
        <w:tabs>
          <w:tab w:val="left" w:pos="0"/>
        </w:tabs>
        <w:spacing w:line="260" w:lineRule="exact"/>
        <w:ind w:left="357" w:hanging="357"/>
        <w:jc w:val="both"/>
        <w:rPr>
          <w:rFonts w:ascii="Arial" w:eastAsia="Calibri" w:hAnsi="Arial" w:cs="Arial"/>
        </w:rPr>
      </w:pPr>
      <w:r w:rsidRPr="00411F09">
        <w:rPr>
          <w:rFonts w:ascii="Arial" w:eastAsia="Calibri" w:hAnsi="Arial" w:cs="Arial"/>
        </w:rPr>
        <w:lastRenderedPageBreak/>
        <w:t>da je bil ………….. v Uradnem listu Republike Slovenije, št. ……….. objavljen »Javni razpis za sofinanciranje gradnje odprtih širokopasovnih omrežij naslednje generacije GOŠO 4 (oznaka: JR …………..)« (v nadaljnjem besedilu: javni razpis),</w:t>
      </w:r>
    </w:p>
    <w:p w14:paraId="5FA8D08D" w14:textId="77777777" w:rsidR="00994025" w:rsidRPr="00411F09" w:rsidRDefault="00994025" w:rsidP="00994025">
      <w:pPr>
        <w:numPr>
          <w:ilvl w:val="0"/>
          <w:numId w:val="42"/>
        </w:numPr>
        <w:tabs>
          <w:tab w:val="left" w:pos="0"/>
        </w:tabs>
        <w:spacing w:line="260" w:lineRule="exact"/>
        <w:ind w:left="357" w:hanging="357"/>
        <w:jc w:val="both"/>
        <w:rPr>
          <w:rFonts w:ascii="Arial" w:eastAsia="Calibri" w:hAnsi="Arial" w:cs="Arial"/>
          <w:lang w:eastAsia="en-US"/>
        </w:rPr>
      </w:pPr>
      <w:r w:rsidRPr="00411F09">
        <w:rPr>
          <w:rFonts w:ascii="Arial" w:eastAsia="Calibri" w:hAnsi="Arial" w:cs="Arial"/>
        </w:rPr>
        <w:t>da je bil za operacijo upravičencu dne …. izdan sklep ministrstva o izboru št. …, ki je postal pravnomočen dne ……….… in je priloga 4 ter sestavni del te pogodbe (v nadaljnjem besedilu: sklep o izboru),</w:t>
      </w:r>
    </w:p>
    <w:p w14:paraId="6A55A4D6" w14:textId="77777777" w:rsidR="00994025" w:rsidRPr="00411F09" w:rsidRDefault="00994025" w:rsidP="00994025">
      <w:pPr>
        <w:numPr>
          <w:ilvl w:val="0"/>
          <w:numId w:val="42"/>
        </w:numPr>
        <w:tabs>
          <w:tab w:val="left" w:pos="0"/>
        </w:tabs>
        <w:spacing w:line="260" w:lineRule="exact"/>
        <w:ind w:left="357" w:hanging="357"/>
        <w:jc w:val="both"/>
        <w:rPr>
          <w:rFonts w:ascii="Arial" w:eastAsia="Calibri" w:hAnsi="Arial" w:cs="Arial"/>
        </w:rPr>
      </w:pPr>
      <w:r w:rsidRPr="00411F09">
        <w:rPr>
          <w:rFonts w:ascii="Arial" w:eastAsia="Calibri" w:hAnsi="Arial" w:cs="Arial"/>
        </w:rPr>
        <w:t>da predstavljajo sredstva, dodeljena upravičencu v skladu s to pogodbo, sredstva evropske kohezijske politike, ki se upravičencu na podlagi te pogodbe izplačajo kot sredstva iz proračuna Evropske unije</w:t>
      </w:r>
      <w:r w:rsidRPr="00411F09">
        <w:rPr>
          <w:rFonts w:ascii="Arial" w:hAnsi="Arial" w:cs="Arial"/>
        </w:rPr>
        <w:t xml:space="preserve"> in proračuna Republike Slovenije (slovenska udeležba),</w:t>
      </w:r>
    </w:p>
    <w:p w14:paraId="72A189FE" w14:textId="77777777" w:rsidR="00994025" w:rsidRPr="00411F09" w:rsidRDefault="00994025" w:rsidP="00994025">
      <w:pPr>
        <w:numPr>
          <w:ilvl w:val="0"/>
          <w:numId w:val="42"/>
        </w:numPr>
        <w:tabs>
          <w:tab w:val="left" w:pos="0"/>
        </w:tabs>
        <w:spacing w:line="260" w:lineRule="exact"/>
        <w:ind w:left="357" w:hanging="357"/>
        <w:jc w:val="both"/>
        <w:rPr>
          <w:rFonts w:ascii="Arial" w:eastAsia="Calibri" w:hAnsi="Arial" w:cs="Arial"/>
        </w:rPr>
      </w:pPr>
      <w:r w:rsidRPr="00411F09">
        <w:rPr>
          <w:rFonts w:ascii="Arial" w:eastAsia="Calibri" w:hAnsi="Arial" w:cs="Arial"/>
        </w:rPr>
        <w:t>da področje izvajanja evropske kohezijske politike sodi na področje javnih financ ter je v celoti urejeno s predpisi, sprejetimi na ravni Evropske unije, in nacionalnimi predpisi, ki so za pogodbeni stranki zavezujoči,</w:t>
      </w:r>
    </w:p>
    <w:p w14:paraId="3A37D6D3" w14:textId="77777777" w:rsidR="00994025" w:rsidRPr="00411F09" w:rsidRDefault="00994025" w:rsidP="00994025">
      <w:pPr>
        <w:numPr>
          <w:ilvl w:val="0"/>
          <w:numId w:val="42"/>
        </w:numPr>
        <w:tabs>
          <w:tab w:val="left" w:pos="0"/>
        </w:tabs>
        <w:spacing w:line="260" w:lineRule="exact"/>
        <w:ind w:left="357" w:hanging="357"/>
        <w:jc w:val="both"/>
        <w:rPr>
          <w:rFonts w:ascii="Arial" w:eastAsia="Calibri" w:hAnsi="Arial" w:cs="Arial"/>
        </w:rPr>
      </w:pPr>
      <w:r w:rsidRPr="00411F09">
        <w:rPr>
          <w:rFonts w:ascii="Arial" w:eastAsia="Calibri" w:hAnsi="Arial" w:cs="Arial"/>
        </w:rPr>
        <w:t>da je namen sofinan</w:t>
      </w:r>
      <w:r w:rsidRPr="00411F09">
        <w:rPr>
          <w:rFonts w:ascii="Arial" w:hAnsi="Arial" w:cs="Arial"/>
        </w:rPr>
        <w:t>ciranja operacij iz sredstev evropske kohezijske politike izključno sofinanciranje tistih upravičenih stroškov in izdatkov izbranih operacij ali njihovih delov, ki niso obremenjene s kršitvami veljavnih predpisov ali te pogodbe,</w:t>
      </w:r>
    </w:p>
    <w:p w14:paraId="0B3938BE" w14:textId="77777777" w:rsidR="00994025" w:rsidRPr="00411F09" w:rsidRDefault="00994025" w:rsidP="00994025">
      <w:pPr>
        <w:numPr>
          <w:ilvl w:val="0"/>
          <w:numId w:val="42"/>
        </w:numPr>
        <w:tabs>
          <w:tab w:val="left" w:pos="0"/>
        </w:tabs>
        <w:spacing w:line="260" w:lineRule="exact"/>
        <w:ind w:left="357" w:hanging="357"/>
        <w:jc w:val="both"/>
        <w:rPr>
          <w:rFonts w:ascii="Arial" w:eastAsia="Calibri" w:hAnsi="Arial" w:cs="Arial"/>
        </w:rPr>
      </w:pPr>
      <w:r w:rsidRPr="00411F09">
        <w:rPr>
          <w:rFonts w:ascii="Arial" w:eastAsia="Calibri" w:hAnsi="Arial" w:cs="Arial"/>
        </w:rPr>
        <w:t>da je upravičenec seznanj</w:t>
      </w:r>
      <w:r w:rsidRPr="00411F09">
        <w:rPr>
          <w:rFonts w:ascii="Arial" w:hAnsi="Arial" w:cs="Arial"/>
        </w:rPr>
        <w:t>en, da gre za pogodbo, ki je v določenem delu pod javnopravnim režimom, torej pod ureditvijo, drugačno od splošnih pravil pogodbenega prava,</w:t>
      </w:r>
    </w:p>
    <w:p w14:paraId="2D428D91" w14:textId="77777777" w:rsidR="00994025" w:rsidRPr="00411F09" w:rsidRDefault="00994025" w:rsidP="00994025">
      <w:pPr>
        <w:numPr>
          <w:ilvl w:val="0"/>
          <w:numId w:val="42"/>
        </w:numPr>
        <w:tabs>
          <w:tab w:val="left" w:pos="0"/>
        </w:tabs>
        <w:spacing w:line="260" w:lineRule="exact"/>
        <w:ind w:left="357" w:hanging="357"/>
        <w:jc w:val="both"/>
        <w:rPr>
          <w:rFonts w:ascii="Arial" w:eastAsia="Calibri" w:hAnsi="Arial" w:cs="Arial"/>
        </w:rPr>
      </w:pPr>
      <w:r w:rsidRPr="00411F09">
        <w:rPr>
          <w:rFonts w:ascii="Arial" w:eastAsia="Calibri" w:hAnsi="Arial" w:cs="Arial"/>
        </w:rPr>
        <w:t xml:space="preserve">da ministrstvo </w:t>
      </w:r>
      <w:r w:rsidRPr="00411F09">
        <w:rPr>
          <w:rFonts w:ascii="Arial" w:hAnsi="Arial" w:cs="Arial"/>
        </w:rPr>
        <w:t>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posredniškega organa in organa upravljanja v zvezi z nadzorom nad porabo sredstev in pooblastilom za ta nadzor,</w:t>
      </w:r>
    </w:p>
    <w:p w14:paraId="6D3DC485" w14:textId="77777777" w:rsidR="00994025" w:rsidRPr="00411F09" w:rsidRDefault="00994025" w:rsidP="00994025">
      <w:pPr>
        <w:pStyle w:val="Pripombabesedilo"/>
        <w:numPr>
          <w:ilvl w:val="0"/>
          <w:numId w:val="55"/>
        </w:numPr>
        <w:jc w:val="both"/>
        <w:rPr>
          <w:rFonts w:ascii="Arial" w:eastAsia="Calibri" w:hAnsi="Arial" w:cs="Arial"/>
          <w:sz w:val="24"/>
          <w:szCs w:val="24"/>
        </w:rPr>
      </w:pPr>
      <w:r w:rsidRPr="00411F09">
        <w:rPr>
          <w:rFonts w:ascii="Arial" w:eastAsia="Calibri" w:hAnsi="Arial" w:cs="Arial"/>
          <w:sz w:val="24"/>
          <w:szCs w:val="24"/>
        </w:rPr>
        <w:t>da je upravičenec seznanjen z obveznostmi in p</w:t>
      </w:r>
      <w:r w:rsidRPr="00411F09">
        <w:rPr>
          <w:rFonts w:ascii="Arial" w:hAnsi="Arial" w:cs="Arial"/>
          <w:sz w:val="24"/>
          <w:szCs w:val="24"/>
        </w:rPr>
        <w:t xml:space="preserve">ristojnostmi Republike Slovenije (v nadaljnjem besedilu: RS) glede deljenega upravljanja med RS in Evropsko komisijo (v nadaljnjem besedilu: Komisija) za sredstva Evropskih strukturnih in investicijskih skladov (v nadaljnjem besedilu: ESI </w:t>
      </w:r>
      <w:r w:rsidRPr="00411F09">
        <w:rPr>
          <w:rFonts w:ascii="Arial" w:eastAsia="Calibri" w:hAnsi="Arial" w:cs="Arial"/>
          <w:sz w:val="24"/>
          <w:szCs w:val="24"/>
        </w:rPr>
        <w:t>skladi) te</w:t>
      </w:r>
      <w:r w:rsidRPr="00411F09">
        <w:rPr>
          <w:rFonts w:ascii="Arial" w:hAnsi="Arial" w:cs="Arial"/>
          <w:sz w:val="24"/>
          <w:szCs w:val="24"/>
        </w:rPr>
        <w:t xml:space="preserve">r da Komisija in RS uporabljata načelo dobrega finančnega poslovanja v skladu s 33. členom Uredbe (EU, </w:t>
      </w:r>
      <w:proofErr w:type="spellStart"/>
      <w:r w:rsidRPr="00411F09">
        <w:rPr>
          <w:rFonts w:ascii="Arial" w:hAnsi="Arial" w:cs="Arial"/>
          <w:sz w:val="24"/>
          <w:szCs w:val="24"/>
        </w:rPr>
        <w:t>Euratom</w:t>
      </w:r>
      <w:proofErr w:type="spellEnd"/>
      <w:r w:rsidRPr="00411F09">
        <w:rPr>
          <w:rFonts w:ascii="Arial" w:hAnsi="Arial" w:cs="Arial"/>
          <w:sz w:val="24"/>
          <w:szCs w:val="24"/>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411F09">
        <w:rPr>
          <w:rFonts w:ascii="Arial" w:hAnsi="Arial" w:cs="Arial"/>
          <w:sz w:val="24"/>
          <w:szCs w:val="24"/>
        </w:rPr>
        <w:t>Euratom</w:t>
      </w:r>
      <w:proofErr w:type="spellEnd"/>
      <w:r w:rsidRPr="00411F09">
        <w:rPr>
          <w:rFonts w:ascii="Arial" w:hAnsi="Arial" w:cs="Arial"/>
          <w:sz w:val="24"/>
          <w:szCs w:val="24"/>
        </w:rPr>
        <w:t>) št. 966/2012,</w:t>
      </w:r>
    </w:p>
    <w:p w14:paraId="75A92224" w14:textId="77777777" w:rsidR="00994025" w:rsidRPr="00411F09" w:rsidRDefault="00994025" w:rsidP="00994025">
      <w:pPr>
        <w:numPr>
          <w:ilvl w:val="0"/>
          <w:numId w:val="42"/>
        </w:numPr>
        <w:tabs>
          <w:tab w:val="left" w:pos="0"/>
        </w:tabs>
        <w:spacing w:line="260" w:lineRule="exact"/>
        <w:ind w:left="357" w:hanging="357"/>
        <w:jc w:val="both"/>
        <w:rPr>
          <w:rFonts w:ascii="Arial" w:eastAsia="Calibri" w:hAnsi="Arial" w:cs="Arial"/>
        </w:rPr>
      </w:pPr>
      <w:r w:rsidRPr="00411F09">
        <w:rPr>
          <w:rFonts w:ascii="Arial" w:eastAsia="Calibri" w:hAnsi="Arial" w:cs="Arial"/>
        </w:rPr>
        <w:t>da je upravičenec seznanjen, da so udeleženci evropske kohezijske politike d</w:t>
      </w:r>
      <w:r w:rsidRPr="00411F09">
        <w:rPr>
          <w:rFonts w:ascii="Arial" w:hAnsi="Arial" w:cs="Arial"/>
        </w:rPr>
        <w:t>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w:t>
      </w:r>
    </w:p>
    <w:p w14:paraId="748FBAC8" w14:textId="77777777" w:rsidR="00994025" w:rsidRPr="00411F09" w:rsidRDefault="00994025" w:rsidP="00994025">
      <w:pPr>
        <w:numPr>
          <w:ilvl w:val="0"/>
          <w:numId w:val="42"/>
        </w:numPr>
        <w:tabs>
          <w:tab w:val="left" w:pos="0"/>
        </w:tabs>
        <w:spacing w:line="260" w:lineRule="exact"/>
        <w:ind w:left="357" w:hanging="357"/>
        <w:jc w:val="both"/>
        <w:rPr>
          <w:rFonts w:ascii="Arial" w:eastAsia="Calibri" w:hAnsi="Arial" w:cs="Arial"/>
        </w:rPr>
      </w:pPr>
      <w:r w:rsidRPr="00411F09">
        <w:rPr>
          <w:rFonts w:ascii="Arial" w:eastAsia="Calibri" w:hAnsi="Arial" w:cs="Arial"/>
        </w:rPr>
        <w:t xml:space="preserve">da je upravičenec seznanjen, da neizvršitev finančnega popravka za RS pomeni neupravičeno obremenitev državnega proračuna, kot to določa 85. člen Uredbe (EU) št. </w:t>
      </w:r>
      <w:r w:rsidRPr="00411F09">
        <w:rPr>
          <w:rFonts w:ascii="Arial" w:hAnsi="Arial" w:cs="Arial"/>
        </w:rPr>
        <w:t>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z vsemi spremembami.</w:t>
      </w:r>
      <w:r w:rsidRPr="00411F09">
        <w:rPr>
          <w:rFonts w:ascii="Arial" w:eastAsia="Calibri" w:hAnsi="Arial" w:cs="Arial"/>
        </w:rPr>
        <w:t xml:space="preserve"> Upravičenec ima pravico ugovarjanja zoper </w:t>
      </w:r>
      <w:r w:rsidRPr="00411F09">
        <w:rPr>
          <w:rFonts w:ascii="Arial" w:eastAsia="Calibri" w:hAnsi="Arial" w:cs="Arial"/>
        </w:rPr>
        <w:lastRenderedPageBreak/>
        <w:t>vmesna poročila ministrstva, organa upravljanja, revizijskega organa in drugih nadzornih organov, vključenih v izvajanje, upravljanje, nadzor ali revizijo operacije Operativnega programa za izv</w:t>
      </w:r>
      <w:r w:rsidRPr="00411F09">
        <w:rPr>
          <w:rFonts w:ascii="Arial" w:hAnsi="Arial" w:cs="Arial"/>
        </w:rPr>
        <w:t xml:space="preserve">ajanje evropske </w:t>
      </w:r>
      <w:r w:rsidRPr="00411F09">
        <w:rPr>
          <w:rFonts w:ascii="Arial" w:eastAsia="Calibri" w:hAnsi="Arial" w:cs="Arial"/>
        </w:rPr>
        <w:t>kohezijske politike v obdobju 2014–2020, s katerim izpodbija ugotovitve iz vmesnih poročil, ter dolžnost navajanja vseh dejstev in dokazov, ki bi lahko vplivali na pravilnost ugotovitev v navedenih vmesnih poročilih,</w:t>
      </w:r>
    </w:p>
    <w:p w14:paraId="48FD86AA" w14:textId="77777777" w:rsidR="00994025" w:rsidRPr="00411F09" w:rsidRDefault="00994025" w:rsidP="00994025">
      <w:pPr>
        <w:numPr>
          <w:ilvl w:val="0"/>
          <w:numId w:val="42"/>
        </w:numPr>
        <w:tabs>
          <w:tab w:val="left" w:pos="0"/>
        </w:tabs>
        <w:spacing w:line="260" w:lineRule="exact"/>
        <w:ind w:left="357" w:hanging="357"/>
        <w:jc w:val="both"/>
        <w:rPr>
          <w:rFonts w:ascii="Arial" w:eastAsia="Calibri" w:hAnsi="Arial" w:cs="Arial"/>
        </w:rPr>
      </w:pPr>
      <w:r w:rsidRPr="00411F09">
        <w:rPr>
          <w:rFonts w:ascii="Arial" w:eastAsia="Calibri" w:hAnsi="Arial" w:cs="Arial"/>
        </w:rPr>
        <w:t>da</w:t>
      </w:r>
      <w:r w:rsidRPr="00411F09">
        <w:rPr>
          <w:rFonts w:ascii="Arial" w:hAnsi="Arial" w:cs="Arial"/>
        </w:rPr>
        <w:t xml:space="preserve"> zadržanje izplačil sredstev, finančni popravki in vračilo že izplačanih sredstev za upravičenca ne pomenijo nastanka težko nadomestljive škode,</w:t>
      </w:r>
    </w:p>
    <w:p w14:paraId="4123F2E9" w14:textId="77777777" w:rsidR="00994025" w:rsidRPr="00411F09" w:rsidRDefault="00994025" w:rsidP="00994025">
      <w:pPr>
        <w:numPr>
          <w:ilvl w:val="0"/>
          <w:numId w:val="42"/>
        </w:numPr>
        <w:tabs>
          <w:tab w:val="left" w:pos="0"/>
        </w:tabs>
        <w:spacing w:line="260" w:lineRule="exact"/>
        <w:ind w:left="357" w:hanging="357"/>
        <w:jc w:val="both"/>
        <w:rPr>
          <w:rFonts w:ascii="Arial" w:eastAsia="Calibri" w:hAnsi="Arial" w:cs="Arial"/>
        </w:rPr>
      </w:pPr>
      <w:r w:rsidRPr="00411F09">
        <w:rPr>
          <w:rFonts w:ascii="Arial" w:eastAsia="Calibri" w:hAnsi="Arial" w:cs="Arial"/>
        </w:rPr>
        <w:t>da upravičenec pri izvajanju operacije, ki je predmet sofinanciranja po tej pogodbi, nastopa samostojno,</w:t>
      </w:r>
    </w:p>
    <w:p w14:paraId="1B2AB59B" w14:textId="77777777" w:rsidR="00994025" w:rsidRPr="00411F09" w:rsidRDefault="00994025" w:rsidP="00994025">
      <w:pPr>
        <w:numPr>
          <w:ilvl w:val="0"/>
          <w:numId w:val="42"/>
        </w:numPr>
        <w:tabs>
          <w:tab w:val="left" w:pos="0"/>
        </w:tabs>
        <w:spacing w:line="260" w:lineRule="exact"/>
        <w:ind w:left="357" w:hanging="357"/>
        <w:jc w:val="both"/>
        <w:rPr>
          <w:rFonts w:ascii="Arial" w:eastAsia="Calibri" w:hAnsi="Arial" w:cs="Arial"/>
        </w:rPr>
      </w:pPr>
      <w:r w:rsidRPr="00411F09">
        <w:rPr>
          <w:rFonts w:ascii="Arial" w:eastAsia="Calibri" w:hAnsi="Arial" w:cs="Arial"/>
        </w:rPr>
        <w:t xml:space="preserve">da upravičenec pri izvajanju pogodbe nastopa s partnerjem(i), in ima vlogo </w:t>
      </w:r>
      <w:proofErr w:type="spellStart"/>
      <w:r w:rsidRPr="00411F09">
        <w:rPr>
          <w:rFonts w:ascii="Arial" w:eastAsia="Calibri" w:hAnsi="Arial" w:cs="Arial"/>
        </w:rPr>
        <w:t>poslovodečega</w:t>
      </w:r>
      <w:proofErr w:type="spellEnd"/>
      <w:r w:rsidRPr="00411F09">
        <w:rPr>
          <w:rFonts w:ascii="Arial" w:eastAsia="Calibri" w:hAnsi="Arial" w:cs="Arial"/>
        </w:rPr>
        <w:t xml:space="preserve"> </w:t>
      </w:r>
      <w:proofErr w:type="spellStart"/>
      <w:r w:rsidRPr="00411F09">
        <w:rPr>
          <w:rFonts w:ascii="Arial" w:eastAsia="Calibri" w:hAnsi="Arial" w:cs="Arial"/>
        </w:rPr>
        <w:t>konzorcijskega</w:t>
      </w:r>
      <w:proofErr w:type="spellEnd"/>
      <w:r w:rsidRPr="00411F09">
        <w:rPr>
          <w:rFonts w:ascii="Arial" w:eastAsia="Calibri" w:hAnsi="Arial" w:cs="Arial"/>
        </w:rPr>
        <w:t xml:space="preserve"> partnerja</w:t>
      </w:r>
      <w:r w:rsidRPr="00411F09">
        <w:rPr>
          <w:rFonts w:ascii="Arial" w:hAnsi="Arial" w:cs="Arial"/>
        </w:rPr>
        <w:t xml:space="preserve">. Razmerje med upravičencem in partnerjem(i) je določeno s </w:t>
      </w:r>
      <w:proofErr w:type="spellStart"/>
      <w:r w:rsidRPr="00411F09">
        <w:rPr>
          <w:rFonts w:ascii="Arial" w:hAnsi="Arial" w:cs="Arial"/>
        </w:rPr>
        <w:t>konzorcijsko</w:t>
      </w:r>
      <w:proofErr w:type="spellEnd"/>
      <w:r w:rsidRPr="00411F09">
        <w:rPr>
          <w:rFonts w:ascii="Arial" w:hAnsi="Arial" w:cs="Arial"/>
        </w:rPr>
        <w:t xml:space="preserve"> pogodbo, ki je priloga X in sestavni del te pogodbe </w:t>
      </w:r>
      <w:r w:rsidRPr="00411F09">
        <w:rPr>
          <w:rFonts w:ascii="Arial" w:hAnsi="Arial" w:cs="Arial"/>
          <w:i/>
        </w:rPr>
        <w:t>(besedilo se doda v primeru nastopa s partnerji, hkrati pa se črta prejšnja alineja),</w:t>
      </w:r>
    </w:p>
    <w:p w14:paraId="5085B06F" w14:textId="77777777" w:rsidR="00994025" w:rsidRDefault="00994025" w:rsidP="00994025">
      <w:pPr>
        <w:tabs>
          <w:tab w:val="left" w:pos="0"/>
        </w:tabs>
        <w:spacing w:line="260" w:lineRule="exact"/>
        <w:jc w:val="both"/>
        <w:rPr>
          <w:rFonts w:cs="Arial"/>
          <w:i/>
        </w:rPr>
      </w:pPr>
      <w:r w:rsidRPr="00411F09">
        <w:rPr>
          <w:rFonts w:cs="Arial"/>
          <w:i/>
        </w:rPr>
        <w:t xml:space="preserve">-   </w:t>
      </w:r>
      <w:r>
        <w:rPr>
          <w:rFonts w:cs="Arial"/>
          <w:i/>
        </w:rPr>
        <w:t xml:space="preserve"> </w:t>
      </w:r>
      <w:r w:rsidRPr="00411F09">
        <w:rPr>
          <w:rFonts w:cs="Arial"/>
          <w:i/>
        </w:rPr>
        <w:t>da bo upravičenec pogodbene storitve izvajal s podizvajalci: XXX, v obsegu in načinu, kot</w:t>
      </w:r>
    </w:p>
    <w:p w14:paraId="33CE63D9" w14:textId="77777777" w:rsidR="00994025" w:rsidRDefault="00994025" w:rsidP="00994025">
      <w:pPr>
        <w:tabs>
          <w:tab w:val="left" w:pos="0"/>
        </w:tabs>
        <w:spacing w:line="260" w:lineRule="exact"/>
        <w:jc w:val="both"/>
        <w:rPr>
          <w:rFonts w:cs="Arial"/>
          <w:i/>
        </w:rPr>
      </w:pPr>
      <w:r>
        <w:rPr>
          <w:rFonts w:cs="Arial"/>
          <w:i/>
        </w:rPr>
        <w:t xml:space="preserve">    </w:t>
      </w:r>
      <w:r w:rsidRPr="00411F09">
        <w:rPr>
          <w:rFonts w:cs="Arial"/>
          <w:i/>
        </w:rPr>
        <w:t xml:space="preserve"> </w:t>
      </w:r>
      <w:r>
        <w:rPr>
          <w:rFonts w:cs="Arial"/>
          <w:i/>
        </w:rPr>
        <w:t>j</w:t>
      </w:r>
      <w:r w:rsidRPr="00411F09">
        <w:rPr>
          <w:rFonts w:cs="Arial"/>
          <w:i/>
        </w:rPr>
        <w:t>e</w:t>
      </w:r>
      <w:r>
        <w:rPr>
          <w:rFonts w:cs="Arial"/>
          <w:i/>
        </w:rPr>
        <w:t xml:space="preserve"> </w:t>
      </w:r>
      <w:r w:rsidRPr="00411F09">
        <w:rPr>
          <w:rFonts w:cs="Arial"/>
          <w:i/>
        </w:rPr>
        <w:t xml:space="preserve">navedeno v Prijavnem obrazcu št. 1 vloge upravičenca na javni razpis, ki je priloga </w:t>
      </w:r>
    </w:p>
    <w:p w14:paraId="0FD9474A" w14:textId="77777777" w:rsidR="00994025" w:rsidRPr="00411F09" w:rsidRDefault="00994025" w:rsidP="00994025">
      <w:pPr>
        <w:tabs>
          <w:tab w:val="left" w:pos="0"/>
        </w:tabs>
        <w:spacing w:line="260" w:lineRule="exact"/>
        <w:jc w:val="both"/>
        <w:rPr>
          <w:rFonts w:ascii="Arial" w:eastAsia="Calibri" w:hAnsi="Arial" w:cs="Arial"/>
        </w:rPr>
      </w:pPr>
      <w:r>
        <w:rPr>
          <w:rFonts w:cs="Arial"/>
          <w:i/>
        </w:rPr>
        <w:t xml:space="preserve">     š</w:t>
      </w:r>
      <w:r w:rsidRPr="00411F09">
        <w:rPr>
          <w:rFonts w:cs="Arial"/>
          <w:i/>
        </w:rPr>
        <w:t>tevilka</w:t>
      </w:r>
      <w:r>
        <w:rPr>
          <w:rFonts w:cs="Arial"/>
          <w:i/>
        </w:rPr>
        <w:t xml:space="preserve"> </w:t>
      </w:r>
      <w:r w:rsidRPr="00411F09">
        <w:rPr>
          <w:rFonts w:cs="Arial"/>
          <w:i/>
        </w:rPr>
        <w:t>X in sestavni del te pogodbe.</w:t>
      </w:r>
    </w:p>
    <w:p w14:paraId="1D9091FD" w14:textId="77777777" w:rsidR="00994025" w:rsidRPr="00411F09" w:rsidRDefault="00994025" w:rsidP="00994025">
      <w:pPr>
        <w:tabs>
          <w:tab w:val="left" w:pos="0"/>
        </w:tabs>
        <w:spacing w:line="260" w:lineRule="exact"/>
        <w:jc w:val="both"/>
        <w:rPr>
          <w:rFonts w:ascii="Arial" w:eastAsia="Calibri" w:hAnsi="Arial" w:cs="Arial"/>
        </w:rPr>
      </w:pPr>
    </w:p>
    <w:p w14:paraId="4E3D61EA" w14:textId="77777777" w:rsidR="00994025" w:rsidRPr="00411F09" w:rsidRDefault="00994025" w:rsidP="00994025">
      <w:pPr>
        <w:numPr>
          <w:ilvl w:val="0"/>
          <w:numId w:val="43"/>
        </w:numPr>
        <w:spacing w:line="260" w:lineRule="exact"/>
        <w:ind w:left="0"/>
        <w:jc w:val="center"/>
        <w:rPr>
          <w:rFonts w:ascii="Arial" w:eastAsia="Calibri" w:hAnsi="Arial" w:cs="Arial"/>
          <w:lang w:eastAsia="en-US"/>
        </w:rPr>
      </w:pPr>
      <w:r w:rsidRPr="00411F09">
        <w:rPr>
          <w:rFonts w:ascii="Arial" w:eastAsia="Calibri" w:hAnsi="Arial" w:cs="Arial"/>
        </w:rPr>
        <w:t>člen</w:t>
      </w:r>
    </w:p>
    <w:p w14:paraId="23E22108" w14:textId="77777777" w:rsidR="00994025" w:rsidRPr="00411F09" w:rsidRDefault="00994025" w:rsidP="00994025">
      <w:pPr>
        <w:spacing w:line="260" w:lineRule="exact"/>
        <w:rPr>
          <w:rFonts w:ascii="Arial" w:eastAsia="Calibri" w:hAnsi="Arial" w:cs="Arial"/>
          <w:lang w:eastAsia="en-US"/>
        </w:rPr>
      </w:pPr>
    </w:p>
    <w:p w14:paraId="3519ED46" w14:textId="77777777" w:rsidR="00994025" w:rsidRPr="00411F09" w:rsidRDefault="00994025" w:rsidP="00994025">
      <w:pPr>
        <w:spacing w:line="260" w:lineRule="exact"/>
        <w:jc w:val="both"/>
        <w:rPr>
          <w:rFonts w:ascii="Arial" w:hAnsi="Arial" w:cs="Arial"/>
        </w:rPr>
      </w:pPr>
      <w:r w:rsidRPr="00411F09">
        <w:rPr>
          <w:rFonts w:ascii="Arial" w:eastAsia="Calibri" w:hAnsi="Arial" w:cs="Arial"/>
        </w:rPr>
        <w:t xml:space="preserve">Pogodbeni stranki sta sporazumni, da se ta pogodba sklepa zaradi dodelitve sredstev evropske kohezijske politike upravičencu, katerega operacija je bila odobrena, in ki se izplačajo kot sredstva iz proračuna Evropske </w:t>
      </w:r>
      <w:r w:rsidRPr="00411F09">
        <w:rPr>
          <w:rFonts w:ascii="Arial" w:hAnsi="Arial" w:cs="Arial"/>
        </w:rPr>
        <w:t xml:space="preserve">unije s slovensko udeležbo </w:t>
      </w:r>
      <w:r w:rsidRPr="00411F09">
        <w:rPr>
          <w:rFonts w:ascii="Arial" w:eastAsia="Calibri" w:hAnsi="Arial" w:cs="Arial"/>
        </w:rPr>
        <w:t>za operacije ali njihove dele, ki niso obremenjeni s kršitvami veljavnih predpisov ali te pogodbe. Pogodbeno razmerje je urejeno z evropskimi in slovenskimi javnofinančnimi predpisi ter je podvrženo</w:t>
      </w:r>
      <w:r w:rsidRPr="00411F09">
        <w:rPr>
          <w:rFonts w:ascii="Arial" w:hAnsi="Arial" w:cs="Arial"/>
        </w:rPr>
        <w:t xml:space="preserve">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skladno s priporočili iz končnih poročil nadzornih organov in redno obveščati ministrstvo o izvedenih ukrepih.</w:t>
      </w:r>
    </w:p>
    <w:p w14:paraId="3EB06734" w14:textId="77777777" w:rsidR="00994025" w:rsidRPr="00411F09" w:rsidRDefault="00994025" w:rsidP="00994025">
      <w:pPr>
        <w:spacing w:line="260" w:lineRule="exact"/>
        <w:jc w:val="both"/>
        <w:rPr>
          <w:rFonts w:ascii="Arial" w:eastAsia="Calibri" w:hAnsi="Arial" w:cs="Arial"/>
          <w:lang w:eastAsia="en-US"/>
        </w:rPr>
      </w:pPr>
    </w:p>
    <w:p w14:paraId="10740864" w14:textId="77777777" w:rsidR="00994025" w:rsidRPr="00411F09" w:rsidRDefault="00994025" w:rsidP="00994025">
      <w:pPr>
        <w:spacing w:line="260" w:lineRule="exact"/>
        <w:jc w:val="both"/>
        <w:rPr>
          <w:rFonts w:ascii="Arial" w:eastAsia="Calibri" w:hAnsi="Arial" w:cs="Arial"/>
        </w:rPr>
      </w:pPr>
      <w:r w:rsidRPr="00411F09">
        <w:rPr>
          <w:rFonts w:ascii="Arial" w:eastAsia="Calibri" w:hAnsi="Arial" w:cs="Arial"/>
        </w:rPr>
        <w:t>Pogodbeni stranki se dogovorita, da se upravičeni stroški izvedbe operacije sofinancirajo le pod pogojem, da niso nastali s kršitvijo predpisov s področja oddaje javnih naročil ali drugih predpisov navedenih v tej pogodbi ali s kršitvijo te pogodbe.</w:t>
      </w:r>
    </w:p>
    <w:p w14:paraId="4E729747" w14:textId="77777777" w:rsidR="00994025" w:rsidRPr="00411F09" w:rsidRDefault="00994025" w:rsidP="00994025">
      <w:pPr>
        <w:spacing w:line="260" w:lineRule="exact"/>
        <w:jc w:val="both"/>
        <w:rPr>
          <w:rFonts w:ascii="Arial" w:eastAsia="Calibri" w:hAnsi="Arial" w:cs="Arial"/>
          <w:lang w:eastAsia="en-US"/>
        </w:rPr>
      </w:pPr>
    </w:p>
    <w:p w14:paraId="1D226C6A" w14:textId="77777777" w:rsidR="00994025" w:rsidRPr="00411F09" w:rsidRDefault="00994025" w:rsidP="00994025">
      <w:pPr>
        <w:spacing w:line="260" w:lineRule="exact"/>
        <w:jc w:val="both"/>
        <w:rPr>
          <w:rFonts w:ascii="Arial" w:eastAsia="Calibri" w:hAnsi="Arial" w:cs="Arial"/>
        </w:rPr>
      </w:pPr>
      <w:r w:rsidRPr="00411F09">
        <w:rPr>
          <w:rFonts w:ascii="Arial" w:eastAsia="Calibri" w:hAnsi="Arial" w:cs="Arial"/>
        </w:rPr>
        <w:t xml:space="preserve">Pomen izrazov, uporabljenih v tej pogodbi, je enak pomenu izrazov, kot jih določa Uredba o porabi sredstev evropske kohezijske politike v Republiki Sloveniji v programskem obdobju 2014–2020 za cilj naložbe za rast in delovna mesta (Uradni list RS, št. 29/15, 36/16, 58/16, 69/16 – </w:t>
      </w:r>
      <w:proofErr w:type="spellStart"/>
      <w:r w:rsidRPr="00411F09">
        <w:rPr>
          <w:rFonts w:ascii="Arial" w:eastAsia="Calibri" w:hAnsi="Arial" w:cs="Arial"/>
        </w:rPr>
        <w:t>popr</w:t>
      </w:r>
      <w:proofErr w:type="spellEnd"/>
      <w:r w:rsidRPr="00411F09">
        <w:rPr>
          <w:rFonts w:ascii="Arial" w:eastAsia="Calibri" w:hAnsi="Arial" w:cs="Arial"/>
        </w:rPr>
        <w:t>., 15/17, 69/17 in 67/18), razen če ta pogodba izrecno določa drugačen pomen posameznega izraza.</w:t>
      </w:r>
    </w:p>
    <w:p w14:paraId="4CA5EE62" w14:textId="77777777" w:rsidR="00994025" w:rsidRPr="00411F09" w:rsidRDefault="00994025" w:rsidP="00994025">
      <w:pPr>
        <w:spacing w:line="260" w:lineRule="exact"/>
        <w:jc w:val="both"/>
        <w:rPr>
          <w:rFonts w:ascii="Arial" w:eastAsia="Calibri" w:hAnsi="Arial" w:cs="Arial"/>
          <w:lang w:eastAsia="en-US"/>
        </w:rPr>
      </w:pPr>
    </w:p>
    <w:p w14:paraId="14B6F135" w14:textId="77777777" w:rsidR="00994025" w:rsidRPr="00411F09" w:rsidRDefault="00994025" w:rsidP="00994025">
      <w:pPr>
        <w:numPr>
          <w:ilvl w:val="0"/>
          <w:numId w:val="44"/>
        </w:numPr>
        <w:spacing w:line="260" w:lineRule="exact"/>
        <w:ind w:left="284" w:hanging="284"/>
        <w:jc w:val="both"/>
        <w:rPr>
          <w:rFonts w:ascii="Arial" w:eastAsia="Calibri" w:hAnsi="Arial" w:cs="Arial"/>
          <w:b/>
        </w:rPr>
      </w:pPr>
      <w:r w:rsidRPr="00411F09">
        <w:rPr>
          <w:rFonts w:ascii="Arial" w:eastAsia="Calibri" w:hAnsi="Arial" w:cs="Arial"/>
          <w:b/>
        </w:rPr>
        <w:t>PREDMET POGODBE</w:t>
      </w:r>
    </w:p>
    <w:p w14:paraId="49503C4B" w14:textId="77777777" w:rsidR="00994025" w:rsidRPr="00411F09" w:rsidRDefault="00994025" w:rsidP="00994025">
      <w:pPr>
        <w:spacing w:line="260" w:lineRule="exact"/>
        <w:jc w:val="both"/>
        <w:rPr>
          <w:rFonts w:ascii="Arial" w:eastAsia="Calibri" w:hAnsi="Arial" w:cs="Arial"/>
          <w:b/>
        </w:rPr>
      </w:pPr>
    </w:p>
    <w:p w14:paraId="2625F25F" w14:textId="77777777" w:rsidR="00994025" w:rsidRPr="00411F09" w:rsidRDefault="00994025" w:rsidP="00994025">
      <w:pPr>
        <w:numPr>
          <w:ilvl w:val="0"/>
          <w:numId w:val="43"/>
        </w:numPr>
        <w:spacing w:line="260" w:lineRule="exact"/>
        <w:jc w:val="center"/>
        <w:rPr>
          <w:rFonts w:ascii="Arial" w:eastAsia="Calibri" w:hAnsi="Arial" w:cs="Arial"/>
          <w:lang w:eastAsia="en-US"/>
        </w:rPr>
      </w:pPr>
      <w:r w:rsidRPr="00411F09">
        <w:rPr>
          <w:rFonts w:ascii="Arial" w:eastAsia="Calibri" w:hAnsi="Arial" w:cs="Arial"/>
        </w:rPr>
        <w:t>člen</w:t>
      </w:r>
    </w:p>
    <w:p w14:paraId="18CFFA49" w14:textId="77777777" w:rsidR="00994025" w:rsidRPr="00411F09" w:rsidRDefault="00994025" w:rsidP="00994025">
      <w:pPr>
        <w:spacing w:line="260" w:lineRule="exact"/>
        <w:rPr>
          <w:rFonts w:ascii="Arial" w:eastAsia="Calibri" w:hAnsi="Arial" w:cs="Arial"/>
          <w:lang w:eastAsia="en-US"/>
        </w:rPr>
      </w:pPr>
    </w:p>
    <w:p w14:paraId="7DC178D7" w14:textId="77777777" w:rsidR="00994025" w:rsidRPr="00411F09" w:rsidRDefault="00994025" w:rsidP="00994025">
      <w:pPr>
        <w:spacing w:line="260" w:lineRule="exact"/>
        <w:jc w:val="both"/>
        <w:rPr>
          <w:rFonts w:ascii="Arial" w:hAnsi="Arial" w:cs="Arial"/>
          <w:bCs/>
        </w:rPr>
      </w:pPr>
      <w:r w:rsidRPr="00411F09">
        <w:rPr>
          <w:rFonts w:ascii="Arial" w:eastAsia="Calibri" w:hAnsi="Arial" w:cs="Arial"/>
        </w:rPr>
        <w:t xml:space="preserve">Predmet te pogodbe je sofinanciranje upravičenih stroškov izvedbe operacije </w:t>
      </w:r>
      <w:r w:rsidRPr="00411F09">
        <w:rPr>
          <w:rFonts w:ascii="Arial" w:eastAsia="Calibri" w:hAnsi="Arial" w:cs="Arial"/>
          <w:lang w:eastAsia="en-US"/>
        </w:rPr>
        <w:t>»</w:t>
      </w:r>
      <w:r w:rsidRPr="00411F09">
        <w:rPr>
          <w:rFonts w:ascii="Arial" w:hAnsi="Arial" w:cs="Arial"/>
          <w:bCs/>
        </w:rPr>
        <w:t xml:space="preserve">Javni razpis za sofinanciranje gradnje odprtih širokopasovnih omrežij naslednje generacije </w:t>
      </w:r>
      <w:r w:rsidRPr="00411F09">
        <w:rPr>
          <w:rFonts w:ascii="Arial" w:hAnsi="Arial" w:cs="Arial"/>
          <w:bCs/>
        </w:rPr>
        <w:lastRenderedPageBreak/>
        <w:t xml:space="preserve">GOŠO 4 </w:t>
      </w:r>
      <w:r w:rsidRPr="00411F09">
        <w:rPr>
          <w:rFonts w:ascii="Arial" w:eastAsia="Calibri" w:hAnsi="Arial" w:cs="Arial"/>
        </w:rPr>
        <w:t>(oznaka: JR …………..)</w:t>
      </w:r>
      <w:r w:rsidRPr="00411F09">
        <w:rPr>
          <w:rFonts w:ascii="Arial" w:eastAsia="Calibri" w:hAnsi="Arial" w:cs="Arial"/>
          <w:lang w:eastAsia="en-US"/>
        </w:rPr>
        <w:t>«</w:t>
      </w:r>
      <w:r w:rsidRPr="00411F09">
        <w:rPr>
          <w:rFonts w:ascii="Arial" w:eastAsia="Calibri" w:hAnsi="Arial" w:cs="Arial"/>
        </w:rPr>
        <w:t xml:space="preserve"> (v nadaljnjem besedilu: operacija) pod pogoji in zavezami iz te pogodbe. Podrobna vsebina predmeta te pogodbe </w:t>
      </w:r>
      <w:r w:rsidRPr="00411F09">
        <w:rPr>
          <w:rFonts w:ascii="Arial" w:hAnsi="Arial" w:cs="Arial"/>
        </w:rPr>
        <w:t>in finančni načrt sta</w:t>
      </w:r>
      <w:r w:rsidRPr="00411F09">
        <w:rPr>
          <w:rFonts w:ascii="Arial" w:eastAsia="Calibri" w:hAnsi="Arial" w:cs="Arial"/>
        </w:rPr>
        <w:t xml:space="preserve"> opredeljena v </w:t>
      </w:r>
      <w:r w:rsidRPr="00411F09">
        <w:rPr>
          <w:rFonts w:ascii="Arial" w:eastAsia="Calibri" w:hAnsi="Arial" w:cs="Arial"/>
          <w:lang w:eastAsia="en-US"/>
        </w:rPr>
        <w:t>vlogi na javni razpis</w:t>
      </w:r>
      <w:r w:rsidRPr="00411F09">
        <w:rPr>
          <w:rFonts w:ascii="Arial" w:eastAsia="Calibri" w:hAnsi="Arial" w:cs="Arial"/>
        </w:rPr>
        <w:t xml:space="preserve">, ki </w:t>
      </w:r>
      <w:r w:rsidRPr="00411F09">
        <w:rPr>
          <w:rFonts w:ascii="Arial" w:eastAsia="Calibri" w:hAnsi="Arial" w:cs="Arial"/>
          <w:lang w:eastAsia="en-US"/>
        </w:rPr>
        <w:t xml:space="preserve">je priloga 1 </w:t>
      </w:r>
      <w:r w:rsidRPr="00411F09">
        <w:rPr>
          <w:rFonts w:ascii="Arial" w:eastAsia="Calibri" w:hAnsi="Arial" w:cs="Arial"/>
        </w:rPr>
        <w:t>te pogodbe. Javni razpis in razpisna dokumentacija sta prilogi 2 in 3 te pogodbe. Priloge 1, 2 in 3 te pogodbe so njeni sestavni deli in se hranijo pri skrbniku pogodbe na strani ministrstva.</w:t>
      </w:r>
    </w:p>
    <w:p w14:paraId="0245C466" w14:textId="77777777" w:rsidR="00994025" w:rsidRPr="00411F09" w:rsidRDefault="00994025" w:rsidP="00994025">
      <w:pPr>
        <w:spacing w:line="260" w:lineRule="exact"/>
        <w:jc w:val="both"/>
        <w:rPr>
          <w:rFonts w:ascii="Arial" w:eastAsia="Calibri" w:hAnsi="Arial" w:cs="Arial"/>
        </w:rPr>
      </w:pPr>
    </w:p>
    <w:p w14:paraId="498C2CEF" w14:textId="77777777" w:rsidR="00994025" w:rsidRPr="00411F09" w:rsidRDefault="00994025" w:rsidP="00994025">
      <w:pPr>
        <w:spacing w:line="260" w:lineRule="exact"/>
        <w:jc w:val="both"/>
        <w:rPr>
          <w:rFonts w:ascii="Arial" w:eastAsia="Calibri" w:hAnsi="Arial" w:cs="Arial"/>
        </w:rPr>
      </w:pPr>
      <w:r w:rsidRPr="00411F09">
        <w:rPr>
          <w:rFonts w:ascii="Arial" w:eastAsia="Calibri" w:hAnsi="Arial" w:cs="Arial"/>
        </w:rPr>
        <w:t>Pogodbeni stranki s to pogodbo urejata medsebojne pravice, obveznosti in odgovornosti glede sofinanciranja in izvajanja opera</w:t>
      </w:r>
      <w:r w:rsidRPr="00411F09">
        <w:rPr>
          <w:rFonts w:ascii="Arial" w:hAnsi="Arial" w:cs="Arial"/>
        </w:rPr>
        <w:t xml:space="preserve">cije iz prvega odstavka tega člena. Sredstva sofinanciranja se dodeljujejo na podlagi in pod pogoji, ki so navedeni v sklepu </w:t>
      </w:r>
      <w:r w:rsidRPr="00411F09">
        <w:rPr>
          <w:rFonts w:ascii="Arial" w:eastAsia="Calibri" w:hAnsi="Arial" w:cs="Arial"/>
        </w:rPr>
        <w:t>o izboru in so dogovorjeni s to pogodbo, kar je upravičencu znano in s podpisom te pogodbe prevz</w:t>
      </w:r>
      <w:r w:rsidRPr="00411F09">
        <w:rPr>
          <w:rFonts w:ascii="Arial" w:hAnsi="Arial" w:cs="Arial"/>
        </w:rPr>
        <w:t>ema dogovorjene pravice in obveznosti. Kršitev pogojev iz sklepa</w:t>
      </w:r>
      <w:r w:rsidRPr="00411F09">
        <w:rPr>
          <w:rFonts w:ascii="Arial" w:eastAsia="Calibri" w:hAnsi="Arial" w:cs="Arial"/>
        </w:rPr>
        <w:t xml:space="preserve"> o izboru predstavlja bistveno kršitev pogodbe.</w:t>
      </w:r>
    </w:p>
    <w:p w14:paraId="21A4A94A" w14:textId="77777777" w:rsidR="00994025" w:rsidRPr="00411F09" w:rsidRDefault="00994025" w:rsidP="00994025">
      <w:pPr>
        <w:spacing w:line="260" w:lineRule="exact"/>
        <w:jc w:val="both"/>
        <w:rPr>
          <w:rFonts w:ascii="Arial" w:eastAsia="Calibri" w:hAnsi="Arial" w:cs="Arial"/>
          <w:lang w:eastAsia="en-US"/>
        </w:rPr>
      </w:pPr>
    </w:p>
    <w:p w14:paraId="44FF4BE8" w14:textId="77777777" w:rsidR="00994025" w:rsidRPr="00411F09" w:rsidRDefault="00994025" w:rsidP="00994025">
      <w:pPr>
        <w:spacing w:line="260" w:lineRule="exact"/>
        <w:jc w:val="both"/>
        <w:rPr>
          <w:rFonts w:ascii="Arial" w:hAnsi="Arial" w:cs="Arial"/>
        </w:rPr>
      </w:pPr>
      <w:r w:rsidRPr="00411F09">
        <w:rPr>
          <w:rFonts w:ascii="Arial" w:eastAsia="Calibri" w:hAnsi="Arial" w:cs="Arial"/>
        </w:rPr>
        <w:t xml:space="preserve">Operacija predstavlja državno pomoč, </w:t>
      </w:r>
      <w:r w:rsidRPr="00411F09">
        <w:rPr>
          <w:rFonts w:ascii="Arial" w:hAnsi="Arial" w:cs="Arial"/>
        </w:rPr>
        <w:t xml:space="preserve">zato </w:t>
      </w:r>
      <w:r w:rsidRPr="00411F09">
        <w:rPr>
          <w:rFonts w:ascii="Arial" w:eastAsia="Calibri" w:hAnsi="Arial" w:cs="Arial"/>
        </w:rPr>
        <w:t xml:space="preserve">morajo biti vsi upravičeni stroški v skladu s shemo državne pomoči </w:t>
      </w:r>
      <w:r w:rsidRPr="00411F09">
        <w:rPr>
          <w:rFonts w:ascii="Arial" w:hAnsi="Arial" w:cs="Arial"/>
        </w:rPr>
        <w:t>»Gradnja odprte širokopasovne infrastrukture naslednje generacije v Republiki Sloveniji« (št. sheme: BE01-2482762-2017 in št. njenih dopolnitev: BE01-2482762-2017/I, BE01-2482762-2017/II in BE01-2482762-2017/III z dne 24.12.2019,</w:t>
      </w:r>
      <w:r w:rsidRPr="00411F09">
        <w:t xml:space="preserve"> </w:t>
      </w:r>
      <w:r w:rsidRPr="00411F09">
        <w:rPr>
          <w:rFonts w:ascii="Arial" w:hAnsi="Arial" w:cs="Arial"/>
        </w:rPr>
        <w:t xml:space="preserve">št. pomoči: </w:t>
      </w:r>
      <w:r w:rsidRPr="00411F09">
        <w:rPr>
          <w:rFonts w:ascii="Arial" w:eastAsia="Calibri" w:hAnsi="Arial" w:cs="Arial"/>
        </w:rPr>
        <w:t>SA.49322 (2017/X)</w:t>
      </w:r>
      <w:r w:rsidRPr="00411F09">
        <w:rPr>
          <w:rFonts w:ascii="Arial" w:hAnsi="Arial" w:cs="Arial"/>
        </w:rPr>
        <w:t>).</w:t>
      </w:r>
    </w:p>
    <w:p w14:paraId="110FDCD3" w14:textId="77777777" w:rsidR="00994025" w:rsidRPr="00411F09" w:rsidRDefault="00994025" w:rsidP="00994025">
      <w:pPr>
        <w:spacing w:line="260" w:lineRule="exact"/>
        <w:jc w:val="both"/>
        <w:rPr>
          <w:rFonts w:ascii="Arial" w:eastAsia="Calibri" w:hAnsi="Arial" w:cs="Arial"/>
        </w:rPr>
      </w:pPr>
    </w:p>
    <w:p w14:paraId="28974074" w14:textId="77777777" w:rsidR="00994025" w:rsidRPr="00411F09" w:rsidRDefault="00994025" w:rsidP="00994025">
      <w:pPr>
        <w:numPr>
          <w:ilvl w:val="0"/>
          <w:numId w:val="44"/>
        </w:numPr>
        <w:spacing w:line="260" w:lineRule="exact"/>
        <w:ind w:left="284" w:hanging="284"/>
        <w:jc w:val="both"/>
        <w:rPr>
          <w:rFonts w:ascii="Arial" w:eastAsia="Calibri" w:hAnsi="Arial" w:cs="Arial"/>
          <w:b/>
          <w:lang w:eastAsia="en-US"/>
        </w:rPr>
      </w:pPr>
      <w:r w:rsidRPr="00411F09">
        <w:rPr>
          <w:rFonts w:ascii="Arial" w:eastAsia="Calibri" w:hAnsi="Arial" w:cs="Arial"/>
          <w:b/>
        </w:rPr>
        <w:t xml:space="preserve">PRAVNE PODLAGE IN NAVODILA </w:t>
      </w:r>
    </w:p>
    <w:p w14:paraId="4D9065A7" w14:textId="77777777" w:rsidR="00994025" w:rsidRPr="00411F09" w:rsidRDefault="00994025" w:rsidP="00994025">
      <w:pPr>
        <w:spacing w:line="260" w:lineRule="exact"/>
        <w:jc w:val="both"/>
        <w:rPr>
          <w:rFonts w:ascii="Arial" w:eastAsia="Calibri" w:hAnsi="Arial" w:cs="Arial"/>
          <w:b/>
          <w:lang w:eastAsia="en-US"/>
        </w:rPr>
      </w:pPr>
    </w:p>
    <w:p w14:paraId="37988465" w14:textId="77777777" w:rsidR="00994025" w:rsidRPr="00411F09" w:rsidRDefault="00994025" w:rsidP="00994025">
      <w:pPr>
        <w:numPr>
          <w:ilvl w:val="0"/>
          <w:numId w:val="43"/>
        </w:numPr>
        <w:spacing w:line="260" w:lineRule="exact"/>
        <w:jc w:val="center"/>
        <w:rPr>
          <w:rFonts w:ascii="Arial" w:eastAsia="Calibri" w:hAnsi="Arial" w:cs="Arial"/>
          <w:lang w:eastAsia="en-US"/>
        </w:rPr>
      </w:pPr>
      <w:r w:rsidRPr="00411F09">
        <w:rPr>
          <w:rFonts w:ascii="Arial" w:eastAsia="Calibri" w:hAnsi="Arial" w:cs="Arial"/>
        </w:rPr>
        <w:t>člen</w:t>
      </w:r>
    </w:p>
    <w:p w14:paraId="711BF087" w14:textId="77777777" w:rsidR="00994025" w:rsidRPr="00411F09" w:rsidRDefault="00994025" w:rsidP="00994025">
      <w:pPr>
        <w:spacing w:line="260" w:lineRule="exact"/>
        <w:rPr>
          <w:rFonts w:ascii="Arial" w:eastAsia="Calibri" w:hAnsi="Arial" w:cs="Arial"/>
          <w:lang w:eastAsia="en-US"/>
        </w:rPr>
      </w:pPr>
    </w:p>
    <w:p w14:paraId="57E76314" w14:textId="77777777" w:rsidR="00994025" w:rsidRPr="00411F09" w:rsidRDefault="00994025" w:rsidP="00994025">
      <w:pPr>
        <w:spacing w:line="260" w:lineRule="exact"/>
        <w:ind w:left="357" w:hanging="357"/>
        <w:jc w:val="both"/>
        <w:rPr>
          <w:rFonts w:ascii="Arial" w:eastAsia="Calibri" w:hAnsi="Arial" w:cs="Arial"/>
        </w:rPr>
      </w:pPr>
      <w:r w:rsidRPr="00411F09">
        <w:rPr>
          <w:rFonts w:ascii="Arial" w:eastAsia="Calibri" w:hAnsi="Arial" w:cs="Arial"/>
        </w:rPr>
        <w:t>Pogodbeni stranki se dogovorita, da so del pogodbenega prava tudi naslednji predpisi</w:t>
      </w:r>
    </w:p>
    <w:p w14:paraId="62D0CFCE" w14:textId="77777777" w:rsidR="00994025" w:rsidRPr="00411F09" w:rsidRDefault="00994025" w:rsidP="00994025">
      <w:pPr>
        <w:spacing w:line="260" w:lineRule="exact"/>
        <w:ind w:left="357" w:hanging="357"/>
        <w:jc w:val="both"/>
        <w:rPr>
          <w:rFonts w:ascii="Arial" w:eastAsia="Calibri" w:hAnsi="Arial" w:cs="Arial"/>
        </w:rPr>
      </w:pPr>
      <w:r w:rsidRPr="00411F09">
        <w:rPr>
          <w:rFonts w:ascii="Arial" w:eastAsia="Calibri" w:hAnsi="Arial" w:cs="Arial"/>
        </w:rPr>
        <w:t xml:space="preserve"> in  dokumenti:</w:t>
      </w:r>
    </w:p>
    <w:p w14:paraId="7FC0EDFF" w14:textId="77777777" w:rsidR="00994025" w:rsidRPr="00411F09" w:rsidRDefault="00994025" w:rsidP="00994025">
      <w:pPr>
        <w:spacing w:line="260" w:lineRule="exact"/>
        <w:ind w:left="357" w:hanging="357"/>
        <w:jc w:val="both"/>
        <w:rPr>
          <w:rFonts w:ascii="Arial" w:eastAsia="Calibri" w:hAnsi="Arial" w:cs="Arial"/>
        </w:rPr>
      </w:pPr>
    </w:p>
    <w:p w14:paraId="27773983" w14:textId="77777777" w:rsidR="00994025" w:rsidRPr="007A55CE" w:rsidRDefault="00994025" w:rsidP="00994025">
      <w:pPr>
        <w:pStyle w:val="Odstavekseznama"/>
        <w:numPr>
          <w:ilvl w:val="0"/>
          <w:numId w:val="5"/>
        </w:numPr>
        <w:spacing w:after="160" w:line="260" w:lineRule="exact"/>
        <w:ind w:left="357" w:hanging="357"/>
        <w:rPr>
          <w:rFonts w:ascii="Arial" w:hAnsi="Arial" w:cs="Arial"/>
        </w:rPr>
      </w:pPr>
      <w:r w:rsidRPr="007A55CE">
        <w:rPr>
          <w:rFonts w:ascii="Arial" w:hAnsi="Arial" w:cs="Arial"/>
        </w:rPr>
        <w:t>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z vsemi spremembami (v nadaljnjem besedilu: Uredba (EU) št. 1303/2013);</w:t>
      </w:r>
    </w:p>
    <w:p w14:paraId="23E62365" w14:textId="77777777" w:rsidR="00994025" w:rsidRPr="007A55CE" w:rsidRDefault="00994025" w:rsidP="00994025">
      <w:pPr>
        <w:pStyle w:val="Odstavekseznama"/>
        <w:numPr>
          <w:ilvl w:val="0"/>
          <w:numId w:val="5"/>
        </w:numPr>
        <w:spacing w:after="160" w:line="260" w:lineRule="exact"/>
        <w:ind w:left="357" w:hanging="357"/>
        <w:rPr>
          <w:rFonts w:ascii="Arial" w:hAnsi="Arial" w:cs="Arial"/>
        </w:rPr>
      </w:pPr>
      <w:r w:rsidRPr="007A55CE">
        <w:rPr>
          <w:rFonts w:ascii="Arial" w:hAnsi="Arial" w:cs="Arial"/>
        </w:rPr>
        <w:t>Izvedbena uredba Komisije (EU) št. 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w:t>
      </w:r>
    </w:p>
    <w:p w14:paraId="4EE89423" w14:textId="77777777" w:rsidR="00994025" w:rsidRPr="007A55CE" w:rsidRDefault="00994025" w:rsidP="00994025">
      <w:pPr>
        <w:pStyle w:val="Odstavekseznama"/>
        <w:numPr>
          <w:ilvl w:val="0"/>
          <w:numId w:val="5"/>
        </w:numPr>
        <w:spacing w:after="160" w:line="260" w:lineRule="exact"/>
        <w:ind w:left="357" w:hanging="357"/>
        <w:rPr>
          <w:rFonts w:ascii="Arial" w:hAnsi="Arial" w:cs="Arial"/>
        </w:rPr>
      </w:pPr>
      <w:r w:rsidRPr="007A55CE">
        <w:rPr>
          <w:rFonts w:ascii="Arial" w:hAnsi="Arial" w:cs="Arial"/>
        </w:rPr>
        <w:t>Izvedbena uredbe Komisije (EU) št. 215/2014 z dne 7. marca 2014 o določitvi pravil za izvajanje Uredbe (EU) št. 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w:t>
      </w:r>
    </w:p>
    <w:p w14:paraId="4B87D044" w14:textId="77777777" w:rsidR="00994025" w:rsidRPr="00411F09" w:rsidRDefault="00994025" w:rsidP="00994025">
      <w:pPr>
        <w:numPr>
          <w:ilvl w:val="0"/>
          <w:numId w:val="5"/>
        </w:numPr>
        <w:spacing w:line="260" w:lineRule="exact"/>
        <w:ind w:left="357" w:hanging="357"/>
        <w:jc w:val="both"/>
        <w:rPr>
          <w:rFonts w:ascii="Arial" w:hAnsi="Arial" w:cs="Arial"/>
        </w:rPr>
      </w:pPr>
      <w:r w:rsidRPr="00411F09">
        <w:rPr>
          <w:rFonts w:ascii="Arial" w:hAnsi="Arial" w:cs="Arial"/>
        </w:rPr>
        <w:lastRenderedPageBreak/>
        <w:t>Izvedbena uredbe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w:t>
      </w:r>
    </w:p>
    <w:p w14:paraId="344D9A78" w14:textId="77777777" w:rsidR="00994025" w:rsidRPr="00411F09" w:rsidRDefault="00994025" w:rsidP="00994025">
      <w:pPr>
        <w:numPr>
          <w:ilvl w:val="0"/>
          <w:numId w:val="5"/>
        </w:numPr>
        <w:spacing w:line="260" w:lineRule="exact"/>
        <w:ind w:left="357" w:hanging="357"/>
        <w:jc w:val="both"/>
        <w:rPr>
          <w:rFonts w:ascii="Arial" w:hAnsi="Arial" w:cs="Arial"/>
        </w:rPr>
      </w:pPr>
      <w:r w:rsidRPr="00411F09">
        <w:rPr>
          <w:rFonts w:ascii="Arial" w:hAnsi="Arial" w:cs="Arial"/>
        </w:rPr>
        <w:t>Izvedbena uredba Komisije (EU) št. 964/2014 z dne 11. septembra 2014 o pravilih za uporabo Uredbe (EU) št. 1303/2013 Evropskega parlamenta in Sveta v zvezi s standardnimi pogoji za finančne instrumente;</w:t>
      </w:r>
    </w:p>
    <w:p w14:paraId="202BB84D" w14:textId="77777777" w:rsidR="00994025" w:rsidRPr="00411F09" w:rsidRDefault="00994025" w:rsidP="00994025">
      <w:pPr>
        <w:numPr>
          <w:ilvl w:val="0"/>
          <w:numId w:val="5"/>
        </w:numPr>
        <w:spacing w:line="260" w:lineRule="exact"/>
        <w:ind w:left="357" w:hanging="357"/>
        <w:jc w:val="both"/>
        <w:rPr>
          <w:rFonts w:ascii="Arial" w:hAnsi="Arial" w:cs="Arial"/>
        </w:rPr>
      </w:pPr>
      <w:r w:rsidRPr="00411F09">
        <w:rPr>
          <w:rFonts w:ascii="Arial" w:hAnsi="Arial" w:cs="Arial"/>
        </w:rPr>
        <w:t>Izvedbena uredbe Komisije (EU) št.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in v skladu z Uredbo (EU) št. 1299/2013 Evropskega parlamenta in Sveta v zvezi z vzorcem za poročila o izvajanju za cilj »evropsko teritorialno sodelovanje«;</w:t>
      </w:r>
    </w:p>
    <w:p w14:paraId="484A191F" w14:textId="77777777" w:rsidR="00994025" w:rsidRPr="00411F09" w:rsidRDefault="00994025" w:rsidP="00994025">
      <w:pPr>
        <w:numPr>
          <w:ilvl w:val="0"/>
          <w:numId w:val="5"/>
        </w:numPr>
        <w:spacing w:line="260" w:lineRule="exact"/>
        <w:ind w:left="357" w:hanging="357"/>
        <w:jc w:val="both"/>
        <w:rPr>
          <w:rFonts w:ascii="Arial" w:hAnsi="Arial" w:cs="Arial"/>
        </w:rPr>
      </w:pPr>
      <w:r w:rsidRPr="00411F09">
        <w:rPr>
          <w:rFonts w:ascii="Arial" w:hAnsi="Arial" w:cs="Arial"/>
        </w:rPr>
        <w:t>Delegirana uredbe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w:t>
      </w:r>
    </w:p>
    <w:p w14:paraId="5DB2881C" w14:textId="77777777" w:rsidR="00994025" w:rsidRPr="00411F09" w:rsidRDefault="00994025" w:rsidP="00994025">
      <w:pPr>
        <w:numPr>
          <w:ilvl w:val="0"/>
          <w:numId w:val="5"/>
        </w:numPr>
        <w:spacing w:line="260" w:lineRule="exact"/>
        <w:ind w:left="357" w:hanging="357"/>
        <w:jc w:val="both"/>
        <w:rPr>
          <w:rFonts w:ascii="Arial" w:hAnsi="Arial" w:cs="Arial"/>
        </w:rPr>
      </w:pPr>
      <w:r w:rsidRPr="00411F09">
        <w:rPr>
          <w:rFonts w:ascii="Arial" w:hAnsi="Arial" w:cs="Arial"/>
        </w:rPr>
        <w:t>drugi delegirani in izvedbeni akti, ki jih Komisija sprejme v skladu s 149. in 150. členom Uredbe (EU) št. 1303/2013;</w:t>
      </w:r>
    </w:p>
    <w:p w14:paraId="251C8FD0" w14:textId="77777777" w:rsidR="00994025" w:rsidRPr="00411F09" w:rsidRDefault="00994025" w:rsidP="00994025">
      <w:pPr>
        <w:numPr>
          <w:ilvl w:val="0"/>
          <w:numId w:val="5"/>
        </w:numPr>
        <w:spacing w:line="260" w:lineRule="exact"/>
        <w:ind w:left="357" w:hanging="357"/>
        <w:jc w:val="both"/>
        <w:rPr>
          <w:rFonts w:ascii="Arial" w:hAnsi="Arial" w:cs="Arial"/>
        </w:rPr>
      </w:pPr>
      <w:r w:rsidRPr="00411F09">
        <w:rPr>
          <w:rFonts w:ascii="Arial" w:hAnsi="Arial" w:cs="Arial"/>
          <w:color w:val="000000"/>
        </w:rPr>
        <w:t>Uredba (EU) št. 1301/2013 Evropskega parlamenta in Sveta z dne 17. decembra 2013 o Evropskem skladu za regionalni razvoj in o posebnih določbah glede cilja "naložbe za rast in delovna mesta" ter o razveljavitvi Uredbe (ES) št. 1080/2006 (UL L št. 347 z dne 20. 12. 2013, str. 289) z vsemi spremembami</w:t>
      </w:r>
      <w:r w:rsidRPr="00411F09">
        <w:rPr>
          <w:rFonts w:ascii="Arial" w:hAnsi="Arial" w:cs="Arial"/>
        </w:rPr>
        <w:t>;</w:t>
      </w:r>
    </w:p>
    <w:p w14:paraId="53C5D8C8" w14:textId="77777777" w:rsidR="00994025" w:rsidRPr="00411F09" w:rsidRDefault="00994025" w:rsidP="00994025">
      <w:pPr>
        <w:numPr>
          <w:ilvl w:val="0"/>
          <w:numId w:val="5"/>
        </w:numPr>
        <w:spacing w:line="260" w:lineRule="exact"/>
        <w:ind w:left="360" w:hanging="357"/>
        <w:jc w:val="both"/>
        <w:rPr>
          <w:rFonts w:ascii="Arial" w:hAnsi="Arial" w:cs="Arial"/>
        </w:rPr>
      </w:pPr>
      <w:r w:rsidRPr="00411F09">
        <w:rPr>
          <w:rFonts w:ascii="Arial" w:hAnsi="Arial" w:cs="Arial"/>
        </w:rPr>
        <w:t xml:space="preserve">Uredba (EU, </w:t>
      </w:r>
      <w:proofErr w:type="spellStart"/>
      <w:r w:rsidRPr="00411F09">
        <w:rPr>
          <w:rFonts w:ascii="Arial" w:hAnsi="Arial" w:cs="Arial"/>
        </w:rPr>
        <w:t>Euratom</w:t>
      </w:r>
      <w:proofErr w:type="spellEnd"/>
      <w:r w:rsidRPr="00411F09">
        <w:rPr>
          <w:rFonts w:ascii="Arial" w:hAnsi="Arial" w:cs="Arial"/>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411F09">
        <w:rPr>
          <w:rFonts w:ascii="Arial" w:hAnsi="Arial" w:cs="Arial"/>
        </w:rPr>
        <w:t>Euratom</w:t>
      </w:r>
      <w:proofErr w:type="spellEnd"/>
      <w:r w:rsidRPr="00411F09">
        <w:rPr>
          <w:rFonts w:ascii="Arial" w:hAnsi="Arial" w:cs="Arial"/>
        </w:rPr>
        <w:t>) št. 966/2012;</w:t>
      </w:r>
    </w:p>
    <w:p w14:paraId="681A4FAA" w14:textId="77777777" w:rsidR="00994025" w:rsidRPr="00411F09" w:rsidRDefault="00994025" w:rsidP="00994025">
      <w:pPr>
        <w:numPr>
          <w:ilvl w:val="0"/>
          <w:numId w:val="5"/>
        </w:numPr>
        <w:spacing w:line="260" w:lineRule="exact"/>
        <w:ind w:left="360" w:hanging="357"/>
        <w:jc w:val="both"/>
        <w:rPr>
          <w:rFonts w:ascii="Arial" w:hAnsi="Arial" w:cs="Arial"/>
        </w:rPr>
      </w:pPr>
      <w:r w:rsidRPr="00411F09">
        <w:rPr>
          <w:rFonts w:ascii="Arial" w:hAnsi="Arial" w:cs="Arial"/>
        </w:rPr>
        <w:t>Partnerski sporazum med Slovenijo in Evropsko komisijo za obdobje 2014–2020, št. CCI 2014SI16M8PA0, verzija 3.0 z dne 15. 2. 2018;;</w:t>
      </w:r>
    </w:p>
    <w:p w14:paraId="546F12E2" w14:textId="77777777" w:rsidR="00994025" w:rsidRPr="00411F09" w:rsidRDefault="00994025" w:rsidP="00994025">
      <w:pPr>
        <w:numPr>
          <w:ilvl w:val="0"/>
          <w:numId w:val="5"/>
        </w:numPr>
        <w:spacing w:line="260" w:lineRule="exact"/>
        <w:ind w:left="357" w:hanging="357"/>
        <w:jc w:val="both"/>
        <w:rPr>
          <w:rFonts w:ascii="Arial" w:hAnsi="Arial" w:cs="Arial"/>
        </w:rPr>
      </w:pPr>
      <w:r w:rsidRPr="00411F09">
        <w:rPr>
          <w:rFonts w:ascii="Arial" w:hAnsi="Arial" w:cs="Arial"/>
          <w:color w:val="000000"/>
        </w:rPr>
        <w:t>Operativni program za izvajanje evropske kohezijske politike v obdobju 2014 -2020 št. CCI 2014SI16MAOP001</w:t>
      </w:r>
      <w:hyperlink r:id="rId9" w:history="1">
        <w:r w:rsidRPr="00CA4347">
          <w:rPr>
            <w:rStyle w:val="Hiperpovezava"/>
            <w:rFonts w:ascii="Arial" w:hAnsi="Arial" w:cs="Arial"/>
          </w:rPr>
          <w:t>, verzija 4.1</w:t>
        </w:r>
      </w:hyperlink>
      <w:r w:rsidRPr="00411F09">
        <w:rPr>
          <w:rFonts w:ascii="Arial" w:hAnsi="Arial" w:cs="Arial"/>
          <w:color w:val="000000"/>
        </w:rPr>
        <w:t xml:space="preserve"> z dne 11. 12. 2018;</w:t>
      </w:r>
    </w:p>
    <w:p w14:paraId="4434580B" w14:textId="77777777" w:rsidR="00994025" w:rsidRPr="00411F09" w:rsidRDefault="00994025" w:rsidP="00994025">
      <w:pPr>
        <w:numPr>
          <w:ilvl w:val="0"/>
          <w:numId w:val="5"/>
        </w:numPr>
        <w:spacing w:line="260" w:lineRule="exact"/>
        <w:ind w:left="357" w:hanging="357"/>
        <w:jc w:val="both"/>
        <w:rPr>
          <w:rStyle w:val="Hiperpovezava"/>
          <w:rFonts w:ascii="Arial" w:hAnsi="Arial" w:cs="Arial"/>
        </w:rPr>
      </w:pPr>
      <w:r w:rsidRPr="00411F09">
        <w:rPr>
          <w:rFonts w:ascii="Arial" w:hAnsi="Arial" w:cs="Arial"/>
        </w:rPr>
        <w:t xml:space="preserve">Smernice za določanje finančnih popravkov, ki jih je treba uporabiti za odhodke, ki jih financira Unija, zaradi  neupoštevanja veljavnih  pravil o javnem  naročanju, (C(2019) 3452  z dne 14. 5. 2019) objavljene na </w:t>
      </w:r>
      <w:hyperlink r:id="rId10" w:history="1">
        <w:r w:rsidRPr="00411F09">
          <w:rPr>
            <w:rStyle w:val="Hiperpovezava"/>
            <w:rFonts w:ascii="Arial" w:hAnsi="Arial" w:cs="Arial"/>
          </w:rPr>
          <w:t>https://ec.europa.eu/regional_policy/sources/docgener/informat/2014/GL_corrections_pp_irregularities_annex_SL.pdf</w:t>
        </w:r>
      </w:hyperlink>
      <w:r w:rsidRPr="00411F09">
        <w:rPr>
          <w:rFonts w:ascii="Arial" w:hAnsi="Arial" w:cs="Arial"/>
        </w:rPr>
        <w:t xml:space="preserve">;mernice o načelih, merilih in okvirnih lestvicah, ki se morajo uporabljati v zvezi s finančnimi popravki, ki jih Komisija izvede v skladu s členoma 99 in 100 Uredbe Sveta (ES) št. 1083/2006 z dne 11. julija 2006), objavljene na </w:t>
      </w:r>
      <w:hyperlink r:id="rId11" w:history="1">
        <w:r w:rsidRPr="00411F09">
          <w:rPr>
            <w:rStyle w:val="Hiperpovezava"/>
            <w:rFonts w:ascii="Arial" w:hAnsi="Arial" w:cs="Arial"/>
          </w:rPr>
          <w:t>https://www.eu-skladi.si/sl/dokumenti/navodila/skmbt_c654e16032914450.pdf</w:t>
        </w:r>
      </w:hyperlink>
      <w:r w:rsidRPr="00411F09">
        <w:rPr>
          <w:rStyle w:val="Hiperpovezava"/>
          <w:rFonts w:ascii="Arial" w:hAnsi="Arial" w:cs="Arial"/>
        </w:rPr>
        <w:t>;</w:t>
      </w:r>
    </w:p>
    <w:p w14:paraId="27228613" w14:textId="77777777" w:rsidR="00994025" w:rsidRPr="00411F09" w:rsidRDefault="00994025" w:rsidP="00994025">
      <w:pPr>
        <w:numPr>
          <w:ilvl w:val="0"/>
          <w:numId w:val="5"/>
        </w:numPr>
        <w:spacing w:line="260" w:lineRule="exact"/>
        <w:ind w:left="357" w:hanging="357"/>
        <w:jc w:val="both"/>
        <w:rPr>
          <w:rFonts w:ascii="Arial" w:hAnsi="Arial" w:cs="Arial"/>
        </w:rPr>
      </w:pPr>
      <w:r w:rsidRPr="00411F09">
        <w:rPr>
          <w:rFonts w:ascii="Arial" w:hAnsi="Arial" w:cs="Arial"/>
        </w:rPr>
        <w:t xml:space="preserve">Navodila organa upravljanja za finančno upravljanje evropske kohezijske politike cilja »naložbe za rast in delovna mesta v programskem obdobju 2014–2020«, z </w:t>
      </w:r>
      <w:r w:rsidRPr="00411F09">
        <w:rPr>
          <w:rFonts w:ascii="Arial" w:hAnsi="Arial" w:cs="Arial"/>
        </w:rPr>
        <w:lastRenderedPageBreak/>
        <w:t xml:space="preserve">dne 20. 3. 2018, objavljena na spletni strani </w:t>
      </w:r>
      <w:hyperlink r:id="rId12" w:history="1">
        <w:r w:rsidRPr="00411F09">
          <w:rPr>
            <w:rStyle w:val="Hiperpovezava"/>
            <w:rFonts w:ascii="Arial" w:hAnsi="Arial" w:cs="Arial"/>
          </w:rPr>
          <w:t>http://www.eu-skladi.si/sl/ekp/navodila</w:t>
        </w:r>
      </w:hyperlink>
      <w:r w:rsidRPr="00411F09">
        <w:rPr>
          <w:rFonts w:ascii="Arial" w:hAnsi="Arial" w:cs="Arial"/>
        </w:rPr>
        <w:t>, z vsemi spremembami, ki bodo objavljene v času izvajanja pogodbe (v nadaljnjem besedilu: Navodila organa upravljanja za finančno upravljanje);</w:t>
      </w:r>
    </w:p>
    <w:p w14:paraId="727E45D7" w14:textId="77777777" w:rsidR="00994025" w:rsidRPr="00411F09" w:rsidRDefault="00994025" w:rsidP="00994025">
      <w:pPr>
        <w:numPr>
          <w:ilvl w:val="0"/>
          <w:numId w:val="5"/>
        </w:numPr>
        <w:spacing w:line="260" w:lineRule="exact"/>
        <w:ind w:left="357" w:hanging="357"/>
        <w:jc w:val="both"/>
        <w:rPr>
          <w:rFonts w:ascii="Arial" w:hAnsi="Arial" w:cs="Arial"/>
        </w:rPr>
      </w:pPr>
      <w:r w:rsidRPr="00411F09">
        <w:rPr>
          <w:rFonts w:ascii="Arial" w:hAnsi="Arial" w:cs="Arial"/>
        </w:rPr>
        <w:t>Navodila organa upravljanja za načrtovanje, odločanje o podpori, spremljanje, poročanje in vrednotenje izvajanja evropske kohezijske politike v programskem obdobju 2014–2020, z dne 10. 1. 2020, objavljena na spletni strani http://www.eu-skladi.si/sl/ekp/navodila, z vsemi spremembami, ki bodo objavljene v času izvajanja pogodbe (v nadaljnjem besedilu: Navodila organa upravljanja za načrtovanje);</w:t>
      </w:r>
    </w:p>
    <w:p w14:paraId="714A391F" w14:textId="77777777" w:rsidR="00994025" w:rsidRPr="00411F09" w:rsidRDefault="00994025" w:rsidP="00994025">
      <w:pPr>
        <w:numPr>
          <w:ilvl w:val="0"/>
          <w:numId w:val="5"/>
        </w:numPr>
        <w:spacing w:line="260" w:lineRule="exact"/>
        <w:ind w:left="357" w:hanging="357"/>
        <w:jc w:val="both"/>
        <w:rPr>
          <w:rFonts w:ascii="Arial" w:hAnsi="Arial" w:cs="Arial"/>
        </w:rPr>
      </w:pPr>
      <w:r w:rsidRPr="00411F09">
        <w:rPr>
          <w:rFonts w:ascii="Arial" w:hAnsi="Arial" w:cs="Arial"/>
        </w:rPr>
        <w:t>Navodila organa upravljanja o upravičenih stroških za sredstva evropske kohezijske politike v programskem obdobju 2014–2020, z dne 6. 12. 2019, objavljena na spletni strani http://www.eu-skladi.si/sl/ekp/navodila, z vsemi spremembami, ki bodo objavljene v času izvajanja pogodbe (v nadaljnjem besedilu: Navodila organa upravljanja o upravičenih stroških);</w:t>
      </w:r>
    </w:p>
    <w:p w14:paraId="477E4961" w14:textId="77777777" w:rsidR="00994025" w:rsidRPr="00411F09" w:rsidRDefault="00994025" w:rsidP="00994025">
      <w:pPr>
        <w:numPr>
          <w:ilvl w:val="0"/>
          <w:numId w:val="5"/>
        </w:numPr>
        <w:spacing w:line="260" w:lineRule="exact"/>
        <w:ind w:left="357" w:hanging="357"/>
        <w:jc w:val="both"/>
        <w:rPr>
          <w:rFonts w:ascii="Arial" w:hAnsi="Arial" w:cs="Arial"/>
        </w:rPr>
      </w:pPr>
      <w:r w:rsidRPr="00411F09">
        <w:rPr>
          <w:rFonts w:ascii="Arial" w:hAnsi="Arial" w:cs="Arial"/>
        </w:rPr>
        <w:t>Navodila organa upravljanja za izvajanje upravljalnih preverjanj po 125. členu Uredbe (EU) št. 1303/2013, z dne 8. 1. 2020, objavljena na spletni strani http://www.eu-skladi.si/sl/ekp/navodila, z vsemi spremembami, ki bodo objavljene v času izvajanja pogodbe (v nadaljnjem besedilu: Navodila organa upravljanja za izvajanje upravljalnih preverjanj);</w:t>
      </w:r>
    </w:p>
    <w:p w14:paraId="52D1F676" w14:textId="77777777" w:rsidR="00994025" w:rsidRPr="00411F09" w:rsidRDefault="00994025" w:rsidP="00994025">
      <w:pPr>
        <w:numPr>
          <w:ilvl w:val="0"/>
          <w:numId w:val="5"/>
        </w:numPr>
        <w:spacing w:line="260" w:lineRule="exact"/>
        <w:ind w:left="357" w:hanging="357"/>
        <w:jc w:val="both"/>
        <w:rPr>
          <w:rFonts w:ascii="Arial" w:hAnsi="Arial" w:cs="Arial"/>
        </w:rPr>
      </w:pPr>
      <w:r w:rsidRPr="00411F09">
        <w:rPr>
          <w:rFonts w:ascii="Arial" w:hAnsi="Arial" w:cs="Arial"/>
        </w:rPr>
        <w:t>Navodila organa upravljanja na področju komuniciranja vsebin evropske kohezijske politike v programskem obdobju 2014–2020, z dne 19. 3. 2018, objavljena na spletni strani http://www.eu-skladi.si/sl/ekp/navodila, z vsemi spremembami, ki bodo objavljene v času izvajanja pogodbe (v nadaljnjem besedilu: Navodila organa upravljanja na področju komuniciranja);</w:t>
      </w:r>
    </w:p>
    <w:p w14:paraId="5BE9001B" w14:textId="77777777" w:rsidR="00994025" w:rsidRPr="00411F09" w:rsidRDefault="00994025" w:rsidP="00994025">
      <w:pPr>
        <w:numPr>
          <w:ilvl w:val="0"/>
          <w:numId w:val="5"/>
        </w:numPr>
        <w:spacing w:line="260" w:lineRule="exact"/>
        <w:ind w:left="357" w:hanging="357"/>
        <w:jc w:val="both"/>
        <w:rPr>
          <w:rFonts w:ascii="Arial" w:hAnsi="Arial" w:cs="Arial"/>
        </w:rPr>
      </w:pPr>
      <w:r w:rsidRPr="00411F09">
        <w:rPr>
          <w:rFonts w:ascii="Arial" w:hAnsi="Arial" w:cs="Arial"/>
        </w:rPr>
        <w:t xml:space="preserve">Navodila organa upravljanja in organa za potrjevanje za spremljanje izvajanja operativnega programa z informacijskimi sistemi MFERAC, ISARR2 in RIS </w:t>
      </w:r>
      <w:proofErr w:type="spellStart"/>
      <w:r w:rsidRPr="00411F09">
        <w:rPr>
          <w:rFonts w:ascii="Arial" w:hAnsi="Arial" w:cs="Arial"/>
        </w:rPr>
        <w:t>eCA</w:t>
      </w:r>
      <w:proofErr w:type="spellEnd"/>
      <w:r w:rsidRPr="00411F09">
        <w:rPr>
          <w:rFonts w:ascii="Arial" w:hAnsi="Arial" w:cs="Arial"/>
        </w:rPr>
        <w:t>, december 2016, objavljena na spletni strani http://www.eu-skladi.si/sl/ekp/navodila, z vsemi spremembami, ki bodo objavljene v času izvajanja pogodbe (v nadaljnjem besedilu: Navodila organa upravljanja za spremljanje izvajanja OP);</w:t>
      </w:r>
    </w:p>
    <w:p w14:paraId="14B5F396" w14:textId="77777777" w:rsidR="00994025" w:rsidRPr="00DA37E9" w:rsidRDefault="007E24DD" w:rsidP="00994025">
      <w:pPr>
        <w:numPr>
          <w:ilvl w:val="0"/>
          <w:numId w:val="5"/>
        </w:numPr>
        <w:spacing w:line="260" w:lineRule="exact"/>
        <w:ind w:left="357" w:hanging="357"/>
        <w:jc w:val="both"/>
        <w:rPr>
          <w:rFonts w:ascii="Arial" w:hAnsi="Arial" w:cs="Arial"/>
        </w:rPr>
      </w:pPr>
      <w:hyperlink r:id="rId13" w:history="1">
        <w:r w:rsidR="00994025" w:rsidRPr="00DA37E9">
          <w:rPr>
            <w:rStyle w:val="Hiperpovezava"/>
            <w:rFonts w:ascii="Arial" w:hAnsi="Arial" w:cs="Arial"/>
          </w:rPr>
          <w:t>Priporočilo organa upravljanja za uporabo orodja ARACHNE v sistemu izvajanja evropske kohezijske politike 2014-2020 cilja Naložbe za rast in delovna mesta, verzija 2.0</w:t>
        </w:r>
      </w:hyperlink>
      <w:r w:rsidR="00994025" w:rsidRPr="00DA37E9">
        <w:rPr>
          <w:rFonts w:ascii="Arial" w:hAnsi="Arial" w:cs="Arial"/>
        </w:rPr>
        <w:t>, z dne 19. 10. 2018;</w:t>
      </w:r>
    </w:p>
    <w:p w14:paraId="234E8AED" w14:textId="77777777" w:rsidR="00994025" w:rsidRPr="00DA37E9" w:rsidRDefault="007E24DD" w:rsidP="00994025">
      <w:pPr>
        <w:numPr>
          <w:ilvl w:val="0"/>
          <w:numId w:val="5"/>
        </w:numPr>
        <w:spacing w:line="260" w:lineRule="exact"/>
        <w:ind w:left="357" w:hanging="357"/>
        <w:jc w:val="both"/>
        <w:rPr>
          <w:rFonts w:ascii="Arial" w:hAnsi="Arial" w:cs="Arial"/>
        </w:rPr>
      </w:pPr>
      <w:hyperlink r:id="rId14" w:history="1">
        <w:r w:rsidR="00994025" w:rsidRPr="00DA37E9">
          <w:rPr>
            <w:rStyle w:val="Hiperpovezava"/>
            <w:rFonts w:ascii="Arial" w:hAnsi="Arial" w:cs="Arial"/>
          </w:rPr>
          <w:t>Priročnik za uporabo informacijskega sistema OU e-MA, verzija 3.2</w:t>
        </w:r>
      </w:hyperlink>
      <w:r w:rsidR="00994025" w:rsidRPr="00DA37E9">
        <w:rPr>
          <w:rStyle w:val="Krepko"/>
          <w:rFonts w:ascii="Arial" w:hAnsi="Arial" w:cs="Arial"/>
        </w:rPr>
        <w:t xml:space="preserve">  in </w:t>
      </w:r>
      <w:hyperlink r:id="rId15" w:history="1">
        <w:r w:rsidR="00994025" w:rsidRPr="00DA37E9">
          <w:rPr>
            <w:rStyle w:val="Hiperpovezava"/>
            <w:rFonts w:ascii="Arial" w:hAnsi="Arial" w:cs="Arial"/>
          </w:rPr>
          <w:t>drugi priročniki in navodila e-MA</w:t>
        </w:r>
      </w:hyperlink>
      <w:r w:rsidR="00994025" w:rsidRPr="00DA37E9">
        <w:rPr>
          <w:rStyle w:val="Hiperpovezava"/>
          <w:rFonts w:ascii="Arial" w:hAnsi="Arial" w:cs="Arial"/>
        </w:rPr>
        <w:t xml:space="preserve">, julij 2018, objavljeni na spletni strani </w:t>
      </w:r>
      <w:hyperlink r:id="rId16" w:history="1">
        <w:r w:rsidR="00994025" w:rsidRPr="00DA37E9">
          <w:rPr>
            <w:rStyle w:val="Hiperpovezava"/>
            <w:rFonts w:ascii="Arial" w:hAnsi="Arial" w:cs="Arial"/>
          </w:rPr>
          <w:t>https://www.eu-skladi.si/sl/ekp/navodila</w:t>
        </w:r>
      </w:hyperlink>
      <w:r w:rsidR="00994025" w:rsidRPr="00DA37E9">
        <w:rPr>
          <w:rStyle w:val="Hiperpovezava"/>
          <w:rFonts w:ascii="Arial" w:hAnsi="Arial" w:cs="Arial"/>
        </w:rPr>
        <w:t xml:space="preserve">z vsemi spremembami, ki bodo objavljene v času izvajanja pogodbe; </w:t>
      </w:r>
    </w:p>
    <w:p w14:paraId="173459E0" w14:textId="77777777" w:rsidR="00994025" w:rsidRPr="00411F09" w:rsidRDefault="00994025" w:rsidP="00994025">
      <w:pPr>
        <w:numPr>
          <w:ilvl w:val="0"/>
          <w:numId w:val="5"/>
        </w:numPr>
        <w:spacing w:line="260" w:lineRule="exact"/>
        <w:ind w:left="357" w:hanging="357"/>
        <w:jc w:val="both"/>
        <w:rPr>
          <w:rFonts w:ascii="Arial" w:hAnsi="Arial" w:cs="Arial"/>
        </w:rPr>
      </w:pPr>
      <w:r w:rsidRPr="00411F09">
        <w:rPr>
          <w:rFonts w:ascii="Arial" w:hAnsi="Arial" w:cs="Arial"/>
        </w:rPr>
        <w:t xml:space="preserve">Smernice organa upravljanja za integracijo načel enakosti spolov, enakih možnosti, nediskriminacije in dostopnosti za invalide pri izvajanju, spremljanju, poročanju in vrednotenju evropske kohezijske politike v programskem obdobju 2014–2020, februar 2016, objavljene na spletni strani </w:t>
      </w:r>
      <w:hyperlink r:id="rId17" w:history="1">
        <w:r w:rsidRPr="00411F09">
          <w:rPr>
            <w:rStyle w:val="Hiperpovezava"/>
            <w:rFonts w:ascii="Arial" w:hAnsi="Arial" w:cs="Arial"/>
          </w:rPr>
          <w:t>http://www.eu-skladi.si/sl/ekp/navodila</w:t>
        </w:r>
      </w:hyperlink>
      <w:r w:rsidRPr="00411F09">
        <w:rPr>
          <w:rFonts w:ascii="Arial" w:hAnsi="Arial" w:cs="Arial"/>
        </w:rPr>
        <w:t xml:space="preserve"> (v nadaljnjem besedilu: Smernice organa upravljanja za integracijo načel enakosti spolov);</w:t>
      </w:r>
    </w:p>
    <w:p w14:paraId="4E68AD8E" w14:textId="77777777" w:rsidR="00994025" w:rsidRPr="00411F09" w:rsidRDefault="00994025" w:rsidP="00994025">
      <w:pPr>
        <w:numPr>
          <w:ilvl w:val="0"/>
          <w:numId w:val="5"/>
        </w:numPr>
        <w:spacing w:line="260" w:lineRule="exact"/>
        <w:ind w:left="357" w:hanging="357"/>
        <w:jc w:val="both"/>
        <w:rPr>
          <w:rFonts w:ascii="Arial" w:hAnsi="Arial" w:cs="Arial"/>
        </w:rPr>
      </w:pPr>
      <w:r w:rsidRPr="00411F09">
        <w:rPr>
          <w:rFonts w:ascii="Arial" w:hAnsi="Arial" w:cs="Arial"/>
        </w:rPr>
        <w:t>Strategija organa upravljanja za boj proti goljufijam cilja »naložbe za rast in delovna mesta za programsko obdobje 2014–2020«, januar 2019, objavljena na spletni strani http://www.eu-skladi.si/sl/ekp/navodila, z vsemi spremembami, ki bodo objavljene v času izvajanja pogodbe (v nadaljnjem besedilu: Strategija organa upravljanja za boj proti goljufijam);</w:t>
      </w:r>
    </w:p>
    <w:p w14:paraId="20D70FDB" w14:textId="77777777" w:rsidR="00994025" w:rsidRPr="00411F09" w:rsidRDefault="00994025" w:rsidP="00994025">
      <w:pPr>
        <w:numPr>
          <w:ilvl w:val="0"/>
          <w:numId w:val="5"/>
        </w:numPr>
        <w:spacing w:line="260" w:lineRule="exact"/>
        <w:ind w:left="357" w:hanging="357"/>
        <w:jc w:val="both"/>
        <w:rPr>
          <w:rFonts w:ascii="Arial" w:hAnsi="Arial" w:cs="Arial"/>
        </w:rPr>
      </w:pPr>
      <w:r w:rsidRPr="00411F09">
        <w:rPr>
          <w:rFonts w:ascii="Arial" w:hAnsi="Arial" w:cs="Arial"/>
        </w:rPr>
        <w:t xml:space="preserve">Navodila organa upravljanja za poročanje in spremljanje nepravilnosti s sredstvi evropske kohezijske politike cilja »naložbe za rast in delovna mesta za programsko obdobje 2014–2020«, z dne 12. 11. 2018, objavljena na spletni strani http://www.eu-skladi.si/sl/ekp/navodila, z vsemi spremembami, ki bodo objavljene </w:t>
      </w:r>
      <w:r w:rsidRPr="00411F09">
        <w:rPr>
          <w:rFonts w:ascii="Arial" w:hAnsi="Arial" w:cs="Arial"/>
        </w:rPr>
        <w:lastRenderedPageBreak/>
        <w:t>v času izvajanja pogodbe (v nadaljnjem besedilu: Navodila organa upravljanja za poročanje in spremljanje nepravilnosti);</w:t>
      </w:r>
    </w:p>
    <w:p w14:paraId="75881448" w14:textId="77777777" w:rsidR="00994025" w:rsidRPr="00411F09" w:rsidRDefault="00994025" w:rsidP="00994025">
      <w:pPr>
        <w:numPr>
          <w:ilvl w:val="0"/>
          <w:numId w:val="5"/>
        </w:numPr>
        <w:spacing w:line="260" w:lineRule="exact"/>
        <w:ind w:left="357" w:hanging="357"/>
        <w:jc w:val="both"/>
        <w:rPr>
          <w:rFonts w:ascii="Arial" w:hAnsi="Arial" w:cs="Arial"/>
        </w:rPr>
      </w:pPr>
      <w:r w:rsidRPr="00411F09">
        <w:rPr>
          <w:rFonts w:ascii="Arial" w:hAnsi="Arial" w:cs="Arial"/>
        </w:rPr>
        <w:t xml:space="preserve">Zakon o javnih financah (Uradni list RS, št. </w:t>
      </w:r>
      <w:hyperlink r:id="rId18" w:tgtFrame="_blank" w:tooltip="Zakon o javnih financah (uradno prečiščeno besedilo)" w:history="1">
        <w:r w:rsidRPr="00411F09">
          <w:rPr>
            <w:rFonts w:ascii="Arial" w:hAnsi="Arial" w:cs="Arial"/>
          </w:rPr>
          <w:t>11/11</w:t>
        </w:r>
      </w:hyperlink>
      <w:r w:rsidRPr="00411F09">
        <w:rPr>
          <w:rFonts w:ascii="Arial" w:hAnsi="Arial" w:cs="Arial"/>
        </w:rPr>
        <w:t xml:space="preserve"> – uradno prečiščeno besedilo, </w:t>
      </w:r>
      <w:hyperlink r:id="rId19" w:tgtFrame="_blank" w:tooltip="Popravek Uradnega prečiščenega besedila Zakona  o javnih financah (ZJF-UPB4p)" w:history="1">
        <w:r w:rsidRPr="00411F09">
          <w:rPr>
            <w:rFonts w:ascii="Arial" w:hAnsi="Arial" w:cs="Arial"/>
          </w:rPr>
          <w:t xml:space="preserve">14/13 – </w:t>
        </w:r>
        <w:proofErr w:type="spellStart"/>
        <w:r w:rsidRPr="00411F09">
          <w:rPr>
            <w:rFonts w:ascii="Arial" w:hAnsi="Arial" w:cs="Arial"/>
          </w:rPr>
          <w:t>popr</w:t>
        </w:r>
        <w:proofErr w:type="spellEnd"/>
        <w:r w:rsidRPr="00411F09">
          <w:rPr>
            <w:rFonts w:ascii="Arial" w:hAnsi="Arial" w:cs="Arial"/>
          </w:rPr>
          <w:t>.</w:t>
        </w:r>
      </w:hyperlink>
      <w:r w:rsidRPr="00411F09">
        <w:rPr>
          <w:rFonts w:ascii="Arial" w:hAnsi="Arial" w:cs="Arial"/>
        </w:rPr>
        <w:t xml:space="preserve">, </w:t>
      </w:r>
      <w:hyperlink r:id="rId20" w:tgtFrame="_blank" w:tooltip="Zakon o dopolnitvi Zakona o javnih financah" w:history="1">
        <w:r w:rsidRPr="00411F09">
          <w:rPr>
            <w:rFonts w:ascii="Arial" w:hAnsi="Arial" w:cs="Arial"/>
          </w:rPr>
          <w:t>101/13</w:t>
        </w:r>
      </w:hyperlink>
      <w:r w:rsidRPr="00411F09">
        <w:rPr>
          <w:rFonts w:ascii="Arial" w:hAnsi="Arial" w:cs="Arial"/>
        </w:rPr>
        <w:t xml:space="preserve">, </w:t>
      </w:r>
      <w:hyperlink r:id="rId21" w:tgtFrame="_blank" w:tooltip="Zakon o fiskalnem pravilu" w:history="1">
        <w:r w:rsidRPr="00411F09">
          <w:rPr>
            <w:rFonts w:ascii="Arial" w:hAnsi="Arial" w:cs="Arial"/>
          </w:rPr>
          <w:t>55/15</w:t>
        </w:r>
      </w:hyperlink>
      <w:r w:rsidRPr="00411F09">
        <w:rPr>
          <w:rFonts w:ascii="Arial" w:hAnsi="Arial" w:cs="Arial"/>
        </w:rPr>
        <w:t xml:space="preserve"> – </w:t>
      </w:r>
      <w:proofErr w:type="spellStart"/>
      <w:r w:rsidRPr="00411F09">
        <w:rPr>
          <w:rFonts w:ascii="Arial" w:hAnsi="Arial" w:cs="Arial"/>
        </w:rPr>
        <w:t>ZFisP</w:t>
      </w:r>
      <w:proofErr w:type="spellEnd"/>
      <w:r w:rsidRPr="00411F09">
        <w:rPr>
          <w:rFonts w:ascii="Arial" w:hAnsi="Arial" w:cs="Arial"/>
        </w:rPr>
        <w:t xml:space="preserve">, </w:t>
      </w:r>
      <w:hyperlink r:id="rId22" w:tgtFrame="_blank" w:tooltip="Zakon o izvrševanju proračunov Republike Slovenije za leti 2016 in 2017" w:history="1">
        <w:r w:rsidRPr="00411F09">
          <w:rPr>
            <w:rFonts w:ascii="Arial" w:hAnsi="Arial" w:cs="Arial"/>
          </w:rPr>
          <w:t>96/15</w:t>
        </w:r>
      </w:hyperlink>
      <w:r w:rsidRPr="00411F09">
        <w:rPr>
          <w:rFonts w:ascii="Arial" w:hAnsi="Arial" w:cs="Arial"/>
        </w:rPr>
        <w:t xml:space="preserve"> – ZIPRS1617 in </w:t>
      </w:r>
      <w:hyperlink r:id="rId23" w:tgtFrame="_blank" w:tooltip="Zakon o spremembah in dopolnitvah Zakona o javnih financah" w:history="1">
        <w:r w:rsidRPr="00411F09">
          <w:rPr>
            <w:rFonts w:ascii="Arial" w:hAnsi="Arial" w:cs="Arial"/>
          </w:rPr>
          <w:t>13/18</w:t>
        </w:r>
      </w:hyperlink>
      <w:r w:rsidRPr="00411F09">
        <w:rPr>
          <w:rFonts w:ascii="Arial" w:hAnsi="Arial" w:cs="Arial"/>
        </w:rPr>
        <w:t>; v nadaljnjem besedilu: ZJF);</w:t>
      </w:r>
    </w:p>
    <w:p w14:paraId="007EF231" w14:textId="77777777" w:rsidR="00994025" w:rsidRPr="00411F09" w:rsidRDefault="00994025" w:rsidP="00994025">
      <w:pPr>
        <w:numPr>
          <w:ilvl w:val="0"/>
          <w:numId w:val="5"/>
        </w:numPr>
        <w:spacing w:line="260" w:lineRule="exact"/>
        <w:ind w:left="360" w:hanging="357"/>
        <w:jc w:val="both"/>
        <w:rPr>
          <w:rStyle w:val="Pripombasklic"/>
          <w:rFonts w:ascii="Arial" w:hAnsi="Arial" w:cs="Arial"/>
          <w:i w:val="0"/>
        </w:rPr>
      </w:pPr>
      <w:r w:rsidRPr="00411F09">
        <w:rPr>
          <w:rFonts w:ascii="Arial" w:hAnsi="Arial" w:cs="Arial"/>
        </w:rPr>
        <w:t xml:space="preserve">Proračun Republike Slovenije za leto 2019 (Uradni list RS, št. </w:t>
      </w:r>
      <w:hyperlink r:id="rId24" w:tgtFrame="_blank" w:tooltip="Proračun Republike Slovenije za leto 2019 (DP2019)" w:history="1">
        <w:r w:rsidRPr="00411F09">
          <w:rPr>
            <w:rFonts w:ascii="Arial" w:hAnsi="Arial" w:cs="Arial"/>
          </w:rPr>
          <w:t>71/17</w:t>
        </w:r>
      </w:hyperlink>
      <w:r w:rsidRPr="00411F09">
        <w:rPr>
          <w:rFonts w:ascii="Arial" w:hAnsi="Arial" w:cs="Arial"/>
        </w:rPr>
        <w:t xml:space="preserve"> in </w:t>
      </w:r>
      <w:hyperlink r:id="rId25" w:tgtFrame="_blank" w:tooltip="Rebalans proračuna Republike Slovenije za leto 2019" w:history="1">
        <w:r w:rsidRPr="00411F09">
          <w:rPr>
            <w:rFonts w:ascii="Arial" w:hAnsi="Arial" w:cs="Arial"/>
          </w:rPr>
          <w:t>19/19</w:t>
        </w:r>
      </w:hyperlink>
      <w:r w:rsidRPr="00411F09">
        <w:rPr>
          <w:rFonts w:ascii="Arial" w:hAnsi="Arial" w:cs="Arial"/>
        </w:rPr>
        <w:t>; v nadaljnjem besedilu: DP 2019);</w:t>
      </w:r>
    </w:p>
    <w:p w14:paraId="211DE1CC" w14:textId="77777777" w:rsidR="00994025" w:rsidRPr="00A62574" w:rsidRDefault="00994025" w:rsidP="00994025">
      <w:pPr>
        <w:numPr>
          <w:ilvl w:val="0"/>
          <w:numId w:val="5"/>
        </w:numPr>
        <w:spacing w:line="260" w:lineRule="exact"/>
        <w:ind w:left="360" w:hanging="357"/>
        <w:jc w:val="both"/>
        <w:rPr>
          <w:rFonts w:ascii="Arial" w:hAnsi="Arial" w:cs="Arial"/>
        </w:rPr>
      </w:pPr>
      <w:r w:rsidRPr="00411F09">
        <w:rPr>
          <w:rFonts w:ascii="Arial" w:hAnsi="Arial" w:cs="Arial"/>
        </w:rPr>
        <w:t>Proračun Republike Slovenije za leto 2020 (Uradni list RS, št</w:t>
      </w:r>
      <w:r w:rsidRPr="00A62574">
        <w:rPr>
          <w:rFonts w:ascii="Arial" w:hAnsi="Arial" w:cs="Arial"/>
        </w:rPr>
        <w:t xml:space="preserve">. </w:t>
      </w:r>
      <w:hyperlink r:id="rId26" w:tgtFrame="_blank" w:tooltip="Proračun Republike Slovenije za leto 2020 (DP2020)" w:history="1">
        <w:r w:rsidRPr="00A62574">
          <w:rPr>
            <w:rStyle w:val="Hiperpovezava"/>
            <w:rFonts w:ascii="Arial" w:hAnsi="Arial" w:cs="Arial"/>
          </w:rPr>
          <w:t>75/19</w:t>
        </w:r>
      </w:hyperlink>
      <w:r w:rsidRPr="00A62574">
        <w:rPr>
          <w:rStyle w:val="Hiperpovezava"/>
          <w:rFonts w:ascii="Arial" w:hAnsi="Arial" w:cs="Arial"/>
        </w:rPr>
        <w:t>; v nadaljnjem besedilu: DP 2020</w:t>
      </w:r>
      <w:r w:rsidRPr="00A62574">
        <w:rPr>
          <w:rFonts w:ascii="Arial" w:hAnsi="Arial" w:cs="Arial"/>
        </w:rPr>
        <w:t>);</w:t>
      </w:r>
    </w:p>
    <w:p w14:paraId="126C1818" w14:textId="77777777" w:rsidR="00994025" w:rsidRPr="00A62574" w:rsidRDefault="00994025" w:rsidP="00994025">
      <w:pPr>
        <w:numPr>
          <w:ilvl w:val="0"/>
          <w:numId w:val="5"/>
        </w:numPr>
        <w:spacing w:line="260" w:lineRule="exact"/>
        <w:ind w:left="360" w:hanging="357"/>
        <w:jc w:val="both"/>
        <w:rPr>
          <w:rFonts w:ascii="Arial" w:hAnsi="Arial" w:cs="Arial"/>
        </w:rPr>
      </w:pPr>
      <w:r w:rsidRPr="00A62574">
        <w:rPr>
          <w:rFonts w:ascii="Arial" w:hAnsi="Arial" w:cs="Arial"/>
        </w:rPr>
        <w:t xml:space="preserve">Zakon o izvrševanju proračunov Republike Slovenije za leti 2020 in 2021 (Uradni list RS, št. </w:t>
      </w:r>
      <w:hyperlink r:id="rId27" w:tgtFrame="_blank" w:tooltip="Zakon o izvrševanju proračunov Republike Slovenije za leti 2020 in 2021 (ZIPRS2021)" w:history="1">
        <w:r w:rsidRPr="00A62574">
          <w:rPr>
            <w:rStyle w:val="Hiperpovezava"/>
            <w:rFonts w:ascii="Arial" w:hAnsi="Arial" w:cs="Arial"/>
          </w:rPr>
          <w:t>75/19</w:t>
        </w:r>
      </w:hyperlink>
      <w:r w:rsidRPr="00A62574">
        <w:rPr>
          <w:rFonts w:ascii="Arial" w:hAnsi="Arial" w:cs="Arial"/>
        </w:rPr>
        <w:t>; nadaljnjem besedilu: ZIPRS 2021);</w:t>
      </w:r>
    </w:p>
    <w:p w14:paraId="57E50C8C" w14:textId="77777777" w:rsidR="00994025" w:rsidRPr="00A62574" w:rsidRDefault="00994025" w:rsidP="00994025">
      <w:pPr>
        <w:numPr>
          <w:ilvl w:val="0"/>
          <w:numId w:val="5"/>
        </w:numPr>
        <w:spacing w:line="260" w:lineRule="exact"/>
        <w:ind w:left="357" w:hanging="357"/>
        <w:jc w:val="both"/>
        <w:rPr>
          <w:rFonts w:ascii="Arial" w:hAnsi="Arial" w:cs="Arial"/>
        </w:rPr>
      </w:pPr>
      <w:r w:rsidRPr="00A62574">
        <w:rPr>
          <w:rFonts w:ascii="Arial" w:hAnsi="Arial" w:cs="Arial"/>
        </w:rPr>
        <w:t xml:space="preserve">Uredba o porabi sredstev evropske kohezijske politike v Republiki Sloveniji v programskem obdobju 2014–2020 za cilj naložbe za rast in delovna mesta (Uradni list RS, št. 29/15, 36/16, 58/16, 69/16, </w:t>
      </w:r>
      <w:hyperlink r:id="rId28" w:tgtFrame="_blank" w:tooltip="Uredba o spremembah Uredbe o porabi sredstev evropske kohezijske politike v Republiki Sloveniji v programskem obdobju 2014–2020 za cilj naložbe za rast in delovna mesta" w:history="1">
        <w:r w:rsidRPr="00A62574">
          <w:rPr>
            <w:rStyle w:val="Hiperpovezava"/>
            <w:rFonts w:ascii="Arial" w:hAnsi="Arial" w:cs="Arial"/>
          </w:rPr>
          <w:t>15/17</w:t>
        </w:r>
      </w:hyperlink>
      <w:r w:rsidRPr="00A62574">
        <w:rPr>
          <w:rFonts w:ascii="Arial" w:hAnsi="Arial" w:cs="Arial"/>
        </w:rPr>
        <w:t xml:space="preserve">, </w:t>
      </w:r>
      <w:hyperlink r:id="rId29" w:tgtFrame="_blank" w:tooltip="Uredba o spremembi in dopolnitvi Uredbe o porabi sredstev evropske kohezijske politike v Republiki Sloveniji v programskem obdobju 2014–2020 za cilj naložbe za rast in delovna mesta" w:history="1">
        <w:r w:rsidRPr="00A62574">
          <w:rPr>
            <w:rStyle w:val="Hiperpovezava"/>
            <w:rFonts w:ascii="Arial" w:hAnsi="Arial" w:cs="Arial"/>
          </w:rPr>
          <w:t>69/17</w:t>
        </w:r>
      </w:hyperlink>
      <w:r w:rsidRPr="00A62574">
        <w:rPr>
          <w:rFonts w:ascii="Arial" w:hAnsi="Arial" w:cs="Arial"/>
        </w:rPr>
        <w:t xml:space="preserve"> in </w:t>
      </w:r>
      <w:hyperlink r:id="rId30" w:tgtFrame="_blank" w:tooltip="Uredba o spremembi Uredbe o porabi sredstev evropske kohezijske politike v Republiki Sloveniji v programskem obdobju 2014–2020 za cilj naložbe za rast in delovna mesta" w:history="1">
        <w:r w:rsidRPr="00A62574">
          <w:rPr>
            <w:rStyle w:val="Hiperpovezava"/>
            <w:rFonts w:ascii="Arial" w:hAnsi="Arial" w:cs="Arial"/>
          </w:rPr>
          <w:t>67/18</w:t>
        </w:r>
      </w:hyperlink>
      <w:r w:rsidRPr="00A62574">
        <w:rPr>
          <w:rStyle w:val="Hiperpovezava"/>
          <w:rFonts w:ascii="Arial" w:hAnsi="Arial" w:cs="Arial"/>
        </w:rPr>
        <w:t>;</w:t>
      </w:r>
      <w:r w:rsidRPr="00A62574">
        <w:rPr>
          <w:rFonts w:ascii="Arial" w:hAnsi="Arial" w:cs="Arial"/>
        </w:rPr>
        <w:t xml:space="preserve"> v nadaljnjem besedilu: Uredba o porabi sredstev evropske kohezijske politike);</w:t>
      </w:r>
    </w:p>
    <w:p w14:paraId="091F456B" w14:textId="77777777" w:rsidR="00994025" w:rsidRPr="00A62574" w:rsidRDefault="00994025" w:rsidP="00994025">
      <w:pPr>
        <w:pStyle w:val="Odstavekseznama"/>
        <w:numPr>
          <w:ilvl w:val="0"/>
          <w:numId w:val="5"/>
        </w:numPr>
        <w:spacing w:after="160" w:line="260" w:lineRule="exact"/>
        <w:ind w:left="357" w:hanging="357"/>
        <w:rPr>
          <w:rFonts w:ascii="Arial" w:hAnsi="Arial" w:cs="Arial"/>
        </w:rPr>
      </w:pPr>
      <w:r w:rsidRPr="00A62574">
        <w:rPr>
          <w:rFonts w:ascii="Arial" w:hAnsi="Arial" w:cs="Arial"/>
        </w:rPr>
        <w:t xml:space="preserve">Pravilnik o postopkih za izvrševanje proračuna Republike Slovenije (Uradni list RS, št. </w:t>
      </w:r>
      <w:hyperlink r:id="rId31" w:tgtFrame="_blank" w:tooltip="Pravilnik o postopkih za izvrševanje proračuna Republike Slovenije" w:history="1">
        <w:r w:rsidRPr="00A62574">
          <w:rPr>
            <w:rStyle w:val="Hiperpovezava"/>
            <w:rFonts w:ascii="Arial" w:hAnsi="Arial" w:cs="Arial"/>
          </w:rPr>
          <w:t>50/07</w:t>
        </w:r>
      </w:hyperlink>
      <w:r w:rsidRPr="00A62574">
        <w:rPr>
          <w:rFonts w:ascii="Arial" w:hAnsi="Arial" w:cs="Arial"/>
        </w:rPr>
        <w:t xml:space="preserve">, </w:t>
      </w:r>
      <w:hyperlink r:id="rId32" w:tgtFrame="_blank" w:tooltip="Pravilnik o spremembah in dopolnitvah Pravilnika o postopkih za izvrševanje proračuna Republike Slovenije" w:history="1">
        <w:r w:rsidRPr="00A62574">
          <w:rPr>
            <w:rStyle w:val="Hiperpovezava"/>
            <w:rFonts w:ascii="Arial" w:hAnsi="Arial" w:cs="Arial"/>
          </w:rPr>
          <w:t>61/08</w:t>
        </w:r>
      </w:hyperlink>
      <w:r w:rsidRPr="00A62574">
        <w:rPr>
          <w:rFonts w:ascii="Arial" w:hAnsi="Arial" w:cs="Arial"/>
        </w:rPr>
        <w:t xml:space="preserve">, </w:t>
      </w:r>
      <w:hyperlink r:id="rId33" w:tgtFrame="_blank" w:tooltip="Zakon o izvrševanju proračunov Republike Slovenije za leti 2010 in 2011" w:history="1">
        <w:r w:rsidRPr="00A62574">
          <w:rPr>
            <w:rStyle w:val="Hiperpovezava"/>
            <w:rFonts w:ascii="Arial" w:hAnsi="Arial" w:cs="Arial"/>
          </w:rPr>
          <w:t>99/09</w:t>
        </w:r>
      </w:hyperlink>
      <w:r w:rsidRPr="00A62574">
        <w:rPr>
          <w:rFonts w:ascii="Arial" w:hAnsi="Arial" w:cs="Arial"/>
        </w:rPr>
        <w:t xml:space="preserve"> – ZIPRS1011, </w:t>
      </w:r>
      <w:hyperlink r:id="rId34" w:tgtFrame="_blank" w:tooltip="Pravilnik o spremembah in dopolnitvah Pravilnika o postopkih za izvrševanje proračuna Republike Slovenije" w:history="1">
        <w:r w:rsidRPr="00A62574">
          <w:rPr>
            <w:rStyle w:val="Hiperpovezava"/>
            <w:rFonts w:ascii="Arial" w:hAnsi="Arial" w:cs="Arial"/>
          </w:rPr>
          <w:t>3/13</w:t>
        </w:r>
      </w:hyperlink>
      <w:r w:rsidRPr="00A62574">
        <w:rPr>
          <w:rFonts w:ascii="Arial" w:hAnsi="Arial" w:cs="Arial"/>
        </w:rPr>
        <w:t xml:space="preserve"> in </w:t>
      </w:r>
      <w:hyperlink r:id="rId35" w:tgtFrame="_blank" w:tooltip="Pravilnik o spremembah in dopolnitvah Pravilnika o postopkih za izvrševanje proračuna Republike Slovenije" w:history="1">
        <w:r w:rsidRPr="00A62574">
          <w:rPr>
            <w:rStyle w:val="Hiperpovezava"/>
            <w:rFonts w:ascii="Arial" w:hAnsi="Arial" w:cs="Arial"/>
          </w:rPr>
          <w:t>81/16</w:t>
        </w:r>
      </w:hyperlink>
      <w:r w:rsidRPr="00A62574">
        <w:rPr>
          <w:rFonts w:ascii="Arial" w:hAnsi="Arial" w:cs="Arial"/>
        </w:rPr>
        <w:t>);</w:t>
      </w:r>
    </w:p>
    <w:p w14:paraId="0FB6E0E8" w14:textId="77777777" w:rsidR="00994025" w:rsidRPr="00411F09" w:rsidRDefault="00994025" w:rsidP="00994025">
      <w:pPr>
        <w:pStyle w:val="Odstavekseznama"/>
        <w:numPr>
          <w:ilvl w:val="0"/>
          <w:numId w:val="5"/>
        </w:numPr>
        <w:spacing w:after="160" w:line="260" w:lineRule="exact"/>
        <w:ind w:left="357" w:hanging="357"/>
        <w:rPr>
          <w:rFonts w:ascii="Arial" w:hAnsi="Arial" w:cs="Arial"/>
        </w:rPr>
      </w:pPr>
      <w:r w:rsidRPr="00411F09">
        <w:rPr>
          <w:rFonts w:ascii="Arial" w:hAnsi="Arial" w:cs="Arial"/>
        </w:rPr>
        <w:t xml:space="preserve">Odločitev o podpori Službe Vlade RS za razvoj in evropsko kohezijsko politiko (v nadaljnjem besedilu: SVRK) v vlogi organa upravljanja za strukturna sklada in kohezijski sklad št. </w:t>
      </w:r>
      <w:r w:rsidRPr="00620CCD">
        <w:rPr>
          <w:rFonts w:ascii="Arial" w:hAnsi="Arial" w:cs="Arial"/>
        </w:rPr>
        <w:t>3032-2/2020/6</w:t>
      </w:r>
      <w:r>
        <w:rPr>
          <w:rFonts w:ascii="Arial" w:hAnsi="Arial" w:cs="Arial"/>
        </w:rPr>
        <w:t xml:space="preserve"> </w:t>
      </w:r>
      <w:r w:rsidRPr="00411F09">
        <w:rPr>
          <w:rFonts w:ascii="Arial" w:hAnsi="Arial" w:cs="Arial"/>
        </w:rPr>
        <w:t xml:space="preserve">z dne </w:t>
      </w:r>
      <w:r w:rsidRPr="00620CCD">
        <w:rPr>
          <w:rFonts w:ascii="Arial" w:hAnsi="Arial" w:cs="Arial"/>
        </w:rPr>
        <w:t xml:space="preserve">19.02. 2020 </w:t>
      </w:r>
      <w:r w:rsidRPr="00411F09">
        <w:rPr>
          <w:rFonts w:ascii="Arial" w:hAnsi="Arial" w:cs="Arial"/>
        </w:rPr>
        <w:t>(v nadaljnjem besedilu: odločitev o podpori);</w:t>
      </w:r>
    </w:p>
    <w:p w14:paraId="75DEDF3F" w14:textId="77777777" w:rsidR="00994025" w:rsidRPr="00411F09" w:rsidRDefault="00994025" w:rsidP="00994025">
      <w:pPr>
        <w:pStyle w:val="Odstavekseznama"/>
        <w:numPr>
          <w:ilvl w:val="0"/>
          <w:numId w:val="5"/>
        </w:numPr>
        <w:spacing w:after="160" w:line="260" w:lineRule="exact"/>
        <w:ind w:left="357" w:hanging="357"/>
        <w:rPr>
          <w:rFonts w:ascii="Arial" w:hAnsi="Arial" w:cs="Arial"/>
        </w:rPr>
      </w:pPr>
      <w:r w:rsidRPr="00411F09">
        <w:rPr>
          <w:rFonts w:ascii="Arial" w:hAnsi="Arial" w:cs="Arial"/>
        </w:rPr>
        <w:t>Uredba o postopku, merilih in načinih dodeljevanja sredstev za spodbujanje razvojnih programov in prednostnih nalog (Uradni list RS, št. 56/11);</w:t>
      </w:r>
    </w:p>
    <w:p w14:paraId="02277238" w14:textId="77777777" w:rsidR="00994025" w:rsidRPr="00411F09" w:rsidRDefault="00994025" w:rsidP="00994025">
      <w:pPr>
        <w:pStyle w:val="Odstavekseznama"/>
        <w:numPr>
          <w:ilvl w:val="0"/>
          <w:numId w:val="5"/>
        </w:numPr>
        <w:spacing w:after="160" w:line="260" w:lineRule="exact"/>
        <w:ind w:left="357" w:hanging="357"/>
        <w:rPr>
          <w:rFonts w:ascii="Arial" w:hAnsi="Arial" w:cs="Arial"/>
        </w:rPr>
      </w:pPr>
      <w:r w:rsidRPr="00411F09">
        <w:rPr>
          <w:rFonts w:ascii="Arial" w:hAnsi="Arial" w:cs="Arial"/>
        </w:rPr>
        <w:t xml:space="preserve">Zakon o integriteti in preprečevanju korupcije (Uradni list RS, št. 69/11 - uradno prečiščeno besedilo; v nadaljnjem besedilu: </w:t>
      </w:r>
      <w:proofErr w:type="spellStart"/>
      <w:r w:rsidRPr="00411F09">
        <w:rPr>
          <w:rFonts w:ascii="Arial" w:hAnsi="Arial" w:cs="Arial"/>
        </w:rPr>
        <w:t>ZIntPK</w:t>
      </w:r>
      <w:proofErr w:type="spellEnd"/>
      <w:r w:rsidRPr="00411F09">
        <w:rPr>
          <w:rFonts w:ascii="Arial" w:hAnsi="Arial" w:cs="Arial"/>
        </w:rPr>
        <w:t>);</w:t>
      </w:r>
    </w:p>
    <w:p w14:paraId="3E558B69" w14:textId="77777777" w:rsidR="00994025" w:rsidRPr="00411F09" w:rsidRDefault="00994025" w:rsidP="00994025">
      <w:pPr>
        <w:pStyle w:val="Odstavekseznama"/>
        <w:numPr>
          <w:ilvl w:val="0"/>
          <w:numId w:val="5"/>
        </w:numPr>
        <w:spacing w:after="160" w:line="260" w:lineRule="exact"/>
        <w:ind w:left="357" w:hanging="357"/>
        <w:rPr>
          <w:rFonts w:ascii="Arial" w:hAnsi="Arial" w:cs="Arial"/>
        </w:rPr>
      </w:pPr>
      <w:r w:rsidRPr="00411F09">
        <w:rPr>
          <w:rFonts w:ascii="Arial" w:hAnsi="Arial" w:cs="Arial"/>
        </w:rPr>
        <w:t>Uredba o enotni metodologiji za pripravo in obravnavo investicijske dokumentacije na področju javnih financ (Uradni list RS, št. 60/06, 54/10 in 27/16; v nadaljnjem besedilu: UEM);</w:t>
      </w:r>
    </w:p>
    <w:p w14:paraId="72D21668" w14:textId="77777777" w:rsidR="00994025" w:rsidRPr="00411F09" w:rsidRDefault="00994025" w:rsidP="00994025">
      <w:pPr>
        <w:pStyle w:val="Odstavekseznama"/>
        <w:numPr>
          <w:ilvl w:val="0"/>
          <w:numId w:val="5"/>
        </w:numPr>
        <w:spacing w:after="160" w:line="260" w:lineRule="exact"/>
        <w:ind w:left="357" w:hanging="357"/>
        <w:rPr>
          <w:rFonts w:ascii="Arial" w:hAnsi="Arial" w:cs="Arial"/>
        </w:rPr>
      </w:pPr>
      <w:r w:rsidRPr="00411F09">
        <w:rPr>
          <w:rFonts w:ascii="Arial" w:hAnsi="Arial" w:cs="Arial"/>
        </w:rPr>
        <w:t xml:space="preserve">Zakon o elektronskih komunikacijah (Uradni list RS, št. 109/12, 110/13, 40/14-ZIN-B, 54/14-odl.US, 81/15 in 40/17; v nadaljnjem besedilu: </w:t>
      </w:r>
      <w:r w:rsidRPr="00411F09">
        <w:rPr>
          <w:rFonts w:ascii="Arial" w:eastAsia="Calibri" w:hAnsi="Arial" w:cs="Arial"/>
        </w:rPr>
        <w:t>ZEKom-1</w:t>
      </w:r>
      <w:r w:rsidRPr="00411F09">
        <w:rPr>
          <w:rFonts w:ascii="Arial" w:hAnsi="Arial" w:cs="Arial"/>
        </w:rPr>
        <w:t>);</w:t>
      </w:r>
    </w:p>
    <w:p w14:paraId="00B28DC5" w14:textId="77777777" w:rsidR="00994025" w:rsidRPr="00411F09" w:rsidRDefault="00994025" w:rsidP="00994025">
      <w:pPr>
        <w:pStyle w:val="Odstavekseznama"/>
        <w:numPr>
          <w:ilvl w:val="0"/>
          <w:numId w:val="5"/>
        </w:numPr>
        <w:spacing w:after="160" w:line="260" w:lineRule="exact"/>
        <w:ind w:left="357" w:hanging="357"/>
        <w:rPr>
          <w:rFonts w:ascii="Arial" w:hAnsi="Arial" w:cs="Arial"/>
        </w:rPr>
      </w:pPr>
      <w:r w:rsidRPr="00411F09">
        <w:rPr>
          <w:rFonts w:ascii="Arial" w:hAnsi="Arial" w:cs="Arial"/>
        </w:rPr>
        <w:t>Zakon o javnem naročanju (Uradni list RS, št. 91/15 in 14/18; v nadaljnjem besedilu: ZJN-3);</w:t>
      </w:r>
    </w:p>
    <w:p w14:paraId="5CF566F4" w14:textId="77777777" w:rsidR="00994025" w:rsidRPr="002B6F32" w:rsidRDefault="00994025" w:rsidP="00994025">
      <w:pPr>
        <w:pStyle w:val="Odstavekseznama"/>
        <w:numPr>
          <w:ilvl w:val="0"/>
          <w:numId w:val="5"/>
        </w:numPr>
        <w:spacing w:after="160" w:line="260" w:lineRule="exact"/>
        <w:ind w:left="357" w:hanging="357"/>
        <w:rPr>
          <w:rFonts w:ascii="Arial" w:hAnsi="Arial" w:cs="Arial"/>
        </w:rPr>
      </w:pPr>
      <w:r w:rsidRPr="002B6F32">
        <w:rPr>
          <w:rFonts w:ascii="Arial" w:hAnsi="Arial" w:cs="Arial"/>
        </w:rPr>
        <w:t xml:space="preserve">Zakon o gospodarskih družbah (Uradni list RS, št. </w:t>
      </w:r>
      <w:hyperlink r:id="rId36" w:tgtFrame="_blank" w:tooltip="Zakon o gospodarskih družbah (uradno prečiščeno besedilo)" w:history="1">
        <w:r w:rsidRPr="002B6F32">
          <w:rPr>
            <w:rStyle w:val="Hiperpovezava"/>
            <w:rFonts w:ascii="Arial" w:hAnsi="Arial" w:cs="Arial"/>
          </w:rPr>
          <w:t>65/09</w:t>
        </w:r>
      </w:hyperlink>
      <w:r w:rsidRPr="002B6F32">
        <w:rPr>
          <w:rFonts w:ascii="Arial" w:hAnsi="Arial" w:cs="Arial"/>
        </w:rPr>
        <w:t xml:space="preserve"> – uradno prečiščeno besedilo, </w:t>
      </w:r>
      <w:hyperlink r:id="rId37" w:tgtFrame="_blank" w:tooltip="Zakon o dopolnitvah Zakona o gospodarskih družbah" w:history="1">
        <w:r w:rsidRPr="002B6F32">
          <w:rPr>
            <w:rStyle w:val="Hiperpovezava"/>
            <w:rFonts w:ascii="Arial" w:hAnsi="Arial" w:cs="Arial"/>
          </w:rPr>
          <w:t>33/11</w:t>
        </w:r>
      </w:hyperlink>
      <w:r w:rsidRPr="002B6F32">
        <w:rPr>
          <w:rFonts w:ascii="Arial" w:hAnsi="Arial" w:cs="Arial"/>
        </w:rPr>
        <w:t xml:space="preserve">, </w:t>
      </w:r>
      <w:hyperlink r:id="rId38" w:tgtFrame="_blank" w:tooltip="Zakon o dopolnitvah Zakona o gospodarskih družbah" w:history="1">
        <w:r w:rsidRPr="002B6F32">
          <w:rPr>
            <w:rStyle w:val="Hiperpovezava"/>
            <w:rFonts w:ascii="Arial" w:hAnsi="Arial" w:cs="Arial"/>
          </w:rPr>
          <w:t>91/11</w:t>
        </w:r>
      </w:hyperlink>
      <w:r w:rsidRPr="002B6F32">
        <w:rPr>
          <w:rFonts w:ascii="Arial" w:hAnsi="Arial" w:cs="Arial"/>
        </w:rPr>
        <w:t xml:space="preserve">, </w:t>
      </w:r>
      <w:hyperlink r:id="rId39" w:tgtFrame="_blank" w:tooltip="Zakon o spremembah in dopolnitvah Zakona o gospodarskih družbah" w:history="1">
        <w:r w:rsidRPr="002B6F32">
          <w:rPr>
            <w:rStyle w:val="Hiperpovezava"/>
            <w:rFonts w:ascii="Arial" w:hAnsi="Arial" w:cs="Arial"/>
          </w:rPr>
          <w:t>32/12</w:t>
        </w:r>
      </w:hyperlink>
      <w:r w:rsidRPr="002B6F32">
        <w:rPr>
          <w:rFonts w:ascii="Arial" w:hAnsi="Arial" w:cs="Arial"/>
        </w:rPr>
        <w:t xml:space="preserve">, </w:t>
      </w:r>
      <w:hyperlink r:id="rId40" w:tgtFrame="_blank" w:tooltip="Zakon o spremembah in dopolnitvah Zakona o gospodarskih družbah" w:history="1">
        <w:r w:rsidRPr="002B6F32">
          <w:rPr>
            <w:rStyle w:val="Hiperpovezava"/>
            <w:rFonts w:ascii="Arial" w:hAnsi="Arial" w:cs="Arial"/>
          </w:rPr>
          <w:t>57/12</w:t>
        </w:r>
      </w:hyperlink>
      <w:r w:rsidRPr="002B6F32">
        <w:rPr>
          <w:rFonts w:ascii="Arial" w:hAnsi="Arial" w:cs="Arial"/>
        </w:rPr>
        <w:t xml:space="preserve">, </w:t>
      </w:r>
      <w:hyperlink r:id="rId41" w:tgtFrame="_blank" w:tooltip="Odločba o razveljavitvi prvega do četrtega odstavka 10.a člena in četrtega odstavka 10.b člena ter o delni razveljavitvi sedmega odstavka 10.a člena Zakona o gospodarskih družbah, in o ugotovitvi, da peti in šesti odstavek 10.a člena, del sedmega odstavka 10.a" w:history="1">
        <w:r w:rsidRPr="002B6F32">
          <w:rPr>
            <w:rStyle w:val="Hiperpovezava"/>
            <w:rFonts w:ascii="Arial" w:hAnsi="Arial" w:cs="Arial"/>
          </w:rPr>
          <w:t>44/13</w:t>
        </w:r>
      </w:hyperlink>
      <w:r w:rsidRPr="002B6F32">
        <w:rPr>
          <w:rFonts w:ascii="Arial" w:hAnsi="Arial" w:cs="Arial"/>
        </w:rPr>
        <w:t xml:space="preserve"> – </w:t>
      </w:r>
      <w:proofErr w:type="spellStart"/>
      <w:r w:rsidRPr="002B6F32">
        <w:rPr>
          <w:rFonts w:ascii="Arial" w:hAnsi="Arial" w:cs="Arial"/>
        </w:rPr>
        <w:t>odl</w:t>
      </w:r>
      <w:proofErr w:type="spellEnd"/>
      <w:r w:rsidRPr="002B6F32">
        <w:rPr>
          <w:rFonts w:ascii="Arial" w:hAnsi="Arial" w:cs="Arial"/>
        </w:rPr>
        <w:t xml:space="preserve">. US, </w:t>
      </w:r>
      <w:hyperlink r:id="rId42" w:tgtFrame="_blank" w:tooltip="Zakon o spremembah in dopolnitvah Zakona o gospodarskih družbah" w:history="1">
        <w:r w:rsidRPr="002B6F32">
          <w:rPr>
            <w:rStyle w:val="Hiperpovezava"/>
            <w:rFonts w:ascii="Arial" w:hAnsi="Arial" w:cs="Arial"/>
          </w:rPr>
          <w:t>82/13</w:t>
        </w:r>
      </w:hyperlink>
      <w:r w:rsidRPr="002B6F32">
        <w:rPr>
          <w:rFonts w:ascii="Arial" w:hAnsi="Arial" w:cs="Arial"/>
        </w:rPr>
        <w:t xml:space="preserve">, </w:t>
      </w:r>
      <w:hyperlink r:id="rId43" w:tgtFrame="_blank" w:tooltip="Zakon o spremembah in dopolnitvah Zakona o gospodarskih družbah" w:history="1">
        <w:r w:rsidRPr="002B6F32">
          <w:rPr>
            <w:rStyle w:val="Hiperpovezava"/>
            <w:rFonts w:ascii="Arial" w:hAnsi="Arial" w:cs="Arial"/>
          </w:rPr>
          <w:t>55/15</w:t>
        </w:r>
      </w:hyperlink>
      <w:r w:rsidRPr="002B6F32">
        <w:rPr>
          <w:rFonts w:ascii="Arial" w:hAnsi="Arial" w:cs="Arial"/>
        </w:rPr>
        <w:t xml:space="preserve">, </w:t>
      </w:r>
      <w:hyperlink r:id="rId44" w:tgtFrame="_blank" w:tooltip="Zakon o spremembah in dopolnitvah Zakona o gospodarskih družbah" w:history="1">
        <w:r w:rsidRPr="002B6F32">
          <w:rPr>
            <w:rStyle w:val="Hiperpovezava"/>
            <w:rFonts w:ascii="Arial" w:hAnsi="Arial" w:cs="Arial"/>
          </w:rPr>
          <w:t>15/17</w:t>
        </w:r>
      </w:hyperlink>
      <w:r w:rsidRPr="002B6F32">
        <w:rPr>
          <w:rFonts w:ascii="Arial" w:hAnsi="Arial" w:cs="Arial"/>
        </w:rPr>
        <w:t xml:space="preserve"> in </w:t>
      </w:r>
      <w:hyperlink r:id="rId45" w:tgtFrame="_blank" w:tooltip="Zakon o poslovni skrivnosti" w:history="1">
        <w:r w:rsidRPr="002B6F32">
          <w:rPr>
            <w:rStyle w:val="Hiperpovezava"/>
            <w:rFonts w:ascii="Arial" w:hAnsi="Arial" w:cs="Arial"/>
          </w:rPr>
          <w:t>22/19</w:t>
        </w:r>
      </w:hyperlink>
      <w:r w:rsidRPr="002B6F32">
        <w:rPr>
          <w:rFonts w:ascii="Arial" w:hAnsi="Arial" w:cs="Arial"/>
        </w:rPr>
        <w:t xml:space="preserve"> – </w:t>
      </w:r>
      <w:proofErr w:type="spellStart"/>
      <w:r w:rsidRPr="002B6F32">
        <w:rPr>
          <w:rFonts w:ascii="Arial" w:hAnsi="Arial" w:cs="Arial"/>
        </w:rPr>
        <w:t>ZPosS</w:t>
      </w:r>
      <w:proofErr w:type="spellEnd"/>
      <w:r w:rsidRPr="002B6F32">
        <w:rPr>
          <w:rFonts w:ascii="Arial" w:hAnsi="Arial" w:cs="Arial"/>
        </w:rPr>
        <w:t>; v nadaljnjem besedilu: ZGD-1);</w:t>
      </w:r>
    </w:p>
    <w:p w14:paraId="4D7B74CF" w14:textId="77777777" w:rsidR="00994025" w:rsidRPr="002B6F32" w:rsidRDefault="00994025" w:rsidP="00994025">
      <w:pPr>
        <w:pStyle w:val="Odstavekseznama"/>
        <w:numPr>
          <w:ilvl w:val="0"/>
          <w:numId w:val="5"/>
        </w:numPr>
        <w:spacing w:after="160" w:line="260" w:lineRule="exact"/>
        <w:ind w:left="357" w:hanging="357"/>
        <w:rPr>
          <w:rFonts w:ascii="Arial" w:hAnsi="Arial" w:cs="Arial"/>
        </w:rPr>
      </w:pPr>
      <w:r w:rsidRPr="002B6F32">
        <w:rPr>
          <w:rFonts w:ascii="Arial" w:hAnsi="Arial" w:cs="Arial"/>
        </w:rPr>
        <w:t xml:space="preserve">Gradbeni zakon (Uradni list RS, št. </w:t>
      </w:r>
      <w:hyperlink r:id="rId46" w:tgtFrame="_blank" w:tooltip="Gradbeni zakon (GZ)" w:history="1">
        <w:r w:rsidRPr="002B6F32">
          <w:rPr>
            <w:rStyle w:val="Hiperpovezava"/>
            <w:rFonts w:ascii="Arial" w:hAnsi="Arial" w:cs="Arial"/>
          </w:rPr>
          <w:t>61/17</w:t>
        </w:r>
      </w:hyperlink>
      <w:r w:rsidRPr="002B6F32">
        <w:rPr>
          <w:rFonts w:ascii="Arial" w:hAnsi="Arial" w:cs="Arial"/>
        </w:rPr>
        <w:t xml:space="preserve"> in </w:t>
      </w:r>
      <w:hyperlink r:id="rId47" w:tgtFrame="_blank" w:tooltip="Popravek Gradbenega zakona (GZ)" w:history="1">
        <w:r w:rsidRPr="002B6F32">
          <w:rPr>
            <w:rStyle w:val="Hiperpovezava"/>
            <w:rFonts w:ascii="Arial" w:hAnsi="Arial" w:cs="Arial"/>
          </w:rPr>
          <w:t xml:space="preserve">72/17 – </w:t>
        </w:r>
        <w:proofErr w:type="spellStart"/>
        <w:r w:rsidRPr="002B6F32">
          <w:rPr>
            <w:rStyle w:val="Hiperpovezava"/>
            <w:rFonts w:ascii="Arial" w:hAnsi="Arial" w:cs="Arial"/>
          </w:rPr>
          <w:t>popr</w:t>
        </w:r>
        <w:proofErr w:type="spellEnd"/>
        <w:r w:rsidRPr="002B6F32">
          <w:rPr>
            <w:rStyle w:val="Hiperpovezava"/>
            <w:rFonts w:ascii="Arial" w:hAnsi="Arial" w:cs="Arial"/>
          </w:rPr>
          <w:t>.</w:t>
        </w:r>
      </w:hyperlink>
      <w:r w:rsidRPr="002B6F32">
        <w:rPr>
          <w:rStyle w:val="Hiperpovezava"/>
          <w:rFonts w:ascii="Arial" w:hAnsi="Arial" w:cs="Arial"/>
        </w:rPr>
        <w:t xml:space="preserve">; </w:t>
      </w:r>
      <w:r w:rsidRPr="002B6F32">
        <w:rPr>
          <w:rFonts w:ascii="Arial" w:hAnsi="Arial" w:cs="Arial"/>
        </w:rPr>
        <w:t>v nadaljnjem besedilu: Gradbeni zakon);</w:t>
      </w:r>
    </w:p>
    <w:p w14:paraId="143D0A29" w14:textId="77777777" w:rsidR="00994025" w:rsidRPr="00411F09" w:rsidRDefault="00994025" w:rsidP="00994025">
      <w:pPr>
        <w:pStyle w:val="Odstavekseznama"/>
        <w:numPr>
          <w:ilvl w:val="0"/>
          <w:numId w:val="5"/>
        </w:numPr>
        <w:spacing w:after="160" w:line="260" w:lineRule="exact"/>
        <w:ind w:left="357" w:hanging="357"/>
        <w:rPr>
          <w:rFonts w:ascii="Arial" w:hAnsi="Arial" w:cs="Arial"/>
        </w:rPr>
      </w:pPr>
      <w:r w:rsidRPr="00411F09">
        <w:rPr>
          <w:rFonts w:ascii="Arial" w:hAnsi="Arial" w:cs="Arial"/>
        </w:rPr>
        <w:t xml:space="preserve">Načrt razvoja širokopasovnih omrežij naslednje generacije do leta 2020 (sklep Vlade št. 38100-2/2016/4 z dne 10. 3. 2016 (v nadaljnjem besedilu: </w:t>
      </w:r>
      <w:r w:rsidRPr="00411F09">
        <w:rPr>
          <w:rStyle w:val="st"/>
          <w:rFonts w:ascii="Arial" w:hAnsi="Arial" w:cs="Arial"/>
        </w:rPr>
        <w:t>Načrt NGN 2020</w:t>
      </w:r>
      <w:r w:rsidRPr="00411F09">
        <w:rPr>
          <w:rFonts w:ascii="Arial" w:hAnsi="Arial" w:cs="Arial"/>
        </w:rPr>
        <w:t xml:space="preserve">) in Dodatek k Načrtu razvoja širokopasovnih omrežij naslednje generacije do leta 2020 (sklep Vlade št. 38100-2/2018/4 z dne 5. 7. 2018; v nadaljnjem besedilu: Dodatek k </w:t>
      </w:r>
      <w:r w:rsidRPr="00411F09">
        <w:rPr>
          <w:rStyle w:val="st"/>
          <w:rFonts w:ascii="Arial" w:hAnsi="Arial" w:cs="Arial"/>
        </w:rPr>
        <w:t>Načrtu NGN 2020</w:t>
      </w:r>
      <w:r w:rsidRPr="00411F09">
        <w:rPr>
          <w:rFonts w:ascii="Arial" w:hAnsi="Arial" w:cs="Arial"/>
        </w:rPr>
        <w:t>);</w:t>
      </w:r>
    </w:p>
    <w:p w14:paraId="04BB7C06" w14:textId="77777777" w:rsidR="00994025" w:rsidRPr="00411F09" w:rsidRDefault="00994025" w:rsidP="00994025">
      <w:pPr>
        <w:pStyle w:val="Odstavekseznama"/>
        <w:numPr>
          <w:ilvl w:val="0"/>
          <w:numId w:val="5"/>
        </w:numPr>
        <w:spacing w:after="160" w:line="260" w:lineRule="exact"/>
        <w:ind w:left="357" w:hanging="357"/>
        <w:rPr>
          <w:rFonts w:ascii="Arial" w:hAnsi="Arial" w:cs="Arial"/>
        </w:rPr>
      </w:pPr>
      <w:r w:rsidRPr="00411F09">
        <w:rPr>
          <w:rFonts w:ascii="Arial" w:hAnsi="Arial" w:cs="Arial"/>
        </w:rPr>
        <w:t>Uredba Komisije (ES) št. 651/2014 z dne 17. junija 2014 o razglasitvi nekaterih vrst pomoči za združljive z notranjim trgom pri uporabi členov 107 in 108 Pogodbe (UL L št. 187/2014 z dne 26. 6. 2014; v nadaljnjem besedilu: Uredba Komisije (ES) št. 651/2014);</w:t>
      </w:r>
    </w:p>
    <w:p w14:paraId="27919D57" w14:textId="77777777" w:rsidR="00994025" w:rsidRPr="00411F09" w:rsidRDefault="00994025" w:rsidP="00994025">
      <w:pPr>
        <w:pStyle w:val="Odstavekseznama"/>
        <w:numPr>
          <w:ilvl w:val="0"/>
          <w:numId w:val="5"/>
        </w:numPr>
        <w:spacing w:after="160" w:line="260" w:lineRule="exact"/>
        <w:ind w:left="357" w:hanging="357"/>
        <w:rPr>
          <w:rFonts w:ascii="Arial" w:hAnsi="Arial" w:cs="Arial"/>
        </w:rPr>
      </w:pPr>
      <w:r w:rsidRPr="00411F09">
        <w:rPr>
          <w:rFonts w:ascii="Arial" w:hAnsi="Arial" w:cs="Arial"/>
        </w:rPr>
        <w:t xml:space="preserve">Uredba Komisije (EU) 2017/1084 z dne 14. junija 2017 o spremembi Uredbe (EU) št. 651/2014, kar zadeva pomoč za pristaniško in letališko infrastrukturo, pragove za priglasitev za pomoč za kulturo in ohranjanje kulturne dediščine in pomoč za športno in večnamensko rekreacijsko infrastrukturo ter sheme regionalne pomoči </w:t>
      </w:r>
      <w:r w:rsidRPr="00411F09">
        <w:rPr>
          <w:rFonts w:ascii="Arial" w:hAnsi="Arial" w:cs="Arial"/>
        </w:rPr>
        <w:lastRenderedPageBreak/>
        <w:t>za tekoče poslovanje za najbolj oddaljene regije, in o spremembi Uredbe (EU) št. 702/2014, kar zadeva izračun upravičenih stroškov (UL L št. 156 z dne 20. 6. 2017; v nadaljnjem besedilu: Uredba Komisije (EU) 2017/1084);</w:t>
      </w:r>
    </w:p>
    <w:p w14:paraId="184DDE10" w14:textId="77777777" w:rsidR="00994025" w:rsidRPr="00411F09" w:rsidRDefault="00994025" w:rsidP="00994025">
      <w:pPr>
        <w:pStyle w:val="Odstavekseznama"/>
        <w:numPr>
          <w:ilvl w:val="0"/>
          <w:numId w:val="5"/>
        </w:numPr>
        <w:spacing w:after="160" w:line="260" w:lineRule="exact"/>
        <w:ind w:left="357" w:hanging="357"/>
        <w:rPr>
          <w:rFonts w:ascii="Arial" w:hAnsi="Arial" w:cs="Arial"/>
        </w:rPr>
      </w:pPr>
      <w:r w:rsidRPr="00411F09">
        <w:rPr>
          <w:rFonts w:ascii="Arial" w:hAnsi="Arial" w:cs="Arial"/>
        </w:rPr>
        <w:t xml:space="preserve">Smernice Evropske unije za uporabo pravil o državni pomoči v zvezi s hitro postavitvijo širokopasovnih omrežij, zadnjič spremenjene s Sporočilom Komisije O spremembi sporočil Komisije o smernicah Evropske unije za uporabo pravil o državni pomoči v zvezi s hitro postavitvijo širokopasovnih omrežij, o smernicah o regionalni državni pomoči za obdobje 2014–2020, o državni pomoči za filmsko produkcijo in produkcijo drugih avdiovizualnih del, o smernicah o državni pomoči za spodbujanje naložb tveganega financiranja ter o smernicah o državni pomoči letališčem in letalskim prevoznikom (2014/C 198/02); v nadaljnjem besedilu: Smernice Evropske unije za uporabo pravil o državni pomoči (2014/C 198/02), Objavljene na spletni strani </w:t>
      </w:r>
      <w:hyperlink r:id="rId48" w:history="1">
        <w:r w:rsidRPr="00411F09">
          <w:rPr>
            <w:rStyle w:val="Hiperpovezava"/>
            <w:rFonts w:ascii="Arial" w:hAnsi="Arial" w:cs="Arial"/>
          </w:rPr>
          <w:t>https://eur-lex.europa.eu/legal-content/SL/TXT/PDF/?uri=CELEX:52014XC0627(02)&amp;from=EN</w:t>
        </w:r>
      </w:hyperlink>
      <w:r w:rsidRPr="00411F09">
        <w:rPr>
          <w:rFonts w:ascii="Arial" w:hAnsi="Arial" w:cs="Arial"/>
        </w:rPr>
        <w:t>;</w:t>
      </w:r>
    </w:p>
    <w:p w14:paraId="7E4CBBEA" w14:textId="77777777" w:rsidR="00994025" w:rsidRPr="00411F09" w:rsidRDefault="00994025" w:rsidP="00994025">
      <w:pPr>
        <w:pStyle w:val="Odstavekseznama"/>
        <w:numPr>
          <w:ilvl w:val="0"/>
          <w:numId w:val="11"/>
        </w:numPr>
        <w:spacing w:after="160" w:line="240" w:lineRule="auto"/>
        <w:rPr>
          <w:rFonts w:ascii="Arial" w:eastAsia="MS Mincho" w:hAnsi="Arial" w:cs="Arial"/>
        </w:rPr>
      </w:pPr>
      <w:r w:rsidRPr="00411F09">
        <w:rPr>
          <w:rFonts w:ascii="Arial" w:hAnsi="Arial" w:cs="Arial"/>
        </w:rPr>
        <w:t>Mnenje Ministrstva za finance o skladnosti sheme državne pomoči »Gradnja odprte širokopasovne infrastrukture naslednje generacije v Republiki Sloveniji«, št. sheme: BE01-2482762-2017 in št. njenih dopolnitev: BE01-2482762-2017/I, BE01-2482762-2017/II in BE01-2482762-2017/III z dne 24. 12. 2019, št. pomoči: SA.49322 (2017/X), (v nadaljnjem besedilu: shema SA.49322);</w:t>
      </w:r>
    </w:p>
    <w:p w14:paraId="60D1F15F" w14:textId="77777777" w:rsidR="00994025" w:rsidRPr="00411F09" w:rsidRDefault="00994025" w:rsidP="00994025">
      <w:pPr>
        <w:pStyle w:val="Odstavekseznama"/>
        <w:numPr>
          <w:ilvl w:val="0"/>
          <w:numId w:val="11"/>
        </w:numPr>
        <w:spacing w:after="160" w:line="240" w:lineRule="auto"/>
        <w:rPr>
          <w:rFonts w:ascii="Arial" w:eastAsia="MS Mincho" w:hAnsi="Arial" w:cs="Arial"/>
        </w:rPr>
      </w:pPr>
      <w:r w:rsidRPr="00411F09">
        <w:rPr>
          <w:rFonts w:ascii="Arial" w:hAnsi="Arial" w:cs="Arial"/>
        </w:rPr>
        <w:t>Uredba (EU) 2016/679 Evropskega parlamenta in Sveta z dne 27. aprila 2016 o varstvu posameznikov pri obdelavi osebnih podatkov in o prostem pretoku takih podatkov ter o razveljavitvi Direktive 95/46/ES (Splošna uredba o varstvu podatkov)</w:t>
      </w:r>
      <w:r w:rsidRPr="00411F09">
        <w:rPr>
          <w:rFonts w:ascii="Arial" w:eastAsia="MS Mincho" w:hAnsi="Arial" w:cs="Arial"/>
        </w:rPr>
        <w:t>; v nadaljnjem besedilu: Splošna uredba o varstvu podatkov;</w:t>
      </w:r>
    </w:p>
    <w:p w14:paraId="7125C2F8" w14:textId="77777777" w:rsidR="00994025" w:rsidRPr="00411F09" w:rsidRDefault="00994025" w:rsidP="00994025">
      <w:pPr>
        <w:pStyle w:val="Odstavekseznama"/>
        <w:numPr>
          <w:ilvl w:val="0"/>
          <w:numId w:val="11"/>
        </w:numPr>
        <w:spacing w:after="160" w:line="240" w:lineRule="auto"/>
        <w:rPr>
          <w:rFonts w:ascii="Arial" w:eastAsia="MS Mincho" w:hAnsi="Arial" w:cs="Arial"/>
        </w:rPr>
      </w:pPr>
      <w:r w:rsidRPr="00411F09">
        <w:rPr>
          <w:rFonts w:ascii="Arial" w:eastAsia="MS Mincho" w:hAnsi="Arial" w:cs="Arial"/>
        </w:rPr>
        <w:t>Zakon o varstvu osebnih podatkov (Uradni list RS, št. 94/07 – uradno prečiščeno besedilo; v nadaljnjem besedilu: ZVOP-1).</w:t>
      </w:r>
    </w:p>
    <w:p w14:paraId="50B58ECA" w14:textId="77777777" w:rsidR="00994025" w:rsidRPr="00411F09" w:rsidRDefault="00994025" w:rsidP="00994025">
      <w:pPr>
        <w:spacing w:line="260" w:lineRule="exact"/>
        <w:rPr>
          <w:rFonts w:ascii="Arial" w:eastAsia="Calibri" w:hAnsi="Arial" w:cs="Arial"/>
        </w:rPr>
      </w:pPr>
    </w:p>
    <w:p w14:paraId="6033CE65" w14:textId="77777777" w:rsidR="00994025" w:rsidRPr="00411F09" w:rsidRDefault="00994025" w:rsidP="00994025">
      <w:pPr>
        <w:tabs>
          <w:tab w:val="left" w:pos="0"/>
        </w:tabs>
        <w:spacing w:line="260" w:lineRule="exact"/>
        <w:jc w:val="both"/>
        <w:rPr>
          <w:rFonts w:ascii="Arial" w:hAnsi="Arial" w:cs="Arial"/>
        </w:rPr>
      </w:pPr>
      <w:r w:rsidRPr="00411F09">
        <w:rPr>
          <w:rFonts w:ascii="Arial" w:eastAsia="Calibri" w:hAnsi="Arial" w:cs="Arial"/>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w:t>
      </w:r>
      <w:r w:rsidRPr="00411F09">
        <w:rPr>
          <w:rFonts w:ascii="Arial" w:hAnsi="Arial" w:cs="Arial"/>
        </w:rPr>
        <w:t>i določbami in dokumenti, navedenimi v prejšnjem odstavku, prevladajo predpisi in pogoji prava EU.</w:t>
      </w:r>
    </w:p>
    <w:p w14:paraId="3E81F1ED" w14:textId="77777777" w:rsidR="00994025" w:rsidRPr="00411F09" w:rsidRDefault="00994025" w:rsidP="00994025">
      <w:pPr>
        <w:tabs>
          <w:tab w:val="left" w:pos="0"/>
        </w:tabs>
        <w:spacing w:line="260" w:lineRule="exact"/>
        <w:jc w:val="both"/>
        <w:rPr>
          <w:rFonts w:ascii="Arial" w:eastAsia="Calibri" w:hAnsi="Arial" w:cs="Arial"/>
          <w:lang w:eastAsia="en-US"/>
        </w:rPr>
      </w:pPr>
    </w:p>
    <w:p w14:paraId="1A2AE6E5" w14:textId="77777777" w:rsidR="00994025" w:rsidRPr="00411F09" w:rsidRDefault="00994025" w:rsidP="00994025">
      <w:pPr>
        <w:spacing w:line="260" w:lineRule="exact"/>
        <w:jc w:val="both"/>
        <w:rPr>
          <w:rFonts w:ascii="Arial" w:hAnsi="Arial" w:cs="Arial"/>
        </w:rPr>
      </w:pPr>
      <w:r w:rsidRPr="00411F09">
        <w:rPr>
          <w:rFonts w:ascii="Arial" w:eastAsia="Calibri" w:hAnsi="Arial" w:cs="Arial"/>
        </w:rPr>
        <w:t xml:space="preserve">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w:t>
      </w:r>
      <w:r w:rsidRPr="00411F09">
        <w:rPr>
          <w:rFonts w:ascii="Arial" w:hAnsi="Arial" w:cs="Arial"/>
        </w:rPr>
        <w:t>pogodbenega prava.</w:t>
      </w:r>
    </w:p>
    <w:p w14:paraId="7AE891D7" w14:textId="77777777" w:rsidR="00994025" w:rsidRPr="00411F09" w:rsidRDefault="00994025" w:rsidP="00994025">
      <w:pPr>
        <w:spacing w:line="260" w:lineRule="exact"/>
        <w:jc w:val="both"/>
        <w:rPr>
          <w:rFonts w:ascii="Arial" w:eastAsia="Calibri" w:hAnsi="Arial" w:cs="Arial"/>
          <w:lang w:eastAsia="en-US"/>
        </w:rPr>
      </w:pPr>
    </w:p>
    <w:p w14:paraId="472FDD37" w14:textId="77777777" w:rsidR="00994025" w:rsidRPr="00411F09" w:rsidRDefault="00994025" w:rsidP="00994025">
      <w:pPr>
        <w:numPr>
          <w:ilvl w:val="0"/>
          <w:numId w:val="44"/>
        </w:numPr>
        <w:spacing w:line="260" w:lineRule="exact"/>
        <w:ind w:left="283" w:hanging="283"/>
        <w:jc w:val="both"/>
        <w:rPr>
          <w:rFonts w:ascii="Arial" w:eastAsia="Calibri" w:hAnsi="Arial" w:cs="Arial"/>
          <w:b/>
          <w:lang w:eastAsia="en-US"/>
        </w:rPr>
      </w:pPr>
      <w:r w:rsidRPr="00411F09">
        <w:rPr>
          <w:rFonts w:ascii="Arial" w:eastAsia="Calibri" w:hAnsi="Arial" w:cs="Arial"/>
          <w:b/>
        </w:rPr>
        <w:t>PODATKI O OPERACIJI IN OBDOBJE UPRAVIČENOSTI</w:t>
      </w:r>
    </w:p>
    <w:p w14:paraId="1246676B" w14:textId="77777777" w:rsidR="00994025" w:rsidRPr="00411F09" w:rsidRDefault="00994025" w:rsidP="00994025">
      <w:pPr>
        <w:spacing w:line="260" w:lineRule="exact"/>
        <w:jc w:val="both"/>
        <w:rPr>
          <w:rFonts w:ascii="Arial" w:eastAsia="Calibri" w:hAnsi="Arial" w:cs="Arial"/>
          <w:b/>
          <w:lang w:eastAsia="en-US"/>
        </w:rPr>
      </w:pPr>
    </w:p>
    <w:p w14:paraId="31FA1E95" w14:textId="77777777" w:rsidR="00994025" w:rsidRPr="00411F09" w:rsidRDefault="00994025" w:rsidP="00994025">
      <w:pPr>
        <w:numPr>
          <w:ilvl w:val="0"/>
          <w:numId w:val="43"/>
        </w:numPr>
        <w:spacing w:line="260" w:lineRule="exact"/>
        <w:jc w:val="center"/>
        <w:rPr>
          <w:rFonts w:ascii="Arial" w:eastAsia="Calibri" w:hAnsi="Arial" w:cs="Arial"/>
          <w:lang w:eastAsia="en-US"/>
        </w:rPr>
      </w:pPr>
      <w:r w:rsidRPr="00411F09">
        <w:rPr>
          <w:rFonts w:ascii="Arial" w:eastAsia="Calibri" w:hAnsi="Arial" w:cs="Arial"/>
        </w:rPr>
        <w:t>člen</w:t>
      </w:r>
    </w:p>
    <w:p w14:paraId="63740222" w14:textId="77777777" w:rsidR="00994025" w:rsidRPr="00411F09" w:rsidRDefault="00994025" w:rsidP="00994025">
      <w:pPr>
        <w:spacing w:line="260" w:lineRule="exact"/>
        <w:rPr>
          <w:rFonts w:ascii="Arial" w:eastAsia="Calibri" w:hAnsi="Arial" w:cs="Arial"/>
          <w:lang w:eastAsia="en-US"/>
        </w:rPr>
      </w:pPr>
    </w:p>
    <w:p w14:paraId="7482C18B" w14:textId="77777777" w:rsidR="00994025" w:rsidRPr="00411F09" w:rsidRDefault="00994025" w:rsidP="00994025">
      <w:pPr>
        <w:autoSpaceDE w:val="0"/>
        <w:autoSpaceDN w:val="0"/>
        <w:adjustRightInd w:val="0"/>
        <w:spacing w:line="260" w:lineRule="exact"/>
        <w:jc w:val="both"/>
        <w:rPr>
          <w:rFonts w:ascii="Arial" w:eastAsia="Calibri" w:hAnsi="Arial" w:cs="Arial"/>
          <w:lang w:eastAsia="en-US"/>
        </w:rPr>
      </w:pPr>
      <w:r w:rsidRPr="00411F09">
        <w:rPr>
          <w:rFonts w:ascii="Arial" w:eastAsia="Calibri" w:hAnsi="Arial" w:cs="Arial"/>
        </w:rPr>
        <w:t xml:space="preserve">Upravičeni stroški lahko nastanejo od dne prejema </w:t>
      </w:r>
      <w:r w:rsidRPr="00411F09">
        <w:rPr>
          <w:rFonts w:ascii="Arial" w:eastAsia="Calibri" w:hAnsi="Arial" w:cs="Arial"/>
          <w:lang w:eastAsia="en-US"/>
        </w:rPr>
        <w:t>vloge na javni razpis.</w:t>
      </w:r>
      <w:r w:rsidRPr="00411F09">
        <w:rPr>
          <w:rFonts w:ascii="Arial" w:eastAsia="Calibri" w:hAnsi="Arial" w:cs="Arial"/>
        </w:rPr>
        <w:t xml:space="preserve"> Vse aktivnosti operacije morajo biti izvedene v </w:t>
      </w:r>
      <w:r w:rsidRPr="00411F09">
        <w:rPr>
          <w:rFonts w:ascii="Arial" w:hAnsi="Arial" w:cs="Arial"/>
        </w:rPr>
        <w:t xml:space="preserve">obdobju </w:t>
      </w:r>
      <w:r w:rsidRPr="00411F09">
        <w:rPr>
          <w:rFonts w:ascii="Arial" w:eastAsia="Calibri" w:hAnsi="Arial" w:cs="Arial"/>
          <w:lang w:eastAsia="en-US"/>
        </w:rPr>
        <w:t>39</w:t>
      </w:r>
      <w:r w:rsidRPr="00411F09">
        <w:rPr>
          <w:rFonts w:ascii="Arial" w:eastAsia="Calibri" w:hAnsi="Arial" w:cs="Arial"/>
        </w:rPr>
        <w:t xml:space="preserve"> mesecev od datuma </w:t>
      </w:r>
      <w:r w:rsidRPr="00411F09">
        <w:rPr>
          <w:rFonts w:ascii="Arial" w:eastAsia="Calibri" w:hAnsi="Arial" w:cs="Arial"/>
          <w:lang w:eastAsia="en-US"/>
        </w:rPr>
        <w:t xml:space="preserve">obojestranskega </w:t>
      </w:r>
      <w:r w:rsidRPr="00411F09">
        <w:rPr>
          <w:rFonts w:ascii="Arial" w:hAnsi="Arial" w:cs="Arial"/>
        </w:rPr>
        <w:t>podpisa te pogodbe,</w:t>
      </w:r>
      <w:r w:rsidRPr="00411F09">
        <w:t xml:space="preserve"> </w:t>
      </w:r>
      <w:r w:rsidRPr="00411F09">
        <w:rPr>
          <w:rFonts w:ascii="Arial" w:hAnsi="Arial" w:cs="Arial"/>
        </w:rPr>
        <w:t>vendar ne kasneje kot 30. 9. 2023.</w:t>
      </w:r>
    </w:p>
    <w:p w14:paraId="5747E09D" w14:textId="77777777" w:rsidR="00994025" w:rsidRPr="00411F09" w:rsidRDefault="00994025" w:rsidP="00994025">
      <w:pPr>
        <w:spacing w:line="260" w:lineRule="exact"/>
        <w:jc w:val="both"/>
        <w:rPr>
          <w:rFonts w:ascii="Arial" w:eastAsia="Calibri" w:hAnsi="Arial" w:cs="Arial"/>
        </w:rPr>
      </w:pPr>
    </w:p>
    <w:p w14:paraId="7B80CF42"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Kot začetek operacije se šteje</w:t>
      </w:r>
      <w:r w:rsidRPr="00411F09">
        <w:rPr>
          <w:rFonts w:ascii="Arial" w:eastAsia="Calibri" w:hAnsi="Arial" w:cs="Arial"/>
          <w:lang w:eastAsia="en-US"/>
        </w:rPr>
        <w:t xml:space="preserve"> dan obojestranskega podpisa pogodbe.</w:t>
      </w:r>
    </w:p>
    <w:p w14:paraId="179C0A38" w14:textId="77777777" w:rsidR="00994025" w:rsidRPr="00411F09" w:rsidRDefault="00994025" w:rsidP="00994025">
      <w:pPr>
        <w:autoSpaceDE w:val="0"/>
        <w:autoSpaceDN w:val="0"/>
        <w:adjustRightInd w:val="0"/>
        <w:spacing w:line="260" w:lineRule="exact"/>
        <w:jc w:val="both"/>
        <w:rPr>
          <w:rFonts w:ascii="Arial" w:eastAsia="Calibri" w:hAnsi="Arial" w:cs="Arial"/>
        </w:rPr>
      </w:pPr>
    </w:p>
    <w:p w14:paraId="5840C7E8"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lastRenderedPageBreak/>
        <w:t>Kot zaključek operacije se šteje datum, ko so opravljene vse dejavnosti, ki so povezane s pripravo zadnjega zaključnega poročila in je narejen tudi administrativni zaključek operacije.</w:t>
      </w:r>
      <w:r w:rsidRPr="00411F09">
        <w:t xml:space="preserve"> </w:t>
      </w:r>
      <w:r w:rsidRPr="00411F09">
        <w:rPr>
          <w:rFonts w:ascii="Arial" w:eastAsia="Calibri" w:hAnsi="Arial" w:cs="Arial"/>
        </w:rPr>
        <w:t>Operacija je zaključena, ko upravičenec predloži zahtevek za izplačilo  za zadnjo mesečno situacijo, ki bo skladno s 14. členom ZEKom-1 vseboval tudi potrdilo Geodetske uprave RS (v nadaljnjem besedilu: GURS), da je upravičenec sporočil podatke o lokaciji in trasi, vrsti in trenutni uporabi novozgrajenih komunikacijskih omrežij ter pripadajoče infrastrukture in podatke o obstoječem stanju in zmogljivosti teh novih omrežnih priključnih točk na fiksni lokaciji, ki bodo v skladu s projektno dokumentacijo, in katerih izgradnjo bo z zapisnikom potrdil pooblaščeni nadzornik gradnje, ki ga upravičenec določi v okviru operacije. Zahtevek za izplačilo za zadnjo mesečno situacijo mora biti s strani upravičenca predložen najkasneje v roku 39 mesecev od datuma obojestranskega podpisa pogodbe, vendar ne kasneje kot 30. 9. 2023.</w:t>
      </w:r>
    </w:p>
    <w:p w14:paraId="4841E6A6" w14:textId="77777777" w:rsidR="00994025" w:rsidRPr="00411F09" w:rsidRDefault="00994025" w:rsidP="00994025">
      <w:pPr>
        <w:spacing w:line="260" w:lineRule="exact"/>
        <w:jc w:val="both"/>
        <w:rPr>
          <w:rFonts w:ascii="Arial" w:eastAsia="Calibri" w:hAnsi="Arial" w:cs="Arial"/>
        </w:rPr>
      </w:pPr>
    </w:p>
    <w:p w14:paraId="233A4034" w14:textId="77777777" w:rsidR="00994025" w:rsidRPr="00411F09" w:rsidRDefault="00994025" w:rsidP="00994025">
      <w:pPr>
        <w:autoSpaceDE w:val="0"/>
        <w:autoSpaceDN w:val="0"/>
        <w:adjustRightInd w:val="0"/>
        <w:spacing w:line="260" w:lineRule="exact"/>
        <w:jc w:val="both"/>
        <w:rPr>
          <w:rFonts w:ascii="Arial" w:eastAsia="Calibri" w:hAnsi="Arial" w:cs="Arial"/>
        </w:rPr>
      </w:pPr>
      <w:r w:rsidRPr="00411F09">
        <w:rPr>
          <w:rFonts w:ascii="Arial" w:eastAsia="Calibri" w:hAnsi="Arial" w:cs="Arial"/>
        </w:rPr>
        <w:t xml:space="preserve">Rok za zaključek gradnje ne sme biti daljši od 36 mesecev od datuma obojestranskega podpisa pogodbe. Gradnja mora biti izvedena skladno s </w:t>
      </w:r>
      <w:proofErr w:type="spellStart"/>
      <w:r w:rsidRPr="00411F09">
        <w:rPr>
          <w:rFonts w:ascii="Arial" w:eastAsia="Calibri" w:hAnsi="Arial" w:cs="Arial"/>
        </w:rPr>
        <w:t>časovnico</w:t>
      </w:r>
      <w:proofErr w:type="spellEnd"/>
      <w:r w:rsidRPr="00411F09">
        <w:rPr>
          <w:rFonts w:ascii="Arial" w:eastAsia="Calibri" w:hAnsi="Arial" w:cs="Arial"/>
        </w:rPr>
        <w:t xml:space="preserve"> izvedbe operacije, kot izhaja iz vloge upravičenca, prispele na javni razpis, ki je kot priloga sestavni del te pogodbe.</w:t>
      </w:r>
    </w:p>
    <w:p w14:paraId="0CBDD2D3" w14:textId="77777777" w:rsidR="00994025" w:rsidRPr="00411F09" w:rsidRDefault="00994025" w:rsidP="00994025">
      <w:pPr>
        <w:autoSpaceDE w:val="0"/>
        <w:autoSpaceDN w:val="0"/>
        <w:adjustRightInd w:val="0"/>
        <w:spacing w:line="260" w:lineRule="exact"/>
        <w:jc w:val="both"/>
        <w:rPr>
          <w:rFonts w:ascii="Arial" w:eastAsia="Calibri" w:hAnsi="Arial" w:cs="Arial"/>
        </w:rPr>
      </w:pPr>
    </w:p>
    <w:p w14:paraId="694DAA83"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Obdobje upravičenosti stroškov se začne s</w:t>
      </w:r>
      <w:r w:rsidRPr="00411F09">
        <w:rPr>
          <w:rFonts w:ascii="Arial" w:eastAsia="Calibri" w:hAnsi="Arial" w:cs="Arial"/>
          <w:lang w:eastAsia="en-US"/>
        </w:rPr>
        <w:t xml:space="preserve"> prejemom vloge na javni razpis, zaključi pa najkasneje 39 mesecev po obojestranskem podpisu te pogodbe,</w:t>
      </w:r>
      <w:r w:rsidRPr="00411F09">
        <w:t xml:space="preserve"> </w:t>
      </w:r>
      <w:r w:rsidRPr="00411F09">
        <w:rPr>
          <w:rFonts w:ascii="Arial" w:eastAsia="Calibri" w:hAnsi="Arial" w:cs="Arial"/>
          <w:lang w:eastAsia="en-US"/>
        </w:rPr>
        <w:t>vendar ne kasneje kot 30. 9. 2023.</w:t>
      </w:r>
    </w:p>
    <w:p w14:paraId="639356D4" w14:textId="77777777" w:rsidR="00994025" w:rsidRPr="00411F09" w:rsidRDefault="00994025" w:rsidP="00994025">
      <w:pPr>
        <w:spacing w:line="260" w:lineRule="exact"/>
        <w:jc w:val="both"/>
        <w:rPr>
          <w:rFonts w:ascii="Arial" w:eastAsia="Calibri" w:hAnsi="Arial" w:cs="Arial"/>
          <w:lang w:eastAsia="en-US"/>
        </w:rPr>
      </w:pPr>
    </w:p>
    <w:p w14:paraId="2676EACB" w14:textId="77777777" w:rsidR="00994025" w:rsidRPr="00411F09" w:rsidRDefault="00994025" w:rsidP="00994025">
      <w:pPr>
        <w:spacing w:line="260" w:lineRule="exact"/>
        <w:jc w:val="both"/>
        <w:rPr>
          <w:rFonts w:ascii="Arial" w:hAnsi="Arial" w:cs="Arial"/>
        </w:rPr>
      </w:pPr>
      <w:r w:rsidRPr="00411F09">
        <w:rPr>
          <w:rFonts w:ascii="Arial" w:eastAsia="Calibri" w:hAnsi="Arial" w:cs="Arial"/>
          <w:lang w:eastAsia="en-US"/>
        </w:rPr>
        <w:t>Namen, cilji, ciljne skupine, aktivnosti, rezultati, kazalniki in finančni načrt</w:t>
      </w:r>
      <w:r w:rsidRPr="00411F09">
        <w:rPr>
          <w:rFonts w:ascii="Arial" w:eastAsia="Calibri" w:hAnsi="Arial" w:cs="Arial"/>
        </w:rPr>
        <w:t xml:space="preserve"> so </w:t>
      </w:r>
      <w:r w:rsidRPr="00411F09">
        <w:rPr>
          <w:rFonts w:ascii="Arial" w:hAnsi="Arial" w:cs="Arial"/>
        </w:rPr>
        <w:t>opredeljeni v vlogi, prispeli na javni razpis, ki je kot priloga X sestavni del te pogodbe.</w:t>
      </w:r>
    </w:p>
    <w:p w14:paraId="3B1A372D" w14:textId="77777777" w:rsidR="00994025" w:rsidRPr="00411F09" w:rsidRDefault="00994025" w:rsidP="00994025">
      <w:pPr>
        <w:spacing w:line="260" w:lineRule="exact"/>
        <w:jc w:val="both"/>
        <w:rPr>
          <w:rFonts w:ascii="Arial" w:eastAsia="Calibri" w:hAnsi="Arial" w:cs="Arial"/>
        </w:rPr>
      </w:pPr>
    </w:p>
    <w:p w14:paraId="77C3937C" w14:textId="77777777" w:rsidR="00994025" w:rsidRPr="00411F09" w:rsidRDefault="00994025" w:rsidP="00994025">
      <w:pPr>
        <w:numPr>
          <w:ilvl w:val="0"/>
          <w:numId w:val="43"/>
        </w:numPr>
        <w:spacing w:line="260" w:lineRule="exact"/>
        <w:jc w:val="center"/>
        <w:rPr>
          <w:rFonts w:ascii="Arial" w:eastAsia="Calibri" w:hAnsi="Arial" w:cs="Arial"/>
          <w:lang w:eastAsia="en-US"/>
        </w:rPr>
      </w:pPr>
      <w:r w:rsidRPr="00411F09">
        <w:rPr>
          <w:rFonts w:ascii="Arial" w:eastAsia="Calibri" w:hAnsi="Arial" w:cs="Arial"/>
        </w:rPr>
        <w:t>člen</w:t>
      </w:r>
    </w:p>
    <w:p w14:paraId="24FDE998" w14:textId="77777777" w:rsidR="00994025" w:rsidRPr="00411F09" w:rsidRDefault="00994025" w:rsidP="00994025">
      <w:pPr>
        <w:spacing w:line="260" w:lineRule="exact"/>
        <w:rPr>
          <w:rFonts w:ascii="Arial" w:eastAsia="Calibri" w:hAnsi="Arial" w:cs="Arial"/>
          <w:lang w:eastAsia="en-US"/>
        </w:rPr>
      </w:pPr>
    </w:p>
    <w:p w14:paraId="3BF73546" w14:textId="77777777" w:rsidR="00994025" w:rsidRPr="00411F09" w:rsidRDefault="00994025" w:rsidP="00994025">
      <w:pPr>
        <w:autoSpaceDE w:val="0"/>
        <w:autoSpaceDN w:val="0"/>
        <w:adjustRightInd w:val="0"/>
        <w:spacing w:line="260" w:lineRule="exact"/>
        <w:jc w:val="both"/>
        <w:rPr>
          <w:rFonts w:ascii="Arial" w:hAnsi="Arial" w:cs="Arial"/>
        </w:rPr>
      </w:pPr>
      <w:r w:rsidRPr="00411F09">
        <w:rPr>
          <w:rFonts w:ascii="Arial" w:eastAsia="Calibri" w:hAnsi="Arial" w:cs="Arial"/>
        </w:rPr>
        <w:t>Upravičenec se zavezuje, da bo v postavljenem roku iz četrtega odstavka 5. člena te pogodbe</w:t>
      </w:r>
      <w:r w:rsidRPr="00411F09">
        <w:rPr>
          <w:rFonts w:ascii="Arial" w:hAnsi="Arial" w:cs="Arial"/>
        </w:rPr>
        <w:t xml:space="preserve"> dosegel naslednje kazalnike, ki so vezani na uspešnost operacije:</w:t>
      </w:r>
    </w:p>
    <w:p w14:paraId="15C39C18" w14:textId="77777777" w:rsidR="00994025" w:rsidRPr="00411F09" w:rsidRDefault="00994025" w:rsidP="00994025">
      <w:pPr>
        <w:pStyle w:val="Odstavekseznama"/>
        <w:numPr>
          <w:ilvl w:val="0"/>
          <w:numId w:val="49"/>
        </w:numPr>
        <w:autoSpaceDE w:val="0"/>
        <w:autoSpaceDN w:val="0"/>
        <w:adjustRightInd w:val="0"/>
        <w:spacing w:line="260" w:lineRule="exact"/>
        <w:ind w:left="357" w:hanging="357"/>
        <w:rPr>
          <w:rFonts w:ascii="Arial" w:eastAsia="Calibri" w:hAnsi="Arial" w:cs="Arial"/>
          <w:lang w:eastAsia="en-US"/>
        </w:rPr>
      </w:pPr>
      <w:r w:rsidRPr="00411F09">
        <w:rPr>
          <w:rFonts w:ascii="Arial" w:eastAsia="Calibri" w:hAnsi="Arial" w:cs="Arial"/>
          <w:lang w:eastAsia="en-US"/>
        </w:rPr>
        <w:t>XXXX (iz Obrazca št. 10 vloge na razpis) dodatnih gospodinjstev, ki imajo širokopasovno povezavo s hitrostjo najmanj 30 Mb/s in</w:t>
      </w:r>
    </w:p>
    <w:p w14:paraId="0C47FA25" w14:textId="77777777" w:rsidR="00994025" w:rsidRPr="00411F09" w:rsidRDefault="00994025" w:rsidP="00994025">
      <w:pPr>
        <w:pStyle w:val="Odstavekseznama"/>
        <w:numPr>
          <w:ilvl w:val="0"/>
          <w:numId w:val="49"/>
        </w:numPr>
        <w:autoSpaceDE w:val="0"/>
        <w:autoSpaceDN w:val="0"/>
        <w:adjustRightInd w:val="0"/>
        <w:spacing w:line="260" w:lineRule="exact"/>
        <w:ind w:left="360"/>
        <w:rPr>
          <w:rFonts w:ascii="Arial" w:eastAsia="Calibri" w:hAnsi="Arial" w:cs="Arial"/>
          <w:lang w:eastAsia="en-US"/>
        </w:rPr>
      </w:pPr>
      <w:r w:rsidRPr="00411F09">
        <w:rPr>
          <w:rFonts w:ascii="Arial" w:eastAsia="Calibri" w:hAnsi="Arial" w:cs="Arial"/>
          <w:lang w:eastAsia="en-US"/>
        </w:rPr>
        <w:t>XXXX (iz Obrazca št. 10 vloge na razpis) novo priključenih gospodinjstev na novo zgrajenih širokopasovnih omrežjih z najmanj 100 Mb/s.</w:t>
      </w:r>
    </w:p>
    <w:p w14:paraId="40542479" w14:textId="77777777" w:rsidR="00994025" w:rsidRPr="00411F09" w:rsidRDefault="00994025" w:rsidP="00994025">
      <w:pPr>
        <w:autoSpaceDE w:val="0"/>
        <w:autoSpaceDN w:val="0"/>
        <w:adjustRightInd w:val="0"/>
        <w:spacing w:line="260" w:lineRule="exact"/>
        <w:jc w:val="both"/>
        <w:rPr>
          <w:rFonts w:ascii="Arial" w:eastAsia="Calibri" w:hAnsi="Arial" w:cs="Arial"/>
          <w:lang w:eastAsia="en-US"/>
        </w:rPr>
      </w:pPr>
    </w:p>
    <w:p w14:paraId="77081749" w14:textId="77777777" w:rsidR="00994025" w:rsidRPr="00411F09" w:rsidRDefault="00994025" w:rsidP="00994025">
      <w:pPr>
        <w:autoSpaceDE w:val="0"/>
        <w:autoSpaceDN w:val="0"/>
        <w:adjustRightInd w:val="0"/>
        <w:spacing w:line="260" w:lineRule="exact"/>
        <w:jc w:val="both"/>
        <w:rPr>
          <w:rFonts w:ascii="Arial" w:eastAsia="Calibri" w:hAnsi="Arial" w:cs="Arial"/>
          <w:color w:val="000000"/>
        </w:rPr>
      </w:pPr>
      <w:r w:rsidRPr="00411F09">
        <w:rPr>
          <w:rFonts w:ascii="Arial" w:eastAsia="Calibri" w:hAnsi="Arial" w:cs="Arial"/>
        </w:rPr>
        <w:t xml:space="preserve">Kazalnike iz prvega odstavka tega člena mora upravičenec doseči </w:t>
      </w:r>
      <w:r w:rsidRPr="00411F09">
        <w:rPr>
          <w:rFonts w:ascii="Arial" w:eastAsia="Calibri" w:hAnsi="Arial" w:cs="Arial"/>
          <w:lang w:eastAsia="en-US"/>
        </w:rPr>
        <w:t>ob</w:t>
      </w:r>
      <w:r w:rsidRPr="00411F09">
        <w:rPr>
          <w:rFonts w:ascii="Arial" w:eastAsia="Calibri" w:hAnsi="Arial" w:cs="Arial"/>
        </w:rPr>
        <w:t xml:space="preserve"> zaključku operacije, v nasprotnem primeru </w:t>
      </w:r>
      <w:r w:rsidRPr="00411F09">
        <w:rPr>
          <w:rFonts w:ascii="Arial" w:eastAsia="Calibri" w:hAnsi="Arial" w:cs="Arial"/>
          <w:color w:val="000000"/>
        </w:rPr>
        <w:t>mora</w:t>
      </w:r>
      <w:r w:rsidRPr="00411F09">
        <w:rPr>
          <w:rFonts w:ascii="Arial" w:hAnsi="Arial" w:cs="Arial"/>
          <w:color w:val="000000"/>
        </w:rPr>
        <w:t xml:space="preserve"> upravičenec</w:t>
      </w:r>
      <w:r w:rsidRPr="00411F09">
        <w:rPr>
          <w:rFonts w:ascii="Arial" w:eastAsia="Calibri" w:hAnsi="Arial" w:cs="Arial"/>
          <w:color w:val="000000"/>
        </w:rPr>
        <w:t xml:space="preserve"> vrniti prejeta sredstva po tej pogodbi v roku 30 (tridesetih) dni od pisnega poziva ministrstva, povečana za zakonske zamudne obresti od dneva nakazila na TRR upravičenca do dneva nakazila v dobro proračuna RS. </w:t>
      </w:r>
    </w:p>
    <w:p w14:paraId="0C7249DA" w14:textId="77777777" w:rsidR="00994025" w:rsidRPr="00411F09" w:rsidRDefault="00994025" w:rsidP="00994025">
      <w:pPr>
        <w:autoSpaceDE w:val="0"/>
        <w:autoSpaceDN w:val="0"/>
        <w:adjustRightInd w:val="0"/>
        <w:spacing w:line="260" w:lineRule="exact"/>
        <w:jc w:val="both"/>
        <w:rPr>
          <w:rFonts w:ascii="Arial" w:eastAsia="Calibri" w:hAnsi="Arial" w:cs="Arial"/>
        </w:rPr>
      </w:pPr>
    </w:p>
    <w:p w14:paraId="1787ED44"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 xml:space="preserve">O doseganju kazalnikov upravičenec poroča ministrstvu vsako leto na dan 30. 1. za preteklo koledarsko leto in ob predložitvi zadnjega zahtevka za izplačilo. </w:t>
      </w:r>
    </w:p>
    <w:p w14:paraId="54A5FE9A" w14:textId="77777777" w:rsidR="00994025" w:rsidRPr="00411F09" w:rsidRDefault="00994025" w:rsidP="00994025">
      <w:pPr>
        <w:spacing w:line="260" w:lineRule="exact"/>
        <w:jc w:val="both"/>
        <w:rPr>
          <w:rFonts w:ascii="Arial" w:eastAsia="Calibri" w:hAnsi="Arial" w:cs="Arial"/>
          <w:lang w:eastAsia="en-US"/>
        </w:rPr>
      </w:pPr>
    </w:p>
    <w:p w14:paraId="7F253CEC" w14:textId="77777777" w:rsidR="00994025" w:rsidRPr="00411F09" w:rsidRDefault="00994025" w:rsidP="00994025">
      <w:pPr>
        <w:spacing w:line="260" w:lineRule="exact"/>
        <w:jc w:val="both"/>
        <w:rPr>
          <w:rFonts w:ascii="Arial" w:eastAsia="Calibri" w:hAnsi="Arial" w:cs="Arial"/>
        </w:rPr>
      </w:pPr>
      <w:r w:rsidRPr="00411F09">
        <w:rPr>
          <w:rFonts w:ascii="Arial" w:eastAsia="Calibri" w:hAnsi="Arial" w:cs="Arial"/>
          <w:lang w:eastAsia="en-US"/>
        </w:rPr>
        <w:t xml:space="preserve">Upravičenec mora skupaj z zadnjim zahtevkom za izplačilo v </w:t>
      </w:r>
      <w:r w:rsidRPr="00411F09">
        <w:rPr>
          <w:rFonts w:ascii="Arial" w:hAnsi="Arial" w:cs="Arial"/>
          <w:color w:val="000000"/>
        </w:rPr>
        <w:t xml:space="preserve">informacijskem sistemu </w:t>
      </w:r>
      <w:r w:rsidRPr="00411F09">
        <w:rPr>
          <w:rFonts w:ascii="Arial" w:eastAsia="Calibri" w:hAnsi="Arial" w:cs="Arial"/>
          <w:lang w:eastAsia="en-US"/>
        </w:rPr>
        <w:t>e-MA dodati zaključno poročilo o operaciji</w:t>
      </w:r>
      <w:r w:rsidRPr="00411F09">
        <w:rPr>
          <w:rFonts w:ascii="Arial" w:eastAsia="Calibri" w:hAnsi="Arial" w:cs="Arial"/>
        </w:rPr>
        <w:t>, ki mora obsegati vsaj naslednje:</w:t>
      </w:r>
    </w:p>
    <w:p w14:paraId="529F27EA" w14:textId="77777777" w:rsidR="00994025" w:rsidRPr="00411F09" w:rsidRDefault="00994025" w:rsidP="00994025">
      <w:pPr>
        <w:spacing w:line="260" w:lineRule="exact"/>
        <w:jc w:val="both"/>
        <w:rPr>
          <w:rFonts w:ascii="Arial" w:eastAsia="Calibri" w:hAnsi="Arial" w:cs="Arial"/>
          <w:lang w:eastAsia="en-US"/>
        </w:rPr>
      </w:pPr>
    </w:p>
    <w:p w14:paraId="3ECB115A" w14:textId="77777777" w:rsidR="00994025" w:rsidRPr="00411F09" w:rsidRDefault="00994025" w:rsidP="00994025">
      <w:pPr>
        <w:pStyle w:val="Odstavekseznama"/>
        <w:numPr>
          <w:ilvl w:val="0"/>
          <w:numId w:val="49"/>
        </w:numPr>
        <w:spacing w:line="260" w:lineRule="exact"/>
        <w:ind w:left="360"/>
        <w:rPr>
          <w:rFonts w:ascii="Arial" w:eastAsia="Calibri" w:hAnsi="Arial" w:cs="Arial"/>
        </w:rPr>
      </w:pPr>
      <w:r w:rsidRPr="00411F09">
        <w:rPr>
          <w:rFonts w:ascii="Arial" w:eastAsia="Calibri" w:hAnsi="Arial" w:cs="Arial"/>
        </w:rPr>
        <w:t>projektno dokumentacijo izvedenih del (v nadaljnjem besedilu: PID) in naslednjo dokumentacijo, če že ni vsebovana v PID:</w:t>
      </w:r>
    </w:p>
    <w:p w14:paraId="0F657F44" w14:textId="77777777" w:rsidR="00994025" w:rsidRPr="00411F09" w:rsidRDefault="00994025" w:rsidP="00994025">
      <w:pPr>
        <w:pStyle w:val="Odstavekseznama"/>
        <w:numPr>
          <w:ilvl w:val="1"/>
          <w:numId w:val="49"/>
        </w:numPr>
        <w:spacing w:line="260" w:lineRule="exact"/>
        <w:rPr>
          <w:rFonts w:ascii="Arial" w:eastAsia="Calibri" w:hAnsi="Arial" w:cs="Arial"/>
        </w:rPr>
      </w:pPr>
      <w:r w:rsidRPr="00411F09">
        <w:rPr>
          <w:rFonts w:ascii="Arial" w:eastAsia="Calibri" w:hAnsi="Arial" w:cs="Arial"/>
        </w:rPr>
        <w:lastRenderedPageBreak/>
        <w:t>geodetske posnetke izvedenih del na celotni trasi izgrajenega širokopasovnega omrežja – elaborat geodetske izmere v elektronski obliki;</w:t>
      </w:r>
    </w:p>
    <w:p w14:paraId="43D017D0" w14:textId="77777777" w:rsidR="00994025" w:rsidRPr="00411F09" w:rsidRDefault="00994025" w:rsidP="00994025">
      <w:pPr>
        <w:pStyle w:val="Odstavekseznama"/>
        <w:numPr>
          <w:ilvl w:val="1"/>
          <w:numId w:val="49"/>
        </w:numPr>
        <w:spacing w:line="260" w:lineRule="exact"/>
        <w:rPr>
          <w:rFonts w:ascii="Arial" w:eastAsia="Calibri" w:hAnsi="Arial" w:cs="Arial"/>
        </w:rPr>
      </w:pPr>
      <w:r w:rsidRPr="00411F09">
        <w:rPr>
          <w:rFonts w:ascii="Arial" w:eastAsia="Calibri" w:hAnsi="Arial" w:cs="Arial"/>
        </w:rPr>
        <w:t>izjavo, da so vsi ustrezni gradbeni dnevniki oz. delovni nalogi, nastali tekom izvajanja operacije, iz katerih so razvidna dejansko opravljena dela pri gradnji odprtega širokopasovnega omrežja naslednje generacije na vpogled na sedežu upravičenca;</w:t>
      </w:r>
    </w:p>
    <w:p w14:paraId="212E64AD" w14:textId="77777777" w:rsidR="00994025" w:rsidRPr="00411F09" w:rsidRDefault="00994025" w:rsidP="00994025">
      <w:pPr>
        <w:pStyle w:val="Odstavekseznama"/>
        <w:numPr>
          <w:ilvl w:val="1"/>
          <w:numId w:val="49"/>
        </w:numPr>
        <w:spacing w:line="260" w:lineRule="exact"/>
        <w:rPr>
          <w:rFonts w:ascii="Arial" w:eastAsia="Calibri" w:hAnsi="Arial" w:cs="Arial"/>
        </w:rPr>
      </w:pPr>
      <w:r w:rsidRPr="00411F09">
        <w:rPr>
          <w:rFonts w:ascii="Arial" w:eastAsia="Calibri" w:hAnsi="Arial" w:cs="Arial"/>
        </w:rPr>
        <w:t>potrjeno poročilo o končnih izdatkih, ki odraža dejanske izdatke na projektu;</w:t>
      </w:r>
    </w:p>
    <w:p w14:paraId="0BD8F9B9" w14:textId="77777777" w:rsidR="00994025" w:rsidRPr="00411F09" w:rsidRDefault="00994025" w:rsidP="00994025">
      <w:pPr>
        <w:pStyle w:val="Odstavekseznama"/>
        <w:numPr>
          <w:ilvl w:val="1"/>
          <w:numId w:val="49"/>
        </w:numPr>
        <w:spacing w:line="260" w:lineRule="exact"/>
        <w:rPr>
          <w:rFonts w:ascii="Arial" w:eastAsia="Calibri" w:hAnsi="Arial" w:cs="Arial"/>
        </w:rPr>
      </w:pPr>
      <w:r w:rsidRPr="00411F09">
        <w:rPr>
          <w:rFonts w:ascii="Arial" w:eastAsia="Calibri" w:hAnsi="Arial" w:cs="Arial"/>
        </w:rPr>
        <w:t>sumarni seznam vseh izdanih potrdil GURS-a o izvedenih vpisih vseh novozgrajenih odprtih širokopasovnih omrežij naslednje generacije ter pripadajoče infrastrukture ter novo omogočenih omrežnih priključnih točk na fiksni lokaciji v evidenco infrastrukturnih omrežij ter objektov;</w:t>
      </w:r>
    </w:p>
    <w:p w14:paraId="1DF0DC84" w14:textId="77777777" w:rsidR="00994025" w:rsidRPr="00411F09" w:rsidRDefault="00994025" w:rsidP="00994025">
      <w:pPr>
        <w:pStyle w:val="Odstavekseznama"/>
        <w:numPr>
          <w:ilvl w:val="1"/>
          <w:numId w:val="49"/>
        </w:numPr>
        <w:spacing w:line="260" w:lineRule="exact"/>
        <w:rPr>
          <w:rFonts w:ascii="Arial" w:eastAsia="Calibri" w:hAnsi="Arial" w:cs="Arial"/>
        </w:rPr>
      </w:pPr>
      <w:r w:rsidRPr="00411F09">
        <w:rPr>
          <w:rFonts w:ascii="Arial" w:eastAsia="Calibri" w:hAnsi="Arial" w:cs="Arial"/>
        </w:rPr>
        <w:t>izjavo o ločeni računovodski in knjigovodski evidenci za operacijo in pregled glavne knjige;</w:t>
      </w:r>
    </w:p>
    <w:p w14:paraId="3C48712C" w14:textId="77777777" w:rsidR="00994025" w:rsidRPr="00411F09" w:rsidRDefault="00994025" w:rsidP="00994025">
      <w:pPr>
        <w:pStyle w:val="Odstavekseznama"/>
        <w:numPr>
          <w:ilvl w:val="1"/>
          <w:numId w:val="49"/>
        </w:numPr>
        <w:spacing w:line="260" w:lineRule="exact"/>
        <w:rPr>
          <w:rFonts w:ascii="Arial" w:eastAsia="Calibri" w:hAnsi="Arial" w:cs="Arial"/>
        </w:rPr>
      </w:pPr>
      <w:r w:rsidRPr="00411F09">
        <w:rPr>
          <w:rFonts w:ascii="Arial" w:eastAsia="Calibri" w:hAnsi="Arial" w:cs="Arial"/>
        </w:rPr>
        <w:t>dokazila, da so bile upoštevane zahteve glede informiranja in obveščanja javnosti v skladu z Navodili organa upravljanja na področju komuniciranja vsebin evropske kohezijske politike v programskem obdobju 2014–2020;</w:t>
      </w:r>
    </w:p>
    <w:p w14:paraId="422A67D2" w14:textId="77777777" w:rsidR="00994025" w:rsidRPr="00411F09" w:rsidRDefault="00994025" w:rsidP="00994025">
      <w:pPr>
        <w:pStyle w:val="Odstavekseznama"/>
        <w:numPr>
          <w:ilvl w:val="1"/>
          <w:numId w:val="49"/>
        </w:numPr>
        <w:spacing w:line="260" w:lineRule="exact"/>
        <w:rPr>
          <w:rFonts w:ascii="Arial" w:eastAsia="Calibri" w:hAnsi="Arial" w:cs="Arial"/>
        </w:rPr>
      </w:pPr>
      <w:r w:rsidRPr="00411F09">
        <w:rPr>
          <w:rFonts w:ascii="Arial" w:eastAsia="Calibri" w:hAnsi="Arial" w:cs="Arial"/>
        </w:rPr>
        <w:t>izjavo o zaključku del;</w:t>
      </w:r>
    </w:p>
    <w:p w14:paraId="6FDDBE06" w14:textId="77777777" w:rsidR="00994025" w:rsidRPr="00411F09" w:rsidRDefault="00994025" w:rsidP="00994025">
      <w:pPr>
        <w:pStyle w:val="Odstavekseznama"/>
        <w:numPr>
          <w:ilvl w:val="1"/>
          <w:numId w:val="49"/>
        </w:numPr>
        <w:spacing w:line="260" w:lineRule="exact"/>
        <w:rPr>
          <w:rFonts w:ascii="Arial" w:eastAsia="Calibri" w:hAnsi="Arial" w:cs="Arial"/>
        </w:rPr>
      </w:pPr>
      <w:r w:rsidRPr="00411F09">
        <w:rPr>
          <w:rFonts w:ascii="Arial" w:eastAsia="Calibri" w:hAnsi="Arial" w:cs="Arial"/>
        </w:rPr>
        <w:t>vsebinsko poročilo o izvajanju in časovni opredelitvi izvajanja aktivnosti operacije;</w:t>
      </w:r>
    </w:p>
    <w:p w14:paraId="28CFEB1C" w14:textId="77777777" w:rsidR="00994025" w:rsidRPr="00411F09" w:rsidRDefault="00994025" w:rsidP="00994025">
      <w:pPr>
        <w:pStyle w:val="Odstavekseznama"/>
        <w:numPr>
          <w:ilvl w:val="1"/>
          <w:numId w:val="49"/>
        </w:numPr>
        <w:spacing w:line="260" w:lineRule="exact"/>
        <w:rPr>
          <w:rFonts w:ascii="Arial" w:eastAsia="Calibri" w:hAnsi="Arial" w:cs="Arial"/>
        </w:rPr>
      </w:pPr>
      <w:r w:rsidRPr="00411F09">
        <w:rPr>
          <w:rFonts w:ascii="Arial" w:eastAsia="Calibri" w:hAnsi="Arial" w:cs="Arial"/>
        </w:rPr>
        <w:t>podatke o projektu, kot so bili podani v vlogi na javni razpis in dejansko realiziranem stanju;</w:t>
      </w:r>
    </w:p>
    <w:p w14:paraId="4B7B5F9F" w14:textId="77777777" w:rsidR="00994025" w:rsidRPr="00411F09" w:rsidRDefault="00994025" w:rsidP="00994025">
      <w:pPr>
        <w:pStyle w:val="Odstavekseznama"/>
        <w:numPr>
          <w:ilvl w:val="1"/>
          <w:numId w:val="49"/>
        </w:numPr>
        <w:spacing w:line="260" w:lineRule="exact"/>
        <w:rPr>
          <w:rFonts w:ascii="Arial" w:eastAsia="Calibri" w:hAnsi="Arial" w:cs="Arial"/>
        </w:rPr>
      </w:pPr>
      <w:r w:rsidRPr="00411F09">
        <w:rPr>
          <w:rFonts w:ascii="Arial" w:eastAsia="Calibri" w:hAnsi="Arial" w:cs="Arial"/>
        </w:rPr>
        <w:t>podatke o fizičnih ciljih,  kot so bili podani v vlogi na javni razpis in dejanskem stanju;</w:t>
      </w:r>
    </w:p>
    <w:p w14:paraId="5710376B" w14:textId="77777777" w:rsidR="00994025" w:rsidRPr="00411F09" w:rsidRDefault="00994025" w:rsidP="00994025">
      <w:pPr>
        <w:pStyle w:val="Odstavekseznama"/>
        <w:numPr>
          <w:ilvl w:val="1"/>
          <w:numId w:val="49"/>
        </w:numPr>
        <w:spacing w:line="260" w:lineRule="exact"/>
        <w:rPr>
          <w:rFonts w:ascii="Arial" w:eastAsia="Calibri" w:hAnsi="Arial" w:cs="Arial"/>
        </w:rPr>
      </w:pPr>
      <w:r w:rsidRPr="00411F09">
        <w:rPr>
          <w:rFonts w:ascii="Arial" w:eastAsia="Calibri" w:hAnsi="Arial" w:cs="Arial"/>
        </w:rPr>
        <w:t>poročilo o doseganju ciljev operacije;</w:t>
      </w:r>
    </w:p>
    <w:p w14:paraId="242AE9DA" w14:textId="77777777" w:rsidR="00994025" w:rsidRPr="00411F09" w:rsidRDefault="00994025" w:rsidP="00994025">
      <w:pPr>
        <w:pStyle w:val="Odstavekseznama"/>
        <w:numPr>
          <w:ilvl w:val="1"/>
          <w:numId w:val="49"/>
        </w:numPr>
        <w:spacing w:line="260" w:lineRule="exact"/>
        <w:rPr>
          <w:rFonts w:ascii="Arial" w:eastAsia="Calibri" w:hAnsi="Arial" w:cs="Arial"/>
        </w:rPr>
      </w:pPr>
      <w:r w:rsidRPr="00411F09">
        <w:rPr>
          <w:rFonts w:ascii="Arial" w:eastAsia="Calibri" w:hAnsi="Arial" w:cs="Arial"/>
        </w:rPr>
        <w:t>zaključno poročilo nadzornika del.</w:t>
      </w:r>
    </w:p>
    <w:p w14:paraId="1D5A0BD7" w14:textId="77777777" w:rsidR="00994025" w:rsidRPr="00411F09" w:rsidRDefault="00994025" w:rsidP="00994025">
      <w:pPr>
        <w:pStyle w:val="Odstavekseznama"/>
        <w:spacing w:line="260" w:lineRule="exact"/>
        <w:ind w:left="0"/>
        <w:rPr>
          <w:rFonts w:ascii="Arial" w:eastAsia="Calibri" w:hAnsi="Arial" w:cs="Arial"/>
        </w:rPr>
      </w:pPr>
    </w:p>
    <w:p w14:paraId="22850110" w14:textId="77777777" w:rsidR="00994025" w:rsidRPr="00411F09" w:rsidRDefault="00994025" w:rsidP="00994025">
      <w:pPr>
        <w:spacing w:line="260" w:lineRule="exact"/>
        <w:rPr>
          <w:rFonts w:ascii="Arial" w:eastAsia="Calibri" w:hAnsi="Arial" w:cs="Arial"/>
        </w:rPr>
      </w:pPr>
    </w:p>
    <w:p w14:paraId="63868100" w14:textId="77777777" w:rsidR="00994025" w:rsidRPr="00411F09" w:rsidRDefault="00994025" w:rsidP="00994025">
      <w:pPr>
        <w:numPr>
          <w:ilvl w:val="0"/>
          <w:numId w:val="44"/>
        </w:numPr>
        <w:spacing w:line="260" w:lineRule="exact"/>
        <w:ind w:left="284" w:hanging="284"/>
        <w:jc w:val="both"/>
        <w:rPr>
          <w:rFonts w:ascii="Arial" w:eastAsia="Calibri" w:hAnsi="Arial" w:cs="Arial"/>
          <w:b/>
          <w:lang w:eastAsia="en-US"/>
        </w:rPr>
      </w:pPr>
      <w:r w:rsidRPr="00411F09">
        <w:rPr>
          <w:rFonts w:ascii="Arial" w:eastAsia="Calibri" w:hAnsi="Arial" w:cs="Arial"/>
          <w:b/>
        </w:rPr>
        <w:t>POGODBENA VREDNOST IN FINANČNI NAČRT</w:t>
      </w:r>
    </w:p>
    <w:p w14:paraId="3A0FD410" w14:textId="77777777" w:rsidR="00994025" w:rsidRPr="00411F09" w:rsidRDefault="00994025" w:rsidP="00994025">
      <w:pPr>
        <w:spacing w:line="260" w:lineRule="exact"/>
        <w:jc w:val="both"/>
        <w:rPr>
          <w:rFonts w:ascii="Arial" w:eastAsia="Calibri" w:hAnsi="Arial" w:cs="Arial"/>
          <w:b/>
          <w:lang w:eastAsia="en-US"/>
        </w:rPr>
      </w:pPr>
    </w:p>
    <w:p w14:paraId="0C473558" w14:textId="77777777" w:rsidR="00994025" w:rsidRPr="00411F09" w:rsidRDefault="00994025" w:rsidP="00994025">
      <w:pPr>
        <w:numPr>
          <w:ilvl w:val="0"/>
          <w:numId w:val="43"/>
        </w:numPr>
        <w:spacing w:line="260" w:lineRule="exact"/>
        <w:jc w:val="center"/>
        <w:rPr>
          <w:rFonts w:ascii="Arial" w:eastAsia="Calibri" w:hAnsi="Arial" w:cs="Arial"/>
          <w:lang w:eastAsia="en-US"/>
        </w:rPr>
      </w:pPr>
      <w:r w:rsidRPr="00411F09">
        <w:rPr>
          <w:rFonts w:ascii="Arial" w:eastAsia="Calibri" w:hAnsi="Arial" w:cs="Arial"/>
        </w:rPr>
        <w:t>člen</w:t>
      </w:r>
    </w:p>
    <w:p w14:paraId="22D6280B" w14:textId="77777777" w:rsidR="00994025" w:rsidRPr="00411F09" w:rsidRDefault="00994025" w:rsidP="00994025">
      <w:pPr>
        <w:spacing w:line="260" w:lineRule="exact"/>
        <w:jc w:val="both"/>
        <w:rPr>
          <w:rFonts w:ascii="Arial" w:eastAsia="Calibri" w:hAnsi="Arial" w:cs="Arial"/>
          <w:color w:val="000000"/>
        </w:rPr>
      </w:pPr>
    </w:p>
    <w:p w14:paraId="0CCAF4E2" w14:textId="77777777" w:rsidR="00994025" w:rsidRPr="00411F09" w:rsidRDefault="00994025" w:rsidP="00994025">
      <w:pPr>
        <w:spacing w:line="260" w:lineRule="exact"/>
        <w:jc w:val="both"/>
        <w:rPr>
          <w:rFonts w:ascii="Arial" w:eastAsia="Calibri" w:hAnsi="Arial" w:cs="Arial"/>
          <w:color w:val="000000"/>
        </w:rPr>
      </w:pPr>
      <w:bookmarkStart w:id="0" w:name="_Hlk23774777"/>
      <w:bookmarkStart w:id="1" w:name="_Hlk22803384"/>
      <w:r w:rsidRPr="00411F09">
        <w:rPr>
          <w:rFonts w:ascii="Arial" w:eastAsia="Calibri" w:hAnsi="Arial" w:cs="Arial"/>
          <w:color w:val="000000"/>
        </w:rPr>
        <w:t>Višina javnega sofinanciranja na gospodinjstvo znaša __________ EUR, število belih lis v sklopu znaša ___.</w:t>
      </w:r>
    </w:p>
    <w:p w14:paraId="61212F22" w14:textId="77777777" w:rsidR="00994025" w:rsidRPr="00411F09" w:rsidRDefault="00994025" w:rsidP="00994025">
      <w:pPr>
        <w:spacing w:line="260" w:lineRule="exact"/>
        <w:jc w:val="both"/>
        <w:rPr>
          <w:rFonts w:ascii="Arial" w:eastAsia="Calibri" w:hAnsi="Arial" w:cs="Arial"/>
          <w:color w:val="000000"/>
        </w:rPr>
      </w:pPr>
    </w:p>
    <w:p w14:paraId="511A0B8F" w14:textId="77777777" w:rsidR="00994025" w:rsidRDefault="00994025" w:rsidP="00994025">
      <w:pPr>
        <w:autoSpaceDE w:val="0"/>
        <w:autoSpaceDN w:val="0"/>
        <w:adjustRightInd w:val="0"/>
        <w:spacing w:line="260" w:lineRule="exact"/>
        <w:jc w:val="both"/>
        <w:rPr>
          <w:rFonts w:ascii="Arial" w:eastAsia="Calibri" w:hAnsi="Arial" w:cs="Arial"/>
          <w:color w:val="000000"/>
        </w:rPr>
      </w:pPr>
      <w:r w:rsidRPr="00CA7F8D">
        <w:rPr>
          <w:rFonts w:ascii="Arial" w:eastAsia="Calibri" w:hAnsi="Arial" w:cs="Arial"/>
          <w:color w:val="000000"/>
        </w:rPr>
        <w:t>Delež sofinanciranja upravičenih stroškov operacije znaša ______%.</w:t>
      </w:r>
    </w:p>
    <w:p w14:paraId="6F3A4F7A" w14:textId="77777777" w:rsidR="00994025" w:rsidRDefault="00994025" w:rsidP="00994025">
      <w:pPr>
        <w:autoSpaceDE w:val="0"/>
        <w:autoSpaceDN w:val="0"/>
        <w:adjustRightInd w:val="0"/>
        <w:spacing w:line="260" w:lineRule="exact"/>
        <w:jc w:val="both"/>
        <w:rPr>
          <w:rFonts w:ascii="Arial" w:eastAsia="Calibri" w:hAnsi="Arial" w:cs="Arial"/>
          <w:color w:val="000000"/>
        </w:rPr>
      </w:pPr>
    </w:p>
    <w:p w14:paraId="2B07F60E" w14:textId="77777777" w:rsidR="00994025" w:rsidRPr="00411F09" w:rsidRDefault="00994025" w:rsidP="00994025">
      <w:pPr>
        <w:autoSpaceDE w:val="0"/>
        <w:autoSpaceDN w:val="0"/>
        <w:adjustRightInd w:val="0"/>
        <w:spacing w:line="260" w:lineRule="exact"/>
        <w:jc w:val="both"/>
        <w:rPr>
          <w:rFonts w:ascii="Arial" w:eastAsia="Calibri" w:hAnsi="Arial" w:cs="Arial"/>
        </w:rPr>
      </w:pPr>
      <w:r w:rsidRPr="00411F09">
        <w:rPr>
          <w:rFonts w:ascii="Arial" w:eastAsia="Calibri" w:hAnsi="Arial" w:cs="Arial"/>
          <w:color w:val="000000"/>
        </w:rPr>
        <w:t>Ministrstvo na podlagi sklepa o izboru upravičencu dodeli sredstva</w:t>
      </w:r>
      <w:r w:rsidRPr="00411F09">
        <w:rPr>
          <w:rFonts w:ascii="Arial" w:hAnsi="Arial" w:cs="Arial"/>
          <w:color w:val="000000"/>
        </w:rPr>
        <w:t xml:space="preserve"> za sofinanciranje skupnih upravičenih stroškov operacije »__________« v višini največ do</w:t>
      </w:r>
      <w:r w:rsidRPr="00411F09">
        <w:rPr>
          <w:rFonts w:ascii="Arial" w:eastAsia="Calibri" w:hAnsi="Arial" w:cs="Arial"/>
          <w:color w:val="000000"/>
        </w:rPr>
        <w:t>__________ EUR</w:t>
      </w:r>
      <w:r w:rsidRPr="00411F09">
        <w:rPr>
          <w:rFonts w:ascii="Arial" w:eastAsia="Calibri" w:hAnsi="Arial" w:cs="Arial"/>
          <w:color w:val="000000"/>
          <w:lang w:eastAsia="en-US"/>
        </w:rPr>
        <w:t>.</w:t>
      </w:r>
      <w:r w:rsidRPr="00411F09">
        <w:rPr>
          <w:rFonts w:ascii="Arial" w:eastAsia="Calibri" w:hAnsi="Arial" w:cs="Arial"/>
        </w:rPr>
        <w:t xml:space="preserve"> V okviru dodeljenih nepovratnih javnih sredstev je delež namenskih sredstev:</w:t>
      </w:r>
    </w:p>
    <w:p w14:paraId="6B773EF1" w14:textId="77777777" w:rsidR="00994025" w:rsidRPr="00411F09" w:rsidRDefault="00994025" w:rsidP="00994025">
      <w:pPr>
        <w:autoSpaceDE w:val="0"/>
        <w:autoSpaceDN w:val="0"/>
        <w:adjustRightInd w:val="0"/>
        <w:spacing w:line="260" w:lineRule="exact"/>
        <w:jc w:val="both"/>
        <w:rPr>
          <w:rFonts w:ascii="Arial" w:eastAsia="Calibri" w:hAnsi="Arial" w:cs="Arial"/>
        </w:rPr>
      </w:pPr>
      <w:r w:rsidRPr="00411F09">
        <w:rPr>
          <w:rFonts w:ascii="Arial" w:eastAsia="Calibri" w:hAnsi="Arial" w:cs="Arial"/>
        </w:rPr>
        <w:t>EU 80 % oziroma ………………….. EUR,</w:t>
      </w:r>
      <w:r>
        <w:rPr>
          <w:rFonts w:ascii="Arial" w:eastAsia="Calibri" w:hAnsi="Arial" w:cs="Arial"/>
        </w:rPr>
        <w:t xml:space="preserve"> </w:t>
      </w:r>
      <w:r w:rsidRPr="00411F09">
        <w:rPr>
          <w:rFonts w:ascii="Arial" w:eastAsia="Calibri" w:hAnsi="Arial" w:cs="Arial"/>
        </w:rPr>
        <w:t>delež sredstev slovenske udeležbe pa 20 % oziroma …………………. EUR.</w:t>
      </w:r>
    </w:p>
    <w:p w14:paraId="58B684CE" w14:textId="77777777" w:rsidR="00994025" w:rsidRPr="00411F09" w:rsidRDefault="00994025" w:rsidP="00994025">
      <w:pPr>
        <w:autoSpaceDE w:val="0"/>
        <w:autoSpaceDN w:val="0"/>
        <w:adjustRightInd w:val="0"/>
        <w:spacing w:line="260" w:lineRule="exact"/>
        <w:jc w:val="both"/>
        <w:rPr>
          <w:rFonts w:ascii="Arial" w:eastAsia="Calibri" w:hAnsi="Arial" w:cs="Arial"/>
          <w:color w:val="000000"/>
          <w:lang w:eastAsia="en-US"/>
        </w:rPr>
      </w:pPr>
    </w:p>
    <w:p w14:paraId="6D11CA58" w14:textId="77777777" w:rsidR="00994025" w:rsidRPr="00411F09" w:rsidRDefault="00994025" w:rsidP="00994025">
      <w:pPr>
        <w:autoSpaceDE w:val="0"/>
        <w:autoSpaceDN w:val="0"/>
        <w:adjustRightInd w:val="0"/>
        <w:spacing w:line="260" w:lineRule="exact"/>
        <w:jc w:val="both"/>
        <w:rPr>
          <w:rFonts w:ascii="Arial" w:eastAsia="Calibri" w:hAnsi="Arial" w:cs="Arial"/>
          <w:color w:val="000000"/>
          <w:lang w:eastAsia="en-US"/>
        </w:rPr>
      </w:pPr>
      <w:r w:rsidRPr="00411F09">
        <w:rPr>
          <w:rFonts w:ascii="Arial" w:eastAsia="Calibri" w:hAnsi="Arial" w:cs="Arial"/>
          <w:color w:val="000000"/>
          <w:lang w:eastAsia="en-US"/>
        </w:rPr>
        <w:t>Višina zasebnega sofinanciranja operacije brez DDV znaša _______ EUR, skupna višina operacije (brez DDV) je ocenjena na ___________ EUR, skupna višina operacije z DDV pa je ocenjena na ____________ EUR.</w:t>
      </w:r>
    </w:p>
    <w:p w14:paraId="5E8C874E" w14:textId="77777777" w:rsidR="00994025" w:rsidRPr="00411F09" w:rsidRDefault="00994025" w:rsidP="00994025">
      <w:pPr>
        <w:autoSpaceDE w:val="0"/>
        <w:autoSpaceDN w:val="0"/>
        <w:adjustRightInd w:val="0"/>
        <w:spacing w:line="260" w:lineRule="exact"/>
        <w:jc w:val="both"/>
        <w:rPr>
          <w:rFonts w:ascii="Arial" w:eastAsia="Calibri" w:hAnsi="Arial" w:cs="Arial"/>
          <w:color w:val="000000"/>
          <w:lang w:eastAsia="en-US"/>
        </w:rPr>
      </w:pPr>
      <w:r w:rsidRPr="00411F09">
        <w:rPr>
          <w:rFonts w:ascii="Arial" w:eastAsia="Calibri" w:hAnsi="Arial" w:cs="Arial"/>
          <w:color w:val="000000"/>
          <w:lang w:eastAsia="en-US"/>
        </w:rPr>
        <w:t>Delež zasebnega dela sofinanciranja operacije znaša ______%.</w:t>
      </w:r>
    </w:p>
    <w:p w14:paraId="502FA68F" w14:textId="77777777" w:rsidR="00994025" w:rsidRPr="00411F09" w:rsidRDefault="00994025" w:rsidP="00994025">
      <w:pPr>
        <w:autoSpaceDE w:val="0"/>
        <w:autoSpaceDN w:val="0"/>
        <w:adjustRightInd w:val="0"/>
        <w:spacing w:line="260" w:lineRule="exact"/>
        <w:jc w:val="both"/>
        <w:rPr>
          <w:rFonts w:ascii="Arial" w:eastAsia="Calibri" w:hAnsi="Arial" w:cs="Arial"/>
          <w:color w:val="000000"/>
          <w:lang w:eastAsia="en-US"/>
        </w:rPr>
      </w:pPr>
    </w:p>
    <w:bookmarkEnd w:id="0"/>
    <w:p w14:paraId="4F159304" w14:textId="77777777" w:rsidR="00994025" w:rsidRPr="00411F09" w:rsidRDefault="00994025" w:rsidP="00994025">
      <w:pPr>
        <w:spacing w:line="260" w:lineRule="exact"/>
        <w:jc w:val="both"/>
        <w:rPr>
          <w:rFonts w:ascii="Arial" w:eastAsia="Calibri" w:hAnsi="Arial" w:cs="Arial"/>
          <w:color w:val="000000"/>
        </w:rPr>
      </w:pPr>
    </w:p>
    <w:bookmarkEnd w:id="1"/>
    <w:p w14:paraId="09B5DCD8" w14:textId="77777777" w:rsidR="00994025" w:rsidRPr="00411F09" w:rsidRDefault="00994025" w:rsidP="00994025">
      <w:pPr>
        <w:autoSpaceDE w:val="0"/>
        <w:autoSpaceDN w:val="0"/>
        <w:adjustRightInd w:val="0"/>
        <w:spacing w:line="260" w:lineRule="exact"/>
        <w:jc w:val="both"/>
        <w:rPr>
          <w:rFonts w:ascii="Arial" w:eastAsia="Calibri" w:hAnsi="Arial" w:cs="Arial"/>
          <w:lang w:eastAsia="en-US"/>
        </w:rPr>
      </w:pPr>
      <w:r w:rsidRPr="00411F09">
        <w:rPr>
          <w:rFonts w:ascii="Arial" w:eastAsia="Calibri" w:hAnsi="Arial" w:cs="Arial"/>
        </w:rPr>
        <w:lastRenderedPageBreak/>
        <w:t xml:space="preserve">Operacijo sofinancira Evropska unija, in sicer iz Evropskega sklada </w:t>
      </w:r>
      <w:r w:rsidRPr="00411F09">
        <w:rPr>
          <w:rFonts w:ascii="Arial" w:hAnsi="Arial" w:cs="Arial"/>
        </w:rPr>
        <w:t>za regionalni razvoj</w:t>
      </w:r>
      <w:r w:rsidRPr="00411F09">
        <w:rPr>
          <w:rFonts w:ascii="Arial" w:eastAsia="Calibri" w:hAnsi="Arial" w:cs="Arial"/>
        </w:rPr>
        <w:t xml:space="preserve">. Operacija se izvaja </w:t>
      </w:r>
      <w:r w:rsidRPr="00411F09">
        <w:rPr>
          <w:rFonts w:ascii="Arial" w:hAnsi="Arial" w:cs="Arial"/>
        </w:rPr>
        <w:t xml:space="preserve">v okviru Operativnega programa za izvajanje evropske </w:t>
      </w:r>
      <w:r w:rsidRPr="00411F09">
        <w:rPr>
          <w:rFonts w:ascii="Arial" w:eastAsia="Calibri" w:hAnsi="Arial" w:cs="Arial"/>
        </w:rPr>
        <w:t>kohezijske politike v obdobju 2014-2020</w:t>
      </w:r>
      <w:r w:rsidRPr="00411F09">
        <w:rPr>
          <w:rFonts w:ascii="Arial" w:hAnsi="Arial" w:cs="Arial"/>
        </w:rPr>
        <w:t>, prednostne osi: 2 Povečanje dostopnosti do informacijs</w:t>
      </w:r>
      <w:r w:rsidRPr="00411F09">
        <w:rPr>
          <w:rFonts w:ascii="Arial" w:eastAsia="Calibri" w:hAnsi="Arial" w:cs="Arial"/>
        </w:rPr>
        <w:t xml:space="preserve">kih in komunikacijskih tehnologij ter njihove uporabe in kakovosti; prednostne naložbe 2.1: Širitev širokopasovnih storitev in </w:t>
      </w:r>
      <w:r w:rsidRPr="00411F09">
        <w:rPr>
          <w:rFonts w:ascii="Arial" w:hAnsi="Arial" w:cs="Arial"/>
          <w:noProof/>
          <w:color w:val="000000"/>
          <w:lang w:eastAsia="fr-BE"/>
        </w:rPr>
        <w:t>vzpostavljanje</w:t>
      </w:r>
      <w:r w:rsidRPr="00411F09">
        <w:rPr>
          <w:noProof/>
          <w:color w:val="000000"/>
          <w:lang w:eastAsia="fr-BE"/>
        </w:rPr>
        <w:t xml:space="preserve"> </w:t>
      </w:r>
      <w:proofErr w:type="spellStart"/>
      <w:r w:rsidRPr="00411F09">
        <w:rPr>
          <w:rFonts w:ascii="Arial" w:eastAsia="Calibri" w:hAnsi="Arial" w:cs="Arial"/>
        </w:rPr>
        <w:t>visokohitrostnih</w:t>
      </w:r>
      <w:proofErr w:type="spellEnd"/>
      <w:r w:rsidRPr="00411F09">
        <w:rPr>
          <w:rFonts w:ascii="Arial" w:eastAsia="Calibri" w:hAnsi="Arial" w:cs="Arial"/>
        </w:rPr>
        <w:t xml:space="preserve"> omrežij ter podpora </w:t>
      </w:r>
      <w:r w:rsidRPr="00411F09">
        <w:rPr>
          <w:rFonts w:ascii="Arial" w:hAnsi="Arial" w:cs="Arial"/>
          <w:noProof/>
          <w:color w:val="000000"/>
          <w:lang w:eastAsia="fr-BE"/>
        </w:rPr>
        <w:t>prevzemanju nastajajočih tehnologij in omrežij za digitalno gospodarstvo</w:t>
      </w:r>
      <w:r w:rsidRPr="00411F09">
        <w:rPr>
          <w:rFonts w:ascii="Arial" w:eastAsia="Calibri" w:hAnsi="Arial" w:cs="Arial"/>
        </w:rPr>
        <w:t xml:space="preserve">; specifični cilj: </w:t>
      </w:r>
      <w:r w:rsidRPr="00411F09">
        <w:rPr>
          <w:rFonts w:ascii="Arial" w:hAnsi="Arial" w:cs="Arial"/>
        </w:rPr>
        <w:t>Dostop do širokopasovnih elektronskih komunikacijskih storitev na območjih, kjer širokopasovna infrastruktura še ni zgrajena in kjer hkrati ni tržnega interesa za njeno gradnjo</w:t>
      </w:r>
      <w:r w:rsidRPr="00411F09">
        <w:rPr>
          <w:rFonts w:ascii="Arial" w:eastAsia="Calibri" w:hAnsi="Arial" w:cs="Arial"/>
        </w:rPr>
        <w:t>.</w:t>
      </w:r>
    </w:p>
    <w:p w14:paraId="20E5FC86" w14:textId="77777777" w:rsidR="00994025" w:rsidRPr="00411F09" w:rsidRDefault="00994025" w:rsidP="00994025">
      <w:pPr>
        <w:autoSpaceDE w:val="0"/>
        <w:autoSpaceDN w:val="0"/>
        <w:adjustRightInd w:val="0"/>
        <w:spacing w:line="260" w:lineRule="exact"/>
        <w:jc w:val="both"/>
        <w:rPr>
          <w:rFonts w:ascii="Arial" w:eastAsia="Calibri" w:hAnsi="Arial" w:cs="Arial"/>
        </w:rPr>
      </w:pPr>
    </w:p>
    <w:p w14:paraId="3215610B" w14:textId="77777777" w:rsidR="00994025" w:rsidRPr="00411F09" w:rsidRDefault="00994025" w:rsidP="00994025">
      <w:pPr>
        <w:autoSpaceDE w:val="0"/>
        <w:autoSpaceDN w:val="0"/>
        <w:adjustRightInd w:val="0"/>
        <w:spacing w:line="260" w:lineRule="exact"/>
        <w:jc w:val="both"/>
        <w:rPr>
          <w:rFonts w:ascii="Arial" w:eastAsia="Calibri" w:hAnsi="Arial" w:cs="Arial"/>
          <w:lang w:eastAsia="en-US"/>
        </w:rPr>
      </w:pPr>
      <w:r w:rsidRPr="00411F09">
        <w:rPr>
          <w:rFonts w:ascii="Arial" w:eastAsia="Calibri" w:hAnsi="Arial" w:cs="Arial"/>
        </w:rPr>
        <w:t>Neupravičeni stroški in upravičeni stroški, ki so nastali s kršitvijo predpisov ali te pogodbe, niso predmet sofinanciranja po tej pogodbi. Če je upravičenec prejel sredstva, ki niso predmet sofinanciranja po tej pogodbi, jih mora vrniti v roku 30 (tridesetih) dni od pisnega poziva ministrstva, povečana za zakonske</w:t>
      </w:r>
      <w:r w:rsidRPr="00411F09">
        <w:rPr>
          <w:rFonts w:ascii="Arial" w:hAnsi="Arial" w:cs="Arial"/>
        </w:rPr>
        <w:t xml:space="preserve"> zamudne obresti od dneva nakazila na TRR upravičenca do dneva nakazila v dobro proračuna RS.</w:t>
      </w:r>
    </w:p>
    <w:p w14:paraId="7938BDF5" w14:textId="77777777" w:rsidR="00994025" w:rsidRPr="00411F09" w:rsidRDefault="00994025" w:rsidP="00994025">
      <w:pPr>
        <w:autoSpaceDE w:val="0"/>
        <w:autoSpaceDN w:val="0"/>
        <w:adjustRightInd w:val="0"/>
        <w:spacing w:line="260" w:lineRule="exact"/>
        <w:jc w:val="both"/>
        <w:rPr>
          <w:rFonts w:ascii="Arial" w:eastAsia="Calibri" w:hAnsi="Arial" w:cs="Arial"/>
        </w:rPr>
      </w:pPr>
    </w:p>
    <w:p w14:paraId="10DC4D7A" w14:textId="77777777" w:rsidR="00994025" w:rsidRPr="00411F09" w:rsidRDefault="00994025" w:rsidP="00994025">
      <w:pPr>
        <w:numPr>
          <w:ilvl w:val="0"/>
          <w:numId w:val="43"/>
        </w:numPr>
        <w:spacing w:line="260" w:lineRule="exact"/>
        <w:jc w:val="center"/>
        <w:rPr>
          <w:rFonts w:ascii="Arial" w:eastAsia="Calibri" w:hAnsi="Arial" w:cs="Arial"/>
          <w:lang w:eastAsia="en-US"/>
        </w:rPr>
      </w:pPr>
      <w:r w:rsidRPr="00411F09">
        <w:rPr>
          <w:rFonts w:ascii="Arial" w:eastAsia="Calibri" w:hAnsi="Arial" w:cs="Arial"/>
        </w:rPr>
        <w:t>člen</w:t>
      </w:r>
    </w:p>
    <w:p w14:paraId="6E950354" w14:textId="77777777" w:rsidR="00994025" w:rsidRPr="00411F09" w:rsidRDefault="00994025" w:rsidP="00994025">
      <w:pPr>
        <w:spacing w:line="260" w:lineRule="exact"/>
        <w:rPr>
          <w:rFonts w:ascii="Arial" w:eastAsia="Calibri" w:hAnsi="Arial" w:cs="Arial"/>
          <w:lang w:eastAsia="en-US"/>
        </w:rPr>
      </w:pPr>
    </w:p>
    <w:p w14:paraId="65ADAEB1" w14:textId="77777777" w:rsidR="00994025" w:rsidRPr="00411F09" w:rsidRDefault="00994025" w:rsidP="00994025">
      <w:pPr>
        <w:spacing w:line="260" w:lineRule="exact"/>
        <w:jc w:val="both"/>
        <w:rPr>
          <w:rFonts w:ascii="Arial" w:eastAsia="Calibri" w:hAnsi="Arial" w:cs="Arial"/>
        </w:rPr>
      </w:pPr>
      <w:r w:rsidRPr="00411F09">
        <w:rPr>
          <w:rFonts w:ascii="Arial" w:eastAsia="Calibri" w:hAnsi="Arial" w:cs="Arial"/>
        </w:rPr>
        <w:t>Ministrstvo se obveže upravičencu sofinancirati upravičene stroške v višini …….. na podlagi popolnega zahtevka za izplačilo, vendar največ do pogodbeno dogovorjenega z</w:t>
      </w:r>
      <w:r w:rsidRPr="00411F09">
        <w:rPr>
          <w:rFonts w:ascii="Arial" w:hAnsi="Arial" w:cs="Arial"/>
        </w:rPr>
        <w:t>neska, opredeljenega v 7. členu te pogodbe</w:t>
      </w:r>
      <w:r w:rsidRPr="00411F09">
        <w:rPr>
          <w:rFonts w:ascii="Arial" w:eastAsia="Calibri" w:hAnsi="Arial" w:cs="Arial"/>
          <w:lang w:eastAsia="en-US"/>
        </w:rPr>
        <w:t xml:space="preserve"> in</w:t>
      </w:r>
      <w:r w:rsidRPr="00411F09">
        <w:rPr>
          <w:rFonts w:ascii="Arial" w:eastAsia="Calibri" w:hAnsi="Arial" w:cs="Arial"/>
        </w:rPr>
        <w:t xml:space="preserve"> pod pogoji </w:t>
      </w:r>
      <w:r w:rsidRPr="00411F09">
        <w:rPr>
          <w:rFonts w:ascii="Arial" w:eastAsia="Calibri" w:hAnsi="Arial" w:cs="Arial"/>
          <w:lang w:eastAsia="en-US"/>
        </w:rPr>
        <w:t>iz te pogodbe</w:t>
      </w:r>
      <w:r w:rsidRPr="00411F09">
        <w:rPr>
          <w:rFonts w:ascii="Arial" w:eastAsia="Calibri" w:hAnsi="Arial" w:cs="Arial"/>
        </w:rPr>
        <w:t>.</w:t>
      </w:r>
    </w:p>
    <w:p w14:paraId="53139BD5" w14:textId="77777777" w:rsidR="00994025" w:rsidRPr="00411F09" w:rsidRDefault="00994025" w:rsidP="00994025">
      <w:pPr>
        <w:spacing w:line="260" w:lineRule="exact"/>
        <w:jc w:val="both"/>
        <w:rPr>
          <w:rFonts w:ascii="Arial" w:eastAsia="Calibri" w:hAnsi="Arial" w:cs="Arial"/>
          <w:lang w:eastAsia="en-US"/>
        </w:rPr>
      </w:pPr>
    </w:p>
    <w:p w14:paraId="324E2AEC" w14:textId="77777777" w:rsidR="00994025" w:rsidRPr="00411F09" w:rsidRDefault="00994025" w:rsidP="00994025">
      <w:pPr>
        <w:autoSpaceDE w:val="0"/>
        <w:autoSpaceDN w:val="0"/>
        <w:adjustRightInd w:val="0"/>
        <w:spacing w:line="260" w:lineRule="exact"/>
        <w:jc w:val="both"/>
        <w:rPr>
          <w:rFonts w:ascii="Arial" w:eastAsia="Calibri" w:hAnsi="Arial" w:cs="Arial"/>
          <w:lang w:eastAsia="en-US"/>
        </w:rPr>
      </w:pPr>
      <w:r w:rsidRPr="00411F09">
        <w:rPr>
          <w:rFonts w:ascii="Arial" w:eastAsia="Calibri" w:hAnsi="Arial" w:cs="Arial"/>
        </w:rPr>
        <w:t>Finančni viri za celotno obdobje sofinanciranja operacije po posameznih letih so predvidoma naslednji:</w:t>
      </w:r>
    </w:p>
    <w:p w14:paraId="7BD172D4" w14:textId="77777777" w:rsidR="00994025" w:rsidRPr="00411F09" w:rsidRDefault="00994025" w:rsidP="00994025">
      <w:pPr>
        <w:spacing w:line="260" w:lineRule="exact"/>
        <w:jc w:val="both"/>
        <w:rPr>
          <w:rFonts w:ascii="Arial" w:eastAsia="Calibri" w:hAnsi="Arial" w:cs="Arial"/>
        </w:rPr>
      </w:pPr>
    </w:p>
    <w:p w14:paraId="2D2F19B7" w14:textId="77777777" w:rsidR="00994025" w:rsidRPr="00411F09" w:rsidRDefault="00994025" w:rsidP="00994025">
      <w:pPr>
        <w:spacing w:line="260" w:lineRule="exact"/>
        <w:jc w:val="both"/>
        <w:rPr>
          <w:rFonts w:ascii="Arial" w:eastAsia="Calibri" w:hAnsi="Arial" w:cs="Arial"/>
        </w:rPr>
      </w:pPr>
      <w:r w:rsidRPr="00411F09">
        <w:rPr>
          <w:rFonts w:ascii="Arial" w:eastAsia="Calibri" w:hAnsi="Arial" w:cs="Arial"/>
        </w:rPr>
        <w:t>UPRAVIČENI STROŠKI</w:t>
      </w:r>
    </w:p>
    <w:tbl>
      <w:tblPr>
        <w:tblStyle w:val="Tabelamrea1"/>
        <w:tblW w:w="5006" w:type="pct"/>
        <w:tblLayout w:type="fixed"/>
        <w:tblLook w:val="0020" w:firstRow="1" w:lastRow="0" w:firstColumn="0" w:lastColumn="0" w:noHBand="0" w:noVBand="0"/>
      </w:tblPr>
      <w:tblGrid>
        <w:gridCol w:w="2495"/>
        <w:gridCol w:w="1241"/>
        <w:gridCol w:w="1328"/>
        <w:gridCol w:w="1305"/>
        <w:gridCol w:w="1370"/>
        <w:gridCol w:w="1334"/>
      </w:tblGrid>
      <w:tr w:rsidR="00994025" w:rsidRPr="00411F09" w14:paraId="6E991035" w14:textId="77777777" w:rsidTr="00F849D7">
        <w:tc>
          <w:tcPr>
            <w:tcW w:w="1375" w:type="pct"/>
          </w:tcPr>
          <w:p w14:paraId="02FA4E23" w14:textId="77777777" w:rsidR="00994025" w:rsidRPr="00411F09" w:rsidRDefault="00994025" w:rsidP="00F849D7">
            <w:pPr>
              <w:spacing w:line="260" w:lineRule="exact"/>
              <w:rPr>
                <w:rFonts w:ascii="Arial" w:eastAsia="Calibri" w:hAnsi="Arial" w:cs="Arial"/>
              </w:rPr>
            </w:pPr>
            <w:bookmarkStart w:id="2" w:name="_Hlk29204018"/>
            <w:r w:rsidRPr="00411F09">
              <w:rPr>
                <w:rFonts w:ascii="Arial" w:eastAsia="Calibri" w:hAnsi="Arial" w:cs="Arial"/>
              </w:rPr>
              <w:t xml:space="preserve">Finančni viri brez </w:t>
            </w:r>
            <w:r w:rsidRPr="00C62EE8">
              <w:rPr>
                <w:rFonts w:ascii="Arial" w:eastAsia="Calibri" w:hAnsi="Arial" w:cs="Arial"/>
                <w:sz w:val="22"/>
                <w:szCs w:val="22"/>
              </w:rPr>
              <w:t>DDV</w:t>
            </w:r>
          </w:p>
        </w:tc>
        <w:tc>
          <w:tcPr>
            <w:tcW w:w="684" w:type="pct"/>
          </w:tcPr>
          <w:p w14:paraId="57944139" w14:textId="77777777" w:rsidR="00994025" w:rsidRPr="00411F09" w:rsidRDefault="00994025" w:rsidP="00F849D7">
            <w:pPr>
              <w:spacing w:line="260" w:lineRule="exact"/>
              <w:ind w:right="-111"/>
              <w:jc w:val="center"/>
              <w:rPr>
                <w:rFonts w:ascii="Arial" w:eastAsia="Calibri" w:hAnsi="Arial" w:cs="Arial"/>
              </w:rPr>
            </w:pPr>
            <w:r w:rsidRPr="00411F09">
              <w:rPr>
                <w:rFonts w:ascii="Arial" w:eastAsia="Calibri" w:hAnsi="Arial" w:cs="Arial"/>
              </w:rPr>
              <w:t>2020</w:t>
            </w:r>
          </w:p>
        </w:tc>
        <w:tc>
          <w:tcPr>
            <w:tcW w:w="732" w:type="pct"/>
          </w:tcPr>
          <w:p w14:paraId="6D96FD80" w14:textId="77777777" w:rsidR="00994025" w:rsidRPr="00411F09" w:rsidRDefault="00994025" w:rsidP="00F849D7">
            <w:pPr>
              <w:spacing w:line="260" w:lineRule="exact"/>
              <w:ind w:right="-23"/>
              <w:jc w:val="center"/>
              <w:rPr>
                <w:rFonts w:ascii="Arial" w:eastAsia="Calibri" w:hAnsi="Arial" w:cs="Arial"/>
              </w:rPr>
            </w:pPr>
            <w:r w:rsidRPr="00411F09">
              <w:rPr>
                <w:rFonts w:ascii="Arial" w:eastAsia="Calibri" w:hAnsi="Arial" w:cs="Arial"/>
              </w:rPr>
              <w:t>2021</w:t>
            </w:r>
          </w:p>
        </w:tc>
        <w:tc>
          <w:tcPr>
            <w:tcW w:w="719" w:type="pct"/>
          </w:tcPr>
          <w:p w14:paraId="54880784" w14:textId="77777777" w:rsidR="00994025" w:rsidRPr="00411F09" w:rsidRDefault="00994025" w:rsidP="00F849D7">
            <w:pPr>
              <w:spacing w:line="260" w:lineRule="exact"/>
              <w:jc w:val="center"/>
              <w:rPr>
                <w:rFonts w:ascii="Arial" w:eastAsia="Calibri" w:hAnsi="Arial" w:cs="Arial"/>
              </w:rPr>
            </w:pPr>
            <w:r w:rsidRPr="00411F09">
              <w:rPr>
                <w:rFonts w:ascii="Arial" w:eastAsia="Calibri" w:hAnsi="Arial" w:cs="Arial"/>
              </w:rPr>
              <w:t>2022</w:t>
            </w:r>
          </w:p>
        </w:tc>
        <w:tc>
          <w:tcPr>
            <w:tcW w:w="755" w:type="pct"/>
          </w:tcPr>
          <w:p w14:paraId="01954213" w14:textId="77777777" w:rsidR="00994025" w:rsidRPr="00411F09" w:rsidRDefault="00994025" w:rsidP="00F849D7">
            <w:pPr>
              <w:spacing w:line="260" w:lineRule="exact"/>
              <w:jc w:val="center"/>
              <w:rPr>
                <w:rFonts w:ascii="Arial" w:eastAsia="Calibri" w:hAnsi="Arial" w:cs="Arial"/>
              </w:rPr>
            </w:pPr>
            <w:r w:rsidRPr="00411F09">
              <w:rPr>
                <w:rFonts w:ascii="Arial" w:eastAsia="Calibri" w:hAnsi="Arial" w:cs="Arial"/>
              </w:rPr>
              <w:t>2023</w:t>
            </w:r>
          </w:p>
        </w:tc>
        <w:tc>
          <w:tcPr>
            <w:tcW w:w="735" w:type="pct"/>
          </w:tcPr>
          <w:p w14:paraId="561494B0" w14:textId="77777777" w:rsidR="00994025" w:rsidRPr="00411F09" w:rsidRDefault="00994025" w:rsidP="00F849D7">
            <w:pPr>
              <w:spacing w:line="260" w:lineRule="exact"/>
              <w:jc w:val="center"/>
              <w:rPr>
                <w:rFonts w:ascii="Arial" w:eastAsia="Calibri" w:hAnsi="Arial" w:cs="Arial"/>
                <w:lang w:eastAsia="en-US"/>
              </w:rPr>
            </w:pPr>
            <w:r w:rsidRPr="00411F09">
              <w:rPr>
                <w:rFonts w:ascii="Arial" w:eastAsia="Calibri" w:hAnsi="Arial" w:cs="Arial"/>
              </w:rPr>
              <w:t>SKUPAJ</w:t>
            </w:r>
          </w:p>
        </w:tc>
      </w:tr>
      <w:bookmarkEnd w:id="2"/>
      <w:tr w:rsidR="00994025" w:rsidRPr="00411F09" w14:paraId="56C6B361" w14:textId="77777777" w:rsidTr="00F849D7">
        <w:tc>
          <w:tcPr>
            <w:tcW w:w="1375" w:type="pct"/>
          </w:tcPr>
          <w:p w14:paraId="010FB89E" w14:textId="77777777" w:rsidR="00994025" w:rsidRPr="00411F09" w:rsidRDefault="00994025" w:rsidP="00F849D7">
            <w:pPr>
              <w:spacing w:line="260" w:lineRule="exact"/>
              <w:rPr>
                <w:rFonts w:ascii="Arial" w:eastAsia="Calibri" w:hAnsi="Arial" w:cs="Arial"/>
              </w:rPr>
            </w:pPr>
            <w:r w:rsidRPr="00411F09">
              <w:rPr>
                <w:rFonts w:ascii="Arial" w:hAnsi="Arial" w:cs="Arial"/>
                <w:color w:val="000000"/>
              </w:rPr>
              <w:t>Sofinanciranje s sredstvi državnega proračuna za kohezijsko politiko (EUR)</w:t>
            </w:r>
          </w:p>
        </w:tc>
        <w:tc>
          <w:tcPr>
            <w:tcW w:w="684" w:type="pct"/>
          </w:tcPr>
          <w:p w14:paraId="532A4683" w14:textId="77777777" w:rsidR="00994025" w:rsidRPr="00411F09" w:rsidRDefault="00994025" w:rsidP="00F849D7">
            <w:pPr>
              <w:spacing w:line="260" w:lineRule="exact"/>
              <w:ind w:right="-111"/>
              <w:rPr>
                <w:rFonts w:ascii="Arial" w:eastAsia="Calibri" w:hAnsi="Arial" w:cs="Arial"/>
              </w:rPr>
            </w:pPr>
          </w:p>
        </w:tc>
        <w:tc>
          <w:tcPr>
            <w:tcW w:w="732" w:type="pct"/>
          </w:tcPr>
          <w:p w14:paraId="17DFE383" w14:textId="77777777" w:rsidR="00994025" w:rsidRPr="00411F09" w:rsidRDefault="00994025" w:rsidP="00F849D7">
            <w:pPr>
              <w:spacing w:line="260" w:lineRule="exact"/>
              <w:ind w:right="-23"/>
              <w:rPr>
                <w:rFonts w:ascii="Arial" w:eastAsia="Calibri" w:hAnsi="Arial" w:cs="Arial"/>
              </w:rPr>
            </w:pPr>
          </w:p>
        </w:tc>
        <w:tc>
          <w:tcPr>
            <w:tcW w:w="719" w:type="pct"/>
          </w:tcPr>
          <w:p w14:paraId="0327E851" w14:textId="77777777" w:rsidR="00994025" w:rsidRPr="00411F09" w:rsidRDefault="00994025" w:rsidP="00F849D7">
            <w:pPr>
              <w:spacing w:line="260" w:lineRule="exact"/>
              <w:ind w:left="4422" w:right="-4212"/>
              <w:rPr>
                <w:rFonts w:ascii="Arial" w:eastAsia="Calibri" w:hAnsi="Arial" w:cs="Arial"/>
              </w:rPr>
            </w:pPr>
          </w:p>
        </w:tc>
        <w:tc>
          <w:tcPr>
            <w:tcW w:w="755" w:type="pct"/>
          </w:tcPr>
          <w:p w14:paraId="2D082918" w14:textId="77777777" w:rsidR="00994025" w:rsidRPr="00411F09" w:rsidRDefault="00994025" w:rsidP="00F849D7">
            <w:pPr>
              <w:spacing w:line="260" w:lineRule="exact"/>
              <w:rPr>
                <w:rFonts w:ascii="Arial" w:eastAsia="Calibri" w:hAnsi="Arial" w:cs="Arial"/>
              </w:rPr>
            </w:pPr>
          </w:p>
        </w:tc>
        <w:tc>
          <w:tcPr>
            <w:tcW w:w="735" w:type="pct"/>
          </w:tcPr>
          <w:p w14:paraId="2D1D4401" w14:textId="77777777" w:rsidR="00994025" w:rsidRPr="00411F09" w:rsidRDefault="00994025" w:rsidP="00F849D7">
            <w:pPr>
              <w:spacing w:line="260" w:lineRule="exact"/>
              <w:ind w:left="58"/>
              <w:rPr>
                <w:rFonts w:ascii="Arial" w:eastAsia="Calibri" w:hAnsi="Arial" w:cs="Arial"/>
              </w:rPr>
            </w:pPr>
          </w:p>
        </w:tc>
      </w:tr>
      <w:tr w:rsidR="00994025" w:rsidRPr="00411F09" w14:paraId="7E2C9384" w14:textId="77777777" w:rsidTr="00F849D7">
        <w:tc>
          <w:tcPr>
            <w:tcW w:w="1375" w:type="pct"/>
          </w:tcPr>
          <w:p w14:paraId="1FDC61FD" w14:textId="77777777" w:rsidR="00994025" w:rsidRPr="00411F09" w:rsidRDefault="00994025" w:rsidP="00F849D7">
            <w:pPr>
              <w:spacing w:line="260" w:lineRule="exact"/>
              <w:rPr>
                <w:rFonts w:ascii="Arial" w:eastAsia="Calibri" w:hAnsi="Arial" w:cs="Arial"/>
              </w:rPr>
            </w:pPr>
            <w:r w:rsidRPr="00411F09">
              <w:rPr>
                <w:rFonts w:ascii="Arial" w:hAnsi="Arial" w:cs="Arial"/>
                <w:color w:val="000000"/>
              </w:rPr>
              <w:t>Zasebni viri (EUR)</w:t>
            </w:r>
          </w:p>
        </w:tc>
        <w:tc>
          <w:tcPr>
            <w:tcW w:w="684" w:type="pct"/>
          </w:tcPr>
          <w:p w14:paraId="64A7E0E7" w14:textId="77777777" w:rsidR="00994025" w:rsidRPr="00411F09" w:rsidRDefault="00994025" w:rsidP="00F849D7">
            <w:pPr>
              <w:spacing w:line="260" w:lineRule="exact"/>
              <w:ind w:right="-111"/>
              <w:rPr>
                <w:rFonts w:ascii="Arial" w:eastAsia="Calibri" w:hAnsi="Arial" w:cs="Arial"/>
              </w:rPr>
            </w:pPr>
          </w:p>
        </w:tc>
        <w:tc>
          <w:tcPr>
            <w:tcW w:w="732" w:type="pct"/>
          </w:tcPr>
          <w:p w14:paraId="176BEE63" w14:textId="77777777" w:rsidR="00994025" w:rsidRPr="00411F09" w:rsidRDefault="00994025" w:rsidP="00F849D7">
            <w:pPr>
              <w:spacing w:line="260" w:lineRule="exact"/>
              <w:ind w:right="-23"/>
              <w:rPr>
                <w:rFonts w:ascii="Arial" w:eastAsia="Calibri" w:hAnsi="Arial" w:cs="Arial"/>
              </w:rPr>
            </w:pPr>
          </w:p>
        </w:tc>
        <w:tc>
          <w:tcPr>
            <w:tcW w:w="719" w:type="pct"/>
          </w:tcPr>
          <w:p w14:paraId="22A51818" w14:textId="77777777" w:rsidR="00994025" w:rsidRPr="00411F09" w:rsidRDefault="00994025" w:rsidP="00F849D7">
            <w:pPr>
              <w:spacing w:line="260" w:lineRule="exact"/>
              <w:rPr>
                <w:rFonts w:ascii="Arial" w:eastAsia="Calibri" w:hAnsi="Arial" w:cs="Arial"/>
              </w:rPr>
            </w:pPr>
          </w:p>
        </w:tc>
        <w:tc>
          <w:tcPr>
            <w:tcW w:w="755" w:type="pct"/>
          </w:tcPr>
          <w:p w14:paraId="329A192D" w14:textId="77777777" w:rsidR="00994025" w:rsidRPr="00411F09" w:rsidRDefault="00994025" w:rsidP="00F849D7">
            <w:pPr>
              <w:spacing w:line="260" w:lineRule="exact"/>
              <w:rPr>
                <w:rFonts w:ascii="Arial" w:eastAsia="Calibri" w:hAnsi="Arial" w:cs="Arial"/>
              </w:rPr>
            </w:pPr>
          </w:p>
        </w:tc>
        <w:tc>
          <w:tcPr>
            <w:tcW w:w="735" w:type="pct"/>
          </w:tcPr>
          <w:p w14:paraId="5CC49FA0" w14:textId="77777777" w:rsidR="00994025" w:rsidRPr="00411F09" w:rsidRDefault="00994025" w:rsidP="00F849D7">
            <w:pPr>
              <w:spacing w:line="260" w:lineRule="exact"/>
              <w:rPr>
                <w:rFonts w:ascii="Arial" w:eastAsia="Calibri" w:hAnsi="Arial" w:cs="Arial"/>
              </w:rPr>
            </w:pPr>
          </w:p>
        </w:tc>
      </w:tr>
      <w:tr w:rsidR="00994025" w:rsidRPr="00411F09" w14:paraId="0A76569D" w14:textId="77777777" w:rsidTr="00F849D7">
        <w:tc>
          <w:tcPr>
            <w:tcW w:w="1375" w:type="pct"/>
          </w:tcPr>
          <w:p w14:paraId="0F24195B" w14:textId="77777777" w:rsidR="00994025" w:rsidRPr="00411F09" w:rsidRDefault="00994025" w:rsidP="00F849D7">
            <w:pPr>
              <w:spacing w:line="260" w:lineRule="exact"/>
              <w:rPr>
                <w:rFonts w:ascii="Arial" w:eastAsia="Calibri" w:hAnsi="Arial" w:cs="Arial"/>
              </w:rPr>
            </w:pPr>
            <w:r w:rsidRPr="00411F09">
              <w:rPr>
                <w:rFonts w:ascii="Arial" w:eastAsia="Calibri" w:hAnsi="Arial" w:cs="Arial"/>
              </w:rPr>
              <w:t>Skupaj (EUR)</w:t>
            </w:r>
          </w:p>
        </w:tc>
        <w:tc>
          <w:tcPr>
            <w:tcW w:w="684" w:type="pct"/>
          </w:tcPr>
          <w:p w14:paraId="76ED68D5" w14:textId="77777777" w:rsidR="00994025" w:rsidRPr="00411F09" w:rsidRDefault="00994025" w:rsidP="00F849D7">
            <w:pPr>
              <w:spacing w:line="260" w:lineRule="exact"/>
              <w:ind w:right="-111"/>
              <w:rPr>
                <w:rFonts w:ascii="Arial" w:eastAsia="Calibri" w:hAnsi="Arial" w:cs="Arial"/>
              </w:rPr>
            </w:pPr>
          </w:p>
        </w:tc>
        <w:tc>
          <w:tcPr>
            <w:tcW w:w="732" w:type="pct"/>
          </w:tcPr>
          <w:p w14:paraId="0CDBBD1A" w14:textId="77777777" w:rsidR="00994025" w:rsidRPr="00411F09" w:rsidRDefault="00994025" w:rsidP="00F849D7">
            <w:pPr>
              <w:spacing w:line="260" w:lineRule="exact"/>
              <w:ind w:right="-23"/>
              <w:rPr>
                <w:rFonts w:ascii="Arial" w:eastAsia="Calibri" w:hAnsi="Arial" w:cs="Arial"/>
              </w:rPr>
            </w:pPr>
          </w:p>
        </w:tc>
        <w:tc>
          <w:tcPr>
            <w:tcW w:w="719" w:type="pct"/>
          </w:tcPr>
          <w:p w14:paraId="64F23C86" w14:textId="77777777" w:rsidR="00994025" w:rsidRPr="00411F09" w:rsidRDefault="00994025" w:rsidP="00F849D7">
            <w:pPr>
              <w:spacing w:line="260" w:lineRule="exact"/>
              <w:rPr>
                <w:rFonts w:ascii="Arial" w:eastAsia="Calibri" w:hAnsi="Arial" w:cs="Arial"/>
              </w:rPr>
            </w:pPr>
          </w:p>
        </w:tc>
        <w:tc>
          <w:tcPr>
            <w:tcW w:w="755" w:type="pct"/>
          </w:tcPr>
          <w:p w14:paraId="3C08D5B8" w14:textId="77777777" w:rsidR="00994025" w:rsidRPr="00411F09" w:rsidRDefault="00994025" w:rsidP="00F849D7">
            <w:pPr>
              <w:spacing w:line="260" w:lineRule="exact"/>
              <w:rPr>
                <w:rFonts w:ascii="Arial" w:eastAsia="Calibri" w:hAnsi="Arial" w:cs="Arial"/>
              </w:rPr>
            </w:pPr>
          </w:p>
        </w:tc>
        <w:tc>
          <w:tcPr>
            <w:tcW w:w="735" w:type="pct"/>
          </w:tcPr>
          <w:p w14:paraId="39FBC30B" w14:textId="77777777" w:rsidR="00994025" w:rsidRPr="00411F09" w:rsidRDefault="00994025" w:rsidP="00F849D7">
            <w:pPr>
              <w:spacing w:line="260" w:lineRule="exact"/>
              <w:rPr>
                <w:rFonts w:ascii="Arial" w:eastAsia="Calibri" w:hAnsi="Arial" w:cs="Arial"/>
              </w:rPr>
            </w:pPr>
          </w:p>
        </w:tc>
      </w:tr>
    </w:tbl>
    <w:p w14:paraId="78E581CD" w14:textId="77777777" w:rsidR="00994025" w:rsidRPr="00411F09" w:rsidRDefault="00994025" w:rsidP="00994025">
      <w:pPr>
        <w:spacing w:line="260" w:lineRule="exact"/>
        <w:jc w:val="both"/>
        <w:rPr>
          <w:rFonts w:ascii="Arial" w:eastAsia="Calibri" w:hAnsi="Arial" w:cs="Arial"/>
        </w:rPr>
      </w:pPr>
    </w:p>
    <w:p w14:paraId="17B17B3A" w14:textId="77777777" w:rsidR="00994025" w:rsidRPr="00411F09" w:rsidRDefault="00994025" w:rsidP="00994025">
      <w:pPr>
        <w:spacing w:line="260" w:lineRule="exact"/>
        <w:jc w:val="both"/>
        <w:rPr>
          <w:rFonts w:ascii="Arial" w:eastAsia="Calibri" w:hAnsi="Arial" w:cs="Arial"/>
        </w:rPr>
      </w:pPr>
      <w:r w:rsidRPr="00411F09">
        <w:rPr>
          <w:rFonts w:ascii="Arial" w:eastAsia="Calibri" w:hAnsi="Arial" w:cs="Arial"/>
        </w:rPr>
        <w:t>NEUPRAVIČENI STROŠKI</w:t>
      </w:r>
    </w:p>
    <w:tbl>
      <w:tblPr>
        <w:tblStyle w:val="Tabelamrea1"/>
        <w:tblW w:w="5000" w:type="pct"/>
        <w:tblLook w:val="0020" w:firstRow="1" w:lastRow="0" w:firstColumn="0" w:lastColumn="0" w:noHBand="0" w:noVBand="0"/>
      </w:tblPr>
      <w:tblGrid>
        <w:gridCol w:w="2537"/>
        <w:gridCol w:w="1202"/>
        <w:gridCol w:w="1334"/>
        <w:gridCol w:w="1332"/>
        <w:gridCol w:w="1336"/>
        <w:gridCol w:w="1321"/>
      </w:tblGrid>
      <w:tr w:rsidR="00994025" w:rsidRPr="00411F09" w14:paraId="19BDE60E" w14:textId="77777777" w:rsidTr="00F849D7">
        <w:tc>
          <w:tcPr>
            <w:tcW w:w="1400" w:type="pct"/>
          </w:tcPr>
          <w:p w14:paraId="0ED12D53" w14:textId="77777777" w:rsidR="00994025" w:rsidRPr="00411F09" w:rsidRDefault="00994025" w:rsidP="00F849D7">
            <w:pPr>
              <w:spacing w:line="260" w:lineRule="exact"/>
              <w:rPr>
                <w:rFonts w:ascii="Arial" w:eastAsia="Calibri" w:hAnsi="Arial" w:cs="Arial"/>
              </w:rPr>
            </w:pPr>
            <w:r w:rsidRPr="00411F09">
              <w:rPr>
                <w:rFonts w:ascii="Arial" w:eastAsia="Calibri" w:hAnsi="Arial" w:cs="Arial"/>
              </w:rPr>
              <w:t>Finančni viri</w:t>
            </w:r>
          </w:p>
        </w:tc>
        <w:tc>
          <w:tcPr>
            <w:tcW w:w="663" w:type="pct"/>
          </w:tcPr>
          <w:p w14:paraId="09C4870C" w14:textId="77777777" w:rsidR="00994025" w:rsidRPr="00411F09" w:rsidRDefault="00994025" w:rsidP="00F849D7">
            <w:pPr>
              <w:spacing w:line="260" w:lineRule="exact"/>
              <w:jc w:val="center"/>
              <w:rPr>
                <w:rFonts w:ascii="Arial" w:eastAsia="Calibri" w:hAnsi="Arial" w:cs="Arial"/>
              </w:rPr>
            </w:pPr>
            <w:r w:rsidRPr="00411F09">
              <w:rPr>
                <w:rFonts w:ascii="Arial" w:eastAsia="Calibri" w:hAnsi="Arial" w:cs="Arial"/>
              </w:rPr>
              <w:t>2020</w:t>
            </w:r>
          </w:p>
        </w:tc>
        <w:tc>
          <w:tcPr>
            <w:tcW w:w="736" w:type="pct"/>
          </w:tcPr>
          <w:p w14:paraId="537D8C2F" w14:textId="77777777" w:rsidR="00994025" w:rsidRPr="00411F09" w:rsidRDefault="00994025" w:rsidP="00F849D7">
            <w:pPr>
              <w:spacing w:line="260" w:lineRule="exact"/>
              <w:jc w:val="center"/>
              <w:rPr>
                <w:rFonts w:ascii="Arial" w:eastAsia="Calibri" w:hAnsi="Arial" w:cs="Arial"/>
              </w:rPr>
            </w:pPr>
            <w:r w:rsidRPr="00411F09">
              <w:rPr>
                <w:rFonts w:ascii="Arial" w:eastAsia="Calibri" w:hAnsi="Arial" w:cs="Arial"/>
              </w:rPr>
              <w:t>2021</w:t>
            </w:r>
          </w:p>
        </w:tc>
        <w:tc>
          <w:tcPr>
            <w:tcW w:w="735" w:type="pct"/>
          </w:tcPr>
          <w:p w14:paraId="1277C317" w14:textId="77777777" w:rsidR="00994025" w:rsidRPr="00411F09" w:rsidRDefault="00994025" w:rsidP="00F849D7">
            <w:pPr>
              <w:spacing w:line="260" w:lineRule="exact"/>
              <w:jc w:val="center"/>
              <w:rPr>
                <w:rFonts w:ascii="Arial" w:eastAsia="Calibri" w:hAnsi="Arial" w:cs="Arial"/>
              </w:rPr>
            </w:pPr>
            <w:r w:rsidRPr="00411F09">
              <w:rPr>
                <w:rFonts w:ascii="Arial" w:eastAsia="Calibri" w:hAnsi="Arial" w:cs="Arial"/>
              </w:rPr>
              <w:t>2022</w:t>
            </w:r>
          </w:p>
        </w:tc>
        <w:tc>
          <w:tcPr>
            <w:tcW w:w="737" w:type="pct"/>
          </w:tcPr>
          <w:p w14:paraId="1783FEEF" w14:textId="77777777" w:rsidR="00994025" w:rsidRPr="00411F09" w:rsidRDefault="00994025" w:rsidP="00F849D7">
            <w:pPr>
              <w:spacing w:line="260" w:lineRule="exact"/>
              <w:jc w:val="center"/>
              <w:rPr>
                <w:rFonts w:ascii="Arial" w:eastAsia="Calibri" w:hAnsi="Arial" w:cs="Arial"/>
              </w:rPr>
            </w:pPr>
            <w:r w:rsidRPr="00411F09">
              <w:rPr>
                <w:rFonts w:ascii="Arial" w:eastAsia="Calibri" w:hAnsi="Arial" w:cs="Arial"/>
              </w:rPr>
              <w:t>2023</w:t>
            </w:r>
          </w:p>
        </w:tc>
        <w:tc>
          <w:tcPr>
            <w:tcW w:w="729" w:type="pct"/>
          </w:tcPr>
          <w:p w14:paraId="3DD7C56E" w14:textId="77777777" w:rsidR="00994025" w:rsidRPr="00411F09" w:rsidRDefault="00994025" w:rsidP="00F849D7">
            <w:pPr>
              <w:spacing w:line="260" w:lineRule="exact"/>
              <w:jc w:val="center"/>
              <w:rPr>
                <w:rFonts w:ascii="Arial" w:eastAsia="Calibri" w:hAnsi="Arial" w:cs="Arial"/>
              </w:rPr>
            </w:pPr>
            <w:r w:rsidRPr="00411F09">
              <w:rPr>
                <w:rFonts w:ascii="Arial" w:eastAsia="Calibri" w:hAnsi="Arial" w:cs="Arial"/>
              </w:rPr>
              <w:t>SKUPAJ</w:t>
            </w:r>
          </w:p>
        </w:tc>
      </w:tr>
      <w:tr w:rsidR="00994025" w:rsidRPr="00411F09" w14:paraId="5DA09DFD" w14:textId="77777777" w:rsidTr="00F849D7">
        <w:tc>
          <w:tcPr>
            <w:tcW w:w="1400" w:type="pct"/>
          </w:tcPr>
          <w:p w14:paraId="252F5971" w14:textId="77777777" w:rsidR="00994025" w:rsidRPr="00411F09" w:rsidRDefault="00994025" w:rsidP="00F849D7">
            <w:pPr>
              <w:spacing w:line="260" w:lineRule="exact"/>
              <w:rPr>
                <w:rFonts w:ascii="Arial" w:eastAsia="Calibri" w:hAnsi="Arial" w:cs="Arial"/>
              </w:rPr>
            </w:pPr>
            <w:r w:rsidRPr="00411F09">
              <w:rPr>
                <w:rFonts w:ascii="Arial" w:eastAsia="Calibri" w:hAnsi="Arial" w:cs="Arial"/>
              </w:rPr>
              <w:t>Višina DDV od javnega in zasebnega sofinanciranja upravičenih stroškov sklopa (EUR)</w:t>
            </w:r>
          </w:p>
        </w:tc>
        <w:tc>
          <w:tcPr>
            <w:tcW w:w="663" w:type="pct"/>
          </w:tcPr>
          <w:p w14:paraId="2486F9ED" w14:textId="77777777" w:rsidR="00994025" w:rsidRPr="00411F09" w:rsidRDefault="00994025" w:rsidP="00F849D7">
            <w:pPr>
              <w:spacing w:line="260" w:lineRule="exact"/>
              <w:rPr>
                <w:rFonts w:ascii="Arial" w:eastAsia="Calibri" w:hAnsi="Arial" w:cs="Arial"/>
              </w:rPr>
            </w:pPr>
          </w:p>
        </w:tc>
        <w:tc>
          <w:tcPr>
            <w:tcW w:w="736" w:type="pct"/>
          </w:tcPr>
          <w:p w14:paraId="692EC393" w14:textId="77777777" w:rsidR="00994025" w:rsidRPr="00411F09" w:rsidRDefault="00994025" w:rsidP="00F849D7">
            <w:pPr>
              <w:spacing w:line="260" w:lineRule="exact"/>
              <w:rPr>
                <w:rFonts w:ascii="Arial" w:eastAsia="Calibri" w:hAnsi="Arial" w:cs="Arial"/>
              </w:rPr>
            </w:pPr>
          </w:p>
        </w:tc>
        <w:tc>
          <w:tcPr>
            <w:tcW w:w="735" w:type="pct"/>
          </w:tcPr>
          <w:p w14:paraId="4211CD5F" w14:textId="77777777" w:rsidR="00994025" w:rsidRPr="00411F09" w:rsidRDefault="00994025" w:rsidP="00F849D7">
            <w:pPr>
              <w:spacing w:line="260" w:lineRule="exact"/>
              <w:rPr>
                <w:rFonts w:ascii="Arial" w:eastAsia="Calibri" w:hAnsi="Arial" w:cs="Arial"/>
              </w:rPr>
            </w:pPr>
          </w:p>
        </w:tc>
        <w:tc>
          <w:tcPr>
            <w:tcW w:w="737" w:type="pct"/>
          </w:tcPr>
          <w:p w14:paraId="40008FBA" w14:textId="77777777" w:rsidR="00994025" w:rsidRPr="00411F09" w:rsidRDefault="00994025" w:rsidP="00F849D7">
            <w:pPr>
              <w:spacing w:line="260" w:lineRule="exact"/>
              <w:rPr>
                <w:rFonts w:ascii="Arial" w:eastAsia="Calibri" w:hAnsi="Arial" w:cs="Arial"/>
              </w:rPr>
            </w:pPr>
          </w:p>
        </w:tc>
        <w:tc>
          <w:tcPr>
            <w:tcW w:w="729" w:type="pct"/>
          </w:tcPr>
          <w:p w14:paraId="7096A0B8" w14:textId="77777777" w:rsidR="00994025" w:rsidRPr="00411F09" w:rsidRDefault="00994025" w:rsidP="00F849D7">
            <w:pPr>
              <w:spacing w:line="260" w:lineRule="exact"/>
              <w:rPr>
                <w:rFonts w:ascii="Arial" w:eastAsia="Calibri" w:hAnsi="Arial" w:cs="Arial"/>
              </w:rPr>
            </w:pPr>
          </w:p>
        </w:tc>
      </w:tr>
      <w:tr w:rsidR="00994025" w:rsidRPr="00411F09" w14:paraId="3095FF6F" w14:textId="77777777" w:rsidTr="00F849D7">
        <w:tc>
          <w:tcPr>
            <w:tcW w:w="1400" w:type="pct"/>
          </w:tcPr>
          <w:p w14:paraId="75D9E985" w14:textId="77777777" w:rsidR="00994025" w:rsidRPr="00411F09" w:rsidRDefault="00994025" w:rsidP="00F849D7">
            <w:pPr>
              <w:spacing w:line="260" w:lineRule="exact"/>
              <w:rPr>
                <w:rFonts w:ascii="Arial" w:eastAsia="Calibri" w:hAnsi="Arial" w:cs="Arial"/>
              </w:rPr>
            </w:pPr>
            <w:r w:rsidRPr="00411F09">
              <w:rPr>
                <w:rFonts w:ascii="Arial" w:eastAsia="Calibri" w:hAnsi="Arial" w:cs="Arial"/>
              </w:rPr>
              <w:t>Višina zasebnega sofinanciranja neupravičenih stroškov sklopa (EUR) z DDV</w:t>
            </w:r>
          </w:p>
        </w:tc>
        <w:tc>
          <w:tcPr>
            <w:tcW w:w="663" w:type="pct"/>
          </w:tcPr>
          <w:p w14:paraId="43E081C3" w14:textId="77777777" w:rsidR="00994025" w:rsidRPr="00411F09" w:rsidRDefault="00994025" w:rsidP="00F849D7">
            <w:pPr>
              <w:spacing w:line="260" w:lineRule="exact"/>
              <w:rPr>
                <w:rFonts w:ascii="Arial" w:eastAsia="Calibri" w:hAnsi="Arial" w:cs="Arial"/>
              </w:rPr>
            </w:pPr>
          </w:p>
        </w:tc>
        <w:tc>
          <w:tcPr>
            <w:tcW w:w="736" w:type="pct"/>
          </w:tcPr>
          <w:p w14:paraId="16DEE5CB" w14:textId="77777777" w:rsidR="00994025" w:rsidRPr="00411F09" w:rsidRDefault="00994025" w:rsidP="00F849D7">
            <w:pPr>
              <w:spacing w:line="260" w:lineRule="exact"/>
              <w:rPr>
                <w:rFonts w:ascii="Arial" w:eastAsia="Calibri" w:hAnsi="Arial" w:cs="Arial"/>
              </w:rPr>
            </w:pPr>
          </w:p>
        </w:tc>
        <w:tc>
          <w:tcPr>
            <w:tcW w:w="735" w:type="pct"/>
          </w:tcPr>
          <w:p w14:paraId="002248F5" w14:textId="77777777" w:rsidR="00994025" w:rsidRPr="00411F09" w:rsidRDefault="00994025" w:rsidP="00F849D7">
            <w:pPr>
              <w:spacing w:line="260" w:lineRule="exact"/>
              <w:rPr>
                <w:rFonts w:ascii="Arial" w:eastAsia="Calibri" w:hAnsi="Arial" w:cs="Arial"/>
              </w:rPr>
            </w:pPr>
          </w:p>
        </w:tc>
        <w:tc>
          <w:tcPr>
            <w:tcW w:w="737" w:type="pct"/>
          </w:tcPr>
          <w:p w14:paraId="3E5598ED" w14:textId="77777777" w:rsidR="00994025" w:rsidRPr="00411F09" w:rsidRDefault="00994025" w:rsidP="00F849D7">
            <w:pPr>
              <w:spacing w:line="260" w:lineRule="exact"/>
              <w:rPr>
                <w:rFonts w:ascii="Arial" w:eastAsia="Calibri" w:hAnsi="Arial" w:cs="Arial"/>
              </w:rPr>
            </w:pPr>
          </w:p>
        </w:tc>
        <w:tc>
          <w:tcPr>
            <w:tcW w:w="729" w:type="pct"/>
          </w:tcPr>
          <w:p w14:paraId="74D87F3B" w14:textId="77777777" w:rsidR="00994025" w:rsidRPr="00411F09" w:rsidRDefault="00994025" w:rsidP="00F849D7">
            <w:pPr>
              <w:spacing w:line="260" w:lineRule="exact"/>
              <w:rPr>
                <w:rFonts w:ascii="Arial" w:eastAsia="Calibri" w:hAnsi="Arial" w:cs="Arial"/>
              </w:rPr>
            </w:pPr>
          </w:p>
        </w:tc>
      </w:tr>
      <w:tr w:rsidR="00994025" w:rsidRPr="00411F09" w14:paraId="3BA8BF1B" w14:textId="77777777" w:rsidTr="00F849D7">
        <w:tc>
          <w:tcPr>
            <w:tcW w:w="1400" w:type="pct"/>
          </w:tcPr>
          <w:p w14:paraId="057508B0" w14:textId="77777777" w:rsidR="00994025" w:rsidRPr="00411F09" w:rsidRDefault="00994025" w:rsidP="00F849D7">
            <w:pPr>
              <w:spacing w:line="260" w:lineRule="exact"/>
              <w:rPr>
                <w:rFonts w:ascii="Arial" w:eastAsia="Calibri" w:hAnsi="Arial" w:cs="Arial"/>
              </w:rPr>
            </w:pPr>
            <w:r w:rsidRPr="00411F09">
              <w:rPr>
                <w:rFonts w:ascii="Arial" w:eastAsia="Calibri" w:hAnsi="Arial" w:cs="Arial"/>
              </w:rPr>
              <w:t>Skupaj (EUR)</w:t>
            </w:r>
          </w:p>
        </w:tc>
        <w:tc>
          <w:tcPr>
            <w:tcW w:w="663" w:type="pct"/>
          </w:tcPr>
          <w:p w14:paraId="75DB06B9" w14:textId="77777777" w:rsidR="00994025" w:rsidRPr="00411F09" w:rsidRDefault="00994025" w:rsidP="00F849D7">
            <w:pPr>
              <w:spacing w:line="260" w:lineRule="exact"/>
              <w:rPr>
                <w:rFonts w:ascii="Arial" w:eastAsia="Calibri" w:hAnsi="Arial" w:cs="Arial"/>
              </w:rPr>
            </w:pPr>
          </w:p>
        </w:tc>
        <w:tc>
          <w:tcPr>
            <w:tcW w:w="736" w:type="pct"/>
          </w:tcPr>
          <w:p w14:paraId="6E9DEFA6" w14:textId="77777777" w:rsidR="00994025" w:rsidRPr="00411F09" w:rsidRDefault="00994025" w:rsidP="00F849D7">
            <w:pPr>
              <w:spacing w:line="260" w:lineRule="exact"/>
              <w:rPr>
                <w:rFonts w:ascii="Arial" w:eastAsia="Calibri" w:hAnsi="Arial" w:cs="Arial"/>
              </w:rPr>
            </w:pPr>
          </w:p>
        </w:tc>
        <w:tc>
          <w:tcPr>
            <w:tcW w:w="735" w:type="pct"/>
          </w:tcPr>
          <w:p w14:paraId="3BFFAAAB" w14:textId="77777777" w:rsidR="00994025" w:rsidRPr="00411F09" w:rsidRDefault="00994025" w:rsidP="00F849D7">
            <w:pPr>
              <w:spacing w:line="260" w:lineRule="exact"/>
              <w:rPr>
                <w:rFonts w:ascii="Arial" w:eastAsia="Calibri" w:hAnsi="Arial" w:cs="Arial"/>
              </w:rPr>
            </w:pPr>
          </w:p>
        </w:tc>
        <w:tc>
          <w:tcPr>
            <w:tcW w:w="737" w:type="pct"/>
          </w:tcPr>
          <w:p w14:paraId="5A43233C" w14:textId="77777777" w:rsidR="00994025" w:rsidRPr="00411F09" w:rsidRDefault="00994025" w:rsidP="00F849D7">
            <w:pPr>
              <w:spacing w:line="260" w:lineRule="exact"/>
              <w:rPr>
                <w:rFonts w:ascii="Arial" w:eastAsia="Calibri" w:hAnsi="Arial" w:cs="Arial"/>
              </w:rPr>
            </w:pPr>
          </w:p>
        </w:tc>
        <w:tc>
          <w:tcPr>
            <w:tcW w:w="729" w:type="pct"/>
          </w:tcPr>
          <w:p w14:paraId="5CAB88B7" w14:textId="77777777" w:rsidR="00994025" w:rsidRPr="00411F09" w:rsidRDefault="00994025" w:rsidP="00F849D7">
            <w:pPr>
              <w:spacing w:line="260" w:lineRule="exact"/>
              <w:rPr>
                <w:rFonts w:ascii="Arial" w:eastAsia="Calibri" w:hAnsi="Arial" w:cs="Arial"/>
              </w:rPr>
            </w:pPr>
          </w:p>
        </w:tc>
      </w:tr>
    </w:tbl>
    <w:p w14:paraId="53B8347E" w14:textId="77777777" w:rsidR="00994025" w:rsidRPr="00411F09" w:rsidRDefault="00994025" w:rsidP="00994025">
      <w:pPr>
        <w:spacing w:line="260" w:lineRule="exact"/>
        <w:jc w:val="both"/>
        <w:rPr>
          <w:rFonts w:ascii="Arial" w:eastAsia="Calibri" w:hAnsi="Arial" w:cs="Arial"/>
        </w:rPr>
      </w:pPr>
    </w:p>
    <w:p w14:paraId="5CC29CC4" w14:textId="77777777" w:rsidR="00994025" w:rsidRPr="00411F09" w:rsidRDefault="00994025" w:rsidP="00994025">
      <w:pPr>
        <w:spacing w:line="260" w:lineRule="exact"/>
        <w:jc w:val="both"/>
        <w:rPr>
          <w:rFonts w:ascii="Arial" w:eastAsia="Calibri" w:hAnsi="Arial" w:cs="Arial"/>
        </w:rPr>
      </w:pPr>
      <w:r w:rsidRPr="00411F09">
        <w:rPr>
          <w:rFonts w:ascii="Arial" w:eastAsia="Calibri" w:hAnsi="Arial" w:cs="Arial"/>
        </w:rPr>
        <w:t>UPRAVIČENI IN NEUPRAVIČENI STROŠKI SKUPAJ</w:t>
      </w:r>
    </w:p>
    <w:tbl>
      <w:tblPr>
        <w:tblStyle w:val="Tabelamrea1"/>
        <w:tblW w:w="5000" w:type="pct"/>
        <w:tblLook w:val="0020" w:firstRow="1" w:lastRow="0" w:firstColumn="0" w:lastColumn="0" w:noHBand="0" w:noVBand="0"/>
      </w:tblPr>
      <w:tblGrid>
        <w:gridCol w:w="2537"/>
        <w:gridCol w:w="1202"/>
        <w:gridCol w:w="1334"/>
        <w:gridCol w:w="1332"/>
        <w:gridCol w:w="1336"/>
        <w:gridCol w:w="1321"/>
      </w:tblGrid>
      <w:tr w:rsidR="00994025" w:rsidRPr="00411F09" w14:paraId="54550D35" w14:textId="77777777" w:rsidTr="00F849D7">
        <w:tc>
          <w:tcPr>
            <w:tcW w:w="1400" w:type="pct"/>
          </w:tcPr>
          <w:p w14:paraId="3104E09F" w14:textId="77777777" w:rsidR="00994025" w:rsidRPr="00411F09" w:rsidRDefault="00994025" w:rsidP="00F849D7">
            <w:pPr>
              <w:spacing w:line="260" w:lineRule="exact"/>
              <w:rPr>
                <w:rFonts w:ascii="Arial" w:eastAsia="Calibri" w:hAnsi="Arial" w:cs="Arial"/>
              </w:rPr>
            </w:pPr>
            <w:r w:rsidRPr="00411F09">
              <w:rPr>
                <w:rFonts w:ascii="Arial" w:eastAsia="Calibri" w:hAnsi="Arial" w:cs="Arial"/>
              </w:rPr>
              <w:t>Finančni viri</w:t>
            </w:r>
          </w:p>
        </w:tc>
        <w:tc>
          <w:tcPr>
            <w:tcW w:w="663" w:type="pct"/>
          </w:tcPr>
          <w:p w14:paraId="232A104D" w14:textId="77777777" w:rsidR="00994025" w:rsidRPr="00411F09" w:rsidRDefault="00994025" w:rsidP="00F849D7">
            <w:pPr>
              <w:spacing w:line="260" w:lineRule="exact"/>
              <w:jc w:val="center"/>
              <w:rPr>
                <w:rFonts w:ascii="Arial" w:eastAsia="Calibri" w:hAnsi="Arial" w:cs="Arial"/>
              </w:rPr>
            </w:pPr>
            <w:r w:rsidRPr="00411F09">
              <w:rPr>
                <w:rFonts w:ascii="Arial" w:eastAsia="Calibri" w:hAnsi="Arial" w:cs="Arial"/>
              </w:rPr>
              <w:t>2020</w:t>
            </w:r>
          </w:p>
        </w:tc>
        <w:tc>
          <w:tcPr>
            <w:tcW w:w="736" w:type="pct"/>
          </w:tcPr>
          <w:p w14:paraId="1FC019F7" w14:textId="77777777" w:rsidR="00994025" w:rsidRPr="00411F09" w:rsidRDefault="00994025" w:rsidP="00F849D7">
            <w:pPr>
              <w:spacing w:line="260" w:lineRule="exact"/>
              <w:jc w:val="center"/>
              <w:rPr>
                <w:rFonts w:ascii="Arial" w:eastAsia="Calibri" w:hAnsi="Arial" w:cs="Arial"/>
              </w:rPr>
            </w:pPr>
            <w:r w:rsidRPr="00411F09">
              <w:rPr>
                <w:rFonts w:ascii="Arial" w:eastAsia="Calibri" w:hAnsi="Arial" w:cs="Arial"/>
              </w:rPr>
              <w:t>2021</w:t>
            </w:r>
          </w:p>
        </w:tc>
        <w:tc>
          <w:tcPr>
            <w:tcW w:w="735" w:type="pct"/>
          </w:tcPr>
          <w:p w14:paraId="27B0D0DB" w14:textId="77777777" w:rsidR="00994025" w:rsidRPr="00411F09" w:rsidRDefault="00994025" w:rsidP="00F849D7">
            <w:pPr>
              <w:spacing w:line="260" w:lineRule="exact"/>
              <w:jc w:val="center"/>
              <w:rPr>
                <w:rFonts w:ascii="Arial" w:eastAsia="Calibri" w:hAnsi="Arial" w:cs="Arial"/>
              </w:rPr>
            </w:pPr>
            <w:r w:rsidRPr="00411F09">
              <w:rPr>
                <w:rFonts w:ascii="Arial" w:eastAsia="Calibri" w:hAnsi="Arial" w:cs="Arial"/>
              </w:rPr>
              <w:t>2022</w:t>
            </w:r>
          </w:p>
        </w:tc>
        <w:tc>
          <w:tcPr>
            <w:tcW w:w="737" w:type="pct"/>
          </w:tcPr>
          <w:p w14:paraId="454916E8" w14:textId="77777777" w:rsidR="00994025" w:rsidRPr="00411F09" w:rsidRDefault="00994025" w:rsidP="00F849D7">
            <w:pPr>
              <w:spacing w:line="260" w:lineRule="exact"/>
              <w:jc w:val="center"/>
              <w:rPr>
                <w:rFonts w:ascii="Arial" w:eastAsia="Calibri" w:hAnsi="Arial" w:cs="Arial"/>
              </w:rPr>
            </w:pPr>
            <w:r w:rsidRPr="00411F09">
              <w:rPr>
                <w:rFonts w:ascii="Arial" w:eastAsia="Calibri" w:hAnsi="Arial" w:cs="Arial"/>
              </w:rPr>
              <w:t>2023</w:t>
            </w:r>
          </w:p>
        </w:tc>
        <w:tc>
          <w:tcPr>
            <w:tcW w:w="729" w:type="pct"/>
          </w:tcPr>
          <w:p w14:paraId="2000A8B6" w14:textId="77777777" w:rsidR="00994025" w:rsidRPr="00411F09" w:rsidRDefault="00994025" w:rsidP="00F849D7">
            <w:pPr>
              <w:spacing w:line="260" w:lineRule="exact"/>
              <w:jc w:val="center"/>
              <w:rPr>
                <w:rFonts w:ascii="Arial" w:eastAsia="Calibri" w:hAnsi="Arial" w:cs="Arial"/>
              </w:rPr>
            </w:pPr>
            <w:r w:rsidRPr="00411F09">
              <w:rPr>
                <w:rFonts w:ascii="Arial" w:eastAsia="Calibri" w:hAnsi="Arial" w:cs="Arial"/>
              </w:rPr>
              <w:t>SKUPAJ</w:t>
            </w:r>
          </w:p>
        </w:tc>
      </w:tr>
      <w:tr w:rsidR="00994025" w:rsidRPr="00411F09" w14:paraId="16E7C9D4" w14:textId="77777777" w:rsidTr="00F849D7">
        <w:tc>
          <w:tcPr>
            <w:tcW w:w="1400" w:type="pct"/>
          </w:tcPr>
          <w:p w14:paraId="5DE881D8" w14:textId="77777777" w:rsidR="00994025" w:rsidRPr="00411F09" w:rsidRDefault="00994025" w:rsidP="00F849D7">
            <w:pPr>
              <w:spacing w:line="260" w:lineRule="exact"/>
              <w:rPr>
                <w:rFonts w:ascii="Arial" w:eastAsia="Calibri" w:hAnsi="Arial" w:cs="Arial"/>
              </w:rPr>
            </w:pPr>
            <w:r w:rsidRPr="00411F09">
              <w:rPr>
                <w:rFonts w:ascii="Arial" w:eastAsia="Calibri" w:hAnsi="Arial" w:cs="Arial"/>
              </w:rPr>
              <w:t>UPRAVIČENI STROŠKI</w:t>
            </w:r>
          </w:p>
        </w:tc>
        <w:tc>
          <w:tcPr>
            <w:tcW w:w="663" w:type="pct"/>
          </w:tcPr>
          <w:p w14:paraId="3BCA2245" w14:textId="77777777" w:rsidR="00994025" w:rsidRPr="00411F09" w:rsidRDefault="00994025" w:rsidP="00F849D7">
            <w:pPr>
              <w:spacing w:line="260" w:lineRule="exact"/>
              <w:rPr>
                <w:rFonts w:ascii="Arial" w:eastAsia="Calibri" w:hAnsi="Arial" w:cs="Arial"/>
              </w:rPr>
            </w:pPr>
          </w:p>
        </w:tc>
        <w:tc>
          <w:tcPr>
            <w:tcW w:w="736" w:type="pct"/>
          </w:tcPr>
          <w:p w14:paraId="549192FF" w14:textId="77777777" w:rsidR="00994025" w:rsidRPr="00411F09" w:rsidRDefault="00994025" w:rsidP="00F849D7">
            <w:pPr>
              <w:spacing w:line="260" w:lineRule="exact"/>
              <w:rPr>
                <w:rFonts w:ascii="Arial" w:eastAsia="Calibri" w:hAnsi="Arial" w:cs="Arial"/>
              </w:rPr>
            </w:pPr>
          </w:p>
        </w:tc>
        <w:tc>
          <w:tcPr>
            <w:tcW w:w="735" w:type="pct"/>
          </w:tcPr>
          <w:p w14:paraId="6FC129FC" w14:textId="77777777" w:rsidR="00994025" w:rsidRPr="00411F09" w:rsidRDefault="00994025" w:rsidP="00F849D7">
            <w:pPr>
              <w:spacing w:line="260" w:lineRule="exact"/>
              <w:rPr>
                <w:rFonts w:ascii="Arial" w:eastAsia="Calibri" w:hAnsi="Arial" w:cs="Arial"/>
              </w:rPr>
            </w:pPr>
          </w:p>
        </w:tc>
        <w:tc>
          <w:tcPr>
            <w:tcW w:w="737" w:type="pct"/>
          </w:tcPr>
          <w:p w14:paraId="60749138" w14:textId="77777777" w:rsidR="00994025" w:rsidRPr="00411F09" w:rsidRDefault="00994025" w:rsidP="00F849D7">
            <w:pPr>
              <w:spacing w:line="260" w:lineRule="exact"/>
              <w:rPr>
                <w:rFonts w:ascii="Arial" w:eastAsia="Calibri" w:hAnsi="Arial" w:cs="Arial"/>
              </w:rPr>
            </w:pPr>
          </w:p>
        </w:tc>
        <w:tc>
          <w:tcPr>
            <w:tcW w:w="729" w:type="pct"/>
          </w:tcPr>
          <w:p w14:paraId="72F4081A" w14:textId="77777777" w:rsidR="00994025" w:rsidRPr="00411F09" w:rsidRDefault="00994025" w:rsidP="00F849D7">
            <w:pPr>
              <w:spacing w:line="260" w:lineRule="exact"/>
              <w:rPr>
                <w:rFonts w:ascii="Arial" w:eastAsia="Calibri" w:hAnsi="Arial" w:cs="Arial"/>
              </w:rPr>
            </w:pPr>
          </w:p>
        </w:tc>
      </w:tr>
      <w:tr w:rsidR="00994025" w:rsidRPr="00411F09" w14:paraId="3A029F29" w14:textId="77777777" w:rsidTr="00F849D7">
        <w:tc>
          <w:tcPr>
            <w:tcW w:w="1400" w:type="pct"/>
          </w:tcPr>
          <w:p w14:paraId="55369192" w14:textId="77777777" w:rsidR="00994025" w:rsidRPr="00411F09" w:rsidRDefault="00994025" w:rsidP="00F849D7">
            <w:pPr>
              <w:spacing w:line="260" w:lineRule="exact"/>
              <w:rPr>
                <w:rFonts w:ascii="Arial" w:eastAsia="Calibri" w:hAnsi="Arial" w:cs="Arial"/>
              </w:rPr>
            </w:pPr>
            <w:r w:rsidRPr="00411F09">
              <w:rPr>
                <w:rFonts w:ascii="Arial" w:eastAsia="Calibri" w:hAnsi="Arial" w:cs="Arial"/>
              </w:rPr>
              <w:t>NEUPRAVIČENI STROŠKI</w:t>
            </w:r>
          </w:p>
        </w:tc>
        <w:tc>
          <w:tcPr>
            <w:tcW w:w="663" w:type="pct"/>
          </w:tcPr>
          <w:p w14:paraId="297B79CA" w14:textId="77777777" w:rsidR="00994025" w:rsidRPr="00411F09" w:rsidRDefault="00994025" w:rsidP="00F849D7">
            <w:pPr>
              <w:spacing w:line="260" w:lineRule="exact"/>
              <w:rPr>
                <w:rFonts w:ascii="Arial" w:eastAsia="Calibri" w:hAnsi="Arial" w:cs="Arial"/>
              </w:rPr>
            </w:pPr>
          </w:p>
        </w:tc>
        <w:tc>
          <w:tcPr>
            <w:tcW w:w="736" w:type="pct"/>
          </w:tcPr>
          <w:p w14:paraId="00FBF581" w14:textId="77777777" w:rsidR="00994025" w:rsidRPr="00411F09" w:rsidRDefault="00994025" w:rsidP="00F849D7">
            <w:pPr>
              <w:spacing w:line="260" w:lineRule="exact"/>
              <w:rPr>
                <w:rFonts w:ascii="Arial" w:eastAsia="Calibri" w:hAnsi="Arial" w:cs="Arial"/>
              </w:rPr>
            </w:pPr>
          </w:p>
        </w:tc>
        <w:tc>
          <w:tcPr>
            <w:tcW w:w="735" w:type="pct"/>
          </w:tcPr>
          <w:p w14:paraId="5D061567" w14:textId="77777777" w:rsidR="00994025" w:rsidRPr="00411F09" w:rsidRDefault="00994025" w:rsidP="00F849D7">
            <w:pPr>
              <w:spacing w:line="260" w:lineRule="exact"/>
              <w:rPr>
                <w:rFonts w:ascii="Arial" w:eastAsia="Calibri" w:hAnsi="Arial" w:cs="Arial"/>
              </w:rPr>
            </w:pPr>
          </w:p>
        </w:tc>
        <w:tc>
          <w:tcPr>
            <w:tcW w:w="737" w:type="pct"/>
          </w:tcPr>
          <w:p w14:paraId="4D6FEB75" w14:textId="77777777" w:rsidR="00994025" w:rsidRPr="00411F09" w:rsidRDefault="00994025" w:rsidP="00F849D7">
            <w:pPr>
              <w:spacing w:line="260" w:lineRule="exact"/>
              <w:rPr>
                <w:rFonts w:ascii="Arial" w:eastAsia="Calibri" w:hAnsi="Arial" w:cs="Arial"/>
              </w:rPr>
            </w:pPr>
          </w:p>
        </w:tc>
        <w:tc>
          <w:tcPr>
            <w:tcW w:w="729" w:type="pct"/>
          </w:tcPr>
          <w:p w14:paraId="59A8C10B" w14:textId="77777777" w:rsidR="00994025" w:rsidRPr="00411F09" w:rsidRDefault="00994025" w:rsidP="00F849D7">
            <w:pPr>
              <w:spacing w:line="260" w:lineRule="exact"/>
              <w:rPr>
                <w:rFonts w:ascii="Arial" w:eastAsia="Calibri" w:hAnsi="Arial" w:cs="Arial"/>
              </w:rPr>
            </w:pPr>
          </w:p>
        </w:tc>
      </w:tr>
      <w:tr w:rsidR="00994025" w:rsidRPr="00411F09" w14:paraId="3275E573" w14:textId="77777777" w:rsidTr="00F849D7">
        <w:tc>
          <w:tcPr>
            <w:tcW w:w="1400" w:type="pct"/>
          </w:tcPr>
          <w:p w14:paraId="11A0AB68" w14:textId="77777777" w:rsidR="00994025" w:rsidRPr="00411F09" w:rsidRDefault="00994025" w:rsidP="00F849D7">
            <w:pPr>
              <w:spacing w:line="260" w:lineRule="exact"/>
              <w:rPr>
                <w:rFonts w:ascii="Arial" w:eastAsia="Calibri" w:hAnsi="Arial" w:cs="Arial"/>
              </w:rPr>
            </w:pPr>
            <w:r w:rsidRPr="00411F09">
              <w:rPr>
                <w:rFonts w:ascii="Arial" w:eastAsia="Calibri" w:hAnsi="Arial" w:cs="Arial"/>
              </w:rPr>
              <w:t>SKUPAJ (EUR)</w:t>
            </w:r>
          </w:p>
        </w:tc>
        <w:tc>
          <w:tcPr>
            <w:tcW w:w="663" w:type="pct"/>
          </w:tcPr>
          <w:p w14:paraId="5BDC8182" w14:textId="77777777" w:rsidR="00994025" w:rsidRPr="00411F09" w:rsidRDefault="00994025" w:rsidP="00F849D7">
            <w:pPr>
              <w:spacing w:line="260" w:lineRule="exact"/>
              <w:rPr>
                <w:rFonts w:ascii="Arial" w:eastAsia="Calibri" w:hAnsi="Arial" w:cs="Arial"/>
              </w:rPr>
            </w:pPr>
          </w:p>
        </w:tc>
        <w:tc>
          <w:tcPr>
            <w:tcW w:w="736" w:type="pct"/>
          </w:tcPr>
          <w:p w14:paraId="35613211" w14:textId="77777777" w:rsidR="00994025" w:rsidRPr="00411F09" w:rsidRDefault="00994025" w:rsidP="00F849D7">
            <w:pPr>
              <w:spacing w:line="260" w:lineRule="exact"/>
              <w:rPr>
                <w:rFonts w:ascii="Arial" w:eastAsia="Calibri" w:hAnsi="Arial" w:cs="Arial"/>
              </w:rPr>
            </w:pPr>
          </w:p>
        </w:tc>
        <w:tc>
          <w:tcPr>
            <w:tcW w:w="735" w:type="pct"/>
          </w:tcPr>
          <w:p w14:paraId="6CCA87D8" w14:textId="77777777" w:rsidR="00994025" w:rsidRPr="00411F09" w:rsidRDefault="00994025" w:rsidP="00F849D7">
            <w:pPr>
              <w:spacing w:line="260" w:lineRule="exact"/>
              <w:rPr>
                <w:rFonts w:ascii="Arial" w:eastAsia="Calibri" w:hAnsi="Arial" w:cs="Arial"/>
              </w:rPr>
            </w:pPr>
          </w:p>
        </w:tc>
        <w:tc>
          <w:tcPr>
            <w:tcW w:w="737" w:type="pct"/>
          </w:tcPr>
          <w:p w14:paraId="30CA6939" w14:textId="77777777" w:rsidR="00994025" w:rsidRPr="00411F09" w:rsidRDefault="00994025" w:rsidP="00F849D7">
            <w:pPr>
              <w:spacing w:line="260" w:lineRule="exact"/>
              <w:rPr>
                <w:rFonts w:ascii="Arial" w:eastAsia="Calibri" w:hAnsi="Arial" w:cs="Arial"/>
              </w:rPr>
            </w:pPr>
          </w:p>
        </w:tc>
        <w:tc>
          <w:tcPr>
            <w:tcW w:w="729" w:type="pct"/>
          </w:tcPr>
          <w:p w14:paraId="60337E01" w14:textId="77777777" w:rsidR="00994025" w:rsidRPr="00411F09" w:rsidRDefault="00994025" w:rsidP="00F849D7">
            <w:pPr>
              <w:spacing w:line="260" w:lineRule="exact"/>
              <w:rPr>
                <w:rFonts w:ascii="Arial" w:eastAsia="Calibri" w:hAnsi="Arial" w:cs="Arial"/>
              </w:rPr>
            </w:pPr>
          </w:p>
        </w:tc>
      </w:tr>
    </w:tbl>
    <w:p w14:paraId="6FF034A2" w14:textId="77777777" w:rsidR="00994025" w:rsidRPr="00411F09" w:rsidRDefault="00994025" w:rsidP="00994025">
      <w:pPr>
        <w:spacing w:line="260" w:lineRule="exact"/>
        <w:jc w:val="both"/>
        <w:rPr>
          <w:rFonts w:ascii="Arial" w:eastAsia="Calibri" w:hAnsi="Arial" w:cs="Arial"/>
        </w:rPr>
      </w:pPr>
    </w:p>
    <w:p w14:paraId="6D200C1B" w14:textId="77777777" w:rsidR="00994025" w:rsidRPr="00411F09" w:rsidRDefault="00994025" w:rsidP="00994025">
      <w:pPr>
        <w:spacing w:line="260" w:lineRule="exact"/>
        <w:jc w:val="both"/>
        <w:rPr>
          <w:rFonts w:ascii="Arial" w:eastAsia="Calibri" w:hAnsi="Arial" w:cs="Arial"/>
        </w:rPr>
      </w:pPr>
    </w:p>
    <w:p w14:paraId="017D5F53" w14:textId="77777777" w:rsidR="00994025" w:rsidRPr="00411F09" w:rsidRDefault="00994025" w:rsidP="00994025">
      <w:pPr>
        <w:spacing w:line="260" w:lineRule="exact"/>
        <w:jc w:val="both"/>
        <w:rPr>
          <w:rFonts w:ascii="Arial" w:eastAsia="Calibri" w:hAnsi="Arial" w:cs="Arial"/>
        </w:rPr>
      </w:pPr>
      <w:r w:rsidRPr="00411F09">
        <w:rPr>
          <w:rFonts w:ascii="Arial" w:eastAsia="Calibri" w:hAnsi="Arial" w:cs="Arial"/>
        </w:rPr>
        <w:t>Dinamiko sofinanciranja se lahko spremeni na pisni predlog upravičenca, s pisnim dodatkom k pogodbi, vendar le ob utemeljenih razlogih in ob pogoju, da ima ministrstvo na razpolago prosta proračunska sredstva.</w:t>
      </w:r>
    </w:p>
    <w:p w14:paraId="41BE9BD7" w14:textId="77777777" w:rsidR="00994025" w:rsidRPr="00411F09" w:rsidRDefault="00994025" w:rsidP="00994025">
      <w:pPr>
        <w:spacing w:line="260" w:lineRule="exact"/>
        <w:jc w:val="both"/>
        <w:rPr>
          <w:rFonts w:ascii="Arial" w:eastAsia="Calibri" w:hAnsi="Arial" w:cs="Arial"/>
        </w:rPr>
      </w:pPr>
    </w:p>
    <w:p w14:paraId="486D52C9" w14:textId="77777777" w:rsidR="00994025" w:rsidRPr="00411F09" w:rsidRDefault="00994025" w:rsidP="00994025">
      <w:pPr>
        <w:spacing w:line="260" w:lineRule="exact"/>
        <w:jc w:val="both"/>
        <w:rPr>
          <w:rFonts w:ascii="Arial" w:eastAsia="Calibri" w:hAnsi="Arial" w:cs="Arial"/>
        </w:rPr>
      </w:pPr>
      <w:r w:rsidRPr="00411F09">
        <w:rPr>
          <w:rFonts w:ascii="Arial" w:eastAsia="Calibri" w:hAnsi="Arial" w:cs="Arial"/>
        </w:rPr>
        <w:t>Ministrstvo si pridržuje pravico, da glede na razpoložljiva sredstva po posameznih proračunskih letih  upravičencu predlaga prilagoditev dinamike sofinanciranja.</w:t>
      </w:r>
    </w:p>
    <w:p w14:paraId="250DB97F" w14:textId="77777777" w:rsidR="00994025" w:rsidRPr="00411F09" w:rsidRDefault="00994025" w:rsidP="00994025">
      <w:pPr>
        <w:spacing w:line="260" w:lineRule="exact"/>
        <w:jc w:val="both"/>
        <w:rPr>
          <w:rFonts w:ascii="Arial" w:eastAsia="Calibri" w:hAnsi="Arial" w:cs="Arial"/>
        </w:rPr>
      </w:pPr>
    </w:p>
    <w:p w14:paraId="1A91F3C3" w14:textId="77777777" w:rsidR="00994025" w:rsidRPr="00411F09" w:rsidRDefault="00994025" w:rsidP="00994025">
      <w:pPr>
        <w:numPr>
          <w:ilvl w:val="0"/>
          <w:numId w:val="43"/>
        </w:numPr>
        <w:spacing w:line="260" w:lineRule="exact"/>
        <w:jc w:val="center"/>
        <w:rPr>
          <w:rFonts w:ascii="Arial" w:eastAsia="Calibri" w:hAnsi="Arial" w:cs="Arial"/>
          <w:lang w:eastAsia="en-US"/>
        </w:rPr>
      </w:pPr>
      <w:r w:rsidRPr="00411F09">
        <w:rPr>
          <w:rFonts w:ascii="Arial" w:eastAsia="Calibri" w:hAnsi="Arial" w:cs="Arial"/>
        </w:rPr>
        <w:t>člen</w:t>
      </w:r>
    </w:p>
    <w:p w14:paraId="6C414346" w14:textId="77777777" w:rsidR="00994025" w:rsidRPr="00411F09" w:rsidRDefault="00994025" w:rsidP="00994025">
      <w:pPr>
        <w:spacing w:line="260" w:lineRule="exact"/>
        <w:rPr>
          <w:rFonts w:ascii="Arial" w:eastAsia="Calibri" w:hAnsi="Arial" w:cs="Arial"/>
          <w:lang w:eastAsia="en-US"/>
        </w:rPr>
      </w:pPr>
    </w:p>
    <w:p w14:paraId="1EBEC08E" w14:textId="77777777" w:rsidR="00994025" w:rsidRPr="00411F09" w:rsidRDefault="00994025" w:rsidP="00994025">
      <w:pPr>
        <w:autoSpaceDE w:val="0"/>
        <w:autoSpaceDN w:val="0"/>
        <w:adjustRightInd w:val="0"/>
        <w:spacing w:line="260" w:lineRule="exact"/>
        <w:jc w:val="both"/>
        <w:rPr>
          <w:rFonts w:ascii="Arial" w:hAnsi="Arial" w:cs="Arial"/>
        </w:rPr>
      </w:pPr>
      <w:r w:rsidRPr="00411F09">
        <w:rPr>
          <w:rFonts w:ascii="Arial" w:eastAsia="Calibri" w:hAnsi="Arial" w:cs="Arial"/>
        </w:rPr>
        <w:t xml:space="preserve">Dodeljena sredstva so namenska in jih sme upravičenec uporabljati izključno v skladu s pogoji, navedenimi v sklepu o izboru, javnem razpisu, razpisni dokumentaciji in v tej pogodbi, sicer gre za </w:t>
      </w:r>
      <w:r w:rsidRPr="00411F09">
        <w:rPr>
          <w:rFonts w:ascii="Arial" w:eastAsia="Calibri" w:hAnsi="Arial" w:cs="Arial"/>
          <w:lang w:eastAsia="en-US"/>
        </w:rPr>
        <w:t>nenamensko porabo sredstev ter posledično za neupravičeno prejeta sredstva</w:t>
      </w:r>
      <w:r w:rsidRPr="00411F09">
        <w:rPr>
          <w:rFonts w:ascii="Arial" w:eastAsia="Calibri" w:hAnsi="Arial" w:cs="Arial"/>
        </w:rPr>
        <w:t xml:space="preserve">. V primeru ugotovljene nenamenske porabe sredstev je upravičenec dolžan vrniti prejeta sredstva po tej pogodbi v roku 30 (tridesetih) dni od pisnega poziva ministrstva, povečana za zakonske zamudne obresti od dneva </w:t>
      </w:r>
      <w:r w:rsidRPr="00411F09">
        <w:rPr>
          <w:rFonts w:ascii="Arial" w:hAnsi="Arial" w:cs="Arial"/>
        </w:rPr>
        <w:t>nakazila na TRR upravičenca do dneva nakazila v dobro proračuna RS.</w:t>
      </w:r>
    </w:p>
    <w:p w14:paraId="16EDBF43" w14:textId="77777777" w:rsidR="00994025" w:rsidRPr="00411F09" w:rsidRDefault="00994025" w:rsidP="00994025">
      <w:pPr>
        <w:autoSpaceDE w:val="0"/>
        <w:autoSpaceDN w:val="0"/>
        <w:adjustRightInd w:val="0"/>
        <w:spacing w:line="260" w:lineRule="exact"/>
        <w:jc w:val="both"/>
        <w:rPr>
          <w:rFonts w:ascii="Arial" w:eastAsia="Calibri" w:hAnsi="Arial" w:cs="Arial"/>
          <w:lang w:eastAsia="en-US"/>
        </w:rPr>
      </w:pPr>
    </w:p>
    <w:p w14:paraId="39CF1F3E" w14:textId="77777777" w:rsidR="00994025" w:rsidRPr="00411F09" w:rsidRDefault="00994025" w:rsidP="00994025">
      <w:pPr>
        <w:spacing w:line="260" w:lineRule="exact"/>
        <w:jc w:val="both"/>
        <w:rPr>
          <w:rFonts w:ascii="Arial" w:hAnsi="Arial" w:cs="Arial"/>
        </w:rPr>
      </w:pPr>
    </w:p>
    <w:p w14:paraId="59EE6650" w14:textId="77777777" w:rsidR="00994025" w:rsidRPr="00411F09" w:rsidRDefault="00994025" w:rsidP="00994025">
      <w:pPr>
        <w:numPr>
          <w:ilvl w:val="0"/>
          <w:numId w:val="44"/>
        </w:numPr>
        <w:spacing w:line="260" w:lineRule="exact"/>
        <w:ind w:left="284" w:firstLine="0"/>
        <w:jc w:val="both"/>
        <w:rPr>
          <w:rFonts w:ascii="Arial" w:eastAsia="Calibri" w:hAnsi="Arial" w:cs="Arial"/>
          <w:b/>
          <w:lang w:eastAsia="en-US"/>
        </w:rPr>
      </w:pPr>
      <w:r>
        <w:rPr>
          <w:rFonts w:ascii="Arial" w:hAnsi="Arial" w:cs="Arial"/>
          <w:b/>
        </w:rPr>
        <w:t xml:space="preserve"> </w:t>
      </w:r>
      <w:r w:rsidRPr="00411F09">
        <w:rPr>
          <w:rFonts w:ascii="Arial" w:hAnsi="Arial" w:cs="Arial"/>
          <w:b/>
        </w:rPr>
        <w:t>UPRAVIČENI STROŠKI IN IZDATKI</w:t>
      </w:r>
    </w:p>
    <w:p w14:paraId="29D7EE45" w14:textId="77777777" w:rsidR="00994025" w:rsidRPr="00411F09" w:rsidRDefault="00994025" w:rsidP="00994025">
      <w:pPr>
        <w:spacing w:line="260" w:lineRule="exact"/>
        <w:jc w:val="both"/>
        <w:rPr>
          <w:rFonts w:ascii="Arial" w:eastAsia="Calibri" w:hAnsi="Arial" w:cs="Arial"/>
          <w:b/>
          <w:lang w:eastAsia="en-US"/>
        </w:rPr>
      </w:pPr>
    </w:p>
    <w:p w14:paraId="5BDC936C" w14:textId="77777777" w:rsidR="00994025" w:rsidRPr="00411F09" w:rsidRDefault="00994025" w:rsidP="00994025">
      <w:pPr>
        <w:numPr>
          <w:ilvl w:val="0"/>
          <w:numId w:val="43"/>
        </w:numPr>
        <w:spacing w:line="260" w:lineRule="exact"/>
        <w:jc w:val="center"/>
        <w:rPr>
          <w:rFonts w:ascii="Arial" w:eastAsia="Calibri" w:hAnsi="Arial" w:cs="Arial"/>
          <w:lang w:eastAsia="en-US"/>
        </w:rPr>
      </w:pPr>
      <w:r w:rsidRPr="00411F09">
        <w:rPr>
          <w:rFonts w:ascii="Arial" w:hAnsi="Arial" w:cs="Arial"/>
        </w:rPr>
        <w:t>člen</w:t>
      </w:r>
    </w:p>
    <w:p w14:paraId="38108594" w14:textId="77777777" w:rsidR="00994025" w:rsidRPr="00411F09" w:rsidRDefault="00994025" w:rsidP="00994025">
      <w:pPr>
        <w:spacing w:line="260" w:lineRule="exact"/>
        <w:rPr>
          <w:rFonts w:ascii="Arial" w:eastAsia="Calibri" w:hAnsi="Arial" w:cs="Arial"/>
          <w:lang w:eastAsia="en-US"/>
        </w:rPr>
      </w:pPr>
    </w:p>
    <w:p w14:paraId="6CE15575" w14:textId="77777777" w:rsidR="00994025" w:rsidRPr="00411F09" w:rsidRDefault="00994025" w:rsidP="00994025">
      <w:pPr>
        <w:autoSpaceDE w:val="0"/>
        <w:autoSpaceDN w:val="0"/>
        <w:adjustRightInd w:val="0"/>
        <w:spacing w:line="260" w:lineRule="exact"/>
        <w:jc w:val="both"/>
        <w:rPr>
          <w:rFonts w:ascii="Arial" w:hAnsi="Arial" w:cs="Arial"/>
        </w:rPr>
      </w:pPr>
      <w:r w:rsidRPr="00411F09">
        <w:rPr>
          <w:rFonts w:ascii="Arial" w:hAnsi="Arial" w:cs="Arial"/>
        </w:rPr>
        <w:t>Upravičeni stroški po tej pogodbi, kot izhajajo iz vloge upravičenca, so:</w:t>
      </w:r>
    </w:p>
    <w:p w14:paraId="1B98496A" w14:textId="77777777" w:rsidR="00994025" w:rsidRPr="00411F09" w:rsidRDefault="00994025" w:rsidP="00994025">
      <w:pPr>
        <w:autoSpaceDE w:val="0"/>
        <w:autoSpaceDN w:val="0"/>
        <w:adjustRightInd w:val="0"/>
        <w:spacing w:line="260" w:lineRule="exact"/>
        <w:jc w:val="both"/>
        <w:rPr>
          <w:rFonts w:ascii="Arial" w:eastAsia="Calibri" w:hAnsi="Arial" w:cs="Arial"/>
          <w:lang w:eastAsia="en-US"/>
        </w:rPr>
      </w:pPr>
    </w:p>
    <w:p w14:paraId="3C452E2A" w14:textId="77777777" w:rsidR="00994025" w:rsidRPr="00CD1C97" w:rsidRDefault="00994025" w:rsidP="00994025">
      <w:pPr>
        <w:numPr>
          <w:ilvl w:val="0"/>
          <w:numId w:val="4"/>
        </w:numPr>
        <w:tabs>
          <w:tab w:val="clear" w:pos="720"/>
        </w:tabs>
        <w:spacing w:line="260" w:lineRule="exact"/>
        <w:ind w:left="284" w:hanging="284"/>
        <w:jc w:val="both"/>
        <w:rPr>
          <w:rFonts w:ascii="Arial" w:hAnsi="Arial" w:cs="Arial"/>
          <w:color w:val="000000"/>
        </w:rPr>
      </w:pPr>
      <w:r w:rsidRPr="00CD1C97">
        <w:rPr>
          <w:rFonts w:ascii="Arial" w:hAnsi="Arial" w:cs="Arial"/>
          <w:color w:val="000000"/>
        </w:rPr>
        <w:t xml:space="preserve">Stroške nakupa in gradnje širokopasovne infrastrukture, ki vsebujejo stroške namestitve pasivne širokopasovne infrastrukture (hrbtenične in </w:t>
      </w:r>
      <w:proofErr w:type="spellStart"/>
      <w:r w:rsidRPr="00CD1C97">
        <w:rPr>
          <w:rFonts w:ascii="Arial" w:hAnsi="Arial" w:cs="Arial"/>
          <w:color w:val="000000"/>
        </w:rPr>
        <w:t>dostopovne</w:t>
      </w:r>
      <w:proofErr w:type="spellEnd"/>
      <w:r w:rsidRPr="00CD1C97">
        <w:rPr>
          <w:rFonts w:ascii="Arial" w:hAnsi="Arial" w:cs="Arial"/>
          <w:color w:val="000000"/>
        </w:rPr>
        <w:t xml:space="preserve">), kot je npr. strošek nakupa in polaganja kablov, nakupa in vgradnje spojne opreme, delilnikov …, in stroške gradbenih del v povezavi s širokopasovno infrastrukturo (hrbtenične in </w:t>
      </w:r>
      <w:proofErr w:type="spellStart"/>
      <w:r w:rsidRPr="00CD1C97">
        <w:rPr>
          <w:rFonts w:ascii="Arial" w:hAnsi="Arial" w:cs="Arial"/>
          <w:color w:val="000000"/>
        </w:rPr>
        <w:t>dostopovne</w:t>
      </w:r>
      <w:proofErr w:type="spellEnd"/>
      <w:r w:rsidRPr="00CD1C97">
        <w:rPr>
          <w:rFonts w:ascii="Arial" w:hAnsi="Arial" w:cs="Arial"/>
          <w:color w:val="000000"/>
        </w:rPr>
        <w:t>), kot je npr. strošek za pripravo in izvedbo gradbenih, obrtniških in instalacijskih del, strošek projektne in investicijske dokumentacije, nadomestilo za stvarno služnost, strošek gradbenega nadzora ter za</w:t>
      </w:r>
    </w:p>
    <w:p w14:paraId="4508E61C" w14:textId="77777777" w:rsidR="00994025" w:rsidRPr="00CD1C97" w:rsidRDefault="00994025" w:rsidP="00994025">
      <w:pPr>
        <w:numPr>
          <w:ilvl w:val="0"/>
          <w:numId w:val="4"/>
        </w:numPr>
        <w:tabs>
          <w:tab w:val="clear" w:pos="720"/>
        </w:tabs>
        <w:spacing w:line="260" w:lineRule="exact"/>
        <w:ind w:left="284" w:hanging="284"/>
        <w:jc w:val="both"/>
        <w:rPr>
          <w:rFonts w:ascii="Arial" w:hAnsi="Arial" w:cs="Arial"/>
          <w:color w:val="000000"/>
        </w:rPr>
      </w:pPr>
      <w:r w:rsidRPr="00CD1C97">
        <w:rPr>
          <w:rFonts w:ascii="Arial" w:hAnsi="Arial" w:cs="Arial"/>
          <w:color w:val="000000"/>
        </w:rPr>
        <w:t xml:space="preserve">Stroške opreme in drugih opredmetenih osnovnih sredstev za namene namestitve pasivne širokopasovne infrastrukture ter </w:t>
      </w:r>
      <w:proofErr w:type="spellStart"/>
      <w:r w:rsidRPr="00CD1C97">
        <w:rPr>
          <w:rFonts w:ascii="Arial" w:hAnsi="Arial" w:cs="Arial"/>
          <w:color w:val="000000"/>
        </w:rPr>
        <w:t>dostopovnih</w:t>
      </w:r>
      <w:proofErr w:type="spellEnd"/>
      <w:r w:rsidRPr="00CD1C97">
        <w:rPr>
          <w:rFonts w:ascii="Arial" w:hAnsi="Arial" w:cs="Arial"/>
          <w:color w:val="000000"/>
        </w:rPr>
        <w:t xml:space="preserve"> omrežij naslednje generacije, ki so stroški namestitve </w:t>
      </w:r>
      <w:proofErr w:type="spellStart"/>
      <w:r w:rsidRPr="00CD1C97">
        <w:rPr>
          <w:rFonts w:ascii="Arial" w:hAnsi="Arial" w:cs="Arial"/>
          <w:color w:val="000000"/>
        </w:rPr>
        <w:t>dostopovnih</w:t>
      </w:r>
      <w:proofErr w:type="spellEnd"/>
      <w:r w:rsidRPr="00CD1C97">
        <w:rPr>
          <w:rFonts w:ascii="Arial" w:hAnsi="Arial" w:cs="Arial"/>
          <w:color w:val="000000"/>
        </w:rPr>
        <w:t xml:space="preserve"> omrežij naslednje generacije, kot je npr. strošek nakupa in vgradnje opreme za </w:t>
      </w:r>
      <w:proofErr w:type="spellStart"/>
      <w:r w:rsidRPr="00CD1C97">
        <w:rPr>
          <w:rFonts w:ascii="Arial" w:hAnsi="Arial" w:cs="Arial"/>
          <w:color w:val="000000"/>
        </w:rPr>
        <w:t>dostopovna</w:t>
      </w:r>
      <w:proofErr w:type="spellEnd"/>
      <w:r w:rsidRPr="00CD1C97">
        <w:rPr>
          <w:rFonts w:ascii="Arial" w:hAnsi="Arial" w:cs="Arial"/>
          <w:color w:val="000000"/>
        </w:rPr>
        <w:t xml:space="preserve"> omrežja …).</w:t>
      </w:r>
    </w:p>
    <w:p w14:paraId="0170ACBF" w14:textId="77777777" w:rsidR="00994025" w:rsidRPr="00411F09" w:rsidRDefault="00994025" w:rsidP="00994025">
      <w:pPr>
        <w:autoSpaceDE w:val="0"/>
        <w:autoSpaceDN w:val="0"/>
        <w:adjustRightInd w:val="0"/>
        <w:spacing w:line="260" w:lineRule="exact"/>
        <w:jc w:val="both"/>
        <w:rPr>
          <w:rFonts w:ascii="Arial" w:eastAsia="Calibri" w:hAnsi="Arial" w:cs="Arial"/>
          <w:lang w:eastAsia="en-US"/>
        </w:rPr>
      </w:pPr>
    </w:p>
    <w:p w14:paraId="5A9FD66E" w14:textId="77777777" w:rsidR="00994025" w:rsidRPr="00411F09" w:rsidRDefault="00994025" w:rsidP="00994025">
      <w:pPr>
        <w:autoSpaceDE w:val="0"/>
        <w:autoSpaceDN w:val="0"/>
        <w:adjustRightInd w:val="0"/>
        <w:spacing w:line="260" w:lineRule="exact"/>
        <w:jc w:val="both"/>
        <w:rPr>
          <w:rFonts w:ascii="Arial" w:eastAsia="Calibri" w:hAnsi="Arial" w:cs="Arial"/>
          <w:lang w:eastAsia="en-US"/>
        </w:rPr>
      </w:pPr>
      <w:r w:rsidRPr="00411F09">
        <w:rPr>
          <w:rFonts w:ascii="Arial" w:eastAsia="Calibri" w:hAnsi="Arial" w:cs="Arial"/>
          <w:lang w:eastAsia="en-US"/>
        </w:rPr>
        <w:t>DDV in stroški financiranja niso upravičeni stroški.</w:t>
      </w:r>
    </w:p>
    <w:p w14:paraId="40F218E6" w14:textId="77777777" w:rsidR="00994025" w:rsidRPr="00411F09" w:rsidRDefault="00994025" w:rsidP="00994025">
      <w:pPr>
        <w:autoSpaceDE w:val="0"/>
        <w:autoSpaceDN w:val="0"/>
        <w:adjustRightInd w:val="0"/>
        <w:spacing w:line="260" w:lineRule="exact"/>
        <w:jc w:val="both"/>
        <w:rPr>
          <w:rFonts w:ascii="Arial" w:eastAsia="Calibri" w:hAnsi="Arial" w:cs="Arial"/>
        </w:rPr>
      </w:pPr>
    </w:p>
    <w:p w14:paraId="22B1F3D1" w14:textId="77777777" w:rsidR="00994025" w:rsidRPr="00411F09" w:rsidRDefault="00994025" w:rsidP="00994025">
      <w:pPr>
        <w:autoSpaceDE w:val="0"/>
        <w:autoSpaceDN w:val="0"/>
        <w:adjustRightInd w:val="0"/>
        <w:spacing w:line="260" w:lineRule="exact"/>
        <w:jc w:val="both"/>
        <w:rPr>
          <w:rFonts w:ascii="Arial" w:hAnsi="Arial" w:cs="Arial"/>
        </w:rPr>
      </w:pPr>
      <w:r w:rsidRPr="00411F09">
        <w:rPr>
          <w:rFonts w:ascii="Arial" w:eastAsia="Calibri" w:hAnsi="Arial" w:cs="Arial"/>
        </w:rPr>
        <w:t xml:space="preserve">Predmet sofinanciranja so skupni upravičeni stroški (namenska poraba), v skladu z javnim razpisom in </w:t>
      </w:r>
      <w:r w:rsidRPr="00411F09">
        <w:rPr>
          <w:rFonts w:ascii="Arial" w:hAnsi="Arial" w:cs="Arial"/>
        </w:rPr>
        <w:t xml:space="preserve">razpisno dokumentacijo ter vsakokratno veljavnimi Navodili organa </w:t>
      </w:r>
      <w:r w:rsidRPr="00411F09">
        <w:rPr>
          <w:rFonts w:ascii="Arial" w:hAnsi="Arial" w:cs="Arial"/>
        </w:rPr>
        <w:lastRenderedPageBreak/>
        <w:t>upravljanja o upravičenih stroških za sredstva evropske kohezijske politike v programskem obdobju 2014-2020</w:t>
      </w:r>
      <w:r>
        <w:rPr>
          <w:rFonts w:ascii="Arial" w:hAnsi="Arial" w:cs="Arial"/>
        </w:rPr>
        <w:t>.</w:t>
      </w:r>
      <w:r w:rsidRPr="00411F09">
        <w:rPr>
          <w:rFonts w:ascii="Arial" w:hAnsi="Arial" w:cs="Arial"/>
        </w:rPr>
        <w:t xml:space="preserve"> </w:t>
      </w:r>
    </w:p>
    <w:p w14:paraId="1FE35E9D" w14:textId="77777777" w:rsidR="00994025" w:rsidRDefault="00994025" w:rsidP="00994025">
      <w:pPr>
        <w:autoSpaceDE w:val="0"/>
        <w:autoSpaceDN w:val="0"/>
        <w:adjustRightInd w:val="0"/>
        <w:spacing w:line="260" w:lineRule="exact"/>
        <w:jc w:val="both"/>
        <w:rPr>
          <w:rFonts w:ascii="Arial" w:hAnsi="Arial" w:cs="Arial"/>
        </w:rPr>
      </w:pPr>
    </w:p>
    <w:p w14:paraId="70B15DA9" w14:textId="77777777" w:rsidR="00994025" w:rsidRDefault="00994025" w:rsidP="00994025">
      <w:pPr>
        <w:spacing w:after="160" w:line="259" w:lineRule="auto"/>
        <w:rPr>
          <w:rFonts w:ascii="Arial" w:hAnsi="Arial" w:cs="Arial"/>
        </w:rPr>
      </w:pPr>
      <w:r>
        <w:rPr>
          <w:rFonts w:ascii="Arial" w:hAnsi="Arial" w:cs="Arial"/>
        </w:rPr>
        <w:br w:type="page"/>
      </w:r>
    </w:p>
    <w:p w14:paraId="5F63182D" w14:textId="77777777" w:rsidR="00994025" w:rsidRPr="00411F09" w:rsidRDefault="00994025" w:rsidP="00994025">
      <w:pPr>
        <w:autoSpaceDE w:val="0"/>
        <w:autoSpaceDN w:val="0"/>
        <w:adjustRightInd w:val="0"/>
        <w:spacing w:line="260" w:lineRule="exact"/>
        <w:jc w:val="both"/>
        <w:rPr>
          <w:rFonts w:ascii="Arial" w:hAnsi="Arial" w:cs="Arial"/>
        </w:rPr>
      </w:pPr>
    </w:p>
    <w:p w14:paraId="77A352E2" w14:textId="77777777" w:rsidR="00994025" w:rsidRPr="00411F09" w:rsidRDefault="00994025" w:rsidP="00994025">
      <w:pPr>
        <w:numPr>
          <w:ilvl w:val="0"/>
          <w:numId w:val="44"/>
        </w:numPr>
        <w:spacing w:line="260" w:lineRule="exact"/>
        <w:ind w:left="284" w:firstLine="0"/>
        <w:jc w:val="both"/>
        <w:rPr>
          <w:rFonts w:ascii="Arial" w:eastAsia="Calibri" w:hAnsi="Arial" w:cs="Arial"/>
          <w:b/>
          <w:color w:val="000000"/>
          <w:lang w:eastAsia="en-US"/>
        </w:rPr>
      </w:pPr>
      <w:r>
        <w:rPr>
          <w:rFonts w:ascii="Arial" w:eastAsia="Calibri" w:hAnsi="Arial" w:cs="Arial"/>
          <w:b/>
          <w:color w:val="000000"/>
        </w:rPr>
        <w:t xml:space="preserve"> </w:t>
      </w:r>
      <w:r w:rsidRPr="00411F09">
        <w:rPr>
          <w:rFonts w:ascii="Arial" w:eastAsia="Calibri" w:hAnsi="Arial" w:cs="Arial"/>
          <w:b/>
          <w:color w:val="000000"/>
        </w:rPr>
        <w:t>ZAHTEVKI ZA IZPLAČILO</w:t>
      </w:r>
    </w:p>
    <w:p w14:paraId="4FAF8E74" w14:textId="77777777" w:rsidR="00994025" w:rsidRPr="00411F09" w:rsidRDefault="00994025" w:rsidP="00994025">
      <w:pPr>
        <w:autoSpaceDE w:val="0"/>
        <w:autoSpaceDN w:val="0"/>
        <w:adjustRightInd w:val="0"/>
        <w:spacing w:line="260" w:lineRule="exact"/>
        <w:jc w:val="both"/>
        <w:rPr>
          <w:rFonts w:ascii="Arial" w:eastAsia="Calibri" w:hAnsi="Arial" w:cs="Arial"/>
        </w:rPr>
      </w:pPr>
    </w:p>
    <w:p w14:paraId="1CF8D6C7" w14:textId="77777777" w:rsidR="00994025" w:rsidRPr="00411F09" w:rsidRDefault="00994025" w:rsidP="00994025">
      <w:pPr>
        <w:numPr>
          <w:ilvl w:val="0"/>
          <w:numId w:val="43"/>
        </w:numPr>
        <w:spacing w:line="260" w:lineRule="exact"/>
        <w:jc w:val="center"/>
        <w:rPr>
          <w:rFonts w:ascii="Arial" w:eastAsia="Calibri" w:hAnsi="Arial" w:cs="Arial"/>
          <w:lang w:eastAsia="en-US"/>
        </w:rPr>
      </w:pPr>
      <w:r w:rsidRPr="00411F09">
        <w:rPr>
          <w:rFonts w:ascii="Arial" w:eastAsia="Calibri" w:hAnsi="Arial" w:cs="Arial"/>
        </w:rPr>
        <w:t>člen</w:t>
      </w:r>
    </w:p>
    <w:p w14:paraId="11545395" w14:textId="77777777" w:rsidR="00994025" w:rsidRPr="00411F09" w:rsidRDefault="00994025" w:rsidP="00994025">
      <w:pPr>
        <w:spacing w:line="260" w:lineRule="exact"/>
        <w:rPr>
          <w:rFonts w:ascii="Arial" w:eastAsia="Calibri" w:hAnsi="Arial" w:cs="Arial"/>
          <w:lang w:eastAsia="en-US"/>
        </w:rPr>
      </w:pPr>
    </w:p>
    <w:p w14:paraId="6B1732F3" w14:textId="77777777" w:rsidR="00994025" w:rsidRPr="00411F09" w:rsidRDefault="00994025" w:rsidP="00994025">
      <w:pPr>
        <w:spacing w:line="260" w:lineRule="exact"/>
        <w:jc w:val="both"/>
        <w:rPr>
          <w:rFonts w:ascii="Arial" w:hAnsi="Arial" w:cs="Arial"/>
        </w:rPr>
      </w:pPr>
      <w:r w:rsidRPr="00411F09">
        <w:rPr>
          <w:rFonts w:ascii="Arial" w:eastAsia="Calibri" w:hAnsi="Arial" w:cs="Arial"/>
        </w:rPr>
        <w:t xml:space="preserve">Upravičenec upravičenost stroškov </w:t>
      </w:r>
      <w:r w:rsidRPr="00411F09">
        <w:rPr>
          <w:rFonts w:ascii="Arial" w:hAnsi="Arial" w:cs="Arial"/>
        </w:rPr>
        <w:t>v posameznem obdobju sofinanciranja dokazuje s popolnim zahtevkom za izplačilo (v nadaljnjem besedilu: ZZI)</w:t>
      </w:r>
      <w:r>
        <w:rPr>
          <w:rFonts w:ascii="Arial" w:hAnsi="Arial" w:cs="Arial"/>
        </w:rPr>
        <w:t xml:space="preserve"> </w:t>
      </w:r>
      <w:r w:rsidRPr="00411F09">
        <w:rPr>
          <w:rFonts w:ascii="Arial" w:hAnsi="Arial" w:cs="Arial"/>
        </w:rPr>
        <w:t>v informacijskem sistemu e-MA, ki mu morajo biti priloženi:</w:t>
      </w:r>
    </w:p>
    <w:p w14:paraId="740A7A7A" w14:textId="77777777" w:rsidR="00994025" w:rsidRPr="00411F09" w:rsidRDefault="00994025" w:rsidP="00994025">
      <w:pPr>
        <w:spacing w:line="260" w:lineRule="exact"/>
        <w:jc w:val="both"/>
        <w:rPr>
          <w:rFonts w:ascii="Arial" w:eastAsia="Calibri" w:hAnsi="Arial" w:cs="Arial"/>
          <w:lang w:eastAsia="en-US"/>
        </w:rPr>
      </w:pPr>
    </w:p>
    <w:p w14:paraId="5109913B" w14:textId="77777777" w:rsidR="00994025" w:rsidRPr="00411F09" w:rsidRDefault="00994025" w:rsidP="00994025">
      <w:pPr>
        <w:numPr>
          <w:ilvl w:val="0"/>
          <w:numId w:val="52"/>
        </w:numPr>
        <w:spacing w:line="260" w:lineRule="exact"/>
        <w:contextualSpacing/>
        <w:jc w:val="both"/>
        <w:rPr>
          <w:rFonts w:ascii="Arial" w:hAnsi="Arial" w:cs="Arial"/>
        </w:rPr>
      </w:pPr>
      <w:bookmarkStart w:id="3" w:name="_Hlk23238244"/>
      <w:r w:rsidRPr="00411F09">
        <w:rPr>
          <w:rFonts w:ascii="Arial" w:hAnsi="Arial" w:cs="Arial"/>
        </w:rPr>
        <w:t>vsebinsko in finančno poročilo o napredku na operaciji, ki mora vsebovati vsaj naslednje:</w:t>
      </w:r>
    </w:p>
    <w:p w14:paraId="77156876" w14:textId="77777777" w:rsidR="00994025" w:rsidRPr="00411F09" w:rsidRDefault="00994025" w:rsidP="00994025">
      <w:pPr>
        <w:numPr>
          <w:ilvl w:val="0"/>
          <w:numId w:val="53"/>
        </w:numPr>
        <w:spacing w:line="260" w:lineRule="exact"/>
        <w:jc w:val="both"/>
        <w:rPr>
          <w:rFonts w:ascii="Arial" w:hAnsi="Arial" w:cs="Arial"/>
        </w:rPr>
      </w:pPr>
      <w:r w:rsidRPr="00411F09">
        <w:rPr>
          <w:rFonts w:ascii="Arial" w:hAnsi="Arial" w:cs="Arial"/>
        </w:rPr>
        <w:t>podroben opis izvedenih aktivnosti v okviru operacije za obdobje, na katero se nanaša poročilo,</w:t>
      </w:r>
    </w:p>
    <w:p w14:paraId="0B556384" w14:textId="77777777" w:rsidR="00994025" w:rsidRPr="00411F09" w:rsidRDefault="00994025" w:rsidP="00994025">
      <w:pPr>
        <w:numPr>
          <w:ilvl w:val="0"/>
          <w:numId w:val="53"/>
        </w:numPr>
        <w:spacing w:line="260" w:lineRule="exact"/>
        <w:jc w:val="both"/>
        <w:rPr>
          <w:rFonts w:ascii="Arial" w:hAnsi="Arial" w:cs="Arial"/>
        </w:rPr>
      </w:pPr>
      <w:r w:rsidRPr="00411F09">
        <w:rPr>
          <w:rFonts w:ascii="Arial" w:hAnsi="Arial" w:cs="Arial"/>
        </w:rPr>
        <w:t>opis in predstavitev doseženih ciljev (vključno s primerjavo realizacije glede na plan),</w:t>
      </w:r>
    </w:p>
    <w:p w14:paraId="65D7811D" w14:textId="77777777" w:rsidR="00994025" w:rsidRPr="00411F09" w:rsidRDefault="00994025" w:rsidP="00994025">
      <w:pPr>
        <w:numPr>
          <w:ilvl w:val="0"/>
          <w:numId w:val="53"/>
        </w:numPr>
        <w:spacing w:line="260" w:lineRule="exact"/>
        <w:jc w:val="both"/>
        <w:rPr>
          <w:rFonts w:ascii="Arial" w:hAnsi="Arial" w:cs="Arial"/>
        </w:rPr>
      </w:pPr>
      <w:r w:rsidRPr="00411F09">
        <w:rPr>
          <w:rFonts w:ascii="Arial" w:hAnsi="Arial" w:cs="Arial"/>
        </w:rPr>
        <w:t>celovito finančno poročilo glede na upravičene stroške in skupne stroške na podlagi vloge na javni razpis ter primerjavo realizacije glede na plan,</w:t>
      </w:r>
    </w:p>
    <w:p w14:paraId="17811E4A" w14:textId="77777777" w:rsidR="00994025" w:rsidRPr="00411F09" w:rsidRDefault="00994025" w:rsidP="00994025">
      <w:pPr>
        <w:numPr>
          <w:ilvl w:val="0"/>
          <w:numId w:val="53"/>
        </w:numPr>
        <w:spacing w:line="260" w:lineRule="exact"/>
        <w:jc w:val="both"/>
        <w:rPr>
          <w:rFonts w:ascii="Arial" w:hAnsi="Arial" w:cs="Arial"/>
        </w:rPr>
      </w:pPr>
      <w:r w:rsidRPr="00411F09">
        <w:rPr>
          <w:rFonts w:ascii="Arial" w:hAnsi="Arial" w:cs="Arial"/>
        </w:rPr>
        <w:t>seznam in vsebinsko predstavitev upravičenih stroškov,</w:t>
      </w:r>
    </w:p>
    <w:p w14:paraId="4F73ADCF" w14:textId="77777777" w:rsidR="00994025" w:rsidRPr="00411F09" w:rsidRDefault="00994025" w:rsidP="00994025">
      <w:pPr>
        <w:numPr>
          <w:ilvl w:val="0"/>
          <w:numId w:val="53"/>
        </w:numPr>
        <w:spacing w:line="260" w:lineRule="exact"/>
        <w:jc w:val="both"/>
        <w:rPr>
          <w:rFonts w:ascii="Arial" w:hAnsi="Arial" w:cs="Arial"/>
        </w:rPr>
      </w:pPr>
      <w:r w:rsidRPr="00411F09">
        <w:rPr>
          <w:rFonts w:ascii="Arial" w:hAnsi="Arial" w:cs="Arial"/>
        </w:rPr>
        <w:t>utemeljitve vseh odstopanj od terminskega in finančnega načrta ali kakršnih koli drugih odstopanj pri izvedbi operacije ter</w:t>
      </w:r>
    </w:p>
    <w:p w14:paraId="23DFCF7E" w14:textId="77777777" w:rsidR="00994025" w:rsidRPr="00411F09" w:rsidRDefault="00994025" w:rsidP="00994025">
      <w:pPr>
        <w:numPr>
          <w:ilvl w:val="0"/>
          <w:numId w:val="53"/>
        </w:numPr>
        <w:suppressAutoHyphens/>
        <w:spacing w:line="260" w:lineRule="exact"/>
        <w:jc w:val="both"/>
        <w:rPr>
          <w:rFonts w:ascii="Arial" w:hAnsi="Arial" w:cs="Arial"/>
        </w:rPr>
      </w:pPr>
      <w:r w:rsidRPr="00411F09">
        <w:rPr>
          <w:rFonts w:ascii="Arial" w:hAnsi="Arial" w:cs="Arial"/>
        </w:rPr>
        <w:t>izvajanje aktivnosti s področja obveščanja in informiranja javnosti;</w:t>
      </w:r>
    </w:p>
    <w:p w14:paraId="5C27E0D3" w14:textId="77777777" w:rsidR="00994025" w:rsidRPr="00411F09" w:rsidRDefault="00994025" w:rsidP="00994025">
      <w:pPr>
        <w:numPr>
          <w:ilvl w:val="0"/>
          <w:numId w:val="52"/>
        </w:numPr>
        <w:suppressAutoHyphens/>
        <w:spacing w:line="260" w:lineRule="exact"/>
        <w:jc w:val="both"/>
        <w:rPr>
          <w:rFonts w:ascii="Arial" w:hAnsi="Arial" w:cs="Arial"/>
        </w:rPr>
      </w:pPr>
      <w:r w:rsidRPr="00411F09">
        <w:rPr>
          <w:rFonts w:ascii="Arial" w:hAnsi="Arial" w:cs="Arial"/>
        </w:rPr>
        <w:t>s strani odgovornega  nadzornika del potrjene posamezne gradbene situacije, ki vsebujejo podatke o količinah in cenah izvedenih del, skupni vrednosti izvedenih del, prej izplačanih zneskih in znesku, ki ga je treba plačati na podlagi izstavljene situacije;</w:t>
      </w:r>
    </w:p>
    <w:p w14:paraId="00E8E682" w14:textId="77777777" w:rsidR="00994025" w:rsidRPr="00411F09" w:rsidRDefault="00994025" w:rsidP="00994025">
      <w:pPr>
        <w:numPr>
          <w:ilvl w:val="0"/>
          <w:numId w:val="52"/>
        </w:numPr>
        <w:suppressAutoHyphens/>
        <w:spacing w:after="160" w:line="260" w:lineRule="exact"/>
        <w:contextualSpacing/>
        <w:jc w:val="both"/>
        <w:rPr>
          <w:rFonts w:ascii="Arial" w:hAnsi="Arial" w:cs="Arial"/>
          <w:lang w:eastAsia="ar-SA"/>
        </w:rPr>
      </w:pPr>
      <w:r w:rsidRPr="00411F09">
        <w:rPr>
          <w:rFonts w:ascii="Arial" w:hAnsi="Arial" w:cs="Arial"/>
          <w:lang w:eastAsia="ar-SA"/>
        </w:rPr>
        <w:t>potrjeno poročilo odgovornega nadzornika del v skladu z zakonom, ki ureja graditev objektov;</w:t>
      </w:r>
    </w:p>
    <w:p w14:paraId="01DFB344" w14:textId="77777777" w:rsidR="00994025" w:rsidRPr="00411F09" w:rsidRDefault="00994025" w:rsidP="00994025">
      <w:pPr>
        <w:numPr>
          <w:ilvl w:val="0"/>
          <w:numId w:val="52"/>
        </w:numPr>
        <w:suppressAutoHyphens/>
        <w:spacing w:after="160" w:line="260" w:lineRule="exact"/>
        <w:contextualSpacing/>
        <w:jc w:val="both"/>
        <w:rPr>
          <w:rFonts w:ascii="Arial" w:hAnsi="Arial" w:cs="Arial"/>
        </w:rPr>
      </w:pPr>
      <w:r w:rsidRPr="00411F09">
        <w:rPr>
          <w:rFonts w:ascii="Arial" w:hAnsi="Arial" w:cs="Arial"/>
        </w:rPr>
        <w:t>potrdilo GURS, da so vsi podatki o lokaciji in trasi, vrsti in trenutni uporabi novozgrajenih komunikacijskih omrežij ter pripadajoče infrastrukture in podatki o obstoječem stanju in zmogljivosti teh novih omrežnih priključnih točk na fiksni lokaciji vpisani v evidenci infrastrukturnih omrežij ter objektov in so v skladu s projektno dokumentacijo</w:t>
      </w:r>
      <w:r w:rsidRPr="00411F09">
        <w:rPr>
          <w:rFonts w:ascii="Arial" w:hAnsi="Arial" w:cs="Arial"/>
          <w:color w:val="000000"/>
        </w:rPr>
        <w:t xml:space="preserve"> upravičenca</w:t>
      </w:r>
      <w:r w:rsidRPr="00411F09">
        <w:rPr>
          <w:rFonts w:ascii="Arial" w:hAnsi="Arial" w:cs="Arial"/>
        </w:rPr>
        <w:t>;</w:t>
      </w:r>
    </w:p>
    <w:p w14:paraId="7DECE75B" w14:textId="77777777" w:rsidR="00994025" w:rsidRPr="00411F09" w:rsidRDefault="00994025" w:rsidP="00994025">
      <w:pPr>
        <w:numPr>
          <w:ilvl w:val="0"/>
          <w:numId w:val="52"/>
        </w:numPr>
        <w:suppressAutoHyphens/>
        <w:spacing w:after="160" w:line="260" w:lineRule="exact"/>
        <w:contextualSpacing/>
        <w:jc w:val="both"/>
        <w:rPr>
          <w:rFonts w:ascii="Arial" w:hAnsi="Arial" w:cs="Arial"/>
        </w:rPr>
      </w:pPr>
      <w:r w:rsidRPr="00411F09">
        <w:rPr>
          <w:rFonts w:ascii="Arial" w:hAnsi="Arial" w:cs="Arial"/>
        </w:rPr>
        <w:t>verodostojne listine kot dokazila o upravičenosti stroška (pogodbe, dokazila o opravljenem postopku – npr. na podlagi ZJN-3, če je upravičenec zavezanec po navedenem  zakonu in druge podlage za izstavitev računa);</w:t>
      </w:r>
    </w:p>
    <w:p w14:paraId="0474877B" w14:textId="77777777" w:rsidR="00994025" w:rsidRPr="00411F09" w:rsidRDefault="00994025" w:rsidP="00994025">
      <w:pPr>
        <w:spacing w:line="260" w:lineRule="exact"/>
        <w:ind w:left="360"/>
        <w:jc w:val="both"/>
        <w:rPr>
          <w:rFonts w:ascii="Arial" w:hAnsi="Arial" w:cs="Arial"/>
        </w:rPr>
      </w:pPr>
      <w:bookmarkStart w:id="4" w:name="_Hlk27462840"/>
      <w:r w:rsidRPr="00411F09">
        <w:rPr>
          <w:rFonts w:ascii="Arial" w:hAnsi="Arial" w:cs="Arial"/>
        </w:rPr>
        <w:t>če upravičenec ni zavezanec po ZJN-3, mora pri izboru dobaviteljev in izvajalcev ravnati gospodarno in transparentno. V ta namen mora upravičenec preveriti tržne cene na podlagi npr. pridobitve več primerljivih in neodvisnih ponudb, preverjanja cen na spletu ipd., pri čemer je treba upoštevati tudi možen konflikt interesov med upravičencem in potencialnimi dobavitelji ter izvajalci in tudi njihovo sposobnost za izvedbo naročila ob upoštevanju načela sorazmernosti</w:t>
      </w:r>
      <w:bookmarkEnd w:id="4"/>
      <w:r>
        <w:rPr>
          <w:rFonts w:ascii="Arial" w:hAnsi="Arial" w:cs="Arial"/>
        </w:rPr>
        <w:t xml:space="preserve">. </w:t>
      </w:r>
      <w:bookmarkStart w:id="5" w:name="_Hlk31361677"/>
      <w:r w:rsidRPr="008D4F5F">
        <w:rPr>
          <w:rFonts w:ascii="Arial" w:hAnsi="Arial" w:cs="Arial"/>
          <w:color w:val="000000"/>
        </w:rPr>
        <w:t xml:space="preserve">K zahtevku za sofinanciranje so tudi upravičenci, ki niso zavezanci na podlagi ZJN-3, dolžni priložiti dokazila o izvedenih postopkih </w:t>
      </w:r>
      <w:bookmarkEnd w:id="5"/>
      <w:r w:rsidRPr="008D4F5F">
        <w:rPr>
          <w:rFonts w:ascii="Arial" w:hAnsi="Arial" w:cs="Arial"/>
          <w:color w:val="000000"/>
        </w:rPr>
        <w:t>kot določeno v prejšnjem stavku</w:t>
      </w:r>
      <w:r w:rsidRPr="00411F09">
        <w:rPr>
          <w:rFonts w:ascii="Arial" w:hAnsi="Arial" w:cs="Arial"/>
        </w:rPr>
        <w:t>;</w:t>
      </w:r>
    </w:p>
    <w:p w14:paraId="057E36C1" w14:textId="77777777" w:rsidR="00994025" w:rsidRPr="00411F09" w:rsidRDefault="00994025" w:rsidP="00994025">
      <w:pPr>
        <w:numPr>
          <w:ilvl w:val="0"/>
          <w:numId w:val="52"/>
        </w:numPr>
        <w:suppressAutoHyphens/>
        <w:spacing w:after="160" w:line="260" w:lineRule="exact"/>
        <w:contextualSpacing/>
        <w:jc w:val="both"/>
        <w:rPr>
          <w:rFonts w:ascii="Arial" w:hAnsi="Arial" w:cs="Arial"/>
        </w:rPr>
      </w:pPr>
      <w:r w:rsidRPr="00411F09">
        <w:rPr>
          <w:rFonts w:ascii="Arial" w:hAnsi="Arial" w:cs="Arial"/>
        </w:rPr>
        <w:t>račun ali e-Račun oz. enakovredna knjigovodska listina;</w:t>
      </w:r>
    </w:p>
    <w:p w14:paraId="56073F03" w14:textId="77777777" w:rsidR="00994025" w:rsidRPr="00411F09" w:rsidRDefault="00994025" w:rsidP="00994025">
      <w:pPr>
        <w:numPr>
          <w:ilvl w:val="0"/>
          <w:numId w:val="52"/>
        </w:numPr>
        <w:suppressAutoHyphens/>
        <w:spacing w:after="160" w:line="260" w:lineRule="exact"/>
        <w:contextualSpacing/>
        <w:jc w:val="both"/>
        <w:rPr>
          <w:rFonts w:ascii="Arial" w:hAnsi="Arial" w:cs="Arial"/>
        </w:rPr>
      </w:pPr>
      <w:r w:rsidRPr="00411F09">
        <w:rPr>
          <w:rFonts w:ascii="Arial" w:hAnsi="Arial" w:cs="Arial"/>
        </w:rPr>
        <w:t>dokazilo o plačilu (izpis s TRR  upravičenca, potrdilo o bremenitvi računa ali druga knjigovodska listina enakovredne narave);</w:t>
      </w:r>
    </w:p>
    <w:p w14:paraId="6F093911" w14:textId="77777777" w:rsidR="00994025" w:rsidRPr="00411F09" w:rsidRDefault="00994025" w:rsidP="00994025">
      <w:pPr>
        <w:numPr>
          <w:ilvl w:val="0"/>
          <w:numId w:val="52"/>
        </w:numPr>
        <w:suppressAutoHyphens/>
        <w:spacing w:after="160" w:line="260" w:lineRule="exact"/>
        <w:contextualSpacing/>
        <w:jc w:val="both"/>
        <w:rPr>
          <w:rFonts w:ascii="Arial" w:hAnsi="Arial" w:cs="Arial"/>
        </w:rPr>
      </w:pPr>
      <w:r w:rsidRPr="00411F09">
        <w:rPr>
          <w:rFonts w:ascii="Arial" w:eastAsia="Calibri" w:hAnsi="Arial" w:cs="Arial"/>
        </w:rPr>
        <w:t>izjavo o ločeni računovodski in knjigovodski evidenci za operacijo in pregled glavne knjige</w:t>
      </w:r>
      <w:r w:rsidRPr="00411F09">
        <w:rPr>
          <w:rFonts w:ascii="Arial" w:hAnsi="Arial" w:cs="Arial"/>
        </w:rPr>
        <w:t xml:space="preserve"> (ločenost knjigovodstva za vse transakcije v zvezi z operacijo, ministrstvo preveri obvezno pri prvem oziroma pri drugem in ob zadnjem</w:t>
      </w:r>
      <w:r>
        <w:rPr>
          <w:rFonts w:ascii="Arial" w:hAnsi="Arial" w:cs="Arial"/>
        </w:rPr>
        <w:t xml:space="preserve"> </w:t>
      </w:r>
      <w:r w:rsidRPr="00411F09">
        <w:rPr>
          <w:rFonts w:ascii="Arial" w:hAnsi="Arial" w:cs="Arial"/>
        </w:rPr>
        <w:t xml:space="preserve">ZZI; kontrolor pa </w:t>
      </w:r>
      <w:r w:rsidRPr="00411F09">
        <w:rPr>
          <w:rFonts w:ascii="Arial" w:hAnsi="Arial" w:cs="Arial"/>
        </w:rPr>
        <w:lastRenderedPageBreak/>
        <w:t>lahko, po presoji, kadarkoli med izvajanjem operacije preveri ustreznost in pravilnost ločenega knjigovodstva);</w:t>
      </w:r>
    </w:p>
    <w:p w14:paraId="4FDF3F5B" w14:textId="77777777" w:rsidR="00994025" w:rsidRPr="00411F09" w:rsidRDefault="00994025" w:rsidP="00994025">
      <w:pPr>
        <w:numPr>
          <w:ilvl w:val="0"/>
          <w:numId w:val="52"/>
        </w:numPr>
        <w:suppressAutoHyphens/>
        <w:spacing w:after="160" w:line="260" w:lineRule="exact"/>
        <w:contextualSpacing/>
        <w:jc w:val="both"/>
        <w:rPr>
          <w:rFonts w:ascii="Arial" w:hAnsi="Arial" w:cs="Arial"/>
        </w:rPr>
      </w:pPr>
      <w:r w:rsidRPr="00411F09">
        <w:rPr>
          <w:rFonts w:ascii="Arial" w:eastAsia="Calibri" w:hAnsi="Arial" w:cs="Arial"/>
        </w:rPr>
        <w:t>izjavo, da operacija poteka v skladu s to pogodbo.</w:t>
      </w:r>
    </w:p>
    <w:bookmarkEnd w:id="3"/>
    <w:p w14:paraId="428E5B67" w14:textId="77777777" w:rsidR="00994025" w:rsidRPr="00411F09" w:rsidRDefault="00994025" w:rsidP="00994025">
      <w:pPr>
        <w:widowControl w:val="0"/>
        <w:spacing w:line="260" w:lineRule="exact"/>
        <w:jc w:val="both"/>
        <w:rPr>
          <w:rFonts w:ascii="Arial" w:eastAsia="Calibri" w:hAnsi="Arial" w:cs="Arial"/>
        </w:rPr>
      </w:pPr>
    </w:p>
    <w:p w14:paraId="6A5553FC" w14:textId="77777777" w:rsidR="00994025" w:rsidRPr="00411F09" w:rsidRDefault="00994025" w:rsidP="00994025">
      <w:pPr>
        <w:widowControl w:val="0"/>
        <w:spacing w:line="260" w:lineRule="exact"/>
        <w:jc w:val="both"/>
        <w:rPr>
          <w:rFonts w:ascii="Arial" w:hAnsi="Arial" w:cs="Arial"/>
        </w:rPr>
      </w:pPr>
      <w:r w:rsidRPr="00411F09">
        <w:rPr>
          <w:rFonts w:ascii="Arial" w:eastAsia="Calibri" w:hAnsi="Arial" w:cs="Arial"/>
        </w:rPr>
        <w:t>Če upravičenec v roku ne predloži vseh zahtevanih dokazil o upravičenosti stroškov, ministrstvo zavrne ZZI, v primeru tovrstnih ponavljajočih se k</w:t>
      </w:r>
      <w:r w:rsidRPr="00411F09">
        <w:rPr>
          <w:rFonts w:ascii="Arial" w:hAnsi="Arial" w:cs="Arial"/>
        </w:rPr>
        <w:t>ršitev pa zadrži izplačevanje sredstev sofinanciranja.</w:t>
      </w:r>
    </w:p>
    <w:p w14:paraId="6683D505" w14:textId="77777777" w:rsidR="00994025" w:rsidRPr="00411F09" w:rsidRDefault="00994025" w:rsidP="00994025">
      <w:pPr>
        <w:spacing w:line="260" w:lineRule="exact"/>
        <w:jc w:val="both"/>
        <w:rPr>
          <w:rFonts w:ascii="Arial" w:eastAsia="Calibri" w:hAnsi="Arial" w:cs="Arial"/>
        </w:rPr>
      </w:pPr>
    </w:p>
    <w:p w14:paraId="6A8FFEED" w14:textId="77777777" w:rsidR="00994025" w:rsidRPr="00411F09" w:rsidRDefault="00994025" w:rsidP="00994025">
      <w:pPr>
        <w:numPr>
          <w:ilvl w:val="0"/>
          <w:numId w:val="43"/>
        </w:numPr>
        <w:spacing w:line="260" w:lineRule="exact"/>
        <w:ind w:left="723"/>
        <w:jc w:val="center"/>
        <w:rPr>
          <w:rFonts w:ascii="Arial" w:eastAsia="Calibri" w:hAnsi="Arial" w:cs="Arial"/>
          <w:lang w:eastAsia="en-US"/>
        </w:rPr>
      </w:pPr>
      <w:r w:rsidRPr="00411F09">
        <w:rPr>
          <w:rFonts w:ascii="Arial" w:eastAsia="Calibri" w:hAnsi="Arial" w:cs="Arial"/>
        </w:rPr>
        <w:t>člen</w:t>
      </w:r>
    </w:p>
    <w:p w14:paraId="3133A955" w14:textId="77777777" w:rsidR="00994025" w:rsidRPr="00411F09" w:rsidRDefault="00994025" w:rsidP="00994025">
      <w:pPr>
        <w:spacing w:line="260" w:lineRule="exact"/>
        <w:rPr>
          <w:rFonts w:ascii="Arial" w:eastAsia="Calibri" w:hAnsi="Arial" w:cs="Arial"/>
          <w:lang w:eastAsia="en-US"/>
        </w:rPr>
      </w:pPr>
    </w:p>
    <w:p w14:paraId="25F3F68D" w14:textId="77777777" w:rsidR="00994025" w:rsidRPr="00411F09" w:rsidRDefault="00994025" w:rsidP="00994025">
      <w:pPr>
        <w:spacing w:line="260" w:lineRule="exact"/>
        <w:jc w:val="both"/>
        <w:rPr>
          <w:rFonts w:ascii="Arial" w:eastAsia="Calibri" w:hAnsi="Arial" w:cs="Arial"/>
        </w:rPr>
      </w:pPr>
      <w:r w:rsidRPr="00411F09">
        <w:rPr>
          <w:rFonts w:ascii="Arial" w:eastAsia="Calibri" w:hAnsi="Arial" w:cs="Arial"/>
        </w:rPr>
        <w:t>Osnova za izplačilo sredstev za sofinanciranje upravičenih stroškov so upravičenčevi ZZI.</w:t>
      </w:r>
    </w:p>
    <w:p w14:paraId="1B463C71" w14:textId="77777777" w:rsidR="00994025" w:rsidRPr="00411F09" w:rsidRDefault="00994025" w:rsidP="00994025">
      <w:pPr>
        <w:spacing w:line="260" w:lineRule="exact"/>
        <w:jc w:val="both"/>
        <w:rPr>
          <w:rFonts w:ascii="Arial" w:eastAsia="Calibri" w:hAnsi="Arial" w:cs="Arial"/>
        </w:rPr>
      </w:pPr>
    </w:p>
    <w:p w14:paraId="70897DE2" w14:textId="77777777" w:rsidR="00994025" w:rsidRPr="00411F09" w:rsidRDefault="00994025" w:rsidP="00994025">
      <w:pPr>
        <w:spacing w:line="260" w:lineRule="exact"/>
        <w:jc w:val="both"/>
        <w:rPr>
          <w:rFonts w:ascii="Arial" w:eastAsia="Calibri" w:hAnsi="Arial" w:cs="Arial"/>
        </w:rPr>
      </w:pPr>
      <w:r w:rsidRPr="00411F09">
        <w:rPr>
          <w:rFonts w:ascii="Arial" w:eastAsia="Calibri" w:hAnsi="Arial" w:cs="Arial"/>
        </w:rPr>
        <w:t xml:space="preserve">Zahtevek </w:t>
      </w:r>
      <w:r w:rsidRPr="00411F09">
        <w:rPr>
          <w:rFonts w:ascii="Arial" w:hAnsi="Arial" w:cs="Arial"/>
        </w:rPr>
        <w:t>za izplačilo z vsemi obveznimi prilogami se vnese v informacijski sistem e-MA, ki ga podpiše odgovorna oseba upravičenca</w:t>
      </w:r>
      <w:r w:rsidRPr="00411F09">
        <w:rPr>
          <w:rFonts w:ascii="Arial" w:eastAsia="Calibri" w:hAnsi="Arial" w:cs="Arial"/>
          <w:lang w:eastAsia="en-US"/>
        </w:rPr>
        <w:t xml:space="preserve"> oziroma</w:t>
      </w:r>
      <w:r w:rsidRPr="00411F09">
        <w:rPr>
          <w:rFonts w:ascii="Arial" w:eastAsia="Calibri" w:hAnsi="Arial" w:cs="Arial"/>
        </w:rPr>
        <w:t xml:space="preserve"> pooblaščena oseba upravičenca </w:t>
      </w:r>
      <w:r w:rsidRPr="00411F09">
        <w:rPr>
          <w:rFonts w:ascii="Arial" w:hAnsi="Arial" w:cs="Arial"/>
        </w:rPr>
        <w:t>elektronsko s kvalificiranim elektronskim potrdilom za digitalni podpis.</w:t>
      </w:r>
    </w:p>
    <w:p w14:paraId="65AF4833" w14:textId="77777777" w:rsidR="00994025" w:rsidRPr="00411F09" w:rsidRDefault="00994025" w:rsidP="00994025">
      <w:pPr>
        <w:spacing w:line="260" w:lineRule="exact"/>
        <w:jc w:val="both"/>
        <w:rPr>
          <w:rFonts w:ascii="Arial" w:eastAsia="Calibri" w:hAnsi="Arial" w:cs="Arial"/>
          <w:color w:val="000000"/>
        </w:rPr>
      </w:pPr>
    </w:p>
    <w:p w14:paraId="1071CB89" w14:textId="77777777" w:rsidR="00994025" w:rsidRPr="00411F09" w:rsidRDefault="00994025" w:rsidP="00994025">
      <w:pPr>
        <w:spacing w:line="260" w:lineRule="exact"/>
        <w:jc w:val="both"/>
        <w:rPr>
          <w:rFonts w:ascii="Arial" w:eastAsia="Calibri" w:hAnsi="Arial" w:cs="Arial"/>
          <w:color w:val="000000"/>
        </w:rPr>
      </w:pPr>
      <w:r w:rsidRPr="00411F09">
        <w:rPr>
          <w:rFonts w:ascii="Arial" w:eastAsia="Calibri" w:hAnsi="Arial" w:cs="Arial"/>
          <w:color w:val="000000"/>
        </w:rPr>
        <w:t>Ministrstvo bo upravičencu sofinanciralo izkazane upravičene stroške opredeljene v 10. členu te pogodbe, na podlagi izvedenih administrativnih preverjanj po 125. členu Uredbe (EU) št. 1303/2013, največ v višini, določeni v prvem odstavku 7. člena te pogodbe.</w:t>
      </w:r>
    </w:p>
    <w:p w14:paraId="7899F5AC" w14:textId="77777777" w:rsidR="00994025" w:rsidRPr="00411F09" w:rsidRDefault="00994025" w:rsidP="00994025">
      <w:pPr>
        <w:spacing w:line="260" w:lineRule="exact"/>
        <w:jc w:val="both"/>
        <w:rPr>
          <w:rFonts w:ascii="Arial" w:eastAsia="Calibri" w:hAnsi="Arial" w:cs="Arial"/>
          <w:color w:val="000000"/>
        </w:rPr>
      </w:pPr>
    </w:p>
    <w:p w14:paraId="4572BC73" w14:textId="77777777" w:rsidR="00994025" w:rsidRPr="00411F09" w:rsidRDefault="00994025" w:rsidP="00994025">
      <w:pPr>
        <w:spacing w:line="260" w:lineRule="exact"/>
        <w:jc w:val="both"/>
        <w:rPr>
          <w:rFonts w:ascii="Arial" w:eastAsia="Calibri" w:hAnsi="Arial" w:cs="Arial"/>
          <w:color w:val="000000"/>
        </w:rPr>
      </w:pPr>
      <w:r w:rsidRPr="00411F09">
        <w:rPr>
          <w:rFonts w:ascii="Arial" w:eastAsia="Calibri" w:hAnsi="Arial" w:cs="Arial"/>
          <w:color w:val="000000"/>
        </w:rPr>
        <w:t>V primeru, da ministrstvo pri pregledu posredovanega zahtevka za izplačilo ugotovi pomanjkljivosti, pozove upravičenca k dopolnitvi. Ta je dolžan zahtevek za izplačilo ustrezno dopolniti ter novi zahtevek za izplačilo posredovati ministrstvu v roku, določenem v pozivu k dopolnitvi.</w:t>
      </w:r>
    </w:p>
    <w:p w14:paraId="5DB45015" w14:textId="77777777" w:rsidR="00994025" w:rsidRPr="00411F09" w:rsidRDefault="00994025" w:rsidP="00994025">
      <w:pPr>
        <w:spacing w:line="260" w:lineRule="exact"/>
        <w:jc w:val="both"/>
        <w:rPr>
          <w:rFonts w:ascii="Arial" w:eastAsia="Calibri" w:hAnsi="Arial" w:cs="Arial"/>
          <w:color w:val="000000"/>
        </w:rPr>
      </w:pPr>
    </w:p>
    <w:p w14:paraId="69711A55" w14:textId="77777777" w:rsidR="00994025" w:rsidRPr="00411F09" w:rsidRDefault="00994025" w:rsidP="00994025">
      <w:pPr>
        <w:widowControl w:val="0"/>
        <w:spacing w:line="260" w:lineRule="exact"/>
        <w:jc w:val="both"/>
        <w:rPr>
          <w:rFonts w:ascii="Arial" w:eastAsia="Calibri" w:hAnsi="Arial" w:cs="Arial"/>
        </w:rPr>
      </w:pPr>
      <w:r w:rsidRPr="00411F09">
        <w:rPr>
          <w:rFonts w:ascii="Arial" w:eastAsia="Calibri" w:hAnsi="Arial" w:cs="Arial"/>
          <w:color w:val="000000"/>
        </w:rPr>
        <w:t xml:space="preserve">Če upravičenec tudi po pozivu k dopolnitvi ne odda ustrezno dopolnjenega zahtevka za izplačilo, si ministrstvo pridržuje pravico izločiti tiste stroške, pri katerih dokumentacija ni ustrezna ter izplačati zgolj nesporni del zahtevka za izplačilo. </w:t>
      </w:r>
      <w:r w:rsidRPr="00411F09">
        <w:rPr>
          <w:rFonts w:ascii="Arial" w:eastAsia="Calibri" w:hAnsi="Arial" w:cs="Arial"/>
        </w:rPr>
        <w:t>V primeru ponavljajočih se kršitev pa lahko tudi zadrži izplačevanje sredstev sofinanciranja.</w:t>
      </w:r>
    </w:p>
    <w:p w14:paraId="330C0D84" w14:textId="77777777" w:rsidR="00994025" w:rsidRPr="00411F09" w:rsidRDefault="00994025" w:rsidP="00994025">
      <w:pPr>
        <w:widowControl w:val="0"/>
        <w:spacing w:line="260" w:lineRule="exact"/>
        <w:jc w:val="both"/>
        <w:rPr>
          <w:rFonts w:ascii="Arial" w:eastAsia="Calibri" w:hAnsi="Arial" w:cs="Arial"/>
        </w:rPr>
      </w:pPr>
    </w:p>
    <w:p w14:paraId="706F443C" w14:textId="77777777" w:rsidR="00994025" w:rsidRPr="00411F09" w:rsidRDefault="00994025" w:rsidP="00994025">
      <w:pPr>
        <w:spacing w:line="260" w:lineRule="exact"/>
        <w:jc w:val="both"/>
        <w:rPr>
          <w:rFonts w:ascii="Arial" w:eastAsia="Calibri" w:hAnsi="Arial" w:cs="Arial"/>
          <w:color w:val="000000"/>
        </w:rPr>
      </w:pPr>
      <w:r w:rsidRPr="00411F09">
        <w:rPr>
          <w:rFonts w:ascii="Arial" w:eastAsia="Calibri" w:hAnsi="Arial" w:cs="Arial"/>
          <w:color w:val="000000"/>
        </w:rPr>
        <w:t xml:space="preserve">Rok za predložitev zadnjega zahtevka za izplačilo za tekoče koledarsko leto je </w:t>
      </w:r>
      <w:r w:rsidRPr="00411F09">
        <w:rPr>
          <w:rFonts w:ascii="Arial" w:eastAsia="Calibri" w:hAnsi="Arial" w:cs="Arial"/>
          <w:color w:val="000000"/>
          <w:lang w:eastAsia="en-US"/>
        </w:rPr>
        <w:t>predvidoma 30. 10.</w:t>
      </w:r>
      <w:r w:rsidRPr="00411F09">
        <w:rPr>
          <w:rFonts w:ascii="Arial" w:eastAsia="Calibri" w:hAnsi="Arial" w:cs="Arial"/>
          <w:color w:val="000000"/>
        </w:rPr>
        <w:t xml:space="preserve"> Vsi v roku predloženi in pravilni zahtevki za izplačilo bodo upravičencu praviloma izplačani v istem koledarskem letu, skladno s proračunskimi možnostmi. V primeru sprejetja sklepa o zaključku izvrševanja proračuna za posamezno leto oziroma če proračunske možnosti ne dovoljujejo izplačila, se prispeli zapadli zahtevki izplačajo iz proračuna za naslednje leto.</w:t>
      </w:r>
    </w:p>
    <w:p w14:paraId="7799B658" w14:textId="77777777" w:rsidR="00994025" w:rsidRPr="00411F09" w:rsidRDefault="00994025" w:rsidP="00994025">
      <w:pPr>
        <w:spacing w:line="260" w:lineRule="exact"/>
        <w:jc w:val="both"/>
        <w:rPr>
          <w:rFonts w:ascii="Arial" w:eastAsia="Calibri" w:hAnsi="Arial" w:cs="Arial"/>
        </w:rPr>
      </w:pPr>
    </w:p>
    <w:p w14:paraId="5EF5343F"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Za namene dodatnega preverjanja upravičenosti stroškov s strani ministrstva ali drugega pristojnega organa mora upravičenec na poziv ministrstva, drugega pristojnega organa ali drugih udeležencev evropske kohezijske politike predložiti še dodatna dokazila o upravičenosti stroškov.</w:t>
      </w:r>
    </w:p>
    <w:p w14:paraId="7FE22C79" w14:textId="77777777" w:rsidR="00994025" w:rsidRPr="00411F09" w:rsidRDefault="00994025" w:rsidP="00994025">
      <w:pPr>
        <w:spacing w:line="260" w:lineRule="exact"/>
        <w:jc w:val="both"/>
        <w:rPr>
          <w:rFonts w:ascii="Arial" w:eastAsia="Calibri" w:hAnsi="Arial" w:cs="Arial"/>
        </w:rPr>
      </w:pPr>
    </w:p>
    <w:p w14:paraId="22D12B20"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Upravičenec izjavlja, da mu je znana vsebina Navodil organa upravljanja za izvajanje upravljalnih preverjanj po 125. členu Uredbe (EU) št. 1303/2013</w:t>
      </w:r>
      <w:r w:rsidRPr="00411F09">
        <w:rPr>
          <w:rFonts w:ascii="Arial" w:eastAsia="Calibri" w:hAnsi="Arial" w:cs="Arial"/>
          <w:lang w:eastAsia="en-US"/>
        </w:rPr>
        <w:t xml:space="preserve"> </w:t>
      </w:r>
      <w:r w:rsidRPr="00411F09">
        <w:rPr>
          <w:rFonts w:ascii="Arial" w:eastAsia="Calibri" w:hAnsi="Arial" w:cs="Arial"/>
        </w:rPr>
        <w:t>programsko obdobje 2014–2020. Pogodbeni stranki se dogovorita, da se dodatno preverjanje opravi skladno z vsakokratno veljavnimi navodili pristojnih organov ali institucij.</w:t>
      </w:r>
    </w:p>
    <w:p w14:paraId="4D702631" w14:textId="77777777" w:rsidR="00994025" w:rsidRPr="00411F09" w:rsidRDefault="00994025" w:rsidP="00994025">
      <w:pPr>
        <w:spacing w:line="260" w:lineRule="exact"/>
        <w:jc w:val="both"/>
        <w:rPr>
          <w:rFonts w:ascii="Arial" w:eastAsia="Calibri" w:hAnsi="Arial" w:cs="Arial"/>
        </w:rPr>
      </w:pPr>
    </w:p>
    <w:p w14:paraId="62760F26"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lastRenderedPageBreak/>
        <w:t>Ministrstvo lahko od upravičenca zahteva dodatna pojasnila, ki dokazujejo uprav</w:t>
      </w:r>
      <w:r w:rsidRPr="00411F09">
        <w:rPr>
          <w:rFonts w:ascii="Arial" w:hAnsi="Arial" w:cs="Arial"/>
        </w:rPr>
        <w:t xml:space="preserve">ičenost nastanka stroška za izvedbo operacije, če ministrstvo </w:t>
      </w:r>
      <w:r w:rsidRPr="00411F09">
        <w:rPr>
          <w:rFonts w:ascii="Arial" w:eastAsia="Calibri" w:hAnsi="Arial" w:cs="Arial"/>
        </w:rPr>
        <w:t>ali drug pristojen organ ob pregledu zahtevka za izplačilo ne ugotovi neposredne povezave med nastankom priglašenega stroška in i</w:t>
      </w:r>
      <w:r w:rsidRPr="00411F09">
        <w:rPr>
          <w:rFonts w:ascii="Arial" w:hAnsi="Arial" w:cs="Arial"/>
        </w:rPr>
        <w:t xml:space="preserve">zvedbo operacije. Če se ob pregledu zahtevka za izplačilo ugotovi, da upravičenec uveljavlja stroške, ki ne spadajo med upravičene stroške operacije, ministrstvo </w:t>
      </w:r>
      <w:r w:rsidRPr="00411F09">
        <w:rPr>
          <w:rFonts w:ascii="Arial" w:eastAsia="Calibri" w:hAnsi="Arial" w:cs="Arial"/>
        </w:rPr>
        <w:t>zavrne zahtevek za izplačilo in o tem obvesti upravičenca. Upravičenec mora poslati nov zahtevek za izplačilo ali prvotnega dopolni v skladu z zahtevami skrbnika pogodbe.</w:t>
      </w:r>
    </w:p>
    <w:p w14:paraId="66300D7A" w14:textId="77777777" w:rsidR="00994025" w:rsidRPr="00411F09" w:rsidRDefault="00994025" w:rsidP="00994025">
      <w:pPr>
        <w:spacing w:line="260" w:lineRule="exact"/>
        <w:jc w:val="both"/>
        <w:rPr>
          <w:rFonts w:ascii="Arial" w:eastAsia="Calibri" w:hAnsi="Arial" w:cs="Arial"/>
        </w:rPr>
      </w:pPr>
    </w:p>
    <w:p w14:paraId="5C81F801" w14:textId="77777777" w:rsidR="00994025" w:rsidRPr="00411F09" w:rsidRDefault="00994025" w:rsidP="00994025">
      <w:pPr>
        <w:spacing w:line="260" w:lineRule="exact"/>
        <w:jc w:val="both"/>
        <w:rPr>
          <w:rFonts w:ascii="Arial" w:hAnsi="Arial" w:cs="Arial"/>
        </w:rPr>
      </w:pPr>
      <w:r w:rsidRPr="00411F09">
        <w:rPr>
          <w:rFonts w:ascii="Arial" w:eastAsia="Calibri" w:hAnsi="Arial" w:cs="Arial"/>
          <w:color w:val="000000"/>
        </w:rPr>
        <w:t xml:space="preserve">V primeru, da ima upravičenec partnerje, zahtevek za izplačilo ministrstvu posreduje upravičenec kot </w:t>
      </w:r>
      <w:proofErr w:type="spellStart"/>
      <w:r w:rsidRPr="00411F09">
        <w:rPr>
          <w:rFonts w:ascii="Arial" w:eastAsia="Calibri" w:hAnsi="Arial" w:cs="Arial"/>
          <w:color w:val="000000"/>
        </w:rPr>
        <w:t>poslovodeči</w:t>
      </w:r>
      <w:proofErr w:type="spellEnd"/>
      <w:r w:rsidRPr="00411F09">
        <w:rPr>
          <w:rFonts w:ascii="Arial" w:eastAsia="Calibri" w:hAnsi="Arial" w:cs="Arial"/>
          <w:color w:val="000000"/>
        </w:rPr>
        <w:t xml:space="preserve"> </w:t>
      </w:r>
      <w:proofErr w:type="spellStart"/>
      <w:r w:rsidRPr="00411F09">
        <w:rPr>
          <w:rFonts w:ascii="Arial" w:eastAsia="Calibri" w:hAnsi="Arial" w:cs="Arial"/>
          <w:color w:val="000000"/>
        </w:rPr>
        <w:t>konzorcijski</w:t>
      </w:r>
      <w:proofErr w:type="spellEnd"/>
      <w:r w:rsidRPr="00411F09">
        <w:rPr>
          <w:rFonts w:ascii="Arial" w:eastAsia="Calibri" w:hAnsi="Arial" w:cs="Arial"/>
          <w:color w:val="000000"/>
        </w:rPr>
        <w:t xml:space="preserve"> partner in je hkrati tudi prejemnik sredstev. Partnerja(e) in podizvajalce </w:t>
      </w:r>
      <w:proofErr w:type="spellStart"/>
      <w:r w:rsidRPr="00411F09">
        <w:rPr>
          <w:rFonts w:ascii="Arial" w:eastAsia="Calibri" w:hAnsi="Arial" w:cs="Arial"/>
          <w:color w:val="000000"/>
        </w:rPr>
        <w:t>poslovodeči</w:t>
      </w:r>
      <w:proofErr w:type="spellEnd"/>
      <w:r w:rsidRPr="00411F09">
        <w:rPr>
          <w:rFonts w:ascii="Arial" w:eastAsia="Calibri" w:hAnsi="Arial" w:cs="Arial"/>
          <w:color w:val="000000"/>
        </w:rPr>
        <w:t xml:space="preserve"> </w:t>
      </w:r>
      <w:proofErr w:type="spellStart"/>
      <w:r w:rsidRPr="00411F09">
        <w:rPr>
          <w:rFonts w:ascii="Arial" w:eastAsia="Calibri" w:hAnsi="Arial" w:cs="Arial"/>
          <w:color w:val="000000"/>
        </w:rPr>
        <w:t>konzorcijski</w:t>
      </w:r>
      <w:proofErr w:type="spellEnd"/>
      <w:r w:rsidRPr="00411F09">
        <w:rPr>
          <w:rFonts w:ascii="Arial" w:eastAsia="Calibri" w:hAnsi="Arial" w:cs="Arial"/>
          <w:color w:val="000000"/>
        </w:rPr>
        <w:t xml:space="preserve"> partner poplača skladno z določili </w:t>
      </w:r>
      <w:proofErr w:type="spellStart"/>
      <w:r w:rsidRPr="00411F09">
        <w:rPr>
          <w:rFonts w:ascii="Arial" w:eastAsia="Calibri" w:hAnsi="Arial" w:cs="Arial"/>
          <w:color w:val="000000"/>
        </w:rPr>
        <w:t>konzorcijske</w:t>
      </w:r>
      <w:proofErr w:type="spellEnd"/>
      <w:r w:rsidRPr="00411F09">
        <w:rPr>
          <w:rFonts w:ascii="Arial" w:eastAsia="Calibri" w:hAnsi="Arial" w:cs="Arial"/>
          <w:color w:val="000000"/>
        </w:rPr>
        <w:t xml:space="preserve"> pogodbe oz. pogodbe s podizvajalci.</w:t>
      </w:r>
      <w:r w:rsidRPr="00411F09">
        <w:rPr>
          <w:rFonts w:ascii="Arial" w:hAnsi="Arial" w:cs="Arial"/>
        </w:rPr>
        <w:t xml:space="preserve"> </w:t>
      </w:r>
      <w:r w:rsidRPr="00411F09">
        <w:rPr>
          <w:rFonts w:ascii="Arial" w:hAnsi="Arial" w:cs="Arial"/>
          <w:i/>
        </w:rPr>
        <w:t>(besedilo se doda v primeru nastopa s partnerji oz. podizvajalci)</w:t>
      </w:r>
      <w:r w:rsidRPr="00411F09">
        <w:rPr>
          <w:rFonts w:ascii="Arial" w:hAnsi="Arial" w:cs="Arial"/>
        </w:rPr>
        <w:t>.</w:t>
      </w:r>
    </w:p>
    <w:p w14:paraId="011433C8" w14:textId="77777777" w:rsidR="00994025" w:rsidRPr="00411F09" w:rsidRDefault="00994025" w:rsidP="00994025">
      <w:pPr>
        <w:spacing w:line="260" w:lineRule="exact"/>
        <w:jc w:val="both"/>
        <w:rPr>
          <w:rFonts w:ascii="Arial" w:eastAsia="Calibri" w:hAnsi="Arial" w:cs="Arial"/>
        </w:rPr>
      </w:pPr>
    </w:p>
    <w:p w14:paraId="7F1324F8" w14:textId="77777777" w:rsidR="00994025" w:rsidRPr="00411F09" w:rsidRDefault="00994025" w:rsidP="00994025">
      <w:pPr>
        <w:spacing w:line="260" w:lineRule="atLeast"/>
        <w:jc w:val="both"/>
        <w:rPr>
          <w:rFonts w:cs="Arial"/>
          <w:i/>
        </w:rPr>
      </w:pPr>
      <w:r w:rsidRPr="00411F09">
        <w:rPr>
          <w:rFonts w:cs="Arial"/>
          <w:i/>
        </w:rPr>
        <w:t>/</w:t>
      </w:r>
      <w:r w:rsidRPr="00411F09">
        <w:rPr>
          <w:rFonts w:cs="Arial"/>
          <w:i/>
          <w:u w:val="single"/>
        </w:rPr>
        <w:t>če bo podizvajalec zahteval neposredna plačila</w:t>
      </w:r>
      <w:r w:rsidRPr="00411F09">
        <w:rPr>
          <w:rFonts w:cs="Arial"/>
          <w:i/>
        </w:rPr>
        <w:t>/: Neposredna plačila podizvajalcu/-</w:t>
      </w:r>
      <w:proofErr w:type="spellStart"/>
      <w:r w:rsidRPr="00411F09">
        <w:rPr>
          <w:rFonts w:cs="Arial"/>
          <w:i/>
        </w:rPr>
        <w:t>em</w:t>
      </w:r>
      <w:proofErr w:type="spellEnd"/>
      <w:r w:rsidRPr="00411F09">
        <w:rPr>
          <w:rFonts w:cs="Arial"/>
          <w:i/>
        </w:rPr>
        <w:t xml:space="preserve"> po tej pogodbi so obvezna. Upravičenec pooblašča ministrstvo, da na podlagi potrjenih računov neposredno plačuje podizvajalcu/-</w:t>
      </w:r>
      <w:proofErr w:type="spellStart"/>
      <w:r w:rsidRPr="00411F09">
        <w:rPr>
          <w:rFonts w:cs="Arial"/>
          <w:i/>
        </w:rPr>
        <w:t>em</w:t>
      </w:r>
      <w:proofErr w:type="spellEnd"/>
      <w:r w:rsidRPr="00411F09">
        <w:rPr>
          <w:rFonts w:cs="Arial"/>
          <w:i/>
        </w:rPr>
        <w:t xml:space="preserve"> za dela, ki jih bo/-do ta/ti opravljal/-i po pogodbi. Upravičenec mora računu obvezno priložiti predhodno potrjene račune podizvajalca (-cev), ki je/so opravljal/-i storitve po pogodbi.</w:t>
      </w:r>
    </w:p>
    <w:p w14:paraId="1C7E2978" w14:textId="77777777" w:rsidR="00994025" w:rsidRPr="00411F09" w:rsidRDefault="00994025" w:rsidP="00994025">
      <w:pPr>
        <w:spacing w:line="260" w:lineRule="atLeast"/>
        <w:jc w:val="both"/>
        <w:rPr>
          <w:rFonts w:cs="Arial"/>
          <w:i/>
        </w:rPr>
      </w:pPr>
    </w:p>
    <w:p w14:paraId="2F09AAD9" w14:textId="77777777" w:rsidR="00994025" w:rsidRPr="00411F09" w:rsidRDefault="00994025" w:rsidP="00994025">
      <w:pPr>
        <w:spacing w:line="260" w:lineRule="atLeast"/>
        <w:jc w:val="both"/>
        <w:rPr>
          <w:rFonts w:ascii="Arial" w:eastAsia="Calibri" w:hAnsi="Arial" w:cs="Arial"/>
          <w:lang w:eastAsia="en-US"/>
        </w:rPr>
      </w:pPr>
      <w:r w:rsidRPr="00411F09">
        <w:rPr>
          <w:rFonts w:cs="Arial"/>
          <w:i/>
        </w:rPr>
        <w:t>/</w:t>
      </w:r>
      <w:r w:rsidRPr="00411F09">
        <w:rPr>
          <w:rFonts w:cs="Arial"/>
          <w:i/>
          <w:u w:val="single"/>
        </w:rPr>
        <w:t>če podizvajalec ne bo zahteval neposrednih plačil</w:t>
      </w:r>
      <w:r w:rsidRPr="00411F09">
        <w:rPr>
          <w:rFonts w:cs="Arial"/>
          <w:i/>
        </w:rPr>
        <w:t>/: Upravičenec mora ministrstvu najpozneje v 60 (šestdesetih) dneh od plačila končnega računa poslati svojo pisno izjavo in pisno/-e izjavo/-e podizvajalca/-</w:t>
      </w:r>
      <w:proofErr w:type="spellStart"/>
      <w:r w:rsidRPr="00411F09">
        <w:rPr>
          <w:rFonts w:cs="Arial"/>
          <w:i/>
        </w:rPr>
        <w:t>ev</w:t>
      </w:r>
      <w:proofErr w:type="spellEnd"/>
      <w:r w:rsidRPr="00411F09">
        <w:rPr>
          <w:rFonts w:cs="Arial"/>
          <w:i/>
        </w:rPr>
        <w:t>, da je/so podizvajalec/-ci prejel/-i plačilo za izvedene storitve, neposredno povezano s predmetom javnega naročila.</w:t>
      </w:r>
    </w:p>
    <w:p w14:paraId="20EC20E6" w14:textId="77777777" w:rsidR="00994025" w:rsidRPr="00411F09" w:rsidRDefault="00994025" w:rsidP="00994025">
      <w:pPr>
        <w:spacing w:line="260" w:lineRule="exact"/>
        <w:jc w:val="both"/>
        <w:rPr>
          <w:rFonts w:ascii="Arial" w:eastAsia="Calibri" w:hAnsi="Arial" w:cs="Arial"/>
          <w:lang w:eastAsia="en-US"/>
        </w:rPr>
      </w:pPr>
    </w:p>
    <w:p w14:paraId="1DB6D7C5" w14:textId="77777777" w:rsidR="00994025" w:rsidRPr="00411F09" w:rsidRDefault="00994025" w:rsidP="00994025">
      <w:pPr>
        <w:numPr>
          <w:ilvl w:val="0"/>
          <w:numId w:val="44"/>
        </w:numPr>
        <w:spacing w:line="260" w:lineRule="exact"/>
        <w:ind w:left="284" w:firstLine="0"/>
        <w:jc w:val="both"/>
        <w:rPr>
          <w:rFonts w:ascii="Arial" w:eastAsia="Calibri" w:hAnsi="Arial" w:cs="Arial"/>
          <w:b/>
        </w:rPr>
      </w:pPr>
      <w:r>
        <w:rPr>
          <w:rFonts w:ascii="Arial" w:eastAsia="Calibri" w:hAnsi="Arial" w:cs="Arial"/>
          <w:b/>
        </w:rPr>
        <w:t xml:space="preserve"> </w:t>
      </w:r>
      <w:r w:rsidRPr="00411F09">
        <w:rPr>
          <w:rFonts w:ascii="Arial" w:eastAsia="Calibri" w:hAnsi="Arial" w:cs="Arial"/>
          <w:b/>
        </w:rPr>
        <w:t>ZAVAROVANJE ZA DOBRO IZVEDBO POGODBENIH OBVEZNOSTI</w:t>
      </w:r>
    </w:p>
    <w:p w14:paraId="0A806D99" w14:textId="77777777" w:rsidR="00994025" w:rsidRPr="00411F09" w:rsidRDefault="00994025" w:rsidP="00994025">
      <w:pPr>
        <w:spacing w:line="260" w:lineRule="exact"/>
        <w:jc w:val="both"/>
        <w:rPr>
          <w:rFonts w:ascii="Arial" w:eastAsia="Calibri" w:hAnsi="Arial" w:cs="Arial"/>
          <w:b/>
        </w:rPr>
      </w:pPr>
    </w:p>
    <w:p w14:paraId="7BF92F91" w14:textId="77777777" w:rsidR="00994025" w:rsidRPr="00411F09" w:rsidRDefault="00994025" w:rsidP="00994025">
      <w:pPr>
        <w:pStyle w:val="Odstavekseznama"/>
        <w:widowControl w:val="0"/>
        <w:numPr>
          <w:ilvl w:val="0"/>
          <w:numId w:val="43"/>
        </w:numPr>
        <w:spacing w:line="260" w:lineRule="exact"/>
        <w:ind w:left="788" w:hanging="425"/>
        <w:jc w:val="center"/>
        <w:rPr>
          <w:rFonts w:ascii="Arial" w:hAnsi="Arial" w:cs="Arial"/>
          <w:bCs/>
        </w:rPr>
      </w:pPr>
      <w:r w:rsidRPr="00411F09">
        <w:rPr>
          <w:rFonts w:ascii="Arial" w:hAnsi="Arial" w:cs="Arial"/>
          <w:bCs/>
        </w:rPr>
        <w:t xml:space="preserve">člen </w:t>
      </w:r>
    </w:p>
    <w:p w14:paraId="21A2B53B" w14:textId="77777777" w:rsidR="00994025" w:rsidRPr="00411F09" w:rsidRDefault="00994025" w:rsidP="00994025">
      <w:pPr>
        <w:widowControl w:val="0"/>
        <w:spacing w:line="260" w:lineRule="exact"/>
        <w:rPr>
          <w:rFonts w:ascii="Arial" w:hAnsi="Arial" w:cs="Arial"/>
          <w:bCs/>
        </w:rPr>
      </w:pPr>
    </w:p>
    <w:p w14:paraId="7A0F4D1B" w14:textId="77777777" w:rsidR="00994025" w:rsidRPr="00411F09" w:rsidRDefault="00994025" w:rsidP="00994025">
      <w:pPr>
        <w:spacing w:line="260" w:lineRule="exact"/>
        <w:jc w:val="both"/>
        <w:rPr>
          <w:rFonts w:ascii="Arial" w:eastAsia="Calibri" w:hAnsi="Arial" w:cs="Arial"/>
        </w:rPr>
      </w:pPr>
      <w:r w:rsidRPr="00411F09">
        <w:rPr>
          <w:rFonts w:ascii="Arial" w:eastAsia="Calibri" w:hAnsi="Arial" w:cs="Arial"/>
        </w:rPr>
        <w:t>Upravičenec bo moral ob podpisu pogodbe oziroma najkasneje v roku 10 (desetih) delovnih dni od podpisa te pogodbe ministrstvu dostaviti 5 (pet) bianco menic in menično izjavo s pooblastilom za izpolnitev kot zavarovanje za dobro izvedbo pogodbenih obveznosti v višini 10 % skupne pogodbene vrednosti z veljavnostjo še 3 (tri) mesece po izteku pogodbe.</w:t>
      </w:r>
    </w:p>
    <w:p w14:paraId="380DF93F" w14:textId="77777777" w:rsidR="00994025" w:rsidRPr="00411F09" w:rsidRDefault="00994025" w:rsidP="00994025">
      <w:pPr>
        <w:spacing w:line="260" w:lineRule="exact"/>
        <w:jc w:val="both"/>
        <w:rPr>
          <w:rFonts w:ascii="Arial" w:eastAsia="Calibri" w:hAnsi="Arial" w:cs="Arial"/>
        </w:rPr>
      </w:pPr>
    </w:p>
    <w:p w14:paraId="0B1FCA38" w14:textId="77777777" w:rsidR="00994025" w:rsidRPr="00411F09" w:rsidRDefault="00994025" w:rsidP="00994025">
      <w:pPr>
        <w:spacing w:line="260" w:lineRule="exact"/>
        <w:jc w:val="both"/>
        <w:rPr>
          <w:rFonts w:ascii="Arial" w:eastAsia="Calibri" w:hAnsi="Arial" w:cs="Arial"/>
        </w:rPr>
      </w:pPr>
      <w:r w:rsidRPr="00411F09">
        <w:rPr>
          <w:rFonts w:ascii="Arial" w:eastAsia="Calibri" w:hAnsi="Arial" w:cs="Arial"/>
        </w:rPr>
        <w:t>Ministrstvo bo unovčilo zavarovanje za dobro izvedbo pogodbenih obveznosti v primeru:</w:t>
      </w:r>
    </w:p>
    <w:p w14:paraId="5D9D8223" w14:textId="77777777" w:rsidR="00994025" w:rsidRPr="00411F09" w:rsidRDefault="00994025" w:rsidP="00994025">
      <w:pPr>
        <w:spacing w:line="260" w:lineRule="exact"/>
        <w:jc w:val="both"/>
        <w:rPr>
          <w:rFonts w:ascii="Arial" w:eastAsia="Calibri" w:hAnsi="Arial" w:cs="Arial"/>
        </w:rPr>
      </w:pPr>
    </w:p>
    <w:p w14:paraId="7E96509A" w14:textId="77777777" w:rsidR="00994025" w:rsidRPr="00411F09" w:rsidRDefault="00994025" w:rsidP="00994025">
      <w:pPr>
        <w:pStyle w:val="Odstavekseznama"/>
        <w:numPr>
          <w:ilvl w:val="0"/>
          <w:numId w:val="50"/>
        </w:numPr>
        <w:spacing w:line="260" w:lineRule="exact"/>
        <w:ind w:left="357" w:hanging="357"/>
        <w:rPr>
          <w:rFonts w:ascii="Arial" w:eastAsia="Calibri" w:hAnsi="Arial" w:cs="Arial"/>
        </w:rPr>
      </w:pPr>
      <w:r w:rsidRPr="00411F09">
        <w:rPr>
          <w:rFonts w:ascii="Arial" w:eastAsia="Calibri" w:hAnsi="Arial" w:cs="Arial"/>
        </w:rPr>
        <w:t>če upravičenec ne bo pričel izvajati obveznosti po tej pogodbi ali</w:t>
      </w:r>
    </w:p>
    <w:p w14:paraId="679F269E" w14:textId="77777777" w:rsidR="00994025" w:rsidRPr="00411F09" w:rsidRDefault="00994025" w:rsidP="00994025">
      <w:pPr>
        <w:pStyle w:val="Odstavekseznama"/>
        <w:numPr>
          <w:ilvl w:val="0"/>
          <w:numId w:val="50"/>
        </w:numPr>
        <w:spacing w:line="260" w:lineRule="exact"/>
        <w:ind w:left="357" w:hanging="357"/>
        <w:rPr>
          <w:rFonts w:ascii="Arial" w:eastAsia="Calibri" w:hAnsi="Arial" w:cs="Arial"/>
        </w:rPr>
      </w:pPr>
      <w:r w:rsidRPr="00411F09">
        <w:rPr>
          <w:rFonts w:ascii="Arial" w:eastAsia="Calibri" w:hAnsi="Arial" w:cs="Arial"/>
        </w:rPr>
        <w:t>če upravičenec ne bo izpolnil obveznosti v skladu z določili pogodbe ali</w:t>
      </w:r>
    </w:p>
    <w:p w14:paraId="5F997335" w14:textId="77777777" w:rsidR="00994025" w:rsidRPr="00411F09" w:rsidRDefault="00994025" w:rsidP="00994025">
      <w:pPr>
        <w:pStyle w:val="Odstavekseznama"/>
        <w:numPr>
          <w:ilvl w:val="0"/>
          <w:numId w:val="50"/>
        </w:numPr>
        <w:spacing w:line="260" w:lineRule="exact"/>
        <w:ind w:left="357" w:hanging="357"/>
        <w:rPr>
          <w:rFonts w:ascii="Arial" w:eastAsia="Calibri" w:hAnsi="Arial" w:cs="Arial"/>
        </w:rPr>
      </w:pPr>
      <w:r w:rsidRPr="00411F09">
        <w:rPr>
          <w:rFonts w:ascii="Arial" w:eastAsia="Calibri" w:hAnsi="Arial" w:cs="Arial"/>
        </w:rPr>
        <w:t>če upravičenec ne bo pravočasno izpolnil obveznosti po tej pogodbi ali</w:t>
      </w:r>
    </w:p>
    <w:p w14:paraId="1CE5A31B" w14:textId="77777777" w:rsidR="00994025" w:rsidRPr="00411F09" w:rsidRDefault="00994025" w:rsidP="00994025">
      <w:pPr>
        <w:pStyle w:val="Odstavekseznama"/>
        <w:numPr>
          <w:ilvl w:val="0"/>
          <w:numId w:val="50"/>
        </w:numPr>
        <w:spacing w:line="260" w:lineRule="exact"/>
        <w:ind w:left="357" w:hanging="357"/>
        <w:rPr>
          <w:rFonts w:ascii="Arial" w:eastAsia="Calibri" w:hAnsi="Arial" w:cs="Arial"/>
        </w:rPr>
      </w:pPr>
      <w:r w:rsidRPr="00411F09">
        <w:rPr>
          <w:rFonts w:ascii="Arial" w:eastAsia="Calibri" w:hAnsi="Arial" w:cs="Arial"/>
        </w:rPr>
        <w:t>če upravičenec ne bo pravilno izpolnil obveznosti po tej pogodbi ali</w:t>
      </w:r>
    </w:p>
    <w:p w14:paraId="30AEF709" w14:textId="77777777" w:rsidR="00994025" w:rsidRPr="00411F09" w:rsidRDefault="00994025" w:rsidP="00994025">
      <w:pPr>
        <w:pStyle w:val="Odstavekseznama"/>
        <w:numPr>
          <w:ilvl w:val="0"/>
          <w:numId w:val="50"/>
        </w:numPr>
        <w:spacing w:line="260" w:lineRule="exact"/>
        <w:ind w:left="357" w:hanging="357"/>
        <w:rPr>
          <w:rFonts w:ascii="Arial" w:eastAsia="Calibri" w:hAnsi="Arial" w:cs="Arial"/>
        </w:rPr>
      </w:pPr>
      <w:r w:rsidRPr="00411F09">
        <w:rPr>
          <w:rFonts w:ascii="Arial" w:eastAsia="Calibri" w:hAnsi="Arial" w:cs="Arial"/>
        </w:rPr>
        <w:t>če bo upravičenec prenehal izpolnjevati obveznosti po tej pogodbi.</w:t>
      </w:r>
    </w:p>
    <w:p w14:paraId="4347DEE6" w14:textId="77777777" w:rsidR="00994025" w:rsidRPr="00411F09" w:rsidRDefault="00994025" w:rsidP="00994025">
      <w:pPr>
        <w:spacing w:line="260" w:lineRule="exact"/>
        <w:jc w:val="both"/>
        <w:rPr>
          <w:rFonts w:ascii="Arial" w:eastAsia="Calibri" w:hAnsi="Arial" w:cs="Arial"/>
        </w:rPr>
      </w:pPr>
    </w:p>
    <w:p w14:paraId="373EF419" w14:textId="77777777" w:rsidR="00994025" w:rsidRPr="00411F09" w:rsidRDefault="00994025" w:rsidP="00994025">
      <w:pPr>
        <w:spacing w:line="260" w:lineRule="exact"/>
        <w:jc w:val="both"/>
        <w:rPr>
          <w:rFonts w:ascii="Arial" w:eastAsia="Calibri" w:hAnsi="Arial" w:cs="Arial"/>
        </w:rPr>
      </w:pPr>
      <w:r w:rsidRPr="00411F09">
        <w:rPr>
          <w:rFonts w:ascii="Arial" w:eastAsia="Calibri" w:hAnsi="Arial" w:cs="Arial"/>
        </w:rPr>
        <w:t>Če se bodo med trajanjem pogodbe spremenili roki za izvedbo operacije, bo moral upravičenec temu ustrezno spremeniti tudi zavarovanje oziroma podaljšati njegovo veljavnost.</w:t>
      </w:r>
    </w:p>
    <w:p w14:paraId="0527350F" w14:textId="77777777" w:rsidR="00994025" w:rsidRPr="00411F09" w:rsidRDefault="00994025" w:rsidP="00994025">
      <w:pPr>
        <w:spacing w:line="260" w:lineRule="exact"/>
        <w:jc w:val="both"/>
        <w:rPr>
          <w:rFonts w:ascii="Arial" w:eastAsia="Calibri" w:hAnsi="Arial" w:cs="Arial"/>
        </w:rPr>
      </w:pPr>
    </w:p>
    <w:p w14:paraId="4C2B28FC" w14:textId="77777777" w:rsidR="00994025" w:rsidRPr="00411F09" w:rsidRDefault="00994025" w:rsidP="00994025">
      <w:pPr>
        <w:spacing w:line="260" w:lineRule="exact"/>
        <w:jc w:val="both"/>
        <w:rPr>
          <w:rFonts w:ascii="Arial" w:eastAsia="Calibri" w:hAnsi="Arial" w:cs="Arial"/>
        </w:rPr>
      </w:pPr>
      <w:r w:rsidRPr="00411F09">
        <w:rPr>
          <w:rFonts w:ascii="Arial" w:eastAsia="Calibri" w:hAnsi="Arial" w:cs="Arial"/>
        </w:rPr>
        <w:lastRenderedPageBreak/>
        <w:t>Menično izjavo mora upravičenec predložiti na vzorcu, ki je del razpisne dokumentacije kot Priloga 3 in je sestavni del te pogodbe.</w:t>
      </w:r>
    </w:p>
    <w:p w14:paraId="2ED02FA7" w14:textId="77777777" w:rsidR="00994025" w:rsidRPr="00411F09" w:rsidRDefault="00994025" w:rsidP="00994025">
      <w:pPr>
        <w:spacing w:line="260" w:lineRule="exact"/>
        <w:jc w:val="both"/>
        <w:rPr>
          <w:rFonts w:ascii="Arial" w:eastAsia="Calibri" w:hAnsi="Arial" w:cs="Arial"/>
        </w:rPr>
      </w:pPr>
    </w:p>
    <w:p w14:paraId="03C0E6EC" w14:textId="77777777" w:rsidR="00994025" w:rsidRDefault="00994025" w:rsidP="00994025">
      <w:pPr>
        <w:spacing w:line="260" w:lineRule="exact"/>
        <w:jc w:val="both"/>
        <w:rPr>
          <w:rFonts w:ascii="Arial" w:eastAsia="Calibri" w:hAnsi="Arial" w:cs="Arial"/>
        </w:rPr>
      </w:pPr>
    </w:p>
    <w:p w14:paraId="1A67A9A1" w14:textId="77777777" w:rsidR="00994025" w:rsidRDefault="00994025" w:rsidP="00994025">
      <w:pPr>
        <w:spacing w:line="260" w:lineRule="exact"/>
        <w:jc w:val="both"/>
        <w:rPr>
          <w:rFonts w:ascii="Arial" w:eastAsia="Calibri" w:hAnsi="Arial" w:cs="Arial"/>
        </w:rPr>
      </w:pPr>
    </w:p>
    <w:p w14:paraId="15E33A51" w14:textId="77777777" w:rsidR="00994025" w:rsidRDefault="00994025" w:rsidP="00994025">
      <w:pPr>
        <w:spacing w:line="260" w:lineRule="exact"/>
        <w:jc w:val="both"/>
        <w:rPr>
          <w:rFonts w:ascii="Arial" w:eastAsia="Calibri" w:hAnsi="Arial" w:cs="Arial"/>
        </w:rPr>
      </w:pPr>
    </w:p>
    <w:p w14:paraId="4940EB13" w14:textId="77777777" w:rsidR="00994025" w:rsidRPr="00411F09" w:rsidRDefault="00994025" w:rsidP="00994025">
      <w:pPr>
        <w:numPr>
          <w:ilvl w:val="0"/>
          <w:numId w:val="44"/>
        </w:numPr>
        <w:spacing w:line="260" w:lineRule="exact"/>
        <w:ind w:left="357" w:hanging="73"/>
        <w:jc w:val="both"/>
        <w:rPr>
          <w:rFonts w:ascii="Arial" w:eastAsia="Calibri" w:hAnsi="Arial" w:cs="Arial"/>
          <w:b/>
        </w:rPr>
      </w:pPr>
      <w:r w:rsidRPr="00411F09">
        <w:rPr>
          <w:rFonts w:ascii="Arial" w:eastAsia="Calibri" w:hAnsi="Arial" w:cs="Arial"/>
          <w:b/>
        </w:rPr>
        <w:t>PLAČILNI ROKI</w:t>
      </w:r>
    </w:p>
    <w:p w14:paraId="5A8713D7" w14:textId="77777777" w:rsidR="00994025" w:rsidRPr="00411F09" w:rsidRDefault="00994025" w:rsidP="00994025">
      <w:pPr>
        <w:spacing w:line="260" w:lineRule="exact"/>
        <w:jc w:val="both"/>
        <w:rPr>
          <w:rFonts w:ascii="Arial" w:eastAsia="Calibri" w:hAnsi="Arial" w:cs="Arial"/>
          <w:b/>
        </w:rPr>
      </w:pPr>
    </w:p>
    <w:p w14:paraId="0B10F414" w14:textId="77777777" w:rsidR="00994025" w:rsidRPr="00411F09" w:rsidRDefault="00994025" w:rsidP="00994025">
      <w:pPr>
        <w:numPr>
          <w:ilvl w:val="0"/>
          <w:numId w:val="43"/>
        </w:numPr>
        <w:spacing w:line="260" w:lineRule="exact"/>
        <w:ind w:left="714" w:hanging="357"/>
        <w:jc w:val="center"/>
        <w:rPr>
          <w:rFonts w:ascii="Arial" w:eastAsia="Calibri" w:hAnsi="Arial" w:cs="Arial"/>
          <w:lang w:eastAsia="en-US"/>
        </w:rPr>
      </w:pPr>
      <w:r w:rsidRPr="00411F09">
        <w:rPr>
          <w:rFonts w:ascii="Arial" w:eastAsia="Calibri" w:hAnsi="Arial" w:cs="Arial"/>
        </w:rPr>
        <w:t>člen</w:t>
      </w:r>
    </w:p>
    <w:p w14:paraId="247055FE" w14:textId="77777777" w:rsidR="00994025" w:rsidRPr="00411F09" w:rsidRDefault="00994025" w:rsidP="00994025">
      <w:pPr>
        <w:spacing w:line="260" w:lineRule="exact"/>
        <w:jc w:val="both"/>
        <w:rPr>
          <w:rFonts w:ascii="Arial" w:eastAsia="Calibri" w:hAnsi="Arial" w:cs="Arial"/>
        </w:rPr>
      </w:pPr>
    </w:p>
    <w:p w14:paraId="049FC9FE"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Ministrstvo se obveže, da bo odobrena sredstva plačalo skladno z veljavnim zakonom, ki ureja izvrševanje proračun</w:t>
      </w:r>
      <w:r w:rsidRPr="00411F09">
        <w:rPr>
          <w:rFonts w:ascii="Arial" w:hAnsi="Arial" w:cs="Arial"/>
        </w:rPr>
        <w:t xml:space="preserve">a Republike Slovenije najkasneje v roku </w:t>
      </w:r>
      <w:r w:rsidRPr="00411F09">
        <w:rPr>
          <w:rFonts w:ascii="Arial" w:eastAsia="Calibri" w:hAnsi="Arial" w:cs="Arial"/>
        </w:rPr>
        <w:t>30 (trideset) dni po prejemu</w:t>
      </w:r>
      <w:r w:rsidRPr="00411F09">
        <w:rPr>
          <w:rFonts w:ascii="Arial" w:hAnsi="Arial" w:cs="Arial"/>
        </w:rPr>
        <w:t xml:space="preserve"> popolnega,</w:t>
      </w:r>
      <w:r w:rsidRPr="00411F09">
        <w:rPr>
          <w:rFonts w:ascii="Arial" w:eastAsia="Calibri" w:hAnsi="Arial" w:cs="Arial"/>
        </w:rPr>
        <w:t xml:space="preserve"> pravil</w:t>
      </w:r>
      <w:r w:rsidRPr="00411F09">
        <w:rPr>
          <w:rFonts w:ascii="Arial" w:hAnsi="Arial" w:cs="Arial"/>
        </w:rPr>
        <w:t>no izstavljenega zahtevka za izplačilo in potrjene dokumentacije, ki izkazuje nastanek upravičenih stroškov, ter v okviru razpoložljivih proračunskih sredstev za to operacijo, in sicer na TRR upravičenca.</w:t>
      </w:r>
    </w:p>
    <w:p w14:paraId="0114CB27" w14:textId="77777777" w:rsidR="00994025" w:rsidRPr="00411F09" w:rsidRDefault="00994025" w:rsidP="00994025">
      <w:pPr>
        <w:spacing w:line="260" w:lineRule="exact"/>
        <w:jc w:val="both"/>
        <w:rPr>
          <w:rFonts w:ascii="Arial" w:eastAsia="Calibri" w:hAnsi="Arial" w:cs="Arial"/>
        </w:rPr>
      </w:pPr>
    </w:p>
    <w:p w14:paraId="15C23B49" w14:textId="77777777" w:rsidR="00994025" w:rsidRPr="00411F09" w:rsidRDefault="00994025" w:rsidP="00994025">
      <w:pPr>
        <w:spacing w:line="260" w:lineRule="exact"/>
        <w:jc w:val="both"/>
        <w:rPr>
          <w:rFonts w:ascii="Arial" w:eastAsia="Calibri" w:hAnsi="Arial" w:cs="Arial"/>
          <w:color w:val="000000"/>
        </w:rPr>
      </w:pPr>
      <w:r w:rsidRPr="00411F09">
        <w:rPr>
          <w:rFonts w:ascii="Arial" w:eastAsia="Calibri" w:hAnsi="Arial" w:cs="Arial"/>
          <w:color w:val="000000"/>
        </w:rPr>
        <w:t>V primeru sprejetja sklepa o zaključku izvrševanja proračuna za posamezno leto oziroma če proračunske možnosti ne dovoljujejo izplačila, se prispeli zapadli zahtevki izplačajo iz proračuna za naslednje leto.</w:t>
      </w:r>
    </w:p>
    <w:p w14:paraId="57692820" w14:textId="77777777" w:rsidR="00994025" w:rsidRPr="00411F09" w:rsidRDefault="00994025" w:rsidP="00994025">
      <w:pPr>
        <w:spacing w:line="260" w:lineRule="exact"/>
        <w:jc w:val="both"/>
        <w:rPr>
          <w:rFonts w:ascii="Arial" w:eastAsia="Calibri" w:hAnsi="Arial" w:cs="Arial"/>
        </w:rPr>
      </w:pPr>
    </w:p>
    <w:p w14:paraId="78353956" w14:textId="77777777" w:rsidR="00994025" w:rsidRPr="00411F09" w:rsidRDefault="00994025" w:rsidP="00994025">
      <w:pPr>
        <w:spacing w:line="260" w:lineRule="exact"/>
        <w:jc w:val="both"/>
        <w:rPr>
          <w:rFonts w:ascii="Arial" w:eastAsia="Calibri" w:hAnsi="Arial" w:cs="Arial"/>
        </w:rPr>
      </w:pPr>
    </w:p>
    <w:p w14:paraId="2CE59B5E" w14:textId="77777777" w:rsidR="00994025" w:rsidRPr="00411F09" w:rsidRDefault="00994025" w:rsidP="00994025">
      <w:pPr>
        <w:numPr>
          <w:ilvl w:val="0"/>
          <w:numId w:val="44"/>
        </w:numPr>
        <w:spacing w:line="260" w:lineRule="exact"/>
        <w:ind w:firstLine="66"/>
        <w:jc w:val="both"/>
        <w:rPr>
          <w:rFonts w:ascii="Arial" w:eastAsia="Calibri" w:hAnsi="Arial" w:cs="Arial"/>
          <w:b/>
          <w:lang w:eastAsia="en-US"/>
        </w:rPr>
      </w:pPr>
      <w:r w:rsidRPr="00411F09">
        <w:rPr>
          <w:rFonts w:ascii="Arial" w:eastAsia="Calibri" w:hAnsi="Arial" w:cs="Arial"/>
          <w:b/>
        </w:rPr>
        <w:t>SPREMLJANJE POGODBE PO ZAKLJUČKU OPERACIJE</w:t>
      </w:r>
    </w:p>
    <w:p w14:paraId="7F863A30" w14:textId="77777777" w:rsidR="00994025" w:rsidRPr="00411F09" w:rsidRDefault="00994025" w:rsidP="00994025">
      <w:pPr>
        <w:spacing w:line="260" w:lineRule="exact"/>
        <w:jc w:val="both"/>
        <w:rPr>
          <w:rFonts w:ascii="Arial" w:eastAsia="Calibri" w:hAnsi="Arial" w:cs="Arial"/>
          <w:b/>
          <w:lang w:eastAsia="en-US"/>
        </w:rPr>
      </w:pPr>
    </w:p>
    <w:p w14:paraId="5B7349DC" w14:textId="77777777" w:rsidR="00994025" w:rsidRPr="00411F09" w:rsidRDefault="00994025" w:rsidP="00994025">
      <w:pPr>
        <w:numPr>
          <w:ilvl w:val="0"/>
          <w:numId w:val="43"/>
        </w:numPr>
        <w:spacing w:line="260" w:lineRule="exact"/>
        <w:ind w:left="714" w:hanging="357"/>
        <w:jc w:val="center"/>
        <w:rPr>
          <w:rFonts w:ascii="Arial" w:eastAsia="Calibri" w:hAnsi="Arial" w:cs="Arial"/>
          <w:lang w:eastAsia="en-US"/>
        </w:rPr>
      </w:pPr>
      <w:r w:rsidRPr="00411F09">
        <w:rPr>
          <w:rFonts w:ascii="Arial" w:eastAsia="Calibri" w:hAnsi="Arial" w:cs="Arial"/>
        </w:rPr>
        <w:t>člen</w:t>
      </w:r>
    </w:p>
    <w:p w14:paraId="70E551AA" w14:textId="77777777" w:rsidR="00994025" w:rsidRPr="00411F09" w:rsidRDefault="00994025" w:rsidP="00994025">
      <w:pPr>
        <w:spacing w:line="260" w:lineRule="exact"/>
        <w:jc w:val="both"/>
        <w:rPr>
          <w:rFonts w:ascii="Arial" w:eastAsia="Calibri" w:hAnsi="Arial" w:cs="Arial"/>
        </w:rPr>
      </w:pPr>
    </w:p>
    <w:p w14:paraId="287AD14F" w14:textId="77777777" w:rsidR="00994025" w:rsidRPr="00411F09" w:rsidRDefault="00994025" w:rsidP="00994025">
      <w:pPr>
        <w:spacing w:line="260" w:lineRule="exact"/>
        <w:jc w:val="both"/>
        <w:rPr>
          <w:rFonts w:ascii="Arial" w:hAnsi="Arial" w:cs="Arial"/>
        </w:rPr>
      </w:pPr>
      <w:r w:rsidRPr="00411F09">
        <w:rPr>
          <w:rFonts w:ascii="Arial" w:eastAsia="Calibri" w:hAnsi="Arial" w:cs="Arial"/>
        </w:rPr>
        <w:t>Upravičenec jamči in se zavezuje, da v času trajanja te pogodbe in v skladu z 71. členom Uredbe (EU) št. 1303/2013 ali predpisom, ki jo bo nadomestil, v nadaljnjem roku 5 (petih) let po zaključku opera</w:t>
      </w:r>
      <w:r w:rsidRPr="00411F09">
        <w:rPr>
          <w:rFonts w:ascii="Arial" w:hAnsi="Arial" w:cs="Arial"/>
        </w:rPr>
        <w:t xml:space="preserve">cije ne bo opustil ali premestil proizvodne dejavnosti s programskega območja, spremenil lastništva nad infrastrukturo, ki daje podjetju ali javnemu organu neupravičeno prednost, ali izvedel ali dopustil bistvene spremembe, ki bi vplivale na naravo, značaj, cilje ali pogoje izvajanja operacije, zaradi katerih bi se spremenili prvotni cilji operacije. V nasprotnem primeru lahko ministrstvo </w:t>
      </w:r>
      <w:r w:rsidRPr="00411F09">
        <w:rPr>
          <w:rFonts w:ascii="Arial" w:eastAsia="Calibri" w:hAnsi="Arial" w:cs="Arial"/>
        </w:rPr>
        <w:t>od pogodbe odstopi in zahteva vračilo vseh izplačanih sredstev ali sorazmeren del izplačanih sredste</w:t>
      </w:r>
      <w:r w:rsidRPr="00411F09">
        <w:rPr>
          <w:rFonts w:ascii="Arial" w:hAnsi="Arial" w:cs="Arial"/>
        </w:rPr>
        <w:t>v, upravičenec pa mora vrniti vsa prejeta sredstva ali sorazmeren del prejetih sredstev po tej pogodbi v roku 30 (tridesetih) dni od pisnega poziva ministrstva, povečana za zakonske zamudne obresti od dneva nakazila na TRR upravičenca do dneva nakazila v dobro proračuna RS.</w:t>
      </w:r>
    </w:p>
    <w:p w14:paraId="0ABC8291" w14:textId="77777777" w:rsidR="00994025" w:rsidRPr="00411F09" w:rsidRDefault="00994025" w:rsidP="00994025">
      <w:pPr>
        <w:spacing w:line="260" w:lineRule="exact"/>
        <w:jc w:val="both"/>
        <w:rPr>
          <w:rFonts w:ascii="Arial" w:hAnsi="Arial" w:cs="Arial"/>
        </w:rPr>
      </w:pPr>
    </w:p>
    <w:p w14:paraId="7CE9B75C" w14:textId="77777777" w:rsidR="00994025" w:rsidRPr="00411F09" w:rsidRDefault="00994025" w:rsidP="00994025">
      <w:pPr>
        <w:numPr>
          <w:ilvl w:val="0"/>
          <w:numId w:val="43"/>
        </w:numPr>
        <w:spacing w:line="260" w:lineRule="exact"/>
        <w:jc w:val="center"/>
        <w:rPr>
          <w:rFonts w:ascii="Arial" w:eastAsia="Calibri" w:hAnsi="Arial" w:cs="Arial"/>
          <w:lang w:eastAsia="en-US"/>
        </w:rPr>
      </w:pPr>
      <w:r w:rsidRPr="00411F09">
        <w:rPr>
          <w:rFonts w:ascii="Arial" w:eastAsia="Calibri" w:hAnsi="Arial" w:cs="Arial"/>
        </w:rPr>
        <w:t>člen</w:t>
      </w:r>
    </w:p>
    <w:p w14:paraId="2D2C3797" w14:textId="77777777" w:rsidR="00994025" w:rsidRPr="00411F09" w:rsidRDefault="00994025" w:rsidP="00994025">
      <w:pPr>
        <w:spacing w:line="260" w:lineRule="exact"/>
        <w:rPr>
          <w:rFonts w:ascii="Arial" w:eastAsia="Calibri" w:hAnsi="Arial" w:cs="Arial"/>
          <w:lang w:eastAsia="en-US"/>
        </w:rPr>
      </w:pPr>
    </w:p>
    <w:p w14:paraId="145D5661" w14:textId="77777777" w:rsidR="00994025" w:rsidRPr="00411F09" w:rsidRDefault="00994025" w:rsidP="00994025">
      <w:pPr>
        <w:spacing w:line="260" w:lineRule="exact"/>
        <w:jc w:val="both"/>
        <w:rPr>
          <w:rFonts w:ascii="Arial" w:hAnsi="Arial" w:cs="Arial"/>
        </w:rPr>
      </w:pPr>
      <w:r w:rsidRPr="00411F09">
        <w:rPr>
          <w:rFonts w:ascii="Arial" w:eastAsia="Calibri" w:hAnsi="Arial" w:cs="Arial"/>
        </w:rPr>
        <w:t xml:space="preserve">Upravičenec se zavezuje, da bo še </w:t>
      </w:r>
      <w:r w:rsidRPr="00411F09">
        <w:rPr>
          <w:rFonts w:ascii="Arial" w:eastAsia="Calibri" w:hAnsi="Arial" w:cs="Arial"/>
          <w:lang w:eastAsia="en-US"/>
        </w:rPr>
        <w:t>10 (deset)</w:t>
      </w:r>
      <w:r w:rsidRPr="00411F09">
        <w:rPr>
          <w:rFonts w:ascii="Arial" w:eastAsia="Calibri" w:hAnsi="Arial" w:cs="Arial"/>
        </w:rPr>
        <w:t xml:space="preserve"> let po zaključku operaci</w:t>
      </w:r>
      <w:r w:rsidRPr="00411F09">
        <w:rPr>
          <w:rFonts w:ascii="Arial" w:hAnsi="Arial" w:cs="Arial"/>
        </w:rPr>
        <w:t xml:space="preserve">je ministrstvu dostavljal letna poročila o doseganju kazalniku učinka, </w:t>
      </w:r>
      <w:proofErr w:type="spellStart"/>
      <w:r w:rsidRPr="00411F09">
        <w:rPr>
          <w:rFonts w:ascii="Arial" w:hAnsi="Arial" w:cs="Arial"/>
        </w:rPr>
        <w:t>t.j</w:t>
      </w:r>
      <w:proofErr w:type="spellEnd"/>
      <w:r w:rsidRPr="00411F09">
        <w:rPr>
          <w:rFonts w:ascii="Arial" w:hAnsi="Arial" w:cs="Arial"/>
        </w:rPr>
        <w:t xml:space="preserve">. </w:t>
      </w:r>
      <w:r w:rsidRPr="00411F09">
        <w:rPr>
          <w:rFonts w:ascii="Arial" w:eastAsia="Calibri" w:hAnsi="Arial" w:cs="Arial"/>
          <w:lang w:eastAsia="en-US"/>
        </w:rPr>
        <w:t xml:space="preserve">številu </w:t>
      </w:r>
      <w:proofErr w:type="spellStart"/>
      <w:r w:rsidRPr="00411F09">
        <w:rPr>
          <w:rFonts w:ascii="Arial" w:eastAsia="Calibri" w:hAnsi="Arial" w:cs="Arial"/>
          <w:lang w:eastAsia="en-US"/>
        </w:rPr>
        <w:t>novopriključenih</w:t>
      </w:r>
      <w:proofErr w:type="spellEnd"/>
      <w:r w:rsidRPr="00411F09">
        <w:rPr>
          <w:rFonts w:ascii="Arial" w:eastAsia="Calibri" w:hAnsi="Arial" w:cs="Arial"/>
          <w:lang w:eastAsia="en-US"/>
        </w:rPr>
        <w:t xml:space="preserve"> gospodinjstev, in sicer X, na novozgrajenih odprtih širokopasovnih omrežij naslednje generacije z najmanj 100 Mb/s</w:t>
      </w:r>
      <w:r w:rsidRPr="00411F09">
        <w:rPr>
          <w:rFonts w:ascii="Arial" w:eastAsia="Calibri" w:hAnsi="Arial" w:cs="Arial"/>
        </w:rPr>
        <w:t xml:space="preserve"> in izjave, da rezultati operacije ne bodo in niso bili odtujeni, prodani ali uporabljeni za namen,</w:t>
      </w:r>
      <w:r w:rsidRPr="00411F09">
        <w:rPr>
          <w:rFonts w:ascii="Arial" w:hAnsi="Arial" w:cs="Arial"/>
        </w:rPr>
        <w:t xml:space="preserve"> ki ni v povezavi s sofinancirano operacijo, in sicer najpozneje do 28. februarja tekočega leta za preteklo leto.</w:t>
      </w:r>
    </w:p>
    <w:p w14:paraId="5BC77565" w14:textId="77777777" w:rsidR="00994025" w:rsidRPr="00411F09" w:rsidRDefault="00994025" w:rsidP="00994025">
      <w:pPr>
        <w:spacing w:line="260" w:lineRule="exact"/>
        <w:jc w:val="both"/>
        <w:rPr>
          <w:rFonts w:ascii="Arial" w:eastAsia="Calibri" w:hAnsi="Arial" w:cs="Arial"/>
          <w:lang w:eastAsia="en-US"/>
        </w:rPr>
      </w:pPr>
    </w:p>
    <w:p w14:paraId="0DEF7956" w14:textId="77777777" w:rsidR="00994025" w:rsidRPr="00411F09" w:rsidRDefault="00994025" w:rsidP="00994025">
      <w:pPr>
        <w:spacing w:line="260" w:lineRule="exact"/>
        <w:rPr>
          <w:rFonts w:ascii="Arial" w:eastAsia="Calibri" w:hAnsi="Arial" w:cs="Arial"/>
        </w:rPr>
      </w:pPr>
    </w:p>
    <w:p w14:paraId="370EA352" w14:textId="77777777" w:rsidR="00994025" w:rsidRPr="00411F09" w:rsidRDefault="00994025" w:rsidP="00994025">
      <w:pPr>
        <w:numPr>
          <w:ilvl w:val="0"/>
          <w:numId w:val="44"/>
        </w:numPr>
        <w:spacing w:line="260" w:lineRule="exact"/>
        <w:ind w:left="357" w:hanging="73"/>
        <w:jc w:val="both"/>
        <w:rPr>
          <w:rFonts w:ascii="Arial" w:eastAsia="Calibri" w:hAnsi="Arial" w:cs="Arial"/>
          <w:b/>
          <w:lang w:eastAsia="en-US"/>
        </w:rPr>
      </w:pPr>
      <w:r w:rsidRPr="00411F09">
        <w:rPr>
          <w:rFonts w:ascii="Arial" w:eastAsia="Calibri" w:hAnsi="Arial" w:cs="Arial"/>
          <w:b/>
        </w:rPr>
        <w:t>AKTIVNOSTI MINISTRSTVA</w:t>
      </w:r>
    </w:p>
    <w:p w14:paraId="479C5AC7" w14:textId="77777777" w:rsidR="00994025" w:rsidRPr="00411F09" w:rsidRDefault="00994025" w:rsidP="00994025">
      <w:pPr>
        <w:spacing w:line="260" w:lineRule="exact"/>
        <w:jc w:val="both"/>
        <w:rPr>
          <w:rFonts w:ascii="Arial" w:eastAsia="Calibri" w:hAnsi="Arial" w:cs="Arial"/>
          <w:b/>
          <w:lang w:eastAsia="en-US"/>
        </w:rPr>
      </w:pPr>
    </w:p>
    <w:p w14:paraId="545363E7" w14:textId="77777777" w:rsidR="00994025" w:rsidRPr="00411F09" w:rsidRDefault="00994025" w:rsidP="00994025">
      <w:pPr>
        <w:numPr>
          <w:ilvl w:val="0"/>
          <w:numId w:val="43"/>
        </w:numPr>
        <w:spacing w:line="260" w:lineRule="exact"/>
        <w:jc w:val="center"/>
        <w:rPr>
          <w:rFonts w:ascii="Arial" w:eastAsia="Calibri" w:hAnsi="Arial" w:cs="Arial"/>
          <w:lang w:eastAsia="en-US"/>
        </w:rPr>
      </w:pPr>
      <w:r w:rsidRPr="00411F09">
        <w:rPr>
          <w:rFonts w:ascii="Arial" w:eastAsia="Calibri" w:hAnsi="Arial" w:cs="Arial"/>
        </w:rPr>
        <w:lastRenderedPageBreak/>
        <w:t xml:space="preserve">člen </w:t>
      </w:r>
    </w:p>
    <w:p w14:paraId="1E2C6611" w14:textId="77777777" w:rsidR="00994025" w:rsidRPr="00411F09" w:rsidRDefault="00994025" w:rsidP="00994025">
      <w:pPr>
        <w:spacing w:line="260" w:lineRule="exact"/>
        <w:rPr>
          <w:rFonts w:ascii="Arial" w:eastAsia="Calibri" w:hAnsi="Arial" w:cs="Arial"/>
          <w:lang w:eastAsia="en-US"/>
        </w:rPr>
      </w:pPr>
    </w:p>
    <w:p w14:paraId="28546927"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Ministrstvo se pod pogojem pravilnega in pravočasnega izpolnjevanja pogodbenih obveznosti</w:t>
      </w:r>
      <w:r w:rsidRPr="00411F09">
        <w:rPr>
          <w:rFonts w:ascii="Arial" w:hAnsi="Arial" w:cs="Arial"/>
        </w:rPr>
        <w:t xml:space="preserve"> s strani upravičenca obveže upravičencu sofinancirati operacijo</w:t>
      </w:r>
      <w:r w:rsidRPr="00411F09" w:rsidDel="00646A50">
        <w:rPr>
          <w:rFonts w:ascii="Arial" w:hAnsi="Arial" w:cs="Arial"/>
        </w:rPr>
        <w:t xml:space="preserve"> </w:t>
      </w:r>
      <w:r w:rsidRPr="00411F09">
        <w:rPr>
          <w:rFonts w:ascii="Arial" w:eastAsia="Calibri" w:hAnsi="Arial" w:cs="Arial"/>
        </w:rPr>
        <w:t>v višini izkazanih upravičenih stroškov največ do pogodbene vred</w:t>
      </w:r>
      <w:r w:rsidRPr="00411F09">
        <w:rPr>
          <w:rFonts w:ascii="Arial" w:hAnsi="Arial" w:cs="Arial"/>
        </w:rPr>
        <w:t>nosti iz prvega odstavka 7. člena te pogodbe, vse v okviru razpoložljivih proračunskih sredstev.</w:t>
      </w:r>
    </w:p>
    <w:p w14:paraId="4952C1E1" w14:textId="77777777" w:rsidR="00994025" w:rsidRPr="00411F09" w:rsidRDefault="00994025" w:rsidP="00994025">
      <w:pPr>
        <w:spacing w:line="260" w:lineRule="exact"/>
        <w:jc w:val="both"/>
        <w:rPr>
          <w:rFonts w:ascii="Arial" w:eastAsia="Calibri" w:hAnsi="Arial" w:cs="Arial"/>
          <w:lang w:eastAsia="en-US"/>
        </w:rPr>
      </w:pPr>
    </w:p>
    <w:p w14:paraId="06E49DDF" w14:textId="77777777" w:rsidR="00994025" w:rsidRPr="00411F09" w:rsidRDefault="00994025" w:rsidP="00994025">
      <w:pPr>
        <w:widowControl w:val="0"/>
        <w:spacing w:line="260" w:lineRule="exact"/>
        <w:jc w:val="both"/>
        <w:rPr>
          <w:rFonts w:ascii="Arial" w:hAnsi="Arial" w:cs="Arial"/>
        </w:rPr>
      </w:pPr>
      <w:r w:rsidRPr="00411F09">
        <w:rPr>
          <w:rFonts w:ascii="Arial" w:eastAsia="Calibri" w:hAnsi="Arial" w:cs="Arial"/>
        </w:rPr>
        <w:t>Ministrstvo je dolžno upravičencu na njegovo pisno zaprosilo pravočasno zagotoviti informacije in pojasnila v zvezi z obveznostmi iz te po</w:t>
      </w:r>
      <w:r w:rsidRPr="00411F09">
        <w:rPr>
          <w:rFonts w:ascii="Arial" w:hAnsi="Arial" w:cs="Arial"/>
        </w:rPr>
        <w:t>godbe.</w:t>
      </w:r>
    </w:p>
    <w:p w14:paraId="0B893248" w14:textId="77777777" w:rsidR="00994025" w:rsidRPr="00411F09" w:rsidRDefault="00994025" w:rsidP="00994025">
      <w:pPr>
        <w:widowControl w:val="0"/>
        <w:spacing w:line="260" w:lineRule="exact"/>
        <w:jc w:val="both"/>
        <w:rPr>
          <w:rFonts w:ascii="Arial" w:hAnsi="Arial" w:cs="Arial"/>
        </w:rPr>
      </w:pPr>
    </w:p>
    <w:p w14:paraId="295AA576" w14:textId="77777777" w:rsidR="00994025" w:rsidRPr="00411F09" w:rsidRDefault="00994025" w:rsidP="00994025">
      <w:pPr>
        <w:numPr>
          <w:ilvl w:val="0"/>
          <w:numId w:val="43"/>
        </w:numPr>
        <w:spacing w:line="260" w:lineRule="exact"/>
        <w:jc w:val="center"/>
        <w:rPr>
          <w:rFonts w:ascii="Arial" w:eastAsia="Calibri" w:hAnsi="Arial" w:cs="Arial"/>
          <w:lang w:eastAsia="en-US"/>
        </w:rPr>
      </w:pPr>
      <w:r w:rsidRPr="00411F09">
        <w:rPr>
          <w:rFonts w:ascii="Arial" w:eastAsia="Calibri" w:hAnsi="Arial" w:cs="Arial"/>
        </w:rPr>
        <w:t>člen</w:t>
      </w:r>
    </w:p>
    <w:p w14:paraId="158A6747" w14:textId="77777777" w:rsidR="00994025" w:rsidRPr="00411F09" w:rsidRDefault="00994025" w:rsidP="00994025">
      <w:pPr>
        <w:spacing w:line="260" w:lineRule="exact"/>
        <w:rPr>
          <w:rFonts w:ascii="Arial" w:eastAsia="Calibri" w:hAnsi="Arial" w:cs="Arial"/>
          <w:lang w:eastAsia="en-US"/>
        </w:rPr>
      </w:pPr>
    </w:p>
    <w:p w14:paraId="79A8C63D"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Ministrstvo ali drug pristojen organ spremlja in nadzira izvajanje te pogodbe ter namensko p</w:t>
      </w:r>
      <w:r w:rsidRPr="00411F09">
        <w:rPr>
          <w:rFonts w:ascii="Arial" w:hAnsi="Arial" w:cs="Arial"/>
        </w:rPr>
        <w:t>orabo sredstev evropske kohezijske politike. Ministrstvo</w:t>
      </w:r>
      <w:r w:rsidRPr="00411F09">
        <w:rPr>
          <w:rFonts w:ascii="Arial" w:eastAsia="Calibri" w:hAnsi="Arial" w:cs="Arial"/>
        </w:rPr>
        <w:t xml:space="preserve"> lahko za spremljanje, nadzor in evalvacijo operacije</w:t>
      </w:r>
      <w:r w:rsidRPr="00411F09">
        <w:rPr>
          <w:rFonts w:ascii="Arial" w:hAnsi="Arial" w:cs="Arial"/>
        </w:rPr>
        <w:t xml:space="preserve"> ter porabo proračunskih sredstev angažira tudi zunanje izvajalce ali pooblasti druge organe ali institucije.</w:t>
      </w:r>
    </w:p>
    <w:p w14:paraId="5AC9FBE2" w14:textId="77777777" w:rsidR="00994025" w:rsidRPr="00411F09" w:rsidRDefault="00994025" w:rsidP="00994025">
      <w:pPr>
        <w:spacing w:line="260" w:lineRule="exact"/>
        <w:jc w:val="both"/>
        <w:rPr>
          <w:rFonts w:ascii="Arial" w:eastAsia="Calibri" w:hAnsi="Arial" w:cs="Arial"/>
          <w:lang w:eastAsia="en-US"/>
        </w:rPr>
      </w:pPr>
    </w:p>
    <w:p w14:paraId="11D0F255" w14:textId="77777777" w:rsidR="00994025" w:rsidRPr="00411F09" w:rsidRDefault="00994025" w:rsidP="00994025">
      <w:pPr>
        <w:numPr>
          <w:ilvl w:val="0"/>
          <w:numId w:val="43"/>
        </w:numPr>
        <w:spacing w:line="260" w:lineRule="exact"/>
        <w:jc w:val="center"/>
        <w:rPr>
          <w:rFonts w:ascii="Arial" w:eastAsia="Calibri" w:hAnsi="Arial" w:cs="Arial"/>
          <w:lang w:eastAsia="en-US"/>
        </w:rPr>
      </w:pPr>
      <w:r w:rsidRPr="00411F09">
        <w:rPr>
          <w:rFonts w:ascii="Arial" w:eastAsia="Calibri" w:hAnsi="Arial" w:cs="Arial"/>
        </w:rPr>
        <w:t>člen</w:t>
      </w:r>
    </w:p>
    <w:p w14:paraId="17ED6991" w14:textId="77777777" w:rsidR="00994025" w:rsidRPr="00411F09" w:rsidRDefault="00994025" w:rsidP="00994025">
      <w:pPr>
        <w:spacing w:line="260" w:lineRule="exact"/>
        <w:rPr>
          <w:rFonts w:ascii="Arial" w:eastAsia="Calibri" w:hAnsi="Arial" w:cs="Arial"/>
          <w:lang w:eastAsia="en-US"/>
        </w:rPr>
      </w:pPr>
    </w:p>
    <w:p w14:paraId="09F7AC7B" w14:textId="77777777" w:rsidR="00994025" w:rsidRPr="00411F09" w:rsidRDefault="00994025" w:rsidP="00994025">
      <w:pPr>
        <w:widowControl w:val="0"/>
        <w:spacing w:line="260" w:lineRule="exact"/>
        <w:jc w:val="both"/>
        <w:rPr>
          <w:rFonts w:ascii="Arial" w:eastAsia="Calibri" w:hAnsi="Arial" w:cs="Arial"/>
          <w:lang w:eastAsia="en-US"/>
        </w:rPr>
      </w:pPr>
      <w:r w:rsidRPr="00411F09">
        <w:rPr>
          <w:rFonts w:ascii="Arial" w:eastAsia="Calibri" w:hAnsi="Arial" w:cs="Arial"/>
        </w:rPr>
        <w:t>Vsaka sprememba navodil organa upravljanja v času trajanja te pogodbe začne veljati z dnem objave na spletni strani organa upravljanja. Če sprememba navodil posega v vsebino te pogodbe ali spreminja njeno vsebino, bosta pogodbeni stranki v roku 15 (petnajstih) dni o</w:t>
      </w:r>
      <w:r w:rsidRPr="00411F09">
        <w:rPr>
          <w:rFonts w:ascii="Arial" w:hAnsi="Arial" w:cs="Arial"/>
        </w:rPr>
        <w:t>d veljavnosti spremembe sklenili dodatek k tej pogodbi. Sklenitev takšnega dodatka ne sme posegati v določila javnega razpisa ali odločitve organa upravljanja o podpori. Če se upravičenec s spremenjenimi navodili ne strinja, lahko to pogodbo odpove brez odpovednega roka vse do izteka roka za sklenitev dodatka k tej pogodbi. Če upravičenec v navedenem roku ne sklene dodatka k tej pogodbi, lahko ministrstvo od pogodbe odstopi. V obeh primerih mora upravičenec vrniti prejeta sredstva po tej pogodbi v roku 30 (tridesetih) dni od pisnega poziva ministrstva, povečana za zakonske zamudne obresti od dneva nakazila na TRR upravičenca do dneva nakazila v dobro proračuna RS.</w:t>
      </w:r>
    </w:p>
    <w:p w14:paraId="7DA0A520" w14:textId="77777777" w:rsidR="00994025" w:rsidRPr="00411F09" w:rsidRDefault="00994025" w:rsidP="00994025">
      <w:pPr>
        <w:widowControl w:val="0"/>
        <w:spacing w:line="260" w:lineRule="exact"/>
        <w:jc w:val="both"/>
        <w:rPr>
          <w:rFonts w:ascii="Arial" w:eastAsia="Calibri" w:hAnsi="Arial" w:cs="Arial"/>
          <w:lang w:eastAsia="en-US"/>
        </w:rPr>
      </w:pPr>
    </w:p>
    <w:p w14:paraId="16EBB08B" w14:textId="77777777" w:rsidR="00994025" w:rsidRPr="00411F09" w:rsidRDefault="00994025" w:rsidP="00994025">
      <w:pPr>
        <w:widowControl w:val="0"/>
        <w:spacing w:line="260" w:lineRule="exact"/>
        <w:jc w:val="both"/>
        <w:rPr>
          <w:rFonts w:ascii="Arial" w:eastAsia="Calibri" w:hAnsi="Arial" w:cs="Arial"/>
          <w:lang w:eastAsia="en-US"/>
        </w:rPr>
      </w:pPr>
      <w:r w:rsidRPr="00411F09">
        <w:rPr>
          <w:rFonts w:ascii="Arial" w:eastAsia="Calibri" w:hAnsi="Arial" w:cs="Arial"/>
          <w:lang w:eastAsia="en-US"/>
        </w:rPr>
        <w:t>V primeru spremembe zakonodaje ali spremembe regulatornih ukrepov na trgu, ki bi povzročile spremembe na področjih gradnje, upravljanja in vzdrževanja omrežja sofinanciranega v okviru operacije po tej pogodbi, ministrstvo ne prevzema nobene odškodninske odgovornosti, zato upravičencu iz tega naslova ne pripada nobena finančna kompenzacija, morebitne finančne posledice pa bo moral pokriti iz zasebnih sredstev.</w:t>
      </w:r>
    </w:p>
    <w:p w14:paraId="6AE077F8" w14:textId="77777777" w:rsidR="00994025" w:rsidRPr="00411F09" w:rsidRDefault="00994025" w:rsidP="00994025">
      <w:pPr>
        <w:spacing w:line="260" w:lineRule="exact"/>
        <w:jc w:val="both"/>
        <w:rPr>
          <w:rFonts w:ascii="Arial" w:eastAsia="Calibri" w:hAnsi="Arial" w:cs="Arial"/>
        </w:rPr>
      </w:pPr>
    </w:p>
    <w:p w14:paraId="40675D21" w14:textId="77777777" w:rsidR="00994025" w:rsidRPr="00411F09" w:rsidRDefault="00994025" w:rsidP="00994025">
      <w:pPr>
        <w:numPr>
          <w:ilvl w:val="0"/>
          <w:numId w:val="43"/>
        </w:numPr>
        <w:spacing w:line="260" w:lineRule="exact"/>
        <w:jc w:val="center"/>
        <w:rPr>
          <w:rFonts w:ascii="Arial" w:eastAsia="Calibri" w:hAnsi="Arial" w:cs="Arial"/>
          <w:lang w:eastAsia="en-US"/>
        </w:rPr>
      </w:pPr>
      <w:r w:rsidRPr="00411F09">
        <w:rPr>
          <w:rFonts w:ascii="Arial" w:eastAsia="Calibri" w:hAnsi="Arial" w:cs="Arial"/>
        </w:rPr>
        <w:t>člen</w:t>
      </w:r>
    </w:p>
    <w:p w14:paraId="586C9487" w14:textId="77777777" w:rsidR="00994025" w:rsidRPr="00411F09" w:rsidRDefault="00994025" w:rsidP="00994025">
      <w:pPr>
        <w:spacing w:line="260" w:lineRule="exact"/>
        <w:rPr>
          <w:rFonts w:ascii="Arial" w:eastAsia="Calibri" w:hAnsi="Arial" w:cs="Arial"/>
          <w:lang w:eastAsia="en-US"/>
        </w:rPr>
      </w:pPr>
    </w:p>
    <w:p w14:paraId="588ADB34"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V primeru odkritja nepravilnosti pri izvajanju operacije oziroma te pogodbe ministrstvo:</w:t>
      </w:r>
    </w:p>
    <w:p w14:paraId="620843C3" w14:textId="77777777" w:rsidR="00994025" w:rsidRPr="00411F09" w:rsidRDefault="00994025" w:rsidP="00994025">
      <w:pPr>
        <w:numPr>
          <w:ilvl w:val="0"/>
          <w:numId w:val="42"/>
        </w:numPr>
        <w:tabs>
          <w:tab w:val="left" w:pos="0"/>
        </w:tabs>
        <w:spacing w:line="260" w:lineRule="exact"/>
        <w:ind w:left="357" w:hanging="357"/>
        <w:jc w:val="both"/>
        <w:rPr>
          <w:rFonts w:ascii="Arial" w:eastAsia="Calibri" w:hAnsi="Arial" w:cs="Arial"/>
          <w:lang w:eastAsia="en-US"/>
        </w:rPr>
      </w:pPr>
      <w:r w:rsidRPr="00411F09">
        <w:rPr>
          <w:rFonts w:ascii="Arial" w:eastAsia="Calibri" w:hAnsi="Arial" w:cs="Arial"/>
        </w:rPr>
        <w:t>začasno ustavi izplačila sredstev in/ali</w:t>
      </w:r>
    </w:p>
    <w:p w14:paraId="721C82ED" w14:textId="77777777" w:rsidR="00994025" w:rsidRPr="00411F09" w:rsidRDefault="00994025" w:rsidP="00994025">
      <w:pPr>
        <w:numPr>
          <w:ilvl w:val="0"/>
          <w:numId w:val="42"/>
        </w:numPr>
        <w:tabs>
          <w:tab w:val="left" w:pos="0"/>
        </w:tabs>
        <w:spacing w:line="260" w:lineRule="exact"/>
        <w:ind w:left="357" w:hanging="357"/>
        <w:jc w:val="both"/>
        <w:rPr>
          <w:rFonts w:ascii="Arial" w:eastAsia="Calibri" w:hAnsi="Arial" w:cs="Arial"/>
          <w:lang w:eastAsia="en-US"/>
        </w:rPr>
      </w:pPr>
      <w:r w:rsidRPr="00411F09">
        <w:rPr>
          <w:rFonts w:ascii="Arial" w:eastAsia="Calibri" w:hAnsi="Arial" w:cs="Arial"/>
        </w:rPr>
        <w:t>zahteva vračilo neupravičeno izplačanih sredstev, upravičenec pa mora vrniti prejeta sredstva po tej pogodbi v roku 30 (tridesetih) dni od pisnega poziva ministrstva, povečana za zakonske zamudne obresti od dneva nakazila na TRR upravičenca do dneva nakazila v dobro proračuna RS, in/ali</w:t>
      </w:r>
    </w:p>
    <w:p w14:paraId="4AD7BE4D" w14:textId="77777777" w:rsidR="00994025" w:rsidRPr="00411F09" w:rsidRDefault="00994025" w:rsidP="00994025">
      <w:pPr>
        <w:numPr>
          <w:ilvl w:val="0"/>
          <w:numId w:val="42"/>
        </w:numPr>
        <w:tabs>
          <w:tab w:val="left" w:pos="0"/>
        </w:tabs>
        <w:spacing w:line="260" w:lineRule="exact"/>
        <w:ind w:left="357" w:hanging="357"/>
        <w:jc w:val="both"/>
        <w:rPr>
          <w:rFonts w:ascii="Arial" w:eastAsia="Calibri" w:hAnsi="Arial" w:cs="Arial"/>
          <w:lang w:eastAsia="en-US"/>
        </w:rPr>
      </w:pPr>
      <w:r w:rsidRPr="00411F09">
        <w:rPr>
          <w:rFonts w:ascii="Arial" w:eastAsia="Calibri" w:hAnsi="Arial" w:cs="Arial"/>
        </w:rPr>
        <w:t>izreče finančne popravke oziroma zniža višino sredstev glede na resnost kršitve.</w:t>
      </w:r>
    </w:p>
    <w:p w14:paraId="51AC61B8" w14:textId="77777777" w:rsidR="00994025" w:rsidRPr="00411F09" w:rsidRDefault="00994025" w:rsidP="00994025">
      <w:pPr>
        <w:tabs>
          <w:tab w:val="left" w:pos="0"/>
        </w:tabs>
        <w:spacing w:line="260" w:lineRule="exact"/>
        <w:jc w:val="both"/>
        <w:rPr>
          <w:rFonts w:ascii="Arial" w:eastAsia="Calibri" w:hAnsi="Arial" w:cs="Arial"/>
          <w:lang w:eastAsia="en-US"/>
        </w:rPr>
      </w:pPr>
    </w:p>
    <w:p w14:paraId="5D2DB033"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lastRenderedPageBreak/>
        <w:t>Pogodbeni stranki se dogovorita, da so nepravilnosti pri izvajanju operacije oziroma te pogodbe in njihovo preverjanje podrobneje urejeni v predpisih in dokumentih, navedenih v prvem odstavku 4. člena te pogodbe, zlasti v vsakokratno veljavnih Navodilih organa upravljanja za izvajanje upravljalnih preverjanj po 125. členu Ured</w:t>
      </w:r>
      <w:r w:rsidRPr="00411F09">
        <w:rPr>
          <w:rFonts w:ascii="Arial" w:hAnsi="Arial" w:cs="Arial"/>
        </w:rPr>
        <w:t xml:space="preserve">be (EU) št. 1303/2013 programsko obdobje 2014-2020 </w:t>
      </w:r>
      <w:r w:rsidRPr="00411F09">
        <w:rPr>
          <w:rFonts w:ascii="Arial" w:eastAsia="Calibri" w:hAnsi="Arial" w:cs="Arial"/>
        </w:rPr>
        <w:t>oziroma predpisu, ki jo bo nadomestil.</w:t>
      </w:r>
    </w:p>
    <w:p w14:paraId="3CCD84FF" w14:textId="77777777" w:rsidR="00994025" w:rsidRDefault="00994025" w:rsidP="00994025">
      <w:pPr>
        <w:spacing w:line="260" w:lineRule="exact"/>
        <w:jc w:val="both"/>
        <w:rPr>
          <w:rFonts w:ascii="Arial" w:eastAsia="Calibri" w:hAnsi="Arial" w:cs="Arial"/>
        </w:rPr>
      </w:pPr>
    </w:p>
    <w:p w14:paraId="3373F6C4" w14:textId="77777777" w:rsidR="00994025" w:rsidRPr="00411F09" w:rsidRDefault="00994025" w:rsidP="00994025">
      <w:pPr>
        <w:spacing w:line="260" w:lineRule="exact"/>
        <w:jc w:val="both"/>
        <w:rPr>
          <w:rFonts w:ascii="Arial" w:eastAsia="Calibri" w:hAnsi="Arial" w:cs="Arial"/>
        </w:rPr>
      </w:pPr>
    </w:p>
    <w:p w14:paraId="02CE85AA" w14:textId="77777777" w:rsidR="00994025" w:rsidRPr="00411F09" w:rsidRDefault="00994025" w:rsidP="00994025">
      <w:pPr>
        <w:numPr>
          <w:ilvl w:val="0"/>
          <w:numId w:val="43"/>
        </w:numPr>
        <w:spacing w:line="260" w:lineRule="exact"/>
        <w:jc w:val="center"/>
        <w:rPr>
          <w:rFonts w:ascii="Arial" w:eastAsia="Calibri" w:hAnsi="Arial" w:cs="Arial"/>
        </w:rPr>
      </w:pPr>
      <w:r w:rsidRPr="00411F09">
        <w:rPr>
          <w:rFonts w:ascii="Arial" w:eastAsia="Calibri" w:hAnsi="Arial" w:cs="Arial"/>
        </w:rPr>
        <w:t xml:space="preserve">člen </w:t>
      </w:r>
    </w:p>
    <w:p w14:paraId="47EA70AC" w14:textId="77777777" w:rsidR="00994025" w:rsidRPr="00411F09" w:rsidRDefault="00994025" w:rsidP="00994025">
      <w:pPr>
        <w:spacing w:line="260" w:lineRule="exact"/>
        <w:rPr>
          <w:rFonts w:ascii="Arial" w:eastAsia="Calibri" w:hAnsi="Arial" w:cs="Arial"/>
        </w:rPr>
      </w:pPr>
    </w:p>
    <w:p w14:paraId="07F14CE2" w14:textId="77777777" w:rsidR="00994025" w:rsidRPr="00411F09" w:rsidRDefault="00994025" w:rsidP="00994025">
      <w:pPr>
        <w:spacing w:line="260" w:lineRule="exact"/>
        <w:jc w:val="both"/>
        <w:rPr>
          <w:rFonts w:ascii="Arial" w:hAnsi="Arial" w:cs="Arial"/>
        </w:rPr>
      </w:pPr>
      <w:r w:rsidRPr="00411F09">
        <w:rPr>
          <w:rFonts w:ascii="Arial" w:eastAsia="Calibri" w:hAnsi="Arial" w:cs="Arial"/>
        </w:rPr>
        <w:t>Če se po izplačilu sredstev ugotovi, da so bila sredstva izplačana neupravičeno, ministrstvo</w:t>
      </w:r>
      <w:r w:rsidRPr="00411F09">
        <w:rPr>
          <w:rFonts w:ascii="Arial" w:hAnsi="Arial" w:cs="Arial"/>
        </w:rPr>
        <w:t>:</w:t>
      </w:r>
    </w:p>
    <w:p w14:paraId="4F1F2EC7" w14:textId="77777777" w:rsidR="00994025" w:rsidRPr="00411F09" w:rsidRDefault="00994025" w:rsidP="00994025">
      <w:pPr>
        <w:spacing w:line="260" w:lineRule="exact"/>
        <w:jc w:val="both"/>
        <w:rPr>
          <w:rFonts w:ascii="Arial" w:eastAsia="Calibri" w:hAnsi="Arial" w:cs="Arial"/>
          <w:lang w:eastAsia="en-US"/>
        </w:rPr>
      </w:pPr>
    </w:p>
    <w:p w14:paraId="7A52565D" w14:textId="77777777" w:rsidR="00994025" w:rsidRPr="00411F09" w:rsidRDefault="00994025" w:rsidP="00994025">
      <w:pPr>
        <w:numPr>
          <w:ilvl w:val="0"/>
          <w:numId w:val="42"/>
        </w:numPr>
        <w:tabs>
          <w:tab w:val="left" w:pos="0"/>
        </w:tabs>
        <w:spacing w:line="260" w:lineRule="exact"/>
        <w:ind w:left="360"/>
        <w:jc w:val="both"/>
        <w:rPr>
          <w:rFonts w:ascii="Arial" w:eastAsia="Calibri" w:hAnsi="Arial" w:cs="Arial"/>
        </w:rPr>
      </w:pPr>
      <w:r w:rsidRPr="00411F09">
        <w:rPr>
          <w:rFonts w:ascii="Arial" w:eastAsia="Calibri" w:hAnsi="Arial" w:cs="Arial"/>
        </w:rPr>
        <w:t>za znesek neupravičeno izplačani</w:t>
      </w:r>
      <w:r w:rsidRPr="00411F09">
        <w:rPr>
          <w:rFonts w:ascii="Arial" w:hAnsi="Arial" w:cs="Arial"/>
        </w:rPr>
        <w:t>h sredstev zmanjša naslednji zahtevek (ali več zahtevkov) za izplačilo nepovratnih sredstev, če se nepravilnost ugotovi med izvajanjem pogodbe oziroma še pred končnim povračilom sredstev ali</w:t>
      </w:r>
    </w:p>
    <w:p w14:paraId="43C83854" w14:textId="77777777" w:rsidR="00994025" w:rsidRPr="00411F09" w:rsidRDefault="00994025" w:rsidP="00994025">
      <w:pPr>
        <w:numPr>
          <w:ilvl w:val="0"/>
          <w:numId w:val="42"/>
        </w:numPr>
        <w:tabs>
          <w:tab w:val="left" w:pos="0"/>
        </w:tabs>
        <w:spacing w:line="260" w:lineRule="exact"/>
        <w:ind w:left="360"/>
        <w:jc w:val="both"/>
        <w:rPr>
          <w:rFonts w:ascii="Arial" w:eastAsia="Calibri" w:hAnsi="Arial" w:cs="Arial"/>
        </w:rPr>
      </w:pPr>
      <w:r w:rsidRPr="00411F09">
        <w:rPr>
          <w:rFonts w:ascii="Arial" w:eastAsia="Calibri" w:hAnsi="Arial" w:cs="Arial"/>
        </w:rPr>
        <w:t>zahteva vračilo neupravičeno izplačanih sredstev na podlagi za</w:t>
      </w:r>
      <w:r w:rsidRPr="00411F09">
        <w:rPr>
          <w:rFonts w:ascii="Arial" w:hAnsi="Arial" w:cs="Arial"/>
        </w:rPr>
        <w:t>htevka za vračilo, upravičenec pa mora vrniti neupravičeno izplačana sredstva v roku 30 (tridesetih) dni od pisnega poziva ministrstva, povečana za zakonske zamudne obresti od dneva nakazila na TRR upravičenca do dneva nakazila v dobro proračuna RS. Predmet zahtevka po tej alinei so tudi neupravičeno izplačana sredstva, ki niso bila v celoti poračunana po prvi alinei tega člena.</w:t>
      </w:r>
    </w:p>
    <w:p w14:paraId="7325C2CF" w14:textId="77777777" w:rsidR="00994025" w:rsidRPr="00411F09" w:rsidRDefault="00994025" w:rsidP="00994025">
      <w:pPr>
        <w:tabs>
          <w:tab w:val="left" w:pos="0"/>
        </w:tabs>
        <w:spacing w:line="260" w:lineRule="exact"/>
        <w:jc w:val="both"/>
        <w:rPr>
          <w:rFonts w:ascii="Arial" w:eastAsia="Calibri" w:hAnsi="Arial" w:cs="Arial"/>
        </w:rPr>
      </w:pPr>
    </w:p>
    <w:p w14:paraId="0AAF664E" w14:textId="77777777" w:rsidR="00994025" w:rsidRPr="00411F09" w:rsidRDefault="00994025" w:rsidP="00994025">
      <w:pPr>
        <w:spacing w:line="260" w:lineRule="exact"/>
        <w:jc w:val="both"/>
        <w:rPr>
          <w:rFonts w:ascii="Arial" w:hAnsi="Arial" w:cs="Arial"/>
        </w:rPr>
      </w:pPr>
      <w:r w:rsidRPr="00411F09">
        <w:rPr>
          <w:rFonts w:ascii="Arial" w:hAnsi="Arial" w:cs="Arial"/>
        </w:rPr>
        <w:t>V primeru, da upravičenec ne vrne neupravičeno prejetih sredstev, ministrstvo uporabi vsa pravna sredstva za izterjavo dolgovanega zneska v skladu z veljavno nacionalno zakonodajo.</w:t>
      </w:r>
    </w:p>
    <w:p w14:paraId="05F46F6B" w14:textId="77777777" w:rsidR="00994025" w:rsidRPr="00411F09" w:rsidRDefault="00994025" w:rsidP="00994025">
      <w:pPr>
        <w:spacing w:line="260" w:lineRule="exact"/>
        <w:jc w:val="both"/>
        <w:rPr>
          <w:rFonts w:ascii="Arial" w:hAnsi="Arial" w:cs="Arial"/>
        </w:rPr>
      </w:pPr>
    </w:p>
    <w:p w14:paraId="0D630E60" w14:textId="77777777" w:rsidR="00994025" w:rsidRPr="00411F09" w:rsidRDefault="00994025" w:rsidP="00994025">
      <w:pPr>
        <w:numPr>
          <w:ilvl w:val="0"/>
          <w:numId w:val="43"/>
        </w:numPr>
        <w:spacing w:line="260" w:lineRule="exact"/>
        <w:jc w:val="center"/>
        <w:rPr>
          <w:rFonts w:ascii="Arial" w:eastAsia="Calibri" w:hAnsi="Arial" w:cs="Arial"/>
          <w:lang w:eastAsia="en-US"/>
        </w:rPr>
      </w:pPr>
      <w:r w:rsidRPr="00411F09">
        <w:rPr>
          <w:rFonts w:ascii="Arial" w:eastAsia="Calibri" w:hAnsi="Arial" w:cs="Arial"/>
        </w:rPr>
        <w:t xml:space="preserve">člen </w:t>
      </w:r>
    </w:p>
    <w:p w14:paraId="2C2B3CB0" w14:textId="77777777" w:rsidR="00994025" w:rsidRPr="00411F09" w:rsidRDefault="00994025" w:rsidP="00994025">
      <w:pPr>
        <w:spacing w:line="260" w:lineRule="exact"/>
        <w:rPr>
          <w:rFonts w:ascii="Arial" w:eastAsia="Calibri" w:hAnsi="Arial" w:cs="Arial"/>
          <w:lang w:eastAsia="en-US"/>
        </w:rPr>
      </w:pPr>
    </w:p>
    <w:p w14:paraId="11C3EE2D" w14:textId="77777777" w:rsidR="00994025" w:rsidRPr="00411F09" w:rsidRDefault="00994025" w:rsidP="00994025">
      <w:pPr>
        <w:spacing w:line="260" w:lineRule="exact"/>
        <w:jc w:val="both"/>
        <w:rPr>
          <w:rFonts w:ascii="Arial" w:hAnsi="Arial" w:cs="Arial"/>
        </w:rPr>
      </w:pPr>
      <w:r w:rsidRPr="00411F09">
        <w:rPr>
          <w:rFonts w:ascii="Arial" w:eastAsia="Calibri" w:hAnsi="Arial" w:cs="Arial"/>
        </w:rPr>
        <w:t xml:space="preserve">Če med izvajanjem operacije nastopijo okoliščine, ki bi vplivale na sklenitev pogodbe o sofinanciranju na način, da se ta ne bi sklenila, če bi te okoliščine obstajale ob njenem sklepanju, lahko ministrstvo odstopi od pogodbe, upravičenec pa mora vrniti prejeta sredstva po tej pogodbi v roku 30 </w:t>
      </w:r>
      <w:r w:rsidRPr="00411F09">
        <w:rPr>
          <w:rFonts w:ascii="Arial" w:hAnsi="Arial" w:cs="Arial"/>
        </w:rPr>
        <w:t>(tridesetih) dni od pisnega poziva ministrstva, povečana za zakonske zamudne obresti od dneva nakazila na TRR upravičenca do dneva nakazila v dobro proračuna RS.</w:t>
      </w:r>
    </w:p>
    <w:p w14:paraId="2494FDB4" w14:textId="77777777" w:rsidR="00994025" w:rsidRPr="00411F09" w:rsidRDefault="00994025" w:rsidP="00994025">
      <w:pPr>
        <w:spacing w:after="160" w:line="259" w:lineRule="auto"/>
        <w:rPr>
          <w:rFonts w:ascii="Arial" w:eastAsia="Calibri" w:hAnsi="Arial" w:cs="Arial"/>
          <w:lang w:eastAsia="en-US"/>
        </w:rPr>
      </w:pPr>
    </w:p>
    <w:p w14:paraId="02D5B591" w14:textId="77777777" w:rsidR="00994025" w:rsidRPr="00411F09" w:rsidRDefault="00994025" w:rsidP="00994025">
      <w:pPr>
        <w:numPr>
          <w:ilvl w:val="0"/>
          <w:numId w:val="44"/>
        </w:numPr>
        <w:spacing w:line="260" w:lineRule="exact"/>
        <w:ind w:left="425" w:firstLine="1"/>
        <w:jc w:val="both"/>
        <w:rPr>
          <w:rFonts w:ascii="Arial" w:eastAsia="Calibri" w:hAnsi="Arial" w:cs="Arial"/>
          <w:b/>
          <w:lang w:eastAsia="en-US"/>
        </w:rPr>
      </w:pPr>
      <w:r w:rsidRPr="00411F09">
        <w:rPr>
          <w:rFonts w:ascii="Arial" w:eastAsia="Calibri" w:hAnsi="Arial" w:cs="Arial"/>
          <w:b/>
        </w:rPr>
        <w:t>OBVEZNOSTI UPRAVIČENCA</w:t>
      </w:r>
    </w:p>
    <w:p w14:paraId="5BA3209D" w14:textId="77777777" w:rsidR="00994025" w:rsidRPr="00411F09" w:rsidRDefault="00994025" w:rsidP="00994025">
      <w:pPr>
        <w:spacing w:line="260" w:lineRule="exact"/>
        <w:jc w:val="both"/>
        <w:rPr>
          <w:rFonts w:ascii="Arial" w:eastAsia="Calibri" w:hAnsi="Arial" w:cs="Arial"/>
          <w:b/>
          <w:lang w:eastAsia="en-US"/>
        </w:rPr>
      </w:pPr>
    </w:p>
    <w:p w14:paraId="1C2715EF" w14:textId="77777777" w:rsidR="00994025" w:rsidRPr="00411F09" w:rsidRDefault="00994025" w:rsidP="00994025">
      <w:pPr>
        <w:numPr>
          <w:ilvl w:val="0"/>
          <w:numId w:val="43"/>
        </w:numPr>
        <w:spacing w:line="260" w:lineRule="exact"/>
        <w:jc w:val="center"/>
        <w:rPr>
          <w:rFonts w:ascii="Arial" w:eastAsia="Calibri" w:hAnsi="Arial" w:cs="Arial"/>
          <w:lang w:eastAsia="en-US"/>
        </w:rPr>
      </w:pPr>
      <w:r w:rsidRPr="00411F09">
        <w:rPr>
          <w:rFonts w:ascii="Arial" w:eastAsia="Calibri" w:hAnsi="Arial" w:cs="Arial"/>
        </w:rPr>
        <w:t>člen</w:t>
      </w:r>
    </w:p>
    <w:p w14:paraId="228135B6" w14:textId="77777777" w:rsidR="00994025" w:rsidRPr="00411F09" w:rsidRDefault="00994025" w:rsidP="00994025">
      <w:pPr>
        <w:spacing w:line="260" w:lineRule="exact"/>
        <w:rPr>
          <w:rFonts w:ascii="Arial" w:eastAsia="Calibri" w:hAnsi="Arial" w:cs="Arial"/>
          <w:lang w:eastAsia="en-US"/>
        </w:rPr>
      </w:pPr>
    </w:p>
    <w:p w14:paraId="51F65052" w14:textId="77777777" w:rsidR="00994025" w:rsidRPr="00411F09" w:rsidRDefault="00994025" w:rsidP="00994025">
      <w:pPr>
        <w:widowControl w:val="0"/>
        <w:spacing w:line="260" w:lineRule="exact"/>
        <w:jc w:val="both"/>
        <w:rPr>
          <w:rFonts w:ascii="Arial" w:eastAsia="Calibri" w:hAnsi="Arial" w:cs="Arial"/>
          <w:lang w:eastAsia="en-US"/>
        </w:rPr>
      </w:pPr>
      <w:r w:rsidRPr="00411F09">
        <w:rPr>
          <w:rFonts w:ascii="Arial" w:eastAsia="Calibri" w:hAnsi="Arial" w:cs="Arial"/>
        </w:rPr>
        <w:t>Upravičenec se zavezuje, da bo izvedba operacije, ki je predmet sofinanciranja po tej pogodbi, pravilna, zakonita, gospodarna in učinkovita, sicer gre za bistveno kršitev te pogodbe.</w:t>
      </w:r>
    </w:p>
    <w:p w14:paraId="71744562" w14:textId="77777777" w:rsidR="00994025" w:rsidRPr="00411F09" w:rsidRDefault="00994025" w:rsidP="00994025">
      <w:pPr>
        <w:widowControl w:val="0"/>
        <w:spacing w:line="260" w:lineRule="exact"/>
        <w:jc w:val="both"/>
        <w:rPr>
          <w:rFonts w:ascii="Arial" w:eastAsia="Calibri" w:hAnsi="Arial" w:cs="Arial"/>
        </w:rPr>
      </w:pPr>
    </w:p>
    <w:p w14:paraId="1496BA83" w14:textId="77777777" w:rsidR="00994025" w:rsidRPr="00411F09" w:rsidRDefault="00994025" w:rsidP="00994025">
      <w:pPr>
        <w:spacing w:line="260" w:lineRule="exact"/>
        <w:jc w:val="both"/>
        <w:rPr>
          <w:rFonts w:ascii="Arial" w:eastAsia="Calibri" w:hAnsi="Arial" w:cs="Arial"/>
        </w:rPr>
      </w:pPr>
      <w:r w:rsidRPr="00411F09">
        <w:rPr>
          <w:rFonts w:ascii="Arial" w:eastAsia="Calibri" w:hAnsi="Arial" w:cs="Arial"/>
        </w:rPr>
        <w:t>Upravičenec mora skladno s ciljem javnega razpisa omogočiti XXXX gospodinjstvom na območjih belih lis, na katerih širokopasovna infrastruktura še ni zgrajena in hkrati ni tržnega interesa za njeno gradnjo, odprt širokopasovni dostop naslednje generacije s prenosno hitrostjo najmanj 100 Mb/s in elektronske komunikacijske storitve s prenosno hitrostjo najmanj 100 Mb/s.</w:t>
      </w:r>
    </w:p>
    <w:p w14:paraId="757DFB71" w14:textId="77777777" w:rsidR="00994025" w:rsidRPr="00411F09" w:rsidRDefault="00994025" w:rsidP="00994025">
      <w:pPr>
        <w:widowControl w:val="0"/>
        <w:spacing w:line="260" w:lineRule="exact"/>
        <w:jc w:val="both"/>
        <w:rPr>
          <w:rFonts w:ascii="Arial" w:eastAsia="Calibri" w:hAnsi="Arial" w:cs="Arial"/>
        </w:rPr>
      </w:pPr>
    </w:p>
    <w:p w14:paraId="7D2425AB" w14:textId="77777777" w:rsidR="00994025" w:rsidRPr="00411F09" w:rsidRDefault="00994025" w:rsidP="00994025">
      <w:pPr>
        <w:spacing w:line="260" w:lineRule="exact"/>
        <w:jc w:val="both"/>
        <w:rPr>
          <w:rFonts w:ascii="Arial" w:eastAsia="Calibri" w:hAnsi="Arial" w:cs="Arial"/>
        </w:rPr>
      </w:pPr>
      <w:r w:rsidRPr="00411F09">
        <w:rPr>
          <w:rFonts w:ascii="Arial" w:eastAsia="Calibri" w:hAnsi="Arial" w:cs="Arial"/>
        </w:rPr>
        <w:t>Upravičenec bo izvedel operacijo skladno z dokumenti in navodili, navedenimi v prvem odstavku 4. člena te pogodbe in veljavnimi v času izvedbe posameznih aktivnosti operacije. V primeru dvoma o vsebini navedenih dokumentov ali predpisov oziroma negotovosti glede pravilne izpolnitve svojih obveznosti po le-teh je upravičenec</w:t>
      </w:r>
      <w:r w:rsidRPr="00411F09">
        <w:rPr>
          <w:rFonts w:ascii="Arial" w:hAnsi="Arial" w:cs="Arial"/>
        </w:rPr>
        <w:t xml:space="preserve"> dolžan na ministrstvo </w:t>
      </w:r>
      <w:r w:rsidRPr="00411F09">
        <w:rPr>
          <w:rFonts w:ascii="Arial" w:eastAsia="Calibri" w:hAnsi="Arial" w:cs="Arial"/>
        </w:rPr>
        <w:t>podati pisno zaprosilo za pojasnila v zvezi z obveznostmi. Ministrstvo je dolžno v roku 15 (petnajstih) dni pisno odgovoriti na vprašanja upravičenca.</w:t>
      </w:r>
    </w:p>
    <w:p w14:paraId="6EC608A1" w14:textId="77777777" w:rsidR="00994025" w:rsidRPr="00411F09" w:rsidRDefault="00994025" w:rsidP="00994025">
      <w:pPr>
        <w:spacing w:line="260" w:lineRule="exact"/>
        <w:jc w:val="both"/>
        <w:rPr>
          <w:rFonts w:ascii="Arial" w:eastAsia="Calibri" w:hAnsi="Arial" w:cs="Arial"/>
        </w:rPr>
      </w:pPr>
    </w:p>
    <w:p w14:paraId="3E45FDE7" w14:textId="77777777" w:rsidR="00994025" w:rsidRPr="00411F09" w:rsidRDefault="00994025" w:rsidP="00994025">
      <w:pPr>
        <w:widowControl w:val="0"/>
        <w:spacing w:line="260" w:lineRule="exact"/>
        <w:jc w:val="both"/>
        <w:rPr>
          <w:rFonts w:ascii="Arial" w:eastAsia="Calibri" w:hAnsi="Arial" w:cs="Arial"/>
          <w:lang w:eastAsia="en-US"/>
        </w:rPr>
      </w:pPr>
      <w:r w:rsidRPr="00411F09">
        <w:rPr>
          <w:rFonts w:ascii="Arial" w:eastAsia="Calibri" w:hAnsi="Arial" w:cs="Arial"/>
        </w:rPr>
        <w:t>Če bo Komisija od RS z</w:t>
      </w:r>
      <w:r w:rsidRPr="00411F09">
        <w:rPr>
          <w:rFonts w:ascii="Arial" w:hAnsi="Arial" w:cs="Arial"/>
        </w:rPr>
        <w:t xml:space="preserve">ahtevala vračilo neupravičeno prejetih ali porabljenih sredstev, ki so bila upravičencu izplačana po tej pogodbi, ali jih je RS dolžna vrniti, se upravičenec zaveže, da bo vsa sredstva, ki jih je skladno s to pogodbo prejel iz proračuna EU in RS, vrnil </w:t>
      </w:r>
      <w:r w:rsidRPr="00411F09">
        <w:rPr>
          <w:rFonts w:ascii="Arial" w:eastAsia="Calibri" w:hAnsi="Arial" w:cs="Arial"/>
        </w:rPr>
        <w:t xml:space="preserve">ministrstvu oziroma organu RS, </w:t>
      </w:r>
      <w:r w:rsidRPr="00411F09">
        <w:rPr>
          <w:rFonts w:ascii="Arial" w:hAnsi="Arial" w:cs="Arial"/>
        </w:rPr>
        <w:t>pristojnemu za izvajanje evropske kohezijske politike</w:t>
      </w:r>
      <w:r w:rsidRPr="00411F09">
        <w:rPr>
          <w:rFonts w:ascii="Arial" w:eastAsia="Calibri" w:hAnsi="Arial" w:cs="Arial"/>
        </w:rPr>
        <w:t xml:space="preserve"> v roku 30 (tridesetih) dni od pisnega poziva ministrstva, povečana za zakonske zam</w:t>
      </w:r>
      <w:r w:rsidRPr="00411F09">
        <w:rPr>
          <w:rFonts w:ascii="Arial" w:hAnsi="Arial" w:cs="Arial"/>
        </w:rPr>
        <w:t>udne obresti od dneva nakazila na TRR upravičenca do dneva nakazila v dobro proračuna RS.</w:t>
      </w:r>
    </w:p>
    <w:p w14:paraId="1E2A52AC" w14:textId="77777777" w:rsidR="00994025" w:rsidRPr="00411F09" w:rsidRDefault="00994025" w:rsidP="00994025">
      <w:pPr>
        <w:widowControl w:val="0"/>
        <w:spacing w:line="260" w:lineRule="exact"/>
        <w:jc w:val="both"/>
        <w:rPr>
          <w:rFonts w:ascii="Arial" w:eastAsia="Calibri" w:hAnsi="Arial" w:cs="Arial"/>
        </w:rPr>
      </w:pPr>
    </w:p>
    <w:p w14:paraId="58B25C76" w14:textId="77777777" w:rsidR="00994025" w:rsidRPr="00411F09" w:rsidRDefault="00994025" w:rsidP="00994025">
      <w:pPr>
        <w:widowControl w:val="0"/>
        <w:spacing w:line="260" w:lineRule="exact"/>
        <w:jc w:val="both"/>
        <w:rPr>
          <w:rFonts w:ascii="Arial" w:eastAsia="Calibri" w:hAnsi="Arial" w:cs="Arial"/>
          <w:lang w:eastAsia="en-US"/>
        </w:rPr>
      </w:pPr>
      <w:r w:rsidRPr="00411F09">
        <w:rPr>
          <w:rFonts w:ascii="Arial" w:eastAsia="Calibri" w:hAnsi="Arial" w:cs="Arial"/>
        </w:rPr>
        <w:t>Predhodno izvedena upravljalna preverjanja po 125. členu Uredbe (EU) št. 1303/2013 ali</w:t>
      </w:r>
      <w:r w:rsidRPr="00411F09">
        <w:rPr>
          <w:rFonts w:ascii="Arial" w:hAnsi="Arial" w:cs="Arial"/>
        </w:rPr>
        <w:t xml:space="preserve"> </w:t>
      </w:r>
      <w:r w:rsidRPr="00411F09">
        <w:rPr>
          <w:rFonts w:ascii="Arial" w:eastAsia="Calibri" w:hAnsi="Arial" w:cs="Arial"/>
        </w:rPr>
        <w:t>revizije nacionalnih nadzornih organov in s tem povezane od</w:t>
      </w:r>
      <w:r w:rsidRPr="00411F09">
        <w:rPr>
          <w:rFonts w:ascii="Arial" w:hAnsi="Arial" w:cs="Arial"/>
        </w:rPr>
        <w:t>obritve izplačil upravičencu ne vplivajo na upravičenje ministrstva zahtevati neupravičeno izplačana sredstva, ki so jih ugotovili drugi nadzorni organi v sistemu evropske kohezijske politike.</w:t>
      </w:r>
    </w:p>
    <w:p w14:paraId="4D91FBC0" w14:textId="77777777" w:rsidR="00994025" w:rsidRPr="00411F09" w:rsidRDefault="00994025" w:rsidP="00994025">
      <w:pPr>
        <w:widowControl w:val="0"/>
        <w:spacing w:line="260" w:lineRule="exact"/>
        <w:jc w:val="both"/>
        <w:rPr>
          <w:rFonts w:ascii="Arial" w:eastAsia="Calibri" w:hAnsi="Arial" w:cs="Arial"/>
          <w:lang w:eastAsia="en-US"/>
        </w:rPr>
      </w:pPr>
    </w:p>
    <w:p w14:paraId="7473C944" w14:textId="77777777" w:rsidR="00994025" w:rsidRPr="00411F09" w:rsidRDefault="00994025" w:rsidP="00994025">
      <w:pPr>
        <w:numPr>
          <w:ilvl w:val="0"/>
          <w:numId w:val="43"/>
        </w:numPr>
        <w:spacing w:line="260" w:lineRule="exact"/>
        <w:jc w:val="center"/>
        <w:rPr>
          <w:rFonts w:ascii="Arial" w:eastAsia="Calibri" w:hAnsi="Arial" w:cs="Arial"/>
          <w:lang w:eastAsia="en-US"/>
        </w:rPr>
      </w:pPr>
      <w:r w:rsidRPr="00411F09">
        <w:rPr>
          <w:rFonts w:ascii="Arial" w:eastAsia="Calibri" w:hAnsi="Arial" w:cs="Arial"/>
        </w:rPr>
        <w:t>člen</w:t>
      </w:r>
    </w:p>
    <w:p w14:paraId="18FD31B6" w14:textId="77777777" w:rsidR="00994025" w:rsidRPr="00411F09" w:rsidRDefault="00994025" w:rsidP="00994025">
      <w:pPr>
        <w:spacing w:line="260" w:lineRule="exact"/>
        <w:rPr>
          <w:rFonts w:ascii="Arial" w:eastAsia="Calibri" w:hAnsi="Arial" w:cs="Arial"/>
          <w:lang w:eastAsia="en-US"/>
        </w:rPr>
      </w:pPr>
    </w:p>
    <w:p w14:paraId="4468DE45" w14:textId="77777777" w:rsidR="00994025" w:rsidRDefault="00994025" w:rsidP="00994025">
      <w:pPr>
        <w:spacing w:line="260" w:lineRule="exact"/>
        <w:jc w:val="both"/>
        <w:rPr>
          <w:rFonts w:ascii="Arial" w:eastAsia="Calibri" w:hAnsi="Arial" w:cs="Arial"/>
        </w:rPr>
      </w:pPr>
      <w:r w:rsidRPr="00411F09">
        <w:rPr>
          <w:rFonts w:ascii="Arial" w:eastAsia="Calibri" w:hAnsi="Arial" w:cs="Arial"/>
        </w:rPr>
        <w:t>Upravičenec s podpisom te pogodbe potrjuje in jamči, da:</w:t>
      </w:r>
    </w:p>
    <w:p w14:paraId="0623DE07" w14:textId="77777777" w:rsidR="00994025" w:rsidRPr="00411F09" w:rsidRDefault="00994025" w:rsidP="00994025">
      <w:pPr>
        <w:spacing w:line="260" w:lineRule="exact"/>
        <w:jc w:val="both"/>
        <w:rPr>
          <w:rFonts w:ascii="Arial" w:eastAsia="Calibri" w:hAnsi="Arial" w:cs="Arial"/>
          <w:lang w:eastAsia="en-US"/>
        </w:rPr>
      </w:pPr>
    </w:p>
    <w:p w14:paraId="290967AB" w14:textId="77777777" w:rsidR="00994025" w:rsidRPr="00411F09" w:rsidRDefault="00994025" w:rsidP="00994025">
      <w:pPr>
        <w:numPr>
          <w:ilvl w:val="0"/>
          <w:numId w:val="42"/>
        </w:numPr>
        <w:tabs>
          <w:tab w:val="left" w:pos="0"/>
        </w:tabs>
        <w:spacing w:line="260" w:lineRule="exact"/>
        <w:ind w:left="360"/>
        <w:jc w:val="both"/>
        <w:rPr>
          <w:rFonts w:ascii="Arial" w:eastAsia="Calibri" w:hAnsi="Arial" w:cs="Arial"/>
          <w:lang w:eastAsia="en-US"/>
        </w:rPr>
      </w:pPr>
      <w:r w:rsidRPr="00411F09">
        <w:rPr>
          <w:rFonts w:ascii="Arial" w:eastAsia="Calibri" w:hAnsi="Arial" w:cs="Arial"/>
        </w:rPr>
        <w:t>je seznanjen z dejstvom, da je operacija sofinancirana s strani Evropskega sklada za regionalni razvoj, in se strinja, da se pri izvajanju operacije upoštevajo predpisi in navodila organa upravljanja, ki veljajo za črpanje sredstev iz evropskih strukturnih skladov;</w:t>
      </w:r>
    </w:p>
    <w:p w14:paraId="68DADCA4" w14:textId="77777777" w:rsidR="00994025" w:rsidRPr="00411F09" w:rsidRDefault="00994025" w:rsidP="00994025">
      <w:pPr>
        <w:numPr>
          <w:ilvl w:val="0"/>
          <w:numId w:val="42"/>
        </w:numPr>
        <w:tabs>
          <w:tab w:val="left" w:pos="0"/>
        </w:tabs>
        <w:spacing w:line="260" w:lineRule="exact"/>
        <w:ind w:left="360"/>
        <w:jc w:val="both"/>
        <w:rPr>
          <w:rFonts w:ascii="Arial" w:eastAsia="Calibri" w:hAnsi="Arial" w:cs="Arial"/>
          <w:lang w:eastAsia="en-US"/>
        </w:rPr>
      </w:pPr>
      <w:r w:rsidRPr="00411F09">
        <w:rPr>
          <w:rFonts w:ascii="Arial" w:eastAsia="Calibri" w:hAnsi="Arial" w:cs="Arial"/>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2F4F7165" w14:textId="77777777" w:rsidR="00994025" w:rsidRPr="00411F09" w:rsidRDefault="00994025" w:rsidP="00994025">
      <w:pPr>
        <w:numPr>
          <w:ilvl w:val="0"/>
          <w:numId w:val="42"/>
        </w:numPr>
        <w:tabs>
          <w:tab w:val="left" w:pos="0"/>
        </w:tabs>
        <w:spacing w:line="260" w:lineRule="exact"/>
        <w:ind w:left="360"/>
        <w:jc w:val="both"/>
        <w:rPr>
          <w:rFonts w:ascii="Arial" w:eastAsia="Calibri" w:hAnsi="Arial" w:cs="Arial"/>
          <w:lang w:eastAsia="en-US"/>
        </w:rPr>
      </w:pPr>
      <w:r w:rsidRPr="00411F09">
        <w:rPr>
          <w:rFonts w:ascii="Arial" w:eastAsia="Calibri" w:hAnsi="Arial" w:cs="Arial"/>
        </w:rPr>
        <w:t>je seznanjen z dejstvom, da se uporabi pavšalni znesek ali ekstrapolirani finančni popravek v primerih, ko zneska neupravičenih stroškov ni mogoče natančno določiti;</w:t>
      </w:r>
    </w:p>
    <w:p w14:paraId="15BE0629" w14:textId="77777777" w:rsidR="00994025" w:rsidRPr="00411F09" w:rsidRDefault="00994025" w:rsidP="00994025">
      <w:pPr>
        <w:numPr>
          <w:ilvl w:val="0"/>
          <w:numId w:val="42"/>
        </w:numPr>
        <w:tabs>
          <w:tab w:val="left" w:pos="0"/>
        </w:tabs>
        <w:spacing w:line="260" w:lineRule="exact"/>
        <w:ind w:left="360"/>
        <w:jc w:val="both"/>
        <w:rPr>
          <w:rFonts w:ascii="Arial" w:eastAsia="Calibri" w:hAnsi="Arial" w:cs="Arial"/>
          <w:lang w:eastAsia="en-US"/>
        </w:rPr>
      </w:pPr>
      <w:r w:rsidRPr="00411F09">
        <w:rPr>
          <w:rFonts w:ascii="Arial" w:eastAsia="Calibri" w:hAnsi="Arial" w:cs="Arial"/>
        </w:rPr>
        <w:t xml:space="preserve">so pogodbo in vse druge listine v zvezi s to pogodbo podpisale osebe, ki so vpisane v poslovni register Slovenije (v nadaljnjem besedilu: </w:t>
      </w:r>
      <w:proofErr w:type="spellStart"/>
      <w:r w:rsidRPr="00411F09">
        <w:rPr>
          <w:rFonts w:ascii="Arial" w:eastAsia="Calibri" w:hAnsi="Arial" w:cs="Arial"/>
        </w:rPr>
        <w:t>ePRS</w:t>
      </w:r>
      <w:proofErr w:type="spellEnd"/>
      <w:r w:rsidRPr="00411F09">
        <w:rPr>
          <w:rFonts w:ascii="Arial" w:eastAsia="Calibri" w:hAnsi="Arial" w:cs="Arial"/>
        </w:rPr>
        <w:t xml:space="preserve">) kot zakoniti zastopniki upravičenca za tovrstno zastopanje, oziroma druge osebe, ki jih je za to pooblastila oseba, vpisana v </w:t>
      </w:r>
      <w:proofErr w:type="spellStart"/>
      <w:r w:rsidRPr="00411F09">
        <w:rPr>
          <w:rFonts w:ascii="Arial" w:eastAsia="Calibri" w:hAnsi="Arial" w:cs="Arial"/>
        </w:rPr>
        <w:t>ePRS</w:t>
      </w:r>
      <w:proofErr w:type="spellEnd"/>
      <w:r w:rsidRPr="00411F09">
        <w:rPr>
          <w:rFonts w:ascii="Arial" w:eastAsia="Calibri" w:hAnsi="Arial" w:cs="Arial"/>
        </w:rPr>
        <w:t xml:space="preserve"> oziroma pooblaščena oseba (v primeru oseb javnega prava);</w:t>
      </w:r>
    </w:p>
    <w:p w14:paraId="35FF1DE6" w14:textId="77777777" w:rsidR="00994025" w:rsidRPr="00411F09" w:rsidRDefault="00994025" w:rsidP="00994025">
      <w:pPr>
        <w:numPr>
          <w:ilvl w:val="0"/>
          <w:numId w:val="42"/>
        </w:numPr>
        <w:tabs>
          <w:tab w:val="left" w:pos="0"/>
        </w:tabs>
        <w:spacing w:line="260" w:lineRule="exact"/>
        <w:ind w:left="360"/>
        <w:jc w:val="both"/>
        <w:rPr>
          <w:rFonts w:ascii="Arial" w:eastAsia="Calibri" w:hAnsi="Arial" w:cs="Arial"/>
          <w:lang w:eastAsia="en-US"/>
        </w:rPr>
      </w:pPr>
      <w:r w:rsidRPr="00411F09">
        <w:rPr>
          <w:rFonts w:ascii="Arial" w:eastAsia="Calibri" w:hAnsi="Arial" w:cs="Arial"/>
        </w:rPr>
        <w:t>je ministrstvo seznanil z vsemi dejstvi, podatki in okoliščinami, ki so mu bili znani ali bi mu morali biti znani in ki bi lahko vplival</w:t>
      </w:r>
      <w:r w:rsidRPr="00411F09">
        <w:rPr>
          <w:rFonts w:ascii="Arial" w:hAnsi="Arial" w:cs="Arial"/>
        </w:rPr>
        <w:t>i na odločitev ministrstva o sklenitvi te pogodbe;</w:t>
      </w:r>
    </w:p>
    <w:p w14:paraId="172AD394" w14:textId="77777777" w:rsidR="00994025" w:rsidRPr="00411F09" w:rsidRDefault="00994025" w:rsidP="00994025">
      <w:pPr>
        <w:numPr>
          <w:ilvl w:val="0"/>
          <w:numId w:val="42"/>
        </w:numPr>
        <w:tabs>
          <w:tab w:val="left" w:pos="0"/>
        </w:tabs>
        <w:spacing w:line="260" w:lineRule="exact"/>
        <w:ind w:left="360"/>
        <w:jc w:val="both"/>
        <w:rPr>
          <w:rFonts w:ascii="Arial" w:eastAsia="Calibri" w:hAnsi="Arial" w:cs="Arial"/>
          <w:lang w:eastAsia="en-US"/>
        </w:rPr>
      </w:pPr>
      <w:r w:rsidRPr="00411F09">
        <w:rPr>
          <w:rFonts w:ascii="Arial" w:eastAsia="Calibri" w:hAnsi="Arial" w:cs="Arial"/>
        </w:rPr>
        <w:t>so vsi podatki, ki jih je posredoval ministrstvu v zvezi s to pogodbo, ažurni, resnični, veljavni, popolni in nespremenjeni tudi v času njene sklenitve.</w:t>
      </w:r>
    </w:p>
    <w:p w14:paraId="61039221" w14:textId="77777777" w:rsidR="00994025" w:rsidRPr="00411F09" w:rsidRDefault="00994025" w:rsidP="00994025">
      <w:pPr>
        <w:tabs>
          <w:tab w:val="left" w:pos="0"/>
        </w:tabs>
        <w:spacing w:line="260" w:lineRule="exact"/>
        <w:jc w:val="both"/>
        <w:rPr>
          <w:rFonts w:ascii="Arial" w:eastAsia="Calibri" w:hAnsi="Arial" w:cs="Arial"/>
          <w:lang w:eastAsia="en-US"/>
        </w:rPr>
      </w:pPr>
    </w:p>
    <w:p w14:paraId="6109F31F" w14:textId="77777777" w:rsidR="00994025" w:rsidRPr="00411F09" w:rsidRDefault="00994025" w:rsidP="00994025">
      <w:pPr>
        <w:spacing w:line="260" w:lineRule="exact"/>
        <w:jc w:val="both"/>
        <w:rPr>
          <w:rFonts w:ascii="Arial" w:hAnsi="Arial" w:cs="Arial"/>
        </w:rPr>
      </w:pPr>
      <w:r w:rsidRPr="00411F09">
        <w:rPr>
          <w:rFonts w:ascii="Arial" w:eastAsia="Calibri" w:hAnsi="Arial" w:cs="Arial"/>
        </w:rPr>
        <w:t>Kršitve jamstev iz prejšnjega odstavka so bistvene kršitve pogodbe. V primeru takih kršitev ministrstvo  lahko odstopi od pogodbe, upravičenec pa mora vrniti pre</w:t>
      </w:r>
      <w:r w:rsidRPr="00411F09">
        <w:rPr>
          <w:rFonts w:ascii="Arial" w:hAnsi="Arial" w:cs="Arial"/>
        </w:rPr>
        <w:t xml:space="preserve">jeta </w:t>
      </w:r>
      <w:r w:rsidRPr="00411F09">
        <w:rPr>
          <w:rFonts w:ascii="Arial" w:hAnsi="Arial" w:cs="Arial"/>
        </w:rPr>
        <w:lastRenderedPageBreak/>
        <w:t>sredstva po tej pogodbi v roku 30 (tridesetih) dni od pisnega poziva ministrstva, povečana za zakonske zamudne obresti od dneva nakazila na TRR upravičenca do dneva nakazila v dobro proračuna RS.</w:t>
      </w:r>
    </w:p>
    <w:p w14:paraId="55C0E51F" w14:textId="77777777" w:rsidR="00994025" w:rsidRPr="00411F09" w:rsidRDefault="00994025" w:rsidP="00994025">
      <w:pPr>
        <w:spacing w:line="260" w:lineRule="exact"/>
        <w:jc w:val="both"/>
        <w:rPr>
          <w:rFonts w:ascii="Arial" w:eastAsia="Calibri" w:hAnsi="Arial" w:cs="Arial"/>
          <w:lang w:eastAsia="en-US"/>
        </w:rPr>
      </w:pPr>
    </w:p>
    <w:p w14:paraId="6422AF93" w14:textId="77777777" w:rsidR="00994025" w:rsidRPr="00411F09" w:rsidRDefault="00994025" w:rsidP="00994025">
      <w:pPr>
        <w:numPr>
          <w:ilvl w:val="0"/>
          <w:numId w:val="43"/>
        </w:numPr>
        <w:spacing w:line="260" w:lineRule="exact"/>
        <w:jc w:val="center"/>
        <w:rPr>
          <w:rFonts w:ascii="Arial" w:eastAsia="Calibri" w:hAnsi="Arial" w:cs="Arial"/>
          <w:lang w:eastAsia="en-US"/>
        </w:rPr>
      </w:pPr>
      <w:r w:rsidRPr="00411F09">
        <w:rPr>
          <w:rFonts w:ascii="Arial" w:eastAsia="Calibri" w:hAnsi="Arial" w:cs="Arial"/>
        </w:rPr>
        <w:t>člen</w:t>
      </w:r>
    </w:p>
    <w:p w14:paraId="21B68806" w14:textId="77777777" w:rsidR="00994025" w:rsidRPr="00411F09" w:rsidRDefault="00994025" w:rsidP="00994025">
      <w:pPr>
        <w:spacing w:line="260" w:lineRule="exact"/>
        <w:rPr>
          <w:rFonts w:ascii="Arial" w:eastAsia="Calibri" w:hAnsi="Arial" w:cs="Arial"/>
          <w:lang w:eastAsia="en-US"/>
        </w:rPr>
      </w:pPr>
    </w:p>
    <w:p w14:paraId="728D1E0D" w14:textId="77777777" w:rsidR="00994025" w:rsidRPr="00411F09" w:rsidRDefault="00994025" w:rsidP="00994025">
      <w:pPr>
        <w:spacing w:line="260" w:lineRule="exact"/>
        <w:jc w:val="both"/>
        <w:rPr>
          <w:rFonts w:ascii="Arial" w:eastAsia="Calibri" w:hAnsi="Arial" w:cs="Arial"/>
        </w:rPr>
      </w:pPr>
      <w:r w:rsidRPr="00411F09">
        <w:rPr>
          <w:rFonts w:ascii="Arial" w:eastAsia="Calibri" w:hAnsi="Arial" w:cs="Arial"/>
        </w:rPr>
        <w:t>Upravičenec se zavezuje, da:</w:t>
      </w:r>
    </w:p>
    <w:p w14:paraId="2AC6CAB1" w14:textId="77777777" w:rsidR="00994025" w:rsidRPr="00411F09" w:rsidRDefault="00994025" w:rsidP="00994025">
      <w:pPr>
        <w:spacing w:line="260" w:lineRule="exact"/>
        <w:jc w:val="both"/>
        <w:rPr>
          <w:rFonts w:ascii="Arial" w:eastAsia="Calibri" w:hAnsi="Arial" w:cs="Arial"/>
          <w:lang w:eastAsia="en-US"/>
        </w:rPr>
      </w:pPr>
    </w:p>
    <w:p w14:paraId="275AA66B" w14:textId="77777777" w:rsidR="00994025" w:rsidRPr="00411F09" w:rsidRDefault="00994025" w:rsidP="00994025">
      <w:pPr>
        <w:numPr>
          <w:ilvl w:val="0"/>
          <w:numId w:val="42"/>
        </w:numPr>
        <w:tabs>
          <w:tab w:val="left" w:pos="0"/>
        </w:tabs>
        <w:spacing w:line="260" w:lineRule="exact"/>
        <w:ind w:left="360"/>
        <w:jc w:val="both"/>
        <w:rPr>
          <w:rFonts w:ascii="Arial" w:eastAsia="Calibri" w:hAnsi="Arial" w:cs="Arial"/>
          <w:lang w:eastAsia="en-US"/>
        </w:rPr>
      </w:pPr>
      <w:r w:rsidRPr="00411F09">
        <w:rPr>
          <w:rFonts w:ascii="Arial" w:eastAsia="Calibri" w:hAnsi="Arial" w:cs="Arial"/>
        </w:rPr>
        <w:t>bo operacijo izvajal in zaključil skladno z vsakokratno veljavnimi predpisi in navodili organa upravljanja in ministrstva;</w:t>
      </w:r>
    </w:p>
    <w:p w14:paraId="5BAF2099" w14:textId="77777777" w:rsidR="00994025" w:rsidRPr="00411F09" w:rsidRDefault="00994025" w:rsidP="00994025">
      <w:pPr>
        <w:numPr>
          <w:ilvl w:val="0"/>
          <w:numId w:val="42"/>
        </w:numPr>
        <w:tabs>
          <w:tab w:val="left" w:pos="0"/>
        </w:tabs>
        <w:spacing w:line="260" w:lineRule="exact"/>
        <w:ind w:left="360"/>
        <w:jc w:val="both"/>
        <w:rPr>
          <w:rFonts w:ascii="Arial" w:eastAsia="Calibri" w:hAnsi="Arial" w:cs="Arial"/>
          <w:lang w:eastAsia="en-US"/>
        </w:rPr>
      </w:pPr>
      <w:r w:rsidRPr="00411F09">
        <w:rPr>
          <w:rFonts w:ascii="Arial" w:eastAsia="Calibri" w:hAnsi="Arial" w:cs="Arial"/>
        </w:rPr>
        <w:t>bo sredstva, pridobljena po tej pogodbi, porabil namensko in izključno za upravičene stroške izvajanja operacije, katere sofinanciranje je predmet te pogodbe, vse v skladu s to pogodbo;</w:t>
      </w:r>
    </w:p>
    <w:p w14:paraId="68828398" w14:textId="77777777" w:rsidR="00994025" w:rsidRPr="00411F09" w:rsidRDefault="00994025" w:rsidP="00994025">
      <w:pPr>
        <w:numPr>
          <w:ilvl w:val="0"/>
          <w:numId w:val="42"/>
        </w:numPr>
        <w:tabs>
          <w:tab w:val="left" w:pos="0"/>
        </w:tabs>
        <w:spacing w:line="260" w:lineRule="exact"/>
        <w:ind w:left="360"/>
        <w:jc w:val="both"/>
        <w:rPr>
          <w:rFonts w:ascii="Arial" w:eastAsia="Calibri" w:hAnsi="Arial" w:cs="Arial"/>
          <w:lang w:eastAsia="en-US"/>
        </w:rPr>
      </w:pPr>
      <w:r w:rsidRPr="00411F09">
        <w:rPr>
          <w:rFonts w:ascii="Arial" w:eastAsia="Calibri" w:hAnsi="Arial" w:cs="Arial"/>
        </w:rPr>
        <w:t>bo v roku 8 (osmih) dni od nastanka spremembe pisno obvestil ministrstvo o vseh st</w:t>
      </w:r>
      <w:r w:rsidRPr="00411F09">
        <w:rPr>
          <w:rFonts w:ascii="Arial" w:hAnsi="Arial" w:cs="Arial"/>
        </w:rPr>
        <w:t>atusnih spremembah, kot so sprememba sedeža ali dejavnosti, sprememba pooblaščenih oseb in zakonitih zastopnikov, sprememba deleža ustanoviteljev, družbenikov</w:t>
      </w:r>
      <w:r w:rsidRPr="00411F09">
        <w:rPr>
          <w:rFonts w:ascii="Arial" w:eastAsia="Calibri" w:hAnsi="Arial" w:cs="Arial"/>
        </w:rPr>
        <w:t xml:space="preserve"> ali druge spremembe deležev, ki bi kakorkoli spremenile status upravičenca;</w:t>
      </w:r>
    </w:p>
    <w:p w14:paraId="71FF3B47" w14:textId="77777777" w:rsidR="00994025" w:rsidRPr="00411F09" w:rsidRDefault="00994025" w:rsidP="00994025">
      <w:pPr>
        <w:numPr>
          <w:ilvl w:val="0"/>
          <w:numId w:val="42"/>
        </w:numPr>
        <w:tabs>
          <w:tab w:val="left" w:pos="0"/>
        </w:tabs>
        <w:spacing w:line="260" w:lineRule="exact"/>
        <w:ind w:left="360"/>
        <w:jc w:val="both"/>
        <w:rPr>
          <w:rFonts w:ascii="Arial" w:eastAsia="Calibri" w:hAnsi="Arial" w:cs="Arial"/>
          <w:lang w:eastAsia="en-US"/>
        </w:rPr>
      </w:pPr>
      <w:r w:rsidRPr="00411F09">
        <w:rPr>
          <w:rFonts w:ascii="Arial" w:eastAsia="Calibri" w:hAnsi="Arial" w:cs="Arial"/>
        </w:rPr>
        <w:t>bo ministrstvu v postavljenem roku dostavljal zahtevana pojasnila v zvezi z operacijo in med delovnim časom omogočal dostop v objekte z namenom izvajanja pregledov, povezanih z operacijo;</w:t>
      </w:r>
    </w:p>
    <w:p w14:paraId="6792038F" w14:textId="77777777" w:rsidR="00994025" w:rsidRPr="00411F09" w:rsidRDefault="00994025" w:rsidP="00994025">
      <w:pPr>
        <w:numPr>
          <w:ilvl w:val="0"/>
          <w:numId w:val="42"/>
        </w:numPr>
        <w:tabs>
          <w:tab w:val="left" w:pos="0"/>
        </w:tabs>
        <w:spacing w:line="260" w:lineRule="exact"/>
        <w:ind w:left="360"/>
        <w:jc w:val="both"/>
        <w:rPr>
          <w:rFonts w:ascii="Arial" w:eastAsia="Calibri" w:hAnsi="Arial" w:cs="Arial"/>
          <w:lang w:eastAsia="en-US"/>
        </w:rPr>
      </w:pPr>
      <w:r w:rsidRPr="00411F09">
        <w:rPr>
          <w:rFonts w:ascii="Arial" w:eastAsia="Calibri" w:hAnsi="Arial" w:cs="Arial"/>
        </w:rPr>
        <w:t>bo predložil dokazila o upravičenosti stroškov v določenem roku;</w:t>
      </w:r>
    </w:p>
    <w:p w14:paraId="679F6D06" w14:textId="77777777" w:rsidR="00994025" w:rsidRPr="00411F09" w:rsidRDefault="00994025" w:rsidP="00994025">
      <w:pPr>
        <w:numPr>
          <w:ilvl w:val="0"/>
          <w:numId w:val="42"/>
        </w:numPr>
        <w:tabs>
          <w:tab w:val="left" w:pos="0"/>
        </w:tabs>
        <w:spacing w:line="260" w:lineRule="exact"/>
        <w:ind w:left="360"/>
        <w:jc w:val="both"/>
        <w:rPr>
          <w:rFonts w:ascii="Arial" w:eastAsia="Calibri" w:hAnsi="Arial" w:cs="Arial"/>
          <w:lang w:eastAsia="en-US"/>
        </w:rPr>
      </w:pPr>
      <w:r w:rsidRPr="00411F09">
        <w:rPr>
          <w:rFonts w:ascii="Arial" w:eastAsia="Calibri" w:hAnsi="Arial" w:cs="Arial"/>
        </w:rPr>
        <w:t>bo izpolnil obveznosti v določenem roku;</w:t>
      </w:r>
    </w:p>
    <w:p w14:paraId="6A26647B" w14:textId="77777777" w:rsidR="00994025" w:rsidRPr="00411F09" w:rsidRDefault="00994025" w:rsidP="00994025">
      <w:pPr>
        <w:numPr>
          <w:ilvl w:val="0"/>
          <w:numId w:val="42"/>
        </w:numPr>
        <w:tabs>
          <w:tab w:val="left" w:pos="0"/>
        </w:tabs>
        <w:spacing w:line="260" w:lineRule="exact"/>
        <w:ind w:left="360"/>
        <w:jc w:val="both"/>
        <w:rPr>
          <w:rFonts w:ascii="Arial" w:eastAsia="Calibri" w:hAnsi="Arial" w:cs="Arial"/>
          <w:lang w:eastAsia="en-US"/>
        </w:rPr>
      </w:pPr>
      <w:r w:rsidRPr="00411F09">
        <w:rPr>
          <w:rFonts w:ascii="Arial" w:eastAsia="Calibri" w:hAnsi="Arial" w:cs="Arial"/>
        </w:rPr>
        <w:t>bo upošteval dodatna navodila oziroma spremembe navodil in zahtev ministrstva glede informiranosti, priprave zahtev</w:t>
      </w:r>
      <w:r w:rsidRPr="00411F09">
        <w:rPr>
          <w:rFonts w:ascii="Arial" w:hAnsi="Arial" w:cs="Arial"/>
        </w:rPr>
        <w:t xml:space="preserve">kov za </w:t>
      </w:r>
      <w:r w:rsidRPr="00411F09">
        <w:rPr>
          <w:rFonts w:ascii="Arial" w:eastAsia="Calibri" w:hAnsi="Arial" w:cs="Arial"/>
        </w:rPr>
        <w:t>izplačilo in poročil, ki jih ministrstvo sprejme v skladu z vsakokratno veljavnimi pr</w:t>
      </w:r>
      <w:r w:rsidRPr="00411F09">
        <w:rPr>
          <w:rFonts w:ascii="Arial" w:hAnsi="Arial" w:cs="Arial"/>
        </w:rPr>
        <w:t>edpisi;</w:t>
      </w:r>
    </w:p>
    <w:p w14:paraId="5DE9B2B3" w14:textId="77777777" w:rsidR="00994025" w:rsidRPr="00411F09" w:rsidRDefault="00994025" w:rsidP="00994025">
      <w:pPr>
        <w:numPr>
          <w:ilvl w:val="0"/>
          <w:numId w:val="42"/>
        </w:numPr>
        <w:tabs>
          <w:tab w:val="left" w:pos="0"/>
        </w:tabs>
        <w:spacing w:line="260" w:lineRule="exact"/>
        <w:ind w:left="360"/>
        <w:jc w:val="both"/>
        <w:rPr>
          <w:rFonts w:ascii="Arial" w:eastAsia="Calibri" w:hAnsi="Arial" w:cs="Arial"/>
          <w:lang w:eastAsia="en-US"/>
        </w:rPr>
      </w:pPr>
      <w:r w:rsidRPr="00411F09">
        <w:rPr>
          <w:rFonts w:ascii="Arial" w:eastAsia="Calibri" w:hAnsi="Arial" w:cs="Arial"/>
        </w:rPr>
        <w:t>bo ministrstvo sprotno pisno obveščal o dogodkih, zaradi katerih je podaljšano ali onemogočeno izvajanj</w:t>
      </w:r>
      <w:r w:rsidRPr="00411F09">
        <w:rPr>
          <w:rFonts w:ascii="Arial" w:hAnsi="Arial" w:cs="Arial"/>
        </w:rPr>
        <w:t>e operacije;</w:t>
      </w:r>
    </w:p>
    <w:p w14:paraId="69796C12" w14:textId="77777777" w:rsidR="00994025" w:rsidRPr="00411F09" w:rsidRDefault="00994025" w:rsidP="00994025">
      <w:pPr>
        <w:numPr>
          <w:ilvl w:val="0"/>
          <w:numId w:val="42"/>
        </w:numPr>
        <w:tabs>
          <w:tab w:val="left" w:pos="0"/>
        </w:tabs>
        <w:spacing w:line="260" w:lineRule="exact"/>
        <w:ind w:left="360"/>
        <w:jc w:val="both"/>
        <w:rPr>
          <w:rFonts w:ascii="Arial" w:eastAsia="Calibri" w:hAnsi="Arial" w:cs="Arial"/>
          <w:lang w:eastAsia="en-US"/>
        </w:rPr>
      </w:pPr>
      <w:r w:rsidRPr="00411F09">
        <w:rPr>
          <w:rFonts w:ascii="Arial" w:eastAsia="Calibri" w:hAnsi="Arial" w:cs="Arial"/>
        </w:rPr>
        <w:t>bo pridobil dostop do informacijskega sistema e-MA, opravil ustrezno izobraževanje in zahtevke za izplačila vnesel v informacijski sistem e-MA;</w:t>
      </w:r>
    </w:p>
    <w:p w14:paraId="7233CFB8" w14:textId="77777777" w:rsidR="00994025" w:rsidRPr="00411F09" w:rsidRDefault="00994025" w:rsidP="00994025">
      <w:pPr>
        <w:numPr>
          <w:ilvl w:val="0"/>
          <w:numId w:val="42"/>
        </w:numPr>
        <w:tabs>
          <w:tab w:val="left" w:pos="0"/>
        </w:tabs>
        <w:spacing w:line="260" w:lineRule="exact"/>
        <w:ind w:left="360"/>
        <w:jc w:val="both"/>
        <w:rPr>
          <w:rFonts w:ascii="Arial" w:eastAsia="Calibri" w:hAnsi="Arial" w:cs="Arial"/>
          <w:lang w:eastAsia="en-US"/>
        </w:rPr>
      </w:pPr>
      <w:r w:rsidRPr="00411F09">
        <w:rPr>
          <w:rFonts w:ascii="Arial" w:eastAsia="Calibri" w:hAnsi="Arial" w:cs="Arial"/>
        </w:rPr>
        <w:t>bo za operacijo vodil ustrezno ločen knjigovodski sistem oziroma ustrezno knjigovodsko evidenco;</w:t>
      </w:r>
    </w:p>
    <w:p w14:paraId="48B4B63C" w14:textId="77777777" w:rsidR="00994025" w:rsidRPr="00411F09" w:rsidRDefault="00994025" w:rsidP="00994025">
      <w:pPr>
        <w:numPr>
          <w:ilvl w:val="0"/>
          <w:numId w:val="42"/>
        </w:numPr>
        <w:tabs>
          <w:tab w:val="left" w:pos="0"/>
        </w:tabs>
        <w:spacing w:line="260" w:lineRule="exact"/>
        <w:ind w:left="360"/>
        <w:jc w:val="both"/>
        <w:rPr>
          <w:rFonts w:ascii="Arial" w:eastAsia="Calibri" w:hAnsi="Arial" w:cs="Arial"/>
          <w:lang w:eastAsia="en-US"/>
        </w:rPr>
      </w:pPr>
      <w:r w:rsidRPr="00411F09">
        <w:rPr>
          <w:rFonts w:ascii="Arial" w:eastAsia="Calibri" w:hAnsi="Arial" w:cs="Arial"/>
        </w:rPr>
        <w:t>bo zagotavljal revizijsko sled in hranil vso dokumentacijo v zvezi z operacijo, potrebno za zagotovitev ustrezne revizijske sledi v skladu z navodili in veljavnimi predpisi;</w:t>
      </w:r>
    </w:p>
    <w:p w14:paraId="57C00751" w14:textId="77777777" w:rsidR="00994025" w:rsidRPr="00411F09" w:rsidRDefault="00994025" w:rsidP="00994025">
      <w:pPr>
        <w:numPr>
          <w:ilvl w:val="0"/>
          <w:numId w:val="42"/>
        </w:numPr>
        <w:tabs>
          <w:tab w:val="left" w:pos="0"/>
        </w:tabs>
        <w:spacing w:line="260" w:lineRule="exact"/>
        <w:ind w:left="360"/>
        <w:jc w:val="both"/>
        <w:rPr>
          <w:rFonts w:ascii="Arial" w:eastAsia="Calibri" w:hAnsi="Arial" w:cs="Arial"/>
          <w:lang w:eastAsia="en-US"/>
        </w:rPr>
      </w:pPr>
      <w:r w:rsidRPr="00411F09">
        <w:rPr>
          <w:rFonts w:ascii="Arial" w:eastAsia="Calibri" w:hAnsi="Arial" w:cs="Arial"/>
        </w:rPr>
        <w:t>bo upošteval vsakokratno veljavno zakonodajo s področja integritete in preprečevanja korupcije;</w:t>
      </w:r>
    </w:p>
    <w:p w14:paraId="7CE5A15D" w14:textId="77777777" w:rsidR="00994025" w:rsidRPr="00411F09" w:rsidRDefault="00994025" w:rsidP="00994025">
      <w:pPr>
        <w:numPr>
          <w:ilvl w:val="0"/>
          <w:numId w:val="42"/>
        </w:numPr>
        <w:tabs>
          <w:tab w:val="left" w:pos="0"/>
        </w:tabs>
        <w:spacing w:line="260" w:lineRule="exact"/>
        <w:ind w:left="360"/>
        <w:jc w:val="both"/>
        <w:rPr>
          <w:rFonts w:ascii="Arial" w:eastAsia="Calibri" w:hAnsi="Arial" w:cs="Arial"/>
          <w:lang w:eastAsia="en-US"/>
        </w:rPr>
      </w:pPr>
      <w:r w:rsidRPr="00411F09">
        <w:rPr>
          <w:rFonts w:ascii="Arial" w:eastAsia="Calibri" w:hAnsi="Arial" w:cs="Arial"/>
        </w:rPr>
        <w:t>bo v sklopu zadnjega zahtevka za izplačilo ministrstvu dostavil zaključno poročilo o zaključku operacij</w:t>
      </w:r>
      <w:r w:rsidRPr="00411F09">
        <w:rPr>
          <w:rFonts w:ascii="Arial" w:hAnsi="Arial" w:cs="Arial"/>
        </w:rPr>
        <w:t>e;</w:t>
      </w:r>
    </w:p>
    <w:p w14:paraId="106C5F0E" w14:textId="77777777" w:rsidR="00994025" w:rsidRPr="00411F09" w:rsidRDefault="00994025" w:rsidP="00994025">
      <w:pPr>
        <w:numPr>
          <w:ilvl w:val="0"/>
          <w:numId w:val="42"/>
        </w:numPr>
        <w:tabs>
          <w:tab w:val="left" w:pos="0"/>
        </w:tabs>
        <w:spacing w:line="260" w:lineRule="exact"/>
        <w:ind w:left="360"/>
        <w:jc w:val="both"/>
        <w:rPr>
          <w:rFonts w:ascii="Arial" w:eastAsia="Calibri" w:hAnsi="Arial" w:cs="Arial"/>
        </w:rPr>
      </w:pPr>
      <w:r w:rsidRPr="00411F09">
        <w:rPr>
          <w:rFonts w:ascii="Arial" w:eastAsia="Calibri" w:hAnsi="Arial" w:cs="Arial"/>
        </w:rPr>
        <w:t>bo še 10 (deset) let po zaključku operacije ministrstvu letno v postavljenem roku pisno poročal</w:t>
      </w:r>
      <w:r w:rsidRPr="00411F09">
        <w:rPr>
          <w:rFonts w:ascii="Arial" w:hAnsi="Arial" w:cs="Arial"/>
        </w:rPr>
        <w:t xml:space="preserve"> o kazalnikih, opredeljenih v tej pogodbi;</w:t>
      </w:r>
    </w:p>
    <w:p w14:paraId="28874FB7" w14:textId="77777777" w:rsidR="00994025" w:rsidRPr="00411F09" w:rsidRDefault="00994025" w:rsidP="00994025">
      <w:pPr>
        <w:numPr>
          <w:ilvl w:val="0"/>
          <w:numId w:val="42"/>
        </w:numPr>
        <w:tabs>
          <w:tab w:val="left" w:pos="0"/>
        </w:tabs>
        <w:spacing w:line="260" w:lineRule="exact"/>
        <w:ind w:left="360"/>
        <w:jc w:val="both"/>
        <w:rPr>
          <w:rFonts w:ascii="Arial" w:eastAsia="Calibri" w:hAnsi="Arial" w:cs="Arial"/>
          <w:lang w:eastAsia="en-US"/>
        </w:rPr>
      </w:pPr>
      <w:r w:rsidRPr="00411F09">
        <w:rPr>
          <w:rFonts w:ascii="Arial" w:eastAsia="Calibri" w:hAnsi="Arial" w:cs="Arial"/>
        </w:rPr>
        <w:t>ne bo odstopil terjatve do ministrstva tretjim osebam;</w:t>
      </w:r>
    </w:p>
    <w:p w14:paraId="6A09D8B9" w14:textId="77777777" w:rsidR="00994025" w:rsidRPr="00411F09" w:rsidRDefault="00994025" w:rsidP="00994025">
      <w:pPr>
        <w:numPr>
          <w:ilvl w:val="0"/>
          <w:numId w:val="42"/>
        </w:numPr>
        <w:tabs>
          <w:tab w:val="left" w:pos="0"/>
        </w:tabs>
        <w:spacing w:line="260" w:lineRule="exact"/>
        <w:ind w:left="360"/>
        <w:jc w:val="both"/>
        <w:rPr>
          <w:rFonts w:ascii="Arial" w:eastAsia="Calibri" w:hAnsi="Arial" w:cs="Arial"/>
          <w:lang w:eastAsia="en-US"/>
        </w:rPr>
      </w:pPr>
      <w:r w:rsidRPr="00411F09">
        <w:rPr>
          <w:rFonts w:ascii="Arial" w:eastAsia="Calibri" w:hAnsi="Arial" w:cs="Arial"/>
        </w:rPr>
        <w:t>bo rezultate dokončane operacije uporabljal v skladu z namenom sofinanciranja;</w:t>
      </w:r>
    </w:p>
    <w:p w14:paraId="16CC28B8" w14:textId="77777777" w:rsidR="00994025" w:rsidRPr="00411F09" w:rsidRDefault="00994025" w:rsidP="00994025">
      <w:pPr>
        <w:numPr>
          <w:ilvl w:val="0"/>
          <w:numId w:val="42"/>
        </w:numPr>
        <w:tabs>
          <w:tab w:val="left" w:pos="0"/>
        </w:tabs>
        <w:spacing w:line="260" w:lineRule="exact"/>
        <w:ind w:left="360"/>
        <w:jc w:val="both"/>
        <w:rPr>
          <w:rFonts w:ascii="Arial" w:eastAsia="Calibri" w:hAnsi="Arial" w:cs="Arial"/>
          <w:lang w:eastAsia="en-US"/>
        </w:rPr>
      </w:pPr>
      <w:r w:rsidRPr="00411F09">
        <w:rPr>
          <w:rFonts w:ascii="Arial" w:eastAsia="Calibri" w:hAnsi="Arial" w:cs="Arial"/>
        </w:rPr>
        <w:t>bo subjektom, naštetim v 29. členu te pogodbe</w:t>
      </w:r>
      <w:r w:rsidRPr="00411F09">
        <w:rPr>
          <w:rFonts w:ascii="Arial" w:hAnsi="Arial" w:cs="Arial"/>
        </w:rPr>
        <w:t>, omogočil nadzor nad izvajanjem operacije;</w:t>
      </w:r>
    </w:p>
    <w:p w14:paraId="3142E9D2" w14:textId="77777777" w:rsidR="00994025" w:rsidRPr="00411F09" w:rsidRDefault="00994025" w:rsidP="00994025">
      <w:pPr>
        <w:numPr>
          <w:ilvl w:val="0"/>
          <w:numId w:val="42"/>
        </w:numPr>
        <w:tabs>
          <w:tab w:val="left" w:pos="0"/>
        </w:tabs>
        <w:spacing w:line="260" w:lineRule="exact"/>
        <w:ind w:left="360"/>
        <w:jc w:val="both"/>
        <w:rPr>
          <w:rFonts w:ascii="Arial" w:eastAsia="Calibri" w:hAnsi="Arial" w:cs="Arial"/>
          <w:lang w:eastAsia="en-US"/>
        </w:rPr>
      </w:pPr>
      <w:r w:rsidRPr="00411F09">
        <w:rPr>
          <w:rFonts w:ascii="Arial" w:eastAsia="Calibri" w:hAnsi="Arial" w:cs="Arial"/>
        </w:rPr>
        <w:t>bo v postopkih nadzora ali revizij operacije navajal vsa dejstva in dokaze, ki bi lahko vplivali na pravilnost ugotovitev v navedenih postopkih;</w:t>
      </w:r>
    </w:p>
    <w:p w14:paraId="6F10E1FF" w14:textId="77777777" w:rsidR="00994025" w:rsidRPr="00411F09" w:rsidRDefault="00994025" w:rsidP="00994025">
      <w:pPr>
        <w:numPr>
          <w:ilvl w:val="0"/>
          <w:numId w:val="42"/>
        </w:numPr>
        <w:tabs>
          <w:tab w:val="left" w:pos="0"/>
        </w:tabs>
        <w:spacing w:line="260" w:lineRule="exact"/>
        <w:ind w:left="360"/>
        <w:jc w:val="both"/>
        <w:rPr>
          <w:rFonts w:ascii="Arial" w:eastAsia="Calibri" w:hAnsi="Arial" w:cs="Arial"/>
          <w:lang w:eastAsia="en-US"/>
        </w:rPr>
      </w:pPr>
      <w:r w:rsidRPr="00411F09">
        <w:rPr>
          <w:rFonts w:ascii="Arial" w:eastAsia="Calibri" w:hAnsi="Arial" w:cs="Arial"/>
        </w:rPr>
        <w:t>si bo prizadeval morebitne spore urediti s podajo predloga ministrstvu za sklenitev dodatka k tej pogodbi.</w:t>
      </w:r>
    </w:p>
    <w:p w14:paraId="75BAE321" w14:textId="77777777" w:rsidR="00994025" w:rsidRPr="00411F09" w:rsidRDefault="00994025" w:rsidP="00994025">
      <w:pPr>
        <w:tabs>
          <w:tab w:val="left" w:pos="0"/>
        </w:tabs>
        <w:spacing w:line="260" w:lineRule="exact"/>
        <w:jc w:val="both"/>
        <w:rPr>
          <w:rFonts w:ascii="Arial" w:eastAsia="Calibri" w:hAnsi="Arial" w:cs="Arial"/>
          <w:lang w:eastAsia="en-US"/>
        </w:rPr>
      </w:pPr>
    </w:p>
    <w:p w14:paraId="1DA84D9F"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lastRenderedPageBreak/>
        <w:t>V primeru neizpolnjevanja pogodbenih zavez upravičenca iz prejšnjega odstavka ministrstvo določi upravičencu rok za odpravo nepravilnosti. Če upravičenec kljub pozivu ministrstva po</w:t>
      </w:r>
      <w:r w:rsidRPr="00411F09">
        <w:rPr>
          <w:rFonts w:ascii="Arial" w:hAnsi="Arial" w:cs="Arial"/>
        </w:rPr>
        <w:t>manjkljivosti ne odpravi v postavljenem roku, ministrstvo</w:t>
      </w:r>
      <w:r w:rsidRPr="00411F09">
        <w:rPr>
          <w:rFonts w:ascii="Arial" w:eastAsia="Calibri" w:hAnsi="Arial" w:cs="Arial"/>
        </w:rPr>
        <w:t xml:space="preserve"> lahko odstopi od pogodbe, upravičenec pa mora vrn</w:t>
      </w:r>
      <w:r w:rsidRPr="00411F09">
        <w:rPr>
          <w:rFonts w:ascii="Arial" w:hAnsi="Arial" w:cs="Arial"/>
        </w:rPr>
        <w:t>iti prejeta sredstva po tej pogodbi v roku 30 (tridesetih) dni od pisnega poziva ministrstva, povečana za zakonske zamudne obresti od dneva nakazila na TRR upravičenca do dneva nakazila v dobro proračuna RS.</w:t>
      </w:r>
    </w:p>
    <w:p w14:paraId="5CB67E23" w14:textId="77777777" w:rsidR="00994025" w:rsidRPr="00411F09" w:rsidRDefault="00994025" w:rsidP="00994025">
      <w:pPr>
        <w:spacing w:line="260" w:lineRule="exact"/>
        <w:jc w:val="both"/>
        <w:rPr>
          <w:rFonts w:ascii="Arial" w:eastAsia="Calibri" w:hAnsi="Arial" w:cs="Arial"/>
        </w:rPr>
      </w:pPr>
    </w:p>
    <w:p w14:paraId="6011F974"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Če ministrstvo v času izvaj</w:t>
      </w:r>
      <w:r w:rsidRPr="00411F09">
        <w:rPr>
          <w:rFonts w:ascii="Arial" w:hAnsi="Arial" w:cs="Arial"/>
        </w:rPr>
        <w:t>anja pogodbe ugotovi, da se dodeljena sredstva uporabljajo nenamensko ali so dodeljena sredstva odtujena ali so bila upravičencu dodeljena neupravičeno, prekine izplačevanje sredstev in/ali odstopi od pogodbe, upravičenec pa mora v primeru odstopa vrniti prejeta sredstva po tej pogodbi v roku 30 (tridesetih) dni od pisnega poziva ministrstva</w:t>
      </w:r>
      <w:r w:rsidRPr="00411F09">
        <w:rPr>
          <w:rFonts w:ascii="Arial" w:eastAsia="Calibri" w:hAnsi="Arial" w:cs="Arial"/>
        </w:rPr>
        <w:t>, povečana za zakonske zamudne obresti od</w:t>
      </w:r>
      <w:r w:rsidRPr="00411F09">
        <w:rPr>
          <w:rFonts w:ascii="Arial" w:hAnsi="Arial" w:cs="Arial"/>
        </w:rPr>
        <w:t xml:space="preserve"> dneva nakazila na TRR upravičenca do dneva nakazila v dobro proračuna RS.</w:t>
      </w:r>
    </w:p>
    <w:p w14:paraId="2C9BB0D5" w14:textId="77777777" w:rsidR="00994025" w:rsidRPr="00411F09" w:rsidRDefault="00994025" w:rsidP="00994025">
      <w:pPr>
        <w:spacing w:line="260" w:lineRule="exact"/>
        <w:jc w:val="both"/>
        <w:rPr>
          <w:rFonts w:ascii="Arial" w:eastAsia="Calibri" w:hAnsi="Arial" w:cs="Arial"/>
          <w:lang w:eastAsia="en-US"/>
        </w:rPr>
      </w:pPr>
    </w:p>
    <w:p w14:paraId="6BDB9F1D" w14:textId="77777777" w:rsidR="00994025" w:rsidRPr="00411F09" w:rsidRDefault="00994025" w:rsidP="00994025">
      <w:pPr>
        <w:numPr>
          <w:ilvl w:val="0"/>
          <w:numId w:val="43"/>
        </w:numPr>
        <w:spacing w:line="260" w:lineRule="exact"/>
        <w:jc w:val="center"/>
        <w:rPr>
          <w:rFonts w:ascii="Arial" w:eastAsia="Calibri" w:hAnsi="Arial" w:cs="Arial"/>
          <w:lang w:eastAsia="en-US"/>
        </w:rPr>
      </w:pPr>
      <w:r w:rsidRPr="00411F09">
        <w:rPr>
          <w:rFonts w:ascii="Arial" w:eastAsia="Calibri" w:hAnsi="Arial" w:cs="Arial"/>
        </w:rPr>
        <w:t>člen</w:t>
      </w:r>
    </w:p>
    <w:p w14:paraId="6373FD2A" w14:textId="77777777" w:rsidR="00994025" w:rsidRPr="00411F09" w:rsidRDefault="00994025" w:rsidP="00994025">
      <w:pPr>
        <w:spacing w:line="260" w:lineRule="exact"/>
        <w:rPr>
          <w:rFonts w:ascii="Arial" w:eastAsia="Calibri" w:hAnsi="Arial" w:cs="Arial"/>
          <w:lang w:eastAsia="en-US"/>
        </w:rPr>
      </w:pPr>
    </w:p>
    <w:p w14:paraId="73C4282B"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 xml:space="preserve">Če upravičenec naknadno (v času izvajanja operacije) ugotovi, da v pogodbeno določenem roku oziroma s proračunsko predvidenimi sredstvi sam oziroma s partnerji ali podizvajalci </w:t>
      </w:r>
      <w:r w:rsidRPr="00411F09">
        <w:rPr>
          <w:rFonts w:ascii="Arial" w:hAnsi="Arial" w:cs="Arial"/>
          <w:i/>
        </w:rPr>
        <w:t>(besedilo se doda v primeru nastopa s partnerji oz. podizvajalci)</w:t>
      </w:r>
      <w:r w:rsidRPr="00411F09">
        <w:rPr>
          <w:rFonts w:ascii="Arial" w:hAnsi="Arial" w:cs="Arial"/>
        </w:rPr>
        <w:t xml:space="preserve"> </w:t>
      </w:r>
      <w:r w:rsidRPr="00411F09">
        <w:rPr>
          <w:rFonts w:ascii="Arial" w:eastAsia="Calibri" w:hAnsi="Arial" w:cs="Arial"/>
        </w:rPr>
        <w:t>ne bo mogel izvesti dogovorjenega obsega operacije, je dolžan o razlogih za zamudo oziroma nezmožnosti izpolnitve pogodbe z ustrezno obra</w:t>
      </w:r>
      <w:r w:rsidRPr="00411F09">
        <w:rPr>
          <w:rFonts w:ascii="Arial" w:hAnsi="Arial" w:cs="Arial"/>
        </w:rPr>
        <w:t>zložitvijo pisno obvestiti ministrstvo</w:t>
      </w:r>
      <w:r w:rsidRPr="00411F09">
        <w:rPr>
          <w:rFonts w:ascii="Arial" w:eastAsia="Calibri" w:hAnsi="Arial" w:cs="Arial"/>
        </w:rPr>
        <w:t xml:space="preserve"> takoj, ko nastopijo ti razlogi, najpozneje pa v roku 15 (petnajstih) d</w:t>
      </w:r>
      <w:r w:rsidRPr="00411F09">
        <w:rPr>
          <w:rFonts w:ascii="Arial" w:hAnsi="Arial" w:cs="Arial"/>
        </w:rPr>
        <w:t>ni od njihovega nastanka.</w:t>
      </w:r>
    </w:p>
    <w:p w14:paraId="4745F9C0" w14:textId="77777777" w:rsidR="00994025" w:rsidRPr="00411F09" w:rsidRDefault="00994025" w:rsidP="00994025">
      <w:pPr>
        <w:spacing w:line="260" w:lineRule="exact"/>
        <w:jc w:val="both"/>
        <w:rPr>
          <w:rFonts w:ascii="Arial" w:eastAsia="Calibri" w:hAnsi="Arial" w:cs="Arial"/>
        </w:rPr>
      </w:pPr>
    </w:p>
    <w:p w14:paraId="628B059A"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Na podlagi upravičenčeve obrazložitve iz prejšnjega odstavka ministrstvo odloči</w:t>
      </w:r>
      <w:r w:rsidRPr="00411F09">
        <w:rPr>
          <w:rFonts w:ascii="Arial" w:hAnsi="Arial" w:cs="Arial"/>
        </w:rPr>
        <w:t>, ali bo spremembo pogodbe odobrilo in k pogodbi sklenilo dodatek ali bo od pogodbe odstopilo.</w:t>
      </w:r>
    </w:p>
    <w:p w14:paraId="0A62D065" w14:textId="77777777" w:rsidR="00994025" w:rsidRPr="00411F09" w:rsidRDefault="00994025" w:rsidP="00994025">
      <w:pPr>
        <w:spacing w:line="260" w:lineRule="exact"/>
        <w:jc w:val="both"/>
        <w:rPr>
          <w:rFonts w:ascii="Arial" w:eastAsia="Calibri" w:hAnsi="Arial" w:cs="Arial"/>
        </w:rPr>
      </w:pPr>
    </w:p>
    <w:p w14:paraId="0BE1784E"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Ministrstvo lahko odstopi od pogodbe:</w:t>
      </w:r>
    </w:p>
    <w:p w14:paraId="63D0F1FF" w14:textId="77777777" w:rsidR="00994025" w:rsidRPr="00411F09" w:rsidRDefault="00994025" w:rsidP="00994025">
      <w:pPr>
        <w:numPr>
          <w:ilvl w:val="0"/>
          <w:numId w:val="42"/>
        </w:numPr>
        <w:tabs>
          <w:tab w:val="left" w:pos="0"/>
        </w:tabs>
        <w:spacing w:line="260" w:lineRule="exact"/>
        <w:ind w:left="357" w:hanging="357"/>
        <w:jc w:val="both"/>
        <w:rPr>
          <w:rFonts w:ascii="Arial" w:eastAsia="Calibri" w:hAnsi="Arial" w:cs="Arial"/>
          <w:lang w:eastAsia="en-US"/>
        </w:rPr>
      </w:pPr>
      <w:r w:rsidRPr="00411F09">
        <w:rPr>
          <w:rFonts w:ascii="Arial" w:eastAsia="Calibri" w:hAnsi="Arial" w:cs="Arial"/>
        </w:rPr>
        <w:t>če upravičenec ne ravna skladno s prvim odstavkom tega člena;</w:t>
      </w:r>
    </w:p>
    <w:p w14:paraId="61E09D2D" w14:textId="77777777" w:rsidR="00994025" w:rsidRPr="00411F09" w:rsidRDefault="00994025" w:rsidP="00994025">
      <w:pPr>
        <w:numPr>
          <w:ilvl w:val="0"/>
          <w:numId w:val="42"/>
        </w:numPr>
        <w:tabs>
          <w:tab w:val="left" w:pos="0"/>
        </w:tabs>
        <w:spacing w:line="260" w:lineRule="exact"/>
        <w:ind w:left="357" w:hanging="357"/>
        <w:jc w:val="both"/>
        <w:rPr>
          <w:rFonts w:ascii="Arial" w:eastAsia="Calibri" w:hAnsi="Arial" w:cs="Arial"/>
          <w:lang w:eastAsia="en-US"/>
        </w:rPr>
      </w:pPr>
      <w:r w:rsidRPr="00411F09">
        <w:rPr>
          <w:rFonts w:ascii="Arial" w:eastAsia="Calibri" w:hAnsi="Arial" w:cs="Arial"/>
        </w:rPr>
        <w:t>če pisno obvestilo upravičenca iz prvega odstavka tega člena prejme po poteku pogodbeno določenega roka;</w:t>
      </w:r>
    </w:p>
    <w:p w14:paraId="00FAA383" w14:textId="77777777" w:rsidR="00994025" w:rsidRPr="00411F09" w:rsidRDefault="00994025" w:rsidP="00994025">
      <w:pPr>
        <w:numPr>
          <w:ilvl w:val="0"/>
          <w:numId w:val="42"/>
        </w:numPr>
        <w:tabs>
          <w:tab w:val="left" w:pos="0"/>
        </w:tabs>
        <w:spacing w:line="260" w:lineRule="exact"/>
        <w:ind w:left="357" w:hanging="357"/>
        <w:jc w:val="both"/>
        <w:rPr>
          <w:rFonts w:ascii="Arial" w:eastAsia="Calibri" w:hAnsi="Arial" w:cs="Arial"/>
          <w:lang w:eastAsia="en-US"/>
        </w:rPr>
      </w:pPr>
      <w:r w:rsidRPr="00411F09">
        <w:rPr>
          <w:rFonts w:ascii="Arial" w:eastAsia="Calibri" w:hAnsi="Arial" w:cs="Arial"/>
        </w:rPr>
        <w:t>če med izvajanjem operacije pride do okoliščin, ki bi vplivale na ocenjevanje vloge  na način, da se ta pogodba ne bi sklenila, če bi te okoliščine obstajale ob ocenjevanju vloge,</w:t>
      </w:r>
    </w:p>
    <w:p w14:paraId="2A5F9C1A" w14:textId="77777777" w:rsidR="00994025" w:rsidRPr="00411F09" w:rsidRDefault="00994025" w:rsidP="00994025">
      <w:pPr>
        <w:numPr>
          <w:ilvl w:val="0"/>
          <w:numId w:val="42"/>
        </w:numPr>
        <w:tabs>
          <w:tab w:val="left" w:pos="0"/>
        </w:tabs>
        <w:spacing w:line="260" w:lineRule="exact"/>
        <w:ind w:left="357" w:hanging="357"/>
        <w:jc w:val="both"/>
        <w:rPr>
          <w:rFonts w:ascii="Arial" w:eastAsia="Calibri" w:hAnsi="Arial" w:cs="Arial"/>
        </w:rPr>
      </w:pPr>
      <w:r w:rsidRPr="00411F09">
        <w:rPr>
          <w:rFonts w:ascii="Arial" w:eastAsia="Calibri" w:hAnsi="Arial" w:cs="Arial"/>
        </w:rPr>
        <w:t>če glede na razpoložljiva sredstva in določila zakonodaje, ki urejajo izvrševanje in zaključevanje proračuna, sprememb ni mogoče izvesti.</w:t>
      </w:r>
    </w:p>
    <w:p w14:paraId="30F45E2D" w14:textId="77777777" w:rsidR="00994025" w:rsidRPr="00411F09" w:rsidRDefault="00994025" w:rsidP="00994025">
      <w:pPr>
        <w:tabs>
          <w:tab w:val="left" w:pos="0"/>
        </w:tabs>
        <w:spacing w:line="260" w:lineRule="exact"/>
        <w:jc w:val="both"/>
        <w:rPr>
          <w:rFonts w:ascii="Arial" w:eastAsia="Calibri" w:hAnsi="Arial" w:cs="Arial"/>
        </w:rPr>
      </w:pPr>
    </w:p>
    <w:p w14:paraId="29CDA354" w14:textId="77777777" w:rsidR="00994025" w:rsidRPr="00411F09" w:rsidRDefault="00994025" w:rsidP="00994025">
      <w:pPr>
        <w:tabs>
          <w:tab w:val="left" w:pos="0"/>
        </w:tabs>
        <w:spacing w:line="260" w:lineRule="exact"/>
        <w:jc w:val="both"/>
        <w:rPr>
          <w:rFonts w:ascii="Arial" w:eastAsia="Calibri" w:hAnsi="Arial" w:cs="Arial"/>
        </w:rPr>
      </w:pPr>
    </w:p>
    <w:p w14:paraId="50FF8779" w14:textId="77777777" w:rsidR="00994025" w:rsidRPr="00411F09" w:rsidRDefault="00994025" w:rsidP="00994025">
      <w:pPr>
        <w:numPr>
          <w:ilvl w:val="0"/>
          <w:numId w:val="43"/>
        </w:numPr>
        <w:spacing w:line="260" w:lineRule="exact"/>
        <w:jc w:val="center"/>
        <w:rPr>
          <w:rFonts w:ascii="Arial" w:eastAsia="Calibri" w:hAnsi="Arial" w:cs="Arial"/>
          <w:lang w:eastAsia="en-US"/>
        </w:rPr>
      </w:pPr>
      <w:r w:rsidRPr="00411F09">
        <w:rPr>
          <w:rFonts w:ascii="Arial" w:eastAsia="Calibri" w:hAnsi="Arial" w:cs="Arial"/>
        </w:rPr>
        <w:t>člen</w:t>
      </w:r>
    </w:p>
    <w:p w14:paraId="75FD06C1" w14:textId="77777777" w:rsidR="00994025" w:rsidRPr="00411F09" w:rsidRDefault="00994025" w:rsidP="00994025">
      <w:pPr>
        <w:spacing w:line="260" w:lineRule="exact"/>
        <w:rPr>
          <w:rFonts w:ascii="Arial" w:eastAsia="Calibri" w:hAnsi="Arial" w:cs="Arial"/>
          <w:lang w:eastAsia="en-US"/>
        </w:rPr>
      </w:pPr>
    </w:p>
    <w:p w14:paraId="06F921E3"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Če je v času veljavnosti pogodbe nad upravičencem začet postopek zaradi insolventnosti ali postopek prisilnega prenehanja, je upravičenec dolžan o postopku takoj obvestiti ministrstvo. Z dnem objave sklepa o začetku postopka iz prejšnj</w:t>
      </w:r>
      <w:r w:rsidRPr="00411F09">
        <w:rPr>
          <w:rFonts w:ascii="Arial" w:hAnsi="Arial" w:cs="Arial"/>
        </w:rPr>
        <w:t xml:space="preserve">e povedi upravičenec nima več pravic po tej pogodbi, razen če je sklep razveljavljen ali postopek končan na način, da lahko upravičenec posluje dalje. V vsakem primeru lahko ministrstvo </w:t>
      </w:r>
      <w:r w:rsidRPr="00411F09">
        <w:rPr>
          <w:rFonts w:ascii="Arial" w:eastAsia="Calibri" w:hAnsi="Arial" w:cs="Arial"/>
        </w:rPr>
        <w:t>odstopi od pogodbe, upravičenec pa mora vrniti pre</w:t>
      </w:r>
      <w:r w:rsidRPr="00411F09">
        <w:rPr>
          <w:rFonts w:ascii="Arial" w:hAnsi="Arial" w:cs="Arial"/>
        </w:rPr>
        <w:t>jeta sredstva po tej pogodbi v roku 30 (tridesetih) dni od pisnega poziva ministrstva</w:t>
      </w:r>
      <w:r w:rsidRPr="00411F09">
        <w:rPr>
          <w:rFonts w:ascii="Arial" w:eastAsia="Calibri" w:hAnsi="Arial" w:cs="Arial"/>
        </w:rPr>
        <w:t xml:space="preserve">, povečana za </w:t>
      </w:r>
      <w:r w:rsidRPr="00411F09">
        <w:rPr>
          <w:rFonts w:ascii="Arial" w:eastAsia="Calibri" w:hAnsi="Arial" w:cs="Arial"/>
        </w:rPr>
        <w:lastRenderedPageBreak/>
        <w:t>zakonsk</w:t>
      </w:r>
      <w:r w:rsidRPr="00411F09">
        <w:rPr>
          <w:rFonts w:ascii="Arial" w:hAnsi="Arial" w:cs="Arial"/>
        </w:rPr>
        <w:t>e zamudne obresti od dneva nakazila na TRR upravičenca do dneva nakazila v dobro proračuna RS.</w:t>
      </w:r>
    </w:p>
    <w:p w14:paraId="1E95BA0A" w14:textId="77777777" w:rsidR="00994025" w:rsidRPr="00411F09" w:rsidRDefault="00994025" w:rsidP="00994025">
      <w:pPr>
        <w:spacing w:line="260" w:lineRule="exact"/>
        <w:jc w:val="both"/>
        <w:rPr>
          <w:rFonts w:ascii="Arial" w:eastAsia="Calibri" w:hAnsi="Arial" w:cs="Arial"/>
        </w:rPr>
      </w:pPr>
    </w:p>
    <w:p w14:paraId="710ECA6D" w14:textId="77777777" w:rsidR="00994025" w:rsidRPr="00411F09" w:rsidRDefault="00994025" w:rsidP="00994025">
      <w:pPr>
        <w:spacing w:line="260" w:lineRule="exact"/>
        <w:jc w:val="both"/>
        <w:rPr>
          <w:rFonts w:ascii="Arial" w:hAnsi="Arial" w:cs="Arial"/>
        </w:rPr>
      </w:pPr>
      <w:r w:rsidRPr="00411F09">
        <w:rPr>
          <w:rFonts w:ascii="Arial" w:eastAsia="Calibri" w:hAnsi="Arial" w:cs="Arial"/>
        </w:rPr>
        <w:t xml:space="preserve">Če pride do blokade upravičenčevega TRR, je upravičenec dolžan o blokadi takoj obvestiti ministrstvo. V času trajanja blokade upravičenec </w:t>
      </w:r>
      <w:r w:rsidRPr="00411F09">
        <w:rPr>
          <w:rFonts w:ascii="Arial" w:hAnsi="Arial" w:cs="Arial"/>
        </w:rPr>
        <w:t xml:space="preserve">ni upravičen do sredstev po tej pogodbi. V primeru blokade lahko ministrstvo </w:t>
      </w:r>
      <w:r w:rsidRPr="00411F09">
        <w:rPr>
          <w:rFonts w:ascii="Arial" w:eastAsia="Calibri" w:hAnsi="Arial" w:cs="Arial"/>
        </w:rPr>
        <w:t xml:space="preserve">odstopi od pogodbe, upravičenec </w:t>
      </w:r>
      <w:r w:rsidRPr="00411F09">
        <w:rPr>
          <w:rFonts w:ascii="Arial" w:hAnsi="Arial" w:cs="Arial"/>
        </w:rPr>
        <w:t>pa mora vrniti prejeta sredstva po tej pogodbi v roku 30 (tridesetih) dni od pisnega poziva ministrstva</w:t>
      </w:r>
      <w:r w:rsidRPr="00411F09">
        <w:rPr>
          <w:rFonts w:ascii="Arial" w:eastAsia="Calibri" w:hAnsi="Arial" w:cs="Arial"/>
        </w:rPr>
        <w:t>, p</w:t>
      </w:r>
      <w:r w:rsidRPr="00411F09">
        <w:rPr>
          <w:rFonts w:ascii="Arial" w:hAnsi="Arial" w:cs="Arial"/>
        </w:rPr>
        <w:t>ovečana za zakonske zamudne obresti od dneva nakazila na TRR upravičenca do dneva nakazila v dobro proračuna RS.</w:t>
      </w:r>
    </w:p>
    <w:p w14:paraId="5F78ABA9" w14:textId="77777777" w:rsidR="00994025" w:rsidRPr="00411F09" w:rsidRDefault="00994025" w:rsidP="00994025">
      <w:pPr>
        <w:spacing w:line="260" w:lineRule="exact"/>
        <w:jc w:val="both"/>
        <w:rPr>
          <w:rFonts w:ascii="Arial" w:hAnsi="Arial" w:cs="Arial"/>
        </w:rPr>
      </w:pPr>
    </w:p>
    <w:p w14:paraId="335E5A2C" w14:textId="77777777" w:rsidR="00994025" w:rsidRDefault="00994025" w:rsidP="00994025">
      <w:pPr>
        <w:spacing w:line="260" w:lineRule="exact"/>
        <w:jc w:val="both"/>
        <w:rPr>
          <w:rFonts w:ascii="Arial" w:hAnsi="Arial" w:cs="Arial"/>
          <w:i/>
        </w:rPr>
      </w:pPr>
      <w:r w:rsidRPr="00411F09">
        <w:rPr>
          <w:rFonts w:ascii="Arial" w:hAnsi="Arial" w:cs="Arial"/>
        </w:rPr>
        <w:t xml:space="preserve">V primeru, če se pri kateremkoli </w:t>
      </w:r>
      <w:proofErr w:type="spellStart"/>
      <w:r w:rsidRPr="00411F09">
        <w:rPr>
          <w:rFonts w:ascii="Arial" w:hAnsi="Arial" w:cs="Arial"/>
        </w:rPr>
        <w:t>konzorcijskem</w:t>
      </w:r>
      <w:proofErr w:type="spellEnd"/>
      <w:r w:rsidRPr="00411F09">
        <w:rPr>
          <w:rFonts w:ascii="Arial" w:hAnsi="Arial" w:cs="Arial"/>
        </w:rPr>
        <w:t xml:space="preserve"> partnerju začne postopek zaradi insolventnosti, postopek prisilnega prenehanja, postopek prisilne poravnave, stečajni postopek ali postopek likvidacije, odgovarjajo za vračilo neupravičeno prejetih sredstev vsi partnerji konzorcija solidarno oz. prevzamejo njegove obveznosti</w:t>
      </w:r>
      <w:r w:rsidRPr="00411F09">
        <w:rPr>
          <w:rFonts w:ascii="Arial" w:hAnsi="Arial" w:cs="Arial"/>
          <w:i/>
        </w:rPr>
        <w:t xml:space="preserve"> (besedilo se doda v primeru nastopa s partnerji).</w:t>
      </w:r>
    </w:p>
    <w:p w14:paraId="45B6136A" w14:textId="77777777" w:rsidR="00994025" w:rsidRPr="00411F09" w:rsidRDefault="00994025" w:rsidP="00994025">
      <w:pPr>
        <w:spacing w:line="260" w:lineRule="exact"/>
        <w:jc w:val="both"/>
        <w:rPr>
          <w:rFonts w:ascii="Arial" w:eastAsia="Calibri" w:hAnsi="Arial" w:cs="Arial"/>
          <w:i/>
          <w:lang w:eastAsia="en-US"/>
        </w:rPr>
      </w:pPr>
    </w:p>
    <w:p w14:paraId="7513A3A5" w14:textId="77777777" w:rsidR="00994025" w:rsidRPr="00411F09" w:rsidRDefault="00994025" w:rsidP="00994025">
      <w:pPr>
        <w:numPr>
          <w:ilvl w:val="0"/>
          <w:numId w:val="43"/>
        </w:numPr>
        <w:spacing w:line="260" w:lineRule="exact"/>
        <w:jc w:val="center"/>
        <w:rPr>
          <w:rFonts w:ascii="Arial" w:eastAsia="Calibri" w:hAnsi="Arial" w:cs="Arial"/>
        </w:rPr>
      </w:pPr>
      <w:r w:rsidRPr="00411F09">
        <w:rPr>
          <w:rFonts w:ascii="Arial" w:eastAsia="Calibri" w:hAnsi="Arial" w:cs="Arial"/>
        </w:rPr>
        <w:t>člen</w:t>
      </w:r>
    </w:p>
    <w:p w14:paraId="0D79DE7D" w14:textId="77777777" w:rsidR="00994025" w:rsidRPr="00411F09" w:rsidRDefault="00994025" w:rsidP="00994025">
      <w:pPr>
        <w:spacing w:line="260" w:lineRule="exact"/>
        <w:rPr>
          <w:rFonts w:ascii="Arial" w:eastAsia="Calibri" w:hAnsi="Arial" w:cs="Arial"/>
        </w:rPr>
      </w:pPr>
    </w:p>
    <w:p w14:paraId="17592A78"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Če pride pri izvajanju operacije do sprememb, ki bistveno vplivajo na realizacijo izvedbe operacije, ki je predmet te pogodbe, je upravičenec dolžan nemudoma oziroma najkasneje v roku 15 (petnajstih) dni od nastalih sprememb, o njih obvestiti skrbnik</w:t>
      </w:r>
      <w:r w:rsidRPr="00411F09">
        <w:rPr>
          <w:rFonts w:ascii="Arial" w:hAnsi="Arial" w:cs="Arial"/>
        </w:rPr>
        <w:t>a pogodbe, sicer se šteje, da se sredstva uporabljajo nenamensko.</w:t>
      </w:r>
    </w:p>
    <w:p w14:paraId="52BEF4E4" w14:textId="77777777" w:rsidR="00994025" w:rsidRPr="00411F09" w:rsidRDefault="00994025" w:rsidP="00994025">
      <w:pPr>
        <w:spacing w:line="260" w:lineRule="exact"/>
        <w:jc w:val="both"/>
        <w:rPr>
          <w:rFonts w:ascii="Arial" w:eastAsia="Calibri" w:hAnsi="Arial" w:cs="Arial"/>
        </w:rPr>
      </w:pPr>
    </w:p>
    <w:p w14:paraId="02C5AA9F" w14:textId="77777777" w:rsidR="00994025" w:rsidRPr="00411F09" w:rsidRDefault="00994025" w:rsidP="00994025">
      <w:pPr>
        <w:spacing w:line="260" w:lineRule="exact"/>
        <w:jc w:val="both"/>
        <w:rPr>
          <w:rFonts w:ascii="Arial" w:eastAsia="Calibri" w:hAnsi="Arial" w:cs="Arial"/>
        </w:rPr>
      </w:pPr>
      <w:r w:rsidRPr="00411F09">
        <w:rPr>
          <w:rFonts w:ascii="Arial" w:eastAsia="Calibri" w:hAnsi="Arial" w:cs="Arial"/>
        </w:rPr>
        <w:t xml:space="preserve">Upravičenec je dolžan vsako finančno, vsebinsko oziroma časovno spremembo operacije pisno obrazložiti in utemeljiti, </w:t>
      </w:r>
      <w:r w:rsidRPr="00411F09">
        <w:rPr>
          <w:rFonts w:ascii="Arial" w:hAnsi="Arial" w:cs="Arial"/>
        </w:rPr>
        <w:t>sicer izgubi pravico do nadaljnjega koriščenja sredstev kohezijske politike. V tem primeru lahko ministrstvo</w:t>
      </w:r>
      <w:r w:rsidRPr="00411F09">
        <w:rPr>
          <w:rFonts w:ascii="Arial" w:eastAsia="Calibri" w:hAnsi="Arial" w:cs="Arial"/>
        </w:rPr>
        <w:t xml:space="preserve"> odstopi od pogodbe in zahteva vrnitev izplačanih sredstev, upravičenec pa mora vrniti prejeta sredstva po tej pogodbi v roku 30</w:t>
      </w:r>
      <w:r w:rsidRPr="00411F09">
        <w:rPr>
          <w:rFonts w:ascii="Arial" w:hAnsi="Arial" w:cs="Arial"/>
        </w:rPr>
        <w:t xml:space="preserve"> (tridesetih) dni od pisnega poziva ministrstva, povečana za zakonske zamudne obresti od dneva nakazila na TRR upravičenca do dneva nakazila v dobro proračuna RS. </w:t>
      </w:r>
      <w:r w:rsidRPr="00411F09">
        <w:rPr>
          <w:rFonts w:ascii="Arial" w:eastAsia="Calibri" w:hAnsi="Arial" w:cs="Arial"/>
          <w:lang w:eastAsia="en-US"/>
        </w:rPr>
        <w:t>Pogodbeni stranki</w:t>
      </w:r>
      <w:r w:rsidRPr="00411F09">
        <w:rPr>
          <w:rFonts w:ascii="Arial" w:eastAsia="Calibri" w:hAnsi="Arial" w:cs="Arial"/>
        </w:rPr>
        <w:t xml:space="preserve"> sta sporazumni, da o obstoju in ustreznosti obrazložitve spremembe i</w:t>
      </w:r>
      <w:r w:rsidRPr="00411F09">
        <w:rPr>
          <w:rFonts w:ascii="Arial" w:hAnsi="Arial" w:cs="Arial"/>
        </w:rPr>
        <w:t xml:space="preserve">n </w:t>
      </w:r>
      <w:proofErr w:type="spellStart"/>
      <w:r w:rsidRPr="00411F09">
        <w:rPr>
          <w:rFonts w:ascii="Arial" w:hAnsi="Arial" w:cs="Arial"/>
        </w:rPr>
        <w:t>izkazanosti</w:t>
      </w:r>
      <w:proofErr w:type="spellEnd"/>
      <w:r w:rsidRPr="00411F09">
        <w:rPr>
          <w:rFonts w:ascii="Arial" w:hAnsi="Arial" w:cs="Arial"/>
        </w:rPr>
        <w:t xml:space="preserve"> njene utemeljitve presodi ministrstvo </w:t>
      </w:r>
      <w:r w:rsidRPr="00411F09">
        <w:rPr>
          <w:rFonts w:ascii="Arial" w:eastAsia="Calibri" w:hAnsi="Arial" w:cs="Arial"/>
        </w:rPr>
        <w:t>po prostem preudarku.</w:t>
      </w:r>
    </w:p>
    <w:p w14:paraId="742F366D" w14:textId="77777777" w:rsidR="00994025" w:rsidRPr="00411F09" w:rsidRDefault="00994025" w:rsidP="00994025">
      <w:pPr>
        <w:spacing w:line="260" w:lineRule="exact"/>
        <w:jc w:val="both"/>
        <w:rPr>
          <w:rFonts w:ascii="Arial" w:eastAsia="Calibri" w:hAnsi="Arial" w:cs="Arial"/>
        </w:rPr>
      </w:pPr>
    </w:p>
    <w:p w14:paraId="5247FB4B"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 xml:space="preserve">Med spremembe spadajo tudi spremembe med partnerji konzorcija, če le-te nastanejo zaradi utemeljenih razlogov. Spremembe </w:t>
      </w:r>
      <w:proofErr w:type="spellStart"/>
      <w:r w:rsidRPr="00411F09">
        <w:rPr>
          <w:rFonts w:ascii="Arial" w:eastAsia="Calibri" w:hAnsi="Arial" w:cs="Arial"/>
        </w:rPr>
        <w:t>konzorcijskih</w:t>
      </w:r>
      <w:proofErr w:type="spellEnd"/>
      <w:r w:rsidRPr="00411F09">
        <w:rPr>
          <w:rFonts w:ascii="Arial" w:eastAsia="Calibri" w:hAnsi="Arial" w:cs="Arial"/>
        </w:rPr>
        <w:t xml:space="preserve"> partnerjev so dopustne le v primeru, da je med starim in novim partnerjem zagotovljeno univerzalno pravno nasledstvo. </w:t>
      </w:r>
      <w:r w:rsidRPr="00411F09">
        <w:rPr>
          <w:rFonts w:ascii="Arial" w:hAnsi="Arial" w:cs="Arial"/>
          <w:i/>
        </w:rPr>
        <w:t>(besedilo se doda v primeru nastopa s partnerji)</w:t>
      </w:r>
    </w:p>
    <w:p w14:paraId="2E805B37" w14:textId="77777777" w:rsidR="00994025" w:rsidRPr="00411F09" w:rsidRDefault="00994025" w:rsidP="00994025">
      <w:pPr>
        <w:spacing w:line="260" w:lineRule="exact"/>
        <w:jc w:val="both"/>
        <w:rPr>
          <w:rFonts w:ascii="Arial" w:eastAsia="Calibri" w:hAnsi="Arial" w:cs="Arial"/>
        </w:rPr>
      </w:pPr>
    </w:p>
    <w:p w14:paraId="0D382733" w14:textId="77777777" w:rsidR="00994025" w:rsidRPr="00411F09" w:rsidRDefault="00994025" w:rsidP="00994025">
      <w:pPr>
        <w:spacing w:line="260" w:lineRule="atLeast"/>
        <w:jc w:val="both"/>
        <w:rPr>
          <w:rFonts w:ascii="Arial" w:hAnsi="Arial" w:cs="Arial"/>
          <w:i/>
        </w:rPr>
      </w:pPr>
      <w:r w:rsidRPr="00411F09">
        <w:rPr>
          <w:rFonts w:ascii="Arial" w:hAnsi="Arial" w:cs="Arial"/>
          <w:i/>
        </w:rPr>
        <w:t xml:space="preserve">Upravičenec mora med izvajanjem te pogodbe ministrstvo obvestiti o spremembah pri podizvajalcih in delih projekta, ki jih je dal v </w:t>
      </w:r>
      <w:proofErr w:type="spellStart"/>
      <w:r w:rsidRPr="00411F09">
        <w:rPr>
          <w:rFonts w:ascii="Arial" w:hAnsi="Arial" w:cs="Arial"/>
          <w:i/>
        </w:rPr>
        <w:t>podizvajanje</w:t>
      </w:r>
      <w:proofErr w:type="spellEnd"/>
      <w:r w:rsidRPr="00411F09">
        <w:rPr>
          <w:rFonts w:ascii="Arial" w:hAnsi="Arial" w:cs="Arial"/>
          <w:i/>
        </w:rPr>
        <w:t xml:space="preserve"> in ki jih je navedel v vlogi ter mu posredovati informacije o novih podizvajalcih najkasneje v 5 (petih) dneh po spremembi. V primeru vključitve novih podizvajalcev mora upravičenec skupaj z obvestilom ministrstvu med drugim posredovati:</w:t>
      </w:r>
    </w:p>
    <w:p w14:paraId="3E447751" w14:textId="77777777" w:rsidR="00994025" w:rsidRPr="00411F09" w:rsidRDefault="00994025" w:rsidP="00994025">
      <w:pPr>
        <w:numPr>
          <w:ilvl w:val="0"/>
          <w:numId w:val="51"/>
        </w:numPr>
        <w:suppressAutoHyphens/>
        <w:spacing w:line="260" w:lineRule="atLeast"/>
        <w:jc w:val="both"/>
        <w:rPr>
          <w:rFonts w:ascii="Arial" w:hAnsi="Arial" w:cs="Arial"/>
          <w:i/>
        </w:rPr>
      </w:pPr>
      <w:r w:rsidRPr="00411F09">
        <w:rPr>
          <w:rFonts w:ascii="Arial" w:hAnsi="Arial" w:cs="Arial"/>
          <w:i/>
        </w:rPr>
        <w:t xml:space="preserve">navedbe novih podizvajalcev in opis del, ki jih namerava dati v </w:t>
      </w:r>
      <w:proofErr w:type="spellStart"/>
      <w:r w:rsidRPr="00411F09">
        <w:rPr>
          <w:rFonts w:ascii="Arial" w:hAnsi="Arial" w:cs="Arial"/>
          <w:i/>
        </w:rPr>
        <w:t>podizvajanje</w:t>
      </w:r>
      <w:proofErr w:type="spellEnd"/>
      <w:r w:rsidRPr="00411F09">
        <w:rPr>
          <w:rFonts w:ascii="Arial" w:hAnsi="Arial" w:cs="Arial"/>
          <w:i/>
        </w:rPr>
        <w:t>,</w:t>
      </w:r>
    </w:p>
    <w:p w14:paraId="63A22335" w14:textId="77777777" w:rsidR="00994025" w:rsidRPr="00411F09" w:rsidRDefault="00994025" w:rsidP="00994025">
      <w:pPr>
        <w:numPr>
          <w:ilvl w:val="0"/>
          <w:numId w:val="51"/>
        </w:numPr>
        <w:suppressAutoHyphens/>
        <w:spacing w:line="260" w:lineRule="atLeast"/>
        <w:jc w:val="both"/>
        <w:rPr>
          <w:rFonts w:ascii="Arial" w:hAnsi="Arial" w:cs="Arial"/>
          <w:i/>
        </w:rPr>
      </w:pPr>
      <w:r w:rsidRPr="00411F09">
        <w:rPr>
          <w:rFonts w:ascii="Arial" w:hAnsi="Arial" w:cs="Arial"/>
          <w:i/>
        </w:rPr>
        <w:t>kontaktne podatke in zakonite zastopnike novih podizvajalcev,</w:t>
      </w:r>
    </w:p>
    <w:p w14:paraId="5E2D9EB7" w14:textId="77777777" w:rsidR="00994025" w:rsidRPr="00411F09" w:rsidRDefault="00994025" w:rsidP="00994025">
      <w:pPr>
        <w:numPr>
          <w:ilvl w:val="0"/>
          <w:numId w:val="51"/>
        </w:numPr>
        <w:suppressAutoHyphens/>
        <w:spacing w:line="260" w:lineRule="atLeast"/>
        <w:jc w:val="both"/>
        <w:rPr>
          <w:rFonts w:ascii="Arial" w:hAnsi="Arial" w:cs="Arial"/>
          <w:i/>
        </w:rPr>
      </w:pPr>
      <w:r w:rsidRPr="00411F09">
        <w:rPr>
          <w:rFonts w:ascii="Arial" w:hAnsi="Arial" w:cs="Arial"/>
          <w:i/>
        </w:rPr>
        <w:t>pisno zahtevo novega podizvajalca za neposredno plačilo, če novi podizvajalec to zahteva in</w:t>
      </w:r>
    </w:p>
    <w:p w14:paraId="172EB2FE" w14:textId="77777777" w:rsidR="00994025" w:rsidRPr="00411F09" w:rsidRDefault="00994025" w:rsidP="00994025">
      <w:pPr>
        <w:numPr>
          <w:ilvl w:val="0"/>
          <w:numId w:val="51"/>
        </w:numPr>
        <w:suppressAutoHyphens/>
        <w:spacing w:line="260" w:lineRule="atLeast"/>
        <w:jc w:val="both"/>
        <w:rPr>
          <w:rFonts w:ascii="Arial" w:hAnsi="Arial" w:cs="Arial"/>
          <w:i/>
        </w:rPr>
      </w:pPr>
      <w:r w:rsidRPr="00411F09">
        <w:rPr>
          <w:rFonts w:ascii="Arial" w:hAnsi="Arial" w:cs="Arial"/>
          <w:i/>
        </w:rPr>
        <w:t>dogovor z novim podizvajalcem.</w:t>
      </w:r>
    </w:p>
    <w:p w14:paraId="75956BF3" w14:textId="77777777" w:rsidR="00994025" w:rsidRPr="00411F09" w:rsidRDefault="00994025" w:rsidP="00994025">
      <w:pPr>
        <w:suppressAutoHyphens/>
        <w:spacing w:line="260" w:lineRule="atLeast"/>
        <w:jc w:val="both"/>
        <w:rPr>
          <w:rFonts w:ascii="Arial" w:hAnsi="Arial" w:cs="Arial"/>
          <w:i/>
        </w:rPr>
      </w:pPr>
    </w:p>
    <w:p w14:paraId="005B3388" w14:textId="77777777" w:rsidR="00994025" w:rsidRPr="00411F09" w:rsidRDefault="00994025" w:rsidP="00994025">
      <w:pPr>
        <w:spacing w:line="260" w:lineRule="atLeast"/>
        <w:jc w:val="both"/>
        <w:rPr>
          <w:rFonts w:ascii="Arial" w:hAnsi="Arial" w:cs="Arial"/>
          <w:i/>
        </w:rPr>
      </w:pPr>
      <w:r w:rsidRPr="00411F09">
        <w:rPr>
          <w:rFonts w:ascii="Arial" w:hAnsi="Arial" w:cs="Arial"/>
          <w:i/>
        </w:rPr>
        <w:lastRenderedPageBreak/>
        <w:t>Če ministrstvo ugotovi, da storitve izvaja podizvajalec, ki ga upravičenec ni navedel v vlogi oziroma ni dogovorjen s to pogodbo oziroma upravičenec ni prijavil podizvajalca na način določen v tem členu, ima pravico odstopiti od te pogodbe. Ministrstvo si pridržuje pravico, da lahko na kraju, kjer se storitve izvajajo, kadarkoli preveri delavce kateregakoli od podizvajalcev, ki opravljajo dela. Vsi delavci so naročniku dolžni dati verodostojne podatke.</w:t>
      </w:r>
    </w:p>
    <w:p w14:paraId="45D48B66" w14:textId="77777777" w:rsidR="00994025" w:rsidRPr="00411F09" w:rsidRDefault="00994025" w:rsidP="00994025">
      <w:pPr>
        <w:suppressAutoHyphens/>
        <w:spacing w:line="260" w:lineRule="atLeast"/>
        <w:jc w:val="both"/>
        <w:rPr>
          <w:rFonts w:cs="Arial"/>
          <w:i/>
        </w:rPr>
      </w:pPr>
    </w:p>
    <w:p w14:paraId="05F49B3B" w14:textId="77777777" w:rsidR="00994025" w:rsidRPr="00411F09" w:rsidRDefault="00994025" w:rsidP="00994025">
      <w:pPr>
        <w:spacing w:line="260" w:lineRule="exact"/>
        <w:jc w:val="both"/>
        <w:rPr>
          <w:rFonts w:ascii="Arial" w:hAnsi="Arial" w:cs="Arial"/>
        </w:rPr>
      </w:pPr>
      <w:r w:rsidRPr="00411F09">
        <w:rPr>
          <w:rFonts w:ascii="Arial" w:eastAsia="Calibri" w:hAnsi="Arial" w:cs="Arial"/>
        </w:rPr>
        <w:t>Upravičenec lahko predčasno odstopi od pogodbe le, če v odstopni izjavi navede utemeljene razloge in njihovo utemeljenost potrdi ministrstvo. Upravičenec v tem primeru izgubi pravico do sofinanciranja razen v delu upravičenih stroškov, vezanih na že izpeljane aktivn</w:t>
      </w:r>
      <w:r w:rsidRPr="00411F09">
        <w:rPr>
          <w:rFonts w:ascii="Arial" w:hAnsi="Arial" w:cs="Arial"/>
        </w:rPr>
        <w:t xml:space="preserve">osti operacije. Upravičenec je v tem primeru dolžan podati zaključno poročilo o operaciji ter izpolniti cilje in kazalnike, sicer je celotna operacija neupravičena do sofinanciranja. V tem primeru lahko </w:t>
      </w:r>
      <w:r w:rsidRPr="00411F09">
        <w:rPr>
          <w:rFonts w:ascii="Arial" w:eastAsia="Calibri" w:hAnsi="Arial" w:cs="Arial"/>
        </w:rPr>
        <w:t>ministrstvo zahteva vrnitev izplačanih sredstev, upravičenec pa mora vrniti prejeta sredstva po tej pogodbi v roku 30 (tridesetih) dni od pisnega p</w:t>
      </w:r>
      <w:r w:rsidRPr="00411F09">
        <w:rPr>
          <w:rFonts w:ascii="Arial" w:hAnsi="Arial" w:cs="Arial"/>
        </w:rPr>
        <w:t>oziva ministrstva</w:t>
      </w:r>
      <w:r w:rsidRPr="00411F09">
        <w:rPr>
          <w:rFonts w:ascii="Arial" w:eastAsia="Calibri" w:hAnsi="Arial" w:cs="Arial"/>
        </w:rPr>
        <w:t>, povečana za zakonske zamudne obresti od dneva nakazila na TRR upravičenca do dneva nakazila v dobro proraču</w:t>
      </w:r>
      <w:r w:rsidRPr="00411F09">
        <w:rPr>
          <w:rFonts w:ascii="Arial" w:hAnsi="Arial" w:cs="Arial"/>
        </w:rPr>
        <w:t xml:space="preserve">na RS. Če delna realizacija operacije za ministrstvo </w:t>
      </w:r>
      <w:r w:rsidRPr="00411F09">
        <w:rPr>
          <w:rFonts w:ascii="Arial" w:eastAsia="Calibri" w:hAnsi="Arial" w:cs="Arial"/>
        </w:rPr>
        <w:t xml:space="preserve">ni smiselna (nedoseganje kazalnikov), ministrstvo odstopi od pogodbe, upravičenec pa mora vrniti vsa prejeta sredstva po tej pogodbi v roku 30 (tridesetih) dni od </w:t>
      </w:r>
      <w:r w:rsidRPr="00411F09">
        <w:rPr>
          <w:rFonts w:ascii="Arial" w:hAnsi="Arial" w:cs="Arial"/>
        </w:rPr>
        <w:t>pisnega poziva ministrstva, povečana za zakonske zamudne obresti od dneva nakazila na TRR upravičenca do dneva nakazila v dobro proračuna RS.</w:t>
      </w:r>
    </w:p>
    <w:p w14:paraId="13F3D9C3" w14:textId="77777777" w:rsidR="00994025" w:rsidRPr="00411F09" w:rsidRDefault="00994025" w:rsidP="00994025">
      <w:pPr>
        <w:spacing w:line="260" w:lineRule="exact"/>
        <w:jc w:val="both"/>
        <w:rPr>
          <w:rFonts w:ascii="Arial" w:hAnsi="Arial" w:cs="Arial"/>
        </w:rPr>
      </w:pPr>
    </w:p>
    <w:p w14:paraId="0CF5D194" w14:textId="77777777" w:rsidR="00994025" w:rsidRPr="00411F09" w:rsidRDefault="00994025" w:rsidP="00994025">
      <w:pPr>
        <w:spacing w:line="260" w:lineRule="exact"/>
        <w:jc w:val="both"/>
        <w:rPr>
          <w:rFonts w:ascii="Arial" w:hAnsi="Arial" w:cs="Arial"/>
        </w:rPr>
      </w:pPr>
      <w:r w:rsidRPr="00411F09">
        <w:rPr>
          <w:rFonts w:ascii="Arial" w:hAnsi="Arial" w:cs="Arial"/>
        </w:rPr>
        <w:t>V primeru, da med izvajanjem operacije pride do sprememb, ki bi vplivale na oceno vloge tako, da bi se ocena znižala pod prag sofinanciranih operacij, lahko ministrstvo odstopi od pogodbe o sofinanciranju operacije ter zahteva vrnitev izplačanih sredstev skupaj z zakonskimi zamudnimi obrestmi od dneva nakazila sredstev na TRR upravičenca do dneva nakazila v dobro proračuna RS.</w:t>
      </w:r>
    </w:p>
    <w:p w14:paraId="4D75D609" w14:textId="77777777" w:rsidR="00994025" w:rsidRPr="00411F09" w:rsidRDefault="00994025" w:rsidP="00994025">
      <w:pPr>
        <w:spacing w:line="260" w:lineRule="exact"/>
        <w:jc w:val="both"/>
        <w:rPr>
          <w:rFonts w:ascii="Arial" w:eastAsia="Calibri" w:hAnsi="Arial" w:cs="Arial"/>
          <w:lang w:eastAsia="en-US"/>
        </w:rPr>
      </w:pPr>
    </w:p>
    <w:p w14:paraId="3CA0E4BF"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V primeru predčasnega odstopa upravičenca od pogodbe brez utemeljenih razlogov mora upravičenec vrniti vsa prejeta sredstva po tej pogodbi v roku 30 (tridesetih) dni od pisnega poziva ministrstva, povečana za zakonske zam</w:t>
      </w:r>
      <w:r w:rsidRPr="00411F09">
        <w:rPr>
          <w:rFonts w:ascii="Arial" w:hAnsi="Arial" w:cs="Arial"/>
        </w:rPr>
        <w:t>udne obresti od dneva nakazila na TRR upravičenca do dneva nakazila v dobro proračuna RS.</w:t>
      </w:r>
    </w:p>
    <w:p w14:paraId="03744630" w14:textId="77777777" w:rsidR="00994025" w:rsidRPr="00411F09" w:rsidRDefault="00994025" w:rsidP="00994025">
      <w:pPr>
        <w:spacing w:line="260" w:lineRule="exact"/>
        <w:jc w:val="both"/>
        <w:rPr>
          <w:rFonts w:ascii="Arial" w:eastAsia="Calibri" w:hAnsi="Arial" w:cs="Arial"/>
        </w:rPr>
      </w:pPr>
    </w:p>
    <w:p w14:paraId="1EB547E7" w14:textId="77777777" w:rsidR="00994025" w:rsidRPr="00411F09" w:rsidRDefault="00994025" w:rsidP="00994025">
      <w:pPr>
        <w:spacing w:line="260" w:lineRule="exact"/>
        <w:jc w:val="both"/>
        <w:rPr>
          <w:rFonts w:ascii="Arial" w:eastAsia="Calibri" w:hAnsi="Arial" w:cs="Arial"/>
        </w:rPr>
      </w:pPr>
    </w:p>
    <w:p w14:paraId="2B941FB1" w14:textId="77777777" w:rsidR="00994025" w:rsidRPr="00411F09" w:rsidRDefault="00994025" w:rsidP="00994025">
      <w:pPr>
        <w:numPr>
          <w:ilvl w:val="0"/>
          <w:numId w:val="44"/>
        </w:numPr>
        <w:spacing w:line="260" w:lineRule="exact"/>
        <w:ind w:left="284" w:firstLine="1"/>
        <w:jc w:val="both"/>
        <w:rPr>
          <w:rFonts w:ascii="Arial" w:eastAsia="Calibri" w:hAnsi="Arial" w:cs="Arial"/>
          <w:b/>
          <w:lang w:eastAsia="en-US"/>
        </w:rPr>
      </w:pPr>
      <w:r w:rsidRPr="00411F09">
        <w:rPr>
          <w:rFonts w:ascii="Arial" w:eastAsia="Calibri" w:hAnsi="Arial" w:cs="Arial"/>
          <w:b/>
        </w:rPr>
        <w:t>NADZOR NAD PORABO SREDSTEV</w:t>
      </w:r>
    </w:p>
    <w:p w14:paraId="6C909AAC" w14:textId="77777777" w:rsidR="00994025" w:rsidRPr="00411F09" w:rsidRDefault="00994025" w:rsidP="00994025">
      <w:pPr>
        <w:spacing w:line="260" w:lineRule="exact"/>
        <w:jc w:val="both"/>
        <w:rPr>
          <w:rFonts w:ascii="Arial" w:eastAsia="Calibri" w:hAnsi="Arial" w:cs="Arial"/>
          <w:b/>
          <w:lang w:eastAsia="en-US"/>
        </w:rPr>
      </w:pPr>
    </w:p>
    <w:p w14:paraId="028A9C5E" w14:textId="77777777" w:rsidR="00994025" w:rsidRPr="00411F09" w:rsidRDefault="00994025" w:rsidP="00994025">
      <w:pPr>
        <w:numPr>
          <w:ilvl w:val="0"/>
          <w:numId w:val="43"/>
        </w:numPr>
        <w:spacing w:line="260" w:lineRule="exact"/>
        <w:jc w:val="center"/>
        <w:rPr>
          <w:rFonts w:ascii="Arial" w:eastAsia="Calibri" w:hAnsi="Arial" w:cs="Arial"/>
          <w:lang w:eastAsia="en-US"/>
        </w:rPr>
      </w:pPr>
      <w:r w:rsidRPr="00411F09">
        <w:rPr>
          <w:rFonts w:ascii="Arial" w:eastAsia="Calibri" w:hAnsi="Arial" w:cs="Arial"/>
        </w:rPr>
        <w:t>člen</w:t>
      </w:r>
    </w:p>
    <w:p w14:paraId="1A9D7A92" w14:textId="77777777" w:rsidR="00994025" w:rsidRPr="00411F09" w:rsidRDefault="00994025" w:rsidP="00994025">
      <w:pPr>
        <w:spacing w:line="260" w:lineRule="exact"/>
        <w:rPr>
          <w:rFonts w:ascii="Arial" w:eastAsia="Calibri" w:hAnsi="Arial" w:cs="Arial"/>
          <w:lang w:eastAsia="en-US"/>
        </w:rPr>
      </w:pPr>
    </w:p>
    <w:p w14:paraId="26740444"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 xml:space="preserve">Upravičenec je za potrebe nadzora in spremljanja porabe sredstev ter doseganja zastavljenih ciljev dolžan ministrstvu, organu upravljanja, organu za potrjevanje, revizijskemu organu, drugim nadzornim organom, vključenim v izvajanje, upravljanje, nadzor ali revizijo operacije Operativnega programa za izvajanje </w:t>
      </w:r>
      <w:r w:rsidRPr="00411F09">
        <w:rPr>
          <w:rFonts w:ascii="Arial" w:hAnsi="Arial" w:cs="Arial"/>
        </w:rPr>
        <w:t xml:space="preserve">evropske </w:t>
      </w:r>
      <w:r w:rsidRPr="00411F09">
        <w:rPr>
          <w:rFonts w:ascii="Arial" w:eastAsia="Calibri" w:hAnsi="Arial" w:cs="Arial"/>
        </w:rPr>
        <w:t>kohezijske politike v obdobju 2014–2020, predstavniko</w:t>
      </w:r>
      <w:r w:rsidRPr="00411F09">
        <w:rPr>
          <w:rFonts w:ascii="Arial" w:hAnsi="Arial" w:cs="Arial"/>
        </w:rPr>
        <w:t>m Evropske komisije, Evropskega računskega sodišča in Računskega sodišča RS ter njihovim pooblaščencem omogočiti dostop do celotne dokumentacije operacije vključno z dokumentacijo o izbiri izvajalcev, v posesti upravičenca ali njegovih partnerjev na način, da sta ves čas možna kontrola izvajanja operacije in vpogled v dokumentacijo v vsaki točki operacije ob smiselnem upoštevanju 140. člena Uredbe (EU) št. 1303/2013 oziroma predpisa, ki jo bo nadomestil.</w:t>
      </w:r>
    </w:p>
    <w:p w14:paraId="4BD46B49" w14:textId="77777777" w:rsidR="00994025" w:rsidRPr="00411F09" w:rsidRDefault="00994025" w:rsidP="00994025">
      <w:pPr>
        <w:spacing w:line="260" w:lineRule="exact"/>
        <w:jc w:val="both"/>
        <w:rPr>
          <w:rFonts w:ascii="Arial" w:eastAsia="Calibri" w:hAnsi="Arial" w:cs="Arial"/>
        </w:rPr>
      </w:pPr>
    </w:p>
    <w:p w14:paraId="2F24AD68"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lastRenderedPageBreak/>
        <w:t>Nadzor se izvaja z revizijskimi pregledi na podlagi 127. člena Uredbe (EU) št. 1303/2013 oziroma predpisa, ki jo bo nadomestil, in internih pravil revizijskih organov, s katerimi je upravičenec seznanjen. Preverjanje na kraju samem podrobneje urejajo vsakokratno veljavna Navodila organa upra</w:t>
      </w:r>
      <w:r w:rsidRPr="00411F09">
        <w:rPr>
          <w:rFonts w:ascii="Arial" w:hAnsi="Arial" w:cs="Arial"/>
        </w:rPr>
        <w:t>vljanja za izvajanje upravljalnih preverjanj po 125. členu Uredbe (EU) št. 1303/2013 programsko obdobje 2014–2020</w:t>
      </w:r>
      <w:r w:rsidRPr="00411F09">
        <w:rPr>
          <w:rFonts w:ascii="Arial" w:eastAsia="Calibri" w:hAnsi="Arial" w:cs="Arial"/>
        </w:rPr>
        <w:t xml:space="preserve"> oziroma predp</w:t>
      </w:r>
      <w:r w:rsidRPr="00411F09">
        <w:rPr>
          <w:rFonts w:ascii="Arial" w:hAnsi="Arial" w:cs="Arial"/>
        </w:rPr>
        <w:t>isa, ki jo bo nadomestil.</w:t>
      </w:r>
    </w:p>
    <w:p w14:paraId="2D1D391D" w14:textId="77777777" w:rsidR="00994025" w:rsidRPr="00411F09" w:rsidRDefault="00994025" w:rsidP="00994025">
      <w:pPr>
        <w:spacing w:line="260" w:lineRule="exact"/>
        <w:jc w:val="both"/>
        <w:rPr>
          <w:rFonts w:ascii="Arial" w:eastAsia="Calibri" w:hAnsi="Arial" w:cs="Arial"/>
        </w:rPr>
      </w:pPr>
    </w:p>
    <w:p w14:paraId="5524C834" w14:textId="77777777" w:rsidR="00994025" w:rsidRPr="00411F09" w:rsidRDefault="00994025" w:rsidP="00994025">
      <w:pPr>
        <w:spacing w:line="260" w:lineRule="exact"/>
        <w:jc w:val="both"/>
        <w:rPr>
          <w:rFonts w:ascii="Arial" w:hAnsi="Arial" w:cs="Arial"/>
        </w:rPr>
      </w:pPr>
      <w:r w:rsidRPr="00411F09">
        <w:rPr>
          <w:rFonts w:ascii="Arial" w:eastAsia="Calibri" w:hAnsi="Arial" w:cs="Arial"/>
        </w:rPr>
        <w:t>Če je upravičenec prejel sredstva, za katera se pozneje pri nadzoru nad porabo proračunskih sredstev, dodeljenih za operacijo, izkaže, da jih je prejel neupravičeno, ministrstvo zahteva vrnitev dodeljenih sred</w:t>
      </w:r>
      <w:r w:rsidRPr="00411F09">
        <w:rPr>
          <w:rFonts w:ascii="Arial" w:hAnsi="Arial" w:cs="Arial"/>
        </w:rPr>
        <w:t>stev, upravičenec pa mora vrniti prejeta sredstva po tej pogodbi v roku 30 (tridesetih) dni od pisnega poziva ministrstva, povečana za zakonske zamudne obresti od dneva nakazila na TRR upravičenca do dneva nakazila v dobro proračuna RS.</w:t>
      </w:r>
    </w:p>
    <w:p w14:paraId="7F215558" w14:textId="77777777" w:rsidR="00994025" w:rsidRPr="00411F09" w:rsidRDefault="00994025" w:rsidP="00994025">
      <w:pPr>
        <w:spacing w:line="260" w:lineRule="exact"/>
        <w:jc w:val="both"/>
        <w:rPr>
          <w:rFonts w:ascii="Arial" w:hAnsi="Arial" w:cs="Arial"/>
        </w:rPr>
      </w:pPr>
    </w:p>
    <w:p w14:paraId="3CD404BC" w14:textId="77777777" w:rsidR="00994025" w:rsidRPr="00411F09" w:rsidRDefault="00994025" w:rsidP="00994025">
      <w:pPr>
        <w:spacing w:line="260" w:lineRule="exact"/>
        <w:jc w:val="both"/>
        <w:rPr>
          <w:rFonts w:ascii="Arial" w:eastAsia="Calibri" w:hAnsi="Arial" w:cs="Arial"/>
          <w:lang w:eastAsia="en-US"/>
        </w:rPr>
      </w:pPr>
    </w:p>
    <w:p w14:paraId="2CC66C33" w14:textId="77777777" w:rsidR="00994025" w:rsidRPr="00411F09" w:rsidRDefault="00994025" w:rsidP="00994025">
      <w:pPr>
        <w:numPr>
          <w:ilvl w:val="0"/>
          <w:numId w:val="43"/>
        </w:numPr>
        <w:spacing w:line="260" w:lineRule="exact"/>
        <w:jc w:val="center"/>
        <w:rPr>
          <w:rFonts w:ascii="Arial" w:eastAsia="Calibri" w:hAnsi="Arial" w:cs="Arial"/>
        </w:rPr>
      </w:pPr>
      <w:r w:rsidRPr="00411F09">
        <w:rPr>
          <w:rFonts w:ascii="Arial" w:eastAsia="Calibri" w:hAnsi="Arial" w:cs="Arial"/>
        </w:rPr>
        <w:t>člen</w:t>
      </w:r>
    </w:p>
    <w:p w14:paraId="5331BA71" w14:textId="77777777" w:rsidR="00994025" w:rsidRPr="00411F09" w:rsidRDefault="00994025" w:rsidP="00994025">
      <w:pPr>
        <w:spacing w:line="260" w:lineRule="exact"/>
        <w:rPr>
          <w:rFonts w:ascii="Arial" w:eastAsia="Calibri" w:hAnsi="Arial" w:cs="Arial"/>
        </w:rPr>
      </w:pPr>
    </w:p>
    <w:p w14:paraId="35CA59B1" w14:textId="77777777" w:rsidR="00994025" w:rsidRPr="00411F09" w:rsidRDefault="00994025" w:rsidP="00994025">
      <w:pPr>
        <w:spacing w:line="260" w:lineRule="exact"/>
        <w:jc w:val="both"/>
        <w:rPr>
          <w:rFonts w:ascii="Arial" w:hAnsi="Arial" w:cs="Arial"/>
        </w:rPr>
      </w:pPr>
      <w:r w:rsidRPr="00411F09">
        <w:rPr>
          <w:rFonts w:ascii="Arial" w:eastAsia="Calibri" w:hAnsi="Arial" w:cs="Arial"/>
        </w:rPr>
        <w:t>Če se po zaključku operacije izkaže, da je celotna vrednost skupnih upravičenih stroškov nižja od navedene v tej pogodbi, se znesek sofinanciranja v skladu z določili te pogodbe zniža na dejansko vrednost skupnih upravičenih stroškov, upravičenec pa mora preseže</w:t>
      </w:r>
      <w:r w:rsidRPr="00411F09">
        <w:rPr>
          <w:rFonts w:ascii="Arial" w:hAnsi="Arial" w:cs="Arial"/>
        </w:rPr>
        <w:t>k sredstev vrniti v roku 30 (tridesetih) dni od pisnega poziva ministrstva, povečan za zakonske zamudne obresti od dneva nakazila na TRR upravičenca do dneva nakazila v dobro proračuna RS.</w:t>
      </w:r>
    </w:p>
    <w:p w14:paraId="2EDFB092" w14:textId="77777777" w:rsidR="00994025" w:rsidRPr="00411F09" w:rsidRDefault="00994025" w:rsidP="00994025">
      <w:pPr>
        <w:spacing w:line="260" w:lineRule="exact"/>
        <w:jc w:val="both"/>
        <w:rPr>
          <w:rFonts w:ascii="Arial" w:eastAsia="Calibri" w:hAnsi="Arial" w:cs="Arial"/>
          <w:lang w:eastAsia="en-US"/>
        </w:rPr>
      </w:pPr>
    </w:p>
    <w:p w14:paraId="56859FA3" w14:textId="77777777" w:rsidR="00994025" w:rsidRPr="00411F09" w:rsidRDefault="00994025" w:rsidP="00994025">
      <w:pPr>
        <w:numPr>
          <w:ilvl w:val="0"/>
          <w:numId w:val="43"/>
        </w:numPr>
        <w:spacing w:line="260" w:lineRule="exact"/>
        <w:jc w:val="center"/>
        <w:rPr>
          <w:rFonts w:ascii="Arial" w:eastAsia="Calibri" w:hAnsi="Arial" w:cs="Arial"/>
          <w:lang w:eastAsia="en-US"/>
        </w:rPr>
      </w:pPr>
      <w:r w:rsidRPr="00411F09">
        <w:rPr>
          <w:rFonts w:ascii="Arial" w:eastAsia="Calibri" w:hAnsi="Arial" w:cs="Arial"/>
        </w:rPr>
        <w:t>člen</w:t>
      </w:r>
    </w:p>
    <w:p w14:paraId="5F4A1ECF" w14:textId="77777777" w:rsidR="00994025" w:rsidRPr="00411F09" w:rsidRDefault="00994025" w:rsidP="00994025">
      <w:pPr>
        <w:spacing w:line="260" w:lineRule="exact"/>
        <w:rPr>
          <w:rFonts w:ascii="Arial" w:eastAsia="Calibri" w:hAnsi="Arial" w:cs="Arial"/>
          <w:lang w:eastAsia="en-US"/>
        </w:rPr>
      </w:pPr>
    </w:p>
    <w:p w14:paraId="398CC8EF"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w:t>
      </w:r>
      <w:r w:rsidRPr="00411F09">
        <w:rPr>
          <w:rFonts w:ascii="Arial" w:hAnsi="Arial" w:cs="Arial"/>
        </w:rPr>
        <w:t xml:space="preserve"> ugotovijo, da so bila sredstva izplačana neupravičeno ali da so bile kršene pogodbene obveznosti.</w:t>
      </w:r>
    </w:p>
    <w:p w14:paraId="69055B94" w14:textId="77777777" w:rsidR="00994025" w:rsidRPr="00411F09" w:rsidRDefault="00994025" w:rsidP="00994025">
      <w:pPr>
        <w:spacing w:line="260" w:lineRule="exact"/>
        <w:jc w:val="both"/>
        <w:rPr>
          <w:rFonts w:ascii="Arial" w:eastAsia="Calibri" w:hAnsi="Arial" w:cs="Arial"/>
          <w:lang w:eastAsia="en-US"/>
        </w:rPr>
      </w:pPr>
    </w:p>
    <w:p w14:paraId="0D97260B" w14:textId="77777777" w:rsidR="00994025" w:rsidRPr="00411F09" w:rsidRDefault="00994025" w:rsidP="00994025">
      <w:pPr>
        <w:spacing w:line="260" w:lineRule="exact"/>
        <w:jc w:val="both"/>
        <w:rPr>
          <w:rFonts w:ascii="Arial" w:eastAsia="Calibri" w:hAnsi="Arial" w:cs="Arial"/>
          <w:lang w:eastAsia="en-US"/>
        </w:rPr>
      </w:pPr>
    </w:p>
    <w:p w14:paraId="7A9B2F56" w14:textId="77777777" w:rsidR="00994025" w:rsidRPr="00411F09" w:rsidRDefault="00994025" w:rsidP="00994025">
      <w:pPr>
        <w:numPr>
          <w:ilvl w:val="0"/>
          <w:numId w:val="44"/>
        </w:numPr>
        <w:spacing w:line="260" w:lineRule="exact"/>
        <w:ind w:hanging="76"/>
        <w:jc w:val="both"/>
        <w:rPr>
          <w:rFonts w:ascii="Arial" w:eastAsia="Calibri" w:hAnsi="Arial" w:cs="Arial"/>
          <w:b/>
          <w:lang w:eastAsia="en-US"/>
        </w:rPr>
      </w:pPr>
      <w:r w:rsidRPr="00411F09">
        <w:rPr>
          <w:rFonts w:ascii="Arial" w:eastAsia="Calibri" w:hAnsi="Arial" w:cs="Arial"/>
          <w:b/>
        </w:rPr>
        <w:t>NEPRAVILNOSTI PRI IZVAJANJU OPERACIJE</w:t>
      </w:r>
    </w:p>
    <w:p w14:paraId="2E73F10D" w14:textId="77777777" w:rsidR="00994025" w:rsidRPr="00411F09" w:rsidRDefault="00994025" w:rsidP="00994025">
      <w:pPr>
        <w:spacing w:line="260" w:lineRule="exact"/>
        <w:jc w:val="both"/>
        <w:rPr>
          <w:rFonts w:ascii="Arial" w:eastAsia="Calibri" w:hAnsi="Arial" w:cs="Arial"/>
          <w:b/>
          <w:lang w:eastAsia="en-US"/>
        </w:rPr>
      </w:pPr>
    </w:p>
    <w:p w14:paraId="30F34E79" w14:textId="77777777" w:rsidR="00994025" w:rsidRPr="00411F09" w:rsidRDefault="00994025" w:rsidP="00994025">
      <w:pPr>
        <w:numPr>
          <w:ilvl w:val="0"/>
          <w:numId w:val="43"/>
        </w:numPr>
        <w:spacing w:line="260" w:lineRule="exact"/>
        <w:jc w:val="center"/>
        <w:rPr>
          <w:rFonts w:ascii="Arial" w:eastAsia="Calibri" w:hAnsi="Arial" w:cs="Arial"/>
          <w:lang w:eastAsia="en-US"/>
        </w:rPr>
      </w:pPr>
      <w:r w:rsidRPr="00411F09">
        <w:rPr>
          <w:rFonts w:ascii="Arial" w:eastAsia="Calibri" w:hAnsi="Arial" w:cs="Arial"/>
        </w:rPr>
        <w:t xml:space="preserve">člen </w:t>
      </w:r>
    </w:p>
    <w:p w14:paraId="01164E21" w14:textId="77777777" w:rsidR="00994025" w:rsidRPr="00411F09" w:rsidRDefault="00994025" w:rsidP="00994025">
      <w:pPr>
        <w:spacing w:line="260" w:lineRule="exact"/>
        <w:rPr>
          <w:rFonts w:ascii="Arial" w:eastAsia="Calibri" w:hAnsi="Arial" w:cs="Arial"/>
          <w:lang w:eastAsia="en-US"/>
        </w:rPr>
      </w:pPr>
    </w:p>
    <w:p w14:paraId="4FBFF71E"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škodovala proračunu EU (npr. neupravičene postavke izdatkov).</w:t>
      </w:r>
    </w:p>
    <w:p w14:paraId="12781D68" w14:textId="77777777" w:rsidR="00994025" w:rsidRPr="00411F09" w:rsidRDefault="00994025" w:rsidP="00994025">
      <w:pPr>
        <w:spacing w:line="260" w:lineRule="exact"/>
        <w:jc w:val="both"/>
        <w:rPr>
          <w:rFonts w:ascii="Arial" w:eastAsia="Calibri" w:hAnsi="Arial" w:cs="Arial"/>
        </w:rPr>
      </w:pPr>
    </w:p>
    <w:p w14:paraId="250CE61D"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Nepravilnost lahko ugotovijo: skrbnik pogodbe oziroma oseba, ki opravlja upravljalna preverjanja po 125. členu Uredbe (EU) št. 1303/2013 ali po predpisu, ki jo nadomesti, organ upravljanja, organ za potrjevanje, revizijski organ, Računsko sodišče RS, Komisija</w:t>
      </w:r>
      <w:r w:rsidRPr="00411F09">
        <w:rPr>
          <w:rFonts w:ascii="Arial" w:hAnsi="Arial" w:cs="Arial"/>
        </w:rPr>
        <w:t xml:space="preserve"> (generalni direktorati), Evropsko računsko sodišče, Komisija za preprečevanje korupcije ali drug pristojen organ.</w:t>
      </w:r>
    </w:p>
    <w:p w14:paraId="7AE4BD60" w14:textId="77777777" w:rsidR="00994025" w:rsidRPr="00411F09" w:rsidRDefault="00994025" w:rsidP="00994025">
      <w:pPr>
        <w:spacing w:line="260" w:lineRule="exact"/>
        <w:jc w:val="both"/>
        <w:rPr>
          <w:rFonts w:ascii="Arial" w:eastAsia="Calibri" w:hAnsi="Arial" w:cs="Arial"/>
        </w:rPr>
      </w:pPr>
    </w:p>
    <w:p w14:paraId="3441F9B9"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lastRenderedPageBreak/>
        <w:t>Ugotovljene nepravilnosti, ki izhajajo iz poročil kontrolnih in nadzornih organov (kot so npr. organ upravljanja, Urad RS za nadzor proračuna, Komisija, Evropsko računsko sodišče), predstavljajo bistveno kršitev pogodbe in podlago za vračilo sredstev in/ali za</w:t>
      </w:r>
      <w:r w:rsidRPr="00411F09">
        <w:rPr>
          <w:rFonts w:ascii="Arial" w:hAnsi="Arial" w:cs="Arial"/>
        </w:rPr>
        <w:t xml:space="preserve"> določitev finančnega popravka.</w:t>
      </w:r>
    </w:p>
    <w:p w14:paraId="6215ECC5" w14:textId="77777777" w:rsidR="00994025" w:rsidRPr="00411F09" w:rsidRDefault="00994025" w:rsidP="00994025">
      <w:pPr>
        <w:spacing w:line="260" w:lineRule="exact"/>
        <w:rPr>
          <w:rFonts w:ascii="Arial" w:eastAsia="Calibri" w:hAnsi="Arial" w:cs="Arial"/>
        </w:rPr>
      </w:pPr>
    </w:p>
    <w:p w14:paraId="7E29351A" w14:textId="77777777" w:rsidR="00994025" w:rsidRPr="00411F09" w:rsidRDefault="00994025" w:rsidP="00994025">
      <w:pPr>
        <w:numPr>
          <w:ilvl w:val="0"/>
          <w:numId w:val="43"/>
        </w:numPr>
        <w:spacing w:line="260" w:lineRule="exact"/>
        <w:jc w:val="center"/>
        <w:rPr>
          <w:rFonts w:ascii="Arial" w:eastAsia="Calibri" w:hAnsi="Arial" w:cs="Arial"/>
          <w:lang w:eastAsia="en-US"/>
        </w:rPr>
      </w:pPr>
      <w:r w:rsidRPr="00411F09">
        <w:rPr>
          <w:rFonts w:ascii="Arial" w:eastAsia="Calibri" w:hAnsi="Arial" w:cs="Arial"/>
        </w:rPr>
        <w:t xml:space="preserve">člen </w:t>
      </w:r>
    </w:p>
    <w:p w14:paraId="0DE72A19" w14:textId="77777777" w:rsidR="00994025" w:rsidRPr="00411F09" w:rsidRDefault="00994025" w:rsidP="00994025">
      <w:pPr>
        <w:spacing w:line="260" w:lineRule="exact"/>
        <w:rPr>
          <w:rFonts w:ascii="Arial" w:eastAsia="Calibri" w:hAnsi="Arial" w:cs="Arial"/>
          <w:lang w:eastAsia="en-US"/>
        </w:rPr>
      </w:pPr>
    </w:p>
    <w:p w14:paraId="7846BA19" w14:textId="77777777" w:rsidR="00994025" w:rsidRPr="00411F09" w:rsidRDefault="00994025" w:rsidP="00994025">
      <w:pPr>
        <w:spacing w:line="260" w:lineRule="exact"/>
        <w:jc w:val="both"/>
        <w:rPr>
          <w:rFonts w:ascii="Arial" w:hAnsi="Arial" w:cs="Arial"/>
        </w:rPr>
      </w:pPr>
      <w:r w:rsidRPr="00411F09">
        <w:rPr>
          <w:rFonts w:ascii="Arial" w:eastAsia="Calibri" w:hAnsi="Arial" w:cs="Arial"/>
        </w:rPr>
        <w:t>Pogodbeni stranki sta sporazumni, da lahko organ upravljanja, ministrstvo, revizijski organ, Računsko sodišče RS, Komisija, Evropsko računsko sodišče ali drug pristojen organ ugotavljaj</w:t>
      </w:r>
      <w:r w:rsidRPr="00411F09">
        <w:rPr>
          <w:rFonts w:ascii="Arial" w:hAnsi="Arial" w:cs="Arial"/>
        </w:rPr>
        <w:t>o nepravilnosti pri izvedbi operacije oziroma v zvezi z izvedbo operacije ter izrekajo finančne popravke skladno z vsakokratno veljavnimi Smernice za določanje finančnih popravkov, ki jih je treba uporabiti za odhodke, ki jih financira Unija, zaradi neupoštevanja veljavnih pravil o javnem naročanju (C(2019) 3452 z dne 14. 5.j 2019in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14:paraId="4C5E5A0D" w14:textId="77777777" w:rsidR="00994025" w:rsidRDefault="00994025" w:rsidP="00994025">
      <w:pPr>
        <w:spacing w:line="260" w:lineRule="exact"/>
        <w:jc w:val="both"/>
        <w:rPr>
          <w:rFonts w:ascii="Arial" w:hAnsi="Arial" w:cs="Arial"/>
        </w:rPr>
      </w:pPr>
    </w:p>
    <w:p w14:paraId="5AB1800F" w14:textId="77777777" w:rsidR="00994025" w:rsidRDefault="00994025" w:rsidP="00994025">
      <w:pPr>
        <w:spacing w:line="260" w:lineRule="exact"/>
        <w:jc w:val="both"/>
        <w:rPr>
          <w:rFonts w:ascii="Arial" w:hAnsi="Arial" w:cs="Arial"/>
        </w:rPr>
      </w:pPr>
    </w:p>
    <w:p w14:paraId="668AA965" w14:textId="77777777" w:rsidR="00994025" w:rsidRDefault="00994025" w:rsidP="00994025">
      <w:pPr>
        <w:spacing w:line="260" w:lineRule="exact"/>
        <w:jc w:val="both"/>
        <w:rPr>
          <w:rFonts w:ascii="Arial" w:hAnsi="Arial" w:cs="Arial"/>
        </w:rPr>
      </w:pPr>
    </w:p>
    <w:p w14:paraId="709181BF" w14:textId="77777777" w:rsidR="00994025" w:rsidRPr="00411F09" w:rsidRDefault="00994025" w:rsidP="00994025">
      <w:pPr>
        <w:spacing w:line="260" w:lineRule="exact"/>
        <w:jc w:val="both"/>
        <w:rPr>
          <w:rFonts w:ascii="Arial" w:hAnsi="Arial" w:cs="Arial"/>
        </w:rPr>
      </w:pPr>
    </w:p>
    <w:p w14:paraId="192B7878" w14:textId="77777777" w:rsidR="00994025" w:rsidRPr="00411F09" w:rsidRDefault="00994025" w:rsidP="00994025">
      <w:pPr>
        <w:numPr>
          <w:ilvl w:val="0"/>
          <w:numId w:val="43"/>
        </w:numPr>
        <w:spacing w:line="260" w:lineRule="exact"/>
        <w:jc w:val="center"/>
        <w:rPr>
          <w:rFonts w:ascii="Arial" w:eastAsia="Calibri" w:hAnsi="Arial" w:cs="Arial"/>
          <w:lang w:eastAsia="en-US"/>
        </w:rPr>
      </w:pPr>
      <w:r w:rsidRPr="00411F09">
        <w:rPr>
          <w:rFonts w:ascii="Arial" w:eastAsia="Calibri" w:hAnsi="Arial" w:cs="Arial"/>
        </w:rPr>
        <w:t>člen</w:t>
      </w:r>
    </w:p>
    <w:p w14:paraId="33B965A4" w14:textId="77777777" w:rsidR="00994025" w:rsidRPr="00411F09" w:rsidRDefault="00994025" w:rsidP="00994025">
      <w:pPr>
        <w:spacing w:line="260" w:lineRule="exact"/>
        <w:rPr>
          <w:rFonts w:ascii="Arial" w:eastAsia="Calibri" w:hAnsi="Arial" w:cs="Arial"/>
          <w:lang w:eastAsia="en-US"/>
        </w:rPr>
      </w:pPr>
    </w:p>
    <w:p w14:paraId="6A7D1A72"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Pogodbeni stranki se dogovorita, da finančni popravek predstavlja ponovno vzpostavitev stanja, v katerem so vsi prijavljeni izdatki za sofinanciranje iz strukturnih skladov in kohezijskega sklada skladni z veljavnimi pravili in to pogodbo, pri čemer je treba zagotoviti spoštovanje načel enakega obravnavanja in sorazmernosti.</w:t>
      </w:r>
    </w:p>
    <w:p w14:paraId="5C6C6765" w14:textId="77777777" w:rsidR="00994025" w:rsidRPr="00411F09" w:rsidRDefault="00994025" w:rsidP="00994025">
      <w:pPr>
        <w:spacing w:line="260" w:lineRule="exact"/>
        <w:jc w:val="both"/>
        <w:rPr>
          <w:rFonts w:ascii="Arial" w:eastAsia="Calibri" w:hAnsi="Arial" w:cs="Arial"/>
        </w:rPr>
      </w:pPr>
    </w:p>
    <w:p w14:paraId="45C781AE"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w:t>
      </w:r>
      <w:r w:rsidRPr="00411F09">
        <w:rPr>
          <w:rFonts w:ascii="Arial" w:hAnsi="Arial" w:cs="Arial"/>
        </w:rPr>
        <w:t>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11C6D0F2" w14:textId="77777777" w:rsidR="00994025" w:rsidRPr="00411F09" w:rsidRDefault="00994025" w:rsidP="00994025">
      <w:pPr>
        <w:spacing w:line="260" w:lineRule="exact"/>
        <w:jc w:val="both"/>
        <w:rPr>
          <w:rFonts w:ascii="Arial" w:eastAsia="Calibri" w:hAnsi="Arial" w:cs="Arial"/>
        </w:rPr>
      </w:pPr>
    </w:p>
    <w:p w14:paraId="134A9A80"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Pogodbeni stranki se dogovorita, da lahko finančni popravek v končnem poročilu izreče organ upravljanja, ministrstvo, revizijski organ, Računsko sodišče RS, Komisija, Evropsko računsko sodišče ali drug pristoje</w:t>
      </w:r>
      <w:r w:rsidRPr="00411F09">
        <w:rPr>
          <w:rFonts w:ascii="Arial" w:hAnsi="Arial" w:cs="Arial"/>
        </w:rPr>
        <w:t>n organ, če ugotovi bistveno kršitev pogodbe ali nepravilnost pri operaciji.</w:t>
      </w:r>
    </w:p>
    <w:p w14:paraId="3015D806" w14:textId="77777777" w:rsidR="00994025" w:rsidRPr="00411F09" w:rsidRDefault="00994025" w:rsidP="00994025">
      <w:pPr>
        <w:spacing w:line="260" w:lineRule="exact"/>
        <w:jc w:val="both"/>
        <w:rPr>
          <w:rFonts w:ascii="Arial" w:eastAsia="Calibri" w:hAnsi="Arial" w:cs="Arial"/>
        </w:rPr>
      </w:pPr>
    </w:p>
    <w:p w14:paraId="510D2882" w14:textId="77777777" w:rsidR="00994025" w:rsidRPr="00411F09" w:rsidRDefault="00994025" w:rsidP="00994025">
      <w:pPr>
        <w:spacing w:line="260" w:lineRule="exact"/>
        <w:jc w:val="both"/>
        <w:rPr>
          <w:rFonts w:ascii="Arial" w:hAnsi="Arial" w:cs="Arial"/>
        </w:rPr>
      </w:pPr>
      <w:r w:rsidRPr="00411F09">
        <w:rPr>
          <w:rFonts w:ascii="Arial" w:eastAsia="Calibri" w:hAnsi="Arial" w:cs="Arial"/>
        </w:rPr>
        <w:t xml:space="preserve">Upravičenec se zaveže izvršiti finančne popravke v višini in rokih, kot izhajajo iz končnih poročil organa upravljanja, ministrstva, revizijskega organa, </w:t>
      </w:r>
      <w:r w:rsidRPr="00411F09">
        <w:rPr>
          <w:rFonts w:ascii="Arial" w:hAnsi="Arial" w:cs="Arial"/>
        </w:rPr>
        <w:t xml:space="preserve">Računskega sodišča RS, Komisije ali drugega pristojnega organa, oziroma najpozneje v </w:t>
      </w:r>
      <w:r w:rsidRPr="00411F09">
        <w:rPr>
          <w:rFonts w:ascii="Arial" w:eastAsia="Calibri" w:hAnsi="Arial" w:cs="Arial"/>
        </w:rPr>
        <w:t>30 (tridesetih)</w:t>
      </w:r>
      <w:r w:rsidRPr="00411F09" w:rsidDel="004A2519">
        <w:rPr>
          <w:rFonts w:ascii="Arial" w:eastAsia="Calibri" w:hAnsi="Arial" w:cs="Arial"/>
          <w:vertAlign w:val="superscript"/>
        </w:rPr>
        <w:t xml:space="preserve"> </w:t>
      </w:r>
      <w:r w:rsidRPr="00411F09">
        <w:rPr>
          <w:rFonts w:ascii="Arial" w:eastAsia="Calibri" w:hAnsi="Arial" w:cs="Arial"/>
        </w:rPr>
        <w:t>d</w:t>
      </w:r>
      <w:r w:rsidRPr="00411F09">
        <w:rPr>
          <w:rFonts w:ascii="Arial" w:hAnsi="Arial" w:cs="Arial"/>
        </w:rPr>
        <w:t>neh od poziva za vračilo sredstev na način, določen v končnem poročilu. Izvršitev celotnega finančnega popravka v določenem roku je bistvena sestavina te pogodbe.</w:t>
      </w:r>
    </w:p>
    <w:p w14:paraId="00D7E443" w14:textId="77777777" w:rsidR="00994025" w:rsidRPr="00411F09" w:rsidRDefault="00994025" w:rsidP="00994025">
      <w:pPr>
        <w:spacing w:line="260" w:lineRule="exact"/>
        <w:jc w:val="both"/>
        <w:rPr>
          <w:rFonts w:ascii="Arial" w:eastAsia="Calibri" w:hAnsi="Arial" w:cs="Arial"/>
          <w:lang w:eastAsia="en-US"/>
        </w:rPr>
      </w:pPr>
    </w:p>
    <w:p w14:paraId="755C9A6E" w14:textId="77777777" w:rsidR="00994025" w:rsidRPr="00411F09" w:rsidRDefault="00994025" w:rsidP="00994025">
      <w:pPr>
        <w:numPr>
          <w:ilvl w:val="0"/>
          <w:numId w:val="43"/>
        </w:numPr>
        <w:spacing w:line="260" w:lineRule="exact"/>
        <w:jc w:val="center"/>
        <w:rPr>
          <w:rFonts w:ascii="Arial" w:eastAsia="Calibri" w:hAnsi="Arial" w:cs="Arial"/>
          <w:lang w:eastAsia="en-US"/>
        </w:rPr>
      </w:pPr>
      <w:r w:rsidRPr="00411F09">
        <w:rPr>
          <w:rFonts w:ascii="Arial" w:eastAsia="Calibri" w:hAnsi="Arial" w:cs="Arial"/>
        </w:rPr>
        <w:lastRenderedPageBreak/>
        <w:t>člen</w:t>
      </w:r>
    </w:p>
    <w:p w14:paraId="7C9D61B9" w14:textId="77777777" w:rsidR="00994025" w:rsidRPr="00411F09" w:rsidRDefault="00994025" w:rsidP="00994025">
      <w:pPr>
        <w:spacing w:line="260" w:lineRule="exact"/>
        <w:rPr>
          <w:rFonts w:ascii="Arial" w:eastAsia="Calibri" w:hAnsi="Arial" w:cs="Arial"/>
          <w:lang w:eastAsia="en-US"/>
        </w:rPr>
      </w:pPr>
    </w:p>
    <w:p w14:paraId="3CBAF403" w14:textId="77777777" w:rsidR="00994025" w:rsidRDefault="00994025" w:rsidP="00994025">
      <w:pPr>
        <w:spacing w:line="260" w:lineRule="exact"/>
        <w:jc w:val="both"/>
        <w:rPr>
          <w:rFonts w:ascii="Arial" w:hAnsi="Arial" w:cs="Arial"/>
        </w:rPr>
      </w:pPr>
      <w:r w:rsidRPr="00411F09">
        <w:rPr>
          <w:rFonts w:ascii="Arial" w:eastAsia="Calibri" w:hAnsi="Arial" w:cs="Arial"/>
        </w:rPr>
        <w:t>Pogodbeni stranki sta sporazumni, da lahko ministrstvo, če ugotov</w:t>
      </w:r>
      <w:r w:rsidRPr="00411F09">
        <w:rPr>
          <w:rFonts w:ascii="Arial" w:hAnsi="Arial" w:cs="Arial"/>
        </w:rPr>
        <w:t>i nepravilnosti pri izvajanju predpisov EU in/ali nacionalnih predpisov glede postopkov upravičenca pri oddaji javnih naročil v zvezi z operacijo, izreka finančne popravke skladno z vsakokratno veljavnimi Smernicami za določanje finančnih popravkov, ki jih je treba uporabiti za odhodke, ki jih financira Unija, zaradi neupoštevanja veljavnih pravil o javnem naročanju (C(2019) 3452  z dne 14. 5. 2019in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14:paraId="6B2FF007" w14:textId="77777777" w:rsidR="00994025" w:rsidRPr="00411F09" w:rsidRDefault="00994025" w:rsidP="00994025">
      <w:pPr>
        <w:spacing w:line="260" w:lineRule="exact"/>
        <w:jc w:val="both"/>
        <w:rPr>
          <w:rFonts w:ascii="Arial" w:eastAsia="Calibri" w:hAnsi="Arial" w:cs="Arial"/>
          <w:lang w:eastAsia="en-US"/>
        </w:rPr>
      </w:pPr>
    </w:p>
    <w:p w14:paraId="29182DB0" w14:textId="77777777" w:rsidR="00994025" w:rsidRPr="00411F09" w:rsidRDefault="00994025" w:rsidP="00994025">
      <w:pPr>
        <w:numPr>
          <w:ilvl w:val="0"/>
          <w:numId w:val="44"/>
        </w:numPr>
        <w:spacing w:line="260" w:lineRule="exact"/>
        <w:jc w:val="both"/>
        <w:rPr>
          <w:rFonts w:ascii="Arial" w:eastAsia="Calibri" w:hAnsi="Arial" w:cs="Arial"/>
          <w:b/>
          <w:lang w:eastAsia="en-US"/>
        </w:rPr>
      </w:pPr>
      <w:r w:rsidRPr="00411F09">
        <w:rPr>
          <w:rFonts w:ascii="Arial" w:eastAsia="Calibri" w:hAnsi="Arial" w:cs="Arial"/>
          <w:b/>
        </w:rPr>
        <w:t>PROTIKORUPCIJSKA KLAVZULA IN PREPOVED POSLOVANJA Z MINISTRSTVOM</w:t>
      </w:r>
    </w:p>
    <w:p w14:paraId="1F9D7735" w14:textId="77777777" w:rsidR="00994025" w:rsidRPr="00411F09" w:rsidRDefault="00994025" w:rsidP="00994025">
      <w:pPr>
        <w:spacing w:line="260" w:lineRule="exact"/>
        <w:jc w:val="both"/>
        <w:rPr>
          <w:rFonts w:ascii="Arial" w:eastAsia="Calibri" w:hAnsi="Arial" w:cs="Arial"/>
          <w:b/>
          <w:lang w:eastAsia="en-US"/>
        </w:rPr>
      </w:pPr>
    </w:p>
    <w:p w14:paraId="76F2DD8E" w14:textId="77777777" w:rsidR="00994025" w:rsidRPr="00411F09" w:rsidRDefault="00994025" w:rsidP="00994025">
      <w:pPr>
        <w:numPr>
          <w:ilvl w:val="0"/>
          <w:numId w:val="43"/>
        </w:numPr>
        <w:spacing w:line="260" w:lineRule="exact"/>
        <w:jc w:val="center"/>
        <w:rPr>
          <w:rFonts w:ascii="Arial" w:eastAsia="Calibri" w:hAnsi="Arial" w:cs="Arial"/>
          <w:lang w:eastAsia="en-US"/>
        </w:rPr>
      </w:pPr>
      <w:r w:rsidRPr="00411F09">
        <w:rPr>
          <w:rFonts w:ascii="Arial" w:eastAsia="Calibri" w:hAnsi="Arial" w:cs="Arial"/>
        </w:rPr>
        <w:t>člen</w:t>
      </w:r>
    </w:p>
    <w:p w14:paraId="5E2A7E5B" w14:textId="77777777" w:rsidR="00994025" w:rsidRPr="00411F09" w:rsidRDefault="00994025" w:rsidP="00994025">
      <w:pPr>
        <w:spacing w:line="260" w:lineRule="exact"/>
        <w:rPr>
          <w:rFonts w:ascii="Arial" w:eastAsia="Calibri" w:hAnsi="Arial" w:cs="Arial"/>
          <w:lang w:eastAsia="en-US"/>
        </w:rPr>
      </w:pPr>
    </w:p>
    <w:p w14:paraId="1F3E46F2" w14:textId="77777777" w:rsidR="00994025" w:rsidRPr="00411F09" w:rsidRDefault="00994025" w:rsidP="00994025">
      <w:pPr>
        <w:autoSpaceDE w:val="0"/>
        <w:autoSpaceDN w:val="0"/>
        <w:adjustRightInd w:val="0"/>
        <w:spacing w:line="260" w:lineRule="exact"/>
        <w:jc w:val="both"/>
        <w:rPr>
          <w:rFonts w:ascii="Arial" w:eastAsia="Calibri" w:hAnsi="Arial" w:cs="Arial"/>
        </w:rPr>
      </w:pPr>
      <w:r w:rsidRPr="00411F09">
        <w:rPr>
          <w:rFonts w:ascii="Arial" w:eastAsia="Calibri" w:hAnsi="Arial" w:cs="Arial"/>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w:t>
      </w:r>
      <w:r w:rsidRPr="00411F09">
        <w:rPr>
          <w:rFonts w:ascii="Arial" w:hAnsi="Arial" w:cs="Arial"/>
        </w:rPr>
        <w:t>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33347C3E" w14:textId="77777777" w:rsidR="00994025" w:rsidRPr="00411F09" w:rsidRDefault="00994025" w:rsidP="00994025">
      <w:pPr>
        <w:autoSpaceDE w:val="0"/>
        <w:autoSpaceDN w:val="0"/>
        <w:adjustRightInd w:val="0"/>
        <w:spacing w:line="260" w:lineRule="exact"/>
        <w:jc w:val="both"/>
        <w:rPr>
          <w:rFonts w:ascii="Arial" w:eastAsia="Calibri" w:hAnsi="Arial" w:cs="Arial"/>
        </w:rPr>
      </w:pPr>
    </w:p>
    <w:p w14:paraId="7F8F378D" w14:textId="77777777" w:rsidR="00994025" w:rsidRPr="00411F09" w:rsidRDefault="00994025" w:rsidP="00994025">
      <w:pPr>
        <w:autoSpaceDE w:val="0"/>
        <w:autoSpaceDN w:val="0"/>
        <w:adjustRightInd w:val="0"/>
        <w:spacing w:line="260" w:lineRule="exact"/>
        <w:jc w:val="both"/>
        <w:rPr>
          <w:rFonts w:ascii="Arial" w:eastAsia="Calibri" w:hAnsi="Arial" w:cs="Arial"/>
          <w:lang w:eastAsia="en-US"/>
        </w:rPr>
      </w:pPr>
      <w:r w:rsidRPr="00411F09">
        <w:rPr>
          <w:rFonts w:ascii="Arial" w:eastAsia="Calibri" w:hAnsi="Arial" w:cs="Arial"/>
        </w:rPr>
        <w:t xml:space="preserve">Če se ugotovi, da za upravičenca obstaja prepoved poslovanja iz 35. člena </w:t>
      </w:r>
      <w:proofErr w:type="spellStart"/>
      <w:r w:rsidRPr="00411F09">
        <w:rPr>
          <w:rFonts w:ascii="Arial" w:eastAsia="Calibri" w:hAnsi="Arial" w:cs="Arial"/>
        </w:rPr>
        <w:t>ZIntPK</w:t>
      </w:r>
      <w:proofErr w:type="spellEnd"/>
      <w:r w:rsidRPr="00411F09">
        <w:rPr>
          <w:rFonts w:ascii="Arial" w:eastAsia="Calibri" w:hAnsi="Arial" w:cs="Arial"/>
        </w:rPr>
        <w:t xml:space="preserve"> oziroma smiselno enake določbe predpisa, ki bo nadomestil citirani zakon, je ta pogodba nična.</w:t>
      </w:r>
    </w:p>
    <w:p w14:paraId="3453250B" w14:textId="77777777" w:rsidR="00994025" w:rsidRPr="00411F09" w:rsidRDefault="00994025" w:rsidP="00994025">
      <w:pPr>
        <w:autoSpaceDE w:val="0"/>
        <w:autoSpaceDN w:val="0"/>
        <w:adjustRightInd w:val="0"/>
        <w:spacing w:line="260" w:lineRule="exact"/>
        <w:jc w:val="both"/>
        <w:rPr>
          <w:rFonts w:ascii="Arial" w:eastAsia="Calibri" w:hAnsi="Arial" w:cs="Arial"/>
        </w:rPr>
      </w:pPr>
    </w:p>
    <w:p w14:paraId="74C0E48B" w14:textId="77777777" w:rsidR="00994025" w:rsidRPr="00411F09" w:rsidRDefault="00994025" w:rsidP="00994025">
      <w:pPr>
        <w:autoSpaceDE w:val="0"/>
        <w:autoSpaceDN w:val="0"/>
        <w:adjustRightInd w:val="0"/>
        <w:spacing w:line="260" w:lineRule="exact"/>
        <w:jc w:val="both"/>
        <w:rPr>
          <w:rFonts w:ascii="Arial" w:eastAsia="Calibri" w:hAnsi="Arial" w:cs="Arial"/>
          <w:lang w:eastAsia="en-US"/>
        </w:rPr>
      </w:pPr>
      <w:r w:rsidRPr="00411F09">
        <w:rPr>
          <w:rFonts w:ascii="Arial" w:eastAsia="Calibri" w:hAnsi="Arial" w:cs="Arial"/>
        </w:rPr>
        <w:t>Če se ugotovi, da je ta pogodba nična, mora vsaka pogodbena stranka vrniti drugi vse, kar je na podlagi pogodbe prejela – upravičenec mora vrniti prejeta sredstva po tej pogodbi v roku 30 (tridesetih) dni od pisnega poziva ministrstva, povečana za zakonske zamudne o</w:t>
      </w:r>
      <w:r w:rsidRPr="00411F09">
        <w:rPr>
          <w:rFonts w:ascii="Arial" w:hAnsi="Arial" w:cs="Arial"/>
        </w:rPr>
        <w:t>bresti od dneva nakazila na TRR upravičenca do dneva nakazila v dobro proračuna RS. Pogodbena stranka, ki je kriva za ničnost pogodbe, odgovarja drugi pogodbeni stranki tudi za škodo zaradi ničnosti pogodbe.</w:t>
      </w:r>
    </w:p>
    <w:p w14:paraId="270CA8A0" w14:textId="77777777" w:rsidR="00994025" w:rsidRPr="00411F09" w:rsidRDefault="00994025" w:rsidP="00994025">
      <w:pPr>
        <w:spacing w:line="260" w:lineRule="exact"/>
        <w:jc w:val="both"/>
        <w:rPr>
          <w:rFonts w:ascii="Arial" w:eastAsia="Calibri" w:hAnsi="Arial" w:cs="Arial"/>
        </w:rPr>
      </w:pPr>
    </w:p>
    <w:p w14:paraId="2BADCCFB" w14:textId="77777777" w:rsidR="00994025" w:rsidRPr="00411F09" w:rsidRDefault="00994025" w:rsidP="00994025">
      <w:pPr>
        <w:spacing w:line="260" w:lineRule="exact"/>
        <w:jc w:val="both"/>
        <w:rPr>
          <w:rFonts w:ascii="Arial" w:eastAsia="Calibri" w:hAnsi="Arial" w:cs="Arial"/>
        </w:rPr>
      </w:pPr>
    </w:p>
    <w:p w14:paraId="459D7E44" w14:textId="77777777" w:rsidR="00994025" w:rsidRPr="00411F09" w:rsidRDefault="00994025" w:rsidP="00994025">
      <w:pPr>
        <w:numPr>
          <w:ilvl w:val="0"/>
          <w:numId w:val="44"/>
        </w:numPr>
        <w:spacing w:line="260" w:lineRule="exact"/>
        <w:jc w:val="both"/>
        <w:rPr>
          <w:rFonts w:ascii="Arial" w:eastAsia="Calibri" w:hAnsi="Arial" w:cs="Arial"/>
          <w:b/>
          <w:lang w:eastAsia="en-US"/>
        </w:rPr>
      </w:pPr>
      <w:r w:rsidRPr="00411F09">
        <w:rPr>
          <w:rFonts w:ascii="Arial" w:eastAsia="Calibri" w:hAnsi="Arial" w:cs="Arial"/>
          <w:b/>
        </w:rPr>
        <w:t>PREPOVED DVOJNEGA FINANCIRANJA</w:t>
      </w:r>
    </w:p>
    <w:p w14:paraId="4601E2AD" w14:textId="77777777" w:rsidR="00994025" w:rsidRPr="00411F09" w:rsidRDefault="00994025" w:rsidP="00994025">
      <w:pPr>
        <w:spacing w:line="260" w:lineRule="exact"/>
        <w:jc w:val="both"/>
        <w:rPr>
          <w:rFonts w:ascii="Arial" w:eastAsia="Calibri" w:hAnsi="Arial" w:cs="Arial"/>
          <w:b/>
          <w:lang w:eastAsia="en-US"/>
        </w:rPr>
      </w:pPr>
    </w:p>
    <w:p w14:paraId="5161D6DF" w14:textId="77777777" w:rsidR="00994025" w:rsidRPr="00411F09" w:rsidRDefault="00994025" w:rsidP="00994025">
      <w:pPr>
        <w:numPr>
          <w:ilvl w:val="0"/>
          <w:numId w:val="43"/>
        </w:numPr>
        <w:spacing w:line="260" w:lineRule="exact"/>
        <w:jc w:val="center"/>
        <w:rPr>
          <w:rFonts w:ascii="Arial" w:eastAsia="Calibri" w:hAnsi="Arial" w:cs="Arial"/>
          <w:lang w:eastAsia="en-US"/>
        </w:rPr>
      </w:pPr>
      <w:r w:rsidRPr="00411F09">
        <w:rPr>
          <w:rFonts w:ascii="Arial" w:eastAsia="Calibri" w:hAnsi="Arial" w:cs="Arial"/>
        </w:rPr>
        <w:t>člen</w:t>
      </w:r>
    </w:p>
    <w:p w14:paraId="317D028D" w14:textId="77777777" w:rsidR="00994025" w:rsidRPr="00411F09" w:rsidRDefault="00994025" w:rsidP="00994025">
      <w:pPr>
        <w:spacing w:line="260" w:lineRule="exact"/>
        <w:rPr>
          <w:rFonts w:ascii="Arial" w:eastAsia="Calibri" w:hAnsi="Arial" w:cs="Arial"/>
          <w:lang w:eastAsia="en-US"/>
        </w:rPr>
      </w:pPr>
    </w:p>
    <w:p w14:paraId="23D7B763" w14:textId="77777777" w:rsidR="00994025" w:rsidRPr="00411F09" w:rsidRDefault="00994025" w:rsidP="00994025">
      <w:pPr>
        <w:widowControl w:val="0"/>
        <w:tabs>
          <w:tab w:val="left" w:pos="0"/>
        </w:tabs>
        <w:spacing w:line="260" w:lineRule="exact"/>
        <w:jc w:val="both"/>
        <w:rPr>
          <w:rFonts w:ascii="Arial" w:eastAsia="Calibri" w:hAnsi="Arial" w:cs="Arial"/>
          <w:lang w:eastAsia="en-US"/>
        </w:rPr>
      </w:pPr>
      <w:r w:rsidRPr="00411F09">
        <w:rPr>
          <w:rFonts w:ascii="Arial" w:eastAsia="Calibri" w:hAnsi="Arial" w:cs="Arial"/>
        </w:rPr>
        <w:t>Upravičenec s podpisom te pogodbe jamči, da za operacijo, ki je predmet sofinanciranja, ni prejel drugih sredstev iz državnega proračuna, proračuna lokalnih skupnosti, proračuna EU ali drugih javnih virov.</w:t>
      </w:r>
    </w:p>
    <w:p w14:paraId="25A3147A" w14:textId="77777777" w:rsidR="00994025" w:rsidRPr="00411F09" w:rsidRDefault="00994025" w:rsidP="00994025">
      <w:pPr>
        <w:widowControl w:val="0"/>
        <w:tabs>
          <w:tab w:val="left" w:pos="0"/>
        </w:tabs>
        <w:spacing w:line="260" w:lineRule="exact"/>
        <w:jc w:val="both"/>
        <w:rPr>
          <w:rFonts w:ascii="Arial" w:eastAsia="Calibri" w:hAnsi="Arial" w:cs="Arial"/>
        </w:rPr>
      </w:pPr>
    </w:p>
    <w:p w14:paraId="7C55590B" w14:textId="77777777" w:rsidR="00994025" w:rsidRPr="00411F09" w:rsidRDefault="00994025" w:rsidP="00994025">
      <w:pPr>
        <w:widowControl w:val="0"/>
        <w:tabs>
          <w:tab w:val="left" w:pos="0"/>
        </w:tabs>
        <w:spacing w:line="260" w:lineRule="exact"/>
        <w:jc w:val="both"/>
        <w:rPr>
          <w:rFonts w:ascii="Arial" w:hAnsi="Arial" w:cs="Arial"/>
        </w:rPr>
      </w:pPr>
      <w:r w:rsidRPr="00411F09">
        <w:rPr>
          <w:rFonts w:ascii="Arial" w:eastAsia="Calibri" w:hAnsi="Arial" w:cs="Arial"/>
        </w:rPr>
        <w:t>Če se ugotovi, da je upravičenec že prejel tudi druga sredstva iz prvega odstavka tega člena ali so mu bila odobrena, ne da bi o tem do sklenitve te pogodbe pisno obvestil ministrstvo, lahko min</w:t>
      </w:r>
      <w:r w:rsidRPr="00411F09">
        <w:rPr>
          <w:rFonts w:ascii="Arial" w:hAnsi="Arial" w:cs="Arial"/>
        </w:rPr>
        <w:t>istrstvo</w:t>
      </w:r>
      <w:r w:rsidRPr="00411F09">
        <w:rPr>
          <w:rFonts w:ascii="Arial" w:eastAsia="Calibri" w:hAnsi="Arial" w:cs="Arial"/>
        </w:rPr>
        <w:t xml:space="preserve"> odstopi od te pogodbe ter zahteva vrnitev sredstev, upravičenec pa mora vrniti prejeta sredstva po t</w:t>
      </w:r>
      <w:r w:rsidRPr="00411F09">
        <w:rPr>
          <w:rFonts w:ascii="Arial" w:hAnsi="Arial" w:cs="Arial"/>
        </w:rPr>
        <w:t xml:space="preserve">ej pogodbi v roku 30 (tridesetih) dni od </w:t>
      </w:r>
      <w:r w:rsidRPr="00411F09">
        <w:rPr>
          <w:rFonts w:ascii="Arial" w:hAnsi="Arial" w:cs="Arial"/>
        </w:rPr>
        <w:lastRenderedPageBreak/>
        <w:t>pisnega poziva ministrstva</w:t>
      </w:r>
      <w:r w:rsidRPr="00411F09">
        <w:rPr>
          <w:rFonts w:ascii="Arial" w:eastAsia="Calibri" w:hAnsi="Arial" w:cs="Arial"/>
        </w:rPr>
        <w:t>, povečana za zakonske zamudne obresti od dneva nakazila na</w:t>
      </w:r>
      <w:r w:rsidRPr="00411F09">
        <w:rPr>
          <w:rFonts w:ascii="Arial" w:hAnsi="Arial" w:cs="Arial"/>
        </w:rPr>
        <w:t xml:space="preserve"> TRR upravičenca do dneva nakazila v dobro proračuna RS.</w:t>
      </w:r>
    </w:p>
    <w:p w14:paraId="7145FB32" w14:textId="77777777" w:rsidR="00994025" w:rsidRPr="00411F09" w:rsidRDefault="00994025" w:rsidP="00994025">
      <w:pPr>
        <w:widowControl w:val="0"/>
        <w:tabs>
          <w:tab w:val="left" w:pos="0"/>
        </w:tabs>
        <w:spacing w:line="260" w:lineRule="exact"/>
        <w:jc w:val="both"/>
        <w:rPr>
          <w:rFonts w:ascii="Arial" w:hAnsi="Arial" w:cs="Arial"/>
        </w:rPr>
      </w:pPr>
    </w:p>
    <w:p w14:paraId="24C2A547" w14:textId="77777777" w:rsidR="00994025" w:rsidRPr="00411F09" w:rsidRDefault="00994025" w:rsidP="00994025">
      <w:pPr>
        <w:widowControl w:val="0"/>
        <w:tabs>
          <w:tab w:val="left" w:pos="0"/>
        </w:tabs>
        <w:spacing w:line="260" w:lineRule="exact"/>
        <w:jc w:val="both"/>
        <w:rPr>
          <w:rFonts w:ascii="Arial" w:eastAsia="Calibri" w:hAnsi="Arial" w:cs="Arial"/>
          <w:lang w:eastAsia="en-US"/>
        </w:rPr>
      </w:pPr>
    </w:p>
    <w:p w14:paraId="5A4B4EDC" w14:textId="77777777" w:rsidR="00994025" w:rsidRPr="00411F09" w:rsidRDefault="00994025" w:rsidP="00994025">
      <w:pPr>
        <w:pStyle w:val="Odstavekseznama"/>
        <w:widowControl w:val="0"/>
        <w:numPr>
          <w:ilvl w:val="0"/>
          <w:numId w:val="44"/>
        </w:numPr>
        <w:tabs>
          <w:tab w:val="left" w:pos="709"/>
        </w:tabs>
        <w:spacing w:line="260" w:lineRule="exact"/>
        <w:ind w:left="567" w:hanging="567"/>
        <w:contextualSpacing w:val="0"/>
        <w:rPr>
          <w:rFonts w:ascii="Arial" w:hAnsi="Arial" w:cs="Arial"/>
          <w:b/>
        </w:rPr>
      </w:pPr>
      <w:r w:rsidRPr="00411F09">
        <w:rPr>
          <w:rFonts w:ascii="Arial" w:hAnsi="Arial" w:cs="Arial"/>
          <w:b/>
        </w:rPr>
        <w:t>DRŽAVNE POMOČI</w:t>
      </w:r>
    </w:p>
    <w:p w14:paraId="161D455C" w14:textId="77777777" w:rsidR="00994025" w:rsidRPr="00411F09" w:rsidRDefault="00994025" w:rsidP="00994025">
      <w:pPr>
        <w:widowControl w:val="0"/>
        <w:tabs>
          <w:tab w:val="left" w:pos="709"/>
        </w:tabs>
        <w:spacing w:line="260" w:lineRule="exact"/>
        <w:rPr>
          <w:rFonts w:ascii="Arial" w:hAnsi="Arial" w:cs="Arial"/>
        </w:rPr>
      </w:pPr>
    </w:p>
    <w:p w14:paraId="7BFAA26D" w14:textId="77777777" w:rsidR="00994025" w:rsidRPr="00411F09" w:rsidRDefault="00994025" w:rsidP="00994025">
      <w:pPr>
        <w:numPr>
          <w:ilvl w:val="0"/>
          <w:numId w:val="43"/>
        </w:numPr>
        <w:spacing w:line="260" w:lineRule="exact"/>
        <w:jc w:val="center"/>
        <w:rPr>
          <w:rFonts w:ascii="Arial" w:eastAsia="Calibri" w:hAnsi="Arial" w:cs="Arial"/>
        </w:rPr>
      </w:pPr>
      <w:r w:rsidRPr="00411F09">
        <w:rPr>
          <w:rFonts w:ascii="Arial" w:eastAsia="Calibri" w:hAnsi="Arial" w:cs="Arial"/>
        </w:rPr>
        <w:t>člen</w:t>
      </w:r>
    </w:p>
    <w:p w14:paraId="59361ECA" w14:textId="77777777" w:rsidR="00994025" w:rsidRPr="00411F09" w:rsidRDefault="00994025" w:rsidP="00994025">
      <w:pPr>
        <w:spacing w:line="260" w:lineRule="exact"/>
        <w:rPr>
          <w:rFonts w:ascii="Arial" w:eastAsia="Calibri" w:hAnsi="Arial" w:cs="Arial"/>
        </w:rPr>
      </w:pPr>
    </w:p>
    <w:p w14:paraId="0C481A81" w14:textId="77777777" w:rsidR="00994025" w:rsidRPr="00411F09" w:rsidRDefault="00994025" w:rsidP="00994025">
      <w:pPr>
        <w:widowControl w:val="0"/>
        <w:tabs>
          <w:tab w:val="left" w:pos="0"/>
        </w:tabs>
        <w:spacing w:line="260" w:lineRule="exact"/>
        <w:jc w:val="both"/>
        <w:rPr>
          <w:rFonts w:ascii="Arial" w:eastAsia="Calibri" w:hAnsi="Arial" w:cs="Arial"/>
          <w:lang w:eastAsia="en-US"/>
        </w:rPr>
      </w:pPr>
      <w:r w:rsidRPr="00411F09">
        <w:rPr>
          <w:rFonts w:ascii="Arial" w:eastAsia="Calibri" w:hAnsi="Arial" w:cs="Arial"/>
        </w:rPr>
        <w:t xml:space="preserve">Če skupna višina prejetih javnih sredstev za sofinanciranje operacije preseže najvišjo dovoljeno višino ali stopnjo sofinanciranja, ki jo določajo pravila državnih pomoči, lahko ministrstvo odstopi od pogodbe in zahteva vračilo izplačanih sredstev, upravičenec pa mora vrniti </w:t>
      </w:r>
      <w:r w:rsidRPr="00411F09">
        <w:rPr>
          <w:rFonts w:ascii="Arial" w:hAnsi="Arial" w:cs="Arial"/>
        </w:rPr>
        <w:t>prejeta sredstva po tej pogodbi v roku 30 (tridesetih) dni od pisnega poziva ministrstva, povečana za zakonske zamudne obresti od dneva nakazila na TRR upravičenca do dneva nakazila v dobro proračuna RS.</w:t>
      </w:r>
    </w:p>
    <w:p w14:paraId="452D88A6" w14:textId="77777777" w:rsidR="00994025" w:rsidRPr="00411F09" w:rsidRDefault="00994025" w:rsidP="00994025">
      <w:pPr>
        <w:widowControl w:val="0"/>
        <w:tabs>
          <w:tab w:val="left" w:pos="0"/>
        </w:tabs>
        <w:spacing w:line="260" w:lineRule="exact"/>
        <w:jc w:val="both"/>
        <w:rPr>
          <w:rFonts w:ascii="Arial" w:eastAsia="Calibri" w:hAnsi="Arial" w:cs="Arial"/>
        </w:rPr>
      </w:pPr>
    </w:p>
    <w:p w14:paraId="7EE03493" w14:textId="77777777" w:rsidR="00994025" w:rsidRPr="00411F09" w:rsidRDefault="00994025" w:rsidP="00994025">
      <w:pPr>
        <w:widowControl w:val="0"/>
        <w:tabs>
          <w:tab w:val="left" w:pos="0"/>
        </w:tabs>
        <w:spacing w:line="260" w:lineRule="exact"/>
        <w:jc w:val="both"/>
        <w:rPr>
          <w:rFonts w:ascii="Arial" w:hAnsi="Arial" w:cs="Arial"/>
        </w:rPr>
      </w:pPr>
      <w:r w:rsidRPr="00411F09">
        <w:rPr>
          <w:rFonts w:ascii="Arial" w:eastAsia="Calibri" w:hAnsi="Arial" w:cs="Arial"/>
        </w:rPr>
        <w:t>Z dnem začetka postopka pridobivanja državnih pomoči za reševanje in prestrukturiranje upravičenca v težavah po vsakokratnem veljavnem predpisu, ki ureja pomoč za reševanje in prestrukturiranje gospodarskih družb v težavah, predvsem Zakonu o pomoči za reševanje in prestrukturiranje gospodarskih družb v tež</w:t>
      </w:r>
      <w:r w:rsidRPr="00411F09">
        <w:rPr>
          <w:rFonts w:ascii="Arial" w:hAnsi="Arial" w:cs="Arial"/>
        </w:rPr>
        <w:t>avah (Uradni list RS, št. 5/17), in z dnem, ko postane upravičenec podjetje v težavah skladno z 18. točko 2. člena Uredbe Komisije (EU) št. 651/2014 ali sorodno določbo predpisa, ki jo bo nadomestil, ministrstvo</w:t>
      </w:r>
      <w:r w:rsidRPr="00411F09">
        <w:rPr>
          <w:rFonts w:ascii="Arial" w:eastAsia="Calibri" w:hAnsi="Arial" w:cs="Arial"/>
        </w:rPr>
        <w:t xml:space="preserve"> lahko odstopi od pogodbe in zahteva vračilo vseh izplačanih sredstev, upravičenec pa mora vrniti prejeta </w:t>
      </w:r>
      <w:r w:rsidRPr="00411F09">
        <w:rPr>
          <w:rFonts w:ascii="Arial" w:hAnsi="Arial" w:cs="Arial"/>
        </w:rPr>
        <w:t>sredstva po tej pogodbi v roku 30 (tridesetih) dni od pisnega poziva ministrstva, povečana za zakonske zamudne obresti od dneva nakazila na TRR upravičenca do dneva nakazila v dobro proračuna RS.</w:t>
      </w:r>
    </w:p>
    <w:p w14:paraId="7A4DD74C" w14:textId="77777777" w:rsidR="00994025" w:rsidRPr="00411F09" w:rsidRDefault="00994025" w:rsidP="00994025">
      <w:pPr>
        <w:widowControl w:val="0"/>
        <w:tabs>
          <w:tab w:val="left" w:pos="0"/>
        </w:tabs>
        <w:spacing w:line="260" w:lineRule="exact"/>
        <w:jc w:val="both"/>
        <w:rPr>
          <w:rFonts w:ascii="Arial" w:hAnsi="Arial" w:cs="Arial"/>
        </w:rPr>
      </w:pPr>
    </w:p>
    <w:p w14:paraId="17496E08" w14:textId="77777777" w:rsidR="00994025" w:rsidRPr="00411F09" w:rsidRDefault="00994025" w:rsidP="00994025">
      <w:pPr>
        <w:widowControl w:val="0"/>
        <w:tabs>
          <w:tab w:val="left" w:pos="0"/>
        </w:tabs>
        <w:spacing w:line="260" w:lineRule="exact"/>
        <w:jc w:val="both"/>
        <w:rPr>
          <w:rFonts w:ascii="Arial" w:eastAsia="Calibri" w:hAnsi="Arial" w:cs="Arial"/>
        </w:rPr>
      </w:pPr>
    </w:p>
    <w:p w14:paraId="770EE046" w14:textId="77777777" w:rsidR="00994025" w:rsidRPr="00411F09" w:rsidRDefault="00994025" w:rsidP="00994025">
      <w:pPr>
        <w:numPr>
          <w:ilvl w:val="0"/>
          <w:numId w:val="44"/>
        </w:numPr>
        <w:spacing w:line="260" w:lineRule="exact"/>
        <w:ind w:left="425" w:hanging="425"/>
        <w:jc w:val="both"/>
        <w:rPr>
          <w:rFonts w:ascii="Arial" w:eastAsia="Calibri" w:hAnsi="Arial" w:cs="Arial"/>
          <w:b/>
          <w:lang w:eastAsia="en-US"/>
        </w:rPr>
      </w:pPr>
      <w:r w:rsidRPr="00411F09">
        <w:rPr>
          <w:rFonts w:ascii="Arial" w:eastAsia="Calibri" w:hAnsi="Arial" w:cs="Arial"/>
          <w:b/>
        </w:rPr>
        <w:t>VAROVANJE OSEBNIH PODATKOV IN POSLOVNIH SKRIVNOSTI</w:t>
      </w:r>
    </w:p>
    <w:p w14:paraId="10BEE68D" w14:textId="77777777" w:rsidR="00994025" w:rsidRPr="00411F09" w:rsidRDefault="00994025" w:rsidP="00994025">
      <w:pPr>
        <w:spacing w:line="260" w:lineRule="exact"/>
        <w:jc w:val="both"/>
        <w:rPr>
          <w:rFonts w:ascii="Arial" w:eastAsia="Calibri" w:hAnsi="Arial" w:cs="Arial"/>
          <w:b/>
          <w:lang w:eastAsia="en-US"/>
        </w:rPr>
      </w:pPr>
    </w:p>
    <w:p w14:paraId="069F724A" w14:textId="77777777" w:rsidR="00994025" w:rsidRPr="00411F09" w:rsidRDefault="00994025" w:rsidP="00994025">
      <w:pPr>
        <w:numPr>
          <w:ilvl w:val="0"/>
          <w:numId w:val="43"/>
        </w:numPr>
        <w:spacing w:line="260" w:lineRule="exact"/>
        <w:jc w:val="center"/>
        <w:rPr>
          <w:rFonts w:ascii="Arial" w:eastAsia="Calibri" w:hAnsi="Arial" w:cs="Arial"/>
        </w:rPr>
      </w:pPr>
      <w:r w:rsidRPr="00411F09">
        <w:rPr>
          <w:rFonts w:ascii="Arial" w:eastAsia="Calibri" w:hAnsi="Arial" w:cs="Arial"/>
        </w:rPr>
        <w:t>člen</w:t>
      </w:r>
    </w:p>
    <w:p w14:paraId="2DF023CD" w14:textId="77777777" w:rsidR="00994025" w:rsidRPr="00411F09" w:rsidRDefault="00994025" w:rsidP="00994025">
      <w:pPr>
        <w:spacing w:line="260" w:lineRule="exact"/>
        <w:rPr>
          <w:rFonts w:ascii="Arial" w:eastAsia="Calibri" w:hAnsi="Arial" w:cs="Arial"/>
        </w:rPr>
      </w:pPr>
    </w:p>
    <w:p w14:paraId="709A3BAC" w14:textId="77777777" w:rsidR="00994025" w:rsidRPr="00411F09" w:rsidRDefault="00994025" w:rsidP="00994025">
      <w:pPr>
        <w:spacing w:line="260" w:lineRule="exact"/>
        <w:jc w:val="both"/>
        <w:rPr>
          <w:rFonts w:ascii="Arial" w:eastAsia="Calibri" w:hAnsi="Arial" w:cs="Arial"/>
        </w:rPr>
      </w:pPr>
      <w:r w:rsidRPr="00411F09">
        <w:rPr>
          <w:rFonts w:ascii="Arial" w:eastAsia="Calibri" w:hAnsi="Arial" w:cs="Arial"/>
        </w:rPr>
        <w:t xml:space="preserve">Pogodbeni stranki se zavezujeta k varovanju osebnih podatkov in poslovnih skrivnosti v skladu z vsakokratno veljavnim predpisom, ki ureja varstvo osebnih podatkov in poslovnih skrivnosti, predvsem z Zakonom o varstvu osebnih podatkov (Uradni list RS, št. 94/07 – uradno prečiščeno besedilo), Splošna uredba o varstvu podatkov ter Zakonom o gospodarskih družbah (Uradni list RS, št. 65/09 – uradno prečiščeno besedilo, 33/11, 91/11, 32/12, 57/12, 44/13 – </w:t>
      </w:r>
      <w:proofErr w:type="spellStart"/>
      <w:r w:rsidRPr="00411F09">
        <w:rPr>
          <w:rFonts w:ascii="Arial" w:eastAsia="Calibri" w:hAnsi="Arial" w:cs="Arial"/>
        </w:rPr>
        <w:t>odl</w:t>
      </w:r>
      <w:proofErr w:type="spellEnd"/>
      <w:r w:rsidRPr="00411F09">
        <w:rPr>
          <w:rFonts w:ascii="Arial" w:eastAsia="Calibri" w:hAnsi="Arial" w:cs="Arial"/>
        </w:rPr>
        <w:t xml:space="preserve">. US, 82/13, 55/15, 15/17 in 22/19 - </w:t>
      </w:r>
      <w:proofErr w:type="spellStart"/>
      <w:r w:rsidRPr="00411F09">
        <w:rPr>
          <w:rFonts w:ascii="Arial" w:eastAsia="Calibri" w:hAnsi="Arial" w:cs="Arial"/>
        </w:rPr>
        <w:t>ZPosS</w:t>
      </w:r>
      <w:proofErr w:type="spellEnd"/>
      <w:r w:rsidRPr="00411F09">
        <w:rPr>
          <w:rFonts w:ascii="Arial" w:eastAsia="Calibri" w:hAnsi="Arial" w:cs="Arial"/>
        </w:rPr>
        <w:t>).</w:t>
      </w:r>
    </w:p>
    <w:p w14:paraId="67F02B45" w14:textId="77777777" w:rsidR="00994025" w:rsidRPr="00411F09" w:rsidRDefault="00994025" w:rsidP="00994025">
      <w:pPr>
        <w:spacing w:line="260" w:lineRule="exact"/>
        <w:jc w:val="both"/>
        <w:rPr>
          <w:rFonts w:ascii="Arial" w:eastAsia="Calibri" w:hAnsi="Arial" w:cs="Arial"/>
        </w:rPr>
      </w:pPr>
    </w:p>
    <w:p w14:paraId="03B8E497" w14:textId="77777777" w:rsidR="00994025" w:rsidRPr="00411F09" w:rsidRDefault="00994025" w:rsidP="00994025">
      <w:pPr>
        <w:spacing w:line="260" w:lineRule="exact"/>
        <w:jc w:val="both"/>
        <w:rPr>
          <w:rFonts w:ascii="Arial" w:hAnsi="Arial" w:cs="Arial"/>
        </w:rPr>
      </w:pPr>
      <w:r w:rsidRPr="00411F09">
        <w:rPr>
          <w:rFonts w:ascii="Arial" w:eastAsia="Calibri" w:hAnsi="Arial" w:cs="Arial"/>
        </w:rPr>
        <w:t>Za vsako osebo, ki bo pri upravičencu zbirala, dostopala do podatkov ali jih kako drugače obdelovala, mora upravičenec pred začetkom obdelovanja osebnih podatkov razpolagati s podpisano izjavo o varovanju osebnih podatkov ter jo na morebitno prošnjo posredovati ministrstvu.</w:t>
      </w:r>
    </w:p>
    <w:p w14:paraId="67262542" w14:textId="77777777" w:rsidR="00994025" w:rsidRPr="00411F09" w:rsidRDefault="00994025" w:rsidP="00994025">
      <w:pPr>
        <w:spacing w:line="260" w:lineRule="exact"/>
        <w:jc w:val="both"/>
        <w:rPr>
          <w:rFonts w:ascii="Arial" w:hAnsi="Arial" w:cs="Arial"/>
        </w:rPr>
      </w:pPr>
    </w:p>
    <w:p w14:paraId="3D703BDB" w14:textId="77777777" w:rsidR="00994025" w:rsidRPr="00411F09" w:rsidRDefault="00994025" w:rsidP="00994025">
      <w:pPr>
        <w:numPr>
          <w:ilvl w:val="0"/>
          <w:numId w:val="43"/>
        </w:numPr>
        <w:spacing w:line="260" w:lineRule="exact"/>
        <w:jc w:val="center"/>
        <w:rPr>
          <w:rFonts w:ascii="Arial" w:eastAsia="Calibri" w:hAnsi="Arial" w:cs="Arial"/>
        </w:rPr>
      </w:pPr>
      <w:r w:rsidRPr="00411F09">
        <w:rPr>
          <w:rFonts w:ascii="Arial" w:eastAsia="Calibri" w:hAnsi="Arial" w:cs="Arial"/>
        </w:rPr>
        <w:t>člen</w:t>
      </w:r>
    </w:p>
    <w:p w14:paraId="15B50319" w14:textId="77777777" w:rsidR="00994025" w:rsidRPr="00411F09" w:rsidRDefault="00994025" w:rsidP="00994025">
      <w:pPr>
        <w:spacing w:line="260" w:lineRule="exact"/>
        <w:rPr>
          <w:rFonts w:ascii="Arial" w:eastAsia="Calibri" w:hAnsi="Arial" w:cs="Arial"/>
        </w:rPr>
      </w:pPr>
      <w:r w:rsidRPr="00411F09">
        <w:rPr>
          <w:rFonts w:ascii="Arial" w:eastAsia="Calibri" w:hAnsi="Arial" w:cs="Arial"/>
        </w:rPr>
        <w:t xml:space="preserve"> </w:t>
      </w:r>
    </w:p>
    <w:p w14:paraId="5C4494F2" w14:textId="77777777" w:rsidR="00994025" w:rsidRPr="00411F09" w:rsidRDefault="00994025" w:rsidP="00994025">
      <w:pPr>
        <w:spacing w:line="260" w:lineRule="exact"/>
        <w:jc w:val="both"/>
        <w:rPr>
          <w:rFonts w:ascii="Arial" w:hAnsi="Arial" w:cs="Arial"/>
        </w:rPr>
      </w:pPr>
      <w:r w:rsidRPr="00411F09">
        <w:rPr>
          <w:rFonts w:ascii="Arial" w:hAnsi="Arial" w:cs="Arial"/>
        </w:rPr>
        <w:t>Upravičenec bo za namene izvedbe te pogodbe glede končne določitve gradnje odprtih širokopasovnih omrežij naslednje generacije vodil seznam lastnikov nepremičnin,</w:t>
      </w:r>
      <w:r w:rsidRPr="00411F09">
        <w:t xml:space="preserve"> </w:t>
      </w:r>
      <w:r w:rsidRPr="00411F09">
        <w:rPr>
          <w:rFonts w:ascii="Arial" w:hAnsi="Arial" w:cs="Arial"/>
        </w:rPr>
        <w:t xml:space="preserve">v katerih so gospodinjstva, ki so bele lise in v katerih se bo oziroma se </w:t>
      </w:r>
      <w:r w:rsidRPr="00411F09">
        <w:rPr>
          <w:rFonts w:ascii="Arial" w:hAnsi="Arial" w:cs="Arial"/>
        </w:rPr>
        <w:lastRenderedPageBreak/>
        <w:t>ne bo gradilo odprtega širokopasovnega omrežja naslednje generacije. V ta namen bo upravičenec pripravil zbirki osebnih podatkov, in sicer:</w:t>
      </w:r>
    </w:p>
    <w:p w14:paraId="4E12F0F7" w14:textId="77777777" w:rsidR="00994025" w:rsidRPr="00411F09" w:rsidRDefault="00994025" w:rsidP="00994025">
      <w:pPr>
        <w:spacing w:line="260" w:lineRule="exact"/>
        <w:jc w:val="both"/>
        <w:rPr>
          <w:rFonts w:ascii="Arial" w:hAnsi="Arial" w:cs="Arial"/>
        </w:rPr>
      </w:pPr>
      <w:r w:rsidRPr="00411F09">
        <w:rPr>
          <w:rFonts w:ascii="Arial" w:hAnsi="Arial" w:cs="Arial"/>
        </w:rPr>
        <w:t>1. seznam lastnikov nepremičnin, v katerih so gospodinjstva, kjer je upravičenec gradil in</w:t>
      </w:r>
    </w:p>
    <w:p w14:paraId="47B30088" w14:textId="77777777" w:rsidR="00994025" w:rsidRPr="00411F09" w:rsidRDefault="00994025" w:rsidP="00994025">
      <w:pPr>
        <w:spacing w:line="260" w:lineRule="exact"/>
        <w:jc w:val="both"/>
        <w:rPr>
          <w:rFonts w:ascii="Arial" w:hAnsi="Arial" w:cs="Arial"/>
        </w:rPr>
      </w:pPr>
      <w:r w:rsidRPr="00411F09">
        <w:rPr>
          <w:rFonts w:ascii="Arial" w:hAnsi="Arial" w:cs="Arial"/>
        </w:rPr>
        <w:t>2. seznam lastnikov nepremičnin, v katerih so gospodinjstva, kjer upravičenec ni gradil, ker lastnik ne želi širokopasovnega priključka oziroma ne dovoli izgradnje odprtega širokopasovnega omrežja naslednje generacije s pripadajočo izjavo.</w:t>
      </w:r>
    </w:p>
    <w:p w14:paraId="39284237" w14:textId="77777777" w:rsidR="00994025" w:rsidRPr="00411F09" w:rsidRDefault="00994025" w:rsidP="00994025">
      <w:pPr>
        <w:spacing w:line="260" w:lineRule="exact"/>
        <w:jc w:val="both"/>
        <w:rPr>
          <w:rFonts w:ascii="Arial" w:hAnsi="Arial" w:cs="Arial"/>
        </w:rPr>
      </w:pPr>
    </w:p>
    <w:p w14:paraId="58810588" w14:textId="77777777" w:rsidR="00994025" w:rsidRPr="00411F09" w:rsidRDefault="00994025" w:rsidP="00994025">
      <w:pPr>
        <w:spacing w:line="260" w:lineRule="exact"/>
        <w:jc w:val="both"/>
        <w:rPr>
          <w:rFonts w:ascii="Arial" w:hAnsi="Arial" w:cs="Arial"/>
        </w:rPr>
      </w:pPr>
      <w:r w:rsidRPr="00411F09">
        <w:rPr>
          <w:rFonts w:ascii="Arial" w:hAnsi="Arial" w:cs="Arial"/>
        </w:rPr>
        <w:t>Podatke o lastnikih nepremičnin bo upravičenec pridobil iz uradnih evidenc.</w:t>
      </w:r>
    </w:p>
    <w:p w14:paraId="68BE0C2B" w14:textId="77777777" w:rsidR="00994025" w:rsidRPr="00411F09" w:rsidRDefault="00994025" w:rsidP="00994025">
      <w:pPr>
        <w:spacing w:line="260" w:lineRule="exact"/>
        <w:jc w:val="both"/>
        <w:rPr>
          <w:rFonts w:ascii="Arial" w:hAnsi="Arial" w:cs="Arial"/>
        </w:rPr>
      </w:pPr>
    </w:p>
    <w:p w14:paraId="5DE5BEB0" w14:textId="77777777" w:rsidR="00994025" w:rsidRPr="00411F09" w:rsidRDefault="00994025" w:rsidP="00994025">
      <w:pPr>
        <w:spacing w:line="260" w:lineRule="exact"/>
        <w:jc w:val="both"/>
        <w:rPr>
          <w:rFonts w:ascii="Arial" w:hAnsi="Arial" w:cs="Arial"/>
        </w:rPr>
      </w:pPr>
      <w:r w:rsidRPr="00411F09">
        <w:rPr>
          <w:rFonts w:ascii="Arial" w:hAnsi="Arial" w:cs="Arial"/>
        </w:rPr>
        <w:t xml:space="preserve">Upravičenec bo zbirko lastnikov nepremičnin, v katerih so gospodinjstva, ki so bele lise, in v njih ni gradil, ker lastnik ne želi širokopasovnega priključka oziroma ne dovoli izgradnje odprtega širokopasovnega omrežja naslednje generacije (vključno s pripadajočo izjavo), posredoval </w:t>
      </w:r>
      <w:r w:rsidRPr="00411F09">
        <w:rPr>
          <w:rFonts w:ascii="Arial" w:eastAsia="Calibri" w:hAnsi="Arial" w:cs="Arial"/>
        </w:rPr>
        <w:t>ministrstvu</w:t>
      </w:r>
      <w:r w:rsidRPr="00411F09">
        <w:rPr>
          <w:rFonts w:ascii="Arial" w:hAnsi="Arial" w:cs="Arial"/>
        </w:rPr>
        <w:t>.</w:t>
      </w:r>
    </w:p>
    <w:p w14:paraId="51D14372" w14:textId="77777777" w:rsidR="00994025" w:rsidRPr="00411F09" w:rsidRDefault="00994025" w:rsidP="00994025"/>
    <w:p w14:paraId="641560A0" w14:textId="77777777" w:rsidR="00994025" w:rsidRPr="00411F09" w:rsidRDefault="00994025" w:rsidP="00994025">
      <w:pPr>
        <w:numPr>
          <w:ilvl w:val="0"/>
          <w:numId w:val="43"/>
        </w:numPr>
        <w:spacing w:line="260" w:lineRule="exact"/>
        <w:jc w:val="center"/>
        <w:rPr>
          <w:rFonts w:ascii="Arial" w:hAnsi="Arial" w:cs="Arial"/>
        </w:rPr>
      </w:pPr>
      <w:r w:rsidRPr="00411F09">
        <w:rPr>
          <w:rFonts w:ascii="Arial" w:eastAsia="Calibri" w:hAnsi="Arial" w:cs="Arial"/>
        </w:rPr>
        <w:t>člen</w:t>
      </w:r>
    </w:p>
    <w:p w14:paraId="2328CFC4" w14:textId="77777777" w:rsidR="00994025" w:rsidRPr="00411F09" w:rsidRDefault="00994025" w:rsidP="00994025"/>
    <w:p w14:paraId="6FB74C6B" w14:textId="77777777" w:rsidR="00994025" w:rsidRPr="00411F09" w:rsidRDefault="00994025" w:rsidP="00994025">
      <w:pPr>
        <w:spacing w:line="260" w:lineRule="exact"/>
        <w:jc w:val="both"/>
        <w:rPr>
          <w:rFonts w:ascii="Arial" w:hAnsi="Arial" w:cs="Arial"/>
        </w:rPr>
      </w:pPr>
      <w:r w:rsidRPr="00411F09">
        <w:rPr>
          <w:rFonts w:ascii="Arial" w:hAnsi="Arial" w:cs="Arial"/>
        </w:rPr>
        <w:t xml:space="preserve">Upravičenec se v okviru nalog, za izvajanje katerih ga je določilo </w:t>
      </w:r>
      <w:r w:rsidRPr="00411F09">
        <w:rPr>
          <w:rFonts w:ascii="Arial" w:eastAsia="Calibri" w:hAnsi="Arial" w:cs="Arial"/>
        </w:rPr>
        <w:t>ministrstvo</w:t>
      </w:r>
      <w:r w:rsidRPr="00411F09">
        <w:rPr>
          <w:rFonts w:ascii="Arial" w:hAnsi="Arial" w:cs="Arial"/>
        </w:rPr>
        <w:t>, zavezuje, da:</w:t>
      </w:r>
    </w:p>
    <w:p w14:paraId="65FBAA3E" w14:textId="77777777" w:rsidR="00994025" w:rsidRPr="00411F09" w:rsidRDefault="00994025" w:rsidP="00994025">
      <w:pPr>
        <w:numPr>
          <w:ilvl w:val="0"/>
          <w:numId w:val="54"/>
        </w:numPr>
        <w:spacing w:line="260" w:lineRule="exact"/>
        <w:jc w:val="both"/>
        <w:rPr>
          <w:rFonts w:ascii="Arial" w:hAnsi="Arial" w:cs="Arial"/>
        </w:rPr>
      </w:pPr>
      <w:r w:rsidRPr="00411F09">
        <w:rPr>
          <w:rFonts w:ascii="Arial" w:hAnsi="Arial" w:cs="Arial"/>
        </w:rPr>
        <w:t>bo osebne podatke, do katerih ima dostop, obdeloval izključno za namen izvajanja te pogodbe in jih ne bo obdeloval ali drugače uporabljal za noben drug namen (ne bo izdeloval kopij, osebnih podatkov ne bo prenašal v tretjo državo ali mednarodno organizacijo, osebnih podatkov ne bo posredoval tretjim osebam ipd.);</w:t>
      </w:r>
    </w:p>
    <w:p w14:paraId="02BEF2A8" w14:textId="77777777" w:rsidR="00994025" w:rsidRPr="00411F09" w:rsidRDefault="00994025" w:rsidP="00994025">
      <w:pPr>
        <w:numPr>
          <w:ilvl w:val="0"/>
          <w:numId w:val="54"/>
        </w:numPr>
        <w:spacing w:line="260" w:lineRule="exact"/>
        <w:jc w:val="both"/>
        <w:rPr>
          <w:rFonts w:ascii="Arial" w:hAnsi="Arial" w:cs="Arial"/>
        </w:rPr>
      </w:pPr>
      <w:r w:rsidRPr="00411F09">
        <w:rPr>
          <w:rFonts w:ascii="Arial" w:hAnsi="Arial" w:cs="Arial"/>
        </w:rPr>
        <w:t>osebnih podatkov, do katerih ima dostop, ne bo na kakršenkoli način dajal na razpolago osebi, ki dela za njega kot podizvajalec, in jih ne potrebuje za opravo nalog, ki izhajajo iz pogodbe. Teh podatkov ne bo dajal fizično katerimkoli nepooblaščenim osebam, ali jih prenašal po telekomunikacijskih sredstvih in omrežjih;</w:t>
      </w:r>
    </w:p>
    <w:p w14:paraId="726FBA3F" w14:textId="77777777" w:rsidR="00994025" w:rsidRPr="00411F09" w:rsidRDefault="00994025" w:rsidP="00994025">
      <w:pPr>
        <w:numPr>
          <w:ilvl w:val="0"/>
          <w:numId w:val="54"/>
        </w:numPr>
        <w:spacing w:line="260" w:lineRule="exact"/>
        <w:jc w:val="both"/>
        <w:rPr>
          <w:rFonts w:ascii="Arial" w:hAnsi="Arial" w:cs="Arial"/>
        </w:rPr>
      </w:pPr>
      <w:r w:rsidRPr="00411F09">
        <w:rPr>
          <w:rFonts w:ascii="Arial" w:hAnsi="Arial" w:cs="Arial"/>
        </w:rPr>
        <w:t>bo izbrisal/vrnil vse osebne podatke po zaključku storitev v zvezi z obdelavo ter uničil obstoječe kopije, razen če pravo Unije ali nacionalna zakonodaja predpisuje shranjevanje osebnih podatkov;</w:t>
      </w:r>
    </w:p>
    <w:p w14:paraId="4348EAF7" w14:textId="77777777" w:rsidR="00994025" w:rsidRPr="00411F09" w:rsidRDefault="00994025" w:rsidP="00994025">
      <w:pPr>
        <w:numPr>
          <w:ilvl w:val="0"/>
          <w:numId w:val="54"/>
        </w:numPr>
        <w:spacing w:line="260" w:lineRule="exact"/>
        <w:jc w:val="both"/>
        <w:rPr>
          <w:rFonts w:ascii="Arial" w:hAnsi="Arial" w:cs="Arial"/>
        </w:rPr>
      </w:pPr>
      <w:r w:rsidRPr="00411F09">
        <w:rPr>
          <w:rFonts w:ascii="Arial" w:hAnsi="Arial" w:cs="Arial"/>
        </w:rPr>
        <w:t>bo varoval strojno, sistemsko in aplikativno programsko računalniško opremo, ki je v njegovi posesti;</w:t>
      </w:r>
    </w:p>
    <w:p w14:paraId="5F6ADBAC" w14:textId="77777777" w:rsidR="00994025" w:rsidRPr="00411F09" w:rsidRDefault="00994025" w:rsidP="00994025">
      <w:pPr>
        <w:numPr>
          <w:ilvl w:val="0"/>
          <w:numId w:val="54"/>
        </w:numPr>
        <w:spacing w:line="260" w:lineRule="exact"/>
        <w:jc w:val="both"/>
        <w:rPr>
          <w:rFonts w:ascii="Arial" w:hAnsi="Arial" w:cs="Arial"/>
        </w:rPr>
      </w:pPr>
      <w:r w:rsidRPr="00411F09">
        <w:rPr>
          <w:rFonts w:ascii="Arial" w:hAnsi="Arial" w:cs="Arial"/>
        </w:rPr>
        <w:t>bo naprave, s katerimi dostopa do osebnih podatkov, upoštevaje način njihove uporabe in s tem povezana tveganja (namizni oz. prenosni računalnik) in veljavne organizacijske ukrepe (tehnično in organizacijsko varovanje), zaščitil na način, da v primeru neupravičenega dostopa do te naprave, ni mogoče dostopati do osebnih podatkov (zaščita naprave z gesli, šifriranje celotnega nosilca podatkov);</w:t>
      </w:r>
    </w:p>
    <w:p w14:paraId="217A3C70" w14:textId="77777777" w:rsidR="00994025" w:rsidRPr="00411F09" w:rsidRDefault="00994025" w:rsidP="00994025">
      <w:pPr>
        <w:numPr>
          <w:ilvl w:val="0"/>
          <w:numId w:val="54"/>
        </w:numPr>
        <w:spacing w:line="260" w:lineRule="exact"/>
        <w:jc w:val="both"/>
        <w:rPr>
          <w:rFonts w:ascii="Arial" w:hAnsi="Arial" w:cs="Arial"/>
        </w:rPr>
      </w:pPr>
      <w:r w:rsidRPr="00411F09">
        <w:rPr>
          <w:rFonts w:ascii="Arial" w:hAnsi="Arial" w:cs="Arial"/>
        </w:rPr>
        <w:t>bo varoval prostore, v katerih se nahaja njegova oprema, s katero se dostopa ali drugače obdeluje osebne podatke, ki se nahajajo v zbirkah iz prvega odstavka 40. člena te pogodbe, z organizacijskimi, fizičnimi in tehničnimi ukrepi, ki onemogočajo nepooblaščenim osebam dostop do opreme iz prejšnje alineje;</w:t>
      </w:r>
    </w:p>
    <w:p w14:paraId="696D5E31" w14:textId="77777777" w:rsidR="00994025" w:rsidRPr="00411F09" w:rsidRDefault="00994025" w:rsidP="00994025">
      <w:pPr>
        <w:numPr>
          <w:ilvl w:val="0"/>
          <w:numId w:val="54"/>
        </w:numPr>
        <w:spacing w:line="260" w:lineRule="exact"/>
        <w:jc w:val="both"/>
        <w:rPr>
          <w:rFonts w:ascii="Arial" w:hAnsi="Arial" w:cs="Arial"/>
        </w:rPr>
      </w:pPr>
      <w:r w:rsidRPr="00411F09">
        <w:rPr>
          <w:rFonts w:ascii="Arial" w:hAnsi="Arial" w:cs="Arial"/>
        </w:rPr>
        <w:t xml:space="preserve">bo zagotovil možnost poznejšega ugotavljanja, kdaj so bili ti podatki posredovani drugim naslovnikom ali drugače obdelovani, pri avtomatizirani obdelavi podatkov pa tudi, kdo jih je obdeloval; </w:t>
      </w:r>
    </w:p>
    <w:p w14:paraId="23C35EE9" w14:textId="77777777" w:rsidR="00994025" w:rsidRPr="00411F09" w:rsidRDefault="00994025" w:rsidP="00994025">
      <w:pPr>
        <w:numPr>
          <w:ilvl w:val="0"/>
          <w:numId w:val="54"/>
        </w:numPr>
        <w:spacing w:line="260" w:lineRule="exact"/>
        <w:jc w:val="both"/>
        <w:rPr>
          <w:rFonts w:ascii="Arial" w:hAnsi="Arial" w:cs="Arial"/>
        </w:rPr>
      </w:pPr>
      <w:r w:rsidRPr="00411F09">
        <w:rPr>
          <w:rFonts w:ascii="Arial" w:hAnsi="Arial" w:cs="Arial"/>
        </w:rPr>
        <w:t>bo v svojih informacijskih sistemih ažurno odpravljal vse znane varnostne ranljivosti;</w:t>
      </w:r>
    </w:p>
    <w:p w14:paraId="191CD3B5" w14:textId="77777777" w:rsidR="00994025" w:rsidRPr="00411F09" w:rsidRDefault="00994025" w:rsidP="00994025">
      <w:pPr>
        <w:numPr>
          <w:ilvl w:val="0"/>
          <w:numId w:val="54"/>
        </w:numPr>
        <w:spacing w:line="260" w:lineRule="exact"/>
        <w:jc w:val="both"/>
        <w:rPr>
          <w:rFonts w:ascii="Arial" w:hAnsi="Arial" w:cs="Arial"/>
        </w:rPr>
      </w:pPr>
      <w:r w:rsidRPr="00411F09">
        <w:rPr>
          <w:rFonts w:ascii="Arial" w:hAnsi="Arial" w:cs="Arial"/>
        </w:rPr>
        <w:lastRenderedPageBreak/>
        <w:t>bo v okviru lastnih prostorov in opreme, izvajal vse druge potrebne ukrepe in postopke, s katerimi se preprečuje slučajna ali namerna nepooblaščena obdelava varovanih podatkov, njihova sprememba ali uničevanje, za katere kot dober gospodar ocenjuje, da jih mora izvajati;</w:t>
      </w:r>
    </w:p>
    <w:p w14:paraId="01F2900A" w14:textId="77777777" w:rsidR="00994025" w:rsidRPr="00411F09" w:rsidRDefault="00994025" w:rsidP="00994025">
      <w:pPr>
        <w:numPr>
          <w:ilvl w:val="0"/>
          <w:numId w:val="54"/>
        </w:numPr>
        <w:spacing w:line="260" w:lineRule="exact"/>
        <w:jc w:val="both"/>
        <w:rPr>
          <w:rFonts w:ascii="Arial" w:hAnsi="Arial" w:cs="Arial"/>
        </w:rPr>
      </w:pPr>
      <w:r w:rsidRPr="00411F09">
        <w:rPr>
          <w:rFonts w:ascii="Arial" w:hAnsi="Arial" w:cs="Arial"/>
        </w:rPr>
        <w:t xml:space="preserve">bo ob upoštevanju narave obdelave, pomagal </w:t>
      </w:r>
      <w:r w:rsidRPr="00411F09">
        <w:rPr>
          <w:rFonts w:ascii="Arial" w:eastAsia="Calibri" w:hAnsi="Arial" w:cs="Arial"/>
        </w:rPr>
        <w:t>ministrstvu</w:t>
      </w:r>
      <w:r w:rsidRPr="00411F09">
        <w:rPr>
          <w:rFonts w:ascii="Arial" w:hAnsi="Arial" w:cs="Arial"/>
        </w:rPr>
        <w:t xml:space="preserve"> z ustreznimi tehničnimi in organizacijskimi ukrepi, kolikor je to mogoče, pri izpolnjevanju njegovih obveznosti, da odgovori na zahteve za uresničevanje pravic posameznika, na katerega se nanašajo osebni podatki, iz poglavja III Splošne uredbe o varstvu podatkov;</w:t>
      </w:r>
    </w:p>
    <w:p w14:paraId="518C7579" w14:textId="77777777" w:rsidR="00994025" w:rsidRPr="00411F09" w:rsidRDefault="00994025" w:rsidP="00994025">
      <w:pPr>
        <w:numPr>
          <w:ilvl w:val="0"/>
          <w:numId w:val="54"/>
        </w:numPr>
        <w:spacing w:line="260" w:lineRule="exact"/>
        <w:jc w:val="both"/>
        <w:rPr>
          <w:rFonts w:ascii="Arial" w:hAnsi="Arial" w:cs="Arial"/>
        </w:rPr>
      </w:pPr>
      <w:r w:rsidRPr="00411F09">
        <w:rPr>
          <w:rFonts w:ascii="Arial" w:hAnsi="Arial" w:cs="Arial"/>
        </w:rPr>
        <w:t>bo sprejel vse ukrepe, potrebne v skladu s členom 32 Splošne uredbe o varstvu podatkov;</w:t>
      </w:r>
    </w:p>
    <w:p w14:paraId="14837263" w14:textId="77777777" w:rsidR="00994025" w:rsidRPr="00411F09" w:rsidRDefault="00994025" w:rsidP="00994025">
      <w:pPr>
        <w:numPr>
          <w:ilvl w:val="0"/>
          <w:numId w:val="54"/>
        </w:numPr>
        <w:spacing w:line="260" w:lineRule="exact"/>
        <w:jc w:val="both"/>
        <w:rPr>
          <w:rFonts w:ascii="Arial" w:hAnsi="Arial" w:cs="Arial"/>
        </w:rPr>
      </w:pPr>
      <w:r w:rsidRPr="00411F09">
        <w:rPr>
          <w:rFonts w:ascii="Arial" w:hAnsi="Arial" w:cs="Arial"/>
        </w:rPr>
        <w:t xml:space="preserve">bo </w:t>
      </w:r>
      <w:r w:rsidRPr="00411F09">
        <w:rPr>
          <w:rFonts w:ascii="Arial" w:eastAsia="Calibri" w:hAnsi="Arial" w:cs="Arial"/>
        </w:rPr>
        <w:t>ministrstvu</w:t>
      </w:r>
      <w:r w:rsidRPr="00411F09">
        <w:rPr>
          <w:rFonts w:ascii="Arial" w:hAnsi="Arial" w:cs="Arial"/>
        </w:rPr>
        <w:t xml:space="preserve"> pomagal pri izpolnjevanju obveznosti iz členov 32 do 34 Splošne uredbe o varstvu podatkov ob upoštevanju narave obdelave in informacij, ki so dostopne naročniku;</w:t>
      </w:r>
    </w:p>
    <w:p w14:paraId="11C7F8C3" w14:textId="77777777" w:rsidR="00994025" w:rsidRPr="00411F09" w:rsidRDefault="00994025" w:rsidP="00994025">
      <w:pPr>
        <w:numPr>
          <w:ilvl w:val="0"/>
          <w:numId w:val="54"/>
        </w:numPr>
        <w:spacing w:line="260" w:lineRule="exact"/>
        <w:jc w:val="both"/>
        <w:rPr>
          <w:rFonts w:ascii="Arial" w:hAnsi="Arial" w:cs="Arial"/>
        </w:rPr>
      </w:pPr>
      <w:r w:rsidRPr="00411F09">
        <w:rPr>
          <w:rFonts w:ascii="Arial" w:hAnsi="Arial" w:cs="Arial"/>
        </w:rPr>
        <w:t xml:space="preserve">bo </w:t>
      </w:r>
      <w:r w:rsidRPr="00411F09">
        <w:rPr>
          <w:rFonts w:ascii="Arial" w:eastAsia="Calibri" w:hAnsi="Arial" w:cs="Arial"/>
        </w:rPr>
        <w:t>ministrstvu</w:t>
      </w:r>
      <w:r w:rsidRPr="00411F09">
        <w:rPr>
          <w:rFonts w:ascii="Arial" w:hAnsi="Arial" w:cs="Arial"/>
        </w:rPr>
        <w:t xml:space="preserve"> dal na voljo vse informacije, potrebne za dokazovanje izpolnjevanja obveznosti iz tega člena.</w:t>
      </w:r>
    </w:p>
    <w:p w14:paraId="3F9F1E8A" w14:textId="77777777" w:rsidR="00994025" w:rsidRPr="00411F09" w:rsidRDefault="00994025" w:rsidP="00994025">
      <w:pPr>
        <w:spacing w:line="260" w:lineRule="exact"/>
        <w:jc w:val="both"/>
        <w:rPr>
          <w:rFonts w:ascii="Arial" w:hAnsi="Arial" w:cs="Arial"/>
        </w:rPr>
      </w:pPr>
    </w:p>
    <w:p w14:paraId="56637BD5" w14:textId="77777777" w:rsidR="00994025" w:rsidRPr="00411F09" w:rsidRDefault="00994025" w:rsidP="00994025">
      <w:pPr>
        <w:spacing w:line="260" w:lineRule="exact"/>
        <w:jc w:val="both"/>
        <w:rPr>
          <w:rFonts w:ascii="Arial" w:hAnsi="Arial" w:cs="Arial"/>
        </w:rPr>
      </w:pPr>
      <w:r w:rsidRPr="00411F09">
        <w:rPr>
          <w:rFonts w:ascii="Arial" w:hAnsi="Arial" w:cs="Arial"/>
        </w:rPr>
        <w:t>Obveznosti upravičenca, za katere to izhaja iz njihovega smisla, se nanašajo tudi na čas po izvajanju te pogodbe.</w:t>
      </w:r>
    </w:p>
    <w:p w14:paraId="41928334" w14:textId="77777777" w:rsidR="00994025" w:rsidRPr="00411F09" w:rsidRDefault="00994025" w:rsidP="00994025"/>
    <w:p w14:paraId="2CC04027" w14:textId="77777777" w:rsidR="00994025" w:rsidRPr="00411F09" w:rsidRDefault="00994025" w:rsidP="00994025">
      <w:pPr>
        <w:numPr>
          <w:ilvl w:val="0"/>
          <w:numId w:val="43"/>
        </w:numPr>
        <w:spacing w:line="260" w:lineRule="exact"/>
        <w:jc w:val="center"/>
        <w:rPr>
          <w:rFonts w:ascii="Arial" w:hAnsi="Arial" w:cs="Arial"/>
        </w:rPr>
      </w:pPr>
      <w:r w:rsidRPr="00411F09">
        <w:rPr>
          <w:rFonts w:ascii="Arial" w:eastAsia="Calibri" w:hAnsi="Arial" w:cs="Arial"/>
        </w:rPr>
        <w:t>člen</w:t>
      </w:r>
    </w:p>
    <w:p w14:paraId="6669DEF9" w14:textId="77777777" w:rsidR="00994025" w:rsidRPr="00411F09" w:rsidRDefault="00994025" w:rsidP="00994025"/>
    <w:p w14:paraId="069BE940" w14:textId="77777777" w:rsidR="00994025" w:rsidRPr="00411F09" w:rsidRDefault="00994025" w:rsidP="00994025">
      <w:pPr>
        <w:spacing w:line="260" w:lineRule="exact"/>
        <w:jc w:val="both"/>
        <w:rPr>
          <w:rFonts w:ascii="Arial" w:hAnsi="Arial" w:cs="Arial"/>
        </w:rPr>
      </w:pPr>
      <w:r w:rsidRPr="00411F09">
        <w:rPr>
          <w:rFonts w:ascii="Arial" w:hAnsi="Arial" w:cs="Arial"/>
        </w:rPr>
        <w:t>Če zaradi ravnanj ali opustitev upravičenca pride do kršitve varstva osebnih podatkov (npr. možnost oz. dostop nepooblaščenih oseb do naprav, s katerimi se lahko dostopa do osebnih podatkov, razkritje ali posredovanje osebnih podatkov katerikoli nepooblaščeni oseb), mora upravičenec o tem nemudoma obvestiti skrbnika te pogodbe na strani ministrstva.</w:t>
      </w:r>
    </w:p>
    <w:p w14:paraId="264FFA38" w14:textId="77777777" w:rsidR="00994025" w:rsidRPr="00411F09" w:rsidRDefault="00994025" w:rsidP="00994025">
      <w:pPr>
        <w:spacing w:line="260" w:lineRule="exact"/>
        <w:jc w:val="both"/>
        <w:rPr>
          <w:rFonts w:ascii="Arial" w:hAnsi="Arial" w:cs="Arial"/>
        </w:rPr>
      </w:pPr>
    </w:p>
    <w:p w14:paraId="653EF222" w14:textId="77777777" w:rsidR="00994025" w:rsidRPr="00411F09" w:rsidRDefault="00994025" w:rsidP="00994025">
      <w:pPr>
        <w:spacing w:line="260" w:lineRule="exact"/>
        <w:jc w:val="both"/>
        <w:rPr>
          <w:rFonts w:ascii="Arial" w:hAnsi="Arial" w:cs="Arial"/>
        </w:rPr>
      </w:pPr>
      <w:r w:rsidRPr="00411F09">
        <w:rPr>
          <w:rFonts w:ascii="Arial" w:hAnsi="Arial" w:cs="Arial"/>
        </w:rPr>
        <w:t>Obvestilo iz prejšnjega odstavka mora imeti najmanj vsebino iz člena 33 Splošne uredbe o varstvu podatkov.</w:t>
      </w:r>
    </w:p>
    <w:p w14:paraId="3ADC009B" w14:textId="77777777" w:rsidR="00994025" w:rsidRPr="00411F09" w:rsidRDefault="00994025" w:rsidP="00994025">
      <w:pPr>
        <w:spacing w:line="260" w:lineRule="exact"/>
        <w:jc w:val="both"/>
        <w:rPr>
          <w:rFonts w:ascii="Arial" w:hAnsi="Arial" w:cs="Arial"/>
        </w:rPr>
      </w:pPr>
    </w:p>
    <w:p w14:paraId="2510169F" w14:textId="77777777" w:rsidR="00994025" w:rsidRPr="00411F09" w:rsidRDefault="00994025" w:rsidP="00994025">
      <w:pPr>
        <w:spacing w:line="260" w:lineRule="exact"/>
        <w:jc w:val="both"/>
        <w:rPr>
          <w:rFonts w:ascii="Arial" w:hAnsi="Arial" w:cs="Arial"/>
        </w:rPr>
      </w:pPr>
    </w:p>
    <w:p w14:paraId="7540A335" w14:textId="77777777" w:rsidR="00994025" w:rsidRPr="00411F09" w:rsidRDefault="00994025" w:rsidP="00994025">
      <w:pPr>
        <w:numPr>
          <w:ilvl w:val="0"/>
          <w:numId w:val="44"/>
        </w:numPr>
        <w:spacing w:line="260" w:lineRule="exact"/>
        <w:ind w:left="425" w:hanging="425"/>
        <w:jc w:val="both"/>
        <w:rPr>
          <w:rFonts w:ascii="Arial" w:eastAsia="Calibri" w:hAnsi="Arial" w:cs="Arial"/>
          <w:b/>
          <w:lang w:eastAsia="en-US"/>
        </w:rPr>
      </w:pPr>
      <w:r w:rsidRPr="00411F09">
        <w:rPr>
          <w:rFonts w:ascii="Arial" w:eastAsia="Calibri" w:hAnsi="Arial" w:cs="Arial"/>
          <w:b/>
        </w:rPr>
        <w:t>OBVEŠČANJE IN KOMUNICIRANJE V ZVEZI S PODPORO IZ SKLADOV</w:t>
      </w:r>
    </w:p>
    <w:p w14:paraId="4BC2131A" w14:textId="77777777" w:rsidR="00994025" w:rsidRPr="00411F09" w:rsidRDefault="00994025" w:rsidP="00994025">
      <w:pPr>
        <w:spacing w:line="260" w:lineRule="exact"/>
        <w:jc w:val="both"/>
        <w:rPr>
          <w:rFonts w:ascii="Arial" w:eastAsia="Calibri" w:hAnsi="Arial" w:cs="Arial"/>
          <w:b/>
          <w:lang w:eastAsia="en-US"/>
        </w:rPr>
      </w:pPr>
    </w:p>
    <w:p w14:paraId="6F63A72E" w14:textId="77777777" w:rsidR="00994025" w:rsidRPr="00411F09" w:rsidRDefault="00994025" w:rsidP="00994025">
      <w:pPr>
        <w:numPr>
          <w:ilvl w:val="0"/>
          <w:numId w:val="43"/>
        </w:numPr>
        <w:spacing w:line="260" w:lineRule="exact"/>
        <w:jc w:val="center"/>
        <w:rPr>
          <w:rFonts w:ascii="Arial" w:eastAsia="Calibri" w:hAnsi="Arial" w:cs="Arial"/>
        </w:rPr>
      </w:pPr>
      <w:r w:rsidRPr="00411F09">
        <w:rPr>
          <w:rFonts w:ascii="Arial" w:eastAsia="Calibri" w:hAnsi="Arial" w:cs="Arial"/>
        </w:rPr>
        <w:t>člen</w:t>
      </w:r>
    </w:p>
    <w:p w14:paraId="5D118EA3" w14:textId="77777777" w:rsidR="00994025" w:rsidRPr="00411F09" w:rsidRDefault="00994025" w:rsidP="00994025">
      <w:pPr>
        <w:spacing w:line="260" w:lineRule="exact"/>
        <w:rPr>
          <w:rFonts w:ascii="Arial" w:eastAsia="Calibri" w:hAnsi="Arial" w:cs="Arial"/>
        </w:rPr>
      </w:pPr>
    </w:p>
    <w:p w14:paraId="0599F808"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Upravičenec je dolžan pri obveščanju in komuniciranju v javnosti upoštevati zahteve, ki jih narekujeta 115. in 116. člen Uredbe Sveta (EU) št. 1303/2013 oziroma določbe predpisa, ki jo bo nadomestil, ter vsakokratno veljavna Navodila organa upravljanja na področju komuniciranja vsebin evropske kohezijske</w:t>
      </w:r>
      <w:r w:rsidRPr="00411F09">
        <w:rPr>
          <w:rFonts w:ascii="Arial" w:hAnsi="Arial" w:cs="Arial"/>
        </w:rPr>
        <w:t xml:space="preserve"> politike v programskem obdobju 2014–2020.</w:t>
      </w:r>
    </w:p>
    <w:p w14:paraId="7ECD0532" w14:textId="77777777" w:rsidR="00994025" w:rsidRPr="00411F09" w:rsidRDefault="00994025" w:rsidP="00994025">
      <w:pPr>
        <w:spacing w:line="260" w:lineRule="exact"/>
        <w:jc w:val="both"/>
        <w:rPr>
          <w:rFonts w:ascii="Arial" w:eastAsia="Calibri" w:hAnsi="Arial" w:cs="Arial"/>
        </w:rPr>
      </w:pPr>
    </w:p>
    <w:p w14:paraId="1A4D5B82"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V skladu z zahtevami iz prejšnjega odstavka se upravičenec zaveže, da bo za potrebe obveščanja in komuniciranja navajal RS in EU ter Evropski sklad za regionalni razvoj</w:t>
      </w:r>
      <w:r w:rsidRPr="00411F09">
        <w:rPr>
          <w:rFonts w:ascii="Arial" w:eastAsia="Calibri" w:hAnsi="Arial" w:cs="Arial"/>
          <w:lang w:eastAsia="en-US"/>
        </w:rPr>
        <w:t>.</w:t>
      </w:r>
      <w:r w:rsidRPr="00411F09">
        <w:rPr>
          <w:rFonts w:ascii="Arial" w:eastAsia="Calibri" w:hAnsi="Arial" w:cs="Arial"/>
        </w:rPr>
        <w:t xml:space="preserve"> Na zahtevo ministrstva mora upra</w:t>
      </w:r>
      <w:r w:rsidRPr="00411F09">
        <w:rPr>
          <w:rFonts w:ascii="Arial" w:hAnsi="Arial" w:cs="Arial"/>
        </w:rPr>
        <w:t xml:space="preserve">vičenec sodelovati pri aktivnostih obveščanja in komuniciranja, ki jih organizira ministrstvo </w:t>
      </w:r>
      <w:r w:rsidRPr="00411F09">
        <w:rPr>
          <w:rFonts w:ascii="Arial" w:eastAsia="Calibri" w:hAnsi="Arial" w:cs="Arial"/>
        </w:rPr>
        <w:t>ali organ u</w:t>
      </w:r>
      <w:r w:rsidRPr="00411F09">
        <w:rPr>
          <w:rFonts w:ascii="Arial" w:hAnsi="Arial" w:cs="Arial"/>
        </w:rPr>
        <w:t>pravljanja.</w:t>
      </w:r>
    </w:p>
    <w:p w14:paraId="24BC45F2" w14:textId="77777777" w:rsidR="00994025" w:rsidRPr="00411F09" w:rsidRDefault="00994025" w:rsidP="00994025">
      <w:pPr>
        <w:spacing w:line="260" w:lineRule="exact"/>
        <w:jc w:val="both"/>
        <w:rPr>
          <w:rFonts w:ascii="Arial" w:eastAsia="Calibri" w:hAnsi="Arial" w:cs="Arial"/>
        </w:rPr>
      </w:pPr>
    </w:p>
    <w:p w14:paraId="65D425D6" w14:textId="77777777" w:rsidR="00994025" w:rsidRPr="00411F09" w:rsidRDefault="00994025" w:rsidP="00994025">
      <w:pPr>
        <w:spacing w:line="260" w:lineRule="exact"/>
        <w:jc w:val="both"/>
        <w:rPr>
          <w:rFonts w:ascii="Arial" w:eastAsia="Calibri" w:hAnsi="Arial" w:cs="Arial"/>
        </w:rPr>
      </w:pPr>
      <w:r w:rsidRPr="00411F09">
        <w:rPr>
          <w:rFonts w:ascii="Arial" w:eastAsia="Calibri" w:hAnsi="Arial" w:cs="Arial"/>
        </w:rPr>
        <w:t>Upravičenec soglaša z objavo podatkov o operaciji, ki so javnega značaja, če je objava določena s predpisi evropske kohezijske politike.</w:t>
      </w:r>
    </w:p>
    <w:p w14:paraId="16BC632E" w14:textId="77777777" w:rsidR="00994025" w:rsidRPr="00411F09" w:rsidRDefault="00994025" w:rsidP="00994025">
      <w:pPr>
        <w:spacing w:line="260" w:lineRule="exact"/>
        <w:jc w:val="both"/>
        <w:rPr>
          <w:rFonts w:ascii="Arial" w:eastAsia="Calibri" w:hAnsi="Arial" w:cs="Arial"/>
          <w:lang w:eastAsia="en-US"/>
        </w:rPr>
      </w:pPr>
    </w:p>
    <w:p w14:paraId="5435866B" w14:textId="77777777" w:rsidR="00994025" w:rsidRPr="00411F09" w:rsidRDefault="00994025" w:rsidP="00994025">
      <w:pPr>
        <w:spacing w:line="260" w:lineRule="exact"/>
        <w:rPr>
          <w:rFonts w:ascii="Arial" w:eastAsia="Calibri" w:hAnsi="Arial" w:cs="Arial"/>
        </w:rPr>
      </w:pPr>
    </w:p>
    <w:p w14:paraId="2472A53E" w14:textId="77777777" w:rsidR="00994025" w:rsidRPr="00411F09" w:rsidRDefault="00994025" w:rsidP="00994025">
      <w:pPr>
        <w:numPr>
          <w:ilvl w:val="0"/>
          <w:numId w:val="44"/>
        </w:numPr>
        <w:spacing w:line="260" w:lineRule="exact"/>
        <w:jc w:val="both"/>
        <w:rPr>
          <w:rFonts w:ascii="Arial" w:eastAsia="Calibri" w:hAnsi="Arial" w:cs="Arial"/>
          <w:b/>
          <w:lang w:eastAsia="en-US"/>
        </w:rPr>
      </w:pPr>
      <w:r w:rsidRPr="00411F09">
        <w:rPr>
          <w:rFonts w:ascii="Arial" w:eastAsia="Calibri" w:hAnsi="Arial" w:cs="Arial"/>
          <w:b/>
        </w:rPr>
        <w:t>HRAMBA DOKUMENTACIJE O OPERACIJI</w:t>
      </w:r>
    </w:p>
    <w:p w14:paraId="5D3A045A" w14:textId="77777777" w:rsidR="00994025" w:rsidRPr="00411F09" w:rsidRDefault="00994025" w:rsidP="00994025">
      <w:pPr>
        <w:spacing w:line="260" w:lineRule="exact"/>
        <w:jc w:val="both"/>
        <w:rPr>
          <w:rFonts w:ascii="Arial" w:eastAsia="Calibri" w:hAnsi="Arial" w:cs="Arial"/>
          <w:b/>
          <w:lang w:eastAsia="en-US"/>
        </w:rPr>
      </w:pPr>
    </w:p>
    <w:p w14:paraId="15C5DFD1" w14:textId="77777777" w:rsidR="00994025" w:rsidRPr="00411F09" w:rsidRDefault="00994025" w:rsidP="00994025">
      <w:pPr>
        <w:numPr>
          <w:ilvl w:val="0"/>
          <w:numId w:val="43"/>
        </w:numPr>
        <w:spacing w:line="260" w:lineRule="exact"/>
        <w:jc w:val="center"/>
        <w:rPr>
          <w:rFonts w:ascii="Arial" w:eastAsia="Calibri" w:hAnsi="Arial" w:cs="Arial"/>
        </w:rPr>
      </w:pPr>
      <w:r w:rsidRPr="00411F09">
        <w:rPr>
          <w:rFonts w:ascii="Arial" w:eastAsia="Calibri" w:hAnsi="Arial" w:cs="Arial"/>
        </w:rPr>
        <w:t>člen</w:t>
      </w:r>
    </w:p>
    <w:p w14:paraId="632816B6" w14:textId="77777777" w:rsidR="00994025" w:rsidRPr="00411F09" w:rsidRDefault="00994025" w:rsidP="00994025">
      <w:pPr>
        <w:spacing w:line="260" w:lineRule="exact"/>
        <w:rPr>
          <w:rFonts w:ascii="Arial" w:eastAsia="Calibri" w:hAnsi="Arial" w:cs="Arial"/>
        </w:rPr>
      </w:pPr>
    </w:p>
    <w:p w14:paraId="13FC3064"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Upravičenec mora hraniti vso dokumentacijo v zvezi z operacijo v skladu z vsakokratno veljavnimi predpisi, ki urejajo varstvo dokumentarnega in arhivskega gradiva še 10 (deset) let po njenem z</w:t>
      </w:r>
      <w:r w:rsidRPr="00411F09">
        <w:rPr>
          <w:rFonts w:ascii="Arial" w:hAnsi="Arial" w:cs="Arial"/>
        </w:rPr>
        <w:t xml:space="preserve">aključku, in sicer za potrebe revizije oziroma kot dokazila za potrebe prihodnjih preverjanj. </w:t>
      </w:r>
    </w:p>
    <w:p w14:paraId="4CD931DC" w14:textId="77777777" w:rsidR="00994025" w:rsidRPr="00411F09" w:rsidRDefault="00994025" w:rsidP="00994025">
      <w:pPr>
        <w:spacing w:line="260" w:lineRule="exact"/>
        <w:jc w:val="both"/>
        <w:rPr>
          <w:rFonts w:ascii="Arial" w:eastAsia="Calibri" w:hAnsi="Arial" w:cs="Arial"/>
        </w:rPr>
      </w:pPr>
    </w:p>
    <w:p w14:paraId="435AB457"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V primeru neskladja rokov veljajo določila Uredbe (EU) št. 1303/2013.</w:t>
      </w:r>
    </w:p>
    <w:p w14:paraId="09C54B45" w14:textId="77777777" w:rsidR="00994025" w:rsidRPr="00411F09" w:rsidRDefault="00994025" w:rsidP="00994025">
      <w:pPr>
        <w:spacing w:line="260" w:lineRule="exact"/>
        <w:jc w:val="both"/>
        <w:rPr>
          <w:rFonts w:ascii="Arial" w:eastAsia="Calibri" w:hAnsi="Arial" w:cs="Arial"/>
        </w:rPr>
      </w:pPr>
    </w:p>
    <w:p w14:paraId="70E54B7D"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Upravičenec mora zagotoviti dostopnost do vseh dokumentov o izdatkih operacije za obdobje 3 (treh) let, in sicer od 31. decembra po predložitvi obračunov (Komisiji), ki vsebujejo končne izdatke končane operacije, če ni drugače določeno s 140. členom Uredbe (EU) št. 1303/2013 oziroma predpisom, ki jo bo nadomestil.</w:t>
      </w:r>
    </w:p>
    <w:p w14:paraId="278DE7CF" w14:textId="77777777" w:rsidR="00994025" w:rsidRPr="00411F09" w:rsidRDefault="00994025" w:rsidP="00994025">
      <w:pPr>
        <w:spacing w:line="260" w:lineRule="exact"/>
        <w:jc w:val="both"/>
        <w:rPr>
          <w:rFonts w:ascii="Arial" w:eastAsia="Calibri" w:hAnsi="Arial" w:cs="Arial"/>
        </w:rPr>
      </w:pPr>
    </w:p>
    <w:p w14:paraId="0A02AB2C" w14:textId="77777777" w:rsidR="00994025" w:rsidRPr="00411F09" w:rsidRDefault="00994025" w:rsidP="00994025">
      <w:pPr>
        <w:spacing w:line="260" w:lineRule="exact"/>
        <w:jc w:val="both"/>
        <w:rPr>
          <w:rFonts w:ascii="Arial" w:hAnsi="Arial" w:cs="Arial"/>
        </w:rPr>
      </w:pPr>
      <w:r w:rsidRPr="00411F09">
        <w:rPr>
          <w:rFonts w:ascii="Arial" w:eastAsia="Calibri" w:hAnsi="Arial" w:cs="Arial"/>
        </w:rPr>
        <w:t xml:space="preserve">Če upravičenec ravna v nasprotju z obveznostmi po tem členu, ministrstvo odstopi od pogodbe in zahteva vračilo vseh izplačanih sredstev ali njihov sorazmeren </w:t>
      </w:r>
      <w:r w:rsidRPr="00411F09">
        <w:rPr>
          <w:rFonts w:ascii="Arial" w:hAnsi="Arial" w:cs="Arial"/>
        </w:rPr>
        <w:t>del, upravičenec pa mora vrniti vsa prejeta sredstva ali njihov sorazmeren del po tej pogodbi v roku 30 (tridesetih) dni od pisnega poziva ministrstva, povečana za zakonske zamudne obresti od dneva nakazila na TRR upravičenca do dneva nakazila v dobro proračuna RS.</w:t>
      </w:r>
    </w:p>
    <w:p w14:paraId="236D6897" w14:textId="77777777" w:rsidR="00994025" w:rsidRDefault="00994025" w:rsidP="00994025">
      <w:pPr>
        <w:spacing w:line="260" w:lineRule="exact"/>
        <w:jc w:val="both"/>
        <w:rPr>
          <w:rFonts w:ascii="Arial" w:hAnsi="Arial" w:cs="Arial"/>
        </w:rPr>
      </w:pPr>
    </w:p>
    <w:p w14:paraId="375225C6" w14:textId="77777777" w:rsidR="00994025" w:rsidRDefault="00994025" w:rsidP="00994025">
      <w:pPr>
        <w:spacing w:line="260" w:lineRule="exact"/>
        <w:jc w:val="both"/>
        <w:rPr>
          <w:rFonts w:ascii="Arial" w:hAnsi="Arial" w:cs="Arial"/>
        </w:rPr>
      </w:pPr>
    </w:p>
    <w:p w14:paraId="657FEA41" w14:textId="77777777" w:rsidR="00994025" w:rsidRDefault="00994025" w:rsidP="00994025">
      <w:pPr>
        <w:spacing w:line="260" w:lineRule="exact"/>
        <w:jc w:val="both"/>
        <w:rPr>
          <w:rFonts w:ascii="Arial" w:hAnsi="Arial" w:cs="Arial"/>
        </w:rPr>
      </w:pPr>
    </w:p>
    <w:p w14:paraId="774AAAD5" w14:textId="77777777" w:rsidR="00994025" w:rsidRDefault="00994025" w:rsidP="00994025">
      <w:pPr>
        <w:spacing w:line="260" w:lineRule="exact"/>
        <w:jc w:val="both"/>
        <w:rPr>
          <w:rFonts w:ascii="Arial" w:hAnsi="Arial" w:cs="Arial"/>
        </w:rPr>
      </w:pPr>
    </w:p>
    <w:p w14:paraId="0688AAD0" w14:textId="77777777" w:rsidR="00994025" w:rsidRPr="00411F09" w:rsidRDefault="00994025" w:rsidP="00994025">
      <w:pPr>
        <w:spacing w:line="260" w:lineRule="exact"/>
        <w:jc w:val="both"/>
        <w:rPr>
          <w:rFonts w:ascii="Arial" w:hAnsi="Arial" w:cs="Arial"/>
        </w:rPr>
      </w:pPr>
    </w:p>
    <w:p w14:paraId="440DA3BC" w14:textId="77777777" w:rsidR="00994025" w:rsidRPr="00411F09" w:rsidRDefault="00994025" w:rsidP="00994025">
      <w:pPr>
        <w:spacing w:line="260" w:lineRule="exact"/>
        <w:jc w:val="both"/>
        <w:rPr>
          <w:rFonts w:ascii="Arial" w:eastAsia="Calibri" w:hAnsi="Arial" w:cs="Arial"/>
          <w:lang w:eastAsia="en-US"/>
        </w:rPr>
      </w:pPr>
    </w:p>
    <w:p w14:paraId="5A4F49A6" w14:textId="77777777" w:rsidR="00994025" w:rsidRPr="00411F09" w:rsidRDefault="00994025" w:rsidP="00994025">
      <w:pPr>
        <w:numPr>
          <w:ilvl w:val="0"/>
          <w:numId w:val="44"/>
        </w:numPr>
        <w:spacing w:line="260" w:lineRule="exact"/>
        <w:ind w:left="284" w:hanging="284"/>
        <w:jc w:val="both"/>
        <w:rPr>
          <w:rFonts w:ascii="Arial" w:eastAsia="Calibri" w:hAnsi="Arial" w:cs="Arial"/>
          <w:b/>
        </w:rPr>
      </w:pPr>
      <w:r w:rsidRPr="00411F09">
        <w:rPr>
          <w:rFonts w:ascii="Arial" w:eastAsia="Calibri" w:hAnsi="Arial" w:cs="Arial"/>
          <w:b/>
        </w:rPr>
        <w:t>SKRBNIKI POGODBE</w:t>
      </w:r>
    </w:p>
    <w:p w14:paraId="2EC943CA" w14:textId="77777777" w:rsidR="00994025" w:rsidRPr="00411F09" w:rsidRDefault="00994025" w:rsidP="00994025">
      <w:pPr>
        <w:spacing w:line="260" w:lineRule="exact"/>
        <w:jc w:val="both"/>
        <w:rPr>
          <w:rFonts w:ascii="Arial" w:eastAsia="Calibri" w:hAnsi="Arial" w:cs="Arial"/>
          <w:b/>
        </w:rPr>
      </w:pPr>
    </w:p>
    <w:p w14:paraId="7A3A7818" w14:textId="77777777" w:rsidR="00994025" w:rsidRPr="00411F09" w:rsidRDefault="00994025" w:rsidP="00994025">
      <w:pPr>
        <w:numPr>
          <w:ilvl w:val="0"/>
          <w:numId w:val="43"/>
        </w:numPr>
        <w:spacing w:line="260" w:lineRule="exact"/>
        <w:jc w:val="center"/>
        <w:rPr>
          <w:rFonts w:ascii="Arial" w:eastAsia="Calibri" w:hAnsi="Arial" w:cs="Arial"/>
        </w:rPr>
      </w:pPr>
      <w:r w:rsidRPr="00411F09">
        <w:rPr>
          <w:rFonts w:ascii="Arial" w:eastAsia="Calibri" w:hAnsi="Arial" w:cs="Arial"/>
        </w:rPr>
        <w:t>člen</w:t>
      </w:r>
    </w:p>
    <w:p w14:paraId="301E1726" w14:textId="77777777" w:rsidR="00994025" w:rsidRPr="00411F09" w:rsidRDefault="00994025" w:rsidP="00994025">
      <w:pPr>
        <w:spacing w:line="260" w:lineRule="exact"/>
        <w:rPr>
          <w:rFonts w:ascii="Arial" w:eastAsia="Calibri" w:hAnsi="Arial" w:cs="Arial"/>
        </w:rPr>
      </w:pPr>
    </w:p>
    <w:p w14:paraId="0D6ACBF9"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Skrbnika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 ter Splošno uredbo o varstvu podatkov.</w:t>
      </w:r>
    </w:p>
    <w:p w14:paraId="551FC7A7" w14:textId="77777777" w:rsidR="00994025" w:rsidRPr="00411F09" w:rsidRDefault="00994025" w:rsidP="00994025">
      <w:pPr>
        <w:spacing w:line="260" w:lineRule="exact"/>
        <w:jc w:val="both"/>
        <w:rPr>
          <w:rFonts w:ascii="Arial" w:eastAsia="Calibri" w:hAnsi="Arial" w:cs="Arial"/>
        </w:rPr>
      </w:pPr>
    </w:p>
    <w:p w14:paraId="3F3B3459"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 xml:space="preserve">Skrbnik pogodbe na strani ministrstva je </w:t>
      </w:r>
      <w:r w:rsidRPr="00411F09">
        <w:rPr>
          <w:rFonts w:ascii="Arial" w:hAnsi="Arial" w:cs="Arial"/>
        </w:rPr>
        <w:t xml:space="preserve">__________________, njegov namestnik je </w:t>
      </w:r>
      <w:bookmarkStart w:id="6" w:name="_Hlk26961951"/>
      <w:r w:rsidRPr="00411F09">
        <w:rPr>
          <w:rFonts w:ascii="Arial" w:hAnsi="Arial" w:cs="Arial"/>
        </w:rPr>
        <w:t>__________________</w:t>
      </w:r>
      <w:bookmarkEnd w:id="6"/>
      <w:r w:rsidRPr="00411F09">
        <w:rPr>
          <w:rFonts w:ascii="Arial" w:hAnsi="Arial" w:cs="Arial"/>
        </w:rPr>
        <w:t>.</w:t>
      </w:r>
    </w:p>
    <w:p w14:paraId="5D541CA3" w14:textId="77777777" w:rsidR="00994025" w:rsidRPr="00411F09" w:rsidRDefault="00994025" w:rsidP="00994025">
      <w:pPr>
        <w:spacing w:line="260" w:lineRule="exact"/>
        <w:jc w:val="both"/>
        <w:rPr>
          <w:rFonts w:ascii="Arial" w:eastAsia="Calibri" w:hAnsi="Arial" w:cs="Arial"/>
          <w:lang w:eastAsia="en-US"/>
        </w:rPr>
      </w:pPr>
      <w:r w:rsidRPr="00411F09">
        <w:rPr>
          <w:rFonts w:ascii="Arial" w:hAnsi="Arial" w:cs="Arial"/>
        </w:rPr>
        <w:t>Skrbnik pogodbe na strani upravičenca je __________________________, njegov namestnik je __________________.</w:t>
      </w:r>
    </w:p>
    <w:p w14:paraId="7EDB7F0A" w14:textId="77777777" w:rsidR="00994025" w:rsidRPr="00411F09" w:rsidRDefault="00994025" w:rsidP="00994025">
      <w:pPr>
        <w:spacing w:line="260" w:lineRule="exact"/>
        <w:jc w:val="both"/>
        <w:rPr>
          <w:rFonts w:ascii="Arial" w:hAnsi="Arial" w:cs="Arial"/>
        </w:rPr>
      </w:pPr>
    </w:p>
    <w:p w14:paraId="45A59D11" w14:textId="77777777" w:rsidR="00994025" w:rsidRPr="00411F09" w:rsidRDefault="00994025" w:rsidP="00994025">
      <w:pPr>
        <w:spacing w:line="260" w:lineRule="exact"/>
        <w:jc w:val="both"/>
        <w:rPr>
          <w:rFonts w:ascii="Arial" w:eastAsia="Calibri" w:hAnsi="Arial" w:cs="Arial"/>
        </w:rPr>
      </w:pPr>
      <w:r w:rsidRPr="00411F09">
        <w:rPr>
          <w:rFonts w:ascii="Arial" w:hAnsi="Arial" w:cs="Arial"/>
        </w:rPr>
        <w:t>V primeru menjave skrbnikov te pogodbe ni potrebna sklenitev dodatka, ampak zadošča pisno obvestilo drugi pogodbeni stranki.</w:t>
      </w:r>
    </w:p>
    <w:p w14:paraId="7D876785" w14:textId="77777777" w:rsidR="00994025" w:rsidRPr="00411F09" w:rsidRDefault="00994025" w:rsidP="00994025">
      <w:pPr>
        <w:spacing w:line="260" w:lineRule="exact"/>
        <w:jc w:val="both"/>
        <w:rPr>
          <w:rFonts w:ascii="Arial" w:eastAsia="Calibri" w:hAnsi="Arial" w:cs="Arial"/>
        </w:rPr>
      </w:pPr>
    </w:p>
    <w:p w14:paraId="4E9B4B0F" w14:textId="77777777" w:rsidR="00994025" w:rsidRPr="00411F09" w:rsidRDefault="00994025" w:rsidP="00994025">
      <w:pPr>
        <w:numPr>
          <w:ilvl w:val="0"/>
          <w:numId w:val="44"/>
        </w:numPr>
        <w:spacing w:line="260" w:lineRule="exact"/>
        <w:ind w:left="284" w:hanging="284"/>
        <w:jc w:val="both"/>
        <w:rPr>
          <w:rFonts w:ascii="Arial" w:eastAsia="Calibri" w:hAnsi="Arial" w:cs="Arial"/>
          <w:b/>
          <w:lang w:eastAsia="en-US"/>
        </w:rPr>
      </w:pPr>
      <w:r w:rsidRPr="00411F09">
        <w:rPr>
          <w:rFonts w:ascii="Arial" w:eastAsia="Calibri" w:hAnsi="Arial" w:cs="Arial"/>
          <w:b/>
        </w:rPr>
        <w:t>SKUPNE DOLOČBE</w:t>
      </w:r>
    </w:p>
    <w:p w14:paraId="369B4E19" w14:textId="77777777" w:rsidR="00994025" w:rsidRPr="00411F09" w:rsidRDefault="00994025" w:rsidP="00994025">
      <w:pPr>
        <w:numPr>
          <w:ilvl w:val="0"/>
          <w:numId w:val="43"/>
        </w:numPr>
        <w:spacing w:line="260" w:lineRule="exact"/>
        <w:jc w:val="center"/>
        <w:rPr>
          <w:rFonts w:ascii="Arial" w:eastAsia="Calibri" w:hAnsi="Arial" w:cs="Arial"/>
        </w:rPr>
      </w:pPr>
      <w:r w:rsidRPr="00411F09">
        <w:rPr>
          <w:rFonts w:ascii="Arial" w:eastAsia="Calibri" w:hAnsi="Arial" w:cs="Arial"/>
        </w:rPr>
        <w:t>člen</w:t>
      </w:r>
    </w:p>
    <w:p w14:paraId="7F0FF224" w14:textId="77777777" w:rsidR="00994025" w:rsidRPr="00411F09" w:rsidRDefault="00994025" w:rsidP="00994025">
      <w:pPr>
        <w:spacing w:line="260" w:lineRule="exact"/>
        <w:rPr>
          <w:rFonts w:ascii="Arial" w:eastAsia="Calibri" w:hAnsi="Arial" w:cs="Arial"/>
        </w:rPr>
      </w:pPr>
    </w:p>
    <w:p w14:paraId="21C93FD9"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lastRenderedPageBreak/>
        <w:t>Po tej pogodbi se sofinancirajo le upravičeni stroški izvedbe operacije pod pogoji in zavezami, navedenimi v tej pogodbi, katerih neizpolnjevanje ali nedoseganje predstavlja bistveno k</w:t>
      </w:r>
      <w:r w:rsidRPr="00411F09">
        <w:rPr>
          <w:rFonts w:ascii="Arial" w:hAnsi="Arial" w:cs="Arial"/>
        </w:rPr>
        <w:t xml:space="preserve">ršitev te pogodbe. </w:t>
      </w:r>
    </w:p>
    <w:p w14:paraId="40A3298B" w14:textId="77777777" w:rsidR="00994025" w:rsidRPr="00411F09" w:rsidRDefault="00994025" w:rsidP="00994025">
      <w:pPr>
        <w:spacing w:line="260" w:lineRule="exact"/>
        <w:jc w:val="both"/>
        <w:rPr>
          <w:rFonts w:ascii="Arial" w:eastAsia="Calibri" w:hAnsi="Arial" w:cs="Arial"/>
        </w:rPr>
      </w:pPr>
    </w:p>
    <w:p w14:paraId="4E7D9ECC" w14:textId="77777777" w:rsidR="00994025" w:rsidRPr="00411F09" w:rsidRDefault="00994025" w:rsidP="00994025">
      <w:pPr>
        <w:spacing w:line="260" w:lineRule="exact"/>
        <w:jc w:val="both"/>
        <w:rPr>
          <w:rFonts w:ascii="Arial" w:eastAsia="Calibri" w:hAnsi="Arial" w:cs="Arial"/>
        </w:rPr>
      </w:pPr>
      <w:r w:rsidRPr="00411F09">
        <w:rPr>
          <w:rFonts w:ascii="Arial" w:eastAsia="Calibri" w:hAnsi="Arial" w:cs="Arial"/>
        </w:rPr>
        <w:t>Pogodbeni stranki se dogovorita, da se za bistveno kršitev pogodbe s strani upravičenca štejejo tudi:</w:t>
      </w:r>
    </w:p>
    <w:p w14:paraId="4441E821" w14:textId="77777777" w:rsidR="00994025" w:rsidRPr="00411F09" w:rsidRDefault="00994025" w:rsidP="00994025">
      <w:pPr>
        <w:numPr>
          <w:ilvl w:val="0"/>
          <w:numId w:val="42"/>
        </w:numPr>
        <w:tabs>
          <w:tab w:val="left" w:pos="0"/>
        </w:tabs>
        <w:spacing w:line="260" w:lineRule="exact"/>
        <w:ind w:left="357" w:hanging="357"/>
        <w:jc w:val="both"/>
        <w:rPr>
          <w:rFonts w:ascii="Arial" w:eastAsia="Calibri" w:hAnsi="Arial" w:cs="Arial"/>
        </w:rPr>
      </w:pPr>
      <w:r w:rsidRPr="00411F09">
        <w:rPr>
          <w:rFonts w:ascii="Arial" w:eastAsia="Calibri" w:hAnsi="Arial" w:cs="Arial"/>
        </w:rPr>
        <w:t>neizpolnitev obveznosti v določenem roku,</w:t>
      </w:r>
    </w:p>
    <w:p w14:paraId="2F7302AC" w14:textId="77777777" w:rsidR="00994025" w:rsidRPr="00411F09" w:rsidRDefault="00994025" w:rsidP="00994025">
      <w:pPr>
        <w:numPr>
          <w:ilvl w:val="0"/>
          <w:numId w:val="42"/>
        </w:numPr>
        <w:tabs>
          <w:tab w:val="left" w:pos="0"/>
        </w:tabs>
        <w:spacing w:line="260" w:lineRule="exact"/>
        <w:ind w:left="357" w:hanging="357"/>
        <w:jc w:val="both"/>
        <w:rPr>
          <w:rFonts w:ascii="Arial" w:eastAsia="Calibri" w:hAnsi="Arial" w:cs="Arial"/>
        </w:rPr>
      </w:pPr>
      <w:r w:rsidRPr="00411F09">
        <w:rPr>
          <w:rFonts w:ascii="Arial" w:eastAsia="Calibri" w:hAnsi="Arial" w:cs="Arial"/>
        </w:rPr>
        <w:t>nedoseganje kazalnikov v določenem roku in</w:t>
      </w:r>
    </w:p>
    <w:p w14:paraId="6A3A3B4D" w14:textId="77777777" w:rsidR="00994025" w:rsidRPr="00411F09" w:rsidRDefault="00994025" w:rsidP="00994025">
      <w:pPr>
        <w:numPr>
          <w:ilvl w:val="0"/>
          <w:numId w:val="42"/>
        </w:numPr>
        <w:tabs>
          <w:tab w:val="left" w:pos="0"/>
        </w:tabs>
        <w:spacing w:line="260" w:lineRule="exact"/>
        <w:ind w:left="357" w:hanging="357"/>
        <w:jc w:val="both"/>
        <w:rPr>
          <w:rFonts w:ascii="Arial" w:eastAsia="Calibri" w:hAnsi="Arial" w:cs="Arial"/>
        </w:rPr>
      </w:pPr>
      <w:proofErr w:type="spellStart"/>
      <w:r w:rsidRPr="00411F09">
        <w:rPr>
          <w:rFonts w:ascii="Arial" w:eastAsia="Calibri" w:hAnsi="Arial" w:cs="Arial"/>
        </w:rPr>
        <w:t>nepredložitev</w:t>
      </w:r>
      <w:proofErr w:type="spellEnd"/>
      <w:r w:rsidRPr="00411F09">
        <w:rPr>
          <w:rFonts w:ascii="Arial" w:eastAsia="Calibri" w:hAnsi="Arial" w:cs="Arial"/>
        </w:rPr>
        <w:t xml:space="preserve"> dokazil o upravičenosti stroškov v določenem roku.</w:t>
      </w:r>
    </w:p>
    <w:p w14:paraId="5701E95D" w14:textId="77777777" w:rsidR="00994025" w:rsidRPr="00411F09" w:rsidRDefault="00994025" w:rsidP="00994025">
      <w:pPr>
        <w:tabs>
          <w:tab w:val="left" w:pos="0"/>
        </w:tabs>
        <w:spacing w:line="260" w:lineRule="exact"/>
        <w:jc w:val="both"/>
        <w:rPr>
          <w:rFonts w:ascii="Arial" w:eastAsia="Calibri" w:hAnsi="Arial" w:cs="Arial"/>
        </w:rPr>
      </w:pPr>
    </w:p>
    <w:p w14:paraId="7F62804E" w14:textId="77777777" w:rsidR="00994025" w:rsidRPr="00411F09" w:rsidRDefault="00994025" w:rsidP="00994025">
      <w:pPr>
        <w:spacing w:line="260" w:lineRule="exact"/>
        <w:jc w:val="both"/>
        <w:rPr>
          <w:rFonts w:ascii="Arial" w:hAnsi="Arial" w:cs="Arial"/>
        </w:rPr>
      </w:pPr>
      <w:r w:rsidRPr="00411F09">
        <w:rPr>
          <w:rFonts w:ascii="Arial" w:eastAsia="Calibri" w:hAnsi="Arial" w:cs="Arial"/>
        </w:rPr>
        <w:t>V primeru bistvene kršitve te pogodbe s strani upravičenca ministrstvo določi rok za odprav</w:t>
      </w:r>
      <w:r w:rsidRPr="00411F09">
        <w:rPr>
          <w:rFonts w:ascii="Arial" w:hAnsi="Arial" w:cs="Arial"/>
        </w:rPr>
        <w:t xml:space="preserve">o kršitve, v primeru </w:t>
      </w:r>
      <w:proofErr w:type="spellStart"/>
      <w:r w:rsidRPr="00411F09">
        <w:rPr>
          <w:rFonts w:ascii="Arial" w:hAnsi="Arial" w:cs="Arial"/>
        </w:rPr>
        <w:t>neodprave</w:t>
      </w:r>
      <w:proofErr w:type="spellEnd"/>
      <w:r w:rsidRPr="00411F09">
        <w:rPr>
          <w:rFonts w:ascii="Arial" w:hAnsi="Arial" w:cs="Arial"/>
        </w:rPr>
        <w:t xml:space="preserve"> kršitve pa lahko odstopi od pogodbe in zahteva vračilo vseh izplačanih sredstev, upravičenec pa mora vrniti prejeta sredstva po tej pogodbi v roku 30 (tridesetih) dni od pisnega poziva ministrstva, povečana za zakonske zamudne obresti od dneva nakazila na TRR upravičenca do dneva nakazila v dobro proračuna RS.</w:t>
      </w:r>
    </w:p>
    <w:p w14:paraId="00E12348" w14:textId="77777777" w:rsidR="00994025" w:rsidRPr="00411F09" w:rsidRDefault="00994025" w:rsidP="00994025">
      <w:pPr>
        <w:spacing w:line="260" w:lineRule="exact"/>
        <w:ind w:left="284"/>
        <w:jc w:val="both"/>
        <w:rPr>
          <w:rFonts w:ascii="Arial" w:eastAsia="Calibri" w:hAnsi="Arial" w:cs="Arial"/>
        </w:rPr>
      </w:pPr>
    </w:p>
    <w:p w14:paraId="581326D8" w14:textId="77777777" w:rsidR="00994025" w:rsidRPr="00411F09" w:rsidRDefault="00994025" w:rsidP="00994025">
      <w:pPr>
        <w:numPr>
          <w:ilvl w:val="0"/>
          <w:numId w:val="44"/>
        </w:numPr>
        <w:spacing w:line="260" w:lineRule="exact"/>
        <w:ind w:left="284" w:hanging="284"/>
        <w:jc w:val="both"/>
        <w:rPr>
          <w:rFonts w:ascii="Arial" w:eastAsia="Calibri" w:hAnsi="Arial" w:cs="Arial"/>
          <w:b/>
          <w:lang w:eastAsia="en-US"/>
        </w:rPr>
      </w:pPr>
      <w:r w:rsidRPr="00411F09">
        <w:rPr>
          <w:rFonts w:ascii="Arial" w:eastAsia="Calibri" w:hAnsi="Arial" w:cs="Arial"/>
          <w:b/>
        </w:rPr>
        <w:t>SPREMEMBE POGODBE</w:t>
      </w:r>
    </w:p>
    <w:p w14:paraId="71C61451" w14:textId="77777777" w:rsidR="00994025" w:rsidRPr="00411F09" w:rsidRDefault="00994025" w:rsidP="00994025">
      <w:pPr>
        <w:spacing w:line="260" w:lineRule="exact"/>
        <w:jc w:val="both"/>
        <w:rPr>
          <w:rFonts w:ascii="Arial" w:eastAsia="Calibri" w:hAnsi="Arial" w:cs="Arial"/>
          <w:b/>
          <w:lang w:eastAsia="en-US"/>
        </w:rPr>
      </w:pPr>
    </w:p>
    <w:p w14:paraId="570669A6" w14:textId="77777777" w:rsidR="00994025" w:rsidRPr="00411F09" w:rsidRDefault="00994025" w:rsidP="00994025">
      <w:pPr>
        <w:numPr>
          <w:ilvl w:val="0"/>
          <w:numId w:val="43"/>
        </w:numPr>
        <w:spacing w:line="260" w:lineRule="exact"/>
        <w:jc w:val="center"/>
        <w:rPr>
          <w:rFonts w:ascii="Arial" w:eastAsia="Calibri" w:hAnsi="Arial" w:cs="Arial"/>
        </w:rPr>
      </w:pPr>
      <w:r w:rsidRPr="00411F09">
        <w:rPr>
          <w:rFonts w:ascii="Arial" w:eastAsia="Calibri" w:hAnsi="Arial" w:cs="Arial"/>
        </w:rPr>
        <w:t>člen</w:t>
      </w:r>
    </w:p>
    <w:p w14:paraId="2C0FF9D2" w14:textId="77777777" w:rsidR="00994025" w:rsidRPr="00411F09" w:rsidRDefault="00994025" w:rsidP="00994025">
      <w:pPr>
        <w:spacing w:line="260" w:lineRule="exact"/>
        <w:rPr>
          <w:rFonts w:ascii="Arial" w:eastAsia="Calibri" w:hAnsi="Arial" w:cs="Arial"/>
        </w:rPr>
      </w:pPr>
    </w:p>
    <w:p w14:paraId="7BEFB212"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 xml:space="preserve">Spremembe te pogodbe so mogoče s sklenitvijo pisnega dodatka k pogodbi, ki ga skleneta pogodbeni stranki pred iztekom veljavnosti te pogodbe. </w:t>
      </w:r>
      <w:r w:rsidRPr="00411F09">
        <w:rPr>
          <w:rFonts w:ascii="Arial" w:hAnsi="Arial" w:cs="Arial"/>
        </w:rPr>
        <w:t>Upravičenec mora posredovati pisni predlog za sklenitev dodatka k pogodbi vsaj 15 (petnajst) dni pred iztekom veljavnosti</w:t>
      </w:r>
      <w:r w:rsidRPr="00411F09">
        <w:rPr>
          <w:rFonts w:ascii="Arial" w:eastAsia="Calibri" w:hAnsi="Arial" w:cs="Arial"/>
        </w:rPr>
        <w:t xml:space="preserve"> pogodbe.</w:t>
      </w:r>
    </w:p>
    <w:p w14:paraId="358F5300" w14:textId="77777777" w:rsidR="00994025" w:rsidRPr="00411F09" w:rsidRDefault="00994025" w:rsidP="00994025">
      <w:pPr>
        <w:spacing w:line="260" w:lineRule="exact"/>
        <w:jc w:val="both"/>
        <w:rPr>
          <w:rFonts w:ascii="Arial" w:eastAsia="Calibri" w:hAnsi="Arial" w:cs="Arial"/>
        </w:rPr>
      </w:pPr>
    </w:p>
    <w:p w14:paraId="56700795" w14:textId="77777777" w:rsidR="00994025" w:rsidRPr="00411F09" w:rsidRDefault="00994025" w:rsidP="00994025">
      <w:pPr>
        <w:spacing w:line="260" w:lineRule="exact"/>
        <w:jc w:val="both"/>
        <w:rPr>
          <w:rFonts w:ascii="Arial" w:hAnsi="Arial" w:cs="Arial"/>
        </w:rPr>
      </w:pPr>
      <w:r w:rsidRPr="00411F09">
        <w:rPr>
          <w:rFonts w:ascii="Arial" w:eastAsia="Calibri" w:hAnsi="Arial" w:cs="Arial"/>
        </w:rPr>
        <w:t>Če upravičenec na poziv ministrstva v roku 15 (petnajstih) dni od prejema poziva ne sklene dodatka k pogodbi, ki ureja spremembe pogodbenih določil</w:t>
      </w:r>
      <w:r w:rsidRPr="00411F09">
        <w:rPr>
          <w:rFonts w:ascii="Arial" w:hAnsi="Arial" w:cs="Arial"/>
        </w:rPr>
        <w:t xml:space="preserve"> glede dinamike plačevanja, skrbnika pogodbe, navodil ministrstva </w:t>
      </w:r>
      <w:r w:rsidRPr="00411F09">
        <w:rPr>
          <w:rFonts w:ascii="Arial" w:eastAsia="Calibri" w:hAnsi="Arial" w:cs="Arial"/>
        </w:rPr>
        <w:t xml:space="preserve">ali </w:t>
      </w:r>
      <w:r w:rsidRPr="00411F09">
        <w:rPr>
          <w:rFonts w:ascii="Arial" w:hAnsi="Arial" w:cs="Arial"/>
        </w:rPr>
        <w:t>organa upravljanja ali znižanja sofinanciranja, zagreši bistveno kršitev pogodbe. V tem primeru ima vsaka pogodbena stranka pravico odstopiti od pogodbe, upravičenec pa mora vrniti vsa prejeta sredstva ali njihov sorazmeren del po tej pogodbi v roku 30 (tridesetih) dni od pisnega poziva ministrstva, povečana za zakonske zamudne obresti od dneva nakazila na TRR upravičenca do dneva nakazila v dobro proračuna RS.</w:t>
      </w:r>
    </w:p>
    <w:p w14:paraId="22DFBE24" w14:textId="77777777" w:rsidR="00994025" w:rsidRPr="00411F09" w:rsidRDefault="00994025" w:rsidP="00994025">
      <w:pPr>
        <w:spacing w:line="260" w:lineRule="exact"/>
        <w:jc w:val="both"/>
        <w:rPr>
          <w:rFonts w:ascii="Arial" w:eastAsia="Calibri" w:hAnsi="Arial" w:cs="Arial"/>
        </w:rPr>
      </w:pPr>
    </w:p>
    <w:p w14:paraId="7C8E2AD7" w14:textId="77777777" w:rsidR="00994025" w:rsidRPr="00411F09" w:rsidRDefault="00994025" w:rsidP="00994025">
      <w:pPr>
        <w:numPr>
          <w:ilvl w:val="0"/>
          <w:numId w:val="44"/>
        </w:numPr>
        <w:spacing w:line="260" w:lineRule="exact"/>
        <w:ind w:left="284" w:hanging="284"/>
        <w:jc w:val="both"/>
        <w:rPr>
          <w:rFonts w:ascii="Arial" w:eastAsia="Calibri" w:hAnsi="Arial" w:cs="Arial"/>
          <w:b/>
        </w:rPr>
      </w:pPr>
      <w:r w:rsidRPr="00411F09">
        <w:rPr>
          <w:rFonts w:ascii="Arial" w:eastAsia="Calibri" w:hAnsi="Arial" w:cs="Arial"/>
          <w:b/>
        </w:rPr>
        <w:t>VELJAVNOST POGODBE</w:t>
      </w:r>
    </w:p>
    <w:p w14:paraId="750E6A0C" w14:textId="77777777" w:rsidR="00994025" w:rsidRPr="00411F09" w:rsidRDefault="00994025" w:rsidP="00994025">
      <w:pPr>
        <w:spacing w:line="260" w:lineRule="exact"/>
        <w:jc w:val="both"/>
        <w:rPr>
          <w:rFonts w:ascii="Arial" w:eastAsia="Calibri" w:hAnsi="Arial" w:cs="Arial"/>
          <w:b/>
        </w:rPr>
      </w:pPr>
    </w:p>
    <w:p w14:paraId="45073696" w14:textId="77777777" w:rsidR="00994025" w:rsidRPr="00411F09" w:rsidRDefault="00994025" w:rsidP="00994025">
      <w:pPr>
        <w:numPr>
          <w:ilvl w:val="0"/>
          <w:numId w:val="43"/>
        </w:numPr>
        <w:spacing w:line="260" w:lineRule="exact"/>
        <w:jc w:val="center"/>
        <w:rPr>
          <w:rFonts w:ascii="Arial" w:eastAsia="Calibri" w:hAnsi="Arial" w:cs="Arial"/>
        </w:rPr>
      </w:pPr>
      <w:r w:rsidRPr="00411F09">
        <w:rPr>
          <w:rFonts w:ascii="Arial" w:eastAsia="Calibri" w:hAnsi="Arial" w:cs="Arial"/>
        </w:rPr>
        <w:t>člen</w:t>
      </w:r>
    </w:p>
    <w:p w14:paraId="40C5E572" w14:textId="77777777" w:rsidR="00994025" w:rsidRPr="00411F09" w:rsidRDefault="00994025" w:rsidP="00994025">
      <w:pPr>
        <w:spacing w:line="260" w:lineRule="exact"/>
        <w:rPr>
          <w:rFonts w:ascii="Arial" w:eastAsia="Calibri" w:hAnsi="Arial" w:cs="Arial"/>
        </w:rPr>
      </w:pPr>
    </w:p>
    <w:p w14:paraId="03000ECD"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Pogodba začne veljati z dnem, ko jo podpišeta obe pogodbeni stranki, in velja do izteka vseh rokov, določenih v tej pogodbi, v katerih sta možna nadzor nad pogodbo in izrekanje finančnih popravkov, ki so določeni v tej pogodbi. To je 10 (deset) let od zaključka operacije.</w:t>
      </w:r>
    </w:p>
    <w:p w14:paraId="34446D6B" w14:textId="77777777" w:rsidR="00994025" w:rsidRPr="00411F09" w:rsidRDefault="00994025" w:rsidP="00994025">
      <w:pPr>
        <w:spacing w:line="260" w:lineRule="exact"/>
        <w:jc w:val="both"/>
        <w:rPr>
          <w:rFonts w:ascii="Arial" w:eastAsia="Calibri" w:hAnsi="Arial" w:cs="Arial"/>
        </w:rPr>
      </w:pPr>
    </w:p>
    <w:p w14:paraId="40267C63"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 xml:space="preserve">Če bi posamična določba te pogodbe postala neveljavna ali bi bilo pravnomočno ugotovljeno, da je neveljavna, ali je ne bi bilo mogoče izpolniti, preostale določbe in pogodba ne prenehajo veljati, če lahko obstanejo brez neveljavne določbe. V tem primeru se bosta </w:t>
      </w:r>
      <w:r w:rsidRPr="00411F09">
        <w:rPr>
          <w:rFonts w:ascii="Arial" w:hAnsi="Arial" w:cs="Arial"/>
        </w:rPr>
        <w:t xml:space="preserve">pogodbeni </w:t>
      </w:r>
      <w:r w:rsidRPr="00411F09">
        <w:rPr>
          <w:rFonts w:ascii="Arial" w:eastAsia="Calibri" w:hAnsi="Arial" w:cs="Arial"/>
        </w:rPr>
        <w:t>stranki v skladu z načeli vestnosti in poštenja z dodatkom k tej pogodbi d</w:t>
      </w:r>
      <w:r w:rsidRPr="00411F09">
        <w:rPr>
          <w:rFonts w:ascii="Arial" w:hAnsi="Arial" w:cs="Arial"/>
        </w:rPr>
        <w:t>ogovorili za novo določbo, ki bo po smislu čim bližje neveljavni določbi.</w:t>
      </w:r>
    </w:p>
    <w:p w14:paraId="1F7EBCA1" w14:textId="77777777" w:rsidR="00994025" w:rsidRPr="00411F09" w:rsidRDefault="00994025" w:rsidP="00994025">
      <w:pPr>
        <w:spacing w:line="260" w:lineRule="exact"/>
        <w:jc w:val="both"/>
        <w:rPr>
          <w:rFonts w:ascii="Arial" w:eastAsia="Calibri" w:hAnsi="Arial" w:cs="Arial"/>
        </w:rPr>
      </w:pPr>
    </w:p>
    <w:p w14:paraId="5C173E15" w14:textId="77777777" w:rsidR="00994025" w:rsidRDefault="00994025" w:rsidP="00994025">
      <w:pPr>
        <w:spacing w:line="260" w:lineRule="exact"/>
        <w:jc w:val="both"/>
        <w:rPr>
          <w:rFonts w:ascii="Arial" w:hAnsi="Arial" w:cs="Arial"/>
        </w:rPr>
      </w:pPr>
      <w:r w:rsidRPr="00411F09">
        <w:rPr>
          <w:rFonts w:ascii="Arial" w:eastAsia="Calibri" w:hAnsi="Arial" w:cs="Arial"/>
        </w:rPr>
        <w:lastRenderedPageBreak/>
        <w:t>V primeru neizpolnitve obveznosti v roku, ki je s to pogodbo določen kot bistvena sestavina te pogodbe, se ta pogodba šteje za razvezano, upravičenec pa mora vrniti prejeta sredstva po tej pogodbi v roku 30 (tridesetih) dni od pisnega poziva ministrstva, povečana za zakonske zamudne obresti od dneva nakazila</w:t>
      </w:r>
      <w:r w:rsidRPr="00411F09">
        <w:rPr>
          <w:rFonts w:ascii="Arial" w:hAnsi="Arial" w:cs="Arial"/>
        </w:rPr>
        <w:t xml:space="preserve"> na TRR upravičenca do dneva nakazila v dobro proračuna RS. Vendar lahko ministrstvo </w:t>
      </w:r>
      <w:r w:rsidRPr="00411F09">
        <w:rPr>
          <w:rFonts w:ascii="Arial" w:eastAsia="Calibri" w:hAnsi="Arial" w:cs="Arial"/>
        </w:rPr>
        <w:t>to pogodbo ohrani v ve</w:t>
      </w:r>
      <w:r w:rsidRPr="00411F09">
        <w:rPr>
          <w:rFonts w:ascii="Arial" w:hAnsi="Arial" w:cs="Arial"/>
        </w:rPr>
        <w:t>ljavi, če v 30 (tridesetih) dneh po preteku roka pisno izjavi upravičencu, da pogodbo ohranja v veljavi in da zahteva njeno izpolnitev.</w:t>
      </w:r>
    </w:p>
    <w:p w14:paraId="02B5A46B" w14:textId="77777777" w:rsidR="00994025" w:rsidRPr="00411F09" w:rsidRDefault="00994025" w:rsidP="00994025">
      <w:pPr>
        <w:spacing w:line="260" w:lineRule="exact"/>
        <w:rPr>
          <w:rFonts w:ascii="Arial" w:eastAsia="Calibri" w:hAnsi="Arial" w:cs="Arial"/>
        </w:rPr>
      </w:pPr>
    </w:p>
    <w:p w14:paraId="0D7148DB" w14:textId="77777777" w:rsidR="00994025" w:rsidRPr="00411F09" w:rsidRDefault="00994025" w:rsidP="00994025">
      <w:pPr>
        <w:numPr>
          <w:ilvl w:val="0"/>
          <w:numId w:val="44"/>
        </w:numPr>
        <w:spacing w:line="260" w:lineRule="exact"/>
        <w:jc w:val="both"/>
        <w:rPr>
          <w:rFonts w:ascii="Arial" w:eastAsia="Calibri" w:hAnsi="Arial" w:cs="Arial"/>
          <w:b/>
          <w:lang w:eastAsia="en-US"/>
        </w:rPr>
      </w:pPr>
      <w:r w:rsidRPr="00411F09">
        <w:rPr>
          <w:rFonts w:ascii="Arial" w:eastAsia="Calibri" w:hAnsi="Arial" w:cs="Arial"/>
          <w:b/>
        </w:rPr>
        <w:t>KONČNE DOLOČBE</w:t>
      </w:r>
    </w:p>
    <w:p w14:paraId="4E04C4F0" w14:textId="77777777" w:rsidR="00994025" w:rsidRPr="00411F09" w:rsidRDefault="00994025" w:rsidP="00994025">
      <w:pPr>
        <w:spacing w:line="260" w:lineRule="exact"/>
        <w:jc w:val="both"/>
        <w:rPr>
          <w:rFonts w:ascii="Arial" w:eastAsia="Calibri" w:hAnsi="Arial" w:cs="Arial"/>
          <w:b/>
          <w:lang w:eastAsia="en-US"/>
        </w:rPr>
      </w:pPr>
    </w:p>
    <w:p w14:paraId="280411B1" w14:textId="77777777" w:rsidR="00994025" w:rsidRPr="00411F09" w:rsidRDefault="00994025" w:rsidP="00994025">
      <w:pPr>
        <w:numPr>
          <w:ilvl w:val="0"/>
          <w:numId w:val="43"/>
        </w:numPr>
        <w:spacing w:line="260" w:lineRule="exact"/>
        <w:jc w:val="center"/>
        <w:rPr>
          <w:rFonts w:ascii="Arial" w:eastAsia="Calibri" w:hAnsi="Arial" w:cs="Arial"/>
          <w:lang w:eastAsia="en-US"/>
        </w:rPr>
      </w:pPr>
      <w:r w:rsidRPr="00411F09">
        <w:rPr>
          <w:rFonts w:ascii="Arial" w:eastAsia="Calibri" w:hAnsi="Arial" w:cs="Arial"/>
        </w:rPr>
        <w:t>člen</w:t>
      </w:r>
    </w:p>
    <w:p w14:paraId="3F27795C" w14:textId="77777777" w:rsidR="00994025" w:rsidRPr="00411F09" w:rsidRDefault="00994025" w:rsidP="00994025">
      <w:pPr>
        <w:spacing w:line="260" w:lineRule="exact"/>
        <w:rPr>
          <w:rFonts w:ascii="Arial" w:eastAsia="Calibri" w:hAnsi="Arial" w:cs="Arial"/>
          <w:lang w:eastAsia="en-US"/>
        </w:rPr>
      </w:pPr>
    </w:p>
    <w:p w14:paraId="686791E4" w14:textId="77777777" w:rsidR="00994025" w:rsidRPr="00411F09" w:rsidRDefault="00994025" w:rsidP="00994025">
      <w:pPr>
        <w:spacing w:line="260" w:lineRule="exact"/>
        <w:jc w:val="both"/>
        <w:rPr>
          <w:rFonts w:ascii="Arial" w:eastAsia="Calibri" w:hAnsi="Arial" w:cs="Arial"/>
          <w:lang w:eastAsia="en-US"/>
        </w:rPr>
      </w:pPr>
      <w:r w:rsidRPr="00411F09">
        <w:rPr>
          <w:rFonts w:ascii="Arial" w:eastAsia="Calibri" w:hAnsi="Arial" w:cs="Arial"/>
        </w:rPr>
        <w:t xml:space="preserve">Pogodbeni stranki soglašata, da bosta nerešena vprašanja in morebitne spore reševali sporazumno. Če sporazumna rešitev spora ni mogoča, je za reševanje sporov pristojno </w:t>
      </w:r>
      <w:r w:rsidRPr="00411F09">
        <w:rPr>
          <w:rFonts w:ascii="Arial" w:hAnsi="Arial" w:cs="Arial"/>
        </w:rPr>
        <w:t xml:space="preserve">stvarno pristojno </w:t>
      </w:r>
      <w:r w:rsidRPr="00411F09">
        <w:rPr>
          <w:rFonts w:ascii="Arial" w:eastAsia="Calibri" w:hAnsi="Arial" w:cs="Arial"/>
        </w:rPr>
        <w:t>sodišče v Ljubljani.</w:t>
      </w:r>
    </w:p>
    <w:p w14:paraId="6854BF01" w14:textId="77777777" w:rsidR="00994025" w:rsidRPr="00411F09" w:rsidRDefault="00994025" w:rsidP="00994025">
      <w:pPr>
        <w:spacing w:line="260" w:lineRule="exact"/>
        <w:jc w:val="both"/>
        <w:rPr>
          <w:rFonts w:ascii="Arial" w:eastAsia="Calibri" w:hAnsi="Arial" w:cs="Arial"/>
        </w:rPr>
      </w:pPr>
    </w:p>
    <w:p w14:paraId="163067C7" w14:textId="77777777" w:rsidR="00994025" w:rsidRPr="00411F09" w:rsidRDefault="00994025" w:rsidP="00994025">
      <w:pPr>
        <w:numPr>
          <w:ilvl w:val="0"/>
          <w:numId w:val="43"/>
        </w:numPr>
        <w:spacing w:line="260" w:lineRule="exact"/>
        <w:jc w:val="center"/>
        <w:rPr>
          <w:rFonts w:ascii="Arial" w:eastAsia="Calibri" w:hAnsi="Arial" w:cs="Arial"/>
        </w:rPr>
      </w:pPr>
      <w:r w:rsidRPr="00411F09">
        <w:rPr>
          <w:rFonts w:ascii="Arial" w:eastAsia="Calibri" w:hAnsi="Arial" w:cs="Arial"/>
        </w:rPr>
        <w:t>člen</w:t>
      </w:r>
    </w:p>
    <w:p w14:paraId="5A09EBAC" w14:textId="77777777" w:rsidR="00994025" w:rsidRPr="00411F09" w:rsidRDefault="00994025" w:rsidP="00994025">
      <w:pPr>
        <w:spacing w:line="260" w:lineRule="exact"/>
        <w:rPr>
          <w:rFonts w:ascii="Arial" w:eastAsia="Calibri" w:hAnsi="Arial" w:cs="Arial"/>
        </w:rPr>
      </w:pPr>
    </w:p>
    <w:p w14:paraId="49A31008" w14:textId="77777777" w:rsidR="00994025" w:rsidRPr="00411F09" w:rsidRDefault="00994025" w:rsidP="00994025">
      <w:pPr>
        <w:spacing w:line="260" w:lineRule="exact"/>
        <w:jc w:val="both"/>
        <w:rPr>
          <w:rFonts w:ascii="Arial" w:hAnsi="Arial" w:cs="Arial"/>
        </w:rPr>
      </w:pPr>
      <w:r w:rsidRPr="00411F09">
        <w:rPr>
          <w:rFonts w:ascii="Arial" w:eastAsia="Calibri" w:hAnsi="Arial" w:cs="Arial"/>
        </w:rPr>
        <w:t>Pogodba je sklenjena v 5 (petih) enakih izvodih, od katerih prejme ministrstvo 3 (tri) izvode in upravičenec 2 (</w:t>
      </w:r>
      <w:r w:rsidRPr="00411F09">
        <w:rPr>
          <w:rFonts w:ascii="Arial" w:hAnsi="Arial" w:cs="Arial"/>
        </w:rPr>
        <w:t xml:space="preserve">dva) izvoda. </w:t>
      </w:r>
    </w:p>
    <w:tbl>
      <w:tblPr>
        <w:tblStyle w:val="Tabelamrea1"/>
        <w:tblW w:w="9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99"/>
        <w:gridCol w:w="4699"/>
      </w:tblGrid>
      <w:tr w:rsidR="00994025" w:rsidRPr="00411F09" w14:paraId="52B7ED70" w14:textId="77777777" w:rsidTr="00F849D7">
        <w:trPr>
          <w:trHeight w:val="57"/>
        </w:trPr>
        <w:tc>
          <w:tcPr>
            <w:tcW w:w="4699" w:type="dxa"/>
          </w:tcPr>
          <w:p w14:paraId="0FAAE7FD" w14:textId="77777777" w:rsidR="00994025" w:rsidRPr="00411F09" w:rsidRDefault="00994025" w:rsidP="00F849D7">
            <w:pPr>
              <w:spacing w:line="260" w:lineRule="exact"/>
              <w:jc w:val="both"/>
              <w:rPr>
                <w:rFonts w:ascii="Arial" w:eastAsia="Calibri" w:hAnsi="Arial" w:cs="Arial"/>
              </w:rPr>
            </w:pPr>
          </w:p>
        </w:tc>
        <w:tc>
          <w:tcPr>
            <w:tcW w:w="4699" w:type="dxa"/>
          </w:tcPr>
          <w:p w14:paraId="2A9289A9" w14:textId="77777777" w:rsidR="00994025" w:rsidRPr="00411F09" w:rsidRDefault="00994025" w:rsidP="00F849D7">
            <w:pPr>
              <w:spacing w:line="260" w:lineRule="exact"/>
              <w:jc w:val="both"/>
              <w:rPr>
                <w:rFonts w:ascii="Arial" w:eastAsia="Calibri" w:hAnsi="Arial" w:cs="Arial"/>
              </w:rPr>
            </w:pPr>
          </w:p>
        </w:tc>
      </w:tr>
      <w:tr w:rsidR="00994025" w:rsidRPr="00411F09" w14:paraId="4D63C9DF" w14:textId="77777777" w:rsidTr="00F849D7">
        <w:trPr>
          <w:trHeight w:val="60"/>
        </w:trPr>
        <w:tc>
          <w:tcPr>
            <w:tcW w:w="4699" w:type="dxa"/>
          </w:tcPr>
          <w:p w14:paraId="751CC1BE" w14:textId="77777777" w:rsidR="00994025" w:rsidRPr="00411F09" w:rsidRDefault="00994025" w:rsidP="00F849D7">
            <w:pPr>
              <w:spacing w:line="260" w:lineRule="exact"/>
              <w:jc w:val="both"/>
              <w:rPr>
                <w:rFonts w:ascii="Arial" w:eastAsia="Calibri" w:hAnsi="Arial" w:cs="Arial"/>
              </w:rPr>
            </w:pPr>
          </w:p>
        </w:tc>
        <w:tc>
          <w:tcPr>
            <w:tcW w:w="4699" w:type="dxa"/>
          </w:tcPr>
          <w:p w14:paraId="6B4190FA" w14:textId="77777777" w:rsidR="00994025" w:rsidRPr="00411F09" w:rsidRDefault="00994025" w:rsidP="00F849D7">
            <w:pPr>
              <w:spacing w:line="260" w:lineRule="exact"/>
              <w:jc w:val="both"/>
              <w:rPr>
                <w:rFonts w:ascii="Arial" w:eastAsia="Calibri" w:hAnsi="Arial" w:cs="Arial"/>
              </w:rPr>
            </w:pPr>
          </w:p>
        </w:tc>
      </w:tr>
      <w:tr w:rsidR="00994025" w:rsidRPr="00411F09" w14:paraId="630B5DBA" w14:textId="77777777" w:rsidTr="00F849D7">
        <w:trPr>
          <w:trHeight w:val="295"/>
        </w:trPr>
        <w:tc>
          <w:tcPr>
            <w:tcW w:w="4699" w:type="dxa"/>
          </w:tcPr>
          <w:p w14:paraId="08443E04" w14:textId="77777777" w:rsidR="00994025" w:rsidRPr="00411F09" w:rsidRDefault="00994025" w:rsidP="00F849D7">
            <w:pPr>
              <w:spacing w:line="260" w:lineRule="exact"/>
              <w:rPr>
                <w:rFonts w:ascii="Arial" w:eastAsia="Calibri" w:hAnsi="Arial" w:cs="Arial"/>
                <w:b/>
              </w:rPr>
            </w:pPr>
            <w:r w:rsidRPr="00411F09">
              <w:rPr>
                <w:rFonts w:ascii="Arial" w:eastAsia="Calibri" w:hAnsi="Arial" w:cs="Arial"/>
                <w:b/>
              </w:rPr>
              <w:t>Upravičenec</w:t>
            </w:r>
          </w:p>
          <w:p w14:paraId="3D0BD64D" w14:textId="77777777" w:rsidR="00994025" w:rsidRPr="00411F09" w:rsidRDefault="00994025" w:rsidP="00F849D7">
            <w:pPr>
              <w:spacing w:line="260" w:lineRule="exact"/>
              <w:rPr>
                <w:rFonts w:ascii="Arial" w:eastAsia="Calibri" w:hAnsi="Arial" w:cs="Arial"/>
              </w:rPr>
            </w:pPr>
            <w:r w:rsidRPr="00411F09">
              <w:rPr>
                <w:rFonts w:ascii="Arial" w:eastAsia="Calibri" w:hAnsi="Arial" w:cs="Arial"/>
              </w:rPr>
              <w:t>NAZIV</w:t>
            </w:r>
          </w:p>
          <w:p w14:paraId="0A292051" w14:textId="77777777" w:rsidR="00994025" w:rsidRPr="00411F09" w:rsidRDefault="00994025" w:rsidP="00F849D7">
            <w:pPr>
              <w:spacing w:line="260" w:lineRule="exact"/>
              <w:rPr>
                <w:rFonts w:ascii="Arial" w:eastAsia="Calibri" w:hAnsi="Arial" w:cs="Arial"/>
                <w:lang w:eastAsia="en-US"/>
              </w:rPr>
            </w:pPr>
            <w:r w:rsidRPr="00411F09">
              <w:rPr>
                <w:rFonts w:ascii="Arial" w:eastAsia="Calibri" w:hAnsi="Arial" w:cs="Arial"/>
                <w:lang w:eastAsia="en-US"/>
              </w:rPr>
              <w:t>Direktor</w:t>
            </w:r>
          </w:p>
          <w:p w14:paraId="66C97CD2" w14:textId="77777777" w:rsidR="00994025" w:rsidRPr="00411F09" w:rsidRDefault="00994025" w:rsidP="00F849D7">
            <w:pPr>
              <w:spacing w:line="260" w:lineRule="exact"/>
              <w:rPr>
                <w:rFonts w:ascii="Arial" w:eastAsia="Calibri" w:hAnsi="Arial" w:cs="Arial"/>
              </w:rPr>
            </w:pPr>
          </w:p>
          <w:p w14:paraId="5AC6635F" w14:textId="77777777" w:rsidR="00994025" w:rsidRPr="00411F09" w:rsidRDefault="00994025" w:rsidP="00F849D7">
            <w:pPr>
              <w:spacing w:line="260" w:lineRule="exact"/>
              <w:jc w:val="both"/>
              <w:rPr>
                <w:rFonts w:ascii="Arial" w:eastAsia="Calibri" w:hAnsi="Arial" w:cs="Arial"/>
              </w:rPr>
            </w:pPr>
          </w:p>
        </w:tc>
        <w:tc>
          <w:tcPr>
            <w:tcW w:w="4699" w:type="dxa"/>
          </w:tcPr>
          <w:p w14:paraId="07DF209C" w14:textId="77777777" w:rsidR="00994025" w:rsidRPr="00411F09" w:rsidRDefault="00994025" w:rsidP="00F849D7">
            <w:pPr>
              <w:spacing w:line="260" w:lineRule="exact"/>
              <w:jc w:val="center"/>
              <w:rPr>
                <w:rFonts w:ascii="Arial" w:eastAsia="Calibri" w:hAnsi="Arial" w:cs="Arial"/>
                <w:b/>
              </w:rPr>
            </w:pPr>
            <w:r w:rsidRPr="00411F09">
              <w:rPr>
                <w:rFonts w:ascii="Arial" w:eastAsia="Calibri" w:hAnsi="Arial" w:cs="Arial"/>
                <w:b/>
              </w:rPr>
              <w:t>Republika Slovenija</w:t>
            </w:r>
          </w:p>
          <w:p w14:paraId="15F2C622" w14:textId="77777777" w:rsidR="00994025" w:rsidRPr="00411F09" w:rsidRDefault="00994025" w:rsidP="00F849D7">
            <w:pPr>
              <w:spacing w:line="260" w:lineRule="exact"/>
              <w:jc w:val="center"/>
              <w:rPr>
                <w:rFonts w:ascii="Arial" w:eastAsia="Calibri" w:hAnsi="Arial" w:cs="Arial"/>
              </w:rPr>
            </w:pPr>
            <w:r w:rsidRPr="00411F09">
              <w:rPr>
                <w:rFonts w:ascii="Arial" w:eastAsia="Calibri" w:hAnsi="Arial" w:cs="Arial"/>
              </w:rPr>
              <w:t>MINISTRSTVO ZA JAVNO UPRAVO</w:t>
            </w:r>
          </w:p>
          <w:p w14:paraId="1DA7C871" w14:textId="77777777" w:rsidR="00994025" w:rsidRPr="00411F09" w:rsidRDefault="00994025" w:rsidP="00F849D7">
            <w:pPr>
              <w:spacing w:line="260" w:lineRule="exact"/>
              <w:jc w:val="center"/>
              <w:rPr>
                <w:rFonts w:ascii="Arial" w:eastAsia="Calibri" w:hAnsi="Arial" w:cs="Arial"/>
                <w:lang w:eastAsia="en-US"/>
              </w:rPr>
            </w:pPr>
            <w:r w:rsidRPr="00411F09">
              <w:rPr>
                <w:rFonts w:ascii="Arial" w:eastAsia="Calibri" w:hAnsi="Arial" w:cs="Arial"/>
                <w:lang w:eastAsia="en-US"/>
              </w:rPr>
              <w:t>…………..</w:t>
            </w:r>
          </w:p>
          <w:p w14:paraId="48C15278" w14:textId="77777777" w:rsidR="00994025" w:rsidRPr="00411F09" w:rsidRDefault="00994025" w:rsidP="00F849D7">
            <w:pPr>
              <w:spacing w:line="260" w:lineRule="exact"/>
              <w:jc w:val="center"/>
              <w:rPr>
                <w:rFonts w:ascii="Arial" w:eastAsia="Calibri" w:hAnsi="Arial" w:cs="Arial"/>
              </w:rPr>
            </w:pPr>
            <w:r w:rsidRPr="00411F09">
              <w:rPr>
                <w:rFonts w:ascii="Arial" w:eastAsia="Calibri" w:hAnsi="Arial" w:cs="Arial"/>
              </w:rPr>
              <w:t>Minister</w:t>
            </w:r>
          </w:p>
          <w:p w14:paraId="3B85A102" w14:textId="77777777" w:rsidR="00994025" w:rsidRPr="00411F09" w:rsidRDefault="00994025" w:rsidP="00F849D7">
            <w:pPr>
              <w:spacing w:line="260" w:lineRule="exact"/>
              <w:rPr>
                <w:rFonts w:ascii="Arial" w:eastAsia="Calibri" w:hAnsi="Arial" w:cs="Arial"/>
                <w:lang w:eastAsia="en-US"/>
              </w:rPr>
            </w:pPr>
          </w:p>
          <w:p w14:paraId="107E9449" w14:textId="77777777" w:rsidR="00994025" w:rsidRPr="00411F09" w:rsidRDefault="00994025" w:rsidP="00F849D7">
            <w:pPr>
              <w:spacing w:line="260" w:lineRule="exact"/>
              <w:rPr>
                <w:rFonts w:ascii="Arial" w:eastAsia="Calibri" w:hAnsi="Arial" w:cs="Arial"/>
              </w:rPr>
            </w:pPr>
          </w:p>
        </w:tc>
      </w:tr>
      <w:tr w:rsidR="00994025" w:rsidRPr="009A3AA8" w14:paraId="15FB8FCE" w14:textId="77777777" w:rsidTr="00F849D7">
        <w:trPr>
          <w:trHeight w:val="295"/>
        </w:trPr>
        <w:tc>
          <w:tcPr>
            <w:tcW w:w="4699" w:type="dxa"/>
          </w:tcPr>
          <w:p w14:paraId="4617A507" w14:textId="77777777" w:rsidR="00994025" w:rsidRPr="00411F09" w:rsidRDefault="00994025" w:rsidP="00F849D7">
            <w:pPr>
              <w:spacing w:line="260" w:lineRule="exact"/>
              <w:jc w:val="both"/>
              <w:rPr>
                <w:rFonts w:ascii="Arial" w:eastAsia="Calibri" w:hAnsi="Arial" w:cs="Arial"/>
                <w:b/>
                <w:lang w:eastAsia="en-US"/>
              </w:rPr>
            </w:pPr>
            <w:r w:rsidRPr="00411F09">
              <w:rPr>
                <w:rFonts w:ascii="Arial" w:eastAsia="Calibri" w:hAnsi="Arial" w:cs="Arial"/>
              </w:rPr>
              <w:t>Kraj in datum</w:t>
            </w:r>
            <w:r w:rsidRPr="00411F09">
              <w:rPr>
                <w:rFonts w:ascii="Arial" w:eastAsia="Calibri" w:hAnsi="Arial" w:cs="Arial"/>
                <w:lang w:eastAsia="en-US"/>
              </w:rPr>
              <w:t>:</w:t>
            </w:r>
          </w:p>
        </w:tc>
        <w:tc>
          <w:tcPr>
            <w:tcW w:w="4699" w:type="dxa"/>
          </w:tcPr>
          <w:p w14:paraId="1422CC12" w14:textId="77777777" w:rsidR="00994025" w:rsidRPr="00EA4C38" w:rsidRDefault="00994025" w:rsidP="00F849D7">
            <w:pPr>
              <w:spacing w:line="260" w:lineRule="exact"/>
              <w:rPr>
                <w:rFonts w:ascii="Arial" w:eastAsia="Calibri" w:hAnsi="Arial" w:cs="Arial"/>
                <w:b/>
                <w:lang w:eastAsia="en-US"/>
              </w:rPr>
            </w:pPr>
            <w:r w:rsidRPr="00411F09">
              <w:rPr>
                <w:rFonts w:ascii="Arial" w:eastAsia="Calibri" w:hAnsi="Arial" w:cs="Arial"/>
              </w:rPr>
              <w:t>Kraj in datum</w:t>
            </w:r>
            <w:r w:rsidRPr="00411F09">
              <w:rPr>
                <w:rFonts w:ascii="Arial" w:eastAsia="Calibri" w:hAnsi="Arial" w:cs="Arial"/>
                <w:lang w:eastAsia="en-US"/>
              </w:rPr>
              <w:t>:</w:t>
            </w:r>
          </w:p>
        </w:tc>
      </w:tr>
    </w:tbl>
    <w:p w14:paraId="6EC88D54" w14:textId="77777777" w:rsidR="00994025" w:rsidRPr="009A3AA8" w:rsidRDefault="00994025" w:rsidP="00994025"/>
    <w:p w14:paraId="759AB243" w14:textId="77777777" w:rsidR="001C1DD2" w:rsidRPr="00994025" w:rsidRDefault="001C1DD2" w:rsidP="00994025"/>
    <w:sectPr w:rsidR="001C1DD2" w:rsidRPr="00994025">
      <w:headerReference w:type="default" r:id="rI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8D93F" w14:textId="77777777" w:rsidR="001C1DD2" w:rsidRDefault="001C1DD2" w:rsidP="003A550C">
      <w:r>
        <w:separator/>
      </w:r>
    </w:p>
  </w:endnote>
  <w:endnote w:type="continuationSeparator" w:id="0">
    <w:p w14:paraId="6D2B3B48" w14:textId="77777777" w:rsidR="001C1DD2" w:rsidRDefault="001C1DD2" w:rsidP="003A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0A992" w14:textId="77777777" w:rsidR="001C1DD2" w:rsidRDefault="001C1DD2" w:rsidP="003A550C">
      <w:r>
        <w:separator/>
      </w:r>
    </w:p>
  </w:footnote>
  <w:footnote w:type="continuationSeparator" w:id="0">
    <w:p w14:paraId="097911FC" w14:textId="77777777" w:rsidR="001C1DD2" w:rsidRDefault="001C1DD2" w:rsidP="003A5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B69B9" w14:textId="4D8F78E2" w:rsidR="001C1DD2" w:rsidRDefault="001C1DD2" w:rsidP="003A550C">
    <w:pPr>
      <w:pStyle w:val="Glava"/>
    </w:pPr>
    <w:r>
      <w:rPr>
        <w:noProof/>
      </w:rPr>
      <w:drawing>
        <wp:inline distT="0" distB="0" distL="0" distR="0" wp14:anchorId="49354AEE" wp14:editId="2FA4D83E">
          <wp:extent cx="2372360" cy="313055"/>
          <wp:effectExtent l="0" t="0" r="8890" b="0"/>
          <wp:docPr id="17" name="Slika 17" descr="Logotip: Republika Slovenija, Ministrstvo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7" descr="Logotip: Republika Slovenija, Ministrstvo za javno upra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inline>
      </w:drawing>
    </w:r>
    <w:r>
      <w:rPr>
        <w:rFonts w:ascii="Republika" w:hAnsi="Republika"/>
        <w:noProof/>
        <w:sz w:val="16"/>
      </w:rPr>
      <w:t xml:space="preserve">                                            </w:t>
    </w:r>
    <w:r>
      <w:rPr>
        <w:rFonts w:ascii="Republika" w:hAnsi="Republika"/>
        <w:noProof/>
        <w:sz w:val="16"/>
      </w:rPr>
      <w:drawing>
        <wp:inline distT="0" distB="0" distL="0" distR="0" wp14:anchorId="5B13A889" wp14:editId="702BB47C">
          <wp:extent cx="2205990" cy="796925"/>
          <wp:effectExtent l="0" t="0" r="3810" b="3175"/>
          <wp:docPr id="18" name="Slika 18" descr="Logotip: Evropska unija, Evropski sklad za regionalni razvoj, Naložba v vašo prihod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18" descr="Logotip: Evropska unija, Evropski sklad za regionalni razvoj, Naložba v vašo prihodno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5990" cy="796925"/>
                  </a:xfrm>
                  <a:prstGeom prst="rect">
                    <a:avLst/>
                  </a:prstGeom>
                  <a:noFill/>
                  <a:ln>
                    <a:noFill/>
                  </a:ln>
                </pic:spPr>
              </pic:pic>
            </a:graphicData>
          </a:graphic>
        </wp:inline>
      </w:drawing>
    </w:r>
    <w:r>
      <w:t xml:space="preserve">                             </w:t>
    </w:r>
  </w:p>
  <w:p w14:paraId="45CD8E86" w14:textId="77777777" w:rsidR="001C1DD2" w:rsidRDefault="001C1DD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1CD4245"/>
    <w:multiLevelType w:val="multilevel"/>
    <w:tmpl w:val="BEBCD080"/>
    <w:styleLink w:val="Slog111"/>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4."/>
      <w:lvlJc w:val="left"/>
      <w:pPr>
        <w:ind w:left="1791" w:hanging="720"/>
      </w:pPr>
      <w:rPr>
        <w:rFonts w:ascii="Arial" w:hAnsi="Arial" w:cs="Arial" w:hint="default"/>
        <w:b/>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04EA2D48"/>
    <w:multiLevelType w:val="hybridMultilevel"/>
    <w:tmpl w:val="D1B0C25A"/>
    <w:lvl w:ilvl="0" w:tplc="5A68CBD6">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7" w15:restartNumberingAfterBreak="0">
    <w:nsid w:val="19755F62"/>
    <w:multiLevelType w:val="hybridMultilevel"/>
    <w:tmpl w:val="B8AAFF80"/>
    <w:lvl w:ilvl="0" w:tplc="742C40F6">
      <w:start w:val="1"/>
      <w:numFmt w:val="decimal"/>
      <w:pStyle w:val="Naslov2"/>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9" w15:restartNumberingAfterBreak="0">
    <w:nsid w:val="248B2734"/>
    <w:multiLevelType w:val="hybridMultilevel"/>
    <w:tmpl w:val="3DB0024C"/>
    <w:styleLink w:val="Slog11"/>
    <w:lvl w:ilvl="0" w:tplc="327E9440">
      <w:start w:val="1"/>
      <w:numFmt w:val="decimal"/>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7A5C8CF4">
      <w:numFmt w:val="bullet"/>
      <w:lvlText w:val="-"/>
      <w:lvlJc w:val="left"/>
      <w:pPr>
        <w:ind w:left="2700" w:hanging="720"/>
      </w:pPr>
      <w:rPr>
        <w:rFonts w:ascii="Arial" w:eastAsia="Times New Roman" w:hAnsi="Arial"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722033D"/>
    <w:multiLevelType w:val="hybridMultilevel"/>
    <w:tmpl w:val="02DC114C"/>
    <w:lvl w:ilvl="0" w:tplc="04240001">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3">
      <w:start w:val="1"/>
      <w:numFmt w:val="bullet"/>
      <w:lvlText w:val=""/>
      <w:lvlJc w:val="left"/>
      <w:pPr>
        <w:tabs>
          <w:tab w:val="num" w:pos="1440"/>
        </w:tabs>
        <w:ind w:left="1440" w:hanging="360"/>
      </w:pPr>
      <w:rPr>
        <w:rFonts w:ascii="Wingdings" w:hAnsi="Wingdings" w:cs="Times New Roman" w:hint="default"/>
        <w:sz w:val="18"/>
        <w:szCs w:val="18"/>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0D5939"/>
    <w:multiLevelType w:val="hybridMultilevel"/>
    <w:tmpl w:val="563CD86A"/>
    <w:lvl w:ilvl="0" w:tplc="12860AD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B43CA6"/>
    <w:multiLevelType w:val="hybridMultilevel"/>
    <w:tmpl w:val="5CCA4CB8"/>
    <w:lvl w:ilvl="0" w:tplc="12860AD0">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15"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40C654B"/>
    <w:multiLevelType w:val="hybridMultilevel"/>
    <w:tmpl w:val="6CCC4746"/>
    <w:lvl w:ilvl="0" w:tplc="12860AD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6727802"/>
    <w:multiLevelType w:val="hybridMultilevel"/>
    <w:tmpl w:val="8228B8A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20" w15:restartNumberingAfterBreak="0">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21"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3" w15:restartNumberingAfterBreak="0">
    <w:nsid w:val="43874D89"/>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25" w15:restartNumberingAfterBreak="0">
    <w:nsid w:val="47C4007C"/>
    <w:multiLevelType w:val="multilevel"/>
    <w:tmpl w:val="72C6BA00"/>
    <w:lvl w:ilvl="0">
      <w:start w:val="1"/>
      <w:numFmt w:val="decimal"/>
      <w:pStyle w:val="Naslov"/>
      <w:lvlText w:val="%1."/>
      <w:lvlJc w:val="left"/>
      <w:pPr>
        <w:ind w:left="720" w:hanging="360"/>
      </w:pPr>
      <w:rPr>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883045F"/>
    <w:multiLevelType w:val="hybridMultilevel"/>
    <w:tmpl w:val="710A1EDC"/>
    <w:lvl w:ilvl="0" w:tplc="7B340DCA">
      <w:start w:val="1"/>
      <w:numFmt w:val="decimal"/>
      <w:pStyle w:val="Naslov3GOO"/>
      <w:lvlText w:val="2.%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7" w15:restartNumberingAfterBreak="0">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28" w15:restartNumberingAfterBreak="0">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0"/>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30" w15:restartNumberingAfterBreak="0">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31" w15:restartNumberingAfterBreak="0">
    <w:nsid w:val="574704FB"/>
    <w:multiLevelType w:val="multilevel"/>
    <w:tmpl w:val="FDCAFC82"/>
    <w:lvl w:ilvl="0">
      <w:start w:val="4"/>
      <w:numFmt w:val="decimal"/>
      <w:lvlText w:val="(%1."/>
      <w:lvlJc w:val="left"/>
      <w:pPr>
        <w:ind w:left="420" w:hanging="420"/>
      </w:pPr>
      <w:rPr>
        <w:rFonts w:hint="default"/>
      </w:rPr>
    </w:lvl>
    <w:lvl w:ilvl="1">
      <w:start w:val="1"/>
      <w:numFmt w:val="decimal"/>
      <w:pStyle w:val="Slog3"/>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4" w15:restartNumberingAfterBreak="0">
    <w:nsid w:val="5C254397"/>
    <w:multiLevelType w:val="hybridMultilevel"/>
    <w:tmpl w:val="28A6D82A"/>
    <w:lvl w:ilvl="0" w:tplc="1240667A">
      <w:start w:val="1"/>
      <w:numFmt w:val="decimal"/>
      <w:pStyle w:val="Obrazec1"/>
      <w:lvlText w:val="Obrazec št. %1"/>
      <w:lvlJc w:val="left"/>
      <w:pPr>
        <w:tabs>
          <w:tab w:val="num" w:pos="2520"/>
        </w:tabs>
        <w:ind w:left="357" w:hanging="357"/>
      </w:pPr>
      <w:rPr>
        <w:rFonts w:ascii="Verdana" w:hAnsi="Verdana"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15:restartNumberingAfterBreak="0">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36" w15:restartNumberingAfterBreak="0">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8" w15:restartNumberingAfterBreak="0">
    <w:nsid w:val="62FF289C"/>
    <w:multiLevelType w:val="hybridMultilevel"/>
    <w:tmpl w:val="420C1CCE"/>
    <w:lvl w:ilvl="0" w:tplc="EE4EA45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71D1321"/>
    <w:multiLevelType w:val="multilevel"/>
    <w:tmpl w:val="FCF4CE82"/>
    <w:styleLink w:val="Slog1"/>
    <w:lvl w:ilvl="0">
      <w:start w:val="1"/>
      <w:numFmt w:val="decimal"/>
      <w:lvlText w:val="%1."/>
      <w:legacy w:legacy="1" w:legacySpace="120" w:legacyIndent="360"/>
      <w:lvlJc w:val="left"/>
      <w:pPr>
        <w:ind w:left="927" w:hanging="360"/>
      </w:pPr>
      <w:rPr>
        <w:b w:val="0"/>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1"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43"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44" w15:restartNumberingAfterBreak="0">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5" w15:restartNumberingAfterBreak="0">
    <w:nsid w:val="70B76083"/>
    <w:multiLevelType w:val="hybridMultilevel"/>
    <w:tmpl w:val="A4A603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0E41F36"/>
    <w:multiLevelType w:val="hybridMultilevel"/>
    <w:tmpl w:val="49ACB314"/>
    <w:lvl w:ilvl="0" w:tplc="12860AD0">
      <w:numFmt w:val="bullet"/>
      <w:lvlText w:val="-"/>
      <w:lvlJc w:val="left"/>
      <w:pPr>
        <w:tabs>
          <w:tab w:val="num" w:pos="720"/>
        </w:tabs>
        <w:ind w:left="720" w:hanging="360"/>
      </w:pPr>
      <w:rPr>
        <w:rFonts w:ascii="Times New Roman" w:eastAsia="Calibri" w:hAnsi="Times New Roman" w:cs="Times New Roman" w:hint="default"/>
        <w:b w:val="0"/>
      </w:rPr>
    </w:lvl>
    <w:lvl w:ilvl="1" w:tplc="0424000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7" w15:restartNumberingAfterBreak="0">
    <w:nsid w:val="7140681A"/>
    <w:multiLevelType w:val="hybridMultilevel"/>
    <w:tmpl w:val="E7589A96"/>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770A09B1"/>
    <w:multiLevelType w:val="hybridMultilevel"/>
    <w:tmpl w:val="D9BC8774"/>
    <w:lvl w:ilvl="0" w:tplc="12860AD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50" w15:restartNumberingAfterBreak="0">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51"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54" w15:restartNumberingAfterBreak="0">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num w:numId="1">
    <w:abstractNumId w:val="9"/>
  </w:num>
  <w:num w:numId="2">
    <w:abstractNumId w:val="5"/>
  </w:num>
  <w:num w:numId="3">
    <w:abstractNumId w:val="1"/>
  </w:num>
  <w:num w:numId="4">
    <w:abstractNumId w:val="46"/>
  </w:num>
  <w:num w:numId="5">
    <w:abstractNumId w:val="12"/>
  </w:num>
  <w:num w:numId="6">
    <w:abstractNumId w:val="26"/>
  </w:num>
  <w:num w:numId="7">
    <w:abstractNumId w:val="25"/>
  </w:num>
  <w:num w:numId="8">
    <w:abstractNumId w:val="39"/>
  </w:num>
  <w:num w:numId="9">
    <w:abstractNumId w:val="34"/>
    <w:lvlOverride w:ilvl="0">
      <w:startOverride w:val="1"/>
    </w:lvlOverride>
  </w:num>
  <w:num w:numId="10">
    <w:abstractNumId w:val="7"/>
  </w:num>
  <w:num w:numId="11">
    <w:abstractNumId w:val="2"/>
  </w:num>
  <w:num w:numId="12">
    <w:abstractNumId w:val="31"/>
  </w:num>
  <w:num w:numId="13">
    <w:abstractNumId w:val="11"/>
  </w:num>
  <w:num w:numId="14">
    <w:abstractNumId w:val="41"/>
  </w:num>
  <w:num w:numId="15">
    <w:abstractNumId w:val="49"/>
  </w:num>
  <w:num w:numId="16">
    <w:abstractNumId w:val="43"/>
  </w:num>
  <w:num w:numId="17">
    <w:abstractNumId w:val="4"/>
  </w:num>
  <w:num w:numId="18">
    <w:abstractNumId w:val="14"/>
  </w:num>
  <w:num w:numId="19">
    <w:abstractNumId w:val="30"/>
  </w:num>
  <w:num w:numId="20">
    <w:abstractNumId w:val="19"/>
  </w:num>
  <w:num w:numId="21">
    <w:abstractNumId w:val="24"/>
  </w:num>
  <w:num w:numId="22">
    <w:abstractNumId w:val="27"/>
  </w:num>
  <w:num w:numId="23">
    <w:abstractNumId w:val="52"/>
  </w:num>
  <w:num w:numId="24">
    <w:abstractNumId w:val="42"/>
  </w:num>
  <w:num w:numId="25">
    <w:abstractNumId w:val="40"/>
  </w:num>
  <w:num w:numId="26">
    <w:abstractNumId w:val="6"/>
  </w:num>
  <w:num w:numId="27">
    <w:abstractNumId w:val="20"/>
  </w:num>
  <w:num w:numId="28">
    <w:abstractNumId w:val="54"/>
  </w:num>
  <w:num w:numId="29">
    <w:abstractNumId w:val="22"/>
  </w:num>
  <w:num w:numId="30">
    <w:abstractNumId w:val="37"/>
  </w:num>
  <w:num w:numId="31">
    <w:abstractNumId w:val="33"/>
  </w:num>
  <w:num w:numId="32">
    <w:abstractNumId w:val="50"/>
  </w:num>
  <w:num w:numId="33">
    <w:abstractNumId w:val="53"/>
  </w:num>
  <w:num w:numId="34">
    <w:abstractNumId w:val="10"/>
  </w:num>
  <w:num w:numId="35">
    <w:abstractNumId w:val="3"/>
  </w:num>
  <w:num w:numId="36">
    <w:abstractNumId w:val="0"/>
  </w:num>
  <w:num w:numId="37">
    <w:abstractNumId w:val="35"/>
  </w:num>
  <w:num w:numId="38">
    <w:abstractNumId w:val="51"/>
  </w:num>
  <w:num w:numId="39">
    <w:abstractNumId w:val="36"/>
  </w:num>
  <w:num w:numId="40">
    <w:abstractNumId w:val="8"/>
  </w:num>
  <w:num w:numId="41">
    <w:abstractNumId w:val="15"/>
  </w:num>
  <w:num w:numId="42">
    <w:abstractNumId w:val="32"/>
  </w:num>
  <w:num w:numId="43">
    <w:abstractNumId w:val="23"/>
  </w:num>
  <w:num w:numId="44">
    <w:abstractNumId w:val="21"/>
  </w:num>
  <w:num w:numId="45">
    <w:abstractNumId w:val="28"/>
  </w:num>
  <w:num w:numId="46">
    <w:abstractNumId w:val="44"/>
  </w:num>
  <w:num w:numId="47">
    <w:abstractNumId w:val="16"/>
  </w:num>
  <w:num w:numId="48">
    <w:abstractNumId w:val="29"/>
  </w:num>
  <w:num w:numId="49">
    <w:abstractNumId w:val="13"/>
  </w:num>
  <w:num w:numId="50">
    <w:abstractNumId w:val="17"/>
  </w:num>
  <w:num w:numId="51">
    <w:abstractNumId w:val="45"/>
  </w:num>
  <w:num w:numId="52">
    <w:abstractNumId w:val="47"/>
  </w:num>
  <w:num w:numId="53">
    <w:abstractNumId w:val="18"/>
  </w:num>
  <w:num w:numId="54">
    <w:abstractNumId w:val="38"/>
  </w:num>
  <w:num w:numId="55">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526"/>
    <w:rsid w:val="00001AAA"/>
    <w:rsid w:val="000875A6"/>
    <w:rsid w:val="000F2608"/>
    <w:rsid w:val="001C1DD2"/>
    <w:rsid w:val="00222DCB"/>
    <w:rsid w:val="0025799F"/>
    <w:rsid w:val="00287729"/>
    <w:rsid w:val="0037125D"/>
    <w:rsid w:val="003A550C"/>
    <w:rsid w:val="006F3974"/>
    <w:rsid w:val="00760F6E"/>
    <w:rsid w:val="007E24DD"/>
    <w:rsid w:val="009072EA"/>
    <w:rsid w:val="00991723"/>
    <w:rsid w:val="00994025"/>
    <w:rsid w:val="00A05BB1"/>
    <w:rsid w:val="00B53526"/>
    <w:rsid w:val="00B535C4"/>
    <w:rsid w:val="00BC45AC"/>
    <w:rsid w:val="00C23D71"/>
    <w:rsid w:val="00D84469"/>
    <w:rsid w:val="00E54478"/>
    <w:rsid w:val="00E57D84"/>
    <w:rsid w:val="00EE22E7"/>
    <w:rsid w:val="00F90F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1E3A"/>
  <w15:chartTrackingRefBased/>
  <w15:docId w15:val="{1CCDB133-D205-4F04-B9C1-006EB8FE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94025"/>
    <w:pPr>
      <w:spacing w:after="0" w:line="240" w:lineRule="auto"/>
    </w:pPr>
    <w:rPr>
      <w:rFonts w:ascii="Times New Roman" w:eastAsia="Times New Roman" w:hAnsi="Times New Roman" w:cs="Times New Roman"/>
      <w:sz w:val="24"/>
      <w:szCs w:val="24"/>
      <w:lang w:eastAsia="sl-SI"/>
    </w:rPr>
  </w:style>
  <w:style w:type="paragraph" w:styleId="Naslov1">
    <w:name w:val="heading 1"/>
    <w:aliases w:val="NASLOV,GOŠO"/>
    <w:basedOn w:val="Navaden"/>
    <w:next w:val="Navaden"/>
    <w:link w:val="Naslov1Znak"/>
    <w:autoRedefine/>
    <w:qFormat/>
    <w:rsid w:val="003A550C"/>
    <w:pPr>
      <w:keepNext/>
      <w:spacing w:before="240" w:after="60"/>
      <w:outlineLvl w:val="0"/>
    </w:pPr>
    <w:rPr>
      <w:b/>
      <w:kern w:val="32"/>
      <w:sz w:val="28"/>
      <w:szCs w:val="32"/>
    </w:rPr>
  </w:style>
  <w:style w:type="paragraph" w:styleId="Naslov2">
    <w:name w:val="heading 2"/>
    <w:aliases w:val="Heading 2 Char1,Heading 2 Char Char"/>
    <w:basedOn w:val="Navaden"/>
    <w:next w:val="Navaden"/>
    <w:link w:val="Naslov2Znak"/>
    <w:unhideWhenUsed/>
    <w:qFormat/>
    <w:rsid w:val="003A550C"/>
    <w:pPr>
      <w:keepNext/>
      <w:numPr>
        <w:numId w:val="10"/>
      </w:numPr>
      <w:spacing w:before="240" w:after="60"/>
      <w:outlineLvl w:val="1"/>
    </w:pPr>
    <w:rPr>
      <w:rFonts w:ascii="Arial" w:hAnsi="Arial"/>
      <w:b/>
      <w:bCs/>
      <w:i/>
      <w:iCs/>
      <w:sz w:val="28"/>
      <w:szCs w:val="28"/>
    </w:rPr>
  </w:style>
  <w:style w:type="paragraph" w:styleId="Naslov3">
    <w:name w:val="heading 3"/>
    <w:aliases w:val="Heading 3 Char"/>
    <w:basedOn w:val="Navaden"/>
    <w:next w:val="Navaden"/>
    <w:link w:val="Naslov3Znak"/>
    <w:unhideWhenUsed/>
    <w:qFormat/>
    <w:rsid w:val="003A550C"/>
    <w:pPr>
      <w:keepNext/>
      <w:spacing w:before="240" w:after="60"/>
      <w:outlineLvl w:val="2"/>
    </w:pPr>
    <w:rPr>
      <w:rFonts w:ascii="Arial" w:hAnsi="Arial"/>
      <w:b/>
      <w:bCs/>
      <w:sz w:val="26"/>
      <w:szCs w:val="26"/>
    </w:rPr>
  </w:style>
  <w:style w:type="paragraph" w:styleId="Naslov4">
    <w:name w:val="heading 4"/>
    <w:basedOn w:val="Naslov3"/>
    <w:next w:val="Naslov5"/>
    <w:link w:val="Naslov4Znak"/>
    <w:unhideWhenUsed/>
    <w:qFormat/>
    <w:rsid w:val="003A550C"/>
    <w:pPr>
      <w:keepLines/>
      <w:spacing w:before="40" w:line="259" w:lineRule="auto"/>
      <w:ind w:left="864" w:hanging="864"/>
      <w:outlineLvl w:val="3"/>
    </w:pPr>
    <w:rPr>
      <w:iCs/>
      <w:sz w:val="24"/>
      <w:szCs w:val="22"/>
      <w:lang w:eastAsia="en-US"/>
    </w:rPr>
  </w:style>
  <w:style w:type="paragraph" w:styleId="Naslov5">
    <w:name w:val="heading 5"/>
    <w:basedOn w:val="Navaden"/>
    <w:next w:val="Navaden"/>
    <w:link w:val="Naslov5Znak"/>
    <w:unhideWhenUsed/>
    <w:qFormat/>
    <w:rsid w:val="003A550C"/>
    <w:pPr>
      <w:keepNext/>
      <w:keepLines/>
      <w:spacing w:before="40"/>
      <w:ind w:left="1008" w:hanging="1008"/>
      <w:outlineLvl w:val="4"/>
    </w:pPr>
    <w:rPr>
      <w:rFonts w:ascii="Calibri Light" w:hAnsi="Calibri Light"/>
      <w:color w:val="2F5496"/>
    </w:rPr>
  </w:style>
  <w:style w:type="paragraph" w:styleId="Naslov6">
    <w:name w:val="heading 6"/>
    <w:basedOn w:val="Navaden"/>
    <w:next w:val="Navaden"/>
    <w:link w:val="Naslov6Znak"/>
    <w:unhideWhenUsed/>
    <w:qFormat/>
    <w:rsid w:val="003A550C"/>
    <w:pPr>
      <w:keepNext/>
      <w:keepLines/>
      <w:spacing w:before="40"/>
      <w:ind w:left="1152" w:hanging="1152"/>
      <w:outlineLvl w:val="5"/>
    </w:pPr>
    <w:rPr>
      <w:rFonts w:ascii="Calibri Light" w:hAnsi="Calibri Light"/>
      <w:color w:val="1F3763"/>
    </w:rPr>
  </w:style>
  <w:style w:type="paragraph" w:styleId="Naslov7">
    <w:name w:val="heading 7"/>
    <w:basedOn w:val="Navaden"/>
    <w:next w:val="Navaden"/>
    <w:link w:val="Naslov7Znak"/>
    <w:unhideWhenUsed/>
    <w:qFormat/>
    <w:rsid w:val="003A550C"/>
    <w:pPr>
      <w:keepNext/>
      <w:keepLines/>
      <w:spacing w:before="40"/>
      <w:ind w:left="1296" w:hanging="1296"/>
      <w:outlineLvl w:val="6"/>
    </w:pPr>
    <w:rPr>
      <w:rFonts w:ascii="Calibri Light" w:hAnsi="Calibri Light"/>
      <w:i/>
      <w:iCs/>
      <w:color w:val="1F3763"/>
    </w:rPr>
  </w:style>
  <w:style w:type="paragraph" w:styleId="Naslov8">
    <w:name w:val="heading 8"/>
    <w:basedOn w:val="Navaden"/>
    <w:next w:val="Navaden"/>
    <w:link w:val="Naslov8Znak"/>
    <w:uiPriority w:val="9"/>
    <w:semiHidden/>
    <w:unhideWhenUsed/>
    <w:qFormat/>
    <w:rsid w:val="003A550C"/>
    <w:pPr>
      <w:keepNext/>
      <w:keepLines/>
      <w:spacing w:before="40"/>
      <w:ind w:left="1440" w:hanging="1440"/>
      <w:outlineLvl w:val="7"/>
    </w:pPr>
    <w:rPr>
      <w:rFonts w:ascii="Calibri Light" w:hAnsi="Calibri Light"/>
      <w:color w:val="272727"/>
      <w:sz w:val="21"/>
      <w:szCs w:val="21"/>
    </w:rPr>
  </w:style>
  <w:style w:type="paragraph" w:styleId="Naslov9">
    <w:name w:val="heading 9"/>
    <w:basedOn w:val="Navaden"/>
    <w:next w:val="Navaden"/>
    <w:link w:val="Naslov9Znak"/>
    <w:unhideWhenUsed/>
    <w:qFormat/>
    <w:rsid w:val="003A550C"/>
    <w:pPr>
      <w:keepNext/>
      <w:keepLines/>
      <w:spacing w:before="40"/>
      <w:ind w:left="1584" w:hanging="1584"/>
      <w:outlineLvl w:val="8"/>
    </w:pPr>
    <w:rPr>
      <w:rFonts w:ascii="Calibri Light" w:hAnsi="Calibri Light"/>
      <w:i/>
      <w:iCs/>
      <w:color w:val="272727"/>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2GOO">
    <w:name w:val="Naslov 2 GOŠO"/>
    <w:basedOn w:val="Podnaslov"/>
    <w:next w:val="Podnaslov"/>
    <w:link w:val="Naslov2GOOZnak"/>
    <w:qFormat/>
    <w:rsid w:val="003A550C"/>
    <w:pPr>
      <w:numPr>
        <w:ilvl w:val="0"/>
      </w:numPr>
      <w:spacing w:after="60"/>
      <w:jc w:val="both"/>
      <w:outlineLvl w:val="1"/>
    </w:pPr>
    <w:rPr>
      <w:rFonts w:ascii="Arial" w:eastAsia="Times New Roman" w:hAnsi="Arial" w:cs="Arial"/>
      <w:b/>
      <w:color w:val="000000"/>
      <w:spacing w:val="0"/>
      <w:sz w:val="20"/>
      <w:szCs w:val="20"/>
    </w:rPr>
  </w:style>
  <w:style w:type="character" w:customStyle="1" w:styleId="Naslov2GOOZnak">
    <w:name w:val="Naslov 2 GOŠO Znak"/>
    <w:link w:val="Naslov2GOO"/>
    <w:rsid w:val="003A550C"/>
    <w:rPr>
      <w:rFonts w:ascii="Arial" w:eastAsia="Times New Roman" w:hAnsi="Arial" w:cs="Arial"/>
      <w:b/>
      <w:color w:val="000000"/>
      <w:sz w:val="20"/>
      <w:szCs w:val="20"/>
      <w:lang w:eastAsia="sl-SI"/>
    </w:rPr>
  </w:style>
  <w:style w:type="paragraph" w:styleId="Podnaslov">
    <w:name w:val="Subtitle"/>
    <w:basedOn w:val="Navaden"/>
    <w:next w:val="Navaden"/>
    <w:link w:val="PodnaslovZnak"/>
    <w:uiPriority w:val="11"/>
    <w:qFormat/>
    <w:rsid w:val="003A550C"/>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3A550C"/>
    <w:rPr>
      <w:rFonts w:eastAsiaTheme="minorEastAsia"/>
      <w:color w:val="5A5A5A" w:themeColor="text1" w:themeTint="A5"/>
      <w:spacing w:val="15"/>
    </w:rPr>
  </w:style>
  <w:style w:type="character" w:customStyle="1" w:styleId="Naslov1Znak">
    <w:name w:val="Naslov 1 Znak"/>
    <w:aliases w:val="NASLOV Znak,GOŠO Znak"/>
    <w:basedOn w:val="Privzetapisavaodstavka"/>
    <w:link w:val="Naslov1"/>
    <w:rsid w:val="003A550C"/>
    <w:rPr>
      <w:rFonts w:ascii="Times New Roman" w:eastAsia="Times New Roman" w:hAnsi="Times New Roman" w:cs="Times New Roman"/>
      <w:b/>
      <w:kern w:val="32"/>
      <w:sz w:val="28"/>
      <w:szCs w:val="32"/>
      <w:lang w:eastAsia="sl-SI"/>
    </w:rPr>
  </w:style>
  <w:style w:type="character" w:customStyle="1" w:styleId="Naslov2Znak">
    <w:name w:val="Naslov 2 Znak"/>
    <w:aliases w:val="Heading 2 Char1 Znak,Heading 2 Char Char Znak"/>
    <w:basedOn w:val="Privzetapisavaodstavka"/>
    <w:link w:val="Naslov2"/>
    <w:rsid w:val="003A550C"/>
    <w:rPr>
      <w:rFonts w:ascii="Arial" w:eastAsia="Times New Roman" w:hAnsi="Arial" w:cs="Times New Roman"/>
      <w:b/>
      <w:bCs/>
      <w:i/>
      <w:iCs/>
      <w:sz w:val="28"/>
      <w:szCs w:val="28"/>
      <w:lang w:eastAsia="sl-SI"/>
    </w:rPr>
  </w:style>
  <w:style w:type="character" w:customStyle="1" w:styleId="Naslov3Znak">
    <w:name w:val="Naslov 3 Znak"/>
    <w:aliases w:val="Heading 3 Char Znak"/>
    <w:basedOn w:val="Privzetapisavaodstavka"/>
    <w:link w:val="Naslov3"/>
    <w:rsid w:val="003A550C"/>
    <w:rPr>
      <w:rFonts w:ascii="Arial" w:eastAsia="Times New Roman" w:hAnsi="Arial" w:cs="Times New Roman"/>
      <w:b/>
      <w:bCs/>
      <w:sz w:val="26"/>
      <w:szCs w:val="26"/>
      <w:lang w:eastAsia="sl-SI"/>
    </w:rPr>
  </w:style>
  <w:style w:type="character" w:customStyle="1" w:styleId="Naslov4Znak">
    <w:name w:val="Naslov 4 Znak"/>
    <w:basedOn w:val="Privzetapisavaodstavka"/>
    <w:link w:val="Naslov4"/>
    <w:rsid w:val="003A550C"/>
    <w:rPr>
      <w:rFonts w:ascii="Arial" w:eastAsia="Times New Roman" w:hAnsi="Arial" w:cs="Times New Roman"/>
      <w:b/>
      <w:bCs/>
      <w:iCs/>
      <w:sz w:val="24"/>
    </w:rPr>
  </w:style>
  <w:style w:type="character" w:customStyle="1" w:styleId="Naslov5Znak">
    <w:name w:val="Naslov 5 Znak"/>
    <w:basedOn w:val="Privzetapisavaodstavka"/>
    <w:link w:val="Naslov5"/>
    <w:rsid w:val="003A550C"/>
    <w:rPr>
      <w:rFonts w:ascii="Calibri Light" w:eastAsia="Times New Roman" w:hAnsi="Calibri Light" w:cs="Times New Roman"/>
      <w:color w:val="2F5496"/>
    </w:rPr>
  </w:style>
  <w:style w:type="character" w:customStyle="1" w:styleId="Naslov6Znak">
    <w:name w:val="Naslov 6 Znak"/>
    <w:basedOn w:val="Privzetapisavaodstavka"/>
    <w:link w:val="Naslov6"/>
    <w:rsid w:val="003A550C"/>
    <w:rPr>
      <w:rFonts w:ascii="Calibri Light" w:eastAsia="Times New Roman" w:hAnsi="Calibri Light" w:cs="Times New Roman"/>
      <w:color w:val="1F3763"/>
    </w:rPr>
  </w:style>
  <w:style w:type="character" w:customStyle="1" w:styleId="Naslov7Znak">
    <w:name w:val="Naslov 7 Znak"/>
    <w:basedOn w:val="Privzetapisavaodstavka"/>
    <w:link w:val="Naslov7"/>
    <w:rsid w:val="003A550C"/>
    <w:rPr>
      <w:rFonts w:ascii="Calibri Light" w:eastAsia="Times New Roman" w:hAnsi="Calibri Light" w:cs="Times New Roman"/>
      <w:i/>
      <w:iCs/>
      <w:color w:val="1F3763"/>
    </w:rPr>
  </w:style>
  <w:style w:type="character" w:customStyle="1" w:styleId="Naslov8Znak">
    <w:name w:val="Naslov 8 Znak"/>
    <w:basedOn w:val="Privzetapisavaodstavka"/>
    <w:link w:val="Naslov8"/>
    <w:uiPriority w:val="9"/>
    <w:semiHidden/>
    <w:rsid w:val="003A550C"/>
    <w:rPr>
      <w:rFonts w:ascii="Calibri Light" w:eastAsia="Times New Roman" w:hAnsi="Calibri Light" w:cs="Times New Roman"/>
      <w:color w:val="272727"/>
      <w:sz w:val="21"/>
      <w:szCs w:val="21"/>
    </w:rPr>
  </w:style>
  <w:style w:type="character" w:customStyle="1" w:styleId="Naslov9Znak">
    <w:name w:val="Naslov 9 Znak"/>
    <w:basedOn w:val="Privzetapisavaodstavka"/>
    <w:link w:val="Naslov9"/>
    <w:rsid w:val="003A550C"/>
    <w:rPr>
      <w:rFonts w:ascii="Calibri Light" w:eastAsia="Times New Roman" w:hAnsi="Calibri Light" w:cs="Times New Roman"/>
      <w:i/>
      <w:iCs/>
      <w:color w:val="272727"/>
      <w:sz w:val="21"/>
      <w:szCs w:val="21"/>
    </w:rPr>
  </w:style>
  <w:style w:type="numbering" w:customStyle="1" w:styleId="Brezseznama1">
    <w:name w:val="Brez seznama1"/>
    <w:next w:val="Brezseznama"/>
    <w:uiPriority w:val="99"/>
    <w:semiHidden/>
    <w:unhideWhenUsed/>
    <w:rsid w:val="003A550C"/>
  </w:style>
  <w:style w:type="paragraph" w:styleId="Glava">
    <w:name w:val="header"/>
    <w:aliases w:val="Glava1"/>
    <w:basedOn w:val="Navaden"/>
    <w:link w:val="GlavaZnak"/>
    <w:rsid w:val="003A550C"/>
    <w:pPr>
      <w:tabs>
        <w:tab w:val="center" w:pos="4320"/>
        <w:tab w:val="right" w:pos="8640"/>
      </w:tabs>
    </w:pPr>
  </w:style>
  <w:style w:type="character" w:customStyle="1" w:styleId="GlavaZnak">
    <w:name w:val="Glava Znak"/>
    <w:aliases w:val="Glava1 Znak"/>
    <w:basedOn w:val="Privzetapisavaodstavka"/>
    <w:link w:val="Glava"/>
    <w:rsid w:val="003A550C"/>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3A550C"/>
    <w:pPr>
      <w:tabs>
        <w:tab w:val="center" w:pos="4320"/>
        <w:tab w:val="right" w:pos="8640"/>
      </w:tabs>
    </w:pPr>
  </w:style>
  <w:style w:type="character" w:customStyle="1" w:styleId="NogaZnak">
    <w:name w:val="Noga Znak"/>
    <w:basedOn w:val="Privzetapisavaodstavka"/>
    <w:link w:val="Noga"/>
    <w:uiPriority w:val="99"/>
    <w:rsid w:val="003A550C"/>
    <w:rPr>
      <w:rFonts w:ascii="Times New Roman" w:eastAsia="Times New Roman" w:hAnsi="Times New Roman" w:cs="Times New Roman"/>
      <w:sz w:val="24"/>
      <w:szCs w:val="24"/>
      <w:lang w:eastAsia="sl-SI"/>
    </w:rPr>
  </w:style>
  <w:style w:type="paragraph" w:styleId="Zgradbadokumenta">
    <w:name w:val="Document Map"/>
    <w:basedOn w:val="Navaden"/>
    <w:link w:val="ZgradbadokumentaZnak"/>
    <w:rsid w:val="003A550C"/>
    <w:rPr>
      <w:rFonts w:ascii="Tahoma" w:hAnsi="Tahoma" w:cs="Tahoma"/>
      <w:sz w:val="16"/>
      <w:szCs w:val="16"/>
    </w:rPr>
  </w:style>
  <w:style w:type="character" w:customStyle="1" w:styleId="ZgradbadokumentaZnak">
    <w:name w:val="Zgradba dokumenta Znak"/>
    <w:basedOn w:val="Privzetapisavaodstavka"/>
    <w:link w:val="Zgradbadokumenta"/>
    <w:rsid w:val="003A550C"/>
    <w:rPr>
      <w:rFonts w:ascii="Tahoma" w:eastAsia="Times New Roman" w:hAnsi="Tahoma" w:cs="Tahoma"/>
      <w:sz w:val="16"/>
      <w:szCs w:val="16"/>
      <w:lang w:eastAsia="sl-SI"/>
    </w:rPr>
  </w:style>
  <w:style w:type="table" w:styleId="Tabelamrea">
    <w:name w:val="Table Grid"/>
    <w:basedOn w:val="Navadnatabela"/>
    <w:uiPriority w:val="59"/>
    <w:rsid w:val="003A550C"/>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3A550C"/>
    <w:pPr>
      <w:tabs>
        <w:tab w:val="left" w:pos="1701"/>
      </w:tabs>
    </w:pPr>
    <w:rPr>
      <w:szCs w:val="20"/>
    </w:rPr>
  </w:style>
  <w:style w:type="paragraph" w:customStyle="1" w:styleId="ZADEVA">
    <w:name w:val="ZADEVA"/>
    <w:basedOn w:val="Navaden"/>
    <w:qFormat/>
    <w:rsid w:val="003A550C"/>
    <w:pPr>
      <w:tabs>
        <w:tab w:val="left" w:pos="1701"/>
      </w:tabs>
      <w:ind w:left="1701" w:hanging="1701"/>
    </w:pPr>
    <w:rPr>
      <w:b/>
      <w:lang w:val="it-IT"/>
    </w:rPr>
  </w:style>
  <w:style w:type="character" w:styleId="Hiperpovezava">
    <w:name w:val="Hyperlink"/>
    <w:uiPriority w:val="99"/>
    <w:rsid w:val="003A550C"/>
    <w:rPr>
      <w:color w:val="0000FF"/>
      <w:u w:val="single"/>
    </w:rPr>
  </w:style>
  <w:style w:type="paragraph" w:customStyle="1" w:styleId="podpisi">
    <w:name w:val="podpisi"/>
    <w:basedOn w:val="Navaden"/>
    <w:qFormat/>
    <w:rsid w:val="003A550C"/>
    <w:pPr>
      <w:tabs>
        <w:tab w:val="left" w:pos="3402"/>
      </w:tabs>
    </w:pPr>
    <w:rPr>
      <w:lang w:val="it-IT"/>
    </w:rPr>
  </w:style>
  <w:style w:type="paragraph" w:customStyle="1" w:styleId="Style2">
    <w:name w:val="Style2"/>
    <w:basedOn w:val="Navaden"/>
    <w:link w:val="Style2Znak"/>
    <w:rsid w:val="003A550C"/>
    <w:pPr>
      <w:numPr>
        <w:numId w:val="2"/>
      </w:numPr>
    </w:pPr>
  </w:style>
  <w:style w:type="character" w:styleId="Pripombasklic">
    <w:name w:val="annotation reference"/>
    <w:rsid w:val="003A550C"/>
    <w:rPr>
      <w:i/>
      <w:sz w:val="16"/>
      <w:szCs w:val="16"/>
      <w:lang w:val="en-US" w:eastAsia="en-US" w:bidi="ar-SA"/>
    </w:rPr>
  </w:style>
  <w:style w:type="paragraph" w:styleId="Pripombabesedilo">
    <w:name w:val="annotation text"/>
    <w:aliases w:val="Komentar - besedilo,Komentar - besedilo1, Znak9,Znak9"/>
    <w:basedOn w:val="Navaden"/>
    <w:link w:val="PripombabesediloZnak"/>
    <w:rsid w:val="003A550C"/>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rsid w:val="003A550C"/>
    <w:rPr>
      <w:rFonts w:ascii="Times New Roman" w:eastAsia="Times New Roman" w:hAnsi="Times New Roman" w:cs="Times New Roman"/>
      <w:sz w:val="20"/>
      <w:szCs w:val="20"/>
      <w:lang w:eastAsia="sl-SI"/>
    </w:rPr>
  </w:style>
  <w:style w:type="paragraph" w:styleId="Telobesedila">
    <w:name w:val="Body Text"/>
    <w:aliases w:val="SHEME,sheme,Telo besedila_SHEMA,Telo besedila_SHEME,Telo besedila_shema,Body"/>
    <w:basedOn w:val="Navaden"/>
    <w:link w:val="TelobesedilaZnak"/>
    <w:rsid w:val="003A550C"/>
    <w:pPr>
      <w:jc w:val="both"/>
    </w:pPr>
    <w:rPr>
      <w:rFonts w:ascii="Tahoma" w:hAnsi="Tahoma" w:cs="Tahoma"/>
      <w:sz w:val="20"/>
      <w:szCs w:val="20"/>
    </w:rPr>
  </w:style>
  <w:style w:type="character" w:customStyle="1" w:styleId="TelobesedilaZnak">
    <w:name w:val="Telo besedila Znak"/>
    <w:aliases w:val="SHEME Znak,sheme Znak,Telo besedila_SHEMA Znak,Telo besedila_SHEME Znak,Telo besedila_shema Znak,Body Znak"/>
    <w:basedOn w:val="Privzetapisavaodstavka"/>
    <w:link w:val="Telobesedila"/>
    <w:rsid w:val="003A550C"/>
    <w:rPr>
      <w:rFonts w:ascii="Tahoma" w:eastAsia="Times New Roman" w:hAnsi="Tahoma" w:cs="Tahoma"/>
      <w:sz w:val="20"/>
      <w:szCs w:val="20"/>
      <w:lang w:eastAsia="sl-SI"/>
    </w:rPr>
  </w:style>
  <w:style w:type="paragraph" w:customStyle="1" w:styleId="Default">
    <w:name w:val="Default"/>
    <w:rsid w:val="003A550C"/>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Besedilooblaka">
    <w:name w:val="Balloon Text"/>
    <w:basedOn w:val="Navaden"/>
    <w:link w:val="BesedilooblakaZnak"/>
    <w:uiPriority w:val="99"/>
    <w:rsid w:val="003A550C"/>
    <w:rPr>
      <w:rFonts w:ascii="Tahoma" w:hAnsi="Tahoma" w:cs="Tahoma"/>
      <w:sz w:val="16"/>
      <w:szCs w:val="16"/>
    </w:rPr>
  </w:style>
  <w:style w:type="character" w:customStyle="1" w:styleId="BesedilooblakaZnak">
    <w:name w:val="Besedilo oblačka Znak"/>
    <w:basedOn w:val="Privzetapisavaodstavka"/>
    <w:link w:val="Besedilooblaka"/>
    <w:uiPriority w:val="99"/>
    <w:rsid w:val="003A550C"/>
    <w:rPr>
      <w:rFonts w:ascii="Tahoma" w:eastAsia="Times New Roman" w:hAnsi="Tahoma" w:cs="Tahoma"/>
      <w:sz w:val="16"/>
      <w:szCs w:val="16"/>
      <w:lang w:eastAsia="sl-SI"/>
    </w:rPr>
  </w:style>
  <w:style w:type="character" w:styleId="tevilkastrani">
    <w:name w:val="page number"/>
    <w:basedOn w:val="Privzetapisavaodstavka"/>
    <w:rsid w:val="003A550C"/>
  </w:style>
  <w:style w:type="paragraph" w:styleId="Zadevapripombe">
    <w:name w:val="annotation subject"/>
    <w:basedOn w:val="Pripombabesedilo"/>
    <w:next w:val="Pripombabesedilo"/>
    <w:link w:val="ZadevapripombeZnak"/>
    <w:uiPriority w:val="99"/>
    <w:rsid w:val="003A550C"/>
    <w:rPr>
      <w:b/>
      <w:bCs/>
    </w:rPr>
  </w:style>
  <w:style w:type="character" w:customStyle="1" w:styleId="ZadevapripombeZnak">
    <w:name w:val="Zadeva pripombe Znak"/>
    <w:basedOn w:val="PripombabesediloZnak"/>
    <w:link w:val="Zadevapripombe"/>
    <w:uiPriority w:val="99"/>
    <w:rsid w:val="003A550C"/>
    <w:rPr>
      <w:rFonts w:ascii="Times New Roman" w:eastAsia="Times New Roman" w:hAnsi="Times New Roman" w:cs="Times New Roman"/>
      <w:b/>
      <w:bCs/>
      <w:sz w:val="20"/>
      <w:szCs w:val="20"/>
      <w:lang w:eastAsia="sl-SI"/>
    </w:rPr>
  </w:style>
  <w:style w:type="paragraph" w:styleId="Revizija">
    <w:name w:val="Revision"/>
    <w:hidden/>
    <w:uiPriority w:val="99"/>
    <w:semiHidden/>
    <w:rsid w:val="003A550C"/>
    <w:pPr>
      <w:spacing w:after="0" w:line="240" w:lineRule="auto"/>
    </w:pPr>
    <w:rPr>
      <w:rFonts w:ascii="Times New Roman" w:eastAsia="Times New Roman" w:hAnsi="Times New Roman" w:cs="Times New Roman"/>
      <w:sz w:val="24"/>
      <w:szCs w:val="24"/>
      <w:lang w:eastAsia="sl-SI"/>
    </w:rPr>
  </w:style>
  <w:style w:type="paragraph" w:styleId="Odstavekseznama">
    <w:name w:val="List Paragraph"/>
    <w:aliases w:val="za tekst,Označevanje,List Paragraph2"/>
    <w:basedOn w:val="Navaden"/>
    <w:link w:val="OdstavekseznamaZnak"/>
    <w:uiPriority w:val="34"/>
    <w:qFormat/>
    <w:rsid w:val="003A550C"/>
    <w:pPr>
      <w:spacing w:line="252" w:lineRule="auto"/>
      <w:ind w:left="720"/>
      <w:contextualSpacing/>
      <w:jc w:val="both"/>
    </w:pPr>
    <w:rPr>
      <w:rFonts w:ascii="Calibri" w:hAnsi="Calibri"/>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unhideWhenUsed/>
    <w:qFormat/>
    <w:rsid w:val="003A550C"/>
    <w:pPr>
      <w:spacing w:line="252" w:lineRule="auto"/>
      <w:jc w:val="both"/>
    </w:pPr>
    <w:rPr>
      <w:rFonts w:ascii="Calibri" w:hAnsi="Calibri"/>
      <w:sz w:val="20"/>
      <w:szCs w:val="20"/>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uiPriority w:val="99"/>
    <w:rsid w:val="003A550C"/>
    <w:rPr>
      <w:rFonts w:ascii="Calibri" w:eastAsia="Times New Roman" w:hAnsi="Calibri" w:cs="Times New Roman"/>
      <w:sz w:val="20"/>
      <w:szCs w:val="20"/>
      <w:lang w:eastAsia="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qFormat/>
    <w:rsid w:val="003A550C"/>
    <w:rPr>
      <w:vertAlign w:val="superscript"/>
    </w:rPr>
  </w:style>
  <w:style w:type="paragraph" w:styleId="Navadensplet">
    <w:name w:val="Normal (Web)"/>
    <w:basedOn w:val="Navaden"/>
    <w:unhideWhenUsed/>
    <w:rsid w:val="003A550C"/>
    <w:pPr>
      <w:spacing w:before="100" w:beforeAutospacing="1" w:after="100" w:afterAutospacing="1"/>
    </w:pPr>
  </w:style>
  <w:style w:type="character" w:styleId="Nerazreenaomemba">
    <w:name w:val="Unresolved Mention"/>
    <w:uiPriority w:val="99"/>
    <w:semiHidden/>
    <w:unhideWhenUsed/>
    <w:rsid w:val="003A550C"/>
    <w:rPr>
      <w:color w:val="808080"/>
      <w:shd w:val="clear" w:color="auto" w:fill="E6E6E6"/>
    </w:rPr>
  </w:style>
  <w:style w:type="paragraph" w:styleId="NaslovTOC">
    <w:name w:val="TOC Heading"/>
    <w:basedOn w:val="Naslov1"/>
    <w:next w:val="Navaden"/>
    <w:uiPriority w:val="39"/>
    <w:unhideWhenUsed/>
    <w:qFormat/>
    <w:rsid w:val="003A550C"/>
    <w:pPr>
      <w:keepLines/>
      <w:spacing w:after="0" w:line="259" w:lineRule="auto"/>
      <w:jc w:val="both"/>
      <w:outlineLvl w:val="9"/>
    </w:pPr>
    <w:rPr>
      <w:rFonts w:ascii="Calibri Light" w:hAnsi="Calibri Light"/>
      <w:b w:val="0"/>
      <w:color w:val="2F5496"/>
      <w:kern w:val="0"/>
      <w:sz w:val="32"/>
      <w:szCs w:val="24"/>
    </w:rPr>
  </w:style>
  <w:style w:type="paragraph" w:styleId="Kazalovsebine2">
    <w:name w:val="toc 2"/>
    <w:basedOn w:val="Navaden"/>
    <w:next w:val="Navaden"/>
    <w:autoRedefine/>
    <w:uiPriority w:val="39"/>
    <w:unhideWhenUsed/>
    <w:qFormat/>
    <w:rsid w:val="003A550C"/>
    <w:pPr>
      <w:tabs>
        <w:tab w:val="left" w:pos="1276"/>
        <w:tab w:val="right" w:leader="dot" w:pos="9638"/>
      </w:tabs>
      <w:spacing w:before="120"/>
      <w:ind w:left="992" w:hanging="567"/>
    </w:pPr>
    <w:rPr>
      <w:rFonts w:ascii="Arial" w:hAnsi="Arial"/>
    </w:rPr>
  </w:style>
  <w:style w:type="paragraph" w:styleId="Kazalovsebine1">
    <w:name w:val="toc 1"/>
    <w:basedOn w:val="Navaden"/>
    <w:next w:val="Navaden"/>
    <w:link w:val="Kazalovsebine1Znak"/>
    <w:autoRedefine/>
    <w:uiPriority w:val="39"/>
    <w:unhideWhenUsed/>
    <w:qFormat/>
    <w:rsid w:val="003A550C"/>
    <w:pPr>
      <w:tabs>
        <w:tab w:val="left" w:pos="440"/>
        <w:tab w:val="right" w:leader="dot" w:pos="9638"/>
      </w:tabs>
      <w:spacing w:before="120"/>
      <w:ind w:left="425" w:hanging="425"/>
    </w:pPr>
    <w:rPr>
      <w:rFonts w:ascii="Arial" w:hAnsi="Arial"/>
      <w:b/>
      <w:noProof/>
    </w:rPr>
  </w:style>
  <w:style w:type="paragraph" w:styleId="Kazalovsebine3">
    <w:name w:val="toc 3"/>
    <w:basedOn w:val="Navaden"/>
    <w:next w:val="Navaden"/>
    <w:autoRedefine/>
    <w:uiPriority w:val="39"/>
    <w:unhideWhenUsed/>
    <w:qFormat/>
    <w:rsid w:val="003A550C"/>
    <w:pPr>
      <w:tabs>
        <w:tab w:val="left" w:pos="1701"/>
        <w:tab w:val="right" w:leader="dot" w:pos="9628"/>
      </w:tabs>
      <w:spacing w:before="120"/>
      <w:ind w:left="1417" w:hanging="425"/>
      <w:contextualSpacing/>
    </w:pPr>
    <w:rPr>
      <w:rFonts w:ascii="Arial" w:hAnsi="Arial" w:cs="Arial"/>
      <w:noProof/>
    </w:rPr>
  </w:style>
  <w:style w:type="paragraph" w:styleId="Kazalovsebine4">
    <w:name w:val="toc 4"/>
    <w:basedOn w:val="Navaden"/>
    <w:next w:val="Navaden"/>
    <w:autoRedefine/>
    <w:uiPriority w:val="39"/>
    <w:rsid w:val="003A550C"/>
    <w:pPr>
      <w:tabs>
        <w:tab w:val="left" w:pos="2694"/>
        <w:tab w:val="right" w:leader="dot" w:pos="9628"/>
      </w:tabs>
      <w:spacing w:before="120"/>
      <w:ind w:left="2552" w:hanging="851"/>
      <w:contextualSpacing/>
    </w:pPr>
    <w:rPr>
      <w:rFonts w:ascii="Arial" w:hAnsi="Arial"/>
    </w:rPr>
  </w:style>
  <w:style w:type="paragraph" w:customStyle="1" w:styleId="Naslov3GOO">
    <w:name w:val="Naslov 3 GOŠO"/>
    <w:basedOn w:val="Style2"/>
    <w:link w:val="Naslov3GOOZnak"/>
    <w:qFormat/>
    <w:rsid w:val="003A550C"/>
    <w:pPr>
      <w:numPr>
        <w:numId w:val="6"/>
      </w:numPr>
    </w:pPr>
    <w:rPr>
      <w:rFonts w:ascii="Arial" w:hAnsi="Arial"/>
      <w:sz w:val="22"/>
    </w:rPr>
  </w:style>
  <w:style w:type="character" w:customStyle="1" w:styleId="Style2Znak">
    <w:name w:val="Style2 Znak"/>
    <w:link w:val="Style2"/>
    <w:rsid w:val="003A550C"/>
    <w:rPr>
      <w:rFonts w:ascii="Times New Roman" w:eastAsia="Times New Roman" w:hAnsi="Times New Roman" w:cs="Times New Roman"/>
      <w:sz w:val="24"/>
      <w:szCs w:val="24"/>
      <w:lang w:eastAsia="sl-SI"/>
    </w:rPr>
  </w:style>
  <w:style w:type="character" w:customStyle="1" w:styleId="Naslov3GOOZnak">
    <w:name w:val="Naslov 3 GOŠO Znak"/>
    <w:link w:val="Naslov3GOO"/>
    <w:rsid w:val="003A550C"/>
    <w:rPr>
      <w:rFonts w:ascii="Arial" w:eastAsia="Times New Roman" w:hAnsi="Arial" w:cs="Times New Roman"/>
      <w:szCs w:val="24"/>
      <w:lang w:eastAsia="sl-SI"/>
    </w:rPr>
  </w:style>
  <w:style w:type="numbering" w:customStyle="1" w:styleId="Brezseznama11">
    <w:name w:val="Brez seznama11"/>
    <w:next w:val="Brezseznama"/>
    <w:semiHidden/>
    <w:unhideWhenUsed/>
    <w:rsid w:val="003A550C"/>
  </w:style>
  <w:style w:type="numbering" w:customStyle="1" w:styleId="Brezseznama111">
    <w:name w:val="Brez seznama111"/>
    <w:next w:val="Brezseznama"/>
    <w:semiHidden/>
    <w:unhideWhenUsed/>
    <w:rsid w:val="003A550C"/>
  </w:style>
  <w:style w:type="table" w:customStyle="1" w:styleId="Tabelamrea1">
    <w:name w:val="Tabela – mreža1"/>
    <w:basedOn w:val="Navadnatabela"/>
    <w:next w:val="Tabelamrea"/>
    <w:rsid w:val="003A550C"/>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
    <w:name w:val="Title"/>
    <w:basedOn w:val="Naslov1"/>
    <w:next w:val="Navaden"/>
    <w:link w:val="NaslovZnak"/>
    <w:qFormat/>
    <w:rsid w:val="003A550C"/>
    <w:pPr>
      <w:numPr>
        <w:numId w:val="7"/>
      </w:numPr>
      <w:spacing w:after="360"/>
      <w:contextualSpacing/>
      <w:jc w:val="both"/>
    </w:pPr>
    <w:rPr>
      <w:rFonts w:ascii="Arial" w:hAnsi="Arial"/>
      <w:spacing w:val="-10"/>
      <w:kern w:val="28"/>
      <w:sz w:val="24"/>
      <w:szCs w:val="56"/>
    </w:rPr>
  </w:style>
  <w:style w:type="character" w:customStyle="1" w:styleId="NaslovZnak">
    <w:name w:val="Naslov Znak"/>
    <w:basedOn w:val="Privzetapisavaodstavka"/>
    <w:link w:val="Naslov"/>
    <w:rsid w:val="003A550C"/>
    <w:rPr>
      <w:rFonts w:ascii="Arial" w:eastAsia="Times New Roman" w:hAnsi="Arial" w:cs="Times New Roman"/>
      <w:b/>
      <w:spacing w:val="-10"/>
      <w:kern w:val="28"/>
      <w:sz w:val="24"/>
      <w:szCs w:val="56"/>
      <w:lang w:eastAsia="sl-SI"/>
    </w:rPr>
  </w:style>
  <w:style w:type="numbering" w:customStyle="1" w:styleId="Brezseznama2">
    <w:name w:val="Brez seznama2"/>
    <w:next w:val="Brezseznama"/>
    <w:uiPriority w:val="99"/>
    <w:semiHidden/>
    <w:unhideWhenUsed/>
    <w:rsid w:val="003A550C"/>
  </w:style>
  <w:style w:type="paragraph" w:styleId="Telobesedila-zamik">
    <w:name w:val="Body Text Indent"/>
    <w:basedOn w:val="Navaden"/>
    <w:link w:val="Telobesedila-zamikZnak"/>
    <w:rsid w:val="003A550C"/>
    <w:pPr>
      <w:spacing w:after="120"/>
      <w:ind w:left="283"/>
    </w:pPr>
  </w:style>
  <w:style w:type="character" w:customStyle="1" w:styleId="Telobesedila-zamikZnak">
    <w:name w:val="Telo besedila - zamik Znak"/>
    <w:basedOn w:val="Privzetapisavaodstavka"/>
    <w:link w:val="Telobesedila-zamik"/>
    <w:rsid w:val="003A550C"/>
    <w:rPr>
      <w:rFonts w:ascii="Times New Roman" w:eastAsia="Times New Roman" w:hAnsi="Times New Roman" w:cs="Times New Roman"/>
      <w:sz w:val="24"/>
      <w:szCs w:val="24"/>
      <w:lang w:eastAsia="sl-SI"/>
    </w:rPr>
  </w:style>
  <w:style w:type="paragraph" w:customStyle="1" w:styleId="Sklic-vrstica">
    <w:name w:val="Sklic- vrstica"/>
    <w:basedOn w:val="Telobesedila"/>
    <w:rsid w:val="003A550C"/>
    <w:pPr>
      <w:overflowPunct w:val="0"/>
      <w:autoSpaceDE w:val="0"/>
      <w:autoSpaceDN w:val="0"/>
      <w:adjustRightInd w:val="0"/>
      <w:spacing w:after="120"/>
      <w:textAlignment w:val="baseline"/>
    </w:pPr>
    <w:rPr>
      <w:rFonts w:ascii="Times New Roman" w:hAnsi="Times New Roman" w:cs="Times New Roman"/>
      <w:sz w:val="24"/>
    </w:rPr>
  </w:style>
  <w:style w:type="paragraph" w:customStyle="1" w:styleId="BodyText21">
    <w:name w:val="Body Text 21"/>
    <w:basedOn w:val="Navaden"/>
    <w:rsid w:val="003A550C"/>
    <w:pPr>
      <w:overflowPunct w:val="0"/>
      <w:autoSpaceDE w:val="0"/>
      <w:autoSpaceDN w:val="0"/>
      <w:adjustRightInd w:val="0"/>
      <w:ind w:left="360"/>
      <w:jc w:val="both"/>
      <w:textAlignment w:val="baseline"/>
    </w:pPr>
    <w:rPr>
      <w:szCs w:val="20"/>
    </w:rPr>
  </w:style>
  <w:style w:type="paragraph" w:customStyle="1" w:styleId="Preformatted">
    <w:name w:val="Preformatted"/>
    <w:basedOn w:val="Navaden"/>
    <w:rsid w:val="003A550C"/>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rPr>
  </w:style>
  <w:style w:type="paragraph" w:customStyle="1" w:styleId="BodyText23">
    <w:name w:val="Body Text 23"/>
    <w:basedOn w:val="Navaden"/>
    <w:rsid w:val="003A550C"/>
    <w:pPr>
      <w:overflowPunct w:val="0"/>
      <w:autoSpaceDE w:val="0"/>
      <w:autoSpaceDN w:val="0"/>
      <w:adjustRightInd w:val="0"/>
      <w:ind w:left="360"/>
      <w:jc w:val="both"/>
      <w:textAlignment w:val="baseline"/>
    </w:pPr>
    <w:rPr>
      <w:szCs w:val="20"/>
    </w:rPr>
  </w:style>
  <w:style w:type="paragraph" w:styleId="HTML-oblikovano">
    <w:name w:val="HTML Preformatted"/>
    <w:basedOn w:val="Navaden"/>
    <w:link w:val="HTML-oblikovanoZnak"/>
    <w:rsid w:val="003A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16"/>
      <w:szCs w:val="16"/>
      <w:lang w:val="en-GB"/>
    </w:rPr>
  </w:style>
  <w:style w:type="character" w:customStyle="1" w:styleId="HTML-oblikovanoZnak">
    <w:name w:val="HTML-oblikovano Znak"/>
    <w:basedOn w:val="Privzetapisavaodstavka"/>
    <w:link w:val="HTML-oblikovano"/>
    <w:rsid w:val="003A550C"/>
    <w:rPr>
      <w:rFonts w:ascii="Arial Unicode MS" w:eastAsia="Arial Unicode MS" w:hAnsi="Arial Unicode MS" w:cs="Arial Unicode MS"/>
      <w:color w:val="000000"/>
      <w:sz w:val="16"/>
      <w:szCs w:val="16"/>
      <w:lang w:val="en-GB"/>
    </w:rPr>
  </w:style>
  <w:style w:type="character" w:styleId="Poudarek">
    <w:name w:val="Emphasis"/>
    <w:uiPriority w:val="20"/>
    <w:qFormat/>
    <w:rsid w:val="003A550C"/>
    <w:rPr>
      <w:i/>
      <w:iCs/>
    </w:rPr>
  </w:style>
  <w:style w:type="paragraph" w:customStyle="1" w:styleId="Telobesedila21">
    <w:name w:val="Telo besedila 21"/>
    <w:basedOn w:val="Navaden"/>
    <w:rsid w:val="003A550C"/>
    <w:pPr>
      <w:suppressAutoHyphens/>
      <w:jc w:val="both"/>
    </w:pPr>
    <w:rPr>
      <w:b/>
      <w:bCs/>
      <w:i/>
      <w:iCs/>
      <w:lang w:eastAsia="ar-SA"/>
    </w:rPr>
  </w:style>
  <w:style w:type="paragraph" w:customStyle="1" w:styleId="Index">
    <w:name w:val="Index"/>
    <w:basedOn w:val="Navaden"/>
    <w:rsid w:val="003A550C"/>
    <w:pPr>
      <w:suppressLineNumbers/>
      <w:suppressAutoHyphens/>
    </w:pPr>
    <w:rPr>
      <w:rFonts w:cs="Tahoma"/>
      <w:lang w:eastAsia="ar-SA"/>
    </w:rPr>
  </w:style>
  <w:style w:type="numbering" w:customStyle="1" w:styleId="Slog1">
    <w:name w:val="Slog1"/>
    <w:rsid w:val="003A550C"/>
    <w:pPr>
      <w:numPr>
        <w:numId w:val="8"/>
      </w:numPr>
    </w:pPr>
  </w:style>
  <w:style w:type="paragraph" w:customStyle="1" w:styleId="Obrazec1">
    <w:name w:val="Obrazec 1"/>
    <w:basedOn w:val="Navaden"/>
    <w:autoRedefine/>
    <w:rsid w:val="003A550C"/>
    <w:pPr>
      <w:keepNext/>
      <w:keepLines/>
      <w:pageBreakBefore/>
      <w:numPr>
        <w:numId w:val="9"/>
      </w:numPr>
      <w:tabs>
        <w:tab w:val="left" w:pos="1701"/>
      </w:tabs>
      <w:jc w:val="both"/>
    </w:pPr>
    <w:rPr>
      <w:rFonts w:ascii="Verdana" w:hAnsi="Verdana"/>
      <w:b/>
      <w:noProof/>
      <w:snapToGrid w:val="0"/>
      <w:sz w:val="20"/>
      <w:szCs w:val="20"/>
    </w:rPr>
  </w:style>
  <w:style w:type="paragraph" w:customStyle="1" w:styleId="Rimske-glavno">
    <w:name w:val="Rimske-glavno"/>
    <w:basedOn w:val="Navaden"/>
    <w:autoRedefine/>
    <w:rsid w:val="003A550C"/>
    <w:pPr>
      <w:jc w:val="both"/>
    </w:pPr>
  </w:style>
  <w:style w:type="paragraph" w:customStyle="1" w:styleId="NavadenA">
    <w:name w:val="Navaden/÷A"/>
    <w:rsid w:val="003A550C"/>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BodyText22">
    <w:name w:val="Body Text 22"/>
    <w:basedOn w:val="Navaden"/>
    <w:rsid w:val="003A550C"/>
    <w:pPr>
      <w:overflowPunct w:val="0"/>
      <w:autoSpaceDE w:val="0"/>
      <w:autoSpaceDN w:val="0"/>
      <w:adjustRightInd w:val="0"/>
      <w:ind w:left="360"/>
      <w:jc w:val="both"/>
      <w:textAlignment w:val="baseline"/>
    </w:pPr>
    <w:rPr>
      <w:szCs w:val="20"/>
    </w:rPr>
  </w:style>
  <w:style w:type="paragraph" w:customStyle="1" w:styleId="Telobesedila32">
    <w:name w:val="Telo besedila 32"/>
    <w:basedOn w:val="Navaden"/>
    <w:rsid w:val="003A550C"/>
    <w:pPr>
      <w:suppressAutoHyphens/>
      <w:jc w:val="both"/>
    </w:pPr>
    <w:rPr>
      <w:lang w:eastAsia="ar-SA"/>
    </w:rPr>
  </w:style>
  <w:style w:type="paragraph" w:customStyle="1" w:styleId="BodyTextIndent21">
    <w:name w:val="Body Text Indent 21"/>
    <w:basedOn w:val="Navaden"/>
    <w:rsid w:val="003A550C"/>
    <w:pPr>
      <w:ind w:left="426"/>
    </w:pPr>
    <w:rPr>
      <w:szCs w:val="20"/>
    </w:rPr>
  </w:style>
  <w:style w:type="paragraph" w:styleId="Telobesedila2">
    <w:name w:val="Body Text 2"/>
    <w:basedOn w:val="Navaden"/>
    <w:link w:val="Telobesedila2Znak"/>
    <w:rsid w:val="003A550C"/>
    <w:pPr>
      <w:spacing w:after="120" w:line="480" w:lineRule="auto"/>
    </w:pPr>
  </w:style>
  <w:style w:type="character" w:customStyle="1" w:styleId="Telobesedila2Znak">
    <w:name w:val="Telo besedila 2 Znak"/>
    <w:basedOn w:val="Privzetapisavaodstavka"/>
    <w:link w:val="Telobesedila2"/>
    <w:rsid w:val="003A550C"/>
    <w:rPr>
      <w:rFonts w:ascii="Times New Roman" w:eastAsia="Times New Roman" w:hAnsi="Times New Roman" w:cs="Times New Roman"/>
      <w:sz w:val="24"/>
      <w:szCs w:val="24"/>
      <w:lang w:eastAsia="sl-SI"/>
    </w:rPr>
  </w:style>
  <w:style w:type="paragraph" w:customStyle="1" w:styleId="BodyTextIndent31">
    <w:name w:val="Body Text Indent 31"/>
    <w:basedOn w:val="Navaden"/>
    <w:rsid w:val="003A550C"/>
    <w:pPr>
      <w:tabs>
        <w:tab w:val="left" w:pos="1843"/>
      </w:tabs>
      <w:ind w:left="708"/>
      <w:jc w:val="both"/>
    </w:pPr>
    <w:rPr>
      <w:szCs w:val="20"/>
    </w:rPr>
  </w:style>
  <w:style w:type="paragraph" w:customStyle="1" w:styleId="SlogNaslov3latinskiArialsestavljenArial14ptSamo">
    <w:name w:val="Slog Naslov 3 + (latinski) Arial (sestavljen) Arial 14 pt Samo ..."/>
    <w:basedOn w:val="Naslov3"/>
    <w:autoRedefine/>
    <w:rsid w:val="003A550C"/>
    <w:pPr>
      <w:spacing w:before="120"/>
      <w:jc w:val="both"/>
    </w:pPr>
    <w:rPr>
      <w:rFonts w:cs="Arial"/>
      <w:caps/>
      <w:sz w:val="28"/>
      <w:szCs w:val="28"/>
    </w:rPr>
  </w:style>
  <w:style w:type="paragraph" w:customStyle="1" w:styleId="NASLOVI">
    <w:name w:val="NASLOV_I"/>
    <w:basedOn w:val="Navaden"/>
    <w:autoRedefine/>
    <w:rsid w:val="003A550C"/>
    <w:pPr>
      <w:tabs>
        <w:tab w:val="num" w:pos="360"/>
      </w:tabs>
    </w:pPr>
    <w:rPr>
      <w:rFonts w:cs="Arial"/>
      <w:lang w:val="en-US"/>
    </w:rPr>
  </w:style>
  <w:style w:type="paragraph" w:styleId="Telobesedila3">
    <w:name w:val="Body Text 3"/>
    <w:basedOn w:val="Navaden"/>
    <w:link w:val="Telobesedila3Znak"/>
    <w:rsid w:val="003A550C"/>
    <w:pPr>
      <w:spacing w:after="120"/>
    </w:pPr>
    <w:rPr>
      <w:sz w:val="16"/>
      <w:szCs w:val="16"/>
    </w:rPr>
  </w:style>
  <w:style w:type="character" w:customStyle="1" w:styleId="Telobesedila3Znak">
    <w:name w:val="Telo besedila 3 Znak"/>
    <w:basedOn w:val="Privzetapisavaodstavka"/>
    <w:link w:val="Telobesedila3"/>
    <w:rsid w:val="003A550C"/>
    <w:rPr>
      <w:rFonts w:ascii="Times New Roman" w:eastAsia="Times New Roman" w:hAnsi="Times New Roman" w:cs="Times New Roman"/>
      <w:sz w:val="16"/>
      <w:szCs w:val="16"/>
      <w:lang w:eastAsia="sl-SI"/>
    </w:rPr>
  </w:style>
  <w:style w:type="paragraph" w:customStyle="1" w:styleId="odr">
    <w:name w:val="odr"/>
    <w:basedOn w:val="Navaden"/>
    <w:rsid w:val="003A550C"/>
    <w:pPr>
      <w:tabs>
        <w:tab w:val="num" w:pos="720"/>
      </w:tabs>
      <w:spacing w:after="120" w:line="340" w:lineRule="exact"/>
      <w:ind w:left="720" w:hanging="360"/>
      <w:jc w:val="both"/>
    </w:pPr>
    <w:rPr>
      <w:rFonts w:ascii="Tahoma" w:hAnsi="Tahoma"/>
      <w:spacing w:val="4"/>
      <w:lang w:val="en-US" w:eastAsia="cs-CZ"/>
    </w:rPr>
  </w:style>
  <w:style w:type="table" w:customStyle="1" w:styleId="Tabelamrea11">
    <w:name w:val="Tabela – mreža11"/>
    <w:basedOn w:val="Navadnatabela"/>
    <w:next w:val="Tabelamrea"/>
    <w:rsid w:val="003A550C"/>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
    <w:name w:val="Znak Znak Znak Znak Znak Znak Znak Znak Znak"/>
    <w:basedOn w:val="Navaden"/>
    <w:rsid w:val="003A550C"/>
    <w:pPr>
      <w:spacing w:line="240" w:lineRule="exact"/>
    </w:pPr>
    <w:rPr>
      <w:rFonts w:ascii="Tahoma" w:hAnsi="Tahoma"/>
      <w:sz w:val="20"/>
      <w:szCs w:val="20"/>
      <w:lang w:val="en-US"/>
    </w:rPr>
  </w:style>
  <w:style w:type="character" w:styleId="SledenaHiperpovezava">
    <w:name w:val="FollowedHyperlink"/>
    <w:uiPriority w:val="99"/>
    <w:rsid w:val="003A550C"/>
    <w:rPr>
      <w:color w:val="800080"/>
      <w:u w:val="single"/>
    </w:rPr>
  </w:style>
  <w:style w:type="paragraph" w:styleId="Brezrazmikov">
    <w:name w:val="No Spacing"/>
    <w:uiPriority w:val="1"/>
    <w:qFormat/>
    <w:rsid w:val="003A550C"/>
    <w:pPr>
      <w:spacing w:after="0" w:line="240" w:lineRule="auto"/>
    </w:pPr>
    <w:rPr>
      <w:rFonts w:ascii="Calibri" w:eastAsia="Calibri" w:hAnsi="Calibri" w:cs="Times New Roman"/>
      <w:lang w:val="en-GB"/>
    </w:rPr>
  </w:style>
  <w:style w:type="numbering" w:customStyle="1" w:styleId="Slog11">
    <w:name w:val="Slog11"/>
    <w:rsid w:val="003A550C"/>
    <w:pPr>
      <w:numPr>
        <w:numId w:val="1"/>
      </w:numPr>
    </w:pPr>
  </w:style>
  <w:style w:type="table" w:customStyle="1" w:styleId="Tabelamrea2">
    <w:name w:val="Tabela – mreža2"/>
    <w:basedOn w:val="Navadnatabela"/>
    <w:next w:val="Tabelamrea"/>
    <w:uiPriority w:val="59"/>
    <w:rsid w:val="003A550C"/>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111">
    <w:name w:val="Slog111"/>
    <w:rsid w:val="003A550C"/>
    <w:pPr>
      <w:numPr>
        <w:numId w:val="3"/>
      </w:numPr>
    </w:pPr>
  </w:style>
  <w:style w:type="paragraph" w:customStyle="1" w:styleId="Navaden1">
    <w:name w:val="Navaden1"/>
    <w:basedOn w:val="Navaden"/>
    <w:uiPriority w:val="99"/>
    <w:rsid w:val="003A550C"/>
    <w:pPr>
      <w:spacing w:before="100" w:beforeAutospacing="1" w:after="100" w:afterAutospacing="1"/>
    </w:pPr>
  </w:style>
  <w:style w:type="paragraph" w:customStyle="1" w:styleId="odstavek0">
    <w:name w:val="odstavek"/>
    <w:basedOn w:val="Navaden"/>
    <w:rsid w:val="003A550C"/>
    <w:pPr>
      <w:spacing w:before="100" w:beforeAutospacing="1" w:after="100" w:afterAutospacing="1"/>
    </w:pPr>
  </w:style>
  <w:style w:type="table" w:styleId="Tabelasvetlamrea1poudarek1">
    <w:name w:val="Grid Table 1 Light Accent 1"/>
    <w:basedOn w:val="Navadnatabela"/>
    <w:uiPriority w:val="46"/>
    <w:rsid w:val="003A550C"/>
    <w:pPr>
      <w:spacing w:after="0" w:line="240" w:lineRule="auto"/>
    </w:pPr>
    <w:rPr>
      <w:rFonts w:ascii="Calibri" w:eastAsia="Calibri" w:hAnsi="Calibri" w:cs="Times New Roma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OdstavekseznamaZnak">
    <w:name w:val="Odstavek seznama Znak"/>
    <w:aliases w:val="za tekst Znak,Označevanje Znak,List Paragraph2 Znak"/>
    <w:link w:val="Odstavekseznama"/>
    <w:uiPriority w:val="34"/>
    <w:locked/>
    <w:rsid w:val="003A550C"/>
    <w:rPr>
      <w:rFonts w:ascii="Calibri" w:eastAsia="Times New Roman" w:hAnsi="Calibri" w:cs="Times New Roman"/>
      <w:lang w:eastAsia="sl-SI"/>
    </w:rPr>
  </w:style>
  <w:style w:type="character" w:customStyle="1" w:styleId="TEKSTZnak">
    <w:name w:val="TEKST Znak"/>
    <w:link w:val="TEKST"/>
    <w:locked/>
    <w:rsid w:val="003A550C"/>
    <w:rPr>
      <w:rFonts w:ascii="Trebuchet MS" w:hAnsi="Trebuchet MS"/>
    </w:rPr>
  </w:style>
  <w:style w:type="paragraph" w:customStyle="1" w:styleId="TEKST">
    <w:name w:val="TEKST"/>
    <w:basedOn w:val="Navaden"/>
    <w:link w:val="TEKSTZnak"/>
    <w:rsid w:val="003A550C"/>
    <w:pPr>
      <w:spacing w:line="264" w:lineRule="auto"/>
      <w:jc w:val="both"/>
    </w:pPr>
    <w:rPr>
      <w:rFonts w:ascii="Trebuchet MS" w:hAnsi="Trebuchet MS"/>
    </w:rPr>
  </w:style>
  <w:style w:type="table" w:styleId="Navadnatabela4">
    <w:name w:val="Plain Table 4"/>
    <w:basedOn w:val="Navadnatabela"/>
    <w:uiPriority w:val="44"/>
    <w:rsid w:val="003A550C"/>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
    <w:name w:val="st"/>
    <w:basedOn w:val="Privzetapisavaodstavka"/>
    <w:rsid w:val="003A550C"/>
  </w:style>
  <w:style w:type="table" w:styleId="Tabelasvetlamrea">
    <w:name w:val="Grid Table Light"/>
    <w:basedOn w:val="Navadnatabela"/>
    <w:uiPriority w:val="40"/>
    <w:rsid w:val="001C1D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mrea3">
    <w:name w:val="Tabela – mreža3"/>
    <w:basedOn w:val="Navadnatabela"/>
    <w:next w:val="Tabelamrea"/>
    <w:uiPriority w:val="99"/>
    <w:rsid w:val="00E54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uiPriority w:val="99"/>
    <w:semiHidden/>
    <w:unhideWhenUsed/>
    <w:rsid w:val="00994025"/>
    <w:rPr>
      <w:color w:val="808080"/>
      <w:shd w:val="clear" w:color="auto" w:fill="E6E6E6"/>
    </w:rPr>
  </w:style>
  <w:style w:type="paragraph" w:customStyle="1" w:styleId="tevilnatoka1">
    <w:name w:val="tevilnatoka1"/>
    <w:basedOn w:val="Navaden"/>
    <w:rsid w:val="00994025"/>
    <w:pPr>
      <w:ind w:left="425" w:hanging="425"/>
      <w:jc w:val="both"/>
    </w:pPr>
    <w:rPr>
      <w:rFonts w:ascii="Arial" w:hAnsi="Arial" w:cs="Arial"/>
      <w:sz w:val="22"/>
      <w:szCs w:val="22"/>
    </w:rPr>
  </w:style>
  <w:style w:type="paragraph" w:customStyle="1" w:styleId="ti-art">
    <w:name w:val="ti-art"/>
    <w:basedOn w:val="Navaden"/>
    <w:rsid w:val="00994025"/>
    <w:pPr>
      <w:spacing w:before="100" w:beforeAutospacing="1" w:after="100" w:afterAutospacing="1"/>
    </w:pPr>
  </w:style>
  <w:style w:type="paragraph" w:customStyle="1" w:styleId="sti-art">
    <w:name w:val="sti-art"/>
    <w:basedOn w:val="Navaden"/>
    <w:rsid w:val="00994025"/>
    <w:pPr>
      <w:spacing w:before="100" w:beforeAutospacing="1" w:after="100" w:afterAutospacing="1"/>
    </w:pPr>
  </w:style>
  <w:style w:type="paragraph" w:styleId="Kazalovsebine5">
    <w:name w:val="toc 5"/>
    <w:basedOn w:val="Navaden"/>
    <w:next w:val="Navaden"/>
    <w:autoRedefine/>
    <w:uiPriority w:val="39"/>
    <w:unhideWhenUsed/>
    <w:rsid w:val="00994025"/>
    <w:pPr>
      <w:spacing w:after="200" w:line="276" w:lineRule="auto"/>
      <w:ind w:left="880"/>
    </w:pPr>
    <w:rPr>
      <w:rFonts w:ascii="Calibri" w:eastAsia="Calibri" w:hAnsi="Calibri"/>
      <w:sz w:val="22"/>
      <w:szCs w:val="22"/>
      <w:lang w:eastAsia="en-US"/>
    </w:rPr>
  </w:style>
  <w:style w:type="character" w:customStyle="1" w:styleId="highlight1">
    <w:name w:val="highlight1"/>
    <w:rsid w:val="00994025"/>
    <w:rPr>
      <w:shd w:val="clear" w:color="auto" w:fill="FFFF88"/>
    </w:rPr>
  </w:style>
  <w:style w:type="paragraph" w:customStyle="1" w:styleId="alinea2">
    <w:name w:val="alinea2"/>
    <w:basedOn w:val="Navaden"/>
    <w:autoRedefine/>
    <w:rsid w:val="00994025"/>
    <w:pPr>
      <w:numPr>
        <w:numId w:val="15"/>
      </w:numPr>
      <w:tabs>
        <w:tab w:val="clear" w:pos="1440"/>
        <w:tab w:val="num" w:pos="720"/>
      </w:tabs>
      <w:ind w:left="720" w:right="99"/>
      <w:jc w:val="both"/>
    </w:pPr>
  </w:style>
  <w:style w:type="paragraph" w:customStyle="1" w:styleId="Level1">
    <w:name w:val="Level 1"/>
    <w:basedOn w:val="Navaden"/>
    <w:autoRedefine/>
    <w:rsid w:val="00994025"/>
    <w:rPr>
      <w:smallCaps/>
      <w:color w:val="000000"/>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qFormat/>
    <w:rsid w:val="00994025"/>
    <w:rPr>
      <w:rFonts w:ascii="Arial" w:hAnsi="Arial" w:cs="Arial"/>
      <w:b/>
      <w:bCs/>
      <w:color w:val="000000"/>
      <w:sz w:val="20"/>
      <w:szCs w:val="20"/>
    </w:rPr>
  </w:style>
  <w:style w:type="paragraph" w:customStyle="1" w:styleId="Pomanjanerkevobrazcih">
    <w:name w:val="Pomanjšane črke v obrazcih"/>
    <w:basedOn w:val="Navaden"/>
    <w:rsid w:val="00994025"/>
    <w:pPr>
      <w:tabs>
        <w:tab w:val="num" w:pos="1440"/>
      </w:tabs>
    </w:pPr>
    <w:rPr>
      <w:rFonts w:ascii="Arial" w:hAnsi="Arial" w:cs="Arial"/>
      <w:smallCaps/>
      <w:color w:val="000000"/>
      <w:sz w:val="16"/>
      <w:szCs w:val="20"/>
    </w:rPr>
  </w:style>
  <w:style w:type="paragraph" w:customStyle="1" w:styleId="Style1">
    <w:name w:val="Style1"/>
    <w:basedOn w:val="Navaden"/>
    <w:rsid w:val="00994025"/>
    <w:pPr>
      <w:numPr>
        <w:numId w:val="13"/>
      </w:numPr>
      <w:spacing w:after="60"/>
      <w:ind w:left="714" w:hanging="357"/>
      <w:jc w:val="both"/>
    </w:pPr>
    <w:rPr>
      <w:sz w:val="22"/>
    </w:rPr>
  </w:style>
  <w:style w:type="paragraph" w:customStyle="1" w:styleId="xl137">
    <w:name w:val="xl137"/>
    <w:basedOn w:val="Navaden"/>
    <w:rsid w:val="00994025"/>
    <w:pPr>
      <w:spacing w:before="100" w:beforeAutospacing="1" w:after="100" w:afterAutospacing="1"/>
      <w:jc w:val="center"/>
    </w:pPr>
    <w:rPr>
      <w:rFonts w:ascii="Arial Narrow" w:hAnsi="Arial Narrow"/>
      <w:b/>
      <w:bCs/>
      <w:sz w:val="32"/>
      <w:szCs w:val="32"/>
    </w:rPr>
  </w:style>
  <w:style w:type="paragraph" w:customStyle="1" w:styleId="1">
    <w:name w:val="1"/>
    <w:basedOn w:val="Navaden"/>
    <w:rsid w:val="00994025"/>
    <w:pPr>
      <w:spacing w:after="160" w:line="240" w:lineRule="exact"/>
    </w:pPr>
    <w:rPr>
      <w:rFonts w:ascii="Tahoma" w:hAnsi="Tahoma"/>
      <w:sz w:val="20"/>
      <w:szCs w:val="20"/>
      <w:lang w:val="en-US" w:eastAsia="en-US"/>
    </w:rPr>
  </w:style>
  <w:style w:type="paragraph" w:customStyle="1" w:styleId="BodyText31">
    <w:name w:val="Body Text 31"/>
    <w:basedOn w:val="Navaden"/>
    <w:rsid w:val="00994025"/>
    <w:pPr>
      <w:jc w:val="both"/>
    </w:pPr>
    <w:rPr>
      <w:szCs w:val="20"/>
    </w:rPr>
  </w:style>
  <w:style w:type="paragraph" w:customStyle="1" w:styleId="Ad">
    <w:name w:val="Ad"/>
    <w:basedOn w:val="Navaden"/>
    <w:autoRedefine/>
    <w:rsid w:val="00994025"/>
    <w:pPr>
      <w:tabs>
        <w:tab w:val="num" w:pos="789"/>
      </w:tabs>
      <w:ind w:left="789" w:hanging="432"/>
    </w:pPr>
    <w:rPr>
      <w:rFonts w:ascii="Arial" w:hAnsi="Arial" w:cs="Arial"/>
      <w:color w:val="000000"/>
      <w:sz w:val="20"/>
      <w:szCs w:val="20"/>
    </w:rPr>
  </w:style>
  <w:style w:type="paragraph" w:customStyle="1" w:styleId="p">
    <w:name w:val="p"/>
    <w:basedOn w:val="Navaden"/>
    <w:rsid w:val="00994025"/>
    <w:pPr>
      <w:spacing w:before="48" w:after="12"/>
      <w:ind w:left="12" w:right="12" w:firstLine="240"/>
      <w:jc w:val="both"/>
    </w:pPr>
    <w:rPr>
      <w:rFonts w:ascii="Arial" w:hAnsi="Arial" w:cs="Arial"/>
      <w:color w:val="222222"/>
      <w:sz w:val="22"/>
      <w:szCs w:val="22"/>
    </w:rPr>
  </w:style>
  <w:style w:type="paragraph" w:customStyle="1" w:styleId="Barvniseznampoudarek11">
    <w:name w:val="Barvni seznam – poudarek 11"/>
    <w:basedOn w:val="Navaden"/>
    <w:qFormat/>
    <w:rsid w:val="00994025"/>
    <w:pPr>
      <w:ind w:left="708"/>
    </w:pPr>
    <w:rPr>
      <w:szCs w:val="20"/>
      <w:lang w:eastAsia="en-GB"/>
    </w:rPr>
  </w:style>
  <w:style w:type="paragraph" w:customStyle="1" w:styleId="Odstavekseznama1">
    <w:name w:val="Odstavek seznama1"/>
    <w:basedOn w:val="Navaden"/>
    <w:qFormat/>
    <w:rsid w:val="00994025"/>
    <w:pPr>
      <w:spacing w:after="200" w:line="276" w:lineRule="auto"/>
      <w:ind w:left="720"/>
      <w:contextualSpacing/>
    </w:pPr>
    <w:rPr>
      <w:rFonts w:ascii="Calibri" w:eastAsia="Calibri" w:hAnsi="Calibri"/>
      <w:sz w:val="22"/>
      <w:szCs w:val="22"/>
      <w:lang w:eastAsia="en-US"/>
    </w:rPr>
  </w:style>
  <w:style w:type="paragraph" w:customStyle="1" w:styleId="Text2">
    <w:name w:val="Text 2"/>
    <w:basedOn w:val="Navaden"/>
    <w:rsid w:val="00994025"/>
    <w:pPr>
      <w:tabs>
        <w:tab w:val="left" w:pos="2302"/>
      </w:tabs>
      <w:spacing w:after="240"/>
      <w:ind w:left="1202"/>
      <w:jc w:val="both"/>
    </w:pPr>
    <w:rPr>
      <w:szCs w:val="20"/>
      <w:lang w:val="en-GB" w:eastAsia="en-US"/>
    </w:rPr>
  </w:style>
  <w:style w:type="paragraph" w:customStyle="1" w:styleId="Text1">
    <w:name w:val="Text 1"/>
    <w:basedOn w:val="Navaden"/>
    <w:rsid w:val="00994025"/>
    <w:pPr>
      <w:spacing w:after="240"/>
      <w:ind w:left="482"/>
      <w:jc w:val="both"/>
    </w:pPr>
    <w:rPr>
      <w:szCs w:val="20"/>
      <w:lang w:val="en-GB" w:eastAsia="en-US"/>
    </w:rPr>
  </w:style>
  <w:style w:type="paragraph" w:customStyle="1" w:styleId="Text3">
    <w:name w:val="Text 3"/>
    <w:basedOn w:val="Navaden"/>
    <w:rsid w:val="00994025"/>
    <w:pPr>
      <w:tabs>
        <w:tab w:val="left" w:pos="2302"/>
      </w:tabs>
      <w:spacing w:after="240"/>
      <w:ind w:left="1202"/>
      <w:jc w:val="both"/>
    </w:pPr>
    <w:rPr>
      <w:szCs w:val="20"/>
      <w:lang w:val="en-GB" w:eastAsia="en-US"/>
    </w:rPr>
  </w:style>
  <w:style w:type="paragraph" w:customStyle="1" w:styleId="Header3">
    <w:name w:val="Header3"/>
    <w:basedOn w:val="Navaden"/>
    <w:rsid w:val="00994025"/>
  </w:style>
  <w:style w:type="paragraph" w:customStyle="1" w:styleId="SlogNaslov2">
    <w:name w:val="Slog Naslov 2"/>
    <w:basedOn w:val="Navaden"/>
    <w:rsid w:val="00994025"/>
    <w:pPr>
      <w:numPr>
        <w:numId w:val="17"/>
      </w:numPr>
      <w:spacing w:before="120" w:after="120"/>
    </w:pPr>
    <w:rPr>
      <w:rFonts w:ascii="Tahoma" w:hAnsi="Tahoma" w:cs="Tahoma"/>
      <w:b/>
      <w:sz w:val="20"/>
      <w:szCs w:val="20"/>
    </w:rPr>
  </w:style>
  <w:style w:type="paragraph" w:styleId="Oznaenseznam">
    <w:name w:val="List Bullet"/>
    <w:basedOn w:val="Navaden"/>
    <w:rsid w:val="00994025"/>
    <w:pPr>
      <w:numPr>
        <w:numId w:val="24"/>
      </w:numPr>
      <w:spacing w:before="120" w:after="120"/>
      <w:jc w:val="both"/>
    </w:pPr>
    <w:rPr>
      <w:lang w:val="en-GB" w:eastAsia="de-DE"/>
    </w:rPr>
  </w:style>
  <w:style w:type="paragraph" w:styleId="Oznaenseznam2">
    <w:name w:val="List Bullet 2"/>
    <w:basedOn w:val="Navaden"/>
    <w:rsid w:val="00994025"/>
    <w:pPr>
      <w:numPr>
        <w:numId w:val="26"/>
      </w:numPr>
      <w:spacing w:before="120" w:after="120"/>
      <w:jc w:val="both"/>
    </w:pPr>
    <w:rPr>
      <w:lang w:val="en-GB" w:eastAsia="de-DE"/>
    </w:rPr>
  </w:style>
  <w:style w:type="paragraph" w:styleId="Oznaenseznam3">
    <w:name w:val="List Bullet 3"/>
    <w:basedOn w:val="Navaden"/>
    <w:rsid w:val="00994025"/>
    <w:pPr>
      <w:numPr>
        <w:numId w:val="27"/>
      </w:numPr>
      <w:spacing w:before="120" w:after="120"/>
      <w:jc w:val="both"/>
    </w:pPr>
    <w:rPr>
      <w:lang w:val="en-GB" w:eastAsia="de-DE"/>
    </w:rPr>
  </w:style>
  <w:style w:type="paragraph" w:styleId="Oznaenseznam4">
    <w:name w:val="List Bullet 4"/>
    <w:basedOn w:val="Navaden"/>
    <w:rsid w:val="00994025"/>
    <w:pPr>
      <w:numPr>
        <w:numId w:val="28"/>
      </w:numPr>
      <w:spacing w:before="120" w:after="120"/>
      <w:jc w:val="both"/>
    </w:pPr>
    <w:rPr>
      <w:lang w:val="en-GB" w:eastAsia="de-DE"/>
    </w:rPr>
  </w:style>
  <w:style w:type="paragraph" w:styleId="Otevilenseznam">
    <w:name w:val="List Number"/>
    <w:basedOn w:val="Navaden"/>
    <w:rsid w:val="00994025"/>
    <w:pPr>
      <w:numPr>
        <w:numId w:val="39"/>
      </w:numPr>
      <w:spacing w:before="120" w:after="120"/>
      <w:jc w:val="both"/>
    </w:pPr>
    <w:rPr>
      <w:lang w:val="en-GB" w:eastAsia="de-DE"/>
    </w:rPr>
  </w:style>
  <w:style w:type="paragraph" w:styleId="Otevilenseznam2">
    <w:name w:val="List Number 2"/>
    <w:basedOn w:val="Navaden"/>
    <w:rsid w:val="00994025"/>
    <w:pPr>
      <w:numPr>
        <w:numId w:val="34"/>
      </w:numPr>
      <w:spacing w:before="120" w:after="120"/>
      <w:jc w:val="both"/>
    </w:pPr>
    <w:rPr>
      <w:lang w:val="en-GB" w:eastAsia="de-DE"/>
    </w:rPr>
  </w:style>
  <w:style w:type="paragraph" w:styleId="Otevilenseznam3">
    <w:name w:val="List Number 3"/>
    <w:basedOn w:val="Navaden"/>
    <w:rsid w:val="00994025"/>
    <w:pPr>
      <w:numPr>
        <w:numId w:val="35"/>
      </w:numPr>
      <w:spacing w:before="120" w:after="120"/>
      <w:jc w:val="both"/>
    </w:pPr>
    <w:rPr>
      <w:lang w:val="en-GB" w:eastAsia="de-DE"/>
    </w:rPr>
  </w:style>
  <w:style w:type="paragraph" w:styleId="Otevilenseznam4">
    <w:name w:val="List Number 4"/>
    <w:basedOn w:val="Navaden"/>
    <w:rsid w:val="00994025"/>
    <w:pPr>
      <w:numPr>
        <w:numId w:val="36"/>
      </w:numPr>
      <w:spacing w:before="120" w:after="120"/>
      <w:jc w:val="both"/>
    </w:pPr>
    <w:rPr>
      <w:lang w:val="en-GB" w:eastAsia="de-DE"/>
    </w:rPr>
  </w:style>
  <w:style w:type="paragraph" w:customStyle="1" w:styleId="Tiret0">
    <w:name w:val="Tiret 0"/>
    <w:basedOn w:val="Point0"/>
    <w:rsid w:val="00994025"/>
    <w:pPr>
      <w:numPr>
        <w:numId w:val="18"/>
      </w:numPr>
    </w:pPr>
  </w:style>
  <w:style w:type="paragraph" w:customStyle="1" w:styleId="Point0">
    <w:name w:val="Point 0"/>
    <w:basedOn w:val="Navaden"/>
    <w:rsid w:val="00994025"/>
    <w:pPr>
      <w:spacing w:before="120" w:after="120"/>
      <w:ind w:left="850" w:hanging="850"/>
      <w:jc w:val="both"/>
    </w:pPr>
    <w:rPr>
      <w:lang w:val="en-GB" w:eastAsia="de-DE"/>
    </w:rPr>
  </w:style>
  <w:style w:type="paragraph" w:customStyle="1" w:styleId="Tiret1">
    <w:name w:val="Tiret 1"/>
    <w:basedOn w:val="Point1"/>
    <w:rsid w:val="00994025"/>
    <w:pPr>
      <w:numPr>
        <w:numId w:val="19"/>
      </w:numPr>
    </w:pPr>
  </w:style>
  <w:style w:type="paragraph" w:customStyle="1" w:styleId="Point1">
    <w:name w:val="Point 1"/>
    <w:basedOn w:val="Navaden"/>
    <w:rsid w:val="00994025"/>
    <w:pPr>
      <w:spacing w:before="120" w:after="120"/>
      <w:ind w:left="1417" w:hanging="567"/>
      <w:jc w:val="both"/>
    </w:pPr>
    <w:rPr>
      <w:lang w:val="en-GB" w:eastAsia="de-DE"/>
    </w:rPr>
  </w:style>
  <w:style w:type="paragraph" w:customStyle="1" w:styleId="Tiret2">
    <w:name w:val="Tiret 2"/>
    <w:basedOn w:val="Point2"/>
    <w:rsid w:val="00994025"/>
    <w:pPr>
      <w:numPr>
        <w:numId w:val="20"/>
      </w:numPr>
    </w:pPr>
  </w:style>
  <w:style w:type="paragraph" w:customStyle="1" w:styleId="Point2">
    <w:name w:val="Point 2"/>
    <w:basedOn w:val="Navaden"/>
    <w:rsid w:val="00994025"/>
    <w:pPr>
      <w:spacing w:before="120" w:after="120"/>
      <w:ind w:left="1984" w:hanging="567"/>
      <w:jc w:val="both"/>
    </w:pPr>
    <w:rPr>
      <w:lang w:val="en-GB" w:eastAsia="de-DE"/>
    </w:rPr>
  </w:style>
  <w:style w:type="paragraph" w:customStyle="1" w:styleId="Tiret3">
    <w:name w:val="Tiret 3"/>
    <w:basedOn w:val="Point3"/>
    <w:rsid w:val="00994025"/>
    <w:pPr>
      <w:numPr>
        <w:numId w:val="21"/>
      </w:numPr>
    </w:pPr>
  </w:style>
  <w:style w:type="paragraph" w:customStyle="1" w:styleId="Point3">
    <w:name w:val="Point 3"/>
    <w:basedOn w:val="Navaden"/>
    <w:rsid w:val="00994025"/>
    <w:pPr>
      <w:spacing w:before="120" w:after="120"/>
      <w:ind w:left="2551" w:hanging="567"/>
      <w:jc w:val="both"/>
    </w:pPr>
    <w:rPr>
      <w:lang w:val="en-GB" w:eastAsia="de-DE"/>
    </w:rPr>
  </w:style>
  <w:style w:type="paragraph" w:customStyle="1" w:styleId="Tiret4">
    <w:name w:val="Tiret 4"/>
    <w:basedOn w:val="Point4"/>
    <w:rsid w:val="00994025"/>
    <w:pPr>
      <w:numPr>
        <w:numId w:val="22"/>
      </w:numPr>
    </w:pPr>
  </w:style>
  <w:style w:type="paragraph" w:customStyle="1" w:styleId="Point4">
    <w:name w:val="Point 4"/>
    <w:basedOn w:val="Navaden"/>
    <w:rsid w:val="00994025"/>
    <w:pPr>
      <w:spacing w:before="120" w:after="120"/>
      <w:ind w:left="3118" w:hanging="567"/>
      <w:jc w:val="both"/>
    </w:pPr>
    <w:rPr>
      <w:lang w:val="en-GB" w:eastAsia="de-DE"/>
    </w:rPr>
  </w:style>
  <w:style w:type="paragraph" w:customStyle="1" w:styleId="NumPar1">
    <w:name w:val="NumPar 1"/>
    <w:basedOn w:val="Navaden"/>
    <w:next w:val="Text1"/>
    <w:rsid w:val="00994025"/>
    <w:pPr>
      <w:numPr>
        <w:numId w:val="23"/>
      </w:numPr>
      <w:spacing w:before="120" w:after="120"/>
      <w:jc w:val="both"/>
    </w:pPr>
    <w:rPr>
      <w:lang w:val="en-GB" w:eastAsia="de-DE"/>
    </w:rPr>
  </w:style>
  <w:style w:type="paragraph" w:customStyle="1" w:styleId="NumPar2">
    <w:name w:val="NumPar 2"/>
    <w:basedOn w:val="Navaden"/>
    <w:next w:val="Text2"/>
    <w:rsid w:val="00994025"/>
    <w:pPr>
      <w:numPr>
        <w:ilvl w:val="1"/>
        <w:numId w:val="23"/>
      </w:numPr>
      <w:spacing w:before="120" w:after="120"/>
      <w:jc w:val="both"/>
    </w:pPr>
    <w:rPr>
      <w:lang w:val="en-GB" w:eastAsia="de-DE"/>
    </w:rPr>
  </w:style>
  <w:style w:type="paragraph" w:customStyle="1" w:styleId="NumPar3">
    <w:name w:val="NumPar 3"/>
    <w:basedOn w:val="Navaden"/>
    <w:next w:val="Text3"/>
    <w:rsid w:val="00994025"/>
    <w:pPr>
      <w:numPr>
        <w:ilvl w:val="2"/>
        <w:numId w:val="23"/>
      </w:numPr>
      <w:spacing w:before="120" w:after="120"/>
      <w:jc w:val="both"/>
    </w:pPr>
    <w:rPr>
      <w:lang w:val="en-GB" w:eastAsia="de-DE"/>
    </w:rPr>
  </w:style>
  <w:style w:type="paragraph" w:customStyle="1" w:styleId="NumPar4">
    <w:name w:val="NumPar 4"/>
    <w:basedOn w:val="Navaden"/>
    <w:next w:val="Text4"/>
    <w:rsid w:val="00994025"/>
    <w:pPr>
      <w:numPr>
        <w:ilvl w:val="3"/>
        <w:numId w:val="23"/>
      </w:numPr>
      <w:spacing w:before="120" w:after="120"/>
      <w:jc w:val="both"/>
    </w:pPr>
    <w:rPr>
      <w:lang w:val="en-GB" w:eastAsia="de-DE"/>
    </w:rPr>
  </w:style>
  <w:style w:type="paragraph" w:customStyle="1" w:styleId="Text4">
    <w:name w:val="Text 4"/>
    <w:basedOn w:val="Navaden"/>
    <w:rsid w:val="00994025"/>
    <w:pPr>
      <w:spacing w:before="120" w:after="120"/>
      <w:ind w:left="850"/>
      <w:jc w:val="both"/>
    </w:pPr>
    <w:rPr>
      <w:lang w:val="en-GB" w:eastAsia="de-DE"/>
    </w:rPr>
  </w:style>
  <w:style w:type="paragraph" w:customStyle="1" w:styleId="ListBullet1">
    <w:name w:val="List Bullet 1"/>
    <w:basedOn w:val="Navaden"/>
    <w:rsid w:val="00994025"/>
    <w:pPr>
      <w:numPr>
        <w:numId w:val="25"/>
      </w:numPr>
      <w:spacing w:before="120" w:after="120"/>
      <w:jc w:val="both"/>
    </w:pPr>
    <w:rPr>
      <w:lang w:val="en-GB" w:eastAsia="de-DE"/>
    </w:rPr>
  </w:style>
  <w:style w:type="paragraph" w:customStyle="1" w:styleId="ListDash">
    <w:name w:val="List Dash"/>
    <w:basedOn w:val="Navaden"/>
    <w:rsid w:val="00994025"/>
    <w:pPr>
      <w:numPr>
        <w:numId w:val="29"/>
      </w:numPr>
      <w:spacing w:before="120" w:after="120"/>
      <w:jc w:val="both"/>
    </w:pPr>
    <w:rPr>
      <w:lang w:val="en-GB" w:eastAsia="de-DE"/>
    </w:rPr>
  </w:style>
  <w:style w:type="paragraph" w:customStyle="1" w:styleId="ListDash1">
    <w:name w:val="List Dash 1"/>
    <w:basedOn w:val="Navaden"/>
    <w:rsid w:val="00994025"/>
    <w:pPr>
      <w:numPr>
        <w:numId w:val="30"/>
      </w:numPr>
      <w:spacing w:before="120" w:after="120"/>
      <w:jc w:val="both"/>
    </w:pPr>
    <w:rPr>
      <w:lang w:val="en-GB" w:eastAsia="de-DE"/>
    </w:rPr>
  </w:style>
  <w:style w:type="paragraph" w:customStyle="1" w:styleId="ListDash2">
    <w:name w:val="List Dash 2"/>
    <w:basedOn w:val="Navaden"/>
    <w:rsid w:val="00994025"/>
    <w:pPr>
      <w:numPr>
        <w:numId w:val="31"/>
      </w:numPr>
      <w:spacing w:before="120" w:after="120"/>
      <w:jc w:val="both"/>
    </w:pPr>
    <w:rPr>
      <w:lang w:val="en-GB" w:eastAsia="de-DE"/>
    </w:rPr>
  </w:style>
  <w:style w:type="paragraph" w:customStyle="1" w:styleId="ListDash3">
    <w:name w:val="List Dash 3"/>
    <w:basedOn w:val="Navaden"/>
    <w:rsid w:val="00994025"/>
    <w:pPr>
      <w:numPr>
        <w:numId w:val="32"/>
      </w:numPr>
      <w:spacing w:before="120" w:after="120"/>
      <w:jc w:val="both"/>
    </w:pPr>
    <w:rPr>
      <w:lang w:val="en-GB" w:eastAsia="de-DE"/>
    </w:rPr>
  </w:style>
  <w:style w:type="paragraph" w:customStyle="1" w:styleId="ListDash4">
    <w:name w:val="List Dash 4"/>
    <w:basedOn w:val="Navaden"/>
    <w:rsid w:val="00994025"/>
    <w:pPr>
      <w:numPr>
        <w:numId w:val="33"/>
      </w:numPr>
      <w:spacing w:before="120" w:after="120"/>
      <w:jc w:val="both"/>
    </w:pPr>
    <w:rPr>
      <w:lang w:val="en-GB" w:eastAsia="de-DE"/>
    </w:rPr>
  </w:style>
  <w:style w:type="paragraph" w:customStyle="1" w:styleId="ListNumber1">
    <w:name w:val="List Number 1"/>
    <w:basedOn w:val="Text1"/>
    <w:rsid w:val="00994025"/>
    <w:pPr>
      <w:numPr>
        <w:numId w:val="38"/>
      </w:numPr>
      <w:spacing w:before="120" w:after="120"/>
    </w:pPr>
    <w:rPr>
      <w:szCs w:val="24"/>
      <w:lang w:eastAsia="de-DE"/>
    </w:rPr>
  </w:style>
  <w:style w:type="paragraph" w:customStyle="1" w:styleId="ListNumberLevel2">
    <w:name w:val="List Number (Level 2)"/>
    <w:basedOn w:val="Navaden"/>
    <w:rsid w:val="00994025"/>
    <w:pPr>
      <w:numPr>
        <w:ilvl w:val="1"/>
        <w:numId w:val="39"/>
      </w:numPr>
      <w:spacing w:before="120" w:after="120"/>
      <w:jc w:val="both"/>
    </w:pPr>
    <w:rPr>
      <w:lang w:val="en-GB" w:eastAsia="de-DE"/>
    </w:rPr>
  </w:style>
  <w:style w:type="paragraph" w:customStyle="1" w:styleId="ListNumber1Level2">
    <w:name w:val="List Number 1 (Level 2)"/>
    <w:basedOn w:val="Text1"/>
    <w:rsid w:val="00994025"/>
    <w:pPr>
      <w:numPr>
        <w:ilvl w:val="1"/>
        <w:numId w:val="38"/>
      </w:numPr>
      <w:spacing w:before="120" w:after="120"/>
    </w:pPr>
    <w:rPr>
      <w:szCs w:val="24"/>
      <w:lang w:eastAsia="de-DE"/>
    </w:rPr>
  </w:style>
  <w:style w:type="paragraph" w:customStyle="1" w:styleId="ListNumber2Level2">
    <w:name w:val="List Number 2 (Level 2)"/>
    <w:basedOn w:val="Text2"/>
    <w:rsid w:val="00994025"/>
    <w:pPr>
      <w:numPr>
        <w:ilvl w:val="1"/>
        <w:numId w:val="34"/>
      </w:numPr>
      <w:tabs>
        <w:tab w:val="clear" w:pos="2302"/>
      </w:tabs>
      <w:spacing w:before="120" w:after="120"/>
    </w:pPr>
    <w:rPr>
      <w:szCs w:val="24"/>
      <w:lang w:eastAsia="de-DE"/>
    </w:rPr>
  </w:style>
  <w:style w:type="paragraph" w:customStyle="1" w:styleId="ListNumber3Level2">
    <w:name w:val="List Number 3 (Level 2)"/>
    <w:basedOn w:val="Text3"/>
    <w:rsid w:val="00994025"/>
    <w:pPr>
      <w:numPr>
        <w:ilvl w:val="1"/>
        <w:numId w:val="35"/>
      </w:numPr>
      <w:tabs>
        <w:tab w:val="clear" w:pos="2302"/>
      </w:tabs>
      <w:spacing w:before="120" w:after="120"/>
    </w:pPr>
    <w:rPr>
      <w:szCs w:val="24"/>
      <w:lang w:eastAsia="de-DE"/>
    </w:rPr>
  </w:style>
  <w:style w:type="paragraph" w:customStyle="1" w:styleId="ListNumber4Level2">
    <w:name w:val="List Number 4 (Level 2)"/>
    <w:basedOn w:val="Text4"/>
    <w:rsid w:val="00994025"/>
    <w:pPr>
      <w:numPr>
        <w:ilvl w:val="1"/>
        <w:numId w:val="36"/>
      </w:numPr>
    </w:pPr>
  </w:style>
  <w:style w:type="paragraph" w:customStyle="1" w:styleId="ListNumberLevel3">
    <w:name w:val="List Number (Level 3)"/>
    <w:basedOn w:val="Navaden"/>
    <w:rsid w:val="00994025"/>
    <w:pPr>
      <w:numPr>
        <w:ilvl w:val="2"/>
        <w:numId w:val="39"/>
      </w:numPr>
      <w:spacing w:before="120" w:after="120"/>
      <w:jc w:val="both"/>
    </w:pPr>
    <w:rPr>
      <w:lang w:val="en-GB" w:eastAsia="de-DE"/>
    </w:rPr>
  </w:style>
  <w:style w:type="paragraph" w:customStyle="1" w:styleId="ListNumber1Level3">
    <w:name w:val="List Number 1 (Level 3)"/>
    <w:basedOn w:val="Text1"/>
    <w:rsid w:val="00994025"/>
    <w:pPr>
      <w:numPr>
        <w:ilvl w:val="2"/>
        <w:numId w:val="38"/>
      </w:numPr>
      <w:spacing w:before="120" w:after="120"/>
    </w:pPr>
    <w:rPr>
      <w:szCs w:val="24"/>
      <w:lang w:eastAsia="de-DE"/>
    </w:rPr>
  </w:style>
  <w:style w:type="paragraph" w:customStyle="1" w:styleId="ListNumber2Level3">
    <w:name w:val="List Number 2 (Level 3)"/>
    <w:basedOn w:val="Text2"/>
    <w:rsid w:val="00994025"/>
    <w:pPr>
      <w:numPr>
        <w:ilvl w:val="2"/>
        <w:numId w:val="34"/>
      </w:numPr>
      <w:tabs>
        <w:tab w:val="clear" w:pos="2302"/>
      </w:tabs>
      <w:spacing w:before="120" w:after="120"/>
    </w:pPr>
    <w:rPr>
      <w:szCs w:val="24"/>
      <w:lang w:eastAsia="de-DE"/>
    </w:rPr>
  </w:style>
  <w:style w:type="paragraph" w:customStyle="1" w:styleId="ListNumber3Level3">
    <w:name w:val="List Number 3 (Level 3)"/>
    <w:basedOn w:val="Text3"/>
    <w:rsid w:val="00994025"/>
    <w:pPr>
      <w:numPr>
        <w:ilvl w:val="2"/>
        <w:numId w:val="35"/>
      </w:numPr>
      <w:tabs>
        <w:tab w:val="clear" w:pos="2302"/>
      </w:tabs>
      <w:spacing w:before="120" w:after="120"/>
    </w:pPr>
    <w:rPr>
      <w:szCs w:val="24"/>
      <w:lang w:eastAsia="de-DE"/>
    </w:rPr>
  </w:style>
  <w:style w:type="paragraph" w:customStyle="1" w:styleId="ListNumber4Level3">
    <w:name w:val="List Number 4 (Level 3)"/>
    <w:basedOn w:val="Text4"/>
    <w:rsid w:val="00994025"/>
    <w:pPr>
      <w:numPr>
        <w:ilvl w:val="2"/>
        <w:numId w:val="36"/>
      </w:numPr>
    </w:pPr>
  </w:style>
  <w:style w:type="paragraph" w:customStyle="1" w:styleId="ListNumberLevel4">
    <w:name w:val="List Number (Level 4)"/>
    <w:basedOn w:val="Navaden"/>
    <w:rsid w:val="00994025"/>
    <w:pPr>
      <w:numPr>
        <w:ilvl w:val="3"/>
        <w:numId w:val="39"/>
      </w:numPr>
      <w:spacing w:before="120" w:after="120"/>
      <w:jc w:val="both"/>
    </w:pPr>
    <w:rPr>
      <w:lang w:val="en-GB" w:eastAsia="de-DE"/>
    </w:rPr>
  </w:style>
  <w:style w:type="paragraph" w:customStyle="1" w:styleId="ListNumber1Level4">
    <w:name w:val="List Number 1 (Level 4)"/>
    <w:basedOn w:val="Text1"/>
    <w:rsid w:val="00994025"/>
    <w:pPr>
      <w:numPr>
        <w:ilvl w:val="3"/>
        <w:numId w:val="38"/>
      </w:numPr>
      <w:spacing w:before="120" w:after="120"/>
    </w:pPr>
    <w:rPr>
      <w:szCs w:val="24"/>
      <w:lang w:eastAsia="de-DE"/>
    </w:rPr>
  </w:style>
  <w:style w:type="paragraph" w:customStyle="1" w:styleId="ListNumber2Level4">
    <w:name w:val="List Number 2 (Level 4)"/>
    <w:basedOn w:val="Text2"/>
    <w:rsid w:val="00994025"/>
    <w:pPr>
      <w:numPr>
        <w:ilvl w:val="3"/>
        <w:numId w:val="34"/>
      </w:numPr>
      <w:tabs>
        <w:tab w:val="clear" w:pos="2302"/>
      </w:tabs>
      <w:spacing w:before="120" w:after="120"/>
    </w:pPr>
    <w:rPr>
      <w:szCs w:val="24"/>
      <w:lang w:eastAsia="de-DE"/>
    </w:rPr>
  </w:style>
  <w:style w:type="paragraph" w:customStyle="1" w:styleId="ListNumber3Level4">
    <w:name w:val="List Number 3 (Level 4)"/>
    <w:basedOn w:val="Text3"/>
    <w:rsid w:val="00994025"/>
    <w:pPr>
      <w:numPr>
        <w:ilvl w:val="3"/>
        <w:numId w:val="35"/>
      </w:numPr>
      <w:tabs>
        <w:tab w:val="clear" w:pos="2302"/>
      </w:tabs>
      <w:spacing w:before="120" w:after="120"/>
    </w:pPr>
    <w:rPr>
      <w:szCs w:val="24"/>
      <w:lang w:eastAsia="de-DE"/>
    </w:rPr>
  </w:style>
  <w:style w:type="paragraph" w:customStyle="1" w:styleId="ListNumber4Level4">
    <w:name w:val="List Number 4 (Level 4)"/>
    <w:basedOn w:val="Text4"/>
    <w:rsid w:val="00994025"/>
    <w:pPr>
      <w:numPr>
        <w:ilvl w:val="3"/>
        <w:numId w:val="36"/>
      </w:numPr>
    </w:pPr>
  </w:style>
  <w:style w:type="paragraph" w:customStyle="1" w:styleId="Considrant">
    <w:name w:val="Considérant"/>
    <w:basedOn w:val="Navaden"/>
    <w:rsid w:val="00994025"/>
    <w:pPr>
      <w:numPr>
        <w:numId w:val="37"/>
      </w:numPr>
      <w:spacing w:before="120" w:after="120"/>
      <w:jc w:val="both"/>
    </w:pPr>
    <w:rPr>
      <w:lang w:val="en-GB" w:eastAsia="de-DE"/>
    </w:rPr>
  </w:style>
  <w:style w:type="paragraph" w:customStyle="1" w:styleId="SlogNaslov1Tahoma10ptNeKrepko">
    <w:name w:val="Slog Naslov 1 + Tahoma 10 pt Ne Krepko"/>
    <w:basedOn w:val="Naslov1"/>
    <w:autoRedefine/>
    <w:rsid w:val="00994025"/>
    <w:pPr>
      <w:spacing w:after="240"/>
    </w:pPr>
    <w:rPr>
      <w:rFonts w:ascii="Tahoma" w:hAnsi="Tahoma" w:cs="Tahoma"/>
      <w:b w:val="0"/>
      <w:bCs/>
      <w:i/>
      <w:sz w:val="20"/>
      <w:szCs w:val="20"/>
    </w:rPr>
  </w:style>
  <w:style w:type="paragraph" w:customStyle="1" w:styleId="ManualHeading1">
    <w:name w:val="Manual Heading 1"/>
    <w:basedOn w:val="Navaden"/>
    <w:next w:val="Text1"/>
    <w:rsid w:val="00994025"/>
    <w:pPr>
      <w:keepNext/>
      <w:tabs>
        <w:tab w:val="left" w:pos="850"/>
      </w:tabs>
      <w:spacing w:before="360" w:after="120"/>
      <w:ind w:left="850" w:hanging="850"/>
      <w:jc w:val="both"/>
      <w:outlineLvl w:val="0"/>
    </w:pPr>
    <w:rPr>
      <w:b/>
      <w:smallCaps/>
      <w:lang w:val="en-GB" w:eastAsia="de-DE"/>
    </w:rPr>
  </w:style>
  <w:style w:type="paragraph" w:customStyle="1" w:styleId="ManualHeading2">
    <w:name w:val="Manual Heading 2"/>
    <w:basedOn w:val="Navaden"/>
    <w:next w:val="Text2"/>
    <w:rsid w:val="00994025"/>
    <w:pPr>
      <w:keepNext/>
      <w:tabs>
        <w:tab w:val="left" w:pos="850"/>
      </w:tabs>
      <w:spacing w:before="120" w:after="120"/>
      <w:ind w:left="850" w:hanging="850"/>
      <w:jc w:val="both"/>
      <w:outlineLvl w:val="1"/>
    </w:pPr>
    <w:rPr>
      <w:b/>
      <w:lang w:val="en-GB" w:eastAsia="de-DE"/>
    </w:rPr>
  </w:style>
  <w:style w:type="paragraph" w:customStyle="1" w:styleId="ManualHeading3">
    <w:name w:val="Manual Heading 3"/>
    <w:basedOn w:val="Navaden"/>
    <w:next w:val="Text3"/>
    <w:rsid w:val="00994025"/>
    <w:pPr>
      <w:keepNext/>
      <w:tabs>
        <w:tab w:val="left" w:pos="850"/>
      </w:tabs>
      <w:spacing w:before="120" w:after="120"/>
      <w:ind w:left="850" w:hanging="850"/>
      <w:jc w:val="both"/>
      <w:outlineLvl w:val="2"/>
    </w:pPr>
    <w:rPr>
      <w:i/>
      <w:lang w:val="en-GB" w:eastAsia="de-DE"/>
    </w:rPr>
  </w:style>
  <w:style w:type="paragraph" w:customStyle="1" w:styleId="QuotedText">
    <w:name w:val="Quoted Text"/>
    <w:basedOn w:val="Navaden"/>
    <w:rsid w:val="00994025"/>
    <w:pPr>
      <w:spacing w:before="120" w:after="120"/>
      <w:ind w:left="1417"/>
      <w:jc w:val="both"/>
    </w:pPr>
    <w:rPr>
      <w:lang w:val="en-GB" w:eastAsia="de-DE"/>
    </w:rPr>
  </w:style>
  <w:style w:type="paragraph" w:customStyle="1" w:styleId="ManualHeading4">
    <w:name w:val="Manual Heading 4"/>
    <w:basedOn w:val="Navaden"/>
    <w:next w:val="Text4"/>
    <w:rsid w:val="00994025"/>
    <w:pPr>
      <w:keepNext/>
      <w:tabs>
        <w:tab w:val="left" w:pos="850"/>
      </w:tabs>
      <w:spacing w:before="120" w:after="120"/>
      <w:ind w:left="850" w:hanging="850"/>
      <w:jc w:val="both"/>
      <w:outlineLvl w:val="3"/>
    </w:pPr>
    <w:rPr>
      <w:lang w:val="en-GB" w:eastAsia="de-DE"/>
    </w:rPr>
  </w:style>
  <w:style w:type="paragraph" w:customStyle="1" w:styleId="alinea1">
    <w:name w:val="alinea1"/>
    <w:basedOn w:val="Navaden"/>
    <w:rsid w:val="00994025"/>
    <w:pPr>
      <w:numPr>
        <w:numId w:val="40"/>
      </w:numPr>
      <w:spacing w:before="240"/>
      <w:ind w:left="357" w:right="96" w:hanging="357"/>
    </w:pPr>
    <w:rPr>
      <w:rFonts w:ascii="Arial" w:hAnsi="Arial" w:cs="Arial"/>
      <w:color w:val="000000"/>
      <w:sz w:val="20"/>
      <w:szCs w:val="20"/>
      <w:lang w:val="en-GB"/>
    </w:rPr>
  </w:style>
  <w:style w:type="paragraph" w:customStyle="1" w:styleId="alineja">
    <w:name w:val="alineja"/>
    <w:basedOn w:val="Navaden"/>
    <w:rsid w:val="00994025"/>
    <w:pPr>
      <w:numPr>
        <w:numId w:val="41"/>
      </w:numPr>
      <w:spacing w:after="120"/>
    </w:pPr>
    <w:rPr>
      <w:rFonts w:ascii="Arial" w:hAnsi="Arial" w:cs="Arial"/>
      <w:color w:val="000000"/>
      <w:sz w:val="20"/>
      <w:szCs w:val="20"/>
    </w:rPr>
  </w:style>
  <w:style w:type="paragraph" w:customStyle="1" w:styleId="Telobesedilal">
    <w:name w:val="Telo besedilal"/>
    <w:basedOn w:val="Navaden"/>
    <w:autoRedefine/>
    <w:rsid w:val="00994025"/>
    <w:rPr>
      <w:rFonts w:ascii="Arial" w:hAnsi="Arial" w:cs="Arial"/>
      <w:color w:val="000000"/>
      <w:sz w:val="20"/>
      <w:szCs w:val="20"/>
    </w:rPr>
  </w:style>
  <w:style w:type="paragraph" w:customStyle="1" w:styleId="alinea3">
    <w:name w:val="alinea3"/>
    <w:basedOn w:val="Navaden"/>
    <w:autoRedefine/>
    <w:rsid w:val="00994025"/>
    <w:pPr>
      <w:numPr>
        <w:numId w:val="16"/>
      </w:numPr>
    </w:pPr>
    <w:rPr>
      <w:rFonts w:ascii="Arial" w:hAnsi="Arial" w:cs="Arial"/>
      <w:b/>
      <w:bCs/>
      <w:color w:val="000000"/>
      <w:sz w:val="20"/>
      <w:szCs w:val="20"/>
    </w:rPr>
  </w:style>
  <w:style w:type="paragraph" w:customStyle="1" w:styleId="Ad1">
    <w:name w:val="Ad1"/>
    <w:basedOn w:val="Navaden"/>
    <w:autoRedefine/>
    <w:rsid w:val="00994025"/>
    <w:pPr>
      <w:numPr>
        <w:numId w:val="14"/>
      </w:numPr>
      <w:tabs>
        <w:tab w:val="num" w:pos="933"/>
      </w:tabs>
      <w:ind w:left="933" w:hanging="576"/>
    </w:pPr>
    <w:rPr>
      <w:rFonts w:ascii="Arial" w:hAnsi="Arial" w:cs="Arial"/>
      <w:color w:val="000000"/>
      <w:sz w:val="20"/>
      <w:szCs w:val="20"/>
      <w:u w:val="single"/>
    </w:rPr>
  </w:style>
  <w:style w:type="paragraph" w:styleId="Kazalovsebine6">
    <w:name w:val="toc 6"/>
    <w:basedOn w:val="Navaden"/>
    <w:next w:val="Navaden"/>
    <w:autoRedefine/>
    <w:rsid w:val="00994025"/>
    <w:pPr>
      <w:ind w:left="1200"/>
    </w:pPr>
  </w:style>
  <w:style w:type="paragraph" w:styleId="Kazalovsebine7">
    <w:name w:val="toc 7"/>
    <w:basedOn w:val="Navaden"/>
    <w:next w:val="Navaden"/>
    <w:autoRedefine/>
    <w:rsid w:val="00994025"/>
    <w:pPr>
      <w:ind w:left="1440"/>
    </w:pPr>
  </w:style>
  <w:style w:type="paragraph" w:styleId="Kazalovsebine8">
    <w:name w:val="toc 8"/>
    <w:basedOn w:val="Navaden"/>
    <w:next w:val="Navaden"/>
    <w:autoRedefine/>
    <w:rsid w:val="00994025"/>
    <w:pPr>
      <w:ind w:left="1680"/>
    </w:pPr>
  </w:style>
  <w:style w:type="paragraph" w:styleId="Kazalovsebine9">
    <w:name w:val="toc 9"/>
    <w:basedOn w:val="Navaden"/>
    <w:next w:val="Navaden"/>
    <w:autoRedefine/>
    <w:rsid w:val="00994025"/>
    <w:pPr>
      <w:ind w:left="1920"/>
    </w:pPr>
  </w:style>
  <w:style w:type="paragraph" w:customStyle="1" w:styleId="NavadenAriel10">
    <w:name w:val="Navaden Ariel 10"/>
    <w:basedOn w:val="Navaden"/>
    <w:rsid w:val="00994025"/>
    <w:rPr>
      <w:rFonts w:ascii="Arial" w:hAnsi="Arial" w:cs="Arial"/>
      <w:b/>
      <w:sz w:val="20"/>
      <w:szCs w:val="20"/>
      <w:lang w:val="pl-PL"/>
    </w:rPr>
  </w:style>
  <w:style w:type="paragraph" w:customStyle="1" w:styleId="NavadenAriel10leee">
    <w:name w:val="Navaden Ariel 10 ležeče"/>
    <w:basedOn w:val="Navaden"/>
    <w:rsid w:val="00994025"/>
    <w:rPr>
      <w:rFonts w:ascii="Arial" w:hAnsi="Arial" w:cs="Arial"/>
      <w:i/>
      <w:sz w:val="20"/>
      <w:szCs w:val="20"/>
      <w:lang w:val="de-DE"/>
    </w:rPr>
  </w:style>
  <w:style w:type="paragraph" w:customStyle="1" w:styleId="2">
    <w:name w:val="2"/>
    <w:basedOn w:val="Pripombabesedilo"/>
    <w:next w:val="Pripombabesedilo"/>
    <w:rsid w:val="00994025"/>
    <w:rPr>
      <w:b/>
      <w:bCs/>
      <w:lang w:eastAsia="en-US"/>
    </w:rPr>
  </w:style>
  <w:style w:type="paragraph" w:customStyle="1" w:styleId="Revizija1">
    <w:name w:val="Revizija1"/>
    <w:hidden/>
    <w:semiHidden/>
    <w:rsid w:val="00994025"/>
    <w:pPr>
      <w:spacing w:after="0" w:line="240" w:lineRule="auto"/>
    </w:pPr>
    <w:rPr>
      <w:rFonts w:ascii="Times New Roman" w:eastAsia="Calibri" w:hAnsi="Times New Roman" w:cs="Times New Roman"/>
      <w:sz w:val="24"/>
      <w:szCs w:val="24"/>
      <w:lang w:eastAsia="sl-SI"/>
    </w:rPr>
  </w:style>
  <w:style w:type="paragraph" w:customStyle="1" w:styleId="ListParagraph1">
    <w:name w:val="List Paragraph1"/>
    <w:basedOn w:val="Navaden"/>
    <w:rsid w:val="00994025"/>
    <w:pPr>
      <w:spacing w:after="200" w:line="276" w:lineRule="auto"/>
      <w:ind w:left="720"/>
    </w:pPr>
    <w:rPr>
      <w:rFonts w:ascii="Calibri" w:hAnsi="Calibri" w:cs="Calibri"/>
      <w:sz w:val="22"/>
      <w:szCs w:val="22"/>
      <w:lang w:eastAsia="en-US"/>
    </w:rPr>
  </w:style>
  <w:style w:type="paragraph" w:customStyle="1" w:styleId="Normal1">
    <w:name w:val="Normal1"/>
    <w:rsid w:val="00994025"/>
    <w:pPr>
      <w:spacing w:after="0" w:line="240" w:lineRule="auto"/>
    </w:pPr>
    <w:rPr>
      <w:rFonts w:ascii="Arial" w:eastAsia="Calibri" w:hAnsi="Arial" w:cs="Arial"/>
      <w:b/>
      <w:bCs/>
      <w:sz w:val="20"/>
      <w:szCs w:val="20"/>
      <w:lang w:val="de-DE" w:eastAsia="sl-SI"/>
    </w:rPr>
  </w:style>
  <w:style w:type="character" w:styleId="Krepko">
    <w:name w:val="Strong"/>
    <w:uiPriority w:val="22"/>
    <w:qFormat/>
    <w:rsid w:val="00994025"/>
    <w:rPr>
      <w:rFonts w:cs="Times New Roman"/>
      <w:b/>
      <w:bCs/>
    </w:rPr>
  </w:style>
  <w:style w:type="paragraph" w:styleId="Navaden-zamik">
    <w:name w:val="Normal Indent"/>
    <w:basedOn w:val="Navaden"/>
    <w:rsid w:val="00994025"/>
    <w:pPr>
      <w:spacing w:after="240"/>
      <w:ind w:left="720"/>
      <w:jc w:val="both"/>
    </w:pPr>
    <w:rPr>
      <w:rFonts w:eastAsia="Calibri"/>
      <w:lang w:eastAsia="en-US"/>
    </w:rPr>
  </w:style>
  <w:style w:type="paragraph" w:customStyle="1" w:styleId="CharCharChar1CharCharZnakZnakCharCharZnakZnakCharCharZnakCharCharZnakZnak">
    <w:name w:val="Char Char Char1 Char Char Znak Znak Char Char Znak Znak Char Char Znak Char Char Znak Znak"/>
    <w:basedOn w:val="Navaden"/>
    <w:rsid w:val="00994025"/>
    <w:pPr>
      <w:spacing w:after="160" w:line="240" w:lineRule="exact"/>
    </w:pPr>
    <w:rPr>
      <w:rFonts w:eastAsia="Calibri"/>
      <w:noProof/>
      <w:color w:val="000000"/>
      <w:sz w:val="20"/>
      <w:szCs w:val="20"/>
    </w:rPr>
  </w:style>
  <w:style w:type="paragraph" w:customStyle="1" w:styleId="Style6">
    <w:name w:val="Style6"/>
    <w:basedOn w:val="Navaden"/>
    <w:rsid w:val="00994025"/>
    <w:pPr>
      <w:widowControl w:val="0"/>
      <w:autoSpaceDE w:val="0"/>
      <w:autoSpaceDN w:val="0"/>
      <w:adjustRightInd w:val="0"/>
      <w:spacing w:line="230" w:lineRule="exact"/>
      <w:jc w:val="both"/>
    </w:pPr>
    <w:rPr>
      <w:rFonts w:ascii="Arial" w:eastAsia="Calibri" w:hAnsi="Arial" w:cs="Arial"/>
    </w:rPr>
  </w:style>
  <w:style w:type="character" w:customStyle="1" w:styleId="FontStyle52">
    <w:name w:val="Font Style52"/>
    <w:rsid w:val="00994025"/>
    <w:rPr>
      <w:rFonts w:ascii="Arial" w:hAnsi="Arial"/>
      <w:sz w:val="20"/>
    </w:rPr>
  </w:style>
  <w:style w:type="character" w:customStyle="1" w:styleId="FontStyle110">
    <w:name w:val="Font Style110"/>
    <w:rsid w:val="00994025"/>
    <w:rPr>
      <w:rFonts w:ascii="Times New Roman" w:hAnsi="Times New Roman"/>
      <w:i/>
      <w:sz w:val="22"/>
    </w:rPr>
  </w:style>
  <w:style w:type="paragraph" w:customStyle="1" w:styleId="CharCharChar1">
    <w:name w:val="Char Char Char1"/>
    <w:basedOn w:val="Navaden"/>
    <w:rsid w:val="00994025"/>
    <w:pPr>
      <w:spacing w:after="160" w:line="240" w:lineRule="exact"/>
    </w:pPr>
    <w:rPr>
      <w:rFonts w:eastAsia="Calibri"/>
      <w:noProof/>
      <w:color w:val="000000"/>
      <w:sz w:val="20"/>
      <w:szCs w:val="20"/>
    </w:rPr>
  </w:style>
  <w:style w:type="paragraph" w:customStyle="1" w:styleId="ZnakZnak11">
    <w:name w:val="Znak Znak11"/>
    <w:basedOn w:val="Navaden"/>
    <w:rsid w:val="00994025"/>
    <w:pPr>
      <w:spacing w:after="160" w:line="240" w:lineRule="exact"/>
    </w:pPr>
    <w:rPr>
      <w:noProof/>
      <w:color w:val="000000"/>
      <w:sz w:val="20"/>
      <w:szCs w:val="20"/>
    </w:rPr>
  </w:style>
  <w:style w:type="paragraph" w:customStyle="1" w:styleId="CharChar2ZnakZnakCharCharZnakZnak">
    <w:name w:val="Char Char2 Znak Znak Char Char Znak Znak"/>
    <w:basedOn w:val="Navaden"/>
    <w:rsid w:val="00994025"/>
    <w:pPr>
      <w:spacing w:after="160" w:line="240" w:lineRule="exact"/>
    </w:pPr>
    <w:rPr>
      <w:rFonts w:ascii="Tahoma" w:hAnsi="Tahoma"/>
      <w:sz w:val="20"/>
      <w:szCs w:val="20"/>
      <w:lang w:val="en-US" w:eastAsia="en-US"/>
    </w:rPr>
  </w:style>
  <w:style w:type="paragraph" w:customStyle="1" w:styleId="ti-grseq-1">
    <w:name w:val="ti-grseq-1"/>
    <w:basedOn w:val="Navaden"/>
    <w:rsid w:val="00994025"/>
    <w:pPr>
      <w:spacing w:before="100" w:beforeAutospacing="1" w:after="100" w:afterAutospacing="1"/>
    </w:pPr>
  </w:style>
  <w:style w:type="paragraph" w:customStyle="1" w:styleId="tbl-hdr">
    <w:name w:val="tbl-hdr"/>
    <w:basedOn w:val="Navaden"/>
    <w:uiPriority w:val="99"/>
    <w:rsid w:val="00994025"/>
    <w:pPr>
      <w:spacing w:before="60" w:after="60"/>
      <w:ind w:right="195"/>
      <w:jc w:val="center"/>
    </w:pPr>
    <w:rPr>
      <w:rFonts w:eastAsia="SimSun"/>
      <w:b/>
      <w:bCs/>
      <w:sz w:val="22"/>
      <w:szCs w:val="22"/>
    </w:rPr>
  </w:style>
  <w:style w:type="character" w:customStyle="1" w:styleId="PripombabesediloZnak1">
    <w:name w:val="Pripomba – besedilo Znak1"/>
    <w:uiPriority w:val="99"/>
    <w:rsid w:val="00994025"/>
    <w:rPr>
      <w:lang w:eastAsia="en-US"/>
    </w:rPr>
  </w:style>
  <w:style w:type="paragraph" w:customStyle="1" w:styleId="Zadevapripombe1">
    <w:name w:val="Zadeva pripombe1"/>
    <w:basedOn w:val="Pripombabesedilo"/>
    <w:next w:val="Pripombabesedilo"/>
    <w:semiHidden/>
    <w:unhideWhenUsed/>
    <w:rsid w:val="00994025"/>
    <w:rPr>
      <w:rFonts w:ascii="Calibri" w:eastAsia="Calibri" w:hAnsi="Calibri"/>
      <w:b/>
      <w:bCs/>
      <w:sz w:val="22"/>
      <w:szCs w:val="22"/>
      <w:lang w:eastAsia="en-US"/>
    </w:rPr>
  </w:style>
  <w:style w:type="character" w:customStyle="1" w:styleId="ZadevakomentarjaZnak">
    <w:name w:val="Zadeva komentarja Znak"/>
    <w:uiPriority w:val="99"/>
    <w:semiHidden/>
    <w:rsid w:val="00994025"/>
    <w:rPr>
      <w:rFonts w:ascii="Times New Roman" w:eastAsia="Times New Roman" w:hAnsi="Times New Roman" w:cs="Times New Roman"/>
      <w:b/>
      <w:bCs/>
      <w:sz w:val="20"/>
      <w:szCs w:val="20"/>
      <w:lang w:eastAsia="sl-SI"/>
    </w:rPr>
  </w:style>
  <w:style w:type="character" w:customStyle="1" w:styleId="ZadevapripombeZnak1">
    <w:name w:val="Zadeva pripombe Znak1"/>
    <w:uiPriority w:val="99"/>
    <w:rsid w:val="00994025"/>
    <w:rPr>
      <w:b/>
      <w:bCs/>
      <w:lang w:eastAsia="en-US"/>
    </w:rPr>
  </w:style>
  <w:style w:type="character" w:styleId="Neenpoudarek">
    <w:name w:val="Subtle Emphasis"/>
    <w:uiPriority w:val="19"/>
    <w:qFormat/>
    <w:rsid w:val="00994025"/>
    <w:rPr>
      <w:i/>
      <w:iCs/>
      <w:color w:val="808080"/>
    </w:rPr>
  </w:style>
  <w:style w:type="paragraph" w:customStyle="1" w:styleId="navaden0">
    <w:name w:val="navaden"/>
    <w:basedOn w:val="Navaden"/>
    <w:rsid w:val="00994025"/>
    <w:pPr>
      <w:tabs>
        <w:tab w:val="left" w:pos="0"/>
      </w:tabs>
      <w:jc w:val="both"/>
    </w:pPr>
    <w:rPr>
      <w:sz w:val="20"/>
      <w:szCs w:val="20"/>
    </w:rPr>
  </w:style>
  <w:style w:type="paragraph" w:customStyle="1" w:styleId="naslov0">
    <w:name w:val="naslov"/>
    <w:basedOn w:val="Navaden"/>
    <w:rsid w:val="00994025"/>
    <w:pPr>
      <w:jc w:val="both"/>
    </w:pPr>
    <w:rPr>
      <w:b/>
    </w:rPr>
  </w:style>
  <w:style w:type="paragraph" w:customStyle="1" w:styleId="CM1">
    <w:name w:val="CM1"/>
    <w:basedOn w:val="Navaden"/>
    <w:next w:val="Navaden"/>
    <w:uiPriority w:val="99"/>
    <w:rsid w:val="00994025"/>
    <w:pPr>
      <w:autoSpaceDE w:val="0"/>
      <w:autoSpaceDN w:val="0"/>
      <w:adjustRightInd w:val="0"/>
    </w:pPr>
    <w:rPr>
      <w:rFonts w:ascii="EUAlbertina" w:eastAsia="Calibri" w:hAnsi="EUAlbertina"/>
    </w:rPr>
  </w:style>
  <w:style w:type="paragraph" w:customStyle="1" w:styleId="CM3">
    <w:name w:val="CM3"/>
    <w:basedOn w:val="Navaden"/>
    <w:next w:val="Navaden"/>
    <w:uiPriority w:val="99"/>
    <w:rsid w:val="00994025"/>
    <w:pPr>
      <w:autoSpaceDE w:val="0"/>
      <w:autoSpaceDN w:val="0"/>
      <w:adjustRightInd w:val="0"/>
    </w:pPr>
    <w:rPr>
      <w:rFonts w:ascii="EUAlbertina" w:eastAsia="Calibri" w:hAnsi="EUAlbertina"/>
    </w:rPr>
  </w:style>
  <w:style w:type="paragraph" w:customStyle="1" w:styleId="doc-ti">
    <w:name w:val="doc-ti"/>
    <w:basedOn w:val="Navaden"/>
    <w:rsid w:val="00994025"/>
    <w:pPr>
      <w:spacing w:before="100" w:beforeAutospacing="1" w:after="100" w:afterAutospacing="1"/>
    </w:pPr>
  </w:style>
  <w:style w:type="character" w:customStyle="1" w:styleId="Sidrosprotneopombe">
    <w:name w:val="Sidro sprotne opombe"/>
    <w:rsid w:val="00994025"/>
    <w:rPr>
      <w:vertAlign w:val="superscript"/>
    </w:rPr>
  </w:style>
  <w:style w:type="paragraph" w:customStyle="1" w:styleId="Standard">
    <w:name w:val="Standard"/>
    <w:rsid w:val="00994025"/>
    <w:pPr>
      <w:suppressAutoHyphens/>
      <w:spacing w:before="120" w:after="120" w:line="240" w:lineRule="auto"/>
      <w:jc w:val="both"/>
      <w:textAlignment w:val="baseline"/>
    </w:pPr>
    <w:rPr>
      <w:rFonts w:ascii="Times New Roman" w:eastAsia="Calibri" w:hAnsi="Times New Roman" w:cs="Times New Roman"/>
      <w:color w:val="00000A"/>
      <w:sz w:val="24"/>
      <w:lang w:val="en-GB" w:eastAsia="zh-CN"/>
    </w:rPr>
  </w:style>
  <w:style w:type="paragraph" w:customStyle="1" w:styleId="Sprotnaopomba">
    <w:name w:val="Sprotna opomba"/>
    <w:basedOn w:val="Standard"/>
    <w:rsid w:val="00994025"/>
    <w:pPr>
      <w:spacing w:before="0" w:after="0"/>
      <w:ind w:left="720" w:hanging="720"/>
    </w:pPr>
    <w:rPr>
      <w:sz w:val="20"/>
      <w:szCs w:val="20"/>
    </w:rPr>
  </w:style>
  <w:style w:type="paragraph" w:customStyle="1" w:styleId="alineazaodstavkom1">
    <w:name w:val="alineazaodstavkom1"/>
    <w:basedOn w:val="Navaden"/>
    <w:rsid w:val="00994025"/>
    <w:pPr>
      <w:ind w:left="425" w:hanging="425"/>
      <w:jc w:val="both"/>
    </w:pPr>
    <w:rPr>
      <w:rFonts w:ascii="Arial" w:hAnsi="Arial" w:cs="Arial"/>
      <w:sz w:val="22"/>
      <w:szCs w:val="22"/>
    </w:rPr>
  </w:style>
  <w:style w:type="numbering" w:customStyle="1" w:styleId="Brezseznama3">
    <w:name w:val="Brez seznama3"/>
    <w:next w:val="Brezseznama"/>
    <w:uiPriority w:val="99"/>
    <w:semiHidden/>
    <w:unhideWhenUsed/>
    <w:rsid w:val="00994025"/>
  </w:style>
  <w:style w:type="paragraph" w:customStyle="1" w:styleId="Navaden2">
    <w:name w:val="Navaden2"/>
    <w:basedOn w:val="Navaden"/>
    <w:rsid w:val="00994025"/>
    <w:pPr>
      <w:spacing w:before="100" w:beforeAutospacing="1" w:after="100" w:afterAutospacing="1"/>
    </w:pPr>
  </w:style>
  <w:style w:type="numbering" w:customStyle="1" w:styleId="Brezseznama12">
    <w:name w:val="Brez seznama12"/>
    <w:next w:val="Brezseznama"/>
    <w:uiPriority w:val="99"/>
    <w:semiHidden/>
    <w:unhideWhenUsed/>
    <w:rsid w:val="00994025"/>
  </w:style>
  <w:style w:type="numbering" w:customStyle="1" w:styleId="Brezseznama21">
    <w:name w:val="Brez seznama21"/>
    <w:next w:val="Brezseznama"/>
    <w:uiPriority w:val="99"/>
    <w:semiHidden/>
    <w:unhideWhenUsed/>
    <w:rsid w:val="00994025"/>
  </w:style>
  <w:style w:type="paragraph" w:customStyle="1" w:styleId="odsek">
    <w:name w:val="odsek"/>
    <w:basedOn w:val="Navaden"/>
    <w:rsid w:val="00994025"/>
    <w:pPr>
      <w:spacing w:before="100" w:beforeAutospacing="1" w:after="100" w:afterAutospacing="1"/>
    </w:pPr>
  </w:style>
  <w:style w:type="paragraph" w:customStyle="1" w:styleId="len">
    <w:name w:val="len"/>
    <w:basedOn w:val="Navaden"/>
    <w:rsid w:val="00994025"/>
    <w:pPr>
      <w:spacing w:before="100" w:beforeAutospacing="1" w:after="100" w:afterAutospacing="1"/>
    </w:pPr>
  </w:style>
  <w:style w:type="paragraph" w:customStyle="1" w:styleId="lennaslov">
    <w:name w:val="lennaslov"/>
    <w:basedOn w:val="Navaden"/>
    <w:rsid w:val="00994025"/>
    <w:pPr>
      <w:spacing w:before="100" w:beforeAutospacing="1" w:after="100" w:afterAutospacing="1"/>
    </w:pPr>
  </w:style>
  <w:style w:type="paragraph" w:customStyle="1" w:styleId="tevilnatoka">
    <w:name w:val="tevilnatoka"/>
    <w:basedOn w:val="Navaden"/>
    <w:rsid w:val="00994025"/>
    <w:pPr>
      <w:spacing w:before="100" w:beforeAutospacing="1" w:after="100" w:afterAutospacing="1"/>
    </w:pPr>
  </w:style>
  <w:style w:type="paragraph" w:customStyle="1" w:styleId="Slog2">
    <w:name w:val="Slog2"/>
    <w:basedOn w:val="Naslov6"/>
    <w:link w:val="Slog2Znak"/>
    <w:qFormat/>
    <w:rsid w:val="00994025"/>
    <w:pPr>
      <w:keepNext w:val="0"/>
      <w:keepLines w:val="0"/>
      <w:spacing w:before="240" w:after="60"/>
      <w:ind w:left="0" w:firstLine="0"/>
    </w:pPr>
    <w:rPr>
      <w:rFonts w:ascii="Calibri" w:hAnsi="Calibri"/>
      <w:b/>
      <w:color w:val="000000"/>
    </w:rPr>
  </w:style>
  <w:style w:type="paragraph" w:customStyle="1" w:styleId="Slog3">
    <w:name w:val="Slog3"/>
    <w:basedOn w:val="Odstavekseznama"/>
    <w:link w:val="Slog3Znak"/>
    <w:qFormat/>
    <w:rsid w:val="00994025"/>
    <w:pPr>
      <w:numPr>
        <w:ilvl w:val="1"/>
        <w:numId w:val="12"/>
      </w:numPr>
      <w:spacing w:after="200" w:line="276" w:lineRule="auto"/>
      <w:contextualSpacing w:val="0"/>
      <w:jc w:val="left"/>
    </w:pPr>
    <w:rPr>
      <w:rFonts w:eastAsia="Calibri"/>
      <w:lang w:eastAsia="en-US"/>
    </w:rPr>
  </w:style>
  <w:style w:type="character" w:customStyle="1" w:styleId="Slog2Znak">
    <w:name w:val="Slog2 Znak"/>
    <w:link w:val="Slog2"/>
    <w:rsid w:val="00994025"/>
    <w:rPr>
      <w:rFonts w:ascii="Calibri" w:eastAsia="Times New Roman" w:hAnsi="Calibri" w:cs="Times New Roman"/>
      <w:b/>
      <w:color w:val="000000"/>
    </w:rPr>
  </w:style>
  <w:style w:type="paragraph" w:customStyle="1" w:styleId="Slog4">
    <w:name w:val="Slog4"/>
    <w:basedOn w:val="Slog3"/>
    <w:link w:val="Slog4Znak"/>
    <w:qFormat/>
    <w:rsid w:val="00994025"/>
    <w:pPr>
      <w:jc w:val="both"/>
    </w:pPr>
  </w:style>
  <w:style w:type="character" w:customStyle="1" w:styleId="Slog3Znak">
    <w:name w:val="Slog3 Znak"/>
    <w:link w:val="Slog3"/>
    <w:rsid w:val="00994025"/>
    <w:rPr>
      <w:rFonts w:ascii="Calibri" w:eastAsia="Calibri" w:hAnsi="Calibri" w:cs="Times New Roman"/>
      <w:sz w:val="24"/>
      <w:szCs w:val="24"/>
    </w:rPr>
  </w:style>
  <w:style w:type="paragraph" w:customStyle="1" w:styleId="priloge">
    <w:name w:val="priloge"/>
    <w:basedOn w:val="Navaden"/>
    <w:link w:val="prilogeZnak"/>
    <w:qFormat/>
    <w:rsid w:val="00994025"/>
    <w:pPr>
      <w:spacing w:after="200" w:line="276" w:lineRule="auto"/>
    </w:pPr>
    <w:rPr>
      <w:rFonts w:ascii="Calibri" w:eastAsia="Calibri" w:hAnsi="Calibri"/>
      <w:b/>
      <w:sz w:val="32"/>
      <w:szCs w:val="32"/>
      <w:lang w:eastAsia="en-US"/>
    </w:rPr>
  </w:style>
  <w:style w:type="character" w:customStyle="1" w:styleId="Slog4Znak">
    <w:name w:val="Slog4 Znak"/>
    <w:link w:val="Slog4"/>
    <w:rsid w:val="00994025"/>
    <w:rPr>
      <w:rFonts w:ascii="Calibri" w:eastAsia="Calibri" w:hAnsi="Calibri" w:cs="Times New Roman"/>
      <w:sz w:val="24"/>
      <w:szCs w:val="24"/>
    </w:rPr>
  </w:style>
  <w:style w:type="character" w:customStyle="1" w:styleId="prilogeZnak">
    <w:name w:val="priloge Znak"/>
    <w:link w:val="priloge"/>
    <w:rsid w:val="00994025"/>
    <w:rPr>
      <w:rFonts w:ascii="Calibri" w:eastAsia="Calibri" w:hAnsi="Calibri" w:cs="Times New Roman"/>
      <w:b/>
      <w:sz w:val="32"/>
      <w:szCs w:val="32"/>
    </w:rPr>
  </w:style>
  <w:style w:type="numbering" w:customStyle="1" w:styleId="Brezseznama4">
    <w:name w:val="Brez seznama4"/>
    <w:next w:val="Brezseznama"/>
    <w:uiPriority w:val="99"/>
    <w:semiHidden/>
    <w:unhideWhenUsed/>
    <w:rsid w:val="00994025"/>
  </w:style>
  <w:style w:type="table" w:customStyle="1" w:styleId="Tabelamrea4">
    <w:name w:val="Tabela – mreža4"/>
    <w:basedOn w:val="Navadnatabela"/>
    <w:next w:val="Tabelamrea"/>
    <w:uiPriority w:val="59"/>
    <w:rsid w:val="00994025"/>
    <w:pPr>
      <w:spacing w:after="0" w:line="240" w:lineRule="auto"/>
    </w:pPr>
    <w:rPr>
      <w:rFonts w:ascii="Calibri" w:eastAsia="Calibri" w:hAnsi="Calibri" w:cs="Times New Roman"/>
      <w:sz w:val="20"/>
      <w:szCs w:val="20"/>
      <w:lang w:val="en-US"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994025"/>
    <w:pPr>
      <w:spacing w:after="0" w:line="240" w:lineRule="auto"/>
    </w:pPr>
    <w:rPr>
      <w:rFonts w:ascii="Times New Roman" w:eastAsia="Times New Roman" w:hAnsi="Times New Roman" w:cs="Times New Roman"/>
      <w:sz w:val="20"/>
      <w:szCs w:val="20"/>
      <w:lang w:val="en-US"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3">
    <w:name w:val="Brez seznama13"/>
    <w:next w:val="Brezseznama"/>
    <w:uiPriority w:val="99"/>
    <w:semiHidden/>
    <w:unhideWhenUsed/>
    <w:rsid w:val="00994025"/>
  </w:style>
  <w:style w:type="numbering" w:customStyle="1" w:styleId="Brezseznama112">
    <w:name w:val="Brez seznama112"/>
    <w:next w:val="Brezseznama"/>
    <w:semiHidden/>
    <w:rsid w:val="00994025"/>
  </w:style>
  <w:style w:type="numbering" w:customStyle="1" w:styleId="Brezseznama22">
    <w:name w:val="Brez seznama22"/>
    <w:next w:val="Brezseznama"/>
    <w:uiPriority w:val="99"/>
    <w:semiHidden/>
    <w:unhideWhenUsed/>
    <w:rsid w:val="00994025"/>
  </w:style>
  <w:style w:type="numbering" w:customStyle="1" w:styleId="Brezseznama31">
    <w:name w:val="Brez seznama31"/>
    <w:next w:val="Brezseznama"/>
    <w:uiPriority w:val="99"/>
    <w:semiHidden/>
    <w:unhideWhenUsed/>
    <w:rsid w:val="00994025"/>
  </w:style>
  <w:style w:type="table" w:customStyle="1" w:styleId="Tabelamrea21">
    <w:name w:val="Tabela – mreža21"/>
    <w:basedOn w:val="Navadnatabela"/>
    <w:next w:val="Tabelamrea"/>
    <w:uiPriority w:val="59"/>
    <w:rsid w:val="0099402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rsid w:val="0099402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1">
    <w:name w:val="Brez seznama121"/>
    <w:next w:val="Brezseznama"/>
    <w:uiPriority w:val="99"/>
    <w:semiHidden/>
    <w:unhideWhenUsed/>
    <w:rsid w:val="00994025"/>
  </w:style>
  <w:style w:type="numbering" w:customStyle="1" w:styleId="Brezseznama1111">
    <w:name w:val="Brez seznama1111"/>
    <w:next w:val="Brezseznama"/>
    <w:semiHidden/>
    <w:rsid w:val="00994025"/>
  </w:style>
  <w:style w:type="numbering" w:customStyle="1" w:styleId="Brezseznama211">
    <w:name w:val="Brez seznama211"/>
    <w:next w:val="Brezseznama"/>
    <w:uiPriority w:val="99"/>
    <w:semiHidden/>
    <w:unhideWhenUsed/>
    <w:rsid w:val="00994025"/>
  </w:style>
  <w:style w:type="table" w:customStyle="1" w:styleId="Tabelamrea31">
    <w:name w:val="Tabela – mreža31"/>
    <w:basedOn w:val="Navadnatabela"/>
    <w:next w:val="Tabelamrea"/>
    <w:uiPriority w:val="99"/>
    <w:rsid w:val="00994025"/>
    <w:pPr>
      <w:spacing w:after="0" w:line="240" w:lineRule="auto"/>
    </w:pPr>
    <w:rPr>
      <w:rFonts w:ascii="Calibri" w:eastAsia="MS Mincho"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avaden"/>
    <w:link w:val="EndNoteBibliographyZnak"/>
    <w:rsid w:val="00994025"/>
    <w:pPr>
      <w:widowControl w:val="0"/>
      <w:spacing w:after="200" w:line="276" w:lineRule="auto"/>
      <w:jc w:val="both"/>
    </w:pPr>
    <w:rPr>
      <w:rFonts w:ascii="Arial" w:eastAsia="Calibri" w:hAnsi="Arial" w:cs="Arial"/>
      <w:noProof/>
      <w:sz w:val="22"/>
      <w:szCs w:val="22"/>
      <w:lang w:val="en-US" w:eastAsia="en-US"/>
    </w:rPr>
  </w:style>
  <w:style w:type="character" w:customStyle="1" w:styleId="EndNoteBibliographyZnak">
    <w:name w:val="EndNote Bibliography Znak"/>
    <w:link w:val="EndNoteBibliography"/>
    <w:rsid w:val="00994025"/>
    <w:rPr>
      <w:rFonts w:ascii="Arial" w:eastAsia="Calibri" w:hAnsi="Arial" w:cs="Arial"/>
      <w:noProof/>
      <w:lang w:val="en-US"/>
    </w:rPr>
  </w:style>
  <w:style w:type="paragraph" w:customStyle="1" w:styleId="TableParagraph">
    <w:name w:val="Table Paragraph"/>
    <w:basedOn w:val="Navaden"/>
    <w:uiPriority w:val="1"/>
    <w:qFormat/>
    <w:rsid w:val="00994025"/>
    <w:pPr>
      <w:widowControl w:val="0"/>
      <w:spacing w:before="120" w:after="120" w:line="276" w:lineRule="auto"/>
      <w:jc w:val="both"/>
    </w:pPr>
    <w:rPr>
      <w:rFonts w:ascii="Calibri" w:eastAsia="Calibri" w:hAnsi="Calibri"/>
      <w:sz w:val="22"/>
      <w:szCs w:val="22"/>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rsid w:val="00994025"/>
    <w:rPr>
      <w:rFonts w:ascii="Arial" w:eastAsia="Times New Roman" w:hAnsi="Arial" w:cs="Arial"/>
      <w:b/>
      <w:bCs/>
      <w:color w:val="000000"/>
      <w:sz w:val="20"/>
      <w:szCs w:val="20"/>
      <w:lang w:eastAsia="sl-SI"/>
    </w:rPr>
  </w:style>
  <w:style w:type="paragraph" w:customStyle="1" w:styleId="Natevanje">
    <w:name w:val="Naštevanje"/>
    <w:basedOn w:val="Odstavekseznama"/>
    <w:link w:val="NatevanjeZnak"/>
    <w:autoRedefine/>
    <w:qFormat/>
    <w:rsid w:val="00994025"/>
    <w:pPr>
      <w:spacing w:line="276" w:lineRule="auto"/>
      <w:ind w:left="0"/>
      <w:jc w:val="left"/>
    </w:pPr>
    <w:rPr>
      <w:rFonts w:ascii="Arial" w:eastAsia="Calibri" w:hAnsi="Arial" w:cs="Arial"/>
      <w:lang w:eastAsia="en-US"/>
    </w:rPr>
  </w:style>
  <w:style w:type="character" w:customStyle="1" w:styleId="NatevanjeZnak">
    <w:name w:val="Naštevanje Znak"/>
    <w:link w:val="Natevanje"/>
    <w:rsid w:val="00994025"/>
    <w:rPr>
      <w:rFonts w:ascii="Arial" w:eastAsia="Calibri" w:hAnsi="Arial" w:cs="Arial"/>
      <w:sz w:val="24"/>
    </w:rPr>
  </w:style>
  <w:style w:type="table" w:customStyle="1" w:styleId="GridTable1Light-Accent11">
    <w:name w:val="Grid Table 1 Light - Accent 11"/>
    <w:basedOn w:val="Navadnatabela"/>
    <w:uiPriority w:val="46"/>
    <w:rsid w:val="00994025"/>
    <w:pPr>
      <w:spacing w:after="0" w:line="240" w:lineRule="auto"/>
    </w:pPr>
    <w:rPr>
      <w:rFonts w:ascii="Calibri" w:eastAsia="Calibri" w:hAnsi="Calibri" w:cs="Times New Roman"/>
      <w:sz w:val="20"/>
      <w:szCs w:val="20"/>
      <w:lang w:val="en-GB" w:eastAsia="sl-S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994025"/>
    <w:pPr>
      <w:spacing w:after="0" w:line="240" w:lineRule="auto"/>
    </w:pPr>
    <w:rPr>
      <w:rFonts w:ascii="Calibri" w:eastAsia="Calibri" w:hAnsi="Calibri" w:cs="Times New Roman"/>
      <w:sz w:val="20"/>
      <w:szCs w:val="20"/>
      <w:lang w:val="en-GB" w:eastAsia="sl-S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994025"/>
    <w:rPr>
      <w:color w:val="0000FF"/>
      <w:u w:val="single"/>
    </w:rPr>
  </w:style>
  <w:style w:type="paragraph" w:customStyle="1" w:styleId="Naslov21">
    <w:name w:val="Naslov 21"/>
    <w:basedOn w:val="Navaden"/>
    <w:link w:val="Naslov2Char"/>
    <w:rsid w:val="00994025"/>
    <w:pPr>
      <w:keepNext/>
      <w:numPr>
        <w:ilvl w:val="1"/>
        <w:numId w:val="45"/>
      </w:numPr>
      <w:spacing w:before="120" w:after="120" w:line="276" w:lineRule="auto"/>
      <w:outlineLvl w:val="1"/>
    </w:pPr>
    <w:rPr>
      <w:rFonts w:ascii="Cambria" w:eastAsia="Calibri" w:hAnsi="Cambria"/>
      <w:b/>
      <w:bCs/>
      <w:sz w:val="28"/>
      <w:szCs w:val="28"/>
      <w:lang w:eastAsia="en-US"/>
    </w:rPr>
  </w:style>
  <w:style w:type="paragraph" w:customStyle="1" w:styleId="Naslov210">
    <w:name w:val="Naslov2.1"/>
    <w:basedOn w:val="Navaden"/>
    <w:link w:val="Naslov21Char"/>
    <w:rsid w:val="00994025"/>
    <w:pPr>
      <w:keepNext/>
      <w:numPr>
        <w:ilvl w:val="1"/>
        <w:numId w:val="46"/>
      </w:numPr>
      <w:spacing w:before="120" w:after="120" w:line="276" w:lineRule="auto"/>
      <w:outlineLvl w:val="1"/>
    </w:pPr>
    <w:rPr>
      <w:rFonts w:ascii="Cambria" w:eastAsia="Calibri" w:hAnsi="Cambria"/>
      <w:b/>
      <w:bCs/>
      <w:sz w:val="28"/>
      <w:szCs w:val="28"/>
      <w:lang w:eastAsia="en-US"/>
    </w:rPr>
  </w:style>
  <w:style w:type="character" w:customStyle="1" w:styleId="Naslov2Char">
    <w:name w:val="Naslov 2 Char"/>
    <w:link w:val="Naslov21"/>
    <w:rsid w:val="00994025"/>
    <w:rPr>
      <w:rFonts w:ascii="Cambria" w:eastAsia="Calibri" w:hAnsi="Cambria" w:cs="Times New Roman"/>
      <w:b/>
      <w:bCs/>
      <w:sz w:val="28"/>
      <w:szCs w:val="28"/>
    </w:rPr>
  </w:style>
  <w:style w:type="paragraph" w:customStyle="1" w:styleId="Naslov31">
    <w:name w:val="Naslov 31"/>
    <w:basedOn w:val="Navaden"/>
    <w:link w:val="Naslov3Char"/>
    <w:rsid w:val="00994025"/>
    <w:pPr>
      <w:keepNext/>
      <w:numPr>
        <w:ilvl w:val="2"/>
        <w:numId w:val="46"/>
      </w:numPr>
      <w:spacing w:before="120" w:after="120" w:line="276" w:lineRule="auto"/>
      <w:outlineLvl w:val="1"/>
    </w:pPr>
    <w:rPr>
      <w:rFonts w:ascii="Cambria" w:eastAsia="Calibri" w:hAnsi="Cambria"/>
      <w:b/>
      <w:bCs/>
      <w:sz w:val="28"/>
      <w:szCs w:val="28"/>
      <w:lang w:eastAsia="en-US"/>
    </w:rPr>
  </w:style>
  <w:style w:type="character" w:customStyle="1" w:styleId="Naslov21Char">
    <w:name w:val="Naslov2.1 Char"/>
    <w:link w:val="Naslov210"/>
    <w:rsid w:val="00994025"/>
    <w:rPr>
      <w:rFonts w:ascii="Cambria" w:eastAsia="Calibri" w:hAnsi="Cambria" w:cs="Times New Roman"/>
      <w:b/>
      <w:bCs/>
      <w:sz w:val="28"/>
      <w:szCs w:val="28"/>
    </w:rPr>
  </w:style>
  <w:style w:type="character" w:customStyle="1" w:styleId="Naslov3Char">
    <w:name w:val="Naslov 3 Char"/>
    <w:link w:val="Naslov31"/>
    <w:rsid w:val="00994025"/>
    <w:rPr>
      <w:rFonts w:ascii="Cambria" w:eastAsia="Calibri" w:hAnsi="Cambria" w:cs="Times New Roman"/>
      <w:b/>
      <w:bCs/>
      <w:sz w:val="28"/>
      <w:szCs w:val="28"/>
    </w:rPr>
  </w:style>
  <w:style w:type="paragraph" w:customStyle="1" w:styleId="Naslov41">
    <w:name w:val="Naslov 41"/>
    <w:basedOn w:val="Navaden"/>
    <w:link w:val="Naslov4Char"/>
    <w:rsid w:val="00994025"/>
    <w:pPr>
      <w:numPr>
        <w:ilvl w:val="3"/>
      </w:numPr>
      <w:spacing w:before="120" w:after="120" w:line="276" w:lineRule="auto"/>
      <w:ind w:left="864" w:hanging="864"/>
      <w:outlineLvl w:val="3"/>
    </w:pPr>
    <w:rPr>
      <w:rFonts w:ascii="Cambria" w:eastAsia="Calibri" w:hAnsi="Cambria"/>
      <w:b/>
      <w:sz w:val="28"/>
      <w:szCs w:val="28"/>
      <w:lang w:eastAsia="en-US"/>
    </w:rPr>
  </w:style>
  <w:style w:type="paragraph" w:customStyle="1" w:styleId="Naslov51">
    <w:name w:val="Naslov 51"/>
    <w:basedOn w:val="Navaden"/>
    <w:link w:val="Naslov5Char"/>
    <w:rsid w:val="00994025"/>
    <w:pPr>
      <w:numPr>
        <w:ilvl w:val="4"/>
      </w:numPr>
      <w:spacing w:before="120" w:after="120" w:line="276" w:lineRule="auto"/>
      <w:ind w:left="1008" w:hanging="1008"/>
      <w:outlineLvl w:val="4"/>
    </w:pPr>
    <w:rPr>
      <w:rFonts w:ascii="Cambria" w:eastAsia="Calibri" w:hAnsi="Cambria"/>
      <w:b/>
      <w:sz w:val="28"/>
      <w:szCs w:val="28"/>
      <w:lang w:eastAsia="en-US"/>
    </w:rPr>
  </w:style>
  <w:style w:type="character" w:customStyle="1" w:styleId="Naslov4Char">
    <w:name w:val="Naslov 4 Char"/>
    <w:link w:val="Naslov41"/>
    <w:rsid w:val="00994025"/>
    <w:rPr>
      <w:rFonts w:ascii="Cambria" w:eastAsia="Calibri" w:hAnsi="Cambria" w:cs="Times New Roman"/>
      <w:b/>
      <w:sz w:val="28"/>
      <w:szCs w:val="28"/>
    </w:rPr>
  </w:style>
  <w:style w:type="paragraph" w:customStyle="1" w:styleId="Naslov410">
    <w:name w:val="Naslov4.1"/>
    <w:basedOn w:val="Navaden"/>
    <w:link w:val="Naslov41Char"/>
    <w:rsid w:val="00994025"/>
    <w:pPr>
      <w:numPr>
        <w:ilvl w:val="3"/>
      </w:numPr>
      <w:spacing w:before="120" w:after="120" w:line="276" w:lineRule="auto"/>
      <w:ind w:left="864" w:hanging="864"/>
      <w:outlineLvl w:val="3"/>
    </w:pPr>
    <w:rPr>
      <w:rFonts w:ascii="Cambria" w:eastAsia="Calibri" w:hAnsi="Cambria"/>
      <w:b/>
      <w:sz w:val="28"/>
      <w:szCs w:val="28"/>
      <w:lang w:eastAsia="en-US"/>
    </w:rPr>
  </w:style>
  <w:style w:type="character" w:customStyle="1" w:styleId="Naslov5Char">
    <w:name w:val="Naslov 5 Char"/>
    <w:link w:val="Naslov51"/>
    <w:rsid w:val="00994025"/>
    <w:rPr>
      <w:rFonts w:ascii="Cambria" w:eastAsia="Calibri" w:hAnsi="Cambria" w:cs="Times New Roman"/>
      <w:b/>
      <w:sz w:val="28"/>
      <w:szCs w:val="28"/>
    </w:rPr>
  </w:style>
  <w:style w:type="paragraph" w:customStyle="1" w:styleId="Naslov22">
    <w:name w:val="Naslov2.2"/>
    <w:basedOn w:val="Navaden"/>
    <w:link w:val="Naslov22Char"/>
    <w:rsid w:val="00994025"/>
    <w:pPr>
      <w:spacing w:before="120" w:after="120" w:line="276" w:lineRule="auto"/>
      <w:jc w:val="both"/>
    </w:pPr>
    <w:rPr>
      <w:rFonts w:ascii="Cambria" w:eastAsia="Calibri" w:hAnsi="Cambria"/>
      <w:b/>
      <w:sz w:val="28"/>
      <w:szCs w:val="28"/>
      <w:lang w:eastAsia="en-US"/>
    </w:rPr>
  </w:style>
  <w:style w:type="character" w:customStyle="1" w:styleId="Naslov41Char">
    <w:name w:val="Naslov4.1 Char"/>
    <w:link w:val="Naslov410"/>
    <w:rsid w:val="00994025"/>
    <w:rPr>
      <w:rFonts w:ascii="Cambria" w:eastAsia="Calibri" w:hAnsi="Cambria" w:cs="Times New Roman"/>
      <w:b/>
      <w:sz w:val="28"/>
      <w:szCs w:val="28"/>
    </w:rPr>
  </w:style>
  <w:style w:type="character" w:customStyle="1" w:styleId="Naslov22Char">
    <w:name w:val="Naslov2.2 Char"/>
    <w:link w:val="Naslov22"/>
    <w:rsid w:val="00994025"/>
    <w:rPr>
      <w:rFonts w:ascii="Cambria" w:eastAsia="Calibri" w:hAnsi="Cambria" w:cs="Times New Roman"/>
      <w:b/>
      <w:sz w:val="28"/>
      <w:szCs w:val="28"/>
    </w:rPr>
  </w:style>
  <w:style w:type="paragraph" w:styleId="Kazaloslik">
    <w:name w:val="table of figures"/>
    <w:basedOn w:val="Navaden"/>
    <w:next w:val="Navaden"/>
    <w:uiPriority w:val="99"/>
    <w:rsid w:val="00994025"/>
    <w:pPr>
      <w:spacing w:after="200" w:line="276" w:lineRule="auto"/>
    </w:pPr>
    <w:rPr>
      <w:rFonts w:ascii="Cambria" w:eastAsia="Calibri" w:hAnsi="Cambria"/>
      <w:sz w:val="22"/>
      <w:szCs w:val="22"/>
    </w:rPr>
  </w:style>
  <w:style w:type="character" w:styleId="Neensklic">
    <w:name w:val="Subtle Reference"/>
    <w:uiPriority w:val="31"/>
    <w:qFormat/>
    <w:rsid w:val="00994025"/>
    <w:rPr>
      <w:smallCaps/>
    </w:rPr>
  </w:style>
  <w:style w:type="paragraph" w:customStyle="1" w:styleId="odstavek">
    <w:name w:val="() odstavek"/>
    <w:basedOn w:val="Navaden"/>
    <w:link w:val="odstavekZnak"/>
    <w:rsid w:val="00994025"/>
    <w:pPr>
      <w:widowControl w:val="0"/>
      <w:numPr>
        <w:numId w:val="47"/>
      </w:numPr>
      <w:spacing w:after="200" w:line="360" w:lineRule="auto"/>
      <w:jc w:val="both"/>
      <w:outlineLvl w:val="0"/>
    </w:pPr>
    <w:rPr>
      <w:rFonts w:ascii="Arial" w:eastAsia="Calibri" w:hAnsi="Arial"/>
      <w:sz w:val="20"/>
      <w:szCs w:val="22"/>
      <w:lang w:eastAsia="en-US"/>
    </w:rPr>
  </w:style>
  <w:style w:type="paragraph" w:customStyle="1" w:styleId="Alineje">
    <w:name w:val="Alineje"/>
    <w:basedOn w:val="Navaden"/>
    <w:link w:val="AlinejeZnak"/>
    <w:rsid w:val="00994025"/>
    <w:pPr>
      <w:widowControl w:val="0"/>
      <w:spacing w:after="200" w:line="360" w:lineRule="auto"/>
      <w:jc w:val="both"/>
    </w:pPr>
    <w:rPr>
      <w:rFonts w:ascii="Arial" w:eastAsia="Calibri" w:hAnsi="Arial"/>
      <w:sz w:val="20"/>
      <w:szCs w:val="22"/>
      <w:lang w:eastAsia="en-US"/>
    </w:rPr>
  </w:style>
  <w:style w:type="character" w:customStyle="1" w:styleId="odstavekZnak">
    <w:name w:val="() odstavek Znak"/>
    <w:link w:val="odstavek"/>
    <w:rsid w:val="00994025"/>
    <w:rPr>
      <w:rFonts w:ascii="Arial" w:eastAsia="Calibri" w:hAnsi="Arial" w:cs="Times New Roman"/>
      <w:sz w:val="20"/>
    </w:rPr>
  </w:style>
  <w:style w:type="character" w:customStyle="1" w:styleId="AlinejeZnak">
    <w:name w:val="Alineje Znak"/>
    <w:link w:val="Alineje"/>
    <w:rsid w:val="00994025"/>
    <w:rPr>
      <w:rFonts w:ascii="Arial" w:eastAsia="Calibri" w:hAnsi="Arial" w:cs="Times New Roman"/>
      <w:sz w:val="20"/>
    </w:rPr>
  </w:style>
  <w:style w:type="paragraph" w:styleId="Citat">
    <w:name w:val="Quote"/>
    <w:basedOn w:val="Navaden"/>
    <w:next w:val="Navaden"/>
    <w:link w:val="CitatZnak"/>
    <w:uiPriority w:val="29"/>
    <w:qFormat/>
    <w:rsid w:val="00994025"/>
    <w:pPr>
      <w:spacing w:after="200" w:line="276" w:lineRule="auto"/>
    </w:pPr>
    <w:rPr>
      <w:rFonts w:ascii="Cambria" w:eastAsia="Calibri" w:hAnsi="Cambria"/>
      <w:i/>
      <w:iCs/>
      <w:sz w:val="22"/>
      <w:szCs w:val="22"/>
    </w:rPr>
  </w:style>
  <w:style w:type="character" w:customStyle="1" w:styleId="CitatZnak">
    <w:name w:val="Citat Znak"/>
    <w:basedOn w:val="Privzetapisavaodstavka"/>
    <w:link w:val="Citat"/>
    <w:uiPriority w:val="29"/>
    <w:rsid w:val="00994025"/>
    <w:rPr>
      <w:rFonts w:ascii="Cambria" w:eastAsia="Calibri" w:hAnsi="Cambria" w:cs="Times New Roman"/>
      <w:i/>
      <w:iCs/>
      <w:lang w:eastAsia="sl-SI"/>
    </w:rPr>
  </w:style>
  <w:style w:type="paragraph" w:styleId="Intenzivencitat">
    <w:name w:val="Intense Quote"/>
    <w:basedOn w:val="Navaden"/>
    <w:next w:val="Navaden"/>
    <w:link w:val="IntenzivencitatZnak"/>
    <w:uiPriority w:val="30"/>
    <w:qFormat/>
    <w:rsid w:val="00994025"/>
    <w:pPr>
      <w:pBdr>
        <w:top w:val="single" w:sz="4" w:space="10" w:color="auto"/>
        <w:bottom w:val="single" w:sz="4" w:space="10" w:color="auto"/>
      </w:pBdr>
      <w:spacing w:before="240" w:after="240" w:line="300" w:lineRule="auto"/>
      <w:ind w:left="1152" w:right="1152"/>
      <w:jc w:val="both"/>
    </w:pPr>
    <w:rPr>
      <w:rFonts w:ascii="Cambria" w:eastAsia="Calibri" w:hAnsi="Cambria"/>
      <w:i/>
      <w:iCs/>
      <w:sz w:val="22"/>
      <w:szCs w:val="22"/>
    </w:rPr>
  </w:style>
  <w:style w:type="character" w:customStyle="1" w:styleId="IntenzivencitatZnak">
    <w:name w:val="Intenziven citat Znak"/>
    <w:basedOn w:val="Privzetapisavaodstavka"/>
    <w:link w:val="Intenzivencitat"/>
    <w:uiPriority w:val="30"/>
    <w:rsid w:val="00994025"/>
    <w:rPr>
      <w:rFonts w:ascii="Cambria" w:eastAsia="Calibri" w:hAnsi="Cambria" w:cs="Times New Roman"/>
      <w:i/>
      <w:iCs/>
      <w:lang w:eastAsia="sl-SI"/>
    </w:rPr>
  </w:style>
  <w:style w:type="character" w:styleId="Intenzivenpoudarek">
    <w:name w:val="Intense Emphasis"/>
    <w:uiPriority w:val="21"/>
    <w:qFormat/>
    <w:rsid w:val="00994025"/>
    <w:rPr>
      <w:b/>
      <w:bCs/>
      <w:i/>
      <w:iCs/>
    </w:rPr>
  </w:style>
  <w:style w:type="character" w:styleId="Intenzivensklic">
    <w:name w:val="Intense Reference"/>
    <w:uiPriority w:val="32"/>
    <w:qFormat/>
    <w:rsid w:val="00994025"/>
    <w:rPr>
      <w:b/>
      <w:bCs/>
      <w:smallCaps/>
    </w:rPr>
  </w:style>
  <w:style w:type="character" w:styleId="Naslovknjige">
    <w:name w:val="Book Title"/>
    <w:uiPriority w:val="33"/>
    <w:qFormat/>
    <w:rsid w:val="00994025"/>
    <w:rPr>
      <w:i/>
      <w:iCs/>
      <w:smallCaps/>
      <w:spacing w:val="5"/>
    </w:rPr>
  </w:style>
  <w:style w:type="paragraph" w:customStyle="1" w:styleId="Naslov20">
    <w:name w:val="Naslov_2"/>
    <w:basedOn w:val="Naslov1"/>
    <w:link w:val="Naslov2Znak0"/>
    <w:qFormat/>
    <w:rsid w:val="00994025"/>
    <w:pPr>
      <w:keepNext w:val="0"/>
      <w:numPr>
        <w:ilvl w:val="1"/>
        <w:numId w:val="48"/>
      </w:numPr>
      <w:spacing w:before="480" w:after="240" w:line="276" w:lineRule="auto"/>
      <w:contextualSpacing/>
    </w:pPr>
    <w:rPr>
      <w:rFonts w:ascii="Calibri" w:eastAsia="Calibri" w:hAnsi="Calibri"/>
      <w:smallCaps/>
      <w:color w:val="0070C0"/>
      <w:spacing w:val="5"/>
      <w:kern w:val="0"/>
      <w:sz w:val="36"/>
      <w:szCs w:val="36"/>
    </w:rPr>
  </w:style>
  <w:style w:type="paragraph" w:customStyle="1" w:styleId="Naslov10">
    <w:name w:val="Naslov_1"/>
    <w:basedOn w:val="Naslov1"/>
    <w:link w:val="Naslov1Znak0"/>
    <w:qFormat/>
    <w:rsid w:val="00994025"/>
    <w:pPr>
      <w:keepNext w:val="0"/>
      <w:spacing w:before="0" w:after="240" w:line="276" w:lineRule="auto"/>
      <w:contextualSpacing/>
      <w:jc w:val="both"/>
    </w:pPr>
    <w:rPr>
      <w:rFonts w:ascii="Calibri" w:eastAsia="Calibri" w:hAnsi="Calibri"/>
      <w:smallCaps/>
      <w:color w:val="0070C0"/>
      <w:spacing w:val="5"/>
      <w:kern w:val="0"/>
      <w:sz w:val="36"/>
      <w:szCs w:val="36"/>
    </w:rPr>
  </w:style>
  <w:style w:type="character" w:customStyle="1" w:styleId="Naslov2Znak0">
    <w:name w:val="Naslov_2 Znak"/>
    <w:link w:val="Naslov20"/>
    <w:rsid w:val="00994025"/>
    <w:rPr>
      <w:rFonts w:ascii="Calibri" w:eastAsia="Calibri" w:hAnsi="Calibri" w:cs="Times New Roman"/>
      <w:b/>
      <w:smallCaps/>
      <w:color w:val="0070C0"/>
      <w:spacing w:val="5"/>
      <w:sz w:val="36"/>
      <w:szCs w:val="36"/>
      <w:lang w:eastAsia="sl-SI"/>
    </w:rPr>
  </w:style>
  <w:style w:type="paragraph" w:customStyle="1" w:styleId="Naslovpublikacije">
    <w:name w:val="Naslov_publikacije"/>
    <w:basedOn w:val="Navaden"/>
    <w:link w:val="NaslovpublikacijeZnak"/>
    <w:qFormat/>
    <w:rsid w:val="00994025"/>
    <w:pPr>
      <w:spacing w:after="200" w:line="276" w:lineRule="auto"/>
      <w:jc w:val="center"/>
    </w:pPr>
    <w:rPr>
      <w:rFonts w:ascii="Republika" w:eastAsia="Calibri" w:hAnsi="Republika"/>
      <w:b/>
      <w:color w:val="0070C0"/>
      <w:sz w:val="72"/>
      <w:szCs w:val="72"/>
    </w:rPr>
  </w:style>
  <w:style w:type="character" w:customStyle="1" w:styleId="Naslov1Znak0">
    <w:name w:val="Naslov_1 Znak"/>
    <w:link w:val="Naslov10"/>
    <w:rsid w:val="00994025"/>
    <w:rPr>
      <w:rFonts w:ascii="Calibri" w:eastAsia="Calibri" w:hAnsi="Calibri" w:cs="Times New Roman"/>
      <w:b/>
      <w:smallCaps/>
      <w:color w:val="0070C0"/>
      <w:spacing w:val="5"/>
      <w:sz w:val="36"/>
      <w:szCs w:val="36"/>
      <w:lang w:eastAsia="sl-SI"/>
    </w:rPr>
  </w:style>
  <w:style w:type="paragraph" w:customStyle="1" w:styleId="Kazalopublikacije">
    <w:name w:val="Kazalo_publikacije"/>
    <w:basedOn w:val="Kazalovsebine1"/>
    <w:link w:val="KazalopublikacijeZnak"/>
    <w:qFormat/>
    <w:rsid w:val="00994025"/>
    <w:pPr>
      <w:tabs>
        <w:tab w:val="clear" w:pos="440"/>
        <w:tab w:val="clear" w:pos="9638"/>
        <w:tab w:val="left" w:pos="480"/>
        <w:tab w:val="right" w:leader="dot" w:pos="9062"/>
      </w:tabs>
      <w:spacing w:before="0" w:after="200" w:line="276" w:lineRule="auto"/>
      <w:ind w:left="0" w:firstLine="0"/>
    </w:pPr>
    <w:rPr>
      <w:rFonts w:ascii="Calibri" w:eastAsia="Calibri" w:hAnsi="Calibri"/>
    </w:rPr>
  </w:style>
  <w:style w:type="character" w:customStyle="1" w:styleId="NaslovpublikacijeZnak">
    <w:name w:val="Naslov_publikacije Znak"/>
    <w:link w:val="Naslovpublikacije"/>
    <w:rsid w:val="00994025"/>
    <w:rPr>
      <w:rFonts w:ascii="Republika" w:eastAsia="Calibri" w:hAnsi="Republika" w:cs="Times New Roman"/>
      <w:b/>
      <w:color w:val="0070C0"/>
      <w:sz w:val="72"/>
      <w:szCs w:val="72"/>
      <w:lang w:eastAsia="sl-SI"/>
    </w:rPr>
  </w:style>
  <w:style w:type="paragraph" w:customStyle="1" w:styleId="Naslovbreztevilenja">
    <w:name w:val="Naslov_brez številčenja"/>
    <w:basedOn w:val="Naslov1"/>
    <w:link w:val="NaslovbreztevilenjaZnak"/>
    <w:qFormat/>
    <w:rsid w:val="00994025"/>
    <w:pPr>
      <w:keepNext w:val="0"/>
      <w:spacing w:before="0" w:after="240" w:line="276" w:lineRule="auto"/>
      <w:contextualSpacing/>
      <w:jc w:val="center"/>
    </w:pPr>
    <w:rPr>
      <w:rFonts w:ascii="Calibri" w:eastAsia="Calibri" w:hAnsi="Calibri"/>
      <w:smallCaps/>
      <w:color w:val="0070C0"/>
      <w:spacing w:val="5"/>
      <w:kern w:val="0"/>
      <w:sz w:val="36"/>
      <w:szCs w:val="36"/>
    </w:rPr>
  </w:style>
  <w:style w:type="character" w:customStyle="1" w:styleId="Kazalovsebine1Znak">
    <w:name w:val="Kazalo vsebine 1 Znak"/>
    <w:link w:val="Kazalovsebine1"/>
    <w:uiPriority w:val="39"/>
    <w:rsid w:val="00994025"/>
    <w:rPr>
      <w:rFonts w:ascii="Arial" w:eastAsia="Times New Roman" w:hAnsi="Arial" w:cs="Times New Roman"/>
      <w:b/>
      <w:noProof/>
      <w:lang w:eastAsia="sl-SI"/>
    </w:rPr>
  </w:style>
  <w:style w:type="character" w:customStyle="1" w:styleId="KazalopublikacijeZnak">
    <w:name w:val="Kazalo_publikacije Znak"/>
    <w:link w:val="Kazalopublikacije"/>
    <w:rsid w:val="00994025"/>
    <w:rPr>
      <w:rFonts w:ascii="Calibri" w:eastAsia="Calibri" w:hAnsi="Calibri" w:cs="Times New Roman"/>
      <w:b/>
      <w:noProof/>
      <w:lang w:eastAsia="sl-SI"/>
    </w:rPr>
  </w:style>
  <w:style w:type="paragraph" w:customStyle="1" w:styleId="Naslovtabele">
    <w:name w:val="Naslov_tabele"/>
    <w:basedOn w:val="Napis"/>
    <w:link w:val="NaslovtabeleZnak"/>
    <w:qFormat/>
    <w:rsid w:val="00994025"/>
    <w:pPr>
      <w:keepNext/>
      <w:keepLines/>
      <w:widowControl w:val="0"/>
      <w:spacing w:line="276" w:lineRule="auto"/>
    </w:pPr>
    <w:rPr>
      <w:rFonts w:ascii="Calibri" w:eastAsia="Calibri" w:hAnsi="Calibri" w:cs="Times New Roman"/>
      <w:color w:val="2DA2BF"/>
      <w:sz w:val="16"/>
      <w:szCs w:val="16"/>
    </w:rPr>
  </w:style>
  <w:style w:type="character" w:customStyle="1" w:styleId="NaslovbreztevilenjaZnak">
    <w:name w:val="Naslov_brez številčenja Znak"/>
    <w:link w:val="Naslovbreztevilenja"/>
    <w:rsid w:val="00994025"/>
    <w:rPr>
      <w:rFonts w:ascii="Calibri" w:eastAsia="Calibri" w:hAnsi="Calibri" w:cs="Times New Roman"/>
      <w:b/>
      <w:smallCaps/>
      <w:color w:val="0070C0"/>
      <w:spacing w:val="5"/>
      <w:sz w:val="36"/>
      <w:szCs w:val="36"/>
      <w:lang w:eastAsia="sl-SI"/>
    </w:rPr>
  </w:style>
  <w:style w:type="paragraph" w:customStyle="1" w:styleId="Odstavek1">
    <w:name w:val="Odstavek"/>
    <w:basedOn w:val="Navaden"/>
    <w:link w:val="OdstavekZnak0"/>
    <w:qFormat/>
    <w:rsid w:val="00994025"/>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NaslovtabeleZnak">
    <w:name w:val="Naslov_tabele Znak"/>
    <w:link w:val="Naslovtabele"/>
    <w:rsid w:val="00994025"/>
    <w:rPr>
      <w:rFonts w:ascii="Calibri" w:eastAsia="Calibri" w:hAnsi="Calibri" w:cs="Times New Roman"/>
      <w:b/>
      <w:bCs/>
      <w:color w:val="2DA2BF"/>
      <w:sz w:val="16"/>
      <w:szCs w:val="16"/>
      <w:lang w:eastAsia="sl-SI"/>
    </w:rPr>
  </w:style>
  <w:style w:type="character" w:customStyle="1" w:styleId="OdstavekZnak0">
    <w:name w:val="Odstavek Znak"/>
    <w:link w:val="Odstavek1"/>
    <w:rsid w:val="00994025"/>
    <w:rPr>
      <w:rFonts w:ascii="Arial" w:eastAsia="Times New Roman" w:hAnsi="Arial" w:cs="Arial"/>
      <w:lang w:eastAsia="sl-SI"/>
    </w:rPr>
  </w:style>
  <w:style w:type="paragraph" w:customStyle="1" w:styleId="alineazaodstavkom">
    <w:name w:val="alineazaodstavkom"/>
    <w:basedOn w:val="Navaden"/>
    <w:rsid w:val="00994025"/>
    <w:pPr>
      <w:spacing w:before="100" w:beforeAutospacing="1" w:after="100" w:afterAutospacing="1"/>
    </w:pPr>
  </w:style>
  <w:style w:type="paragraph" w:customStyle="1" w:styleId="F9E977197262459AB16AE09F8A4F0155">
    <w:name w:val="F9E977197262459AB16AE09F8A4F0155"/>
    <w:rsid w:val="00994025"/>
    <w:pPr>
      <w:spacing w:after="200" w:line="276" w:lineRule="auto"/>
    </w:pPr>
    <w:rPr>
      <w:rFonts w:ascii="Calibri" w:eastAsia="Times New Roman" w:hAnsi="Calibri" w:cs="Times New Roman"/>
      <w:lang w:eastAsia="sl-SI"/>
    </w:rPr>
  </w:style>
  <w:style w:type="table" w:customStyle="1" w:styleId="Navadnatabela41">
    <w:name w:val="Navadna tabela 41"/>
    <w:basedOn w:val="Navadnatabela"/>
    <w:next w:val="Navadnatabela42"/>
    <w:uiPriority w:val="44"/>
    <w:rsid w:val="00994025"/>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Navadnatabela42">
    <w:name w:val="Navadna tabela 42"/>
    <w:basedOn w:val="Navadnatabela"/>
    <w:uiPriority w:val="44"/>
    <w:rsid w:val="009940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erazreenaomemba2">
    <w:name w:val="Nerazrešena omemba2"/>
    <w:basedOn w:val="Privzetapisavaodstavka"/>
    <w:uiPriority w:val="99"/>
    <w:semiHidden/>
    <w:unhideWhenUsed/>
    <w:rsid w:val="00994025"/>
    <w:rPr>
      <w:color w:val="605E5C"/>
      <w:shd w:val="clear" w:color="auto" w:fill="E1DFDD"/>
    </w:rPr>
  </w:style>
  <w:style w:type="character" w:customStyle="1" w:styleId="Nerazreenaomemba3">
    <w:name w:val="Nerazrešena omemba3"/>
    <w:basedOn w:val="Privzetapisavaodstavka"/>
    <w:uiPriority w:val="99"/>
    <w:semiHidden/>
    <w:unhideWhenUsed/>
    <w:rsid w:val="00994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u-skladi.si/sl/dokumenti/navodila/navodila-za-arachne_2_0.pdf" TargetMode="External"/><Relationship Id="rId18" Type="http://schemas.openxmlformats.org/officeDocument/2006/relationships/hyperlink" Target="http://www.uradni-list.si/1/objava.jsp?sop=2011-01-0449" TargetMode="External"/><Relationship Id="rId26" Type="http://schemas.openxmlformats.org/officeDocument/2006/relationships/hyperlink" Target="http://www.uradni-list.si/1/objava.jsp?sop=2019-01-3302" TargetMode="External"/><Relationship Id="rId39" Type="http://schemas.openxmlformats.org/officeDocument/2006/relationships/hyperlink" Target="http://www.uradni-list.si/1/objava.jsp?sop=2012-01-1401" TargetMode="External"/><Relationship Id="rId3" Type="http://schemas.openxmlformats.org/officeDocument/2006/relationships/styles" Target="styles.xml"/><Relationship Id="rId21" Type="http://schemas.openxmlformats.org/officeDocument/2006/relationships/hyperlink" Target="http://www.uradni-list.si/1/objava.jsp?sop=2015-01-2277" TargetMode="External"/><Relationship Id="rId34" Type="http://schemas.openxmlformats.org/officeDocument/2006/relationships/hyperlink" Target="http://www.uradni-list.si/1/objava.jsp?sop=2013-01-0109" TargetMode="External"/><Relationship Id="rId42" Type="http://schemas.openxmlformats.org/officeDocument/2006/relationships/hyperlink" Target="http://www.uradni-list.si/1/objava.jsp?sop=2013-01-3035" TargetMode="External"/><Relationship Id="rId47" Type="http://schemas.openxmlformats.org/officeDocument/2006/relationships/hyperlink" Target="http://www.uradni-list.si/1/objava.jsp?sop=2017-21-3507"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u-skladi.si/sl/ekp/navodila" TargetMode="External"/><Relationship Id="rId17" Type="http://schemas.openxmlformats.org/officeDocument/2006/relationships/hyperlink" Target="http://www.eu-skladi.si/sl/ekp/navodila" TargetMode="External"/><Relationship Id="rId25" Type="http://schemas.openxmlformats.org/officeDocument/2006/relationships/hyperlink" Target="http://www.uradni-list.si/1/objava.jsp?sop=2019-01-0799" TargetMode="External"/><Relationship Id="rId33" Type="http://schemas.openxmlformats.org/officeDocument/2006/relationships/hyperlink" Target="http://www.uradni-list.si/1/objava.jsp?sop=2009-01-4372" TargetMode="External"/><Relationship Id="rId38" Type="http://schemas.openxmlformats.org/officeDocument/2006/relationships/hyperlink" Target="http://www.uradni-list.si/1/objava.jsp?sop=2011-01-3912" TargetMode="External"/><Relationship Id="rId46" Type="http://schemas.openxmlformats.org/officeDocument/2006/relationships/hyperlink" Target="http://www.uradni-list.si/1/objava.jsp?sop=2017-01-2914" TargetMode="External"/><Relationship Id="rId2" Type="http://schemas.openxmlformats.org/officeDocument/2006/relationships/numbering" Target="numbering.xml"/><Relationship Id="rId16" Type="http://schemas.openxmlformats.org/officeDocument/2006/relationships/hyperlink" Target="https://www.eu-skladi.si/sl/ekp/navodila" TargetMode="External"/><Relationship Id="rId20" Type="http://schemas.openxmlformats.org/officeDocument/2006/relationships/hyperlink" Target="http://www.uradni-list.si/1/objava.jsp?sop=2013-01-3677" TargetMode="External"/><Relationship Id="rId29" Type="http://schemas.openxmlformats.org/officeDocument/2006/relationships/hyperlink" Target="http://www.uradni-list.si/1/objava.jsp?sop=2017-01-3361" TargetMode="External"/><Relationship Id="rId41" Type="http://schemas.openxmlformats.org/officeDocument/2006/relationships/hyperlink" Target="http://www.uradni-list.si/1/objava.jsp?sop=2013-01-16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skladi.si/sl/dokumenti/navodila/skmbt_c654e16032914450.pdf" TargetMode="External"/><Relationship Id="rId24" Type="http://schemas.openxmlformats.org/officeDocument/2006/relationships/hyperlink" Target="http://www.uradni-list.si/1/objava.jsp?sop=2017-01-3414" TargetMode="External"/><Relationship Id="rId32" Type="http://schemas.openxmlformats.org/officeDocument/2006/relationships/hyperlink" Target="http://www.uradni-list.si/1/objava.jsp?sop=2008-01-2615" TargetMode="External"/><Relationship Id="rId37" Type="http://schemas.openxmlformats.org/officeDocument/2006/relationships/hyperlink" Target="http://www.uradni-list.si/1/objava.jsp?sop=2011-01-1587" TargetMode="External"/><Relationship Id="rId40" Type="http://schemas.openxmlformats.org/officeDocument/2006/relationships/hyperlink" Target="http://www.uradni-list.si/1/objava.jsp?sop=2012-01-2405" TargetMode="External"/><Relationship Id="rId45" Type="http://schemas.openxmlformats.org/officeDocument/2006/relationships/hyperlink" Target="http://www.uradni-list.si/1/objava.jsp?sop=2019-01-0914" TargetMode="External"/><Relationship Id="rId5" Type="http://schemas.openxmlformats.org/officeDocument/2006/relationships/webSettings" Target="webSettings.xml"/><Relationship Id="rId15" Type="http://schemas.openxmlformats.org/officeDocument/2006/relationships/hyperlink" Target="https://www.eu-skladi.si/sl/ekp/izvajanje/e-ma" TargetMode="External"/><Relationship Id="rId23" Type="http://schemas.openxmlformats.org/officeDocument/2006/relationships/hyperlink" Target="http://www.uradni-list.si/1/objava.jsp?sop=2018-01-0544" TargetMode="External"/><Relationship Id="rId28" Type="http://schemas.openxmlformats.org/officeDocument/2006/relationships/hyperlink" Target="http://www.uradni-list.si/1/objava.jsp?sop=2017-01-0794" TargetMode="External"/><Relationship Id="rId36" Type="http://schemas.openxmlformats.org/officeDocument/2006/relationships/hyperlink" Target="http://www.uradni-list.si/1/objava.jsp?sop=2009-01-3036" TargetMode="External"/><Relationship Id="rId49" Type="http://schemas.openxmlformats.org/officeDocument/2006/relationships/header" Target="header1.xml"/><Relationship Id="rId10" Type="http://schemas.openxmlformats.org/officeDocument/2006/relationships/hyperlink" Target="https://ec.europa.eu/regional_policy/sources/docgener/informat/2014/GL_corrections_pp_irregularities_annex_SL.pdf" TargetMode="External"/><Relationship Id="rId19" Type="http://schemas.openxmlformats.org/officeDocument/2006/relationships/hyperlink" Target="http://www.uradni-list.si/1/objava.jsp?sop=2013-21-0433" TargetMode="External"/><Relationship Id="rId31" Type="http://schemas.openxmlformats.org/officeDocument/2006/relationships/hyperlink" Target="http://www.uradni-list.si/1/objava.jsp?sop=2007-01-2694" TargetMode="External"/><Relationship Id="rId44" Type="http://schemas.openxmlformats.org/officeDocument/2006/relationships/hyperlink" Target="http://www.uradni-list.si/1/objava.jsp?sop=2017-01-0730" TargetMode="External"/><Relationship Id="rId4" Type="http://schemas.openxmlformats.org/officeDocument/2006/relationships/settings" Target="settings.xml"/><Relationship Id="rId9" Type="http://schemas.openxmlformats.org/officeDocument/2006/relationships/hyperlink" Target="https://www.eu-skladi.si/sl/dokumenti/kljucni-dokumenti/programme_2014si16maop001_4_1_sl.pdf" TargetMode="External"/><Relationship Id="rId14" Type="http://schemas.openxmlformats.org/officeDocument/2006/relationships/hyperlink" Target="https://www.eu-skladi.si/sl/dokumenti/e-ma/prirocnik-e-ma_3-2_20-7-2018.pdf" TargetMode="External"/><Relationship Id="rId22" Type="http://schemas.openxmlformats.org/officeDocument/2006/relationships/hyperlink" Target="http://www.uradni-list.si/1/objava.jsp?sop=2015-01-3772" TargetMode="External"/><Relationship Id="rId27" Type="http://schemas.openxmlformats.org/officeDocument/2006/relationships/hyperlink" Target="http://www.uradni-list.si/1/objava.jsp?sop=2019-01-3304" TargetMode="External"/><Relationship Id="rId30" Type="http://schemas.openxmlformats.org/officeDocument/2006/relationships/hyperlink" Target="http://www.uradni-list.si/1/objava.jsp?sop=2018-01-3316" TargetMode="External"/><Relationship Id="rId35" Type="http://schemas.openxmlformats.org/officeDocument/2006/relationships/hyperlink" Target="http://www.uradni-list.si/1/objava.jsp?sop=2016-01-3446" TargetMode="External"/><Relationship Id="rId43" Type="http://schemas.openxmlformats.org/officeDocument/2006/relationships/hyperlink" Target="http://www.uradni-list.si/1/objava.jsp?sop=2015-01-2281" TargetMode="External"/><Relationship Id="rId48" Type="http://schemas.openxmlformats.org/officeDocument/2006/relationships/hyperlink" Target="https://eur-lex.europa.eu/legal-content/SL/TXT/PDF/?uri=CELEX:52014XC0627(02)&amp;from=EN" TargetMode="External"/><Relationship Id="rId8" Type="http://schemas.openxmlformats.org/officeDocument/2006/relationships/hyperlink" Target="http://www.uradni-list.si/1/objava.jsp?sop=2018-01-3316"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BC4919B-4735-4237-9BAD-CB3F891C4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33</Pages>
  <Words>13766</Words>
  <Characters>78469</Characters>
  <Application>Microsoft Office Word</Application>
  <DocSecurity>0</DocSecurity>
  <Lines>653</Lines>
  <Paragraphs>184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Mitja Kobe</dc:creator>
  <cp:keywords/>
  <dc:description/>
  <cp:lastModifiedBy>Mitja Kobe</cp:lastModifiedBy>
  <cp:revision>18</cp:revision>
  <dcterms:created xsi:type="dcterms:W3CDTF">2021-09-20T09:14:00Z</dcterms:created>
  <dcterms:modified xsi:type="dcterms:W3CDTF">2021-09-21T06:22:00Z</dcterms:modified>
</cp:coreProperties>
</file>