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B6813" w14:textId="77777777" w:rsidR="00CD1AD7" w:rsidRPr="00CD1AD7" w:rsidRDefault="00CD1AD7" w:rsidP="00CD1AD7">
      <w:pPr>
        <w:spacing w:line="260" w:lineRule="exact"/>
        <w:jc w:val="both"/>
        <w:rPr>
          <w:rFonts w:ascii="Arial" w:hAnsi="Arial" w:cs="Arial"/>
          <w:bCs/>
          <w:color w:val="000000"/>
          <w:sz w:val="22"/>
          <w:szCs w:val="22"/>
        </w:rPr>
      </w:pPr>
    </w:p>
    <w:p w14:paraId="359478DE" w14:textId="77777777" w:rsidR="00CD1AD7" w:rsidRPr="00CD1AD7" w:rsidRDefault="00CD1AD7" w:rsidP="00CD1AD7">
      <w:pPr>
        <w:spacing w:line="260" w:lineRule="exact"/>
        <w:jc w:val="both"/>
        <w:rPr>
          <w:rFonts w:ascii="Arial" w:hAnsi="Arial" w:cs="Arial"/>
          <w:bCs/>
          <w:color w:val="000000"/>
          <w:sz w:val="22"/>
          <w:szCs w:val="22"/>
        </w:rPr>
      </w:pPr>
    </w:p>
    <w:p w14:paraId="1BEDBFEE" w14:textId="77777777" w:rsidR="00CD1AD7" w:rsidRPr="00CD1AD7" w:rsidRDefault="00CD1AD7" w:rsidP="00CD1AD7">
      <w:pPr>
        <w:spacing w:line="260" w:lineRule="exact"/>
        <w:jc w:val="both"/>
        <w:rPr>
          <w:rFonts w:ascii="Arial" w:hAnsi="Arial" w:cs="Arial"/>
          <w:bCs/>
          <w:color w:val="000000"/>
          <w:sz w:val="22"/>
          <w:szCs w:val="22"/>
        </w:rPr>
      </w:pPr>
    </w:p>
    <w:p w14:paraId="0AE8DACA" w14:textId="77777777" w:rsidR="00CD1AD7" w:rsidRPr="00CD1AD7" w:rsidRDefault="00CD1AD7" w:rsidP="00CD1AD7">
      <w:pPr>
        <w:spacing w:line="260" w:lineRule="exact"/>
        <w:jc w:val="both"/>
        <w:rPr>
          <w:rFonts w:ascii="Arial" w:hAnsi="Arial" w:cs="Arial"/>
          <w:bCs/>
          <w:color w:val="000000"/>
          <w:sz w:val="22"/>
          <w:szCs w:val="22"/>
        </w:rPr>
      </w:pPr>
    </w:p>
    <w:p w14:paraId="221E3C3E" w14:textId="77777777" w:rsidR="00CD1AD7" w:rsidRPr="00CD1AD7" w:rsidRDefault="00CD1AD7" w:rsidP="00CD1AD7">
      <w:pPr>
        <w:spacing w:line="260" w:lineRule="exact"/>
        <w:jc w:val="both"/>
        <w:rPr>
          <w:rFonts w:ascii="Arial" w:hAnsi="Arial" w:cs="Arial"/>
          <w:bCs/>
          <w:color w:val="000000"/>
          <w:sz w:val="22"/>
          <w:szCs w:val="22"/>
        </w:rPr>
      </w:pPr>
    </w:p>
    <w:p w14:paraId="7CF9ED96" w14:textId="77777777" w:rsidR="00CD1AD7" w:rsidRPr="00CD1AD7" w:rsidRDefault="00CD1AD7" w:rsidP="00CD1AD7">
      <w:pPr>
        <w:spacing w:line="260" w:lineRule="exact"/>
        <w:jc w:val="both"/>
        <w:rPr>
          <w:rFonts w:ascii="Arial" w:hAnsi="Arial" w:cs="Arial"/>
          <w:bCs/>
          <w:color w:val="000000"/>
          <w:sz w:val="22"/>
          <w:szCs w:val="22"/>
        </w:rPr>
      </w:pPr>
    </w:p>
    <w:p w14:paraId="1B1C963F" w14:textId="77777777" w:rsidR="00CD1AD7" w:rsidRPr="00CD1AD7" w:rsidRDefault="00CD1AD7" w:rsidP="00CD1AD7">
      <w:pPr>
        <w:spacing w:line="260" w:lineRule="exact"/>
        <w:jc w:val="both"/>
        <w:rPr>
          <w:rFonts w:ascii="Arial" w:hAnsi="Arial" w:cs="Arial"/>
          <w:bCs/>
          <w:color w:val="000000"/>
          <w:sz w:val="22"/>
          <w:szCs w:val="22"/>
        </w:rPr>
      </w:pPr>
    </w:p>
    <w:p w14:paraId="32BCA104" w14:textId="77777777" w:rsidR="00CD1AD7" w:rsidRPr="00CD1AD7" w:rsidRDefault="00CD1AD7" w:rsidP="00CD1AD7">
      <w:pPr>
        <w:spacing w:line="260" w:lineRule="exact"/>
        <w:jc w:val="both"/>
        <w:rPr>
          <w:rFonts w:ascii="Arial" w:hAnsi="Arial" w:cs="Arial"/>
          <w:bCs/>
          <w:color w:val="000000"/>
          <w:sz w:val="22"/>
          <w:szCs w:val="22"/>
        </w:rPr>
      </w:pPr>
    </w:p>
    <w:p w14:paraId="0979DDCA" w14:textId="77777777" w:rsidR="00CD1AD7" w:rsidRPr="00CD1AD7" w:rsidRDefault="00CD1AD7" w:rsidP="00CD1AD7">
      <w:pPr>
        <w:spacing w:line="260" w:lineRule="exact"/>
        <w:jc w:val="both"/>
        <w:rPr>
          <w:rFonts w:ascii="Arial" w:hAnsi="Arial" w:cs="Arial"/>
          <w:bCs/>
          <w:color w:val="000000"/>
          <w:sz w:val="22"/>
          <w:szCs w:val="22"/>
        </w:rPr>
      </w:pPr>
    </w:p>
    <w:p w14:paraId="233E3EDD" w14:textId="77777777" w:rsidR="00CD1AD7" w:rsidRPr="00CD1AD7" w:rsidRDefault="00CD1AD7" w:rsidP="00CD1AD7">
      <w:pPr>
        <w:spacing w:line="260" w:lineRule="exact"/>
        <w:jc w:val="both"/>
        <w:rPr>
          <w:rFonts w:ascii="Arial" w:hAnsi="Arial" w:cs="Arial"/>
          <w:bCs/>
          <w:color w:val="000000"/>
          <w:sz w:val="22"/>
          <w:szCs w:val="22"/>
        </w:rPr>
      </w:pPr>
    </w:p>
    <w:p w14:paraId="25FE6BC5" w14:textId="77777777" w:rsidR="00CD1AD7" w:rsidRPr="00CD1AD7" w:rsidRDefault="00CD1AD7" w:rsidP="00CD1AD7">
      <w:pPr>
        <w:spacing w:after="160" w:line="260" w:lineRule="exact"/>
        <w:jc w:val="both"/>
        <w:rPr>
          <w:rFonts w:ascii="Arial" w:hAnsi="Arial" w:cs="Arial"/>
          <w:bCs/>
          <w:color w:val="000000"/>
          <w:sz w:val="22"/>
          <w:szCs w:val="22"/>
        </w:rPr>
      </w:pPr>
    </w:p>
    <w:p w14:paraId="2C7922FC"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r w:rsidRPr="00E50D4B">
        <w:rPr>
          <w:rFonts w:ascii="Arial" w:hAnsi="Arial" w:cs="Arial"/>
          <w:b/>
          <w:color w:val="000000"/>
          <w:sz w:val="22"/>
          <w:szCs w:val="22"/>
        </w:rPr>
        <w:t>RAZPISNA DOKUMENTACIJA</w:t>
      </w:r>
    </w:p>
    <w:p w14:paraId="3E3FDCC9"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p>
    <w:p w14:paraId="3305F08C"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r w:rsidRPr="00E50D4B">
        <w:rPr>
          <w:rFonts w:ascii="Arial" w:hAnsi="Arial" w:cs="Arial"/>
          <w:b/>
          <w:color w:val="000000"/>
          <w:sz w:val="22"/>
          <w:szCs w:val="22"/>
        </w:rPr>
        <w:t>za</w:t>
      </w:r>
    </w:p>
    <w:p w14:paraId="05EA096C"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p>
    <w:p w14:paraId="7E78308C"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bookmarkStart w:id="0" w:name="_Hlk496514090"/>
      <w:r w:rsidRPr="00E50D4B">
        <w:rPr>
          <w:rFonts w:ascii="Arial" w:hAnsi="Arial" w:cs="Arial"/>
          <w:b/>
          <w:color w:val="000000"/>
          <w:sz w:val="22"/>
          <w:szCs w:val="22"/>
        </w:rPr>
        <w:t>Javni razpis za sofinanciranje gradnje odprtih</w:t>
      </w:r>
    </w:p>
    <w:p w14:paraId="63EB7387"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r w:rsidRPr="00E50D4B">
        <w:rPr>
          <w:rFonts w:ascii="Arial" w:hAnsi="Arial" w:cs="Arial"/>
          <w:b/>
          <w:color w:val="000000"/>
          <w:sz w:val="22"/>
          <w:szCs w:val="22"/>
        </w:rPr>
        <w:t>širokopasovnih omrežij naslednje generacije</w:t>
      </w:r>
    </w:p>
    <w:p w14:paraId="5ABBE7DF" w14:textId="77777777" w:rsidR="00CD1AD7" w:rsidRPr="00E50D4B" w:rsidRDefault="00CD1AD7" w:rsidP="00CD1AD7">
      <w:pPr>
        <w:spacing w:before="100" w:beforeAutospacing="1" w:after="120" w:line="260" w:lineRule="exact"/>
        <w:jc w:val="center"/>
        <w:rPr>
          <w:rFonts w:ascii="Arial" w:hAnsi="Arial" w:cs="Arial"/>
          <w:b/>
          <w:color w:val="000000"/>
          <w:sz w:val="22"/>
          <w:szCs w:val="22"/>
        </w:rPr>
      </w:pPr>
      <w:r w:rsidRPr="00E50D4B">
        <w:rPr>
          <w:rFonts w:ascii="Arial" w:hAnsi="Arial" w:cs="Arial"/>
          <w:b/>
          <w:color w:val="000000"/>
          <w:sz w:val="22"/>
          <w:szCs w:val="22"/>
        </w:rPr>
        <w:t>»GOŠO 5«</w:t>
      </w:r>
    </w:p>
    <w:bookmarkEnd w:id="0"/>
    <w:p w14:paraId="75BB2A14" w14:textId="77777777" w:rsidR="00CD1AD7" w:rsidRPr="00E50D4B" w:rsidRDefault="00CD1AD7" w:rsidP="00CD1AD7">
      <w:pPr>
        <w:spacing w:line="260" w:lineRule="exact"/>
        <w:rPr>
          <w:rFonts w:ascii="Arial" w:hAnsi="Arial" w:cs="Arial"/>
          <w:b/>
          <w:color w:val="000000"/>
          <w:sz w:val="22"/>
          <w:szCs w:val="22"/>
        </w:rPr>
      </w:pPr>
      <w:r w:rsidRPr="00E50D4B">
        <w:rPr>
          <w:rFonts w:ascii="Arial" w:hAnsi="Arial" w:cs="Arial"/>
          <w:color w:val="000000"/>
          <w:sz w:val="22"/>
          <w:szCs w:val="22"/>
        </w:rPr>
        <w:br w:type="page"/>
      </w:r>
      <w:bookmarkStart w:id="1" w:name="_Hlk15553785"/>
      <w:r w:rsidRPr="00E50D4B">
        <w:rPr>
          <w:rFonts w:ascii="Arial" w:hAnsi="Arial" w:cs="Arial"/>
          <w:b/>
          <w:color w:val="000000"/>
          <w:sz w:val="22"/>
          <w:szCs w:val="22"/>
        </w:rPr>
        <w:lastRenderedPageBreak/>
        <w:t>KAZALO:</w:t>
      </w:r>
    </w:p>
    <w:p w14:paraId="284A39D4" w14:textId="77777777" w:rsidR="00CD1AD7" w:rsidRPr="00E50D4B" w:rsidRDefault="00CD1AD7" w:rsidP="00CD1AD7">
      <w:pPr>
        <w:spacing w:line="260" w:lineRule="exact"/>
        <w:rPr>
          <w:rFonts w:ascii="Arial" w:hAnsi="Arial" w:cs="Arial"/>
          <w:b/>
          <w:color w:val="000000"/>
          <w:sz w:val="22"/>
          <w:szCs w:val="22"/>
        </w:rPr>
      </w:pPr>
    </w:p>
    <w:p w14:paraId="6D6EC951" w14:textId="53B599EB" w:rsidR="00FC4A2F" w:rsidRDefault="00CD1AD7">
      <w:pPr>
        <w:pStyle w:val="Kazalovsebine1"/>
        <w:rPr>
          <w:rFonts w:asciiTheme="minorHAnsi" w:eastAsiaTheme="minorEastAsia" w:hAnsiTheme="minorHAnsi" w:cstheme="minorBidi"/>
          <w:b w:val="0"/>
        </w:rPr>
      </w:pPr>
      <w:r w:rsidRPr="00E50D4B">
        <w:rPr>
          <w:rFonts w:cs="Arial"/>
        </w:rPr>
        <w:fldChar w:fldCharType="begin"/>
      </w:r>
      <w:r w:rsidRPr="00E50D4B">
        <w:rPr>
          <w:rFonts w:cs="Arial"/>
        </w:rPr>
        <w:instrText xml:space="preserve"> TOC \o "1-4" \h \z \u </w:instrText>
      </w:r>
      <w:r w:rsidRPr="00E50D4B">
        <w:rPr>
          <w:rFonts w:cs="Arial"/>
        </w:rPr>
        <w:fldChar w:fldCharType="separate"/>
      </w:r>
      <w:hyperlink w:anchor="_Toc66772929" w:history="1">
        <w:r w:rsidR="00FC4A2F" w:rsidRPr="00E964E7">
          <w:rPr>
            <w:rStyle w:val="Hiperpovezava"/>
            <w:rFonts w:cs="Arial"/>
          </w:rPr>
          <w:t>1.</w:t>
        </w:r>
        <w:r w:rsidR="00FC4A2F">
          <w:rPr>
            <w:rFonts w:asciiTheme="minorHAnsi" w:eastAsiaTheme="minorEastAsia" w:hAnsiTheme="minorHAnsi" w:cstheme="minorBidi"/>
            <w:b w:val="0"/>
          </w:rPr>
          <w:tab/>
        </w:r>
        <w:r w:rsidR="00FC4A2F" w:rsidRPr="00E964E7">
          <w:rPr>
            <w:rStyle w:val="Hiperpovezava"/>
            <w:rFonts w:cs="Arial"/>
          </w:rPr>
          <w:t>VSEBINA JAVNEGA RAZPISA</w:t>
        </w:r>
        <w:r w:rsidR="00FC4A2F">
          <w:rPr>
            <w:webHidden/>
          </w:rPr>
          <w:tab/>
        </w:r>
        <w:r w:rsidR="00FC4A2F">
          <w:rPr>
            <w:webHidden/>
          </w:rPr>
          <w:fldChar w:fldCharType="begin"/>
        </w:r>
        <w:r w:rsidR="00FC4A2F">
          <w:rPr>
            <w:webHidden/>
          </w:rPr>
          <w:instrText xml:space="preserve"> PAGEREF _Toc66772929 \h </w:instrText>
        </w:r>
        <w:r w:rsidR="00FC4A2F">
          <w:rPr>
            <w:webHidden/>
          </w:rPr>
        </w:r>
        <w:r w:rsidR="00FC4A2F">
          <w:rPr>
            <w:webHidden/>
          </w:rPr>
          <w:fldChar w:fldCharType="separate"/>
        </w:r>
        <w:r w:rsidR="00FC4A2F">
          <w:rPr>
            <w:webHidden/>
          </w:rPr>
          <w:t>4</w:t>
        </w:r>
        <w:r w:rsidR="00FC4A2F">
          <w:rPr>
            <w:webHidden/>
          </w:rPr>
          <w:fldChar w:fldCharType="end"/>
        </w:r>
      </w:hyperlink>
    </w:p>
    <w:p w14:paraId="4E2E2029" w14:textId="2CF4AE92" w:rsidR="00FC4A2F" w:rsidRDefault="00FC4A2F">
      <w:pPr>
        <w:pStyle w:val="Kazalovsebine2"/>
        <w:rPr>
          <w:rFonts w:asciiTheme="minorHAnsi" w:eastAsiaTheme="minorEastAsia" w:hAnsiTheme="minorHAnsi" w:cstheme="minorBidi"/>
          <w:noProof/>
        </w:rPr>
      </w:pPr>
      <w:hyperlink w:anchor="_Toc66772930" w:history="1">
        <w:r w:rsidRPr="00E964E7">
          <w:rPr>
            <w:rStyle w:val="Hiperpovezava"/>
            <w:rFonts w:cs="Arial"/>
            <w:noProof/>
          </w:rPr>
          <w:t>1.1</w:t>
        </w:r>
        <w:r>
          <w:rPr>
            <w:rFonts w:asciiTheme="minorHAnsi" w:eastAsiaTheme="minorEastAsia" w:hAnsiTheme="minorHAnsi" w:cstheme="minorBidi"/>
            <w:noProof/>
          </w:rPr>
          <w:tab/>
        </w:r>
        <w:r w:rsidRPr="00E964E7">
          <w:rPr>
            <w:rStyle w:val="Hiperpovezava"/>
            <w:rFonts w:cs="Arial"/>
            <w:noProof/>
          </w:rPr>
          <w:t>Pravne podlage</w:t>
        </w:r>
        <w:r>
          <w:rPr>
            <w:noProof/>
            <w:webHidden/>
          </w:rPr>
          <w:tab/>
        </w:r>
        <w:r>
          <w:rPr>
            <w:noProof/>
            <w:webHidden/>
          </w:rPr>
          <w:fldChar w:fldCharType="begin"/>
        </w:r>
        <w:r>
          <w:rPr>
            <w:noProof/>
            <w:webHidden/>
          </w:rPr>
          <w:instrText xml:space="preserve"> PAGEREF _Toc66772930 \h </w:instrText>
        </w:r>
        <w:r>
          <w:rPr>
            <w:noProof/>
            <w:webHidden/>
          </w:rPr>
        </w:r>
        <w:r>
          <w:rPr>
            <w:noProof/>
            <w:webHidden/>
          </w:rPr>
          <w:fldChar w:fldCharType="separate"/>
        </w:r>
        <w:r>
          <w:rPr>
            <w:noProof/>
            <w:webHidden/>
          </w:rPr>
          <w:t>4</w:t>
        </w:r>
        <w:r>
          <w:rPr>
            <w:noProof/>
            <w:webHidden/>
          </w:rPr>
          <w:fldChar w:fldCharType="end"/>
        </w:r>
      </w:hyperlink>
    </w:p>
    <w:p w14:paraId="5A94A8EC" w14:textId="6130C244" w:rsidR="00FC4A2F" w:rsidRDefault="00FC4A2F">
      <w:pPr>
        <w:pStyle w:val="Kazalovsebine2"/>
        <w:rPr>
          <w:rFonts w:asciiTheme="minorHAnsi" w:eastAsiaTheme="minorEastAsia" w:hAnsiTheme="minorHAnsi" w:cstheme="minorBidi"/>
          <w:noProof/>
        </w:rPr>
      </w:pPr>
      <w:hyperlink w:anchor="_Toc66772931" w:history="1">
        <w:r w:rsidRPr="00E964E7">
          <w:rPr>
            <w:rStyle w:val="Hiperpovezava"/>
            <w:rFonts w:cs="Arial"/>
            <w:noProof/>
          </w:rPr>
          <w:t>1.2.</w:t>
        </w:r>
        <w:r>
          <w:rPr>
            <w:rFonts w:asciiTheme="minorHAnsi" w:eastAsiaTheme="minorEastAsia" w:hAnsiTheme="minorHAnsi" w:cstheme="minorBidi"/>
            <w:noProof/>
          </w:rPr>
          <w:tab/>
        </w:r>
        <w:r w:rsidRPr="00E964E7">
          <w:rPr>
            <w:rStyle w:val="Hiperpovezava"/>
            <w:rFonts w:cs="Arial"/>
            <w:noProof/>
          </w:rPr>
          <w:t>Posredniški organ in izvajalec razpisa</w:t>
        </w:r>
        <w:r>
          <w:rPr>
            <w:noProof/>
            <w:webHidden/>
          </w:rPr>
          <w:tab/>
        </w:r>
        <w:r>
          <w:rPr>
            <w:noProof/>
            <w:webHidden/>
          </w:rPr>
          <w:fldChar w:fldCharType="begin"/>
        </w:r>
        <w:r>
          <w:rPr>
            <w:noProof/>
            <w:webHidden/>
          </w:rPr>
          <w:instrText xml:space="preserve"> PAGEREF _Toc66772931 \h </w:instrText>
        </w:r>
        <w:r>
          <w:rPr>
            <w:noProof/>
            <w:webHidden/>
          </w:rPr>
        </w:r>
        <w:r>
          <w:rPr>
            <w:noProof/>
            <w:webHidden/>
          </w:rPr>
          <w:fldChar w:fldCharType="separate"/>
        </w:r>
        <w:r>
          <w:rPr>
            <w:noProof/>
            <w:webHidden/>
          </w:rPr>
          <w:t>7</w:t>
        </w:r>
        <w:r>
          <w:rPr>
            <w:noProof/>
            <w:webHidden/>
          </w:rPr>
          <w:fldChar w:fldCharType="end"/>
        </w:r>
      </w:hyperlink>
    </w:p>
    <w:p w14:paraId="14215262" w14:textId="2E6A17B1" w:rsidR="00FC4A2F" w:rsidRDefault="00FC4A2F">
      <w:pPr>
        <w:pStyle w:val="Kazalovsebine2"/>
        <w:rPr>
          <w:rFonts w:asciiTheme="minorHAnsi" w:eastAsiaTheme="minorEastAsia" w:hAnsiTheme="minorHAnsi" w:cstheme="minorBidi"/>
          <w:noProof/>
        </w:rPr>
      </w:pPr>
      <w:hyperlink w:anchor="_Toc66772932" w:history="1">
        <w:r w:rsidRPr="00E964E7">
          <w:rPr>
            <w:rStyle w:val="Hiperpovezava"/>
            <w:rFonts w:cs="Arial"/>
            <w:noProof/>
          </w:rPr>
          <w:t>1.3.</w:t>
        </w:r>
        <w:r>
          <w:rPr>
            <w:rFonts w:asciiTheme="minorHAnsi" w:eastAsiaTheme="minorEastAsia" w:hAnsiTheme="minorHAnsi" w:cstheme="minorBidi"/>
            <w:noProof/>
          </w:rPr>
          <w:tab/>
        </w:r>
        <w:r w:rsidRPr="00E964E7">
          <w:rPr>
            <w:rStyle w:val="Hiperpovezava"/>
            <w:rFonts w:cs="Arial"/>
            <w:noProof/>
          </w:rPr>
          <w:t>Predmet, namen in cilj javnega razpisa ter regija izvajanja</w:t>
        </w:r>
        <w:r>
          <w:rPr>
            <w:noProof/>
            <w:webHidden/>
          </w:rPr>
          <w:tab/>
        </w:r>
        <w:r>
          <w:rPr>
            <w:noProof/>
            <w:webHidden/>
          </w:rPr>
          <w:fldChar w:fldCharType="begin"/>
        </w:r>
        <w:r>
          <w:rPr>
            <w:noProof/>
            <w:webHidden/>
          </w:rPr>
          <w:instrText xml:space="preserve"> PAGEREF _Toc66772932 \h </w:instrText>
        </w:r>
        <w:r>
          <w:rPr>
            <w:noProof/>
            <w:webHidden/>
          </w:rPr>
        </w:r>
        <w:r>
          <w:rPr>
            <w:noProof/>
            <w:webHidden/>
          </w:rPr>
          <w:fldChar w:fldCharType="separate"/>
        </w:r>
        <w:r>
          <w:rPr>
            <w:noProof/>
            <w:webHidden/>
          </w:rPr>
          <w:t>7</w:t>
        </w:r>
        <w:r>
          <w:rPr>
            <w:noProof/>
            <w:webHidden/>
          </w:rPr>
          <w:fldChar w:fldCharType="end"/>
        </w:r>
      </w:hyperlink>
    </w:p>
    <w:p w14:paraId="5D623B9D" w14:textId="0240359E" w:rsidR="00FC4A2F" w:rsidRDefault="00FC4A2F">
      <w:pPr>
        <w:pStyle w:val="Kazalovsebine3"/>
        <w:rPr>
          <w:rFonts w:asciiTheme="minorHAnsi" w:eastAsiaTheme="minorEastAsia" w:hAnsiTheme="minorHAnsi" w:cstheme="minorBidi"/>
        </w:rPr>
      </w:pPr>
      <w:hyperlink w:anchor="_Toc66772933" w:history="1">
        <w:r w:rsidRPr="00E964E7">
          <w:rPr>
            <w:rStyle w:val="Hiperpovezava"/>
          </w:rPr>
          <w:t>1.3.1.</w:t>
        </w:r>
        <w:r>
          <w:rPr>
            <w:rFonts w:asciiTheme="minorHAnsi" w:eastAsiaTheme="minorEastAsia" w:hAnsiTheme="minorHAnsi" w:cstheme="minorBidi"/>
          </w:rPr>
          <w:tab/>
        </w:r>
        <w:r w:rsidRPr="00E964E7">
          <w:rPr>
            <w:rStyle w:val="Hiperpovezava"/>
          </w:rPr>
          <w:t>Predmet javnega razpisa</w:t>
        </w:r>
        <w:r>
          <w:rPr>
            <w:webHidden/>
          </w:rPr>
          <w:tab/>
        </w:r>
        <w:r>
          <w:rPr>
            <w:webHidden/>
          </w:rPr>
          <w:fldChar w:fldCharType="begin"/>
        </w:r>
        <w:r>
          <w:rPr>
            <w:webHidden/>
          </w:rPr>
          <w:instrText xml:space="preserve"> PAGEREF _Toc66772933 \h </w:instrText>
        </w:r>
        <w:r>
          <w:rPr>
            <w:webHidden/>
          </w:rPr>
        </w:r>
        <w:r>
          <w:rPr>
            <w:webHidden/>
          </w:rPr>
          <w:fldChar w:fldCharType="separate"/>
        </w:r>
        <w:r>
          <w:rPr>
            <w:webHidden/>
          </w:rPr>
          <w:t>7</w:t>
        </w:r>
        <w:r>
          <w:rPr>
            <w:webHidden/>
          </w:rPr>
          <w:fldChar w:fldCharType="end"/>
        </w:r>
      </w:hyperlink>
    </w:p>
    <w:p w14:paraId="1C95D0DA" w14:textId="1B3B210C" w:rsidR="00FC4A2F" w:rsidRDefault="00FC4A2F">
      <w:pPr>
        <w:pStyle w:val="Kazalovsebine3"/>
        <w:rPr>
          <w:rFonts w:asciiTheme="minorHAnsi" w:eastAsiaTheme="minorEastAsia" w:hAnsiTheme="minorHAnsi" w:cstheme="minorBidi"/>
        </w:rPr>
      </w:pPr>
      <w:hyperlink w:anchor="_Toc66772934" w:history="1">
        <w:r w:rsidRPr="00E964E7">
          <w:rPr>
            <w:rStyle w:val="Hiperpovezava"/>
          </w:rPr>
          <w:t>1.3.2.</w:t>
        </w:r>
        <w:r>
          <w:rPr>
            <w:rFonts w:asciiTheme="minorHAnsi" w:eastAsiaTheme="minorEastAsia" w:hAnsiTheme="minorHAnsi" w:cstheme="minorBidi"/>
          </w:rPr>
          <w:tab/>
        </w:r>
        <w:r w:rsidRPr="00E964E7">
          <w:rPr>
            <w:rStyle w:val="Hiperpovezava"/>
          </w:rPr>
          <w:t>Namen javnega razpisa</w:t>
        </w:r>
        <w:r>
          <w:rPr>
            <w:webHidden/>
          </w:rPr>
          <w:tab/>
        </w:r>
        <w:r>
          <w:rPr>
            <w:webHidden/>
          </w:rPr>
          <w:fldChar w:fldCharType="begin"/>
        </w:r>
        <w:r>
          <w:rPr>
            <w:webHidden/>
          </w:rPr>
          <w:instrText xml:space="preserve"> PAGEREF _Toc66772934 \h </w:instrText>
        </w:r>
        <w:r>
          <w:rPr>
            <w:webHidden/>
          </w:rPr>
        </w:r>
        <w:r>
          <w:rPr>
            <w:webHidden/>
          </w:rPr>
          <w:fldChar w:fldCharType="separate"/>
        </w:r>
        <w:r>
          <w:rPr>
            <w:webHidden/>
          </w:rPr>
          <w:t>9</w:t>
        </w:r>
        <w:r>
          <w:rPr>
            <w:webHidden/>
          </w:rPr>
          <w:fldChar w:fldCharType="end"/>
        </w:r>
      </w:hyperlink>
    </w:p>
    <w:p w14:paraId="3A79F45E" w14:textId="3ECD2806" w:rsidR="00FC4A2F" w:rsidRDefault="00FC4A2F">
      <w:pPr>
        <w:pStyle w:val="Kazalovsebine3"/>
        <w:rPr>
          <w:rFonts w:asciiTheme="minorHAnsi" w:eastAsiaTheme="minorEastAsia" w:hAnsiTheme="minorHAnsi" w:cstheme="minorBidi"/>
        </w:rPr>
      </w:pPr>
      <w:hyperlink w:anchor="_Toc66772935" w:history="1">
        <w:r w:rsidRPr="00E964E7">
          <w:rPr>
            <w:rStyle w:val="Hiperpovezava"/>
          </w:rPr>
          <w:t>1.3.3.</w:t>
        </w:r>
        <w:r>
          <w:rPr>
            <w:rFonts w:asciiTheme="minorHAnsi" w:eastAsiaTheme="minorEastAsia" w:hAnsiTheme="minorHAnsi" w:cstheme="minorBidi"/>
          </w:rPr>
          <w:tab/>
        </w:r>
        <w:r w:rsidRPr="00E964E7">
          <w:rPr>
            <w:rStyle w:val="Hiperpovezava"/>
          </w:rPr>
          <w:t>Cilj javnega razpisa</w:t>
        </w:r>
        <w:r>
          <w:rPr>
            <w:webHidden/>
          </w:rPr>
          <w:tab/>
        </w:r>
        <w:r>
          <w:rPr>
            <w:webHidden/>
          </w:rPr>
          <w:fldChar w:fldCharType="begin"/>
        </w:r>
        <w:r>
          <w:rPr>
            <w:webHidden/>
          </w:rPr>
          <w:instrText xml:space="preserve"> PAGEREF _Toc66772935 \h </w:instrText>
        </w:r>
        <w:r>
          <w:rPr>
            <w:webHidden/>
          </w:rPr>
        </w:r>
        <w:r>
          <w:rPr>
            <w:webHidden/>
          </w:rPr>
          <w:fldChar w:fldCharType="separate"/>
        </w:r>
        <w:r>
          <w:rPr>
            <w:webHidden/>
          </w:rPr>
          <w:t>9</w:t>
        </w:r>
        <w:r>
          <w:rPr>
            <w:webHidden/>
          </w:rPr>
          <w:fldChar w:fldCharType="end"/>
        </w:r>
      </w:hyperlink>
    </w:p>
    <w:p w14:paraId="73A08453" w14:textId="54FFEC94" w:rsidR="00FC4A2F" w:rsidRDefault="00FC4A2F">
      <w:pPr>
        <w:pStyle w:val="Kazalovsebine3"/>
        <w:rPr>
          <w:rFonts w:asciiTheme="minorHAnsi" w:eastAsiaTheme="minorEastAsia" w:hAnsiTheme="minorHAnsi" w:cstheme="minorBidi"/>
        </w:rPr>
      </w:pPr>
      <w:hyperlink w:anchor="_Toc66772936" w:history="1">
        <w:r w:rsidRPr="00E964E7">
          <w:rPr>
            <w:rStyle w:val="Hiperpovezava"/>
          </w:rPr>
          <w:t>1.3.4.</w:t>
        </w:r>
        <w:r>
          <w:rPr>
            <w:rFonts w:asciiTheme="minorHAnsi" w:eastAsiaTheme="minorEastAsia" w:hAnsiTheme="minorHAnsi" w:cstheme="minorBidi"/>
          </w:rPr>
          <w:tab/>
        </w:r>
        <w:r w:rsidRPr="00E964E7">
          <w:rPr>
            <w:rStyle w:val="Hiperpovezava"/>
          </w:rPr>
          <w:t>Postopek določitve belih lis</w:t>
        </w:r>
        <w:r>
          <w:rPr>
            <w:webHidden/>
          </w:rPr>
          <w:tab/>
        </w:r>
        <w:r>
          <w:rPr>
            <w:webHidden/>
          </w:rPr>
          <w:fldChar w:fldCharType="begin"/>
        </w:r>
        <w:r>
          <w:rPr>
            <w:webHidden/>
          </w:rPr>
          <w:instrText xml:space="preserve"> PAGEREF _Toc66772936 \h </w:instrText>
        </w:r>
        <w:r>
          <w:rPr>
            <w:webHidden/>
          </w:rPr>
        </w:r>
        <w:r>
          <w:rPr>
            <w:webHidden/>
          </w:rPr>
          <w:fldChar w:fldCharType="separate"/>
        </w:r>
        <w:r>
          <w:rPr>
            <w:webHidden/>
          </w:rPr>
          <w:t>9</w:t>
        </w:r>
        <w:r>
          <w:rPr>
            <w:webHidden/>
          </w:rPr>
          <w:fldChar w:fldCharType="end"/>
        </w:r>
      </w:hyperlink>
    </w:p>
    <w:p w14:paraId="70015D9C" w14:textId="1F1FB8A4" w:rsidR="00FC4A2F" w:rsidRDefault="00FC4A2F">
      <w:pPr>
        <w:pStyle w:val="Kazalovsebine3"/>
        <w:rPr>
          <w:rFonts w:asciiTheme="minorHAnsi" w:eastAsiaTheme="minorEastAsia" w:hAnsiTheme="minorHAnsi" w:cstheme="minorBidi"/>
        </w:rPr>
      </w:pPr>
      <w:hyperlink w:anchor="_Toc66772937" w:history="1">
        <w:r w:rsidRPr="00E964E7">
          <w:rPr>
            <w:rStyle w:val="Hiperpovezava"/>
          </w:rPr>
          <w:t>1.3.5.</w:t>
        </w:r>
        <w:r>
          <w:rPr>
            <w:rFonts w:asciiTheme="minorHAnsi" w:eastAsiaTheme="minorEastAsia" w:hAnsiTheme="minorHAnsi" w:cstheme="minorBidi"/>
          </w:rPr>
          <w:tab/>
        </w:r>
        <w:r w:rsidRPr="00E964E7">
          <w:rPr>
            <w:rStyle w:val="Hiperpovezava"/>
          </w:rPr>
          <w:t>Regiji izvajanja javnega razpisa</w:t>
        </w:r>
        <w:r>
          <w:rPr>
            <w:webHidden/>
          </w:rPr>
          <w:tab/>
        </w:r>
        <w:r>
          <w:rPr>
            <w:webHidden/>
          </w:rPr>
          <w:fldChar w:fldCharType="begin"/>
        </w:r>
        <w:r>
          <w:rPr>
            <w:webHidden/>
          </w:rPr>
          <w:instrText xml:space="preserve"> PAGEREF _Toc66772937 \h </w:instrText>
        </w:r>
        <w:r>
          <w:rPr>
            <w:webHidden/>
          </w:rPr>
        </w:r>
        <w:r>
          <w:rPr>
            <w:webHidden/>
          </w:rPr>
          <w:fldChar w:fldCharType="separate"/>
        </w:r>
        <w:r>
          <w:rPr>
            <w:webHidden/>
          </w:rPr>
          <w:t>10</w:t>
        </w:r>
        <w:r>
          <w:rPr>
            <w:webHidden/>
          </w:rPr>
          <w:fldChar w:fldCharType="end"/>
        </w:r>
      </w:hyperlink>
    </w:p>
    <w:p w14:paraId="7F711471" w14:textId="278B342F" w:rsidR="00FC4A2F" w:rsidRDefault="00FC4A2F">
      <w:pPr>
        <w:pStyle w:val="Kazalovsebine2"/>
        <w:rPr>
          <w:rFonts w:asciiTheme="minorHAnsi" w:eastAsiaTheme="minorEastAsia" w:hAnsiTheme="minorHAnsi" w:cstheme="minorBidi"/>
          <w:noProof/>
        </w:rPr>
      </w:pPr>
      <w:hyperlink w:anchor="_Toc66772938" w:history="1">
        <w:r w:rsidRPr="00E964E7">
          <w:rPr>
            <w:rStyle w:val="Hiperpovezava"/>
            <w:rFonts w:cs="Arial"/>
            <w:noProof/>
          </w:rPr>
          <w:t>1.4.</w:t>
        </w:r>
        <w:r>
          <w:rPr>
            <w:rFonts w:asciiTheme="minorHAnsi" w:eastAsiaTheme="minorEastAsia" w:hAnsiTheme="minorHAnsi" w:cstheme="minorBidi"/>
            <w:noProof/>
          </w:rPr>
          <w:tab/>
        </w:r>
        <w:r w:rsidRPr="00E964E7">
          <w:rPr>
            <w:rStyle w:val="Hiperpovezava"/>
            <w:rFonts w:cs="Arial"/>
            <w:noProof/>
          </w:rPr>
          <w:t>Potencialni prijavitelji</w:t>
        </w:r>
        <w:r>
          <w:rPr>
            <w:noProof/>
            <w:webHidden/>
          </w:rPr>
          <w:tab/>
        </w:r>
        <w:r>
          <w:rPr>
            <w:noProof/>
            <w:webHidden/>
          </w:rPr>
          <w:fldChar w:fldCharType="begin"/>
        </w:r>
        <w:r>
          <w:rPr>
            <w:noProof/>
            <w:webHidden/>
          </w:rPr>
          <w:instrText xml:space="preserve"> PAGEREF _Toc66772938 \h </w:instrText>
        </w:r>
        <w:r>
          <w:rPr>
            <w:noProof/>
            <w:webHidden/>
          </w:rPr>
        </w:r>
        <w:r>
          <w:rPr>
            <w:noProof/>
            <w:webHidden/>
          </w:rPr>
          <w:fldChar w:fldCharType="separate"/>
        </w:r>
        <w:r>
          <w:rPr>
            <w:noProof/>
            <w:webHidden/>
          </w:rPr>
          <w:t>10</w:t>
        </w:r>
        <w:r>
          <w:rPr>
            <w:noProof/>
            <w:webHidden/>
          </w:rPr>
          <w:fldChar w:fldCharType="end"/>
        </w:r>
      </w:hyperlink>
    </w:p>
    <w:p w14:paraId="302A2D1C" w14:textId="6B8AE453" w:rsidR="00FC4A2F" w:rsidRDefault="00FC4A2F">
      <w:pPr>
        <w:pStyle w:val="Kazalovsebine2"/>
        <w:rPr>
          <w:rFonts w:asciiTheme="minorHAnsi" w:eastAsiaTheme="minorEastAsia" w:hAnsiTheme="minorHAnsi" w:cstheme="minorBidi"/>
          <w:noProof/>
        </w:rPr>
      </w:pPr>
      <w:hyperlink w:anchor="_Toc66772939" w:history="1">
        <w:r w:rsidRPr="00E964E7">
          <w:rPr>
            <w:rStyle w:val="Hiperpovezava"/>
            <w:rFonts w:cs="Arial"/>
            <w:noProof/>
          </w:rPr>
          <w:t>1.5.</w:t>
        </w:r>
        <w:r>
          <w:rPr>
            <w:rFonts w:asciiTheme="minorHAnsi" w:eastAsiaTheme="minorEastAsia" w:hAnsiTheme="minorHAnsi" w:cstheme="minorBidi"/>
            <w:noProof/>
          </w:rPr>
          <w:tab/>
        </w:r>
        <w:r w:rsidRPr="00E964E7">
          <w:rPr>
            <w:rStyle w:val="Hiperpovezava"/>
            <w:rFonts w:cs="Arial"/>
            <w:noProof/>
          </w:rPr>
          <w:t>Pogoji in zahteve za kandidiranje na javnem razpisu</w:t>
        </w:r>
        <w:r>
          <w:rPr>
            <w:noProof/>
            <w:webHidden/>
          </w:rPr>
          <w:tab/>
        </w:r>
        <w:r>
          <w:rPr>
            <w:noProof/>
            <w:webHidden/>
          </w:rPr>
          <w:fldChar w:fldCharType="begin"/>
        </w:r>
        <w:r>
          <w:rPr>
            <w:noProof/>
            <w:webHidden/>
          </w:rPr>
          <w:instrText xml:space="preserve"> PAGEREF _Toc66772939 \h </w:instrText>
        </w:r>
        <w:r>
          <w:rPr>
            <w:noProof/>
            <w:webHidden/>
          </w:rPr>
        </w:r>
        <w:r>
          <w:rPr>
            <w:noProof/>
            <w:webHidden/>
          </w:rPr>
          <w:fldChar w:fldCharType="separate"/>
        </w:r>
        <w:r>
          <w:rPr>
            <w:noProof/>
            <w:webHidden/>
          </w:rPr>
          <w:t>11</w:t>
        </w:r>
        <w:r>
          <w:rPr>
            <w:noProof/>
            <w:webHidden/>
          </w:rPr>
          <w:fldChar w:fldCharType="end"/>
        </w:r>
      </w:hyperlink>
    </w:p>
    <w:p w14:paraId="5D1160F7" w14:textId="538E8141" w:rsidR="00FC4A2F" w:rsidRDefault="00FC4A2F">
      <w:pPr>
        <w:pStyle w:val="Kazalovsebine3"/>
        <w:rPr>
          <w:rFonts w:asciiTheme="minorHAnsi" w:eastAsiaTheme="minorEastAsia" w:hAnsiTheme="minorHAnsi" w:cstheme="minorBidi"/>
        </w:rPr>
      </w:pPr>
      <w:hyperlink w:anchor="_Toc66772940" w:history="1">
        <w:r w:rsidRPr="00E964E7">
          <w:rPr>
            <w:rStyle w:val="Hiperpovezava"/>
          </w:rPr>
          <w:t>1.5.1.</w:t>
        </w:r>
        <w:r>
          <w:rPr>
            <w:rFonts w:asciiTheme="minorHAnsi" w:eastAsiaTheme="minorEastAsia" w:hAnsiTheme="minorHAnsi" w:cstheme="minorBidi"/>
          </w:rPr>
          <w:tab/>
        </w:r>
        <w:r w:rsidRPr="00E964E7">
          <w:rPr>
            <w:rStyle w:val="Hiperpovezava"/>
          </w:rPr>
          <w:t>Splošni pogoji za prijavitelje in projektne partnerje</w:t>
        </w:r>
        <w:r>
          <w:rPr>
            <w:webHidden/>
          </w:rPr>
          <w:tab/>
        </w:r>
        <w:r>
          <w:rPr>
            <w:webHidden/>
          </w:rPr>
          <w:fldChar w:fldCharType="begin"/>
        </w:r>
        <w:r>
          <w:rPr>
            <w:webHidden/>
          </w:rPr>
          <w:instrText xml:space="preserve"> PAGEREF _Toc66772940 \h </w:instrText>
        </w:r>
        <w:r>
          <w:rPr>
            <w:webHidden/>
          </w:rPr>
        </w:r>
        <w:r>
          <w:rPr>
            <w:webHidden/>
          </w:rPr>
          <w:fldChar w:fldCharType="separate"/>
        </w:r>
        <w:r>
          <w:rPr>
            <w:webHidden/>
          </w:rPr>
          <w:t>11</w:t>
        </w:r>
        <w:r>
          <w:rPr>
            <w:webHidden/>
          </w:rPr>
          <w:fldChar w:fldCharType="end"/>
        </w:r>
      </w:hyperlink>
    </w:p>
    <w:p w14:paraId="7EC1BCBE" w14:textId="44CDC6BE" w:rsidR="00FC4A2F" w:rsidRDefault="00FC4A2F">
      <w:pPr>
        <w:pStyle w:val="Kazalovsebine3"/>
        <w:rPr>
          <w:rFonts w:asciiTheme="minorHAnsi" w:eastAsiaTheme="minorEastAsia" w:hAnsiTheme="minorHAnsi" w:cstheme="minorBidi"/>
        </w:rPr>
      </w:pPr>
      <w:hyperlink w:anchor="_Toc66772941" w:history="1">
        <w:r w:rsidRPr="00E964E7">
          <w:rPr>
            <w:rStyle w:val="Hiperpovezava"/>
          </w:rPr>
          <w:t xml:space="preserve">Obrazec št. </w:t>
        </w:r>
        <w:r w:rsidRPr="00E964E7">
          <w:rPr>
            <w:rStyle w:val="Hiperpovezava"/>
            <w:snapToGrid w:val="0"/>
          </w:rPr>
          <w:t>1: Osnovni podatki o prijavitelju in podizvajalcih.</w:t>
        </w:r>
        <w:r>
          <w:rPr>
            <w:webHidden/>
          </w:rPr>
          <w:tab/>
        </w:r>
        <w:r>
          <w:rPr>
            <w:webHidden/>
          </w:rPr>
          <w:fldChar w:fldCharType="begin"/>
        </w:r>
        <w:r>
          <w:rPr>
            <w:webHidden/>
          </w:rPr>
          <w:instrText xml:space="preserve"> PAGEREF _Toc66772941 \h </w:instrText>
        </w:r>
        <w:r>
          <w:rPr>
            <w:webHidden/>
          </w:rPr>
        </w:r>
        <w:r>
          <w:rPr>
            <w:webHidden/>
          </w:rPr>
          <w:fldChar w:fldCharType="separate"/>
        </w:r>
        <w:r>
          <w:rPr>
            <w:webHidden/>
          </w:rPr>
          <w:t>12</w:t>
        </w:r>
        <w:r>
          <w:rPr>
            <w:webHidden/>
          </w:rPr>
          <w:fldChar w:fldCharType="end"/>
        </w:r>
      </w:hyperlink>
    </w:p>
    <w:p w14:paraId="6972BD22" w14:textId="6122A843" w:rsidR="00FC4A2F" w:rsidRDefault="00FC4A2F">
      <w:pPr>
        <w:pStyle w:val="Kazalovsebine3"/>
        <w:rPr>
          <w:rFonts w:asciiTheme="minorHAnsi" w:eastAsiaTheme="minorEastAsia" w:hAnsiTheme="minorHAnsi" w:cstheme="minorBidi"/>
        </w:rPr>
      </w:pPr>
      <w:hyperlink w:anchor="_Toc66772942" w:history="1">
        <w:r w:rsidRPr="00E964E7">
          <w:rPr>
            <w:rStyle w:val="Hiperpovezava"/>
          </w:rPr>
          <w:t>Obrazec št. 1A: Osnovni podatki o projektnem partnerju.</w:t>
        </w:r>
        <w:r>
          <w:rPr>
            <w:webHidden/>
          </w:rPr>
          <w:tab/>
        </w:r>
        <w:r>
          <w:rPr>
            <w:webHidden/>
          </w:rPr>
          <w:fldChar w:fldCharType="begin"/>
        </w:r>
        <w:r>
          <w:rPr>
            <w:webHidden/>
          </w:rPr>
          <w:instrText xml:space="preserve"> PAGEREF _Toc66772942 \h </w:instrText>
        </w:r>
        <w:r>
          <w:rPr>
            <w:webHidden/>
          </w:rPr>
        </w:r>
        <w:r>
          <w:rPr>
            <w:webHidden/>
          </w:rPr>
          <w:fldChar w:fldCharType="separate"/>
        </w:r>
        <w:r>
          <w:rPr>
            <w:webHidden/>
          </w:rPr>
          <w:t>12</w:t>
        </w:r>
        <w:r>
          <w:rPr>
            <w:webHidden/>
          </w:rPr>
          <w:fldChar w:fldCharType="end"/>
        </w:r>
      </w:hyperlink>
    </w:p>
    <w:p w14:paraId="71CEA1C8" w14:textId="679A252F" w:rsidR="00FC4A2F" w:rsidRDefault="00FC4A2F">
      <w:pPr>
        <w:pStyle w:val="Kazalovsebine3"/>
        <w:rPr>
          <w:rFonts w:asciiTheme="minorHAnsi" w:eastAsiaTheme="minorEastAsia" w:hAnsiTheme="minorHAnsi" w:cstheme="minorBidi"/>
        </w:rPr>
      </w:pPr>
      <w:hyperlink w:anchor="_Toc66772943" w:history="1">
        <w:r w:rsidRPr="00E964E7">
          <w:rPr>
            <w:rStyle w:val="Hiperpovezava"/>
          </w:rPr>
          <w:t>Obrazec št. 2: Izjava o strinjanju in sprejemanju pogojev.</w:t>
        </w:r>
        <w:r>
          <w:rPr>
            <w:webHidden/>
          </w:rPr>
          <w:tab/>
        </w:r>
        <w:r>
          <w:rPr>
            <w:webHidden/>
          </w:rPr>
          <w:fldChar w:fldCharType="begin"/>
        </w:r>
        <w:r>
          <w:rPr>
            <w:webHidden/>
          </w:rPr>
          <w:instrText xml:space="preserve"> PAGEREF _Toc66772943 \h </w:instrText>
        </w:r>
        <w:r>
          <w:rPr>
            <w:webHidden/>
          </w:rPr>
        </w:r>
        <w:r>
          <w:rPr>
            <w:webHidden/>
          </w:rPr>
          <w:fldChar w:fldCharType="separate"/>
        </w:r>
        <w:r>
          <w:rPr>
            <w:webHidden/>
          </w:rPr>
          <w:t>12</w:t>
        </w:r>
        <w:r>
          <w:rPr>
            <w:webHidden/>
          </w:rPr>
          <w:fldChar w:fldCharType="end"/>
        </w:r>
      </w:hyperlink>
    </w:p>
    <w:p w14:paraId="1F216D18" w14:textId="082099BA" w:rsidR="00FC4A2F" w:rsidRDefault="00FC4A2F">
      <w:pPr>
        <w:pStyle w:val="Kazalovsebine3"/>
        <w:rPr>
          <w:rFonts w:asciiTheme="minorHAnsi" w:eastAsiaTheme="minorEastAsia" w:hAnsiTheme="minorHAnsi" w:cstheme="minorBidi"/>
        </w:rPr>
      </w:pPr>
      <w:hyperlink w:anchor="_Toc66772944" w:history="1">
        <w:r w:rsidRPr="00E964E7">
          <w:rPr>
            <w:rStyle w:val="Hiperpovezava"/>
          </w:rPr>
          <w:t>Obrazec št. 2A: Izjava projektnega partnerja o strinjanju in sprejemanju pogojev.</w:t>
        </w:r>
        <w:r>
          <w:rPr>
            <w:webHidden/>
          </w:rPr>
          <w:tab/>
        </w:r>
        <w:r>
          <w:rPr>
            <w:webHidden/>
          </w:rPr>
          <w:fldChar w:fldCharType="begin"/>
        </w:r>
        <w:r>
          <w:rPr>
            <w:webHidden/>
          </w:rPr>
          <w:instrText xml:space="preserve"> PAGEREF _Toc66772944 \h </w:instrText>
        </w:r>
        <w:r>
          <w:rPr>
            <w:webHidden/>
          </w:rPr>
        </w:r>
        <w:r>
          <w:rPr>
            <w:webHidden/>
          </w:rPr>
          <w:fldChar w:fldCharType="separate"/>
        </w:r>
        <w:r>
          <w:rPr>
            <w:webHidden/>
          </w:rPr>
          <w:t>14</w:t>
        </w:r>
        <w:r>
          <w:rPr>
            <w:webHidden/>
          </w:rPr>
          <w:fldChar w:fldCharType="end"/>
        </w:r>
      </w:hyperlink>
    </w:p>
    <w:p w14:paraId="6062F9DF" w14:textId="6A037FBC" w:rsidR="00FC4A2F" w:rsidRDefault="00FC4A2F">
      <w:pPr>
        <w:pStyle w:val="Kazalovsebine3"/>
        <w:rPr>
          <w:rFonts w:asciiTheme="minorHAnsi" w:eastAsiaTheme="minorEastAsia" w:hAnsiTheme="minorHAnsi" w:cstheme="minorBidi"/>
        </w:rPr>
      </w:pPr>
      <w:hyperlink w:anchor="_Toc66772945" w:history="1">
        <w:r w:rsidRPr="00E964E7">
          <w:rPr>
            <w:rStyle w:val="Hiperpovezava"/>
          </w:rPr>
          <w:t>Obrazec št. 3: Izjava, da prijavitelj ni v težavah</w:t>
        </w:r>
        <w:r>
          <w:rPr>
            <w:webHidden/>
          </w:rPr>
          <w:tab/>
        </w:r>
        <w:r>
          <w:rPr>
            <w:webHidden/>
          </w:rPr>
          <w:fldChar w:fldCharType="begin"/>
        </w:r>
        <w:r>
          <w:rPr>
            <w:webHidden/>
          </w:rPr>
          <w:instrText xml:space="preserve"> PAGEREF _Toc66772945 \h </w:instrText>
        </w:r>
        <w:r>
          <w:rPr>
            <w:webHidden/>
          </w:rPr>
        </w:r>
        <w:r>
          <w:rPr>
            <w:webHidden/>
          </w:rPr>
          <w:fldChar w:fldCharType="separate"/>
        </w:r>
        <w:r>
          <w:rPr>
            <w:webHidden/>
          </w:rPr>
          <w:t>14</w:t>
        </w:r>
        <w:r>
          <w:rPr>
            <w:webHidden/>
          </w:rPr>
          <w:fldChar w:fldCharType="end"/>
        </w:r>
      </w:hyperlink>
    </w:p>
    <w:p w14:paraId="5018DD24" w14:textId="04916C93" w:rsidR="00FC4A2F" w:rsidRDefault="00FC4A2F">
      <w:pPr>
        <w:pStyle w:val="Kazalovsebine3"/>
        <w:rPr>
          <w:rFonts w:asciiTheme="minorHAnsi" w:eastAsiaTheme="minorEastAsia" w:hAnsiTheme="minorHAnsi" w:cstheme="minorBidi"/>
        </w:rPr>
      </w:pPr>
      <w:hyperlink w:anchor="_Toc66772946" w:history="1">
        <w:r w:rsidRPr="00E964E7">
          <w:rPr>
            <w:rStyle w:val="Hiperpovezava"/>
          </w:rPr>
          <w:t>Obrazec št. 3A: Podatki o povezanih podjetjih prijavitelja</w:t>
        </w:r>
        <w:r>
          <w:rPr>
            <w:webHidden/>
          </w:rPr>
          <w:tab/>
        </w:r>
        <w:r>
          <w:rPr>
            <w:webHidden/>
          </w:rPr>
          <w:fldChar w:fldCharType="begin"/>
        </w:r>
        <w:r>
          <w:rPr>
            <w:webHidden/>
          </w:rPr>
          <w:instrText xml:space="preserve"> PAGEREF _Toc66772946 \h </w:instrText>
        </w:r>
        <w:r>
          <w:rPr>
            <w:webHidden/>
          </w:rPr>
        </w:r>
        <w:r>
          <w:rPr>
            <w:webHidden/>
          </w:rPr>
          <w:fldChar w:fldCharType="separate"/>
        </w:r>
        <w:r>
          <w:rPr>
            <w:webHidden/>
          </w:rPr>
          <w:t>14</w:t>
        </w:r>
        <w:r>
          <w:rPr>
            <w:webHidden/>
          </w:rPr>
          <w:fldChar w:fldCharType="end"/>
        </w:r>
      </w:hyperlink>
    </w:p>
    <w:p w14:paraId="64E894F4" w14:textId="48771E57" w:rsidR="00FC4A2F" w:rsidRDefault="00FC4A2F">
      <w:pPr>
        <w:pStyle w:val="Kazalovsebine3"/>
        <w:rPr>
          <w:rFonts w:asciiTheme="minorHAnsi" w:eastAsiaTheme="minorEastAsia" w:hAnsiTheme="minorHAnsi" w:cstheme="minorBidi"/>
        </w:rPr>
      </w:pPr>
      <w:hyperlink w:anchor="_Toc66772947" w:history="1">
        <w:r w:rsidRPr="00E964E7">
          <w:rPr>
            <w:rStyle w:val="Hiperpovezava"/>
          </w:rPr>
          <w:t xml:space="preserve">Definiciji sta vsebovani v 3. členu </w:t>
        </w:r>
        <w:r w:rsidRPr="00E964E7">
          <w:rPr>
            <w:rStyle w:val="Hiperpovezava"/>
            <w:iCs/>
          </w:rPr>
          <w:t>Priloge I</w:t>
        </w:r>
        <w:r w:rsidRPr="00E964E7">
          <w:rPr>
            <w:rStyle w:val="Hiperpovezava"/>
          </w:rPr>
          <w:t xml:space="preserve"> Uredbe Komisije (EU) št. 651/2014):</w:t>
        </w:r>
        <w:r>
          <w:rPr>
            <w:webHidden/>
          </w:rPr>
          <w:tab/>
        </w:r>
        <w:r>
          <w:rPr>
            <w:webHidden/>
          </w:rPr>
          <w:fldChar w:fldCharType="begin"/>
        </w:r>
        <w:r>
          <w:rPr>
            <w:webHidden/>
          </w:rPr>
          <w:instrText xml:space="preserve"> PAGEREF _Toc66772947 \h </w:instrText>
        </w:r>
        <w:r>
          <w:rPr>
            <w:webHidden/>
          </w:rPr>
        </w:r>
        <w:r>
          <w:rPr>
            <w:webHidden/>
          </w:rPr>
          <w:fldChar w:fldCharType="separate"/>
        </w:r>
        <w:r>
          <w:rPr>
            <w:webHidden/>
          </w:rPr>
          <w:t>14</w:t>
        </w:r>
        <w:r>
          <w:rPr>
            <w:webHidden/>
          </w:rPr>
          <w:fldChar w:fldCharType="end"/>
        </w:r>
      </w:hyperlink>
    </w:p>
    <w:p w14:paraId="49A73D8A" w14:textId="051CB3B7" w:rsidR="00FC4A2F" w:rsidRDefault="00FC4A2F">
      <w:pPr>
        <w:pStyle w:val="Kazalovsebine3"/>
        <w:rPr>
          <w:rFonts w:asciiTheme="minorHAnsi" w:eastAsiaTheme="minorEastAsia" w:hAnsiTheme="minorHAnsi" w:cstheme="minorBidi"/>
        </w:rPr>
      </w:pPr>
      <w:hyperlink w:anchor="_Toc66772948" w:history="1">
        <w:r w:rsidRPr="00E964E7">
          <w:rPr>
            <w:rStyle w:val="Hiperpovezava"/>
          </w:rPr>
          <w:t>Obrazec št. 3B: Izjava, da projektni partner ni v težavah</w:t>
        </w:r>
        <w:r>
          <w:rPr>
            <w:webHidden/>
          </w:rPr>
          <w:tab/>
        </w:r>
        <w:r>
          <w:rPr>
            <w:webHidden/>
          </w:rPr>
          <w:fldChar w:fldCharType="begin"/>
        </w:r>
        <w:r>
          <w:rPr>
            <w:webHidden/>
          </w:rPr>
          <w:instrText xml:space="preserve"> PAGEREF _Toc66772948 \h </w:instrText>
        </w:r>
        <w:r>
          <w:rPr>
            <w:webHidden/>
          </w:rPr>
        </w:r>
        <w:r>
          <w:rPr>
            <w:webHidden/>
          </w:rPr>
          <w:fldChar w:fldCharType="separate"/>
        </w:r>
        <w:r>
          <w:rPr>
            <w:webHidden/>
          </w:rPr>
          <w:t>14</w:t>
        </w:r>
        <w:r>
          <w:rPr>
            <w:webHidden/>
          </w:rPr>
          <w:fldChar w:fldCharType="end"/>
        </w:r>
      </w:hyperlink>
    </w:p>
    <w:p w14:paraId="2FF0BC5D" w14:textId="3C294837" w:rsidR="00FC4A2F" w:rsidRDefault="00FC4A2F">
      <w:pPr>
        <w:pStyle w:val="Kazalovsebine3"/>
        <w:rPr>
          <w:rFonts w:asciiTheme="minorHAnsi" w:eastAsiaTheme="minorEastAsia" w:hAnsiTheme="minorHAnsi" w:cstheme="minorBidi"/>
        </w:rPr>
      </w:pPr>
      <w:hyperlink w:anchor="_Toc66772949" w:history="1">
        <w:r w:rsidRPr="00E964E7">
          <w:rPr>
            <w:rStyle w:val="Hiperpovezava"/>
          </w:rPr>
          <w:t>Obrazec št. 3C: Podatki o povezanih podjetjih projektnih partnerjev</w:t>
        </w:r>
        <w:r>
          <w:rPr>
            <w:webHidden/>
          </w:rPr>
          <w:tab/>
        </w:r>
        <w:r>
          <w:rPr>
            <w:webHidden/>
          </w:rPr>
          <w:fldChar w:fldCharType="begin"/>
        </w:r>
        <w:r>
          <w:rPr>
            <w:webHidden/>
          </w:rPr>
          <w:instrText xml:space="preserve"> PAGEREF _Toc66772949 \h </w:instrText>
        </w:r>
        <w:r>
          <w:rPr>
            <w:webHidden/>
          </w:rPr>
        </w:r>
        <w:r>
          <w:rPr>
            <w:webHidden/>
          </w:rPr>
          <w:fldChar w:fldCharType="separate"/>
        </w:r>
        <w:r>
          <w:rPr>
            <w:webHidden/>
          </w:rPr>
          <w:t>14</w:t>
        </w:r>
        <w:r>
          <w:rPr>
            <w:webHidden/>
          </w:rPr>
          <w:fldChar w:fldCharType="end"/>
        </w:r>
      </w:hyperlink>
    </w:p>
    <w:p w14:paraId="4176FE79" w14:textId="7480B918" w:rsidR="00FC4A2F" w:rsidRDefault="00FC4A2F">
      <w:pPr>
        <w:pStyle w:val="Kazalovsebine3"/>
        <w:rPr>
          <w:rFonts w:asciiTheme="minorHAnsi" w:eastAsiaTheme="minorEastAsia" w:hAnsiTheme="minorHAnsi" w:cstheme="minorBidi"/>
        </w:rPr>
      </w:pPr>
      <w:hyperlink w:anchor="_Toc66772950" w:history="1">
        <w:r w:rsidRPr="00E964E7">
          <w:rPr>
            <w:rStyle w:val="Hiperpovezava"/>
          </w:rPr>
          <w:t>Obrazec št. 4: Prijavni obrazec za posamezni sklop</w:t>
        </w:r>
        <w:r>
          <w:rPr>
            <w:webHidden/>
          </w:rPr>
          <w:tab/>
        </w:r>
        <w:r>
          <w:rPr>
            <w:webHidden/>
          </w:rPr>
          <w:fldChar w:fldCharType="begin"/>
        </w:r>
        <w:r>
          <w:rPr>
            <w:webHidden/>
          </w:rPr>
          <w:instrText xml:space="preserve"> PAGEREF _Toc66772950 \h </w:instrText>
        </w:r>
        <w:r>
          <w:rPr>
            <w:webHidden/>
          </w:rPr>
        </w:r>
        <w:r>
          <w:rPr>
            <w:webHidden/>
          </w:rPr>
          <w:fldChar w:fldCharType="separate"/>
        </w:r>
        <w:r>
          <w:rPr>
            <w:webHidden/>
          </w:rPr>
          <w:t>14</w:t>
        </w:r>
        <w:r>
          <w:rPr>
            <w:webHidden/>
          </w:rPr>
          <w:fldChar w:fldCharType="end"/>
        </w:r>
      </w:hyperlink>
    </w:p>
    <w:p w14:paraId="0D0D34C3" w14:textId="24291E80" w:rsidR="00FC4A2F" w:rsidRDefault="00FC4A2F">
      <w:pPr>
        <w:pStyle w:val="Kazalovsebine3"/>
        <w:rPr>
          <w:rFonts w:asciiTheme="minorHAnsi" w:eastAsiaTheme="minorEastAsia" w:hAnsiTheme="minorHAnsi" w:cstheme="minorBidi"/>
        </w:rPr>
      </w:pPr>
      <w:hyperlink w:anchor="_Toc66772951" w:history="1">
        <w:r w:rsidRPr="00E964E7">
          <w:rPr>
            <w:rStyle w:val="Hiperpovezava"/>
          </w:rPr>
          <w:t>1.5.2.</w:t>
        </w:r>
        <w:r>
          <w:rPr>
            <w:rFonts w:asciiTheme="minorHAnsi" w:eastAsiaTheme="minorEastAsia" w:hAnsiTheme="minorHAnsi" w:cstheme="minorBidi"/>
          </w:rPr>
          <w:tab/>
        </w:r>
        <w:r w:rsidRPr="00E964E7">
          <w:rPr>
            <w:rStyle w:val="Hiperpovezava"/>
          </w:rPr>
          <w:t>Dokumentacija za izvedbo projekta</w:t>
        </w:r>
        <w:r>
          <w:rPr>
            <w:webHidden/>
          </w:rPr>
          <w:tab/>
        </w:r>
        <w:r>
          <w:rPr>
            <w:webHidden/>
          </w:rPr>
          <w:fldChar w:fldCharType="begin"/>
        </w:r>
        <w:r>
          <w:rPr>
            <w:webHidden/>
          </w:rPr>
          <w:instrText xml:space="preserve"> PAGEREF _Toc66772951 \h </w:instrText>
        </w:r>
        <w:r>
          <w:rPr>
            <w:webHidden/>
          </w:rPr>
        </w:r>
        <w:r>
          <w:rPr>
            <w:webHidden/>
          </w:rPr>
          <w:fldChar w:fldCharType="separate"/>
        </w:r>
        <w:r>
          <w:rPr>
            <w:webHidden/>
          </w:rPr>
          <w:t>15</w:t>
        </w:r>
        <w:r>
          <w:rPr>
            <w:webHidden/>
          </w:rPr>
          <w:fldChar w:fldCharType="end"/>
        </w:r>
      </w:hyperlink>
    </w:p>
    <w:p w14:paraId="4EADD749" w14:textId="084A0889" w:rsidR="00FC4A2F" w:rsidRDefault="00FC4A2F">
      <w:pPr>
        <w:pStyle w:val="Kazalovsebine3"/>
        <w:tabs>
          <w:tab w:val="left" w:pos="2552"/>
        </w:tabs>
        <w:rPr>
          <w:rFonts w:asciiTheme="minorHAnsi" w:eastAsiaTheme="minorEastAsia" w:hAnsiTheme="minorHAnsi" w:cstheme="minorBidi"/>
        </w:rPr>
      </w:pPr>
      <w:hyperlink w:anchor="_Toc66772952" w:history="1">
        <w:r w:rsidRPr="00E964E7">
          <w:rPr>
            <w:rStyle w:val="Hiperpovezava"/>
          </w:rPr>
          <w:t>1.5.2.1.</w:t>
        </w:r>
        <w:r>
          <w:rPr>
            <w:rFonts w:asciiTheme="minorHAnsi" w:eastAsiaTheme="minorEastAsia" w:hAnsiTheme="minorHAnsi" w:cstheme="minorBidi"/>
          </w:rPr>
          <w:tab/>
        </w:r>
        <w:r w:rsidRPr="00E964E7">
          <w:rPr>
            <w:rStyle w:val="Hiperpovezava"/>
          </w:rPr>
          <w:t>Investicijska dokumentacija</w:t>
        </w:r>
        <w:r>
          <w:rPr>
            <w:webHidden/>
          </w:rPr>
          <w:tab/>
        </w:r>
        <w:r>
          <w:rPr>
            <w:webHidden/>
          </w:rPr>
          <w:fldChar w:fldCharType="begin"/>
        </w:r>
        <w:r>
          <w:rPr>
            <w:webHidden/>
          </w:rPr>
          <w:instrText xml:space="preserve"> PAGEREF _Toc66772952 \h </w:instrText>
        </w:r>
        <w:r>
          <w:rPr>
            <w:webHidden/>
          </w:rPr>
        </w:r>
        <w:r>
          <w:rPr>
            <w:webHidden/>
          </w:rPr>
          <w:fldChar w:fldCharType="separate"/>
        </w:r>
        <w:r>
          <w:rPr>
            <w:webHidden/>
          </w:rPr>
          <w:t>15</w:t>
        </w:r>
        <w:r>
          <w:rPr>
            <w:webHidden/>
          </w:rPr>
          <w:fldChar w:fldCharType="end"/>
        </w:r>
      </w:hyperlink>
    </w:p>
    <w:p w14:paraId="7E28D911" w14:textId="63EDFBB9" w:rsidR="00FC4A2F" w:rsidRDefault="00FC4A2F">
      <w:pPr>
        <w:pStyle w:val="Kazalovsebine4"/>
        <w:rPr>
          <w:rFonts w:asciiTheme="minorHAnsi" w:eastAsiaTheme="minorEastAsia" w:hAnsiTheme="minorHAnsi" w:cstheme="minorBidi"/>
          <w:noProof/>
          <w:szCs w:val="22"/>
        </w:rPr>
      </w:pPr>
      <w:hyperlink w:anchor="_Toc66772953" w:history="1">
        <w:r w:rsidRPr="00E964E7">
          <w:rPr>
            <w:rStyle w:val="Hiperpovezava"/>
            <w:rFonts w:cs="Arial"/>
            <w:noProof/>
          </w:rPr>
          <w:t>Obrazec št. 5: Investicijska dokumentacija za posamezni sklop</w:t>
        </w:r>
        <w:r>
          <w:rPr>
            <w:noProof/>
            <w:webHidden/>
          </w:rPr>
          <w:tab/>
        </w:r>
        <w:r>
          <w:rPr>
            <w:noProof/>
            <w:webHidden/>
          </w:rPr>
          <w:fldChar w:fldCharType="begin"/>
        </w:r>
        <w:r>
          <w:rPr>
            <w:noProof/>
            <w:webHidden/>
          </w:rPr>
          <w:instrText xml:space="preserve"> PAGEREF _Toc66772953 \h </w:instrText>
        </w:r>
        <w:r>
          <w:rPr>
            <w:noProof/>
            <w:webHidden/>
          </w:rPr>
        </w:r>
        <w:r>
          <w:rPr>
            <w:noProof/>
            <w:webHidden/>
          </w:rPr>
          <w:fldChar w:fldCharType="separate"/>
        </w:r>
        <w:r>
          <w:rPr>
            <w:noProof/>
            <w:webHidden/>
          </w:rPr>
          <w:t>15</w:t>
        </w:r>
        <w:r>
          <w:rPr>
            <w:noProof/>
            <w:webHidden/>
          </w:rPr>
          <w:fldChar w:fldCharType="end"/>
        </w:r>
      </w:hyperlink>
    </w:p>
    <w:p w14:paraId="001C614F" w14:textId="093739C5" w:rsidR="00FC4A2F" w:rsidRDefault="00FC4A2F">
      <w:pPr>
        <w:pStyle w:val="Kazalovsebine4"/>
        <w:rPr>
          <w:rFonts w:asciiTheme="minorHAnsi" w:eastAsiaTheme="minorEastAsia" w:hAnsiTheme="minorHAnsi" w:cstheme="minorBidi"/>
          <w:noProof/>
          <w:szCs w:val="22"/>
        </w:rPr>
      </w:pPr>
      <w:hyperlink w:anchor="_Toc66772954" w:history="1">
        <w:r w:rsidRPr="00E964E7">
          <w:rPr>
            <w:rStyle w:val="Hiperpovezava"/>
            <w:rFonts w:cs="Arial"/>
            <w:noProof/>
          </w:rPr>
          <w:t>Obrazec št. 6: Časovni načrt izvedbe sklopa</w:t>
        </w:r>
        <w:r>
          <w:rPr>
            <w:noProof/>
            <w:webHidden/>
          </w:rPr>
          <w:tab/>
        </w:r>
        <w:r>
          <w:rPr>
            <w:noProof/>
            <w:webHidden/>
          </w:rPr>
          <w:fldChar w:fldCharType="begin"/>
        </w:r>
        <w:r>
          <w:rPr>
            <w:noProof/>
            <w:webHidden/>
          </w:rPr>
          <w:instrText xml:space="preserve"> PAGEREF _Toc66772954 \h </w:instrText>
        </w:r>
        <w:r>
          <w:rPr>
            <w:noProof/>
            <w:webHidden/>
          </w:rPr>
        </w:r>
        <w:r>
          <w:rPr>
            <w:noProof/>
            <w:webHidden/>
          </w:rPr>
          <w:fldChar w:fldCharType="separate"/>
        </w:r>
        <w:r>
          <w:rPr>
            <w:noProof/>
            <w:webHidden/>
          </w:rPr>
          <w:t>15</w:t>
        </w:r>
        <w:r>
          <w:rPr>
            <w:noProof/>
            <w:webHidden/>
          </w:rPr>
          <w:fldChar w:fldCharType="end"/>
        </w:r>
      </w:hyperlink>
    </w:p>
    <w:p w14:paraId="5BCDB830" w14:textId="537F486A" w:rsidR="00FC4A2F" w:rsidRDefault="00FC4A2F">
      <w:pPr>
        <w:pStyle w:val="Kazalovsebine4"/>
        <w:rPr>
          <w:rFonts w:asciiTheme="minorHAnsi" w:eastAsiaTheme="minorEastAsia" w:hAnsiTheme="minorHAnsi" w:cstheme="minorBidi"/>
          <w:noProof/>
          <w:szCs w:val="22"/>
        </w:rPr>
      </w:pPr>
      <w:hyperlink w:anchor="_Toc66772955" w:history="1">
        <w:r w:rsidRPr="00E964E7">
          <w:rPr>
            <w:rStyle w:val="Hiperpovezava"/>
            <w:rFonts w:cs="Arial"/>
            <w:noProof/>
          </w:rPr>
          <w:t>Obrazec št. 7: Predvidena dinamika črpanja sredstev na sklop</w:t>
        </w:r>
        <w:r>
          <w:rPr>
            <w:noProof/>
            <w:webHidden/>
          </w:rPr>
          <w:tab/>
        </w:r>
        <w:r>
          <w:rPr>
            <w:noProof/>
            <w:webHidden/>
          </w:rPr>
          <w:fldChar w:fldCharType="begin"/>
        </w:r>
        <w:r>
          <w:rPr>
            <w:noProof/>
            <w:webHidden/>
          </w:rPr>
          <w:instrText xml:space="preserve"> PAGEREF _Toc66772955 \h </w:instrText>
        </w:r>
        <w:r>
          <w:rPr>
            <w:noProof/>
            <w:webHidden/>
          </w:rPr>
        </w:r>
        <w:r>
          <w:rPr>
            <w:noProof/>
            <w:webHidden/>
          </w:rPr>
          <w:fldChar w:fldCharType="separate"/>
        </w:r>
        <w:r>
          <w:rPr>
            <w:noProof/>
            <w:webHidden/>
          </w:rPr>
          <w:t>15</w:t>
        </w:r>
        <w:r>
          <w:rPr>
            <w:noProof/>
            <w:webHidden/>
          </w:rPr>
          <w:fldChar w:fldCharType="end"/>
        </w:r>
      </w:hyperlink>
    </w:p>
    <w:p w14:paraId="7E1FF4E2" w14:textId="7A729217" w:rsidR="00FC4A2F" w:rsidRDefault="00FC4A2F">
      <w:pPr>
        <w:pStyle w:val="Kazalovsebine4"/>
        <w:rPr>
          <w:rFonts w:asciiTheme="minorHAnsi" w:eastAsiaTheme="minorEastAsia" w:hAnsiTheme="minorHAnsi" w:cstheme="minorBidi"/>
          <w:noProof/>
          <w:szCs w:val="22"/>
        </w:rPr>
      </w:pPr>
      <w:hyperlink w:anchor="_Toc66772956" w:history="1">
        <w:r w:rsidRPr="00E964E7">
          <w:rPr>
            <w:rStyle w:val="Hiperpovezava"/>
            <w:rFonts w:cs="Arial"/>
            <w:noProof/>
          </w:rPr>
          <w:t>Obrazec št. 8: Načrt financiranja investicijskega projekta na sklop</w:t>
        </w:r>
        <w:r>
          <w:rPr>
            <w:noProof/>
            <w:webHidden/>
          </w:rPr>
          <w:tab/>
        </w:r>
        <w:r>
          <w:rPr>
            <w:noProof/>
            <w:webHidden/>
          </w:rPr>
          <w:fldChar w:fldCharType="begin"/>
        </w:r>
        <w:r>
          <w:rPr>
            <w:noProof/>
            <w:webHidden/>
          </w:rPr>
          <w:instrText xml:space="preserve"> PAGEREF _Toc66772956 \h </w:instrText>
        </w:r>
        <w:r>
          <w:rPr>
            <w:noProof/>
            <w:webHidden/>
          </w:rPr>
        </w:r>
        <w:r>
          <w:rPr>
            <w:noProof/>
            <w:webHidden/>
          </w:rPr>
          <w:fldChar w:fldCharType="separate"/>
        </w:r>
        <w:r>
          <w:rPr>
            <w:noProof/>
            <w:webHidden/>
          </w:rPr>
          <w:t>15</w:t>
        </w:r>
        <w:r>
          <w:rPr>
            <w:noProof/>
            <w:webHidden/>
          </w:rPr>
          <w:fldChar w:fldCharType="end"/>
        </w:r>
      </w:hyperlink>
    </w:p>
    <w:p w14:paraId="2B027C76" w14:textId="44454679" w:rsidR="00FC4A2F" w:rsidRDefault="00FC4A2F">
      <w:pPr>
        <w:pStyle w:val="Kazalovsebine3"/>
        <w:tabs>
          <w:tab w:val="left" w:pos="2552"/>
        </w:tabs>
        <w:rPr>
          <w:rFonts w:asciiTheme="minorHAnsi" w:eastAsiaTheme="minorEastAsia" w:hAnsiTheme="minorHAnsi" w:cstheme="minorBidi"/>
        </w:rPr>
      </w:pPr>
      <w:hyperlink w:anchor="_Toc66772957" w:history="1">
        <w:r w:rsidRPr="00E964E7">
          <w:rPr>
            <w:rStyle w:val="Hiperpovezava"/>
          </w:rPr>
          <w:t>1.5.2.2.</w:t>
        </w:r>
        <w:r>
          <w:rPr>
            <w:rFonts w:asciiTheme="minorHAnsi" w:eastAsiaTheme="minorEastAsia" w:hAnsiTheme="minorHAnsi" w:cstheme="minorBidi"/>
          </w:rPr>
          <w:tab/>
        </w:r>
        <w:r w:rsidRPr="00E964E7">
          <w:rPr>
            <w:rStyle w:val="Hiperpovezava"/>
          </w:rPr>
          <w:t>Projektna dokumentacija</w:t>
        </w:r>
        <w:r>
          <w:rPr>
            <w:webHidden/>
          </w:rPr>
          <w:tab/>
        </w:r>
        <w:r>
          <w:rPr>
            <w:webHidden/>
          </w:rPr>
          <w:fldChar w:fldCharType="begin"/>
        </w:r>
        <w:r>
          <w:rPr>
            <w:webHidden/>
          </w:rPr>
          <w:instrText xml:space="preserve"> PAGEREF _Toc66772957 \h </w:instrText>
        </w:r>
        <w:r>
          <w:rPr>
            <w:webHidden/>
          </w:rPr>
        </w:r>
        <w:r>
          <w:rPr>
            <w:webHidden/>
          </w:rPr>
          <w:fldChar w:fldCharType="separate"/>
        </w:r>
        <w:r>
          <w:rPr>
            <w:webHidden/>
          </w:rPr>
          <w:t>16</w:t>
        </w:r>
        <w:r>
          <w:rPr>
            <w:webHidden/>
          </w:rPr>
          <w:fldChar w:fldCharType="end"/>
        </w:r>
      </w:hyperlink>
    </w:p>
    <w:p w14:paraId="196D862C" w14:textId="72BB405F" w:rsidR="00FC4A2F" w:rsidRDefault="00FC4A2F">
      <w:pPr>
        <w:pStyle w:val="Kazalovsebine3"/>
        <w:tabs>
          <w:tab w:val="left" w:pos="2552"/>
        </w:tabs>
        <w:rPr>
          <w:rFonts w:asciiTheme="minorHAnsi" w:eastAsiaTheme="minorEastAsia" w:hAnsiTheme="minorHAnsi" w:cstheme="minorBidi"/>
        </w:rPr>
      </w:pPr>
      <w:hyperlink w:anchor="_Toc66772958" w:history="1">
        <w:r w:rsidRPr="00E964E7">
          <w:rPr>
            <w:rStyle w:val="Hiperpovezava"/>
          </w:rPr>
          <w:t>1.5.2.3.</w:t>
        </w:r>
        <w:r>
          <w:rPr>
            <w:rFonts w:asciiTheme="minorHAnsi" w:eastAsiaTheme="minorEastAsia" w:hAnsiTheme="minorHAnsi" w:cstheme="minorBidi"/>
          </w:rPr>
          <w:tab/>
        </w:r>
        <w:r w:rsidRPr="00E964E7">
          <w:rPr>
            <w:rStyle w:val="Hiperpovezava"/>
          </w:rPr>
          <w:t>Zahteve za sofinancirano omrežje</w:t>
        </w:r>
        <w:r>
          <w:rPr>
            <w:webHidden/>
          </w:rPr>
          <w:tab/>
        </w:r>
        <w:r>
          <w:rPr>
            <w:webHidden/>
          </w:rPr>
          <w:fldChar w:fldCharType="begin"/>
        </w:r>
        <w:r>
          <w:rPr>
            <w:webHidden/>
          </w:rPr>
          <w:instrText xml:space="preserve"> PAGEREF _Toc66772958 \h </w:instrText>
        </w:r>
        <w:r>
          <w:rPr>
            <w:webHidden/>
          </w:rPr>
        </w:r>
        <w:r>
          <w:rPr>
            <w:webHidden/>
          </w:rPr>
          <w:fldChar w:fldCharType="separate"/>
        </w:r>
        <w:r>
          <w:rPr>
            <w:webHidden/>
          </w:rPr>
          <w:t>16</w:t>
        </w:r>
        <w:r>
          <w:rPr>
            <w:webHidden/>
          </w:rPr>
          <w:fldChar w:fldCharType="end"/>
        </w:r>
      </w:hyperlink>
    </w:p>
    <w:p w14:paraId="19C10E85" w14:textId="7BE02D0D" w:rsidR="00FC4A2F" w:rsidRDefault="00FC4A2F">
      <w:pPr>
        <w:pStyle w:val="Kazalovsebine3"/>
        <w:rPr>
          <w:rFonts w:asciiTheme="minorHAnsi" w:eastAsiaTheme="minorEastAsia" w:hAnsiTheme="minorHAnsi" w:cstheme="minorBidi"/>
        </w:rPr>
      </w:pPr>
      <w:hyperlink w:anchor="_Toc66772959" w:history="1">
        <w:r w:rsidRPr="00E964E7">
          <w:rPr>
            <w:rStyle w:val="Hiperpovezava"/>
          </w:rPr>
          <w:t>1.5.3.</w:t>
        </w:r>
        <w:r>
          <w:rPr>
            <w:rFonts w:asciiTheme="minorHAnsi" w:eastAsiaTheme="minorEastAsia" w:hAnsiTheme="minorHAnsi" w:cstheme="minorBidi"/>
          </w:rPr>
          <w:tab/>
        </w:r>
        <w:r w:rsidRPr="00E964E7">
          <w:rPr>
            <w:rStyle w:val="Hiperpovezava"/>
          </w:rPr>
          <w:t>Pričakovani rezultati in kazalniki operacije</w:t>
        </w:r>
        <w:r>
          <w:rPr>
            <w:webHidden/>
          </w:rPr>
          <w:tab/>
        </w:r>
        <w:r>
          <w:rPr>
            <w:webHidden/>
          </w:rPr>
          <w:fldChar w:fldCharType="begin"/>
        </w:r>
        <w:r>
          <w:rPr>
            <w:webHidden/>
          </w:rPr>
          <w:instrText xml:space="preserve"> PAGEREF _Toc66772959 \h </w:instrText>
        </w:r>
        <w:r>
          <w:rPr>
            <w:webHidden/>
          </w:rPr>
        </w:r>
        <w:r>
          <w:rPr>
            <w:webHidden/>
          </w:rPr>
          <w:fldChar w:fldCharType="separate"/>
        </w:r>
        <w:r>
          <w:rPr>
            <w:webHidden/>
          </w:rPr>
          <w:t>20</w:t>
        </w:r>
        <w:r>
          <w:rPr>
            <w:webHidden/>
          </w:rPr>
          <w:fldChar w:fldCharType="end"/>
        </w:r>
      </w:hyperlink>
    </w:p>
    <w:p w14:paraId="1E56B133" w14:textId="33A23D4C" w:rsidR="00FC4A2F" w:rsidRDefault="00FC4A2F">
      <w:pPr>
        <w:pStyle w:val="Kazalovsebine3"/>
        <w:rPr>
          <w:rFonts w:asciiTheme="minorHAnsi" w:eastAsiaTheme="minorEastAsia" w:hAnsiTheme="minorHAnsi" w:cstheme="minorBidi"/>
        </w:rPr>
      </w:pPr>
      <w:hyperlink w:anchor="_Toc66772960" w:history="1">
        <w:r w:rsidRPr="00E964E7">
          <w:rPr>
            <w:rStyle w:val="Hiperpovezava"/>
          </w:rPr>
          <w:t>1.5.4.</w:t>
        </w:r>
        <w:r>
          <w:rPr>
            <w:rFonts w:asciiTheme="minorHAnsi" w:eastAsiaTheme="minorEastAsia" w:hAnsiTheme="minorHAnsi" w:cstheme="minorBidi"/>
          </w:rPr>
          <w:tab/>
        </w:r>
        <w:r w:rsidRPr="00E964E7">
          <w:rPr>
            <w:rStyle w:val="Hiperpovezava"/>
          </w:rPr>
          <w:t>Finančna zavarovanja</w:t>
        </w:r>
        <w:r>
          <w:rPr>
            <w:webHidden/>
          </w:rPr>
          <w:tab/>
        </w:r>
        <w:r>
          <w:rPr>
            <w:webHidden/>
          </w:rPr>
          <w:fldChar w:fldCharType="begin"/>
        </w:r>
        <w:r>
          <w:rPr>
            <w:webHidden/>
          </w:rPr>
          <w:instrText xml:space="preserve"> PAGEREF _Toc66772960 \h </w:instrText>
        </w:r>
        <w:r>
          <w:rPr>
            <w:webHidden/>
          </w:rPr>
        </w:r>
        <w:r>
          <w:rPr>
            <w:webHidden/>
          </w:rPr>
          <w:fldChar w:fldCharType="separate"/>
        </w:r>
        <w:r>
          <w:rPr>
            <w:webHidden/>
          </w:rPr>
          <w:t>20</w:t>
        </w:r>
        <w:r>
          <w:rPr>
            <w:webHidden/>
          </w:rPr>
          <w:fldChar w:fldCharType="end"/>
        </w:r>
      </w:hyperlink>
    </w:p>
    <w:p w14:paraId="7ED8C3CC" w14:textId="17456C30" w:rsidR="00FC4A2F" w:rsidRDefault="00FC4A2F">
      <w:pPr>
        <w:pStyle w:val="Kazalovsebine2"/>
        <w:rPr>
          <w:rFonts w:asciiTheme="minorHAnsi" w:eastAsiaTheme="minorEastAsia" w:hAnsiTheme="minorHAnsi" w:cstheme="minorBidi"/>
          <w:noProof/>
        </w:rPr>
      </w:pPr>
      <w:hyperlink w:anchor="_Toc66772961" w:history="1">
        <w:r w:rsidRPr="00E964E7">
          <w:rPr>
            <w:rStyle w:val="Hiperpovezava"/>
            <w:rFonts w:cs="Arial"/>
            <w:noProof/>
          </w:rPr>
          <w:t>1.6.</w:t>
        </w:r>
        <w:r>
          <w:rPr>
            <w:rFonts w:asciiTheme="minorHAnsi" w:eastAsiaTheme="minorEastAsia" w:hAnsiTheme="minorHAnsi" w:cstheme="minorBidi"/>
            <w:noProof/>
          </w:rPr>
          <w:tab/>
        </w:r>
        <w:r w:rsidRPr="00E964E7">
          <w:rPr>
            <w:rStyle w:val="Hiperpovezava"/>
            <w:rFonts w:cs="Arial"/>
            <w:noProof/>
          </w:rPr>
          <w:t>Merila za izbor prijaviteljev, ki izpolnjujejo pogoje in zahteve tega javnega razpisa</w:t>
        </w:r>
        <w:r>
          <w:rPr>
            <w:noProof/>
            <w:webHidden/>
          </w:rPr>
          <w:tab/>
        </w:r>
        <w:r>
          <w:rPr>
            <w:noProof/>
            <w:webHidden/>
          </w:rPr>
          <w:fldChar w:fldCharType="begin"/>
        </w:r>
        <w:r>
          <w:rPr>
            <w:noProof/>
            <w:webHidden/>
          </w:rPr>
          <w:instrText xml:space="preserve"> PAGEREF _Toc66772961 \h </w:instrText>
        </w:r>
        <w:r>
          <w:rPr>
            <w:noProof/>
            <w:webHidden/>
          </w:rPr>
        </w:r>
        <w:r>
          <w:rPr>
            <w:noProof/>
            <w:webHidden/>
          </w:rPr>
          <w:fldChar w:fldCharType="separate"/>
        </w:r>
        <w:r>
          <w:rPr>
            <w:noProof/>
            <w:webHidden/>
          </w:rPr>
          <w:t>21</w:t>
        </w:r>
        <w:r>
          <w:rPr>
            <w:noProof/>
            <w:webHidden/>
          </w:rPr>
          <w:fldChar w:fldCharType="end"/>
        </w:r>
      </w:hyperlink>
    </w:p>
    <w:p w14:paraId="5CDC53E1" w14:textId="684D0EFE" w:rsidR="00FC4A2F" w:rsidRDefault="00FC4A2F">
      <w:pPr>
        <w:pStyle w:val="Kazalovsebine2"/>
        <w:rPr>
          <w:rFonts w:asciiTheme="minorHAnsi" w:eastAsiaTheme="minorEastAsia" w:hAnsiTheme="minorHAnsi" w:cstheme="minorBidi"/>
          <w:noProof/>
        </w:rPr>
      </w:pPr>
      <w:hyperlink w:anchor="_Toc66772962" w:history="1">
        <w:r w:rsidRPr="00E964E7">
          <w:rPr>
            <w:rStyle w:val="Hiperpovezava"/>
            <w:noProof/>
          </w:rPr>
          <w:t>1.7.</w:t>
        </w:r>
        <w:r>
          <w:rPr>
            <w:rFonts w:asciiTheme="minorHAnsi" w:eastAsiaTheme="minorEastAsia" w:hAnsiTheme="minorHAnsi" w:cstheme="minorBidi"/>
            <w:noProof/>
          </w:rPr>
          <w:tab/>
        </w:r>
        <w:r w:rsidRPr="00E964E7">
          <w:rPr>
            <w:rStyle w:val="Hiperpovezava"/>
            <w:noProof/>
          </w:rPr>
          <w:t>Okvirna višina sredstev, ki so na razpolago za javni razpis</w:t>
        </w:r>
        <w:r>
          <w:rPr>
            <w:noProof/>
            <w:webHidden/>
          </w:rPr>
          <w:tab/>
        </w:r>
        <w:r>
          <w:rPr>
            <w:noProof/>
            <w:webHidden/>
          </w:rPr>
          <w:fldChar w:fldCharType="begin"/>
        </w:r>
        <w:r>
          <w:rPr>
            <w:noProof/>
            <w:webHidden/>
          </w:rPr>
          <w:instrText xml:space="preserve"> PAGEREF _Toc66772962 \h </w:instrText>
        </w:r>
        <w:r>
          <w:rPr>
            <w:noProof/>
            <w:webHidden/>
          </w:rPr>
        </w:r>
        <w:r>
          <w:rPr>
            <w:noProof/>
            <w:webHidden/>
          </w:rPr>
          <w:fldChar w:fldCharType="separate"/>
        </w:r>
        <w:r>
          <w:rPr>
            <w:noProof/>
            <w:webHidden/>
          </w:rPr>
          <w:t>23</w:t>
        </w:r>
        <w:r>
          <w:rPr>
            <w:noProof/>
            <w:webHidden/>
          </w:rPr>
          <w:fldChar w:fldCharType="end"/>
        </w:r>
      </w:hyperlink>
    </w:p>
    <w:p w14:paraId="0B8AD8CD" w14:textId="6096605F" w:rsidR="00FC4A2F" w:rsidRDefault="00FC4A2F">
      <w:pPr>
        <w:pStyle w:val="Kazalovsebine2"/>
        <w:rPr>
          <w:rFonts w:asciiTheme="minorHAnsi" w:eastAsiaTheme="minorEastAsia" w:hAnsiTheme="minorHAnsi" w:cstheme="minorBidi"/>
          <w:noProof/>
        </w:rPr>
      </w:pPr>
      <w:hyperlink w:anchor="_Toc66772963" w:history="1">
        <w:r w:rsidRPr="00E964E7">
          <w:rPr>
            <w:rStyle w:val="Hiperpovezava"/>
            <w:noProof/>
          </w:rPr>
          <w:t>1.8.</w:t>
        </w:r>
        <w:r>
          <w:rPr>
            <w:rFonts w:asciiTheme="minorHAnsi" w:eastAsiaTheme="minorEastAsia" w:hAnsiTheme="minorHAnsi" w:cstheme="minorBidi"/>
            <w:noProof/>
          </w:rPr>
          <w:tab/>
        </w:r>
        <w:r w:rsidRPr="00E964E7">
          <w:rPr>
            <w:rStyle w:val="Hiperpovezava"/>
            <w:noProof/>
          </w:rPr>
          <w:t>Shema in stopnja intenzivnosti ali najvišja dovoljena višina sofinanciranja v skladu s shemo državnih pomoči ali pomoči de minimis</w:t>
        </w:r>
        <w:r>
          <w:rPr>
            <w:noProof/>
            <w:webHidden/>
          </w:rPr>
          <w:tab/>
        </w:r>
        <w:r>
          <w:rPr>
            <w:noProof/>
            <w:webHidden/>
          </w:rPr>
          <w:fldChar w:fldCharType="begin"/>
        </w:r>
        <w:r>
          <w:rPr>
            <w:noProof/>
            <w:webHidden/>
          </w:rPr>
          <w:instrText xml:space="preserve"> PAGEREF _Toc66772963 \h </w:instrText>
        </w:r>
        <w:r>
          <w:rPr>
            <w:noProof/>
            <w:webHidden/>
          </w:rPr>
        </w:r>
        <w:r>
          <w:rPr>
            <w:noProof/>
            <w:webHidden/>
          </w:rPr>
          <w:fldChar w:fldCharType="separate"/>
        </w:r>
        <w:r>
          <w:rPr>
            <w:noProof/>
            <w:webHidden/>
          </w:rPr>
          <w:t>24</w:t>
        </w:r>
        <w:r>
          <w:rPr>
            <w:noProof/>
            <w:webHidden/>
          </w:rPr>
          <w:fldChar w:fldCharType="end"/>
        </w:r>
      </w:hyperlink>
    </w:p>
    <w:p w14:paraId="68ABDFD3" w14:textId="2E212C51" w:rsidR="00FC4A2F" w:rsidRDefault="00FC4A2F">
      <w:pPr>
        <w:pStyle w:val="Kazalovsebine2"/>
        <w:rPr>
          <w:rFonts w:asciiTheme="minorHAnsi" w:eastAsiaTheme="minorEastAsia" w:hAnsiTheme="minorHAnsi" w:cstheme="minorBidi"/>
          <w:noProof/>
        </w:rPr>
      </w:pPr>
      <w:hyperlink w:anchor="_Toc66772964" w:history="1">
        <w:r w:rsidRPr="00E964E7">
          <w:rPr>
            <w:rStyle w:val="Hiperpovezava"/>
            <w:noProof/>
          </w:rPr>
          <w:t>1.9.</w:t>
        </w:r>
        <w:r>
          <w:rPr>
            <w:rFonts w:asciiTheme="minorHAnsi" w:eastAsiaTheme="minorEastAsia" w:hAnsiTheme="minorHAnsi" w:cstheme="minorBidi"/>
            <w:noProof/>
          </w:rPr>
          <w:tab/>
        </w:r>
        <w:r w:rsidRPr="00E964E7">
          <w:rPr>
            <w:rStyle w:val="Hiperpovezava"/>
            <w:noProof/>
          </w:rPr>
          <w:t>Obdobje, v katerem morajo biti porabljena dodeljena sredstva (predvideni datum začetka in konca črpanja sredstev) in obdobje upravičenosti</w:t>
        </w:r>
        <w:r>
          <w:rPr>
            <w:noProof/>
            <w:webHidden/>
          </w:rPr>
          <w:tab/>
        </w:r>
        <w:r>
          <w:rPr>
            <w:noProof/>
            <w:webHidden/>
          </w:rPr>
          <w:fldChar w:fldCharType="begin"/>
        </w:r>
        <w:r>
          <w:rPr>
            <w:noProof/>
            <w:webHidden/>
          </w:rPr>
          <w:instrText xml:space="preserve"> PAGEREF _Toc66772964 \h </w:instrText>
        </w:r>
        <w:r>
          <w:rPr>
            <w:noProof/>
            <w:webHidden/>
          </w:rPr>
        </w:r>
        <w:r>
          <w:rPr>
            <w:noProof/>
            <w:webHidden/>
          </w:rPr>
          <w:fldChar w:fldCharType="separate"/>
        </w:r>
        <w:r>
          <w:rPr>
            <w:noProof/>
            <w:webHidden/>
          </w:rPr>
          <w:t>24</w:t>
        </w:r>
        <w:r>
          <w:rPr>
            <w:noProof/>
            <w:webHidden/>
          </w:rPr>
          <w:fldChar w:fldCharType="end"/>
        </w:r>
      </w:hyperlink>
    </w:p>
    <w:p w14:paraId="24B69A10" w14:textId="296C5757" w:rsidR="00FC4A2F" w:rsidRDefault="00FC4A2F">
      <w:pPr>
        <w:pStyle w:val="Kazalovsebine2"/>
        <w:rPr>
          <w:rFonts w:asciiTheme="minorHAnsi" w:eastAsiaTheme="minorEastAsia" w:hAnsiTheme="minorHAnsi" w:cstheme="minorBidi"/>
          <w:noProof/>
        </w:rPr>
      </w:pPr>
      <w:hyperlink w:anchor="_Toc66772965" w:history="1">
        <w:r w:rsidRPr="00E964E7">
          <w:rPr>
            <w:rStyle w:val="Hiperpovezava"/>
            <w:noProof/>
          </w:rPr>
          <w:t>1.10.</w:t>
        </w:r>
        <w:r>
          <w:rPr>
            <w:rFonts w:asciiTheme="minorHAnsi" w:eastAsiaTheme="minorEastAsia" w:hAnsiTheme="minorHAnsi" w:cstheme="minorBidi"/>
            <w:noProof/>
          </w:rPr>
          <w:tab/>
        </w:r>
        <w:r w:rsidRPr="00E964E7">
          <w:rPr>
            <w:rStyle w:val="Hiperpovezava"/>
            <w:noProof/>
          </w:rPr>
          <w:t>Razmerje med sredstvi na postavkah namenskih sredstev EU za kohezijsko politiko in na postavkah slovenske udeležbe za sofinanciranje kohezijske politike</w:t>
        </w:r>
        <w:r>
          <w:rPr>
            <w:noProof/>
            <w:webHidden/>
          </w:rPr>
          <w:tab/>
        </w:r>
        <w:r>
          <w:rPr>
            <w:noProof/>
            <w:webHidden/>
          </w:rPr>
          <w:fldChar w:fldCharType="begin"/>
        </w:r>
        <w:r>
          <w:rPr>
            <w:noProof/>
            <w:webHidden/>
          </w:rPr>
          <w:instrText xml:space="preserve"> PAGEREF _Toc66772965 \h </w:instrText>
        </w:r>
        <w:r>
          <w:rPr>
            <w:noProof/>
            <w:webHidden/>
          </w:rPr>
        </w:r>
        <w:r>
          <w:rPr>
            <w:noProof/>
            <w:webHidden/>
          </w:rPr>
          <w:fldChar w:fldCharType="separate"/>
        </w:r>
        <w:r>
          <w:rPr>
            <w:noProof/>
            <w:webHidden/>
          </w:rPr>
          <w:t>25</w:t>
        </w:r>
        <w:r>
          <w:rPr>
            <w:noProof/>
            <w:webHidden/>
          </w:rPr>
          <w:fldChar w:fldCharType="end"/>
        </w:r>
      </w:hyperlink>
    </w:p>
    <w:p w14:paraId="0C412DAF" w14:textId="5443A4D6" w:rsidR="00FC4A2F" w:rsidRDefault="00FC4A2F">
      <w:pPr>
        <w:pStyle w:val="Kazalovsebine2"/>
        <w:rPr>
          <w:rFonts w:asciiTheme="minorHAnsi" w:eastAsiaTheme="minorEastAsia" w:hAnsiTheme="minorHAnsi" w:cstheme="minorBidi"/>
          <w:noProof/>
        </w:rPr>
      </w:pPr>
      <w:hyperlink w:anchor="_Toc66772966" w:history="1">
        <w:r w:rsidRPr="00E964E7">
          <w:rPr>
            <w:rStyle w:val="Hiperpovezava"/>
            <w:noProof/>
          </w:rPr>
          <w:t>1.11.</w:t>
        </w:r>
        <w:r>
          <w:rPr>
            <w:rFonts w:asciiTheme="minorHAnsi" w:eastAsiaTheme="minorEastAsia" w:hAnsiTheme="minorHAnsi" w:cstheme="minorBidi"/>
            <w:noProof/>
          </w:rPr>
          <w:tab/>
        </w:r>
        <w:r w:rsidRPr="00E964E7">
          <w:rPr>
            <w:rStyle w:val="Hiperpovezava"/>
            <w:noProof/>
          </w:rPr>
          <w:t>Delež sofinanciranja</w:t>
        </w:r>
        <w:r>
          <w:rPr>
            <w:noProof/>
            <w:webHidden/>
          </w:rPr>
          <w:tab/>
        </w:r>
        <w:r>
          <w:rPr>
            <w:noProof/>
            <w:webHidden/>
          </w:rPr>
          <w:fldChar w:fldCharType="begin"/>
        </w:r>
        <w:r>
          <w:rPr>
            <w:noProof/>
            <w:webHidden/>
          </w:rPr>
          <w:instrText xml:space="preserve"> PAGEREF _Toc66772966 \h </w:instrText>
        </w:r>
        <w:r>
          <w:rPr>
            <w:noProof/>
            <w:webHidden/>
          </w:rPr>
        </w:r>
        <w:r>
          <w:rPr>
            <w:noProof/>
            <w:webHidden/>
          </w:rPr>
          <w:fldChar w:fldCharType="separate"/>
        </w:r>
        <w:r>
          <w:rPr>
            <w:noProof/>
            <w:webHidden/>
          </w:rPr>
          <w:t>25</w:t>
        </w:r>
        <w:r>
          <w:rPr>
            <w:noProof/>
            <w:webHidden/>
          </w:rPr>
          <w:fldChar w:fldCharType="end"/>
        </w:r>
      </w:hyperlink>
    </w:p>
    <w:p w14:paraId="3B824C32" w14:textId="35FAB89A" w:rsidR="00FC4A2F" w:rsidRDefault="00FC4A2F">
      <w:pPr>
        <w:pStyle w:val="Kazalovsebine2"/>
        <w:rPr>
          <w:rFonts w:asciiTheme="minorHAnsi" w:eastAsiaTheme="minorEastAsia" w:hAnsiTheme="minorHAnsi" w:cstheme="minorBidi"/>
          <w:noProof/>
        </w:rPr>
      </w:pPr>
      <w:hyperlink w:anchor="_Toc66772967" w:history="1">
        <w:r w:rsidRPr="00E964E7">
          <w:rPr>
            <w:rStyle w:val="Hiperpovezava"/>
            <w:noProof/>
          </w:rPr>
          <w:t>1.12.</w:t>
        </w:r>
        <w:r>
          <w:rPr>
            <w:rFonts w:asciiTheme="minorHAnsi" w:eastAsiaTheme="minorEastAsia" w:hAnsiTheme="minorHAnsi" w:cstheme="minorBidi"/>
            <w:noProof/>
          </w:rPr>
          <w:tab/>
        </w:r>
        <w:r w:rsidRPr="00E964E7">
          <w:rPr>
            <w:rStyle w:val="Hiperpovezava"/>
            <w:noProof/>
          </w:rPr>
          <w:t>Upravičeni stroški, način financiranja</w:t>
        </w:r>
        <w:r>
          <w:rPr>
            <w:noProof/>
            <w:webHidden/>
          </w:rPr>
          <w:tab/>
        </w:r>
        <w:r>
          <w:rPr>
            <w:noProof/>
            <w:webHidden/>
          </w:rPr>
          <w:fldChar w:fldCharType="begin"/>
        </w:r>
        <w:r>
          <w:rPr>
            <w:noProof/>
            <w:webHidden/>
          </w:rPr>
          <w:instrText xml:space="preserve"> PAGEREF _Toc66772967 \h </w:instrText>
        </w:r>
        <w:r>
          <w:rPr>
            <w:noProof/>
            <w:webHidden/>
          </w:rPr>
        </w:r>
        <w:r>
          <w:rPr>
            <w:noProof/>
            <w:webHidden/>
          </w:rPr>
          <w:fldChar w:fldCharType="separate"/>
        </w:r>
        <w:r>
          <w:rPr>
            <w:noProof/>
            <w:webHidden/>
          </w:rPr>
          <w:t>25</w:t>
        </w:r>
        <w:r>
          <w:rPr>
            <w:noProof/>
            <w:webHidden/>
          </w:rPr>
          <w:fldChar w:fldCharType="end"/>
        </w:r>
      </w:hyperlink>
    </w:p>
    <w:p w14:paraId="10B1E7CB" w14:textId="4A01C819" w:rsidR="00FC4A2F" w:rsidRDefault="00FC4A2F">
      <w:pPr>
        <w:pStyle w:val="Kazalovsebine2"/>
        <w:rPr>
          <w:rFonts w:asciiTheme="minorHAnsi" w:eastAsiaTheme="minorEastAsia" w:hAnsiTheme="minorHAnsi" w:cstheme="minorBidi"/>
          <w:noProof/>
        </w:rPr>
      </w:pPr>
      <w:hyperlink w:anchor="_Toc66772968" w:history="1">
        <w:r w:rsidRPr="00E964E7">
          <w:rPr>
            <w:rStyle w:val="Hiperpovezava"/>
            <w:noProof/>
          </w:rPr>
          <w:t>1.13.</w:t>
        </w:r>
        <w:r>
          <w:rPr>
            <w:rFonts w:asciiTheme="minorHAnsi" w:eastAsiaTheme="minorEastAsia" w:hAnsiTheme="minorHAnsi" w:cstheme="minorBidi"/>
            <w:noProof/>
          </w:rPr>
          <w:tab/>
        </w:r>
        <w:r w:rsidRPr="00E964E7">
          <w:rPr>
            <w:rStyle w:val="Hiperpovezava"/>
            <w:noProof/>
          </w:rPr>
          <w:t>Zahteve glede upoštevanja zakona, ki ureja javno naročanje</w:t>
        </w:r>
        <w:r>
          <w:rPr>
            <w:noProof/>
            <w:webHidden/>
          </w:rPr>
          <w:tab/>
        </w:r>
        <w:r>
          <w:rPr>
            <w:noProof/>
            <w:webHidden/>
          </w:rPr>
          <w:fldChar w:fldCharType="begin"/>
        </w:r>
        <w:r>
          <w:rPr>
            <w:noProof/>
            <w:webHidden/>
          </w:rPr>
          <w:instrText xml:space="preserve"> PAGEREF _Toc66772968 \h </w:instrText>
        </w:r>
        <w:r>
          <w:rPr>
            <w:noProof/>
            <w:webHidden/>
          </w:rPr>
        </w:r>
        <w:r>
          <w:rPr>
            <w:noProof/>
            <w:webHidden/>
          </w:rPr>
          <w:fldChar w:fldCharType="separate"/>
        </w:r>
        <w:r>
          <w:rPr>
            <w:noProof/>
            <w:webHidden/>
          </w:rPr>
          <w:t>26</w:t>
        </w:r>
        <w:r>
          <w:rPr>
            <w:noProof/>
            <w:webHidden/>
          </w:rPr>
          <w:fldChar w:fldCharType="end"/>
        </w:r>
      </w:hyperlink>
    </w:p>
    <w:p w14:paraId="1416111E" w14:textId="3E887FB3" w:rsidR="00FC4A2F" w:rsidRDefault="00FC4A2F">
      <w:pPr>
        <w:pStyle w:val="Kazalovsebine2"/>
        <w:rPr>
          <w:rFonts w:asciiTheme="minorHAnsi" w:eastAsiaTheme="minorEastAsia" w:hAnsiTheme="minorHAnsi" w:cstheme="minorBidi"/>
          <w:noProof/>
        </w:rPr>
      </w:pPr>
      <w:hyperlink w:anchor="_Toc66772969" w:history="1">
        <w:r w:rsidRPr="00E964E7">
          <w:rPr>
            <w:rStyle w:val="Hiperpovezava"/>
            <w:noProof/>
          </w:rPr>
          <w:t>1.14.</w:t>
        </w:r>
        <w:r>
          <w:rPr>
            <w:rFonts w:asciiTheme="minorHAnsi" w:eastAsiaTheme="minorEastAsia" w:hAnsiTheme="minorHAnsi" w:cstheme="minorBidi"/>
            <w:noProof/>
          </w:rPr>
          <w:tab/>
        </w:r>
        <w:r w:rsidRPr="00E964E7">
          <w:rPr>
            <w:rStyle w:val="Hiperpovezava"/>
            <w:noProof/>
          </w:rPr>
          <w:t>Zahteve glede informiranja in obveščanja javnosti, ki jim morajo zadostiti izbrani prijavitelji</w:t>
        </w:r>
        <w:r>
          <w:rPr>
            <w:noProof/>
            <w:webHidden/>
          </w:rPr>
          <w:tab/>
        </w:r>
        <w:r>
          <w:rPr>
            <w:noProof/>
            <w:webHidden/>
          </w:rPr>
          <w:fldChar w:fldCharType="begin"/>
        </w:r>
        <w:r>
          <w:rPr>
            <w:noProof/>
            <w:webHidden/>
          </w:rPr>
          <w:instrText xml:space="preserve"> PAGEREF _Toc66772969 \h </w:instrText>
        </w:r>
        <w:r>
          <w:rPr>
            <w:noProof/>
            <w:webHidden/>
          </w:rPr>
        </w:r>
        <w:r>
          <w:rPr>
            <w:noProof/>
            <w:webHidden/>
          </w:rPr>
          <w:fldChar w:fldCharType="separate"/>
        </w:r>
        <w:r>
          <w:rPr>
            <w:noProof/>
            <w:webHidden/>
          </w:rPr>
          <w:t>26</w:t>
        </w:r>
        <w:r>
          <w:rPr>
            <w:noProof/>
            <w:webHidden/>
          </w:rPr>
          <w:fldChar w:fldCharType="end"/>
        </w:r>
      </w:hyperlink>
    </w:p>
    <w:p w14:paraId="2D9B727B" w14:textId="153B0832" w:rsidR="00FC4A2F" w:rsidRDefault="00FC4A2F">
      <w:pPr>
        <w:pStyle w:val="Kazalovsebine2"/>
        <w:rPr>
          <w:rFonts w:asciiTheme="minorHAnsi" w:eastAsiaTheme="minorEastAsia" w:hAnsiTheme="minorHAnsi" w:cstheme="minorBidi"/>
          <w:noProof/>
        </w:rPr>
      </w:pPr>
      <w:hyperlink w:anchor="_Toc66772970" w:history="1">
        <w:r w:rsidRPr="00E964E7">
          <w:rPr>
            <w:rStyle w:val="Hiperpovezava"/>
            <w:noProof/>
          </w:rPr>
          <w:t>1.15.</w:t>
        </w:r>
        <w:r>
          <w:rPr>
            <w:rFonts w:asciiTheme="minorHAnsi" w:eastAsiaTheme="minorEastAsia" w:hAnsiTheme="minorHAnsi" w:cstheme="minorBidi"/>
            <w:noProof/>
          </w:rPr>
          <w:tab/>
        </w:r>
        <w:r w:rsidRPr="00E964E7">
          <w:rPr>
            <w:rStyle w:val="Hiperpovezava"/>
            <w:noProof/>
          </w:rPr>
          <w:t>Morebitno dopolnilno financiranje</w:t>
        </w:r>
        <w:r>
          <w:rPr>
            <w:noProof/>
            <w:webHidden/>
          </w:rPr>
          <w:tab/>
        </w:r>
        <w:r>
          <w:rPr>
            <w:noProof/>
            <w:webHidden/>
          </w:rPr>
          <w:fldChar w:fldCharType="begin"/>
        </w:r>
        <w:r>
          <w:rPr>
            <w:noProof/>
            <w:webHidden/>
          </w:rPr>
          <w:instrText xml:space="preserve"> PAGEREF _Toc66772970 \h </w:instrText>
        </w:r>
        <w:r>
          <w:rPr>
            <w:noProof/>
            <w:webHidden/>
          </w:rPr>
        </w:r>
        <w:r>
          <w:rPr>
            <w:noProof/>
            <w:webHidden/>
          </w:rPr>
          <w:fldChar w:fldCharType="separate"/>
        </w:r>
        <w:r>
          <w:rPr>
            <w:noProof/>
            <w:webHidden/>
          </w:rPr>
          <w:t>27</w:t>
        </w:r>
        <w:r>
          <w:rPr>
            <w:noProof/>
            <w:webHidden/>
          </w:rPr>
          <w:fldChar w:fldCharType="end"/>
        </w:r>
      </w:hyperlink>
    </w:p>
    <w:p w14:paraId="3F83B692" w14:textId="67F55DBC" w:rsidR="00FC4A2F" w:rsidRDefault="00FC4A2F">
      <w:pPr>
        <w:pStyle w:val="Kazalovsebine2"/>
        <w:rPr>
          <w:rFonts w:asciiTheme="minorHAnsi" w:eastAsiaTheme="minorEastAsia" w:hAnsiTheme="minorHAnsi" w:cstheme="minorBidi"/>
          <w:noProof/>
        </w:rPr>
      </w:pPr>
      <w:hyperlink w:anchor="_Toc66772971" w:history="1">
        <w:r w:rsidRPr="00E964E7">
          <w:rPr>
            <w:rStyle w:val="Hiperpovezava"/>
            <w:noProof/>
          </w:rPr>
          <w:t>1.16.</w:t>
        </w:r>
        <w:r>
          <w:rPr>
            <w:rFonts w:asciiTheme="minorHAnsi" w:eastAsiaTheme="minorEastAsia" w:hAnsiTheme="minorHAnsi" w:cstheme="minorBidi"/>
            <w:noProof/>
          </w:rPr>
          <w:tab/>
        </w:r>
        <w:r w:rsidRPr="00E964E7">
          <w:rPr>
            <w:rStyle w:val="Hiperpovezava"/>
            <w:noProof/>
          </w:rPr>
          <w:t>Zahteve glede hranjenja dokumentacije o operaciji in spremljanja ter evidentiranja operacije</w:t>
        </w:r>
        <w:r>
          <w:rPr>
            <w:noProof/>
            <w:webHidden/>
          </w:rPr>
          <w:tab/>
        </w:r>
        <w:r>
          <w:rPr>
            <w:noProof/>
            <w:webHidden/>
          </w:rPr>
          <w:fldChar w:fldCharType="begin"/>
        </w:r>
        <w:r>
          <w:rPr>
            <w:noProof/>
            <w:webHidden/>
          </w:rPr>
          <w:instrText xml:space="preserve"> PAGEREF _Toc66772971 \h </w:instrText>
        </w:r>
        <w:r>
          <w:rPr>
            <w:noProof/>
            <w:webHidden/>
          </w:rPr>
        </w:r>
        <w:r>
          <w:rPr>
            <w:noProof/>
            <w:webHidden/>
          </w:rPr>
          <w:fldChar w:fldCharType="separate"/>
        </w:r>
        <w:r>
          <w:rPr>
            <w:noProof/>
            <w:webHidden/>
          </w:rPr>
          <w:t>27</w:t>
        </w:r>
        <w:r>
          <w:rPr>
            <w:noProof/>
            <w:webHidden/>
          </w:rPr>
          <w:fldChar w:fldCharType="end"/>
        </w:r>
      </w:hyperlink>
    </w:p>
    <w:p w14:paraId="3AFFC95E" w14:textId="2934CDC8" w:rsidR="00FC4A2F" w:rsidRDefault="00FC4A2F">
      <w:pPr>
        <w:pStyle w:val="Kazalovsebine2"/>
        <w:rPr>
          <w:rFonts w:asciiTheme="minorHAnsi" w:eastAsiaTheme="minorEastAsia" w:hAnsiTheme="minorHAnsi" w:cstheme="minorBidi"/>
          <w:noProof/>
        </w:rPr>
      </w:pPr>
      <w:hyperlink w:anchor="_Toc66772972" w:history="1">
        <w:r w:rsidRPr="00E964E7">
          <w:rPr>
            <w:rStyle w:val="Hiperpovezava"/>
            <w:noProof/>
          </w:rPr>
          <w:t>1.17.</w:t>
        </w:r>
        <w:r>
          <w:rPr>
            <w:rFonts w:asciiTheme="minorHAnsi" w:eastAsiaTheme="minorEastAsia" w:hAnsiTheme="minorHAnsi" w:cstheme="minorBidi"/>
            <w:noProof/>
          </w:rPr>
          <w:tab/>
        </w:r>
        <w:r w:rsidRPr="00E964E7">
          <w:rPr>
            <w:rStyle w:val="Hiperpovezava"/>
            <w:noProof/>
          </w:rPr>
          <w:t>Zahteve glede dostopnosti dokumentacije o operaciji nadzornim organom</w:t>
        </w:r>
        <w:r>
          <w:rPr>
            <w:noProof/>
            <w:webHidden/>
          </w:rPr>
          <w:tab/>
        </w:r>
        <w:r>
          <w:rPr>
            <w:noProof/>
            <w:webHidden/>
          </w:rPr>
          <w:fldChar w:fldCharType="begin"/>
        </w:r>
        <w:r>
          <w:rPr>
            <w:noProof/>
            <w:webHidden/>
          </w:rPr>
          <w:instrText xml:space="preserve"> PAGEREF _Toc66772972 \h </w:instrText>
        </w:r>
        <w:r>
          <w:rPr>
            <w:noProof/>
            <w:webHidden/>
          </w:rPr>
        </w:r>
        <w:r>
          <w:rPr>
            <w:noProof/>
            <w:webHidden/>
          </w:rPr>
          <w:fldChar w:fldCharType="separate"/>
        </w:r>
        <w:r>
          <w:rPr>
            <w:noProof/>
            <w:webHidden/>
          </w:rPr>
          <w:t>27</w:t>
        </w:r>
        <w:r>
          <w:rPr>
            <w:noProof/>
            <w:webHidden/>
          </w:rPr>
          <w:fldChar w:fldCharType="end"/>
        </w:r>
      </w:hyperlink>
    </w:p>
    <w:p w14:paraId="01DCFC2F" w14:textId="39836EAD" w:rsidR="00FC4A2F" w:rsidRDefault="00FC4A2F">
      <w:pPr>
        <w:pStyle w:val="Kazalovsebine2"/>
        <w:rPr>
          <w:rFonts w:asciiTheme="minorHAnsi" w:eastAsiaTheme="minorEastAsia" w:hAnsiTheme="minorHAnsi" w:cstheme="minorBidi"/>
          <w:noProof/>
        </w:rPr>
      </w:pPr>
      <w:hyperlink w:anchor="_Toc66772973" w:history="1">
        <w:r w:rsidRPr="00E964E7">
          <w:rPr>
            <w:rStyle w:val="Hiperpovezava"/>
            <w:noProof/>
          </w:rPr>
          <w:t>1.18.</w:t>
        </w:r>
        <w:r>
          <w:rPr>
            <w:rFonts w:asciiTheme="minorHAnsi" w:eastAsiaTheme="minorEastAsia" w:hAnsiTheme="minorHAnsi" w:cstheme="minorBidi"/>
            <w:noProof/>
          </w:rPr>
          <w:tab/>
        </w:r>
        <w:r w:rsidRPr="00E964E7">
          <w:rPr>
            <w:rStyle w:val="Hiperpovezava"/>
            <w:noProof/>
          </w:rPr>
          <w:t>Zagotavljanje enakih možnosti in trajnostnega razvoja</w:t>
        </w:r>
        <w:r>
          <w:rPr>
            <w:noProof/>
            <w:webHidden/>
          </w:rPr>
          <w:tab/>
        </w:r>
        <w:r>
          <w:rPr>
            <w:noProof/>
            <w:webHidden/>
          </w:rPr>
          <w:fldChar w:fldCharType="begin"/>
        </w:r>
        <w:r>
          <w:rPr>
            <w:noProof/>
            <w:webHidden/>
          </w:rPr>
          <w:instrText xml:space="preserve"> PAGEREF _Toc66772973 \h </w:instrText>
        </w:r>
        <w:r>
          <w:rPr>
            <w:noProof/>
            <w:webHidden/>
          </w:rPr>
        </w:r>
        <w:r>
          <w:rPr>
            <w:noProof/>
            <w:webHidden/>
          </w:rPr>
          <w:fldChar w:fldCharType="separate"/>
        </w:r>
        <w:r>
          <w:rPr>
            <w:noProof/>
            <w:webHidden/>
          </w:rPr>
          <w:t>28</w:t>
        </w:r>
        <w:r>
          <w:rPr>
            <w:noProof/>
            <w:webHidden/>
          </w:rPr>
          <w:fldChar w:fldCharType="end"/>
        </w:r>
      </w:hyperlink>
    </w:p>
    <w:p w14:paraId="15C3532B" w14:textId="372C72D8" w:rsidR="00FC4A2F" w:rsidRDefault="00FC4A2F">
      <w:pPr>
        <w:pStyle w:val="Kazalovsebine2"/>
        <w:rPr>
          <w:rFonts w:asciiTheme="minorHAnsi" w:eastAsiaTheme="minorEastAsia" w:hAnsiTheme="minorHAnsi" w:cstheme="minorBidi"/>
          <w:noProof/>
        </w:rPr>
      </w:pPr>
      <w:hyperlink w:anchor="_Toc66772974" w:history="1">
        <w:r w:rsidRPr="00E964E7">
          <w:rPr>
            <w:rStyle w:val="Hiperpovezava"/>
            <w:noProof/>
          </w:rPr>
          <w:t>1.19.</w:t>
        </w:r>
        <w:r>
          <w:rPr>
            <w:rFonts w:asciiTheme="minorHAnsi" w:eastAsiaTheme="minorEastAsia" w:hAnsiTheme="minorHAnsi" w:cstheme="minorBidi"/>
            <w:noProof/>
          </w:rPr>
          <w:tab/>
        </w:r>
        <w:r w:rsidRPr="00E964E7">
          <w:rPr>
            <w:rStyle w:val="Hiperpovezava"/>
            <w:noProof/>
          </w:rPr>
          <w:t>Varovanje poslovnih skrivnosti</w:t>
        </w:r>
        <w:r>
          <w:rPr>
            <w:noProof/>
            <w:webHidden/>
          </w:rPr>
          <w:tab/>
        </w:r>
        <w:r>
          <w:rPr>
            <w:noProof/>
            <w:webHidden/>
          </w:rPr>
          <w:fldChar w:fldCharType="begin"/>
        </w:r>
        <w:r>
          <w:rPr>
            <w:noProof/>
            <w:webHidden/>
          </w:rPr>
          <w:instrText xml:space="preserve"> PAGEREF _Toc66772974 \h </w:instrText>
        </w:r>
        <w:r>
          <w:rPr>
            <w:noProof/>
            <w:webHidden/>
          </w:rPr>
        </w:r>
        <w:r>
          <w:rPr>
            <w:noProof/>
            <w:webHidden/>
          </w:rPr>
          <w:fldChar w:fldCharType="separate"/>
        </w:r>
        <w:r>
          <w:rPr>
            <w:noProof/>
            <w:webHidden/>
          </w:rPr>
          <w:t>28</w:t>
        </w:r>
        <w:r>
          <w:rPr>
            <w:noProof/>
            <w:webHidden/>
          </w:rPr>
          <w:fldChar w:fldCharType="end"/>
        </w:r>
      </w:hyperlink>
    </w:p>
    <w:p w14:paraId="015A6607" w14:textId="69372C44" w:rsidR="00FC4A2F" w:rsidRDefault="00FC4A2F">
      <w:pPr>
        <w:pStyle w:val="Kazalovsebine2"/>
        <w:rPr>
          <w:rFonts w:asciiTheme="minorHAnsi" w:eastAsiaTheme="minorEastAsia" w:hAnsiTheme="minorHAnsi" w:cstheme="minorBidi"/>
          <w:noProof/>
        </w:rPr>
      </w:pPr>
      <w:hyperlink w:anchor="_Toc66772975" w:history="1">
        <w:r w:rsidRPr="00E964E7">
          <w:rPr>
            <w:rStyle w:val="Hiperpovezava"/>
            <w:noProof/>
          </w:rPr>
          <w:t>1.20.</w:t>
        </w:r>
        <w:r>
          <w:rPr>
            <w:rFonts w:asciiTheme="minorHAnsi" w:eastAsiaTheme="minorEastAsia" w:hAnsiTheme="minorHAnsi" w:cstheme="minorBidi"/>
            <w:noProof/>
          </w:rPr>
          <w:tab/>
        </w:r>
        <w:r w:rsidRPr="00E964E7">
          <w:rPr>
            <w:rStyle w:val="Hiperpovezava"/>
            <w:noProof/>
          </w:rPr>
          <w:t>Varovanje osebnih podatkov</w:t>
        </w:r>
        <w:r>
          <w:rPr>
            <w:noProof/>
            <w:webHidden/>
          </w:rPr>
          <w:tab/>
        </w:r>
        <w:r>
          <w:rPr>
            <w:noProof/>
            <w:webHidden/>
          </w:rPr>
          <w:fldChar w:fldCharType="begin"/>
        </w:r>
        <w:r>
          <w:rPr>
            <w:noProof/>
            <w:webHidden/>
          </w:rPr>
          <w:instrText xml:space="preserve"> PAGEREF _Toc66772975 \h </w:instrText>
        </w:r>
        <w:r>
          <w:rPr>
            <w:noProof/>
            <w:webHidden/>
          </w:rPr>
        </w:r>
        <w:r>
          <w:rPr>
            <w:noProof/>
            <w:webHidden/>
          </w:rPr>
          <w:fldChar w:fldCharType="separate"/>
        </w:r>
        <w:r>
          <w:rPr>
            <w:noProof/>
            <w:webHidden/>
          </w:rPr>
          <w:t>29</w:t>
        </w:r>
        <w:r>
          <w:rPr>
            <w:noProof/>
            <w:webHidden/>
          </w:rPr>
          <w:fldChar w:fldCharType="end"/>
        </w:r>
      </w:hyperlink>
    </w:p>
    <w:p w14:paraId="0408D704" w14:textId="7B5A5B93" w:rsidR="00FC4A2F" w:rsidRDefault="00FC4A2F">
      <w:pPr>
        <w:pStyle w:val="Kazalovsebine2"/>
        <w:rPr>
          <w:rFonts w:asciiTheme="minorHAnsi" w:eastAsiaTheme="minorEastAsia" w:hAnsiTheme="minorHAnsi" w:cstheme="minorBidi"/>
          <w:noProof/>
        </w:rPr>
      </w:pPr>
      <w:hyperlink w:anchor="_Toc66772976" w:history="1">
        <w:r w:rsidRPr="00E964E7">
          <w:rPr>
            <w:rStyle w:val="Hiperpovezava"/>
            <w:noProof/>
          </w:rPr>
          <w:t>1.20.1.</w:t>
        </w:r>
        <w:r>
          <w:rPr>
            <w:rFonts w:asciiTheme="minorHAnsi" w:eastAsiaTheme="minorEastAsia" w:hAnsiTheme="minorHAnsi" w:cstheme="minorBidi"/>
            <w:noProof/>
          </w:rPr>
          <w:tab/>
        </w:r>
        <w:r w:rsidRPr="00E964E7">
          <w:rPr>
            <w:rStyle w:val="Hiperpovezava"/>
            <w:noProof/>
          </w:rPr>
          <w:t>Osebni podatki, ki se obdelujejo z namenom izvedbe javnega razpisa</w:t>
        </w:r>
        <w:r>
          <w:rPr>
            <w:noProof/>
            <w:webHidden/>
          </w:rPr>
          <w:tab/>
        </w:r>
        <w:r>
          <w:rPr>
            <w:noProof/>
            <w:webHidden/>
          </w:rPr>
          <w:fldChar w:fldCharType="begin"/>
        </w:r>
        <w:r>
          <w:rPr>
            <w:noProof/>
            <w:webHidden/>
          </w:rPr>
          <w:instrText xml:space="preserve"> PAGEREF _Toc66772976 \h </w:instrText>
        </w:r>
        <w:r>
          <w:rPr>
            <w:noProof/>
            <w:webHidden/>
          </w:rPr>
        </w:r>
        <w:r>
          <w:rPr>
            <w:noProof/>
            <w:webHidden/>
          </w:rPr>
          <w:fldChar w:fldCharType="separate"/>
        </w:r>
        <w:r>
          <w:rPr>
            <w:noProof/>
            <w:webHidden/>
          </w:rPr>
          <w:t>29</w:t>
        </w:r>
        <w:r>
          <w:rPr>
            <w:noProof/>
            <w:webHidden/>
          </w:rPr>
          <w:fldChar w:fldCharType="end"/>
        </w:r>
      </w:hyperlink>
    </w:p>
    <w:p w14:paraId="622D57F8" w14:textId="25052729" w:rsidR="00FC4A2F" w:rsidRDefault="00FC4A2F">
      <w:pPr>
        <w:pStyle w:val="Kazalovsebine2"/>
        <w:rPr>
          <w:rFonts w:asciiTheme="minorHAnsi" w:eastAsiaTheme="minorEastAsia" w:hAnsiTheme="minorHAnsi" w:cstheme="minorBidi"/>
          <w:noProof/>
        </w:rPr>
      </w:pPr>
      <w:hyperlink w:anchor="_Toc66772977" w:history="1">
        <w:r w:rsidRPr="00E964E7">
          <w:rPr>
            <w:rStyle w:val="Hiperpovezava"/>
            <w:noProof/>
          </w:rPr>
          <w:t>1.20.2.</w:t>
        </w:r>
        <w:r>
          <w:rPr>
            <w:rFonts w:asciiTheme="minorHAnsi" w:eastAsiaTheme="minorEastAsia" w:hAnsiTheme="minorHAnsi" w:cstheme="minorBidi"/>
            <w:noProof/>
          </w:rPr>
          <w:tab/>
        </w:r>
        <w:r w:rsidRPr="00E964E7">
          <w:rPr>
            <w:rStyle w:val="Hiperpovezava"/>
            <w:noProof/>
          </w:rPr>
          <w:t>Osebni podatki, ki se obdelujejo za namene končne določitve gradnje odprtih širokopasovnih omrežij</w:t>
        </w:r>
        <w:r>
          <w:rPr>
            <w:noProof/>
            <w:webHidden/>
          </w:rPr>
          <w:tab/>
        </w:r>
        <w:r>
          <w:rPr>
            <w:noProof/>
            <w:webHidden/>
          </w:rPr>
          <w:fldChar w:fldCharType="begin"/>
        </w:r>
        <w:r>
          <w:rPr>
            <w:noProof/>
            <w:webHidden/>
          </w:rPr>
          <w:instrText xml:space="preserve"> PAGEREF _Toc66772977 \h </w:instrText>
        </w:r>
        <w:r>
          <w:rPr>
            <w:noProof/>
            <w:webHidden/>
          </w:rPr>
        </w:r>
        <w:r>
          <w:rPr>
            <w:noProof/>
            <w:webHidden/>
          </w:rPr>
          <w:fldChar w:fldCharType="separate"/>
        </w:r>
        <w:r>
          <w:rPr>
            <w:noProof/>
            <w:webHidden/>
          </w:rPr>
          <w:t>30</w:t>
        </w:r>
        <w:r>
          <w:rPr>
            <w:noProof/>
            <w:webHidden/>
          </w:rPr>
          <w:fldChar w:fldCharType="end"/>
        </w:r>
      </w:hyperlink>
    </w:p>
    <w:p w14:paraId="0094AE2E" w14:textId="378A8B0B" w:rsidR="00FC4A2F" w:rsidRDefault="00FC4A2F">
      <w:pPr>
        <w:pStyle w:val="Kazalovsebine2"/>
        <w:rPr>
          <w:rFonts w:asciiTheme="minorHAnsi" w:eastAsiaTheme="minorEastAsia" w:hAnsiTheme="minorHAnsi" w:cstheme="minorBidi"/>
          <w:noProof/>
        </w:rPr>
      </w:pPr>
      <w:hyperlink w:anchor="_Toc66772978" w:history="1">
        <w:r w:rsidRPr="00E964E7">
          <w:rPr>
            <w:rStyle w:val="Hiperpovezava"/>
            <w:noProof/>
          </w:rPr>
          <w:t>1.21.</w:t>
        </w:r>
        <w:r>
          <w:rPr>
            <w:rFonts w:asciiTheme="minorHAnsi" w:eastAsiaTheme="minorEastAsia" w:hAnsiTheme="minorHAnsi" w:cstheme="minorBidi"/>
            <w:noProof/>
          </w:rPr>
          <w:tab/>
        </w:r>
        <w:r w:rsidRPr="00E964E7">
          <w:rPr>
            <w:rStyle w:val="Hiperpovezava"/>
            <w:noProof/>
          </w:rPr>
          <w:t>Zahteve glede spremljanja neto prihodkov operacije</w:t>
        </w:r>
        <w:r>
          <w:rPr>
            <w:noProof/>
            <w:webHidden/>
          </w:rPr>
          <w:tab/>
        </w:r>
        <w:r>
          <w:rPr>
            <w:noProof/>
            <w:webHidden/>
          </w:rPr>
          <w:fldChar w:fldCharType="begin"/>
        </w:r>
        <w:r>
          <w:rPr>
            <w:noProof/>
            <w:webHidden/>
          </w:rPr>
          <w:instrText xml:space="preserve"> PAGEREF _Toc66772978 \h </w:instrText>
        </w:r>
        <w:r>
          <w:rPr>
            <w:noProof/>
            <w:webHidden/>
          </w:rPr>
        </w:r>
        <w:r>
          <w:rPr>
            <w:noProof/>
            <w:webHidden/>
          </w:rPr>
          <w:fldChar w:fldCharType="separate"/>
        </w:r>
        <w:r>
          <w:rPr>
            <w:noProof/>
            <w:webHidden/>
          </w:rPr>
          <w:t>32</w:t>
        </w:r>
        <w:r>
          <w:rPr>
            <w:noProof/>
            <w:webHidden/>
          </w:rPr>
          <w:fldChar w:fldCharType="end"/>
        </w:r>
      </w:hyperlink>
    </w:p>
    <w:p w14:paraId="62EAD035" w14:textId="5C5668F3" w:rsidR="00FC4A2F" w:rsidRDefault="00FC4A2F">
      <w:pPr>
        <w:pStyle w:val="Kazalovsebine2"/>
        <w:rPr>
          <w:rFonts w:asciiTheme="minorHAnsi" w:eastAsiaTheme="minorEastAsia" w:hAnsiTheme="minorHAnsi" w:cstheme="minorBidi"/>
          <w:noProof/>
        </w:rPr>
      </w:pPr>
      <w:hyperlink w:anchor="_Toc66772979" w:history="1">
        <w:r w:rsidRPr="00E964E7">
          <w:rPr>
            <w:rStyle w:val="Hiperpovezava"/>
            <w:noProof/>
          </w:rPr>
          <w:t>1.22.</w:t>
        </w:r>
        <w:r>
          <w:rPr>
            <w:rFonts w:asciiTheme="minorHAnsi" w:eastAsiaTheme="minorEastAsia" w:hAnsiTheme="minorHAnsi" w:cstheme="minorBidi"/>
            <w:noProof/>
          </w:rPr>
          <w:tab/>
        </w:r>
        <w:r w:rsidRPr="00E964E7">
          <w:rPr>
            <w:rStyle w:val="Hiperpovezava"/>
            <w:noProof/>
          </w:rPr>
          <w:t>Zahteve glede spremljanja in vrednotenja doseganja ciljev in kazalnikov operacije</w:t>
        </w:r>
        <w:r>
          <w:rPr>
            <w:noProof/>
            <w:webHidden/>
          </w:rPr>
          <w:tab/>
        </w:r>
        <w:r>
          <w:rPr>
            <w:noProof/>
            <w:webHidden/>
          </w:rPr>
          <w:fldChar w:fldCharType="begin"/>
        </w:r>
        <w:r>
          <w:rPr>
            <w:noProof/>
            <w:webHidden/>
          </w:rPr>
          <w:instrText xml:space="preserve"> PAGEREF _Toc66772979 \h </w:instrText>
        </w:r>
        <w:r>
          <w:rPr>
            <w:noProof/>
            <w:webHidden/>
          </w:rPr>
        </w:r>
        <w:r>
          <w:rPr>
            <w:noProof/>
            <w:webHidden/>
          </w:rPr>
          <w:fldChar w:fldCharType="separate"/>
        </w:r>
        <w:r>
          <w:rPr>
            <w:noProof/>
            <w:webHidden/>
          </w:rPr>
          <w:t>33</w:t>
        </w:r>
        <w:r>
          <w:rPr>
            <w:noProof/>
            <w:webHidden/>
          </w:rPr>
          <w:fldChar w:fldCharType="end"/>
        </w:r>
      </w:hyperlink>
    </w:p>
    <w:p w14:paraId="6542759E" w14:textId="6769019B" w:rsidR="00FC4A2F" w:rsidRDefault="00FC4A2F">
      <w:pPr>
        <w:pStyle w:val="Kazalovsebine2"/>
        <w:rPr>
          <w:rFonts w:asciiTheme="minorHAnsi" w:eastAsiaTheme="minorEastAsia" w:hAnsiTheme="minorHAnsi" w:cstheme="minorBidi"/>
          <w:noProof/>
        </w:rPr>
      </w:pPr>
      <w:hyperlink w:anchor="_Toc66772980" w:history="1">
        <w:r w:rsidRPr="00E964E7">
          <w:rPr>
            <w:rStyle w:val="Hiperpovezava"/>
            <w:noProof/>
          </w:rPr>
          <w:t>1.23.</w:t>
        </w:r>
        <w:r>
          <w:rPr>
            <w:rFonts w:asciiTheme="minorHAnsi" w:eastAsiaTheme="minorEastAsia" w:hAnsiTheme="minorHAnsi" w:cstheme="minorBidi"/>
            <w:noProof/>
          </w:rPr>
          <w:tab/>
        </w:r>
        <w:r w:rsidRPr="00E964E7">
          <w:rPr>
            <w:rStyle w:val="Hiperpovezava"/>
            <w:noProof/>
          </w:rPr>
          <w:t>Omejitve glede sprememb operacije</w:t>
        </w:r>
        <w:r>
          <w:rPr>
            <w:noProof/>
            <w:webHidden/>
          </w:rPr>
          <w:tab/>
        </w:r>
        <w:r>
          <w:rPr>
            <w:noProof/>
            <w:webHidden/>
          </w:rPr>
          <w:fldChar w:fldCharType="begin"/>
        </w:r>
        <w:r>
          <w:rPr>
            <w:noProof/>
            <w:webHidden/>
          </w:rPr>
          <w:instrText xml:space="preserve"> PAGEREF _Toc66772980 \h </w:instrText>
        </w:r>
        <w:r>
          <w:rPr>
            <w:noProof/>
            <w:webHidden/>
          </w:rPr>
        </w:r>
        <w:r>
          <w:rPr>
            <w:noProof/>
            <w:webHidden/>
          </w:rPr>
          <w:fldChar w:fldCharType="separate"/>
        </w:r>
        <w:r>
          <w:rPr>
            <w:noProof/>
            <w:webHidden/>
          </w:rPr>
          <w:t>33</w:t>
        </w:r>
        <w:r>
          <w:rPr>
            <w:noProof/>
            <w:webHidden/>
          </w:rPr>
          <w:fldChar w:fldCharType="end"/>
        </w:r>
      </w:hyperlink>
    </w:p>
    <w:p w14:paraId="41A71713" w14:textId="45D19BFC" w:rsidR="00FC4A2F" w:rsidRDefault="00FC4A2F">
      <w:pPr>
        <w:pStyle w:val="Kazalovsebine2"/>
        <w:rPr>
          <w:rFonts w:asciiTheme="minorHAnsi" w:eastAsiaTheme="minorEastAsia" w:hAnsiTheme="minorHAnsi" w:cstheme="minorBidi"/>
          <w:noProof/>
        </w:rPr>
      </w:pPr>
      <w:hyperlink w:anchor="_Toc66772981" w:history="1">
        <w:r w:rsidRPr="00E964E7">
          <w:rPr>
            <w:rStyle w:val="Hiperpovezava"/>
            <w:noProof/>
          </w:rPr>
          <w:t>1.24.</w:t>
        </w:r>
        <w:r>
          <w:rPr>
            <w:rFonts w:asciiTheme="minorHAnsi" w:eastAsiaTheme="minorEastAsia" w:hAnsiTheme="minorHAnsi" w:cstheme="minorBidi"/>
            <w:noProof/>
          </w:rPr>
          <w:tab/>
        </w:r>
        <w:r w:rsidRPr="00E964E7">
          <w:rPr>
            <w:rStyle w:val="Hiperpovezava"/>
            <w:noProof/>
          </w:rPr>
          <w:t>Posledice, če se ugotovi, da je v postopku potrjevanja operacij ali izvrševanja operacij prišlo do resnih napak, nepravilnosti, goljufije ali kršitve obveznosti</w:t>
        </w:r>
        <w:r>
          <w:rPr>
            <w:noProof/>
            <w:webHidden/>
          </w:rPr>
          <w:tab/>
        </w:r>
        <w:r>
          <w:rPr>
            <w:noProof/>
            <w:webHidden/>
          </w:rPr>
          <w:fldChar w:fldCharType="begin"/>
        </w:r>
        <w:r>
          <w:rPr>
            <w:noProof/>
            <w:webHidden/>
          </w:rPr>
          <w:instrText xml:space="preserve"> PAGEREF _Toc66772981 \h </w:instrText>
        </w:r>
        <w:r>
          <w:rPr>
            <w:noProof/>
            <w:webHidden/>
          </w:rPr>
        </w:r>
        <w:r>
          <w:rPr>
            <w:noProof/>
            <w:webHidden/>
          </w:rPr>
          <w:fldChar w:fldCharType="separate"/>
        </w:r>
        <w:r>
          <w:rPr>
            <w:noProof/>
            <w:webHidden/>
          </w:rPr>
          <w:t>33</w:t>
        </w:r>
        <w:r>
          <w:rPr>
            <w:noProof/>
            <w:webHidden/>
          </w:rPr>
          <w:fldChar w:fldCharType="end"/>
        </w:r>
      </w:hyperlink>
    </w:p>
    <w:p w14:paraId="422D043A" w14:textId="62AFE82E" w:rsidR="00FC4A2F" w:rsidRDefault="00FC4A2F">
      <w:pPr>
        <w:pStyle w:val="Kazalovsebine2"/>
        <w:rPr>
          <w:rFonts w:asciiTheme="minorHAnsi" w:eastAsiaTheme="minorEastAsia" w:hAnsiTheme="minorHAnsi" w:cstheme="minorBidi"/>
          <w:noProof/>
        </w:rPr>
      </w:pPr>
      <w:hyperlink w:anchor="_Toc66772982" w:history="1">
        <w:r w:rsidRPr="00E964E7">
          <w:rPr>
            <w:rStyle w:val="Hiperpovezava"/>
            <w:noProof/>
          </w:rPr>
          <w:t>1.25.</w:t>
        </w:r>
        <w:r>
          <w:rPr>
            <w:rFonts w:asciiTheme="minorHAnsi" w:eastAsiaTheme="minorEastAsia" w:hAnsiTheme="minorHAnsi" w:cstheme="minorBidi"/>
            <w:noProof/>
          </w:rPr>
          <w:tab/>
        </w:r>
        <w:r w:rsidRPr="00E964E7">
          <w:rPr>
            <w:rStyle w:val="Hiperpovezava"/>
            <w:noProof/>
          </w:rPr>
          <w:t>Posledice, če se ugotovi dvojno financiranje posamezne operacije</w:t>
        </w:r>
        <w:r>
          <w:rPr>
            <w:noProof/>
            <w:webHidden/>
          </w:rPr>
          <w:tab/>
        </w:r>
        <w:r>
          <w:rPr>
            <w:noProof/>
            <w:webHidden/>
          </w:rPr>
          <w:fldChar w:fldCharType="begin"/>
        </w:r>
        <w:r>
          <w:rPr>
            <w:noProof/>
            <w:webHidden/>
          </w:rPr>
          <w:instrText xml:space="preserve"> PAGEREF _Toc66772982 \h </w:instrText>
        </w:r>
        <w:r>
          <w:rPr>
            <w:noProof/>
            <w:webHidden/>
          </w:rPr>
        </w:r>
        <w:r>
          <w:rPr>
            <w:noProof/>
            <w:webHidden/>
          </w:rPr>
          <w:fldChar w:fldCharType="separate"/>
        </w:r>
        <w:r>
          <w:rPr>
            <w:noProof/>
            <w:webHidden/>
          </w:rPr>
          <w:t>33</w:t>
        </w:r>
        <w:r>
          <w:rPr>
            <w:noProof/>
            <w:webHidden/>
          </w:rPr>
          <w:fldChar w:fldCharType="end"/>
        </w:r>
      </w:hyperlink>
    </w:p>
    <w:p w14:paraId="5407F41E" w14:textId="19165BA7" w:rsidR="00FC4A2F" w:rsidRDefault="00FC4A2F">
      <w:pPr>
        <w:pStyle w:val="Kazalovsebine2"/>
        <w:rPr>
          <w:rFonts w:asciiTheme="minorHAnsi" w:eastAsiaTheme="minorEastAsia" w:hAnsiTheme="minorHAnsi" w:cstheme="minorBidi"/>
          <w:noProof/>
        </w:rPr>
      </w:pPr>
      <w:hyperlink w:anchor="_Toc66772983" w:history="1">
        <w:r w:rsidRPr="00E964E7">
          <w:rPr>
            <w:rStyle w:val="Hiperpovezava"/>
            <w:noProof/>
          </w:rPr>
          <w:t>1.26.</w:t>
        </w:r>
        <w:r>
          <w:rPr>
            <w:rFonts w:asciiTheme="minorHAnsi" w:eastAsiaTheme="minorEastAsia" w:hAnsiTheme="minorHAnsi" w:cstheme="minorBidi"/>
            <w:noProof/>
          </w:rPr>
          <w:tab/>
        </w:r>
        <w:r w:rsidRPr="00E964E7">
          <w:rPr>
            <w:rStyle w:val="Hiperpovezava"/>
            <w:noProof/>
          </w:rPr>
          <w:t>Način in rok za predložitev vlog za dodelitev sredstev</w:t>
        </w:r>
        <w:r>
          <w:rPr>
            <w:noProof/>
            <w:webHidden/>
          </w:rPr>
          <w:tab/>
        </w:r>
        <w:r>
          <w:rPr>
            <w:noProof/>
            <w:webHidden/>
          </w:rPr>
          <w:fldChar w:fldCharType="begin"/>
        </w:r>
        <w:r>
          <w:rPr>
            <w:noProof/>
            <w:webHidden/>
          </w:rPr>
          <w:instrText xml:space="preserve"> PAGEREF _Toc66772983 \h </w:instrText>
        </w:r>
        <w:r>
          <w:rPr>
            <w:noProof/>
            <w:webHidden/>
          </w:rPr>
        </w:r>
        <w:r>
          <w:rPr>
            <w:noProof/>
            <w:webHidden/>
          </w:rPr>
          <w:fldChar w:fldCharType="separate"/>
        </w:r>
        <w:r>
          <w:rPr>
            <w:noProof/>
            <w:webHidden/>
          </w:rPr>
          <w:t>33</w:t>
        </w:r>
        <w:r>
          <w:rPr>
            <w:noProof/>
            <w:webHidden/>
          </w:rPr>
          <w:fldChar w:fldCharType="end"/>
        </w:r>
      </w:hyperlink>
    </w:p>
    <w:p w14:paraId="502D14F0" w14:textId="665FD259" w:rsidR="00FC4A2F" w:rsidRDefault="00FC4A2F">
      <w:pPr>
        <w:pStyle w:val="Kazalovsebine2"/>
        <w:rPr>
          <w:rFonts w:asciiTheme="minorHAnsi" w:eastAsiaTheme="minorEastAsia" w:hAnsiTheme="minorHAnsi" w:cstheme="minorBidi"/>
          <w:noProof/>
        </w:rPr>
      </w:pPr>
      <w:hyperlink w:anchor="_Toc66772984" w:history="1">
        <w:r w:rsidRPr="00E964E7">
          <w:rPr>
            <w:rStyle w:val="Hiperpovezava"/>
            <w:noProof/>
          </w:rPr>
          <w:t>1.27.</w:t>
        </w:r>
        <w:r>
          <w:rPr>
            <w:rFonts w:asciiTheme="minorHAnsi" w:eastAsiaTheme="minorEastAsia" w:hAnsiTheme="minorHAnsi" w:cstheme="minorBidi"/>
            <w:noProof/>
          </w:rPr>
          <w:tab/>
        </w:r>
        <w:r w:rsidRPr="00E964E7">
          <w:rPr>
            <w:rStyle w:val="Hiperpovezava"/>
            <w:noProof/>
          </w:rPr>
          <w:t>Datum odpiranja vlog za dodelitev sredstev ter postopek in način izbora</w:t>
        </w:r>
        <w:r>
          <w:rPr>
            <w:noProof/>
            <w:webHidden/>
          </w:rPr>
          <w:tab/>
        </w:r>
        <w:r>
          <w:rPr>
            <w:noProof/>
            <w:webHidden/>
          </w:rPr>
          <w:fldChar w:fldCharType="begin"/>
        </w:r>
        <w:r>
          <w:rPr>
            <w:noProof/>
            <w:webHidden/>
          </w:rPr>
          <w:instrText xml:space="preserve"> PAGEREF _Toc66772984 \h </w:instrText>
        </w:r>
        <w:r>
          <w:rPr>
            <w:noProof/>
            <w:webHidden/>
          </w:rPr>
        </w:r>
        <w:r>
          <w:rPr>
            <w:noProof/>
            <w:webHidden/>
          </w:rPr>
          <w:fldChar w:fldCharType="separate"/>
        </w:r>
        <w:r>
          <w:rPr>
            <w:noProof/>
            <w:webHidden/>
          </w:rPr>
          <w:t>34</w:t>
        </w:r>
        <w:r>
          <w:rPr>
            <w:noProof/>
            <w:webHidden/>
          </w:rPr>
          <w:fldChar w:fldCharType="end"/>
        </w:r>
      </w:hyperlink>
    </w:p>
    <w:p w14:paraId="6C89268F" w14:textId="4C722EB2" w:rsidR="00FC4A2F" w:rsidRDefault="00FC4A2F">
      <w:pPr>
        <w:pStyle w:val="Kazalovsebine2"/>
        <w:rPr>
          <w:rFonts w:asciiTheme="minorHAnsi" w:eastAsiaTheme="minorEastAsia" w:hAnsiTheme="minorHAnsi" w:cstheme="minorBidi"/>
          <w:noProof/>
        </w:rPr>
      </w:pPr>
      <w:hyperlink w:anchor="_Toc66772985" w:history="1">
        <w:r w:rsidRPr="00E964E7">
          <w:rPr>
            <w:rStyle w:val="Hiperpovezava"/>
            <w:noProof/>
          </w:rPr>
          <w:t>1.28.</w:t>
        </w:r>
        <w:r>
          <w:rPr>
            <w:rFonts w:asciiTheme="minorHAnsi" w:eastAsiaTheme="minorEastAsia" w:hAnsiTheme="minorHAnsi" w:cstheme="minorBidi"/>
            <w:noProof/>
          </w:rPr>
          <w:tab/>
        </w:r>
        <w:r w:rsidRPr="00E964E7">
          <w:rPr>
            <w:rStyle w:val="Hiperpovezava"/>
            <w:noProof/>
          </w:rPr>
          <w:t>Rok, v katerem bodo prijavitelji obveščeni o izidu javnega razpisa</w:t>
        </w:r>
        <w:r>
          <w:rPr>
            <w:noProof/>
            <w:webHidden/>
          </w:rPr>
          <w:tab/>
        </w:r>
        <w:r>
          <w:rPr>
            <w:noProof/>
            <w:webHidden/>
          </w:rPr>
          <w:fldChar w:fldCharType="begin"/>
        </w:r>
        <w:r>
          <w:rPr>
            <w:noProof/>
            <w:webHidden/>
          </w:rPr>
          <w:instrText xml:space="preserve"> PAGEREF _Toc66772985 \h </w:instrText>
        </w:r>
        <w:r>
          <w:rPr>
            <w:noProof/>
            <w:webHidden/>
          </w:rPr>
        </w:r>
        <w:r>
          <w:rPr>
            <w:noProof/>
            <w:webHidden/>
          </w:rPr>
          <w:fldChar w:fldCharType="separate"/>
        </w:r>
        <w:r>
          <w:rPr>
            <w:noProof/>
            <w:webHidden/>
          </w:rPr>
          <w:t>35</w:t>
        </w:r>
        <w:r>
          <w:rPr>
            <w:noProof/>
            <w:webHidden/>
          </w:rPr>
          <w:fldChar w:fldCharType="end"/>
        </w:r>
      </w:hyperlink>
    </w:p>
    <w:p w14:paraId="649920F3" w14:textId="3832C3A5" w:rsidR="00FC4A2F" w:rsidRDefault="00FC4A2F">
      <w:pPr>
        <w:pStyle w:val="Kazalovsebine2"/>
        <w:rPr>
          <w:rFonts w:asciiTheme="minorHAnsi" w:eastAsiaTheme="minorEastAsia" w:hAnsiTheme="minorHAnsi" w:cstheme="minorBidi"/>
          <w:noProof/>
        </w:rPr>
      </w:pPr>
      <w:hyperlink w:anchor="_Toc66772986" w:history="1">
        <w:r w:rsidRPr="00E964E7">
          <w:rPr>
            <w:rStyle w:val="Hiperpovezava"/>
            <w:noProof/>
          </w:rPr>
          <w:t>1.29.</w:t>
        </w:r>
        <w:r>
          <w:rPr>
            <w:rFonts w:asciiTheme="minorHAnsi" w:eastAsiaTheme="minorEastAsia" w:hAnsiTheme="minorHAnsi" w:cstheme="minorBidi"/>
            <w:noProof/>
          </w:rPr>
          <w:tab/>
        </w:r>
        <w:r w:rsidRPr="00E964E7">
          <w:rPr>
            <w:rStyle w:val="Hiperpovezava"/>
            <w:noProof/>
          </w:rPr>
          <w:t>Kraj, čas in oseba, pri kateri lahko zainteresirane osebe dvignejo razpisno dokumentacijo in dobijo dodatne informacije</w:t>
        </w:r>
        <w:r>
          <w:rPr>
            <w:noProof/>
            <w:webHidden/>
          </w:rPr>
          <w:tab/>
        </w:r>
        <w:r>
          <w:rPr>
            <w:noProof/>
            <w:webHidden/>
          </w:rPr>
          <w:fldChar w:fldCharType="begin"/>
        </w:r>
        <w:r>
          <w:rPr>
            <w:noProof/>
            <w:webHidden/>
          </w:rPr>
          <w:instrText xml:space="preserve"> PAGEREF _Toc66772986 \h </w:instrText>
        </w:r>
        <w:r>
          <w:rPr>
            <w:noProof/>
            <w:webHidden/>
          </w:rPr>
        </w:r>
        <w:r>
          <w:rPr>
            <w:noProof/>
            <w:webHidden/>
          </w:rPr>
          <w:fldChar w:fldCharType="separate"/>
        </w:r>
        <w:r>
          <w:rPr>
            <w:noProof/>
            <w:webHidden/>
          </w:rPr>
          <w:t>35</w:t>
        </w:r>
        <w:r>
          <w:rPr>
            <w:noProof/>
            <w:webHidden/>
          </w:rPr>
          <w:fldChar w:fldCharType="end"/>
        </w:r>
      </w:hyperlink>
    </w:p>
    <w:p w14:paraId="619204C9" w14:textId="3235AB31" w:rsidR="00FC4A2F" w:rsidRDefault="00FC4A2F">
      <w:pPr>
        <w:pStyle w:val="Kazalovsebine1"/>
        <w:rPr>
          <w:rFonts w:asciiTheme="minorHAnsi" w:eastAsiaTheme="minorEastAsia" w:hAnsiTheme="minorHAnsi" w:cstheme="minorBidi"/>
          <w:b w:val="0"/>
        </w:rPr>
      </w:pPr>
      <w:hyperlink w:anchor="_Toc66772987" w:history="1">
        <w:r w:rsidRPr="00E964E7">
          <w:rPr>
            <w:rStyle w:val="Hiperpovezava"/>
            <w:rFonts w:cs="Arial"/>
          </w:rPr>
          <w:t>2.</w:t>
        </w:r>
        <w:r>
          <w:rPr>
            <w:rFonts w:asciiTheme="minorHAnsi" w:eastAsiaTheme="minorEastAsia" w:hAnsiTheme="minorHAnsi" w:cstheme="minorBidi"/>
            <w:b w:val="0"/>
          </w:rPr>
          <w:tab/>
        </w:r>
        <w:r w:rsidRPr="00E964E7">
          <w:rPr>
            <w:rStyle w:val="Hiperpovezava"/>
            <w:rFonts w:cs="Arial"/>
          </w:rPr>
          <w:t>NAVODILA ZA PRIJAVO NA JAVNI RAZPIS</w:t>
        </w:r>
        <w:r>
          <w:rPr>
            <w:webHidden/>
          </w:rPr>
          <w:tab/>
        </w:r>
        <w:r>
          <w:rPr>
            <w:webHidden/>
          </w:rPr>
          <w:fldChar w:fldCharType="begin"/>
        </w:r>
        <w:r>
          <w:rPr>
            <w:webHidden/>
          </w:rPr>
          <w:instrText xml:space="preserve"> PAGEREF _Toc66772987 \h </w:instrText>
        </w:r>
        <w:r>
          <w:rPr>
            <w:webHidden/>
          </w:rPr>
        </w:r>
        <w:r>
          <w:rPr>
            <w:webHidden/>
          </w:rPr>
          <w:fldChar w:fldCharType="separate"/>
        </w:r>
        <w:r>
          <w:rPr>
            <w:webHidden/>
          </w:rPr>
          <w:t>37</w:t>
        </w:r>
        <w:r>
          <w:rPr>
            <w:webHidden/>
          </w:rPr>
          <w:fldChar w:fldCharType="end"/>
        </w:r>
      </w:hyperlink>
    </w:p>
    <w:p w14:paraId="39CE6C2F" w14:textId="15FF1B32" w:rsidR="00FC4A2F" w:rsidRDefault="00FC4A2F">
      <w:pPr>
        <w:pStyle w:val="Kazalovsebine2"/>
        <w:rPr>
          <w:rFonts w:asciiTheme="minorHAnsi" w:eastAsiaTheme="minorEastAsia" w:hAnsiTheme="minorHAnsi" w:cstheme="minorBidi"/>
          <w:noProof/>
        </w:rPr>
      </w:pPr>
      <w:hyperlink w:anchor="_Toc66772988" w:history="1">
        <w:r w:rsidRPr="00E964E7">
          <w:rPr>
            <w:rStyle w:val="Hiperpovezava"/>
            <w:rFonts w:eastAsia="Calibri" w:cs="Arial"/>
            <w:noProof/>
          </w:rPr>
          <w:t>2.1.</w:t>
        </w:r>
        <w:r>
          <w:rPr>
            <w:rFonts w:asciiTheme="minorHAnsi" w:eastAsiaTheme="minorEastAsia" w:hAnsiTheme="minorHAnsi" w:cstheme="minorBidi"/>
            <w:noProof/>
          </w:rPr>
          <w:tab/>
        </w:r>
        <w:r w:rsidRPr="00E964E7">
          <w:rPr>
            <w:rStyle w:val="Hiperpovezava"/>
            <w:rFonts w:eastAsia="Calibri" w:cs="Arial"/>
            <w:noProof/>
          </w:rPr>
          <w:t>Vsebina in priprava vloge na javni razpis</w:t>
        </w:r>
        <w:r>
          <w:rPr>
            <w:noProof/>
            <w:webHidden/>
          </w:rPr>
          <w:tab/>
        </w:r>
        <w:r>
          <w:rPr>
            <w:noProof/>
            <w:webHidden/>
          </w:rPr>
          <w:fldChar w:fldCharType="begin"/>
        </w:r>
        <w:r>
          <w:rPr>
            <w:noProof/>
            <w:webHidden/>
          </w:rPr>
          <w:instrText xml:space="preserve"> PAGEREF _Toc66772988 \h </w:instrText>
        </w:r>
        <w:r>
          <w:rPr>
            <w:noProof/>
            <w:webHidden/>
          </w:rPr>
        </w:r>
        <w:r>
          <w:rPr>
            <w:noProof/>
            <w:webHidden/>
          </w:rPr>
          <w:fldChar w:fldCharType="separate"/>
        </w:r>
        <w:r>
          <w:rPr>
            <w:noProof/>
            <w:webHidden/>
          </w:rPr>
          <w:t>37</w:t>
        </w:r>
        <w:r>
          <w:rPr>
            <w:noProof/>
            <w:webHidden/>
          </w:rPr>
          <w:fldChar w:fldCharType="end"/>
        </w:r>
      </w:hyperlink>
    </w:p>
    <w:p w14:paraId="3F1926C2" w14:textId="44450307" w:rsidR="00FC4A2F" w:rsidRDefault="00FC4A2F">
      <w:pPr>
        <w:pStyle w:val="Kazalovsebine2"/>
        <w:rPr>
          <w:rFonts w:asciiTheme="minorHAnsi" w:eastAsiaTheme="minorEastAsia" w:hAnsiTheme="minorHAnsi" w:cstheme="minorBidi"/>
          <w:noProof/>
        </w:rPr>
      </w:pPr>
      <w:hyperlink w:anchor="_Toc66772989" w:history="1">
        <w:r w:rsidRPr="00E964E7">
          <w:rPr>
            <w:rStyle w:val="Hiperpovezava"/>
            <w:rFonts w:eastAsia="Calibri" w:cs="Arial"/>
            <w:noProof/>
          </w:rPr>
          <w:t>2.2.</w:t>
        </w:r>
        <w:r>
          <w:rPr>
            <w:rFonts w:asciiTheme="minorHAnsi" w:eastAsiaTheme="minorEastAsia" w:hAnsiTheme="minorHAnsi" w:cstheme="minorBidi"/>
            <w:noProof/>
          </w:rPr>
          <w:tab/>
        </w:r>
        <w:r w:rsidRPr="00E964E7">
          <w:rPr>
            <w:rStyle w:val="Hiperpovezava"/>
            <w:rFonts w:eastAsia="Calibri" w:cs="Arial"/>
            <w:noProof/>
          </w:rPr>
          <w:t>Dokazila za uveljavljanje sofinanciranja upravičenih stroškov in izdatkov</w:t>
        </w:r>
        <w:r>
          <w:rPr>
            <w:noProof/>
            <w:webHidden/>
          </w:rPr>
          <w:tab/>
        </w:r>
        <w:r>
          <w:rPr>
            <w:noProof/>
            <w:webHidden/>
          </w:rPr>
          <w:fldChar w:fldCharType="begin"/>
        </w:r>
        <w:r>
          <w:rPr>
            <w:noProof/>
            <w:webHidden/>
          </w:rPr>
          <w:instrText xml:space="preserve"> PAGEREF _Toc66772989 \h </w:instrText>
        </w:r>
        <w:r>
          <w:rPr>
            <w:noProof/>
            <w:webHidden/>
          </w:rPr>
        </w:r>
        <w:r>
          <w:rPr>
            <w:noProof/>
            <w:webHidden/>
          </w:rPr>
          <w:fldChar w:fldCharType="separate"/>
        </w:r>
        <w:r>
          <w:rPr>
            <w:noProof/>
            <w:webHidden/>
          </w:rPr>
          <w:t>39</w:t>
        </w:r>
        <w:r>
          <w:rPr>
            <w:noProof/>
            <w:webHidden/>
          </w:rPr>
          <w:fldChar w:fldCharType="end"/>
        </w:r>
      </w:hyperlink>
    </w:p>
    <w:p w14:paraId="42F0B898" w14:textId="71B9D744" w:rsidR="00FC4A2F" w:rsidRDefault="00FC4A2F">
      <w:pPr>
        <w:pStyle w:val="Kazalovsebine2"/>
        <w:rPr>
          <w:rFonts w:asciiTheme="minorHAnsi" w:eastAsiaTheme="minorEastAsia" w:hAnsiTheme="minorHAnsi" w:cstheme="minorBidi"/>
          <w:noProof/>
        </w:rPr>
      </w:pPr>
      <w:hyperlink w:anchor="_Toc66772990" w:history="1">
        <w:r w:rsidRPr="00E964E7">
          <w:rPr>
            <w:rStyle w:val="Hiperpovezava"/>
            <w:rFonts w:eastAsia="Calibri" w:cs="Arial"/>
            <w:noProof/>
          </w:rPr>
          <w:t>2.3.</w:t>
        </w:r>
        <w:r>
          <w:rPr>
            <w:rFonts w:asciiTheme="minorHAnsi" w:eastAsiaTheme="minorEastAsia" w:hAnsiTheme="minorHAnsi" w:cstheme="minorBidi"/>
            <w:noProof/>
          </w:rPr>
          <w:tab/>
        </w:r>
        <w:r w:rsidRPr="00E964E7">
          <w:rPr>
            <w:rStyle w:val="Hiperpovezava"/>
            <w:rFonts w:eastAsia="Calibri" w:cs="Arial"/>
            <w:noProof/>
          </w:rPr>
          <w:t>Postopek pri neobičajno nizki ceni</w:t>
        </w:r>
        <w:r>
          <w:rPr>
            <w:noProof/>
            <w:webHidden/>
          </w:rPr>
          <w:tab/>
        </w:r>
        <w:r>
          <w:rPr>
            <w:noProof/>
            <w:webHidden/>
          </w:rPr>
          <w:fldChar w:fldCharType="begin"/>
        </w:r>
        <w:r>
          <w:rPr>
            <w:noProof/>
            <w:webHidden/>
          </w:rPr>
          <w:instrText xml:space="preserve"> PAGEREF _Toc66772990 \h </w:instrText>
        </w:r>
        <w:r>
          <w:rPr>
            <w:noProof/>
            <w:webHidden/>
          </w:rPr>
        </w:r>
        <w:r>
          <w:rPr>
            <w:noProof/>
            <w:webHidden/>
          </w:rPr>
          <w:fldChar w:fldCharType="separate"/>
        </w:r>
        <w:r>
          <w:rPr>
            <w:noProof/>
            <w:webHidden/>
          </w:rPr>
          <w:t>40</w:t>
        </w:r>
        <w:r>
          <w:rPr>
            <w:noProof/>
            <w:webHidden/>
          </w:rPr>
          <w:fldChar w:fldCharType="end"/>
        </w:r>
      </w:hyperlink>
    </w:p>
    <w:p w14:paraId="27E66A13" w14:textId="52D0444F" w:rsidR="00FC4A2F" w:rsidRDefault="00FC4A2F">
      <w:pPr>
        <w:pStyle w:val="Kazalovsebine2"/>
        <w:rPr>
          <w:rFonts w:asciiTheme="minorHAnsi" w:eastAsiaTheme="minorEastAsia" w:hAnsiTheme="minorHAnsi" w:cstheme="minorBidi"/>
          <w:noProof/>
        </w:rPr>
      </w:pPr>
      <w:hyperlink w:anchor="_Toc66772991" w:history="1">
        <w:r w:rsidRPr="00E964E7">
          <w:rPr>
            <w:rStyle w:val="Hiperpovezava"/>
            <w:rFonts w:eastAsia="Calibri" w:cs="Arial"/>
            <w:noProof/>
          </w:rPr>
          <w:t>2.4.</w:t>
        </w:r>
        <w:r>
          <w:rPr>
            <w:rFonts w:asciiTheme="minorHAnsi" w:eastAsiaTheme="minorEastAsia" w:hAnsiTheme="minorHAnsi" w:cstheme="minorBidi"/>
            <w:noProof/>
          </w:rPr>
          <w:tab/>
        </w:r>
        <w:r w:rsidRPr="00E964E7">
          <w:rPr>
            <w:rStyle w:val="Hiperpovezava"/>
            <w:rFonts w:eastAsia="Calibri" w:cs="Arial"/>
            <w:noProof/>
          </w:rPr>
          <w:t>Vloga s partnerji</w:t>
        </w:r>
        <w:r>
          <w:rPr>
            <w:noProof/>
            <w:webHidden/>
          </w:rPr>
          <w:tab/>
        </w:r>
        <w:r>
          <w:rPr>
            <w:noProof/>
            <w:webHidden/>
          </w:rPr>
          <w:fldChar w:fldCharType="begin"/>
        </w:r>
        <w:r>
          <w:rPr>
            <w:noProof/>
            <w:webHidden/>
          </w:rPr>
          <w:instrText xml:space="preserve"> PAGEREF _Toc66772991 \h </w:instrText>
        </w:r>
        <w:r>
          <w:rPr>
            <w:noProof/>
            <w:webHidden/>
          </w:rPr>
        </w:r>
        <w:r>
          <w:rPr>
            <w:noProof/>
            <w:webHidden/>
          </w:rPr>
          <w:fldChar w:fldCharType="separate"/>
        </w:r>
        <w:r>
          <w:rPr>
            <w:noProof/>
            <w:webHidden/>
          </w:rPr>
          <w:t>41</w:t>
        </w:r>
        <w:r>
          <w:rPr>
            <w:noProof/>
            <w:webHidden/>
          </w:rPr>
          <w:fldChar w:fldCharType="end"/>
        </w:r>
      </w:hyperlink>
    </w:p>
    <w:p w14:paraId="4D801FFC" w14:textId="48C54794" w:rsidR="00FC4A2F" w:rsidRDefault="00FC4A2F">
      <w:pPr>
        <w:pStyle w:val="Kazalovsebine2"/>
        <w:rPr>
          <w:rFonts w:asciiTheme="minorHAnsi" w:eastAsiaTheme="minorEastAsia" w:hAnsiTheme="minorHAnsi" w:cstheme="minorBidi"/>
          <w:noProof/>
        </w:rPr>
      </w:pPr>
      <w:hyperlink w:anchor="_Toc66772992" w:history="1">
        <w:r w:rsidRPr="00E964E7">
          <w:rPr>
            <w:rStyle w:val="Hiperpovezava"/>
            <w:rFonts w:eastAsia="Calibri" w:cs="Arial"/>
            <w:noProof/>
          </w:rPr>
          <w:t>2.5.</w:t>
        </w:r>
        <w:r>
          <w:rPr>
            <w:rFonts w:asciiTheme="minorHAnsi" w:eastAsiaTheme="minorEastAsia" w:hAnsiTheme="minorHAnsi" w:cstheme="minorBidi"/>
            <w:noProof/>
          </w:rPr>
          <w:tab/>
        </w:r>
        <w:r w:rsidRPr="00E964E7">
          <w:rPr>
            <w:rStyle w:val="Hiperpovezava"/>
            <w:rFonts w:eastAsia="Calibri" w:cs="Arial"/>
            <w:noProof/>
          </w:rPr>
          <w:t>Vloga s podizvajalci</w:t>
        </w:r>
        <w:r>
          <w:rPr>
            <w:noProof/>
            <w:webHidden/>
          </w:rPr>
          <w:tab/>
        </w:r>
        <w:r>
          <w:rPr>
            <w:noProof/>
            <w:webHidden/>
          </w:rPr>
          <w:fldChar w:fldCharType="begin"/>
        </w:r>
        <w:r>
          <w:rPr>
            <w:noProof/>
            <w:webHidden/>
          </w:rPr>
          <w:instrText xml:space="preserve"> PAGEREF _Toc66772992 \h </w:instrText>
        </w:r>
        <w:r>
          <w:rPr>
            <w:noProof/>
            <w:webHidden/>
          </w:rPr>
        </w:r>
        <w:r>
          <w:rPr>
            <w:noProof/>
            <w:webHidden/>
          </w:rPr>
          <w:fldChar w:fldCharType="separate"/>
        </w:r>
        <w:r>
          <w:rPr>
            <w:noProof/>
            <w:webHidden/>
          </w:rPr>
          <w:t>42</w:t>
        </w:r>
        <w:r>
          <w:rPr>
            <w:noProof/>
            <w:webHidden/>
          </w:rPr>
          <w:fldChar w:fldCharType="end"/>
        </w:r>
      </w:hyperlink>
    </w:p>
    <w:p w14:paraId="4757F285" w14:textId="5A1C63AF" w:rsidR="00FC4A2F" w:rsidRDefault="00FC4A2F">
      <w:pPr>
        <w:pStyle w:val="Kazalovsebine1"/>
        <w:rPr>
          <w:rFonts w:asciiTheme="minorHAnsi" w:eastAsiaTheme="minorEastAsia" w:hAnsiTheme="minorHAnsi" w:cstheme="minorBidi"/>
          <w:b w:val="0"/>
        </w:rPr>
      </w:pPr>
      <w:hyperlink w:anchor="_Toc66772993" w:history="1">
        <w:r w:rsidRPr="00E964E7">
          <w:rPr>
            <w:rStyle w:val="Hiperpovezava"/>
            <w:rFonts w:cs="Arial"/>
          </w:rPr>
          <w:t>3.</w:t>
        </w:r>
        <w:r>
          <w:rPr>
            <w:rFonts w:asciiTheme="minorHAnsi" w:eastAsiaTheme="minorEastAsia" w:hAnsiTheme="minorHAnsi" w:cstheme="minorBidi"/>
            <w:b w:val="0"/>
          </w:rPr>
          <w:tab/>
        </w:r>
        <w:r w:rsidRPr="00E964E7">
          <w:rPr>
            <w:rStyle w:val="Hiperpovezava"/>
            <w:rFonts w:cs="Arial"/>
          </w:rPr>
          <w:t>OBRAZCI</w:t>
        </w:r>
        <w:r>
          <w:rPr>
            <w:webHidden/>
          </w:rPr>
          <w:tab/>
        </w:r>
        <w:r>
          <w:rPr>
            <w:webHidden/>
          </w:rPr>
          <w:fldChar w:fldCharType="begin"/>
        </w:r>
        <w:r>
          <w:rPr>
            <w:webHidden/>
          </w:rPr>
          <w:instrText xml:space="preserve"> PAGEREF _Toc66772993 \h </w:instrText>
        </w:r>
        <w:r>
          <w:rPr>
            <w:webHidden/>
          </w:rPr>
        </w:r>
        <w:r>
          <w:rPr>
            <w:webHidden/>
          </w:rPr>
          <w:fldChar w:fldCharType="separate"/>
        </w:r>
        <w:r>
          <w:rPr>
            <w:webHidden/>
          </w:rPr>
          <w:t>43</w:t>
        </w:r>
        <w:r>
          <w:rPr>
            <w:webHidden/>
          </w:rPr>
          <w:fldChar w:fldCharType="end"/>
        </w:r>
      </w:hyperlink>
    </w:p>
    <w:p w14:paraId="13FFA858" w14:textId="55BC5CCF" w:rsidR="00FC4A2F" w:rsidRDefault="00FC4A2F">
      <w:pPr>
        <w:pStyle w:val="Kazalovsebine1"/>
        <w:rPr>
          <w:rFonts w:asciiTheme="minorHAnsi" w:eastAsiaTheme="minorEastAsia" w:hAnsiTheme="minorHAnsi" w:cstheme="minorBidi"/>
          <w:b w:val="0"/>
        </w:rPr>
      </w:pPr>
      <w:hyperlink w:anchor="_Toc66772994" w:history="1">
        <w:r w:rsidRPr="00E964E7">
          <w:rPr>
            <w:rStyle w:val="Hiperpovezava"/>
            <w:rFonts w:cs="Arial"/>
          </w:rPr>
          <w:t>4.</w:t>
        </w:r>
        <w:r>
          <w:rPr>
            <w:rFonts w:asciiTheme="minorHAnsi" w:eastAsiaTheme="minorEastAsia" w:hAnsiTheme="minorHAnsi" w:cstheme="minorBidi"/>
            <w:b w:val="0"/>
          </w:rPr>
          <w:tab/>
        </w:r>
        <w:r w:rsidRPr="00E964E7">
          <w:rPr>
            <w:rStyle w:val="Hiperpovezava"/>
            <w:rFonts w:cs="Arial"/>
          </w:rPr>
          <w:t>PRILOGE RAZPISNE DOKUMENTACIJE</w:t>
        </w:r>
        <w:r>
          <w:rPr>
            <w:webHidden/>
          </w:rPr>
          <w:tab/>
        </w:r>
        <w:r>
          <w:rPr>
            <w:webHidden/>
          </w:rPr>
          <w:fldChar w:fldCharType="begin"/>
        </w:r>
        <w:r>
          <w:rPr>
            <w:webHidden/>
          </w:rPr>
          <w:instrText xml:space="preserve"> PAGEREF _Toc66772994 \h </w:instrText>
        </w:r>
        <w:r>
          <w:rPr>
            <w:webHidden/>
          </w:rPr>
        </w:r>
        <w:r>
          <w:rPr>
            <w:webHidden/>
          </w:rPr>
          <w:fldChar w:fldCharType="separate"/>
        </w:r>
        <w:r>
          <w:rPr>
            <w:webHidden/>
          </w:rPr>
          <w:t>78</w:t>
        </w:r>
        <w:r>
          <w:rPr>
            <w:webHidden/>
          </w:rPr>
          <w:fldChar w:fldCharType="end"/>
        </w:r>
      </w:hyperlink>
    </w:p>
    <w:p w14:paraId="191E72E9" w14:textId="51E9EB25" w:rsidR="00CD1AD7" w:rsidRPr="00E50D4B" w:rsidRDefault="00CD1AD7" w:rsidP="00CD1AD7">
      <w:pPr>
        <w:spacing w:before="120" w:line="259" w:lineRule="auto"/>
        <w:ind w:left="992" w:hanging="567"/>
        <w:rPr>
          <w:rFonts w:ascii="Arial" w:hAnsi="Arial" w:cs="Arial"/>
          <w:sz w:val="22"/>
          <w:szCs w:val="22"/>
        </w:rPr>
      </w:pPr>
      <w:r w:rsidRPr="00E50D4B">
        <w:rPr>
          <w:rFonts w:ascii="Arial" w:hAnsi="Arial" w:cs="Arial"/>
          <w:sz w:val="22"/>
          <w:szCs w:val="22"/>
        </w:rPr>
        <w:fldChar w:fldCharType="end"/>
      </w:r>
      <w:r w:rsidRPr="00E50D4B">
        <w:rPr>
          <w:rFonts w:ascii="Arial" w:hAnsi="Arial" w:cs="Arial"/>
          <w:sz w:val="22"/>
          <w:szCs w:val="22"/>
        </w:rPr>
        <w:t>PRILOGA 1: Vzorec pogodbe o sofinanciranju</w:t>
      </w:r>
    </w:p>
    <w:p w14:paraId="402B0C9E" w14:textId="77777777" w:rsidR="00CD1AD7" w:rsidRPr="00E50D4B" w:rsidRDefault="00CD1AD7" w:rsidP="00CD1AD7">
      <w:pPr>
        <w:spacing w:before="120" w:line="259" w:lineRule="auto"/>
        <w:ind w:left="992" w:hanging="567"/>
        <w:rPr>
          <w:rFonts w:ascii="Arial" w:hAnsi="Arial" w:cs="Arial"/>
          <w:sz w:val="22"/>
          <w:szCs w:val="22"/>
        </w:rPr>
      </w:pPr>
      <w:r w:rsidRPr="00E50D4B">
        <w:rPr>
          <w:rFonts w:ascii="Arial" w:hAnsi="Arial" w:cs="Arial"/>
          <w:sz w:val="22"/>
          <w:szCs w:val="22"/>
        </w:rPr>
        <w:t>PRILOGA 2: Seznam belih lis</w:t>
      </w:r>
    </w:p>
    <w:p w14:paraId="4E8FD72C" w14:textId="77777777" w:rsidR="00CD1AD7" w:rsidRPr="00E50D4B" w:rsidRDefault="00CD1AD7" w:rsidP="00CD1AD7">
      <w:pPr>
        <w:spacing w:before="120" w:line="259" w:lineRule="auto"/>
        <w:ind w:left="992" w:hanging="567"/>
        <w:rPr>
          <w:rFonts w:ascii="Arial" w:hAnsi="Arial" w:cs="Arial"/>
          <w:color w:val="000000" w:themeColor="text1"/>
          <w:sz w:val="22"/>
          <w:szCs w:val="22"/>
        </w:rPr>
      </w:pPr>
      <w:bookmarkStart w:id="2" w:name="_Hlk50975120"/>
      <w:r w:rsidRPr="00E50D4B">
        <w:rPr>
          <w:rFonts w:ascii="Arial" w:hAnsi="Arial" w:cs="Arial"/>
          <w:color w:val="000000" w:themeColor="text1"/>
          <w:sz w:val="22"/>
          <w:szCs w:val="22"/>
        </w:rPr>
        <w:t>PRILOGA 3: Seznam naselij z določenim najvišjim zneskom sofinanciranja na belo liso</w:t>
      </w:r>
    </w:p>
    <w:bookmarkEnd w:id="2"/>
    <w:p w14:paraId="7F3EA1A6" w14:textId="77777777" w:rsidR="00CD1AD7" w:rsidRPr="00E50D4B" w:rsidRDefault="00CD1AD7" w:rsidP="00CD1AD7">
      <w:pPr>
        <w:spacing w:before="120" w:line="259" w:lineRule="auto"/>
        <w:ind w:left="992" w:hanging="567"/>
        <w:rPr>
          <w:rFonts w:ascii="Arial" w:hAnsi="Arial" w:cs="Arial"/>
          <w:color w:val="000000" w:themeColor="text1"/>
          <w:sz w:val="22"/>
          <w:szCs w:val="22"/>
        </w:rPr>
      </w:pPr>
      <w:r w:rsidRPr="00E50D4B">
        <w:rPr>
          <w:rFonts w:ascii="Arial" w:hAnsi="Arial" w:cs="Arial"/>
          <w:color w:val="000000" w:themeColor="text1"/>
          <w:sz w:val="22"/>
          <w:szCs w:val="22"/>
        </w:rPr>
        <w:t>PRILOGA 4: Vzorec pravilno opremljene ovojnice</w:t>
      </w:r>
    </w:p>
    <w:p w14:paraId="20CC6860" w14:textId="77777777" w:rsidR="00CD1AD7" w:rsidRDefault="00CD1AD7" w:rsidP="00CD1AD7">
      <w:pPr>
        <w:spacing w:before="120" w:line="259" w:lineRule="auto"/>
        <w:ind w:left="992" w:hanging="567"/>
        <w:rPr>
          <w:rFonts w:ascii="Arial" w:hAnsi="Arial" w:cs="Arial"/>
          <w:color w:val="000000" w:themeColor="text1"/>
          <w:sz w:val="22"/>
          <w:szCs w:val="22"/>
        </w:rPr>
      </w:pPr>
      <w:bookmarkStart w:id="3" w:name="_Hlk52202064"/>
      <w:r w:rsidRPr="00E50D4B">
        <w:rPr>
          <w:rFonts w:ascii="Arial" w:hAnsi="Arial" w:cs="Arial"/>
          <w:color w:val="000000" w:themeColor="text1"/>
          <w:sz w:val="22"/>
          <w:szCs w:val="22"/>
        </w:rPr>
        <w:t xml:space="preserve">PRILOGA 5: Kontrolnik za popolnost </w:t>
      </w:r>
      <w:r>
        <w:rPr>
          <w:rFonts w:ascii="Arial" w:hAnsi="Arial" w:cs="Arial"/>
          <w:color w:val="000000" w:themeColor="text1"/>
          <w:sz w:val="22"/>
          <w:szCs w:val="22"/>
        </w:rPr>
        <w:t xml:space="preserve">prve </w:t>
      </w:r>
      <w:r w:rsidRPr="00E50D4B">
        <w:rPr>
          <w:rFonts w:ascii="Arial" w:hAnsi="Arial" w:cs="Arial"/>
          <w:color w:val="000000" w:themeColor="text1"/>
          <w:sz w:val="22"/>
          <w:szCs w:val="22"/>
        </w:rPr>
        <w:t>vloge</w:t>
      </w:r>
    </w:p>
    <w:bookmarkEnd w:id="3"/>
    <w:p w14:paraId="5CCCE325" w14:textId="30FFCFFA" w:rsidR="00CD1AD7" w:rsidRDefault="00CD1AD7" w:rsidP="00CD1AD7">
      <w:pPr>
        <w:spacing w:before="120" w:line="259" w:lineRule="auto"/>
        <w:ind w:left="992" w:hanging="567"/>
        <w:rPr>
          <w:rFonts w:cs="Arial"/>
          <w:sz w:val="22"/>
          <w:szCs w:val="22"/>
        </w:rPr>
      </w:pPr>
      <w:r w:rsidRPr="00417AC8">
        <w:rPr>
          <w:rFonts w:ascii="Arial" w:hAnsi="Arial" w:cs="Arial"/>
          <w:color w:val="000000" w:themeColor="text1"/>
          <w:sz w:val="22"/>
          <w:szCs w:val="22"/>
        </w:rPr>
        <w:t xml:space="preserve">PRILOGA </w:t>
      </w:r>
      <w:r>
        <w:rPr>
          <w:rFonts w:ascii="Arial" w:hAnsi="Arial" w:cs="Arial"/>
          <w:color w:val="000000" w:themeColor="text1"/>
          <w:sz w:val="22"/>
          <w:szCs w:val="22"/>
        </w:rPr>
        <w:t>6</w:t>
      </w:r>
      <w:r w:rsidRPr="00417AC8">
        <w:rPr>
          <w:rFonts w:ascii="Arial" w:hAnsi="Arial" w:cs="Arial"/>
          <w:color w:val="000000" w:themeColor="text1"/>
          <w:sz w:val="22"/>
          <w:szCs w:val="22"/>
        </w:rPr>
        <w:t xml:space="preserve">: Kontrolnik za popolnost </w:t>
      </w:r>
      <w:r>
        <w:rPr>
          <w:rFonts w:ascii="Arial" w:hAnsi="Arial" w:cs="Arial"/>
          <w:color w:val="000000" w:themeColor="text1"/>
          <w:sz w:val="22"/>
          <w:szCs w:val="22"/>
        </w:rPr>
        <w:t xml:space="preserve">vsake naslednje </w:t>
      </w:r>
      <w:r w:rsidRPr="00417AC8">
        <w:rPr>
          <w:rFonts w:ascii="Arial" w:hAnsi="Arial" w:cs="Arial"/>
          <w:color w:val="000000" w:themeColor="text1"/>
          <w:sz w:val="22"/>
          <w:szCs w:val="22"/>
        </w:rPr>
        <w:t>vlog</w:t>
      </w:r>
      <w:bookmarkEnd w:id="1"/>
      <w:r w:rsidRPr="00E50D4B">
        <w:rPr>
          <w:rFonts w:cs="Arial"/>
          <w:sz w:val="22"/>
          <w:szCs w:val="22"/>
        </w:rPr>
        <w:br w:type="page"/>
      </w:r>
    </w:p>
    <w:p w14:paraId="60DA8994" w14:textId="77777777" w:rsidR="0047611C" w:rsidRPr="00E50D4B" w:rsidRDefault="0047611C" w:rsidP="0047611C">
      <w:pPr>
        <w:spacing w:before="120" w:line="259" w:lineRule="auto"/>
        <w:ind w:left="426" w:hanging="426"/>
        <w:rPr>
          <w:rFonts w:cs="Arial"/>
          <w:sz w:val="22"/>
          <w:szCs w:val="22"/>
        </w:rPr>
      </w:pPr>
    </w:p>
    <w:p w14:paraId="3B32EC17" w14:textId="77777777" w:rsidR="00CD1AD7" w:rsidRPr="00CD1AD7" w:rsidRDefault="00CD1AD7" w:rsidP="00CD1AD7">
      <w:pPr>
        <w:pStyle w:val="Naslov"/>
        <w:spacing w:before="0"/>
        <w:ind w:left="567" w:hanging="567"/>
        <w:rPr>
          <w:rFonts w:cs="Arial"/>
          <w:sz w:val="22"/>
          <w:szCs w:val="22"/>
        </w:rPr>
      </w:pPr>
      <w:bookmarkStart w:id="4" w:name="_Toc66772929"/>
      <w:r w:rsidRPr="00CD1AD7">
        <w:rPr>
          <w:rFonts w:cs="Arial"/>
          <w:sz w:val="22"/>
          <w:szCs w:val="22"/>
        </w:rPr>
        <w:t>VSEBINA JAVNEGA RAZPISA</w:t>
      </w:r>
      <w:bookmarkEnd w:id="4"/>
    </w:p>
    <w:p w14:paraId="2B980C8B" w14:textId="77777777" w:rsidR="00CD1AD7" w:rsidRPr="00CD1AD7" w:rsidRDefault="00CD1AD7" w:rsidP="00CD1AD7">
      <w:pPr>
        <w:rPr>
          <w:rFonts w:ascii="Arial" w:hAnsi="Arial" w:cs="Arial"/>
          <w:sz w:val="22"/>
          <w:szCs w:val="22"/>
        </w:rPr>
      </w:pPr>
    </w:p>
    <w:p w14:paraId="0325F057" w14:textId="77777777" w:rsidR="00CD1AD7" w:rsidRPr="00CD1AD7" w:rsidRDefault="00CD1AD7" w:rsidP="00CD1AD7">
      <w:pPr>
        <w:pStyle w:val="Naslov2"/>
        <w:numPr>
          <w:ilvl w:val="1"/>
          <w:numId w:val="5"/>
        </w:numPr>
        <w:spacing w:before="0" w:after="0"/>
        <w:ind w:left="567" w:hanging="567"/>
        <w:rPr>
          <w:rFonts w:cs="Arial"/>
          <w:i w:val="0"/>
          <w:sz w:val="22"/>
          <w:szCs w:val="22"/>
        </w:rPr>
      </w:pPr>
      <w:bookmarkStart w:id="5" w:name="_Toc66772930"/>
      <w:r w:rsidRPr="00CD1AD7">
        <w:rPr>
          <w:rFonts w:cs="Arial"/>
          <w:i w:val="0"/>
          <w:sz w:val="22"/>
          <w:szCs w:val="22"/>
        </w:rPr>
        <w:t>Pravne podlage</w:t>
      </w:r>
      <w:bookmarkEnd w:id="5"/>
    </w:p>
    <w:p w14:paraId="6181E3CA" w14:textId="77777777" w:rsidR="00CD1AD7" w:rsidRPr="00CD1AD7" w:rsidRDefault="00CD1AD7" w:rsidP="00CD1AD7">
      <w:pPr>
        <w:pStyle w:val="Naslov2GOO"/>
        <w:rPr>
          <w:b w:val="0"/>
          <w:sz w:val="22"/>
          <w:szCs w:val="22"/>
        </w:rPr>
      </w:pPr>
    </w:p>
    <w:p w14:paraId="4F0CA057" w14:textId="77777777" w:rsidR="00CD1AD7" w:rsidRPr="00CD1AD7" w:rsidRDefault="00CD1AD7" w:rsidP="00CD1AD7">
      <w:pPr>
        <w:spacing w:after="60"/>
        <w:jc w:val="both"/>
        <w:rPr>
          <w:rFonts w:ascii="Arial" w:hAnsi="Arial" w:cs="Arial"/>
          <w:color w:val="000000"/>
          <w:sz w:val="22"/>
          <w:szCs w:val="22"/>
        </w:rPr>
      </w:pPr>
      <w:r w:rsidRPr="00CD1AD7">
        <w:rPr>
          <w:rFonts w:ascii="Arial" w:hAnsi="Arial" w:cs="Arial"/>
          <w:color w:val="000000"/>
          <w:sz w:val="22"/>
          <w:szCs w:val="22"/>
        </w:rPr>
        <w:t>Osnovo za izvedbo javnega razpisa predstavljajo naslednje pravne podlage:</w:t>
      </w:r>
    </w:p>
    <w:p w14:paraId="326FFFED" w14:textId="77777777" w:rsidR="00CD1AD7" w:rsidRPr="00CD1AD7" w:rsidRDefault="00CD1AD7" w:rsidP="00CD1AD7">
      <w:pPr>
        <w:jc w:val="both"/>
        <w:rPr>
          <w:rFonts w:ascii="Arial" w:hAnsi="Arial" w:cs="Arial"/>
          <w:color w:val="000000"/>
          <w:sz w:val="22"/>
          <w:szCs w:val="22"/>
        </w:rPr>
      </w:pPr>
    </w:p>
    <w:p w14:paraId="0DB9E42B"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2F72FA86"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6901A34B"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7EE2726C"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504C94F1"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Izvedbena uredba Komisije (EU) št. 964/2014 z dne 11. septembra 2014 o pravilih za uporabo Uredbe (EU) št. 1303/2013 Evropskega parlamenta in Sveta v zvezi s standardnimi pogoji za finančne instrumente;</w:t>
      </w:r>
    </w:p>
    <w:p w14:paraId="24FAB73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4152C43E"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F3F5884"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drugi delegirani in izvedbeni akti, ki jih Komisija sprejme v skladu s 149. in 150. členom Uredbe (EU) št. 1303/2013;</w:t>
      </w:r>
    </w:p>
    <w:p w14:paraId="5C33793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color w:val="000000"/>
          <w:sz w:val="22"/>
          <w:szCs w:val="22"/>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w:t>
      </w:r>
      <w:r w:rsidRPr="00CD1AD7">
        <w:rPr>
          <w:rFonts w:ascii="Arial" w:hAnsi="Arial" w:cs="Arial"/>
          <w:sz w:val="22"/>
          <w:szCs w:val="22"/>
        </w:rPr>
        <w:t>;</w:t>
      </w:r>
    </w:p>
    <w:p w14:paraId="3DBD6AAD" w14:textId="77777777" w:rsidR="00CD1AD7" w:rsidRPr="00CD1AD7" w:rsidRDefault="00CD1AD7" w:rsidP="00CD1AD7">
      <w:pPr>
        <w:numPr>
          <w:ilvl w:val="0"/>
          <w:numId w:val="9"/>
        </w:numPr>
        <w:spacing w:line="260" w:lineRule="exact"/>
        <w:ind w:left="360" w:hanging="357"/>
        <w:jc w:val="both"/>
        <w:rPr>
          <w:rFonts w:ascii="Arial" w:hAnsi="Arial" w:cs="Arial"/>
          <w:sz w:val="22"/>
          <w:szCs w:val="22"/>
        </w:rPr>
      </w:pPr>
      <w:r w:rsidRPr="00CD1AD7">
        <w:rPr>
          <w:rFonts w:ascii="Arial" w:hAnsi="Arial" w:cs="Arial"/>
          <w:sz w:val="22"/>
          <w:szCs w:val="22"/>
        </w:rPr>
        <w:lastRenderedPageBreak/>
        <w:t>Uredba (EU, Euratom) št. 966/2012 Evropskega parlamenta in Sveta z dne 25. oktobra 2012 o finančnih pravilih, ki se uporabljajo za splošni proračun Unije, in razveljavitvi Uredbe Sveta (ES, Euratom) št. 1605/2002 (UL L 298 z dne 26. 10. 2012, str. 1; v nadaljnjem besedilu: Uredba (EU, Euratom) št. 966/2012) in njena izvedbena uredba;</w:t>
      </w:r>
    </w:p>
    <w:p w14:paraId="26B23DD3" w14:textId="77777777" w:rsidR="00CD1AD7" w:rsidRPr="00CD1AD7" w:rsidRDefault="00CD1AD7" w:rsidP="00CD1AD7">
      <w:pPr>
        <w:numPr>
          <w:ilvl w:val="0"/>
          <w:numId w:val="9"/>
        </w:numPr>
        <w:spacing w:line="260" w:lineRule="exact"/>
        <w:ind w:left="360" w:hanging="357"/>
        <w:jc w:val="both"/>
        <w:rPr>
          <w:rFonts w:ascii="Arial" w:hAnsi="Arial" w:cs="Arial"/>
          <w:sz w:val="22"/>
          <w:szCs w:val="22"/>
        </w:rPr>
      </w:pPr>
      <w:r w:rsidRPr="00CD1AD7">
        <w:rPr>
          <w:rFonts w:ascii="Arial" w:hAnsi="Arial" w:cs="Arial"/>
          <w:sz w:val="22"/>
          <w:szCs w:val="22"/>
        </w:rPr>
        <w:t xml:space="preserve">Partnerski sporazum med Slovenijo in Evropsko komisijo za obdobje 2014–2020, št. CCI 2014SI16M8PA001-1.3 z dne 30.oktobra 2014, </w:t>
      </w:r>
      <w:hyperlink r:id="rId8" w:history="1">
        <w:r w:rsidRPr="00CD1AD7">
          <w:rPr>
            <w:rStyle w:val="Hiperpovezava"/>
            <w:rFonts w:ascii="Arial" w:hAnsi="Arial" w:cs="Arial"/>
            <w:sz w:val="22"/>
            <w:szCs w:val="22"/>
          </w:rPr>
          <w:t>Sprememba Partnerskega sporazuma med Slovenijo in Evropsko komisijo 2014-2020</w:t>
        </w:r>
      </w:hyperlink>
      <w:r w:rsidRPr="00CD1AD7">
        <w:rPr>
          <w:rFonts w:ascii="Arial" w:hAnsi="Arial" w:cs="Arial"/>
          <w:sz w:val="22"/>
          <w:szCs w:val="22"/>
        </w:rPr>
        <w:t>, verzija 3.0, 2014SI16M8PA001.3.0 in Izvedbeni sklep Komisije z dne 15. 2. 2018 o spremembi Izvedbenega sklepa C(2014) 8094 o odobritvi nekaterih elementov partnerskega sporazuma s Slovenijo CCI 2014SI16M8PA001;</w:t>
      </w:r>
    </w:p>
    <w:p w14:paraId="1EFA8C5D"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color w:val="000000"/>
          <w:sz w:val="22"/>
          <w:szCs w:val="22"/>
        </w:rPr>
        <w:t>Operativni program za izvajanje evropske kohezijske politike v obdobju 2014 -2020, št. CCI 2014SI16MAOP001, z dne 11. 12. 2018;</w:t>
      </w:r>
    </w:p>
    <w:p w14:paraId="0CE794EB"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w:t>
      </w:r>
    </w:p>
    <w:p w14:paraId="2B48B9A3"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 xml:space="preserve">Navodila organa upravljanja za finančno upravljanje evropske kohezijske politike cilja »naložbe za rast in delovna mesta v programskem obdobju 2014–2020«, z dne 20. 3. 2018, objavljena na spletni strani </w:t>
      </w:r>
      <w:hyperlink r:id="rId9" w:history="1">
        <w:r w:rsidRPr="00CD1AD7">
          <w:rPr>
            <w:rStyle w:val="Hiperpovezava"/>
            <w:rFonts w:ascii="Arial" w:hAnsi="Arial" w:cs="Arial"/>
            <w:sz w:val="22"/>
            <w:szCs w:val="22"/>
          </w:rPr>
          <w:t>http://www.eu-skladi.si/sl/ekp/navodila</w:t>
        </w:r>
      </w:hyperlink>
      <w:r w:rsidRPr="00CD1AD7">
        <w:rPr>
          <w:rFonts w:ascii="Arial" w:hAnsi="Arial" w:cs="Arial"/>
          <w:sz w:val="22"/>
          <w:szCs w:val="22"/>
        </w:rPr>
        <w:t>, z vsemi spremembami, ki bodo objavljene v času izvajanja pogodbe (v nadaljnjem besedilu: Navodila organa upravljanja za finančno upravljanje);</w:t>
      </w:r>
    </w:p>
    <w:p w14:paraId="200679E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za načrtovanje, odločanje o podpori, spremljanje, poročanje in vrednotenje izvajanja evropske kohezijske politike v programskem obdobju 2014–2020, z dne 10. 1. 2020, objavljena na spletni strani http://www.eu-skladi.si/sl/ekp/navodila, z vsemi spremembami, ki bodo objavljene v času izvajanja pogodbe (v nadaljnjem besedilu: Navodila organa upravljanja za načrtovanje);</w:t>
      </w:r>
    </w:p>
    <w:p w14:paraId="337E9A8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o upravičenih stroških za sredstva evropske kohezijske politike v programskem obdobju 2014–2020, z dne 6. 12. 2019, objavljena na spletni strani http://www.eu-skladi.si/sl/ekp/navodila, z vsemi spremembami, ki bodo objavljene v času izvajanja pogodbe (v nadaljnjem besedilu: Navodila organa upravljanja o upravičenih stroških);</w:t>
      </w:r>
    </w:p>
    <w:p w14:paraId="1AFA4B0A"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za izvajanje upravljalnih preverjanj po 125. členu Uredbe (EU) št. 1303/2013, z dne 8. 1. 2020, objavljena na spletni strani http://www.eu-skladi.si/sl/ekp/navodila, z vsemi spremembami, ki bodo objavljene v času izvajanja pogodbe (v nadaljnjem besedilu: Navodila organa upravljanja za izvajanje upravljalnih preverjanj);</w:t>
      </w:r>
    </w:p>
    <w:p w14:paraId="0F1D81FF"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na področju komuniciranja vsebin evropske kohezijske politike v programskem obdobju 2014–2020, z dne 19. 3. 2018, objavljena na spletni strani http://www.euskladi.si/sl/ekp/navodila, z vsemi spremembami, ki bodo objavljene v času izvajanja pogodbe (v nadaljnjem besedilu: Navodila organa upravljanja na področju komuniciranja);</w:t>
      </w:r>
    </w:p>
    <w:p w14:paraId="7A10D26C"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in organa za potrjevanje za spremljanje izvajanja operativnega programa z informacijskimi sistemi MFERAC, ISARR2 in RIS eCA, junij 2017, objavljena na spletni strani http://www.eu-skladi.si/sl/ekp/navodila, z vsemi spremembami, ki bodo objavljene v času izvajanja pogodbe (v nadaljnjem besedilu: Navodila organa upravljanja za spremljanje izvajanja OP);</w:t>
      </w:r>
    </w:p>
    <w:p w14:paraId="726581AD" w14:textId="77777777" w:rsidR="00CD1AD7" w:rsidRPr="00CD1AD7" w:rsidRDefault="0047611C" w:rsidP="00CD1AD7">
      <w:pPr>
        <w:numPr>
          <w:ilvl w:val="0"/>
          <w:numId w:val="9"/>
        </w:numPr>
        <w:spacing w:line="260" w:lineRule="exact"/>
        <w:ind w:left="357" w:hanging="357"/>
        <w:jc w:val="both"/>
        <w:rPr>
          <w:rFonts w:ascii="Arial" w:hAnsi="Arial" w:cs="Arial"/>
          <w:sz w:val="22"/>
          <w:szCs w:val="22"/>
        </w:rPr>
      </w:pPr>
      <w:hyperlink r:id="rId10" w:history="1">
        <w:r w:rsidR="00CD1AD7" w:rsidRPr="00CD1AD7">
          <w:rPr>
            <w:rStyle w:val="Hiperpovezava"/>
            <w:rFonts w:ascii="Arial" w:hAnsi="Arial" w:cs="Arial"/>
            <w:sz w:val="22"/>
            <w:szCs w:val="22"/>
          </w:rPr>
          <w:t>Priporočilo organa upravljanja za uporabo orodja ARACHNE v sistemu izvajanja evropske kohezijske politike 2014-2020 cilja Naložbe za rast in delovna mesta, verzija 2.0</w:t>
        </w:r>
      </w:hyperlink>
      <w:r w:rsidR="00CD1AD7" w:rsidRPr="00CD1AD7">
        <w:rPr>
          <w:rFonts w:ascii="Arial" w:hAnsi="Arial" w:cs="Arial"/>
          <w:sz w:val="22"/>
          <w:szCs w:val="22"/>
        </w:rPr>
        <w:t>, z dne 19. 10. 2018;</w:t>
      </w:r>
    </w:p>
    <w:p w14:paraId="3B2CC136"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objavljena na spletni strani </w:t>
      </w:r>
      <w:hyperlink r:id="rId11" w:history="1">
        <w:r w:rsidRPr="00CD1AD7">
          <w:rPr>
            <w:rStyle w:val="Hiperpovezava"/>
            <w:rFonts w:ascii="Arial" w:hAnsi="Arial" w:cs="Arial"/>
            <w:sz w:val="22"/>
            <w:szCs w:val="22"/>
          </w:rPr>
          <w:t>http://www.eu-skladi.si/sl/ekp/navodila</w:t>
        </w:r>
      </w:hyperlink>
      <w:r w:rsidRPr="00CD1AD7">
        <w:rPr>
          <w:rFonts w:ascii="Arial" w:hAnsi="Arial" w:cs="Arial"/>
          <w:sz w:val="22"/>
          <w:szCs w:val="22"/>
        </w:rPr>
        <w:t xml:space="preserve"> (v nadaljnjem besedilu: Smernice organa upravljanja za integracijo načel enakosti spolov);</w:t>
      </w:r>
    </w:p>
    <w:p w14:paraId="3EFCF5BB"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Strategija organa upravljanja za boj proti goljufijam cilja »naložbe za rast in delovna mesta za programsko obdobje 2014–2020«, januar 2019, objavljena na spletni strani http://www.eu-</w:t>
      </w:r>
      <w:r w:rsidRPr="00CD1AD7">
        <w:rPr>
          <w:rFonts w:ascii="Arial" w:hAnsi="Arial" w:cs="Arial"/>
          <w:sz w:val="22"/>
          <w:szCs w:val="22"/>
        </w:rPr>
        <w:lastRenderedPageBreak/>
        <w:t>skladi.si/sl/ekp/navodila, z vsemi spremembami, ki bodo objavljene v času izvajanja pogodbe (v nadaljnjem besedilu: Strategija organa upravljanja za boj proti goljufijam);</w:t>
      </w:r>
    </w:p>
    <w:p w14:paraId="096BDADB"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Navodila organa upravljanja za poročanje in spremljanje nepravilnosti s sredstvi evropske kohezijske politike cilja »naložbe za rast in delovna mesta za programsko obdobje 2014–2020«, z dne 12. 11. 2018, objavljena na spletni strani http://www.eu-skladi.si/sl/ekp/navodila, z vsemi spremembami, ki bodo objavljene v času izvajanja pogodbe (v nadaljnjem besedilu: Navodila organa upravljanja za poročanje in spremljanje nepravilnosti);</w:t>
      </w:r>
    </w:p>
    <w:p w14:paraId="09B7C7D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 xml:space="preserve">Zakon o javnih financah (Uradni list RS, št. </w:t>
      </w:r>
      <w:hyperlink r:id="rId12" w:tgtFrame="_blank" w:tooltip="Zakon o javnih financah (uradno prečiščeno besedilo)" w:history="1">
        <w:r w:rsidRPr="00CD1AD7">
          <w:rPr>
            <w:rFonts w:ascii="Arial" w:hAnsi="Arial" w:cs="Arial"/>
            <w:sz w:val="22"/>
            <w:szCs w:val="22"/>
          </w:rPr>
          <w:t>11/11</w:t>
        </w:r>
      </w:hyperlink>
      <w:r w:rsidRPr="00CD1AD7">
        <w:rPr>
          <w:rFonts w:ascii="Arial" w:hAnsi="Arial" w:cs="Arial"/>
          <w:sz w:val="22"/>
          <w:szCs w:val="22"/>
        </w:rPr>
        <w:t xml:space="preserve"> – uradno prečiščeno besedilo, </w:t>
      </w:r>
      <w:hyperlink r:id="rId13" w:tgtFrame="_blank" w:tooltip="Popravek Uradnega prečiščenega besedila Zakona  o javnih financah (ZJF-UPB4p)" w:history="1">
        <w:r w:rsidRPr="00CD1AD7">
          <w:rPr>
            <w:rFonts w:ascii="Arial" w:hAnsi="Arial" w:cs="Arial"/>
            <w:sz w:val="22"/>
            <w:szCs w:val="22"/>
          </w:rPr>
          <w:t>14/13 – popr.</w:t>
        </w:r>
      </w:hyperlink>
      <w:r w:rsidRPr="00CD1AD7">
        <w:rPr>
          <w:rFonts w:ascii="Arial" w:hAnsi="Arial" w:cs="Arial"/>
          <w:sz w:val="22"/>
          <w:szCs w:val="22"/>
        </w:rPr>
        <w:t xml:space="preserve">, </w:t>
      </w:r>
      <w:hyperlink r:id="rId14" w:tgtFrame="_blank" w:tooltip="Zakon o dopolnitvi Zakona o javnih financah" w:history="1">
        <w:r w:rsidRPr="00CD1AD7">
          <w:rPr>
            <w:rFonts w:ascii="Arial" w:hAnsi="Arial" w:cs="Arial"/>
            <w:sz w:val="22"/>
            <w:szCs w:val="22"/>
          </w:rPr>
          <w:t>101/13</w:t>
        </w:r>
      </w:hyperlink>
      <w:r w:rsidRPr="00CD1AD7">
        <w:rPr>
          <w:rFonts w:ascii="Arial" w:hAnsi="Arial" w:cs="Arial"/>
          <w:sz w:val="22"/>
          <w:szCs w:val="22"/>
        </w:rPr>
        <w:t xml:space="preserve">, </w:t>
      </w:r>
      <w:hyperlink r:id="rId15" w:tgtFrame="_blank" w:tooltip="Zakon o fiskalnem pravilu" w:history="1">
        <w:r w:rsidRPr="00CD1AD7">
          <w:rPr>
            <w:rFonts w:ascii="Arial" w:hAnsi="Arial" w:cs="Arial"/>
            <w:sz w:val="22"/>
            <w:szCs w:val="22"/>
          </w:rPr>
          <w:t>55/15</w:t>
        </w:r>
      </w:hyperlink>
      <w:r w:rsidRPr="00CD1AD7">
        <w:rPr>
          <w:rFonts w:ascii="Arial" w:hAnsi="Arial" w:cs="Arial"/>
          <w:sz w:val="22"/>
          <w:szCs w:val="22"/>
        </w:rPr>
        <w:t xml:space="preserve"> – ZFisP, </w:t>
      </w:r>
      <w:hyperlink r:id="rId16" w:tgtFrame="_blank" w:tooltip="Zakon o izvrševanju proračunov Republike Slovenije za leti 2016 in 2017" w:history="1">
        <w:r w:rsidRPr="00CD1AD7">
          <w:rPr>
            <w:rFonts w:ascii="Arial" w:hAnsi="Arial" w:cs="Arial"/>
            <w:sz w:val="22"/>
            <w:szCs w:val="22"/>
          </w:rPr>
          <w:t>96/15</w:t>
        </w:r>
      </w:hyperlink>
      <w:r w:rsidRPr="00CD1AD7">
        <w:rPr>
          <w:rFonts w:ascii="Arial" w:hAnsi="Arial" w:cs="Arial"/>
          <w:sz w:val="22"/>
          <w:szCs w:val="22"/>
        </w:rPr>
        <w:t xml:space="preserve"> – ZIPRS1617 in </w:t>
      </w:r>
      <w:hyperlink r:id="rId17" w:tgtFrame="_blank" w:tooltip="Zakon o spremembah in dopolnitvah Zakona o javnih financah" w:history="1">
        <w:r w:rsidRPr="00CD1AD7">
          <w:rPr>
            <w:rFonts w:ascii="Arial" w:hAnsi="Arial" w:cs="Arial"/>
            <w:sz w:val="22"/>
            <w:szCs w:val="22"/>
          </w:rPr>
          <w:t>13/18</w:t>
        </w:r>
      </w:hyperlink>
      <w:r w:rsidRPr="00CD1AD7">
        <w:rPr>
          <w:rFonts w:ascii="Arial" w:hAnsi="Arial" w:cs="Arial"/>
          <w:sz w:val="22"/>
          <w:szCs w:val="22"/>
        </w:rPr>
        <w:t>; v nadaljnjem besedilu: ZJF);</w:t>
      </w:r>
    </w:p>
    <w:p w14:paraId="6A7988F8" w14:textId="77777777" w:rsidR="00CD1AD7" w:rsidRPr="00CD1AD7" w:rsidRDefault="00CD1AD7" w:rsidP="00CD1AD7">
      <w:pPr>
        <w:numPr>
          <w:ilvl w:val="0"/>
          <w:numId w:val="9"/>
        </w:numPr>
        <w:spacing w:line="260" w:lineRule="exact"/>
        <w:ind w:left="360" w:hanging="357"/>
        <w:jc w:val="both"/>
        <w:rPr>
          <w:rFonts w:ascii="Arial" w:hAnsi="Arial" w:cs="Arial"/>
          <w:sz w:val="22"/>
          <w:szCs w:val="22"/>
        </w:rPr>
      </w:pPr>
      <w:r w:rsidRPr="00CD1AD7">
        <w:rPr>
          <w:rFonts w:ascii="Arial" w:hAnsi="Arial" w:cs="Arial"/>
          <w:sz w:val="22"/>
          <w:szCs w:val="22"/>
        </w:rPr>
        <w:t xml:space="preserve">Proračun Republike Slovenije za leto 2019 (Uradni list RS, št. </w:t>
      </w:r>
      <w:hyperlink r:id="rId18" w:tgtFrame="_blank" w:tooltip="Proračun Republike Slovenije za leto 2019 (DP2019)" w:history="1">
        <w:r w:rsidRPr="00CD1AD7">
          <w:rPr>
            <w:rFonts w:ascii="Arial" w:hAnsi="Arial" w:cs="Arial"/>
            <w:sz w:val="22"/>
            <w:szCs w:val="22"/>
          </w:rPr>
          <w:t>71/17</w:t>
        </w:r>
      </w:hyperlink>
      <w:r w:rsidRPr="00CD1AD7">
        <w:rPr>
          <w:rFonts w:ascii="Arial" w:hAnsi="Arial" w:cs="Arial"/>
          <w:sz w:val="22"/>
          <w:szCs w:val="22"/>
        </w:rPr>
        <w:t xml:space="preserve"> in </w:t>
      </w:r>
      <w:hyperlink r:id="rId19" w:tgtFrame="_blank" w:tooltip="Rebalans proračuna Republike Slovenije za leto 2019" w:history="1">
        <w:r w:rsidRPr="00CD1AD7">
          <w:rPr>
            <w:rFonts w:ascii="Arial" w:hAnsi="Arial" w:cs="Arial"/>
            <w:sz w:val="22"/>
            <w:szCs w:val="22"/>
          </w:rPr>
          <w:t>19/19</w:t>
        </w:r>
      </w:hyperlink>
      <w:r w:rsidRPr="00CD1AD7">
        <w:rPr>
          <w:rFonts w:ascii="Arial" w:hAnsi="Arial" w:cs="Arial"/>
          <w:sz w:val="22"/>
          <w:szCs w:val="22"/>
        </w:rPr>
        <w:t>; v nadaljnjem besedilu: Proračun RS) in</w:t>
      </w:r>
      <w:r w:rsidRPr="00CD1AD7">
        <w:rPr>
          <w:rStyle w:val="Pripombasklic"/>
          <w:rFonts w:ascii="Arial" w:hAnsi="Arial" w:cs="Arial"/>
          <w:sz w:val="22"/>
          <w:szCs w:val="22"/>
          <w:lang w:val="sl-SI"/>
        </w:rPr>
        <w:t xml:space="preserve"> </w:t>
      </w:r>
      <w:r w:rsidRPr="00CD1AD7">
        <w:rPr>
          <w:rFonts w:ascii="Arial" w:hAnsi="Arial" w:cs="Arial"/>
          <w:sz w:val="22"/>
          <w:szCs w:val="22"/>
        </w:rPr>
        <w:t xml:space="preserve">Proračun Republike Slovenije za leto 2020 (Uradni list RS, št. </w:t>
      </w:r>
      <w:hyperlink r:id="rId20" w:tgtFrame="_blank" w:tooltip="Proračun Republike Slovenije za leto 2020 (DP2020)" w:history="1">
        <w:r w:rsidRPr="00CD1AD7">
          <w:rPr>
            <w:rStyle w:val="Hiperpovezava"/>
            <w:rFonts w:ascii="Arial" w:hAnsi="Arial" w:cs="Arial"/>
            <w:sz w:val="22"/>
            <w:szCs w:val="22"/>
          </w:rPr>
          <w:t>75/19</w:t>
        </w:r>
      </w:hyperlink>
      <w:r w:rsidRPr="00CD1AD7">
        <w:rPr>
          <w:rFonts w:ascii="Arial" w:hAnsi="Arial" w:cs="Arial"/>
          <w:sz w:val="22"/>
          <w:szCs w:val="22"/>
        </w:rPr>
        <w:t>);</w:t>
      </w:r>
    </w:p>
    <w:p w14:paraId="53888F73" w14:textId="77777777" w:rsidR="00CD1AD7" w:rsidRPr="00CD1AD7" w:rsidRDefault="00CD1AD7" w:rsidP="00CD1AD7">
      <w:pPr>
        <w:numPr>
          <w:ilvl w:val="0"/>
          <w:numId w:val="9"/>
        </w:numPr>
        <w:spacing w:line="260" w:lineRule="exact"/>
        <w:ind w:left="360" w:hanging="357"/>
        <w:jc w:val="both"/>
        <w:rPr>
          <w:rFonts w:ascii="Arial" w:hAnsi="Arial" w:cs="Arial"/>
          <w:sz w:val="22"/>
          <w:szCs w:val="22"/>
        </w:rPr>
      </w:pPr>
      <w:r w:rsidRPr="00CD1AD7">
        <w:rPr>
          <w:rFonts w:ascii="Arial" w:hAnsi="Arial" w:cs="Arial"/>
          <w:sz w:val="22"/>
          <w:szCs w:val="22"/>
        </w:rPr>
        <w:t xml:space="preserve">Zakon o izvrševanju proračunov Republike Slovenije za leti 2020 in 2021 (Uradni list RS, št. </w:t>
      </w:r>
      <w:hyperlink r:id="rId21" w:tgtFrame="_blank" w:tooltip="Zakon o izvrševanju proračunov Republike Slovenije za leti 2020 in 2021 (ZIPRS2021)" w:history="1">
        <w:r w:rsidRPr="00CD1AD7">
          <w:rPr>
            <w:rStyle w:val="Hiperpovezava"/>
            <w:rFonts w:ascii="Arial" w:hAnsi="Arial" w:cs="Arial"/>
            <w:sz w:val="22"/>
            <w:szCs w:val="22"/>
          </w:rPr>
          <w:t>75/19</w:t>
        </w:r>
      </w:hyperlink>
      <w:r w:rsidRPr="00CD1AD7">
        <w:rPr>
          <w:rFonts w:ascii="Arial" w:hAnsi="Arial" w:cs="Arial"/>
          <w:sz w:val="22"/>
          <w:szCs w:val="22"/>
        </w:rPr>
        <w:t>- nadaljnjem besedilu: ZIPRS);</w:t>
      </w:r>
    </w:p>
    <w:p w14:paraId="38F40432" w14:textId="77777777" w:rsidR="00CD1AD7" w:rsidRPr="00CD1AD7" w:rsidRDefault="00CD1AD7" w:rsidP="00CD1AD7">
      <w:pPr>
        <w:numPr>
          <w:ilvl w:val="0"/>
          <w:numId w:val="9"/>
        </w:numPr>
        <w:spacing w:line="260" w:lineRule="exact"/>
        <w:ind w:left="357" w:hanging="357"/>
        <w:jc w:val="both"/>
        <w:rPr>
          <w:rFonts w:ascii="Arial" w:hAnsi="Arial" w:cs="Arial"/>
          <w:sz w:val="22"/>
          <w:szCs w:val="22"/>
        </w:rPr>
      </w:pPr>
      <w:r w:rsidRPr="00CD1AD7">
        <w:rPr>
          <w:rFonts w:ascii="Arial" w:hAnsi="Arial" w:cs="Arial"/>
          <w:sz w:val="22"/>
          <w:szCs w:val="22"/>
        </w:rPr>
        <w:t xml:space="preserve">Uredba o porabi sredstev evropske kohezijske politike v Republiki Sloveniji v programskem obdobju 2014–2020 za cilj »naložbe za rast in delovna mesta« (Uradni list RS, št. 29/15, 36/16, 58/16, 69/16, </w:t>
      </w:r>
      <w:hyperlink r:id="rId22" w:tgtFrame="_blank" w:tooltip="Uredba o spremembah Uredbe o porabi sredstev evropske kohezijske politike v Republiki Sloveniji v programskem obdobju 2014–2020 za cilj naložbe za rast in delovna mesta" w:history="1">
        <w:r w:rsidRPr="00CD1AD7">
          <w:rPr>
            <w:rStyle w:val="Hiperpovezava"/>
            <w:rFonts w:ascii="Arial" w:hAnsi="Arial" w:cs="Arial"/>
            <w:sz w:val="22"/>
            <w:szCs w:val="22"/>
          </w:rPr>
          <w:t>15/17</w:t>
        </w:r>
      </w:hyperlink>
      <w:r w:rsidRPr="00CD1AD7">
        <w:rPr>
          <w:rFonts w:ascii="Arial" w:hAnsi="Arial" w:cs="Arial"/>
          <w:sz w:val="22"/>
          <w:szCs w:val="22"/>
        </w:rPr>
        <w:t xml:space="preserve">, </w:t>
      </w:r>
      <w:hyperlink r:id="rId23" w:tgtFrame="_blank" w:tooltip="Uredba o spremembi in dopolnitvi Uredbe o porabi sredstev evropske kohezijske politike v Republiki Sloveniji v programskem obdobju 2014–2020 za cilj naložbe za rast in delovna mesta" w:history="1">
        <w:r w:rsidRPr="00CD1AD7">
          <w:rPr>
            <w:rStyle w:val="Hiperpovezava"/>
            <w:rFonts w:ascii="Arial" w:hAnsi="Arial" w:cs="Arial"/>
            <w:sz w:val="22"/>
            <w:szCs w:val="22"/>
          </w:rPr>
          <w:t>69/17</w:t>
        </w:r>
      </w:hyperlink>
      <w:r w:rsidRPr="00CD1AD7">
        <w:rPr>
          <w:rFonts w:ascii="Arial" w:hAnsi="Arial" w:cs="Arial"/>
          <w:sz w:val="22"/>
          <w:szCs w:val="22"/>
        </w:rPr>
        <w:t xml:space="preserve"> in </w:t>
      </w:r>
      <w:hyperlink r:id="rId24" w:tgtFrame="_blank" w:tooltip="Uredba o spremembi Uredbe o porabi sredstev evropske kohezijske politike v Republiki Sloveniji v programskem obdobju 2014–2020 za cilj naložbe za rast in delovna mesta" w:history="1">
        <w:r w:rsidRPr="00CD1AD7">
          <w:rPr>
            <w:rStyle w:val="Hiperpovezava"/>
            <w:rFonts w:ascii="Arial" w:hAnsi="Arial" w:cs="Arial"/>
            <w:sz w:val="22"/>
            <w:szCs w:val="22"/>
          </w:rPr>
          <w:t>67/18</w:t>
        </w:r>
      </w:hyperlink>
      <w:r w:rsidRPr="00CD1AD7">
        <w:rPr>
          <w:rStyle w:val="Hiperpovezava"/>
          <w:rFonts w:ascii="Arial" w:hAnsi="Arial" w:cs="Arial"/>
          <w:sz w:val="22"/>
          <w:szCs w:val="22"/>
        </w:rPr>
        <w:t>;</w:t>
      </w:r>
      <w:r w:rsidRPr="00CD1AD7">
        <w:rPr>
          <w:rFonts w:ascii="Arial" w:hAnsi="Arial" w:cs="Arial"/>
          <w:sz w:val="22"/>
          <w:szCs w:val="22"/>
        </w:rPr>
        <w:t xml:space="preserve"> v nadaljnjem besedilu: Uredba o porabi sredstev evropske kohezijske politike);</w:t>
      </w:r>
    </w:p>
    <w:p w14:paraId="0451CEB4"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 xml:space="preserve">Pravilnik o postopkih za izvrševanje proračuna Republike Slovenije (Uradni list RS, št. </w:t>
      </w:r>
      <w:hyperlink r:id="rId25" w:tgtFrame="_blank" w:tooltip="Pravilnik o postopkih za izvrševanje proračuna Republike Slovenije" w:history="1">
        <w:r w:rsidRPr="00CD1AD7">
          <w:rPr>
            <w:rStyle w:val="Hiperpovezava"/>
            <w:rFonts w:ascii="Arial" w:hAnsi="Arial" w:cs="Arial"/>
          </w:rPr>
          <w:t>50/07</w:t>
        </w:r>
      </w:hyperlink>
      <w:r w:rsidRPr="00CD1AD7">
        <w:rPr>
          <w:rFonts w:ascii="Arial" w:hAnsi="Arial" w:cs="Arial"/>
        </w:rPr>
        <w:t xml:space="preserve">, </w:t>
      </w:r>
      <w:hyperlink r:id="rId26" w:tgtFrame="_blank" w:tooltip="Pravilnik o spremembah in dopolnitvah Pravilnika o postopkih za izvrševanje proračuna Republike Slovenije" w:history="1">
        <w:r w:rsidRPr="00CD1AD7">
          <w:rPr>
            <w:rStyle w:val="Hiperpovezava"/>
            <w:rFonts w:ascii="Arial" w:hAnsi="Arial" w:cs="Arial"/>
          </w:rPr>
          <w:t>61/08</w:t>
        </w:r>
      </w:hyperlink>
      <w:r w:rsidRPr="00CD1AD7">
        <w:rPr>
          <w:rFonts w:ascii="Arial" w:hAnsi="Arial" w:cs="Arial"/>
        </w:rPr>
        <w:t xml:space="preserve">, </w:t>
      </w:r>
      <w:hyperlink r:id="rId27" w:tgtFrame="_blank" w:tooltip="Zakon o izvrševanju proračunov Republike Slovenije za leti 2010 in 2011" w:history="1">
        <w:r w:rsidRPr="00CD1AD7">
          <w:rPr>
            <w:rStyle w:val="Hiperpovezava"/>
            <w:rFonts w:ascii="Arial" w:hAnsi="Arial" w:cs="Arial"/>
          </w:rPr>
          <w:t>99/09</w:t>
        </w:r>
      </w:hyperlink>
      <w:r w:rsidRPr="00CD1AD7">
        <w:rPr>
          <w:rFonts w:ascii="Arial" w:hAnsi="Arial" w:cs="Arial"/>
        </w:rPr>
        <w:t xml:space="preserve"> – ZIPRS1011, </w:t>
      </w:r>
      <w:hyperlink r:id="rId28" w:tgtFrame="_blank" w:tooltip="Pravilnik o spremembah in dopolnitvah Pravilnika o postopkih za izvrševanje proračuna Republike Slovenije" w:history="1">
        <w:r w:rsidRPr="00CD1AD7">
          <w:rPr>
            <w:rStyle w:val="Hiperpovezava"/>
            <w:rFonts w:ascii="Arial" w:hAnsi="Arial" w:cs="Arial"/>
          </w:rPr>
          <w:t>3/13</w:t>
        </w:r>
      </w:hyperlink>
      <w:r w:rsidRPr="00CD1AD7">
        <w:rPr>
          <w:rFonts w:ascii="Arial" w:hAnsi="Arial" w:cs="Arial"/>
        </w:rPr>
        <w:t xml:space="preserve"> in </w:t>
      </w:r>
      <w:hyperlink r:id="rId29" w:tgtFrame="_blank" w:tooltip="Pravilnik o spremembah in dopolnitvah Pravilnika o postopkih za izvrševanje proračuna Republike Slovenije" w:history="1">
        <w:r w:rsidRPr="00CD1AD7">
          <w:rPr>
            <w:rStyle w:val="Hiperpovezava"/>
            <w:rFonts w:ascii="Arial" w:hAnsi="Arial" w:cs="Arial"/>
          </w:rPr>
          <w:t>81/16</w:t>
        </w:r>
      </w:hyperlink>
      <w:r w:rsidRPr="00CD1AD7">
        <w:rPr>
          <w:rFonts w:ascii="Arial" w:hAnsi="Arial" w:cs="Arial"/>
        </w:rPr>
        <w:t>);</w:t>
      </w:r>
    </w:p>
    <w:p w14:paraId="51738F61"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Odločitev o podpori Službe Vlade Republike Slovenije za razvoj in evropsko kohezijsko politiko v vlogi organa upravljanja za strukturna sklada in kohezijski sklad (v nadaljnjem besedilu: SVRK) št. 2-1/1/MJU/0 za Javni razpis za sofinanciranje gradnje odprtih širokopasovnih omrežij naslednje generacije »GOŠO 5« št. 3032-31/2021/6 z dne 11. 3. 2021 (v nadaljnjem besedilu: odločitev o podpori);</w:t>
      </w:r>
    </w:p>
    <w:p w14:paraId="59505AB9"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Uredba o postopku, merilih in načinih dodeljevanja sredstev za spodbujanje razvojnih programov in prednostnih nalog (Uradni list RS, št. 56/11);</w:t>
      </w:r>
    </w:p>
    <w:p w14:paraId="7AB546EA"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Zakon o integriteti in preprečevanju korupcije (Uradni list RS, št. 69/11 - uradno prečiščeno besedilo; v nadaljnjem besedilu: ZIntPK);</w:t>
      </w:r>
    </w:p>
    <w:p w14:paraId="176E8BCD"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Uredba o enotni metodologiji za pripravo in obravnavo investicijske dokumentacije na področju javnih financ (Uradni list RS, št. 60/06, 54/10 in 27/16; v nadaljnjem besedilu: UEM);</w:t>
      </w:r>
    </w:p>
    <w:p w14:paraId="06F5F6A4"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 xml:space="preserve">Zakon o elektronskih komunikacijah (Uradni list RS, št. 109/12, 110/13, 40/14-ZIN-B, 54/14-odl.US, 81/15 in 40/17; v nadaljnjem besedilu: </w:t>
      </w:r>
      <w:r w:rsidRPr="00CD1AD7">
        <w:rPr>
          <w:rFonts w:ascii="Arial" w:eastAsia="Calibri" w:hAnsi="Arial" w:cs="Arial"/>
        </w:rPr>
        <w:t>ZEKom-1</w:t>
      </w:r>
      <w:r w:rsidRPr="00CD1AD7">
        <w:rPr>
          <w:rFonts w:ascii="Arial" w:hAnsi="Arial" w:cs="Arial"/>
        </w:rPr>
        <w:t>);</w:t>
      </w:r>
    </w:p>
    <w:p w14:paraId="2503A9C7"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Zakon o javnem naročanju (Uradni list RS, št. 91/15 in 14/18; v nadaljnjem besedilu: ZJN-3);</w:t>
      </w:r>
    </w:p>
    <w:p w14:paraId="1894F39D"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 xml:space="preserve">Zakon o gospodarskih družbah (Uradni list RS, št. </w:t>
      </w:r>
      <w:hyperlink r:id="rId30" w:tgtFrame="_blank" w:tooltip="Zakon o gospodarskih družbah (uradno prečiščeno besedilo)" w:history="1">
        <w:r w:rsidRPr="00CD1AD7">
          <w:rPr>
            <w:rStyle w:val="Hiperpovezava"/>
            <w:rFonts w:ascii="Arial" w:hAnsi="Arial" w:cs="Arial"/>
          </w:rPr>
          <w:t>65/09</w:t>
        </w:r>
      </w:hyperlink>
      <w:r w:rsidRPr="00CD1AD7">
        <w:rPr>
          <w:rFonts w:ascii="Arial" w:hAnsi="Arial" w:cs="Arial"/>
        </w:rPr>
        <w:t xml:space="preserve"> – uradno prečiščeno besedilo, </w:t>
      </w:r>
      <w:hyperlink r:id="rId31" w:tgtFrame="_blank" w:tooltip="Zakon o dopolnitvah Zakona o gospodarskih družbah" w:history="1">
        <w:r w:rsidRPr="00CD1AD7">
          <w:rPr>
            <w:rStyle w:val="Hiperpovezava"/>
            <w:rFonts w:ascii="Arial" w:hAnsi="Arial" w:cs="Arial"/>
          </w:rPr>
          <w:t>33/11</w:t>
        </w:r>
      </w:hyperlink>
      <w:r w:rsidRPr="00CD1AD7">
        <w:rPr>
          <w:rFonts w:ascii="Arial" w:hAnsi="Arial" w:cs="Arial"/>
        </w:rPr>
        <w:t xml:space="preserve">, </w:t>
      </w:r>
      <w:hyperlink r:id="rId32" w:tgtFrame="_blank" w:tooltip="Zakon o dopolnitvah Zakona o gospodarskih družbah" w:history="1">
        <w:r w:rsidRPr="00CD1AD7">
          <w:rPr>
            <w:rStyle w:val="Hiperpovezava"/>
            <w:rFonts w:ascii="Arial" w:hAnsi="Arial" w:cs="Arial"/>
          </w:rPr>
          <w:t>91/11</w:t>
        </w:r>
      </w:hyperlink>
      <w:r w:rsidRPr="00CD1AD7">
        <w:rPr>
          <w:rFonts w:ascii="Arial" w:hAnsi="Arial" w:cs="Arial"/>
        </w:rPr>
        <w:t xml:space="preserve">, </w:t>
      </w:r>
      <w:hyperlink r:id="rId33" w:tgtFrame="_blank" w:tooltip="Zakon o spremembah in dopolnitvah Zakona o gospodarskih družbah" w:history="1">
        <w:r w:rsidRPr="00CD1AD7">
          <w:rPr>
            <w:rStyle w:val="Hiperpovezava"/>
            <w:rFonts w:ascii="Arial" w:hAnsi="Arial" w:cs="Arial"/>
          </w:rPr>
          <w:t>32/12</w:t>
        </w:r>
      </w:hyperlink>
      <w:r w:rsidRPr="00CD1AD7">
        <w:rPr>
          <w:rFonts w:ascii="Arial" w:hAnsi="Arial" w:cs="Arial"/>
        </w:rPr>
        <w:t xml:space="preserve">, </w:t>
      </w:r>
      <w:hyperlink r:id="rId34" w:tgtFrame="_blank" w:tooltip="Zakon o spremembah in dopolnitvah Zakona o gospodarskih družbah" w:history="1">
        <w:r w:rsidRPr="00CD1AD7">
          <w:rPr>
            <w:rStyle w:val="Hiperpovezava"/>
            <w:rFonts w:ascii="Arial" w:hAnsi="Arial" w:cs="Arial"/>
          </w:rPr>
          <w:t>57/12</w:t>
        </w:r>
      </w:hyperlink>
      <w:r w:rsidRPr="00CD1AD7">
        <w:rPr>
          <w:rFonts w:ascii="Arial" w:hAnsi="Arial" w:cs="Arial"/>
        </w:rPr>
        <w:t xml:space="preserve">, </w:t>
      </w:r>
      <w:hyperlink r:id="rId35"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CD1AD7">
          <w:rPr>
            <w:rStyle w:val="Hiperpovezava"/>
            <w:rFonts w:ascii="Arial" w:hAnsi="Arial" w:cs="Arial"/>
          </w:rPr>
          <w:t>44/13</w:t>
        </w:r>
      </w:hyperlink>
      <w:r w:rsidRPr="00CD1AD7">
        <w:rPr>
          <w:rFonts w:ascii="Arial" w:hAnsi="Arial" w:cs="Arial"/>
        </w:rPr>
        <w:t xml:space="preserve"> – odl. US, </w:t>
      </w:r>
      <w:hyperlink r:id="rId36" w:tgtFrame="_blank" w:tooltip="Zakon o spremembah in dopolnitvah Zakona o gospodarskih družbah" w:history="1">
        <w:r w:rsidRPr="00CD1AD7">
          <w:rPr>
            <w:rStyle w:val="Hiperpovezava"/>
            <w:rFonts w:ascii="Arial" w:hAnsi="Arial" w:cs="Arial"/>
          </w:rPr>
          <w:t>82/13</w:t>
        </w:r>
      </w:hyperlink>
      <w:r w:rsidRPr="00CD1AD7">
        <w:rPr>
          <w:rFonts w:ascii="Arial" w:hAnsi="Arial" w:cs="Arial"/>
        </w:rPr>
        <w:t xml:space="preserve">, </w:t>
      </w:r>
      <w:hyperlink r:id="rId37" w:tgtFrame="_blank" w:tooltip="Zakon o spremembah in dopolnitvah Zakona o gospodarskih družbah" w:history="1">
        <w:r w:rsidRPr="00CD1AD7">
          <w:rPr>
            <w:rStyle w:val="Hiperpovezava"/>
            <w:rFonts w:ascii="Arial" w:hAnsi="Arial" w:cs="Arial"/>
          </w:rPr>
          <w:t>55/15</w:t>
        </w:r>
      </w:hyperlink>
      <w:r w:rsidRPr="00CD1AD7">
        <w:rPr>
          <w:rFonts w:ascii="Arial" w:hAnsi="Arial" w:cs="Arial"/>
        </w:rPr>
        <w:t xml:space="preserve">, </w:t>
      </w:r>
      <w:hyperlink r:id="rId38" w:tgtFrame="_blank" w:tooltip="Zakon o spremembah in dopolnitvah Zakona o gospodarskih družbah" w:history="1">
        <w:r w:rsidRPr="00CD1AD7">
          <w:rPr>
            <w:rStyle w:val="Hiperpovezava"/>
            <w:rFonts w:ascii="Arial" w:hAnsi="Arial" w:cs="Arial"/>
          </w:rPr>
          <w:t>15/17</w:t>
        </w:r>
      </w:hyperlink>
      <w:r w:rsidRPr="00CD1AD7">
        <w:rPr>
          <w:rFonts w:ascii="Arial" w:hAnsi="Arial" w:cs="Arial"/>
        </w:rPr>
        <w:t xml:space="preserve"> in </w:t>
      </w:r>
      <w:hyperlink r:id="rId39" w:tgtFrame="_blank" w:tooltip="Zakon o poslovni skrivnosti" w:history="1">
        <w:r w:rsidRPr="00CD1AD7">
          <w:rPr>
            <w:rStyle w:val="Hiperpovezava"/>
            <w:rFonts w:ascii="Arial" w:hAnsi="Arial" w:cs="Arial"/>
          </w:rPr>
          <w:t>22/19</w:t>
        </w:r>
      </w:hyperlink>
      <w:r w:rsidRPr="00CD1AD7">
        <w:rPr>
          <w:rFonts w:ascii="Arial" w:hAnsi="Arial" w:cs="Arial"/>
        </w:rPr>
        <w:t xml:space="preserve"> – ZPosS; v nadaljnjem besedilu: ZGD-1);</w:t>
      </w:r>
    </w:p>
    <w:p w14:paraId="255289FB"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 xml:space="preserve">Gradbeni zakon (Uradni list RS, št. </w:t>
      </w:r>
      <w:hyperlink r:id="rId40" w:tgtFrame="_blank" w:tooltip="Gradbeni zakon (GZ)" w:history="1">
        <w:r w:rsidRPr="00CD1AD7">
          <w:rPr>
            <w:rStyle w:val="Hiperpovezava"/>
            <w:rFonts w:ascii="Arial" w:hAnsi="Arial" w:cs="Arial"/>
          </w:rPr>
          <w:t>61/17</w:t>
        </w:r>
      </w:hyperlink>
      <w:r w:rsidRPr="00CD1AD7">
        <w:rPr>
          <w:rFonts w:ascii="Arial" w:hAnsi="Arial" w:cs="Arial"/>
        </w:rPr>
        <w:t xml:space="preserve"> in </w:t>
      </w:r>
      <w:hyperlink r:id="rId41" w:tgtFrame="_blank" w:tooltip="Popravek Gradbenega zakona (GZ)" w:history="1">
        <w:r w:rsidRPr="00CD1AD7">
          <w:rPr>
            <w:rStyle w:val="Hiperpovezava"/>
            <w:rFonts w:ascii="Arial" w:hAnsi="Arial" w:cs="Arial"/>
          </w:rPr>
          <w:t>72/17 – popr.</w:t>
        </w:r>
      </w:hyperlink>
      <w:r w:rsidRPr="00CD1AD7">
        <w:rPr>
          <w:rStyle w:val="Hiperpovezava"/>
          <w:rFonts w:ascii="Arial" w:hAnsi="Arial" w:cs="Arial"/>
        </w:rPr>
        <w:t xml:space="preserve">; </w:t>
      </w:r>
      <w:r w:rsidRPr="00CD1AD7">
        <w:rPr>
          <w:rFonts w:ascii="Arial" w:hAnsi="Arial" w:cs="Arial"/>
        </w:rPr>
        <w:t>v nadaljnjem besedilu: Gradbeni zakon);</w:t>
      </w:r>
    </w:p>
    <w:p w14:paraId="6A8421A5"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 xml:space="preserve">Načrt razvoja širokopasovnih omrežij naslednje generacije do leta 2020 (sklep Vlade št. 38100-2/2016/4 z dne 10. 3. 2016 ; v nadaljnjem besedilu: </w:t>
      </w:r>
      <w:r w:rsidRPr="00CD1AD7">
        <w:rPr>
          <w:rStyle w:val="st"/>
          <w:rFonts w:ascii="Arial" w:hAnsi="Arial" w:cs="Arial"/>
        </w:rPr>
        <w:t>Načrt NGN 2020</w:t>
      </w:r>
      <w:r w:rsidRPr="00CD1AD7">
        <w:rPr>
          <w:rFonts w:ascii="Arial" w:hAnsi="Arial" w:cs="Arial"/>
        </w:rPr>
        <w:t xml:space="preserve">) in Dodatek k Načrtu razvoja širokopasovnih omrežij naslednje generacije do leta 2020 (sklep Vlade št. 38100-2/2018/4 z dne 5. 7. 2018; v nadaljnjem besedilu: Dodatek k </w:t>
      </w:r>
      <w:r w:rsidRPr="00CD1AD7">
        <w:rPr>
          <w:rStyle w:val="st"/>
          <w:rFonts w:ascii="Arial" w:hAnsi="Arial" w:cs="Arial"/>
        </w:rPr>
        <w:t>Načrtu NGN 2020</w:t>
      </w:r>
      <w:r w:rsidRPr="00CD1AD7">
        <w:rPr>
          <w:rFonts w:ascii="Arial" w:hAnsi="Arial" w:cs="Arial"/>
        </w:rPr>
        <w:t>);</w:t>
      </w:r>
    </w:p>
    <w:p w14:paraId="6A0BB15F"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Uredba Komisije (ES) št. 651/2014 z dne 17. junija 2014 o razglasitvi nekaterih vrst pomoči za združljive z notranjim trgom pri uporabi členov 107 in 108 Pogodbe (UL L št. 187/2014 z dne 26. 6. 2014; v nadaljnjem besedilu: Uredba Komisije (ES) št. 651/2014);</w:t>
      </w:r>
    </w:p>
    <w:p w14:paraId="5DA08212"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Uredba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 6. 2017; v nadaljnjem besedilu: Uredba Komisije (EU) 2017/1084);</w:t>
      </w:r>
    </w:p>
    <w:p w14:paraId="71AAD057" w14:textId="77777777" w:rsidR="00CD1AD7" w:rsidRPr="00CD1AD7" w:rsidRDefault="00CD1AD7" w:rsidP="00CD1AD7">
      <w:pPr>
        <w:pStyle w:val="Odstavekseznama"/>
        <w:numPr>
          <w:ilvl w:val="0"/>
          <w:numId w:val="9"/>
        </w:numPr>
        <w:spacing w:line="260" w:lineRule="exact"/>
        <w:ind w:left="357" w:hanging="357"/>
        <w:rPr>
          <w:rFonts w:ascii="Arial" w:hAnsi="Arial" w:cs="Arial"/>
        </w:rPr>
      </w:pPr>
      <w:r w:rsidRPr="00CD1AD7">
        <w:rPr>
          <w:rFonts w:ascii="Arial" w:hAnsi="Arial" w:cs="Arial"/>
        </w:rPr>
        <w:t>Smernice Evropske unije za uporabo pravil o državni pomoči v zvezi s hitro postavitvijo širokopasovnih omrežij, zadnjič spremenjene s Sporočilom Komisije O spremembi sporočil Komisije o smernicah Evropske unije za uporabo pravil o državni pomoči v zvezi s hitro postavitvijo širokopasovnih omrežij, o smernicah o regionalni državni pomoči za obdobje 2014–</w:t>
      </w:r>
      <w:r w:rsidRPr="00CD1AD7">
        <w:rPr>
          <w:rFonts w:ascii="Arial" w:hAnsi="Arial" w:cs="Arial"/>
        </w:rPr>
        <w:lastRenderedPageBreak/>
        <w:t xml:space="preserve">2020, o državni pomoči za filmsko produkcijo in produkcijo drugih avdiovizualnih del, o smernicah o državni pomoči za spodbujanje naložb tveganega financiranja ter o smernicah o državni pomoči letališčem in letalskim prevoznikom (2014/C 198/02); v nadaljnjem besedilu: Smernice Evropske unije za uporabo pravil o državni pomoči (2014/C 198/02)- Objavljene na </w:t>
      </w:r>
      <w:hyperlink r:id="rId42" w:history="1">
        <w:r w:rsidRPr="00CD1AD7">
          <w:rPr>
            <w:rStyle w:val="Hiperpovezava"/>
            <w:rFonts w:ascii="Arial" w:hAnsi="Arial" w:cs="Arial"/>
          </w:rPr>
          <w:t>https://eur-lex.europa.eu/legal-content/SL/TXT/PDF/?uri=CELEX:52014XC0627(02)&amp;from=EN</w:t>
        </w:r>
      </w:hyperlink>
      <w:r w:rsidRPr="00CD1AD7">
        <w:rPr>
          <w:rFonts w:ascii="Arial" w:hAnsi="Arial" w:cs="Arial"/>
        </w:rPr>
        <w:t>;</w:t>
      </w:r>
    </w:p>
    <w:p w14:paraId="410797B6" w14:textId="77777777" w:rsidR="00CD1AD7" w:rsidRPr="00CD1AD7" w:rsidRDefault="00CD1AD7" w:rsidP="00CD1AD7">
      <w:pPr>
        <w:pStyle w:val="Odstavekseznama"/>
        <w:numPr>
          <w:ilvl w:val="0"/>
          <w:numId w:val="10"/>
        </w:numPr>
        <w:spacing w:line="240" w:lineRule="auto"/>
        <w:rPr>
          <w:rFonts w:ascii="Arial" w:eastAsia="MS Mincho" w:hAnsi="Arial" w:cs="Arial"/>
        </w:rPr>
      </w:pPr>
      <w:r w:rsidRPr="00CD1AD7">
        <w:rPr>
          <w:rFonts w:ascii="Arial" w:hAnsi="Arial" w:cs="Arial"/>
        </w:rPr>
        <w:t>Mnenje Ministrstva za finance o skladnosti sheme državne pomoči »Gradnja odprte širokopasovne infrastrukture naslednje generacije v Republiki Sloveniji«, št. sheme: BE01-2482762-2017 in št. njenih dopolnitev: BE01-2482762-2017/I, BE01-2482762-2017/II, BE01-2482762-2017/III z dne 24. 12. 2019 in BE01-2482762-2017/IV z dne 2. 2. 2021 št. pomoči: SA.49322 (2017/X), (v nadaljnjem besedilu: shema SA.49322);</w:t>
      </w:r>
    </w:p>
    <w:p w14:paraId="5B53EF91" w14:textId="77777777" w:rsidR="00CD1AD7" w:rsidRPr="00CD1AD7" w:rsidRDefault="00CD1AD7" w:rsidP="00CD1AD7">
      <w:pPr>
        <w:pStyle w:val="Odstavekseznama"/>
        <w:numPr>
          <w:ilvl w:val="0"/>
          <w:numId w:val="10"/>
        </w:numPr>
        <w:spacing w:line="240" w:lineRule="auto"/>
        <w:rPr>
          <w:rFonts w:ascii="Arial" w:eastAsia="MS Mincho" w:hAnsi="Arial" w:cs="Arial"/>
        </w:rPr>
      </w:pPr>
      <w:r w:rsidRPr="00CD1AD7">
        <w:rPr>
          <w:rFonts w:ascii="Arial" w:hAnsi="Arial" w:cs="Arial"/>
        </w:rPr>
        <w:t>Uredba (EU) 2016/679 Evropskega parlamenta in Sveta z dne 27. aprila 2016 o varstvu posameznikov pri obdelavi osebnih podatkov in o prostem pretoku takih podatkov ter o razveljavitvi Direktive 95/46/ES</w:t>
      </w:r>
      <w:r w:rsidRPr="00CD1AD7">
        <w:rPr>
          <w:rFonts w:ascii="Arial" w:eastAsia="MS Mincho" w:hAnsi="Arial" w:cs="Arial"/>
        </w:rPr>
        <w:t>, v nadaljnjem besedilu: Splošna uredba o varstvu podatkov);</w:t>
      </w:r>
    </w:p>
    <w:p w14:paraId="3E1A6E55" w14:textId="77777777" w:rsidR="00CD1AD7" w:rsidRPr="00CD1AD7" w:rsidRDefault="00CD1AD7" w:rsidP="00CD1AD7">
      <w:pPr>
        <w:pStyle w:val="Odstavekseznama"/>
        <w:numPr>
          <w:ilvl w:val="0"/>
          <w:numId w:val="10"/>
        </w:numPr>
        <w:spacing w:line="240" w:lineRule="auto"/>
        <w:rPr>
          <w:rFonts w:ascii="Arial" w:eastAsia="MS Mincho" w:hAnsi="Arial" w:cs="Arial"/>
        </w:rPr>
      </w:pPr>
      <w:r w:rsidRPr="00CD1AD7">
        <w:rPr>
          <w:rFonts w:ascii="Arial" w:eastAsia="MS Mincho" w:hAnsi="Arial" w:cs="Arial"/>
        </w:rPr>
        <w:t>Zakon o varstvu osebnih podatkov (Uradni list RS, št. 94/07 – uradno prečiščeno besedilo; v nadaljnjem besedilu: ZVOP-1).</w:t>
      </w:r>
    </w:p>
    <w:p w14:paraId="170798DC" w14:textId="06A8E2B5" w:rsidR="00CD1AD7" w:rsidRDefault="00CD1AD7" w:rsidP="00CD1AD7">
      <w:pPr>
        <w:rPr>
          <w:rFonts w:ascii="Arial" w:hAnsi="Arial" w:cs="Arial"/>
          <w:sz w:val="22"/>
          <w:szCs w:val="22"/>
        </w:rPr>
      </w:pPr>
    </w:p>
    <w:p w14:paraId="180DEA76" w14:textId="77777777" w:rsidR="0047611C" w:rsidRPr="00CD1AD7" w:rsidRDefault="0047611C" w:rsidP="00CD1AD7">
      <w:pPr>
        <w:rPr>
          <w:rFonts w:ascii="Arial" w:hAnsi="Arial" w:cs="Arial"/>
          <w:sz w:val="22"/>
          <w:szCs w:val="22"/>
        </w:rPr>
      </w:pPr>
    </w:p>
    <w:p w14:paraId="197FEB91" w14:textId="77777777" w:rsidR="00CD1AD7" w:rsidRPr="00CD1AD7" w:rsidRDefault="00CD1AD7" w:rsidP="00CD1AD7">
      <w:pPr>
        <w:pStyle w:val="Naslov2"/>
        <w:numPr>
          <w:ilvl w:val="1"/>
          <w:numId w:val="17"/>
        </w:numPr>
        <w:spacing w:before="0" w:after="0"/>
        <w:ind w:left="567" w:hanging="567"/>
        <w:rPr>
          <w:rFonts w:cs="Arial"/>
          <w:i w:val="0"/>
          <w:sz w:val="22"/>
          <w:szCs w:val="22"/>
        </w:rPr>
      </w:pPr>
      <w:bookmarkStart w:id="6" w:name="_Toc66772931"/>
      <w:r w:rsidRPr="00CD1AD7">
        <w:rPr>
          <w:rFonts w:cs="Arial"/>
          <w:i w:val="0"/>
          <w:sz w:val="22"/>
          <w:szCs w:val="22"/>
        </w:rPr>
        <w:t>Posredniški organ in izvajalec razpisa</w:t>
      </w:r>
      <w:bookmarkEnd w:id="6"/>
    </w:p>
    <w:p w14:paraId="5B7CE3A1" w14:textId="77777777" w:rsidR="00CD1AD7" w:rsidRPr="00CD1AD7" w:rsidRDefault="00CD1AD7" w:rsidP="00CD1AD7">
      <w:pPr>
        <w:outlineLvl w:val="0"/>
        <w:rPr>
          <w:rFonts w:ascii="Arial" w:hAnsi="Arial" w:cs="Arial"/>
          <w:color w:val="000000"/>
          <w:sz w:val="22"/>
          <w:szCs w:val="22"/>
        </w:rPr>
      </w:pPr>
    </w:p>
    <w:p w14:paraId="61357C0A" w14:textId="77777777" w:rsidR="00CD1AD7" w:rsidRPr="00CD1AD7" w:rsidRDefault="00CD1AD7" w:rsidP="00CD1AD7">
      <w:pPr>
        <w:jc w:val="both"/>
        <w:rPr>
          <w:rFonts w:ascii="Arial" w:hAnsi="Arial" w:cs="Arial"/>
          <w:color w:val="000000"/>
          <w:sz w:val="22"/>
          <w:szCs w:val="22"/>
        </w:rPr>
      </w:pPr>
      <w:r w:rsidRPr="00CD1AD7">
        <w:rPr>
          <w:rFonts w:ascii="Arial" w:hAnsi="Arial" w:cs="Arial"/>
          <w:color w:val="000000"/>
          <w:sz w:val="22"/>
          <w:szCs w:val="22"/>
        </w:rPr>
        <w:t>Republika Slovenija, Ministrstvo za javno upravo, Tržaška cesta 21, 1000 Ljubljana (v nadaljevanju ministrstvo).</w:t>
      </w:r>
    </w:p>
    <w:p w14:paraId="5BE482B1" w14:textId="77777777" w:rsidR="00CD1AD7" w:rsidRPr="00CD1AD7" w:rsidRDefault="00CD1AD7" w:rsidP="00CD1AD7">
      <w:pPr>
        <w:rPr>
          <w:rFonts w:ascii="Arial" w:hAnsi="Arial" w:cs="Arial"/>
          <w:color w:val="000000"/>
          <w:sz w:val="22"/>
          <w:szCs w:val="22"/>
        </w:rPr>
      </w:pPr>
    </w:p>
    <w:p w14:paraId="6876B231" w14:textId="77777777" w:rsidR="00CD1AD7" w:rsidRPr="00CD1AD7" w:rsidRDefault="00CD1AD7" w:rsidP="00CD1AD7">
      <w:pPr>
        <w:rPr>
          <w:rFonts w:ascii="Arial" w:hAnsi="Arial" w:cs="Arial"/>
          <w:color w:val="000000"/>
          <w:sz w:val="22"/>
          <w:szCs w:val="22"/>
        </w:rPr>
      </w:pPr>
    </w:p>
    <w:p w14:paraId="2C9EDF3D" w14:textId="77777777" w:rsidR="00CD1AD7" w:rsidRPr="00CD1AD7" w:rsidRDefault="00CD1AD7" w:rsidP="00CD1AD7">
      <w:pPr>
        <w:pStyle w:val="Naslov2"/>
        <w:numPr>
          <w:ilvl w:val="1"/>
          <w:numId w:val="17"/>
        </w:numPr>
        <w:spacing w:before="0" w:after="0"/>
        <w:ind w:left="567" w:hanging="567"/>
        <w:rPr>
          <w:rFonts w:cs="Arial"/>
          <w:i w:val="0"/>
          <w:sz w:val="22"/>
          <w:szCs w:val="22"/>
        </w:rPr>
      </w:pPr>
      <w:bookmarkStart w:id="7" w:name="_Toc66772932"/>
      <w:r w:rsidRPr="00CD1AD7">
        <w:rPr>
          <w:rFonts w:cs="Arial"/>
          <w:i w:val="0"/>
          <w:sz w:val="22"/>
          <w:szCs w:val="22"/>
        </w:rPr>
        <w:t>Predmet, namen in cilj javnega razpisa ter regija izvajanja</w:t>
      </w:r>
      <w:bookmarkEnd w:id="7"/>
    </w:p>
    <w:p w14:paraId="65E6EE0A" w14:textId="77777777" w:rsidR="00CD1AD7" w:rsidRPr="00CD1AD7" w:rsidRDefault="00CD1AD7" w:rsidP="00CD1AD7">
      <w:pPr>
        <w:rPr>
          <w:rFonts w:ascii="Arial" w:hAnsi="Arial" w:cs="Arial"/>
          <w:color w:val="000000"/>
          <w:sz w:val="22"/>
          <w:szCs w:val="22"/>
        </w:rPr>
      </w:pPr>
    </w:p>
    <w:p w14:paraId="6746EF64" w14:textId="77777777" w:rsidR="00CD1AD7" w:rsidRPr="00CD1AD7" w:rsidRDefault="00CD1AD7" w:rsidP="00CD1AD7">
      <w:pPr>
        <w:pStyle w:val="Style2"/>
        <w:numPr>
          <w:ilvl w:val="0"/>
          <w:numId w:val="0"/>
        </w:numPr>
        <w:spacing w:line="260" w:lineRule="exact"/>
        <w:jc w:val="both"/>
        <w:rPr>
          <w:rFonts w:ascii="Arial" w:hAnsi="Arial" w:cs="Arial"/>
          <w:b/>
          <w:sz w:val="22"/>
          <w:szCs w:val="22"/>
        </w:rPr>
      </w:pPr>
      <w:r w:rsidRPr="00CD1AD7">
        <w:rPr>
          <w:rFonts w:ascii="Arial" w:hAnsi="Arial" w:cs="Arial"/>
          <w:color w:val="000000"/>
          <w:sz w:val="22"/>
          <w:szCs w:val="22"/>
        </w:rPr>
        <w:t>Za namen črpanja evropskih strukturnih sredstev je Vlada Republike Slovenije 10. 3. 2016 sprejela Načrt NGN 2020 s strateškim ciljem, da se zagotovi širokopasovni dostop do interneta hitrosti vsaj 100 Mb/s za 96 % gospodinjstev in vsaj 30 Mb/s za preostale 4 % gospodinjstev, 5. 7. 2018 pa je sprejela še Dodatek k Načrtu NGN 2020. V določenih območjih Slovenije je z</w:t>
      </w:r>
      <w:r w:rsidRPr="00CD1AD7">
        <w:rPr>
          <w:rFonts w:ascii="Arial" w:eastAsia="Calibri" w:hAnsi="Arial" w:cs="Arial"/>
          <w:sz w:val="22"/>
          <w:szCs w:val="22"/>
        </w:rPr>
        <w:t>aradi redke in razpršene poseljenosti ter neugodnega reliefa gradnja širokopasovne infrastrukture zelo draga, zato so tam poslovni investicijski modeli brez pomoči javnih sredstev ekonomsko neizvedljivi. Zato je</w:t>
      </w:r>
      <w:r w:rsidRPr="00CD1AD7">
        <w:rPr>
          <w:rFonts w:ascii="Arial" w:hAnsi="Arial" w:cs="Arial"/>
          <w:color w:val="000000"/>
          <w:sz w:val="22"/>
          <w:szCs w:val="22"/>
        </w:rPr>
        <w:t xml:space="preserve"> z</w:t>
      </w:r>
      <w:r w:rsidRPr="00CD1AD7">
        <w:rPr>
          <w:rFonts w:ascii="Arial" w:eastAsia="Calibri" w:hAnsi="Arial" w:cs="Arial"/>
          <w:sz w:val="22"/>
          <w:szCs w:val="22"/>
        </w:rPr>
        <w:t xml:space="preserve"> namenom, da bo za investitorje gradnja širokopasovne infrastrukture na belih lisah postala ekonomsko vzdržna</w:t>
      </w:r>
      <w:r w:rsidRPr="00CD1AD7">
        <w:rPr>
          <w:rFonts w:ascii="Arial" w:hAnsi="Arial" w:cs="Arial"/>
          <w:color w:val="000000"/>
          <w:sz w:val="22"/>
          <w:szCs w:val="22"/>
        </w:rPr>
        <w:t xml:space="preserve">, predviden ukrep sofinanciranja gradnje odprtih širokopasovnih omrežij </w:t>
      </w:r>
      <w:r w:rsidRPr="00CD1AD7">
        <w:rPr>
          <w:rFonts w:ascii="Arial" w:hAnsi="Arial" w:cs="Arial"/>
          <w:sz w:val="22"/>
          <w:szCs w:val="22"/>
        </w:rPr>
        <w:t xml:space="preserve">v Operativnem programu za izvajanje evropske kohezijske politike v obdobju 2014-2020 v okviru prednostne osi: 2. Povečanje dostopnosti do informacijsko-komunikacijskih tehnologij ter njihove uporabe in kakovosti; prednostne naložbe 2.1.: Širitev širokopasovnih storitev in uvajanje visokohitrostnih omrežij ter podpora uporabi nastajajočih tehnologij in omrežij za digitalno ekonomijo; </w:t>
      </w:r>
      <w:r w:rsidRPr="00CD1AD7">
        <w:rPr>
          <w:rFonts w:ascii="Arial" w:hAnsi="Arial" w:cs="Arial"/>
          <w:b/>
          <w:sz w:val="22"/>
          <w:szCs w:val="22"/>
        </w:rPr>
        <w:t>Specifični cilj: Dostop do širokopasovnih elektronskih komunikacijskih storitev na območjih, na katerih širokopasovna infrastruktura še ni zgrajena in hkrati ni tržnega zanimanja za njeno gradnjo.</w:t>
      </w:r>
    </w:p>
    <w:p w14:paraId="275AAF8A" w14:textId="77777777" w:rsidR="00CD1AD7" w:rsidRPr="0047611C" w:rsidRDefault="00CD1AD7" w:rsidP="00CD1AD7">
      <w:pPr>
        <w:pStyle w:val="Style2"/>
        <w:numPr>
          <w:ilvl w:val="0"/>
          <w:numId w:val="0"/>
        </w:numPr>
        <w:spacing w:line="260" w:lineRule="exact"/>
        <w:jc w:val="both"/>
        <w:rPr>
          <w:rFonts w:ascii="Arial" w:hAnsi="Arial" w:cs="Arial"/>
          <w:bCs/>
          <w:sz w:val="22"/>
          <w:szCs w:val="22"/>
        </w:rPr>
      </w:pPr>
    </w:p>
    <w:p w14:paraId="5D0CFD4C" w14:textId="77777777" w:rsidR="00CD1AD7" w:rsidRPr="00CD1AD7" w:rsidRDefault="00CD1AD7" w:rsidP="00CD1AD7">
      <w:pPr>
        <w:pStyle w:val="Style2"/>
        <w:numPr>
          <w:ilvl w:val="0"/>
          <w:numId w:val="0"/>
        </w:numPr>
        <w:spacing w:line="260" w:lineRule="exact"/>
        <w:jc w:val="both"/>
        <w:rPr>
          <w:rFonts w:ascii="Arial" w:hAnsi="Arial" w:cs="Arial"/>
          <w:color w:val="000000"/>
          <w:sz w:val="22"/>
          <w:szCs w:val="22"/>
        </w:rPr>
      </w:pPr>
    </w:p>
    <w:p w14:paraId="565E4757" w14:textId="77777777" w:rsidR="00CD1AD7" w:rsidRPr="00CD1AD7" w:rsidRDefault="00CD1AD7" w:rsidP="00CD1AD7">
      <w:pPr>
        <w:pStyle w:val="Naslov3"/>
        <w:numPr>
          <w:ilvl w:val="2"/>
          <w:numId w:val="17"/>
        </w:numPr>
        <w:spacing w:before="0" w:after="0"/>
        <w:ind w:left="709" w:hanging="709"/>
        <w:rPr>
          <w:rFonts w:cs="Arial"/>
          <w:b w:val="0"/>
          <w:sz w:val="22"/>
          <w:szCs w:val="22"/>
        </w:rPr>
      </w:pPr>
      <w:bookmarkStart w:id="8" w:name="_Toc66772933"/>
      <w:r w:rsidRPr="00CD1AD7">
        <w:rPr>
          <w:rFonts w:cs="Arial"/>
          <w:b w:val="0"/>
          <w:sz w:val="22"/>
          <w:szCs w:val="22"/>
        </w:rPr>
        <w:t>Predmet javnega razpisa</w:t>
      </w:r>
      <w:bookmarkEnd w:id="8"/>
    </w:p>
    <w:p w14:paraId="79E3C2AC" w14:textId="77777777" w:rsidR="00CD1AD7" w:rsidRPr="00CD1AD7" w:rsidRDefault="00CD1AD7" w:rsidP="00CD1AD7">
      <w:pPr>
        <w:pStyle w:val="Style2"/>
        <w:numPr>
          <w:ilvl w:val="0"/>
          <w:numId w:val="0"/>
        </w:numPr>
        <w:jc w:val="both"/>
        <w:rPr>
          <w:rFonts w:ascii="Arial" w:hAnsi="Arial" w:cs="Arial"/>
          <w:color w:val="000000"/>
          <w:sz w:val="22"/>
          <w:szCs w:val="22"/>
        </w:rPr>
      </w:pPr>
    </w:p>
    <w:p w14:paraId="31B03A2B" w14:textId="77777777" w:rsidR="00CD1AD7" w:rsidRPr="00CD1AD7" w:rsidRDefault="00CD1AD7" w:rsidP="00CD1AD7">
      <w:pPr>
        <w:suppressAutoHyphens/>
        <w:spacing w:line="260" w:lineRule="exact"/>
        <w:jc w:val="both"/>
        <w:rPr>
          <w:rFonts w:ascii="Arial" w:hAnsi="Arial" w:cs="Arial"/>
          <w:sz w:val="22"/>
          <w:szCs w:val="22"/>
        </w:rPr>
      </w:pPr>
      <w:r w:rsidRPr="00CD1AD7">
        <w:rPr>
          <w:rFonts w:ascii="Arial" w:hAnsi="Arial" w:cs="Arial"/>
          <w:sz w:val="22"/>
          <w:szCs w:val="22"/>
        </w:rPr>
        <w:t>Predmet javnega razpisa je sofinanciranje gradnje odprtih širokopasovnih omrežij v občinah v Gorenjski, Goriški, Obalno-kraški, Osrednjeslovenski, Primorsko-notranjski, Savinjski, Zasavski, in Posavski statistični regiji ter statistični regiji Jugovzhodna Slovenija, ki bo gospodinjstvom, ki so bele lise, omogočalo v razdalji največ do 400 m od razdelilne točke v/na stavbi, na katerem se nahaja posamezno gospodinjstvo, odprt širokopasovni dostop naslednje generacije s prenosno hitrostjo najmanj 100 Mb/s in elektronske komunikacijske storitve preko teh omrežij. Razdeljen je v naslednje sklope, kjer posamezen sklop pomeni eno točno določeno občino:</w:t>
      </w:r>
    </w:p>
    <w:p w14:paraId="325B4A93" w14:textId="01625E41" w:rsidR="0047611C" w:rsidRDefault="0047611C">
      <w:pPr>
        <w:spacing w:after="160" w:line="259" w:lineRule="auto"/>
        <w:rPr>
          <w:rFonts w:ascii="Arial" w:hAnsi="Arial" w:cs="Arial"/>
          <w:sz w:val="22"/>
          <w:szCs w:val="22"/>
        </w:rPr>
      </w:pPr>
      <w:r>
        <w:rPr>
          <w:rFonts w:ascii="Arial" w:hAnsi="Arial" w:cs="Arial"/>
          <w:sz w:val="22"/>
          <w:szCs w:val="22"/>
        </w:rPr>
        <w:br w:type="page"/>
      </w:r>
    </w:p>
    <w:p w14:paraId="35C69837" w14:textId="77777777" w:rsidR="00CD1AD7" w:rsidRPr="00CD1AD7" w:rsidRDefault="00CD1AD7" w:rsidP="00CD1AD7">
      <w:pPr>
        <w:suppressAutoHyphens/>
        <w:spacing w:line="260" w:lineRule="exact"/>
        <w:rPr>
          <w:rFonts w:ascii="Arial" w:hAnsi="Arial" w:cs="Arial"/>
          <w:sz w:val="22"/>
          <w:szCs w:val="22"/>
        </w:rPr>
      </w:pPr>
    </w:p>
    <w:p w14:paraId="7348BD65" w14:textId="77777777" w:rsidR="00CD1AD7" w:rsidRPr="00CD1AD7" w:rsidRDefault="00CD1AD7" w:rsidP="00CD1AD7">
      <w:pPr>
        <w:suppressAutoHyphens/>
        <w:spacing w:line="260" w:lineRule="exact"/>
        <w:rPr>
          <w:rFonts w:ascii="Arial" w:hAnsi="Arial" w:cs="Arial"/>
          <w:sz w:val="22"/>
          <w:szCs w:val="22"/>
        </w:rPr>
      </w:pPr>
      <w:r w:rsidRPr="00CD1AD7">
        <w:rPr>
          <w:rFonts w:ascii="Arial" w:hAnsi="Arial" w:cs="Arial"/>
          <w:sz w:val="22"/>
          <w:szCs w:val="22"/>
        </w:rPr>
        <w:t>Sklopi v Zahodni kohezijski regiji:</w:t>
      </w:r>
      <w:r w:rsidRPr="00CD1AD7">
        <w:rPr>
          <w:rFonts w:ascii="Arial" w:hAnsi="Arial" w:cs="Arial"/>
          <w:sz w:val="22"/>
          <w:szCs w:val="22"/>
        </w:rPr>
        <w:tab/>
      </w:r>
      <w:r w:rsidRPr="00CD1AD7">
        <w:rPr>
          <w:rFonts w:ascii="Arial" w:hAnsi="Arial" w:cs="Arial"/>
          <w:sz w:val="22"/>
          <w:szCs w:val="22"/>
        </w:rPr>
        <w:tab/>
      </w:r>
      <w:r w:rsidRPr="00CD1AD7">
        <w:rPr>
          <w:rFonts w:ascii="Arial" w:hAnsi="Arial" w:cs="Arial"/>
          <w:sz w:val="22"/>
          <w:szCs w:val="22"/>
        </w:rPr>
        <w:tab/>
        <w:t>Sklopi v Vzhodni kohezijski regiji:</w:t>
      </w:r>
    </w:p>
    <w:p w14:paraId="4896BD48" w14:textId="77777777" w:rsidR="00CD1AD7" w:rsidRPr="00CD1AD7" w:rsidRDefault="00CD1AD7" w:rsidP="00CD1AD7">
      <w:pPr>
        <w:suppressAutoHyphens/>
        <w:spacing w:line="260" w:lineRule="exact"/>
        <w:jc w:val="both"/>
        <w:rPr>
          <w:rFonts w:ascii="Arial" w:hAnsi="Arial" w:cs="Arial"/>
          <w:sz w:val="22"/>
          <w:szCs w:val="22"/>
        </w:rPr>
      </w:pPr>
    </w:p>
    <w:tbl>
      <w:tblPr>
        <w:tblStyle w:val="Svetelseznampoudarek3"/>
        <w:tblpPr w:leftFromText="141" w:rightFromText="141" w:vertAnchor="text" w:tblpY="1"/>
        <w:tblOverlap w:val="never"/>
        <w:tblW w:w="8495" w:type="dxa"/>
        <w:tblBorders>
          <w:insideH w:val="single" w:sz="8" w:space="0" w:color="A5A5A5" w:themeColor="accent3"/>
          <w:insideV w:val="single" w:sz="8" w:space="0" w:color="A5A5A5" w:themeColor="accent3"/>
        </w:tblBorders>
        <w:tblLayout w:type="fixed"/>
        <w:tblLook w:val="0620" w:firstRow="1" w:lastRow="0" w:firstColumn="0" w:lastColumn="0" w:noHBand="1" w:noVBand="1"/>
      </w:tblPr>
      <w:tblGrid>
        <w:gridCol w:w="1307"/>
        <w:gridCol w:w="2619"/>
        <w:gridCol w:w="298"/>
        <w:gridCol w:w="1535"/>
        <w:gridCol w:w="2736"/>
      </w:tblGrid>
      <w:tr w:rsidR="00CD1AD7" w:rsidRPr="00CD1AD7" w14:paraId="7161A37D" w14:textId="77777777" w:rsidTr="000E00BE">
        <w:trPr>
          <w:cnfStyle w:val="100000000000" w:firstRow="1" w:lastRow="0" w:firstColumn="0" w:lastColumn="0" w:oddVBand="0" w:evenVBand="0" w:oddHBand="0" w:evenHBand="0" w:firstRowFirstColumn="0" w:firstRowLastColumn="0" w:lastRowFirstColumn="0" w:lastRowLastColumn="0"/>
        </w:trPr>
        <w:tc>
          <w:tcPr>
            <w:tcW w:w="1035" w:type="dxa"/>
            <w:shd w:val="clear" w:color="auto" w:fill="auto"/>
          </w:tcPr>
          <w:p w14:paraId="59E85B15" w14:textId="77777777" w:rsidR="00CD1AD7" w:rsidRPr="00CD1AD7" w:rsidRDefault="00CD1AD7" w:rsidP="000E00BE">
            <w:pPr>
              <w:rPr>
                <w:rFonts w:ascii="Arial" w:hAnsi="Arial" w:cs="Arial"/>
                <w:color w:val="auto"/>
                <w:sz w:val="22"/>
                <w:szCs w:val="22"/>
              </w:rPr>
            </w:pPr>
            <w:r w:rsidRPr="00CD1AD7">
              <w:rPr>
                <w:rFonts w:ascii="Arial" w:hAnsi="Arial" w:cs="Arial"/>
                <w:color w:val="auto"/>
                <w:sz w:val="22"/>
                <w:szCs w:val="22"/>
              </w:rPr>
              <w:t>Št. sklopa</w:t>
            </w:r>
          </w:p>
        </w:tc>
        <w:tc>
          <w:tcPr>
            <w:tcW w:w="2074" w:type="dxa"/>
            <w:tcBorders>
              <w:right w:val="single" w:sz="8" w:space="0" w:color="A5A5A5" w:themeColor="accent3"/>
            </w:tcBorders>
            <w:shd w:val="clear" w:color="auto" w:fill="auto"/>
          </w:tcPr>
          <w:p w14:paraId="41FB0BFF" w14:textId="77777777" w:rsidR="00CD1AD7" w:rsidRPr="00CD1AD7" w:rsidRDefault="00CD1AD7" w:rsidP="000E00BE">
            <w:pPr>
              <w:rPr>
                <w:rFonts w:ascii="Arial" w:hAnsi="Arial" w:cs="Arial"/>
                <w:color w:val="auto"/>
                <w:sz w:val="22"/>
                <w:szCs w:val="22"/>
              </w:rPr>
            </w:pPr>
            <w:r w:rsidRPr="00CD1AD7">
              <w:rPr>
                <w:rFonts w:ascii="Arial" w:hAnsi="Arial" w:cs="Arial"/>
                <w:color w:val="auto"/>
                <w:sz w:val="22"/>
                <w:szCs w:val="22"/>
              </w:rPr>
              <w:t>OBČINA</w:t>
            </w:r>
          </w:p>
        </w:tc>
        <w:tc>
          <w:tcPr>
            <w:tcW w:w="0" w:type="dxa"/>
            <w:tcBorders>
              <w:top w:val="nil"/>
              <w:left w:val="single" w:sz="8" w:space="0" w:color="A5A5A5" w:themeColor="accent3"/>
              <w:bottom w:val="nil"/>
              <w:right w:val="single" w:sz="8" w:space="0" w:color="A5A5A5" w:themeColor="accent3"/>
            </w:tcBorders>
            <w:shd w:val="clear" w:color="auto" w:fill="auto"/>
          </w:tcPr>
          <w:p w14:paraId="57080788" w14:textId="77777777" w:rsidR="00CD1AD7" w:rsidRPr="00CD1AD7" w:rsidRDefault="00CD1AD7" w:rsidP="000E00BE">
            <w:pPr>
              <w:rPr>
                <w:rFonts w:ascii="Arial" w:hAnsi="Arial" w:cs="Arial"/>
                <w:sz w:val="22"/>
                <w:szCs w:val="22"/>
              </w:rPr>
            </w:pPr>
          </w:p>
        </w:tc>
        <w:tc>
          <w:tcPr>
            <w:tcW w:w="1215" w:type="dxa"/>
            <w:tcBorders>
              <w:left w:val="single" w:sz="8" w:space="0" w:color="A5A5A5" w:themeColor="accent3"/>
            </w:tcBorders>
            <w:shd w:val="clear" w:color="auto" w:fill="auto"/>
          </w:tcPr>
          <w:p w14:paraId="6A15DAB3" w14:textId="77777777" w:rsidR="00CD1AD7" w:rsidRPr="00CD1AD7" w:rsidRDefault="00CD1AD7" w:rsidP="000E00BE">
            <w:pPr>
              <w:rPr>
                <w:rFonts w:ascii="Arial" w:hAnsi="Arial" w:cs="Arial"/>
                <w:color w:val="auto"/>
                <w:sz w:val="22"/>
                <w:szCs w:val="22"/>
              </w:rPr>
            </w:pPr>
            <w:r w:rsidRPr="00CD1AD7">
              <w:rPr>
                <w:rFonts w:ascii="Arial" w:hAnsi="Arial" w:cs="Arial"/>
                <w:color w:val="auto"/>
                <w:sz w:val="22"/>
                <w:szCs w:val="22"/>
              </w:rPr>
              <w:t>Št. sklopa</w:t>
            </w:r>
          </w:p>
        </w:tc>
        <w:tc>
          <w:tcPr>
            <w:tcW w:w="2166" w:type="dxa"/>
            <w:shd w:val="clear" w:color="auto" w:fill="auto"/>
          </w:tcPr>
          <w:p w14:paraId="6373ED40" w14:textId="77777777" w:rsidR="00CD1AD7" w:rsidRPr="00CD1AD7" w:rsidRDefault="00CD1AD7" w:rsidP="000E00BE">
            <w:pPr>
              <w:rPr>
                <w:rFonts w:ascii="Arial" w:hAnsi="Arial" w:cs="Arial"/>
                <w:sz w:val="22"/>
                <w:szCs w:val="22"/>
              </w:rPr>
            </w:pPr>
            <w:r w:rsidRPr="00CD1AD7">
              <w:rPr>
                <w:rFonts w:ascii="Arial" w:hAnsi="Arial" w:cs="Arial"/>
                <w:color w:val="auto"/>
                <w:sz w:val="22"/>
                <w:szCs w:val="22"/>
              </w:rPr>
              <w:t>OBČINA</w:t>
            </w:r>
          </w:p>
        </w:tc>
      </w:tr>
      <w:tr w:rsidR="00CD1AD7" w:rsidRPr="00CD1AD7" w14:paraId="0D8E2D6E" w14:textId="77777777" w:rsidTr="000E00BE">
        <w:tc>
          <w:tcPr>
            <w:tcW w:w="1035" w:type="dxa"/>
            <w:shd w:val="clear" w:color="auto" w:fill="auto"/>
          </w:tcPr>
          <w:p w14:paraId="49C9DA3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w:t>
            </w:r>
          </w:p>
          <w:p w14:paraId="5FC42CF1"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w:t>
            </w:r>
          </w:p>
          <w:p w14:paraId="03FCFAA9"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w:t>
            </w:r>
          </w:p>
          <w:p w14:paraId="1B28E87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w:t>
            </w:r>
          </w:p>
          <w:p w14:paraId="0B6A99CA"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w:t>
            </w:r>
          </w:p>
          <w:p w14:paraId="139A803A"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w:t>
            </w:r>
          </w:p>
          <w:p w14:paraId="2935DA2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w:t>
            </w:r>
          </w:p>
          <w:p w14:paraId="11FE128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8</w:t>
            </w:r>
          </w:p>
          <w:p w14:paraId="5B18DBFE"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9</w:t>
            </w:r>
          </w:p>
          <w:p w14:paraId="63BC862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10</w:t>
            </w:r>
          </w:p>
          <w:p w14:paraId="527348B4"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11</w:t>
            </w:r>
          </w:p>
          <w:p w14:paraId="2BB9069F"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12</w:t>
            </w:r>
          </w:p>
          <w:p w14:paraId="743FC47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13</w:t>
            </w:r>
          </w:p>
          <w:p w14:paraId="4D603C94"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14</w:t>
            </w:r>
          </w:p>
          <w:p w14:paraId="0000DAA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15</w:t>
            </w:r>
          </w:p>
          <w:p w14:paraId="3BD0E6D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16</w:t>
            </w:r>
          </w:p>
          <w:p w14:paraId="5834024C"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17</w:t>
            </w:r>
          </w:p>
          <w:p w14:paraId="5E48F679"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18</w:t>
            </w:r>
          </w:p>
          <w:p w14:paraId="30246A2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19</w:t>
            </w:r>
          </w:p>
          <w:p w14:paraId="00085C98"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20</w:t>
            </w:r>
          </w:p>
          <w:p w14:paraId="5BD4D63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21</w:t>
            </w:r>
          </w:p>
          <w:p w14:paraId="0F2AA8CB"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22</w:t>
            </w:r>
          </w:p>
          <w:p w14:paraId="729A265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23</w:t>
            </w:r>
          </w:p>
          <w:p w14:paraId="1EBD08EF"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24</w:t>
            </w:r>
          </w:p>
          <w:p w14:paraId="550C771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25</w:t>
            </w:r>
          </w:p>
          <w:p w14:paraId="5A41850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26</w:t>
            </w:r>
          </w:p>
          <w:p w14:paraId="1E98FE9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27</w:t>
            </w:r>
          </w:p>
          <w:p w14:paraId="6E6B9E4D"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28</w:t>
            </w:r>
          </w:p>
          <w:p w14:paraId="31A4D9B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29</w:t>
            </w:r>
          </w:p>
          <w:p w14:paraId="1C4066E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30</w:t>
            </w:r>
          </w:p>
          <w:p w14:paraId="6DB821E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31</w:t>
            </w:r>
          </w:p>
          <w:p w14:paraId="4BF8818A"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32</w:t>
            </w:r>
          </w:p>
          <w:p w14:paraId="178E6C0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33</w:t>
            </w:r>
          </w:p>
          <w:p w14:paraId="4DD2A9F9"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34</w:t>
            </w:r>
          </w:p>
          <w:p w14:paraId="25CF8B1A"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35</w:t>
            </w:r>
          </w:p>
          <w:p w14:paraId="26182F8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36</w:t>
            </w:r>
          </w:p>
          <w:p w14:paraId="08E401AC"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37</w:t>
            </w:r>
          </w:p>
          <w:p w14:paraId="2E20DCBB"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38</w:t>
            </w:r>
          </w:p>
          <w:p w14:paraId="3DC0C31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39</w:t>
            </w:r>
          </w:p>
          <w:p w14:paraId="2708CB9B"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40</w:t>
            </w:r>
          </w:p>
          <w:p w14:paraId="1777BE0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41</w:t>
            </w:r>
          </w:p>
          <w:p w14:paraId="67C18EF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42</w:t>
            </w:r>
          </w:p>
          <w:p w14:paraId="0795BE8C" w14:textId="3C6693EB" w:rsidR="00CD1AD7" w:rsidRPr="00CD1AD7" w:rsidRDefault="00CD1AD7" w:rsidP="000E00BE">
            <w:pPr>
              <w:jc w:val="right"/>
              <w:rPr>
                <w:rFonts w:ascii="Arial" w:hAnsi="Arial" w:cs="Arial"/>
                <w:sz w:val="22"/>
                <w:szCs w:val="22"/>
              </w:rPr>
            </w:pPr>
          </w:p>
        </w:tc>
        <w:tc>
          <w:tcPr>
            <w:tcW w:w="2074" w:type="dxa"/>
            <w:tcBorders>
              <w:right w:val="single" w:sz="8" w:space="0" w:color="A5A5A5" w:themeColor="accent3"/>
            </w:tcBorders>
            <w:shd w:val="clear" w:color="auto" w:fill="auto"/>
          </w:tcPr>
          <w:p w14:paraId="16BBB22A" w14:textId="77777777" w:rsidR="00CD1AD7" w:rsidRPr="00CD1AD7" w:rsidRDefault="00CD1AD7" w:rsidP="000E00BE">
            <w:pPr>
              <w:rPr>
                <w:rFonts w:ascii="Arial" w:hAnsi="Arial" w:cs="Arial"/>
                <w:sz w:val="22"/>
                <w:szCs w:val="22"/>
              </w:rPr>
            </w:pPr>
            <w:r w:rsidRPr="00CD1AD7">
              <w:rPr>
                <w:rFonts w:ascii="Arial" w:hAnsi="Arial" w:cs="Arial"/>
                <w:sz w:val="22"/>
                <w:szCs w:val="22"/>
              </w:rPr>
              <w:t>Bovec</w:t>
            </w:r>
          </w:p>
          <w:p w14:paraId="39AEBCAA" w14:textId="77777777" w:rsidR="00CD1AD7" w:rsidRPr="00CD1AD7" w:rsidRDefault="00CD1AD7" w:rsidP="000E00BE">
            <w:pPr>
              <w:rPr>
                <w:rFonts w:ascii="Arial" w:hAnsi="Arial" w:cs="Arial"/>
                <w:sz w:val="22"/>
                <w:szCs w:val="22"/>
              </w:rPr>
            </w:pPr>
            <w:r w:rsidRPr="00CD1AD7">
              <w:rPr>
                <w:rFonts w:ascii="Arial" w:hAnsi="Arial" w:cs="Arial"/>
                <w:sz w:val="22"/>
                <w:szCs w:val="22"/>
              </w:rPr>
              <w:t>Brda</w:t>
            </w:r>
          </w:p>
          <w:p w14:paraId="7F88A391" w14:textId="77777777" w:rsidR="00CD1AD7" w:rsidRPr="00CD1AD7" w:rsidRDefault="00CD1AD7" w:rsidP="000E00BE">
            <w:pPr>
              <w:rPr>
                <w:rFonts w:ascii="Arial" w:hAnsi="Arial" w:cs="Arial"/>
                <w:sz w:val="22"/>
                <w:szCs w:val="22"/>
              </w:rPr>
            </w:pPr>
            <w:r w:rsidRPr="00CD1AD7">
              <w:rPr>
                <w:rFonts w:ascii="Arial" w:hAnsi="Arial" w:cs="Arial"/>
                <w:sz w:val="22"/>
                <w:szCs w:val="22"/>
              </w:rPr>
              <w:t>Kanal</w:t>
            </w:r>
          </w:p>
          <w:p w14:paraId="37F7DB67" w14:textId="77777777" w:rsidR="00CD1AD7" w:rsidRPr="00CD1AD7" w:rsidRDefault="00CD1AD7" w:rsidP="000E00BE">
            <w:pPr>
              <w:rPr>
                <w:rFonts w:ascii="Arial" w:hAnsi="Arial" w:cs="Arial"/>
                <w:sz w:val="22"/>
                <w:szCs w:val="22"/>
              </w:rPr>
            </w:pPr>
            <w:r w:rsidRPr="00CD1AD7">
              <w:rPr>
                <w:rFonts w:ascii="Arial" w:hAnsi="Arial" w:cs="Arial"/>
                <w:sz w:val="22"/>
                <w:szCs w:val="22"/>
              </w:rPr>
              <w:t>Kobarid</w:t>
            </w:r>
          </w:p>
          <w:p w14:paraId="3AA8BD49" w14:textId="77777777" w:rsidR="00CD1AD7" w:rsidRPr="00CD1AD7" w:rsidRDefault="00CD1AD7" w:rsidP="000E00BE">
            <w:pPr>
              <w:rPr>
                <w:rFonts w:ascii="Arial" w:hAnsi="Arial" w:cs="Arial"/>
                <w:sz w:val="22"/>
                <w:szCs w:val="22"/>
              </w:rPr>
            </w:pPr>
            <w:r w:rsidRPr="00CD1AD7">
              <w:rPr>
                <w:rFonts w:ascii="Arial" w:hAnsi="Arial" w:cs="Arial"/>
                <w:sz w:val="22"/>
                <w:szCs w:val="22"/>
              </w:rPr>
              <w:t>Miren-Kostanjevica</w:t>
            </w:r>
          </w:p>
          <w:p w14:paraId="76725C34" w14:textId="77777777" w:rsidR="00CD1AD7" w:rsidRPr="00CD1AD7" w:rsidRDefault="00CD1AD7" w:rsidP="000E00BE">
            <w:pPr>
              <w:rPr>
                <w:rFonts w:ascii="Arial" w:hAnsi="Arial" w:cs="Arial"/>
                <w:sz w:val="22"/>
                <w:szCs w:val="22"/>
              </w:rPr>
            </w:pPr>
            <w:r w:rsidRPr="00CD1AD7">
              <w:rPr>
                <w:rFonts w:ascii="Arial" w:hAnsi="Arial" w:cs="Arial"/>
                <w:sz w:val="22"/>
                <w:szCs w:val="22"/>
              </w:rPr>
              <w:t>Nova Gorica</w:t>
            </w:r>
          </w:p>
          <w:p w14:paraId="1C482A0F" w14:textId="77777777" w:rsidR="00CD1AD7" w:rsidRPr="00CD1AD7" w:rsidRDefault="00CD1AD7" w:rsidP="000E00BE">
            <w:pPr>
              <w:rPr>
                <w:rFonts w:ascii="Arial" w:hAnsi="Arial" w:cs="Arial"/>
                <w:sz w:val="22"/>
                <w:szCs w:val="22"/>
              </w:rPr>
            </w:pPr>
            <w:r w:rsidRPr="00CD1AD7">
              <w:rPr>
                <w:rFonts w:ascii="Arial" w:hAnsi="Arial" w:cs="Arial"/>
                <w:sz w:val="22"/>
                <w:szCs w:val="22"/>
              </w:rPr>
              <w:t>Renče-Vogrsko</w:t>
            </w:r>
          </w:p>
          <w:p w14:paraId="17823BF9" w14:textId="77777777" w:rsidR="00CD1AD7" w:rsidRPr="00CD1AD7" w:rsidRDefault="00CD1AD7" w:rsidP="000E00BE">
            <w:pPr>
              <w:rPr>
                <w:rFonts w:ascii="Arial" w:hAnsi="Arial" w:cs="Arial"/>
                <w:sz w:val="22"/>
                <w:szCs w:val="22"/>
              </w:rPr>
            </w:pPr>
            <w:r w:rsidRPr="00CD1AD7">
              <w:rPr>
                <w:rFonts w:ascii="Arial" w:hAnsi="Arial" w:cs="Arial"/>
                <w:sz w:val="22"/>
                <w:szCs w:val="22"/>
              </w:rPr>
              <w:t>Šempeter-Vrtojba</w:t>
            </w:r>
          </w:p>
          <w:p w14:paraId="7A436D9C" w14:textId="77777777" w:rsidR="00CD1AD7" w:rsidRPr="00CD1AD7" w:rsidRDefault="00CD1AD7" w:rsidP="000E00BE">
            <w:pPr>
              <w:rPr>
                <w:rFonts w:ascii="Arial" w:hAnsi="Arial" w:cs="Arial"/>
                <w:sz w:val="22"/>
                <w:szCs w:val="22"/>
              </w:rPr>
            </w:pPr>
            <w:r w:rsidRPr="00CD1AD7">
              <w:rPr>
                <w:rFonts w:ascii="Arial" w:hAnsi="Arial" w:cs="Arial"/>
                <w:sz w:val="22"/>
                <w:szCs w:val="22"/>
              </w:rPr>
              <w:t>Tolmin</w:t>
            </w:r>
          </w:p>
          <w:p w14:paraId="07D0F5AF" w14:textId="77777777" w:rsidR="00CD1AD7" w:rsidRPr="00CD1AD7" w:rsidRDefault="00CD1AD7" w:rsidP="000E00BE">
            <w:pPr>
              <w:rPr>
                <w:rFonts w:ascii="Arial" w:hAnsi="Arial" w:cs="Arial"/>
                <w:sz w:val="22"/>
                <w:szCs w:val="22"/>
              </w:rPr>
            </w:pPr>
            <w:r w:rsidRPr="00CD1AD7">
              <w:rPr>
                <w:rFonts w:ascii="Arial" w:hAnsi="Arial" w:cs="Arial"/>
                <w:sz w:val="22"/>
                <w:szCs w:val="22"/>
              </w:rPr>
              <w:t>Ankaran</w:t>
            </w:r>
          </w:p>
          <w:p w14:paraId="766DDF5C" w14:textId="77777777" w:rsidR="00CD1AD7" w:rsidRPr="00CD1AD7" w:rsidRDefault="00CD1AD7" w:rsidP="000E00BE">
            <w:pPr>
              <w:rPr>
                <w:rFonts w:ascii="Arial" w:hAnsi="Arial" w:cs="Arial"/>
                <w:sz w:val="22"/>
                <w:szCs w:val="22"/>
              </w:rPr>
            </w:pPr>
            <w:r w:rsidRPr="00CD1AD7">
              <w:rPr>
                <w:rFonts w:ascii="Arial" w:hAnsi="Arial" w:cs="Arial"/>
                <w:sz w:val="22"/>
                <w:szCs w:val="22"/>
              </w:rPr>
              <w:t>Izola</w:t>
            </w:r>
          </w:p>
          <w:p w14:paraId="701ED3BD" w14:textId="77777777" w:rsidR="00CD1AD7" w:rsidRPr="00CD1AD7" w:rsidRDefault="00CD1AD7" w:rsidP="000E00BE">
            <w:pPr>
              <w:rPr>
                <w:rFonts w:ascii="Arial" w:hAnsi="Arial" w:cs="Arial"/>
                <w:sz w:val="22"/>
                <w:szCs w:val="22"/>
              </w:rPr>
            </w:pPr>
            <w:r w:rsidRPr="00CD1AD7">
              <w:rPr>
                <w:rFonts w:ascii="Arial" w:hAnsi="Arial" w:cs="Arial"/>
                <w:sz w:val="22"/>
                <w:szCs w:val="22"/>
              </w:rPr>
              <w:t>Koper</w:t>
            </w:r>
          </w:p>
          <w:p w14:paraId="69ADFBA9" w14:textId="77777777" w:rsidR="00CD1AD7" w:rsidRPr="00CD1AD7" w:rsidRDefault="00CD1AD7" w:rsidP="000E00BE">
            <w:pPr>
              <w:rPr>
                <w:rFonts w:ascii="Arial" w:hAnsi="Arial" w:cs="Arial"/>
                <w:sz w:val="22"/>
                <w:szCs w:val="22"/>
              </w:rPr>
            </w:pPr>
            <w:r w:rsidRPr="00CD1AD7">
              <w:rPr>
                <w:rFonts w:ascii="Arial" w:hAnsi="Arial" w:cs="Arial"/>
                <w:sz w:val="22"/>
                <w:szCs w:val="22"/>
              </w:rPr>
              <w:t>Piran</w:t>
            </w:r>
          </w:p>
          <w:p w14:paraId="529C61ED" w14:textId="77777777" w:rsidR="00CD1AD7" w:rsidRPr="00CD1AD7" w:rsidRDefault="00CD1AD7" w:rsidP="000E00BE">
            <w:pPr>
              <w:rPr>
                <w:rFonts w:ascii="Arial" w:hAnsi="Arial" w:cs="Arial"/>
                <w:sz w:val="22"/>
                <w:szCs w:val="22"/>
              </w:rPr>
            </w:pPr>
            <w:r w:rsidRPr="00CD1AD7">
              <w:rPr>
                <w:rFonts w:ascii="Arial" w:hAnsi="Arial" w:cs="Arial"/>
                <w:sz w:val="22"/>
                <w:szCs w:val="22"/>
              </w:rPr>
              <w:t>Cerkno</w:t>
            </w:r>
          </w:p>
          <w:p w14:paraId="5465B1A4" w14:textId="77777777" w:rsidR="00CD1AD7" w:rsidRPr="00CD1AD7" w:rsidRDefault="00CD1AD7" w:rsidP="000E00BE">
            <w:pPr>
              <w:rPr>
                <w:rFonts w:ascii="Arial" w:hAnsi="Arial" w:cs="Arial"/>
                <w:sz w:val="22"/>
                <w:szCs w:val="22"/>
              </w:rPr>
            </w:pPr>
            <w:r w:rsidRPr="00CD1AD7">
              <w:rPr>
                <w:rFonts w:ascii="Arial" w:hAnsi="Arial" w:cs="Arial"/>
                <w:sz w:val="22"/>
                <w:szCs w:val="22"/>
              </w:rPr>
              <w:t>Idrija</w:t>
            </w:r>
          </w:p>
          <w:p w14:paraId="5C5CB3AC" w14:textId="77777777" w:rsidR="00CD1AD7" w:rsidRPr="00CD1AD7" w:rsidRDefault="00CD1AD7" w:rsidP="000E00BE">
            <w:pPr>
              <w:rPr>
                <w:rFonts w:ascii="Arial" w:hAnsi="Arial" w:cs="Arial"/>
                <w:sz w:val="22"/>
                <w:szCs w:val="22"/>
              </w:rPr>
            </w:pPr>
            <w:r w:rsidRPr="00CD1AD7">
              <w:rPr>
                <w:rFonts w:ascii="Arial" w:hAnsi="Arial" w:cs="Arial"/>
                <w:sz w:val="22"/>
                <w:szCs w:val="22"/>
              </w:rPr>
              <w:t>Žiri</w:t>
            </w:r>
          </w:p>
          <w:p w14:paraId="6B65B82E" w14:textId="77777777" w:rsidR="00CD1AD7" w:rsidRPr="00CD1AD7" w:rsidRDefault="00CD1AD7" w:rsidP="000E00BE">
            <w:pPr>
              <w:rPr>
                <w:rFonts w:ascii="Arial" w:hAnsi="Arial" w:cs="Arial"/>
                <w:sz w:val="22"/>
                <w:szCs w:val="22"/>
              </w:rPr>
            </w:pPr>
            <w:r w:rsidRPr="00CD1AD7">
              <w:rPr>
                <w:rFonts w:ascii="Arial" w:hAnsi="Arial" w:cs="Arial"/>
                <w:sz w:val="22"/>
                <w:szCs w:val="22"/>
              </w:rPr>
              <w:t>Cerklje na Gorenjskem</w:t>
            </w:r>
          </w:p>
          <w:p w14:paraId="3857AFBA" w14:textId="77777777" w:rsidR="00CD1AD7" w:rsidRPr="00CD1AD7" w:rsidRDefault="00CD1AD7" w:rsidP="000E00BE">
            <w:pPr>
              <w:rPr>
                <w:rFonts w:ascii="Arial" w:hAnsi="Arial" w:cs="Arial"/>
                <w:sz w:val="22"/>
                <w:szCs w:val="22"/>
              </w:rPr>
            </w:pPr>
            <w:r w:rsidRPr="00CD1AD7">
              <w:rPr>
                <w:rFonts w:ascii="Arial" w:hAnsi="Arial" w:cs="Arial"/>
                <w:sz w:val="22"/>
                <w:szCs w:val="22"/>
              </w:rPr>
              <w:t>Jezersko</w:t>
            </w:r>
          </w:p>
          <w:p w14:paraId="16FD4585" w14:textId="77777777" w:rsidR="00CD1AD7" w:rsidRPr="00CD1AD7" w:rsidRDefault="00CD1AD7" w:rsidP="000E00BE">
            <w:pPr>
              <w:rPr>
                <w:rFonts w:ascii="Arial" w:hAnsi="Arial" w:cs="Arial"/>
                <w:sz w:val="22"/>
                <w:szCs w:val="22"/>
              </w:rPr>
            </w:pPr>
            <w:r w:rsidRPr="00CD1AD7">
              <w:rPr>
                <w:rFonts w:ascii="Arial" w:hAnsi="Arial" w:cs="Arial"/>
                <w:sz w:val="22"/>
                <w:szCs w:val="22"/>
              </w:rPr>
              <w:t>Kranj</w:t>
            </w:r>
          </w:p>
          <w:p w14:paraId="0D60B5B8" w14:textId="77777777" w:rsidR="00CD1AD7" w:rsidRPr="00CD1AD7" w:rsidRDefault="00CD1AD7" w:rsidP="000E00BE">
            <w:pPr>
              <w:rPr>
                <w:rFonts w:ascii="Arial" w:hAnsi="Arial" w:cs="Arial"/>
                <w:sz w:val="22"/>
                <w:szCs w:val="22"/>
              </w:rPr>
            </w:pPr>
            <w:r w:rsidRPr="00CD1AD7">
              <w:rPr>
                <w:rFonts w:ascii="Arial" w:hAnsi="Arial" w:cs="Arial"/>
                <w:sz w:val="22"/>
                <w:szCs w:val="22"/>
              </w:rPr>
              <w:t>Naklo</w:t>
            </w:r>
          </w:p>
          <w:p w14:paraId="52280260" w14:textId="77777777" w:rsidR="00CD1AD7" w:rsidRPr="00CD1AD7" w:rsidRDefault="00CD1AD7" w:rsidP="000E00BE">
            <w:pPr>
              <w:rPr>
                <w:rFonts w:ascii="Arial" w:hAnsi="Arial" w:cs="Arial"/>
                <w:sz w:val="22"/>
                <w:szCs w:val="22"/>
              </w:rPr>
            </w:pPr>
            <w:r w:rsidRPr="00CD1AD7">
              <w:rPr>
                <w:rFonts w:ascii="Arial" w:hAnsi="Arial" w:cs="Arial"/>
                <w:sz w:val="22"/>
                <w:szCs w:val="22"/>
              </w:rPr>
              <w:t>Preddvor</w:t>
            </w:r>
          </w:p>
          <w:p w14:paraId="63EFEEFF" w14:textId="77777777" w:rsidR="00CD1AD7" w:rsidRPr="00CD1AD7" w:rsidRDefault="00CD1AD7" w:rsidP="000E00BE">
            <w:pPr>
              <w:rPr>
                <w:rFonts w:ascii="Arial" w:hAnsi="Arial" w:cs="Arial"/>
                <w:sz w:val="22"/>
                <w:szCs w:val="22"/>
              </w:rPr>
            </w:pPr>
            <w:r w:rsidRPr="00CD1AD7">
              <w:rPr>
                <w:rFonts w:ascii="Arial" w:hAnsi="Arial" w:cs="Arial"/>
                <w:sz w:val="22"/>
                <w:szCs w:val="22"/>
              </w:rPr>
              <w:t>Šenčur</w:t>
            </w:r>
          </w:p>
          <w:p w14:paraId="06B0897A" w14:textId="77777777" w:rsidR="00CD1AD7" w:rsidRPr="00CD1AD7" w:rsidRDefault="00CD1AD7" w:rsidP="000E00BE">
            <w:pPr>
              <w:rPr>
                <w:rFonts w:ascii="Arial" w:hAnsi="Arial" w:cs="Arial"/>
                <w:sz w:val="22"/>
                <w:szCs w:val="22"/>
              </w:rPr>
            </w:pPr>
            <w:r w:rsidRPr="00CD1AD7">
              <w:rPr>
                <w:rFonts w:ascii="Arial" w:hAnsi="Arial" w:cs="Arial"/>
                <w:sz w:val="22"/>
                <w:szCs w:val="22"/>
              </w:rPr>
              <w:t>Škofja Loka</w:t>
            </w:r>
          </w:p>
          <w:p w14:paraId="3D96C2D2" w14:textId="77777777" w:rsidR="00CD1AD7" w:rsidRPr="00CD1AD7" w:rsidRDefault="00CD1AD7" w:rsidP="000E00BE">
            <w:pPr>
              <w:rPr>
                <w:rFonts w:ascii="Arial" w:hAnsi="Arial" w:cs="Arial"/>
                <w:sz w:val="22"/>
                <w:szCs w:val="22"/>
              </w:rPr>
            </w:pPr>
            <w:r w:rsidRPr="00CD1AD7">
              <w:rPr>
                <w:rFonts w:ascii="Arial" w:hAnsi="Arial" w:cs="Arial"/>
                <w:sz w:val="22"/>
                <w:szCs w:val="22"/>
              </w:rPr>
              <w:t>Tržič</w:t>
            </w:r>
          </w:p>
          <w:p w14:paraId="5BBCC04A" w14:textId="77777777" w:rsidR="00CD1AD7" w:rsidRPr="00CD1AD7" w:rsidRDefault="00CD1AD7" w:rsidP="000E00BE">
            <w:pPr>
              <w:rPr>
                <w:rFonts w:ascii="Arial" w:hAnsi="Arial" w:cs="Arial"/>
                <w:sz w:val="22"/>
                <w:szCs w:val="22"/>
              </w:rPr>
            </w:pPr>
            <w:r w:rsidRPr="00CD1AD7">
              <w:rPr>
                <w:rFonts w:ascii="Arial" w:hAnsi="Arial" w:cs="Arial"/>
                <w:sz w:val="22"/>
                <w:szCs w:val="22"/>
              </w:rPr>
              <w:t>Dobrepolje</w:t>
            </w:r>
          </w:p>
          <w:p w14:paraId="7329B417" w14:textId="77777777" w:rsidR="00CD1AD7" w:rsidRPr="00CD1AD7" w:rsidRDefault="00CD1AD7" w:rsidP="000E00BE">
            <w:pPr>
              <w:rPr>
                <w:rFonts w:ascii="Arial" w:hAnsi="Arial" w:cs="Arial"/>
                <w:sz w:val="22"/>
                <w:szCs w:val="22"/>
              </w:rPr>
            </w:pPr>
            <w:r w:rsidRPr="00CD1AD7">
              <w:rPr>
                <w:rFonts w:ascii="Arial" w:hAnsi="Arial" w:cs="Arial"/>
                <w:sz w:val="22"/>
                <w:szCs w:val="22"/>
              </w:rPr>
              <w:t>Grosuplje</w:t>
            </w:r>
          </w:p>
          <w:p w14:paraId="21EED510" w14:textId="77777777" w:rsidR="00CD1AD7" w:rsidRPr="00CD1AD7" w:rsidRDefault="00CD1AD7" w:rsidP="000E00BE">
            <w:pPr>
              <w:rPr>
                <w:rFonts w:ascii="Arial" w:hAnsi="Arial" w:cs="Arial"/>
                <w:sz w:val="22"/>
                <w:szCs w:val="22"/>
              </w:rPr>
            </w:pPr>
            <w:r w:rsidRPr="00CD1AD7">
              <w:rPr>
                <w:rFonts w:ascii="Arial" w:hAnsi="Arial" w:cs="Arial"/>
                <w:sz w:val="22"/>
                <w:szCs w:val="22"/>
              </w:rPr>
              <w:t>Ivančna Gorica</w:t>
            </w:r>
          </w:p>
          <w:p w14:paraId="62708048" w14:textId="77777777" w:rsidR="00CD1AD7" w:rsidRPr="00CD1AD7" w:rsidRDefault="00CD1AD7" w:rsidP="000E00BE">
            <w:pPr>
              <w:rPr>
                <w:rFonts w:ascii="Arial" w:hAnsi="Arial" w:cs="Arial"/>
                <w:sz w:val="22"/>
                <w:szCs w:val="22"/>
              </w:rPr>
            </w:pPr>
            <w:r w:rsidRPr="00CD1AD7">
              <w:rPr>
                <w:rFonts w:ascii="Arial" w:hAnsi="Arial" w:cs="Arial"/>
                <w:sz w:val="22"/>
                <w:szCs w:val="22"/>
              </w:rPr>
              <w:t>Litija</w:t>
            </w:r>
          </w:p>
          <w:p w14:paraId="10F63036" w14:textId="77777777" w:rsidR="00CD1AD7" w:rsidRPr="00CD1AD7" w:rsidRDefault="00CD1AD7" w:rsidP="000E00BE">
            <w:pPr>
              <w:rPr>
                <w:rFonts w:ascii="Arial" w:hAnsi="Arial" w:cs="Arial"/>
                <w:sz w:val="22"/>
                <w:szCs w:val="22"/>
              </w:rPr>
            </w:pPr>
            <w:r w:rsidRPr="00CD1AD7">
              <w:rPr>
                <w:rFonts w:ascii="Arial" w:hAnsi="Arial" w:cs="Arial"/>
                <w:sz w:val="22"/>
                <w:szCs w:val="22"/>
              </w:rPr>
              <w:t>Šmartno Pri Litiji</w:t>
            </w:r>
          </w:p>
          <w:p w14:paraId="6CC07F44" w14:textId="77777777" w:rsidR="00CD1AD7" w:rsidRPr="00CD1AD7" w:rsidRDefault="00CD1AD7" w:rsidP="000E00BE">
            <w:pPr>
              <w:rPr>
                <w:rFonts w:ascii="Arial" w:hAnsi="Arial" w:cs="Arial"/>
                <w:sz w:val="22"/>
                <w:szCs w:val="22"/>
              </w:rPr>
            </w:pPr>
            <w:r w:rsidRPr="00CD1AD7">
              <w:rPr>
                <w:rFonts w:ascii="Arial" w:hAnsi="Arial" w:cs="Arial"/>
                <w:sz w:val="22"/>
                <w:szCs w:val="22"/>
              </w:rPr>
              <w:t>Brezovica</w:t>
            </w:r>
          </w:p>
          <w:p w14:paraId="2FDF38A2" w14:textId="77777777" w:rsidR="00CD1AD7" w:rsidRPr="00CD1AD7" w:rsidRDefault="00CD1AD7" w:rsidP="000E00BE">
            <w:pPr>
              <w:rPr>
                <w:rFonts w:ascii="Arial" w:hAnsi="Arial" w:cs="Arial"/>
                <w:sz w:val="22"/>
                <w:szCs w:val="22"/>
              </w:rPr>
            </w:pPr>
            <w:r w:rsidRPr="00CD1AD7">
              <w:rPr>
                <w:rFonts w:ascii="Arial" w:hAnsi="Arial" w:cs="Arial"/>
                <w:sz w:val="22"/>
                <w:szCs w:val="22"/>
              </w:rPr>
              <w:t>Dobrova-Polhov Gradec</w:t>
            </w:r>
          </w:p>
          <w:p w14:paraId="218C6C1B" w14:textId="77777777" w:rsidR="00CD1AD7" w:rsidRPr="00CD1AD7" w:rsidRDefault="00CD1AD7" w:rsidP="000E00BE">
            <w:pPr>
              <w:rPr>
                <w:rFonts w:ascii="Arial" w:hAnsi="Arial" w:cs="Arial"/>
                <w:sz w:val="22"/>
                <w:szCs w:val="22"/>
              </w:rPr>
            </w:pPr>
            <w:r w:rsidRPr="00CD1AD7">
              <w:rPr>
                <w:rFonts w:ascii="Arial" w:hAnsi="Arial" w:cs="Arial"/>
                <w:sz w:val="22"/>
                <w:szCs w:val="22"/>
              </w:rPr>
              <w:t>Domžale</w:t>
            </w:r>
          </w:p>
          <w:p w14:paraId="231C05B4" w14:textId="77777777" w:rsidR="00CD1AD7" w:rsidRPr="00CD1AD7" w:rsidRDefault="00CD1AD7" w:rsidP="000E00BE">
            <w:pPr>
              <w:rPr>
                <w:rFonts w:ascii="Arial" w:hAnsi="Arial" w:cs="Arial"/>
                <w:sz w:val="22"/>
                <w:szCs w:val="22"/>
              </w:rPr>
            </w:pPr>
            <w:r w:rsidRPr="00CD1AD7">
              <w:rPr>
                <w:rFonts w:ascii="Arial" w:hAnsi="Arial" w:cs="Arial"/>
                <w:sz w:val="22"/>
                <w:szCs w:val="22"/>
              </w:rPr>
              <w:t>Horjul</w:t>
            </w:r>
          </w:p>
          <w:p w14:paraId="05137F38" w14:textId="77777777" w:rsidR="00CD1AD7" w:rsidRPr="00CD1AD7" w:rsidRDefault="00CD1AD7" w:rsidP="000E00BE">
            <w:pPr>
              <w:rPr>
                <w:rFonts w:ascii="Arial" w:hAnsi="Arial" w:cs="Arial"/>
                <w:sz w:val="22"/>
                <w:szCs w:val="22"/>
              </w:rPr>
            </w:pPr>
            <w:r w:rsidRPr="00CD1AD7">
              <w:rPr>
                <w:rFonts w:ascii="Arial" w:hAnsi="Arial" w:cs="Arial"/>
                <w:sz w:val="22"/>
                <w:szCs w:val="22"/>
              </w:rPr>
              <w:t>Kamnik</w:t>
            </w:r>
          </w:p>
          <w:p w14:paraId="58043CFE" w14:textId="77777777" w:rsidR="00CD1AD7" w:rsidRPr="00CD1AD7" w:rsidRDefault="00CD1AD7" w:rsidP="000E00BE">
            <w:pPr>
              <w:rPr>
                <w:rFonts w:ascii="Arial" w:hAnsi="Arial" w:cs="Arial"/>
                <w:sz w:val="22"/>
                <w:szCs w:val="22"/>
              </w:rPr>
            </w:pPr>
            <w:r w:rsidRPr="00CD1AD7">
              <w:rPr>
                <w:rFonts w:ascii="Arial" w:hAnsi="Arial" w:cs="Arial"/>
                <w:sz w:val="22"/>
                <w:szCs w:val="22"/>
              </w:rPr>
              <w:t>Ljubljana</w:t>
            </w:r>
          </w:p>
          <w:p w14:paraId="35A4B836" w14:textId="77777777" w:rsidR="00CD1AD7" w:rsidRPr="00CD1AD7" w:rsidRDefault="00CD1AD7" w:rsidP="000E00BE">
            <w:pPr>
              <w:rPr>
                <w:rFonts w:ascii="Arial" w:hAnsi="Arial" w:cs="Arial"/>
                <w:sz w:val="22"/>
                <w:szCs w:val="22"/>
              </w:rPr>
            </w:pPr>
            <w:r w:rsidRPr="00CD1AD7">
              <w:rPr>
                <w:rFonts w:ascii="Arial" w:hAnsi="Arial" w:cs="Arial"/>
                <w:sz w:val="22"/>
                <w:szCs w:val="22"/>
              </w:rPr>
              <w:t>Logatec</w:t>
            </w:r>
          </w:p>
          <w:p w14:paraId="0B3BC497" w14:textId="77777777" w:rsidR="00CD1AD7" w:rsidRPr="00CD1AD7" w:rsidRDefault="00CD1AD7" w:rsidP="000E00BE">
            <w:pPr>
              <w:rPr>
                <w:rFonts w:ascii="Arial" w:hAnsi="Arial" w:cs="Arial"/>
                <w:sz w:val="22"/>
                <w:szCs w:val="22"/>
              </w:rPr>
            </w:pPr>
            <w:r w:rsidRPr="00CD1AD7">
              <w:rPr>
                <w:rFonts w:ascii="Arial" w:hAnsi="Arial" w:cs="Arial"/>
                <w:sz w:val="22"/>
                <w:szCs w:val="22"/>
              </w:rPr>
              <w:t>Lukovica</w:t>
            </w:r>
          </w:p>
          <w:p w14:paraId="0EF18796" w14:textId="77777777" w:rsidR="00CD1AD7" w:rsidRPr="00CD1AD7" w:rsidRDefault="00CD1AD7" w:rsidP="000E00BE">
            <w:pPr>
              <w:rPr>
                <w:rFonts w:ascii="Arial" w:hAnsi="Arial" w:cs="Arial"/>
                <w:sz w:val="22"/>
                <w:szCs w:val="22"/>
              </w:rPr>
            </w:pPr>
            <w:r w:rsidRPr="00CD1AD7">
              <w:rPr>
                <w:rFonts w:ascii="Arial" w:hAnsi="Arial" w:cs="Arial"/>
                <w:sz w:val="22"/>
                <w:szCs w:val="22"/>
              </w:rPr>
              <w:t>Medvode</w:t>
            </w:r>
          </w:p>
          <w:p w14:paraId="62EB37D8" w14:textId="77777777" w:rsidR="00CD1AD7" w:rsidRPr="00CD1AD7" w:rsidRDefault="00CD1AD7" w:rsidP="000E00BE">
            <w:pPr>
              <w:rPr>
                <w:rFonts w:ascii="Arial" w:hAnsi="Arial" w:cs="Arial"/>
                <w:sz w:val="22"/>
                <w:szCs w:val="22"/>
              </w:rPr>
            </w:pPr>
            <w:r w:rsidRPr="00CD1AD7">
              <w:rPr>
                <w:rFonts w:ascii="Arial" w:hAnsi="Arial" w:cs="Arial"/>
                <w:sz w:val="22"/>
                <w:szCs w:val="22"/>
              </w:rPr>
              <w:t>Mengeš</w:t>
            </w:r>
          </w:p>
          <w:p w14:paraId="74CA35B4" w14:textId="77777777" w:rsidR="00CD1AD7" w:rsidRPr="00CD1AD7" w:rsidRDefault="00CD1AD7" w:rsidP="000E00BE">
            <w:pPr>
              <w:rPr>
                <w:rFonts w:ascii="Arial" w:hAnsi="Arial" w:cs="Arial"/>
                <w:sz w:val="22"/>
                <w:szCs w:val="22"/>
              </w:rPr>
            </w:pPr>
            <w:r w:rsidRPr="00CD1AD7">
              <w:rPr>
                <w:rFonts w:ascii="Arial" w:hAnsi="Arial" w:cs="Arial"/>
                <w:sz w:val="22"/>
                <w:szCs w:val="22"/>
              </w:rPr>
              <w:t>Moravče</w:t>
            </w:r>
          </w:p>
          <w:p w14:paraId="0C7B2B3C" w14:textId="77777777" w:rsidR="00CD1AD7" w:rsidRPr="00CD1AD7" w:rsidRDefault="00CD1AD7" w:rsidP="000E00BE">
            <w:pPr>
              <w:rPr>
                <w:rFonts w:ascii="Arial" w:hAnsi="Arial" w:cs="Arial"/>
                <w:sz w:val="22"/>
                <w:szCs w:val="22"/>
              </w:rPr>
            </w:pPr>
            <w:r w:rsidRPr="00CD1AD7">
              <w:rPr>
                <w:rFonts w:ascii="Arial" w:hAnsi="Arial" w:cs="Arial"/>
                <w:sz w:val="22"/>
                <w:szCs w:val="22"/>
              </w:rPr>
              <w:t>Vodice</w:t>
            </w:r>
          </w:p>
          <w:p w14:paraId="6C36658D" w14:textId="77777777" w:rsidR="00CD1AD7" w:rsidRPr="00CD1AD7" w:rsidRDefault="00CD1AD7" w:rsidP="000E00BE">
            <w:pPr>
              <w:rPr>
                <w:rFonts w:ascii="Arial" w:hAnsi="Arial" w:cs="Arial"/>
                <w:sz w:val="22"/>
                <w:szCs w:val="22"/>
              </w:rPr>
            </w:pPr>
            <w:r w:rsidRPr="00CD1AD7">
              <w:rPr>
                <w:rFonts w:ascii="Arial" w:hAnsi="Arial" w:cs="Arial"/>
                <w:sz w:val="22"/>
                <w:szCs w:val="22"/>
              </w:rPr>
              <w:t>Vrhnika</w:t>
            </w:r>
          </w:p>
        </w:tc>
        <w:tc>
          <w:tcPr>
            <w:tcW w:w="0" w:type="dxa"/>
            <w:tcBorders>
              <w:top w:val="nil"/>
              <w:left w:val="single" w:sz="8" w:space="0" w:color="A5A5A5" w:themeColor="accent3"/>
              <w:bottom w:val="nil"/>
              <w:right w:val="single" w:sz="8" w:space="0" w:color="A5A5A5" w:themeColor="accent3"/>
            </w:tcBorders>
            <w:shd w:val="clear" w:color="auto" w:fill="auto"/>
          </w:tcPr>
          <w:p w14:paraId="7DE2BA5F" w14:textId="77777777" w:rsidR="00CD1AD7" w:rsidRPr="00CD1AD7" w:rsidRDefault="00CD1AD7" w:rsidP="000E00BE">
            <w:pPr>
              <w:rPr>
                <w:rFonts w:ascii="Arial" w:hAnsi="Arial" w:cs="Arial"/>
                <w:sz w:val="22"/>
                <w:szCs w:val="22"/>
              </w:rPr>
            </w:pPr>
          </w:p>
        </w:tc>
        <w:tc>
          <w:tcPr>
            <w:tcW w:w="1215" w:type="dxa"/>
            <w:tcBorders>
              <w:left w:val="single" w:sz="8" w:space="0" w:color="A5A5A5" w:themeColor="accent3"/>
            </w:tcBorders>
            <w:shd w:val="clear" w:color="auto" w:fill="auto"/>
          </w:tcPr>
          <w:p w14:paraId="55F27019" w14:textId="77777777" w:rsidR="0047611C" w:rsidRDefault="0047611C" w:rsidP="000E00BE">
            <w:pPr>
              <w:jc w:val="right"/>
              <w:rPr>
                <w:rFonts w:ascii="Arial" w:hAnsi="Arial" w:cs="Arial"/>
                <w:sz w:val="22"/>
                <w:szCs w:val="22"/>
              </w:rPr>
            </w:pPr>
            <w:r w:rsidRPr="0047611C">
              <w:rPr>
                <w:rFonts w:ascii="Arial" w:hAnsi="Arial" w:cs="Arial"/>
                <w:sz w:val="22"/>
                <w:szCs w:val="22"/>
              </w:rPr>
              <w:t>43</w:t>
            </w:r>
          </w:p>
          <w:p w14:paraId="7E14BAEE" w14:textId="00A85C88" w:rsidR="00CD1AD7" w:rsidRPr="00CD1AD7" w:rsidRDefault="00CD1AD7" w:rsidP="000E00BE">
            <w:pPr>
              <w:jc w:val="right"/>
              <w:rPr>
                <w:rFonts w:ascii="Arial" w:hAnsi="Arial" w:cs="Arial"/>
                <w:sz w:val="22"/>
                <w:szCs w:val="22"/>
              </w:rPr>
            </w:pPr>
            <w:r w:rsidRPr="00CD1AD7">
              <w:rPr>
                <w:rFonts w:ascii="Arial" w:hAnsi="Arial" w:cs="Arial"/>
                <w:sz w:val="22"/>
                <w:szCs w:val="22"/>
              </w:rPr>
              <w:t>44</w:t>
            </w:r>
          </w:p>
          <w:p w14:paraId="7C54365E"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45</w:t>
            </w:r>
          </w:p>
          <w:p w14:paraId="45B6A25E"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46</w:t>
            </w:r>
          </w:p>
          <w:p w14:paraId="0A7FD17C"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47</w:t>
            </w:r>
          </w:p>
          <w:p w14:paraId="649433A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48</w:t>
            </w:r>
          </w:p>
          <w:p w14:paraId="248E4A9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49</w:t>
            </w:r>
          </w:p>
          <w:p w14:paraId="01D029D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50</w:t>
            </w:r>
          </w:p>
          <w:p w14:paraId="29E1222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51</w:t>
            </w:r>
          </w:p>
          <w:p w14:paraId="3CE7E2E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52</w:t>
            </w:r>
          </w:p>
          <w:p w14:paraId="26F7786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53</w:t>
            </w:r>
          </w:p>
          <w:p w14:paraId="7ED2D6C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54</w:t>
            </w:r>
          </w:p>
          <w:p w14:paraId="798604C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55</w:t>
            </w:r>
          </w:p>
          <w:p w14:paraId="25713B2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56</w:t>
            </w:r>
          </w:p>
          <w:p w14:paraId="03F7155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57</w:t>
            </w:r>
          </w:p>
          <w:p w14:paraId="38F9AF9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58</w:t>
            </w:r>
          </w:p>
          <w:p w14:paraId="5DD16A8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59</w:t>
            </w:r>
          </w:p>
          <w:p w14:paraId="45EF910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60</w:t>
            </w:r>
          </w:p>
          <w:p w14:paraId="129AD1C5"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61</w:t>
            </w:r>
          </w:p>
          <w:p w14:paraId="586E367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62</w:t>
            </w:r>
          </w:p>
          <w:p w14:paraId="172BC959"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63</w:t>
            </w:r>
          </w:p>
          <w:p w14:paraId="05D8209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64</w:t>
            </w:r>
          </w:p>
          <w:p w14:paraId="4F662E38"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65</w:t>
            </w:r>
          </w:p>
          <w:p w14:paraId="1E08087E"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66</w:t>
            </w:r>
          </w:p>
          <w:p w14:paraId="353A7DB3"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67</w:t>
            </w:r>
          </w:p>
          <w:p w14:paraId="1FF51126"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68</w:t>
            </w:r>
          </w:p>
          <w:p w14:paraId="179F9F78"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69</w:t>
            </w:r>
          </w:p>
          <w:p w14:paraId="61B58F11"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70</w:t>
            </w:r>
          </w:p>
          <w:p w14:paraId="0D3E5C2A"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71</w:t>
            </w:r>
          </w:p>
          <w:p w14:paraId="2C627AB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72</w:t>
            </w:r>
          </w:p>
          <w:p w14:paraId="5909C46C"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73</w:t>
            </w:r>
          </w:p>
          <w:p w14:paraId="66C14131"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74</w:t>
            </w:r>
          </w:p>
          <w:p w14:paraId="1EEEEC7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75</w:t>
            </w:r>
          </w:p>
          <w:p w14:paraId="4EF247C7"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76</w:t>
            </w:r>
          </w:p>
          <w:p w14:paraId="3FB88020"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77</w:t>
            </w:r>
          </w:p>
          <w:p w14:paraId="24181582" w14:textId="77777777" w:rsidR="00CD1AD7" w:rsidRPr="00CD1AD7" w:rsidRDefault="00CD1AD7" w:rsidP="000E00BE">
            <w:pPr>
              <w:jc w:val="right"/>
              <w:rPr>
                <w:rFonts w:ascii="Arial" w:hAnsi="Arial" w:cs="Arial"/>
                <w:sz w:val="22"/>
                <w:szCs w:val="22"/>
              </w:rPr>
            </w:pPr>
            <w:r w:rsidRPr="00CD1AD7">
              <w:rPr>
                <w:rFonts w:ascii="Arial" w:hAnsi="Arial" w:cs="Arial"/>
                <w:sz w:val="22"/>
                <w:szCs w:val="22"/>
              </w:rPr>
              <w:t>78</w:t>
            </w:r>
          </w:p>
          <w:p w14:paraId="4AFDD373" w14:textId="50C34CBE" w:rsidR="00CD1AD7" w:rsidRPr="00CD1AD7" w:rsidRDefault="00CD1AD7" w:rsidP="000E00BE">
            <w:pPr>
              <w:jc w:val="right"/>
              <w:rPr>
                <w:rFonts w:ascii="Arial" w:hAnsi="Arial" w:cs="Arial"/>
                <w:sz w:val="22"/>
                <w:szCs w:val="22"/>
              </w:rPr>
            </w:pPr>
          </w:p>
        </w:tc>
        <w:tc>
          <w:tcPr>
            <w:tcW w:w="2166" w:type="dxa"/>
            <w:shd w:val="clear" w:color="auto" w:fill="auto"/>
          </w:tcPr>
          <w:p w14:paraId="06A5B79A" w14:textId="77777777" w:rsidR="00CD1AD7" w:rsidRPr="00CD1AD7" w:rsidRDefault="00CD1AD7" w:rsidP="000E00BE">
            <w:pPr>
              <w:rPr>
                <w:rFonts w:ascii="Arial" w:hAnsi="Arial" w:cs="Arial"/>
                <w:sz w:val="22"/>
                <w:szCs w:val="22"/>
              </w:rPr>
            </w:pPr>
            <w:r w:rsidRPr="00CD1AD7">
              <w:rPr>
                <w:rFonts w:ascii="Arial" w:hAnsi="Arial" w:cs="Arial"/>
                <w:sz w:val="22"/>
                <w:szCs w:val="22"/>
              </w:rPr>
              <w:t>Cerknica</w:t>
            </w:r>
          </w:p>
          <w:p w14:paraId="1E8133BD" w14:textId="77777777" w:rsidR="00CD1AD7" w:rsidRPr="00CD1AD7" w:rsidRDefault="00CD1AD7" w:rsidP="000E00BE">
            <w:pPr>
              <w:rPr>
                <w:rFonts w:ascii="Arial" w:hAnsi="Arial" w:cs="Arial"/>
                <w:sz w:val="22"/>
                <w:szCs w:val="22"/>
              </w:rPr>
            </w:pPr>
            <w:r w:rsidRPr="00CD1AD7">
              <w:rPr>
                <w:rFonts w:ascii="Arial" w:hAnsi="Arial" w:cs="Arial"/>
                <w:sz w:val="22"/>
                <w:szCs w:val="22"/>
              </w:rPr>
              <w:t>Ilirska Bistrica</w:t>
            </w:r>
          </w:p>
          <w:p w14:paraId="5DAA9441" w14:textId="77777777" w:rsidR="00CD1AD7" w:rsidRPr="00CD1AD7" w:rsidRDefault="00CD1AD7" w:rsidP="000E00BE">
            <w:pPr>
              <w:rPr>
                <w:rFonts w:ascii="Arial" w:hAnsi="Arial" w:cs="Arial"/>
                <w:sz w:val="22"/>
                <w:szCs w:val="22"/>
              </w:rPr>
            </w:pPr>
            <w:r w:rsidRPr="00CD1AD7">
              <w:rPr>
                <w:rFonts w:ascii="Arial" w:hAnsi="Arial" w:cs="Arial"/>
                <w:sz w:val="22"/>
                <w:szCs w:val="22"/>
              </w:rPr>
              <w:t>Loška Dolina</w:t>
            </w:r>
          </w:p>
          <w:p w14:paraId="74065D19" w14:textId="77777777" w:rsidR="00CD1AD7" w:rsidRPr="00CD1AD7" w:rsidRDefault="00CD1AD7" w:rsidP="000E00BE">
            <w:pPr>
              <w:rPr>
                <w:rFonts w:ascii="Arial" w:hAnsi="Arial" w:cs="Arial"/>
                <w:sz w:val="22"/>
                <w:szCs w:val="22"/>
              </w:rPr>
            </w:pPr>
            <w:r w:rsidRPr="00CD1AD7">
              <w:rPr>
                <w:rFonts w:ascii="Arial" w:hAnsi="Arial" w:cs="Arial"/>
                <w:sz w:val="22"/>
                <w:szCs w:val="22"/>
              </w:rPr>
              <w:t>Pivka</w:t>
            </w:r>
          </w:p>
          <w:p w14:paraId="332E7FF8" w14:textId="77777777" w:rsidR="00CD1AD7" w:rsidRPr="00CD1AD7" w:rsidRDefault="00CD1AD7" w:rsidP="000E00BE">
            <w:pPr>
              <w:rPr>
                <w:rFonts w:ascii="Arial" w:hAnsi="Arial" w:cs="Arial"/>
                <w:sz w:val="22"/>
                <w:szCs w:val="22"/>
              </w:rPr>
            </w:pPr>
            <w:r w:rsidRPr="00CD1AD7">
              <w:rPr>
                <w:rFonts w:ascii="Arial" w:hAnsi="Arial" w:cs="Arial"/>
                <w:sz w:val="22"/>
                <w:szCs w:val="22"/>
              </w:rPr>
              <w:t>Gornji Grad</w:t>
            </w:r>
          </w:p>
          <w:p w14:paraId="19F0188D" w14:textId="77777777" w:rsidR="00CD1AD7" w:rsidRPr="00CD1AD7" w:rsidRDefault="00CD1AD7" w:rsidP="000E00BE">
            <w:pPr>
              <w:rPr>
                <w:rFonts w:ascii="Arial" w:hAnsi="Arial" w:cs="Arial"/>
                <w:sz w:val="22"/>
                <w:szCs w:val="22"/>
              </w:rPr>
            </w:pPr>
            <w:r w:rsidRPr="00CD1AD7">
              <w:rPr>
                <w:rFonts w:ascii="Arial" w:hAnsi="Arial" w:cs="Arial"/>
                <w:sz w:val="22"/>
                <w:szCs w:val="22"/>
              </w:rPr>
              <w:t>Ljubno</w:t>
            </w:r>
          </w:p>
          <w:p w14:paraId="2AEA8954" w14:textId="77777777" w:rsidR="00CD1AD7" w:rsidRPr="00CD1AD7" w:rsidRDefault="00CD1AD7" w:rsidP="000E00BE">
            <w:pPr>
              <w:rPr>
                <w:rFonts w:ascii="Arial" w:hAnsi="Arial" w:cs="Arial"/>
                <w:sz w:val="22"/>
                <w:szCs w:val="22"/>
              </w:rPr>
            </w:pPr>
            <w:r w:rsidRPr="00CD1AD7">
              <w:rPr>
                <w:rFonts w:ascii="Arial" w:hAnsi="Arial" w:cs="Arial"/>
                <w:sz w:val="22"/>
                <w:szCs w:val="22"/>
              </w:rPr>
              <w:t>Luče</w:t>
            </w:r>
          </w:p>
          <w:p w14:paraId="02A32686" w14:textId="77777777" w:rsidR="00CD1AD7" w:rsidRPr="00CD1AD7" w:rsidRDefault="00CD1AD7" w:rsidP="000E00BE">
            <w:pPr>
              <w:rPr>
                <w:rFonts w:ascii="Arial" w:hAnsi="Arial" w:cs="Arial"/>
                <w:sz w:val="22"/>
                <w:szCs w:val="22"/>
              </w:rPr>
            </w:pPr>
            <w:r w:rsidRPr="00CD1AD7">
              <w:rPr>
                <w:rFonts w:ascii="Arial" w:hAnsi="Arial" w:cs="Arial"/>
                <w:sz w:val="22"/>
                <w:szCs w:val="22"/>
              </w:rPr>
              <w:t>Mozirje</w:t>
            </w:r>
          </w:p>
          <w:p w14:paraId="48098F56" w14:textId="77777777" w:rsidR="00CD1AD7" w:rsidRPr="00CD1AD7" w:rsidRDefault="00CD1AD7" w:rsidP="000E00BE">
            <w:pPr>
              <w:rPr>
                <w:rFonts w:ascii="Arial" w:hAnsi="Arial" w:cs="Arial"/>
                <w:sz w:val="22"/>
                <w:szCs w:val="22"/>
              </w:rPr>
            </w:pPr>
            <w:r w:rsidRPr="00CD1AD7">
              <w:rPr>
                <w:rFonts w:ascii="Arial" w:hAnsi="Arial" w:cs="Arial"/>
                <w:sz w:val="22"/>
                <w:szCs w:val="22"/>
              </w:rPr>
              <w:t>Nazarje</w:t>
            </w:r>
          </w:p>
          <w:p w14:paraId="31CCB9FA" w14:textId="77777777" w:rsidR="00CD1AD7" w:rsidRPr="00CD1AD7" w:rsidRDefault="00CD1AD7" w:rsidP="000E00BE">
            <w:pPr>
              <w:rPr>
                <w:rFonts w:ascii="Arial" w:hAnsi="Arial" w:cs="Arial"/>
                <w:sz w:val="22"/>
                <w:szCs w:val="22"/>
              </w:rPr>
            </w:pPr>
            <w:r w:rsidRPr="00CD1AD7">
              <w:rPr>
                <w:rFonts w:ascii="Arial" w:hAnsi="Arial" w:cs="Arial"/>
                <w:sz w:val="22"/>
                <w:szCs w:val="22"/>
              </w:rPr>
              <w:t>Rečica Ob Savinji</w:t>
            </w:r>
          </w:p>
          <w:p w14:paraId="16076D3C" w14:textId="77777777" w:rsidR="00CD1AD7" w:rsidRPr="00CD1AD7" w:rsidRDefault="00CD1AD7" w:rsidP="000E00BE">
            <w:pPr>
              <w:rPr>
                <w:rFonts w:ascii="Arial" w:hAnsi="Arial" w:cs="Arial"/>
                <w:sz w:val="22"/>
                <w:szCs w:val="22"/>
              </w:rPr>
            </w:pPr>
            <w:r w:rsidRPr="00CD1AD7">
              <w:rPr>
                <w:rFonts w:ascii="Arial" w:hAnsi="Arial" w:cs="Arial"/>
                <w:sz w:val="22"/>
                <w:szCs w:val="22"/>
              </w:rPr>
              <w:t>Solčava</w:t>
            </w:r>
          </w:p>
          <w:p w14:paraId="35F6603A" w14:textId="77777777" w:rsidR="00CD1AD7" w:rsidRPr="00CD1AD7" w:rsidRDefault="00CD1AD7" w:rsidP="000E00BE">
            <w:pPr>
              <w:rPr>
                <w:rFonts w:ascii="Arial" w:hAnsi="Arial" w:cs="Arial"/>
                <w:sz w:val="22"/>
                <w:szCs w:val="22"/>
              </w:rPr>
            </w:pPr>
            <w:r w:rsidRPr="00CD1AD7">
              <w:rPr>
                <w:rFonts w:ascii="Arial" w:hAnsi="Arial" w:cs="Arial"/>
                <w:sz w:val="22"/>
                <w:szCs w:val="22"/>
              </w:rPr>
              <w:t>Brežice</w:t>
            </w:r>
          </w:p>
          <w:p w14:paraId="47D66B35" w14:textId="77777777" w:rsidR="00CD1AD7" w:rsidRPr="00CD1AD7" w:rsidRDefault="00CD1AD7" w:rsidP="000E00BE">
            <w:pPr>
              <w:rPr>
                <w:rFonts w:ascii="Arial" w:hAnsi="Arial" w:cs="Arial"/>
                <w:sz w:val="22"/>
                <w:szCs w:val="22"/>
              </w:rPr>
            </w:pPr>
            <w:r w:rsidRPr="00CD1AD7">
              <w:rPr>
                <w:rFonts w:ascii="Arial" w:hAnsi="Arial" w:cs="Arial"/>
                <w:sz w:val="22"/>
                <w:szCs w:val="22"/>
              </w:rPr>
              <w:t>Hrastnik</w:t>
            </w:r>
          </w:p>
          <w:p w14:paraId="07DBBDCE" w14:textId="77777777" w:rsidR="00CD1AD7" w:rsidRPr="00CD1AD7" w:rsidRDefault="00CD1AD7" w:rsidP="000E00BE">
            <w:pPr>
              <w:rPr>
                <w:rFonts w:ascii="Arial" w:hAnsi="Arial" w:cs="Arial"/>
                <w:sz w:val="22"/>
                <w:szCs w:val="22"/>
              </w:rPr>
            </w:pPr>
            <w:r w:rsidRPr="00CD1AD7">
              <w:rPr>
                <w:rFonts w:ascii="Arial" w:hAnsi="Arial" w:cs="Arial"/>
                <w:sz w:val="22"/>
                <w:szCs w:val="22"/>
              </w:rPr>
              <w:t>Kostanjevica na Krki</w:t>
            </w:r>
          </w:p>
          <w:p w14:paraId="140D2A62" w14:textId="77777777" w:rsidR="00CD1AD7" w:rsidRPr="00CD1AD7" w:rsidRDefault="00CD1AD7" w:rsidP="000E00BE">
            <w:pPr>
              <w:rPr>
                <w:rFonts w:ascii="Arial" w:hAnsi="Arial" w:cs="Arial"/>
                <w:sz w:val="22"/>
                <w:szCs w:val="22"/>
              </w:rPr>
            </w:pPr>
            <w:r w:rsidRPr="00CD1AD7">
              <w:rPr>
                <w:rFonts w:ascii="Arial" w:hAnsi="Arial" w:cs="Arial"/>
                <w:sz w:val="22"/>
                <w:szCs w:val="22"/>
              </w:rPr>
              <w:t>Radeče</w:t>
            </w:r>
          </w:p>
          <w:p w14:paraId="581F9AF6" w14:textId="77777777" w:rsidR="00CD1AD7" w:rsidRPr="00CD1AD7" w:rsidRDefault="00CD1AD7" w:rsidP="000E00BE">
            <w:pPr>
              <w:rPr>
                <w:rFonts w:ascii="Arial" w:hAnsi="Arial" w:cs="Arial"/>
                <w:sz w:val="22"/>
                <w:szCs w:val="22"/>
              </w:rPr>
            </w:pPr>
            <w:r w:rsidRPr="00CD1AD7">
              <w:rPr>
                <w:rFonts w:ascii="Arial" w:hAnsi="Arial" w:cs="Arial"/>
                <w:sz w:val="22"/>
                <w:szCs w:val="22"/>
              </w:rPr>
              <w:t>Sevnica</w:t>
            </w:r>
          </w:p>
          <w:p w14:paraId="4F88B365" w14:textId="77777777" w:rsidR="00CD1AD7" w:rsidRPr="00CD1AD7" w:rsidRDefault="00CD1AD7" w:rsidP="000E00BE">
            <w:pPr>
              <w:rPr>
                <w:rFonts w:ascii="Arial" w:hAnsi="Arial" w:cs="Arial"/>
                <w:sz w:val="22"/>
                <w:szCs w:val="22"/>
              </w:rPr>
            </w:pPr>
            <w:r w:rsidRPr="00CD1AD7">
              <w:rPr>
                <w:rFonts w:ascii="Arial" w:hAnsi="Arial" w:cs="Arial"/>
                <w:sz w:val="22"/>
                <w:szCs w:val="22"/>
              </w:rPr>
              <w:t>Šentjernej</w:t>
            </w:r>
          </w:p>
          <w:p w14:paraId="4A571656" w14:textId="77777777" w:rsidR="00CD1AD7" w:rsidRPr="00CD1AD7" w:rsidRDefault="00CD1AD7" w:rsidP="000E00BE">
            <w:pPr>
              <w:rPr>
                <w:rFonts w:ascii="Arial" w:hAnsi="Arial" w:cs="Arial"/>
                <w:sz w:val="22"/>
                <w:szCs w:val="22"/>
              </w:rPr>
            </w:pPr>
            <w:r w:rsidRPr="00CD1AD7">
              <w:rPr>
                <w:rFonts w:ascii="Arial" w:hAnsi="Arial" w:cs="Arial"/>
                <w:sz w:val="22"/>
                <w:szCs w:val="22"/>
              </w:rPr>
              <w:t>Šentrupert</w:t>
            </w:r>
          </w:p>
          <w:p w14:paraId="0A00C99F" w14:textId="77777777" w:rsidR="00CD1AD7" w:rsidRPr="00CD1AD7" w:rsidRDefault="00CD1AD7" w:rsidP="000E00BE">
            <w:pPr>
              <w:rPr>
                <w:rFonts w:ascii="Arial" w:hAnsi="Arial" w:cs="Arial"/>
                <w:sz w:val="22"/>
                <w:szCs w:val="22"/>
              </w:rPr>
            </w:pPr>
            <w:r w:rsidRPr="00CD1AD7">
              <w:rPr>
                <w:rFonts w:ascii="Arial" w:hAnsi="Arial" w:cs="Arial"/>
                <w:sz w:val="22"/>
                <w:szCs w:val="22"/>
              </w:rPr>
              <w:t>Škocjan</w:t>
            </w:r>
          </w:p>
          <w:p w14:paraId="5B438D36" w14:textId="77777777" w:rsidR="00CD1AD7" w:rsidRPr="00CD1AD7" w:rsidRDefault="00CD1AD7" w:rsidP="000E00BE">
            <w:pPr>
              <w:rPr>
                <w:rFonts w:ascii="Arial" w:hAnsi="Arial" w:cs="Arial"/>
                <w:sz w:val="22"/>
                <w:szCs w:val="22"/>
              </w:rPr>
            </w:pPr>
            <w:r w:rsidRPr="00CD1AD7">
              <w:rPr>
                <w:rFonts w:ascii="Arial" w:hAnsi="Arial" w:cs="Arial"/>
                <w:sz w:val="22"/>
                <w:szCs w:val="22"/>
              </w:rPr>
              <w:t>Šmarješke Toplice</w:t>
            </w:r>
          </w:p>
          <w:p w14:paraId="498D3027" w14:textId="77777777" w:rsidR="00CD1AD7" w:rsidRPr="00CD1AD7" w:rsidRDefault="00CD1AD7" w:rsidP="000E00BE">
            <w:pPr>
              <w:rPr>
                <w:rFonts w:ascii="Arial" w:hAnsi="Arial" w:cs="Arial"/>
                <w:sz w:val="22"/>
                <w:szCs w:val="22"/>
              </w:rPr>
            </w:pPr>
            <w:r w:rsidRPr="00CD1AD7">
              <w:rPr>
                <w:rFonts w:ascii="Arial" w:hAnsi="Arial" w:cs="Arial"/>
                <w:sz w:val="22"/>
                <w:szCs w:val="22"/>
              </w:rPr>
              <w:t>Trbovlje</w:t>
            </w:r>
          </w:p>
          <w:p w14:paraId="487D1259" w14:textId="77777777" w:rsidR="00CD1AD7" w:rsidRPr="00CD1AD7" w:rsidRDefault="00CD1AD7" w:rsidP="000E00BE">
            <w:pPr>
              <w:rPr>
                <w:rFonts w:ascii="Arial" w:hAnsi="Arial" w:cs="Arial"/>
                <w:sz w:val="22"/>
                <w:szCs w:val="22"/>
              </w:rPr>
            </w:pPr>
            <w:r w:rsidRPr="00CD1AD7">
              <w:rPr>
                <w:rFonts w:ascii="Arial" w:hAnsi="Arial" w:cs="Arial"/>
                <w:sz w:val="22"/>
                <w:szCs w:val="22"/>
              </w:rPr>
              <w:t>Zagorje ob Savi</w:t>
            </w:r>
          </w:p>
          <w:p w14:paraId="0135B36F" w14:textId="77777777" w:rsidR="00CD1AD7" w:rsidRPr="00CD1AD7" w:rsidRDefault="00CD1AD7" w:rsidP="000E00BE">
            <w:pPr>
              <w:rPr>
                <w:rFonts w:ascii="Arial" w:hAnsi="Arial" w:cs="Arial"/>
                <w:sz w:val="22"/>
                <w:szCs w:val="22"/>
              </w:rPr>
            </w:pPr>
            <w:r w:rsidRPr="00CD1AD7">
              <w:rPr>
                <w:rFonts w:ascii="Arial" w:hAnsi="Arial" w:cs="Arial"/>
                <w:sz w:val="22"/>
                <w:szCs w:val="22"/>
              </w:rPr>
              <w:t>Črnomelj</w:t>
            </w:r>
          </w:p>
          <w:p w14:paraId="0431474D" w14:textId="77777777" w:rsidR="00CD1AD7" w:rsidRPr="00CD1AD7" w:rsidRDefault="00CD1AD7" w:rsidP="000E00BE">
            <w:pPr>
              <w:rPr>
                <w:rFonts w:ascii="Arial" w:hAnsi="Arial" w:cs="Arial"/>
                <w:sz w:val="22"/>
                <w:szCs w:val="22"/>
              </w:rPr>
            </w:pPr>
            <w:r w:rsidRPr="00CD1AD7">
              <w:rPr>
                <w:rFonts w:ascii="Arial" w:hAnsi="Arial" w:cs="Arial"/>
                <w:sz w:val="22"/>
                <w:szCs w:val="22"/>
              </w:rPr>
              <w:t>Metlika</w:t>
            </w:r>
          </w:p>
          <w:p w14:paraId="7188FB42" w14:textId="77777777" w:rsidR="00CD1AD7" w:rsidRPr="00CD1AD7" w:rsidRDefault="00CD1AD7" w:rsidP="000E00BE">
            <w:pPr>
              <w:rPr>
                <w:rFonts w:ascii="Arial" w:hAnsi="Arial" w:cs="Arial"/>
                <w:sz w:val="22"/>
                <w:szCs w:val="22"/>
              </w:rPr>
            </w:pPr>
            <w:r w:rsidRPr="00CD1AD7">
              <w:rPr>
                <w:rFonts w:ascii="Arial" w:hAnsi="Arial" w:cs="Arial"/>
                <w:sz w:val="22"/>
                <w:szCs w:val="22"/>
              </w:rPr>
              <w:t>Novo Mesto</w:t>
            </w:r>
          </w:p>
          <w:p w14:paraId="2F1C17B5" w14:textId="77777777" w:rsidR="00CD1AD7" w:rsidRPr="00CD1AD7" w:rsidRDefault="00CD1AD7" w:rsidP="000E00BE">
            <w:pPr>
              <w:rPr>
                <w:rFonts w:ascii="Arial" w:hAnsi="Arial" w:cs="Arial"/>
                <w:sz w:val="22"/>
                <w:szCs w:val="22"/>
              </w:rPr>
            </w:pPr>
            <w:r w:rsidRPr="00CD1AD7">
              <w:rPr>
                <w:rFonts w:ascii="Arial" w:hAnsi="Arial" w:cs="Arial"/>
                <w:sz w:val="22"/>
                <w:szCs w:val="22"/>
              </w:rPr>
              <w:t>Straža</w:t>
            </w:r>
          </w:p>
          <w:p w14:paraId="63C65797" w14:textId="77777777" w:rsidR="00CD1AD7" w:rsidRPr="00CD1AD7" w:rsidRDefault="00CD1AD7" w:rsidP="000E00BE">
            <w:pPr>
              <w:rPr>
                <w:rFonts w:ascii="Arial" w:hAnsi="Arial" w:cs="Arial"/>
                <w:sz w:val="22"/>
                <w:szCs w:val="22"/>
              </w:rPr>
            </w:pPr>
            <w:r w:rsidRPr="00CD1AD7">
              <w:rPr>
                <w:rFonts w:ascii="Arial" w:hAnsi="Arial" w:cs="Arial"/>
                <w:sz w:val="22"/>
                <w:szCs w:val="22"/>
              </w:rPr>
              <w:t>Mirna</w:t>
            </w:r>
          </w:p>
          <w:p w14:paraId="4B1B17B8" w14:textId="77777777" w:rsidR="00CD1AD7" w:rsidRPr="00CD1AD7" w:rsidRDefault="00CD1AD7" w:rsidP="000E00BE">
            <w:pPr>
              <w:rPr>
                <w:rFonts w:ascii="Arial" w:hAnsi="Arial" w:cs="Arial"/>
                <w:sz w:val="22"/>
                <w:szCs w:val="22"/>
              </w:rPr>
            </w:pPr>
            <w:r w:rsidRPr="00CD1AD7">
              <w:rPr>
                <w:rFonts w:ascii="Arial" w:hAnsi="Arial" w:cs="Arial"/>
                <w:sz w:val="22"/>
                <w:szCs w:val="22"/>
              </w:rPr>
              <w:t>Mirna Peč</w:t>
            </w:r>
          </w:p>
          <w:p w14:paraId="6969BBD8" w14:textId="77777777" w:rsidR="00CD1AD7" w:rsidRPr="00CD1AD7" w:rsidRDefault="00CD1AD7" w:rsidP="000E00BE">
            <w:pPr>
              <w:rPr>
                <w:rFonts w:ascii="Arial" w:hAnsi="Arial" w:cs="Arial"/>
                <w:sz w:val="22"/>
                <w:szCs w:val="22"/>
              </w:rPr>
            </w:pPr>
            <w:r w:rsidRPr="00CD1AD7">
              <w:rPr>
                <w:rFonts w:ascii="Arial" w:hAnsi="Arial" w:cs="Arial"/>
                <w:sz w:val="22"/>
                <w:szCs w:val="22"/>
              </w:rPr>
              <w:t>Mokronog-Trebelno</w:t>
            </w:r>
          </w:p>
          <w:p w14:paraId="18582AAF" w14:textId="77777777" w:rsidR="00CD1AD7" w:rsidRPr="00CD1AD7" w:rsidRDefault="00CD1AD7" w:rsidP="000E00BE">
            <w:pPr>
              <w:rPr>
                <w:rFonts w:ascii="Arial" w:hAnsi="Arial" w:cs="Arial"/>
                <w:sz w:val="22"/>
                <w:szCs w:val="22"/>
              </w:rPr>
            </w:pPr>
            <w:r w:rsidRPr="00CD1AD7">
              <w:rPr>
                <w:rFonts w:ascii="Arial" w:hAnsi="Arial" w:cs="Arial"/>
                <w:sz w:val="22"/>
                <w:szCs w:val="22"/>
              </w:rPr>
              <w:t>Trebnje</w:t>
            </w:r>
          </w:p>
          <w:p w14:paraId="096A2D8E" w14:textId="77777777" w:rsidR="00CD1AD7" w:rsidRPr="00CD1AD7" w:rsidRDefault="00CD1AD7" w:rsidP="000E00BE">
            <w:pPr>
              <w:rPr>
                <w:rFonts w:ascii="Arial" w:hAnsi="Arial" w:cs="Arial"/>
                <w:sz w:val="22"/>
                <w:szCs w:val="22"/>
              </w:rPr>
            </w:pPr>
            <w:r w:rsidRPr="00CD1AD7">
              <w:rPr>
                <w:rFonts w:ascii="Arial" w:hAnsi="Arial" w:cs="Arial"/>
                <w:sz w:val="22"/>
                <w:szCs w:val="22"/>
              </w:rPr>
              <w:t>Žužemberk</w:t>
            </w:r>
          </w:p>
          <w:p w14:paraId="496259FB" w14:textId="77777777" w:rsidR="00CD1AD7" w:rsidRPr="00CD1AD7" w:rsidRDefault="00CD1AD7" w:rsidP="000E00BE">
            <w:pPr>
              <w:rPr>
                <w:rFonts w:ascii="Arial" w:hAnsi="Arial" w:cs="Arial"/>
                <w:sz w:val="22"/>
                <w:szCs w:val="22"/>
              </w:rPr>
            </w:pPr>
            <w:r w:rsidRPr="00CD1AD7">
              <w:rPr>
                <w:rFonts w:ascii="Arial" w:hAnsi="Arial" w:cs="Arial"/>
                <w:sz w:val="22"/>
                <w:szCs w:val="22"/>
              </w:rPr>
              <w:t>Kočevje</w:t>
            </w:r>
          </w:p>
          <w:p w14:paraId="5D22D144" w14:textId="77777777" w:rsidR="00CD1AD7" w:rsidRPr="00CD1AD7" w:rsidRDefault="00CD1AD7" w:rsidP="000E00BE">
            <w:pPr>
              <w:rPr>
                <w:rFonts w:ascii="Arial" w:hAnsi="Arial" w:cs="Arial"/>
                <w:sz w:val="22"/>
                <w:szCs w:val="22"/>
              </w:rPr>
            </w:pPr>
            <w:r w:rsidRPr="00CD1AD7">
              <w:rPr>
                <w:rFonts w:ascii="Arial" w:hAnsi="Arial" w:cs="Arial"/>
                <w:sz w:val="22"/>
                <w:szCs w:val="22"/>
              </w:rPr>
              <w:t>Kostel</w:t>
            </w:r>
          </w:p>
          <w:p w14:paraId="1BC30ACD" w14:textId="77777777" w:rsidR="00CD1AD7" w:rsidRPr="00CD1AD7" w:rsidRDefault="00CD1AD7" w:rsidP="000E00BE">
            <w:pPr>
              <w:rPr>
                <w:rFonts w:ascii="Arial" w:hAnsi="Arial" w:cs="Arial"/>
                <w:sz w:val="22"/>
                <w:szCs w:val="22"/>
              </w:rPr>
            </w:pPr>
            <w:r w:rsidRPr="00CD1AD7">
              <w:rPr>
                <w:rFonts w:ascii="Arial" w:hAnsi="Arial" w:cs="Arial"/>
                <w:sz w:val="22"/>
                <w:szCs w:val="22"/>
              </w:rPr>
              <w:t>Osilnica</w:t>
            </w:r>
          </w:p>
          <w:p w14:paraId="24821FEF" w14:textId="77777777" w:rsidR="00CD1AD7" w:rsidRPr="00CD1AD7" w:rsidRDefault="00CD1AD7" w:rsidP="000E00BE">
            <w:pPr>
              <w:rPr>
                <w:rFonts w:ascii="Arial" w:hAnsi="Arial" w:cs="Arial"/>
                <w:sz w:val="22"/>
                <w:szCs w:val="22"/>
              </w:rPr>
            </w:pPr>
            <w:r w:rsidRPr="00CD1AD7">
              <w:rPr>
                <w:rFonts w:ascii="Arial" w:hAnsi="Arial" w:cs="Arial"/>
                <w:sz w:val="22"/>
                <w:szCs w:val="22"/>
              </w:rPr>
              <w:t>Ribnica</w:t>
            </w:r>
          </w:p>
          <w:p w14:paraId="2F0FD5EA" w14:textId="77777777" w:rsidR="00CD1AD7" w:rsidRPr="00CD1AD7" w:rsidRDefault="00CD1AD7" w:rsidP="000E00BE">
            <w:pPr>
              <w:rPr>
                <w:rFonts w:ascii="Arial" w:hAnsi="Arial" w:cs="Arial"/>
                <w:sz w:val="22"/>
                <w:szCs w:val="22"/>
              </w:rPr>
            </w:pPr>
            <w:r w:rsidRPr="00CD1AD7">
              <w:rPr>
                <w:rFonts w:ascii="Arial" w:hAnsi="Arial" w:cs="Arial"/>
                <w:sz w:val="22"/>
                <w:szCs w:val="22"/>
              </w:rPr>
              <w:t>Sodražica</w:t>
            </w:r>
          </w:p>
        </w:tc>
      </w:tr>
    </w:tbl>
    <w:p w14:paraId="22718A03" w14:textId="77777777" w:rsidR="00CD1AD7" w:rsidRPr="00E50D4B" w:rsidRDefault="00CD1AD7" w:rsidP="00CD1AD7">
      <w:pPr>
        <w:suppressAutoHyphens/>
        <w:spacing w:line="260" w:lineRule="exact"/>
        <w:jc w:val="both"/>
        <w:rPr>
          <w:rFonts w:ascii="Arial" w:hAnsi="Arial" w:cs="Arial"/>
          <w:sz w:val="22"/>
          <w:szCs w:val="22"/>
        </w:rPr>
      </w:pPr>
      <w:r w:rsidRPr="00E50D4B">
        <w:rPr>
          <w:rFonts w:ascii="Arial" w:hAnsi="Arial" w:cs="Arial"/>
          <w:sz w:val="22"/>
          <w:szCs w:val="22"/>
        </w:rPr>
        <w:br w:type="textWrapping" w:clear="all"/>
      </w:r>
    </w:p>
    <w:p w14:paraId="78C85FA4" w14:textId="77777777" w:rsidR="00CD1AD7" w:rsidRPr="00A95141" w:rsidRDefault="00CD1AD7" w:rsidP="00CD1AD7">
      <w:pPr>
        <w:suppressAutoHyphens/>
        <w:spacing w:line="260" w:lineRule="exact"/>
        <w:rPr>
          <w:rFonts w:ascii="Arial" w:hAnsi="Arial" w:cs="Arial"/>
          <w:sz w:val="22"/>
          <w:szCs w:val="22"/>
        </w:rPr>
      </w:pPr>
    </w:p>
    <w:p w14:paraId="3A0A0C84" w14:textId="77777777" w:rsidR="00CD1AD7" w:rsidRPr="00E50D4B" w:rsidRDefault="00CD1AD7" w:rsidP="00CD1AD7">
      <w:pPr>
        <w:suppressAutoHyphens/>
        <w:spacing w:line="260" w:lineRule="exact"/>
        <w:jc w:val="both"/>
        <w:rPr>
          <w:rFonts w:ascii="Arial" w:hAnsi="Arial" w:cs="Arial"/>
          <w:sz w:val="22"/>
          <w:szCs w:val="22"/>
        </w:rPr>
      </w:pPr>
      <w:r w:rsidRPr="4B505893">
        <w:rPr>
          <w:rFonts w:ascii="Arial" w:hAnsi="Arial" w:cs="Arial"/>
          <w:sz w:val="22"/>
          <w:szCs w:val="22"/>
        </w:rPr>
        <w:t xml:space="preserve">Upravičeno je sofinanciranje največ do zneska na posamezno belo liso, ki je za vsako posamezno naselje znotraj občine določen v PRILOGI 3. Dodelitev sredstev bo potekalo v </w:t>
      </w:r>
      <w:r>
        <w:rPr>
          <w:rFonts w:ascii="Arial" w:hAnsi="Arial" w:cs="Arial"/>
          <w:sz w:val="22"/>
          <w:szCs w:val="22"/>
        </w:rPr>
        <w:t>petih</w:t>
      </w:r>
      <w:r w:rsidRPr="4B505893">
        <w:rPr>
          <w:rFonts w:ascii="Arial" w:hAnsi="Arial" w:cs="Arial"/>
          <w:sz w:val="22"/>
          <w:szCs w:val="22"/>
        </w:rPr>
        <w:t xml:space="preserve"> odpiranjih oziroma do porabe razpoložljivih sredstev. Višina teh razpoložljivih sredstev je v Zahodni kohezijski regiji 9.494.484,72 EUR in v Vzhodni kohezijski regiji 12.184.757,67 EUR. </w:t>
      </w:r>
    </w:p>
    <w:p w14:paraId="2E8EFA32" w14:textId="77777777" w:rsidR="00CD1AD7" w:rsidRPr="00E50D4B" w:rsidRDefault="00CD1AD7" w:rsidP="00CD1AD7">
      <w:pPr>
        <w:suppressAutoHyphens/>
        <w:spacing w:line="260" w:lineRule="exact"/>
        <w:jc w:val="both"/>
        <w:rPr>
          <w:rFonts w:ascii="Arial" w:hAnsi="Arial" w:cs="Arial"/>
          <w:sz w:val="22"/>
          <w:szCs w:val="22"/>
        </w:rPr>
      </w:pPr>
    </w:p>
    <w:p w14:paraId="3E212CA0" w14:textId="77777777" w:rsidR="00CD1AD7" w:rsidRPr="00E50D4B" w:rsidRDefault="00CD1AD7" w:rsidP="00CD1AD7">
      <w:pPr>
        <w:suppressAutoHyphens/>
        <w:spacing w:line="260" w:lineRule="exact"/>
        <w:jc w:val="both"/>
        <w:rPr>
          <w:rFonts w:ascii="Arial" w:hAnsi="Arial" w:cs="Arial"/>
          <w:sz w:val="22"/>
          <w:szCs w:val="22"/>
        </w:rPr>
      </w:pPr>
      <w:r w:rsidRPr="00E50D4B">
        <w:rPr>
          <w:rFonts w:ascii="Arial" w:hAnsi="Arial" w:cs="Arial"/>
          <w:sz w:val="22"/>
          <w:szCs w:val="22"/>
        </w:rPr>
        <w:t xml:space="preserve">V celotni investiciji morajo </w:t>
      </w:r>
      <w:r w:rsidRPr="00F40293">
        <w:rPr>
          <w:rFonts w:ascii="Arial" w:hAnsi="Arial" w:cs="Arial"/>
          <w:sz w:val="22"/>
          <w:szCs w:val="22"/>
        </w:rPr>
        <w:t xml:space="preserve">za posamezni sklop </w:t>
      </w:r>
      <w:r w:rsidRPr="00E50D4B">
        <w:rPr>
          <w:rFonts w:ascii="Arial" w:hAnsi="Arial" w:cs="Arial"/>
          <w:sz w:val="22"/>
          <w:szCs w:val="22"/>
        </w:rPr>
        <w:t>zasebna sredstva presegati 50% celotne vrednosti investicije.</w:t>
      </w:r>
    </w:p>
    <w:p w14:paraId="19B9D583" w14:textId="77777777" w:rsidR="00CD1AD7" w:rsidRPr="00E50D4B" w:rsidRDefault="00CD1AD7" w:rsidP="00CD1AD7">
      <w:pPr>
        <w:spacing w:line="260" w:lineRule="exact"/>
        <w:jc w:val="both"/>
        <w:rPr>
          <w:rFonts w:ascii="Arial" w:hAnsi="Arial" w:cs="Arial"/>
          <w:sz w:val="22"/>
          <w:szCs w:val="22"/>
        </w:rPr>
      </w:pPr>
    </w:p>
    <w:p w14:paraId="0940BED6" w14:textId="77777777" w:rsidR="00CD1AD7" w:rsidRPr="00E50D4B" w:rsidRDefault="00CD1AD7" w:rsidP="00CD1AD7">
      <w:pPr>
        <w:spacing w:line="260" w:lineRule="exact"/>
        <w:jc w:val="both"/>
        <w:rPr>
          <w:rFonts w:ascii="Arial" w:hAnsi="Arial" w:cs="Arial"/>
          <w:sz w:val="22"/>
          <w:szCs w:val="22"/>
        </w:rPr>
      </w:pPr>
      <w:r w:rsidRPr="00E50D4B">
        <w:rPr>
          <w:rFonts w:ascii="Arial" w:hAnsi="Arial" w:cs="Arial"/>
          <w:sz w:val="22"/>
          <w:szCs w:val="22"/>
        </w:rPr>
        <w:t>Na podlagi tega javnega razpisa se projekt, za sofinanciranje katerega se odobrijo sredstva kohezijske politike, imenuje operacija.</w:t>
      </w:r>
    </w:p>
    <w:p w14:paraId="13E5CCB8" w14:textId="77777777" w:rsidR="00CD1AD7" w:rsidRPr="00E50D4B" w:rsidRDefault="00CD1AD7" w:rsidP="00CD1AD7">
      <w:pPr>
        <w:suppressAutoHyphens/>
        <w:spacing w:line="260" w:lineRule="exact"/>
        <w:jc w:val="both"/>
        <w:rPr>
          <w:rFonts w:ascii="Arial" w:hAnsi="Arial" w:cs="Arial"/>
          <w:sz w:val="22"/>
          <w:szCs w:val="22"/>
        </w:rPr>
      </w:pPr>
    </w:p>
    <w:p w14:paraId="71EB726D" w14:textId="77777777" w:rsidR="00CD1AD7" w:rsidRPr="00E50D4B" w:rsidRDefault="00CD1AD7" w:rsidP="00CD1AD7">
      <w:pPr>
        <w:suppressAutoHyphens/>
        <w:spacing w:line="260" w:lineRule="exact"/>
        <w:jc w:val="both"/>
        <w:rPr>
          <w:rFonts w:ascii="Arial" w:hAnsi="Arial" w:cs="Arial"/>
          <w:sz w:val="22"/>
          <w:szCs w:val="22"/>
        </w:rPr>
      </w:pPr>
      <w:r>
        <w:rPr>
          <w:rFonts w:ascii="Arial" w:hAnsi="Arial" w:cs="Arial"/>
          <w:sz w:val="22"/>
          <w:szCs w:val="22"/>
        </w:rPr>
        <w:t>V skladu</w:t>
      </w:r>
      <w:r w:rsidRPr="00E50D4B">
        <w:rPr>
          <w:rFonts w:ascii="Arial" w:hAnsi="Arial" w:cs="Arial"/>
          <w:sz w:val="22"/>
          <w:szCs w:val="22"/>
        </w:rPr>
        <w:t xml:space="preserve"> z Dogovorom z Ministrstvom za kmetijstvo, gozdarstvo in prehrano (MKGP) o razmejitvi med sofinanciranjem območij belih lis bo v lokalnih skupnostih v Pomurski, Podravski in Koroški statistični regiji gradnja odprtih širokopasovnih omrežij, ki bodo gospodinjstvom, ki so bele lise, omogočala odprt širokopasovni dostop naslednje generacije s prenosno hitrostjo najmanj 100 Mb/s in elektronske komunikacijske storitve </w:t>
      </w:r>
      <w:r w:rsidRPr="00E50D4B">
        <w:rPr>
          <w:rFonts w:ascii="Arial" w:hAnsi="Arial" w:cs="Arial"/>
          <w:sz w:val="22"/>
          <w:szCs w:val="22"/>
          <w:lang w:eastAsia="ar-SA"/>
        </w:rPr>
        <w:t>preko</w:t>
      </w:r>
      <w:r w:rsidRPr="00E50D4B">
        <w:rPr>
          <w:rFonts w:ascii="Arial" w:hAnsi="Arial" w:cs="Arial"/>
          <w:sz w:val="22"/>
          <w:szCs w:val="22"/>
        </w:rPr>
        <w:t xml:space="preserve"> teh omrežij, sofinancirana v okviru Operativnega programa za izvajanje evropske kohezijske politike v obdobju 2014 – 2020 iz Evropskega sklada za regionalni razvoj in Programa razvoja podeželja RS za obdobje 2014 – 2020 iz Evropskega kmetijskega sklada za razvoj podeželja. </w:t>
      </w:r>
    </w:p>
    <w:p w14:paraId="7091B9A7" w14:textId="77777777" w:rsidR="00CD1AD7" w:rsidRPr="00E50D4B" w:rsidRDefault="00CD1AD7" w:rsidP="00CD1AD7">
      <w:pPr>
        <w:spacing w:line="260" w:lineRule="exact"/>
        <w:jc w:val="both"/>
        <w:rPr>
          <w:rFonts w:ascii="Arial" w:hAnsi="Arial" w:cs="Arial"/>
          <w:sz w:val="22"/>
          <w:szCs w:val="22"/>
        </w:rPr>
      </w:pPr>
    </w:p>
    <w:p w14:paraId="218C37D4" w14:textId="77777777" w:rsidR="00CD1AD7" w:rsidRPr="00E50D4B" w:rsidRDefault="00CD1AD7" w:rsidP="00CD1AD7">
      <w:pPr>
        <w:pStyle w:val="Naslov3"/>
        <w:numPr>
          <w:ilvl w:val="2"/>
          <w:numId w:val="17"/>
        </w:numPr>
        <w:spacing w:before="0" w:after="0"/>
        <w:ind w:left="709" w:hanging="709"/>
        <w:rPr>
          <w:rFonts w:cs="Arial"/>
          <w:b w:val="0"/>
          <w:sz w:val="22"/>
          <w:szCs w:val="22"/>
        </w:rPr>
      </w:pPr>
      <w:bookmarkStart w:id="9" w:name="_Toc66772934"/>
      <w:r w:rsidRPr="00E50D4B">
        <w:rPr>
          <w:rFonts w:cs="Arial"/>
          <w:b w:val="0"/>
          <w:sz w:val="22"/>
          <w:szCs w:val="22"/>
        </w:rPr>
        <w:t>Namen javnega razpisa</w:t>
      </w:r>
      <w:bookmarkEnd w:id="9"/>
    </w:p>
    <w:p w14:paraId="1B4672BF" w14:textId="77777777" w:rsidR="00CD1AD7" w:rsidRPr="00E50D4B" w:rsidRDefault="00CD1AD7" w:rsidP="00CD1AD7">
      <w:pPr>
        <w:pStyle w:val="Style2"/>
        <w:numPr>
          <w:ilvl w:val="0"/>
          <w:numId w:val="0"/>
        </w:numPr>
        <w:spacing w:line="260" w:lineRule="exact"/>
        <w:jc w:val="both"/>
        <w:rPr>
          <w:rFonts w:ascii="Arial" w:hAnsi="Arial" w:cs="Arial"/>
          <w:color w:val="000000"/>
          <w:sz w:val="22"/>
          <w:szCs w:val="22"/>
        </w:rPr>
      </w:pPr>
    </w:p>
    <w:p w14:paraId="78ACBBBC" w14:textId="77777777" w:rsidR="00CD1AD7" w:rsidRPr="00E50D4B" w:rsidRDefault="00CD1AD7" w:rsidP="00CD1AD7">
      <w:pPr>
        <w:pStyle w:val="Style2"/>
        <w:numPr>
          <w:ilvl w:val="0"/>
          <w:numId w:val="0"/>
        </w:numPr>
        <w:spacing w:line="260" w:lineRule="exact"/>
        <w:jc w:val="both"/>
        <w:rPr>
          <w:rFonts w:ascii="Arial" w:hAnsi="Arial" w:cs="Arial"/>
          <w:color w:val="000000"/>
          <w:sz w:val="22"/>
          <w:szCs w:val="22"/>
        </w:rPr>
      </w:pPr>
      <w:r w:rsidRPr="00E50D4B">
        <w:rPr>
          <w:rFonts w:ascii="Arial" w:hAnsi="Arial" w:cs="Arial"/>
          <w:color w:val="000000"/>
          <w:sz w:val="22"/>
          <w:szCs w:val="22"/>
        </w:rPr>
        <w:t xml:space="preserve">Namen javnega razpisa je sofinanciranje gradnje odprtih širokopasovnih dostopov naslednje generacije s prenosno hitrostjo najmanj 100 Mb/s, ki bodo gospodinjstvom, ki so bele lise, omogočala elektronske komunikacijske storitve s prenosno hitrostjo najmanj 100 Mb/s. Z javnimi sredstvi bomo omogočili, </w:t>
      </w:r>
      <w:r w:rsidRPr="00E50D4B">
        <w:rPr>
          <w:rFonts w:ascii="Arial" w:eastAsia="Calibri" w:hAnsi="Arial" w:cs="Arial"/>
          <w:sz w:val="22"/>
          <w:szCs w:val="22"/>
        </w:rPr>
        <w:t xml:space="preserve">da bo zgrajena taka infrastruktura na območjih, </w:t>
      </w:r>
      <w:r w:rsidRPr="00E50D4B">
        <w:rPr>
          <w:rFonts w:ascii="Arial" w:hAnsi="Arial" w:cs="Arial"/>
          <w:color w:val="000000"/>
          <w:sz w:val="22"/>
          <w:szCs w:val="22"/>
        </w:rPr>
        <w:t xml:space="preserve">kjer vsem gospodinjstvom dostopovna omrežja naslednje generacije še niso na voljo in kjer hkrati ni tržnega interesa za gradnjo le teh </w:t>
      </w:r>
      <w:r w:rsidRPr="002B3EF9">
        <w:rPr>
          <w:rFonts w:ascii="Arial" w:hAnsi="Arial" w:cs="Arial"/>
          <w:color w:val="000000"/>
          <w:sz w:val="22"/>
          <w:szCs w:val="22"/>
        </w:rPr>
        <w:t xml:space="preserve">oziroma gradnja takega omrežja ne bo sofinancirana z javnimi sredstvi </w:t>
      </w:r>
      <w:r w:rsidRPr="00E50D4B">
        <w:rPr>
          <w:rFonts w:ascii="Arial" w:hAnsi="Arial" w:cs="Arial"/>
          <w:color w:val="000000"/>
          <w:sz w:val="22"/>
          <w:szCs w:val="22"/>
        </w:rPr>
        <w:t>v naslednjih 36 mesecih</w:t>
      </w:r>
      <w:r w:rsidRPr="00E50D4B">
        <w:rPr>
          <w:rFonts w:ascii="Arial" w:eastAsia="Calibri" w:hAnsi="Arial" w:cs="Arial"/>
          <w:sz w:val="22"/>
          <w:szCs w:val="22"/>
        </w:rPr>
        <w:t>.</w:t>
      </w:r>
    </w:p>
    <w:p w14:paraId="15AB1DE6" w14:textId="77777777" w:rsidR="00CD1AD7" w:rsidRPr="00E50D4B" w:rsidRDefault="00CD1AD7" w:rsidP="00CD1AD7">
      <w:pPr>
        <w:suppressAutoHyphens/>
        <w:spacing w:line="260" w:lineRule="exact"/>
        <w:jc w:val="both"/>
        <w:rPr>
          <w:rFonts w:ascii="Arial" w:hAnsi="Arial" w:cs="Arial"/>
          <w:sz w:val="22"/>
          <w:szCs w:val="22"/>
        </w:rPr>
      </w:pPr>
    </w:p>
    <w:p w14:paraId="60A6CB1B" w14:textId="77777777" w:rsidR="00CD1AD7" w:rsidRPr="00E50D4B" w:rsidRDefault="00CD1AD7" w:rsidP="00CD1AD7">
      <w:pPr>
        <w:pStyle w:val="Naslov3"/>
        <w:numPr>
          <w:ilvl w:val="2"/>
          <w:numId w:val="17"/>
        </w:numPr>
        <w:spacing w:before="0" w:after="0"/>
        <w:ind w:left="709" w:hanging="709"/>
        <w:rPr>
          <w:rFonts w:cs="Arial"/>
          <w:b w:val="0"/>
          <w:sz w:val="22"/>
          <w:szCs w:val="22"/>
        </w:rPr>
      </w:pPr>
      <w:bookmarkStart w:id="10" w:name="_Toc66772935"/>
      <w:r w:rsidRPr="00E50D4B">
        <w:rPr>
          <w:rFonts w:cs="Arial"/>
          <w:b w:val="0"/>
          <w:sz w:val="22"/>
          <w:szCs w:val="22"/>
        </w:rPr>
        <w:t>Cilj javnega razpisa</w:t>
      </w:r>
      <w:bookmarkEnd w:id="10"/>
    </w:p>
    <w:p w14:paraId="79CAC0BE" w14:textId="77777777" w:rsidR="00CD1AD7" w:rsidRPr="00E50D4B" w:rsidRDefault="00CD1AD7" w:rsidP="00CD1AD7">
      <w:pPr>
        <w:pStyle w:val="Style2"/>
        <w:numPr>
          <w:ilvl w:val="0"/>
          <w:numId w:val="0"/>
        </w:numPr>
        <w:jc w:val="both"/>
        <w:rPr>
          <w:rFonts w:ascii="Arial" w:hAnsi="Arial" w:cs="Arial"/>
          <w:color w:val="000000"/>
          <w:sz w:val="22"/>
          <w:szCs w:val="22"/>
        </w:rPr>
      </w:pPr>
    </w:p>
    <w:p w14:paraId="7251357A" w14:textId="77777777" w:rsidR="00CD1AD7" w:rsidRPr="00E50D4B" w:rsidRDefault="00CD1AD7" w:rsidP="00CD1AD7">
      <w:pPr>
        <w:pStyle w:val="Style2"/>
        <w:numPr>
          <w:ilvl w:val="0"/>
          <w:numId w:val="0"/>
        </w:numPr>
        <w:spacing w:line="260" w:lineRule="exact"/>
        <w:jc w:val="both"/>
        <w:rPr>
          <w:rFonts w:ascii="Arial" w:hAnsi="Arial" w:cs="Arial"/>
          <w:color w:val="000000"/>
          <w:sz w:val="22"/>
          <w:szCs w:val="22"/>
        </w:rPr>
      </w:pPr>
      <w:r w:rsidRPr="00E50D4B">
        <w:rPr>
          <w:rFonts w:ascii="Arial" w:hAnsi="Arial" w:cs="Arial"/>
          <w:color w:val="000000"/>
          <w:sz w:val="22"/>
          <w:szCs w:val="22"/>
        </w:rPr>
        <w:t xml:space="preserve">Cilj javnega razpisa je </w:t>
      </w:r>
      <w:r>
        <w:rPr>
          <w:rFonts w:ascii="Arial" w:hAnsi="Arial" w:cs="Arial"/>
          <w:color w:val="000000"/>
          <w:sz w:val="22"/>
          <w:szCs w:val="22"/>
        </w:rPr>
        <w:t>v skladu</w:t>
      </w:r>
      <w:r w:rsidRPr="00E50D4B">
        <w:rPr>
          <w:rFonts w:ascii="Arial" w:hAnsi="Arial" w:cs="Arial"/>
          <w:color w:val="000000"/>
          <w:sz w:val="22"/>
          <w:szCs w:val="22"/>
        </w:rPr>
        <w:t xml:space="preserve"> z </w:t>
      </w:r>
      <w:bookmarkStart w:id="11" w:name="_Hlk50975351"/>
      <w:r w:rsidRPr="00E50D4B">
        <w:rPr>
          <w:rFonts w:ascii="Arial" w:hAnsi="Arial" w:cs="Arial"/>
          <w:color w:val="000000"/>
          <w:sz w:val="22"/>
          <w:szCs w:val="22"/>
        </w:rPr>
        <w:t xml:space="preserve">Načrtom NGN 2020 </w:t>
      </w:r>
      <w:bookmarkEnd w:id="11"/>
      <w:r w:rsidRPr="00E50D4B">
        <w:rPr>
          <w:rFonts w:ascii="Arial" w:hAnsi="Arial" w:cs="Arial"/>
          <w:color w:val="000000"/>
          <w:sz w:val="22"/>
          <w:szCs w:val="22"/>
        </w:rPr>
        <w:t xml:space="preserve">in Dodatkom k Načrtu NGN 2020 omogočiti najmanj </w:t>
      </w:r>
      <w:r>
        <w:rPr>
          <w:rFonts w:ascii="Arial" w:hAnsi="Arial" w:cs="Arial"/>
          <w:color w:val="000000"/>
          <w:sz w:val="22"/>
          <w:szCs w:val="22"/>
        </w:rPr>
        <w:t>75</w:t>
      </w:r>
      <w:r w:rsidRPr="00E50D4B">
        <w:rPr>
          <w:rFonts w:ascii="Arial" w:hAnsi="Arial" w:cs="Arial"/>
          <w:color w:val="000000"/>
          <w:sz w:val="22"/>
          <w:szCs w:val="22"/>
        </w:rPr>
        <w:t xml:space="preserve"> % gospodinjstvom posameznega sklopa, ki so bele lise, odprt širokopasovni dostop </w:t>
      </w:r>
      <w:r w:rsidRPr="00E50D4B">
        <w:rPr>
          <w:rFonts w:ascii="Arial" w:hAnsi="Arial" w:cs="Arial"/>
          <w:sz w:val="22"/>
          <w:szCs w:val="22"/>
        </w:rPr>
        <w:t xml:space="preserve">naslednje generacije </w:t>
      </w:r>
      <w:r w:rsidRPr="00E50D4B">
        <w:rPr>
          <w:rFonts w:ascii="Arial" w:hAnsi="Arial" w:cs="Arial"/>
          <w:color w:val="000000"/>
          <w:sz w:val="22"/>
          <w:szCs w:val="22"/>
        </w:rPr>
        <w:t>s prenosno hitrostjo najmanj 100 Mb/s</w:t>
      </w:r>
      <w:r w:rsidRPr="00E50D4B" w:rsidDel="00E32A59">
        <w:rPr>
          <w:rFonts w:ascii="Arial" w:hAnsi="Arial" w:cs="Arial"/>
          <w:color w:val="000000"/>
          <w:sz w:val="22"/>
          <w:szCs w:val="22"/>
        </w:rPr>
        <w:t xml:space="preserve"> </w:t>
      </w:r>
      <w:r w:rsidRPr="00E50D4B">
        <w:rPr>
          <w:rFonts w:ascii="Arial" w:hAnsi="Arial" w:cs="Arial"/>
          <w:color w:val="000000"/>
          <w:sz w:val="22"/>
          <w:szCs w:val="22"/>
        </w:rPr>
        <w:t>in elektronske komunikacijske storitve</w:t>
      </w:r>
      <w:r w:rsidRPr="00E50D4B">
        <w:t xml:space="preserve"> </w:t>
      </w:r>
      <w:r w:rsidRPr="00E50D4B">
        <w:rPr>
          <w:rFonts w:ascii="Arial" w:hAnsi="Arial" w:cs="Arial"/>
          <w:color w:val="000000"/>
          <w:sz w:val="22"/>
          <w:szCs w:val="22"/>
        </w:rPr>
        <w:t>s prenosno hitrostjo najmanj 100 Mb/s, kjer na teh gospodinjstvih dostopovna širokopasovna omrežja naslednje generacije še niso zgrajena in hkrati ni tržnega interesa za njihovo gradnjo</w:t>
      </w:r>
      <w:bookmarkStart w:id="12" w:name="_Hlk51245099"/>
      <w:r w:rsidRPr="00E50D4B">
        <w:rPr>
          <w:rFonts w:ascii="Arial" w:hAnsi="Arial" w:cs="Arial"/>
          <w:color w:val="000000"/>
          <w:sz w:val="22"/>
          <w:szCs w:val="22"/>
        </w:rPr>
        <w:t xml:space="preserve"> v </w:t>
      </w:r>
      <w:bookmarkEnd w:id="12"/>
      <w:r w:rsidRPr="00E50D4B">
        <w:rPr>
          <w:rFonts w:ascii="Arial" w:hAnsi="Arial" w:cs="Arial"/>
          <w:color w:val="000000"/>
          <w:sz w:val="22"/>
          <w:szCs w:val="22"/>
        </w:rPr>
        <w:t>naslednjih treh letih.</w:t>
      </w:r>
    </w:p>
    <w:p w14:paraId="307D7E49" w14:textId="77777777" w:rsidR="00CD1AD7" w:rsidRPr="00E50D4B" w:rsidRDefault="00CD1AD7" w:rsidP="00CD1AD7">
      <w:pPr>
        <w:pStyle w:val="Style2"/>
        <w:numPr>
          <w:ilvl w:val="0"/>
          <w:numId w:val="0"/>
        </w:numPr>
        <w:spacing w:line="260" w:lineRule="exact"/>
        <w:jc w:val="both"/>
        <w:rPr>
          <w:rFonts w:ascii="Arial" w:hAnsi="Arial" w:cs="Arial"/>
          <w:color w:val="000000"/>
          <w:sz w:val="22"/>
          <w:szCs w:val="22"/>
        </w:rPr>
      </w:pPr>
    </w:p>
    <w:p w14:paraId="59627ED3" w14:textId="77777777" w:rsidR="00CD1AD7" w:rsidRPr="00E50D4B" w:rsidRDefault="00CD1AD7" w:rsidP="00CD1AD7">
      <w:pPr>
        <w:pStyle w:val="Naslov3"/>
        <w:numPr>
          <w:ilvl w:val="2"/>
          <w:numId w:val="17"/>
        </w:numPr>
        <w:spacing w:before="0" w:after="0"/>
        <w:ind w:left="709" w:hanging="709"/>
        <w:rPr>
          <w:rFonts w:cs="Arial"/>
          <w:b w:val="0"/>
          <w:sz w:val="22"/>
          <w:szCs w:val="22"/>
        </w:rPr>
      </w:pPr>
      <w:bookmarkStart w:id="13" w:name="_Toc66772936"/>
      <w:r w:rsidRPr="00E50D4B">
        <w:rPr>
          <w:rFonts w:cs="Arial"/>
          <w:b w:val="0"/>
          <w:sz w:val="22"/>
          <w:szCs w:val="22"/>
        </w:rPr>
        <w:t>Postopek določitve belih lis</w:t>
      </w:r>
      <w:bookmarkEnd w:id="13"/>
    </w:p>
    <w:p w14:paraId="32A8495B" w14:textId="77777777" w:rsidR="00CD1AD7" w:rsidRPr="00E50D4B" w:rsidRDefault="00CD1AD7" w:rsidP="00CD1AD7">
      <w:pPr>
        <w:spacing w:line="260" w:lineRule="exact"/>
        <w:jc w:val="both"/>
        <w:rPr>
          <w:rFonts w:ascii="Arial" w:hAnsi="Arial" w:cs="Arial"/>
          <w:sz w:val="22"/>
          <w:szCs w:val="22"/>
        </w:rPr>
      </w:pPr>
    </w:p>
    <w:p w14:paraId="7D1306B1" w14:textId="77777777" w:rsidR="00CD1AD7" w:rsidRPr="00E50D4B" w:rsidRDefault="00CD1AD7" w:rsidP="00CD1AD7">
      <w:pPr>
        <w:suppressAutoHyphens/>
        <w:spacing w:line="260" w:lineRule="exact"/>
        <w:jc w:val="both"/>
        <w:rPr>
          <w:rFonts w:ascii="Arial" w:hAnsi="Arial" w:cs="Arial"/>
          <w:color w:val="000000"/>
          <w:sz w:val="22"/>
          <w:szCs w:val="22"/>
        </w:rPr>
      </w:pPr>
      <w:r w:rsidRPr="00E50D4B">
        <w:rPr>
          <w:rFonts w:ascii="Arial" w:hAnsi="Arial" w:cs="Arial"/>
          <w:sz w:val="22"/>
          <w:szCs w:val="22"/>
        </w:rPr>
        <w:t>Bele lise so za potrebe tega javnega razpisa definirane kot posamezna gospodinjstva, za katere je bilo z analizo testiranj tržnega interesa in obstoječega stanja omrežij elektronskih komunikacij v Sloveniji ugotovljeno, da nimajo omogočenega priklopa na dostopovna širokopasovna omrežja naslednje generacije</w:t>
      </w:r>
      <w:r w:rsidRPr="00E50D4B">
        <w:rPr>
          <w:rFonts w:ascii="Arial" w:hAnsi="Arial" w:cs="Arial"/>
          <w:color w:val="000000"/>
          <w:sz w:val="22"/>
          <w:szCs w:val="22"/>
        </w:rPr>
        <w:t xml:space="preserve"> in kjer hkrati ni tržnega interesa za gradnjo takih dostopovnih širokopasovnih omrežij naslednje generacije v naslednjih treh letih.</w:t>
      </w:r>
    </w:p>
    <w:p w14:paraId="5DF49DF3" w14:textId="77777777" w:rsidR="00CD1AD7" w:rsidRPr="00E50D4B" w:rsidRDefault="00CD1AD7" w:rsidP="00CD1AD7">
      <w:pPr>
        <w:suppressAutoHyphens/>
        <w:spacing w:line="260" w:lineRule="exact"/>
        <w:jc w:val="both"/>
        <w:rPr>
          <w:rFonts w:ascii="Arial" w:hAnsi="Arial" w:cs="Arial"/>
          <w:color w:val="000000"/>
          <w:sz w:val="22"/>
          <w:szCs w:val="22"/>
        </w:rPr>
      </w:pPr>
    </w:p>
    <w:p w14:paraId="0C5C519E" w14:textId="77777777" w:rsidR="00CD1AD7" w:rsidRPr="00E50D4B" w:rsidRDefault="00CD1AD7" w:rsidP="00CD1AD7">
      <w:pPr>
        <w:suppressAutoHyphens/>
        <w:spacing w:line="260" w:lineRule="exact"/>
        <w:jc w:val="both"/>
        <w:rPr>
          <w:rFonts w:ascii="Arial" w:hAnsi="Arial" w:cs="Arial"/>
          <w:sz w:val="22"/>
          <w:szCs w:val="22"/>
        </w:rPr>
      </w:pPr>
      <w:r w:rsidRPr="00E50D4B">
        <w:rPr>
          <w:rFonts w:ascii="Arial" w:hAnsi="Arial" w:cs="Arial"/>
          <w:sz w:val="22"/>
          <w:szCs w:val="22"/>
        </w:rPr>
        <w:t>Z namenom določitve belih lis je ministrstvo izvedlo testiranja tržnega interesa za gradnjo dostopovnih širokopasovnih omrežij elektronskih komunikacij naslednje generacije v naslednjih treh letih od izvedbe testiranja tržnega interesa, v skladu z Načrtom NGN 2020 in Dodatkom k Načrtu NGN 2020</w:t>
      </w:r>
      <w:r>
        <w:rPr>
          <w:rFonts w:ascii="Arial" w:hAnsi="Arial" w:cs="Arial"/>
          <w:sz w:val="22"/>
          <w:szCs w:val="22"/>
        </w:rPr>
        <w:t xml:space="preserve"> ter s seznama potencialnih belih lis odstranilo tista gospodinjstva, za katera je v času do objave tega javnega razpisa ugotovljeno, da so bila na njihovih naslovih že zgrajena dostopovna širokopasovna omrežja naslednje generacije, ali so bila ta gospodinjstva ukinjena ali pa so bili naslovi teh gospodinjstev ukinjeni</w:t>
      </w:r>
      <w:r w:rsidRPr="00E50D4B">
        <w:rPr>
          <w:rFonts w:ascii="Arial" w:hAnsi="Arial" w:cs="Arial"/>
          <w:sz w:val="22"/>
          <w:szCs w:val="22"/>
        </w:rPr>
        <w:t>.</w:t>
      </w:r>
      <w:r>
        <w:rPr>
          <w:rFonts w:ascii="Arial" w:hAnsi="Arial" w:cs="Arial"/>
          <w:sz w:val="22"/>
          <w:szCs w:val="22"/>
        </w:rPr>
        <w:t xml:space="preserve"> </w:t>
      </w:r>
      <w:r w:rsidRPr="00F75DE4">
        <w:rPr>
          <w:rFonts w:ascii="Arial" w:hAnsi="Arial" w:cs="Arial"/>
          <w:sz w:val="22"/>
          <w:szCs w:val="22"/>
        </w:rPr>
        <w:t xml:space="preserve">Ministrstvo </w:t>
      </w:r>
      <w:r>
        <w:rPr>
          <w:rFonts w:ascii="Arial" w:hAnsi="Arial" w:cs="Arial"/>
          <w:sz w:val="22"/>
          <w:szCs w:val="22"/>
        </w:rPr>
        <w:t xml:space="preserve">hkrati </w:t>
      </w:r>
      <w:r w:rsidRPr="00F75DE4">
        <w:rPr>
          <w:rFonts w:ascii="Arial" w:hAnsi="Arial" w:cs="Arial"/>
          <w:sz w:val="22"/>
          <w:szCs w:val="22"/>
        </w:rPr>
        <w:t>pojasnjuje, da so vse vrste zbirk podatkov ter katastrov dinamične in da se podatki v njih dnevno</w:t>
      </w:r>
      <w:r>
        <w:rPr>
          <w:rFonts w:ascii="Arial" w:hAnsi="Arial" w:cs="Arial"/>
          <w:sz w:val="22"/>
          <w:szCs w:val="22"/>
        </w:rPr>
        <w:t xml:space="preserve"> </w:t>
      </w:r>
      <w:r w:rsidRPr="00F75DE4">
        <w:rPr>
          <w:rFonts w:ascii="Arial" w:hAnsi="Arial" w:cs="Arial"/>
          <w:sz w:val="22"/>
          <w:szCs w:val="22"/>
        </w:rPr>
        <w:t>spreminjajo.</w:t>
      </w:r>
    </w:p>
    <w:p w14:paraId="4CB3C1CF" w14:textId="77777777" w:rsidR="00CD1AD7" w:rsidRPr="00E50D4B" w:rsidRDefault="00CD1AD7" w:rsidP="00CD1AD7">
      <w:pPr>
        <w:suppressAutoHyphens/>
        <w:spacing w:line="260" w:lineRule="exact"/>
        <w:jc w:val="both"/>
        <w:rPr>
          <w:rFonts w:ascii="Arial" w:hAnsi="Arial" w:cs="Arial"/>
          <w:sz w:val="22"/>
          <w:szCs w:val="22"/>
          <w:highlight w:val="lightGray"/>
        </w:rPr>
      </w:pPr>
    </w:p>
    <w:p w14:paraId="271F10DF" w14:textId="77777777" w:rsidR="00CD1AD7" w:rsidRPr="00E50D4B" w:rsidRDefault="00CD1AD7" w:rsidP="00CD1AD7">
      <w:pPr>
        <w:suppressAutoHyphens/>
        <w:spacing w:line="260" w:lineRule="exact"/>
        <w:jc w:val="both"/>
        <w:rPr>
          <w:rFonts w:ascii="Arial" w:hAnsi="Arial" w:cs="Arial"/>
          <w:sz w:val="22"/>
          <w:szCs w:val="22"/>
        </w:rPr>
      </w:pPr>
      <w:r w:rsidRPr="00E50D4B">
        <w:rPr>
          <w:rFonts w:ascii="Arial" w:hAnsi="Arial" w:cs="Arial"/>
          <w:sz w:val="22"/>
          <w:szCs w:val="22"/>
        </w:rPr>
        <w:t>V seznamu belih lis, ki je PRILOGA 2 te dokumentacije</w:t>
      </w:r>
      <w:r w:rsidRPr="00E50D4B">
        <w:rPr>
          <w:rFonts w:ascii="Arial" w:eastAsia="Calibri" w:hAnsi="Arial" w:cs="Arial"/>
          <w:sz w:val="22"/>
          <w:szCs w:val="22"/>
        </w:rPr>
        <w:t>,</w:t>
      </w:r>
      <w:r w:rsidRPr="00E50D4B">
        <w:rPr>
          <w:rFonts w:ascii="Arial" w:hAnsi="Arial" w:cs="Arial"/>
          <w:sz w:val="22"/>
          <w:szCs w:val="22"/>
        </w:rPr>
        <w:t xml:space="preserve"> so navedena gospodinjstva – bele lise z njihovimi naslovi. Seznam belih lis je razdeljen na zgoraj navedene sklope</w:t>
      </w:r>
      <w:r>
        <w:rPr>
          <w:rFonts w:ascii="Arial" w:hAnsi="Arial" w:cs="Arial"/>
          <w:sz w:val="22"/>
          <w:szCs w:val="22"/>
        </w:rPr>
        <w:t>/občine</w:t>
      </w:r>
      <w:r w:rsidRPr="00E50D4B">
        <w:rPr>
          <w:rFonts w:ascii="Arial" w:hAnsi="Arial" w:cs="Arial"/>
          <w:sz w:val="22"/>
          <w:szCs w:val="22"/>
        </w:rPr>
        <w:t>.</w:t>
      </w:r>
    </w:p>
    <w:p w14:paraId="6DD6F959" w14:textId="77777777" w:rsidR="00CD1AD7" w:rsidRDefault="00CD1AD7" w:rsidP="00CD1AD7">
      <w:pPr>
        <w:rPr>
          <w:rFonts w:ascii="Arial" w:hAnsi="Arial" w:cs="Arial"/>
          <w:color w:val="000000"/>
          <w:sz w:val="22"/>
          <w:szCs w:val="22"/>
        </w:rPr>
      </w:pPr>
      <w:r>
        <w:rPr>
          <w:rFonts w:ascii="Arial" w:hAnsi="Arial" w:cs="Arial"/>
          <w:color w:val="000000"/>
          <w:sz w:val="22"/>
          <w:szCs w:val="22"/>
        </w:rPr>
        <w:br w:type="page"/>
      </w:r>
    </w:p>
    <w:p w14:paraId="6B28D054" w14:textId="77777777" w:rsidR="00CD1AD7" w:rsidRPr="00D14AFD" w:rsidRDefault="00CD1AD7" w:rsidP="00CD1AD7">
      <w:pPr>
        <w:pStyle w:val="Style2"/>
        <w:numPr>
          <w:ilvl w:val="0"/>
          <w:numId w:val="0"/>
        </w:numPr>
        <w:spacing w:line="260" w:lineRule="exact"/>
        <w:jc w:val="both"/>
        <w:rPr>
          <w:rFonts w:ascii="Arial" w:hAnsi="Arial" w:cs="Arial"/>
          <w:color w:val="000000"/>
          <w:sz w:val="22"/>
          <w:szCs w:val="22"/>
        </w:rPr>
      </w:pPr>
    </w:p>
    <w:p w14:paraId="17CD103E" w14:textId="77777777" w:rsidR="00CD1AD7" w:rsidRPr="00D14AFD" w:rsidRDefault="00CD1AD7" w:rsidP="00CD1AD7">
      <w:pPr>
        <w:pStyle w:val="Naslov3"/>
        <w:numPr>
          <w:ilvl w:val="2"/>
          <w:numId w:val="17"/>
        </w:numPr>
        <w:spacing w:before="0" w:after="0" w:line="260" w:lineRule="exact"/>
        <w:ind w:left="709" w:hanging="709"/>
        <w:rPr>
          <w:rFonts w:cs="Arial"/>
          <w:b w:val="0"/>
          <w:sz w:val="22"/>
          <w:szCs w:val="22"/>
        </w:rPr>
      </w:pPr>
      <w:bookmarkStart w:id="14" w:name="_Toc66772937"/>
      <w:r w:rsidRPr="00D14AFD">
        <w:rPr>
          <w:rFonts w:cs="Arial"/>
          <w:b w:val="0"/>
          <w:sz w:val="22"/>
          <w:szCs w:val="22"/>
        </w:rPr>
        <w:t>Regiji izvajanja javnega razpisa</w:t>
      </w:r>
      <w:bookmarkEnd w:id="14"/>
    </w:p>
    <w:p w14:paraId="30F4D964" w14:textId="77777777" w:rsidR="00CD1AD7" w:rsidRPr="00D14AFD" w:rsidRDefault="00CD1AD7" w:rsidP="00CD1AD7">
      <w:pPr>
        <w:pStyle w:val="Style2"/>
        <w:numPr>
          <w:ilvl w:val="0"/>
          <w:numId w:val="0"/>
        </w:numPr>
        <w:jc w:val="both"/>
        <w:rPr>
          <w:rFonts w:ascii="Arial" w:hAnsi="Arial" w:cs="Arial"/>
          <w:color w:val="000000"/>
          <w:sz w:val="22"/>
          <w:szCs w:val="22"/>
        </w:rPr>
      </w:pPr>
    </w:p>
    <w:p w14:paraId="3C449404" w14:textId="77777777" w:rsidR="00CD1AD7" w:rsidRPr="00D14AFD" w:rsidRDefault="00CD1AD7" w:rsidP="00CD1AD7">
      <w:pPr>
        <w:pStyle w:val="Style2"/>
        <w:numPr>
          <w:ilvl w:val="0"/>
          <w:numId w:val="0"/>
        </w:numPr>
        <w:spacing w:line="260" w:lineRule="exact"/>
        <w:jc w:val="both"/>
        <w:rPr>
          <w:rFonts w:ascii="Arial" w:hAnsi="Arial" w:cs="Arial"/>
          <w:color w:val="000000"/>
          <w:sz w:val="22"/>
          <w:szCs w:val="22"/>
        </w:rPr>
      </w:pPr>
      <w:r w:rsidRPr="00D14AFD">
        <w:rPr>
          <w:rFonts w:ascii="Arial" w:hAnsi="Arial" w:cs="Arial"/>
          <w:color w:val="000000"/>
          <w:sz w:val="22"/>
          <w:szCs w:val="22"/>
        </w:rPr>
        <w:t>Operacije se bodo izvajale v kohezijski regiji Vzhodna Slovenija in kohezijski regiji Zahodna Slovenija.</w:t>
      </w:r>
    </w:p>
    <w:p w14:paraId="2DEF2A42" w14:textId="77777777" w:rsidR="00CD1AD7" w:rsidRPr="00D14AFD" w:rsidRDefault="00CD1AD7" w:rsidP="00CD1AD7">
      <w:pPr>
        <w:pStyle w:val="Style2"/>
        <w:numPr>
          <w:ilvl w:val="0"/>
          <w:numId w:val="0"/>
        </w:numPr>
        <w:spacing w:line="260" w:lineRule="exact"/>
        <w:jc w:val="both"/>
        <w:rPr>
          <w:rFonts w:ascii="Arial" w:hAnsi="Arial" w:cs="Arial"/>
          <w:color w:val="000000"/>
          <w:sz w:val="22"/>
          <w:szCs w:val="22"/>
        </w:rPr>
      </w:pPr>
    </w:p>
    <w:p w14:paraId="4B34E06C"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 xml:space="preserve">Razdelitev slovenskih upravnih enot/pokrajin na programski območji kohezijska regija Vzhodna oz. kohezijska regija Zahodna Slovenija je razvidna iz dokumenta Statističnega urada RS na spletni strani: </w:t>
      </w:r>
      <w:hyperlink r:id="rId43" w:history="1">
        <w:r w:rsidRPr="00D14AFD">
          <w:rPr>
            <w:rStyle w:val="Hiperpovezava"/>
            <w:rFonts w:ascii="Arial" w:hAnsi="Arial" w:cs="Arial"/>
            <w:sz w:val="22"/>
            <w:szCs w:val="22"/>
          </w:rPr>
          <w:t>https://tinyurl.com/stat-koh-regije</w:t>
        </w:r>
      </w:hyperlink>
      <w:r w:rsidRPr="00D14AFD">
        <w:rPr>
          <w:rStyle w:val="Hiperpovezava"/>
          <w:rFonts w:ascii="Arial" w:hAnsi="Arial" w:cs="Arial"/>
          <w:sz w:val="22"/>
          <w:szCs w:val="22"/>
        </w:rPr>
        <w:t>.</w:t>
      </w:r>
      <w:r w:rsidRPr="00D14AFD">
        <w:rPr>
          <w:rFonts w:ascii="Arial" w:hAnsi="Arial" w:cs="Arial"/>
          <w:color w:val="000000"/>
          <w:sz w:val="22"/>
          <w:szCs w:val="22"/>
        </w:rPr>
        <w:t xml:space="preserve"> Glede na pravno veljavno razmejitev območij kohezijskih regij (NUTS 2), ki sledi iz Uredbe št. 1319/2013/ES z dne 9. decembra 2013 o spremembi prilog Uredbe (ES) št. 1059/20036/ES Evropskega parlamenta in Sveta z dne 26. maja 2003 o oblikovanju skupne klasifikacije statističnih teritorialnih enot (NUTS) in ki velja od 1.</w:t>
      </w:r>
      <w:r w:rsidRPr="00D14AFD">
        <w:rPr>
          <w:rFonts w:ascii="Arial" w:hAnsi="Arial" w:cs="Arial"/>
          <w:sz w:val="22"/>
          <w:szCs w:val="22"/>
        </w:rPr>
        <w:t> </w:t>
      </w:r>
      <w:r w:rsidRPr="00D14AFD">
        <w:rPr>
          <w:rFonts w:ascii="Arial" w:hAnsi="Arial" w:cs="Arial"/>
          <w:color w:val="000000"/>
          <w:sz w:val="22"/>
          <w:szCs w:val="22"/>
        </w:rPr>
        <w:t>1.</w:t>
      </w:r>
      <w:r w:rsidRPr="00D14AFD">
        <w:rPr>
          <w:rFonts w:ascii="Arial" w:hAnsi="Arial" w:cs="Arial"/>
          <w:sz w:val="22"/>
          <w:szCs w:val="22"/>
        </w:rPr>
        <w:t> </w:t>
      </w:r>
      <w:r w:rsidRPr="00D14AFD">
        <w:rPr>
          <w:rFonts w:ascii="Arial" w:hAnsi="Arial" w:cs="Arial"/>
          <w:color w:val="000000"/>
          <w:sz w:val="22"/>
          <w:szCs w:val="22"/>
        </w:rPr>
        <w:t>2015 dalje, se občina Litija nahaja v kohezijski regiji Vzhodna Slovenija. Organ upravljanja je dne 12.</w:t>
      </w:r>
      <w:r w:rsidRPr="00D14AFD">
        <w:rPr>
          <w:rFonts w:ascii="Arial" w:hAnsi="Arial" w:cs="Arial"/>
          <w:sz w:val="22"/>
          <w:szCs w:val="22"/>
        </w:rPr>
        <w:t> </w:t>
      </w:r>
      <w:r w:rsidRPr="00D14AFD">
        <w:rPr>
          <w:rFonts w:ascii="Arial" w:hAnsi="Arial" w:cs="Arial"/>
          <w:color w:val="000000"/>
          <w:sz w:val="22"/>
          <w:szCs w:val="22"/>
        </w:rPr>
        <w:t>4.</w:t>
      </w:r>
      <w:r w:rsidRPr="00D14AFD">
        <w:rPr>
          <w:rFonts w:ascii="Arial" w:hAnsi="Arial" w:cs="Arial"/>
          <w:sz w:val="22"/>
          <w:szCs w:val="22"/>
        </w:rPr>
        <w:t> </w:t>
      </w:r>
      <w:r w:rsidRPr="00D14AFD">
        <w:rPr>
          <w:rFonts w:ascii="Arial" w:hAnsi="Arial" w:cs="Arial"/>
          <w:color w:val="000000"/>
          <w:sz w:val="22"/>
          <w:szCs w:val="22"/>
        </w:rPr>
        <w:t xml:space="preserve">2017 izdal Mnenje o lokaciji izvajanja - občina Litija ter o evropskem kohezijskem viru financiranja (št. 020-1/2017-28) in objavljenem na spletni strani </w:t>
      </w:r>
      <w:hyperlink r:id="rId44" w:history="1">
        <w:r w:rsidRPr="00D14AFD">
          <w:rPr>
            <w:rStyle w:val="Hiperpovezava"/>
            <w:rFonts w:ascii="Arial" w:hAnsi="Arial" w:cs="Arial"/>
            <w:sz w:val="22"/>
            <w:szCs w:val="22"/>
          </w:rPr>
          <w:t>http://eu-skladi.si/sl/dokumenti/porocila-mnenja-tolmacenja/2017-04-12-mnenje-ou-litija.pdf</w:t>
        </w:r>
      </w:hyperlink>
      <w:r w:rsidRPr="00D14AFD">
        <w:rPr>
          <w:rStyle w:val="Hiperpovezava"/>
          <w:rFonts w:ascii="Arial" w:hAnsi="Arial" w:cs="Arial"/>
          <w:sz w:val="22"/>
          <w:szCs w:val="22"/>
        </w:rPr>
        <w:t>,</w:t>
      </w:r>
      <w:r w:rsidRPr="00D14AFD">
        <w:rPr>
          <w:rFonts w:ascii="Arial" w:hAnsi="Arial" w:cs="Arial"/>
          <w:color w:val="000000"/>
          <w:sz w:val="22"/>
          <w:szCs w:val="22"/>
        </w:rPr>
        <w:t xml:space="preserve"> v katerem tolmači, da je z vidika razvojnih sredstev za programsko obdobje 2014 – 2020 občina Litija del kohezijske regije Zahodna Slovenija, zato je v seznamu belih lis občina Litija upoštevana v kohezijski regiji Zahodna Slovenija.</w:t>
      </w:r>
    </w:p>
    <w:p w14:paraId="46925CC9" w14:textId="77777777" w:rsidR="00CD1AD7" w:rsidRPr="00D14AFD" w:rsidRDefault="00CD1AD7" w:rsidP="00CD1AD7">
      <w:pPr>
        <w:pStyle w:val="Style2"/>
        <w:numPr>
          <w:ilvl w:val="0"/>
          <w:numId w:val="0"/>
        </w:numPr>
        <w:jc w:val="both"/>
        <w:rPr>
          <w:rFonts w:ascii="Arial" w:hAnsi="Arial" w:cs="Arial"/>
          <w:color w:val="000000"/>
          <w:sz w:val="22"/>
          <w:szCs w:val="22"/>
        </w:rPr>
      </w:pPr>
    </w:p>
    <w:p w14:paraId="77FE64C8" w14:textId="77777777" w:rsidR="00CD1AD7" w:rsidRPr="00D14AFD" w:rsidRDefault="00CD1AD7" w:rsidP="00CD1AD7">
      <w:pPr>
        <w:pStyle w:val="Style2"/>
        <w:numPr>
          <w:ilvl w:val="0"/>
          <w:numId w:val="0"/>
        </w:numPr>
        <w:jc w:val="both"/>
        <w:rPr>
          <w:rFonts w:ascii="Arial" w:hAnsi="Arial" w:cs="Arial"/>
          <w:color w:val="000000"/>
          <w:sz w:val="22"/>
          <w:szCs w:val="22"/>
        </w:rPr>
      </w:pPr>
    </w:p>
    <w:p w14:paraId="756D3DB8" w14:textId="77777777" w:rsidR="00CD1AD7" w:rsidRPr="00D14AFD" w:rsidRDefault="00CD1AD7" w:rsidP="00CD1AD7">
      <w:pPr>
        <w:pStyle w:val="Naslov2"/>
        <w:numPr>
          <w:ilvl w:val="1"/>
          <w:numId w:val="17"/>
        </w:numPr>
        <w:tabs>
          <w:tab w:val="left" w:pos="567"/>
        </w:tabs>
        <w:spacing w:before="0" w:after="0"/>
        <w:ind w:left="567" w:hanging="567"/>
        <w:rPr>
          <w:rFonts w:cs="Arial"/>
          <w:i w:val="0"/>
          <w:sz w:val="22"/>
          <w:szCs w:val="22"/>
        </w:rPr>
      </w:pPr>
      <w:bookmarkStart w:id="15" w:name="_Toc66772938"/>
      <w:r w:rsidRPr="00D14AFD">
        <w:rPr>
          <w:rFonts w:cs="Arial"/>
          <w:i w:val="0"/>
          <w:sz w:val="22"/>
          <w:szCs w:val="22"/>
        </w:rPr>
        <w:t>Potencialni prijavitelji</w:t>
      </w:r>
      <w:bookmarkEnd w:id="15"/>
    </w:p>
    <w:p w14:paraId="7AE5BFCA" w14:textId="77777777" w:rsidR="00CD1AD7" w:rsidRPr="00D14AFD" w:rsidRDefault="00CD1AD7" w:rsidP="00CD1AD7">
      <w:pPr>
        <w:suppressAutoHyphens/>
        <w:spacing w:line="260" w:lineRule="exact"/>
        <w:jc w:val="both"/>
        <w:rPr>
          <w:rFonts w:ascii="Arial" w:hAnsi="Arial" w:cs="Arial"/>
          <w:color w:val="000000"/>
          <w:sz w:val="22"/>
          <w:szCs w:val="22"/>
        </w:rPr>
      </w:pPr>
    </w:p>
    <w:p w14:paraId="5AFBA3A3"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 xml:space="preserve">V skladu s priglašeno shemo SA.49322 lahko na ta javni razpis kandidirajo prijavitelji, ki so registrirani kot operaterji elektronskih komunikacij in so v skladu s 5. členom ZEKom-1 </w:t>
      </w:r>
      <w:r w:rsidRPr="00D14AFD">
        <w:rPr>
          <w:rFonts w:ascii="Arial" w:hAnsi="Arial" w:cs="Arial"/>
          <w:color w:val="000000"/>
          <w:sz w:val="22"/>
          <w:szCs w:val="22"/>
        </w:rPr>
        <w:t>Agencijo za komunikacijska omrežja in storitve Republike Slovenije</w:t>
      </w:r>
      <w:r w:rsidRPr="00D14AFD" w:rsidDel="00EE68C6">
        <w:rPr>
          <w:rFonts w:ascii="Arial" w:hAnsi="Arial" w:cs="Arial"/>
          <w:sz w:val="22"/>
          <w:szCs w:val="22"/>
        </w:rPr>
        <w:t xml:space="preserve"> </w:t>
      </w:r>
      <w:r w:rsidRPr="00D14AFD">
        <w:rPr>
          <w:rFonts w:ascii="Arial" w:hAnsi="Arial" w:cs="Arial"/>
          <w:sz w:val="22"/>
          <w:szCs w:val="22"/>
        </w:rPr>
        <w:t>(v nadaljnjem besedilu: AKOS) že obvestili o nameri zagotavljanja javnih komunikacijskih omrežij.</w:t>
      </w:r>
    </w:p>
    <w:p w14:paraId="02C19CC7" w14:textId="77777777" w:rsidR="00CD1AD7" w:rsidRPr="00D14AFD" w:rsidRDefault="00CD1AD7" w:rsidP="00CD1AD7">
      <w:pPr>
        <w:spacing w:line="260" w:lineRule="exact"/>
        <w:jc w:val="both"/>
        <w:rPr>
          <w:rFonts w:ascii="Arial" w:hAnsi="Arial" w:cs="Arial"/>
          <w:sz w:val="22"/>
          <w:szCs w:val="22"/>
        </w:rPr>
      </w:pPr>
    </w:p>
    <w:p w14:paraId="58A83BBC"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Na javni razpis lahko kandidira prijavitelj sam ali v projektnem partnerstvu. Če se na javni razpis v eni vlogi skupaj prijavi več prijaviteljev v projektnem partnerstvu, morajo biti vsi ti registrirani kot operaterji elektronskih komunikacij, kot je to določeno v prejšnjem odstavku. S partnersko pogodbo se pooblasti vodilnega partnerja, da v imenu partnerstva predloži skupno vlogo na javni razpis in da v primeru uspešne kandidature na javnem razpisu zastopa partnerstvo in z ministrstvom sklene pogodbo. Partnerska podjetja odgovarjajo ministrstvu neomejeno solidarno.</w:t>
      </w:r>
    </w:p>
    <w:p w14:paraId="4908730A" w14:textId="77777777" w:rsidR="00CD1AD7" w:rsidRPr="00D14AFD" w:rsidRDefault="00CD1AD7" w:rsidP="00CD1AD7">
      <w:pPr>
        <w:rPr>
          <w:rFonts w:ascii="Arial" w:hAnsi="Arial" w:cs="Arial"/>
          <w:sz w:val="22"/>
          <w:szCs w:val="22"/>
        </w:rPr>
      </w:pPr>
    </w:p>
    <w:p w14:paraId="64322C02"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Prijavitelj lahko nastopa s podizvajalci. V primeru projektnega partnerstva je podizvajalec/podizvajalci le skupni podizvajalec/podizvajalci vseh projektnih partnerjev, ne more pa posamezni član projektnega partnerstva imeti svojega podizvajalca.</w:t>
      </w:r>
    </w:p>
    <w:p w14:paraId="73CF3FB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 xml:space="preserve"> </w:t>
      </w:r>
    </w:p>
    <w:p w14:paraId="70CC140A" w14:textId="77777777" w:rsidR="00CD1AD7" w:rsidRPr="00D14AFD" w:rsidRDefault="00CD1AD7" w:rsidP="00CD1AD7">
      <w:pPr>
        <w:rPr>
          <w:rFonts w:ascii="Arial" w:hAnsi="Arial" w:cs="Arial"/>
          <w:sz w:val="22"/>
          <w:szCs w:val="22"/>
        </w:rPr>
      </w:pPr>
      <w:r w:rsidRPr="00D14AFD">
        <w:rPr>
          <w:rFonts w:ascii="Arial" w:hAnsi="Arial" w:cs="Arial"/>
          <w:sz w:val="22"/>
          <w:szCs w:val="22"/>
        </w:rPr>
        <w:t>Prijavitelj v razmerju do ministrstva v celoti odgovarja za izvedbo projekta, ne glede na število podizvajalcev, ki jih bo navedel v svoji vlogi.</w:t>
      </w:r>
    </w:p>
    <w:p w14:paraId="6029A543" w14:textId="77777777" w:rsidR="00CD1AD7" w:rsidRPr="00D14AFD" w:rsidRDefault="00CD1AD7" w:rsidP="00CD1AD7">
      <w:pPr>
        <w:rPr>
          <w:rFonts w:ascii="Arial" w:hAnsi="Arial" w:cs="Arial"/>
          <w:sz w:val="22"/>
          <w:szCs w:val="22"/>
        </w:rPr>
      </w:pPr>
    </w:p>
    <w:p w14:paraId="38B5EF41"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Prijaviteljem, katerih projekti bodo izbrani na tem javnem razpisu, bodo sofinancirani stroški izvedbe projektov iz sredstev Evropskega sklada za regionalni razvoj in sredstev slovenskega proračuna kot dovoljena državna pomoč v skladu s shemo SA.49322.</w:t>
      </w:r>
    </w:p>
    <w:p w14:paraId="36A86A61" w14:textId="77777777" w:rsidR="00CD1AD7" w:rsidRPr="00D14AFD" w:rsidRDefault="00CD1AD7" w:rsidP="00CD1AD7">
      <w:pPr>
        <w:rPr>
          <w:rFonts w:ascii="Arial" w:hAnsi="Arial" w:cs="Arial"/>
          <w:sz w:val="22"/>
          <w:szCs w:val="22"/>
        </w:rPr>
      </w:pPr>
    </w:p>
    <w:p w14:paraId="7605D5F0"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Iz vsebine priglašene sheme SA.49322 izhaja, da je pomoč namenjena točno določenemu sektorju in ne bo namenjena podjetjem dejavnim v naslednjih sektorjih:</w:t>
      </w:r>
    </w:p>
    <w:p w14:paraId="58ED5C0F" w14:textId="77777777" w:rsidR="00CD1AD7" w:rsidRPr="00D14AFD" w:rsidRDefault="00CD1AD7" w:rsidP="00CD1AD7">
      <w:pPr>
        <w:numPr>
          <w:ilvl w:val="0"/>
          <w:numId w:val="15"/>
        </w:numPr>
        <w:spacing w:line="260" w:lineRule="exact"/>
        <w:ind w:left="357" w:hanging="357"/>
        <w:jc w:val="both"/>
        <w:rPr>
          <w:rFonts w:ascii="Arial" w:hAnsi="Arial" w:cs="Arial"/>
          <w:sz w:val="22"/>
          <w:szCs w:val="22"/>
        </w:rPr>
      </w:pPr>
      <w:r w:rsidRPr="00D14AFD">
        <w:rPr>
          <w:rFonts w:ascii="Arial" w:hAnsi="Arial" w:cs="Arial"/>
          <w:sz w:val="22"/>
          <w:szCs w:val="22"/>
        </w:rPr>
        <w:t>sektor ribištva in akvakulture,</w:t>
      </w:r>
    </w:p>
    <w:p w14:paraId="24F19FAA" w14:textId="77777777" w:rsidR="00CD1AD7" w:rsidRPr="00D14AFD" w:rsidRDefault="00CD1AD7" w:rsidP="00CD1AD7">
      <w:pPr>
        <w:numPr>
          <w:ilvl w:val="0"/>
          <w:numId w:val="15"/>
        </w:numPr>
        <w:spacing w:line="260" w:lineRule="exact"/>
        <w:ind w:left="357" w:hanging="357"/>
        <w:jc w:val="both"/>
        <w:rPr>
          <w:rFonts w:ascii="Arial" w:hAnsi="Arial" w:cs="Arial"/>
          <w:sz w:val="22"/>
          <w:szCs w:val="22"/>
        </w:rPr>
      </w:pPr>
      <w:r w:rsidRPr="00D14AFD">
        <w:rPr>
          <w:rFonts w:ascii="Arial" w:hAnsi="Arial" w:cs="Arial"/>
          <w:sz w:val="22"/>
          <w:szCs w:val="22"/>
        </w:rPr>
        <w:t>sektor predelave in trženja kmetijskih proizvodov,</w:t>
      </w:r>
    </w:p>
    <w:p w14:paraId="64870C08" w14:textId="77777777" w:rsidR="00CD1AD7" w:rsidRPr="00D14AFD" w:rsidRDefault="00CD1AD7" w:rsidP="00CD1AD7">
      <w:pPr>
        <w:numPr>
          <w:ilvl w:val="0"/>
          <w:numId w:val="15"/>
        </w:numPr>
        <w:spacing w:line="260" w:lineRule="exact"/>
        <w:ind w:left="357" w:hanging="357"/>
        <w:jc w:val="both"/>
        <w:rPr>
          <w:rFonts w:ascii="Arial" w:hAnsi="Arial" w:cs="Arial"/>
          <w:sz w:val="22"/>
          <w:szCs w:val="22"/>
        </w:rPr>
      </w:pPr>
      <w:r w:rsidRPr="00D14AFD">
        <w:rPr>
          <w:rFonts w:ascii="Arial" w:hAnsi="Arial" w:cs="Arial"/>
          <w:sz w:val="22"/>
          <w:szCs w:val="22"/>
        </w:rPr>
        <w:t>za lažje zaprtje nekonkurenčnih premogovnikov.</w:t>
      </w:r>
    </w:p>
    <w:p w14:paraId="2BE56F7E" w14:textId="77777777" w:rsidR="00CD1AD7" w:rsidRPr="00D14AFD" w:rsidRDefault="00CD1AD7" w:rsidP="00CD1AD7">
      <w:pPr>
        <w:spacing w:line="260" w:lineRule="exact"/>
        <w:jc w:val="both"/>
        <w:rPr>
          <w:rFonts w:ascii="Arial" w:hAnsi="Arial" w:cs="Arial"/>
          <w:sz w:val="22"/>
          <w:szCs w:val="22"/>
        </w:rPr>
      </w:pPr>
    </w:p>
    <w:p w14:paraId="1BF2ED6C"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Javna sredstva se v skladu s priglašeno shemo SA.49322 in 11. členom ZEKom-1 prijavitelju ne dodeli, če je ugotovljeno, da:</w:t>
      </w:r>
    </w:p>
    <w:p w14:paraId="518B07FF"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je v težavah v skladu z 18. točko 2. člena Uredbe (EU) št. 651/2014,</w:t>
      </w:r>
    </w:p>
    <w:p w14:paraId="5DBEB194"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je naslovnik neporavnanega naloga za izterjavo zaradi predhodne odločbe Evropske komisije, ki je pomoč razglasila za nezakonito in nezdružljivo z notranjim trgom,</w:t>
      </w:r>
    </w:p>
    <w:p w14:paraId="77AF62D7"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lastRenderedPageBreak/>
        <w:t>je naslovnik neporavnanega naloga za vračilo preveč izplačane pomoči po pravilu de minimis ali državne pomoči na podlagi predhodnega poziva Ministrstva za finance,</w:t>
      </w:r>
    </w:p>
    <w:p w14:paraId="1E6FB769"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ima na dan vložitve vloge neporavnane zapadle davčne obveznosti in druge denarne nedavčne obveznosti v skladu z zakonom, ki ureja finančno upravo, v višini, ki presega 50 EUR,</w:t>
      </w:r>
    </w:p>
    <w:p w14:paraId="3EDC00CD"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ne izplačuje redno plač in socialnih prispevkov,</w:t>
      </w:r>
    </w:p>
    <w:p w14:paraId="19178128"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se favorizirajo dejavnosti, povezane z izvozom v tretje države ali države članice,</w:t>
      </w:r>
    </w:p>
    <w:p w14:paraId="35C2965A"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se dodelitev pomoči pogojuje s prednostno uporabo domačih proizvodov pred uporabo uvoženih,</w:t>
      </w:r>
    </w:p>
    <w:p w14:paraId="050EC4BA" w14:textId="77777777" w:rsidR="00CD1AD7" w:rsidRPr="00D14AFD" w:rsidRDefault="00CD1AD7" w:rsidP="00CD1AD7">
      <w:pPr>
        <w:numPr>
          <w:ilvl w:val="1"/>
          <w:numId w:val="12"/>
        </w:numPr>
        <w:spacing w:line="260" w:lineRule="exact"/>
        <w:ind w:left="357" w:hanging="357"/>
        <w:jc w:val="both"/>
        <w:rPr>
          <w:rFonts w:ascii="Arial" w:hAnsi="Arial" w:cs="Arial"/>
          <w:sz w:val="22"/>
          <w:szCs w:val="22"/>
        </w:rPr>
      </w:pPr>
      <w:r w:rsidRPr="00D14AFD">
        <w:rPr>
          <w:rFonts w:ascii="Arial" w:hAnsi="Arial" w:cs="Arial"/>
          <w:sz w:val="22"/>
          <w:szCs w:val="22"/>
        </w:rPr>
        <w:t>se dovoli dodelitev pomoči pod pogojem, da morajo imeti podjetja svoj sedež ali večino poslovnih enot v Republiki Sloveniji. Dovoli pa se zahteva, da je v trenutku plačila pomoči poslovna enota ali podružnica v Republiki Sloveniji.</w:t>
      </w:r>
    </w:p>
    <w:p w14:paraId="229DD8BB" w14:textId="77777777" w:rsidR="00CD1AD7" w:rsidRPr="00D14AFD" w:rsidRDefault="00CD1AD7" w:rsidP="00CD1AD7">
      <w:pPr>
        <w:spacing w:line="260" w:lineRule="exact"/>
        <w:jc w:val="both"/>
        <w:rPr>
          <w:rFonts w:ascii="Arial" w:hAnsi="Arial" w:cs="Arial"/>
          <w:sz w:val="22"/>
          <w:szCs w:val="22"/>
        </w:rPr>
      </w:pPr>
    </w:p>
    <w:p w14:paraId="1C904A83"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Državna pomoč je namenjena točno določenemu širokopasovnemu sektorju kot Pomoč za širokopasovno infrastrukturo, ki jo določa Uredba Komisije (EU) št. 651/2014 in Uredba Komisije (EU) 2017/1084,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p>
    <w:p w14:paraId="66874F7D" w14:textId="77777777" w:rsidR="00CD1AD7" w:rsidRPr="00D14AFD" w:rsidRDefault="00CD1AD7" w:rsidP="00CD1AD7">
      <w:pPr>
        <w:spacing w:line="260" w:lineRule="exact"/>
        <w:jc w:val="both"/>
        <w:rPr>
          <w:rFonts w:ascii="Arial" w:hAnsi="Arial" w:cs="Arial"/>
          <w:sz w:val="22"/>
          <w:szCs w:val="22"/>
        </w:rPr>
      </w:pPr>
    </w:p>
    <w:p w14:paraId="70016EAF" w14:textId="77777777" w:rsidR="00CD1AD7" w:rsidRPr="00D14AFD" w:rsidRDefault="00CD1AD7" w:rsidP="00CD1AD7">
      <w:pPr>
        <w:spacing w:line="260" w:lineRule="exact"/>
        <w:jc w:val="both"/>
        <w:rPr>
          <w:rFonts w:ascii="Arial" w:hAnsi="Arial" w:cs="Arial"/>
          <w:sz w:val="22"/>
          <w:szCs w:val="22"/>
        </w:rPr>
      </w:pPr>
    </w:p>
    <w:p w14:paraId="02002E95" w14:textId="77777777" w:rsidR="00CD1AD7" w:rsidRPr="00D14AFD" w:rsidRDefault="00CD1AD7" w:rsidP="00CD1AD7">
      <w:pPr>
        <w:pStyle w:val="Naslov2"/>
        <w:numPr>
          <w:ilvl w:val="1"/>
          <w:numId w:val="17"/>
        </w:numPr>
        <w:spacing w:before="0" w:after="0" w:line="260" w:lineRule="exact"/>
        <w:ind w:left="567" w:hanging="567"/>
        <w:jc w:val="both"/>
        <w:rPr>
          <w:rFonts w:cs="Arial"/>
          <w:i w:val="0"/>
          <w:sz w:val="22"/>
          <w:szCs w:val="22"/>
        </w:rPr>
      </w:pPr>
      <w:bookmarkStart w:id="16" w:name="_Toc66772939"/>
      <w:r w:rsidRPr="00D14AFD">
        <w:rPr>
          <w:rFonts w:cs="Arial"/>
          <w:i w:val="0"/>
          <w:sz w:val="22"/>
          <w:szCs w:val="22"/>
        </w:rPr>
        <w:t>Pogoji in zahteve za kandidiranje na javnem razpisu</w:t>
      </w:r>
      <w:bookmarkEnd w:id="16"/>
    </w:p>
    <w:p w14:paraId="5C07B91C" w14:textId="77777777" w:rsidR="00CD1AD7" w:rsidRPr="00D14AFD" w:rsidRDefault="00CD1AD7" w:rsidP="00CD1AD7">
      <w:pPr>
        <w:rPr>
          <w:rFonts w:ascii="Arial" w:hAnsi="Arial" w:cs="Arial"/>
          <w:sz w:val="22"/>
          <w:szCs w:val="22"/>
        </w:rPr>
      </w:pPr>
    </w:p>
    <w:p w14:paraId="2F553CBE"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Vloga prijavitelja mora izpolnjevati vse pogoje in zahteve javnega razpisa in razpisne dokumentacije. Prijavitelj na javni razpis lahko kandidira za en ali več sklopov. V tem primeru odda vlogo za vsak sklop posebej. Za vsak sklop lahko prijavitelj ali projektni partner kandidira samo enkrat, ne glede na to ali skupaj s partnerji ali samostojno.</w:t>
      </w:r>
    </w:p>
    <w:p w14:paraId="74082022"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 xml:space="preserve">Če prijavitelj kandidira samo za en sklop, odda celotno dokumentacijo, </w:t>
      </w:r>
      <w:bookmarkStart w:id="17" w:name="_Hlk52204794"/>
      <w:r w:rsidRPr="00D14AFD">
        <w:rPr>
          <w:rFonts w:ascii="Arial" w:hAnsi="Arial" w:cs="Arial"/>
          <w:sz w:val="22"/>
          <w:szCs w:val="22"/>
        </w:rPr>
        <w:t xml:space="preserve">kot je navedeno za popolnost prve vloge v točki 2.1. razpisne dokumentacije </w:t>
      </w:r>
      <w:bookmarkEnd w:id="17"/>
      <w:r w:rsidRPr="00D14AFD">
        <w:rPr>
          <w:rFonts w:ascii="Arial" w:hAnsi="Arial" w:cs="Arial"/>
          <w:sz w:val="22"/>
          <w:szCs w:val="22"/>
        </w:rPr>
        <w:t xml:space="preserve">(PRILOGA 5: Kontrolnik </w:t>
      </w:r>
      <w:bookmarkStart w:id="18" w:name="_Hlk52204726"/>
      <w:r w:rsidRPr="00D14AFD">
        <w:rPr>
          <w:rFonts w:ascii="Arial" w:hAnsi="Arial" w:cs="Arial"/>
          <w:sz w:val="22"/>
          <w:szCs w:val="22"/>
        </w:rPr>
        <w:t>za popolnost prve vloge</w:t>
      </w:r>
      <w:bookmarkEnd w:id="18"/>
      <w:r w:rsidRPr="00D14AFD">
        <w:rPr>
          <w:rFonts w:ascii="Arial" w:hAnsi="Arial" w:cs="Arial"/>
          <w:sz w:val="22"/>
          <w:szCs w:val="22"/>
        </w:rPr>
        <w:t xml:space="preserve">). </w:t>
      </w:r>
    </w:p>
    <w:p w14:paraId="76C5B3C1"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Če prijavitelj kandidira za več sklopov, za prvi sklop odda celotno dokumentacijo (PRILOGA 5: Kontrolnik za popolnost prve vloge). Za vse naslednje sklope lahko ne glede na to, ali odda vlogo oziroma več njih na enem, ali na več odpiranjih, odda dokumentacijo, kot je navedeno za popolnost vsake naslednje vloge v točki 2.1. razpisne dokumentacije (PRILOGA 6: Kontrolnik za popolnost vsake naslednje vloge).</w:t>
      </w:r>
    </w:p>
    <w:p w14:paraId="198DF99D" w14:textId="77777777" w:rsidR="00CD1AD7" w:rsidRPr="00D14AFD" w:rsidRDefault="00CD1AD7" w:rsidP="00CD1AD7">
      <w:pPr>
        <w:spacing w:line="260" w:lineRule="exact"/>
        <w:jc w:val="both"/>
        <w:rPr>
          <w:rFonts w:ascii="Arial" w:hAnsi="Arial" w:cs="Arial"/>
          <w:sz w:val="22"/>
          <w:szCs w:val="22"/>
        </w:rPr>
      </w:pPr>
    </w:p>
    <w:p w14:paraId="76ADB14E"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Glede izpolnjevanja razpisnih pogojev prijavitelj/projektni partner podpiše izjavo, s katero pod kazensko in materialno pravno odgovornostjo potrdi izpolnjevanje in sprejemanje razpisnih pogojev za kandidiranje na tem javnem razpisu (izjava je del razpisne dokumentacije obrazec št. 2 in 2A). Ministrstvo lahko izvede preveritev določenih pogojev z vpogledom v javne evidence. V primeru dvoma glede izpolnjevanja pogojev lahko ministrstvo zahteva dodatna pojasnila ali dokazila.</w:t>
      </w:r>
    </w:p>
    <w:p w14:paraId="00780329" w14:textId="77777777" w:rsidR="00CD1AD7" w:rsidRPr="00D14AFD" w:rsidRDefault="00CD1AD7" w:rsidP="00CD1AD7">
      <w:pPr>
        <w:spacing w:line="260" w:lineRule="exact"/>
        <w:jc w:val="both"/>
        <w:rPr>
          <w:rFonts w:ascii="Arial" w:hAnsi="Arial" w:cs="Arial"/>
          <w:color w:val="000000"/>
          <w:sz w:val="22"/>
          <w:szCs w:val="22"/>
        </w:rPr>
      </w:pPr>
    </w:p>
    <w:p w14:paraId="171DFF42"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Če se neizpolnjevanje pogojev ugotovi po izdaji sklepov o izboru operacij, se pogodbe o sofinanciranju operacij s tem prijaviteljem ne bodo sklenile, sklepi o izboru operacij pa se odpravijo oz. razveljavijo.</w:t>
      </w:r>
    </w:p>
    <w:p w14:paraId="74D645C4" w14:textId="77777777" w:rsidR="00CD1AD7" w:rsidRPr="00D14AFD" w:rsidRDefault="00CD1AD7" w:rsidP="00CD1AD7">
      <w:pPr>
        <w:jc w:val="both"/>
        <w:rPr>
          <w:rFonts w:ascii="Arial" w:hAnsi="Arial" w:cs="Arial"/>
          <w:sz w:val="22"/>
          <w:szCs w:val="22"/>
        </w:rPr>
      </w:pPr>
    </w:p>
    <w:p w14:paraId="5B3F5DC9"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Če se neizpolnjevanje pogojev ugotovi po podpisu pogodb o sofinanciranju, lahko ministrstvo odstopi od teh pogodb o sofinanciranju operacij, pri čemer bo upravičenec dolžan vrniti že prejeta sredstva skupaj z zakonskimi zamudnimi obrestmi od dneva nakazila sredstev na njegov transakcijski račun do dneva vračila sredstev v proračun Republike Slovenije.</w:t>
      </w:r>
    </w:p>
    <w:p w14:paraId="28FDC7B4" w14:textId="77777777" w:rsidR="00CD1AD7" w:rsidRPr="00D14AFD" w:rsidRDefault="00CD1AD7" w:rsidP="00CD1AD7">
      <w:pPr>
        <w:spacing w:line="260" w:lineRule="exact"/>
        <w:jc w:val="both"/>
        <w:rPr>
          <w:rFonts w:ascii="Arial" w:hAnsi="Arial" w:cs="Arial"/>
          <w:sz w:val="22"/>
          <w:szCs w:val="22"/>
        </w:rPr>
      </w:pPr>
    </w:p>
    <w:p w14:paraId="2AE31C82" w14:textId="77777777" w:rsidR="00CD1AD7" w:rsidRPr="00D14AFD" w:rsidRDefault="00CD1AD7" w:rsidP="00CD1AD7">
      <w:pPr>
        <w:pStyle w:val="Naslov3"/>
        <w:numPr>
          <w:ilvl w:val="2"/>
          <w:numId w:val="17"/>
        </w:numPr>
        <w:spacing w:before="0" w:after="0"/>
        <w:ind w:left="709" w:hanging="709"/>
        <w:rPr>
          <w:rFonts w:cs="Arial"/>
          <w:b w:val="0"/>
          <w:sz w:val="22"/>
          <w:szCs w:val="22"/>
        </w:rPr>
      </w:pPr>
      <w:bookmarkStart w:id="19" w:name="_Toc66772940"/>
      <w:r w:rsidRPr="00D14AFD">
        <w:rPr>
          <w:rFonts w:cs="Arial"/>
          <w:b w:val="0"/>
          <w:sz w:val="22"/>
          <w:szCs w:val="22"/>
        </w:rPr>
        <w:t>Splošni pogoji za prijavitelje in projektne partnerje</w:t>
      </w:r>
      <w:r w:rsidRPr="00D14AFD">
        <w:rPr>
          <w:rFonts w:cs="Arial"/>
          <w:b w:val="0"/>
          <w:sz w:val="22"/>
          <w:szCs w:val="22"/>
          <w:lang w:eastAsia="ar-SA"/>
        </w:rPr>
        <w:t xml:space="preserve"> (v nadaljnjem besedilu: prijavitelj)</w:t>
      </w:r>
      <w:bookmarkEnd w:id="19"/>
    </w:p>
    <w:p w14:paraId="65C97214" w14:textId="77777777" w:rsidR="00CD1AD7" w:rsidRPr="00D14AFD" w:rsidRDefault="00CD1AD7" w:rsidP="00CD1AD7">
      <w:pPr>
        <w:spacing w:line="260" w:lineRule="exact"/>
        <w:jc w:val="both"/>
        <w:rPr>
          <w:rFonts w:ascii="Arial" w:hAnsi="Arial" w:cs="Arial"/>
          <w:b/>
          <w:sz w:val="22"/>
          <w:szCs w:val="22"/>
        </w:rPr>
      </w:pPr>
    </w:p>
    <w:p w14:paraId="7C2A54B6"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Prijavitelj mora izpolnjevati naslednje pogoje:</w:t>
      </w:r>
    </w:p>
    <w:p w14:paraId="7F00B616" w14:textId="77777777" w:rsidR="00CD1AD7" w:rsidRPr="00D14AFD" w:rsidRDefault="00CD1AD7" w:rsidP="00CD1AD7">
      <w:pPr>
        <w:spacing w:line="260" w:lineRule="exact"/>
        <w:jc w:val="both"/>
        <w:rPr>
          <w:rFonts w:ascii="Arial" w:hAnsi="Arial" w:cs="Arial"/>
          <w:b/>
          <w:sz w:val="22"/>
          <w:szCs w:val="22"/>
        </w:rPr>
      </w:pPr>
    </w:p>
    <w:p w14:paraId="59566074"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Vloga na javni razpis za dodelitev nepovratnih sredstev mora biti v slovenskem jeziku.</w:t>
      </w:r>
    </w:p>
    <w:p w14:paraId="61BF22B9" w14:textId="77777777" w:rsidR="00CD1AD7" w:rsidRPr="00D14AFD" w:rsidRDefault="00CD1AD7" w:rsidP="00CD1AD7">
      <w:pPr>
        <w:spacing w:line="260" w:lineRule="exact"/>
        <w:jc w:val="both"/>
        <w:rPr>
          <w:rFonts w:ascii="Arial" w:hAnsi="Arial" w:cs="Arial"/>
          <w:sz w:val="22"/>
          <w:szCs w:val="22"/>
        </w:rPr>
      </w:pPr>
    </w:p>
    <w:p w14:paraId="7CA3F236" w14:textId="77777777" w:rsidR="00CD1AD7" w:rsidRPr="00D14AFD" w:rsidRDefault="00CD1AD7" w:rsidP="00CD1AD7">
      <w:pPr>
        <w:spacing w:line="260" w:lineRule="exact"/>
        <w:jc w:val="both"/>
        <w:rPr>
          <w:rFonts w:ascii="Arial" w:hAnsi="Arial" w:cs="Arial"/>
          <w:bCs/>
          <w:sz w:val="22"/>
          <w:szCs w:val="22"/>
        </w:rPr>
      </w:pPr>
      <w:r w:rsidRPr="00D14AFD">
        <w:rPr>
          <w:rFonts w:ascii="Arial" w:hAnsi="Arial" w:cs="Arial"/>
          <w:bCs/>
          <w:sz w:val="22"/>
          <w:szCs w:val="22"/>
        </w:rPr>
        <w:lastRenderedPageBreak/>
        <w:t xml:space="preserve">Priloženi obrazci morajo biti </w:t>
      </w:r>
      <w:bookmarkStart w:id="20" w:name="_Hlk52395759"/>
      <w:r w:rsidRPr="00D14AFD">
        <w:rPr>
          <w:rFonts w:ascii="Arial" w:hAnsi="Arial" w:cs="Arial"/>
          <w:bCs/>
          <w:sz w:val="22"/>
          <w:szCs w:val="22"/>
        </w:rPr>
        <w:t>izpolnjeni, podpisani ter žigosani</w:t>
      </w:r>
      <w:bookmarkEnd w:id="20"/>
      <w:r w:rsidRPr="00D14AFD">
        <w:rPr>
          <w:rFonts w:ascii="Arial" w:hAnsi="Arial" w:cs="Arial"/>
          <w:bCs/>
          <w:sz w:val="22"/>
          <w:szCs w:val="22"/>
        </w:rPr>
        <w:t>, če prijavitelj uporablja žig. V vlogi morajo biti obrazci zloženi po vrstnem redu, kot je določeno v točki 2.1. razpisne dokumentacije in kot določata kontrolnika za popolnost vloge (PRILOGA 5: Kontrolnik za popolnost prve vloge ali PRILOGA 6: Kontrolnik za popolnost vsake naslednje vloge).</w:t>
      </w:r>
    </w:p>
    <w:p w14:paraId="38900E1C" w14:textId="77777777" w:rsidR="00CD1AD7" w:rsidRPr="00D14AFD" w:rsidRDefault="00CD1AD7" w:rsidP="00CD1AD7">
      <w:pPr>
        <w:spacing w:line="260" w:lineRule="exact"/>
        <w:jc w:val="both"/>
        <w:rPr>
          <w:rFonts w:ascii="Arial" w:hAnsi="Arial" w:cs="Arial"/>
          <w:bCs/>
          <w:sz w:val="22"/>
          <w:szCs w:val="22"/>
        </w:rPr>
      </w:pPr>
    </w:p>
    <w:p w14:paraId="097A11D4" w14:textId="77777777" w:rsidR="00CD1AD7" w:rsidRPr="00D14AFD" w:rsidRDefault="00CD1AD7" w:rsidP="00CD1AD7">
      <w:pPr>
        <w:spacing w:line="260" w:lineRule="exact"/>
        <w:jc w:val="both"/>
        <w:rPr>
          <w:rFonts w:ascii="Arial" w:hAnsi="Arial" w:cs="Arial"/>
          <w:bCs/>
          <w:sz w:val="22"/>
          <w:szCs w:val="22"/>
        </w:rPr>
      </w:pPr>
      <w:r w:rsidRPr="00D14AFD">
        <w:rPr>
          <w:rFonts w:ascii="Arial" w:hAnsi="Arial" w:cs="Arial"/>
          <w:bCs/>
          <w:sz w:val="22"/>
          <w:szCs w:val="22"/>
        </w:rPr>
        <w:t>Izpolnjevanje splošnih pogojev se izkaže z naslednjimi obrazci:</w:t>
      </w:r>
    </w:p>
    <w:p w14:paraId="2B0ABAB3" w14:textId="77777777" w:rsidR="00CD1AD7" w:rsidRPr="00D14AFD" w:rsidRDefault="00CD1AD7" w:rsidP="00CD1AD7">
      <w:pPr>
        <w:pStyle w:val="Naslov3"/>
        <w:rPr>
          <w:rFonts w:cs="Arial"/>
          <w:sz w:val="22"/>
          <w:szCs w:val="22"/>
        </w:rPr>
      </w:pPr>
      <w:bookmarkStart w:id="21" w:name="_Toc66772941"/>
      <w:r w:rsidRPr="00D14AFD">
        <w:rPr>
          <w:rFonts w:cs="Arial"/>
          <w:sz w:val="22"/>
          <w:szCs w:val="22"/>
          <w:u w:val="single"/>
        </w:rPr>
        <w:t xml:space="preserve">Obrazec št. </w:t>
      </w:r>
      <w:r w:rsidRPr="00D14AFD">
        <w:rPr>
          <w:rFonts w:cs="Arial"/>
          <w:snapToGrid w:val="0"/>
          <w:sz w:val="22"/>
          <w:szCs w:val="22"/>
          <w:u w:val="single"/>
        </w:rPr>
        <w:t>1</w:t>
      </w:r>
      <w:r w:rsidRPr="00D14AFD">
        <w:rPr>
          <w:rFonts w:cs="Arial"/>
          <w:snapToGrid w:val="0"/>
          <w:sz w:val="22"/>
          <w:szCs w:val="22"/>
        </w:rPr>
        <w:t>: Osnovni podatki o prijavitelju in podizvajalcih.</w:t>
      </w:r>
      <w:bookmarkEnd w:id="21"/>
    </w:p>
    <w:p w14:paraId="55A91FD8" w14:textId="77777777" w:rsidR="00CD1AD7" w:rsidRPr="00D14AFD" w:rsidRDefault="00CD1AD7" w:rsidP="00CD1AD7">
      <w:pPr>
        <w:pStyle w:val="Odstavekseznama"/>
        <w:numPr>
          <w:ilvl w:val="0"/>
          <w:numId w:val="19"/>
        </w:numPr>
        <w:ind w:left="284" w:hanging="284"/>
        <w:rPr>
          <w:rFonts w:ascii="Arial" w:hAnsi="Arial" w:cs="Arial"/>
          <w:i/>
        </w:rPr>
      </w:pPr>
      <w:r w:rsidRPr="00D14AFD">
        <w:rPr>
          <w:rFonts w:ascii="Arial" w:hAnsi="Arial" w:cs="Arial"/>
          <w:i/>
          <w:u w:val="single"/>
        </w:rPr>
        <w:t xml:space="preserve">Priloga 1 Obrazca št. </w:t>
      </w:r>
      <w:r w:rsidRPr="00D14AFD">
        <w:rPr>
          <w:rFonts w:ascii="Arial" w:hAnsi="Arial" w:cs="Arial"/>
          <w:bCs/>
          <w:i/>
          <w:snapToGrid w:val="0"/>
          <w:u w:val="single"/>
        </w:rPr>
        <w:t>1</w:t>
      </w:r>
      <w:r w:rsidRPr="00D14AFD">
        <w:rPr>
          <w:rFonts w:ascii="Arial" w:hAnsi="Arial" w:cs="Arial"/>
          <w:i/>
        </w:rPr>
        <w:t>: Podatki o podizvajalcu in soglasje podizvajalca za neposredna plačila;</w:t>
      </w:r>
    </w:p>
    <w:p w14:paraId="543791DC" w14:textId="77777777" w:rsidR="00CD1AD7" w:rsidRPr="00D14AFD" w:rsidRDefault="00CD1AD7" w:rsidP="00CD1AD7">
      <w:pPr>
        <w:pStyle w:val="Odstavekseznama"/>
        <w:numPr>
          <w:ilvl w:val="0"/>
          <w:numId w:val="19"/>
        </w:numPr>
        <w:ind w:left="284" w:hanging="284"/>
        <w:rPr>
          <w:rFonts w:ascii="Arial" w:hAnsi="Arial" w:cs="Arial"/>
          <w:i/>
        </w:rPr>
      </w:pPr>
      <w:bookmarkStart w:id="22" w:name="_Hlk25583370"/>
      <w:r w:rsidRPr="00D14AFD">
        <w:rPr>
          <w:rFonts w:ascii="Arial" w:hAnsi="Arial" w:cs="Arial"/>
          <w:i/>
          <w:u w:val="single"/>
        </w:rPr>
        <w:t xml:space="preserve">Priloga 2 Obrazca št. </w:t>
      </w:r>
      <w:r w:rsidRPr="00D14AFD">
        <w:rPr>
          <w:rFonts w:ascii="Arial" w:hAnsi="Arial" w:cs="Arial"/>
          <w:bCs/>
          <w:i/>
          <w:snapToGrid w:val="0"/>
          <w:u w:val="single"/>
        </w:rPr>
        <w:t>1</w:t>
      </w:r>
      <w:r w:rsidRPr="00D14AFD">
        <w:rPr>
          <w:rFonts w:ascii="Arial" w:hAnsi="Arial" w:cs="Arial"/>
          <w:i/>
        </w:rPr>
        <w:t>: Dogovor oziroma pogodba s podizvajalci</w:t>
      </w:r>
      <w:bookmarkEnd w:id="22"/>
      <w:r w:rsidRPr="00D14AFD">
        <w:rPr>
          <w:rFonts w:ascii="Arial" w:hAnsi="Arial" w:cs="Arial"/>
          <w:i/>
        </w:rPr>
        <w:t>;</w:t>
      </w:r>
    </w:p>
    <w:p w14:paraId="72E39071" w14:textId="77777777" w:rsidR="00CD1AD7" w:rsidRPr="00D14AFD" w:rsidRDefault="00CD1AD7" w:rsidP="00CD1AD7">
      <w:pPr>
        <w:pStyle w:val="Odstavekseznama"/>
        <w:numPr>
          <w:ilvl w:val="0"/>
          <w:numId w:val="19"/>
        </w:numPr>
        <w:ind w:left="284" w:hanging="284"/>
        <w:rPr>
          <w:rFonts w:ascii="Arial" w:hAnsi="Arial" w:cs="Arial"/>
          <w:i/>
        </w:rPr>
      </w:pPr>
      <w:r w:rsidRPr="00D14AFD">
        <w:rPr>
          <w:rFonts w:ascii="Arial" w:hAnsi="Arial" w:cs="Arial"/>
          <w:i/>
          <w:u w:val="single"/>
        </w:rPr>
        <w:t xml:space="preserve">Priloga 3 Obrazca št. </w:t>
      </w:r>
      <w:r w:rsidRPr="00D14AFD">
        <w:rPr>
          <w:rFonts w:ascii="Arial" w:hAnsi="Arial" w:cs="Arial"/>
          <w:bCs/>
          <w:i/>
          <w:snapToGrid w:val="0"/>
          <w:u w:val="single"/>
        </w:rPr>
        <w:t>1</w:t>
      </w:r>
      <w:r w:rsidRPr="00D14AFD">
        <w:rPr>
          <w:rFonts w:ascii="Arial" w:hAnsi="Arial" w:cs="Arial"/>
          <w:i/>
        </w:rPr>
        <w:t>: Bonitetni obrazec;</w:t>
      </w:r>
    </w:p>
    <w:p w14:paraId="1F2931FE" w14:textId="77777777" w:rsidR="00CD1AD7" w:rsidRPr="00D14AFD" w:rsidRDefault="00CD1AD7" w:rsidP="00CD1AD7">
      <w:pPr>
        <w:pStyle w:val="Naslov3"/>
        <w:rPr>
          <w:rFonts w:cs="Arial"/>
          <w:sz w:val="22"/>
          <w:szCs w:val="22"/>
        </w:rPr>
      </w:pPr>
      <w:bookmarkStart w:id="23" w:name="_Toc66772942"/>
      <w:r w:rsidRPr="00D14AFD">
        <w:rPr>
          <w:rFonts w:cs="Arial"/>
          <w:sz w:val="22"/>
          <w:szCs w:val="22"/>
          <w:u w:val="single"/>
        </w:rPr>
        <w:t>Obrazec št. 1A</w:t>
      </w:r>
      <w:r w:rsidRPr="00D14AFD">
        <w:rPr>
          <w:rFonts w:cs="Arial"/>
          <w:sz w:val="22"/>
          <w:szCs w:val="22"/>
        </w:rPr>
        <w:t>: Osnovni podatki o projektnem partnerju.</w:t>
      </w:r>
      <w:bookmarkEnd w:id="23"/>
    </w:p>
    <w:p w14:paraId="0A6FA954" w14:textId="77777777" w:rsidR="00CD1AD7" w:rsidRPr="00D14AFD" w:rsidRDefault="00CD1AD7" w:rsidP="00CD1AD7">
      <w:pPr>
        <w:pStyle w:val="Odstavekseznama"/>
        <w:numPr>
          <w:ilvl w:val="0"/>
          <w:numId w:val="19"/>
        </w:numPr>
        <w:ind w:left="284" w:hanging="284"/>
        <w:rPr>
          <w:rFonts w:ascii="Arial" w:hAnsi="Arial" w:cs="Arial"/>
          <w:i/>
          <w:u w:val="single"/>
        </w:rPr>
      </w:pPr>
      <w:r w:rsidRPr="00D14AFD">
        <w:rPr>
          <w:rFonts w:ascii="Arial" w:hAnsi="Arial" w:cs="Arial"/>
          <w:i/>
          <w:u w:val="single"/>
        </w:rPr>
        <w:t>Priloga Obrazca št. 1A:</w:t>
      </w:r>
      <w:r w:rsidRPr="00D14AFD">
        <w:rPr>
          <w:rFonts w:ascii="Arial" w:hAnsi="Arial" w:cs="Arial"/>
          <w:i/>
        </w:rPr>
        <w:t xml:space="preserve"> Pogodba oziroma dogovor s projektnimi partnerji</w:t>
      </w:r>
    </w:p>
    <w:p w14:paraId="78BFBD00" w14:textId="77777777" w:rsidR="00CD1AD7" w:rsidRPr="00D14AFD" w:rsidRDefault="00CD1AD7" w:rsidP="00CD1AD7">
      <w:pPr>
        <w:pStyle w:val="Naslov3"/>
        <w:rPr>
          <w:rFonts w:cs="Arial"/>
          <w:sz w:val="22"/>
          <w:szCs w:val="22"/>
        </w:rPr>
      </w:pPr>
      <w:bookmarkStart w:id="24" w:name="_Toc66772943"/>
      <w:r w:rsidRPr="00D14AFD">
        <w:rPr>
          <w:rFonts w:cs="Arial"/>
          <w:sz w:val="22"/>
          <w:szCs w:val="22"/>
          <w:u w:val="single"/>
        </w:rPr>
        <w:t>Obrazec št. 2</w:t>
      </w:r>
      <w:r w:rsidRPr="00D14AFD">
        <w:rPr>
          <w:rFonts w:cs="Arial"/>
          <w:sz w:val="22"/>
          <w:szCs w:val="22"/>
        </w:rPr>
        <w:t>: Izjava o strinjanju in sprejemanju pogojev.</w:t>
      </w:r>
      <w:bookmarkEnd w:id="24"/>
    </w:p>
    <w:p w14:paraId="6EC29FC2" w14:textId="77777777" w:rsidR="00CD1AD7" w:rsidRPr="00D14AFD" w:rsidRDefault="00CD1AD7" w:rsidP="00CD1AD7">
      <w:pPr>
        <w:spacing w:line="260" w:lineRule="exact"/>
        <w:rPr>
          <w:rFonts w:ascii="Arial" w:hAnsi="Arial" w:cs="Arial"/>
          <w:sz w:val="22"/>
          <w:szCs w:val="22"/>
        </w:rPr>
      </w:pPr>
    </w:p>
    <w:p w14:paraId="3B77D1EF" w14:textId="77777777" w:rsidR="00CD1AD7" w:rsidRPr="00D14AFD" w:rsidRDefault="00CD1AD7" w:rsidP="00CD1AD7">
      <w:pPr>
        <w:spacing w:line="260" w:lineRule="exact"/>
        <w:rPr>
          <w:rFonts w:ascii="Arial" w:hAnsi="Arial" w:cs="Arial"/>
          <w:bCs/>
          <w:sz w:val="22"/>
          <w:szCs w:val="22"/>
        </w:rPr>
      </w:pPr>
      <w:r w:rsidRPr="00D14AFD">
        <w:rPr>
          <w:rFonts w:ascii="Arial" w:hAnsi="Arial" w:cs="Arial"/>
          <w:sz w:val="22"/>
          <w:szCs w:val="22"/>
        </w:rPr>
        <w:t xml:space="preserve">Prijavitelj </w:t>
      </w:r>
      <w:r w:rsidRPr="00D14AFD">
        <w:rPr>
          <w:rFonts w:ascii="Arial" w:hAnsi="Arial" w:cs="Arial"/>
          <w:bCs/>
          <w:sz w:val="22"/>
          <w:szCs w:val="22"/>
        </w:rPr>
        <w:t xml:space="preserve">pod kazensko </w:t>
      </w:r>
      <w:r w:rsidRPr="00D14AFD">
        <w:rPr>
          <w:rFonts w:ascii="Arial" w:hAnsi="Arial" w:cs="Arial"/>
          <w:sz w:val="22"/>
          <w:szCs w:val="22"/>
        </w:rPr>
        <w:t xml:space="preserve">in </w:t>
      </w:r>
      <w:r w:rsidRPr="00D14AFD">
        <w:rPr>
          <w:rFonts w:ascii="Arial" w:hAnsi="Arial" w:cs="Arial"/>
          <w:bCs/>
          <w:sz w:val="22"/>
          <w:szCs w:val="22"/>
        </w:rPr>
        <w:t>materialno odgovornostjo izjavlja da:</w:t>
      </w:r>
    </w:p>
    <w:p w14:paraId="7EBD8C6C" w14:textId="77777777" w:rsidR="00CD1AD7" w:rsidRPr="00D14AFD" w:rsidRDefault="00CD1AD7" w:rsidP="00CD1AD7">
      <w:pPr>
        <w:spacing w:line="260" w:lineRule="exact"/>
        <w:rPr>
          <w:rFonts w:ascii="Arial" w:hAnsi="Arial" w:cs="Arial"/>
          <w:bCs/>
          <w:sz w:val="22"/>
          <w:szCs w:val="22"/>
        </w:rPr>
      </w:pPr>
    </w:p>
    <w:p w14:paraId="48C0F9D4"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vloga v skladu z vsemi zahtevami javnega razpisa in razpisne dokumentacije;</w:t>
      </w:r>
    </w:p>
    <w:p w14:paraId="2E3D17C1" w14:textId="77777777" w:rsidR="00CD1AD7" w:rsidRPr="00D14AFD" w:rsidRDefault="00CD1AD7" w:rsidP="00CD1AD7">
      <w:pPr>
        <w:numPr>
          <w:ilvl w:val="0"/>
          <w:numId w:val="28"/>
        </w:numPr>
        <w:spacing w:line="260" w:lineRule="exact"/>
        <w:jc w:val="both"/>
        <w:rPr>
          <w:rFonts w:ascii="Arial" w:hAnsi="Arial" w:cs="Arial"/>
          <w:bCs/>
          <w:snapToGrid w:val="0"/>
          <w:sz w:val="22"/>
          <w:szCs w:val="22"/>
        </w:rPr>
      </w:pPr>
      <w:r w:rsidRPr="00D14AFD">
        <w:rPr>
          <w:rFonts w:ascii="Arial" w:hAnsi="Arial" w:cs="Arial"/>
          <w:bCs/>
          <w:snapToGrid w:val="0"/>
          <w:sz w:val="22"/>
          <w:szCs w:val="22"/>
        </w:rPr>
        <w:t>se strinja z vsemi pogoji in zahtevami javnega razpisa in razpisne dokumentacije;</w:t>
      </w:r>
    </w:p>
    <w:p w14:paraId="78C50381"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bCs/>
          <w:snapToGrid w:val="0"/>
        </w:rPr>
        <w:t>je vpisan v uradno evidenco kot operater</w:t>
      </w:r>
      <w:r w:rsidRPr="00D14AFD">
        <w:rPr>
          <w:rFonts w:ascii="Arial" w:hAnsi="Arial" w:cs="Arial"/>
        </w:rPr>
        <w:t xml:space="preserve"> elektronskih komunikacij v skladu s 5. členom ZEKom-1</w:t>
      </w:r>
      <w:r w:rsidRPr="00D14AFD">
        <w:rPr>
          <w:rFonts w:ascii="Arial" w:hAnsi="Arial" w:cs="Arial"/>
          <w:bCs/>
          <w:snapToGrid w:val="0"/>
        </w:rPr>
        <w:t>;</w:t>
      </w:r>
    </w:p>
    <w:p w14:paraId="39245523"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rPr>
        <w:t>nima neporavnanega naloga za izterjavo zaradi predhodne odločbe Evropske komisije, ki je pomoč razglasila za nezakonito in nezdružljivo z notranjim trgom</w:t>
      </w:r>
      <w:r w:rsidRPr="00D14AFD">
        <w:rPr>
          <w:rFonts w:ascii="Arial" w:hAnsi="Arial" w:cs="Arial"/>
          <w:bCs/>
          <w:snapToGrid w:val="0"/>
        </w:rPr>
        <w:t>;</w:t>
      </w:r>
    </w:p>
    <w:p w14:paraId="41E3017F"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bCs/>
          <w:snapToGrid w:val="0"/>
        </w:rPr>
        <w:t xml:space="preserve">nima neporavnanih nalogov za vračilo za </w:t>
      </w:r>
      <w:r w:rsidRPr="00D14AFD">
        <w:rPr>
          <w:rFonts w:ascii="Arial" w:hAnsi="Arial" w:cs="Arial"/>
        </w:rPr>
        <w:t xml:space="preserve">preveč izplačane pomoči po pravilu de minimis ali </w:t>
      </w:r>
      <w:r w:rsidRPr="00D14AFD">
        <w:rPr>
          <w:rFonts w:ascii="Arial" w:hAnsi="Arial" w:cs="Arial"/>
          <w:bCs/>
          <w:snapToGrid w:val="0"/>
        </w:rPr>
        <w:t>državne</w:t>
      </w:r>
      <w:r w:rsidRPr="00D14AFD">
        <w:rPr>
          <w:rFonts w:ascii="Arial" w:hAnsi="Arial" w:cs="Arial"/>
        </w:rPr>
        <w:t xml:space="preserve"> pomoči na podlagi predhodnega poziva Ministrstva za finance</w:t>
      </w:r>
      <w:r w:rsidRPr="00D14AFD">
        <w:rPr>
          <w:rFonts w:ascii="Arial" w:hAnsi="Arial" w:cs="Arial"/>
          <w:bCs/>
          <w:snapToGrid w:val="0"/>
        </w:rPr>
        <w:t>;</w:t>
      </w:r>
    </w:p>
    <w:p w14:paraId="3CBD408D"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nima</w:t>
      </w:r>
      <w:r w:rsidRPr="00D14AFD">
        <w:rPr>
          <w:rFonts w:ascii="Arial" w:hAnsi="Arial" w:cs="Arial"/>
        </w:rPr>
        <w:t xml:space="preserve"> na dan vložitve vloge </w:t>
      </w:r>
      <w:r w:rsidRPr="00D14AFD">
        <w:rPr>
          <w:rFonts w:ascii="Arial" w:hAnsi="Arial" w:cs="Arial"/>
          <w:bCs/>
          <w:snapToGrid w:val="0"/>
        </w:rPr>
        <w:t>neporavnane zapadle davčne</w:t>
      </w:r>
      <w:r w:rsidRPr="00D14AFD">
        <w:rPr>
          <w:rFonts w:ascii="Arial" w:hAnsi="Arial" w:cs="Arial"/>
        </w:rPr>
        <w:t xml:space="preserve"> obveznosti in </w:t>
      </w:r>
      <w:r w:rsidRPr="00D14AFD">
        <w:rPr>
          <w:rFonts w:ascii="Arial" w:hAnsi="Arial" w:cs="Arial"/>
          <w:bCs/>
          <w:snapToGrid w:val="0"/>
        </w:rPr>
        <w:t>druge denarne nedavčne</w:t>
      </w:r>
      <w:r w:rsidRPr="00D14AFD">
        <w:rPr>
          <w:rFonts w:ascii="Arial" w:hAnsi="Arial" w:cs="Arial"/>
        </w:rPr>
        <w:t xml:space="preserve"> obveznosti v skladu z zakonom, ki ureja finančno upravo, v višini, ki presega 50 eurov</w:t>
      </w:r>
      <w:r w:rsidRPr="00D14AFD">
        <w:rPr>
          <w:rFonts w:ascii="Arial" w:hAnsi="Arial" w:cs="Arial"/>
          <w:bCs/>
          <w:snapToGrid w:val="0"/>
        </w:rPr>
        <w:t>;</w:t>
      </w:r>
    </w:p>
    <w:p w14:paraId="43622BC7"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rPr>
        <w:t>ni izvedel projekta t.j. začel gradnje oz. izvedel zavezujočega naročila opreme pred oddajo vloge na ta javni razpis;</w:t>
      </w:r>
    </w:p>
    <w:p w14:paraId="283640DE"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rPr>
        <w:t xml:space="preserve">redno </w:t>
      </w:r>
      <w:r w:rsidRPr="00D14AFD">
        <w:rPr>
          <w:rFonts w:ascii="Arial" w:hAnsi="Arial" w:cs="Arial"/>
          <w:bCs/>
          <w:snapToGrid w:val="0"/>
        </w:rPr>
        <w:t>izplačuje</w:t>
      </w:r>
      <w:r w:rsidRPr="00D14AFD">
        <w:rPr>
          <w:rFonts w:ascii="Arial" w:hAnsi="Arial" w:cs="Arial"/>
        </w:rPr>
        <w:t xml:space="preserve"> plače in socialne prispevke</w:t>
      </w:r>
      <w:r w:rsidRPr="00D14AFD">
        <w:rPr>
          <w:rFonts w:ascii="Arial" w:hAnsi="Arial" w:cs="Arial"/>
          <w:bCs/>
          <w:snapToGrid w:val="0"/>
        </w:rPr>
        <w:t>;</w:t>
      </w:r>
    </w:p>
    <w:p w14:paraId="44635ABE"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rPr>
        <w:t>da bo sredstva nadomestil iz lastnih virov, če zasebni viri za izvedbo celotne operacije ne bodo pridobljeni;</w:t>
      </w:r>
    </w:p>
    <w:p w14:paraId="329CF98D"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bCs/>
          <w:snapToGrid w:val="0"/>
        </w:rPr>
        <w:t>bo vodil</w:t>
      </w:r>
      <w:r w:rsidRPr="00D14AFD">
        <w:rPr>
          <w:rFonts w:ascii="Arial" w:hAnsi="Arial" w:cs="Arial"/>
        </w:rPr>
        <w:t xml:space="preserve"> stroške in prihodke tako v času gradnje, kot tudi upravljanja in vzdrževanja na posebnem računovodsko ločenem mestu za vsak sklop posebej</w:t>
      </w:r>
      <w:r w:rsidRPr="00D14AFD">
        <w:rPr>
          <w:rFonts w:ascii="Arial" w:hAnsi="Arial" w:cs="Arial"/>
          <w:bCs/>
          <w:snapToGrid w:val="0"/>
        </w:rPr>
        <w:t>;</w:t>
      </w:r>
    </w:p>
    <w:p w14:paraId="4B1E577C"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bCs/>
          <w:snapToGrid w:val="0"/>
        </w:rPr>
        <w:t>kot prijavitelju oz.</w:t>
      </w:r>
      <w:r w:rsidRPr="00D14AFD">
        <w:rPr>
          <w:rFonts w:ascii="Arial" w:hAnsi="Arial" w:cs="Arial"/>
        </w:rPr>
        <w:t xml:space="preserve"> osebam, ki so članice upravnih, vodstvenih ali nadzornih organov</w:t>
      </w:r>
      <w:r w:rsidRPr="00D14AFD">
        <w:rPr>
          <w:rFonts w:ascii="Arial" w:hAnsi="Arial" w:cs="Arial"/>
          <w:bCs/>
          <w:snapToGrid w:val="0"/>
        </w:rPr>
        <w:t xml:space="preserve"> prijavitelja</w:t>
      </w:r>
      <w:r w:rsidRPr="00D14AFD">
        <w:rPr>
          <w:rFonts w:ascii="Arial" w:hAnsi="Arial" w:cs="Arial"/>
        </w:rPr>
        <w:t xml:space="preserve">, ali osebam, ki imajo pooblastila </w:t>
      </w:r>
      <w:r w:rsidRPr="00D14AFD">
        <w:rPr>
          <w:rFonts w:ascii="Arial" w:hAnsi="Arial" w:cs="Arial"/>
          <w:bCs/>
          <w:snapToGrid w:val="0"/>
        </w:rPr>
        <w:t xml:space="preserve">prijavitelja </w:t>
      </w:r>
      <w:r w:rsidRPr="00D14AFD">
        <w:rPr>
          <w:rFonts w:ascii="Arial" w:hAnsi="Arial" w:cs="Arial"/>
        </w:rPr>
        <w:t>za zastopanje ali odločanje ali nadzor, ni izrečena pravnomočna sodba</w:t>
      </w:r>
      <w:r w:rsidRPr="00D14AFD">
        <w:rPr>
          <w:rFonts w:ascii="Arial" w:hAnsi="Arial" w:cs="Arial"/>
          <w:bCs/>
          <w:snapToGrid w:val="0"/>
        </w:rPr>
        <w:t xml:space="preserve">, ki ima elemente </w:t>
      </w:r>
      <w:r w:rsidRPr="00D14AFD">
        <w:rPr>
          <w:rFonts w:ascii="Arial" w:hAnsi="Arial" w:cs="Arial"/>
        </w:rPr>
        <w:t>kaznivih dejanj iz prvega odstavka 75. členaZJN-3</w:t>
      </w:r>
      <w:r w:rsidRPr="00D14AFD">
        <w:rPr>
          <w:rFonts w:ascii="Arial" w:hAnsi="Arial" w:cs="Arial"/>
          <w:bCs/>
          <w:snapToGrid w:val="0"/>
        </w:rPr>
        <w:t>;</w:t>
      </w:r>
    </w:p>
    <w:p w14:paraId="660F11E7" w14:textId="77777777" w:rsidR="00CD1AD7" w:rsidRPr="00D14AFD" w:rsidRDefault="00CD1AD7" w:rsidP="00CD1AD7">
      <w:pPr>
        <w:pStyle w:val="Odstavekseznama"/>
        <w:numPr>
          <w:ilvl w:val="0"/>
          <w:numId w:val="28"/>
        </w:numPr>
        <w:spacing w:line="260" w:lineRule="exact"/>
        <w:rPr>
          <w:rFonts w:ascii="Arial" w:hAnsi="Arial" w:cs="Arial"/>
        </w:rPr>
      </w:pPr>
      <w:r w:rsidRPr="00D14AFD">
        <w:rPr>
          <w:rFonts w:ascii="Arial" w:hAnsi="Arial" w:cs="Arial"/>
          <w:bCs/>
          <w:snapToGrid w:val="0"/>
        </w:rPr>
        <w:t>mu ni podana prepoved poslovanja v razmerju do ministrstva v obsegu, kot izhaja</w:t>
      </w:r>
      <w:r w:rsidRPr="00D14AFD">
        <w:rPr>
          <w:rFonts w:ascii="Arial" w:hAnsi="Arial" w:cs="Arial"/>
        </w:rPr>
        <w:t xml:space="preserve"> iz 35. člena ZIntPK</w:t>
      </w:r>
      <w:r w:rsidRPr="00D14AFD">
        <w:rPr>
          <w:rFonts w:ascii="Arial" w:hAnsi="Arial" w:cs="Arial"/>
          <w:bCs/>
          <w:snapToGrid w:val="0"/>
        </w:rPr>
        <w:t>;</w:t>
      </w:r>
    </w:p>
    <w:p w14:paraId="6B2EAD4C"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ima projekt zaključeno finančno konstrukcijo oziroma so ob upoštevanju virov po tem javnem razpisu zagotovljeni vsi ostali viri za izvedbo celotnega projekta;</w:t>
      </w:r>
    </w:p>
    <w:p w14:paraId="78BB2967"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pri porabi teh sredstev upošteval zakon, ki ureja javno naročanje, v kolikor so izpolnjeni pogoji, določeni v zakonu;</w:t>
      </w:r>
    </w:p>
    <w:p w14:paraId="3F304ABB" w14:textId="77777777" w:rsidR="00CD1AD7" w:rsidRPr="00D14AFD" w:rsidRDefault="00CD1AD7" w:rsidP="00CD1AD7">
      <w:pPr>
        <w:pStyle w:val="Odstavekseznama"/>
        <w:numPr>
          <w:ilvl w:val="0"/>
          <w:numId w:val="28"/>
        </w:numPr>
        <w:spacing w:line="260" w:lineRule="exact"/>
        <w:rPr>
          <w:rFonts w:ascii="Arial" w:hAnsi="Arial" w:cs="Arial"/>
          <w:bCs/>
          <w:snapToGrid w:val="0"/>
        </w:rPr>
      </w:pPr>
      <w:bookmarkStart w:id="25" w:name="_Hlk27667513"/>
      <w:r w:rsidRPr="00D14AFD">
        <w:rPr>
          <w:rFonts w:ascii="Arial" w:hAnsi="Arial" w:cs="Arial"/>
          <w:bCs/>
          <w:snapToGrid w:val="0"/>
        </w:rPr>
        <w:t>če upravičenec ni zavezanec za ZJN,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25"/>
      <w:r w:rsidRPr="00D14AFD">
        <w:rPr>
          <w:rFonts w:ascii="Arial" w:hAnsi="Arial" w:cs="Arial"/>
          <w:bCs/>
          <w:snapToGrid w:val="0"/>
        </w:rPr>
        <w:t>;</w:t>
      </w:r>
    </w:p>
    <w:p w14:paraId="3AAFBA95"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lastRenderedPageBreak/>
        <w:t xml:space="preserve">bo upošteval zahteve glede informiranja in obveščanja javnosti, ki jih narekujejo 115. in 116. člen Uredbe Sveta (EU) št. 1303/2013 in veljavna Navodila organa upravljanja na področju komuniciranja in so objavljena na spletni strani </w:t>
      </w:r>
      <w:hyperlink r:id="rId45" w:history="1">
        <w:r w:rsidRPr="00D14AFD">
          <w:rPr>
            <w:rStyle w:val="Hiperpovezava"/>
            <w:rFonts w:ascii="Arial" w:hAnsi="Arial" w:cs="Arial"/>
            <w:snapToGrid w:val="0"/>
          </w:rPr>
          <w:t>http://www.eu-skladi.si</w:t>
        </w:r>
      </w:hyperlink>
      <w:r w:rsidRPr="00D14AFD">
        <w:rPr>
          <w:rFonts w:ascii="Arial" w:hAnsi="Arial" w:cs="Arial"/>
          <w:bCs/>
          <w:snapToGrid w:val="0"/>
        </w:rPr>
        <w:t>;</w:t>
      </w:r>
    </w:p>
    <w:p w14:paraId="0295A705"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seznanjen, da bo vključen v seznam upravičencev, ki bo elektronsko ali drugače javno objavljen in bo vseboval ime operacije, naziv upravičenca in znesek javnih virov financiranja operacije;</w:t>
      </w:r>
    </w:p>
    <w:p w14:paraId="423529D5"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 xml:space="preserve">je seznanjen, da dopolnilno financiranje med </w:t>
      </w:r>
      <w:r w:rsidRPr="00D14AFD">
        <w:rPr>
          <w:rFonts w:ascii="Arial" w:hAnsi="Arial" w:cs="Arial"/>
        </w:rPr>
        <w:t xml:space="preserve">Evropskim socialnim skladom (v nadaljnjem besedilu: </w:t>
      </w:r>
      <w:r w:rsidRPr="00D14AFD">
        <w:rPr>
          <w:rFonts w:ascii="Arial" w:hAnsi="Arial" w:cs="Arial"/>
          <w:bCs/>
          <w:snapToGrid w:val="0"/>
        </w:rPr>
        <w:t xml:space="preserve">ESS) in </w:t>
      </w:r>
      <w:r w:rsidRPr="00D14AFD">
        <w:rPr>
          <w:rFonts w:ascii="Arial" w:hAnsi="Arial" w:cs="Arial"/>
        </w:rPr>
        <w:t>Evropskim skladom za regionalni razvoj</w:t>
      </w:r>
      <w:r w:rsidRPr="00D14AFD">
        <w:rPr>
          <w:rFonts w:ascii="Arial" w:hAnsi="Arial" w:cs="Arial"/>
          <w:bCs/>
          <w:snapToGrid w:val="0"/>
        </w:rPr>
        <w:t xml:space="preserve"> (v nadaljnjem besedilu: ESRR), v skladu z 98. členom Uredbe (EU) št. 1303/2013, ni predvideno;</w:t>
      </w:r>
    </w:p>
    <w:p w14:paraId="0C92A102"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hranil dokumentacijo v zvezi z operacijo v skladu z veljavnimi predpisi (zakonom, ki ureja varstvo dokumentarnega in arhivskega gradiva ter arhive, in Uredbo (EU) št. 1303/2013) še 10 let po zaključku operacije za potrebe revizije oziroma kot dokazila za potrebe bodočih preverjanj;</w:t>
      </w:r>
    </w:p>
    <w:p w14:paraId="70377EEC"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omogočil dostopnost dokumentacije operacije posredniškemu organu, organu upravljanja, revizijskemu organu ter drugim nadzornim organom;</w:t>
      </w:r>
    </w:p>
    <w:p w14:paraId="1C0D2297"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smiselno zagovarjal enake možnosti v skladu z zakonodajo, ki pokriva področje zagotavljanja enakih možnosti, in v skladu z Uredbo (EU) št. 1303/2013;</w:t>
      </w:r>
    </w:p>
    <w:p w14:paraId="3EF4C243"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dokumentirano spremljal in prikazoval neto prihodke operacije v skladu z 61. členom Uredbe (EU) št. 1303/2013. Prihodke bo evidentiral in spremljal na posebnem stroškovnem mestu ali po ustrezni računovodski kodi, zaradi česar bo možen ločen izpis iz računovodskih evidenc;</w:t>
      </w:r>
    </w:p>
    <w:p w14:paraId="4ECD6226"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bo za namen spremljanja in vrednotenja operacije v skladu s 27., 54., 96. in 125. členom Uredbe 1303/2013/EU, 6. členom ter Prilogo I Uredbe (EU) št. 1301/2013 spremljal in ministrstvu zagotavljal podatke o doseganju ciljev in kazalnikov operacije;</w:t>
      </w:r>
    </w:p>
    <w:p w14:paraId="383B3588"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seznanjen z 71. členom Uredbe št. 1303/2013 o trajnosti operacije;</w:t>
      </w:r>
    </w:p>
    <w:p w14:paraId="52816132"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seznanjen s posledicami, če se ugotovi, da je v postopku potrjevanja operacij ali izvrševanja operacij prišlo do resnih napak, nepravilnosti, goljufije ali kršitve obveznosti;</w:t>
      </w:r>
    </w:p>
    <w:p w14:paraId="487A9D3F"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seznanjen s posledicami, ki bi nastale ob ugotovitvi dvojnega financiranja posamezne operacije, neupoštevanja veljavne zakonodaje in navodil v vseh postopkih izvajanja operacije ali če delež sofinanciranja operacije preseže maksimalno dovoljeno stopnjo;</w:t>
      </w:r>
    </w:p>
    <w:p w14:paraId="22EF4AD0"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je pri izvedbi operacije dosledno upošteval vso veljavno zakonodajo ter pravila izvajanja kohezijske politike v Republiki Sloveniji;</w:t>
      </w:r>
    </w:p>
    <w:p w14:paraId="5115C7A2"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soglaša, da naročnik pridobiva, evidentira, obdeluje, vpogleda, uporablja, posreduje in hrani osebne podatke prijavitelja, če je prijavitelj fizična oseba in fizičnih oseb, ki so povezane s prijaviteljem, če je ta pravna oseba in fizičnih oseb, ki so kakorkoli pogodbeno povezane s prijaviteljem in jih je prijavitelj navedel v vlogi ali pogodbi oziroma enakovrednem aktu, v informacijskem sistemu organa upravljanja – eMA, z namenom izvajanja evropske kohezijske politike na podlagi Uredbe (EU) št. 1303/2013 s prilogami.</w:t>
      </w:r>
    </w:p>
    <w:p w14:paraId="4B9862EC" w14:textId="77777777" w:rsidR="00CD1AD7" w:rsidRPr="00D14AFD" w:rsidRDefault="00CD1AD7" w:rsidP="00CD1AD7">
      <w:pPr>
        <w:pStyle w:val="Odstavekseznama"/>
        <w:numPr>
          <w:ilvl w:val="0"/>
          <w:numId w:val="28"/>
        </w:numPr>
        <w:spacing w:line="260" w:lineRule="exact"/>
        <w:rPr>
          <w:rFonts w:ascii="Arial" w:hAnsi="Arial" w:cs="Arial"/>
          <w:bCs/>
          <w:snapToGrid w:val="0"/>
        </w:rPr>
      </w:pPr>
      <w:r w:rsidRPr="00D14AFD">
        <w:rPr>
          <w:rFonts w:ascii="Arial" w:hAnsi="Arial" w:cs="Arial"/>
          <w:bCs/>
          <w:snapToGrid w:val="0"/>
        </w:rPr>
        <w:t>so navedeni podatki resnični.</w:t>
      </w:r>
    </w:p>
    <w:p w14:paraId="3017E61B" w14:textId="77777777" w:rsidR="00CD1AD7" w:rsidRPr="00D14AFD" w:rsidRDefault="00CD1AD7" w:rsidP="00CD1AD7">
      <w:pPr>
        <w:spacing w:line="260" w:lineRule="exact"/>
        <w:rPr>
          <w:rFonts w:ascii="Arial" w:hAnsi="Arial" w:cs="Arial"/>
          <w:bCs/>
          <w:sz w:val="22"/>
          <w:szCs w:val="22"/>
          <w:u w:val="single"/>
        </w:rPr>
      </w:pPr>
    </w:p>
    <w:p w14:paraId="1FE362A4" w14:textId="77777777" w:rsidR="00CD1AD7" w:rsidRPr="00D14AFD" w:rsidRDefault="00CD1AD7" w:rsidP="00CD1AD7">
      <w:pPr>
        <w:spacing w:line="260" w:lineRule="exact"/>
        <w:rPr>
          <w:rFonts w:ascii="Arial" w:hAnsi="Arial" w:cs="Arial"/>
          <w:bCs/>
          <w:i/>
          <w:sz w:val="22"/>
          <w:szCs w:val="22"/>
        </w:rPr>
      </w:pPr>
      <w:r w:rsidRPr="00D14AFD">
        <w:rPr>
          <w:rFonts w:ascii="Arial" w:hAnsi="Arial" w:cs="Arial"/>
          <w:bCs/>
          <w:i/>
          <w:sz w:val="22"/>
          <w:szCs w:val="22"/>
          <w:u w:val="single"/>
        </w:rPr>
        <w:t>Priloga 1 Obrazca št. 2</w:t>
      </w:r>
      <w:r w:rsidRPr="00D14AFD">
        <w:rPr>
          <w:rFonts w:ascii="Arial" w:hAnsi="Arial" w:cs="Arial"/>
          <w:bCs/>
          <w:i/>
          <w:sz w:val="22"/>
          <w:szCs w:val="22"/>
        </w:rPr>
        <w:t>: Bonitetna ocena za prijavitelja</w:t>
      </w:r>
    </w:p>
    <w:p w14:paraId="714BF655" w14:textId="77777777" w:rsidR="00CD1AD7" w:rsidRPr="00D14AFD" w:rsidRDefault="00CD1AD7" w:rsidP="00CD1AD7">
      <w:pPr>
        <w:spacing w:line="260" w:lineRule="exact"/>
        <w:rPr>
          <w:rFonts w:ascii="Arial" w:hAnsi="Arial" w:cs="Arial"/>
          <w:b/>
          <w:bCs/>
          <w:sz w:val="22"/>
          <w:szCs w:val="22"/>
        </w:rPr>
      </w:pPr>
    </w:p>
    <w:p w14:paraId="0A360308"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Če je prijavitelj ali projektni partner novoustanovljeno podjetje, ki še nima bonitetne ocene, se preverjajo bonitetne ocene povezanih podjetij in prevzemanje obveznosti le-teh za to novoustanovljeno podjetje.</w:t>
      </w:r>
    </w:p>
    <w:p w14:paraId="551F0FF7" w14:textId="77777777" w:rsidR="00CD1AD7" w:rsidRPr="00D14AFD" w:rsidRDefault="00CD1AD7" w:rsidP="00CD1AD7">
      <w:pPr>
        <w:spacing w:line="260" w:lineRule="exact"/>
        <w:jc w:val="both"/>
        <w:rPr>
          <w:rFonts w:ascii="Arial" w:hAnsi="Arial" w:cs="Arial"/>
          <w:sz w:val="22"/>
          <w:szCs w:val="22"/>
        </w:rPr>
      </w:pPr>
    </w:p>
    <w:p w14:paraId="23B44A34"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Če novoustanovljeno podjetje ne more predložiti bonitetne ocene, niti nima povezanih podjetij, prijava na razpis ni mogoča.</w:t>
      </w:r>
    </w:p>
    <w:p w14:paraId="568F6DB4" w14:textId="77777777" w:rsidR="00CD1AD7" w:rsidRPr="00D14AFD" w:rsidRDefault="00CD1AD7" w:rsidP="00CD1AD7">
      <w:pPr>
        <w:spacing w:line="260" w:lineRule="exact"/>
        <w:jc w:val="both"/>
        <w:rPr>
          <w:rFonts w:ascii="Arial" w:hAnsi="Arial" w:cs="Arial"/>
          <w:sz w:val="22"/>
          <w:szCs w:val="22"/>
        </w:rPr>
      </w:pPr>
    </w:p>
    <w:p w14:paraId="577070CD"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Tudi pri projektnih partnerjih se preverjajo povezana podjetja. Boniteta je samo eden od pokazateljev sposobnosti.</w:t>
      </w:r>
    </w:p>
    <w:p w14:paraId="0FA43D38" w14:textId="77777777" w:rsidR="00CD1AD7" w:rsidRPr="00D14AFD" w:rsidRDefault="00CD1AD7" w:rsidP="00CD1AD7">
      <w:pPr>
        <w:spacing w:line="260" w:lineRule="exact"/>
        <w:jc w:val="both"/>
        <w:rPr>
          <w:rFonts w:ascii="Arial" w:hAnsi="Arial" w:cs="Arial"/>
          <w:sz w:val="22"/>
          <w:szCs w:val="22"/>
        </w:rPr>
      </w:pPr>
    </w:p>
    <w:p w14:paraId="2ACD5188"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Priloži se zadnja bonitetna ocena podjetja, ki ne sme biti nižja od AJPES SB9 oz. po Moody’s nižja od B1 ali po Fitch oz. S&amp;P nižja od B+, ki na dan oddaje vloge ni starejša od 30 dni.</w:t>
      </w:r>
    </w:p>
    <w:p w14:paraId="21BD8D20" w14:textId="77777777" w:rsidR="00CD1AD7" w:rsidRPr="00D14AFD" w:rsidRDefault="00CD1AD7" w:rsidP="00CD1AD7">
      <w:pPr>
        <w:pStyle w:val="Naslov3"/>
        <w:jc w:val="both"/>
        <w:rPr>
          <w:rFonts w:cs="Arial"/>
          <w:sz w:val="22"/>
          <w:szCs w:val="22"/>
        </w:rPr>
      </w:pPr>
      <w:bookmarkStart w:id="26" w:name="_Toc66772944"/>
      <w:r w:rsidRPr="00D14AFD">
        <w:rPr>
          <w:rFonts w:cs="Arial"/>
          <w:sz w:val="22"/>
          <w:szCs w:val="22"/>
          <w:u w:val="single"/>
        </w:rPr>
        <w:lastRenderedPageBreak/>
        <w:t>Obrazec št. 2A</w:t>
      </w:r>
      <w:r w:rsidRPr="00D14AFD">
        <w:rPr>
          <w:rFonts w:cs="Arial"/>
          <w:sz w:val="22"/>
          <w:szCs w:val="22"/>
        </w:rPr>
        <w:t>: Izjava projektnega partnerja o strinjanju in sprejemanju pogojev.</w:t>
      </w:r>
      <w:bookmarkEnd w:id="26"/>
    </w:p>
    <w:p w14:paraId="7FDBB95F" w14:textId="77777777" w:rsidR="00CD1AD7" w:rsidRPr="00D14AFD" w:rsidRDefault="00CD1AD7" w:rsidP="00CD1AD7">
      <w:pPr>
        <w:spacing w:line="260" w:lineRule="exact"/>
        <w:rPr>
          <w:rFonts w:ascii="Arial" w:hAnsi="Arial" w:cs="Arial"/>
          <w:bCs/>
          <w:i/>
          <w:sz w:val="22"/>
          <w:szCs w:val="22"/>
        </w:rPr>
      </w:pPr>
      <w:bookmarkStart w:id="27" w:name="_Hlk25236251"/>
      <w:r w:rsidRPr="00D14AFD">
        <w:rPr>
          <w:rFonts w:ascii="Arial" w:hAnsi="Arial" w:cs="Arial"/>
          <w:bCs/>
          <w:i/>
          <w:sz w:val="22"/>
          <w:szCs w:val="22"/>
          <w:u w:val="single"/>
        </w:rPr>
        <w:t>Priloga Obrazca št. 2A</w:t>
      </w:r>
      <w:r w:rsidRPr="00D14AFD">
        <w:rPr>
          <w:rFonts w:ascii="Arial" w:hAnsi="Arial" w:cs="Arial"/>
          <w:bCs/>
          <w:i/>
          <w:sz w:val="22"/>
          <w:szCs w:val="22"/>
        </w:rPr>
        <w:t xml:space="preserve">: Bonitetna </w:t>
      </w:r>
      <w:bookmarkEnd w:id="27"/>
      <w:r w:rsidRPr="00D14AFD">
        <w:rPr>
          <w:rFonts w:ascii="Arial" w:hAnsi="Arial" w:cs="Arial"/>
          <w:bCs/>
          <w:i/>
          <w:sz w:val="22"/>
          <w:szCs w:val="22"/>
        </w:rPr>
        <w:t>ocena projektnega partnerja.</w:t>
      </w:r>
    </w:p>
    <w:p w14:paraId="2B636CEC" w14:textId="77777777" w:rsidR="00CD1AD7" w:rsidRPr="00D14AFD" w:rsidRDefault="00CD1AD7" w:rsidP="00CD1AD7">
      <w:pPr>
        <w:pStyle w:val="Naslov3"/>
        <w:rPr>
          <w:rStyle w:val="OdstavekseznamaZnak"/>
          <w:rFonts w:ascii="Arial" w:hAnsi="Arial" w:cs="Arial"/>
          <w:sz w:val="22"/>
          <w:szCs w:val="22"/>
        </w:rPr>
      </w:pPr>
      <w:bookmarkStart w:id="28" w:name="_Toc66772945"/>
      <w:r w:rsidRPr="00D14AFD">
        <w:rPr>
          <w:rFonts w:cs="Arial"/>
          <w:sz w:val="22"/>
          <w:szCs w:val="22"/>
          <w:u w:val="single"/>
        </w:rPr>
        <w:t>Obrazec št. 3</w:t>
      </w:r>
      <w:r w:rsidRPr="00D14AFD">
        <w:rPr>
          <w:rFonts w:cs="Arial"/>
          <w:sz w:val="22"/>
          <w:szCs w:val="22"/>
        </w:rPr>
        <w:t>: Izjava, da prijavitelj ni v težavah</w:t>
      </w:r>
      <w:bookmarkEnd w:id="28"/>
    </w:p>
    <w:p w14:paraId="20565382" w14:textId="77777777" w:rsidR="00CD1AD7" w:rsidRPr="00D14AFD" w:rsidRDefault="00CD1AD7" w:rsidP="00CD1AD7">
      <w:pPr>
        <w:spacing w:line="260" w:lineRule="exact"/>
        <w:jc w:val="both"/>
        <w:rPr>
          <w:rFonts w:ascii="Arial" w:hAnsi="Arial" w:cs="Arial"/>
          <w:bCs/>
          <w:color w:val="000000"/>
          <w:sz w:val="22"/>
          <w:szCs w:val="22"/>
        </w:rPr>
      </w:pPr>
    </w:p>
    <w:p w14:paraId="2ACE576D"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 xml:space="preserve">Za opredelitev malih in srednjih podjetij se upoštevajo določila iz Priloge 1 Uredbe Komisije (EU) št. 651/2014). Prilogo 1 najdete na spletni strani </w:t>
      </w:r>
      <w:hyperlink r:id="rId46" w:history="1">
        <w:r w:rsidRPr="008E3B70">
          <w:rPr>
            <w:rFonts w:ascii="Arial" w:hAnsi="Arial" w:cs="Arial"/>
            <w:color w:val="0000FF"/>
            <w:sz w:val="22"/>
            <w:szCs w:val="22"/>
          </w:rPr>
          <w:t>http://eur-lex.europa.eu/legal-content/SL/TXT/?uri=CELEX%3A32014R0651</w:t>
        </w:r>
      </w:hyperlink>
      <w:r w:rsidRPr="00D14AFD">
        <w:rPr>
          <w:rFonts w:ascii="Arial" w:hAnsi="Arial" w:cs="Arial"/>
          <w:sz w:val="22"/>
          <w:szCs w:val="22"/>
        </w:rPr>
        <w:t>. Ob tem se opozarja tudi na drugi odstavek 6. člena Priloge 1 Uredbe Komisije (EU) št. 651/2014), ki določa, da se za podjetje, ki ima povezana podjetja</w:t>
      </w:r>
      <w:r w:rsidRPr="00D14AFD">
        <w:rPr>
          <w:rFonts w:ascii="Arial" w:hAnsi="Arial" w:cs="Arial"/>
          <w:sz w:val="22"/>
          <w:szCs w:val="22"/>
          <w:u w:val="single"/>
        </w:rPr>
        <w:t>,</w:t>
      </w:r>
      <w:r w:rsidRPr="00D14AFD">
        <w:rPr>
          <w:rFonts w:ascii="Arial" w:hAnsi="Arial" w:cs="Arial"/>
          <w:sz w:val="22"/>
          <w:szCs w:val="22"/>
        </w:rPr>
        <w:t xml:space="preserve"> podatki, tudi glede števila zaposlenih, določijo na podlagi računovodskih izkazov in drugih podatkov podjetja ali na podlagi konsolidiranih zaključnih računov podjetja, v katerega je podjetje vključeno za namene konsolidacije, če ti obstajajo.</w:t>
      </w:r>
    </w:p>
    <w:p w14:paraId="48FCC916" w14:textId="77777777" w:rsidR="00CD1AD7" w:rsidRPr="00D14AFD" w:rsidRDefault="00CD1AD7" w:rsidP="00CD1AD7">
      <w:pPr>
        <w:spacing w:line="260" w:lineRule="exact"/>
        <w:rPr>
          <w:rFonts w:ascii="Arial" w:hAnsi="Arial" w:cs="Arial"/>
          <w:color w:val="000000"/>
          <w:sz w:val="22"/>
          <w:szCs w:val="22"/>
        </w:rPr>
      </w:pPr>
    </w:p>
    <w:p w14:paraId="24BB3EB0" w14:textId="77777777" w:rsidR="00CD1AD7" w:rsidRPr="00D14AFD" w:rsidRDefault="00CD1AD7" w:rsidP="00CD1AD7">
      <w:pPr>
        <w:pStyle w:val="Naslov3"/>
        <w:rPr>
          <w:rFonts w:cs="Arial"/>
          <w:sz w:val="22"/>
          <w:szCs w:val="22"/>
          <w:u w:val="single"/>
        </w:rPr>
      </w:pPr>
      <w:bookmarkStart w:id="29" w:name="_Toc66772946"/>
      <w:r w:rsidRPr="00D14AFD">
        <w:rPr>
          <w:rFonts w:cs="Arial"/>
          <w:sz w:val="22"/>
          <w:szCs w:val="22"/>
          <w:u w:val="single"/>
        </w:rPr>
        <w:t>Obrazec št. 3A: Podatki o povezanih podjetjih prijavitelja</w:t>
      </w:r>
      <w:bookmarkEnd w:id="29"/>
    </w:p>
    <w:p w14:paraId="3E60BCC8" w14:textId="77777777" w:rsidR="00CD1AD7" w:rsidRPr="00D14AFD" w:rsidRDefault="00CD1AD7" w:rsidP="00CD1AD7">
      <w:pPr>
        <w:pStyle w:val="Naslov3"/>
        <w:rPr>
          <w:rFonts w:cs="Arial"/>
          <w:sz w:val="22"/>
          <w:szCs w:val="22"/>
        </w:rPr>
      </w:pPr>
      <w:bookmarkStart w:id="30" w:name="_Toc66772947"/>
      <w:r w:rsidRPr="00D14AFD">
        <w:rPr>
          <w:rFonts w:cs="Arial"/>
          <w:sz w:val="22"/>
          <w:szCs w:val="22"/>
        </w:rPr>
        <w:t xml:space="preserve">Definiciji sta vsebovani v 3. členu </w:t>
      </w:r>
      <w:r w:rsidRPr="00D14AFD">
        <w:rPr>
          <w:rFonts w:cs="Arial"/>
          <w:iCs/>
          <w:sz w:val="22"/>
          <w:szCs w:val="22"/>
        </w:rPr>
        <w:t>Priloge I</w:t>
      </w:r>
      <w:r w:rsidRPr="00D14AFD">
        <w:rPr>
          <w:rFonts w:cs="Arial"/>
          <w:sz w:val="22"/>
          <w:szCs w:val="22"/>
        </w:rPr>
        <w:t xml:space="preserve"> Uredbe Komisije (EU) št. 651/2014):</w:t>
      </w:r>
      <w:bookmarkEnd w:id="30"/>
    </w:p>
    <w:p w14:paraId="20370C24" w14:textId="77777777" w:rsidR="00CD1AD7" w:rsidRPr="00D14AFD" w:rsidRDefault="00CD1AD7" w:rsidP="00CD1AD7">
      <w:pPr>
        <w:spacing w:line="260" w:lineRule="exact"/>
        <w:rPr>
          <w:rFonts w:ascii="Arial" w:hAnsi="Arial" w:cs="Arial"/>
          <w:bCs/>
          <w:color w:val="000000"/>
          <w:sz w:val="22"/>
          <w:szCs w:val="22"/>
        </w:rPr>
      </w:pPr>
    </w:p>
    <w:p w14:paraId="7AD97F7D"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w:t>
      </w:r>
      <w:r w:rsidRPr="00D14AFD">
        <w:rPr>
          <w:rFonts w:ascii="Arial" w:hAnsi="Arial" w:cs="Arial"/>
          <w:b/>
          <w:sz w:val="22"/>
          <w:szCs w:val="22"/>
        </w:rPr>
        <w:t>Povezana podjetja</w:t>
      </w:r>
      <w:r w:rsidRPr="00D14AFD">
        <w:rPr>
          <w:rFonts w:ascii="Arial" w:hAnsi="Arial" w:cs="Arial"/>
          <w:sz w:val="22"/>
          <w:szCs w:val="22"/>
        </w:rPr>
        <w:t>“ so podjetja, med katerimi obstaja eno naslednjih razmerij:</w:t>
      </w:r>
    </w:p>
    <w:p w14:paraId="04FCEA61"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(a) podjetje ima večino glasovalnih pravic delničarjev ali družbenikov v drugem podjetju;</w:t>
      </w:r>
    </w:p>
    <w:p w14:paraId="75B84A6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(b) podjetje ima pravico, da imenuje ali odstavi večino članov upravnega, upravljavskega ali nadzornega organa v drugem podjetju;</w:t>
      </w:r>
    </w:p>
    <w:p w14:paraId="3A0B2FFA"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(c) podjetje ima pravico, da izvaja prevladujoč vpliv nad drugim podjetjem na podlagi pogodbe, podpisane s tem podjetjem, ali določbe v statutu tega podjetja;</w:t>
      </w:r>
    </w:p>
    <w:p w14:paraId="5A3C6CA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(d) podjetje, ki je delničar ali družbenik drugega podjetja, na podlagi sporazuma z drugimi delničarji ali družbeniki tega podjetja samo nadzoruje večino glasovalnih pravic delničarjev ali družbenikov v tem podjetju.</w:t>
      </w:r>
    </w:p>
    <w:p w14:paraId="5B210C8C"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Domneva, da v podjetju ni prevladujočega vpliva, obstaja, če se investitorji iz drugega pododstavka odstavka 2 člena 3 ne vključujejo, neposredno ali posredno, v upravljanje zadevnega podjetja, ne glede na svoje pravice kot delničarji podjetja.</w:t>
      </w:r>
    </w:p>
    <w:p w14:paraId="1DEB3472"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Kot povezana se obravnavajo tudi podjetja, ki imajo z enim ali več povezanimi podjetji katero koli razmerje, opisano v prvem pododstavku, ali vsi investitorji iz odstavka 2 člena 3.</w:t>
      </w:r>
    </w:p>
    <w:p w14:paraId="6347CE3B"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Kot povezana podjetja se obravnavajo tudi podjetja, ki so med seboj povezana preko fizične osebe ali skupine fizičnih oseb, ki skupno delujejo, če opravljajo svojo dejavnost ali del svoje dejavnosti na istih upoštevnih trgih ali na sosednjih trgih.</w:t>
      </w:r>
    </w:p>
    <w:p w14:paraId="54BF9EF3" w14:textId="77777777" w:rsidR="00CD1AD7" w:rsidRPr="00D14AFD" w:rsidRDefault="00CD1AD7" w:rsidP="00CD1AD7">
      <w:pPr>
        <w:jc w:val="both"/>
        <w:rPr>
          <w:rFonts w:ascii="Arial" w:hAnsi="Arial" w:cs="Arial"/>
          <w:sz w:val="22"/>
          <w:szCs w:val="22"/>
        </w:rPr>
      </w:pPr>
    </w:p>
    <w:p w14:paraId="5641B13C" w14:textId="77777777" w:rsidR="00CD1AD7" w:rsidRPr="00D14AFD" w:rsidRDefault="00CD1AD7" w:rsidP="00CD1AD7">
      <w:pPr>
        <w:jc w:val="both"/>
        <w:rPr>
          <w:rFonts w:ascii="Arial" w:hAnsi="Arial" w:cs="Arial"/>
          <w:sz w:val="22"/>
          <w:szCs w:val="22"/>
        </w:rPr>
      </w:pPr>
      <w:r w:rsidRPr="00D14AFD">
        <w:rPr>
          <w:rFonts w:ascii="Arial" w:hAnsi="Arial" w:cs="Arial"/>
          <w:b/>
          <w:sz w:val="22"/>
          <w:szCs w:val="22"/>
        </w:rPr>
        <w:t>„Neodvisno podjetje“</w:t>
      </w:r>
      <w:r w:rsidRPr="00D14AFD">
        <w:rPr>
          <w:rFonts w:ascii="Arial" w:hAnsi="Arial" w:cs="Arial"/>
          <w:sz w:val="22"/>
          <w:szCs w:val="22"/>
        </w:rPr>
        <w:t xml:space="preserve"> je vsako podjetje, ki ne izpolnjuje opredelitve partnerskega podjetja ali povezanega podjetja.</w:t>
      </w:r>
    </w:p>
    <w:p w14:paraId="31392649" w14:textId="77777777" w:rsidR="00CD1AD7" w:rsidRPr="00D14AFD" w:rsidRDefault="00CD1AD7" w:rsidP="00CD1AD7">
      <w:pPr>
        <w:spacing w:line="260" w:lineRule="exact"/>
        <w:rPr>
          <w:rFonts w:ascii="Arial" w:hAnsi="Arial" w:cs="Arial"/>
          <w:bCs/>
          <w:color w:val="000000"/>
          <w:sz w:val="22"/>
          <w:szCs w:val="22"/>
        </w:rPr>
      </w:pPr>
    </w:p>
    <w:p w14:paraId="787E900A" w14:textId="77777777" w:rsidR="00CD1AD7" w:rsidRPr="00D14AFD" w:rsidRDefault="00CD1AD7" w:rsidP="00CD1AD7">
      <w:pPr>
        <w:jc w:val="both"/>
        <w:rPr>
          <w:rFonts w:ascii="Arial" w:hAnsi="Arial" w:cs="Arial"/>
          <w:bCs/>
          <w:color w:val="000000"/>
          <w:sz w:val="22"/>
          <w:szCs w:val="22"/>
        </w:rPr>
      </w:pPr>
      <w:r w:rsidRPr="00D14AFD">
        <w:rPr>
          <w:rFonts w:ascii="Arial" w:hAnsi="Arial" w:cs="Arial"/>
          <w:sz w:val="22"/>
          <w:szCs w:val="22"/>
        </w:rPr>
        <w:t xml:space="preserve">Za povezane družbe se štejejo tudi podjetja, ki so povezana prek lastniških deležev fizičnih oseb, z upoštevanjem določil </w:t>
      </w:r>
      <w:r w:rsidRPr="00D14AFD">
        <w:rPr>
          <w:rFonts w:ascii="Arial" w:hAnsi="Arial" w:cs="Arial"/>
          <w:iCs/>
          <w:sz w:val="22"/>
          <w:szCs w:val="22"/>
        </w:rPr>
        <w:t>Priloge I</w:t>
      </w:r>
      <w:r w:rsidRPr="00D14AFD">
        <w:rPr>
          <w:rFonts w:ascii="Arial" w:hAnsi="Arial" w:cs="Arial"/>
          <w:sz w:val="22"/>
          <w:szCs w:val="22"/>
        </w:rPr>
        <w:t xml:space="preserve"> Uredbe Komisije (EU) št. 651/2014)</w:t>
      </w:r>
      <w:r w:rsidRPr="00D14AFD">
        <w:rPr>
          <w:rFonts w:ascii="Arial" w:hAnsi="Arial" w:cs="Arial"/>
          <w:bCs/>
          <w:iCs/>
          <w:sz w:val="22"/>
          <w:szCs w:val="22"/>
        </w:rPr>
        <w:t>.</w:t>
      </w:r>
    </w:p>
    <w:p w14:paraId="2A68C173" w14:textId="77777777" w:rsidR="00CD1AD7" w:rsidRPr="00D14AFD" w:rsidRDefault="00CD1AD7" w:rsidP="00CD1AD7">
      <w:pPr>
        <w:pStyle w:val="Naslov3"/>
        <w:rPr>
          <w:rFonts w:cs="Arial"/>
          <w:sz w:val="22"/>
          <w:szCs w:val="22"/>
        </w:rPr>
      </w:pPr>
      <w:bookmarkStart w:id="31" w:name="_Toc66772948"/>
      <w:r w:rsidRPr="00D14AFD">
        <w:rPr>
          <w:rFonts w:cs="Arial"/>
          <w:sz w:val="22"/>
          <w:szCs w:val="22"/>
          <w:u w:val="single"/>
        </w:rPr>
        <w:t>Obrazec št. 3B</w:t>
      </w:r>
      <w:r w:rsidRPr="00D14AFD">
        <w:rPr>
          <w:rFonts w:cs="Arial"/>
          <w:sz w:val="22"/>
          <w:szCs w:val="22"/>
        </w:rPr>
        <w:t>: Izjava, da projektni partner ni v težavah</w:t>
      </w:r>
      <w:bookmarkEnd w:id="31"/>
    </w:p>
    <w:p w14:paraId="0FD22F53" w14:textId="77777777" w:rsidR="00CD1AD7" w:rsidRPr="00D14AFD" w:rsidRDefault="00CD1AD7" w:rsidP="00CD1AD7">
      <w:pPr>
        <w:pStyle w:val="Naslov3"/>
        <w:rPr>
          <w:rFonts w:cs="Arial"/>
          <w:sz w:val="22"/>
          <w:szCs w:val="22"/>
        </w:rPr>
      </w:pPr>
      <w:bookmarkStart w:id="32" w:name="_Toc66772949"/>
      <w:r w:rsidRPr="00D14AFD">
        <w:rPr>
          <w:rFonts w:cs="Arial"/>
          <w:sz w:val="22"/>
          <w:szCs w:val="22"/>
          <w:u w:val="single"/>
        </w:rPr>
        <w:t>Obrazec št. 3C:</w:t>
      </w:r>
      <w:r w:rsidRPr="00D14AFD">
        <w:rPr>
          <w:rFonts w:cs="Arial"/>
          <w:sz w:val="22"/>
          <w:szCs w:val="22"/>
        </w:rPr>
        <w:t xml:space="preserve"> Podatki o povezanih podjetjih projektnih partnerjev</w:t>
      </w:r>
      <w:bookmarkEnd w:id="32"/>
    </w:p>
    <w:p w14:paraId="0D6E2EC4" w14:textId="77777777" w:rsidR="00CD1AD7" w:rsidRPr="00D14AFD" w:rsidRDefault="00CD1AD7" w:rsidP="00CD1AD7">
      <w:pPr>
        <w:jc w:val="both"/>
        <w:rPr>
          <w:rFonts w:ascii="Arial" w:hAnsi="Arial" w:cs="Arial"/>
          <w:bCs/>
          <w:color w:val="000000"/>
          <w:sz w:val="22"/>
          <w:szCs w:val="22"/>
        </w:rPr>
      </w:pPr>
      <w:r w:rsidRPr="00D14AFD">
        <w:rPr>
          <w:rFonts w:ascii="Arial" w:hAnsi="Arial" w:cs="Arial"/>
          <w:color w:val="000000"/>
          <w:sz w:val="22"/>
          <w:szCs w:val="22"/>
        </w:rPr>
        <w:t>Navedite povezana podjetja projektnih partnerjev z osnovnimi podatki, ki bodo omogočala preverjati finančno stanje skupine.</w:t>
      </w:r>
    </w:p>
    <w:p w14:paraId="5704BDBD" w14:textId="77777777" w:rsidR="00CD1AD7" w:rsidRPr="00D14AFD" w:rsidRDefault="00CD1AD7" w:rsidP="00CD1AD7">
      <w:pPr>
        <w:pStyle w:val="Naslov3"/>
        <w:rPr>
          <w:rFonts w:cs="Arial"/>
          <w:sz w:val="22"/>
          <w:szCs w:val="22"/>
        </w:rPr>
      </w:pPr>
      <w:bookmarkStart w:id="33" w:name="_Toc66772950"/>
      <w:r w:rsidRPr="00D14AFD">
        <w:rPr>
          <w:rFonts w:cs="Arial"/>
          <w:sz w:val="22"/>
          <w:szCs w:val="22"/>
          <w:u w:val="single"/>
        </w:rPr>
        <w:t>Obrazec št. 4</w:t>
      </w:r>
      <w:r w:rsidRPr="00D14AFD">
        <w:rPr>
          <w:rFonts w:cs="Arial"/>
          <w:sz w:val="22"/>
          <w:szCs w:val="22"/>
        </w:rPr>
        <w:t>: Prijavni obrazec za posamezni sklop</w:t>
      </w:r>
      <w:bookmarkEnd w:id="33"/>
    </w:p>
    <w:p w14:paraId="6BEFDFC3"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bCs/>
          <w:color w:val="000000"/>
          <w:sz w:val="22"/>
          <w:szCs w:val="22"/>
        </w:rPr>
        <w:t>Projekt mora imeti</w:t>
      </w:r>
      <w:r w:rsidRPr="00D14AFD">
        <w:rPr>
          <w:rFonts w:ascii="Arial" w:hAnsi="Arial" w:cs="Arial"/>
          <w:color w:val="000000"/>
          <w:sz w:val="22"/>
          <w:szCs w:val="22"/>
        </w:rPr>
        <w:t xml:space="preserve"> zaključeno finančno konstrukcijo</w:t>
      </w:r>
      <w:r w:rsidRPr="00D14AFD">
        <w:rPr>
          <w:rFonts w:ascii="Arial" w:hAnsi="Arial" w:cs="Arial"/>
          <w:bCs/>
          <w:color w:val="000000"/>
          <w:sz w:val="22"/>
          <w:szCs w:val="22"/>
        </w:rPr>
        <w:t xml:space="preserve"> oz. ob upoštevanju virov po tem javnem razpisu zagotovljene vse ostale vire za izvedbo celotnega projekta. Če kateri od virov zasebnega financiranja še ni zagotovljen, mora prijavitelj podati izjavo, da bo sredstva nadomestil iz lastnih virov, če ti viri dejansko ne bodo pridobljeni</w:t>
      </w:r>
      <w:r w:rsidRPr="00D14AFD">
        <w:rPr>
          <w:rFonts w:ascii="Arial" w:hAnsi="Arial" w:cs="Arial"/>
          <w:color w:val="000000"/>
          <w:sz w:val="22"/>
          <w:szCs w:val="22"/>
        </w:rPr>
        <w:t>.</w:t>
      </w:r>
    </w:p>
    <w:p w14:paraId="6C682F74" w14:textId="77777777" w:rsidR="00CD1AD7" w:rsidRPr="00D14AFD" w:rsidRDefault="00CD1AD7" w:rsidP="00CD1AD7">
      <w:pPr>
        <w:rPr>
          <w:rFonts w:ascii="Arial" w:hAnsi="Arial" w:cs="Arial"/>
          <w:color w:val="000000"/>
          <w:sz w:val="22"/>
          <w:szCs w:val="22"/>
        </w:rPr>
      </w:pPr>
    </w:p>
    <w:p w14:paraId="73F15977" w14:textId="77777777" w:rsidR="00CD1AD7" w:rsidRPr="00D14AFD" w:rsidRDefault="00CD1AD7" w:rsidP="00CD1AD7">
      <w:pPr>
        <w:pStyle w:val="Naslov3"/>
        <w:numPr>
          <w:ilvl w:val="2"/>
          <w:numId w:val="17"/>
        </w:numPr>
        <w:spacing w:before="0" w:after="0"/>
        <w:ind w:left="709" w:hanging="709"/>
        <w:rPr>
          <w:rFonts w:cs="Arial"/>
          <w:b w:val="0"/>
          <w:sz w:val="22"/>
          <w:szCs w:val="22"/>
        </w:rPr>
      </w:pPr>
      <w:bookmarkStart w:id="34" w:name="_Toc66772951"/>
      <w:r w:rsidRPr="00D14AFD">
        <w:rPr>
          <w:rFonts w:cs="Arial"/>
          <w:b w:val="0"/>
          <w:sz w:val="22"/>
          <w:szCs w:val="22"/>
        </w:rPr>
        <w:lastRenderedPageBreak/>
        <w:t>Dokumentacija za izvedbo projekta</w:t>
      </w:r>
      <w:bookmarkEnd w:id="34"/>
    </w:p>
    <w:p w14:paraId="0D0232D4" w14:textId="77777777" w:rsidR="00CD1AD7" w:rsidRPr="00D14AFD" w:rsidRDefault="00CD1AD7" w:rsidP="00CD1AD7">
      <w:pPr>
        <w:pStyle w:val="Brezrazmikov"/>
        <w:rPr>
          <w:rFonts w:ascii="Arial" w:hAnsi="Arial" w:cs="Arial"/>
          <w:lang w:val="sl-SI"/>
        </w:rPr>
      </w:pPr>
    </w:p>
    <w:p w14:paraId="2864A797" w14:textId="77777777" w:rsidR="00CD1AD7" w:rsidRPr="00D14AFD" w:rsidRDefault="00CD1AD7" w:rsidP="00CD1AD7">
      <w:pPr>
        <w:pStyle w:val="Brezrazmikov"/>
        <w:jc w:val="both"/>
        <w:rPr>
          <w:rFonts w:ascii="Arial" w:hAnsi="Arial" w:cs="Arial"/>
          <w:lang w:val="sl-SI"/>
        </w:rPr>
      </w:pPr>
      <w:r w:rsidRPr="00D14AFD">
        <w:rPr>
          <w:rFonts w:ascii="Arial" w:hAnsi="Arial" w:cs="Arial"/>
          <w:lang w:val="sl-SI"/>
        </w:rPr>
        <w:t>Izpolnjevanje zahtev, vezanih na investicijsko in projektno dokumentacijo, se dokazuje z dokumentacijo iz tega poglavja.</w:t>
      </w:r>
    </w:p>
    <w:p w14:paraId="387E04A7" w14:textId="77777777" w:rsidR="00CD1AD7" w:rsidRPr="00D14AFD" w:rsidRDefault="00CD1AD7" w:rsidP="00CD1AD7">
      <w:pPr>
        <w:pStyle w:val="Brezrazmikov"/>
        <w:rPr>
          <w:rFonts w:ascii="Arial" w:hAnsi="Arial" w:cs="Arial"/>
          <w:lang w:val="sl-SI"/>
        </w:rPr>
      </w:pPr>
    </w:p>
    <w:p w14:paraId="5585485E" w14:textId="77777777" w:rsidR="00CD1AD7" w:rsidRPr="00D14AFD" w:rsidRDefault="00CD1AD7" w:rsidP="00D14AFD">
      <w:pPr>
        <w:pStyle w:val="Brezrazmikov"/>
        <w:jc w:val="both"/>
        <w:rPr>
          <w:rFonts w:ascii="Arial" w:hAnsi="Arial" w:cs="Arial"/>
          <w:lang w:val="sl-SI" w:eastAsia="ar-SA"/>
        </w:rPr>
      </w:pPr>
      <w:r w:rsidRPr="00D14AFD">
        <w:rPr>
          <w:rFonts w:ascii="Arial" w:hAnsi="Arial" w:cs="Arial"/>
          <w:lang w:val="sl-SI"/>
        </w:rPr>
        <w:t xml:space="preserve">Prijavitelj mora predložiti dokumentacijo za izvedbo projekta posebej za vsak prijavljeni sklop, na podlagi katerega bo gradil odprto širokopasovno omrežje naslednje generacije. </w:t>
      </w:r>
      <w:r w:rsidRPr="00D14AFD">
        <w:rPr>
          <w:rFonts w:ascii="Arial" w:hAnsi="Arial" w:cs="Arial"/>
          <w:lang w:val="sl-SI" w:eastAsia="ar-SA"/>
        </w:rPr>
        <w:t>Dokumentacija za izvedbo projekta mora vsebovati:</w:t>
      </w:r>
    </w:p>
    <w:p w14:paraId="753625D9" w14:textId="77777777" w:rsidR="00CD1AD7" w:rsidRPr="00D14AFD" w:rsidRDefault="00CD1AD7" w:rsidP="00D14AFD">
      <w:pPr>
        <w:pStyle w:val="Brezrazmikov"/>
        <w:numPr>
          <w:ilvl w:val="0"/>
          <w:numId w:val="20"/>
        </w:numPr>
        <w:jc w:val="both"/>
        <w:rPr>
          <w:rFonts w:ascii="Arial" w:hAnsi="Arial" w:cs="Arial"/>
          <w:lang w:val="sl-SI" w:eastAsia="ar-SA"/>
        </w:rPr>
      </w:pPr>
      <w:r w:rsidRPr="00D14AFD">
        <w:rPr>
          <w:rFonts w:ascii="Arial" w:hAnsi="Arial" w:cs="Arial"/>
          <w:lang w:val="sl-SI" w:eastAsia="ar-SA"/>
        </w:rPr>
        <w:t>investicijsko dokumentacijo, ki mora biti izdelana ob smiselni uporabi UEM,</w:t>
      </w:r>
    </w:p>
    <w:p w14:paraId="3956DEA8" w14:textId="77777777" w:rsidR="00CD1AD7" w:rsidRPr="00D14AFD" w:rsidRDefault="00CD1AD7" w:rsidP="00D14AFD">
      <w:pPr>
        <w:pStyle w:val="Brezrazmikov"/>
        <w:numPr>
          <w:ilvl w:val="0"/>
          <w:numId w:val="20"/>
        </w:numPr>
        <w:jc w:val="both"/>
        <w:rPr>
          <w:rFonts w:ascii="Arial" w:hAnsi="Arial" w:cs="Arial"/>
          <w:lang w:val="sl-SI" w:eastAsia="ar-SA"/>
        </w:rPr>
      </w:pPr>
      <w:r w:rsidRPr="00D14AFD">
        <w:rPr>
          <w:rFonts w:ascii="Arial" w:hAnsi="Arial" w:cs="Arial"/>
          <w:lang w:val="sl-SI" w:eastAsia="ar-SA"/>
        </w:rPr>
        <w:t>projektno dokumentacijo v obliki idejne zasnove za pridobitev projektnih in drugih pogojev.</w:t>
      </w:r>
    </w:p>
    <w:p w14:paraId="54A8B15D" w14:textId="77777777" w:rsidR="00CD1AD7" w:rsidRPr="00D14AFD" w:rsidRDefault="00CD1AD7" w:rsidP="00CD1AD7">
      <w:pPr>
        <w:pStyle w:val="Brezrazmikov"/>
        <w:rPr>
          <w:rFonts w:ascii="Arial" w:hAnsi="Arial" w:cs="Arial"/>
          <w:lang w:val="sl-SI" w:eastAsia="ar-SA"/>
        </w:rPr>
      </w:pPr>
    </w:p>
    <w:p w14:paraId="66A930EC" w14:textId="77777777" w:rsidR="00CD1AD7" w:rsidRPr="00D14AFD" w:rsidRDefault="00CD1AD7" w:rsidP="00CD1AD7">
      <w:pPr>
        <w:pStyle w:val="Naslov3"/>
        <w:numPr>
          <w:ilvl w:val="3"/>
          <w:numId w:val="17"/>
        </w:numPr>
        <w:spacing w:before="0" w:after="0"/>
        <w:ind w:left="851" w:hanging="851"/>
        <w:rPr>
          <w:rFonts w:cs="Arial"/>
          <w:b w:val="0"/>
          <w:sz w:val="22"/>
          <w:szCs w:val="22"/>
        </w:rPr>
      </w:pPr>
      <w:bookmarkStart w:id="35" w:name="_Toc66772952"/>
      <w:r w:rsidRPr="00D14AFD">
        <w:rPr>
          <w:rFonts w:cs="Arial"/>
          <w:b w:val="0"/>
          <w:sz w:val="22"/>
          <w:szCs w:val="22"/>
        </w:rPr>
        <w:t>Investicijska dokumentacija</w:t>
      </w:r>
      <w:bookmarkEnd w:id="35"/>
    </w:p>
    <w:p w14:paraId="03C6BC68" w14:textId="77777777" w:rsidR="00CD1AD7" w:rsidRPr="00D14AFD" w:rsidRDefault="00CD1AD7" w:rsidP="00CD1AD7">
      <w:pPr>
        <w:pStyle w:val="Brezrazmikov"/>
        <w:rPr>
          <w:rFonts w:ascii="Arial" w:hAnsi="Arial" w:cs="Arial"/>
          <w:lang w:val="sl-SI" w:eastAsia="ar-SA"/>
        </w:rPr>
      </w:pPr>
    </w:p>
    <w:p w14:paraId="7A36A01E" w14:textId="77777777" w:rsidR="00CD1AD7" w:rsidRPr="00D14AFD" w:rsidRDefault="00CD1AD7" w:rsidP="00CD1AD7">
      <w:pPr>
        <w:pStyle w:val="Brezrazmikov"/>
        <w:rPr>
          <w:rFonts w:ascii="Arial" w:hAnsi="Arial" w:cs="Arial"/>
          <w:lang w:val="sl-SI" w:eastAsia="ar-SA"/>
        </w:rPr>
      </w:pPr>
      <w:r w:rsidRPr="00D14AFD">
        <w:rPr>
          <w:rFonts w:ascii="Arial" w:hAnsi="Arial" w:cs="Arial"/>
          <w:lang w:val="sl-SI" w:eastAsia="ar-SA"/>
        </w:rPr>
        <w:t>Prijavitelj mora to dokumentacijo priložiti v sledečem vrstnem redu:</w:t>
      </w:r>
    </w:p>
    <w:p w14:paraId="1CA9A3E6" w14:textId="77777777" w:rsidR="00CD1AD7" w:rsidRPr="00D14AFD" w:rsidRDefault="00CD1AD7" w:rsidP="00CD1AD7">
      <w:pPr>
        <w:pStyle w:val="Brezrazmikov"/>
        <w:rPr>
          <w:rFonts w:ascii="Arial" w:hAnsi="Arial" w:cs="Arial"/>
          <w:b/>
          <w:lang w:val="sl-SI" w:eastAsia="ar-SA"/>
        </w:rPr>
      </w:pPr>
    </w:p>
    <w:p w14:paraId="330171EB" w14:textId="77777777" w:rsidR="00CD1AD7" w:rsidRPr="00D14AFD" w:rsidRDefault="00CD1AD7" w:rsidP="00CD1AD7">
      <w:pPr>
        <w:pStyle w:val="Naslov4"/>
        <w:rPr>
          <w:rFonts w:cs="Arial"/>
          <w:sz w:val="22"/>
        </w:rPr>
      </w:pPr>
      <w:bookmarkStart w:id="36" w:name="_Toc66772953"/>
      <w:r w:rsidRPr="00D14AFD">
        <w:rPr>
          <w:rFonts w:cs="Arial"/>
          <w:sz w:val="22"/>
          <w:u w:val="single"/>
        </w:rPr>
        <w:t>Obrazec št. 5</w:t>
      </w:r>
      <w:r w:rsidRPr="00D14AFD">
        <w:rPr>
          <w:rFonts w:cs="Arial"/>
          <w:sz w:val="22"/>
        </w:rPr>
        <w:t>: Investicijska dokumentacija za posamezni sklop</w:t>
      </w:r>
      <w:bookmarkEnd w:id="36"/>
    </w:p>
    <w:p w14:paraId="597C0329" w14:textId="77777777" w:rsidR="00CD1AD7" w:rsidRPr="00D14AFD" w:rsidRDefault="00CD1AD7" w:rsidP="00CD1AD7">
      <w:pPr>
        <w:pStyle w:val="Odstavekseznama"/>
        <w:numPr>
          <w:ilvl w:val="0"/>
          <w:numId w:val="21"/>
        </w:numPr>
        <w:ind w:left="360"/>
        <w:rPr>
          <w:rFonts w:ascii="Arial" w:hAnsi="Arial" w:cs="Arial"/>
        </w:rPr>
      </w:pPr>
      <w:r w:rsidRPr="00D14AFD">
        <w:rPr>
          <w:rFonts w:ascii="Arial" w:hAnsi="Arial" w:cs="Arial"/>
          <w:b/>
        </w:rPr>
        <w:t>Predstavitev prijavitelja</w:t>
      </w:r>
    </w:p>
    <w:p w14:paraId="05921DFB" w14:textId="77777777" w:rsidR="00CD1AD7" w:rsidRPr="00D14AFD" w:rsidRDefault="00CD1AD7" w:rsidP="00CD1AD7">
      <w:pPr>
        <w:pStyle w:val="Odstavekseznama"/>
        <w:numPr>
          <w:ilvl w:val="0"/>
          <w:numId w:val="22"/>
        </w:numPr>
        <w:spacing w:line="260" w:lineRule="exact"/>
        <w:rPr>
          <w:rFonts w:ascii="Arial" w:hAnsi="Arial" w:cs="Arial"/>
          <w:lang w:eastAsia="ar-SA"/>
        </w:rPr>
      </w:pPr>
      <w:r w:rsidRPr="00D14AFD">
        <w:rPr>
          <w:rFonts w:ascii="Arial" w:hAnsi="Arial" w:cs="Arial"/>
          <w:lang w:eastAsia="ar-SA"/>
        </w:rPr>
        <w:t>kratka predstavitev prijavitelja.</w:t>
      </w:r>
    </w:p>
    <w:p w14:paraId="5194D0BE" w14:textId="77777777" w:rsidR="00CD1AD7" w:rsidRPr="00D14AFD" w:rsidRDefault="00CD1AD7" w:rsidP="00CD1AD7">
      <w:pPr>
        <w:pStyle w:val="Odstavekseznama"/>
        <w:numPr>
          <w:ilvl w:val="0"/>
          <w:numId w:val="21"/>
        </w:numPr>
        <w:ind w:left="360"/>
        <w:rPr>
          <w:rFonts w:ascii="Arial" w:hAnsi="Arial" w:cs="Arial"/>
          <w:b/>
        </w:rPr>
      </w:pPr>
      <w:r w:rsidRPr="00D14AFD">
        <w:rPr>
          <w:rFonts w:ascii="Arial" w:hAnsi="Arial" w:cs="Arial"/>
          <w:b/>
        </w:rPr>
        <w:t>Povzetek projektne dokumentacije</w:t>
      </w:r>
    </w:p>
    <w:p w14:paraId="5518E975" w14:textId="77777777" w:rsidR="00CD1AD7" w:rsidRPr="00D14AFD" w:rsidRDefault="00CD1AD7" w:rsidP="00CD1AD7">
      <w:pPr>
        <w:pStyle w:val="Odstavekseznama"/>
        <w:numPr>
          <w:ilvl w:val="0"/>
          <w:numId w:val="22"/>
        </w:numPr>
        <w:spacing w:line="260" w:lineRule="exact"/>
        <w:rPr>
          <w:rFonts w:ascii="Arial" w:hAnsi="Arial" w:cs="Arial"/>
          <w:lang w:eastAsia="ar-SA"/>
        </w:rPr>
      </w:pPr>
      <w:bookmarkStart w:id="37" w:name="_Hlk17450904"/>
      <w:r w:rsidRPr="00D14AFD">
        <w:rPr>
          <w:rFonts w:ascii="Arial" w:hAnsi="Arial" w:cs="Arial"/>
          <w:lang w:eastAsia="ar-SA"/>
        </w:rPr>
        <w:t>kratek opis ter utemeljitev izbrane optimalne variante gradnje,</w:t>
      </w:r>
    </w:p>
    <w:bookmarkEnd w:id="37"/>
    <w:p w14:paraId="37C0FE94" w14:textId="77777777" w:rsidR="00CD1AD7" w:rsidRPr="00D14AFD" w:rsidRDefault="00CD1AD7" w:rsidP="00CD1AD7">
      <w:pPr>
        <w:pStyle w:val="Odstavekseznama"/>
        <w:numPr>
          <w:ilvl w:val="0"/>
          <w:numId w:val="22"/>
        </w:numPr>
        <w:spacing w:line="260" w:lineRule="exact"/>
        <w:rPr>
          <w:rFonts w:ascii="Arial" w:hAnsi="Arial" w:cs="Arial"/>
          <w:lang w:eastAsia="ar-SA"/>
        </w:rPr>
      </w:pPr>
      <w:r w:rsidRPr="00D14AFD">
        <w:rPr>
          <w:rFonts w:ascii="Arial" w:hAnsi="Arial" w:cs="Arial"/>
          <w:lang w:eastAsia="ar-SA"/>
        </w:rPr>
        <w:t>navedbo odgovorne osebe za izdelavo investicije, projektne dokumentacije, odgovornega vodje za izvedbo investicije ter odgovornega nadzornika del,</w:t>
      </w:r>
    </w:p>
    <w:p w14:paraId="01F33BC7" w14:textId="77777777" w:rsidR="00CD1AD7" w:rsidRPr="00D14AFD" w:rsidRDefault="00CD1AD7" w:rsidP="00CD1AD7">
      <w:pPr>
        <w:pStyle w:val="Odstavekseznama"/>
        <w:numPr>
          <w:ilvl w:val="0"/>
          <w:numId w:val="22"/>
        </w:numPr>
        <w:spacing w:line="260" w:lineRule="exact"/>
        <w:rPr>
          <w:rFonts w:ascii="Arial" w:hAnsi="Arial" w:cs="Arial"/>
          <w:lang w:eastAsia="ar-SA"/>
        </w:rPr>
      </w:pPr>
      <w:r w:rsidRPr="00D14AFD">
        <w:rPr>
          <w:rFonts w:ascii="Arial" w:hAnsi="Arial" w:cs="Arial"/>
          <w:lang w:eastAsia="ar-SA"/>
        </w:rPr>
        <w:t>predvideno organizacijo in druge potrebne prvine za izvedbo in spremljanje učinkov investicije, če ni posebej izdelana študija izvedbe investicije.</w:t>
      </w:r>
    </w:p>
    <w:p w14:paraId="6B48E3C2" w14:textId="77777777" w:rsidR="00CD1AD7" w:rsidRPr="00D14AFD" w:rsidRDefault="00CD1AD7" w:rsidP="00CD1AD7">
      <w:pPr>
        <w:pStyle w:val="Odstavekseznama"/>
        <w:numPr>
          <w:ilvl w:val="0"/>
          <w:numId w:val="21"/>
        </w:numPr>
        <w:ind w:left="360"/>
        <w:rPr>
          <w:rFonts w:ascii="Arial" w:hAnsi="Arial" w:cs="Arial"/>
        </w:rPr>
      </w:pPr>
      <w:r w:rsidRPr="00D14AFD">
        <w:rPr>
          <w:rFonts w:ascii="Arial" w:hAnsi="Arial" w:cs="Arial"/>
          <w:b/>
        </w:rPr>
        <w:t>Analiza obstoječega stanja, s prikazom potreb, ki jih bo zadovoljevala investicija</w:t>
      </w:r>
    </w:p>
    <w:p w14:paraId="66567898" w14:textId="77777777" w:rsidR="00CD1AD7" w:rsidRPr="00D14AFD" w:rsidRDefault="00CD1AD7" w:rsidP="00CD1AD7">
      <w:pPr>
        <w:pStyle w:val="Odstavekseznama"/>
        <w:numPr>
          <w:ilvl w:val="0"/>
          <w:numId w:val="22"/>
        </w:numPr>
        <w:spacing w:line="260" w:lineRule="exact"/>
        <w:rPr>
          <w:rFonts w:ascii="Arial" w:hAnsi="Arial" w:cs="Arial"/>
          <w:lang w:eastAsia="ar-SA"/>
        </w:rPr>
      </w:pPr>
      <w:r w:rsidRPr="00D14AFD">
        <w:rPr>
          <w:rFonts w:ascii="Arial" w:hAnsi="Arial" w:cs="Arial"/>
          <w:lang w:eastAsia="ar-SA"/>
        </w:rPr>
        <w:t>priložite kratko analizo obstoječega stanja, s prikazom potreb, ki jih bo zadovoljevala investicija</w:t>
      </w:r>
    </w:p>
    <w:p w14:paraId="1E5D5E60" w14:textId="77777777" w:rsidR="00CD1AD7" w:rsidRPr="00D14AFD" w:rsidRDefault="00CD1AD7" w:rsidP="00D14AFD">
      <w:pPr>
        <w:jc w:val="both"/>
        <w:rPr>
          <w:rFonts w:ascii="Arial" w:hAnsi="Arial" w:cs="Arial"/>
          <w:bCs/>
          <w:sz w:val="22"/>
          <w:szCs w:val="22"/>
        </w:rPr>
      </w:pPr>
      <w:r w:rsidRPr="00D14AFD">
        <w:rPr>
          <w:rFonts w:ascii="Arial" w:hAnsi="Arial" w:cs="Arial"/>
          <w:i/>
          <w:sz w:val="22"/>
          <w:szCs w:val="22"/>
          <w:u w:val="single"/>
        </w:rPr>
        <w:t>Priloga obrazca št. 5</w:t>
      </w:r>
      <w:r w:rsidRPr="00D14AFD">
        <w:rPr>
          <w:rFonts w:ascii="Arial" w:hAnsi="Arial" w:cs="Arial"/>
          <w:i/>
          <w:sz w:val="22"/>
          <w:szCs w:val="22"/>
        </w:rPr>
        <w:t>:</w:t>
      </w:r>
      <w:r w:rsidRPr="00D14AFD">
        <w:rPr>
          <w:rFonts w:ascii="Arial" w:hAnsi="Arial" w:cs="Arial"/>
          <w:bCs/>
          <w:i/>
          <w:sz w:val="22"/>
          <w:szCs w:val="22"/>
        </w:rPr>
        <w:t xml:space="preserve"> Izpis iz ustreznega imenika inženirske zbornice za </w:t>
      </w:r>
      <w:r w:rsidRPr="00D14AFD">
        <w:rPr>
          <w:rFonts w:ascii="Arial" w:hAnsi="Arial" w:cs="Arial"/>
          <w:i/>
          <w:sz w:val="22"/>
          <w:szCs w:val="22"/>
          <w:lang w:eastAsia="ar-SA"/>
        </w:rPr>
        <w:t>odgovorno osebo, ki bo opravljala neodvisen nadzor</w:t>
      </w:r>
      <w:r w:rsidRPr="00D14AFD">
        <w:rPr>
          <w:rFonts w:ascii="Arial" w:hAnsi="Arial" w:cs="Arial"/>
          <w:bCs/>
          <w:sz w:val="22"/>
          <w:szCs w:val="22"/>
        </w:rPr>
        <w:t>.</w:t>
      </w:r>
    </w:p>
    <w:p w14:paraId="7EFA45B7" w14:textId="77777777" w:rsidR="00CD1AD7" w:rsidRPr="00D14AFD" w:rsidRDefault="00CD1AD7" w:rsidP="00CD1AD7">
      <w:pPr>
        <w:rPr>
          <w:rFonts w:ascii="Arial" w:hAnsi="Arial" w:cs="Arial"/>
          <w:bCs/>
          <w:sz w:val="22"/>
          <w:szCs w:val="22"/>
        </w:rPr>
      </w:pPr>
    </w:p>
    <w:p w14:paraId="62516A33" w14:textId="77777777" w:rsidR="00CD1AD7" w:rsidRPr="00D14AFD" w:rsidRDefault="00CD1AD7" w:rsidP="00CD1AD7">
      <w:pPr>
        <w:pStyle w:val="Odstavekseznama"/>
        <w:spacing w:line="260" w:lineRule="exact"/>
        <w:ind w:left="0"/>
        <w:rPr>
          <w:rFonts w:ascii="Arial" w:hAnsi="Arial" w:cs="Arial"/>
        </w:rPr>
      </w:pPr>
      <w:r w:rsidRPr="00D14AFD">
        <w:rPr>
          <w:rFonts w:ascii="Arial" w:hAnsi="Arial" w:cs="Arial"/>
        </w:rPr>
        <w:t>Naloge nadzora lahko opravlja posameznik, ki je vpisan v imenik Inženirske zbornice Slovenije (v nadaljevanju: IZS) in ne opravlja istočasno nalog vodje del pri prijavitelju. Če je prijavitelj iz druge države članice, mora biti posameznik, ki opravlja naloge nadzora, vpisan v inženirsko zbornico ene od držav članic.</w:t>
      </w:r>
    </w:p>
    <w:p w14:paraId="686415F2" w14:textId="77777777" w:rsidR="00CD1AD7" w:rsidRPr="00D14AFD" w:rsidRDefault="00CD1AD7" w:rsidP="00CD1AD7">
      <w:pPr>
        <w:pStyle w:val="Naslov4"/>
        <w:rPr>
          <w:rFonts w:cs="Arial"/>
          <w:sz w:val="22"/>
        </w:rPr>
      </w:pPr>
      <w:bookmarkStart w:id="38" w:name="_Toc66772954"/>
      <w:r w:rsidRPr="00D14AFD">
        <w:rPr>
          <w:rFonts w:cs="Arial"/>
          <w:sz w:val="22"/>
          <w:u w:val="single"/>
        </w:rPr>
        <w:t>Obrazec št. 6</w:t>
      </w:r>
      <w:r w:rsidRPr="00D14AFD">
        <w:rPr>
          <w:rFonts w:cs="Arial"/>
          <w:sz w:val="22"/>
        </w:rPr>
        <w:t>: Časovni načrt izvedbe sklopa</w:t>
      </w:r>
      <w:bookmarkEnd w:id="38"/>
    </w:p>
    <w:p w14:paraId="62AAC293"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lang w:eastAsia="ar-SA"/>
        </w:rPr>
        <w:t xml:space="preserve">Časovni načrt izvedbe sklopa s popisom vseh aktivnosti in z organizacijo vodenja projekta in izdelano analizo izvedljivosti. </w:t>
      </w:r>
      <w:r w:rsidRPr="00D14AFD">
        <w:rPr>
          <w:rFonts w:ascii="Arial" w:hAnsi="Arial" w:cs="Arial"/>
          <w:sz w:val="22"/>
          <w:szCs w:val="22"/>
        </w:rPr>
        <w:t>Gradnja mora biti izvedena v 36 mesecih od dneva podpisa pogodbe. Realizacija gradnje mora biti predvidena mesečno in letno.</w:t>
      </w:r>
    </w:p>
    <w:p w14:paraId="4BF75D30" w14:textId="77777777" w:rsidR="00CD1AD7" w:rsidRPr="00D14AFD" w:rsidRDefault="00CD1AD7" w:rsidP="00CD1AD7">
      <w:pPr>
        <w:spacing w:line="260" w:lineRule="exact"/>
        <w:jc w:val="both"/>
        <w:rPr>
          <w:rFonts w:ascii="Arial" w:hAnsi="Arial" w:cs="Arial"/>
          <w:sz w:val="22"/>
          <w:szCs w:val="22"/>
          <w:lang w:eastAsia="ar-SA"/>
        </w:rPr>
      </w:pPr>
      <w:r w:rsidRPr="00D14AFD">
        <w:rPr>
          <w:rFonts w:ascii="Arial" w:hAnsi="Arial" w:cs="Arial"/>
          <w:sz w:val="22"/>
          <w:szCs w:val="22"/>
        </w:rPr>
        <w:t xml:space="preserve">V primeru vloge s partnerji mora biti </w:t>
      </w:r>
      <w:r w:rsidRPr="00D14AFD">
        <w:rPr>
          <w:rFonts w:ascii="Arial" w:hAnsi="Arial" w:cs="Arial"/>
          <w:sz w:val="22"/>
          <w:szCs w:val="22"/>
          <w:lang w:eastAsia="ar-SA"/>
        </w:rPr>
        <w:t>časovni načrt izvedbe operacije s popisom vseh aktivnosti razviden za vse projektne partnerje posamično in skupno.</w:t>
      </w:r>
    </w:p>
    <w:p w14:paraId="6BBEE7D5" w14:textId="77777777" w:rsidR="00CD1AD7" w:rsidRPr="00D14AFD" w:rsidRDefault="00CD1AD7" w:rsidP="00CD1AD7">
      <w:pPr>
        <w:jc w:val="both"/>
        <w:rPr>
          <w:rFonts w:ascii="Arial" w:hAnsi="Arial" w:cs="Arial"/>
          <w:sz w:val="22"/>
          <w:szCs w:val="22"/>
        </w:rPr>
      </w:pPr>
    </w:p>
    <w:p w14:paraId="15D0B7B7" w14:textId="77777777" w:rsidR="00CD1AD7" w:rsidRPr="00D14AFD" w:rsidRDefault="00CD1AD7" w:rsidP="00CD1AD7">
      <w:pPr>
        <w:pStyle w:val="Naslov4"/>
        <w:rPr>
          <w:rFonts w:cs="Arial"/>
          <w:sz w:val="22"/>
        </w:rPr>
      </w:pPr>
      <w:bookmarkStart w:id="39" w:name="_Toc66772955"/>
      <w:r w:rsidRPr="00D14AFD">
        <w:rPr>
          <w:rFonts w:cs="Arial"/>
          <w:sz w:val="22"/>
          <w:u w:val="single"/>
        </w:rPr>
        <w:t>Obrazec št. 7</w:t>
      </w:r>
      <w:r w:rsidRPr="00D14AFD">
        <w:rPr>
          <w:rFonts w:cs="Arial"/>
          <w:sz w:val="22"/>
        </w:rPr>
        <w:t>: Predvidena dinamika črpanja sredstev na sklop</w:t>
      </w:r>
      <w:bookmarkEnd w:id="39"/>
    </w:p>
    <w:p w14:paraId="03249929" w14:textId="77777777" w:rsidR="00CD1AD7" w:rsidRPr="00D14AFD" w:rsidRDefault="00CD1AD7" w:rsidP="00CD1AD7">
      <w:pPr>
        <w:rPr>
          <w:rFonts w:ascii="Arial" w:hAnsi="Arial" w:cs="Arial"/>
          <w:sz w:val="22"/>
          <w:szCs w:val="22"/>
        </w:rPr>
      </w:pPr>
    </w:p>
    <w:p w14:paraId="2E147DC8" w14:textId="77777777" w:rsidR="00CD1AD7" w:rsidRPr="00D14AFD" w:rsidRDefault="00CD1AD7" w:rsidP="00CD1AD7">
      <w:pPr>
        <w:pStyle w:val="Naslov4"/>
        <w:rPr>
          <w:rFonts w:cs="Arial"/>
          <w:sz w:val="22"/>
        </w:rPr>
      </w:pPr>
      <w:bookmarkStart w:id="40" w:name="_Toc66772956"/>
      <w:r w:rsidRPr="00D14AFD">
        <w:rPr>
          <w:rFonts w:cs="Arial"/>
          <w:sz w:val="22"/>
          <w:u w:val="single"/>
        </w:rPr>
        <w:t>Obrazec št. 8</w:t>
      </w:r>
      <w:r w:rsidRPr="00D14AFD">
        <w:rPr>
          <w:rFonts w:cs="Arial"/>
          <w:sz w:val="22"/>
        </w:rPr>
        <w:t>: Načrt financiranja investicijskega projekta na sklop</w:t>
      </w:r>
      <w:bookmarkEnd w:id="40"/>
    </w:p>
    <w:p w14:paraId="632A2ADD" w14:textId="77777777" w:rsidR="00CD1AD7" w:rsidRPr="00D14AFD" w:rsidRDefault="00CD1AD7" w:rsidP="00CD1AD7">
      <w:pPr>
        <w:spacing w:line="260" w:lineRule="exact"/>
        <w:jc w:val="both"/>
        <w:rPr>
          <w:rFonts w:ascii="Arial" w:hAnsi="Arial" w:cs="Arial"/>
          <w:sz w:val="22"/>
          <w:szCs w:val="22"/>
          <w:lang w:eastAsia="ar-SA"/>
        </w:rPr>
      </w:pPr>
      <w:r w:rsidRPr="00D14AFD">
        <w:rPr>
          <w:rFonts w:ascii="Arial" w:hAnsi="Arial" w:cs="Arial"/>
          <w:sz w:val="22"/>
          <w:szCs w:val="22"/>
          <w:lang w:eastAsia="ar-SA"/>
        </w:rPr>
        <w:t xml:space="preserve">Načrt financiranja v tekočih cenah po dinamiki in virih financiranja. Razvidna mora biti razčlenitev stroškov na upravičene in neupravičene stroške za izvedbo operacije. Upravičeni stroški morajo biti razdeljeni na upravičene stroške, ki bodo sofinancirani z javnimi sredstvi in upravičene stroške, ki bodo financirani z zasebnimi sredstvi. Prav tako mora biti iz specifikacije upravičenih stroškov razvidno, da je </w:t>
      </w:r>
      <w:bookmarkStart w:id="41" w:name="_Hlk52795289"/>
      <w:r w:rsidRPr="00D14AFD">
        <w:rPr>
          <w:rFonts w:ascii="Arial" w:hAnsi="Arial" w:cs="Arial"/>
          <w:sz w:val="22"/>
          <w:szCs w:val="22"/>
          <w:lang w:eastAsia="ar-SA"/>
        </w:rPr>
        <w:t>za izvedbo operacije namenjenih več kot 50 % zasebnih sredstev prijavitelja</w:t>
      </w:r>
      <w:bookmarkEnd w:id="41"/>
      <w:r w:rsidRPr="00D14AFD">
        <w:rPr>
          <w:rFonts w:ascii="Arial" w:hAnsi="Arial" w:cs="Arial"/>
          <w:sz w:val="22"/>
          <w:szCs w:val="22"/>
          <w:lang w:eastAsia="ar-SA"/>
        </w:rPr>
        <w:t>.</w:t>
      </w:r>
    </w:p>
    <w:p w14:paraId="63BB3C85" w14:textId="77777777" w:rsidR="00CD1AD7" w:rsidRPr="00D14AFD" w:rsidRDefault="00CD1AD7" w:rsidP="00CD1AD7">
      <w:pPr>
        <w:spacing w:line="260" w:lineRule="exact"/>
        <w:ind w:left="357" w:hanging="357"/>
        <w:jc w:val="both"/>
        <w:rPr>
          <w:rFonts w:ascii="Arial" w:hAnsi="Arial" w:cs="Arial"/>
          <w:sz w:val="22"/>
          <w:szCs w:val="22"/>
          <w:lang w:eastAsia="ar-SA"/>
        </w:rPr>
      </w:pPr>
    </w:p>
    <w:p w14:paraId="210DAB29" w14:textId="77777777" w:rsidR="00CD1AD7" w:rsidRPr="00D14AFD" w:rsidRDefault="00CD1AD7" w:rsidP="00CD1AD7">
      <w:pPr>
        <w:spacing w:line="260" w:lineRule="exact"/>
        <w:jc w:val="both"/>
        <w:rPr>
          <w:rFonts w:ascii="Arial" w:hAnsi="Arial" w:cs="Arial"/>
          <w:sz w:val="22"/>
          <w:szCs w:val="22"/>
          <w:lang w:eastAsia="ar-SA"/>
        </w:rPr>
      </w:pPr>
      <w:r w:rsidRPr="00D14AFD">
        <w:rPr>
          <w:rFonts w:ascii="Arial" w:hAnsi="Arial" w:cs="Arial"/>
          <w:sz w:val="22"/>
          <w:szCs w:val="22"/>
          <w:lang w:eastAsia="ar-SA"/>
        </w:rPr>
        <w:t xml:space="preserve">V primeru vloge s partnerji mora biti načrt financiranja operacije izdelan </w:t>
      </w:r>
      <w:r w:rsidRPr="00D14AFD">
        <w:rPr>
          <w:rFonts w:ascii="Arial" w:hAnsi="Arial" w:cs="Arial"/>
          <w:sz w:val="22"/>
          <w:szCs w:val="22"/>
          <w:u w:val="single"/>
          <w:lang w:eastAsia="ar-SA"/>
        </w:rPr>
        <w:t xml:space="preserve">za vsakega projektnega partnerja posebej </w:t>
      </w:r>
      <w:r w:rsidRPr="00D14AFD">
        <w:rPr>
          <w:rFonts w:ascii="Arial" w:hAnsi="Arial" w:cs="Arial"/>
          <w:sz w:val="22"/>
          <w:szCs w:val="22"/>
          <w:lang w:eastAsia="ar-SA"/>
        </w:rPr>
        <w:t xml:space="preserve">(razmnožite obrazec v ustreznem številu) </w:t>
      </w:r>
      <w:r w:rsidRPr="00D14AFD">
        <w:rPr>
          <w:rFonts w:ascii="Arial" w:hAnsi="Arial" w:cs="Arial"/>
          <w:sz w:val="22"/>
          <w:szCs w:val="22"/>
          <w:u w:val="single"/>
          <w:lang w:eastAsia="ar-SA"/>
        </w:rPr>
        <w:t>in še skupaj za celotni sklop</w:t>
      </w:r>
      <w:r w:rsidRPr="00D14AFD">
        <w:rPr>
          <w:rFonts w:ascii="Arial" w:hAnsi="Arial" w:cs="Arial"/>
          <w:sz w:val="22"/>
          <w:szCs w:val="22"/>
          <w:lang w:eastAsia="ar-SA"/>
        </w:rPr>
        <w:t>. Sumarni zneski morajo biti enaki podatkom na Obrazcu št. 4.</w:t>
      </w:r>
    </w:p>
    <w:p w14:paraId="246C0C81" w14:textId="77777777" w:rsidR="00CD1AD7" w:rsidRPr="00D14AFD" w:rsidRDefault="00CD1AD7" w:rsidP="00CD1AD7">
      <w:pPr>
        <w:spacing w:line="260" w:lineRule="exact"/>
        <w:ind w:left="357" w:hanging="357"/>
        <w:rPr>
          <w:rFonts w:ascii="Arial" w:hAnsi="Arial" w:cs="Arial"/>
          <w:sz w:val="22"/>
          <w:szCs w:val="22"/>
          <w:lang w:eastAsia="ar-SA"/>
        </w:rPr>
      </w:pPr>
    </w:p>
    <w:p w14:paraId="602864B6" w14:textId="77777777" w:rsidR="00CD1AD7" w:rsidRPr="00D14AFD" w:rsidRDefault="00CD1AD7" w:rsidP="00CD1AD7">
      <w:pPr>
        <w:pStyle w:val="Naslov3"/>
        <w:numPr>
          <w:ilvl w:val="3"/>
          <w:numId w:val="17"/>
        </w:numPr>
        <w:spacing w:before="0" w:after="0"/>
        <w:ind w:left="851" w:hanging="851"/>
        <w:rPr>
          <w:rFonts w:cs="Arial"/>
          <w:b w:val="0"/>
          <w:sz w:val="22"/>
          <w:szCs w:val="22"/>
        </w:rPr>
      </w:pPr>
      <w:bookmarkStart w:id="42" w:name="_Toc66772957"/>
      <w:r w:rsidRPr="00D14AFD">
        <w:rPr>
          <w:rFonts w:cs="Arial"/>
          <w:b w:val="0"/>
          <w:sz w:val="22"/>
          <w:szCs w:val="22"/>
        </w:rPr>
        <w:t>Projektna dokumentacija</w:t>
      </w:r>
      <w:bookmarkEnd w:id="42"/>
    </w:p>
    <w:p w14:paraId="08AC8EA2" w14:textId="77777777" w:rsidR="00CD1AD7" w:rsidRPr="00D14AFD" w:rsidRDefault="00CD1AD7" w:rsidP="00CD1AD7">
      <w:pPr>
        <w:rPr>
          <w:rFonts w:ascii="Arial" w:hAnsi="Arial" w:cs="Arial"/>
          <w:sz w:val="22"/>
          <w:szCs w:val="22"/>
        </w:rPr>
      </w:pPr>
    </w:p>
    <w:p w14:paraId="5EE8A1A2" w14:textId="77777777" w:rsidR="00CD1AD7" w:rsidRPr="00D14AFD" w:rsidRDefault="00CD1AD7" w:rsidP="00CD1AD7">
      <w:pPr>
        <w:spacing w:line="260" w:lineRule="exact"/>
        <w:jc w:val="both"/>
        <w:rPr>
          <w:rFonts w:ascii="Arial" w:hAnsi="Arial" w:cs="Arial"/>
          <w:sz w:val="22"/>
          <w:szCs w:val="22"/>
        </w:rPr>
      </w:pPr>
      <w:r w:rsidRPr="00D14AFD">
        <w:rPr>
          <w:rFonts w:ascii="Arial" w:hAnsi="Arial" w:cs="Arial"/>
          <w:sz w:val="22"/>
          <w:szCs w:val="22"/>
        </w:rPr>
        <w:t>Prijavitelj mora v svoji vlogi priložiti za vsak sklop, za katerega sofinanciranje kandidira, svojo Projektno dokumentacijo (Obrazec št. 9), ki vsebuje najmanj:</w:t>
      </w:r>
    </w:p>
    <w:p w14:paraId="1D8DBA51" w14:textId="77777777" w:rsidR="00CD1AD7" w:rsidRPr="00D14AFD" w:rsidRDefault="00CD1AD7" w:rsidP="00CD1AD7">
      <w:pPr>
        <w:rPr>
          <w:rFonts w:ascii="Arial" w:hAnsi="Arial" w:cs="Arial"/>
          <w:sz w:val="22"/>
          <w:szCs w:val="22"/>
        </w:rPr>
      </w:pPr>
    </w:p>
    <w:p w14:paraId="61316F92" w14:textId="77777777" w:rsidR="00CD1AD7" w:rsidRPr="00D14AFD" w:rsidRDefault="00CD1AD7" w:rsidP="00CD1AD7">
      <w:pPr>
        <w:pStyle w:val="Brezrazmikov"/>
        <w:numPr>
          <w:ilvl w:val="0"/>
          <w:numId w:val="16"/>
        </w:numPr>
        <w:ind w:left="426" w:hanging="426"/>
        <w:jc w:val="both"/>
        <w:rPr>
          <w:rFonts w:ascii="Arial" w:hAnsi="Arial" w:cs="Arial"/>
          <w:i/>
          <w:lang w:val="sl-SI" w:eastAsia="ar-SA"/>
        </w:rPr>
      </w:pPr>
      <w:r w:rsidRPr="00D14AFD">
        <w:rPr>
          <w:rFonts w:ascii="Arial" w:hAnsi="Arial" w:cs="Arial"/>
          <w:lang w:val="sl-SI" w:eastAsia="ar-SA"/>
        </w:rPr>
        <w:t>razviden seznam vseh gospodinjstev - belih lis, ki jim bo prijavitelj omogočil dostop do odprtega širokopasovnega omrežja naslednje generacije (</w:t>
      </w:r>
      <w:r w:rsidRPr="00D14AFD">
        <w:rPr>
          <w:rFonts w:ascii="Arial" w:hAnsi="Arial" w:cs="Arial"/>
          <w:i/>
          <w:u w:val="single"/>
          <w:lang w:val="sl-SI"/>
        </w:rPr>
        <w:t>Priloga 1 Obrazca št. 9</w:t>
      </w:r>
      <w:r w:rsidRPr="00D14AFD">
        <w:rPr>
          <w:rFonts w:ascii="Arial" w:hAnsi="Arial" w:cs="Arial"/>
          <w:lang w:val="sl-SI"/>
        </w:rPr>
        <w:t xml:space="preserve">: </w:t>
      </w:r>
      <w:r w:rsidRPr="00D14AFD">
        <w:rPr>
          <w:rFonts w:ascii="Arial" w:hAnsi="Arial" w:cs="Arial"/>
          <w:i/>
          <w:lang w:val="sl-SI"/>
        </w:rPr>
        <w:t>Bele lise)</w:t>
      </w:r>
      <w:r w:rsidRPr="00D14AFD">
        <w:rPr>
          <w:rFonts w:ascii="Arial" w:hAnsi="Arial" w:cs="Arial"/>
          <w:i/>
          <w:lang w:val="sl-SI" w:eastAsia="ar-SA"/>
        </w:rPr>
        <w:t>,</w:t>
      </w:r>
    </w:p>
    <w:p w14:paraId="40920C15"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eastAsia="ar-SA"/>
        </w:rPr>
        <w:t>prikaz povezovanja belih lis v omrežje,</w:t>
      </w:r>
    </w:p>
    <w:p w14:paraId="3DE64584" w14:textId="77777777" w:rsidR="00CD1AD7" w:rsidRPr="00D14AFD" w:rsidRDefault="00CD1AD7" w:rsidP="00CD1AD7">
      <w:pPr>
        <w:pStyle w:val="Brezrazmikov"/>
        <w:numPr>
          <w:ilvl w:val="0"/>
          <w:numId w:val="16"/>
        </w:numPr>
        <w:ind w:left="426" w:hanging="426"/>
        <w:jc w:val="both"/>
        <w:rPr>
          <w:rFonts w:ascii="Arial" w:hAnsi="Arial" w:cs="Arial"/>
          <w:lang w:val="sl-SI"/>
        </w:rPr>
      </w:pPr>
      <w:r w:rsidRPr="00D14AFD">
        <w:rPr>
          <w:rFonts w:ascii="Arial" w:hAnsi="Arial" w:cs="Arial"/>
          <w:lang w:val="sl-SI"/>
        </w:rPr>
        <w:t>idejno zasnovo omrežja elektronskih komunikacij in trase optičnega omrežja,</w:t>
      </w:r>
    </w:p>
    <w:p w14:paraId="4605A228"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eastAsia="ar-SA"/>
        </w:rPr>
        <w:t>tehnologijo in topologijo omrežja vključno z vsemi omrežnimi elementi,</w:t>
      </w:r>
    </w:p>
    <w:p w14:paraId="612AC420"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rPr>
        <w:t>ustrezne grafične priloge (seznam risb, situacijski potek trase, shematski načrt omrežja,...),</w:t>
      </w:r>
    </w:p>
    <w:p w14:paraId="40B2F989"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eastAsia="ar-SA"/>
        </w:rPr>
        <w:t>opis gradbenih in montažnih del,</w:t>
      </w:r>
    </w:p>
    <w:p w14:paraId="2D1BC48D"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eastAsia="ar-SA"/>
        </w:rPr>
        <w:t>časovnico gradnje,</w:t>
      </w:r>
    </w:p>
    <w:p w14:paraId="1D502F84"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rPr>
        <w:t>prikaz ocene predvidenih količin vgrajenih materialov, oceno predvidenih gradbenih in montažnih del, meritev in posredovanje podatkov o zgrajenih trasah (</w:t>
      </w:r>
      <w:r w:rsidRPr="00D14AFD">
        <w:rPr>
          <w:rFonts w:ascii="Arial" w:hAnsi="Arial" w:cs="Arial"/>
          <w:i/>
          <w:u w:val="single"/>
          <w:lang w:val="sl-SI"/>
        </w:rPr>
        <w:t>Priloga 2 Obrazca št. 9</w:t>
      </w:r>
      <w:r w:rsidRPr="00D14AFD">
        <w:rPr>
          <w:rFonts w:ascii="Arial" w:hAnsi="Arial" w:cs="Arial"/>
          <w:i/>
          <w:lang w:val="sl-SI"/>
        </w:rPr>
        <w:t>: Tehnično-tehnološki del za sklop</w:t>
      </w:r>
      <w:r w:rsidRPr="00D14AFD">
        <w:rPr>
          <w:rFonts w:ascii="Arial" w:hAnsi="Arial" w:cs="Arial"/>
          <w:lang w:val="sl-SI"/>
        </w:rPr>
        <w:t>),</w:t>
      </w:r>
    </w:p>
    <w:p w14:paraId="283B89B6"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bookmarkStart w:id="43" w:name="_Hlk27644389"/>
      <w:r w:rsidRPr="00D14AFD">
        <w:rPr>
          <w:rFonts w:ascii="Arial" w:hAnsi="Arial" w:cs="Arial"/>
          <w:lang w:val="sl-SI" w:eastAsia="ar-SA"/>
        </w:rPr>
        <w:t xml:space="preserve">vzorčna ponudba z vsemi sestavinami, ki so navedene v točki 9 poglavja 1.5.2.3. </w:t>
      </w:r>
      <w:r w:rsidRPr="00D14AFD">
        <w:rPr>
          <w:rFonts w:ascii="Arial" w:hAnsi="Arial" w:cs="Arial"/>
          <w:lang w:val="sl-SI"/>
        </w:rPr>
        <w:t>(</w:t>
      </w:r>
      <w:bookmarkStart w:id="44" w:name="_Hlk25239141"/>
      <w:r w:rsidRPr="00D14AFD">
        <w:rPr>
          <w:rFonts w:ascii="Arial" w:hAnsi="Arial" w:cs="Arial"/>
          <w:i/>
          <w:u w:val="single"/>
          <w:lang w:val="sl-SI"/>
        </w:rPr>
        <w:t>Priloga 3 Obrazca št. 9</w:t>
      </w:r>
      <w:r w:rsidRPr="00D14AFD">
        <w:rPr>
          <w:rFonts w:ascii="Arial" w:hAnsi="Arial" w:cs="Arial"/>
          <w:i/>
          <w:lang w:val="sl-SI"/>
        </w:rPr>
        <w:t>: Vzorčna ponudba</w:t>
      </w:r>
      <w:bookmarkEnd w:id="44"/>
      <w:r w:rsidRPr="00D14AFD">
        <w:rPr>
          <w:rFonts w:ascii="Arial" w:hAnsi="Arial" w:cs="Arial"/>
          <w:lang w:val="sl-SI"/>
        </w:rPr>
        <w:t>),</w:t>
      </w:r>
    </w:p>
    <w:bookmarkEnd w:id="43"/>
    <w:p w14:paraId="0F1ECBC9" w14:textId="77777777" w:rsidR="00CD1AD7" w:rsidRPr="00D14AFD" w:rsidRDefault="00CD1AD7" w:rsidP="00CD1AD7">
      <w:pPr>
        <w:pStyle w:val="Brezrazmikov"/>
        <w:numPr>
          <w:ilvl w:val="0"/>
          <w:numId w:val="16"/>
        </w:numPr>
        <w:ind w:left="426" w:hanging="426"/>
        <w:jc w:val="both"/>
        <w:rPr>
          <w:rFonts w:ascii="Arial" w:hAnsi="Arial" w:cs="Arial"/>
          <w:lang w:val="sl-SI" w:eastAsia="ar-SA"/>
        </w:rPr>
      </w:pPr>
      <w:r w:rsidRPr="00D14AFD">
        <w:rPr>
          <w:rFonts w:ascii="Arial" w:hAnsi="Arial" w:cs="Arial"/>
          <w:lang w:val="sl-SI" w:eastAsia="ar-SA"/>
        </w:rPr>
        <w:t>opis izpolnjevanja vseh zahtev iz poglavja 1.5.2.3., ki še niso zajete v točkah od 1 do 9 tega poglavja</w:t>
      </w:r>
      <w:r w:rsidRPr="00D14AFD">
        <w:rPr>
          <w:rFonts w:ascii="Arial" w:hAnsi="Arial" w:cs="Arial"/>
          <w:lang w:val="sl-SI"/>
        </w:rPr>
        <w:t>,</w:t>
      </w:r>
    </w:p>
    <w:p w14:paraId="2B7C8821" w14:textId="77777777" w:rsidR="00CD1AD7" w:rsidRPr="00D14AFD" w:rsidRDefault="00CD1AD7" w:rsidP="00CD1AD7">
      <w:pPr>
        <w:pStyle w:val="Naslov3"/>
        <w:numPr>
          <w:ilvl w:val="3"/>
          <w:numId w:val="17"/>
        </w:numPr>
        <w:ind w:left="851" w:hanging="851"/>
        <w:rPr>
          <w:rFonts w:cs="Arial"/>
          <w:b w:val="0"/>
          <w:sz w:val="22"/>
          <w:szCs w:val="22"/>
        </w:rPr>
      </w:pPr>
      <w:bookmarkStart w:id="45" w:name="_Toc27659839"/>
      <w:bookmarkStart w:id="46" w:name="_Toc27659840"/>
      <w:bookmarkStart w:id="47" w:name="_Toc66772958"/>
      <w:bookmarkEnd w:id="45"/>
      <w:bookmarkEnd w:id="46"/>
      <w:r w:rsidRPr="00D14AFD">
        <w:rPr>
          <w:rFonts w:cs="Arial"/>
          <w:b w:val="0"/>
          <w:sz w:val="22"/>
          <w:szCs w:val="22"/>
        </w:rPr>
        <w:t>Zahteve za sofinancirano omrežje</w:t>
      </w:r>
      <w:bookmarkEnd w:id="47"/>
    </w:p>
    <w:p w14:paraId="637F36F9" w14:textId="77777777" w:rsidR="00CD1AD7" w:rsidRPr="00D14AFD" w:rsidRDefault="00CD1AD7" w:rsidP="00CD1AD7">
      <w:pPr>
        <w:spacing w:line="260" w:lineRule="exact"/>
        <w:jc w:val="both"/>
        <w:rPr>
          <w:rFonts w:ascii="Arial" w:hAnsi="Arial" w:cs="Arial"/>
          <w:sz w:val="22"/>
          <w:szCs w:val="22"/>
        </w:rPr>
      </w:pPr>
    </w:p>
    <w:p w14:paraId="226CD842" w14:textId="77777777" w:rsidR="00CD1AD7" w:rsidRPr="00D14AFD" w:rsidRDefault="00CD1AD7" w:rsidP="00CD1AD7">
      <w:pPr>
        <w:pStyle w:val="Odstavekseznama"/>
        <w:numPr>
          <w:ilvl w:val="0"/>
          <w:numId w:val="18"/>
        </w:numPr>
        <w:suppressAutoHyphens/>
        <w:spacing w:line="260" w:lineRule="exact"/>
        <w:rPr>
          <w:rFonts w:ascii="Arial" w:hAnsi="Arial" w:cs="Arial"/>
        </w:rPr>
      </w:pPr>
      <w:bookmarkStart w:id="48" w:name="_Hlk500336232"/>
      <w:r w:rsidRPr="00D14AFD">
        <w:rPr>
          <w:rFonts w:ascii="Arial" w:hAnsi="Arial" w:cs="Arial"/>
        </w:rPr>
        <w:t xml:space="preserve">Odprto širokopasovno omrežje naslednje </w:t>
      </w:r>
      <w:r w:rsidRPr="00D14AFD">
        <w:rPr>
          <w:rFonts w:ascii="Arial" w:hAnsi="Arial" w:cs="Arial"/>
          <w:lang w:eastAsia="ar-SA"/>
        </w:rPr>
        <w:t>generacije</w:t>
      </w:r>
      <w:r w:rsidRPr="00D14AFD">
        <w:rPr>
          <w:rFonts w:ascii="Arial" w:hAnsi="Arial" w:cs="Arial"/>
        </w:rPr>
        <w:t xml:space="preserve"> je za potrebe tega javnega razpisa širokopasovno omrežje naslednje generacije, ki je zgrajeno s pomočjo sofinanciranja z javnimi sredstvi na podlagi tega javnega razpisa in je dostopno vsem ponudnikom elektronskih komunikacijskih storitev pod enakimi pogoji. Izbrani prijavitelj bo moral v okviru zmožnosti lastnega omrežja nuditi</w:t>
      </w:r>
      <w:r w:rsidRPr="00D14AFD" w:rsidDel="00515FC2">
        <w:rPr>
          <w:rFonts w:ascii="Arial" w:hAnsi="Arial" w:cs="Arial"/>
        </w:rPr>
        <w:t xml:space="preserve"> </w:t>
      </w:r>
      <w:r w:rsidRPr="00D14AFD">
        <w:rPr>
          <w:rFonts w:ascii="Arial" w:hAnsi="Arial" w:cs="Arial"/>
        </w:rPr>
        <w:t>odprt veleprodajni širokopasovni dostop (to je: 1. lokalni dostop – fizična ali virtualna razvezava lokalne zanke in/ali 2. osrednji dostop – dostop z bitnim tokom) v skladu s pravičnimi in nediskriminatornimi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paric, optičnih vlaken, koaksialnih kablov, vseh vrst nadzemnih povezav, v skladu z 72.a točko 3. člena ZEKom-1) iste tehnologije, ki jo bo v omrežju na določeni trasi ponudil izbrani prijavitelj v svoji vlogi, brez izvedbe dodatnih gradbenih del, za primer potencialno izraženega interesa za njeno souporabo s strani drugih operaterjev v prihodnosti.</w:t>
      </w:r>
    </w:p>
    <w:bookmarkEnd w:id="48"/>
    <w:p w14:paraId="44B121BC" w14:textId="77777777" w:rsidR="00CD1AD7" w:rsidRPr="00D14AFD" w:rsidRDefault="00CD1AD7" w:rsidP="00CD1AD7">
      <w:pPr>
        <w:suppressAutoHyphens/>
        <w:spacing w:line="260" w:lineRule="exact"/>
        <w:jc w:val="both"/>
        <w:rPr>
          <w:rFonts w:ascii="Arial" w:hAnsi="Arial" w:cs="Arial"/>
          <w:sz w:val="22"/>
          <w:szCs w:val="22"/>
        </w:rPr>
      </w:pPr>
    </w:p>
    <w:p w14:paraId="5A680741" w14:textId="77777777" w:rsidR="00CD1AD7" w:rsidRPr="00D14AFD" w:rsidRDefault="00CD1AD7" w:rsidP="00CD1AD7">
      <w:pPr>
        <w:pStyle w:val="Odstavekseznama"/>
        <w:numPr>
          <w:ilvl w:val="0"/>
          <w:numId w:val="18"/>
        </w:numPr>
        <w:suppressAutoHyphens/>
        <w:spacing w:line="260" w:lineRule="exact"/>
        <w:rPr>
          <w:rFonts w:ascii="Arial" w:hAnsi="Arial" w:cs="Arial"/>
        </w:rPr>
      </w:pPr>
      <w:r w:rsidRPr="00D14AFD">
        <w:rPr>
          <w:rFonts w:ascii="Arial" w:hAnsi="Arial" w:cs="Arial"/>
        </w:rPr>
        <w:t xml:space="preserve">Odprto širokopasovno omrežje naslednje generacije izbranega prijavitelja bo moralo omogočati prenosno hitrost vsaj 100 Mb/s v smeri proti končnemu uporabniku – gospodinjstvu, ki je bela lisa, ter mu bo ta dostopna hitrost na voljo ves čas – 24 ur na dan, vse dni v letu. Šteje se, da je gospodinjstvu omogočen odprt dostop do širokopasovnega omrežja s hitrostjo najmanj 100 Mb/s, kadar je gospodinjstvu mogoče zagotoviti takšen dostop preko zgrajene dostopovne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povezave s hitrostjo najmanj 100 Mb/s. Omrežje se za vsa gospodinjstva iz seznama belih lis (PRILOGA 2: Seznam belih lis) za katera prijavitelj kandidira za vse sklope načrtuje do razdelilne točke na naslovu stavbe (HSMID), na katerem se nahaja posamezno gospodinjstvo, ki je </w:t>
      </w:r>
      <w:r w:rsidRPr="00D14AFD">
        <w:rPr>
          <w:rFonts w:ascii="Arial" w:hAnsi="Arial" w:cs="Arial"/>
          <w:lang w:eastAsia="ar-SA"/>
        </w:rPr>
        <w:t>bela</w:t>
      </w:r>
      <w:r w:rsidRPr="00D14AFD">
        <w:rPr>
          <w:rFonts w:ascii="Arial" w:hAnsi="Arial" w:cs="Arial"/>
        </w:rPr>
        <w:t xml:space="preserve"> lisa. Izgradnja notranje inštalacije ni predmet tega razpisa.</w:t>
      </w:r>
    </w:p>
    <w:p w14:paraId="63EB4046" w14:textId="77777777" w:rsidR="00CD1AD7" w:rsidRPr="00D14AFD" w:rsidRDefault="00CD1AD7" w:rsidP="00CD1AD7">
      <w:pPr>
        <w:pStyle w:val="Odstavekseznama"/>
        <w:ind w:left="0"/>
        <w:rPr>
          <w:rFonts w:ascii="Arial" w:hAnsi="Arial" w:cs="Arial"/>
        </w:rPr>
      </w:pPr>
    </w:p>
    <w:p w14:paraId="530D9A57" w14:textId="77777777" w:rsidR="00CD1AD7" w:rsidRPr="00D14AFD" w:rsidRDefault="00CD1AD7" w:rsidP="00CD1AD7">
      <w:pPr>
        <w:pStyle w:val="Odstavekseznama"/>
        <w:numPr>
          <w:ilvl w:val="0"/>
          <w:numId w:val="18"/>
        </w:numPr>
        <w:suppressAutoHyphens/>
        <w:spacing w:line="260" w:lineRule="exact"/>
        <w:ind w:hanging="357"/>
        <w:rPr>
          <w:rFonts w:ascii="Arial" w:hAnsi="Arial" w:cs="Arial"/>
        </w:rPr>
      </w:pPr>
      <w:r w:rsidRPr="00D14AFD">
        <w:rPr>
          <w:rFonts w:ascii="Arial" w:hAnsi="Arial" w:cs="Arial"/>
        </w:rPr>
        <w:lastRenderedPageBreak/>
        <w:t>Pri načrtovanju omrežja mora prijavitelj v projekt svoje vloge obvezno vključiti najmanj 75 % belih lis določene občine oziroma posameznega sklopa. Število teh belih lis prijavitelj dobi tako, da se izračuna 75 % števila belih lis v posamezni občini, ki se vedno zaokroži navzgor na celo število (primer: Bovec ima 221 belih lis, od katerih 75 % je 165,75 belih lis, kar pomeni, da je potrebno v projekt vključiti najmanj 166 belih lis).</w:t>
      </w:r>
    </w:p>
    <w:p w14:paraId="4BE6DE6F" w14:textId="77777777" w:rsidR="00CD1AD7" w:rsidRPr="00D14AFD" w:rsidRDefault="00CD1AD7" w:rsidP="00CD1AD7">
      <w:pPr>
        <w:numPr>
          <w:ilvl w:val="0"/>
          <w:numId w:val="18"/>
        </w:numPr>
        <w:suppressAutoHyphens/>
        <w:spacing w:line="260" w:lineRule="exact"/>
        <w:jc w:val="both"/>
        <w:rPr>
          <w:rFonts w:ascii="Arial" w:hAnsi="Arial" w:cs="Arial"/>
          <w:sz w:val="22"/>
          <w:szCs w:val="22"/>
        </w:rPr>
      </w:pPr>
      <w:r w:rsidRPr="00D14AFD">
        <w:rPr>
          <w:rFonts w:ascii="Arial" w:hAnsi="Arial" w:cs="Arial"/>
          <w:sz w:val="22"/>
          <w:szCs w:val="22"/>
        </w:rPr>
        <w:t>Izbrani prijavitelj bo moral po zaključku gradnje omogočati prenosno hitrost vsaj 100 Mb/s v smeri proti končnemu uporabniku vsem gospodinjstvom, ki jih je določil v svoji vlogi in so bele lise s seznama posameznega sklopa, za katerega sofinanciranje kandidira.</w:t>
      </w:r>
    </w:p>
    <w:p w14:paraId="72F03890" w14:textId="77777777" w:rsidR="00CD1AD7" w:rsidRPr="00D14AFD" w:rsidRDefault="00CD1AD7" w:rsidP="00CD1AD7">
      <w:pPr>
        <w:suppressAutoHyphens/>
        <w:spacing w:line="260" w:lineRule="exact"/>
        <w:jc w:val="both"/>
        <w:rPr>
          <w:rFonts w:ascii="Arial" w:hAnsi="Arial" w:cs="Arial"/>
          <w:sz w:val="22"/>
          <w:szCs w:val="22"/>
        </w:rPr>
      </w:pPr>
    </w:p>
    <w:p w14:paraId="04B6F044" w14:textId="77777777" w:rsidR="00CD1AD7" w:rsidRPr="00D14AFD" w:rsidRDefault="00CD1AD7" w:rsidP="00CD1AD7">
      <w:pPr>
        <w:numPr>
          <w:ilvl w:val="0"/>
          <w:numId w:val="18"/>
        </w:numPr>
        <w:spacing w:line="260" w:lineRule="exact"/>
        <w:jc w:val="both"/>
        <w:rPr>
          <w:rFonts w:ascii="Arial" w:hAnsi="Arial" w:cs="Arial"/>
          <w:sz w:val="22"/>
          <w:szCs w:val="22"/>
        </w:rPr>
      </w:pPr>
      <w:r w:rsidRPr="00D14AFD">
        <w:rPr>
          <w:rFonts w:ascii="Arial" w:hAnsi="Arial" w:cs="Arial"/>
          <w:sz w:val="22"/>
          <w:szCs w:val="22"/>
        </w:rPr>
        <w:t xml:space="preserve">Izbrani prijavitelj bo moral ministrstvu ob predložitvi vsakokratnega zahtevka za izplačilo priložiti </w:t>
      </w:r>
      <w:bookmarkStart w:id="49" w:name="_Hlk52209542"/>
      <w:r w:rsidRPr="00D14AFD">
        <w:rPr>
          <w:rFonts w:ascii="Arial" w:hAnsi="Arial" w:cs="Arial"/>
          <w:sz w:val="22"/>
          <w:szCs w:val="22"/>
        </w:rPr>
        <w:t xml:space="preserve">tudi </w:t>
      </w:r>
      <w:bookmarkStart w:id="50" w:name="_Hlk52210249"/>
      <w:r w:rsidRPr="00D14AFD">
        <w:rPr>
          <w:rFonts w:ascii="Arial" w:hAnsi="Arial" w:cs="Arial"/>
          <w:sz w:val="22"/>
          <w:szCs w:val="22"/>
        </w:rPr>
        <w:t>zapis s podatki o omogočenih omrežnih priključnih točkah ter o zgrajenem omrežju in pripadajoči infrastrukturi, ki ga bo potrdil pooblaščeni nadzornik gradnje ter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v skladu s 14. členom ZEKom-1</w:t>
      </w:r>
      <w:bookmarkEnd w:id="49"/>
      <w:bookmarkEnd w:id="50"/>
      <w:r w:rsidRPr="00D14AFD">
        <w:rPr>
          <w:rFonts w:ascii="Arial" w:hAnsi="Arial" w:cs="Arial"/>
          <w:sz w:val="22"/>
          <w:szCs w:val="22"/>
        </w:rPr>
        <w:t>.</w:t>
      </w:r>
    </w:p>
    <w:p w14:paraId="792C0F3B" w14:textId="77777777" w:rsidR="00CD1AD7" w:rsidRPr="00D14AFD" w:rsidRDefault="00CD1AD7" w:rsidP="00CD1AD7">
      <w:pPr>
        <w:suppressAutoHyphens/>
        <w:spacing w:line="260" w:lineRule="exact"/>
        <w:jc w:val="both"/>
        <w:rPr>
          <w:rFonts w:ascii="Arial" w:hAnsi="Arial" w:cs="Arial"/>
          <w:sz w:val="22"/>
          <w:szCs w:val="22"/>
        </w:rPr>
      </w:pPr>
    </w:p>
    <w:p w14:paraId="2A5142EC" w14:textId="77777777" w:rsidR="00CD1AD7" w:rsidRPr="00D14AFD" w:rsidRDefault="00CD1AD7" w:rsidP="00CD1AD7">
      <w:pPr>
        <w:numPr>
          <w:ilvl w:val="0"/>
          <w:numId w:val="14"/>
        </w:numPr>
        <w:spacing w:line="260" w:lineRule="exact"/>
        <w:jc w:val="both"/>
        <w:rPr>
          <w:rFonts w:ascii="Arial" w:hAnsi="Arial" w:cs="Arial"/>
          <w:sz w:val="22"/>
          <w:szCs w:val="22"/>
        </w:rPr>
      </w:pPr>
      <w:bookmarkStart w:id="51" w:name="_Hlk500343121"/>
      <w:r w:rsidRPr="00D14AFD">
        <w:rPr>
          <w:rFonts w:ascii="Arial" w:hAnsi="Arial" w:cs="Arial"/>
          <w:sz w:val="22"/>
          <w:szCs w:val="22"/>
        </w:rPr>
        <w:t>Izbrani prijavitelj bo moral na svojem enotnem informacijskem sistemu za pregledovanje, naročanje in upravljanje storitev iz točke 9. tega poglavja najaviti datume, ko bodo posamezni priključki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bookmarkEnd w:id="51"/>
    </w:p>
    <w:p w14:paraId="0A810E36" w14:textId="77777777" w:rsidR="00CD1AD7" w:rsidRPr="00D14AFD" w:rsidRDefault="00CD1AD7" w:rsidP="00CD1AD7">
      <w:pPr>
        <w:suppressAutoHyphens/>
        <w:spacing w:line="260" w:lineRule="exact"/>
        <w:jc w:val="both"/>
        <w:rPr>
          <w:rFonts w:ascii="Arial" w:hAnsi="Arial" w:cs="Arial"/>
          <w:sz w:val="22"/>
          <w:szCs w:val="22"/>
        </w:rPr>
      </w:pPr>
    </w:p>
    <w:p w14:paraId="140AE31E" w14:textId="77777777" w:rsidR="00CD1AD7" w:rsidRPr="00D14AFD" w:rsidRDefault="00CD1AD7" w:rsidP="00CD1AD7">
      <w:pPr>
        <w:numPr>
          <w:ilvl w:val="0"/>
          <w:numId w:val="14"/>
        </w:numPr>
        <w:suppressAutoHyphens/>
        <w:spacing w:line="260" w:lineRule="exact"/>
        <w:jc w:val="both"/>
        <w:rPr>
          <w:rFonts w:ascii="Arial" w:hAnsi="Arial" w:cs="Arial"/>
          <w:sz w:val="22"/>
          <w:szCs w:val="22"/>
        </w:rPr>
      </w:pPr>
      <w:r w:rsidRPr="00D14AFD">
        <w:rPr>
          <w:rFonts w:ascii="Arial" w:hAnsi="Arial" w:cs="Arial"/>
          <w:sz w:val="22"/>
          <w:szCs w:val="22"/>
        </w:rPr>
        <w:t xml:space="preserve">Po zaključku gradnje in javni objavi seznama omogočenih priključkov iz prejšnje točke bo moral izbrani prijavitelj na zahtevo zainteresiranega ponudnika storitve ali končnega uporabnika, ki mu je dostop omogočen, priključiti </w:t>
      </w:r>
      <w:r w:rsidRPr="00D14AFD">
        <w:rPr>
          <w:rFonts w:ascii="Arial" w:hAnsi="Arial" w:cs="Arial"/>
          <w:sz w:val="22"/>
          <w:szCs w:val="22"/>
          <w:lang w:eastAsia="ar-SA"/>
        </w:rPr>
        <w:t xml:space="preserve">na </w:t>
      </w:r>
      <w:r w:rsidRPr="00D14AFD">
        <w:rPr>
          <w:rFonts w:ascii="Arial" w:hAnsi="Arial" w:cs="Arial"/>
          <w:sz w:val="22"/>
          <w:szCs w:val="22"/>
        </w:rPr>
        <w:t xml:space="preserve">storitev najkasneje v roku šestdeset (60) koledarskih dni od datuma naročila, ki bo podano v skladu s pogoji iz vzorčne ponudbe izbranega prijavitelja. </w:t>
      </w:r>
      <w:bookmarkStart w:id="52" w:name="_Hlk14079229"/>
      <w:r w:rsidRPr="00D14AFD">
        <w:rPr>
          <w:rFonts w:ascii="Arial" w:hAnsi="Arial" w:cs="Arial"/>
          <w:sz w:val="22"/>
          <w:szCs w:val="22"/>
        </w:rPr>
        <w:t>Izbrani prijavitelj za izgradnjo zadnjih do 400 m lahko vsem ponudnikom storitev ali končnim uporabnikom celotnega sklopa zaračuna priključnino v enotni višini, ki ne sme biti višja od 200 EUR na priključek.</w:t>
      </w:r>
      <w:bookmarkEnd w:id="52"/>
      <w:r w:rsidRPr="00D14AFD">
        <w:rPr>
          <w:rFonts w:ascii="Arial" w:hAnsi="Arial" w:cs="Arial"/>
          <w:sz w:val="22"/>
          <w:szCs w:val="22"/>
        </w:rPr>
        <w:t xml:space="preserve"> Izbrani ponudnik bo moral to določilo, možnost zaračunavanja priključnine v enotni višini, ki ne sme biti višja od 200 EUR na priključek, upoštevati ves čas veljavnosti pogodbe med ministrstvom in izbranim prijaviteljem, to je deset (10) let.</w:t>
      </w:r>
    </w:p>
    <w:p w14:paraId="00B7C3E7" w14:textId="77777777" w:rsidR="00CD1AD7" w:rsidRPr="00D14AFD" w:rsidRDefault="00CD1AD7" w:rsidP="00CD1AD7">
      <w:pPr>
        <w:pStyle w:val="Odstavekseznama"/>
        <w:spacing w:after="0" w:line="260" w:lineRule="exact"/>
        <w:ind w:left="0"/>
        <w:rPr>
          <w:rFonts w:ascii="Arial" w:hAnsi="Arial" w:cs="Arial"/>
        </w:rPr>
      </w:pPr>
    </w:p>
    <w:p w14:paraId="24E32BC4"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Izbrani prijavitelj bo za svoje omrežje moral javno objaviti maksimalno hitrost (teoretično najvišjo hitrost prenosa proti končnemu uporabniku, ki jo lahko ta doseže vsaj enkrat dnevno), običajno razpoložljivo hitrost skupaj z navedenim razmerjem do maksimalne hitrosti (hitrost prenosa proti končnemu uporabniku, ki jo le ta lahko pričakuje večino časa v dnevu vendar ne manj kot 90% časa dneva izven dveh vršnih ur, ter 80% časa v času dveh vršnih ur in ki znaša vsaj 80% maksimalne hitrosti) ter minimalno hitrost (zagotovljena najnižja hitrost prenosa proti končnemu uporabniku, razen v primeru izpada omrežja ali večjih motenj).</w:t>
      </w:r>
    </w:p>
    <w:p w14:paraId="3A12D68C" w14:textId="77777777" w:rsidR="00CD1AD7" w:rsidRPr="00D14AFD" w:rsidRDefault="00CD1AD7" w:rsidP="00CD1AD7">
      <w:pPr>
        <w:suppressAutoHyphens/>
        <w:spacing w:line="260" w:lineRule="exact"/>
        <w:ind w:left="357" w:hanging="357"/>
        <w:jc w:val="both"/>
        <w:rPr>
          <w:rFonts w:ascii="Arial" w:hAnsi="Arial" w:cs="Arial"/>
          <w:sz w:val="22"/>
          <w:szCs w:val="22"/>
        </w:rPr>
      </w:pPr>
    </w:p>
    <w:p w14:paraId="7FBD7DC1"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Izbrani prijavitelj bo moral javno objaviti vzorčne ponudbe za vse ponujene modele odprtega veleprodajnega širokopasovnega dostopa, ki jih bo ponujal v svojem omrežju, najkasneje v šestih (6) mesecih od obojestranskega podpisa pogodbe o sofinanciranju vendar ne kasneje kot tri (3) mesece pred objavo v spodaj opisanem informacijskem sistemu (10. točka) o prvi omogočeni omrežni priključni točki v posameznem sklopu, ki bo na voljo za ponujanje storitev, če bo ta v sistem vnesena prej kot v šestih (6) mesecih od obojestranskega podpisa pogodbe. Vzorčna ponudba mora vsebovati najmanj naslednje elemente:</w:t>
      </w:r>
    </w:p>
    <w:p w14:paraId="238E42CF"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dostop do informacij,</w:t>
      </w:r>
    </w:p>
    <w:p w14:paraId="23A5D60B"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definicije pojmov in okrajšave,</w:t>
      </w:r>
    </w:p>
    <w:p w14:paraId="2C112B7B"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topologija in zgradba omrežja (npr. kabelska kanalizacija in funkcijske lokacije),</w:t>
      </w:r>
    </w:p>
    <w:p w14:paraId="29BDCC1A"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storitve vzorčne ponudbe,</w:t>
      </w:r>
    </w:p>
    <w:p w14:paraId="714BC0AF"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lastRenderedPageBreak/>
        <w:t>•</w:t>
      </w:r>
      <w:r w:rsidRPr="00D14AFD">
        <w:rPr>
          <w:rFonts w:ascii="Arial" w:hAnsi="Arial" w:cs="Arial"/>
          <w:sz w:val="22"/>
          <w:szCs w:val="22"/>
        </w:rPr>
        <w:tab/>
        <w:t>postopki zagotavljanja odprtega veleprodajnega širokopasovnega dostopa v omrežju vključno s postopki poizvedbe, naročila, izvedbe naročila, preklica naročila, izključitve, prehodov med operaterskimi storitvami, odprave napak in vzdrževanja omrežja,</w:t>
      </w:r>
    </w:p>
    <w:p w14:paraId="022BDF1B"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nivo zagotavljanja storitve in pogodbene kazni,</w:t>
      </w:r>
    </w:p>
    <w:p w14:paraId="681AC714"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medsebojno obveščanje,</w:t>
      </w:r>
    </w:p>
    <w:p w14:paraId="665433EA"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cene in zaračunavanje storitev vzorčne ponudbe,</w:t>
      </w:r>
    </w:p>
    <w:p w14:paraId="47588D32"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postopek sklenitve pogodbe,</w:t>
      </w:r>
    </w:p>
    <w:p w14:paraId="2B2D944D"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zavarovanje obveznosti,</w:t>
      </w:r>
    </w:p>
    <w:p w14:paraId="0E9F1F59"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sankcije za kršitve pogojev, izključitve in omejitve odgovornosti,</w:t>
      </w:r>
    </w:p>
    <w:p w14:paraId="098256DA"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veljavnost in odpoved pogodb,</w:t>
      </w:r>
    </w:p>
    <w:p w14:paraId="684AA18A"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sprememba vzorčne ponudbe,</w:t>
      </w:r>
    </w:p>
    <w:p w14:paraId="12241BC1"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varovanje zaupnih podatkov,</w:t>
      </w:r>
    </w:p>
    <w:p w14:paraId="0E496ED1"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pravno nasledstvo,</w:t>
      </w:r>
    </w:p>
    <w:p w14:paraId="322D0824" w14:textId="77777777" w:rsidR="00CD1AD7" w:rsidRPr="00D14AFD" w:rsidRDefault="00CD1AD7" w:rsidP="00CD1AD7">
      <w:pPr>
        <w:suppressAutoHyphens/>
        <w:spacing w:line="260" w:lineRule="exact"/>
        <w:ind w:left="714" w:hanging="357"/>
        <w:jc w:val="both"/>
        <w:rPr>
          <w:rFonts w:ascii="Arial" w:hAnsi="Arial" w:cs="Arial"/>
          <w:sz w:val="22"/>
          <w:szCs w:val="22"/>
        </w:rPr>
      </w:pPr>
      <w:r w:rsidRPr="00D14AFD">
        <w:rPr>
          <w:rFonts w:ascii="Arial" w:hAnsi="Arial" w:cs="Arial"/>
          <w:sz w:val="22"/>
          <w:szCs w:val="22"/>
        </w:rPr>
        <w:t>•</w:t>
      </w:r>
      <w:r w:rsidRPr="00D14AFD">
        <w:rPr>
          <w:rFonts w:ascii="Arial" w:hAnsi="Arial" w:cs="Arial"/>
          <w:sz w:val="22"/>
          <w:szCs w:val="22"/>
        </w:rPr>
        <w:tab/>
        <w:t>vzorci pogodb in obrazcev.</w:t>
      </w:r>
    </w:p>
    <w:p w14:paraId="049E1A1C" w14:textId="77777777" w:rsidR="00CD1AD7" w:rsidRPr="00D14AFD" w:rsidRDefault="00CD1AD7" w:rsidP="00CD1AD7">
      <w:pPr>
        <w:suppressAutoHyphens/>
        <w:spacing w:line="260" w:lineRule="exact"/>
        <w:ind w:left="567" w:hanging="567"/>
        <w:jc w:val="both"/>
        <w:rPr>
          <w:rFonts w:ascii="Arial" w:hAnsi="Arial" w:cs="Arial"/>
          <w:sz w:val="22"/>
          <w:szCs w:val="22"/>
        </w:rPr>
      </w:pPr>
    </w:p>
    <w:p w14:paraId="405C4D28" w14:textId="77777777" w:rsidR="00CD1AD7" w:rsidRPr="00D14AFD" w:rsidRDefault="00CD1AD7" w:rsidP="00CD1AD7">
      <w:pPr>
        <w:suppressAutoHyphens/>
        <w:spacing w:line="260" w:lineRule="exact"/>
        <w:ind w:left="924" w:hanging="567"/>
        <w:jc w:val="both"/>
        <w:rPr>
          <w:rFonts w:ascii="Arial" w:hAnsi="Arial" w:cs="Arial"/>
          <w:sz w:val="22"/>
          <w:szCs w:val="22"/>
        </w:rPr>
      </w:pPr>
      <w:r w:rsidRPr="00D14AFD">
        <w:rPr>
          <w:rFonts w:ascii="Arial" w:hAnsi="Arial" w:cs="Arial"/>
          <w:sz w:val="22"/>
          <w:szCs w:val="22"/>
        </w:rPr>
        <w:t xml:space="preserve">Vzorčna ponudba je obvezna </w:t>
      </w:r>
      <w:r w:rsidRPr="00D14AFD">
        <w:rPr>
          <w:rFonts w:ascii="Arial" w:hAnsi="Arial" w:cs="Arial"/>
          <w:i/>
          <w:sz w:val="22"/>
          <w:szCs w:val="22"/>
          <w:u w:val="single"/>
        </w:rPr>
        <w:t>Priloga 3 Obrazca št. 9</w:t>
      </w:r>
      <w:r w:rsidRPr="00D14AFD">
        <w:rPr>
          <w:rFonts w:ascii="Arial" w:hAnsi="Arial" w:cs="Arial"/>
          <w:i/>
          <w:sz w:val="22"/>
          <w:szCs w:val="22"/>
        </w:rPr>
        <w:t>: Vzorčna ponudba</w:t>
      </w:r>
      <w:r w:rsidRPr="00D14AFD">
        <w:rPr>
          <w:rFonts w:ascii="Arial" w:hAnsi="Arial" w:cs="Arial"/>
          <w:sz w:val="22"/>
          <w:szCs w:val="22"/>
        </w:rPr>
        <w:t>.</w:t>
      </w:r>
    </w:p>
    <w:p w14:paraId="3008DF15" w14:textId="77777777" w:rsidR="00CD1AD7" w:rsidRPr="00D14AFD" w:rsidRDefault="00CD1AD7" w:rsidP="00CD1AD7">
      <w:pPr>
        <w:suppressAutoHyphens/>
        <w:spacing w:line="260" w:lineRule="exact"/>
        <w:ind w:left="567" w:hanging="567"/>
        <w:jc w:val="both"/>
        <w:rPr>
          <w:rFonts w:ascii="Arial" w:hAnsi="Arial" w:cs="Arial"/>
          <w:sz w:val="22"/>
          <w:szCs w:val="22"/>
        </w:rPr>
      </w:pPr>
    </w:p>
    <w:p w14:paraId="5F630384" w14:textId="77777777" w:rsidR="00CD1AD7" w:rsidRPr="00D14AFD" w:rsidRDefault="00CD1AD7" w:rsidP="00CD1AD7">
      <w:pPr>
        <w:numPr>
          <w:ilvl w:val="0"/>
          <w:numId w:val="14"/>
        </w:numPr>
        <w:suppressAutoHyphens/>
        <w:spacing w:line="260" w:lineRule="exact"/>
        <w:ind w:left="426"/>
        <w:jc w:val="both"/>
        <w:rPr>
          <w:rFonts w:ascii="Arial" w:hAnsi="Arial" w:cs="Arial"/>
          <w:sz w:val="22"/>
          <w:szCs w:val="22"/>
        </w:rPr>
      </w:pPr>
      <w:r w:rsidRPr="00D14AFD">
        <w:rPr>
          <w:rFonts w:ascii="Arial" w:hAnsi="Arial" w:cs="Arial"/>
          <w:sz w:val="22"/>
          <w:szCs w:val="22"/>
        </w:rPr>
        <w:t>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8. in 9.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 Če se v izbrani vlogi prijavi prijavitelj skupaj s projektnimi partnerji, lahko tak enoten sistem zagotavlja vsak od njih posebej ali pa samo eden od njih za vse bele lise posameznega sklopa.</w:t>
      </w:r>
      <w:r w:rsidRPr="00D14AFD">
        <w:rPr>
          <w:rFonts w:ascii="Arial" w:hAnsi="Arial" w:cs="Arial"/>
          <w:sz w:val="22"/>
          <w:szCs w:val="22"/>
        </w:rPr>
        <w:tab/>
      </w:r>
      <w:r w:rsidRPr="00D14AFD">
        <w:rPr>
          <w:rFonts w:ascii="Arial" w:hAnsi="Arial" w:cs="Arial"/>
          <w:sz w:val="22"/>
          <w:szCs w:val="22"/>
        </w:rPr>
        <w:br/>
      </w:r>
    </w:p>
    <w:p w14:paraId="748AC574"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 xml:space="preserve">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w:t>
      </w:r>
      <w:hyperlink r:id="rId47" w:history="1">
        <w:r w:rsidRPr="00D14AFD">
          <w:rPr>
            <w:rStyle w:val="Hiperpovezava"/>
            <w:rFonts w:ascii="Arial" w:hAnsi="Arial" w:cs="Arial"/>
            <w:sz w:val="22"/>
            <w:szCs w:val="22"/>
          </w:rPr>
          <w:t>http://www.akos-rs.si/izracun-wacc-za-dva-hipoteticna-operaterja-v-telekomunikacijski-panogi</w:t>
        </w:r>
      </w:hyperlink>
      <w:r w:rsidRPr="00D14AFD">
        <w:rPr>
          <w:rFonts w:ascii="Arial" w:hAnsi="Arial" w:cs="Arial"/>
          <w:sz w:val="22"/>
          <w:szCs w:val="22"/>
        </w:rPr>
        <w:t xml:space="preserve">).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AKOS-u te cene na njeno zahtevo stroškovno dokazati </w:t>
      </w:r>
      <w:r w:rsidRPr="00D14AFD">
        <w:rPr>
          <w:rFonts w:ascii="Arial" w:hAnsi="Arial" w:cs="Arial"/>
          <w:sz w:val="22"/>
          <w:szCs w:val="22"/>
        </w:rPr>
        <w:lastRenderedPageBreak/>
        <w:t>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0AC5DF91" w14:textId="77777777" w:rsidR="00CD1AD7" w:rsidRPr="00D14AFD" w:rsidRDefault="00CD1AD7" w:rsidP="00CD1AD7">
      <w:pPr>
        <w:suppressAutoHyphens/>
        <w:spacing w:line="260" w:lineRule="exact"/>
        <w:ind w:left="357" w:hanging="357"/>
        <w:jc w:val="both"/>
        <w:rPr>
          <w:rFonts w:ascii="Arial" w:hAnsi="Arial" w:cs="Arial"/>
          <w:sz w:val="22"/>
          <w:szCs w:val="22"/>
        </w:rPr>
      </w:pPr>
    </w:p>
    <w:p w14:paraId="641E6ADB"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 xml:space="preserve">Izbrani prijavitelj bo moral zagotoviti, da rok za odpravo napak v njegovem omrežju ne znaša več kot 2 delovna dneva od prijave napake, pri čemer bo moral 60% vseh napak odpraviti v 1 delovnem dnevu. Rok se v primeru težjih napak lahko podaljša za največ 5 delovnih dni, pri čemer bo moral o 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(ang. </w:t>
      </w:r>
      <w:r w:rsidRPr="00D14AFD">
        <w:rPr>
          <w:rFonts w:ascii="Arial" w:hAnsi="Arial" w:cs="Arial"/>
          <w:i/>
          <w:sz w:val="22"/>
          <w:szCs w:val="22"/>
        </w:rPr>
        <w:t>service level agreement</w:t>
      </w:r>
      <w:r w:rsidRPr="00D14AFD">
        <w:rPr>
          <w:rFonts w:ascii="Arial" w:hAnsi="Arial" w:cs="Arial"/>
          <w:sz w:val="22"/>
          <w:szCs w:val="22"/>
        </w:rPr>
        <w:t xml:space="preserve"> - SLA).</w:t>
      </w:r>
    </w:p>
    <w:p w14:paraId="7DF641B3" w14:textId="77777777" w:rsidR="00CD1AD7" w:rsidRPr="00D14AFD" w:rsidRDefault="00CD1AD7" w:rsidP="00CD1AD7">
      <w:pPr>
        <w:suppressAutoHyphens/>
        <w:spacing w:line="260" w:lineRule="exact"/>
        <w:ind w:left="357" w:hanging="357"/>
        <w:jc w:val="both"/>
        <w:rPr>
          <w:rFonts w:ascii="Arial" w:hAnsi="Arial" w:cs="Arial"/>
          <w:sz w:val="22"/>
          <w:szCs w:val="22"/>
        </w:rPr>
      </w:pPr>
    </w:p>
    <w:p w14:paraId="6B4370AD"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Izbrani prijavitelj mora pri gradnji, upravljanju in vzdrževanju svojega omrežja upoštevati vse določbe veljavne zakonodaje in veljavnih regulatornih ukrepov AKOS.</w:t>
      </w:r>
    </w:p>
    <w:p w14:paraId="15469868" w14:textId="77777777" w:rsidR="00CD1AD7" w:rsidRPr="00D14AFD" w:rsidRDefault="00CD1AD7" w:rsidP="00CD1AD7">
      <w:pPr>
        <w:spacing w:after="160" w:line="252" w:lineRule="auto"/>
        <w:contextualSpacing/>
        <w:jc w:val="both"/>
        <w:rPr>
          <w:rFonts w:ascii="Arial" w:hAnsi="Arial" w:cs="Arial"/>
          <w:sz w:val="22"/>
          <w:szCs w:val="22"/>
        </w:rPr>
      </w:pPr>
    </w:p>
    <w:p w14:paraId="5051957D" w14:textId="77777777" w:rsidR="00CD1AD7" w:rsidRPr="00D14AFD" w:rsidRDefault="00CD1AD7" w:rsidP="00CD1AD7">
      <w:pPr>
        <w:numPr>
          <w:ilvl w:val="0"/>
          <w:numId w:val="14"/>
        </w:numPr>
        <w:spacing w:line="260" w:lineRule="exact"/>
        <w:jc w:val="both"/>
        <w:rPr>
          <w:rFonts w:ascii="Arial" w:hAnsi="Arial" w:cs="Arial"/>
          <w:sz w:val="22"/>
          <w:szCs w:val="22"/>
        </w:rPr>
      </w:pPr>
      <w:r w:rsidRPr="00D14AFD">
        <w:rPr>
          <w:rFonts w:ascii="Arial" w:hAnsi="Arial" w:cs="Arial"/>
          <w:sz w:val="22"/>
          <w:szCs w:val="22"/>
        </w:rPr>
        <w:t>Komunikacijska omrežja in pripadajoča infrastruktura morajo biti grajeni v skladu s petim odstavkom 9. člena ZEKom-1, razen, kjer dejanske in tehnične možnosti tega ne dopuščajo, tako, da zaradi varstva okolja in omejevanja nepotrebnih posegov v prostor, javnega zdravja in javne varnosti omogočajo njihovo skupno uporabo, in trajnostno vzdržno. S tem namenom je treba pri gradnji teh komunikacijskih omrežij vedno predvideti in postaviti dostopovno točko, ki omogoča skupno uporabo dostopovnega dela omrežja, o kateri odloča AKOS v skladu z 91. členom ZEKom-1.</w:t>
      </w:r>
    </w:p>
    <w:p w14:paraId="64E0AFBA" w14:textId="77777777" w:rsidR="00CD1AD7" w:rsidRPr="00D14AFD" w:rsidRDefault="00CD1AD7" w:rsidP="00CD1AD7">
      <w:pPr>
        <w:spacing w:line="260" w:lineRule="exact"/>
        <w:jc w:val="both"/>
        <w:rPr>
          <w:rFonts w:ascii="Arial" w:hAnsi="Arial" w:cs="Arial"/>
          <w:sz w:val="22"/>
          <w:szCs w:val="22"/>
        </w:rPr>
      </w:pPr>
    </w:p>
    <w:p w14:paraId="1AC2722D" w14:textId="77777777" w:rsidR="00CD1AD7" w:rsidRPr="00D14AFD" w:rsidRDefault="00CD1AD7" w:rsidP="00CD1AD7">
      <w:pPr>
        <w:numPr>
          <w:ilvl w:val="0"/>
          <w:numId w:val="14"/>
        </w:numPr>
        <w:spacing w:line="260" w:lineRule="exact"/>
        <w:jc w:val="both"/>
        <w:rPr>
          <w:rFonts w:ascii="Arial" w:hAnsi="Arial" w:cs="Arial"/>
          <w:color w:val="000000"/>
          <w:sz w:val="22"/>
          <w:szCs w:val="22"/>
        </w:rPr>
      </w:pPr>
      <w:r w:rsidRPr="00D14AFD">
        <w:rPr>
          <w:rFonts w:ascii="Arial" w:hAnsi="Arial" w:cs="Arial"/>
          <w:color w:val="000000"/>
          <w:sz w:val="22"/>
          <w:szCs w:val="22"/>
        </w:rPr>
        <w:t>Prijavitelj mora v skladu z določbami ZEKom-1, Direktive 2014/61/EU Evropskega parlamenta in Sveta z dne 15. maja 2014 o ukrepih za znižanje stroškov za postavitev elektronskih komunikacijskih omrežij visokih hitrosti (v nadaljnjem besedilu: Direktiva 2014/61/EU) in druge veljavne zakonodaje,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r w:rsidRPr="00D14AFD">
        <w:rPr>
          <w:rFonts w:ascii="Arial" w:hAnsi="Arial" w:cs="Arial"/>
          <w:color w:val="000000"/>
          <w:sz w:val="22"/>
          <w:szCs w:val="22"/>
        </w:rPr>
        <w:tab/>
      </w:r>
      <w:r w:rsidRPr="00D14AFD">
        <w:rPr>
          <w:rFonts w:ascii="Arial" w:hAnsi="Arial" w:cs="Arial"/>
          <w:color w:val="000000"/>
          <w:sz w:val="22"/>
          <w:szCs w:val="22"/>
        </w:rPr>
        <w:br/>
        <w:t>Dostop do obstoječe fizične infrastrukture, ki v skladu z 11.a točko 3. člena ZEKom-1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93. člen ZEKom-1.</w:t>
      </w:r>
    </w:p>
    <w:p w14:paraId="30A2E8A3" w14:textId="77777777" w:rsidR="00CD1AD7" w:rsidRPr="00D14AFD" w:rsidRDefault="00CD1AD7" w:rsidP="00CD1AD7">
      <w:pPr>
        <w:spacing w:line="260" w:lineRule="exact"/>
        <w:ind w:left="360"/>
        <w:jc w:val="both"/>
        <w:rPr>
          <w:rFonts w:ascii="Arial" w:hAnsi="Arial" w:cs="Arial"/>
          <w:sz w:val="22"/>
          <w:szCs w:val="22"/>
        </w:rPr>
      </w:pPr>
      <w:r w:rsidRPr="00D14AFD">
        <w:rPr>
          <w:rFonts w:ascii="Arial" w:hAnsi="Arial" w:cs="Arial"/>
          <w:sz w:val="22"/>
          <w:szCs w:val="22"/>
        </w:rPr>
        <w:t>Ustanovitev služnosti, ki je potrebna za gradnjo, postavitev, obratovanje ali vzdrževanje elektronskega komunikacijskega omrežja ureja 20. člen ZEKom-1. Služnost pri gradnji javnih komunikacijskih omrežij in pripadajoče infrastrukture, ki se financirajo iz javnih sredstev v skladu z 11. členom tega zakona, je na nepremičninah v lasti države ali samoupravne lokalne skupnosti neodplačna.</w:t>
      </w:r>
    </w:p>
    <w:p w14:paraId="74C38935" w14:textId="77777777" w:rsidR="00CD1AD7" w:rsidRPr="00D14AFD" w:rsidRDefault="00CD1AD7" w:rsidP="00CD1AD7">
      <w:pPr>
        <w:numPr>
          <w:ilvl w:val="0"/>
          <w:numId w:val="14"/>
        </w:num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pred podpisom pogodbe preveri za vsa gospodinjstva – bele lise, ki jih je vključil v svoj projekt, ali že imajo omogočeno oziroma zgrajeno dostopovno omrežje naslednje generacije. Če ga nekatera imajo, o tem obvesti ministrstvo, da se jih izloči iz predmeta pogodbe.</w:t>
      </w:r>
    </w:p>
    <w:p w14:paraId="0C73A7D9" w14:textId="77777777" w:rsidR="00CD1AD7" w:rsidRPr="00D14AFD" w:rsidRDefault="00CD1AD7" w:rsidP="00CD1AD7">
      <w:pPr>
        <w:spacing w:line="260" w:lineRule="exact"/>
        <w:jc w:val="both"/>
        <w:rPr>
          <w:rFonts w:ascii="Arial" w:hAnsi="Arial" w:cs="Arial"/>
          <w:sz w:val="22"/>
          <w:szCs w:val="22"/>
        </w:rPr>
      </w:pPr>
    </w:p>
    <w:p w14:paraId="4BFAF165"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lastRenderedPageBreak/>
        <w:t>Nadzor nad izpolnjevanjem pogojev iz poglavja 1.5.2.3. v okviru svojih pristojnosti opravlja AKOS v skladu z ZEKom-1.</w:t>
      </w:r>
    </w:p>
    <w:p w14:paraId="750B870E" w14:textId="77777777" w:rsidR="00CD1AD7" w:rsidRPr="00D14AFD" w:rsidRDefault="00CD1AD7" w:rsidP="00D14AFD">
      <w:pPr>
        <w:spacing w:line="260" w:lineRule="exact"/>
        <w:jc w:val="both"/>
        <w:rPr>
          <w:rFonts w:ascii="Arial" w:hAnsi="Arial" w:cs="Arial"/>
          <w:sz w:val="22"/>
          <w:szCs w:val="22"/>
        </w:rPr>
      </w:pPr>
    </w:p>
    <w:p w14:paraId="56491C58"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4DD14A56" w14:textId="77777777" w:rsidR="00CD1AD7" w:rsidRPr="00D14AFD" w:rsidRDefault="00CD1AD7" w:rsidP="00D14AFD">
      <w:pPr>
        <w:pStyle w:val="Naslov3"/>
        <w:numPr>
          <w:ilvl w:val="2"/>
          <w:numId w:val="17"/>
        </w:numPr>
        <w:spacing w:after="0"/>
        <w:ind w:left="709"/>
        <w:jc w:val="both"/>
        <w:rPr>
          <w:rFonts w:cs="Arial"/>
          <w:b w:val="0"/>
          <w:sz w:val="22"/>
          <w:szCs w:val="22"/>
        </w:rPr>
      </w:pPr>
      <w:bookmarkStart w:id="53" w:name="_Toc26873040"/>
      <w:bookmarkStart w:id="54" w:name="_Toc66772959"/>
      <w:bookmarkEnd w:id="53"/>
      <w:r w:rsidRPr="00D14AFD">
        <w:rPr>
          <w:rFonts w:cs="Arial"/>
          <w:b w:val="0"/>
          <w:sz w:val="22"/>
          <w:szCs w:val="22"/>
        </w:rPr>
        <w:t>Pričakovani rezultati in kazalniki operacije</w:t>
      </w:r>
      <w:bookmarkEnd w:id="54"/>
    </w:p>
    <w:p w14:paraId="711DB46F" w14:textId="77777777" w:rsidR="00CD1AD7" w:rsidRPr="00D14AFD" w:rsidRDefault="00CD1AD7" w:rsidP="00D14AFD">
      <w:pPr>
        <w:jc w:val="both"/>
        <w:rPr>
          <w:rFonts w:ascii="Arial" w:hAnsi="Arial" w:cs="Arial"/>
          <w:sz w:val="22"/>
          <w:szCs w:val="22"/>
        </w:rPr>
      </w:pPr>
    </w:p>
    <w:p w14:paraId="1B9FF572"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t>Izbrani prijavitelj bo moral v okviru izvedbe operacije gradnje omrežja za posamezen sklop v skladu z zahtevami javnega razpisa omogočiti vsem gospodinjstvom, ki jih je določil v svoji vlogi in so bele lise iz seznama posameznega sklopa/občine, za katerega sofinanciranje kandidira,</w:t>
      </w:r>
      <w:r w:rsidRPr="00D14AFD" w:rsidDel="00880674">
        <w:rPr>
          <w:rFonts w:ascii="Arial" w:hAnsi="Arial" w:cs="Arial"/>
          <w:sz w:val="22"/>
          <w:szCs w:val="22"/>
        </w:rPr>
        <w:t xml:space="preserve"> </w:t>
      </w:r>
      <w:r w:rsidRPr="00D14AFD">
        <w:rPr>
          <w:rFonts w:ascii="Arial" w:hAnsi="Arial" w:cs="Arial"/>
          <w:sz w:val="22"/>
          <w:szCs w:val="22"/>
        </w:rPr>
        <w:t xml:space="preserve">odprt dostop do širokopasovnih elektronskih komunikacijskih storitev naslednje generacije hitrosti najmanj 100 Mb/s. Po zaključku gradnje in javni objavi seznama omogočenih priključkov bo moral izbrani prijavitelj na zahtevo ponudnika storitve zainteresiranega končnega uporabnika, ki mu je dostop omogočen, priključiti na storitev najkasneje v roku šestdeset (60) koledarskih dni od datuma naročila, ki bo podano v skladu s pogoji iz vzorčne ponudbe izbranega prijavitelja. </w:t>
      </w:r>
    </w:p>
    <w:p w14:paraId="6297D846" w14:textId="77777777" w:rsidR="00CD1AD7" w:rsidRPr="00D14AFD" w:rsidRDefault="00CD1AD7" w:rsidP="00D14AFD">
      <w:pPr>
        <w:spacing w:line="260" w:lineRule="exact"/>
        <w:jc w:val="both"/>
        <w:rPr>
          <w:rFonts w:ascii="Arial" w:hAnsi="Arial" w:cs="Arial"/>
          <w:sz w:val="22"/>
          <w:szCs w:val="22"/>
        </w:rPr>
      </w:pPr>
    </w:p>
    <w:p w14:paraId="7650E8AB"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t xml:space="preserve">Operativni program za izvajanje evropske kohezijske politike 2014-2020 opredeljuje kazalnika učinka in kazalnik rezultata, ki so podani v </w:t>
      </w:r>
      <w:r w:rsidRPr="00D14AFD">
        <w:rPr>
          <w:rFonts w:ascii="Arial" w:hAnsi="Arial" w:cs="Arial"/>
          <w:b/>
          <w:bCs/>
          <w:sz w:val="22"/>
          <w:szCs w:val="22"/>
          <w:u w:val="single"/>
        </w:rPr>
        <w:t>Obrazcu št. 10: Pričakovani rezultati in kazalniki</w:t>
      </w:r>
      <w:r w:rsidRPr="00D14AFD">
        <w:rPr>
          <w:rFonts w:ascii="Arial" w:hAnsi="Arial" w:cs="Arial"/>
          <w:sz w:val="22"/>
          <w:szCs w:val="22"/>
        </w:rPr>
        <w:t xml:space="preserve"> razpisne dokumentacije. S prvim kazalnikom "Dodatna gospodinjstva, ki imajo (omogočeno) širokopasovno povezavo s hitrostjo najmanj 30 Mb/s" ter s tretjim kazalnikom "Število novo omogočenih gospodinjstev na novo zgrajenih širokopasovnih omrežjih z najmanj 100 Mb/s", ki sta kazalnika učinka, se meri uspešnost operacije.</w:t>
      </w:r>
    </w:p>
    <w:p w14:paraId="18FACFE6"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t>Kazalnik "Število novo priključenih gospodinjstev na novo zgrajenih širokopasovnih omrežjih z najmanj 100 Mb/s", ki je kazalnik rezultata, se le spremlja.</w:t>
      </w:r>
    </w:p>
    <w:p w14:paraId="6906740F" w14:textId="77777777" w:rsidR="00CD1AD7" w:rsidRPr="00D14AFD" w:rsidRDefault="00CD1AD7" w:rsidP="00D14AFD">
      <w:pPr>
        <w:spacing w:line="260" w:lineRule="exact"/>
        <w:jc w:val="both"/>
        <w:rPr>
          <w:rFonts w:ascii="Arial" w:hAnsi="Arial" w:cs="Arial"/>
          <w:sz w:val="22"/>
          <w:szCs w:val="22"/>
        </w:rPr>
      </w:pPr>
    </w:p>
    <w:p w14:paraId="379F448F" w14:textId="77777777" w:rsidR="00CD1AD7" w:rsidRPr="00D14AFD" w:rsidRDefault="00CD1AD7" w:rsidP="00D14AFD">
      <w:pPr>
        <w:spacing w:line="260" w:lineRule="exact"/>
        <w:jc w:val="both"/>
        <w:rPr>
          <w:rFonts w:ascii="Arial" w:hAnsi="Arial" w:cs="Arial"/>
          <w:sz w:val="22"/>
          <w:szCs w:val="22"/>
        </w:rPr>
      </w:pPr>
      <w:bookmarkStart w:id="55" w:name="_Hlk52780133"/>
      <w:r w:rsidRPr="00D14AFD">
        <w:rPr>
          <w:rFonts w:ascii="Arial" w:hAnsi="Arial" w:cs="Arial"/>
          <w:sz w:val="22"/>
          <w:szCs w:val="22"/>
        </w:rPr>
        <w:t>Ministrstvo bo do konca leta 2024 enkrat letno in sicer vsakega januarja za preteklo leto preverjalo kazalnike</w:t>
      </w:r>
      <w:r w:rsidRPr="00D14AFD">
        <w:rPr>
          <w:rFonts w:ascii="Arial" w:hAnsi="Arial" w:cs="Arial"/>
          <w:sz w:val="22"/>
          <w:szCs w:val="22"/>
          <w:lang w:eastAsia="ar-SA"/>
        </w:rPr>
        <w:t>,</w:t>
      </w:r>
      <w:r w:rsidRPr="00D14AFD">
        <w:rPr>
          <w:rFonts w:ascii="Arial" w:hAnsi="Arial" w:cs="Arial"/>
          <w:sz w:val="22"/>
          <w:szCs w:val="22"/>
        </w:rPr>
        <w:t xml:space="preserve"> katerih vrednosti prijavitelj v svoji vlogi izkaže v Obrazcu št. 10. Poleg tega bo ministrstvo vrednosti teh kazalnikov preverilo tudi na dan 30. 9. 2023.</w:t>
      </w:r>
      <w:bookmarkEnd w:id="55"/>
    </w:p>
    <w:p w14:paraId="7415E502" w14:textId="77777777" w:rsidR="00CD1AD7" w:rsidRPr="00D14AFD" w:rsidRDefault="00CD1AD7" w:rsidP="00D14AFD">
      <w:pPr>
        <w:spacing w:line="260" w:lineRule="exact"/>
        <w:jc w:val="both"/>
        <w:rPr>
          <w:rFonts w:ascii="Arial" w:hAnsi="Arial" w:cs="Arial"/>
          <w:sz w:val="22"/>
          <w:szCs w:val="22"/>
        </w:rPr>
      </w:pPr>
    </w:p>
    <w:p w14:paraId="06FF6D60" w14:textId="77777777" w:rsidR="00CD1AD7" w:rsidRPr="00D14AFD" w:rsidRDefault="00CD1AD7" w:rsidP="00D14AFD">
      <w:pPr>
        <w:spacing w:line="260" w:lineRule="exact"/>
        <w:jc w:val="both"/>
        <w:rPr>
          <w:rFonts w:ascii="Arial" w:hAnsi="Arial" w:cs="Arial"/>
          <w:sz w:val="22"/>
          <w:szCs w:val="22"/>
        </w:rPr>
      </w:pPr>
      <w:r w:rsidRPr="00D14AFD">
        <w:rPr>
          <w:rFonts w:ascii="Arial" w:hAnsi="Arial" w:cs="Arial"/>
          <w:sz w:val="22"/>
          <w:szCs w:val="22"/>
        </w:rPr>
        <w:t>Gospodinjstvo, ki ne želi priključka, je opravičljiv razlog za nedoseganje kazalnika, če prijavitelj ob zahtevku za izplačilo zanjo predloži izpolnjeno in podpisano izjavo na Obrazcu št. 15 ali Obrazcu št. 16.</w:t>
      </w:r>
    </w:p>
    <w:p w14:paraId="1013A1DE" w14:textId="77777777" w:rsidR="00CD1AD7" w:rsidRPr="00D14AFD" w:rsidRDefault="00CD1AD7" w:rsidP="00D14AFD">
      <w:pPr>
        <w:spacing w:line="260" w:lineRule="exact"/>
        <w:jc w:val="both"/>
        <w:rPr>
          <w:rFonts w:ascii="Arial" w:hAnsi="Arial" w:cs="Arial"/>
          <w:sz w:val="22"/>
          <w:szCs w:val="22"/>
        </w:rPr>
      </w:pPr>
    </w:p>
    <w:p w14:paraId="5C3578A5" w14:textId="77777777" w:rsidR="00CD1AD7" w:rsidRPr="00D14AFD" w:rsidRDefault="00CD1AD7" w:rsidP="00D14AFD">
      <w:pPr>
        <w:pStyle w:val="Naslov3"/>
        <w:numPr>
          <w:ilvl w:val="2"/>
          <w:numId w:val="17"/>
        </w:numPr>
        <w:spacing w:after="0"/>
        <w:ind w:left="709"/>
        <w:jc w:val="both"/>
        <w:rPr>
          <w:rFonts w:cs="Arial"/>
          <w:b w:val="0"/>
          <w:sz w:val="22"/>
          <w:szCs w:val="22"/>
        </w:rPr>
      </w:pPr>
      <w:bookmarkStart w:id="56" w:name="_Toc66772960"/>
      <w:r w:rsidRPr="00D14AFD">
        <w:rPr>
          <w:rFonts w:cs="Arial"/>
          <w:b w:val="0"/>
          <w:sz w:val="22"/>
          <w:szCs w:val="22"/>
        </w:rPr>
        <w:t>Finančna zavarovanja</w:t>
      </w:r>
      <w:bookmarkEnd w:id="56"/>
    </w:p>
    <w:p w14:paraId="0A623839" w14:textId="77777777" w:rsidR="00CD1AD7" w:rsidRPr="00D14AFD" w:rsidRDefault="00CD1AD7" w:rsidP="00D14AFD">
      <w:pPr>
        <w:pStyle w:val="Style2"/>
        <w:numPr>
          <w:ilvl w:val="0"/>
          <w:numId w:val="0"/>
        </w:numPr>
        <w:spacing w:line="260" w:lineRule="exact"/>
        <w:jc w:val="both"/>
        <w:rPr>
          <w:rFonts w:ascii="Arial" w:hAnsi="Arial" w:cs="Arial"/>
          <w:color w:val="000000"/>
          <w:sz w:val="22"/>
          <w:szCs w:val="22"/>
        </w:rPr>
      </w:pPr>
    </w:p>
    <w:p w14:paraId="751393DB" w14:textId="77777777" w:rsidR="00CD1AD7" w:rsidRPr="00D14AFD" w:rsidRDefault="00CD1AD7" w:rsidP="00D14AFD">
      <w:pPr>
        <w:pStyle w:val="Style2"/>
        <w:numPr>
          <w:ilvl w:val="0"/>
          <w:numId w:val="0"/>
        </w:numPr>
        <w:spacing w:line="260" w:lineRule="exact"/>
        <w:jc w:val="both"/>
        <w:rPr>
          <w:rFonts w:ascii="Arial" w:hAnsi="Arial" w:cs="Arial"/>
          <w:color w:val="000000"/>
          <w:sz w:val="22"/>
          <w:szCs w:val="22"/>
        </w:rPr>
      </w:pPr>
      <w:r w:rsidRPr="00D14AFD">
        <w:rPr>
          <w:rFonts w:ascii="Arial" w:hAnsi="Arial" w:cs="Arial"/>
          <w:color w:val="000000"/>
          <w:sz w:val="22"/>
          <w:szCs w:val="22"/>
        </w:rPr>
        <w:t>Zavarovanje za dobro izvedbo pogodbenih obveznosti.</w:t>
      </w:r>
    </w:p>
    <w:p w14:paraId="0B1C3EC2" w14:textId="77777777" w:rsidR="00CD1AD7" w:rsidRPr="00D14AFD" w:rsidRDefault="00CD1AD7" w:rsidP="00CD1AD7">
      <w:pPr>
        <w:autoSpaceDE w:val="0"/>
        <w:autoSpaceDN w:val="0"/>
        <w:spacing w:line="260" w:lineRule="exact"/>
        <w:jc w:val="both"/>
        <w:rPr>
          <w:rFonts w:ascii="Arial" w:hAnsi="Arial" w:cs="Arial"/>
          <w:sz w:val="22"/>
          <w:szCs w:val="22"/>
        </w:rPr>
      </w:pPr>
    </w:p>
    <w:p w14:paraId="55A0583D" w14:textId="77777777" w:rsidR="00CD1AD7" w:rsidRPr="00D14AFD" w:rsidRDefault="00CD1AD7" w:rsidP="00CD1AD7">
      <w:pPr>
        <w:autoSpaceDE w:val="0"/>
        <w:autoSpaceDN w:val="0"/>
        <w:spacing w:line="260" w:lineRule="exact"/>
        <w:jc w:val="both"/>
        <w:rPr>
          <w:rFonts w:ascii="Arial" w:hAnsi="Arial" w:cs="Arial"/>
          <w:sz w:val="22"/>
          <w:szCs w:val="22"/>
        </w:rPr>
      </w:pPr>
      <w:r w:rsidRPr="00D14AFD">
        <w:rPr>
          <w:rFonts w:ascii="Arial" w:hAnsi="Arial" w:cs="Arial"/>
          <w:sz w:val="22"/>
          <w:szCs w:val="22"/>
        </w:rPr>
        <w:t>Izbrani prijavitelj bo moral ob podpisu pogodbe ministrstvu dostaviti zavarovanje (pet bianco menic in menično izjavo s pooblastilom za izpolnitev) za dobro izvedbo pogodbenih obveznosti v višini 10 % skupne pogodbene vrednosti z veljavnostjo še tri mesece po izteku pogodbe.</w:t>
      </w:r>
    </w:p>
    <w:p w14:paraId="03660C1B" w14:textId="77777777" w:rsidR="00CD1AD7" w:rsidRPr="00D14AFD" w:rsidRDefault="00CD1AD7" w:rsidP="00CD1AD7">
      <w:pPr>
        <w:autoSpaceDE w:val="0"/>
        <w:autoSpaceDN w:val="0"/>
        <w:spacing w:line="260" w:lineRule="exact"/>
        <w:jc w:val="both"/>
        <w:rPr>
          <w:rFonts w:ascii="Arial" w:hAnsi="Arial" w:cs="Arial"/>
          <w:sz w:val="22"/>
          <w:szCs w:val="22"/>
        </w:rPr>
      </w:pPr>
    </w:p>
    <w:p w14:paraId="7CEB2984" w14:textId="77777777" w:rsidR="00CD1AD7" w:rsidRPr="00D14AFD" w:rsidRDefault="00CD1AD7" w:rsidP="00CD1AD7">
      <w:pPr>
        <w:autoSpaceDE w:val="0"/>
        <w:autoSpaceDN w:val="0"/>
        <w:spacing w:line="260" w:lineRule="exact"/>
        <w:jc w:val="both"/>
        <w:rPr>
          <w:rFonts w:ascii="Arial" w:hAnsi="Arial" w:cs="Arial"/>
          <w:sz w:val="22"/>
          <w:szCs w:val="22"/>
        </w:rPr>
      </w:pPr>
      <w:r w:rsidRPr="00D14AFD">
        <w:rPr>
          <w:rFonts w:ascii="Arial" w:hAnsi="Arial" w:cs="Arial"/>
          <w:sz w:val="22"/>
          <w:szCs w:val="22"/>
        </w:rPr>
        <w:t>Ministrstvo bo unovčilo zavarovanje za dobro izvedbo pogodbenih obveznosti, če upravičenec ne bo imel opravičljivega razloga, s katerim se bo ministrstvo pisno strinjalo, v naslednjih primerih:</w:t>
      </w:r>
    </w:p>
    <w:p w14:paraId="64A4B89E" w14:textId="77777777" w:rsidR="00CD1AD7" w:rsidRPr="00D14AFD" w:rsidRDefault="00CD1AD7" w:rsidP="00CD1AD7">
      <w:pPr>
        <w:numPr>
          <w:ilvl w:val="0"/>
          <w:numId w:val="13"/>
        </w:numPr>
        <w:autoSpaceDE w:val="0"/>
        <w:autoSpaceDN w:val="0"/>
        <w:spacing w:line="260" w:lineRule="exact"/>
        <w:ind w:left="357" w:hanging="357"/>
        <w:jc w:val="both"/>
        <w:rPr>
          <w:rFonts w:ascii="Arial" w:hAnsi="Arial" w:cs="Arial"/>
          <w:sz w:val="22"/>
          <w:szCs w:val="22"/>
        </w:rPr>
      </w:pPr>
      <w:r w:rsidRPr="00D14AFD">
        <w:rPr>
          <w:rFonts w:ascii="Arial" w:hAnsi="Arial" w:cs="Arial"/>
          <w:sz w:val="22"/>
          <w:szCs w:val="22"/>
        </w:rPr>
        <w:t>če izbrani prijavitelj ne bo pričel izvajati svojih pogodbenih obveznosti v skladu z določili pogodbe ali</w:t>
      </w:r>
    </w:p>
    <w:p w14:paraId="1E4B756B" w14:textId="77777777" w:rsidR="00CD1AD7" w:rsidRPr="00D14AFD" w:rsidRDefault="00CD1AD7" w:rsidP="00CD1AD7">
      <w:pPr>
        <w:numPr>
          <w:ilvl w:val="0"/>
          <w:numId w:val="13"/>
        </w:numPr>
        <w:autoSpaceDE w:val="0"/>
        <w:autoSpaceDN w:val="0"/>
        <w:spacing w:line="260" w:lineRule="exact"/>
        <w:ind w:left="357" w:hanging="357"/>
        <w:jc w:val="both"/>
        <w:rPr>
          <w:rFonts w:ascii="Arial" w:hAnsi="Arial" w:cs="Arial"/>
          <w:sz w:val="22"/>
          <w:szCs w:val="22"/>
        </w:rPr>
      </w:pPr>
      <w:r w:rsidRPr="00D14AFD">
        <w:rPr>
          <w:rFonts w:ascii="Arial" w:hAnsi="Arial" w:cs="Arial"/>
          <w:sz w:val="22"/>
          <w:szCs w:val="22"/>
        </w:rPr>
        <w:t>če izbrani prijavitelj ne bo izpolnil svojih pogodbenih obveznosti v skladu z določili pogodbe ali</w:t>
      </w:r>
    </w:p>
    <w:p w14:paraId="4FE4528D" w14:textId="77777777" w:rsidR="00CD1AD7" w:rsidRPr="00D14AFD" w:rsidRDefault="00CD1AD7" w:rsidP="00CD1AD7">
      <w:pPr>
        <w:numPr>
          <w:ilvl w:val="0"/>
          <w:numId w:val="13"/>
        </w:numPr>
        <w:autoSpaceDE w:val="0"/>
        <w:autoSpaceDN w:val="0"/>
        <w:spacing w:line="260" w:lineRule="exact"/>
        <w:ind w:left="357" w:hanging="357"/>
        <w:jc w:val="both"/>
        <w:rPr>
          <w:rFonts w:ascii="Arial" w:hAnsi="Arial" w:cs="Arial"/>
          <w:sz w:val="22"/>
          <w:szCs w:val="22"/>
        </w:rPr>
      </w:pPr>
      <w:r w:rsidRPr="00D14AFD">
        <w:rPr>
          <w:rFonts w:ascii="Arial" w:hAnsi="Arial" w:cs="Arial"/>
          <w:sz w:val="22"/>
          <w:szCs w:val="22"/>
        </w:rPr>
        <w:t>če izbrani prijavitelj ne bo pravočasno izpolnil svojih pogodbenih obveznosti v skladu z določili pogodbe ali</w:t>
      </w:r>
    </w:p>
    <w:p w14:paraId="053FCC69" w14:textId="77777777" w:rsidR="00CD1AD7" w:rsidRPr="00D14AFD" w:rsidRDefault="00CD1AD7" w:rsidP="00CD1AD7">
      <w:pPr>
        <w:numPr>
          <w:ilvl w:val="0"/>
          <w:numId w:val="13"/>
        </w:numPr>
        <w:autoSpaceDE w:val="0"/>
        <w:autoSpaceDN w:val="0"/>
        <w:spacing w:line="260" w:lineRule="exact"/>
        <w:ind w:left="357" w:hanging="357"/>
        <w:jc w:val="both"/>
        <w:rPr>
          <w:rFonts w:ascii="Arial" w:hAnsi="Arial" w:cs="Arial"/>
          <w:sz w:val="22"/>
          <w:szCs w:val="22"/>
        </w:rPr>
      </w:pPr>
      <w:r w:rsidRPr="00D14AFD">
        <w:rPr>
          <w:rFonts w:ascii="Arial" w:hAnsi="Arial" w:cs="Arial"/>
          <w:sz w:val="22"/>
          <w:szCs w:val="22"/>
        </w:rPr>
        <w:t>če izbrani prijavitelj ne bo pravilno izpolnil svojih pogodbenih obveznosti v skladu z določili pogodbe ali</w:t>
      </w:r>
    </w:p>
    <w:p w14:paraId="7B917BCF" w14:textId="77777777" w:rsidR="00CD1AD7" w:rsidRPr="00D14AFD" w:rsidRDefault="00CD1AD7" w:rsidP="00CD1AD7">
      <w:pPr>
        <w:numPr>
          <w:ilvl w:val="0"/>
          <w:numId w:val="13"/>
        </w:numPr>
        <w:autoSpaceDE w:val="0"/>
        <w:autoSpaceDN w:val="0"/>
        <w:spacing w:line="260" w:lineRule="exact"/>
        <w:ind w:left="357" w:hanging="357"/>
        <w:jc w:val="both"/>
        <w:rPr>
          <w:rFonts w:ascii="Arial" w:hAnsi="Arial" w:cs="Arial"/>
          <w:sz w:val="22"/>
          <w:szCs w:val="22"/>
        </w:rPr>
      </w:pPr>
      <w:r w:rsidRPr="00D14AFD">
        <w:rPr>
          <w:rFonts w:ascii="Arial" w:hAnsi="Arial" w:cs="Arial"/>
          <w:sz w:val="22"/>
          <w:szCs w:val="22"/>
        </w:rPr>
        <w:lastRenderedPageBreak/>
        <w:t>če bo izbrani prijavitelj prenehal izpolnjevati svoje pogodbene obveznosti v skladu z določili pogodbe</w:t>
      </w:r>
    </w:p>
    <w:p w14:paraId="17479FB9" w14:textId="77777777" w:rsidR="00CD1AD7" w:rsidRPr="00D14AFD" w:rsidRDefault="00CD1AD7" w:rsidP="00D14AFD">
      <w:pPr>
        <w:autoSpaceDE w:val="0"/>
        <w:autoSpaceDN w:val="0"/>
        <w:spacing w:line="260" w:lineRule="exact"/>
        <w:jc w:val="both"/>
        <w:rPr>
          <w:rFonts w:ascii="Arial" w:hAnsi="Arial" w:cs="Arial"/>
          <w:sz w:val="22"/>
          <w:szCs w:val="22"/>
        </w:rPr>
      </w:pPr>
    </w:p>
    <w:p w14:paraId="31C748DC" w14:textId="77777777" w:rsidR="00CD1AD7" w:rsidRPr="00D14AFD" w:rsidRDefault="00CD1AD7" w:rsidP="00D14AFD">
      <w:pPr>
        <w:autoSpaceDE w:val="0"/>
        <w:autoSpaceDN w:val="0"/>
        <w:spacing w:line="260" w:lineRule="exact"/>
        <w:jc w:val="both"/>
        <w:rPr>
          <w:rFonts w:ascii="Arial" w:eastAsia="Calibri" w:hAnsi="Arial" w:cs="Arial"/>
          <w:sz w:val="22"/>
          <w:szCs w:val="22"/>
        </w:rPr>
      </w:pPr>
      <w:r w:rsidRPr="00D14AFD">
        <w:rPr>
          <w:rFonts w:ascii="Arial" w:hAnsi="Arial" w:cs="Arial"/>
          <w:sz w:val="22"/>
          <w:szCs w:val="22"/>
        </w:rPr>
        <w:t>Če se bodo med trajanjem pogodbe spremenili roki za izvedbo operacije, bo moral izbrani prijavitelj temu ustrezno spremeniti tudi zavarovanje oziroma podaljšati njeno</w:t>
      </w:r>
      <w:r w:rsidRPr="00D14AFD">
        <w:rPr>
          <w:rFonts w:ascii="Arial" w:eastAsia="Calibri" w:hAnsi="Arial" w:cs="Arial"/>
          <w:sz w:val="22"/>
          <w:szCs w:val="22"/>
        </w:rPr>
        <w:t xml:space="preserve"> </w:t>
      </w:r>
      <w:r w:rsidRPr="00D14AFD">
        <w:rPr>
          <w:rFonts w:ascii="Arial" w:hAnsi="Arial" w:cs="Arial"/>
          <w:sz w:val="22"/>
          <w:szCs w:val="22"/>
        </w:rPr>
        <w:t>veljavnost.</w:t>
      </w:r>
    </w:p>
    <w:p w14:paraId="4542F2CB" w14:textId="77777777" w:rsidR="00CD1AD7" w:rsidRPr="00D14AFD" w:rsidRDefault="00CD1AD7" w:rsidP="00D14AFD">
      <w:pPr>
        <w:pStyle w:val="Style2"/>
        <w:numPr>
          <w:ilvl w:val="0"/>
          <w:numId w:val="0"/>
        </w:numPr>
        <w:spacing w:line="260" w:lineRule="exact"/>
        <w:jc w:val="both"/>
        <w:rPr>
          <w:rFonts w:ascii="Arial" w:hAnsi="Arial" w:cs="Arial"/>
          <w:color w:val="000000"/>
          <w:sz w:val="22"/>
          <w:szCs w:val="22"/>
        </w:rPr>
      </w:pPr>
    </w:p>
    <w:p w14:paraId="34692B8A" w14:textId="77777777" w:rsidR="00CD1AD7" w:rsidRPr="00D14AFD" w:rsidRDefault="00CD1AD7" w:rsidP="00D14AFD">
      <w:pPr>
        <w:jc w:val="both"/>
        <w:rPr>
          <w:rFonts w:ascii="Arial" w:hAnsi="Arial" w:cs="Arial"/>
          <w:sz w:val="22"/>
          <w:szCs w:val="22"/>
        </w:rPr>
      </w:pPr>
      <w:r w:rsidRPr="00D14AFD">
        <w:rPr>
          <w:rFonts w:ascii="Arial" w:hAnsi="Arial" w:cs="Arial"/>
          <w:sz w:val="22"/>
          <w:szCs w:val="22"/>
        </w:rPr>
        <w:t>Menično izjavo bo moral izbrani prijavitelj predložiti na priloženem vzorcu iz razpisne dokumentacije (</w:t>
      </w:r>
      <w:r w:rsidRPr="00D14AFD">
        <w:rPr>
          <w:rFonts w:ascii="Arial" w:hAnsi="Arial" w:cs="Arial"/>
          <w:b/>
          <w:bCs/>
          <w:sz w:val="22"/>
          <w:szCs w:val="22"/>
        </w:rPr>
        <w:t>Obrazec št. 11: Menična izjava s pooblastilom za unovčenje menice</w:t>
      </w:r>
      <w:r w:rsidRPr="00D14AFD">
        <w:rPr>
          <w:rFonts w:ascii="Arial" w:hAnsi="Arial" w:cs="Arial"/>
          <w:sz w:val="22"/>
          <w:szCs w:val="22"/>
        </w:rPr>
        <w:t>).</w:t>
      </w:r>
    </w:p>
    <w:p w14:paraId="41B82626" w14:textId="77777777" w:rsidR="00CD1AD7" w:rsidRPr="00D14AFD" w:rsidRDefault="00CD1AD7" w:rsidP="00D14AFD">
      <w:pPr>
        <w:jc w:val="both"/>
        <w:rPr>
          <w:rFonts w:ascii="Arial" w:hAnsi="Arial" w:cs="Arial"/>
          <w:sz w:val="22"/>
          <w:szCs w:val="22"/>
        </w:rPr>
      </w:pPr>
    </w:p>
    <w:p w14:paraId="509C518D" w14:textId="77777777" w:rsidR="00CD1AD7" w:rsidRPr="00D14AFD" w:rsidRDefault="00CD1AD7" w:rsidP="00D14AFD">
      <w:pPr>
        <w:jc w:val="both"/>
        <w:rPr>
          <w:rFonts w:ascii="Arial" w:hAnsi="Arial" w:cs="Arial"/>
          <w:sz w:val="22"/>
          <w:szCs w:val="22"/>
        </w:rPr>
      </w:pPr>
    </w:p>
    <w:p w14:paraId="17F16E95" w14:textId="77777777" w:rsidR="00CD1AD7" w:rsidRPr="00D14AFD" w:rsidRDefault="00CD1AD7" w:rsidP="00D14AFD">
      <w:pPr>
        <w:pStyle w:val="Naslov2"/>
        <w:numPr>
          <w:ilvl w:val="1"/>
          <w:numId w:val="17"/>
        </w:numPr>
        <w:spacing w:before="0" w:after="0"/>
        <w:ind w:left="567" w:hanging="567"/>
        <w:jc w:val="both"/>
        <w:rPr>
          <w:rFonts w:cs="Arial"/>
          <w:i w:val="0"/>
          <w:sz w:val="22"/>
          <w:szCs w:val="22"/>
        </w:rPr>
      </w:pPr>
      <w:bookmarkStart w:id="57" w:name="_Toc26873045"/>
      <w:bookmarkStart w:id="58" w:name="_Toc66772961"/>
      <w:bookmarkEnd w:id="57"/>
      <w:r w:rsidRPr="00D14AFD">
        <w:rPr>
          <w:rFonts w:cs="Arial"/>
          <w:i w:val="0"/>
          <w:sz w:val="22"/>
          <w:szCs w:val="22"/>
        </w:rPr>
        <w:t>Merila za izbor prijaviteljev, ki izpolnjujejo pogoje in zahteve tega javnega razpisa</w:t>
      </w:r>
      <w:bookmarkEnd w:id="58"/>
    </w:p>
    <w:p w14:paraId="242C143C" w14:textId="77777777" w:rsidR="00CD1AD7" w:rsidRPr="00D14AFD" w:rsidRDefault="00CD1AD7" w:rsidP="00D14AFD">
      <w:pPr>
        <w:jc w:val="both"/>
        <w:rPr>
          <w:rFonts w:ascii="Arial" w:hAnsi="Arial" w:cs="Arial"/>
          <w:sz w:val="22"/>
          <w:szCs w:val="22"/>
        </w:rPr>
      </w:pPr>
    </w:p>
    <w:p w14:paraId="4A110DEC" w14:textId="77777777" w:rsidR="00CD1AD7" w:rsidRPr="00D14AFD" w:rsidRDefault="00CD1AD7" w:rsidP="00D14AFD">
      <w:pPr>
        <w:jc w:val="both"/>
        <w:rPr>
          <w:rFonts w:ascii="Arial" w:hAnsi="Arial" w:cs="Arial"/>
          <w:color w:val="000000"/>
          <w:sz w:val="22"/>
          <w:szCs w:val="22"/>
        </w:rPr>
      </w:pPr>
      <w:r w:rsidRPr="00D14AFD">
        <w:rPr>
          <w:rFonts w:ascii="Arial" w:hAnsi="Arial" w:cs="Arial"/>
          <w:color w:val="000000"/>
          <w:sz w:val="22"/>
          <w:szCs w:val="22"/>
        </w:rPr>
        <w:t>Merila za določitev vrstnega reda vlog prijaviteljev, ki so prispele pravočasno do roka posameznega odpiranja in ki izpolnjujejo vse pogoje tega javnega razpisa, so:</w:t>
      </w:r>
    </w:p>
    <w:p w14:paraId="0B50058F" w14:textId="77777777" w:rsidR="00CD1AD7" w:rsidRPr="00D14AFD" w:rsidRDefault="00CD1AD7" w:rsidP="00CD1AD7">
      <w:pPr>
        <w:jc w:val="both"/>
        <w:rPr>
          <w:rFonts w:ascii="Arial" w:hAnsi="Arial" w:cs="Arial"/>
          <w:color w:val="000000"/>
          <w:sz w:val="22"/>
          <w:szCs w:val="22"/>
        </w:rPr>
      </w:pPr>
    </w:p>
    <w:tbl>
      <w:tblPr>
        <w:tblStyle w:val="Tabelasvetlamrea"/>
        <w:tblW w:w="9360" w:type="dxa"/>
        <w:tblLayout w:type="fixed"/>
        <w:tblLook w:val="0020" w:firstRow="1" w:lastRow="0" w:firstColumn="0" w:lastColumn="0" w:noHBand="0" w:noVBand="0"/>
      </w:tblPr>
      <w:tblGrid>
        <w:gridCol w:w="551"/>
        <w:gridCol w:w="6962"/>
        <w:gridCol w:w="1847"/>
      </w:tblGrid>
      <w:tr w:rsidR="00CD1AD7" w:rsidRPr="00D14AFD" w14:paraId="6A2E6B07" w14:textId="77777777" w:rsidTr="00EF03CF">
        <w:trPr>
          <w:trHeight w:val="321"/>
        </w:trPr>
        <w:tc>
          <w:tcPr>
            <w:tcW w:w="551" w:type="dxa"/>
          </w:tcPr>
          <w:p w14:paraId="17F1E4DE" w14:textId="77777777" w:rsidR="00CD1AD7" w:rsidRPr="00D14AFD" w:rsidRDefault="00CD1AD7" w:rsidP="000E00BE">
            <w:pPr>
              <w:suppressAutoHyphens/>
              <w:snapToGrid w:val="0"/>
              <w:spacing w:line="260" w:lineRule="exact"/>
              <w:rPr>
                <w:rFonts w:ascii="Arial" w:hAnsi="Arial" w:cs="Arial"/>
                <w:b/>
                <w:sz w:val="22"/>
                <w:szCs w:val="22"/>
              </w:rPr>
            </w:pPr>
            <w:r w:rsidRPr="00D14AFD">
              <w:rPr>
                <w:rFonts w:ascii="Arial" w:hAnsi="Arial" w:cs="Arial"/>
                <w:b/>
                <w:sz w:val="22"/>
                <w:szCs w:val="22"/>
              </w:rPr>
              <w:t>Št.</w:t>
            </w:r>
          </w:p>
        </w:tc>
        <w:tc>
          <w:tcPr>
            <w:tcW w:w="6962" w:type="dxa"/>
          </w:tcPr>
          <w:p w14:paraId="35E5C8AE" w14:textId="77777777" w:rsidR="00CD1AD7" w:rsidRPr="00D14AFD" w:rsidRDefault="00CD1AD7" w:rsidP="000E00BE">
            <w:pPr>
              <w:suppressAutoHyphens/>
              <w:snapToGrid w:val="0"/>
              <w:spacing w:line="260" w:lineRule="exact"/>
              <w:rPr>
                <w:rFonts w:ascii="Arial" w:hAnsi="Arial" w:cs="Arial"/>
                <w:b/>
                <w:sz w:val="22"/>
                <w:szCs w:val="22"/>
              </w:rPr>
            </w:pPr>
            <w:r w:rsidRPr="00D14AFD">
              <w:rPr>
                <w:rFonts w:ascii="Arial" w:hAnsi="Arial" w:cs="Arial"/>
                <w:b/>
                <w:sz w:val="22"/>
                <w:szCs w:val="22"/>
              </w:rPr>
              <w:t>Merila</w:t>
            </w:r>
          </w:p>
        </w:tc>
        <w:tc>
          <w:tcPr>
            <w:tcW w:w="1847" w:type="dxa"/>
          </w:tcPr>
          <w:p w14:paraId="4B507F3F" w14:textId="77777777" w:rsidR="00CD1AD7" w:rsidRPr="00D14AFD" w:rsidRDefault="00CD1AD7" w:rsidP="000E00BE">
            <w:pPr>
              <w:suppressAutoHyphens/>
              <w:snapToGrid w:val="0"/>
              <w:spacing w:line="260" w:lineRule="exact"/>
              <w:jc w:val="center"/>
              <w:rPr>
                <w:rFonts w:ascii="Arial" w:hAnsi="Arial" w:cs="Arial"/>
                <w:b/>
                <w:sz w:val="22"/>
                <w:szCs w:val="22"/>
              </w:rPr>
            </w:pPr>
            <w:r w:rsidRPr="00D14AFD">
              <w:rPr>
                <w:rFonts w:ascii="Arial" w:hAnsi="Arial" w:cs="Arial"/>
                <w:b/>
                <w:sz w:val="22"/>
                <w:szCs w:val="22"/>
              </w:rPr>
              <w:t>Najvišje možno št. točk</w:t>
            </w:r>
          </w:p>
        </w:tc>
      </w:tr>
      <w:tr w:rsidR="00CD1AD7" w:rsidRPr="00D14AFD" w14:paraId="14037045" w14:textId="77777777" w:rsidTr="00EF03CF">
        <w:trPr>
          <w:trHeight w:val="321"/>
        </w:trPr>
        <w:tc>
          <w:tcPr>
            <w:tcW w:w="551" w:type="dxa"/>
          </w:tcPr>
          <w:p w14:paraId="11CCCEE7" w14:textId="77777777" w:rsidR="00CD1AD7" w:rsidRPr="00D14AFD" w:rsidRDefault="00CD1AD7" w:rsidP="000E00BE">
            <w:pPr>
              <w:suppressAutoHyphens/>
              <w:snapToGrid w:val="0"/>
              <w:spacing w:line="260" w:lineRule="exact"/>
              <w:rPr>
                <w:rFonts w:ascii="Arial" w:hAnsi="Arial" w:cs="Arial"/>
                <w:bCs/>
                <w:sz w:val="22"/>
                <w:szCs w:val="22"/>
              </w:rPr>
            </w:pPr>
            <w:r w:rsidRPr="00D14AFD">
              <w:rPr>
                <w:rFonts w:ascii="Arial" w:hAnsi="Arial" w:cs="Arial"/>
                <w:bCs/>
                <w:sz w:val="22"/>
                <w:szCs w:val="22"/>
              </w:rPr>
              <w:t>M1</w:t>
            </w:r>
          </w:p>
        </w:tc>
        <w:tc>
          <w:tcPr>
            <w:tcW w:w="6962" w:type="dxa"/>
          </w:tcPr>
          <w:p w14:paraId="792A21D9" w14:textId="77777777" w:rsidR="00CD1AD7" w:rsidRPr="00D14AFD" w:rsidRDefault="00CD1AD7" w:rsidP="000E00BE">
            <w:pPr>
              <w:suppressAutoHyphens/>
              <w:snapToGrid w:val="0"/>
              <w:spacing w:line="260" w:lineRule="exact"/>
              <w:rPr>
                <w:rFonts w:ascii="Arial" w:hAnsi="Arial" w:cs="Arial"/>
                <w:sz w:val="22"/>
                <w:szCs w:val="22"/>
              </w:rPr>
            </w:pPr>
            <w:r w:rsidRPr="00D14AFD">
              <w:rPr>
                <w:rFonts w:ascii="Arial" w:hAnsi="Arial" w:cs="Arial"/>
                <w:sz w:val="22"/>
                <w:szCs w:val="22"/>
              </w:rPr>
              <w:t>Stroškovna učinkovitost in racionalnost projekta</w:t>
            </w:r>
          </w:p>
        </w:tc>
        <w:tc>
          <w:tcPr>
            <w:tcW w:w="1847" w:type="dxa"/>
          </w:tcPr>
          <w:p w14:paraId="606168EF" w14:textId="77777777" w:rsidR="00CD1AD7" w:rsidRPr="00D14AFD" w:rsidRDefault="00CD1AD7" w:rsidP="000E00BE">
            <w:pPr>
              <w:suppressAutoHyphens/>
              <w:snapToGrid w:val="0"/>
              <w:spacing w:line="260" w:lineRule="exact"/>
              <w:jc w:val="center"/>
              <w:rPr>
                <w:rFonts w:ascii="Arial" w:hAnsi="Arial" w:cs="Arial"/>
                <w:bCs/>
                <w:sz w:val="22"/>
                <w:szCs w:val="22"/>
              </w:rPr>
            </w:pPr>
            <w:r w:rsidRPr="00D14AFD">
              <w:rPr>
                <w:rFonts w:ascii="Arial" w:hAnsi="Arial" w:cs="Arial"/>
                <w:bCs/>
                <w:sz w:val="22"/>
                <w:szCs w:val="22"/>
              </w:rPr>
              <w:t>45</w:t>
            </w:r>
          </w:p>
        </w:tc>
      </w:tr>
      <w:tr w:rsidR="00CD1AD7" w:rsidRPr="00D14AFD" w14:paraId="206C65AE" w14:textId="77777777" w:rsidTr="00EF03CF">
        <w:trPr>
          <w:trHeight w:val="321"/>
        </w:trPr>
        <w:tc>
          <w:tcPr>
            <w:tcW w:w="551" w:type="dxa"/>
          </w:tcPr>
          <w:p w14:paraId="62F6B991" w14:textId="77777777" w:rsidR="00CD1AD7" w:rsidRPr="00D14AFD" w:rsidRDefault="00CD1AD7" w:rsidP="000E00BE">
            <w:pPr>
              <w:suppressAutoHyphens/>
              <w:snapToGrid w:val="0"/>
              <w:spacing w:line="260" w:lineRule="exact"/>
              <w:rPr>
                <w:rFonts w:ascii="Arial" w:hAnsi="Arial" w:cs="Arial"/>
                <w:bCs/>
                <w:sz w:val="22"/>
                <w:szCs w:val="22"/>
              </w:rPr>
            </w:pPr>
            <w:r w:rsidRPr="00D14AFD">
              <w:rPr>
                <w:rFonts w:ascii="Arial" w:hAnsi="Arial" w:cs="Arial"/>
                <w:bCs/>
                <w:sz w:val="22"/>
                <w:szCs w:val="22"/>
              </w:rPr>
              <w:t>M2</w:t>
            </w:r>
          </w:p>
        </w:tc>
        <w:tc>
          <w:tcPr>
            <w:tcW w:w="6962" w:type="dxa"/>
          </w:tcPr>
          <w:p w14:paraId="2E39D9DA" w14:textId="77777777" w:rsidR="00CD1AD7" w:rsidRPr="00D14AFD" w:rsidRDefault="00CD1AD7" w:rsidP="000E00BE">
            <w:pPr>
              <w:suppressAutoHyphens/>
              <w:snapToGrid w:val="0"/>
              <w:spacing w:line="260" w:lineRule="exact"/>
              <w:rPr>
                <w:rFonts w:ascii="Arial" w:hAnsi="Arial" w:cs="Arial"/>
                <w:sz w:val="22"/>
                <w:szCs w:val="22"/>
              </w:rPr>
            </w:pPr>
            <w:bookmarkStart w:id="59" w:name="_Hlk51678318"/>
            <w:r w:rsidRPr="00D14AFD">
              <w:rPr>
                <w:rFonts w:ascii="Arial" w:hAnsi="Arial" w:cs="Arial"/>
                <w:sz w:val="22"/>
                <w:szCs w:val="22"/>
              </w:rPr>
              <w:t>Delež pokritosti</w:t>
            </w:r>
            <w:bookmarkEnd w:id="59"/>
          </w:p>
        </w:tc>
        <w:tc>
          <w:tcPr>
            <w:tcW w:w="1847" w:type="dxa"/>
          </w:tcPr>
          <w:p w14:paraId="7C67426E" w14:textId="77777777" w:rsidR="00CD1AD7" w:rsidRPr="00D14AFD" w:rsidRDefault="00CD1AD7" w:rsidP="000E00BE">
            <w:pPr>
              <w:suppressAutoHyphens/>
              <w:snapToGrid w:val="0"/>
              <w:spacing w:line="260" w:lineRule="exact"/>
              <w:jc w:val="center"/>
              <w:rPr>
                <w:rFonts w:ascii="Arial" w:hAnsi="Arial" w:cs="Arial"/>
                <w:bCs/>
                <w:sz w:val="22"/>
                <w:szCs w:val="22"/>
              </w:rPr>
            </w:pPr>
            <w:r w:rsidRPr="00D14AFD">
              <w:rPr>
                <w:rFonts w:ascii="Arial" w:hAnsi="Arial" w:cs="Arial"/>
                <w:bCs/>
                <w:sz w:val="22"/>
                <w:szCs w:val="22"/>
              </w:rPr>
              <w:t>50</w:t>
            </w:r>
          </w:p>
        </w:tc>
      </w:tr>
      <w:tr w:rsidR="00CD1AD7" w:rsidRPr="00D14AFD" w14:paraId="57C4A7C0" w14:textId="77777777" w:rsidTr="00EF03CF">
        <w:trPr>
          <w:trHeight w:val="321"/>
        </w:trPr>
        <w:tc>
          <w:tcPr>
            <w:tcW w:w="551" w:type="dxa"/>
          </w:tcPr>
          <w:p w14:paraId="79859774" w14:textId="77777777" w:rsidR="00CD1AD7" w:rsidRPr="00D14AFD" w:rsidRDefault="00CD1AD7" w:rsidP="000E00BE">
            <w:pPr>
              <w:suppressAutoHyphens/>
              <w:snapToGrid w:val="0"/>
              <w:spacing w:line="260" w:lineRule="exact"/>
              <w:rPr>
                <w:rFonts w:ascii="Arial" w:hAnsi="Arial" w:cs="Arial"/>
                <w:bCs/>
                <w:sz w:val="22"/>
                <w:szCs w:val="22"/>
              </w:rPr>
            </w:pPr>
            <w:r w:rsidRPr="00D14AFD">
              <w:rPr>
                <w:rFonts w:ascii="Arial" w:hAnsi="Arial" w:cs="Arial"/>
                <w:bCs/>
                <w:sz w:val="22"/>
                <w:szCs w:val="22"/>
              </w:rPr>
              <w:t>M3</w:t>
            </w:r>
          </w:p>
        </w:tc>
        <w:tc>
          <w:tcPr>
            <w:tcW w:w="6962" w:type="dxa"/>
          </w:tcPr>
          <w:p w14:paraId="151035C7" w14:textId="77777777" w:rsidR="00CD1AD7" w:rsidRPr="00D14AFD" w:rsidRDefault="00CD1AD7" w:rsidP="000E00BE">
            <w:pPr>
              <w:suppressAutoHyphens/>
              <w:snapToGrid w:val="0"/>
              <w:spacing w:line="260" w:lineRule="exact"/>
              <w:rPr>
                <w:rFonts w:ascii="Arial" w:hAnsi="Arial" w:cs="Arial"/>
                <w:b/>
                <w:sz w:val="22"/>
                <w:szCs w:val="22"/>
              </w:rPr>
            </w:pPr>
            <w:r w:rsidRPr="00D14AFD">
              <w:rPr>
                <w:rFonts w:ascii="Arial" w:hAnsi="Arial" w:cs="Arial"/>
                <w:sz w:val="22"/>
                <w:szCs w:val="22"/>
              </w:rPr>
              <w:t>Število dodatnih omogočenih modelov širokopasovnega dostopa</w:t>
            </w:r>
          </w:p>
        </w:tc>
        <w:tc>
          <w:tcPr>
            <w:tcW w:w="1847" w:type="dxa"/>
          </w:tcPr>
          <w:p w14:paraId="29EBD7DB" w14:textId="77777777" w:rsidR="00CD1AD7" w:rsidRPr="00D14AFD" w:rsidRDefault="00CD1AD7" w:rsidP="000E00BE">
            <w:pPr>
              <w:suppressAutoHyphens/>
              <w:snapToGrid w:val="0"/>
              <w:spacing w:line="260" w:lineRule="exact"/>
              <w:jc w:val="center"/>
              <w:rPr>
                <w:rFonts w:ascii="Arial" w:hAnsi="Arial" w:cs="Arial"/>
                <w:bCs/>
                <w:sz w:val="22"/>
                <w:szCs w:val="22"/>
              </w:rPr>
            </w:pPr>
            <w:r w:rsidRPr="00D14AFD">
              <w:rPr>
                <w:rFonts w:ascii="Arial" w:hAnsi="Arial" w:cs="Arial"/>
                <w:bCs/>
                <w:sz w:val="22"/>
                <w:szCs w:val="22"/>
              </w:rPr>
              <w:t>5</w:t>
            </w:r>
          </w:p>
        </w:tc>
      </w:tr>
      <w:tr w:rsidR="00CD1AD7" w:rsidRPr="00D14AFD" w14:paraId="6C953C0D" w14:textId="77777777" w:rsidTr="00EF03CF">
        <w:trPr>
          <w:trHeight w:val="321"/>
        </w:trPr>
        <w:tc>
          <w:tcPr>
            <w:tcW w:w="551" w:type="dxa"/>
          </w:tcPr>
          <w:p w14:paraId="2E645D9F" w14:textId="77777777" w:rsidR="00CD1AD7" w:rsidRPr="00D14AFD" w:rsidRDefault="00CD1AD7" w:rsidP="000E00BE">
            <w:pPr>
              <w:suppressAutoHyphens/>
              <w:snapToGrid w:val="0"/>
              <w:spacing w:line="260" w:lineRule="exact"/>
              <w:rPr>
                <w:rFonts w:ascii="Arial" w:hAnsi="Arial" w:cs="Arial"/>
                <w:b/>
                <w:bCs/>
                <w:sz w:val="22"/>
                <w:szCs w:val="22"/>
              </w:rPr>
            </w:pPr>
            <w:r w:rsidRPr="00D14AFD">
              <w:rPr>
                <w:rFonts w:ascii="Arial" w:hAnsi="Arial" w:cs="Arial"/>
                <w:b/>
                <w:bCs/>
                <w:sz w:val="22"/>
                <w:szCs w:val="22"/>
              </w:rPr>
              <w:t>M</w:t>
            </w:r>
          </w:p>
        </w:tc>
        <w:tc>
          <w:tcPr>
            <w:tcW w:w="6962" w:type="dxa"/>
          </w:tcPr>
          <w:p w14:paraId="5B6873AD" w14:textId="77777777" w:rsidR="00CD1AD7" w:rsidRPr="00D14AFD" w:rsidRDefault="00CD1AD7" w:rsidP="000E00BE">
            <w:pPr>
              <w:suppressAutoHyphens/>
              <w:snapToGrid w:val="0"/>
              <w:spacing w:line="260" w:lineRule="exact"/>
              <w:rPr>
                <w:rFonts w:ascii="Arial" w:hAnsi="Arial" w:cs="Arial"/>
                <w:b/>
                <w:sz w:val="22"/>
                <w:szCs w:val="22"/>
              </w:rPr>
            </w:pPr>
            <w:r w:rsidRPr="00D14AFD">
              <w:rPr>
                <w:rFonts w:ascii="Arial" w:hAnsi="Arial" w:cs="Arial"/>
                <w:b/>
                <w:sz w:val="22"/>
                <w:szCs w:val="22"/>
              </w:rPr>
              <w:t xml:space="preserve">Skupaj </w:t>
            </w:r>
          </w:p>
        </w:tc>
        <w:tc>
          <w:tcPr>
            <w:tcW w:w="1847" w:type="dxa"/>
          </w:tcPr>
          <w:p w14:paraId="512AA8A9" w14:textId="77777777" w:rsidR="00CD1AD7" w:rsidRPr="00D14AFD" w:rsidRDefault="00CD1AD7" w:rsidP="000E00BE">
            <w:pPr>
              <w:suppressAutoHyphens/>
              <w:snapToGrid w:val="0"/>
              <w:spacing w:line="260" w:lineRule="exact"/>
              <w:jc w:val="center"/>
              <w:rPr>
                <w:rFonts w:ascii="Arial" w:hAnsi="Arial" w:cs="Arial"/>
                <w:b/>
                <w:sz w:val="22"/>
                <w:szCs w:val="22"/>
              </w:rPr>
            </w:pPr>
            <w:r w:rsidRPr="00D14AFD">
              <w:rPr>
                <w:rFonts w:ascii="Arial" w:hAnsi="Arial" w:cs="Arial"/>
                <w:b/>
                <w:sz w:val="22"/>
                <w:szCs w:val="22"/>
              </w:rPr>
              <w:t>100</w:t>
            </w:r>
          </w:p>
        </w:tc>
      </w:tr>
    </w:tbl>
    <w:p w14:paraId="342DA4B3" w14:textId="77777777" w:rsidR="00CD1AD7" w:rsidRPr="00D14AFD" w:rsidRDefault="00CD1AD7" w:rsidP="00CD1AD7">
      <w:pPr>
        <w:jc w:val="both"/>
        <w:rPr>
          <w:rFonts w:ascii="Arial" w:hAnsi="Arial" w:cs="Arial"/>
          <w:color w:val="000000"/>
          <w:sz w:val="22"/>
          <w:szCs w:val="22"/>
        </w:rPr>
      </w:pPr>
    </w:p>
    <w:p w14:paraId="5614491C" w14:textId="77777777" w:rsidR="00CD1AD7" w:rsidRPr="00D14AFD" w:rsidRDefault="00CD1AD7" w:rsidP="00CD1AD7">
      <w:pPr>
        <w:jc w:val="both"/>
        <w:rPr>
          <w:rFonts w:ascii="Arial" w:hAnsi="Arial" w:cs="Arial"/>
          <w:color w:val="000000"/>
          <w:sz w:val="22"/>
          <w:szCs w:val="22"/>
        </w:rPr>
      </w:pPr>
      <w:r w:rsidRPr="00D14AFD">
        <w:rPr>
          <w:rFonts w:ascii="Arial" w:hAnsi="Arial" w:cs="Arial"/>
          <w:b/>
          <w:bCs/>
          <w:color w:val="000000"/>
          <w:sz w:val="22"/>
          <w:szCs w:val="22"/>
          <w:u w:val="single"/>
        </w:rPr>
        <w:t>M1 - Stroškovna učinkovitost projekta</w:t>
      </w:r>
      <w:r w:rsidRPr="00D14AFD">
        <w:rPr>
          <w:rFonts w:ascii="Arial" w:hAnsi="Arial" w:cs="Arial"/>
          <w:color w:val="000000"/>
          <w:sz w:val="22"/>
          <w:szCs w:val="22"/>
        </w:rPr>
        <w:t>:</w:t>
      </w:r>
    </w:p>
    <w:p w14:paraId="63458818" w14:textId="77777777" w:rsidR="00CD1AD7" w:rsidRPr="00D14AFD" w:rsidRDefault="00CD1AD7" w:rsidP="00CD1AD7">
      <w:pPr>
        <w:jc w:val="both"/>
        <w:rPr>
          <w:rFonts w:ascii="Arial" w:hAnsi="Arial" w:cs="Arial"/>
          <w:sz w:val="22"/>
          <w:szCs w:val="22"/>
        </w:rPr>
      </w:pPr>
    </w:p>
    <w:p w14:paraId="7D82E12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Število točk za to merilo se izračuna tako, da prijavitelj x za vsak poln (celoštevilski) odstotek, za katerega je njegov predlagan znesek javnega sofinanciranja manjši od najvišjega možnega zneska za prijavljene bele lise v posameznih naseljih sklopa/občine n dobi eno točko. Najvišji možni znesek za prijavljene bele lise v posameznih naseljih sklopa/občine n je, če za celoten sklop/občino n seštejemo zmnožke najvišjih zneskov sofinanciranja na belo liso za posamezno naselje in števila vseh v projektu prijavljenih belih lis v tem naselju, ki sta podana v PRILOGI 3 te razpisne dokumentacije. Pri tem lahko prijavitelj x za to merilo dobi največ 45 točk kljub temu, da je tako izračunana vrednost lahko tudi večja od 45 točk.</w:t>
      </w:r>
    </w:p>
    <w:p w14:paraId="2104663E" w14:textId="77777777" w:rsidR="00CD1AD7" w:rsidRPr="00D14AFD" w:rsidRDefault="00CD1AD7" w:rsidP="00CD1AD7">
      <w:pPr>
        <w:jc w:val="both"/>
        <w:rPr>
          <w:rFonts w:ascii="Arial" w:hAnsi="Arial" w:cs="Arial"/>
          <w:sz w:val="22"/>
          <w:szCs w:val="22"/>
        </w:rPr>
      </w:pPr>
    </w:p>
    <w:p w14:paraId="40D320AE"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Število točk posameznega prijavitelja x se izračuna po naslednji formuli:</w:t>
      </w:r>
    </w:p>
    <w:p w14:paraId="7E9989F9" w14:textId="77777777" w:rsidR="00CD1AD7" w:rsidRPr="00D14AFD" w:rsidRDefault="00CD1AD7" w:rsidP="00CD1AD7">
      <w:pPr>
        <w:jc w:val="both"/>
        <w:rPr>
          <w:rFonts w:ascii="Arial" w:hAnsi="Arial" w:cs="Arial"/>
          <w:sz w:val="22"/>
          <w:szCs w:val="22"/>
        </w:rPr>
      </w:pPr>
    </w:p>
    <w:p w14:paraId="634F22B2"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M1 = INT (100 – ((Z</w:t>
      </w:r>
      <w:r w:rsidRPr="00D14AFD">
        <w:rPr>
          <w:rFonts w:ascii="Arial" w:hAnsi="Arial" w:cs="Arial"/>
          <w:sz w:val="22"/>
          <w:szCs w:val="22"/>
          <w:vertAlign w:val="subscript"/>
        </w:rPr>
        <w:t>nx</w:t>
      </w:r>
      <w:r w:rsidRPr="00D14AFD">
        <w:rPr>
          <w:rFonts w:ascii="Arial" w:hAnsi="Arial" w:cs="Arial"/>
          <w:sz w:val="22"/>
          <w:szCs w:val="22"/>
        </w:rPr>
        <w:t>/ Z</w:t>
      </w:r>
      <w:r w:rsidRPr="00D14AFD">
        <w:rPr>
          <w:rFonts w:ascii="Arial" w:hAnsi="Arial" w:cs="Arial"/>
          <w:sz w:val="22"/>
          <w:szCs w:val="22"/>
          <w:vertAlign w:val="subscript"/>
        </w:rPr>
        <w:t>nJR</w:t>
      </w:r>
      <w:r w:rsidRPr="00D14AFD">
        <w:rPr>
          <w:rFonts w:ascii="Arial" w:hAnsi="Arial" w:cs="Arial"/>
          <w:sz w:val="22"/>
          <w:szCs w:val="22"/>
        </w:rPr>
        <w:t>) * 100))</w:t>
      </w:r>
    </w:p>
    <w:p w14:paraId="6DF2EFA3" w14:textId="77777777" w:rsidR="00CD1AD7" w:rsidRPr="00D14AFD" w:rsidRDefault="00CD1AD7" w:rsidP="00CD1AD7">
      <w:pPr>
        <w:jc w:val="both"/>
        <w:rPr>
          <w:rFonts w:ascii="Arial" w:hAnsi="Arial" w:cs="Arial"/>
          <w:sz w:val="22"/>
          <w:szCs w:val="22"/>
        </w:rPr>
      </w:pPr>
    </w:p>
    <w:p w14:paraId="1BE02C6A" w14:textId="77777777" w:rsidR="00CD1AD7" w:rsidRPr="00D14AFD" w:rsidRDefault="00CD1AD7" w:rsidP="00CD1AD7">
      <w:pPr>
        <w:jc w:val="both"/>
        <w:rPr>
          <w:rFonts w:ascii="Arial" w:hAnsi="Arial" w:cs="Arial"/>
          <w:sz w:val="22"/>
          <w:szCs w:val="22"/>
        </w:rPr>
      </w:pPr>
      <w:bookmarkStart w:id="60" w:name="_Hlk54704252"/>
      <w:r w:rsidRPr="00D14AFD">
        <w:rPr>
          <w:rFonts w:ascii="Arial" w:hAnsi="Arial" w:cs="Arial"/>
          <w:sz w:val="22"/>
          <w:szCs w:val="22"/>
        </w:rPr>
        <w:t>Z</w:t>
      </w:r>
      <w:r w:rsidRPr="00D14AFD">
        <w:rPr>
          <w:rFonts w:ascii="Arial" w:hAnsi="Arial" w:cs="Arial"/>
          <w:sz w:val="22"/>
          <w:szCs w:val="22"/>
          <w:vertAlign w:val="subscript"/>
        </w:rPr>
        <w:t>nx</w:t>
      </w:r>
      <w:bookmarkEnd w:id="60"/>
      <w:r w:rsidRPr="00D14AFD">
        <w:rPr>
          <w:rFonts w:ascii="Arial" w:hAnsi="Arial" w:cs="Arial"/>
          <w:sz w:val="22"/>
          <w:szCs w:val="22"/>
        </w:rPr>
        <w:t>– znesek javnega sofinanciranja iz ponudbe prijavitelja x za posamezni sklop/občino n je seštevek vseh zmnožkov predlaganega sofinanciranja na belo liso in števila ponujenih belih lis za posamezno naselje v sklopu/občini n</w:t>
      </w:r>
    </w:p>
    <w:p w14:paraId="02149D14" w14:textId="77777777" w:rsidR="00CD1AD7" w:rsidRPr="00D14AFD" w:rsidRDefault="00CD1AD7" w:rsidP="00CD1AD7">
      <w:pPr>
        <w:jc w:val="both"/>
        <w:rPr>
          <w:rFonts w:ascii="Arial" w:hAnsi="Arial" w:cs="Arial"/>
          <w:sz w:val="22"/>
          <w:szCs w:val="22"/>
        </w:rPr>
      </w:pPr>
    </w:p>
    <w:p w14:paraId="6BDAAF13" w14:textId="77777777" w:rsidR="00CD1AD7" w:rsidRPr="00D14AFD" w:rsidRDefault="00CD1AD7" w:rsidP="00CD1AD7">
      <w:pPr>
        <w:jc w:val="both"/>
        <w:rPr>
          <w:rFonts w:ascii="Arial" w:hAnsi="Arial" w:cs="Arial"/>
          <w:sz w:val="22"/>
          <w:szCs w:val="22"/>
        </w:rPr>
      </w:pPr>
      <w:bookmarkStart w:id="61" w:name="_Hlk54704547"/>
      <w:r w:rsidRPr="00D14AFD">
        <w:rPr>
          <w:rFonts w:ascii="Arial" w:hAnsi="Arial" w:cs="Arial"/>
          <w:sz w:val="22"/>
          <w:szCs w:val="22"/>
        </w:rPr>
        <w:t>Z</w:t>
      </w:r>
      <w:r w:rsidRPr="00D14AFD">
        <w:rPr>
          <w:rFonts w:ascii="Arial" w:hAnsi="Arial" w:cs="Arial"/>
          <w:sz w:val="22"/>
          <w:szCs w:val="22"/>
          <w:vertAlign w:val="subscript"/>
        </w:rPr>
        <w:t>nJR</w:t>
      </w:r>
      <w:bookmarkEnd w:id="61"/>
      <w:r w:rsidRPr="00D14AFD">
        <w:rPr>
          <w:rFonts w:ascii="Arial" w:hAnsi="Arial" w:cs="Arial"/>
          <w:sz w:val="22"/>
          <w:szCs w:val="22"/>
        </w:rPr>
        <w:t xml:space="preserve"> - najvišji možni znesek za prijavljene bele lise po posameznih naseljih sklopa/občine n je seštevek zmnožkov najvišjih zneskov sofinanciranja na belo liso za posamezno naselje in števila vseh v projektu prijavljenih belih lis v tem naselju za celotni sklop/občino n (iz PRILOGE 3 te razpisne dokumentacije)</w:t>
      </w:r>
    </w:p>
    <w:p w14:paraId="3F7B6F8E" w14:textId="77777777" w:rsidR="00CD1AD7" w:rsidRPr="00D14AFD" w:rsidRDefault="00CD1AD7" w:rsidP="00CD1AD7">
      <w:pPr>
        <w:jc w:val="both"/>
        <w:rPr>
          <w:rFonts w:ascii="Arial" w:hAnsi="Arial" w:cs="Arial"/>
          <w:sz w:val="22"/>
          <w:szCs w:val="22"/>
        </w:rPr>
      </w:pPr>
    </w:p>
    <w:p w14:paraId="7D736A88"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INT – je funkcija, ki število zaokroži navzdol do najbližjega celega števila</w:t>
      </w:r>
    </w:p>
    <w:p w14:paraId="4FCADC57" w14:textId="77777777" w:rsidR="00CD1AD7" w:rsidRPr="00D14AFD" w:rsidRDefault="00CD1AD7" w:rsidP="00CD1AD7">
      <w:pPr>
        <w:jc w:val="both"/>
        <w:rPr>
          <w:rFonts w:ascii="Arial" w:hAnsi="Arial" w:cs="Arial"/>
          <w:sz w:val="22"/>
          <w:szCs w:val="22"/>
        </w:rPr>
      </w:pPr>
    </w:p>
    <w:p w14:paraId="3473D60A"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n – številka sklop/občina, za katerega prijavitelj x kandidira</w:t>
      </w:r>
    </w:p>
    <w:p w14:paraId="5AE70EB4" w14:textId="7D2DB85A" w:rsidR="00847F8C" w:rsidRDefault="00847F8C">
      <w:pPr>
        <w:spacing w:after="160" w:line="259" w:lineRule="auto"/>
        <w:rPr>
          <w:rFonts w:ascii="Arial" w:hAnsi="Arial" w:cs="Arial"/>
          <w:sz w:val="22"/>
          <w:szCs w:val="22"/>
        </w:rPr>
      </w:pPr>
      <w:r>
        <w:rPr>
          <w:rFonts w:ascii="Arial" w:hAnsi="Arial" w:cs="Arial"/>
          <w:sz w:val="22"/>
          <w:szCs w:val="22"/>
        </w:rPr>
        <w:br w:type="page"/>
      </w:r>
    </w:p>
    <w:p w14:paraId="6D2BFDC2"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lastRenderedPageBreak/>
        <w:t>Primer: Št. sklopa 34, občina Horjul</w:t>
      </w:r>
    </w:p>
    <w:p w14:paraId="4BB2EAAB" w14:textId="77777777" w:rsidR="00CD1AD7" w:rsidRPr="00D14AFD" w:rsidRDefault="00CD1AD7" w:rsidP="00CD1AD7">
      <w:pPr>
        <w:jc w:val="both"/>
        <w:rPr>
          <w:rFonts w:ascii="Arial" w:hAnsi="Arial" w:cs="Arial"/>
          <w:sz w:val="22"/>
          <w:szCs w:val="22"/>
        </w:rPr>
      </w:pPr>
    </w:p>
    <w:p w14:paraId="29E1913E"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Prijavitelj prijavi v naselju:</w:t>
      </w:r>
    </w:p>
    <w:p w14:paraId="4D8DB94F"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Horjul</w:t>
      </w:r>
      <w:r w:rsidRPr="00D14AFD">
        <w:rPr>
          <w:rFonts w:ascii="Arial" w:hAnsi="Arial" w:cs="Arial"/>
        </w:rPr>
        <w:tab/>
      </w:r>
      <w:r w:rsidRPr="00D14AFD">
        <w:rPr>
          <w:rFonts w:ascii="Arial" w:hAnsi="Arial" w:cs="Arial"/>
        </w:rPr>
        <w:tab/>
      </w:r>
      <w:r w:rsidRPr="00D14AFD">
        <w:rPr>
          <w:rFonts w:ascii="Arial" w:hAnsi="Arial" w:cs="Arial"/>
        </w:rPr>
        <w:tab/>
        <w:t>3 bele lise po</w:t>
      </w:r>
      <w:r w:rsidRPr="00D14AFD">
        <w:rPr>
          <w:rFonts w:ascii="Arial" w:hAnsi="Arial" w:cs="Arial"/>
        </w:rPr>
        <w:tab/>
        <w:t>1.600 EUR (maks.= 1.700 EUR)</w:t>
      </w:r>
    </w:p>
    <w:p w14:paraId="510AF7F8"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Koreno nad Horjulom</w:t>
      </w:r>
      <w:r w:rsidRPr="00D14AFD">
        <w:rPr>
          <w:rFonts w:ascii="Arial" w:hAnsi="Arial" w:cs="Arial"/>
        </w:rPr>
        <w:tab/>
        <w:t>4 bele lise po</w:t>
      </w:r>
      <w:r w:rsidRPr="00D14AFD">
        <w:rPr>
          <w:rFonts w:ascii="Arial" w:hAnsi="Arial" w:cs="Arial"/>
        </w:rPr>
        <w:tab/>
        <w:t>3.300 EUR (maks.= 3.500 EUR)</w:t>
      </w:r>
    </w:p>
    <w:p w14:paraId="2CD7D0FE"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Lesno Brdo</w:t>
      </w:r>
      <w:r w:rsidRPr="00D14AFD">
        <w:rPr>
          <w:rFonts w:ascii="Arial" w:hAnsi="Arial" w:cs="Arial"/>
        </w:rPr>
        <w:tab/>
      </w:r>
      <w:r w:rsidRPr="00D14AFD">
        <w:rPr>
          <w:rFonts w:ascii="Arial" w:hAnsi="Arial" w:cs="Arial"/>
        </w:rPr>
        <w:tab/>
      </w:r>
      <w:r w:rsidRPr="00D14AFD">
        <w:rPr>
          <w:rFonts w:ascii="Arial" w:hAnsi="Arial" w:cs="Arial"/>
        </w:rPr>
        <w:tab/>
        <w:t>1 belo liso po</w:t>
      </w:r>
      <w:r w:rsidRPr="00D14AFD">
        <w:rPr>
          <w:rFonts w:ascii="Arial" w:hAnsi="Arial" w:cs="Arial"/>
        </w:rPr>
        <w:tab/>
        <w:t>2.600 EUR (maks.= 2.900 EUR)</w:t>
      </w:r>
    </w:p>
    <w:p w14:paraId="6E796953"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Samotorica</w:t>
      </w:r>
      <w:r w:rsidRPr="00D14AFD">
        <w:rPr>
          <w:rFonts w:ascii="Arial" w:hAnsi="Arial" w:cs="Arial"/>
        </w:rPr>
        <w:tab/>
      </w:r>
      <w:r w:rsidRPr="00D14AFD">
        <w:rPr>
          <w:rFonts w:ascii="Arial" w:hAnsi="Arial" w:cs="Arial"/>
        </w:rPr>
        <w:tab/>
      </w:r>
      <w:r w:rsidRPr="00D14AFD">
        <w:rPr>
          <w:rFonts w:ascii="Arial" w:hAnsi="Arial" w:cs="Arial"/>
        </w:rPr>
        <w:tab/>
        <w:t>17 belih lis po</w:t>
      </w:r>
      <w:r w:rsidRPr="00D14AFD">
        <w:rPr>
          <w:rFonts w:ascii="Arial" w:hAnsi="Arial" w:cs="Arial"/>
        </w:rPr>
        <w:tab/>
        <w:t>3.300 EUR (maks.= 3.500 EUR)</w:t>
      </w:r>
    </w:p>
    <w:p w14:paraId="42CA992D"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Vrzdenec</w:t>
      </w:r>
      <w:r w:rsidRPr="00D14AFD">
        <w:rPr>
          <w:rFonts w:ascii="Arial" w:hAnsi="Arial" w:cs="Arial"/>
        </w:rPr>
        <w:tab/>
      </w:r>
      <w:r w:rsidRPr="00D14AFD">
        <w:rPr>
          <w:rFonts w:ascii="Arial" w:hAnsi="Arial" w:cs="Arial"/>
        </w:rPr>
        <w:tab/>
      </w:r>
      <w:r w:rsidRPr="00D14AFD">
        <w:rPr>
          <w:rFonts w:ascii="Arial" w:hAnsi="Arial" w:cs="Arial"/>
        </w:rPr>
        <w:tab/>
        <w:t>15 belih lis po</w:t>
      </w:r>
      <w:r w:rsidRPr="00D14AFD">
        <w:rPr>
          <w:rFonts w:ascii="Arial" w:hAnsi="Arial" w:cs="Arial"/>
        </w:rPr>
        <w:tab/>
        <w:t>2.600 EUR (maks.= 2.900 EUR)</w:t>
      </w:r>
    </w:p>
    <w:p w14:paraId="71632F48" w14:textId="77777777" w:rsidR="00CD1AD7" w:rsidRPr="00D14AFD" w:rsidRDefault="00CD1AD7" w:rsidP="00CD1AD7">
      <w:pPr>
        <w:jc w:val="both"/>
        <w:rPr>
          <w:rFonts w:ascii="Arial" w:hAnsi="Arial" w:cs="Arial"/>
          <w:sz w:val="22"/>
          <w:szCs w:val="22"/>
        </w:rPr>
      </w:pPr>
    </w:p>
    <w:p w14:paraId="0519D87E"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Z</w:t>
      </w:r>
      <w:r w:rsidRPr="00D14AFD">
        <w:rPr>
          <w:rFonts w:ascii="Arial" w:hAnsi="Arial" w:cs="Arial"/>
          <w:sz w:val="22"/>
          <w:szCs w:val="22"/>
          <w:vertAlign w:val="subscript"/>
        </w:rPr>
        <w:t>nx</w:t>
      </w:r>
      <w:r w:rsidRPr="00D14AFD">
        <w:rPr>
          <w:rFonts w:ascii="Arial" w:hAnsi="Arial" w:cs="Arial"/>
          <w:sz w:val="22"/>
          <w:szCs w:val="22"/>
        </w:rPr>
        <w:t xml:space="preserve"> = 3 * 1.600 + 4 * 3.300 + 1 * 2.600 + 17 * 3.300 + 15 * 2.600 = 115.700</w:t>
      </w:r>
    </w:p>
    <w:p w14:paraId="4B930CA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Z</w:t>
      </w:r>
      <w:r w:rsidRPr="00D14AFD">
        <w:rPr>
          <w:rFonts w:ascii="Arial" w:hAnsi="Arial" w:cs="Arial"/>
          <w:sz w:val="22"/>
          <w:szCs w:val="22"/>
          <w:vertAlign w:val="subscript"/>
        </w:rPr>
        <w:t>nJR</w:t>
      </w:r>
      <w:r w:rsidRPr="00D14AFD">
        <w:rPr>
          <w:rFonts w:ascii="Arial" w:hAnsi="Arial" w:cs="Arial"/>
          <w:sz w:val="22"/>
          <w:szCs w:val="22"/>
        </w:rPr>
        <w:t xml:space="preserve"> = 3 * 1.700 + 4 * 3.500 + 1 * 2.900 + 17 * 3.500 + 15 * 2.900 = 125.000</w:t>
      </w:r>
    </w:p>
    <w:p w14:paraId="635922F4"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M1 = INT (100 – ((115.700/ 125.000) * 100)) = INT (7,44) = 7</w:t>
      </w:r>
    </w:p>
    <w:p w14:paraId="6D9EE4FF" w14:textId="77777777" w:rsidR="00CD1AD7" w:rsidRPr="00D14AFD" w:rsidRDefault="00CD1AD7" w:rsidP="00CD1AD7">
      <w:pPr>
        <w:jc w:val="both"/>
        <w:rPr>
          <w:rFonts w:ascii="Arial" w:hAnsi="Arial" w:cs="Arial"/>
          <w:sz w:val="22"/>
          <w:szCs w:val="22"/>
        </w:rPr>
      </w:pPr>
    </w:p>
    <w:p w14:paraId="03C3FC3B" w14:textId="77777777" w:rsidR="00CD1AD7" w:rsidRPr="00D14AFD" w:rsidRDefault="00CD1AD7" w:rsidP="00CD1AD7">
      <w:pPr>
        <w:jc w:val="both"/>
        <w:rPr>
          <w:rFonts w:ascii="Arial" w:hAnsi="Arial" w:cs="Arial"/>
          <w:color w:val="000000"/>
          <w:sz w:val="22"/>
          <w:szCs w:val="22"/>
        </w:rPr>
      </w:pPr>
      <w:r w:rsidRPr="00D14AFD">
        <w:rPr>
          <w:rFonts w:ascii="Arial" w:hAnsi="Arial" w:cs="Arial"/>
          <w:b/>
          <w:bCs/>
          <w:color w:val="000000"/>
          <w:sz w:val="22"/>
          <w:szCs w:val="22"/>
          <w:u w:val="single"/>
        </w:rPr>
        <w:t>M2 - Delež pokritosti</w:t>
      </w:r>
      <w:r w:rsidRPr="00D14AFD">
        <w:rPr>
          <w:rFonts w:ascii="Arial" w:hAnsi="Arial" w:cs="Arial"/>
          <w:color w:val="000000"/>
          <w:sz w:val="22"/>
          <w:szCs w:val="22"/>
        </w:rPr>
        <w:t>:</w:t>
      </w:r>
    </w:p>
    <w:p w14:paraId="10B02500" w14:textId="77777777" w:rsidR="00CD1AD7" w:rsidRPr="00D14AFD" w:rsidRDefault="00CD1AD7" w:rsidP="00CD1AD7">
      <w:pPr>
        <w:jc w:val="both"/>
        <w:rPr>
          <w:rFonts w:ascii="Arial" w:hAnsi="Arial" w:cs="Arial"/>
          <w:color w:val="000000"/>
          <w:sz w:val="22"/>
          <w:szCs w:val="22"/>
        </w:rPr>
      </w:pPr>
    </w:p>
    <w:p w14:paraId="50882201"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themeColor="text1"/>
          <w:sz w:val="22"/>
          <w:szCs w:val="22"/>
        </w:rPr>
        <w:t>Merilo M2 je delež dodatnih gospodinjstev, ki so bele lise, katerim bo s projektom omogočen odprt širokopasovni dostop naslednje generacije, nad 75 % vseh belih lis sklopa/občine n.</w:t>
      </w:r>
    </w:p>
    <w:p w14:paraId="118D5243"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themeColor="text1"/>
          <w:sz w:val="22"/>
          <w:szCs w:val="22"/>
        </w:rPr>
        <w:t>Število točk za to merilo se izračuna</w:t>
      </w:r>
      <w:r w:rsidRPr="00D14AFD">
        <w:rPr>
          <w:rFonts w:ascii="Arial" w:hAnsi="Arial" w:cs="Arial"/>
          <w:sz w:val="22"/>
          <w:szCs w:val="22"/>
        </w:rPr>
        <w:t xml:space="preserve"> </w:t>
      </w:r>
      <w:r w:rsidRPr="00D14AFD">
        <w:rPr>
          <w:rFonts w:ascii="Arial" w:hAnsi="Arial" w:cs="Arial"/>
          <w:color w:val="000000" w:themeColor="text1"/>
          <w:sz w:val="22"/>
          <w:szCs w:val="22"/>
        </w:rPr>
        <w:t>tako, da se kvocient</w:t>
      </w:r>
      <w:r w:rsidRPr="00D14AFD">
        <w:rPr>
          <w:rFonts w:ascii="Arial" w:hAnsi="Arial" w:cs="Arial"/>
          <w:sz w:val="22"/>
          <w:szCs w:val="22"/>
        </w:rPr>
        <w:t xml:space="preserve"> </w:t>
      </w:r>
      <w:r w:rsidRPr="00D14AFD">
        <w:rPr>
          <w:rFonts w:ascii="Arial" w:hAnsi="Arial" w:cs="Arial"/>
          <w:color w:val="000000" w:themeColor="text1"/>
          <w:sz w:val="22"/>
          <w:szCs w:val="22"/>
        </w:rPr>
        <w:t>števila dodatnih belih lis z omogočenim širokopasovnim dostopom naslednje generacije nad 75 % vseh belih lis v sklopu/občini n in števila vseh preostalih 25 % belih lis v sklopu/občini n pomnoži s 50 točk. Število točk za to merilo se izračuna na dve decimalki natančno. Pri tem lahko prijavitelj x za to merilo dobi največ 50 točk.</w:t>
      </w:r>
    </w:p>
    <w:p w14:paraId="75999C45" w14:textId="77777777" w:rsidR="00CD1AD7" w:rsidRPr="00D14AFD" w:rsidRDefault="00CD1AD7" w:rsidP="00CD1AD7">
      <w:pPr>
        <w:jc w:val="both"/>
        <w:rPr>
          <w:rFonts w:ascii="Arial" w:hAnsi="Arial" w:cs="Arial"/>
          <w:color w:val="000000"/>
          <w:sz w:val="22"/>
          <w:szCs w:val="22"/>
        </w:rPr>
      </w:pPr>
    </w:p>
    <w:p w14:paraId="210CEB4B"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Število točk prijavitelja x se izračuna po naslednji formuli:</w:t>
      </w:r>
    </w:p>
    <w:p w14:paraId="07AB6934" w14:textId="77777777" w:rsidR="00CD1AD7" w:rsidRPr="00D14AFD" w:rsidRDefault="00CD1AD7" w:rsidP="00CD1AD7">
      <w:pPr>
        <w:jc w:val="both"/>
        <w:rPr>
          <w:rFonts w:ascii="Arial" w:hAnsi="Arial" w:cs="Arial"/>
          <w:color w:val="000000"/>
          <w:sz w:val="22"/>
          <w:szCs w:val="22"/>
        </w:rPr>
      </w:pPr>
    </w:p>
    <w:p w14:paraId="55EF91E8"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M2 = 50 * dBL</w:t>
      </w:r>
      <w:r w:rsidRPr="00D14AFD">
        <w:rPr>
          <w:rFonts w:ascii="Arial" w:hAnsi="Arial" w:cs="Arial"/>
          <w:color w:val="000000"/>
          <w:sz w:val="22"/>
          <w:szCs w:val="22"/>
          <w:vertAlign w:val="subscript"/>
        </w:rPr>
        <w:t>x</w:t>
      </w:r>
      <w:r w:rsidRPr="00D14AFD">
        <w:rPr>
          <w:rFonts w:ascii="Arial" w:hAnsi="Arial" w:cs="Arial"/>
          <w:color w:val="000000"/>
          <w:sz w:val="22"/>
          <w:szCs w:val="22"/>
        </w:rPr>
        <w:t>/BL</w:t>
      </w:r>
      <w:r w:rsidRPr="00D14AFD">
        <w:rPr>
          <w:rFonts w:ascii="Arial" w:hAnsi="Arial" w:cs="Arial"/>
          <w:color w:val="000000"/>
          <w:sz w:val="22"/>
          <w:szCs w:val="22"/>
          <w:vertAlign w:val="subscript"/>
        </w:rPr>
        <w:t>n</w:t>
      </w:r>
    </w:p>
    <w:p w14:paraId="62BD5CF4" w14:textId="77777777" w:rsidR="00CD1AD7" w:rsidRPr="00D14AFD" w:rsidRDefault="00CD1AD7" w:rsidP="00CD1AD7">
      <w:pPr>
        <w:jc w:val="both"/>
        <w:rPr>
          <w:rFonts w:ascii="Arial" w:hAnsi="Arial" w:cs="Arial"/>
          <w:color w:val="000000"/>
          <w:sz w:val="22"/>
          <w:szCs w:val="22"/>
        </w:rPr>
      </w:pPr>
    </w:p>
    <w:p w14:paraId="15A3D728"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dBL</w:t>
      </w:r>
      <w:r w:rsidRPr="00D14AFD">
        <w:rPr>
          <w:rFonts w:ascii="Arial" w:hAnsi="Arial" w:cs="Arial"/>
          <w:color w:val="000000"/>
          <w:sz w:val="22"/>
          <w:szCs w:val="22"/>
          <w:vertAlign w:val="subscript"/>
        </w:rPr>
        <w:t>x</w:t>
      </w:r>
      <w:r w:rsidRPr="00D14AFD">
        <w:rPr>
          <w:rFonts w:ascii="Arial" w:hAnsi="Arial" w:cs="Arial"/>
          <w:color w:val="000000"/>
          <w:sz w:val="22"/>
          <w:szCs w:val="22"/>
        </w:rPr>
        <w:t xml:space="preserve"> – število dodatnih belih lis, ki jim bo prijavitelj x omogočil širokopasovni dostop naslednje generacije, nad 75 % vseh belih lis v sklopu/občini n</w:t>
      </w:r>
    </w:p>
    <w:p w14:paraId="4981DD31" w14:textId="77777777" w:rsidR="00CD1AD7" w:rsidRPr="00D14AFD" w:rsidRDefault="00CD1AD7" w:rsidP="00CD1AD7">
      <w:pPr>
        <w:jc w:val="both"/>
        <w:rPr>
          <w:rFonts w:ascii="Arial" w:hAnsi="Arial" w:cs="Arial"/>
          <w:color w:val="000000"/>
          <w:sz w:val="22"/>
          <w:szCs w:val="22"/>
        </w:rPr>
      </w:pPr>
    </w:p>
    <w:p w14:paraId="160F7B78"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BL</w:t>
      </w:r>
      <w:r w:rsidRPr="00D14AFD">
        <w:rPr>
          <w:rFonts w:ascii="Arial" w:hAnsi="Arial" w:cs="Arial"/>
          <w:color w:val="000000"/>
          <w:sz w:val="22"/>
          <w:szCs w:val="22"/>
          <w:vertAlign w:val="subscript"/>
        </w:rPr>
        <w:t>n</w:t>
      </w:r>
      <w:r w:rsidRPr="00D14AFD">
        <w:rPr>
          <w:rFonts w:ascii="Arial" w:hAnsi="Arial" w:cs="Arial"/>
          <w:color w:val="000000"/>
          <w:sz w:val="22"/>
          <w:szCs w:val="22"/>
        </w:rPr>
        <w:t xml:space="preserve"> - število 25 % vseh belih lis v sklopu/občini n</w:t>
      </w:r>
    </w:p>
    <w:p w14:paraId="6B0055D3" w14:textId="77777777" w:rsidR="00CD1AD7" w:rsidRPr="00D14AFD" w:rsidRDefault="00CD1AD7" w:rsidP="00CD1AD7">
      <w:pPr>
        <w:jc w:val="both"/>
        <w:rPr>
          <w:rFonts w:ascii="Arial" w:hAnsi="Arial" w:cs="Arial"/>
          <w:color w:val="000000"/>
          <w:sz w:val="22"/>
          <w:szCs w:val="22"/>
        </w:rPr>
      </w:pPr>
    </w:p>
    <w:p w14:paraId="06E97871"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Primer: Št. sklopa 34, občina Horjul</w:t>
      </w:r>
    </w:p>
    <w:p w14:paraId="45BE3309" w14:textId="77777777" w:rsidR="00CD1AD7" w:rsidRPr="00D14AFD" w:rsidRDefault="00CD1AD7" w:rsidP="00CD1AD7">
      <w:pPr>
        <w:jc w:val="both"/>
        <w:rPr>
          <w:rFonts w:ascii="Arial" w:hAnsi="Arial" w:cs="Arial"/>
          <w:sz w:val="22"/>
          <w:szCs w:val="22"/>
        </w:rPr>
      </w:pPr>
    </w:p>
    <w:p w14:paraId="2CB8ABA6"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Prijavitelj prijavi v naselju:</w:t>
      </w:r>
    </w:p>
    <w:p w14:paraId="439DCECE"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Horjul</w:t>
      </w:r>
      <w:r w:rsidRPr="00D14AFD">
        <w:rPr>
          <w:rFonts w:ascii="Arial" w:hAnsi="Arial" w:cs="Arial"/>
        </w:rPr>
        <w:tab/>
      </w:r>
      <w:r w:rsidRPr="00D14AFD">
        <w:rPr>
          <w:rFonts w:ascii="Arial" w:hAnsi="Arial" w:cs="Arial"/>
        </w:rPr>
        <w:tab/>
      </w:r>
      <w:r w:rsidRPr="00D14AFD">
        <w:rPr>
          <w:rFonts w:ascii="Arial" w:hAnsi="Arial" w:cs="Arial"/>
        </w:rPr>
        <w:tab/>
        <w:t>3 bele lise od maks.</w:t>
      </w:r>
      <w:r w:rsidRPr="00D14AFD">
        <w:rPr>
          <w:rFonts w:ascii="Arial" w:hAnsi="Arial" w:cs="Arial"/>
        </w:rPr>
        <w:tab/>
        <w:t>4</w:t>
      </w:r>
    </w:p>
    <w:p w14:paraId="181383F7"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Koreno nad Horjulom</w:t>
      </w:r>
      <w:r w:rsidRPr="00D14AFD">
        <w:rPr>
          <w:rFonts w:ascii="Arial" w:hAnsi="Arial" w:cs="Arial"/>
        </w:rPr>
        <w:tab/>
        <w:t>4 bele lise od maks.</w:t>
      </w:r>
      <w:r w:rsidRPr="00D14AFD">
        <w:rPr>
          <w:rFonts w:ascii="Arial" w:hAnsi="Arial" w:cs="Arial"/>
        </w:rPr>
        <w:tab/>
        <w:t>8</w:t>
      </w:r>
    </w:p>
    <w:p w14:paraId="3FBA4703"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Lesno Brdo</w:t>
      </w:r>
      <w:r w:rsidRPr="00D14AFD">
        <w:rPr>
          <w:rFonts w:ascii="Arial" w:hAnsi="Arial" w:cs="Arial"/>
        </w:rPr>
        <w:tab/>
      </w:r>
      <w:r w:rsidRPr="00D14AFD">
        <w:rPr>
          <w:rFonts w:ascii="Arial" w:hAnsi="Arial" w:cs="Arial"/>
        </w:rPr>
        <w:tab/>
      </w:r>
      <w:r w:rsidRPr="00D14AFD">
        <w:rPr>
          <w:rFonts w:ascii="Arial" w:hAnsi="Arial" w:cs="Arial"/>
        </w:rPr>
        <w:tab/>
        <w:t>1 belo liso od maks.</w:t>
      </w:r>
      <w:r w:rsidRPr="00D14AFD">
        <w:rPr>
          <w:rFonts w:ascii="Arial" w:hAnsi="Arial" w:cs="Arial"/>
        </w:rPr>
        <w:tab/>
        <w:t>1</w:t>
      </w:r>
    </w:p>
    <w:p w14:paraId="68432557" w14:textId="77777777" w:rsidR="00CD1AD7" w:rsidRPr="00D14AFD" w:rsidRDefault="00CD1AD7" w:rsidP="00CD1AD7">
      <w:pPr>
        <w:pStyle w:val="Odstavekseznama"/>
        <w:numPr>
          <w:ilvl w:val="0"/>
          <w:numId w:val="22"/>
        </w:numPr>
        <w:spacing w:after="0" w:line="240" w:lineRule="auto"/>
        <w:ind w:left="284" w:hanging="284"/>
        <w:rPr>
          <w:rFonts w:ascii="Arial" w:hAnsi="Arial" w:cs="Arial"/>
        </w:rPr>
      </w:pPr>
      <w:r w:rsidRPr="00D14AFD">
        <w:rPr>
          <w:rFonts w:ascii="Arial" w:hAnsi="Arial" w:cs="Arial"/>
        </w:rPr>
        <w:t>Samotorica</w:t>
      </w:r>
      <w:r w:rsidRPr="00D14AFD">
        <w:rPr>
          <w:rFonts w:ascii="Arial" w:hAnsi="Arial" w:cs="Arial"/>
        </w:rPr>
        <w:tab/>
      </w:r>
      <w:r w:rsidRPr="00D14AFD">
        <w:rPr>
          <w:rFonts w:ascii="Arial" w:hAnsi="Arial" w:cs="Arial"/>
        </w:rPr>
        <w:tab/>
      </w:r>
      <w:r w:rsidRPr="00D14AFD">
        <w:rPr>
          <w:rFonts w:ascii="Arial" w:hAnsi="Arial" w:cs="Arial"/>
        </w:rPr>
        <w:tab/>
        <w:t>17 belih lis od maks.</w:t>
      </w:r>
      <w:r w:rsidRPr="00D14AFD">
        <w:rPr>
          <w:rFonts w:ascii="Arial" w:hAnsi="Arial" w:cs="Arial"/>
        </w:rPr>
        <w:tab/>
        <w:t>20</w:t>
      </w:r>
    </w:p>
    <w:p w14:paraId="72FC5FFB" w14:textId="77777777" w:rsidR="00CD1AD7" w:rsidRPr="00D14AFD" w:rsidRDefault="00CD1AD7" w:rsidP="00CD1AD7">
      <w:pPr>
        <w:pStyle w:val="Odstavekseznama"/>
        <w:numPr>
          <w:ilvl w:val="0"/>
          <w:numId w:val="22"/>
        </w:numPr>
        <w:spacing w:after="0" w:line="240" w:lineRule="auto"/>
        <w:ind w:left="284" w:hanging="284"/>
        <w:rPr>
          <w:rFonts w:ascii="Arial" w:hAnsi="Arial" w:cs="Arial"/>
          <w:u w:val="single"/>
        </w:rPr>
      </w:pPr>
      <w:r w:rsidRPr="00D14AFD">
        <w:rPr>
          <w:rFonts w:ascii="Arial" w:hAnsi="Arial" w:cs="Arial"/>
          <w:u w:val="single"/>
        </w:rPr>
        <w:t>Vrzdenec</w:t>
      </w:r>
      <w:r w:rsidRPr="00D14AFD">
        <w:rPr>
          <w:rFonts w:ascii="Arial" w:hAnsi="Arial" w:cs="Arial"/>
          <w:u w:val="single"/>
        </w:rPr>
        <w:tab/>
      </w:r>
      <w:r w:rsidRPr="00D14AFD">
        <w:rPr>
          <w:rFonts w:ascii="Arial" w:hAnsi="Arial" w:cs="Arial"/>
          <w:u w:val="single"/>
        </w:rPr>
        <w:tab/>
      </w:r>
      <w:r w:rsidRPr="00D14AFD">
        <w:rPr>
          <w:rFonts w:ascii="Arial" w:hAnsi="Arial" w:cs="Arial"/>
          <w:u w:val="single"/>
        </w:rPr>
        <w:tab/>
        <w:t>15 belih lis od maks.</w:t>
      </w:r>
      <w:r w:rsidRPr="00D14AFD">
        <w:rPr>
          <w:rFonts w:ascii="Arial" w:hAnsi="Arial" w:cs="Arial"/>
          <w:u w:val="single"/>
        </w:rPr>
        <w:tab/>
        <w:t>16</w:t>
      </w:r>
    </w:p>
    <w:p w14:paraId="56FB172B" w14:textId="77777777" w:rsidR="00CD1AD7" w:rsidRPr="00D14AFD" w:rsidRDefault="00CD1AD7" w:rsidP="00D14AFD">
      <w:pPr>
        <w:pStyle w:val="Odstavekseznama"/>
        <w:numPr>
          <w:ilvl w:val="0"/>
          <w:numId w:val="22"/>
        </w:numPr>
        <w:spacing w:after="0" w:line="240" w:lineRule="auto"/>
        <w:ind w:left="284" w:hanging="284"/>
        <w:rPr>
          <w:rFonts w:ascii="Arial" w:hAnsi="Arial" w:cs="Arial"/>
        </w:rPr>
      </w:pPr>
      <w:r w:rsidRPr="00D14AFD">
        <w:rPr>
          <w:rFonts w:ascii="Arial" w:hAnsi="Arial" w:cs="Arial"/>
        </w:rPr>
        <w:t>SKUPAJ</w:t>
      </w:r>
      <w:r w:rsidRPr="00D14AFD">
        <w:rPr>
          <w:rFonts w:ascii="Arial" w:hAnsi="Arial" w:cs="Arial"/>
        </w:rPr>
        <w:tab/>
      </w:r>
      <w:r w:rsidRPr="00D14AFD">
        <w:rPr>
          <w:rFonts w:ascii="Arial" w:hAnsi="Arial" w:cs="Arial"/>
        </w:rPr>
        <w:tab/>
      </w:r>
      <w:r w:rsidRPr="00D14AFD">
        <w:rPr>
          <w:rFonts w:ascii="Arial" w:hAnsi="Arial" w:cs="Arial"/>
        </w:rPr>
        <w:tab/>
        <w:t>40 belih lis od maks.</w:t>
      </w:r>
      <w:r w:rsidRPr="00D14AFD">
        <w:rPr>
          <w:rFonts w:ascii="Arial" w:hAnsi="Arial" w:cs="Arial"/>
        </w:rPr>
        <w:tab/>
        <w:t>49</w:t>
      </w:r>
    </w:p>
    <w:p w14:paraId="79B4B78A" w14:textId="77777777" w:rsidR="00CD1AD7" w:rsidRPr="00D14AFD" w:rsidRDefault="00CD1AD7" w:rsidP="00D14AFD">
      <w:pPr>
        <w:jc w:val="both"/>
        <w:rPr>
          <w:rFonts w:ascii="Arial" w:hAnsi="Arial" w:cs="Arial"/>
          <w:sz w:val="22"/>
          <w:szCs w:val="22"/>
        </w:rPr>
      </w:pPr>
    </w:p>
    <w:p w14:paraId="24F2310E" w14:textId="77777777" w:rsidR="00CD1AD7" w:rsidRPr="00D14AFD" w:rsidRDefault="00CD1AD7" w:rsidP="00D14AFD">
      <w:pPr>
        <w:jc w:val="both"/>
        <w:rPr>
          <w:rFonts w:ascii="Arial" w:hAnsi="Arial" w:cs="Arial"/>
          <w:color w:val="000000"/>
          <w:sz w:val="22"/>
          <w:szCs w:val="22"/>
        </w:rPr>
      </w:pPr>
      <w:r w:rsidRPr="00D14AFD">
        <w:rPr>
          <w:rFonts w:ascii="Arial" w:hAnsi="Arial" w:cs="Arial"/>
          <w:color w:val="000000"/>
          <w:sz w:val="22"/>
          <w:szCs w:val="22"/>
        </w:rPr>
        <w:t>75 % vseh belih lis je 36,75</w:t>
      </w:r>
    </w:p>
    <w:p w14:paraId="7A50ACBD" w14:textId="77777777" w:rsidR="00CD1AD7" w:rsidRPr="00D14AFD" w:rsidRDefault="00CD1AD7" w:rsidP="00D14AFD">
      <w:pPr>
        <w:jc w:val="both"/>
        <w:rPr>
          <w:rFonts w:ascii="Arial" w:hAnsi="Arial" w:cs="Arial"/>
          <w:color w:val="000000"/>
          <w:sz w:val="22"/>
          <w:szCs w:val="22"/>
        </w:rPr>
      </w:pPr>
    </w:p>
    <w:p w14:paraId="03FFD9E2" w14:textId="77777777" w:rsidR="00CD1AD7" w:rsidRPr="00D14AFD" w:rsidRDefault="00CD1AD7" w:rsidP="00D14AFD">
      <w:pPr>
        <w:jc w:val="both"/>
        <w:rPr>
          <w:rFonts w:ascii="Arial" w:hAnsi="Arial" w:cs="Arial"/>
          <w:color w:val="000000"/>
          <w:sz w:val="22"/>
          <w:szCs w:val="22"/>
        </w:rPr>
      </w:pPr>
      <w:r w:rsidRPr="00D14AFD">
        <w:rPr>
          <w:rFonts w:ascii="Arial" w:hAnsi="Arial" w:cs="Arial"/>
          <w:color w:val="000000"/>
          <w:sz w:val="22"/>
          <w:szCs w:val="22"/>
        </w:rPr>
        <w:t>dBLx = 40 - 36,75 = 3,25</w:t>
      </w:r>
    </w:p>
    <w:p w14:paraId="0956531A" w14:textId="77777777" w:rsidR="00CD1AD7" w:rsidRPr="00D14AFD" w:rsidRDefault="00CD1AD7" w:rsidP="00D14AFD">
      <w:pPr>
        <w:jc w:val="both"/>
        <w:rPr>
          <w:rFonts w:ascii="Arial" w:hAnsi="Arial" w:cs="Arial"/>
          <w:color w:val="000000"/>
          <w:sz w:val="22"/>
          <w:szCs w:val="22"/>
        </w:rPr>
      </w:pPr>
      <w:r w:rsidRPr="00D14AFD">
        <w:rPr>
          <w:rFonts w:ascii="Arial" w:hAnsi="Arial" w:cs="Arial"/>
          <w:color w:val="000000"/>
          <w:sz w:val="22"/>
          <w:szCs w:val="22"/>
        </w:rPr>
        <w:t>BLn = 0,25 * 49 = 12,25</w:t>
      </w:r>
    </w:p>
    <w:p w14:paraId="4FBEAF10" w14:textId="77777777" w:rsidR="00CD1AD7" w:rsidRPr="00D14AFD" w:rsidRDefault="00CD1AD7" w:rsidP="00D14AFD">
      <w:pPr>
        <w:jc w:val="both"/>
        <w:rPr>
          <w:rFonts w:ascii="Arial" w:hAnsi="Arial" w:cs="Arial"/>
          <w:color w:val="000000"/>
          <w:sz w:val="22"/>
          <w:szCs w:val="22"/>
        </w:rPr>
      </w:pPr>
      <w:r w:rsidRPr="00D14AFD">
        <w:rPr>
          <w:rFonts w:ascii="Arial" w:hAnsi="Arial" w:cs="Arial"/>
          <w:color w:val="000000"/>
          <w:sz w:val="22"/>
          <w:szCs w:val="22"/>
        </w:rPr>
        <w:t>M2 = 50 * 3,25/12,25 = 13,27</w:t>
      </w:r>
    </w:p>
    <w:p w14:paraId="614ECF81" w14:textId="77777777" w:rsidR="00CD1AD7" w:rsidRPr="00D14AFD" w:rsidRDefault="00CD1AD7" w:rsidP="00D14AFD">
      <w:pPr>
        <w:jc w:val="both"/>
        <w:rPr>
          <w:rFonts w:ascii="Arial" w:hAnsi="Arial" w:cs="Arial"/>
          <w:color w:val="000000"/>
          <w:sz w:val="22"/>
          <w:szCs w:val="22"/>
        </w:rPr>
      </w:pPr>
    </w:p>
    <w:p w14:paraId="277B67C6" w14:textId="77777777" w:rsidR="00CD1AD7" w:rsidRPr="00D14AFD" w:rsidRDefault="00CD1AD7" w:rsidP="00CD1AD7">
      <w:pPr>
        <w:jc w:val="both"/>
        <w:rPr>
          <w:rFonts w:ascii="Arial" w:hAnsi="Arial" w:cs="Arial"/>
          <w:color w:val="000000"/>
          <w:sz w:val="22"/>
          <w:szCs w:val="22"/>
        </w:rPr>
      </w:pPr>
      <w:r w:rsidRPr="00D14AFD">
        <w:rPr>
          <w:rFonts w:ascii="Arial" w:hAnsi="Arial" w:cs="Arial"/>
          <w:b/>
          <w:bCs/>
          <w:color w:val="000000"/>
          <w:sz w:val="22"/>
          <w:szCs w:val="22"/>
          <w:u w:val="single"/>
        </w:rPr>
        <w:t>M3 - Število dodatnih omogočenih modelov širokopasovnega dostopa</w:t>
      </w:r>
      <w:r w:rsidRPr="00D14AFD">
        <w:rPr>
          <w:rFonts w:ascii="Arial" w:hAnsi="Arial" w:cs="Arial"/>
          <w:color w:val="000000"/>
          <w:sz w:val="22"/>
          <w:szCs w:val="22"/>
        </w:rPr>
        <w:t>:</w:t>
      </w:r>
    </w:p>
    <w:p w14:paraId="4448DD96" w14:textId="77777777" w:rsidR="00CD1AD7" w:rsidRPr="00D14AFD" w:rsidRDefault="00CD1AD7" w:rsidP="00CD1AD7">
      <w:pPr>
        <w:jc w:val="both"/>
        <w:rPr>
          <w:rFonts w:ascii="Arial" w:hAnsi="Arial" w:cs="Arial"/>
          <w:color w:val="000000"/>
          <w:sz w:val="22"/>
          <w:szCs w:val="22"/>
        </w:rPr>
      </w:pPr>
    </w:p>
    <w:p w14:paraId="3A69A859"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 xml:space="preserve">Število točk za to merilo se izračuna tako, da če </w:t>
      </w:r>
      <w:r w:rsidRPr="00D14AFD">
        <w:rPr>
          <w:rFonts w:ascii="Arial" w:hAnsi="Arial" w:cs="Arial"/>
          <w:sz w:val="22"/>
          <w:szCs w:val="22"/>
        </w:rPr>
        <w:t>prijavitelj</w:t>
      </w:r>
      <w:r w:rsidRPr="00D14AFD">
        <w:rPr>
          <w:rFonts w:ascii="Arial" w:hAnsi="Arial" w:cs="Arial"/>
          <w:color w:val="000000"/>
          <w:sz w:val="22"/>
          <w:szCs w:val="22"/>
        </w:rPr>
        <w:t xml:space="preserve"> x v svoji vlogi predvidi oba modela širokopasovnega dostopa, ki je lahko 1) lokalni dostop (fizični ali virtualni) ali 2) osrednji dostop z bitnim tokom, bo za to prejel 5 točk. Če </w:t>
      </w:r>
      <w:r w:rsidRPr="00D14AFD">
        <w:rPr>
          <w:rFonts w:ascii="Arial" w:hAnsi="Arial" w:cs="Arial"/>
          <w:sz w:val="22"/>
          <w:szCs w:val="22"/>
        </w:rPr>
        <w:t>prijavitelj</w:t>
      </w:r>
      <w:r w:rsidRPr="00D14AFD">
        <w:rPr>
          <w:rFonts w:ascii="Arial" w:hAnsi="Arial" w:cs="Arial"/>
          <w:color w:val="000000"/>
          <w:sz w:val="22"/>
          <w:szCs w:val="22"/>
        </w:rPr>
        <w:t xml:space="preserve"> x v svoji vlogi in Projektni dokumentaciji predvidi le enega od obeh navedenih modelov širokopasovnega dostopa, bo za to prejel 0 točk.</w:t>
      </w:r>
      <w:r w:rsidRPr="00D14AFD">
        <w:rPr>
          <w:rFonts w:ascii="Arial" w:hAnsi="Arial" w:cs="Arial"/>
          <w:sz w:val="22"/>
          <w:szCs w:val="22"/>
        </w:rPr>
        <w:t xml:space="preserve"> </w:t>
      </w:r>
      <w:r w:rsidRPr="00D14AFD">
        <w:rPr>
          <w:rFonts w:ascii="Arial" w:hAnsi="Arial" w:cs="Arial"/>
          <w:color w:val="000000"/>
          <w:sz w:val="22"/>
          <w:szCs w:val="22"/>
        </w:rPr>
        <w:t>Pri tem lahko prijavitelj x za to merilo dobi največ 5 točk.</w:t>
      </w:r>
    </w:p>
    <w:p w14:paraId="026C248B" w14:textId="77777777" w:rsidR="00CD1AD7" w:rsidRPr="00D14AFD" w:rsidRDefault="00CD1AD7" w:rsidP="00CD1AD7">
      <w:pPr>
        <w:jc w:val="both"/>
        <w:rPr>
          <w:rFonts w:ascii="Arial" w:hAnsi="Arial" w:cs="Arial"/>
          <w:color w:val="000000"/>
          <w:sz w:val="22"/>
          <w:szCs w:val="22"/>
        </w:rPr>
      </w:pPr>
    </w:p>
    <w:p w14:paraId="09C2A38B"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lastRenderedPageBreak/>
        <w:t>Skupno število točk vseh meril skupaj M se izračuna tako, da se sešteje število točk merila M1, merila M2 in merila M3. Prednost bo imela vloga z večjim skupnim številom vseh točk (M).</w:t>
      </w:r>
    </w:p>
    <w:p w14:paraId="0B08C413" w14:textId="77777777" w:rsidR="00CD1AD7" w:rsidRPr="00D14AFD" w:rsidRDefault="00CD1AD7" w:rsidP="00CD1AD7">
      <w:pPr>
        <w:jc w:val="both"/>
        <w:rPr>
          <w:rFonts w:ascii="Arial" w:hAnsi="Arial" w:cs="Arial"/>
          <w:color w:val="000000"/>
          <w:sz w:val="22"/>
          <w:szCs w:val="22"/>
        </w:rPr>
      </w:pPr>
    </w:p>
    <w:p w14:paraId="6A56B653"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V primeru več prijaviteljev z enakim skupnim številom vseh točk M, bo imela prednost vloga prijavitelja, ki bo imela večje število točk po merilu M2. V primeru več vlog z enakim številom vseh točk M in enakim številom točk po merilu M2, bo imela prednost vloga prijavitelja, ki bo imel večje število točk po merilu M1, v primeru več vlog z enakim številom vseh točk M in enakim številom točk po merilih M1 in M2 pa bo ministrstvo določilo vrstni red vlog glede na vrstni red prispetja teh vlog na ministrstvo. V primeru več prijaviteljev na isti sklop bo imela prednost vloga prijavitelja, ki bo izmed vseh vlog tega sklopa imela najvišje število točk M.</w:t>
      </w:r>
    </w:p>
    <w:p w14:paraId="1B9D9042" w14:textId="77777777" w:rsidR="00CD1AD7" w:rsidRPr="00D14AFD" w:rsidRDefault="00CD1AD7" w:rsidP="00CD1AD7">
      <w:pPr>
        <w:jc w:val="both"/>
        <w:rPr>
          <w:rFonts w:ascii="Arial" w:hAnsi="Arial" w:cs="Arial"/>
          <w:color w:val="000000"/>
          <w:sz w:val="22"/>
          <w:szCs w:val="22"/>
        </w:rPr>
      </w:pPr>
    </w:p>
    <w:p w14:paraId="06B3FB76" w14:textId="77777777" w:rsidR="00CD1AD7" w:rsidRPr="00D14AFD" w:rsidRDefault="00CD1AD7" w:rsidP="00CD1AD7">
      <w:pPr>
        <w:jc w:val="both"/>
        <w:rPr>
          <w:rFonts w:ascii="Arial" w:hAnsi="Arial" w:cs="Arial"/>
          <w:color w:val="000000"/>
          <w:sz w:val="22"/>
          <w:szCs w:val="22"/>
        </w:rPr>
      </w:pPr>
      <w:r w:rsidRPr="00D14AFD">
        <w:rPr>
          <w:rFonts w:ascii="Arial" w:hAnsi="Arial" w:cs="Arial"/>
          <w:color w:val="000000"/>
          <w:sz w:val="22"/>
          <w:szCs w:val="22"/>
        </w:rPr>
        <w:t>Ministrstvo bo sredstva dodeljevalo po zgoraj določenem vrstnem redu do porabe razpoložljivih sredstev v posamezni kohezijski regiji. Višina teh razpoložljivih sredstev je v Zahodni kohezijski regiji 9.494.484,72 EUR in v Vzhodni kohezijski regiji 12.184.757,67 EUR.</w:t>
      </w:r>
    </w:p>
    <w:p w14:paraId="41C29C48" w14:textId="77777777" w:rsidR="00CD1AD7" w:rsidRPr="00D14AFD" w:rsidRDefault="00CD1AD7" w:rsidP="00CD1AD7">
      <w:pPr>
        <w:jc w:val="both"/>
        <w:rPr>
          <w:rFonts w:ascii="Arial" w:hAnsi="Arial" w:cs="Arial"/>
          <w:color w:val="000000"/>
          <w:sz w:val="22"/>
          <w:szCs w:val="22"/>
        </w:rPr>
      </w:pPr>
    </w:p>
    <w:p w14:paraId="61F25BC2" w14:textId="77777777" w:rsidR="00CD1AD7" w:rsidRPr="00D14AFD" w:rsidRDefault="00CD1AD7" w:rsidP="00CD1AD7">
      <w:pPr>
        <w:spacing w:line="260" w:lineRule="exact"/>
        <w:jc w:val="both"/>
        <w:rPr>
          <w:rFonts w:ascii="Arial" w:hAnsi="Arial" w:cs="Arial"/>
          <w:sz w:val="22"/>
          <w:szCs w:val="22"/>
        </w:rPr>
      </w:pPr>
    </w:p>
    <w:p w14:paraId="29B70702" w14:textId="77777777" w:rsidR="00CD1AD7" w:rsidRPr="00D14AFD" w:rsidRDefault="00CD1AD7" w:rsidP="00CD1AD7">
      <w:pPr>
        <w:pStyle w:val="Naslov2GOO"/>
        <w:numPr>
          <w:ilvl w:val="1"/>
          <w:numId w:val="17"/>
        </w:numPr>
        <w:ind w:left="567" w:hanging="567"/>
        <w:rPr>
          <w:sz w:val="22"/>
          <w:szCs w:val="22"/>
        </w:rPr>
      </w:pPr>
      <w:bookmarkStart w:id="62" w:name="_Toc66772962"/>
      <w:r w:rsidRPr="00D14AFD">
        <w:rPr>
          <w:sz w:val="22"/>
          <w:szCs w:val="22"/>
        </w:rPr>
        <w:t>Okvirna višina sredstev, ki so na razpolago za javni razpis</w:t>
      </w:r>
      <w:bookmarkEnd w:id="62"/>
    </w:p>
    <w:p w14:paraId="6D948FEC" w14:textId="77777777" w:rsidR="00CD1AD7" w:rsidRPr="00D14AFD" w:rsidRDefault="00CD1AD7" w:rsidP="00CD1AD7">
      <w:pPr>
        <w:autoSpaceDE w:val="0"/>
        <w:autoSpaceDN w:val="0"/>
        <w:adjustRightInd w:val="0"/>
        <w:jc w:val="both"/>
        <w:rPr>
          <w:rFonts w:ascii="Arial" w:hAnsi="Arial" w:cs="Arial"/>
          <w:color w:val="000000"/>
          <w:sz w:val="22"/>
          <w:szCs w:val="22"/>
        </w:rPr>
      </w:pPr>
    </w:p>
    <w:p w14:paraId="77623369" w14:textId="77777777" w:rsidR="00CD1AD7" w:rsidRPr="00D14AFD" w:rsidRDefault="00CD1AD7" w:rsidP="00CD1AD7">
      <w:pPr>
        <w:autoSpaceDE w:val="0"/>
        <w:autoSpaceDN w:val="0"/>
        <w:adjustRightInd w:val="0"/>
        <w:spacing w:line="260" w:lineRule="exact"/>
        <w:jc w:val="both"/>
        <w:rPr>
          <w:rFonts w:ascii="Arial" w:hAnsi="Arial" w:cs="Arial"/>
          <w:color w:val="000000"/>
          <w:sz w:val="22"/>
          <w:szCs w:val="22"/>
        </w:rPr>
      </w:pPr>
      <w:r w:rsidRPr="00D14AFD">
        <w:rPr>
          <w:rFonts w:ascii="Arial" w:hAnsi="Arial" w:cs="Arial"/>
          <w:color w:val="000000"/>
          <w:sz w:val="22"/>
          <w:szCs w:val="22"/>
        </w:rPr>
        <w:t xml:space="preserve">Skupna okvirna vrednost razpoložljivih sredstev znaša največ </w:t>
      </w:r>
      <w:r w:rsidRPr="00D14AFD">
        <w:rPr>
          <w:rFonts w:ascii="Arial" w:hAnsi="Arial" w:cs="Arial"/>
          <w:bCs/>
          <w:color w:val="000000"/>
          <w:sz w:val="22"/>
          <w:szCs w:val="22"/>
        </w:rPr>
        <w:t xml:space="preserve">do </w:t>
      </w:r>
      <w:r w:rsidRPr="00D14AFD">
        <w:rPr>
          <w:rFonts w:ascii="Arial" w:hAnsi="Arial" w:cs="Arial"/>
          <w:color w:val="000000"/>
          <w:sz w:val="22"/>
          <w:szCs w:val="22"/>
        </w:rPr>
        <w:t>21.679.242,39 EUR, ki se financira iz Evropskega sklada za regionalni razvoj v višini 80% in pripadajoče slovenske udeležbe v višini 20%. Od tega je predvidena vrednost sofinanciranja po posameznih programskih območjih in po posameznih proračunskih letih naslednja:</w:t>
      </w:r>
    </w:p>
    <w:p w14:paraId="0D5B4BE4" w14:textId="77777777" w:rsidR="00CD1AD7" w:rsidRPr="00D14AFD" w:rsidRDefault="00CD1AD7" w:rsidP="00CD1AD7">
      <w:pPr>
        <w:autoSpaceDE w:val="0"/>
        <w:autoSpaceDN w:val="0"/>
        <w:adjustRightInd w:val="0"/>
        <w:spacing w:line="260" w:lineRule="exact"/>
        <w:jc w:val="both"/>
        <w:rPr>
          <w:rFonts w:ascii="Arial" w:hAnsi="Arial" w:cs="Arial"/>
          <w:color w:val="000000"/>
          <w:sz w:val="22"/>
          <w:szCs w:val="22"/>
        </w:rPr>
      </w:pPr>
    </w:p>
    <w:tbl>
      <w:tblPr>
        <w:tblStyle w:val="Tabelasvetlamrea"/>
        <w:tblpPr w:leftFromText="141" w:rightFromText="141" w:vertAnchor="text" w:horzAnchor="page" w:tblpX="954" w:tblpY="67"/>
        <w:tblW w:w="9662" w:type="dxa"/>
        <w:tblLayout w:type="fixed"/>
        <w:tblLook w:val="04A0" w:firstRow="1" w:lastRow="0" w:firstColumn="1" w:lastColumn="0" w:noHBand="0" w:noVBand="1"/>
      </w:tblPr>
      <w:tblGrid>
        <w:gridCol w:w="2350"/>
        <w:gridCol w:w="1104"/>
        <w:gridCol w:w="1600"/>
        <w:gridCol w:w="1547"/>
        <w:gridCol w:w="1472"/>
        <w:gridCol w:w="1589"/>
      </w:tblGrid>
      <w:tr w:rsidR="00CD1AD7" w:rsidRPr="00D14AFD" w14:paraId="67276911" w14:textId="77777777" w:rsidTr="00847F8C">
        <w:trPr>
          <w:trHeight w:val="458"/>
        </w:trPr>
        <w:tc>
          <w:tcPr>
            <w:tcW w:w="2350" w:type="dxa"/>
            <w:hideMark/>
          </w:tcPr>
          <w:p w14:paraId="027B3057"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Proračunska postavka</w:t>
            </w:r>
          </w:p>
        </w:tc>
        <w:tc>
          <w:tcPr>
            <w:tcW w:w="1104" w:type="dxa"/>
            <w:hideMark/>
          </w:tcPr>
          <w:p w14:paraId="4AFA2A29"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Prog.</w:t>
            </w:r>
          </w:p>
          <w:p w14:paraId="7A303558"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območje</w:t>
            </w:r>
          </w:p>
        </w:tc>
        <w:tc>
          <w:tcPr>
            <w:tcW w:w="1600" w:type="dxa"/>
            <w:hideMark/>
          </w:tcPr>
          <w:p w14:paraId="267B68A2"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Leto 2021</w:t>
            </w:r>
          </w:p>
          <w:p w14:paraId="6769C579"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 EUR</w:t>
            </w:r>
          </w:p>
        </w:tc>
        <w:tc>
          <w:tcPr>
            <w:tcW w:w="1547" w:type="dxa"/>
            <w:hideMark/>
          </w:tcPr>
          <w:p w14:paraId="5FC99CC1"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Leto 2022</w:t>
            </w:r>
          </w:p>
          <w:p w14:paraId="548F843C"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 EUR</w:t>
            </w:r>
          </w:p>
        </w:tc>
        <w:tc>
          <w:tcPr>
            <w:tcW w:w="1472" w:type="dxa"/>
          </w:tcPr>
          <w:p w14:paraId="20D0CFC2"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Leto 2023</w:t>
            </w:r>
          </w:p>
          <w:p w14:paraId="05BF16C7"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 EUR</w:t>
            </w:r>
          </w:p>
        </w:tc>
        <w:tc>
          <w:tcPr>
            <w:tcW w:w="1589" w:type="dxa"/>
          </w:tcPr>
          <w:p w14:paraId="0ED986D8"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SKUPAJ</w:t>
            </w:r>
          </w:p>
          <w:p w14:paraId="4A16C8F0"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 EUR</w:t>
            </w:r>
          </w:p>
        </w:tc>
      </w:tr>
      <w:tr w:rsidR="00CD1AD7" w:rsidRPr="00D14AFD" w14:paraId="2CFB7A5D" w14:textId="77777777" w:rsidTr="00847F8C">
        <w:trPr>
          <w:trHeight w:val="745"/>
        </w:trPr>
        <w:tc>
          <w:tcPr>
            <w:tcW w:w="2350" w:type="dxa"/>
            <w:hideMark/>
          </w:tcPr>
          <w:p w14:paraId="6DF68EC2" w14:textId="77777777" w:rsidR="00CD1AD7" w:rsidRPr="00D14AFD" w:rsidRDefault="00CD1AD7" w:rsidP="0047611C">
            <w:pPr>
              <w:rPr>
                <w:rFonts w:ascii="Arial" w:hAnsi="Arial" w:cs="Arial"/>
                <w:color w:val="000000"/>
                <w:sz w:val="22"/>
                <w:szCs w:val="22"/>
              </w:rPr>
            </w:pPr>
            <w:r w:rsidRPr="00D14AFD">
              <w:rPr>
                <w:rFonts w:ascii="Arial" w:hAnsi="Arial" w:cs="Arial"/>
                <w:color w:val="000000"/>
                <w:sz w:val="22"/>
                <w:szCs w:val="22"/>
              </w:rPr>
              <w:t>180061 - PN2.1 – Gradnja odprte širokopasovne infrastrukture-14-20-V-EU</w:t>
            </w:r>
          </w:p>
        </w:tc>
        <w:tc>
          <w:tcPr>
            <w:tcW w:w="1104" w:type="dxa"/>
            <w:hideMark/>
          </w:tcPr>
          <w:p w14:paraId="26CFA3A9"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Vzhod</w:t>
            </w:r>
          </w:p>
        </w:tc>
        <w:tc>
          <w:tcPr>
            <w:tcW w:w="1600" w:type="dxa"/>
          </w:tcPr>
          <w:p w14:paraId="06C6558D" w14:textId="77777777" w:rsidR="00CD1AD7" w:rsidRPr="00D14AFD" w:rsidRDefault="00CD1AD7" w:rsidP="0047611C">
            <w:pPr>
              <w:jc w:val="right"/>
              <w:rPr>
                <w:rFonts w:ascii="Arial" w:hAnsi="Arial" w:cs="Arial"/>
                <w:color w:val="000000"/>
                <w:sz w:val="22"/>
                <w:szCs w:val="22"/>
                <w:highlight w:val="yellow"/>
              </w:rPr>
            </w:pPr>
            <w:r w:rsidRPr="00D14AFD">
              <w:rPr>
                <w:rFonts w:ascii="Arial" w:hAnsi="Arial" w:cs="Arial"/>
                <w:color w:val="000000"/>
                <w:sz w:val="22"/>
                <w:szCs w:val="22"/>
              </w:rPr>
              <w:t>6.614.167,24</w:t>
            </w:r>
          </w:p>
        </w:tc>
        <w:tc>
          <w:tcPr>
            <w:tcW w:w="1547" w:type="dxa"/>
          </w:tcPr>
          <w:p w14:paraId="01CCBCD2" w14:textId="77777777" w:rsidR="00CD1AD7" w:rsidRPr="00D14AFD" w:rsidRDefault="00CD1AD7" w:rsidP="0047611C">
            <w:pPr>
              <w:jc w:val="right"/>
              <w:rPr>
                <w:rFonts w:ascii="Arial" w:hAnsi="Arial" w:cs="Arial"/>
                <w:color w:val="000000"/>
                <w:sz w:val="22"/>
                <w:szCs w:val="22"/>
                <w:highlight w:val="yellow"/>
              </w:rPr>
            </w:pPr>
            <w:r w:rsidRPr="00D14AFD">
              <w:rPr>
                <w:rFonts w:ascii="Arial" w:hAnsi="Arial" w:cs="Arial"/>
                <w:color w:val="000000"/>
                <w:sz w:val="22"/>
                <w:szCs w:val="22"/>
              </w:rPr>
              <w:t>2.099.202,89</w:t>
            </w:r>
          </w:p>
        </w:tc>
        <w:tc>
          <w:tcPr>
            <w:tcW w:w="1472" w:type="dxa"/>
          </w:tcPr>
          <w:p w14:paraId="2674796A" w14:textId="77777777" w:rsidR="00CD1AD7" w:rsidRPr="00D14AFD" w:rsidRDefault="00CD1AD7" w:rsidP="00847F8C">
            <w:pPr>
              <w:ind w:left="-54"/>
              <w:jc w:val="right"/>
              <w:rPr>
                <w:rFonts w:ascii="Arial" w:hAnsi="Arial" w:cs="Arial"/>
                <w:color w:val="000000"/>
                <w:sz w:val="22"/>
                <w:szCs w:val="22"/>
                <w:highlight w:val="yellow"/>
              </w:rPr>
            </w:pPr>
            <w:r w:rsidRPr="00D14AFD">
              <w:rPr>
                <w:rFonts w:ascii="Arial" w:hAnsi="Arial" w:cs="Arial"/>
                <w:color w:val="000000"/>
                <w:sz w:val="22"/>
                <w:szCs w:val="22"/>
              </w:rPr>
              <w:t>1.034.436,00</w:t>
            </w:r>
          </w:p>
        </w:tc>
        <w:tc>
          <w:tcPr>
            <w:tcW w:w="1589" w:type="dxa"/>
          </w:tcPr>
          <w:p w14:paraId="5D62A908" w14:textId="77777777" w:rsidR="00CD1AD7" w:rsidRPr="00D14AFD" w:rsidRDefault="00CD1AD7" w:rsidP="0047611C">
            <w:pPr>
              <w:jc w:val="right"/>
              <w:rPr>
                <w:rFonts w:ascii="Arial" w:hAnsi="Arial" w:cs="Arial"/>
                <w:color w:val="000000"/>
                <w:sz w:val="22"/>
                <w:szCs w:val="22"/>
              </w:rPr>
            </w:pPr>
            <w:r w:rsidRPr="00D14AFD">
              <w:rPr>
                <w:rFonts w:ascii="Arial" w:hAnsi="Arial" w:cs="Arial"/>
                <w:color w:val="000000"/>
                <w:sz w:val="22"/>
                <w:szCs w:val="22"/>
              </w:rPr>
              <w:t>9.747.806,13</w:t>
            </w:r>
          </w:p>
        </w:tc>
      </w:tr>
      <w:tr w:rsidR="00CD1AD7" w:rsidRPr="00D14AFD" w14:paraId="54873140" w14:textId="77777777" w:rsidTr="00847F8C">
        <w:trPr>
          <w:trHeight w:val="995"/>
        </w:trPr>
        <w:tc>
          <w:tcPr>
            <w:tcW w:w="2350" w:type="dxa"/>
            <w:hideMark/>
          </w:tcPr>
          <w:p w14:paraId="46920F30" w14:textId="77777777" w:rsidR="00CD1AD7" w:rsidRPr="00D14AFD" w:rsidRDefault="00CD1AD7" w:rsidP="0047611C">
            <w:pPr>
              <w:rPr>
                <w:rFonts w:ascii="Arial" w:hAnsi="Arial" w:cs="Arial"/>
                <w:color w:val="000000"/>
                <w:sz w:val="22"/>
                <w:szCs w:val="22"/>
              </w:rPr>
            </w:pPr>
            <w:r w:rsidRPr="00D14AFD">
              <w:rPr>
                <w:rFonts w:ascii="Arial" w:hAnsi="Arial" w:cs="Arial"/>
                <w:color w:val="000000"/>
                <w:sz w:val="22"/>
                <w:szCs w:val="22"/>
              </w:rPr>
              <w:t>180062 - PN2.1 – Gradnja odprte širokopasovne infrastrukture-14-20-V-slovenska udeležba</w:t>
            </w:r>
          </w:p>
        </w:tc>
        <w:tc>
          <w:tcPr>
            <w:tcW w:w="1104" w:type="dxa"/>
            <w:hideMark/>
          </w:tcPr>
          <w:p w14:paraId="6C5D7043" w14:textId="77777777" w:rsidR="00CD1AD7" w:rsidRPr="00D14AFD" w:rsidRDefault="00CD1AD7" w:rsidP="0047611C">
            <w:pPr>
              <w:jc w:val="center"/>
              <w:rPr>
                <w:rFonts w:ascii="Arial" w:hAnsi="Arial" w:cs="Arial"/>
                <w:color w:val="000000"/>
                <w:sz w:val="22"/>
                <w:szCs w:val="22"/>
              </w:rPr>
            </w:pPr>
            <w:r w:rsidRPr="00D14AFD">
              <w:rPr>
                <w:rFonts w:ascii="Arial" w:hAnsi="Arial" w:cs="Arial"/>
                <w:color w:val="000000"/>
                <w:sz w:val="22"/>
                <w:szCs w:val="22"/>
              </w:rPr>
              <w:t>Vzhod</w:t>
            </w:r>
          </w:p>
        </w:tc>
        <w:tc>
          <w:tcPr>
            <w:tcW w:w="1600" w:type="dxa"/>
          </w:tcPr>
          <w:p w14:paraId="57A8B3A6" w14:textId="77777777" w:rsidR="00CD1AD7" w:rsidRPr="00D14AFD" w:rsidRDefault="00CD1AD7" w:rsidP="0047611C">
            <w:pPr>
              <w:jc w:val="right"/>
              <w:rPr>
                <w:rFonts w:ascii="Arial" w:hAnsi="Arial" w:cs="Arial"/>
                <w:color w:val="000000"/>
                <w:sz w:val="22"/>
                <w:szCs w:val="22"/>
                <w:highlight w:val="yellow"/>
              </w:rPr>
            </w:pPr>
            <w:r w:rsidRPr="00D14AFD">
              <w:rPr>
                <w:rFonts w:ascii="Arial" w:hAnsi="Arial" w:cs="Arial"/>
                <w:color w:val="000000"/>
                <w:sz w:val="22"/>
                <w:szCs w:val="22"/>
              </w:rPr>
              <w:t>1.653.541,81</w:t>
            </w:r>
          </w:p>
        </w:tc>
        <w:tc>
          <w:tcPr>
            <w:tcW w:w="1547" w:type="dxa"/>
          </w:tcPr>
          <w:p w14:paraId="7E00C423" w14:textId="77777777" w:rsidR="00CD1AD7" w:rsidRPr="00D14AFD" w:rsidRDefault="00CD1AD7" w:rsidP="0047611C">
            <w:pPr>
              <w:jc w:val="right"/>
              <w:rPr>
                <w:rFonts w:ascii="Arial" w:hAnsi="Arial" w:cs="Arial"/>
                <w:color w:val="000000"/>
                <w:sz w:val="22"/>
                <w:szCs w:val="22"/>
                <w:highlight w:val="yellow"/>
              </w:rPr>
            </w:pPr>
            <w:r w:rsidRPr="00D14AFD">
              <w:rPr>
                <w:rFonts w:ascii="Arial" w:hAnsi="Arial" w:cs="Arial"/>
                <w:color w:val="000000"/>
                <w:sz w:val="22"/>
                <w:szCs w:val="22"/>
              </w:rPr>
              <w:t>524.800,72</w:t>
            </w:r>
          </w:p>
        </w:tc>
        <w:tc>
          <w:tcPr>
            <w:tcW w:w="1472" w:type="dxa"/>
          </w:tcPr>
          <w:p w14:paraId="7E7174F0" w14:textId="77777777" w:rsidR="00CD1AD7" w:rsidRPr="00D14AFD" w:rsidRDefault="00CD1AD7" w:rsidP="0047611C">
            <w:pPr>
              <w:jc w:val="right"/>
              <w:rPr>
                <w:rFonts w:ascii="Arial" w:hAnsi="Arial" w:cs="Arial"/>
                <w:color w:val="000000"/>
                <w:sz w:val="22"/>
                <w:szCs w:val="22"/>
                <w:highlight w:val="yellow"/>
              </w:rPr>
            </w:pPr>
            <w:r w:rsidRPr="00D14AFD">
              <w:rPr>
                <w:rFonts w:ascii="Arial" w:hAnsi="Arial" w:cs="Arial"/>
                <w:color w:val="000000"/>
                <w:sz w:val="22"/>
                <w:szCs w:val="22"/>
              </w:rPr>
              <w:t>258.609,00</w:t>
            </w:r>
          </w:p>
        </w:tc>
        <w:tc>
          <w:tcPr>
            <w:tcW w:w="1589" w:type="dxa"/>
          </w:tcPr>
          <w:p w14:paraId="61A00FB3" w14:textId="77777777" w:rsidR="00CD1AD7" w:rsidRPr="00D14AFD" w:rsidRDefault="00CD1AD7" w:rsidP="0047611C">
            <w:pPr>
              <w:jc w:val="right"/>
              <w:rPr>
                <w:rFonts w:ascii="Arial" w:hAnsi="Arial" w:cs="Arial"/>
                <w:color w:val="000000"/>
                <w:sz w:val="22"/>
                <w:szCs w:val="22"/>
              </w:rPr>
            </w:pPr>
            <w:r w:rsidRPr="00D14AFD">
              <w:rPr>
                <w:rFonts w:ascii="Arial" w:hAnsi="Arial" w:cs="Arial"/>
                <w:color w:val="000000"/>
                <w:sz w:val="22"/>
                <w:szCs w:val="22"/>
              </w:rPr>
              <w:t>2.436.951,54</w:t>
            </w:r>
          </w:p>
        </w:tc>
      </w:tr>
      <w:tr w:rsidR="00CD1AD7" w:rsidRPr="00D14AFD" w14:paraId="3D80FF36" w14:textId="77777777" w:rsidTr="00847F8C">
        <w:trPr>
          <w:trHeight w:val="331"/>
        </w:trPr>
        <w:tc>
          <w:tcPr>
            <w:tcW w:w="2350" w:type="dxa"/>
            <w:hideMark/>
          </w:tcPr>
          <w:p w14:paraId="61793B51" w14:textId="77777777" w:rsidR="00CD1AD7" w:rsidRPr="00D14AFD" w:rsidRDefault="00CD1AD7" w:rsidP="0047611C">
            <w:pPr>
              <w:jc w:val="both"/>
              <w:rPr>
                <w:rFonts w:ascii="Arial" w:hAnsi="Arial" w:cs="Arial"/>
                <w:color w:val="000000"/>
                <w:sz w:val="22"/>
                <w:szCs w:val="22"/>
              </w:rPr>
            </w:pPr>
            <w:r w:rsidRPr="00D14AFD">
              <w:rPr>
                <w:rFonts w:ascii="Arial" w:hAnsi="Arial" w:cs="Arial"/>
                <w:color w:val="000000"/>
                <w:sz w:val="22"/>
                <w:szCs w:val="22"/>
              </w:rPr>
              <w:t>Skupaj</w:t>
            </w:r>
          </w:p>
        </w:tc>
        <w:tc>
          <w:tcPr>
            <w:tcW w:w="1104" w:type="dxa"/>
            <w:hideMark/>
          </w:tcPr>
          <w:p w14:paraId="02E56ED1" w14:textId="77777777" w:rsidR="00CD1AD7" w:rsidRPr="00D14AFD" w:rsidRDefault="00CD1AD7" w:rsidP="0047611C">
            <w:pPr>
              <w:jc w:val="both"/>
              <w:rPr>
                <w:rFonts w:ascii="Arial" w:hAnsi="Arial" w:cs="Arial"/>
                <w:color w:val="000000"/>
                <w:sz w:val="22"/>
                <w:szCs w:val="22"/>
              </w:rPr>
            </w:pPr>
          </w:p>
        </w:tc>
        <w:tc>
          <w:tcPr>
            <w:tcW w:w="1600" w:type="dxa"/>
          </w:tcPr>
          <w:p w14:paraId="36D8F9FB" w14:textId="77777777" w:rsidR="00CD1AD7" w:rsidRPr="00D14AFD" w:rsidRDefault="00CD1AD7" w:rsidP="0047611C">
            <w:pPr>
              <w:jc w:val="right"/>
              <w:rPr>
                <w:rFonts w:ascii="Arial" w:hAnsi="Arial" w:cs="Arial"/>
                <w:color w:val="000000"/>
                <w:sz w:val="22"/>
                <w:szCs w:val="22"/>
              </w:rPr>
            </w:pPr>
          </w:p>
        </w:tc>
        <w:tc>
          <w:tcPr>
            <w:tcW w:w="1547" w:type="dxa"/>
          </w:tcPr>
          <w:p w14:paraId="3CFAD28D" w14:textId="77777777" w:rsidR="00CD1AD7" w:rsidRPr="00D14AFD" w:rsidRDefault="00CD1AD7" w:rsidP="0047611C">
            <w:pPr>
              <w:jc w:val="right"/>
              <w:rPr>
                <w:rFonts w:ascii="Arial" w:hAnsi="Arial" w:cs="Arial"/>
                <w:color w:val="000000"/>
                <w:sz w:val="22"/>
                <w:szCs w:val="22"/>
              </w:rPr>
            </w:pPr>
          </w:p>
        </w:tc>
        <w:tc>
          <w:tcPr>
            <w:tcW w:w="1472" w:type="dxa"/>
          </w:tcPr>
          <w:p w14:paraId="7D6C36D2" w14:textId="77777777" w:rsidR="00CD1AD7" w:rsidRPr="00D14AFD" w:rsidRDefault="00CD1AD7" w:rsidP="0047611C">
            <w:pPr>
              <w:jc w:val="right"/>
              <w:rPr>
                <w:rFonts w:ascii="Arial" w:hAnsi="Arial" w:cs="Arial"/>
                <w:color w:val="000000"/>
                <w:sz w:val="22"/>
                <w:szCs w:val="22"/>
              </w:rPr>
            </w:pPr>
          </w:p>
        </w:tc>
        <w:tc>
          <w:tcPr>
            <w:tcW w:w="1589" w:type="dxa"/>
          </w:tcPr>
          <w:p w14:paraId="3B80210F" w14:textId="77777777" w:rsidR="00CD1AD7" w:rsidRPr="00D14AFD" w:rsidRDefault="00CD1AD7" w:rsidP="00847F8C">
            <w:pPr>
              <w:ind w:left="-102"/>
              <w:jc w:val="right"/>
              <w:rPr>
                <w:rFonts w:ascii="Arial" w:hAnsi="Arial" w:cs="Arial"/>
                <w:color w:val="000000"/>
                <w:sz w:val="22"/>
                <w:szCs w:val="22"/>
              </w:rPr>
            </w:pPr>
            <w:r w:rsidRPr="00D14AFD">
              <w:rPr>
                <w:rFonts w:ascii="Arial" w:hAnsi="Arial" w:cs="Arial"/>
                <w:color w:val="000000"/>
                <w:sz w:val="22"/>
                <w:szCs w:val="22"/>
              </w:rPr>
              <w:t>12.184.757,67</w:t>
            </w:r>
          </w:p>
        </w:tc>
      </w:tr>
    </w:tbl>
    <w:p w14:paraId="18CB8E64" w14:textId="77777777" w:rsidR="00CD1AD7" w:rsidRPr="00D14AFD" w:rsidRDefault="00CD1AD7" w:rsidP="00CD1AD7">
      <w:pPr>
        <w:autoSpaceDE w:val="0"/>
        <w:autoSpaceDN w:val="0"/>
        <w:adjustRightInd w:val="0"/>
        <w:spacing w:line="260" w:lineRule="exact"/>
        <w:jc w:val="both"/>
        <w:rPr>
          <w:rFonts w:ascii="Arial" w:hAnsi="Arial" w:cs="Arial"/>
          <w:bCs/>
          <w:color w:val="000000"/>
          <w:sz w:val="22"/>
          <w:szCs w:val="22"/>
        </w:rPr>
      </w:pPr>
    </w:p>
    <w:tbl>
      <w:tblPr>
        <w:tblStyle w:val="Tabelasvetlamrea"/>
        <w:tblpPr w:leftFromText="141" w:rightFromText="141" w:vertAnchor="text" w:horzAnchor="margin" w:tblpX="-30" w:tblpY="104"/>
        <w:tblW w:w="9655" w:type="dxa"/>
        <w:tblLayout w:type="fixed"/>
        <w:tblLook w:val="04A0" w:firstRow="1" w:lastRow="0" w:firstColumn="1" w:lastColumn="0" w:noHBand="0" w:noVBand="1"/>
      </w:tblPr>
      <w:tblGrid>
        <w:gridCol w:w="2243"/>
        <w:gridCol w:w="1154"/>
        <w:gridCol w:w="1701"/>
        <w:gridCol w:w="1560"/>
        <w:gridCol w:w="1417"/>
        <w:gridCol w:w="1580"/>
      </w:tblGrid>
      <w:tr w:rsidR="00CD1AD7" w:rsidRPr="00D14AFD" w14:paraId="73C0F689" w14:textId="77777777" w:rsidTr="00847F8C">
        <w:trPr>
          <w:trHeight w:val="453"/>
        </w:trPr>
        <w:tc>
          <w:tcPr>
            <w:tcW w:w="2243" w:type="dxa"/>
            <w:hideMark/>
          </w:tcPr>
          <w:p w14:paraId="542248A6" w14:textId="77777777" w:rsidR="00CD1AD7" w:rsidRPr="00D14AFD" w:rsidRDefault="00CD1AD7" w:rsidP="00B72D20">
            <w:pPr>
              <w:ind w:left="58"/>
              <w:jc w:val="center"/>
              <w:rPr>
                <w:rFonts w:ascii="Arial" w:hAnsi="Arial" w:cs="Arial"/>
                <w:color w:val="000000"/>
                <w:sz w:val="22"/>
                <w:szCs w:val="22"/>
              </w:rPr>
            </w:pPr>
            <w:r w:rsidRPr="00D14AFD">
              <w:rPr>
                <w:rFonts w:ascii="Arial" w:hAnsi="Arial" w:cs="Arial"/>
                <w:color w:val="000000"/>
                <w:sz w:val="22"/>
                <w:szCs w:val="22"/>
              </w:rPr>
              <w:t>Proračunska postavka</w:t>
            </w:r>
          </w:p>
        </w:tc>
        <w:tc>
          <w:tcPr>
            <w:tcW w:w="1154" w:type="dxa"/>
            <w:hideMark/>
          </w:tcPr>
          <w:p w14:paraId="4249FC98" w14:textId="77777777" w:rsidR="00CD1AD7" w:rsidRPr="00D14AFD" w:rsidRDefault="00CD1AD7" w:rsidP="00847F8C">
            <w:pPr>
              <w:ind w:left="-103" w:right="-114"/>
              <w:jc w:val="center"/>
              <w:rPr>
                <w:rFonts w:ascii="Arial" w:hAnsi="Arial" w:cs="Arial"/>
                <w:color w:val="000000"/>
                <w:sz w:val="22"/>
                <w:szCs w:val="22"/>
              </w:rPr>
            </w:pPr>
            <w:r w:rsidRPr="00D14AFD">
              <w:rPr>
                <w:rFonts w:ascii="Arial" w:hAnsi="Arial" w:cs="Arial"/>
                <w:color w:val="000000"/>
                <w:sz w:val="22"/>
                <w:szCs w:val="22"/>
              </w:rPr>
              <w:t>Prog.</w:t>
            </w:r>
          </w:p>
          <w:p w14:paraId="2B6C2976"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območje</w:t>
            </w:r>
          </w:p>
        </w:tc>
        <w:tc>
          <w:tcPr>
            <w:tcW w:w="1701" w:type="dxa"/>
            <w:hideMark/>
          </w:tcPr>
          <w:p w14:paraId="6F7F7053"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Leto 2021</w:t>
            </w:r>
          </w:p>
          <w:p w14:paraId="070525E7"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v EUR</w:t>
            </w:r>
          </w:p>
        </w:tc>
        <w:tc>
          <w:tcPr>
            <w:tcW w:w="1560" w:type="dxa"/>
          </w:tcPr>
          <w:p w14:paraId="6B8BCB3C"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Leto 2022</w:t>
            </w:r>
          </w:p>
          <w:p w14:paraId="6D009F1A"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v EUR</w:t>
            </w:r>
          </w:p>
        </w:tc>
        <w:tc>
          <w:tcPr>
            <w:tcW w:w="1417" w:type="dxa"/>
          </w:tcPr>
          <w:p w14:paraId="4BE48E46"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Leto 2023</w:t>
            </w:r>
          </w:p>
          <w:p w14:paraId="1A32E794"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v EUR</w:t>
            </w:r>
          </w:p>
        </w:tc>
        <w:tc>
          <w:tcPr>
            <w:tcW w:w="1580" w:type="dxa"/>
          </w:tcPr>
          <w:p w14:paraId="2DEACB92"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SKUPAJ</w:t>
            </w:r>
          </w:p>
          <w:p w14:paraId="2390595C"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v EUR</w:t>
            </w:r>
          </w:p>
        </w:tc>
      </w:tr>
      <w:tr w:rsidR="00CD1AD7" w:rsidRPr="00D14AFD" w14:paraId="4BDEF1A7" w14:textId="77777777" w:rsidTr="00847F8C">
        <w:trPr>
          <w:trHeight w:val="679"/>
        </w:trPr>
        <w:tc>
          <w:tcPr>
            <w:tcW w:w="2243" w:type="dxa"/>
            <w:hideMark/>
          </w:tcPr>
          <w:p w14:paraId="4CBED6FC" w14:textId="77777777" w:rsidR="00CD1AD7" w:rsidRPr="00D14AFD" w:rsidRDefault="00CD1AD7" w:rsidP="00B72D20">
            <w:pPr>
              <w:rPr>
                <w:rFonts w:ascii="Arial" w:hAnsi="Arial" w:cs="Arial"/>
                <w:color w:val="000000"/>
                <w:sz w:val="22"/>
                <w:szCs w:val="22"/>
              </w:rPr>
            </w:pPr>
            <w:r w:rsidRPr="00D14AFD">
              <w:rPr>
                <w:rFonts w:ascii="Arial" w:hAnsi="Arial" w:cs="Arial"/>
                <w:color w:val="000000"/>
                <w:sz w:val="22"/>
                <w:szCs w:val="22"/>
              </w:rPr>
              <w:t>180063 - PN2.1 – Gradnja odprte širokopasovne infrastrukture-14-20-Z-EU</w:t>
            </w:r>
          </w:p>
        </w:tc>
        <w:tc>
          <w:tcPr>
            <w:tcW w:w="1154" w:type="dxa"/>
            <w:hideMark/>
          </w:tcPr>
          <w:p w14:paraId="504A6D11"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Zahod</w:t>
            </w:r>
          </w:p>
        </w:tc>
        <w:tc>
          <w:tcPr>
            <w:tcW w:w="1701" w:type="dxa"/>
          </w:tcPr>
          <w:p w14:paraId="5247181D" w14:textId="77777777" w:rsidR="00CD1AD7" w:rsidRPr="00D14AFD" w:rsidRDefault="00CD1AD7" w:rsidP="00B72D20">
            <w:pPr>
              <w:jc w:val="center"/>
              <w:rPr>
                <w:rFonts w:ascii="Arial" w:hAnsi="Arial" w:cs="Arial"/>
                <w:color w:val="000000"/>
                <w:sz w:val="22"/>
                <w:szCs w:val="22"/>
                <w:highlight w:val="yellow"/>
              </w:rPr>
            </w:pPr>
            <w:r w:rsidRPr="00D14AFD">
              <w:rPr>
                <w:rFonts w:ascii="Arial" w:hAnsi="Arial" w:cs="Arial"/>
                <w:color w:val="000000"/>
                <w:sz w:val="22"/>
                <w:szCs w:val="22"/>
              </w:rPr>
              <w:t>4.611.073,91</w:t>
            </w:r>
          </w:p>
        </w:tc>
        <w:tc>
          <w:tcPr>
            <w:tcW w:w="1560" w:type="dxa"/>
          </w:tcPr>
          <w:p w14:paraId="0C7502CE" w14:textId="77777777" w:rsidR="00CD1AD7" w:rsidRPr="00D14AFD" w:rsidRDefault="00CD1AD7" w:rsidP="00B72D20">
            <w:pPr>
              <w:jc w:val="right"/>
              <w:rPr>
                <w:rFonts w:ascii="Arial" w:hAnsi="Arial" w:cs="Arial"/>
                <w:color w:val="000000"/>
                <w:sz w:val="22"/>
                <w:szCs w:val="22"/>
                <w:highlight w:val="yellow"/>
              </w:rPr>
            </w:pPr>
            <w:r w:rsidRPr="00D14AFD">
              <w:rPr>
                <w:rFonts w:ascii="Arial" w:hAnsi="Arial" w:cs="Arial"/>
                <w:color w:val="000000"/>
                <w:sz w:val="22"/>
                <w:szCs w:val="22"/>
              </w:rPr>
              <w:t>1.965.077,11</w:t>
            </w:r>
          </w:p>
        </w:tc>
        <w:tc>
          <w:tcPr>
            <w:tcW w:w="1417" w:type="dxa"/>
          </w:tcPr>
          <w:p w14:paraId="7FF94C62" w14:textId="77777777" w:rsidR="00CD1AD7" w:rsidRPr="00D14AFD" w:rsidRDefault="00CD1AD7" w:rsidP="00847F8C">
            <w:pPr>
              <w:ind w:left="-104"/>
              <w:jc w:val="right"/>
              <w:rPr>
                <w:rFonts w:ascii="Arial" w:hAnsi="Arial" w:cs="Arial"/>
                <w:color w:val="000000"/>
                <w:sz w:val="22"/>
                <w:szCs w:val="22"/>
                <w:highlight w:val="yellow"/>
              </w:rPr>
            </w:pPr>
            <w:r w:rsidRPr="00D14AFD">
              <w:rPr>
                <w:rFonts w:ascii="Arial" w:hAnsi="Arial" w:cs="Arial"/>
                <w:color w:val="000000" w:themeColor="text1"/>
                <w:sz w:val="22"/>
                <w:szCs w:val="22"/>
              </w:rPr>
              <w:t>1.019.436,74</w:t>
            </w:r>
          </w:p>
        </w:tc>
        <w:tc>
          <w:tcPr>
            <w:tcW w:w="1580" w:type="dxa"/>
          </w:tcPr>
          <w:p w14:paraId="19F44A9C" w14:textId="77777777" w:rsidR="00CD1AD7" w:rsidRPr="00D14AFD" w:rsidRDefault="00CD1AD7" w:rsidP="00B72D20">
            <w:pPr>
              <w:ind w:right="75"/>
              <w:jc w:val="right"/>
              <w:rPr>
                <w:rFonts w:ascii="Arial" w:hAnsi="Arial" w:cs="Arial"/>
                <w:color w:val="000000"/>
                <w:sz w:val="22"/>
                <w:szCs w:val="22"/>
              </w:rPr>
            </w:pPr>
            <w:r w:rsidRPr="00D14AFD">
              <w:rPr>
                <w:rFonts w:ascii="Arial" w:hAnsi="Arial" w:cs="Arial"/>
                <w:color w:val="000000" w:themeColor="text1"/>
                <w:sz w:val="22"/>
                <w:szCs w:val="22"/>
              </w:rPr>
              <w:t>7.595.587,77</w:t>
            </w:r>
          </w:p>
        </w:tc>
      </w:tr>
      <w:tr w:rsidR="00CD1AD7" w:rsidRPr="00D14AFD" w14:paraId="72839122" w14:textId="77777777" w:rsidTr="00847F8C">
        <w:trPr>
          <w:trHeight w:val="906"/>
        </w:trPr>
        <w:tc>
          <w:tcPr>
            <w:tcW w:w="2243" w:type="dxa"/>
            <w:hideMark/>
          </w:tcPr>
          <w:p w14:paraId="42E9693C" w14:textId="77777777" w:rsidR="00CD1AD7" w:rsidRPr="00D14AFD" w:rsidRDefault="00CD1AD7" w:rsidP="00B72D20">
            <w:pPr>
              <w:rPr>
                <w:rFonts w:ascii="Arial" w:hAnsi="Arial" w:cs="Arial"/>
                <w:color w:val="000000"/>
                <w:sz w:val="22"/>
                <w:szCs w:val="22"/>
              </w:rPr>
            </w:pPr>
            <w:r w:rsidRPr="00D14AFD">
              <w:rPr>
                <w:rFonts w:ascii="Arial" w:hAnsi="Arial" w:cs="Arial"/>
                <w:color w:val="000000"/>
                <w:sz w:val="22"/>
                <w:szCs w:val="22"/>
              </w:rPr>
              <w:t>180064 - PN2.1 – Gradnja odprte širokopasovne infrastrukture-14-20-Z-slovenska udeležba</w:t>
            </w:r>
          </w:p>
        </w:tc>
        <w:tc>
          <w:tcPr>
            <w:tcW w:w="1154" w:type="dxa"/>
            <w:hideMark/>
          </w:tcPr>
          <w:p w14:paraId="0F770D46" w14:textId="77777777" w:rsidR="00CD1AD7" w:rsidRPr="00D14AFD" w:rsidRDefault="00CD1AD7" w:rsidP="00B72D20">
            <w:pPr>
              <w:jc w:val="center"/>
              <w:rPr>
                <w:rFonts w:ascii="Arial" w:hAnsi="Arial" w:cs="Arial"/>
                <w:color w:val="000000"/>
                <w:sz w:val="22"/>
                <w:szCs w:val="22"/>
              </w:rPr>
            </w:pPr>
            <w:r w:rsidRPr="00D14AFD">
              <w:rPr>
                <w:rFonts w:ascii="Arial" w:hAnsi="Arial" w:cs="Arial"/>
                <w:color w:val="000000"/>
                <w:sz w:val="22"/>
                <w:szCs w:val="22"/>
              </w:rPr>
              <w:t>Zahod</w:t>
            </w:r>
          </w:p>
        </w:tc>
        <w:tc>
          <w:tcPr>
            <w:tcW w:w="1701" w:type="dxa"/>
          </w:tcPr>
          <w:p w14:paraId="6544EE2D" w14:textId="77777777" w:rsidR="00CD1AD7" w:rsidRPr="00D14AFD" w:rsidRDefault="00CD1AD7" w:rsidP="00B72D20">
            <w:pPr>
              <w:jc w:val="right"/>
              <w:rPr>
                <w:rFonts w:ascii="Arial" w:hAnsi="Arial" w:cs="Arial"/>
                <w:color w:val="000000"/>
                <w:sz w:val="22"/>
                <w:szCs w:val="22"/>
                <w:highlight w:val="yellow"/>
              </w:rPr>
            </w:pPr>
            <w:r w:rsidRPr="00D14AFD">
              <w:rPr>
                <w:rFonts w:ascii="Arial" w:hAnsi="Arial" w:cs="Arial"/>
                <w:color w:val="000000"/>
                <w:sz w:val="22"/>
                <w:szCs w:val="22"/>
              </w:rPr>
              <w:t>1.152.768,48</w:t>
            </w:r>
          </w:p>
        </w:tc>
        <w:tc>
          <w:tcPr>
            <w:tcW w:w="1560" w:type="dxa"/>
          </w:tcPr>
          <w:p w14:paraId="20721395" w14:textId="77777777" w:rsidR="00CD1AD7" w:rsidRPr="00D14AFD" w:rsidRDefault="00CD1AD7" w:rsidP="00B72D20">
            <w:pPr>
              <w:jc w:val="right"/>
              <w:rPr>
                <w:rFonts w:ascii="Arial" w:hAnsi="Arial" w:cs="Arial"/>
                <w:color w:val="000000"/>
                <w:sz w:val="22"/>
                <w:szCs w:val="22"/>
                <w:highlight w:val="yellow"/>
              </w:rPr>
            </w:pPr>
            <w:r w:rsidRPr="00D14AFD">
              <w:rPr>
                <w:rFonts w:ascii="Arial" w:hAnsi="Arial" w:cs="Arial"/>
                <w:color w:val="000000"/>
                <w:sz w:val="22"/>
                <w:szCs w:val="22"/>
              </w:rPr>
              <w:t>491.269,28</w:t>
            </w:r>
          </w:p>
        </w:tc>
        <w:tc>
          <w:tcPr>
            <w:tcW w:w="1417" w:type="dxa"/>
          </w:tcPr>
          <w:p w14:paraId="53660FCC" w14:textId="77777777" w:rsidR="00CD1AD7" w:rsidRPr="00D14AFD" w:rsidRDefault="00CD1AD7" w:rsidP="00B72D20">
            <w:pPr>
              <w:jc w:val="right"/>
              <w:rPr>
                <w:rFonts w:ascii="Arial" w:hAnsi="Arial" w:cs="Arial"/>
                <w:color w:val="000000"/>
                <w:sz w:val="22"/>
                <w:szCs w:val="22"/>
                <w:highlight w:val="yellow"/>
              </w:rPr>
            </w:pPr>
            <w:r w:rsidRPr="00D14AFD">
              <w:rPr>
                <w:rFonts w:ascii="Arial" w:hAnsi="Arial" w:cs="Arial"/>
                <w:color w:val="000000" w:themeColor="text1"/>
                <w:sz w:val="22"/>
                <w:szCs w:val="22"/>
              </w:rPr>
              <w:t>254.859,20</w:t>
            </w:r>
          </w:p>
        </w:tc>
        <w:tc>
          <w:tcPr>
            <w:tcW w:w="1580" w:type="dxa"/>
          </w:tcPr>
          <w:p w14:paraId="0D78E8B1" w14:textId="77777777" w:rsidR="00CD1AD7" w:rsidRPr="00D14AFD" w:rsidRDefault="00CD1AD7" w:rsidP="00B72D20">
            <w:pPr>
              <w:jc w:val="right"/>
              <w:rPr>
                <w:rFonts w:ascii="Arial" w:hAnsi="Arial" w:cs="Arial"/>
                <w:color w:val="000000"/>
                <w:sz w:val="22"/>
                <w:szCs w:val="22"/>
              </w:rPr>
            </w:pPr>
            <w:r w:rsidRPr="00D14AFD">
              <w:rPr>
                <w:rFonts w:ascii="Arial" w:hAnsi="Arial" w:cs="Arial"/>
                <w:color w:val="000000" w:themeColor="text1"/>
                <w:sz w:val="22"/>
                <w:szCs w:val="22"/>
              </w:rPr>
              <w:t>1.898.896,95</w:t>
            </w:r>
          </w:p>
        </w:tc>
      </w:tr>
      <w:tr w:rsidR="00CD1AD7" w:rsidRPr="00D14AFD" w14:paraId="7A39F7DF" w14:textId="77777777" w:rsidTr="00847F8C">
        <w:trPr>
          <w:trHeight w:val="301"/>
        </w:trPr>
        <w:tc>
          <w:tcPr>
            <w:tcW w:w="2243" w:type="dxa"/>
            <w:hideMark/>
          </w:tcPr>
          <w:p w14:paraId="3C63C674" w14:textId="77777777" w:rsidR="00CD1AD7" w:rsidRPr="00D14AFD" w:rsidRDefault="00CD1AD7" w:rsidP="00B72D20">
            <w:pPr>
              <w:jc w:val="both"/>
              <w:rPr>
                <w:rFonts w:ascii="Arial" w:hAnsi="Arial" w:cs="Arial"/>
                <w:color w:val="000000"/>
                <w:sz w:val="22"/>
                <w:szCs w:val="22"/>
              </w:rPr>
            </w:pPr>
            <w:r w:rsidRPr="00D14AFD">
              <w:rPr>
                <w:rFonts w:ascii="Arial" w:hAnsi="Arial" w:cs="Arial"/>
                <w:color w:val="000000"/>
                <w:sz w:val="22"/>
                <w:szCs w:val="22"/>
              </w:rPr>
              <w:t>Skupaj v EUR</w:t>
            </w:r>
          </w:p>
        </w:tc>
        <w:tc>
          <w:tcPr>
            <w:tcW w:w="1154" w:type="dxa"/>
            <w:hideMark/>
          </w:tcPr>
          <w:p w14:paraId="5AC128C8" w14:textId="4A041278" w:rsidR="00CD1AD7" w:rsidRPr="00D14AFD" w:rsidRDefault="00CD1AD7" w:rsidP="00B72D20">
            <w:pPr>
              <w:jc w:val="both"/>
              <w:rPr>
                <w:rFonts w:ascii="Arial" w:hAnsi="Arial" w:cs="Arial"/>
                <w:color w:val="000000"/>
                <w:sz w:val="22"/>
                <w:szCs w:val="22"/>
              </w:rPr>
            </w:pPr>
          </w:p>
        </w:tc>
        <w:tc>
          <w:tcPr>
            <w:tcW w:w="1701" w:type="dxa"/>
          </w:tcPr>
          <w:p w14:paraId="3F4655ED" w14:textId="77777777" w:rsidR="00CD1AD7" w:rsidRPr="00D14AFD" w:rsidRDefault="00CD1AD7" w:rsidP="00B72D20">
            <w:pPr>
              <w:jc w:val="right"/>
              <w:rPr>
                <w:rFonts w:ascii="Arial" w:hAnsi="Arial" w:cs="Arial"/>
                <w:color w:val="000000"/>
                <w:sz w:val="22"/>
                <w:szCs w:val="22"/>
              </w:rPr>
            </w:pPr>
          </w:p>
        </w:tc>
        <w:tc>
          <w:tcPr>
            <w:tcW w:w="1560" w:type="dxa"/>
          </w:tcPr>
          <w:p w14:paraId="085B33B3" w14:textId="77777777" w:rsidR="00CD1AD7" w:rsidRPr="00D14AFD" w:rsidRDefault="00CD1AD7" w:rsidP="00B72D20">
            <w:pPr>
              <w:jc w:val="right"/>
              <w:rPr>
                <w:rFonts w:ascii="Arial" w:hAnsi="Arial" w:cs="Arial"/>
                <w:color w:val="000000"/>
                <w:sz w:val="22"/>
                <w:szCs w:val="22"/>
              </w:rPr>
            </w:pPr>
          </w:p>
        </w:tc>
        <w:tc>
          <w:tcPr>
            <w:tcW w:w="1417" w:type="dxa"/>
          </w:tcPr>
          <w:p w14:paraId="2DDB2242" w14:textId="77777777" w:rsidR="00CD1AD7" w:rsidRPr="00D14AFD" w:rsidRDefault="00CD1AD7" w:rsidP="00B72D20">
            <w:pPr>
              <w:jc w:val="right"/>
              <w:rPr>
                <w:rFonts w:ascii="Arial" w:hAnsi="Arial" w:cs="Arial"/>
                <w:color w:val="000000"/>
                <w:sz w:val="22"/>
                <w:szCs w:val="22"/>
              </w:rPr>
            </w:pPr>
          </w:p>
        </w:tc>
        <w:tc>
          <w:tcPr>
            <w:tcW w:w="1580" w:type="dxa"/>
          </w:tcPr>
          <w:p w14:paraId="4ABE1BB6" w14:textId="77777777" w:rsidR="00CD1AD7" w:rsidRPr="00D14AFD" w:rsidRDefault="00CD1AD7" w:rsidP="00B72D20">
            <w:pPr>
              <w:jc w:val="right"/>
              <w:rPr>
                <w:rFonts w:ascii="Arial" w:hAnsi="Arial" w:cs="Arial"/>
                <w:color w:val="000000"/>
                <w:sz w:val="22"/>
                <w:szCs w:val="22"/>
              </w:rPr>
            </w:pPr>
            <w:r w:rsidRPr="00D14AFD">
              <w:rPr>
                <w:rFonts w:ascii="Arial" w:hAnsi="Arial" w:cs="Arial"/>
                <w:color w:val="000000" w:themeColor="text1"/>
                <w:sz w:val="22"/>
                <w:szCs w:val="22"/>
              </w:rPr>
              <w:t>9.494.484,72</w:t>
            </w:r>
          </w:p>
        </w:tc>
      </w:tr>
    </w:tbl>
    <w:p w14:paraId="5EA82BF1" w14:textId="0AF20236" w:rsidR="00847F8C" w:rsidRDefault="00847F8C" w:rsidP="00CD1AD7">
      <w:pPr>
        <w:autoSpaceDE w:val="0"/>
        <w:autoSpaceDN w:val="0"/>
        <w:adjustRightInd w:val="0"/>
        <w:spacing w:line="260" w:lineRule="exact"/>
        <w:jc w:val="both"/>
        <w:rPr>
          <w:rFonts w:ascii="Arial" w:hAnsi="Arial" w:cs="Arial"/>
          <w:color w:val="000000"/>
          <w:sz w:val="22"/>
          <w:szCs w:val="22"/>
        </w:rPr>
      </w:pPr>
    </w:p>
    <w:p w14:paraId="014B8A44" w14:textId="77777777" w:rsidR="00847F8C" w:rsidRDefault="00847F8C">
      <w:pPr>
        <w:spacing w:after="160" w:line="259" w:lineRule="auto"/>
        <w:rPr>
          <w:rFonts w:ascii="Arial" w:hAnsi="Arial" w:cs="Arial"/>
          <w:color w:val="000000"/>
          <w:sz w:val="22"/>
          <w:szCs w:val="22"/>
        </w:rPr>
      </w:pPr>
      <w:r>
        <w:rPr>
          <w:rFonts w:ascii="Arial" w:hAnsi="Arial" w:cs="Arial"/>
          <w:color w:val="000000"/>
          <w:sz w:val="22"/>
          <w:szCs w:val="22"/>
        </w:rPr>
        <w:br w:type="page"/>
      </w:r>
    </w:p>
    <w:p w14:paraId="51F04E20" w14:textId="77777777" w:rsidR="00847F8C" w:rsidRDefault="00847F8C" w:rsidP="00CD1AD7">
      <w:pPr>
        <w:autoSpaceDE w:val="0"/>
        <w:autoSpaceDN w:val="0"/>
        <w:adjustRightInd w:val="0"/>
        <w:spacing w:line="260" w:lineRule="exact"/>
        <w:jc w:val="both"/>
        <w:rPr>
          <w:rFonts w:ascii="Arial" w:hAnsi="Arial" w:cs="Arial"/>
          <w:color w:val="000000"/>
          <w:sz w:val="22"/>
          <w:szCs w:val="22"/>
        </w:rPr>
      </w:pPr>
    </w:p>
    <w:p w14:paraId="1CE70F4A" w14:textId="14140247" w:rsidR="00CD1AD7" w:rsidRPr="00D14AFD" w:rsidRDefault="00CD1AD7" w:rsidP="00CD1AD7">
      <w:pPr>
        <w:autoSpaceDE w:val="0"/>
        <w:autoSpaceDN w:val="0"/>
        <w:adjustRightInd w:val="0"/>
        <w:spacing w:line="260" w:lineRule="exact"/>
        <w:jc w:val="both"/>
        <w:rPr>
          <w:rFonts w:ascii="Arial" w:hAnsi="Arial" w:cs="Arial"/>
          <w:color w:val="000000"/>
          <w:sz w:val="22"/>
          <w:szCs w:val="22"/>
        </w:rPr>
      </w:pPr>
      <w:r w:rsidRPr="00D14AFD">
        <w:rPr>
          <w:rFonts w:ascii="Arial" w:hAnsi="Arial" w:cs="Arial"/>
          <w:color w:val="000000"/>
          <w:sz w:val="22"/>
          <w:szCs w:val="22"/>
        </w:rPr>
        <w:t>Okvirna vrednost glede na kohezijski regiji:</w:t>
      </w:r>
    </w:p>
    <w:p w14:paraId="6742454D" w14:textId="77777777" w:rsidR="00CD1AD7" w:rsidRPr="00D14AFD" w:rsidRDefault="00CD1AD7" w:rsidP="00CD1AD7">
      <w:pPr>
        <w:autoSpaceDE w:val="0"/>
        <w:autoSpaceDN w:val="0"/>
        <w:adjustRightInd w:val="0"/>
        <w:spacing w:line="260" w:lineRule="exact"/>
        <w:jc w:val="both"/>
        <w:rPr>
          <w:rFonts w:ascii="Arial" w:hAnsi="Arial" w:cs="Arial"/>
          <w:color w:val="000000"/>
          <w:sz w:val="22"/>
          <w:szCs w:val="22"/>
        </w:rPr>
      </w:pPr>
    </w:p>
    <w:tbl>
      <w:tblPr>
        <w:tblStyle w:val="Tabelasvetlamrea"/>
        <w:tblW w:w="9498" w:type="dxa"/>
        <w:tblLook w:val="04A0" w:firstRow="1" w:lastRow="0" w:firstColumn="1" w:lastColumn="0" w:noHBand="0" w:noVBand="1"/>
      </w:tblPr>
      <w:tblGrid>
        <w:gridCol w:w="6544"/>
        <w:gridCol w:w="2954"/>
      </w:tblGrid>
      <w:tr w:rsidR="00CD1AD7" w:rsidRPr="00D14AFD" w14:paraId="4C3477CA" w14:textId="77777777" w:rsidTr="007A4412">
        <w:trPr>
          <w:trHeight w:val="315"/>
        </w:trPr>
        <w:tc>
          <w:tcPr>
            <w:tcW w:w="6544" w:type="dxa"/>
            <w:hideMark/>
          </w:tcPr>
          <w:p w14:paraId="0CEF7E86" w14:textId="77777777" w:rsidR="00CD1AD7" w:rsidRPr="00D14AFD" w:rsidRDefault="00CD1AD7" w:rsidP="000E00BE">
            <w:pPr>
              <w:jc w:val="center"/>
              <w:rPr>
                <w:rFonts w:ascii="Arial" w:hAnsi="Arial" w:cs="Arial"/>
                <w:b/>
                <w:color w:val="000000"/>
                <w:sz w:val="22"/>
                <w:szCs w:val="22"/>
              </w:rPr>
            </w:pPr>
            <w:r w:rsidRPr="00D14AFD">
              <w:rPr>
                <w:rFonts w:ascii="Arial" w:hAnsi="Arial" w:cs="Arial"/>
                <w:b/>
                <w:color w:val="000000"/>
                <w:sz w:val="22"/>
                <w:szCs w:val="22"/>
              </w:rPr>
              <w:t>KOHEZIJSKI REGIJI</w:t>
            </w:r>
          </w:p>
        </w:tc>
        <w:tc>
          <w:tcPr>
            <w:tcW w:w="2954" w:type="dxa"/>
            <w:hideMark/>
          </w:tcPr>
          <w:p w14:paraId="5AD583F7" w14:textId="77777777" w:rsidR="00CD1AD7" w:rsidRPr="00D14AFD" w:rsidRDefault="00CD1AD7" w:rsidP="000E00BE">
            <w:pPr>
              <w:jc w:val="center"/>
              <w:rPr>
                <w:rFonts w:ascii="Arial" w:hAnsi="Arial" w:cs="Arial"/>
                <w:b/>
                <w:color w:val="000000"/>
                <w:sz w:val="22"/>
                <w:szCs w:val="22"/>
              </w:rPr>
            </w:pPr>
            <w:r w:rsidRPr="00D14AFD">
              <w:rPr>
                <w:rFonts w:ascii="Arial" w:hAnsi="Arial" w:cs="Arial"/>
                <w:b/>
                <w:color w:val="000000"/>
                <w:sz w:val="22"/>
                <w:szCs w:val="22"/>
              </w:rPr>
              <w:t>EUR</w:t>
            </w:r>
          </w:p>
        </w:tc>
      </w:tr>
      <w:tr w:rsidR="00CD1AD7" w:rsidRPr="00D14AFD" w14:paraId="486D0B2C" w14:textId="77777777" w:rsidTr="007A4412">
        <w:trPr>
          <w:trHeight w:val="643"/>
        </w:trPr>
        <w:tc>
          <w:tcPr>
            <w:tcW w:w="6544" w:type="dxa"/>
            <w:hideMark/>
          </w:tcPr>
          <w:p w14:paraId="13E47127" w14:textId="77777777" w:rsidR="00CD1AD7" w:rsidRPr="00D14AFD" w:rsidRDefault="00CD1AD7" w:rsidP="000E00BE">
            <w:pPr>
              <w:spacing w:line="260" w:lineRule="exact"/>
              <w:rPr>
                <w:rFonts w:ascii="Arial" w:hAnsi="Arial" w:cs="Arial"/>
                <w:color w:val="000000"/>
                <w:sz w:val="22"/>
                <w:szCs w:val="22"/>
              </w:rPr>
            </w:pPr>
            <w:r w:rsidRPr="00D14AFD">
              <w:rPr>
                <w:rFonts w:ascii="Arial" w:hAnsi="Arial" w:cs="Arial"/>
                <w:color w:val="000000"/>
                <w:sz w:val="22"/>
                <w:szCs w:val="22"/>
              </w:rPr>
              <w:t>Sofinanciranje GOŠO 5 VZHODNA KOHEZIJSKA REGIJA</w:t>
            </w:r>
          </w:p>
        </w:tc>
        <w:tc>
          <w:tcPr>
            <w:tcW w:w="2954" w:type="dxa"/>
            <w:hideMark/>
          </w:tcPr>
          <w:p w14:paraId="3DD5A6CE" w14:textId="77777777" w:rsidR="00CD1AD7" w:rsidRPr="00D14AFD" w:rsidRDefault="00CD1AD7" w:rsidP="000E00BE">
            <w:pPr>
              <w:jc w:val="right"/>
              <w:rPr>
                <w:rFonts w:ascii="Arial" w:hAnsi="Arial" w:cs="Arial"/>
                <w:color w:val="000000"/>
                <w:sz w:val="22"/>
                <w:szCs w:val="22"/>
              </w:rPr>
            </w:pPr>
            <w:r w:rsidRPr="00D14AFD">
              <w:rPr>
                <w:rFonts w:ascii="Arial" w:hAnsi="Arial" w:cs="Arial"/>
                <w:color w:val="000000"/>
                <w:sz w:val="22"/>
                <w:szCs w:val="22"/>
              </w:rPr>
              <w:t>12.184.757,67</w:t>
            </w:r>
          </w:p>
        </w:tc>
      </w:tr>
      <w:tr w:rsidR="00CD1AD7" w:rsidRPr="00D14AFD" w14:paraId="4FFF5125" w14:textId="77777777" w:rsidTr="007A4412">
        <w:trPr>
          <w:trHeight w:val="643"/>
        </w:trPr>
        <w:tc>
          <w:tcPr>
            <w:tcW w:w="6544" w:type="dxa"/>
            <w:hideMark/>
          </w:tcPr>
          <w:p w14:paraId="1A5264C3" w14:textId="77777777" w:rsidR="00CD1AD7" w:rsidRPr="00D14AFD" w:rsidRDefault="00CD1AD7" w:rsidP="000E00BE">
            <w:pPr>
              <w:spacing w:line="260" w:lineRule="exact"/>
              <w:rPr>
                <w:rFonts w:ascii="Arial" w:hAnsi="Arial" w:cs="Arial"/>
                <w:color w:val="000000"/>
                <w:sz w:val="22"/>
                <w:szCs w:val="22"/>
              </w:rPr>
            </w:pPr>
            <w:r w:rsidRPr="00D14AFD">
              <w:rPr>
                <w:rFonts w:ascii="Arial" w:hAnsi="Arial" w:cs="Arial"/>
                <w:color w:val="000000"/>
                <w:sz w:val="22"/>
                <w:szCs w:val="22"/>
              </w:rPr>
              <w:t>Sofinanciranje GOŠO 5 ZAHODNA KOHEZIJSKA REGIJA</w:t>
            </w:r>
          </w:p>
        </w:tc>
        <w:tc>
          <w:tcPr>
            <w:tcW w:w="2954" w:type="dxa"/>
            <w:hideMark/>
          </w:tcPr>
          <w:p w14:paraId="65F05525" w14:textId="77777777" w:rsidR="00CD1AD7" w:rsidRPr="00D14AFD" w:rsidRDefault="00CD1AD7" w:rsidP="000E00BE">
            <w:pPr>
              <w:jc w:val="right"/>
              <w:rPr>
                <w:rFonts w:ascii="Arial" w:hAnsi="Arial" w:cs="Arial"/>
                <w:color w:val="000000"/>
                <w:sz w:val="22"/>
                <w:szCs w:val="22"/>
              </w:rPr>
            </w:pPr>
            <w:r w:rsidRPr="00D14AFD">
              <w:rPr>
                <w:rFonts w:ascii="Arial" w:hAnsi="Arial" w:cs="Arial"/>
                <w:color w:val="000000" w:themeColor="text1"/>
                <w:sz w:val="22"/>
                <w:szCs w:val="22"/>
              </w:rPr>
              <w:t>9.494.484,72</w:t>
            </w:r>
          </w:p>
        </w:tc>
      </w:tr>
      <w:tr w:rsidR="00CD1AD7" w:rsidRPr="00D14AFD" w14:paraId="00A34869" w14:textId="77777777" w:rsidTr="007A4412">
        <w:trPr>
          <w:trHeight w:val="315"/>
        </w:trPr>
        <w:tc>
          <w:tcPr>
            <w:tcW w:w="6544" w:type="dxa"/>
            <w:hideMark/>
          </w:tcPr>
          <w:p w14:paraId="10D8D714" w14:textId="77777777" w:rsidR="00CD1AD7" w:rsidRPr="00D14AFD" w:rsidRDefault="00CD1AD7" w:rsidP="000E00BE">
            <w:pPr>
              <w:spacing w:line="260" w:lineRule="exact"/>
              <w:rPr>
                <w:rFonts w:ascii="Arial" w:hAnsi="Arial" w:cs="Arial"/>
                <w:b/>
                <w:color w:val="000000"/>
                <w:sz w:val="22"/>
                <w:szCs w:val="22"/>
              </w:rPr>
            </w:pPr>
            <w:bookmarkStart w:id="63" w:name="_Hlk54762486"/>
            <w:r w:rsidRPr="00D14AFD">
              <w:rPr>
                <w:rFonts w:ascii="Arial" w:hAnsi="Arial" w:cs="Arial"/>
                <w:b/>
                <w:color w:val="000000"/>
                <w:sz w:val="22"/>
                <w:szCs w:val="22"/>
              </w:rPr>
              <w:t>SKUPAJ</w:t>
            </w:r>
          </w:p>
        </w:tc>
        <w:tc>
          <w:tcPr>
            <w:tcW w:w="2954" w:type="dxa"/>
            <w:hideMark/>
          </w:tcPr>
          <w:p w14:paraId="69BFDD8D" w14:textId="77777777" w:rsidR="00CD1AD7" w:rsidRPr="00D14AFD" w:rsidRDefault="00CD1AD7" w:rsidP="000E00BE">
            <w:pPr>
              <w:jc w:val="right"/>
              <w:rPr>
                <w:rFonts w:ascii="Arial" w:hAnsi="Arial" w:cs="Arial"/>
                <w:b/>
                <w:bCs/>
                <w:color w:val="000000"/>
                <w:sz w:val="22"/>
                <w:szCs w:val="22"/>
              </w:rPr>
            </w:pPr>
            <w:r w:rsidRPr="00D14AFD">
              <w:rPr>
                <w:rFonts w:ascii="Arial" w:hAnsi="Arial" w:cs="Arial"/>
                <w:b/>
                <w:bCs/>
                <w:color w:val="000000" w:themeColor="text1"/>
                <w:sz w:val="22"/>
                <w:szCs w:val="22"/>
              </w:rPr>
              <w:t>21.679.242,39</w:t>
            </w:r>
          </w:p>
        </w:tc>
      </w:tr>
      <w:bookmarkEnd w:id="63"/>
    </w:tbl>
    <w:p w14:paraId="131DA3FD" w14:textId="77777777" w:rsidR="00CD1AD7" w:rsidRPr="00D14AFD" w:rsidRDefault="00CD1AD7" w:rsidP="00CD1AD7">
      <w:pPr>
        <w:spacing w:line="260" w:lineRule="exact"/>
        <w:jc w:val="both"/>
        <w:rPr>
          <w:rFonts w:ascii="Arial" w:hAnsi="Arial" w:cs="Arial"/>
          <w:sz w:val="22"/>
          <w:szCs w:val="22"/>
        </w:rPr>
      </w:pPr>
    </w:p>
    <w:p w14:paraId="7328CB18" w14:textId="77777777" w:rsidR="00CD1AD7" w:rsidRPr="00D14AFD" w:rsidRDefault="00CD1AD7" w:rsidP="00B72D20">
      <w:pPr>
        <w:spacing w:line="260" w:lineRule="exact"/>
        <w:jc w:val="both"/>
        <w:rPr>
          <w:rFonts w:ascii="Arial" w:hAnsi="Arial" w:cs="Arial"/>
          <w:sz w:val="22"/>
          <w:szCs w:val="22"/>
        </w:rPr>
      </w:pPr>
      <w:r w:rsidRPr="00D14AFD">
        <w:rPr>
          <w:rFonts w:ascii="Arial" w:hAnsi="Arial" w:cs="Arial"/>
          <w:sz w:val="22"/>
          <w:szCs w:val="22"/>
        </w:rPr>
        <w:t>Okvirna vrednost javnega sofinanciranja posameznega sklopa ne sme presegati vsote zmnožkov najvišjih zneskov sofinanciranja na belo liso za posamezno naselje in števila vseh belih lis v tem naselju, ki sta podana v PRILOGI 3 te razpisne dokumentacije, za celotno občino. Če je v vlogi prijavitelja vrednost javnega sofinanciranja posameznega sklopa višja od te vrednosti, ministrstvo tako vlogo s sklepom zavrne.</w:t>
      </w:r>
    </w:p>
    <w:p w14:paraId="7F04472C" w14:textId="77777777" w:rsidR="00CD1AD7" w:rsidRPr="00D14AFD" w:rsidRDefault="00CD1AD7" w:rsidP="00B72D20">
      <w:pPr>
        <w:spacing w:line="260" w:lineRule="exact"/>
        <w:jc w:val="both"/>
        <w:rPr>
          <w:rFonts w:ascii="Arial" w:hAnsi="Arial" w:cs="Arial"/>
          <w:sz w:val="22"/>
          <w:szCs w:val="22"/>
        </w:rPr>
      </w:pPr>
    </w:p>
    <w:p w14:paraId="622B5759"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Ministrstvo si pridržuje pravico, da glede na razpoložljiva sredstva po posameznih proračunskih letih izbranim prijaviteljem predlaga prilagoditev dinamike sofinanciranja.</w:t>
      </w:r>
    </w:p>
    <w:p w14:paraId="33C2CE9E" w14:textId="77777777" w:rsidR="00CD1AD7" w:rsidRPr="00D14AFD" w:rsidRDefault="00CD1AD7" w:rsidP="00B72D20">
      <w:pPr>
        <w:spacing w:line="260" w:lineRule="exact"/>
        <w:jc w:val="both"/>
        <w:rPr>
          <w:rFonts w:ascii="Arial" w:hAnsi="Arial" w:cs="Arial"/>
          <w:color w:val="000000"/>
          <w:sz w:val="22"/>
          <w:szCs w:val="22"/>
        </w:rPr>
      </w:pPr>
    </w:p>
    <w:p w14:paraId="537D62B5"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Izvedba postopka javnega razpisa je vezana na proračunske zmogljivosti ministrstva.</w:t>
      </w:r>
    </w:p>
    <w:p w14:paraId="0C409565" w14:textId="77777777" w:rsidR="00CD1AD7" w:rsidRPr="00D14AFD" w:rsidRDefault="00CD1AD7" w:rsidP="00B72D20">
      <w:pPr>
        <w:spacing w:line="260" w:lineRule="exact"/>
        <w:jc w:val="both"/>
        <w:rPr>
          <w:rFonts w:ascii="Arial" w:hAnsi="Arial" w:cs="Arial"/>
          <w:color w:val="000000"/>
          <w:sz w:val="22"/>
          <w:szCs w:val="22"/>
        </w:rPr>
      </w:pPr>
    </w:p>
    <w:p w14:paraId="24AFFCCA" w14:textId="77777777" w:rsidR="00CD1AD7" w:rsidRPr="00D14AFD" w:rsidRDefault="00CD1AD7" w:rsidP="00B72D20">
      <w:pPr>
        <w:spacing w:line="260" w:lineRule="exact"/>
        <w:jc w:val="both"/>
        <w:rPr>
          <w:rFonts w:ascii="Arial" w:hAnsi="Arial" w:cs="Arial"/>
          <w:color w:val="000000"/>
          <w:sz w:val="22"/>
          <w:szCs w:val="22"/>
        </w:rPr>
      </w:pPr>
    </w:p>
    <w:p w14:paraId="0E819499" w14:textId="77777777" w:rsidR="00CD1AD7" w:rsidRPr="00D14AFD" w:rsidRDefault="00CD1AD7" w:rsidP="00B72D20">
      <w:pPr>
        <w:pStyle w:val="Naslov2GOO"/>
        <w:numPr>
          <w:ilvl w:val="1"/>
          <w:numId w:val="17"/>
        </w:numPr>
        <w:ind w:left="567" w:hanging="567"/>
        <w:rPr>
          <w:sz w:val="22"/>
          <w:szCs w:val="22"/>
        </w:rPr>
      </w:pPr>
      <w:bookmarkStart w:id="64" w:name="_Toc66772963"/>
      <w:r w:rsidRPr="00D14AFD">
        <w:rPr>
          <w:sz w:val="22"/>
          <w:szCs w:val="22"/>
        </w:rPr>
        <w:t>Shema in stopnja intenzivnosti ali najvišja dovoljena višina sofinanciranja v skladu s shemo državnih pomoči ali pomoči de minimis</w:t>
      </w:r>
      <w:bookmarkEnd w:id="64"/>
    </w:p>
    <w:p w14:paraId="1C2E6270" w14:textId="77777777" w:rsidR="00CD1AD7" w:rsidRPr="00D14AFD" w:rsidRDefault="00CD1AD7" w:rsidP="00B72D20">
      <w:pPr>
        <w:spacing w:line="260" w:lineRule="exact"/>
        <w:jc w:val="both"/>
        <w:rPr>
          <w:rFonts w:ascii="Arial" w:hAnsi="Arial" w:cs="Arial"/>
          <w:color w:val="000000"/>
          <w:sz w:val="22"/>
          <w:szCs w:val="22"/>
        </w:rPr>
      </w:pPr>
    </w:p>
    <w:p w14:paraId="3A8326A6" w14:textId="77777777" w:rsidR="00CD1AD7" w:rsidRPr="00D14AFD" w:rsidRDefault="00CD1AD7" w:rsidP="00B72D20">
      <w:pPr>
        <w:spacing w:line="260" w:lineRule="exact"/>
        <w:jc w:val="both"/>
        <w:rPr>
          <w:rFonts w:ascii="Arial" w:hAnsi="Arial" w:cs="Arial"/>
          <w:bCs/>
          <w:iCs/>
          <w:color w:val="000000"/>
          <w:sz w:val="22"/>
          <w:szCs w:val="22"/>
          <w:lang w:eastAsia="en-US"/>
        </w:rPr>
      </w:pPr>
      <w:bookmarkStart w:id="65" w:name="_Hlk26802410"/>
      <w:r w:rsidRPr="00D14AFD">
        <w:rPr>
          <w:rFonts w:ascii="Arial" w:hAnsi="Arial" w:cs="Arial"/>
          <w:sz w:val="22"/>
          <w:szCs w:val="22"/>
        </w:rPr>
        <w:t xml:space="preserve">Na podlagi mnenja Ministrstva za finance o skladnosti sheme SA.49322, </w:t>
      </w:r>
      <w:r w:rsidRPr="00D14AFD">
        <w:rPr>
          <w:rFonts w:ascii="Arial" w:hAnsi="Arial" w:cs="Arial"/>
          <w:color w:val="000000"/>
          <w:sz w:val="22"/>
          <w:szCs w:val="22"/>
        </w:rPr>
        <w:t>bo</w:t>
      </w:r>
      <w:bookmarkEnd w:id="65"/>
      <w:r w:rsidRPr="00D14AFD">
        <w:rPr>
          <w:rFonts w:ascii="Arial" w:hAnsi="Arial" w:cs="Arial"/>
          <w:color w:val="000000"/>
          <w:sz w:val="22"/>
          <w:szCs w:val="22"/>
        </w:rPr>
        <w:t xml:space="preserve"> ministrstvo sofinanciralo največ do zneska, ki je določen za vsako gospodinjstvo, ki je bela lisa, za posamezno naselje v PRILOGI 3 te razpisne dokumentacije, kar predstavlja znesek javno upravičenega stroška za vsako gospodinjstvo. Vloge, ki bodo izkazovale znesek sredstev državnega proračuna za kohezijsko politiko za posamezno gospodinjstvo, ki je večji, kot je določen znesek na belo liso za posamezno naselje v PRILOGI 3 te razpisne dokumentacije, bodo s sklepom zavrnjene</w:t>
      </w:r>
      <w:r w:rsidRPr="00D14AFD">
        <w:rPr>
          <w:rFonts w:ascii="Arial" w:hAnsi="Arial" w:cs="Arial"/>
          <w:bCs/>
          <w:iCs/>
          <w:color w:val="000000"/>
          <w:sz w:val="22"/>
          <w:szCs w:val="22"/>
          <w:lang w:eastAsia="en-US"/>
        </w:rPr>
        <w:t>.</w:t>
      </w:r>
    </w:p>
    <w:p w14:paraId="546E7E7A" w14:textId="77777777" w:rsidR="00CD1AD7" w:rsidRPr="00D14AFD" w:rsidRDefault="00CD1AD7" w:rsidP="00B72D20">
      <w:pPr>
        <w:spacing w:line="260" w:lineRule="exact"/>
        <w:jc w:val="both"/>
        <w:rPr>
          <w:rFonts w:ascii="Arial" w:hAnsi="Arial" w:cs="Arial"/>
          <w:bCs/>
          <w:iCs/>
          <w:color w:val="000000"/>
          <w:sz w:val="22"/>
          <w:szCs w:val="22"/>
          <w:lang w:eastAsia="en-US"/>
        </w:rPr>
      </w:pPr>
    </w:p>
    <w:p w14:paraId="2DF6F5CC" w14:textId="77777777" w:rsidR="00CD1AD7" w:rsidRPr="00D14AFD" w:rsidRDefault="00CD1AD7" w:rsidP="00B72D20">
      <w:pPr>
        <w:spacing w:line="260" w:lineRule="exact"/>
        <w:jc w:val="both"/>
        <w:rPr>
          <w:rFonts w:ascii="Arial" w:hAnsi="Arial" w:cs="Arial"/>
          <w:color w:val="000000"/>
          <w:sz w:val="22"/>
          <w:szCs w:val="22"/>
        </w:rPr>
      </w:pPr>
    </w:p>
    <w:p w14:paraId="76406707" w14:textId="77777777" w:rsidR="00CD1AD7" w:rsidRPr="00D14AFD" w:rsidRDefault="00CD1AD7" w:rsidP="00B72D20">
      <w:pPr>
        <w:pStyle w:val="Naslov2GOO"/>
        <w:numPr>
          <w:ilvl w:val="1"/>
          <w:numId w:val="17"/>
        </w:numPr>
        <w:ind w:left="567" w:hanging="567"/>
        <w:rPr>
          <w:sz w:val="22"/>
          <w:szCs w:val="22"/>
        </w:rPr>
      </w:pPr>
      <w:bookmarkStart w:id="66" w:name="_Toc66772964"/>
      <w:r w:rsidRPr="00D14AFD">
        <w:rPr>
          <w:sz w:val="22"/>
          <w:szCs w:val="22"/>
        </w:rPr>
        <w:t>Obdobje, v katerem morajo biti porabljena dodeljena sredstva (predvideni datum začetka in konca črpanja sredstev) in obdobje upravičenosti</w:t>
      </w:r>
      <w:bookmarkEnd w:id="66"/>
    </w:p>
    <w:p w14:paraId="1FBD622B" w14:textId="77777777" w:rsidR="00CD1AD7" w:rsidRPr="00D14AFD" w:rsidRDefault="00CD1AD7" w:rsidP="00B72D20">
      <w:pPr>
        <w:pStyle w:val="Telobesedila"/>
        <w:rPr>
          <w:rFonts w:ascii="Arial" w:hAnsi="Arial" w:cs="Arial"/>
          <w:color w:val="000000"/>
          <w:sz w:val="22"/>
          <w:szCs w:val="22"/>
        </w:rPr>
      </w:pPr>
    </w:p>
    <w:p w14:paraId="3F6BD161" w14:textId="77777777" w:rsidR="00CD1AD7" w:rsidRPr="00D14AFD" w:rsidRDefault="00CD1AD7" w:rsidP="00B72D20">
      <w:pPr>
        <w:pStyle w:val="Telobesedila"/>
        <w:rPr>
          <w:rFonts w:ascii="Arial" w:hAnsi="Arial" w:cs="Arial"/>
          <w:color w:val="000000"/>
          <w:sz w:val="22"/>
          <w:szCs w:val="22"/>
        </w:rPr>
      </w:pPr>
      <w:r w:rsidRPr="00D14AFD">
        <w:rPr>
          <w:rFonts w:ascii="Arial" w:hAnsi="Arial" w:cs="Arial"/>
          <w:color w:val="000000"/>
          <w:sz w:val="22"/>
          <w:szCs w:val="22"/>
        </w:rPr>
        <w:t>Obdobje, za katerega so namenjena razpisana sredstva kohezijske politike, so proračunska leta 2021, 2022 in 2023 in morajo biti porabljena v teh letih oziroma v plačilnih rokih, kot jih določa vsakokratni veljavni zakon, ki ureja izvrševanje proračunov RS.</w:t>
      </w:r>
    </w:p>
    <w:p w14:paraId="264C5433" w14:textId="77777777" w:rsidR="00CD1AD7" w:rsidRPr="00D14AFD" w:rsidRDefault="00CD1AD7" w:rsidP="00B72D20">
      <w:pPr>
        <w:pStyle w:val="Telobesedila"/>
        <w:spacing w:line="260" w:lineRule="exact"/>
        <w:rPr>
          <w:rFonts w:ascii="Arial" w:hAnsi="Arial" w:cs="Arial"/>
          <w:color w:val="000000"/>
          <w:sz w:val="22"/>
          <w:szCs w:val="22"/>
        </w:rPr>
      </w:pPr>
    </w:p>
    <w:p w14:paraId="5946F9D3" w14:textId="77777777" w:rsidR="00CD1AD7" w:rsidRPr="00D14AFD" w:rsidRDefault="00CD1AD7" w:rsidP="00B72D20">
      <w:pPr>
        <w:pStyle w:val="Telobesedila"/>
        <w:spacing w:line="260" w:lineRule="exact"/>
        <w:rPr>
          <w:rFonts w:ascii="Arial" w:hAnsi="Arial" w:cs="Arial"/>
          <w:color w:val="000000"/>
          <w:sz w:val="22"/>
          <w:szCs w:val="22"/>
        </w:rPr>
      </w:pPr>
      <w:r w:rsidRPr="00D14AFD">
        <w:rPr>
          <w:rFonts w:ascii="Arial" w:hAnsi="Arial" w:cs="Arial"/>
          <w:color w:val="000000"/>
          <w:sz w:val="22"/>
          <w:szCs w:val="22"/>
        </w:rPr>
        <w:t>Ministrstvo bo izbranim prijaviteljem sofinanciralo le upravičene stroške, ki bodo nastali od dneva prejete vloge na ta javni razpis in najkasneje do 30. 9. 2023.</w:t>
      </w:r>
    </w:p>
    <w:p w14:paraId="12EAF091" w14:textId="77777777" w:rsidR="00CD1AD7" w:rsidRPr="00D14AFD" w:rsidRDefault="00CD1AD7" w:rsidP="00B72D20">
      <w:pPr>
        <w:pStyle w:val="Telobesedila"/>
        <w:spacing w:line="260" w:lineRule="exact"/>
        <w:rPr>
          <w:rFonts w:ascii="Arial" w:hAnsi="Arial" w:cs="Arial"/>
          <w:color w:val="000000"/>
          <w:sz w:val="22"/>
          <w:szCs w:val="22"/>
        </w:rPr>
      </w:pPr>
    </w:p>
    <w:p w14:paraId="5A1BA724" w14:textId="77777777" w:rsidR="00CD1AD7" w:rsidRPr="00D14AFD" w:rsidRDefault="00CD1AD7" w:rsidP="00B72D20">
      <w:pPr>
        <w:pStyle w:val="Telobesedila"/>
        <w:spacing w:line="260" w:lineRule="exact"/>
        <w:rPr>
          <w:rFonts w:ascii="Arial" w:hAnsi="Arial" w:cs="Arial"/>
          <w:color w:val="000000"/>
          <w:sz w:val="22"/>
          <w:szCs w:val="22"/>
        </w:rPr>
      </w:pPr>
      <w:r w:rsidRPr="00D14AFD">
        <w:rPr>
          <w:rFonts w:ascii="Arial" w:hAnsi="Arial" w:cs="Arial"/>
          <w:color w:val="000000" w:themeColor="text1"/>
          <w:sz w:val="22"/>
          <w:szCs w:val="22"/>
        </w:rPr>
        <w:t>Ministrstvo bo upravičene stroške plačalo najkasneje do 31.12. 2023 v skladu s plačilnimi roki, kot jih bo v času izplačila določal trenutno veljavni zakon, ki ureja izvrševanje proračunov RS.</w:t>
      </w:r>
    </w:p>
    <w:p w14:paraId="71E80051" w14:textId="77777777" w:rsidR="00CD1AD7" w:rsidRPr="00D14AFD" w:rsidRDefault="00CD1AD7" w:rsidP="00B72D20">
      <w:pPr>
        <w:suppressAutoHyphens/>
        <w:spacing w:line="260" w:lineRule="exact"/>
        <w:jc w:val="both"/>
        <w:rPr>
          <w:rFonts w:ascii="Arial" w:hAnsi="Arial" w:cs="Arial"/>
          <w:sz w:val="22"/>
          <w:szCs w:val="22"/>
        </w:rPr>
      </w:pPr>
    </w:p>
    <w:p w14:paraId="6C61275F" w14:textId="77777777" w:rsidR="00CD1AD7" w:rsidRPr="00D14AFD" w:rsidRDefault="00CD1AD7" w:rsidP="00B72D20">
      <w:pPr>
        <w:pStyle w:val="Telobesedila"/>
        <w:spacing w:line="260" w:lineRule="exact"/>
        <w:rPr>
          <w:rFonts w:ascii="Arial" w:hAnsi="Arial" w:cs="Arial"/>
          <w:color w:val="000000"/>
          <w:sz w:val="22"/>
          <w:szCs w:val="22"/>
        </w:rPr>
      </w:pPr>
      <w:r w:rsidRPr="00D14AFD">
        <w:rPr>
          <w:rFonts w:ascii="Arial" w:hAnsi="Arial" w:cs="Arial"/>
          <w:color w:val="000000"/>
          <w:sz w:val="22"/>
          <w:szCs w:val="22"/>
        </w:rPr>
        <w:t xml:space="preserve">Dodeljena sredstva se bodo izplačevala po mesečnih gradbenih situacijah. Zahtevki za izplačilo po situacijah bodo potrjeni, če </w:t>
      </w:r>
      <w:bookmarkStart w:id="67" w:name="_Hlk52210353"/>
      <w:r w:rsidRPr="00D14AFD">
        <w:rPr>
          <w:rFonts w:ascii="Arial" w:hAnsi="Arial" w:cs="Arial"/>
          <w:color w:val="000000"/>
          <w:sz w:val="22"/>
          <w:szCs w:val="22"/>
        </w:rPr>
        <w:t xml:space="preserve">bodo vsebovali tudi zapis s podatki o omogočenih omrežnih priključnih točkah ter o zgrajenem omrežju in pripadajoči infrastrukturi, ki ga bo potrdil pooblaščeni nadzornik gradnje ter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w:t>
      </w:r>
      <w:r w:rsidRPr="00D14AFD">
        <w:rPr>
          <w:rFonts w:ascii="Arial" w:hAnsi="Arial" w:cs="Arial"/>
          <w:color w:val="000000"/>
          <w:sz w:val="22"/>
          <w:szCs w:val="22"/>
        </w:rPr>
        <w:lastRenderedPageBreak/>
        <w:t>priključnih točk na fiksni lokaciji v skladu s 14. členom ZEKom-1</w:t>
      </w:r>
      <w:r w:rsidRPr="00D14AFD">
        <w:rPr>
          <w:rFonts w:ascii="Arial" w:hAnsi="Arial" w:cs="Arial"/>
          <w:sz w:val="22"/>
          <w:szCs w:val="22"/>
        </w:rPr>
        <w:t>. Pooblaščenega</w:t>
      </w:r>
      <w:r w:rsidRPr="00D14AFD">
        <w:rPr>
          <w:rFonts w:ascii="Arial" w:hAnsi="Arial" w:cs="Arial"/>
          <w:color w:val="000000"/>
          <w:sz w:val="22"/>
          <w:szCs w:val="22"/>
        </w:rPr>
        <w:t xml:space="preserve"> nadzornika gradnje bo izbrani prijavitelj določil v okviru operacije.</w:t>
      </w:r>
      <w:bookmarkEnd w:id="67"/>
    </w:p>
    <w:p w14:paraId="663062C4" w14:textId="77777777" w:rsidR="00CD1AD7" w:rsidRPr="00D14AFD" w:rsidRDefault="00CD1AD7" w:rsidP="00B72D20">
      <w:pPr>
        <w:pStyle w:val="Telobesedila"/>
        <w:spacing w:line="260" w:lineRule="exact"/>
        <w:rPr>
          <w:rFonts w:ascii="Arial" w:hAnsi="Arial" w:cs="Arial"/>
          <w:bCs/>
          <w:color w:val="000000"/>
          <w:sz w:val="22"/>
          <w:szCs w:val="22"/>
        </w:rPr>
      </w:pPr>
    </w:p>
    <w:p w14:paraId="6949F1C3" w14:textId="77777777" w:rsidR="00CD1AD7" w:rsidRPr="00D14AFD" w:rsidRDefault="00CD1AD7" w:rsidP="00B72D20">
      <w:pPr>
        <w:spacing w:line="260" w:lineRule="exact"/>
        <w:jc w:val="both"/>
        <w:rPr>
          <w:rFonts w:ascii="Arial" w:hAnsi="Arial" w:cs="Arial"/>
          <w:bCs/>
          <w:color w:val="000000"/>
          <w:sz w:val="22"/>
          <w:szCs w:val="22"/>
        </w:rPr>
      </w:pPr>
    </w:p>
    <w:p w14:paraId="54CCA9A5" w14:textId="77777777" w:rsidR="00CD1AD7" w:rsidRPr="00D14AFD" w:rsidRDefault="00CD1AD7" w:rsidP="00B72D20">
      <w:pPr>
        <w:pStyle w:val="Naslov2GOO"/>
        <w:numPr>
          <w:ilvl w:val="1"/>
          <w:numId w:val="17"/>
        </w:numPr>
        <w:ind w:left="567" w:hanging="567"/>
        <w:rPr>
          <w:sz w:val="22"/>
          <w:szCs w:val="22"/>
        </w:rPr>
      </w:pPr>
      <w:bookmarkStart w:id="68" w:name="_Toc66772965"/>
      <w:r w:rsidRPr="00D14AFD">
        <w:rPr>
          <w:sz w:val="22"/>
          <w:szCs w:val="22"/>
        </w:rPr>
        <w:t>Razmerje med sredstvi na postavkah namenskih sredstev EU za kohezijsko politiko in na postavkah slovenske udeležbe za sofinanciranje kohezijske politike</w:t>
      </w:r>
      <w:bookmarkEnd w:id="68"/>
    </w:p>
    <w:p w14:paraId="4A94F6AF" w14:textId="77777777" w:rsidR="00CD1AD7" w:rsidRPr="00D14AFD" w:rsidRDefault="00CD1AD7" w:rsidP="00B72D20">
      <w:pPr>
        <w:spacing w:line="260" w:lineRule="exact"/>
        <w:jc w:val="both"/>
        <w:rPr>
          <w:rFonts w:ascii="Arial" w:hAnsi="Arial" w:cs="Arial"/>
          <w:b/>
          <w:color w:val="000000"/>
          <w:sz w:val="22"/>
          <w:szCs w:val="22"/>
        </w:rPr>
      </w:pPr>
    </w:p>
    <w:p w14:paraId="4FC865F3"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Sredstva na postavkah namenskih sredstev EU</w:t>
      </w:r>
      <w:r w:rsidRPr="00D14AFD">
        <w:rPr>
          <w:rFonts w:ascii="Arial" w:hAnsi="Arial" w:cs="Arial"/>
          <w:b/>
          <w:color w:val="000000"/>
          <w:sz w:val="22"/>
          <w:szCs w:val="22"/>
        </w:rPr>
        <w:t xml:space="preserve"> </w:t>
      </w:r>
      <w:r w:rsidRPr="00D14AFD">
        <w:rPr>
          <w:rFonts w:ascii="Arial" w:hAnsi="Arial" w:cs="Arial"/>
          <w:color w:val="000000"/>
          <w:sz w:val="22"/>
          <w:szCs w:val="22"/>
        </w:rPr>
        <w:t>za kohezijsko politiko: 80,00 %</w:t>
      </w:r>
    </w:p>
    <w:p w14:paraId="55FBF4F7"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Sredstva na postavkah slovenske udeležbe za sofinanciranje kohezijske politike: 20,00 %</w:t>
      </w:r>
    </w:p>
    <w:p w14:paraId="3DF191D4" w14:textId="77777777" w:rsidR="00CD1AD7" w:rsidRPr="00D14AFD" w:rsidRDefault="00CD1AD7" w:rsidP="00B72D20">
      <w:pPr>
        <w:spacing w:line="260" w:lineRule="exact"/>
        <w:jc w:val="both"/>
        <w:rPr>
          <w:rFonts w:ascii="Arial" w:hAnsi="Arial" w:cs="Arial"/>
          <w:color w:val="000000"/>
          <w:sz w:val="22"/>
          <w:szCs w:val="22"/>
        </w:rPr>
      </w:pPr>
    </w:p>
    <w:p w14:paraId="777453A5" w14:textId="77777777" w:rsidR="00CD1AD7" w:rsidRPr="00D14AFD" w:rsidRDefault="00CD1AD7" w:rsidP="00B72D20">
      <w:pPr>
        <w:jc w:val="both"/>
        <w:rPr>
          <w:rFonts w:ascii="Arial" w:hAnsi="Arial" w:cs="Arial"/>
          <w:color w:val="000000"/>
          <w:sz w:val="22"/>
          <w:szCs w:val="22"/>
        </w:rPr>
      </w:pPr>
    </w:p>
    <w:p w14:paraId="44B9D4C8" w14:textId="77777777" w:rsidR="00CD1AD7" w:rsidRPr="00D14AFD" w:rsidRDefault="00CD1AD7" w:rsidP="00B72D20">
      <w:pPr>
        <w:pStyle w:val="Naslov2GOO"/>
        <w:numPr>
          <w:ilvl w:val="1"/>
          <w:numId w:val="17"/>
        </w:numPr>
        <w:ind w:left="567" w:hanging="567"/>
        <w:rPr>
          <w:sz w:val="22"/>
          <w:szCs w:val="22"/>
        </w:rPr>
      </w:pPr>
      <w:bookmarkStart w:id="69" w:name="_Toc26873051"/>
      <w:bookmarkStart w:id="70" w:name="_Toc66772966"/>
      <w:bookmarkEnd w:id="69"/>
      <w:r w:rsidRPr="00D14AFD">
        <w:rPr>
          <w:sz w:val="22"/>
          <w:szCs w:val="22"/>
        </w:rPr>
        <w:t>Delež sofinanciranja</w:t>
      </w:r>
      <w:bookmarkEnd w:id="70"/>
    </w:p>
    <w:p w14:paraId="2824CF9B" w14:textId="77777777" w:rsidR="00CD1AD7" w:rsidRPr="00D14AFD" w:rsidRDefault="00CD1AD7" w:rsidP="00B72D20">
      <w:pPr>
        <w:spacing w:line="260" w:lineRule="exact"/>
        <w:jc w:val="both"/>
        <w:rPr>
          <w:rFonts w:ascii="Arial" w:hAnsi="Arial" w:cs="Arial"/>
          <w:sz w:val="22"/>
          <w:szCs w:val="22"/>
        </w:rPr>
      </w:pPr>
    </w:p>
    <w:p w14:paraId="273D23B5"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Sofinancira se lahko do 50 % upravičenih stroškov operacije. Preostanek mora zagotoviti prijavitelj iz zasebnih sredstev.</w:t>
      </w:r>
    </w:p>
    <w:p w14:paraId="6F8FABA5" w14:textId="77777777" w:rsidR="00CD1AD7" w:rsidRPr="00D14AFD" w:rsidRDefault="00CD1AD7" w:rsidP="00B72D20">
      <w:pPr>
        <w:spacing w:line="260" w:lineRule="exact"/>
        <w:jc w:val="both"/>
        <w:rPr>
          <w:rFonts w:ascii="Arial" w:hAnsi="Arial" w:cs="Arial"/>
          <w:color w:val="000000"/>
          <w:sz w:val="22"/>
          <w:szCs w:val="22"/>
        </w:rPr>
      </w:pPr>
    </w:p>
    <w:p w14:paraId="75B8D16C"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Operacija mora imeti zaključeno finančno konstrukcijo oziroma upoštevaje virov po tem razpisu zagotovljene vse ostale vire za izvedbo celotne operacije.</w:t>
      </w:r>
    </w:p>
    <w:p w14:paraId="4E471F6F" w14:textId="77777777" w:rsidR="00CD1AD7" w:rsidRPr="00D14AFD" w:rsidRDefault="00CD1AD7" w:rsidP="00CD1AD7">
      <w:pPr>
        <w:spacing w:line="260" w:lineRule="exact"/>
        <w:jc w:val="both"/>
        <w:rPr>
          <w:rFonts w:ascii="Arial" w:hAnsi="Arial" w:cs="Arial"/>
          <w:color w:val="000000"/>
          <w:sz w:val="22"/>
          <w:szCs w:val="22"/>
        </w:rPr>
      </w:pPr>
    </w:p>
    <w:p w14:paraId="198DC144" w14:textId="77777777" w:rsidR="00CD1AD7" w:rsidRPr="00D14AFD" w:rsidRDefault="00CD1AD7" w:rsidP="00CD1AD7">
      <w:pPr>
        <w:spacing w:line="260" w:lineRule="exact"/>
        <w:jc w:val="both"/>
        <w:rPr>
          <w:rFonts w:ascii="Arial" w:hAnsi="Arial" w:cs="Arial"/>
          <w:color w:val="000000"/>
          <w:sz w:val="22"/>
          <w:szCs w:val="22"/>
        </w:rPr>
      </w:pPr>
    </w:p>
    <w:p w14:paraId="6E3BFC4E" w14:textId="77777777" w:rsidR="00CD1AD7" w:rsidRPr="00D14AFD" w:rsidRDefault="00CD1AD7" w:rsidP="00CD1AD7">
      <w:pPr>
        <w:pStyle w:val="Naslov2GOO"/>
        <w:numPr>
          <w:ilvl w:val="1"/>
          <w:numId w:val="17"/>
        </w:numPr>
        <w:ind w:left="567" w:hanging="567"/>
        <w:rPr>
          <w:sz w:val="22"/>
          <w:szCs w:val="22"/>
        </w:rPr>
      </w:pPr>
      <w:bookmarkStart w:id="71" w:name="_Toc66772967"/>
      <w:r w:rsidRPr="00D14AFD">
        <w:rPr>
          <w:sz w:val="22"/>
          <w:szCs w:val="22"/>
        </w:rPr>
        <w:t>Upravičeni stroški, način financiranja</w:t>
      </w:r>
      <w:bookmarkEnd w:id="71"/>
    </w:p>
    <w:p w14:paraId="0E4B3BCB" w14:textId="77777777" w:rsidR="00CD1AD7" w:rsidRPr="00D14AFD" w:rsidRDefault="00CD1AD7" w:rsidP="00CD1AD7">
      <w:pPr>
        <w:spacing w:line="260" w:lineRule="exact"/>
        <w:jc w:val="both"/>
        <w:rPr>
          <w:rFonts w:ascii="Arial" w:hAnsi="Arial" w:cs="Arial"/>
          <w:b/>
          <w:color w:val="000000"/>
          <w:sz w:val="22"/>
          <w:szCs w:val="22"/>
        </w:rPr>
      </w:pPr>
    </w:p>
    <w:p w14:paraId="77418D2B"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prejel sredstva sofinanciranja na osnovi pravilno izdanih in popolnih zahtevkov za izplačila v informacijskem sistemu eMA (</w:t>
      </w:r>
      <w:bookmarkStart w:id="72" w:name="_Hlk27469875"/>
      <w:r w:rsidRPr="00D14AFD">
        <w:rPr>
          <w:rFonts w:ascii="Arial" w:hAnsi="Arial" w:cs="Arial"/>
          <w:color w:val="000000"/>
          <w:sz w:val="22"/>
          <w:szCs w:val="22"/>
        </w:rPr>
        <w:t xml:space="preserve">v nadaljnjem besedilu: </w:t>
      </w:r>
      <w:bookmarkEnd w:id="72"/>
      <w:r w:rsidRPr="00D14AFD">
        <w:rPr>
          <w:rFonts w:ascii="Arial" w:hAnsi="Arial" w:cs="Arial"/>
          <w:color w:val="000000"/>
          <w:sz w:val="22"/>
          <w:szCs w:val="22"/>
        </w:rPr>
        <w:t>IS eMA) za upravičene stroške izvajanja operacije, ki so nastali in bili izkazani v upravičenem obdobju.</w:t>
      </w:r>
    </w:p>
    <w:p w14:paraId="28D1B431" w14:textId="77777777" w:rsidR="00CD1AD7" w:rsidRPr="00D14AFD" w:rsidRDefault="00CD1AD7" w:rsidP="00CD1AD7">
      <w:pPr>
        <w:spacing w:line="260" w:lineRule="exact"/>
        <w:jc w:val="both"/>
        <w:rPr>
          <w:rFonts w:ascii="Arial" w:hAnsi="Arial" w:cs="Arial"/>
          <w:color w:val="000000"/>
          <w:sz w:val="22"/>
          <w:szCs w:val="22"/>
        </w:rPr>
      </w:pPr>
    </w:p>
    <w:p w14:paraId="0FFA8229"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Upravičeni stroški predmetnega javnega razpisa so stroški naložb za:</w:t>
      </w:r>
    </w:p>
    <w:p w14:paraId="186027E1" w14:textId="77777777" w:rsidR="00CD1AD7" w:rsidRPr="00D14AFD" w:rsidRDefault="00CD1AD7" w:rsidP="00CD1AD7">
      <w:pPr>
        <w:numPr>
          <w:ilvl w:val="0"/>
          <w:numId w:val="11"/>
        </w:numPr>
        <w:tabs>
          <w:tab w:val="clear" w:pos="720"/>
        </w:tabs>
        <w:spacing w:line="260" w:lineRule="exact"/>
        <w:ind w:left="284"/>
        <w:jc w:val="both"/>
        <w:rPr>
          <w:rFonts w:ascii="Arial" w:hAnsi="Arial" w:cs="Arial"/>
          <w:color w:val="000000"/>
          <w:sz w:val="22"/>
          <w:szCs w:val="22"/>
        </w:rPr>
      </w:pPr>
      <w:bookmarkStart w:id="73" w:name="_Hlk52795065"/>
      <w:r w:rsidRPr="00D14AFD">
        <w:rPr>
          <w:rFonts w:ascii="Arial" w:hAnsi="Arial" w:cs="Arial"/>
          <w:color w:val="000000"/>
          <w:sz w:val="22"/>
          <w:szCs w:val="22"/>
        </w:rPr>
        <w:t>nakup in gradnjo širokopasovne infrastrukture, ki vsebujejo stroške namestitve pasivne širokopasovne infrastrukture (hrbtenične in dostopovne), kot je npr. strošek nakupa in polaganja kablov, nakupa in vgradnje spojne opreme, delilnikov, strošek najema obstoječe infrastrukture drugega operaterja za čas trajanja operacije …, in gradbenih del v povezavi s širokopasovno infrastrukturo (hrbtenične in dostopovne), kot je npr. strošek za pripravo in izvedbo gradbenih, obrtniških in instalacijskih del, strošek projektne in investicijske dokumentacije, nadomestilo za stvarno služnost, strošek gradbenega nadzora ter za</w:t>
      </w:r>
    </w:p>
    <w:p w14:paraId="3BE69311" w14:textId="77777777" w:rsidR="00CD1AD7" w:rsidRPr="00D14AFD" w:rsidRDefault="00CD1AD7" w:rsidP="00CD1AD7">
      <w:pPr>
        <w:numPr>
          <w:ilvl w:val="0"/>
          <w:numId w:val="11"/>
        </w:numPr>
        <w:tabs>
          <w:tab w:val="clear" w:pos="720"/>
        </w:tabs>
        <w:spacing w:line="260" w:lineRule="exact"/>
        <w:ind w:left="284" w:hanging="284"/>
        <w:jc w:val="both"/>
        <w:rPr>
          <w:rFonts w:ascii="Arial" w:hAnsi="Arial" w:cs="Arial"/>
          <w:color w:val="000000"/>
          <w:sz w:val="22"/>
          <w:szCs w:val="22"/>
        </w:rPr>
      </w:pPr>
      <w:r w:rsidRPr="00D14AFD">
        <w:rPr>
          <w:rFonts w:ascii="Arial" w:hAnsi="Arial" w:cs="Arial"/>
          <w:color w:val="000000"/>
          <w:sz w:val="22"/>
          <w:szCs w:val="22"/>
        </w:rPr>
        <w:t>opremo in druga opredmetena osnovna sredstva za namene namestitve pasivne širokopasovne infrastrukture ter dostopovnih omrežij naslednje generacije, ki so stroški namestitve dostopovnih omrežij naslednje generacije, kot je npr. strošek nakupa in vgradnje opreme za dostopovna omrežja, strošek aktivne opreme na centralni strani dostopovnega omrežja …).</w:t>
      </w:r>
    </w:p>
    <w:bookmarkEnd w:id="73"/>
    <w:p w14:paraId="17A4D316" w14:textId="77777777" w:rsidR="00CD1AD7" w:rsidRPr="00D14AFD" w:rsidRDefault="00CD1AD7" w:rsidP="00CD1AD7">
      <w:pPr>
        <w:spacing w:line="260" w:lineRule="exact"/>
        <w:jc w:val="both"/>
        <w:rPr>
          <w:rFonts w:ascii="Arial" w:hAnsi="Arial" w:cs="Arial"/>
          <w:color w:val="000000"/>
          <w:sz w:val="22"/>
          <w:szCs w:val="22"/>
          <w:u w:val="single"/>
        </w:rPr>
      </w:pPr>
    </w:p>
    <w:p w14:paraId="2942B9A7" w14:textId="77777777" w:rsidR="00CD1AD7" w:rsidRPr="00D14AFD" w:rsidRDefault="00CD1AD7" w:rsidP="00CD1AD7">
      <w:pPr>
        <w:autoSpaceDE w:val="0"/>
        <w:autoSpaceDN w:val="0"/>
        <w:adjustRightInd w:val="0"/>
        <w:jc w:val="both"/>
        <w:rPr>
          <w:rFonts w:ascii="Arial" w:hAnsi="Arial" w:cs="Arial"/>
          <w:color w:val="000000"/>
          <w:sz w:val="22"/>
          <w:szCs w:val="22"/>
        </w:rPr>
      </w:pPr>
      <w:r w:rsidRPr="00D14AFD">
        <w:rPr>
          <w:rFonts w:ascii="Arial" w:hAnsi="Arial" w:cs="Arial"/>
          <w:color w:val="000000"/>
          <w:sz w:val="22"/>
          <w:szCs w:val="22"/>
        </w:rPr>
        <w:t xml:space="preserve">Izbrani prijavitelj lahko pouporablja svojo obstoječo infrastrukturo in aktivno opremo, ki jo že ima vgrajeno v omrežje, vendar za njuno uporabo ne bo upravičen do sofinanciranja, če so vsi stroški, nastali pred dnevom prejete vloge na ta javni razpis. Hkrati pa v skladu z veljavnimi Navodili organa upravljanja o upravičenih stroških za sredstva kohezijske politike v programskem obdobju 2014 – 2020 izhaja, da je dokazilo o upravičenosti vseh vrst stroškov zahtevano dokazilo o plačilu, konkretno, v primeru gradnje je to plačilo situacij. Stroški, kot npr. uporaba lastne nepremičnine ali infrastrukture ali opreme ali izkazovanje stroškov </w:t>
      </w:r>
      <w:r w:rsidRPr="00D14AFD">
        <w:rPr>
          <w:rFonts w:ascii="Arial" w:hAnsi="Arial" w:cs="Arial"/>
          <w:sz w:val="22"/>
          <w:szCs w:val="22"/>
        </w:rPr>
        <w:t>plač, če prijavitelj sam izvaja dela s svojimi zaposlenimi</w:t>
      </w:r>
      <w:r w:rsidRPr="00D14AFD">
        <w:rPr>
          <w:rFonts w:ascii="Arial" w:hAnsi="Arial" w:cs="Arial"/>
          <w:color w:val="000000"/>
          <w:sz w:val="22"/>
          <w:szCs w:val="22"/>
        </w:rPr>
        <w:t>, niso upravičeni stroški. Utemeljevanje nastanka upravičenih stroškov z izdajo računa ali druge knjigovodske listine prijavitelja za lastne storitve, blago ali stroške dela ne bo upoštevano.</w:t>
      </w:r>
    </w:p>
    <w:p w14:paraId="7FD8FA28" w14:textId="77777777" w:rsidR="00CD1AD7" w:rsidRPr="00D14AFD" w:rsidRDefault="00CD1AD7" w:rsidP="00CD1AD7">
      <w:pPr>
        <w:spacing w:line="260" w:lineRule="exact"/>
        <w:jc w:val="both"/>
        <w:rPr>
          <w:rFonts w:ascii="Arial" w:hAnsi="Arial" w:cs="Arial"/>
          <w:color w:val="000000"/>
          <w:sz w:val="22"/>
          <w:szCs w:val="22"/>
        </w:rPr>
      </w:pPr>
    </w:p>
    <w:p w14:paraId="4201BD1A"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Občine lahko dajejo na voljo svoje prostore za potrebe izgradnje funkcijskih lokacij. Pogoji, pod katerimi se le ti dajejo na voljo, so predmet dogovora med izbranim prijaviteljem in posamezno občino glede na njene ustaljene poslovne modele in pogoje. Najem teh prostorov je lahko upravičen strošek za čas trajanja operacije.</w:t>
      </w:r>
    </w:p>
    <w:p w14:paraId="57C06FED" w14:textId="77777777" w:rsidR="00CD1AD7" w:rsidRPr="00D14AFD" w:rsidRDefault="00CD1AD7" w:rsidP="00CD1AD7">
      <w:pPr>
        <w:spacing w:line="260" w:lineRule="exact"/>
        <w:jc w:val="both"/>
        <w:rPr>
          <w:rFonts w:ascii="Arial" w:hAnsi="Arial" w:cs="Arial"/>
          <w:color w:val="000000"/>
          <w:sz w:val="22"/>
          <w:szCs w:val="22"/>
        </w:rPr>
      </w:pPr>
    </w:p>
    <w:p w14:paraId="0C92BD01"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lastRenderedPageBreak/>
        <w:t>Za stroške nadomestil za stvarno služnosti glede na Navodila organa upravljanja o upravičenih stroških velja, da so stroški nadomestila za stvarno služnost v celoti upravičeni stroški, ko stroški nadomestila za stvarno služnost skupaj ne predstavljajo več kakor 10 % skupnih upravičenih stroškov operacije.</w:t>
      </w:r>
    </w:p>
    <w:p w14:paraId="74698409" w14:textId="77777777" w:rsidR="00CD1AD7" w:rsidRPr="00D14AFD" w:rsidRDefault="00CD1AD7" w:rsidP="00CD1AD7">
      <w:pPr>
        <w:spacing w:line="260" w:lineRule="exact"/>
        <w:jc w:val="both"/>
        <w:rPr>
          <w:rFonts w:ascii="Arial" w:hAnsi="Arial" w:cs="Arial"/>
          <w:color w:val="000000"/>
          <w:sz w:val="22"/>
          <w:szCs w:val="22"/>
        </w:rPr>
      </w:pPr>
    </w:p>
    <w:p w14:paraId="0EFB41B6"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Upravičeni stroški se ne smejo dvojno financirati iz različnih virov javnih sredstev.</w:t>
      </w:r>
    </w:p>
    <w:p w14:paraId="5814A115" w14:textId="77777777" w:rsidR="00CD1AD7" w:rsidRPr="00D14AFD" w:rsidRDefault="00CD1AD7" w:rsidP="00CD1AD7">
      <w:pPr>
        <w:spacing w:line="260" w:lineRule="exact"/>
        <w:jc w:val="both"/>
        <w:rPr>
          <w:rFonts w:ascii="Arial" w:hAnsi="Arial" w:cs="Arial"/>
          <w:color w:val="000000"/>
          <w:sz w:val="22"/>
          <w:szCs w:val="22"/>
        </w:rPr>
      </w:pPr>
    </w:p>
    <w:p w14:paraId="2A7484C9"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DDV in stroški financiranja niso upravičeni stroški.</w:t>
      </w:r>
    </w:p>
    <w:p w14:paraId="5316EAE9" w14:textId="77777777" w:rsidR="00CD1AD7" w:rsidRPr="00D14AFD" w:rsidRDefault="00CD1AD7" w:rsidP="00CD1AD7">
      <w:pPr>
        <w:pStyle w:val="Brezrazmikov"/>
        <w:jc w:val="both"/>
        <w:rPr>
          <w:rFonts w:ascii="Arial" w:hAnsi="Arial" w:cs="Arial"/>
          <w:lang w:val="sl-SI"/>
        </w:rPr>
      </w:pPr>
    </w:p>
    <w:p w14:paraId="313EC8F5"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Vse stroške, povezane s pripravo in predložitvijo vloge, nosi prijavitelj. Stroški priprave vloge niso predmet sofinanciranja tako za izbrane kot neizbrane prijavitelje na ta javni razpis.</w:t>
      </w:r>
    </w:p>
    <w:p w14:paraId="50B03073" w14:textId="77777777" w:rsidR="00CD1AD7" w:rsidRPr="00D14AFD" w:rsidRDefault="00CD1AD7" w:rsidP="00CD1AD7">
      <w:pPr>
        <w:spacing w:line="260" w:lineRule="exact"/>
        <w:jc w:val="both"/>
        <w:rPr>
          <w:rFonts w:ascii="Arial" w:hAnsi="Arial" w:cs="Arial"/>
          <w:color w:val="000000"/>
          <w:sz w:val="22"/>
          <w:szCs w:val="22"/>
        </w:rPr>
      </w:pPr>
    </w:p>
    <w:p w14:paraId="123F96A1" w14:textId="77777777" w:rsidR="00CD1AD7" w:rsidRPr="00D14AFD" w:rsidRDefault="00CD1AD7" w:rsidP="00CD1AD7">
      <w:pPr>
        <w:spacing w:line="260" w:lineRule="exact"/>
        <w:jc w:val="both"/>
        <w:rPr>
          <w:rFonts w:ascii="Arial" w:hAnsi="Arial" w:cs="Arial"/>
          <w:color w:val="000000"/>
          <w:sz w:val="22"/>
          <w:szCs w:val="22"/>
        </w:rPr>
      </w:pPr>
      <w:bookmarkStart w:id="74" w:name="OLE_LINK9"/>
      <w:bookmarkStart w:id="75" w:name="OLE_LINK10"/>
      <w:r w:rsidRPr="00D14AFD">
        <w:rPr>
          <w:rFonts w:ascii="Arial" w:hAnsi="Arial" w:cs="Arial"/>
          <w:color w:val="000000"/>
          <w:sz w:val="22"/>
          <w:szCs w:val="22"/>
        </w:rPr>
        <w:t>Način uveljavljanja upravičenih stroškov in dokazila za dokazovanje upravičenih stroškov so navedena v poglavju 2 - Navodila za prijavo na javni razpis.</w:t>
      </w:r>
    </w:p>
    <w:p w14:paraId="2C8252B7" w14:textId="77777777" w:rsidR="00CD1AD7" w:rsidRPr="00D14AFD" w:rsidRDefault="00CD1AD7" w:rsidP="00CD1AD7">
      <w:pPr>
        <w:spacing w:line="260" w:lineRule="exact"/>
        <w:jc w:val="both"/>
        <w:rPr>
          <w:rFonts w:ascii="Arial" w:hAnsi="Arial" w:cs="Arial"/>
          <w:color w:val="000000"/>
          <w:sz w:val="22"/>
          <w:szCs w:val="22"/>
        </w:rPr>
      </w:pPr>
    </w:p>
    <w:bookmarkEnd w:id="74"/>
    <w:bookmarkEnd w:id="75"/>
    <w:p w14:paraId="1EAC011D"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Upravičencu se pred posredovanjem prvega zahtevka za izplačilo uredi dostop do IS eMA. Po potrebi upravičenec opravi tudi ustrezno izobraževanje.</w:t>
      </w:r>
    </w:p>
    <w:p w14:paraId="47B365B7" w14:textId="77777777" w:rsidR="00CD1AD7" w:rsidRPr="00D14AFD" w:rsidRDefault="00CD1AD7" w:rsidP="00CD1AD7">
      <w:pPr>
        <w:jc w:val="both"/>
        <w:rPr>
          <w:rFonts w:ascii="Arial" w:hAnsi="Arial" w:cs="Arial"/>
          <w:sz w:val="22"/>
          <w:szCs w:val="22"/>
        </w:rPr>
      </w:pPr>
      <w:r w:rsidRPr="00D14AFD">
        <w:rPr>
          <w:rFonts w:ascii="Arial" w:hAnsi="Arial" w:cs="Arial"/>
          <w:sz w:val="22"/>
          <w:szCs w:val="22"/>
        </w:rPr>
        <w:t>Upravičenec vnese v IS eMA vse potrebne podatke o izdatkih in izpolni vsebinsko poročilo o izvajanju, ki ga priloži v IS eMA.</w:t>
      </w:r>
    </w:p>
    <w:p w14:paraId="4851EF74"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sz w:val="22"/>
          <w:szCs w:val="22"/>
        </w:rPr>
        <w:t>Način vnosa v IS eMA</w:t>
      </w:r>
      <w:r w:rsidRPr="00D14AFD" w:rsidDel="00D1339B">
        <w:rPr>
          <w:rFonts w:ascii="Arial" w:hAnsi="Arial" w:cs="Arial"/>
          <w:sz w:val="22"/>
          <w:szCs w:val="22"/>
        </w:rPr>
        <w:t xml:space="preserve"> </w:t>
      </w:r>
      <w:r w:rsidRPr="00D14AFD">
        <w:rPr>
          <w:rFonts w:ascii="Arial" w:hAnsi="Arial" w:cs="Arial"/>
          <w:sz w:val="22"/>
          <w:szCs w:val="22"/>
        </w:rPr>
        <w:t xml:space="preserve">določajo veljavna navodila, ki so dostopna na naslednji povezavi: </w:t>
      </w:r>
      <w:hyperlink r:id="rId48" w:history="1">
        <w:r w:rsidRPr="00D14AFD">
          <w:rPr>
            <w:rStyle w:val="Hiperpovezava"/>
            <w:rFonts w:ascii="Arial" w:hAnsi="Arial" w:cs="Arial"/>
            <w:sz w:val="22"/>
            <w:szCs w:val="22"/>
          </w:rPr>
          <w:t>http://www.eu-skladi.si/portal/sl/ekp/izvajanje/e-ma</w:t>
        </w:r>
      </w:hyperlink>
    </w:p>
    <w:p w14:paraId="0A5C040B" w14:textId="77777777" w:rsidR="00CD1AD7" w:rsidRPr="00D14AFD" w:rsidRDefault="00CD1AD7" w:rsidP="00CD1AD7">
      <w:pPr>
        <w:spacing w:line="260" w:lineRule="exact"/>
        <w:jc w:val="both"/>
        <w:rPr>
          <w:rFonts w:ascii="Arial" w:hAnsi="Arial" w:cs="Arial"/>
          <w:color w:val="000000"/>
          <w:sz w:val="22"/>
          <w:szCs w:val="22"/>
        </w:rPr>
      </w:pPr>
    </w:p>
    <w:p w14:paraId="0713D7BE" w14:textId="77777777" w:rsidR="00CD1AD7" w:rsidRPr="00D14AFD" w:rsidRDefault="00CD1AD7" w:rsidP="00CD1AD7">
      <w:pPr>
        <w:pStyle w:val="Naslov2GOO"/>
        <w:numPr>
          <w:ilvl w:val="1"/>
          <w:numId w:val="17"/>
        </w:numPr>
        <w:ind w:left="567" w:hanging="567"/>
        <w:rPr>
          <w:sz w:val="22"/>
          <w:szCs w:val="22"/>
        </w:rPr>
      </w:pPr>
      <w:bookmarkStart w:id="76" w:name="_Toc26873054"/>
      <w:bookmarkStart w:id="77" w:name="_Toc26873055"/>
      <w:bookmarkStart w:id="78" w:name="_Toc26873056"/>
      <w:bookmarkStart w:id="79" w:name="_Toc66772968"/>
      <w:bookmarkEnd w:id="76"/>
      <w:bookmarkEnd w:id="77"/>
      <w:bookmarkEnd w:id="78"/>
      <w:r w:rsidRPr="00D14AFD">
        <w:rPr>
          <w:sz w:val="22"/>
          <w:szCs w:val="22"/>
        </w:rPr>
        <w:t>Zahteve glede upoštevanja zakona, ki ureja javno naročanje</w:t>
      </w:r>
      <w:bookmarkEnd w:id="79"/>
    </w:p>
    <w:p w14:paraId="1F483AEA" w14:textId="77777777" w:rsidR="00CD1AD7" w:rsidRPr="00D14AFD" w:rsidRDefault="00CD1AD7" w:rsidP="00CD1AD7">
      <w:pPr>
        <w:spacing w:line="260" w:lineRule="exact"/>
        <w:jc w:val="both"/>
        <w:rPr>
          <w:rFonts w:ascii="Arial" w:hAnsi="Arial" w:cs="Arial"/>
          <w:b/>
          <w:color w:val="000000"/>
          <w:sz w:val="22"/>
          <w:szCs w:val="22"/>
        </w:rPr>
      </w:pPr>
    </w:p>
    <w:p w14:paraId="3108E0E6" w14:textId="77777777" w:rsidR="00CD1AD7" w:rsidRPr="00D14AFD" w:rsidRDefault="00CD1AD7" w:rsidP="00CD1AD7">
      <w:pPr>
        <w:spacing w:line="260" w:lineRule="exact"/>
        <w:jc w:val="both"/>
        <w:rPr>
          <w:rFonts w:ascii="Arial" w:hAnsi="Arial" w:cs="Arial"/>
          <w:color w:val="000000"/>
          <w:sz w:val="22"/>
          <w:szCs w:val="22"/>
        </w:rPr>
      </w:pPr>
      <w:bookmarkStart w:id="80" w:name="_Hlk500405945"/>
      <w:r w:rsidRPr="00D14AFD">
        <w:rPr>
          <w:rFonts w:ascii="Arial" w:hAnsi="Arial" w:cs="Arial"/>
          <w:color w:val="000000"/>
          <w:sz w:val="22"/>
          <w:szCs w:val="22"/>
        </w:rPr>
        <w:t xml:space="preserve">Izbrani prijavitelj </w:t>
      </w:r>
      <w:bookmarkEnd w:id="80"/>
      <w:r w:rsidRPr="00D14AFD">
        <w:rPr>
          <w:rFonts w:ascii="Arial" w:hAnsi="Arial" w:cs="Arial"/>
          <w:color w:val="000000"/>
          <w:sz w:val="22"/>
          <w:szCs w:val="22"/>
        </w:rPr>
        <w:t>bo moral pri porabi teh sredstev upoštevati zakon, ki ureja javno naročanje, v kolikor so izpolnjeni pogoji, določeni v tem zakonu.</w:t>
      </w:r>
    </w:p>
    <w:p w14:paraId="3CA8B2BE" w14:textId="77777777" w:rsidR="00CD1AD7" w:rsidRPr="00D14AFD" w:rsidRDefault="00CD1AD7" w:rsidP="00CD1AD7">
      <w:pPr>
        <w:spacing w:line="260" w:lineRule="exact"/>
        <w:jc w:val="both"/>
        <w:rPr>
          <w:rFonts w:ascii="Arial" w:hAnsi="Arial" w:cs="Arial"/>
          <w:color w:val="000000"/>
          <w:sz w:val="22"/>
          <w:szCs w:val="22"/>
        </w:rPr>
      </w:pPr>
      <w:r w:rsidRPr="00D14AFD">
        <w:rPr>
          <w:rFonts w:ascii="Arial" w:hAnsi="Arial" w:cs="Arial"/>
          <w:color w:val="000000"/>
          <w:sz w:val="22"/>
          <w:szCs w:val="22"/>
        </w:rPr>
        <w:t>K zahtevku za sofinanciranje bodo zavezanci po zakonu, ki ureja javno naročanje, dolžni priložiti dokazila o izvedenih postopkih.</w:t>
      </w:r>
    </w:p>
    <w:p w14:paraId="2EDDFF09" w14:textId="77777777" w:rsidR="00CD1AD7" w:rsidRPr="00D14AFD" w:rsidRDefault="00CD1AD7" w:rsidP="00CD1AD7">
      <w:pPr>
        <w:spacing w:line="260" w:lineRule="exact"/>
        <w:jc w:val="both"/>
        <w:rPr>
          <w:rFonts w:ascii="Arial" w:hAnsi="Arial" w:cs="Arial"/>
          <w:color w:val="000000"/>
          <w:sz w:val="22"/>
          <w:szCs w:val="22"/>
        </w:rPr>
      </w:pPr>
    </w:p>
    <w:p w14:paraId="158DD836" w14:textId="77777777" w:rsidR="00CD1AD7" w:rsidRPr="00D14AFD" w:rsidRDefault="00CD1AD7" w:rsidP="00CD1AD7">
      <w:pPr>
        <w:spacing w:line="260" w:lineRule="exact"/>
        <w:jc w:val="both"/>
        <w:rPr>
          <w:rFonts w:ascii="Arial" w:hAnsi="Arial" w:cs="Arial"/>
          <w:color w:val="000000"/>
          <w:sz w:val="22"/>
          <w:szCs w:val="22"/>
        </w:rPr>
      </w:pPr>
      <w:bookmarkStart w:id="81" w:name="_Hlk27462840"/>
      <w:bookmarkStart w:id="82" w:name="_Hlk27667564"/>
      <w:r w:rsidRPr="00D14AFD">
        <w:rPr>
          <w:rFonts w:ascii="Arial" w:hAnsi="Arial" w:cs="Arial"/>
          <w:color w:val="000000"/>
          <w:sz w:val="22"/>
          <w:szCs w:val="22"/>
        </w:rPr>
        <w:t>Če upravičenec ni zavezanec na podlagi ZJN-3,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81"/>
    </w:p>
    <w:p w14:paraId="7DAC3E38" w14:textId="77777777" w:rsidR="00CD1AD7" w:rsidRPr="00D14AFD" w:rsidRDefault="00CD1AD7" w:rsidP="00CD1AD7">
      <w:pPr>
        <w:spacing w:line="260" w:lineRule="exact"/>
        <w:jc w:val="both"/>
        <w:rPr>
          <w:rFonts w:ascii="Arial" w:hAnsi="Arial" w:cs="Arial"/>
          <w:color w:val="000000"/>
          <w:sz w:val="22"/>
          <w:szCs w:val="22"/>
        </w:rPr>
      </w:pPr>
      <w:bookmarkStart w:id="83" w:name="_Hlk31361677"/>
      <w:r w:rsidRPr="00D14AFD">
        <w:rPr>
          <w:rFonts w:ascii="Arial" w:hAnsi="Arial" w:cs="Arial"/>
          <w:color w:val="000000"/>
          <w:sz w:val="22"/>
          <w:szCs w:val="22"/>
        </w:rPr>
        <w:t>K zahtevku za sofinanciranje so tudi upravičenci, ki niso zavezanci na podlagi ZJN-3, dolžni priložiti dokazila o izvedenih postopkih na način iz prejšnjega odstavka</w:t>
      </w:r>
      <w:bookmarkEnd w:id="83"/>
      <w:r w:rsidRPr="00D14AFD">
        <w:rPr>
          <w:rFonts w:ascii="Arial" w:hAnsi="Arial" w:cs="Arial"/>
          <w:color w:val="000000"/>
          <w:sz w:val="22"/>
          <w:szCs w:val="22"/>
        </w:rPr>
        <w:t>.</w:t>
      </w:r>
    </w:p>
    <w:p w14:paraId="53DBE9CC" w14:textId="77777777" w:rsidR="00CD1AD7" w:rsidRPr="00D14AFD" w:rsidRDefault="00CD1AD7" w:rsidP="00CD1AD7">
      <w:pPr>
        <w:spacing w:line="260" w:lineRule="exact"/>
        <w:jc w:val="both"/>
        <w:rPr>
          <w:rFonts w:ascii="Arial" w:hAnsi="Arial" w:cs="Arial"/>
          <w:color w:val="000000"/>
          <w:sz w:val="22"/>
          <w:szCs w:val="22"/>
        </w:rPr>
      </w:pPr>
    </w:p>
    <w:bookmarkEnd w:id="82"/>
    <w:p w14:paraId="36A50FE6" w14:textId="77777777" w:rsidR="00CD1AD7" w:rsidRPr="00D14AFD" w:rsidRDefault="00CD1AD7" w:rsidP="00B72D20">
      <w:pPr>
        <w:spacing w:line="260" w:lineRule="exact"/>
        <w:jc w:val="both"/>
        <w:rPr>
          <w:rFonts w:ascii="Arial" w:hAnsi="Arial" w:cs="Arial"/>
          <w:color w:val="000000"/>
          <w:sz w:val="22"/>
          <w:szCs w:val="22"/>
        </w:rPr>
      </w:pPr>
    </w:p>
    <w:p w14:paraId="755FCDC2" w14:textId="77777777" w:rsidR="00CD1AD7" w:rsidRPr="00D14AFD" w:rsidRDefault="00CD1AD7" w:rsidP="00B72D20">
      <w:pPr>
        <w:pStyle w:val="Naslov2GOO"/>
        <w:numPr>
          <w:ilvl w:val="1"/>
          <w:numId w:val="17"/>
        </w:numPr>
        <w:tabs>
          <w:tab w:val="left" w:pos="9000"/>
        </w:tabs>
        <w:spacing w:line="260" w:lineRule="exact"/>
        <w:ind w:left="567" w:hanging="567"/>
        <w:rPr>
          <w:sz w:val="22"/>
          <w:szCs w:val="22"/>
        </w:rPr>
      </w:pPr>
      <w:bookmarkStart w:id="84" w:name="_Toc66772969"/>
      <w:r w:rsidRPr="00D14AFD">
        <w:rPr>
          <w:sz w:val="22"/>
          <w:szCs w:val="22"/>
        </w:rPr>
        <w:t>Zahteve glede informiranja in obveščanja javnosti, ki jim morajo zadostiti izbrani prijavitelji</w:t>
      </w:r>
      <w:bookmarkEnd w:id="84"/>
    </w:p>
    <w:p w14:paraId="77657832" w14:textId="77777777" w:rsidR="00CD1AD7" w:rsidRPr="00D14AFD" w:rsidRDefault="00CD1AD7" w:rsidP="00B72D20">
      <w:pPr>
        <w:pStyle w:val="Podnaslov"/>
        <w:spacing w:after="0"/>
        <w:jc w:val="both"/>
        <w:rPr>
          <w:rFonts w:ascii="Arial" w:hAnsi="Arial" w:cs="Arial"/>
          <w:sz w:val="22"/>
          <w:szCs w:val="22"/>
        </w:rPr>
      </w:pPr>
    </w:p>
    <w:p w14:paraId="0AC10596" w14:textId="77777777" w:rsidR="00CD1AD7" w:rsidRPr="00D14AFD" w:rsidRDefault="00CD1AD7" w:rsidP="00B72D20">
      <w:pPr>
        <w:tabs>
          <w:tab w:val="left" w:pos="9000"/>
        </w:tabs>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moral pri informiranju in obveščanju javnosti upoštevati 115. in 116. člen Uredbe (EU) št. 1303/2013 in veljavna Navodila organa upravljanja na področju komuniciranja (dostopna na: http://www.eu-skladi.si/sl/ekp/navodila).</w:t>
      </w:r>
    </w:p>
    <w:p w14:paraId="2A0002DE" w14:textId="77777777" w:rsidR="00CD1AD7" w:rsidRPr="00D14AFD" w:rsidRDefault="00CD1AD7" w:rsidP="00B72D20">
      <w:pPr>
        <w:tabs>
          <w:tab w:val="left" w:pos="9000"/>
        </w:tabs>
        <w:spacing w:line="260" w:lineRule="exact"/>
        <w:jc w:val="both"/>
        <w:rPr>
          <w:rFonts w:ascii="Arial" w:hAnsi="Arial" w:cs="Arial"/>
          <w:color w:val="000000"/>
          <w:sz w:val="22"/>
          <w:szCs w:val="22"/>
        </w:rPr>
      </w:pPr>
    </w:p>
    <w:p w14:paraId="5D7ABB0A" w14:textId="77777777" w:rsidR="00CD1AD7" w:rsidRPr="00D14AFD" w:rsidRDefault="00CD1AD7" w:rsidP="00B72D20">
      <w:pPr>
        <w:tabs>
          <w:tab w:val="left" w:pos="9000"/>
        </w:tabs>
        <w:spacing w:line="260" w:lineRule="exact"/>
        <w:jc w:val="both"/>
        <w:rPr>
          <w:rFonts w:ascii="Arial" w:hAnsi="Arial" w:cs="Arial"/>
          <w:color w:val="000000"/>
          <w:sz w:val="22"/>
          <w:szCs w:val="22"/>
        </w:rPr>
      </w:pPr>
      <w:r w:rsidRPr="00D14AFD">
        <w:rPr>
          <w:rFonts w:ascii="Arial" w:hAnsi="Arial" w:cs="Arial"/>
          <w:color w:val="000000"/>
          <w:sz w:val="22"/>
          <w:szCs w:val="22"/>
        </w:rPr>
        <w:t>Kot dokazilo bo lahko ob vloženih zahtevkih za izplačilo priložil npr. kopije javno objavljenih člankov, letakov, obvestil za občane, s katerimi je v času operacije obveščal javnost, lahko pa priloži tudi fotografije pravilno označenih gradbišč z gradbenimi tablami, ki vsebujejo potrebne informacije o sofinanciranju projektov in ki so opremljene z vsemi potrebnimi logotipi.</w:t>
      </w:r>
    </w:p>
    <w:p w14:paraId="486657E8" w14:textId="77777777" w:rsidR="00CD1AD7" w:rsidRPr="00D14AFD" w:rsidRDefault="00CD1AD7" w:rsidP="00B72D20">
      <w:pPr>
        <w:tabs>
          <w:tab w:val="left" w:pos="9000"/>
        </w:tabs>
        <w:spacing w:line="260" w:lineRule="exact"/>
        <w:jc w:val="both"/>
        <w:rPr>
          <w:rFonts w:ascii="Arial" w:hAnsi="Arial" w:cs="Arial"/>
          <w:color w:val="000000"/>
          <w:sz w:val="22"/>
          <w:szCs w:val="22"/>
        </w:rPr>
      </w:pPr>
    </w:p>
    <w:p w14:paraId="194740FE" w14:textId="77777777" w:rsidR="00CD1AD7" w:rsidRPr="00D14AFD" w:rsidRDefault="00CD1AD7" w:rsidP="00B72D20">
      <w:pPr>
        <w:tabs>
          <w:tab w:val="left" w:pos="9000"/>
        </w:tabs>
        <w:spacing w:line="260" w:lineRule="exact"/>
        <w:jc w:val="both"/>
        <w:rPr>
          <w:rFonts w:ascii="Arial" w:hAnsi="Arial" w:cs="Arial"/>
          <w:color w:val="000000"/>
          <w:sz w:val="22"/>
          <w:szCs w:val="22"/>
        </w:rPr>
      </w:pPr>
      <w:r w:rsidRPr="00D14AFD">
        <w:rPr>
          <w:rFonts w:ascii="Arial" w:hAnsi="Arial" w:cs="Arial"/>
          <w:color w:val="000000"/>
          <w:sz w:val="22"/>
          <w:szCs w:val="22"/>
        </w:rPr>
        <w:t>Podpis pogodbe s strani izbranega prijavitelja pomeni tudi privolitev v vključitev na seznam operacij, ki bo javno objavljen.</w:t>
      </w:r>
    </w:p>
    <w:p w14:paraId="5D94FE5A" w14:textId="77777777" w:rsidR="00CD1AD7" w:rsidRPr="00D14AFD" w:rsidRDefault="00CD1AD7" w:rsidP="00B72D20">
      <w:pPr>
        <w:tabs>
          <w:tab w:val="left" w:pos="9000"/>
        </w:tabs>
        <w:spacing w:line="260" w:lineRule="exact"/>
        <w:jc w:val="both"/>
        <w:rPr>
          <w:rFonts w:ascii="Arial" w:hAnsi="Arial" w:cs="Arial"/>
          <w:color w:val="000000"/>
          <w:sz w:val="22"/>
          <w:szCs w:val="22"/>
        </w:rPr>
      </w:pPr>
    </w:p>
    <w:p w14:paraId="37EEB7BC" w14:textId="67781469" w:rsidR="00C26DA0" w:rsidRDefault="00C26DA0">
      <w:pPr>
        <w:spacing w:after="160" w:line="259" w:lineRule="auto"/>
        <w:rPr>
          <w:rFonts w:ascii="Arial" w:hAnsi="Arial" w:cs="Arial"/>
          <w:color w:val="000000"/>
          <w:sz w:val="22"/>
          <w:szCs w:val="22"/>
        </w:rPr>
      </w:pPr>
      <w:r>
        <w:rPr>
          <w:rFonts w:ascii="Arial" w:hAnsi="Arial" w:cs="Arial"/>
          <w:color w:val="000000"/>
          <w:sz w:val="22"/>
          <w:szCs w:val="22"/>
        </w:rPr>
        <w:br w:type="page"/>
      </w:r>
    </w:p>
    <w:p w14:paraId="04B3ED78" w14:textId="77777777" w:rsidR="00CD1AD7" w:rsidRPr="00D14AFD" w:rsidRDefault="00CD1AD7" w:rsidP="00B72D20">
      <w:pPr>
        <w:tabs>
          <w:tab w:val="left" w:pos="9000"/>
        </w:tabs>
        <w:spacing w:line="260" w:lineRule="exact"/>
        <w:jc w:val="both"/>
        <w:rPr>
          <w:rFonts w:ascii="Arial" w:hAnsi="Arial" w:cs="Arial"/>
          <w:color w:val="000000"/>
          <w:sz w:val="22"/>
          <w:szCs w:val="22"/>
        </w:rPr>
      </w:pPr>
    </w:p>
    <w:p w14:paraId="5C0B767F" w14:textId="77777777" w:rsidR="00CD1AD7" w:rsidRPr="00D14AFD" w:rsidRDefault="00CD1AD7" w:rsidP="00B72D20">
      <w:pPr>
        <w:pStyle w:val="Naslov2GOO"/>
        <w:numPr>
          <w:ilvl w:val="1"/>
          <w:numId w:val="17"/>
        </w:numPr>
        <w:ind w:left="567" w:hanging="567"/>
        <w:rPr>
          <w:sz w:val="22"/>
          <w:szCs w:val="22"/>
        </w:rPr>
      </w:pPr>
      <w:bookmarkStart w:id="85" w:name="_Toc66772970"/>
      <w:r w:rsidRPr="00D14AFD">
        <w:rPr>
          <w:sz w:val="22"/>
          <w:szCs w:val="22"/>
        </w:rPr>
        <w:t>Morebitno dopolnilno financiranje</w:t>
      </w:r>
      <w:bookmarkEnd w:id="85"/>
    </w:p>
    <w:p w14:paraId="3ECDBFC0" w14:textId="77777777" w:rsidR="00CD1AD7" w:rsidRPr="00D14AFD" w:rsidRDefault="00CD1AD7" w:rsidP="00B72D20">
      <w:pPr>
        <w:spacing w:line="260" w:lineRule="exact"/>
        <w:jc w:val="both"/>
        <w:rPr>
          <w:rFonts w:ascii="Arial" w:hAnsi="Arial" w:cs="Arial"/>
          <w:b/>
          <w:color w:val="000000"/>
          <w:sz w:val="22"/>
          <w:szCs w:val="22"/>
        </w:rPr>
      </w:pPr>
    </w:p>
    <w:p w14:paraId="76420BE1" w14:textId="77777777" w:rsidR="00CD1AD7" w:rsidRPr="00D14AFD" w:rsidRDefault="00CD1AD7" w:rsidP="00B72D20">
      <w:pPr>
        <w:spacing w:line="260" w:lineRule="exact"/>
        <w:jc w:val="both"/>
        <w:rPr>
          <w:rFonts w:ascii="Arial" w:hAnsi="Arial" w:cs="Arial"/>
          <w:b/>
          <w:color w:val="000000"/>
          <w:sz w:val="22"/>
          <w:szCs w:val="22"/>
        </w:rPr>
      </w:pPr>
      <w:r w:rsidRPr="00D14AFD">
        <w:rPr>
          <w:rFonts w:ascii="Arial" w:hAnsi="Arial" w:cs="Arial"/>
          <w:color w:val="000000"/>
          <w:sz w:val="22"/>
          <w:szCs w:val="22"/>
        </w:rPr>
        <w:t>Dopolnilno financiranje med ESS in ESRR, v skladu z 98. členom Uredbe (EU) št. 1303/2013, ni predvideno</w:t>
      </w:r>
      <w:r w:rsidRPr="00D14AFD">
        <w:rPr>
          <w:rFonts w:ascii="Arial" w:hAnsi="Arial" w:cs="Arial"/>
          <w:b/>
          <w:color w:val="000000"/>
          <w:sz w:val="22"/>
          <w:szCs w:val="22"/>
        </w:rPr>
        <w:t>.</w:t>
      </w:r>
    </w:p>
    <w:p w14:paraId="5ECE9C7D" w14:textId="77777777" w:rsidR="00CD1AD7" w:rsidRPr="00D14AFD" w:rsidRDefault="00CD1AD7" w:rsidP="00B72D20">
      <w:pPr>
        <w:spacing w:line="260" w:lineRule="exact"/>
        <w:jc w:val="both"/>
        <w:rPr>
          <w:rFonts w:ascii="Arial" w:hAnsi="Arial" w:cs="Arial"/>
          <w:color w:val="000000"/>
          <w:sz w:val="22"/>
          <w:szCs w:val="22"/>
        </w:rPr>
      </w:pPr>
    </w:p>
    <w:p w14:paraId="37565B06" w14:textId="77777777" w:rsidR="00CD1AD7" w:rsidRPr="00D14AFD" w:rsidRDefault="00CD1AD7" w:rsidP="00B72D20">
      <w:pPr>
        <w:spacing w:line="260" w:lineRule="exact"/>
        <w:jc w:val="both"/>
        <w:rPr>
          <w:rFonts w:ascii="Arial" w:hAnsi="Arial" w:cs="Arial"/>
          <w:color w:val="000000"/>
          <w:sz w:val="22"/>
          <w:szCs w:val="22"/>
        </w:rPr>
      </w:pPr>
    </w:p>
    <w:p w14:paraId="06EED970" w14:textId="77777777" w:rsidR="00CD1AD7" w:rsidRPr="00D14AFD" w:rsidRDefault="00CD1AD7" w:rsidP="00B72D20">
      <w:pPr>
        <w:pStyle w:val="Naslov2GOO"/>
        <w:numPr>
          <w:ilvl w:val="1"/>
          <w:numId w:val="17"/>
        </w:numPr>
        <w:ind w:left="567" w:hanging="567"/>
        <w:rPr>
          <w:sz w:val="22"/>
          <w:szCs w:val="22"/>
        </w:rPr>
      </w:pPr>
      <w:bookmarkStart w:id="86" w:name="_Toc66772971"/>
      <w:r w:rsidRPr="00D14AFD">
        <w:rPr>
          <w:sz w:val="22"/>
          <w:szCs w:val="22"/>
        </w:rPr>
        <w:t>Zahteve glede hranjenja dokumentacije o operaciji in spremljanja ter evidentiranja operacije</w:t>
      </w:r>
      <w:bookmarkEnd w:id="86"/>
    </w:p>
    <w:p w14:paraId="14185284" w14:textId="77777777" w:rsidR="00CD1AD7" w:rsidRPr="00D14AFD" w:rsidRDefault="00CD1AD7" w:rsidP="00B72D20">
      <w:pPr>
        <w:spacing w:line="260" w:lineRule="exact"/>
        <w:jc w:val="both"/>
        <w:rPr>
          <w:rFonts w:ascii="Arial" w:hAnsi="Arial" w:cs="Arial"/>
          <w:b/>
          <w:color w:val="000000"/>
          <w:sz w:val="22"/>
          <w:szCs w:val="22"/>
        </w:rPr>
      </w:pPr>
    </w:p>
    <w:p w14:paraId="0422479B"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dolžan zagotavljati hrambo celotne originalne dokumentacije, vezane na operacijo ter zagotavljati vpogled v navedeno dokumentacijo za potrebe bodočih preverjanj v skladu s pravili Evropske unije in nacionalno zakonodajo.</w:t>
      </w:r>
    </w:p>
    <w:p w14:paraId="3221BAE2" w14:textId="77777777" w:rsidR="00CD1AD7" w:rsidRPr="00D14AFD" w:rsidRDefault="00CD1AD7" w:rsidP="00B72D20">
      <w:pPr>
        <w:spacing w:line="260" w:lineRule="exact"/>
        <w:jc w:val="both"/>
        <w:rPr>
          <w:rFonts w:ascii="Arial" w:hAnsi="Arial" w:cs="Arial"/>
          <w:color w:val="000000"/>
          <w:sz w:val="22"/>
          <w:szCs w:val="22"/>
        </w:rPr>
      </w:pPr>
    </w:p>
    <w:p w14:paraId="530B4512"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V skladu s 140. členom Uredbe (EU) št. 1303/2013 bo moral izbrani prijavitelj zagotoviti dostopnost do vseh dokumentov o izdatkih operacije</w:t>
      </w:r>
      <w:r w:rsidRPr="00D14AFD">
        <w:rPr>
          <w:rFonts w:ascii="Arial" w:hAnsi="Arial" w:cs="Arial"/>
          <w:sz w:val="22"/>
          <w:szCs w:val="22"/>
        </w:rPr>
        <w:t xml:space="preserve"> </w:t>
      </w:r>
      <w:r w:rsidRPr="00D14AFD">
        <w:rPr>
          <w:rFonts w:ascii="Arial" w:hAnsi="Arial" w:cs="Arial"/>
          <w:color w:val="000000"/>
          <w:sz w:val="22"/>
          <w:szCs w:val="22"/>
        </w:rPr>
        <w:t>v obdobju treh let od 31. decembra po predložitvi obračunov Evropski komisiji, ki vsebujejo končne izdatke končane operacije. O točnem datumu za hrambo dokumentacije bo izbrani prijavitelj po končani operaciji pisno obveščen s strani ministrstva.</w:t>
      </w:r>
    </w:p>
    <w:p w14:paraId="72659CA0" w14:textId="77777777" w:rsidR="00CD1AD7" w:rsidRPr="00D14AFD" w:rsidRDefault="00CD1AD7" w:rsidP="00B72D20">
      <w:pPr>
        <w:spacing w:line="260" w:lineRule="exact"/>
        <w:jc w:val="both"/>
        <w:rPr>
          <w:rFonts w:ascii="Arial" w:hAnsi="Arial" w:cs="Arial"/>
          <w:color w:val="000000"/>
          <w:sz w:val="22"/>
          <w:szCs w:val="22"/>
        </w:rPr>
      </w:pPr>
    </w:p>
    <w:p w14:paraId="3F36A534" w14:textId="77777777" w:rsidR="00CD1AD7" w:rsidRPr="00D14AFD" w:rsidRDefault="00CD1AD7" w:rsidP="00B72D20">
      <w:pPr>
        <w:spacing w:line="276" w:lineRule="auto"/>
        <w:jc w:val="both"/>
        <w:rPr>
          <w:rFonts w:ascii="Arial" w:hAnsi="Arial" w:cs="Arial"/>
          <w:color w:val="000000"/>
          <w:sz w:val="22"/>
          <w:szCs w:val="22"/>
        </w:rPr>
      </w:pPr>
      <w:r w:rsidRPr="00D14AFD">
        <w:rPr>
          <w:rFonts w:ascii="Arial" w:hAnsi="Arial" w:cs="Arial"/>
          <w:color w:val="000000"/>
          <w:sz w:val="22"/>
          <w:szCs w:val="22"/>
        </w:rPr>
        <w:t>V skladu s 125. členom Uredbe 1303/2013/EU mora izbrani prijavitelj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2E6C9821" w14:textId="77777777" w:rsidR="00CD1AD7" w:rsidRPr="00D14AFD" w:rsidRDefault="00CD1AD7" w:rsidP="00B72D20">
      <w:pPr>
        <w:spacing w:line="260" w:lineRule="exact"/>
        <w:jc w:val="both"/>
        <w:rPr>
          <w:rFonts w:ascii="Arial" w:hAnsi="Arial" w:cs="Arial"/>
          <w:color w:val="000000"/>
          <w:sz w:val="22"/>
          <w:szCs w:val="22"/>
        </w:rPr>
      </w:pPr>
    </w:p>
    <w:p w14:paraId="1714F478" w14:textId="77777777" w:rsidR="00CD1AD7" w:rsidRPr="00D14AFD" w:rsidRDefault="00CD1AD7" w:rsidP="00B72D20">
      <w:pPr>
        <w:spacing w:line="260" w:lineRule="exact"/>
        <w:jc w:val="both"/>
        <w:rPr>
          <w:rFonts w:ascii="Arial" w:hAnsi="Arial" w:cs="Arial"/>
          <w:color w:val="000000"/>
          <w:sz w:val="22"/>
          <w:szCs w:val="22"/>
        </w:rPr>
      </w:pPr>
    </w:p>
    <w:p w14:paraId="19F36834" w14:textId="77777777" w:rsidR="00CD1AD7" w:rsidRPr="00D14AFD" w:rsidRDefault="00CD1AD7" w:rsidP="00B72D20">
      <w:pPr>
        <w:pStyle w:val="Naslov2GOO"/>
        <w:numPr>
          <w:ilvl w:val="1"/>
          <w:numId w:val="17"/>
        </w:numPr>
        <w:ind w:left="567" w:hanging="567"/>
        <w:rPr>
          <w:sz w:val="22"/>
          <w:szCs w:val="22"/>
        </w:rPr>
      </w:pPr>
      <w:bookmarkStart w:id="87" w:name="_Toc66772972"/>
      <w:r w:rsidRPr="00D14AFD">
        <w:rPr>
          <w:sz w:val="22"/>
          <w:szCs w:val="22"/>
        </w:rPr>
        <w:t>Zahteve glede dostopnosti dokumentacije o operaciji nadzornim organom</w:t>
      </w:r>
      <w:bookmarkEnd w:id="87"/>
    </w:p>
    <w:p w14:paraId="29F146BE" w14:textId="77777777" w:rsidR="00CD1AD7" w:rsidRPr="00D14AFD" w:rsidRDefault="00CD1AD7" w:rsidP="00B72D20">
      <w:pPr>
        <w:spacing w:line="260" w:lineRule="exact"/>
        <w:jc w:val="both"/>
        <w:rPr>
          <w:rFonts w:ascii="Arial" w:hAnsi="Arial" w:cs="Arial"/>
          <w:color w:val="000000"/>
          <w:sz w:val="22"/>
          <w:szCs w:val="22"/>
        </w:rPr>
      </w:pPr>
    </w:p>
    <w:p w14:paraId="2833B52D"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nadaljevanju nadzorni organi).</w:t>
      </w:r>
    </w:p>
    <w:p w14:paraId="62BA4421" w14:textId="77777777" w:rsidR="00CD1AD7" w:rsidRPr="00D14AFD" w:rsidRDefault="00CD1AD7" w:rsidP="00B72D20">
      <w:pPr>
        <w:spacing w:line="260" w:lineRule="exact"/>
        <w:jc w:val="both"/>
        <w:rPr>
          <w:rFonts w:ascii="Arial" w:hAnsi="Arial" w:cs="Arial"/>
          <w:color w:val="000000"/>
          <w:sz w:val="22"/>
          <w:szCs w:val="22"/>
        </w:rPr>
      </w:pPr>
    </w:p>
    <w:p w14:paraId="1ED49C74"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 xml:space="preserve">Izbrani prijavitelj bo moral nadzornim organom predložiti vse dokumente, ki izkazujejo resničnost, pravilnost in skladnost upravičenih stroškov sofinancirane operacije. V primeru preverjanja na kraju samem bo izbrani prijavitelj omogočil vpogled v fizične in elektronske listine in postopke ter informacijske sisteme v zvezi z izvajanjem operacije ter rezultate operacije. </w:t>
      </w:r>
      <w:r w:rsidRPr="00D14AFD">
        <w:rPr>
          <w:rFonts w:ascii="Arial" w:hAnsi="Arial" w:cs="Arial"/>
          <w:sz w:val="22"/>
          <w:szCs w:val="22"/>
        </w:rPr>
        <w:t>Izbrani prijavitelj bo o izvedbi preverjanja na kraju samem predhodno pisno obveščen, ministrstvo pa lahko opravi tudi nenajavljeno preverjanje na kraju samem.</w:t>
      </w:r>
      <w:r w:rsidRPr="00D14AFD">
        <w:rPr>
          <w:rFonts w:ascii="Arial" w:hAnsi="Arial" w:cs="Arial"/>
          <w:color w:val="000000"/>
          <w:sz w:val="22"/>
          <w:szCs w:val="22"/>
        </w:rPr>
        <w:t xml:space="preserve"> Izbrani prijavitelj bo dolžan ukrepati v skladu s priporočili iz končnih poročil nadzornih organov in redno obveščati ministrstvo o izvedenih ukrepih.</w:t>
      </w:r>
    </w:p>
    <w:p w14:paraId="5D82C849" w14:textId="77777777" w:rsidR="00CD1AD7" w:rsidRPr="00D14AFD" w:rsidRDefault="00CD1AD7" w:rsidP="00B72D20">
      <w:pPr>
        <w:spacing w:line="260" w:lineRule="exact"/>
        <w:jc w:val="both"/>
        <w:rPr>
          <w:rFonts w:ascii="Arial" w:hAnsi="Arial" w:cs="Arial"/>
          <w:color w:val="000000"/>
          <w:sz w:val="22"/>
          <w:szCs w:val="22"/>
        </w:rPr>
      </w:pPr>
    </w:p>
    <w:p w14:paraId="7D4A708F"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V kolikor se bo v okviru kateregakoli preverjanja s strani nadzornih organov ugotovila nepravilnost pri izvajanju operacije, bodo nadzorni organi v skladu z veljavnimi Navodili organa upravljanja za izvajanje upravljalnih preverjanj po 125. členu Uredbe (EU) št. 1303/2013 za programsko obdobje 2014-2020 (dostopna na: http://www.eu-skladi.si/ekp/navodila) in Smernicami za določanje finančnih popravkov pri izdatkih, financiranih s strani Unije v okviru deljenega upravljanja, ki jih izvede Komisija zaradi neskladnosti s pravili o javnih naročilih (dostopne na </w:t>
      </w:r>
      <w:bookmarkStart w:id="88" w:name="_Hlk27470098"/>
      <w:r w:rsidRPr="00D14AFD">
        <w:rPr>
          <w:rFonts w:ascii="Arial" w:hAnsi="Arial" w:cs="Arial"/>
          <w:sz w:val="22"/>
          <w:szCs w:val="22"/>
        </w:rPr>
        <w:t xml:space="preserve">spletni strani: </w:t>
      </w:r>
      <w:bookmarkEnd w:id="88"/>
      <w:r w:rsidRPr="00D14AFD">
        <w:rPr>
          <w:rFonts w:ascii="Arial" w:hAnsi="Arial" w:cs="Arial"/>
          <w:sz w:val="22"/>
          <w:szCs w:val="22"/>
          <w:lang w:eastAsia="en-US"/>
        </w:rPr>
        <w:fldChar w:fldCharType="begin"/>
      </w:r>
      <w:r w:rsidRPr="00D14AFD">
        <w:rPr>
          <w:rFonts w:ascii="Arial" w:hAnsi="Arial" w:cs="Arial"/>
          <w:sz w:val="22"/>
          <w:szCs w:val="22"/>
          <w:lang w:eastAsia="en-US"/>
        </w:rPr>
        <w:instrText xml:space="preserve"> HYPERLINK "https://ec.europa.eu/regional_policy/sources/docgener/informat/2014/GL_corrections_pp_irregularities_annex_SL.pdf" </w:instrText>
      </w:r>
      <w:r w:rsidRPr="00D14AFD">
        <w:rPr>
          <w:rFonts w:ascii="Arial" w:hAnsi="Arial" w:cs="Arial"/>
          <w:sz w:val="22"/>
          <w:szCs w:val="22"/>
          <w:lang w:eastAsia="en-US"/>
        </w:rPr>
        <w:fldChar w:fldCharType="separate"/>
      </w:r>
      <w:r w:rsidRPr="00D14AFD">
        <w:rPr>
          <w:rStyle w:val="Hiperpovezava"/>
          <w:rFonts w:ascii="Arial" w:hAnsi="Arial" w:cs="Arial"/>
          <w:sz w:val="22"/>
          <w:szCs w:val="22"/>
          <w:lang w:eastAsia="en-US"/>
        </w:rPr>
        <w:t>https://ec.europa.eu/regional_policy/sources/docgener/informat/2014/GL_corrections_pp_irregularities_annex_SL.pdf</w:t>
      </w:r>
      <w:r w:rsidRPr="00D14AFD">
        <w:rPr>
          <w:rFonts w:ascii="Arial" w:hAnsi="Arial" w:cs="Arial"/>
          <w:sz w:val="22"/>
          <w:szCs w:val="22"/>
          <w:lang w:eastAsia="en-US"/>
        </w:rPr>
        <w:fldChar w:fldCharType="end"/>
      </w:r>
      <w:r w:rsidRPr="00D14AFD">
        <w:rPr>
          <w:rFonts w:ascii="Arial" w:hAnsi="Arial" w:cs="Arial"/>
          <w:sz w:val="22"/>
          <w:szCs w:val="22"/>
        </w:rPr>
        <w:t xml:space="preserve">), Smernicami o načelih, merilih in okvirnih lestvicah, ki se morajo uporabljati v zvezi s finančnimi popravki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ki </w:t>
      </w:r>
      <w:r w:rsidRPr="00D14AFD">
        <w:rPr>
          <w:rFonts w:ascii="Arial" w:hAnsi="Arial" w:cs="Arial"/>
          <w:sz w:val="22"/>
          <w:szCs w:val="22"/>
        </w:rPr>
        <w:lastRenderedPageBreak/>
        <w:t>jih komisija izvede v skladu s členom 143 Uredbe (EU) št. 1303/2013 oziroma drugimi akti, ki so podlaga za določanje finančnega popravka, določili ustrezne finančne popravke – znižanje sofinanciranja upravičenih stroškov in izdatkov, izbrani prijavitelj pa bo dolžan neupravičeno prejeta sredstva vrniti.</w:t>
      </w:r>
    </w:p>
    <w:p w14:paraId="2BCD0833" w14:textId="77777777" w:rsidR="00CD1AD7" w:rsidRPr="00D14AFD" w:rsidRDefault="00CD1AD7" w:rsidP="00B72D20">
      <w:pPr>
        <w:spacing w:line="260" w:lineRule="exact"/>
        <w:jc w:val="both"/>
        <w:rPr>
          <w:rFonts w:ascii="Arial" w:hAnsi="Arial" w:cs="Arial"/>
          <w:b/>
          <w:color w:val="000000"/>
          <w:sz w:val="22"/>
          <w:szCs w:val="22"/>
        </w:rPr>
      </w:pPr>
    </w:p>
    <w:p w14:paraId="73C055E1" w14:textId="77777777" w:rsidR="00CD1AD7" w:rsidRPr="00D14AFD" w:rsidRDefault="00CD1AD7" w:rsidP="00B72D20">
      <w:pPr>
        <w:spacing w:line="260" w:lineRule="exact"/>
        <w:jc w:val="both"/>
        <w:rPr>
          <w:rFonts w:ascii="Arial" w:hAnsi="Arial" w:cs="Arial"/>
          <w:b/>
          <w:color w:val="000000"/>
          <w:sz w:val="22"/>
          <w:szCs w:val="22"/>
        </w:rPr>
      </w:pPr>
    </w:p>
    <w:p w14:paraId="34AB9246" w14:textId="77777777" w:rsidR="00CD1AD7" w:rsidRPr="00D14AFD" w:rsidRDefault="00CD1AD7" w:rsidP="00B72D20">
      <w:pPr>
        <w:pStyle w:val="Naslov2GOO"/>
        <w:numPr>
          <w:ilvl w:val="1"/>
          <w:numId w:val="17"/>
        </w:numPr>
        <w:ind w:left="567" w:hanging="567"/>
        <w:rPr>
          <w:sz w:val="22"/>
          <w:szCs w:val="22"/>
        </w:rPr>
      </w:pPr>
      <w:bookmarkStart w:id="89" w:name="_Toc66772973"/>
      <w:r w:rsidRPr="00D14AFD">
        <w:rPr>
          <w:sz w:val="22"/>
          <w:szCs w:val="22"/>
        </w:rPr>
        <w:t>Zagotavljanje enakih možnosti in trajnostnega razvoja</w:t>
      </w:r>
      <w:bookmarkEnd w:id="89"/>
    </w:p>
    <w:p w14:paraId="351752E2" w14:textId="77777777" w:rsidR="00CD1AD7" w:rsidRPr="00D14AFD" w:rsidRDefault="00CD1AD7" w:rsidP="00B72D20">
      <w:pPr>
        <w:spacing w:line="260" w:lineRule="exact"/>
        <w:jc w:val="both"/>
        <w:rPr>
          <w:rFonts w:ascii="Arial" w:hAnsi="Arial" w:cs="Arial"/>
          <w:b/>
          <w:color w:val="000000"/>
          <w:sz w:val="22"/>
          <w:szCs w:val="22"/>
        </w:rPr>
      </w:pPr>
    </w:p>
    <w:p w14:paraId="5AD37E91"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w:t>
      </w:r>
    </w:p>
    <w:p w14:paraId="7EAB720A" w14:textId="77777777" w:rsidR="00CD1AD7" w:rsidRPr="00D14AFD" w:rsidRDefault="00CD1AD7" w:rsidP="00B72D20">
      <w:pPr>
        <w:spacing w:line="260" w:lineRule="exact"/>
        <w:jc w:val="both"/>
        <w:rPr>
          <w:rFonts w:ascii="Arial" w:hAnsi="Arial" w:cs="Arial"/>
          <w:color w:val="000000"/>
          <w:sz w:val="22"/>
          <w:szCs w:val="22"/>
        </w:rPr>
      </w:pPr>
    </w:p>
    <w:p w14:paraId="1242E305"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Izbrani prijavitelj bo moral cilje operacije uresničevati v skladu z načelom trajnostnega razvoja in ob spodbujanju cilja Evropske Unije o ohranjanju, varovanju in izboljšanju kakovosti okolja, ob upoštevanju načela onesnaževalec plača v skladu z 8. členom Uredbe (EU) št. 1303/2013.</w:t>
      </w:r>
    </w:p>
    <w:p w14:paraId="2B0BF42F" w14:textId="77777777" w:rsidR="00CD1AD7" w:rsidRPr="00D14AFD" w:rsidRDefault="00CD1AD7" w:rsidP="00B72D20">
      <w:pPr>
        <w:spacing w:line="260" w:lineRule="exact"/>
        <w:jc w:val="both"/>
        <w:rPr>
          <w:rFonts w:ascii="Arial" w:hAnsi="Arial" w:cs="Arial"/>
          <w:color w:val="000000"/>
          <w:sz w:val="22"/>
          <w:szCs w:val="22"/>
        </w:rPr>
      </w:pPr>
    </w:p>
    <w:p w14:paraId="04A37FDA" w14:textId="77777777" w:rsidR="00CD1AD7" w:rsidRPr="00D14AFD" w:rsidRDefault="00CD1AD7" w:rsidP="00B72D20">
      <w:pPr>
        <w:spacing w:line="260" w:lineRule="exact"/>
        <w:jc w:val="both"/>
        <w:rPr>
          <w:rFonts w:ascii="Arial" w:hAnsi="Arial" w:cs="Arial"/>
          <w:color w:val="000000"/>
          <w:sz w:val="22"/>
          <w:szCs w:val="22"/>
        </w:rPr>
      </w:pPr>
    </w:p>
    <w:p w14:paraId="0F6C7A55" w14:textId="77777777" w:rsidR="00CD1AD7" w:rsidRPr="00D14AFD" w:rsidRDefault="00CD1AD7" w:rsidP="00B72D20">
      <w:pPr>
        <w:pStyle w:val="Naslov2GOO"/>
        <w:numPr>
          <w:ilvl w:val="1"/>
          <w:numId w:val="17"/>
        </w:numPr>
        <w:ind w:left="567" w:hanging="567"/>
        <w:rPr>
          <w:sz w:val="22"/>
          <w:szCs w:val="22"/>
        </w:rPr>
      </w:pPr>
      <w:bookmarkStart w:id="90" w:name="_Toc66772974"/>
      <w:r w:rsidRPr="00D14AFD">
        <w:rPr>
          <w:sz w:val="22"/>
          <w:szCs w:val="22"/>
        </w:rPr>
        <w:t>Varovanje poslovnih skrivnosti</w:t>
      </w:r>
      <w:bookmarkEnd w:id="90"/>
    </w:p>
    <w:p w14:paraId="4F9DC1D4" w14:textId="77777777" w:rsidR="00CD1AD7" w:rsidRPr="00D14AFD" w:rsidRDefault="00CD1AD7" w:rsidP="00B72D20">
      <w:pPr>
        <w:spacing w:line="260" w:lineRule="exact"/>
        <w:jc w:val="both"/>
        <w:rPr>
          <w:rFonts w:ascii="Arial" w:hAnsi="Arial" w:cs="Arial"/>
          <w:b/>
          <w:color w:val="000000"/>
          <w:sz w:val="22"/>
          <w:szCs w:val="22"/>
        </w:rPr>
      </w:pPr>
    </w:p>
    <w:p w14:paraId="7221CFA2"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23/2014, 50/2014, 19/2015-odl. US in 102/2015;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w:t>
      </w:r>
      <w:r w:rsidRPr="00D14AFD">
        <w:rPr>
          <w:rFonts w:ascii="Arial" w:hAnsi="Arial" w:cs="Arial"/>
          <w:sz w:val="22"/>
          <w:szCs w:val="22"/>
        </w:rPr>
        <w:t xml:space="preserve"> </w:t>
      </w:r>
      <w:r w:rsidRPr="00D14AFD">
        <w:rPr>
          <w:rFonts w:ascii="Arial" w:hAnsi="Arial" w:cs="Arial"/>
          <w:color w:val="000000"/>
          <w:sz w:val="22"/>
          <w:szCs w:val="22"/>
        </w:rPr>
        <w:t>Vsi elementi, ki so potrebni za ocenjevanje in dokazovanje ustreznosti vloge so javni podatki in se jih ne more označiti kot poslovno skrivnost.</w:t>
      </w:r>
    </w:p>
    <w:p w14:paraId="16277017" w14:textId="77777777" w:rsidR="00CD1AD7" w:rsidRPr="00D14AFD" w:rsidRDefault="00CD1AD7" w:rsidP="00B72D20">
      <w:pPr>
        <w:spacing w:line="260" w:lineRule="exact"/>
        <w:jc w:val="both"/>
        <w:rPr>
          <w:rFonts w:ascii="Arial" w:hAnsi="Arial" w:cs="Arial"/>
          <w:color w:val="000000"/>
          <w:sz w:val="22"/>
          <w:szCs w:val="22"/>
        </w:rPr>
      </w:pPr>
    </w:p>
    <w:p w14:paraId="0203EE1D"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Podatki o sofinanciranih operacijah, za katere je tako določeno s predpisi ali, ki so javnega značaja, se bodo objavili. Objavljen bo seznam izbranih prijaviteljev, ki bo obsegal navedbo prijavitelja, naziv operacije, programsko območje prijavitelja in znesek javnih virov financiranja operacije. Objave podatkov o operaciji in prijaviteljih do sredstev bodo izvedene v skladu z ZDIJZ.</w:t>
      </w:r>
    </w:p>
    <w:p w14:paraId="6BD27426" w14:textId="77777777" w:rsidR="00CD1AD7" w:rsidRPr="00D14AFD" w:rsidRDefault="00CD1AD7" w:rsidP="00B72D20">
      <w:pPr>
        <w:spacing w:line="260" w:lineRule="exact"/>
        <w:jc w:val="both"/>
        <w:rPr>
          <w:rFonts w:ascii="Arial" w:hAnsi="Arial" w:cs="Arial"/>
          <w:color w:val="000000"/>
          <w:sz w:val="22"/>
          <w:szCs w:val="22"/>
        </w:rPr>
      </w:pPr>
    </w:p>
    <w:p w14:paraId="03BEB6B1"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Po javnem odpiranju vlog noben podatek iz prejetih vlog, podatek o preverjanju, dopolnjevanju, oceni in primerjavi ponudb ali odločitvah v zvezi z izborom izvajalca ne bo dostopen javnosti ali drugim prijaviteljem, dokler ministrstvo ne sprejme sklepa o izboru.</w:t>
      </w:r>
    </w:p>
    <w:p w14:paraId="46736976" w14:textId="77777777" w:rsidR="00CD1AD7" w:rsidRPr="00D14AFD" w:rsidRDefault="00CD1AD7" w:rsidP="00B72D20">
      <w:pPr>
        <w:spacing w:line="260" w:lineRule="exact"/>
        <w:jc w:val="both"/>
        <w:rPr>
          <w:rFonts w:ascii="Arial" w:hAnsi="Arial" w:cs="Arial"/>
          <w:color w:val="000000"/>
          <w:sz w:val="22"/>
          <w:szCs w:val="22"/>
        </w:rPr>
      </w:pPr>
    </w:p>
    <w:p w14:paraId="54A1A071"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Prijavitelj naj obrazce in izjave za katere meni, da sodijo pod zaupne ali poslovno skrivnost označi s klavzulo »ZAUPNO ali POSLOVNA SKRIVNOST« in parafo osebe, ki je podpisnik vloge.</w:t>
      </w:r>
    </w:p>
    <w:p w14:paraId="57950151" w14:textId="77777777" w:rsidR="00CD1AD7" w:rsidRPr="00D14AFD" w:rsidRDefault="00CD1AD7" w:rsidP="00B72D20">
      <w:pPr>
        <w:spacing w:line="260" w:lineRule="exact"/>
        <w:jc w:val="both"/>
        <w:rPr>
          <w:rFonts w:ascii="Arial" w:hAnsi="Arial" w:cs="Arial"/>
          <w:color w:val="000000"/>
          <w:sz w:val="22"/>
          <w:szCs w:val="22"/>
        </w:rPr>
      </w:pPr>
    </w:p>
    <w:p w14:paraId="0A605A58"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Če naj bo zaupen samo določen podatek v obrazcu ali dokumentu, mora biti zaupni del podčrtan z rdečo barvo, v isti vrstici ob desnem robu pa oznaka »ZAUPNO ali POSLOVNA SKRIVNOST« in parafa osebe, ki je podpisnik vloge.</w:t>
      </w:r>
    </w:p>
    <w:p w14:paraId="2D76943F" w14:textId="77777777" w:rsidR="00CD1AD7" w:rsidRPr="00D14AFD" w:rsidRDefault="00CD1AD7" w:rsidP="00B72D20">
      <w:pPr>
        <w:spacing w:line="260" w:lineRule="exact"/>
        <w:jc w:val="both"/>
        <w:rPr>
          <w:rFonts w:ascii="Arial" w:hAnsi="Arial" w:cs="Arial"/>
          <w:color w:val="000000"/>
          <w:sz w:val="22"/>
          <w:szCs w:val="22"/>
        </w:rPr>
      </w:pPr>
    </w:p>
    <w:p w14:paraId="39220A28"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 xml:space="preserve">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w:t>
      </w:r>
      <w:r w:rsidRPr="00D14AFD">
        <w:rPr>
          <w:rFonts w:ascii="Arial" w:hAnsi="Arial" w:cs="Arial"/>
          <w:color w:val="000000"/>
          <w:sz w:val="22"/>
          <w:szCs w:val="22"/>
        </w:rPr>
        <w:lastRenderedPageBreak/>
        <w:t>klavzulo »ZAUPNO ali POSLOVNO SKRIVNOST« in ne odgovarja za zaupnost podatkov, ki ne bodo označeni, kot je navedeno, razen podatkov, ki v skladu z veljavnimi predpisi sodijo pod zaupne podatke, poslovno skrivnost ali varstvo osebnih podatkov.</w:t>
      </w:r>
    </w:p>
    <w:p w14:paraId="69EC6F21" w14:textId="77777777" w:rsidR="00CD1AD7" w:rsidRPr="00D14AFD" w:rsidRDefault="00CD1AD7" w:rsidP="00B72D20">
      <w:pPr>
        <w:spacing w:line="260" w:lineRule="exact"/>
        <w:jc w:val="both"/>
        <w:rPr>
          <w:rFonts w:ascii="Arial" w:hAnsi="Arial" w:cs="Arial"/>
          <w:color w:val="000000"/>
          <w:sz w:val="22"/>
          <w:szCs w:val="22"/>
        </w:rPr>
      </w:pPr>
    </w:p>
    <w:p w14:paraId="2E703395"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2177B8DE" w14:textId="77777777" w:rsidR="00CD1AD7" w:rsidRPr="00D14AFD" w:rsidRDefault="00CD1AD7" w:rsidP="00B72D20">
      <w:pPr>
        <w:spacing w:line="260" w:lineRule="exact"/>
        <w:jc w:val="both"/>
        <w:rPr>
          <w:rFonts w:ascii="Arial" w:hAnsi="Arial" w:cs="Arial"/>
          <w:color w:val="000000"/>
          <w:sz w:val="22"/>
          <w:szCs w:val="22"/>
        </w:rPr>
      </w:pPr>
    </w:p>
    <w:p w14:paraId="08FBD90B" w14:textId="77777777" w:rsidR="00CD1AD7" w:rsidRPr="00D14AFD" w:rsidRDefault="00CD1AD7" w:rsidP="00B72D20">
      <w:pPr>
        <w:spacing w:line="260" w:lineRule="exact"/>
        <w:jc w:val="both"/>
        <w:rPr>
          <w:rFonts w:ascii="Arial" w:hAnsi="Arial" w:cs="Arial"/>
          <w:color w:val="000000"/>
          <w:sz w:val="22"/>
          <w:szCs w:val="22"/>
        </w:rPr>
      </w:pPr>
    </w:p>
    <w:p w14:paraId="40C23DE8" w14:textId="77777777" w:rsidR="00CD1AD7" w:rsidRPr="00D14AFD" w:rsidRDefault="00CD1AD7" w:rsidP="00B72D20">
      <w:pPr>
        <w:pStyle w:val="Naslov2GOO"/>
        <w:numPr>
          <w:ilvl w:val="1"/>
          <w:numId w:val="17"/>
        </w:numPr>
        <w:ind w:left="567" w:hanging="567"/>
        <w:rPr>
          <w:sz w:val="22"/>
          <w:szCs w:val="22"/>
        </w:rPr>
      </w:pPr>
      <w:bookmarkStart w:id="91" w:name="_Toc26873064"/>
      <w:bookmarkStart w:id="92" w:name="_Toc66772975"/>
      <w:bookmarkEnd w:id="91"/>
      <w:r w:rsidRPr="00D14AFD">
        <w:rPr>
          <w:sz w:val="22"/>
          <w:szCs w:val="22"/>
        </w:rPr>
        <w:t>Varovanje osebnih podatkov</w:t>
      </w:r>
      <w:bookmarkEnd w:id="92"/>
    </w:p>
    <w:p w14:paraId="76CDCEFC" w14:textId="77777777" w:rsidR="00CD1AD7" w:rsidRPr="00D14AFD" w:rsidRDefault="00CD1AD7" w:rsidP="00B72D20">
      <w:pPr>
        <w:spacing w:line="260" w:lineRule="exact"/>
        <w:jc w:val="both"/>
        <w:rPr>
          <w:rFonts w:ascii="Arial" w:hAnsi="Arial" w:cs="Arial"/>
          <w:color w:val="000000"/>
          <w:sz w:val="22"/>
          <w:szCs w:val="22"/>
        </w:rPr>
      </w:pPr>
    </w:p>
    <w:p w14:paraId="508A945B" w14:textId="77777777" w:rsidR="00CD1AD7" w:rsidRPr="00D14AFD" w:rsidRDefault="00CD1AD7" w:rsidP="00B72D20">
      <w:pPr>
        <w:pStyle w:val="Naslov2GOO"/>
        <w:numPr>
          <w:ilvl w:val="2"/>
          <w:numId w:val="17"/>
        </w:numPr>
        <w:ind w:left="709"/>
        <w:rPr>
          <w:b w:val="0"/>
          <w:sz w:val="22"/>
          <w:szCs w:val="22"/>
        </w:rPr>
      </w:pPr>
      <w:bookmarkStart w:id="93" w:name="_Toc66772976"/>
      <w:r w:rsidRPr="00D14AFD">
        <w:rPr>
          <w:b w:val="0"/>
          <w:sz w:val="22"/>
          <w:szCs w:val="22"/>
        </w:rPr>
        <w:t>Osebni podatki, ki se obdelujejo z namenom izvedbe javnega razpisa</w:t>
      </w:r>
      <w:bookmarkEnd w:id="93"/>
    </w:p>
    <w:p w14:paraId="6F6A35CE" w14:textId="77777777" w:rsidR="00CD1AD7" w:rsidRPr="00D14AFD" w:rsidRDefault="00CD1AD7" w:rsidP="00B72D20">
      <w:pPr>
        <w:spacing w:line="260" w:lineRule="exact"/>
        <w:jc w:val="both"/>
        <w:rPr>
          <w:rFonts w:ascii="Arial" w:hAnsi="Arial" w:cs="Arial"/>
          <w:color w:val="000000"/>
          <w:sz w:val="22"/>
          <w:szCs w:val="22"/>
        </w:rPr>
      </w:pPr>
    </w:p>
    <w:p w14:paraId="589F1C5E" w14:textId="77777777" w:rsidR="00CD1AD7" w:rsidRPr="00D14AFD" w:rsidRDefault="00CD1AD7" w:rsidP="00B72D20">
      <w:pPr>
        <w:pStyle w:val="TEKST"/>
        <w:spacing w:line="240" w:lineRule="auto"/>
        <w:rPr>
          <w:rFonts w:ascii="Arial" w:hAnsi="Arial" w:cs="Arial"/>
        </w:rPr>
      </w:pPr>
      <w:r w:rsidRPr="00D14AFD">
        <w:rPr>
          <w:rFonts w:ascii="Arial" w:hAnsi="Arial" w:cs="Arial"/>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ZVOP-1 (Zakon o varstvu osebnih podatkov (Uradni list RS, št. 94/07 – uradno prečiščeno besedilo), ki ureja varstvo osebnih podatkov, vključno s 140. členom Uredbe št. 1303/2013/EU.</w:t>
      </w:r>
    </w:p>
    <w:p w14:paraId="6B1017CA" w14:textId="77777777" w:rsidR="00CD1AD7" w:rsidRPr="00D14AFD" w:rsidRDefault="00CD1AD7" w:rsidP="00B72D20">
      <w:pPr>
        <w:jc w:val="both"/>
        <w:rPr>
          <w:rFonts w:ascii="Arial" w:hAnsi="Arial" w:cs="Arial"/>
          <w:sz w:val="22"/>
          <w:szCs w:val="22"/>
        </w:rPr>
      </w:pPr>
    </w:p>
    <w:p w14:paraId="636D91D3"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Upravljavec zbirke osebnih podatkov:</w:t>
      </w:r>
    </w:p>
    <w:p w14:paraId="7D8025CA"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Ministrstvo za javno upravo, Tržaška cesta 21, 1000 Ljubljana, telefon: 01/478 8330, elektronski naslov: </w:t>
      </w:r>
      <w:hyperlink r:id="rId49" w:history="1">
        <w:r w:rsidRPr="00D14AFD">
          <w:rPr>
            <w:rStyle w:val="Hiperpovezava"/>
            <w:rFonts w:ascii="Arial" w:hAnsi="Arial" w:cs="Arial"/>
            <w:sz w:val="22"/>
            <w:szCs w:val="22"/>
          </w:rPr>
          <w:t>gp.mju@gov.si</w:t>
        </w:r>
      </w:hyperlink>
      <w:r w:rsidRPr="00D14AFD">
        <w:rPr>
          <w:rFonts w:ascii="Arial" w:hAnsi="Arial" w:cs="Arial"/>
          <w:sz w:val="22"/>
          <w:szCs w:val="22"/>
        </w:rPr>
        <w:t>.</w:t>
      </w:r>
    </w:p>
    <w:p w14:paraId="3836A3EE" w14:textId="77777777" w:rsidR="00CD1AD7" w:rsidRPr="00D14AFD" w:rsidRDefault="00CD1AD7" w:rsidP="00B72D20">
      <w:pPr>
        <w:jc w:val="both"/>
        <w:rPr>
          <w:rFonts w:ascii="Arial" w:hAnsi="Arial" w:cs="Arial"/>
          <w:sz w:val="22"/>
          <w:szCs w:val="22"/>
        </w:rPr>
      </w:pPr>
    </w:p>
    <w:p w14:paraId="233BAA85"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Kontakt skrbnika zbirke osebnih podatkov in pooblaščene osebe za varstvo osebnih podatkov na Ministrstvu za javno upravo:</w:t>
      </w:r>
    </w:p>
    <w:p w14:paraId="4309679D"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 skrbnik zbirke osebnih podatkov: </w:t>
      </w:r>
      <w:hyperlink r:id="rId50" w:history="1">
        <w:r w:rsidRPr="00D14AFD">
          <w:rPr>
            <w:rStyle w:val="Hiperpovezava"/>
            <w:rFonts w:ascii="Arial" w:hAnsi="Arial" w:cs="Arial"/>
            <w:sz w:val="22"/>
            <w:szCs w:val="22"/>
          </w:rPr>
          <w:t>gp.mju@gov.si</w:t>
        </w:r>
      </w:hyperlink>
    </w:p>
    <w:p w14:paraId="5AD8CDD2"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 pooblaščena oseba: </w:t>
      </w:r>
      <w:hyperlink r:id="rId51" w:history="1">
        <w:r w:rsidRPr="00D14AFD">
          <w:rPr>
            <w:rStyle w:val="Hiperpovezava"/>
            <w:rFonts w:ascii="Arial" w:hAnsi="Arial" w:cs="Arial"/>
            <w:sz w:val="22"/>
            <w:szCs w:val="22"/>
          </w:rPr>
          <w:t>dpo.mju@gov.si</w:t>
        </w:r>
      </w:hyperlink>
      <w:r w:rsidRPr="00D14AFD">
        <w:rPr>
          <w:rFonts w:ascii="Arial" w:hAnsi="Arial" w:cs="Arial"/>
          <w:sz w:val="22"/>
          <w:szCs w:val="22"/>
        </w:rPr>
        <w:t>.</w:t>
      </w:r>
    </w:p>
    <w:p w14:paraId="4A5CDEAF" w14:textId="77777777" w:rsidR="00CD1AD7" w:rsidRPr="00D14AFD" w:rsidRDefault="00CD1AD7" w:rsidP="00B72D20">
      <w:pPr>
        <w:jc w:val="both"/>
        <w:rPr>
          <w:rFonts w:ascii="Arial" w:hAnsi="Arial" w:cs="Arial"/>
          <w:sz w:val="22"/>
          <w:szCs w:val="22"/>
        </w:rPr>
      </w:pPr>
    </w:p>
    <w:p w14:paraId="67D7C0E7"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Pravna podlaga za zbiranje in obdelavo osebnih podatkov:</w:t>
      </w:r>
    </w:p>
    <w:p w14:paraId="5B105C3F" w14:textId="77777777" w:rsidR="00CD1AD7" w:rsidRPr="00D14AFD" w:rsidRDefault="00CD1AD7" w:rsidP="00B72D20">
      <w:pPr>
        <w:pStyle w:val="Odstavekseznama"/>
        <w:numPr>
          <w:ilvl w:val="0"/>
          <w:numId w:val="25"/>
        </w:numPr>
        <w:ind w:left="284" w:hanging="284"/>
        <w:rPr>
          <w:rFonts w:ascii="Arial" w:hAnsi="Arial" w:cs="Arial"/>
        </w:rPr>
      </w:pPr>
      <w:r w:rsidRPr="00D14AFD">
        <w:rPr>
          <w:rFonts w:ascii="Arial" w:hAnsi="Arial" w:cs="Arial"/>
        </w:rPr>
        <w:t>Prijavitelji zbirajo in obdelujejo osebne podatke iz tega pogodbenega razmerja, ki je pravna podlaga za zbiranje in obdelavo osebnih podatkov s strani nosilcev gospodinjstev in lastnikov nepremičnin v skladu z b/1/6/ Splošne uredbe o varstvu podatkov.</w:t>
      </w:r>
    </w:p>
    <w:p w14:paraId="1DAFC02B"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Namen obdelave osebnih podatkov:</w:t>
      </w:r>
    </w:p>
    <w:p w14:paraId="7A6BFEF2" w14:textId="77777777" w:rsidR="00CD1AD7" w:rsidRPr="00D14AFD" w:rsidRDefault="00CD1AD7" w:rsidP="00B72D20">
      <w:pPr>
        <w:pStyle w:val="Odstavekseznama"/>
        <w:numPr>
          <w:ilvl w:val="0"/>
          <w:numId w:val="23"/>
        </w:numPr>
        <w:ind w:left="284" w:hanging="284"/>
        <w:rPr>
          <w:rFonts w:ascii="Arial" w:hAnsi="Arial" w:cs="Arial"/>
        </w:rPr>
      </w:pPr>
      <w:r w:rsidRPr="00D14AFD">
        <w:rPr>
          <w:rFonts w:ascii="Arial" w:hAnsi="Arial" w:cs="Arial"/>
        </w:rPr>
        <w:t>izvedba javnega razpisa,</w:t>
      </w:r>
    </w:p>
    <w:p w14:paraId="1C207524" w14:textId="77777777" w:rsidR="00CD1AD7" w:rsidRPr="00D14AFD" w:rsidRDefault="00CD1AD7" w:rsidP="00B72D20">
      <w:pPr>
        <w:pStyle w:val="Odstavekseznama"/>
        <w:numPr>
          <w:ilvl w:val="0"/>
          <w:numId w:val="23"/>
        </w:numPr>
        <w:ind w:left="284" w:hanging="284"/>
        <w:rPr>
          <w:rFonts w:ascii="Arial" w:hAnsi="Arial" w:cs="Arial"/>
        </w:rPr>
      </w:pPr>
      <w:r w:rsidRPr="00D14AFD">
        <w:rPr>
          <w:rFonts w:ascii="Arial" w:hAnsi="Arial" w:cs="Arial"/>
        </w:rPr>
        <w:t>vodenje podatkov, evidenc, analiz in drugih zbirk za ministrstvo in nadzorne organe in sicer o izidu javnega razpisa in o izvajanju pogodbe o (so)financiranju,</w:t>
      </w:r>
    </w:p>
    <w:p w14:paraId="243A96DC" w14:textId="77777777" w:rsidR="00CD1AD7" w:rsidRPr="00D14AFD" w:rsidRDefault="00CD1AD7" w:rsidP="00B72D20">
      <w:pPr>
        <w:pStyle w:val="Odstavekseznama"/>
        <w:numPr>
          <w:ilvl w:val="0"/>
          <w:numId w:val="23"/>
        </w:numPr>
        <w:ind w:left="284" w:hanging="284"/>
        <w:rPr>
          <w:rFonts w:ascii="Arial" w:hAnsi="Arial" w:cs="Arial"/>
          <w:b/>
        </w:rPr>
      </w:pPr>
      <w:r w:rsidRPr="00D14AFD">
        <w:rPr>
          <w:rFonts w:ascii="Arial" w:hAnsi="Arial" w:cs="Arial"/>
        </w:rPr>
        <w:t>izdelava študij in vrednotenj, sodelovanje in priprava oziroma izdelava vlog v postopkih pred pristojnimi organi (postopki pred sodnimi, preiskovalnimi ali drugimi pristojnimi organi),</w:t>
      </w:r>
    </w:p>
    <w:p w14:paraId="76BA32E9" w14:textId="77777777" w:rsidR="00CD1AD7" w:rsidRPr="00D14AFD" w:rsidRDefault="00CD1AD7" w:rsidP="00B72D20">
      <w:pPr>
        <w:pStyle w:val="Odstavekseznama"/>
        <w:numPr>
          <w:ilvl w:val="0"/>
          <w:numId w:val="23"/>
        </w:numPr>
        <w:ind w:left="284" w:hanging="284"/>
        <w:rPr>
          <w:rFonts w:ascii="Arial" w:hAnsi="Arial" w:cs="Arial"/>
          <w:b/>
        </w:rPr>
      </w:pPr>
      <w:r w:rsidRPr="00D14AFD">
        <w:rPr>
          <w:rFonts w:ascii="Arial" w:hAnsi="Arial" w:cs="Arial"/>
        </w:rPr>
        <w:t>učinkovito delovanje informacijskih sistemov ali pripomočkov, ki jih uporablja ali jih je dolžno uporabljati ministrstvo.</w:t>
      </w:r>
    </w:p>
    <w:p w14:paraId="60400F4D"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Osebni podatki se pridobijo neposredno od prijavitelja, ki jih mora zagotoviti, če želi sodelovati v postopku javnega razpisa.</w:t>
      </w:r>
    </w:p>
    <w:p w14:paraId="1497E427" w14:textId="77777777" w:rsidR="00CD1AD7" w:rsidRPr="00D14AFD" w:rsidRDefault="00CD1AD7" w:rsidP="00B72D20">
      <w:pPr>
        <w:jc w:val="both"/>
        <w:rPr>
          <w:rFonts w:ascii="Arial" w:hAnsi="Arial" w:cs="Arial"/>
          <w:sz w:val="22"/>
          <w:szCs w:val="22"/>
        </w:rPr>
      </w:pPr>
    </w:p>
    <w:p w14:paraId="22186437"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Uporabniki ali kategorije uporabnikov osebnih podatkov:</w:t>
      </w:r>
    </w:p>
    <w:p w14:paraId="1CC966BA"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Ministrstvo za javno upravo osebnih podatkov ne bo posredovalo tretjim osebam, razen drugim državnim organom zaradi izpolnitve obveznosti in ostalim pristojnim nadzornim organom.</w:t>
      </w:r>
    </w:p>
    <w:p w14:paraId="7576B1C1" w14:textId="77777777" w:rsidR="00CD1AD7" w:rsidRPr="00D14AFD" w:rsidRDefault="00CD1AD7" w:rsidP="00B72D20">
      <w:pPr>
        <w:jc w:val="both"/>
        <w:rPr>
          <w:rFonts w:ascii="Arial" w:hAnsi="Arial" w:cs="Arial"/>
          <w:sz w:val="22"/>
          <w:szCs w:val="22"/>
        </w:rPr>
      </w:pPr>
    </w:p>
    <w:p w14:paraId="658E1E31"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Ministrstvo za javno upravo osebnih podatkov ne bo prenašalo v tretje države ali v mednarodno organizacijo.</w:t>
      </w:r>
    </w:p>
    <w:p w14:paraId="182918FE" w14:textId="05A9C899" w:rsidR="00C26DA0" w:rsidRDefault="00C26DA0">
      <w:pPr>
        <w:spacing w:after="160" w:line="259" w:lineRule="auto"/>
        <w:rPr>
          <w:rFonts w:ascii="Arial" w:hAnsi="Arial" w:cs="Arial"/>
          <w:color w:val="000000"/>
          <w:sz w:val="22"/>
          <w:szCs w:val="22"/>
        </w:rPr>
      </w:pPr>
      <w:r>
        <w:rPr>
          <w:rFonts w:ascii="Arial" w:hAnsi="Arial" w:cs="Arial"/>
          <w:color w:val="000000"/>
          <w:sz w:val="22"/>
          <w:szCs w:val="22"/>
        </w:rPr>
        <w:br w:type="page"/>
      </w:r>
    </w:p>
    <w:p w14:paraId="5D814B4E" w14:textId="77777777" w:rsidR="00CD1AD7" w:rsidRPr="00D14AFD" w:rsidRDefault="00CD1AD7" w:rsidP="00B72D20">
      <w:pPr>
        <w:jc w:val="both"/>
        <w:rPr>
          <w:rFonts w:ascii="Arial" w:hAnsi="Arial" w:cs="Arial"/>
          <w:color w:val="000000"/>
          <w:sz w:val="22"/>
          <w:szCs w:val="22"/>
        </w:rPr>
      </w:pPr>
    </w:p>
    <w:p w14:paraId="7BB07DEB"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Obdobje hrambe osebnih podatkov ali, kadar to ni mogoče, merila, ki se uporabijo za določitev tega obdobja:</w:t>
      </w:r>
    </w:p>
    <w:p w14:paraId="3CDBA2AC"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Osebne podatke hranimo v skladu z Zakonom o varstvu dokumentarnega in arhivskega gradiva ter arhivih (Uradni list RS, št. 30/06 in 51/14) in Načrtom klasifikacijskih znakov z roki hranjenja za Ministrstvo za javno upravo RS št. 020-261/2014/28 (1572-04) z dne 29. 12. 2014.</w:t>
      </w:r>
    </w:p>
    <w:p w14:paraId="50FC7587" w14:textId="77777777" w:rsidR="00CD1AD7" w:rsidRPr="00D14AFD" w:rsidRDefault="00CD1AD7" w:rsidP="00B72D20">
      <w:pPr>
        <w:spacing w:line="260" w:lineRule="exact"/>
        <w:jc w:val="both"/>
        <w:rPr>
          <w:rFonts w:ascii="Arial" w:hAnsi="Arial" w:cs="Arial"/>
          <w:color w:val="000000"/>
          <w:sz w:val="22"/>
          <w:szCs w:val="22"/>
        </w:rPr>
      </w:pPr>
    </w:p>
    <w:p w14:paraId="00359C1B" w14:textId="77777777" w:rsidR="00CD1AD7" w:rsidRPr="00D14AFD" w:rsidRDefault="00CD1AD7" w:rsidP="00B72D20">
      <w:pPr>
        <w:spacing w:line="260" w:lineRule="exact"/>
        <w:jc w:val="both"/>
        <w:rPr>
          <w:rFonts w:ascii="Arial" w:hAnsi="Arial" w:cs="Arial"/>
          <w:color w:val="000000"/>
          <w:sz w:val="22"/>
          <w:szCs w:val="22"/>
        </w:rPr>
      </w:pPr>
    </w:p>
    <w:p w14:paraId="23B2660B"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Informacije o obstoju pravic posameznika:</w:t>
      </w:r>
    </w:p>
    <w:p w14:paraId="0E016A40"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Posameznik ima pravico, da od upravljavca zahteva: </w:t>
      </w:r>
    </w:p>
    <w:p w14:paraId="6755C83A" w14:textId="77777777" w:rsidR="00CD1AD7" w:rsidRPr="00D14AFD" w:rsidRDefault="00CD1AD7" w:rsidP="00B72D20">
      <w:pPr>
        <w:pStyle w:val="Odstavekseznama"/>
        <w:numPr>
          <w:ilvl w:val="0"/>
          <w:numId w:val="24"/>
        </w:numPr>
        <w:ind w:left="284" w:hanging="284"/>
        <w:rPr>
          <w:rFonts w:ascii="Arial" w:hAnsi="Arial" w:cs="Arial"/>
        </w:rPr>
      </w:pPr>
      <w:r w:rsidRPr="00D14AFD">
        <w:rPr>
          <w:rFonts w:ascii="Arial" w:hAnsi="Arial" w:cs="Arial"/>
        </w:rPr>
        <w:t>dostop do osebnih podatkov, v skladu s 15. členom Splošne uredbe o varstvu podatkov,</w:t>
      </w:r>
    </w:p>
    <w:p w14:paraId="60EF5500" w14:textId="77777777" w:rsidR="00CD1AD7" w:rsidRPr="00D14AFD" w:rsidRDefault="00CD1AD7" w:rsidP="00B72D20">
      <w:pPr>
        <w:pStyle w:val="Odstavekseznama"/>
        <w:numPr>
          <w:ilvl w:val="0"/>
          <w:numId w:val="24"/>
        </w:numPr>
        <w:ind w:left="284" w:hanging="284"/>
        <w:rPr>
          <w:rFonts w:ascii="Arial" w:hAnsi="Arial" w:cs="Arial"/>
        </w:rPr>
      </w:pPr>
      <w:r w:rsidRPr="00D14AFD">
        <w:rPr>
          <w:rFonts w:ascii="Arial" w:hAnsi="Arial" w:cs="Arial"/>
        </w:rPr>
        <w:t>popravek osebnih podatkov, v skladu s 16. členom Splošne uredbe o varstvu podatkov,</w:t>
      </w:r>
    </w:p>
    <w:p w14:paraId="589CCB79" w14:textId="77777777" w:rsidR="00CD1AD7" w:rsidRPr="00D14AFD" w:rsidRDefault="00CD1AD7" w:rsidP="00B72D20">
      <w:pPr>
        <w:pStyle w:val="Odstavekseznama"/>
        <w:numPr>
          <w:ilvl w:val="0"/>
          <w:numId w:val="24"/>
        </w:numPr>
        <w:ind w:left="284" w:hanging="284"/>
        <w:rPr>
          <w:rFonts w:ascii="Arial" w:hAnsi="Arial" w:cs="Arial"/>
        </w:rPr>
      </w:pPr>
      <w:r w:rsidRPr="00D14AFD">
        <w:rPr>
          <w:rFonts w:ascii="Arial" w:hAnsi="Arial" w:cs="Arial"/>
        </w:rPr>
        <w:t>izbris osebnih podatkov (pravica do pozabe), kadar so izpolnjene predpostavke iz 17. člena Splošne uredbe o varstvu podatkov in</w:t>
      </w:r>
    </w:p>
    <w:p w14:paraId="1236BF12" w14:textId="77777777" w:rsidR="00CD1AD7" w:rsidRPr="00D14AFD" w:rsidRDefault="00CD1AD7" w:rsidP="00B72D20">
      <w:pPr>
        <w:pStyle w:val="Odstavekseznama"/>
        <w:numPr>
          <w:ilvl w:val="0"/>
          <w:numId w:val="24"/>
        </w:numPr>
        <w:spacing w:after="0" w:line="240" w:lineRule="auto"/>
        <w:ind w:left="284" w:hanging="284"/>
        <w:rPr>
          <w:rFonts w:ascii="Arial" w:hAnsi="Arial" w:cs="Arial"/>
        </w:rPr>
      </w:pPr>
      <w:r w:rsidRPr="00D14AFD">
        <w:rPr>
          <w:rFonts w:ascii="Arial" w:hAnsi="Arial" w:cs="Arial"/>
        </w:rPr>
        <w:t>omejitev obdelave, kadar so izpolnjene predpostavke iz 18. člena Splošne uredbe o varstvu podatkov.</w:t>
      </w:r>
    </w:p>
    <w:p w14:paraId="594CCE69" w14:textId="77777777" w:rsidR="00CD1AD7" w:rsidRPr="00D14AFD" w:rsidRDefault="00CD1AD7" w:rsidP="00B72D20">
      <w:pPr>
        <w:jc w:val="both"/>
        <w:rPr>
          <w:rFonts w:ascii="Arial" w:hAnsi="Arial" w:cs="Arial"/>
          <w:sz w:val="22"/>
          <w:szCs w:val="22"/>
        </w:rPr>
      </w:pPr>
    </w:p>
    <w:p w14:paraId="729766D0"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35501D25" w14:textId="77777777" w:rsidR="00CD1AD7" w:rsidRPr="00D14AFD" w:rsidRDefault="00CD1AD7" w:rsidP="00B72D20">
      <w:pPr>
        <w:jc w:val="both"/>
        <w:rPr>
          <w:rFonts w:ascii="Arial" w:hAnsi="Arial" w:cs="Arial"/>
          <w:sz w:val="22"/>
          <w:szCs w:val="22"/>
        </w:rPr>
      </w:pPr>
    </w:p>
    <w:p w14:paraId="5D7AD75A"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4CA47967" w14:textId="77777777" w:rsidR="00CD1AD7" w:rsidRPr="00D14AFD" w:rsidRDefault="00CD1AD7" w:rsidP="00B72D20">
      <w:pPr>
        <w:jc w:val="both"/>
        <w:rPr>
          <w:rFonts w:ascii="Arial" w:hAnsi="Arial" w:cs="Arial"/>
          <w:sz w:val="22"/>
          <w:szCs w:val="22"/>
        </w:rPr>
      </w:pPr>
    </w:p>
    <w:p w14:paraId="5CD238DC" w14:textId="77777777" w:rsidR="00CD1AD7" w:rsidRPr="00D14AFD" w:rsidRDefault="00CD1AD7" w:rsidP="00B72D20">
      <w:pPr>
        <w:jc w:val="both"/>
        <w:rPr>
          <w:rFonts w:ascii="Arial" w:hAnsi="Arial" w:cs="Arial"/>
          <w:sz w:val="22"/>
          <w:szCs w:val="22"/>
        </w:rPr>
      </w:pPr>
      <w:r w:rsidRPr="00D14AFD">
        <w:rPr>
          <w:rFonts w:ascii="Arial" w:hAnsi="Arial" w:cs="Arial"/>
          <w:b/>
          <w:sz w:val="22"/>
          <w:szCs w:val="22"/>
        </w:rPr>
        <w:t>Informacije o obstoju avtomatiziranega sprejemanja odločitev, vključno z oblikovanjem profilov:</w:t>
      </w:r>
    </w:p>
    <w:p w14:paraId="07DC44F7"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Ministrstvo ne izvaja avtomatiziranega odločanja na podlagi profiliranja z osebnimi podatki.</w:t>
      </w:r>
    </w:p>
    <w:p w14:paraId="284E6091" w14:textId="77777777" w:rsidR="00CD1AD7" w:rsidRPr="00D14AFD" w:rsidRDefault="00CD1AD7" w:rsidP="00B72D20">
      <w:pPr>
        <w:jc w:val="both"/>
        <w:rPr>
          <w:rFonts w:ascii="Arial" w:hAnsi="Arial" w:cs="Arial"/>
          <w:sz w:val="22"/>
          <w:szCs w:val="22"/>
        </w:rPr>
      </w:pPr>
    </w:p>
    <w:p w14:paraId="61DB744A" w14:textId="77777777" w:rsidR="00CD1AD7" w:rsidRPr="00D14AFD" w:rsidRDefault="00CD1AD7" w:rsidP="00B72D20">
      <w:pPr>
        <w:jc w:val="both"/>
        <w:rPr>
          <w:rFonts w:ascii="Arial" w:hAnsi="Arial" w:cs="Arial"/>
          <w:sz w:val="22"/>
          <w:szCs w:val="22"/>
        </w:rPr>
      </w:pPr>
      <w:r w:rsidRPr="00D14AFD">
        <w:rPr>
          <w:rFonts w:ascii="Arial" w:hAnsi="Arial" w:cs="Arial"/>
          <w:b/>
          <w:sz w:val="22"/>
          <w:szCs w:val="22"/>
        </w:rPr>
        <w:t>Informacija o pravici do vložitve pritožbe pri nadzornem organu:</w:t>
      </w:r>
    </w:p>
    <w:p w14:paraId="3B091E03"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 xml:space="preserve">Pritožbo lahko podate Informacijskemu pooblaščencu, Dunajska 22, 1000 Ljubljana, elektronski naslov: gp.ip@ip-rs.si telefon: 01/230 9730, spletna stran: </w:t>
      </w:r>
      <w:hyperlink r:id="rId52" w:history="1">
        <w:r w:rsidRPr="00D14AFD">
          <w:rPr>
            <w:rStyle w:val="Hiperpovezava"/>
            <w:rFonts w:ascii="Arial" w:hAnsi="Arial" w:cs="Arial"/>
            <w:sz w:val="22"/>
            <w:szCs w:val="22"/>
          </w:rPr>
          <w:t>www.ip-rs.si</w:t>
        </w:r>
      </w:hyperlink>
      <w:r w:rsidRPr="00D14AFD">
        <w:rPr>
          <w:rFonts w:ascii="Arial" w:hAnsi="Arial" w:cs="Arial"/>
          <w:sz w:val="22"/>
          <w:szCs w:val="22"/>
        </w:rPr>
        <w:t>.</w:t>
      </w:r>
    </w:p>
    <w:p w14:paraId="67D13ED7" w14:textId="77777777" w:rsidR="00CD1AD7" w:rsidRPr="00D14AFD" w:rsidRDefault="00CD1AD7" w:rsidP="00B72D20">
      <w:pPr>
        <w:jc w:val="both"/>
        <w:rPr>
          <w:rFonts w:ascii="Arial" w:hAnsi="Arial" w:cs="Arial"/>
          <w:sz w:val="22"/>
          <w:szCs w:val="22"/>
        </w:rPr>
      </w:pPr>
    </w:p>
    <w:p w14:paraId="6164B191" w14:textId="77777777" w:rsidR="00CD1AD7" w:rsidRPr="00D14AFD" w:rsidRDefault="00CD1AD7" w:rsidP="00B72D20">
      <w:pPr>
        <w:pStyle w:val="Naslov2GOO"/>
        <w:numPr>
          <w:ilvl w:val="2"/>
          <w:numId w:val="17"/>
        </w:numPr>
        <w:ind w:left="709"/>
        <w:rPr>
          <w:b w:val="0"/>
          <w:sz w:val="22"/>
          <w:szCs w:val="22"/>
        </w:rPr>
      </w:pPr>
      <w:bookmarkStart w:id="94" w:name="_Toc66772977"/>
      <w:r w:rsidRPr="00D14AFD">
        <w:rPr>
          <w:b w:val="0"/>
          <w:sz w:val="22"/>
          <w:szCs w:val="22"/>
        </w:rPr>
        <w:t>Osebni podatki, ki se obdelujejo za namene končne določitve gradnje odprtih širokopasovnih omrežij</w:t>
      </w:r>
      <w:bookmarkEnd w:id="94"/>
    </w:p>
    <w:p w14:paraId="6EFD045B" w14:textId="77777777" w:rsidR="00CD1AD7" w:rsidRPr="00D14AFD" w:rsidRDefault="00CD1AD7" w:rsidP="00B72D20">
      <w:pPr>
        <w:jc w:val="both"/>
        <w:rPr>
          <w:rFonts w:ascii="Arial" w:hAnsi="Arial" w:cs="Arial"/>
          <w:sz w:val="22"/>
          <w:szCs w:val="22"/>
        </w:rPr>
      </w:pPr>
    </w:p>
    <w:p w14:paraId="7B9CFA7C" w14:textId="77777777" w:rsidR="00CD1AD7" w:rsidRPr="00D14AFD" w:rsidRDefault="00CD1AD7" w:rsidP="00B72D20">
      <w:pPr>
        <w:spacing w:line="260" w:lineRule="exact"/>
        <w:jc w:val="both"/>
        <w:rPr>
          <w:rFonts w:ascii="Arial" w:hAnsi="Arial" w:cs="Arial"/>
          <w:color w:val="000000"/>
          <w:sz w:val="22"/>
          <w:szCs w:val="22"/>
        </w:rPr>
      </w:pPr>
      <w:r w:rsidRPr="00D14AFD">
        <w:rPr>
          <w:rFonts w:ascii="Arial" w:hAnsi="Arial" w:cs="Arial"/>
          <w:color w:val="000000"/>
          <w:sz w:val="22"/>
          <w:szCs w:val="22"/>
        </w:rPr>
        <w:t>Varovanje osebnih podatkov bo zagotovljeno v skladu z veljavno zakonodajo, torej Splošno uredbo o varstvu podatkov in ZVOP-1, ki ureja varstvo osebnih podatkov, vključno s 140. členom Uredbe št. 1303/2013/EU.</w:t>
      </w:r>
    </w:p>
    <w:p w14:paraId="504268BF" w14:textId="77777777" w:rsidR="00CD1AD7" w:rsidRPr="00D14AFD" w:rsidRDefault="00CD1AD7" w:rsidP="00B72D20">
      <w:pPr>
        <w:jc w:val="both"/>
        <w:rPr>
          <w:rFonts w:ascii="Arial" w:hAnsi="Arial" w:cs="Arial"/>
          <w:sz w:val="22"/>
          <w:szCs w:val="22"/>
        </w:rPr>
      </w:pPr>
    </w:p>
    <w:p w14:paraId="1EB9516A"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Upravljavec zbirke osebnih podatkov:</w:t>
      </w:r>
    </w:p>
    <w:p w14:paraId="467503CF" w14:textId="77777777" w:rsidR="00CD1AD7" w:rsidRPr="00D14AFD" w:rsidRDefault="00CD1AD7" w:rsidP="00B72D20">
      <w:pPr>
        <w:pStyle w:val="Odstavekseznama"/>
        <w:numPr>
          <w:ilvl w:val="0"/>
          <w:numId w:val="26"/>
        </w:numPr>
        <w:ind w:left="284" w:hanging="284"/>
        <w:rPr>
          <w:rFonts w:ascii="Arial" w:hAnsi="Arial" w:cs="Arial"/>
          <w:color w:val="000000"/>
        </w:rPr>
      </w:pPr>
      <w:r w:rsidRPr="00D14AFD">
        <w:rPr>
          <w:rFonts w:ascii="Arial" w:hAnsi="Arial" w:cs="Arial"/>
          <w:color w:val="000000"/>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121FEDCD" w14:textId="77777777" w:rsidR="00CD1AD7" w:rsidRPr="00D14AFD" w:rsidRDefault="00CD1AD7" w:rsidP="00B72D20">
      <w:pPr>
        <w:pStyle w:val="Odstavekseznama"/>
        <w:numPr>
          <w:ilvl w:val="0"/>
          <w:numId w:val="26"/>
        </w:numPr>
        <w:spacing w:after="0" w:line="240" w:lineRule="auto"/>
        <w:ind w:left="284" w:hanging="284"/>
        <w:rPr>
          <w:rFonts w:ascii="Arial" w:hAnsi="Arial" w:cs="Arial"/>
        </w:rPr>
      </w:pPr>
      <w:r w:rsidRPr="00D14AFD">
        <w:rPr>
          <w:rFonts w:ascii="Arial" w:hAnsi="Arial" w:cs="Arial"/>
        </w:rPr>
        <w:t xml:space="preserve">Ministrstvo za javno upravo, Tržaška cesta 21, 1000 Ljubljana, telefon: 01/478 8330, elektronski naslov: </w:t>
      </w:r>
      <w:hyperlink r:id="rId53" w:history="1">
        <w:r w:rsidRPr="00D14AFD">
          <w:rPr>
            <w:rStyle w:val="Hiperpovezava"/>
            <w:rFonts w:ascii="Arial" w:hAnsi="Arial" w:cs="Arial"/>
          </w:rPr>
          <w:t>gp.mju@gov.si</w:t>
        </w:r>
      </w:hyperlink>
      <w:r w:rsidRPr="00D14AFD">
        <w:rPr>
          <w:rFonts w:ascii="Arial" w:hAnsi="Arial" w:cs="Arial"/>
          <w:color w:val="000000"/>
        </w:rPr>
        <w:t xml:space="preserve"> – v delu prejema zbirke podatkov o lastnikih nepremičnin, na katerih so gospodinjstva, ki so bele lise in na katerih se je gradilo – za namene preverjanja ustreznosti izvedbe</w:t>
      </w:r>
      <w:r w:rsidRPr="00D14AFD">
        <w:rPr>
          <w:rFonts w:ascii="Arial" w:hAnsi="Arial" w:cs="Arial"/>
        </w:rPr>
        <w:t>.</w:t>
      </w:r>
    </w:p>
    <w:p w14:paraId="6DF27D87" w14:textId="77777777" w:rsidR="00CD1AD7" w:rsidRPr="00D14AFD" w:rsidRDefault="00CD1AD7" w:rsidP="00B72D20">
      <w:pPr>
        <w:jc w:val="both"/>
        <w:rPr>
          <w:rFonts w:ascii="Arial" w:hAnsi="Arial" w:cs="Arial"/>
          <w:sz w:val="22"/>
          <w:szCs w:val="22"/>
        </w:rPr>
      </w:pPr>
    </w:p>
    <w:p w14:paraId="0AC69CC2"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Izbrani prijavitelj je upravljavec zbirke na podlagi (b) točke 1. odstavka Člena 6 Splošne uredbe o varstvu podatkov.</w:t>
      </w:r>
    </w:p>
    <w:p w14:paraId="00786392" w14:textId="77777777" w:rsidR="00CD1AD7" w:rsidRPr="00D14AFD" w:rsidRDefault="00CD1AD7" w:rsidP="00B72D20">
      <w:pPr>
        <w:jc w:val="both"/>
        <w:rPr>
          <w:rFonts w:ascii="Arial" w:hAnsi="Arial" w:cs="Arial"/>
          <w:sz w:val="22"/>
          <w:szCs w:val="22"/>
        </w:rPr>
      </w:pPr>
    </w:p>
    <w:p w14:paraId="25908825" w14:textId="7915C6F9" w:rsidR="00CD1AD7" w:rsidRDefault="00CD1AD7" w:rsidP="00B72D20">
      <w:pPr>
        <w:jc w:val="both"/>
        <w:rPr>
          <w:rFonts w:ascii="Arial" w:hAnsi="Arial" w:cs="Arial"/>
          <w:b/>
          <w:sz w:val="22"/>
          <w:szCs w:val="22"/>
        </w:rPr>
      </w:pPr>
      <w:r w:rsidRPr="00D14AFD">
        <w:rPr>
          <w:rFonts w:ascii="Arial" w:hAnsi="Arial" w:cs="Arial"/>
          <w:b/>
          <w:sz w:val="22"/>
          <w:szCs w:val="22"/>
        </w:rPr>
        <w:t>Kontakt skrbnika zbirke osebnih podatkov in pooblaščene osebe za varstvo osebnih podatkov:</w:t>
      </w:r>
    </w:p>
    <w:p w14:paraId="537F3A2A" w14:textId="52E732E6" w:rsidR="00C26DA0" w:rsidRPr="00C26DA0" w:rsidRDefault="00C26DA0" w:rsidP="00B72D20">
      <w:pPr>
        <w:jc w:val="both"/>
        <w:rPr>
          <w:rFonts w:ascii="Arial" w:hAnsi="Arial" w:cs="Arial"/>
          <w:bCs/>
          <w:sz w:val="22"/>
          <w:szCs w:val="22"/>
        </w:rPr>
      </w:pPr>
    </w:p>
    <w:p w14:paraId="0A989300" w14:textId="77777777" w:rsidR="00C26DA0" w:rsidRPr="00C26DA0" w:rsidRDefault="00C26DA0" w:rsidP="00B72D20">
      <w:pPr>
        <w:jc w:val="both"/>
        <w:rPr>
          <w:rFonts w:ascii="Arial" w:hAnsi="Arial" w:cs="Arial"/>
          <w:bCs/>
          <w:sz w:val="22"/>
          <w:szCs w:val="22"/>
        </w:rPr>
      </w:pPr>
    </w:p>
    <w:p w14:paraId="34C3BE72" w14:textId="1A4C1AA1" w:rsidR="00CD1AD7" w:rsidRPr="00D14AFD" w:rsidRDefault="00CD1AD7" w:rsidP="00B72D20">
      <w:pPr>
        <w:pStyle w:val="Odstavekseznama"/>
        <w:numPr>
          <w:ilvl w:val="0"/>
          <w:numId w:val="27"/>
        </w:numPr>
        <w:ind w:left="284" w:hanging="284"/>
        <w:rPr>
          <w:rFonts w:ascii="Arial" w:hAnsi="Arial" w:cs="Arial"/>
          <w:b/>
        </w:rPr>
      </w:pPr>
      <w:r w:rsidRPr="00D14AFD">
        <w:rPr>
          <w:rFonts w:ascii="Arial" w:hAnsi="Arial" w:cs="Arial"/>
          <w:b/>
        </w:rPr>
        <w:lastRenderedPageBreak/>
        <w:t>pri izbranem prijavitelju</w:t>
      </w:r>
      <w:r w:rsidR="00C26DA0">
        <w:rPr>
          <w:rFonts w:ascii="Arial" w:hAnsi="Arial" w:cs="Arial"/>
          <w:b/>
        </w:rPr>
        <w:t>:</w:t>
      </w:r>
    </w:p>
    <w:p w14:paraId="546DF9EF" w14:textId="74A64BBB" w:rsidR="00CD1AD7" w:rsidRDefault="00CD1AD7" w:rsidP="00B72D20">
      <w:pPr>
        <w:ind w:left="567" w:hanging="141"/>
        <w:jc w:val="both"/>
        <w:rPr>
          <w:rFonts w:ascii="Arial" w:hAnsi="Arial" w:cs="Arial"/>
          <w:sz w:val="22"/>
          <w:szCs w:val="22"/>
        </w:rPr>
      </w:pPr>
      <w:r w:rsidRPr="00D14AFD">
        <w:rPr>
          <w:rFonts w:ascii="Arial" w:hAnsi="Arial" w:cs="Arial"/>
          <w:sz w:val="22"/>
          <w:szCs w:val="22"/>
        </w:rPr>
        <w:t>- izbrani prijavitelj navede kontakt skrbnika v okviru javnega razpisa</w:t>
      </w:r>
    </w:p>
    <w:p w14:paraId="2AB43C72" w14:textId="77777777" w:rsidR="00C26DA0" w:rsidRPr="00D14AFD" w:rsidRDefault="00C26DA0" w:rsidP="00B72D20">
      <w:pPr>
        <w:ind w:left="567" w:hanging="141"/>
        <w:jc w:val="both"/>
        <w:rPr>
          <w:rFonts w:ascii="Arial" w:hAnsi="Arial" w:cs="Arial"/>
          <w:sz w:val="22"/>
          <w:szCs w:val="22"/>
        </w:rPr>
      </w:pPr>
    </w:p>
    <w:p w14:paraId="1A1A3834" w14:textId="77777777" w:rsidR="00CD1AD7" w:rsidRPr="00D14AFD" w:rsidRDefault="00CD1AD7" w:rsidP="00B72D20">
      <w:pPr>
        <w:pStyle w:val="Odstavekseznama"/>
        <w:numPr>
          <w:ilvl w:val="0"/>
          <w:numId w:val="27"/>
        </w:numPr>
        <w:ind w:left="284" w:hanging="284"/>
        <w:rPr>
          <w:rFonts w:ascii="Arial" w:hAnsi="Arial" w:cs="Arial"/>
          <w:b/>
        </w:rPr>
      </w:pPr>
      <w:r w:rsidRPr="00D14AFD">
        <w:rPr>
          <w:rFonts w:ascii="Arial" w:hAnsi="Arial" w:cs="Arial"/>
          <w:b/>
        </w:rPr>
        <w:t>na Ministrstvu za javno upravo:</w:t>
      </w:r>
    </w:p>
    <w:p w14:paraId="7AEAF41C" w14:textId="77777777" w:rsidR="00CD1AD7" w:rsidRPr="00D14AFD" w:rsidRDefault="00CD1AD7" w:rsidP="00B72D20">
      <w:pPr>
        <w:ind w:left="567" w:hanging="141"/>
        <w:jc w:val="both"/>
        <w:rPr>
          <w:rFonts w:ascii="Arial" w:hAnsi="Arial" w:cs="Arial"/>
          <w:sz w:val="22"/>
          <w:szCs w:val="22"/>
        </w:rPr>
      </w:pPr>
      <w:r w:rsidRPr="00D14AFD">
        <w:rPr>
          <w:rFonts w:ascii="Arial" w:hAnsi="Arial" w:cs="Arial"/>
          <w:sz w:val="22"/>
          <w:szCs w:val="22"/>
        </w:rPr>
        <w:t xml:space="preserve">- skrbnik zbirke osebnih podatkov: </w:t>
      </w:r>
      <w:hyperlink r:id="rId54" w:history="1">
        <w:r w:rsidRPr="00D14AFD">
          <w:rPr>
            <w:rStyle w:val="Hiperpovezava"/>
            <w:rFonts w:ascii="Arial" w:hAnsi="Arial" w:cs="Arial"/>
            <w:sz w:val="22"/>
            <w:szCs w:val="22"/>
          </w:rPr>
          <w:t>gp.mju@gov.si</w:t>
        </w:r>
      </w:hyperlink>
    </w:p>
    <w:p w14:paraId="22A3D27B" w14:textId="77777777" w:rsidR="00CD1AD7" w:rsidRPr="00D14AFD" w:rsidRDefault="00CD1AD7" w:rsidP="00B72D20">
      <w:pPr>
        <w:ind w:left="567" w:hanging="141"/>
        <w:jc w:val="both"/>
        <w:rPr>
          <w:rFonts w:ascii="Arial" w:hAnsi="Arial" w:cs="Arial"/>
          <w:sz w:val="22"/>
          <w:szCs w:val="22"/>
        </w:rPr>
      </w:pPr>
      <w:r w:rsidRPr="00D14AFD">
        <w:rPr>
          <w:rFonts w:ascii="Arial" w:hAnsi="Arial" w:cs="Arial"/>
          <w:sz w:val="22"/>
          <w:szCs w:val="22"/>
        </w:rPr>
        <w:t xml:space="preserve">- pooblaščena oseba: </w:t>
      </w:r>
      <w:hyperlink r:id="rId55" w:history="1">
        <w:r w:rsidRPr="00D14AFD">
          <w:rPr>
            <w:rStyle w:val="Hiperpovezava"/>
            <w:rFonts w:ascii="Arial" w:hAnsi="Arial" w:cs="Arial"/>
            <w:sz w:val="22"/>
            <w:szCs w:val="22"/>
          </w:rPr>
          <w:t>dpo.mju@gov.si</w:t>
        </w:r>
      </w:hyperlink>
      <w:r w:rsidRPr="00D14AFD">
        <w:rPr>
          <w:rFonts w:ascii="Arial" w:hAnsi="Arial" w:cs="Arial"/>
          <w:sz w:val="22"/>
          <w:szCs w:val="22"/>
        </w:rPr>
        <w:t>.</w:t>
      </w:r>
    </w:p>
    <w:p w14:paraId="01CE795A" w14:textId="77777777" w:rsidR="00CD1AD7" w:rsidRPr="00D14AFD" w:rsidRDefault="00CD1AD7" w:rsidP="00B72D20">
      <w:pPr>
        <w:jc w:val="both"/>
        <w:rPr>
          <w:rFonts w:ascii="Arial" w:hAnsi="Arial" w:cs="Arial"/>
          <w:sz w:val="22"/>
          <w:szCs w:val="22"/>
        </w:rPr>
      </w:pPr>
    </w:p>
    <w:p w14:paraId="69121BCE"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Namen obdelave osebnih podatkov:</w:t>
      </w:r>
    </w:p>
    <w:p w14:paraId="76C18AD2" w14:textId="77777777" w:rsidR="00CD1AD7" w:rsidRPr="00D14AFD" w:rsidRDefault="00CD1AD7" w:rsidP="00B72D20">
      <w:pPr>
        <w:jc w:val="both"/>
        <w:rPr>
          <w:rFonts w:ascii="Arial" w:hAnsi="Arial" w:cs="Arial"/>
          <w:color w:val="000000"/>
          <w:sz w:val="22"/>
          <w:szCs w:val="22"/>
        </w:rPr>
      </w:pPr>
    </w:p>
    <w:p w14:paraId="79F79B16" w14:textId="77777777" w:rsidR="00CD1AD7" w:rsidRPr="00D14AFD" w:rsidRDefault="00CD1AD7" w:rsidP="00B72D20">
      <w:pPr>
        <w:pStyle w:val="Odstavekseznama"/>
        <w:numPr>
          <w:ilvl w:val="0"/>
          <w:numId w:val="29"/>
        </w:numPr>
        <w:ind w:left="284" w:hanging="284"/>
        <w:rPr>
          <w:rFonts w:ascii="Arial" w:hAnsi="Arial" w:cs="Arial"/>
          <w:color w:val="000000"/>
        </w:rPr>
      </w:pPr>
      <w:bookmarkStart w:id="95" w:name="_Hlk25244521"/>
      <w:r w:rsidRPr="00D14AFD">
        <w:rPr>
          <w:rFonts w:ascii="Arial" w:hAnsi="Arial" w:cs="Arial"/>
          <w:color w:val="000000"/>
        </w:rPr>
        <w:t>Izbrani prijavitelj:</w:t>
      </w:r>
    </w:p>
    <w:bookmarkEnd w:id="95"/>
    <w:p w14:paraId="2B05A47D" w14:textId="77777777" w:rsidR="00CD1AD7" w:rsidRPr="00D14AFD" w:rsidRDefault="00CD1AD7" w:rsidP="00B72D20">
      <w:pPr>
        <w:pStyle w:val="Odstavekseznama"/>
        <w:numPr>
          <w:ilvl w:val="0"/>
          <w:numId w:val="23"/>
        </w:numPr>
        <w:spacing w:after="0" w:line="240" w:lineRule="auto"/>
        <w:ind w:left="426" w:hanging="142"/>
        <w:rPr>
          <w:rFonts w:ascii="Arial" w:hAnsi="Arial" w:cs="Arial"/>
        </w:rPr>
      </w:pPr>
      <w:r w:rsidRPr="00D14AFD">
        <w:rPr>
          <w:rFonts w:ascii="Arial" w:hAnsi="Arial" w:cs="Arial"/>
          <w:color w:val="000000"/>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D14AFD" w:rsidDel="00371708">
        <w:rPr>
          <w:rFonts w:ascii="Arial" w:hAnsi="Arial" w:cs="Arial"/>
          <w:color w:val="000000"/>
        </w:rPr>
        <w:t xml:space="preserve"> </w:t>
      </w:r>
      <w:r w:rsidRPr="00D14AFD">
        <w:rPr>
          <w:rFonts w:ascii="Arial" w:hAnsi="Arial" w:cs="Arial"/>
          <w:color w:val="000000"/>
        </w:rPr>
        <w:t>belih lis s posameznega sklopa, ne želijo širokopasovnih priključkov oziroma ne dovolijo izgradnje odprtega širokopasovnega omrežja naslednje generacije s pripadajočo izjavo. Podatek je podlaga za naknadno določitev ustreznosti izvedbe gradnje in podlage za plačilo.</w:t>
      </w:r>
    </w:p>
    <w:p w14:paraId="12840EE1" w14:textId="77777777" w:rsidR="00CD1AD7" w:rsidRPr="00D14AFD" w:rsidRDefault="00CD1AD7" w:rsidP="00B72D20">
      <w:pPr>
        <w:jc w:val="both"/>
        <w:rPr>
          <w:rFonts w:ascii="Arial" w:hAnsi="Arial" w:cs="Arial"/>
          <w:sz w:val="22"/>
          <w:szCs w:val="22"/>
        </w:rPr>
      </w:pPr>
    </w:p>
    <w:p w14:paraId="6F3B7B71"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Pri tem prijavitelj ustvari dve zbirki</w:t>
      </w:r>
      <w:bookmarkStart w:id="96" w:name="_Hlk26961037"/>
      <w:r w:rsidRPr="00D14AFD">
        <w:rPr>
          <w:rFonts w:ascii="Arial" w:hAnsi="Arial" w:cs="Arial"/>
          <w:sz w:val="22"/>
          <w:szCs w:val="22"/>
        </w:rPr>
        <w:t xml:space="preserve"> osebnih podatkov</w:t>
      </w:r>
      <w:bookmarkEnd w:id="96"/>
      <w:r w:rsidRPr="00D14AFD">
        <w:rPr>
          <w:rFonts w:ascii="Arial" w:hAnsi="Arial" w:cs="Arial"/>
          <w:sz w:val="22"/>
          <w:szCs w:val="22"/>
        </w:rPr>
        <w:t>, in sicer:</w:t>
      </w:r>
    </w:p>
    <w:p w14:paraId="57FB969C" w14:textId="77777777" w:rsidR="00CD1AD7" w:rsidRPr="00D14AFD" w:rsidRDefault="00CD1AD7" w:rsidP="00B72D20">
      <w:pPr>
        <w:pStyle w:val="Odstavekseznama"/>
        <w:numPr>
          <w:ilvl w:val="0"/>
          <w:numId w:val="24"/>
        </w:numPr>
        <w:ind w:left="426" w:hanging="142"/>
        <w:rPr>
          <w:rFonts w:ascii="Arial" w:hAnsi="Arial" w:cs="Arial"/>
        </w:rPr>
      </w:pPr>
      <w:r w:rsidRPr="00D14AFD">
        <w:rPr>
          <w:rFonts w:ascii="Arial" w:hAnsi="Arial" w:cs="Arial"/>
        </w:rPr>
        <w:t>zbirko lastnikov nepremičnin, ki podajo izjavo, da priključek želijo;</w:t>
      </w:r>
    </w:p>
    <w:p w14:paraId="69CDC28D" w14:textId="77777777" w:rsidR="00CD1AD7" w:rsidRPr="00D14AFD" w:rsidRDefault="00CD1AD7" w:rsidP="00B72D20">
      <w:pPr>
        <w:pStyle w:val="Odstavekseznama"/>
        <w:numPr>
          <w:ilvl w:val="0"/>
          <w:numId w:val="24"/>
        </w:numPr>
        <w:spacing w:after="0" w:line="240" w:lineRule="auto"/>
        <w:ind w:left="426" w:hanging="142"/>
        <w:rPr>
          <w:rFonts w:ascii="Arial" w:hAnsi="Arial" w:cs="Arial"/>
        </w:rPr>
      </w:pPr>
      <w:r w:rsidRPr="00D14AFD">
        <w:rPr>
          <w:rFonts w:ascii="Arial" w:hAnsi="Arial" w:cs="Arial"/>
        </w:rPr>
        <w:t>zbirko lastnikov nepremičnin, ki podajo izjavo, da priključka ne želijo</w:t>
      </w:r>
      <w:bookmarkStart w:id="97" w:name="_Hlk26961043"/>
      <w:r w:rsidRPr="00D14AFD">
        <w:rPr>
          <w:rFonts w:ascii="Arial" w:hAnsi="Arial" w:cs="Arial"/>
        </w:rPr>
        <w:t xml:space="preserve"> oziroma gradnje ne dovolijo</w:t>
      </w:r>
      <w:bookmarkEnd w:id="97"/>
      <w:r w:rsidRPr="00D14AFD">
        <w:rPr>
          <w:rFonts w:ascii="Arial" w:hAnsi="Arial" w:cs="Arial"/>
        </w:rPr>
        <w:t>;</w:t>
      </w:r>
    </w:p>
    <w:p w14:paraId="15AD79EF" w14:textId="77777777" w:rsidR="00CD1AD7" w:rsidRPr="00D14AFD" w:rsidRDefault="00CD1AD7" w:rsidP="00B72D20">
      <w:pPr>
        <w:jc w:val="both"/>
        <w:rPr>
          <w:rFonts w:ascii="Arial" w:hAnsi="Arial" w:cs="Arial"/>
          <w:sz w:val="22"/>
          <w:szCs w:val="22"/>
        </w:rPr>
      </w:pPr>
    </w:p>
    <w:p w14:paraId="3B2B9014"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Zbirki vsebujeta smiselno enake podatke različnih upravičencev in zanju veljajo enaka pravila varstva osebnih podatkov.</w:t>
      </w:r>
    </w:p>
    <w:p w14:paraId="11432955" w14:textId="77777777" w:rsidR="00CD1AD7" w:rsidRPr="00D14AFD" w:rsidRDefault="00CD1AD7" w:rsidP="00B72D20">
      <w:pPr>
        <w:jc w:val="both"/>
        <w:rPr>
          <w:rFonts w:ascii="Arial" w:hAnsi="Arial" w:cs="Arial"/>
          <w:color w:val="000000"/>
          <w:sz w:val="22"/>
          <w:szCs w:val="22"/>
        </w:rPr>
      </w:pPr>
    </w:p>
    <w:p w14:paraId="58956217" w14:textId="77777777" w:rsidR="00CD1AD7" w:rsidRPr="00D14AFD" w:rsidRDefault="00CD1AD7" w:rsidP="00B72D20">
      <w:pPr>
        <w:pStyle w:val="Odstavekseznama"/>
        <w:numPr>
          <w:ilvl w:val="0"/>
          <w:numId w:val="29"/>
        </w:numPr>
        <w:ind w:left="284" w:hanging="284"/>
        <w:rPr>
          <w:rFonts w:ascii="Arial" w:hAnsi="Arial" w:cs="Arial"/>
          <w:color w:val="000000"/>
        </w:rPr>
      </w:pPr>
      <w:r w:rsidRPr="00D14AFD">
        <w:rPr>
          <w:rFonts w:ascii="Arial" w:hAnsi="Arial" w:cs="Arial"/>
          <w:color w:val="000000"/>
        </w:rPr>
        <w:t>Ministrstvo za javno upravo:</w:t>
      </w:r>
    </w:p>
    <w:p w14:paraId="75E0FFBE" w14:textId="77777777" w:rsidR="00CD1AD7" w:rsidRPr="00D14AFD" w:rsidRDefault="00CD1AD7" w:rsidP="00B72D20">
      <w:pPr>
        <w:pStyle w:val="Odstavekseznama"/>
        <w:numPr>
          <w:ilvl w:val="0"/>
          <w:numId w:val="23"/>
        </w:numPr>
        <w:ind w:left="426" w:hanging="142"/>
        <w:rPr>
          <w:rFonts w:ascii="Arial" w:hAnsi="Arial" w:cs="Arial"/>
          <w:b/>
        </w:rPr>
      </w:pPr>
      <w:r w:rsidRPr="00D14AFD">
        <w:rPr>
          <w:rFonts w:ascii="Arial" w:hAnsi="Arial" w:cs="Arial"/>
          <w:color w:val="000000"/>
        </w:rPr>
        <w:t xml:space="preserve">Ministrstvo mora preveriti ustreznost seznama vseh gospodinjstev, za katera </w:t>
      </w:r>
      <w:bookmarkStart w:id="98" w:name="_Hlk26961058"/>
      <w:r w:rsidRPr="00D14AFD">
        <w:rPr>
          <w:rFonts w:ascii="Arial" w:hAnsi="Arial" w:cs="Arial"/>
          <w:color w:val="000000"/>
        </w:rPr>
        <w:t xml:space="preserve">bi moral </w:t>
      </w:r>
      <w:bookmarkEnd w:id="98"/>
      <w:r w:rsidRPr="00D14AFD">
        <w:rPr>
          <w:rFonts w:ascii="Arial" w:hAnsi="Arial" w:cs="Arial"/>
          <w:color w:val="000000"/>
        </w:rPr>
        <w:t>izbrani prijavitelj graditi, saj mora preveriti podatke o tem, ali lastniki nepremičnin, na katerih so posamezna gospodinjstva, ki jih je izbrani prijavitelj določil v svoji vlogi in so na seznamu</w:t>
      </w:r>
      <w:r w:rsidRPr="00D14AFD" w:rsidDel="00371708">
        <w:rPr>
          <w:rFonts w:ascii="Arial" w:hAnsi="Arial" w:cs="Arial"/>
          <w:color w:val="000000"/>
        </w:rPr>
        <w:t xml:space="preserve"> </w:t>
      </w:r>
      <w:r w:rsidRPr="00D14AFD">
        <w:rPr>
          <w:rFonts w:ascii="Arial" w:hAnsi="Arial" w:cs="Arial"/>
          <w:color w:val="000000"/>
        </w:rPr>
        <w:t>belih lis posameznega sklopa, niso želeli širokopasovnega priključka oziroma niso dovolili izgradnje odprtega širokopasovnega omrežja naslednje generacije, kar bo izvedlo s preverjanjem pripadajoče izjave. Podatek je podlaga za naknadno določitev ustreznosti izvedbe gradnje in podlage za plačilo</w:t>
      </w:r>
      <w:r w:rsidRPr="00D14AFD">
        <w:rPr>
          <w:rFonts w:ascii="Arial" w:hAnsi="Arial" w:cs="Arial"/>
        </w:rPr>
        <w:t>.</w:t>
      </w:r>
    </w:p>
    <w:p w14:paraId="53C011BC"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Podatki o lastnikih nepremičnin</w:t>
      </w:r>
      <w:bookmarkStart w:id="99" w:name="_Hlk26961104"/>
      <w:r w:rsidRPr="00D14AFD">
        <w:rPr>
          <w:rFonts w:ascii="Arial" w:hAnsi="Arial" w:cs="Arial"/>
          <w:sz w:val="22"/>
          <w:szCs w:val="22"/>
        </w:rPr>
        <w:t xml:space="preserve"> se pridobijo iz uradnih evidenc</w:t>
      </w:r>
      <w:bookmarkEnd w:id="99"/>
      <w:r w:rsidRPr="00D14AFD">
        <w:rPr>
          <w:rFonts w:ascii="Arial" w:hAnsi="Arial" w:cs="Arial"/>
          <w:sz w:val="22"/>
          <w:szCs w:val="22"/>
        </w:rPr>
        <w:t>.</w:t>
      </w:r>
    </w:p>
    <w:p w14:paraId="0A7540ED" w14:textId="77777777" w:rsidR="00CD1AD7" w:rsidRPr="00D14AFD" w:rsidRDefault="00CD1AD7" w:rsidP="00B72D20">
      <w:pPr>
        <w:jc w:val="both"/>
        <w:rPr>
          <w:rFonts w:ascii="Arial" w:hAnsi="Arial" w:cs="Arial"/>
          <w:sz w:val="22"/>
          <w:szCs w:val="22"/>
        </w:rPr>
      </w:pPr>
    </w:p>
    <w:p w14:paraId="4F487F97"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Uporabniki ali kategorije uporabnikov osebnih podatkov:</w:t>
      </w:r>
    </w:p>
    <w:p w14:paraId="2B53A63D"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Izbrani prijavitelj bo evidenco lastnikov nepremičnin, ki so podali izjavo, da priključka 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431D3898" w14:textId="77777777" w:rsidR="00CD1AD7" w:rsidRPr="00D14AFD" w:rsidRDefault="00CD1AD7" w:rsidP="00B72D20">
      <w:pPr>
        <w:jc w:val="both"/>
        <w:rPr>
          <w:rFonts w:ascii="Arial" w:hAnsi="Arial" w:cs="Arial"/>
          <w:sz w:val="22"/>
          <w:szCs w:val="22"/>
        </w:rPr>
      </w:pPr>
    </w:p>
    <w:p w14:paraId="5310EF2B"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Izbrani ponudnik in ministrstvo osebnih podatkov ne bosta prenašala v tretje države ali v mednarodno organizacijo.</w:t>
      </w:r>
    </w:p>
    <w:p w14:paraId="4BB41731" w14:textId="77777777" w:rsidR="00CD1AD7" w:rsidRPr="00D14AFD" w:rsidRDefault="00CD1AD7" w:rsidP="00B72D20">
      <w:pPr>
        <w:jc w:val="both"/>
        <w:rPr>
          <w:rFonts w:ascii="Arial" w:hAnsi="Arial" w:cs="Arial"/>
          <w:color w:val="000000"/>
          <w:sz w:val="22"/>
          <w:szCs w:val="22"/>
        </w:rPr>
      </w:pPr>
    </w:p>
    <w:p w14:paraId="56EA9315"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Obdobje hrambe osebnih podatkov ali, kadar to ni mogoče, merila, ki se uporabijo za določitev tega obdobja:</w:t>
      </w:r>
    </w:p>
    <w:p w14:paraId="00197622" w14:textId="77777777" w:rsidR="00CD1AD7" w:rsidRPr="00D14AFD" w:rsidRDefault="00CD1AD7" w:rsidP="00B72D20">
      <w:pPr>
        <w:pStyle w:val="Odstavekseznama"/>
        <w:numPr>
          <w:ilvl w:val="0"/>
          <w:numId w:val="30"/>
        </w:numPr>
        <w:ind w:left="284" w:hanging="284"/>
        <w:rPr>
          <w:rFonts w:ascii="Arial" w:hAnsi="Arial" w:cs="Arial"/>
          <w:color w:val="000000"/>
        </w:rPr>
      </w:pPr>
      <w:r w:rsidRPr="00D14AFD">
        <w:rPr>
          <w:rFonts w:ascii="Arial" w:hAnsi="Arial" w:cs="Arial"/>
          <w:color w:val="000000"/>
        </w:rPr>
        <w:t>Izbrani prijavitelj:</w:t>
      </w:r>
    </w:p>
    <w:p w14:paraId="6BD5A03C" w14:textId="77777777" w:rsidR="00CD1AD7" w:rsidRPr="00D14AFD" w:rsidRDefault="00CD1AD7" w:rsidP="00B72D20">
      <w:pPr>
        <w:pStyle w:val="Odstavekseznama"/>
        <w:numPr>
          <w:ilvl w:val="0"/>
          <w:numId w:val="23"/>
        </w:numPr>
        <w:spacing w:after="0" w:line="240" w:lineRule="auto"/>
        <w:ind w:left="568" w:hanging="284"/>
        <w:rPr>
          <w:rFonts w:ascii="Arial" w:hAnsi="Arial" w:cs="Arial"/>
        </w:rPr>
      </w:pPr>
      <w:r w:rsidRPr="00D14AFD">
        <w:rPr>
          <w:rFonts w:ascii="Arial" w:hAnsi="Arial" w:cs="Arial"/>
          <w:color w:val="000000"/>
        </w:rPr>
        <w:t>izbrani prijavitelj hrani evidenco do izvedenega plačila oziroma zaključka postopkov v zvezi z izvedbo plačil.</w:t>
      </w:r>
    </w:p>
    <w:p w14:paraId="7D710C3D" w14:textId="77777777" w:rsidR="00CD1AD7" w:rsidRPr="00D14AFD" w:rsidRDefault="00CD1AD7" w:rsidP="00B72D20">
      <w:pPr>
        <w:jc w:val="both"/>
        <w:rPr>
          <w:rFonts w:ascii="Arial" w:hAnsi="Arial" w:cs="Arial"/>
          <w:color w:val="000000"/>
          <w:sz w:val="22"/>
          <w:szCs w:val="22"/>
        </w:rPr>
      </w:pPr>
    </w:p>
    <w:p w14:paraId="74EF841B" w14:textId="77777777" w:rsidR="00CD1AD7" w:rsidRPr="00D14AFD" w:rsidRDefault="00CD1AD7" w:rsidP="00B72D20">
      <w:pPr>
        <w:pStyle w:val="Odstavekseznama"/>
        <w:numPr>
          <w:ilvl w:val="0"/>
          <w:numId w:val="30"/>
        </w:numPr>
        <w:ind w:left="284" w:hanging="284"/>
        <w:rPr>
          <w:rFonts w:ascii="Arial" w:hAnsi="Arial" w:cs="Arial"/>
          <w:color w:val="000000"/>
        </w:rPr>
      </w:pPr>
      <w:r w:rsidRPr="00D14AFD">
        <w:rPr>
          <w:rFonts w:ascii="Arial" w:hAnsi="Arial" w:cs="Arial"/>
          <w:color w:val="000000"/>
        </w:rPr>
        <w:t>Ministrstvo za javno upravo:</w:t>
      </w:r>
    </w:p>
    <w:p w14:paraId="23ABFB11" w14:textId="77777777" w:rsidR="00CD1AD7" w:rsidRPr="00D14AFD" w:rsidRDefault="00CD1AD7" w:rsidP="00B72D20">
      <w:pPr>
        <w:pStyle w:val="Odstavekseznama"/>
        <w:numPr>
          <w:ilvl w:val="0"/>
          <w:numId w:val="23"/>
        </w:numPr>
        <w:spacing w:after="0" w:line="240" w:lineRule="auto"/>
        <w:ind w:left="568" w:hanging="284"/>
        <w:rPr>
          <w:rFonts w:ascii="Arial" w:hAnsi="Arial" w:cs="Arial"/>
          <w:color w:val="000000"/>
        </w:rPr>
      </w:pPr>
      <w:r w:rsidRPr="00D14AFD">
        <w:rPr>
          <w:rFonts w:ascii="Arial" w:hAnsi="Arial" w:cs="Arial"/>
          <w:color w:val="000000"/>
        </w:rPr>
        <w:t xml:space="preserve">podatke se hrani za čas trajanja pogodbe, po tem pa v skladu z Zakonom o varstvu dokumentarnega in arhivskega gradiva ter arhivih (Uradni list RS, št. 30/06 in 51/14) in </w:t>
      </w:r>
      <w:r w:rsidRPr="00D14AFD">
        <w:rPr>
          <w:rFonts w:ascii="Arial" w:hAnsi="Arial" w:cs="Arial"/>
          <w:color w:val="000000"/>
        </w:rPr>
        <w:lastRenderedPageBreak/>
        <w:t>Načrtom klasifikacijskih znakov z roki hranjenja za Ministrstvo za javno upravo RS št. 020-261/2014/28 (1572-04) z dne 29. 12. 2014.</w:t>
      </w:r>
    </w:p>
    <w:p w14:paraId="17CB8D60" w14:textId="77777777" w:rsidR="00CD1AD7" w:rsidRPr="00D14AFD" w:rsidRDefault="00CD1AD7" w:rsidP="00B72D20">
      <w:pPr>
        <w:spacing w:line="260" w:lineRule="exact"/>
        <w:jc w:val="both"/>
        <w:rPr>
          <w:rFonts w:ascii="Arial" w:hAnsi="Arial" w:cs="Arial"/>
          <w:color w:val="000000"/>
          <w:sz w:val="22"/>
          <w:szCs w:val="22"/>
        </w:rPr>
      </w:pPr>
    </w:p>
    <w:p w14:paraId="76FB5950" w14:textId="77777777" w:rsidR="00CD1AD7" w:rsidRPr="00D14AFD" w:rsidRDefault="00CD1AD7" w:rsidP="00B72D20">
      <w:pPr>
        <w:jc w:val="both"/>
        <w:rPr>
          <w:rFonts w:ascii="Arial" w:hAnsi="Arial" w:cs="Arial"/>
          <w:b/>
          <w:sz w:val="22"/>
          <w:szCs w:val="22"/>
        </w:rPr>
      </w:pPr>
      <w:r w:rsidRPr="00D14AFD">
        <w:rPr>
          <w:rFonts w:ascii="Arial" w:hAnsi="Arial" w:cs="Arial"/>
          <w:b/>
          <w:sz w:val="22"/>
          <w:szCs w:val="22"/>
        </w:rPr>
        <w:t>Informacije o obstoju pravic posameznika:</w:t>
      </w:r>
    </w:p>
    <w:p w14:paraId="239E502B"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Posameznik ima pravico, da od upravljavca zahteva:</w:t>
      </w:r>
    </w:p>
    <w:p w14:paraId="0B765013" w14:textId="77777777" w:rsidR="00CD1AD7" w:rsidRPr="00D14AFD" w:rsidRDefault="00CD1AD7" w:rsidP="00B72D20">
      <w:pPr>
        <w:pStyle w:val="Odstavekseznama"/>
        <w:numPr>
          <w:ilvl w:val="0"/>
          <w:numId w:val="31"/>
        </w:numPr>
        <w:ind w:left="284" w:hanging="284"/>
        <w:rPr>
          <w:rFonts w:ascii="Arial" w:hAnsi="Arial" w:cs="Arial"/>
        </w:rPr>
      </w:pPr>
      <w:r w:rsidRPr="00D14AFD">
        <w:rPr>
          <w:rFonts w:ascii="Arial" w:hAnsi="Arial" w:cs="Arial"/>
        </w:rPr>
        <w:t>dostop do osebnih podatkov, v skladu s 15. členom Splošne uredbe o varstvu podatkov,</w:t>
      </w:r>
    </w:p>
    <w:p w14:paraId="54EAA332" w14:textId="77777777" w:rsidR="00CD1AD7" w:rsidRPr="00D14AFD" w:rsidRDefault="00CD1AD7" w:rsidP="00B72D20">
      <w:pPr>
        <w:pStyle w:val="Odstavekseznama"/>
        <w:numPr>
          <w:ilvl w:val="0"/>
          <w:numId w:val="31"/>
        </w:numPr>
        <w:ind w:left="284" w:hanging="284"/>
        <w:rPr>
          <w:rFonts w:ascii="Arial" w:hAnsi="Arial" w:cs="Arial"/>
        </w:rPr>
      </w:pPr>
      <w:r w:rsidRPr="00D14AFD">
        <w:rPr>
          <w:rFonts w:ascii="Arial" w:hAnsi="Arial" w:cs="Arial"/>
        </w:rPr>
        <w:t xml:space="preserve">popravek osebnih podatkov, v skladu s 16. členom Splošne uredbe o varstvu podatkov, </w:t>
      </w:r>
    </w:p>
    <w:p w14:paraId="48839B24" w14:textId="77777777" w:rsidR="00CD1AD7" w:rsidRPr="00D14AFD" w:rsidRDefault="00CD1AD7" w:rsidP="00B72D20">
      <w:pPr>
        <w:pStyle w:val="Odstavekseznama"/>
        <w:numPr>
          <w:ilvl w:val="0"/>
          <w:numId w:val="31"/>
        </w:numPr>
        <w:ind w:left="284" w:hanging="284"/>
        <w:rPr>
          <w:rFonts w:ascii="Arial" w:hAnsi="Arial" w:cs="Arial"/>
        </w:rPr>
      </w:pPr>
      <w:r w:rsidRPr="00D14AFD">
        <w:rPr>
          <w:rFonts w:ascii="Arial" w:hAnsi="Arial" w:cs="Arial"/>
        </w:rPr>
        <w:t xml:space="preserve">izbrisa osebnih podatkov (pravica do pozabe) ne more zahtevati pred potekom namena njihovega hranjenja in </w:t>
      </w:r>
    </w:p>
    <w:p w14:paraId="7BE39615" w14:textId="77777777" w:rsidR="00CD1AD7" w:rsidRPr="00D14AFD" w:rsidRDefault="00CD1AD7" w:rsidP="00B72D20">
      <w:pPr>
        <w:pStyle w:val="Odstavekseznama"/>
        <w:numPr>
          <w:ilvl w:val="0"/>
          <w:numId w:val="31"/>
        </w:numPr>
        <w:ind w:left="284" w:hanging="284"/>
        <w:rPr>
          <w:rFonts w:ascii="Arial" w:hAnsi="Arial" w:cs="Arial"/>
        </w:rPr>
      </w:pPr>
      <w:r w:rsidRPr="00D14AFD">
        <w:rPr>
          <w:rFonts w:ascii="Arial" w:hAnsi="Arial" w:cs="Arial"/>
        </w:rPr>
        <w:t>omejitev obdelave, kadar so izpolnjene predpostavke iz 18. člena Splošne uredbe o varstvu podatkov.</w:t>
      </w:r>
    </w:p>
    <w:p w14:paraId="650193F2" w14:textId="77777777" w:rsidR="00CD1AD7" w:rsidRPr="00D14AFD" w:rsidRDefault="00CD1AD7" w:rsidP="00B72D20">
      <w:pPr>
        <w:jc w:val="both"/>
        <w:rPr>
          <w:rFonts w:ascii="Arial" w:hAnsi="Arial" w:cs="Arial"/>
          <w:sz w:val="22"/>
          <w:szCs w:val="22"/>
        </w:rPr>
      </w:pPr>
    </w:p>
    <w:p w14:paraId="08958F8C"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6CB09F29" w14:textId="77777777" w:rsidR="00CD1AD7" w:rsidRPr="00D14AFD" w:rsidRDefault="00CD1AD7" w:rsidP="00B72D20">
      <w:pPr>
        <w:jc w:val="both"/>
        <w:rPr>
          <w:rFonts w:ascii="Arial" w:hAnsi="Arial" w:cs="Arial"/>
          <w:sz w:val="22"/>
          <w:szCs w:val="22"/>
        </w:rPr>
      </w:pPr>
    </w:p>
    <w:p w14:paraId="4ED6D5AA"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22CFB8A5" w14:textId="77777777" w:rsidR="00CD1AD7" w:rsidRPr="00D14AFD" w:rsidRDefault="00CD1AD7" w:rsidP="00B72D20">
      <w:pPr>
        <w:jc w:val="both"/>
        <w:rPr>
          <w:rFonts w:ascii="Arial" w:hAnsi="Arial" w:cs="Arial"/>
          <w:sz w:val="22"/>
          <w:szCs w:val="22"/>
        </w:rPr>
      </w:pPr>
    </w:p>
    <w:p w14:paraId="15EB5C46" w14:textId="77777777" w:rsidR="00CD1AD7" w:rsidRPr="00D14AFD" w:rsidRDefault="00CD1AD7" w:rsidP="00B72D20">
      <w:pPr>
        <w:jc w:val="both"/>
        <w:rPr>
          <w:rFonts w:ascii="Arial" w:hAnsi="Arial" w:cs="Arial"/>
          <w:sz w:val="22"/>
          <w:szCs w:val="22"/>
        </w:rPr>
      </w:pPr>
      <w:r w:rsidRPr="00D14AFD">
        <w:rPr>
          <w:rFonts w:ascii="Arial" w:hAnsi="Arial" w:cs="Arial"/>
          <w:b/>
          <w:sz w:val="22"/>
          <w:szCs w:val="22"/>
        </w:rPr>
        <w:t>Informacije o obstoju avtomatiziranega sprejemanja odločitev, vključno z oblikovanjem profilov:</w:t>
      </w:r>
    </w:p>
    <w:p w14:paraId="013FA41A"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Izbrani prijavitelj ali ministrstvo ne izvajata avtomatiziranega odločanja na podlagi profiliranja z osebnimi podatki.</w:t>
      </w:r>
    </w:p>
    <w:p w14:paraId="0187358B" w14:textId="77777777" w:rsidR="00CD1AD7" w:rsidRPr="00D14AFD" w:rsidRDefault="00CD1AD7" w:rsidP="00B72D20">
      <w:pPr>
        <w:jc w:val="both"/>
        <w:rPr>
          <w:rFonts w:ascii="Arial" w:hAnsi="Arial" w:cs="Arial"/>
          <w:sz w:val="22"/>
          <w:szCs w:val="22"/>
        </w:rPr>
      </w:pPr>
    </w:p>
    <w:p w14:paraId="3B1DBC89" w14:textId="77777777" w:rsidR="00CD1AD7" w:rsidRPr="00D14AFD" w:rsidRDefault="00CD1AD7" w:rsidP="00B72D20">
      <w:pPr>
        <w:jc w:val="both"/>
        <w:rPr>
          <w:rFonts w:ascii="Arial" w:hAnsi="Arial" w:cs="Arial"/>
          <w:sz w:val="22"/>
          <w:szCs w:val="22"/>
        </w:rPr>
      </w:pPr>
      <w:r w:rsidRPr="00D14AFD">
        <w:rPr>
          <w:rFonts w:ascii="Arial" w:hAnsi="Arial" w:cs="Arial"/>
          <w:b/>
          <w:sz w:val="22"/>
          <w:szCs w:val="22"/>
        </w:rPr>
        <w:t>Informacija o pravici do vložitve pritožbe pri nadzornem organu:</w:t>
      </w:r>
    </w:p>
    <w:p w14:paraId="7ED6AB18" w14:textId="77777777" w:rsidR="00CD1AD7" w:rsidRPr="00D14AFD" w:rsidRDefault="00CD1AD7" w:rsidP="00B72D20">
      <w:pPr>
        <w:jc w:val="both"/>
        <w:rPr>
          <w:rFonts w:ascii="Arial" w:hAnsi="Arial" w:cs="Arial"/>
          <w:sz w:val="22"/>
          <w:szCs w:val="22"/>
        </w:rPr>
      </w:pPr>
      <w:r w:rsidRPr="00D14AFD">
        <w:rPr>
          <w:rFonts w:ascii="Arial" w:hAnsi="Arial" w:cs="Arial"/>
          <w:sz w:val="22"/>
          <w:szCs w:val="22"/>
        </w:rPr>
        <w:t>Pritožbo lahko podate Informacijskemu pooblaščencu, Dunajska 22, 1000 Ljubljana, elektronski naslov: gp.ip@ip-rs.si telefon: 01/230 9730, spletna stran: www.ip-rs.si.</w:t>
      </w:r>
    </w:p>
    <w:p w14:paraId="0C6EA8B7" w14:textId="77777777" w:rsidR="00CD1AD7" w:rsidRPr="00D14AFD" w:rsidRDefault="00CD1AD7" w:rsidP="00B72D20">
      <w:pPr>
        <w:jc w:val="both"/>
        <w:rPr>
          <w:rFonts w:ascii="Arial" w:hAnsi="Arial" w:cs="Arial"/>
          <w:sz w:val="22"/>
          <w:szCs w:val="22"/>
        </w:rPr>
      </w:pPr>
    </w:p>
    <w:p w14:paraId="0C4B24AA" w14:textId="77777777" w:rsidR="00CD1AD7" w:rsidRPr="00B72D20" w:rsidRDefault="00CD1AD7" w:rsidP="00B72D20">
      <w:pPr>
        <w:spacing w:line="260" w:lineRule="exact"/>
        <w:jc w:val="both"/>
        <w:rPr>
          <w:rFonts w:ascii="Arial" w:hAnsi="Arial" w:cs="Arial"/>
          <w:color w:val="000000"/>
          <w:sz w:val="22"/>
          <w:szCs w:val="22"/>
        </w:rPr>
      </w:pPr>
    </w:p>
    <w:p w14:paraId="39CA395E" w14:textId="77777777" w:rsidR="00CD1AD7" w:rsidRPr="00B72D20" w:rsidRDefault="00CD1AD7" w:rsidP="00B72D20">
      <w:pPr>
        <w:pStyle w:val="Naslov2GOO"/>
        <w:numPr>
          <w:ilvl w:val="1"/>
          <w:numId w:val="17"/>
        </w:numPr>
        <w:ind w:left="567" w:hanging="567"/>
        <w:rPr>
          <w:sz w:val="22"/>
          <w:szCs w:val="22"/>
        </w:rPr>
      </w:pPr>
      <w:bookmarkStart w:id="100" w:name="_Toc66772978"/>
      <w:r w:rsidRPr="00B72D20">
        <w:rPr>
          <w:sz w:val="22"/>
          <w:szCs w:val="22"/>
        </w:rPr>
        <w:t>Zahteve glede spremljanja neto prihodkov operacije</w:t>
      </w:r>
      <w:bookmarkEnd w:id="100"/>
    </w:p>
    <w:p w14:paraId="1E079A0D" w14:textId="77777777" w:rsidR="00CD1AD7" w:rsidRPr="00B72D20" w:rsidRDefault="00CD1AD7" w:rsidP="00B72D20">
      <w:pPr>
        <w:spacing w:line="260" w:lineRule="exact"/>
        <w:jc w:val="both"/>
        <w:rPr>
          <w:rFonts w:ascii="Arial" w:hAnsi="Arial" w:cs="Arial"/>
          <w:color w:val="000000"/>
          <w:sz w:val="22"/>
          <w:szCs w:val="22"/>
        </w:rPr>
      </w:pPr>
    </w:p>
    <w:p w14:paraId="24ADA277"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Izbrani prijavitelj bo moral dokumentirano spremljati in prikazovati neto prihodke operacije v skladu z 61. členom Uredbe (EU) št. 1303/2013. Prihodke je potrebno evidentirati in spremljati na posebnem stroškovnem mestu ali po ustrezni računovodski kodi, zaradi česar bo možen ločen izpis iz računovodskih evidenc.</w:t>
      </w:r>
    </w:p>
    <w:p w14:paraId="343E7C7C" w14:textId="77777777" w:rsidR="00CD1AD7" w:rsidRPr="00B72D20" w:rsidRDefault="00CD1AD7" w:rsidP="00B72D20">
      <w:pPr>
        <w:spacing w:line="260" w:lineRule="exact"/>
        <w:jc w:val="both"/>
        <w:rPr>
          <w:rFonts w:ascii="Arial" w:hAnsi="Arial" w:cs="Arial"/>
          <w:color w:val="000000"/>
          <w:sz w:val="22"/>
          <w:szCs w:val="22"/>
          <w:highlight w:val="lightGray"/>
        </w:rPr>
      </w:pPr>
    </w:p>
    <w:p w14:paraId="5C3A5EF0" w14:textId="77777777" w:rsidR="00CD1AD7" w:rsidRPr="00B72D20" w:rsidRDefault="00CD1AD7" w:rsidP="00B72D20">
      <w:pPr>
        <w:spacing w:line="260" w:lineRule="exact"/>
        <w:jc w:val="both"/>
        <w:rPr>
          <w:rFonts w:ascii="Arial" w:hAnsi="Arial" w:cs="Arial"/>
          <w:color w:val="000000"/>
          <w:sz w:val="22"/>
          <w:szCs w:val="22"/>
          <w:highlight w:val="lightGray"/>
        </w:rPr>
      </w:pPr>
      <w:r w:rsidRPr="00B72D20">
        <w:rPr>
          <w:rFonts w:ascii="Arial" w:hAnsi="Arial" w:cs="Arial"/>
          <w:color w:val="000000"/>
          <w:sz w:val="22"/>
          <w:szCs w:val="22"/>
        </w:rPr>
        <w:t>Operacija je predmet državnih pomoči, zato se prihodki spremljajo v skladu s priglašeno shemo državnih pomoči. Izbrani prijavitelj je v skladu z devetim odstavkom 11. člena ZEKom-1 dolžan stroške in prihodke sofinanciranega omrežja knjigovodsko ločeno evidentirati in do 31. marca tekočega leta sofinancerju projekta poročati o izvajanju projekta za preteklo leto. Iz poročila morajo biti razvidni stroški in prihodki od zgrajenega omrežja na letni ravni ter dosežen dobiček. 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Celotni dobiček, ki je ustvarjen na subvencioniranih omrežjih v višini, ki je nad povprečnim dobičkom je dodatni čisti dobiček. Povprečni dobiček se izračuna na podlagi povprečne stopnje donosnosti naložb v telekomunikacijski panogi po podatkih AKOS. Dodatni čisti dobiček se na podlagi zahtevka vrne v proračun Republike Slovenije. Če so bili prihodki od zgrajenega omrežja na letni ravni nižji od stroškov, razliko pokrije izbrani prijavitelj z zasebnimi sredstvi.</w:t>
      </w:r>
    </w:p>
    <w:p w14:paraId="4658F860" w14:textId="77777777" w:rsidR="00CD1AD7" w:rsidRPr="00B72D20" w:rsidRDefault="00CD1AD7" w:rsidP="00B72D20">
      <w:pPr>
        <w:spacing w:line="260" w:lineRule="exact"/>
        <w:jc w:val="both"/>
        <w:rPr>
          <w:rFonts w:ascii="Arial" w:hAnsi="Arial" w:cs="Arial"/>
          <w:color w:val="000000"/>
          <w:sz w:val="22"/>
          <w:szCs w:val="22"/>
        </w:rPr>
      </w:pPr>
    </w:p>
    <w:p w14:paraId="5E3D56E3" w14:textId="27748E23" w:rsidR="00FC4A2F" w:rsidRDefault="00FC4A2F">
      <w:pPr>
        <w:spacing w:after="160" w:line="259" w:lineRule="auto"/>
        <w:rPr>
          <w:rFonts w:ascii="Arial" w:hAnsi="Arial" w:cs="Arial"/>
          <w:color w:val="000000"/>
          <w:sz w:val="22"/>
          <w:szCs w:val="22"/>
        </w:rPr>
      </w:pPr>
      <w:r>
        <w:rPr>
          <w:rFonts w:ascii="Arial" w:hAnsi="Arial" w:cs="Arial"/>
          <w:color w:val="000000"/>
          <w:sz w:val="22"/>
          <w:szCs w:val="22"/>
        </w:rPr>
        <w:br w:type="page"/>
      </w:r>
    </w:p>
    <w:p w14:paraId="3D7D8C16" w14:textId="77777777" w:rsidR="00CD1AD7" w:rsidRPr="00B72D20" w:rsidRDefault="00CD1AD7" w:rsidP="00B72D20">
      <w:pPr>
        <w:spacing w:line="260" w:lineRule="exact"/>
        <w:jc w:val="both"/>
        <w:rPr>
          <w:rFonts w:ascii="Arial" w:hAnsi="Arial" w:cs="Arial"/>
          <w:color w:val="000000"/>
          <w:sz w:val="22"/>
          <w:szCs w:val="22"/>
        </w:rPr>
      </w:pPr>
    </w:p>
    <w:p w14:paraId="723B1E66" w14:textId="77777777" w:rsidR="00CD1AD7" w:rsidRPr="00B72D20" w:rsidRDefault="00CD1AD7" w:rsidP="00B72D20">
      <w:pPr>
        <w:pStyle w:val="Naslov2GOO"/>
        <w:numPr>
          <w:ilvl w:val="1"/>
          <w:numId w:val="17"/>
        </w:numPr>
        <w:ind w:left="567" w:hanging="567"/>
        <w:rPr>
          <w:sz w:val="22"/>
          <w:szCs w:val="22"/>
        </w:rPr>
      </w:pPr>
      <w:bookmarkStart w:id="101" w:name="_Toc66772979"/>
      <w:r w:rsidRPr="00B72D20">
        <w:rPr>
          <w:sz w:val="22"/>
          <w:szCs w:val="22"/>
        </w:rPr>
        <w:t>Zahteve glede spremljanja in vrednotenja doseganja ciljev in kazalnikov operacije</w:t>
      </w:r>
      <w:bookmarkEnd w:id="101"/>
    </w:p>
    <w:p w14:paraId="610A2A63" w14:textId="77777777" w:rsidR="00CD1AD7" w:rsidRPr="00B72D20" w:rsidRDefault="00CD1AD7" w:rsidP="00B72D20">
      <w:pPr>
        <w:jc w:val="both"/>
        <w:rPr>
          <w:rFonts w:ascii="Arial" w:hAnsi="Arial" w:cs="Arial"/>
          <w:sz w:val="22"/>
          <w:szCs w:val="22"/>
        </w:rPr>
      </w:pPr>
    </w:p>
    <w:p w14:paraId="5E08F134"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Izbrani prijavitelj bo za namen spremljanja in vrednotenja operacije v skladu s 27., 54., 96. in 125. členom Uredbe 1303/2013/EU, 6. členom ter Prilogo I Uredbe (EU) št. 1301/2013 dolžan spremljati in ministrstvu zagotavljati podatke o doseganju ciljev in kazalnikov operacije.</w:t>
      </w:r>
    </w:p>
    <w:p w14:paraId="181A3E8C" w14:textId="77777777" w:rsidR="00CD1AD7" w:rsidRPr="00B72D20" w:rsidRDefault="00CD1AD7" w:rsidP="00B72D20">
      <w:pPr>
        <w:spacing w:line="260" w:lineRule="exact"/>
        <w:jc w:val="both"/>
        <w:rPr>
          <w:rFonts w:ascii="Arial" w:hAnsi="Arial" w:cs="Arial"/>
          <w:color w:val="000000"/>
          <w:sz w:val="22"/>
          <w:szCs w:val="22"/>
        </w:rPr>
      </w:pPr>
    </w:p>
    <w:p w14:paraId="41DE2E7E"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 xml:space="preserve">Kazalniki, ki jih bo potrebno zbirati za namene spremljanja in vrednotenja operacije, so natančneje opredeljeni v razpisni dokumentaciji </w:t>
      </w:r>
      <w:bookmarkStart w:id="102" w:name="_Hlk64541005"/>
      <w:r w:rsidRPr="00B72D20">
        <w:rPr>
          <w:rFonts w:ascii="Arial" w:hAnsi="Arial" w:cs="Arial"/>
          <w:color w:val="000000"/>
          <w:sz w:val="22"/>
          <w:szCs w:val="22"/>
        </w:rPr>
        <w:t>(poglavje 1.5.3 Pričakovani rezultati in kazalniki operacije)</w:t>
      </w:r>
      <w:bookmarkEnd w:id="102"/>
      <w:r w:rsidRPr="00B72D20">
        <w:rPr>
          <w:rFonts w:ascii="Arial" w:hAnsi="Arial" w:cs="Arial"/>
          <w:color w:val="000000"/>
          <w:sz w:val="22"/>
          <w:szCs w:val="22"/>
        </w:rPr>
        <w:t>.</w:t>
      </w:r>
    </w:p>
    <w:p w14:paraId="03AA6301" w14:textId="77777777" w:rsidR="00CD1AD7" w:rsidRPr="00B72D20" w:rsidRDefault="00CD1AD7" w:rsidP="00B72D20">
      <w:pPr>
        <w:spacing w:line="260" w:lineRule="exact"/>
        <w:jc w:val="both"/>
        <w:rPr>
          <w:rFonts w:ascii="Arial" w:hAnsi="Arial" w:cs="Arial"/>
          <w:b/>
          <w:color w:val="000000"/>
          <w:sz w:val="22"/>
          <w:szCs w:val="22"/>
        </w:rPr>
      </w:pPr>
    </w:p>
    <w:p w14:paraId="3AA4DEED" w14:textId="77777777" w:rsidR="00CD1AD7" w:rsidRPr="00B72D20" w:rsidRDefault="00CD1AD7" w:rsidP="00B72D20">
      <w:pPr>
        <w:spacing w:line="260" w:lineRule="exact"/>
        <w:jc w:val="both"/>
        <w:rPr>
          <w:rFonts w:ascii="Arial" w:hAnsi="Arial" w:cs="Arial"/>
          <w:b/>
          <w:color w:val="000000"/>
          <w:sz w:val="22"/>
          <w:szCs w:val="22"/>
        </w:rPr>
      </w:pPr>
    </w:p>
    <w:p w14:paraId="62090176" w14:textId="77777777" w:rsidR="00CD1AD7" w:rsidRPr="00B72D20" w:rsidRDefault="00CD1AD7" w:rsidP="00B72D20">
      <w:pPr>
        <w:pStyle w:val="Naslov2GOO"/>
        <w:numPr>
          <w:ilvl w:val="1"/>
          <w:numId w:val="17"/>
        </w:numPr>
        <w:ind w:left="567" w:hanging="567"/>
        <w:rPr>
          <w:sz w:val="22"/>
          <w:szCs w:val="22"/>
        </w:rPr>
      </w:pPr>
      <w:bookmarkStart w:id="103" w:name="_Toc66772980"/>
      <w:r w:rsidRPr="00B72D20">
        <w:rPr>
          <w:sz w:val="22"/>
          <w:szCs w:val="22"/>
        </w:rPr>
        <w:t>Omejitve glede sprememb operacije</w:t>
      </w:r>
      <w:bookmarkEnd w:id="103"/>
    </w:p>
    <w:p w14:paraId="0E8A0421" w14:textId="77777777" w:rsidR="00CD1AD7" w:rsidRPr="00B72D20" w:rsidRDefault="00CD1AD7" w:rsidP="00B72D20">
      <w:pPr>
        <w:spacing w:line="260" w:lineRule="exact"/>
        <w:jc w:val="both"/>
        <w:rPr>
          <w:rFonts w:ascii="Arial" w:hAnsi="Arial" w:cs="Arial"/>
          <w:b/>
          <w:color w:val="000000"/>
          <w:sz w:val="22"/>
          <w:szCs w:val="22"/>
        </w:rPr>
      </w:pPr>
    </w:p>
    <w:p w14:paraId="5FCD2DEB" w14:textId="77777777" w:rsidR="00CD1AD7" w:rsidRPr="00B72D20" w:rsidRDefault="00CD1AD7" w:rsidP="00B72D20">
      <w:pPr>
        <w:spacing w:line="260" w:lineRule="exact"/>
        <w:jc w:val="both"/>
        <w:rPr>
          <w:rFonts w:ascii="Arial" w:hAnsi="Arial" w:cs="Arial"/>
          <w:color w:val="000000"/>
          <w:sz w:val="22"/>
          <w:szCs w:val="22"/>
        </w:rPr>
      </w:pPr>
      <w:bookmarkStart w:id="104" w:name="_Hlk500409599"/>
      <w:bookmarkStart w:id="105" w:name="_Hlk496261559"/>
      <w:r w:rsidRPr="00B72D20">
        <w:rPr>
          <w:rFonts w:ascii="Arial" w:hAnsi="Arial" w:cs="Arial"/>
          <w:color w:val="000000"/>
          <w:sz w:val="22"/>
          <w:szCs w:val="22"/>
        </w:rPr>
        <w:t xml:space="preserve">Izbrani prijavitelj </w:t>
      </w:r>
      <w:bookmarkEnd w:id="104"/>
      <w:r w:rsidRPr="00B72D20">
        <w:rPr>
          <w:rFonts w:ascii="Arial" w:hAnsi="Arial" w:cs="Arial"/>
          <w:color w:val="000000"/>
          <w:sz w:val="22"/>
          <w:szCs w:val="22"/>
        </w:rPr>
        <w:t>je dolžan vrniti neupravičeno prejeta sredstva skupaj z zakonskimi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 v skladu z 71. členom Uredbe 1303/2013/EU.</w:t>
      </w:r>
    </w:p>
    <w:bookmarkEnd w:id="105"/>
    <w:p w14:paraId="5D677898" w14:textId="77777777" w:rsidR="00CD1AD7" w:rsidRPr="00B72D20" w:rsidRDefault="00CD1AD7" w:rsidP="00B72D20">
      <w:pPr>
        <w:spacing w:line="260" w:lineRule="exact"/>
        <w:jc w:val="both"/>
        <w:rPr>
          <w:rFonts w:ascii="Arial" w:hAnsi="Arial" w:cs="Arial"/>
          <w:color w:val="000000"/>
          <w:sz w:val="22"/>
          <w:szCs w:val="22"/>
        </w:rPr>
      </w:pPr>
    </w:p>
    <w:p w14:paraId="658A5275" w14:textId="77777777" w:rsidR="00CD1AD7" w:rsidRPr="00B72D20" w:rsidRDefault="00CD1AD7" w:rsidP="00B72D20">
      <w:pPr>
        <w:spacing w:line="260" w:lineRule="exact"/>
        <w:jc w:val="both"/>
        <w:rPr>
          <w:rFonts w:ascii="Arial" w:hAnsi="Arial" w:cs="Arial"/>
          <w:color w:val="000000"/>
          <w:sz w:val="22"/>
          <w:szCs w:val="22"/>
        </w:rPr>
      </w:pPr>
    </w:p>
    <w:p w14:paraId="068A3A49" w14:textId="77777777" w:rsidR="00CD1AD7" w:rsidRPr="00B72D20" w:rsidRDefault="00CD1AD7" w:rsidP="00B72D20">
      <w:pPr>
        <w:pStyle w:val="Naslov2GOO"/>
        <w:numPr>
          <w:ilvl w:val="1"/>
          <w:numId w:val="17"/>
        </w:numPr>
        <w:ind w:left="567" w:hanging="567"/>
        <w:rPr>
          <w:sz w:val="22"/>
          <w:szCs w:val="22"/>
        </w:rPr>
      </w:pPr>
      <w:bookmarkStart w:id="106" w:name="_Toc66772981"/>
      <w:r w:rsidRPr="00B72D20">
        <w:rPr>
          <w:sz w:val="22"/>
          <w:szCs w:val="22"/>
        </w:rPr>
        <w:t>Posledice, če se ugotovi, da je v postopku potrjevanja operacij ali izvrševanja operacij prišlo do resnih napak, nepravilnosti, goljufije ali kršitve obveznosti</w:t>
      </w:r>
      <w:bookmarkEnd w:id="106"/>
    </w:p>
    <w:p w14:paraId="7FEAA595" w14:textId="77777777" w:rsidR="00CD1AD7" w:rsidRPr="00B72D20" w:rsidRDefault="00CD1AD7" w:rsidP="00B72D20">
      <w:pPr>
        <w:spacing w:line="260" w:lineRule="exact"/>
        <w:jc w:val="both"/>
        <w:rPr>
          <w:rFonts w:ascii="Arial" w:hAnsi="Arial" w:cs="Arial"/>
          <w:color w:val="000000"/>
          <w:sz w:val="22"/>
          <w:szCs w:val="22"/>
          <w:highlight w:val="yellow"/>
        </w:rPr>
      </w:pPr>
    </w:p>
    <w:p w14:paraId="67DF45A1"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zakonskimi obrestmi od dneva nakazila na transakcijski račun izbranega prijavitelja do dneva vračila v proračun Republike Slovenije. Če je takšno ravnanje namerno, se bo obravnavalo kot goljufija.</w:t>
      </w:r>
    </w:p>
    <w:p w14:paraId="7B7F1F1B" w14:textId="77777777" w:rsidR="00CD1AD7" w:rsidRPr="00B72D20" w:rsidRDefault="00CD1AD7" w:rsidP="00B72D20">
      <w:pPr>
        <w:spacing w:line="260" w:lineRule="exact"/>
        <w:jc w:val="both"/>
        <w:rPr>
          <w:rFonts w:ascii="Arial" w:hAnsi="Arial" w:cs="Arial"/>
          <w:color w:val="000000"/>
          <w:sz w:val="22"/>
          <w:szCs w:val="22"/>
        </w:rPr>
      </w:pPr>
    </w:p>
    <w:p w14:paraId="56D9450B" w14:textId="77777777" w:rsidR="00CD1AD7" w:rsidRPr="00B72D20" w:rsidRDefault="00CD1AD7" w:rsidP="00B72D20">
      <w:pPr>
        <w:spacing w:line="260" w:lineRule="exact"/>
        <w:jc w:val="both"/>
        <w:rPr>
          <w:rFonts w:ascii="Arial" w:hAnsi="Arial" w:cs="Arial"/>
          <w:color w:val="000000"/>
          <w:sz w:val="22"/>
          <w:szCs w:val="22"/>
        </w:rPr>
      </w:pPr>
    </w:p>
    <w:p w14:paraId="683AA91C" w14:textId="77777777" w:rsidR="00CD1AD7" w:rsidRPr="00B72D20" w:rsidRDefault="00CD1AD7" w:rsidP="00B72D20">
      <w:pPr>
        <w:pStyle w:val="Naslov2GOO"/>
        <w:numPr>
          <w:ilvl w:val="1"/>
          <w:numId w:val="17"/>
        </w:numPr>
        <w:ind w:left="567" w:hanging="567"/>
        <w:rPr>
          <w:sz w:val="22"/>
          <w:szCs w:val="22"/>
        </w:rPr>
      </w:pPr>
      <w:bookmarkStart w:id="107" w:name="_Toc66772982"/>
      <w:r w:rsidRPr="00B72D20">
        <w:rPr>
          <w:sz w:val="22"/>
          <w:szCs w:val="22"/>
        </w:rPr>
        <w:t>Posledice, če se ugotovi dvojno financiranje posamezne operacije</w:t>
      </w:r>
      <w:bookmarkEnd w:id="107"/>
    </w:p>
    <w:p w14:paraId="2D768984" w14:textId="77777777" w:rsidR="00CD1AD7" w:rsidRPr="00B72D20" w:rsidRDefault="00CD1AD7" w:rsidP="00B72D20">
      <w:pPr>
        <w:spacing w:line="260" w:lineRule="exact"/>
        <w:jc w:val="both"/>
        <w:rPr>
          <w:rFonts w:ascii="Arial" w:hAnsi="Arial" w:cs="Arial"/>
          <w:color w:val="000000"/>
          <w:sz w:val="22"/>
          <w:szCs w:val="22"/>
        </w:rPr>
      </w:pPr>
    </w:p>
    <w:p w14:paraId="37864779"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zakonskimi obrestmi od dneva nakazila</w:t>
      </w:r>
      <w:r w:rsidRPr="00B72D20">
        <w:rPr>
          <w:rFonts w:ascii="Arial" w:hAnsi="Arial" w:cs="Arial"/>
          <w:sz w:val="22"/>
          <w:szCs w:val="22"/>
        </w:rPr>
        <w:t xml:space="preserve"> </w:t>
      </w:r>
      <w:r w:rsidRPr="00B72D20">
        <w:rPr>
          <w:rFonts w:ascii="Arial" w:hAnsi="Arial" w:cs="Arial"/>
          <w:color w:val="000000"/>
          <w:sz w:val="22"/>
          <w:szCs w:val="22"/>
        </w:rPr>
        <w:t>sredstev iz proračuna Republike Slovenije na transakcijski račun izbranega prijavitelja do dneva vračila sredstev v proračun Republike Slovenije. Če je dvojno uveljavljanje stroškov in izdatkov namerno, se bo obravnavalo kot goljufija.</w:t>
      </w:r>
    </w:p>
    <w:p w14:paraId="3570C17A" w14:textId="77777777" w:rsidR="00CD1AD7" w:rsidRPr="00B72D20" w:rsidRDefault="00CD1AD7" w:rsidP="00B72D20">
      <w:pPr>
        <w:spacing w:line="260" w:lineRule="exact"/>
        <w:jc w:val="both"/>
        <w:rPr>
          <w:rFonts w:ascii="Arial" w:hAnsi="Arial" w:cs="Arial"/>
          <w:color w:val="000000"/>
          <w:sz w:val="22"/>
          <w:szCs w:val="22"/>
        </w:rPr>
      </w:pPr>
    </w:p>
    <w:p w14:paraId="41BB3AF7" w14:textId="77777777" w:rsidR="00CD1AD7" w:rsidRPr="00B72D20" w:rsidRDefault="00CD1AD7" w:rsidP="00B72D20">
      <w:pPr>
        <w:spacing w:line="260" w:lineRule="exact"/>
        <w:jc w:val="both"/>
        <w:rPr>
          <w:rFonts w:ascii="Arial" w:hAnsi="Arial" w:cs="Arial"/>
          <w:color w:val="000000"/>
          <w:sz w:val="22"/>
          <w:szCs w:val="22"/>
        </w:rPr>
      </w:pPr>
    </w:p>
    <w:p w14:paraId="46D1E0CF" w14:textId="77777777" w:rsidR="00CD1AD7" w:rsidRPr="00B72D20" w:rsidRDefault="00CD1AD7" w:rsidP="00B72D20">
      <w:pPr>
        <w:pStyle w:val="Naslov2GOO"/>
        <w:numPr>
          <w:ilvl w:val="1"/>
          <w:numId w:val="17"/>
        </w:numPr>
        <w:ind w:left="567" w:hanging="567"/>
        <w:rPr>
          <w:sz w:val="22"/>
          <w:szCs w:val="22"/>
        </w:rPr>
      </w:pPr>
      <w:bookmarkStart w:id="108" w:name="_Toc66772983"/>
      <w:r w:rsidRPr="00B72D20">
        <w:rPr>
          <w:sz w:val="22"/>
          <w:szCs w:val="22"/>
        </w:rPr>
        <w:t>Način in rok za predložitev vlog za dodelitev sredstev</w:t>
      </w:r>
      <w:bookmarkEnd w:id="108"/>
    </w:p>
    <w:p w14:paraId="7CAA3F2F" w14:textId="77777777" w:rsidR="00CD1AD7" w:rsidRPr="00B72D20" w:rsidRDefault="00CD1AD7" w:rsidP="00B72D20">
      <w:pPr>
        <w:spacing w:line="260" w:lineRule="exact"/>
        <w:jc w:val="both"/>
        <w:rPr>
          <w:rFonts w:ascii="Arial" w:hAnsi="Arial" w:cs="Arial"/>
          <w:b/>
          <w:color w:val="000000"/>
          <w:sz w:val="22"/>
          <w:szCs w:val="22"/>
        </w:rPr>
      </w:pPr>
    </w:p>
    <w:p w14:paraId="2A46F40C"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Prijavitelji lahko predložijo svojo vlogo za dodelitev sredstev od dneva objave tega javnega razpisa ter najkasneje do 30. 9. 2021 do 12.00 ure oz. do porabe sredstev.</w:t>
      </w:r>
      <w:r w:rsidRPr="00B72D20">
        <w:rPr>
          <w:rFonts w:ascii="Arial" w:hAnsi="Arial" w:cs="Arial"/>
          <w:sz w:val="22"/>
          <w:szCs w:val="22"/>
        </w:rPr>
        <w:t xml:space="preserve"> </w:t>
      </w:r>
      <w:r w:rsidRPr="00B72D20">
        <w:rPr>
          <w:rFonts w:ascii="Arial" w:hAnsi="Arial" w:cs="Arial"/>
          <w:color w:val="000000"/>
          <w:sz w:val="22"/>
          <w:szCs w:val="22"/>
        </w:rPr>
        <w:t>Datumi posameznih odpiranj vlog za dodelitev sredstev ter postopek in način izbora so podani v točki 1.27.</w:t>
      </w:r>
    </w:p>
    <w:p w14:paraId="7F0D4181" w14:textId="77777777" w:rsidR="00CD1AD7" w:rsidRPr="00B72D20" w:rsidRDefault="00CD1AD7" w:rsidP="00B72D20">
      <w:pPr>
        <w:spacing w:line="260" w:lineRule="exact"/>
        <w:jc w:val="both"/>
        <w:rPr>
          <w:rFonts w:ascii="Arial" w:hAnsi="Arial" w:cs="Arial"/>
          <w:color w:val="000000"/>
          <w:sz w:val="22"/>
          <w:szCs w:val="22"/>
        </w:rPr>
      </w:pPr>
    </w:p>
    <w:p w14:paraId="3A96E734"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 xml:space="preserve">Vloga mora biti predložena v celoti v enem pisnem izvodu skupaj z vsemi obrazci in v enem elektronskem izvodu na CD-ju ali USB ključku, v zaprti ovojnici, opremljena z obrazcem z vidno oznako »NE ODPIRAJ – vloga na Javni razpis za sofinanciranje gradnje odprtih širokopasovnih </w:t>
      </w:r>
      <w:r w:rsidRPr="00B72D20">
        <w:rPr>
          <w:rFonts w:ascii="Arial" w:hAnsi="Arial" w:cs="Arial"/>
          <w:color w:val="000000"/>
          <w:sz w:val="22"/>
          <w:szCs w:val="22"/>
        </w:rPr>
        <w:lastRenderedPageBreak/>
        <w:t>omrežij naslednje generacije »GOŠO 5« za SKLOP (navedba sklopa), z navedbo polnega naziva in naslova pošiljatelja in mora prispeti na naslov: Ministrstvo za javno upravo, Tržaška cesta 21, 1000 Ljubljana.</w:t>
      </w:r>
    </w:p>
    <w:p w14:paraId="4A307AC0" w14:textId="77777777" w:rsidR="00CD1AD7" w:rsidRPr="00B72D20" w:rsidRDefault="00CD1AD7" w:rsidP="00B72D20">
      <w:pPr>
        <w:spacing w:line="260" w:lineRule="exact"/>
        <w:jc w:val="both"/>
        <w:rPr>
          <w:rFonts w:ascii="Arial" w:hAnsi="Arial" w:cs="Arial"/>
          <w:color w:val="000000"/>
          <w:sz w:val="22"/>
          <w:szCs w:val="22"/>
        </w:rPr>
      </w:pPr>
    </w:p>
    <w:p w14:paraId="40E1EED1"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 primeru neskladnosti podatkov v tiskani in elektronski obliki se šteje, da je za presojo pomembna tiskana oblika.</w:t>
      </w:r>
    </w:p>
    <w:p w14:paraId="3693A450" w14:textId="77777777" w:rsidR="00CD1AD7" w:rsidRPr="00B72D20" w:rsidRDefault="00CD1AD7" w:rsidP="00B72D20">
      <w:pPr>
        <w:spacing w:line="260" w:lineRule="exact"/>
        <w:jc w:val="both"/>
        <w:rPr>
          <w:rFonts w:ascii="Arial" w:hAnsi="Arial" w:cs="Arial"/>
          <w:color w:val="000000"/>
          <w:sz w:val="22"/>
          <w:szCs w:val="22"/>
        </w:rPr>
      </w:pPr>
    </w:p>
    <w:p w14:paraId="5913697A"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Vsi dokumenti pisnega izvoda morajo biti povezani z vrvico in zapečateni tako, da jih ni mogoče neopazno odvzemati ali dodajati, razen Priloge 4: Vzorec pravilne opreme ovojnice, ki ga ponudnik nalepi na ovojnico, ter dokumentov, ki jih ponudnik predloži v vlogi v elektronski obliki (posamezni deli projektne dokumentacije). V kolikor pisni izvod ne bo povezan z vrvico, bo ministrstvo takšno vlogo zvezalo na odpiranju vlog.</w:t>
      </w:r>
    </w:p>
    <w:p w14:paraId="58C2540C" w14:textId="77777777" w:rsidR="00CD1AD7" w:rsidRPr="00B72D20" w:rsidRDefault="00CD1AD7" w:rsidP="00B72D20">
      <w:pPr>
        <w:spacing w:line="260" w:lineRule="exact"/>
        <w:jc w:val="both"/>
        <w:rPr>
          <w:rFonts w:ascii="Arial" w:hAnsi="Arial" w:cs="Arial"/>
          <w:color w:val="000000"/>
          <w:sz w:val="22"/>
          <w:szCs w:val="22"/>
        </w:rPr>
      </w:pPr>
    </w:p>
    <w:p w14:paraId="321F2B53"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Ministrstvo bo na vsakokratnem odpiranju vlog, ki bo na dan določenega odpiranja ob 14.00 uri, odprlo tiste vloge, ki bodo ne glede na način dostave prispele v vložišče ministrstva najkasneje do 12.00 ure, na dan tega odpiranja. Vloge, ki bodo prispele po tem roku, bodo uvrščene na naslednje odpiranje. Vse vloge, ki bodo prispele po roku za zadnje odpiranje, bodo s sklepom zavržene in neodprte vrnjene prijavitelju. Prav tako bodo s sklepom zavržene in neodprte vrnjene prijavitelju tudi tiste vloge za naslednje odpiranje, če bo ministrstvo v postopkih, ki bodo potekali po prejšnjih odpiranjih, ugotovilo, da so porabljena vsa sredstva v tej kohezijski regiji.</w:t>
      </w:r>
    </w:p>
    <w:p w14:paraId="70CDD642" w14:textId="77777777" w:rsidR="00CD1AD7" w:rsidRPr="00B72D20" w:rsidRDefault="00CD1AD7" w:rsidP="00B72D20">
      <w:pPr>
        <w:spacing w:line="260" w:lineRule="exact"/>
        <w:jc w:val="both"/>
        <w:rPr>
          <w:rFonts w:ascii="Arial" w:hAnsi="Arial" w:cs="Arial"/>
          <w:color w:val="000000"/>
          <w:sz w:val="22"/>
          <w:szCs w:val="22"/>
        </w:rPr>
      </w:pPr>
    </w:p>
    <w:p w14:paraId="23A18A47"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Neustrezno označene vloge bodo s sklepom zavržene in neodprte vrnjene prijavitelju.</w:t>
      </w:r>
    </w:p>
    <w:p w14:paraId="074299A4" w14:textId="77777777" w:rsidR="00CD1AD7" w:rsidRPr="00B72D20" w:rsidRDefault="00CD1AD7" w:rsidP="00B72D20">
      <w:pPr>
        <w:spacing w:line="260" w:lineRule="exact"/>
        <w:jc w:val="both"/>
        <w:rPr>
          <w:rFonts w:ascii="Arial" w:hAnsi="Arial" w:cs="Arial"/>
          <w:color w:val="000000"/>
          <w:sz w:val="22"/>
          <w:szCs w:val="22"/>
        </w:rPr>
      </w:pPr>
    </w:p>
    <w:p w14:paraId="210CE5DF"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Variantne vloge niso dopuščene.</w:t>
      </w:r>
    </w:p>
    <w:p w14:paraId="06DB65D2" w14:textId="77777777" w:rsidR="00CD1AD7" w:rsidRPr="00B72D20" w:rsidRDefault="00CD1AD7" w:rsidP="00B72D20">
      <w:pPr>
        <w:spacing w:line="260" w:lineRule="exact"/>
        <w:jc w:val="both"/>
        <w:rPr>
          <w:rFonts w:ascii="Arial" w:hAnsi="Arial" w:cs="Arial"/>
          <w:color w:val="000000"/>
          <w:sz w:val="22"/>
          <w:szCs w:val="22"/>
        </w:rPr>
      </w:pPr>
    </w:p>
    <w:p w14:paraId="29DDD98B"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Vse stroške, povezane s pripravo in predložitvijo vloge, nosi prijavitelj. Stroški priprave vloge niso predmet sofinanciranja tako za izbrane kot neizbrane prijavitelje na ta javni razpis.</w:t>
      </w:r>
    </w:p>
    <w:p w14:paraId="3EEF8270" w14:textId="77777777" w:rsidR="00CD1AD7" w:rsidRPr="00B72D20" w:rsidRDefault="00CD1AD7" w:rsidP="00B72D20">
      <w:pPr>
        <w:spacing w:line="260" w:lineRule="exact"/>
        <w:jc w:val="both"/>
        <w:rPr>
          <w:rFonts w:ascii="Arial" w:hAnsi="Arial" w:cs="Arial"/>
          <w:color w:val="000000"/>
          <w:sz w:val="22"/>
          <w:szCs w:val="22"/>
        </w:rPr>
      </w:pPr>
    </w:p>
    <w:p w14:paraId="056BCD78" w14:textId="77777777" w:rsidR="00CD1AD7" w:rsidRPr="00B72D20" w:rsidRDefault="00CD1AD7" w:rsidP="00B72D20">
      <w:pPr>
        <w:spacing w:line="260" w:lineRule="exact"/>
        <w:jc w:val="both"/>
        <w:rPr>
          <w:rFonts w:ascii="Arial" w:hAnsi="Arial" w:cs="Arial"/>
          <w:color w:val="000000"/>
          <w:sz w:val="22"/>
          <w:szCs w:val="22"/>
        </w:rPr>
      </w:pPr>
    </w:p>
    <w:p w14:paraId="13B632B6" w14:textId="77777777" w:rsidR="00CD1AD7" w:rsidRPr="00B72D20" w:rsidRDefault="00CD1AD7" w:rsidP="00B72D20">
      <w:pPr>
        <w:pStyle w:val="Naslov2GOO"/>
        <w:numPr>
          <w:ilvl w:val="1"/>
          <w:numId w:val="17"/>
        </w:numPr>
        <w:ind w:left="567" w:hanging="567"/>
        <w:rPr>
          <w:sz w:val="22"/>
          <w:szCs w:val="22"/>
        </w:rPr>
      </w:pPr>
      <w:bookmarkStart w:id="109" w:name="_Toc66772984"/>
      <w:r w:rsidRPr="00B72D20">
        <w:rPr>
          <w:sz w:val="22"/>
          <w:szCs w:val="22"/>
        </w:rPr>
        <w:t>Datum odpiranja vlog za dodelitev sredstev ter postopek in način izbora</w:t>
      </w:r>
      <w:bookmarkEnd w:id="109"/>
    </w:p>
    <w:p w14:paraId="4FC439D9" w14:textId="77777777" w:rsidR="00CD1AD7" w:rsidRPr="00B72D20" w:rsidRDefault="00CD1AD7" w:rsidP="00B72D20">
      <w:pPr>
        <w:jc w:val="both"/>
        <w:rPr>
          <w:rFonts w:ascii="Arial" w:hAnsi="Arial" w:cs="Arial"/>
          <w:b/>
          <w:color w:val="000000"/>
          <w:sz w:val="22"/>
          <w:szCs w:val="22"/>
        </w:rPr>
      </w:pPr>
    </w:p>
    <w:p w14:paraId="35EC097B" w14:textId="77777777" w:rsidR="00CD1AD7" w:rsidRPr="00B72D20" w:rsidRDefault="00CD1AD7" w:rsidP="00B72D20">
      <w:pPr>
        <w:autoSpaceDE w:val="0"/>
        <w:autoSpaceDN w:val="0"/>
        <w:adjustRightInd w:val="0"/>
        <w:spacing w:line="260" w:lineRule="exact"/>
        <w:jc w:val="both"/>
        <w:rPr>
          <w:rFonts w:ascii="Arial" w:hAnsi="Arial" w:cs="Arial"/>
          <w:color w:val="000000"/>
          <w:sz w:val="22"/>
          <w:szCs w:val="22"/>
        </w:rPr>
      </w:pPr>
      <w:r w:rsidRPr="00B72D20">
        <w:rPr>
          <w:rFonts w:ascii="Arial" w:hAnsi="Arial" w:cs="Arial"/>
          <w:color w:val="000000"/>
          <w:sz w:val="22"/>
          <w:szCs w:val="22"/>
        </w:rPr>
        <w:t>Datumi odpiranja vlog:</w:t>
      </w:r>
    </w:p>
    <w:p w14:paraId="3B3490BF" w14:textId="77777777" w:rsidR="00CD1AD7" w:rsidRPr="00B72D20" w:rsidRDefault="00CD1AD7" w:rsidP="00B72D20">
      <w:pPr>
        <w:autoSpaceDE w:val="0"/>
        <w:autoSpaceDN w:val="0"/>
        <w:adjustRightInd w:val="0"/>
        <w:spacing w:line="260" w:lineRule="exact"/>
        <w:jc w:val="both"/>
        <w:rPr>
          <w:rFonts w:ascii="Arial" w:hAnsi="Arial" w:cs="Arial"/>
          <w:sz w:val="22"/>
          <w:szCs w:val="22"/>
        </w:rPr>
      </w:pPr>
      <w:bookmarkStart w:id="110" w:name="_Hlk51683252"/>
      <w:r w:rsidRPr="00B72D20">
        <w:rPr>
          <w:rFonts w:ascii="Arial" w:hAnsi="Arial" w:cs="Arial"/>
          <w:color w:val="000000"/>
          <w:sz w:val="22"/>
          <w:szCs w:val="22"/>
        </w:rPr>
        <w:t xml:space="preserve">1. </w:t>
      </w:r>
      <w:r w:rsidRPr="00B72D20">
        <w:rPr>
          <w:rFonts w:ascii="Arial" w:hAnsi="Arial" w:cs="Arial"/>
          <w:sz w:val="22"/>
          <w:szCs w:val="22"/>
        </w:rPr>
        <w:t xml:space="preserve">odpiranje bo v </w:t>
      </w:r>
      <w:bookmarkStart w:id="111" w:name="_Hlk64476993"/>
      <w:r w:rsidRPr="00B72D20">
        <w:rPr>
          <w:rFonts w:ascii="Arial" w:hAnsi="Arial" w:cs="Arial"/>
          <w:sz w:val="22"/>
          <w:szCs w:val="22"/>
        </w:rPr>
        <w:t>četrtek</w:t>
      </w:r>
      <w:bookmarkEnd w:id="111"/>
      <w:r w:rsidRPr="00B72D20">
        <w:rPr>
          <w:rFonts w:ascii="Arial" w:hAnsi="Arial" w:cs="Arial"/>
          <w:sz w:val="22"/>
          <w:szCs w:val="22"/>
        </w:rPr>
        <w:t>, 27. 5. 2021,</w:t>
      </w:r>
    </w:p>
    <w:bookmarkEnd w:id="110"/>
    <w:p w14:paraId="6AA1B9CA" w14:textId="77777777" w:rsidR="00CD1AD7" w:rsidRPr="00B72D20" w:rsidRDefault="00CD1AD7" w:rsidP="00B72D20">
      <w:pPr>
        <w:autoSpaceDE w:val="0"/>
        <w:autoSpaceDN w:val="0"/>
        <w:adjustRightInd w:val="0"/>
        <w:spacing w:line="260" w:lineRule="exact"/>
        <w:jc w:val="both"/>
        <w:rPr>
          <w:rFonts w:ascii="Arial" w:hAnsi="Arial" w:cs="Arial"/>
          <w:sz w:val="22"/>
          <w:szCs w:val="22"/>
        </w:rPr>
      </w:pPr>
      <w:r w:rsidRPr="00B72D20">
        <w:rPr>
          <w:rFonts w:ascii="Arial" w:hAnsi="Arial" w:cs="Arial"/>
          <w:sz w:val="22"/>
          <w:szCs w:val="22"/>
        </w:rPr>
        <w:t>2. odpiranje bo v četrtek, 24. 6. 2021,</w:t>
      </w:r>
    </w:p>
    <w:p w14:paraId="59616262" w14:textId="77777777" w:rsidR="00CD1AD7" w:rsidRPr="00B72D20" w:rsidRDefault="00CD1AD7" w:rsidP="00B72D20">
      <w:pPr>
        <w:autoSpaceDE w:val="0"/>
        <w:autoSpaceDN w:val="0"/>
        <w:adjustRightInd w:val="0"/>
        <w:spacing w:line="260" w:lineRule="exact"/>
        <w:jc w:val="both"/>
        <w:rPr>
          <w:rFonts w:ascii="Arial" w:hAnsi="Arial" w:cs="Arial"/>
          <w:sz w:val="22"/>
          <w:szCs w:val="22"/>
        </w:rPr>
      </w:pPr>
      <w:r w:rsidRPr="00B72D20">
        <w:rPr>
          <w:rFonts w:ascii="Arial" w:hAnsi="Arial" w:cs="Arial"/>
          <w:sz w:val="22"/>
          <w:szCs w:val="22"/>
        </w:rPr>
        <w:t>3. odpiranje bo v četrtek, 29. 7. 2021,</w:t>
      </w:r>
    </w:p>
    <w:p w14:paraId="080827F1" w14:textId="77777777" w:rsidR="00CD1AD7" w:rsidRPr="00B72D20" w:rsidRDefault="00CD1AD7" w:rsidP="00B72D20">
      <w:pPr>
        <w:autoSpaceDE w:val="0"/>
        <w:autoSpaceDN w:val="0"/>
        <w:adjustRightInd w:val="0"/>
        <w:spacing w:line="260" w:lineRule="exact"/>
        <w:jc w:val="both"/>
        <w:rPr>
          <w:rFonts w:ascii="Arial" w:hAnsi="Arial" w:cs="Arial"/>
          <w:sz w:val="22"/>
          <w:szCs w:val="22"/>
        </w:rPr>
      </w:pPr>
      <w:r w:rsidRPr="00B72D20">
        <w:rPr>
          <w:rFonts w:ascii="Arial" w:hAnsi="Arial" w:cs="Arial"/>
          <w:sz w:val="22"/>
          <w:szCs w:val="22"/>
        </w:rPr>
        <w:t>4. odpiranje bo v četrtek, 26. 8. 2021 in</w:t>
      </w:r>
    </w:p>
    <w:p w14:paraId="3BF0EFF7" w14:textId="77777777" w:rsidR="00CD1AD7" w:rsidRPr="00B72D20" w:rsidRDefault="00CD1AD7" w:rsidP="00B72D20">
      <w:pPr>
        <w:autoSpaceDE w:val="0"/>
        <w:autoSpaceDN w:val="0"/>
        <w:adjustRightInd w:val="0"/>
        <w:spacing w:line="260" w:lineRule="exact"/>
        <w:jc w:val="both"/>
        <w:rPr>
          <w:rFonts w:ascii="Arial" w:hAnsi="Arial" w:cs="Arial"/>
          <w:sz w:val="22"/>
          <w:szCs w:val="22"/>
        </w:rPr>
      </w:pPr>
      <w:r w:rsidRPr="00B72D20">
        <w:rPr>
          <w:rFonts w:ascii="Arial" w:hAnsi="Arial" w:cs="Arial"/>
          <w:sz w:val="22"/>
          <w:szCs w:val="22"/>
        </w:rPr>
        <w:t>5. odpiranje bo v četrtek, 30. 9. 2021.</w:t>
      </w:r>
    </w:p>
    <w:p w14:paraId="25329F0A" w14:textId="77777777" w:rsidR="00CD1AD7" w:rsidRPr="00B72D20" w:rsidRDefault="00CD1AD7" w:rsidP="00B72D20">
      <w:pPr>
        <w:spacing w:line="260" w:lineRule="exact"/>
        <w:jc w:val="both"/>
        <w:rPr>
          <w:rFonts w:ascii="Arial" w:hAnsi="Arial" w:cs="Arial"/>
          <w:color w:val="000000"/>
          <w:sz w:val="22"/>
          <w:szCs w:val="22"/>
        </w:rPr>
      </w:pPr>
    </w:p>
    <w:p w14:paraId="220C00FA"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Vse pravilno označene in do roka, določenega za posamezno odpiranja, prispele vloge bo odprla in pregledala komisija za izvedbo postopka javnega razpisa (v nadaljevanju komisija), ki jo imenuje minister za javno upravo ali od njega pooblaščena oseba. Odpiranja niso javna. Ministrstvo bo na svoji spletni strani sproti obveščalo, za katere sklope/občine je že prejelo vloge, za katere je že izdalo sklepe o (ne)izboru ter zanje podpisalo pogodbe in koliko je trenutno še razpoložljivih sredstev v Zahodni kohezijski regiji in koliko še v Vzhodni kohezijski regiji.</w:t>
      </w:r>
    </w:p>
    <w:p w14:paraId="418E2F17" w14:textId="77777777" w:rsidR="00CD1AD7" w:rsidRPr="00B72D20" w:rsidRDefault="00CD1AD7" w:rsidP="00B72D20">
      <w:pPr>
        <w:spacing w:line="260" w:lineRule="exact"/>
        <w:jc w:val="both"/>
        <w:rPr>
          <w:rFonts w:ascii="Arial" w:hAnsi="Arial" w:cs="Arial"/>
          <w:color w:val="000000"/>
          <w:sz w:val="22"/>
          <w:szCs w:val="22"/>
        </w:rPr>
      </w:pPr>
    </w:p>
    <w:p w14:paraId="06B16F02"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Komisija bo v roku 8 dni od vsakokratnega odpiranja vlog pisno pozvala k dopolnitvi tiste prijavitelje, katerih vloge niso popolne.</w:t>
      </w:r>
    </w:p>
    <w:p w14:paraId="5FFC578C" w14:textId="77777777" w:rsidR="00CD1AD7" w:rsidRPr="00B72D20" w:rsidRDefault="00CD1AD7" w:rsidP="00B72D20">
      <w:pPr>
        <w:spacing w:line="260" w:lineRule="exact"/>
        <w:jc w:val="both"/>
        <w:rPr>
          <w:rFonts w:ascii="Arial" w:hAnsi="Arial" w:cs="Arial"/>
          <w:color w:val="000000"/>
          <w:sz w:val="22"/>
          <w:szCs w:val="22"/>
        </w:rPr>
      </w:pPr>
    </w:p>
    <w:p w14:paraId="6EB77C0F" w14:textId="77777777" w:rsidR="00CD1AD7" w:rsidRPr="00B72D20" w:rsidRDefault="00CD1AD7" w:rsidP="00B72D20">
      <w:pPr>
        <w:spacing w:line="260" w:lineRule="exact"/>
        <w:jc w:val="both"/>
        <w:rPr>
          <w:rFonts w:ascii="Arial" w:hAnsi="Arial" w:cs="Arial"/>
          <w:color w:val="000000"/>
          <w:sz w:val="22"/>
          <w:szCs w:val="22"/>
        </w:rPr>
      </w:pPr>
      <w:bookmarkStart w:id="112" w:name="_Hlk498611264"/>
      <w:r w:rsidRPr="00B72D20">
        <w:rPr>
          <w:rFonts w:ascii="Arial" w:hAnsi="Arial" w:cs="Arial"/>
          <w:color w:val="000000"/>
          <w:sz w:val="22"/>
          <w:szCs w:val="22"/>
        </w:rPr>
        <w:t>Prijavitelj v dopolnitvi ne sme spreminjati zneska zaprošenih sredstev, tistega dela vloge, ki se veže na investicijske ter tehnične specifikacije predmeta vloge in tistih elementov vloge, ki vplivajo ali bi lahko vplivali na ustreznost vloge na ta javni razpis ali drugačno razvrstitev njegove vloge glede na preostale vloge, ki jih je ministrstvo prejelo v postopku dodelitve sredstev.</w:t>
      </w:r>
      <w:bookmarkEnd w:id="112"/>
    </w:p>
    <w:p w14:paraId="101F425D" w14:textId="77777777" w:rsidR="00CD1AD7" w:rsidRPr="00B72D20" w:rsidRDefault="00CD1AD7" w:rsidP="00B72D20">
      <w:pPr>
        <w:spacing w:line="260" w:lineRule="exact"/>
        <w:jc w:val="both"/>
        <w:rPr>
          <w:rFonts w:ascii="Arial" w:hAnsi="Arial" w:cs="Arial"/>
          <w:color w:val="000000"/>
          <w:sz w:val="22"/>
          <w:szCs w:val="22"/>
          <w:highlight w:val="yellow"/>
        </w:rPr>
      </w:pPr>
    </w:p>
    <w:p w14:paraId="1A41A774"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Nepopolne vloge, ki jih prijavitelji ne bodo dopolnili v skladu s pozivom za dopolnitev, bodo s sklepom zavrnjene.</w:t>
      </w:r>
    </w:p>
    <w:p w14:paraId="63C1D36C" w14:textId="77777777" w:rsidR="00CD1AD7" w:rsidRPr="00B72D20" w:rsidRDefault="00CD1AD7" w:rsidP="00B72D20">
      <w:pPr>
        <w:spacing w:line="260" w:lineRule="exact"/>
        <w:jc w:val="both"/>
        <w:rPr>
          <w:rFonts w:ascii="Arial" w:hAnsi="Arial" w:cs="Arial"/>
          <w:b/>
          <w:color w:val="000000"/>
          <w:sz w:val="22"/>
          <w:szCs w:val="22"/>
        </w:rPr>
      </w:pPr>
    </w:p>
    <w:p w14:paraId="1DD8BE9D"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 xml:space="preserve">Postopek in način izbora sta naslednja: ministrstvo izvede prvo odpiranje in na svoji spletni strani objavi, za katere sklope/občine je na tem odpiranju prejelo vloge. Nato jih pregleda ter oceni in razvrsti po doseženem številu točk M oziroma po potrebi še glede na vrstni red prispetja, kot je opisano v poglavju 1.6. Merila za izbor prijaviteljev, ki izpolnjujejo pogoje in zahteve tega javnega razpisa. Če je sredstev za vloge, ki zadoščajo vsem pogojem razpisa in pred tem za sklope teh vlog </w:t>
      </w:r>
      <w:bookmarkStart w:id="113" w:name="_Hlk51744425"/>
      <w:r w:rsidRPr="00B72D20">
        <w:rPr>
          <w:rFonts w:ascii="Arial" w:hAnsi="Arial" w:cs="Arial"/>
          <w:color w:val="000000"/>
          <w:sz w:val="22"/>
          <w:szCs w:val="22"/>
        </w:rPr>
        <w:t xml:space="preserve">po vrstnem redu glede na merila </w:t>
      </w:r>
      <w:bookmarkEnd w:id="113"/>
      <w:r w:rsidRPr="00B72D20">
        <w:rPr>
          <w:rFonts w:ascii="Arial" w:hAnsi="Arial" w:cs="Arial"/>
          <w:color w:val="000000"/>
          <w:sz w:val="22"/>
          <w:szCs w:val="22"/>
        </w:rPr>
        <w:t>še ni izbrane vloge drugega prijavitelja, komisija zanje izda sklepe o izboru ter z izbranimi prijavitelji sklene pogodbo in informacijo objavi na svoji spletni strani. To hkrati pomeni, da za te sklope/občine ne sprejema več vlog. Če ministrstvo prejme vlogo za sklop/občino, za katerega je po vrstnem redu glede na merila že izbrala vlogo drugega prijavitelja, jo s sklepom zavrne. Hkrati objavi tudi, koliko je trenutno še razpoložljivih sredstev za ostale sklope/občine v obeh kohezijskih regijah. Na enak način obravnava vse nadaljnje vloge v obeh kohezijskih regijah, ki jih prejme za vsa naslednja odpiranja.</w:t>
      </w:r>
    </w:p>
    <w:p w14:paraId="1F15417D" w14:textId="77777777" w:rsidR="00CD1AD7" w:rsidRPr="00B72D20" w:rsidRDefault="00CD1AD7" w:rsidP="00B72D20">
      <w:pPr>
        <w:spacing w:line="260" w:lineRule="exact"/>
        <w:jc w:val="both"/>
        <w:rPr>
          <w:rFonts w:ascii="Arial" w:hAnsi="Arial" w:cs="Arial"/>
          <w:color w:val="000000"/>
          <w:sz w:val="22"/>
          <w:szCs w:val="22"/>
        </w:rPr>
      </w:pPr>
    </w:p>
    <w:p w14:paraId="0D7E1195"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Če predlagana sredstva za sofinanciranje v prejeti vlogi presegajo sredstva, ki so še na razpolago v določeni kohezijski regiji, ministrstvo prijavitelju te vloge ponudi, da v 30 dneh podpiše pogodbo za isto predlagano število belih lis v višini teh preostalih razpoložljivih sredstev za to kohezijsko regijo. Če v tem roku podpiše pogodbo, ministrstvo to objavi na svoji spletni strani in hkrati objavi, da je razpis v delu za to kohezijsko regijo zaključen. Če ta prijavitelj tega ne želi, se njegova vloga zavrne s sklepom in v obravnavo vzame naslednjo vlogo po vrstnem redu glede na merila in nadaljuje enak postopek, dokler ni več razpoložljivih sredstev za to kohezijsko regijo ali do roka zaključka tega razpisa. Takrat ministrstvo na svoji spletni strani objavi, da je razpis v delu za to kohezijsko regijo zaključen. Vse naslednje vloge po vrsti za to kohezijsko regijo, ki so bile odprte na tem odpiranju, bo ministrstvo s sklepom zavrnilo.</w:t>
      </w:r>
    </w:p>
    <w:p w14:paraId="38754B4F" w14:textId="77777777" w:rsidR="00CD1AD7" w:rsidRPr="00B72D20" w:rsidRDefault="00CD1AD7" w:rsidP="00B72D20">
      <w:pPr>
        <w:spacing w:line="260" w:lineRule="exact"/>
        <w:jc w:val="both"/>
        <w:rPr>
          <w:rFonts w:ascii="Arial" w:hAnsi="Arial" w:cs="Arial"/>
          <w:color w:val="000000"/>
          <w:sz w:val="22"/>
          <w:szCs w:val="22"/>
        </w:rPr>
      </w:pPr>
    </w:p>
    <w:p w14:paraId="06D6E8CC"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Z izbranimi prijavitelji bodo sklenjene pogodbe o sofinanciranju.</w:t>
      </w:r>
      <w:r w:rsidRPr="00B72D20">
        <w:rPr>
          <w:rFonts w:ascii="Arial" w:hAnsi="Arial" w:cs="Arial"/>
          <w:sz w:val="22"/>
          <w:szCs w:val="22"/>
        </w:rPr>
        <w:t xml:space="preserve"> </w:t>
      </w:r>
      <w:r w:rsidRPr="00B72D20">
        <w:rPr>
          <w:rFonts w:ascii="Arial" w:hAnsi="Arial" w:cs="Arial"/>
          <w:color w:val="000000"/>
          <w:sz w:val="22"/>
          <w:szCs w:val="22"/>
        </w:rPr>
        <w:t>Vzorec pogodbe je sestavni del razpisne dokumentacije.</w:t>
      </w:r>
    </w:p>
    <w:p w14:paraId="7DAD9E71" w14:textId="77777777" w:rsidR="00CD1AD7" w:rsidRPr="00B72D20" w:rsidRDefault="00CD1AD7" w:rsidP="00B72D20">
      <w:pPr>
        <w:spacing w:line="260" w:lineRule="exact"/>
        <w:jc w:val="both"/>
        <w:rPr>
          <w:rFonts w:ascii="Arial" w:hAnsi="Arial" w:cs="Arial"/>
          <w:color w:val="000000"/>
          <w:sz w:val="22"/>
          <w:szCs w:val="22"/>
        </w:rPr>
      </w:pPr>
    </w:p>
    <w:p w14:paraId="08A44812"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Ministrstvo si pridržuje pravico, da za posamezen sklop/občino ali celoten javni razpis ne izbere nobene izmed prispelih vlog.</w:t>
      </w:r>
    </w:p>
    <w:p w14:paraId="216D8720" w14:textId="77777777" w:rsidR="00CD1AD7" w:rsidRPr="00B72D20" w:rsidRDefault="00CD1AD7" w:rsidP="00B72D20">
      <w:pPr>
        <w:spacing w:line="260" w:lineRule="exact"/>
        <w:jc w:val="both"/>
        <w:rPr>
          <w:rFonts w:ascii="Arial" w:hAnsi="Arial" w:cs="Arial"/>
          <w:color w:val="000000"/>
          <w:sz w:val="22"/>
          <w:szCs w:val="22"/>
        </w:rPr>
      </w:pPr>
    </w:p>
    <w:p w14:paraId="01E58D07"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Ministrstvo si pridržuje pravico, da lahko javni razpis spremeni do 10 dni pred rokom za oddajo vlog za prvo odpiranje oz. lahko kadarkoli do izdaje sklepov o (ne)izboru javni razpis prekliče, oboje z objavo v Uradnem listu RS.</w:t>
      </w:r>
    </w:p>
    <w:p w14:paraId="5E5FF412" w14:textId="77777777" w:rsidR="00CD1AD7" w:rsidRPr="00B72D20" w:rsidRDefault="00CD1AD7" w:rsidP="00B72D20">
      <w:pPr>
        <w:spacing w:line="260" w:lineRule="exact"/>
        <w:jc w:val="both"/>
        <w:rPr>
          <w:rFonts w:ascii="Arial" w:hAnsi="Arial" w:cs="Arial"/>
          <w:color w:val="000000"/>
          <w:sz w:val="22"/>
          <w:szCs w:val="22"/>
        </w:rPr>
      </w:pPr>
    </w:p>
    <w:p w14:paraId="22234F07" w14:textId="77777777" w:rsidR="00CD1AD7" w:rsidRPr="00B72D20" w:rsidRDefault="00CD1AD7" w:rsidP="00B72D20">
      <w:pPr>
        <w:spacing w:line="260" w:lineRule="exact"/>
        <w:jc w:val="both"/>
        <w:rPr>
          <w:rFonts w:ascii="Arial" w:hAnsi="Arial" w:cs="Arial"/>
          <w:color w:val="000000"/>
          <w:sz w:val="22"/>
          <w:szCs w:val="22"/>
        </w:rPr>
      </w:pPr>
    </w:p>
    <w:p w14:paraId="3F9B8D05" w14:textId="77777777" w:rsidR="00CD1AD7" w:rsidRPr="00B72D20" w:rsidRDefault="00CD1AD7" w:rsidP="00B72D20">
      <w:pPr>
        <w:pStyle w:val="Naslov2GOO"/>
        <w:numPr>
          <w:ilvl w:val="1"/>
          <w:numId w:val="17"/>
        </w:numPr>
        <w:ind w:left="567" w:hanging="567"/>
        <w:rPr>
          <w:sz w:val="22"/>
          <w:szCs w:val="22"/>
        </w:rPr>
      </w:pPr>
      <w:bookmarkStart w:id="114" w:name="_Toc66772985"/>
      <w:r w:rsidRPr="00B72D20">
        <w:rPr>
          <w:sz w:val="22"/>
          <w:szCs w:val="22"/>
        </w:rPr>
        <w:t>Rok, v katerem bodo prijavitelji obveščeni o izidu javnega razpisa</w:t>
      </w:r>
      <w:bookmarkEnd w:id="114"/>
    </w:p>
    <w:p w14:paraId="4D7DCB9D" w14:textId="77777777" w:rsidR="00CD1AD7" w:rsidRPr="00B72D20" w:rsidRDefault="00CD1AD7" w:rsidP="00B72D20">
      <w:pPr>
        <w:spacing w:line="260" w:lineRule="exact"/>
        <w:jc w:val="both"/>
        <w:rPr>
          <w:rFonts w:ascii="Arial" w:hAnsi="Arial" w:cs="Arial"/>
          <w:b/>
          <w:color w:val="000000"/>
          <w:sz w:val="22"/>
          <w:szCs w:val="22"/>
        </w:rPr>
      </w:pPr>
    </w:p>
    <w:p w14:paraId="6DF914DB"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Prijavitelji bodo s sklepom ministra oziroma pooblaščene osebe o izidu javnega razpisa obveščeni najkasneje v roku 60 dni od vsakokratnega datuma odpiranja vlog.</w:t>
      </w:r>
    </w:p>
    <w:p w14:paraId="07A21910" w14:textId="77777777" w:rsidR="00CD1AD7" w:rsidRPr="00B72D20" w:rsidRDefault="00CD1AD7" w:rsidP="00B72D20">
      <w:pPr>
        <w:spacing w:line="260" w:lineRule="exact"/>
        <w:jc w:val="both"/>
        <w:rPr>
          <w:rFonts w:ascii="Arial" w:hAnsi="Arial" w:cs="Arial"/>
          <w:color w:val="000000"/>
          <w:sz w:val="22"/>
          <w:szCs w:val="22"/>
        </w:rPr>
      </w:pPr>
    </w:p>
    <w:p w14:paraId="70A825E5"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7DC2AD09" w14:textId="77777777" w:rsidR="00CD1AD7" w:rsidRPr="00B72D20" w:rsidRDefault="00CD1AD7" w:rsidP="00B72D20">
      <w:pPr>
        <w:spacing w:line="260" w:lineRule="exact"/>
        <w:jc w:val="both"/>
        <w:rPr>
          <w:rFonts w:ascii="Arial" w:hAnsi="Arial" w:cs="Arial"/>
          <w:bCs/>
          <w:color w:val="000000"/>
          <w:sz w:val="22"/>
          <w:szCs w:val="22"/>
        </w:rPr>
      </w:pPr>
    </w:p>
    <w:p w14:paraId="3075335F" w14:textId="77777777" w:rsidR="00CD1AD7" w:rsidRPr="00B72D20" w:rsidRDefault="00CD1AD7" w:rsidP="00B72D20">
      <w:pPr>
        <w:spacing w:line="260" w:lineRule="exact"/>
        <w:jc w:val="both"/>
        <w:rPr>
          <w:rFonts w:ascii="Arial" w:hAnsi="Arial" w:cs="Arial"/>
          <w:bCs/>
          <w:color w:val="000000"/>
          <w:sz w:val="22"/>
          <w:szCs w:val="22"/>
        </w:rPr>
      </w:pPr>
    </w:p>
    <w:p w14:paraId="1B409C28" w14:textId="77777777" w:rsidR="00CD1AD7" w:rsidRPr="00B72D20" w:rsidRDefault="00CD1AD7" w:rsidP="00B72D20">
      <w:pPr>
        <w:pStyle w:val="Naslov2GOO"/>
        <w:numPr>
          <w:ilvl w:val="1"/>
          <w:numId w:val="17"/>
        </w:numPr>
        <w:ind w:left="567" w:hanging="567"/>
        <w:rPr>
          <w:sz w:val="22"/>
          <w:szCs w:val="22"/>
        </w:rPr>
      </w:pPr>
      <w:bookmarkStart w:id="115" w:name="_Toc66772986"/>
      <w:r w:rsidRPr="00B72D20">
        <w:rPr>
          <w:sz w:val="22"/>
          <w:szCs w:val="22"/>
        </w:rPr>
        <w:t>Kraj, čas in oseba, pri kateri lahko zainteresirane osebe dvignejo razpisno dokumentacijo in dobijo dodatne informacije</w:t>
      </w:r>
      <w:bookmarkEnd w:id="115"/>
    </w:p>
    <w:p w14:paraId="18B35970" w14:textId="77777777" w:rsidR="00CD1AD7" w:rsidRPr="00B72D20" w:rsidRDefault="00CD1AD7" w:rsidP="00B72D20">
      <w:pPr>
        <w:spacing w:line="260" w:lineRule="exact"/>
        <w:jc w:val="both"/>
        <w:rPr>
          <w:rFonts w:ascii="Arial" w:hAnsi="Arial" w:cs="Arial"/>
          <w:b/>
          <w:color w:val="000000"/>
          <w:sz w:val="22"/>
          <w:szCs w:val="22"/>
        </w:rPr>
      </w:pPr>
    </w:p>
    <w:p w14:paraId="337AEC4A" w14:textId="30C1D10E" w:rsidR="00CD1AD7" w:rsidRPr="00B72D20" w:rsidRDefault="00CD1AD7" w:rsidP="00B72D20">
      <w:pPr>
        <w:spacing w:line="260" w:lineRule="exact"/>
        <w:jc w:val="both"/>
        <w:rPr>
          <w:rFonts w:ascii="Arial" w:hAnsi="Arial" w:cs="Arial"/>
          <w:sz w:val="22"/>
          <w:szCs w:val="22"/>
        </w:rPr>
      </w:pPr>
      <w:r w:rsidRPr="00B72D20">
        <w:rPr>
          <w:rFonts w:ascii="Arial" w:hAnsi="Arial" w:cs="Arial"/>
          <w:color w:val="000000"/>
          <w:sz w:val="22"/>
          <w:szCs w:val="22"/>
        </w:rPr>
        <w:t>Razpisna dokumentacija je dosegljiva na spletnem naslovu ministrstva</w:t>
      </w:r>
      <w:r w:rsidR="00B72D20">
        <w:rPr>
          <w:rFonts w:ascii="Arial" w:hAnsi="Arial" w:cs="Arial"/>
          <w:color w:val="000000"/>
          <w:sz w:val="22"/>
          <w:szCs w:val="22"/>
        </w:rPr>
        <w:t>:</w:t>
      </w:r>
      <w:hyperlink r:id="rId56" w:history="1">
        <w:r w:rsidRPr="00B72D20">
          <w:rPr>
            <w:rStyle w:val="Hiperpovezava"/>
            <w:rFonts w:ascii="Arial" w:hAnsi="Arial" w:cs="Arial"/>
            <w:sz w:val="22"/>
            <w:szCs w:val="22"/>
          </w:rPr>
          <w:t xml:space="preserve"> https://www.gov.si/drzavni-organi/ministrstva/ministrstvo-za-javno-upravo/javne-objave/</w:t>
        </w:r>
      </w:hyperlink>
      <w:r w:rsidRPr="00B72D20">
        <w:rPr>
          <w:rFonts w:ascii="Arial" w:hAnsi="Arial" w:cs="Arial"/>
          <w:color w:val="000000"/>
          <w:sz w:val="22"/>
          <w:szCs w:val="22"/>
        </w:rPr>
        <w:t>.</w:t>
      </w:r>
    </w:p>
    <w:p w14:paraId="0DC79B1E" w14:textId="77777777" w:rsidR="00CD1AD7" w:rsidRPr="00B72D20" w:rsidRDefault="00CD1AD7" w:rsidP="00B72D20">
      <w:pPr>
        <w:spacing w:line="260" w:lineRule="exact"/>
        <w:jc w:val="both"/>
        <w:rPr>
          <w:rFonts w:ascii="Arial" w:hAnsi="Arial" w:cs="Arial"/>
          <w:sz w:val="22"/>
          <w:szCs w:val="22"/>
        </w:rPr>
      </w:pPr>
    </w:p>
    <w:p w14:paraId="3D968545"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 xml:space="preserve">Kontaktna oseba za posredovanje dodatnih informacij v zvezi s tem javnim razpisom in z razpisno dokumentacijo je vodja razpisne komisije Mojca Jarc, na voljo vsak dan med 10. in 11. uro na </w:t>
      </w:r>
      <w:r w:rsidRPr="00B72D20">
        <w:rPr>
          <w:rFonts w:ascii="Arial" w:hAnsi="Arial" w:cs="Arial"/>
          <w:color w:val="000000"/>
          <w:sz w:val="22"/>
          <w:szCs w:val="22"/>
        </w:rPr>
        <w:lastRenderedPageBreak/>
        <w:t xml:space="preserve">telefonski številki 01/ 400 32-50. Morebitna vprašanja je mogoče posredovati tudi po elektronski pošti: </w:t>
      </w:r>
      <w:hyperlink r:id="rId57" w:history="1">
        <w:r w:rsidRPr="00B72D20">
          <w:rPr>
            <w:rStyle w:val="Hiperpovezava"/>
            <w:rFonts w:ascii="Arial" w:hAnsi="Arial" w:cs="Arial"/>
            <w:sz w:val="22"/>
            <w:szCs w:val="22"/>
          </w:rPr>
          <w:t>gp.mju@gov.si</w:t>
        </w:r>
      </w:hyperlink>
      <w:r w:rsidRPr="00B72D20">
        <w:rPr>
          <w:rFonts w:ascii="Arial" w:hAnsi="Arial" w:cs="Arial"/>
          <w:color w:val="000000"/>
          <w:sz w:val="22"/>
          <w:szCs w:val="22"/>
        </w:rPr>
        <w:t xml:space="preserve"> ali mojca.jarc@gov.si.</w:t>
      </w:r>
    </w:p>
    <w:p w14:paraId="52838AD2" w14:textId="77777777" w:rsidR="00CD1AD7" w:rsidRPr="00B72D20" w:rsidRDefault="00CD1AD7" w:rsidP="00B72D20">
      <w:pPr>
        <w:spacing w:line="260" w:lineRule="exact"/>
        <w:jc w:val="both"/>
        <w:rPr>
          <w:rFonts w:ascii="Arial" w:hAnsi="Arial" w:cs="Arial"/>
          <w:color w:val="000000"/>
          <w:sz w:val="22"/>
          <w:szCs w:val="22"/>
        </w:rPr>
      </w:pPr>
    </w:p>
    <w:p w14:paraId="1B718391" w14:textId="77777777" w:rsidR="00CD1AD7" w:rsidRPr="00B72D20" w:rsidRDefault="00CD1AD7" w:rsidP="00B72D20">
      <w:pPr>
        <w:spacing w:line="260" w:lineRule="exact"/>
        <w:jc w:val="both"/>
        <w:rPr>
          <w:rFonts w:ascii="Arial" w:hAnsi="Arial" w:cs="Arial"/>
          <w:color w:val="000000"/>
          <w:sz w:val="22"/>
          <w:szCs w:val="22"/>
        </w:rPr>
      </w:pPr>
      <w:r w:rsidRPr="00B72D20">
        <w:rPr>
          <w:rFonts w:ascii="Arial" w:hAnsi="Arial" w:cs="Arial"/>
          <w:color w:val="000000"/>
          <w:sz w:val="22"/>
          <w:szCs w:val="22"/>
        </w:rPr>
        <w:t>Vprašanja na zgoraj navedena naslova morajo prispeti najkasneje deset (10) dni pred iztekom roka za oddajo na prvo odpiranje vlog. Ministrstvo bo objavilo odgovore na vprašanja najkasneje šest (6) dni pred iztekom tega roka pod pogojem, da so bila vprašanja posredovana pravočasno. Vprašanja, ki bodo prispela po izteku tega roka, ne bodo upoštevana. Objavljeni odgovori na vprašanja postanejo sestavni del razpisne dokumentacije. Odgovori bodo javno objavljeni na spletnem naslovu https://www.gov.si/drzavni-organi/ministrstva/ministrstvo-za-javno-upravo/javne-objave/. Vprašanja in odgovori bodo objavljeni na spletni strani, zato bodite pri postavljanju vprašanj previdni, da v njih ne razkrivate morebitnih osebnih podatkov, poslovnih skrivnosti in drugih podatkov, ki ne smejo biti javno objavljeni. Potencialni prijavitelji bodo o vseh novostih sproti obveščeni preko spletne strani http://www.mju.gov.si/.</w:t>
      </w:r>
    </w:p>
    <w:p w14:paraId="6CD10D04" w14:textId="77777777" w:rsidR="00CD1AD7" w:rsidRPr="00E50D4B" w:rsidRDefault="00CD1AD7" w:rsidP="00CD1AD7">
      <w:pPr>
        <w:rPr>
          <w:rFonts w:ascii="Arial" w:hAnsi="Arial" w:cs="Arial"/>
          <w:color w:val="000000"/>
          <w:sz w:val="22"/>
          <w:szCs w:val="22"/>
        </w:rPr>
      </w:pPr>
    </w:p>
    <w:p w14:paraId="2AED4D43" w14:textId="77777777" w:rsidR="00CD1AD7" w:rsidRDefault="00CD1AD7" w:rsidP="00CD1AD7">
      <w:pPr>
        <w:rPr>
          <w:rFonts w:ascii="Arial" w:hAnsi="Arial" w:cs="Arial"/>
          <w:color w:val="000000"/>
          <w:sz w:val="22"/>
          <w:szCs w:val="22"/>
        </w:rPr>
      </w:pPr>
      <w:r>
        <w:rPr>
          <w:rFonts w:ascii="Arial" w:hAnsi="Arial" w:cs="Arial"/>
          <w:color w:val="000000"/>
          <w:sz w:val="22"/>
          <w:szCs w:val="22"/>
        </w:rPr>
        <w:br w:type="page"/>
      </w:r>
    </w:p>
    <w:p w14:paraId="6CB9D216" w14:textId="77777777" w:rsidR="00CD1AD7" w:rsidRPr="00E50D4B" w:rsidRDefault="00CD1AD7" w:rsidP="00605948">
      <w:pPr>
        <w:jc w:val="both"/>
        <w:rPr>
          <w:rFonts w:ascii="Arial" w:hAnsi="Arial" w:cs="Arial"/>
          <w:color w:val="000000"/>
          <w:sz w:val="22"/>
          <w:szCs w:val="22"/>
        </w:rPr>
      </w:pPr>
    </w:p>
    <w:p w14:paraId="2FBD9286" w14:textId="77777777" w:rsidR="00CD1AD7" w:rsidRPr="00E50D4B" w:rsidRDefault="00CD1AD7" w:rsidP="00605948">
      <w:pPr>
        <w:pStyle w:val="Naslov"/>
        <w:numPr>
          <w:ilvl w:val="0"/>
          <w:numId w:val="17"/>
        </w:numPr>
        <w:spacing w:before="0"/>
        <w:ind w:left="567" w:hanging="567"/>
        <w:rPr>
          <w:rFonts w:cs="Arial"/>
          <w:sz w:val="22"/>
          <w:szCs w:val="22"/>
        </w:rPr>
      </w:pPr>
      <w:bookmarkStart w:id="116" w:name="_Toc66772987"/>
      <w:r w:rsidRPr="00E50D4B">
        <w:rPr>
          <w:rFonts w:cs="Arial"/>
          <w:sz w:val="22"/>
          <w:szCs w:val="22"/>
        </w:rPr>
        <w:t>NAVODILA ZA PRIJAVO NA JAVNI RAZPIS</w:t>
      </w:r>
      <w:bookmarkEnd w:id="116"/>
    </w:p>
    <w:p w14:paraId="16AAF453" w14:textId="77777777" w:rsidR="00CD1AD7" w:rsidRPr="00E50D4B" w:rsidRDefault="00CD1AD7" w:rsidP="00605948">
      <w:pPr>
        <w:jc w:val="both"/>
        <w:rPr>
          <w:rFonts w:ascii="Arial" w:eastAsia="Calibri" w:hAnsi="Arial" w:cs="Arial"/>
          <w:sz w:val="22"/>
          <w:szCs w:val="22"/>
        </w:rPr>
      </w:pPr>
    </w:p>
    <w:p w14:paraId="376BDF3B" w14:textId="77777777" w:rsidR="00CD1AD7" w:rsidRPr="00E50D4B" w:rsidRDefault="00CD1AD7" w:rsidP="00605948">
      <w:pPr>
        <w:jc w:val="both"/>
        <w:rPr>
          <w:rFonts w:ascii="Arial" w:eastAsia="Calibri" w:hAnsi="Arial" w:cs="Arial"/>
          <w:sz w:val="22"/>
          <w:szCs w:val="22"/>
        </w:rPr>
      </w:pPr>
    </w:p>
    <w:p w14:paraId="405FB46C" w14:textId="77777777" w:rsidR="00CD1AD7" w:rsidRPr="00E50D4B" w:rsidRDefault="00CD1AD7" w:rsidP="00605948">
      <w:pPr>
        <w:pStyle w:val="Naslov2"/>
        <w:numPr>
          <w:ilvl w:val="1"/>
          <w:numId w:val="38"/>
        </w:numPr>
        <w:spacing w:before="0" w:after="0"/>
        <w:ind w:left="567" w:hanging="567"/>
        <w:jc w:val="both"/>
        <w:rPr>
          <w:rFonts w:eastAsia="Calibri" w:cs="Arial"/>
          <w:i w:val="0"/>
          <w:sz w:val="22"/>
          <w:szCs w:val="22"/>
        </w:rPr>
      </w:pPr>
      <w:r w:rsidRPr="00E50D4B">
        <w:rPr>
          <w:rFonts w:eastAsia="Calibri" w:cs="Arial"/>
          <w:i w:val="0"/>
          <w:sz w:val="22"/>
          <w:szCs w:val="22"/>
        </w:rPr>
        <w:t xml:space="preserve"> </w:t>
      </w:r>
      <w:bookmarkStart w:id="117" w:name="_Toc66772988"/>
      <w:r w:rsidRPr="00E50D4B">
        <w:rPr>
          <w:rFonts w:eastAsia="Calibri" w:cs="Arial"/>
          <w:i w:val="0"/>
          <w:sz w:val="22"/>
          <w:szCs w:val="22"/>
        </w:rPr>
        <w:t>Vsebina in priprava vloge na javni razpis</w:t>
      </w:r>
      <w:bookmarkEnd w:id="117"/>
    </w:p>
    <w:p w14:paraId="329972D8" w14:textId="77777777" w:rsidR="00CD1AD7" w:rsidRPr="00E50D4B" w:rsidRDefault="00CD1AD7" w:rsidP="00605948">
      <w:pPr>
        <w:spacing w:line="259" w:lineRule="auto"/>
        <w:jc w:val="both"/>
        <w:rPr>
          <w:rFonts w:ascii="Arial" w:eastAsia="Calibri" w:hAnsi="Arial" w:cs="Arial"/>
          <w:sz w:val="22"/>
          <w:szCs w:val="22"/>
        </w:rPr>
      </w:pPr>
    </w:p>
    <w:p w14:paraId="43D7999E" w14:textId="77777777" w:rsidR="00CD1AD7" w:rsidRPr="00E50D4B" w:rsidRDefault="00CD1AD7" w:rsidP="00605948">
      <w:pPr>
        <w:spacing w:after="160" w:line="259" w:lineRule="auto"/>
        <w:jc w:val="both"/>
        <w:rPr>
          <w:rFonts w:ascii="Arial" w:eastAsia="Calibri" w:hAnsi="Arial" w:cs="Arial"/>
          <w:sz w:val="22"/>
          <w:szCs w:val="22"/>
        </w:rPr>
      </w:pPr>
      <w:r w:rsidRPr="00E50D4B">
        <w:rPr>
          <w:rFonts w:ascii="Arial" w:eastAsia="Calibri" w:hAnsi="Arial" w:cs="Arial"/>
          <w:sz w:val="22"/>
          <w:szCs w:val="22"/>
        </w:rPr>
        <w:t>Vloga mora biti izdelana v slovenskem jeziku.</w:t>
      </w:r>
    </w:p>
    <w:p w14:paraId="412D1160" w14:textId="77777777" w:rsidR="00CD1AD7" w:rsidRPr="00E50D4B" w:rsidRDefault="00CD1AD7" w:rsidP="00605948">
      <w:pPr>
        <w:spacing w:after="160" w:line="259" w:lineRule="auto"/>
        <w:jc w:val="both"/>
        <w:rPr>
          <w:rFonts w:ascii="Arial" w:eastAsia="Calibri" w:hAnsi="Arial" w:cs="Arial"/>
          <w:sz w:val="22"/>
          <w:szCs w:val="22"/>
        </w:rPr>
      </w:pPr>
      <w:r w:rsidRPr="00E50D4B">
        <w:rPr>
          <w:rFonts w:ascii="Arial" w:hAnsi="Arial" w:cs="Arial"/>
          <w:color w:val="000000"/>
          <w:sz w:val="22"/>
          <w:szCs w:val="22"/>
        </w:rPr>
        <w:t>Oddaja vloge pomeni, da se je prijavitelj seznanil z vsebino javnega razpisa in da se z njo strinja.</w:t>
      </w:r>
    </w:p>
    <w:p w14:paraId="79005495" w14:textId="77777777" w:rsidR="00CD1AD7" w:rsidRPr="00E50D4B" w:rsidRDefault="00CD1AD7" w:rsidP="00605948">
      <w:pPr>
        <w:spacing w:line="260" w:lineRule="exact"/>
        <w:jc w:val="both"/>
        <w:rPr>
          <w:rFonts w:ascii="Arial" w:eastAsia="Calibri" w:hAnsi="Arial" w:cs="Arial"/>
          <w:sz w:val="22"/>
          <w:szCs w:val="22"/>
        </w:rPr>
      </w:pPr>
      <w:r>
        <w:rPr>
          <w:rFonts w:ascii="Arial" w:eastAsia="Calibri" w:hAnsi="Arial" w:cs="Arial"/>
          <w:sz w:val="22"/>
          <w:szCs w:val="22"/>
        </w:rPr>
        <w:t>V skladu</w:t>
      </w:r>
      <w:r w:rsidRPr="00E50D4B">
        <w:rPr>
          <w:rFonts w:ascii="Arial" w:eastAsia="Calibri" w:hAnsi="Arial" w:cs="Arial"/>
          <w:sz w:val="22"/>
          <w:szCs w:val="22"/>
        </w:rPr>
        <w:t xml:space="preserve"> z navodili razpisne dokumentacije mora biti posamezna vloga izdelana na predpisanih obrazcih in prilogah, ki so navedeni v njej.</w:t>
      </w:r>
    </w:p>
    <w:p w14:paraId="1CB9C7A0" w14:textId="77777777" w:rsidR="00CD1AD7" w:rsidRPr="00E50D4B" w:rsidRDefault="00CD1AD7" w:rsidP="00605948">
      <w:pPr>
        <w:spacing w:line="260" w:lineRule="exact"/>
        <w:jc w:val="both"/>
        <w:rPr>
          <w:rFonts w:ascii="Arial" w:eastAsia="Calibri" w:hAnsi="Arial" w:cs="Arial"/>
          <w:sz w:val="22"/>
          <w:szCs w:val="22"/>
        </w:rPr>
      </w:pPr>
    </w:p>
    <w:p w14:paraId="1E2C0365" w14:textId="77777777" w:rsidR="00CD1AD7" w:rsidRPr="00E50D4B" w:rsidRDefault="00CD1AD7" w:rsidP="00605948">
      <w:pPr>
        <w:spacing w:line="260" w:lineRule="exact"/>
        <w:jc w:val="both"/>
        <w:rPr>
          <w:rFonts w:ascii="Arial" w:eastAsia="Calibri" w:hAnsi="Arial" w:cs="Arial"/>
          <w:sz w:val="22"/>
          <w:szCs w:val="22"/>
        </w:rPr>
      </w:pPr>
      <w:r w:rsidRPr="00E50D4B">
        <w:rPr>
          <w:rFonts w:ascii="Arial" w:eastAsia="Calibri" w:hAnsi="Arial" w:cs="Arial"/>
          <w:sz w:val="22"/>
          <w:szCs w:val="22"/>
        </w:rPr>
        <w:t>Vloga je formalno popolna, če prijavitelj</w:t>
      </w:r>
      <w:r>
        <w:rPr>
          <w:rFonts w:ascii="Arial" w:eastAsia="Calibri" w:hAnsi="Arial" w:cs="Arial"/>
          <w:sz w:val="22"/>
          <w:szCs w:val="22"/>
        </w:rPr>
        <w:t xml:space="preserve">, ki prvič odda vlogo na katero od odpiranj tega javnega razpisa, </w:t>
      </w:r>
      <w:r w:rsidRPr="00E50D4B">
        <w:rPr>
          <w:rFonts w:ascii="Arial" w:eastAsia="Calibri" w:hAnsi="Arial" w:cs="Arial"/>
          <w:sz w:val="22"/>
          <w:szCs w:val="22"/>
        </w:rPr>
        <w:t xml:space="preserve">do predpisanega roka za oddajo vloge poleg dokazil o izpolnjevanju pogojev predloži </w:t>
      </w:r>
      <w:r w:rsidRPr="00574873">
        <w:rPr>
          <w:rFonts w:ascii="Arial" w:eastAsia="Calibri" w:hAnsi="Arial" w:cs="Arial"/>
          <w:sz w:val="22"/>
          <w:szCs w:val="22"/>
        </w:rPr>
        <w:t>izpolnjen</w:t>
      </w:r>
      <w:r>
        <w:rPr>
          <w:rFonts w:ascii="Arial" w:eastAsia="Calibri" w:hAnsi="Arial" w:cs="Arial"/>
          <w:sz w:val="22"/>
          <w:szCs w:val="22"/>
        </w:rPr>
        <w:t>e</w:t>
      </w:r>
      <w:r w:rsidRPr="00574873">
        <w:rPr>
          <w:rFonts w:ascii="Arial" w:eastAsia="Calibri" w:hAnsi="Arial" w:cs="Arial"/>
          <w:sz w:val="22"/>
          <w:szCs w:val="22"/>
        </w:rPr>
        <w:t>, podpisan</w:t>
      </w:r>
      <w:r>
        <w:rPr>
          <w:rFonts w:ascii="Arial" w:eastAsia="Calibri" w:hAnsi="Arial" w:cs="Arial"/>
          <w:sz w:val="22"/>
          <w:szCs w:val="22"/>
        </w:rPr>
        <w:t>e</w:t>
      </w:r>
      <w:r w:rsidRPr="00574873">
        <w:rPr>
          <w:rFonts w:ascii="Arial" w:eastAsia="Calibri" w:hAnsi="Arial" w:cs="Arial"/>
          <w:sz w:val="22"/>
          <w:szCs w:val="22"/>
        </w:rPr>
        <w:t xml:space="preserve"> ter žigosan</w:t>
      </w:r>
      <w:r>
        <w:rPr>
          <w:rFonts w:ascii="Arial" w:eastAsia="Calibri" w:hAnsi="Arial" w:cs="Arial"/>
          <w:sz w:val="22"/>
          <w:szCs w:val="22"/>
        </w:rPr>
        <w:t>e</w:t>
      </w:r>
      <w:r w:rsidRPr="00574873">
        <w:rPr>
          <w:rFonts w:ascii="Arial" w:eastAsia="Calibri" w:hAnsi="Arial" w:cs="Arial"/>
          <w:sz w:val="22"/>
          <w:szCs w:val="22"/>
        </w:rPr>
        <w:t>, če prijavitelj uporablja žig</w:t>
      </w:r>
      <w:r>
        <w:rPr>
          <w:rFonts w:ascii="Arial" w:eastAsia="Calibri" w:hAnsi="Arial" w:cs="Arial"/>
          <w:sz w:val="22"/>
          <w:szCs w:val="22"/>
        </w:rPr>
        <w:t>,</w:t>
      </w:r>
      <w:r w:rsidRPr="00574873">
        <w:rPr>
          <w:rFonts w:ascii="Arial" w:eastAsia="Calibri" w:hAnsi="Arial" w:cs="Arial"/>
          <w:sz w:val="22"/>
          <w:szCs w:val="22"/>
        </w:rPr>
        <w:t xml:space="preserve"> </w:t>
      </w:r>
      <w:r w:rsidRPr="00E50D4B">
        <w:rPr>
          <w:rFonts w:ascii="Arial" w:eastAsia="Calibri" w:hAnsi="Arial" w:cs="Arial"/>
          <w:sz w:val="22"/>
          <w:szCs w:val="22"/>
        </w:rPr>
        <w:t>obrazce in priloge po spodaj navedenem vrstnem redu</w:t>
      </w:r>
      <w:r>
        <w:rPr>
          <w:rFonts w:ascii="Arial" w:eastAsia="Calibri" w:hAnsi="Arial" w:cs="Arial"/>
          <w:sz w:val="22"/>
          <w:szCs w:val="22"/>
        </w:rPr>
        <w:t xml:space="preserve"> </w:t>
      </w:r>
      <w:r w:rsidRPr="000D4187">
        <w:rPr>
          <w:rFonts w:ascii="Arial" w:eastAsia="Calibri" w:hAnsi="Arial" w:cs="Arial"/>
          <w:sz w:val="22"/>
          <w:szCs w:val="22"/>
        </w:rPr>
        <w:t>za popolnost prve vloge</w:t>
      </w:r>
      <w:r w:rsidRPr="00E50D4B">
        <w:rPr>
          <w:rFonts w:ascii="Arial" w:eastAsia="Calibri" w:hAnsi="Arial" w:cs="Arial"/>
          <w:sz w:val="22"/>
          <w:szCs w:val="22"/>
        </w:rPr>
        <w:t>:</w:t>
      </w:r>
    </w:p>
    <w:p w14:paraId="198AEAFF" w14:textId="77777777" w:rsidR="00CD1AD7" w:rsidRPr="00E50D4B" w:rsidRDefault="00CD1AD7" w:rsidP="00605948">
      <w:pPr>
        <w:spacing w:line="260" w:lineRule="exact"/>
        <w:jc w:val="both"/>
        <w:rPr>
          <w:rFonts w:ascii="Arial" w:eastAsia="Calibri" w:hAnsi="Arial" w:cs="Arial"/>
          <w:sz w:val="22"/>
          <w:szCs w:val="22"/>
        </w:rPr>
      </w:pPr>
      <w:bookmarkStart w:id="118" w:name="_Hlk52205604"/>
    </w:p>
    <w:p w14:paraId="0166000C"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rPr>
      </w:pPr>
      <w:bookmarkStart w:id="119" w:name="_Hlk25246442"/>
      <w:r w:rsidRPr="00E50D4B">
        <w:rPr>
          <w:rFonts w:ascii="Arial" w:hAnsi="Arial" w:cs="Arial"/>
          <w:b/>
          <w:u w:val="single"/>
        </w:rPr>
        <w:t xml:space="preserve">Obrazec št. </w:t>
      </w:r>
      <w:r w:rsidRPr="00E50D4B">
        <w:rPr>
          <w:rFonts w:ascii="Arial" w:hAnsi="Arial" w:cs="Arial"/>
          <w:b/>
          <w:bCs/>
          <w:snapToGrid w:val="0"/>
          <w:u w:val="single"/>
        </w:rPr>
        <w:t>1</w:t>
      </w:r>
      <w:r w:rsidRPr="00E50D4B">
        <w:rPr>
          <w:rFonts w:ascii="Arial" w:hAnsi="Arial" w:cs="Arial"/>
          <w:b/>
          <w:bCs/>
          <w:snapToGrid w:val="0"/>
        </w:rPr>
        <w:t>:</w:t>
      </w:r>
      <w:r w:rsidRPr="00E50D4B">
        <w:rPr>
          <w:rFonts w:ascii="Arial" w:hAnsi="Arial" w:cs="Arial"/>
          <w:bCs/>
          <w:snapToGrid w:val="0"/>
        </w:rPr>
        <w:t xml:space="preserve"> </w:t>
      </w:r>
      <w:r w:rsidRPr="00E50D4B">
        <w:rPr>
          <w:rFonts w:ascii="Arial" w:hAnsi="Arial" w:cs="Arial"/>
          <w:b/>
          <w:bCs/>
          <w:snapToGrid w:val="0"/>
        </w:rPr>
        <w:t>Osnovni podatki o prijavitelju in podizvajalcih</w:t>
      </w:r>
    </w:p>
    <w:p w14:paraId="411C83CE" w14:textId="77777777" w:rsidR="00CD1AD7" w:rsidRPr="00E50D4B" w:rsidRDefault="00CD1AD7" w:rsidP="00605948">
      <w:pPr>
        <w:pStyle w:val="Odstavekseznama"/>
        <w:numPr>
          <w:ilvl w:val="0"/>
          <w:numId w:val="41"/>
        </w:numPr>
        <w:spacing w:after="240"/>
        <w:ind w:left="284" w:hanging="284"/>
        <w:rPr>
          <w:rFonts w:ascii="Arial" w:hAnsi="Arial" w:cs="Arial"/>
          <w:i/>
        </w:rPr>
      </w:pPr>
      <w:bookmarkStart w:id="120" w:name="_Hlk25246346"/>
      <w:r w:rsidRPr="00E50D4B">
        <w:rPr>
          <w:rFonts w:ascii="Arial" w:hAnsi="Arial" w:cs="Arial"/>
          <w:i/>
          <w:u w:val="single"/>
        </w:rPr>
        <w:t xml:space="preserve">Priloga 1 Obrazca št. </w:t>
      </w:r>
      <w:r w:rsidRPr="00E50D4B">
        <w:rPr>
          <w:rFonts w:ascii="Arial" w:hAnsi="Arial" w:cs="Arial"/>
          <w:bCs/>
          <w:i/>
          <w:snapToGrid w:val="0"/>
          <w:u w:val="single"/>
        </w:rPr>
        <w:t>1</w:t>
      </w:r>
      <w:r w:rsidRPr="00E50D4B">
        <w:rPr>
          <w:rFonts w:ascii="Arial" w:hAnsi="Arial" w:cs="Arial"/>
          <w:i/>
        </w:rPr>
        <w:t>: Podatki o podizvajalcu in soglasje podizvajalca za neposredna plačila;</w:t>
      </w:r>
    </w:p>
    <w:bookmarkEnd w:id="119"/>
    <w:bookmarkEnd w:id="120"/>
    <w:p w14:paraId="7DF95F8F" w14:textId="77777777" w:rsidR="00CD1AD7" w:rsidRPr="00E50D4B" w:rsidRDefault="00CD1AD7" w:rsidP="00605948">
      <w:pPr>
        <w:pStyle w:val="Odstavekseznama"/>
        <w:numPr>
          <w:ilvl w:val="0"/>
          <w:numId w:val="41"/>
        </w:numPr>
        <w:spacing w:after="240"/>
        <w:ind w:left="284" w:hanging="284"/>
        <w:rPr>
          <w:rFonts w:ascii="Arial" w:hAnsi="Arial" w:cs="Arial"/>
          <w:i/>
        </w:rPr>
      </w:pPr>
      <w:r w:rsidRPr="00E50D4B">
        <w:rPr>
          <w:rFonts w:ascii="Arial" w:hAnsi="Arial" w:cs="Arial"/>
          <w:i/>
          <w:u w:val="single"/>
        </w:rPr>
        <w:t xml:space="preserve">Priloga 2 Obrazca št. </w:t>
      </w:r>
      <w:r w:rsidRPr="00E50D4B">
        <w:rPr>
          <w:rFonts w:ascii="Arial" w:hAnsi="Arial" w:cs="Arial"/>
          <w:bCs/>
          <w:i/>
          <w:snapToGrid w:val="0"/>
          <w:u w:val="single"/>
        </w:rPr>
        <w:t>1</w:t>
      </w:r>
      <w:r w:rsidRPr="00E50D4B">
        <w:rPr>
          <w:rFonts w:ascii="Arial" w:hAnsi="Arial" w:cs="Arial"/>
          <w:i/>
        </w:rPr>
        <w:t>: Dogovor oziroma pogodba s podizvajalci;</w:t>
      </w:r>
    </w:p>
    <w:p w14:paraId="62D3E191" w14:textId="77777777" w:rsidR="00CD1AD7" w:rsidRPr="00E50D4B" w:rsidRDefault="00CD1AD7" w:rsidP="00605948">
      <w:pPr>
        <w:pStyle w:val="Odstavekseznama"/>
        <w:numPr>
          <w:ilvl w:val="0"/>
          <w:numId w:val="41"/>
        </w:numPr>
        <w:spacing w:after="240"/>
        <w:ind w:left="284" w:hanging="284"/>
        <w:rPr>
          <w:rFonts w:ascii="Arial" w:hAnsi="Arial" w:cs="Arial"/>
          <w:b/>
          <w:bCs/>
        </w:rPr>
      </w:pPr>
      <w:r w:rsidRPr="00E50D4B">
        <w:rPr>
          <w:rFonts w:ascii="Arial" w:hAnsi="Arial" w:cs="Arial"/>
          <w:i/>
          <w:u w:val="single"/>
        </w:rPr>
        <w:t xml:space="preserve">Priloga 3 Obrazca št. </w:t>
      </w:r>
      <w:r w:rsidRPr="00E50D4B">
        <w:rPr>
          <w:rFonts w:ascii="Arial" w:hAnsi="Arial" w:cs="Arial"/>
          <w:bCs/>
          <w:i/>
          <w:snapToGrid w:val="0"/>
          <w:u w:val="single"/>
        </w:rPr>
        <w:t>1</w:t>
      </w:r>
      <w:r w:rsidRPr="00E50D4B">
        <w:rPr>
          <w:rFonts w:ascii="Arial" w:hAnsi="Arial" w:cs="Arial"/>
          <w:i/>
        </w:rPr>
        <w:t>: Bonitetni obrazec za podizvajalca;</w:t>
      </w:r>
    </w:p>
    <w:p w14:paraId="758151D0"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rPr>
      </w:pPr>
      <w:r w:rsidRPr="00E50D4B">
        <w:rPr>
          <w:rFonts w:ascii="Arial" w:hAnsi="Arial" w:cs="Arial"/>
          <w:b/>
          <w:u w:val="single"/>
        </w:rPr>
        <w:t>Obrazec št. 1A: Osnovni podatki o projektnem partnerju</w:t>
      </w:r>
    </w:p>
    <w:p w14:paraId="7D2C861B" w14:textId="77777777" w:rsidR="00CD1AD7" w:rsidRPr="00E50D4B" w:rsidRDefault="00CD1AD7" w:rsidP="00605948">
      <w:pPr>
        <w:pStyle w:val="Odstavekseznama"/>
        <w:numPr>
          <w:ilvl w:val="0"/>
          <w:numId w:val="41"/>
        </w:numPr>
        <w:spacing w:after="240"/>
        <w:ind w:left="284" w:hanging="284"/>
        <w:rPr>
          <w:rFonts w:ascii="Arial" w:hAnsi="Arial" w:cs="Arial"/>
          <w:i/>
        </w:rPr>
      </w:pPr>
      <w:bookmarkStart w:id="121" w:name="_Hlk25250052"/>
      <w:r w:rsidRPr="00E50D4B">
        <w:rPr>
          <w:rFonts w:ascii="Arial" w:hAnsi="Arial" w:cs="Arial"/>
          <w:i/>
          <w:u w:val="single"/>
        </w:rPr>
        <w:t xml:space="preserve">Priloga Obrazca št. </w:t>
      </w:r>
      <w:r w:rsidRPr="00E50D4B">
        <w:rPr>
          <w:rFonts w:ascii="Arial" w:hAnsi="Arial" w:cs="Arial"/>
          <w:bCs/>
          <w:i/>
          <w:snapToGrid w:val="0"/>
          <w:u w:val="single"/>
        </w:rPr>
        <w:t>1A</w:t>
      </w:r>
      <w:r w:rsidRPr="00E50D4B">
        <w:rPr>
          <w:rFonts w:ascii="Arial" w:hAnsi="Arial" w:cs="Arial"/>
          <w:i/>
        </w:rPr>
        <w:t>: Pogodba oziroma dogovor s projektnimi partnerji;</w:t>
      </w:r>
    </w:p>
    <w:bookmarkEnd w:id="121"/>
    <w:p w14:paraId="3021A93A" w14:textId="77777777" w:rsidR="00CD1AD7" w:rsidRPr="00E50D4B" w:rsidRDefault="00CD1AD7" w:rsidP="00605948">
      <w:pPr>
        <w:pStyle w:val="Odstavekseznama"/>
        <w:numPr>
          <w:ilvl w:val="0"/>
          <w:numId w:val="40"/>
        </w:numPr>
        <w:spacing w:after="240" w:line="260" w:lineRule="exact"/>
        <w:ind w:left="284" w:hanging="284"/>
        <w:rPr>
          <w:rFonts w:ascii="Arial" w:hAnsi="Arial" w:cs="Arial"/>
          <w:b/>
          <w:bCs/>
        </w:rPr>
      </w:pPr>
      <w:r w:rsidRPr="00E50D4B">
        <w:rPr>
          <w:rFonts w:ascii="Arial" w:hAnsi="Arial" w:cs="Arial"/>
          <w:b/>
          <w:u w:val="single"/>
        </w:rPr>
        <w:t xml:space="preserve">Obrazec št. </w:t>
      </w:r>
      <w:r w:rsidRPr="00E50D4B">
        <w:rPr>
          <w:rFonts w:ascii="Arial" w:hAnsi="Arial" w:cs="Arial"/>
          <w:b/>
          <w:bCs/>
          <w:u w:val="single"/>
        </w:rPr>
        <w:t>2</w:t>
      </w:r>
      <w:r w:rsidRPr="00E50D4B">
        <w:rPr>
          <w:rFonts w:ascii="Arial" w:hAnsi="Arial" w:cs="Arial"/>
          <w:b/>
        </w:rPr>
        <w:t>:</w:t>
      </w:r>
      <w:r w:rsidRPr="00E50D4B">
        <w:rPr>
          <w:rFonts w:ascii="Arial" w:hAnsi="Arial" w:cs="Arial"/>
        </w:rPr>
        <w:t xml:space="preserve"> </w:t>
      </w:r>
      <w:r w:rsidRPr="00E50D4B">
        <w:rPr>
          <w:rFonts w:ascii="Arial" w:hAnsi="Arial" w:cs="Arial"/>
          <w:b/>
        </w:rPr>
        <w:t>Izjava o strinjanju in sprejemanju pogojev</w:t>
      </w:r>
    </w:p>
    <w:p w14:paraId="1665F3CF" w14:textId="77777777" w:rsidR="00CD1AD7" w:rsidRPr="00E50D4B" w:rsidRDefault="00CD1AD7" w:rsidP="00605948">
      <w:pPr>
        <w:pStyle w:val="Odstavekseznama"/>
        <w:numPr>
          <w:ilvl w:val="0"/>
          <w:numId w:val="42"/>
        </w:numPr>
        <w:spacing w:after="240" w:line="260" w:lineRule="exact"/>
        <w:ind w:left="284" w:hanging="284"/>
      </w:pPr>
      <w:r w:rsidRPr="00E50D4B">
        <w:rPr>
          <w:rFonts w:ascii="Arial" w:hAnsi="Arial" w:cs="Arial"/>
          <w:bCs/>
          <w:i/>
          <w:u w:val="single"/>
        </w:rPr>
        <w:t>Priloga 1 Obrazca št. 2</w:t>
      </w:r>
      <w:r w:rsidRPr="00E50D4B">
        <w:rPr>
          <w:rFonts w:ascii="Arial" w:hAnsi="Arial" w:cs="Arial"/>
          <w:b/>
          <w:bCs/>
          <w:i/>
        </w:rPr>
        <w:t>:</w:t>
      </w:r>
      <w:r w:rsidRPr="00E50D4B">
        <w:rPr>
          <w:rFonts w:ascii="Arial" w:hAnsi="Arial" w:cs="Arial"/>
          <w:b/>
          <w:bCs/>
        </w:rPr>
        <w:t xml:space="preserve"> </w:t>
      </w:r>
      <w:r w:rsidRPr="00E50D4B">
        <w:rPr>
          <w:rFonts w:ascii="Arial" w:hAnsi="Arial" w:cs="Arial"/>
          <w:bCs/>
          <w:i/>
        </w:rPr>
        <w:t>Bonitetna ocena za prijavitelja</w:t>
      </w:r>
    </w:p>
    <w:p w14:paraId="60470897" w14:textId="77777777" w:rsidR="00CD1AD7" w:rsidRPr="00E50D4B" w:rsidRDefault="00CD1AD7" w:rsidP="00605948">
      <w:pPr>
        <w:pStyle w:val="Odstavekseznama"/>
        <w:numPr>
          <w:ilvl w:val="0"/>
          <w:numId w:val="40"/>
        </w:numPr>
        <w:spacing w:after="240" w:line="260" w:lineRule="exact"/>
        <w:ind w:left="284" w:hanging="284"/>
        <w:rPr>
          <w:rFonts w:ascii="Arial" w:hAnsi="Arial" w:cs="Arial"/>
          <w:b/>
          <w:bCs/>
        </w:rPr>
      </w:pPr>
      <w:r w:rsidRPr="00E50D4B">
        <w:rPr>
          <w:rFonts w:ascii="Arial" w:hAnsi="Arial" w:cs="Arial"/>
          <w:b/>
          <w:u w:val="single"/>
        </w:rPr>
        <w:t xml:space="preserve">Obrazec št. </w:t>
      </w:r>
      <w:r w:rsidRPr="00E50D4B">
        <w:rPr>
          <w:rFonts w:ascii="Arial" w:hAnsi="Arial" w:cs="Arial"/>
          <w:b/>
          <w:bCs/>
          <w:u w:val="single"/>
        </w:rPr>
        <w:t>2A</w:t>
      </w:r>
      <w:r w:rsidRPr="00E50D4B">
        <w:rPr>
          <w:rFonts w:ascii="Arial" w:hAnsi="Arial" w:cs="Arial"/>
          <w:b/>
          <w:bCs/>
        </w:rPr>
        <w:t>:</w:t>
      </w:r>
      <w:r w:rsidRPr="00E50D4B">
        <w:rPr>
          <w:rFonts w:ascii="Arial" w:hAnsi="Arial" w:cs="Arial"/>
          <w:bCs/>
        </w:rPr>
        <w:t xml:space="preserve"> </w:t>
      </w:r>
      <w:r w:rsidRPr="00E50D4B">
        <w:rPr>
          <w:rFonts w:ascii="Arial" w:hAnsi="Arial" w:cs="Arial"/>
          <w:b/>
          <w:bCs/>
        </w:rPr>
        <w:t>Izjava projektnega partnerja o strinjanju in sprejemanju pogojev</w:t>
      </w:r>
    </w:p>
    <w:p w14:paraId="20217222" w14:textId="77777777" w:rsidR="00CD1AD7" w:rsidRPr="00E50D4B" w:rsidRDefault="00CD1AD7" w:rsidP="00605948">
      <w:pPr>
        <w:pStyle w:val="Odstavekseznama"/>
        <w:numPr>
          <w:ilvl w:val="0"/>
          <w:numId w:val="43"/>
        </w:numPr>
        <w:spacing w:after="0" w:line="260" w:lineRule="exact"/>
        <w:ind w:left="284" w:hanging="284"/>
        <w:rPr>
          <w:rFonts w:ascii="Arial" w:hAnsi="Arial" w:cs="Arial"/>
          <w:bCs/>
        </w:rPr>
      </w:pPr>
      <w:r w:rsidRPr="00E50D4B">
        <w:rPr>
          <w:rFonts w:ascii="Arial" w:hAnsi="Arial" w:cs="Arial"/>
          <w:bCs/>
          <w:i/>
          <w:u w:val="single"/>
        </w:rPr>
        <w:t>Priloga Obrazca št. 2A</w:t>
      </w:r>
      <w:r w:rsidRPr="00E50D4B">
        <w:rPr>
          <w:rFonts w:ascii="Arial" w:hAnsi="Arial" w:cs="Arial"/>
          <w:b/>
          <w:bCs/>
          <w:i/>
        </w:rPr>
        <w:t>:</w:t>
      </w:r>
      <w:r w:rsidRPr="00E50D4B">
        <w:rPr>
          <w:rFonts w:ascii="Arial" w:hAnsi="Arial" w:cs="Arial"/>
          <w:bCs/>
          <w:i/>
        </w:rPr>
        <w:t xml:space="preserve"> Bonitetna ocena projektnega partnerja</w:t>
      </w:r>
    </w:p>
    <w:p w14:paraId="3E243DB2" w14:textId="77777777" w:rsidR="00CD1AD7" w:rsidRPr="00E50D4B" w:rsidRDefault="00CD1AD7" w:rsidP="00605948">
      <w:pPr>
        <w:numPr>
          <w:ilvl w:val="0"/>
          <w:numId w:val="40"/>
        </w:numPr>
        <w:spacing w:line="260" w:lineRule="exact"/>
        <w:ind w:left="284" w:hanging="284"/>
        <w:jc w:val="both"/>
        <w:rPr>
          <w:rFonts w:ascii="Arial" w:hAnsi="Arial" w:cs="Arial"/>
          <w:bCs/>
          <w:color w:val="000000"/>
          <w:sz w:val="22"/>
          <w:szCs w:val="22"/>
        </w:rPr>
      </w:pPr>
      <w:r w:rsidRPr="00E50D4B">
        <w:rPr>
          <w:rFonts w:ascii="Arial" w:hAnsi="Arial" w:cs="Arial"/>
          <w:b/>
          <w:color w:val="000000"/>
          <w:sz w:val="22"/>
          <w:szCs w:val="22"/>
          <w:u w:val="single"/>
        </w:rPr>
        <w:t>Obrazec št. 3: Izjava, da prijavitelj ni v težavah v skladu z 18. točko 2. člena Uredbe Komisije (EU) št. 651/2014)</w:t>
      </w:r>
    </w:p>
    <w:p w14:paraId="0F5FAA1D"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color w:val="000000"/>
        </w:rPr>
      </w:pPr>
      <w:r w:rsidRPr="00E50D4B">
        <w:rPr>
          <w:rFonts w:ascii="Arial" w:hAnsi="Arial" w:cs="Arial"/>
          <w:b/>
          <w:color w:val="000000"/>
          <w:u w:val="single"/>
        </w:rPr>
        <w:t>Obrazec št. 3A: Podatki o povezanih podjetjih prijavitelja</w:t>
      </w:r>
    </w:p>
    <w:p w14:paraId="640DC2D8"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color w:val="000000"/>
        </w:rPr>
      </w:pPr>
      <w:r w:rsidRPr="00E50D4B">
        <w:rPr>
          <w:rFonts w:ascii="Arial" w:hAnsi="Arial" w:cs="Arial"/>
          <w:b/>
          <w:bCs/>
          <w:color w:val="000000"/>
          <w:u w:val="single"/>
        </w:rPr>
        <w:t>Obrazec št. 3B</w:t>
      </w:r>
      <w:r w:rsidRPr="00E50D4B">
        <w:rPr>
          <w:rFonts w:ascii="Arial" w:hAnsi="Arial" w:cs="Arial"/>
          <w:b/>
          <w:bCs/>
          <w:color w:val="000000"/>
        </w:rPr>
        <w:t>: Izjava, da projektni partner ni</w:t>
      </w:r>
      <w:r w:rsidRPr="00E50D4B">
        <w:rPr>
          <w:rFonts w:ascii="Arial" w:hAnsi="Arial" w:cs="Arial"/>
          <w:b/>
          <w:color w:val="000000"/>
        </w:rPr>
        <w:t xml:space="preserve"> v težavah</w:t>
      </w:r>
      <w:r w:rsidRPr="00E50D4B">
        <w:rPr>
          <w:rFonts w:ascii="Arial" w:hAnsi="Arial" w:cs="Arial"/>
          <w:color w:val="000000"/>
        </w:rPr>
        <w:t xml:space="preserve"> </w:t>
      </w:r>
      <w:r w:rsidRPr="00E50D4B">
        <w:rPr>
          <w:rFonts w:ascii="Arial" w:hAnsi="Arial" w:cs="Arial"/>
          <w:b/>
          <w:color w:val="000000"/>
        </w:rPr>
        <w:t>v skladu z 18. točko 2. člena Uredbe Komisije (EU) št. 651/2014)</w:t>
      </w:r>
    </w:p>
    <w:p w14:paraId="7EF8CE07" w14:textId="77777777" w:rsidR="00CD1AD7" w:rsidRPr="00E50D4B" w:rsidRDefault="00CD1AD7" w:rsidP="00605948">
      <w:pPr>
        <w:pStyle w:val="Odstavekseznama"/>
        <w:numPr>
          <w:ilvl w:val="0"/>
          <w:numId w:val="40"/>
        </w:numPr>
        <w:spacing w:after="240" w:line="260" w:lineRule="exact"/>
        <w:ind w:left="284" w:hanging="284"/>
        <w:rPr>
          <w:rFonts w:ascii="Arial" w:hAnsi="Arial" w:cs="Arial"/>
          <w:b/>
          <w:color w:val="000000"/>
        </w:rPr>
      </w:pPr>
      <w:r w:rsidRPr="00E50D4B">
        <w:rPr>
          <w:rFonts w:ascii="Arial" w:hAnsi="Arial" w:cs="Arial"/>
          <w:b/>
          <w:bCs/>
          <w:color w:val="000000"/>
          <w:u w:val="single"/>
        </w:rPr>
        <w:t>Obrazec št. 3C: Podatki o povezanih podjetjih projektnih partnerjev</w:t>
      </w:r>
    </w:p>
    <w:p w14:paraId="2A04E286" w14:textId="77777777" w:rsidR="00CD1AD7" w:rsidRPr="00E50D4B" w:rsidRDefault="00CD1AD7" w:rsidP="00605948">
      <w:pPr>
        <w:pStyle w:val="Odstavekseznama"/>
        <w:numPr>
          <w:ilvl w:val="0"/>
          <w:numId w:val="40"/>
        </w:numPr>
        <w:spacing w:after="0" w:line="240" w:lineRule="auto"/>
        <w:ind w:left="284" w:hanging="284"/>
        <w:rPr>
          <w:rFonts w:ascii="Arial" w:hAnsi="Arial" w:cs="Arial"/>
          <w:color w:val="000000"/>
        </w:rPr>
      </w:pPr>
      <w:r w:rsidRPr="00E50D4B">
        <w:rPr>
          <w:rFonts w:ascii="Arial" w:hAnsi="Arial" w:cs="Arial"/>
          <w:b/>
          <w:color w:val="000000"/>
          <w:u w:val="single"/>
        </w:rPr>
        <w:t>Obrazec št. 4</w:t>
      </w:r>
      <w:r w:rsidRPr="00E50D4B">
        <w:rPr>
          <w:rFonts w:ascii="Arial" w:hAnsi="Arial" w:cs="Arial"/>
          <w:b/>
          <w:color w:val="000000"/>
        </w:rPr>
        <w:t>:</w:t>
      </w:r>
      <w:r w:rsidRPr="00E50D4B">
        <w:rPr>
          <w:rFonts w:ascii="Arial" w:hAnsi="Arial" w:cs="Arial"/>
          <w:color w:val="000000"/>
        </w:rPr>
        <w:t xml:space="preserve"> </w:t>
      </w:r>
      <w:r w:rsidRPr="00E50D4B">
        <w:rPr>
          <w:rFonts w:ascii="Arial" w:hAnsi="Arial" w:cs="Arial"/>
          <w:b/>
          <w:color w:val="000000"/>
        </w:rPr>
        <w:t>Prijavni obrazec za posamezni sklop</w:t>
      </w:r>
    </w:p>
    <w:p w14:paraId="1872EB73" w14:textId="77777777" w:rsidR="00CD1AD7" w:rsidRPr="00E50D4B" w:rsidRDefault="00CD1AD7" w:rsidP="00605948">
      <w:pPr>
        <w:pStyle w:val="Brezrazmikov"/>
        <w:numPr>
          <w:ilvl w:val="0"/>
          <w:numId w:val="40"/>
        </w:numPr>
        <w:ind w:left="284" w:hanging="284"/>
        <w:jc w:val="both"/>
        <w:rPr>
          <w:rFonts w:ascii="Arial" w:hAnsi="Arial" w:cs="Arial"/>
          <w:b/>
          <w:lang w:val="sl-SI" w:eastAsia="ar-SA"/>
        </w:rPr>
      </w:pPr>
      <w:r w:rsidRPr="00E50D4B">
        <w:rPr>
          <w:rFonts w:ascii="Arial" w:hAnsi="Arial" w:cs="Arial"/>
          <w:b/>
          <w:u w:val="single"/>
          <w:lang w:val="sl-SI" w:eastAsia="ar-SA"/>
        </w:rPr>
        <w:t>Obrazec št. 5: Investicijska dokumentacija za posamezni sklop</w:t>
      </w:r>
    </w:p>
    <w:p w14:paraId="0BBF5A2C" w14:textId="77777777" w:rsidR="00CD1AD7" w:rsidRPr="00E50D4B" w:rsidRDefault="00CD1AD7" w:rsidP="00605948">
      <w:pPr>
        <w:pStyle w:val="Odstavekseznama"/>
        <w:numPr>
          <w:ilvl w:val="0"/>
          <w:numId w:val="44"/>
        </w:numPr>
        <w:spacing w:after="240" w:line="260" w:lineRule="exact"/>
        <w:ind w:left="284" w:hanging="284"/>
        <w:rPr>
          <w:rFonts w:ascii="Arial" w:hAnsi="Arial" w:cs="Arial"/>
        </w:rPr>
      </w:pPr>
      <w:r w:rsidRPr="00E50D4B">
        <w:rPr>
          <w:rFonts w:ascii="Arial" w:hAnsi="Arial" w:cs="Arial"/>
          <w:i/>
          <w:u w:val="single"/>
          <w:lang w:eastAsia="ar-SA"/>
        </w:rPr>
        <w:t>Priloga Obrazca št. 5</w:t>
      </w:r>
      <w:r w:rsidRPr="00E50D4B">
        <w:rPr>
          <w:rFonts w:ascii="Arial" w:hAnsi="Arial" w:cs="Arial"/>
          <w:i/>
          <w:lang w:eastAsia="ar-SA"/>
        </w:rPr>
        <w:t>:</w:t>
      </w:r>
      <w:r w:rsidRPr="00E50D4B">
        <w:rPr>
          <w:rFonts w:ascii="Arial" w:hAnsi="Arial" w:cs="Arial"/>
          <w:bCs/>
          <w:i/>
        </w:rPr>
        <w:t xml:space="preserve"> Izpis iz ustreznega imenika inženirske zbornice za </w:t>
      </w:r>
      <w:r w:rsidRPr="00E50D4B">
        <w:rPr>
          <w:rFonts w:ascii="Arial" w:hAnsi="Arial" w:cs="Arial"/>
          <w:i/>
          <w:lang w:eastAsia="ar-SA"/>
        </w:rPr>
        <w:t>odgovorno osebo, ki bo opravljala neodvisen nadzor</w:t>
      </w:r>
    </w:p>
    <w:p w14:paraId="46F2F0B9" w14:textId="77777777" w:rsidR="00CD1AD7" w:rsidRPr="00E50D4B" w:rsidRDefault="00CD1AD7" w:rsidP="00605948">
      <w:pPr>
        <w:pStyle w:val="Odstavekseznama"/>
        <w:numPr>
          <w:ilvl w:val="0"/>
          <w:numId w:val="40"/>
        </w:numPr>
        <w:spacing w:after="240"/>
        <w:ind w:left="284" w:hanging="284"/>
        <w:rPr>
          <w:rFonts w:ascii="Arial" w:hAnsi="Arial" w:cs="Arial"/>
        </w:rPr>
      </w:pPr>
      <w:r w:rsidRPr="00E50D4B">
        <w:rPr>
          <w:rFonts w:ascii="Arial" w:hAnsi="Arial" w:cs="Arial"/>
          <w:b/>
          <w:u w:val="single"/>
        </w:rPr>
        <w:t>Obrazec št. 6</w:t>
      </w:r>
      <w:r w:rsidRPr="00E50D4B">
        <w:rPr>
          <w:rFonts w:ascii="Arial" w:hAnsi="Arial" w:cs="Arial"/>
          <w:b/>
        </w:rPr>
        <w:t>:</w:t>
      </w:r>
      <w:r w:rsidRPr="00E50D4B">
        <w:rPr>
          <w:rFonts w:ascii="Arial" w:hAnsi="Arial" w:cs="Arial"/>
        </w:rPr>
        <w:t xml:space="preserve"> </w:t>
      </w:r>
      <w:r w:rsidRPr="00E50D4B">
        <w:rPr>
          <w:rFonts w:ascii="Arial" w:hAnsi="Arial" w:cs="Arial"/>
          <w:b/>
          <w:lang w:eastAsia="ar-SA"/>
        </w:rPr>
        <w:t>Časovni načrt izvedbe sklopa</w:t>
      </w:r>
    </w:p>
    <w:p w14:paraId="7109BF86" w14:textId="77777777" w:rsidR="00CD1AD7" w:rsidRPr="00E50D4B" w:rsidRDefault="00CD1AD7" w:rsidP="00605948">
      <w:pPr>
        <w:pStyle w:val="Odstavekseznama"/>
        <w:numPr>
          <w:ilvl w:val="0"/>
          <w:numId w:val="40"/>
        </w:numPr>
        <w:spacing w:after="240"/>
        <w:ind w:left="284" w:hanging="284"/>
        <w:rPr>
          <w:rFonts w:ascii="Arial" w:hAnsi="Arial" w:cs="Arial"/>
        </w:rPr>
      </w:pPr>
      <w:r w:rsidRPr="00E50D4B">
        <w:rPr>
          <w:rFonts w:ascii="Arial" w:hAnsi="Arial" w:cs="Arial"/>
          <w:b/>
          <w:u w:val="single"/>
        </w:rPr>
        <w:t>Obrazec št. 7</w:t>
      </w:r>
      <w:r w:rsidRPr="00E50D4B">
        <w:rPr>
          <w:rFonts w:ascii="Arial" w:hAnsi="Arial" w:cs="Arial"/>
          <w:b/>
        </w:rPr>
        <w:t>:</w:t>
      </w:r>
      <w:r w:rsidRPr="00E50D4B">
        <w:rPr>
          <w:rFonts w:ascii="Arial" w:hAnsi="Arial" w:cs="Arial"/>
        </w:rPr>
        <w:t xml:space="preserve"> </w:t>
      </w:r>
      <w:r w:rsidRPr="00E50D4B">
        <w:rPr>
          <w:rFonts w:ascii="Arial" w:hAnsi="Arial" w:cs="Arial"/>
          <w:b/>
        </w:rPr>
        <w:t>Predvidena dinamika črpanja sredstev na sklop</w:t>
      </w:r>
    </w:p>
    <w:p w14:paraId="1E055B1D" w14:textId="77777777" w:rsidR="00CD1AD7" w:rsidRPr="00E50D4B" w:rsidRDefault="00CD1AD7" w:rsidP="00605948">
      <w:pPr>
        <w:pStyle w:val="Odstavekseznama"/>
        <w:numPr>
          <w:ilvl w:val="0"/>
          <w:numId w:val="40"/>
        </w:numPr>
        <w:spacing w:after="240" w:line="260" w:lineRule="exact"/>
        <w:ind w:left="284" w:hanging="284"/>
        <w:rPr>
          <w:rFonts w:ascii="Arial" w:hAnsi="Arial" w:cs="Arial"/>
        </w:rPr>
      </w:pPr>
      <w:r w:rsidRPr="00E50D4B">
        <w:rPr>
          <w:rFonts w:ascii="Arial" w:hAnsi="Arial" w:cs="Arial"/>
          <w:b/>
          <w:u w:val="single"/>
        </w:rPr>
        <w:t>Obrazec št 8</w:t>
      </w:r>
      <w:r w:rsidRPr="00E50D4B">
        <w:rPr>
          <w:rFonts w:ascii="Arial" w:hAnsi="Arial" w:cs="Arial"/>
          <w:b/>
        </w:rPr>
        <w:t>: Načrt financiranja investicijskega projekt</w:t>
      </w:r>
      <w:r w:rsidRPr="00E50D4B">
        <w:rPr>
          <w:rFonts w:ascii="Arial" w:hAnsi="Arial" w:cs="Arial"/>
        </w:rPr>
        <w:t xml:space="preserve">a </w:t>
      </w:r>
      <w:r w:rsidRPr="00E50D4B">
        <w:rPr>
          <w:rFonts w:ascii="Arial" w:hAnsi="Arial" w:cs="Arial"/>
          <w:b/>
        </w:rPr>
        <w:t>na sklop</w:t>
      </w:r>
    </w:p>
    <w:p w14:paraId="4E851C82" w14:textId="77777777" w:rsidR="00CD1AD7" w:rsidRPr="00E50D4B" w:rsidRDefault="00CD1AD7" w:rsidP="00605948">
      <w:pPr>
        <w:pStyle w:val="Odstavekseznama"/>
        <w:numPr>
          <w:ilvl w:val="0"/>
          <w:numId w:val="40"/>
        </w:numPr>
        <w:spacing w:after="0" w:line="240" w:lineRule="auto"/>
        <w:ind w:left="284" w:hanging="284"/>
        <w:rPr>
          <w:rFonts w:ascii="Arial" w:hAnsi="Arial" w:cs="Arial"/>
        </w:rPr>
      </w:pPr>
      <w:r w:rsidRPr="00E50D4B">
        <w:rPr>
          <w:rFonts w:ascii="Arial" w:hAnsi="Arial" w:cs="Arial"/>
          <w:b/>
          <w:u w:val="single"/>
        </w:rPr>
        <w:t xml:space="preserve">Obrazec št. 9 : </w:t>
      </w:r>
      <w:r w:rsidRPr="00E50D4B">
        <w:rPr>
          <w:rFonts w:ascii="Arial" w:hAnsi="Arial" w:cs="Arial"/>
          <w:b/>
        </w:rPr>
        <w:t>Projektna dokumentacija</w:t>
      </w:r>
    </w:p>
    <w:p w14:paraId="63A3912C" w14:textId="77777777" w:rsidR="00CD1AD7" w:rsidRPr="00E50D4B" w:rsidRDefault="00CD1AD7" w:rsidP="00605948">
      <w:pPr>
        <w:pStyle w:val="Brezrazmikov"/>
        <w:numPr>
          <w:ilvl w:val="0"/>
          <w:numId w:val="45"/>
        </w:numPr>
        <w:ind w:left="284" w:hanging="284"/>
        <w:jc w:val="both"/>
        <w:rPr>
          <w:rFonts w:ascii="Arial" w:hAnsi="Arial" w:cs="Arial"/>
          <w:i/>
          <w:lang w:val="sl-SI" w:eastAsia="ar-SA"/>
        </w:rPr>
      </w:pPr>
      <w:r w:rsidRPr="00E50D4B">
        <w:rPr>
          <w:rFonts w:ascii="Arial" w:hAnsi="Arial" w:cs="Arial"/>
          <w:i/>
          <w:u w:val="single"/>
          <w:lang w:val="sl-SI" w:eastAsia="ar-SA"/>
        </w:rPr>
        <w:t>Priloga 1 Obrazca št. 9</w:t>
      </w:r>
      <w:r w:rsidRPr="00E50D4B">
        <w:rPr>
          <w:rFonts w:ascii="Arial" w:hAnsi="Arial" w:cs="Arial"/>
          <w:i/>
          <w:lang w:val="sl-SI" w:eastAsia="ar-SA"/>
        </w:rPr>
        <w:t>: Seznam belih lis</w:t>
      </w:r>
    </w:p>
    <w:p w14:paraId="15053F0C" w14:textId="77777777" w:rsidR="00CD1AD7" w:rsidRPr="00E50D4B" w:rsidRDefault="00CD1AD7" w:rsidP="00605948">
      <w:pPr>
        <w:pStyle w:val="Brezrazmikov"/>
        <w:numPr>
          <w:ilvl w:val="0"/>
          <w:numId w:val="45"/>
        </w:numPr>
        <w:ind w:left="284" w:hanging="284"/>
        <w:jc w:val="both"/>
        <w:rPr>
          <w:rFonts w:ascii="Arial" w:hAnsi="Arial" w:cs="Arial"/>
          <w:i/>
          <w:lang w:val="sl-SI" w:eastAsia="ar-SA"/>
        </w:rPr>
      </w:pPr>
      <w:r w:rsidRPr="00E50D4B">
        <w:rPr>
          <w:rFonts w:ascii="Arial" w:hAnsi="Arial" w:cs="Arial"/>
          <w:i/>
          <w:u w:val="single"/>
          <w:lang w:val="sl-SI"/>
        </w:rPr>
        <w:t>Priloga 2 Obrazca št. 9</w:t>
      </w:r>
      <w:r w:rsidRPr="00E50D4B">
        <w:rPr>
          <w:rFonts w:ascii="Arial" w:hAnsi="Arial" w:cs="Arial"/>
          <w:i/>
          <w:lang w:val="sl-SI"/>
        </w:rPr>
        <w:t>: Tehnično-tehnološki del za sklop</w:t>
      </w:r>
    </w:p>
    <w:p w14:paraId="05505EB8" w14:textId="77777777" w:rsidR="00CD1AD7" w:rsidRPr="00E50D4B" w:rsidRDefault="00CD1AD7" w:rsidP="00605948">
      <w:pPr>
        <w:pStyle w:val="Brezrazmikov"/>
        <w:numPr>
          <w:ilvl w:val="0"/>
          <w:numId w:val="45"/>
        </w:numPr>
        <w:ind w:left="284" w:hanging="284"/>
        <w:jc w:val="both"/>
        <w:rPr>
          <w:rFonts w:ascii="Arial" w:hAnsi="Arial" w:cs="Arial"/>
          <w:lang w:val="sl-SI" w:eastAsia="ar-SA"/>
        </w:rPr>
      </w:pPr>
      <w:r w:rsidRPr="00E50D4B">
        <w:rPr>
          <w:rFonts w:ascii="Arial" w:hAnsi="Arial" w:cs="Arial"/>
          <w:i/>
          <w:u w:val="single"/>
          <w:lang w:val="sl-SI"/>
        </w:rPr>
        <w:t>Priloga 3 Obrazca št. 9</w:t>
      </w:r>
      <w:r w:rsidRPr="00E50D4B">
        <w:rPr>
          <w:rFonts w:ascii="Arial" w:hAnsi="Arial" w:cs="Arial"/>
          <w:i/>
          <w:lang w:val="sl-SI"/>
        </w:rPr>
        <w:t>: Vzorčna ponudba</w:t>
      </w:r>
    </w:p>
    <w:p w14:paraId="774E6486" w14:textId="77777777" w:rsidR="00CD1AD7" w:rsidRPr="00E50D4B" w:rsidRDefault="00CD1AD7" w:rsidP="00605948">
      <w:pPr>
        <w:pStyle w:val="Odstavekseznama"/>
        <w:numPr>
          <w:ilvl w:val="0"/>
          <w:numId w:val="46"/>
        </w:numPr>
        <w:spacing w:after="240" w:line="260" w:lineRule="exact"/>
        <w:ind w:left="284" w:hanging="284"/>
        <w:rPr>
          <w:rFonts w:ascii="Arial" w:hAnsi="Arial" w:cs="Arial"/>
          <w:color w:val="000000"/>
        </w:rPr>
      </w:pPr>
      <w:r w:rsidRPr="00E50D4B">
        <w:rPr>
          <w:rFonts w:ascii="Arial" w:hAnsi="Arial" w:cs="Arial"/>
          <w:b/>
          <w:u w:val="single"/>
        </w:rPr>
        <w:t xml:space="preserve">Obrazec št. </w:t>
      </w:r>
      <w:r w:rsidRPr="00E50D4B">
        <w:rPr>
          <w:rFonts w:ascii="Arial" w:hAnsi="Arial" w:cs="Arial"/>
          <w:b/>
          <w:u w:val="single"/>
          <w:lang w:eastAsia="ar-SA"/>
        </w:rPr>
        <w:t>10</w:t>
      </w:r>
      <w:r w:rsidRPr="00E50D4B">
        <w:rPr>
          <w:rFonts w:ascii="Arial" w:hAnsi="Arial" w:cs="Arial"/>
          <w:b/>
          <w:lang w:eastAsia="ar-SA"/>
        </w:rPr>
        <w:t>: Pričakovani rezultati in kazalniki</w:t>
      </w:r>
    </w:p>
    <w:p w14:paraId="157364EA" w14:textId="77777777" w:rsidR="00CD1AD7" w:rsidRPr="00E50D4B" w:rsidRDefault="00CD1AD7" w:rsidP="00605948">
      <w:pPr>
        <w:pStyle w:val="Odstavekseznama"/>
        <w:numPr>
          <w:ilvl w:val="0"/>
          <w:numId w:val="46"/>
        </w:numPr>
        <w:spacing w:after="240" w:line="260" w:lineRule="exact"/>
        <w:ind w:left="284" w:hanging="284"/>
        <w:rPr>
          <w:rFonts w:ascii="Arial" w:hAnsi="Arial" w:cs="Arial"/>
          <w:b/>
          <w:lang w:eastAsia="ar-SA"/>
        </w:rPr>
      </w:pPr>
      <w:r w:rsidRPr="00E50D4B">
        <w:rPr>
          <w:rFonts w:ascii="Arial" w:hAnsi="Arial" w:cs="Arial"/>
          <w:b/>
          <w:u w:val="single"/>
        </w:rPr>
        <w:t>Obrazec št. 11: Menična izjava s pooblastilom za unovčenje menice</w:t>
      </w:r>
    </w:p>
    <w:p w14:paraId="06F31EC8" w14:textId="77777777" w:rsidR="00CD1AD7" w:rsidRDefault="00CD1AD7" w:rsidP="00605948">
      <w:pPr>
        <w:pStyle w:val="Odstavekseznama"/>
        <w:numPr>
          <w:ilvl w:val="0"/>
          <w:numId w:val="46"/>
        </w:numPr>
        <w:spacing w:after="240" w:line="260" w:lineRule="exact"/>
        <w:ind w:left="284" w:hanging="284"/>
        <w:rPr>
          <w:rFonts w:ascii="Arial" w:hAnsi="Arial" w:cs="Arial"/>
          <w:b/>
          <w:lang w:eastAsia="ar-SA"/>
        </w:rPr>
      </w:pPr>
      <w:bookmarkStart w:id="122" w:name="_Hlk51655342"/>
      <w:r w:rsidRPr="00F478DB">
        <w:rPr>
          <w:rFonts w:ascii="Arial" w:hAnsi="Arial" w:cs="Arial"/>
          <w:b/>
          <w:lang w:eastAsia="ar-SA"/>
        </w:rPr>
        <w:t xml:space="preserve">Obrazec št. 12: Pooblastilo za pridobitev potrdila iz kazenske evidence pravnih oseb </w:t>
      </w:r>
    </w:p>
    <w:bookmarkEnd w:id="122"/>
    <w:p w14:paraId="37F093DB" w14:textId="77777777" w:rsidR="00CD1AD7" w:rsidRDefault="00CD1AD7" w:rsidP="00605948">
      <w:pPr>
        <w:pStyle w:val="Odstavekseznama"/>
        <w:numPr>
          <w:ilvl w:val="0"/>
          <w:numId w:val="46"/>
        </w:numPr>
        <w:spacing w:after="240" w:line="260" w:lineRule="exact"/>
        <w:ind w:left="284" w:hanging="284"/>
        <w:rPr>
          <w:rFonts w:ascii="Arial" w:hAnsi="Arial" w:cs="Arial"/>
          <w:b/>
          <w:lang w:eastAsia="ar-SA"/>
        </w:rPr>
      </w:pPr>
      <w:r w:rsidRPr="00F478DB">
        <w:rPr>
          <w:rFonts w:ascii="Arial" w:hAnsi="Arial" w:cs="Arial"/>
          <w:b/>
          <w:lang w:eastAsia="ar-SA"/>
        </w:rPr>
        <w:t xml:space="preserve">Obrazec št. 13: Pooblastilo za pridobitev potrdila iz kazenske evidence fizičnih oseb </w:t>
      </w:r>
    </w:p>
    <w:p w14:paraId="2365110D" w14:textId="77777777" w:rsidR="00CD1AD7" w:rsidRDefault="00CD1AD7" w:rsidP="00605948">
      <w:pPr>
        <w:pStyle w:val="Odstavekseznama"/>
        <w:numPr>
          <w:ilvl w:val="0"/>
          <w:numId w:val="46"/>
        </w:numPr>
        <w:spacing w:after="240" w:line="260" w:lineRule="exact"/>
        <w:ind w:left="284" w:hanging="284"/>
        <w:rPr>
          <w:rFonts w:ascii="Arial" w:hAnsi="Arial" w:cs="Arial"/>
          <w:b/>
          <w:lang w:eastAsia="ar-SA"/>
        </w:rPr>
      </w:pPr>
      <w:r w:rsidRPr="00F478DB">
        <w:rPr>
          <w:rFonts w:ascii="Arial" w:hAnsi="Arial" w:cs="Arial"/>
          <w:b/>
          <w:lang w:eastAsia="ar-SA"/>
        </w:rPr>
        <w:t xml:space="preserve">Obrazec št. 14: Pooblastilo za pridobitev podatkov FURS </w:t>
      </w:r>
    </w:p>
    <w:p w14:paraId="774BE70D" w14:textId="77777777" w:rsidR="00CD1AD7" w:rsidRPr="00E50D4B" w:rsidRDefault="00CD1AD7" w:rsidP="00605948">
      <w:pPr>
        <w:pStyle w:val="Odstavekseznama"/>
        <w:numPr>
          <w:ilvl w:val="0"/>
          <w:numId w:val="46"/>
        </w:numPr>
        <w:spacing w:after="240" w:line="260" w:lineRule="exact"/>
        <w:ind w:left="284" w:hanging="284"/>
        <w:rPr>
          <w:rFonts w:ascii="Arial" w:hAnsi="Arial" w:cs="Arial"/>
          <w:b/>
          <w:lang w:eastAsia="ar-SA"/>
        </w:rPr>
      </w:pPr>
      <w:r w:rsidRPr="00E50D4B">
        <w:rPr>
          <w:rFonts w:ascii="Arial" w:hAnsi="Arial" w:cs="Arial"/>
          <w:b/>
          <w:lang w:eastAsia="ar-SA"/>
        </w:rPr>
        <w:t>Priložen parafiran vzorec pogodbe o sofinanciranju</w:t>
      </w:r>
    </w:p>
    <w:p w14:paraId="35EBDAEE" w14:textId="77777777" w:rsidR="00CD1AD7" w:rsidRPr="00E50D4B" w:rsidRDefault="00CD1AD7" w:rsidP="00605948">
      <w:pPr>
        <w:pStyle w:val="Odstavekseznama"/>
        <w:numPr>
          <w:ilvl w:val="0"/>
          <w:numId w:val="46"/>
        </w:numPr>
        <w:spacing w:after="0" w:line="260" w:lineRule="exact"/>
        <w:ind w:left="284" w:hanging="284"/>
        <w:rPr>
          <w:rFonts w:ascii="Arial" w:hAnsi="Arial" w:cs="Arial"/>
          <w:b/>
          <w:lang w:eastAsia="ar-SA"/>
        </w:rPr>
      </w:pPr>
      <w:r w:rsidRPr="00E50D4B">
        <w:rPr>
          <w:rFonts w:ascii="Arial" w:hAnsi="Arial" w:cs="Arial"/>
          <w:b/>
          <w:lang w:eastAsia="ar-SA"/>
        </w:rPr>
        <w:t xml:space="preserve">Priložen izpolnjen Kontrolnik za popolnost </w:t>
      </w:r>
      <w:r w:rsidRPr="00417AC8">
        <w:rPr>
          <w:rFonts w:ascii="Arial" w:hAnsi="Arial" w:cs="Arial"/>
          <w:b/>
          <w:lang w:eastAsia="ar-SA"/>
        </w:rPr>
        <w:t xml:space="preserve">prve vloge </w:t>
      </w:r>
      <w:r>
        <w:rPr>
          <w:rFonts w:ascii="Arial" w:hAnsi="Arial" w:cs="Arial"/>
          <w:b/>
          <w:lang w:eastAsia="ar-SA"/>
        </w:rPr>
        <w:t xml:space="preserve">ali </w:t>
      </w:r>
      <w:r w:rsidRPr="00BD0A73">
        <w:rPr>
          <w:rFonts w:ascii="Arial" w:hAnsi="Arial" w:cs="Arial"/>
          <w:b/>
          <w:lang w:eastAsia="ar-SA"/>
        </w:rPr>
        <w:t xml:space="preserve">Kontrolnik za popolnost </w:t>
      </w:r>
      <w:r>
        <w:rPr>
          <w:rFonts w:ascii="Arial" w:hAnsi="Arial" w:cs="Arial"/>
          <w:b/>
          <w:lang w:eastAsia="ar-SA"/>
        </w:rPr>
        <w:t xml:space="preserve">vsake naslednje </w:t>
      </w:r>
      <w:r w:rsidRPr="00E50D4B">
        <w:rPr>
          <w:rFonts w:ascii="Arial" w:hAnsi="Arial" w:cs="Arial"/>
          <w:b/>
          <w:lang w:eastAsia="ar-SA"/>
        </w:rPr>
        <w:t>vloge.</w:t>
      </w:r>
    </w:p>
    <w:bookmarkEnd w:id="118"/>
    <w:p w14:paraId="343AA405" w14:textId="77777777" w:rsidR="00CD1AD7" w:rsidRDefault="00CD1AD7" w:rsidP="00605948">
      <w:pPr>
        <w:spacing w:line="260" w:lineRule="exact"/>
        <w:jc w:val="both"/>
        <w:rPr>
          <w:rFonts w:ascii="Arial" w:hAnsi="Arial" w:cs="Arial"/>
          <w:sz w:val="22"/>
          <w:szCs w:val="22"/>
        </w:rPr>
      </w:pPr>
    </w:p>
    <w:p w14:paraId="48B31933" w14:textId="77777777" w:rsidR="00CD1AD7" w:rsidRDefault="00CD1AD7" w:rsidP="00605948">
      <w:pPr>
        <w:spacing w:line="260" w:lineRule="exact"/>
        <w:jc w:val="both"/>
        <w:rPr>
          <w:rFonts w:ascii="Arial" w:eastAsia="Calibri" w:hAnsi="Arial" w:cs="Arial"/>
          <w:sz w:val="22"/>
          <w:szCs w:val="22"/>
        </w:rPr>
      </w:pPr>
      <w:r>
        <w:rPr>
          <w:rFonts w:ascii="Arial" w:eastAsia="Calibri" w:hAnsi="Arial" w:cs="Arial"/>
          <w:sz w:val="22"/>
          <w:szCs w:val="22"/>
        </w:rPr>
        <w:t>Če prijavitelj odda več vlog na istem odpiranju ali na kasnejših odpiranjih, je vsaka naslednja v</w:t>
      </w:r>
      <w:r w:rsidRPr="00E50D4B">
        <w:rPr>
          <w:rFonts w:ascii="Arial" w:eastAsia="Calibri" w:hAnsi="Arial" w:cs="Arial"/>
          <w:sz w:val="22"/>
          <w:szCs w:val="22"/>
        </w:rPr>
        <w:t>loga formalno popolna, če prijavitelj</w:t>
      </w:r>
      <w:r>
        <w:rPr>
          <w:rFonts w:ascii="Arial" w:eastAsia="Calibri" w:hAnsi="Arial" w:cs="Arial"/>
          <w:sz w:val="22"/>
          <w:szCs w:val="22"/>
        </w:rPr>
        <w:t xml:space="preserve"> </w:t>
      </w:r>
      <w:r w:rsidRPr="00E50D4B">
        <w:rPr>
          <w:rFonts w:ascii="Arial" w:eastAsia="Calibri" w:hAnsi="Arial" w:cs="Arial"/>
          <w:sz w:val="22"/>
          <w:szCs w:val="22"/>
        </w:rPr>
        <w:t xml:space="preserve">do predpisanega roka za oddajo vloge poleg dokazil o izpolnjevanju </w:t>
      </w:r>
      <w:r w:rsidRPr="00E50D4B">
        <w:rPr>
          <w:rFonts w:ascii="Arial" w:eastAsia="Calibri" w:hAnsi="Arial" w:cs="Arial"/>
          <w:sz w:val="22"/>
          <w:szCs w:val="22"/>
        </w:rPr>
        <w:lastRenderedPageBreak/>
        <w:t>pogojev predloži obrazce in priloge po spodaj navedenem vrstnem redu</w:t>
      </w:r>
      <w:r w:rsidRPr="00AA6A01">
        <w:t xml:space="preserve"> </w:t>
      </w:r>
      <w:r w:rsidRPr="00AA6A01">
        <w:rPr>
          <w:rFonts w:ascii="Arial" w:eastAsia="Calibri" w:hAnsi="Arial" w:cs="Arial"/>
          <w:sz w:val="22"/>
          <w:szCs w:val="22"/>
        </w:rPr>
        <w:t>za popolnost vsake naslednje vloge</w:t>
      </w:r>
      <w:r w:rsidRPr="00E50D4B">
        <w:rPr>
          <w:rFonts w:ascii="Arial" w:eastAsia="Calibri" w:hAnsi="Arial" w:cs="Arial"/>
          <w:sz w:val="22"/>
          <w:szCs w:val="22"/>
        </w:rPr>
        <w:t>:</w:t>
      </w:r>
    </w:p>
    <w:p w14:paraId="19DA9B03" w14:textId="77777777" w:rsidR="00CD1AD7" w:rsidRPr="00E50D4B" w:rsidRDefault="00CD1AD7" w:rsidP="00605948">
      <w:pPr>
        <w:spacing w:line="260" w:lineRule="exact"/>
        <w:jc w:val="both"/>
        <w:rPr>
          <w:rFonts w:ascii="Arial" w:eastAsia="Calibri" w:hAnsi="Arial" w:cs="Arial"/>
          <w:sz w:val="22"/>
          <w:szCs w:val="22"/>
        </w:rPr>
      </w:pPr>
    </w:p>
    <w:p w14:paraId="727981A0"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rPr>
      </w:pPr>
      <w:r w:rsidRPr="00E50D4B">
        <w:rPr>
          <w:rFonts w:ascii="Arial" w:hAnsi="Arial" w:cs="Arial"/>
          <w:b/>
          <w:u w:val="single"/>
        </w:rPr>
        <w:t xml:space="preserve">Obrazec št. </w:t>
      </w:r>
      <w:r w:rsidRPr="00E50D4B">
        <w:rPr>
          <w:rFonts w:ascii="Arial" w:hAnsi="Arial" w:cs="Arial"/>
          <w:b/>
          <w:bCs/>
          <w:snapToGrid w:val="0"/>
          <w:u w:val="single"/>
        </w:rPr>
        <w:t>1</w:t>
      </w:r>
      <w:r w:rsidRPr="00E50D4B">
        <w:rPr>
          <w:rFonts w:ascii="Arial" w:hAnsi="Arial" w:cs="Arial"/>
          <w:b/>
          <w:bCs/>
          <w:snapToGrid w:val="0"/>
        </w:rPr>
        <w:t>:</w:t>
      </w:r>
      <w:r w:rsidRPr="00E50D4B">
        <w:rPr>
          <w:rFonts w:ascii="Arial" w:hAnsi="Arial" w:cs="Arial"/>
          <w:bCs/>
          <w:snapToGrid w:val="0"/>
        </w:rPr>
        <w:t xml:space="preserve"> </w:t>
      </w:r>
      <w:r w:rsidRPr="00E50D4B">
        <w:rPr>
          <w:rFonts w:ascii="Arial" w:hAnsi="Arial" w:cs="Arial"/>
          <w:b/>
          <w:bCs/>
          <w:snapToGrid w:val="0"/>
        </w:rPr>
        <w:t>Osnovni podatki o prijavitelju in podizvajalcih</w:t>
      </w:r>
    </w:p>
    <w:p w14:paraId="3A6ED887" w14:textId="77777777" w:rsidR="00CD1AD7" w:rsidRPr="00E50D4B" w:rsidRDefault="00CD1AD7" w:rsidP="00605948">
      <w:pPr>
        <w:pStyle w:val="Odstavekseznama"/>
        <w:numPr>
          <w:ilvl w:val="0"/>
          <w:numId w:val="41"/>
        </w:numPr>
        <w:spacing w:after="240"/>
        <w:ind w:left="284" w:hanging="284"/>
        <w:rPr>
          <w:rFonts w:ascii="Arial" w:hAnsi="Arial" w:cs="Arial"/>
          <w:i/>
        </w:rPr>
      </w:pPr>
      <w:r w:rsidRPr="00E50D4B">
        <w:rPr>
          <w:rFonts w:ascii="Arial" w:hAnsi="Arial" w:cs="Arial"/>
          <w:i/>
          <w:u w:val="single"/>
        </w:rPr>
        <w:t xml:space="preserve">Priloga 1 Obrazca št. </w:t>
      </w:r>
      <w:r w:rsidRPr="00E50D4B">
        <w:rPr>
          <w:rFonts w:ascii="Arial" w:hAnsi="Arial" w:cs="Arial"/>
          <w:bCs/>
          <w:i/>
          <w:snapToGrid w:val="0"/>
          <w:u w:val="single"/>
        </w:rPr>
        <w:t>1</w:t>
      </w:r>
      <w:r w:rsidRPr="00E50D4B">
        <w:rPr>
          <w:rFonts w:ascii="Arial" w:hAnsi="Arial" w:cs="Arial"/>
          <w:i/>
        </w:rPr>
        <w:t>: Podatki o podizvajalcu in soglasje podizvajalca za neposredna plačila;</w:t>
      </w:r>
    </w:p>
    <w:p w14:paraId="49758131" w14:textId="77777777" w:rsidR="00CD1AD7" w:rsidRPr="00AA6A01" w:rsidRDefault="00CD1AD7" w:rsidP="00605948">
      <w:pPr>
        <w:pStyle w:val="Odstavekseznama"/>
        <w:numPr>
          <w:ilvl w:val="0"/>
          <w:numId w:val="41"/>
        </w:numPr>
        <w:spacing w:after="240"/>
        <w:ind w:left="284" w:hanging="284"/>
        <w:rPr>
          <w:rFonts w:ascii="Arial" w:hAnsi="Arial" w:cs="Arial"/>
          <w:i/>
        </w:rPr>
      </w:pPr>
      <w:r w:rsidRPr="00E50D4B">
        <w:rPr>
          <w:rFonts w:ascii="Arial" w:hAnsi="Arial" w:cs="Arial"/>
          <w:i/>
          <w:u w:val="single"/>
        </w:rPr>
        <w:t xml:space="preserve">Priloga 2 Obrazca št. </w:t>
      </w:r>
      <w:r w:rsidRPr="00E50D4B">
        <w:rPr>
          <w:rFonts w:ascii="Arial" w:hAnsi="Arial" w:cs="Arial"/>
          <w:bCs/>
          <w:i/>
          <w:snapToGrid w:val="0"/>
          <w:u w:val="single"/>
        </w:rPr>
        <w:t>1</w:t>
      </w:r>
      <w:r w:rsidRPr="00E50D4B">
        <w:rPr>
          <w:rFonts w:ascii="Arial" w:hAnsi="Arial" w:cs="Arial"/>
          <w:i/>
        </w:rPr>
        <w:t>: Dogovor oziroma pogodba s podizvajalci;</w:t>
      </w:r>
    </w:p>
    <w:p w14:paraId="3BEA1FF3" w14:textId="77777777" w:rsidR="00CD1AD7" w:rsidRPr="00E50D4B" w:rsidRDefault="00CD1AD7" w:rsidP="00605948">
      <w:pPr>
        <w:pStyle w:val="Odstavekseznama"/>
        <w:numPr>
          <w:ilvl w:val="0"/>
          <w:numId w:val="40"/>
        </w:numPr>
        <w:spacing w:after="240" w:line="260" w:lineRule="exact"/>
        <w:ind w:left="284" w:hanging="284"/>
        <w:rPr>
          <w:rFonts w:ascii="Arial" w:hAnsi="Arial" w:cs="Arial"/>
          <w:bCs/>
        </w:rPr>
      </w:pPr>
      <w:r w:rsidRPr="00E50D4B">
        <w:rPr>
          <w:rFonts w:ascii="Arial" w:hAnsi="Arial" w:cs="Arial"/>
          <w:b/>
          <w:u w:val="single"/>
        </w:rPr>
        <w:t>Obrazec št. 1A: Osnovni podatki o projektnem partnerju</w:t>
      </w:r>
    </w:p>
    <w:p w14:paraId="1FD87D61" w14:textId="77777777" w:rsidR="00CD1AD7" w:rsidRPr="00E50D4B" w:rsidRDefault="00CD1AD7" w:rsidP="00605948">
      <w:pPr>
        <w:pStyle w:val="Odstavekseznama"/>
        <w:numPr>
          <w:ilvl w:val="0"/>
          <w:numId w:val="41"/>
        </w:numPr>
        <w:spacing w:after="240"/>
        <w:ind w:left="284" w:hanging="284"/>
        <w:rPr>
          <w:rFonts w:ascii="Arial" w:hAnsi="Arial" w:cs="Arial"/>
          <w:i/>
        </w:rPr>
      </w:pPr>
      <w:r w:rsidRPr="00E50D4B">
        <w:rPr>
          <w:rFonts w:ascii="Arial" w:hAnsi="Arial" w:cs="Arial"/>
          <w:i/>
          <w:u w:val="single"/>
        </w:rPr>
        <w:t xml:space="preserve">Priloga Obrazca št. </w:t>
      </w:r>
      <w:r w:rsidRPr="00E50D4B">
        <w:rPr>
          <w:rFonts w:ascii="Arial" w:hAnsi="Arial" w:cs="Arial"/>
          <w:bCs/>
          <w:i/>
          <w:snapToGrid w:val="0"/>
          <w:u w:val="single"/>
        </w:rPr>
        <w:t>1A</w:t>
      </w:r>
      <w:r w:rsidRPr="00E50D4B">
        <w:rPr>
          <w:rFonts w:ascii="Arial" w:hAnsi="Arial" w:cs="Arial"/>
          <w:i/>
        </w:rPr>
        <w:t>: Pogodba oziroma dogovor s projektnimi partnerji;</w:t>
      </w:r>
    </w:p>
    <w:p w14:paraId="4F4EAC62" w14:textId="77777777" w:rsidR="00CD1AD7" w:rsidRPr="00AA6A01" w:rsidRDefault="00CD1AD7" w:rsidP="00605948">
      <w:pPr>
        <w:pStyle w:val="Odstavekseznama"/>
        <w:numPr>
          <w:ilvl w:val="0"/>
          <w:numId w:val="40"/>
        </w:numPr>
        <w:spacing w:after="240" w:line="260" w:lineRule="exact"/>
        <w:ind w:left="284" w:hanging="284"/>
        <w:rPr>
          <w:rFonts w:ascii="Arial" w:hAnsi="Arial" w:cs="Arial"/>
          <w:b/>
          <w:bCs/>
        </w:rPr>
      </w:pPr>
      <w:r w:rsidRPr="00E50D4B">
        <w:rPr>
          <w:rFonts w:ascii="Arial" w:hAnsi="Arial" w:cs="Arial"/>
          <w:b/>
          <w:u w:val="single"/>
        </w:rPr>
        <w:t xml:space="preserve">Obrazec št. </w:t>
      </w:r>
      <w:r w:rsidRPr="00E50D4B">
        <w:rPr>
          <w:rFonts w:ascii="Arial" w:hAnsi="Arial" w:cs="Arial"/>
          <w:b/>
          <w:bCs/>
          <w:u w:val="single"/>
        </w:rPr>
        <w:t>2</w:t>
      </w:r>
      <w:r w:rsidRPr="00E50D4B">
        <w:rPr>
          <w:rFonts w:ascii="Arial" w:hAnsi="Arial" w:cs="Arial"/>
          <w:b/>
        </w:rPr>
        <w:t>:</w:t>
      </w:r>
      <w:r w:rsidRPr="00E50D4B">
        <w:rPr>
          <w:rFonts w:ascii="Arial" w:hAnsi="Arial" w:cs="Arial"/>
        </w:rPr>
        <w:t xml:space="preserve"> </w:t>
      </w:r>
      <w:r w:rsidRPr="00E50D4B">
        <w:rPr>
          <w:rFonts w:ascii="Arial" w:hAnsi="Arial" w:cs="Arial"/>
          <w:b/>
        </w:rPr>
        <w:t>Izjava o strinjanju in sprejemanju pogojev</w:t>
      </w:r>
    </w:p>
    <w:p w14:paraId="183803A5" w14:textId="77777777" w:rsidR="00CD1AD7" w:rsidRPr="00AA6A01" w:rsidRDefault="00CD1AD7" w:rsidP="00605948">
      <w:pPr>
        <w:pStyle w:val="Odstavekseznama"/>
        <w:numPr>
          <w:ilvl w:val="0"/>
          <w:numId w:val="40"/>
        </w:numPr>
        <w:spacing w:after="0" w:line="260" w:lineRule="exact"/>
        <w:ind w:left="284" w:hanging="284"/>
        <w:rPr>
          <w:rFonts w:ascii="Arial" w:hAnsi="Arial" w:cs="Arial"/>
          <w:b/>
          <w:bCs/>
        </w:rPr>
      </w:pPr>
      <w:r w:rsidRPr="00E50D4B">
        <w:rPr>
          <w:rFonts w:ascii="Arial" w:hAnsi="Arial" w:cs="Arial"/>
          <w:b/>
          <w:u w:val="single"/>
        </w:rPr>
        <w:t xml:space="preserve">Obrazec št. </w:t>
      </w:r>
      <w:r w:rsidRPr="00E50D4B">
        <w:rPr>
          <w:rFonts w:ascii="Arial" w:hAnsi="Arial" w:cs="Arial"/>
          <w:b/>
          <w:bCs/>
          <w:u w:val="single"/>
        </w:rPr>
        <w:t>2A</w:t>
      </w:r>
      <w:r w:rsidRPr="00E50D4B">
        <w:rPr>
          <w:rFonts w:ascii="Arial" w:hAnsi="Arial" w:cs="Arial"/>
          <w:b/>
          <w:bCs/>
        </w:rPr>
        <w:t>:</w:t>
      </w:r>
      <w:r w:rsidRPr="00E50D4B">
        <w:rPr>
          <w:rFonts w:ascii="Arial" w:hAnsi="Arial" w:cs="Arial"/>
          <w:bCs/>
        </w:rPr>
        <w:t xml:space="preserve"> </w:t>
      </w:r>
      <w:r w:rsidRPr="00E50D4B">
        <w:rPr>
          <w:rFonts w:ascii="Arial" w:hAnsi="Arial" w:cs="Arial"/>
          <w:b/>
          <w:bCs/>
        </w:rPr>
        <w:t>Izjava projektnega partnerja o strinjanju in sprejemanju pogojev</w:t>
      </w:r>
    </w:p>
    <w:p w14:paraId="37F094D4" w14:textId="77777777" w:rsidR="00CD1AD7" w:rsidRPr="00E50D4B" w:rsidRDefault="00CD1AD7" w:rsidP="00605948">
      <w:pPr>
        <w:pStyle w:val="Odstavekseznama"/>
        <w:numPr>
          <w:ilvl w:val="0"/>
          <w:numId w:val="40"/>
        </w:numPr>
        <w:spacing w:after="0" w:line="240" w:lineRule="auto"/>
        <w:ind w:left="284" w:hanging="284"/>
        <w:rPr>
          <w:rFonts w:ascii="Arial" w:hAnsi="Arial" w:cs="Arial"/>
          <w:color w:val="000000"/>
        </w:rPr>
      </w:pPr>
      <w:r w:rsidRPr="00E50D4B">
        <w:rPr>
          <w:rFonts w:ascii="Arial" w:hAnsi="Arial" w:cs="Arial"/>
          <w:b/>
          <w:color w:val="000000"/>
          <w:u w:val="single"/>
        </w:rPr>
        <w:t>Obrazec št. 4</w:t>
      </w:r>
      <w:r w:rsidRPr="00E50D4B">
        <w:rPr>
          <w:rFonts w:ascii="Arial" w:hAnsi="Arial" w:cs="Arial"/>
          <w:b/>
          <w:color w:val="000000"/>
        </w:rPr>
        <w:t>:</w:t>
      </w:r>
      <w:r w:rsidRPr="00E50D4B">
        <w:rPr>
          <w:rFonts w:ascii="Arial" w:hAnsi="Arial" w:cs="Arial"/>
          <w:color w:val="000000"/>
        </w:rPr>
        <w:t xml:space="preserve"> </w:t>
      </w:r>
      <w:r w:rsidRPr="00E50D4B">
        <w:rPr>
          <w:rFonts w:ascii="Arial" w:hAnsi="Arial" w:cs="Arial"/>
          <w:b/>
          <w:color w:val="000000"/>
        </w:rPr>
        <w:t>Prijavni obrazec za posamezni sklop</w:t>
      </w:r>
    </w:p>
    <w:p w14:paraId="238A5239" w14:textId="77777777" w:rsidR="00CD1AD7" w:rsidRPr="00E50D4B" w:rsidRDefault="00CD1AD7" w:rsidP="00605948">
      <w:pPr>
        <w:pStyle w:val="Brezrazmikov"/>
        <w:numPr>
          <w:ilvl w:val="0"/>
          <w:numId w:val="40"/>
        </w:numPr>
        <w:ind w:left="284" w:hanging="284"/>
        <w:jc w:val="both"/>
        <w:rPr>
          <w:rFonts w:ascii="Arial" w:hAnsi="Arial" w:cs="Arial"/>
          <w:b/>
          <w:lang w:val="sl-SI" w:eastAsia="ar-SA"/>
        </w:rPr>
      </w:pPr>
      <w:r w:rsidRPr="00E50D4B">
        <w:rPr>
          <w:rFonts w:ascii="Arial" w:hAnsi="Arial" w:cs="Arial"/>
          <w:b/>
          <w:u w:val="single"/>
          <w:lang w:val="sl-SI" w:eastAsia="ar-SA"/>
        </w:rPr>
        <w:t>Obrazec št. 5: Investicijska dokumentacija za posamezni sklop</w:t>
      </w:r>
    </w:p>
    <w:p w14:paraId="0C8119F2" w14:textId="77777777" w:rsidR="00CD1AD7" w:rsidRPr="00E50D4B" w:rsidRDefault="00CD1AD7" w:rsidP="00605948">
      <w:pPr>
        <w:pStyle w:val="Odstavekseznama"/>
        <w:numPr>
          <w:ilvl w:val="0"/>
          <w:numId w:val="44"/>
        </w:numPr>
        <w:spacing w:after="240" w:line="260" w:lineRule="exact"/>
        <w:ind w:left="284" w:hanging="284"/>
        <w:rPr>
          <w:rFonts w:ascii="Arial" w:hAnsi="Arial" w:cs="Arial"/>
        </w:rPr>
      </w:pPr>
      <w:r w:rsidRPr="00E50D4B">
        <w:rPr>
          <w:rFonts w:ascii="Arial" w:hAnsi="Arial" w:cs="Arial"/>
          <w:i/>
          <w:u w:val="single"/>
          <w:lang w:eastAsia="ar-SA"/>
        </w:rPr>
        <w:t>Priloga Obrazca št. 5</w:t>
      </w:r>
      <w:r w:rsidRPr="00E50D4B">
        <w:rPr>
          <w:rFonts w:ascii="Arial" w:hAnsi="Arial" w:cs="Arial"/>
          <w:i/>
          <w:lang w:eastAsia="ar-SA"/>
        </w:rPr>
        <w:t>:</w:t>
      </w:r>
      <w:r w:rsidRPr="00E50D4B">
        <w:rPr>
          <w:rFonts w:ascii="Arial" w:hAnsi="Arial" w:cs="Arial"/>
          <w:bCs/>
          <w:i/>
        </w:rPr>
        <w:t xml:space="preserve"> Izpis iz ustreznega imenika inženirske zbornice za </w:t>
      </w:r>
      <w:r w:rsidRPr="00E50D4B">
        <w:rPr>
          <w:rFonts w:ascii="Arial" w:hAnsi="Arial" w:cs="Arial"/>
          <w:i/>
          <w:lang w:eastAsia="ar-SA"/>
        </w:rPr>
        <w:t>odgovorno osebo, ki bo opravljala neodvisen nadzor</w:t>
      </w:r>
    </w:p>
    <w:p w14:paraId="4FCD0618" w14:textId="77777777" w:rsidR="00CD1AD7" w:rsidRPr="00E50D4B" w:rsidRDefault="00CD1AD7" w:rsidP="00605948">
      <w:pPr>
        <w:pStyle w:val="Odstavekseznama"/>
        <w:numPr>
          <w:ilvl w:val="0"/>
          <w:numId w:val="40"/>
        </w:numPr>
        <w:spacing w:after="240"/>
        <w:ind w:left="284" w:hanging="284"/>
        <w:rPr>
          <w:rFonts w:ascii="Arial" w:hAnsi="Arial" w:cs="Arial"/>
        </w:rPr>
      </w:pPr>
      <w:r w:rsidRPr="00E50D4B">
        <w:rPr>
          <w:rFonts w:ascii="Arial" w:hAnsi="Arial" w:cs="Arial"/>
          <w:b/>
          <w:u w:val="single"/>
        </w:rPr>
        <w:t>Obrazec št. 6</w:t>
      </w:r>
      <w:r w:rsidRPr="00E50D4B">
        <w:rPr>
          <w:rFonts w:ascii="Arial" w:hAnsi="Arial" w:cs="Arial"/>
          <w:b/>
        </w:rPr>
        <w:t>:</w:t>
      </w:r>
      <w:r w:rsidRPr="00E50D4B">
        <w:rPr>
          <w:rFonts w:ascii="Arial" w:hAnsi="Arial" w:cs="Arial"/>
        </w:rPr>
        <w:t xml:space="preserve"> </w:t>
      </w:r>
      <w:r w:rsidRPr="00E50D4B">
        <w:rPr>
          <w:rFonts w:ascii="Arial" w:hAnsi="Arial" w:cs="Arial"/>
          <w:b/>
          <w:lang w:eastAsia="ar-SA"/>
        </w:rPr>
        <w:t>Časovni načrt izvedbe sklopa</w:t>
      </w:r>
    </w:p>
    <w:p w14:paraId="076FB4DE" w14:textId="77777777" w:rsidR="00CD1AD7" w:rsidRPr="00E50D4B" w:rsidRDefault="00CD1AD7" w:rsidP="00605948">
      <w:pPr>
        <w:pStyle w:val="Odstavekseznama"/>
        <w:numPr>
          <w:ilvl w:val="0"/>
          <w:numId w:val="40"/>
        </w:numPr>
        <w:spacing w:after="240"/>
        <w:ind w:left="284" w:hanging="284"/>
        <w:rPr>
          <w:rFonts w:ascii="Arial" w:hAnsi="Arial" w:cs="Arial"/>
        </w:rPr>
      </w:pPr>
      <w:r w:rsidRPr="00E50D4B">
        <w:rPr>
          <w:rFonts w:ascii="Arial" w:hAnsi="Arial" w:cs="Arial"/>
          <w:b/>
          <w:u w:val="single"/>
        </w:rPr>
        <w:t>Obrazec št. 7</w:t>
      </w:r>
      <w:r w:rsidRPr="00E50D4B">
        <w:rPr>
          <w:rFonts w:ascii="Arial" w:hAnsi="Arial" w:cs="Arial"/>
          <w:b/>
        </w:rPr>
        <w:t>:</w:t>
      </w:r>
      <w:r w:rsidRPr="00E50D4B">
        <w:rPr>
          <w:rFonts w:ascii="Arial" w:hAnsi="Arial" w:cs="Arial"/>
        </w:rPr>
        <w:t xml:space="preserve"> </w:t>
      </w:r>
      <w:r w:rsidRPr="00E50D4B">
        <w:rPr>
          <w:rFonts w:ascii="Arial" w:hAnsi="Arial" w:cs="Arial"/>
          <w:b/>
        </w:rPr>
        <w:t>Predvidena dinamika črpanja sredstev na sklop</w:t>
      </w:r>
    </w:p>
    <w:p w14:paraId="637A5C92" w14:textId="77777777" w:rsidR="00CD1AD7" w:rsidRPr="00E50D4B" w:rsidRDefault="00CD1AD7" w:rsidP="00605948">
      <w:pPr>
        <w:pStyle w:val="Odstavekseznama"/>
        <w:numPr>
          <w:ilvl w:val="0"/>
          <w:numId w:val="40"/>
        </w:numPr>
        <w:spacing w:after="240" w:line="260" w:lineRule="exact"/>
        <w:ind w:left="284" w:hanging="284"/>
        <w:rPr>
          <w:rFonts w:ascii="Arial" w:hAnsi="Arial" w:cs="Arial"/>
        </w:rPr>
      </w:pPr>
      <w:r w:rsidRPr="00E50D4B">
        <w:rPr>
          <w:rFonts w:ascii="Arial" w:hAnsi="Arial" w:cs="Arial"/>
          <w:b/>
          <w:u w:val="single"/>
        </w:rPr>
        <w:t>Obrazec št 8</w:t>
      </w:r>
      <w:r w:rsidRPr="00E50D4B">
        <w:rPr>
          <w:rFonts w:ascii="Arial" w:hAnsi="Arial" w:cs="Arial"/>
          <w:b/>
        </w:rPr>
        <w:t>: Načrt financiranja investicijskega projekt</w:t>
      </w:r>
      <w:r w:rsidRPr="00E50D4B">
        <w:rPr>
          <w:rFonts w:ascii="Arial" w:hAnsi="Arial" w:cs="Arial"/>
        </w:rPr>
        <w:t xml:space="preserve">a </w:t>
      </w:r>
      <w:r w:rsidRPr="00E50D4B">
        <w:rPr>
          <w:rFonts w:ascii="Arial" w:hAnsi="Arial" w:cs="Arial"/>
          <w:b/>
        </w:rPr>
        <w:t>na sklop</w:t>
      </w:r>
    </w:p>
    <w:p w14:paraId="683E4885" w14:textId="77777777" w:rsidR="00CD1AD7" w:rsidRPr="00E50D4B" w:rsidRDefault="00CD1AD7" w:rsidP="00605948">
      <w:pPr>
        <w:pStyle w:val="Odstavekseznama"/>
        <w:numPr>
          <w:ilvl w:val="0"/>
          <w:numId w:val="40"/>
        </w:numPr>
        <w:spacing w:after="0" w:line="240" w:lineRule="auto"/>
        <w:ind w:left="284" w:hanging="284"/>
        <w:rPr>
          <w:rFonts w:ascii="Arial" w:hAnsi="Arial" w:cs="Arial"/>
        </w:rPr>
      </w:pPr>
      <w:r w:rsidRPr="00E50D4B">
        <w:rPr>
          <w:rFonts w:ascii="Arial" w:hAnsi="Arial" w:cs="Arial"/>
          <w:b/>
          <w:u w:val="single"/>
        </w:rPr>
        <w:t xml:space="preserve">Obrazec št. 9 : </w:t>
      </w:r>
      <w:r w:rsidRPr="00E50D4B">
        <w:rPr>
          <w:rFonts w:ascii="Arial" w:hAnsi="Arial" w:cs="Arial"/>
          <w:b/>
        </w:rPr>
        <w:t>Projektna dokumentacija</w:t>
      </w:r>
    </w:p>
    <w:p w14:paraId="3870FD58" w14:textId="77777777" w:rsidR="00CD1AD7" w:rsidRPr="00E50D4B" w:rsidRDefault="00CD1AD7" w:rsidP="00605948">
      <w:pPr>
        <w:pStyle w:val="Brezrazmikov"/>
        <w:numPr>
          <w:ilvl w:val="0"/>
          <w:numId w:val="45"/>
        </w:numPr>
        <w:ind w:left="284" w:hanging="284"/>
        <w:jc w:val="both"/>
        <w:rPr>
          <w:rFonts w:ascii="Arial" w:hAnsi="Arial" w:cs="Arial"/>
          <w:i/>
          <w:lang w:val="sl-SI" w:eastAsia="ar-SA"/>
        </w:rPr>
      </w:pPr>
      <w:r w:rsidRPr="00E50D4B">
        <w:rPr>
          <w:rFonts w:ascii="Arial" w:hAnsi="Arial" w:cs="Arial"/>
          <w:i/>
          <w:u w:val="single"/>
          <w:lang w:val="sl-SI" w:eastAsia="ar-SA"/>
        </w:rPr>
        <w:t>Priloga 1 Obrazca št. 9</w:t>
      </w:r>
      <w:r w:rsidRPr="00E50D4B">
        <w:rPr>
          <w:rFonts w:ascii="Arial" w:hAnsi="Arial" w:cs="Arial"/>
          <w:i/>
          <w:lang w:val="sl-SI" w:eastAsia="ar-SA"/>
        </w:rPr>
        <w:t>: Seznam belih lis</w:t>
      </w:r>
    </w:p>
    <w:p w14:paraId="61B3E971" w14:textId="77777777" w:rsidR="00CD1AD7" w:rsidRPr="00E50D4B" w:rsidRDefault="00CD1AD7" w:rsidP="00605948">
      <w:pPr>
        <w:pStyle w:val="Brezrazmikov"/>
        <w:numPr>
          <w:ilvl w:val="0"/>
          <w:numId w:val="45"/>
        </w:numPr>
        <w:ind w:left="284" w:hanging="284"/>
        <w:jc w:val="both"/>
        <w:rPr>
          <w:rFonts w:ascii="Arial" w:hAnsi="Arial" w:cs="Arial"/>
          <w:i/>
          <w:lang w:val="sl-SI" w:eastAsia="ar-SA"/>
        </w:rPr>
      </w:pPr>
      <w:r w:rsidRPr="00E50D4B">
        <w:rPr>
          <w:rFonts w:ascii="Arial" w:hAnsi="Arial" w:cs="Arial"/>
          <w:i/>
          <w:u w:val="single"/>
          <w:lang w:val="sl-SI"/>
        </w:rPr>
        <w:t>Priloga 2 Obrazca št. 9</w:t>
      </w:r>
      <w:r w:rsidRPr="00E50D4B">
        <w:rPr>
          <w:rFonts w:ascii="Arial" w:hAnsi="Arial" w:cs="Arial"/>
          <w:i/>
          <w:lang w:val="sl-SI"/>
        </w:rPr>
        <w:t>: Tehnično-tehnološki del za sklop</w:t>
      </w:r>
    </w:p>
    <w:p w14:paraId="4E0F7109" w14:textId="77777777" w:rsidR="00CD1AD7" w:rsidRPr="00E50D4B" w:rsidRDefault="00CD1AD7" w:rsidP="00605948">
      <w:pPr>
        <w:pStyle w:val="Brezrazmikov"/>
        <w:numPr>
          <w:ilvl w:val="0"/>
          <w:numId w:val="45"/>
        </w:numPr>
        <w:ind w:left="284" w:hanging="284"/>
        <w:jc w:val="both"/>
        <w:rPr>
          <w:rFonts w:ascii="Arial" w:hAnsi="Arial" w:cs="Arial"/>
          <w:lang w:val="sl-SI" w:eastAsia="ar-SA"/>
        </w:rPr>
      </w:pPr>
      <w:r w:rsidRPr="00E50D4B">
        <w:rPr>
          <w:rFonts w:ascii="Arial" w:hAnsi="Arial" w:cs="Arial"/>
          <w:i/>
          <w:u w:val="single"/>
          <w:lang w:val="sl-SI"/>
        </w:rPr>
        <w:t>Priloga 3 Obrazca št. 9</w:t>
      </w:r>
      <w:r w:rsidRPr="00E50D4B">
        <w:rPr>
          <w:rFonts w:ascii="Arial" w:hAnsi="Arial" w:cs="Arial"/>
          <w:i/>
          <w:lang w:val="sl-SI"/>
        </w:rPr>
        <w:t>: Vzorčna ponudba</w:t>
      </w:r>
    </w:p>
    <w:p w14:paraId="41705012" w14:textId="77777777" w:rsidR="00CD1AD7" w:rsidRPr="00E50D4B" w:rsidRDefault="00CD1AD7" w:rsidP="00605948">
      <w:pPr>
        <w:pStyle w:val="Odstavekseznama"/>
        <w:numPr>
          <w:ilvl w:val="0"/>
          <w:numId w:val="46"/>
        </w:numPr>
        <w:spacing w:after="240" w:line="260" w:lineRule="exact"/>
        <w:ind w:left="284" w:hanging="284"/>
        <w:rPr>
          <w:rFonts w:ascii="Arial" w:hAnsi="Arial" w:cs="Arial"/>
          <w:color w:val="000000"/>
        </w:rPr>
      </w:pPr>
      <w:r w:rsidRPr="00E50D4B">
        <w:rPr>
          <w:rFonts w:ascii="Arial" w:hAnsi="Arial" w:cs="Arial"/>
          <w:b/>
          <w:u w:val="single"/>
        </w:rPr>
        <w:t xml:space="preserve">Obrazec št. </w:t>
      </w:r>
      <w:r w:rsidRPr="00E50D4B">
        <w:rPr>
          <w:rFonts w:ascii="Arial" w:hAnsi="Arial" w:cs="Arial"/>
          <w:b/>
          <w:u w:val="single"/>
          <w:lang w:eastAsia="ar-SA"/>
        </w:rPr>
        <w:t>10</w:t>
      </w:r>
      <w:r w:rsidRPr="00E50D4B">
        <w:rPr>
          <w:rFonts w:ascii="Arial" w:hAnsi="Arial" w:cs="Arial"/>
          <w:b/>
          <w:lang w:eastAsia="ar-SA"/>
        </w:rPr>
        <w:t>: Pričakovani rezultati in kazalniki</w:t>
      </w:r>
    </w:p>
    <w:p w14:paraId="0CBC884D" w14:textId="77777777" w:rsidR="00CD1AD7" w:rsidRPr="00AA6A01" w:rsidRDefault="00CD1AD7" w:rsidP="00605948">
      <w:pPr>
        <w:pStyle w:val="Odstavekseznama"/>
        <w:numPr>
          <w:ilvl w:val="0"/>
          <w:numId w:val="46"/>
        </w:numPr>
        <w:spacing w:after="240" w:line="260" w:lineRule="exact"/>
        <w:ind w:left="284" w:hanging="284"/>
        <w:rPr>
          <w:rFonts w:ascii="Arial" w:hAnsi="Arial" w:cs="Arial"/>
          <w:b/>
          <w:lang w:eastAsia="ar-SA"/>
        </w:rPr>
      </w:pPr>
      <w:r w:rsidRPr="00E50D4B">
        <w:rPr>
          <w:rFonts w:ascii="Arial" w:hAnsi="Arial" w:cs="Arial"/>
          <w:b/>
          <w:u w:val="single"/>
        </w:rPr>
        <w:t>Obrazec št. 11: Menična izjava s pooblastilom za unovčenje menice</w:t>
      </w:r>
    </w:p>
    <w:p w14:paraId="37C5A992" w14:textId="77777777" w:rsidR="00CD1AD7" w:rsidRPr="00E50D4B" w:rsidRDefault="00CD1AD7" w:rsidP="00605948">
      <w:pPr>
        <w:pStyle w:val="Odstavekseznama"/>
        <w:numPr>
          <w:ilvl w:val="0"/>
          <w:numId w:val="46"/>
        </w:numPr>
        <w:spacing w:after="240" w:line="260" w:lineRule="exact"/>
        <w:ind w:left="284" w:hanging="284"/>
        <w:rPr>
          <w:rFonts w:ascii="Arial" w:hAnsi="Arial" w:cs="Arial"/>
          <w:b/>
          <w:lang w:eastAsia="ar-SA"/>
        </w:rPr>
      </w:pPr>
      <w:r w:rsidRPr="00E50D4B">
        <w:rPr>
          <w:rFonts w:ascii="Arial" w:hAnsi="Arial" w:cs="Arial"/>
          <w:b/>
          <w:lang w:eastAsia="ar-SA"/>
        </w:rPr>
        <w:t>Priložen parafiran vzorec pogodbe o sofinanciranju</w:t>
      </w:r>
    </w:p>
    <w:p w14:paraId="35071756" w14:textId="77777777" w:rsidR="00CD1AD7" w:rsidRPr="00E50D4B" w:rsidRDefault="00CD1AD7" w:rsidP="00605948">
      <w:pPr>
        <w:pStyle w:val="Odstavekseznama"/>
        <w:numPr>
          <w:ilvl w:val="0"/>
          <w:numId w:val="46"/>
        </w:numPr>
        <w:spacing w:after="0" w:line="260" w:lineRule="exact"/>
        <w:ind w:left="284" w:hanging="284"/>
        <w:rPr>
          <w:rFonts w:ascii="Arial" w:hAnsi="Arial" w:cs="Arial"/>
          <w:b/>
          <w:lang w:eastAsia="ar-SA"/>
        </w:rPr>
      </w:pPr>
      <w:r w:rsidRPr="00E50D4B">
        <w:rPr>
          <w:rFonts w:ascii="Arial" w:hAnsi="Arial" w:cs="Arial"/>
          <w:b/>
          <w:lang w:eastAsia="ar-SA"/>
        </w:rPr>
        <w:t xml:space="preserve">Priložen izpolnjen Kontrolnik za popolnost </w:t>
      </w:r>
      <w:r w:rsidRPr="00417AC8">
        <w:rPr>
          <w:rFonts w:ascii="Arial" w:hAnsi="Arial" w:cs="Arial"/>
          <w:b/>
          <w:lang w:eastAsia="ar-SA"/>
        </w:rPr>
        <w:t xml:space="preserve">prve vloge </w:t>
      </w:r>
      <w:r>
        <w:rPr>
          <w:rFonts w:ascii="Arial" w:hAnsi="Arial" w:cs="Arial"/>
          <w:b/>
          <w:lang w:eastAsia="ar-SA"/>
        </w:rPr>
        <w:t xml:space="preserve">ali Kontrolnik </w:t>
      </w:r>
      <w:r w:rsidRPr="00574535">
        <w:rPr>
          <w:rFonts w:ascii="Arial" w:hAnsi="Arial" w:cs="Arial"/>
          <w:b/>
          <w:lang w:eastAsia="ar-SA"/>
        </w:rPr>
        <w:t xml:space="preserve">za popolnost </w:t>
      </w:r>
      <w:r>
        <w:rPr>
          <w:rFonts w:ascii="Arial" w:hAnsi="Arial" w:cs="Arial"/>
          <w:b/>
          <w:lang w:eastAsia="ar-SA"/>
        </w:rPr>
        <w:t xml:space="preserve">vsake naslednje </w:t>
      </w:r>
      <w:r w:rsidRPr="00E50D4B">
        <w:rPr>
          <w:rFonts w:ascii="Arial" w:hAnsi="Arial" w:cs="Arial"/>
          <w:b/>
          <w:lang w:eastAsia="ar-SA"/>
        </w:rPr>
        <w:t>vloge</w:t>
      </w:r>
      <w:r>
        <w:rPr>
          <w:rFonts w:ascii="Arial" w:hAnsi="Arial" w:cs="Arial"/>
          <w:b/>
          <w:lang w:eastAsia="ar-SA"/>
        </w:rPr>
        <w:t>.</w:t>
      </w:r>
    </w:p>
    <w:p w14:paraId="6C171B27" w14:textId="77777777" w:rsidR="00CD1AD7" w:rsidRDefault="00CD1AD7" w:rsidP="00605948">
      <w:pPr>
        <w:spacing w:line="260" w:lineRule="exact"/>
        <w:jc w:val="both"/>
        <w:rPr>
          <w:rFonts w:ascii="Arial" w:eastAsia="Calibri" w:hAnsi="Arial" w:cs="Arial"/>
          <w:sz w:val="22"/>
          <w:szCs w:val="22"/>
        </w:rPr>
      </w:pPr>
    </w:p>
    <w:p w14:paraId="4D7989FF" w14:textId="77777777" w:rsidR="00CD1AD7" w:rsidRPr="00E50D4B" w:rsidRDefault="00CD1AD7" w:rsidP="00605948">
      <w:pPr>
        <w:spacing w:line="260" w:lineRule="exact"/>
        <w:jc w:val="both"/>
        <w:rPr>
          <w:rFonts w:ascii="Arial" w:eastAsia="Calibri" w:hAnsi="Arial" w:cs="Arial"/>
          <w:sz w:val="22"/>
          <w:szCs w:val="22"/>
        </w:rPr>
      </w:pPr>
      <w:r>
        <w:rPr>
          <w:rFonts w:ascii="Arial" w:eastAsia="Calibri" w:hAnsi="Arial" w:cs="Arial"/>
          <w:sz w:val="22"/>
          <w:szCs w:val="22"/>
        </w:rPr>
        <w:t xml:space="preserve">Obrazec št. 11 prijavitelj v svoji vlogi za razliko od ostalih obrazcev le parafira, v primeru izbora pa ga bo </w:t>
      </w:r>
      <w:r w:rsidRPr="00574873">
        <w:rPr>
          <w:rFonts w:ascii="Arial" w:eastAsia="Calibri" w:hAnsi="Arial" w:cs="Arial"/>
          <w:sz w:val="22"/>
          <w:szCs w:val="22"/>
        </w:rPr>
        <w:t>izpolnjen</w:t>
      </w:r>
      <w:r>
        <w:rPr>
          <w:rFonts w:ascii="Arial" w:eastAsia="Calibri" w:hAnsi="Arial" w:cs="Arial"/>
          <w:sz w:val="22"/>
          <w:szCs w:val="22"/>
        </w:rPr>
        <w:t>ega</w:t>
      </w:r>
      <w:r w:rsidRPr="00574873">
        <w:rPr>
          <w:rFonts w:ascii="Arial" w:eastAsia="Calibri" w:hAnsi="Arial" w:cs="Arial"/>
          <w:sz w:val="22"/>
          <w:szCs w:val="22"/>
        </w:rPr>
        <w:t>, podpisan</w:t>
      </w:r>
      <w:r>
        <w:rPr>
          <w:rFonts w:ascii="Arial" w:eastAsia="Calibri" w:hAnsi="Arial" w:cs="Arial"/>
          <w:sz w:val="22"/>
          <w:szCs w:val="22"/>
        </w:rPr>
        <w:t>ega</w:t>
      </w:r>
      <w:r w:rsidRPr="00574873">
        <w:rPr>
          <w:rFonts w:ascii="Arial" w:eastAsia="Calibri" w:hAnsi="Arial" w:cs="Arial"/>
          <w:sz w:val="22"/>
          <w:szCs w:val="22"/>
        </w:rPr>
        <w:t xml:space="preserve"> ter žigosan</w:t>
      </w:r>
      <w:r>
        <w:rPr>
          <w:rFonts w:ascii="Arial" w:eastAsia="Calibri" w:hAnsi="Arial" w:cs="Arial"/>
          <w:sz w:val="22"/>
          <w:szCs w:val="22"/>
        </w:rPr>
        <w:t>ega</w:t>
      </w:r>
      <w:r w:rsidRPr="00574873">
        <w:rPr>
          <w:rFonts w:ascii="Arial" w:eastAsia="Calibri" w:hAnsi="Arial" w:cs="Arial"/>
          <w:sz w:val="22"/>
          <w:szCs w:val="22"/>
        </w:rPr>
        <w:t>, če prijavitelj uporablja žig</w:t>
      </w:r>
      <w:r>
        <w:rPr>
          <w:rFonts w:ascii="Arial" w:eastAsia="Calibri" w:hAnsi="Arial" w:cs="Arial"/>
          <w:sz w:val="22"/>
          <w:szCs w:val="22"/>
        </w:rPr>
        <w:t xml:space="preserve">, </w:t>
      </w:r>
      <w:r w:rsidRPr="00341ACD">
        <w:rPr>
          <w:rFonts w:ascii="Arial" w:eastAsia="Calibri" w:hAnsi="Arial" w:cs="Arial"/>
          <w:sz w:val="22"/>
          <w:szCs w:val="22"/>
        </w:rPr>
        <w:t>ob podpisu pogodbe dostavi</w:t>
      </w:r>
      <w:r>
        <w:rPr>
          <w:rFonts w:ascii="Arial" w:eastAsia="Calibri" w:hAnsi="Arial" w:cs="Arial"/>
          <w:sz w:val="22"/>
          <w:szCs w:val="22"/>
        </w:rPr>
        <w:t>l</w:t>
      </w:r>
      <w:r w:rsidRPr="00341ACD">
        <w:rPr>
          <w:rFonts w:ascii="Arial" w:eastAsia="Calibri" w:hAnsi="Arial" w:cs="Arial"/>
          <w:sz w:val="22"/>
          <w:szCs w:val="22"/>
        </w:rPr>
        <w:t xml:space="preserve"> ministrstvu</w:t>
      </w:r>
      <w:r>
        <w:rPr>
          <w:rFonts w:ascii="Arial" w:eastAsia="Calibri" w:hAnsi="Arial" w:cs="Arial"/>
          <w:sz w:val="22"/>
          <w:szCs w:val="22"/>
        </w:rPr>
        <w:t xml:space="preserve"> skupaj s </w:t>
      </w:r>
      <w:r w:rsidRPr="00341ACD">
        <w:rPr>
          <w:rFonts w:ascii="Arial" w:eastAsia="Calibri" w:hAnsi="Arial" w:cs="Arial"/>
          <w:sz w:val="22"/>
          <w:szCs w:val="22"/>
        </w:rPr>
        <w:t>pet bianco menic za dobro izvedbo pogodbenih obveznosti</w:t>
      </w:r>
      <w:r>
        <w:rPr>
          <w:rFonts w:ascii="Arial" w:eastAsia="Calibri" w:hAnsi="Arial" w:cs="Arial"/>
          <w:sz w:val="22"/>
          <w:szCs w:val="22"/>
        </w:rPr>
        <w:t>.</w:t>
      </w:r>
    </w:p>
    <w:p w14:paraId="4AAFEBF4" w14:textId="77777777" w:rsidR="00CD1AD7" w:rsidRPr="00AA6A01" w:rsidRDefault="00CD1AD7" w:rsidP="00605948">
      <w:pPr>
        <w:spacing w:line="260" w:lineRule="exact"/>
        <w:jc w:val="both"/>
        <w:rPr>
          <w:rFonts w:ascii="Arial" w:hAnsi="Arial" w:cs="Arial"/>
        </w:rPr>
      </w:pPr>
      <w:r w:rsidRPr="00AA6A01">
        <w:rPr>
          <w:rFonts w:ascii="Arial" w:hAnsi="Arial" w:cs="Arial"/>
        </w:rPr>
        <w:t xml:space="preserve"> </w:t>
      </w:r>
    </w:p>
    <w:p w14:paraId="59FBD431" w14:textId="77777777" w:rsidR="00CD1AD7" w:rsidRDefault="00CD1AD7" w:rsidP="00605948">
      <w:pPr>
        <w:spacing w:line="260" w:lineRule="exact"/>
        <w:jc w:val="both"/>
        <w:rPr>
          <w:rFonts w:ascii="Arial" w:eastAsia="Calibri" w:hAnsi="Arial" w:cs="Arial"/>
          <w:sz w:val="22"/>
          <w:szCs w:val="22"/>
        </w:rPr>
      </w:pPr>
      <w:r>
        <w:rPr>
          <w:rFonts w:ascii="Arial" w:eastAsia="Calibri" w:hAnsi="Arial" w:cs="Arial"/>
          <w:sz w:val="22"/>
          <w:szCs w:val="22"/>
        </w:rPr>
        <w:t xml:space="preserve">Če prijavitelj v preteklosti ni vložil nobene popolne vloge in jih na poziv komisije tudi ni ustrezno dopolnil, mora v svoji naslednji vlogi </w:t>
      </w:r>
      <w:r w:rsidRPr="0011525A">
        <w:rPr>
          <w:rFonts w:ascii="Arial" w:eastAsia="Calibri" w:hAnsi="Arial" w:cs="Arial"/>
          <w:sz w:val="22"/>
          <w:szCs w:val="22"/>
        </w:rPr>
        <w:t>predloži</w:t>
      </w:r>
      <w:r>
        <w:rPr>
          <w:rFonts w:ascii="Arial" w:eastAsia="Calibri" w:hAnsi="Arial" w:cs="Arial"/>
          <w:sz w:val="22"/>
          <w:szCs w:val="22"/>
        </w:rPr>
        <w:t>ti</w:t>
      </w:r>
      <w:r w:rsidRPr="0011525A">
        <w:rPr>
          <w:rFonts w:ascii="Arial" w:eastAsia="Calibri" w:hAnsi="Arial" w:cs="Arial"/>
          <w:sz w:val="22"/>
          <w:szCs w:val="22"/>
        </w:rPr>
        <w:t xml:space="preserve"> </w:t>
      </w:r>
      <w:r>
        <w:rPr>
          <w:rFonts w:ascii="Arial" w:eastAsia="Calibri" w:hAnsi="Arial" w:cs="Arial"/>
          <w:sz w:val="22"/>
          <w:szCs w:val="22"/>
        </w:rPr>
        <w:t xml:space="preserve">vse </w:t>
      </w:r>
      <w:r w:rsidRPr="0011525A">
        <w:rPr>
          <w:rFonts w:ascii="Arial" w:eastAsia="Calibri" w:hAnsi="Arial" w:cs="Arial"/>
          <w:sz w:val="22"/>
          <w:szCs w:val="22"/>
        </w:rPr>
        <w:t xml:space="preserve">obrazce in priloge </w:t>
      </w:r>
      <w:r>
        <w:rPr>
          <w:rFonts w:ascii="Arial" w:eastAsia="Calibri" w:hAnsi="Arial" w:cs="Arial"/>
          <w:sz w:val="22"/>
          <w:szCs w:val="22"/>
        </w:rPr>
        <w:t xml:space="preserve">ter dokazila </w:t>
      </w:r>
      <w:r w:rsidRPr="0011525A">
        <w:rPr>
          <w:rFonts w:ascii="Arial" w:eastAsia="Calibri" w:hAnsi="Arial" w:cs="Arial"/>
          <w:sz w:val="22"/>
          <w:szCs w:val="22"/>
        </w:rPr>
        <w:t xml:space="preserve">po </w:t>
      </w:r>
      <w:r>
        <w:rPr>
          <w:rFonts w:ascii="Arial" w:eastAsia="Calibri" w:hAnsi="Arial" w:cs="Arial"/>
          <w:sz w:val="22"/>
          <w:szCs w:val="22"/>
        </w:rPr>
        <w:t>zgoraj</w:t>
      </w:r>
      <w:r w:rsidRPr="0011525A">
        <w:rPr>
          <w:rFonts w:ascii="Arial" w:eastAsia="Calibri" w:hAnsi="Arial" w:cs="Arial"/>
          <w:sz w:val="22"/>
          <w:szCs w:val="22"/>
        </w:rPr>
        <w:t xml:space="preserve"> navedenem vrstnem redu</w:t>
      </w:r>
      <w:r>
        <w:rPr>
          <w:rFonts w:ascii="Arial" w:eastAsia="Calibri" w:hAnsi="Arial" w:cs="Arial"/>
          <w:sz w:val="22"/>
          <w:szCs w:val="22"/>
        </w:rPr>
        <w:t>.</w:t>
      </w:r>
    </w:p>
    <w:p w14:paraId="2D0852DD" w14:textId="77777777" w:rsidR="00CD1AD7" w:rsidRDefault="00CD1AD7" w:rsidP="00605948">
      <w:pPr>
        <w:spacing w:line="260" w:lineRule="exact"/>
        <w:jc w:val="both"/>
        <w:rPr>
          <w:rFonts w:ascii="Arial" w:eastAsia="Calibri" w:hAnsi="Arial" w:cs="Arial"/>
          <w:sz w:val="22"/>
          <w:szCs w:val="22"/>
        </w:rPr>
      </w:pPr>
    </w:p>
    <w:p w14:paraId="335FB3D0" w14:textId="77777777" w:rsidR="00CD1AD7" w:rsidRDefault="00CD1AD7" w:rsidP="00605948">
      <w:pPr>
        <w:spacing w:line="260" w:lineRule="exact"/>
        <w:jc w:val="both"/>
        <w:rPr>
          <w:rFonts w:ascii="Arial" w:eastAsia="Calibri" w:hAnsi="Arial" w:cs="Arial"/>
          <w:sz w:val="22"/>
          <w:szCs w:val="22"/>
        </w:rPr>
      </w:pPr>
      <w:r>
        <w:rPr>
          <w:rFonts w:ascii="Arial" w:eastAsia="Calibri" w:hAnsi="Arial" w:cs="Arial"/>
          <w:sz w:val="22"/>
          <w:szCs w:val="22"/>
        </w:rPr>
        <w:t xml:space="preserve">Če prijavitelj za dva ali več različnih sklopov odda vloge z različnimi projektnimi parterji ali različnimi podizvajalci, mora za vse te vloge </w:t>
      </w:r>
      <w:r w:rsidRPr="008061B7">
        <w:rPr>
          <w:rFonts w:ascii="Arial" w:eastAsia="Calibri" w:hAnsi="Arial" w:cs="Arial"/>
          <w:sz w:val="22"/>
          <w:szCs w:val="22"/>
        </w:rPr>
        <w:t>predloži</w:t>
      </w:r>
      <w:r>
        <w:rPr>
          <w:rFonts w:ascii="Arial" w:eastAsia="Calibri" w:hAnsi="Arial" w:cs="Arial"/>
          <w:sz w:val="22"/>
          <w:szCs w:val="22"/>
        </w:rPr>
        <w:t>ti vse</w:t>
      </w:r>
      <w:r w:rsidRPr="008061B7">
        <w:rPr>
          <w:rFonts w:ascii="Arial" w:eastAsia="Calibri" w:hAnsi="Arial" w:cs="Arial"/>
          <w:sz w:val="22"/>
          <w:szCs w:val="22"/>
        </w:rPr>
        <w:t xml:space="preserve"> obrazce in priloge po </w:t>
      </w:r>
      <w:r>
        <w:rPr>
          <w:rFonts w:ascii="Arial" w:eastAsia="Calibri" w:hAnsi="Arial" w:cs="Arial"/>
          <w:sz w:val="22"/>
          <w:szCs w:val="22"/>
        </w:rPr>
        <w:t>zgoraj</w:t>
      </w:r>
      <w:r w:rsidRPr="008061B7">
        <w:rPr>
          <w:rFonts w:ascii="Arial" w:eastAsia="Calibri" w:hAnsi="Arial" w:cs="Arial"/>
          <w:sz w:val="22"/>
          <w:szCs w:val="22"/>
        </w:rPr>
        <w:t xml:space="preserve"> navedenem vrstnem redu za popolnost prve vloge</w:t>
      </w:r>
      <w:r>
        <w:rPr>
          <w:rFonts w:ascii="Arial" w:eastAsia="Calibri" w:hAnsi="Arial" w:cs="Arial"/>
          <w:sz w:val="22"/>
          <w:szCs w:val="22"/>
        </w:rPr>
        <w:t>.</w:t>
      </w:r>
    </w:p>
    <w:p w14:paraId="79820FFF" w14:textId="77777777" w:rsidR="00CD1AD7" w:rsidRDefault="00CD1AD7" w:rsidP="00605948">
      <w:pPr>
        <w:spacing w:line="260" w:lineRule="exact"/>
        <w:jc w:val="both"/>
        <w:rPr>
          <w:rFonts w:ascii="Arial" w:eastAsia="Calibri" w:hAnsi="Arial" w:cs="Arial"/>
          <w:sz w:val="22"/>
          <w:szCs w:val="22"/>
        </w:rPr>
      </w:pPr>
    </w:p>
    <w:p w14:paraId="0DAC96E3" w14:textId="77777777" w:rsidR="00CD1AD7" w:rsidRPr="00E50D4B" w:rsidRDefault="00CD1AD7" w:rsidP="00605948">
      <w:pPr>
        <w:spacing w:line="260" w:lineRule="exact"/>
        <w:jc w:val="both"/>
        <w:rPr>
          <w:rFonts w:ascii="Arial" w:eastAsia="Calibri" w:hAnsi="Arial" w:cs="Arial"/>
          <w:sz w:val="22"/>
          <w:szCs w:val="22"/>
        </w:rPr>
      </w:pPr>
      <w:r w:rsidRPr="00E50D4B">
        <w:rPr>
          <w:rFonts w:ascii="Arial" w:eastAsia="Calibri" w:hAnsi="Arial" w:cs="Arial"/>
          <w:sz w:val="22"/>
          <w:szCs w:val="22"/>
        </w:rPr>
        <w:t xml:space="preserve">Prijavitelj na javni razpis lahko kandidira za en ali več </w:t>
      </w:r>
      <w:r w:rsidRPr="00B80DB5">
        <w:rPr>
          <w:rFonts w:ascii="Arial" w:eastAsia="Calibri" w:hAnsi="Arial" w:cs="Arial"/>
          <w:sz w:val="22"/>
          <w:szCs w:val="22"/>
        </w:rPr>
        <w:t>sklop</w:t>
      </w:r>
      <w:r>
        <w:rPr>
          <w:rFonts w:ascii="Arial" w:eastAsia="Calibri" w:hAnsi="Arial" w:cs="Arial"/>
          <w:sz w:val="22"/>
          <w:szCs w:val="22"/>
        </w:rPr>
        <w:t>ov</w:t>
      </w:r>
      <w:r w:rsidRPr="00B80DB5">
        <w:rPr>
          <w:rFonts w:ascii="Arial" w:eastAsia="Calibri" w:hAnsi="Arial" w:cs="Arial"/>
          <w:sz w:val="22"/>
          <w:szCs w:val="22"/>
        </w:rPr>
        <w:t>/občin</w:t>
      </w:r>
      <w:r w:rsidRPr="00E50D4B">
        <w:rPr>
          <w:rFonts w:ascii="Arial" w:eastAsia="Calibri" w:hAnsi="Arial" w:cs="Arial"/>
          <w:sz w:val="22"/>
          <w:szCs w:val="22"/>
        </w:rPr>
        <w:t xml:space="preserve">. Za vsak posamezen </w:t>
      </w:r>
      <w:r w:rsidRPr="00B80DB5">
        <w:rPr>
          <w:rFonts w:ascii="Arial" w:eastAsia="Calibri" w:hAnsi="Arial" w:cs="Arial"/>
          <w:sz w:val="22"/>
          <w:szCs w:val="22"/>
        </w:rPr>
        <w:t xml:space="preserve">sklop/občino </w:t>
      </w:r>
      <w:r w:rsidRPr="00E50D4B">
        <w:rPr>
          <w:rFonts w:ascii="Arial" w:eastAsia="Calibri" w:hAnsi="Arial" w:cs="Arial"/>
          <w:sz w:val="22"/>
          <w:szCs w:val="22"/>
        </w:rPr>
        <w:t xml:space="preserve">odda svojo vlogo. Za vsak </w:t>
      </w:r>
      <w:r w:rsidRPr="00B80DB5">
        <w:rPr>
          <w:rFonts w:ascii="Arial" w:eastAsia="Calibri" w:hAnsi="Arial" w:cs="Arial"/>
          <w:sz w:val="22"/>
          <w:szCs w:val="22"/>
        </w:rPr>
        <w:t xml:space="preserve">sklop/občino </w:t>
      </w:r>
      <w:r w:rsidRPr="00E50D4B">
        <w:rPr>
          <w:rFonts w:ascii="Arial" w:eastAsia="Calibri" w:hAnsi="Arial" w:cs="Arial"/>
          <w:sz w:val="22"/>
          <w:szCs w:val="22"/>
        </w:rPr>
        <w:t xml:space="preserve">lahko </w:t>
      </w:r>
      <w:r>
        <w:rPr>
          <w:rFonts w:ascii="Arial" w:eastAsia="Calibri" w:hAnsi="Arial" w:cs="Arial"/>
          <w:sz w:val="22"/>
          <w:szCs w:val="22"/>
        </w:rPr>
        <w:t xml:space="preserve">v okviru enega odpiranja </w:t>
      </w:r>
      <w:r w:rsidRPr="00E50D4B">
        <w:rPr>
          <w:rFonts w:ascii="Arial" w:eastAsia="Calibri" w:hAnsi="Arial" w:cs="Arial"/>
          <w:sz w:val="22"/>
          <w:szCs w:val="22"/>
        </w:rPr>
        <w:t>kandidira samo enkrat, ne glede na to ali skupaj s partnerji ali samostojno.</w:t>
      </w:r>
    </w:p>
    <w:p w14:paraId="31252FA6" w14:textId="77777777" w:rsidR="00CD1AD7" w:rsidRPr="00E50D4B" w:rsidRDefault="00CD1AD7" w:rsidP="00605948">
      <w:pPr>
        <w:spacing w:line="260" w:lineRule="exact"/>
        <w:jc w:val="both"/>
        <w:rPr>
          <w:rFonts w:ascii="Arial" w:eastAsia="Calibri" w:hAnsi="Arial" w:cs="Arial"/>
          <w:sz w:val="22"/>
          <w:szCs w:val="22"/>
        </w:rPr>
      </w:pPr>
    </w:p>
    <w:p w14:paraId="7AA1BB15" w14:textId="77777777" w:rsidR="00CD1AD7" w:rsidRPr="00E50D4B" w:rsidRDefault="00CD1AD7" w:rsidP="00605948">
      <w:pPr>
        <w:spacing w:line="260" w:lineRule="exact"/>
        <w:jc w:val="both"/>
        <w:rPr>
          <w:rFonts w:ascii="Arial" w:eastAsia="Calibri" w:hAnsi="Arial" w:cs="Arial"/>
          <w:sz w:val="22"/>
          <w:szCs w:val="22"/>
        </w:rPr>
      </w:pPr>
      <w:r w:rsidRPr="00E50D4B">
        <w:rPr>
          <w:rFonts w:ascii="Arial" w:eastAsia="Calibri" w:hAnsi="Arial" w:cs="Arial"/>
          <w:sz w:val="22"/>
          <w:szCs w:val="22"/>
        </w:rPr>
        <w:t>Prijavitelj na javni razpis lahko kandidira le za celoten sklop</w:t>
      </w:r>
      <w:r>
        <w:rPr>
          <w:rFonts w:ascii="Arial" w:eastAsia="Calibri" w:hAnsi="Arial" w:cs="Arial"/>
          <w:sz w:val="22"/>
          <w:szCs w:val="22"/>
        </w:rPr>
        <w:t xml:space="preserve">/občino </w:t>
      </w:r>
      <w:r w:rsidRPr="00E50D4B">
        <w:rPr>
          <w:rFonts w:ascii="Arial" w:eastAsia="Calibri" w:hAnsi="Arial" w:cs="Arial"/>
          <w:sz w:val="22"/>
          <w:szCs w:val="22"/>
        </w:rPr>
        <w:t>in z</w:t>
      </w:r>
      <w:r>
        <w:rPr>
          <w:rFonts w:ascii="Arial" w:eastAsia="Calibri" w:hAnsi="Arial" w:cs="Arial"/>
          <w:sz w:val="22"/>
          <w:szCs w:val="22"/>
        </w:rPr>
        <w:t>anj določi</w:t>
      </w:r>
      <w:r w:rsidRPr="00E50D4B">
        <w:rPr>
          <w:rFonts w:ascii="Arial" w:eastAsia="Calibri" w:hAnsi="Arial" w:cs="Arial"/>
          <w:sz w:val="22"/>
          <w:szCs w:val="22"/>
        </w:rPr>
        <w:t xml:space="preserve"> </w:t>
      </w:r>
      <w:r>
        <w:rPr>
          <w:rFonts w:ascii="Arial" w:eastAsia="Calibri" w:hAnsi="Arial" w:cs="Arial"/>
          <w:sz w:val="22"/>
          <w:szCs w:val="22"/>
        </w:rPr>
        <w:t xml:space="preserve">skupni </w:t>
      </w:r>
      <w:r w:rsidRPr="00E50D4B">
        <w:rPr>
          <w:rFonts w:ascii="Arial" w:eastAsia="Calibri" w:hAnsi="Arial" w:cs="Arial"/>
          <w:sz w:val="22"/>
          <w:szCs w:val="22"/>
        </w:rPr>
        <w:t>znes</w:t>
      </w:r>
      <w:r>
        <w:rPr>
          <w:rFonts w:ascii="Arial" w:eastAsia="Calibri" w:hAnsi="Arial" w:cs="Arial"/>
          <w:sz w:val="22"/>
          <w:szCs w:val="22"/>
        </w:rPr>
        <w:t>ek</w:t>
      </w:r>
      <w:r w:rsidRPr="00E50D4B">
        <w:rPr>
          <w:rFonts w:ascii="Arial" w:eastAsia="Calibri" w:hAnsi="Arial" w:cs="Arial"/>
          <w:sz w:val="22"/>
          <w:szCs w:val="22"/>
        </w:rPr>
        <w:t xml:space="preserve"> javnega sofinanciranja brez DDV za vsa gospodinjstva, ki jih je določil v svoji vlogi in so bele lise s seznama posameznega </w:t>
      </w:r>
      <w:r w:rsidRPr="00B80DB5">
        <w:rPr>
          <w:rFonts w:ascii="Arial" w:eastAsia="Calibri" w:hAnsi="Arial" w:cs="Arial"/>
          <w:sz w:val="22"/>
          <w:szCs w:val="22"/>
        </w:rPr>
        <w:t>sklop</w:t>
      </w:r>
      <w:r>
        <w:rPr>
          <w:rFonts w:ascii="Arial" w:eastAsia="Calibri" w:hAnsi="Arial" w:cs="Arial"/>
          <w:sz w:val="22"/>
          <w:szCs w:val="22"/>
        </w:rPr>
        <w:t>a</w:t>
      </w:r>
      <w:r w:rsidRPr="00B80DB5">
        <w:rPr>
          <w:rFonts w:ascii="Arial" w:eastAsia="Calibri" w:hAnsi="Arial" w:cs="Arial"/>
          <w:sz w:val="22"/>
          <w:szCs w:val="22"/>
        </w:rPr>
        <w:t>/občino</w:t>
      </w:r>
      <w:r w:rsidRPr="00E50D4B">
        <w:rPr>
          <w:rFonts w:ascii="Arial" w:eastAsia="Calibri" w:hAnsi="Arial" w:cs="Arial"/>
          <w:sz w:val="22"/>
          <w:szCs w:val="22"/>
        </w:rPr>
        <w:t>, za katerega sofinanciranje kandidira.</w:t>
      </w:r>
    </w:p>
    <w:p w14:paraId="29931548" w14:textId="77777777" w:rsidR="00CD1AD7" w:rsidRPr="00E50D4B" w:rsidRDefault="00CD1AD7" w:rsidP="00605948">
      <w:pPr>
        <w:spacing w:line="260" w:lineRule="exact"/>
        <w:jc w:val="both"/>
        <w:rPr>
          <w:rFonts w:ascii="Arial" w:eastAsia="Calibri" w:hAnsi="Arial" w:cs="Arial"/>
          <w:sz w:val="22"/>
          <w:szCs w:val="22"/>
        </w:rPr>
      </w:pPr>
    </w:p>
    <w:p w14:paraId="0AA4405A" w14:textId="77777777" w:rsidR="00CD1AD7" w:rsidRPr="00E50D4B" w:rsidRDefault="00CD1AD7" w:rsidP="00605948">
      <w:pPr>
        <w:spacing w:line="259" w:lineRule="auto"/>
        <w:jc w:val="both"/>
        <w:rPr>
          <w:rFonts w:ascii="Arial" w:eastAsia="Calibri" w:hAnsi="Arial" w:cs="Arial"/>
          <w:sz w:val="22"/>
          <w:szCs w:val="22"/>
        </w:rPr>
      </w:pPr>
      <w:r w:rsidRPr="00E50D4B">
        <w:rPr>
          <w:rFonts w:ascii="Arial" w:eastAsia="Calibri" w:hAnsi="Arial" w:cs="Arial"/>
          <w:sz w:val="22"/>
          <w:szCs w:val="22"/>
        </w:rPr>
        <w:t>Prijavitelji morajo uporabiti izključno obrazce</w:t>
      </w:r>
      <w:r>
        <w:rPr>
          <w:rFonts w:ascii="Arial" w:eastAsia="Calibri" w:hAnsi="Arial" w:cs="Arial"/>
          <w:sz w:val="22"/>
          <w:szCs w:val="22"/>
        </w:rPr>
        <w:t xml:space="preserve">, ki so navedeni v </w:t>
      </w:r>
      <w:r w:rsidRPr="00E50D4B">
        <w:rPr>
          <w:rFonts w:ascii="Arial" w:eastAsia="Calibri" w:hAnsi="Arial" w:cs="Arial"/>
          <w:sz w:val="22"/>
          <w:szCs w:val="22"/>
        </w:rPr>
        <w:t>razpisn</w:t>
      </w:r>
      <w:r>
        <w:rPr>
          <w:rFonts w:ascii="Arial" w:eastAsia="Calibri" w:hAnsi="Arial" w:cs="Arial"/>
          <w:sz w:val="22"/>
          <w:szCs w:val="22"/>
        </w:rPr>
        <w:t>i</w:t>
      </w:r>
      <w:r w:rsidRPr="00E50D4B">
        <w:rPr>
          <w:rFonts w:ascii="Arial" w:eastAsia="Calibri" w:hAnsi="Arial" w:cs="Arial"/>
          <w:sz w:val="22"/>
          <w:szCs w:val="22"/>
        </w:rPr>
        <w:t xml:space="preserve"> dokumentacij</w:t>
      </w:r>
      <w:r>
        <w:rPr>
          <w:rFonts w:ascii="Arial" w:eastAsia="Calibri" w:hAnsi="Arial" w:cs="Arial"/>
          <w:sz w:val="22"/>
          <w:szCs w:val="22"/>
        </w:rPr>
        <w:t>i</w:t>
      </w:r>
      <w:r w:rsidRPr="00E50D4B">
        <w:rPr>
          <w:rFonts w:ascii="Arial" w:eastAsia="Calibri" w:hAnsi="Arial" w:cs="Arial"/>
          <w:sz w:val="22"/>
          <w:szCs w:val="22"/>
        </w:rPr>
        <w:t xml:space="preserve">, katerih vsebina in oblika se ne sme spreminjati, po potrebi pa jih </w:t>
      </w:r>
      <w:r>
        <w:rPr>
          <w:rFonts w:ascii="Arial" w:eastAsia="Calibri" w:hAnsi="Arial" w:cs="Arial"/>
          <w:sz w:val="22"/>
          <w:szCs w:val="22"/>
        </w:rPr>
        <w:t xml:space="preserve">lahko </w:t>
      </w:r>
      <w:r w:rsidRPr="00E50D4B">
        <w:rPr>
          <w:rFonts w:ascii="Arial" w:eastAsia="Calibri" w:hAnsi="Arial" w:cs="Arial"/>
          <w:sz w:val="22"/>
          <w:szCs w:val="22"/>
        </w:rPr>
        <w:t xml:space="preserve">razmnoži in razširi prostor za vnos teksta. Razpisna dokumentacija natančno določa vsebino vloge in izhodišča za pripravo vloge. Prijavitelji morajo predpisane pogoje dokazati s predložitvijo ustreznih obrazcev in prilog v skladu z navodili iz razpisne dokumentacije. </w:t>
      </w:r>
      <w:r w:rsidRPr="007B17E1">
        <w:rPr>
          <w:rFonts w:ascii="Arial" w:eastAsia="Calibri" w:hAnsi="Arial" w:cs="Arial"/>
          <w:sz w:val="22"/>
          <w:szCs w:val="22"/>
        </w:rPr>
        <w:t xml:space="preserve">Vsi obrazci in priloge </w:t>
      </w:r>
      <w:r w:rsidRPr="00E50D4B">
        <w:rPr>
          <w:rFonts w:ascii="Arial" w:eastAsia="Calibri" w:hAnsi="Arial" w:cs="Arial"/>
          <w:sz w:val="22"/>
          <w:szCs w:val="22"/>
        </w:rPr>
        <w:t xml:space="preserve">morajo biti natisnjeni, podpisani </w:t>
      </w:r>
      <w:r w:rsidRPr="007B17E1">
        <w:rPr>
          <w:rFonts w:ascii="Arial" w:eastAsia="Calibri" w:hAnsi="Arial" w:cs="Arial"/>
          <w:sz w:val="22"/>
          <w:szCs w:val="22"/>
        </w:rPr>
        <w:t>s strani odgovorne osebe ponudnika</w:t>
      </w:r>
      <w:r>
        <w:rPr>
          <w:rFonts w:ascii="Arial" w:eastAsia="Calibri" w:hAnsi="Arial" w:cs="Arial"/>
          <w:sz w:val="22"/>
          <w:szCs w:val="22"/>
        </w:rPr>
        <w:t>, v</w:t>
      </w:r>
      <w:r w:rsidRPr="007B17E1">
        <w:rPr>
          <w:rFonts w:ascii="Arial" w:eastAsia="Calibri" w:hAnsi="Arial" w:cs="Arial"/>
          <w:sz w:val="22"/>
          <w:szCs w:val="22"/>
        </w:rPr>
        <w:t xml:space="preserve"> kolikor ponudnik uporablja žig tudi žigosa</w:t>
      </w:r>
      <w:r>
        <w:rPr>
          <w:rFonts w:ascii="Arial" w:eastAsia="Calibri" w:hAnsi="Arial" w:cs="Arial"/>
          <w:sz w:val="22"/>
          <w:szCs w:val="22"/>
        </w:rPr>
        <w:t>ni ter</w:t>
      </w:r>
      <w:r w:rsidRPr="00E50D4B">
        <w:rPr>
          <w:rFonts w:ascii="Arial" w:eastAsia="Calibri" w:hAnsi="Arial" w:cs="Arial"/>
          <w:sz w:val="22"/>
          <w:szCs w:val="22"/>
        </w:rPr>
        <w:t xml:space="preserve"> skenirani</w:t>
      </w:r>
      <w:r>
        <w:rPr>
          <w:rFonts w:ascii="Arial" w:eastAsia="Calibri" w:hAnsi="Arial" w:cs="Arial"/>
          <w:sz w:val="22"/>
          <w:szCs w:val="22"/>
        </w:rPr>
        <w:t>.</w:t>
      </w:r>
      <w:r w:rsidRPr="00E50D4B">
        <w:rPr>
          <w:rFonts w:ascii="Arial" w:eastAsia="Calibri" w:hAnsi="Arial" w:cs="Arial"/>
          <w:sz w:val="22"/>
          <w:szCs w:val="22"/>
        </w:rPr>
        <w:t xml:space="preserve"> </w:t>
      </w:r>
      <w:r>
        <w:rPr>
          <w:rFonts w:ascii="Arial" w:eastAsia="Calibri" w:hAnsi="Arial" w:cs="Arial"/>
          <w:sz w:val="22"/>
          <w:szCs w:val="22"/>
        </w:rPr>
        <w:t>P</w:t>
      </w:r>
      <w:r w:rsidRPr="00E50D4B">
        <w:rPr>
          <w:rFonts w:ascii="Arial" w:eastAsia="Calibri" w:hAnsi="Arial" w:cs="Arial"/>
          <w:sz w:val="22"/>
          <w:szCs w:val="22"/>
        </w:rPr>
        <w:t xml:space="preserve">oleg tega pa morajo biti priložene še elektronske verzije izpolnjenih obrazcev v izvorni elektronski obliki po </w:t>
      </w:r>
      <w:r w:rsidRPr="00E50D4B">
        <w:rPr>
          <w:rFonts w:ascii="Arial" w:eastAsia="Calibri" w:hAnsi="Arial" w:cs="Arial"/>
          <w:sz w:val="22"/>
          <w:szCs w:val="22"/>
        </w:rPr>
        <w:lastRenderedPageBreak/>
        <w:t xml:space="preserve">vrstnem redu iz razpisne dokumentacije. V primeru razlike med natisnjenim in podpisanim obrazcem fizične verzije </w:t>
      </w:r>
      <w:r>
        <w:rPr>
          <w:rFonts w:ascii="Arial" w:eastAsia="Calibri" w:hAnsi="Arial" w:cs="Arial"/>
          <w:sz w:val="22"/>
          <w:szCs w:val="22"/>
        </w:rPr>
        <w:t>ter</w:t>
      </w:r>
      <w:r w:rsidRPr="00E50D4B">
        <w:rPr>
          <w:rFonts w:ascii="Arial" w:eastAsia="Calibri" w:hAnsi="Arial" w:cs="Arial"/>
          <w:sz w:val="22"/>
          <w:szCs w:val="22"/>
        </w:rPr>
        <w:t xml:space="preserve"> elektronsko verzijo izpolnjenega istega obrazca se upošteva natisnjen in podpisan obrazec. V primeru dvoma v izpolnjevanje vseh razpisnih pogojev lahko ministrstvo od prijavitelja zahteva dodatna pojasnila in dokazila.</w:t>
      </w:r>
    </w:p>
    <w:p w14:paraId="5A458453" w14:textId="77777777" w:rsidR="00CD1AD7" w:rsidRPr="00E50D4B" w:rsidRDefault="00CD1AD7" w:rsidP="00605948">
      <w:pPr>
        <w:spacing w:line="260" w:lineRule="exact"/>
        <w:jc w:val="both"/>
        <w:rPr>
          <w:rFonts w:ascii="Arial" w:eastAsia="Calibri" w:hAnsi="Arial" w:cs="Arial"/>
          <w:sz w:val="22"/>
          <w:szCs w:val="22"/>
        </w:rPr>
      </w:pPr>
    </w:p>
    <w:p w14:paraId="37F256DE" w14:textId="77777777" w:rsidR="00CD1AD7" w:rsidRPr="00E50D4B" w:rsidRDefault="00CD1AD7" w:rsidP="00605948">
      <w:pPr>
        <w:jc w:val="both"/>
        <w:rPr>
          <w:rFonts w:ascii="Arial" w:eastAsia="Calibri" w:hAnsi="Arial" w:cs="Arial"/>
          <w:sz w:val="22"/>
          <w:szCs w:val="22"/>
        </w:rPr>
      </w:pPr>
      <w:r w:rsidRPr="00E50D4B">
        <w:rPr>
          <w:rFonts w:ascii="Arial" w:eastAsia="Calibri" w:hAnsi="Arial" w:cs="Arial"/>
          <w:sz w:val="22"/>
          <w:szCs w:val="22"/>
        </w:rPr>
        <w:t>Prijavitelj je dolžan na poziv ministrstva posredovati vso dokumentacijo za izvedbo projekta, vezano na oddano vlogo.</w:t>
      </w:r>
    </w:p>
    <w:p w14:paraId="66FB6002" w14:textId="77777777" w:rsidR="00CD1AD7" w:rsidRPr="00E50D4B" w:rsidRDefault="00CD1AD7" w:rsidP="00605948">
      <w:pPr>
        <w:jc w:val="both"/>
        <w:rPr>
          <w:rFonts w:ascii="Arial" w:eastAsia="Calibri" w:hAnsi="Arial" w:cs="Arial"/>
          <w:sz w:val="22"/>
          <w:szCs w:val="22"/>
        </w:rPr>
      </w:pPr>
    </w:p>
    <w:p w14:paraId="549F1301" w14:textId="77777777" w:rsidR="00CD1AD7" w:rsidRPr="00E50D4B" w:rsidRDefault="00CD1AD7" w:rsidP="00605948">
      <w:pPr>
        <w:jc w:val="both"/>
        <w:rPr>
          <w:rFonts w:ascii="Arial" w:eastAsia="Calibri" w:hAnsi="Arial" w:cs="Arial"/>
          <w:sz w:val="22"/>
          <w:szCs w:val="22"/>
        </w:rPr>
      </w:pPr>
      <w:r w:rsidRPr="00E50D4B">
        <w:rPr>
          <w:rFonts w:ascii="Arial" w:eastAsia="Calibri" w:hAnsi="Arial" w:cs="Arial"/>
          <w:sz w:val="22"/>
          <w:szCs w:val="22"/>
        </w:rPr>
        <w:t>Ministrstvo bo za potrebe tega javnega razpisa dokazila glede izpolnjevanja nekaterih pogojev pridobilo iz uradnih evidenc. Če v vlogi vsi pogoji za kandidiranje na javnem razpisu niso izpolnjeni, se vloga s sklepom zavrne.</w:t>
      </w:r>
    </w:p>
    <w:p w14:paraId="75A8E4E0" w14:textId="77777777" w:rsidR="00CD1AD7" w:rsidRPr="00E50D4B" w:rsidRDefault="00CD1AD7" w:rsidP="00605948">
      <w:pPr>
        <w:spacing w:line="260" w:lineRule="exact"/>
        <w:jc w:val="both"/>
        <w:rPr>
          <w:rFonts w:ascii="Arial" w:hAnsi="Arial" w:cs="Arial"/>
          <w:sz w:val="22"/>
          <w:szCs w:val="22"/>
        </w:rPr>
      </w:pPr>
    </w:p>
    <w:p w14:paraId="6B616B92" w14:textId="77777777" w:rsidR="00CD1AD7" w:rsidRPr="00E50D4B" w:rsidRDefault="00CD1AD7" w:rsidP="00605948">
      <w:pPr>
        <w:pStyle w:val="Naslov2"/>
        <w:numPr>
          <w:ilvl w:val="1"/>
          <w:numId w:val="38"/>
        </w:numPr>
        <w:tabs>
          <w:tab w:val="left" w:pos="567"/>
        </w:tabs>
        <w:spacing w:before="0" w:after="0"/>
        <w:ind w:left="567" w:hanging="567"/>
        <w:jc w:val="both"/>
        <w:rPr>
          <w:rFonts w:eastAsia="Calibri" w:cs="Arial"/>
          <w:i w:val="0"/>
          <w:sz w:val="22"/>
          <w:szCs w:val="22"/>
        </w:rPr>
      </w:pPr>
      <w:bookmarkStart w:id="123" w:name="_Toc66772989"/>
      <w:r w:rsidRPr="00E50D4B">
        <w:rPr>
          <w:rFonts w:eastAsia="Calibri" w:cs="Arial"/>
          <w:i w:val="0"/>
          <w:sz w:val="22"/>
          <w:szCs w:val="22"/>
        </w:rPr>
        <w:t>Dokazila za uveljavljanje sofinanciranja upravičenih stroškov in izdatkov</w:t>
      </w:r>
      <w:bookmarkEnd w:id="123"/>
    </w:p>
    <w:p w14:paraId="1368A62B" w14:textId="77777777" w:rsidR="00CD1AD7" w:rsidRPr="00E50D4B" w:rsidRDefault="00CD1AD7" w:rsidP="00605948">
      <w:pPr>
        <w:autoSpaceDE w:val="0"/>
        <w:autoSpaceDN w:val="0"/>
        <w:adjustRightInd w:val="0"/>
        <w:spacing w:line="260" w:lineRule="exact"/>
        <w:jc w:val="both"/>
        <w:rPr>
          <w:rFonts w:ascii="Arial" w:hAnsi="Arial" w:cs="Arial"/>
          <w:sz w:val="22"/>
          <w:szCs w:val="22"/>
        </w:rPr>
      </w:pPr>
    </w:p>
    <w:p w14:paraId="30BB8947" w14:textId="77777777" w:rsidR="00CD1AD7" w:rsidRPr="00E50D4B" w:rsidRDefault="00CD1AD7" w:rsidP="00605948">
      <w:pPr>
        <w:suppressAutoHyphens/>
        <w:spacing w:line="260" w:lineRule="exact"/>
        <w:jc w:val="both"/>
        <w:rPr>
          <w:rFonts w:ascii="Arial" w:hAnsi="Arial" w:cs="Arial"/>
          <w:sz w:val="22"/>
          <w:szCs w:val="22"/>
        </w:rPr>
      </w:pPr>
      <w:r w:rsidRPr="00E50D4B">
        <w:rPr>
          <w:rFonts w:ascii="Arial" w:hAnsi="Arial" w:cs="Arial"/>
          <w:sz w:val="22"/>
          <w:szCs w:val="22"/>
        </w:rPr>
        <w:t xml:space="preserve">Vsa dokazila za uveljavljanje sofinanciranja upravičenih stroškov in izdatkov morajo biti v skladu z vsakokrat veljavnimi Navodili organa upravljanja o upravičenih stroških za sredstva evropske kohezijske politike za programsko obdobje 2014-2020, ki so objavljena na spletni strani: </w:t>
      </w:r>
      <w:hyperlink r:id="rId58" w:history="1">
        <w:r w:rsidRPr="00E50D4B">
          <w:rPr>
            <w:rStyle w:val="Hiperpovezava"/>
            <w:rFonts w:cs="Arial"/>
            <w:sz w:val="22"/>
            <w:szCs w:val="22"/>
          </w:rPr>
          <w:t>http://www.eu-skladi.si/sl/ekp/navodila</w:t>
        </w:r>
      </w:hyperlink>
      <w:r w:rsidRPr="00E50D4B">
        <w:rPr>
          <w:rFonts w:ascii="Arial" w:hAnsi="Arial" w:cs="Arial"/>
          <w:sz w:val="22"/>
          <w:szCs w:val="22"/>
        </w:rPr>
        <w:t>.</w:t>
      </w:r>
    </w:p>
    <w:p w14:paraId="258E317A" w14:textId="77777777" w:rsidR="00CD1AD7" w:rsidRPr="00E50D4B" w:rsidRDefault="00CD1AD7" w:rsidP="00605948">
      <w:pPr>
        <w:suppressAutoHyphens/>
        <w:spacing w:line="260" w:lineRule="exact"/>
        <w:jc w:val="both"/>
        <w:rPr>
          <w:rFonts w:ascii="Arial" w:hAnsi="Arial" w:cs="Arial"/>
          <w:sz w:val="22"/>
          <w:szCs w:val="22"/>
        </w:rPr>
      </w:pPr>
    </w:p>
    <w:p w14:paraId="5B0CD023" w14:textId="77777777" w:rsidR="00CD1AD7" w:rsidRPr="00E50D4B" w:rsidRDefault="00CD1AD7" w:rsidP="00605948">
      <w:pPr>
        <w:suppressAutoHyphens/>
        <w:spacing w:line="260" w:lineRule="exact"/>
        <w:jc w:val="both"/>
        <w:rPr>
          <w:rFonts w:ascii="Arial" w:hAnsi="Arial" w:cs="Arial"/>
          <w:sz w:val="22"/>
          <w:szCs w:val="22"/>
        </w:rPr>
      </w:pPr>
      <w:bookmarkStart w:id="124" w:name="_Hlk496683997"/>
      <w:r w:rsidRPr="00E50D4B">
        <w:rPr>
          <w:rFonts w:ascii="Arial" w:hAnsi="Arial" w:cs="Arial"/>
          <w:sz w:val="22"/>
          <w:szCs w:val="22"/>
        </w:rPr>
        <w:t xml:space="preserve">Sredstva se bodo izbranemu prijavitelju izplačala na osnovi posameznega zahtevka za izplačilo, oddanega preko IS eMA, ki mora biti pripravljen na podlagi in </w:t>
      </w:r>
      <w:r>
        <w:rPr>
          <w:rFonts w:ascii="Arial" w:hAnsi="Arial" w:cs="Arial"/>
          <w:sz w:val="22"/>
          <w:szCs w:val="22"/>
        </w:rPr>
        <w:t>v skladu</w:t>
      </w:r>
      <w:r w:rsidRPr="00E50D4B">
        <w:rPr>
          <w:rFonts w:ascii="Arial" w:hAnsi="Arial" w:cs="Arial"/>
          <w:sz w:val="22"/>
          <w:szCs w:val="22"/>
        </w:rPr>
        <w:t xml:space="preserve"> z dokumentacijo za izvedbo projekta. Gradbene situacije, ki so vključene v vsak zahtevek za izplačilo mora predhodno s podpisom potrditi pooblaščeni nadzornik del.</w:t>
      </w:r>
    </w:p>
    <w:p w14:paraId="1599BF1C" w14:textId="77777777" w:rsidR="00CD1AD7" w:rsidRPr="00E50D4B" w:rsidRDefault="00CD1AD7" w:rsidP="00605948">
      <w:pPr>
        <w:suppressAutoHyphens/>
        <w:spacing w:line="260" w:lineRule="exact"/>
        <w:jc w:val="both"/>
        <w:rPr>
          <w:rFonts w:ascii="Arial" w:hAnsi="Arial" w:cs="Arial"/>
          <w:sz w:val="22"/>
          <w:szCs w:val="22"/>
        </w:rPr>
      </w:pPr>
    </w:p>
    <w:p w14:paraId="46455A55" w14:textId="77777777" w:rsidR="00CD1AD7" w:rsidRPr="00E50D4B" w:rsidRDefault="00CD1AD7" w:rsidP="00605948">
      <w:pPr>
        <w:suppressAutoHyphens/>
        <w:spacing w:line="260" w:lineRule="exact"/>
        <w:jc w:val="both"/>
        <w:rPr>
          <w:rFonts w:ascii="Arial" w:hAnsi="Arial" w:cs="Arial"/>
          <w:sz w:val="22"/>
          <w:szCs w:val="22"/>
        </w:rPr>
      </w:pPr>
      <w:r w:rsidRPr="00E50D4B">
        <w:rPr>
          <w:rFonts w:ascii="Arial" w:hAnsi="Arial" w:cs="Arial"/>
          <w:sz w:val="22"/>
          <w:szCs w:val="22"/>
        </w:rPr>
        <w:t>Zahtevku za izplačilo (v nadaljnjem besedilu: ZZI) morajo biti priloženi:</w:t>
      </w:r>
    </w:p>
    <w:p w14:paraId="6DA73B74" w14:textId="77777777" w:rsidR="00CD1AD7" w:rsidRDefault="00CD1AD7" w:rsidP="00605948">
      <w:pPr>
        <w:pStyle w:val="Odstavekseznama"/>
        <w:numPr>
          <w:ilvl w:val="0"/>
          <w:numId w:val="39"/>
        </w:numPr>
        <w:spacing w:after="0" w:line="260" w:lineRule="exact"/>
        <w:ind w:left="284" w:hanging="284"/>
        <w:rPr>
          <w:rFonts w:ascii="Arial" w:hAnsi="Arial" w:cs="Arial"/>
        </w:rPr>
      </w:pPr>
      <w:r>
        <w:rPr>
          <w:rFonts w:ascii="Arial" w:hAnsi="Arial" w:cs="Arial"/>
        </w:rPr>
        <w:t>v</w:t>
      </w:r>
      <w:r w:rsidRPr="00E50D4B">
        <w:rPr>
          <w:rFonts w:ascii="Arial" w:hAnsi="Arial" w:cs="Arial"/>
        </w:rPr>
        <w:t>sebinsko in finančno poročilo o napredku na operaciji</w:t>
      </w:r>
      <w:r>
        <w:rPr>
          <w:rFonts w:ascii="Arial" w:hAnsi="Arial" w:cs="Arial"/>
        </w:rPr>
        <w:t>, ki</w:t>
      </w:r>
      <w:r w:rsidRPr="00E50D4B">
        <w:rPr>
          <w:rFonts w:ascii="Arial" w:hAnsi="Arial" w:cs="Arial"/>
        </w:rPr>
        <w:t xml:space="preserve"> mora vsebovati vsaj naslednje točke:</w:t>
      </w:r>
    </w:p>
    <w:p w14:paraId="43A0C368" w14:textId="77777777" w:rsidR="00CD1AD7" w:rsidRPr="00871BD9" w:rsidRDefault="00CD1AD7" w:rsidP="00605948">
      <w:pPr>
        <w:pStyle w:val="Odstavekseznama"/>
        <w:numPr>
          <w:ilvl w:val="1"/>
          <w:numId w:val="39"/>
        </w:numPr>
        <w:spacing w:after="0" w:line="260" w:lineRule="exact"/>
        <w:ind w:left="851" w:hanging="284"/>
        <w:rPr>
          <w:rFonts w:ascii="Arial" w:hAnsi="Arial" w:cs="Arial"/>
        </w:rPr>
      </w:pPr>
      <w:r w:rsidRPr="00871BD9">
        <w:rPr>
          <w:rFonts w:ascii="Arial" w:hAnsi="Arial" w:cs="Arial"/>
        </w:rPr>
        <w:t>podroben opis izvedenih aktivnosti v okviru operacije za obdobje, na katero se nanaša poročilo</w:t>
      </w:r>
      <w:r>
        <w:rPr>
          <w:rFonts w:ascii="Arial" w:hAnsi="Arial" w:cs="Arial"/>
        </w:rPr>
        <w:t>,</w:t>
      </w:r>
    </w:p>
    <w:p w14:paraId="097546C6" w14:textId="77777777" w:rsidR="00CD1AD7" w:rsidRPr="00E50D4B" w:rsidRDefault="00CD1AD7" w:rsidP="00605948">
      <w:pPr>
        <w:numPr>
          <w:ilvl w:val="1"/>
          <w:numId w:val="39"/>
        </w:numPr>
        <w:spacing w:line="260" w:lineRule="exact"/>
        <w:ind w:left="851" w:hanging="284"/>
        <w:jc w:val="both"/>
        <w:rPr>
          <w:rFonts w:ascii="Arial" w:hAnsi="Arial" w:cs="Arial"/>
          <w:sz w:val="22"/>
          <w:szCs w:val="22"/>
        </w:rPr>
      </w:pPr>
      <w:r w:rsidRPr="00E50D4B">
        <w:rPr>
          <w:rFonts w:ascii="Arial" w:hAnsi="Arial" w:cs="Arial"/>
          <w:sz w:val="22"/>
          <w:szCs w:val="22"/>
        </w:rPr>
        <w:t>opis in predstavitev doseženih ciljev (vključno s primerjavo realizacije glede na plan),</w:t>
      </w:r>
    </w:p>
    <w:p w14:paraId="7328D32C" w14:textId="77777777" w:rsidR="00CD1AD7" w:rsidRPr="00E50D4B" w:rsidRDefault="00CD1AD7" w:rsidP="00605948">
      <w:pPr>
        <w:numPr>
          <w:ilvl w:val="1"/>
          <w:numId w:val="39"/>
        </w:numPr>
        <w:spacing w:line="260" w:lineRule="exact"/>
        <w:ind w:left="851" w:hanging="284"/>
        <w:jc w:val="both"/>
        <w:rPr>
          <w:rFonts w:ascii="Arial" w:hAnsi="Arial" w:cs="Arial"/>
          <w:sz w:val="22"/>
          <w:szCs w:val="22"/>
        </w:rPr>
      </w:pPr>
      <w:r w:rsidRPr="00E50D4B">
        <w:rPr>
          <w:rFonts w:ascii="Arial" w:hAnsi="Arial" w:cs="Arial"/>
          <w:sz w:val="22"/>
          <w:szCs w:val="22"/>
        </w:rPr>
        <w:t>celovito finančno poročilo glede na upravičene stroške in skupne stroške na podlagi vloge na javni razpis ter primerjavo realizacije glede na plan,</w:t>
      </w:r>
    </w:p>
    <w:p w14:paraId="003A3680" w14:textId="77777777" w:rsidR="00CD1AD7" w:rsidRPr="00E50D4B" w:rsidRDefault="00CD1AD7" w:rsidP="00605948">
      <w:pPr>
        <w:numPr>
          <w:ilvl w:val="1"/>
          <w:numId w:val="39"/>
        </w:numPr>
        <w:spacing w:line="260" w:lineRule="exact"/>
        <w:ind w:left="851" w:hanging="284"/>
        <w:jc w:val="both"/>
        <w:rPr>
          <w:rFonts w:ascii="Arial" w:hAnsi="Arial" w:cs="Arial"/>
          <w:sz w:val="22"/>
          <w:szCs w:val="22"/>
        </w:rPr>
      </w:pPr>
      <w:r w:rsidRPr="00E50D4B">
        <w:rPr>
          <w:rFonts w:ascii="Arial" w:hAnsi="Arial" w:cs="Arial"/>
          <w:sz w:val="22"/>
          <w:szCs w:val="22"/>
        </w:rPr>
        <w:t>seznam in vsebinska predstavitev upravičenih stroškov,</w:t>
      </w:r>
    </w:p>
    <w:p w14:paraId="5449752F" w14:textId="77777777" w:rsidR="00CD1AD7" w:rsidRPr="00E50D4B" w:rsidRDefault="00CD1AD7" w:rsidP="00605948">
      <w:pPr>
        <w:numPr>
          <w:ilvl w:val="1"/>
          <w:numId w:val="39"/>
        </w:numPr>
        <w:spacing w:line="260" w:lineRule="exact"/>
        <w:ind w:left="851" w:hanging="284"/>
        <w:jc w:val="both"/>
        <w:rPr>
          <w:rFonts w:ascii="Arial" w:hAnsi="Arial" w:cs="Arial"/>
          <w:sz w:val="22"/>
          <w:szCs w:val="22"/>
        </w:rPr>
      </w:pPr>
      <w:r w:rsidRPr="00E50D4B">
        <w:rPr>
          <w:rFonts w:ascii="Arial" w:hAnsi="Arial" w:cs="Arial"/>
          <w:sz w:val="22"/>
          <w:szCs w:val="22"/>
        </w:rPr>
        <w:t>utemeljitve vseh odstopanj od terminskega in finančnega načrta ali kakršnih koli drugih odstopanj pri izvedbi operacije</w:t>
      </w:r>
    </w:p>
    <w:p w14:paraId="21217E1E" w14:textId="77777777" w:rsidR="00CD1AD7" w:rsidRPr="00871BD9" w:rsidRDefault="00CD1AD7" w:rsidP="00605948">
      <w:pPr>
        <w:pStyle w:val="Odstavekseznama"/>
        <w:numPr>
          <w:ilvl w:val="1"/>
          <w:numId w:val="39"/>
        </w:numPr>
        <w:spacing w:after="0" w:line="260" w:lineRule="exact"/>
        <w:ind w:left="851" w:hanging="284"/>
        <w:rPr>
          <w:rFonts w:ascii="Arial" w:hAnsi="Arial" w:cs="Arial"/>
        </w:rPr>
      </w:pPr>
      <w:r w:rsidRPr="00E50D4B">
        <w:rPr>
          <w:rFonts w:ascii="Arial" w:hAnsi="Arial" w:cs="Arial"/>
        </w:rPr>
        <w:t>izvajanje aktivnosti s področja obveščanja in informiranja javnosti.</w:t>
      </w:r>
    </w:p>
    <w:p w14:paraId="1CF0184C" w14:textId="77777777" w:rsidR="00CD1AD7" w:rsidRPr="00871BD9" w:rsidRDefault="00CD1AD7" w:rsidP="00605948">
      <w:pPr>
        <w:pStyle w:val="Odstavekseznama"/>
        <w:numPr>
          <w:ilvl w:val="0"/>
          <w:numId w:val="39"/>
        </w:numPr>
        <w:spacing w:after="0" w:line="260" w:lineRule="exact"/>
        <w:ind w:left="284" w:hanging="284"/>
      </w:pPr>
      <w:bookmarkStart w:id="125" w:name="_Hlk52211197"/>
      <w:r w:rsidRPr="00E50D4B">
        <w:rPr>
          <w:rFonts w:ascii="Arial" w:hAnsi="Arial" w:cs="Arial"/>
        </w:rPr>
        <w:t xml:space="preserve">s strani odgovornega nadzornika del potrjene posamezne gradbene situacije, ki vsebujejo </w:t>
      </w:r>
      <w:r w:rsidRPr="00494BA8">
        <w:rPr>
          <w:rFonts w:ascii="Arial" w:hAnsi="Arial" w:cs="Arial"/>
        </w:rPr>
        <w:t xml:space="preserve">tudi zapis s podatki </w:t>
      </w:r>
      <w:r>
        <w:rPr>
          <w:rFonts w:ascii="Arial" w:hAnsi="Arial" w:cs="Arial"/>
        </w:rPr>
        <w:t xml:space="preserve">o </w:t>
      </w:r>
      <w:r w:rsidRPr="00494BA8">
        <w:rPr>
          <w:rFonts w:ascii="Arial" w:hAnsi="Arial" w:cs="Arial"/>
        </w:rPr>
        <w:t>omogočenih omrežnih priključnih točkah ter o zgrajenem omrežju in pripadajoči infrastrukturi</w:t>
      </w:r>
      <w:r>
        <w:rPr>
          <w:rFonts w:ascii="Arial" w:hAnsi="Arial" w:cs="Arial"/>
        </w:rPr>
        <w:t xml:space="preserve"> ter podatke </w:t>
      </w:r>
      <w:r w:rsidRPr="00E50D4B">
        <w:rPr>
          <w:rFonts w:ascii="Arial" w:hAnsi="Arial" w:cs="Arial"/>
        </w:rPr>
        <w:t xml:space="preserve">o količinah in cenah izvedenih del, skupni vrednosti izvedenih del, </w:t>
      </w:r>
      <w:r>
        <w:rPr>
          <w:rFonts w:ascii="Arial" w:hAnsi="Arial" w:cs="Arial"/>
        </w:rPr>
        <w:t>ter</w:t>
      </w:r>
      <w:r w:rsidRPr="00E50D4B">
        <w:rPr>
          <w:rFonts w:ascii="Arial" w:hAnsi="Arial" w:cs="Arial"/>
        </w:rPr>
        <w:t xml:space="preserve"> izplačanih zneskih in znesku, ki ga je treba plačati na podlagi izstavljene situacije</w:t>
      </w:r>
      <w:bookmarkEnd w:id="125"/>
      <w:r w:rsidRPr="00E50D4B">
        <w:rPr>
          <w:rFonts w:ascii="Arial" w:hAnsi="Arial" w:cs="Arial"/>
        </w:rPr>
        <w:t>;</w:t>
      </w:r>
    </w:p>
    <w:p w14:paraId="41E0D574" w14:textId="77777777" w:rsidR="00CD1AD7" w:rsidRPr="00871BD9" w:rsidRDefault="00CD1AD7" w:rsidP="00605948">
      <w:pPr>
        <w:pStyle w:val="Odstavekseznama"/>
        <w:numPr>
          <w:ilvl w:val="0"/>
          <w:numId w:val="39"/>
        </w:numPr>
        <w:spacing w:after="0" w:line="260" w:lineRule="exact"/>
        <w:ind w:left="284" w:hanging="284"/>
      </w:pPr>
      <w:r w:rsidRPr="00E50D4B">
        <w:rPr>
          <w:rFonts w:ascii="Arial" w:hAnsi="Arial" w:cs="Arial"/>
          <w:lang w:eastAsia="ar-SA"/>
        </w:rPr>
        <w:t>potrjeno poročilo odgovornega nadzornika del v skladu z zakonom, ki ureja graditev objektov;</w:t>
      </w:r>
    </w:p>
    <w:p w14:paraId="6969A5AB" w14:textId="77777777" w:rsidR="00CD1AD7" w:rsidRPr="00E50D4B" w:rsidRDefault="00CD1AD7" w:rsidP="00605948">
      <w:pPr>
        <w:numPr>
          <w:ilvl w:val="0"/>
          <w:numId w:val="39"/>
        </w:numPr>
        <w:suppressAutoHyphens/>
        <w:spacing w:after="160" w:line="260" w:lineRule="exact"/>
        <w:ind w:left="284" w:hanging="284"/>
        <w:contextualSpacing/>
        <w:jc w:val="both"/>
        <w:rPr>
          <w:rFonts w:ascii="Arial" w:hAnsi="Arial" w:cs="Arial"/>
          <w:sz w:val="22"/>
          <w:szCs w:val="22"/>
        </w:rPr>
      </w:pPr>
      <w:r w:rsidRPr="00E50D4B">
        <w:rPr>
          <w:rFonts w:ascii="Arial" w:hAnsi="Arial" w:cs="Arial"/>
          <w:sz w:val="22"/>
          <w:szCs w:val="22"/>
        </w:rPr>
        <w:t xml:space="preserve">potrdilo GURS, </w:t>
      </w:r>
      <w:r w:rsidRPr="00573D27">
        <w:rPr>
          <w:rFonts w:ascii="Arial" w:hAnsi="Arial" w:cs="Arial"/>
          <w:sz w:val="22"/>
          <w:szCs w:val="22"/>
        </w:rPr>
        <w:t xml:space="preserve">da je </w:t>
      </w:r>
      <w:r>
        <w:rPr>
          <w:rFonts w:ascii="Arial" w:hAnsi="Arial" w:cs="Arial"/>
          <w:sz w:val="22"/>
          <w:szCs w:val="22"/>
        </w:rPr>
        <w:t xml:space="preserve">izbrani prijavitelj </w:t>
      </w:r>
      <w:r w:rsidRPr="00573D27">
        <w:rPr>
          <w:rFonts w:ascii="Arial" w:hAnsi="Arial" w:cs="Arial"/>
          <w:sz w:val="22"/>
          <w:szCs w:val="22"/>
        </w:rPr>
        <w:t xml:space="preserve">sporočil podatke o lokaciji in trasi, vrsti in trenutni uporabi novozgrajenih komunikacijskih omrežij ter pripadajoče infrastrukture in podatke o obstoječem stanju in zmogljivosti teh novih omrežnih priključnih točk na fiksni lokaciji </w:t>
      </w:r>
      <w:r>
        <w:rPr>
          <w:rFonts w:ascii="Arial" w:hAnsi="Arial" w:cs="Arial"/>
          <w:sz w:val="22"/>
          <w:szCs w:val="22"/>
        </w:rPr>
        <w:t>v skladu</w:t>
      </w:r>
      <w:r w:rsidRPr="00573D27">
        <w:rPr>
          <w:rFonts w:ascii="Arial" w:hAnsi="Arial" w:cs="Arial"/>
          <w:sz w:val="22"/>
          <w:szCs w:val="22"/>
        </w:rPr>
        <w:t xml:space="preserve"> s 14. členom ZEKom-1</w:t>
      </w:r>
      <w:r w:rsidRPr="00E50D4B">
        <w:rPr>
          <w:rFonts w:ascii="Arial" w:hAnsi="Arial" w:cs="Arial"/>
          <w:sz w:val="22"/>
          <w:szCs w:val="22"/>
        </w:rPr>
        <w:t>;</w:t>
      </w:r>
    </w:p>
    <w:p w14:paraId="15058BDB" w14:textId="77777777" w:rsidR="00CD1AD7" w:rsidRPr="00E50D4B" w:rsidRDefault="00CD1AD7" w:rsidP="00605948">
      <w:pPr>
        <w:numPr>
          <w:ilvl w:val="0"/>
          <w:numId w:val="39"/>
        </w:numPr>
        <w:suppressAutoHyphens/>
        <w:spacing w:after="160" w:line="260" w:lineRule="exact"/>
        <w:ind w:left="284" w:hanging="284"/>
        <w:contextualSpacing/>
        <w:jc w:val="both"/>
        <w:rPr>
          <w:rFonts w:ascii="Arial" w:hAnsi="Arial" w:cs="Arial"/>
          <w:sz w:val="22"/>
          <w:szCs w:val="22"/>
        </w:rPr>
      </w:pPr>
      <w:r w:rsidRPr="00E50D4B">
        <w:rPr>
          <w:rFonts w:ascii="Arial" w:hAnsi="Arial" w:cs="Arial"/>
          <w:sz w:val="22"/>
          <w:szCs w:val="22"/>
        </w:rPr>
        <w:t>dokazila o upravičenosti stroška: dokazila so verodostojne listine (pogodbe, dokazila o opravljenem postopku – npr. na podlagi ZJN-3, če je upravičenec zavezanec na podlagi tega zakona</w:t>
      </w:r>
      <w:r>
        <w:rPr>
          <w:rFonts w:ascii="Arial" w:hAnsi="Arial" w:cs="Arial"/>
          <w:sz w:val="22"/>
          <w:szCs w:val="22"/>
        </w:rPr>
        <w:t>)</w:t>
      </w:r>
      <w:r w:rsidRPr="00E50D4B">
        <w:rPr>
          <w:rFonts w:ascii="Arial" w:hAnsi="Arial" w:cs="Arial"/>
          <w:sz w:val="22"/>
          <w:szCs w:val="22"/>
        </w:rPr>
        <w:t xml:space="preserve"> in druge podlage za izstavitev računa;</w:t>
      </w:r>
    </w:p>
    <w:p w14:paraId="10D31845" w14:textId="77777777" w:rsidR="00CD1AD7" w:rsidRPr="00E50D4B" w:rsidRDefault="00CD1AD7" w:rsidP="00605948">
      <w:pPr>
        <w:numPr>
          <w:ilvl w:val="0"/>
          <w:numId w:val="39"/>
        </w:numPr>
        <w:suppressAutoHyphens/>
        <w:spacing w:after="160" w:line="260" w:lineRule="exact"/>
        <w:ind w:left="284" w:hanging="284"/>
        <w:contextualSpacing/>
        <w:jc w:val="both"/>
        <w:rPr>
          <w:rFonts w:ascii="Arial" w:hAnsi="Arial" w:cs="Arial"/>
          <w:sz w:val="22"/>
          <w:szCs w:val="22"/>
        </w:rPr>
      </w:pPr>
      <w:r w:rsidRPr="00E50D4B">
        <w:rPr>
          <w:rFonts w:ascii="Arial" w:hAnsi="Arial" w:cs="Arial"/>
          <w:sz w:val="22"/>
          <w:szCs w:val="22"/>
        </w:rPr>
        <w:t xml:space="preserve">če upravičenec ni zavezanec </w:t>
      </w:r>
      <w:r>
        <w:rPr>
          <w:rFonts w:ascii="Arial" w:hAnsi="Arial" w:cs="Arial"/>
          <w:sz w:val="22"/>
          <w:szCs w:val="22"/>
        </w:rPr>
        <w:t>po</w:t>
      </w:r>
      <w:r w:rsidRPr="00E50D4B">
        <w:rPr>
          <w:rFonts w:ascii="Arial" w:hAnsi="Arial" w:cs="Arial"/>
          <w:sz w:val="22"/>
          <w:szCs w:val="22"/>
        </w:rPr>
        <w:t xml:space="preserve"> ZJN</w:t>
      </w:r>
      <w:r>
        <w:rPr>
          <w:rFonts w:ascii="Arial" w:hAnsi="Arial" w:cs="Arial"/>
          <w:sz w:val="22"/>
          <w:szCs w:val="22"/>
        </w:rPr>
        <w:t>-3</w:t>
      </w:r>
      <w:r w:rsidRPr="00E50D4B">
        <w:rPr>
          <w:rFonts w:ascii="Arial" w:hAnsi="Arial" w:cs="Arial"/>
          <w:sz w:val="22"/>
          <w:szCs w:val="22"/>
        </w:rPr>
        <w:t>,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 Upravičenec mora predložiti ustrezna dokazila;</w:t>
      </w:r>
    </w:p>
    <w:p w14:paraId="0D56BC07" w14:textId="77777777" w:rsidR="00CD1AD7" w:rsidRPr="00E50D4B" w:rsidRDefault="00CD1AD7" w:rsidP="00605948">
      <w:pPr>
        <w:numPr>
          <w:ilvl w:val="0"/>
          <w:numId w:val="39"/>
        </w:numPr>
        <w:suppressAutoHyphens/>
        <w:spacing w:line="260" w:lineRule="exact"/>
        <w:ind w:left="284" w:hanging="284"/>
        <w:jc w:val="both"/>
        <w:rPr>
          <w:rFonts w:ascii="Arial" w:hAnsi="Arial" w:cs="Arial"/>
          <w:sz w:val="22"/>
          <w:szCs w:val="22"/>
        </w:rPr>
      </w:pPr>
      <w:r w:rsidRPr="00E50D4B">
        <w:rPr>
          <w:rFonts w:ascii="Arial" w:hAnsi="Arial" w:cs="Arial"/>
          <w:sz w:val="22"/>
          <w:szCs w:val="22"/>
        </w:rPr>
        <w:t>račun</w:t>
      </w:r>
      <w:r>
        <w:rPr>
          <w:rFonts w:ascii="Arial" w:hAnsi="Arial" w:cs="Arial"/>
          <w:sz w:val="22"/>
          <w:szCs w:val="22"/>
        </w:rPr>
        <w:t>i</w:t>
      </w:r>
      <w:r w:rsidRPr="00E50D4B">
        <w:rPr>
          <w:rFonts w:ascii="Arial" w:hAnsi="Arial" w:cs="Arial"/>
          <w:sz w:val="22"/>
          <w:szCs w:val="22"/>
        </w:rPr>
        <w:t xml:space="preserve"> ali eRačun</w:t>
      </w:r>
      <w:r>
        <w:rPr>
          <w:rFonts w:ascii="Arial" w:hAnsi="Arial" w:cs="Arial"/>
          <w:sz w:val="22"/>
          <w:szCs w:val="22"/>
        </w:rPr>
        <w:t>i</w:t>
      </w:r>
      <w:r w:rsidRPr="00E50D4B">
        <w:rPr>
          <w:rFonts w:ascii="Arial" w:hAnsi="Arial" w:cs="Arial"/>
          <w:sz w:val="22"/>
          <w:szCs w:val="22"/>
        </w:rPr>
        <w:t xml:space="preserve"> oz. enakovredn</w:t>
      </w:r>
      <w:r>
        <w:rPr>
          <w:rFonts w:ascii="Arial" w:hAnsi="Arial" w:cs="Arial"/>
          <w:sz w:val="22"/>
          <w:szCs w:val="22"/>
        </w:rPr>
        <w:t>e</w:t>
      </w:r>
      <w:r w:rsidRPr="00E50D4B">
        <w:rPr>
          <w:rFonts w:ascii="Arial" w:hAnsi="Arial" w:cs="Arial"/>
          <w:sz w:val="22"/>
          <w:szCs w:val="22"/>
        </w:rPr>
        <w:t xml:space="preserve"> knjigovodsk</w:t>
      </w:r>
      <w:r>
        <w:rPr>
          <w:rFonts w:ascii="Arial" w:hAnsi="Arial" w:cs="Arial"/>
          <w:sz w:val="22"/>
          <w:szCs w:val="22"/>
        </w:rPr>
        <w:t>e</w:t>
      </w:r>
      <w:r w:rsidRPr="00E50D4B">
        <w:rPr>
          <w:rFonts w:ascii="Arial" w:hAnsi="Arial" w:cs="Arial"/>
          <w:sz w:val="22"/>
          <w:szCs w:val="22"/>
        </w:rPr>
        <w:t xml:space="preserve"> listin</w:t>
      </w:r>
      <w:r>
        <w:rPr>
          <w:rFonts w:ascii="Arial" w:hAnsi="Arial" w:cs="Arial"/>
          <w:sz w:val="22"/>
          <w:szCs w:val="22"/>
        </w:rPr>
        <w:t>e</w:t>
      </w:r>
      <w:r w:rsidRPr="00E50D4B">
        <w:rPr>
          <w:rFonts w:ascii="Arial" w:hAnsi="Arial" w:cs="Arial"/>
          <w:sz w:val="22"/>
          <w:szCs w:val="22"/>
        </w:rPr>
        <w:t>;</w:t>
      </w:r>
    </w:p>
    <w:p w14:paraId="53780B6B" w14:textId="77777777" w:rsidR="00CD1AD7" w:rsidRPr="00E50D4B" w:rsidRDefault="00CD1AD7" w:rsidP="00605948">
      <w:pPr>
        <w:numPr>
          <w:ilvl w:val="0"/>
          <w:numId w:val="39"/>
        </w:numPr>
        <w:suppressAutoHyphens/>
        <w:spacing w:line="260" w:lineRule="exact"/>
        <w:ind w:left="284" w:hanging="284"/>
        <w:jc w:val="both"/>
        <w:rPr>
          <w:rFonts w:ascii="Arial" w:hAnsi="Arial" w:cs="Arial"/>
          <w:sz w:val="22"/>
          <w:szCs w:val="22"/>
        </w:rPr>
      </w:pPr>
      <w:r w:rsidRPr="00E50D4B">
        <w:rPr>
          <w:rFonts w:ascii="Arial" w:hAnsi="Arial" w:cs="Arial"/>
          <w:sz w:val="22"/>
          <w:szCs w:val="22"/>
        </w:rPr>
        <w:lastRenderedPageBreak/>
        <w:t>dokazil</w:t>
      </w:r>
      <w:r>
        <w:rPr>
          <w:rFonts w:ascii="Arial" w:hAnsi="Arial" w:cs="Arial"/>
          <w:sz w:val="22"/>
          <w:szCs w:val="22"/>
        </w:rPr>
        <w:t>a</w:t>
      </w:r>
      <w:r w:rsidRPr="00E50D4B">
        <w:rPr>
          <w:rFonts w:ascii="Arial" w:hAnsi="Arial" w:cs="Arial"/>
          <w:sz w:val="22"/>
          <w:szCs w:val="22"/>
        </w:rPr>
        <w:t xml:space="preserve"> o plačil</w:t>
      </w:r>
      <w:r>
        <w:rPr>
          <w:rFonts w:ascii="Arial" w:hAnsi="Arial" w:cs="Arial"/>
          <w:sz w:val="22"/>
          <w:szCs w:val="22"/>
        </w:rPr>
        <w:t>ih</w:t>
      </w:r>
      <w:r w:rsidRPr="00E50D4B">
        <w:rPr>
          <w:rFonts w:ascii="Arial" w:hAnsi="Arial" w:cs="Arial"/>
          <w:sz w:val="22"/>
          <w:szCs w:val="22"/>
        </w:rPr>
        <w:t xml:space="preserve"> (izpis transakcijskega računa upravičenca, potrdilo o bremenitvi računa ali druga knjigovodska listina enakovredne narave)</w:t>
      </w:r>
    </w:p>
    <w:p w14:paraId="3F5AEE86" w14:textId="77777777" w:rsidR="00CD1AD7" w:rsidRPr="00E50D4B" w:rsidRDefault="00CD1AD7" w:rsidP="00605948">
      <w:pPr>
        <w:numPr>
          <w:ilvl w:val="0"/>
          <w:numId w:val="39"/>
        </w:numPr>
        <w:spacing w:line="260" w:lineRule="exact"/>
        <w:ind w:left="284" w:hanging="284"/>
        <w:jc w:val="both"/>
        <w:rPr>
          <w:rFonts w:ascii="Arial" w:eastAsia="Calibri" w:hAnsi="Arial" w:cs="Arial"/>
          <w:sz w:val="22"/>
          <w:szCs w:val="22"/>
        </w:rPr>
      </w:pPr>
      <w:r w:rsidRPr="00E50D4B">
        <w:rPr>
          <w:rFonts w:ascii="Arial" w:eastAsia="Calibri" w:hAnsi="Arial" w:cs="Arial"/>
          <w:sz w:val="22"/>
          <w:szCs w:val="22"/>
        </w:rPr>
        <w:t>izjavo o ločeni računovodski in knjigovodski evidenci za operacijo in pregled glavne knjige</w:t>
      </w:r>
      <w:r w:rsidRPr="00E50D4B">
        <w:rPr>
          <w:rFonts w:ascii="Arial" w:hAnsi="Arial" w:cs="Arial"/>
          <w:sz w:val="22"/>
          <w:szCs w:val="22"/>
        </w:rPr>
        <w:t xml:space="preserve"> (ločenost knjigovodstva za vse transakcije v zvezi z operacijo, se preveri obvezno pri prvem oziroma pri drugem in ob zadnjem zahtevku za izplačilo/zaključku operacije; kontrolor pa lahko, po presoji, kadarkoli med izvajanjem operacije preveri ustreznost in pravilnost ločenega knjigovodstva);</w:t>
      </w:r>
    </w:p>
    <w:p w14:paraId="1E7D5EAD" w14:textId="77777777" w:rsidR="00CD1AD7" w:rsidRPr="00E50D4B" w:rsidRDefault="00CD1AD7" w:rsidP="00605948">
      <w:pPr>
        <w:pStyle w:val="Odstavekseznama"/>
        <w:numPr>
          <w:ilvl w:val="0"/>
          <w:numId w:val="39"/>
        </w:numPr>
        <w:spacing w:after="0" w:line="260" w:lineRule="exact"/>
        <w:ind w:left="284" w:hanging="284"/>
      </w:pPr>
      <w:r w:rsidRPr="00E50D4B">
        <w:rPr>
          <w:rFonts w:ascii="Arial" w:eastAsia="Calibri" w:hAnsi="Arial" w:cs="Arial"/>
        </w:rPr>
        <w:t>izjavo, da operacija poteka v skladu s to pogodbo</w:t>
      </w:r>
      <w:r>
        <w:rPr>
          <w:rFonts w:ascii="Arial" w:eastAsia="Calibri" w:hAnsi="Arial" w:cs="Arial"/>
        </w:rPr>
        <w:t>.</w:t>
      </w:r>
    </w:p>
    <w:bookmarkEnd w:id="124"/>
    <w:p w14:paraId="4AA5DE13" w14:textId="77777777" w:rsidR="00CD1AD7" w:rsidRPr="00E50D4B" w:rsidRDefault="00CD1AD7" w:rsidP="00605948">
      <w:pPr>
        <w:suppressAutoHyphens/>
        <w:spacing w:line="260" w:lineRule="exact"/>
        <w:jc w:val="both"/>
        <w:rPr>
          <w:rFonts w:ascii="Arial" w:hAnsi="Arial" w:cs="Arial"/>
          <w:sz w:val="22"/>
          <w:szCs w:val="22"/>
        </w:rPr>
      </w:pPr>
    </w:p>
    <w:p w14:paraId="584566D4" w14:textId="77777777" w:rsidR="00CD1AD7" w:rsidRPr="00E50D4B" w:rsidRDefault="00CD1AD7" w:rsidP="00605948">
      <w:pPr>
        <w:suppressAutoHyphens/>
        <w:spacing w:line="260" w:lineRule="exact"/>
        <w:jc w:val="both"/>
        <w:rPr>
          <w:rFonts w:ascii="Arial" w:hAnsi="Arial" w:cs="Arial"/>
          <w:sz w:val="22"/>
          <w:szCs w:val="22"/>
        </w:rPr>
      </w:pPr>
      <w:r w:rsidRPr="00E50D4B">
        <w:rPr>
          <w:rFonts w:ascii="Arial" w:hAnsi="Arial" w:cs="Arial"/>
          <w:sz w:val="22"/>
          <w:szCs w:val="22"/>
        </w:rPr>
        <w:t xml:space="preserve">V kolikor bo v času trajanja operacije ugotovljeno, da za gospodinjstvo, ki je bela lisa, že obstaja </w:t>
      </w:r>
      <w:r w:rsidRPr="00E50D4B">
        <w:rPr>
          <w:rFonts w:ascii="Arial" w:hAnsi="Arial" w:cs="Arial"/>
          <w:color w:val="000000"/>
          <w:sz w:val="22"/>
          <w:szCs w:val="22"/>
        </w:rPr>
        <w:t>odprt širokopasovni dostop naslednje generacije s prenosno hitrostjo najmanj 100 Mb/s</w:t>
      </w:r>
      <w:r w:rsidRPr="00E50D4B">
        <w:rPr>
          <w:rFonts w:ascii="Arial" w:hAnsi="Arial" w:cs="Arial"/>
          <w:sz w:val="22"/>
          <w:szCs w:val="22"/>
        </w:rPr>
        <w:t>, se takšno gospodinjstvo ne sofinancira na podlagi tega javnega razpisa.</w:t>
      </w:r>
    </w:p>
    <w:p w14:paraId="7986AA61" w14:textId="77777777" w:rsidR="00CD1AD7" w:rsidRPr="00E50D4B" w:rsidRDefault="00CD1AD7" w:rsidP="00605948">
      <w:pPr>
        <w:suppressAutoHyphens/>
        <w:autoSpaceDE w:val="0"/>
        <w:autoSpaceDN w:val="0"/>
        <w:adjustRightInd w:val="0"/>
        <w:spacing w:line="260" w:lineRule="exact"/>
        <w:jc w:val="both"/>
        <w:rPr>
          <w:rFonts w:ascii="Arial" w:hAnsi="Arial" w:cs="Arial"/>
          <w:color w:val="000000"/>
          <w:sz w:val="22"/>
          <w:szCs w:val="22"/>
        </w:rPr>
      </w:pPr>
    </w:p>
    <w:p w14:paraId="3E434380" w14:textId="77777777" w:rsidR="00CD1AD7" w:rsidRPr="0061155E" w:rsidRDefault="00CD1AD7" w:rsidP="00605948">
      <w:pPr>
        <w:suppressAutoHyphens/>
        <w:spacing w:line="260" w:lineRule="exact"/>
        <w:jc w:val="both"/>
        <w:rPr>
          <w:rFonts w:ascii="Arial" w:hAnsi="Arial" w:cs="Arial"/>
          <w:color w:val="000000"/>
          <w:sz w:val="22"/>
          <w:szCs w:val="22"/>
        </w:rPr>
      </w:pPr>
      <w:bookmarkStart w:id="126" w:name="_Hlk25048587"/>
      <w:r>
        <w:rPr>
          <w:rFonts w:ascii="Arial" w:hAnsi="Arial" w:cs="Arial"/>
          <w:color w:val="000000"/>
          <w:sz w:val="22"/>
          <w:szCs w:val="22"/>
        </w:rPr>
        <w:t>K</w:t>
      </w:r>
      <w:r w:rsidRPr="0061155E">
        <w:rPr>
          <w:rFonts w:ascii="Arial" w:hAnsi="Arial" w:cs="Arial"/>
          <w:color w:val="000000"/>
          <w:sz w:val="22"/>
          <w:szCs w:val="22"/>
        </w:rPr>
        <w:t xml:space="preserve">o med začetkom in zaključkom operacije lastnik nepremičnine, na kateri je </w:t>
      </w:r>
      <w:bookmarkStart w:id="127" w:name="_Hlk518484050"/>
      <w:r w:rsidRPr="0061155E">
        <w:rPr>
          <w:rFonts w:ascii="Arial" w:hAnsi="Arial" w:cs="Arial"/>
          <w:color w:val="000000"/>
          <w:sz w:val="22"/>
          <w:szCs w:val="22"/>
        </w:rPr>
        <w:t xml:space="preserve">izbrani prijavitelj </w:t>
      </w:r>
      <w:bookmarkEnd w:id="127"/>
      <w:r w:rsidRPr="0061155E">
        <w:rPr>
          <w:rFonts w:ascii="Arial" w:hAnsi="Arial" w:cs="Arial"/>
          <w:color w:val="000000"/>
          <w:sz w:val="22"/>
          <w:szCs w:val="22"/>
        </w:rPr>
        <w:t xml:space="preserve">določil v svoji vlogi gospodinjstva-bele lise, ne želi </w:t>
      </w:r>
      <w:bookmarkStart w:id="128" w:name="_Hlk51322759"/>
      <w:r w:rsidRPr="0061155E">
        <w:rPr>
          <w:rFonts w:ascii="Arial" w:hAnsi="Arial" w:cs="Arial"/>
          <w:color w:val="000000"/>
          <w:sz w:val="22"/>
          <w:szCs w:val="22"/>
        </w:rPr>
        <w:t>odprtega širokopasovnega dostopa naslednje generacije s prenosno hitrostjo najmanj 100 Mb/s</w:t>
      </w:r>
      <w:bookmarkEnd w:id="128"/>
      <w:r w:rsidRPr="0061155E">
        <w:rPr>
          <w:rFonts w:ascii="Arial" w:hAnsi="Arial" w:cs="Arial"/>
          <w:color w:val="000000"/>
          <w:sz w:val="22"/>
          <w:szCs w:val="22"/>
        </w:rPr>
        <w:t xml:space="preserve"> in to potrdi z lastnoročnim podpisom </w:t>
      </w:r>
      <w:r w:rsidRPr="00BA35CC">
        <w:rPr>
          <w:rFonts w:ascii="Arial" w:hAnsi="Arial" w:cs="Arial"/>
          <w:color w:val="000000"/>
          <w:sz w:val="22"/>
          <w:szCs w:val="22"/>
        </w:rPr>
        <w:t xml:space="preserve">izjave na </w:t>
      </w:r>
      <w:r>
        <w:rPr>
          <w:rFonts w:ascii="Arial" w:hAnsi="Arial" w:cs="Arial"/>
          <w:color w:val="000000"/>
          <w:sz w:val="22"/>
          <w:szCs w:val="22"/>
        </w:rPr>
        <w:t>O</w:t>
      </w:r>
      <w:r w:rsidRPr="00BA35CC">
        <w:rPr>
          <w:rFonts w:ascii="Arial" w:hAnsi="Arial" w:cs="Arial"/>
          <w:color w:val="000000"/>
          <w:sz w:val="22"/>
          <w:szCs w:val="22"/>
        </w:rPr>
        <w:t>brazcu št. 1</w:t>
      </w:r>
      <w:r>
        <w:rPr>
          <w:rFonts w:ascii="Arial" w:hAnsi="Arial" w:cs="Arial"/>
          <w:color w:val="000000"/>
          <w:sz w:val="22"/>
          <w:szCs w:val="22"/>
        </w:rPr>
        <w:t>5</w:t>
      </w:r>
      <w:r w:rsidRPr="00BA35CC">
        <w:rPr>
          <w:rFonts w:ascii="Arial" w:hAnsi="Arial" w:cs="Arial"/>
          <w:color w:val="000000"/>
          <w:sz w:val="22"/>
          <w:szCs w:val="22"/>
        </w:rPr>
        <w:t xml:space="preserve">, izbran prijavitelj takega priključka ne omogoči. Izjavo na </w:t>
      </w:r>
      <w:r>
        <w:rPr>
          <w:rFonts w:ascii="Arial" w:hAnsi="Arial" w:cs="Arial"/>
          <w:color w:val="000000"/>
          <w:sz w:val="22"/>
          <w:szCs w:val="22"/>
        </w:rPr>
        <w:t>O</w:t>
      </w:r>
      <w:r w:rsidRPr="00BA35CC">
        <w:rPr>
          <w:rFonts w:ascii="Arial" w:hAnsi="Arial" w:cs="Arial"/>
          <w:color w:val="000000"/>
          <w:sz w:val="22"/>
          <w:szCs w:val="22"/>
        </w:rPr>
        <w:t>brazcu št. 1</w:t>
      </w:r>
      <w:r>
        <w:rPr>
          <w:rFonts w:ascii="Arial" w:hAnsi="Arial" w:cs="Arial"/>
          <w:color w:val="000000"/>
          <w:sz w:val="22"/>
          <w:szCs w:val="22"/>
        </w:rPr>
        <w:t>5</w:t>
      </w:r>
      <w:r w:rsidRPr="00BA35CC">
        <w:rPr>
          <w:rFonts w:ascii="Arial" w:hAnsi="Arial" w:cs="Arial"/>
          <w:color w:val="000000"/>
          <w:sz w:val="22"/>
          <w:szCs w:val="22"/>
        </w:rPr>
        <w:t xml:space="preserve"> </w:t>
      </w:r>
      <w:r w:rsidRPr="00292857">
        <w:rPr>
          <w:rFonts w:ascii="Arial" w:hAnsi="Arial" w:cs="Arial"/>
          <w:color w:val="000000"/>
          <w:sz w:val="22"/>
          <w:szCs w:val="22"/>
        </w:rPr>
        <w:t xml:space="preserve">lastnika nepremičnine na naslovu, kjer so ta gospodinjstva prijavljena, pridobi izbrani prijavitelj in jo </w:t>
      </w:r>
      <w:bookmarkStart w:id="129" w:name="_Hlk51322654"/>
      <w:r w:rsidRPr="00292857">
        <w:rPr>
          <w:rFonts w:ascii="Arial" w:hAnsi="Arial" w:cs="Arial"/>
          <w:color w:val="000000"/>
          <w:sz w:val="22"/>
          <w:szCs w:val="22"/>
        </w:rPr>
        <w:t>predloži ministrstvu ob posredovanju zahtevka za izplačilo</w:t>
      </w:r>
      <w:bookmarkEnd w:id="129"/>
      <w:r w:rsidRPr="00292857">
        <w:rPr>
          <w:rFonts w:ascii="Arial" w:hAnsi="Arial" w:cs="Arial"/>
          <w:color w:val="000000"/>
          <w:sz w:val="22"/>
          <w:szCs w:val="22"/>
        </w:rPr>
        <w:t xml:space="preserve">. </w:t>
      </w:r>
      <w:r w:rsidRPr="0061155E">
        <w:rPr>
          <w:rFonts w:ascii="Arial" w:hAnsi="Arial" w:cs="Arial"/>
          <w:color w:val="000000"/>
          <w:sz w:val="22"/>
          <w:szCs w:val="22"/>
        </w:rPr>
        <w:t xml:space="preserve">Prav tako izbran prijavitelj ne omogoči odprtih širokopasovnih dostopov naslednje generacije s prenosno hitrostjo najmanj 100 Mb/s na nepremičninah na naslovih, kjer so prijavljena gospodinjstva, ki so določena kot bela lisa v tem projektu, kjer lastniki tega ne želijo in hkrati ne želijo podpisati izjave na </w:t>
      </w:r>
      <w:r>
        <w:rPr>
          <w:rFonts w:ascii="Arial" w:hAnsi="Arial" w:cs="Arial"/>
          <w:color w:val="000000"/>
          <w:sz w:val="22"/>
          <w:szCs w:val="22"/>
        </w:rPr>
        <w:t>O</w:t>
      </w:r>
      <w:r w:rsidRPr="00BA35CC">
        <w:rPr>
          <w:rFonts w:ascii="Arial" w:hAnsi="Arial" w:cs="Arial"/>
          <w:color w:val="000000"/>
          <w:sz w:val="22"/>
          <w:szCs w:val="22"/>
        </w:rPr>
        <w:t>brazcu št. 1</w:t>
      </w:r>
      <w:r>
        <w:rPr>
          <w:rFonts w:ascii="Arial" w:hAnsi="Arial" w:cs="Arial"/>
          <w:color w:val="000000"/>
          <w:sz w:val="22"/>
          <w:szCs w:val="22"/>
        </w:rPr>
        <w:t>5 oziroma te izjave ne morejo podpisati</w:t>
      </w:r>
      <w:r w:rsidRPr="00BA35CC">
        <w:rPr>
          <w:rFonts w:ascii="Arial" w:hAnsi="Arial" w:cs="Arial"/>
          <w:color w:val="000000"/>
          <w:sz w:val="22"/>
          <w:szCs w:val="22"/>
        </w:rPr>
        <w:t xml:space="preserve">. V tem primeru izbrani prijavitelj izpolni </w:t>
      </w:r>
      <w:r>
        <w:rPr>
          <w:rFonts w:ascii="Arial" w:hAnsi="Arial" w:cs="Arial"/>
          <w:color w:val="000000"/>
          <w:sz w:val="22"/>
          <w:szCs w:val="22"/>
        </w:rPr>
        <w:t>O</w:t>
      </w:r>
      <w:r w:rsidRPr="00BA35CC">
        <w:rPr>
          <w:rFonts w:ascii="Arial" w:hAnsi="Arial" w:cs="Arial"/>
          <w:color w:val="000000"/>
          <w:sz w:val="22"/>
          <w:szCs w:val="22"/>
        </w:rPr>
        <w:t>brazec št. 1</w:t>
      </w:r>
      <w:r>
        <w:rPr>
          <w:rFonts w:ascii="Arial" w:hAnsi="Arial" w:cs="Arial"/>
          <w:color w:val="000000"/>
          <w:sz w:val="22"/>
          <w:szCs w:val="22"/>
        </w:rPr>
        <w:t>6</w:t>
      </w:r>
      <w:r w:rsidRPr="00BA35CC">
        <w:rPr>
          <w:rFonts w:ascii="Arial" w:hAnsi="Arial" w:cs="Arial"/>
          <w:sz w:val="22"/>
          <w:szCs w:val="22"/>
        </w:rPr>
        <w:t xml:space="preserve"> </w:t>
      </w:r>
      <w:r>
        <w:rPr>
          <w:rFonts w:ascii="Arial" w:hAnsi="Arial" w:cs="Arial"/>
          <w:sz w:val="22"/>
          <w:szCs w:val="22"/>
        </w:rPr>
        <w:t xml:space="preserve">in </w:t>
      </w:r>
      <w:r w:rsidRPr="00BA35CC">
        <w:rPr>
          <w:rFonts w:ascii="Arial" w:hAnsi="Arial" w:cs="Arial"/>
          <w:sz w:val="22"/>
          <w:szCs w:val="22"/>
        </w:rPr>
        <w:t xml:space="preserve">ga </w:t>
      </w:r>
      <w:r w:rsidRPr="0061155E">
        <w:rPr>
          <w:rFonts w:ascii="Arial" w:hAnsi="Arial" w:cs="Arial"/>
          <w:color w:val="000000"/>
          <w:sz w:val="22"/>
          <w:szCs w:val="22"/>
        </w:rPr>
        <w:t>predloži ministrstvu ob posredovanju zahtevka za izplačilo</w:t>
      </w:r>
      <w:r>
        <w:rPr>
          <w:rFonts w:ascii="Arial" w:hAnsi="Arial" w:cs="Arial"/>
          <w:color w:val="000000"/>
          <w:sz w:val="22"/>
          <w:szCs w:val="22"/>
        </w:rPr>
        <w:t xml:space="preserve">. Če se lastniki nepremičnin premislijo in želijo imeti omogočene </w:t>
      </w:r>
      <w:r w:rsidRPr="00923CCD">
        <w:rPr>
          <w:rFonts w:ascii="Arial" w:hAnsi="Arial" w:cs="Arial"/>
          <w:color w:val="000000"/>
          <w:sz w:val="22"/>
          <w:szCs w:val="22"/>
        </w:rPr>
        <w:t>odprt</w:t>
      </w:r>
      <w:r>
        <w:rPr>
          <w:rFonts w:ascii="Arial" w:hAnsi="Arial" w:cs="Arial"/>
          <w:color w:val="000000"/>
          <w:sz w:val="22"/>
          <w:szCs w:val="22"/>
        </w:rPr>
        <w:t>e</w:t>
      </w:r>
      <w:r w:rsidRPr="00923CCD">
        <w:rPr>
          <w:rFonts w:ascii="Arial" w:hAnsi="Arial" w:cs="Arial"/>
          <w:color w:val="000000"/>
          <w:sz w:val="22"/>
          <w:szCs w:val="22"/>
        </w:rPr>
        <w:t xml:space="preserve"> širokopasovn</w:t>
      </w:r>
      <w:r>
        <w:rPr>
          <w:rFonts w:ascii="Arial" w:hAnsi="Arial" w:cs="Arial"/>
          <w:color w:val="000000"/>
          <w:sz w:val="22"/>
          <w:szCs w:val="22"/>
        </w:rPr>
        <w:t>e</w:t>
      </w:r>
      <w:r w:rsidRPr="00923CCD">
        <w:rPr>
          <w:rFonts w:ascii="Arial" w:hAnsi="Arial" w:cs="Arial"/>
          <w:color w:val="000000"/>
          <w:sz w:val="22"/>
          <w:szCs w:val="22"/>
        </w:rPr>
        <w:t xml:space="preserve"> dostop</w:t>
      </w:r>
      <w:r>
        <w:rPr>
          <w:rFonts w:ascii="Arial" w:hAnsi="Arial" w:cs="Arial"/>
          <w:color w:val="000000"/>
          <w:sz w:val="22"/>
          <w:szCs w:val="22"/>
        </w:rPr>
        <w:t>e</w:t>
      </w:r>
      <w:r w:rsidRPr="00923CCD">
        <w:rPr>
          <w:rFonts w:ascii="Arial" w:hAnsi="Arial" w:cs="Arial"/>
          <w:color w:val="000000"/>
          <w:sz w:val="22"/>
          <w:szCs w:val="22"/>
        </w:rPr>
        <w:t xml:space="preserve"> naslednje generacije s prenosno hitrostjo najmanj 100 Mb/s </w:t>
      </w:r>
      <w:r>
        <w:rPr>
          <w:rFonts w:ascii="Arial" w:hAnsi="Arial" w:cs="Arial"/>
          <w:color w:val="000000"/>
          <w:sz w:val="22"/>
          <w:szCs w:val="22"/>
        </w:rPr>
        <w:t xml:space="preserve">v času trajanja operacije, jim izbrani prijavitelj le te </w:t>
      </w:r>
      <w:r w:rsidRPr="00923CCD">
        <w:rPr>
          <w:rFonts w:ascii="Arial" w:hAnsi="Arial" w:cs="Arial"/>
          <w:color w:val="000000"/>
          <w:sz w:val="22"/>
          <w:szCs w:val="22"/>
        </w:rPr>
        <w:t>omogoči</w:t>
      </w:r>
      <w:r>
        <w:rPr>
          <w:rFonts w:ascii="Arial" w:hAnsi="Arial" w:cs="Arial"/>
          <w:color w:val="000000"/>
          <w:sz w:val="22"/>
          <w:szCs w:val="22"/>
        </w:rPr>
        <w:t>, upravičene stroške pa uveljavlja v naslednjem zahtevku za izplačilo. V tem času i</w:t>
      </w:r>
      <w:r w:rsidRPr="0004692E">
        <w:rPr>
          <w:rFonts w:ascii="Arial" w:hAnsi="Arial" w:cs="Arial"/>
          <w:color w:val="000000"/>
          <w:sz w:val="22"/>
          <w:szCs w:val="22"/>
        </w:rPr>
        <w:t>zbrani prijavitelj</w:t>
      </w:r>
      <w:r>
        <w:rPr>
          <w:rFonts w:ascii="Arial" w:hAnsi="Arial" w:cs="Arial"/>
          <w:color w:val="000000"/>
          <w:sz w:val="22"/>
          <w:szCs w:val="22"/>
        </w:rPr>
        <w:t xml:space="preserve"> </w:t>
      </w:r>
      <w:r w:rsidRPr="0004692E">
        <w:rPr>
          <w:rFonts w:ascii="Arial" w:hAnsi="Arial" w:cs="Arial"/>
          <w:color w:val="000000"/>
          <w:sz w:val="22"/>
          <w:szCs w:val="22"/>
        </w:rPr>
        <w:t>ne sme</w:t>
      </w:r>
      <w:r>
        <w:rPr>
          <w:rFonts w:ascii="Arial" w:hAnsi="Arial" w:cs="Arial"/>
          <w:color w:val="000000"/>
          <w:sz w:val="22"/>
          <w:szCs w:val="22"/>
        </w:rPr>
        <w:t xml:space="preserve"> nikomur </w:t>
      </w:r>
      <w:r w:rsidRPr="0004692E">
        <w:rPr>
          <w:rFonts w:ascii="Arial" w:hAnsi="Arial" w:cs="Arial"/>
          <w:color w:val="000000"/>
          <w:sz w:val="22"/>
          <w:szCs w:val="22"/>
        </w:rPr>
        <w:t xml:space="preserve">zaračunavati drugih stroškov, razen tistih, ki so </w:t>
      </w:r>
      <w:r>
        <w:rPr>
          <w:rFonts w:ascii="Arial" w:hAnsi="Arial" w:cs="Arial"/>
          <w:color w:val="000000"/>
          <w:sz w:val="22"/>
          <w:szCs w:val="22"/>
        </w:rPr>
        <w:t>v skladu</w:t>
      </w:r>
      <w:r w:rsidRPr="0004692E">
        <w:rPr>
          <w:rFonts w:ascii="Arial" w:hAnsi="Arial" w:cs="Arial"/>
          <w:color w:val="000000"/>
          <w:sz w:val="22"/>
          <w:szCs w:val="22"/>
        </w:rPr>
        <w:t xml:space="preserve"> z javnim razpisom in </w:t>
      </w:r>
      <w:r>
        <w:rPr>
          <w:rFonts w:ascii="Arial" w:hAnsi="Arial" w:cs="Arial"/>
          <w:color w:val="000000"/>
          <w:sz w:val="22"/>
          <w:szCs w:val="22"/>
        </w:rPr>
        <w:t xml:space="preserve">ki so </w:t>
      </w:r>
      <w:r w:rsidRPr="0004692E">
        <w:rPr>
          <w:rFonts w:ascii="Arial" w:hAnsi="Arial" w:cs="Arial"/>
          <w:color w:val="000000"/>
          <w:sz w:val="22"/>
          <w:szCs w:val="22"/>
        </w:rPr>
        <w:t>dogovorjeni s podpisano pogodbo.</w:t>
      </w:r>
      <w:r>
        <w:rPr>
          <w:rFonts w:ascii="Arial" w:hAnsi="Arial" w:cs="Arial"/>
          <w:color w:val="000000"/>
          <w:sz w:val="22"/>
          <w:szCs w:val="22"/>
        </w:rPr>
        <w:t xml:space="preserve"> Izbrani prijavitelj ne omogoči </w:t>
      </w:r>
      <w:r w:rsidRPr="0061155E">
        <w:rPr>
          <w:rFonts w:ascii="Arial" w:hAnsi="Arial" w:cs="Arial"/>
          <w:color w:val="000000"/>
          <w:sz w:val="22"/>
          <w:szCs w:val="22"/>
        </w:rPr>
        <w:t xml:space="preserve">odprtega širokopasovnega dostopa naslednje generacije s prenosno hitrostjo najmanj 100 Mb/s </w:t>
      </w:r>
      <w:r>
        <w:rPr>
          <w:rFonts w:ascii="Arial" w:hAnsi="Arial" w:cs="Arial"/>
          <w:color w:val="000000"/>
          <w:sz w:val="22"/>
          <w:szCs w:val="22"/>
        </w:rPr>
        <w:t xml:space="preserve">tudi na tisti nepremičnini, na kateri </w:t>
      </w:r>
      <w:r w:rsidRPr="0061155E">
        <w:rPr>
          <w:rFonts w:ascii="Arial" w:hAnsi="Arial" w:cs="Arial"/>
          <w:color w:val="000000"/>
          <w:sz w:val="22"/>
          <w:szCs w:val="22"/>
        </w:rPr>
        <w:t>širokopasovn</w:t>
      </w:r>
      <w:r>
        <w:rPr>
          <w:rFonts w:ascii="Arial" w:hAnsi="Arial" w:cs="Arial"/>
          <w:color w:val="000000"/>
          <w:sz w:val="22"/>
          <w:szCs w:val="22"/>
        </w:rPr>
        <w:t>i</w:t>
      </w:r>
      <w:r w:rsidRPr="0061155E">
        <w:rPr>
          <w:rFonts w:ascii="Arial" w:hAnsi="Arial" w:cs="Arial"/>
          <w:color w:val="000000"/>
          <w:sz w:val="22"/>
          <w:szCs w:val="22"/>
        </w:rPr>
        <w:t xml:space="preserve"> dostop naslednje generacije s prenosno hitrostjo najmanj 100 Mb/s </w:t>
      </w:r>
      <w:r>
        <w:rPr>
          <w:rFonts w:ascii="Arial" w:hAnsi="Arial" w:cs="Arial"/>
          <w:color w:val="000000"/>
          <w:sz w:val="22"/>
          <w:szCs w:val="22"/>
        </w:rPr>
        <w:t xml:space="preserve">že obstaja. Tudi za take primere izpolni Obrazec št. 16 </w:t>
      </w:r>
      <w:r w:rsidRPr="0061155E">
        <w:rPr>
          <w:rFonts w:ascii="Arial" w:hAnsi="Arial" w:cs="Arial"/>
          <w:color w:val="000000"/>
          <w:sz w:val="22"/>
          <w:szCs w:val="22"/>
        </w:rPr>
        <w:t>in ga predloži ministrstvu ob posredovanju zahtevka za izplačilo.</w:t>
      </w:r>
      <w:r>
        <w:rPr>
          <w:rFonts w:ascii="Arial" w:hAnsi="Arial" w:cs="Arial"/>
          <w:color w:val="000000"/>
          <w:sz w:val="22"/>
          <w:szCs w:val="22"/>
        </w:rPr>
        <w:t xml:space="preserve"> V Obrazcu </w:t>
      </w:r>
      <w:r w:rsidRPr="00426E33">
        <w:rPr>
          <w:rFonts w:ascii="Arial" w:hAnsi="Arial" w:cs="Arial"/>
          <w:color w:val="000000"/>
          <w:sz w:val="22"/>
          <w:szCs w:val="22"/>
        </w:rPr>
        <w:t>št. 1</w:t>
      </w:r>
      <w:r>
        <w:rPr>
          <w:rFonts w:ascii="Arial" w:hAnsi="Arial" w:cs="Arial"/>
          <w:color w:val="000000"/>
          <w:sz w:val="22"/>
          <w:szCs w:val="22"/>
        </w:rPr>
        <w:t>6</w:t>
      </w:r>
      <w:r w:rsidRPr="00426E33">
        <w:rPr>
          <w:rFonts w:ascii="Arial" w:hAnsi="Arial" w:cs="Arial"/>
          <w:color w:val="000000"/>
          <w:sz w:val="22"/>
          <w:szCs w:val="22"/>
        </w:rPr>
        <w:t xml:space="preserve"> </w:t>
      </w:r>
      <w:r>
        <w:rPr>
          <w:rFonts w:ascii="Arial" w:hAnsi="Arial" w:cs="Arial"/>
          <w:color w:val="000000"/>
          <w:sz w:val="22"/>
          <w:szCs w:val="22"/>
        </w:rPr>
        <w:t xml:space="preserve">mora izbrani prijavitelj v rubriki razlog, navesti razlog, zakaj ni omogočil takega dostopa, kot na primer lastnik se ne strinja z izgradnjo in noče podpisati obrazca št. 15, lastnik nedosegljiv, </w:t>
      </w:r>
      <w:r w:rsidRPr="00426E33">
        <w:rPr>
          <w:rFonts w:ascii="Arial" w:hAnsi="Arial" w:cs="Arial"/>
          <w:color w:val="000000"/>
          <w:sz w:val="22"/>
          <w:szCs w:val="22"/>
        </w:rPr>
        <w:t>dostop naslednje generacije s prenosno hitrostjo najmanj 100 Mb/s že obstaja</w:t>
      </w:r>
      <w:r>
        <w:rPr>
          <w:rFonts w:ascii="Arial" w:hAnsi="Arial" w:cs="Arial"/>
          <w:color w:val="000000"/>
          <w:sz w:val="22"/>
          <w:szCs w:val="22"/>
        </w:rPr>
        <w:t xml:space="preserve"> ipd.</w:t>
      </w:r>
      <w:r w:rsidRPr="00426E33">
        <w:rPr>
          <w:rFonts w:ascii="Arial" w:hAnsi="Arial" w:cs="Arial"/>
          <w:color w:val="000000"/>
          <w:sz w:val="22"/>
          <w:szCs w:val="22"/>
        </w:rPr>
        <w:t xml:space="preserve"> </w:t>
      </w:r>
      <w:r>
        <w:rPr>
          <w:rFonts w:ascii="Arial" w:hAnsi="Arial" w:cs="Arial"/>
          <w:color w:val="000000"/>
          <w:sz w:val="22"/>
          <w:szCs w:val="22"/>
        </w:rPr>
        <w:t xml:space="preserve">ter priloži ustrezna dokazila. </w:t>
      </w:r>
      <w:r w:rsidRPr="0061155E">
        <w:rPr>
          <w:rFonts w:ascii="Arial" w:hAnsi="Arial" w:cs="Arial"/>
          <w:color w:val="000000"/>
          <w:sz w:val="22"/>
          <w:szCs w:val="22"/>
        </w:rPr>
        <w:t xml:space="preserve">Za </w:t>
      </w:r>
      <w:r>
        <w:rPr>
          <w:rFonts w:ascii="Arial" w:hAnsi="Arial" w:cs="Arial"/>
          <w:color w:val="000000"/>
          <w:sz w:val="22"/>
          <w:szCs w:val="22"/>
        </w:rPr>
        <w:t xml:space="preserve">vsa </w:t>
      </w:r>
      <w:r w:rsidRPr="0061155E">
        <w:rPr>
          <w:rFonts w:ascii="Arial" w:hAnsi="Arial" w:cs="Arial"/>
          <w:color w:val="000000"/>
          <w:sz w:val="22"/>
          <w:szCs w:val="22"/>
        </w:rPr>
        <w:t xml:space="preserve">takšna gospodinjstva izbrani prijavitelj ne obračuna zneska javnega sofinanciranja in zanj ne izstavi zahtevka za izplačilo. Lastniki </w:t>
      </w:r>
      <w:r>
        <w:rPr>
          <w:rFonts w:ascii="Arial" w:hAnsi="Arial" w:cs="Arial"/>
          <w:color w:val="000000"/>
          <w:sz w:val="22"/>
          <w:szCs w:val="22"/>
        </w:rPr>
        <w:t>nepremičnin, na katerih so ta</w:t>
      </w:r>
      <w:r w:rsidRPr="0061155E">
        <w:rPr>
          <w:rFonts w:ascii="Arial" w:hAnsi="Arial" w:cs="Arial"/>
          <w:color w:val="000000"/>
          <w:sz w:val="22"/>
          <w:szCs w:val="22"/>
        </w:rPr>
        <w:t xml:space="preserve"> gospodinjst</w:t>
      </w:r>
      <w:r>
        <w:rPr>
          <w:rFonts w:ascii="Arial" w:hAnsi="Arial" w:cs="Arial"/>
          <w:color w:val="000000"/>
          <w:sz w:val="22"/>
          <w:szCs w:val="22"/>
        </w:rPr>
        <w:t>va</w:t>
      </w:r>
      <w:r w:rsidRPr="0061155E">
        <w:rPr>
          <w:rFonts w:ascii="Arial" w:hAnsi="Arial" w:cs="Arial"/>
          <w:color w:val="000000"/>
          <w:sz w:val="22"/>
          <w:szCs w:val="22"/>
        </w:rPr>
        <w:t xml:space="preserve"> imajo v prihodnosti možnost priključitve na sofinancirano odprto širokopasovno omrežje naslednje generacije v lastni režiji.</w:t>
      </w:r>
    </w:p>
    <w:p w14:paraId="35814D82" w14:textId="77777777" w:rsidR="00CD1AD7" w:rsidRPr="00E50D4B" w:rsidRDefault="00CD1AD7" w:rsidP="00605948">
      <w:pPr>
        <w:suppressAutoHyphens/>
        <w:spacing w:line="260" w:lineRule="exact"/>
        <w:jc w:val="both"/>
        <w:rPr>
          <w:rFonts w:ascii="Arial" w:hAnsi="Arial" w:cs="Arial"/>
          <w:strike/>
          <w:color w:val="000000"/>
          <w:sz w:val="22"/>
          <w:szCs w:val="22"/>
        </w:rPr>
      </w:pPr>
    </w:p>
    <w:bookmarkEnd w:id="126"/>
    <w:p w14:paraId="3C873D0F" w14:textId="77777777" w:rsidR="00CD1AD7" w:rsidRPr="00E50D4B" w:rsidRDefault="00CD1AD7" w:rsidP="00605948">
      <w:pPr>
        <w:suppressAutoHyphens/>
        <w:spacing w:line="260" w:lineRule="exact"/>
        <w:jc w:val="both"/>
        <w:rPr>
          <w:rFonts w:ascii="Arial" w:hAnsi="Arial" w:cs="Arial"/>
          <w:color w:val="000000"/>
          <w:sz w:val="22"/>
          <w:szCs w:val="22"/>
        </w:rPr>
      </w:pPr>
      <w:r w:rsidRPr="00E50D4B">
        <w:rPr>
          <w:rFonts w:ascii="Arial" w:hAnsi="Arial" w:cs="Arial"/>
          <w:color w:val="000000"/>
          <w:sz w:val="22"/>
          <w:szCs w:val="22"/>
        </w:rPr>
        <w:t xml:space="preserve">Verodostojnost izjave </w:t>
      </w:r>
      <w:r>
        <w:rPr>
          <w:rFonts w:ascii="Arial" w:hAnsi="Arial" w:cs="Arial"/>
          <w:color w:val="000000"/>
          <w:sz w:val="22"/>
          <w:szCs w:val="22"/>
        </w:rPr>
        <w:t xml:space="preserve">lahko </w:t>
      </w:r>
      <w:r w:rsidRPr="00E50D4B">
        <w:rPr>
          <w:rFonts w:ascii="Arial" w:hAnsi="Arial" w:cs="Arial"/>
          <w:color w:val="000000"/>
          <w:sz w:val="22"/>
          <w:szCs w:val="22"/>
        </w:rPr>
        <w:t>naknadno preverjajo predstavniki ministrstva.</w:t>
      </w:r>
    </w:p>
    <w:p w14:paraId="2B3E3135" w14:textId="77777777" w:rsidR="00CD1AD7" w:rsidRPr="00E50D4B" w:rsidRDefault="00CD1AD7" w:rsidP="00605948">
      <w:pPr>
        <w:spacing w:line="260" w:lineRule="exact"/>
        <w:jc w:val="both"/>
        <w:rPr>
          <w:rFonts w:ascii="Arial" w:eastAsia="Calibri" w:hAnsi="Arial" w:cs="Arial"/>
          <w:sz w:val="22"/>
          <w:szCs w:val="22"/>
        </w:rPr>
      </w:pPr>
    </w:p>
    <w:p w14:paraId="0BF2800B" w14:textId="77777777" w:rsidR="00CD1AD7" w:rsidRPr="00E50D4B" w:rsidRDefault="00CD1AD7" w:rsidP="00605948">
      <w:pPr>
        <w:spacing w:line="260" w:lineRule="exact"/>
        <w:jc w:val="both"/>
        <w:rPr>
          <w:rFonts w:ascii="Arial" w:eastAsia="Calibri" w:hAnsi="Arial" w:cs="Arial"/>
          <w:sz w:val="22"/>
          <w:szCs w:val="22"/>
        </w:rPr>
      </w:pPr>
    </w:p>
    <w:p w14:paraId="7126EBE7" w14:textId="77777777" w:rsidR="00CD1AD7" w:rsidRPr="00E50D4B" w:rsidRDefault="00CD1AD7" w:rsidP="00605948">
      <w:pPr>
        <w:pStyle w:val="Naslov2"/>
        <w:numPr>
          <w:ilvl w:val="1"/>
          <w:numId w:val="38"/>
        </w:numPr>
        <w:spacing w:before="0" w:after="0"/>
        <w:ind w:left="567" w:hanging="567"/>
        <w:jc w:val="both"/>
        <w:rPr>
          <w:rFonts w:eastAsia="Calibri" w:cs="Arial"/>
          <w:i w:val="0"/>
          <w:sz w:val="22"/>
          <w:szCs w:val="22"/>
        </w:rPr>
      </w:pPr>
      <w:bookmarkStart w:id="130" w:name="_Hlk13749847"/>
      <w:bookmarkStart w:id="131" w:name="_Toc66772990"/>
      <w:r w:rsidRPr="00E50D4B">
        <w:rPr>
          <w:rFonts w:eastAsia="Calibri" w:cs="Arial"/>
          <w:i w:val="0"/>
          <w:sz w:val="22"/>
          <w:szCs w:val="22"/>
        </w:rPr>
        <w:t xml:space="preserve">Postopek </w:t>
      </w:r>
      <w:r w:rsidRPr="008E1A90">
        <w:rPr>
          <w:rFonts w:eastAsia="Calibri" w:cs="Arial"/>
          <w:i w:val="0"/>
          <w:sz w:val="22"/>
          <w:szCs w:val="22"/>
        </w:rPr>
        <w:t>pri neobičajno nizki ceni</w:t>
      </w:r>
      <w:bookmarkEnd w:id="131"/>
    </w:p>
    <w:p w14:paraId="7D34E8D0" w14:textId="77777777" w:rsidR="00CD1AD7" w:rsidRPr="00E50D4B" w:rsidRDefault="00CD1AD7" w:rsidP="00605948">
      <w:pPr>
        <w:spacing w:line="259" w:lineRule="auto"/>
        <w:jc w:val="both"/>
        <w:rPr>
          <w:rFonts w:ascii="Arial" w:eastAsia="Calibri" w:hAnsi="Arial" w:cs="Arial"/>
          <w:sz w:val="22"/>
          <w:szCs w:val="22"/>
        </w:rPr>
      </w:pPr>
      <w:bookmarkStart w:id="132" w:name="_Hlk52206469"/>
      <w:bookmarkEnd w:id="130"/>
      <w:r w:rsidRPr="00E50D4B">
        <w:rPr>
          <w:rFonts w:ascii="Arial" w:eastAsia="Calibri" w:hAnsi="Arial" w:cs="Arial"/>
          <w:sz w:val="22"/>
          <w:szCs w:val="22"/>
        </w:rPr>
        <w:t xml:space="preserve"> </w:t>
      </w:r>
      <w:bookmarkEnd w:id="132"/>
    </w:p>
    <w:p w14:paraId="71D462FA" w14:textId="77777777" w:rsidR="00CD1AD7" w:rsidRPr="00E50D4B" w:rsidRDefault="00CD1AD7" w:rsidP="00605948">
      <w:pPr>
        <w:spacing w:line="259" w:lineRule="auto"/>
        <w:jc w:val="both"/>
        <w:rPr>
          <w:rFonts w:ascii="Arial" w:eastAsia="Calibri" w:hAnsi="Arial" w:cs="Arial"/>
          <w:sz w:val="22"/>
          <w:szCs w:val="22"/>
        </w:rPr>
      </w:pPr>
      <w:r w:rsidRPr="00E50D4B">
        <w:rPr>
          <w:rFonts w:ascii="Arial" w:eastAsia="Calibri" w:hAnsi="Arial" w:cs="Arial"/>
          <w:sz w:val="22"/>
          <w:szCs w:val="22"/>
        </w:rPr>
        <w:t>V kolikor se bo pri ocenjevanju prispelih vlog, zaradi neobičajne nizke cene javnega sofinanciranja na gospodinjstvo na beli lisi brez DDV pojavil dvom o možnosti izvedbe operacije, ministrstvo lahko pozove prijavitelja, da pojasni razloge za neobičajno nizko ceno javnega sofinanciranja na gospodinjstvo na beli lisi brez DDV v posredovani vlogi.</w:t>
      </w:r>
    </w:p>
    <w:p w14:paraId="7BE614EA" w14:textId="77777777" w:rsidR="00CD1AD7" w:rsidRPr="00E50D4B" w:rsidRDefault="00CD1AD7" w:rsidP="00605948">
      <w:pPr>
        <w:spacing w:line="259" w:lineRule="auto"/>
        <w:jc w:val="both"/>
        <w:rPr>
          <w:rFonts w:ascii="Arial" w:eastAsia="Calibri" w:hAnsi="Arial" w:cs="Arial"/>
          <w:sz w:val="22"/>
          <w:szCs w:val="22"/>
        </w:rPr>
      </w:pPr>
    </w:p>
    <w:p w14:paraId="44BD5E34" w14:textId="77777777" w:rsidR="00CD1AD7" w:rsidRPr="00E50D4B" w:rsidRDefault="00CD1AD7" w:rsidP="00605948">
      <w:pPr>
        <w:spacing w:line="259" w:lineRule="auto"/>
        <w:jc w:val="both"/>
        <w:rPr>
          <w:rFonts w:ascii="Arial" w:eastAsia="Calibri" w:hAnsi="Arial" w:cs="Arial"/>
          <w:sz w:val="22"/>
          <w:szCs w:val="22"/>
        </w:rPr>
      </w:pPr>
      <w:r w:rsidRPr="00E50D4B">
        <w:rPr>
          <w:rFonts w:ascii="Arial" w:eastAsia="Calibri" w:hAnsi="Arial" w:cs="Arial"/>
          <w:sz w:val="22"/>
          <w:szCs w:val="22"/>
        </w:rPr>
        <w:t xml:space="preserve">Ministrstvo bo pozvalo prijavitelja in skupaj z njim preverilo vlogo, iz razloga neobičajno nizke cene javnega sofinanciranja na gospodinjstvo na beli lisi brez DDV, v kolikor bo cena javnega sofinanciranja na gospodinjstvo na beli lisi brez DDV za več kot 50% nižja od povprečne cene javnega sofinanciranja na gospodinjstvo na beli lisi brez DDV od drugih </w:t>
      </w:r>
      <w:r>
        <w:rPr>
          <w:rFonts w:ascii="Arial" w:eastAsia="Calibri" w:hAnsi="Arial" w:cs="Arial"/>
          <w:sz w:val="22"/>
          <w:szCs w:val="22"/>
        </w:rPr>
        <w:t>primerljivih vlog, ki so</w:t>
      </w:r>
      <w:r w:rsidRPr="00E50D4B">
        <w:rPr>
          <w:rFonts w:ascii="Arial" w:eastAsia="Calibri" w:hAnsi="Arial" w:cs="Arial"/>
          <w:sz w:val="22"/>
          <w:szCs w:val="22"/>
        </w:rPr>
        <w:t xml:space="preserve"> </w:t>
      </w:r>
      <w:r w:rsidRPr="00E50D4B">
        <w:rPr>
          <w:rFonts w:ascii="Arial" w:eastAsia="Calibri" w:hAnsi="Arial" w:cs="Arial"/>
          <w:sz w:val="22"/>
          <w:szCs w:val="22"/>
        </w:rPr>
        <w:lastRenderedPageBreak/>
        <w:t>uvrščen</w:t>
      </w:r>
      <w:r>
        <w:rPr>
          <w:rFonts w:ascii="Arial" w:eastAsia="Calibri" w:hAnsi="Arial" w:cs="Arial"/>
          <w:sz w:val="22"/>
          <w:szCs w:val="22"/>
        </w:rPr>
        <w:t>e</w:t>
      </w:r>
      <w:r w:rsidRPr="00E50D4B">
        <w:rPr>
          <w:rFonts w:ascii="Arial" w:eastAsia="Calibri" w:hAnsi="Arial" w:cs="Arial"/>
          <w:sz w:val="22"/>
          <w:szCs w:val="22"/>
        </w:rPr>
        <w:t xml:space="preserve"> v ocenjevanj</w:t>
      </w:r>
      <w:r>
        <w:rPr>
          <w:rFonts w:ascii="Arial" w:eastAsia="Calibri" w:hAnsi="Arial" w:cs="Arial"/>
          <w:sz w:val="22"/>
          <w:szCs w:val="22"/>
        </w:rPr>
        <w:t>e</w:t>
      </w:r>
      <w:r w:rsidRPr="00E50D4B">
        <w:rPr>
          <w:rFonts w:ascii="Arial" w:eastAsia="Calibri" w:hAnsi="Arial" w:cs="Arial"/>
          <w:sz w:val="22"/>
          <w:szCs w:val="22"/>
        </w:rPr>
        <w:t xml:space="preserve"> oz. za več kot </w:t>
      </w:r>
      <w:r>
        <w:rPr>
          <w:rFonts w:ascii="Arial" w:eastAsia="Calibri" w:hAnsi="Arial" w:cs="Arial"/>
          <w:sz w:val="22"/>
          <w:szCs w:val="22"/>
        </w:rPr>
        <w:t>3</w:t>
      </w:r>
      <w:r w:rsidRPr="00E50D4B">
        <w:rPr>
          <w:rFonts w:ascii="Arial" w:eastAsia="Calibri" w:hAnsi="Arial" w:cs="Arial"/>
          <w:sz w:val="22"/>
          <w:szCs w:val="22"/>
        </w:rPr>
        <w:t xml:space="preserve">0 % nižja od cene javnega sofinanciranja na gospodinjstvo na beli lisi brez DDV naslednje </w:t>
      </w:r>
      <w:r>
        <w:rPr>
          <w:rFonts w:ascii="Arial" w:eastAsia="Calibri" w:hAnsi="Arial" w:cs="Arial"/>
          <w:sz w:val="22"/>
          <w:szCs w:val="22"/>
        </w:rPr>
        <w:t>primerljive</w:t>
      </w:r>
      <w:r w:rsidRPr="00E50D4B">
        <w:rPr>
          <w:rFonts w:ascii="Arial" w:eastAsia="Calibri" w:hAnsi="Arial" w:cs="Arial"/>
          <w:sz w:val="22"/>
          <w:szCs w:val="22"/>
        </w:rPr>
        <w:t xml:space="preserve"> </w:t>
      </w:r>
      <w:r>
        <w:rPr>
          <w:rFonts w:ascii="Arial" w:eastAsia="Calibri" w:hAnsi="Arial" w:cs="Arial"/>
          <w:sz w:val="22"/>
          <w:szCs w:val="22"/>
        </w:rPr>
        <w:t>vloge</w:t>
      </w:r>
      <w:r w:rsidRPr="00E50D4B">
        <w:rPr>
          <w:rFonts w:ascii="Arial" w:eastAsia="Calibri" w:hAnsi="Arial" w:cs="Arial"/>
          <w:sz w:val="22"/>
          <w:szCs w:val="22"/>
        </w:rPr>
        <w:t xml:space="preserve"> v ocenjevanje za posamezen sklop.</w:t>
      </w:r>
    </w:p>
    <w:p w14:paraId="2FD3BAD9" w14:textId="77777777" w:rsidR="00CD1AD7" w:rsidRPr="00E50D4B" w:rsidRDefault="00CD1AD7" w:rsidP="00605948">
      <w:pPr>
        <w:spacing w:line="259" w:lineRule="auto"/>
        <w:jc w:val="both"/>
        <w:rPr>
          <w:rFonts w:ascii="Arial" w:eastAsia="Calibri" w:hAnsi="Arial" w:cs="Arial"/>
          <w:sz w:val="22"/>
          <w:szCs w:val="22"/>
        </w:rPr>
      </w:pPr>
    </w:p>
    <w:p w14:paraId="68B3D505" w14:textId="77777777" w:rsidR="00CD1AD7" w:rsidRPr="00E50D4B" w:rsidRDefault="00CD1AD7" w:rsidP="00605948">
      <w:pPr>
        <w:spacing w:line="259" w:lineRule="auto"/>
        <w:jc w:val="both"/>
        <w:rPr>
          <w:rFonts w:ascii="Arial" w:eastAsia="Calibri" w:hAnsi="Arial" w:cs="Arial"/>
          <w:sz w:val="22"/>
          <w:szCs w:val="22"/>
        </w:rPr>
      </w:pPr>
      <w:r w:rsidRPr="00E50D4B">
        <w:rPr>
          <w:rFonts w:ascii="Arial" w:eastAsia="Calibri" w:hAnsi="Arial" w:cs="Arial"/>
          <w:sz w:val="22"/>
          <w:szCs w:val="22"/>
        </w:rPr>
        <w:t>Predno bo ministrstvo zavrnilo vlogo zaradi neobičajno nizke cene javnega sofinanciranja na gospodinjstvo na beli lisi brez DDV, bo od prijavitelja pisno zahtevalo podrobne podatke in utemeljitve o elementih projekta, za katere bo menilo, da so odločilni za kvalitetno izvedbo operacije v skladu z javnim razpisom in s predloženo Projektno dokumentacijo.</w:t>
      </w:r>
    </w:p>
    <w:p w14:paraId="560017E0" w14:textId="77777777" w:rsidR="00CD1AD7" w:rsidRPr="00E50D4B" w:rsidRDefault="00CD1AD7" w:rsidP="00605948">
      <w:pPr>
        <w:spacing w:line="259" w:lineRule="auto"/>
        <w:jc w:val="both"/>
        <w:rPr>
          <w:rFonts w:ascii="Arial" w:eastAsia="Calibri" w:hAnsi="Arial" w:cs="Arial"/>
          <w:sz w:val="22"/>
          <w:szCs w:val="22"/>
        </w:rPr>
      </w:pPr>
    </w:p>
    <w:p w14:paraId="5CA0DE44" w14:textId="77777777" w:rsidR="00CD1AD7" w:rsidRPr="00E50D4B" w:rsidRDefault="00CD1AD7" w:rsidP="00605948">
      <w:pPr>
        <w:spacing w:line="259" w:lineRule="auto"/>
        <w:jc w:val="both"/>
        <w:rPr>
          <w:rFonts w:ascii="Arial" w:eastAsia="Calibri" w:hAnsi="Arial" w:cs="Arial"/>
          <w:sz w:val="22"/>
          <w:szCs w:val="22"/>
        </w:rPr>
      </w:pPr>
      <w:r w:rsidRPr="00E50D4B">
        <w:rPr>
          <w:rFonts w:ascii="Arial" w:eastAsia="Calibri" w:hAnsi="Arial" w:cs="Arial"/>
          <w:sz w:val="22"/>
          <w:szCs w:val="22"/>
        </w:rPr>
        <w:t>Ministrstvo bo vlogo zavrnilo, če prijaviteljeva pojasnila na osnovi posredovanih podatkov in utemeljitev o elementih operacije argumentirano ne utemeljijo neobičajno nizke ravni cene javnega sofinanciranja na gospodinjstvo na beli lisi brez DDV.</w:t>
      </w:r>
    </w:p>
    <w:p w14:paraId="227BB424" w14:textId="77777777" w:rsidR="00CD1AD7" w:rsidRDefault="00CD1AD7" w:rsidP="00605948">
      <w:pPr>
        <w:spacing w:line="259" w:lineRule="auto"/>
        <w:jc w:val="both"/>
        <w:rPr>
          <w:rFonts w:ascii="Arial" w:eastAsia="Calibri" w:hAnsi="Arial" w:cs="Arial"/>
          <w:sz w:val="22"/>
          <w:szCs w:val="22"/>
        </w:rPr>
      </w:pPr>
    </w:p>
    <w:p w14:paraId="7EBA8FF5" w14:textId="77777777" w:rsidR="00CD1AD7" w:rsidRPr="00E50D4B" w:rsidRDefault="00CD1AD7" w:rsidP="00605948">
      <w:pPr>
        <w:spacing w:line="259" w:lineRule="auto"/>
        <w:jc w:val="both"/>
        <w:rPr>
          <w:rFonts w:ascii="Arial" w:eastAsia="Calibri" w:hAnsi="Arial" w:cs="Arial"/>
          <w:sz w:val="22"/>
          <w:szCs w:val="22"/>
        </w:rPr>
      </w:pPr>
    </w:p>
    <w:p w14:paraId="5631A3C3" w14:textId="77777777" w:rsidR="00CD1AD7" w:rsidRPr="00E50D4B" w:rsidRDefault="00CD1AD7" w:rsidP="00605948">
      <w:pPr>
        <w:pStyle w:val="Naslov2"/>
        <w:numPr>
          <w:ilvl w:val="1"/>
          <w:numId w:val="38"/>
        </w:numPr>
        <w:tabs>
          <w:tab w:val="left" w:pos="567"/>
        </w:tabs>
        <w:spacing w:before="0" w:after="0"/>
        <w:ind w:left="567" w:hanging="567"/>
        <w:jc w:val="both"/>
        <w:rPr>
          <w:rFonts w:eastAsia="Calibri" w:cs="Arial"/>
          <w:i w:val="0"/>
          <w:sz w:val="22"/>
          <w:szCs w:val="22"/>
        </w:rPr>
      </w:pPr>
      <w:bookmarkStart w:id="133" w:name="_Toc66772991"/>
      <w:r w:rsidRPr="00E50D4B">
        <w:rPr>
          <w:rFonts w:eastAsia="Calibri" w:cs="Arial"/>
          <w:i w:val="0"/>
          <w:sz w:val="22"/>
          <w:szCs w:val="22"/>
        </w:rPr>
        <w:t>Vloga s partnerji</w:t>
      </w:r>
      <w:bookmarkEnd w:id="133"/>
    </w:p>
    <w:p w14:paraId="4964501F" w14:textId="77777777" w:rsidR="00CD1AD7" w:rsidRPr="00E50D4B" w:rsidRDefault="00CD1AD7" w:rsidP="00605948">
      <w:pPr>
        <w:jc w:val="both"/>
        <w:rPr>
          <w:rFonts w:ascii="Arial" w:eastAsia="Calibri" w:hAnsi="Arial" w:cs="Arial"/>
          <w:sz w:val="22"/>
          <w:szCs w:val="22"/>
        </w:rPr>
      </w:pPr>
    </w:p>
    <w:p w14:paraId="28629EC3"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 xml:space="preserve">V primeru vloge s projektnimi partnerji morajo vsi izpolnjevati vse pogoje javnega razpisa in razpisne dokumentacije za prijavitelje, nosilni partner pa mora </w:t>
      </w:r>
      <w:r>
        <w:rPr>
          <w:rFonts w:ascii="Arial" w:hAnsi="Arial" w:cs="Arial"/>
          <w:sz w:val="22"/>
          <w:szCs w:val="22"/>
        </w:rPr>
        <w:t>za vsakega posebej</w:t>
      </w:r>
      <w:r w:rsidRPr="00E50D4B">
        <w:rPr>
          <w:rFonts w:ascii="Arial" w:hAnsi="Arial" w:cs="Arial"/>
          <w:sz w:val="22"/>
          <w:szCs w:val="22"/>
        </w:rPr>
        <w:t xml:space="preserve"> podati vse </w:t>
      </w:r>
      <w:r>
        <w:rPr>
          <w:rFonts w:ascii="Arial" w:hAnsi="Arial" w:cs="Arial"/>
          <w:sz w:val="22"/>
          <w:szCs w:val="22"/>
        </w:rPr>
        <w:t>obrazce, priloge in dokazila</w:t>
      </w:r>
      <w:r w:rsidRPr="00E50D4B">
        <w:rPr>
          <w:rFonts w:ascii="Arial" w:hAnsi="Arial" w:cs="Arial"/>
          <w:sz w:val="22"/>
          <w:szCs w:val="22"/>
        </w:rPr>
        <w:t xml:space="preserve">, ki se nanašajo na dokazovanje </w:t>
      </w:r>
      <w:r>
        <w:rPr>
          <w:rFonts w:ascii="Arial" w:hAnsi="Arial" w:cs="Arial"/>
          <w:sz w:val="22"/>
          <w:szCs w:val="22"/>
        </w:rPr>
        <w:t xml:space="preserve">izpolnjevanja </w:t>
      </w:r>
      <w:r w:rsidRPr="00E50D4B">
        <w:rPr>
          <w:rFonts w:ascii="Arial" w:hAnsi="Arial" w:cs="Arial"/>
          <w:sz w:val="22"/>
          <w:szCs w:val="22"/>
        </w:rPr>
        <w:t>pogojev.</w:t>
      </w:r>
    </w:p>
    <w:p w14:paraId="6A716F16" w14:textId="77777777" w:rsidR="00CD1AD7" w:rsidRPr="00E50D4B" w:rsidRDefault="00CD1AD7" w:rsidP="00605948">
      <w:pPr>
        <w:spacing w:line="260" w:lineRule="exact"/>
        <w:jc w:val="both"/>
        <w:rPr>
          <w:rFonts w:ascii="Arial" w:hAnsi="Arial" w:cs="Arial"/>
          <w:sz w:val="22"/>
          <w:szCs w:val="22"/>
        </w:rPr>
      </w:pPr>
    </w:p>
    <w:p w14:paraId="1CBF8D70"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Nosilni partner predloži Dokumentacijo za izvedbo projekta, ki je skupna za celotno operacijo. Iz skupne dokumentacije morajo biti razvidni vsi elementi za posamezne dele, ki jih zagotavljajo projektni partnerji posamično.</w:t>
      </w:r>
    </w:p>
    <w:p w14:paraId="7BA1D17C" w14:textId="77777777" w:rsidR="00CD1AD7" w:rsidRPr="00E50D4B" w:rsidRDefault="00CD1AD7" w:rsidP="00605948">
      <w:pPr>
        <w:spacing w:line="260" w:lineRule="exact"/>
        <w:jc w:val="both"/>
        <w:rPr>
          <w:rFonts w:ascii="Arial" w:hAnsi="Arial" w:cs="Arial"/>
          <w:sz w:val="22"/>
          <w:szCs w:val="22"/>
        </w:rPr>
      </w:pPr>
    </w:p>
    <w:p w14:paraId="09EE6D0C" w14:textId="77777777" w:rsidR="00CD1AD7" w:rsidRPr="00E50D4B" w:rsidRDefault="00CD1AD7" w:rsidP="00605948">
      <w:pPr>
        <w:autoSpaceDE w:val="0"/>
        <w:autoSpaceDN w:val="0"/>
        <w:adjustRightInd w:val="0"/>
        <w:jc w:val="both"/>
        <w:rPr>
          <w:rFonts w:ascii="Arial" w:hAnsi="Arial" w:cs="Arial"/>
          <w:sz w:val="22"/>
          <w:szCs w:val="22"/>
        </w:rPr>
      </w:pPr>
      <w:r w:rsidRPr="00E50D4B">
        <w:rPr>
          <w:rFonts w:ascii="Arial" w:hAnsi="Arial" w:cs="Arial"/>
          <w:sz w:val="22"/>
          <w:szCs w:val="22"/>
        </w:rPr>
        <w:t xml:space="preserve">Iz partnerske pogodbe/konzorcijske pogodbe, ki je </w:t>
      </w:r>
      <w:r w:rsidRPr="00E50D4B">
        <w:rPr>
          <w:rFonts w:ascii="Arial" w:hAnsi="Arial" w:cs="Arial"/>
          <w:i/>
          <w:sz w:val="22"/>
          <w:szCs w:val="22"/>
        </w:rPr>
        <w:t>Priloga Obrazca št. 1A</w:t>
      </w:r>
      <w:r w:rsidRPr="00E50D4B">
        <w:rPr>
          <w:rFonts w:ascii="Arial" w:hAnsi="Arial" w:cs="Arial"/>
          <w:sz w:val="22"/>
          <w:szCs w:val="22"/>
        </w:rPr>
        <w:t>, mora biti razvidno, da so kot partnerji dosegli dogovor o skupni izvedbi projekta ter določili vodilnega partnerja.</w:t>
      </w:r>
    </w:p>
    <w:p w14:paraId="1ADA2786" w14:textId="77777777" w:rsidR="00CD1AD7" w:rsidRPr="00E50D4B" w:rsidRDefault="00CD1AD7" w:rsidP="00605948">
      <w:pPr>
        <w:jc w:val="both"/>
        <w:rPr>
          <w:rFonts w:ascii="Arial" w:hAnsi="Arial" w:cs="Arial"/>
          <w:sz w:val="22"/>
          <w:szCs w:val="22"/>
        </w:rPr>
      </w:pPr>
    </w:p>
    <w:p w14:paraId="3E2B0211" w14:textId="77777777" w:rsidR="00CD1AD7" w:rsidRPr="00E50D4B" w:rsidRDefault="00CD1AD7" w:rsidP="00605948">
      <w:pPr>
        <w:autoSpaceDE w:val="0"/>
        <w:autoSpaceDN w:val="0"/>
        <w:adjustRightInd w:val="0"/>
        <w:jc w:val="both"/>
        <w:rPr>
          <w:rFonts w:ascii="Arial" w:hAnsi="Arial" w:cs="Arial"/>
          <w:sz w:val="22"/>
          <w:szCs w:val="22"/>
        </w:rPr>
      </w:pPr>
      <w:r w:rsidRPr="00E50D4B">
        <w:rPr>
          <w:rFonts w:ascii="Arial" w:hAnsi="Arial" w:cs="Arial"/>
          <w:sz w:val="22"/>
          <w:szCs w:val="22"/>
        </w:rPr>
        <w:t>Partnerska pogodba, ki jo za ustanovitev partnerstva ter ureditev medsebojnih obveznosti in razmerij sklenejo podjetja, mora vsebovati najmanj naslednja določila:</w:t>
      </w:r>
    </w:p>
    <w:p w14:paraId="12FB1D78" w14:textId="77777777" w:rsidR="00CD1AD7" w:rsidRPr="00E50D4B" w:rsidRDefault="00CD1AD7" w:rsidP="00605948">
      <w:pPr>
        <w:autoSpaceDE w:val="0"/>
        <w:autoSpaceDN w:val="0"/>
        <w:adjustRightInd w:val="0"/>
        <w:jc w:val="both"/>
        <w:rPr>
          <w:rFonts w:ascii="Arial" w:hAnsi="Arial" w:cs="Arial"/>
          <w:sz w:val="22"/>
          <w:szCs w:val="22"/>
        </w:rPr>
      </w:pPr>
    </w:p>
    <w:p w14:paraId="46A64F86" w14:textId="77777777" w:rsidR="00CD1AD7" w:rsidRPr="00E50D4B" w:rsidRDefault="00CD1AD7" w:rsidP="00605948">
      <w:pPr>
        <w:pStyle w:val="Odstavekseznama"/>
        <w:numPr>
          <w:ilvl w:val="0"/>
          <w:numId w:val="37"/>
        </w:numPr>
        <w:spacing w:after="0" w:line="240" w:lineRule="auto"/>
        <w:rPr>
          <w:rFonts w:ascii="Arial" w:hAnsi="Arial" w:cs="Arial"/>
        </w:rPr>
      </w:pPr>
      <w:r w:rsidRPr="00E50D4B">
        <w:rPr>
          <w:rFonts w:ascii="Arial" w:hAnsi="Arial" w:cs="Arial"/>
        </w:rPr>
        <w:t>imenovanje vodilnega partnerja kot prijavitelja na javni razpis »………………« in prejemnika sredstev ter podpisnika te pogodbe,</w:t>
      </w:r>
    </w:p>
    <w:p w14:paraId="754593BB" w14:textId="77777777" w:rsidR="00CD1AD7" w:rsidRPr="00E50D4B" w:rsidRDefault="00CD1AD7" w:rsidP="00605948">
      <w:pPr>
        <w:pStyle w:val="Odstavekseznama"/>
        <w:numPr>
          <w:ilvl w:val="0"/>
          <w:numId w:val="37"/>
        </w:numPr>
        <w:spacing w:after="0" w:line="240" w:lineRule="auto"/>
        <w:rPr>
          <w:rFonts w:ascii="Arial" w:hAnsi="Arial" w:cs="Arial"/>
        </w:rPr>
      </w:pPr>
      <w:r w:rsidRPr="00E50D4B">
        <w:rPr>
          <w:rFonts w:ascii="Arial" w:hAnsi="Arial" w:cs="Arial"/>
        </w:rPr>
        <w:t>pooblastilo partnerjev vodilnemu partnerju za predložitev skupne vloge na javni razpis, in določilo, da v primeru uspešne kandidature na javnem razpisu zastopa partnerstvo in z ministrstvom podpiše pogodbo o dodelitvi sredstev v imenu vseh partnerjev,</w:t>
      </w:r>
    </w:p>
    <w:p w14:paraId="094154CA" w14:textId="77777777" w:rsidR="00CD1AD7" w:rsidRPr="00E50D4B" w:rsidRDefault="00CD1AD7" w:rsidP="00605948">
      <w:pPr>
        <w:pStyle w:val="Odstavekseznama"/>
        <w:numPr>
          <w:ilvl w:val="0"/>
          <w:numId w:val="37"/>
        </w:numPr>
        <w:spacing w:after="0" w:line="240" w:lineRule="auto"/>
        <w:rPr>
          <w:rFonts w:ascii="Arial" w:hAnsi="Arial" w:cs="Arial"/>
        </w:rPr>
      </w:pPr>
      <w:r w:rsidRPr="00E50D4B">
        <w:rPr>
          <w:rFonts w:ascii="Arial" w:hAnsi="Arial" w:cs="Arial"/>
        </w:rPr>
        <w:t>predstavitev izvedbe aktivnosti operacije s terminskim in finančnim načrtom po posameznih partnerjih,</w:t>
      </w:r>
    </w:p>
    <w:p w14:paraId="2A5E7392" w14:textId="77777777" w:rsidR="00CD1AD7" w:rsidRPr="00E50D4B" w:rsidRDefault="00CD1AD7" w:rsidP="00605948">
      <w:pPr>
        <w:pStyle w:val="Odstavekseznama"/>
        <w:numPr>
          <w:ilvl w:val="0"/>
          <w:numId w:val="37"/>
        </w:numPr>
        <w:spacing w:after="0" w:line="240" w:lineRule="auto"/>
        <w:rPr>
          <w:rFonts w:ascii="Arial" w:hAnsi="Arial" w:cs="Arial"/>
        </w:rPr>
      </w:pPr>
      <w:r w:rsidRPr="00E50D4B">
        <w:rPr>
          <w:rFonts w:ascii="Arial" w:hAnsi="Arial" w:cs="Arial"/>
        </w:rPr>
        <w:t>opredelitev vseh pravic in obveznosti posameznih partnerjev, med katerimi mora biti še posebej:</w:t>
      </w:r>
    </w:p>
    <w:p w14:paraId="048465A2" w14:textId="77777777" w:rsidR="00CD1AD7" w:rsidRPr="00E50D4B" w:rsidRDefault="00CD1AD7" w:rsidP="00605948">
      <w:pPr>
        <w:pStyle w:val="Odstavekseznama"/>
        <w:numPr>
          <w:ilvl w:val="2"/>
          <w:numId w:val="36"/>
        </w:numPr>
        <w:autoSpaceDE w:val="0"/>
        <w:autoSpaceDN w:val="0"/>
        <w:adjustRightInd w:val="0"/>
        <w:spacing w:after="0" w:line="240" w:lineRule="auto"/>
        <w:ind w:hanging="229"/>
        <w:rPr>
          <w:rFonts w:ascii="Arial" w:hAnsi="Arial" w:cs="Arial"/>
        </w:rPr>
      </w:pPr>
      <w:r w:rsidRPr="00E50D4B">
        <w:rPr>
          <w:rFonts w:ascii="Arial" w:hAnsi="Arial" w:cs="Arial"/>
        </w:rPr>
        <w:t>opredeljena neomejena solidarna odgovornost prijavitelja in vseh partnerjev ter obveznost za vračilo subvencijskih sredstev, če se pri kateremkoli partnerju začne postopek zaradi insolventnosti ali prisilnega prenehanja ali postopek izbrisa brez likvidacije ali prisilne likvidacije ali likvidacije,</w:t>
      </w:r>
    </w:p>
    <w:p w14:paraId="663BB72A" w14:textId="77777777" w:rsidR="00CD1AD7" w:rsidRPr="00E50D4B" w:rsidRDefault="00CD1AD7" w:rsidP="00605948">
      <w:pPr>
        <w:pStyle w:val="Odstavekseznama"/>
        <w:numPr>
          <w:ilvl w:val="2"/>
          <w:numId w:val="36"/>
        </w:numPr>
        <w:autoSpaceDE w:val="0"/>
        <w:autoSpaceDN w:val="0"/>
        <w:adjustRightInd w:val="0"/>
        <w:spacing w:after="0" w:line="240" w:lineRule="auto"/>
        <w:ind w:hanging="229"/>
        <w:rPr>
          <w:rFonts w:ascii="Arial" w:hAnsi="Arial" w:cs="Arial"/>
        </w:rPr>
      </w:pPr>
      <w:r w:rsidRPr="00E50D4B">
        <w:rPr>
          <w:rFonts w:ascii="Arial" w:hAnsi="Arial" w:cs="Arial"/>
        </w:rPr>
        <w:t>opredeljena neomejena solidarna odgovornost prijavitelja in vseh partnerjev ter obveznost za vračilo subvencijskih sredstev v primeru zahtevka agencije za vračilo subvencijskih sredstev zaradi ugotovljenih nepravilnosti pri kateremkoli partnerju,</w:t>
      </w:r>
    </w:p>
    <w:p w14:paraId="1BEEB2C2" w14:textId="77777777" w:rsidR="00CD1AD7" w:rsidRPr="00E50D4B" w:rsidRDefault="00CD1AD7" w:rsidP="00605948">
      <w:pPr>
        <w:pStyle w:val="Odstavekseznama"/>
        <w:numPr>
          <w:ilvl w:val="2"/>
          <w:numId w:val="36"/>
        </w:numPr>
        <w:autoSpaceDE w:val="0"/>
        <w:autoSpaceDN w:val="0"/>
        <w:adjustRightInd w:val="0"/>
        <w:spacing w:after="0" w:line="240" w:lineRule="auto"/>
        <w:ind w:hanging="229"/>
        <w:rPr>
          <w:rFonts w:ascii="Arial" w:hAnsi="Arial" w:cs="Arial"/>
        </w:rPr>
      </w:pPr>
      <w:r w:rsidRPr="00E50D4B">
        <w:rPr>
          <w:rFonts w:ascii="Arial" w:hAnsi="Arial" w:cs="Arial"/>
        </w:rPr>
        <w:t>opredeljena neomejena solidarna odgovornost prijavitelja in vseh partnerjev</w:t>
      </w:r>
      <w:r w:rsidRPr="00E50D4B" w:rsidDel="00EC6A37">
        <w:rPr>
          <w:rFonts w:ascii="Arial" w:hAnsi="Arial" w:cs="Arial"/>
        </w:rPr>
        <w:t xml:space="preserve"> </w:t>
      </w:r>
      <w:r w:rsidRPr="00E50D4B">
        <w:rPr>
          <w:rFonts w:ascii="Arial" w:hAnsi="Arial" w:cs="Arial"/>
        </w:rPr>
        <w:t>ter obveznost za vračilo subvencijskih sredstev v primeru odstopa od pogodbe s strani posameznega partnerja (partnerstvo v tem primeru preneha),</w:t>
      </w:r>
    </w:p>
    <w:p w14:paraId="2F4C708E" w14:textId="77777777" w:rsidR="00CD1AD7" w:rsidRPr="00E50D4B" w:rsidRDefault="00CD1AD7" w:rsidP="00605948">
      <w:pPr>
        <w:pStyle w:val="Odstavekseznama"/>
        <w:numPr>
          <w:ilvl w:val="2"/>
          <w:numId w:val="36"/>
        </w:numPr>
        <w:autoSpaceDE w:val="0"/>
        <w:autoSpaceDN w:val="0"/>
        <w:adjustRightInd w:val="0"/>
        <w:spacing w:after="0" w:line="240" w:lineRule="auto"/>
        <w:ind w:hanging="229"/>
        <w:rPr>
          <w:rFonts w:ascii="Arial" w:hAnsi="Arial" w:cs="Arial"/>
        </w:rPr>
      </w:pPr>
      <w:r w:rsidRPr="00E50D4B">
        <w:rPr>
          <w:rFonts w:ascii="Arial" w:hAnsi="Arial" w:cs="Arial"/>
        </w:rPr>
        <w:t>opredeljeno upravljanje sprememb, nastalih pri izvajanju operacije,</w:t>
      </w:r>
    </w:p>
    <w:p w14:paraId="2286B448" w14:textId="77777777" w:rsidR="00CD1AD7" w:rsidRPr="00E50D4B" w:rsidRDefault="00CD1AD7" w:rsidP="00605948">
      <w:pPr>
        <w:pStyle w:val="Odstavekseznama"/>
        <w:numPr>
          <w:ilvl w:val="0"/>
          <w:numId w:val="37"/>
        </w:numPr>
        <w:spacing w:after="0" w:line="240" w:lineRule="auto"/>
        <w:rPr>
          <w:rFonts w:ascii="Arial" w:hAnsi="Arial" w:cs="Arial"/>
        </w:rPr>
      </w:pPr>
      <w:r w:rsidRPr="00E50D4B">
        <w:rPr>
          <w:rFonts w:ascii="Arial" w:hAnsi="Arial" w:cs="Arial"/>
        </w:rPr>
        <w:t>ravnanje v primeru kršitev določb partnerske pogodbe s strani posameznih partnerjev, razreševanje sporov in veljavnost pogodbe,</w:t>
      </w:r>
    </w:p>
    <w:p w14:paraId="24BEE694" w14:textId="77777777" w:rsidR="00CD1AD7" w:rsidRPr="00E50D4B" w:rsidRDefault="00CD1AD7" w:rsidP="00605948">
      <w:pPr>
        <w:numPr>
          <w:ilvl w:val="0"/>
          <w:numId w:val="37"/>
        </w:numPr>
        <w:jc w:val="both"/>
        <w:rPr>
          <w:rFonts w:ascii="Arial" w:hAnsi="Arial" w:cs="Arial"/>
          <w:sz w:val="22"/>
          <w:szCs w:val="22"/>
        </w:rPr>
      </w:pPr>
      <w:r w:rsidRPr="00E50D4B">
        <w:rPr>
          <w:rFonts w:ascii="Arial" w:hAnsi="Arial" w:cs="Arial"/>
          <w:sz w:val="22"/>
          <w:szCs w:val="22"/>
        </w:rPr>
        <w:t>obveznosti glede izvedbe prenakazila sredstev vodilnega partnerja ostalim partnerjem,</w:t>
      </w:r>
    </w:p>
    <w:p w14:paraId="4AA08CFD" w14:textId="77777777" w:rsidR="00CD1AD7" w:rsidRPr="00E50D4B" w:rsidRDefault="00CD1AD7" w:rsidP="00605948">
      <w:pPr>
        <w:numPr>
          <w:ilvl w:val="0"/>
          <w:numId w:val="37"/>
        </w:numPr>
        <w:jc w:val="both"/>
        <w:rPr>
          <w:rFonts w:ascii="Arial" w:hAnsi="Arial" w:cs="Arial"/>
          <w:sz w:val="22"/>
          <w:szCs w:val="22"/>
        </w:rPr>
      </w:pPr>
      <w:r w:rsidRPr="00E50D4B">
        <w:rPr>
          <w:rFonts w:ascii="Arial" w:hAnsi="Arial" w:cs="Arial"/>
          <w:sz w:val="22"/>
          <w:szCs w:val="22"/>
        </w:rPr>
        <w:t>ravnanje s pravicami intelektualne lastnine,</w:t>
      </w:r>
    </w:p>
    <w:p w14:paraId="0C4D9BDB" w14:textId="77777777" w:rsidR="00CD1AD7" w:rsidRPr="00E50D4B" w:rsidRDefault="00CD1AD7" w:rsidP="00605948">
      <w:pPr>
        <w:numPr>
          <w:ilvl w:val="0"/>
          <w:numId w:val="37"/>
        </w:numPr>
        <w:jc w:val="both"/>
        <w:rPr>
          <w:rFonts w:ascii="Arial" w:hAnsi="Arial" w:cs="Arial"/>
          <w:sz w:val="22"/>
          <w:szCs w:val="22"/>
        </w:rPr>
      </w:pPr>
      <w:r w:rsidRPr="00E50D4B">
        <w:rPr>
          <w:rFonts w:ascii="Arial" w:hAnsi="Arial" w:cs="Arial"/>
          <w:sz w:val="22"/>
          <w:szCs w:val="22"/>
        </w:rPr>
        <w:t>cilje operacije ter</w:t>
      </w:r>
    </w:p>
    <w:p w14:paraId="1860E126" w14:textId="77777777" w:rsidR="00CD1AD7" w:rsidRPr="00E50D4B" w:rsidRDefault="00CD1AD7" w:rsidP="00605948">
      <w:pPr>
        <w:numPr>
          <w:ilvl w:val="0"/>
          <w:numId w:val="37"/>
        </w:numPr>
        <w:jc w:val="both"/>
        <w:rPr>
          <w:rFonts w:ascii="Arial" w:hAnsi="Arial" w:cs="Arial"/>
          <w:sz w:val="22"/>
          <w:szCs w:val="22"/>
        </w:rPr>
      </w:pPr>
      <w:r w:rsidRPr="00E50D4B">
        <w:rPr>
          <w:rFonts w:ascii="Arial" w:hAnsi="Arial" w:cs="Arial"/>
          <w:sz w:val="22"/>
          <w:szCs w:val="22"/>
        </w:rPr>
        <w:lastRenderedPageBreak/>
        <w:t>da se bo vsa komunikacija v zvezi z operacijo izvajala med ministrstvom in vodilnim partnerjem.</w:t>
      </w:r>
    </w:p>
    <w:p w14:paraId="57AA384F" w14:textId="77777777" w:rsidR="00CD1AD7" w:rsidRPr="00E50D4B" w:rsidRDefault="00CD1AD7" w:rsidP="00605948">
      <w:pPr>
        <w:pStyle w:val="Odstavekseznama"/>
        <w:numPr>
          <w:ilvl w:val="0"/>
          <w:numId w:val="37"/>
        </w:numPr>
        <w:spacing w:line="260" w:lineRule="exact"/>
        <w:rPr>
          <w:rFonts w:ascii="Arial" w:hAnsi="Arial" w:cs="Arial"/>
        </w:rPr>
      </w:pPr>
      <w:r w:rsidRPr="00E50D4B">
        <w:rPr>
          <w:rFonts w:ascii="Arial" w:hAnsi="Arial" w:cs="Arial"/>
        </w:rPr>
        <w:t xml:space="preserve"> razmejitev med belimi lisami,</w:t>
      </w:r>
    </w:p>
    <w:p w14:paraId="383F0FCF" w14:textId="77777777" w:rsidR="00CD1AD7" w:rsidRPr="00E50D4B" w:rsidRDefault="00CD1AD7" w:rsidP="00605948">
      <w:pPr>
        <w:pStyle w:val="Odstavekseznama"/>
        <w:numPr>
          <w:ilvl w:val="0"/>
          <w:numId w:val="37"/>
        </w:numPr>
        <w:spacing w:line="260" w:lineRule="exact"/>
        <w:rPr>
          <w:rFonts w:ascii="Arial" w:hAnsi="Arial" w:cs="Arial"/>
        </w:rPr>
      </w:pPr>
      <w:r w:rsidRPr="00E50D4B">
        <w:rPr>
          <w:rFonts w:ascii="Arial" w:hAnsi="Arial" w:cs="Arial"/>
        </w:rPr>
        <w:t>lastništvo vseh delov odprtega širokopasovnega omrežja naslednje generacije s prenosno hitrostjo najmanj 100 Mb/s, vodenje, način in nadzor gradnje le tega, njegovo upravljanje in vzdrževanje.</w:t>
      </w:r>
    </w:p>
    <w:p w14:paraId="664E3B42"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V primeru vloge s partnerji finančna zavarovanja v fazi sklenitve pogodbe o sofinanciranju predložijo vsi partnerji.</w:t>
      </w:r>
    </w:p>
    <w:p w14:paraId="6244429E" w14:textId="77777777" w:rsidR="00CD1AD7" w:rsidRPr="00E50D4B" w:rsidRDefault="00CD1AD7" w:rsidP="00605948">
      <w:pPr>
        <w:spacing w:line="260" w:lineRule="exact"/>
        <w:jc w:val="both"/>
        <w:rPr>
          <w:rFonts w:ascii="Arial" w:hAnsi="Arial" w:cs="Arial"/>
          <w:sz w:val="22"/>
          <w:szCs w:val="22"/>
        </w:rPr>
      </w:pPr>
    </w:p>
    <w:p w14:paraId="6FBC99F6" w14:textId="77777777" w:rsidR="00CD1AD7" w:rsidRPr="00E50D4B" w:rsidRDefault="00CD1AD7" w:rsidP="00605948">
      <w:pPr>
        <w:pStyle w:val="Naslov2"/>
        <w:numPr>
          <w:ilvl w:val="1"/>
          <w:numId w:val="38"/>
        </w:numPr>
        <w:tabs>
          <w:tab w:val="left" w:pos="567"/>
        </w:tabs>
        <w:spacing w:before="0" w:after="0"/>
        <w:ind w:left="567" w:hanging="567"/>
        <w:jc w:val="both"/>
        <w:rPr>
          <w:rFonts w:eastAsia="Calibri" w:cs="Arial"/>
          <w:i w:val="0"/>
          <w:sz w:val="22"/>
          <w:szCs w:val="22"/>
        </w:rPr>
      </w:pPr>
      <w:bookmarkStart w:id="134" w:name="_Toc66772992"/>
      <w:r w:rsidRPr="00E50D4B">
        <w:rPr>
          <w:rFonts w:eastAsia="Calibri" w:cs="Arial"/>
          <w:i w:val="0"/>
          <w:sz w:val="22"/>
          <w:szCs w:val="22"/>
        </w:rPr>
        <w:t>Vloga s podizvajalci</w:t>
      </w:r>
      <w:bookmarkEnd w:id="134"/>
    </w:p>
    <w:p w14:paraId="316B6828" w14:textId="77777777" w:rsidR="00CD1AD7" w:rsidRPr="00E50D4B" w:rsidRDefault="00CD1AD7" w:rsidP="00605948">
      <w:pPr>
        <w:spacing w:line="260" w:lineRule="exact"/>
        <w:jc w:val="both"/>
        <w:rPr>
          <w:rFonts w:ascii="Arial" w:hAnsi="Arial" w:cs="Arial"/>
          <w:sz w:val="22"/>
          <w:szCs w:val="22"/>
        </w:rPr>
      </w:pPr>
    </w:p>
    <w:p w14:paraId="00878EB1"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Podizvajalec je gospodarski subjekt, ki je pravna ali fizična oseba in bo za prijavitelja dobavljal blago ali izvajal storitev oziroma gradnjo, ki je neposredno povezana s predmetom javnega razpisa. V kolikor bo prijavitelj navedel, da bo pri izvedbi naročila sodeloval s podizvajalci, bodo le-ti navedeni tudi v pogodbi in jih prijavitelj brez soglasja ministrstva ne bo smel zamenjati.</w:t>
      </w:r>
    </w:p>
    <w:p w14:paraId="6B79CCB4" w14:textId="77777777" w:rsidR="00CD1AD7" w:rsidRPr="00E50D4B" w:rsidRDefault="00CD1AD7" w:rsidP="00605948">
      <w:pPr>
        <w:spacing w:line="260" w:lineRule="exact"/>
        <w:jc w:val="both"/>
        <w:rPr>
          <w:rFonts w:ascii="Arial" w:hAnsi="Arial" w:cs="Arial"/>
          <w:sz w:val="22"/>
          <w:szCs w:val="22"/>
        </w:rPr>
      </w:pPr>
    </w:p>
    <w:p w14:paraId="3AAEFC45"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 xml:space="preserve">V kolikor pride po sklenitvi pogodbe o sofinanciranju do </w:t>
      </w:r>
      <w:r>
        <w:rPr>
          <w:rFonts w:ascii="Arial" w:hAnsi="Arial" w:cs="Arial"/>
          <w:sz w:val="22"/>
          <w:szCs w:val="22"/>
        </w:rPr>
        <w:t xml:space="preserve">priglasitve novih podizvajalcev ali </w:t>
      </w:r>
      <w:r w:rsidRPr="00E50D4B">
        <w:rPr>
          <w:rFonts w:ascii="Arial" w:hAnsi="Arial" w:cs="Arial"/>
          <w:sz w:val="22"/>
          <w:szCs w:val="22"/>
        </w:rPr>
        <w:t xml:space="preserve">zamenjave podizvajalca/cev, za katere je ministrstvo </w:t>
      </w:r>
      <w:r>
        <w:rPr>
          <w:rFonts w:ascii="Arial" w:hAnsi="Arial" w:cs="Arial"/>
          <w:sz w:val="22"/>
          <w:szCs w:val="22"/>
        </w:rPr>
        <w:t xml:space="preserve">že </w:t>
      </w:r>
      <w:r w:rsidRPr="00E50D4B">
        <w:rPr>
          <w:rFonts w:ascii="Arial" w:hAnsi="Arial" w:cs="Arial"/>
          <w:sz w:val="22"/>
          <w:szCs w:val="22"/>
        </w:rPr>
        <w:t>dalo soglasje, mora prijavitelj, ki je z ministrstvom sklenil pogodbo, slednjemu v roku 5-ih dni predložiti:</w:t>
      </w:r>
    </w:p>
    <w:p w14:paraId="6610B137" w14:textId="77777777" w:rsidR="00CD1AD7" w:rsidRPr="00E50D4B" w:rsidRDefault="00CD1AD7" w:rsidP="00605948">
      <w:pPr>
        <w:pStyle w:val="Odstavekseznama"/>
        <w:numPr>
          <w:ilvl w:val="0"/>
          <w:numId w:val="37"/>
        </w:numPr>
        <w:spacing w:line="260" w:lineRule="exact"/>
        <w:ind w:left="284" w:hanging="284"/>
        <w:rPr>
          <w:rFonts w:ascii="Arial" w:hAnsi="Arial" w:cs="Arial"/>
        </w:rPr>
      </w:pPr>
      <w:r w:rsidRPr="00E50D4B">
        <w:rPr>
          <w:rFonts w:ascii="Arial" w:hAnsi="Arial" w:cs="Arial"/>
        </w:rPr>
        <w:t>svojo izjavo, da je poravnal vse nesporne obveznosti prvotnemu podizvajalcu;</w:t>
      </w:r>
    </w:p>
    <w:p w14:paraId="296B7621" w14:textId="77777777" w:rsidR="00CD1AD7" w:rsidRPr="00E50D4B" w:rsidRDefault="00CD1AD7" w:rsidP="00605948">
      <w:pPr>
        <w:pStyle w:val="Odstavekseznama"/>
        <w:numPr>
          <w:ilvl w:val="0"/>
          <w:numId w:val="37"/>
        </w:numPr>
        <w:spacing w:line="260" w:lineRule="exact"/>
        <w:ind w:left="284" w:hanging="284"/>
        <w:rPr>
          <w:rFonts w:ascii="Arial" w:hAnsi="Arial" w:cs="Arial"/>
        </w:rPr>
      </w:pPr>
      <w:r w:rsidRPr="00E50D4B">
        <w:rPr>
          <w:rFonts w:ascii="Arial" w:hAnsi="Arial" w:cs="Arial"/>
        </w:rPr>
        <w:t>pooblastilo za plačilo opravljenih in prevzetih del neposredno novemu podizvajalcu in</w:t>
      </w:r>
    </w:p>
    <w:p w14:paraId="1A9FA017" w14:textId="77777777" w:rsidR="00CD1AD7" w:rsidRPr="00E50D4B" w:rsidRDefault="00CD1AD7" w:rsidP="00605948">
      <w:pPr>
        <w:pStyle w:val="Odstavekseznama"/>
        <w:numPr>
          <w:ilvl w:val="0"/>
          <w:numId w:val="37"/>
        </w:numPr>
        <w:spacing w:after="0" w:line="240" w:lineRule="auto"/>
        <w:ind w:left="284" w:hanging="284"/>
        <w:rPr>
          <w:rFonts w:ascii="Arial" w:hAnsi="Arial" w:cs="Arial"/>
        </w:rPr>
      </w:pPr>
      <w:r w:rsidRPr="00E50D4B">
        <w:rPr>
          <w:rFonts w:ascii="Arial" w:hAnsi="Arial" w:cs="Arial"/>
        </w:rPr>
        <w:t>soglasje novega podizvajalca k neposrednemu plačilu.</w:t>
      </w:r>
    </w:p>
    <w:p w14:paraId="78CD4C7F" w14:textId="77777777" w:rsidR="00CD1AD7" w:rsidRPr="00E50D4B" w:rsidRDefault="00CD1AD7" w:rsidP="00605948">
      <w:pPr>
        <w:spacing w:line="260" w:lineRule="exact"/>
        <w:jc w:val="both"/>
        <w:rPr>
          <w:rFonts w:ascii="Arial" w:hAnsi="Arial" w:cs="Arial"/>
          <w:sz w:val="22"/>
          <w:szCs w:val="22"/>
        </w:rPr>
      </w:pPr>
    </w:p>
    <w:p w14:paraId="76FCA28A"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V primeru iz prejšnjega odstavka ministrstvo in prijavitelj skleneta aneks k pogodbi o sofinanciranju.</w:t>
      </w:r>
    </w:p>
    <w:p w14:paraId="54F47275" w14:textId="77777777" w:rsidR="00CD1AD7" w:rsidRPr="00E50D4B" w:rsidRDefault="00CD1AD7" w:rsidP="00605948">
      <w:pPr>
        <w:spacing w:line="260" w:lineRule="exact"/>
        <w:jc w:val="both"/>
        <w:rPr>
          <w:rFonts w:ascii="Arial" w:hAnsi="Arial" w:cs="Arial"/>
          <w:sz w:val="22"/>
          <w:szCs w:val="22"/>
        </w:rPr>
      </w:pPr>
    </w:p>
    <w:p w14:paraId="40D7C2C1" w14:textId="77777777" w:rsidR="00CD1AD7" w:rsidRPr="00E50D4B" w:rsidRDefault="00CD1AD7" w:rsidP="00605948">
      <w:pPr>
        <w:spacing w:line="260" w:lineRule="exact"/>
        <w:jc w:val="both"/>
        <w:rPr>
          <w:rFonts w:ascii="Arial" w:hAnsi="Arial" w:cs="Arial"/>
          <w:sz w:val="22"/>
          <w:szCs w:val="22"/>
        </w:rPr>
      </w:pPr>
      <w:r w:rsidRPr="00E50D4B">
        <w:rPr>
          <w:rFonts w:ascii="Arial" w:hAnsi="Arial" w:cs="Arial"/>
          <w:sz w:val="22"/>
          <w:szCs w:val="22"/>
        </w:rPr>
        <w:t>Dogovor o sodelovanju med prijaviteljem in podizvajalcem mora vsebovati:</w:t>
      </w:r>
    </w:p>
    <w:p w14:paraId="30572E32" w14:textId="77777777" w:rsidR="00CD1AD7" w:rsidRPr="00E50D4B" w:rsidRDefault="00CD1AD7" w:rsidP="00605948">
      <w:pPr>
        <w:pStyle w:val="Odstavekseznama"/>
        <w:numPr>
          <w:ilvl w:val="0"/>
          <w:numId w:val="37"/>
        </w:numPr>
        <w:spacing w:line="260" w:lineRule="exact"/>
        <w:ind w:left="284" w:hanging="284"/>
        <w:rPr>
          <w:rFonts w:ascii="Arial" w:hAnsi="Arial" w:cs="Arial"/>
        </w:rPr>
      </w:pPr>
      <w:r w:rsidRPr="00E50D4B">
        <w:rPr>
          <w:rFonts w:ascii="Arial" w:hAnsi="Arial" w:cs="Arial"/>
        </w:rPr>
        <w:t>podatke o ponudniku (naziv in polni naslov, matična številka, davčna številka, številka transakcijskega računa),</w:t>
      </w:r>
    </w:p>
    <w:p w14:paraId="1B9403F7" w14:textId="77777777" w:rsidR="00CD1AD7" w:rsidRPr="00E50D4B" w:rsidRDefault="00CD1AD7" w:rsidP="00605948">
      <w:pPr>
        <w:pStyle w:val="Odstavekseznama"/>
        <w:numPr>
          <w:ilvl w:val="0"/>
          <w:numId w:val="37"/>
        </w:numPr>
        <w:spacing w:line="260" w:lineRule="exact"/>
        <w:ind w:left="284" w:hanging="284"/>
        <w:rPr>
          <w:rFonts w:ascii="Arial" w:hAnsi="Arial" w:cs="Arial"/>
        </w:rPr>
      </w:pPr>
      <w:r w:rsidRPr="00E50D4B">
        <w:rPr>
          <w:rFonts w:ascii="Arial" w:hAnsi="Arial" w:cs="Arial"/>
        </w:rPr>
        <w:t>podatke o podizvajalcu (naziv in polni naslov, matična številka, davčna številka in transakcijski račun),</w:t>
      </w:r>
    </w:p>
    <w:p w14:paraId="1868DF5E" w14:textId="77777777" w:rsidR="00CD1AD7" w:rsidRPr="00E50D4B" w:rsidRDefault="00CD1AD7" w:rsidP="00605948">
      <w:pPr>
        <w:pStyle w:val="Odstavekseznama"/>
        <w:numPr>
          <w:ilvl w:val="0"/>
          <w:numId w:val="37"/>
        </w:numPr>
        <w:spacing w:line="260" w:lineRule="exact"/>
        <w:ind w:left="284" w:hanging="284"/>
        <w:rPr>
          <w:rFonts w:ascii="Arial" w:hAnsi="Arial" w:cs="Arial"/>
        </w:rPr>
      </w:pPr>
      <w:r w:rsidRPr="00E50D4B">
        <w:rPr>
          <w:rFonts w:ascii="Arial" w:hAnsi="Arial" w:cs="Arial"/>
        </w:rPr>
        <w:t>predmet dogovora, vrsto del, ki jih prevzema podizvajalec, obseg teh del, vrednost del, ki jih prevzema podizvajalec, kraj in rok izvedbe teh del,</w:t>
      </w:r>
    </w:p>
    <w:p w14:paraId="0A4DDB50" w14:textId="77777777" w:rsidR="00CD1AD7" w:rsidRDefault="00CD1AD7" w:rsidP="00605948">
      <w:pPr>
        <w:pStyle w:val="Odstavekseznama"/>
        <w:numPr>
          <w:ilvl w:val="0"/>
          <w:numId w:val="37"/>
        </w:numPr>
        <w:spacing w:line="260" w:lineRule="exact"/>
        <w:ind w:left="284" w:hanging="284"/>
        <w:rPr>
          <w:rFonts w:ascii="Arial" w:hAnsi="Arial" w:cs="Arial"/>
        </w:rPr>
        <w:sectPr w:rsidR="00CD1AD7" w:rsidSect="00556300">
          <w:headerReference w:type="default" r:id="rId59"/>
          <w:footerReference w:type="even" r:id="rId60"/>
          <w:footerReference w:type="default" r:id="rId61"/>
          <w:headerReference w:type="first" r:id="rId62"/>
          <w:pgSz w:w="11906" w:h="16838"/>
          <w:pgMar w:top="1134" w:right="1274" w:bottom="1134" w:left="993" w:header="709" w:footer="709" w:gutter="0"/>
          <w:cols w:space="708"/>
          <w:titlePg/>
          <w:docGrid w:linePitch="360"/>
        </w:sectPr>
      </w:pPr>
      <w:r w:rsidRPr="005D148F">
        <w:rPr>
          <w:rFonts w:ascii="Arial" w:hAnsi="Arial" w:cs="Arial"/>
        </w:rPr>
        <w:t>soglasje podizvajalca, na podlagi katerega ministrstvo namesto prijavitelju poravnava podizvajalčevo terjatev do prijavitelja.</w:t>
      </w:r>
    </w:p>
    <w:p w14:paraId="67E34E72" w14:textId="77777777" w:rsidR="00CD1AD7" w:rsidRPr="005D148F" w:rsidRDefault="00CD1AD7" w:rsidP="00B72D20">
      <w:pPr>
        <w:pStyle w:val="Odstavekseznama"/>
        <w:numPr>
          <w:ilvl w:val="0"/>
          <w:numId w:val="37"/>
        </w:numPr>
        <w:spacing w:line="260" w:lineRule="exact"/>
        <w:ind w:left="284" w:hanging="284"/>
        <w:rPr>
          <w:rFonts w:ascii="Arial" w:hAnsi="Arial" w:cs="Arial"/>
        </w:rPr>
      </w:pPr>
      <w:r w:rsidRPr="005D148F">
        <w:rPr>
          <w:rFonts w:ascii="Arial" w:hAnsi="Arial" w:cs="Arial"/>
        </w:rPr>
        <w:br w:type="page"/>
      </w:r>
    </w:p>
    <w:p w14:paraId="16456912" w14:textId="77777777" w:rsidR="00CD1AD7" w:rsidRPr="00E50D4B" w:rsidRDefault="00CD1AD7" w:rsidP="00CD1AD7">
      <w:pPr>
        <w:rPr>
          <w:rFonts w:ascii="Arial" w:hAnsi="Arial" w:cs="Arial"/>
          <w:sz w:val="22"/>
          <w:szCs w:val="22"/>
        </w:rPr>
      </w:pPr>
    </w:p>
    <w:p w14:paraId="7FDCA277" w14:textId="77777777" w:rsidR="00CD1AD7" w:rsidRPr="00E50D4B" w:rsidRDefault="00CD1AD7" w:rsidP="00B72D20">
      <w:pPr>
        <w:pStyle w:val="Naslov"/>
        <w:numPr>
          <w:ilvl w:val="0"/>
          <w:numId w:val="38"/>
        </w:numPr>
        <w:ind w:left="567" w:hanging="567"/>
        <w:rPr>
          <w:rFonts w:cs="Arial"/>
          <w:sz w:val="22"/>
          <w:szCs w:val="22"/>
        </w:rPr>
      </w:pPr>
      <w:bookmarkStart w:id="135" w:name="_Toc66772993"/>
      <w:r w:rsidRPr="00E50D4B">
        <w:rPr>
          <w:rFonts w:cs="Arial"/>
          <w:sz w:val="22"/>
          <w:szCs w:val="22"/>
        </w:rPr>
        <w:t>OBRAZCI</w:t>
      </w:r>
      <w:bookmarkEnd w:id="135"/>
    </w:p>
    <w:p w14:paraId="4E51A1A5" w14:textId="77777777" w:rsidR="00CD1AD7" w:rsidRPr="00E50D4B" w:rsidRDefault="00CD1AD7" w:rsidP="00CD1AD7">
      <w:pPr>
        <w:rPr>
          <w:rFonts w:ascii="Arial" w:hAnsi="Arial" w:cs="Arial"/>
          <w:sz w:val="22"/>
          <w:szCs w:val="22"/>
        </w:rPr>
      </w:pPr>
    </w:p>
    <w:p w14:paraId="2CB31EDE" w14:textId="77777777" w:rsidR="00CD1AD7" w:rsidRPr="00E50D4B" w:rsidRDefault="00CD1AD7" w:rsidP="00CD1AD7">
      <w:pPr>
        <w:jc w:val="right"/>
        <w:rPr>
          <w:rFonts w:ascii="Arial" w:hAnsi="Arial" w:cs="Arial"/>
          <w:b/>
          <w:bCs/>
          <w:snapToGrid w:val="0"/>
          <w:color w:val="4472C4"/>
          <w:sz w:val="22"/>
          <w:szCs w:val="22"/>
          <w:u w:val="single"/>
        </w:rPr>
      </w:pPr>
      <w:r w:rsidRPr="00E50D4B">
        <w:rPr>
          <w:rFonts w:ascii="Arial" w:hAnsi="Arial" w:cs="Arial"/>
          <w:b/>
          <w:bCs/>
          <w:snapToGrid w:val="0"/>
          <w:color w:val="4472C4"/>
          <w:sz w:val="22"/>
          <w:szCs w:val="22"/>
          <w:u w:val="single"/>
        </w:rPr>
        <w:t>Obrazec št. 1: Osnovni podatki o prijavitelju in podizvajalcih</w:t>
      </w:r>
    </w:p>
    <w:p w14:paraId="6EB40203" w14:textId="77777777" w:rsidR="00CD1AD7" w:rsidRPr="00E50D4B" w:rsidRDefault="00CD1AD7" w:rsidP="00CD1AD7">
      <w:pPr>
        <w:rPr>
          <w:rFonts w:ascii="Arial" w:hAnsi="Arial" w:cs="Arial"/>
          <w:bCs/>
          <w:snapToGrid w:val="0"/>
          <w:sz w:val="22"/>
          <w:szCs w:val="22"/>
        </w:rPr>
      </w:pPr>
    </w:p>
    <w:tbl>
      <w:tblPr>
        <w:tblStyle w:val="Tabelasvetlamrea"/>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65"/>
      </w:tblGrid>
      <w:tr w:rsidR="00CD1AD7" w:rsidRPr="00E50D4B" w14:paraId="3BABB5B4" w14:textId="77777777" w:rsidTr="005604FA">
        <w:trPr>
          <w:trHeight w:val="622"/>
        </w:trPr>
        <w:tc>
          <w:tcPr>
            <w:tcW w:w="10065" w:type="dxa"/>
          </w:tcPr>
          <w:p w14:paraId="0ABE255A" w14:textId="77777777" w:rsidR="00CD1AD7" w:rsidRPr="00E50D4B" w:rsidRDefault="00CD1AD7" w:rsidP="000E00BE">
            <w:pPr>
              <w:jc w:val="center"/>
              <w:rPr>
                <w:rFonts w:ascii="Arial" w:hAnsi="Arial" w:cs="Arial"/>
                <w:b/>
                <w:bCs/>
                <w:sz w:val="22"/>
                <w:szCs w:val="22"/>
              </w:rPr>
            </w:pPr>
            <w:r w:rsidRPr="00E50D4B">
              <w:rPr>
                <w:rFonts w:ascii="Arial" w:hAnsi="Arial" w:cs="Arial"/>
                <w:bCs/>
                <w:sz w:val="22"/>
                <w:szCs w:val="22"/>
              </w:rPr>
              <w:t xml:space="preserve">Javni razpis za sofinanciranje gradnje odprtih širokopasovnih omrežij naslednje generacije, </w:t>
            </w:r>
            <w:r w:rsidRPr="00A13122">
              <w:rPr>
                <w:rFonts w:ascii="Arial" w:hAnsi="Arial" w:cs="Arial"/>
                <w:bCs/>
                <w:sz w:val="22"/>
                <w:szCs w:val="22"/>
              </w:rPr>
              <w:t xml:space="preserve">oznaka </w:t>
            </w:r>
            <w:r w:rsidRPr="00C07DF1">
              <w:rPr>
                <w:rFonts w:ascii="Arial" w:hAnsi="Arial" w:cs="Arial"/>
                <w:bCs/>
                <w:sz w:val="22"/>
                <w:szCs w:val="22"/>
              </w:rPr>
              <w:t>»GOŠO 5«</w:t>
            </w:r>
          </w:p>
        </w:tc>
      </w:tr>
    </w:tbl>
    <w:p w14:paraId="45668339" w14:textId="77777777" w:rsidR="00CD1AD7" w:rsidRPr="00E50D4B" w:rsidRDefault="00CD1AD7" w:rsidP="00CD1AD7">
      <w:pPr>
        <w:jc w:val="both"/>
        <w:rPr>
          <w:rFonts w:ascii="Arial" w:hAnsi="Arial" w:cs="Arial"/>
          <w:sz w:val="22"/>
          <w:szCs w:val="22"/>
        </w:rPr>
      </w:pPr>
    </w:p>
    <w:p w14:paraId="08C4EA77" w14:textId="77777777" w:rsidR="00CD1AD7" w:rsidRPr="00E50D4B" w:rsidRDefault="00CD1AD7" w:rsidP="00CD1AD7">
      <w:pPr>
        <w:rPr>
          <w:rFonts w:ascii="Arial" w:hAnsi="Arial" w:cs="Arial"/>
          <w:bCs/>
          <w:snapToGrid w:val="0"/>
          <w:sz w:val="22"/>
          <w:szCs w:val="22"/>
        </w:rPr>
      </w:pPr>
      <w:r w:rsidRPr="00E50D4B">
        <w:rPr>
          <w:rFonts w:ascii="Arial" w:hAnsi="Arial" w:cs="Arial"/>
          <w:bCs/>
          <w:snapToGrid w:val="0"/>
          <w:sz w:val="22"/>
          <w:szCs w:val="22"/>
        </w:rPr>
        <w:t>Podatki o prijavitelju</w:t>
      </w:r>
      <w:r>
        <w:rPr>
          <w:rFonts w:ascii="Arial" w:hAnsi="Arial" w:cs="Arial"/>
          <w:bCs/>
          <w:snapToGrid w:val="0"/>
          <w:sz w:val="22"/>
          <w:szCs w:val="22"/>
        </w:rPr>
        <w:t>:</w:t>
      </w:r>
    </w:p>
    <w:p w14:paraId="05639905" w14:textId="77777777" w:rsidR="00CD1AD7" w:rsidRPr="00E50D4B" w:rsidRDefault="00CD1AD7" w:rsidP="00CD1AD7">
      <w:pPr>
        <w:rPr>
          <w:rFonts w:ascii="Arial" w:hAnsi="Arial" w:cs="Arial"/>
          <w:bCs/>
          <w:snapToGrid w:val="0"/>
          <w:sz w:val="22"/>
          <w:szCs w:val="22"/>
        </w:rPr>
      </w:pPr>
    </w:p>
    <w:tbl>
      <w:tblPr>
        <w:tblStyle w:val="Tabelasvetlamrea"/>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5098"/>
      </w:tblGrid>
      <w:tr w:rsidR="00CD1AD7" w:rsidRPr="00E50D4B" w14:paraId="7A9B2FDC" w14:textId="77777777" w:rsidTr="005604FA">
        <w:trPr>
          <w:trHeight w:val="340"/>
        </w:trPr>
        <w:tc>
          <w:tcPr>
            <w:tcW w:w="2400" w:type="pct"/>
          </w:tcPr>
          <w:p w14:paraId="58F21AB9"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Naziv</w:t>
            </w:r>
          </w:p>
        </w:tc>
        <w:tc>
          <w:tcPr>
            <w:tcW w:w="2600" w:type="pct"/>
          </w:tcPr>
          <w:p w14:paraId="5AF8171A" w14:textId="77777777" w:rsidR="00CD1AD7" w:rsidRPr="00E50D4B" w:rsidRDefault="00CD1AD7" w:rsidP="000E00BE">
            <w:pPr>
              <w:spacing w:after="120"/>
              <w:rPr>
                <w:rFonts w:ascii="Arial" w:hAnsi="Arial" w:cs="Arial"/>
                <w:bCs/>
                <w:snapToGrid w:val="0"/>
                <w:sz w:val="22"/>
                <w:szCs w:val="22"/>
              </w:rPr>
            </w:pPr>
          </w:p>
        </w:tc>
      </w:tr>
      <w:tr w:rsidR="00CD1AD7" w:rsidRPr="00E50D4B" w14:paraId="33C8C12A" w14:textId="77777777" w:rsidTr="005604FA">
        <w:trPr>
          <w:trHeight w:val="340"/>
        </w:trPr>
        <w:tc>
          <w:tcPr>
            <w:tcW w:w="2400" w:type="pct"/>
          </w:tcPr>
          <w:p w14:paraId="2E880EF2"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Naslov</w:t>
            </w:r>
          </w:p>
        </w:tc>
        <w:tc>
          <w:tcPr>
            <w:tcW w:w="2600" w:type="pct"/>
          </w:tcPr>
          <w:p w14:paraId="34B235DA" w14:textId="77777777" w:rsidR="00CD1AD7" w:rsidRPr="00E50D4B" w:rsidRDefault="00CD1AD7" w:rsidP="000E00BE">
            <w:pPr>
              <w:spacing w:after="120"/>
              <w:rPr>
                <w:rFonts w:ascii="Arial" w:hAnsi="Arial" w:cs="Arial"/>
                <w:bCs/>
                <w:snapToGrid w:val="0"/>
                <w:sz w:val="22"/>
                <w:szCs w:val="22"/>
              </w:rPr>
            </w:pPr>
          </w:p>
        </w:tc>
      </w:tr>
      <w:tr w:rsidR="00CD1AD7" w:rsidRPr="00E50D4B" w14:paraId="02DAC49A" w14:textId="77777777" w:rsidTr="005604FA">
        <w:trPr>
          <w:trHeight w:val="340"/>
        </w:trPr>
        <w:tc>
          <w:tcPr>
            <w:tcW w:w="2400" w:type="pct"/>
          </w:tcPr>
          <w:p w14:paraId="37A74159"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Poštna številka in kraj</w:t>
            </w:r>
          </w:p>
        </w:tc>
        <w:tc>
          <w:tcPr>
            <w:tcW w:w="2600" w:type="pct"/>
          </w:tcPr>
          <w:p w14:paraId="2682CC0D" w14:textId="77777777" w:rsidR="00CD1AD7" w:rsidRPr="00E50D4B" w:rsidRDefault="00CD1AD7" w:rsidP="000E00BE">
            <w:pPr>
              <w:spacing w:after="120"/>
              <w:rPr>
                <w:rFonts w:ascii="Arial" w:hAnsi="Arial" w:cs="Arial"/>
                <w:bCs/>
                <w:snapToGrid w:val="0"/>
                <w:sz w:val="22"/>
                <w:szCs w:val="22"/>
              </w:rPr>
            </w:pPr>
          </w:p>
        </w:tc>
      </w:tr>
      <w:tr w:rsidR="00CD1AD7" w:rsidRPr="00E50D4B" w14:paraId="29BDFC17" w14:textId="77777777" w:rsidTr="005604FA">
        <w:trPr>
          <w:trHeight w:val="340"/>
        </w:trPr>
        <w:tc>
          <w:tcPr>
            <w:tcW w:w="2400" w:type="pct"/>
          </w:tcPr>
          <w:p w14:paraId="1DB4EC10"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Matična številka</w:t>
            </w:r>
          </w:p>
        </w:tc>
        <w:tc>
          <w:tcPr>
            <w:tcW w:w="2600" w:type="pct"/>
          </w:tcPr>
          <w:p w14:paraId="40D0EA6C" w14:textId="77777777" w:rsidR="00CD1AD7" w:rsidRPr="00E50D4B" w:rsidRDefault="00CD1AD7" w:rsidP="000E00BE">
            <w:pPr>
              <w:spacing w:after="120"/>
              <w:rPr>
                <w:rFonts w:ascii="Arial" w:hAnsi="Arial" w:cs="Arial"/>
                <w:bCs/>
                <w:snapToGrid w:val="0"/>
                <w:sz w:val="22"/>
                <w:szCs w:val="22"/>
              </w:rPr>
            </w:pPr>
          </w:p>
        </w:tc>
      </w:tr>
      <w:tr w:rsidR="00CD1AD7" w:rsidRPr="00E50D4B" w14:paraId="1094A27F" w14:textId="77777777" w:rsidTr="005604FA">
        <w:trPr>
          <w:trHeight w:val="340"/>
        </w:trPr>
        <w:tc>
          <w:tcPr>
            <w:tcW w:w="2400" w:type="pct"/>
          </w:tcPr>
          <w:p w14:paraId="787CC370"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Davčna številka</w:t>
            </w:r>
          </w:p>
        </w:tc>
        <w:tc>
          <w:tcPr>
            <w:tcW w:w="2600" w:type="pct"/>
          </w:tcPr>
          <w:p w14:paraId="65628BA8" w14:textId="77777777" w:rsidR="00CD1AD7" w:rsidRPr="00E50D4B" w:rsidRDefault="00CD1AD7" w:rsidP="000E00BE">
            <w:pPr>
              <w:spacing w:after="120"/>
              <w:rPr>
                <w:rFonts w:ascii="Arial" w:hAnsi="Arial" w:cs="Arial"/>
                <w:bCs/>
                <w:snapToGrid w:val="0"/>
                <w:sz w:val="22"/>
                <w:szCs w:val="22"/>
              </w:rPr>
            </w:pPr>
          </w:p>
        </w:tc>
      </w:tr>
      <w:tr w:rsidR="00CD1AD7" w:rsidRPr="00E50D4B" w14:paraId="6856BE69" w14:textId="77777777" w:rsidTr="005604FA">
        <w:trPr>
          <w:trHeight w:val="340"/>
        </w:trPr>
        <w:tc>
          <w:tcPr>
            <w:tcW w:w="2400" w:type="pct"/>
          </w:tcPr>
          <w:p w14:paraId="312A9C48"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Banka</w:t>
            </w:r>
          </w:p>
        </w:tc>
        <w:tc>
          <w:tcPr>
            <w:tcW w:w="2600" w:type="pct"/>
          </w:tcPr>
          <w:p w14:paraId="4ABA4E32" w14:textId="77777777" w:rsidR="00CD1AD7" w:rsidRPr="00E50D4B" w:rsidRDefault="00CD1AD7" w:rsidP="000E00BE">
            <w:pPr>
              <w:spacing w:after="120"/>
              <w:rPr>
                <w:rFonts w:ascii="Arial" w:hAnsi="Arial" w:cs="Arial"/>
                <w:bCs/>
                <w:snapToGrid w:val="0"/>
                <w:sz w:val="22"/>
                <w:szCs w:val="22"/>
              </w:rPr>
            </w:pPr>
          </w:p>
        </w:tc>
      </w:tr>
      <w:tr w:rsidR="00CD1AD7" w:rsidRPr="00E50D4B" w14:paraId="60EB0606" w14:textId="77777777" w:rsidTr="005604FA">
        <w:trPr>
          <w:trHeight w:val="340"/>
        </w:trPr>
        <w:tc>
          <w:tcPr>
            <w:tcW w:w="2400" w:type="pct"/>
          </w:tcPr>
          <w:p w14:paraId="62D3B1B6"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Številka transakcijskega računa</w:t>
            </w:r>
          </w:p>
        </w:tc>
        <w:tc>
          <w:tcPr>
            <w:tcW w:w="2600" w:type="pct"/>
          </w:tcPr>
          <w:p w14:paraId="6E557EB6" w14:textId="77777777" w:rsidR="00CD1AD7" w:rsidRPr="00E50D4B" w:rsidRDefault="00CD1AD7" w:rsidP="000E00BE">
            <w:pPr>
              <w:spacing w:after="120"/>
              <w:rPr>
                <w:rFonts w:ascii="Arial" w:hAnsi="Arial" w:cs="Arial"/>
                <w:bCs/>
                <w:snapToGrid w:val="0"/>
                <w:sz w:val="22"/>
                <w:szCs w:val="22"/>
              </w:rPr>
            </w:pPr>
          </w:p>
        </w:tc>
      </w:tr>
      <w:tr w:rsidR="00CD1AD7" w:rsidRPr="00E50D4B" w14:paraId="3536A210" w14:textId="77777777" w:rsidTr="005604FA">
        <w:trPr>
          <w:trHeight w:val="340"/>
        </w:trPr>
        <w:tc>
          <w:tcPr>
            <w:tcW w:w="2400" w:type="pct"/>
          </w:tcPr>
          <w:p w14:paraId="33530266"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Zakoniti zastopnik</w:t>
            </w:r>
          </w:p>
        </w:tc>
        <w:tc>
          <w:tcPr>
            <w:tcW w:w="2600" w:type="pct"/>
          </w:tcPr>
          <w:p w14:paraId="128FE451" w14:textId="77777777" w:rsidR="00CD1AD7" w:rsidRPr="00E50D4B" w:rsidRDefault="00CD1AD7" w:rsidP="000E00BE">
            <w:pPr>
              <w:spacing w:after="120"/>
              <w:rPr>
                <w:rFonts w:ascii="Arial" w:hAnsi="Arial" w:cs="Arial"/>
                <w:bCs/>
                <w:snapToGrid w:val="0"/>
                <w:sz w:val="22"/>
                <w:szCs w:val="22"/>
              </w:rPr>
            </w:pPr>
          </w:p>
        </w:tc>
      </w:tr>
      <w:tr w:rsidR="00CD1AD7" w:rsidRPr="00E50D4B" w14:paraId="40FB1230" w14:textId="77777777" w:rsidTr="005604FA">
        <w:trPr>
          <w:trHeight w:val="340"/>
        </w:trPr>
        <w:tc>
          <w:tcPr>
            <w:tcW w:w="2400" w:type="pct"/>
          </w:tcPr>
          <w:p w14:paraId="0BF400DB"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Ime in priimek skrbnika pogodbe o sofinanciranju</w:t>
            </w:r>
          </w:p>
        </w:tc>
        <w:tc>
          <w:tcPr>
            <w:tcW w:w="2600" w:type="pct"/>
          </w:tcPr>
          <w:p w14:paraId="2AD17826" w14:textId="77777777" w:rsidR="00CD1AD7" w:rsidRPr="00E50D4B" w:rsidRDefault="00CD1AD7" w:rsidP="000E00BE">
            <w:pPr>
              <w:spacing w:after="120"/>
              <w:rPr>
                <w:rFonts w:ascii="Arial" w:hAnsi="Arial" w:cs="Arial"/>
                <w:bCs/>
                <w:snapToGrid w:val="0"/>
                <w:sz w:val="22"/>
                <w:szCs w:val="22"/>
              </w:rPr>
            </w:pPr>
          </w:p>
        </w:tc>
      </w:tr>
      <w:tr w:rsidR="00CD1AD7" w:rsidRPr="00E50D4B" w14:paraId="6B77D693" w14:textId="77777777" w:rsidTr="005604FA">
        <w:trPr>
          <w:trHeight w:val="340"/>
        </w:trPr>
        <w:tc>
          <w:tcPr>
            <w:tcW w:w="2400" w:type="pct"/>
          </w:tcPr>
          <w:p w14:paraId="7AF580BE"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Telefon skrbnika</w:t>
            </w:r>
            <w:r>
              <w:rPr>
                <w:rFonts w:ascii="Arial" w:hAnsi="Arial" w:cs="Arial"/>
                <w:bCs/>
                <w:snapToGrid w:val="0"/>
                <w:sz w:val="22"/>
                <w:szCs w:val="22"/>
              </w:rPr>
              <w:t xml:space="preserve"> </w:t>
            </w:r>
            <w:r w:rsidRPr="004531C5">
              <w:rPr>
                <w:rFonts w:ascii="Arial" w:hAnsi="Arial" w:cs="Arial"/>
                <w:bCs/>
                <w:snapToGrid w:val="0"/>
                <w:sz w:val="22"/>
                <w:szCs w:val="22"/>
              </w:rPr>
              <w:t>pogodbe o sofinanciranju</w:t>
            </w:r>
          </w:p>
        </w:tc>
        <w:tc>
          <w:tcPr>
            <w:tcW w:w="2600" w:type="pct"/>
          </w:tcPr>
          <w:p w14:paraId="3758F9E7" w14:textId="77777777" w:rsidR="00CD1AD7" w:rsidRPr="00E50D4B" w:rsidRDefault="00CD1AD7" w:rsidP="000E00BE">
            <w:pPr>
              <w:spacing w:after="120"/>
              <w:rPr>
                <w:rFonts w:ascii="Arial" w:hAnsi="Arial" w:cs="Arial"/>
                <w:bCs/>
                <w:snapToGrid w:val="0"/>
                <w:sz w:val="22"/>
                <w:szCs w:val="22"/>
              </w:rPr>
            </w:pPr>
          </w:p>
        </w:tc>
      </w:tr>
      <w:tr w:rsidR="00CD1AD7" w:rsidRPr="00E50D4B" w14:paraId="0C2B6F31" w14:textId="77777777" w:rsidTr="005604FA">
        <w:trPr>
          <w:trHeight w:val="340"/>
        </w:trPr>
        <w:tc>
          <w:tcPr>
            <w:tcW w:w="2400" w:type="pct"/>
          </w:tcPr>
          <w:p w14:paraId="6F6FC66D"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Mobilni telefon skrbnika</w:t>
            </w:r>
            <w:r>
              <w:rPr>
                <w:rFonts w:ascii="Arial" w:hAnsi="Arial" w:cs="Arial"/>
                <w:bCs/>
                <w:snapToGrid w:val="0"/>
                <w:sz w:val="22"/>
                <w:szCs w:val="22"/>
              </w:rPr>
              <w:t xml:space="preserve"> </w:t>
            </w:r>
            <w:r w:rsidRPr="004531C5">
              <w:rPr>
                <w:rFonts w:ascii="Arial" w:hAnsi="Arial" w:cs="Arial"/>
                <w:bCs/>
                <w:snapToGrid w:val="0"/>
                <w:sz w:val="22"/>
                <w:szCs w:val="22"/>
              </w:rPr>
              <w:t>pogodbe o sofinanciranju</w:t>
            </w:r>
          </w:p>
        </w:tc>
        <w:tc>
          <w:tcPr>
            <w:tcW w:w="2600" w:type="pct"/>
          </w:tcPr>
          <w:p w14:paraId="2E1C3BB6" w14:textId="77777777" w:rsidR="00CD1AD7" w:rsidRPr="00E50D4B" w:rsidRDefault="00CD1AD7" w:rsidP="000E00BE">
            <w:pPr>
              <w:spacing w:after="120"/>
              <w:rPr>
                <w:rFonts w:ascii="Arial" w:hAnsi="Arial" w:cs="Arial"/>
                <w:bCs/>
                <w:snapToGrid w:val="0"/>
                <w:sz w:val="22"/>
                <w:szCs w:val="22"/>
              </w:rPr>
            </w:pPr>
          </w:p>
        </w:tc>
      </w:tr>
      <w:tr w:rsidR="00CD1AD7" w:rsidRPr="00E50D4B" w14:paraId="7440987C" w14:textId="77777777" w:rsidTr="005604FA">
        <w:trPr>
          <w:trHeight w:val="340"/>
        </w:trPr>
        <w:tc>
          <w:tcPr>
            <w:tcW w:w="2400" w:type="pct"/>
          </w:tcPr>
          <w:p w14:paraId="79555582"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Elektronski naslov skrbnika</w:t>
            </w:r>
            <w:r>
              <w:rPr>
                <w:rFonts w:ascii="Arial" w:hAnsi="Arial" w:cs="Arial"/>
                <w:bCs/>
                <w:snapToGrid w:val="0"/>
                <w:sz w:val="22"/>
                <w:szCs w:val="22"/>
              </w:rPr>
              <w:t xml:space="preserve"> </w:t>
            </w:r>
            <w:r w:rsidRPr="004531C5">
              <w:rPr>
                <w:rFonts w:ascii="Arial" w:hAnsi="Arial" w:cs="Arial"/>
                <w:bCs/>
                <w:snapToGrid w:val="0"/>
                <w:sz w:val="22"/>
                <w:szCs w:val="22"/>
              </w:rPr>
              <w:t>pogodbe o sofinanciranju</w:t>
            </w:r>
          </w:p>
        </w:tc>
        <w:tc>
          <w:tcPr>
            <w:tcW w:w="2600" w:type="pct"/>
          </w:tcPr>
          <w:p w14:paraId="59BE4A98" w14:textId="77777777" w:rsidR="00CD1AD7" w:rsidRPr="00E50D4B" w:rsidRDefault="00CD1AD7" w:rsidP="000E00BE">
            <w:pPr>
              <w:spacing w:after="120"/>
              <w:rPr>
                <w:rFonts w:ascii="Arial" w:hAnsi="Arial" w:cs="Arial"/>
                <w:bCs/>
                <w:snapToGrid w:val="0"/>
                <w:sz w:val="22"/>
                <w:szCs w:val="22"/>
              </w:rPr>
            </w:pPr>
          </w:p>
        </w:tc>
      </w:tr>
      <w:tr w:rsidR="00CD1AD7" w:rsidRPr="00E50D4B" w14:paraId="36CDD25A" w14:textId="77777777" w:rsidTr="005604FA">
        <w:trPr>
          <w:trHeight w:val="340"/>
        </w:trPr>
        <w:tc>
          <w:tcPr>
            <w:tcW w:w="2400" w:type="pct"/>
          </w:tcPr>
          <w:p w14:paraId="6D26C322" w14:textId="77777777" w:rsidR="00CD1AD7" w:rsidRPr="00E50D4B" w:rsidRDefault="00CD1AD7" w:rsidP="000E00BE">
            <w:pPr>
              <w:rPr>
                <w:rFonts w:ascii="Arial" w:hAnsi="Arial" w:cs="Arial"/>
                <w:bCs/>
                <w:snapToGrid w:val="0"/>
                <w:sz w:val="22"/>
                <w:szCs w:val="22"/>
              </w:rPr>
            </w:pPr>
            <w:r w:rsidRPr="00E50D4B">
              <w:rPr>
                <w:rFonts w:ascii="Arial" w:hAnsi="Arial" w:cs="Arial"/>
                <w:bCs/>
                <w:snapToGrid w:val="0"/>
                <w:sz w:val="22"/>
                <w:szCs w:val="22"/>
              </w:rPr>
              <w:t>Način predložitve vloge:</w:t>
            </w:r>
          </w:p>
          <w:p w14:paraId="0318D363" w14:textId="77777777" w:rsidR="00CD1AD7" w:rsidRPr="00E50D4B" w:rsidRDefault="00CD1AD7" w:rsidP="000E00BE">
            <w:pPr>
              <w:rPr>
                <w:rFonts w:ascii="Arial" w:hAnsi="Arial" w:cs="Arial"/>
                <w:bCs/>
                <w:snapToGrid w:val="0"/>
                <w:sz w:val="22"/>
                <w:szCs w:val="22"/>
              </w:rPr>
            </w:pPr>
            <w:r w:rsidRPr="00E50D4B">
              <w:rPr>
                <w:rFonts w:ascii="Arial" w:hAnsi="Arial" w:cs="Arial"/>
                <w:bCs/>
                <w:snapToGrid w:val="0"/>
                <w:sz w:val="22"/>
                <w:szCs w:val="22"/>
              </w:rPr>
              <w:t>navedite ali samostojno ali s podizvajalci ali skupno s partnerji</w:t>
            </w:r>
          </w:p>
        </w:tc>
        <w:tc>
          <w:tcPr>
            <w:tcW w:w="2600" w:type="pct"/>
          </w:tcPr>
          <w:p w14:paraId="6A721CF5" w14:textId="77777777" w:rsidR="00CD1AD7" w:rsidRPr="00E50D4B" w:rsidRDefault="00CD1AD7" w:rsidP="000E00BE">
            <w:pPr>
              <w:spacing w:after="120"/>
              <w:rPr>
                <w:rFonts w:ascii="Arial" w:hAnsi="Arial" w:cs="Arial"/>
                <w:bCs/>
                <w:snapToGrid w:val="0"/>
                <w:sz w:val="22"/>
                <w:szCs w:val="22"/>
              </w:rPr>
            </w:pPr>
          </w:p>
        </w:tc>
      </w:tr>
    </w:tbl>
    <w:p w14:paraId="110B8E08" w14:textId="77777777" w:rsidR="00CD1AD7" w:rsidRPr="00E50D4B" w:rsidRDefault="00CD1AD7" w:rsidP="00CD1AD7">
      <w:pPr>
        <w:rPr>
          <w:rFonts w:ascii="Arial" w:hAnsi="Arial" w:cs="Arial"/>
          <w:sz w:val="22"/>
          <w:szCs w:val="22"/>
        </w:rPr>
      </w:pPr>
    </w:p>
    <w:p w14:paraId="03547964" w14:textId="77777777" w:rsidR="00CD1AD7" w:rsidRPr="00E50D4B" w:rsidRDefault="00CD1AD7" w:rsidP="00CD1AD7">
      <w:pPr>
        <w:rPr>
          <w:rFonts w:ascii="Arial" w:hAnsi="Arial" w:cs="Arial"/>
          <w:sz w:val="22"/>
          <w:szCs w:val="22"/>
        </w:rPr>
      </w:pPr>
    </w:p>
    <w:tbl>
      <w:tblPr>
        <w:tblStyle w:val="Tabelasvetlamrea"/>
        <w:tblW w:w="9964" w:type="dxa"/>
        <w:tblLayout w:type="fixed"/>
        <w:tblLook w:val="01E0" w:firstRow="1" w:lastRow="1" w:firstColumn="1" w:lastColumn="1" w:noHBand="0" w:noVBand="0"/>
      </w:tblPr>
      <w:tblGrid>
        <w:gridCol w:w="3298"/>
        <w:gridCol w:w="3298"/>
        <w:gridCol w:w="3368"/>
      </w:tblGrid>
      <w:tr w:rsidR="00CD1AD7" w:rsidRPr="00E50D4B" w14:paraId="3DEA1A3E" w14:textId="77777777" w:rsidTr="007D57E5">
        <w:trPr>
          <w:trHeight w:val="454"/>
        </w:trPr>
        <w:tc>
          <w:tcPr>
            <w:tcW w:w="3298" w:type="dxa"/>
            <w:tcBorders>
              <w:top w:val="single" w:sz="4" w:space="0" w:color="auto"/>
              <w:left w:val="single" w:sz="4" w:space="0" w:color="auto"/>
              <w:bottom w:val="single" w:sz="4" w:space="0" w:color="auto"/>
              <w:right w:val="single" w:sz="4" w:space="0" w:color="auto"/>
            </w:tcBorders>
          </w:tcPr>
          <w:p w14:paraId="5AC19272"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298" w:type="dxa"/>
            <w:tcBorders>
              <w:top w:val="single" w:sz="4" w:space="0" w:color="auto"/>
              <w:left w:val="single" w:sz="4" w:space="0" w:color="auto"/>
              <w:bottom w:val="single" w:sz="4" w:space="0" w:color="auto"/>
              <w:right w:val="single" w:sz="4" w:space="0" w:color="auto"/>
            </w:tcBorders>
          </w:tcPr>
          <w:p w14:paraId="4F1C0432"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368" w:type="dxa"/>
            <w:tcBorders>
              <w:top w:val="single" w:sz="4" w:space="0" w:color="auto"/>
              <w:left w:val="single" w:sz="4" w:space="0" w:color="auto"/>
              <w:bottom w:val="single" w:sz="4" w:space="0" w:color="auto"/>
              <w:right w:val="single" w:sz="4" w:space="0" w:color="auto"/>
            </w:tcBorders>
          </w:tcPr>
          <w:p w14:paraId="00D9C869"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647628" w:rsidRPr="00E50D4B" w14:paraId="2F00F31D" w14:textId="77777777" w:rsidTr="007D57E5">
        <w:trPr>
          <w:trHeight w:val="454"/>
        </w:trPr>
        <w:tc>
          <w:tcPr>
            <w:tcW w:w="3298" w:type="dxa"/>
            <w:tcBorders>
              <w:top w:val="single" w:sz="4" w:space="0" w:color="auto"/>
              <w:left w:val="single" w:sz="4" w:space="0" w:color="auto"/>
              <w:bottom w:val="nil"/>
              <w:right w:val="single" w:sz="4" w:space="0" w:color="auto"/>
            </w:tcBorders>
          </w:tcPr>
          <w:p w14:paraId="1F2BE388" w14:textId="77777777" w:rsidR="00647628" w:rsidRPr="00E50D4B" w:rsidRDefault="00647628" w:rsidP="000E00BE">
            <w:pPr>
              <w:jc w:val="center"/>
              <w:rPr>
                <w:rFonts w:ascii="Arial" w:hAnsi="Arial" w:cs="Arial"/>
                <w:sz w:val="22"/>
                <w:szCs w:val="22"/>
              </w:rPr>
            </w:pPr>
          </w:p>
        </w:tc>
        <w:tc>
          <w:tcPr>
            <w:tcW w:w="3298" w:type="dxa"/>
            <w:tcBorders>
              <w:top w:val="single" w:sz="4" w:space="0" w:color="auto"/>
              <w:left w:val="single" w:sz="4" w:space="0" w:color="auto"/>
              <w:bottom w:val="nil"/>
              <w:right w:val="single" w:sz="4" w:space="0" w:color="auto"/>
            </w:tcBorders>
          </w:tcPr>
          <w:p w14:paraId="71C49F36" w14:textId="77777777" w:rsidR="00647628" w:rsidRPr="00E50D4B" w:rsidRDefault="00647628" w:rsidP="000E00BE">
            <w:pPr>
              <w:jc w:val="center"/>
              <w:rPr>
                <w:rFonts w:ascii="Arial" w:hAnsi="Arial" w:cs="Arial"/>
                <w:sz w:val="22"/>
                <w:szCs w:val="22"/>
              </w:rPr>
            </w:pPr>
          </w:p>
        </w:tc>
        <w:tc>
          <w:tcPr>
            <w:tcW w:w="3368" w:type="dxa"/>
            <w:tcBorders>
              <w:top w:val="single" w:sz="4" w:space="0" w:color="auto"/>
              <w:left w:val="single" w:sz="4" w:space="0" w:color="auto"/>
              <w:bottom w:val="single" w:sz="4" w:space="0" w:color="auto"/>
              <w:right w:val="single" w:sz="4" w:space="0" w:color="auto"/>
            </w:tcBorders>
          </w:tcPr>
          <w:p w14:paraId="1F1CCD69" w14:textId="77777777" w:rsidR="00647628" w:rsidRPr="00E50D4B" w:rsidRDefault="00647628" w:rsidP="000E00BE">
            <w:pPr>
              <w:jc w:val="center"/>
              <w:rPr>
                <w:rFonts w:ascii="Arial" w:hAnsi="Arial" w:cs="Arial"/>
                <w:sz w:val="22"/>
                <w:szCs w:val="22"/>
              </w:rPr>
            </w:pPr>
          </w:p>
        </w:tc>
      </w:tr>
      <w:tr w:rsidR="00647628" w:rsidRPr="00E50D4B" w14:paraId="3E254E93" w14:textId="77777777" w:rsidTr="007D57E5">
        <w:trPr>
          <w:trHeight w:val="454"/>
        </w:trPr>
        <w:tc>
          <w:tcPr>
            <w:tcW w:w="3298" w:type="dxa"/>
            <w:tcBorders>
              <w:top w:val="nil"/>
              <w:left w:val="single" w:sz="4" w:space="0" w:color="auto"/>
              <w:bottom w:val="nil"/>
              <w:right w:val="single" w:sz="4" w:space="0" w:color="auto"/>
            </w:tcBorders>
          </w:tcPr>
          <w:p w14:paraId="48FFF92A" w14:textId="77777777" w:rsidR="00647628" w:rsidRPr="00E50D4B" w:rsidRDefault="00647628" w:rsidP="000E00BE">
            <w:pPr>
              <w:jc w:val="center"/>
              <w:rPr>
                <w:rFonts w:ascii="Arial" w:hAnsi="Arial" w:cs="Arial"/>
                <w:sz w:val="22"/>
                <w:szCs w:val="22"/>
              </w:rPr>
            </w:pPr>
          </w:p>
        </w:tc>
        <w:tc>
          <w:tcPr>
            <w:tcW w:w="3298" w:type="dxa"/>
            <w:tcBorders>
              <w:top w:val="nil"/>
              <w:left w:val="single" w:sz="4" w:space="0" w:color="auto"/>
              <w:bottom w:val="nil"/>
              <w:right w:val="single" w:sz="4" w:space="0" w:color="auto"/>
            </w:tcBorders>
          </w:tcPr>
          <w:p w14:paraId="1F06AB2F" w14:textId="77777777" w:rsidR="00647628" w:rsidRPr="00E50D4B" w:rsidRDefault="00647628" w:rsidP="000E00BE">
            <w:pPr>
              <w:jc w:val="center"/>
              <w:rPr>
                <w:rFonts w:ascii="Arial" w:hAnsi="Arial" w:cs="Arial"/>
                <w:sz w:val="22"/>
                <w:szCs w:val="22"/>
              </w:rPr>
            </w:pPr>
          </w:p>
        </w:tc>
        <w:tc>
          <w:tcPr>
            <w:tcW w:w="3368" w:type="dxa"/>
            <w:tcBorders>
              <w:top w:val="single" w:sz="4" w:space="0" w:color="auto"/>
              <w:left w:val="single" w:sz="4" w:space="0" w:color="auto"/>
              <w:bottom w:val="single" w:sz="4" w:space="0" w:color="auto"/>
              <w:right w:val="single" w:sz="4" w:space="0" w:color="auto"/>
            </w:tcBorders>
          </w:tcPr>
          <w:p w14:paraId="5DE1E544" w14:textId="037405BC" w:rsidR="00647628" w:rsidRPr="00E50D4B" w:rsidRDefault="00647628" w:rsidP="000E00BE">
            <w:pPr>
              <w:jc w:val="center"/>
              <w:rPr>
                <w:rFonts w:ascii="Arial" w:hAnsi="Arial" w:cs="Arial"/>
                <w:sz w:val="22"/>
                <w:szCs w:val="22"/>
              </w:rPr>
            </w:pPr>
            <w:r w:rsidRPr="00E50D4B">
              <w:rPr>
                <w:rFonts w:ascii="Arial" w:hAnsi="Arial" w:cs="Arial"/>
                <w:sz w:val="22"/>
                <w:szCs w:val="22"/>
              </w:rPr>
              <w:t>Podpis</w:t>
            </w:r>
          </w:p>
        </w:tc>
      </w:tr>
      <w:tr w:rsidR="00647628" w:rsidRPr="00E50D4B" w14:paraId="7424C376" w14:textId="77777777" w:rsidTr="007D57E5">
        <w:trPr>
          <w:trHeight w:val="454"/>
        </w:trPr>
        <w:tc>
          <w:tcPr>
            <w:tcW w:w="3298" w:type="dxa"/>
            <w:tcBorders>
              <w:top w:val="nil"/>
              <w:left w:val="single" w:sz="4" w:space="0" w:color="auto"/>
              <w:bottom w:val="single" w:sz="4" w:space="0" w:color="auto"/>
              <w:right w:val="single" w:sz="4" w:space="0" w:color="auto"/>
            </w:tcBorders>
          </w:tcPr>
          <w:p w14:paraId="2A2487E8" w14:textId="77777777" w:rsidR="00647628" w:rsidRPr="00E50D4B" w:rsidRDefault="00647628" w:rsidP="000E00BE">
            <w:pPr>
              <w:jc w:val="center"/>
              <w:rPr>
                <w:rFonts w:ascii="Arial" w:hAnsi="Arial" w:cs="Arial"/>
                <w:sz w:val="22"/>
                <w:szCs w:val="22"/>
              </w:rPr>
            </w:pPr>
          </w:p>
        </w:tc>
        <w:tc>
          <w:tcPr>
            <w:tcW w:w="3298" w:type="dxa"/>
            <w:tcBorders>
              <w:top w:val="nil"/>
              <w:left w:val="single" w:sz="4" w:space="0" w:color="auto"/>
              <w:bottom w:val="single" w:sz="4" w:space="0" w:color="auto"/>
              <w:right w:val="single" w:sz="4" w:space="0" w:color="auto"/>
            </w:tcBorders>
          </w:tcPr>
          <w:p w14:paraId="567E8AED" w14:textId="77777777" w:rsidR="00647628" w:rsidRPr="00E50D4B" w:rsidRDefault="00647628" w:rsidP="000E00BE">
            <w:pPr>
              <w:jc w:val="center"/>
              <w:rPr>
                <w:rFonts w:ascii="Arial" w:hAnsi="Arial" w:cs="Arial"/>
                <w:sz w:val="22"/>
                <w:szCs w:val="22"/>
              </w:rPr>
            </w:pPr>
          </w:p>
        </w:tc>
        <w:tc>
          <w:tcPr>
            <w:tcW w:w="3368" w:type="dxa"/>
            <w:tcBorders>
              <w:top w:val="single" w:sz="4" w:space="0" w:color="auto"/>
              <w:left w:val="single" w:sz="4" w:space="0" w:color="auto"/>
              <w:bottom w:val="single" w:sz="4" w:space="0" w:color="auto"/>
              <w:right w:val="single" w:sz="4" w:space="0" w:color="auto"/>
            </w:tcBorders>
          </w:tcPr>
          <w:p w14:paraId="4FA47B8E" w14:textId="77777777" w:rsidR="00647628" w:rsidRPr="00E50D4B" w:rsidRDefault="00647628" w:rsidP="000E00BE">
            <w:pPr>
              <w:jc w:val="center"/>
              <w:rPr>
                <w:rFonts w:ascii="Arial" w:hAnsi="Arial" w:cs="Arial"/>
                <w:sz w:val="22"/>
                <w:szCs w:val="22"/>
              </w:rPr>
            </w:pPr>
          </w:p>
        </w:tc>
      </w:tr>
    </w:tbl>
    <w:p w14:paraId="54EE4174" w14:textId="77777777" w:rsidR="00CD1AD7" w:rsidRPr="00E50D4B" w:rsidRDefault="00CD1AD7" w:rsidP="00CD1AD7">
      <w:pPr>
        <w:rPr>
          <w:rFonts w:ascii="Arial" w:hAnsi="Arial" w:cs="Arial"/>
          <w:sz w:val="22"/>
          <w:szCs w:val="22"/>
        </w:rPr>
      </w:pPr>
    </w:p>
    <w:p w14:paraId="5351F0CE" w14:textId="77777777" w:rsidR="00CD1AD7" w:rsidRPr="00E50D4B" w:rsidRDefault="00CD1AD7" w:rsidP="00CD1AD7">
      <w:pPr>
        <w:rPr>
          <w:rFonts w:ascii="Arial" w:hAnsi="Arial" w:cs="Arial"/>
          <w:sz w:val="22"/>
          <w:szCs w:val="22"/>
        </w:rPr>
      </w:pPr>
    </w:p>
    <w:p w14:paraId="098FFDBC" w14:textId="77777777" w:rsidR="00CD1AD7" w:rsidRPr="00E50D4B" w:rsidRDefault="00CD1AD7" w:rsidP="00CD1AD7">
      <w:pPr>
        <w:jc w:val="both"/>
        <w:rPr>
          <w:rFonts w:ascii="Arial" w:hAnsi="Arial" w:cs="Arial"/>
          <w:sz w:val="22"/>
          <w:szCs w:val="22"/>
        </w:rPr>
      </w:pPr>
      <w:r>
        <w:rPr>
          <w:rFonts w:ascii="Arial" w:hAnsi="Arial" w:cs="Arial"/>
          <w:sz w:val="22"/>
          <w:szCs w:val="22"/>
        </w:rPr>
        <w:t>Če</w:t>
      </w:r>
      <w:r w:rsidRPr="00E50D4B">
        <w:rPr>
          <w:rFonts w:ascii="Arial" w:hAnsi="Arial" w:cs="Arial"/>
          <w:sz w:val="22"/>
          <w:szCs w:val="22"/>
        </w:rPr>
        <w:t xml:space="preserve"> je prijavitelj v prvem delu Obrazca št. 1 med svojimi podatki navedel, da bo pri izvedbi naročila sodeloval s podizvajalci, mora obvezno izpolniti spodnjo tabelo in priložiti navedene priloge:</w:t>
      </w:r>
    </w:p>
    <w:p w14:paraId="7405C22D" w14:textId="77777777" w:rsidR="00CD1AD7" w:rsidRPr="00E50D4B" w:rsidRDefault="00CD1AD7" w:rsidP="00CD1AD7">
      <w:pPr>
        <w:rPr>
          <w:rFonts w:ascii="Arial" w:hAnsi="Arial" w:cs="Arial"/>
          <w:sz w:val="22"/>
          <w:szCs w:val="22"/>
        </w:rPr>
      </w:pPr>
    </w:p>
    <w:p w14:paraId="1BF730FC" w14:textId="77777777" w:rsidR="00CD1AD7" w:rsidRDefault="00CD1AD7" w:rsidP="00CD1AD7">
      <w:pPr>
        <w:rPr>
          <w:rFonts w:ascii="Arial" w:hAnsi="Arial" w:cs="Arial"/>
          <w:sz w:val="22"/>
          <w:szCs w:val="22"/>
        </w:rPr>
      </w:pPr>
      <w:r>
        <w:rPr>
          <w:rFonts w:ascii="Arial" w:hAnsi="Arial" w:cs="Arial"/>
          <w:sz w:val="22"/>
          <w:szCs w:val="22"/>
        </w:rPr>
        <w:br w:type="page"/>
      </w:r>
    </w:p>
    <w:p w14:paraId="751EF81A" w14:textId="77777777" w:rsidR="00CD1AD7" w:rsidRPr="00E50D4B" w:rsidRDefault="00CD1AD7" w:rsidP="00CD1AD7">
      <w:pPr>
        <w:rPr>
          <w:rFonts w:ascii="Arial" w:hAnsi="Arial" w:cs="Arial"/>
          <w:sz w:val="22"/>
          <w:szCs w:val="22"/>
        </w:rPr>
      </w:pPr>
    </w:p>
    <w:p w14:paraId="4021055E" w14:textId="77777777" w:rsidR="00CD1AD7" w:rsidRPr="00E50D4B" w:rsidRDefault="00CD1AD7" w:rsidP="00CD1AD7">
      <w:pPr>
        <w:rPr>
          <w:rFonts w:ascii="Arial" w:hAnsi="Arial" w:cs="Arial"/>
          <w:b/>
          <w:sz w:val="22"/>
          <w:szCs w:val="22"/>
        </w:rPr>
      </w:pPr>
      <w:r w:rsidRPr="00E50D4B">
        <w:rPr>
          <w:rFonts w:ascii="Arial" w:hAnsi="Arial" w:cs="Arial"/>
          <w:b/>
          <w:sz w:val="22"/>
          <w:szCs w:val="22"/>
        </w:rPr>
        <w:t xml:space="preserve">SODELOVANJE S PODIZVAJALCI: </w:t>
      </w:r>
    </w:p>
    <w:p w14:paraId="4DD7ADCE" w14:textId="77777777" w:rsidR="00CD1AD7" w:rsidRPr="00E50D4B" w:rsidRDefault="00CD1AD7" w:rsidP="00CD1AD7">
      <w:pPr>
        <w:rPr>
          <w:rFonts w:ascii="Arial" w:hAnsi="Arial" w:cs="Arial"/>
          <w:sz w:val="22"/>
          <w:szCs w:val="22"/>
        </w:rPr>
      </w:pPr>
      <w:r w:rsidRPr="00E50D4B">
        <w:rPr>
          <w:rFonts w:ascii="Arial" w:hAnsi="Arial" w:cs="Arial"/>
          <w:sz w:val="22"/>
          <w:szCs w:val="22"/>
        </w:rPr>
        <w:t xml:space="preserve"> </w:t>
      </w:r>
    </w:p>
    <w:p w14:paraId="66339CB0" w14:textId="77777777" w:rsidR="00CD1AD7" w:rsidRPr="00E50D4B" w:rsidRDefault="00CD1AD7" w:rsidP="00CD1AD7">
      <w:pPr>
        <w:rPr>
          <w:rFonts w:ascii="Arial" w:hAnsi="Arial" w:cs="Arial"/>
          <w:sz w:val="22"/>
          <w:szCs w:val="22"/>
        </w:rPr>
      </w:pPr>
      <w:r w:rsidRPr="00E50D4B">
        <w:rPr>
          <w:rFonts w:ascii="Arial" w:hAnsi="Arial" w:cs="Arial"/>
          <w:sz w:val="22"/>
          <w:szCs w:val="22"/>
        </w:rPr>
        <w:t xml:space="preserve">Izjavljamo, da bomo pri izvedbi projekta sodelovali z naslednjimi podizvajalci: </w:t>
      </w:r>
    </w:p>
    <w:p w14:paraId="650EF882" w14:textId="77777777" w:rsidR="00CD1AD7" w:rsidRPr="00E50D4B" w:rsidRDefault="00CD1AD7" w:rsidP="00CD1AD7">
      <w:pPr>
        <w:rPr>
          <w:rFonts w:ascii="Arial" w:hAnsi="Arial" w:cs="Arial"/>
          <w:sz w:val="22"/>
          <w:szCs w:val="22"/>
        </w:rPr>
      </w:pPr>
      <w:r w:rsidRPr="00E50D4B">
        <w:rPr>
          <w:rFonts w:ascii="Arial" w:hAnsi="Arial" w:cs="Arial"/>
          <w:sz w:val="22"/>
          <w:szCs w:val="22"/>
        </w:rPr>
        <w:t xml:space="preserve"> </w:t>
      </w: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880"/>
        <w:gridCol w:w="2551"/>
        <w:gridCol w:w="2403"/>
      </w:tblGrid>
      <w:tr w:rsidR="00CD1AD7" w:rsidRPr="00E50D4B" w14:paraId="450428D8" w14:textId="77777777" w:rsidTr="005604FA">
        <w:tc>
          <w:tcPr>
            <w:tcW w:w="510" w:type="dxa"/>
          </w:tcPr>
          <w:p w14:paraId="0A6074A3" w14:textId="77777777" w:rsidR="00CD1AD7" w:rsidRPr="00E50D4B" w:rsidRDefault="00CD1AD7" w:rsidP="000E00BE">
            <w:pPr>
              <w:rPr>
                <w:rFonts w:ascii="Arial" w:hAnsi="Arial" w:cs="Arial"/>
                <w:sz w:val="22"/>
                <w:szCs w:val="22"/>
              </w:rPr>
            </w:pPr>
            <w:r w:rsidRPr="00E50D4B">
              <w:rPr>
                <w:rFonts w:ascii="Arial" w:hAnsi="Arial" w:cs="Arial"/>
                <w:sz w:val="22"/>
                <w:szCs w:val="22"/>
              </w:rPr>
              <w:t>Št.</w:t>
            </w:r>
          </w:p>
        </w:tc>
        <w:tc>
          <w:tcPr>
            <w:tcW w:w="3880" w:type="dxa"/>
          </w:tcPr>
          <w:p w14:paraId="316749C9" w14:textId="77777777" w:rsidR="00CD1AD7" w:rsidRPr="00E50D4B" w:rsidRDefault="00CD1AD7" w:rsidP="000E00BE">
            <w:pPr>
              <w:rPr>
                <w:rFonts w:ascii="Arial" w:hAnsi="Arial" w:cs="Arial"/>
                <w:sz w:val="22"/>
                <w:szCs w:val="22"/>
              </w:rPr>
            </w:pPr>
            <w:r w:rsidRPr="00E50D4B">
              <w:rPr>
                <w:rFonts w:ascii="Arial" w:hAnsi="Arial" w:cs="Arial"/>
                <w:sz w:val="22"/>
                <w:szCs w:val="22"/>
              </w:rPr>
              <w:t>Naslov in naziv podizvajalca</w:t>
            </w:r>
          </w:p>
        </w:tc>
        <w:tc>
          <w:tcPr>
            <w:tcW w:w="2551" w:type="dxa"/>
          </w:tcPr>
          <w:p w14:paraId="6286832D" w14:textId="77777777" w:rsidR="00CD1AD7" w:rsidRPr="00E50D4B" w:rsidRDefault="00CD1AD7" w:rsidP="000E00BE">
            <w:pPr>
              <w:rPr>
                <w:rFonts w:ascii="Arial" w:hAnsi="Arial" w:cs="Arial"/>
                <w:sz w:val="22"/>
                <w:szCs w:val="22"/>
              </w:rPr>
            </w:pPr>
            <w:r w:rsidRPr="00E50D4B">
              <w:rPr>
                <w:rFonts w:ascii="Arial" w:hAnsi="Arial" w:cs="Arial"/>
                <w:sz w:val="22"/>
                <w:szCs w:val="22"/>
              </w:rPr>
              <w:t>Dela, ki jih prevzema</w:t>
            </w:r>
          </w:p>
        </w:tc>
        <w:tc>
          <w:tcPr>
            <w:tcW w:w="2403" w:type="dxa"/>
          </w:tcPr>
          <w:p w14:paraId="5D634969" w14:textId="77777777" w:rsidR="00CD1AD7" w:rsidRPr="00E50D4B" w:rsidRDefault="00CD1AD7" w:rsidP="000E00BE">
            <w:pPr>
              <w:rPr>
                <w:rFonts w:ascii="Arial" w:hAnsi="Arial" w:cs="Arial"/>
                <w:sz w:val="22"/>
                <w:szCs w:val="22"/>
              </w:rPr>
            </w:pPr>
            <w:r w:rsidRPr="00E50D4B">
              <w:rPr>
                <w:rFonts w:ascii="Arial" w:hAnsi="Arial" w:cs="Arial"/>
                <w:sz w:val="22"/>
                <w:szCs w:val="22"/>
              </w:rPr>
              <w:t>Vrednost oddanih del</w:t>
            </w:r>
          </w:p>
        </w:tc>
      </w:tr>
      <w:tr w:rsidR="00CD1AD7" w:rsidRPr="00E50D4B" w14:paraId="6B2859FE" w14:textId="77777777" w:rsidTr="005604FA">
        <w:tc>
          <w:tcPr>
            <w:tcW w:w="510" w:type="dxa"/>
          </w:tcPr>
          <w:p w14:paraId="4B9FCF4B" w14:textId="77777777" w:rsidR="00CD1AD7" w:rsidRPr="00E50D4B" w:rsidRDefault="00CD1AD7" w:rsidP="000E00BE">
            <w:pPr>
              <w:rPr>
                <w:rFonts w:ascii="Arial" w:hAnsi="Arial" w:cs="Arial"/>
                <w:sz w:val="22"/>
                <w:szCs w:val="22"/>
              </w:rPr>
            </w:pPr>
            <w:r w:rsidRPr="00E50D4B">
              <w:rPr>
                <w:rFonts w:ascii="Arial" w:hAnsi="Arial" w:cs="Arial"/>
                <w:sz w:val="22"/>
                <w:szCs w:val="22"/>
              </w:rPr>
              <w:t>1.</w:t>
            </w:r>
          </w:p>
        </w:tc>
        <w:tc>
          <w:tcPr>
            <w:tcW w:w="3880" w:type="dxa"/>
          </w:tcPr>
          <w:p w14:paraId="4CE04E81" w14:textId="77777777" w:rsidR="00CD1AD7" w:rsidRPr="00E50D4B" w:rsidRDefault="00CD1AD7" w:rsidP="000E00BE">
            <w:pPr>
              <w:rPr>
                <w:rFonts w:ascii="Arial" w:hAnsi="Arial" w:cs="Arial"/>
                <w:sz w:val="22"/>
                <w:szCs w:val="22"/>
              </w:rPr>
            </w:pPr>
          </w:p>
        </w:tc>
        <w:tc>
          <w:tcPr>
            <w:tcW w:w="2551" w:type="dxa"/>
          </w:tcPr>
          <w:p w14:paraId="54309808" w14:textId="77777777" w:rsidR="00CD1AD7" w:rsidRPr="00E50D4B" w:rsidRDefault="00CD1AD7" w:rsidP="000E00BE">
            <w:pPr>
              <w:rPr>
                <w:rFonts w:ascii="Arial" w:hAnsi="Arial" w:cs="Arial"/>
                <w:sz w:val="22"/>
                <w:szCs w:val="22"/>
              </w:rPr>
            </w:pPr>
          </w:p>
        </w:tc>
        <w:tc>
          <w:tcPr>
            <w:tcW w:w="2403" w:type="dxa"/>
          </w:tcPr>
          <w:p w14:paraId="67455DB2" w14:textId="77777777" w:rsidR="00CD1AD7" w:rsidRPr="00E50D4B" w:rsidRDefault="00CD1AD7" w:rsidP="000E00BE">
            <w:pPr>
              <w:rPr>
                <w:rFonts w:ascii="Arial" w:hAnsi="Arial" w:cs="Arial"/>
                <w:sz w:val="22"/>
                <w:szCs w:val="22"/>
              </w:rPr>
            </w:pPr>
          </w:p>
        </w:tc>
      </w:tr>
      <w:tr w:rsidR="00CD1AD7" w:rsidRPr="00E50D4B" w14:paraId="154382BE" w14:textId="77777777" w:rsidTr="005604FA">
        <w:tc>
          <w:tcPr>
            <w:tcW w:w="510" w:type="dxa"/>
          </w:tcPr>
          <w:p w14:paraId="0611476F" w14:textId="77777777" w:rsidR="00CD1AD7" w:rsidRPr="00E50D4B" w:rsidRDefault="00CD1AD7" w:rsidP="000E00BE">
            <w:pPr>
              <w:rPr>
                <w:rFonts w:ascii="Arial" w:hAnsi="Arial" w:cs="Arial"/>
                <w:sz w:val="22"/>
                <w:szCs w:val="22"/>
              </w:rPr>
            </w:pPr>
            <w:r w:rsidRPr="00E50D4B">
              <w:rPr>
                <w:rFonts w:ascii="Arial" w:hAnsi="Arial" w:cs="Arial"/>
                <w:sz w:val="22"/>
                <w:szCs w:val="22"/>
              </w:rPr>
              <w:t>2.</w:t>
            </w:r>
          </w:p>
        </w:tc>
        <w:tc>
          <w:tcPr>
            <w:tcW w:w="3880" w:type="dxa"/>
          </w:tcPr>
          <w:p w14:paraId="5FEE1F00" w14:textId="77777777" w:rsidR="00CD1AD7" w:rsidRPr="00E50D4B" w:rsidRDefault="00CD1AD7" w:rsidP="000E00BE">
            <w:pPr>
              <w:rPr>
                <w:rFonts w:ascii="Arial" w:hAnsi="Arial" w:cs="Arial"/>
                <w:sz w:val="22"/>
                <w:szCs w:val="22"/>
              </w:rPr>
            </w:pPr>
          </w:p>
        </w:tc>
        <w:tc>
          <w:tcPr>
            <w:tcW w:w="2551" w:type="dxa"/>
          </w:tcPr>
          <w:p w14:paraId="4D282D3F" w14:textId="77777777" w:rsidR="00CD1AD7" w:rsidRPr="00E50D4B" w:rsidRDefault="00CD1AD7" w:rsidP="000E00BE">
            <w:pPr>
              <w:rPr>
                <w:rFonts w:ascii="Arial" w:hAnsi="Arial" w:cs="Arial"/>
                <w:sz w:val="22"/>
                <w:szCs w:val="22"/>
              </w:rPr>
            </w:pPr>
          </w:p>
        </w:tc>
        <w:tc>
          <w:tcPr>
            <w:tcW w:w="2403" w:type="dxa"/>
          </w:tcPr>
          <w:p w14:paraId="195CB975" w14:textId="77777777" w:rsidR="00CD1AD7" w:rsidRPr="00E50D4B" w:rsidRDefault="00CD1AD7" w:rsidP="000E00BE">
            <w:pPr>
              <w:rPr>
                <w:rFonts w:ascii="Arial" w:hAnsi="Arial" w:cs="Arial"/>
                <w:sz w:val="22"/>
                <w:szCs w:val="22"/>
              </w:rPr>
            </w:pPr>
          </w:p>
        </w:tc>
      </w:tr>
      <w:tr w:rsidR="00CD1AD7" w:rsidRPr="00E50D4B" w14:paraId="2009D234" w14:textId="77777777" w:rsidTr="005604FA">
        <w:tc>
          <w:tcPr>
            <w:tcW w:w="510" w:type="dxa"/>
          </w:tcPr>
          <w:p w14:paraId="59FB6034" w14:textId="77777777" w:rsidR="00CD1AD7" w:rsidRPr="00E50D4B" w:rsidRDefault="00CD1AD7" w:rsidP="000E00BE">
            <w:pPr>
              <w:rPr>
                <w:rFonts w:ascii="Arial" w:hAnsi="Arial" w:cs="Arial"/>
                <w:sz w:val="22"/>
                <w:szCs w:val="22"/>
              </w:rPr>
            </w:pPr>
            <w:r w:rsidRPr="00E50D4B">
              <w:rPr>
                <w:rFonts w:ascii="Arial" w:hAnsi="Arial" w:cs="Arial"/>
                <w:sz w:val="22"/>
                <w:szCs w:val="22"/>
              </w:rPr>
              <w:t>3.</w:t>
            </w:r>
          </w:p>
        </w:tc>
        <w:tc>
          <w:tcPr>
            <w:tcW w:w="3880" w:type="dxa"/>
          </w:tcPr>
          <w:p w14:paraId="1BA6990A" w14:textId="77777777" w:rsidR="00CD1AD7" w:rsidRPr="00E50D4B" w:rsidRDefault="00CD1AD7" w:rsidP="000E00BE">
            <w:pPr>
              <w:rPr>
                <w:rFonts w:ascii="Arial" w:hAnsi="Arial" w:cs="Arial"/>
                <w:sz w:val="22"/>
                <w:szCs w:val="22"/>
              </w:rPr>
            </w:pPr>
          </w:p>
        </w:tc>
        <w:tc>
          <w:tcPr>
            <w:tcW w:w="2551" w:type="dxa"/>
          </w:tcPr>
          <w:p w14:paraId="6149C88E" w14:textId="77777777" w:rsidR="00CD1AD7" w:rsidRPr="00E50D4B" w:rsidRDefault="00CD1AD7" w:rsidP="000E00BE">
            <w:pPr>
              <w:rPr>
                <w:rFonts w:ascii="Arial" w:hAnsi="Arial" w:cs="Arial"/>
                <w:sz w:val="22"/>
                <w:szCs w:val="22"/>
              </w:rPr>
            </w:pPr>
          </w:p>
        </w:tc>
        <w:tc>
          <w:tcPr>
            <w:tcW w:w="2403" w:type="dxa"/>
          </w:tcPr>
          <w:p w14:paraId="669FEB11" w14:textId="77777777" w:rsidR="00CD1AD7" w:rsidRPr="00E50D4B" w:rsidRDefault="00CD1AD7" w:rsidP="000E00BE">
            <w:pPr>
              <w:rPr>
                <w:rFonts w:ascii="Arial" w:hAnsi="Arial" w:cs="Arial"/>
                <w:sz w:val="22"/>
                <w:szCs w:val="22"/>
              </w:rPr>
            </w:pPr>
          </w:p>
        </w:tc>
      </w:tr>
      <w:tr w:rsidR="00CD1AD7" w:rsidRPr="00E50D4B" w14:paraId="661C4950" w14:textId="77777777" w:rsidTr="005604FA">
        <w:tc>
          <w:tcPr>
            <w:tcW w:w="510" w:type="dxa"/>
          </w:tcPr>
          <w:p w14:paraId="33D1E55D" w14:textId="77777777" w:rsidR="00CD1AD7" w:rsidRPr="00E50D4B" w:rsidRDefault="00CD1AD7" w:rsidP="000E00BE">
            <w:pPr>
              <w:rPr>
                <w:rFonts w:ascii="Arial" w:hAnsi="Arial" w:cs="Arial"/>
                <w:sz w:val="22"/>
                <w:szCs w:val="22"/>
              </w:rPr>
            </w:pPr>
            <w:r w:rsidRPr="00E50D4B">
              <w:rPr>
                <w:rFonts w:ascii="Arial" w:hAnsi="Arial" w:cs="Arial"/>
                <w:sz w:val="22"/>
                <w:szCs w:val="22"/>
              </w:rPr>
              <w:t>4.</w:t>
            </w:r>
          </w:p>
        </w:tc>
        <w:tc>
          <w:tcPr>
            <w:tcW w:w="3880" w:type="dxa"/>
          </w:tcPr>
          <w:p w14:paraId="1658FDC6" w14:textId="77777777" w:rsidR="00CD1AD7" w:rsidRPr="00E50D4B" w:rsidRDefault="00CD1AD7" w:rsidP="000E00BE">
            <w:pPr>
              <w:rPr>
                <w:rFonts w:ascii="Arial" w:hAnsi="Arial" w:cs="Arial"/>
                <w:sz w:val="22"/>
                <w:szCs w:val="22"/>
              </w:rPr>
            </w:pPr>
          </w:p>
        </w:tc>
        <w:tc>
          <w:tcPr>
            <w:tcW w:w="2551" w:type="dxa"/>
          </w:tcPr>
          <w:p w14:paraId="6F0C585D" w14:textId="77777777" w:rsidR="00CD1AD7" w:rsidRPr="00E50D4B" w:rsidRDefault="00CD1AD7" w:rsidP="000E00BE">
            <w:pPr>
              <w:rPr>
                <w:rFonts w:ascii="Arial" w:hAnsi="Arial" w:cs="Arial"/>
                <w:sz w:val="22"/>
                <w:szCs w:val="22"/>
              </w:rPr>
            </w:pPr>
          </w:p>
        </w:tc>
        <w:tc>
          <w:tcPr>
            <w:tcW w:w="2403" w:type="dxa"/>
          </w:tcPr>
          <w:p w14:paraId="47A6D3E8" w14:textId="77777777" w:rsidR="00CD1AD7" w:rsidRPr="00E50D4B" w:rsidRDefault="00CD1AD7" w:rsidP="000E00BE">
            <w:pPr>
              <w:rPr>
                <w:rFonts w:ascii="Arial" w:hAnsi="Arial" w:cs="Arial"/>
                <w:sz w:val="22"/>
                <w:szCs w:val="22"/>
              </w:rPr>
            </w:pPr>
          </w:p>
        </w:tc>
      </w:tr>
      <w:tr w:rsidR="00CD1AD7" w:rsidRPr="00E50D4B" w14:paraId="58BB5977" w14:textId="77777777" w:rsidTr="005604FA">
        <w:tc>
          <w:tcPr>
            <w:tcW w:w="510" w:type="dxa"/>
          </w:tcPr>
          <w:p w14:paraId="663580B0" w14:textId="77777777" w:rsidR="00CD1AD7" w:rsidRPr="00E50D4B" w:rsidRDefault="00CD1AD7" w:rsidP="000E00BE">
            <w:pPr>
              <w:rPr>
                <w:rFonts w:ascii="Arial" w:hAnsi="Arial" w:cs="Arial"/>
                <w:sz w:val="22"/>
                <w:szCs w:val="22"/>
              </w:rPr>
            </w:pPr>
            <w:r w:rsidRPr="00E50D4B">
              <w:rPr>
                <w:rFonts w:ascii="Arial" w:hAnsi="Arial" w:cs="Arial"/>
                <w:sz w:val="22"/>
                <w:szCs w:val="22"/>
              </w:rPr>
              <w:t>5.</w:t>
            </w:r>
          </w:p>
        </w:tc>
        <w:tc>
          <w:tcPr>
            <w:tcW w:w="3880" w:type="dxa"/>
          </w:tcPr>
          <w:p w14:paraId="2D96DF18" w14:textId="77777777" w:rsidR="00CD1AD7" w:rsidRPr="00E50D4B" w:rsidRDefault="00CD1AD7" w:rsidP="000E00BE">
            <w:pPr>
              <w:rPr>
                <w:rFonts w:ascii="Arial" w:hAnsi="Arial" w:cs="Arial"/>
                <w:sz w:val="22"/>
                <w:szCs w:val="22"/>
              </w:rPr>
            </w:pPr>
          </w:p>
        </w:tc>
        <w:tc>
          <w:tcPr>
            <w:tcW w:w="2551" w:type="dxa"/>
          </w:tcPr>
          <w:p w14:paraId="0FF95890" w14:textId="77777777" w:rsidR="00CD1AD7" w:rsidRPr="00E50D4B" w:rsidRDefault="00CD1AD7" w:rsidP="000E00BE">
            <w:pPr>
              <w:rPr>
                <w:rFonts w:ascii="Arial" w:hAnsi="Arial" w:cs="Arial"/>
                <w:sz w:val="22"/>
                <w:szCs w:val="22"/>
              </w:rPr>
            </w:pPr>
          </w:p>
        </w:tc>
        <w:tc>
          <w:tcPr>
            <w:tcW w:w="2403" w:type="dxa"/>
          </w:tcPr>
          <w:p w14:paraId="6BC752AB" w14:textId="77777777" w:rsidR="00CD1AD7" w:rsidRPr="00E50D4B" w:rsidRDefault="00CD1AD7" w:rsidP="000E00BE">
            <w:pPr>
              <w:rPr>
                <w:rFonts w:ascii="Arial" w:hAnsi="Arial" w:cs="Arial"/>
                <w:sz w:val="22"/>
                <w:szCs w:val="22"/>
              </w:rPr>
            </w:pPr>
          </w:p>
        </w:tc>
      </w:tr>
    </w:tbl>
    <w:p w14:paraId="26640113" w14:textId="77777777" w:rsidR="00CD1AD7" w:rsidRPr="00E50D4B" w:rsidRDefault="00CD1AD7" w:rsidP="00CD1AD7">
      <w:pPr>
        <w:rPr>
          <w:rFonts w:ascii="Arial" w:hAnsi="Arial" w:cs="Arial"/>
          <w:sz w:val="22"/>
          <w:szCs w:val="22"/>
        </w:rPr>
      </w:pPr>
    </w:p>
    <w:p w14:paraId="6589FD62" w14:textId="77777777" w:rsidR="00CD1AD7" w:rsidRPr="00E50D4B" w:rsidRDefault="00CD1AD7" w:rsidP="00CD1AD7">
      <w:pPr>
        <w:rPr>
          <w:rFonts w:ascii="Arial" w:hAnsi="Arial" w:cs="Arial"/>
          <w:sz w:val="22"/>
          <w:szCs w:val="22"/>
        </w:rPr>
      </w:pPr>
    </w:p>
    <w:p w14:paraId="79CA7D60" w14:textId="77777777" w:rsidR="00CD1AD7" w:rsidRPr="00E50D4B" w:rsidRDefault="00CD1AD7" w:rsidP="00CD1AD7">
      <w:pPr>
        <w:rPr>
          <w:rFonts w:ascii="Arial" w:hAnsi="Arial" w:cs="Arial"/>
          <w:sz w:val="22"/>
          <w:szCs w:val="22"/>
        </w:rPr>
      </w:pPr>
      <w:r w:rsidRPr="00E50D4B">
        <w:rPr>
          <w:rFonts w:ascii="Arial" w:hAnsi="Arial" w:cs="Arial"/>
          <w:sz w:val="22"/>
          <w:szCs w:val="22"/>
        </w:rPr>
        <w:t>Izjavljamo, da bomo</w:t>
      </w:r>
      <w:r>
        <w:rPr>
          <w:rFonts w:ascii="Arial" w:hAnsi="Arial" w:cs="Arial"/>
          <w:sz w:val="22"/>
          <w:szCs w:val="22"/>
        </w:rPr>
        <w:t>,</w:t>
      </w:r>
      <w:r w:rsidRPr="00E50D4B">
        <w:rPr>
          <w:rFonts w:ascii="Arial" w:hAnsi="Arial" w:cs="Arial"/>
          <w:sz w:val="22"/>
          <w:szCs w:val="22"/>
        </w:rPr>
        <w:t xml:space="preserve"> </w:t>
      </w:r>
      <w:r>
        <w:rPr>
          <w:rFonts w:ascii="Arial" w:hAnsi="Arial" w:cs="Arial"/>
          <w:sz w:val="22"/>
          <w:szCs w:val="22"/>
        </w:rPr>
        <w:t>če</w:t>
      </w:r>
      <w:r w:rsidRPr="00E50D4B">
        <w:rPr>
          <w:rFonts w:ascii="Arial" w:hAnsi="Arial" w:cs="Arial"/>
          <w:sz w:val="22"/>
          <w:szCs w:val="22"/>
        </w:rPr>
        <w:t xml:space="preserve"> bomo izbrani v postopku javnega razpisa, v celoti odgovarjali za delo podizvajalcev, ki smo jih navedli v zgornji tabeli.</w:t>
      </w:r>
    </w:p>
    <w:p w14:paraId="6838D7D7" w14:textId="77777777" w:rsidR="00CD1AD7" w:rsidRPr="00E50D4B" w:rsidRDefault="00CD1AD7" w:rsidP="00CD1AD7">
      <w:pPr>
        <w:rPr>
          <w:rFonts w:ascii="Arial" w:hAnsi="Arial" w:cs="Arial"/>
          <w:sz w:val="22"/>
          <w:szCs w:val="22"/>
        </w:rPr>
      </w:pPr>
      <w:r w:rsidRPr="00E50D4B">
        <w:rPr>
          <w:rFonts w:ascii="Arial" w:hAnsi="Arial" w:cs="Arial"/>
          <w:sz w:val="22"/>
          <w:szCs w:val="22"/>
        </w:rPr>
        <w:t xml:space="preserve"> </w:t>
      </w:r>
    </w:p>
    <w:p w14:paraId="67BD38A2" w14:textId="77777777" w:rsidR="00CD1AD7" w:rsidRPr="00E50D4B" w:rsidRDefault="00CD1AD7" w:rsidP="00CD1AD7">
      <w:pPr>
        <w:rPr>
          <w:rFonts w:ascii="Arial" w:hAnsi="Arial" w:cs="Arial"/>
          <w:sz w:val="22"/>
          <w:szCs w:val="22"/>
        </w:rPr>
      </w:pPr>
    </w:p>
    <w:p w14:paraId="61327D69" w14:textId="77777777" w:rsidR="00CD1AD7" w:rsidRPr="00E50D4B" w:rsidRDefault="00CD1AD7" w:rsidP="00CD1AD7">
      <w:pPr>
        <w:rPr>
          <w:rFonts w:ascii="Arial" w:hAnsi="Arial" w:cs="Arial"/>
          <w:i/>
          <w:sz w:val="22"/>
          <w:szCs w:val="22"/>
        </w:rPr>
      </w:pPr>
      <w:r w:rsidRPr="00E50D4B">
        <w:rPr>
          <w:rFonts w:ascii="Arial" w:hAnsi="Arial" w:cs="Arial"/>
          <w:i/>
          <w:sz w:val="22"/>
          <w:szCs w:val="22"/>
        </w:rPr>
        <w:t>Priloga 1 obrazca št. 1:</w:t>
      </w:r>
    </w:p>
    <w:p w14:paraId="690207D3" w14:textId="77777777" w:rsidR="00CD1AD7" w:rsidRPr="00E50D4B" w:rsidRDefault="00CD1AD7" w:rsidP="00CD1AD7">
      <w:pPr>
        <w:rPr>
          <w:rFonts w:ascii="Arial" w:hAnsi="Arial" w:cs="Arial"/>
          <w:sz w:val="22"/>
          <w:szCs w:val="22"/>
        </w:rPr>
      </w:pPr>
      <w:r w:rsidRPr="00E50D4B">
        <w:rPr>
          <w:rFonts w:ascii="Arial" w:hAnsi="Arial" w:cs="Arial"/>
          <w:sz w:val="22"/>
          <w:szCs w:val="22"/>
        </w:rPr>
        <w:t>Podatki o podizvajalcu, za vsakega od v zgornji tabeli navedenega in soglasje podizvajalca za neposredna plačila, v kolikor podizvajalec to želi; če ne želi, pustite del obrazca, ki vsebuje soglasje, neizpolnjeno.</w:t>
      </w:r>
    </w:p>
    <w:p w14:paraId="0DF30BF6" w14:textId="77777777" w:rsidR="00CD1AD7" w:rsidRPr="00E50D4B" w:rsidRDefault="00CD1AD7" w:rsidP="00CD1AD7">
      <w:pPr>
        <w:rPr>
          <w:rFonts w:ascii="Arial" w:hAnsi="Arial" w:cs="Arial"/>
          <w:sz w:val="22"/>
          <w:szCs w:val="22"/>
        </w:rPr>
      </w:pPr>
    </w:p>
    <w:p w14:paraId="401E9BD5" w14:textId="77777777" w:rsidR="00CD1AD7" w:rsidRPr="00E50D4B" w:rsidRDefault="00CD1AD7" w:rsidP="00CD1AD7">
      <w:pPr>
        <w:rPr>
          <w:rFonts w:ascii="Arial" w:hAnsi="Arial" w:cs="Arial"/>
          <w:i/>
          <w:sz w:val="22"/>
          <w:szCs w:val="22"/>
        </w:rPr>
      </w:pPr>
      <w:r w:rsidRPr="00E50D4B">
        <w:rPr>
          <w:rFonts w:ascii="Arial" w:hAnsi="Arial" w:cs="Arial"/>
          <w:i/>
          <w:sz w:val="22"/>
          <w:szCs w:val="22"/>
        </w:rPr>
        <w:t>Priloga 2 obrazca št. 1:</w:t>
      </w:r>
    </w:p>
    <w:p w14:paraId="714D0E72" w14:textId="77777777" w:rsidR="00CD1AD7" w:rsidRPr="00E50D4B" w:rsidRDefault="00CD1AD7" w:rsidP="00CD1AD7">
      <w:pPr>
        <w:rPr>
          <w:rFonts w:ascii="Arial" w:hAnsi="Arial" w:cs="Arial"/>
          <w:sz w:val="22"/>
          <w:szCs w:val="22"/>
        </w:rPr>
      </w:pPr>
      <w:r w:rsidRPr="00E50D4B">
        <w:rPr>
          <w:rFonts w:ascii="Arial" w:hAnsi="Arial" w:cs="Arial"/>
          <w:sz w:val="22"/>
          <w:szCs w:val="22"/>
        </w:rPr>
        <w:t>dogovor s podizvajalci (vsemi zgoraj navedenimi) pri izvedbi projekta ;</w:t>
      </w:r>
    </w:p>
    <w:p w14:paraId="343023FA" w14:textId="77777777" w:rsidR="00CD1AD7" w:rsidRPr="00E50D4B" w:rsidRDefault="00CD1AD7" w:rsidP="00CD1AD7">
      <w:pPr>
        <w:rPr>
          <w:rFonts w:ascii="Arial" w:hAnsi="Arial" w:cs="Arial"/>
          <w:sz w:val="22"/>
          <w:szCs w:val="22"/>
        </w:rPr>
      </w:pPr>
    </w:p>
    <w:p w14:paraId="35E0EB56" w14:textId="77777777" w:rsidR="00CD1AD7" w:rsidRPr="00E50D4B" w:rsidRDefault="00CD1AD7" w:rsidP="00CD1AD7">
      <w:pPr>
        <w:rPr>
          <w:rFonts w:ascii="Arial" w:hAnsi="Arial" w:cs="Arial"/>
          <w:i/>
          <w:sz w:val="22"/>
          <w:szCs w:val="22"/>
        </w:rPr>
      </w:pPr>
      <w:r w:rsidRPr="00E50D4B">
        <w:rPr>
          <w:rFonts w:ascii="Arial" w:hAnsi="Arial" w:cs="Arial"/>
          <w:i/>
          <w:sz w:val="22"/>
          <w:szCs w:val="22"/>
        </w:rPr>
        <w:t>Priloga 3 obrazca št. 1:</w:t>
      </w:r>
    </w:p>
    <w:p w14:paraId="10B120F4" w14:textId="77777777" w:rsidR="00CD1AD7" w:rsidRPr="00E50D4B" w:rsidRDefault="00CD1AD7" w:rsidP="00CD1AD7">
      <w:pPr>
        <w:rPr>
          <w:rFonts w:ascii="Arial" w:hAnsi="Arial" w:cs="Arial"/>
          <w:sz w:val="22"/>
          <w:szCs w:val="22"/>
        </w:rPr>
      </w:pPr>
      <w:r w:rsidRPr="00E50D4B">
        <w:rPr>
          <w:rFonts w:ascii="Arial" w:hAnsi="Arial" w:cs="Arial"/>
          <w:sz w:val="22"/>
          <w:szCs w:val="22"/>
        </w:rPr>
        <w:t>Bonitetni obrazec;</w:t>
      </w:r>
    </w:p>
    <w:p w14:paraId="0BBC314D" w14:textId="77777777" w:rsidR="00CD1AD7" w:rsidRPr="00E50D4B" w:rsidRDefault="00CD1AD7" w:rsidP="00CD1AD7">
      <w:pPr>
        <w:rPr>
          <w:rFonts w:ascii="Arial" w:hAnsi="Arial" w:cs="Arial"/>
          <w:sz w:val="22"/>
          <w:szCs w:val="22"/>
        </w:rPr>
      </w:pPr>
    </w:p>
    <w:p w14:paraId="4DBC007C" w14:textId="77777777" w:rsidR="00CD1AD7" w:rsidRPr="00E50D4B" w:rsidRDefault="00CD1AD7" w:rsidP="00CD1AD7">
      <w:pPr>
        <w:rPr>
          <w:rFonts w:ascii="Arial" w:hAnsi="Arial" w:cs="Arial"/>
          <w:sz w:val="22"/>
          <w:szCs w:val="22"/>
        </w:rPr>
      </w:pPr>
    </w:p>
    <w:p w14:paraId="406B60A6" w14:textId="77777777" w:rsidR="00CD1AD7" w:rsidRPr="00E50D4B" w:rsidRDefault="00CD1AD7" w:rsidP="00CD1AD7">
      <w:pPr>
        <w:rPr>
          <w:rFonts w:ascii="Arial" w:hAnsi="Arial" w:cs="Arial"/>
          <w:sz w:val="22"/>
          <w:szCs w:val="22"/>
        </w:rPr>
      </w:pPr>
    </w:p>
    <w:p w14:paraId="7267A4B5" w14:textId="77777777" w:rsidR="00CD1AD7" w:rsidRPr="00E50D4B" w:rsidRDefault="00CD1AD7" w:rsidP="00CD1AD7">
      <w:pPr>
        <w:rPr>
          <w:rFonts w:ascii="Arial" w:hAnsi="Arial" w:cs="Arial"/>
          <w:sz w:val="22"/>
          <w:szCs w:val="22"/>
        </w:rPr>
      </w:pPr>
    </w:p>
    <w:p w14:paraId="0D269CE2" w14:textId="77777777" w:rsidR="00CD1AD7" w:rsidRPr="00E50D4B" w:rsidRDefault="00CD1AD7" w:rsidP="00CD1AD7">
      <w:pPr>
        <w:rPr>
          <w:rFonts w:ascii="Arial" w:hAnsi="Arial" w:cs="Arial"/>
          <w:sz w:val="22"/>
          <w:szCs w:val="22"/>
        </w:rPr>
      </w:pPr>
    </w:p>
    <w:p w14:paraId="1D5D3796" w14:textId="77777777" w:rsidR="00CD1AD7" w:rsidRPr="00E50D4B" w:rsidRDefault="00CD1AD7" w:rsidP="00CD1AD7">
      <w:pPr>
        <w:rPr>
          <w:rFonts w:ascii="Arial" w:hAnsi="Arial" w:cs="Arial"/>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6776D301" w14:textId="77777777" w:rsidTr="00743F54">
        <w:trPr>
          <w:trHeight w:val="454"/>
        </w:trPr>
        <w:tc>
          <w:tcPr>
            <w:tcW w:w="3095" w:type="dxa"/>
            <w:tcBorders>
              <w:top w:val="single" w:sz="4" w:space="0" w:color="auto"/>
              <w:left w:val="single" w:sz="4" w:space="0" w:color="auto"/>
              <w:bottom w:val="single" w:sz="4" w:space="0" w:color="auto"/>
              <w:right w:val="single" w:sz="4" w:space="0" w:color="auto"/>
            </w:tcBorders>
          </w:tcPr>
          <w:p w14:paraId="1C2A32C9"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19EB12D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6A3DFF4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647628" w:rsidRPr="00E50D4B" w14:paraId="454A2CEE" w14:textId="77777777" w:rsidTr="00743F54">
        <w:trPr>
          <w:trHeight w:val="454"/>
        </w:trPr>
        <w:tc>
          <w:tcPr>
            <w:tcW w:w="3095" w:type="dxa"/>
            <w:tcBorders>
              <w:top w:val="single" w:sz="4" w:space="0" w:color="auto"/>
              <w:left w:val="single" w:sz="4" w:space="0" w:color="auto"/>
              <w:right w:val="single" w:sz="4" w:space="0" w:color="auto"/>
            </w:tcBorders>
          </w:tcPr>
          <w:p w14:paraId="37017E53" w14:textId="77777777" w:rsidR="00647628" w:rsidRPr="00E50D4B" w:rsidRDefault="00647628" w:rsidP="000E00BE">
            <w:pP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4F5812FD" w14:textId="77777777" w:rsidR="00647628" w:rsidRPr="00E50D4B" w:rsidRDefault="00647628" w:rsidP="000E00BE">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00DD4FC7" w14:textId="77777777" w:rsidR="00647628" w:rsidRPr="00E50D4B" w:rsidRDefault="00647628" w:rsidP="000E00BE">
            <w:pPr>
              <w:rPr>
                <w:rFonts w:ascii="Arial" w:hAnsi="Arial" w:cs="Arial"/>
                <w:sz w:val="22"/>
                <w:szCs w:val="22"/>
              </w:rPr>
            </w:pPr>
          </w:p>
        </w:tc>
      </w:tr>
      <w:tr w:rsidR="00647628" w:rsidRPr="00E50D4B" w14:paraId="16A62558" w14:textId="77777777" w:rsidTr="00743F54">
        <w:trPr>
          <w:trHeight w:val="454"/>
        </w:trPr>
        <w:tc>
          <w:tcPr>
            <w:tcW w:w="3095" w:type="dxa"/>
            <w:tcBorders>
              <w:left w:val="single" w:sz="4" w:space="0" w:color="auto"/>
              <w:right w:val="single" w:sz="4" w:space="0" w:color="auto"/>
            </w:tcBorders>
          </w:tcPr>
          <w:p w14:paraId="08C56F0B" w14:textId="77777777" w:rsidR="00647628" w:rsidRPr="00E50D4B" w:rsidRDefault="00647628" w:rsidP="000E00BE">
            <w:pPr>
              <w:rPr>
                <w:rFonts w:ascii="Arial" w:hAnsi="Arial" w:cs="Arial"/>
                <w:sz w:val="22"/>
                <w:szCs w:val="22"/>
              </w:rPr>
            </w:pPr>
          </w:p>
        </w:tc>
        <w:tc>
          <w:tcPr>
            <w:tcW w:w="3095" w:type="dxa"/>
            <w:tcBorders>
              <w:left w:val="single" w:sz="4" w:space="0" w:color="auto"/>
              <w:right w:val="single" w:sz="4" w:space="0" w:color="auto"/>
            </w:tcBorders>
          </w:tcPr>
          <w:p w14:paraId="1941A3EF" w14:textId="77777777" w:rsidR="00647628" w:rsidRPr="00E50D4B" w:rsidRDefault="00647628" w:rsidP="000E00BE">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063ABE60" w14:textId="48CD02B2" w:rsidR="00647628" w:rsidRPr="00E50D4B" w:rsidRDefault="00647628" w:rsidP="000E00BE">
            <w:pPr>
              <w:rPr>
                <w:rFonts w:ascii="Arial" w:hAnsi="Arial" w:cs="Arial"/>
                <w:sz w:val="22"/>
                <w:szCs w:val="22"/>
              </w:rPr>
            </w:pPr>
            <w:r w:rsidRPr="00E50D4B">
              <w:rPr>
                <w:rFonts w:ascii="Arial" w:hAnsi="Arial" w:cs="Arial"/>
                <w:sz w:val="22"/>
                <w:szCs w:val="22"/>
              </w:rPr>
              <w:t>Podpis</w:t>
            </w:r>
          </w:p>
        </w:tc>
      </w:tr>
      <w:tr w:rsidR="00647628" w:rsidRPr="00E50D4B" w14:paraId="188BAD6A" w14:textId="77777777" w:rsidTr="00743F54">
        <w:trPr>
          <w:trHeight w:val="454"/>
        </w:trPr>
        <w:tc>
          <w:tcPr>
            <w:tcW w:w="3095" w:type="dxa"/>
            <w:tcBorders>
              <w:left w:val="single" w:sz="4" w:space="0" w:color="auto"/>
              <w:bottom w:val="single" w:sz="4" w:space="0" w:color="auto"/>
              <w:right w:val="single" w:sz="4" w:space="0" w:color="auto"/>
            </w:tcBorders>
          </w:tcPr>
          <w:p w14:paraId="64560948" w14:textId="77777777" w:rsidR="00647628" w:rsidRPr="00E50D4B" w:rsidRDefault="00647628" w:rsidP="000E00BE">
            <w:pP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53AEFB47" w14:textId="77777777" w:rsidR="00647628" w:rsidRPr="00E50D4B" w:rsidRDefault="00647628" w:rsidP="000E00BE">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7AEAB0C0" w14:textId="77777777" w:rsidR="00647628" w:rsidRPr="00E50D4B" w:rsidRDefault="00647628" w:rsidP="000E00BE">
            <w:pPr>
              <w:rPr>
                <w:rFonts w:ascii="Arial" w:hAnsi="Arial" w:cs="Arial"/>
                <w:sz w:val="22"/>
                <w:szCs w:val="22"/>
              </w:rPr>
            </w:pPr>
          </w:p>
        </w:tc>
      </w:tr>
    </w:tbl>
    <w:p w14:paraId="31DCC872" w14:textId="77777777" w:rsidR="00CD1AD7" w:rsidRPr="00E50D4B" w:rsidRDefault="00CD1AD7" w:rsidP="00CD1AD7">
      <w:pPr>
        <w:spacing w:after="120"/>
        <w:jc w:val="both"/>
        <w:rPr>
          <w:rFonts w:ascii="Arial" w:hAnsi="Arial" w:cs="Arial"/>
          <w:sz w:val="22"/>
          <w:szCs w:val="22"/>
        </w:rPr>
      </w:pPr>
    </w:p>
    <w:p w14:paraId="7E0285DE" w14:textId="77777777" w:rsidR="00CD1AD7" w:rsidRPr="00E50D4B" w:rsidRDefault="00CD1AD7" w:rsidP="00CD1AD7">
      <w:pPr>
        <w:rPr>
          <w:rFonts w:ascii="Arial" w:hAnsi="Arial" w:cs="Arial"/>
          <w:b/>
          <w:bCs/>
          <w:sz w:val="22"/>
          <w:szCs w:val="22"/>
        </w:rPr>
      </w:pPr>
      <w:r w:rsidRPr="00E50D4B">
        <w:rPr>
          <w:rFonts w:ascii="Arial" w:hAnsi="Arial" w:cs="Arial"/>
          <w:b/>
          <w:bCs/>
          <w:sz w:val="22"/>
          <w:szCs w:val="22"/>
        </w:rPr>
        <w:br w:type="page"/>
      </w:r>
    </w:p>
    <w:p w14:paraId="41D6884A" w14:textId="77777777" w:rsidR="00CD1AD7" w:rsidRPr="00E50D4B" w:rsidRDefault="00CD1AD7" w:rsidP="00CD1AD7">
      <w:pPr>
        <w:jc w:val="right"/>
        <w:rPr>
          <w:rFonts w:ascii="Arial" w:hAnsi="Arial" w:cs="Arial"/>
          <w:b/>
          <w:i/>
          <w:color w:val="4472C4" w:themeColor="accent1"/>
          <w:sz w:val="22"/>
          <w:szCs w:val="22"/>
          <w:u w:val="single"/>
        </w:rPr>
      </w:pPr>
      <w:r w:rsidRPr="00E50D4B">
        <w:rPr>
          <w:rFonts w:ascii="Arial" w:hAnsi="Arial" w:cs="Arial"/>
          <w:i/>
          <w:color w:val="4472C4" w:themeColor="accent1"/>
          <w:sz w:val="22"/>
          <w:szCs w:val="22"/>
          <w:u w:val="single"/>
        </w:rPr>
        <w:lastRenderedPageBreak/>
        <w:t>Priloga 1 Obrazca št. 1</w:t>
      </w:r>
    </w:p>
    <w:p w14:paraId="5E37556C" w14:textId="77777777" w:rsidR="00CD1AD7" w:rsidRPr="00E50D4B" w:rsidRDefault="00CD1AD7" w:rsidP="00CD1AD7">
      <w:pPr>
        <w:rPr>
          <w:rFonts w:ascii="Arial" w:hAnsi="Arial" w:cs="Arial"/>
          <w:i/>
          <w:color w:val="4472C4" w:themeColor="accent1"/>
          <w:sz w:val="22"/>
          <w:szCs w:val="22"/>
        </w:rPr>
      </w:pPr>
      <w:r w:rsidRPr="00E50D4B">
        <w:rPr>
          <w:rFonts w:ascii="Arial" w:hAnsi="Arial" w:cs="Arial"/>
          <w:i/>
          <w:color w:val="4472C4" w:themeColor="accent1"/>
          <w:sz w:val="22"/>
          <w:szCs w:val="22"/>
        </w:rPr>
        <w:t>Podatki o podizvajalcu in soglasje podizvajalca za neposredna plačila</w:t>
      </w:r>
    </w:p>
    <w:p w14:paraId="0BD50893" w14:textId="77777777" w:rsidR="00CD1AD7" w:rsidRPr="00E50D4B" w:rsidRDefault="00CD1AD7" w:rsidP="00CD1AD7">
      <w:pPr>
        <w:rPr>
          <w:rFonts w:ascii="Arial" w:hAnsi="Arial" w:cs="Arial"/>
          <w:sz w:val="22"/>
          <w:szCs w:val="22"/>
        </w:rPr>
      </w:pPr>
    </w:p>
    <w:p w14:paraId="06B697F1" w14:textId="77777777" w:rsidR="00CD1AD7" w:rsidRPr="00E50D4B" w:rsidRDefault="00CD1AD7" w:rsidP="00CD1AD7">
      <w:pPr>
        <w:rPr>
          <w:rFonts w:ascii="Arial" w:hAnsi="Arial" w:cs="Arial"/>
          <w:sz w:val="22"/>
          <w:szCs w:val="22"/>
        </w:rPr>
      </w:pPr>
      <w:r w:rsidRPr="00E50D4B">
        <w:rPr>
          <w:rFonts w:ascii="Arial" w:hAnsi="Arial" w:cs="Arial"/>
          <w:sz w:val="22"/>
          <w:szCs w:val="22"/>
        </w:rPr>
        <w:t>Potrebno priložiti ta obrazec za vsakega od v zgornji tabeli navedenega podizvajalca</w:t>
      </w:r>
    </w:p>
    <w:p w14:paraId="25EFB64B" w14:textId="77777777" w:rsidR="00CD1AD7" w:rsidRPr="00E50D4B" w:rsidRDefault="00CD1AD7" w:rsidP="00CD1AD7">
      <w:pPr>
        <w:rPr>
          <w:rFonts w:ascii="Arial" w:hAnsi="Arial" w:cs="Arial"/>
          <w:sz w:val="22"/>
          <w:szCs w:val="22"/>
        </w:rPr>
      </w:pPr>
      <w:r w:rsidRPr="00E50D4B">
        <w:rPr>
          <w:rFonts w:ascii="Arial" w:hAnsi="Arial" w:cs="Arial"/>
          <w:sz w:val="22"/>
          <w:szCs w:val="22"/>
        </w:rPr>
        <w:t>(razmnožite obrazec v potrebnem številu).</w:t>
      </w:r>
    </w:p>
    <w:p w14:paraId="7831287E" w14:textId="77777777" w:rsidR="00CD1AD7" w:rsidRPr="00E50D4B" w:rsidRDefault="00CD1AD7" w:rsidP="00CD1AD7">
      <w:pPr>
        <w:rPr>
          <w:rFonts w:ascii="Arial" w:hAnsi="Arial" w:cs="Arial"/>
          <w:sz w:val="22"/>
          <w:szCs w:val="22"/>
        </w:rPr>
      </w:pPr>
    </w:p>
    <w:p w14:paraId="10EB7465" w14:textId="77777777" w:rsidR="00CD1AD7" w:rsidRPr="00E50D4B" w:rsidRDefault="00CD1AD7" w:rsidP="00CD1AD7">
      <w:pPr>
        <w:rPr>
          <w:rFonts w:ascii="Arial" w:hAnsi="Arial" w:cs="Arial"/>
          <w:sz w:val="22"/>
          <w:szCs w:val="22"/>
        </w:rPr>
      </w:pPr>
      <w:r w:rsidRPr="00E50D4B">
        <w:rPr>
          <w:rFonts w:ascii="Arial" w:hAnsi="Arial" w:cs="Arial"/>
          <w:sz w:val="22"/>
          <w:szCs w:val="22"/>
        </w:rPr>
        <w:t>Podizvajalec: ……………………………………………………………………………………………………</w:t>
      </w:r>
    </w:p>
    <w:p w14:paraId="33DCFBAB" w14:textId="77777777" w:rsidR="00CD1AD7" w:rsidRPr="00E50D4B" w:rsidRDefault="00CD1AD7" w:rsidP="00CD1AD7">
      <w:pPr>
        <w:rPr>
          <w:rFonts w:ascii="Arial" w:hAnsi="Arial" w:cs="Arial"/>
          <w:sz w:val="22"/>
          <w:szCs w:val="22"/>
        </w:rPr>
      </w:pPr>
      <w:bookmarkStart w:id="136" w:name="_Hlk22717374"/>
    </w:p>
    <w:p w14:paraId="3FAF92B5" w14:textId="77777777" w:rsidR="00CD1AD7" w:rsidRPr="00E50D4B" w:rsidRDefault="00CD1AD7" w:rsidP="00CD1AD7">
      <w:pPr>
        <w:rPr>
          <w:rFonts w:ascii="Arial" w:hAnsi="Arial" w:cs="Arial"/>
          <w:sz w:val="22"/>
          <w:szCs w:val="22"/>
        </w:rPr>
      </w:pPr>
      <w:r w:rsidRPr="00E50D4B">
        <w:rPr>
          <w:rFonts w:ascii="Arial" w:hAnsi="Arial" w:cs="Arial"/>
          <w:sz w:val="22"/>
          <w:szCs w:val="22"/>
        </w:rPr>
        <w:t>Podatki o podizvajalcu</w:t>
      </w:r>
    </w:p>
    <w:tbl>
      <w:tblPr>
        <w:tblStyle w:val="Tabelasvetlamrea"/>
        <w:tblpPr w:leftFromText="141" w:rightFromText="141"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336"/>
      </w:tblGrid>
      <w:tr w:rsidR="00CD1AD7" w:rsidRPr="00E50D4B" w14:paraId="47D4AC2F" w14:textId="77777777" w:rsidTr="005604FA">
        <w:tc>
          <w:tcPr>
            <w:tcW w:w="4952" w:type="dxa"/>
            <w:hideMark/>
          </w:tcPr>
          <w:p w14:paraId="4D9BFD73" w14:textId="77777777" w:rsidR="00CD1AD7" w:rsidRPr="00E50D4B" w:rsidRDefault="00CD1AD7" w:rsidP="000E00BE">
            <w:pPr>
              <w:rPr>
                <w:rFonts w:ascii="Arial" w:hAnsi="Arial" w:cs="Arial"/>
                <w:sz w:val="22"/>
                <w:szCs w:val="22"/>
                <w:lang w:eastAsia="en-US"/>
              </w:rPr>
            </w:pPr>
            <w:bookmarkStart w:id="137" w:name="_Hlk25315829"/>
            <w:r w:rsidRPr="00E50D4B">
              <w:rPr>
                <w:rFonts w:ascii="Arial" w:hAnsi="Arial" w:cs="Arial"/>
                <w:sz w:val="22"/>
                <w:szCs w:val="22"/>
              </w:rPr>
              <w:t xml:space="preserve">Naziv </w:t>
            </w:r>
          </w:p>
        </w:tc>
        <w:tc>
          <w:tcPr>
            <w:tcW w:w="4336" w:type="dxa"/>
          </w:tcPr>
          <w:p w14:paraId="7456FA7E" w14:textId="77777777" w:rsidR="00CD1AD7" w:rsidRPr="00E50D4B" w:rsidRDefault="00CD1AD7" w:rsidP="000E00BE">
            <w:pPr>
              <w:rPr>
                <w:rFonts w:ascii="Arial" w:hAnsi="Arial" w:cs="Arial"/>
                <w:sz w:val="22"/>
                <w:szCs w:val="22"/>
              </w:rPr>
            </w:pPr>
          </w:p>
        </w:tc>
      </w:tr>
      <w:tr w:rsidR="00CD1AD7" w:rsidRPr="00E50D4B" w14:paraId="1043E44A" w14:textId="77777777" w:rsidTr="005604FA">
        <w:tc>
          <w:tcPr>
            <w:tcW w:w="4952" w:type="dxa"/>
            <w:hideMark/>
          </w:tcPr>
          <w:p w14:paraId="44DE5D04" w14:textId="77777777" w:rsidR="00CD1AD7" w:rsidRPr="00E50D4B" w:rsidRDefault="00CD1AD7" w:rsidP="000E00BE">
            <w:pPr>
              <w:rPr>
                <w:rFonts w:ascii="Arial" w:hAnsi="Arial" w:cs="Arial"/>
                <w:sz w:val="22"/>
                <w:szCs w:val="22"/>
              </w:rPr>
            </w:pPr>
            <w:r w:rsidRPr="00E50D4B">
              <w:rPr>
                <w:rFonts w:ascii="Arial" w:hAnsi="Arial" w:cs="Arial"/>
                <w:sz w:val="22"/>
                <w:szCs w:val="22"/>
              </w:rPr>
              <w:t xml:space="preserve">Naslov </w:t>
            </w:r>
          </w:p>
        </w:tc>
        <w:tc>
          <w:tcPr>
            <w:tcW w:w="4336" w:type="dxa"/>
          </w:tcPr>
          <w:p w14:paraId="21A34968" w14:textId="77777777" w:rsidR="00CD1AD7" w:rsidRPr="00E50D4B" w:rsidRDefault="00CD1AD7" w:rsidP="000E00BE">
            <w:pPr>
              <w:rPr>
                <w:rFonts w:ascii="Arial" w:hAnsi="Arial" w:cs="Arial"/>
                <w:sz w:val="22"/>
                <w:szCs w:val="22"/>
              </w:rPr>
            </w:pPr>
          </w:p>
        </w:tc>
      </w:tr>
      <w:tr w:rsidR="00CD1AD7" w:rsidRPr="00E50D4B" w14:paraId="02ADEE82" w14:textId="77777777" w:rsidTr="005604FA">
        <w:tc>
          <w:tcPr>
            <w:tcW w:w="4952" w:type="dxa"/>
            <w:hideMark/>
          </w:tcPr>
          <w:p w14:paraId="1799A5A1" w14:textId="77777777" w:rsidR="00CD1AD7" w:rsidRPr="00E50D4B" w:rsidRDefault="00CD1AD7" w:rsidP="000E00BE">
            <w:pPr>
              <w:rPr>
                <w:rFonts w:ascii="Arial" w:hAnsi="Arial" w:cs="Arial"/>
                <w:sz w:val="22"/>
                <w:szCs w:val="22"/>
              </w:rPr>
            </w:pPr>
            <w:r w:rsidRPr="00E50D4B">
              <w:rPr>
                <w:rFonts w:ascii="Arial" w:hAnsi="Arial" w:cs="Arial"/>
                <w:sz w:val="22"/>
                <w:szCs w:val="22"/>
              </w:rPr>
              <w:t>Poštna številka in pošta</w:t>
            </w:r>
          </w:p>
        </w:tc>
        <w:tc>
          <w:tcPr>
            <w:tcW w:w="4336" w:type="dxa"/>
          </w:tcPr>
          <w:p w14:paraId="7C73D48C" w14:textId="77777777" w:rsidR="00CD1AD7" w:rsidRPr="00E50D4B" w:rsidRDefault="00CD1AD7" w:rsidP="000E00BE">
            <w:pPr>
              <w:rPr>
                <w:rFonts w:ascii="Arial" w:hAnsi="Arial" w:cs="Arial"/>
                <w:sz w:val="22"/>
                <w:szCs w:val="22"/>
              </w:rPr>
            </w:pPr>
          </w:p>
        </w:tc>
      </w:tr>
      <w:tr w:rsidR="00CD1AD7" w:rsidRPr="00E50D4B" w14:paraId="50B364E3" w14:textId="77777777" w:rsidTr="005604FA">
        <w:tc>
          <w:tcPr>
            <w:tcW w:w="4952" w:type="dxa"/>
            <w:hideMark/>
          </w:tcPr>
          <w:p w14:paraId="65A39737" w14:textId="77777777" w:rsidR="00CD1AD7" w:rsidRPr="00E50D4B" w:rsidRDefault="00CD1AD7" w:rsidP="000E00BE">
            <w:pPr>
              <w:rPr>
                <w:rFonts w:ascii="Arial" w:hAnsi="Arial" w:cs="Arial"/>
                <w:sz w:val="22"/>
                <w:szCs w:val="22"/>
              </w:rPr>
            </w:pPr>
            <w:r w:rsidRPr="00E50D4B">
              <w:rPr>
                <w:rFonts w:ascii="Arial" w:hAnsi="Arial" w:cs="Arial"/>
                <w:sz w:val="22"/>
                <w:szCs w:val="22"/>
              </w:rPr>
              <w:t>Telefon</w:t>
            </w:r>
          </w:p>
        </w:tc>
        <w:tc>
          <w:tcPr>
            <w:tcW w:w="4336" w:type="dxa"/>
          </w:tcPr>
          <w:p w14:paraId="4FECF658" w14:textId="77777777" w:rsidR="00CD1AD7" w:rsidRPr="00E50D4B" w:rsidRDefault="00CD1AD7" w:rsidP="000E00BE">
            <w:pPr>
              <w:rPr>
                <w:rFonts w:ascii="Arial" w:hAnsi="Arial" w:cs="Arial"/>
                <w:sz w:val="22"/>
                <w:szCs w:val="22"/>
              </w:rPr>
            </w:pPr>
          </w:p>
        </w:tc>
      </w:tr>
      <w:tr w:rsidR="00CD1AD7" w:rsidRPr="00E50D4B" w14:paraId="55C4C2BC" w14:textId="77777777" w:rsidTr="005604FA">
        <w:tc>
          <w:tcPr>
            <w:tcW w:w="4952" w:type="dxa"/>
          </w:tcPr>
          <w:p w14:paraId="0D3226EB" w14:textId="77777777" w:rsidR="00CD1AD7" w:rsidRPr="00E50D4B" w:rsidRDefault="00CD1AD7" w:rsidP="000E00BE">
            <w:pPr>
              <w:rPr>
                <w:rFonts w:ascii="Arial" w:hAnsi="Arial" w:cs="Arial"/>
                <w:sz w:val="22"/>
                <w:szCs w:val="22"/>
              </w:rPr>
            </w:pPr>
            <w:r w:rsidRPr="00E50D4B">
              <w:rPr>
                <w:rFonts w:ascii="Arial" w:hAnsi="Arial" w:cs="Arial"/>
                <w:sz w:val="22"/>
                <w:szCs w:val="22"/>
              </w:rPr>
              <w:t>Mobilni telefon</w:t>
            </w:r>
          </w:p>
        </w:tc>
        <w:tc>
          <w:tcPr>
            <w:tcW w:w="4336" w:type="dxa"/>
          </w:tcPr>
          <w:p w14:paraId="580BBFAA" w14:textId="77777777" w:rsidR="00CD1AD7" w:rsidRPr="00E50D4B" w:rsidRDefault="00CD1AD7" w:rsidP="000E00BE">
            <w:pPr>
              <w:rPr>
                <w:rFonts w:ascii="Arial" w:hAnsi="Arial" w:cs="Arial"/>
                <w:sz w:val="22"/>
                <w:szCs w:val="22"/>
              </w:rPr>
            </w:pPr>
          </w:p>
        </w:tc>
      </w:tr>
      <w:tr w:rsidR="00CD1AD7" w:rsidRPr="00E50D4B" w14:paraId="74121582" w14:textId="77777777" w:rsidTr="005604FA">
        <w:tc>
          <w:tcPr>
            <w:tcW w:w="4952" w:type="dxa"/>
            <w:hideMark/>
          </w:tcPr>
          <w:p w14:paraId="786F884D" w14:textId="77777777" w:rsidR="00CD1AD7" w:rsidRPr="00E50D4B" w:rsidRDefault="00CD1AD7" w:rsidP="000E00BE">
            <w:pPr>
              <w:rPr>
                <w:rFonts w:ascii="Arial" w:hAnsi="Arial" w:cs="Arial"/>
                <w:sz w:val="22"/>
                <w:szCs w:val="22"/>
              </w:rPr>
            </w:pPr>
            <w:r w:rsidRPr="00E50D4B">
              <w:rPr>
                <w:rFonts w:ascii="Arial" w:hAnsi="Arial" w:cs="Arial"/>
                <w:sz w:val="22"/>
                <w:szCs w:val="22"/>
              </w:rPr>
              <w:t>Elektronska pošta</w:t>
            </w:r>
          </w:p>
        </w:tc>
        <w:tc>
          <w:tcPr>
            <w:tcW w:w="4336" w:type="dxa"/>
          </w:tcPr>
          <w:p w14:paraId="69CCE24A" w14:textId="77777777" w:rsidR="00CD1AD7" w:rsidRPr="00E50D4B" w:rsidRDefault="00CD1AD7" w:rsidP="000E00BE">
            <w:pPr>
              <w:rPr>
                <w:rFonts w:ascii="Arial" w:hAnsi="Arial" w:cs="Arial"/>
                <w:sz w:val="22"/>
                <w:szCs w:val="22"/>
              </w:rPr>
            </w:pPr>
          </w:p>
        </w:tc>
      </w:tr>
      <w:tr w:rsidR="00CD1AD7" w:rsidRPr="00E50D4B" w14:paraId="1055D63B" w14:textId="77777777" w:rsidTr="005604FA">
        <w:tc>
          <w:tcPr>
            <w:tcW w:w="4952" w:type="dxa"/>
            <w:hideMark/>
          </w:tcPr>
          <w:p w14:paraId="74D01A41" w14:textId="77777777" w:rsidR="00CD1AD7" w:rsidRPr="00E50D4B" w:rsidRDefault="00CD1AD7" w:rsidP="000E00BE">
            <w:pPr>
              <w:rPr>
                <w:rFonts w:ascii="Arial" w:hAnsi="Arial" w:cs="Arial"/>
                <w:sz w:val="22"/>
                <w:szCs w:val="22"/>
              </w:rPr>
            </w:pPr>
            <w:r w:rsidRPr="00E50D4B">
              <w:rPr>
                <w:rFonts w:ascii="Arial" w:hAnsi="Arial" w:cs="Arial"/>
                <w:sz w:val="22"/>
                <w:szCs w:val="22"/>
              </w:rPr>
              <w:t>Matična številka</w:t>
            </w:r>
          </w:p>
        </w:tc>
        <w:tc>
          <w:tcPr>
            <w:tcW w:w="4336" w:type="dxa"/>
          </w:tcPr>
          <w:p w14:paraId="6E8C1D88" w14:textId="77777777" w:rsidR="00CD1AD7" w:rsidRPr="00E50D4B" w:rsidRDefault="00CD1AD7" w:rsidP="000E00BE">
            <w:pPr>
              <w:rPr>
                <w:rFonts w:ascii="Arial" w:hAnsi="Arial" w:cs="Arial"/>
                <w:sz w:val="22"/>
                <w:szCs w:val="22"/>
              </w:rPr>
            </w:pPr>
          </w:p>
        </w:tc>
      </w:tr>
      <w:tr w:rsidR="00CD1AD7" w:rsidRPr="00E50D4B" w14:paraId="62E9E362" w14:textId="77777777" w:rsidTr="005604FA">
        <w:tc>
          <w:tcPr>
            <w:tcW w:w="4952" w:type="dxa"/>
            <w:hideMark/>
          </w:tcPr>
          <w:p w14:paraId="48085798" w14:textId="77777777" w:rsidR="00CD1AD7" w:rsidRPr="00E50D4B" w:rsidRDefault="00CD1AD7" w:rsidP="000E00BE">
            <w:pPr>
              <w:rPr>
                <w:rFonts w:ascii="Arial" w:hAnsi="Arial" w:cs="Arial"/>
                <w:sz w:val="22"/>
                <w:szCs w:val="22"/>
              </w:rPr>
            </w:pPr>
            <w:r w:rsidRPr="009D2C5F">
              <w:rPr>
                <w:rFonts w:ascii="Arial" w:hAnsi="Arial" w:cs="Arial"/>
                <w:sz w:val="22"/>
                <w:szCs w:val="22"/>
              </w:rPr>
              <w:t>Davčna številka</w:t>
            </w:r>
          </w:p>
        </w:tc>
        <w:tc>
          <w:tcPr>
            <w:tcW w:w="4336" w:type="dxa"/>
          </w:tcPr>
          <w:p w14:paraId="03154AF9" w14:textId="77777777" w:rsidR="00CD1AD7" w:rsidRPr="00E50D4B" w:rsidRDefault="00CD1AD7" w:rsidP="000E00BE">
            <w:pPr>
              <w:rPr>
                <w:rFonts w:ascii="Arial" w:hAnsi="Arial" w:cs="Arial"/>
                <w:sz w:val="22"/>
                <w:szCs w:val="22"/>
              </w:rPr>
            </w:pPr>
          </w:p>
        </w:tc>
      </w:tr>
      <w:tr w:rsidR="00CD1AD7" w:rsidRPr="00E50D4B" w14:paraId="4BAE42AC" w14:textId="77777777" w:rsidTr="005604FA">
        <w:tc>
          <w:tcPr>
            <w:tcW w:w="4952" w:type="dxa"/>
            <w:hideMark/>
          </w:tcPr>
          <w:p w14:paraId="41C517E5" w14:textId="77777777" w:rsidR="00CD1AD7" w:rsidRPr="00E50D4B" w:rsidRDefault="00CD1AD7" w:rsidP="000E00BE">
            <w:pPr>
              <w:rPr>
                <w:rFonts w:ascii="Arial" w:hAnsi="Arial" w:cs="Arial"/>
                <w:sz w:val="22"/>
                <w:szCs w:val="22"/>
              </w:rPr>
            </w:pPr>
            <w:r w:rsidRPr="00E50D4B">
              <w:rPr>
                <w:rFonts w:ascii="Arial" w:hAnsi="Arial" w:cs="Arial"/>
                <w:sz w:val="22"/>
                <w:szCs w:val="22"/>
              </w:rPr>
              <w:t>Banka</w:t>
            </w:r>
          </w:p>
        </w:tc>
        <w:tc>
          <w:tcPr>
            <w:tcW w:w="4336" w:type="dxa"/>
          </w:tcPr>
          <w:p w14:paraId="41328F3F" w14:textId="77777777" w:rsidR="00CD1AD7" w:rsidRPr="00E50D4B" w:rsidRDefault="00CD1AD7" w:rsidP="000E00BE">
            <w:pPr>
              <w:rPr>
                <w:rFonts w:ascii="Arial" w:hAnsi="Arial" w:cs="Arial"/>
                <w:sz w:val="22"/>
                <w:szCs w:val="22"/>
              </w:rPr>
            </w:pPr>
          </w:p>
        </w:tc>
      </w:tr>
      <w:tr w:rsidR="00CD1AD7" w:rsidRPr="00E50D4B" w14:paraId="62C86DB0" w14:textId="77777777" w:rsidTr="005604FA">
        <w:tc>
          <w:tcPr>
            <w:tcW w:w="4952" w:type="dxa"/>
            <w:hideMark/>
          </w:tcPr>
          <w:p w14:paraId="774091B4" w14:textId="77777777" w:rsidR="00CD1AD7" w:rsidRPr="00E50D4B" w:rsidRDefault="00CD1AD7" w:rsidP="000E00BE">
            <w:pPr>
              <w:rPr>
                <w:rFonts w:ascii="Arial" w:hAnsi="Arial" w:cs="Arial"/>
                <w:sz w:val="22"/>
                <w:szCs w:val="22"/>
              </w:rPr>
            </w:pPr>
            <w:r w:rsidRPr="00E50D4B">
              <w:rPr>
                <w:rFonts w:ascii="Arial" w:hAnsi="Arial" w:cs="Arial"/>
                <w:sz w:val="22"/>
                <w:szCs w:val="22"/>
              </w:rPr>
              <w:t>Številka transakcijskega računa</w:t>
            </w:r>
          </w:p>
        </w:tc>
        <w:tc>
          <w:tcPr>
            <w:tcW w:w="4336" w:type="dxa"/>
          </w:tcPr>
          <w:p w14:paraId="0322A2B3" w14:textId="77777777" w:rsidR="00CD1AD7" w:rsidRPr="00E50D4B" w:rsidRDefault="00CD1AD7" w:rsidP="000E00BE">
            <w:pPr>
              <w:rPr>
                <w:rFonts w:ascii="Arial" w:hAnsi="Arial" w:cs="Arial"/>
                <w:sz w:val="22"/>
                <w:szCs w:val="22"/>
              </w:rPr>
            </w:pPr>
          </w:p>
        </w:tc>
      </w:tr>
      <w:tr w:rsidR="00CD1AD7" w:rsidRPr="00E50D4B" w14:paraId="2DB8821B" w14:textId="77777777" w:rsidTr="005604FA">
        <w:tc>
          <w:tcPr>
            <w:tcW w:w="4952" w:type="dxa"/>
            <w:hideMark/>
          </w:tcPr>
          <w:p w14:paraId="3E24EFC7" w14:textId="77777777" w:rsidR="00CD1AD7" w:rsidRPr="00E50D4B" w:rsidRDefault="00CD1AD7" w:rsidP="000E00BE">
            <w:pPr>
              <w:rPr>
                <w:rFonts w:ascii="Arial" w:hAnsi="Arial" w:cs="Arial"/>
                <w:sz w:val="22"/>
                <w:szCs w:val="22"/>
              </w:rPr>
            </w:pPr>
            <w:r w:rsidRPr="00E50D4B">
              <w:rPr>
                <w:rFonts w:ascii="Arial" w:hAnsi="Arial" w:cs="Arial"/>
                <w:sz w:val="22"/>
                <w:szCs w:val="22"/>
              </w:rPr>
              <w:t>Zakoniti zastopnik</w:t>
            </w:r>
          </w:p>
        </w:tc>
        <w:tc>
          <w:tcPr>
            <w:tcW w:w="4336" w:type="dxa"/>
          </w:tcPr>
          <w:p w14:paraId="2A0F72EC" w14:textId="77777777" w:rsidR="00CD1AD7" w:rsidRPr="00E50D4B" w:rsidRDefault="00CD1AD7" w:rsidP="000E00BE">
            <w:pPr>
              <w:rPr>
                <w:rFonts w:ascii="Arial" w:hAnsi="Arial" w:cs="Arial"/>
                <w:sz w:val="22"/>
                <w:szCs w:val="22"/>
              </w:rPr>
            </w:pPr>
          </w:p>
        </w:tc>
      </w:tr>
      <w:bookmarkEnd w:id="137"/>
      <w:tr w:rsidR="00CD1AD7" w:rsidRPr="00E50D4B" w14:paraId="1FF8A650" w14:textId="77777777" w:rsidTr="005604FA">
        <w:tc>
          <w:tcPr>
            <w:tcW w:w="4952" w:type="dxa"/>
            <w:hideMark/>
          </w:tcPr>
          <w:p w14:paraId="1A640C65" w14:textId="77777777" w:rsidR="00CD1AD7" w:rsidRPr="00E50D4B" w:rsidRDefault="00CD1AD7" w:rsidP="000E00BE">
            <w:pPr>
              <w:rPr>
                <w:rFonts w:ascii="Arial" w:hAnsi="Arial" w:cs="Arial"/>
                <w:sz w:val="22"/>
                <w:szCs w:val="22"/>
              </w:rPr>
            </w:pPr>
            <w:r w:rsidRPr="00E50D4B">
              <w:rPr>
                <w:rFonts w:ascii="Arial" w:hAnsi="Arial" w:cs="Arial"/>
                <w:sz w:val="22"/>
                <w:szCs w:val="22"/>
              </w:rPr>
              <w:t>Dela, ki jih prevzema podizvajalec</w:t>
            </w:r>
          </w:p>
        </w:tc>
        <w:tc>
          <w:tcPr>
            <w:tcW w:w="4336" w:type="dxa"/>
          </w:tcPr>
          <w:p w14:paraId="0B3C3638" w14:textId="77777777" w:rsidR="00CD1AD7" w:rsidRPr="00E50D4B" w:rsidRDefault="00CD1AD7" w:rsidP="000E00BE">
            <w:pPr>
              <w:rPr>
                <w:rFonts w:ascii="Arial" w:hAnsi="Arial" w:cs="Arial"/>
                <w:sz w:val="22"/>
                <w:szCs w:val="22"/>
              </w:rPr>
            </w:pPr>
          </w:p>
        </w:tc>
      </w:tr>
      <w:tr w:rsidR="00CD1AD7" w:rsidRPr="00E50D4B" w14:paraId="4D75FEBB" w14:textId="77777777" w:rsidTr="005604FA">
        <w:tc>
          <w:tcPr>
            <w:tcW w:w="4952" w:type="dxa"/>
            <w:hideMark/>
          </w:tcPr>
          <w:p w14:paraId="211105BC" w14:textId="77777777" w:rsidR="00CD1AD7" w:rsidRPr="00E50D4B" w:rsidRDefault="00CD1AD7" w:rsidP="000E00BE">
            <w:pPr>
              <w:rPr>
                <w:rFonts w:ascii="Arial" w:hAnsi="Arial" w:cs="Arial"/>
                <w:sz w:val="22"/>
                <w:szCs w:val="22"/>
              </w:rPr>
            </w:pPr>
            <w:r w:rsidRPr="00E50D4B">
              <w:rPr>
                <w:rFonts w:ascii="Arial" w:hAnsi="Arial" w:cs="Arial"/>
                <w:sz w:val="22"/>
                <w:szCs w:val="22"/>
              </w:rPr>
              <w:t>Vrednost del, ki jih prevzema podizvajalec</w:t>
            </w:r>
          </w:p>
        </w:tc>
        <w:tc>
          <w:tcPr>
            <w:tcW w:w="4336" w:type="dxa"/>
          </w:tcPr>
          <w:p w14:paraId="2515B964" w14:textId="77777777" w:rsidR="00CD1AD7" w:rsidRPr="00E50D4B" w:rsidRDefault="00CD1AD7" w:rsidP="000E00BE">
            <w:pPr>
              <w:rPr>
                <w:rFonts w:ascii="Arial" w:hAnsi="Arial" w:cs="Arial"/>
                <w:sz w:val="22"/>
                <w:szCs w:val="22"/>
              </w:rPr>
            </w:pPr>
          </w:p>
        </w:tc>
      </w:tr>
      <w:tr w:rsidR="00CD1AD7" w:rsidRPr="00E50D4B" w14:paraId="272A09C8" w14:textId="77777777" w:rsidTr="005604FA">
        <w:tc>
          <w:tcPr>
            <w:tcW w:w="4952" w:type="dxa"/>
            <w:hideMark/>
          </w:tcPr>
          <w:p w14:paraId="42BA17C3" w14:textId="77777777" w:rsidR="00CD1AD7" w:rsidRPr="00E50D4B" w:rsidRDefault="00CD1AD7" w:rsidP="000E00BE">
            <w:pPr>
              <w:rPr>
                <w:rFonts w:ascii="Arial" w:hAnsi="Arial" w:cs="Arial"/>
                <w:sz w:val="22"/>
                <w:szCs w:val="22"/>
              </w:rPr>
            </w:pPr>
            <w:r w:rsidRPr="00E50D4B">
              <w:rPr>
                <w:rFonts w:ascii="Arial" w:hAnsi="Arial" w:cs="Arial"/>
                <w:sz w:val="22"/>
                <w:szCs w:val="22"/>
              </w:rPr>
              <w:t>EUR brez DDV</w:t>
            </w:r>
          </w:p>
        </w:tc>
        <w:tc>
          <w:tcPr>
            <w:tcW w:w="4336" w:type="dxa"/>
          </w:tcPr>
          <w:p w14:paraId="782E66C8" w14:textId="77777777" w:rsidR="00CD1AD7" w:rsidRPr="00E50D4B" w:rsidRDefault="00CD1AD7" w:rsidP="000E00BE">
            <w:pPr>
              <w:rPr>
                <w:rFonts w:ascii="Arial" w:hAnsi="Arial" w:cs="Arial"/>
                <w:sz w:val="22"/>
                <w:szCs w:val="22"/>
              </w:rPr>
            </w:pPr>
          </w:p>
        </w:tc>
      </w:tr>
      <w:tr w:rsidR="00CD1AD7" w:rsidRPr="00E50D4B" w14:paraId="43DC4996" w14:textId="77777777" w:rsidTr="005604FA">
        <w:tc>
          <w:tcPr>
            <w:tcW w:w="4952" w:type="dxa"/>
          </w:tcPr>
          <w:p w14:paraId="12C612B4" w14:textId="77777777" w:rsidR="00CD1AD7" w:rsidRPr="00E50D4B" w:rsidRDefault="00CD1AD7" w:rsidP="000E00BE">
            <w:pPr>
              <w:rPr>
                <w:rFonts w:ascii="Arial" w:hAnsi="Arial" w:cs="Arial"/>
                <w:sz w:val="22"/>
                <w:szCs w:val="22"/>
              </w:rPr>
            </w:pPr>
            <w:r w:rsidRPr="00E50D4B">
              <w:rPr>
                <w:rFonts w:ascii="Arial" w:hAnsi="Arial" w:cs="Arial"/>
                <w:sz w:val="22"/>
                <w:szCs w:val="22"/>
              </w:rPr>
              <w:t>DDV</w:t>
            </w:r>
          </w:p>
        </w:tc>
        <w:tc>
          <w:tcPr>
            <w:tcW w:w="4336" w:type="dxa"/>
          </w:tcPr>
          <w:p w14:paraId="53C83D16" w14:textId="77777777" w:rsidR="00CD1AD7" w:rsidRPr="00E50D4B" w:rsidRDefault="00CD1AD7" w:rsidP="000E00BE">
            <w:pPr>
              <w:rPr>
                <w:rFonts w:ascii="Arial" w:hAnsi="Arial" w:cs="Arial"/>
                <w:sz w:val="22"/>
                <w:szCs w:val="22"/>
              </w:rPr>
            </w:pPr>
          </w:p>
        </w:tc>
      </w:tr>
      <w:tr w:rsidR="00CD1AD7" w:rsidRPr="00E50D4B" w14:paraId="55C23FA4" w14:textId="77777777" w:rsidTr="005604FA">
        <w:tc>
          <w:tcPr>
            <w:tcW w:w="4952" w:type="dxa"/>
            <w:hideMark/>
          </w:tcPr>
          <w:p w14:paraId="74FFDC1A" w14:textId="77777777" w:rsidR="00CD1AD7" w:rsidRPr="00E50D4B" w:rsidRDefault="00CD1AD7" w:rsidP="000E00BE">
            <w:pPr>
              <w:rPr>
                <w:rFonts w:ascii="Arial" w:hAnsi="Arial" w:cs="Arial"/>
                <w:sz w:val="22"/>
                <w:szCs w:val="22"/>
              </w:rPr>
            </w:pPr>
            <w:r w:rsidRPr="00E50D4B">
              <w:rPr>
                <w:rFonts w:ascii="Arial" w:hAnsi="Arial" w:cs="Arial"/>
                <w:sz w:val="22"/>
                <w:szCs w:val="22"/>
              </w:rPr>
              <w:t>EUR z DDV</w:t>
            </w:r>
          </w:p>
        </w:tc>
        <w:tc>
          <w:tcPr>
            <w:tcW w:w="4336" w:type="dxa"/>
          </w:tcPr>
          <w:p w14:paraId="16ABBEC5" w14:textId="77777777" w:rsidR="00CD1AD7" w:rsidRPr="00E50D4B" w:rsidRDefault="00CD1AD7" w:rsidP="000E00BE">
            <w:pPr>
              <w:rPr>
                <w:rFonts w:ascii="Arial" w:hAnsi="Arial" w:cs="Arial"/>
                <w:sz w:val="22"/>
                <w:szCs w:val="22"/>
              </w:rPr>
            </w:pPr>
          </w:p>
        </w:tc>
      </w:tr>
      <w:bookmarkEnd w:id="136"/>
    </w:tbl>
    <w:p w14:paraId="181059A3" w14:textId="77777777" w:rsidR="00CD1AD7" w:rsidRPr="00E50D4B" w:rsidRDefault="00CD1AD7" w:rsidP="00CD1AD7">
      <w:pPr>
        <w:rPr>
          <w:rFonts w:ascii="Arial" w:hAnsi="Arial" w:cs="Arial"/>
          <w:strike/>
          <w:sz w:val="22"/>
          <w:szCs w:val="22"/>
        </w:rPr>
      </w:pPr>
    </w:p>
    <w:p w14:paraId="464B7AA3" w14:textId="77777777" w:rsidR="00CD1AD7" w:rsidRPr="00E50D4B" w:rsidRDefault="00CD1AD7" w:rsidP="00CD1AD7">
      <w:pPr>
        <w:jc w:val="center"/>
        <w:rPr>
          <w:rFonts w:ascii="Arial" w:hAnsi="Arial" w:cs="Arial"/>
          <w:b/>
          <w:sz w:val="22"/>
          <w:szCs w:val="22"/>
        </w:rPr>
      </w:pPr>
      <w:r w:rsidRPr="00E50D4B">
        <w:rPr>
          <w:rFonts w:ascii="Arial" w:hAnsi="Arial" w:cs="Arial"/>
          <w:b/>
          <w:sz w:val="22"/>
          <w:szCs w:val="22"/>
        </w:rPr>
        <w:t>SOGLASJE PODIZVAJALCA (če želi):</w:t>
      </w:r>
    </w:p>
    <w:p w14:paraId="58AC9070" w14:textId="77777777" w:rsidR="00CD1AD7" w:rsidRPr="00E50D4B" w:rsidRDefault="00CD1AD7" w:rsidP="00CD1AD7">
      <w:pPr>
        <w:rPr>
          <w:rFonts w:ascii="Arial" w:hAnsi="Arial" w:cs="Arial"/>
          <w:sz w:val="22"/>
          <w:szCs w:val="22"/>
        </w:rPr>
      </w:pPr>
    </w:p>
    <w:p w14:paraId="6F2DEEA1" w14:textId="77777777" w:rsidR="00CD1AD7" w:rsidRPr="00E50D4B" w:rsidRDefault="00CD1AD7" w:rsidP="00CD1AD7">
      <w:pPr>
        <w:rPr>
          <w:rFonts w:ascii="Arial" w:hAnsi="Arial" w:cs="Arial"/>
          <w:sz w:val="22"/>
          <w:szCs w:val="22"/>
        </w:rPr>
      </w:pPr>
      <w:r w:rsidRPr="00E50D4B">
        <w:rPr>
          <w:rFonts w:ascii="Arial" w:hAnsi="Arial" w:cs="Arial"/>
          <w:sz w:val="22"/>
          <w:szCs w:val="22"/>
        </w:rPr>
        <w:t>Podizvajalec: (naziv in naslov podizvajalca)</w:t>
      </w:r>
    </w:p>
    <w:p w14:paraId="50287D70" w14:textId="77777777" w:rsidR="00CD1AD7" w:rsidRPr="00E50D4B" w:rsidRDefault="00CD1AD7" w:rsidP="00CD1AD7">
      <w:pPr>
        <w:spacing w:before="240" w:after="120"/>
        <w:rPr>
          <w:rFonts w:ascii="Arial" w:hAnsi="Arial" w:cs="Arial"/>
          <w:sz w:val="22"/>
          <w:szCs w:val="22"/>
        </w:rPr>
      </w:pPr>
      <w:r w:rsidRPr="00E50D4B">
        <w:rPr>
          <w:rFonts w:ascii="Arial" w:hAnsi="Arial" w:cs="Arial"/>
          <w:sz w:val="22"/>
          <w:szCs w:val="22"/>
        </w:rPr>
        <w:t>……………………………………………………………………………………………………………….</w:t>
      </w:r>
    </w:p>
    <w:p w14:paraId="3C6121B5" w14:textId="77777777" w:rsidR="00CD1AD7" w:rsidRPr="00E50D4B" w:rsidRDefault="00CD1AD7" w:rsidP="00CD1AD7">
      <w:pPr>
        <w:jc w:val="both"/>
        <w:rPr>
          <w:rFonts w:ascii="Arial" w:hAnsi="Arial" w:cs="Arial"/>
          <w:sz w:val="22"/>
          <w:szCs w:val="22"/>
        </w:rPr>
      </w:pPr>
      <w:r w:rsidRPr="00E50D4B">
        <w:rPr>
          <w:rFonts w:ascii="Arial" w:hAnsi="Arial" w:cs="Arial"/>
          <w:sz w:val="22"/>
          <w:szCs w:val="22"/>
        </w:rPr>
        <w:t>soglašam, da ministrstvo naše terjatve do prijavitelja, pri katerem bomo sodelovali kot podizvajalec, ki bodo izhajale iz opravljenega dela pri izvedbi j</w:t>
      </w:r>
      <w:r w:rsidRPr="00E50D4B">
        <w:rPr>
          <w:rFonts w:ascii="Arial" w:hAnsi="Arial" w:cs="Arial"/>
          <w:bCs/>
          <w:sz w:val="22"/>
          <w:szCs w:val="22"/>
        </w:rPr>
        <w:t xml:space="preserve">avnega razpisa za sofinanciranje gradnje odprtih širokopasovnih omrežij naslednje generacije, </w:t>
      </w:r>
      <w:r w:rsidRPr="00E50D4B">
        <w:rPr>
          <w:rFonts w:ascii="Arial" w:hAnsi="Arial" w:cs="Arial"/>
          <w:sz w:val="22"/>
          <w:szCs w:val="22"/>
        </w:rPr>
        <w:t>plačuje neposredno na naš transakcijski račun, in sicer na podlagi izstavljenih situacij, ki jih bo predhodno potrdil prijavitelj in bodo priloga situacijam, ki jo bo ministrstvu izstavil prijavitelj.</w:t>
      </w:r>
    </w:p>
    <w:p w14:paraId="7556E56E" w14:textId="77777777" w:rsidR="00CD1AD7" w:rsidRPr="00E50D4B" w:rsidRDefault="00CD1AD7" w:rsidP="00CD1AD7">
      <w:pPr>
        <w:rPr>
          <w:rFonts w:ascii="Arial" w:hAnsi="Arial" w:cs="Arial"/>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48F08B2F" w14:textId="77777777" w:rsidTr="000E00BE">
        <w:trPr>
          <w:trHeight w:val="284"/>
        </w:trPr>
        <w:tc>
          <w:tcPr>
            <w:tcW w:w="3095" w:type="dxa"/>
            <w:tcBorders>
              <w:top w:val="single" w:sz="4" w:space="0" w:color="auto"/>
              <w:left w:val="single" w:sz="4" w:space="0" w:color="auto"/>
              <w:bottom w:val="single" w:sz="4" w:space="0" w:color="auto"/>
              <w:right w:val="single" w:sz="4" w:space="0" w:color="auto"/>
            </w:tcBorders>
          </w:tcPr>
          <w:p w14:paraId="21ACB482"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7995A95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7D8DEE01"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 PODIZVAJALCA</w:t>
            </w:r>
          </w:p>
        </w:tc>
      </w:tr>
      <w:tr w:rsidR="005604FA" w:rsidRPr="00E50D4B" w14:paraId="2DCB3C27" w14:textId="77777777" w:rsidTr="000E00BE">
        <w:trPr>
          <w:trHeight w:val="454"/>
        </w:trPr>
        <w:tc>
          <w:tcPr>
            <w:tcW w:w="3095" w:type="dxa"/>
            <w:tcBorders>
              <w:top w:val="single" w:sz="4" w:space="0" w:color="auto"/>
              <w:left w:val="single" w:sz="4" w:space="0" w:color="auto"/>
              <w:right w:val="single" w:sz="4" w:space="0" w:color="auto"/>
            </w:tcBorders>
          </w:tcPr>
          <w:p w14:paraId="1C3A96D5" w14:textId="77777777" w:rsidR="005604FA" w:rsidRPr="00E50D4B" w:rsidRDefault="005604FA" w:rsidP="000E00BE">
            <w:pP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0EB93D87" w14:textId="77777777" w:rsidR="005604FA" w:rsidRPr="00E50D4B" w:rsidRDefault="005604FA" w:rsidP="000E00BE">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737A16D7" w14:textId="77777777" w:rsidR="005604FA" w:rsidRPr="00E50D4B" w:rsidRDefault="005604FA" w:rsidP="000E00BE">
            <w:pPr>
              <w:rPr>
                <w:rFonts w:ascii="Arial" w:hAnsi="Arial" w:cs="Arial"/>
                <w:sz w:val="22"/>
                <w:szCs w:val="22"/>
              </w:rPr>
            </w:pPr>
          </w:p>
        </w:tc>
      </w:tr>
      <w:tr w:rsidR="005604FA" w:rsidRPr="00E50D4B" w14:paraId="548343A2" w14:textId="77777777" w:rsidTr="000E00BE">
        <w:trPr>
          <w:trHeight w:val="454"/>
        </w:trPr>
        <w:tc>
          <w:tcPr>
            <w:tcW w:w="3095" w:type="dxa"/>
            <w:tcBorders>
              <w:left w:val="single" w:sz="4" w:space="0" w:color="auto"/>
              <w:right w:val="single" w:sz="4" w:space="0" w:color="auto"/>
            </w:tcBorders>
          </w:tcPr>
          <w:p w14:paraId="53293EEC" w14:textId="77777777" w:rsidR="005604FA" w:rsidRPr="00E50D4B" w:rsidRDefault="005604FA" w:rsidP="005604FA">
            <w:pPr>
              <w:rPr>
                <w:rFonts w:ascii="Arial" w:hAnsi="Arial" w:cs="Arial"/>
                <w:sz w:val="22"/>
                <w:szCs w:val="22"/>
              </w:rPr>
            </w:pPr>
          </w:p>
        </w:tc>
        <w:tc>
          <w:tcPr>
            <w:tcW w:w="3095" w:type="dxa"/>
            <w:tcBorders>
              <w:left w:val="single" w:sz="4" w:space="0" w:color="auto"/>
              <w:right w:val="single" w:sz="4" w:space="0" w:color="auto"/>
            </w:tcBorders>
          </w:tcPr>
          <w:p w14:paraId="705FBF72" w14:textId="77777777" w:rsidR="005604FA" w:rsidRPr="00E50D4B" w:rsidRDefault="005604FA" w:rsidP="005604FA">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4405ED8" w14:textId="7903C871" w:rsidR="005604FA" w:rsidRPr="00E50D4B" w:rsidRDefault="005604FA" w:rsidP="005604FA">
            <w:pPr>
              <w:rPr>
                <w:rFonts w:ascii="Arial" w:hAnsi="Arial" w:cs="Arial"/>
                <w:sz w:val="22"/>
                <w:szCs w:val="22"/>
              </w:rPr>
            </w:pPr>
            <w:r w:rsidRPr="00E50D4B">
              <w:rPr>
                <w:rFonts w:ascii="Arial" w:hAnsi="Arial" w:cs="Arial"/>
                <w:sz w:val="22"/>
                <w:szCs w:val="22"/>
              </w:rPr>
              <w:t>Podpis</w:t>
            </w:r>
          </w:p>
        </w:tc>
      </w:tr>
      <w:tr w:rsidR="005604FA" w:rsidRPr="00E50D4B" w14:paraId="25D96036" w14:textId="77777777" w:rsidTr="000E00BE">
        <w:trPr>
          <w:trHeight w:val="454"/>
        </w:trPr>
        <w:tc>
          <w:tcPr>
            <w:tcW w:w="3095" w:type="dxa"/>
            <w:tcBorders>
              <w:left w:val="single" w:sz="4" w:space="0" w:color="auto"/>
              <w:bottom w:val="single" w:sz="4" w:space="0" w:color="auto"/>
              <w:right w:val="single" w:sz="4" w:space="0" w:color="auto"/>
            </w:tcBorders>
          </w:tcPr>
          <w:p w14:paraId="697B5301" w14:textId="77777777" w:rsidR="005604FA" w:rsidRPr="00E50D4B" w:rsidRDefault="005604FA" w:rsidP="005604FA">
            <w:pP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3B2C37FD" w14:textId="77777777" w:rsidR="005604FA" w:rsidRPr="00E50D4B" w:rsidRDefault="005604FA" w:rsidP="005604FA">
            <w:pP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A6CAA98" w14:textId="77777777" w:rsidR="005604FA" w:rsidRPr="00E50D4B" w:rsidRDefault="005604FA" w:rsidP="005604FA">
            <w:pPr>
              <w:rPr>
                <w:rFonts w:ascii="Arial" w:hAnsi="Arial" w:cs="Arial"/>
                <w:sz w:val="22"/>
                <w:szCs w:val="22"/>
              </w:rPr>
            </w:pPr>
          </w:p>
        </w:tc>
      </w:tr>
    </w:tbl>
    <w:p w14:paraId="391AD8D1" w14:textId="77777777" w:rsidR="00CD1AD7" w:rsidRPr="00E50D4B" w:rsidRDefault="00CD1AD7" w:rsidP="00CD1AD7">
      <w:pPr>
        <w:jc w:val="both"/>
        <w:rPr>
          <w:rFonts w:ascii="Arial" w:hAnsi="Arial" w:cs="Arial"/>
          <w:b/>
          <w:bCs/>
          <w:sz w:val="22"/>
          <w:szCs w:val="22"/>
        </w:rPr>
      </w:pPr>
    </w:p>
    <w:p w14:paraId="55FC9E72" w14:textId="77777777" w:rsidR="00CD1AD7" w:rsidRPr="00E50D4B" w:rsidRDefault="00CD1AD7" w:rsidP="00CD1AD7">
      <w:pPr>
        <w:jc w:val="both"/>
        <w:rPr>
          <w:rFonts w:ascii="Arial" w:hAnsi="Arial" w:cs="Arial"/>
          <w:b/>
          <w:bCs/>
          <w:sz w:val="22"/>
          <w:szCs w:val="22"/>
          <w:u w:val="single"/>
        </w:rPr>
      </w:pPr>
    </w:p>
    <w:p w14:paraId="5757510E" w14:textId="77777777" w:rsidR="00CD1AD7" w:rsidRPr="00E50D4B" w:rsidRDefault="00CD1AD7" w:rsidP="00CD1AD7">
      <w:pPr>
        <w:rPr>
          <w:rFonts w:ascii="Arial" w:hAnsi="Arial" w:cs="Arial"/>
          <w:b/>
          <w:bCs/>
          <w:color w:val="4472C4" w:themeColor="accent1"/>
          <w:sz w:val="22"/>
          <w:szCs w:val="22"/>
          <w:u w:val="single"/>
        </w:rPr>
      </w:pPr>
      <w:r w:rsidRPr="00E50D4B">
        <w:rPr>
          <w:rFonts w:ascii="Arial" w:hAnsi="Arial" w:cs="Arial"/>
          <w:b/>
          <w:bCs/>
          <w:color w:val="4472C4" w:themeColor="accent1"/>
          <w:sz w:val="22"/>
          <w:szCs w:val="22"/>
          <w:u w:val="single"/>
        </w:rPr>
        <w:br w:type="page"/>
      </w:r>
    </w:p>
    <w:p w14:paraId="4BCD7787" w14:textId="77777777" w:rsidR="00CD1AD7" w:rsidRPr="00E50D4B" w:rsidRDefault="00CD1AD7" w:rsidP="00CD1AD7">
      <w:pPr>
        <w:jc w:val="both"/>
        <w:rPr>
          <w:rFonts w:ascii="Arial" w:hAnsi="Arial" w:cs="Arial"/>
          <w:b/>
          <w:bCs/>
          <w:sz w:val="22"/>
          <w:szCs w:val="22"/>
          <w:u w:val="single"/>
        </w:rPr>
      </w:pPr>
    </w:p>
    <w:p w14:paraId="246F5009" w14:textId="77777777" w:rsidR="00CD1AD7" w:rsidRPr="00E50D4B" w:rsidRDefault="00CD1AD7" w:rsidP="00CD1AD7">
      <w:pPr>
        <w:jc w:val="both"/>
        <w:rPr>
          <w:rFonts w:ascii="Arial" w:hAnsi="Arial" w:cs="Arial"/>
          <w:b/>
          <w:bCs/>
          <w:sz w:val="22"/>
          <w:szCs w:val="22"/>
          <w:u w:val="single"/>
        </w:rPr>
      </w:pPr>
    </w:p>
    <w:p w14:paraId="5D5E2283" w14:textId="77777777" w:rsidR="00CD1AD7" w:rsidRPr="00E50D4B" w:rsidRDefault="00CD1AD7" w:rsidP="00CD1AD7">
      <w:pPr>
        <w:jc w:val="both"/>
        <w:rPr>
          <w:rFonts w:ascii="Arial" w:hAnsi="Arial" w:cs="Arial"/>
          <w:b/>
          <w:bCs/>
          <w:sz w:val="22"/>
          <w:szCs w:val="22"/>
          <w:u w:val="single"/>
        </w:rPr>
      </w:pPr>
    </w:p>
    <w:p w14:paraId="7F5EF319" w14:textId="77777777" w:rsidR="00CD1AD7" w:rsidRPr="00E50D4B" w:rsidRDefault="00CD1AD7" w:rsidP="00CD1AD7">
      <w:pPr>
        <w:jc w:val="right"/>
        <w:rPr>
          <w:rFonts w:ascii="Arial" w:hAnsi="Arial" w:cs="Arial"/>
          <w:bCs/>
          <w:i/>
          <w:color w:val="4472C4" w:themeColor="accent1"/>
          <w:sz w:val="22"/>
          <w:szCs w:val="22"/>
          <w:u w:val="single"/>
        </w:rPr>
      </w:pPr>
      <w:r w:rsidRPr="00E50D4B">
        <w:rPr>
          <w:rFonts w:ascii="Arial" w:hAnsi="Arial" w:cs="Arial"/>
          <w:bCs/>
          <w:i/>
          <w:color w:val="4472C4" w:themeColor="accent1"/>
          <w:sz w:val="22"/>
          <w:szCs w:val="22"/>
          <w:u w:val="single"/>
        </w:rPr>
        <w:t>Priloga 2</w:t>
      </w:r>
      <w:r w:rsidRPr="00E50D4B">
        <w:rPr>
          <w:rFonts w:ascii="Arial" w:hAnsi="Arial" w:cs="Arial"/>
          <w:i/>
          <w:color w:val="4472C4" w:themeColor="accent1"/>
          <w:sz w:val="22"/>
          <w:szCs w:val="22"/>
          <w:u w:val="single"/>
        </w:rPr>
        <w:t xml:space="preserve"> Obrazca št. 1</w:t>
      </w:r>
    </w:p>
    <w:p w14:paraId="78A0FB6B" w14:textId="77777777" w:rsidR="00CD1AD7" w:rsidRPr="00E50D4B" w:rsidRDefault="00CD1AD7" w:rsidP="00CD1AD7">
      <w:pPr>
        <w:jc w:val="both"/>
        <w:rPr>
          <w:rFonts w:ascii="Arial" w:hAnsi="Arial" w:cs="Arial"/>
          <w:bCs/>
          <w:i/>
          <w:color w:val="4472C4" w:themeColor="accent1"/>
          <w:sz w:val="22"/>
          <w:szCs w:val="22"/>
        </w:rPr>
      </w:pPr>
      <w:r w:rsidRPr="00E50D4B">
        <w:rPr>
          <w:rFonts w:ascii="Arial" w:hAnsi="Arial" w:cs="Arial"/>
          <w:bCs/>
          <w:i/>
          <w:color w:val="4472C4" w:themeColor="accent1"/>
          <w:sz w:val="22"/>
          <w:szCs w:val="22"/>
        </w:rPr>
        <w:t>Dogovor oziroma pogodba s podizvajalci</w:t>
      </w:r>
    </w:p>
    <w:p w14:paraId="52DA2318" w14:textId="77777777" w:rsidR="00CD1AD7" w:rsidRPr="00E50D4B" w:rsidRDefault="00CD1AD7" w:rsidP="00CD1AD7">
      <w:pPr>
        <w:jc w:val="both"/>
        <w:rPr>
          <w:rFonts w:ascii="Arial" w:hAnsi="Arial" w:cs="Arial"/>
          <w:b/>
          <w:bCs/>
          <w:sz w:val="22"/>
          <w:szCs w:val="22"/>
        </w:rPr>
      </w:pPr>
    </w:p>
    <w:p w14:paraId="158126DD" w14:textId="77777777" w:rsidR="00CD1AD7" w:rsidRPr="00E50D4B" w:rsidRDefault="00CD1AD7" w:rsidP="00CD1AD7">
      <w:pPr>
        <w:jc w:val="both"/>
        <w:rPr>
          <w:rFonts w:ascii="Arial" w:hAnsi="Arial" w:cs="Arial"/>
          <w:b/>
          <w:bCs/>
          <w:sz w:val="22"/>
          <w:szCs w:val="22"/>
        </w:rPr>
      </w:pPr>
    </w:p>
    <w:p w14:paraId="16BCA948"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Potrebno priložiti pogodbo za vsakega od podizvajalcev.</w:t>
      </w:r>
    </w:p>
    <w:p w14:paraId="5EB6DD16" w14:textId="77777777" w:rsidR="00CD1AD7" w:rsidRPr="00E50D4B" w:rsidRDefault="00CD1AD7" w:rsidP="00CD1AD7">
      <w:pPr>
        <w:jc w:val="both"/>
        <w:rPr>
          <w:rFonts w:ascii="Arial" w:hAnsi="Arial" w:cs="Arial"/>
          <w:b/>
          <w:bCs/>
          <w:sz w:val="22"/>
          <w:szCs w:val="22"/>
        </w:rPr>
      </w:pPr>
    </w:p>
    <w:p w14:paraId="284C7C18" w14:textId="77777777" w:rsidR="00CD1AD7" w:rsidRPr="00E50D4B" w:rsidRDefault="00CD1AD7" w:rsidP="00CD1AD7">
      <w:pPr>
        <w:jc w:val="both"/>
        <w:rPr>
          <w:rFonts w:ascii="Arial" w:hAnsi="Arial" w:cs="Arial"/>
          <w:b/>
          <w:bCs/>
          <w:sz w:val="22"/>
          <w:szCs w:val="22"/>
        </w:rPr>
      </w:pPr>
    </w:p>
    <w:p w14:paraId="19417C2A" w14:textId="77777777" w:rsidR="00CD1AD7" w:rsidRPr="00E50D4B" w:rsidRDefault="00CD1AD7" w:rsidP="00CD1AD7">
      <w:pPr>
        <w:jc w:val="both"/>
        <w:rPr>
          <w:rFonts w:ascii="Arial" w:hAnsi="Arial" w:cs="Arial"/>
          <w:b/>
          <w:bCs/>
          <w:sz w:val="22"/>
          <w:szCs w:val="22"/>
        </w:rPr>
      </w:pPr>
    </w:p>
    <w:p w14:paraId="004509C4" w14:textId="77777777" w:rsidR="00CD1AD7" w:rsidRPr="00E50D4B" w:rsidRDefault="00CD1AD7" w:rsidP="00CD1AD7">
      <w:pPr>
        <w:rPr>
          <w:rFonts w:ascii="Arial" w:hAnsi="Arial" w:cs="Arial"/>
          <w:b/>
          <w:bCs/>
          <w:sz w:val="22"/>
          <w:szCs w:val="22"/>
        </w:rPr>
      </w:pPr>
      <w:r w:rsidRPr="00E50D4B">
        <w:rPr>
          <w:rFonts w:ascii="Arial" w:hAnsi="Arial" w:cs="Arial"/>
          <w:b/>
          <w:bCs/>
          <w:sz w:val="22"/>
          <w:szCs w:val="22"/>
        </w:rPr>
        <w:br w:type="page"/>
      </w:r>
    </w:p>
    <w:p w14:paraId="739441A6" w14:textId="77777777" w:rsidR="00CD1AD7" w:rsidRPr="00E50D4B" w:rsidRDefault="00CD1AD7" w:rsidP="00CD1AD7">
      <w:pPr>
        <w:jc w:val="both"/>
        <w:rPr>
          <w:rFonts w:ascii="Arial" w:hAnsi="Arial" w:cs="Arial"/>
          <w:b/>
          <w:bCs/>
          <w:sz w:val="22"/>
          <w:szCs w:val="22"/>
        </w:rPr>
      </w:pPr>
    </w:p>
    <w:p w14:paraId="19A765E9" w14:textId="77777777" w:rsidR="00CD1AD7" w:rsidRPr="00E50D4B" w:rsidRDefault="00CD1AD7" w:rsidP="00CD1AD7">
      <w:pPr>
        <w:jc w:val="right"/>
        <w:rPr>
          <w:rFonts w:ascii="Arial" w:hAnsi="Arial" w:cs="Arial"/>
          <w:bCs/>
          <w:i/>
          <w:color w:val="4472C4" w:themeColor="accent1"/>
          <w:sz w:val="22"/>
          <w:szCs w:val="22"/>
          <w:u w:val="single"/>
        </w:rPr>
      </w:pPr>
      <w:r w:rsidRPr="00E50D4B">
        <w:rPr>
          <w:rFonts w:ascii="Arial" w:hAnsi="Arial" w:cs="Arial"/>
          <w:bCs/>
          <w:i/>
          <w:color w:val="4472C4" w:themeColor="accent1"/>
          <w:sz w:val="22"/>
          <w:szCs w:val="22"/>
          <w:u w:val="single"/>
        </w:rPr>
        <w:t>Priloga 3</w:t>
      </w:r>
      <w:r w:rsidRPr="00E50D4B">
        <w:rPr>
          <w:rFonts w:ascii="Arial" w:hAnsi="Arial" w:cs="Arial"/>
          <w:i/>
          <w:color w:val="4472C4" w:themeColor="accent1"/>
          <w:sz w:val="22"/>
          <w:szCs w:val="22"/>
          <w:u w:val="single"/>
        </w:rPr>
        <w:t xml:space="preserve"> Obrazca št. 1</w:t>
      </w:r>
    </w:p>
    <w:p w14:paraId="45FD4D06" w14:textId="77777777" w:rsidR="00CD1AD7" w:rsidRPr="00E50D4B" w:rsidRDefault="00CD1AD7" w:rsidP="00CD1AD7">
      <w:pPr>
        <w:jc w:val="both"/>
        <w:rPr>
          <w:rFonts w:ascii="Arial" w:hAnsi="Arial" w:cs="Arial"/>
          <w:bCs/>
          <w:i/>
          <w:color w:val="4472C4" w:themeColor="accent1"/>
          <w:sz w:val="22"/>
          <w:szCs w:val="22"/>
          <w:u w:val="single"/>
        </w:rPr>
      </w:pPr>
      <w:r w:rsidRPr="00E50D4B">
        <w:rPr>
          <w:rFonts w:ascii="Arial" w:hAnsi="Arial" w:cs="Arial"/>
          <w:bCs/>
          <w:i/>
          <w:color w:val="4472C4" w:themeColor="accent1"/>
          <w:sz w:val="22"/>
          <w:szCs w:val="22"/>
          <w:u w:val="single"/>
        </w:rPr>
        <w:t>Bonitetni obrazec za podizvajalca</w:t>
      </w:r>
    </w:p>
    <w:p w14:paraId="2180AD8F" w14:textId="77777777" w:rsidR="00CD1AD7" w:rsidRPr="00E50D4B" w:rsidRDefault="00CD1AD7" w:rsidP="00CD1AD7">
      <w:pPr>
        <w:jc w:val="both"/>
        <w:rPr>
          <w:rFonts w:ascii="Arial" w:hAnsi="Arial" w:cs="Arial"/>
          <w:b/>
          <w:bCs/>
          <w:sz w:val="22"/>
          <w:szCs w:val="22"/>
        </w:rPr>
      </w:pPr>
    </w:p>
    <w:p w14:paraId="608EFA46"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Potrebno priložiti ta obrazec za vsakega od podizvajalcev (razmnožite obrazec v potrebnem številu).</w:t>
      </w:r>
    </w:p>
    <w:p w14:paraId="68243987" w14:textId="77777777" w:rsidR="00CD1AD7" w:rsidRPr="00E50D4B" w:rsidRDefault="00CD1AD7" w:rsidP="00CD1AD7">
      <w:pPr>
        <w:pStyle w:val="Brezrazmikov"/>
        <w:rPr>
          <w:rFonts w:ascii="Arial" w:hAnsi="Arial" w:cs="Arial"/>
          <w:snapToGrid w:val="0"/>
          <w:lang w:val="sl-SI"/>
        </w:rPr>
      </w:pPr>
    </w:p>
    <w:p w14:paraId="50BFD1AD" w14:textId="77777777" w:rsidR="00CD1AD7" w:rsidRPr="00E50D4B" w:rsidRDefault="00CD1AD7" w:rsidP="00CD1AD7">
      <w:pPr>
        <w:pStyle w:val="Brezrazmikov"/>
        <w:rPr>
          <w:rFonts w:ascii="Arial" w:hAnsi="Arial" w:cs="Arial"/>
          <w:snapToGrid w:val="0"/>
          <w:lang w:val="sl-SI"/>
        </w:rPr>
      </w:pPr>
    </w:p>
    <w:p w14:paraId="69DBA752" w14:textId="77777777" w:rsidR="00CD1AD7" w:rsidRPr="00E50D4B" w:rsidRDefault="00CD1AD7" w:rsidP="00CD1AD7">
      <w:pPr>
        <w:pStyle w:val="Brezrazmikov"/>
        <w:rPr>
          <w:rFonts w:ascii="Arial" w:hAnsi="Arial" w:cs="Arial"/>
          <w:snapToGrid w:val="0"/>
          <w:lang w:val="sl-SI"/>
        </w:rPr>
      </w:pPr>
    </w:p>
    <w:p w14:paraId="2AAEEDF3" w14:textId="77777777" w:rsidR="00CD1AD7" w:rsidRPr="00E50D4B" w:rsidRDefault="00CD1AD7" w:rsidP="00CD1AD7">
      <w:pPr>
        <w:pStyle w:val="Brezrazmikov"/>
        <w:rPr>
          <w:rFonts w:ascii="Arial" w:hAnsi="Arial" w:cs="Arial"/>
          <w:snapToGrid w:val="0"/>
          <w:lang w:val="sl-SI"/>
        </w:rPr>
      </w:pPr>
    </w:p>
    <w:p w14:paraId="13EB521B" w14:textId="77777777" w:rsidR="00CD1AD7" w:rsidRPr="003F0EA7" w:rsidRDefault="00CD1AD7" w:rsidP="00CD1AD7">
      <w:pPr>
        <w:pStyle w:val="Brezrazmikov"/>
        <w:rPr>
          <w:rFonts w:ascii="Arial" w:hAnsi="Arial" w:cs="Arial"/>
          <w:snapToGrid w:val="0"/>
          <w:lang w:val="sl-SI"/>
        </w:rPr>
      </w:pPr>
      <w:r w:rsidRPr="003F0EA7">
        <w:rPr>
          <w:rFonts w:ascii="Arial" w:hAnsi="Arial" w:cs="Arial"/>
          <w:snapToGrid w:val="0"/>
          <w:lang w:val="sl-SI"/>
        </w:rPr>
        <w:t>Podpisani</w:t>
      </w:r>
    </w:p>
    <w:p w14:paraId="45B98C95"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4A56BB06" w14:textId="77777777" w:rsidTr="00A82480">
        <w:tc>
          <w:tcPr>
            <w:tcW w:w="9628" w:type="dxa"/>
          </w:tcPr>
          <w:p w14:paraId="7A53017F"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ZAKONITI ZASTOPNIK</w:t>
            </w:r>
          </w:p>
          <w:p w14:paraId="5D6D6F61"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ime in priimek zakonitega zastopnika)</w:t>
            </w:r>
          </w:p>
        </w:tc>
      </w:tr>
    </w:tbl>
    <w:p w14:paraId="7C51A666"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165B6741" w14:textId="77777777" w:rsidTr="00A82480">
        <w:tc>
          <w:tcPr>
            <w:tcW w:w="9628" w:type="dxa"/>
          </w:tcPr>
          <w:p w14:paraId="6369935C"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 xml:space="preserve">PODIZVAJALCA </w:t>
            </w:r>
          </w:p>
          <w:p w14:paraId="64471772"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naziv podizvajalca)</w:t>
            </w:r>
          </w:p>
        </w:tc>
      </w:tr>
    </w:tbl>
    <w:p w14:paraId="4B94DF3C" w14:textId="77777777" w:rsidR="00CD1AD7" w:rsidRPr="00E50D4B" w:rsidRDefault="00CD1AD7" w:rsidP="00CD1AD7">
      <w:pPr>
        <w:rPr>
          <w:rFonts w:ascii="Arial" w:hAnsi="Arial" w:cs="Arial"/>
          <w:bCs/>
          <w:snapToGrid w:val="0"/>
          <w:sz w:val="22"/>
          <w:szCs w:val="22"/>
        </w:rPr>
      </w:pPr>
    </w:p>
    <w:p w14:paraId="2944EA99"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53E8B557"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2181A891"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 xml:space="preserve">Za tem obrazcem prilagamo obrazec oziroma dokazilo bonitetne hiše, ki izkazuje, da podizvajalec po bonitetni lestvici nima bonitetne ocene nižje od </w:t>
      </w:r>
      <w:r w:rsidRPr="00E50D4B">
        <w:rPr>
          <w:rFonts w:ascii="Arial" w:hAnsi="Arial" w:cs="Arial"/>
          <w:sz w:val="22"/>
          <w:szCs w:val="22"/>
        </w:rPr>
        <w:t xml:space="preserve">AJPES SB9 oz. po Moody’s nižja od B1 ali po Fitch oz. S&amp;P nižja od B+ </w:t>
      </w:r>
      <w:r w:rsidRPr="00E50D4B">
        <w:rPr>
          <w:rFonts w:ascii="Arial" w:hAnsi="Arial" w:cs="Arial"/>
          <w:bCs/>
          <w:sz w:val="22"/>
          <w:szCs w:val="22"/>
        </w:rPr>
        <w:t xml:space="preserve">, oziroma </w:t>
      </w:r>
      <w:r>
        <w:rPr>
          <w:rFonts w:ascii="Arial" w:hAnsi="Arial" w:cs="Arial"/>
          <w:bCs/>
          <w:sz w:val="22"/>
          <w:szCs w:val="22"/>
        </w:rPr>
        <w:t>če</w:t>
      </w:r>
      <w:r w:rsidRPr="00E50D4B">
        <w:rPr>
          <w:rFonts w:ascii="Arial" w:hAnsi="Arial" w:cs="Arial"/>
          <w:bCs/>
          <w:sz w:val="22"/>
          <w:szCs w:val="22"/>
        </w:rPr>
        <w:t xml:space="preserve"> država v kateri je prijavitelj registriran ne izdaja listin z izkazom navedene bonitete, izkazuje boniteto za vsaj povprečno zmožnost poravnavanja svojih obveznosti z dokazili bonitetne hiše. </w:t>
      </w:r>
    </w:p>
    <w:p w14:paraId="062C93FA"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7735945D"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5D89BCFA"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tbl>
      <w:tblPr>
        <w:tblStyle w:val="Tabelasvetlamrea"/>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94"/>
        <w:gridCol w:w="3194"/>
        <w:gridCol w:w="3262"/>
      </w:tblGrid>
      <w:tr w:rsidR="00CD1AD7" w:rsidRPr="00E50D4B" w14:paraId="39FC4FBB" w14:textId="77777777" w:rsidTr="00244FA0">
        <w:trPr>
          <w:trHeight w:val="501"/>
        </w:trPr>
        <w:tc>
          <w:tcPr>
            <w:tcW w:w="3194" w:type="dxa"/>
            <w:tcBorders>
              <w:top w:val="single" w:sz="4" w:space="0" w:color="auto"/>
              <w:left w:val="single" w:sz="4" w:space="0" w:color="auto"/>
              <w:bottom w:val="single" w:sz="4" w:space="0" w:color="auto"/>
              <w:right w:val="single" w:sz="4" w:space="0" w:color="auto"/>
            </w:tcBorders>
          </w:tcPr>
          <w:p w14:paraId="0823B32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194" w:type="dxa"/>
            <w:tcBorders>
              <w:top w:val="single" w:sz="4" w:space="0" w:color="auto"/>
              <w:left w:val="single" w:sz="4" w:space="0" w:color="auto"/>
              <w:bottom w:val="single" w:sz="4" w:space="0" w:color="auto"/>
              <w:right w:val="single" w:sz="4" w:space="0" w:color="auto"/>
            </w:tcBorders>
          </w:tcPr>
          <w:p w14:paraId="5C9C2A4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262" w:type="dxa"/>
            <w:tcBorders>
              <w:top w:val="single" w:sz="4" w:space="0" w:color="auto"/>
              <w:left w:val="single" w:sz="4" w:space="0" w:color="auto"/>
              <w:bottom w:val="single" w:sz="4" w:space="0" w:color="auto"/>
              <w:right w:val="single" w:sz="4" w:space="0" w:color="auto"/>
            </w:tcBorders>
          </w:tcPr>
          <w:p w14:paraId="6E0E69C3"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 PODIZVAJALCA</w:t>
            </w:r>
          </w:p>
        </w:tc>
      </w:tr>
      <w:tr w:rsidR="00A82480" w:rsidRPr="00E50D4B" w14:paraId="226799C5" w14:textId="77777777" w:rsidTr="00244FA0">
        <w:trPr>
          <w:trHeight w:val="501"/>
        </w:trPr>
        <w:tc>
          <w:tcPr>
            <w:tcW w:w="3194" w:type="dxa"/>
            <w:tcBorders>
              <w:top w:val="single" w:sz="4" w:space="0" w:color="auto"/>
              <w:left w:val="single" w:sz="4" w:space="0" w:color="auto"/>
              <w:right w:val="single" w:sz="4" w:space="0" w:color="auto"/>
            </w:tcBorders>
          </w:tcPr>
          <w:p w14:paraId="3048F74E" w14:textId="77777777" w:rsidR="00A82480" w:rsidRPr="00E50D4B" w:rsidRDefault="00A82480" w:rsidP="000E00BE">
            <w:pPr>
              <w:jc w:val="center"/>
              <w:rPr>
                <w:rFonts w:ascii="Arial" w:hAnsi="Arial" w:cs="Arial"/>
                <w:sz w:val="22"/>
                <w:szCs w:val="22"/>
              </w:rPr>
            </w:pPr>
          </w:p>
        </w:tc>
        <w:tc>
          <w:tcPr>
            <w:tcW w:w="3194" w:type="dxa"/>
            <w:tcBorders>
              <w:top w:val="single" w:sz="4" w:space="0" w:color="auto"/>
              <w:left w:val="single" w:sz="4" w:space="0" w:color="auto"/>
              <w:right w:val="single" w:sz="4" w:space="0" w:color="auto"/>
            </w:tcBorders>
          </w:tcPr>
          <w:p w14:paraId="7A4446E5" w14:textId="77777777" w:rsidR="00A82480" w:rsidRPr="00E50D4B" w:rsidRDefault="00A82480" w:rsidP="000E00BE">
            <w:pPr>
              <w:jc w:val="center"/>
              <w:rPr>
                <w:rFonts w:ascii="Arial" w:hAnsi="Arial" w:cs="Arial"/>
                <w:sz w:val="22"/>
                <w:szCs w:val="22"/>
              </w:rPr>
            </w:pPr>
          </w:p>
        </w:tc>
        <w:tc>
          <w:tcPr>
            <w:tcW w:w="3262" w:type="dxa"/>
            <w:tcBorders>
              <w:top w:val="single" w:sz="4" w:space="0" w:color="auto"/>
              <w:left w:val="single" w:sz="4" w:space="0" w:color="auto"/>
              <w:bottom w:val="single" w:sz="4" w:space="0" w:color="auto"/>
              <w:right w:val="single" w:sz="4" w:space="0" w:color="auto"/>
            </w:tcBorders>
          </w:tcPr>
          <w:p w14:paraId="2860BE0C" w14:textId="77777777" w:rsidR="00A82480" w:rsidRPr="00E50D4B" w:rsidRDefault="00A82480" w:rsidP="000E00BE">
            <w:pPr>
              <w:jc w:val="center"/>
              <w:rPr>
                <w:rFonts w:ascii="Arial" w:hAnsi="Arial" w:cs="Arial"/>
                <w:sz w:val="22"/>
                <w:szCs w:val="22"/>
              </w:rPr>
            </w:pPr>
          </w:p>
        </w:tc>
      </w:tr>
      <w:tr w:rsidR="00000683" w:rsidRPr="00E50D4B" w14:paraId="4FA449F3" w14:textId="77777777" w:rsidTr="00244FA0">
        <w:trPr>
          <w:trHeight w:val="501"/>
        </w:trPr>
        <w:tc>
          <w:tcPr>
            <w:tcW w:w="3194" w:type="dxa"/>
            <w:tcBorders>
              <w:left w:val="single" w:sz="4" w:space="0" w:color="auto"/>
              <w:right w:val="single" w:sz="4" w:space="0" w:color="auto"/>
            </w:tcBorders>
          </w:tcPr>
          <w:p w14:paraId="5AAC67C4" w14:textId="77777777" w:rsidR="00000683" w:rsidRPr="00E50D4B" w:rsidRDefault="00000683" w:rsidP="000E00BE">
            <w:pPr>
              <w:jc w:val="center"/>
              <w:rPr>
                <w:rFonts w:ascii="Arial" w:hAnsi="Arial" w:cs="Arial"/>
                <w:sz w:val="22"/>
                <w:szCs w:val="22"/>
              </w:rPr>
            </w:pPr>
          </w:p>
        </w:tc>
        <w:tc>
          <w:tcPr>
            <w:tcW w:w="3194" w:type="dxa"/>
            <w:tcBorders>
              <w:left w:val="single" w:sz="4" w:space="0" w:color="auto"/>
              <w:right w:val="single" w:sz="4" w:space="0" w:color="auto"/>
            </w:tcBorders>
          </w:tcPr>
          <w:p w14:paraId="2315A88A" w14:textId="77777777" w:rsidR="00000683" w:rsidRPr="00E50D4B" w:rsidRDefault="00000683" w:rsidP="000E00BE">
            <w:pPr>
              <w:jc w:val="center"/>
              <w:rPr>
                <w:rFonts w:ascii="Arial" w:hAnsi="Arial" w:cs="Arial"/>
                <w:sz w:val="22"/>
                <w:szCs w:val="22"/>
              </w:rPr>
            </w:pPr>
          </w:p>
        </w:tc>
        <w:tc>
          <w:tcPr>
            <w:tcW w:w="3262" w:type="dxa"/>
            <w:tcBorders>
              <w:top w:val="single" w:sz="4" w:space="0" w:color="auto"/>
              <w:left w:val="single" w:sz="4" w:space="0" w:color="auto"/>
              <w:bottom w:val="single" w:sz="4" w:space="0" w:color="auto"/>
              <w:right w:val="single" w:sz="4" w:space="0" w:color="auto"/>
            </w:tcBorders>
          </w:tcPr>
          <w:p w14:paraId="10EF83E9" w14:textId="7572B402" w:rsidR="00000683" w:rsidRPr="00E50D4B" w:rsidRDefault="00000683" w:rsidP="000E00BE">
            <w:pPr>
              <w:jc w:val="center"/>
              <w:rPr>
                <w:rFonts w:ascii="Arial" w:hAnsi="Arial" w:cs="Arial"/>
                <w:sz w:val="22"/>
                <w:szCs w:val="22"/>
              </w:rPr>
            </w:pPr>
            <w:r w:rsidRPr="00E50D4B">
              <w:rPr>
                <w:rFonts w:ascii="Arial" w:hAnsi="Arial" w:cs="Arial"/>
                <w:sz w:val="22"/>
                <w:szCs w:val="22"/>
              </w:rPr>
              <w:t>Podpis</w:t>
            </w:r>
          </w:p>
        </w:tc>
      </w:tr>
      <w:tr w:rsidR="00000683" w:rsidRPr="00E50D4B" w14:paraId="3DFA439B" w14:textId="77777777" w:rsidTr="00244FA0">
        <w:trPr>
          <w:trHeight w:val="501"/>
        </w:trPr>
        <w:tc>
          <w:tcPr>
            <w:tcW w:w="3194" w:type="dxa"/>
            <w:tcBorders>
              <w:left w:val="single" w:sz="4" w:space="0" w:color="auto"/>
              <w:bottom w:val="single" w:sz="4" w:space="0" w:color="auto"/>
              <w:right w:val="single" w:sz="4" w:space="0" w:color="auto"/>
            </w:tcBorders>
          </w:tcPr>
          <w:p w14:paraId="6EC5E9DA" w14:textId="77777777" w:rsidR="00000683" w:rsidRPr="00E50D4B" w:rsidRDefault="00000683" w:rsidP="000E00BE">
            <w:pPr>
              <w:jc w:val="center"/>
              <w:rPr>
                <w:rFonts w:ascii="Arial" w:hAnsi="Arial" w:cs="Arial"/>
                <w:sz w:val="22"/>
                <w:szCs w:val="22"/>
              </w:rPr>
            </w:pPr>
          </w:p>
        </w:tc>
        <w:tc>
          <w:tcPr>
            <w:tcW w:w="3194" w:type="dxa"/>
            <w:tcBorders>
              <w:left w:val="single" w:sz="4" w:space="0" w:color="auto"/>
              <w:bottom w:val="single" w:sz="4" w:space="0" w:color="auto"/>
              <w:right w:val="single" w:sz="4" w:space="0" w:color="auto"/>
            </w:tcBorders>
          </w:tcPr>
          <w:p w14:paraId="39A94229" w14:textId="77777777" w:rsidR="00000683" w:rsidRPr="00E50D4B" w:rsidRDefault="00000683" w:rsidP="000E00BE">
            <w:pPr>
              <w:jc w:val="center"/>
              <w:rPr>
                <w:rFonts w:ascii="Arial" w:hAnsi="Arial" w:cs="Arial"/>
                <w:sz w:val="22"/>
                <w:szCs w:val="22"/>
              </w:rPr>
            </w:pPr>
          </w:p>
        </w:tc>
        <w:tc>
          <w:tcPr>
            <w:tcW w:w="3262" w:type="dxa"/>
            <w:tcBorders>
              <w:top w:val="single" w:sz="4" w:space="0" w:color="auto"/>
              <w:left w:val="single" w:sz="4" w:space="0" w:color="auto"/>
              <w:bottom w:val="single" w:sz="4" w:space="0" w:color="auto"/>
              <w:right w:val="single" w:sz="4" w:space="0" w:color="auto"/>
            </w:tcBorders>
          </w:tcPr>
          <w:p w14:paraId="2D5C0360" w14:textId="77777777" w:rsidR="00000683" w:rsidRPr="00E50D4B" w:rsidRDefault="00000683" w:rsidP="000E00BE">
            <w:pPr>
              <w:jc w:val="center"/>
              <w:rPr>
                <w:rFonts w:ascii="Arial" w:hAnsi="Arial" w:cs="Arial"/>
                <w:sz w:val="22"/>
                <w:szCs w:val="22"/>
              </w:rPr>
            </w:pPr>
          </w:p>
        </w:tc>
      </w:tr>
    </w:tbl>
    <w:p w14:paraId="08CCB518"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304C0AB9"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70442D1A" w14:textId="77777777" w:rsidR="00CD1AD7" w:rsidRPr="00E50D4B" w:rsidRDefault="00CD1AD7" w:rsidP="00CD1AD7">
      <w:pPr>
        <w:rPr>
          <w:rFonts w:ascii="Arial" w:hAnsi="Arial" w:cs="Arial"/>
          <w:b/>
          <w:bCs/>
          <w:sz w:val="22"/>
          <w:szCs w:val="22"/>
        </w:rPr>
      </w:pPr>
      <w:r w:rsidRPr="00E50D4B">
        <w:rPr>
          <w:rFonts w:ascii="Arial" w:hAnsi="Arial" w:cs="Arial"/>
          <w:b/>
          <w:bCs/>
          <w:sz w:val="22"/>
          <w:szCs w:val="22"/>
        </w:rPr>
        <w:br w:type="page"/>
      </w:r>
    </w:p>
    <w:p w14:paraId="02832CBE" w14:textId="77777777" w:rsidR="00CD1AD7" w:rsidRPr="00E50D4B" w:rsidRDefault="00CD1AD7" w:rsidP="00CD1AD7">
      <w:pPr>
        <w:jc w:val="both"/>
        <w:rPr>
          <w:rFonts w:ascii="Arial" w:hAnsi="Arial" w:cs="Arial"/>
          <w:b/>
          <w:bCs/>
          <w:sz w:val="22"/>
          <w:szCs w:val="22"/>
        </w:rPr>
      </w:pPr>
    </w:p>
    <w:p w14:paraId="7D5836E2" w14:textId="77777777" w:rsidR="00CD1AD7" w:rsidRPr="00E50D4B" w:rsidRDefault="00CD1AD7" w:rsidP="00CD1AD7">
      <w:pPr>
        <w:jc w:val="both"/>
        <w:rPr>
          <w:rFonts w:ascii="Arial" w:hAnsi="Arial" w:cs="Arial"/>
          <w:b/>
          <w:bCs/>
          <w:sz w:val="22"/>
          <w:szCs w:val="22"/>
        </w:rPr>
      </w:pPr>
    </w:p>
    <w:p w14:paraId="3C3E6F58" w14:textId="77777777" w:rsidR="00CD1AD7" w:rsidRPr="00E50D4B" w:rsidRDefault="00CD1AD7" w:rsidP="00CD1AD7">
      <w:pPr>
        <w:jc w:val="right"/>
        <w:rPr>
          <w:rFonts w:ascii="Arial" w:hAnsi="Arial" w:cs="Arial"/>
          <w:b/>
          <w:color w:val="4472C4"/>
          <w:sz w:val="22"/>
          <w:szCs w:val="22"/>
          <w:u w:val="single"/>
        </w:rPr>
      </w:pPr>
      <w:r w:rsidRPr="00E50D4B">
        <w:rPr>
          <w:rFonts w:ascii="Arial" w:hAnsi="Arial" w:cs="Arial"/>
          <w:b/>
          <w:color w:val="4472C4"/>
          <w:sz w:val="22"/>
          <w:szCs w:val="22"/>
          <w:u w:val="single"/>
        </w:rPr>
        <w:t>Obrazec št. 1A: Osnovni podatki o projektnem partnerju</w:t>
      </w:r>
    </w:p>
    <w:p w14:paraId="42425B76" w14:textId="77777777" w:rsidR="00CD1AD7" w:rsidRPr="00E50D4B" w:rsidRDefault="00CD1AD7" w:rsidP="00CD1AD7">
      <w:pPr>
        <w:rPr>
          <w:rFonts w:ascii="Arial" w:hAnsi="Arial" w:cs="Arial"/>
          <w:sz w:val="22"/>
          <w:szCs w:val="22"/>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912"/>
      </w:tblGrid>
      <w:tr w:rsidR="00CD1AD7" w:rsidRPr="00E50D4B" w14:paraId="62F1CC5E" w14:textId="77777777" w:rsidTr="000E00BE">
        <w:tc>
          <w:tcPr>
            <w:tcW w:w="9918" w:type="dxa"/>
          </w:tcPr>
          <w:p w14:paraId="06BB8534" w14:textId="77777777" w:rsidR="00CD1AD7" w:rsidRPr="00E50D4B" w:rsidRDefault="00CD1AD7" w:rsidP="000E00BE">
            <w:pPr>
              <w:ind w:left="-110"/>
              <w:jc w:val="center"/>
              <w:rPr>
                <w:rFonts w:ascii="Arial" w:hAnsi="Arial" w:cs="Arial"/>
                <w:bCs/>
                <w:sz w:val="22"/>
                <w:szCs w:val="22"/>
              </w:rPr>
            </w:pPr>
            <w:bookmarkStart w:id="138" w:name="_Hlk25316647"/>
            <w:r w:rsidRPr="00E50D4B">
              <w:rPr>
                <w:rFonts w:ascii="Arial" w:hAnsi="Arial" w:cs="Arial"/>
                <w:bCs/>
                <w:sz w:val="22"/>
                <w:szCs w:val="22"/>
              </w:rPr>
              <w:t xml:space="preserve">Javni razpis za sofinanciranje gradnje odprtih širokopasovnih omrežij naslednje generacije, oznaka </w:t>
            </w:r>
            <w:r w:rsidRPr="00C07DF1">
              <w:rPr>
                <w:rFonts w:ascii="Arial" w:hAnsi="Arial" w:cs="Arial"/>
                <w:sz w:val="22"/>
                <w:szCs w:val="22"/>
              </w:rPr>
              <w:t>»GOŠO 5«</w:t>
            </w:r>
            <w:r w:rsidRPr="00E50D4B">
              <w:rPr>
                <w:rFonts w:ascii="Arial" w:hAnsi="Arial" w:cs="Arial"/>
                <w:b/>
                <w:bCs/>
                <w:sz w:val="22"/>
                <w:szCs w:val="22"/>
              </w:rPr>
              <w:t xml:space="preserve"> </w:t>
            </w:r>
          </w:p>
        </w:tc>
      </w:tr>
      <w:bookmarkEnd w:id="138"/>
    </w:tbl>
    <w:p w14:paraId="713A1FFE" w14:textId="77777777" w:rsidR="00CD1AD7" w:rsidRPr="00E50D4B" w:rsidRDefault="00CD1AD7" w:rsidP="00CD1AD7">
      <w:pPr>
        <w:jc w:val="both"/>
        <w:rPr>
          <w:rFonts w:ascii="Arial" w:hAnsi="Arial" w:cs="Arial"/>
          <w:sz w:val="22"/>
          <w:szCs w:val="22"/>
        </w:rPr>
      </w:pPr>
    </w:p>
    <w:p w14:paraId="5DEA380D"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Potrebno priložiti ta obrazec za vsakega od pro</w:t>
      </w:r>
      <w:r>
        <w:rPr>
          <w:rFonts w:ascii="Arial" w:hAnsi="Arial" w:cs="Arial"/>
          <w:bCs/>
          <w:sz w:val="22"/>
          <w:szCs w:val="22"/>
        </w:rPr>
        <w:t>je</w:t>
      </w:r>
      <w:r w:rsidRPr="00E50D4B">
        <w:rPr>
          <w:rFonts w:ascii="Arial" w:hAnsi="Arial" w:cs="Arial"/>
          <w:bCs/>
          <w:sz w:val="22"/>
          <w:szCs w:val="22"/>
        </w:rPr>
        <w:t>ktnih partnerjev (razmnožite obrazec v potrebnem številu).</w:t>
      </w:r>
    </w:p>
    <w:p w14:paraId="7D753066" w14:textId="77777777" w:rsidR="00CD1AD7" w:rsidRPr="00E50D4B" w:rsidRDefault="00CD1AD7" w:rsidP="00CD1AD7">
      <w:pPr>
        <w:jc w:val="both"/>
        <w:rPr>
          <w:rFonts w:ascii="Arial" w:hAnsi="Arial" w:cs="Arial"/>
          <w:sz w:val="22"/>
          <w:szCs w:val="22"/>
        </w:rPr>
      </w:pPr>
    </w:p>
    <w:p w14:paraId="13CEA58E" w14:textId="77777777" w:rsidR="00CD1AD7" w:rsidRPr="00E50D4B" w:rsidRDefault="00CD1AD7" w:rsidP="00CD1AD7">
      <w:pPr>
        <w:jc w:val="both"/>
        <w:rPr>
          <w:rFonts w:ascii="Arial" w:hAnsi="Arial" w:cs="Arial"/>
          <w:sz w:val="22"/>
          <w:szCs w:val="22"/>
        </w:rPr>
      </w:pPr>
    </w:p>
    <w:p w14:paraId="79B1ECA8" w14:textId="77777777" w:rsidR="00CD1AD7" w:rsidRPr="00C07DF1" w:rsidRDefault="00CD1AD7" w:rsidP="00CD1AD7">
      <w:pPr>
        <w:rPr>
          <w:rFonts w:ascii="Arial" w:hAnsi="Arial" w:cs="Arial"/>
          <w:bCs/>
          <w:sz w:val="22"/>
          <w:szCs w:val="22"/>
        </w:rPr>
      </w:pPr>
      <w:r w:rsidRPr="00C07DF1">
        <w:rPr>
          <w:rFonts w:ascii="Arial" w:hAnsi="Arial" w:cs="Arial"/>
          <w:bCs/>
          <w:sz w:val="22"/>
          <w:szCs w:val="22"/>
        </w:rPr>
        <w:t xml:space="preserve">Podatki o </w:t>
      </w:r>
      <w:r w:rsidRPr="00C07DF1">
        <w:rPr>
          <w:rFonts w:ascii="Arial" w:hAnsi="Arial" w:cs="Arial"/>
          <w:bCs/>
          <w:snapToGrid w:val="0"/>
          <w:sz w:val="22"/>
          <w:szCs w:val="22"/>
        </w:rPr>
        <w:t xml:space="preserve">projektnem </w:t>
      </w:r>
      <w:r w:rsidRPr="00C07DF1">
        <w:rPr>
          <w:rFonts w:ascii="Arial" w:hAnsi="Arial" w:cs="Arial"/>
          <w:bCs/>
          <w:sz w:val="22"/>
          <w:szCs w:val="22"/>
        </w:rPr>
        <w:t>partnerju</w:t>
      </w:r>
    </w:p>
    <w:p w14:paraId="39D0F273" w14:textId="77777777" w:rsidR="00CD1AD7" w:rsidRPr="00E50D4B" w:rsidRDefault="00CD1AD7" w:rsidP="00CD1AD7">
      <w:pPr>
        <w:rPr>
          <w:rFonts w:ascii="Arial" w:hAnsi="Arial" w:cs="Arial"/>
          <w:bCs/>
          <w:snapToGrid w:val="0"/>
          <w:sz w:val="22"/>
          <w:szCs w:val="22"/>
        </w:rPr>
      </w:pPr>
    </w:p>
    <w:tbl>
      <w:tblPr>
        <w:tblStyle w:val="Tabelasvetlamrea"/>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5098"/>
      </w:tblGrid>
      <w:tr w:rsidR="00CD1AD7" w:rsidRPr="00E50D4B" w14:paraId="2C24067F" w14:textId="77777777" w:rsidTr="00C80DD8">
        <w:trPr>
          <w:trHeight w:val="340"/>
        </w:trPr>
        <w:tc>
          <w:tcPr>
            <w:tcW w:w="2400" w:type="pct"/>
          </w:tcPr>
          <w:p w14:paraId="1FF204B7"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 xml:space="preserve">Naziv </w:t>
            </w:r>
          </w:p>
        </w:tc>
        <w:tc>
          <w:tcPr>
            <w:tcW w:w="2600" w:type="pct"/>
          </w:tcPr>
          <w:p w14:paraId="22AB9947" w14:textId="77777777" w:rsidR="00CD1AD7" w:rsidRPr="00E50D4B" w:rsidRDefault="00CD1AD7" w:rsidP="000E00BE">
            <w:pPr>
              <w:spacing w:after="120"/>
              <w:rPr>
                <w:rFonts w:ascii="Arial" w:hAnsi="Arial" w:cs="Arial"/>
                <w:bCs/>
                <w:snapToGrid w:val="0"/>
                <w:sz w:val="22"/>
                <w:szCs w:val="22"/>
              </w:rPr>
            </w:pPr>
          </w:p>
        </w:tc>
      </w:tr>
      <w:tr w:rsidR="00CD1AD7" w:rsidRPr="00E50D4B" w14:paraId="3EAB67FE" w14:textId="77777777" w:rsidTr="00C80DD8">
        <w:trPr>
          <w:trHeight w:val="340"/>
        </w:trPr>
        <w:tc>
          <w:tcPr>
            <w:tcW w:w="2400" w:type="pct"/>
          </w:tcPr>
          <w:p w14:paraId="7D19F779"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 xml:space="preserve">Naslov </w:t>
            </w:r>
          </w:p>
        </w:tc>
        <w:tc>
          <w:tcPr>
            <w:tcW w:w="2600" w:type="pct"/>
          </w:tcPr>
          <w:p w14:paraId="6837C5C8" w14:textId="77777777" w:rsidR="00CD1AD7" w:rsidRPr="00E50D4B" w:rsidRDefault="00CD1AD7" w:rsidP="000E00BE">
            <w:pPr>
              <w:spacing w:after="120"/>
              <w:rPr>
                <w:rFonts w:ascii="Arial" w:hAnsi="Arial" w:cs="Arial"/>
                <w:bCs/>
                <w:snapToGrid w:val="0"/>
                <w:sz w:val="22"/>
                <w:szCs w:val="22"/>
              </w:rPr>
            </w:pPr>
          </w:p>
        </w:tc>
      </w:tr>
      <w:tr w:rsidR="00CD1AD7" w:rsidRPr="00E50D4B" w14:paraId="30D1313F" w14:textId="77777777" w:rsidTr="00C80DD8">
        <w:trPr>
          <w:trHeight w:val="340"/>
        </w:trPr>
        <w:tc>
          <w:tcPr>
            <w:tcW w:w="2400" w:type="pct"/>
          </w:tcPr>
          <w:p w14:paraId="50C1490C"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Poštna številka in pošta</w:t>
            </w:r>
          </w:p>
        </w:tc>
        <w:tc>
          <w:tcPr>
            <w:tcW w:w="2600" w:type="pct"/>
          </w:tcPr>
          <w:p w14:paraId="221C4008" w14:textId="77777777" w:rsidR="00CD1AD7" w:rsidRPr="00E50D4B" w:rsidRDefault="00CD1AD7" w:rsidP="000E00BE">
            <w:pPr>
              <w:spacing w:after="120"/>
              <w:rPr>
                <w:rFonts w:ascii="Arial" w:hAnsi="Arial" w:cs="Arial"/>
                <w:bCs/>
                <w:snapToGrid w:val="0"/>
                <w:sz w:val="22"/>
                <w:szCs w:val="22"/>
              </w:rPr>
            </w:pPr>
          </w:p>
        </w:tc>
      </w:tr>
      <w:tr w:rsidR="00CD1AD7" w:rsidRPr="00E50D4B" w14:paraId="493EF8EA" w14:textId="77777777" w:rsidTr="00C80DD8">
        <w:trPr>
          <w:trHeight w:val="340"/>
        </w:trPr>
        <w:tc>
          <w:tcPr>
            <w:tcW w:w="2400" w:type="pct"/>
          </w:tcPr>
          <w:p w14:paraId="645B1C85"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Matična številka</w:t>
            </w:r>
          </w:p>
        </w:tc>
        <w:tc>
          <w:tcPr>
            <w:tcW w:w="2600" w:type="pct"/>
          </w:tcPr>
          <w:p w14:paraId="166203F8" w14:textId="77777777" w:rsidR="00CD1AD7" w:rsidRPr="00E50D4B" w:rsidRDefault="00CD1AD7" w:rsidP="000E00BE">
            <w:pPr>
              <w:spacing w:after="120"/>
              <w:rPr>
                <w:rFonts w:ascii="Arial" w:hAnsi="Arial" w:cs="Arial"/>
                <w:bCs/>
                <w:snapToGrid w:val="0"/>
                <w:sz w:val="22"/>
                <w:szCs w:val="22"/>
              </w:rPr>
            </w:pPr>
          </w:p>
        </w:tc>
      </w:tr>
      <w:tr w:rsidR="00CD1AD7" w:rsidRPr="00E50D4B" w14:paraId="1F1A3E37" w14:textId="77777777" w:rsidTr="00C80DD8">
        <w:trPr>
          <w:trHeight w:val="340"/>
        </w:trPr>
        <w:tc>
          <w:tcPr>
            <w:tcW w:w="2400" w:type="pct"/>
          </w:tcPr>
          <w:p w14:paraId="0FE00F37" w14:textId="77777777" w:rsidR="00CD1AD7" w:rsidRPr="00E50D4B" w:rsidRDefault="00CD1AD7" w:rsidP="000E00BE">
            <w:pPr>
              <w:spacing w:after="120"/>
              <w:rPr>
                <w:rFonts w:ascii="Arial" w:hAnsi="Arial" w:cs="Arial"/>
                <w:bCs/>
                <w:snapToGrid w:val="0"/>
                <w:sz w:val="22"/>
                <w:szCs w:val="22"/>
              </w:rPr>
            </w:pPr>
            <w:r w:rsidRPr="00386E95">
              <w:rPr>
                <w:rFonts w:ascii="Arial" w:hAnsi="Arial" w:cs="Arial"/>
                <w:sz w:val="22"/>
                <w:szCs w:val="22"/>
              </w:rPr>
              <w:t>Davčna številka</w:t>
            </w:r>
          </w:p>
        </w:tc>
        <w:tc>
          <w:tcPr>
            <w:tcW w:w="2600" w:type="pct"/>
          </w:tcPr>
          <w:p w14:paraId="21B45B2B" w14:textId="77777777" w:rsidR="00CD1AD7" w:rsidRPr="00E50D4B" w:rsidRDefault="00CD1AD7" w:rsidP="000E00BE">
            <w:pPr>
              <w:spacing w:after="120"/>
              <w:rPr>
                <w:rFonts w:ascii="Arial" w:hAnsi="Arial" w:cs="Arial"/>
                <w:bCs/>
                <w:snapToGrid w:val="0"/>
                <w:sz w:val="22"/>
                <w:szCs w:val="22"/>
              </w:rPr>
            </w:pPr>
          </w:p>
        </w:tc>
      </w:tr>
      <w:tr w:rsidR="00CD1AD7" w:rsidRPr="00E50D4B" w14:paraId="443D1376" w14:textId="77777777" w:rsidTr="00C80DD8">
        <w:trPr>
          <w:trHeight w:val="340"/>
        </w:trPr>
        <w:tc>
          <w:tcPr>
            <w:tcW w:w="2400" w:type="pct"/>
          </w:tcPr>
          <w:p w14:paraId="4CD1834B"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Banka</w:t>
            </w:r>
          </w:p>
        </w:tc>
        <w:tc>
          <w:tcPr>
            <w:tcW w:w="2600" w:type="pct"/>
          </w:tcPr>
          <w:p w14:paraId="1CA6C0BF" w14:textId="77777777" w:rsidR="00CD1AD7" w:rsidRPr="00E50D4B" w:rsidRDefault="00CD1AD7" w:rsidP="000E00BE">
            <w:pPr>
              <w:spacing w:after="120"/>
              <w:rPr>
                <w:rFonts w:ascii="Arial" w:hAnsi="Arial" w:cs="Arial"/>
                <w:bCs/>
                <w:snapToGrid w:val="0"/>
                <w:sz w:val="22"/>
                <w:szCs w:val="22"/>
              </w:rPr>
            </w:pPr>
          </w:p>
        </w:tc>
      </w:tr>
      <w:tr w:rsidR="00CD1AD7" w:rsidRPr="00E50D4B" w14:paraId="64A4C39D" w14:textId="77777777" w:rsidTr="00C80DD8">
        <w:trPr>
          <w:trHeight w:val="340"/>
        </w:trPr>
        <w:tc>
          <w:tcPr>
            <w:tcW w:w="2400" w:type="pct"/>
          </w:tcPr>
          <w:p w14:paraId="762078EB"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Številka transakcijskega računa</w:t>
            </w:r>
          </w:p>
        </w:tc>
        <w:tc>
          <w:tcPr>
            <w:tcW w:w="2600" w:type="pct"/>
          </w:tcPr>
          <w:p w14:paraId="56CBD485" w14:textId="77777777" w:rsidR="00CD1AD7" w:rsidRPr="00E50D4B" w:rsidRDefault="00CD1AD7" w:rsidP="000E00BE">
            <w:pPr>
              <w:spacing w:after="120"/>
              <w:rPr>
                <w:rFonts w:ascii="Arial" w:hAnsi="Arial" w:cs="Arial"/>
                <w:bCs/>
                <w:snapToGrid w:val="0"/>
                <w:sz w:val="22"/>
                <w:szCs w:val="22"/>
              </w:rPr>
            </w:pPr>
          </w:p>
        </w:tc>
      </w:tr>
      <w:tr w:rsidR="00CD1AD7" w:rsidRPr="00E50D4B" w14:paraId="39E0C144" w14:textId="77777777" w:rsidTr="00C80DD8">
        <w:trPr>
          <w:trHeight w:val="340"/>
        </w:trPr>
        <w:tc>
          <w:tcPr>
            <w:tcW w:w="2400" w:type="pct"/>
          </w:tcPr>
          <w:p w14:paraId="1FF13AF3"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Zakoniti zastopnik</w:t>
            </w:r>
          </w:p>
        </w:tc>
        <w:tc>
          <w:tcPr>
            <w:tcW w:w="2600" w:type="pct"/>
          </w:tcPr>
          <w:p w14:paraId="046F38C0" w14:textId="77777777" w:rsidR="00CD1AD7" w:rsidRPr="00E50D4B" w:rsidRDefault="00CD1AD7" w:rsidP="000E00BE">
            <w:pPr>
              <w:spacing w:after="120"/>
              <w:rPr>
                <w:rFonts w:ascii="Arial" w:hAnsi="Arial" w:cs="Arial"/>
                <w:bCs/>
                <w:snapToGrid w:val="0"/>
                <w:sz w:val="22"/>
                <w:szCs w:val="22"/>
              </w:rPr>
            </w:pPr>
          </w:p>
        </w:tc>
      </w:tr>
      <w:tr w:rsidR="00CD1AD7" w:rsidRPr="00E50D4B" w14:paraId="0755E68C" w14:textId="77777777" w:rsidTr="00C80DD8">
        <w:trPr>
          <w:trHeight w:val="340"/>
        </w:trPr>
        <w:tc>
          <w:tcPr>
            <w:tcW w:w="2400" w:type="pct"/>
          </w:tcPr>
          <w:p w14:paraId="7E632B49"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 xml:space="preserve">Telefon </w:t>
            </w:r>
          </w:p>
        </w:tc>
        <w:tc>
          <w:tcPr>
            <w:tcW w:w="2600" w:type="pct"/>
          </w:tcPr>
          <w:p w14:paraId="3D808AB4" w14:textId="77777777" w:rsidR="00CD1AD7" w:rsidRPr="00E50D4B" w:rsidRDefault="00CD1AD7" w:rsidP="000E00BE">
            <w:pPr>
              <w:spacing w:after="120"/>
              <w:rPr>
                <w:rFonts w:ascii="Arial" w:hAnsi="Arial" w:cs="Arial"/>
                <w:bCs/>
                <w:snapToGrid w:val="0"/>
                <w:sz w:val="22"/>
                <w:szCs w:val="22"/>
              </w:rPr>
            </w:pPr>
          </w:p>
        </w:tc>
      </w:tr>
      <w:tr w:rsidR="00CD1AD7" w:rsidRPr="00E50D4B" w14:paraId="7FA4B602" w14:textId="77777777" w:rsidTr="00C80DD8">
        <w:trPr>
          <w:trHeight w:val="340"/>
        </w:trPr>
        <w:tc>
          <w:tcPr>
            <w:tcW w:w="2400" w:type="pct"/>
          </w:tcPr>
          <w:p w14:paraId="057A4375" w14:textId="77777777" w:rsidR="00CD1AD7" w:rsidRPr="00E50D4B" w:rsidRDefault="00CD1AD7" w:rsidP="000E00BE">
            <w:pPr>
              <w:spacing w:after="120"/>
              <w:rPr>
                <w:rFonts w:ascii="Arial" w:hAnsi="Arial" w:cs="Arial"/>
                <w:bCs/>
                <w:snapToGrid w:val="0"/>
                <w:sz w:val="22"/>
                <w:szCs w:val="22"/>
              </w:rPr>
            </w:pPr>
            <w:bookmarkStart w:id="139" w:name="_Hlk25315939"/>
            <w:r w:rsidRPr="00E50D4B">
              <w:rPr>
                <w:rFonts w:ascii="Arial" w:hAnsi="Arial" w:cs="Arial"/>
                <w:bCs/>
                <w:snapToGrid w:val="0"/>
                <w:sz w:val="22"/>
                <w:szCs w:val="22"/>
              </w:rPr>
              <w:t xml:space="preserve">Mobilni telefon </w:t>
            </w:r>
          </w:p>
        </w:tc>
        <w:tc>
          <w:tcPr>
            <w:tcW w:w="2600" w:type="pct"/>
          </w:tcPr>
          <w:p w14:paraId="3E7A94A1" w14:textId="77777777" w:rsidR="00CD1AD7" w:rsidRPr="00E50D4B" w:rsidRDefault="00CD1AD7" w:rsidP="000E00BE">
            <w:pPr>
              <w:spacing w:after="120"/>
              <w:rPr>
                <w:rFonts w:ascii="Arial" w:hAnsi="Arial" w:cs="Arial"/>
                <w:bCs/>
                <w:snapToGrid w:val="0"/>
                <w:sz w:val="22"/>
                <w:szCs w:val="22"/>
              </w:rPr>
            </w:pPr>
          </w:p>
        </w:tc>
      </w:tr>
      <w:bookmarkEnd w:id="139"/>
      <w:tr w:rsidR="00CD1AD7" w:rsidRPr="00E50D4B" w14:paraId="6A3EACAD" w14:textId="77777777" w:rsidTr="00C80DD8">
        <w:trPr>
          <w:trHeight w:val="340"/>
        </w:trPr>
        <w:tc>
          <w:tcPr>
            <w:tcW w:w="2400" w:type="pct"/>
          </w:tcPr>
          <w:p w14:paraId="6CE75C8A" w14:textId="77777777" w:rsidR="00CD1AD7" w:rsidRPr="00E50D4B" w:rsidRDefault="00CD1AD7" w:rsidP="000E00BE">
            <w:pPr>
              <w:spacing w:after="120"/>
              <w:rPr>
                <w:rFonts w:ascii="Arial" w:hAnsi="Arial" w:cs="Arial"/>
                <w:bCs/>
                <w:snapToGrid w:val="0"/>
                <w:sz w:val="22"/>
                <w:szCs w:val="22"/>
              </w:rPr>
            </w:pPr>
            <w:r w:rsidRPr="00E50D4B">
              <w:rPr>
                <w:rFonts w:ascii="Arial" w:hAnsi="Arial" w:cs="Arial"/>
                <w:bCs/>
                <w:snapToGrid w:val="0"/>
                <w:sz w:val="22"/>
                <w:szCs w:val="22"/>
              </w:rPr>
              <w:t xml:space="preserve">Elektronski naslov </w:t>
            </w:r>
          </w:p>
        </w:tc>
        <w:tc>
          <w:tcPr>
            <w:tcW w:w="2600" w:type="pct"/>
          </w:tcPr>
          <w:p w14:paraId="02D6170B" w14:textId="77777777" w:rsidR="00CD1AD7" w:rsidRPr="00E50D4B" w:rsidRDefault="00CD1AD7" w:rsidP="000E00BE">
            <w:pPr>
              <w:spacing w:after="120"/>
              <w:rPr>
                <w:rFonts w:ascii="Arial" w:hAnsi="Arial" w:cs="Arial"/>
                <w:bCs/>
                <w:snapToGrid w:val="0"/>
                <w:sz w:val="22"/>
                <w:szCs w:val="22"/>
              </w:rPr>
            </w:pPr>
          </w:p>
        </w:tc>
      </w:tr>
    </w:tbl>
    <w:p w14:paraId="01736516" w14:textId="77777777" w:rsidR="00CD1AD7" w:rsidRPr="00E50D4B" w:rsidRDefault="00CD1AD7" w:rsidP="00CD1AD7">
      <w:pPr>
        <w:rPr>
          <w:rFonts w:ascii="Arial" w:hAnsi="Arial" w:cs="Arial"/>
          <w:bCs/>
          <w:snapToGrid w:val="0"/>
          <w:sz w:val="22"/>
          <w:szCs w:val="22"/>
        </w:rPr>
      </w:pPr>
    </w:p>
    <w:p w14:paraId="42F9A740" w14:textId="77777777" w:rsidR="00CD1AD7" w:rsidRPr="00E50D4B" w:rsidRDefault="00CD1AD7" w:rsidP="00CD1AD7">
      <w:pPr>
        <w:rPr>
          <w:rFonts w:ascii="Arial" w:hAnsi="Arial" w:cs="Arial"/>
          <w:bCs/>
          <w:snapToGrid w:val="0"/>
          <w:sz w:val="22"/>
          <w:szCs w:val="22"/>
        </w:rPr>
      </w:pPr>
    </w:p>
    <w:p w14:paraId="7E922D2C" w14:textId="77777777" w:rsidR="00CD1AD7" w:rsidRPr="00E50D4B" w:rsidRDefault="00CD1AD7" w:rsidP="00CD1AD7">
      <w:pPr>
        <w:rPr>
          <w:rFonts w:ascii="Arial" w:hAnsi="Arial" w:cs="Arial"/>
          <w:bCs/>
          <w:snapToGrid w:val="0"/>
          <w:sz w:val="22"/>
          <w:szCs w:val="22"/>
        </w:rPr>
      </w:pPr>
    </w:p>
    <w:p w14:paraId="48DBDE01" w14:textId="77777777" w:rsidR="00CD1AD7" w:rsidRPr="00E50D4B" w:rsidRDefault="00CD1AD7" w:rsidP="00CD1AD7">
      <w:pPr>
        <w:rPr>
          <w:rFonts w:ascii="Arial" w:hAnsi="Arial" w:cs="Arial"/>
          <w:bCs/>
          <w:snapToGrid w:val="0"/>
          <w:sz w:val="22"/>
          <w:szCs w:val="22"/>
        </w:rPr>
      </w:pPr>
    </w:p>
    <w:p w14:paraId="35E0B14B" w14:textId="77777777" w:rsidR="00CD1AD7" w:rsidRPr="00E50D4B" w:rsidRDefault="00CD1AD7" w:rsidP="00CD1AD7">
      <w:pPr>
        <w:rPr>
          <w:rFonts w:ascii="Arial" w:hAnsi="Arial" w:cs="Arial"/>
          <w:bCs/>
          <w:snapToGrid w:val="0"/>
          <w:sz w:val="22"/>
          <w:szCs w:val="22"/>
        </w:rPr>
      </w:pPr>
    </w:p>
    <w:p w14:paraId="07FE576D" w14:textId="77777777" w:rsidR="00CD1AD7" w:rsidRPr="00E50D4B" w:rsidRDefault="00CD1AD7" w:rsidP="00CD1AD7">
      <w:pPr>
        <w:rPr>
          <w:rFonts w:ascii="Arial" w:hAnsi="Arial" w:cs="Arial"/>
          <w:bCs/>
          <w:snapToGrid w:val="0"/>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3EDAB14D" w14:textId="77777777" w:rsidTr="000E00BE">
        <w:trPr>
          <w:trHeight w:val="454"/>
        </w:trPr>
        <w:tc>
          <w:tcPr>
            <w:tcW w:w="3095" w:type="dxa"/>
            <w:tcBorders>
              <w:top w:val="single" w:sz="4" w:space="0" w:color="auto"/>
              <w:left w:val="single" w:sz="4" w:space="0" w:color="auto"/>
              <w:bottom w:val="single" w:sz="4" w:space="0" w:color="auto"/>
              <w:right w:val="single" w:sz="4" w:space="0" w:color="auto"/>
            </w:tcBorders>
          </w:tcPr>
          <w:p w14:paraId="436CA78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3A6378A0"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15176DC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C80DD8" w:rsidRPr="00E50D4B" w14:paraId="5CB156D8" w14:textId="77777777" w:rsidTr="000E00BE">
        <w:trPr>
          <w:trHeight w:val="454"/>
        </w:trPr>
        <w:tc>
          <w:tcPr>
            <w:tcW w:w="3095" w:type="dxa"/>
            <w:tcBorders>
              <w:top w:val="single" w:sz="4" w:space="0" w:color="auto"/>
              <w:left w:val="single" w:sz="4" w:space="0" w:color="auto"/>
              <w:right w:val="single" w:sz="4" w:space="0" w:color="auto"/>
            </w:tcBorders>
          </w:tcPr>
          <w:p w14:paraId="74A05C4F" w14:textId="77777777" w:rsidR="00C80DD8" w:rsidRPr="00E50D4B" w:rsidRDefault="00C80DD8"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470241A1" w14:textId="77777777" w:rsidR="00C80DD8" w:rsidRPr="00E50D4B" w:rsidRDefault="00C80DD8"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3C9C8BF0" w14:textId="77777777" w:rsidR="00C80DD8" w:rsidRPr="00E50D4B" w:rsidRDefault="00C80DD8" w:rsidP="000E00BE">
            <w:pPr>
              <w:jc w:val="center"/>
              <w:rPr>
                <w:rFonts w:ascii="Arial" w:hAnsi="Arial" w:cs="Arial"/>
                <w:sz w:val="22"/>
                <w:szCs w:val="22"/>
              </w:rPr>
            </w:pPr>
          </w:p>
        </w:tc>
      </w:tr>
      <w:tr w:rsidR="00C80DD8" w:rsidRPr="00E50D4B" w14:paraId="6AD93B0E" w14:textId="77777777" w:rsidTr="000E00BE">
        <w:trPr>
          <w:trHeight w:val="454"/>
        </w:trPr>
        <w:tc>
          <w:tcPr>
            <w:tcW w:w="3095" w:type="dxa"/>
            <w:tcBorders>
              <w:left w:val="single" w:sz="4" w:space="0" w:color="auto"/>
              <w:right w:val="single" w:sz="4" w:space="0" w:color="auto"/>
            </w:tcBorders>
          </w:tcPr>
          <w:p w14:paraId="52CD96CB" w14:textId="77777777" w:rsidR="00C80DD8" w:rsidRPr="00E50D4B" w:rsidRDefault="00C80DD8" w:rsidP="00C80DD8">
            <w:pPr>
              <w:jc w:val="center"/>
              <w:rPr>
                <w:rFonts w:ascii="Arial" w:hAnsi="Arial" w:cs="Arial"/>
                <w:sz w:val="22"/>
                <w:szCs w:val="22"/>
              </w:rPr>
            </w:pPr>
          </w:p>
        </w:tc>
        <w:tc>
          <w:tcPr>
            <w:tcW w:w="3095" w:type="dxa"/>
            <w:tcBorders>
              <w:left w:val="single" w:sz="4" w:space="0" w:color="auto"/>
              <w:right w:val="single" w:sz="4" w:space="0" w:color="auto"/>
            </w:tcBorders>
          </w:tcPr>
          <w:p w14:paraId="341EC6BC" w14:textId="77777777" w:rsidR="00C80DD8" w:rsidRPr="00E50D4B" w:rsidRDefault="00C80DD8" w:rsidP="00C80DD8">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1BBADDBC" w14:textId="1811FB70" w:rsidR="00C80DD8" w:rsidRPr="00E50D4B" w:rsidRDefault="00C80DD8" w:rsidP="00C80DD8">
            <w:pPr>
              <w:jc w:val="center"/>
              <w:rPr>
                <w:rFonts w:ascii="Arial" w:hAnsi="Arial" w:cs="Arial"/>
                <w:sz w:val="22"/>
                <w:szCs w:val="22"/>
              </w:rPr>
            </w:pPr>
            <w:r w:rsidRPr="00E50D4B">
              <w:rPr>
                <w:rFonts w:ascii="Arial" w:hAnsi="Arial" w:cs="Arial"/>
                <w:sz w:val="22"/>
                <w:szCs w:val="22"/>
              </w:rPr>
              <w:t>Podpis</w:t>
            </w:r>
          </w:p>
        </w:tc>
      </w:tr>
      <w:tr w:rsidR="00C80DD8" w:rsidRPr="00E50D4B" w14:paraId="2F415D17" w14:textId="77777777" w:rsidTr="000E00BE">
        <w:trPr>
          <w:trHeight w:val="454"/>
        </w:trPr>
        <w:tc>
          <w:tcPr>
            <w:tcW w:w="3095" w:type="dxa"/>
            <w:tcBorders>
              <w:left w:val="single" w:sz="4" w:space="0" w:color="auto"/>
              <w:bottom w:val="single" w:sz="4" w:space="0" w:color="auto"/>
              <w:right w:val="single" w:sz="4" w:space="0" w:color="auto"/>
            </w:tcBorders>
          </w:tcPr>
          <w:p w14:paraId="76CA7FBB" w14:textId="77777777" w:rsidR="00C80DD8" w:rsidRPr="00E50D4B" w:rsidRDefault="00C80DD8" w:rsidP="00C80DD8">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5193155B" w14:textId="77777777" w:rsidR="00C80DD8" w:rsidRPr="00E50D4B" w:rsidRDefault="00C80DD8" w:rsidP="00C80DD8">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12A7179B" w14:textId="77777777" w:rsidR="00C80DD8" w:rsidRPr="00E50D4B" w:rsidRDefault="00C80DD8" w:rsidP="00C80DD8">
            <w:pPr>
              <w:jc w:val="center"/>
              <w:rPr>
                <w:rFonts w:ascii="Arial" w:hAnsi="Arial" w:cs="Arial"/>
                <w:sz w:val="22"/>
                <w:szCs w:val="22"/>
              </w:rPr>
            </w:pPr>
          </w:p>
        </w:tc>
      </w:tr>
    </w:tbl>
    <w:p w14:paraId="6AF5E963" w14:textId="77777777" w:rsidR="00CD1AD7" w:rsidRPr="00E50D4B" w:rsidRDefault="00CD1AD7" w:rsidP="00CD1AD7">
      <w:pPr>
        <w:rPr>
          <w:rFonts w:ascii="Arial" w:hAnsi="Arial" w:cs="Arial"/>
          <w:bCs/>
          <w:snapToGrid w:val="0"/>
          <w:sz w:val="22"/>
          <w:szCs w:val="22"/>
        </w:rPr>
      </w:pPr>
    </w:p>
    <w:p w14:paraId="7707637D" w14:textId="77777777" w:rsidR="00CD1AD7" w:rsidRPr="00E50D4B" w:rsidRDefault="00CD1AD7" w:rsidP="00CD1AD7">
      <w:pPr>
        <w:rPr>
          <w:rFonts w:ascii="Arial" w:hAnsi="Arial" w:cs="Arial"/>
          <w:b/>
          <w:bCs/>
          <w:snapToGrid w:val="0"/>
          <w:sz w:val="22"/>
          <w:szCs w:val="22"/>
        </w:rPr>
      </w:pPr>
      <w:r w:rsidRPr="00E50D4B">
        <w:rPr>
          <w:rFonts w:ascii="Arial" w:hAnsi="Arial" w:cs="Arial"/>
          <w:bCs/>
          <w:snapToGrid w:val="0"/>
          <w:sz w:val="22"/>
          <w:szCs w:val="22"/>
        </w:rPr>
        <w:br w:type="page"/>
      </w:r>
    </w:p>
    <w:p w14:paraId="71809B3B" w14:textId="77777777" w:rsidR="00CD1AD7" w:rsidRPr="00E50D4B" w:rsidRDefault="00CD1AD7" w:rsidP="00CD1AD7">
      <w:pPr>
        <w:rPr>
          <w:rFonts w:ascii="Arial" w:hAnsi="Arial" w:cs="Arial"/>
          <w:bCs/>
          <w:snapToGrid w:val="0"/>
          <w:sz w:val="22"/>
          <w:szCs w:val="22"/>
        </w:rPr>
      </w:pPr>
    </w:p>
    <w:p w14:paraId="6DD02B21" w14:textId="77777777" w:rsidR="00CD1AD7" w:rsidRPr="00E50D4B" w:rsidRDefault="00CD1AD7" w:rsidP="00CD1AD7">
      <w:pPr>
        <w:jc w:val="right"/>
        <w:rPr>
          <w:rFonts w:ascii="Arial" w:hAnsi="Arial" w:cs="Arial"/>
          <w:bCs/>
          <w:i/>
          <w:snapToGrid w:val="0"/>
          <w:color w:val="4472C4" w:themeColor="accent1"/>
          <w:sz w:val="22"/>
          <w:szCs w:val="22"/>
          <w:u w:val="single"/>
        </w:rPr>
      </w:pPr>
      <w:r w:rsidRPr="00E50D4B">
        <w:rPr>
          <w:rFonts w:ascii="Arial" w:hAnsi="Arial" w:cs="Arial"/>
          <w:bCs/>
          <w:i/>
          <w:snapToGrid w:val="0"/>
          <w:color w:val="4472C4" w:themeColor="accent1"/>
          <w:sz w:val="22"/>
          <w:szCs w:val="22"/>
          <w:u w:val="single"/>
        </w:rPr>
        <w:t xml:space="preserve">Priloga </w:t>
      </w:r>
      <w:r w:rsidRPr="00E50D4B">
        <w:rPr>
          <w:rFonts w:ascii="Arial" w:hAnsi="Arial" w:cs="Arial"/>
          <w:i/>
          <w:color w:val="4472C4" w:themeColor="accent1"/>
          <w:sz w:val="22"/>
          <w:szCs w:val="22"/>
          <w:u w:val="single"/>
        </w:rPr>
        <w:t>Obrazca št. 1A</w:t>
      </w:r>
    </w:p>
    <w:p w14:paraId="66138533" w14:textId="77777777" w:rsidR="00CD1AD7" w:rsidRPr="00E50D4B" w:rsidRDefault="00CD1AD7" w:rsidP="00CD1AD7">
      <w:pPr>
        <w:rPr>
          <w:rFonts w:ascii="Arial" w:hAnsi="Arial" w:cs="Arial"/>
          <w:bCs/>
          <w:i/>
          <w:snapToGrid w:val="0"/>
          <w:color w:val="4472C4" w:themeColor="accent1"/>
          <w:sz w:val="22"/>
          <w:szCs w:val="22"/>
        </w:rPr>
      </w:pPr>
      <w:r w:rsidRPr="00E50D4B">
        <w:rPr>
          <w:rFonts w:ascii="Arial" w:hAnsi="Arial" w:cs="Arial"/>
          <w:bCs/>
          <w:i/>
          <w:snapToGrid w:val="0"/>
          <w:color w:val="4472C4" w:themeColor="accent1"/>
          <w:sz w:val="22"/>
          <w:szCs w:val="22"/>
        </w:rPr>
        <w:t>Pogodba oziroma dogovor s projektnimi partnerji</w:t>
      </w:r>
    </w:p>
    <w:p w14:paraId="15E9EB3E" w14:textId="77777777" w:rsidR="00CD1AD7" w:rsidRPr="00E50D4B" w:rsidRDefault="00CD1AD7" w:rsidP="00CD1AD7">
      <w:pPr>
        <w:rPr>
          <w:rFonts w:ascii="Arial" w:hAnsi="Arial" w:cs="Arial"/>
          <w:bCs/>
          <w:snapToGrid w:val="0"/>
          <w:sz w:val="22"/>
          <w:szCs w:val="22"/>
        </w:rPr>
      </w:pPr>
    </w:p>
    <w:p w14:paraId="49F26AB6" w14:textId="77777777" w:rsidR="00CD1AD7" w:rsidRPr="00E50D4B" w:rsidRDefault="00CD1AD7" w:rsidP="00CD1AD7">
      <w:pPr>
        <w:rPr>
          <w:rFonts w:ascii="Arial" w:hAnsi="Arial" w:cs="Arial"/>
          <w:bCs/>
          <w:snapToGrid w:val="0"/>
          <w:sz w:val="22"/>
          <w:szCs w:val="22"/>
        </w:rPr>
      </w:pPr>
    </w:p>
    <w:p w14:paraId="73F4A301" w14:textId="77777777" w:rsidR="00CD1AD7" w:rsidRPr="00E50D4B" w:rsidRDefault="00CD1AD7" w:rsidP="00CD1AD7">
      <w:pPr>
        <w:rPr>
          <w:rFonts w:ascii="Arial" w:hAnsi="Arial" w:cs="Arial"/>
          <w:bCs/>
          <w:snapToGrid w:val="0"/>
          <w:sz w:val="22"/>
          <w:szCs w:val="22"/>
        </w:rPr>
      </w:pPr>
    </w:p>
    <w:p w14:paraId="0B1E43DE"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Priložite podpisano pogodbo oziroma dogovor s projektnimi partnerji.</w:t>
      </w:r>
    </w:p>
    <w:p w14:paraId="231E61B5" w14:textId="77777777" w:rsidR="00CD1AD7" w:rsidRPr="00E50D4B" w:rsidRDefault="00CD1AD7" w:rsidP="00CD1AD7">
      <w:pPr>
        <w:spacing w:after="120"/>
        <w:rPr>
          <w:rFonts w:ascii="Arial" w:hAnsi="Arial" w:cs="Arial"/>
          <w:bCs/>
          <w:sz w:val="22"/>
          <w:szCs w:val="22"/>
        </w:rPr>
      </w:pPr>
    </w:p>
    <w:p w14:paraId="5F973039" w14:textId="77777777" w:rsidR="00CD1AD7" w:rsidRPr="00E50D4B" w:rsidRDefault="00CD1AD7" w:rsidP="00CD1AD7">
      <w:pPr>
        <w:rPr>
          <w:rFonts w:ascii="Arial" w:hAnsi="Arial" w:cs="Arial"/>
          <w:bCs/>
          <w:snapToGrid w:val="0"/>
          <w:sz w:val="22"/>
          <w:szCs w:val="22"/>
        </w:rPr>
      </w:pPr>
      <w:r w:rsidRPr="00E50D4B">
        <w:rPr>
          <w:rFonts w:ascii="Arial" w:hAnsi="Arial" w:cs="Arial"/>
          <w:bCs/>
          <w:snapToGrid w:val="0"/>
          <w:sz w:val="22"/>
          <w:szCs w:val="22"/>
        </w:rPr>
        <w:br w:type="page"/>
      </w:r>
    </w:p>
    <w:p w14:paraId="4621E1E2" w14:textId="77777777" w:rsidR="00CD1AD7" w:rsidRPr="00E50D4B" w:rsidRDefault="00CD1AD7" w:rsidP="00CD1AD7">
      <w:pPr>
        <w:rPr>
          <w:rFonts w:ascii="Arial" w:hAnsi="Arial" w:cs="Arial"/>
          <w:bCs/>
          <w:snapToGrid w:val="0"/>
          <w:sz w:val="22"/>
          <w:szCs w:val="22"/>
        </w:rPr>
      </w:pPr>
    </w:p>
    <w:p w14:paraId="1CE37984" w14:textId="77777777" w:rsidR="00CD1AD7" w:rsidRPr="00E50D4B" w:rsidRDefault="00CD1AD7" w:rsidP="00CD1AD7">
      <w:pPr>
        <w:rPr>
          <w:rFonts w:ascii="Arial" w:hAnsi="Arial" w:cs="Arial"/>
          <w:bCs/>
          <w:snapToGrid w:val="0"/>
          <w:sz w:val="22"/>
          <w:szCs w:val="22"/>
        </w:rPr>
      </w:pPr>
    </w:p>
    <w:p w14:paraId="5DB96B55" w14:textId="77777777" w:rsidR="00CD1AD7" w:rsidRPr="00E50D4B" w:rsidRDefault="00CD1AD7" w:rsidP="00CD1AD7">
      <w:pPr>
        <w:rPr>
          <w:rFonts w:ascii="Arial" w:hAnsi="Arial" w:cs="Arial"/>
          <w:bCs/>
          <w:snapToGrid w:val="0"/>
          <w:sz w:val="22"/>
          <w:szCs w:val="22"/>
        </w:rPr>
      </w:pPr>
    </w:p>
    <w:p w14:paraId="2D57866E" w14:textId="77777777" w:rsidR="00CD1AD7" w:rsidRPr="00E50D4B" w:rsidRDefault="00CD1AD7" w:rsidP="00CD1AD7">
      <w:pPr>
        <w:jc w:val="right"/>
        <w:rPr>
          <w:rFonts w:ascii="Arial" w:hAnsi="Arial" w:cs="Arial"/>
          <w:bCs/>
          <w:snapToGrid w:val="0"/>
          <w:color w:val="4472C4"/>
          <w:sz w:val="22"/>
          <w:szCs w:val="22"/>
          <w:u w:val="single"/>
        </w:rPr>
      </w:pPr>
      <w:r w:rsidRPr="00E50D4B">
        <w:rPr>
          <w:rFonts w:ascii="Arial" w:hAnsi="Arial" w:cs="Arial"/>
          <w:b/>
          <w:bCs/>
          <w:snapToGrid w:val="0"/>
          <w:color w:val="4472C4"/>
          <w:sz w:val="22"/>
          <w:szCs w:val="22"/>
          <w:u w:val="single"/>
        </w:rPr>
        <w:t>Obrazec št. 2: Izjava o strinjanju in sprejemanju pogojev</w:t>
      </w:r>
    </w:p>
    <w:p w14:paraId="11CCE8AE" w14:textId="77777777" w:rsidR="00CD1AD7" w:rsidRPr="00E50D4B" w:rsidRDefault="00CD1AD7" w:rsidP="00CD1AD7">
      <w:pPr>
        <w:jc w:val="both"/>
        <w:rPr>
          <w:rFonts w:ascii="Arial" w:hAnsi="Arial" w:cs="Arial"/>
          <w:sz w:val="22"/>
          <w:szCs w:val="22"/>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12FC256A" w14:textId="77777777" w:rsidTr="000E00BE">
        <w:tc>
          <w:tcPr>
            <w:tcW w:w="9634" w:type="dxa"/>
          </w:tcPr>
          <w:p w14:paraId="7D070FF5"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6E340D46" w14:textId="77777777" w:rsidR="00CD1AD7" w:rsidRPr="00E50D4B" w:rsidRDefault="00CD1AD7" w:rsidP="00CD1AD7">
      <w:pPr>
        <w:pStyle w:val="Brezrazmikov"/>
        <w:rPr>
          <w:rFonts w:ascii="Arial" w:hAnsi="Arial" w:cs="Arial"/>
          <w:snapToGrid w:val="0"/>
          <w:lang w:val="sl-SI"/>
        </w:rPr>
      </w:pPr>
    </w:p>
    <w:p w14:paraId="5DEE385B" w14:textId="77777777" w:rsidR="00CD1AD7" w:rsidRPr="003F0EA7" w:rsidRDefault="00CD1AD7" w:rsidP="00CD1AD7">
      <w:pPr>
        <w:pStyle w:val="Brezrazmikov"/>
        <w:rPr>
          <w:rFonts w:ascii="Arial" w:hAnsi="Arial" w:cs="Arial"/>
          <w:snapToGrid w:val="0"/>
          <w:lang w:val="sl-SI"/>
        </w:rPr>
      </w:pPr>
      <w:r w:rsidRPr="003F0EA7">
        <w:rPr>
          <w:rFonts w:ascii="Arial" w:hAnsi="Arial" w:cs="Arial"/>
          <w:snapToGrid w:val="0"/>
          <w:lang w:val="sl-SI"/>
        </w:rPr>
        <w:t>Podpisani</w:t>
      </w:r>
    </w:p>
    <w:p w14:paraId="16F4D3B4"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1C1610DA" w14:textId="77777777" w:rsidTr="00C80DD8">
        <w:tc>
          <w:tcPr>
            <w:tcW w:w="9628" w:type="dxa"/>
          </w:tcPr>
          <w:p w14:paraId="496A4F4C"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ZAKONITI ZASTOPNIK</w:t>
            </w:r>
          </w:p>
          <w:p w14:paraId="0E70E536"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ime in priimek zakonitega zastopnika)</w:t>
            </w:r>
          </w:p>
        </w:tc>
      </w:tr>
    </w:tbl>
    <w:p w14:paraId="15913292"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61BDCF94" w14:textId="77777777" w:rsidTr="00C80DD8">
        <w:tc>
          <w:tcPr>
            <w:tcW w:w="9628" w:type="dxa"/>
          </w:tcPr>
          <w:p w14:paraId="7E4DC76E"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 xml:space="preserve">PRIJAVITELJA </w:t>
            </w:r>
          </w:p>
          <w:p w14:paraId="08E8B03D"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naziv prijavitelja)</w:t>
            </w:r>
          </w:p>
        </w:tc>
      </w:tr>
    </w:tbl>
    <w:p w14:paraId="49D13C2E" w14:textId="77777777" w:rsidR="00CD1AD7" w:rsidRPr="00E50D4B" w:rsidRDefault="00CD1AD7" w:rsidP="00CD1AD7">
      <w:pPr>
        <w:rPr>
          <w:rFonts w:ascii="Arial" w:hAnsi="Arial" w:cs="Arial"/>
          <w:bCs/>
          <w:snapToGrid w:val="0"/>
          <w:sz w:val="22"/>
          <w:szCs w:val="22"/>
        </w:rPr>
      </w:pPr>
    </w:p>
    <w:p w14:paraId="7AFE7B43" w14:textId="77777777" w:rsidR="00CD1AD7" w:rsidRPr="00E50D4B" w:rsidRDefault="00CD1AD7" w:rsidP="00CD1AD7">
      <w:pPr>
        <w:rPr>
          <w:rFonts w:ascii="Arial" w:hAnsi="Arial" w:cs="Arial"/>
          <w:bCs/>
          <w:snapToGrid w:val="0"/>
          <w:sz w:val="22"/>
          <w:szCs w:val="22"/>
        </w:rPr>
      </w:pPr>
      <w:r w:rsidRPr="00E50D4B">
        <w:rPr>
          <w:rFonts w:ascii="Arial" w:hAnsi="Arial" w:cs="Arial"/>
          <w:bCs/>
          <w:snapToGrid w:val="0"/>
          <w:sz w:val="22"/>
          <w:szCs w:val="22"/>
        </w:rPr>
        <w:t>pod kazensko in materialno odgovornostjo</w:t>
      </w:r>
    </w:p>
    <w:p w14:paraId="0FCBAF48" w14:textId="77777777" w:rsidR="00CD1AD7" w:rsidRPr="00E50D4B" w:rsidRDefault="00CD1AD7" w:rsidP="00CD1AD7">
      <w:pPr>
        <w:rPr>
          <w:rFonts w:ascii="Arial" w:hAnsi="Arial" w:cs="Arial"/>
          <w:bCs/>
          <w:snapToGrid w:val="0"/>
          <w:sz w:val="22"/>
          <w:szCs w:val="22"/>
        </w:rPr>
      </w:pPr>
    </w:p>
    <w:p w14:paraId="14100D0A" w14:textId="77777777" w:rsidR="00CD1AD7" w:rsidRPr="00E50D4B" w:rsidRDefault="00CD1AD7" w:rsidP="00CD1AD7">
      <w:pPr>
        <w:jc w:val="center"/>
        <w:rPr>
          <w:rFonts w:ascii="Arial" w:hAnsi="Arial" w:cs="Arial"/>
          <w:b/>
          <w:bCs/>
          <w:snapToGrid w:val="0"/>
          <w:sz w:val="22"/>
          <w:szCs w:val="22"/>
        </w:rPr>
      </w:pPr>
      <w:r w:rsidRPr="00E50D4B">
        <w:rPr>
          <w:rFonts w:ascii="Arial" w:hAnsi="Arial" w:cs="Arial"/>
          <w:b/>
          <w:bCs/>
          <w:snapToGrid w:val="0"/>
          <w:sz w:val="22"/>
          <w:szCs w:val="22"/>
        </w:rPr>
        <w:t>IZJAVLJAM</w:t>
      </w:r>
    </w:p>
    <w:p w14:paraId="46D0EEBB" w14:textId="77777777" w:rsidR="00CD1AD7" w:rsidRPr="00E50D4B" w:rsidRDefault="00CD1AD7" w:rsidP="00CD1AD7">
      <w:pPr>
        <w:jc w:val="center"/>
        <w:rPr>
          <w:rFonts w:ascii="Arial" w:hAnsi="Arial" w:cs="Arial"/>
          <w:b/>
          <w:bCs/>
          <w:snapToGrid w:val="0"/>
          <w:sz w:val="22"/>
          <w:szCs w:val="22"/>
        </w:rPr>
      </w:pPr>
    </w:p>
    <w:p w14:paraId="58635B51" w14:textId="77777777" w:rsidR="00CD1AD7" w:rsidRPr="00E50D4B" w:rsidRDefault="00CD1AD7" w:rsidP="00CD1AD7">
      <w:pPr>
        <w:jc w:val="both"/>
        <w:rPr>
          <w:rFonts w:ascii="Arial" w:hAnsi="Arial" w:cs="Arial"/>
          <w:bCs/>
          <w:snapToGrid w:val="0"/>
          <w:sz w:val="22"/>
          <w:szCs w:val="22"/>
        </w:rPr>
      </w:pPr>
    </w:p>
    <w:p w14:paraId="76B3150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je vloga </w:t>
      </w:r>
      <w:r>
        <w:rPr>
          <w:rFonts w:ascii="Arial" w:hAnsi="Arial" w:cs="Arial"/>
          <w:bCs/>
          <w:snapToGrid w:val="0"/>
          <w:sz w:val="22"/>
          <w:szCs w:val="22"/>
        </w:rPr>
        <w:t>v skladu</w:t>
      </w:r>
      <w:r w:rsidRPr="00E50D4B">
        <w:rPr>
          <w:rFonts w:ascii="Arial" w:hAnsi="Arial" w:cs="Arial"/>
          <w:bCs/>
          <w:snapToGrid w:val="0"/>
          <w:sz w:val="22"/>
          <w:szCs w:val="22"/>
        </w:rPr>
        <w:t xml:space="preserve"> z vsemi zahtevami javnega razpisa in razpisne dokumentacije;</w:t>
      </w:r>
    </w:p>
    <w:p w14:paraId="4F3AAF3E" w14:textId="77777777" w:rsidR="00CD1AD7" w:rsidRPr="00E50D4B" w:rsidRDefault="00CD1AD7" w:rsidP="00B72D20">
      <w:pPr>
        <w:numPr>
          <w:ilvl w:val="0"/>
          <w:numId w:val="35"/>
        </w:num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da se strinjam z vsemi pogoji in zahtevami javnega razpisa in razpisne dokumentacije;</w:t>
      </w:r>
    </w:p>
    <w:p w14:paraId="1961C78D"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sem registriran kot operater elektronskih komunikacij </w:t>
      </w:r>
      <w:r>
        <w:rPr>
          <w:rFonts w:ascii="Arial" w:hAnsi="Arial" w:cs="Arial"/>
          <w:bCs/>
          <w:snapToGrid w:val="0"/>
          <w:sz w:val="22"/>
          <w:szCs w:val="22"/>
        </w:rPr>
        <w:t>v skladu</w:t>
      </w:r>
      <w:r w:rsidRPr="00E50D4B">
        <w:rPr>
          <w:rFonts w:ascii="Arial" w:hAnsi="Arial" w:cs="Arial"/>
          <w:bCs/>
          <w:snapToGrid w:val="0"/>
          <w:sz w:val="22"/>
          <w:szCs w:val="22"/>
        </w:rPr>
        <w:t xml:space="preserve"> s 5. členom ZEKom-1;</w:t>
      </w:r>
    </w:p>
    <w:p w14:paraId="57312086"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neporavnanega naloga za izterjavo zaradi predhodne odločbe Evropske komisije, ki je pomoč razglasila za nezakonito in nezdružljivo z notranjim trgom;</w:t>
      </w:r>
    </w:p>
    <w:p w14:paraId="12B98648"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neporavnanih nalogov za vračilo za preveč izplačane pomoči po pravilu de minimis ali državne pomoči na podlagi predhodnega poziva Ministrstva za finance;</w:t>
      </w:r>
    </w:p>
    <w:p w14:paraId="72612436"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na dan vložitve vloge neporavnane zapadle davčne obveznosti in druge denarne nedavčne obveznosti v skladu z zakonom, ki ureja finančno upravo, v višini, ki presega 50 eurov;</w:t>
      </w:r>
    </w:p>
    <w:p w14:paraId="13B72454"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sz w:val="22"/>
          <w:szCs w:val="22"/>
        </w:rPr>
        <w:t>-</w:t>
      </w:r>
      <w:r w:rsidRPr="00E50D4B">
        <w:rPr>
          <w:rFonts w:ascii="Arial" w:hAnsi="Arial" w:cs="Arial"/>
          <w:sz w:val="22"/>
          <w:szCs w:val="22"/>
        </w:rPr>
        <w:tab/>
        <w:t>nisem izvedel projekt t.j. začel gradnjo oz. izvedel zavezujoče naročilo opreme pred oddajo vloge na ta javni razpis;</w:t>
      </w:r>
    </w:p>
    <w:p w14:paraId="73F975F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redno izplačujem plače in socialne prispevke;</w:t>
      </w:r>
    </w:p>
    <w:p w14:paraId="442F8190"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vodil stroške in prihodke tako v času gradnje, kot tudi upravljanja in vzdrževanja na </w:t>
      </w:r>
      <w:r w:rsidRPr="00E50D4B">
        <w:rPr>
          <w:rFonts w:ascii="Arial" w:hAnsi="Arial" w:cs="Arial"/>
          <w:sz w:val="22"/>
          <w:szCs w:val="22"/>
        </w:rPr>
        <w:t xml:space="preserve">posebnem računovodsko ločenem mestu </w:t>
      </w:r>
      <w:r w:rsidRPr="00E50D4B">
        <w:rPr>
          <w:rFonts w:ascii="Arial" w:hAnsi="Arial" w:cs="Arial"/>
          <w:bCs/>
          <w:snapToGrid w:val="0"/>
          <w:sz w:val="22"/>
          <w:szCs w:val="22"/>
        </w:rPr>
        <w:t>za vsak sklop posebej;</w:t>
      </w:r>
    </w:p>
    <w:p w14:paraId="6D8A3C7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kot prijavitelju oz. osebam, ki so članice upravnih, vodstvenih ali nadzornih organov prijavitelja, ali osebam, ki imajo pooblastila prijavitelja za zastopanje ali odločanje ali nadzor, ni izrečena pravnomočna sodba, ki ima elemente kaznivih dejanj iz prvega odstavka 75. člena ZJN-3;</w:t>
      </w:r>
    </w:p>
    <w:p w14:paraId="6B3E822F"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mi ni podana prepoved poslovanja v razmerju do ministrstva v obsegu, kot izhaja iz 35. člena Zakona o integriteti in preprečevanju korupcije (Ur. list RS, št. 69/11 – uradno prečiščeno besedilo);</w:t>
      </w:r>
    </w:p>
    <w:p w14:paraId="58154713"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ima operacija zaključeno finančno konstrukcijo oziroma so ob upoštevanju virov po tem javnem razpisu zagotovljeni vsi ostali viri za izvedbo celotne operacije;</w:t>
      </w:r>
    </w:p>
    <w:p w14:paraId="43548370"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sredstva nadomestil iz lastnih virov, v primeru da zasebni viri za izvedbo celotne operacije ne bodo pridobljeni; </w:t>
      </w:r>
    </w:p>
    <w:p w14:paraId="1C4329DE"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pri porabi teh sredstev upošteval zakon, ki ureja javno naročanje, v kolikor so izpolnjeni pogoji, določeni v zakonu;</w:t>
      </w:r>
    </w:p>
    <w:p w14:paraId="57A9FCBE"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upošteval zahteve glede informiranja in obveščanja javnosti, ki jih narekujejo 115. in 116. člen Uredbe Sveta (EU) št. 1303/2013 in veljavna Navodila organa upravljanja na področju komuniciranja vsebin na področju evropske kohezijske politike za informiranje in obveščanje javnosti o kohezijskem in strukturnih skladih v programskem obdobju 2014–2020 in so objavljena na spletni strani </w:t>
      </w:r>
      <w:hyperlink r:id="rId63" w:history="1">
        <w:r w:rsidRPr="00E50D4B">
          <w:rPr>
            <w:rStyle w:val="Hiperpovezava"/>
            <w:rFonts w:cs="Arial"/>
            <w:snapToGrid w:val="0"/>
            <w:sz w:val="22"/>
            <w:szCs w:val="22"/>
          </w:rPr>
          <w:t>http://www.eu-skladi.si</w:t>
        </w:r>
      </w:hyperlink>
      <w:r w:rsidRPr="00E50D4B">
        <w:rPr>
          <w:rFonts w:ascii="Arial" w:hAnsi="Arial" w:cs="Arial"/>
          <w:bCs/>
          <w:snapToGrid w:val="0"/>
          <w:sz w:val="22"/>
          <w:szCs w:val="22"/>
        </w:rPr>
        <w:t>;</w:t>
      </w:r>
    </w:p>
    <w:p w14:paraId="2F51EFB9"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lastRenderedPageBreak/>
        <w:t>-</w:t>
      </w:r>
      <w:r w:rsidRPr="00E50D4B">
        <w:rPr>
          <w:rFonts w:ascii="Arial" w:hAnsi="Arial" w:cs="Arial"/>
          <w:bCs/>
          <w:snapToGrid w:val="0"/>
          <w:sz w:val="22"/>
          <w:szCs w:val="22"/>
        </w:rPr>
        <w:tab/>
        <w:t>da sem seznanjen, da bom vključen v seznam upravičencev, ki bo elektronsko ali drugače javno objavljen in bo vseboval ime operacije, naziv upravičenca in znesek javnih virov financiranja operacije;</w:t>
      </w:r>
    </w:p>
    <w:p w14:paraId="756658DB"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sem seznanjen, da dopolnilno financiranje med ESS in ESRR, </w:t>
      </w:r>
      <w:r>
        <w:rPr>
          <w:rFonts w:ascii="Arial" w:hAnsi="Arial" w:cs="Arial"/>
          <w:bCs/>
          <w:snapToGrid w:val="0"/>
          <w:sz w:val="22"/>
          <w:szCs w:val="22"/>
        </w:rPr>
        <w:t>v skladu</w:t>
      </w:r>
      <w:r w:rsidRPr="00E50D4B">
        <w:rPr>
          <w:rFonts w:ascii="Arial" w:hAnsi="Arial" w:cs="Arial"/>
          <w:bCs/>
          <w:snapToGrid w:val="0"/>
          <w:sz w:val="22"/>
          <w:szCs w:val="22"/>
        </w:rPr>
        <w:t xml:space="preserve"> z 98. členom Uredbe (EU) št. 1303/2013, ni predvideno;</w:t>
      </w:r>
    </w:p>
    <w:p w14:paraId="726BC2CA"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hranil dokumentacijo v zvezi z operacijo v skladu z veljavnimi predpisi (Zakon o varstvu dokumentarnega in arhivskega gradiva ter arhivih in Uredba (EU) št. 1303/2013) še 10 let po zaključku operacije za potrebe revizije oziroma kot dokazila za potrebe bodočih preverjanj;</w:t>
      </w:r>
    </w:p>
    <w:p w14:paraId="2B1CBBB1"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omogočil dostopnost dokumentacije operacije posredniškemu organu, organu upravljanja, revizijskemu organu ter drugim nadzornim organom;</w:t>
      </w:r>
    </w:p>
    <w:p w14:paraId="085935F8"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smiselno zagovarjal enake možnosti v skladu z zakonodajo, ki pokriva področje zagotavljanja enakih možnosti in </w:t>
      </w:r>
      <w:r>
        <w:rPr>
          <w:rFonts w:ascii="Arial" w:hAnsi="Arial" w:cs="Arial"/>
          <w:bCs/>
          <w:snapToGrid w:val="0"/>
          <w:sz w:val="22"/>
          <w:szCs w:val="22"/>
        </w:rPr>
        <w:t>v skladu</w:t>
      </w:r>
      <w:r w:rsidRPr="00E50D4B">
        <w:rPr>
          <w:rFonts w:ascii="Arial" w:hAnsi="Arial" w:cs="Arial"/>
          <w:bCs/>
          <w:snapToGrid w:val="0"/>
          <w:sz w:val="22"/>
          <w:szCs w:val="22"/>
        </w:rPr>
        <w:t xml:space="preserve"> z Uredbo št. 1303/2013;</w:t>
      </w:r>
    </w:p>
    <w:p w14:paraId="61781534"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dokumentirano spremljal in prikazoval neto prihodke operacije </w:t>
      </w:r>
      <w:r>
        <w:rPr>
          <w:rFonts w:ascii="Arial" w:hAnsi="Arial" w:cs="Arial"/>
          <w:bCs/>
          <w:snapToGrid w:val="0"/>
          <w:sz w:val="22"/>
          <w:szCs w:val="22"/>
        </w:rPr>
        <w:t>v skladu</w:t>
      </w:r>
      <w:r w:rsidRPr="00E50D4B">
        <w:rPr>
          <w:rFonts w:ascii="Arial" w:hAnsi="Arial" w:cs="Arial"/>
          <w:bCs/>
          <w:snapToGrid w:val="0"/>
          <w:sz w:val="22"/>
          <w:szCs w:val="22"/>
        </w:rPr>
        <w:t xml:space="preserve"> z 61. členom Uredbe (EU) št. 1303/2013. Prihodke bom evidentiral in spremljal na posebnem stroškovnem mestu ali po ustrezni računovodski kodi, zaradi česar bo možen ločen izpis iz računovodskih evidenc;</w:t>
      </w:r>
    </w:p>
    <w:p w14:paraId="56D248E0"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za namen spremljanja in vrednotenja operacije </w:t>
      </w:r>
      <w:r>
        <w:rPr>
          <w:rFonts w:ascii="Arial" w:hAnsi="Arial" w:cs="Arial"/>
          <w:bCs/>
          <w:snapToGrid w:val="0"/>
          <w:sz w:val="22"/>
          <w:szCs w:val="22"/>
        </w:rPr>
        <w:t>v skladu</w:t>
      </w:r>
      <w:r w:rsidRPr="00E50D4B">
        <w:rPr>
          <w:rFonts w:ascii="Arial" w:hAnsi="Arial" w:cs="Arial"/>
          <w:bCs/>
          <w:snapToGrid w:val="0"/>
          <w:sz w:val="22"/>
          <w:szCs w:val="22"/>
        </w:rPr>
        <w:t xml:space="preserve"> s 27., 54., 96. in 125. členom Uredbe 1303/2013/EU, 6. členom ter Prilogo I Uredbe (EU) št. 1301/2013 spremljal in ministrstvu zagotavljal podatke o doseganju ciljev in kazalnikov operacije;</w:t>
      </w:r>
    </w:p>
    <w:p w14:paraId="5C42A32C"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z 71. členom Uredbe št. 1303/2013 o trajnosti operacije;</w:t>
      </w:r>
    </w:p>
    <w:p w14:paraId="037ABB1C"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s posledicami, če se ugotovi, da je v postopku potrjevanja operacij ali izvrševanja operacij prišlo do resnih napak, nepravilnosti, goljufije ali kršitve obveznosti;</w:t>
      </w:r>
    </w:p>
    <w:p w14:paraId="1668D8C6"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s posledicami, ki bi nastale ob ugotovitvi dvojnega financiranja posamezne operacije, neupoštevanja veljavne zakonodaje in navodil v vseh postopkih izvajanja operacije ali če delež sofinanciranja operacije preseže maksimalno dovoljeno stopnjo;</w:t>
      </w:r>
    </w:p>
    <w:p w14:paraId="4F50CEDD"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pri izvedbi operacije dosledno upošteval vso veljavno zakonodajo ter pravila izvajanja kohezijske politike v Republiki Sloveniji;</w:t>
      </w:r>
    </w:p>
    <w:p w14:paraId="6A1CD132"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soglašam, da naročnik pridobiva, evidentira, obdeluje, vpogleda, uporablja, posreduje in hrani osebne podatke prijavitelja, če je prijavitelj fizična oseba in fizičnih oseb, ki so povezane s prijaviteljem, če je ta pravna oseba in fizičnih oseb, ki so kakorkoli pogodbeno povezane s prijaviteljem in jih je prijavitelj navedel v vlogi ali pogodbi oziroma enakovrednem aktu, v informacijskem sistemu organa upravljanja - eMA z namenom izvajanja evropske kohezijske politike na podlagi Uredbe (EU) št. 1303/2013 s prilogami;</w:t>
      </w:r>
    </w:p>
    <w:p w14:paraId="6E924DFE"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so navedeni podatki resnični.</w:t>
      </w:r>
    </w:p>
    <w:p w14:paraId="7DC6F983"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555F1AB0" w14:textId="77777777" w:rsidR="00CD1AD7" w:rsidRPr="00E50D4B" w:rsidRDefault="00CD1AD7" w:rsidP="00CD1AD7">
      <w:pPr>
        <w:spacing w:line="260" w:lineRule="exact"/>
        <w:ind w:left="357" w:hanging="357"/>
        <w:jc w:val="both"/>
        <w:rPr>
          <w:rFonts w:ascii="Arial" w:hAnsi="Arial" w:cs="Arial"/>
          <w:bCs/>
          <w:snapToGrid w:val="0"/>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37F9A6E5" w14:textId="77777777" w:rsidTr="00A54F4F">
        <w:trPr>
          <w:trHeight w:val="454"/>
        </w:trPr>
        <w:tc>
          <w:tcPr>
            <w:tcW w:w="3095" w:type="dxa"/>
            <w:tcBorders>
              <w:top w:val="single" w:sz="4" w:space="0" w:color="auto"/>
              <w:left w:val="single" w:sz="4" w:space="0" w:color="auto"/>
              <w:bottom w:val="single" w:sz="4" w:space="0" w:color="auto"/>
              <w:right w:val="single" w:sz="4" w:space="0" w:color="auto"/>
            </w:tcBorders>
          </w:tcPr>
          <w:p w14:paraId="3C8FB4C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7016B371"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31EEFA00"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C80DD8" w:rsidRPr="00E50D4B" w14:paraId="1EA50227" w14:textId="77777777" w:rsidTr="00A54F4F">
        <w:trPr>
          <w:trHeight w:val="454"/>
        </w:trPr>
        <w:tc>
          <w:tcPr>
            <w:tcW w:w="3095" w:type="dxa"/>
            <w:tcBorders>
              <w:top w:val="single" w:sz="4" w:space="0" w:color="auto"/>
              <w:left w:val="single" w:sz="4" w:space="0" w:color="auto"/>
              <w:right w:val="single" w:sz="4" w:space="0" w:color="auto"/>
            </w:tcBorders>
          </w:tcPr>
          <w:p w14:paraId="4853CECD" w14:textId="77777777" w:rsidR="00C80DD8" w:rsidRPr="00E50D4B" w:rsidRDefault="00C80DD8"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52316E1E" w14:textId="77777777" w:rsidR="00C80DD8" w:rsidRPr="00E50D4B" w:rsidRDefault="00C80DD8"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4D5A5CC0" w14:textId="77777777" w:rsidR="00C80DD8" w:rsidRPr="00E50D4B" w:rsidRDefault="00C80DD8" w:rsidP="000E00BE">
            <w:pPr>
              <w:jc w:val="center"/>
              <w:rPr>
                <w:rFonts w:ascii="Arial" w:hAnsi="Arial" w:cs="Arial"/>
                <w:sz w:val="22"/>
                <w:szCs w:val="22"/>
              </w:rPr>
            </w:pPr>
          </w:p>
        </w:tc>
      </w:tr>
      <w:tr w:rsidR="00C80DD8" w:rsidRPr="00E50D4B" w14:paraId="03741305" w14:textId="77777777" w:rsidTr="00A54F4F">
        <w:trPr>
          <w:trHeight w:val="454"/>
        </w:trPr>
        <w:tc>
          <w:tcPr>
            <w:tcW w:w="3095" w:type="dxa"/>
            <w:tcBorders>
              <w:left w:val="single" w:sz="4" w:space="0" w:color="auto"/>
              <w:right w:val="single" w:sz="4" w:space="0" w:color="auto"/>
            </w:tcBorders>
          </w:tcPr>
          <w:p w14:paraId="66A19F1C" w14:textId="77777777" w:rsidR="00C80DD8" w:rsidRPr="00E50D4B" w:rsidRDefault="00C80DD8" w:rsidP="00C80DD8">
            <w:pPr>
              <w:jc w:val="center"/>
              <w:rPr>
                <w:rFonts w:ascii="Arial" w:hAnsi="Arial" w:cs="Arial"/>
                <w:sz w:val="22"/>
                <w:szCs w:val="22"/>
              </w:rPr>
            </w:pPr>
          </w:p>
        </w:tc>
        <w:tc>
          <w:tcPr>
            <w:tcW w:w="3095" w:type="dxa"/>
            <w:tcBorders>
              <w:left w:val="single" w:sz="4" w:space="0" w:color="auto"/>
              <w:right w:val="single" w:sz="4" w:space="0" w:color="auto"/>
            </w:tcBorders>
          </w:tcPr>
          <w:p w14:paraId="6161D8C0" w14:textId="77777777" w:rsidR="00C80DD8" w:rsidRPr="00E50D4B" w:rsidRDefault="00C80DD8" w:rsidP="00C80DD8">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01C526F4" w14:textId="178CF863" w:rsidR="00C80DD8" w:rsidRPr="00E50D4B" w:rsidRDefault="00C80DD8" w:rsidP="00C80DD8">
            <w:pPr>
              <w:jc w:val="center"/>
              <w:rPr>
                <w:rFonts w:ascii="Arial" w:hAnsi="Arial" w:cs="Arial"/>
                <w:sz w:val="22"/>
                <w:szCs w:val="22"/>
              </w:rPr>
            </w:pPr>
            <w:r w:rsidRPr="00E50D4B">
              <w:rPr>
                <w:rFonts w:ascii="Arial" w:hAnsi="Arial" w:cs="Arial"/>
                <w:sz w:val="22"/>
                <w:szCs w:val="22"/>
              </w:rPr>
              <w:t>Podpis</w:t>
            </w:r>
          </w:p>
        </w:tc>
      </w:tr>
      <w:tr w:rsidR="00C80DD8" w:rsidRPr="00E50D4B" w14:paraId="16D10CA1" w14:textId="77777777" w:rsidTr="00A54F4F">
        <w:trPr>
          <w:trHeight w:val="454"/>
        </w:trPr>
        <w:tc>
          <w:tcPr>
            <w:tcW w:w="3095" w:type="dxa"/>
            <w:tcBorders>
              <w:left w:val="single" w:sz="4" w:space="0" w:color="auto"/>
              <w:bottom w:val="single" w:sz="4" w:space="0" w:color="auto"/>
              <w:right w:val="single" w:sz="4" w:space="0" w:color="auto"/>
            </w:tcBorders>
          </w:tcPr>
          <w:p w14:paraId="0E028E62" w14:textId="77777777" w:rsidR="00C80DD8" w:rsidRPr="00E50D4B" w:rsidRDefault="00C80DD8" w:rsidP="00C80DD8">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131CFB1A" w14:textId="77777777" w:rsidR="00C80DD8" w:rsidRPr="00E50D4B" w:rsidRDefault="00C80DD8" w:rsidP="00C80DD8">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59D9E272" w14:textId="77777777" w:rsidR="00C80DD8" w:rsidRPr="00E50D4B" w:rsidRDefault="00C80DD8" w:rsidP="00C80DD8">
            <w:pPr>
              <w:jc w:val="center"/>
              <w:rPr>
                <w:rFonts w:ascii="Arial" w:hAnsi="Arial" w:cs="Arial"/>
                <w:sz w:val="22"/>
                <w:szCs w:val="22"/>
              </w:rPr>
            </w:pPr>
          </w:p>
        </w:tc>
      </w:tr>
    </w:tbl>
    <w:p w14:paraId="6FFE866F" w14:textId="77777777" w:rsidR="00CD1AD7" w:rsidRPr="00E50D4B" w:rsidRDefault="00CD1AD7" w:rsidP="00CD1AD7">
      <w:pPr>
        <w:rPr>
          <w:rFonts w:ascii="Arial" w:hAnsi="Arial" w:cs="Arial"/>
          <w:bCs/>
          <w:snapToGrid w:val="0"/>
          <w:sz w:val="22"/>
          <w:szCs w:val="22"/>
        </w:rPr>
      </w:pPr>
      <w:r w:rsidRPr="00E50D4B">
        <w:rPr>
          <w:rFonts w:ascii="Arial" w:hAnsi="Arial" w:cs="Arial"/>
          <w:bCs/>
          <w:snapToGrid w:val="0"/>
          <w:sz w:val="22"/>
          <w:szCs w:val="22"/>
        </w:rPr>
        <w:br w:type="page"/>
      </w:r>
    </w:p>
    <w:p w14:paraId="127830D6" w14:textId="77777777" w:rsidR="00CD1AD7" w:rsidRPr="00E50D4B" w:rsidRDefault="00CD1AD7" w:rsidP="00CD1AD7">
      <w:pPr>
        <w:spacing w:after="120"/>
        <w:jc w:val="right"/>
        <w:rPr>
          <w:rFonts w:ascii="Arial" w:hAnsi="Arial" w:cs="Arial"/>
          <w:bCs/>
          <w:i/>
          <w:snapToGrid w:val="0"/>
          <w:color w:val="4472C4" w:themeColor="accent1"/>
          <w:sz w:val="22"/>
          <w:szCs w:val="22"/>
          <w:u w:val="single"/>
        </w:rPr>
      </w:pPr>
      <w:r w:rsidRPr="00E50D4B">
        <w:rPr>
          <w:rFonts w:ascii="Arial" w:hAnsi="Arial" w:cs="Arial"/>
          <w:bCs/>
          <w:i/>
          <w:snapToGrid w:val="0"/>
          <w:color w:val="4472C4" w:themeColor="accent1"/>
          <w:sz w:val="22"/>
          <w:szCs w:val="22"/>
          <w:u w:val="single"/>
        </w:rPr>
        <w:lastRenderedPageBreak/>
        <w:t>Priloga 1 Obrazca št. 2</w:t>
      </w:r>
    </w:p>
    <w:p w14:paraId="27F6336C" w14:textId="77777777" w:rsidR="00CD1AD7" w:rsidRPr="00E50D4B" w:rsidRDefault="00CD1AD7" w:rsidP="00CD1AD7">
      <w:pPr>
        <w:spacing w:after="120"/>
        <w:rPr>
          <w:rFonts w:ascii="Arial" w:hAnsi="Arial" w:cs="Arial"/>
          <w:bCs/>
          <w:i/>
          <w:snapToGrid w:val="0"/>
          <w:color w:val="4472C4" w:themeColor="accent1"/>
          <w:sz w:val="22"/>
          <w:szCs w:val="22"/>
        </w:rPr>
      </w:pPr>
      <w:r w:rsidRPr="00E50D4B">
        <w:rPr>
          <w:rFonts w:ascii="Arial" w:hAnsi="Arial" w:cs="Arial"/>
          <w:bCs/>
          <w:i/>
          <w:snapToGrid w:val="0"/>
          <w:color w:val="4472C4" w:themeColor="accent1"/>
          <w:sz w:val="22"/>
          <w:szCs w:val="22"/>
        </w:rPr>
        <w:t>Bonitetna ocena za prijavitelja</w:t>
      </w:r>
    </w:p>
    <w:p w14:paraId="2B1F7A1F" w14:textId="77777777" w:rsidR="00CD1AD7" w:rsidRPr="00E50D4B" w:rsidRDefault="00CD1AD7" w:rsidP="00CD1AD7">
      <w:pPr>
        <w:spacing w:after="120"/>
        <w:rPr>
          <w:rFonts w:ascii="Arial" w:hAnsi="Arial" w:cs="Arial"/>
          <w:bCs/>
          <w:sz w:val="22"/>
          <w:szCs w:val="22"/>
        </w:rPr>
      </w:pPr>
    </w:p>
    <w:p w14:paraId="719CC077" w14:textId="77777777" w:rsidR="00CD1AD7" w:rsidRPr="003F0EA7" w:rsidRDefault="00CD1AD7" w:rsidP="00CD1AD7">
      <w:pPr>
        <w:pStyle w:val="Brezrazmikov"/>
        <w:rPr>
          <w:rFonts w:ascii="Arial" w:hAnsi="Arial" w:cs="Arial"/>
          <w:snapToGrid w:val="0"/>
          <w:lang w:val="sl-SI"/>
        </w:rPr>
      </w:pPr>
      <w:r w:rsidRPr="003F0EA7">
        <w:rPr>
          <w:rFonts w:ascii="Arial" w:hAnsi="Arial" w:cs="Arial"/>
          <w:snapToGrid w:val="0"/>
          <w:lang w:val="sl-SI"/>
        </w:rPr>
        <w:t>Podpisani</w:t>
      </w:r>
    </w:p>
    <w:p w14:paraId="259080D4"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5A41B702" w14:textId="77777777" w:rsidTr="00C414CF">
        <w:tc>
          <w:tcPr>
            <w:tcW w:w="9628" w:type="dxa"/>
          </w:tcPr>
          <w:p w14:paraId="33AB1890"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ZAKONITI ZASTOPNIK</w:t>
            </w:r>
          </w:p>
          <w:p w14:paraId="45DA1418"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ime in priimek zakonitega zastopnika)</w:t>
            </w:r>
          </w:p>
        </w:tc>
      </w:tr>
    </w:tbl>
    <w:p w14:paraId="26169CD9"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6992EEA8" w14:textId="77777777" w:rsidTr="00C414CF">
        <w:tc>
          <w:tcPr>
            <w:tcW w:w="9628" w:type="dxa"/>
          </w:tcPr>
          <w:p w14:paraId="4C8BF17F"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PRIJAVITELJA</w:t>
            </w:r>
          </w:p>
          <w:p w14:paraId="2FBC659C"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naziv prijavitelja)</w:t>
            </w:r>
          </w:p>
        </w:tc>
      </w:tr>
    </w:tbl>
    <w:p w14:paraId="44DA8CD4" w14:textId="77777777" w:rsidR="00CD1AD7" w:rsidRPr="00E50D4B" w:rsidRDefault="00CD1AD7" w:rsidP="00CD1AD7">
      <w:pPr>
        <w:rPr>
          <w:rFonts w:ascii="Arial" w:hAnsi="Arial" w:cs="Arial"/>
          <w:bCs/>
          <w:snapToGrid w:val="0"/>
          <w:sz w:val="22"/>
          <w:szCs w:val="22"/>
        </w:rPr>
      </w:pPr>
    </w:p>
    <w:p w14:paraId="0F598D24"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798855AC"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7E4B9F24"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 xml:space="preserve">Za tem obrazcem prilagamo obrazec oziroma dokazilo bonitetne hiše, ki izkazuje, da prijavitelj po bonitetni lestvici nima bonitetne ocene nižje od </w:t>
      </w:r>
      <w:r w:rsidRPr="00E50D4B">
        <w:rPr>
          <w:rFonts w:ascii="Arial" w:hAnsi="Arial" w:cs="Arial"/>
          <w:sz w:val="22"/>
          <w:szCs w:val="22"/>
        </w:rPr>
        <w:t xml:space="preserve">AJPES SB9 oz. po Moody’s nižja od B1 ali po Fitch oz. S&amp;P nižja od B+ </w:t>
      </w:r>
      <w:r w:rsidRPr="00E50D4B">
        <w:rPr>
          <w:rFonts w:ascii="Arial" w:hAnsi="Arial" w:cs="Arial"/>
          <w:bCs/>
          <w:sz w:val="22"/>
          <w:szCs w:val="22"/>
        </w:rPr>
        <w:t xml:space="preserve">, oziroma </w:t>
      </w:r>
      <w:r>
        <w:rPr>
          <w:rFonts w:ascii="Arial" w:hAnsi="Arial" w:cs="Arial"/>
          <w:bCs/>
          <w:sz w:val="22"/>
          <w:szCs w:val="22"/>
        </w:rPr>
        <w:t>če</w:t>
      </w:r>
      <w:r w:rsidRPr="00E50D4B">
        <w:rPr>
          <w:rFonts w:ascii="Arial" w:hAnsi="Arial" w:cs="Arial"/>
          <w:bCs/>
          <w:sz w:val="22"/>
          <w:szCs w:val="22"/>
        </w:rPr>
        <w:t xml:space="preserve"> država v kateri je prijavitelj registriran ne izdaja listin z izkazom navedene bonitete, izkazuje boniteto za vsaj povprečno zmožnost poravnavanja svojih obveznosti z dokazili bonitetne hiše. </w:t>
      </w:r>
    </w:p>
    <w:p w14:paraId="36252B6E"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4AFFDE79" w14:textId="77777777" w:rsidR="00CD1AD7" w:rsidRPr="00E50D4B" w:rsidRDefault="00CD1AD7" w:rsidP="00CD1AD7">
      <w:pPr>
        <w:jc w:val="both"/>
        <w:rPr>
          <w:rFonts w:ascii="Arial" w:hAnsi="Arial" w:cs="Arial"/>
          <w:b/>
          <w:bCs/>
          <w:sz w:val="22"/>
          <w:szCs w:val="22"/>
        </w:rPr>
      </w:pPr>
      <w:r w:rsidRPr="00E50D4B">
        <w:rPr>
          <w:rFonts w:ascii="Arial" w:hAnsi="Arial" w:cs="Arial"/>
          <w:b/>
          <w:bCs/>
          <w:sz w:val="22"/>
          <w:szCs w:val="22"/>
        </w:rPr>
        <w:t xml:space="preserve"> </w:t>
      </w:r>
    </w:p>
    <w:p w14:paraId="550694AF" w14:textId="77777777" w:rsidR="00CD1AD7" w:rsidRPr="00E50D4B" w:rsidRDefault="00CD1AD7" w:rsidP="00CD1AD7">
      <w:pPr>
        <w:spacing w:after="120"/>
        <w:rPr>
          <w:rFonts w:ascii="Arial" w:hAnsi="Arial" w:cs="Arial"/>
          <w:bCs/>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6D6A0069" w14:textId="77777777" w:rsidTr="00C414CF">
        <w:trPr>
          <w:trHeight w:val="454"/>
        </w:trPr>
        <w:tc>
          <w:tcPr>
            <w:tcW w:w="3095" w:type="dxa"/>
            <w:tcBorders>
              <w:top w:val="single" w:sz="4" w:space="0" w:color="auto"/>
              <w:left w:val="single" w:sz="4" w:space="0" w:color="auto"/>
              <w:bottom w:val="single" w:sz="4" w:space="0" w:color="auto"/>
              <w:right w:val="single" w:sz="4" w:space="0" w:color="auto"/>
            </w:tcBorders>
          </w:tcPr>
          <w:p w14:paraId="7882D769"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E8ECF2E"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57AEF140"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C414CF" w:rsidRPr="00E50D4B" w14:paraId="67B99962" w14:textId="77777777" w:rsidTr="00C414CF">
        <w:trPr>
          <w:trHeight w:val="454"/>
        </w:trPr>
        <w:tc>
          <w:tcPr>
            <w:tcW w:w="3095" w:type="dxa"/>
            <w:tcBorders>
              <w:top w:val="single" w:sz="4" w:space="0" w:color="auto"/>
              <w:left w:val="single" w:sz="4" w:space="0" w:color="auto"/>
              <w:right w:val="single" w:sz="4" w:space="0" w:color="auto"/>
            </w:tcBorders>
          </w:tcPr>
          <w:p w14:paraId="6E681630" w14:textId="77777777" w:rsidR="00C414CF" w:rsidRPr="00E50D4B" w:rsidRDefault="00C414CF"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2A282F0B" w14:textId="77777777" w:rsidR="00C414CF" w:rsidRPr="00E50D4B" w:rsidRDefault="00C414CF"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62A1795C" w14:textId="77777777" w:rsidR="00C414CF" w:rsidRPr="00E50D4B" w:rsidRDefault="00C414CF" w:rsidP="000E00BE">
            <w:pPr>
              <w:jc w:val="center"/>
              <w:rPr>
                <w:rFonts w:ascii="Arial" w:hAnsi="Arial" w:cs="Arial"/>
                <w:sz w:val="22"/>
                <w:szCs w:val="22"/>
              </w:rPr>
            </w:pPr>
          </w:p>
        </w:tc>
      </w:tr>
      <w:tr w:rsidR="00C414CF" w:rsidRPr="00E50D4B" w14:paraId="20BB3107" w14:textId="77777777" w:rsidTr="00C414CF">
        <w:trPr>
          <w:trHeight w:val="454"/>
        </w:trPr>
        <w:tc>
          <w:tcPr>
            <w:tcW w:w="3095" w:type="dxa"/>
            <w:tcBorders>
              <w:left w:val="single" w:sz="4" w:space="0" w:color="auto"/>
              <w:right w:val="single" w:sz="4" w:space="0" w:color="auto"/>
            </w:tcBorders>
          </w:tcPr>
          <w:p w14:paraId="6253DB66" w14:textId="77777777" w:rsidR="00C414CF" w:rsidRPr="00E50D4B" w:rsidRDefault="00C414CF" w:rsidP="000E00BE">
            <w:pPr>
              <w:jc w:val="center"/>
              <w:rPr>
                <w:rFonts w:ascii="Arial" w:hAnsi="Arial" w:cs="Arial"/>
                <w:sz w:val="22"/>
                <w:szCs w:val="22"/>
              </w:rPr>
            </w:pPr>
          </w:p>
        </w:tc>
        <w:tc>
          <w:tcPr>
            <w:tcW w:w="3095" w:type="dxa"/>
            <w:tcBorders>
              <w:left w:val="single" w:sz="4" w:space="0" w:color="auto"/>
              <w:right w:val="single" w:sz="4" w:space="0" w:color="auto"/>
            </w:tcBorders>
          </w:tcPr>
          <w:p w14:paraId="4614C0BB" w14:textId="77777777" w:rsidR="00C414CF" w:rsidRPr="00E50D4B" w:rsidRDefault="00C414CF"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5329642" w14:textId="0ECE3138" w:rsidR="00C414CF" w:rsidRPr="00E50D4B" w:rsidRDefault="00456E6E" w:rsidP="000E00BE">
            <w:pPr>
              <w:jc w:val="center"/>
              <w:rPr>
                <w:rFonts w:ascii="Arial" w:hAnsi="Arial" w:cs="Arial"/>
                <w:sz w:val="22"/>
                <w:szCs w:val="22"/>
              </w:rPr>
            </w:pPr>
            <w:r w:rsidRPr="00456E6E">
              <w:rPr>
                <w:rFonts w:ascii="Arial" w:hAnsi="Arial" w:cs="Arial"/>
                <w:sz w:val="22"/>
                <w:szCs w:val="22"/>
              </w:rPr>
              <w:t>Podpis</w:t>
            </w:r>
          </w:p>
        </w:tc>
      </w:tr>
      <w:tr w:rsidR="00C414CF" w:rsidRPr="00E50D4B" w14:paraId="1265FF0A" w14:textId="77777777" w:rsidTr="00C414CF">
        <w:trPr>
          <w:trHeight w:val="454"/>
        </w:trPr>
        <w:tc>
          <w:tcPr>
            <w:tcW w:w="3095" w:type="dxa"/>
            <w:tcBorders>
              <w:left w:val="single" w:sz="4" w:space="0" w:color="auto"/>
              <w:bottom w:val="single" w:sz="4" w:space="0" w:color="auto"/>
              <w:right w:val="single" w:sz="4" w:space="0" w:color="auto"/>
            </w:tcBorders>
          </w:tcPr>
          <w:p w14:paraId="65AF3C9B" w14:textId="77777777" w:rsidR="00C414CF" w:rsidRPr="00E50D4B" w:rsidRDefault="00C414CF" w:rsidP="000E00BE">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0EB4F73B" w14:textId="77777777" w:rsidR="00C414CF" w:rsidRPr="00E50D4B" w:rsidRDefault="00C414CF"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4F7D3BA5" w14:textId="77777777" w:rsidR="00C414CF" w:rsidRPr="00E50D4B" w:rsidRDefault="00C414CF" w:rsidP="000E00BE">
            <w:pPr>
              <w:jc w:val="center"/>
              <w:rPr>
                <w:rFonts w:ascii="Arial" w:hAnsi="Arial" w:cs="Arial"/>
                <w:sz w:val="22"/>
                <w:szCs w:val="22"/>
              </w:rPr>
            </w:pPr>
          </w:p>
        </w:tc>
      </w:tr>
    </w:tbl>
    <w:p w14:paraId="2689816E" w14:textId="77777777" w:rsidR="00CD1AD7" w:rsidRPr="00E50D4B" w:rsidRDefault="00CD1AD7" w:rsidP="00CD1AD7">
      <w:pPr>
        <w:rPr>
          <w:rFonts w:ascii="Arial" w:hAnsi="Arial" w:cs="Arial"/>
          <w:b/>
          <w:sz w:val="22"/>
          <w:szCs w:val="22"/>
        </w:rPr>
      </w:pPr>
    </w:p>
    <w:p w14:paraId="04371AAD" w14:textId="77777777" w:rsidR="00CD1AD7" w:rsidRPr="00E50D4B" w:rsidRDefault="00CD1AD7" w:rsidP="00CD1AD7">
      <w:pPr>
        <w:rPr>
          <w:rFonts w:ascii="Arial" w:hAnsi="Arial" w:cs="Arial"/>
          <w:b/>
          <w:bCs/>
          <w:snapToGrid w:val="0"/>
          <w:sz w:val="22"/>
          <w:szCs w:val="22"/>
          <w:u w:val="single"/>
        </w:rPr>
      </w:pPr>
      <w:r w:rsidRPr="00E50D4B">
        <w:rPr>
          <w:rFonts w:ascii="Arial" w:hAnsi="Arial" w:cs="Arial"/>
          <w:b/>
          <w:bCs/>
          <w:snapToGrid w:val="0"/>
          <w:sz w:val="22"/>
          <w:szCs w:val="22"/>
          <w:u w:val="single"/>
        </w:rPr>
        <w:br w:type="page"/>
      </w:r>
    </w:p>
    <w:p w14:paraId="51071DC9" w14:textId="77777777" w:rsidR="00CD1AD7" w:rsidRPr="00E50D4B" w:rsidRDefault="00CD1AD7" w:rsidP="00CD1AD7">
      <w:pPr>
        <w:rPr>
          <w:rFonts w:ascii="Arial" w:hAnsi="Arial" w:cs="Arial"/>
          <w:b/>
          <w:bCs/>
          <w:snapToGrid w:val="0"/>
          <w:sz w:val="22"/>
          <w:szCs w:val="22"/>
          <w:u w:val="single"/>
        </w:rPr>
      </w:pPr>
    </w:p>
    <w:p w14:paraId="190E980A" w14:textId="77777777" w:rsidR="00CD1AD7" w:rsidRPr="00E50D4B" w:rsidRDefault="00CD1AD7" w:rsidP="00CD1AD7">
      <w:pPr>
        <w:jc w:val="right"/>
        <w:rPr>
          <w:rFonts w:ascii="Arial" w:hAnsi="Arial" w:cs="Arial"/>
          <w:bCs/>
          <w:snapToGrid w:val="0"/>
          <w:color w:val="4472C4"/>
          <w:sz w:val="22"/>
          <w:szCs w:val="22"/>
          <w:u w:val="single"/>
        </w:rPr>
      </w:pPr>
      <w:r w:rsidRPr="00E50D4B">
        <w:rPr>
          <w:rFonts w:ascii="Arial" w:hAnsi="Arial" w:cs="Arial"/>
          <w:b/>
          <w:bCs/>
          <w:snapToGrid w:val="0"/>
          <w:color w:val="4472C4"/>
          <w:sz w:val="22"/>
          <w:szCs w:val="22"/>
          <w:u w:val="single"/>
        </w:rPr>
        <w:t>Obrazec št. 2A: Izjava projektnega partnerja o strinjanju in sprejemanju pogojev</w:t>
      </w:r>
    </w:p>
    <w:p w14:paraId="5FEB8050" w14:textId="77777777" w:rsidR="00CD1AD7" w:rsidRPr="00E50D4B" w:rsidRDefault="00CD1AD7" w:rsidP="00CD1AD7">
      <w:pPr>
        <w:jc w:val="both"/>
        <w:rPr>
          <w:rFonts w:ascii="Arial" w:hAnsi="Arial" w:cs="Arial"/>
          <w:sz w:val="22"/>
          <w:szCs w:val="22"/>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581"/>
      </w:tblGrid>
      <w:tr w:rsidR="00CD1AD7" w:rsidRPr="00E50D4B" w14:paraId="517A60EA" w14:textId="77777777" w:rsidTr="000E00BE">
        <w:trPr>
          <w:trHeight w:val="647"/>
        </w:trPr>
        <w:tc>
          <w:tcPr>
            <w:tcW w:w="9581" w:type="dxa"/>
          </w:tcPr>
          <w:p w14:paraId="68A65E3E"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5EE4DC87" w14:textId="77777777" w:rsidR="00CD1AD7" w:rsidRPr="00E50D4B" w:rsidRDefault="00CD1AD7" w:rsidP="00CD1AD7">
      <w:pPr>
        <w:jc w:val="both"/>
        <w:rPr>
          <w:rFonts w:ascii="Arial" w:hAnsi="Arial" w:cs="Arial"/>
          <w:sz w:val="22"/>
          <w:szCs w:val="22"/>
        </w:rPr>
      </w:pPr>
    </w:p>
    <w:p w14:paraId="0CED19FD" w14:textId="77777777" w:rsidR="00CD1AD7" w:rsidRPr="00E50D4B" w:rsidRDefault="00CD1AD7" w:rsidP="00CD1AD7">
      <w:pPr>
        <w:pStyle w:val="Brezrazmikov"/>
        <w:rPr>
          <w:rFonts w:ascii="Arial" w:hAnsi="Arial" w:cs="Arial"/>
          <w:snapToGrid w:val="0"/>
          <w:lang w:val="sl-SI"/>
        </w:rPr>
      </w:pPr>
    </w:p>
    <w:p w14:paraId="7F0AA472" w14:textId="77777777" w:rsidR="00CD1AD7" w:rsidRPr="003F0EA7" w:rsidRDefault="00CD1AD7" w:rsidP="00CD1AD7">
      <w:pPr>
        <w:pStyle w:val="Brezrazmikov"/>
        <w:rPr>
          <w:rFonts w:ascii="Arial" w:hAnsi="Arial" w:cs="Arial"/>
          <w:snapToGrid w:val="0"/>
          <w:lang w:val="sl-SI"/>
        </w:rPr>
      </w:pPr>
      <w:r w:rsidRPr="003F0EA7">
        <w:rPr>
          <w:rFonts w:ascii="Arial" w:hAnsi="Arial" w:cs="Arial"/>
          <w:snapToGrid w:val="0"/>
          <w:lang w:val="sl-SI"/>
        </w:rPr>
        <w:t>Spodaj podpisani</w:t>
      </w: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72E6C9D1" w14:textId="77777777" w:rsidTr="00456E6E">
        <w:tc>
          <w:tcPr>
            <w:tcW w:w="9628" w:type="dxa"/>
          </w:tcPr>
          <w:p w14:paraId="5653A9B1"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ZAKONITI ZASTOPNIK</w:t>
            </w:r>
          </w:p>
          <w:p w14:paraId="62A1C3F0"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ime in priimek zakonitega zastopnika)</w:t>
            </w:r>
          </w:p>
        </w:tc>
      </w:tr>
    </w:tbl>
    <w:p w14:paraId="1AD94BE4"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06"/>
      </w:tblGrid>
      <w:tr w:rsidR="00CD1AD7" w:rsidRPr="00E50D4B" w14:paraId="044022B9" w14:textId="77777777" w:rsidTr="000E00BE">
        <w:trPr>
          <w:trHeight w:val="585"/>
        </w:trPr>
        <w:tc>
          <w:tcPr>
            <w:tcW w:w="9606" w:type="dxa"/>
          </w:tcPr>
          <w:p w14:paraId="1D413223"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 xml:space="preserve">PROJEKTNEGA PARTNERJA </w:t>
            </w:r>
          </w:p>
          <w:p w14:paraId="692D270E"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naziv projektnega partnerja)</w:t>
            </w:r>
          </w:p>
        </w:tc>
      </w:tr>
    </w:tbl>
    <w:p w14:paraId="2B80D67F" w14:textId="77777777" w:rsidR="00CD1AD7" w:rsidRDefault="00CD1AD7" w:rsidP="00CD1AD7">
      <w:pPr>
        <w:rPr>
          <w:rFonts w:ascii="Arial" w:hAnsi="Arial" w:cs="Arial"/>
          <w:sz w:val="22"/>
          <w:szCs w:val="22"/>
        </w:rPr>
      </w:pPr>
    </w:p>
    <w:p w14:paraId="08B17DF6" w14:textId="77777777" w:rsidR="00CD1AD7" w:rsidRPr="00E50D4B" w:rsidRDefault="00CD1AD7" w:rsidP="00CD1AD7">
      <w:pPr>
        <w:rPr>
          <w:rFonts w:ascii="Arial" w:hAnsi="Arial" w:cs="Arial"/>
          <w:bCs/>
          <w:snapToGrid w:val="0"/>
          <w:sz w:val="22"/>
          <w:szCs w:val="22"/>
        </w:rPr>
      </w:pPr>
      <w:r w:rsidRPr="00E50D4B">
        <w:rPr>
          <w:rFonts w:ascii="Arial" w:hAnsi="Arial" w:cs="Arial"/>
          <w:sz w:val="22"/>
          <w:szCs w:val="22"/>
        </w:rPr>
        <w:t>pod kazensko in materialno odgovornostjo</w:t>
      </w:r>
    </w:p>
    <w:p w14:paraId="1C3A0635" w14:textId="77777777" w:rsidR="00CD1AD7" w:rsidRPr="00E50D4B" w:rsidRDefault="00CD1AD7" w:rsidP="00CD1AD7">
      <w:pPr>
        <w:rPr>
          <w:rFonts w:ascii="Arial" w:hAnsi="Arial" w:cs="Arial"/>
          <w:bCs/>
          <w:snapToGrid w:val="0"/>
          <w:sz w:val="22"/>
          <w:szCs w:val="22"/>
        </w:rPr>
      </w:pPr>
    </w:p>
    <w:p w14:paraId="790CEFCC" w14:textId="77777777" w:rsidR="00CD1AD7" w:rsidRPr="00E50D4B" w:rsidRDefault="00CD1AD7" w:rsidP="00CD1AD7">
      <w:pPr>
        <w:jc w:val="center"/>
        <w:rPr>
          <w:rFonts w:ascii="Arial" w:hAnsi="Arial" w:cs="Arial"/>
          <w:b/>
          <w:bCs/>
          <w:snapToGrid w:val="0"/>
          <w:sz w:val="22"/>
          <w:szCs w:val="22"/>
        </w:rPr>
      </w:pPr>
      <w:r w:rsidRPr="00E50D4B">
        <w:rPr>
          <w:rFonts w:ascii="Arial" w:hAnsi="Arial" w:cs="Arial"/>
          <w:b/>
          <w:bCs/>
          <w:snapToGrid w:val="0"/>
          <w:sz w:val="22"/>
          <w:szCs w:val="22"/>
        </w:rPr>
        <w:t>IZJAVLJAM</w:t>
      </w:r>
    </w:p>
    <w:p w14:paraId="00586F6E" w14:textId="77777777" w:rsidR="00CD1AD7" w:rsidRPr="00E50D4B" w:rsidRDefault="00CD1AD7" w:rsidP="00CD1AD7">
      <w:pPr>
        <w:jc w:val="both"/>
        <w:rPr>
          <w:rFonts w:ascii="Arial" w:hAnsi="Arial" w:cs="Arial"/>
          <w:bCs/>
          <w:snapToGrid w:val="0"/>
          <w:sz w:val="22"/>
          <w:szCs w:val="22"/>
        </w:rPr>
      </w:pPr>
    </w:p>
    <w:p w14:paraId="5BB78E6D" w14:textId="77777777" w:rsidR="00CD1AD7" w:rsidRPr="00E50D4B" w:rsidRDefault="00CD1AD7" w:rsidP="00B72D20">
      <w:pPr>
        <w:numPr>
          <w:ilvl w:val="0"/>
          <w:numId w:val="35"/>
        </w:num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da se strinjam z vsemi pogoji in zahtevami javnega razpisa in razpisne dokumentacije;</w:t>
      </w:r>
    </w:p>
    <w:p w14:paraId="2BDFBFAC"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sem registriran kot operater elektronskih komunikacij </w:t>
      </w:r>
      <w:r>
        <w:rPr>
          <w:rFonts w:ascii="Arial" w:hAnsi="Arial" w:cs="Arial"/>
          <w:bCs/>
          <w:snapToGrid w:val="0"/>
          <w:sz w:val="22"/>
          <w:szCs w:val="22"/>
        </w:rPr>
        <w:t>v skladu</w:t>
      </w:r>
      <w:r w:rsidRPr="00E50D4B">
        <w:rPr>
          <w:rFonts w:ascii="Arial" w:hAnsi="Arial" w:cs="Arial"/>
          <w:bCs/>
          <w:snapToGrid w:val="0"/>
          <w:sz w:val="22"/>
          <w:szCs w:val="22"/>
        </w:rPr>
        <w:t xml:space="preserve"> s 5. členom ZEKom-1;</w:t>
      </w:r>
    </w:p>
    <w:p w14:paraId="41C8E3B4"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neporavnanega naloga za izterjavo zaradi predhodne odločbe Evropske komisije, ki je pomoč razglasila za nezakonito in nezdružljivo z notranjim trgom;</w:t>
      </w:r>
    </w:p>
    <w:p w14:paraId="52D44F66"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neporavnanih nalogov za vračilo za preveč izplačane pomoči po pravilu de minimis ali državne pomoči na podlagi predhodnega poziva Ministrstva za finance;</w:t>
      </w:r>
    </w:p>
    <w:p w14:paraId="35F6E22F"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nimam na dan vložitve vloge neporavnane zapadle davčne obveznosti in druge denarne nedavčne obveznosti v skladu z zakonom, ki ureja finančno upravo, v višini, ki presega 50 eurov;</w:t>
      </w:r>
    </w:p>
    <w:p w14:paraId="5B4FEEA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r>
      <w:r w:rsidRPr="00E50D4B">
        <w:rPr>
          <w:rFonts w:ascii="Arial" w:hAnsi="Arial" w:cs="Arial"/>
          <w:sz w:val="22"/>
          <w:szCs w:val="22"/>
        </w:rPr>
        <w:t>nisem izvedel projekt t.j. začel gradnjo oz. izvedel zavezujoče naročilo opreme pred oddajo vloge na ta javni razpis;</w:t>
      </w:r>
    </w:p>
    <w:p w14:paraId="248364BF"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redno izplačujem plače in socialne prispevke;</w:t>
      </w:r>
    </w:p>
    <w:p w14:paraId="5FBCB253"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vodil stroške in prihodke tako v času gradnje, kot tudi upravljanja in vzdrževanja na posebnem </w:t>
      </w:r>
      <w:r w:rsidRPr="00E50D4B">
        <w:rPr>
          <w:rFonts w:ascii="Arial" w:hAnsi="Arial" w:cs="Arial"/>
          <w:sz w:val="22"/>
          <w:szCs w:val="22"/>
        </w:rPr>
        <w:t xml:space="preserve">računovodsko ločenem mestu </w:t>
      </w:r>
      <w:r w:rsidRPr="00E50D4B">
        <w:rPr>
          <w:rFonts w:ascii="Arial" w:hAnsi="Arial" w:cs="Arial"/>
          <w:bCs/>
          <w:snapToGrid w:val="0"/>
          <w:sz w:val="22"/>
          <w:szCs w:val="22"/>
        </w:rPr>
        <w:t>za vsak sklop posebej;</w:t>
      </w:r>
    </w:p>
    <w:p w14:paraId="65120A2B"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kot projektnemu partnerju oz. osebam, ki so članice upravnih, vodstvenih ali nadzornih organov projektnega partnerja, ali osebam, ki imajo pooblastila projektnega partnerja za zastopanje ali odločanje ali nadzor, ni izrečena pravnomočna sodba, ki ima elemente kaznivih dejanj iz prvega odstavka 75. člena ZJN-3;</w:t>
      </w:r>
    </w:p>
    <w:p w14:paraId="001D02AB"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mi ni podana prepoved poslovanja v razmerju do ministrstva v obsegu, kot izhaja iz 35. člena Zakona o integriteti in preprečevanju korupcije (Ur. list RS, št. 69/11 – uradno prečiščeno besedilo);</w:t>
      </w:r>
    </w:p>
    <w:p w14:paraId="73FC14F0"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pri porabi teh sredstev upošteval zakon, ki ureja javno naročanje, v kolikor so izpolnjeni pogoji, določeni v zakonu;</w:t>
      </w:r>
    </w:p>
    <w:p w14:paraId="28BC2B95" w14:textId="77777777" w:rsidR="00CD1AD7" w:rsidRPr="00E50D4B" w:rsidRDefault="00CD1AD7" w:rsidP="00CD1AD7">
      <w:pPr>
        <w:ind w:left="357" w:hanging="357"/>
        <w:jc w:val="both"/>
        <w:rPr>
          <w:snapToGrid w:val="0"/>
          <w:sz w:val="22"/>
          <w:szCs w:val="22"/>
        </w:rPr>
      </w:pPr>
      <w:bookmarkStart w:id="140" w:name="_Hlk27399129"/>
      <w:r w:rsidRPr="00E50D4B">
        <w:rPr>
          <w:rFonts w:ascii="Arial" w:hAnsi="Arial" w:cs="Arial"/>
          <w:bCs/>
          <w:snapToGrid w:val="0"/>
          <w:sz w:val="22"/>
          <w:szCs w:val="22"/>
        </w:rPr>
        <w:t>-</w:t>
      </w:r>
      <w:r w:rsidRPr="00E50D4B">
        <w:rPr>
          <w:rFonts w:ascii="Arial" w:hAnsi="Arial" w:cs="Arial"/>
          <w:bCs/>
          <w:snapToGrid w:val="0"/>
          <w:sz w:val="22"/>
          <w:szCs w:val="22"/>
        </w:rPr>
        <w:tab/>
        <w:t xml:space="preserve">da bom pri porabi teh sredstev ravnal </w:t>
      </w:r>
      <w:r>
        <w:rPr>
          <w:rFonts w:ascii="Arial" w:hAnsi="Arial" w:cs="Arial"/>
          <w:bCs/>
          <w:snapToGrid w:val="0"/>
          <w:sz w:val="22"/>
          <w:szCs w:val="22"/>
        </w:rPr>
        <w:t>v skladu</w:t>
      </w:r>
      <w:r w:rsidRPr="00E50D4B">
        <w:rPr>
          <w:rFonts w:ascii="Arial" w:hAnsi="Arial" w:cs="Arial"/>
          <w:bCs/>
          <w:snapToGrid w:val="0"/>
          <w:sz w:val="22"/>
          <w:szCs w:val="22"/>
        </w:rPr>
        <w:t xml:space="preserve"> z navodili organa upravljanja za izvajanje upravljalnih preverjanj po 125. členu Uredbe EU) št. 1303/2013 za programsko obdobje 2014-2020, ki so objavljena na spletni strani </w:t>
      </w:r>
      <w:hyperlink r:id="rId64" w:history="1">
        <w:r w:rsidRPr="00E50D4B">
          <w:rPr>
            <w:rStyle w:val="Hiperpovezava"/>
            <w:rFonts w:cs="Arial"/>
            <w:snapToGrid w:val="0"/>
            <w:sz w:val="22"/>
            <w:szCs w:val="22"/>
          </w:rPr>
          <w:t>http://www.eu-skladi.si</w:t>
        </w:r>
      </w:hyperlink>
      <w:r w:rsidRPr="00E50D4B">
        <w:rPr>
          <w:rFonts w:ascii="Arial" w:hAnsi="Arial" w:cs="Arial"/>
          <w:bCs/>
          <w:snapToGrid w:val="0"/>
          <w:sz w:val="22"/>
          <w:szCs w:val="22"/>
        </w:rPr>
        <w:t>;</w:t>
      </w:r>
      <w:bookmarkEnd w:id="140"/>
    </w:p>
    <w:p w14:paraId="55E0C6AC"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upošteval zahteve glede informiranja in obveščanja javnosti, ki jih narekujejo 115. in 116. člen Uredbe Sveta (EU) št. 1303/2013 in veljavna Navodila organa upravljanja na področju komuniciranja vsebin na področju evropske kohezijske politike za informiranje in obveščanje javnosti o kohezijskem in strukturnih skladih v programskem obdobju 2014–2020 in so objavljena na spletni strani </w:t>
      </w:r>
      <w:hyperlink r:id="rId65" w:history="1">
        <w:r w:rsidRPr="00E50D4B">
          <w:rPr>
            <w:rStyle w:val="Hiperpovezava"/>
            <w:rFonts w:cs="Arial"/>
            <w:snapToGrid w:val="0"/>
            <w:sz w:val="22"/>
            <w:szCs w:val="22"/>
          </w:rPr>
          <w:t>http://www.eu-skladi.si</w:t>
        </w:r>
      </w:hyperlink>
      <w:r w:rsidRPr="00E50D4B">
        <w:rPr>
          <w:rFonts w:ascii="Arial" w:hAnsi="Arial" w:cs="Arial"/>
          <w:bCs/>
          <w:snapToGrid w:val="0"/>
          <w:sz w:val="22"/>
          <w:szCs w:val="22"/>
        </w:rPr>
        <w:t>;</w:t>
      </w:r>
    </w:p>
    <w:p w14:paraId="2B32A2A1"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da bom vključen v seznam upravičencev, ki bo elektronsko ali drugače javno objavljen in bo vseboval ime operacije, naziv upravičenca in znesek javnih virov financiranja operacije;</w:t>
      </w:r>
    </w:p>
    <w:p w14:paraId="5095D4C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sem seznanjen, da dopolnilno financiranje med ESS in ESRR, </w:t>
      </w:r>
      <w:r>
        <w:rPr>
          <w:rFonts w:ascii="Arial" w:hAnsi="Arial" w:cs="Arial"/>
          <w:bCs/>
          <w:snapToGrid w:val="0"/>
          <w:sz w:val="22"/>
          <w:szCs w:val="22"/>
        </w:rPr>
        <w:t>v skladu</w:t>
      </w:r>
      <w:r w:rsidRPr="00E50D4B">
        <w:rPr>
          <w:rFonts w:ascii="Arial" w:hAnsi="Arial" w:cs="Arial"/>
          <w:bCs/>
          <w:snapToGrid w:val="0"/>
          <w:sz w:val="22"/>
          <w:szCs w:val="22"/>
        </w:rPr>
        <w:t xml:space="preserve"> z 98. členom Uredbe (EU) št. 1303/2013, ni predvideno;</w:t>
      </w:r>
    </w:p>
    <w:p w14:paraId="1F10AB6A"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lastRenderedPageBreak/>
        <w:t>-</w:t>
      </w:r>
      <w:r w:rsidRPr="00E50D4B">
        <w:rPr>
          <w:rFonts w:ascii="Arial" w:hAnsi="Arial" w:cs="Arial"/>
          <w:bCs/>
          <w:snapToGrid w:val="0"/>
          <w:sz w:val="22"/>
          <w:szCs w:val="22"/>
        </w:rPr>
        <w:tab/>
        <w:t>da bom hranil dokumentacijo v zvezi z svojim delom operacije v skladu z veljavnimi predpisi (Zakon o varstvu dokumentarnega in arhivskega gradiva ter arhivih in Uredba (EU) št. 1303/2013) še 10 let po zaključku operacije za potrebe revizije oziroma kot dokazila za potrebe bodočih preverjanj;</w:t>
      </w:r>
    </w:p>
    <w:p w14:paraId="5D8CC22B"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omogočil dostopnost dokumentacije operacije posredniškemu organu, organu upravljanja, revizijskemu organu ter drugim nadzornim organom;</w:t>
      </w:r>
    </w:p>
    <w:p w14:paraId="7C01E274"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smiselno zagovarjal enake možnosti v skladu z zakonodajo, ki pokriva področje zagotavljanja enakih možnosti in </w:t>
      </w:r>
      <w:r>
        <w:rPr>
          <w:rFonts w:ascii="Arial" w:hAnsi="Arial" w:cs="Arial"/>
          <w:bCs/>
          <w:snapToGrid w:val="0"/>
          <w:sz w:val="22"/>
          <w:szCs w:val="22"/>
        </w:rPr>
        <w:t>v skladu</w:t>
      </w:r>
      <w:r w:rsidRPr="00E50D4B">
        <w:rPr>
          <w:rFonts w:ascii="Arial" w:hAnsi="Arial" w:cs="Arial"/>
          <w:bCs/>
          <w:snapToGrid w:val="0"/>
          <w:sz w:val="22"/>
          <w:szCs w:val="22"/>
        </w:rPr>
        <w:t xml:space="preserve"> z Uredbo št. 1303/2013;</w:t>
      </w:r>
    </w:p>
    <w:p w14:paraId="6F597F7D"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dokumentirano spremljal in prikazoval neto prihodke v zvezi z svojim delom operacije </w:t>
      </w:r>
      <w:r>
        <w:rPr>
          <w:rFonts w:ascii="Arial" w:hAnsi="Arial" w:cs="Arial"/>
          <w:bCs/>
          <w:snapToGrid w:val="0"/>
          <w:sz w:val="22"/>
          <w:szCs w:val="22"/>
        </w:rPr>
        <w:t>v skladu</w:t>
      </w:r>
      <w:r w:rsidRPr="00E50D4B">
        <w:rPr>
          <w:rFonts w:ascii="Arial" w:hAnsi="Arial" w:cs="Arial"/>
          <w:bCs/>
          <w:snapToGrid w:val="0"/>
          <w:sz w:val="22"/>
          <w:szCs w:val="22"/>
        </w:rPr>
        <w:t xml:space="preserve"> z 61. členom Uredbe (EU) št. 1303/2013. Prihodke bom evidentiral in spremljal na posebnem stroškovnem mestu ali po ustrezni računovodski kodi, zaradi česar bo možen ločen izpis iz računovodskih evidenc;</w:t>
      </w:r>
    </w:p>
    <w:p w14:paraId="577CC848"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 xml:space="preserve">da bom za namen spremljanja in vrednotenja v zvezi z svojim delom operacije </w:t>
      </w:r>
      <w:r>
        <w:rPr>
          <w:rFonts w:ascii="Arial" w:hAnsi="Arial" w:cs="Arial"/>
          <w:bCs/>
          <w:snapToGrid w:val="0"/>
          <w:sz w:val="22"/>
          <w:szCs w:val="22"/>
        </w:rPr>
        <w:t>v skladu</w:t>
      </w:r>
      <w:r w:rsidRPr="00E50D4B">
        <w:rPr>
          <w:rFonts w:ascii="Arial" w:hAnsi="Arial" w:cs="Arial"/>
          <w:bCs/>
          <w:snapToGrid w:val="0"/>
          <w:sz w:val="22"/>
          <w:szCs w:val="22"/>
        </w:rPr>
        <w:t xml:space="preserve"> s 27., 54., 96. in 125. členom Uredbe 1303/2013/EU, 6. členom ter Prilogo I Uredbe (EU) št. 1301/2013 spremljal in ministrstvu zagotavljal podatke o doseganju ciljev in kazalnikov operacije;</w:t>
      </w:r>
    </w:p>
    <w:p w14:paraId="691C6552"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z 71. členom Uredbe št. 1303/2013 o trajnosti operacije;</w:t>
      </w:r>
    </w:p>
    <w:p w14:paraId="0167DB9A"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s posledicami, če se ugotovi, da je v postopku potrjevanja operacij ali izvrševanja operacij prišlo do resnih napak, nepravilnosti, goljufije ali kršitve obveznosti;</w:t>
      </w:r>
    </w:p>
    <w:p w14:paraId="08604A23"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sem seznanjen s posledicami, ki bi nastale ob ugotovitvi dvojnega financiranja posamezne operacije, neupoštevanja veljavne zakonodaje in navodil v vseh postopkih izvajanja operacije ali če delež sofinanciranja operacije preseže maksimalno dovoljeno stopnjo;</w:t>
      </w:r>
    </w:p>
    <w:p w14:paraId="7108D41D"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bom pri izvedbi v zvezi z svojim delom operacije dosledno upošteval vso veljavno zakonodajo ter pravila izvajanja kohezijske politike v Republiki Sloveniji;</w:t>
      </w:r>
    </w:p>
    <w:p w14:paraId="7ABE591A"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soglašam, da naročnik pridobiva, evidentira, obdeluje, vpogleda, uporablja, posreduje in hrani osebne podatke prijavitelja, če je prijavitelj fizična oseba in fizičnih oseb, ki so povezane s prijaviteljem, če je ta pravna oseba in fizičnih oseb, ki so kakorkoli pogodbeno povezane s prijaviteljem in jih je prijavitelj navedel v vlogi ali pogodbi oziroma enakovrednem aktu, v informacijskem sistemu organa upravljanja - eMA z namenom izvajanja evropske kohezijske politike na podlagi Uredbe (EU) št. 1303/2013 s prilogami;</w:t>
      </w:r>
    </w:p>
    <w:p w14:paraId="736D26B7" w14:textId="77777777" w:rsidR="00CD1AD7" w:rsidRPr="00E50D4B" w:rsidRDefault="00CD1AD7" w:rsidP="00CD1AD7">
      <w:pPr>
        <w:spacing w:line="260" w:lineRule="exact"/>
        <w:ind w:left="357" w:hanging="357"/>
        <w:jc w:val="both"/>
        <w:rPr>
          <w:rFonts w:ascii="Arial" w:hAnsi="Arial" w:cs="Arial"/>
          <w:bCs/>
          <w:snapToGrid w:val="0"/>
          <w:sz w:val="22"/>
          <w:szCs w:val="22"/>
        </w:rPr>
      </w:pPr>
      <w:r w:rsidRPr="00E50D4B">
        <w:rPr>
          <w:rFonts w:ascii="Arial" w:hAnsi="Arial" w:cs="Arial"/>
          <w:bCs/>
          <w:snapToGrid w:val="0"/>
          <w:sz w:val="22"/>
          <w:szCs w:val="22"/>
        </w:rPr>
        <w:t>-</w:t>
      </w:r>
      <w:r w:rsidRPr="00E50D4B">
        <w:rPr>
          <w:rFonts w:ascii="Arial" w:hAnsi="Arial" w:cs="Arial"/>
          <w:bCs/>
          <w:snapToGrid w:val="0"/>
          <w:sz w:val="22"/>
          <w:szCs w:val="22"/>
        </w:rPr>
        <w:tab/>
        <w:t>da so navedeni podatki resnični.</w:t>
      </w:r>
    </w:p>
    <w:p w14:paraId="3D732674"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0597003E"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0CF104AC" w14:textId="77777777" w:rsidR="00CD1AD7" w:rsidRPr="00E50D4B" w:rsidRDefault="00CD1AD7" w:rsidP="00CD1AD7">
      <w:pPr>
        <w:spacing w:line="260" w:lineRule="exact"/>
        <w:ind w:left="357" w:hanging="357"/>
        <w:jc w:val="both"/>
        <w:rPr>
          <w:rFonts w:ascii="Arial" w:hAnsi="Arial" w:cs="Arial"/>
          <w:bCs/>
          <w:snapToGrid w:val="0"/>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35308C8A" w14:textId="77777777" w:rsidTr="00456E6E">
        <w:trPr>
          <w:trHeight w:val="454"/>
        </w:trPr>
        <w:tc>
          <w:tcPr>
            <w:tcW w:w="3095" w:type="dxa"/>
            <w:tcBorders>
              <w:top w:val="single" w:sz="4" w:space="0" w:color="auto"/>
              <w:left w:val="single" w:sz="4" w:space="0" w:color="auto"/>
              <w:bottom w:val="single" w:sz="4" w:space="0" w:color="auto"/>
              <w:right w:val="single" w:sz="4" w:space="0" w:color="auto"/>
            </w:tcBorders>
          </w:tcPr>
          <w:p w14:paraId="154CEC2A"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30CCB2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5CDA13A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r w:rsidRPr="003F0EA7">
              <w:rPr>
                <w:rFonts w:ascii="Arial" w:hAnsi="Arial" w:cs="Arial"/>
                <w:snapToGrid w:val="0"/>
              </w:rPr>
              <w:t xml:space="preserve"> PROJEKTNEGA PARTNERJA</w:t>
            </w:r>
          </w:p>
        </w:tc>
      </w:tr>
      <w:tr w:rsidR="00456E6E" w:rsidRPr="00E50D4B" w14:paraId="5417921C" w14:textId="77777777" w:rsidTr="00456E6E">
        <w:trPr>
          <w:trHeight w:val="454"/>
        </w:trPr>
        <w:tc>
          <w:tcPr>
            <w:tcW w:w="3095" w:type="dxa"/>
            <w:tcBorders>
              <w:top w:val="single" w:sz="4" w:space="0" w:color="auto"/>
              <w:left w:val="single" w:sz="4" w:space="0" w:color="auto"/>
              <w:right w:val="single" w:sz="4" w:space="0" w:color="auto"/>
            </w:tcBorders>
          </w:tcPr>
          <w:p w14:paraId="6B30BCAD" w14:textId="77777777" w:rsidR="00456E6E" w:rsidRPr="00E50D4B" w:rsidRDefault="00456E6E"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47C33AFF" w14:textId="77777777" w:rsidR="00456E6E" w:rsidRPr="00E50D4B" w:rsidRDefault="00456E6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7BB361C" w14:textId="77777777" w:rsidR="00456E6E" w:rsidRPr="00E50D4B" w:rsidRDefault="00456E6E" w:rsidP="000E00BE">
            <w:pPr>
              <w:jc w:val="center"/>
              <w:rPr>
                <w:rFonts w:ascii="Arial" w:hAnsi="Arial" w:cs="Arial"/>
                <w:sz w:val="22"/>
                <w:szCs w:val="22"/>
              </w:rPr>
            </w:pPr>
          </w:p>
        </w:tc>
      </w:tr>
      <w:tr w:rsidR="00456E6E" w:rsidRPr="00E50D4B" w14:paraId="45D95600" w14:textId="77777777" w:rsidTr="00456E6E">
        <w:trPr>
          <w:trHeight w:val="454"/>
        </w:trPr>
        <w:tc>
          <w:tcPr>
            <w:tcW w:w="3095" w:type="dxa"/>
            <w:tcBorders>
              <w:left w:val="single" w:sz="4" w:space="0" w:color="auto"/>
              <w:right w:val="single" w:sz="4" w:space="0" w:color="auto"/>
            </w:tcBorders>
          </w:tcPr>
          <w:p w14:paraId="0AA0FB80" w14:textId="77777777" w:rsidR="00456E6E" w:rsidRPr="00E50D4B" w:rsidRDefault="00456E6E" w:rsidP="000E00BE">
            <w:pPr>
              <w:jc w:val="center"/>
              <w:rPr>
                <w:rFonts w:ascii="Arial" w:hAnsi="Arial" w:cs="Arial"/>
                <w:sz w:val="22"/>
                <w:szCs w:val="22"/>
              </w:rPr>
            </w:pPr>
          </w:p>
        </w:tc>
        <w:tc>
          <w:tcPr>
            <w:tcW w:w="3095" w:type="dxa"/>
            <w:tcBorders>
              <w:left w:val="single" w:sz="4" w:space="0" w:color="auto"/>
              <w:right w:val="single" w:sz="4" w:space="0" w:color="auto"/>
            </w:tcBorders>
          </w:tcPr>
          <w:p w14:paraId="5CDD2654" w14:textId="77777777" w:rsidR="00456E6E" w:rsidRPr="00E50D4B" w:rsidRDefault="00456E6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B1453A3" w14:textId="7E6FC21D" w:rsidR="00456E6E" w:rsidRPr="00E50D4B" w:rsidRDefault="00456E6E" w:rsidP="000E00BE">
            <w:pPr>
              <w:jc w:val="center"/>
              <w:rPr>
                <w:rFonts w:ascii="Arial" w:hAnsi="Arial" w:cs="Arial"/>
                <w:sz w:val="22"/>
                <w:szCs w:val="22"/>
              </w:rPr>
            </w:pPr>
            <w:r w:rsidRPr="00E50D4B">
              <w:rPr>
                <w:rFonts w:ascii="Arial" w:hAnsi="Arial" w:cs="Arial"/>
                <w:sz w:val="22"/>
                <w:szCs w:val="22"/>
              </w:rPr>
              <w:t>Podpis</w:t>
            </w:r>
          </w:p>
        </w:tc>
      </w:tr>
      <w:tr w:rsidR="00456E6E" w:rsidRPr="00E50D4B" w14:paraId="21ABAA94" w14:textId="77777777" w:rsidTr="00456E6E">
        <w:trPr>
          <w:trHeight w:val="454"/>
        </w:trPr>
        <w:tc>
          <w:tcPr>
            <w:tcW w:w="3095" w:type="dxa"/>
            <w:tcBorders>
              <w:left w:val="single" w:sz="4" w:space="0" w:color="auto"/>
              <w:bottom w:val="single" w:sz="4" w:space="0" w:color="auto"/>
              <w:right w:val="single" w:sz="4" w:space="0" w:color="auto"/>
            </w:tcBorders>
          </w:tcPr>
          <w:p w14:paraId="37DF2338" w14:textId="77777777" w:rsidR="00456E6E" w:rsidRPr="00E50D4B" w:rsidRDefault="00456E6E" w:rsidP="000E00BE">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0656DEB5" w14:textId="77777777" w:rsidR="00456E6E" w:rsidRPr="00E50D4B" w:rsidRDefault="00456E6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4DAA848B" w14:textId="77777777" w:rsidR="00456E6E" w:rsidRPr="00E50D4B" w:rsidRDefault="00456E6E" w:rsidP="000E00BE">
            <w:pPr>
              <w:jc w:val="center"/>
              <w:rPr>
                <w:rFonts w:ascii="Arial" w:hAnsi="Arial" w:cs="Arial"/>
                <w:sz w:val="22"/>
                <w:szCs w:val="22"/>
              </w:rPr>
            </w:pPr>
          </w:p>
        </w:tc>
      </w:tr>
    </w:tbl>
    <w:p w14:paraId="01160967" w14:textId="77777777" w:rsidR="00CD1AD7" w:rsidRPr="00E50D4B" w:rsidRDefault="00CD1AD7" w:rsidP="00CD1AD7">
      <w:pPr>
        <w:rPr>
          <w:rFonts w:ascii="Arial" w:hAnsi="Arial" w:cs="Arial"/>
          <w:bCs/>
          <w:snapToGrid w:val="0"/>
          <w:sz w:val="22"/>
          <w:szCs w:val="22"/>
        </w:rPr>
      </w:pPr>
    </w:p>
    <w:p w14:paraId="45736160" w14:textId="77777777" w:rsidR="00CD1AD7" w:rsidRPr="00E50D4B" w:rsidRDefault="00CD1AD7" w:rsidP="00CD1AD7">
      <w:pPr>
        <w:rPr>
          <w:rFonts w:ascii="Arial" w:hAnsi="Arial" w:cs="Arial"/>
          <w:bCs/>
          <w:snapToGrid w:val="0"/>
          <w:sz w:val="22"/>
          <w:szCs w:val="22"/>
        </w:rPr>
      </w:pPr>
      <w:r w:rsidRPr="00E50D4B">
        <w:rPr>
          <w:rFonts w:ascii="Arial" w:hAnsi="Arial" w:cs="Arial"/>
          <w:bCs/>
          <w:snapToGrid w:val="0"/>
          <w:sz w:val="22"/>
          <w:szCs w:val="22"/>
        </w:rPr>
        <w:br w:type="page"/>
      </w:r>
    </w:p>
    <w:p w14:paraId="766B791D" w14:textId="77777777" w:rsidR="00CD1AD7" w:rsidRPr="00E50D4B" w:rsidRDefault="00CD1AD7" w:rsidP="00CD1AD7">
      <w:pPr>
        <w:jc w:val="right"/>
        <w:rPr>
          <w:rFonts w:ascii="Arial" w:hAnsi="Arial" w:cs="Arial"/>
          <w:bCs/>
          <w:i/>
          <w:snapToGrid w:val="0"/>
          <w:color w:val="4472C4" w:themeColor="accent1"/>
          <w:sz w:val="22"/>
          <w:szCs w:val="22"/>
          <w:u w:val="single"/>
        </w:rPr>
      </w:pPr>
      <w:r w:rsidRPr="00E50D4B">
        <w:rPr>
          <w:rFonts w:ascii="Arial" w:hAnsi="Arial" w:cs="Arial"/>
          <w:bCs/>
          <w:i/>
          <w:snapToGrid w:val="0"/>
          <w:color w:val="4472C4" w:themeColor="accent1"/>
          <w:sz w:val="22"/>
          <w:szCs w:val="22"/>
          <w:u w:val="single"/>
        </w:rPr>
        <w:lastRenderedPageBreak/>
        <w:t>Priloga Obrazca št. 2A</w:t>
      </w:r>
    </w:p>
    <w:p w14:paraId="14123FA7" w14:textId="77777777" w:rsidR="00CD1AD7" w:rsidRPr="00E50D4B" w:rsidRDefault="00CD1AD7" w:rsidP="00CD1AD7">
      <w:pPr>
        <w:rPr>
          <w:rFonts w:ascii="Arial" w:hAnsi="Arial" w:cs="Arial"/>
          <w:bCs/>
          <w:i/>
          <w:snapToGrid w:val="0"/>
          <w:color w:val="4472C4" w:themeColor="accent1"/>
          <w:sz w:val="22"/>
          <w:szCs w:val="22"/>
        </w:rPr>
      </w:pPr>
      <w:r w:rsidRPr="00E50D4B">
        <w:rPr>
          <w:rFonts w:ascii="Arial" w:hAnsi="Arial" w:cs="Arial"/>
          <w:bCs/>
          <w:i/>
          <w:snapToGrid w:val="0"/>
          <w:color w:val="4472C4" w:themeColor="accent1"/>
          <w:sz w:val="22"/>
          <w:szCs w:val="22"/>
        </w:rPr>
        <w:t>Bonitetna ocena projektnega partnerja</w:t>
      </w:r>
    </w:p>
    <w:p w14:paraId="1B20B5B9"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50E83BB2"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Potrebno priložiti ta obrazec za vsakega od projektnih partnerjev (razmnožite obrazec v potrebnem številu).</w:t>
      </w:r>
    </w:p>
    <w:p w14:paraId="7846EC0F" w14:textId="77777777" w:rsidR="00CD1AD7" w:rsidRPr="00E50D4B" w:rsidRDefault="00CD1AD7" w:rsidP="00CD1AD7">
      <w:pPr>
        <w:spacing w:after="120"/>
        <w:rPr>
          <w:rFonts w:ascii="Arial" w:hAnsi="Arial" w:cs="Arial"/>
          <w:bCs/>
          <w:sz w:val="22"/>
          <w:szCs w:val="22"/>
        </w:rPr>
      </w:pPr>
    </w:p>
    <w:p w14:paraId="53DAF7D4" w14:textId="77777777" w:rsidR="00CD1AD7" w:rsidRPr="00E50D4B" w:rsidRDefault="00CD1AD7" w:rsidP="00CD1AD7">
      <w:pPr>
        <w:spacing w:after="120"/>
        <w:rPr>
          <w:rFonts w:ascii="Arial" w:hAnsi="Arial" w:cs="Arial"/>
          <w:bCs/>
          <w:sz w:val="22"/>
          <w:szCs w:val="22"/>
        </w:rPr>
      </w:pPr>
    </w:p>
    <w:p w14:paraId="12626DF0" w14:textId="77777777" w:rsidR="00CD1AD7" w:rsidRPr="003F0EA7" w:rsidRDefault="00CD1AD7" w:rsidP="00CD1AD7">
      <w:pPr>
        <w:pStyle w:val="Brezrazmikov"/>
        <w:rPr>
          <w:rFonts w:ascii="Arial" w:hAnsi="Arial" w:cs="Arial"/>
          <w:snapToGrid w:val="0"/>
          <w:lang w:val="sl-SI"/>
        </w:rPr>
      </w:pPr>
      <w:r w:rsidRPr="003F0EA7">
        <w:rPr>
          <w:rFonts w:ascii="Arial" w:hAnsi="Arial" w:cs="Arial"/>
          <w:snapToGrid w:val="0"/>
          <w:lang w:val="sl-SI"/>
        </w:rPr>
        <w:t>Podpisani</w:t>
      </w:r>
    </w:p>
    <w:p w14:paraId="65205592"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56083E61" w14:textId="77777777" w:rsidTr="006809E2">
        <w:tc>
          <w:tcPr>
            <w:tcW w:w="9628" w:type="dxa"/>
          </w:tcPr>
          <w:p w14:paraId="247FA386"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ZAKONITI ZASTOPNIK</w:t>
            </w:r>
          </w:p>
          <w:p w14:paraId="4FB10B38"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ime in priimek zakonitega zastopnika)</w:t>
            </w:r>
          </w:p>
        </w:tc>
      </w:tr>
    </w:tbl>
    <w:p w14:paraId="154E03AE" w14:textId="77777777" w:rsidR="00CD1AD7" w:rsidRPr="003F0EA7"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E50D4B" w14:paraId="3D19A0F9" w14:textId="77777777" w:rsidTr="006809E2">
        <w:tc>
          <w:tcPr>
            <w:tcW w:w="9628" w:type="dxa"/>
          </w:tcPr>
          <w:p w14:paraId="6CEFE806"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PROJEKTNEGA PARTNERJA</w:t>
            </w:r>
          </w:p>
          <w:p w14:paraId="4AA528C3" w14:textId="77777777" w:rsidR="00CD1AD7" w:rsidRPr="003F0EA7" w:rsidRDefault="00CD1AD7" w:rsidP="000E00BE">
            <w:pPr>
              <w:pStyle w:val="Brezrazmikov"/>
              <w:rPr>
                <w:rFonts w:ascii="Arial" w:hAnsi="Arial" w:cs="Arial"/>
                <w:snapToGrid w:val="0"/>
                <w:lang w:val="sl-SI"/>
              </w:rPr>
            </w:pPr>
            <w:r w:rsidRPr="003F0EA7">
              <w:rPr>
                <w:rFonts w:ascii="Arial" w:hAnsi="Arial" w:cs="Arial"/>
                <w:snapToGrid w:val="0"/>
                <w:lang w:val="sl-SI"/>
              </w:rPr>
              <w:t>(vpišite naziv projektnega partnerja)</w:t>
            </w:r>
          </w:p>
        </w:tc>
      </w:tr>
    </w:tbl>
    <w:p w14:paraId="1B414C06" w14:textId="77777777" w:rsidR="00CD1AD7" w:rsidRPr="00E50D4B" w:rsidRDefault="00CD1AD7" w:rsidP="00CD1AD7">
      <w:pPr>
        <w:rPr>
          <w:rFonts w:ascii="Arial" w:hAnsi="Arial" w:cs="Arial"/>
          <w:bCs/>
          <w:snapToGrid w:val="0"/>
          <w:sz w:val="22"/>
          <w:szCs w:val="22"/>
        </w:rPr>
      </w:pPr>
    </w:p>
    <w:p w14:paraId="330E344F" w14:textId="77777777" w:rsidR="00CD1AD7" w:rsidRPr="00E50D4B" w:rsidRDefault="00CD1AD7" w:rsidP="00CD1AD7">
      <w:pPr>
        <w:jc w:val="both"/>
        <w:rPr>
          <w:rFonts w:ascii="Arial" w:hAnsi="Arial" w:cs="Arial"/>
          <w:b/>
          <w:bCs/>
          <w:sz w:val="22"/>
          <w:szCs w:val="22"/>
        </w:rPr>
      </w:pPr>
    </w:p>
    <w:p w14:paraId="42F98208" w14:textId="77777777" w:rsidR="00CD1AD7" w:rsidRPr="00E50D4B" w:rsidRDefault="00CD1AD7" w:rsidP="00CD1AD7">
      <w:pPr>
        <w:jc w:val="both"/>
        <w:rPr>
          <w:rFonts w:ascii="Arial" w:hAnsi="Arial" w:cs="Arial"/>
          <w:b/>
          <w:bCs/>
          <w:sz w:val="22"/>
          <w:szCs w:val="22"/>
        </w:rPr>
      </w:pPr>
    </w:p>
    <w:p w14:paraId="78FE43BF"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 xml:space="preserve">Za tem obrazcem prilagamo obrazec oziroma dokazilo bonitetne hiše, ki izkazuje, da projektni partner po bonitetni lestvici nima bonitetne ocene nižje od </w:t>
      </w:r>
      <w:r w:rsidRPr="00E50D4B">
        <w:rPr>
          <w:rFonts w:ascii="Arial" w:hAnsi="Arial" w:cs="Arial"/>
          <w:sz w:val="22"/>
          <w:szCs w:val="22"/>
        </w:rPr>
        <w:t xml:space="preserve">AJPES SB9 oz. po Moody’s nižja od B1 ali po Fitch oz. S&amp;P nižja od B+ </w:t>
      </w:r>
      <w:r w:rsidRPr="00E50D4B">
        <w:rPr>
          <w:rFonts w:ascii="Arial" w:hAnsi="Arial" w:cs="Arial"/>
          <w:bCs/>
          <w:sz w:val="22"/>
          <w:szCs w:val="22"/>
        </w:rPr>
        <w:t xml:space="preserve">, oziroma </w:t>
      </w:r>
      <w:r>
        <w:rPr>
          <w:rFonts w:ascii="Arial" w:hAnsi="Arial" w:cs="Arial"/>
          <w:bCs/>
          <w:sz w:val="22"/>
          <w:szCs w:val="22"/>
        </w:rPr>
        <w:t>če</w:t>
      </w:r>
      <w:r w:rsidRPr="00E50D4B">
        <w:rPr>
          <w:rFonts w:ascii="Arial" w:hAnsi="Arial" w:cs="Arial"/>
          <w:bCs/>
          <w:sz w:val="22"/>
          <w:szCs w:val="22"/>
        </w:rPr>
        <w:t xml:space="preserve"> država v kateri je prijavitelj registriran ne izdaja listin z izkazom navedene bonitete, izkazuje boniteto za vsaj povprečno zmožnost poravnavanja svojih obveznosti z dokazili bonitetne hiše.</w:t>
      </w:r>
    </w:p>
    <w:p w14:paraId="4D79E43B" w14:textId="77777777" w:rsidR="00CD1AD7" w:rsidRPr="00E50D4B" w:rsidRDefault="00CD1AD7" w:rsidP="00CD1AD7">
      <w:pPr>
        <w:jc w:val="both"/>
        <w:rPr>
          <w:rFonts w:ascii="Arial" w:hAnsi="Arial" w:cs="Arial"/>
          <w:b/>
          <w:bCs/>
          <w:sz w:val="22"/>
          <w:szCs w:val="22"/>
        </w:rPr>
      </w:pPr>
    </w:p>
    <w:p w14:paraId="5835905C" w14:textId="77777777" w:rsidR="00CD1AD7" w:rsidRPr="00E50D4B" w:rsidRDefault="00CD1AD7" w:rsidP="00CD1AD7">
      <w:pPr>
        <w:jc w:val="both"/>
        <w:rPr>
          <w:rFonts w:ascii="Arial" w:hAnsi="Arial" w:cs="Arial"/>
          <w:b/>
          <w:bCs/>
          <w:sz w:val="22"/>
          <w:szCs w:val="22"/>
        </w:rPr>
      </w:pPr>
    </w:p>
    <w:p w14:paraId="19F00CF7"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292E16A8" w14:textId="77777777" w:rsidR="00CD1AD7" w:rsidRPr="00E50D4B" w:rsidRDefault="00CD1AD7" w:rsidP="00CD1AD7">
      <w:pPr>
        <w:spacing w:line="260" w:lineRule="exact"/>
        <w:ind w:left="357" w:hanging="357"/>
        <w:jc w:val="both"/>
        <w:rPr>
          <w:rFonts w:ascii="Arial" w:hAnsi="Arial" w:cs="Arial"/>
          <w:bCs/>
          <w:snapToGrid w:val="0"/>
          <w:sz w:val="22"/>
          <w:szCs w:val="22"/>
        </w:rPr>
      </w:pPr>
    </w:p>
    <w:p w14:paraId="6827E3FA" w14:textId="77777777" w:rsidR="00CD1AD7" w:rsidRPr="00E50D4B" w:rsidRDefault="00CD1AD7" w:rsidP="00CD1AD7">
      <w:pPr>
        <w:spacing w:line="260" w:lineRule="exact"/>
        <w:ind w:left="357" w:hanging="357"/>
        <w:jc w:val="both"/>
        <w:rPr>
          <w:rFonts w:ascii="Arial" w:hAnsi="Arial" w:cs="Arial"/>
          <w:bCs/>
          <w:snapToGrid w:val="0"/>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5884AEC4" w14:textId="77777777" w:rsidTr="006F42EC">
        <w:trPr>
          <w:trHeight w:val="284"/>
        </w:trPr>
        <w:tc>
          <w:tcPr>
            <w:tcW w:w="3095" w:type="dxa"/>
            <w:tcBorders>
              <w:top w:val="single" w:sz="4" w:space="0" w:color="auto"/>
              <w:left w:val="single" w:sz="4" w:space="0" w:color="auto"/>
              <w:bottom w:val="single" w:sz="4" w:space="0" w:color="auto"/>
              <w:right w:val="single" w:sz="4" w:space="0" w:color="auto"/>
            </w:tcBorders>
          </w:tcPr>
          <w:p w14:paraId="5D61C97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0B7A6CF7"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72B302F0"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 PROJEKTNEGA PARTNERJA</w:t>
            </w:r>
          </w:p>
        </w:tc>
      </w:tr>
      <w:tr w:rsidR="006F42EC" w:rsidRPr="00E50D4B" w14:paraId="7A061D4B" w14:textId="77777777" w:rsidTr="006F42EC">
        <w:trPr>
          <w:trHeight w:val="284"/>
        </w:trPr>
        <w:tc>
          <w:tcPr>
            <w:tcW w:w="3095" w:type="dxa"/>
            <w:tcBorders>
              <w:top w:val="single" w:sz="4" w:space="0" w:color="auto"/>
              <w:left w:val="single" w:sz="4" w:space="0" w:color="auto"/>
              <w:right w:val="single" w:sz="4" w:space="0" w:color="auto"/>
            </w:tcBorders>
          </w:tcPr>
          <w:p w14:paraId="202D6FC2" w14:textId="77777777" w:rsidR="006F42EC" w:rsidRPr="00E50D4B" w:rsidRDefault="006F42EC"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0A2537E7" w14:textId="77777777" w:rsidR="006F42EC" w:rsidRPr="00E50D4B" w:rsidRDefault="006F42EC"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50DE44E6" w14:textId="77777777" w:rsidR="006F42EC" w:rsidRPr="00E50D4B" w:rsidRDefault="006F42EC" w:rsidP="000E00BE">
            <w:pPr>
              <w:jc w:val="center"/>
              <w:rPr>
                <w:rFonts w:ascii="Arial" w:hAnsi="Arial" w:cs="Arial"/>
                <w:sz w:val="22"/>
                <w:szCs w:val="22"/>
              </w:rPr>
            </w:pPr>
          </w:p>
        </w:tc>
      </w:tr>
      <w:tr w:rsidR="006F42EC" w:rsidRPr="00E50D4B" w14:paraId="115DA183" w14:textId="77777777" w:rsidTr="006F42EC">
        <w:trPr>
          <w:trHeight w:val="284"/>
        </w:trPr>
        <w:tc>
          <w:tcPr>
            <w:tcW w:w="3095" w:type="dxa"/>
            <w:tcBorders>
              <w:left w:val="single" w:sz="4" w:space="0" w:color="auto"/>
              <w:right w:val="single" w:sz="4" w:space="0" w:color="auto"/>
            </w:tcBorders>
          </w:tcPr>
          <w:p w14:paraId="1BEE8901" w14:textId="77777777" w:rsidR="006F42EC" w:rsidRPr="00E50D4B" w:rsidRDefault="006F42EC" w:rsidP="006F42EC">
            <w:pPr>
              <w:jc w:val="center"/>
              <w:rPr>
                <w:rFonts w:ascii="Arial" w:hAnsi="Arial" w:cs="Arial"/>
                <w:sz w:val="22"/>
                <w:szCs w:val="22"/>
              </w:rPr>
            </w:pPr>
          </w:p>
        </w:tc>
        <w:tc>
          <w:tcPr>
            <w:tcW w:w="3095" w:type="dxa"/>
            <w:tcBorders>
              <w:left w:val="single" w:sz="4" w:space="0" w:color="auto"/>
              <w:right w:val="single" w:sz="4" w:space="0" w:color="auto"/>
            </w:tcBorders>
          </w:tcPr>
          <w:p w14:paraId="290AB851" w14:textId="77777777" w:rsidR="006F42EC" w:rsidRPr="00E50D4B" w:rsidRDefault="006F42EC" w:rsidP="006F42EC">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1B4DC3CF" w14:textId="45B5B492" w:rsidR="006F42EC" w:rsidRPr="00E50D4B" w:rsidRDefault="006F42EC" w:rsidP="006F42EC">
            <w:pPr>
              <w:jc w:val="center"/>
              <w:rPr>
                <w:rFonts w:ascii="Arial" w:hAnsi="Arial" w:cs="Arial"/>
                <w:sz w:val="22"/>
                <w:szCs w:val="22"/>
              </w:rPr>
            </w:pPr>
            <w:r w:rsidRPr="00E50D4B">
              <w:rPr>
                <w:rFonts w:ascii="Arial" w:hAnsi="Arial" w:cs="Arial"/>
                <w:sz w:val="22"/>
                <w:szCs w:val="22"/>
              </w:rPr>
              <w:t>Podpis</w:t>
            </w:r>
          </w:p>
        </w:tc>
      </w:tr>
      <w:tr w:rsidR="006F42EC" w:rsidRPr="00E50D4B" w14:paraId="09F9C9F3" w14:textId="77777777" w:rsidTr="006F42EC">
        <w:trPr>
          <w:trHeight w:val="284"/>
        </w:trPr>
        <w:tc>
          <w:tcPr>
            <w:tcW w:w="3095" w:type="dxa"/>
            <w:tcBorders>
              <w:left w:val="single" w:sz="4" w:space="0" w:color="auto"/>
              <w:bottom w:val="single" w:sz="4" w:space="0" w:color="auto"/>
              <w:right w:val="single" w:sz="4" w:space="0" w:color="auto"/>
            </w:tcBorders>
          </w:tcPr>
          <w:p w14:paraId="7CB6C41D" w14:textId="77777777" w:rsidR="006F42EC" w:rsidRPr="00E50D4B" w:rsidRDefault="006F42EC" w:rsidP="006F42EC">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0A8E84A6" w14:textId="77777777" w:rsidR="006F42EC" w:rsidRPr="00E50D4B" w:rsidRDefault="006F42EC" w:rsidP="006F42EC">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18838E60" w14:textId="77777777" w:rsidR="006F42EC" w:rsidRPr="00E50D4B" w:rsidRDefault="006F42EC" w:rsidP="006F42EC">
            <w:pPr>
              <w:jc w:val="center"/>
              <w:rPr>
                <w:rFonts w:ascii="Arial" w:hAnsi="Arial" w:cs="Arial"/>
                <w:sz w:val="22"/>
                <w:szCs w:val="22"/>
              </w:rPr>
            </w:pPr>
          </w:p>
        </w:tc>
      </w:tr>
    </w:tbl>
    <w:p w14:paraId="4D9D0519" w14:textId="77777777" w:rsidR="00CD1AD7" w:rsidRPr="00E50D4B" w:rsidRDefault="00CD1AD7" w:rsidP="00CD1AD7">
      <w:pPr>
        <w:rPr>
          <w:rFonts w:ascii="Arial" w:hAnsi="Arial" w:cs="Arial"/>
          <w:b/>
          <w:sz w:val="22"/>
          <w:szCs w:val="22"/>
        </w:rPr>
      </w:pPr>
    </w:p>
    <w:p w14:paraId="1BD97B15" w14:textId="77777777" w:rsidR="00CD1AD7" w:rsidRPr="00E50D4B" w:rsidRDefault="00CD1AD7" w:rsidP="00CD1AD7">
      <w:pPr>
        <w:rPr>
          <w:rFonts w:ascii="Arial" w:hAnsi="Arial" w:cs="Arial"/>
          <w:sz w:val="22"/>
          <w:szCs w:val="22"/>
        </w:rPr>
      </w:pPr>
    </w:p>
    <w:p w14:paraId="015396CB" w14:textId="77777777" w:rsidR="00CD1AD7" w:rsidRPr="00E50D4B" w:rsidRDefault="00CD1AD7" w:rsidP="00CD1AD7">
      <w:pPr>
        <w:rPr>
          <w:rFonts w:ascii="Arial" w:hAnsi="Arial" w:cs="Arial"/>
          <w:sz w:val="22"/>
          <w:szCs w:val="22"/>
        </w:rPr>
      </w:pPr>
      <w:r w:rsidRPr="00E50D4B">
        <w:rPr>
          <w:rFonts w:ascii="Arial" w:hAnsi="Arial" w:cs="Arial"/>
          <w:sz w:val="22"/>
          <w:szCs w:val="22"/>
        </w:rPr>
        <w:br w:type="page"/>
      </w:r>
    </w:p>
    <w:p w14:paraId="7ECCAC21" w14:textId="77777777" w:rsidR="00CD1AD7" w:rsidRPr="00E50D4B" w:rsidRDefault="00CD1AD7" w:rsidP="00CD1AD7">
      <w:pPr>
        <w:jc w:val="right"/>
        <w:rPr>
          <w:rFonts w:ascii="Arial" w:hAnsi="Arial" w:cs="Arial"/>
          <w:b/>
          <w:bCs/>
          <w:snapToGrid w:val="0"/>
          <w:color w:val="4472C4"/>
          <w:sz w:val="22"/>
          <w:szCs w:val="22"/>
          <w:u w:val="single"/>
        </w:rPr>
      </w:pPr>
      <w:r w:rsidRPr="00E50D4B">
        <w:rPr>
          <w:rFonts w:ascii="Arial" w:hAnsi="Arial" w:cs="Arial"/>
          <w:b/>
          <w:bCs/>
          <w:snapToGrid w:val="0"/>
          <w:color w:val="4472C4"/>
          <w:sz w:val="22"/>
          <w:szCs w:val="22"/>
          <w:u w:val="single"/>
        </w:rPr>
        <w:lastRenderedPageBreak/>
        <w:t>Obrazec št. 3: Izjava, da prijavitelj ni v težavah v skladu</w:t>
      </w:r>
    </w:p>
    <w:p w14:paraId="0CF46BA6" w14:textId="77777777" w:rsidR="00CD1AD7" w:rsidRPr="00E50D4B" w:rsidRDefault="00CD1AD7" w:rsidP="00CD1AD7">
      <w:pPr>
        <w:jc w:val="right"/>
        <w:rPr>
          <w:rFonts w:ascii="Arial" w:hAnsi="Arial" w:cs="Arial"/>
          <w:bCs/>
          <w:snapToGrid w:val="0"/>
          <w:color w:val="4472C4"/>
          <w:sz w:val="22"/>
          <w:szCs w:val="22"/>
          <w:u w:val="single"/>
        </w:rPr>
      </w:pPr>
      <w:r w:rsidRPr="00E50D4B">
        <w:rPr>
          <w:rFonts w:ascii="Arial" w:hAnsi="Arial" w:cs="Arial"/>
          <w:b/>
          <w:bCs/>
          <w:snapToGrid w:val="0"/>
          <w:color w:val="4472C4"/>
          <w:sz w:val="22"/>
          <w:szCs w:val="22"/>
          <w:u w:val="single"/>
        </w:rPr>
        <w:t>z 18. točko 2. člena Uredbe Komisije (EU) št. 651/2014)</w:t>
      </w:r>
    </w:p>
    <w:p w14:paraId="17D26F7D" w14:textId="77777777" w:rsidR="00CD1AD7" w:rsidRPr="00E50D4B" w:rsidRDefault="00CD1AD7" w:rsidP="00CD1AD7">
      <w:pPr>
        <w:jc w:val="both"/>
        <w:rPr>
          <w:rFonts w:ascii="Arial" w:hAnsi="Arial" w:cs="Arial"/>
          <w:sz w:val="22"/>
          <w:szCs w:val="22"/>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44"/>
      </w:tblGrid>
      <w:tr w:rsidR="00CD1AD7" w:rsidRPr="00E50D4B" w14:paraId="7FEC20B6" w14:textId="77777777" w:rsidTr="000E00BE">
        <w:tc>
          <w:tcPr>
            <w:tcW w:w="9344" w:type="dxa"/>
          </w:tcPr>
          <w:p w14:paraId="7F0BBA04"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bookmarkStart w:id="141" w:name="_Hlk51589566"/>
            <w:r w:rsidRPr="00E50D4B">
              <w:rPr>
                <w:rFonts w:ascii="Arial" w:hAnsi="Arial" w:cs="Arial"/>
                <w:bCs/>
                <w:sz w:val="22"/>
                <w:szCs w:val="22"/>
              </w:rPr>
              <w:t>«</w:t>
            </w:r>
            <w:bookmarkEnd w:id="141"/>
          </w:p>
        </w:tc>
      </w:tr>
    </w:tbl>
    <w:p w14:paraId="20AFF0A9" w14:textId="77777777" w:rsidR="00CD1AD7" w:rsidRPr="00E50D4B" w:rsidRDefault="00CD1AD7" w:rsidP="00CD1AD7">
      <w:pPr>
        <w:jc w:val="both"/>
        <w:rPr>
          <w:rFonts w:ascii="Arial" w:hAnsi="Arial" w:cs="Arial"/>
          <w:sz w:val="22"/>
          <w:szCs w:val="22"/>
        </w:rPr>
      </w:pPr>
    </w:p>
    <w:p w14:paraId="18B057B1" w14:textId="77777777" w:rsidR="00CD1AD7" w:rsidRPr="00E50D4B" w:rsidRDefault="00CD1AD7" w:rsidP="00CD1AD7">
      <w:pPr>
        <w:rPr>
          <w:rFonts w:ascii="Arial" w:hAnsi="Arial" w:cs="Arial"/>
          <w:sz w:val="22"/>
          <w:szCs w:val="22"/>
        </w:rPr>
      </w:pPr>
    </w:p>
    <w:p w14:paraId="4020E20A" w14:textId="77777777" w:rsidR="00CD1AD7" w:rsidRPr="00E50D4B" w:rsidRDefault="00CD1AD7" w:rsidP="00CD1AD7">
      <w:pPr>
        <w:jc w:val="center"/>
        <w:rPr>
          <w:rFonts w:ascii="Arial" w:hAnsi="Arial" w:cs="Arial"/>
          <w:b/>
          <w:sz w:val="22"/>
          <w:szCs w:val="22"/>
        </w:rPr>
      </w:pPr>
      <w:r w:rsidRPr="00E50D4B">
        <w:rPr>
          <w:rFonts w:ascii="Arial" w:hAnsi="Arial" w:cs="Arial"/>
          <w:b/>
          <w:sz w:val="22"/>
          <w:szCs w:val="22"/>
        </w:rPr>
        <w:t>IZJAVA, DA PODJETJE NI V TEŽAVAH</w:t>
      </w:r>
    </w:p>
    <w:p w14:paraId="488C7113" w14:textId="77777777" w:rsidR="00CD1AD7" w:rsidRPr="00E50D4B" w:rsidRDefault="00CD1AD7" w:rsidP="00CD1AD7">
      <w:pPr>
        <w:jc w:val="center"/>
        <w:rPr>
          <w:rFonts w:ascii="Arial" w:hAnsi="Arial" w:cs="Arial"/>
          <w:b/>
          <w:sz w:val="22"/>
          <w:szCs w:val="22"/>
        </w:rPr>
      </w:pPr>
    </w:p>
    <w:tbl>
      <w:tblPr>
        <w:tblStyle w:val="Tabelasvetlamrea"/>
        <w:tblW w:w="5003" w:type="pct"/>
        <w:tblLook w:val="0020" w:firstRow="1" w:lastRow="0" w:firstColumn="0" w:lastColumn="0" w:noHBand="0" w:noVBand="0"/>
      </w:tblPr>
      <w:tblGrid>
        <w:gridCol w:w="4197"/>
        <w:gridCol w:w="5721"/>
      </w:tblGrid>
      <w:tr w:rsidR="00CD1AD7" w:rsidRPr="00E50D4B" w14:paraId="0CF957AE" w14:textId="77777777" w:rsidTr="000E00BE">
        <w:trPr>
          <w:trHeight w:val="340"/>
        </w:trPr>
        <w:tc>
          <w:tcPr>
            <w:tcW w:w="2116" w:type="pct"/>
          </w:tcPr>
          <w:p w14:paraId="4EDABEC4" w14:textId="77777777" w:rsidR="00CD1AD7" w:rsidRPr="00E50D4B" w:rsidRDefault="00CD1AD7" w:rsidP="000E00BE">
            <w:pPr>
              <w:rPr>
                <w:rFonts w:ascii="Arial" w:hAnsi="Arial" w:cs="Arial"/>
                <w:b/>
                <w:sz w:val="22"/>
                <w:szCs w:val="22"/>
              </w:rPr>
            </w:pPr>
            <w:r w:rsidRPr="00E50D4B">
              <w:rPr>
                <w:rFonts w:ascii="Arial" w:hAnsi="Arial" w:cs="Arial"/>
                <w:b/>
                <w:sz w:val="22"/>
                <w:szCs w:val="22"/>
              </w:rPr>
              <w:t>NAZIV PRIJAVITELJA</w:t>
            </w:r>
          </w:p>
          <w:p w14:paraId="38D54F61" w14:textId="77777777" w:rsidR="00CD1AD7" w:rsidRPr="00E50D4B" w:rsidRDefault="00CD1AD7" w:rsidP="000E00BE">
            <w:pPr>
              <w:rPr>
                <w:rFonts w:ascii="Arial" w:hAnsi="Arial" w:cs="Arial"/>
                <w:sz w:val="22"/>
                <w:szCs w:val="22"/>
              </w:rPr>
            </w:pPr>
            <w:r w:rsidRPr="00E50D4B">
              <w:rPr>
                <w:rFonts w:ascii="Arial" w:hAnsi="Arial" w:cs="Arial"/>
                <w:i/>
                <w:sz w:val="22"/>
                <w:szCs w:val="22"/>
              </w:rPr>
              <w:t>(vpišite naziv podjetja)</w:t>
            </w:r>
          </w:p>
        </w:tc>
        <w:tc>
          <w:tcPr>
            <w:tcW w:w="2884" w:type="pct"/>
          </w:tcPr>
          <w:p w14:paraId="6A52FE79" w14:textId="77777777" w:rsidR="00CD1AD7" w:rsidRPr="00E50D4B" w:rsidRDefault="00CD1AD7" w:rsidP="000E00BE">
            <w:pPr>
              <w:rPr>
                <w:rFonts w:ascii="Arial" w:hAnsi="Arial" w:cs="Arial"/>
                <w:b/>
                <w:sz w:val="22"/>
                <w:szCs w:val="22"/>
              </w:rPr>
            </w:pPr>
          </w:p>
        </w:tc>
      </w:tr>
      <w:tr w:rsidR="00CD1AD7" w:rsidRPr="00E50D4B" w14:paraId="5041C1FE" w14:textId="77777777" w:rsidTr="000E00BE">
        <w:trPr>
          <w:trHeight w:val="340"/>
        </w:trPr>
        <w:tc>
          <w:tcPr>
            <w:tcW w:w="2116" w:type="pct"/>
          </w:tcPr>
          <w:p w14:paraId="54A55B04" w14:textId="77777777" w:rsidR="00CD1AD7" w:rsidRPr="00E50D4B" w:rsidRDefault="00CD1AD7" w:rsidP="000E00BE">
            <w:pPr>
              <w:rPr>
                <w:rFonts w:ascii="Arial" w:hAnsi="Arial" w:cs="Arial"/>
                <w:b/>
                <w:sz w:val="22"/>
                <w:szCs w:val="22"/>
              </w:rPr>
            </w:pPr>
            <w:r w:rsidRPr="00E50D4B">
              <w:rPr>
                <w:rFonts w:ascii="Arial" w:hAnsi="Arial" w:cs="Arial"/>
                <w:b/>
                <w:sz w:val="22"/>
                <w:szCs w:val="22"/>
              </w:rPr>
              <w:t>ZAKONITI ZASTOPNIK PRIJAVITELJA</w:t>
            </w:r>
          </w:p>
          <w:p w14:paraId="66A19A1E" w14:textId="77777777" w:rsidR="00CD1AD7" w:rsidRPr="00E50D4B" w:rsidRDefault="00CD1AD7" w:rsidP="000E00BE">
            <w:pPr>
              <w:rPr>
                <w:rFonts w:ascii="Arial" w:hAnsi="Arial" w:cs="Arial"/>
                <w:b/>
                <w:sz w:val="22"/>
                <w:szCs w:val="22"/>
              </w:rPr>
            </w:pPr>
            <w:r w:rsidRPr="00E50D4B">
              <w:rPr>
                <w:rFonts w:ascii="Arial" w:hAnsi="Arial" w:cs="Arial"/>
                <w:i/>
                <w:sz w:val="22"/>
                <w:szCs w:val="22"/>
              </w:rPr>
              <w:t>(vpišite ime in priimek zakonitega zastopnika)</w:t>
            </w:r>
          </w:p>
        </w:tc>
        <w:tc>
          <w:tcPr>
            <w:tcW w:w="2884" w:type="pct"/>
          </w:tcPr>
          <w:p w14:paraId="60A25FCA" w14:textId="77777777" w:rsidR="00CD1AD7" w:rsidRPr="00E50D4B" w:rsidRDefault="00CD1AD7" w:rsidP="000E00BE">
            <w:pPr>
              <w:rPr>
                <w:rFonts w:ascii="Arial" w:hAnsi="Arial" w:cs="Arial"/>
                <w:b/>
                <w:sz w:val="22"/>
                <w:szCs w:val="22"/>
              </w:rPr>
            </w:pPr>
          </w:p>
        </w:tc>
      </w:tr>
      <w:tr w:rsidR="00CD1AD7" w:rsidRPr="00E50D4B" w14:paraId="0591C4B1" w14:textId="77777777" w:rsidTr="000E00BE">
        <w:trPr>
          <w:trHeight w:val="340"/>
        </w:trPr>
        <w:tc>
          <w:tcPr>
            <w:tcW w:w="2116" w:type="pct"/>
          </w:tcPr>
          <w:p w14:paraId="05BBFF8C" w14:textId="77777777" w:rsidR="00CD1AD7" w:rsidRPr="00E50D4B" w:rsidRDefault="00CD1AD7" w:rsidP="000E00BE">
            <w:pPr>
              <w:rPr>
                <w:rFonts w:ascii="Arial" w:hAnsi="Arial" w:cs="Arial"/>
                <w:b/>
                <w:sz w:val="22"/>
                <w:szCs w:val="22"/>
              </w:rPr>
            </w:pPr>
            <w:r w:rsidRPr="00E50D4B">
              <w:rPr>
                <w:rFonts w:ascii="Arial" w:hAnsi="Arial" w:cs="Arial"/>
                <w:b/>
                <w:sz w:val="22"/>
                <w:szCs w:val="22"/>
              </w:rPr>
              <w:t>DAVČNA ŠTEVILKA</w:t>
            </w:r>
          </w:p>
        </w:tc>
        <w:tc>
          <w:tcPr>
            <w:tcW w:w="2884" w:type="pct"/>
          </w:tcPr>
          <w:p w14:paraId="18476246" w14:textId="77777777" w:rsidR="00CD1AD7" w:rsidRPr="00E50D4B" w:rsidRDefault="00CD1AD7" w:rsidP="000E00BE">
            <w:pPr>
              <w:rPr>
                <w:rFonts w:ascii="Arial" w:hAnsi="Arial" w:cs="Arial"/>
                <w:b/>
                <w:sz w:val="22"/>
                <w:szCs w:val="22"/>
              </w:rPr>
            </w:pPr>
          </w:p>
        </w:tc>
      </w:tr>
      <w:tr w:rsidR="00CD1AD7" w:rsidRPr="00E50D4B" w14:paraId="6405714D" w14:textId="77777777" w:rsidTr="000E00BE">
        <w:trPr>
          <w:trHeight w:val="340"/>
        </w:trPr>
        <w:tc>
          <w:tcPr>
            <w:tcW w:w="2116" w:type="pct"/>
          </w:tcPr>
          <w:p w14:paraId="443362B0" w14:textId="77777777" w:rsidR="00CD1AD7" w:rsidRPr="00E50D4B" w:rsidRDefault="00CD1AD7" w:rsidP="000E00BE">
            <w:pPr>
              <w:rPr>
                <w:rFonts w:ascii="Arial" w:hAnsi="Arial" w:cs="Arial"/>
                <w:b/>
                <w:sz w:val="22"/>
                <w:szCs w:val="22"/>
              </w:rPr>
            </w:pPr>
            <w:r w:rsidRPr="00E50D4B">
              <w:rPr>
                <w:rFonts w:ascii="Arial" w:hAnsi="Arial" w:cs="Arial"/>
                <w:b/>
                <w:sz w:val="22"/>
                <w:szCs w:val="22"/>
              </w:rPr>
              <w:t>MATIČNA ŠTEVILKA</w:t>
            </w:r>
          </w:p>
        </w:tc>
        <w:tc>
          <w:tcPr>
            <w:tcW w:w="2884" w:type="pct"/>
          </w:tcPr>
          <w:p w14:paraId="025DD01C" w14:textId="77777777" w:rsidR="00CD1AD7" w:rsidRPr="00E50D4B" w:rsidRDefault="00CD1AD7" w:rsidP="000E00BE">
            <w:pPr>
              <w:rPr>
                <w:rFonts w:ascii="Arial" w:hAnsi="Arial" w:cs="Arial"/>
                <w:b/>
                <w:sz w:val="22"/>
                <w:szCs w:val="22"/>
              </w:rPr>
            </w:pPr>
          </w:p>
        </w:tc>
      </w:tr>
    </w:tbl>
    <w:p w14:paraId="3FD87A7B" w14:textId="77777777" w:rsidR="00CD1AD7" w:rsidRPr="00E50D4B" w:rsidRDefault="00CD1AD7" w:rsidP="00CD1AD7">
      <w:pPr>
        <w:rPr>
          <w:rFonts w:ascii="Arial" w:hAnsi="Arial" w:cs="Arial"/>
          <w:b/>
          <w:sz w:val="22"/>
          <w:szCs w:val="22"/>
        </w:rPr>
      </w:pPr>
    </w:p>
    <w:p w14:paraId="6EDF938D" w14:textId="77777777" w:rsidR="00CD1AD7" w:rsidRPr="00E50D4B" w:rsidRDefault="00CD1AD7" w:rsidP="00CD1AD7">
      <w:pPr>
        <w:spacing w:line="260" w:lineRule="exact"/>
        <w:jc w:val="both"/>
        <w:rPr>
          <w:rFonts w:ascii="Arial" w:hAnsi="Arial" w:cs="Arial"/>
          <w:sz w:val="22"/>
          <w:szCs w:val="22"/>
        </w:rPr>
      </w:pPr>
      <w:r w:rsidRPr="00E50D4B">
        <w:rPr>
          <w:rFonts w:ascii="Arial" w:hAnsi="Arial" w:cs="Arial"/>
          <w:sz w:val="22"/>
          <w:szCs w:val="22"/>
        </w:rPr>
        <w:t xml:space="preserve">Kot prijavitelj na </w:t>
      </w:r>
      <w:r w:rsidRPr="00E50D4B">
        <w:rPr>
          <w:rFonts w:ascii="Arial" w:hAnsi="Arial" w:cs="Arial"/>
          <w:bCs/>
          <w:sz w:val="22"/>
          <w:szCs w:val="22"/>
        </w:rPr>
        <w:t xml:space="preserve">Javni razpis za sofinanciranje gradnje odprtih širokopasovnih omrežij naslednje generacije, oznaka </w:t>
      </w:r>
      <w:r w:rsidRPr="00C07DF1">
        <w:rPr>
          <w:rFonts w:ascii="Arial" w:hAnsi="Arial" w:cs="Arial"/>
          <w:sz w:val="22"/>
          <w:szCs w:val="22"/>
        </w:rPr>
        <w:t>»GOŠO 5«</w:t>
      </w:r>
      <w:r w:rsidRPr="00A13122">
        <w:rPr>
          <w:rFonts w:ascii="Arial" w:hAnsi="Arial" w:cs="Arial"/>
          <w:sz w:val="22"/>
          <w:szCs w:val="22"/>
        </w:rPr>
        <w:t>,</w:t>
      </w:r>
      <w:r w:rsidRPr="00E50D4B">
        <w:rPr>
          <w:rFonts w:ascii="Arial" w:hAnsi="Arial" w:cs="Arial"/>
          <w:sz w:val="22"/>
          <w:szCs w:val="22"/>
        </w:rPr>
        <w:t xml:space="preserve"> pod kazensko in materialno odgovornostjo izjavljam, da podjetje, ni v težavah*, kot je opredeljeno v 14. točki 2. člena Uredbe 702/2014/EU in v Smernicah o državni pomoči za reševanje in prestrukturiranje nefinančnih podjetij v težavah (UL C št. 249, 31/7/2014 str. 1-28).</w:t>
      </w:r>
      <w:r w:rsidRPr="00E50D4B" w:rsidDel="00F4271B">
        <w:rPr>
          <w:rFonts w:ascii="Arial" w:hAnsi="Arial" w:cs="Arial"/>
          <w:sz w:val="22"/>
          <w:szCs w:val="22"/>
        </w:rPr>
        <w:t xml:space="preserve"> </w:t>
      </w:r>
    </w:p>
    <w:p w14:paraId="122C8462" w14:textId="77777777" w:rsidR="00CD1AD7" w:rsidRPr="00E50D4B" w:rsidRDefault="00CD1AD7" w:rsidP="00CD1AD7">
      <w:pPr>
        <w:spacing w:after="120"/>
        <w:rPr>
          <w:rFonts w:ascii="Arial" w:hAnsi="Arial" w:cs="Arial"/>
          <w:bCs/>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7B126CF6" w14:textId="77777777" w:rsidTr="000E00BE">
        <w:trPr>
          <w:trHeight w:val="454"/>
        </w:trPr>
        <w:tc>
          <w:tcPr>
            <w:tcW w:w="3095" w:type="dxa"/>
            <w:tcBorders>
              <w:top w:val="single" w:sz="4" w:space="0" w:color="auto"/>
              <w:left w:val="single" w:sz="4" w:space="0" w:color="auto"/>
              <w:bottom w:val="single" w:sz="4" w:space="0" w:color="auto"/>
              <w:right w:val="single" w:sz="4" w:space="0" w:color="auto"/>
            </w:tcBorders>
          </w:tcPr>
          <w:p w14:paraId="50DF565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22FFAD3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45A58CA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E00BE" w:rsidRPr="00E50D4B" w14:paraId="0791E9A2" w14:textId="77777777" w:rsidTr="000E00BE">
        <w:trPr>
          <w:trHeight w:val="454"/>
        </w:trPr>
        <w:tc>
          <w:tcPr>
            <w:tcW w:w="3095" w:type="dxa"/>
            <w:tcBorders>
              <w:top w:val="single" w:sz="4" w:space="0" w:color="auto"/>
              <w:left w:val="single" w:sz="4" w:space="0" w:color="auto"/>
              <w:right w:val="single" w:sz="4" w:space="0" w:color="auto"/>
            </w:tcBorders>
          </w:tcPr>
          <w:p w14:paraId="776DA048" w14:textId="77777777" w:rsidR="000E00BE" w:rsidRPr="00E50D4B" w:rsidRDefault="000E00BE"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43AAF23A"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101B6F85" w14:textId="77777777" w:rsidR="000E00BE" w:rsidRPr="00E50D4B" w:rsidRDefault="000E00BE" w:rsidP="000E00BE">
            <w:pPr>
              <w:jc w:val="center"/>
              <w:rPr>
                <w:rFonts w:ascii="Arial" w:hAnsi="Arial" w:cs="Arial"/>
                <w:sz w:val="22"/>
                <w:szCs w:val="22"/>
              </w:rPr>
            </w:pPr>
          </w:p>
        </w:tc>
      </w:tr>
      <w:tr w:rsidR="000E00BE" w:rsidRPr="00E50D4B" w14:paraId="22FDF4B3" w14:textId="77777777" w:rsidTr="000E00BE">
        <w:trPr>
          <w:trHeight w:val="454"/>
        </w:trPr>
        <w:tc>
          <w:tcPr>
            <w:tcW w:w="3095" w:type="dxa"/>
            <w:tcBorders>
              <w:left w:val="single" w:sz="4" w:space="0" w:color="auto"/>
              <w:right w:val="single" w:sz="4" w:space="0" w:color="auto"/>
            </w:tcBorders>
          </w:tcPr>
          <w:p w14:paraId="01993A55" w14:textId="77777777" w:rsidR="000E00BE" w:rsidRPr="00E50D4B" w:rsidRDefault="000E00BE" w:rsidP="000E00BE">
            <w:pPr>
              <w:jc w:val="center"/>
              <w:rPr>
                <w:rFonts w:ascii="Arial" w:hAnsi="Arial" w:cs="Arial"/>
                <w:sz w:val="22"/>
                <w:szCs w:val="22"/>
              </w:rPr>
            </w:pPr>
          </w:p>
        </w:tc>
        <w:tc>
          <w:tcPr>
            <w:tcW w:w="3095" w:type="dxa"/>
            <w:tcBorders>
              <w:left w:val="single" w:sz="4" w:space="0" w:color="auto"/>
              <w:right w:val="single" w:sz="4" w:space="0" w:color="auto"/>
            </w:tcBorders>
          </w:tcPr>
          <w:p w14:paraId="6E5F7205"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5EA60AEC" w14:textId="01AC5019" w:rsidR="000E00BE" w:rsidRPr="00E50D4B" w:rsidRDefault="000E00BE" w:rsidP="000E00BE">
            <w:pPr>
              <w:jc w:val="center"/>
              <w:rPr>
                <w:rFonts w:ascii="Arial" w:hAnsi="Arial" w:cs="Arial"/>
                <w:sz w:val="22"/>
                <w:szCs w:val="22"/>
              </w:rPr>
            </w:pPr>
            <w:r w:rsidRPr="00E50D4B">
              <w:rPr>
                <w:rFonts w:ascii="Arial" w:hAnsi="Arial" w:cs="Arial"/>
                <w:sz w:val="22"/>
                <w:szCs w:val="22"/>
              </w:rPr>
              <w:t>Podpis</w:t>
            </w:r>
          </w:p>
        </w:tc>
      </w:tr>
      <w:tr w:rsidR="000E00BE" w:rsidRPr="00E50D4B" w14:paraId="234A3929" w14:textId="77777777" w:rsidTr="000E00BE">
        <w:trPr>
          <w:trHeight w:val="454"/>
        </w:trPr>
        <w:tc>
          <w:tcPr>
            <w:tcW w:w="3095" w:type="dxa"/>
            <w:tcBorders>
              <w:left w:val="single" w:sz="4" w:space="0" w:color="auto"/>
              <w:bottom w:val="single" w:sz="4" w:space="0" w:color="auto"/>
              <w:right w:val="single" w:sz="4" w:space="0" w:color="auto"/>
            </w:tcBorders>
          </w:tcPr>
          <w:p w14:paraId="1ED11220" w14:textId="77777777" w:rsidR="000E00BE" w:rsidRPr="00E50D4B" w:rsidRDefault="000E00BE" w:rsidP="000E00BE">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55B11FCE"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071DF4EF" w14:textId="77777777" w:rsidR="000E00BE" w:rsidRPr="00E50D4B" w:rsidRDefault="000E00BE" w:rsidP="000E00BE">
            <w:pPr>
              <w:jc w:val="center"/>
              <w:rPr>
                <w:rFonts w:ascii="Arial" w:hAnsi="Arial" w:cs="Arial"/>
                <w:sz w:val="22"/>
                <w:szCs w:val="22"/>
              </w:rPr>
            </w:pPr>
          </w:p>
        </w:tc>
      </w:tr>
    </w:tbl>
    <w:p w14:paraId="35191672" w14:textId="77777777" w:rsidR="00CD1AD7" w:rsidRPr="00E50D4B" w:rsidRDefault="00CD1AD7" w:rsidP="00CD1AD7">
      <w:pPr>
        <w:jc w:val="both"/>
        <w:rPr>
          <w:rFonts w:ascii="Arial" w:hAnsi="Arial" w:cs="Arial"/>
          <w:sz w:val="22"/>
          <w:szCs w:val="22"/>
        </w:rPr>
      </w:pPr>
    </w:p>
    <w:p w14:paraId="1E7EDF65" w14:textId="77777777" w:rsidR="00CD1AD7" w:rsidRPr="00E50D4B" w:rsidRDefault="00CD1AD7" w:rsidP="00CD1AD7">
      <w:pPr>
        <w:autoSpaceDE w:val="0"/>
        <w:autoSpaceDN w:val="0"/>
        <w:adjustRightInd w:val="0"/>
        <w:jc w:val="both"/>
        <w:rPr>
          <w:rFonts w:ascii="Arial" w:hAnsi="Arial" w:cs="Arial"/>
          <w:sz w:val="18"/>
          <w:szCs w:val="18"/>
        </w:rPr>
      </w:pPr>
      <w:r w:rsidRPr="00E50D4B">
        <w:rPr>
          <w:rFonts w:ascii="Arial" w:hAnsi="Arial" w:cs="Arial"/>
          <w:sz w:val="18"/>
          <w:szCs w:val="18"/>
        </w:rPr>
        <w:t>* V 18 točki 2. člena Uredbe Komisije (EU) št. 651/2014), je določeno, da »podjetje v težavah« pomeni podjetje, za katerega velja vsaj ena od naslednjih okoliščin:</w:t>
      </w:r>
    </w:p>
    <w:p w14:paraId="044CE037"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 xml:space="preserve">(a) če je v primeru družbe z omejeno odgovornostjo (razen MSP, ki </w:t>
      </w:r>
      <w:r w:rsidRPr="00E50D4B">
        <w:rPr>
          <w:rFonts w:ascii="Arial" w:hAnsi="Arial" w:cs="Arial"/>
          <w:sz w:val="18"/>
          <w:szCs w:val="18"/>
          <w:lang w:eastAsia="x-none"/>
        </w:rPr>
        <w:t>obstajajo</w:t>
      </w:r>
      <w:r w:rsidRPr="00E50D4B">
        <w:rPr>
          <w:rFonts w:ascii="Arial" w:hAnsi="Arial" w:cs="Arial"/>
          <w:sz w:val="18"/>
          <w:szCs w:val="18"/>
        </w:rPr>
        <w:t xml:space="preserve"> manj kot tri leta) zaradi nakopičenih izgub izginila več kot polovica vpisanega osnovnega kapitala</w:t>
      </w:r>
      <w:r w:rsidRPr="00E50D4B">
        <w:rPr>
          <w:rFonts w:ascii="Arial" w:hAnsi="Arial" w:cs="Arial"/>
          <w:sz w:val="18"/>
          <w:szCs w:val="18"/>
          <w:lang w:eastAsia="x-none"/>
        </w:rPr>
        <w:t>;</w:t>
      </w:r>
      <w:r w:rsidRPr="00E50D4B">
        <w:rPr>
          <w:rFonts w:ascii="Arial" w:hAnsi="Arial" w:cs="Arial"/>
          <w:sz w:val="18"/>
          <w:szCs w:val="18"/>
        </w:rPr>
        <w:t xml:space="preserve"> To je v primeru, ko nakopičene izgube, ki se odštejejo od rezerv (in vseh drugih elementov, ki se na splošno štejejo kot del lastnih sredstev družbe), povzročijo negativen kumulativni znesek, ki presega polovico vpisanega osnovnega kapitala. </w:t>
      </w:r>
      <w:r w:rsidRPr="00E50D4B">
        <w:rPr>
          <w:rFonts w:ascii="Arial" w:hAnsi="Arial" w:cs="Arial"/>
          <w:sz w:val="18"/>
          <w:szCs w:val="18"/>
          <w:lang w:eastAsia="x-none"/>
        </w:rPr>
        <w:t>V tej določbi</w:t>
      </w:r>
      <w:r w:rsidRPr="00E50D4B">
        <w:rPr>
          <w:rFonts w:ascii="Arial" w:hAnsi="Arial" w:cs="Arial"/>
          <w:sz w:val="18"/>
          <w:szCs w:val="18"/>
        </w:rPr>
        <w:t xml:space="preserve"> se </w:t>
      </w:r>
      <w:r w:rsidRPr="00E50D4B">
        <w:rPr>
          <w:rFonts w:ascii="Arial" w:hAnsi="Arial" w:cs="Arial"/>
          <w:sz w:val="18"/>
          <w:szCs w:val="18"/>
          <w:lang w:eastAsia="x-none"/>
        </w:rPr>
        <w:t>"</w:t>
      </w:r>
      <w:r w:rsidRPr="00E50D4B">
        <w:rPr>
          <w:rFonts w:ascii="Arial" w:hAnsi="Arial" w:cs="Arial"/>
          <w:sz w:val="18"/>
          <w:szCs w:val="18"/>
        </w:rPr>
        <w:t>družba z omejeno odgovornostjo</w:t>
      </w:r>
      <w:r w:rsidRPr="00E50D4B">
        <w:rPr>
          <w:rFonts w:ascii="Arial" w:hAnsi="Arial" w:cs="Arial"/>
          <w:sz w:val="18"/>
          <w:szCs w:val="18"/>
          <w:lang w:eastAsia="x-none"/>
        </w:rPr>
        <w:t>"</w:t>
      </w:r>
      <w:r w:rsidRPr="00E50D4B">
        <w:rPr>
          <w:rFonts w:ascii="Arial" w:hAnsi="Arial" w:cs="Arial"/>
          <w:sz w:val="18"/>
          <w:szCs w:val="18"/>
        </w:rPr>
        <w:t xml:space="preserve"> nanaša </w:t>
      </w:r>
      <w:r w:rsidRPr="00E50D4B">
        <w:rPr>
          <w:rFonts w:ascii="Arial" w:hAnsi="Arial" w:cs="Arial"/>
          <w:sz w:val="18"/>
          <w:szCs w:val="18"/>
          <w:lang w:eastAsia="x-none"/>
        </w:rPr>
        <w:t>zlasti</w:t>
      </w:r>
      <w:r w:rsidRPr="00E50D4B">
        <w:rPr>
          <w:rFonts w:ascii="Arial" w:hAnsi="Arial" w:cs="Arial"/>
          <w:sz w:val="18"/>
          <w:szCs w:val="18"/>
        </w:rPr>
        <w:t xml:space="preserve"> na vrste </w:t>
      </w:r>
      <w:r w:rsidRPr="00E50D4B">
        <w:rPr>
          <w:rFonts w:ascii="Arial" w:hAnsi="Arial" w:cs="Arial"/>
          <w:sz w:val="18"/>
          <w:szCs w:val="18"/>
          <w:lang w:eastAsia="x-none"/>
        </w:rPr>
        <w:t>družb, navedene v Prilogi</w:t>
      </w:r>
      <w:r w:rsidRPr="00E50D4B">
        <w:rPr>
          <w:rFonts w:ascii="Arial" w:hAnsi="Arial" w:cs="Arial"/>
          <w:sz w:val="18"/>
          <w:szCs w:val="18"/>
        </w:rPr>
        <w:t xml:space="preserve"> I </w:t>
      </w:r>
      <w:r w:rsidRPr="00E50D4B">
        <w:rPr>
          <w:rFonts w:ascii="Arial" w:hAnsi="Arial" w:cs="Arial"/>
          <w:sz w:val="18"/>
          <w:szCs w:val="18"/>
          <w:lang w:eastAsia="x-none"/>
        </w:rPr>
        <w:t>Direktive</w:t>
      </w:r>
      <w:r w:rsidRPr="00E50D4B">
        <w:rPr>
          <w:rFonts w:ascii="Arial" w:hAnsi="Arial" w:cs="Arial"/>
          <w:sz w:val="18"/>
          <w:szCs w:val="18"/>
        </w:rPr>
        <w:t xml:space="preserve"> 2013/</w:t>
      </w:r>
      <w:r w:rsidRPr="00E50D4B">
        <w:rPr>
          <w:rFonts w:ascii="Arial" w:hAnsi="Arial" w:cs="Arial"/>
          <w:sz w:val="18"/>
          <w:szCs w:val="18"/>
          <w:lang w:eastAsia="x-none"/>
        </w:rPr>
        <w:t>34/EU</w:t>
      </w:r>
      <w:r w:rsidRPr="00E50D4B">
        <w:rPr>
          <w:rFonts w:ascii="Arial" w:hAnsi="Arial" w:cs="Arial"/>
          <w:sz w:val="18"/>
          <w:szCs w:val="18"/>
        </w:rPr>
        <w:t xml:space="preserve"> Evropskega parlamenta in Sveta (</w:t>
      </w:r>
      <w:r w:rsidRPr="00E50D4B">
        <w:rPr>
          <w:rFonts w:ascii="Arial" w:hAnsi="Arial" w:cs="Arial"/>
          <w:sz w:val="18"/>
          <w:szCs w:val="18"/>
          <w:lang w:eastAsia="x-none"/>
        </w:rPr>
        <w:t>1), "</w:t>
      </w:r>
      <w:r w:rsidRPr="00E50D4B">
        <w:rPr>
          <w:rFonts w:ascii="Arial" w:hAnsi="Arial" w:cs="Arial"/>
          <w:sz w:val="18"/>
          <w:szCs w:val="18"/>
        </w:rPr>
        <w:t>osnovni kapital</w:t>
      </w:r>
      <w:r w:rsidRPr="00E50D4B">
        <w:rPr>
          <w:rFonts w:ascii="Arial" w:hAnsi="Arial" w:cs="Arial"/>
          <w:sz w:val="18"/>
          <w:szCs w:val="18"/>
          <w:lang w:eastAsia="x-none"/>
        </w:rPr>
        <w:t>"</w:t>
      </w:r>
      <w:r w:rsidRPr="00E50D4B">
        <w:rPr>
          <w:rFonts w:ascii="Arial" w:hAnsi="Arial" w:cs="Arial"/>
          <w:sz w:val="18"/>
          <w:szCs w:val="18"/>
        </w:rPr>
        <w:t xml:space="preserve"> pa po potrebi </w:t>
      </w:r>
      <w:r w:rsidRPr="00E50D4B">
        <w:rPr>
          <w:rFonts w:ascii="Arial" w:hAnsi="Arial" w:cs="Arial"/>
          <w:sz w:val="18"/>
          <w:szCs w:val="18"/>
          <w:lang w:eastAsia="x-none"/>
        </w:rPr>
        <w:t>vključuje vplačani presežek</w:t>
      </w:r>
      <w:r w:rsidRPr="00E50D4B">
        <w:rPr>
          <w:rFonts w:ascii="Arial" w:hAnsi="Arial" w:cs="Arial"/>
          <w:sz w:val="18"/>
          <w:szCs w:val="18"/>
        </w:rPr>
        <w:t xml:space="preserve"> kapitala;</w:t>
      </w:r>
      <w:r w:rsidRPr="00E50D4B">
        <w:rPr>
          <w:rFonts w:ascii="Arial" w:hAnsi="Arial" w:cs="Arial"/>
          <w:sz w:val="18"/>
          <w:szCs w:val="18"/>
          <w:lang w:eastAsia="x-none"/>
        </w:rPr>
        <w:t xml:space="preserve"> </w:t>
      </w:r>
    </w:p>
    <w:p w14:paraId="14424C24"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 xml:space="preserve">(b) če je v primeru družbe, </w:t>
      </w:r>
      <w:r w:rsidRPr="00E50D4B">
        <w:rPr>
          <w:rFonts w:ascii="Arial" w:hAnsi="Arial" w:cs="Arial"/>
          <w:sz w:val="18"/>
          <w:szCs w:val="18"/>
          <w:lang w:eastAsia="x-none"/>
        </w:rPr>
        <w:t>v kateri imajo</w:t>
      </w:r>
      <w:r w:rsidRPr="00E50D4B">
        <w:rPr>
          <w:rFonts w:ascii="Arial" w:hAnsi="Arial" w:cs="Arial"/>
          <w:sz w:val="18"/>
          <w:szCs w:val="18"/>
        </w:rPr>
        <w:t xml:space="preserve"> vsaj </w:t>
      </w:r>
      <w:r w:rsidRPr="00E50D4B">
        <w:rPr>
          <w:rFonts w:ascii="Arial" w:hAnsi="Arial" w:cs="Arial"/>
          <w:sz w:val="18"/>
          <w:szCs w:val="18"/>
          <w:lang w:eastAsia="x-none"/>
        </w:rPr>
        <w:t>nekateri člani</w:t>
      </w:r>
      <w:r w:rsidRPr="00E50D4B">
        <w:rPr>
          <w:rFonts w:ascii="Arial" w:hAnsi="Arial" w:cs="Arial"/>
          <w:sz w:val="18"/>
          <w:szCs w:val="18"/>
        </w:rPr>
        <w:t xml:space="preserve"> neomejeno odgovornost za dolg družbe (razen MSP, ki </w:t>
      </w:r>
      <w:r w:rsidRPr="00E50D4B">
        <w:rPr>
          <w:rFonts w:ascii="Arial" w:hAnsi="Arial" w:cs="Arial"/>
          <w:sz w:val="18"/>
          <w:szCs w:val="18"/>
          <w:lang w:eastAsia="x-none"/>
        </w:rPr>
        <w:t>obstajajo</w:t>
      </w:r>
      <w:r w:rsidRPr="00E50D4B">
        <w:rPr>
          <w:rFonts w:ascii="Arial" w:hAnsi="Arial" w:cs="Arial"/>
          <w:sz w:val="18"/>
          <w:szCs w:val="18"/>
        </w:rPr>
        <w:t xml:space="preserve"> manj kot tri leta), zaradi nakopičenih izgub izginila več kot polovica kapitala, </w:t>
      </w:r>
      <w:r w:rsidRPr="00E50D4B">
        <w:rPr>
          <w:rFonts w:ascii="Arial" w:hAnsi="Arial" w:cs="Arial"/>
          <w:sz w:val="18"/>
          <w:szCs w:val="18"/>
          <w:lang w:eastAsia="x-none"/>
        </w:rPr>
        <w:t xml:space="preserve">prikazanega v </w:t>
      </w:r>
      <w:r w:rsidRPr="00E50D4B">
        <w:rPr>
          <w:rFonts w:ascii="Arial" w:hAnsi="Arial" w:cs="Arial"/>
          <w:sz w:val="18"/>
          <w:szCs w:val="18"/>
        </w:rPr>
        <w:t xml:space="preserve">računovodski </w:t>
      </w:r>
      <w:r w:rsidRPr="00E50D4B">
        <w:rPr>
          <w:rFonts w:ascii="Arial" w:hAnsi="Arial" w:cs="Arial"/>
          <w:sz w:val="18"/>
          <w:szCs w:val="18"/>
          <w:lang w:eastAsia="x-none"/>
        </w:rPr>
        <w:t>bilanci.</w:t>
      </w:r>
      <w:r w:rsidRPr="00E50D4B">
        <w:rPr>
          <w:rFonts w:ascii="Arial" w:hAnsi="Arial" w:cs="Arial"/>
          <w:sz w:val="18"/>
          <w:szCs w:val="18"/>
        </w:rPr>
        <w:t xml:space="preserve"> Za namene te določbe se </w:t>
      </w:r>
      <w:r w:rsidRPr="00E50D4B">
        <w:rPr>
          <w:rFonts w:ascii="Arial" w:hAnsi="Arial" w:cs="Arial"/>
          <w:sz w:val="18"/>
          <w:szCs w:val="18"/>
          <w:lang w:eastAsia="x-none"/>
        </w:rPr>
        <w:t>"</w:t>
      </w:r>
      <w:r w:rsidRPr="00E50D4B">
        <w:rPr>
          <w:rFonts w:ascii="Arial" w:hAnsi="Arial" w:cs="Arial"/>
          <w:sz w:val="18"/>
          <w:szCs w:val="18"/>
        </w:rPr>
        <w:t>družba, kjer vsaj nekaj članov nosi neomejeno odgovornost za dolg družbe</w:t>
      </w:r>
      <w:r w:rsidRPr="00E50D4B">
        <w:rPr>
          <w:rFonts w:ascii="Arial" w:hAnsi="Arial" w:cs="Arial"/>
          <w:sz w:val="18"/>
          <w:szCs w:val="18"/>
          <w:lang w:eastAsia="x-none"/>
        </w:rPr>
        <w:t>"</w:t>
      </w:r>
      <w:r w:rsidRPr="00E50D4B">
        <w:rPr>
          <w:rFonts w:ascii="Arial" w:hAnsi="Arial" w:cs="Arial"/>
          <w:sz w:val="18"/>
          <w:szCs w:val="18"/>
        </w:rPr>
        <w:t xml:space="preserve"> nanaša predvsem na vrste podjetij iz Priloge II </w:t>
      </w:r>
      <w:r w:rsidRPr="00E50D4B">
        <w:rPr>
          <w:rFonts w:ascii="Arial" w:hAnsi="Arial" w:cs="Arial"/>
          <w:sz w:val="18"/>
          <w:szCs w:val="18"/>
          <w:lang w:eastAsia="x-none"/>
        </w:rPr>
        <w:t>Direktive</w:t>
      </w:r>
      <w:r w:rsidRPr="00E50D4B">
        <w:rPr>
          <w:rFonts w:ascii="Arial" w:hAnsi="Arial" w:cs="Arial"/>
          <w:sz w:val="18"/>
          <w:szCs w:val="18"/>
        </w:rPr>
        <w:t xml:space="preserve"> 2013/34/EU;</w:t>
      </w:r>
      <w:r w:rsidRPr="00E50D4B">
        <w:rPr>
          <w:rFonts w:ascii="Arial" w:hAnsi="Arial" w:cs="Arial"/>
          <w:sz w:val="18"/>
          <w:szCs w:val="18"/>
          <w:lang w:eastAsia="x-none"/>
        </w:rPr>
        <w:t xml:space="preserve"> </w:t>
      </w:r>
    </w:p>
    <w:p w14:paraId="4E6FB05B"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(c) če je podjetje v kolektivnem postopku zaradi insolventnosti ali če v skladu z nacionalno zakonodajo izpolnjuje merila za uvedbo kolektivnega postopka zaradi insolventnosti na zahtevo njegovih upnikov;</w:t>
      </w:r>
      <w:r w:rsidRPr="00E50D4B">
        <w:rPr>
          <w:rFonts w:ascii="Arial" w:hAnsi="Arial" w:cs="Arial"/>
          <w:sz w:val="18"/>
          <w:szCs w:val="18"/>
          <w:lang w:eastAsia="x-none"/>
        </w:rPr>
        <w:t xml:space="preserve"> </w:t>
      </w:r>
    </w:p>
    <w:p w14:paraId="2DCD8480"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(d) če je podjetje prejelo pomoč za reševanje in še ni vrnilo</w:t>
      </w:r>
      <w:r w:rsidRPr="00E50D4B">
        <w:rPr>
          <w:rFonts w:ascii="Arial" w:hAnsi="Arial" w:cs="Arial"/>
          <w:sz w:val="18"/>
          <w:szCs w:val="18"/>
          <w:lang w:eastAsia="x-none"/>
        </w:rPr>
        <w:t xml:space="preserve"> posojila</w:t>
      </w:r>
      <w:r w:rsidRPr="00E50D4B">
        <w:rPr>
          <w:rFonts w:ascii="Arial" w:hAnsi="Arial" w:cs="Arial"/>
          <w:sz w:val="18"/>
          <w:szCs w:val="18"/>
        </w:rPr>
        <w:t xml:space="preserve"> ali prekinilo jamstva ali če je podjetje prejelo pomoč za reševanje in je še vedno predmet načrta prestrukturiranja;</w:t>
      </w:r>
      <w:r w:rsidRPr="00E50D4B">
        <w:rPr>
          <w:rFonts w:ascii="Arial" w:hAnsi="Arial" w:cs="Arial"/>
          <w:sz w:val="18"/>
          <w:szCs w:val="18"/>
          <w:lang w:eastAsia="x-none"/>
        </w:rPr>
        <w:t xml:space="preserve"> </w:t>
      </w:r>
    </w:p>
    <w:p w14:paraId="4060FC7D"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(e) če je v primeru podjetja, ki ni MSP, v zadnjih dveh letih:</w:t>
      </w:r>
      <w:r w:rsidRPr="00E50D4B">
        <w:rPr>
          <w:rFonts w:ascii="Arial" w:hAnsi="Arial" w:cs="Arial"/>
          <w:sz w:val="18"/>
          <w:szCs w:val="18"/>
          <w:lang w:eastAsia="x-none"/>
        </w:rPr>
        <w:t xml:space="preserve"> </w:t>
      </w:r>
    </w:p>
    <w:p w14:paraId="63C32704"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w:t>
      </w:r>
      <w:r w:rsidRPr="00E50D4B">
        <w:rPr>
          <w:rFonts w:ascii="Arial" w:hAnsi="Arial" w:cs="Arial"/>
          <w:sz w:val="18"/>
          <w:szCs w:val="18"/>
          <w:lang w:eastAsia="x-none"/>
        </w:rPr>
        <w:t>i</w:t>
      </w:r>
      <w:r w:rsidRPr="00E50D4B">
        <w:rPr>
          <w:rFonts w:ascii="Arial" w:hAnsi="Arial" w:cs="Arial"/>
          <w:sz w:val="18"/>
          <w:szCs w:val="18"/>
        </w:rPr>
        <w:t>) knjigovodsko razmerje med dolgovi in lastnim kapitalom večje od 7,5 in</w:t>
      </w:r>
      <w:r w:rsidRPr="00E50D4B">
        <w:rPr>
          <w:rFonts w:ascii="Arial" w:hAnsi="Arial" w:cs="Arial"/>
          <w:sz w:val="18"/>
          <w:szCs w:val="18"/>
          <w:lang w:eastAsia="x-none"/>
        </w:rPr>
        <w:t xml:space="preserve"> </w:t>
      </w:r>
    </w:p>
    <w:p w14:paraId="50BCBBF7"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w:t>
      </w:r>
      <w:r w:rsidRPr="00E50D4B">
        <w:rPr>
          <w:rFonts w:ascii="Arial" w:hAnsi="Arial" w:cs="Arial"/>
          <w:sz w:val="18"/>
          <w:szCs w:val="18"/>
          <w:lang w:eastAsia="x-none"/>
        </w:rPr>
        <w:t>ii</w:t>
      </w:r>
      <w:r w:rsidRPr="00E50D4B">
        <w:rPr>
          <w:rFonts w:ascii="Arial" w:hAnsi="Arial" w:cs="Arial"/>
          <w:sz w:val="18"/>
          <w:szCs w:val="18"/>
        </w:rPr>
        <w:t>) razmerje med dobičkom podjetja pred obrestmi</w:t>
      </w:r>
      <w:r w:rsidRPr="00E50D4B">
        <w:rPr>
          <w:rFonts w:ascii="Arial" w:hAnsi="Arial" w:cs="Arial"/>
          <w:sz w:val="18"/>
          <w:szCs w:val="18"/>
          <w:lang w:eastAsia="x-none"/>
        </w:rPr>
        <w:t>,</w:t>
      </w:r>
      <w:r w:rsidRPr="00E50D4B">
        <w:rPr>
          <w:rFonts w:ascii="Arial" w:hAnsi="Arial" w:cs="Arial"/>
          <w:sz w:val="18"/>
          <w:szCs w:val="18"/>
        </w:rPr>
        <w:t xml:space="preserve"> davki </w:t>
      </w:r>
      <w:r w:rsidRPr="00E50D4B">
        <w:rPr>
          <w:rFonts w:ascii="Arial" w:hAnsi="Arial" w:cs="Arial"/>
          <w:sz w:val="18"/>
          <w:szCs w:val="18"/>
          <w:lang w:eastAsia="x-none"/>
        </w:rPr>
        <w:t xml:space="preserve">in amortizacijo (EBITDA) ter </w:t>
      </w:r>
      <w:r w:rsidRPr="00E50D4B">
        <w:rPr>
          <w:rFonts w:ascii="Arial" w:hAnsi="Arial" w:cs="Arial"/>
          <w:sz w:val="18"/>
          <w:szCs w:val="18"/>
        </w:rPr>
        <w:t>kritjem obresti nižje od 1,0</w:t>
      </w:r>
      <w:r w:rsidRPr="00E50D4B">
        <w:rPr>
          <w:rFonts w:ascii="Arial" w:hAnsi="Arial" w:cs="Arial"/>
          <w:sz w:val="18"/>
          <w:szCs w:val="18"/>
          <w:lang w:eastAsia="x-none"/>
        </w:rPr>
        <w:t>;</w:t>
      </w:r>
    </w:p>
    <w:p w14:paraId="7383C1B4" w14:textId="77777777" w:rsidR="00CD1AD7" w:rsidRPr="00E50D4B" w:rsidRDefault="00CD1AD7" w:rsidP="00CD1AD7">
      <w:pPr>
        <w:ind w:left="360"/>
        <w:jc w:val="both"/>
        <w:rPr>
          <w:rFonts w:ascii="Arial" w:hAnsi="Arial" w:cs="Arial"/>
          <w:sz w:val="18"/>
          <w:szCs w:val="18"/>
        </w:rPr>
      </w:pPr>
    </w:p>
    <w:p w14:paraId="20AB0177" w14:textId="77777777" w:rsidR="00CD1AD7" w:rsidRPr="00E50D4B" w:rsidRDefault="00CD1AD7" w:rsidP="00CD1AD7">
      <w:pPr>
        <w:pStyle w:val="Odstavekseznama"/>
        <w:ind w:left="0"/>
        <w:rPr>
          <w:rFonts w:ascii="Arial" w:hAnsi="Arial" w:cs="Arial"/>
          <w:sz w:val="18"/>
          <w:szCs w:val="18"/>
          <w:lang w:eastAsia="x-none"/>
        </w:rPr>
      </w:pPr>
      <w:r w:rsidRPr="00E50D4B">
        <w:rPr>
          <w:rFonts w:ascii="Arial" w:hAnsi="Arial" w:cs="Arial"/>
          <w:sz w:val="18"/>
          <w:szCs w:val="18"/>
          <w:lang w:eastAsia="x-none"/>
        </w:rPr>
        <w:t xml:space="preserve">* Velikost podjetja se določa v skladu s Prilogo 1 </w:t>
      </w:r>
      <w:r w:rsidRPr="00E50D4B">
        <w:rPr>
          <w:rFonts w:ascii="Arial" w:hAnsi="Arial" w:cs="Arial"/>
          <w:sz w:val="18"/>
          <w:szCs w:val="18"/>
        </w:rPr>
        <w:t>Uredbe Komisije (EU) št. 651/2014).</w:t>
      </w:r>
    </w:p>
    <w:p w14:paraId="5B63FB6F" w14:textId="77777777" w:rsidR="00CD1AD7" w:rsidRPr="00E50D4B" w:rsidRDefault="00CD1AD7" w:rsidP="00CD1AD7">
      <w:pPr>
        <w:rPr>
          <w:rFonts w:ascii="Arial" w:hAnsi="Arial" w:cs="Arial"/>
          <w:b/>
          <w:bCs/>
          <w:snapToGrid w:val="0"/>
          <w:color w:val="4472C4"/>
          <w:sz w:val="22"/>
          <w:szCs w:val="22"/>
          <w:u w:val="single"/>
        </w:rPr>
        <w:sectPr w:rsidR="00CD1AD7" w:rsidRPr="00E50D4B" w:rsidSect="000E00BE">
          <w:headerReference w:type="default" r:id="rId66"/>
          <w:type w:val="continuous"/>
          <w:pgSz w:w="11906" w:h="16838"/>
          <w:pgMar w:top="1985" w:right="991" w:bottom="1134" w:left="993" w:header="709" w:footer="709" w:gutter="0"/>
          <w:cols w:space="708"/>
          <w:titlePg/>
          <w:docGrid w:linePitch="360"/>
        </w:sectPr>
      </w:pPr>
    </w:p>
    <w:p w14:paraId="25B1BCEC" w14:textId="77777777" w:rsidR="00CD1AD7" w:rsidRPr="00E50D4B" w:rsidRDefault="00CD1AD7" w:rsidP="00CD1AD7">
      <w:pPr>
        <w:jc w:val="right"/>
        <w:rPr>
          <w:rFonts w:ascii="Arial" w:hAnsi="Arial" w:cs="Arial"/>
          <w:bCs/>
          <w:snapToGrid w:val="0"/>
          <w:color w:val="4472C4"/>
          <w:sz w:val="22"/>
          <w:szCs w:val="22"/>
          <w:u w:val="single"/>
        </w:rPr>
      </w:pPr>
      <w:r w:rsidRPr="00E50D4B">
        <w:rPr>
          <w:rFonts w:ascii="Arial" w:hAnsi="Arial" w:cs="Arial"/>
          <w:b/>
          <w:color w:val="4472C4"/>
          <w:sz w:val="22"/>
          <w:szCs w:val="22"/>
          <w:u w:val="single"/>
        </w:rPr>
        <w:lastRenderedPageBreak/>
        <w:t xml:space="preserve">Obrazec št. </w:t>
      </w:r>
      <w:r w:rsidRPr="00E50D4B">
        <w:rPr>
          <w:rFonts w:ascii="Arial" w:hAnsi="Arial" w:cs="Arial"/>
          <w:b/>
          <w:bCs/>
          <w:snapToGrid w:val="0"/>
          <w:color w:val="4472C4"/>
          <w:sz w:val="22"/>
          <w:szCs w:val="22"/>
          <w:u w:val="single"/>
        </w:rPr>
        <w:t>3A: Podatki o povezanih podjetjih prijavitelja</w:t>
      </w:r>
    </w:p>
    <w:p w14:paraId="2EA97D48" w14:textId="77777777" w:rsidR="00CD1AD7" w:rsidRPr="00E50D4B" w:rsidRDefault="00CD1AD7" w:rsidP="00CD1AD7">
      <w:pPr>
        <w:jc w:val="both"/>
        <w:rPr>
          <w:rFonts w:ascii="Arial" w:hAnsi="Arial" w:cs="Arial"/>
          <w:sz w:val="22"/>
          <w:szCs w:val="22"/>
        </w:rPr>
      </w:pPr>
    </w:p>
    <w:p w14:paraId="3737FAF0" w14:textId="77777777" w:rsidR="00CD1AD7" w:rsidRPr="00E50D4B" w:rsidRDefault="00CD1AD7" w:rsidP="00CD1AD7">
      <w:pPr>
        <w:rPr>
          <w:rFonts w:ascii="Arial" w:hAnsi="Arial" w:cs="Arial"/>
          <w:sz w:val="22"/>
          <w:szCs w:val="22"/>
        </w:rPr>
      </w:pPr>
      <w:r w:rsidRPr="00E50D4B">
        <w:rPr>
          <w:rFonts w:ascii="Arial" w:hAnsi="Arial" w:cs="Arial"/>
          <w:sz w:val="22"/>
          <w:szCs w:val="22"/>
        </w:rPr>
        <w:t>Navedite povezana podjetja prijavitelja z osnovnimi podatki, ki nam bodo omogočala preverjati finančno stanje skupine.</w:t>
      </w:r>
    </w:p>
    <w:p w14:paraId="79A2A379" w14:textId="77777777" w:rsidR="00CD1AD7" w:rsidRPr="00E50D4B" w:rsidRDefault="00CD1AD7" w:rsidP="00CD1AD7">
      <w:pPr>
        <w:tabs>
          <w:tab w:val="left" w:pos="4998"/>
        </w:tabs>
        <w:rPr>
          <w:rFonts w:ascii="Arial" w:hAnsi="Arial" w:cs="Arial"/>
          <w:sz w:val="22"/>
          <w:szCs w:val="22"/>
        </w:rPr>
      </w:pPr>
      <w:r w:rsidRPr="00E50D4B">
        <w:rPr>
          <w:rFonts w:ascii="Arial" w:hAnsi="Arial" w:cs="Arial"/>
          <w:sz w:val="22"/>
          <w:szCs w:val="22"/>
        </w:rPr>
        <w:tab/>
      </w:r>
    </w:p>
    <w:tbl>
      <w:tblPr>
        <w:tblStyle w:val="Tabelasvetlamrea"/>
        <w:tblW w:w="10702" w:type="dxa"/>
        <w:tblLook w:val="0020" w:firstRow="1" w:lastRow="0" w:firstColumn="0" w:lastColumn="0" w:noHBand="0" w:noVBand="0"/>
      </w:tblPr>
      <w:tblGrid>
        <w:gridCol w:w="10702"/>
      </w:tblGrid>
      <w:tr w:rsidR="00CD1AD7" w:rsidRPr="00E50D4B" w14:paraId="43C233B7" w14:textId="77777777" w:rsidTr="000E00BE">
        <w:trPr>
          <w:trHeight w:val="306"/>
        </w:trPr>
        <w:tc>
          <w:tcPr>
            <w:tcW w:w="10702" w:type="dxa"/>
            <w:noWrap/>
          </w:tcPr>
          <w:p w14:paraId="6F665470"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1. Naziv prijavitelja: </w:t>
            </w:r>
            <w:r w:rsidRPr="003F0EA7">
              <w:rPr>
                <w:rFonts w:ascii="Arial" w:hAnsi="Arial" w:cs="Arial"/>
                <w:lang w:val="sl-SI"/>
              </w:rPr>
              <w:fldChar w:fldCharType="begin">
                <w:ffData>
                  <w:name w:val="Text11"/>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r w:rsidR="00CD1AD7" w:rsidRPr="00E50D4B" w14:paraId="11DB2480" w14:textId="77777777" w:rsidTr="000E00BE">
        <w:trPr>
          <w:trHeight w:val="255"/>
        </w:trPr>
        <w:tc>
          <w:tcPr>
            <w:tcW w:w="10702" w:type="dxa"/>
            <w:noWrap/>
          </w:tcPr>
          <w:p w14:paraId="0C46C408" w14:textId="77777777" w:rsidR="00CD1AD7" w:rsidRPr="00E50D4B" w:rsidRDefault="00CD1AD7" w:rsidP="000E00BE">
            <w:pPr>
              <w:pStyle w:val="Brezrazmikov"/>
              <w:rPr>
                <w:rFonts w:ascii="Arial" w:hAnsi="Arial" w:cs="Arial"/>
                <w:lang w:val="sl-SI"/>
              </w:rPr>
            </w:pPr>
            <w:r w:rsidRPr="00E50D4B">
              <w:rPr>
                <w:rFonts w:ascii="Arial" w:hAnsi="Arial" w:cs="Arial"/>
                <w:lang w:val="sl-SI"/>
              </w:rPr>
              <w:t xml:space="preserve">2. Naslov, poštna številka, kraj prijavitelja: </w:t>
            </w:r>
            <w:r w:rsidRPr="003F0EA7">
              <w:rPr>
                <w:rFonts w:ascii="Arial" w:hAnsi="Arial" w:cs="Arial"/>
                <w:lang w:val="sl-SI"/>
              </w:rPr>
              <w:fldChar w:fldCharType="begin">
                <w:ffData>
                  <w:name w:val="Text12"/>
                  <w:enabled/>
                  <w:calcOnExit w:val="0"/>
                  <w:textInput/>
                </w:ffData>
              </w:fldChar>
            </w:r>
            <w:r w:rsidRPr="00E50D4B">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r w:rsidR="00CD1AD7" w:rsidRPr="00E50D4B" w14:paraId="70159AE3" w14:textId="77777777" w:rsidTr="000E00BE">
        <w:trPr>
          <w:trHeight w:val="255"/>
        </w:trPr>
        <w:tc>
          <w:tcPr>
            <w:tcW w:w="10702" w:type="dxa"/>
            <w:noWrap/>
          </w:tcPr>
          <w:p w14:paraId="1F1401D1"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3a. Ime in priimek lastnika (če gre za fizično osebo):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r w:rsidRPr="003F0EA7">
              <w:rPr>
                <w:rFonts w:ascii="Arial" w:hAnsi="Arial" w:cs="Arial"/>
                <w:lang w:val="sl-SI"/>
              </w:rPr>
              <w:t xml:space="preserve">, Davčna št. lastnika: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p w14:paraId="5D96750F"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3b. Naziv lastnika (če gre za pravno osebo):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r w:rsidRPr="003F0EA7">
              <w:rPr>
                <w:rFonts w:ascii="Arial" w:hAnsi="Arial" w:cs="Arial"/>
                <w:lang w:val="sl-SI"/>
              </w:rPr>
              <w:t xml:space="preserve">, Matična št. lastnika: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bl>
    <w:p w14:paraId="07E3D986" w14:textId="77777777" w:rsidR="00CD1AD7" w:rsidRPr="003F0EA7" w:rsidRDefault="00CD1AD7" w:rsidP="00CD1AD7">
      <w:pPr>
        <w:pStyle w:val="Brezrazmikov"/>
        <w:rPr>
          <w:rFonts w:ascii="Arial" w:hAnsi="Arial" w:cs="Arial"/>
          <w:lang w:val="sl-SI"/>
        </w:rPr>
      </w:pPr>
    </w:p>
    <w:p w14:paraId="4B1CA240" w14:textId="77777777" w:rsidR="00CD1AD7" w:rsidRPr="003F0EA7" w:rsidRDefault="00CD1AD7" w:rsidP="00CD1AD7">
      <w:pPr>
        <w:pStyle w:val="Brezrazmikov"/>
        <w:rPr>
          <w:rFonts w:ascii="Arial" w:hAnsi="Arial" w:cs="Arial"/>
          <w:lang w:val="sl-SI"/>
        </w:rPr>
      </w:pPr>
      <w:r w:rsidRPr="003F0EA7">
        <w:rPr>
          <w:rFonts w:ascii="Arial" w:hAnsi="Arial" w:cs="Arial"/>
          <w:lang w:val="sl-SI"/>
        </w:rPr>
        <w:t>Podatki o ostalih podjetjih, v katerih ima lastnik (naveden pod št. 3a oziroma 3b) lastniške deleže:</w:t>
      </w:r>
    </w:p>
    <w:tbl>
      <w:tblPr>
        <w:tblStyle w:val="Tabelamrea"/>
        <w:tblW w:w="14879" w:type="dxa"/>
        <w:tblLayout w:type="fixed"/>
        <w:tblLook w:val="04A0" w:firstRow="1" w:lastRow="0" w:firstColumn="1" w:lastColumn="0" w:noHBand="0" w:noVBand="1"/>
      </w:tblPr>
      <w:tblGrid>
        <w:gridCol w:w="534"/>
        <w:gridCol w:w="3487"/>
        <w:gridCol w:w="3487"/>
        <w:gridCol w:w="1842"/>
        <w:gridCol w:w="1843"/>
        <w:gridCol w:w="1843"/>
        <w:gridCol w:w="1843"/>
      </w:tblGrid>
      <w:tr w:rsidR="00CD1AD7" w:rsidRPr="00E50D4B" w14:paraId="4684B51C" w14:textId="77777777" w:rsidTr="000E00BE">
        <w:tc>
          <w:tcPr>
            <w:tcW w:w="534" w:type="dxa"/>
          </w:tcPr>
          <w:p w14:paraId="24895069" w14:textId="77777777" w:rsidR="00CD1AD7" w:rsidRPr="00E50D4B" w:rsidRDefault="00CD1AD7" w:rsidP="000E00BE">
            <w:pPr>
              <w:rPr>
                <w:rFonts w:ascii="Arial" w:hAnsi="Arial" w:cs="Arial"/>
                <w:sz w:val="22"/>
                <w:szCs w:val="22"/>
              </w:rPr>
            </w:pPr>
          </w:p>
        </w:tc>
        <w:tc>
          <w:tcPr>
            <w:tcW w:w="3487" w:type="dxa"/>
          </w:tcPr>
          <w:p w14:paraId="42DE99D8" w14:textId="77777777" w:rsidR="00CD1AD7" w:rsidRPr="00E50D4B" w:rsidRDefault="00CD1AD7" w:rsidP="000E00BE">
            <w:pPr>
              <w:rPr>
                <w:rFonts w:ascii="Arial" w:hAnsi="Arial" w:cs="Arial"/>
                <w:b/>
                <w:sz w:val="22"/>
                <w:szCs w:val="22"/>
              </w:rPr>
            </w:pPr>
            <w:r w:rsidRPr="00E50D4B">
              <w:rPr>
                <w:rFonts w:ascii="Arial" w:hAnsi="Arial" w:cs="Arial"/>
                <w:b/>
                <w:sz w:val="22"/>
                <w:szCs w:val="22"/>
              </w:rPr>
              <w:t>Podjetje / družba, v kateri ima lastnik lastniški delež</w:t>
            </w:r>
          </w:p>
        </w:tc>
        <w:tc>
          <w:tcPr>
            <w:tcW w:w="3487" w:type="dxa"/>
          </w:tcPr>
          <w:p w14:paraId="70C0DB2B" w14:textId="77777777" w:rsidR="00CD1AD7" w:rsidRPr="00E50D4B" w:rsidRDefault="00CD1AD7" w:rsidP="000E00BE">
            <w:pPr>
              <w:rPr>
                <w:rFonts w:ascii="Arial" w:hAnsi="Arial" w:cs="Arial"/>
                <w:sz w:val="22"/>
                <w:szCs w:val="22"/>
              </w:rPr>
            </w:pPr>
            <w:r w:rsidRPr="00E50D4B">
              <w:rPr>
                <w:rFonts w:ascii="Arial" w:hAnsi="Arial" w:cs="Arial"/>
                <w:sz w:val="22"/>
                <w:szCs w:val="22"/>
              </w:rPr>
              <w:t>Naslov (sedež) podjetja</w:t>
            </w:r>
          </w:p>
        </w:tc>
        <w:tc>
          <w:tcPr>
            <w:tcW w:w="1842" w:type="dxa"/>
          </w:tcPr>
          <w:p w14:paraId="31A4E972" w14:textId="77777777" w:rsidR="00CD1AD7" w:rsidRPr="00E50D4B" w:rsidRDefault="00CD1AD7" w:rsidP="000E00BE">
            <w:pPr>
              <w:rPr>
                <w:rFonts w:ascii="Arial" w:hAnsi="Arial" w:cs="Arial"/>
                <w:sz w:val="22"/>
                <w:szCs w:val="22"/>
              </w:rPr>
            </w:pPr>
            <w:r w:rsidRPr="00E50D4B">
              <w:rPr>
                <w:rFonts w:ascii="Arial" w:hAnsi="Arial" w:cs="Arial"/>
                <w:sz w:val="22"/>
                <w:szCs w:val="22"/>
              </w:rPr>
              <w:t>Davčna št.</w:t>
            </w:r>
          </w:p>
        </w:tc>
        <w:tc>
          <w:tcPr>
            <w:tcW w:w="1843" w:type="dxa"/>
          </w:tcPr>
          <w:p w14:paraId="1E9C98C0" w14:textId="77777777" w:rsidR="00CD1AD7" w:rsidRPr="00E50D4B" w:rsidRDefault="00CD1AD7" w:rsidP="000E00BE">
            <w:pPr>
              <w:rPr>
                <w:rFonts w:ascii="Arial" w:hAnsi="Arial" w:cs="Arial"/>
                <w:sz w:val="22"/>
                <w:szCs w:val="22"/>
              </w:rPr>
            </w:pPr>
            <w:r w:rsidRPr="00E50D4B">
              <w:rPr>
                <w:rFonts w:ascii="Arial" w:hAnsi="Arial" w:cs="Arial"/>
                <w:sz w:val="22"/>
                <w:szCs w:val="22"/>
              </w:rPr>
              <w:t>Matična št.</w:t>
            </w:r>
          </w:p>
        </w:tc>
        <w:tc>
          <w:tcPr>
            <w:tcW w:w="1843" w:type="dxa"/>
          </w:tcPr>
          <w:p w14:paraId="789CCB86" w14:textId="77777777" w:rsidR="00CD1AD7" w:rsidRPr="00E50D4B" w:rsidRDefault="00CD1AD7" w:rsidP="000E00BE">
            <w:pPr>
              <w:rPr>
                <w:rFonts w:ascii="Arial" w:hAnsi="Arial" w:cs="Arial"/>
                <w:sz w:val="22"/>
                <w:szCs w:val="22"/>
              </w:rPr>
            </w:pPr>
            <w:r w:rsidRPr="00E50D4B">
              <w:rPr>
                <w:rFonts w:ascii="Arial" w:hAnsi="Arial" w:cs="Arial"/>
                <w:sz w:val="22"/>
                <w:szCs w:val="22"/>
              </w:rPr>
              <w:t>Velikost podjetja</w:t>
            </w:r>
          </w:p>
        </w:tc>
        <w:tc>
          <w:tcPr>
            <w:tcW w:w="1843" w:type="dxa"/>
          </w:tcPr>
          <w:p w14:paraId="3238C25A" w14:textId="77777777" w:rsidR="00CD1AD7" w:rsidRPr="00E50D4B" w:rsidRDefault="00CD1AD7" w:rsidP="000E00BE">
            <w:pPr>
              <w:rPr>
                <w:rFonts w:ascii="Arial" w:hAnsi="Arial" w:cs="Arial"/>
                <w:sz w:val="22"/>
                <w:szCs w:val="22"/>
              </w:rPr>
            </w:pPr>
            <w:r w:rsidRPr="00E50D4B">
              <w:rPr>
                <w:rFonts w:ascii="Arial" w:hAnsi="Arial" w:cs="Arial"/>
                <w:sz w:val="22"/>
                <w:szCs w:val="22"/>
              </w:rPr>
              <w:t>Delež lastništva</w:t>
            </w:r>
          </w:p>
        </w:tc>
      </w:tr>
      <w:tr w:rsidR="00CD1AD7" w:rsidRPr="00E50D4B" w14:paraId="61BC3B7C" w14:textId="77777777" w:rsidTr="000E00BE">
        <w:tc>
          <w:tcPr>
            <w:tcW w:w="534" w:type="dxa"/>
          </w:tcPr>
          <w:p w14:paraId="6C24D8C6" w14:textId="77777777" w:rsidR="00CD1AD7" w:rsidRPr="00E50D4B" w:rsidRDefault="00CD1AD7" w:rsidP="000E00BE">
            <w:pPr>
              <w:rPr>
                <w:rFonts w:ascii="Arial" w:hAnsi="Arial" w:cs="Arial"/>
                <w:sz w:val="22"/>
                <w:szCs w:val="22"/>
              </w:rPr>
            </w:pPr>
            <w:r w:rsidRPr="00E50D4B">
              <w:rPr>
                <w:rFonts w:ascii="Arial" w:hAnsi="Arial" w:cs="Arial"/>
                <w:sz w:val="22"/>
                <w:szCs w:val="22"/>
              </w:rPr>
              <w:t>1</w:t>
            </w:r>
          </w:p>
        </w:tc>
        <w:tc>
          <w:tcPr>
            <w:tcW w:w="3487" w:type="dxa"/>
          </w:tcPr>
          <w:p w14:paraId="5C9D097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0F80AC2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5658A45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21A661F9"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07094D4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0AE72D29"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331227E1" w14:textId="77777777" w:rsidTr="000E00BE">
        <w:tc>
          <w:tcPr>
            <w:tcW w:w="534" w:type="dxa"/>
          </w:tcPr>
          <w:p w14:paraId="0D42E9BA" w14:textId="77777777" w:rsidR="00CD1AD7" w:rsidRPr="00E50D4B" w:rsidRDefault="00CD1AD7" w:rsidP="000E00BE">
            <w:pPr>
              <w:rPr>
                <w:rFonts w:ascii="Arial" w:hAnsi="Arial" w:cs="Arial"/>
                <w:sz w:val="22"/>
                <w:szCs w:val="22"/>
              </w:rPr>
            </w:pPr>
            <w:r w:rsidRPr="00E50D4B">
              <w:rPr>
                <w:rFonts w:ascii="Arial" w:hAnsi="Arial" w:cs="Arial"/>
                <w:sz w:val="22"/>
                <w:szCs w:val="22"/>
              </w:rPr>
              <w:t>2</w:t>
            </w:r>
          </w:p>
        </w:tc>
        <w:tc>
          <w:tcPr>
            <w:tcW w:w="3487" w:type="dxa"/>
          </w:tcPr>
          <w:p w14:paraId="5B0D4AB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27F7B5D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6507691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856B65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19D5F5F"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D60BBD1"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216B2166" w14:textId="77777777" w:rsidTr="000E00BE">
        <w:tc>
          <w:tcPr>
            <w:tcW w:w="534" w:type="dxa"/>
          </w:tcPr>
          <w:p w14:paraId="5A90AC64" w14:textId="77777777" w:rsidR="00CD1AD7" w:rsidRPr="00E50D4B" w:rsidRDefault="00CD1AD7" w:rsidP="000E00BE">
            <w:pPr>
              <w:rPr>
                <w:rFonts w:ascii="Arial" w:hAnsi="Arial" w:cs="Arial"/>
                <w:sz w:val="22"/>
                <w:szCs w:val="22"/>
              </w:rPr>
            </w:pPr>
            <w:r w:rsidRPr="00E50D4B">
              <w:rPr>
                <w:rFonts w:ascii="Arial" w:hAnsi="Arial" w:cs="Arial"/>
                <w:sz w:val="22"/>
                <w:szCs w:val="22"/>
              </w:rPr>
              <w:t>3</w:t>
            </w:r>
          </w:p>
        </w:tc>
        <w:tc>
          <w:tcPr>
            <w:tcW w:w="3487" w:type="dxa"/>
          </w:tcPr>
          <w:p w14:paraId="7B32675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57B488B1"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43ECDEC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12AF7B1"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86D301F"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2FDBE19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4F8BBECC" w14:textId="77777777" w:rsidTr="000E00BE">
        <w:tc>
          <w:tcPr>
            <w:tcW w:w="534" w:type="dxa"/>
          </w:tcPr>
          <w:p w14:paraId="25ED05F8" w14:textId="77777777" w:rsidR="00CD1AD7" w:rsidRPr="00E50D4B" w:rsidRDefault="00CD1AD7" w:rsidP="000E00BE">
            <w:pPr>
              <w:rPr>
                <w:rFonts w:ascii="Arial" w:hAnsi="Arial" w:cs="Arial"/>
                <w:sz w:val="22"/>
                <w:szCs w:val="22"/>
              </w:rPr>
            </w:pPr>
            <w:r w:rsidRPr="00E50D4B">
              <w:rPr>
                <w:rFonts w:ascii="Arial" w:hAnsi="Arial" w:cs="Arial"/>
                <w:sz w:val="22"/>
                <w:szCs w:val="22"/>
              </w:rPr>
              <w:t>4</w:t>
            </w:r>
          </w:p>
        </w:tc>
        <w:tc>
          <w:tcPr>
            <w:tcW w:w="3487" w:type="dxa"/>
          </w:tcPr>
          <w:p w14:paraId="110AD29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673E8A81"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65545CEA"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07D65FB"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5BE3A6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3DD2802B"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595395CD" w14:textId="77777777" w:rsidTr="000E00BE">
        <w:tc>
          <w:tcPr>
            <w:tcW w:w="534" w:type="dxa"/>
          </w:tcPr>
          <w:p w14:paraId="3F237565" w14:textId="77777777" w:rsidR="00CD1AD7" w:rsidRPr="00E50D4B" w:rsidRDefault="00CD1AD7" w:rsidP="000E00BE">
            <w:pPr>
              <w:rPr>
                <w:rFonts w:ascii="Arial" w:hAnsi="Arial" w:cs="Arial"/>
                <w:sz w:val="22"/>
                <w:szCs w:val="22"/>
              </w:rPr>
            </w:pPr>
            <w:r w:rsidRPr="00E50D4B">
              <w:rPr>
                <w:rFonts w:ascii="Arial" w:hAnsi="Arial" w:cs="Arial"/>
                <w:sz w:val="22"/>
                <w:szCs w:val="22"/>
              </w:rPr>
              <w:t>5</w:t>
            </w:r>
          </w:p>
        </w:tc>
        <w:tc>
          <w:tcPr>
            <w:tcW w:w="3487" w:type="dxa"/>
          </w:tcPr>
          <w:p w14:paraId="4E5B830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27BD72A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29E3B6A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FE3CE1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0164ECAB"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7D8201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65753A51" w14:textId="77777777" w:rsidTr="000E00BE">
        <w:tc>
          <w:tcPr>
            <w:tcW w:w="534" w:type="dxa"/>
          </w:tcPr>
          <w:p w14:paraId="76A6CC72" w14:textId="77777777" w:rsidR="00CD1AD7" w:rsidRPr="00E50D4B" w:rsidRDefault="00CD1AD7" w:rsidP="000E00BE">
            <w:pPr>
              <w:rPr>
                <w:rFonts w:ascii="Arial" w:hAnsi="Arial" w:cs="Arial"/>
                <w:sz w:val="22"/>
                <w:szCs w:val="22"/>
              </w:rPr>
            </w:pPr>
            <w:r w:rsidRPr="00E50D4B">
              <w:rPr>
                <w:rFonts w:ascii="Arial" w:hAnsi="Arial" w:cs="Arial"/>
                <w:sz w:val="22"/>
                <w:szCs w:val="22"/>
              </w:rPr>
              <w:t>6</w:t>
            </w:r>
          </w:p>
        </w:tc>
        <w:tc>
          <w:tcPr>
            <w:tcW w:w="3487" w:type="dxa"/>
          </w:tcPr>
          <w:p w14:paraId="77FE3A61"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6F129CF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381B8D36"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4052B5C"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255D1AA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FD33A6C"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bl>
    <w:p w14:paraId="5D4B23A5" w14:textId="77777777" w:rsidR="00CD1AD7" w:rsidRPr="00E50D4B" w:rsidRDefault="00CD1AD7" w:rsidP="00CD1AD7">
      <w:pPr>
        <w:rPr>
          <w:rFonts w:ascii="Arial" w:hAnsi="Arial" w:cs="Arial"/>
          <w:sz w:val="22"/>
          <w:szCs w:val="22"/>
        </w:rPr>
      </w:pPr>
    </w:p>
    <w:p w14:paraId="26A35233" w14:textId="77777777" w:rsidR="00CD1AD7" w:rsidRPr="00E50D4B" w:rsidRDefault="00CD1AD7" w:rsidP="00CD1AD7">
      <w:pPr>
        <w:spacing w:before="120" w:after="120"/>
        <w:rPr>
          <w:rFonts w:ascii="Arial" w:hAnsi="Arial" w:cs="Arial"/>
          <w:sz w:val="22"/>
          <w:szCs w:val="22"/>
        </w:rPr>
      </w:pPr>
      <w:r w:rsidRPr="00E50D4B">
        <w:rPr>
          <w:rFonts w:ascii="Arial" w:hAnsi="Arial" w:cs="Arial"/>
          <w:sz w:val="22"/>
          <w:szCs w:val="22"/>
        </w:rPr>
        <w:t>Potrjujem, da so podatki resnični in popolni.</w:t>
      </w:r>
    </w:p>
    <w:tbl>
      <w:tblPr>
        <w:tblStyle w:val="Tabelasvetlamrea"/>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1"/>
        <w:gridCol w:w="4395"/>
        <w:gridCol w:w="5953"/>
      </w:tblGrid>
      <w:tr w:rsidR="00CD1AD7" w:rsidRPr="00E50D4B" w14:paraId="6BEE1D82" w14:textId="77777777" w:rsidTr="000E00BE">
        <w:trPr>
          <w:trHeight w:val="454"/>
        </w:trPr>
        <w:tc>
          <w:tcPr>
            <w:tcW w:w="4531" w:type="dxa"/>
            <w:tcBorders>
              <w:top w:val="single" w:sz="4" w:space="0" w:color="auto"/>
              <w:left w:val="single" w:sz="4" w:space="0" w:color="auto"/>
              <w:bottom w:val="single" w:sz="4" w:space="0" w:color="auto"/>
              <w:right w:val="single" w:sz="4" w:space="0" w:color="auto"/>
            </w:tcBorders>
          </w:tcPr>
          <w:p w14:paraId="62953F86"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4395" w:type="dxa"/>
            <w:tcBorders>
              <w:top w:val="single" w:sz="4" w:space="0" w:color="auto"/>
              <w:left w:val="single" w:sz="4" w:space="0" w:color="auto"/>
              <w:bottom w:val="single" w:sz="4" w:space="0" w:color="auto"/>
              <w:right w:val="single" w:sz="4" w:space="0" w:color="auto"/>
            </w:tcBorders>
          </w:tcPr>
          <w:p w14:paraId="12B2DF1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5953" w:type="dxa"/>
            <w:tcBorders>
              <w:top w:val="single" w:sz="4" w:space="0" w:color="auto"/>
              <w:left w:val="single" w:sz="4" w:space="0" w:color="auto"/>
              <w:bottom w:val="single" w:sz="4" w:space="0" w:color="auto"/>
              <w:right w:val="single" w:sz="4" w:space="0" w:color="auto"/>
            </w:tcBorders>
          </w:tcPr>
          <w:p w14:paraId="7324F59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E00BE" w:rsidRPr="00E50D4B" w14:paraId="6472DC9A" w14:textId="77777777" w:rsidTr="000E00BE">
        <w:trPr>
          <w:trHeight w:val="454"/>
        </w:trPr>
        <w:tc>
          <w:tcPr>
            <w:tcW w:w="4531" w:type="dxa"/>
            <w:tcBorders>
              <w:top w:val="single" w:sz="4" w:space="0" w:color="auto"/>
              <w:left w:val="single" w:sz="4" w:space="0" w:color="auto"/>
              <w:right w:val="single" w:sz="4" w:space="0" w:color="auto"/>
            </w:tcBorders>
          </w:tcPr>
          <w:p w14:paraId="2CB3DE02" w14:textId="77777777" w:rsidR="000E00BE" w:rsidRPr="00E50D4B" w:rsidRDefault="000E00BE" w:rsidP="000E00BE">
            <w:pPr>
              <w:jc w:val="center"/>
              <w:rPr>
                <w:rFonts w:ascii="Arial" w:hAnsi="Arial" w:cs="Arial"/>
                <w:sz w:val="22"/>
                <w:szCs w:val="22"/>
              </w:rPr>
            </w:pPr>
          </w:p>
        </w:tc>
        <w:tc>
          <w:tcPr>
            <w:tcW w:w="4395" w:type="dxa"/>
            <w:tcBorders>
              <w:top w:val="single" w:sz="4" w:space="0" w:color="auto"/>
              <w:left w:val="single" w:sz="4" w:space="0" w:color="auto"/>
              <w:right w:val="single" w:sz="4" w:space="0" w:color="auto"/>
            </w:tcBorders>
          </w:tcPr>
          <w:p w14:paraId="0B58C43E" w14:textId="77777777" w:rsidR="000E00BE" w:rsidRPr="00E50D4B" w:rsidRDefault="000E00BE" w:rsidP="000E00BE">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76D3ABA" w14:textId="77777777" w:rsidR="000E00BE" w:rsidRPr="00E50D4B" w:rsidRDefault="000E00BE" w:rsidP="000E00BE">
            <w:pPr>
              <w:jc w:val="center"/>
              <w:rPr>
                <w:rFonts w:ascii="Arial" w:hAnsi="Arial" w:cs="Arial"/>
                <w:sz w:val="22"/>
                <w:szCs w:val="22"/>
              </w:rPr>
            </w:pPr>
          </w:p>
        </w:tc>
      </w:tr>
      <w:tr w:rsidR="000E00BE" w:rsidRPr="00E50D4B" w14:paraId="7129B879" w14:textId="77777777" w:rsidTr="000E00BE">
        <w:trPr>
          <w:trHeight w:val="454"/>
        </w:trPr>
        <w:tc>
          <w:tcPr>
            <w:tcW w:w="4531" w:type="dxa"/>
            <w:tcBorders>
              <w:left w:val="single" w:sz="4" w:space="0" w:color="auto"/>
              <w:right w:val="single" w:sz="4" w:space="0" w:color="auto"/>
            </w:tcBorders>
          </w:tcPr>
          <w:p w14:paraId="79B1D960" w14:textId="77777777" w:rsidR="000E00BE" w:rsidRPr="00E50D4B" w:rsidRDefault="000E00BE" w:rsidP="000E00BE">
            <w:pPr>
              <w:jc w:val="center"/>
              <w:rPr>
                <w:rFonts w:ascii="Arial" w:hAnsi="Arial" w:cs="Arial"/>
                <w:sz w:val="22"/>
                <w:szCs w:val="22"/>
              </w:rPr>
            </w:pPr>
          </w:p>
        </w:tc>
        <w:tc>
          <w:tcPr>
            <w:tcW w:w="4395" w:type="dxa"/>
            <w:tcBorders>
              <w:left w:val="single" w:sz="4" w:space="0" w:color="auto"/>
              <w:right w:val="single" w:sz="4" w:space="0" w:color="auto"/>
            </w:tcBorders>
          </w:tcPr>
          <w:p w14:paraId="36ED2FD6" w14:textId="77777777" w:rsidR="000E00BE" w:rsidRPr="00E50D4B" w:rsidRDefault="000E00BE" w:rsidP="000E00BE">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450F73D" w14:textId="5EB36063" w:rsidR="000E00BE" w:rsidRPr="00E50D4B" w:rsidRDefault="000E00BE" w:rsidP="000E00BE">
            <w:pPr>
              <w:jc w:val="center"/>
              <w:rPr>
                <w:rFonts w:ascii="Arial" w:hAnsi="Arial" w:cs="Arial"/>
                <w:sz w:val="22"/>
                <w:szCs w:val="22"/>
              </w:rPr>
            </w:pPr>
            <w:r w:rsidRPr="00E50D4B">
              <w:rPr>
                <w:rFonts w:ascii="Arial" w:hAnsi="Arial" w:cs="Arial"/>
                <w:sz w:val="22"/>
                <w:szCs w:val="22"/>
              </w:rPr>
              <w:t>Podpis</w:t>
            </w:r>
          </w:p>
        </w:tc>
      </w:tr>
      <w:tr w:rsidR="000E00BE" w:rsidRPr="00E50D4B" w14:paraId="4B7895B2" w14:textId="77777777" w:rsidTr="000E00BE">
        <w:trPr>
          <w:trHeight w:val="454"/>
        </w:trPr>
        <w:tc>
          <w:tcPr>
            <w:tcW w:w="4531" w:type="dxa"/>
            <w:tcBorders>
              <w:left w:val="single" w:sz="4" w:space="0" w:color="auto"/>
              <w:bottom w:val="single" w:sz="4" w:space="0" w:color="auto"/>
              <w:right w:val="single" w:sz="4" w:space="0" w:color="auto"/>
            </w:tcBorders>
          </w:tcPr>
          <w:p w14:paraId="2EBE1D14" w14:textId="77777777" w:rsidR="000E00BE" w:rsidRPr="00E50D4B" w:rsidRDefault="000E00BE" w:rsidP="000E00BE">
            <w:pPr>
              <w:jc w:val="center"/>
              <w:rPr>
                <w:rFonts w:ascii="Arial" w:hAnsi="Arial" w:cs="Arial"/>
                <w:sz w:val="22"/>
                <w:szCs w:val="22"/>
              </w:rPr>
            </w:pPr>
          </w:p>
        </w:tc>
        <w:tc>
          <w:tcPr>
            <w:tcW w:w="4395" w:type="dxa"/>
            <w:tcBorders>
              <w:left w:val="single" w:sz="4" w:space="0" w:color="auto"/>
              <w:bottom w:val="single" w:sz="4" w:space="0" w:color="auto"/>
              <w:right w:val="single" w:sz="4" w:space="0" w:color="auto"/>
            </w:tcBorders>
          </w:tcPr>
          <w:p w14:paraId="4E6E604E" w14:textId="77777777" w:rsidR="000E00BE" w:rsidRPr="00E50D4B" w:rsidRDefault="000E00BE" w:rsidP="000E00BE">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7B717A95" w14:textId="77777777" w:rsidR="000E00BE" w:rsidRPr="00E50D4B" w:rsidRDefault="000E00BE" w:rsidP="000E00BE">
            <w:pPr>
              <w:jc w:val="center"/>
              <w:rPr>
                <w:rFonts w:ascii="Arial" w:hAnsi="Arial" w:cs="Arial"/>
                <w:sz w:val="22"/>
                <w:szCs w:val="22"/>
              </w:rPr>
            </w:pPr>
          </w:p>
        </w:tc>
      </w:tr>
    </w:tbl>
    <w:p w14:paraId="7CB43CDB" w14:textId="77777777" w:rsidR="00CD1AD7" w:rsidRPr="00E50D4B" w:rsidRDefault="00CD1AD7" w:rsidP="00CD1AD7">
      <w:pPr>
        <w:spacing w:after="120"/>
        <w:jc w:val="both"/>
        <w:rPr>
          <w:rFonts w:ascii="Arial" w:hAnsi="Arial" w:cs="Arial"/>
          <w:sz w:val="22"/>
          <w:szCs w:val="22"/>
        </w:rPr>
      </w:pPr>
    </w:p>
    <w:p w14:paraId="298F8855" w14:textId="77777777" w:rsidR="00CD1AD7" w:rsidRPr="00E50D4B" w:rsidRDefault="00CD1AD7" w:rsidP="00CD1AD7">
      <w:pPr>
        <w:rPr>
          <w:rFonts w:ascii="Arial" w:hAnsi="Arial" w:cs="Arial"/>
          <w:b/>
          <w:bCs/>
          <w:snapToGrid w:val="0"/>
          <w:color w:val="4472C4"/>
          <w:sz w:val="22"/>
          <w:szCs w:val="22"/>
          <w:u w:val="single"/>
        </w:rPr>
        <w:sectPr w:rsidR="00CD1AD7" w:rsidRPr="00E50D4B" w:rsidSect="000E00BE">
          <w:pgSz w:w="16838" w:h="11906" w:orient="landscape"/>
          <w:pgMar w:top="1418" w:right="1134" w:bottom="1134" w:left="1134" w:header="709" w:footer="709" w:gutter="0"/>
          <w:cols w:space="708"/>
          <w:docGrid w:linePitch="360"/>
        </w:sectPr>
      </w:pPr>
    </w:p>
    <w:p w14:paraId="026DF894" w14:textId="77777777" w:rsidR="00CD1AD7" w:rsidRPr="00E50D4B" w:rsidRDefault="00CD1AD7" w:rsidP="00CD1AD7">
      <w:pPr>
        <w:jc w:val="right"/>
        <w:rPr>
          <w:rFonts w:ascii="Arial" w:hAnsi="Arial" w:cs="Arial"/>
          <w:b/>
          <w:bCs/>
          <w:snapToGrid w:val="0"/>
          <w:color w:val="4472C4"/>
          <w:sz w:val="22"/>
          <w:szCs w:val="22"/>
          <w:u w:val="single"/>
        </w:rPr>
      </w:pPr>
      <w:r w:rsidRPr="00E50D4B">
        <w:rPr>
          <w:rFonts w:ascii="Arial" w:hAnsi="Arial" w:cs="Arial"/>
          <w:b/>
          <w:bCs/>
          <w:snapToGrid w:val="0"/>
          <w:color w:val="4472C4"/>
          <w:sz w:val="22"/>
          <w:szCs w:val="22"/>
          <w:u w:val="single"/>
        </w:rPr>
        <w:lastRenderedPageBreak/>
        <w:t>Obrazec št. 3B: Izjava, da projektni partner ni v težavah v skladu</w:t>
      </w:r>
    </w:p>
    <w:p w14:paraId="4FE5F51F" w14:textId="77777777" w:rsidR="00CD1AD7" w:rsidRPr="00E50D4B" w:rsidRDefault="00CD1AD7" w:rsidP="00CD1AD7">
      <w:pPr>
        <w:jc w:val="right"/>
        <w:rPr>
          <w:rFonts w:ascii="Arial" w:hAnsi="Arial" w:cs="Arial"/>
          <w:bCs/>
          <w:snapToGrid w:val="0"/>
          <w:color w:val="4472C4"/>
          <w:sz w:val="22"/>
          <w:szCs w:val="22"/>
          <w:u w:val="single"/>
        </w:rPr>
      </w:pPr>
      <w:r w:rsidRPr="00E50D4B">
        <w:rPr>
          <w:rFonts w:ascii="Arial" w:hAnsi="Arial" w:cs="Arial"/>
          <w:b/>
          <w:bCs/>
          <w:snapToGrid w:val="0"/>
          <w:color w:val="4472C4"/>
          <w:sz w:val="22"/>
          <w:szCs w:val="22"/>
          <w:u w:val="single"/>
        </w:rPr>
        <w:t>z 18. točko 2. člena Uredbe Komisije (EU) št. 651/2014)</w:t>
      </w:r>
    </w:p>
    <w:p w14:paraId="43F97850" w14:textId="77777777" w:rsidR="00CD1AD7" w:rsidRPr="00E50D4B" w:rsidRDefault="00CD1AD7" w:rsidP="00CD1AD7">
      <w:pPr>
        <w:jc w:val="both"/>
        <w:rPr>
          <w:rFonts w:ascii="Arial" w:hAnsi="Arial" w:cs="Arial"/>
          <w:sz w:val="22"/>
          <w:szCs w:val="22"/>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44"/>
      </w:tblGrid>
      <w:tr w:rsidR="00CD1AD7" w:rsidRPr="00E50D4B" w14:paraId="348AC6F5" w14:textId="77777777" w:rsidTr="000E00BE">
        <w:tc>
          <w:tcPr>
            <w:tcW w:w="9344" w:type="dxa"/>
          </w:tcPr>
          <w:p w14:paraId="54895B92"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4AFF7374" w14:textId="77777777" w:rsidR="00CD1AD7" w:rsidRPr="00E50D4B" w:rsidRDefault="00CD1AD7" w:rsidP="00CD1AD7">
      <w:pPr>
        <w:jc w:val="both"/>
        <w:rPr>
          <w:rFonts w:ascii="Arial" w:hAnsi="Arial" w:cs="Arial"/>
          <w:sz w:val="22"/>
          <w:szCs w:val="22"/>
        </w:rPr>
      </w:pPr>
    </w:p>
    <w:p w14:paraId="44FD09CC" w14:textId="77777777" w:rsidR="00CD1AD7" w:rsidRPr="00E50D4B" w:rsidRDefault="00CD1AD7" w:rsidP="00CD1AD7">
      <w:pPr>
        <w:jc w:val="both"/>
        <w:rPr>
          <w:rFonts w:ascii="Arial" w:hAnsi="Arial" w:cs="Arial"/>
          <w:bCs/>
          <w:sz w:val="22"/>
          <w:szCs w:val="22"/>
        </w:rPr>
      </w:pPr>
      <w:r w:rsidRPr="00E50D4B">
        <w:rPr>
          <w:rFonts w:ascii="Arial" w:hAnsi="Arial" w:cs="Arial"/>
          <w:bCs/>
          <w:sz w:val="22"/>
          <w:szCs w:val="22"/>
        </w:rPr>
        <w:t>Potrebno priložiti ta obrazec za vsakega od projektnih partnerjev (razmnožite obrazec v potrebnem številu).</w:t>
      </w:r>
    </w:p>
    <w:p w14:paraId="3A6DBD16" w14:textId="77777777" w:rsidR="00CD1AD7" w:rsidRPr="00E50D4B" w:rsidRDefault="00CD1AD7" w:rsidP="00CD1AD7">
      <w:pPr>
        <w:jc w:val="center"/>
        <w:rPr>
          <w:rFonts w:ascii="Arial" w:hAnsi="Arial" w:cs="Arial"/>
          <w:b/>
          <w:sz w:val="22"/>
          <w:szCs w:val="22"/>
        </w:rPr>
      </w:pPr>
      <w:r w:rsidRPr="00E50D4B">
        <w:rPr>
          <w:rFonts w:ascii="Arial" w:hAnsi="Arial" w:cs="Arial"/>
          <w:b/>
          <w:sz w:val="22"/>
          <w:szCs w:val="22"/>
        </w:rPr>
        <w:t>IZJAVA, DA PODJETJE NI V TEŽAVAH</w:t>
      </w:r>
    </w:p>
    <w:p w14:paraId="1EFBD700" w14:textId="77777777" w:rsidR="00CD1AD7" w:rsidRPr="00E50D4B" w:rsidRDefault="00CD1AD7" w:rsidP="00CD1AD7">
      <w:pPr>
        <w:rPr>
          <w:rFonts w:ascii="Arial" w:hAnsi="Arial" w:cs="Arial"/>
          <w:b/>
          <w:sz w:val="22"/>
          <w:szCs w:val="22"/>
        </w:rPr>
      </w:pP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257"/>
        <w:gridCol w:w="5803"/>
      </w:tblGrid>
      <w:tr w:rsidR="00CD1AD7" w:rsidRPr="00E50D4B" w14:paraId="4BBB90E3" w14:textId="77777777" w:rsidTr="000E00BE">
        <w:trPr>
          <w:trHeight w:val="340"/>
        </w:trPr>
        <w:tc>
          <w:tcPr>
            <w:tcW w:w="2116" w:type="pct"/>
          </w:tcPr>
          <w:p w14:paraId="3E73E4F4" w14:textId="77777777" w:rsidR="00CD1AD7" w:rsidRPr="00E50D4B" w:rsidRDefault="00CD1AD7" w:rsidP="000E00BE">
            <w:pPr>
              <w:rPr>
                <w:rFonts w:ascii="Arial" w:hAnsi="Arial" w:cs="Arial"/>
                <w:b/>
                <w:sz w:val="22"/>
                <w:szCs w:val="22"/>
              </w:rPr>
            </w:pPr>
            <w:r w:rsidRPr="00E50D4B">
              <w:rPr>
                <w:rFonts w:ascii="Arial" w:hAnsi="Arial" w:cs="Arial"/>
                <w:b/>
                <w:sz w:val="22"/>
                <w:szCs w:val="22"/>
              </w:rPr>
              <w:t>NAZIV PROJEKTNEGA PARTNERJA</w:t>
            </w:r>
          </w:p>
          <w:p w14:paraId="7F234931" w14:textId="77777777" w:rsidR="00CD1AD7" w:rsidRPr="00E50D4B" w:rsidRDefault="00CD1AD7" w:rsidP="000E00BE">
            <w:pPr>
              <w:rPr>
                <w:rFonts w:ascii="Arial" w:hAnsi="Arial" w:cs="Arial"/>
                <w:sz w:val="22"/>
                <w:szCs w:val="22"/>
              </w:rPr>
            </w:pPr>
            <w:r w:rsidRPr="00E50D4B">
              <w:rPr>
                <w:rFonts w:ascii="Arial" w:hAnsi="Arial" w:cs="Arial"/>
                <w:i/>
                <w:sz w:val="22"/>
                <w:szCs w:val="22"/>
              </w:rPr>
              <w:t>(vpišite naziv podjetja)</w:t>
            </w:r>
          </w:p>
        </w:tc>
        <w:tc>
          <w:tcPr>
            <w:tcW w:w="2884" w:type="pct"/>
          </w:tcPr>
          <w:p w14:paraId="07BBD3DE" w14:textId="77777777" w:rsidR="00CD1AD7" w:rsidRPr="00E50D4B" w:rsidRDefault="00CD1AD7" w:rsidP="000E00BE">
            <w:pPr>
              <w:rPr>
                <w:rFonts w:ascii="Arial" w:hAnsi="Arial" w:cs="Arial"/>
                <w:b/>
                <w:sz w:val="22"/>
                <w:szCs w:val="22"/>
              </w:rPr>
            </w:pPr>
          </w:p>
        </w:tc>
      </w:tr>
      <w:tr w:rsidR="00CD1AD7" w:rsidRPr="00E50D4B" w14:paraId="7A2A1F95" w14:textId="77777777" w:rsidTr="000E00BE">
        <w:trPr>
          <w:trHeight w:val="340"/>
        </w:trPr>
        <w:tc>
          <w:tcPr>
            <w:tcW w:w="2116" w:type="pct"/>
          </w:tcPr>
          <w:p w14:paraId="75B238DE" w14:textId="77777777" w:rsidR="00CD1AD7" w:rsidRPr="00E50D4B" w:rsidRDefault="00CD1AD7" w:rsidP="000E00BE">
            <w:pPr>
              <w:rPr>
                <w:rFonts w:ascii="Arial" w:hAnsi="Arial" w:cs="Arial"/>
                <w:b/>
                <w:sz w:val="22"/>
                <w:szCs w:val="22"/>
              </w:rPr>
            </w:pPr>
            <w:r w:rsidRPr="00E50D4B">
              <w:rPr>
                <w:rFonts w:ascii="Arial" w:hAnsi="Arial" w:cs="Arial"/>
                <w:b/>
                <w:sz w:val="22"/>
                <w:szCs w:val="22"/>
              </w:rPr>
              <w:t xml:space="preserve">ZAKONITI ZASTOPNIK </w:t>
            </w:r>
          </w:p>
          <w:p w14:paraId="513C85C6" w14:textId="77777777" w:rsidR="00CD1AD7" w:rsidRPr="00E50D4B" w:rsidRDefault="00CD1AD7" w:rsidP="000E00BE">
            <w:pPr>
              <w:rPr>
                <w:rFonts w:ascii="Arial" w:hAnsi="Arial" w:cs="Arial"/>
                <w:b/>
                <w:sz w:val="22"/>
                <w:szCs w:val="22"/>
              </w:rPr>
            </w:pPr>
            <w:r w:rsidRPr="00E50D4B">
              <w:rPr>
                <w:rFonts w:ascii="Arial" w:hAnsi="Arial" w:cs="Arial"/>
                <w:i/>
                <w:sz w:val="22"/>
                <w:szCs w:val="22"/>
              </w:rPr>
              <w:t>(vpišite ime in priimek zakonitega zastopnika)</w:t>
            </w:r>
          </w:p>
        </w:tc>
        <w:tc>
          <w:tcPr>
            <w:tcW w:w="2884" w:type="pct"/>
          </w:tcPr>
          <w:p w14:paraId="19E4D0C7" w14:textId="77777777" w:rsidR="00CD1AD7" w:rsidRPr="00E50D4B" w:rsidRDefault="00CD1AD7" w:rsidP="000E00BE">
            <w:pPr>
              <w:rPr>
                <w:rFonts w:ascii="Arial" w:hAnsi="Arial" w:cs="Arial"/>
                <w:b/>
                <w:sz w:val="22"/>
                <w:szCs w:val="22"/>
              </w:rPr>
            </w:pPr>
          </w:p>
        </w:tc>
      </w:tr>
      <w:tr w:rsidR="00CD1AD7" w:rsidRPr="00E50D4B" w14:paraId="77707AE1" w14:textId="77777777" w:rsidTr="000E00BE">
        <w:trPr>
          <w:trHeight w:val="340"/>
        </w:trPr>
        <w:tc>
          <w:tcPr>
            <w:tcW w:w="2116" w:type="pct"/>
          </w:tcPr>
          <w:p w14:paraId="3D0A874C" w14:textId="77777777" w:rsidR="00CD1AD7" w:rsidRPr="00E50D4B" w:rsidRDefault="00CD1AD7" w:rsidP="000E00BE">
            <w:pPr>
              <w:rPr>
                <w:rFonts w:ascii="Arial" w:hAnsi="Arial" w:cs="Arial"/>
                <w:b/>
                <w:sz w:val="22"/>
                <w:szCs w:val="22"/>
              </w:rPr>
            </w:pPr>
            <w:r w:rsidRPr="00E50D4B">
              <w:rPr>
                <w:rFonts w:ascii="Arial" w:hAnsi="Arial" w:cs="Arial"/>
                <w:b/>
                <w:sz w:val="22"/>
                <w:szCs w:val="22"/>
              </w:rPr>
              <w:t>DAVČNA ŠTEVILKA</w:t>
            </w:r>
          </w:p>
        </w:tc>
        <w:tc>
          <w:tcPr>
            <w:tcW w:w="2884" w:type="pct"/>
          </w:tcPr>
          <w:p w14:paraId="57F5454D" w14:textId="77777777" w:rsidR="00CD1AD7" w:rsidRPr="00E50D4B" w:rsidRDefault="00CD1AD7" w:rsidP="000E00BE">
            <w:pPr>
              <w:rPr>
                <w:rFonts w:ascii="Arial" w:hAnsi="Arial" w:cs="Arial"/>
                <w:b/>
                <w:sz w:val="22"/>
                <w:szCs w:val="22"/>
              </w:rPr>
            </w:pPr>
          </w:p>
        </w:tc>
      </w:tr>
      <w:tr w:rsidR="00CD1AD7" w:rsidRPr="00E50D4B" w14:paraId="193A43F6" w14:textId="77777777" w:rsidTr="000E00BE">
        <w:trPr>
          <w:trHeight w:val="340"/>
        </w:trPr>
        <w:tc>
          <w:tcPr>
            <w:tcW w:w="2116" w:type="pct"/>
          </w:tcPr>
          <w:p w14:paraId="3126F6C3" w14:textId="77777777" w:rsidR="00CD1AD7" w:rsidRPr="00E50D4B" w:rsidRDefault="00CD1AD7" w:rsidP="000E00BE">
            <w:pPr>
              <w:rPr>
                <w:rFonts w:ascii="Arial" w:hAnsi="Arial" w:cs="Arial"/>
                <w:b/>
                <w:sz w:val="22"/>
                <w:szCs w:val="22"/>
              </w:rPr>
            </w:pPr>
            <w:r w:rsidRPr="00E50D4B">
              <w:rPr>
                <w:rFonts w:ascii="Arial" w:hAnsi="Arial" w:cs="Arial"/>
                <w:b/>
                <w:sz w:val="22"/>
                <w:szCs w:val="22"/>
              </w:rPr>
              <w:t>MATIČNA ŠTEVILKA</w:t>
            </w:r>
          </w:p>
        </w:tc>
        <w:tc>
          <w:tcPr>
            <w:tcW w:w="2884" w:type="pct"/>
          </w:tcPr>
          <w:p w14:paraId="3ED55568" w14:textId="77777777" w:rsidR="00CD1AD7" w:rsidRPr="00E50D4B" w:rsidRDefault="00CD1AD7" w:rsidP="000E00BE">
            <w:pPr>
              <w:rPr>
                <w:rFonts w:ascii="Arial" w:hAnsi="Arial" w:cs="Arial"/>
                <w:b/>
                <w:sz w:val="22"/>
                <w:szCs w:val="22"/>
              </w:rPr>
            </w:pPr>
          </w:p>
        </w:tc>
      </w:tr>
    </w:tbl>
    <w:p w14:paraId="6B4DEB4A" w14:textId="77777777" w:rsidR="00CD1AD7" w:rsidRPr="00E50D4B" w:rsidRDefault="00CD1AD7" w:rsidP="00CD1AD7">
      <w:pPr>
        <w:pStyle w:val="Naslov1"/>
        <w:spacing w:before="0"/>
        <w:ind w:left="360"/>
        <w:rPr>
          <w:sz w:val="22"/>
          <w:szCs w:val="22"/>
        </w:rPr>
      </w:pPr>
    </w:p>
    <w:p w14:paraId="27485532" w14:textId="77777777" w:rsidR="00CD1AD7" w:rsidRPr="00E50D4B" w:rsidRDefault="00CD1AD7" w:rsidP="00CD1AD7">
      <w:pPr>
        <w:spacing w:line="260" w:lineRule="exact"/>
        <w:jc w:val="both"/>
        <w:rPr>
          <w:rFonts w:ascii="Arial" w:hAnsi="Arial" w:cs="Arial"/>
          <w:sz w:val="22"/>
          <w:szCs w:val="22"/>
        </w:rPr>
      </w:pPr>
      <w:r w:rsidRPr="00E50D4B">
        <w:rPr>
          <w:rFonts w:ascii="Arial" w:hAnsi="Arial" w:cs="Arial"/>
          <w:sz w:val="22"/>
          <w:szCs w:val="22"/>
        </w:rPr>
        <w:t xml:space="preserve">Kot projektni partner na </w:t>
      </w:r>
      <w:r w:rsidRPr="00E50D4B">
        <w:rPr>
          <w:rFonts w:ascii="Arial" w:hAnsi="Arial" w:cs="Arial"/>
          <w:bCs/>
          <w:sz w:val="22"/>
          <w:szCs w:val="22"/>
        </w:rPr>
        <w:t xml:space="preserve">Javni razpis za sofinanciranje gradnje odprtih širokopasovnih omrežij naslednje generacije, oznaka </w:t>
      </w:r>
      <w:r w:rsidRPr="00C07DF1">
        <w:rPr>
          <w:rFonts w:ascii="Arial" w:hAnsi="Arial" w:cs="Arial"/>
          <w:sz w:val="22"/>
          <w:szCs w:val="22"/>
        </w:rPr>
        <w:t>»GOŠO 5«</w:t>
      </w:r>
      <w:r w:rsidRPr="00A13122">
        <w:rPr>
          <w:rFonts w:ascii="Arial" w:hAnsi="Arial" w:cs="Arial"/>
          <w:sz w:val="22"/>
          <w:szCs w:val="22"/>
        </w:rPr>
        <w:t>,</w:t>
      </w:r>
      <w:r w:rsidRPr="00E50D4B">
        <w:rPr>
          <w:rFonts w:ascii="Arial" w:hAnsi="Arial" w:cs="Arial"/>
          <w:sz w:val="22"/>
          <w:szCs w:val="22"/>
        </w:rPr>
        <w:t xml:space="preserve"> pod kazensko in materialno odgovornostjo izjavljam, da podjetje, ni v težavah*, kot je opredeljeno v 14. točki 2. člena Uredbe 702/2014/EU in v Smernicah o državni pomoči za reševanje in prestrukturiranje nefinančnih podjetij v težavah (UL C št. 249, 31/7/2014 str. 1-28).</w:t>
      </w:r>
      <w:r w:rsidRPr="00E50D4B" w:rsidDel="00F4271B">
        <w:rPr>
          <w:rFonts w:ascii="Arial" w:hAnsi="Arial" w:cs="Arial"/>
          <w:sz w:val="22"/>
          <w:szCs w:val="22"/>
        </w:rPr>
        <w:t xml:space="preserve"> </w:t>
      </w:r>
    </w:p>
    <w:p w14:paraId="1CF91471" w14:textId="77777777" w:rsidR="00CD1AD7" w:rsidRPr="00E50D4B" w:rsidRDefault="00CD1AD7" w:rsidP="00CD1AD7">
      <w:pPr>
        <w:spacing w:after="120"/>
        <w:rPr>
          <w:rFonts w:ascii="Arial" w:hAnsi="Arial" w:cs="Arial"/>
          <w:bCs/>
          <w:sz w:val="22"/>
          <w:szCs w:val="22"/>
        </w:rPr>
      </w:pPr>
    </w:p>
    <w:tbl>
      <w:tblPr>
        <w:tblStyle w:val="Tabelasvetlamre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161"/>
      </w:tblGrid>
      <w:tr w:rsidR="00CD1AD7" w:rsidRPr="00E50D4B" w14:paraId="23C0B372" w14:textId="77777777" w:rsidTr="000E00BE">
        <w:trPr>
          <w:trHeight w:val="454"/>
        </w:trPr>
        <w:tc>
          <w:tcPr>
            <w:tcW w:w="3095" w:type="dxa"/>
            <w:tcBorders>
              <w:top w:val="single" w:sz="4" w:space="0" w:color="auto"/>
              <w:left w:val="single" w:sz="4" w:space="0" w:color="auto"/>
              <w:bottom w:val="single" w:sz="4" w:space="0" w:color="auto"/>
              <w:right w:val="single" w:sz="4" w:space="0" w:color="auto"/>
            </w:tcBorders>
          </w:tcPr>
          <w:p w14:paraId="1A91EC26" w14:textId="77777777" w:rsidR="00CD1AD7" w:rsidRPr="00E50D4B" w:rsidRDefault="00CD1AD7" w:rsidP="000E00BE">
            <w:pPr>
              <w:jc w:val="center"/>
              <w:rPr>
                <w:rFonts w:ascii="Arial" w:hAnsi="Arial" w:cs="Arial"/>
                <w:sz w:val="22"/>
                <w:szCs w:val="22"/>
              </w:rPr>
            </w:pPr>
            <w:bookmarkStart w:id="142" w:name="_Hlk66729464"/>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6B1D3103"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161" w:type="dxa"/>
            <w:tcBorders>
              <w:top w:val="single" w:sz="4" w:space="0" w:color="auto"/>
              <w:left w:val="single" w:sz="4" w:space="0" w:color="auto"/>
              <w:bottom w:val="single" w:sz="4" w:space="0" w:color="auto"/>
              <w:right w:val="single" w:sz="4" w:space="0" w:color="auto"/>
            </w:tcBorders>
          </w:tcPr>
          <w:p w14:paraId="59EE3DA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E00BE" w:rsidRPr="00E50D4B" w14:paraId="1769AB1A" w14:textId="77777777" w:rsidTr="000E00BE">
        <w:trPr>
          <w:trHeight w:val="454"/>
        </w:trPr>
        <w:tc>
          <w:tcPr>
            <w:tcW w:w="3095" w:type="dxa"/>
            <w:tcBorders>
              <w:top w:val="single" w:sz="4" w:space="0" w:color="auto"/>
              <w:left w:val="single" w:sz="4" w:space="0" w:color="auto"/>
              <w:right w:val="single" w:sz="4" w:space="0" w:color="auto"/>
            </w:tcBorders>
          </w:tcPr>
          <w:p w14:paraId="68462554" w14:textId="77777777" w:rsidR="000E00BE" w:rsidRPr="00E50D4B" w:rsidRDefault="000E00BE"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6612F403"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0027F188" w14:textId="77777777" w:rsidR="000E00BE" w:rsidRPr="00E50D4B" w:rsidRDefault="000E00BE" w:rsidP="000E00BE">
            <w:pPr>
              <w:jc w:val="center"/>
              <w:rPr>
                <w:rFonts w:ascii="Arial" w:hAnsi="Arial" w:cs="Arial"/>
                <w:sz w:val="22"/>
                <w:szCs w:val="22"/>
              </w:rPr>
            </w:pPr>
          </w:p>
        </w:tc>
      </w:tr>
      <w:tr w:rsidR="000E00BE" w:rsidRPr="00E50D4B" w14:paraId="60F1D5A3" w14:textId="77777777" w:rsidTr="000E00BE">
        <w:trPr>
          <w:trHeight w:val="454"/>
        </w:trPr>
        <w:tc>
          <w:tcPr>
            <w:tcW w:w="3095" w:type="dxa"/>
            <w:tcBorders>
              <w:left w:val="single" w:sz="4" w:space="0" w:color="auto"/>
              <w:right w:val="single" w:sz="4" w:space="0" w:color="auto"/>
            </w:tcBorders>
          </w:tcPr>
          <w:p w14:paraId="23029565" w14:textId="77777777" w:rsidR="000E00BE" w:rsidRPr="00E50D4B" w:rsidRDefault="000E00BE" w:rsidP="000E00BE">
            <w:pPr>
              <w:jc w:val="center"/>
              <w:rPr>
                <w:rFonts w:ascii="Arial" w:hAnsi="Arial" w:cs="Arial"/>
                <w:sz w:val="22"/>
                <w:szCs w:val="22"/>
              </w:rPr>
            </w:pPr>
          </w:p>
        </w:tc>
        <w:tc>
          <w:tcPr>
            <w:tcW w:w="3095" w:type="dxa"/>
            <w:tcBorders>
              <w:left w:val="single" w:sz="4" w:space="0" w:color="auto"/>
              <w:right w:val="single" w:sz="4" w:space="0" w:color="auto"/>
            </w:tcBorders>
          </w:tcPr>
          <w:p w14:paraId="3529FBF7"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26B3F605" w14:textId="79227E5A" w:rsidR="000E00BE" w:rsidRPr="00E50D4B" w:rsidRDefault="000E00BE" w:rsidP="000E00BE">
            <w:pPr>
              <w:jc w:val="center"/>
              <w:rPr>
                <w:rFonts w:ascii="Arial" w:hAnsi="Arial" w:cs="Arial"/>
                <w:sz w:val="22"/>
                <w:szCs w:val="22"/>
              </w:rPr>
            </w:pPr>
            <w:r w:rsidRPr="00E50D4B">
              <w:rPr>
                <w:rFonts w:ascii="Arial" w:hAnsi="Arial" w:cs="Arial"/>
                <w:sz w:val="22"/>
                <w:szCs w:val="22"/>
              </w:rPr>
              <w:t>Podpis</w:t>
            </w:r>
          </w:p>
        </w:tc>
      </w:tr>
      <w:tr w:rsidR="000E00BE" w:rsidRPr="00E50D4B" w14:paraId="35CAA5DD" w14:textId="77777777" w:rsidTr="000E00BE">
        <w:trPr>
          <w:trHeight w:val="454"/>
        </w:trPr>
        <w:tc>
          <w:tcPr>
            <w:tcW w:w="3095" w:type="dxa"/>
            <w:tcBorders>
              <w:left w:val="single" w:sz="4" w:space="0" w:color="auto"/>
              <w:bottom w:val="single" w:sz="4" w:space="0" w:color="auto"/>
              <w:right w:val="single" w:sz="4" w:space="0" w:color="auto"/>
            </w:tcBorders>
          </w:tcPr>
          <w:p w14:paraId="241C3EFB" w14:textId="77777777" w:rsidR="000E00BE" w:rsidRPr="00E50D4B" w:rsidRDefault="000E00BE" w:rsidP="000E00BE">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6AA8D9E1" w14:textId="77777777" w:rsidR="000E00BE" w:rsidRPr="00E50D4B" w:rsidRDefault="000E00BE" w:rsidP="000E00BE">
            <w:pPr>
              <w:jc w:val="center"/>
              <w:rPr>
                <w:rFonts w:ascii="Arial" w:hAnsi="Arial" w:cs="Arial"/>
                <w:sz w:val="22"/>
                <w:szCs w:val="22"/>
              </w:rPr>
            </w:pPr>
          </w:p>
        </w:tc>
        <w:tc>
          <w:tcPr>
            <w:tcW w:w="3161" w:type="dxa"/>
            <w:tcBorders>
              <w:top w:val="single" w:sz="4" w:space="0" w:color="auto"/>
              <w:left w:val="single" w:sz="4" w:space="0" w:color="auto"/>
              <w:bottom w:val="single" w:sz="4" w:space="0" w:color="auto"/>
              <w:right w:val="single" w:sz="4" w:space="0" w:color="auto"/>
            </w:tcBorders>
          </w:tcPr>
          <w:p w14:paraId="6ABB7D81" w14:textId="77777777" w:rsidR="000E00BE" w:rsidRPr="00E50D4B" w:rsidRDefault="000E00BE" w:rsidP="000E00BE">
            <w:pPr>
              <w:jc w:val="center"/>
              <w:rPr>
                <w:rFonts w:ascii="Arial" w:hAnsi="Arial" w:cs="Arial"/>
                <w:sz w:val="22"/>
                <w:szCs w:val="22"/>
              </w:rPr>
            </w:pPr>
          </w:p>
        </w:tc>
      </w:tr>
      <w:bookmarkEnd w:id="142"/>
    </w:tbl>
    <w:p w14:paraId="1FC1D83A" w14:textId="77777777" w:rsidR="00CD1AD7" w:rsidRPr="00E50D4B" w:rsidRDefault="00CD1AD7" w:rsidP="00CD1AD7">
      <w:pPr>
        <w:jc w:val="both"/>
        <w:rPr>
          <w:rFonts w:ascii="Arial" w:hAnsi="Arial" w:cs="Arial"/>
          <w:sz w:val="22"/>
          <w:szCs w:val="22"/>
        </w:rPr>
      </w:pPr>
    </w:p>
    <w:p w14:paraId="6A90F26C" w14:textId="77777777" w:rsidR="00CD1AD7" w:rsidRPr="00E50D4B" w:rsidRDefault="00CD1AD7" w:rsidP="00CD1AD7">
      <w:pPr>
        <w:autoSpaceDE w:val="0"/>
        <w:autoSpaceDN w:val="0"/>
        <w:adjustRightInd w:val="0"/>
        <w:jc w:val="both"/>
        <w:rPr>
          <w:rFonts w:ascii="Arial" w:hAnsi="Arial" w:cs="Arial"/>
          <w:sz w:val="18"/>
          <w:szCs w:val="18"/>
        </w:rPr>
      </w:pPr>
      <w:r w:rsidRPr="00E50D4B">
        <w:rPr>
          <w:rFonts w:ascii="Arial" w:hAnsi="Arial" w:cs="Arial"/>
          <w:sz w:val="18"/>
          <w:szCs w:val="18"/>
        </w:rPr>
        <w:t>* V 18 točki 2. člena Uredbe Komisije (EU) št. 651/2014), je določeno, da »podjetje v težavah« pomeni podjetje, za katerega velja vsaj ena od naslednjih okoliščin:</w:t>
      </w:r>
    </w:p>
    <w:p w14:paraId="55B112C4"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 xml:space="preserve">(a) če je v primeru družbe z omejeno odgovornostjo (razen MSP, ki </w:t>
      </w:r>
      <w:r w:rsidRPr="00E50D4B">
        <w:rPr>
          <w:rFonts w:ascii="Arial" w:hAnsi="Arial" w:cs="Arial"/>
          <w:sz w:val="18"/>
          <w:szCs w:val="18"/>
          <w:lang w:eastAsia="x-none"/>
        </w:rPr>
        <w:t>obstajajo</w:t>
      </w:r>
      <w:r w:rsidRPr="00E50D4B">
        <w:rPr>
          <w:rFonts w:ascii="Arial" w:hAnsi="Arial" w:cs="Arial"/>
          <w:sz w:val="18"/>
          <w:szCs w:val="18"/>
        </w:rPr>
        <w:t xml:space="preserve"> manj kot tri leta) zaradi nakopičenih izgub izginila več kot polovica vpisanega osnovnega kapitala</w:t>
      </w:r>
      <w:r w:rsidRPr="00E50D4B">
        <w:rPr>
          <w:rFonts w:ascii="Arial" w:hAnsi="Arial" w:cs="Arial"/>
          <w:sz w:val="18"/>
          <w:szCs w:val="18"/>
          <w:lang w:eastAsia="x-none"/>
        </w:rPr>
        <w:t>;</w:t>
      </w:r>
      <w:r w:rsidRPr="00E50D4B">
        <w:rPr>
          <w:rFonts w:ascii="Arial" w:hAnsi="Arial" w:cs="Arial"/>
          <w:sz w:val="18"/>
          <w:szCs w:val="18"/>
        </w:rPr>
        <w:t xml:space="preserve"> To je v primeru, ko nakopičene izgube, ki se odštejejo od rezerv (in vseh drugih elementov, ki se na splošno štejejo kot del lastnih sredstev družbe), povzročijo negativen kumulativni znesek, ki presega polovico vpisanega osnovnega kapitala. </w:t>
      </w:r>
      <w:r w:rsidRPr="00E50D4B">
        <w:rPr>
          <w:rFonts w:ascii="Arial" w:hAnsi="Arial" w:cs="Arial"/>
          <w:sz w:val="18"/>
          <w:szCs w:val="18"/>
          <w:lang w:eastAsia="x-none"/>
        </w:rPr>
        <w:t>V tej določbi</w:t>
      </w:r>
      <w:r w:rsidRPr="00E50D4B">
        <w:rPr>
          <w:rFonts w:ascii="Arial" w:hAnsi="Arial" w:cs="Arial"/>
          <w:sz w:val="18"/>
          <w:szCs w:val="18"/>
        </w:rPr>
        <w:t xml:space="preserve"> se </w:t>
      </w:r>
      <w:r w:rsidRPr="00E50D4B">
        <w:rPr>
          <w:rFonts w:ascii="Arial" w:hAnsi="Arial" w:cs="Arial"/>
          <w:sz w:val="18"/>
          <w:szCs w:val="18"/>
          <w:lang w:eastAsia="x-none"/>
        </w:rPr>
        <w:t>"</w:t>
      </w:r>
      <w:r w:rsidRPr="00E50D4B">
        <w:rPr>
          <w:rFonts w:ascii="Arial" w:hAnsi="Arial" w:cs="Arial"/>
          <w:sz w:val="18"/>
          <w:szCs w:val="18"/>
        </w:rPr>
        <w:t>družba z omejeno odgovornostjo</w:t>
      </w:r>
      <w:r w:rsidRPr="00E50D4B">
        <w:rPr>
          <w:rFonts w:ascii="Arial" w:hAnsi="Arial" w:cs="Arial"/>
          <w:sz w:val="18"/>
          <w:szCs w:val="18"/>
          <w:lang w:eastAsia="x-none"/>
        </w:rPr>
        <w:t>"</w:t>
      </w:r>
      <w:r w:rsidRPr="00E50D4B">
        <w:rPr>
          <w:rFonts w:ascii="Arial" w:hAnsi="Arial" w:cs="Arial"/>
          <w:sz w:val="18"/>
          <w:szCs w:val="18"/>
        </w:rPr>
        <w:t xml:space="preserve"> nanaša </w:t>
      </w:r>
      <w:r w:rsidRPr="00E50D4B">
        <w:rPr>
          <w:rFonts w:ascii="Arial" w:hAnsi="Arial" w:cs="Arial"/>
          <w:sz w:val="18"/>
          <w:szCs w:val="18"/>
          <w:lang w:eastAsia="x-none"/>
        </w:rPr>
        <w:t>zlasti</w:t>
      </w:r>
      <w:r w:rsidRPr="00E50D4B">
        <w:rPr>
          <w:rFonts w:ascii="Arial" w:hAnsi="Arial" w:cs="Arial"/>
          <w:sz w:val="18"/>
          <w:szCs w:val="18"/>
        </w:rPr>
        <w:t xml:space="preserve"> na vrste </w:t>
      </w:r>
      <w:r w:rsidRPr="00E50D4B">
        <w:rPr>
          <w:rFonts w:ascii="Arial" w:hAnsi="Arial" w:cs="Arial"/>
          <w:sz w:val="18"/>
          <w:szCs w:val="18"/>
          <w:lang w:eastAsia="x-none"/>
        </w:rPr>
        <w:t>družb, navedene v Prilogi</w:t>
      </w:r>
      <w:r w:rsidRPr="00E50D4B">
        <w:rPr>
          <w:rFonts w:ascii="Arial" w:hAnsi="Arial" w:cs="Arial"/>
          <w:sz w:val="18"/>
          <w:szCs w:val="18"/>
        </w:rPr>
        <w:t xml:space="preserve"> I </w:t>
      </w:r>
      <w:r w:rsidRPr="00E50D4B">
        <w:rPr>
          <w:rFonts w:ascii="Arial" w:hAnsi="Arial" w:cs="Arial"/>
          <w:sz w:val="18"/>
          <w:szCs w:val="18"/>
          <w:lang w:eastAsia="x-none"/>
        </w:rPr>
        <w:t>Direktive</w:t>
      </w:r>
      <w:r w:rsidRPr="00E50D4B">
        <w:rPr>
          <w:rFonts w:ascii="Arial" w:hAnsi="Arial" w:cs="Arial"/>
          <w:sz w:val="18"/>
          <w:szCs w:val="18"/>
        </w:rPr>
        <w:t xml:space="preserve"> 2013/</w:t>
      </w:r>
      <w:r w:rsidRPr="00E50D4B">
        <w:rPr>
          <w:rFonts w:ascii="Arial" w:hAnsi="Arial" w:cs="Arial"/>
          <w:sz w:val="18"/>
          <w:szCs w:val="18"/>
          <w:lang w:eastAsia="x-none"/>
        </w:rPr>
        <w:t>34/EU</w:t>
      </w:r>
      <w:r w:rsidRPr="00E50D4B">
        <w:rPr>
          <w:rFonts w:ascii="Arial" w:hAnsi="Arial" w:cs="Arial"/>
          <w:sz w:val="18"/>
          <w:szCs w:val="18"/>
        </w:rPr>
        <w:t xml:space="preserve"> Evropskega parlamenta in Sveta (</w:t>
      </w:r>
      <w:r w:rsidRPr="00E50D4B">
        <w:rPr>
          <w:rFonts w:ascii="Arial" w:hAnsi="Arial" w:cs="Arial"/>
          <w:sz w:val="18"/>
          <w:szCs w:val="18"/>
          <w:lang w:eastAsia="x-none"/>
        </w:rPr>
        <w:t>1), "</w:t>
      </w:r>
      <w:r w:rsidRPr="00E50D4B">
        <w:rPr>
          <w:rFonts w:ascii="Arial" w:hAnsi="Arial" w:cs="Arial"/>
          <w:sz w:val="18"/>
          <w:szCs w:val="18"/>
        </w:rPr>
        <w:t>osnovni kapital</w:t>
      </w:r>
      <w:r w:rsidRPr="00E50D4B">
        <w:rPr>
          <w:rFonts w:ascii="Arial" w:hAnsi="Arial" w:cs="Arial"/>
          <w:sz w:val="18"/>
          <w:szCs w:val="18"/>
          <w:lang w:eastAsia="x-none"/>
        </w:rPr>
        <w:t>"</w:t>
      </w:r>
      <w:r w:rsidRPr="00E50D4B">
        <w:rPr>
          <w:rFonts w:ascii="Arial" w:hAnsi="Arial" w:cs="Arial"/>
          <w:sz w:val="18"/>
          <w:szCs w:val="18"/>
        </w:rPr>
        <w:t xml:space="preserve"> pa po potrebi </w:t>
      </w:r>
      <w:r w:rsidRPr="00E50D4B">
        <w:rPr>
          <w:rFonts w:ascii="Arial" w:hAnsi="Arial" w:cs="Arial"/>
          <w:sz w:val="18"/>
          <w:szCs w:val="18"/>
          <w:lang w:eastAsia="x-none"/>
        </w:rPr>
        <w:t>vključuje vplačani presežek</w:t>
      </w:r>
      <w:r w:rsidRPr="00E50D4B">
        <w:rPr>
          <w:rFonts w:ascii="Arial" w:hAnsi="Arial" w:cs="Arial"/>
          <w:sz w:val="18"/>
          <w:szCs w:val="18"/>
        </w:rPr>
        <w:t xml:space="preserve"> kapitala;</w:t>
      </w:r>
      <w:r w:rsidRPr="00E50D4B">
        <w:rPr>
          <w:rFonts w:ascii="Arial" w:hAnsi="Arial" w:cs="Arial"/>
          <w:sz w:val="18"/>
          <w:szCs w:val="18"/>
          <w:lang w:eastAsia="x-none"/>
        </w:rPr>
        <w:t xml:space="preserve"> </w:t>
      </w:r>
    </w:p>
    <w:p w14:paraId="0529DAE0"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 xml:space="preserve">(b) če je v primeru družbe, </w:t>
      </w:r>
      <w:r w:rsidRPr="00E50D4B">
        <w:rPr>
          <w:rFonts w:ascii="Arial" w:hAnsi="Arial" w:cs="Arial"/>
          <w:sz w:val="18"/>
          <w:szCs w:val="18"/>
          <w:lang w:eastAsia="x-none"/>
        </w:rPr>
        <w:t>v kateri imajo</w:t>
      </w:r>
      <w:r w:rsidRPr="00E50D4B">
        <w:rPr>
          <w:rFonts w:ascii="Arial" w:hAnsi="Arial" w:cs="Arial"/>
          <w:sz w:val="18"/>
          <w:szCs w:val="18"/>
        </w:rPr>
        <w:t xml:space="preserve"> vsaj </w:t>
      </w:r>
      <w:r w:rsidRPr="00E50D4B">
        <w:rPr>
          <w:rFonts w:ascii="Arial" w:hAnsi="Arial" w:cs="Arial"/>
          <w:sz w:val="18"/>
          <w:szCs w:val="18"/>
          <w:lang w:eastAsia="x-none"/>
        </w:rPr>
        <w:t>nekateri člani</w:t>
      </w:r>
      <w:r w:rsidRPr="00E50D4B">
        <w:rPr>
          <w:rFonts w:ascii="Arial" w:hAnsi="Arial" w:cs="Arial"/>
          <w:sz w:val="18"/>
          <w:szCs w:val="18"/>
        </w:rPr>
        <w:t xml:space="preserve"> neomejeno odgovornost za dolg družbe (razen MSP, ki </w:t>
      </w:r>
      <w:r w:rsidRPr="00E50D4B">
        <w:rPr>
          <w:rFonts w:ascii="Arial" w:hAnsi="Arial" w:cs="Arial"/>
          <w:sz w:val="18"/>
          <w:szCs w:val="18"/>
          <w:lang w:eastAsia="x-none"/>
        </w:rPr>
        <w:t>obstajajo</w:t>
      </w:r>
      <w:r w:rsidRPr="00E50D4B">
        <w:rPr>
          <w:rFonts w:ascii="Arial" w:hAnsi="Arial" w:cs="Arial"/>
          <w:sz w:val="18"/>
          <w:szCs w:val="18"/>
        </w:rPr>
        <w:t xml:space="preserve"> manj kot tri leta), zaradi nakopičenih izgub izginila več kot polovica kapitala, </w:t>
      </w:r>
      <w:r w:rsidRPr="00E50D4B">
        <w:rPr>
          <w:rFonts w:ascii="Arial" w:hAnsi="Arial" w:cs="Arial"/>
          <w:sz w:val="18"/>
          <w:szCs w:val="18"/>
          <w:lang w:eastAsia="x-none"/>
        </w:rPr>
        <w:t xml:space="preserve">prikazanega v </w:t>
      </w:r>
      <w:r w:rsidRPr="00E50D4B">
        <w:rPr>
          <w:rFonts w:ascii="Arial" w:hAnsi="Arial" w:cs="Arial"/>
          <w:sz w:val="18"/>
          <w:szCs w:val="18"/>
        </w:rPr>
        <w:t xml:space="preserve">računovodski </w:t>
      </w:r>
      <w:r w:rsidRPr="00E50D4B">
        <w:rPr>
          <w:rFonts w:ascii="Arial" w:hAnsi="Arial" w:cs="Arial"/>
          <w:sz w:val="18"/>
          <w:szCs w:val="18"/>
          <w:lang w:eastAsia="x-none"/>
        </w:rPr>
        <w:t>bilanci.</w:t>
      </w:r>
      <w:r w:rsidRPr="00E50D4B">
        <w:rPr>
          <w:rFonts w:ascii="Arial" w:hAnsi="Arial" w:cs="Arial"/>
          <w:sz w:val="18"/>
          <w:szCs w:val="18"/>
        </w:rPr>
        <w:t xml:space="preserve"> Za namene te določbe se </w:t>
      </w:r>
      <w:r w:rsidRPr="00E50D4B">
        <w:rPr>
          <w:rFonts w:ascii="Arial" w:hAnsi="Arial" w:cs="Arial"/>
          <w:sz w:val="18"/>
          <w:szCs w:val="18"/>
          <w:lang w:eastAsia="x-none"/>
        </w:rPr>
        <w:t>"</w:t>
      </w:r>
      <w:r w:rsidRPr="00E50D4B">
        <w:rPr>
          <w:rFonts w:ascii="Arial" w:hAnsi="Arial" w:cs="Arial"/>
          <w:sz w:val="18"/>
          <w:szCs w:val="18"/>
        </w:rPr>
        <w:t>družba, kjer vsaj nekaj članov nosi neomejeno odgovornost za dolg družbe</w:t>
      </w:r>
      <w:r w:rsidRPr="00E50D4B">
        <w:rPr>
          <w:rFonts w:ascii="Arial" w:hAnsi="Arial" w:cs="Arial"/>
          <w:sz w:val="18"/>
          <w:szCs w:val="18"/>
          <w:lang w:eastAsia="x-none"/>
        </w:rPr>
        <w:t>"</w:t>
      </w:r>
      <w:r w:rsidRPr="00E50D4B">
        <w:rPr>
          <w:rFonts w:ascii="Arial" w:hAnsi="Arial" w:cs="Arial"/>
          <w:sz w:val="18"/>
          <w:szCs w:val="18"/>
        </w:rPr>
        <w:t xml:space="preserve"> nanaša predvsem na vrste podjetij iz Priloge II </w:t>
      </w:r>
      <w:r w:rsidRPr="00E50D4B">
        <w:rPr>
          <w:rFonts w:ascii="Arial" w:hAnsi="Arial" w:cs="Arial"/>
          <w:sz w:val="18"/>
          <w:szCs w:val="18"/>
          <w:lang w:eastAsia="x-none"/>
        </w:rPr>
        <w:t>Direktive</w:t>
      </w:r>
      <w:r w:rsidRPr="00E50D4B">
        <w:rPr>
          <w:rFonts w:ascii="Arial" w:hAnsi="Arial" w:cs="Arial"/>
          <w:sz w:val="18"/>
          <w:szCs w:val="18"/>
        </w:rPr>
        <w:t xml:space="preserve"> 2013/34/EU;</w:t>
      </w:r>
      <w:r w:rsidRPr="00E50D4B">
        <w:rPr>
          <w:rFonts w:ascii="Arial" w:hAnsi="Arial" w:cs="Arial"/>
          <w:sz w:val="18"/>
          <w:szCs w:val="18"/>
          <w:lang w:eastAsia="x-none"/>
        </w:rPr>
        <w:t xml:space="preserve"> </w:t>
      </w:r>
    </w:p>
    <w:p w14:paraId="31BE658B"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(c) če je podjetje v kolektivnem postopku zaradi insolventnosti ali če v skladu z nacionalno zakonodajo izpolnjuje merila za uvedbo kolektivnega postopka zaradi insolventnosti na zahtevo njegovih upnikov;</w:t>
      </w:r>
      <w:r w:rsidRPr="00E50D4B">
        <w:rPr>
          <w:rFonts w:ascii="Arial" w:hAnsi="Arial" w:cs="Arial"/>
          <w:sz w:val="18"/>
          <w:szCs w:val="18"/>
          <w:lang w:eastAsia="x-none"/>
        </w:rPr>
        <w:t xml:space="preserve"> </w:t>
      </w:r>
    </w:p>
    <w:p w14:paraId="704A58BD"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(d) če je podjetje prejelo pomoč za reševanje in še ni vrnilo</w:t>
      </w:r>
      <w:r w:rsidRPr="00E50D4B">
        <w:rPr>
          <w:rFonts w:ascii="Arial" w:hAnsi="Arial" w:cs="Arial"/>
          <w:sz w:val="18"/>
          <w:szCs w:val="18"/>
          <w:lang w:eastAsia="x-none"/>
        </w:rPr>
        <w:t xml:space="preserve"> posojila</w:t>
      </w:r>
      <w:r w:rsidRPr="00E50D4B">
        <w:rPr>
          <w:rFonts w:ascii="Arial" w:hAnsi="Arial" w:cs="Arial"/>
          <w:sz w:val="18"/>
          <w:szCs w:val="18"/>
        </w:rPr>
        <w:t xml:space="preserve"> ali prekinilo jamstva ali če je podjetje prejelo pomoč za reševanje in je še vedno predmet načrta prestrukturiranja;</w:t>
      </w:r>
      <w:r w:rsidRPr="00E50D4B">
        <w:rPr>
          <w:rFonts w:ascii="Arial" w:hAnsi="Arial" w:cs="Arial"/>
          <w:sz w:val="18"/>
          <w:szCs w:val="18"/>
          <w:lang w:eastAsia="x-none"/>
        </w:rPr>
        <w:t xml:space="preserve"> </w:t>
      </w:r>
    </w:p>
    <w:p w14:paraId="6F3B434B"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(e) če je v primeru podjetja, ki ni MSP, v zadnjih dveh letih:</w:t>
      </w:r>
      <w:r w:rsidRPr="00E50D4B">
        <w:rPr>
          <w:rFonts w:ascii="Arial" w:hAnsi="Arial" w:cs="Arial"/>
          <w:sz w:val="18"/>
          <w:szCs w:val="18"/>
          <w:lang w:eastAsia="x-none"/>
        </w:rPr>
        <w:t xml:space="preserve"> </w:t>
      </w:r>
    </w:p>
    <w:p w14:paraId="4F917F2B"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w:t>
      </w:r>
      <w:r w:rsidRPr="00E50D4B">
        <w:rPr>
          <w:rFonts w:ascii="Arial" w:hAnsi="Arial" w:cs="Arial"/>
          <w:sz w:val="18"/>
          <w:szCs w:val="18"/>
          <w:lang w:eastAsia="x-none"/>
        </w:rPr>
        <w:t>i</w:t>
      </w:r>
      <w:r w:rsidRPr="00E50D4B">
        <w:rPr>
          <w:rFonts w:ascii="Arial" w:hAnsi="Arial" w:cs="Arial"/>
          <w:sz w:val="18"/>
          <w:szCs w:val="18"/>
        </w:rPr>
        <w:t>) knjigovodsko razmerje med dolgovi in lastnim kapitalom večje od 7,5 in</w:t>
      </w:r>
      <w:r w:rsidRPr="00E50D4B">
        <w:rPr>
          <w:rFonts w:ascii="Arial" w:hAnsi="Arial" w:cs="Arial"/>
          <w:sz w:val="18"/>
          <w:szCs w:val="18"/>
          <w:lang w:eastAsia="x-none"/>
        </w:rPr>
        <w:t xml:space="preserve"> </w:t>
      </w:r>
    </w:p>
    <w:p w14:paraId="1BC87641" w14:textId="77777777" w:rsidR="00CD1AD7" w:rsidRPr="00E50D4B" w:rsidRDefault="00CD1AD7" w:rsidP="00CD1AD7">
      <w:pPr>
        <w:ind w:left="360"/>
        <w:jc w:val="both"/>
        <w:rPr>
          <w:rFonts w:ascii="Arial" w:hAnsi="Arial" w:cs="Arial"/>
          <w:sz w:val="18"/>
          <w:szCs w:val="18"/>
        </w:rPr>
      </w:pPr>
      <w:r w:rsidRPr="00E50D4B">
        <w:rPr>
          <w:rFonts w:ascii="Arial" w:hAnsi="Arial" w:cs="Arial"/>
          <w:sz w:val="18"/>
          <w:szCs w:val="18"/>
        </w:rPr>
        <w:t>(</w:t>
      </w:r>
      <w:r w:rsidRPr="00E50D4B">
        <w:rPr>
          <w:rFonts w:ascii="Arial" w:hAnsi="Arial" w:cs="Arial"/>
          <w:sz w:val="18"/>
          <w:szCs w:val="18"/>
          <w:lang w:eastAsia="x-none"/>
        </w:rPr>
        <w:t>ii</w:t>
      </w:r>
      <w:r w:rsidRPr="00E50D4B">
        <w:rPr>
          <w:rFonts w:ascii="Arial" w:hAnsi="Arial" w:cs="Arial"/>
          <w:sz w:val="18"/>
          <w:szCs w:val="18"/>
        </w:rPr>
        <w:t>) razmerje med dobičkom podjetja pred obrestmi</w:t>
      </w:r>
      <w:r w:rsidRPr="00E50D4B">
        <w:rPr>
          <w:rFonts w:ascii="Arial" w:hAnsi="Arial" w:cs="Arial"/>
          <w:sz w:val="18"/>
          <w:szCs w:val="18"/>
          <w:lang w:eastAsia="x-none"/>
        </w:rPr>
        <w:t>,</w:t>
      </w:r>
      <w:r w:rsidRPr="00E50D4B">
        <w:rPr>
          <w:rFonts w:ascii="Arial" w:hAnsi="Arial" w:cs="Arial"/>
          <w:sz w:val="18"/>
          <w:szCs w:val="18"/>
        </w:rPr>
        <w:t xml:space="preserve"> davki </w:t>
      </w:r>
      <w:r w:rsidRPr="00E50D4B">
        <w:rPr>
          <w:rFonts w:ascii="Arial" w:hAnsi="Arial" w:cs="Arial"/>
          <w:sz w:val="18"/>
          <w:szCs w:val="18"/>
          <w:lang w:eastAsia="x-none"/>
        </w:rPr>
        <w:t xml:space="preserve">in amortizacijo (EBITDA) ter </w:t>
      </w:r>
      <w:r w:rsidRPr="00E50D4B">
        <w:rPr>
          <w:rFonts w:ascii="Arial" w:hAnsi="Arial" w:cs="Arial"/>
          <w:sz w:val="18"/>
          <w:szCs w:val="18"/>
        </w:rPr>
        <w:t>kritjem obresti nižje od 1,0</w:t>
      </w:r>
      <w:r w:rsidRPr="00E50D4B">
        <w:rPr>
          <w:rFonts w:ascii="Arial" w:hAnsi="Arial" w:cs="Arial"/>
          <w:sz w:val="18"/>
          <w:szCs w:val="18"/>
          <w:lang w:eastAsia="x-none"/>
        </w:rPr>
        <w:t>;</w:t>
      </w:r>
    </w:p>
    <w:p w14:paraId="746D6916" w14:textId="77777777" w:rsidR="00CD1AD7" w:rsidRPr="00E50D4B" w:rsidRDefault="00CD1AD7" w:rsidP="00CD1AD7">
      <w:pPr>
        <w:ind w:left="360"/>
        <w:jc w:val="both"/>
        <w:rPr>
          <w:rFonts w:ascii="Arial" w:hAnsi="Arial" w:cs="Arial"/>
          <w:sz w:val="18"/>
          <w:szCs w:val="18"/>
        </w:rPr>
      </w:pPr>
    </w:p>
    <w:p w14:paraId="24656A27" w14:textId="77777777" w:rsidR="00CD1AD7" w:rsidRPr="00E50D4B" w:rsidRDefault="00CD1AD7" w:rsidP="00CD1AD7">
      <w:pPr>
        <w:pStyle w:val="Odstavekseznama"/>
        <w:ind w:left="0"/>
        <w:rPr>
          <w:rFonts w:ascii="Arial" w:hAnsi="Arial" w:cs="Arial"/>
          <w:sz w:val="18"/>
          <w:szCs w:val="18"/>
          <w:lang w:eastAsia="x-none"/>
        </w:rPr>
      </w:pPr>
      <w:r w:rsidRPr="00E50D4B">
        <w:rPr>
          <w:rFonts w:ascii="Arial" w:hAnsi="Arial" w:cs="Arial"/>
          <w:sz w:val="18"/>
          <w:szCs w:val="18"/>
          <w:lang w:eastAsia="x-none"/>
        </w:rPr>
        <w:t xml:space="preserve">* Velikost podjetja se določa v skladu s Prilogo 1 </w:t>
      </w:r>
      <w:r w:rsidRPr="00E50D4B">
        <w:rPr>
          <w:rFonts w:ascii="Arial" w:hAnsi="Arial" w:cs="Arial"/>
          <w:sz w:val="18"/>
          <w:szCs w:val="18"/>
        </w:rPr>
        <w:t>Uredbe Komisije (EU) št. 651/2014).</w:t>
      </w:r>
    </w:p>
    <w:p w14:paraId="61A62911" w14:textId="77777777" w:rsidR="00CD1AD7" w:rsidRPr="00E50D4B" w:rsidRDefault="00CD1AD7" w:rsidP="00CD1AD7">
      <w:pPr>
        <w:rPr>
          <w:rFonts w:ascii="Arial" w:hAnsi="Arial" w:cs="Arial"/>
          <w:b/>
          <w:bCs/>
          <w:snapToGrid w:val="0"/>
          <w:sz w:val="22"/>
          <w:szCs w:val="22"/>
          <w:u w:val="single"/>
        </w:rPr>
      </w:pPr>
    </w:p>
    <w:p w14:paraId="3E825548" w14:textId="77777777" w:rsidR="00CD1AD7" w:rsidRPr="00E50D4B" w:rsidRDefault="00CD1AD7" w:rsidP="00CD1AD7">
      <w:pPr>
        <w:rPr>
          <w:rFonts w:ascii="Arial" w:hAnsi="Arial" w:cs="Arial"/>
          <w:b/>
          <w:sz w:val="22"/>
          <w:szCs w:val="22"/>
          <w:u w:val="single"/>
        </w:rPr>
        <w:sectPr w:rsidR="00CD1AD7" w:rsidRPr="00E50D4B" w:rsidSect="004F4FC7">
          <w:pgSz w:w="11906" w:h="16838"/>
          <w:pgMar w:top="1985" w:right="991" w:bottom="1134" w:left="851" w:header="709" w:footer="709" w:gutter="0"/>
          <w:cols w:space="708"/>
          <w:docGrid w:linePitch="360"/>
        </w:sectPr>
      </w:pPr>
    </w:p>
    <w:p w14:paraId="290E7869" w14:textId="77777777" w:rsidR="00CD1AD7" w:rsidRPr="00E50D4B" w:rsidRDefault="00CD1AD7" w:rsidP="00CD1AD7">
      <w:pPr>
        <w:jc w:val="right"/>
        <w:rPr>
          <w:rFonts w:ascii="Arial" w:hAnsi="Arial" w:cs="Arial"/>
          <w:b/>
          <w:bCs/>
          <w:snapToGrid w:val="0"/>
          <w:color w:val="4472C4"/>
          <w:sz w:val="22"/>
          <w:szCs w:val="22"/>
          <w:u w:val="single"/>
        </w:rPr>
      </w:pPr>
      <w:r w:rsidRPr="00E50D4B">
        <w:rPr>
          <w:rFonts w:ascii="Arial" w:hAnsi="Arial" w:cs="Arial"/>
          <w:b/>
          <w:color w:val="4472C4"/>
          <w:sz w:val="22"/>
          <w:szCs w:val="22"/>
          <w:u w:val="single"/>
        </w:rPr>
        <w:lastRenderedPageBreak/>
        <w:t xml:space="preserve">Obrazec št. </w:t>
      </w:r>
      <w:r w:rsidRPr="00E50D4B">
        <w:rPr>
          <w:rFonts w:ascii="Arial" w:hAnsi="Arial" w:cs="Arial"/>
          <w:b/>
          <w:bCs/>
          <w:snapToGrid w:val="0"/>
          <w:color w:val="4472C4"/>
          <w:sz w:val="22"/>
          <w:szCs w:val="22"/>
          <w:u w:val="single"/>
        </w:rPr>
        <w:t>3C: Podatki o povezanih podjetjih projektnih partnerjev</w:t>
      </w:r>
    </w:p>
    <w:p w14:paraId="2B2E1209" w14:textId="77777777" w:rsidR="00CD1AD7" w:rsidRPr="00E50D4B" w:rsidRDefault="00CD1AD7" w:rsidP="00CD1AD7">
      <w:pPr>
        <w:rPr>
          <w:rFonts w:ascii="Arial" w:hAnsi="Arial" w:cs="Arial"/>
          <w:bCs/>
          <w:snapToGrid w:val="0"/>
          <w:sz w:val="22"/>
          <w:szCs w:val="22"/>
          <w:u w:val="single"/>
        </w:rPr>
      </w:pPr>
    </w:p>
    <w:p w14:paraId="2176BE76" w14:textId="77777777" w:rsidR="00CD1AD7" w:rsidRPr="00E50D4B" w:rsidRDefault="00CD1AD7" w:rsidP="00CD1AD7">
      <w:pPr>
        <w:tabs>
          <w:tab w:val="left" w:pos="4998"/>
        </w:tabs>
        <w:rPr>
          <w:rFonts w:ascii="Arial" w:hAnsi="Arial" w:cs="Arial"/>
          <w:sz w:val="22"/>
          <w:szCs w:val="22"/>
        </w:rPr>
      </w:pPr>
      <w:r w:rsidRPr="00E50D4B">
        <w:rPr>
          <w:rFonts w:ascii="Arial" w:hAnsi="Arial" w:cs="Arial"/>
          <w:sz w:val="22"/>
          <w:szCs w:val="22"/>
        </w:rPr>
        <w:t>Potrebno priložiti ta obrazec za vsakega od projektnih partnerjev (razmnožite obrazec v potrebnem številu).</w:t>
      </w:r>
    </w:p>
    <w:p w14:paraId="63756A84" w14:textId="77777777" w:rsidR="00CD1AD7" w:rsidRPr="00E50D4B" w:rsidRDefault="00CD1AD7" w:rsidP="00CD1AD7">
      <w:pPr>
        <w:tabs>
          <w:tab w:val="left" w:pos="4998"/>
        </w:tabs>
        <w:rPr>
          <w:rFonts w:ascii="Arial" w:hAnsi="Arial" w:cs="Arial"/>
          <w:sz w:val="22"/>
          <w:szCs w:val="22"/>
        </w:rPr>
      </w:pPr>
    </w:p>
    <w:tbl>
      <w:tblPr>
        <w:tblStyle w:val="Tabelasvetlamrea"/>
        <w:tblW w:w="10702" w:type="dxa"/>
        <w:tblLook w:val="0020" w:firstRow="1" w:lastRow="0" w:firstColumn="0" w:lastColumn="0" w:noHBand="0" w:noVBand="0"/>
      </w:tblPr>
      <w:tblGrid>
        <w:gridCol w:w="10702"/>
      </w:tblGrid>
      <w:tr w:rsidR="00CD1AD7" w:rsidRPr="00E50D4B" w14:paraId="2AAE70CC" w14:textId="77777777" w:rsidTr="000E00BE">
        <w:trPr>
          <w:trHeight w:val="306"/>
        </w:trPr>
        <w:tc>
          <w:tcPr>
            <w:tcW w:w="10702" w:type="dxa"/>
            <w:noWrap/>
          </w:tcPr>
          <w:p w14:paraId="2A8425E4"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1. Naziv projektnega partnerja: </w:t>
            </w:r>
            <w:r w:rsidRPr="003F0EA7">
              <w:rPr>
                <w:rFonts w:ascii="Arial" w:hAnsi="Arial" w:cs="Arial"/>
                <w:lang w:val="sl-SI"/>
              </w:rPr>
              <w:fldChar w:fldCharType="begin">
                <w:ffData>
                  <w:name w:val="Text11"/>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r w:rsidR="00CD1AD7" w:rsidRPr="00E50D4B" w14:paraId="47624C3E" w14:textId="77777777" w:rsidTr="000E00BE">
        <w:trPr>
          <w:trHeight w:val="255"/>
        </w:trPr>
        <w:tc>
          <w:tcPr>
            <w:tcW w:w="10702" w:type="dxa"/>
            <w:noWrap/>
          </w:tcPr>
          <w:p w14:paraId="012A1B34" w14:textId="77777777" w:rsidR="00CD1AD7" w:rsidRPr="00E50D4B" w:rsidRDefault="00CD1AD7" w:rsidP="000E00BE">
            <w:pPr>
              <w:pStyle w:val="Brezrazmikov"/>
              <w:rPr>
                <w:rFonts w:ascii="Arial" w:hAnsi="Arial" w:cs="Arial"/>
                <w:lang w:val="sl-SI"/>
              </w:rPr>
            </w:pPr>
            <w:r w:rsidRPr="00E50D4B">
              <w:rPr>
                <w:rFonts w:ascii="Arial" w:hAnsi="Arial" w:cs="Arial"/>
                <w:lang w:val="sl-SI"/>
              </w:rPr>
              <w:t xml:space="preserve">2. Naslov, poštna številka, kraj projektnega partnerja: </w:t>
            </w:r>
            <w:r w:rsidRPr="003F0EA7">
              <w:rPr>
                <w:rFonts w:ascii="Arial" w:hAnsi="Arial" w:cs="Arial"/>
                <w:lang w:val="sl-SI"/>
              </w:rPr>
              <w:fldChar w:fldCharType="begin">
                <w:ffData>
                  <w:name w:val="Text12"/>
                  <w:enabled/>
                  <w:calcOnExit w:val="0"/>
                  <w:textInput/>
                </w:ffData>
              </w:fldChar>
            </w:r>
            <w:r w:rsidRPr="00E50D4B">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r w:rsidR="00CD1AD7" w:rsidRPr="00E50D4B" w14:paraId="0443479D" w14:textId="77777777" w:rsidTr="000E00BE">
        <w:trPr>
          <w:trHeight w:val="255"/>
        </w:trPr>
        <w:tc>
          <w:tcPr>
            <w:tcW w:w="10702" w:type="dxa"/>
            <w:noWrap/>
          </w:tcPr>
          <w:p w14:paraId="2113C2C3"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3a. Ime in priimek lastnika (če gre za fizično osebo):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r w:rsidRPr="003F0EA7">
              <w:rPr>
                <w:rFonts w:ascii="Arial" w:hAnsi="Arial" w:cs="Arial"/>
                <w:lang w:val="sl-SI"/>
              </w:rPr>
              <w:t xml:space="preserve">, Davčna št. lastnika: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p w14:paraId="0E2388C9" w14:textId="77777777" w:rsidR="00CD1AD7" w:rsidRPr="003F0EA7" w:rsidRDefault="00CD1AD7" w:rsidP="000E00BE">
            <w:pPr>
              <w:pStyle w:val="Brezrazmikov"/>
              <w:rPr>
                <w:rFonts w:ascii="Arial" w:hAnsi="Arial" w:cs="Arial"/>
                <w:lang w:val="sl-SI"/>
              </w:rPr>
            </w:pPr>
            <w:r w:rsidRPr="003F0EA7">
              <w:rPr>
                <w:rFonts w:ascii="Arial" w:hAnsi="Arial" w:cs="Arial"/>
                <w:lang w:val="sl-SI"/>
              </w:rPr>
              <w:t xml:space="preserve">3b. Naziv lastnika (če gre za pravno osebo):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r w:rsidRPr="003F0EA7">
              <w:rPr>
                <w:rFonts w:ascii="Arial" w:hAnsi="Arial" w:cs="Arial"/>
                <w:lang w:val="sl-SI"/>
              </w:rPr>
              <w:t xml:space="preserve">, Matična št. lastnika: </w:t>
            </w:r>
            <w:r w:rsidRPr="003F0EA7">
              <w:rPr>
                <w:rFonts w:ascii="Arial" w:hAnsi="Arial" w:cs="Arial"/>
                <w:lang w:val="sl-SI"/>
              </w:rPr>
              <w:fldChar w:fldCharType="begin">
                <w:ffData>
                  <w:name w:val="Text12"/>
                  <w:enabled/>
                  <w:calcOnExit w:val="0"/>
                  <w:textInput/>
                </w:ffData>
              </w:fldChar>
            </w:r>
            <w:r w:rsidRPr="003F0EA7">
              <w:rPr>
                <w:rFonts w:ascii="Arial" w:hAnsi="Arial" w:cs="Arial"/>
                <w:lang w:val="sl-SI"/>
              </w:rPr>
              <w:instrText xml:space="preserve"> FORMTEXT </w:instrText>
            </w:r>
            <w:r w:rsidRPr="003F0EA7">
              <w:rPr>
                <w:rFonts w:ascii="Arial" w:hAnsi="Arial" w:cs="Arial"/>
                <w:lang w:val="sl-SI"/>
              </w:rPr>
            </w:r>
            <w:r w:rsidRPr="003F0EA7">
              <w:rPr>
                <w:rFonts w:ascii="Arial" w:hAnsi="Arial" w:cs="Arial"/>
                <w:lang w:val="sl-SI"/>
              </w:rPr>
              <w:fldChar w:fldCharType="separate"/>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t> </w:t>
            </w:r>
            <w:r w:rsidRPr="003F0EA7">
              <w:rPr>
                <w:rFonts w:ascii="Arial" w:hAnsi="Arial" w:cs="Arial"/>
                <w:lang w:val="sl-SI"/>
              </w:rPr>
              <w:fldChar w:fldCharType="end"/>
            </w:r>
          </w:p>
        </w:tc>
      </w:tr>
    </w:tbl>
    <w:p w14:paraId="241EF52E" w14:textId="77777777" w:rsidR="00CD1AD7" w:rsidRPr="003F0EA7" w:rsidRDefault="00CD1AD7" w:rsidP="00CD1AD7">
      <w:pPr>
        <w:pStyle w:val="Brezrazmikov"/>
        <w:rPr>
          <w:rFonts w:ascii="Arial" w:hAnsi="Arial" w:cs="Arial"/>
          <w:lang w:val="sl-SI"/>
        </w:rPr>
      </w:pPr>
    </w:p>
    <w:p w14:paraId="52B0A074" w14:textId="77777777" w:rsidR="00CD1AD7" w:rsidRPr="003F0EA7" w:rsidRDefault="00CD1AD7" w:rsidP="00CD1AD7">
      <w:pPr>
        <w:pStyle w:val="Brezrazmikov"/>
        <w:rPr>
          <w:rFonts w:ascii="Arial" w:hAnsi="Arial" w:cs="Arial"/>
          <w:lang w:val="sl-SI"/>
        </w:rPr>
      </w:pPr>
      <w:r w:rsidRPr="003F0EA7">
        <w:rPr>
          <w:rFonts w:ascii="Arial" w:hAnsi="Arial" w:cs="Arial"/>
          <w:lang w:val="sl-SI"/>
        </w:rPr>
        <w:t>Podatki o ostalih podjetjih, v katerih ima lastnik (naveden pod št. 3a oziroma 3b) lastniške deleže:</w:t>
      </w:r>
    </w:p>
    <w:tbl>
      <w:tblPr>
        <w:tblStyle w:val="Tabelamrea"/>
        <w:tblW w:w="14879" w:type="dxa"/>
        <w:tblLayout w:type="fixed"/>
        <w:tblLook w:val="04A0" w:firstRow="1" w:lastRow="0" w:firstColumn="1" w:lastColumn="0" w:noHBand="0" w:noVBand="1"/>
      </w:tblPr>
      <w:tblGrid>
        <w:gridCol w:w="534"/>
        <w:gridCol w:w="3487"/>
        <w:gridCol w:w="3487"/>
        <w:gridCol w:w="1842"/>
        <w:gridCol w:w="1843"/>
        <w:gridCol w:w="1843"/>
        <w:gridCol w:w="1843"/>
      </w:tblGrid>
      <w:tr w:rsidR="00CD1AD7" w:rsidRPr="00E50D4B" w14:paraId="2B8517E5" w14:textId="77777777" w:rsidTr="000E00BE">
        <w:tc>
          <w:tcPr>
            <w:tcW w:w="534" w:type="dxa"/>
          </w:tcPr>
          <w:p w14:paraId="5D086B90" w14:textId="77777777" w:rsidR="00CD1AD7" w:rsidRPr="00E50D4B" w:rsidRDefault="00CD1AD7" w:rsidP="000E00BE">
            <w:pPr>
              <w:rPr>
                <w:rFonts w:ascii="Arial" w:hAnsi="Arial" w:cs="Arial"/>
                <w:sz w:val="22"/>
                <w:szCs w:val="22"/>
              </w:rPr>
            </w:pPr>
          </w:p>
        </w:tc>
        <w:tc>
          <w:tcPr>
            <w:tcW w:w="3487" w:type="dxa"/>
          </w:tcPr>
          <w:p w14:paraId="271362F5" w14:textId="77777777" w:rsidR="00CD1AD7" w:rsidRPr="00E50D4B" w:rsidRDefault="00CD1AD7" w:rsidP="000E00BE">
            <w:pPr>
              <w:rPr>
                <w:rFonts w:ascii="Arial" w:hAnsi="Arial" w:cs="Arial"/>
                <w:b/>
                <w:sz w:val="22"/>
                <w:szCs w:val="22"/>
              </w:rPr>
            </w:pPr>
            <w:r w:rsidRPr="00E50D4B">
              <w:rPr>
                <w:rFonts w:ascii="Arial" w:hAnsi="Arial" w:cs="Arial"/>
                <w:b/>
                <w:sz w:val="22"/>
                <w:szCs w:val="22"/>
              </w:rPr>
              <w:t>Podjetje / družba, v kateri ima lastnik lastniški delež</w:t>
            </w:r>
          </w:p>
        </w:tc>
        <w:tc>
          <w:tcPr>
            <w:tcW w:w="3487" w:type="dxa"/>
          </w:tcPr>
          <w:p w14:paraId="2DC81D35" w14:textId="77777777" w:rsidR="00CD1AD7" w:rsidRPr="00E50D4B" w:rsidRDefault="00CD1AD7" w:rsidP="000E00BE">
            <w:pPr>
              <w:rPr>
                <w:rFonts w:ascii="Arial" w:hAnsi="Arial" w:cs="Arial"/>
                <w:sz w:val="22"/>
                <w:szCs w:val="22"/>
              </w:rPr>
            </w:pPr>
            <w:r w:rsidRPr="00E50D4B">
              <w:rPr>
                <w:rFonts w:ascii="Arial" w:hAnsi="Arial" w:cs="Arial"/>
                <w:sz w:val="22"/>
                <w:szCs w:val="22"/>
              </w:rPr>
              <w:t>Naslov (sedež) podjetja</w:t>
            </w:r>
          </w:p>
        </w:tc>
        <w:tc>
          <w:tcPr>
            <w:tcW w:w="1842" w:type="dxa"/>
          </w:tcPr>
          <w:p w14:paraId="711549AD" w14:textId="77777777" w:rsidR="00CD1AD7" w:rsidRPr="00E50D4B" w:rsidRDefault="00CD1AD7" w:rsidP="000E00BE">
            <w:pPr>
              <w:rPr>
                <w:rFonts w:ascii="Arial" w:hAnsi="Arial" w:cs="Arial"/>
                <w:sz w:val="22"/>
                <w:szCs w:val="22"/>
              </w:rPr>
            </w:pPr>
            <w:r w:rsidRPr="00E50D4B">
              <w:rPr>
                <w:rFonts w:ascii="Arial" w:hAnsi="Arial" w:cs="Arial"/>
                <w:sz w:val="22"/>
                <w:szCs w:val="22"/>
              </w:rPr>
              <w:t>Davčna št.</w:t>
            </w:r>
          </w:p>
        </w:tc>
        <w:tc>
          <w:tcPr>
            <w:tcW w:w="1843" w:type="dxa"/>
          </w:tcPr>
          <w:p w14:paraId="58B8605E" w14:textId="77777777" w:rsidR="00CD1AD7" w:rsidRPr="00E50D4B" w:rsidRDefault="00CD1AD7" w:rsidP="000E00BE">
            <w:pPr>
              <w:rPr>
                <w:rFonts w:ascii="Arial" w:hAnsi="Arial" w:cs="Arial"/>
                <w:sz w:val="22"/>
                <w:szCs w:val="22"/>
              </w:rPr>
            </w:pPr>
            <w:r w:rsidRPr="00E50D4B">
              <w:rPr>
                <w:rFonts w:ascii="Arial" w:hAnsi="Arial" w:cs="Arial"/>
                <w:sz w:val="22"/>
                <w:szCs w:val="22"/>
              </w:rPr>
              <w:t>Matična št.</w:t>
            </w:r>
          </w:p>
        </w:tc>
        <w:tc>
          <w:tcPr>
            <w:tcW w:w="1843" w:type="dxa"/>
          </w:tcPr>
          <w:p w14:paraId="3455CCFE" w14:textId="77777777" w:rsidR="00CD1AD7" w:rsidRPr="00E50D4B" w:rsidRDefault="00CD1AD7" w:rsidP="000E00BE">
            <w:pPr>
              <w:rPr>
                <w:rFonts w:ascii="Arial" w:hAnsi="Arial" w:cs="Arial"/>
                <w:sz w:val="22"/>
                <w:szCs w:val="22"/>
              </w:rPr>
            </w:pPr>
            <w:r w:rsidRPr="00E50D4B">
              <w:rPr>
                <w:rFonts w:ascii="Arial" w:hAnsi="Arial" w:cs="Arial"/>
                <w:sz w:val="22"/>
                <w:szCs w:val="22"/>
              </w:rPr>
              <w:t>Velikost podjetja</w:t>
            </w:r>
          </w:p>
        </w:tc>
        <w:tc>
          <w:tcPr>
            <w:tcW w:w="1843" w:type="dxa"/>
          </w:tcPr>
          <w:p w14:paraId="5AA5F3C1" w14:textId="77777777" w:rsidR="00CD1AD7" w:rsidRPr="00E50D4B" w:rsidRDefault="00CD1AD7" w:rsidP="000E00BE">
            <w:pPr>
              <w:rPr>
                <w:rFonts w:ascii="Arial" w:hAnsi="Arial" w:cs="Arial"/>
                <w:sz w:val="22"/>
                <w:szCs w:val="22"/>
              </w:rPr>
            </w:pPr>
            <w:r w:rsidRPr="00E50D4B">
              <w:rPr>
                <w:rFonts w:ascii="Arial" w:hAnsi="Arial" w:cs="Arial"/>
                <w:sz w:val="22"/>
                <w:szCs w:val="22"/>
              </w:rPr>
              <w:t>Delež lastništva</w:t>
            </w:r>
          </w:p>
        </w:tc>
      </w:tr>
      <w:tr w:rsidR="00CD1AD7" w:rsidRPr="00E50D4B" w14:paraId="0174D85D" w14:textId="77777777" w:rsidTr="000E00BE">
        <w:tc>
          <w:tcPr>
            <w:tcW w:w="534" w:type="dxa"/>
          </w:tcPr>
          <w:p w14:paraId="2BF26B6F" w14:textId="77777777" w:rsidR="00CD1AD7" w:rsidRPr="00E50D4B" w:rsidRDefault="00CD1AD7" w:rsidP="000E00BE">
            <w:pPr>
              <w:rPr>
                <w:rFonts w:ascii="Arial" w:hAnsi="Arial" w:cs="Arial"/>
                <w:sz w:val="22"/>
                <w:szCs w:val="22"/>
              </w:rPr>
            </w:pPr>
            <w:r w:rsidRPr="00E50D4B">
              <w:rPr>
                <w:rFonts w:ascii="Arial" w:hAnsi="Arial" w:cs="Arial"/>
                <w:sz w:val="22"/>
                <w:szCs w:val="22"/>
              </w:rPr>
              <w:t>1</w:t>
            </w:r>
          </w:p>
        </w:tc>
        <w:tc>
          <w:tcPr>
            <w:tcW w:w="3487" w:type="dxa"/>
          </w:tcPr>
          <w:p w14:paraId="0E10407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2086D9F9"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7064E1C6"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9364B3C"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2F1229F"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57CA283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1C70276A" w14:textId="77777777" w:rsidTr="000E00BE">
        <w:tc>
          <w:tcPr>
            <w:tcW w:w="534" w:type="dxa"/>
          </w:tcPr>
          <w:p w14:paraId="7A9D2539" w14:textId="77777777" w:rsidR="00CD1AD7" w:rsidRPr="00E50D4B" w:rsidRDefault="00CD1AD7" w:rsidP="000E00BE">
            <w:pPr>
              <w:rPr>
                <w:rFonts w:ascii="Arial" w:hAnsi="Arial" w:cs="Arial"/>
                <w:sz w:val="22"/>
                <w:szCs w:val="22"/>
              </w:rPr>
            </w:pPr>
            <w:r w:rsidRPr="00E50D4B">
              <w:rPr>
                <w:rFonts w:ascii="Arial" w:hAnsi="Arial" w:cs="Arial"/>
                <w:sz w:val="22"/>
                <w:szCs w:val="22"/>
              </w:rPr>
              <w:t>2</w:t>
            </w:r>
          </w:p>
        </w:tc>
        <w:tc>
          <w:tcPr>
            <w:tcW w:w="3487" w:type="dxa"/>
          </w:tcPr>
          <w:p w14:paraId="79A9F9CF"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08E17A8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4D2752E8"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8A4666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55F921E8"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5196ACCD"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6E98D260" w14:textId="77777777" w:rsidTr="000E00BE">
        <w:tc>
          <w:tcPr>
            <w:tcW w:w="534" w:type="dxa"/>
          </w:tcPr>
          <w:p w14:paraId="15A4D96A" w14:textId="77777777" w:rsidR="00CD1AD7" w:rsidRPr="00E50D4B" w:rsidRDefault="00CD1AD7" w:rsidP="000E00BE">
            <w:pPr>
              <w:rPr>
                <w:rFonts w:ascii="Arial" w:hAnsi="Arial" w:cs="Arial"/>
                <w:sz w:val="22"/>
                <w:szCs w:val="22"/>
              </w:rPr>
            </w:pPr>
            <w:r w:rsidRPr="00E50D4B">
              <w:rPr>
                <w:rFonts w:ascii="Arial" w:hAnsi="Arial" w:cs="Arial"/>
                <w:sz w:val="22"/>
                <w:szCs w:val="22"/>
              </w:rPr>
              <w:t>3</w:t>
            </w:r>
          </w:p>
        </w:tc>
        <w:tc>
          <w:tcPr>
            <w:tcW w:w="3487" w:type="dxa"/>
          </w:tcPr>
          <w:p w14:paraId="70356B0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4C58F717"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0C0C02B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43D06298"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2C634BB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85BA368"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0E3EAAA3" w14:textId="77777777" w:rsidTr="000E00BE">
        <w:tc>
          <w:tcPr>
            <w:tcW w:w="534" w:type="dxa"/>
          </w:tcPr>
          <w:p w14:paraId="77CBA7FB" w14:textId="77777777" w:rsidR="00CD1AD7" w:rsidRPr="00E50D4B" w:rsidRDefault="00CD1AD7" w:rsidP="000E00BE">
            <w:pPr>
              <w:rPr>
                <w:rFonts w:ascii="Arial" w:hAnsi="Arial" w:cs="Arial"/>
                <w:sz w:val="22"/>
                <w:szCs w:val="22"/>
              </w:rPr>
            </w:pPr>
            <w:r w:rsidRPr="00E50D4B">
              <w:rPr>
                <w:rFonts w:ascii="Arial" w:hAnsi="Arial" w:cs="Arial"/>
                <w:sz w:val="22"/>
                <w:szCs w:val="22"/>
              </w:rPr>
              <w:t>4</w:t>
            </w:r>
          </w:p>
        </w:tc>
        <w:tc>
          <w:tcPr>
            <w:tcW w:w="3487" w:type="dxa"/>
          </w:tcPr>
          <w:p w14:paraId="5AF832C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7EC1F4F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71DF38F6"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1B992D2E"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5E670245"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30CEF2A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3D545D21" w14:textId="77777777" w:rsidTr="000E00BE">
        <w:tc>
          <w:tcPr>
            <w:tcW w:w="534" w:type="dxa"/>
          </w:tcPr>
          <w:p w14:paraId="1524DFC5" w14:textId="77777777" w:rsidR="00CD1AD7" w:rsidRPr="00E50D4B" w:rsidRDefault="00CD1AD7" w:rsidP="000E00BE">
            <w:pPr>
              <w:rPr>
                <w:rFonts w:ascii="Arial" w:hAnsi="Arial" w:cs="Arial"/>
                <w:sz w:val="22"/>
                <w:szCs w:val="22"/>
              </w:rPr>
            </w:pPr>
            <w:r w:rsidRPr="00E50D4B">
              <w:rPr>
                <w:rFonts w:ascii="Arial" w:hAnsi="Arial" w:cs="Arial"/>
                <w:sz w:val="22"/>
                <w:szCs w:val="22"/>
              </w:rPr>
              <w:t>5</w:t>
            </w:r>
          </w:p>
        </w:tc>
        <w:tc>
          <w:tcPr>
            <w:tcW w:w="3487" w:type="dxa"/>
          </w:tcPr>
          <w:p w14:paraId="42A9570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757C151C"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3442B926"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7EC5C8E2"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04B87D6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34AF1F66"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r w:rsidR="00CD1AD7" w:rsidRPr="00E50D4B" w14:paraId="3B400B19" w14:textId="77777777" w:rsidTr="000E00BE">
        <w:tc>
          <w:tcPr>
            <w:tcW w:w="534" w:type="dxa"/>
          </w:tcPr>
          <w:p w14:paraId="688582FE" w14:textId="77777777" w:rsidR="00CD1AD7" w:rsidRPr="00E50D4B" w:rsidRDefault="00CD1AD7" w:rsidP="000E00BE">
            <w:pPr>
              <w:rPr>
                <w:rFonts w:ascii="Arial" w:hAnsi="Arial" w:cs="Arial"/>
                <w:sz w:val="22"/>
                <w:szCs w:val="22"/>
              </w:rPr>
            </w:pPr>
            <w:r w:rsidRPr="00E50D4B">
              <w:rPr>
                <w:rFonts w:ascii="Arial" w:hAnsi="Arial" w:cs="Arial"/>
                <w:sz w:val="22"/>
                <w:szCs w:val="22"/>
              </w:rPr>
              <w:t>6</w:t>
            </w:r>
          </w:p>
        </w:tc>
        <w:tc>
          <w:tcPr>
            <w:tcW w:w="3487" w:type="dxa"/>
          </w:tcPr>
          <w:p w14:paraId="64FF3977"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3487" w:type="dxa"/>
          </w:tcPr>
          <w:p w14:paraId="2E4C795A"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2" w:type="dxa"/>
          </w:tcPr>
          <w:p w14:paraId="46D8337B"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F3BE1F4"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67583989"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c>
          <w:tcPr>
            <w:tcW w:w="1843" w:type="dxa"/>
          </w:tcPr>
          <w:p w14:paraId="3EA42C30" w14:textId="77777777" w:rsidR="00CD1AD7" w:rsidRPr="00E50D4B" w:rsidRDefault="00CD1AD7" w:rsidP="000E00BE">
            <w:pPr>
              <w:rPr>
                <w:rFonts w:ascii="Arial" w:hAnsi="Arial" w:cs="Arial"/>
                <w:sz w:val="22"/>
                <w:szCs w:val="22"/>
              </w:rPr>
            </w:pPr>
            <w:r w:rsidRPr="00E50D4B">
              <w:rPr>
                <w:rFonts w:ascii="Arial" w:hAnsi="Arial" w:cs="Arial"/>
                <w:sz w:val="22"/>
                <w:szCs w:val="22"/>
              </w:rPr>
              <w:fldChar w:fldCharType="begin">
                <w:ffData>
                  <w:name w:val="Besedilo14"/>
                  <w:enabled/>
                  <w:calcOnExit w:val="0"/>
                  <w:textInput/>
                </w:ffData>
              </w:fldChar>
            </w:r>
            <w:r w:rsidRPr="00E50D4B">
              <w:rPr>
                <w:rFonts w:ascii="Arial" w:hAnsi="Arial" w:cs="Arial"/>
                <w:sz w:val="22"/>
                <w:szCs w:val="22"/>
              </w:rPr>
              <w:instrText xml:space="preserve"> FORMTEXT </w:instrText>
            </w:r>
            <w:r w:rsidRPr="00E50D4B">
              <w:rPr>
                <w:rFonts w:ascii="Arial" w:hAnsi="Arial" w:cs="Arial"/>
                <w:sz w:val="22"/>
                <w:szCs w:val="22"/>
              </w:rPr>
            </w:r>
            <w:r w:rsidRPr="00E50D4B">
              <w:rPr>
                <w:rFonts w:ascii="Arial" w:hAnsi="Arial" w:cs="Arial"/>
                <w:sz w:val="22"/>
                <w:szCs w:val="22"/>
              </w:rPr>
              <w:fldChar w:fldCharType="separate"/>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3F0EA7">
              <w:rPr>
                <w:rFonts w:ascii="Arial" w:hAnsi="Arial" w:cs="Arial"/>
                <w:sz w:val="22"/>
                <w:szCs w:val="22"/>
              </w:rPr>
              <w:t> </w:t>
            </w:r>
            <w:r w:rsidRPr="00E50D4B">
              <w:rPr>
                <w:rFonts w:ascii="Arial" w:hAnsi="Arial" w:cs="Arial"/>
                <w:sz w:val="22"/>
                <w:szCs w:val="22"/>
              </w:rPr>
              <w:fldChar w:fldCharType="end"/>
            </w:r>
          </w:p>
        </w:tc>
      </w:tr>
    </w:tbl>
    <w:p w14:paraId="22F699DF" w14:textId="77777777" w:rsidR="00CD1AD7" w:rsidRDefault="00CD1AD7" w:rsidP="00CD1AD7">
      <w:pPr>
        <w:spacing w:before="120" w:after="120"/>
        <w:rPr>
          <w:rFonts w:ascii="Arial" w:hAnsi="Arial" w:cs="Arial"/>
          <w:sz w:val="22"/>
          <w:szCs w:val="22"/>
        </w:rPr>
      </w:pPr>
    </w:p>
    <w:p w14:paraId="6979C70B" w14:textId="45240ACD" w:rsidR="00CD1AD7" w:rsidRDefault="00CD1AD7" w:rsidP="00CD1AD7">
      <w:pPr>
        <w:spacing w:before="120" w:after="120"/>
        <w:rPr>
          <w:rFonts w:ascii="Arial" w:hAnsi="Arial" w:cs="Arial"/>
          <w:sz w:val="22"/>
          <w:szCs w:val="22"/>
        </w:rPr>
      </w:pPr>
      <w:r w:rsidRPr="00E50D4B">
        <w:rPr>
          <w:rFonts w:ascii="Arial" w:hAnsi="Arial" w:cs="Arial"/>
          <w:sz w:val="22"/>
          <w:szCs w:val="22"/>
        </w:rPr>
        <w:t>Potrjujem, da so podatki resnični in popolni.</w:t>
      </w:r>
    </w:p>
    <w:p w14:paraId="12BF27E0" w14:textId="77777777" w:rsidR="007E4996" w:rsidRPr="00E50D4B" w:rsidRDefault="007E4996" w:rsidP="00CD1AD7">
      <w:pPr>
        <w:spacing w:before="120" w:after="120"/>
        <w:rPr>
          <w:rFonts w:ascii="Arial" w:hAnsi="Arial" w:cs="Arial"/>
          <w:sz w:val="22"/>
          <w:szCs w:val="22"/>
        </w:rPr>
      </w:pPr>
    </w:p>
    <w:tbl>
      <w:tblPr>
        <w:tblStyle w:val="Tabelasvetlamrea"/>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1"/>
        <w:gridCol w:w="4395"/>
        <w:gridCol w:w="5953"/>
      </w:tblGrid>
      <w:tr w:rsidR="00CD1AD7" w:rsidRPr="00E50D4B" w14:paraId="5C0875CC" w14:textId="77777777" w:rsidTr="007E4996">
        <w:trPr>
          <w:trHeight w:val="454"/>
        </w:trPr>
        <w:tc>
          <w:tcPr>
            <w:tcW w:w="4531" w:type="dxa"/>
            <w:tcBorders>
              <w:top w:val="single" w:sz="4" w:space="0" w:color="auto"/>
              <w:left w:val="single" w:sz="4" w:space="0" w:color="auto"/>
              <w:bottom w:val="single" w:sz="4" w:space="0" w:color="auto"/>
              <w:right w:val="single" w:sz="4" w:space="0" w:color="auto"/>
            </w:tcBorders>
          </w:tcPr>
          <w:p w14:paraId="7FD5D253"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4395" w:type="dxa"/>
            <w:tcBorders>
              <w:top w:val="single" w:sz="4" w:space="0" w:color="auto"/>
              <w:left w:val="single" w:sz="4" w:space="0" w:color="auto"/>
              <w:bottom w:val="single" w:sz="4" w:space="0" w:color="auto"/>
              <w:right w:val="single" w:sz="4" w:space="0" w:color="auto"/>
            </w:tcBorders>
          </w:tcPr>
          <w:p w14:paraId="48F2B87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5953" w:type="dxa"/>
            <w:tcBorders>
              <w:top w:val="single" w:sz="4" w:space="0" w:color="auto"/>
              <w:left w:val="single" w:sz="4" w:space="0" w:color="auto"/>
              <w:bottom w:val="single" w:sz="4" w:space="0" w:color="auto"/>
              <w:right w:val="single" w:sz="4" w:space="0" w:color="auto"/>
            </w:tcBorders>
          </w:tcPr>
          <w:p w14:paraId="229C2A1E"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 projektnega partnerja</w:t>
            </w:r>
          </w:p>
        </w:tc>
      </w:tr>
      <w:tr w:rsidR="007E4996" w:rsidRPr="00E50D4B" w14:paraId="4D1FD554" w14:textId="77777777" w:rsidTr="007E4996">
        <w:trPr>
          <w:trHeight w:val="454"/>
        </w:trPr>
        <w:tc>
          <w:tcPr>
            <w:tcW w:w="4531" w:type="dxa"/>
            <w:tcBorders>
              <w:top w:val="single" w:sz="4" w:space="0" w:color="auto"/>
              <w:left w:val="single" w:sz="4" w:space="0" w:color="auto"/>
              <w:right w:val="single" w:sz="4" w:space="0" w:color="auto"/>
            </w:tcBorders>
          </w:tcPr>
          <w:p w14:paraId="57A7DB6E" w14:textId="77777777" w:rsidR="007E4996" w:rsidRPr="00E50D4B" w:rsidRDefault="007E4996" w:rsidP="000E00BE">
            <w:pPr>
              <w:jc w:val="center"/>
              <w:rPr>
                <w:rFonts w:ascii="Arial" w:hAnsi="Arial" w:cs="Arial"/>
                <w:sz w:val="22"/>
                <w:szCs w:val="22"/>
              </w:rPr>
            </w:pPr>
          </w:p>
        </w:tc>
        <w:tc>
          <w:tcPr>
            <w:tcW w:w="4395" w:type="dxa"/>
            <w:tcBorders>
              <w:top w:val="single" w:sz="4" w:space="0" w:color="auto"/>
              <w:left w:val="single" w:sz="4" w:space="0" w:color="auto"/>
              <w:right w:val="single" w:sz="4" w:space="0" w:color="auto"/>
            </w:tcBorders>
          </w:tcPr>
          <w:p w14:paraId="5D99DD9B" w14:textId="77777777" w:rsidR="007E4996" w:rsidRPr="00E50D4B" w:rsidRDefault="007E4996" w:rsidP="000E00BE">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72D76A8F" w14:textId="77777777" w:rsidR="007E4996" w:rsidRPr="00E50D4B" w:rsidRDefault="007E4996" w:rsidP="000E00BE">
            <w:pPr>
              <w:jc w:val="center"/>
              <w:rPr>
                <w:rFonts w:ascii="Arial" w:hAnsi="Arial" w:cs="Arial"/>
                <w:sz w:val="22"/>
                <w:szCs w:val="22"/>
              </w:rPr>
            </w:pPr>
          </w:p>
        </w:tc>
      </w:tr>
      <w:tr w:rsidR="007E4996" w:rsidRPr="00E50D4B" w14:paraId="20632E68" w14:textId="77777777" w:rsidTr="007E4996">
        <w:trPr>
          <w:trHeight w:val="454"/>
        </w:trPr>
        <w:tc>
          <w:tcPr>
            <w:tcW w:w="4531" w:type="dxa"/>
            <w:tcBorders>
              <w:left w:val="single" w:sz="4" w:space="0" w:color="auto"/>
              <w:right w:val="single" w:sz="4" w:space="0" w:color="auto"/>
            </w:tcBorders>
          </w:tcPr>
          <w:p w14:paraId="71125126" w14:textId="77777777" w:rsidR="007E4996" w:rsidRPr="00E50D4B" w:rsidRDefault="007E4996" w:rsidP="007E4996">
            <w:pPr>
              <w:jc w:val="center"/>
              <w:rPr>
                <w:rFonts w:ascii="Arial" w:hAnsi="Arial" w:cs="Arial"/>
                <w:sz w:val="22"/>
                <w:szCs w:val="22"/>
              </w:rPr>
            </w:pPr>
          </w:p>
        </w:tc>
        <w:tc>
          <w:tcPr>
            <w:tcW w:w="4395" w:type="dxa"/>
            <w:tcBorders>
              <w:left w:val="single" w:sz="4" w:space="0" w:color="auto"/>
              <w:right w:val="single" w:sz="4" w:space="0" w:color="auto"/>
            </w:tcBorders>
          </w:tcPr>
          <w:p w14:paraId="66C002C2" w14:textId="77777777" w:rsidR="007E4996" w:rsidRPr="00E50D4B" w:rsidRDefault="007E4996" w:rsidP="007E4996">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F36B24D" w14:textId="2A0E86D8" w:rsidR="007E4996" w:rsidRPr="00E50D4B" w:rsidRDefault="007E4996" w:rsidP="007E4996">
            <w:pPr>
              <w:jc w:val="center"/>
              <w:rPr>
                <w:rFonts w:ascii="Arial" w:hAnsi="Arial" w:cs="Arial"/>
                <w:sz w:val="22"/>
                <w:szCs w:val="22"/>
              </w:rPr>
            </w:pPr>
            <w:r w:rsidRPr="00E50D4B">
              <w:rPr>
                <w:rFonts w:ascii="Arial" w:hAnsi="Arial" w:cs="Arial"/>
                <w:sz w:val="22"/>
                <w:szCs w:val="22"/>
              </w:rPr>
              <w:t>Podpis</w:t>
            </w:r>
          </w:p>
        </w:tc>
      </w:tr>
      <w:tr w:rsidR="007E4996" w:rsidRPr="00E50D4B" w14:paraId="4DBEAF4F" w14:textId="77777777" w:rsidTr="007E4996">
        <w:trPr>
          <w:trHeight w:val="454"/>
        </w:trPr>
        <w:tc>
          <w:tcPr>
            <w:tcW w:w="4531" w:type="dxa"/>
            <w:tcBorders>
              <w:left w:val="single" w:sz="4" w:space="0" w:color="auto"/>
              <w:bottom w:val="single" w:sz="4" w:space="0" w:color="auto"/>
              <w:right w:val="single" w:sz="4" w:space="0" w:color="auto"/>
            </w:tcBorders>
          </w:tcPr>
          <w:p w14:paraId="5C91D301" w14:textId="77777777" w:rsidR="007E4996" w:rsidRPr="00E50D4B" w:rsidRDefault="007E4996" w:rsidP="007E4996">
            <w:pPr>
              <w:jc w:val="center"/>
              <w:rPr>
                <w:rFonts w:ascii="Arial" w:hAnsi="Arial" w:cs="Arial"/>
                <w:sz w:val="22"/>
                <w:szCs w:val="22"/>
              </w:rPr>
            </w:pPr>
          </w:p>
        </w:tc>
        <w:tc>
          <w:tcPr>
            <w:tcW w:w="4395" w:type="dxa"/>
            <w:tcBorders>
              <w:left w:val="single" w:sz="4" w:space="0" w:color="auto"/>
              <w:bottom w:val="single" w:sz="4" w:space="0" w:color="auto"/>
              <w:right w:val="single" w:sz="4" w:space="0" w:color="auto"/>
            </w:tcBorders>
          </w:tcPr>
          <w:p w14:paraId="6158C0D3" w14:textId="77777777" w:rsidR="007E4996" w:rsidRPr="00E50D4B" w:rsidRDefault="007E4996" w:rsidP="007E4996">
            <w:pPr>
              <w:jc w:val="center"/>
              <w:rPr>
                <w:rFonts w:ascii="Arial" w:hAnsi="Arial"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24EA5B56" w14:textId="77777777" w:rsidR="007E4996" w:rsidRPr="00E50D4B" w:rsidRDefault="007E4996" w:rsidP="007E4996">
            <w:pPr>
              <w:jc w:val="center"/>
              <w:rPr>
                <w:rFonts w:ascii="Arial" w:hAnsi="Arial" w:cs="Arial"/>
                <w:sz w:val="22"/>
                <w:szCs w:val="22"/>
              </w:rPr>
            </w:pPr>
          </w:p>
        </w:tc>
      </w:tr>
    </w:tbl>
    <w:p w14:paraId="72A3AF28" w14:textId="05E0240A" w:rsidR="00CD1AD7" w:rsidRDefault="00CD1AD7" w:rsidP="00CD1AD7">
      <w:pPr>
        <w:rPr>
          <w:rFonts w:ascii="Arial" w:hAnsi="Arial" w:cs="Arial"/>
          <w:b/>
          <w:color w:val="4472C4"/>
          <w:sz w:val="22"/>
          <w:szCs w:val="22"/>
          <w:u w:val="single"/>
        </w:rPr>
      </w:pPr>
    </w:p>
    <w:p w14:paraId="02D34949" w14:textId="77777777" w:rsidR="007E4996" w:rsidRPr="00E50D4B" w:rsidRDefault="007E4996" w:rsidP="00CD1AD7">
      <w:pPr>
        <w:rPr>
          <w:rFonts w:ascii="Arial" w:hAnsi="Arial" w:cs="Arial"/>
          <w:b/>
          <w:color w:val="4472C4"/>
          <w:sz w:val="22"/>
          <w:szCs w:val="22"/>
          <w:u w:val="single"/>
        </w:rPr>
      </w:pPr>
    </w:p>
    <w:p w14:paraId="0C83988E" w14:textId="77777777" w:rsidR="00CD1AD7" w:rsidRPr="00E50D4B" w:rsidRDefault="00CD1AD7" w:rsidP="00CD1AD7">
      <w:pPr>
        <w:rPr>
          <w:rFonts w:ascii="Arial" w:hAnsi="Arial" w:cs="Arial"/>
          <w:b/>
          <w:bCs/>
          <w:color w:val="5B9BD5"/>
          <w:sz w:val="22"/>
          <w:szCs w:val="22"/>
          <w:u w:val="single"/>
        </w:rPr>
        <w:sectPr w:rsidR="00CD1AD7" w:rsidRPr="00E50D4B" w:rsidSect="000E00BE">
          <w:pgSz w:w="16838" w:h="11906" w:orient="landscape"/>
          <w:pgMar w:top="1985" w:right="1134" w:bottom="1134" w:left="1134" w:header="709" w:footer="709" w:gutter="0"/>
          <w:cols w:space="708"/>
          <w:docGrid w:linePitch="360"/>
        </w:sectPr>
      </w:pPr>
    </w:p>
    <w:p w14:paraId="2F803F5A" w14:textId="77777777" w:rsidR="00CD1AD7" w:rsidRPr="00E50D4B" w:rsidRDefault="00CD1AD7" w:rsidP="00CD1AD7">
      <w:pPr>
        <w:jc w:val="right"/>
        <w:rPr>
          <w:rFonts w:ascii="Arial" w:hAnsi="Arial" w:cs="Arial"/>
          <w:b/>
          <w:bCs/>
          <w:color w:val="9CC2E5"/>
          <w:sz w:val="22"/>
          <w:szCs w:val="22"/>
        </w:rPr>
      </w:pPr>
      <w:r w:rsidRPr="008E3B70">
        <w:rPr>
          <w:rFonts w:ascii="Arial" w:hAnsi="Arial" w:cs="Arial"/>
          <w:b/>
          <w:bCs/>
          <w:color w:val="0000FF"/>
          <w:sz w:val="22"/>
          <w:szCs w:val="22"/>
          <w:u w:val="single"/>
        </w:rPr>
        <w:lastRenderedPageBreak/>
        <w:t>Obrazec št. 4: Prijavni obrazec za posamezni</w:t>
      </w:r>
      <w:r w:rsidRPr="00E50D4B">
        <w:rPr>
          <w:rFonts w:ascii="Arial" w:hAnsi="Arial" w:cs="Arial"/>
          <w:b/>
          <w:bCs/>
          <w:color w:val="5B9BD5"/>
          <w:sz w:val="22"/>
          <w:szCs w:val="22"/>
          <w:u w:val="single"/>
        </w:rPr>
        <w:t xml:space="preserve"> </w:t>
      </w:r>
      <w:r w:rsidRPr="008E3B70">
        <w:rPr>
          <w:rFonts w:ascii="Arial" w:hAnsi="Arial" w:cs="Arial"/>
          <w:b/>
          <w:bCs/>
          <w:color w:val="0000FF"/>
          <w:sz w:val="22"/>
          <w:szCs w:val="22"/>
          <w:u w:val="single"/>
        </w:rPr>
        <w:t>sklop</w:t>
      </w:r>
    </w:p>
    <w:p w14:paraId="660B2946" w14:textId="77777777" w:rsidR="00CD1AD7" w:rsidRPr="00800681" w:rsidRDefault="00CD1AD7" w:rsidP="00CD1AD7">
      <w:pPr>
        <w:rPr>
          <w:rFonts w:ascii="Arial" w:hAnsi="Arial" w:cs="Arial"/>
          <w:bCs/>
          <w:snapToGrid w:val="0"/>
          <w:sz w:val="16"/>
          <w:szCs w:val="16"/>
        </w:rPr>
      </w:pPr>
    </w:p>
    <w:tbl>
      <w:tblPr>
        <w:tblStyle w:val="Tabelasvetlamrea"/>
        <w:tblW w:w="10187" w:type="dxa"/>
        <w:tblLook w:val="04A0" w:firstRow="1" w:lastRow="0" w:firstColumn="1" w:lastColumn="0" w:noHBand="0" w:noVBand="1"/>
      </w:tblPr>
      <w:tblGrid>
        <w:gridCol w:w="10187"/>
      </w:tblGrid>
      <w:tr w:rsidR="00CD1AD7" w:rsidRPr="00E50D4B" w14:paraId="5EA61C2A" w14:textId="77777777" w:rsidTr="006D7E0B">
        <w:trPr>
          <w:trHeight w:val="595"/>
        </w:trPr>
        <w:tc>
          <w:tcPr>
            <w:tcW w:w="10187" w:type="dxa"/>
          </w:tcPr>
          <w:p w14:paraId="553B4A81"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25936747" w14:textId="77777777" w:rsidR="00CD1AD7" w:rsidRPr="00800681" w:rsidRDefault="00CD1AD7" w:rsidP="00CD1AD7">
      <w:pPr>
        <w:rPr>
          <w:rFonts w:ascii="Arial" w:hAnsi="Arial" w:cs="Arial"/>
          <w:bCs/>
          <w:snapToGrid w:val="0"/>
          <w:sz w:val="16"/>
          <w:szCs w:val="16"/>
        </w:rPr>
      </w:pPr>
    </w:p>
    <w:p w14:paraId="22EDD77A" w14:textId="77777777" w:rsidR="00CD1AD7" w:rsidRPr="006D7E0B" w:rsidRDefault="00CD1AD7" w:rsidP="00CD1AD7">
      <w:pPr>
        <w:jc w:val="both"/>
        <w:rPr>
          <w:rFonts w:ascii="Arial" w:hAnsi="Arial" w:cs="Arial"/>
          <w:b/>
          <w:sz w:val="20"/>
          <w:szCs w:val="20"/>
        </w:rPr>
      </w:pPr>
      <w:r w:rsidRPr="006D7E0B">
        <w:rPr>
          <w:rFonts w:ascii="Arial" w:hAnsi="Arial" w:cs="Arial"/>
          <w:b/>
          <w:sz w:val="20"/>
          <w:szCs w:val="20"/>
        </w:rPr>
        <w:t>Prijavljamo naslednji sklop:</w:t>
      </w:r>
    </w:p>
    <w:tbl>
      <w:tblPr>
        <w:tblStyle w:val="Tabelasvetlamrea"/>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3098"/>
      </w:tblGrid>
      <w:tr w:rsidR="00CD1AD7" w:rsidRPr="005B3A00" w14:paraId="44D39855" w14:textId="77777777" w:rsidTr="00DF1482">
        <w:trPr>
          <w:trHeight w:val="340"/>
        </w:trPr>
        <w:tc>
          <w:tcPr>
            <w:tcW w:w="3482" w:type="pct"/>
          </w:tcPr>
          <w:p w14:paraId="19701E24" w14:textId="77777777" w:rsidR="00CD1AD7" w:rsidRPr="005B3A00" w:rsidRDefault="00CD1AD7" w:rsidP="000E00BE">
            <w:pPr>
              <w:ind w:left="-57"/>
              <w:rPr>
                <w:rFonts w:ascii="Arial" w:hAnsi="Arial" w:cs="Arial"/>
                <w:sz w:val="20"/>
                <w:szCs w:val="20"/>
              </w:rPr>
            </w:pPr>
            <w:r w:rsidRPr="008E0559">
              <w:rPr>
                <w:rFonts w:ascii="Arial" w:hAnsi="Arial" w:cs="Arial"/>
                <w:sz w:val="20"/>
                <w:szCs w:val="20"/>
              </w:rPr>
              <w:t>Sklop/občina</w:t>
            </w:r>
            <w:r>
              <w:rPr>
                <w:rFonts w:ascii="Arial" w:hAnsi="Arial" w:cs="Arial"/>
                <w:sz w:val="20"/>
                <w:szCs w:val="20"/>
              </w:rPr>
              <w:t>:</w:t>
            </w:r>
          </w:p>
        </w:tc>
        <w:tc>
          <w:tcPr>
            <w:tcW w:w="1518" w:type="pct"/>
          </w:tcPr>
          <w:p w14:paraId="7D41151B" w14:textId="77777777" w:rsidR="00CD1AD7" w:rsidRPr="00EB65CF" w:rsidRDefault="00CD1AD7" w:rsidP="000E00BE">
            <w:pPr>
              <w:ind w:left="-57"/>
              <w:rPr>
                <w:rFonts w:ascii="Arial" w:hAnsi="Arial" w:cs="Arial"/>
                <w:bCs/>
                <w:sz w:val="20"/>
                <w:szCs w:val="20"/>
              </w:rPr>
            </w:pPr>
          </w:p>
        </w:tc>
      </w:tr>
      <w:tr w:rsidR="00CD1AD7" w:rsidRPr="005B3A00" w14:paraId="2AF2E696" w14:textId="77777777" w:rsidTr="00DF1482">
        <w:trPr>
          <w:trHeight w:val="340"/>
        </w:trPr>
        <w:tc>
          <w:tcPr>
            <w:tcW w:w="3482" w:type="pct"/>
          </w:tcPr>
          <w:p w14:paraId="0487C189" w14:textId="77777777" w:rsidR="00CD1AD7" w:rsidRPr="005B3A00" w:rsidRDefault="00CD1AD7" w:rsidP="000E00BE">
            <w:pPr>
              <w:ind w:left="-57"/>
              <w:rPr>
                <w:rFonts w:ascii="Arial" w:hAnsi="Arial" w:cs="Arial"/>
                <w:sz w:val="20"/>
                <w:szCs w:val="20"/>
              </w:rPr>
            </w:pPr>
            <w:r w:rsidRPr="005B3A00">
              <w:rPr>
                <w:rFonts w:ascii="Arial" w:hAnsi="Arial" w:cs="Arial"/>
                <w:sz w:val="20"/>
                <w:szCs w:val="20"/>
              </w:rPr>
              <w:t>Število prijavljenih belih lis (gospodinjstev)</w:t>
            </w:r>
            <w:r>
              <w:rPr>
                <w:rFonts w:ascii="Arial" w:hAnsi="Arial" w:cs="Arial"/>
                <w:sz w:val="20"/>
                <w:szCs w:val="20"/>
              </w:rPr>
              <w:t xml:space="preserve"> za celotni sklop</w:t>
            </w:r>
          </w:p>
        </w:tc>
        <w:tc>
          <w:tcPr>
            <w:tcW w:w="1518" w:type="pct"/>
          </w:tcPr>
          <w:p w14:paraId="67185146" w14:textId="77777777" w:rsidR="00CD1AD7" w:rsidRPr="005B3A00" w:rsidRDefault="00CD1AD7" w:rsidP="000E00BE">
            <w:pPr>
              <w:ind w:left="-57"/>
              <w:rPr>
                <w:rFonts w:ascii="Arial" w:hAnsi="Arial" w:cs="Arial"/>
                <w:sz w:val="20"/>
                <w:szCs w:val="20"/>
              </w:rPr>
            </w:pPr>
          </w:p>
        </w:tc>
      </w:tr>
      <w:tr w:rsidR="00CD1AD7" w:rsidRPr="00EB65CF" w14:paraId="3DA775D1" w14:textId="77777777" w:rsidTr="00DF1482">
        <w:trPr>
          <w:trHeight w:val="340"/>
        </w:trPr>
        <w:tc>
          <w:tcPr>
            <w:tcW w:w="3482" w:type="pct"/>
          </w:tcPr>
          <w:p w14:paraId="4384E182" w14:textId="77777777" w:rsidR="00CD1AD7" w:rsidRPr="005B3A00" w:rsidRDefault="00CD1AD7" w:rsidP="000E00BE">
            <w:pPr>
              <w:ind w:left="-57"/>
              <w:rPr>
                <w:rFonts w:ascii="Arial" w:hAnsi="Arial" w:cs="Arial"/>
                <w:sz w:val="20"/>
                <w:szCs w:val="20"/>
              </w:rPr>
            </w:pPr>
            <w:r w:rsidRPr="005B3A00">
              <w:rPr>
                <w:rFonts w:ascii="Arial" w:hAnsi="Arial" w:cs="Arial"/>
                <w:sz w:val="20"/>
                <w:szCs w:val="20"/>
              </w:rPr>
              <w:t>Delež zasebnega dela sofinanciranja sklopa v %</w:t>
            </w:r>
          </w:p>
        </w:tc>
        <w:tc>
          <w:tcPr>
            <w:tcW w:w="1518" w:type="pct"/>
          </w:tcPr>
          <w:p w14:paraId="5BCC09F9" w14:textId="77777777" w:rsidR="00CD1AD7" w:rsidRDefault="00CD1AD7" w:rsidP="000E00BE">
            <w:pPr>
              <w:ind w:left="-57"/>
              <w:rPr>
                <w:rFonts w:ascii="Arial" w:hAnsi="Arial" w:cs="Arial"/>
                <w:sz w:val="20"/>
                <w:szCs w:val="20"/>
              </w:rPr>
            </w:pPr>
          </w:p>
        </w:tc>
      </w:tr>
      <w:tr w:rsidR="00CD1AD7" w:rsidRPr="005B3A00" w14:paraId="43F909BA" w14:textId="77777777" w:rsidTr="00DF1482">
        <w:trPr>
          <w:trHeight w:val="340"/>
        </w:trPr>
        <w:tc>
          <w:tcPr>
            <w:tcW w:w="3482" w:type="pct"/>
          </w:tcPr>
          <w:p w14:paraId="5C5F9D07" w14:textId="77777777" w:rsidR="00CD1AD7" w:rsidRPr="005B3A00" w:rsidRDefault="00CD1AD7" w:rsidP="000E00BE">
            <w:pPr>
              <w:ind w:left="-57"/>
              <w:rPr>
                <w:rFonts w:ascii="Arial" w:hAnsi="Arial" w:cs="Arial"/>
                <w:sz w:val="20"/>
                <w:szCs w:val="20"/>
              </w:rPr>
            </w:pPr>
            <w:r w:rsidRPr="00984866">
              <w:rPr>
                <w:rFonts w:ascii="Arial" w:hAnsi="Arial" w:cs="Arial"/>
                <w:sz w:val="20"/>
                <w:szCs w:val="20"/>
              </w:rPr>
              <w:t xml:space="preserve">Znesek </w:t>
            </w:r>
            <w:r w:rsidRPr="005B3A00">
              <w:rPr>
                <w:rFonts w:ascii="Arial" w:hAnsi="Arial" w:cs="Arial"/>
                <w:sz w:val="20"/>
                <w:szCs w:val="20"/>
              </w:rPr>
              <w:t>predlaganega javnega sofinanciranja projekta</w:t>
            </w:r>
            <w:r>
              <w:rPr>
                <w:rFonts w:ascii="Arial" w:hAnsi="Arial" w:cs="Arial"/>
                <w:sz w:val="20"/>
                <w:szCs w:val="20"/>
              </w:rPr>
              <w:t xml:space="preserve"> v EUR</w:t>
            </w:r>
            <w:r w:rsidRPr="005B3A00">
              <w:rPr>
                <w:rFonts w:ascii="Arial" w:hAnsi="Arial" w:cs="Arial"/>
                <w:sz w:val="20"/>
                <w:szCs w:val="20"/>
              </w:rPr>
              <w:t xml:space="preserve"> brez DDV</w:t>
            </w:r>
          </w:p>
        </w:tc>
        <w:tc>
          <w:tcPr>
            <w:tcW w:w="1518" w:type="pct"/>
          </w:tcPr>
          <w:p w14:paraId="5B180808" w14:textId="77777777" w:rsidR="00CD1AD7" w:rsidRPr="005B3A00" w:rsidRDefault="00CD1AD7" w:rsidP="000E00BE">
            <w:pPr>
              <w:ind w:left="-57"/>
              <w:rPr>
                <w:rFonts w:ascii="Arial" w:hAnsi="Arial" w:cs="Arial"/>
                <w:sz w:val="20"/>
                <w:szCs w:val="20"/>
              </w:rPr>
            </w:pPr>
          </w:p>
        </w:tc>
      </w:tr>
      <w:tr w:rsidR="00CD1AD7" w:rsidRPr="005B3A00" w14:paraId="7223F41A" w14:textId="77777777" w:rsidTr="00DF1482">
        <w:trPr>
          <w:trHeight w:val="340"/>
        </w:trPr>
        <w:tc>
          <w:tcPr>
            <w:tcW w:w="3482" w:type="pct"/>
          </w:tcPr>
          <w:p w14:paraId="43F6F0D9" w14:textId="77777777" w:rsidR="00CD1AD7" w:rsidRPr="005B3A00" w:rsidRDefault="00CD1AD7" w:rsidP="000E00BE">
            <w:pPr>
              <w:ind w:left="-57"/>
              <w:rPr>
                <w:rFonts w:ascii="Arial" w:hAnsi="Arial" w:cs="Arial"/>
                <w:sz w:val="20"/>
                <w:szCs w:val="20"/>
              </w:rPr>
            </w:pPr>
            <w:r w:rsidRPr="005B3A00">
              <w:rPr>
                <w:rFonts w:ascii="Arial" w:hAnsi="Arial" w:cs="Arial"/>
                <w:sz w:val="20"/>
                <w:szCs w:val="20"/>
              </w:rPr>
              <w:t>M1 Stroškovna učinkovitost projekta</w:t>
            </w:r>
          </w:p>
        </w:tc>
        <w:tc>
          <w:tcPr>
            <w:tcW w:w="1518" w:type="pct"/>
          </w:tcPr>
          <w:p w14:paraId="73828B39" w14:textId="77777777" w:rsidR="00CD1AD7" w:rsidRPr="005B3A00" w:rsidRDefault="00CD1AD7" w:rsidP="000E00BE">
            <w:pPr>
              <w:ind w:left="-57"/>
              <w:rPr>
                <w:rFonts w:ascii="Arial" w:hAnsi="Arial" w:cs="Arial"/>
                <w:sz w:val="20"/>
                <w:szCs w:val="20"/>
              </w:rPr>
            </w:pPr>
          </w:p>
        </w:tc>
      </w:tr>
      <w:tr w:rsidR="00CD1AD7" w:rsidRPr="005B3A00" w14:paraId="0FEE2A05" w14:textId="77777777" w:rsidTr="00DF1482">
        <w:trPr>
          <w:trHeight w:val="340"/>
        </w:trPr>
        <w:tc>
          <w:tcPr>
            <w:tcW w:w="3482" w:type="pct"/>
          </w:tcPr>
          <w:p w14:paraId="685886F3" w14:textId="77777777" w:rsidR="00CD1AD7" w:rsidRPr="005B3A00" w:rsidRDefault="00CD1AD7" w:rsidP="000E00BE">
            <w:pPr>
              <w:ind w:left="-57"/>
              <w:rPr>
                <w:rFonts w:ascii="Arial" w:hAnsi="Arial" w:cs="Arial"/>
                <w:sz w:val="20"/>
                <w:szCs w:val="20"/>
              </w:rPr>
            </w:pPr>
            <w:r w:rsidRPr="005B3A00">
              <w:rPr>
                <w:rFonts w:ascii="Arial" w:hAnsi="Arial" w:cs="Arial"/>
                <w:sz w:val="20"/>
                <w:szCs w:val="20"/>
              </w:rPr>
              <w:t>M2 Delež pokritosti</w:t>
            </w:r>
          </w:p>
        </w:tc>
        <w:tc>
          <w:tcPr>
            <w:tcW w:w="1518" w:type="pct"/>
          </w:tcPr>
          <w:p w14:paraId="273DFBB6" w14:textId="77777777" w:rsidR="00CD1AD7" w:rsidRPr="005B3A00" w:rsidRDefault="00CD1AD7" w:rsidP="000E00BE">
            <w:pPr>
              <w:ind w:left="-57"/>
              <w:rPr>
                <w:rFonts w:ascii="Arial" w:hAnsi="Arial" w:cs="Arial"/>
                <w:sz w:val="20"/>
                <w:szCs w:val="20"/>
              </w:rPr>
            </w:pPr>
          </w:p>
        </w:tc>
      </w:tr>
      <w:tr w:rsidR="00CD1AD7" w:rsidRPr="005B3A00" w14:paraId="097CBA6D" w14:textId="77777777" w:rsidTr="00DF1482">
        <w:trPr>
          <w:trHeight w:val="340"/>
        </w:trPr>
        <w:tc>
          <w:tcPr>
            <w:tcW w:w="3482" w:type="pct"/>
          </w:tcPr>
          <w:p w14:paraId="3ECEBE6F" w14:textId="77777777" w:rsidR="00CD1AD7" w:rsidRPr="005B3A00" w:rsidRDefault="00CD1AD7" w:rsidP="000E00BE">
            <w:pPr>
              <w:ind w:left="-57"/>
              <w:rPr>
                <w:rFonts w:ascii="Arial" w:hAnsi="Arial" w:cs="Arial"/>
                <w:sz w:val="20"/>
                <w:szCs w:val="20"/>
              </w:rPr>
            </w:pPr>
            <w:r w:rsidRPr="005B3A00">
              <w:rPr>
                <w:rFonts w:ascii="Arial" w:hAnsi="Arial" w:cs="Arial"/>
                <w:sz w:val="20"/>
                <w:szCs w:val="20"/>
              </w:rPr>
              <w:t>M3 Število dodatnih omogočenih modelov širokopasovnega dostopa</w:t>
            </w:r>
          </w:p>
        </w:tc>
        <w:tc>
          <w:tcPr>
            <w:tcW w:w="1518" w:type="pct"/>
          </w:tcPr>
          <w:p w14:paraId="1C6C8025" w14:textId="77777777" w:rsidR="00CD1AD7" w:rsidRPr="005B3A00" w:rsidRDefault="00CD1AD7" w:rsidP="000E00BE">
            <w:pPr>
              <w:ind w:left="-57"/>
              <w:rPr>
                <w:rFonts w:ascii="Arial" w:hAnsi="Arial" w:cs="Arial"/>
                <w:sz w:val="20"/>
                <w:szCs w:val="20"/>
              </w:rPr>
            </w:pPr>
          </w:p>
        </w:tc>
      </w:tr>
    </w:tbl>
    <w:p w14:paraId="110896CE" w14:textId="285908CD" w:rsidR="00CD1AD7" w:rsidRPr="006D7E0B" w:rsidRDefault="00CD1AD7" w:rsidP="00CD1AD7">
      <w:pPr>
        <w:jc w:val="both"/>
        <w:rPr>
          <w:rFonts w:ascii="Arial" w:hAnsi="Arial" w:cs="Arial"/>
          <w:bCs/>
          <w:sz w:val="8"/>
          <w:szCs w:val="8"/>
        </w:rPr>
      </w:pPr>
    </w:p>
    <w:p w14:paraId="7AB37091" w14:textId="54E16B58" w:rsidR="007E4996" w:rsidRDefault="00DF1482" w:rsidP="00CD1AD7">
      <w:pPr>
        <w:jc w:val="both"/>
        <w:rPr>
          <w:rFonts w:ascii="Arial" w:hAnsi="Arial" w:cs="Arial"/>
          <w:bCs/>
          <w:sz w:val="16"/>
          <w:szCs w:val="16"/>
        </w:rPr>
      </w:pPr>
      <w:r w:rsidRPr="005B3A00">
        <w:rPr>
          <w:rFonts w:ascii="Arial" w:hAnsi="Arial" w:cs="Arial"/>
          <w:b/>
          <w:sz w:val="20"/>
          <w:szCs w:val="20"/>
        </w:rPr>
        <w:t>Financiranje</w:t>
      </w:r>
    </w:p>
    <w:tbl>
      <w:tblPr>
        <w:tblStyle w:val="Tabelamrea"/>
        <w:tblW w:w="10239" w:type="dxa"/>
        <w:tblLook w:val="04A0" w:firstRow="1" w:lastRow="0" w:firstColumn="1" w:lastColumn="0" w:noHBand="0" w:noVBand="1"/>
      </w:tblPr>
      <w:tblGrid>
        <w:gridCol w:w="461"/>
        <w:gridCol w:w="5913"/>
        <w:gridCol w:w="2007"/>
        <w:gridCol w:w="1858"/>
      </w:tblGrid>
      <w:tr w:rsidR="007E4996" w14:paraId="48C402D8" w14:textId="77777777" w:rsidTr="00DA1A22">
        <w:trPr>
          <w:trHeight w:val="332"/>
        </w:trPr>
        <w:tc>
          <w:tcPr>
            <w:tcW w:w="461" w:type="dxa"/>
          </w:tcPr>
          <w:p w14:paraId="1D06E336" w14:textId="43F6BF2C" w:rsidR="007E4996" w:rsidRPr="00DF1482" w:rsidRDefault="007E4996" w:rsidP="00CD1AD7">
            <w:pPr>
              <w:jc w:val="both"/>
              <w:rPr>
                <w:rFonts w:ascii="Arial" w:hAnsi="Arial" w:cs="Arial"/>
                <w:bCs/>
                <w:sz w:val="16"/>
                <w:szCs w:val="16"/>
              </w:rPr>
            </w:pPr>
            <w:r w:rsidRPr="00DF1482">
              <w:rPr>
                <w:rFonts w:ascii="Arial" w:hAnsi="Arial" w:cs="Arial"/>
                <w:bCs/>
                <w:sz w:val="20"/>
                <w:szCs w:val="20"/>
              </w:rPr>
              <w:t>Št.</w:t>
            </w:r>
          </w:p>
        </w:tc>
        <w:tc>
          <w:tcPr>
            <w:tcW w:w="5913" w:type="dxa"/>
            <w:tcBorders>
              <w:right w:val="single" w:sz="4" w:space="0" w:color="auto"/>
            </w:tcBorders>
          </w:tcPr>
          <w:p w14:paraId="2C4746D1" w14:textId="4864661E" w:rsidR="007E4996" w:rsidRPr="00DF1482" w:rsidRDefault="007E4996" w:rsidP="00CD1AD7">
            <w:pPr>
              <w:jc w:val="both"/>
              <w:rPr>
                <w:rFonts w:ascii="Arial" w:hAnsi="Arial" w:cs="Arial"/>
                <w:bCs/>
                <w:sz w:val="16"/>
                <w:szCs w:val="16"/>
              </w:rPr>
            </w:pPr>
            <w:r w:rsidRPr="00DF1482">
              <w:rPr>
                <w:rFonts w:ascii="Arial" w:hAnsi="Arial" w:cs="Arial"/>
                <w:bCs/>
                <w:sz w:val="20"/>
                <w:szCs w:val="20"/>
              </w:rPr>
              <w:t>Opis</w:t>
            </w:r>
          </w:p>
        </w:tc>
        <w:tc>
          <w:tcPr>
            <w:tcW w:w="2007" w:type="dxa"/>
            <w:tcBorders>
              <w:top w:val="single" w:sz="4" w:space="0" w:color="auto"/>
              <w:left w:val="single" w:sz="4" w:space="0" w:color="auto"/>
              <w:bottom w:val="single" w:sz="4" w:space="0" w:color="auto"/>
              <w:right w:val="single" w:sz="4" w:space="0" w:color="auto"/>
            </w:tcBorders>
          </w:tcPr>
          <w:p w14:paraId="45747C3E" w14:textId="39E6FFD8" w:rsidR="007E4996" w:rsidRPr="00DF1482" w:rsidRDefault="007E4996" w:rsidP="00CD1AD7">
            <w:pPr>
              <w:jc w:val="both"/>
              <w:rPr>
                <w:rFonts w:ascii="Arial" w:hAnsi="Arial" w:cs="Arial"/>
                <w:bCs/>
                <w:sz w:val="16"/>
                <w:szCs w:val="16"/>
              </w:rPr>
            </w:pPr>
            <w:r w:rsidRPr="00DF1482">
              <w:rPr>
                <w:rFonts w:ascii="Arial" w:hAnsi="Arial" w:cs="Arial"/>
                <w:bCs/>
                <w:sz w:val="20"/>
                <w:szCs w:val="20"/>
              </w:rPr>
              <w:t>Znesek brez DDV</w:t>
            </w:r>
          </w:p>
        </w:tc>
        <w:tc>
          <w:tcPr>
            <w:tcW w:w="1858" w:type="dxa"/>
            <w:tcBorders>
              <w:top w:val="single" w:sz="4" w:space="0" w:color="auto"/>
              <w:left w:val="single" w:sz="4" w:space="0" w:color="auto"/>
              <w:bottom w:val="single" w:sz="4" w:space="0" w:color="auto"/>
              <w:right w:val="single" w:sz="4" w:space="0" w:color="auto"/>
            </w:tcBorders>
          </w:tcPr>
          <w:p w14:paraId="20CF38D5" w14:textId="1DD4FEC7" w:rsidR="007E4996" w:rsidRPr="00DF1482" w:rsidRDefault="007E4996" w:rsidP="00CD1AD7">
            <w:pPr>
              <w:jc w:val="both"/>
              <w:rPr>
                <w:rFonts w:ascii="Arial" w:hAnsi="Arial" w:cs="Arial"/>
                <w:bCs/>
                <w:sz w:val="16"/>
                <w:szCs w:val="16"/>
              </w:rPr>
            </w:pPr>
            <w:r w:rsidRPr="00DF1482">
              <w:rPr>
                <w:rFonts w:ascii="Arial" w:hAnsi="Arial" w:cs="Arial"/>
                <w:bCs/>
                <w:sz w:val="20"/>
                <w:szCs w:val="20"/>
              </w:rPr>
              <w:t>Znesek z DDV</w:t>
            </w:r>
          </w:p>
        </w:tc>
      </w:tr>
      <w:tr w:rsidR="00DF1482" w14:paraId="57750CA4" w14:textId="77777777" w:rsidTr="00DA1A22">
        <w:trPr>
          <w:trHeight w:val="332"/>
        </w:trPr>
        <w:tc>
          <w:tcPr>
            <w:tcW w:w="461" w:type="dxa"/>
            <w:vAlign w:val="center"/>
          </w:tcPr>
          <w:p w14:paraId="30472C59" w14:textId="64E47E19" w:rsidR="00DF1482" w:rsidRDefault="00DF1482" w:rsidP="00DF1482">
            <w:pPr>
              <w:jc w:val="both"/>
              <w:rPr>
                <w:rFonts w:ascii="Arial" w:hAnsi="Arial" w:cs="Arial"/>
                <w:bCs/>
                <w:sz w:val="16"/>
                <w:szCs w:val="16"/>
              </w:rPr>
            </w:pPr>
            <w:r>
              <w:rPr>
                <w:rFonts w:ascii="Arial" w:hAnsi="Arial" w:cs="Arial"/>
                <w:sz w:val="20"/>
                <w:szCs w:val="20"/>
              </w:rPr>
              <w:t>1</w:t>
            </w:r>
            <w:r w:rsidRPr="005B3A00">
              <w:rPr>
                <w:rFonts w:ascii="Arial" w:hAnsi="Arial" w:cs="Arial"/>
                <w:sz w:val="20"/>
                <w:szCs w:val="20"/>
              </w:rPr>
              <w:t>.</w:t>
            </w:r>
          </w:p>
        </w:tc>
        <w:tc>
          <w:tcPr>
            <w:tcW w:w="5913" w:type="dxa"/>
            <w:tcBorders>
              <w:right w:val="single" w:sz="4" w:space="0" w:color="auto"/>
            </w:tcBorders>
          </w:tcPr>
          <w:p w14:paraId="357D1611" w14:textId="6F61CB42" w:rsidR="00DF1482" w:rsidRDefault="00DF1482" w:rsidP="00DF1482">
            <w:pPr>
              <w:jc w:val="both"/>
              <w:rPr>
                <w:rFonts w:ascii="Arial" w:hAnsi="Arial" w:cs="Arial"/>
                <w:bCs/>
                <w:sz w:val="16"/>
                <w:szCs w:val="16"/>
              </w:rPr>
            </w:pPr>
            <w:r>
              <w:rPr>
                <w:rFonts w:ascii="Arial" w:hAnsi="Arial" w:cs="Arial"/>
                <w:sz w:val="20"/>
                <w:szCs w:val="20"/>
              </w:rPr>
              <w:t>Znesek</w:t>
            </w:r>
            <w:r w:rsidRPr="005B3A00">
              <w:rPr>
                <w:rFonts w:ascii="Arial" w:hAnsi="Arial" w:cs="Arial"/>
                <w:sz w:val="20"/>
                <w:szCs w:val="20"/>
              </w:rPr>
              <w:t xml:space="preserve"> javnega sofinanciranja</w:t>
            </w:r>
            <w:r>
              <w:t xml:space="preserve"> </w:t>
            </w:r>
            <w:r w:rsidRPr="000E04D4">
              <w:rPr>
                <w:rFonts w:ascii="Arial" w:hAnsi="Arial" w:cs="Arial"/>
                <w:sz w:val="20"/>
                <w:szCs w:val="20"/>
              </w:rPr>
              <w:t>upravičenih stroškov</w:t>
            </w:r>
            <w:r w:rsidRPr="005B3A00">
              <w:rPr>
                <w:rFonts w:ascii="Arial" w:hAnsi="Arial" w:cs="Arial"/>
                <w:sz w:val="20"/>
                <w:szCs w:val="20"/>
              </w:rPr>
              <w:t xml:space="preserve"> sklopa</w:t>
            </w:r>
          </w:p>
        </w:tc>
        <w:tc>
          <w:tcPr>
            <w:tcW w:w="2007" w:type="dxa"/>
            <w:tcBorders>
              <w:top w:val="single" w:sz="4" w:space="0" w:color="auto"/>
              <w:left w:val="single" w:sz="4" w:space="0" w:color="auto"/>
              <w:bottom w:val="single" w:sz="4" w:space="0" w:color="auto"/>
              <w:right w:val="single" w:sz="4" w:space="0" w:color="auto"/>
            </w:tcBorders>
            <w:vAlign w:val="center"/>
          </w:tcPr>
          <w:p w14:paraId="1AC46BCF" w14:textId="34C688A7" w:rsidR="00DF1482" w:rsidRDefault="00DF1482" w:rsidP="00DF1482">
            <w:pPr>
              <w:jc w:val="right"/>
              <w:rPr>
                <w:rFonts w:ascii="Arial" w:hAnsi="Arial" w:cs="Arial"/>
                <w:bCs/>
                <w:sz w:val="16"/>
                <w:szCs w:val="16"/>
              </w:rPr>
            </w:pPr>
            <w:r>
              <w:rPr>
                <w:rFonts w:ascii="Arial" w:hAnsi="Arial" w:cs="Arial"/>
                <w:b/>
                <w:sz w:val="20"/>
                <w:szCs w:val="20"/>
              </w:rPr>
              <w:t>EUR</w:t>
            </w:r>
          </w:p>
        </w:tc>
        <w:tc>
          <w:tcPr>
            <w:tcW w:w="1858" w:type="dxa"/>
            <w:tcBorders>
              <w:top w:val="single" w:sz="4" w:space="0" w:color="auto"/>
              <w:left w:val="single" w:sz="4" w:space="0" w:color="auto"/>
              <w:bottom w:val="nil"/>
              <w:right w:val="nil"/>
            </w:tcBorders>
          </w:tcPr>
          <w:p w14:paraId="7C68B1AC" w14:textId="77777777" w:rsidR="00DF1482" w:rsidRDefault="00DF1482" w:rsidP="00DF1482">
            <w:pPr>
              <w:jc w:val="both"/>
              <w:rPr>
                <w:rFonts w:ascii="Arial" w:hAnsi="Arial" w:cs="Arial"/>
                <w:bCs/>
                <w:sz w:val="16"/>
                <w:szCs w:val="16"/>
              </w:rPr>
            </w:pPr>
          </w:p>
        </w:tc>
      </w:tr>
      <w:tr w:rsidR="00DF1482" w14:paraId="51E8B51B" w14:textId="77777777" w:rsidTr="00DA1A22">
        <w:trPr>
          <w:trHeight w:val="332"/>
        </w:trPr>
        <w:tc>
          <w:tcPr>
            <w:tcW w:w="461" w:type="dxa"/>
            <w:vAlign w:val="center"/>
          </w:tcPr>
          <w:p w14:paraId="4072E4D7" w14:textId="2CC66D89" w:rsidR="00DF1482" w:rsidRDefault="00DF1482" w:rsidP="00DF1482">
            <w:pPr>
              <w:jc w:val="both"/>
              <w:rPr>
                <w:rFonts w:ascii="Arial" w:hAnsi="Arial" w:cs="Arial"/>
                <w:bCs/>
                <w:sz w:val="16"/>
                <w:szCs w:val="16"/>
              </w:rPr>
            </w:pPr>
            <w:r>
              <w:rPr>
                <w:rFonts w:ascii="Arial" w:hAnsi="Arial" w:cs="Arial"/>
                <w:sz w:val="20"/>
                <w:szCs w:val="20"/>
              </w:rPr>
              <w:t>2</w:t>
            </w:r>
            <w:r w:rsidRPr="005B3A00">
              <w:rPr>
                <w:rFonts w:ascii="Arial" w:hAnsi="Arial" w:cs="Arial"/>
                <w:sz w:val="20"/>
                <w:szCs w:val="20"/>
              </w:rPr>
              <w:t>.</w:t>
            </w:r>
          </w:p>
        </w:tc>
        <w:tc>
          <w:tcPr>
            <w:tcW w:w="5913" w:type="dxa"/>
            <w:tcBorders>
              <w:right w:val="single" w:sz="4" w:space="0" w:color="auto"/>
            </w:tcBorders>
          </w:tcPr>
          <w:p w14:paraId="12C1F036" w14:textId="674374CE" w:rsidR="00DF1482" w:rsidRDefault="00DF1482" w:rsidP="00DF1482">
            <w:pPr>
              <w:jc w:val="both"/>
              <w:rPr>
                <w:rFonts w:ascii="Arial" w:hAnsi="Arial" w:cs="Arial"/>
                <w:bCs/>
                <w:sz w:val="16"/>
                <w:szCs w:val="16"/>
              </w:rPr>
            </w:pPr>
            <w:r w:rsidRPr="00984866">
              <w:rPr>
                <w:rFonts w:ascii="Arial" w:hAnsi="Arial" w:cs="Arial"/>
                <w:sz w:val="20"/>
                <w:szCs w:val="20"/>
              </w:rPr>
              <w:t xml:space="preserve">Znesek </w:t>
            </w:r>
            <w:r w:rsidRPr="005B3A00">
              <w:rPr>
                <w:rFonts w:ascii="Arial" w:hAnsi="Arial" w:cs="Arial"/>
                <w:sz w:val="20"/>
                <w:szCs w:val="20"/>
              </w:rPr>
              <w:t xml:space="preserve">zasebnega sofinanciranja </w:t>
            </w:r>
            <w:r w:rsidRPr="000E04D4">
              <w:rPr>
                <w:rFonts w:ascii="Arial" w:hAnsi="Arial" w:cs="Arial"/>
                <w:sz w:val="20"/>
                <w:szCs w:val="20"/>
              </w:rPr>
              <w:t xml:space="preserve">upravičenih stroškov </w:t>
            </w:r>
            <w:r w:rsidRPr="005B3A00">
              <w:rPr>
                <w:rFonts w:ascii="Arial" w:hAnsi="Arial" w:cs="Arial"/>
                <w:sz w:val="20"/>
                <w:szCs w:val="20"/>
              </w:rPr>
              <w:t>sklopa</w:t>
            </w:r>
          </w:p>
        </w:tc>
        <w:tc>
          <w:tcPr>
            <w:tcW w:w="2007" w:type="dxa"/>
            <w:tcBorders>
              <w:top w:val="single" w:sz="4" w:space="0" w:color="auto"/>
              <w:left w:val="single" w:sz="4" w:space="0" w:color="auto"/>
              <w:bottom w:val="single" w:sz="4" w:space="0" w:color="auto"/>
              <w:right w:val="single" w:sz="4" w:space="0" w:color="auto"/>
            </w:tcBorders>
            <w:vAlign w:val="center"/>
          </w:tcPr>
          <w:p w14:paraId="352914DF" w14:textId="2B7D1D11" w:rsidR="00DF1482" w:rsidRDefault="00DF1482" w:rsidP="00DF1482">
            <w:pPr>
              <w:jc w:val="right"/>
              <w:rPr>
                <w:rFonts w:ascii="Arial" w:hAnsi="Arial" w:cs="Arial"/>
                <w:bCs/>
                <w:sz w:val="16"/>
                <w:szCs w:val="16"/>
              </w:rPr>
            </w:pPr>
            <w:r>
              <w:rPr>
                <w:rFonts w:ascii="Arial" w:hAnsi="Arial" w:cs="Arial"/>
                <w:b/>
                <w:sz w:val="20"/>
                <w:szCs w:val="20"/>
              </w:rPr>
              <w:t>EUR</w:t>
            </w:r>
          </w:p>
        </w:tc>
        <w:tc>
          <w:tcPr>
            <w:tcW w:w="1858" w:type="dxa"/>
            <w:tcBorders>
              <w:top w:val="nil"/>
              <w:left w:val="single" w:sz="4" w:space="0" w:color="auto"/>
              <w:bottom w:val="nil"/>
              <w:right w:val="nil"/>
            </w:tcBorders>
          </w:tcPr>
          <w:p w14:paraId="04126CE8" w14:textId="77777777" w:rsidR="00DF1482" w:rsidRDefault="00DF1482" w:rsidP="00DF1482">
            <w:pPr>
              <w:jc w:val="both"/>
              <w:rPr>
                <w:rFonts w:ascii="Arial" w:hAnsi="Arial" w:cs="Arial"/>
                <w:bCs/>
                <w:sz w:val="16"/>
                <w:szCs w:val="16"/>
              </w:rPr>
            </w:pPr>
          </w:p>
        </w:tc>
      </w:tr>
      <w:tr w:rsidR="00DF1482" w14:paraId="1CD98BED" w14:textId="77777777" w:rsidTr="00DA1A22">
        <w:trPr>
          <w:trHeight w:val="332"/>
        </w:trPr>
        <w:tc>
          <w:tcPr>
            <w:tcW w:w="461" w:type="dxa"/>
            <w:vAlign w:val="center"/>
          </w:tcPr>
          <w:p w14:paraId="6778A8D2" w14:textId="5364DC30" w:rsidR="00DF1482" w:rsidRDefault="00DF1482" w:rsidP="00DF1482">
            <w:pPr>
              <w:jc w:val="both"/>
              <w:rPr>
                <w:rFonts w:ascii="Arial" w:hAnsi="Arial" w:cs="Arial"/>
                <w:bCs/>
                <w:sz w:val="16"/>
                <w:szCs w:val="16"/>
              </w:rPr>
            </w:pPr>
            <w:r>
              <w:rPr>
                <w:rFonts w:ascii="Arial" w:hAnsi="Arial" w:cs="Arial"/>
                <w:sz w:val="20"/>
                <w:szCs w:val="20"/>
              </w:rPr>
              <w:t>3</w:t>
            </w:r>
            <w:r w:rsidRPr="005B3A00">
              <w:rPr>
                <w:rFonts w:ascii="Arial" w:hAnsi="Arial" w:cs="Arial"/>
                <w:sz w:val="20"/>
                <w:szCs w:val="20"/>
              </w:rPr>
              <w:t>.</w:t>
            </w:r>
          </w:p>
        </w:tc>
        <w:tc>
          <w:tcPr>
            <w:tcW w:w="5913" w:type="dxa"/>
            <w:tcBorders>
              <w:right w:val="single" w:sz="4" w:space="0" w:color="auto"/>
            </w:tcBorders>
          </w:tcPr>
          <w:p w14:paraId="1AF15C3B" w14:textId="17E6F5CA" w:rsidR="00DF1482" w:rsidRDefault="00DF1482" w:rsidP="00DF1482">
            <w:pPr>
              <w:jc w:val="both"/>
              <w:rPr>
                <w:rFonts w:ascii="Arial" w:hAnsi="Arial" w:cs="Arial"/>
                <w:bCs/>
                <w:sz w:val="16"/>
                <w:szCs w:val="16"/>
              </w:rPr>
            </w:pPr>
            <w:r w:rsidRPr="005B3A00">
              <w:rPr>
                <w:rFonts w:ascii="Arial" w:hAnsi="Arial" w:cs="Arial"/>
                <w:sz w:val="20"/>
                <w:szCs w:val="20"/>
              </w:rPr>
              <w:t xml:space="preserve">Skupaj </w:t>
            </w:r>
            <w:r>
              <w:rPr>
                <w:rFonts w:ascii="Arial" w:hAnsi="Arial" w:cs="Arial"/>
                <w:sz w:val="20"/>
                <w:szCs w:val="20"/>
              </w:rPr>
              <w:t>znesek</w:t>
            </w:r>
            <w:r w:rsidRPr="005B3A00">
              <w:rPr>
                <w:rFonts w:ascii="Arial" w:hAnsi="Arial" w:cs="Arial"/>
                <w:sz w:val="20"/>
                <w:szCs w:val="20"/>
              </w:rPr>
              <w:t xml:space="preserve"> </w:t>
            </w:r>
            <w:r>
              <w:rPr>
                <w:rFonts w:ascii="Arial" w:hAnsi="Arial" w:cs="Arial"/>
                <w:sz w:val="20"/>
                <w:szCs w:val="20"/>
              </w:rPr>
              <w:t xml:space="preserve">upravičenih stroškov </w:t>
            </w:r>
            <w:r w:rsidRPr="005B3A00">
              <w:rPr>
                <w:rFonts w:ascii="Arial" w:hAnsi="Arial" w:cs="Arial"/>
                <w:sz w:val="20"/>
                <w:szCs w:val="20"/>
              </w:rPr>
              <w:t>sklopa</w:t>
            </w:r>
          </w:p>
        </w:tc>
        <w:tc>
          <w:tcPr>
            <w:tcW w:w="2007" w:type="dxa"/>
            <w:tcBorders>
              <w:top w:val="single" w:sz="4" w:space="0" w:color="auto"/>
              <w:left w:val="single" w:sz="4" w:space="0" w:color="auto"/>
              <w:bottom w:val="single" w:sz="4" w:space="0" w:color="auto"/>
              <w:right w:val="single" w:sz="4" w:space="0" w:color="auto"/>
            </w:tcBorders>
            <w:vAlign w:val="center"/>
          </w:tcPr>
          <w:p w14:paraId="386BF20A" w14:textId="683433FA" w:rsidR="00DF1482" w:rsidRDefault="00DF1482" w:rsidP="00DF1482">
            <w:pPr>
              <w:jc w:val="right"/>
              <w:rPr>
                <w:rFonts w:ascii="Arial" w:hAnsi="Arial" w:cs="Arial"/>
                <w:bCs/>
                <w:sz w:val="16"/>
                <w:szCs w:val="16"/>
              </w:rPr>
            </w:pPr>
            <w:r w:rsidRPr="0054139D">
              <w:rPr>
                <w:rFonts w:ascii="Arial" w:hAnsi="Arial" w:cs="Arial"/>
                <w:b/>
                <w:sz w:val="20"/>
                <w:szCs w:val="20"/>
              </w:rPr>
              <w:t>EUR</w:t>
            </w:r>
          </w:p>
        </w:tc>
        <w:tc>
          <w:tcPr>
            <w:tcW w:w="1858" w:type="dxa"/>
            <w:tcBorders>
              <w:top w:val="nil"/>
              <w:left w:val="single" w:sz="4" w:space="0" w:color="auto"/>
              <w:bottom w:val="single" w:sz="4" w:space="0" w:color="auto"/>
              <w:right w:val="nil"/>
            </w:tcBorders>
          </w:tcPr>
          <w:p w14:paraId="203142BA" w14:textId="77777777" w:rsidR="00DF1482" w:rsidRDefault="00DF1482" w:rsidP="00DF1482">
            <w:pPr>
              <w:jc w:val="both"/>
              <w:rPr>
                <w:rFonts w:ascii="Arial" w:hAnsi="Arial" w:cs="Arial"/>
                <w:bCs/>
                <w:sz w:val="16"/>
                <w:szCs w:val="16"/>
              </w:rPr>
            </w:pPr>
          </w:p>
        </w:tc>
      </w:tr>
      <w:tr w:rsidR="00DF1482" w14:paraId="02826D85" w14:textId="77777777" w:rsidTr="00DA1A22">
        <w:trPr>
          <w:trHeight w:val="332"/>
        </w:trPr>
        <w:tc>
          <w:tcPr>
            <w:tcW w:w="461" w:type="dxa"/>
            <w:vAlign w:val="center"/>
          </w:tcPr>
          <w:p w14:paraId="60D9B8F8" w14:textId="5F5FF8D9" w:rsidR="00DF1482" w:rsidRDefault="00DF1482" w:rsidP="00DF1482">
            <w:pPr>
              <w:jc w:val="both"/>
              <w:rPr>
                <w:rFonts w:ascii="Arial" w:hAnsi="Arial" w:cs="Arial"/>
                <w:bCs/>
                <w:sz w:val="16"/>
                <w:szCs w:val="16"/>
              </w:rPr>
            </w:pPr>
            <w:r>
              <w:rPr>
                <w:rFonts w:ascii="Arial" w:hAnsi="Arial" w:cs="Arial"/>
                <w:sz w:val="20"/>
                <w:szCs w:val="20"/>
              </w:rPr>
              <w:t>4</w:t>
            </w:r>
            <w:r w:rsidRPr="00984866">
              <w:rPr>
                <w:rFonts w:ascii="Arial" w:hAnsi="Arial" w:cs="Arial"/>
                <w:sz w:val="20"/>
                <w:szCs w:val="20"/>
              </w:rPr>
              <w:t>.</w:t>
            </w:r>
          </w:p>
        </w:tc>
        <w:tc>
          <w:tcPr>
            <w:tcW w:w="5913" w:type="dxa"/>
            <w:tcBorders>
              <w:right w:val="single" w:sz="4" w:space="0" w:color="auto"/>
            </w:tcBorders>
          </w:tcPr>
          <w:p w14:paraId="1B99F2F0" w14:textId="4669FC51" w:rsidR="00DF1482" w:rsidRDefault="00DF1482" w:rsidP="00DF1482">
            <w:pPr>
              <w:jc w:val="both"/>
              <w:rPr>
                <w:rFonts w:ascii="Arial" w:hAnsi="Arial" w:cs="Arial"/>
                <w:bCs/>
                <w:sz w:val="16"/>
                <w:szCs w:val="16"/>
              </w:rPr>
            </w:pPr>
            <w:r>
              <w:rPr>
                <w:rFonts w:ascii="Arial" w:hAnsi="Arial" w:cs="Arial"/>
                <w:sz w:val="20"/>
                <w:szCs w:val="20"/>
              </w:rPr>
              <w:t>Znesek</w:t>
            </w:r>
            <w:r w:rsidRPr="005B3A00">
              <w:rPr>
                <w:rFonts w:ascii="Arial" w:hAnsi="Arial" w:cs="Arial"/>
                <w:sz w:val="20"/>
                <w:szCs w:val="20"/>
              </w:rPr>
              <w:t xml:space="preserve"> DDV </w:t>
            </w:r>
            <w:r>
              <w:rPr>
                <w:rFonts w:ascii="Arial" w:hAnsi="Arial" w:cs="Arial"/>
                <w:sz w:val="20"/>
                <w:szCs w:val="20"/>
              </w:rPr>
              <w:t xml:space="preserve">skupaj </w:t>
            </w:r>
            <w:r w:rsidRPr="005B3A00">
              <w:rPr>
                <w:rFonts w:ascii="Arial" w:hAnsi="Arial" w:cs="Arial"/>
                <w:sz w:val="20"/>
                <w:szCs w:val="20"/>
              </w:rPr>
              <w:t xml:space="preserve">od javnega in zasebnega </w:t>
            </w:r>
            <w:r>
              <w:rPr>
                <w:rFonts w:ascii="Arial" w:hAnsi="Arial" w:cs="Arial"/>
                <w:sz w:val="20"/>
                <w:szCs w:val="20"/>
              </w:rPr>
              <w:t xml:space="preserve">dela </w:t>
            </w:r>
            <w:r w:rsidRPr="005B3A00">
              <w:rPr>
                <w:rFonts w:ascii="Arial" w:hAnsi="Arial" w:cs="Arial"/>
                <w:sz w:val="20"/>
                <w:szCs w:val="20"/>
              </w:rPr>
              <w:t xml:space="preserve">sofinanciranja </w:t>
            </w:r>
            <w:r w:rsidRPr="00992827">
              <w:rPr>
                <w:rFonts w:ascii="Arial" w:hAnsi="Arial" w:cs="Arial"/>
                <w:bCs/>
                <w:sz w:val="20"/>
                <w:szCs w:val="20"/>
              </w:rPr>
              <w:t>upravičenih stroškov</w:t>
            </w:r>
            <w:r w:rsidRPr="005B3A00">
              <w:rPr>
                <w:rFonts w:ascii="Arial" w:hAnsi="Arial" w:cs="Arial"/>
                <w:sz w:val="20"/>
                <w:szCs w:val="20"/>
              </w:rPr>
              <w:t xml:space="preserve"> sklopa</w:t>
            </w:r>
          </w:p>
        </w:tc>
        <w:tc>
          <w:tcPr>
            <w:tcW w:w="2007" w:type="dxa"/>
            <w:tcBorders>
              <w:top w:val="single" w:sz="4" w:space="0" w:color="auto"/>
              <w:left w:val="single" w:sz="4" w:space="0" w:color="auto"/>
              <w:bottom w:val="single" w:sz="4" w:space="0" w:color="auto"/>
              <w:right w:val="single" w:sz="4" w:space="0" w:color="auto"/>
            </w:tcBorders>
            <w:vAlign w:val="center"/>
          </w:tcPr>
          <w:p w14:paraId="7C09A9CA" w14:textId="463B5F37" w:rsidR="00DF1482" w:rsidRDefault="00DF1482" w:rsidP="00DF1482">
            <w:pPr>
              <w:jc w:val="right"/>
              <w:rPr>
                <w:rFonts w:ascii="Arial" w:hAnsi="Arial" w:cs="Arial"/>
                <w:bCs/>
                <w:sz w:val="16"/>
                <w:szCs w:val="16"/>
              </w:rPr>
            </w:pPr>
            <w:r>
              <w:rPr>
                <w:rFonts w:ascii="Arial" w:hAnsi="Arial" w:cs="Arial"/>
                <w:b/>
                <w:sz w:val="20"/>
                <w:szCs w:val="20"/>
              </w:rPr>
              <w:t>0,00 EUR</w:t>
            </w:r>
          </w:p>
        </w:tc>
        <w:tc>
          <w:tcPr>
            <w:tcW w:w="1858" w:type="dxa"/>
            <w:tcBorders>
              <w:top w:val="single" w:sz="4" w:space="0" w:color="auto"/>
              <w:left w:val="single" w:sz="4" w:space="0" w:color="auto"/>
              <w:bottom w:val="single" w:sz="4" w:space="0" w:color="auto"/>
              <w:right w:val="single" w:sz="4" w:space="0" w:color="auto"/>
            </w:tcBorders>
            <w:vAlign w:val="center"/>
          </w:tcPr>
          <w:p w14:paraId="19C3AAF6" w14:textId="7E60FD38" w:rsidR="00DF1482" w:rsidRDefault="00DF1482" w:rsidP="00DF1482">
            <w:pPr>
              <w:jc w:val="right"/>
              <w:rPr>
                <w:rFonts w:ascii="Arial" w:hAnsi="Arial" w:cs="Arial"/>
                <w:bCs/>
                <w:sz w:val="16"/>
                <w:szCs w:val="16"/>
              </w:rPr>
            </w:pPr>
            <w:r w:rsidRPr="0054139D">
              <w:rPr>
                <w:rFonts w:ascii="Arial" w:hAnsi="Arial" w:cs="Arial"/>
                <w:b/>
                <w:sz w:val="20"/>
                <w:szCs w:val="20"/>
              </w:rPr>
              <w:t>EUR</w:t>
            </w:r>
          </w:p>
        </w:tc>
      </w:tr>
      <w:tr w:rsidR="00DF1482" w14:paraId="784F4E19" w14:textId="77777777" w:rsidTr="00DA1A22">
        <w:trPr>
          <w:trHeight w:val="332"/>
        </w:trPr>
        <w:tc>
          <w:tcPr>
            <w:tcW w:w="461" w:type="dxa"/>
            <w:vAlign w:val="center"/>
          </w:tcPr>
          <w:p w14:paraId="60B04C19" w14:textId="7FDA8DBF" w:rsidR="00DF1482" w:rsidRDefault="00DF1482" w:rsidP="00DF1482">
            <w:pPr>
              <w:jc w:val="both"/>
              <w:rPr>
                <w:rFonts w:ascii="Arial" w:hAnsi="Arial" w:cs="Arial"/>
                <w:bCs/>
                <w:sz w:val="16"/>
                <w:szCs w:val="16"/>
              </w:rPr>
            </w:pPr>
            <w:r>
              <w:rPr>
                <w:rFonts w:ascii="Arial" w:hAnsi="Arial" w:cs="Arial"/>
                <w:sz w:val="20"/>
                <w:szCs w:val="20"/>
              </w:rPr>
              <w:t>5.</w:t>
            </w:r>
          </w:p>
        </w:tc>
        <w:tc>
          <w:tcPr>
            <w:tcW w:w="5913" w:type="dxa"/>
          </w:tcPr>
          <w:p w14:paraId="6664518B" w14:textId="21C1F96E" w:rsidR="00DF1482" w:rsidRDefault="00DF1482" w:rsidP="00DF1482">
            <w:pPr>
              <w:jc w:val="both"/>
              <w:rPr>
                <w:rFonts w:ascii="Arial" w:hAnsi="Arial" w:cs="Arial"/>
                <w:bCs/>
                <w:sz w:val="16"/>
                <w:szCs w:val="16"/>
              </w:rPr>
            </w:pPr>
            <w:r w:rsidRPr="00984866">
              <w:rPr>
                <w:rFonts w:ascii="Arial" w:hAnsi="Arial" w:cs="Arial"/>
                <w:sz w:val="20"/>
                <w:szCs w:val="20"/>
              </w:rPr>
              <w:t xml:space="preserve">Znesek </w:t>
            </w:r>
            <w:r w:rsidRPr="005B3A00">
              <w:rPr>
                <w:rFonts w:ascii="Arial" w:hAnsi="Arial" w:cs="Arial"/>
                <w:sz w:val="20"/>
                <w:szCs w:val="20"/>
              </w:rPr>
              <w:t xml:space="preserve">zasebnega sofinanciranja </w:t>
            </w:r>
            <w:r w:rsidRPr="006A3767">
              <w:rPr>
                <w:rFonts w:ascii="Arial" w:hAnsi="Arial" w:cs="Arial"/>
                <w:bCs/>
                <w:sz w:val="20"/>
                <w:szCs w:val="20"/>
              </w:rPr>
              <w:t>neupravičenih stroškov</w:t>
            </w:r>
            <w:r w:rsidRPr="005B3A00">
              <w:rPr>
                <w:rFonts w:ascii="Arial" w:hAnsi="Arial" w:cs="Arial"/>
                <w:sz w:val="20"/>
                <w:szCs w:val="20"/>
              </w:rPr>
              <w:t xml:space="preserve"> sklopa</w:t>
            </w:r>
          </w:p>
        </w:tc>
        <w:tc>
          <w:tcPr>
            <w:tcW w:w="2007" w:type="dxa"/>
            <w:tcBorders>
              <w:top w:val="single" w:sz="4" w:space="0" w:color="auto"/>
            </w:tcBorders>
            <w:vAlign w:val="center"/>
          </w:tcPr>
          <w:p w14:paraId="31993902" w14:textId="46A5D0F4" w:rsidR="00DF1482" w:rsidRDefault="00DF1482" w:rsidP="00DF1482">
            <w:pPr>
              <w:jc w:val="right"/>
              <w:rPr>
                <w:rFonts w:ascii="Arial" w:hAnsi="Arial" w:cs="Arial"/>
                <w:bCs/>
                <w:sz w:val="16"/>
                <w:szCs w:val="16"/>
              </w:rPr>
            </w:pPr>
            <w:r w:rsidRPr="0054139D">
              <w:rPr>
                <w:rFonts w:ascii="Arial" w:hAnsi="Arial" w:cs="Arial"/>
                <w:b/>
                <w:sz w:val="20"/>
                <w:szCs w:val="20"/>
              </w:rPr>
              <w:t>EUR</w:t>
            </w:r>
          </w:p>
        </w:tc>
        <w:tc>
          <w:tcPr>
            <w:tcW w:w="1858" w:type="dxa"/>
            <w:tcBorders>
              <w:top w:val="single" w:sz="4" w:space="0" w:color="auto"/>
            </w:tcBorders>
            <w:vAlign w:val="center"/>
          </w:tcPr>
          <w:p w14:paraId="5E2CD0B3" w14:textId="7B4771F8" w:rsidR="00DF1482" w:rsidRDefault="00DF1482" w:rsidP="00DF1482">
            <w:pPr>
              <w:jc w:val="right"/>
              <w:rPr>
                <w:rFonts w:ascii="Arial" w:hAnsi="Arial" w:cs="Arial"/>
                <w:bCs/>
                <w:sz w:val="16"/>
                <w:szCs w:val="16"/>
              </w:rPr>
            </w:pPr>
            <w:r w:rsidRPr="0054139D">
              <w:rPr>
                <w:rFonts w:ascii="Arial" w:hAnsi="Arial" w:cs="Arial"/>
                <w:b/>
                <w:sz w:val="20"/>
                <w:szCs w:val="20"/>
              </w:rPr>
              <w:t>EUR</w:t>
            </w:r>
          </w:p>
        </w:tc>
      </w:tr>
      <w:tr w:rsidR="00DF1482" w14:paraId="6E4A8316" w14:textId="77777777" w:rsidTr="00DA1A22">
        <w:trPr>
          <w:trHeight w:val="332"/>
        </w:trPr>
        <w:tc>
          <w:tcPr>
            <w:tcW w:w="461" w:type="dxa"/>
            <w:vAlign w:val="center"/>
          </w:tcPr>
          <w:p w14:paraId="0E91ABB9" w14:textId="3B93C9CB" w:rsidR="00DF1482" w:rsidRDefault="00DF1482" w:rsidP="00DF1482">
            <w:pPr>
              <w:jc w:val="both"/>
              <w:rPr>
                <w:rFonts w:ascii="Arial" w:hAnsi="Arial" w:cs="Arial"/>
                <w:sz w:val="20"/>
                <w:szCs w:val="20"/>
              </w:rPr>
            </w:pPr>
            <w:r>
              <w:rPr>
                <w:rFonts w:ascii="Arial" w:hAnsi="Arial" w:cs="Arial"/>
                <w:sz w:val="20"/>
                <w:szCs w:val="20"/>
              </w:rPr>
              <w:t>6.</w:t>
            </w:r>
          </w:p>
        </w:tc>
        <w:tc>
          <w:tcPr>
            <w:tcW w:w="5913" w:type="dxa"/>
          </w:tcPr>
          <w:p w14:paraId="05758D8F" w14:textId="495AFB7B" w:rsidR="00DF1482" w:rsidRDefault="00DF1482" w:rsidP="00DF1482">
            <w:pPr>
              <w:jc w:val="both"/>
              <w:rPr>
                <w:rFonts w:ascii="Arial" w:hAnsi="Arial" w:cs="Arial"/>
                <w:bCs/>
                <w:sz w:val="16"/>
                <w:szCs w:val="16"/>
              </w:rPr>
            </w:pPr>
            <w:r w:rsidRPr="005B3A00">
              <w:rPr>
                <w:rFonts w:ascii="Arial" w:hAnsi="Arial" w:cs="Arial"/>
                <w:sz w:val="20"/>
                <w:szCs w:val="20"/>
              </w:rPr>
              <w:t>Stroški (upravičeni in neupravičeni) sklopa skupaj</w:t>
            </w:r>
          </w:p>
        </w:tc>
        <w:tc>
          <w:tcPr>
            <w:tcW w:w="2007" w:type="dxa"/>
            <w:vAlign w:val="center"/>
          </w:tcPr>
          <w:p w14:paraId="09C46704" w14:textId="4B107246" w:rsidR="00DF1482" w:rsidRDefault="00DF1482" w:rsidP="00DF1482">
            <w:pPr>
              <w:jc w:val="right"/>
              <w:rPr>
                <w:rFonts w:ascii="Arial" w:hAnsi="Arial" w:cs="Arial"/>
                <w:bCs/>
                <w:sz w:val="16"/>
                <w:szCs w:val="16"/>
              </w:rPr>
            </w:pPr>
            <w:r w:rsidRPr="0054139D">
              <w:rPr>
                <w:rFonts w:ascii="Arial" w:hAnsi="Arial" w:cs="Arial"/>
                <w:b/>
                <w:sz w:val="20"/>
                <w:szCs w:val="20"/>
              </w:rPr>
              <w:t>EUR</w:t>
            </w:r>
          </w:p>
        </w:tc>
        <w:tc>
          <w:tcPr>
            <w:tcW w:w="1858" w:type="dxa"/>
            <w:vAlign w:val="center"/>
          </w:tcPr>
          <w:p w14:paraId="4EB0C38B" w14:textId="4958F214" w:rsidR="00DF1482" w:rsidRDefault="00DF1482" w:rsidP="00DF1482">
            <w:pPr>
              <w:jc w:val="right"/>
              <w:rPr>
                <w:rFonts w:ascii="Arial" w:hAnsi="Arial" w:cs="Arial"/>
                <w:bCs/>
                <w:sz w:val="16"/>
                <w:szCs w:val="16"/>
              </w:rPr>
            </w:pPr>
            <w:r w:rsidRPr="0054139D">
              <w:rPr>
                <w:rFonts w:ascii="Arial" w:hAnsi="Arial" w:cs="Arial"/>
                <w:b/>
                <w:sz w:val="20"/>
                <w:szCs w:val="20"/>
              </w:rPr>
              <w:t>EUR</w:t>
            </w:r>
          </w:p>
        </w:tc>
      </w:tr>
    </w:tbl>
    <w:p w14:paraId="624CF280" w14:textId="77777777" w:rsidR="00CD1AD7" w:rsidRPr="006D7E0B" w:rsidRDefault="00CD1AD7" w:rsidP="00CD1AD7">
      <w:pPr>
        <w:jc w:val="both"/>
        <w:rPr>
          <w:rFonts w:ascii="Arial" w:hAnsi="Arial" w:cs="Arial"/>
          <w:bCs/>
          <w:sz w:val="8"/>
          <w:szCs w:val="8"/>
        </w:rPr>
      </w:pPr>
    </w:p>
    <w:p w14:paraId="3D0004C6" w14:textId="77777777" w:rsidR="00CD1AD7" w:rsidRPr="005B3A00" w:rsidRDefault="00CD1AD7" w:rsidP="00CD1AD7">
      <w:pPr>
        <w:jc w:val="both"/>
        <w:rPr>
          <w:rFonts w:ascii="Arial" w:hAnsi="Arial" w:cs="Arial"/>
          <w:b/>
          <w:sz w:val="20"/>
          <w:szCs w:val="20"/>
        </w:rPr>
      </w:pPr>
      <w:r w:rsidRPr="005B3A00">
        <w:rPr>
          <w:rFonts w:ascii="Arial" w:hAnsi="Arial" w:cs="Arial"/>
          <w:b/>
          <w:sz w:val="20"/>
          <w:szCs w:val="20"/>
        </w:rPr>
        <w:t>Terminski načrt:</w:t>
      </w: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6890"/>
      </w:tblGrid>
      <w:tr w:rsidR="00CD1AD7" w:rsidRPr="005B3A00" w14:paraId="798B012D" w14:textId="77777777" w:rsidTr="006D7E0B">
        <w:trPr>
          <w:trHeight w:val="340"/>
        </w:trPr>
        <w:tc>
          <w:tcPr>
            <w:tcW w:w="1627" w:type="pct"/>
          </w:tcPr>
          <w:p w14:paraId="44C3E577" w14:textId="77777777" w:rsidR="00CD1AD7" w:rsidRPr="005B3A00" w:rsidRDefault="00CD1AD7" w:rsidP="000E00BE">
            <w:pPr>
              <w:rPr>
                <w:rFonts w:ascii="Arial" w:hAnsi="Arial" w:cs="Arial"/>
                <w:sz w:val="20"/>
                <w:szCs w:val="20"/>
              </w:rPr>
            </w:pPr>
            <w:r w:rsidRPr="005B3A00">
              <w:rPr>
                <w:rFonts w:ascii="Arial" w:hAnsi="Arial" w:cs="Arial"/>
                <w:sz w:val="20"/>
                <w:szCs w:val="20"/>
              </w:rPr>
              <w:t>Začetek izvajanja sklopa</w:t>
            </w:r>
          </w:p>
        </w:tc>
        <w:tc>
          <w:tcPr>
            <w:tcW w:w="3373" w:type="pct"/>
          </w:tcPr>
          <w:p w14:paraId="2A46CF4A" w14:textId="77777777" w:rsidR="00CD1AD7" w:rsidRPr="005B3A00" w:rsidRDefault="00CD1AD7" w:rsidP="000E00BE">
            <w:pPr>
              <w:rPr>
                <w:rFonts w:ascii="Arial" w:hAnsi="Arial" w:cs="Arial"/>
                <w:sz w:val="20"/>
                <w:szCs w:val="20"/>
              </w:rPr>
            </w:pPr>
          </w:p>
        </w:tc>
      </w:tr>
      <w:tr w:rsidR="00CD1AD7" w:rsidRPr="005B3A00" w14:paraId="16DEE89D" w14:textId="77777777" w:rsidTr="006D7E0B">
        <w:trPr>
          <w:trHeight w:val="340"/>
        </w:trPr>
        <w:tc>
          <w:tcPr>
            <w:tcW w:w="1627" w:type="pct"/>
          </w:tcPr>
          <w:p w14:paraId="64B91D7F" w14:textId="77777777" w:rsidR="00CD1AD7" w:rsidRPr="005B3A00" w:rsidRDefault="00CD1AD7" w:rsidP="000E00BE">
            <w:pPr>
              <w:rPr>
                <w:rFonts w:ascii="Arial" w:hAnsi="Arial" w:cs="Arial"/>
                <w:sz w:val="20"/>
                <w:szCs w:val="20"/>
              </w:rPr>
            </w:pPr>
            <w:r w:rsidRPr="005B3A00">
              <w:rPr>
                <w:rFonts w:ascii="Arial" w:hAnsi="Arial" w:cs="Arial"/>
                <w:sz w:val="20"/>
                <w:szCs w:val="20"/>
              </w:rPr>
              <w:t>Zaključek izvajanja sklopa</w:t>
            </w:r>
          </w:p>
        </w:tc>
        <w:tc>
          <w:tcPr>
            <w:tcW w:w="3373" w:type="pct"/>
          </w:tcPr>
          <w:p w14:paraId="2CAD7E9C" w14:textId="77777777" w:rsidR="00CD1AD7" w:rsidRPr="005B3A00" w:rsidRDefault="00CD1AD7" w:rsidP="000E00BE">
            <w:pPr>
              <w:rPr>
                <w:rFonts w:ascii="Arial" w:hAnsi="Arial" w:cs="Arial"/>
                <w:sz w:val="20"/>
                <w:szCs w:val="20"/>
              </w:rPr>
            </w:pPr>
          </w:p>
        </w:tc>
      </w:tr>
      <w:tr w:rsidR="00CD1AD7" w:rsidRPr="005B3A00" w14:paraId="74CFA579" w14:textId="77777777" w:rsidTr="006D7E0B">
        <w:trPr>
          <w:trHeight w:val="340"/>
        </w:trPr>
        <w:tc>
          <w:tcPr>
            <w:tcW w:w="1627" w:type="pct"/>
          </w:tcPr>
          <w:p w14:paraId="008E7C85" w14:textId="77777777" w:rsidR="00CD1AD7" w:rsidRPr="005B3A00" w:rsidRDefault="00CD1AD7" w:rsidP="000E00BE">
            <w:pPr>
              <w:rPr>
                <w:rFonts w:ascii="Arial" w:hAnsi="Arial" w:cs="Arial"/>
                <w:sz w:val="20"/>
                <w:szCs w:val="20"/>
              </w:rPr>
            </w:pPr>
            <w:r w:rsidRPr="005B3A00">
              <w:rPr>
                <w:rFonts w:ascii="Arial" w:hAnsi="Arial" w:cs="Arial"/>
                <w:sz w:val="20"/>
                <w:szCs w:val="20"/>
              </w:rPr>
              <w:t>Čas trajanja izvedbe sklopa</w:t>
            </w:r>
          </w:p>
        </w:tc>
        <w:tc>
          <w:tcPr>
            <w:tcW w:w="3373" w:type="pct"/>
          </w:tcPr>
          <w:p w14:paraId="754BB79B" w14:textId="77777777" w:rsidR="00CD1AD7" w:rsidRPr="005B3A00" w:rsidRDefault="00CD1AD7" w:rsidP="000E00BE">
            <w:pPr>
              <w:rPr>
                <w:rFonts w:ascii="Arial" w:hAnsi="Arial" w:cs="Arial"/>
                <w:sz w:val="20"/>
                <w:szCs w:val="20"/>
              </w:rPr>
            </w:pPr>
          </w:p>
        </w:tc>
      </w:tr>
    </w:tbl>
    <w:p w14:paraId="5D0C1B8D" w14:textId="77777777" w:rsidR="00CD1AD7" w:rsidRPr="006D7E0B" w:rsidRDefault="00CD1AD7" w:rsidP="00CD1AD7">
      <w:pPr>
        <w:tabs>
          <w:tab w:val="left" w:pos="3402"/>
          <w:tab w:val="left" w:pos="5670"/>
        </w:tabs>
        <w:overflowPunct w:val="0"/>
        <w:autoSpaceDE w:val="0"/>
        <w:autoSpaceDN w:val="0"/>
        <w:adjustRightInd w:val="0"/>
        <w:jc w:val="both"/>
        <w:textAlignment w:val="baseline"/>
        <w:rPr>
          <w:rFonts w:ascii="Arial" w:hAnsi="Arial" w:cs="Arial"/>
          <w:sz w:val="8"/>
          <w:szCs w:val="8"/>
        </w:rPr>
      </w:pPr>
    </w:p>
    <w:p w14:paraId="3489CF28" w14:textId="77777777" w:rsidR="00CD1AD7" w:rsidRPr="00800681" w:rsidRDefault="00CD1AD7" w:rsidP="00CD1AD7">
      <w:pPr>
        <w:tabs>
          <w:tab w:val="left" w:pos="3402"/>
          <w:tab w:val="left" w:pos="5670"/>
        </w:tabs>
        <w:overflowPunct w:val="0"/>
        <w:autoSpaceDE w:val="0"/>
        <w:autoSpaceDN w:val="0"/>
        <w:adjustRightInd w:val="0"/>
        <w:jc w:val="both"/>
        <w:textAlignment w:val="baseline"/>
        <w:rPr>
          <w:rFonts w:ascii="Arial" w:hAnsi="Arial" w:cs="Arial"/>
          <w:b/>
          <w:bCs/>
          <w:sz w:val="20"/>
          <w:szCs w:val="20"/>
        </w:rPr>
      </w:pPr>
      <w:r w:rsidRPr="00800681">
        <w:rPr>
          <w:rFonts w:ascii="Arial" w:hAnsi="Arial" w:cs="Arial"/>
          <w:b/>
          <w:bCs/>
          <w:sz w:val="20"/>
          <w:szCs w:val="20"/>
        </w:rPr>
        <w:t>Bele lise (BL) po naseljih:</w:t>
      </w: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26"/>
        <w:gridCol w:w="1187"/>
        <w:gridCol w:w="1479"/>
        <w:gridCol w:w="2218"/>
        <w:gridCol w:w="2514"/>
      </w:tblGrid>
      <w:tr w:rsidR="00CD1AD7" w:rsidRPr="004466A7" w14:paraId="34E2CB40" w14:textId="77777777" w:rsidTr="00DF1482">
        <w:trPr>
          <w:trHeight w:val="491"/>
        </w:trPr>
        <w:tc>
          <w:tcPr>
            <w:tcW w:w="288" w:type="pct"/>
          </w:tcPr>
          <w:p w14:paraId="25DD10B1" w14:textId="77777777" w:rsidR="00CD1AD7" w:rsidRPr="00D50688" w:rsidRDefault="00CD1AD7" w:rsidP="000E00BE">
            <w:pPr>
              <w:jc w:val="center"/>
              <w:rPr>
                <w:rFonts w:ascii="Arial" w:hAnsi="Arial" w:cs="Arial"/>
                <w:bCs/>
                <w:sz w:val="20"/>
                <w:szCs w:val="20"/>
              </w:rPr>
            </w:pPr>
            <w:r w:rsidRPr="00D50688">
              <w:rPr>
                <w:rFonts w:ascii="Arial" w:hAnsi="Arial" w:cs="Arial"/>
                <w:bCs/>
                <w:sz w:val="20"/>
                <w:szCs w:val="20"/>
              </w:rPr>
              <w:t>Št.</w:t>
            </w:r>
          </w:p>
        </w:tc>
        <w:tc>
          <w:tcPr>
            <w:tcW w:w="1090" w:type="pct"/>
          </w:tcPr>
          <w:p w14:paraId="2CD62401" w14:textId="77777777" w:rsidR="00CD1AD7" w:rsidRPr="00D50688" w:rsidRDefault="00CD1AD7" w:rsidP="000E00BE">
            <w:pPr>
              <w:jc w:val="center"/>
              <w:rPr>
                <w:rFonts w:ascii="Arial" w:hAnsi="Arial" w:cs="Arial"/>
                <w:bCs/>
                <w:sz w:val="20"/>
                <w:szCs w:val="20"/>
              </w:rPr>
            </w:pPr>
            <w:r w:rsidRPr="00D50688">
              <w:rPr>
                <w:rFonts w:ascii="Arial" w:hAnsi="Arial" w:cs="Arial"/>
                <w:bCs/>
                <w:sz w:val="20"/>
                <w:szCs w:val="20"/>
              </w:rPr>
              <w:t>Naselje</w:t>
            </w:r>
          </w:p>
        </w:tc>
        <w:tc>
          <w:tcPr>
            <w:tcW w:w="581" w:type="pct"/>
          </w:tcPr>
          <w:p w14:paraId="2E2FFBB4" w14:textId="77777777" w:rsidR="00CD1AD7" w:rsidRPr="00D50688" w:rsidRDefault="00CD1AD7" w:rsidP="000E00BE">
            <w:pPr>
              <w:ind w:left="-111" w:right="-107"/>
              <w:jc w:val="center"/>
              <w:rPr>
                <w:rFonts w:ascii="Arial" w:hAnsi="Arial" w:cs="Arial"/>
                <w:bCs/>
                <w:sz w:val="20"/>
                <w:szCs w:val="20"/>
              </w:rPr>
            </w:pPr>
            <w:r w:rsidRPr="00D50688">
              <w:rPr>
                <w:rFonts w:ascii="Arial" w:hAnsi="Arial" w:cs="Arial"/>
                <w:bCs/>
                <w:sz w:val="20"/>
                <w:szCs w:val="20"/>
              </w:rPr>
              <w:t>Št. vseh BL v naselju</w:t>
            </w:r>
          </w:p>
        </w:tc>
        <w:tc>
          <w:tcPr>
            <w:tcW w:w="724" w:type="pct"/>
          </w:tcPr>
          <w:p w14:paraId="01D7EADB" w14:textId="77777777" w:rsidR="00CD1AD7" w:rsidRPr="00D50688" w:rsidRDefault="00CD1AD7" w:rsidP="000E00BE">
            <w:pPr>
              <w:ind w:left="-109" w:right="-109"/>
              <w:jc w:val="center"/>
              <w:rPr>
                <w:rFonts w:ascii="Arial" w:hAnsi="Arial" w:cs="Arial"/>
                <w:bCs/>
                <w:sz w:val="20"/>
                <w:szCs w:val="20"/>
              </w:rPr>
            </w:pPr>
            <w:r w:rsidRPr="00D50688">
              <w:rPr>
                <w:rFonts w:ascii="Arial" w:hAnsi="Arial" w:cs="Arial"/>
                <w:bCs/>
                <w:sz w:val="20"/>
                <w:szCs w:val="20"/>
              </w:rPr>
              <w:t>Št. prijavljenih BL v naselju</w:t>
            </w:r>
          </w:p>
        </w:tc>
        <w:tc>
          <w:tcPr>
            <w:tcW w:w="1086" w:type="pct"/>
          </w:tcPr>
          <w:p w14:paraId="53598B74" w14:textId="77777777" w:rsidR="00CD1AD7" w:rsidRDefault="00CD1AD7" w:rsidP="000E00BE">
            <w:pPr>
              <w:ind w:right="-105"/>
              <w:jc w:val="center"/>
              <w:rPr>
                <w:rFonts w:ascii="Arial" w:hAnsi="Arial" w:cs="Arial"/>
                <w:bCs/>
                <w:sz w:val="20"/>
                <w:szCs w:val="20"/>
              </w:rPr>
            </w:pPr>
            <w:r w:rsidRPr="00D50688">
              <w:rPr>
                <w:rFonts w:ascii="Arial" w:hAnsi="Arial" w:cs="Arial"/>
                <w:bCs/>
                <w:sz w:val="20"/>
                <w:szCs w:val="20"/>
              </w:rPr>
              <w:t>Najvišji znesek sofinanciranja na BL</w:t>
            </w:r>
          </w:p>
          <w:p w14:paraId="2D47CE51" w14:textId="77777777" w:rsidR="00CD1AD7" w:rsidRPr="00D50688" w:rsidRDefault="00CD1AD7" w:rsidP="000E00BE">
            <w:pPr>
              <w:ind w:right="-105"/>
              <w:jc w:val="center"/>
              <w:rPr>
                <w:rFonts w:ascii="Arial" w:hAnsi="Arial" w:cs="Arial"/>
                <w:bCs/>
                <w:sz w:val="20"/>
                <w:szCs w:val="20"/>
              </w:rPr>
            </w:pPr>
            <w:r w:rsidRPr="00D50688">
              <w:rPr>
                <w:rFonts w:ascii="Arial" w:hAnsi="Arial" w:cs="Arial"/>
                <w:bCs/>
                <w:sz w:val="20"/>
                <w:szCs w:val="20"/>
              </w:rPr>
              <w:t>v EUR</w:t>
            </w:r>
          </w:p>
        </w:tc>
        <w:tc>
          <w:tcPr>
            <w:tcW w:w="1231" w:type="pct"/>
          </w:tcPr>
          <w:p w14:paraId="36C2B67E" w14:textId="77777777" w:rsidR="00CD1AD7" w:rsidRDefault="00CD1AD7" w:rsidP="000E00BE">
            <w:pPr>
              <w:ind w:left="-111" w:right="-109"/>
              <w:jc w:val="center"/>
              <w:rPr>
                <w:rFonts w:ascii="Arial" w:hAnsi="Arial" w:cs="Arial"/>
                <w:bCs/>
                <w:sz w:val="20"/>
                <w:szCs w:val="20"/>
              </w:rPr>
            </w:pPr>
            <w:r w:rsidRPr="00D50688">
              <w:rPr>
                <w:rFonts w:ascii="Arial" w:hAnsi="Arial" w:cs="Arial"/>
                <w:bCs/>
                <w:sz w:val="20"/>
                <w:szCs w:val="20"/>
              </w:rPr>
              <w:t>Predlagan znesek javnega sofinanciranja na BL</w:t>
            </w:r>
          </w:p>
          <w:p w14:paraId="66DFDB09" w14:textId="77777777" w:rsidR="00CD1AD7" w:rsidRPr="00D50688" w:rsidRDefault="00CD1AD7" w:rsidP="000E00BE">
            <w:pPr>
              <w:ind w:left="-111" w:right="-109"/>
              <w:jc w:val="center"/>
              <w:rPr>
                <w:rFonts w:ascii="Arial" w:hAnsi="Arial" w:cs="Arial"/>
                <w:bCs/>
                <w:sz w:val="20"/>
                <w:szCs w:val="20"/>
              </w:rPr>
            </w:pPr>
            <w:r w:rsidRPr="00D50688">
              <w:rPr>
                <w:rFonts w:ascii="Arial" w:hAnsi="Arial" w:cs="Arial"/>
                <w:bCs/>
                <w:sz w:val="20"/>
                <w:szCs w:val="20"/>
              </w:rPr>
              <w:t>v EUR</w:t>
            </w:r>
          </w:p>
        </w:tc>
      </w:tr>
      <w:tr w:rsidR="00CD1AD7" w:rsidRPr="004466A7" w14:paraId="0089FDB2" w14:textId="77777777" w:rsidTr="00DF1482">
        <w:trPr>
          <w:trHeight w:val="260"/>
        </w:trPr>
        <w:tc>
          <w:tcPr>
            <w:tcW w:w="288" w:type="pct"/>
          </w:tcPr>
          <w:p w14:paraId="7B9C2E10" w14:textId="77777777" w:rsidR="00CD1AD7" w:rsidRPr="00800681" w:rsidRDefault="00CD1AD7" w:rsidP="000E00BE">
            <w:pPr>
              <w:jc w:val="center"/>
              <w:rPr>
                <w:rFonts w:ascii="Arial" w:hAnsi="Arial" w:cs="Arial"/>
                <w:sz w:val="20"/>
                <w:szCs w:val="20"/>
              </w:rPr>
            </w:pPr>
            <w:r w:rsidRPr="00800681">
              <w:rPr>
                <w:rFonts w:ascii="Arial" w:hAnsi="Arial" w:cs="Arial"/>
                <w:sz w:val="20"/>
                <w:szCs w:val="20"/>
              </w:rPr>
              <w:t>1.</w:t>
            </w:r>
          </w:p>
        </w:tc>
        <w:tc>
          <w:tcPr>
            <w:tcW w:w="1090" w:type="pct"/>
          </w:tcPr>
          <w:p w14:paraId="31A01785" w14:textId="77777777" w:rsidR="00CD1AD7" w:rsidRPr="00800681" w:rsidRDefault="00CD1AD7" w:rsidP="000E00BE">
            <w:pPr>
              <w:rPr>
                <w:rFonts w:ascii="Arial" w:hAnsi="Arial" w:cs="Arial"/>
                <w:sz w:val="20"/>
                <w:szCs w:val="20"/>
              </w:rPr>
            </w:pPr>
          </w:p>
        </w:tc>
        <w:tc>
          <w:tcPr>
            <w:tcW w:w="581" w:type="pct"/>
          </w:tcPr>
          <w:p w14:paraId="65B31EF5" w14:textId="77777777" w:rsidR="00CD1AD7" w:rsidRPr="00800681" w:rsidRDefault="00CD1AD7" w:rsidP="000E00BE">
            <w:pPr>
              <w:jc w:val="right"/>
              <w:rPr>
                <w:rFonts w:ascii="Arial" w:hAnsi="Arial" w:cs="Arial"/>
                <w:bCs/>
                <w:sz w:val="20"/>
                <w:szCs w:val="20"/>
              </w:rPr>
            </w:pPr>
          </w:p>
        </w:tc>
        <w:tc>
          <w:tcPr>
            <w:tcW w:w="724" w:type="pct"/>
          </w:tcPr>
          <w:p w14:paraId="23B78E73" w14:textId="77777777" w:rsidR="00CD1AD7" w:rsidRPr="00800681" w:rsidRDefault="00CD1AD7" w:rsidP="000E00BE">
            <w:pPr>
              <w:jc w:val="right"/>
              <w:rPr>
                <w:rFonts w:ascii="Arial" w:hAnsi="Arial" w:cs="Arial"/>
                <w:bCs/>
                <w:sz w:val="20"/>
                <w:szCs w:val="20"/>
              </w:rPr>
            </w:pPr>
          </w:p>
        </w:tc>
        <w:tc>
          <w:tcPr>
            <w:tcW w:w="1086" w:type="pct"/>
          </w:tcPr>
          <w:p w14:paraId="53E08567" w14:textId="77777777" w:rsidR="00CD1AD7" w:rsidRPr="00800681" w:rsidRDefault="00CD1AD7" w:rsidP="000E00BE">
            <w:pPr>
              <w:jc w:val="right"/>
              <w:rPr>
                <w:rFonts w:ascii="Arial" w:hAnsi="Arial" w:cs="Arial"/>
                <w:bCs/>
                <w:sz w:val="20"/>
                <w:szCs w:val="20"/>
              </w:rPr>
            </w:pPr>
          </w:p>
        </w:tc>
        <w:tc>
          <w:tcPr>
            <w:tcW w:w="1231" w:type="pct"/>
          </w:tcPr>
          <w:p w14:paraId="676AA006" w14:textId="77777777" w:rsidR="00CD1AD7" w:rsidRPr="00800681" w:rsidRDefault="00CD1AD7" w:rsidP="000E00BE">
            <w:pPr>
              <w:jc w:val="right"/>
              <w:rPr>
                <w:rFonts w:ascii="Arial" w:hAnsi="Arial" w:cs="Arial"/>
                <w:bCs/>
                <w:sz w:val="20"/>
                <w:szCs w:val="20"/>
              </w:rPr>
            </w:pPr>
          </w:p>
        </w:tc>
      </w:tr>
      <w:tr w:rsidR="00CD1AD7" w:rsidRPr="004466A7" w14:paraId="53414DD2" w14:textId="77777777" w:rsidTr="00DF1482">
        <w:trPr>
          <w:trHeight w:val="260"/>
        </w:trPr>
        <w:tc>
          <w:tcPr>
            <w:tcW w:w="288" w:type="pct"/>
          </w:tcPr>
          <w:p w14:paraId="48D63E46" w14:textId="77777777" w:rsidR="00CD1AD7" w:rsidRPr="00800681" w:rsidRDefault="00CD1AD7" w:rsidP="000E00BE">
            <w:pPr>
              <w:jc w:val="center"/>
              <w:rPr>
                <w:rFonts w:ascii="Arial" w:hAnsi="Arial" w:cs="Arial"/>
                <w:sz w:val="20"/>
                <w:szCs w:val="20"/>
              </w:rPr>
            </w:pPr>
            <w:r w:rsidRPr="00800681">
              <w:rPr>
                <w:rFonts w:ascii="Arial" w:hAnsi="Arial" w:cs="Arial"/>
                <w:sz w:val="20"/>
                <w:szCs w:val="20"/>
              </w:rPr>
              <w:t>2.</w:t>
            </w:r>
          </w:p>
        </w:tc>
        <w:tc>
          <w:tcPr>
            <w:tcW w:w="1090" w:type="pct"/>
          </w:tcPr>
          <w:p w14:paraId="5E1FEE80" w14:textId="77777777" w:rsidR="00CD1AD7" w:rsidRPr="00800681" w:rsidRDefault="00CD1AD7" w:rsidP="000E00BE">
            <w:pPr>
              <w:rPr>
                <w:rFonts w:ascii="Arial" w:hAnsi="Arial" w:cs="Arial"/>
                <w:sz w:val="20"/>
                <w:szCs w:val="20"/>
              </w:rPr>
            </w:pPr>
          </w:p>
        </w:tc>
        <w:tc>
          <w:tcPr>
            <w:tcW w:w="581" w:type="pct"/>
          </w:tcPr>
          <w:p w14:paraId="0A0D9F76" w14:textId="77777777" w:rsidR="00CD1AD7" w:rsidRPr="00800681" w:rsidRDefault="00CD1AD7" w:rsidP="000E00BE">
            <w:pPr>
              <w:jc w:val="right"/>
              <w:rPr>
                <w:rFonts w:ascii="Arial" w:hAnsi="Arial" w:cs="Arial"/>
                <w:bCs/>
                <w:sz w:val="20"/>
                <w:szCs w:val="20"/>
              </w:rPr>
            </w:pPr>
          </w:p>
        </w:tc>
        <w:tc>
          <w:tcPr>
            <w:tcW w:w="724" w:type="pct"/>
          </w:tcPr>
          <w:p w14:paraId="47AB281D" w14:textId="77777777" w:rsidR="00CD1AD7" w:rsidRPr="00800681" w:rsidRDefault="00CD1AD7" w:rsidP="000E00BE">
            <w:pPr>
              <w:jc w:val="right"/>
              <w:rPr>
                <w:rFonts w:ascii="Arial" w:hAnsi="Arial" w:cs="Arial"/>
                <w:bCs/>
                <w:sz w:val="20"/>
                <w:szCs w:val="20"/>
              </w:rPr>
            </w:pPr>
          </w:p>
        </w:tc>
        <w:tc>
          <w:tcPr>
            <w:tcW w:w="1086" w:type="pct"/>
          </w:tcPr>
          <w:p w14:paraId="0C2ECDDC" w14:textId="77777777" w:rsidR="00CD1AD7" w:rsidRPr="00800681" w:rsidRDefault="00CD1AD7" w:rsidP="000E00BE">
            <w:pPr>
              <w:jc w:val="right"/>
              <w:rPr>
                <w:rFonts w:ascii="Arial" w:hAnsi="Arial" w:cs="Arial"/>
                <w:bCs/>
                <w:sz w:val="20"/>
                <w:szCs w:val="20"/>
              </w:rPr>
            </w:pPr>
          </w:p>
        </w:tc>
        <w:tc>
          <w:tcPr>
            <w:tcW w:w="1231" w:type="pct"/>
          </w:tcPr>
          <w:p w14:paraId="7A9C24EB" w14:textId="77777777" w:rsidR="00CD1AD7" w:rsidRPr="00800681" w:rsidRDefault="00CD1AD7" w:rsidP="000E00BE">
            <w:pPr>
              <w:jc w:val="right"/>
              <w:rPr>
                <w:rFonts w:ascii="Arial" w:hAnsi="Arial" w:cs="Arial"/>
                <w:bCs/>
                <w:sz w:val="20"/>
                <w:szCs w:val="20"/>
              </w:rPr>
            </w:pPr>
          </w:p>
        </w:tc>
      </w:tr>
      <w:tr w:rsidR="00CD1AD7" w:rsidRPr="004466A7" w14:paraId="4C959518" w14:textId="77777777" w:rsidTr="00DF1482">
        <w:trPr>
          <w:trHeight w:val="260"/>
        </w:trPr>
        <w:tc>
          <w:tcPr>
            <w:tcW w:w="288" w:type="pct"/>
          </w:tcPr>
          <w:p w14:paraId="0B535446" w14:textId="77777777" w:rsidR="00CD1AD7" w:rsidRPr="00800681" w:rsidRDefault="00CD1AD7" w:rsidP="000E00BE">
            <w:pPr>
              <w:jc w:val="center"/>
              <w:rPr>
                <w:rFonts w:ascii="Arial" w:hAnsi="Arial" w:cs="Arial"/>
                <w:sz w:val="20"/>
                <w:szCs w:val="20"/>
              </w:rPr>
            </w:pPr>
            <w:r w:rsidRPr="00800681">
              <w:rPr>
                <w:rFonts w:ascii="Arial" w:hAnsi="Arial" w:cs="Arial"/>
                <w:sz w:val="20"/>
                <w:szCs w:val="20"/>
              </w:rPr>
              <w:t>3.</w:t>
            </w:r>
          </w:p>
        </w:tc>
        <w:tc>
          <w:tcPr>
            <w:tcW w:w="1090" w:type="pct"/>
          </w:tcPr>
          <w:p w14:paraId="16D4B2E3" w14:textId="77777777" w:rsidR="00CD1AD7" w:rsidRPr="00800681" w:rsidRDefault="00CD1AD7" w:rsidP="000E00BE">
            <w:pPr>
              <w:rPr>
                <w:rFonts w:ascii="Arial" w:hAnsi="Arial" w:cs="Arial"/>
                <w:sz w:val="20"/>
                <w:szCs w:val="20"/>
              </w:rPr>
            </w:pPr>
          </w:p>
        </w:tc>
        <w:tc>
          <w:tcPr>
            <w:tcW w:w="581" w:type="pct"/>
          </w:tcPr>
          <w:p w14:paraId="78DF5D71" w14:textId="77777777" w:rsidR="00CD1AD7" w:rsidRPr="00800681" w:rsidRDefault="00CD1AD7" w:rsidP="000E00BE">
            <w:pPr>
              <w:jc w:val="right"/>
              <w:rPr>
                <w:rFonts w:ascii="Arial" w:hAnsi="Arial" w:cs="Arial"/>
                <w:bCs/>
                <w:sz w:val="20"/>
                <w:szCs w:val="20"/>
              </w:rPr>
            </w:pPr>
          </w:p>
        </w:tc>
        <w:tc>
          <w:tcPr>
            <w:tcW w:w="724" w:type="pct"/>
          </w:tcPr>
          <w:p w14:paraId="2C10B3FC" w14:textId="77777777" w:rsidR="00CD1AD7" w:rsidRPr="00800681" w:rsidRDefault="00CD1AD7" w:rsidP="000E00BE">
            <w:pPr>
              <w:jc w:val="right"/>
              <w:rPr>
                <w:rFonts w:ascii="Arial" w:hAnsi="Arial" w:cs="Arial"/>
                <w:bCs/>
                <w:sz w:val="20"/>
                <w:szCs w:val="20"/>
              </w:rPr>
            </w:pPr>
          </w:p>
        </w:tc>
        <w:tc>
          <w:tcPr>
            <w:tcW w:w="1086" w:type="pct"/>
          </w:tcPr>
          <w:p w14:paraId="17D58ECF" w14:textId="77777777" w:rsidR="00CD1AD7" w:rsidRPr="00800681" w:rsidRDefault="00CD1AD7" w:rsidP="000E00BE">
            <w:pPr>
              <w:jc w:val="right"/>
              <w:rPr>
                <w:rFonts w:ascii="Arial" w:hAnsi="Arial" w:cs="Arial"/>
                <w:bCs/>
                <w:sz w:val="20"/>
                <w:szCs w:val="20"/>
              </w:rPr>
            </w:pPr>
          </w:p>
        </w:tc>
        <w:tc>
          <w:tcPr>
            <w:tcW w:w="1231" w:type="pct"/>
          </w:tcPr>
          <w:p w14:paraId="76D460E1" w14:textId="77777777" w:rsidR="00CD1AD7" w:rsidRPr="00800681" w:rsidRDefault="00CD1AD7" w:rsidP="000E00BE">
            <w:pPr>
              <w:jc w:val="right"/>
              <w:rPr>
                <w:rFonts w:ascii="Arial" w:hAnsi="Arial" w:cs="Arial"/>
                <w:bCs/>
                <w:sz w:val="20"/>
                <w:szCs w:val="20"/>
              </w:rPr>
            </w:pPr>
          </w:p>
        </w:tc>
      </w:tr>
      <w:tr w:rsidR="00CD1AD7" w:rsidRPr="004466A7" w14:paraId="345CF820" w14:textId="77777777" w:rsidTr="00DF1482">
        <w:trPr>
          <w:trHeight w:val="260"/>
        </w:trPr>
        <w:tc>
          <w:tcPr>
            <w:tcW w:w="288" w:type="pct"/>
          </w:tcPr>
          <w:p w14:paraId="21858F37" w14:textId="77777777" w:rsidR="00CD1AD7" w:rsidRPr="00800681" w:rsidRDefault="00CD1AD7" w:rsidP="000E00BE">
            <w:pPr>
              <w:jc w:val="center"/>
              <w:rPr>
                <w:rFonts w:ascii="Arial" w:hAnsi="Arial" w:cs="Arial"/>
                <w:sz w:val="20"/>
                <w:szCs w:val="20"/>
              </w:rPr>
            </w:pPr>
            <w:r w:rsidRPr="00800681">
              <w:rPr>
                <w:rFonts w:ascii="Arial" w:hAnsi="Arial" w:cs="Arial"/>
                <w:sz w:val="20"/>
                <w:szCs w:val="20"/>
              </w:rPr>
              <w:t>…</w:t>
            </w:r>
          </w:p>
        </w:tc>
        <w:tc>
          <w:tcPr>
            <w:tcW w:w="1090" w:type="pct"/>
          </w:tcPr>
          <w:p w14:paraId="1BD3EE20" w14:textId="77777777" w:rsidR="00CD1AD7" w:rsidRPr="00800681" w:rsidRDefault="00CD1AD7" w:rsidP="000E00BE">
            <w:pPr>
              <w:rPr>
                <w:rFonts w:ascii="Arial" w:hAnsi="Arial" w:cs="Arial"/>
                <w:sz w:val="20"/>
                <w:szCs w:val="20"/>
              </w:rPr>
            </w:pPr>
          </w:p>
        </w:tc>
        <w:tc>
          <w:tcPr>
            <w:tcW w:w="581" w:type="pct"/>
          </w:tcPr>
          <w:p w14:paraId="2C62FD7F" w14:textId="77777777" w:rsidR="00CD1AD7" w:rsidRPr="00800681" w:rsidRDefault="00CD1AD7" w:rsidP="000E00BE">
            <w:pPr>
              <w:jc w:val="right"/>
              <w:rPr>
                <w:rFonts w:ascii="Arial" w:hAnsi="Arial" w:cs="Arial"/>
                <w:bCs/>
                <w:sz w:val="20"/>
                <w:szCs w:val="20"/>
              </w:rPr>
            </w:pPr>
          </w:p>
        </w:tc>
        <w:tc>
          <w:tcPr>
            <w:tcW w:w="724" w:type="pct"/>
          </w:tcPr>
          <w:p w14:paraId="6CA3A9A1" w14:textId="77777777" w:rsidR="00CD1AD7" w:rsidRPr="00800681" w:rsidRDefault="00CD1AD7" w:rsidP="000E00BE">
            <w:pPr>
              <w:jc w:val="right"/>
              <w:rPr>
                <w:rFonts w:ascii="Arial" w:hAnsi="Arial" w:cs="Arial"/>
                <w:bCs/>
                <w:sz w:val="20"/>
                <w:szCs w:val="20"/>
              </w:rPr>
            </w:pPr>
          </w:p>
        </w:tc>
        <w:tc>
          <w:tcPr>
            <w:tcW w:w="1086" w:type="pct"/>
          </w:tcPr>
          <w:p w14:paraId="5DAF840A" w14:textId="77777777" w:rsidR="00CD1AD7" w:rsidRPr="00800681" w:rsidRDefault="00CD1AD7" w:rsidP="000E00BE">
            <w:pPr>
              <w:jc w:val="right"/>
              <w:rPr>
                <w:rFonts w:ascii="Arial" w:hAnsi="Arial" w:cs="Arial"/>
                <w:bCs/>
                <w:sz w:val="20"/>
                <w:szCs w:val="20"/>
              </w:rPr>
            </w:pPr>
          </w:p>
        </w:tc>
        <w:tc>
          <w:tcPr>
            <w:tcW w:w="1231" w:type="pct"/>
          </w:tcPr>
          <w:p w14:paraId="31696BE5" w14:textId="77777777" w:rsidR="00CD1AD7" w:rsidRPr="00800681" w:rsidRDefault="00CD1AD7" w:rsidP="000E00BE">
            <w:pPr>
              <w:jc w:val="right"/>
              <w:rPr>
                <w:rFonts w:ascii="Arial" w:hAnsi="Arial" w:cs="Arial"/>
                <w:bCs/>
                <w:sz w:val="20"/>
                <w:szCs w:val="20"/>
              </w:rPr>
            </w:pPr>
          </w:p>
        </w:tc>
      </w:tr>
      <w:tr w:rsidR="00DA1A22" w:rsidRPr="004466A7" w14:paraId="635B3314" w14:textId="77777777" w:rsidTr="00DF1482">
        <w:trPr>
          <w:trHeight w:val="260"/>
        </w:trPr>
        <w:tc>
          <w:tcPr>
            <w:tcW w:w="288" w:type="pct"/>
          </w:tcPr>
          <w:p w14:paraId="576E9C2E" w14:textId="77777777" w:rsidR="00DA1A22" w:rsidRPr="00800681" w:rsidRDefault="00DA1A22" w:rsidP="000E00BE">
            <w:pPr>
              <w:jc w:val="center"/>
              <w:rPr>
                <w:rFonts w:ascii="Arial" w:hAnsi="Arial" w:cs="Arial"/>
                <w:sz w:val="20"/>
                <w:szCs w:val="20"/>
              </w:rPr>
            </w:pPr>
          </w:p>
        </w:tc>
        <w:tc>
          <w:tcPr>
            <w:tcW w:w="1090" w:type="pct"/>
          </w:tcPr>
          <w:p w14:paraId="496A86F3" w14:textId="77777777" w:rsidR="00DA1A22" w:rsidRPr="00800681" w:rsidRDefault="00DA1A22" w:rsidP="000E00BE">
            <w:pPr>
              <w:rPr>
                <w:rFonts w:ascii="Arial" w:hAnsi="Arial" w:cs="Arial"/>
                <w:sz w:val="20"/>
                <w:szCs w:val="20"/>
              </w:rPr>
            </w:pPr>
          </w:p>
        </w:tc>
        <w:tc>
          <w:tcPr>
            <w:tcW w:w="581" w:type="pct"/>
          </w:tcPr>
          <w:p w14:paraId="16C7E3E2" w14:textId="77777777" w:rsidR="00DA1A22" w:rsidRPr="00800681" w:rsidRDefault="00DA1A22" w:rsidP="000E00BE">
            <w:pPr>
              <w:jc w:val="right"/>
              <w:rPr>
                <w:rFonts w:ascii="Arial" w:hAnsi="Arial" w:cs="Arial"/>
                <w:bCs/>
                <w:sz w:val="20"/>
                <w:szCs w:val="20"/>
              </w:rPr>
            </w:pPr>
          </w:p>
        </w:tc>
        <w:tc>
          <w:tcPr>
            <w:tcW w:w="724" w:type="pct"/>
          </w:tcPr>
          <w:p w14:paraId="0D7E1325" w14:textId="77777777" w:rsidR="00DA1A22" w:rsidRPr="00800681" w:rsidRDefault="00DA1A22" w:rsidP="000E00BE">
            <w:pPr>
              <w:jc w:val="right"/>
              <w:rPr>
                <w:rFonts w:ascii="Arial" w:hAnsi="Arial" w:cs="Arial"/>
                <w:bCs/>
                <w:sz w:val="20"/>
                <w:szCs w:val="20"/>
              </w:rPr>
            </w:pPr>
          </w:p>
        </w:tc>
        <w:tc>
          <w:tcPr>
            <w:tcW w:w="1086" w:type="pct"/>
          </w:tcPr>
          <w:p w14:paraId="38B13534" w14:textId="77777777" w:rsidR="00DA1A22" w:rsidRPr="00800681" w:rsidRDefault="00DA1A22" w:rsidP="000E00BE">
            <w:pPr>
              <w:jc w:val="right"/>
              <w:rPr>
                <w:rFonts w:ascii="Arial" w:hAnsi="Arial" w:cs="Arial"/>
                <w:bCs/>
                <w:sz w:val="20"/>
                <w:szCs w:val="20"/>
              </w:rPr>
            </w:pPr>
          </w:p>
        </w:tc>
        <w:tc>
          <w:tcPr>
            <w:tcW w:w="1231" w:type="pct"/>
          </w:tcPr>
          <w:p w14:paraId="0152DFAA" w14:textId="77777777" w:rsidR="00DA1A22" w:rsidRPr="00800681" w:rsidRDefault="00DA1A22" w:rsidP="000E00BE">
            <w:pPr>
              <w:jc w:val="right"/>
              <w:rPr>
                <w:rFonts w:ascii="Arial" w:hAnsi="Arial" w:cs="Arial"/>
                <w:bCs/>
                <w:sz w:val="20"/>
                <w:szCs w:val="20"/>
              </w:rPr>
            </w:pPr>
          </w:p>
        </w:tc>
      </w:tr>
      <w:tr w:rsidR="00CD1AD7" w:rsidRPr="004466A7" w14:paraId="2149B62E" w14:textId="77777777" w:rsidTr="00DF1482">
        <w:trPr>
          <w:trHeight w:val="260"/>
        </w:trPr>
        <w:tc>
          <w:tcPr>
            <w:tcW w:w="288" w:type="pct"/>
          </w:tcPr>
          <w:p w14:paraId="6DA7A57C" w14:textId="77777777" w:rsidR="00CD1AD7" w:rsidRPr="00800681" w:rsidRDefault="00CD1AD7" w:rsidP="000E00BE">
            <w:pPr>
              <w:jc w:val="center"/>
              <w:rPr>
                <w:rFonts w:ascii="Arial" w:hAnsi="Arial" w:cs="Arial"/>
                <w:sz w:val="20"/>
                <w:szCs w:val="20"/>
              </w:rPr>
            </w:pPr>
            <w:bookmarkStart w:id="143" w:name="_Hlk66729156"/>
            <w:r w:rsidRPr="00800681">
              <w:rPr>
                <w:rFonts w:ascii="Arial" w:hAnsi="Arial" w:cs="Arial"/>
                <w:sz w:val="20"/>
                <w:szCs w:val="20"/>
              </w:rPr>
              <w:t>N</w:t>
            </w:r>
          </w:p>
        </w:tc>
        <w:tc>
          <w:tcPr>
            <w:tcW w:w="1090" w:type="pct"/>
          </w:tcPr>
          <w:p w14:paraId="53847949" w14:textId="77777777" w:rsidR="00CD1AD7" w:rsidRPr="00800681" w:rsidRDefault="00CD1AD7" w:rsidP="000E00BE">
            <w:pPr>
              <w:rPr>
                <w:rFonts w:ascii="Arial" w:hAnsi="Arial" w:cs="Arial"/>
                <w:sz w:val="20"/>
                <w:szCs w:val="20"/>
              </w:rPr>
            </w:pPr>
          </w:p>
        </w:tc>
        <w:tc>
          <w:tcPr>
            <w:tcW w:w="581" w:type="pct"/>
          </w:tcPr>
          <w:p w14:paraId="1C2DCD73" w14:textId="77777777" w:rsidR="00CD1AD7" w:rsidRPr="00800681" w:rsidRDefault="00CD1AD7" w:rsidP="000E00BE">
            <w:pPr>
              <w:jc w:val="right"/>
              <w:rPr>
                <w:rFonts w:ascii="Arial" w:hAnsi="Arial" w:cs="Arial"/>
                <w:bCs/>
                <w:sz w:val="20"/>
                <w:szCs w:val="20"/>
              </w:rPr>
            </w:pPr>
          </w:p>
        </w:tc>
        <w:tc>
          <w:tcPr>
            <w:tcW w:w="724" w:type="pct"/>
          </w:tcPr>
          <w:p w14:paraId="242F65C8" w14:textId="77777777" w:rsidR="00CD1AD7" w:rsidRPr="00800681" w:rsidRDefault="00CD1AD7" w:rsidP="000E00BE">
            <w:pPr>
              <w:jc w:val="right"/>
              <w:rPr>
                <w:rFonts w:ascii="Arial" w:hAnsi="Arial" w:cs="Arial"/>
                <w:bCs/>
                <w:sz w:val="20"/>
                <w:szCs w:val="20"/>
              </w:rPr>
            </w:pPr>
          </w:p>
        </w:tc>
        <w:tc>
          <w:tcPr>
            <w:tcW w:w="1086" w:type="pct"/>
          </w:tcPr>
          <w:p w14:paraId="49607B8D" w14:textId="77777777" w:rsidR="00CD1AD7" w:rsidRPr="00800681" w:rsidRDefault="00CD1AD7" w:rsidP="000E00BE">
            <w:pPr>
              <w:jc w:val="right"/>
              <w:rPr>
                <w:rFonts w:ascii="Arial" w:hAnsi="Arial" w:cs="Arial"/>
                <w:bCs/>
                <w:sz w:val="20"/>
                <w:szCs w:val="20"/>
              </w:rPr>
            </w:pPr>
          </w:p>
        </w:tc>
        <w:tc>
          <w:tcPr>
            <w:tcW w:w="1231" w:type="pct"/>
          </w:tcPr>
          <w:p w14:paraId="1570BE85" w14:textId="77777777" w:rsidR="00CD1AD7" w:rsidRPr="00800681" w:rsidRDefault="00CD1AD7" w:rsidP="000E00BE">
            <w:pPr>
              <w:jc w:val="right"/>
              <w:rPr>
                <w:rFonts w:ascii="Arial" w:hAnsi="Arial" w:cs="Arial"/>
                <w:bCs/>
                <w:sz w:val="20"/>
                <w:szCs w:val="20"/>
              </w:rPr>
            </w:pPr>
          </w:p>
        </w:tc>
      </w:tr>
      <w:bookmarkEnd w:id="143"/>
    </w:tbl>
    <w:p w14:paraId="3FBB2376" w14:textId="60104277" w:rsidR="00DA1A22" w:rsidRPr="00DA1A22" w:rsidRDefault="00DA1A22" w:rsidP="00DA1A22">
      <w:pPr>
        <w:tabs>
          <w:tab w:val="left" w:pos="3619"/>
        </w:tabs>
        <w:overflowPunct w:val="0"/>
        <w:autoSpaceDE w:val="0"/>
        <w:autoSpaceDN w:val="0"/>
        <w:adjustRightInd w:val="0"/>
        <w:jc w:val="both"/>
        <w:textAlignment w:val="baseline"/>
        <w:rPr>
          <w:rFonts w:ascii="Arial" w:hAnsi="Arial" w:cs="Arial"/>
          <w:sz w:val="8"/>
          <w:szCs w:val="8"/>
        </w:rPr>
      </w:pP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1187"/>
        <w:gridCol w:w="1479"/>
        <w:gridCol w:w="2218"/>
        <w:gridCol w:w="2514"/>
      </w:tblGrid>
      <w:tr w:rsidR="00DA1A22" w:rsidRPr="004466A7" w14:paraId="59F3D7B0" w14:textId="77777777" w:rsidTr="00DA1A22">
        <w:trPr>
          <w:trHeight w:val="260"/>
        </w:trPr>
        <w:tc>
          <w:tcPr>
            <w:tcW w:w="1378" w:type="pct"/>
          </w:tcPr>
          <w:p w14:paraId="20DB3546" w14:textId="6AD2A6F8" w:rsidR="00DA1A22" w:rsidRPr="00800681" w:rsidRDefault="00DA1A22" w:rsidP="0047611C">
            <w:pPr>
              <w:rPr>
                <w:rFonts w:ascii="Arial" w:hAnsi="Arial" w:cs="Arial"/>
                <w:sz w:val="20"/>
                <w:szCs w:val="20"/>
              </w:rPr>
            </w:pPr>
            <w:r>
              <w:rPr>
                <w:rFonts w:ascii="Arial" w:hAnsi="Arial" w:cs="Arial"/>
                <w:sz w:val="20"/>
                <w:szCs w:val="20"/>
              </w:rPr>
              <w:t>Skupaj vse BL celega sklopa</w:t>
            </w:r>
          </w:p>
        </w:tc>
        <w:tc>
          <w:tcPr>
            <w:tcW w:w="581" w:type="pct"/>
          </w:tcPr>
          <w:p w14:paraId="149794C0" w14:textId="77777777" w:rsidR="00DA1A22" w:rsidRPr="00800681" w:rsidRDefault="00DA1A22" w:rsidP="0047611C">
            <w:pPr>
              <w:jc w:val="right"/>
              <w:rPr>
                <w:rFonts w:ascii="Arial" w:hAnsi="Arial" w:cs="Arial"/>
                <w:bCs/>
                <w:sz w:val="20"/>
                <w:szCs w:val="20"/>
              </w:rPr>
            </w:pPr>
          </w:p>
        </w:tc>
        <w:tc>
          <w:tcPr>
            <w:tcW w:w="724" w:type="pct"/>
          </w:tcPr>
          <w:p w14:paraId="163246D2" w14:textId="77777777" w:rsidR="00DA1A22" w:rsidRPr="00800681" w:rsidRDefault="00DA1A22" w:rsidP="0047611C">
            <w:pPr>
              <w:jc w:val="right"/>
              <w:rPr>
                <w:rFonts w:ascii="Arial" w:hAnsi="Arial" w:cs="Arial"/>
                <w:bCs/>
                <w:sz w:val="20"/>
                <w:szCs w:val="20"/>
              </w:rPr>
            </w:pPr>
          </w:p>
        </w:tc>
        <w:tc>
          <w:tcPr>
            <w:tcW w:w="1086" w:type="pct"/>
          </w:tcPr>
          <w:p w14:paraId="21D39B31" w14:textId="77777777" w:rsidR="00DA1A22" w:rsidRPr="00800681" w:rsidRDefault="00DA1A22" w:rsidP="0047611C">
            <w:pPr>
              <w:jc w:val="right"/>
              <w:rPr>
                <w:rFonts w:ascii="Arial" w:hAnsi="Arial" w:cs="Arial"/>
                <w:bCs/>
                <w:sz w:val="20"/>
                <w:szCs w:val="20"/>
              </w:rPr>
            </w:pPr>
          </w:p>
        </w:tc>
        <w:tc>
          <w:tcPr>
            <w:tcW w:w="1231" w:type="pct"/>
          </w:tcPr>
          <w:p w14:paraId="4DF5636B" w14:textId="77777777" w:rsidR="00DA1A22" w:rsidRPr="00800681" w:rsidRDefault="00DA1A22" w:rsidP="0047611C">
            <w:pPr>
              <w:jc w:val="right"/>
              <w:rPr>
                <w:rFonts w:ascii="Arial" w:hAnsi="Arial" w:cs="Arial"/>
                <w:bCs/>
                <w:sz w:val="20"/>
                <w:szCs w:val="20"/>
              </w:rPr>
            </w:pPr>
          </w:p>
        </w:tc>
      </w:tr>
    </w:tbl>
    <w:p w14:paraId="0404474C" w14:textId="5ED8D6F3" w:rsidR="00CD1AD7" w:rsidRPr="006D7E0B" w:rsidRDefault="00CD1AD7" w:rsidP="00DA1A22">
      <w:pPr>
        <w:tabs>
          <w:tab w:val="left" w:pos="3619"/>
        </w:tabs>
        <w:overflowPunct w:val="0"/>
        <w:autoSpaceDE w:val="0"/>
        <w:autoSpaceDN w:val="0"/>
        <w:adjustRightInd w:val="0"/>
        <w:jc w:val="both"/>
        <w:textAlignment w:val="baseline"/>
        <w:rPr>
          <w:rFonts w:ascii="Arial" w:hAnsi="Arial" w:cs="Arial"/>
          <w:sz w:val="8"/>
          <w:szCs w:val="8"/>
        </w:rPr>
      </w:pPr>
    </w:p>
    <w:tbl>
      <w:tblPr>
        <w:tblStyle w:val="Tabelasvetlamre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72"/>
        <w:gridCol w:w="3372"/>
        <w:gridCol w:w="3444"/>
      </w:tblGrid>
      <w:tr w:rsidR="00DA1A22" w:rsidRPr="00E50D4B" w14:paraId="2CA3047F" w14:textId="77777777" w:rsidTr="006D7E0B">
        <w:trPr>
          <w:trHeight w:val="375"/>
        </w:trPr>
        <w:tc>
          <w:tcPr>
            <w:tcW w:w="3372" w:type="dxa"/>
            <w:tcBorders>
              <w:top w:val="single" w:sz="4" w:space="0" w:color="auto"/>
              <w:left w:val="single" w:sz="4" w:space="0" w:color="auto"/>
              <w:bottom w:val="single" w:sz="4" w:space="0" w:color="auto"/>
              <w:right w:val="single" w:sz="4" w:space="0" w:color="auto"/>
            </w:tcBorders>
          </w:tcPr>
          <w:p w14:paraId="1FC3C729" w14:textId="77777777" w:rsidR="00DA1A22" w:rsidRPr="00E50D4B" w:rsidRDefault="00DA1A22" w:rsidP="0047611C">
            <w:pPr>
              <w:jc w:val="center"/>
              <w:rPr>
                <w:rFonts w:ascii="Arial" w:hAnsi="Arial" w:cs="Arial"/>
                <w:sz w:val="22"/>
                <w:szCs w:val="22"/>
              </w:rPr>
            </w:pPr>
            <w:r w:rsidRPr="00E50D4B">
              <w:rPr>
                <w:rFonts w:ascii="Arial" w:hAnsi="Arial" w:cs="Arial"/>
                <w:sz w:val="22"/>
                <w:szCs w:val="22"/>
              </w:rPr>
              <w:t>Kraj, datum</w:t>
            </w:r>
          </w:p>
        </w:tc>
        <w:tc>
          <w:tcPr>
            <w:tcW w:w="3372" w:type="dxa"/>
            <w:tcBorders>
              <w:top w:val="single" w:sz="4" w:space="0" w:color="auto"/>
              <w:left w:val="single" w:sz="4" w:space="0" w:color="auto"/>
              <w:bottom w:val="single" w:sz="4" w:space="0" w:color="auto"/>
              <w:right w:val="single" w:sz="4" w:space="0" w:color="auto"/>
            </w:tcBorders>
          </w:tcPr>
          <w:p w14:paraId="34BC40D1" w14:textId="77777777" w:rsidR="00DA1A22" w:rsidRPr="00E50D4B" w:rsidRDefault="00DA1A22" w:rsidP="0047611C">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350F725C" w14:textId="77777777" w:rsidR="00DA1A22" w:rsidRPr="00E50D4B" w:rsidRDefault="00DA1A22" w:rsidP="0047611C">
            <w:pPr>
              <w:jc w:val="center"/>
              <w:rPr>
                <w:rFonts w:ascii="Arial" w:hAnsi="Arial" w:cs="Arial"/>
                <w:sz w:val="22"/>
                <w:szCs w:val="22"/>
              </w:rPr>
            </w:pPr>
            <w:r w:rsidRPr="00E50D4B">
              <w:rPr>
                <w:rFonts w:ascii="Arial" w:hAnsi="Arial" w:cs="Arial"/>
                <w:sz w:val="22"/>
                <w:szCs w:val="22"/>
              </w:rPr>
              <w:t>Ime in priimek zakonitega zastopnika</w:t>
            </w:r>
          </w:p>
        </w:tc>
      </w:tr>
      <w:tr w:rsidR="00DA1A22" w:rsidRPr="00E50D4B" w14:paraId="3625A93A" w14:textId="77777777" w:rsidTr="006D7E0B">
        <w:trPr>
          <w:trHeight w:val="375"/>
        </w:trPr>
        <w:tc>
          <w:tcPr>
            <w:tcW w:w="3372" w:type="dxa"/>
            <w:tcBorders>
              <w:top w:val="single" w:sz="4" w:space="0" w:color="auto"/>
              <w:left w:val="single" w:sz="4" w:space="0" w:color="auto"/>
              <w:right w:val="single" w:sz="4" w:space="0" w:color="auto"/>
            </w:tcBorders>
          </w:tcPr>
          <w:p w14:paraId="04F04426" w14:textId="77777777" w:rsidR="00DA1A22" w:rsidRPr="00E50D4B" w:rsidRDefault="00DA1A22" w:rsidP="0047611C">
            <w:pPr>
              <w:jc w:val="center"/>
              <w:rPr>
                <w:rFonts w:ascii="Arial" w:hAnsi="Arial" w:cs="Arial"/>
                <w:sz w:val="22"/>
                <w:szCs w:val="22"/>
              </w:rPr>
            </w:pPr>
          </w:p>
        </w:tc>
        <w:tc>
          <w:tcPr>
            <w:tcW w:w="3372" w:type="dxa"/>
            <w:tcBorders>
              <w:top w:val="single" w:sz="4" w:space="0" w:color="auto"/>
              <w:left w:val="single" w:sz="4" w:space="0" w:color="auto"/>
              <w:right w:val="single" w:sz="4" w:space="0" w:color="auto"/>
            </w:tcBorders>
          </w:tcPr>
          <w:p w14:paraId="10730846" w14:textId="77777777" w:rsidR="00DA1A22" w:rsidRPr="00E50D4B" w:rsidRDefault="00DA1A22" w:rsidP="0047611C">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8112E30" w14:textId="77777777" w:rsidR="00DA1A22" w:rsidRPr="00E50D4B" w:rsidRDefault="00DA1A22" w:rsidP="0047611C">
            <w:pPr>
              <w:jc w:val="center"/>
              <w:rPr>
                <w:rFonts w:ascii="Arial" w:hAnsi="Arial" w:cs="Arial"/>
                <w:sz w:val="22"/>
                <w:szCs w:val="22"/>
              </w:rPr>
            </w:pPr>
          </w:p>
        </w:tc>
      </w:tr>
      <w:tr w:rsidR="00DA1A22" w:rsidRPr="00E50D4B" w14:paraId="2A9C9D37" w14:textId="77777777" w:rsidTr="006D7E0B">
        <w:trPr>
          <w:trHeight w:val="375"/>
        </w:trPr>
        <w:tc>
          <w:tcPr>
            <w:tcW w:w="3372" w:type="dxa"/>
            <w:tcBorders>
              <w:left w:val="single" w:sz="4" w:space="0" w:color="auto"/>
              <w:right w:val="single" w:sz="4" w:space="0" w:color="auto"/>
            </w:tcBorders>
          </w:tcPr>
          <w:p w14:paraId="5DD9DBFA" w14:textId="77777777" w:rsidR="00DA1A22" w:rsidRPr="00E50D4B" w:rsidRDefault="00DA1A22" w:rsidP="0047611C">
            <w:pPr>
              <w:jc w:val="center"/>
              <w:rPr>
                <w:rFonts w:ascii="Arial" w:hAnsi="Arial" w:cs="Arial"/>
                <w:sz w:val="22"/>
                <w:szCs w:val="22"/>
              </w:rPr>
            </w:pPr>
          </w:p>
        </w:tc>
        <w:tc>
          <w:tcPr>
            <w:tcW w:w="3372" w:type="dxa"/>
            <w:tcBorders>
              <w:left w:val="single" w:sz="4" w:space="0" w:color="auto"/>
              <w:right w:val="single" w:sz="4" w:space="0" w:color="auto"/>
            </w:tcBorders>
          </w:tcPr>
          <w:p w14:paraId="09D8F1B8" w14:textId="77777777" w:rsidR="00DA1A22" w:rsidRPr="00E50D4B" w:rsidRDefault="00DA1A22" w:rsidP="0047611C">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62BDE8E6" w14:textId="77777777" w:rsidR="00DA1A22" w:rsidRPr="00E50D4B" w:rsidRDefault="00DA1A22" w:rsidP="0047611C">
            <w:pPr>
              <w:jc w:val="center"/>
              <w:rPr>
                <w:rFonts w:ascii="Arial" w:hAnsi="Arial" w:cs="Arial"/>
                <w:sz w:val="22"/>
                <w:szCs w:val="22"/>
              </w:rPr>
            </w:pPr>
            <w:r w:rsidRPr="00E50D4B">
              <w:rPr>
                <w:rFonts w:ascii="Arial" w:hAnsi="Arial" w:cs="Arial"/>
                <w:sz w:val="22"/>
                <w:szCs w:val="22"/>
              </w:rPr>
              <w:t>Podpis</w:t>
            </w:r>
          </w:p>
        </w:tc>
      </w:tr>
      <w:tr w:rsidR="00DA1A22" w:rsidRPr="00E50D4B" w14:paraId="151014FA" w14:textId="77777777" w:rsidTr="006D7E0B">
        <w:trPr>
          <w:trHeight w:val="375"/>
        </w:trPr>
        <w:tc>
          <w:tcPr>
            <w:tcW w:w="3372" w:type="dxa"/>
            <w:tcBorders>
              <w:left w:val="single" w:sz="4" w:space="0" w:color="auto"/>
              <w:bottom w:val="single" w:sz="4" w:space="0" w:color="auto"/>
              <w:right w:val="single" w:sz="4" w:space="0" w:color="auto"/>
            </w:tcBorders>
          </w:tcPr>
          <w:p w14:paraId="554822C4" w14:textId="77777777" w:rsidR="00DA1A22" w:rsidRPr="00E50D4B" w:rsidRDefault="00DA1A22" w:rsidP="0047611C">
            <w:pPr>
              <w:jc w:val="center"/>
              <w:rPr>
                <w:rFonts w:ascii="Arial" w:hAnsi="Arial" w:cs="Arial"/>
                <w:sz w:val="22"/>
                <w:szCs w:val="22"/>
              </w:rPr>
            </w:pPr>
          </w:p>
        </w:tc>
        <w:tc>
          <w:tcPr>
            <w:tcW w:w="3372" w:type="dxa"/>
            <w:tcBorders>
              <w:left w:val="single" w:sz="4" w:space="0" w:color="auto"/>
              <w:bottom w:val="single" w:sz="4" w:space="0" w:color="auto"/>
              <w:right w:val="single" w:sz="4" w:space="0" w:color="auto"/>
            </w:tcBorders>
          </w:tcPr>
          <w:p w14:paraId="4B6AA699" w14:textId="77777777" w:rsidR="00DA1A22" w:rsidRPr="00E50D4B" w:rsidRDefault="00DA1A22" w:rsidP="0047611C">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55861CEA" w14:textId="77777777" w:rsidR="00DA1A22" w:rsidRPr="00E50D4B" w:rsidRDefault="00DA1A22" w:rsidP="0047611C">
            <w:pPr>
              <w:jc w:val="center"/>
              <w:rPr>
                <w:rFonts w:ascii="Arial" w:hAnsi="Arial" w:cs="Arial"/>
                <w:sz w:val="22"/>
                <w:szCs w:val="22"/>
              </w:rPr>
            </w:pPr>
          </w:p>
        </w:tc>
      </w:tr>
    </w:tbl>
    <w:p w14:paraId="6B31E18E" w14:textId="77777777" w:rsidR="006D7E0B" w:rsidRDefault="006D7E0B">
      <w:pPr>
        <w:spacing w:after="160" w:line="259" w:lineRule="auto"/>
        <w:rPr>
          <w:rFonts w:ascii="Arial" w:hAnsi="Arial" w:cs="Arial"/>
          <w:b/>
          <w:bCs/>
          <w:sz w:val="22"/>
          <w:szCs w:val="22"/>
          <w:u w:val="single"/>
        </w:rPr>
      </w:pPr>
      <w:r>
        <w:rPr>
          <w:rFonts w:ascii="Arial" w:hAnsi="Arial" w:cs="Arial"/>
          <w:b/>
          <w:bCs/>
          <w:sz w:val="22"/>
          <w:szCs w:val="22"/>
          <w:u w:val="single"/>
        </w:rPr>
        <w:br w:type="page"/>
      </w:r>
    </w:p>
    <w:p w14:paraId="4C029768" w14:textId="77777777" w:rsidR="006D7E0B" w:rsidRDefault="006D7E0B" w:rsidP="00CD1AD7">
      <w:pPr>
        <w:rPr>
          <w:rFonts w:ascii="Arial" w:hAnsi="Arial" w:cs="Arial"/>
          <w:b/>
          <w:bCs/>
          <w:sz w:val="22"/>
          <w:szCs w:val="22"/>
          <w:u w:val="single"/>
        </w:rPr>
      </w:pPr>
    </w:p>
    <w:p w14:paraId="06027AFF" w14:textId="77777777" w:rsidR="00CD1AD7" w:rsidRDefault="00CD1AD7" w:rsidP="00CD1AD7">
      <w:pPr>
        <w:rPr>
          <w:rFonts w:ascii="Arial" w:hAnsi="Arial" w:cs="Arial"/>
          <w:b/>
          <w:bCs/>
          <w:sz w:val="22"/>
          <w:szCs w:val="22"/>
          <w:u w:val="single"/>
        </w:rPr>
      </w:pPr>
    </w:p>
    <w:p w14:paraId="0A99A926" w14:textId="77777777" w:rsidR="00CD1AD7" w:rsidRPr="00E50D4B" w:rsidRDefault="00CD1AD7" w:rsidP="00CD1AD7">
      <w:pPr>
        <w:tabs>
          <w:tab w:val="left" w:pos="1549"/>
        </w:tabs>
        <w:rPr>
          <w:rFonts w:ascii="Arial" w:hAnsi="Arial" w:cs="Arial"/>
          <w:b/>
          <w:bCs/>
          <w:sz w:val="22"/>
          <w:szCs w:val="22"/>
          <w:u w:val="single"/>
        </w:rPr>
      </w:pPr>
    </w:p>
    <w:p w14:paraId="43FAC6FC" w14:textId="77777777" w:rsidR="00CD1AD7" w:rsidRPr="00E50D4B" w:rsidRDefault="00CD1AD7" w:rsidP="00CD1AD7">
      <w:pPr>
        <w:jc w:val="right"/>
        <w:rPr>
          <w:rFonts w:ascii="Arial" w:hAnsi="Arial" w:cs="Arial"/>
          <w:b/>
          <w:bCs/>
          <w:iCs/>
          <w:color w:val="4472C4"/>
          <w:sz w:val="22"/>
          <w:szCs w:val="22"/>
          <w:u w:val="single"/>
        </w:rPr>
      </w:pPr>
      <w:r w:rsidRPr="00E50D4B">
        <w:rPr>
          <w:rFonts w:ascii="Arial" w:hAnsi="Arial" w:cs="Arial"/>
          <w:b/>
          <w:bCs/>
          <w:iCs/>
          <w:color w:val="4472C4"/>
          <w:sz w:val="22"/>
          <w:szCs w:val="22"/>
          <w:u w:val="single"/>
        </w:rPr>
        <w:t>Obrazec št. 5: Investicijska dokumentacija za posamezni sklop</w:t>
      </w:r>
    </w:p>
    <w:p w14:paraId="06B08386" w14:textId="77777777" w:rsidR="00CD1AD7" w:rsidRPr="00E50D4B" w:rsidRDefault="00CD1AD7" w:rsidP="00CD1AD7">
      <w:pPr>
        <w:jc w:val="both"/>
        <w:rPr>
          <w:rFonts w:ascii="Arial" w:hAnsi="Arial" w:cs="Arial"/>
          <w:sz w:val="22"/>
          <w:szCs w:val="22"/>
        </w:rPr>
      </w:pPr>
    </w:p>
    <w:p w14:paraId="3CB25437" w14:textId="77777777" w:rsidR="00CD1AD7" w:rsidRPr="00E50D4B" w:rsidRDefault="00CD1AD7" w:rsidP="00CD1AD7">
      <w:pPr>
        <w:jc w:val="both"/>
        <w:rPr>
          <w:rFonts w:ascii="Arial" w:hAnsi="Arial" w:cs="Arial"/>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10D1673F" w14:textId="77777777" w:rsidTr="0033064F">
        <w:tc>
          <w:tcPr>
            <w:tcW w:w="9634" w:type="dxa"/>
          </w:tcPr>
          <w:p w14:paraId="2055A616"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4C7299C7" w14:textId="77777777" w:rsidR="00CD1AD7" w:rsidRPr="00E50D4B" w:rsidRDefault="00CD1AD7" w:rsidP="00CD1AD7">
      <w:pPr>
        <w:jc w:val="both"/>
        <w:rPr>
          <w:rFonts w:ascii="Arial" w:hAnsi="Arial" w:cs="Arial"/>
          <w:sz w:val="22"/>
          <w:szCs w:val="22"/>
        </w:rPr>
      </w:pPr>
    </w:p>
    <w:p w14:paraId="6382427B" w14:textId="77777777" w:rsidR="00CD1AD7" w:rsidRPr="00E50D4B" w:rsidRDefault="00CD1AD7" w:rsidP="00CD1AD7">
      <w:pPr>
        <w:jc w:val="both"/>
        <w:rPr>
          <w:rFonts w:ascii="Arial" w:hAnsi="Arial" w:cs="Arial"/>
          <w:sz w:val="22"/>
          <w:szCs w:val="22"/>
        </w:rPr>
      </w:pPr>
    </w:p>
    <w:tbl>
      <w:tblPr>
        <w:tblStyle w:val="Tabelasvetlamrea"/>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593"/>
      </w:tblGrid>
      <w:tr w:rsidR="00CD1AD7" w:rsidRPr="00E50D4B" w14:paraId="0CFEB4EB" w14:textId="77777777" w:rsidTr="0033064F">
        <w:trPr>
          <w:trHeight w:val="385"/>
        </w:trPr>
        <w:tc>
          <w:tcPr>
            <w:tcW w:w="1077" w:type="pct"/>
          </w:tcPr>
          <w:p w14:paraId="173D44B3"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3923" w:type="pct"/>
          </w:tcPr>
          <w:p w14:paraId="24813C9A" w14:textId="77777777" w:rsidR="00CD1AD7" w:rsidRPr="00E50D4B" w:rsidRDefault="00CD1AD7" w:rsidP="000E00BE">
            <w:pPr>
              <w:spacing w:after="120"/>
              <w:jc w:val="both"/>
              <w:rPr>
                <w:rFonts w:ascii="Arial" w:hAnsi="Arial" w:cs="Arial"/>
                <w:sz w:val="22"/>
                <w:szCs w:val="22"/>
              </w:rPr>
            </w:pPr>
          </w:p>
        </w:tc>
      </w:tr>
    </w:tbl>
    <w:p w14:paraId="226F4E1A" w14:textId="77777777" w:rsidR="00CD1AD7" w:rsidRPr="00E50D4B" w:rsidRDefault="00CD1AD7" w:rsidP="00CD1AD7">
      <w:pPr>
        <w:spacing w:line="260" w:lineRule="exact"/>
        <w:jc w:val="both"/>
        <w:rPr>
          <w:rFonts w:ascii="Arial" w:hAnsi="Arial" w:cs="Arial"/>
          <w:sz w:val="22"/>
          <w:szCs w:val="22"/>
        </w:rPr>
      </w:pPr>
    </w:p>
    <w:tbl>
      <w:tblPr>
        <w:tblStyle w:val="Tabelasvetlamrea"/>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CD1AD7" w:rsidRPr="00E50D4B" w14:paraId="4E968758" w14:textId="77777777" w:rsidTr="0033064F">
        <w:trPr>
          <w:trHeight w:val="307"/>
        </w:trPr>
        <w:tc>
          <w:tcPr>
            <w:tcW w:w="9689" w:type="dxa"/>
          </w:tcPr>
          <w:p w14:paraId="2313EDCD" w14:textId="77777777" w:rsidR="00CD1AD7" w:rsidRPr="00E50D4B" w:rsidRDefault="00CD1AD7" w:rsidP="000E00BE">
            <w:pPr>
              <w:spacing w:after="120" w:line="260" w:lineRule="exact"/>
              <w:rPr>
                <w:rFonts w:ascii="Arial" w:hAnsi="Arial" w:cs="Arial"/>
                <w:snapToGrid w:val="0"/>
                <w:sz w:val="22"/>
                <w:szCs w:val="22"/>
              </w:rPr>
            </w:pPr>
            <w:r w:rsidRPr="00E50D4B">
              <w:rPr>
                <w:rFonts w:ascii="Arial" w:hAnsi="Arial" w:cs="Arial"/>
                <w:snapToGrid w:val="0"/>
                <w:sz w:val="22"/>
                <w:szCs w:val="22"/>
              </w:rPr>
              <w:t>Predstavitev prijavitelja</w:t>
            </w:r>
          </w:p>
        </w:tc>
      </w:tr>
      <w:tr w:rsidR="00CD1AD7" w:rsidRPr="00E50D4B" w14:paraId="6344932B" w14:textId="77777777" w:rsidTr="0033064F">
        <w:trPr>
          <w:trHeight w:val="1356"/>
        </w:trPr>
        <w:tc>
          <w:tcPr>
            <w:tcW w:w="9689" w:type="dxa"/>
          </w:tcPr>
          <w:p w14:paraId="7FD32BCF" w14:textId="77777777" w:rsidR="00CD1AD7" w:rsidRPr="00E50D4B" w:rsidRDefault="00CD1AD7" w:rsidP="000E00BE">
            <w:pPr>
              <w:spacing w:after="120" w:line="260" w:lineRule="exact"/>
              <w:rPr>
                <w:rFonts w:ascii="Arial" w:hAnsi="Arial" w:cs="Arial"/>
                <w:snapToGrid w:val="0"/>
                <w:sz w:val="22"/>
                <w:szCs w:val="22"/>
              </w:rPr>
            </w:pPr>
          </w:p>
        </w:tc>
      </w:tr>
      <w:tr w:rsidR="00CD1AD7" w:rsidRPr="00E50D4B" w14:paraId="0CB269C4" w14:textId="77777777" w:rsidTr="0033064F">
        <w:trPr>
          <w:trHeight w:val="307"/>
        </w:trPr>
        <w:tc>
          <w:tcPr>
            <w:tcW w:w="9689" w:type="dxa"/>
          </w:tcPr>
          <w:p w14:paraId="58CEB2E9" w14:textId="77777777" w:rsidR="00CD1AD7" w:rsidRPr="00E50D4B" w:rsidRDefault="00CD1AD7" w:rsidP="000E00BE">
            <w:pPr>
              <w:spacing w:after="120" w:line="260" w:lineRule="exact"/>
              <w:rPr>
                <w:rFonts w:ascii="Arial" w:hAnsi="Arial" w:cs="Arial"/>
                <w:snapToGrid w:val="0"/>
                <w:sz w:val="22"/>
                <w:szCs w:val="22"/>
              </w:rPr>
            </w:pPr>
            <w:r w:rsidRPr="00E50D4B">
              <w:rPr>
                <w:rFonts w:ascii="Arial" w:hAnsi="Arial" w:cs="Arial"/>
                <w:snapToGrid w:val="0"/>
                <w:sz w:val="22"/>
                <w:szCs w:val="22"/>
              </w:rPr>
              <w:t>Povzetek projektne dokumentacije</w:t>
            </w:r>
          </w:p>
        </w:tc>
      </w:tr>
      <w:tr w:rsidR="00CD1AD7" w:rsidRPr="00E50D4B" w14:paraId="59832B05" w14:textId="77777777" w:rsidTr="0033064F">
        <w:trPr>
          <w:trHeight w:val="3446"/>
        </w:trPr>
        <w:tc>
          <w:tcPr>
            <w:tcW w:w="9689" w:type="dxa"/>
          </w:tcPr>
          <w:p w14:paraId="339044DE" w14:textId="77777777" w:rsidR="00CD1AD7" w:rsidRPr="00E50D4B" w:rsidRDefault="00CD1AD7" w:rsidP="000E00BE">
            <w:pPr>
              <w:spacing w:after="120" w:line="260" w:lineRule="exact"/>
              <w:rPr>
                <w:rFonts w:ascii="Arial" w:hAnsi="Arial" w:cs="Arial"/>
                <w:snapToGrid w:val="0"/>
                <w:sz w:val="22"/>
                <w:szCs w:val="22"/>
              </w:rPr>
            </w:pPr>
          </w:p>
          <w:p w14:paraId="40AEC91F" w14:textId="77777777" w:rsidR="00CD1AD7" w:rsidRPr="00E50D4B" w:rsidRDefault="00CD1AD7" w:rsidP="000E00BE">
            <w:pPr>
              <w:spacing w:after="120" w:line="260" w:lineRule="exact"/>
              <w:rPr>
                <w:rFonts w:ascii="Arial" w:hAnsi="Arial" w:cs="Arial"/>
                <w:snapToGrid w:val="0"/>
                <w:sz w:val="22"/>
                <w:szCs w:val="22"/>
              </w:rPr>
            </w:pPr>
          </w:p>
          <w:p w14:paraId="0C668740" w14:textId="77777777" w:rsidR="00CD1AD7" w:rsidRPr="00E50D4B" w:rsidRDefault="00CD1AD7" w:rsidP="000E00BE">
            <w:pPr>
              <w:spacing w:after="120" w:line="260" w:lineRule="exact"/>
              <w:rPr>
                <w:rFonts w:ascii="Arial" w:hAnsi="Arial" w:cs="Arial"/>
                <w:snapToGrid w:val="0"/>
                <w:sz w:val="22"/>
                <w:szCs w:val="22"/>
              </w:rPr>
            </w:pPr>
          </w:p>
          <w:p w14:paraId="545F65AF" w14:textId="77777777" w:rsidR="00CD1AD7" w:rsidRPr="00E50D4B" w:rsidRDefault="00CD1AD7" w:rsidP="000E00BE">
            <w:pPr>
              <w:spacing w:after="120" w:line="260" w:lineRule="exact"/>
              <w:rPr>
                <w:rFonts w:ascii="Arial" w:hAnsi="Arial" w:cs="Arial"/>
                <w:snapToGrid w:val="0"/>
                <w:sz w:val="22"/>
                <w:szCs w:val="22"/>
              </w:rPr>
            </w:pPr>
          </w:p>
          <w:p w14:paraId="6ACCD6B2" w14:textId="77777777" w:rsidR="00CD1AD7" w:rsidRPr="00E50D4B" w:rsidRDefault="00CD1AD7" w:rsidP="000E00BE">
            <w:pPr>
              <w:pBdr>
                <w:top w:val="single" w:sz="6" w:space="1" w:color="auto"/>
                <w:bottom w:val="single" w:sz="6" w:space="1" w:color="auto"/>
              </w:pBdr>
              <w:spacing w:after="120" w:line="260" w:lineRule="exact"/>
              <w:rPr>
                <w:rFonts w:ascii="Arial" w:hAnsi="Arial" w:cs="Arial"/>
                <w:snapToGrid w:val="0"/>
                <w:sz w:val="22"/>
                <w:szCs w:val="22"/>
              </w:rPr>
            </w:pPr>
            <w:r w:rsidRPr="00E50D4B">
              <w:rPr>
                <w:rFonts w:ascii="Arial" w:hAnsi="Arial" w:cs="Arial"/>
                <w:snapToGrid w:val="0"/>
                <w:sz w:val="22"/>
                <w:szCs w:val="22"/>
              </w:rPr>
              <w:t>Analiza obstoječega stanja, s prikazom potreb, ki jih bo zadovoljevala investicija</w:t>
            </w:r>
          </w:p>
          <w:p w14:paraId="4F5548A0" w14:textId="77777777" w:rsidR="00CD1AD7" w:rsidRPr="00E50D4B" w:rsidRDefault="00CD1AD7" w:rsidP="000E00BE">
            <w:pPr>
              <w:spacing w:after="120" w:line="260" w:lineRule="exact"/>
              <w:rPr>
                <w:rFonts w:ascii="Arial" w:hAnsi="Arial" w:cs="Arial"/>
                <w:snapToGrid w:val="0"/>
                <w:sz w:val="22"/>
                <w:szCs w:val="22"/>
              </w:rPr>
            </w:pPr>
          </w:p>
          <w:p w14:paraId="15CFF393" w14:textId="77777777" w:rsidR="00CD1AD7" w:rsidRPr="00E50D4B" w:rsidRDefault="00CD1AD7" w:rsidP="000E00BE">
            <w:pPr>
              <w:spacing w:after="120" w:line="260" w:lineRule="exact"/>
              <w:rPr>
                <w:rFonts w:ascii="Arial" w:hAnsi="Arial" w:cs="Arial"/>
                <w:snapToGrid w:val="0"/>
                <w:sz w:val="22"/>
                <w:szCs w:val="22"/>
              </w:rPr>
            </w:pPr>
          </w:p>
          <w:p w14:paraId="65C012E3" w14:textId="77777777" w:rsidR="00CD1AD7" w:rsidRPr="00E50D4B" w:rsidRDefault="00CD1AD7" w:rsidP="000E00BE">
            <w:pPr>
              <w:spacing w:after="120" w:line="260" w:lineRule="exact"/>
              <w:rPr>
                <w:rFonts w:ascii="Arial" w:hAnsi="Arial" w:cs="Arial"/>
                <w:snapToGrid w:val="0"/>
                <w:sz w:val="22"/>
                <w:szCs w:val="22"/>
              </w:rPr>
            </w:pPr>
          </w:p>
          <w:p w14:paraId="14A1690E" w14:textId="77777777" w:rsidR="00CD1AD7" w:rsidRPr="00E50D4B" w:rsidRDefault="00CD1AD7" w:rsidP="000E00BE">
            <w:pPr>
              <w:spacing w:after="120" w:line="260" w:lineRule="exact"/>
              <w:rPr>
                <w:rFonts w:ascii="Arial" w:hAnsi="Arial" w:cs="Arial"/>
                <w:snapToGrid w:val="0"/>
                <w:sz w:val="22"/>
                <w:szCs w:val="22"/>
              </w:rPr>
            </w:pPr>
          </w:p>
          <w:p w14:paraId="0F4808B8" w14:textId="77777777" w:rsidR="00CD1AD7" w:rsidRPr="00E50D4B" w:rsidRDefault="00CD1AD7" w:rsidP="000E00BE">
            <w:pPr>
              <w:spacing w:after="120" w:line="260" w:lineRule="exact"/>
              <w:rPr>
                <w:rFonts w:ascii="Arial" w:hAnsi="Arial" w:cs="Arial"/>
                <w:snapToGrid w:val="0"/>
                <w:sz w:val="22"/>
                <w:szCs w:val="22"/>
              </w:rPr>
            </w:pPr>
          </w:p>
        </w:tc>
      </w:tr>
    </w:tbl>
    <w:p w14:paraId="18165727" w14:textId="77777777" w:rsidR="00CD1AD7" w:rsidRPr="00E50D4B" w:rsidRDefault="00CD1AD7" w:rsidP="00CD1AD7">
      <w:pPr>
        <w:spacing w:after="120" w:line="260" w:lineRule="exact"/>
        <w:rPr>
          <w:rFonts w:ascii="Arial" w:hAnsi="Arial" w:cs="Arial"/>
          <w:snapToGrid w:val="0"/>
          <w:sz w:val="22"/>
          <w:szCs w:val="22"/>
        </w:rPr>
      </w:pPr>
      <w:r w:rsidRPr="00E50D4B">
        <w:rPr>
          <w:rFonts w:ascii="Arial" w:hAnsi="Arial" w:cs="Arial"/>
          <w:snapToGrid w:val="0"/>
          <w:sz w:val="22"/>
          <w:szCs w:val="22"/>
        </w:rPr>
        <w:t xml:space="preserve">OPOMBA: </w:t>
      </w:r>
      <w:r w:rsidRPr="00E50D4B">
        <w:rPr>
          <w:rFonts w:ascii="Arial" w:hAnsi="Arial" w:cs="Arial"/>
          <w:sz w:val="22"/>
          <w:szCs w:val="22"/>
        </w:rPr>
        <w:t>Ustrezno razširite obrazec</w:t>
      </w:r>
    </w:p>
    <w:p w14:paraId="2C1A4212" w14:textId="77777777" w:rsidR="00CD1AD7" w:rsidRPr="00E50D4B" w:rsidRDefault="00CD1AD7" w:rsidP="00CD1AD7">
      <w:pPr>
        <w:rPr>
          <w:rFonts w:ascii="Arial" w:hAnsi="Arial" w:cs="Arial"/>
          <w:b/>
          <w:sz w:val="22"/>
          <w:szCs w:val="22"/>
          <w:u w:val="single"/>
          <w:lang w:eastAsia="ar-SA"/>
        </w:rPr>
      </w:pPr>
    </w:p>
    <w:p w14:paraId="06656A49" w14:textId="77777777" w:rsidR="00CD1AD7" w:rsidRPr="00E50D4B" w:rsidRDefault="00CD1AD7" w:rsidP="00CD1AD7">
      <w:pPr>
        <w:rPr>
          <w:rFonts w:ascii="Arial" w:hAnsi="Arial" w:cs="Arial"/>
          <w:b/>
          <w:sz w:val="22"/>
          <w:szCs w:val="22"/>
          <w:u w:val="single"/>
          <w:lang w:eastAsia="ar-SA"/>
        </w:rPr>
      </w:pPr>
    </w:p>
    <w:p w14:paraId="7BAB1967" w14:textId="77777777" w:rsidR="00CD1AD7" w:rsidRPr="00E50D4B" w:rsidRDefault="00CD1AD7" w:rsidP="00CD1AD7">
      <w:pPr>
        <w:rPr>
          <w:rFonts w:ascii="Arial" w:hAnsi="Arial" w:cs="Arial"/>
          <w:b/>
          <w:sz w:val="22"/>
          <w:szCs w:val="22"/>
          <w:u w:val="single"/>
          <w:lang w:eastAsia="ar-SA"/>
        </w:rPr>
      </w:pPr>
    </w:p>
    <w:tbl>
      <w:tblPr>
        <w:tblStyle w:val="Tabelasvet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0"/>
        <w:gridCol w:w="3095"/>
        <w:gridCol w:w="3444"/>
      </w:tblGrid>
      <w:tr w:rsidR="00CD1AD7" w:rsidRPr="00E50D4B" w14:paraId="1DBA4A8B" w14:textId="77777777" w:rsidTr="0033064F">
        <w:trPr>
          <w:trHeight w:val="454"/>
        </w:trPr>
        <w:tc>
          <w:tcPr>
            <w:tcW w:w="3100" w:type="dxa"/>
            <w:tcBorders>
              <w:top w:val="single" w:sz="4" w:space="0" w:color="auto"/>
              <w:left w:val="single" w:sz="4" w:space="0" w:color="auto"/>
              <w:bottom w:val="single" w:sz="4" w:space="0" w:color="auto"/>
              <w:right w:val="single" w:sz="4" w:space="0" w:color="auto"/>
            </w:tcBorders>
          </w:tcPr>
          <w:p w14:paraId="6DFA8F08"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04E279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11524F56"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33064F" w:rsidRPr="00E50D4B" w14:paraId="2CCD125B" w14:textId="77777777" w:rsidTr="0033064F">
        <w:trPr>
          <w:trHeight w:val="454"/>
        </w:trPr>
        <w:tc>
          <w:tcPr>
            <w:tcW w:w="3100" w:type="dxa"/>
            <w:tcBorders>
              <w:top w:val="single" w:sz="4" w:space="0" w:color="auto"/>
              <w:left w:val="single" w:sz="4" w:space="0" w:color="auto"/>
              <w:right w:val="single" w:sz="4" w:space="0" w:color="auto"/>
            </w:tcBorders>
          </w:tcPr>
          <w:p w14:paraId="3BCADD79" w14:textId="77777777" w:rsidR="0033064F" w:rsidRPr="00E50D4B" w:rsidRDefault="0033064F"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709F4551" w14:textId="77777777" w:rsidR="0033064F" w:rsidRPr="00E50D4B" w:rsidRDefault="0033064F"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93336E1" w14:textId="77777777" w:rsidR="0033064F" w:rsidRPr="00E50D4B" w:rsidRDefault="0033064F" w:rsidP="000E00BE">
            <w:pPr>
              <w:jc w:val="center"/>
              <w:rPr>
                <w:rFonts w:ascii="Arial" w:hAnsi="Arial" w:cs="Arial"/>
                <w:sz w:val="22"/>
                <w:szCs w:val="22"/>
              </w:rPr>
            </w:pPr>
          </w:p>
        </w:tc>
      </w:tr>
      <w:tr w:rsidR="0033064F" w:rsidRPr="00E50D4B" w14:paraId="74674768" w14:textId="77777777" w:rsidTr="0033064F">
        <w:trPr>
          <w:trHeight w:val="454"/>
        </w:trPr>
        <w:tc>
          <w:tcPr>
            <w:tcW w:w="3100" w:type="dxa"/>
            <w:tcBorders>
              <w:left w:val="single" w:sz="4" w:space="0" w:color="auto"/>
              <w:right w:val="single" w:sz="4" w:space="0" w:color="auto"/>
            </w:tcBorders>
          </w:tcPr>
          <w:p w14:paraId="7B114849" w14:textId="77777777" w:rsidR="0033064F" w:rsidRPr="00E50D4B" w:rsidRDefault="0033064F" w:rsidP="0033064F">
            <w:pPr>
              <w:jc w:val="center"/>
              <w:rPr>
                <w:rFonts w:ascii="Arial" w:hAnsi="Arial" w:cs="Arial"/>
                <w:sz w:val="22"/>
                <w:szCs w:val="22"/>
              </w:rPr>
            </w:pPr>
          </w:p>
        </w:tc>
        <w:tc>
          <w:tcPr>
            <w:tcW w:w="3095" w:type="dxa"/>
            <w:tcBorders>
              <w:left w:val="single" w:sz="4" w:space="0" w:color="auto"/>
              <w:right w:val="single" w:sz="4" w:space="0" w:color="auto"/>
            </w:tcBorders>
          </w:tcPr>
          <w:p w14:paraId="610F0EC1" w14:textId="77777777" w:rsidR="0033064F" w:rsidRPr="00E50D4B" w:rsidRDefault="0033064F" w:rsidP="0033064F">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19B5F43B" w14:textId="536B8811" w:rsidR="0033064F" w:rsidRPr="00E50D4B" w:rsidRDefault="0033064F" w:rsidP="0033064F">
            <w:pPr>
              <w:jc w:val="center"/>
              <w:rPr>
                <w:rFonts w:ascii="Arial" w:hAnsi="Arial" w:cs="Arial"/>
                <w:sz w:val="22"/>
                <w:szCs w:val="22"/>
              </w:rPr>
            </w:pPr>
            <w:r w:rsidRPr="00E50D4B">
              <w:rPr>
                <w:rFonts w:ascii="Arial" w:hAnsi="Arial" w:cs="Arial"/>
                <w:sz w:val="22"/>
                <w:szCs w:val="22"/>
              </w:rPr>
              <w:t>Podpis</w:t>
            </w:r>
          </w:p>
        </w:tc>
      </w:tr>
      <w:tr w:rsidR="0033064F" w:rsidRPr="00E50D4B" w14:paraId="3703E326" w14:textId="77777777" w:rsidTr="0033064F">
        <w:trPr>
          <w:trHeight w:val="454"/>
        </w:trPr>
        <w:tc>
          <w:tcPr>
            <w:tcW w:w="3100" w:type="dxa"/>
            <w:tcBorders>
              <w:left w:val="single" w:sz="4" w:space="0" w:color="auto"/>
              <w:bottom w:val="single" w:sz="4" w:space="0" w:color="auto"/>
              <w:right w:val="single" w:sz="4" w:space="0" w:color="auto"/>
            </w:tcBorders>
          </w:tcPr>
          <w:p w14:paraId="3409F65D" w14:textId="77777777" w:rsidR="0033064F" w:rsidRPr="00E50D4B" w:rsidRDefault="0033064F" w:rsidP="0033064F">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7D3D18C9" w14:textId="77777777" w:rsidR="0033064F" w:rsidRPr="00E50D4B" w:rsidRDefault="0033064F" w:rsidP="0033064F">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BECD068" w14:textId="77777777" w:rsidR="0033064F" w:rsidRPr="00E50D4B" w:rsidRDefault="0033064F" w:rsidP="0033064F">
            <w:pPr>
              <w:jc w:val="center"/>
              <w:rPr>
                <w:rFonts w:ascii="Arial" w:hAnsi="Arial" w:cs="Arial"/>
                <w:sz w:val="22"/>
                <w:szCs w:val="22"/>
              </w:rPr>
            </w:pPr>
          </w:p>
        </w:tc>
      </w:tr>
    </w:tbl>
    <w:p w14:paraId="0F371CDF" w14:textId="77777777" w:rsidR="00CD1AD7" w:rsidRPr="00E50D4B" w:rsidRDefault="00CD1AD7" w:rsidP="00CD1AD7">
      <w:pPr>
        <w:rPr>
          <w:rFonts w:ascii="Arial" w:hAnsi="Arial" w:cs="Arial"/>
          <w:b/>
          <w:sz w:val="22"/>
          <w:szCs w:val="22"/>
          <w:u w:val="single"/>
          <w:lang w:eastAsia="ar-SA"/>
        </w:rPr>
      </w:pPr>
      <w:r w:rsidRPr="00E50D4B">
        <w:rPr>
          <w:rFonts w:ascii="Arial" w:hAnsi="Arial" w:cs="Arial"/>
          <w:b/>
          <w:sz w:val="22"/>
          <w:szCs w:val="22"/>
          <w:u w:val="single"/>
          <w:lang w:eastAsia="ar-SA"/>
        </w:rPr>
        <w:br w:type="page"/>
      </w:r>
    </w:p>
    <w:p w14:paraId="505B5E1E" w14:textId="77777777" w:rsidR="00CD1AD7" w:rsidRPr="00E50D4B" w:rsidRDefault="00CD1AD7" w:rsidP="00CD1AD7">
      <w:pPr>
        <w:spacing w:after="120"/>
        <w:rPr>
          <w:rFonts w:ascii="Arial" w:hAnsi="Arial" w:cs="Arial"/>
          <w:b/>
          <w:sz w:val="22"/>
          <w:szCs w:val="22"/>
          <w:u w:val="single"/>
          <w:lang w:eastAsia="ar-SA"/>
        </w:rPr>
      </w:pPr>
    </w:p>
    <w:p w14:paraId="5C368D32" w14:textId="77777777" w:rsidR="00CD1AD7" w:rsidRPr="00E50D4B" w:rsidRDefault="00CD1AD7" w:rsidP="00CD1AD7">
      <w:pPr>
        <w:spacing w:after="120"/>
        <w:jc w:val="right"/>
        <w:rPr>
          <w:rFonts w:ascii="Arial" w:hAnsi="Arial" w:cs="Arial"/>
          <w:i/>
          <w:color w:val="4472C4" w:themeColor="accent1"/>
          <w:sz w:val="22"/>
          <w:szCs w:val="22"/>
          <w:lang w:eastAsia="ar-SA"/>
        </w:rPr>
      </w:pPr>
      <w:r w:rsidRPr="00E50D4B">
        <w:rPr>
          <w:rFonts w:ascii="Arial" w:hAnsi="Arial" w:cs="Arial"/>
          <w:i/>
          <w:color w:val="4472C4" w:themeColor="accent1"/>
          <w:sz w:val="22"/>
          <w:szCs w:val="22"/>
          <w:u w:val="single"/>
          <w:lang w:eastAsia="ar-SA"/>
        </w:rPr>
        <w:t>Priloga Obrazca št. 5</w:t>
      </w:r>
    </w:p>
    <w:p w14:paraId="33D3B160" w14:textId="77777777" w:rsidR="00CD1AD7" w:rsidRPr="00E50D4B" w:rsidRDefault="00CD1AD7" w:rsidP="00CD1AD7">
      <w:pPr>
        <w:spacing w:after="120"/>
        <w:jc w:val="both"/>
        <w:rPr>
          <w:rFonts w:ascii="Arial" w:hAnsi="Arial" w:cs="Arial"/>
          <w:i/>
          <w:color w:val="4472C4" w:themeColor="accent1"/>
          <w:sz w:val="22"/>
          <w:szCs w:val="22"/>
          <w:lang w:eastAsia="ar-SA"/>
        </w:rPr>
      </w:pPr>
      <w:r w:rsidRPr="00E50D4B">
        <w:rPr>
          <w:rFonts w:ascii="Arial" w:hAnsi="Arial" w:cs="Arial"/>
          <w:bCs/>
          <w:i/>
          <w:color w:val="4472C4" w:themeColor="accent1"/>
          <w:sz w:val="22"/>
          <w:szCs w:val="22"/>
        </w:rPr>
        <w:t xml:space="preserve">Izpis iz ustreznega imenika inženirske zbornice za </w:t>
      </w:r>
      <w:r w:rsidRPr="00E50D4B">
        <w:rPr>
          <w:rFonts w:ascii="Arial" w:hAnsi="Arial" w:cs="Arial"/>
          <w:i/>
          <w:color w:val="4472C4" w:themeColor="accent1"/>
          <w:sz w:val="22"/>
          <w:szCs w:val="22"/>
          <w:lang w:eastAsia="ar-SA"/>
        </w:rPr>
        <w:t>odgovorno osebo, ki bo opravljala neodvisen nadzor</w:t>
      </w:r>
    </w:p>
    <w:p w14:paraId="5B486D2A" w14:textId="77777777" w:rsidR="00CD1AD7" w:rsidRPr="00E50D4B" w:rsidRDefault="00CD1AD7" w:rsidP="00CD1AD7">
      <w:pPr>
        <w:spacing w:after="120"/>
        <w:rPr>
          <w:rFonts w:ascii="Arial" w:hAnsi="Arial" w:cs="Arial"/>
          <w:bCs/>
          <w:sz w:val="22"/>
          <w:szCs w:val="22"/>
        </w:rPr>
      </w:pPr>
    </w:p>
    <w:p w14:paraId="0490D46E" w14:textId="77777777" w:rsidR="00CD1AD7" w:rsidRPr="00E50D4B" w:rsidRDefault="00CD1AD7" w:rsidP="00CD1AD7">
      <w:pPr>
        <w:spacing w:after="120"/>
        <w:jc w:val="both"/>
        <w:rPr>
          <w:rFonts w:ascii="Arial" w:hAnsi="Arial" w:cs="Arial"/>
          <w:sz w:val="22"/>
          <w:szCs w:val="22"/>
        </w:rPr>
      </w:pPr>
    </w:p>
    <w:p w14:paraId="43323037" w14:textId="77777777" w:rsidR="00CD1AD7" w:rsidRPr="00E50D4B" w:rsidRDefault="00CD1AD7" w:rsidP="00CD1AD7">
      <w:pPr>
        <w:spacing w:after="120"/>
        <w:jc w:val="both"/>
        <w:rPr>
          <w:rFonts w:ascii="Arial" w:hAnsi="Arial" w:cs="Arial"/>
          <w:bCs/>
          <w:sz w:val="22"/>
          <w:szCs w:val="22"/>
        </w:rPr>
      </w:pPr>
      <w:r w:rsidRPr="00E50D4B">
        <w:rPr>
          <w:rFonts w:ascii="Arial" w:hAnsi="Arial" w:cs="Arial"/>
          <w:bCs/>
          <w:sz w:val="22"/>
          <w:szCs w:val="22"/>
        </w:rPr>
        <w:t xml:space="preserve">Priložite izpis iz ustreznega imenika inženirske zbornice za </w:t>
      </w:r>
      <w:r w:rsidRPr="00E50D4B">
        <w:rPr>
          <w:rFonts w:ascii="Arial" w:hAnsi="Arial" w:cs="Arial"/>
          <w:sz w:val="22"/>
          <w:szCs w:val="22"/>
          <w:lang w:eastAsia="ar-SA"/>
        </w:rPr>
        <w:t>odgovorno osebo, ki bo opravljala neodvisen nadzor</w:t>
      </w:r>
      <w:r w:rsidRPr="00E50D4B">
        <w:rPr>
          <w:rFonts w:ascii="Arial" w:hAnsi="Arial" w:cs="Arial"/>
          <w:bCs/>
          <w:sz w:val="22"/>
          <w:szCs w:val="22"/>
        </w:rPr>
        <w:t>.</w:t>
      </w:r>
    </w:p>
    <w:p w14:paraId="777086EB" w14:textId="77777777" w:rsidR="00CD1AD7" w:rsidRPr="00E50D4B" w:rsidRDefault="00CD1AD7" w:rsidP="00CD1AD7">
      <w:pPr>
        <w:spacing w:after="120"/>
        <w:jc w:val="both"/>
        <w:rPr>
          <w:rFonts w:ascii="Arial" w:hAnsi="Arial" w:cs="Arial"/>
          <w:sz w:val="22"/>
          <w:szCs w:val="22"/>
          <w:lang w:eastAsia="ar-SA"/>
        </w:rPr>
      </w:pPr>
    </w:p>
    <w:p w14:paraId="32F4D684" w14:textId="77777777" w:rsidR="00CD1AD7" w:rsidRPr="00E50D4B" w:rsidRDefault="00CD1AD7" w:rsidP="00CD1AD7">
      <w:pPr>
        <w:rPr>
          <w:rFonts w:ascii="Arial" w:hAnsi="Arial" w:cs="Arial"/>
          <w:sz w:val="22"/>
          <w:szCs w:val="22"/>
        </w:rPr>
        <w:sectPr w:rsidR="00CD1AD7" w:rsidRPr="00E50D4B" w:rsidSect="004F4FC7">
          <w:headerReference w:type="default" r:id="rId67"/>
          <w:footerReference w:type="even" r:id="rId68"/>
          <w:footerReference w:type="default" r:id="rId69"/>
          <w:pgSz w:w="11906" w:h="16838"/>
          <w:pgMar w:top="2268" w:right="849" w:bottom="1276" w:left="993" w:header="709" w:footer="709" w:gutter="0"/>
          <w:cols w:space="708"/>
          <w:docGrid w:linePitch="360"/>
        </w:sectPr>
      </w:pPr>
    </w:p>
    <w:p w14:paraId="0A1B6AA6" w14:textId="77777777" w:rsidR="00CD1AD7" w:rsidRPr="00E50D4B" w:rsidRDefault="00CD1AD7" w:rsidP="00CD1AD7">
      <w:pPr>
        <w:spacing w:after="120"/>
        <w:jc w:val="both"/>
        <w:rPr>
          <w:rFonts w:ascii="Arial" w:hAnsi="Arial" w:cs="Arial"/>
          <w:sz w:val="22"/>
          <w:szCs w:val="22"/>
        </w:rPr>
      </w:pPr>
    </w:p>
    <w:p w14:paraId="58D727B0" w14:textId="77777777" w:rsidR="00CD1AD7" w:rsidRPr="00E50D4B" w:rsidRDefault="00CD1AD7" w:rsidP="00CD1AD7">
      <w:pPr>
        <w:jc w:val="right"/>
        <w:rPr>
          <w:rFonts w:ascii="Arial" w:hAnsi="Arial" w:cs="Arial"/>
          <w:b/>
          <w:bCs/>
          <w:iCs/>
          <w:color w:val="4472C4"/>
          <w:sz w:val="22"/>
          <w:szCs w:val="22"/>
          <w:u w:val="single"/>
        </w:rPr>
      </w:pPr>
      <w:r w:rsidRPr="00E50D4B">
        <w:rPr>
          <w:rFonts w:ascii="Arial" w:hAnsi="Arial" w:cs="Arial"/>
          <w:b/>
          <w:bCs/>
          <w:iCs/>
          <w:color w:val="4472C4"/>
          <w:sz w:val="22"/>
          <w:szCs w:val="22"/>
          <w:u w:val="single"/>
        </w:rPr>
        <w:t>Obrazec št. 6: Časovni načrt izvedbe sklopa</w:t>
      </w:r>
    </w:p>
    <w:p w14:paraId="511A6C6B" w14:textId="77777777" w:rsidR="00CD1AD7" w:rsidRPr="00EC79C0" w:rsidRDefault="00CD1AD7" w:rsidP="00CD1AD7">
      <w:pPr>
        <w:rPr>
          <w:rFonts w:ascii="Arial" w:hAnsi="Arial" w:cs="Arial"/>
          <w:b/>
          <w:bCs/>
          <w:sz w:val="8"/>
          <w:szCs w:val="8"/>
        </w:rPr>
      </w:pPr>
    </w:p>
    <w:tbl>
      <w:tblPr>
        <w:tblStyle w:val="Tabelasvetlamrea"/>
        <w:tblW w:w="13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3"/>
      </w:tblGrid>
      <w:tr w:rsidR="00CD1AD7" w:rsidRPr="00E50D4B" w14:paraId="037BC8F9" w14:textId="77777777" w:rsidTr="00E0479E">
        <w:trPr>
          <w:trHeight w:val="549"/>
        </w:trPr>
        <w:tc>
          <w:tcPr>
            <w:tcW w:w="13883" w:type="dxa"/>
          </w:tcPr>
          <w:p w14:paraId="7DBE2AC5"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3ED9A03F" w14:textId="77777777" w:rsidR="00CD1AD7" w:rsidRPr="00E50D4B" w:rsidRDefault="00CD1AD7" w:rsidP="00CD1AD7">
      <w:pPr>
        <w:rPr>
          <w:rFonts w:ascii="Arial" w:hAnsi="Arial" w:cs="Arial"/>
          <w:bCs/>
          <w:snapToGrid w:val="0"/>
          <w:sz w:val="22"/>
          <w:szCs w:val="22"/>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1102"/>
      </w:tblGrid>
      <w:tr w:rsidR="00CD1AD7" w:rsidRPr="00E50D4B" w14:paraId="063C6FA4" w14:textId="77777777" w:rsidTr="00E0479E">
        <w:trPr>
          <w:trHeight w:val="340"/>
        </w:trPr>
        <w:tc>
          <w:tcPr>
            <w:tcW w:w="1001" w:type="pct"/>
          </w:tcPr>
          <w:p w14:paraId="3DE555AC"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3999" w:type="pct"/>
          </w:tcPr>
          <w:p w14:paraId="22147796" w14:textId="77777777" w:rsidR="00CD1AD7" w:rsidRPr="00E50D4B" w:rsidRDefault="00CD1AD7" w:rsidP="000E00BE">
            <w:pPr>
              <w:spacing w:after="120"/>
              <w:jc w:val="both"/>
              <w:rPr>
                <w:rFonts w:ascii="Arial" w:hAnsi="Arial" w:cs="Arial"/>
                <w:sz w:val="22"/>
                <w:szCs w:val="22"/>
              </w:rPr>
            </w:pPr>
          </w:p>
        </w:tc>
      </w:tr>
    </w:tbl>
    <w:p w14:paraId="57939841" w14:textId="4E400528" w:rsidR="00CD1AD7" w:rsidRPr="00EC79C0" w:rsidRDefault="00CD1AD7" w:rsidP="00CD1AD7">
      <w:pPr>
        <w:rPr>
          <w:rFonts w:ascii="Arial" w:hAnsi="Arial" w:cs="Arial"/>
          <w:bCs/>
          <w:snapToGrid w:val="0"/>
          <w:sz w:val="8"/>
          <w:szCs w:val="8"/>
        </w:rPr>
      </w:pPr>
    </w:p>
    <w:p w14:paraId="09129C56" w14:textId="2205E0D8" w:rsidR="00EC79C0" w:rsidRPr="00E50D4B" w:rsidRDefault="00EC79C0" w:rsidP="00EC79C0">
      <w:pPr>
        <w:jc w:val="center"/>
        <w:rPr>
          <w:rFonts w:ascii="Arial" w:hAnsi="Arial" w:cs="Arial"/>
          <w:bCs/>
          <w:snapToGrid w:val="0"/>
          <w:sz w:val="22"/>
          <w:szCs w:val="22"/>
        </w:rPr>
      </w:pPr>
      <w:r w:rsidRPr="00E50D4B">
        <w:rPr>
          <w:rFonts w:ascii="Arial" w:hAnsi="Arial" w:cs="Arial"/>
          <w:b/>
          <w:bCs/>
          <w:sz w:val="22"/>
          <w:szCs w:val="22"/>
        </w:rPr>
        <w:t>Mesec</w:t>
      </w:r>
    </w:p>
    <w:tbl>
      <w:tblPr>
        <w:tblStyle w:val="Tabelamrea"/>
        <w:tblW w:w="13860" w:type="dxa"/>
        <w:tblLook w:val="0020" w:firstRow="1" w:lastRow="0" w:firstColumn="0" w:lastColumn="0" w:noHBand="0" w:noVBand="0"/>
      </w:tblPr>
      <w:tblGrid>
        <w:gridCol w:w="1383"/>
        <w:gridCol w:w="327"/>
        <w:gridCol w:w="327"/>
        <w:gridCol w:w="327"/>
        <w:gridCol w:w="327"/>
        <w:gridCol w:w="327"/>
        <w:gridCol w:w="327"/>
        <w:gridCol w:w="327"/>
        <w:gridCol w:w="327"/>
        <w:gridCol w:w="327"/>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C79C0" w:rsidRPr="00E50D4B" w14:paraId="210604A1" w14:textId="77777777" w:rsidTr="00EC79C0">
        <w:trPr>
          <w:trHeight w:val="288"/>
        </w:trPr>
        <w:tc>
          <w:tcPr>
            <w:tcW w:w="1383" w:type="dxa"/>
            <w:noWrap/>
          </w:tcPr>
          <w:p w14:paraId="7C7C8545" w14:textId="77777777" w:rsidR="00EC79C0" w:rsidRPr="00E50D4B" w:rsidRDefault="00EC79C0" w:rsidP="000E00BE">
            <w:pPr>
              <w:ind w:right="94" w:hanging="22"/>
              <w:jc w:val="center"/>
              <w:rPr>
                <w:rFonts w:ascii="Arial" w:hAnsi="Arial" w:cs="Arial"/>
                <w:b/>
                <w:bCs/>
                <w:sz w:val="22"/>
                <w:szCs w:val="22"/>
              </w:rPr>
            </w:pPr>
            <w:r w:rsidRPr="00E50D4B">
              <w:rPr>
                <w:rFonts w:ascii="Arial" w:hAnsi="Arial" w:cs="Arial"/>
                <w:b/>
                <w:bCs/>
                <w:sz w:val="22"/>
                <w:szCs w:val="22"/>
              </w:rPr>
              <w:t>Popis aktivnosti</w:t>
            </w:r>
          </w:p>
        </w:tc>
        <w:tc>
          <w:tcPr>
            <w:tcW w:w="327" w:type="dxa"/>
            <w:noWrap/>
          </w:tcPr>
          <w:p w14:paraId="50119636"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w:t>
            </w:r>
          </w:p>
        </w:tc>
        <w:tc>
          <w:tcPr>
            <w:tcW w:w="327" w:type="dxa"/>
            <w:noWrap/>
          </w:tcPr>
          <w:p w14:paraId="4DBC700E"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w:t>
            </w:r>
          </w:p>
        </w:tc>
        <w:tc>
          <w:tcPr>
            <w:tcW w:w="327" w:type="dxa"/>
            <w:noWrap/>
          </w:tcPr>
          <w:p w14:paraId="5123AC24"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3</w:t>
            </w:r>
          </w:p>
        </w:tc>
        <w:tc>
          <w:tcPr>
            <w:tcW w:w="327" w:type="dxa"/>
            <w:noWrap/>
          </w:tcPr>
          <w:p w14:paraId="608FBFDC"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4</w:t>
            </w:r>
          </w:p>
        </w:tc>
        <w:tc>
          <w:tcPr>
            <w:tcW w:w="327" w:type="dxa"/>
            <w:noWrap/>
          </w:tcPr>
          <w:p w14:paraId="05C05283"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5</w:t>
            </w:r>
          </w:p>
        </w:tc>
        <w:tc>
          <w:tcPr>
            <w:tcW w:w="327" w:type="dxa"/>
            <w:noWrap/>
          </w:tcPr>
          <w:p w14:paraId="3E2A1B2B"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6</w:t>
            </w:r>
          </w:p>
        </w:tc>
        <w:tc>
          <w:tcPr>
            <w:tcW w:w="327" w:type="dxa"/>
            <w:noWrap/>
          </w:tcPr>
          <w:p w14:paraId="70612792"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7</w:t>
            </w:r>
          </w:p>
        </w:tc>
        <w:tc>
          <w:tcPr>
            <w:tcW w:w="327" w:type="dxa"/>
            <w:noWrap/>
          </w:tcPr>
          <w:p w14:paraId="5A37FBE8"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8</w:t>
            </w:r>
          </w:p>
        </w:tc>
        <w:tc>
          <w:tcPr>
            <w:tcW w:w="327" w:type="dxa"/>
            <w:noWrap/>
          </w:tcPr>
          <w:p w14:paraId="30C7D477"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9</w:t>
            </w:r>
          </w:p>
        </w:tc>
        <w:tc>
          <w:tcPr>
            <w:tcW w:w="454" w:type="dxa"/>
            <w:noWrap/>
          </w:tcPr>
          <w:p w14:paraId="7D2EA342"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10</w:t>
            </w:r>
          </w:p>
        </w:tc>
        <w:tc>
          <w:tcPr>
            <w:tcW w:w="454" w:type="dxa"/>
            <w:noWrap/>
          </w:tcPr>
          <w:p w14:paraId="013A0681"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11</w:t>
            </w:r>
          </w:p>
        </w:tc>
        <w:tc>
          <w:tcPr>
            <w:tcW w:w="454" w:type="dxa"/>
            <w:noWrap/>
          </w:tcPr>
          <w:p w14:paraId="2A182927"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12</w:t>
            </w:r>
          </w:p>
        </w:tc>
        <w:tc>
          <w:tcPr>
            <w:tcW w:w="454" w:type="dxa"/>
            <w:noWrap/>
          </w:tcPr>
          <w:p w14:paraId="7BEF9009"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13</w:t>
            </w:r>
          </w:p>
        </w:tc>
        <w:tc>
          <w:tcPr>
            <w:tcW w:w="454" w:type="dxa"/>
            <w:noWrap/>
          </w:tcPr>
          <w:p w14:paraId="3075B0EE"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14</w:t>
            </w:r>
          </w:p>
        </w:tc>
        <w:tc>
          <w:tcPr>
            <w:tcW w:w="454" w:type="dxa"/>
            <w:noWrap/>
          </w:tcPr>
          <w:p w14:paraId="2E115BE0"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15</w:t>
            </w:r>
          </w:p>
        </w:tc>
        <w:tc>
          <w:tcPr>
            <w:tcW w:w="454" w:type="dxa"/>
            <w:noWrap/>
          </w:tcPr>
          <w:p w14:paraId="6AFE69CD"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16</w:t>
            </w:r>
          </w:p>
        </w:tc>
        <w:tc>
          <w:tcPr>
            <w:tcW w:w="454" w:type="dxa"/>
            <w:noWrap/>
          </w:tcPr>
          <w:p w14:paraId="3D2DDDFA"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17</w:t>
            </w:r>
          </w:p>
        </w:tc>
        <w:tc>
          <w:tcPr>
            <w:tcW w:w="454" w:type="dxa"/>
            <w:noWrap/>
          </w:tcPr>
          <w:p w14:paraId="23A98714"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18</w:t>
            </w:r>
          </w:p>
        </w:tc>
        <w:tc>
          <w:tcPr>
            <w:tcW w:w="454" w:type="dxa"/>
            <w:noWrap/>
          </w:tcPr>
          <w:p w14:paraId="39AFDA24"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19</w:t>
            </w:r>
          </w:p>
        </w:tc>
        <w:tc>
          <w:tcPr>
            <w:tcW w:w="454" w:type="dxa"/>
            <w:noWrap/>
          </w:tcPr>
          <w:p w14:paraId="2A5062AF"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20</w:t>
            </w:r>
          </w:p>
        </w:tc>
        <w:tc>
          <w:tcPr>
            <w:tcW w:w="454" w:type="dxa"/>
            <w:noWrap/>
          </w:tcPr>
          <w:p w14:paraId="68E6919D"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21</w:t>
            </w:r>
          </w:p>
        </w:tc>
        <w:tc>
          <w:tcPr>
            <w:tcW w:w="454" w:type="dxa"/>
            <w:noWrap/>
          </w:tcPr>
          <w:p w14:paraId="706D1D28"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22</w:t>
            </w:r>
          </w:p>
        </w:tc>
        <w:tc>
          <w:tcPr>
            <w:tcW w:w="454" w:type="dxa"/>
            <w:noWrap/>
          </w:tcPr>
          <w:p w14:paraId="250481AB"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23</w:t>
            </w:r>
          </w:p>
        </w:tc>
        <w:tc>
          <w:tcPr>
            <w:tcW w:w="454" w:type="dxa"/>
            <w:noWrap/>
          </w:tcPr>
          <w:p w14:paraId="38EF3398"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24</w:t>
            </w:r>
          </w:p>
        </w:tc>
        <w:tc>
          <w:tcPr>
            <w:tcW w:w="454" w:type="dxa"/>
            <w:noWrap/>
          </w:tcPr>
          <w:p w14:paraId="4B9B2A15"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25</w:t>
            </w:r>
          </w:p>
        </w:tc>
        <w:tc>
          <w:tcPr>
            <w:tcW w:w="454" w:type="dxa"/>
            <w:noWrap/>
          </w:tcPr>
          <w:p w14:paraId="1AAA35A2"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26</w:t>
            </w:r>
          </w:p>
        </w:tc>
        <w:tc>
          <w:tcPr>
            <w:tcW w:w="454" w:type="dxa"/>
            <w:noWrap/>
          </w:tcPr>
          <w:p w14:paraId="0ED83EB4"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27</w:t>
            </w:r>
          </w:p>
        </w:tc>
        <w:tc>
          <w:tcPr>
            <w:tcW w:w="454" w:type="dxa"/>
            <w:noWrap/>
          </w:tcPr>
          <w:p w14:paraId="18EA315F"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28</w:t>
            </w:r>
          </w:p>
        </w:tc>
        <w:tc>
          <w:tcPr>
            <w:tcW w:w="454" w:type="dxa"/>
            <w:noWrap/>
          </w:tcPr>
          <w:p w14:paraId="6B74C2E8"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29</w:t>
            </w:r>
          </w:p>
        </w:tc>
        <w:tc>
          <w:tcPr>
            <w:tcW w:w="454" w:type="dxa"/>
            <w:noWrap/>
          </w:tcPr>
          <w:p w14:paraId="79661D5D" w14:textId="77777777" w:rsidR="00EC79C0" w:rsidRPr="00E50D4B" w:rsidRDefault="00EC79C0" w:rsidP="000E00BE">
            <w:pPr>
              <w:ind w:hanging="22"/>
              <w:jc w:val="center"/>
              <w:rPr>
                <w:rFonts w:ascii="Arial" w:hAnsi="Arial" w:cs="Arial"/>
                <w:b/>
                <w:bCs/>
                <w:sz w:val="22"/>
                <w:szCs w:val="22"/>
              </w:rPr>
            </w:pPr>
            <w:r w:rsidRPr="00E50D4B">
              <w:rPr>
                <w:rFonts w:ascii="Arial" w:hAnsi="Arial" w:cs="Arial"/>
                <w:b/>
                <w:bCs/>
                <w:sz w:val="22"/>
                <w:szCs w:val="22"/>
              </w:rPr>
              <w:t>30</w:t>
            </w:r>
          </w:p>
        </w:tc>
      </w:tr>
      <w:tr w:rsidR="00EC79C0" w:rsidRPr="00E50D4B" w14:paraId="3824486D" w14:textId="77777777" w:rsidTr="00EC79C0">
        <w:trPr>
          <w:trHeight w:val="288"/>
        </w:trPr>
        <w:tc>
          <w:tcPr>
            <w:tcW w:w="1383" w:type="dxa"/>
            <w:noWrap/>
          </w:tcPr>
          <w:p w14:paraId="7EEC5AD8" w14:textId="26D66981" w:rsidR="00EC79C0" w:rsidRPr="00E50D4B" w:rsidRDefault="00EC79C0" w:rsidP="000E00BE">
            <w:pPr>
              <w:ind w:hanging="22"/>
              <w:rPr>
                <w:rFonts w:ascii="Arial" w:hAnsi="Arial" w:cs="Arial"/>
                <w:sz w:val="22"/>
                <w:szCs w:val="22"/>
              </w:rPr>
            </w:pPr>
            <w:r w:rsidRPr="00E50D4B">
              <w:rPr>
                <w:rFonts w:ascii="Arial" w:hAnsi="Arial" w:cs="Arial"/>
                <w:sz w:val="22"/>
                <w:szCs w:val="22"/>
              </w:rPr>
              <w:t>1.aktivnost</w:t>
            </w:r>
          </w:p>
        </w:tc>
        <w:tc>
          <w:tcPr>
            <w:tcW w:w="327" w:type="dxa"/>
            <w:noWrap/>
          </w:tcPr>
          <w:p w14:paraId="4C65FFD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013A56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CBD4E4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570451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F18832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A6C757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2DE236B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A59A2A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BC2E0C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E35030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2C24F9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373BC6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A0F9AE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3B56CF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2217D7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9D8351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679D05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A3A14F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142F12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02AC34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3917D2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F7A908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C07DC6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49ED5A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C771BA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06D4B3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BEB132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44ADCB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033E7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281169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38D9CE92" w14:textId="77777777" w:rsidTr="00EC79C0">
        <w:trPr>
          <w:trHeight w:val="288"/>
        </w:trPr>
        <w:tc>
          <w:tcPr>
            <w:tcW w:w="1383" w:type="dxa"/>
            <w:noWrap/>
          </w:tcPr>
          <w:p w14:paraId="62FB4035" w14:textId="74398591" w:rsidR="00EC79C0" w:rsidRPr="00E50D4B" w:rsidRDefault="00EC79C0" w:rsidP="000E00BE">
            <w:pPr>
              <w:ind w:hanging="22"/>
              <w:rPr>
                <w:rFonts w:ascii="Arial" w:hAnsi="Arial" w:cs="Arial"/>
                <w:sz w:val="22"/>
                <w:szCs w:val="22"/>
              </w:rPr>
            </w:pPr>
            <w:r w:rsidRPr="00E50D4B">
              <w:rPr>
                <w:rFonts w:ascii="Arial" w:hAnsi="Arial" w:cs="Arial"/>
                <w:sz w:val="22"/>
                <w:szCs w:val="22"/>
              </w:rPr>
              <w:t>2</w:t>
            </w:r>
            <w:r>
              <w:rPr>
                <w:rFonts w:ascii="Arial" w:hAnsi="Arial" w:cs="Arial"/>
                <w:sz w:val="22"/>
                <w:szCs w:val="22"/>
              </w:rPr>
              <w:t>.</w:t>
            </w:r>
          </w:p>
        </w:tc>
        <w:tc>
          <w:tcPr>
            <w:tcW w:w="327" w:type="dxa"/>
            <w:noWrap/>
          </w:tcPr>
          <w:p w14:paraId="5BDB1D7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005A9B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44C51E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2EEFF4C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68D308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18CAA6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C71093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77AF20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2A48E6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DF7C94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5F27E8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2ED5FB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77E5C7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5AEA27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9B898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4F7886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739F15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4ECDA3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D7D607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DEB0DF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D84DC3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D00BEB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0A2183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587379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F6B83C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AAA40E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089BEA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F64F95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FBE809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A5899D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4F576A13" w14:textId="77777777" w:rsidTr="00EC79C0">
        <w:trPr>
          <w:trHeight w:val="288"/>
        </w:trPr>
        <w:tc>
          <w:tcPr>
            <w:tcW w:w="1383" w:type="dxa"/>
            <w:noWrap/>
          </w:tcPr>
          <w:p w14:paraId="16D6892A" w14:textId="0E4D3052" w:rsidR="00EC79C0" w:rsidRPr="00E50D4B" w:rsidRDefault="00EC79C0" w:rsidP="000E00BE">
            <w:pPr>
              <w:ind w:hanging="22"/>
              <w:rPr>
                <w:rFonts w:ascii="Arial" w:hAnsi="Arial" w:cs="Arial"/>
                <w:sz w:val="22"/>
                <w:szCs w:val="22"/>
              </w:rPr>
            </w:pPr>
            <w:r w:rsidRPr="00E50D4B">
              <w:rPr>
                <w:rFonts w:ascii="Arial" w:hAnsi="Arial" w:cs="Arial"/>
                <w:sz w:val="22"/>
                <w:szCs w:val="22"/>
              </w:rPr>
              <w:t>3</w:t>
            </w:r>
            <w:r>
              <w:rPr>
                <w:rFonts w:ascii="Arial" w:hAnsi="Arial" w:cs="Arial"/>
                <w:sz w:val="22"/>
                <w:szCs w:val="22"/>
              </w:rPr>
              <w:t>.</w:t>
            </w:r>
          </w:p>
        </w:tc>
        <w:tc>
          <w:tcPr>
            <w:tcW w:w="327" w:type="dxa"/>
            <w:noWrap/>
          </w:tcPr>
          <w:p w14:paraId="3F58D23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D849C0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361DC6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C50656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34F1D7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D2A8AD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41E2D4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4BD053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27CB05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4857D5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02552B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2E2D22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2A416E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C0E75E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1CCFEC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057AB9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E5E33F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EFB82F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1DBEC1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CFDD8B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16FF01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E59CB9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5E42CA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D9209D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6904AA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88CE8D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0CE84A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DC506F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AA8FFF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07025C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499169D4" w14:textId="77777777" w:rsidTr="00EC79C0">
        <w:trPr>
          <w:trHeight w:val="288"/>
        </w:trPr>
        <w:tc>
          <w:tcPr>
            <w:tcW w:w="1383" w:type="dxa"/>
            <w:noWrap/>
          </w:tcPr>
          <w:p w14:paraId="678D4B5E" w14:textId="313C2A6F" w:rsidR="00EC79C0" w:rsidRPr="00E50D4B" w:rsidRDefault="00EC79C0" w:rsidP="000E00BE">
            <w:pPr>
              <w:ind w:hanging="22"/>
              <w:rPr>
                <w:rFonts w:ascii="Arial" w:hAnsi="Arial" w:cs="Arial"/>
                <w:sz w:val="22"/>
                <w:szCs w:val="22"/>
              </w:rPr>
            </w:pPr>
            <w:r w:rsidRPr="00E50D4B">
              <w:rPr>
                <w:rFonts w:ascii="Arial" w:hAnsi="Arial" w:cs="Arial"/>
                <w:sz w:val="22"/>
                <w:szCs w:val="22"/>
              </w:rPr>
              <w:t>4</w:t>
            </w:r>
            <w:r>
              <w:rPr>
                <w:rFonts w:ascii="Arial" w:hAnsi="Arial" w:cs="Arial"/>
                <w:sz w:val="22"/>
                <w:szCs w:val="22"/>
              </w:rPr>
              <w:t>.</w:t>
            </w:r>
          </w:p>
        </w:tc>
        <w:tc>
          <w:tcPr>
            <w:tcW w:w="327" w:type="dxa"/>
            <w:noWrap/>
          </w:tcPr>
          <w:p w14:paraId="329147A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A76270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1C4508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352E14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D983EB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4AB1D5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3908BA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B4AA71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9F7F46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867898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13DAC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FBD033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131700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0A2CF7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0FD36A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D25C61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D2DF12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689E60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34A412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2B17DB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E315A9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66DC6D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C71505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222E7B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0209C2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E13F00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DECBF5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E757BA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C15395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54594A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1B63F7E4" w14:textId="77777777" w:rsidTr="00EC79C0">
        <w:trPr>
          <w:trHeight w:val="288"/>
        </w:trPr>
        <w:tc>
          <w:tcPr>
            <w:tcW w:w="1383" w:type="dxa"/>
            <w:noWrap/>
          </w:tcPr>
          <w:p w14:paraId="6A95CC2B" w14:textId="3DF4887E" w:rsidR="00EC79C0" w:rsidRPr="00E50D4B" w:rsidRDefault="00EC79C0" w:rsidP="000E00BE">
            <w:pPr>
              <w:ind w:hanging="22"/>
              <w:rPr>
                <w:rFonts w:ascii="Arial" w:hAnsi="Arial" w:cs="Arial"/>
                <w:sz w:val="22"/>
                <w:szCs w:val="22"/>
              </w:rPr>
            </w:pPr>
            <w:r w:rsidRPr="00E50D4B">
              <w:rPr>
                <w:rFonts w:ascii="Arial" w:hAnsi="Arial" w:cs="Arial"/>
                <w:sz w:val="22"/>
                <w:szCs w:val="22"/>
              </w:rPr>
              <w:t>5</w:t>
            </w:r>
            <w:r>
              <w:rPr>
                <w:rFonts w:ascii="Arial" w:hAnsi="Arial" w:cs="Arial"/>
                <w:sz w:val="22"/>
                <w:szCs w:val="22"/>
              </w:rPr>
              <w:t>.</w:t>
            </w:r>
          </w:p>
        </w:tc>
        <w:tc>
          <w:tcPr>
            <w:tcW w:w="327" w:type="dxa"/>
            <w:noWrap/>
          </w:tcPr>
          <w:p w14:paraId="0FC68BE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EF0ECB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0BB4ED6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703B37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24081D5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65B69C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BF5CDD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7FE65CB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37FA76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345186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CC6951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952737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B255DF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392F1F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758BEB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2981D6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0AC225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6ADAF4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02B256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2474AC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40D2E2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8B16BC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980C60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C39C35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F0902A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B6C2A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955D37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C9F27F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0CC37F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58C02C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0D1E5696" w14:textId="77777777" w:rsidTr="00EC79C0">
        <w:trPr>
          <w:trHeight w:val="288"/>
        </w:trPr>
        <w:tc>
          <w:tcPr>
            <w:tcW w:w="1383" w:type="dxa"/>
            <w:noWrap/>
          </w:tcPr>
          <w:p w14:paraId="652998C7" w14:textId="4E952992" w:rsidR="00EC79C0" w:rsidRPr="00E50D4B" w:rsidRDefault="00EC79C0" w:rsidP="000E00BE">
            <w:pPr>
              <w:ind w:hanging="22"/>
              <w:rPr>
                <w:rFonts w:ascii="Arial" w:hAnsi="Arial" w:cs="Arial"/>
                <w:sz w:val="22"/>
                <w:szCs w:val="22"/>
              </w:rPr>
            </w:pPr>
            <w:r w:rsidRPr="00E50D4B">
              <w:rPr>
                <w:rFonts w:ascii="Arial" w:hAnsi="Arial" w:cs="Arial"/>
                <w:sz w:val="22"/>
                <w:szCs w:val="22"/>
              </w:rPr>
              <w:t>6</w:t>
            </w:r>
            <w:r>
              <w:rPr>
                <w:rFonts w:ascii="Arial" w:hAnsi="Arial" w:cs="Arial"/>
                <w:sz w:val="22"/>
                <w:szCs w:val="22"/>
              </w:rPr>
              <w:t>.</w:t>
            </w:r>
          </w:p>
        </w:tc>
        <w:tc>
          <w:tcPr>
            <w:tcW w:w="327" w:type="dxa"/>
            <w:noWrap/>
          </w:tcPr>
          <w:p w14:paraId="07D6F7E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CF19BE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BF5F8B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652F5C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7AC55E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9671FC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43B185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A21B5E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3A4BE86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D20C6C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D76EC6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6580E0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B1ED78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93ECCE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9478D9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91095D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C50BF1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0C0478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B84BBE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E29F0DA"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A09A3CC"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EDDC9B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D8F331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9A7BE2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3363B5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28ECD9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B72366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79D125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FD4504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F182C4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r w:rsidR="00EC79C0" w:rsidRPr="00E50D4B" w14:paraId="40B3664F" w14:textId="77777777" w:rsidTr="00EC79C0">
        <w:trPr>
          <w:trHeight w:val="288"/>
        </w:trPr>
        <w:tc>
          <w:tcPr>
            <w:tcW w:w="1383" w:type="dxa"/>
            <w:noWrap/>
          </w:tcPr>
          <w:p w14:paraId="5FEC7BED" w14:textId="3F3A73BD" w:rsidR="00EC79C0" w:rsidRPr="00E50D4B" w:rsidRDefault="00EC79C0" w:rsidP="000E00BE">
            <w:pPr>
              <w:ind w:hanging="22"/>
              <w:rPr>
                <w:rFonts w:ascii="Arial" w:hAnsi="Arial" w:cs="Arial"/>
                <w:sz w:val="22"/>
                <w:szCs w:val="22"/>
              </w:rPr>
            </w:pPr>
            <w:r>
              <w:rPr>
                <w:rFonts w:ascii="Arial" w:hAnsi="Arial" w:cs="Arial"/>
                <w:sz w:val="22"/>
                <w:szCs w:val="22"/>
              </w:rPr>
              <w:t>…</w:t>
            </w:r>
          </w:p>
        </w:tc>
        <w:tc>
          <w:tcPr>
            <w:tcW w:w="327" w:type="dxa"/>
            <w:noWrap/>
          </w:tcPr>
          <w:p w14:paraId="0E5B1F3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8C9854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60BD2A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E9C6DC3"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622BB4A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41BEF45D"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55B1715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3571E55"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327" w:type="dxa"/>
            <w:noWrap/>
          </w:tcPr>
          <w:p w14:paraId="10336E09"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201109DE"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8B43EC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5D90374"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166449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3B6251B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5E497F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DA5CB9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C7F83C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2EEED6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7316D4F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DF529A6"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14BB36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02D3D32"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42918067"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62F7D61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8DC4488"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153E0700"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9F4C91"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54907AF"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5DB8701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c>
          <w:tcPr>
            <w:tcW w:w="454" w:type="dxa"/>
            <w:noWrap/>
          </w:tcPr>
          <w:p w14:paraId="07B1AA1B" w14:textId="77777777" w:rsidR="00EC79C0" w:rsidRPr="00E50D4B" w:rsidRDefault="00EC79C0" w:rsidP="000E00BE">
            <w:pPr>
              <w:ind w:hanging="22"/>
              <w:rPr>
                <w:rFonts w:ascii="Arial" w:hAnsi="Arial" w:cs="Arial"/>
                <w:sz w:val="22"/>
                <w:szCs w:val="22"/>
              </w:rPr>
            </w:pPr>
            <w:r w:rsidRPr="00E50D4B">
              <w:rPr>
                <w:rFonts w:ascii="Arial" w:hAnsi="Arial" w:cs="Arial"/>
                <w:sz w:val="22"/>
                <w:szCs w:val="22"/>
              </w:rPr>
              <w:t> </w:t>
            </w:r>
          </w:p>
        </w:tc>
      </w:tr>
    </w:tbl>
    <w:p w14:paraId="3D68B7F2" w14:textId="77777777" w:rsidR="00CD1AD7" w:rsidRPr="00EC79C0" w:rsidRDefault="00CD1AD7" w:rsidP="00CD1AD7">
      <w:pPr>
        <w:rPr>
          <w:rFonts w:ascii="Arial" w:hAnsi="Arial" w:cs="Arial"/>
          <w:sz w:val="22"/>
          <w:szCs w:val="22"/>
        </w:rPr>
      </w:pPr>
    </w:p>
    <w:p w14:paraId="7565912F" w14:textId="77777777" w:rsidR="00CD1AD7" w:rsidRPr="00E50D4B" w:rsidRDefault="00CD1AD7" w:rsidP="00CD1AD7">
      <w:pPr>
        <w:spacing w:after="120"/>
        <w:jc w:val="both"/>
        <w:rPr>
          <w:rFonts w:ascii="Arial" w:hAnsi="Arial" w:cs="Arial"/>
          <w:sz w:val="22"/>
          <w:szCs w:val="22"/>
        </w:rPr>
      </w:pPr>
      <w:r w:rsidRPr="00E50D4B">
        <w:rPr>
          <w:rFonts w:ascii="Arial" w:hAnsi="Arial" w:cs="Arial"/>
          <w:sz w:val="22"/>
          <w:szCs w:val="22"/>
        </w:rPr>
        <w:t>Predvideni datum začetka izvajanja gradnje:______________________________</w:t>
      </w:r>
    </w:p>
    <w:p w14:paraId="547FA2D9" w14:textId="77777777" w:rsidR="00CD1AD7" w:rsidRPr="00E50D4B" w:rsidRDefault="00CD1AD7" w:rsidP="00CD1AD7">
      <w:pPr>
        <w:spacing w:after="120"/>
        <w:jc w:val="both"/>
        <w:rPr>
          <w:rFonts w:ascii="Arial" w:hAnsi="Arial" w:cs="Arial"/>
          <w:sz w:val="22"/>
          <w:szCs w:val="22"/>
        </w:rPr>
      </w:pPr>
      <w:r w:rsidRPr="00E50D4B">
        <w:rPr>
          <w:rFonts w:ascii="Arial" w:hAnsi="Arial" w:cs="Arial"/>
          <w:sz w:val="22"/>
          <w:szCs w:val="22"/>
        </w:rPr>
        <w:t>Predvideni datum zaključka izvajanja gradnje:_____________________________</w:t>
      </w:r>
    </w:p>
    <w:p w14:paraId="3F973287" w14:textId="77777777" w:rsidR="00CD1AD7" w:rsidRPr="00EC79C0" w:rsidRDefault="00CD1AD7" w:rsidP="00CD1AD7">
      <w:pPr>
        <w:ind w:right="111"/>
        <w:jc w:val="both"/>
        <w:rPr>
          <w:rFonts w:ascii="Arial" w:hAnsi="Arial" w:cs="Arial"/>
          <w:sz w:val="8"/>
          <w:szCs w:val="8"/>
        </w:rPr>
      </w:pPr>
    </w:p>
    <w:p w14:paraId="267A3AC3" w14:textId="77777777" w:rsidR="00CD1AD7" w:rsidRPr="00E50D4B" w:rsidRDefault="00CD1AD7" w:rsidP="00CD1AD7">
      <w:pPr>
        <w:ind w:right="111"/>
        <w:jc w:val="both"/>
        <w:rPr>
          <w:rFonts w:ascii="Arial" w:hAnsi="Arial" w:cs="Arial"/>
          <w:b/>
          <w:bCs/>
          <w:sz w:val="22"/>
          <w:szCs w:val="22"/>
        </w:rPr>
      </w:pPr>
      <w:r w:rsidRPr="00E50D4B">
        <w:rPr>
          <w:rFonts w:ascii="Arial" w:hAnsi="Arial" w:cs="Arial"/>
          <w:sz w:val="22"/>
          <w:szCs w:val="22"/>
          <w:lang w:eastAsia="ar-SA"/>
        </w:rPr>
        <w:t xml:space="preserve">Gradnja mora biti izvedena </w:t>
      </w:r>
      <w:r>
        <w:rPr>
          <w:rFonts w:ascii="Arial" w:hAnsi="Arial" w:cs="Arial"/>
          <w:sz w:val="22"/>
          <w:szCs w:val="22"/>
          <w:lang w:eastAsia="ar-SA"/>
        </w:rPr>
        <w:t xml:space="preserve">najkasneje do </w:t>
      </w:r>
      <w:r w:rsidRPr="008A2095">
        <w:rPr>
          <w:rFonts w:ascii="Arial" w:hAnsi="Arial" w:cs="Arial"/>
          <w:sz w:val="22"/>
          <w:szCs w:val="22"/>
          <w:lang w:eastAsia="ar-SA"/>
        </w:rPr>
        <w:t>30. 9. 2023</w:t>
      </w:r>
      <w:r w:rsidRPr="00E50D4B">
        <w:rPr>
          <w:rFonts w:ascii="Arial" w:hAnsi="Arial" w:cs="Arial"/>
          <w:sz w:val="22"/>
          <w:szCs w:val="22"/>
          <w:lang w:eastAsia="ar-SA"/>
        </w:rPr>
        <w:t>. V primeru vloge s partnerji mora biti časovni načrt izvedbe gradnje s popisom vseh aktivnosti za vse projektne partnerje.</w:t>
      </w:r>
    </w:p>
    <w:p w14:paraId="3A2D1CE3" w14:textId="77777777" w:rsidR="00CD1AD7" w:rsidRPr="00EC79C0" w:rsidRDefault="00CD1AD7" w:rsidP="00CD1AD7">
      <w:pPr>
        <w:spacing w:after="120"/>
        <w:rPr>
          <w:rFonts w:ascii="Arial" w:hAnsi="Arial" w:cs="Arial"/>
          <w:bCs/>
          <w:sz w:val="8"/>
          <w:szCs w:val="8"/>
        </w:rPr>
      </w:pPr>
    </w:p>
    <w:tbl>
      <w:tblPr>
        <w:tblStyle w:val="Tabelasvetlamrea"/>
        <w:tblW w:w="13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12"/>
        <w:gridCol w:w="4168"/>
        <w:gridCol w:w="5359"/>
      </w:tblGrid>
      <w:tr w:rsidR="00CD1AD7" w:rsidRPr="00E50D4B" w14:paraId="545CA43F" w14:textId="77777777" w:rsidTr="00EC79C0">
        <w:trPr>
          <w:trHeight w:val="432"/>
        </w:trPr>
        <w:tc>
          <w:tcPr>
            <w:tcW w:w="4312" w:type="dxa"/>
            <w:tcBorders>
              <w:top w:val="single" w:sz="4" w:space="0" w:color="auto"/>
              <w:left w:val="single" w:sz="4" w:space="0" w:color="auto"/>
              <w:bottom w:val="single" w:sz="4" w:space="0" w:color="auto"/>
              <w:right w:val="single" w:sz="4" w:space="0" w:color="auto"/>
            </w:tcBorders>
          </w:tcPr>
          <w:p w14:paraId="6FBA065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4168" w:type="dxa"/>
            <w:tcBorders>
              <w:top w:val="single" w:sz="4" w:space="0" w:color="auto"/>
              <w:left w:val="single" w:sz="4" w:space="0" w:color="auto"/>
              <w:bottom w:val="single" w:sz="4" w:space="0" w:color="auto"/>
              <w:right w:val="single" w:sz="4" w:space="0" w:color="auto"/>
            </w:tcBorders>
          </w:tcPr>
          <w:p w14:paraId="4E91CADD"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5359" w:type="dxa"/>
            <w:tcBorders>
              <w:top w:val="single" w:sz="4" w:space="0" w:color="auto"/>
              <w:left w:val="single" w:sz="4" w:space="0" w:color="auto"/>
              <w:bottom w:val="single" w:sz="4" w:space="0" w:color="auto"/>
              <w:right w:val="single" w:sz="4" w:space="0" w:color="auto"/>
            </w:tcBorders>
          </w:tcPr>
          <w:p w14:paraId="4A204DF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EC79C0" w:rsidRPr="00E50D4B" w14:paraId="50F68BD3" w14:textId="77777777" w:rsidTr="00EC79C0">
        <w:trPr>
          <w:trHeight w:val="432"/>
        </w:trPr>
        <w:tc>
          <w:tcPr>
            <w:tcW w:w="4312" w:type="dxa"/>
            <w:tcBorders>
              <w:top w:val="single" w:sz="4" w:space="0" w:color="auto"/>
              <w:left w:val="single" w:sz="4" w:space="0" w:color="auto"/>
              <w:right w:val="single" w:sz="4" w:space="0" w:color="auto"/>
            </w:tcBorders>
          </w:tcPr>
          <w:p w14:paraId="047AFF2D" w14:textId="77777777" w:rsidR="00EC79C0" w:rsidRPr="00E50D4B" w:rsidRDefault="00EC79C0" w:rsidP="000E00BE">
            <w:pPr>
              <w:jc w:val="center"/>
              <w:rPr>
                <w:rFonts w:ascii="Arial" w:hAnsi="Arial" w:cs="Arial"/>
                <w:sz w:val="22"/>
                <w:szCs w:val="22"/>
              </w:rPr>
            </w:pPr>
          </w:p>
        </w:tc>
        <w:tc>
          <w:tcPr>
            <w:tcW w:w="4168" w:type="dxa"/>
            <w:tcBorders>
              <w:top w:val="single" w:sz="4" w:space="0" w:color="auto"/>
              <w:left w:val="single" w:sz="4" w:space="0" w:color="auto"/>
              <w:right w:val="single" w:sz="4" w:space="0" w:color="auto"/>
            </w:tcBorders>
          </w:tcPr>
          <w:p w14:paraId="7D9C2262" w14:textId="77777777" w:rsidR="00EC79C0" w:rsidRPr="00E50D4B" w:rsidRDefault="00EC79C0" w:rsidP="000E00BE">
            <w:pPr>
              <w:jc w:val="center"/>
              <w:rPr>
                <w:rFonts w:ascii="Arial" w:hAnsi="Arial" w:cs="Arial"/>
                <w:sz w:val="22"/>
                <w:szCs w:val="22"/>
              </w:rPr>
            </w:pPr>
          </w:p>
        </w:tc>
        <w:tc>
          <w:tcPr>
            <w:tcW w:w="5359" w:type="dxa"/>
            <w:tcBorders>
              <w:top w:val="single" w:sz="4" w:space="0" w:color="auto"/>
              <w:left w:val="single" w:sz="4" w:space="0" w:color="auto"/>
              <w:bottom w:val="single" w:sz="4" w:space="0" w:color="auto"/>
              <w:right w:val="single" w:sz="4" w:space="0" w:color="auto"/>
            </w:tcBorders>
          </w:tcPr>
          <w:p w14:paraId="69DFFCEA" w14:textId="77777777" w:rsidR="00EC79C0" w:rsidRPr="00E50D4B" w:rsidRDefault="00EC79C0" w:rsidP="000E00BE">
            <w:pPr>
              <w:jc w:val="center"/>
              <w:rPr>
                <w:rFonts w:ascii="Arial" w:hAnsi="Arial" w:cs="Arial"/>
                <w:sz w:val="22"/>
                <w:szCs w:val="22"/>
              </w:rPr>
            </w:pPr>
          </w:p>
        </w:tc>
      </w:tr>
      <w:tr w:rsidR="00EC79C0" w:rsidRPr="00E50D4B" w14:paraId="13626F34" w14:textId="77777777" w:rsidTr="00EC79C0">
        <w:trPr>
          <w:trHeight w:val="432"/>
        </w:trPr>
        <w:tc>
          <w:tcPr>
            <w:tcW w:w="4312" w:type="dxa"/>
            <w:tcBorders>
              <w:left w:val="single" w:sz="4" w:space="0" w:color="auto"/>
              <w:right w:val="single" w:sz="4" w:space="0" w:color="auto"/>
            </w:tcBorders>
          </w:tcPr>
          <w:p w14:paraId="147667C5" w14:textId="77777777" w:rsidR="00EC79C0" w:rsidRPr="00E50D4B" w:rsidRDefault="00EC79C0" w:rsidP="00EC79C0">
            <w:pPr>
              <w:jc w:val="center"/>
              <w:rPr>
                <w:rFonts w:ascii="Arial" w:hAnsi="Arial" w:cs="Arial"/>
                <w:sz w:val="22"/>
                <w:szCs w:val="22"/>
              </w:rPr>
            </w:pPr>
          </w:p>
        </w:tc>
        <w:tc>
          <w:tcPr>
            <w:tcW w:w="4168" w:type="dxa"/>
            <w:tcBorders>
              <w:left w:val="single" w:sz="4" w:space="0" w:color="auto"/>
              <w:right w:val="single" w:sz="4" w:space="0" w:color="auto"/>
            </w:tcBorders>
          </w:tcPr>
          <w:p w14:paraId="1D77A4F2" w14:textId="77777777" w:rsidR="00EC79C0" w:rsidRPr="00E50D4B" w:rsidRDefault="00EC79C0" w:rsidP="00EC79C0">
            <w:pPr>
              <w:jc w:val="center"/>
              <w:rPr>
                <w:rFonts w:ascii="Arial" w:hAnsi="Arial" w:cs="Arial"/>
                <w:sz w:val="22"/>
                <w:szCs w:val="22"/>
              </w:rPr>
            </w:pPr>
          </w:p>
        </w:tc>
        <w:tc>
          <w:tcPr>
            <w:tcW w:w="5359" w:type="dxa"/>
            <w:tcBorders>
              <w:top w:val="single" w:sz="4" w:space="0" w:color="auto"/>
              <w:left w:val="single" w:sz="4" w:space="0" w:color="auto"/>
              <w:bottom w:val="single" w:sz="4" w:space="0" w:color="auto"/>
              <w:right w:val="single" w:sz="4" w:space="0" w:color="auto"/>
            </w:tcBorders>
          </w:tcPr>
          <w:p w14:paraId="11FF8A1F" w14:textId="2A8BC7EA" w:rsidR="00EC79C0" w:rsidRPr="00E50D4B" w:rsidRDefault="00EC79C0" w:rsidP="00EC79C0">
            <w:pPr>
              <w:jc w:val="center"/>
              <w:rPr>
                <w:rFonts w:ascii="Arial" w:hAnsi="Arial" w:cs="Arial"/>
                <w:sz w:val="22"/>
                <w:szCs w:val="22"/>
              </w:rPr>
            </w:pPr>
            <w:r w:rsidRPr="00E50D4B">
              <w:rPr>
                <w:rFonts w:ascii="Arial" w:hAnsi="Arial" w:cs="Arial"/>
                <w:sz w:val="22"/>
                <w:szCs w:val="22"/>
              </w:rPr>
              <w:t>Podpis</w:t>
            </w:r>
          </w:p>
        </w:tc>
      </w:tr>
      <w:tr w:rsidR="00EC79C0" w:rsidRPr="00E50D4B" w14:paraId="47286688" w14:textId="77777777" w:rsidTr="00EC79C0">
        <w:trPr>
          <w:trHeight w:val="432"/>
        </w:trPr>
        <w:tc>
          <w:tcPr>
            <w:tcW w:w="4312" w:type="dxa"/>
            <w:tcBorders>
              <w:left w:val="single" w:sz="4" w:space="0" w:color="auto"/>
              <w:bottom w:val="single" w:sz="4" w:space="0" w:color="auto"/>
              <w:right w:val="single" w:sz="4" w:space="0" w:color="auto"/>
            </w:tcBorders>
          </w:tcPr>
          <w:p w14:paraId="14B97384" w14:textId="77777777" w:rsidR="00EC79C0" w:rsidRPr="00E50D4B" w:rsidRDefault="00EC79C0" w:rsidP="00EC79C0">
            <w:pPr>
              <w:jc w:val="center"/>
              <w:rPr>
                <w:rFonts w:ascii="Arial" w:hAnsi="Arial" w:cs="Arial"/>
                <w:sz w:val="22"/>
                <w:szCs w:val="22"/>
              </w:rPr>
            </w:pPr>
          </w:p>
        </w:tc>
        <w:tc>
          <w:tcPr>
            <w:tcW w:w="4168" w:type="dxa"/>
            <w:tcBorders>
              <w:left w:val="single" w:sz="4" w:space="0" w:color="auto"/>
              <w:bottom w:val="single" w:sz="4" w:space="0" w:color="auto"/>
              <w:right w:val="single" w:sz="4" w:space="0" w:color="auto"/>
            </w:tcBorders>
          </w:tcPr>
          <w:p w14:paraId="2991535D" w14:textId="77777777" w:rsidR="00EC79C0" w:rsidRPr="00E50D4B" w:rsidRDefault="00EC79C0" w:rsidP="00EC79C0">
            <w:pPr>
              <w:jc w:val="center"/>
              <w:rPr>
                <w:rFonts w:ascii="Arial" w:hAnsi="Arial" w:cs="Arial"/>
                <w:sz w:val="22"/>
                <w:szCs w:val="22"/>
              </w:rPr>
            </w:pPr>
          </w:p>
        </w:tc>
        <w:tc>
          <w:tcPr>
            <w:tcW w:w="5359" w:type="dxa"/>
            <w:tcBorders>
              <w:top w:val="single" w:sz="4" w:space="0" w:color="auto"/>
              <w:left w:val="single" w:sz="4" w:space="0" w:color="auto"/>
              <w:bottom w:val="single" w:sz="4" w:space="0" w:color="auto"/>
              <w:right w:val="single" w:sz="4" w:space="0" w:color="auto"/>
            </w:tcBorders>
          </w:tcPr>
          <w:p w14:paraId="4737EA68" w14:textId="77777777" w:rsidR="00EC79C0" w:rsidRPr="00E50D4B" w:rsidRDefault="00EC79C0" w:rsidP="00EC79C0">
            <w:pPr>
              <w:jc w:val="center"/>
              <w:rPr>
                <w:rFonts w:ascii="Arial" w:hAnsi="Arial" w:cs="Arial"/>
                <w:sz w:val="22"/>
                <w:szCs w:val="22"/>
              </w:rPr>
            </w:pPr>
          </w:p>
        </w:tc>
      </w:tr>
    </w:tbl>
    <w:p w14:paraId="5B4536B4" w14:textId="77777777" w:rsidR="00CD1AD7" w:rsidRPr="00E50D4B" w:rsidRDefault="00CD1AD7" w:rsidP="00CD1AD7">
      <w:pPr>
        <w:rPr>
          <w:rFonts w:ascii="Arial" w:hAnsi="Arial" w:cs="Arial"/>
          <w:b/>
          <w:bCs/>
          <w:iCs/>
          <w:sz w:val="22"/>
          <w:szCs w:val="22"/>
          <w:u w:val="single"/>
        </w:rPr>
      </w:pPr>
    </w:p>
    <w:p w14:paraId="095073A2" w14:textId="77777777" w:rsidR="00CD1AD7" w:rsidRPr="00E50D4B" w:rsidRDefault="00CD1AD7" w:rsidP="00CD1AD7">
      <w:pPr>
        <w:rPr>
          <w:rFonts w:ascii="Arial" w:hAnsi="Arial" w:cs="Arial"/>
          <w:b/>
          <w:bCs/>
          <w:iCs/>
          <w:sz w:val="22"/>
          <w:szCs w:val="22"/>
          <w:u w:val="single"/>
        </w:rPr>
        <w:sectPr w:rsidR="00CD1AD7" w:rsidRPr="00E50D4B" w:rsidSect="000E00BE">
          <w:pgSz w:w="16838" w:h="11906" w:orient="landscape"/>
          <w:pgMar w:top="1134" w:right="1529" w:bottom="1134" w:left="1418" w:header="709" w:footer="709" w:gutter="0"/>
          <w:cols w:space="708"/>
          <w:docGrid w:linePitch="360"/>
        </w:sectPr>
      </w:pPr>
    </w:p>
    <w:p w14:paraId="6E70B1F7" w14:textId="77777777" w:rsidR="00CD1AD7" w:rsidRPr="00E50D4B" w:rsidRDefault="00CD1AD7" w:rsidP="00CD1AD7">
      <w:pPr>
        <w:rPr>
          <w:rFonts w:ascii="Arial" w:hAnsi="Arial" w:cs="Arial"/>
          <w:b/>
          <w:bCs/>
          <w:iCs/>
          <w:sz w:val="22"/>
          <w:szCs w:val="22"/>
          <w:u w:val="single"/>
        </w:rPr>
      </w:pPr>
    </w:p>
    <w:p w14:paraId="74683FB2" w14:textId="77777777" w:rsidR="00CD1AD7" w:rsidRPr="00E50D4B" w:rsidRDefault="00CD1AD7" w:rsidP="00CD1AD7">
      <w:pPr>
        <w:jc w:val="right"/>
        <w:rPr>
          <w:rFonts w:ascii="Arial" w:hAnsi="Arial" w:cs="Arial"/>
          <w:b/>
          <w:bCs/>
          <w:iCs/>
          <w:color w:val="4472C4"/>
          <w:sz w:val="22"/>
          <w:szCs w:val="22"/>
          <w:u w:val="single"/>
        </w:rPr>
      </w:pPr>
      <w:r w:rsidRPr="00E50D4B">
        <w:rPr>
          <w:rFonts w:ascii="Arial" w:hAnsi="Arial" w:cs="Arial"/>
          <w:b/>
          <w:bCs/>
          <w:iCs/>
          <w:color w:val="4472C4"/>
          <w:sz w:val="22"/>
          <w:szCs w:val="22"/>
          <w:u w:val="single"/>
        </w:rPr>
        <w:t>Obrazec št. 7: Predvidena dinamika črpanja sredstev na sklop</w:t>
      </w:r>
    </w:p>
    <w:p w14:paraId="5E609050" w14:textId="77777777" w:rsidR="00CD1AD7" w:rsidRPr="00E50D4B" w:rsidRDefault="00CD1AD7" w:rsidP="00CD1AD7">
      <w:pPr>
        <w:rPr>
          <w:rFonts w:ascii="Arial" w:hAnsi="Arial" w:cs="Arial"/>
          <w:b/>
          <w:bCs/>
          <w:caps/>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7C27C364" w14:textId="77777777" w:rsidTr="005C02AE">
        <w:tc>
          <w:tcPr>
            <w:tcW w:w="9634" w:type="dxa"/>
          </w:tcPr>
          <w:p w14:paraId="398D489F"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1C7FC60C" w14:textId="77777777" w:rsidR="00CD1AD7" w:rsidRPr="00E50D4B" w:rsidRDefault="00CD1AD7" w:rsidP="00CD1AD7">
      <w:pPr>
        <w:rPr>
          <w:rFonts w:ascii="Arial" w:hAnsi="Arial" w:cs="Arial"/>
          <w:b/>
          <w:bCs/>
          <w:caps/>
          <w:sz w:val="22"/>
          <w:szCs w:val="22"/>
        </w:rPr>
      </w:pPr>
    </w:p>
    <w:p w14:paraId="6CDD716E" w14:textId="77777777" w:rsidR="00CD1AD7" w:rsidRPr="00E50D4B" w:rsidRDefault="00CD1AD7" w:rsidP="00CD1AD7">
      <w:pPr>
        <w:jc w:val="both"/>
        <w:rPr>
          <w:rFonts w:ascii="Arial" w:hAnsi="Arial" w:cs="Arial"/>
          <w:sz w:val="22"/>
          <w:szCs w:val="22"/>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6"/>
      </w:tblGrid>
      <w:tr w:rsidR="00CD1AD7" w:rsidRPr="00E50D4B" w14:paraId="22065A42" w14:textId="77777777" w:rsidTr="005C02AE">
        <w:trPr>
          <w:trHeight w:val="340"/>
        </w:trPr>
        <w:tc>
          <w:tcPr>
            <w:tcW w:w="1000" w:type="pct"/>
          </w:tcPr>
          <w:p w14:paraId="06557636"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4000" w:type="pct"/>
          </w:tcPr>
          <w:p w14:paraId="17A4A2CD" w14:textId="77777777" w:rsidR="00CD1AD7" w:rsidRPr="00E50D4B" w:rsidRDefault="00CD1AD7" w:rsidP="000E00BE">
            <w:pPr>
              <w:spacing w:after="120"/>
              <w:jc w:val="both"/>
              <w:rPr>
                <w:rFonts w:ascii="Arial" w:hAnsi="Arial" w:cs="Arial"/>
                <w:sz w:val="22"/>
                <w:szCs w:val="22"/>
              </w:rPr>
            </w:pPr>
          </w:p>
        </w:tc>
      </w:tr>
    </w:tbl>
    <w:p w14:paraId="68C149E6" w14:textId="77777777" w:rsidR="00CD1AD7" w:rsidRPr="00E50D4B" w:rsidRDefault="00CD1AD7" w:rsidP="00CD1AD7">
      <w:pPr>
        <w:rPr>
          <w:rFonts w:ascii="Arial" w:hAnsi="Arial" w:cs="Arial"/>
          <w:b/>
          <w:bCs/>
          <w:caps/>
          <w:sz w:val="22"/>
          <w:szCs w:val="22"/>
        </w:rPr>
      </w:pPr>
    </w:p>
    <w:p w14:paraId="5A3CF809" w14:textId="77777777" w:rsidR="00CD1AD7" w:rsidRPr="00E50D4B" w:rsidRDefault="00CD1AD7" w:rsidP="00CD1AD7">
      <w:pPr>
        <w:rPr>
          <w:rFonts w:ascii="Arial" w:hAnsi="Arial" w:cs="Arial"/>
          <w:sz w:val="22"/>
          <w:szCs w:val="22"/>
        </w:rPr>
      </w:pPr>
    </w:p>
    <w:tbl>
      <w:tblPr>
        <w:tblStyle w:val="Tabelasvetlamre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CD1AD7" w:rsidRPr="00E50D4B" w14:paraId="4AB1A927" w14:textId="77777777" w:rsidTr="005C02AE">
        <w:trPr>
          <w:trHeight w:val="340"/>
        </w:trPr>
        <w:tc>
          <w:tcPr>
            <w:tcW w:w="2445" w:type="dxa"/>
            <w:noWrap/>
          </w:tcPr>
          <w:p w14:paraId="7004584B"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Zahtevek za izplačilo</w:t>
            </w:r>
          </w:p>
        </w:tc>
        <w:tc>
          <w:tcPr>
            <w:tcW w:w="2445" w:type="dxa"/>
            <w:noWrap/>
          </w:tcPr>
          <w:p w14:paraId="71BC2C14"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Znesek sofinanciranja</w:t>
            </w:r>
          </w:p>
        </w:tc>
        <w:tc>
          <w:tcPr>
            <w:tcW w:w="2445" w:type="dxa"/>
          </w:tcPr>
          <w:p w14:paraId="5AF3FEC3"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Mesec</w:t>
            </w:r>
          </w:p>
        </w:tc>
        <w:tc>
          <w:tcPr>
            <w:tcW w:w="2304" w:type="dxa"/>
            <w:noWrap/>
          </w:tcPr>
          <w:p w14:paraId="5D8176A6"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Leto</w:t>
            </w:r>
          </w:p>
        </w:tc>
      </w:tr>
      <w:tr w:rsidR="00CD1AD7" w:rsidRPr="00E50D4B" w14:paraId="70544F05" w14:textId="77777777" w:rsidTr="005C02AE">
        <w:trPr>
          <w:trHeight w:val="340"/>
        </w:trPr>
        <w:tc>
          <w:tcPr>
            <w:tcW w:w="2445" w:type="dxa"/>
            <w:noWrap/>
          </w:tcPr>
          <w:p w14:paraId="1CB317C2" w14:textId="77777777" w:rsidR="00CD1AD7" w:rsidRPr="00E50D4B" w:rsidRDefault="00CD1AD7" w:rsidP="00B72D20">
            <w:pPr>
              <w:numPr>
                <w:ilvl w:val="0"/>
                <w:numId w:val="34"/>
              </w:numPr>
              <w:spacing w:after="120"/>
              <w:contextualSpacing/>
              <w:rPr>
                <w:rFonts w:ascii="Arial" w:hAnsi="Arial" w:cs="Arial"/>
                <w:sz w:val="22"/>
                <w:szCs w:val="22"/>
              </w:rPr>
            </w:pPr>
            <w:r w:rsidRPr="00E50D4B">
              <w:rPr>
                <w:rFonts w:ascii="Arial" w:hAnsi="Arial" w:cs="Arial"/>
                <w:sz w:val="22"/>
                <w:szCs w:val="22"/>
              </w:rPr>
              <w:t>situacija</w:t>
            </w:r>
          </w:p>
        </w:tc>
        <w:tc>
          <w:tcPr>
            <w:tcW w:w="2445" w:type="dxa"/>
            <w:noWrap/>
          </w:tcPr>
          <w:p w14:paraId="1DA3381C" w14:textId="77777777" w:rsidR="00CD1AD7" w:rsidRPr="00E50D4B" w:rsidRDefault="00CD1AD7" w:rsidP="000E00BE">
            <w:pPr>
              <w:spacing w:after="120"/>
              <w:jc w:val="right"/>
              <w:rPr>
                <w:rFonts w:ascii="Arial" w:hAnsi="Arial" w:cs="Arial"/>
                <w:sz w:val="22"/>
                <w:szCs w:val="22"/>
              </w:rPr>
            </w:pPr>
          </w:p>
        </w:tc>
        <w:tc>
          <w:tcPr>
            <w:tcW w:w="2445" w:type="dxa"/>
            <w:noWrap/>
          </w:tcPr>
          <w:p w14:paraId="19AC3A5A"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7F4760AA"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16994EDF" w14:textId="77777777" w:rsidTr="005C02AE">
        <w:trPr>
          <w:trHeight w:val="340"/>
        </w:trPr>
        <w:tc>
          <w:tcPr>
            <w:tcW w:w="2445" w:type="dxa"/>
            <w:noWrap/>
          </w:tcPr>
          <w:p w14:paraId="6D6856FE" w14:textId="77777777" w:rsidR="00CD1AD7" w:rsidRPr="00E50D4B" w:rsidRDefault="00CD1AD7" w:rsidP="00B72D20">
            <w:pPr>
              <w:numPr>
                <w:ilvl w:val="0"/>
                <w:numId w:val="34"/>
              </w:numPr>
              <w:spacing w:after="120"/>
              <w:contextualSpacing/>
              <w:rPr>
                <w:rFonts w:ascii="Arial" w:hAnsi="Arial" w:cs="Arial"/>
                <w:sz w:val="22"/>
                <w:szCs w:val="22"/>
              </w:rPr>
            </w:pPr>
            <w:r w:rsidRPr="00E50D4B">
              <w:rPr>
                <w:rFonts w:ascii="Arial" w:hAnsi="Arial" w:cs="Arial"/>
                <w:sz w:val="22"/>
                <w:szCs w:val="22"/>
              </w:rPr>
              <w:t>situacija</w:t>
            </w:r>
          </w:p>
        </w:tc>
        <w:tc>
          <w:tcPr>
            <w:tcW w:w="2445" w:type="dxa"/>
            <w:noWrap/>
          </w:tcPr>
          <w:p w14:paraId="56DE48EE"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28A0B9A4"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38FE80A0"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70B04F1B" w14:textId="77777777" w:rsidTr="005C02AE">
        <w:trPr>
          <w:trHeight w:val="340"/>
        </w:trPr>
        <w:tc>
          <w:tcPr>
            <w:tcW w:w="2445" w:type="dxa"/>
            <w:noWrap/>
          </w:tcPr>
          <w:p w14:paraId="12738533" w14:textId="77777777" w:rsidR="00CD1AD7" w:rsidRPr="00E50D4B" w:rsidRDefault="00CD1AD7" w:rsidP="00B72D20">
            <w:pPr>
              <w:numPr>
                <w:ilvl w:val="0"/>
                <w:numId w:val="34"/>
              </w:numPr>
              <w:spacing w:after="120"/>
              <w:contextualSpacing/>
              <w:rPr>
                <w:rFonts w:ascii="Arial" w:hAnsi="Arial" w:cs="Arial"/>
                <w:sz w:val="22"/>
                <w:szCs w:val="22"/>
              </w:rPr>
            </w:pPr>
            <w:r w:rsidRPr="00E50D4B">
              <w:rPr>
                <w:rFonts w:ascii="Arial" w:hAnsi="Arial" w:cs="Arial"/>
                <w:sz w:val="22"/>
                <w:szCs w:val="22"/>
              </w:rPr>
              <w:t>situacija</w:t>
            </w:r>
          </w:p>
        </w:tc>
        <w:tc>
          <w:tcPr>
            <w:tcW w:w="2445" w:type="dxa"/>
            <w:noWrap/>
          </w:tcPr>
          <w:p w14:paraId="74C9B43D"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791489A2"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23F10743"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7D3D6F09" w14:textId="77777777" w:rsidTr="005C02AE">
        <w:trPr>
          <w:trHeight w:val="340"/>
        </w:trPr>
        <w:tc>
          <w:tcPr>
            <w:tcW w:w="2445" w:type="dxa"/>
            <w:noWrap/>
          </w:tcPr>
          <w:p w14:paraId="36D7C0BC" w14:textId="77777777" w:rsidR="00CD1AD7" w:rsidRPr="00E50D4B" w:rsidRDefault="00CD1AD7" w:rsidP="00B72D20">
            <w:pPr>
              <w:numPr>
                <w:ilvl w:val="0"/>
                <w:numId w:val="34"/>
              </w:numPr>
              <w:spacing w:after="120"/>
              <w:contextualSpacing/>
              <w:rPr>
                <w:rFonts w:ascii="Arial" w:hAnsi="Arial" w:cs="Arial"/>
                <w:sz w:val="22"/>
                <w:szCs w:val="22"/>
              </w:rPr>
            </w:pPr>
            <w:r w:rsidRPr="00E50D4B">
              <w:rPr>
                <w:rFonts w:ascii="Arial" w:hAnsi="Arial" w:cs="Arial"/>
                <w:sz w:val="22"/>
                <w:szCs w:val="22"/>
              </w:rPr>
              <w:t>situacija</w:t>
            </w:r>
          </w:p>
        </w:tc>
        <w:tc>
          <w:tcPr>
            <w:tcW w:w="2445" w:type="dxa"/>
            <w:noWrap/>
          </w:tcPr>
          <w:p w14:paraId="0E09C4F1"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27D50075"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317F571B"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1E06DBE0" w14:textId="77777777" w:rsidTr="005C02AE">
        <w:trPr>
          <w:trHeight w:val="340"/>
        </w:trPr>
        <w:tc>
          <w:tcPr>
            <w:tcW w:w="2445" w:type="dxa"/>
            <w:noWrap/>
          </w:tcPr>
          <w:p w14:paraId="38D9B05E" w14:textId="77777777" w:rsidR="00CD1AD7" w:rsidRPr="00E50D4B" w:rsidRDefault="00CD1AD7" w:rsidP="000E00BE">
            <w:pPr>
              <w:spacing w:after="120"/>
              <w:jc w:val="center"/>
              <w:rPr>
                <w:rFonts w:ascii="Arial" w:hAnsi="Arial" w:cs="Arial"/>
                <w:sz w:val="22"/>
                <w:szCs w:val="22"/>
              </w:rPr>
            </w:pPr>
            <w:r w:rsidRPr="00E50D4B">
              <w:rPr>
                <w:rFonts w:ascii="Arial" w:hAnsi="Arial" w:cs="Arial"/>
                <w:sz w:val="22"/>
                <w:szCs w:val="22"/>
              </w:rPr>
              <w:t>…</w:t>
            </w:r>
          </w:p>
        </w:tc>
        <w:tc>
          <w:tcPr>
            <w:tcW w:w="2445" w:type="dxa"/>
            <w:noWrap/>
          </w:tcPr>
          <w:p w14:paraId="124FE8FB"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1EA9AF11"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6EADD665"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44C4D247" w14:textId="77777777" w:rsidTr="005C02AE">
        <w:trPr>
          <w:trHeight w:val="340"/>
        </w:trPr>
        <w:tc>
          <w:tcPr>
            <w:tcW w:w="2445" w:type="dxa"/>
            <w:noWrap/>
          </w:tcPr>
          <w:p w14:paraId="082DEB88"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w:t>
            </w:r>
          </w:p>
        </w:tc>
        <w:tc>
          <w:tcPr>
            <w:tcW w:w="2445" w:type="dxa"/>
            <w:noWrap/>
          </w:tcPr>
          <w:p w14:paraId="64B17B00"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07C88A7E"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3375AEEF"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2D769C5A" w14:textId="77777777" w:rsidTr="005C02AE">
        <w:trPr>
          <w:trHeight w:val="340"/>
        </w:trPr>
        <w:tc>
          <w:tcPr>
            <w:tcW w:w="2445" w:type="dxa"/>
            <w:noWrap/>
          </w:tcPr>
          <w:p w14:paraId="4DC3C442"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w:t>
            </w:r>
          </w:p>
        </w:tc>
        <w:tc>
          <w:tcPr>
            <w:tcW w:w="2445" w:type="dxa"/>
            <w:noWrap/>
          </w:tcPr>
          <w:p w14:paraId="6A4D0957"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286C47FE"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5D1298A3"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77122462" w14:textId="77777777" w:rsidTr="005C02AE">
        <w:trPr>
          <w:trHeight w:val="340"/>
        </w:trPr>
        <w:tc>
          <w:tcPr>
            <w:tcW w:w="2445" w:type="dxa"/>
            <w:noWrap/>
          </w:tcPr>
          <w:p w14:paraId="3A58FB31"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w:t>
            </w:r>
          </w:p>
        </w:tc>
        <w:tc>
          <w:tcPr>
            <w:tcW w:w="2445" w:type="dxa"/>
            <w:noWrap/>
          </w:tcPr>
          <w:p w14:paraId="02A9601F"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36D92628"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43999C68"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24832F76" w14:textId="77777777" w:rsidTr="005C02AE">
        <w:trPr>
          <w:trHeight w:val="340"/>
        </w:trPr>
        <w:tc>
          <w:tcPr>
            <w:tcW w:w="2445" w:type="dxa"/>
            <w:noWrap/>
          </w:tcPr>
          <w:p w14:paraId="0E0AC54E"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w:t>
            </w:r>
          </w:p>
        </w:tc>
        <w:tc>
          <w:tcPr>
            <w:tcW w:w="2445" w:type="dxa"/>
            <w:noWrap/>
          </w:tcPr>
          <w:p w14:paraId="4E4004FF"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445" w:type="dxa"/>
            <w:noWrap/>
          </w:tcPr>
          <w:p w14:paraId="090C854E"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c>
          <w:tcPr>
            <w:tcW w:w="2304" w:type="dxa"/>
            <w:noWrap/>
          </w:tcPr>
          <w:p w14:paraId="4062AC92" w14:textId="77777777" w:rsidR="00CD1AD7" w:rsidRPr="00E50D4B" w:rsidRDefault="00CD1AD7" w:rsidP="000E00BE">
            <w:pPr>
              <w:spacing w:after="120"/>
              <w:jc w:val="right"/>
              <w:rPr>
                <w:rFonts w:ascii="Arial" w:hAnsi="Arial" w:cs="Arial"/>
                <w:sz w:val="22"/>
                <w:szCs w:val="22"/>
              </w:rPr>
            </w:pPr>
            <w:r w:rsidRPr="00E50D4B">
              <w:rPr>
                <w:rFonts w:ascii="Arial" w:hAnsi="Arial" w:cs="Arial"/>
                <w:sz w:val="22"/>
                <w:szCs w:val="22"/>
              </w:rPr>
              <w:t> </w:t>
            </w:r>
          </w:p>
        </w:tc>
      </w:tr>
      <w:tr w:rsidR="00CD1AD7" w:rsidRPr="00E50D4B" w14:paraId="75851F91" w14:textId="77777777" w:rsidTr="005C02AE">
        <w:trPr>
          <w:trHeight w:val="340"/>
        </w:trPr>
        <w:tc>
          <w:tcPr>
            <w:tcW w:w="2445" w:type="dxa"/>
            <w:noWrap/>
          </w:tcPr>
          <w:p w14:paraId="57C09436" w14:textId="77777777" w:rsidR="00CD1AD7" w:rsidRPr="00E50D4B" w:rsidRDefault="00CD1AD7" w:rsidP="000E00BE">
            <w:pPr>
              <w:spacing w:after="120"/>
              <w:rPr>
                <w:rFonts w:ascii="Arial" w:hAnsi="Arial" w:cs="Arial"/>
                <w:b/>
                <w:bCs/>
                <w:sz w:val="22"/>
                <w:szCs w:val="22"/>
              </w:rPr>
            </w:pPr>
            <w:r w:rsidRPr="00E50D4B">
              <w:rPr>
                <w:rFonts w:ascii="Arial" w:hAnsi="Arial" w:cs="Arial"/>
                <w:b/>
                <w:bCs/>
                <w:sz w:val="22"/>
                <w:szCs w:val="22"/>
              </w:rPr>
              <w:t xml:space="preserve">SKUPAJ </w:t>
            </w:r>
          </w:p>
        </w:tc>
        <w:tc>
          <w:tcPr>
            <w:tcW w:w="2445" w:type="dxa"/>
            <w:noWrap/>
          </w:tcPr>
          <w:p w14:paraId="1202CD5D" w14:textId="77777777" w:rsidR="00CD1AD7" w:rsidRPr="00E50D4B" w:rsidRDefault="00CD1AD7" w:rsidP="000E00BE">
            <w:pPr>
              <w:spacing w:after="120"/>
              <w:jc w:val="right"/>
              <w:rPr>
                <w:rFonts w:ascii="Arial" w:hAnsi="Arial" w:cs="Arial"/>
                <w:b/>
                <w:bCs/>
                <w:sz w:val="22"/>
                <w:szCs w:val="22"/>
              </w:rPr>
            </w:pPr>
            <w:r w:rsidRPr="00E50D4B">
              <w:rPr>
                <w:rFonts w:ascii="Arial" w:hAnsi="Arial" w:cs="Arial"/>
                <w:b/>
                <w:bCs/>
                <w:sz w:val="22"/>
                <w:szCs w:val="22"/>
              </w:rPr>
              <w:t> </w:t>
            </w:r>
          </w:p>
        </w:tc>
        <w:tc>
          <w:tcPr>
            <w:tcW w:w="2445" w:type="dxa"/>
            <w:noWrap/>
          </w:tcPr>
          <w:p w14:paraId="108D11ED" w14:textId="77777777" w:rsidR="00CD1AD7" w:rsidRPr="00E50D4B" w:rsidRDefault="00CD1AD7" w:rsidP="000E00BE">
            <w:pPr>
              <w:spacing w:after="120"/>
              <w:jc w:val="right"/>
              <w:rPr>
                <w:rFonts w:ascii="Arial" w:hAnsi="Arial" w:cs="Arial"/>
                <w:b/>
                <w:bCs/>
                <w:sz w:val="22"/>
                <w:szCs w:val="22"/>
              </w:rPr>
            </w:pPr>
            <w:r w:rsidRPr="00E50D4B">
              <w:rPr>
                <w:rFonts w:ascii="Arial" w:hAnsi="Arial" w:cs="Arial"/>
                <w:b/>
                <w:bCs/>
                <w:sz w:val="22"/>
                <w:szCs w:val="22"/>
              </w:rPr>
              <w:t> </w:t>
            </w:r>
          </w:p>
        </w:tc>
        <w:tc>
          <w:tcPr>
            <w:tcW w:w="2304" w:type="dxa"/>
            <w:noWrap/>
          </w:tcPr>
          <w:p w14:paraId="0EF559DD" w14:textId="77777777" w:rsidR="00CD1AD7" w:rsidRPr="00E50D4B" w:rsidRDefault="00CD1AD7" w:rsidP="000E00BE">
            <w:pPr>
              <w:spacing w:after="120"/>
              <w:jc w:val="right"/>
              <w:rPr>
                <w:rFonts w:ascii="Arial" w:hAnsi="Arial" w:cs="Arial"/>
                <w:b/>
                <w:bCs/>
                <w:sz w:val="22"/>
                <w:szCs w:val="22"/>
              </w:rPr>
            </w:pPr>
            <w:r w:rsidRPr="00E50D4B">
              <w:rPr>
                <w:rFonts w:ascii="Arial" w:hAnsi="Arial" w:cs="Arial"/>
                <w:b/>
                <w:bCs/>
                <w:sz w:val="22"/>
                <w:szCs w:val="22"/>
              </w:rPr>
              <w:t> </w:t>
            </w:r>
          </w:p>
        </w:tc>
      </w:tr>
    </w:tbl>
    <w:p w14:paraId="0F18E4EE" w14:textId="77777777" w:rsidR="00CD1AD7" w:rsidRPr="00E50D4B" w:rsidRDefault="00CD1AD7" w:rsidP="00CD1AD7">
      <w:pPr>
        <w:rPr>
          <w:rFonts w:ascii="Arial" w:hAnsi="Arial" w:cs="Arial"/>
          <w:sz w:val="22"/>
          <w:szCs w:val="22"/>
        </w:rPr>
      </w:pPr>
    </w:p>
    <w:p w14:paraId="49133DA0" w14:textId="77777777" w:rsidR="00CD1AD7" w:rsidRPr="00E50D4B" w:rsidRDefault="00CD1AD7" w:rsidP="00CD1AD7">
      <w:pPr>
        <w:spacing w:line="260" w:lineRule="exact"/>
        <w:rPr>
          <w:rFonts w:ascii="Arial" w:hAnsi="Arial" w:cs="Arial"/>
          <w:sz w:val="22"/>
          <w:szCs w:val="22"/>
        </w:rPr>
      </w:pPr>
    </w:p>
    <w:p w14:paraId="023001B0" w14:textId="77777777" w:rsidR="00CD1AD7" w:rsidRPr="00E50D4B" w:rsidRDefault="00CD1AD7" w:rsidP="00CD1AD7">
      <w:pPr>
        <w:spacing w:after="120" w:line="260" w:lineRule="exact"/>
        <w:jc w:val="both"/>
        <w:rPr>
          <w:rFonts w:ascii="Arial" w:hAnsi="Arial" w:cs="Arial"/>
          <w:sz w:val="22"/>
          <w:szCs w:val="22"/>
        </w:rPr>
      </w:pPr>
      <w:r w:rsidRPr="00E50D4B">
        <w:rPr>
          <w:rFonts w:ascii="Arial" w:hAnsi="Arial" w:cs="Arial"/>
          <w:sz w:val="22"/>
          <w:szCs w:val="22"/>
        </w:rPr>
        <w:t>Skupni zneski se morajo ujemati z zneski v ostalih tabelah.</w:t>
      </w:r>
    </w:p>
    <w:p w14:paraId="06BD7942" w14:textId="77777777" w:rsidR="00CD1AD7" w:rsidRPr="00E50D4B" w:rsidRDefault="00CD1AD7" w:rsidP="00CD1AD7">
      <w:pPr>
        <w:spacing w:after="120"/>
        <w:rPr>
          <w:rFonts w:ascii="Arial" w:hAnsi="Arial" w:cs="Arial"/>
          <w:bCs/>
          <w:sz w:val="22"/>
          <w:szCs w:val="22"/>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4A438BEC" w14:textId="77777777" w:rsidTr="0007445A">
        <w:trPr>
          <w:trHeight w:val="454"/>
        </w:trPr>
        <w:tc>
          <w:tcPr>
            <w:tcW w:w="3095" w:type="dxa"/>
            <w:tcBorders>
              <w:top w:val="single" w:sz="4" w:space="0" w:color="auto"/>
              <w:left w:val="single" w:sz="4" w:space="0" w:color="auto"/>
              <w:bottom w:val="single" w:sz="4" w:space="0" w:color="auto"/>
              <w:right w:val="single" w:sz="4" w:space="0" w:color="auto"/>
            </w:tcBorders>
          </w:tcPr>
          <w:p w14:paraId="2DE194E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21AF831"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1FB051E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5C02AE" w:rsidRPr="00E50D4B" w14:paraId="6CBADD6D" w14:textId="77777777" w:rsidTr="0007445A">
        <w:trPr>
          <w:trHeight w:val="454"/>
        </w:trPr>
        <w:tc>
          <w:tcPr>
            <w:tcW w:w="3095" w:type="dxa"/>
            <w:tcBorders>
              <w:top w:val="single" w:sz="4" w:space="0" w:color="auto"/>
              <w:left w:val="single" w:sz="4" w:space="0" w:color="auto"/>
              <w:right w:val="single" w:sz="4" w:space="0" w:color="auto"/>
            </w:tcBorders>
          </w:tcPr>
          <w:p w14:paraId="6E266854" w14:textId="77777777" w:rsidR="005C02AE" w:rsidRPr="00E50D4B" w:rsidRDefault="005C02AE"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527D54FA" w14:textId="77777777" w:rsidR="005C02AE" w:rsidRPr="00E50D4B" w:rsidRDefault="005C02AE"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D31DB68" w14:textId="77777777" w:rsidR="005C02AE" w:rsidRPr="00E50D4B" w:rsidRDefault="005C02AE" w:rsidP="000E00BE">
            <w:pPr>
              <w:jc w:val="center"/>
              <w:rPr>
                <w:rFonts w:ascii="Arial" w:hAnsi="Arial" w:cs="Arial"/>
                <w:sz w:val="22"/>
                <w:szCs w:val="22"/>
              </w:rPr>
            </w:pPr>
          </w:p>
        </w:tc>
      </w:tr>
      <w:tr w:rsidR="005C02AE" w:rsidRPr="00E50D4B" w14:paraId="1DD5053B" w14:textId="77777777" w:rsidTr="0007445A">
        <w:trPr>
          <w:trHeight w:val="454"/>
        </w:trPr>
        <w:tc>
          <w:tcPr>
            <w:tcW w:w="3095" w:type="dxa"/>
            <w:tcBorders>
              <w:left w:val="single" w:sz="4" w:space="0" w:color="auto"/>
              <w:right w:val="single" w:sz="4" w:space="0" w:color="auto"/>
            </w:tcBorders>
          </w:tcPr>
          <w:p w14:paraId="763772E9" w14:textId="77777777" w:rsidR="005C02AE" w:rsidRPr="00E50D4B" w:rsidRDefault="005C02AE" w:rsidP="005C02AE">
            <w:pPr>
              <w:jc w:val="center"/>
              <w:rPr>
                <w:rFonts w:ascii="Arial" w:hAnsi="Arial" w:cs="Arial"/>
                <w:sz w:val="22"/>
                <w:szCs w:val="22"/>
              </w:rPr>
            </w:pPr>
          </w:p>
        </w:tc>
        <w:tc>
          <w:tcPr>
            <w:tcW w:w="3095" w:type="dxa"/>
            <w:tcBorders>
              <w:left w:val="single" w:sz="4" w:space="0" w:color="auto"/>
              <w:right w:val="single" w:sz="4" w:space="0" w:color="auto"/>
            </w:tcBorders>
          </w:tcPr>
          <w:p w14:paraId="4840555F" w14:textId="77777777" w:rsidR="005C02AE" w:rsidRPr="00E50D4B" w:rsidRDefault="005C02AE" w:rsidP="005C02A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6717F9BF" w14:textId="07FD9AFE" w:rsidR="005C02AE" w:rsidRPr="00E50D4B" w:rsidRDefault="005C02AE" w:rsidP="005C02AE">
            <w:pPr>
              <w:jc w:val="center"/>
              <w:rPr>
                <w:rFonts w:ascii="Arial" w:hAnsi="Arial" w:cs="Arial"/>
                <w:sz w:val="22"/>
                <w:szCs w:val="22"/>
              </w:rPr>
            </w:pPr>
            <w:r w:rsidRPr="00E50D4B">
              <w:rPr>
                <w:rFonts w:ascii="Arial" w:hAnsi="Arial" w:cs="Arial"/>
                <w:sz w:val="22"/>
                <w:szCs w:val="22"/>
              </w:rPr>
              <w:t>Podpis</w:t>
            </w:r>
          </w:p>
        </w:tc>
      </w:tr>
      <w:tr w:rsidR="005C02AE" w:rsidRPr="00E50D4B" w14:paraId="52F593F9" w14:textId="77777777" w:rsidTr="0007445A">
        <w:trPr>
          <w:trHeight w:val="454"/>
        </w:trPr>
        <w:tc>
          <w:tcPr>
            <w:tcW w:w="3095" w:type="dxa"/>
            <w:tcBorders>
              <w:left w:val="single" w:sz="4" w:space="0" w:color="auto"/>
              <w:bottom w:val="single" w:sz="4" w:space="0" w:color="auto"/>
              <w:right w:val="single" w:sz="4" w:space="0" w:color="auto"/>
            </w:tcBorders>
          </w:tcPr>
          <w:p w14:paraId="334B4FBE" w14:textId="77777777" w:rsidR="005C02AE" w:rsidRPr="00E50D4B" w:rsidRDefault="005C02AE" w:rsidP="005C02AE">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6B3EEABC" w14:textId="77777777" w:rsidR="005C02AE" w:rsidRPr="00E50D4B" w:rsidRDefault="005C02AE" w:rsidP="005C02A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67C02FC5" w14:textId="77777777" w:rsidR="005C02AE" w:rsidRPr="00E50D4B" w:rsidRDefault="005C02AE" w:rsidP="005C02AE">
            <w:pPr>
              <w:jc w:val="center"/>
              <w:rPr>
                <w:rFonts w:ascii="Arial" w:hAnsi="Arial" w:cs="Arial"/>
                <w:sz w:val="22"/>
                <w:szCs w:val="22"/>
              </w:rPr>
            </w:pPr>
          </w:p>
        </w:tc>
      </w:tr>
    </w:tbl>
    <w:p w14:paraId="3FA30A56" w14:textId="77777777" w:rsidR="00CD1AD7" w:rsidRPr="00E50D4B" w:rsidRDefault="00CD1AD7" w:rsidP="00CD1AD7">
      <w:pPr>
        <w:spacing w:after="120"/>
        <w:jc w:val="both"/>
        <w:rPr>
          <w:rFonts w:ascii="Arial" w:hAnsi="Arial" w:cs="Arial"/>
          <w:sz w:val="22"/>
          <w:szCs w:val="22"/>
        </w:rPr>
      </w:pPr>
    </w:p>
    <w:p w14:paraId="6CD04DD8" w14:textId="77777777" w:rsidR="00CD1AD7" w:rsidRPr="00E50D4B" w:rsidRDefault="00CD1AD7" w:rsidP="00CD1AD7">
      <w:pPr>
        <w:jc w:val="both"/>
        <w:rPr>
          <w:rFonts w:ascii="Arial" w:hAnsi="Arial" w:cs="Arial"/>
          <w:sz w:val="22"/>
          <w:szCs w:val="22"/>
        </w:rPr>
      </w:pPr>
    </w:p>
    <w:p w14:paraId="0E47580D" w14:textId="77777777" w:rsidR="00CD1AD7" w:rsidRPr="00E50D4B" w:rsidRDefault="00CD1AD7" w:rsidP="00CD1AD7">
      <w:pPr>
        <w:rPr>
          <w:rFonts w:ascii="Arial" w:hAnsi="Arial" w:cs="Arial"/>
          <w:bCs/>
          <w:sz w:val="22"/>
          <w:szCs w:val="22"/>
        </w:rPr>
      </w:pPr>
      <w:r w:rsidRPr="00E50D4B">
        <w:rPr>
          <w:rFonts w:ascii="Arial" w:hAnsi="Arial" w:cs="Arial"/>
          <w:bCs/>
          <w:sz w:val="22"/>
          <w:szCs w:val="22"/>
        </w:rPr>
        <w:br w:type="page"/>
      </w:r>
    </w:p>
    <w:p w14:paraId="62099282" w14:textId="77777777" w:rsidR="00CD1AD7" w:rsidRPr="00E50D4B" w:rsidRDefault="00CD1AD7" w:rsidP="00CD1AD7">
      <w:pPr>
        <w:jc w:val="right"/>
        <w:rPr>
          <w:rFonts w:ascii="Arial" w:hAnsi="Arial" w:cs="Arial"/>
          <w:b/>
          <w:color w:val="4472C4"/>
          <w:sz w:val="22"/>
          <w:szCs w:val="22"/>
          <w:u w:val="single"/>
        </w:rPr>
      </w:pPr>
      <w:r w:rsidRPr="00E50D4B">
        <w:rPr>
          <w:rFonts w:ascii="Arial" w:hAnsi="Arial" w:cs="Arial"/>
          <w:b/>
          <w:bCs/>
          <w:iCs/>
          <w:color w:val="4472C4"/>
          <w:sz w:val="22"/>
          <w:szCs w:val="22"/>
          <w:u w:val="single"/>
        </w:rPr>
        <w:lastRenderedPageBreak/>
        <w:t>Obrazec št. 8: Načrt financiranja investicijskega projekta na sklop</w:t>
      </w:r>
    </w:p>
    <w:p w14:paraId="24467060" w14:textId="77777777" w:rsidR="00CD1AD7" w:rsidRPr="00E50D4B" w:rsidRDefault="00CD1AD7" w:rsidP="00CD1AD7">
      <w:pPr>
        <w:rPr>
          <w:rFonts w:ascii="Arial" w:hAnsi="Arial" w:cs="Arial"/>
          <w:bCs/>
          <w:snapToGrid w:val="0"/>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097D4AF8" w14:textId="77777777" w:rsidTr="00D554E5">
        <w:tc>
          <w:tcPr>
            <w:tcW w:w="9634" w:type="dxa"/>
          </w:tcPr>
          <w:p w14:paraId="3D51E2F9"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26B1BDC6" w14:textId="77777777" w:rsidR="00CD1AD7" w:rsidRPr="00E50D4B" w:rsidRDefault="00CD1AD7" w:rsidP="00CD1AD7">
      <w:pPr>
        <w:rPr>
          <w:rFonts w:ascii="Arial" w:hAnsi="Arial" w:cs="Arial"/>
          <w:bCs/>
          <w:snapToGrid w:val="0"/>
          <w:sz w:val="22"/>
          <w:szCs w:val="22"/>
        </w:rPr>
      </w:pPr>
    </w:p>
    <w:tbl>
      <w:tblPr>
        <w:tblStyle w:val="Tabelasvetlamrea"/>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96"/>
      </w:tblGrid>
      <w:tr w:rsidR="00CD1AD7" w:rsidRPr="00E50D4B" w14:paraId="637E8495" w14:textId="77777777" w:rsidTr="00D554E5">
        <w:trPr>
          <w:trHeight w:val="385"/>
        </w:trPr>
        <w:tc>
          <w:tcPr>
            <w:tcW w:w="1104" w:type="pct"/>
          </w:tcPr>
          <w:p w14:paraId="0BCA18D1"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3896" w:type="pct"/>
          </w:tcPr>
          <w:p w14:paraId="6326D321" w14:textId="77777777" w:rsidR="00CD1AD7" w:rsidRPr="00E50D4B" w:rsidRDefault="00CD1AD7" w:rsidP="000E00BE">
            <w:pPr>
              <w:spacing w:after="120"/>
              <w:ind w:right="-118"/>
              <w:jc w:val="both"/>
              <w:rPr>
                <w:rFonts w:ascii="Arial" w:hAnsi="Arial" w:cs="Arial"/>
                <w:sz w:val="22"/>
                <w:szCs w:val="22"/>
              </w:rPr>
            </w:pPr>
          </w:p>
        </w:tc>
      </w:tr>
    </w:tbl>
    <w:p w14:paraId="07B1420A" w14:textId="77777777" w:rsidR="00CD1AD7" w:rsidRPr="00E50D4B" w:rsidRDefault="00CD1AD7" w:rsidP="00CD1AD7">
      <w:pPr>
        <w:rPr>
          <w:rFonts w:ascii="Arial" w:hAnsi="Arial" w:cs="Arial"/>
          <w:bCs/>
          <w:snapToGrid w:val="0"/>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284"/>
        <w:gridCol w:w="1275"/>
        <w:gridCol w:w="1276"/>
        <w:gridCol w:w="1276"/>
        <w:gridCol w:w="1417"/>
      </w:tblGrid>
      <w:tr w:rsidR="00CD1AD7" w:rsidRPr="00E50D4B" w14:paraId="5A9B1222" w14:textId="77777777" w:rsidTr="00D554E5">
        <w:tc>
          <w:tcPr>
            <w:tcW w:w="3106" w:type="dxa"/>
          </w:tcPr>
          <w:p w14:paraId="363F416A" w14:textId="77777777" w:rsidR="00CD1AD7" w:rsidRPr="00E50D4B" w:rsidRDefault="00CD1AD7" w:rsidP="000E00BE">
            <w:pPr>
              <w:rPr>
                <w:rFonts w:ascii="Arial" w:hAnsi="Arial" w:cs="Arial"/>
                <w:b/>
                <w:caps/>
                <w:sz w:val="18"/>
                <w:szCs w:val="18"/>
              </w:rPr>
            </w:pPr>
            <w:r w:rsidRPr="00E50D4B">
              <w:rPr>
                <w:rFonts w:ascii="Arial" w:hAnsi="Arial" w:cs="Arial"/>
                <w:b/>
                <w:bCs/>
                <w:caps/>
                <w:sz w:val="18"/>
                <w:szCs w:val="18"/>
              </w:rPr>
              <w:t>Vrste stroškov</w:t>
            </w:r>
          </w:p>
        </w:tc>
        <w:tc>
          <w:tcPr>
            <w:tcW w:w="1284" w:type="dxa"/>
          </w:tcPr>
          <w:p w14:paraId="33BD59CC" w14:textId="77777777" w:rsidR="00CD1AD7" w:rsidRPr="00E50D4B" w:rsidRDefault="00CD1AD7" w:rsidP="000E00BE">
            <w:pPr>
              <w:ind w:right="-111"/>
              <w:rPr>
                <w:rFonts w:ascii="Arial" w:hAnsi="Arial" w:cs="Arial"/>
                <w:b/>
                <w:bCs/>
                <w:caps/>
                <w:sz w:val="18"/>
                <w:szCs w:val="18"/>
              </w:rPr>
            </w:pPr>
            <w:r w:rsidRPr="00E50D4B">
              <w:rPr>
                <w:rFonts w:ascii="Arial" w:hAnsi="Arial" w:cs="Arial"/>
                <w:b/>
                <w:bCs/>
                <w:caps/>
                <w:sz w:val="18"/>
                <w:szCs w:val="18"/>
              </w:rPr>
              <w:t xml:space="preserve">leto </w:t>
            </w:r>
            <w:r>
              <w:rPr>
                <w:rFonts w:ascii="Arial" w:hAnsi="Arial" w:cs="Arial"/>
                <w:b/>
                <w:bCs/>
                <w:caps/>
                <w:sz w:val="18"/>
                <w:szCs w:val="18"/>
              </w:rPr>
              <w:t>2021</w:t>
            </w:r>
          </w:p>
        </w:tc>
        <w:tc>
          <w:tcPr>
            <w:tcW w:w="1275" w:type="dxa"/>
          </w:tcPr>
          <w:p w14:paraId="022ABC3B" w14:textId="77777777" w:rsidR="00CD1AD7" w:rsidRPr="00E50D4B" w:rsidRDefault="00CD1AD7" w:rsidP="000E00BE">
            <w:pPr>
              <w:ind w:left="720" w:hanging="720"/>
              <w:rPr>
                <w:rFonts w:ascii="Arial" w:hAnsi="Arial" w:cs="Arial"/>
                <w:b/>
                <w:bCs/>
                <w:caps/>
                <w:sz w:val="18"/>
                <w:szCs w:val="18"/>
              </w:rPr>
            </w:pPr>
            <w:r w:rsidRPr="00E50D4B">
              <w:rPr>
                <w:rFonts w:ascii="Arial" w:hAnsi="Arial" w:cs="Arial"/>
                <w:b/>
                <w:bCs/>
                <w:caps/>
                <w:sz w:val="18"/>
                <w:szCs w:val="18"/>
              </w:rPr>
              <w:t xml:space="preserve">leto </w:t>
            </w:r>
            <w:r>
              <w:rPr>
                <w:rFonts w:ascii="Arial" w:hAnsi="Arial" w:cs="Arial"/>
                <w:b/>
                <w:bCs/>
                <w:caps/>
                <w:sz w:val="18"/>
                <w:szCs w:val="18"/>
              </w:rPr>
              <w:t>2022</w:t>
            </w:r>
          </w:p>
        </w:tc>
        <w:tc>
          <w:tcPr>
            <w:tcW w:w="1276" w:type="dxa"/>
          </w:tcPr>
          <w:p w14:paraId="3C83E419" w14:textId="77777777" w:rsidR="00CD1AD7" w:rsidRPr="00E50D4B" w:rsidRDefault="00CD1AD7" w:rsidP="000E00BE">
            <w:pPr>
              <w:rPr>
                <w:rFonts w:ascii="Arial" w:hAnsi="Arial" w:cs="Arial"/>
                <w:b/>
                <w:bCs/>
                <w:caps/>
                <w:sz w:val="18"/>
                <w:szCs w:val="18"/>
              </w:rPr>
            </w:pPr>
            <w:r w:rsidRPr="00E50D4B">
              <w:rPr>
                <w:rFonts w:ascii="Arial" w:hAnsi="Arial" w:cs="Arial"/>
                <w:b/>
                <w:bCs/>
                <w:caps/>
                <w:sz w:val="18"/>
                <w:szCs w:val="18"/>
              </w:rPr>
              <w:t xml:space="preserve">leto </w:t>
            </w:r>
            <w:r>
              <w:rPr>
                <w:rFonts w:ascii="Arial" w:hAnsi="Arial" w:cs="Arial"/>
                <w:b/>
                <w:bCs/>
                <w:caps/>
                <w:sz w:val="18"/>
                <w:szCs w:val="18"/>
              </w:rPr>
              <w:t>2023</w:t>
            </w:r>
          </w:p>
        </w:tc>
        <w:tc>
          <w:tcPr>
            <w:tcW w:w="1276" w:type="dxa"/>
          </w:tcPr>
          <w:p w14:paraId="2AD2638F" w14:textId="77777777" w:rsidR="00CD1AD7" w:rsidRPr="00E50D4B" w:rsidRDefault="00CD1AD7" w:rsidP="000E00BE">
            <w:pPr>
              <w:rPr>
                <w:rFonts w:ascii="Arial" w:hAnsi="Arial" w:cs="Arial"/>
                <w:b/>
                <w:bCs/>
                <w:caps/>
                <w:sz w:val="18"/>
                <w:szCs w:val="18"/>
              </w:rPr>
            </w:pPr>
            <w:r w:rsidRPr="00E50D4B">
              <w:rPr>
                <w:rFonts w:ascii="Arial" w:hAnsi="Arial" w:cs="Arial"/>
                <w:b/>
                <w:bCs/>
                <w:caps/>
                <w:sz w:val="18"/>
                <w:szCs w:val="18"/>
              </w:rPr>
              <w:t xml:space="preserve">skupaj brez ddv </w:t>
            </w:r>
          </w:p>
        </w:tc>
        <w:tc>
          <w:tcPr>
            <w:tcW w:w="1417" w:type="dxa"/>
          </w:tcPr>
          <w:p w14:paraId="64423293" w14:textId="77777777" w:rsidR="00CD1AD7" w:rsidRPr="00E50D4B" w:rsidRDefault="00CD1AD7" w:rsidP="000E00BE">
            <w:pPr>
              <w:rPr>
                <w:rFonts w:ascii="Arial" w:hAnsi="Arial" w:cs="Arial"/>
                <w:b/>
                <w:bCs/>
                <w:caps/>
                <w:sz w:val="18"/>
                <w:szCs w:val="18"/>
              </w:rPr>
            </w:pPr>
            <w:r w:rsidRPr="00E50D4B">
              <w:rPr>
                <w:rFonts w:ascii="Arial" w:hAnsi="Arial" w:cs="Arial"/>
                <w:b/>
                <w:bCs/>
                <w:caps/>
                <w:sz w:val="18"/>
                <w:szCs w:val="18"/>
              </w:rPr>
              <w:t>skupaj z DDV</w:t>
            </w:r>
          </w:p>
        </w:tc>
      </w:tr>
      <w:tr w:rsidR="00CD1AD7" w:rsidRPr="00E50D4B" w14:paraId="66F9D2E4" w14:textId="77777777" w:rsidTr="00D554E5">
        <w:tc>
          <w:tcPr>
            <w:tcW w:w="3106" w:type="dxa"/>
          </w:tcPr>
          <w:p w14:paraId="0A138F4D" w14:textId="77777777" w:rsidR="00CD1AD7" w:rsidRDefault="00CD1AD7" w:rsidP="000E00BE">
            <w:pPr>
              <w:pStyle w:val="Brezrazmikov"/>
              <w:rPr>
                <w:rFonts w:ascii="Arial" w:hAnsi="Arial" w:cs="Arial"/>
                <w:sz w:val="18"/>
                <w:szCs w:val="18"/>
                <w:lang w:val="sl-SI"/>
              </w:rPr>
            </w:pPr>
            <w:bookmarkStart w:id="144" w:name="_Hlk17453588"/>
            <w:r w:rsidRPr="00E50D4B">
              <w:rPr>
                <w:rFonts w:ascii="Arial" w:hAnsi="Arial" w:cs="Arial"/>
                <w:sz w:val="18"/>
                <w:szCs w:val="18"/>
                <w:lang w:val="sl-SI"/>
              </w:rPr>
              <w:t xml:space="preserve">Stroški nakupa in gradnje širokopasovne infrastrukture – </w:t>
            </w:r>
          </w:p>
          <w:p w14:paraId="2B6D347F" w14:textId="77777777" w:rsidR="00CD1AD7" w:rsidRPr="00E50D4B" w:rsidRDefault="00CD1AD7" w:rsidP="000E00BE">
            <w:pPr>
              <w:pStyle w:val="Brezrazmikov"/>
              <w:rPr>
                <w:rFonts w:ascii="Arial" w:hAnsi="Arial" w:cs="Arial"/>
                <w:sz w:val="18"/>
                <w:szCs w:val="18"/>
                <w:lang w:val="sl-SI"/>
              </w:rPr>
            </w:pPr>
            <w:r w:rsidRPr="00E50D4B">
              <w:rPr>
                <w:rFonts w:ascii="Arial" w:hAnsi="Arial" w:cs="Arial"/>
                <w:sz w:val="18"/>
                <w:szCs w:val="18"/>
                <w:lang w:val="sl-SI"/>
              </w:rPr>
              <w:t>javni del</w:t>
            </w:r>
          </w:p>
        </w:tc>
        <w:tc>
          <w:tcPr>
            <w:tcW w:w="1284" w:type="dxa"/>
          </w:tcPr>
          <w:p w14:paraId="1783B678" w14:textId="77777777" w:rsidR="00CD1AD7" w:rsidRPr="00E50D4B" w:rsidRDefault="00CD1AD7" w:rsidP="000E00BE">
            <w:pPr>
              <w:rPr>
                <w:rFonts w:ascii="Arial" w:hAnsi="Arial" w:cs="Arial"/>
                <w:b/>
                <w:bCs/>
                <w:caps/>
                <w:sz w:val="18"/>
                <w:szCs w:val="18"/>
              </w:rPr>
            </w:pPr>
          </w:p>
        </w:tc>
        <w:tc>
          <w:tcPr>
            <w:tcW w:w="1275" w:type="dxa"/>
          </w:tcPr>
          <w:p w14:paraId="32FBD444" w14:textId="77777777" w:rsidR="00CD1AD7" w:rsidRPr="00E50D4B" w:rsidRDefault="00CD1AD7" w:rsidP="000E00BE">
            <w:pPr>
              <w:rPr>
                <w:rFonts w:ascii="Arial" w:hAnsi="Arial" w:cs="Arial"/>
                <w:b/>
                <w:bCs/>
                <w:caps/>
                <w:sz w:val="18"/>
                <w:szCs w:val="18"/>
              </w:rPr>
            </w:pPr>
          </w:p>
        </w:tc>
        <w:tc>
          <w:tcPr>
            <w:tcW w:w="1276" w:type="dxa"/>
          </w:tcPr>
          <w:p w14:paraId="020AF0CD" w14:textId="77777777" w:rsidR="00CD1AD7" w:rsidRPr="00E50D4B" w:rsidRDefault="00CD1AD7" w:rsidP="000E00BE">
            <w:pPr>
              <w:rPr>
                <w:rFonts w:ascii="Arial" w:hAnsi="Arial" w:cs="Arial"/>
                <w:b/>
                <w:bCs/>
                <w:caps/>
                <w:sz w:val="18"/>
                <w:szCs w:val="18"/>
              </w:rPr>
            </w:pPr>
          </w:p>
        </w:tc>
        <w:tc>
          <w:tcPr>
            <w:tcW w:w="1276" w:type="dxa"/>
          </w:tcPr>
          <w:p w14:paraId="78C48F82" w14:textId="77777777" w:rsidR="00CD1AD7" w:rsidRPr="00E50D4B" w:rsidRDefault="00CD1AD7" w:rsidP="000E00BE">
            <w:pPr>
              <w:rPr>
                <w:rFonts w:ascii="Arial" w:hAnsi="Arial" w:cs="Arial"/>
                <w:b/>
                <w:bCs/>
                <w:caps/>
                <w:sz w:val="18"/>
                <w:szCs w:val="18"/>
              </w:rPr>
            </w:pPr>
          </w:p>
        </w:tc>
        <w:tc>
          <w:tcPr>
            <w:tcW w:w="1417" w:type="dxa"/>
          </w:tcPr>
          <w:p w14:paraId="27C2606C" w14:textId="77777777" w:rsidR="00CD1AD7" w:rsidRPr="00E50D4B" w:rsidRDefault="00CD1AD7" w:rsidP="000E00BE">
            <w:pPr>
              <w:rPr>
                <w:rFonts w:ascii="Arial" w:hAnsi="Arial" w:cs="Arial"/>
                <w:b/>
                <w:bCs/>
                <w:caps/>
                <w:sz w:val="18"/>
                <w:szCs w:val="18"/>
              </w:rPr>
            </w:pPr>
          </w:p>
        </w:tc>
      </w:tr>
      <w:tr w:rsidR="00CD1AD7" w:rsidRPr="00E50D4B" w14:paraId="35BD37BA" w14:textId="77777777" w:rsidTr="00D554E5">
        <w:tc>
          <w:tcPr>
            <w:tcW w:w="3106" w:type="dxa"/>
          </w:tcPr>
          <w:p w14:paraId="191C75DB" w14:textId="77777777" w:rsidR="00CD1AD7" w:rsidRPr="00E50D4B" w:rsidRDefault="00CD1AD7" w:rsidP="000E00BE">
            <w:pPr>
              <w:pStyle w:val="Brezrazmikov"/>
              <w:rPr>
                <w:rFonts w:ascii="Arial" w:hAnsi="Arial" w:cs="Arial"/>
                <w:sz w:val="18"/>
                <w:szCs w:val="18"/>
                <w:lang w:val="sl-SI"/>
              </w:rPr>
            </w:pPr>
            <w:r w:rsidRPr="00E50D4B">
              <w:rPr>
                <w:rFonts w:ascii="Arial" w:hAnsi="Arial" w:cs="Arial"/>
                <w:sz w:val="18"/>
                <w:szCs w:val="18"/>
                <w:lang w:val="sl-SI"/>
              </w:rPr>
              <w:t xml:space="preserve">Stroški opreme in drugih opredmetenih osnovnih sredstev </w:t>
            </w:r>
            <w:r w:rsidRPr="00E50D4B">
              <w:rPr>
                <w:rFonts w:ascii="Arial" w:hAnsi="Arial" w:cs="Arial"/>
                <w:sz w:val="18"/>
                <w:szCs w:val="18"/>
                <w:lang w:val="sl-SI" w:eastAsia="ar-SA"/>
              </w:rPr>
              <w:t>– javni del</w:t>
            </w:r>
          </w:p>
        </w:tc>
        <w:tc>
          <w:tcPr>
            <w:tcW w:w="1284" w:type="dxa"/>
          </w:tcPr>
          <w:p w14:paraId="73E22427" w14:textId="77777777" w:rsidR="00CD1AD7" w:rsidRPr="00E50D4B" w:rsidRDefault="00CD1AD7" w:rsidP="000E00BE">
            <w:pPr>
              <w:rPr>
                <w:rFonts w:ascii="Arial" w:hAnsi="Arial" w:cs="Arial"/>
                <w:b/>
                <w:bCs/>
                <w:caps/>
                <w:sz w:val="18"/>
                <w:szCs w:val="18"/>
              </w:rPr>
            </w:pPr>
          </w:p>
        </w:tc>
        <w:tc>
          <w:tcPr>
            <w:tcW w:w="1275" w:type="dxa"/>
          </w:tcPr>
          <w:p w14:paraId="4591E4F4" w14:textId="77777777" w:rsidR="00CD1AD7" w:rsidRPr="00E50D4B" w:rsidRDefault="00CD1AD7" w:rsidP="000E00BE">
            <w:pPr>
              <w:rPr>
                <w:rFonts w:ascii="Arial" w:hAnsi="Arial" w:cs="Arial"/>
                <w:b/>
                <w:bCs/>
                <w:caps/>
                <w:sz w:val="18"/>
                <w:szCs w:val="18"/>
              </w:rPr>
            </w:pPr>
          </w:p>
        </w:tc>
        <w:tc>
          <w:tcPr>
            <w:tcW w:w="1276" w:type="dxa"/>
          </w:tcPr>
          <w:p w14:paraId="090936FE" w14:textId="77777777" w:rsidR="00CD1AD7" w:rsidRPr="00E50D4B" w:rsidRDefault="00CD1AD7" w:rsidP="000E00BE">
            <w:pPr>
              <w:rPr>
                <w:rFonts w:ascii="Arial" w:hAnsi="Arial" w:cs="Arial"/>
                <w:b/>
                <w:bCs/>
                <w:caps/>
                <w:sz w:val="18"/>
                <w:szCs w:val="18"/>
              </w:rPr>
            </w:pPr>
          </w:p>
        </w:tc>
        <w:tc>
          <w:tcPr>
            <w:tcW w:w="1276" w:type="dxa"/>
          </w:tcPr>
          <w:p w14:paraId="418F534A" w14:textId="77777777" w:rsidR="00CD1AD7" w:rsidRPr="00E50D4B" w:rsidRDefault="00CD1AD7" w:rsidP="000E00BE">
            <w:pPr>
              <w:rPr>
                <w:rFonts w:ascii="Arial" w:hAnsi="Arial" w:cs="Arial"/>
                <w:b/>
                <w:bCs/>
                <w:caps/>
                <w:sz w:val="18"/>
                <w:szCs w:val="18"/>
              </w:rPr>
            </w:pPr>
          </w:p>
        </w:tc>
        <w:tc>
          <w:tcPr>
            <w:tcW w:w="1417" w:type="dxa"/>
          </w:tcPr>
          <w:p w14:paraId="327B0D62" w14:textId="77777777" w:rsidR="00CD1AD7" w:rsidRPr="00E50D4B" w:rsidRDefault="00CD1AD7" w:rsidP="000E00BE">
            <w:pPr>
              <w:rPr>
                <w:rFonts w:ascii="Arial" w:hAnsi="Arial" w:cs="Arial"/>
                <w:b/>
                <w:bCs/>
                <w:caps/>
                <w:sz w:val="18"/>
                <w:szCs w:val="18"/>
              </w:rPr>
            </w:pPr>
          </w:p>
        </w:tc>
      </w:tr>
      <w:bookmarkEnd w:id="144"/>
      <w:tr w:rsidR="00CD1AD7" w:rsidRPr="00E50D4B" w14:paraId="7F48A1C4" w14:textId="77777777" w:rsidTr="00D554E5">
        <w:tc>
          <w:tcPr>
            <w:tcW w:w="3106" w:type="dxa"/>
          </w:tcPr>
          <w:p w14:paraId="370FAD38" w14:textId="77777777" w:rsidR="00CD1AD7" w:rsidRPr="00E50D4B" w:rsidRDefault="00CD1AD7" w:rsidP="000E00BE">
            <w:pPr>
              <w:rPr>
                <w:rFonts w:ascii="Arial" w:hAnsi="Arial" w:cs="Arial"/>
                <w:b/>
                <w:caps/>
                <w:sz w:val="18"/>
                <w:szCs w:val="18"/>
              </w:rPr>
            </w:pPr>
            <w:r w:rsidRPr="00E50D4B">
              <w:rPr>
                <w:rFonts w:ascii="Arial" w:hAnsi="Arial" w:cs="Arial"/>
                <w:sz w:val="18"/>
                <w:szCs w:val="18"/>
                <w:lang w:eastAsia="ar-SA"/>
              </w:rPr>
              <w:t>Upravičeni stroški – javni del SKUPAJ</w:t>
            </w:r>
          </w:p>
        </w:tc>
        <w:tc>
          <w:tcPr>
            <w:tcW w:w="1284" w:type="dxa"/>
          </w:tcPr>
          <w:p w14:paraId="6F74FE3B" w14:textId="77777777" w:rsidR="00CD1AD7" w:rsidRPr="00E50D4B" w:rsidRDefault="00CD1AD7" w:rsidP="000E00BE">
            <w:pPr>
              <w:rPr>
                <w:rFonts w:ascii="Arial" w:hAnsi="Arial" w:cs="Arial"/>
                <w:b/>
                <w:bCs/>
                <w:caps/>
                <w:sz w:val="18"/>
                <w:szCs w:val="18"/>
              </w:rPr>
            </w:pPr>
          </w:p>
        </w:tc>
        <w:tc>
          <w:tcPr>
            <w:tcW w:w="1275" w:type="dxa"/>
          </w:tcPr>
          <w:p w14:paraId="764A02CF" w14:textId="77777777" w:rsidR="00CD1AD7" w:rsidRPr="00E50D4B" w:rsidRDefault="00CD1AD7" w:rsidP="000E00BE">
            <w:pPr>
              <w:rPr>
                <w:rFonts w:ascii="Arial" w:hAnsi="Arial" w:cs="Arial"/>
                <w:b/>
                <w:bCs/>
                <w:caps/>
                <w:sz w:val="18"/>
                <w:szCs w:val="18"/>
              </w:rPr>
            </w:pPr>
          </w:p>
        </w:tc>
        <w:tc>
          <w:tcPr>
            <w:tcW w:w="1276" w:type="dxa"/>
          </w:tcPr>
          <w:p w14:paraId="105AB643" w14:textId="77777777" w:rsidR="00CD1AD7" w:rsidRPr="00E50D4B" w:rsidRDefault="00CD1AD7" w:rsidP="000E00BE">
            <w:pPr>
              <w:rPr>
                <w:rFonts w:ascii="Arial" w:hAnsi="Arial" w:cs="Arial"/>
                <w:b/>
                <w:bCs/>
                <w:caps/>
                <w:sz w:val="18"/>
                <w:szCs w:val="18"/>
              </w:rPr>
            </w:pPr>
          </w:p>
        </w:tc>
        <w:tc>
          <w:tcPr>
            <w:tcW w:w="1276" w:type="dxa"/>
          </w:tcPr>
          <w:p w14:paraId="030EF3F2" w14:textId="77777777" w:rsidR="00CD1AD7" w:rsidRPr="00E50D4B" w:rsidRDefault="00CD1AD7" w:rsidP="000E00BE">
            <w:pPr>
              <w:rPr>
                <w:rFonts w:ascii="Arial" w:hAnsi="Arial" w:cs="Arial"/>
                <w:b/>
                <w:bCs/>
                <w:caps/>
                <w:sz w:val="18"/>
                <w:szCs w:val="18"/>
              </w:rPr>
            </w:pPr>
          </w:p>
        </w:tc>
        <w:tc>
          <w:tcPr>
            <w:tcW w:w="1417" w:type="dxa"/>
          </w:tcPr>
          <w:p w14:paraId="6FB148F4" w14:textId="77777777" w:rsidR="00CD1AD7" w:rsidRPr="00E50D4B" w:rsidRDefault="00CD1AD7" w:rsidP="000E00BE">
            <w:pPr>
              <w:rPr>
                <w:rFonts w:ascii="Arial" w:hAnsi="Arial" w:cs="Arial"/>
                <w:b/>
                <w:bCs/>
                <w:caps/>
                <w:sz w:val="18"/>
                <w:szCs w:val="18"/>
              </w:rPr>
            </w:pPr>
          </w:p>
        </w:tc>
      </w:tr>
      <w:tr w:rsidR="00CD1AD7" w:rsidRPr="00E50D4B" w14:paraId="536464F3" w14:textId="77777777" w:rsidTr="00D554E5">
        <w:tc>
          <w:tcPr>
            <w:tcW w:w="3106" w:type="dxa"/>
          </w:tcPr>
          <w:p w14:paraId="2072C6FA" w14:textId="77777777" w:rsidR="00CD1AD7" w:rsidRPr="003F0EA7" w:rsidRDefault="00CD1AD7" w:rsidP="000E00BE">
            <w:pPr>
              <w:pStyle w:val="Brezrazmikov"/>
              <w:rPr>
                <w:rFonts w:ascii="Arial" w:hAnsi="Arial" w:cs="Arial"/>
                <w:sz w:val="18"/>
                <w:szCs w:val="18"/>
                <w:lang w:val="sl-SI"/>
              </w:rPr>
            </w:pPr>
            <w:r w:rsidRPr="003F0EA7">
              <w:rPr>
                <w:rFonts w:ascii="Arial" w:hAnsi="Arial" w:cs="Arial"/>
                <w:sz w:val="18"/>
                <w:szCs w:val="18"/>
                <w:lang w:val="sl-SI"/>
              </w:rPr>
              <w:t>Stroški nakupa in gradnje širokopasovne infrastrukture – zasebni del</w:t>
            </w:r>
          </w:p>
        </w:tc>
        <w:tc>
          <w:tcPr>
            <w:tcW w:w="1284" w:type="dxa"/>
          </w:tcPr>
          <w:p w14:paraId="6E483883" w14:textId="77777777" w:rsidR="00CD1AD7" w:rsidRPr="00E50D4B" w:rsidRDefault="00CD1AD7" w:rsidP="000E00BE">
            <w:pPr>
              <w:rPr>
                <w:rFonts w:ascii="Arial" w:hAnsi="Arial" w:cs="Arial"/>
                <w:b/>
                <w:bCs/>
                <w:caps/>
                <w:sz w:val="18"/>
                <w:szCs w:val="18"/>
              </w:rPr>
            </w:pPr>
          </w:p>
        </w:tc>
        <w:tc>
          <w:tcPr>
            <w:tcW w:w="1275" w:type="dxa"/>
          </w:tcPr>
          <w:p w14:paraId="63ACF5AB" w14:textId="77777777" w:rsidR="00CD1AD7" w:rsidRPr="00E50D4B" w:rsidRDefault="00CD1AD7" w:rsidP="000E00BE">
            <w:pPr>
              <w:rPr>
                <w:rFonts w:ascii="Arial" w:hAnsi="Arial" w:cs="Arial"/>
                <w:b/>
                <w:bCs/>
                <w:caps/>
                <w:sz w:val="18"/>
                <w:szCs w:val="18"/>
              </w:rPr>
            </w:pPr>
          </w:p>
        </w:tc>
        <w:tc>
          <w:tcPr>
            <w:tcW w:w="1276" w:type="dxa"/>
          </w:tcPr>
          <w:p w14:paraId="7D599987" w14:textId="77777777" w:rsidR="00CD1AD7" w:rsidRPr="00E50D4B" w:rsidRDefault="00CD1AD7" w:rsidP="000E00BE">
            <w:pPr>
              <w:rPr>
                <w:rFonts w:ascii="Arial" w:hAnsi="Arial" w:cs="Arial"/>
                <w:b/>
                <w:bCs/>
                <w:caps/>
                <w:sz w:val="18"/>
                <w:szCs w:val="18"/>
              </w:rPr>
            </w:pPr>
          </w:p>
        </w:tc>
        <w:tc>
          <w:tcPr>
            <w:tcW w:w="1276" w:type="dxa"/>
          </w:tcPr>
          <w:p w14:paraId="7163CC45" w14:textId="77777777" w:rsidR="00CD1AD7" w:rsidRPr="00E50D4B" w:rsidRDefault="00CD1AD7" w:rsidP="000E00BE">
            <w:pPr>
              <w:rPr>
                <w:rFonts w:ascii="Arial" w:hAnsi="Arial" w:cs="Arial"/>
                <w:b/>
                <w:bCs/>
                <w:caps/>
                <w:sz w:val="18"/>
                <w:szCs w:val="18"/>
              </w:rPr>
            </w:pPr>
          </w:p>
        </w:tc>
        <w:tc>
          <w:tcPr>
            <w:tcW w:w="1417" w:type="dxa"/>
          </w:tcPr>
          <w:p w14:paraId="1CA07991" w14:textId="77777777" w:rsidR="00CD1AD7" w:rsidRPr="00E50D4B" w:rsidRDefault="00CD1AD7" w:rsidP="000E00BE">
            <w:pPr>
              <w:rPr>
                <w:rFonts w:ascii="Arial" w:hAnsi="Arial" w:cs="Arial"/>
                <w:b/>
                <w:bCs/>
                <w:caps/>
                <w:sz w:val="18"/>
                <w:szCs w:val="18"/>
              </w:rPr>
            </w:pPr>
          </w:p>
        </w:tc>
      </w:tr>
      <w:tr w:rsidR="00CD1AD7" w:rsidRPr="00E50D4B" w14:paraId="6FD2D807" w14:textId="77777777" w:rsidTr="00D554E5">
        <w:trPr>
          <w:trHeight w:val="364"/>
        </w:trPr>
        <w:tc>
          <w:tcPr>
            <w:tcW w:w="3106" w:type="dxa"/>
          </w:tcPr>
          <w:p w14:paraId="4D819DBC" w14:textId="77777777" w:rsidR="00CD1AD7" w:rsidRPr="00E50D4B" w:rsidRDefault="00CD1AD7" w:rsidP="000E00BE">
            <w:pPr>
              <w:pStyle w:val="Brezrazmikov"/>
              <w:rPr>
                <w:lang w:val="sl-SI"/>
              </w:rPr>
            </w:pPr>
            <w:r w:rsidRPr="00E50D4B">
              <w:rPr>
                <w:rFonts w:ascii="Arial" w:hAnsi="Arial" w:cs="Arial"/>
                <w:sz w:val="18"/>
                <w:szCs w:val="18"/>
                <w:lang w:val="sl-SI"/>
              </w:rPr>
              <w:t>Stroški opreme in drugih opredmetenih osnovnih sredstev – zasebni del</w:t>
            </w:r>
          </w:p>
        </w:tc>
        <w:tc>
          <w:tcPr>
            <w:tcW w:w="1284" w:type="dxa"/>
          </w:tcPr>
          <w:p w14:paraId="008D1EE0" w14:textId="77777777" w:rsidR="00CD1AD7" w:rsidRPr="00E50D4B" w:rsidRDefault="00CD1AD7" w:rsidP="000E00BE">
            <w:pPr>
              <w:rPr>
                <w:rFonts w:ascii="Arial" w:hAnsi="Arial" w:cs="Arial"/>
                <w:b/>
                <w:bCs/>
                <w:caps/>
                <w:sz w:val="18"/>
                <w:szCs w:val="18"/>
              </w:rPr>
            </w:pPr>
          </w:p>
        </w:tc>
        <w:tc>
          <w:tcPr>
            <w:tcW w:w="1275" w:type="dxa"/>
          </w:tcPr>
          <w:p w14:paraId="40E6283B" w14:textId="77777777" w:rsidR="00CD1AD7" w:rsidRPr="00E50D4B" w:rsidRDefault="00CD1AD7" w:rsidP="000E00BE">
            <w:pPr>
              <w:rPr>
                <w:rFonts w:ascii="Arial" w:hAnsi="Arial" w:cs="Arial"/>
                <w:b/>
                <w:bCs/>
                <w:caps/>
                <w:sz w:val="18"/>
                <w:szCs w:val="18"/>
              </w:rPr>
            </w:pPr>
          </w:p>
        </w:tc>
        <w:tc>
          <w:tcPr>
            <w:tcW w:w="1276" w:type="dxa"/>
          </w:tcPr>
          <w:p w14:paraId="58A22365" w14:textId="77777777" w:rsidR="00CD1AD7" w:rsidRPr="00E50D4B" w:rsidRDefault="00CD1AD7" w:rsidP="000E00BE">
            <w:pPr>
              <w:rPr>
                <w:rFonts w:ascii="Arial" w:hAnsi="Arial" w:cs="Arial"/>
                <w:b/>
                <w:bCs/>
                <w:caps/>
                <w:sz w:val="18"/>
                <w:szCs w:val="18"/>
              </w:rPr>
            </w:pPr>
          </w:p>
        </w:tc>
        <w:tc>
          <w:tcPr>
            <w:tcW w:w="1276" w:type="dxa"/>
          </w:tcPr>
          <w:p w14:paraId="5F34B554" w14:textId="77777777" w:rsidR="00CD1AD7" w:rsidRPr="00E50D4B" w:rsidRDefault="00CD1AD7" w:rsidP="000E00BE">
            <w:pPr>
              <w:rPr>
                <w:rFonts w:ascii="Arial" w:hAnsi="Arial" w:cs="Arial"/>
                <w:b/>
                <w:bCs/>
                <w:caps/>
                <w:sz w:val="18"/>
                <w:szCs w:val="18"/>
              </w:rPr>
            </w:pPr>
          </w:p>
        </w:tc>
        <w:tc>
          <w:tcPr>
            <w:tcW w:w="1417" w:type="dxa"/>
          </w:tcPr>
          <w:p w14:paraId="041D36FA" w14:textId="77777777" w:rsidR="00CD1AD7" w:rsidRPr="00E50D4B" w:rsidRDefault="00CD1AD7" w:rsidP="000E00BE">
            <w:pPr>
              <w:rPr>
                <w:rFonts w:ascii="Arial" w:hAnsi="Arial" w:cs="Arial"/>
                <w:b/>
                <w:bCs/>
                <w:caps/>
                <w:sz w:val="18"/>
                <w:szCs w:val="18"/>
              </w:rPr>
            </w:pPr>
          </w:p>
        </w:tc>
      </w:tr>
      <w:tr w:rsidR="00CD1AD7" w:rsidRPr="00E50D4B" w14:paraId="76E5E97E" w14:textId="77777777" w:rsidTr="00D554E5">
        <w:tc>
          <w:tcPr>
            <w:tcW w:w="3106" w:type="dxa"/>
          </w:tcPr>
          <w:p w14:paraId="06B68220"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Upravičeni stroški – zasebni del SKUPAJ</w:t>
            </w:r>
          </w:p>
        </w:tc>
        <w:tc>
          <w:tcPr>
            <w:tcW w:w="1284" w:type="dxa"/>
          </w:tcPr>
          <w:p w14:paraId="22AAC996" w14:textId="77777777" w:rsidR="00CD1AD7" w:rsidRPr="00E50D4B" w:rsidRDefault="00CD1AD7" w:rsidP="000E00BE">
            <w:pPr>
              <w:rPr>
                <w:rFonts w:ascii="Arial" w:hAnsi="Arial" w:cs="Arial"/>
                <w:b/>
                <w:bCs/>
                <w:caps/>
                <w:sz w:val="18"/>
                <w:szCs w:val="18"/>
              </w:rPr>
            </w:pPr>
          </w:p>
        </w:tc>
        <w:tc>
          <w:tcPr>
            <w:tcW w:w="1275" w:type="dxa"/>
          </w:tcPr>
          <w:p w14:paraId="0D044FAB" w14:textId="77777777" w:rsidR="00CD1AD7" w:rsidRPr="00E50D4B" w:rsidRDefault="00CD1AD7" w:rsidP="000E00BE">
            <w:pPr>
              <w:rPr>
                <w:rFonts w:ascii="Arial" w:hAnsi="Arial" w:cs="Arial"/>
                <w:b/>
                <w:bCs/>
                <w:caps/>
                <w:sz w:val="18"/>
                <w:szCs w:val="18"/>
              </w:rPr>
            </w:pPr>
          </w:p>
        </w:tc>
        <w:tc>
          <w:tcPr>
            <w:tcW w:w="1276" w:type="dxa"/>
          </w:tcPr>
          <w:p w14:paraId="7971143B" w14:textId="77777777" w:rsidR="00CD1AD7" w:rsidRPr="00E50D4B" w:rsidRDefault="00CD1AD7" w:rsidP="000E00BE">
            <w:pPr>
              <w:rPr>
                <w:rFonts w:ascii="Arial" w:hAnsi="Arial" w:cs="Arial"/>
                <w:b/>
                <w:bCs/>
                <w:caps/>
                <w:sz w:val="18"/>
                <w:szCs w:val="18"/>
              </w:rPr>
            </w:pPr>
          </w:p>
        </w:tc>
        <w:tc>
          <w:tcPr>
            <w:tcW w:w="1276" w:type="dxa"/>
          </w:tcPr>
          <w:p w14:paraId="022215B8" w14:textId="77777777" w:rsidR="00CD1AD7" w:rsidRPr="00E50D4B" w:rsidRDefault="00CD1AD7" w:rsidP="000E00BE">
            <w:pPr>
              <w:rPr>
                <w:rFonts w:ascii="Arial" w:hAnsi="Arial" w:cs="Arial"/>
                <w:b/>
                <w:bCs/>
                <w:caps/>
                <w:sz w:val="18"/>
                <w:szCs w:val="18"/>
              </w:rPr>
            </w:pPr>
          </w:p>
        </w:tc>
        <w:tc>
          <w:tcPr>
            <w:tcW w:w="1417" w:type="dxa"/>
          </w:tcPr>
          <w:p w14:paraId="70A7F81A" w14:textId="77777777" w:rsidR="00CD1AD7" w:rsidRPr="00E50D4B" w:rsidRDefault="00CD1AD7" w:rsidP="000E00BE">
            <w:pPr>
              <w:rPr>
                <w:rFonts w:ascii="Arial" w:hAnsi="Arial" w:cs="Arial"/>
                <w:b/>
                <w:bCs/>
                <w:caps/>
                <w:sz w:val="18"/>
                <w:szCs w:val="18"/>
              </w:rPr>
            </w:pPr>
          </w:p>
        </w:tc>
      </w:tr>
      <w:tr w:rsidR="00CD1AD7" w:rsidRPr="00E50D4B" w14:paraId="0422F196" w14:textId="77777777" w:rsidTr="00D554E5">
        <w:tc>
          <w:tcPr>
            <w:tcW w:w="3106" w:type="dxa"/>
          </w:tcPr>
          <w:p w14:paraId="6D3B74D7" w14:textId="77777777" w:rsidR="00CD1AD7" w:rsidRPr="00E50D4B" w:rsidRDefault="00CD1AD7" w:rsidP="000E00BE">
            <w:pPr>
              <w:rPr>
                <w:rFonts w:ascii="Arial" w:hAnsi="Arial" w:cs="Arial"/>
                <w:sz w:val="18"/>
                <w:szCs w:val="18"/>
                <w:lang w:eastAsia="ar-SA"/>
              </w:rPr>
            </w:pPr>
            <w:bookmarkStart w:id="145" w:name="_Hlk17461001"/>
            <w:r w:rsidRPr="00E50D4B">
              <w:rPr>
                <w:rFonts w:ascii="Arial" w:hAnsi="Arial" w:cs="Arial"/>
                <w:sz w:val="18"/>
                <w:szCs w:val="18"/>
                <w:lang w:eastAsia="ar-SA"/>
              </w:rPr>
              <w:t>Delež (%) sofinanciranja upravičenih stroškov -</w:t>
            </w:r>
          </w:p>
          <w:p w14:paraId="1CFE55DE"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javni del</w:t>
            </w:r>
          </w:p>
        </w:tc>
        <w:tc>
          <w:tcPr>
            <w:tcW w:w="1284" w:type="dxa"/>
          </w:tcPr>
          <w:p w14:paraId="6430DF91" w14:textId="77777777" w:rsidR="00CD1AD7" w:rsidRPr="00E50D4B" w:rsidRDefault="00CD1AD7" w:rsidP="000E00BE">
            <w:pPr>
              <w:rPr>
                <w:rFonts w:ascii="Arial" w:hAnsi="Arial" w:cs="Arial"/>
                <w:b/>
                <w:bCs/>
                <w:caps/>
                <w:sz w:val="18"/>
                <w:szCs w:val="18"/>
              </w:rPr>
            </w:pPr>
          </w:p>
        </w:tc>
        <w:tc>
          <w:tcPr>
            <w:tcW w:w="1275" w:type="dxa"/>
          </w:tcPr>
          <w:p w14:paraId="41FDA72D" w14:textId="77777777" w:rsidR="00CD1AD7" w:rsidRPr="00E50D4B" w:rsidRDefault="00CD1AD7" w:rsidP="000E00BE">
            <w:pPr>
              <w:rPr>
                <w:rFonts w:ascii="Arial" w:hAnsi="Arial" w:cs="Arial"/>
                <w:b/>
                <w:bCs/>
                <w:caps/>
                <w:sz w:val="18"/>
                <w:szCs w:val="18"/>
              </w:rPr>
            </w:pPr>
          </w:p>
        </w:tc>
        <w:tc>
          <w:tcPr>
            <w:tcW w:w="1276" w:type="dxa"/>
          </w:tcPr>
          <w:p w14:paraId="3B033999" w14:textId="77777777" w:rsidR="00CD1AD7" w:rsidRPr="00E50D4B" w:rsidRDefault="00CD1AD7" w:rsidP="000E00BE">
            <w:pPr>
              <w:rPr>
                <w:rFonts w:ascii="Arial" w:hAnsi="Arial" w:cs="Arial"/>
                <w:b/>
                <w:bCs/>
                <w:caps/>
                <w:sz w:val="18"/>
                <w:szCs w:val="18"/>
              </w:rPr>
            </w:pPr>
          </w:p>
        </w:tc>
        <w:tc>
          <w:tcPr>
            <w:tcW w:w="1276" w:type="dxa"/>
          </w:tcPr>
          <w:p w14:paraId="05C56AAB" w14:textId="77777777" w:rsidR="00CD1AD7" w:rsidRPr="00E50D4B" w:rsidRDefault="00CD1AD7" w:rsidP="000E00BE">
            <w:pPr>
              <w:rPr>
                <w:rFonts w:ascii="Arial" w:hAnsi="Arial" w:cs="Arial"/>
                <w:b/>
                <w:bCs/>
                <w:caps/>
                <w:sz w:val="18"/>
                <w:szCs w:val="18"/>
              </w:rPr>
            </w:pPr>
          </w:p>
        </w:tc>
        <w:tc>
          <w:tcPr>
            <w:tcW w:w="1417" w:type="dxa"/>
          </w:tcPr>
          <w:p w14:paraId="0199CB90" w14:textId="77777777" w:rsidR="00CD1AD7" w:rsidRPr="00E50D4B" w:rsidRDefault="00CD1AD7" w:rsidP="000E00BE">
            <w:pPr>
              <w:rPr>
                <w:rFonts w:ascii="Arial" w:hAnsi="Arial" w:cs="Arial"/>
                <w:b/>
                <w:bCs/>
                <w:caps/>
                <w:sz w:val="18"/>
                <w:szCs w:val="18"/>
              </w:rPr>
            </w:pPr>
          </w:p>
        </w:tc>
      </w:tr>
      <w:tr w:rsidR="00CD1AD7" w:rsidRPr="00E50D4B" w14:paraId="45345149" w14:textId="77777777" w:rsidTr="00D554E5">
        <w:tc>
          <w:tcPr>
            <w:tcW w:w="3106" w:type="dxa"/>
          </w:tcPr>
          <w:p w14:paraId="4B9AC9A8" w14:textId="77777777" w:rsidR="00CD1AD7" w:rsidRPr="00E50D4B" w:rsidRDefault="00CD1AD7" w:rsidP="000E00BE">
            <w:pPr>
              <w:rPr>
                <w:rFonts w:ascii="Arial" w:hAnsi="Arial" w:cs="Arial"/>
                <w:sz w:val="18"/>
                <w:szCs w:val="18"/>
                <w:lang w:eastAsia="ar-SA"/>
              </w:rPr>
            </w:pPr>
            <w:r w:rsidRPr="00E50D4B">
              <w:rPr>
                <w:rFonts w:ascii="Arial" w:hAnsi="Arial" w:cs="Arial"/>
                <w:sz w:val="18"/>
                <w:szCs w:val="18"/>
                <w:lang w:eastAsia="ar-SA"/>
              </w:rPr>
              <w:t>Delež (%) sofinanciranja upravičenih stroškov -</w:t>
            </w:r>
          </w:p>
          <w:p w14:paraId="0C36FFEB"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zasebni del</w:t>
            </w:r>
          </w:p>
        </w:tc>
        <w:tc>
          <w:tcPr>
            <w:tcW w:w="1284" w:type="dxa"/>
          </w:tcPr>
          <w:p w14:paraId="35049258" w14:textId="77777777" w:rsidR="00CD1AD7" w:rsidRPr="00E50D4B" w:rsidRDefault="00CD1AD7" w:rsidP="000E00BE">
            <w:pPr>
              <w:rPr>
                <w:rFonts w:ascii="Arial" w:hAnsi="Arial" w:cs="Arial"/>
                <w:b/>
                <w:bCs/>
                <w:caps/>
                <w:sz w:val="18"/>
                <w:szCs w:val="18"/>
              </w:rPr>
            </w:pPr>
          </w:p>
        </w:tc>
        <w:tc>
          <w:tcPr>
            <w:tcW w:w="1275" w:type="dxa"/>
          </w:tcPr>
          <w:p w14:paraId="0B6F07BF" w14:textId="77777777" w:rsidR="00CD1AD7" w:rsidRPr="00E50D4B" w:rsidRDefault="00CD1AD7" w:rsidP="000E00BE">
            <w:pPr>
              <w:rPr>
                <w:rFonts w:ascii="Arial" w:hAnsi="Arial" w:cs="Arial"/>
                <w:b/>
                <w:bCs/>
                <w:caps/>
                <w:sz w:val="18"/>
                <w:szCs w:val="18"/>
              </w:rPr>
            </w:pPr>
          </w:p>
        </w:tc>
        <w:tc>
          <w:tcPr>
            <w:tcW w:w="1276" w:type="dxa"/>
          </w:tcPr>
          <w:p w14:paraId="3D88F2B1" w14:textId="77777777" w:rsidR="00CD1AD7" w:rsidRPr="00E50D4B" w:rsidRDefault="00CD1AD7" w:rsidP="000E00BE">
            <w:pPr>
              <w:rPr>
                <w:rFonts w:ascii="Arial" w:hAnsi="Arial" w:cs="Arial"/>
                <w:b/>
                <w:bCs/>
                <w:caps/>
                <w:sz w:val="18"/>
                <w:szCs w:val="18"/>
              </w:rPr>
            </w:pPr>
          </w:p>
        </w:tc>
        <w:tc>
          <w:tcPr>
            <w:tcW w:w="1276" w:type="dxa"/>
          </w:tcPr>
          <w:p w14:paraId="49D35501" w14:textId="77777777" w:rsidR="00CD1AD7" w:rsidRPr="00E50D4B" w:rsidRDefault="00CD1AD7" w:rsidP="000E00BE">
            <w:pPr>
              <w:rPr>
                <w:rFonts w:ascii="Arial" w:hAnsi="Arial" w:cs="Arial"/>
                <w:b/>
                <w:bCs/>
                <w:caps/>
                <w:sz w:val="18"/>
                <w:szCs w:val="18"/>
              </w:rPr>
            </w:pPr>
          </w:p>
        </w:tc>
        <w:tc>
          <w:tcPr>
            <w:tcW w:w="1417" w:type="dxa"/>
          </w:tcPr>
          <w:p w14:paraId="4B70E5FF" w14:textId="77777777" w:rsidR="00CD1AD7" w:rsidRPr="00E50D4B" w:rsidRDefault="00CD1AD7" w:rsidP="000E00BE">
            <w:pPr>
              <w:rPr>
                <w:rFonts w:ascii="Arial" w:hAnsi="Arial" w:cs="Arial"/>
                <w:b/>
                <w:bCs/>
                <w:caps/>
                <w:sz w:val="18"/>
                <w:szCs w:val="18"/>
              </w:rPr>
            </w:pPr>
          </w:p>
        </w:tc>
      </w:tr>
      <w:bookmarkEnd w:id="145"/>
      <w:tr w:rsidR="00CD1AD7" w:rsidRPr="00E50D4B" w14:paraId="2F273146" w14:textId="77777777" w:rsidTr="00D554E5">
        <w:tc>
          <w:tcPr>
            <w:tcW w:w="3106" w:type="dxa"/>
          </w:tcPr>
          <w:p w14:paraId="031F3BB5"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Preostali stroški - zasebni del</w:t>
            </w:r>
          </w:p>
        </w:tc>
        <w:tc>
          <w:tcPr>
            <w:tcW w:w="1284" w:type="dxa"/>
          </w:tcPr>
          <w:p w14:paraId="60424E97" w14:textId="77777777" w:rsidR="00CD1AD7" w:rsidRPr="00E50D4B" w:rsidRDefault="00CD1AD7" w:rsidP="000E00BE">
            <w:pPr>
              <w:rPr>
                <w:rFonts w:ascii="Arial" w:hAnsi="Arial" w:cs="Arial"/>
                <w:b/>
                <w:bCs/>
                <w:caps/>
                <w:sz w:val="18"/>
                <w:szCs w:val="18"/>
              </w:rPr>
            </w:pPr>
          </w:p>
        </w:tc>
        <w:tc>
          <w:tcPr>
            <w:tcW w:w="1275" w:type="dxa"/>
          </w:tcPr>
          <w:p w14:paraId="6ACDEDC4" w14:textId="77777777" w:rsidR="00CD1AD7" w:rsidRPr="00E50D4B" w:rsidRDefault="00CD1AD7" w:rsidP="000E00BE">
            <w:pPr>
              <w:rPr>
                <w:rFonts w:ascii="Arial" w:hAnsi="Arial" w:cs="Arial"/>
                <w:b/>
                <w:bCs/>
                <w:caps/>
                <w:sz w:val="18"/>
                <w:szCs w:val="18"/>
              </w:rPr>
            </w:pPr>
          </w:p>
        </w:tc>
        <w:tc>
          <w:tcPr>
            <w:tcW w:w="1276" w:type="dxa"/>
          </w:tcPr>
          <w:p w14:paraId="79277328" w14:textId="77777777" w:rsidR="00CD1AD7" w:rsidRPr="00E50D4B" w:rsidRDefault="00CD1AD7" w:rsidP="000E00BE">
            <w:pPr>
              <w:rPr>
                <w:rFonts w:ascii="Arial" w:hAnsi="Arial" w:cs="Arial"/>
                <w:b/>
                <w:bCs/>
                <w:caps/>
                <w:sz w:val="18"/>
                <w:szCs w:val="18"/>
              </w:rPr>
            </w:pPr>
          </w:p>
        </w:tc>
        <w:tc>
          <w:tcPr>
            <w:tcW w:w="1276" w:type="dxa"/>
          </w:tcPr>
          <w:p w14:paraId="7979C894" w14:textId="77777777" w:rsidR="00CD1AD7" w:rsidRPr="00E50D4B" w:rsidRDefault="00CD1AD7" w:rsidP="000E00BE">
            <w:pPr>
              <w:rPr>
                <w:rFonts w:ascii="Arial" w:hAnsi="Arial" w:cs="Arial"/>
                <w:b/>
                <w:bCs/>
                <w:caps/>
                <w:sz w:val="18"/>
                <w:szCs w:val="18"/>
              </w:rPr>
            </w:pPr>
          </w:p>
        </w:tc>
        <w:tc>
          <w:tcPr>
            <w:tcW w:w="1417" w:type="dxa"/>
          </w:tcPr>
          <w:p w14:paraId="5010CA21" w14:textId="77777777" w:rsidR="00CD1AD7" w:rsidRPr="00E50D4B" w:rsidRDefault="00CD1AD7" w:rsidP="000E00BE">
            <w:pPr>
              <w:rPr>
                <w:rFonts w:ascii="Arial" w:hAnsi="Arial" w:cs="Arial"/>
                <w:b/>
                <w:bCs/>
                <w:caps/>
                <w:sz w:val="18"/>
                <w:szCs w:val="18"/>
              </w:rPr>
            </w:pPr>
          </w:p>
        </w:tc>
      </w:tr>
      <w:tr w:rsidR="00CD1AD7" w:rsidRPr="00E50D4B" w14:paraId="30B50EAA" w14:textId="77777777" w:rsidTr="00D554E5">
        <w:tc>
          <w:tcPr>
            <w:tcW w:w="3106" w:type="dxa"/>
          </w:tcPr>
          <w:p w14:paraId="0D9A29BE"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Skupaj:</w:t>
            </w:r>
          </w:p>
        </w:tc>
        <w:tc>
          <w:tcPr>
            <w:tcW w:w="1284" w:type="dxa"/>
          </w:tcPr>
          <w:p w14:paraId="6E40134C" w14:textId="77777777" w:rsidR="00CD1AD7" w:rsidRPr="00E50D4B" w:rsidRDefault="00CD1AD7" w:rsidP="000E00BE">
            <w:pPr>
              <w:rPr>
                <w:rFonts w:ascii="Arial" w:hAnsi="Arial" w:cs="Arial"/>
                <w:b/>
                <w:bCs/>
                <w:caps/>
                <w:sz w:val="18"/>
                <w:szCs w:val="18"/>
              </w:rPr>
            </w:pPr>
          </w:p>
        </w:tc>
        <w:tc>
          <w:tcPr>
            <w:tcW w:w="1275" w:type="dxa"/>
          </w:tcPr>
          <w:p w14:paraId="2B312A12" w14:textId="77777777" w:rsidR="00CD1AD7" w:rsidRPr="00E50D4B" w:rsidRDefault="00CD1AD7" w:rsidP="000E00BE">
            <w:pPr>
              <w:rPr>
                <w:rFonts w:ascii="Arial" w:hAnsi="Arial" w:cs="Arial"/>
                <w:b/>
                <w:bCs/>
                <w:caps/>
                <w:sz w:val="18"/>
                <w:szCs w:val="18"/>
              </w:rPr>
            </w:pPr>
          </w:p>
        </w:tc>
        <w:tc>
          <w:tcPr>
            <w:tcW w:w="1276" w:type="dxa"/>
          </w:tcPr>
          <w:p w14:paraId="1827B7E7" w14:textId="77777777" w:rsidR="00CD1AD7" w:rsidRPr="00E50D4B" w:rsidRDefault="00CD1AD7" w:rsidP="000E00BE">
            <w:pPr>
              <w:rPr>
                <w:rFonts w:ascii="Arial" w:hAnsi="Arial" w:cs="Arial"/>
                <w:b/>
                <w:bCs/>
                <w:caps/>
                <w:sz w:val="18"/>
                <w:szCs w:val="18"/>
              </w:rPr>
            </w:pPr>
          </w:p>
        </w:tc>
        <w:tc>
          <w:tcPr>
            <w:tcW w:w="1276" w:type="dxa"/>
          </w:tcPr>
          <w:p w14:paraId="46C6D7B5" w14:textId="77777777" w:rsidR="00CD1AD7" w:rsidRPr="00E50D4B" w:rsidRDefault="00CD1AD7" w:rsidP="000E00BE">
            <w:pPr>
              <w:rPr>
                <w:rFonts w:ascii="Arial" w:hAnsi="Arial" w:cs="Arial"/>
                <w:b/>
                <w:bCs/>
                <w:caps/>
                <w:sz w:val="18"/>
                <w:szCs w:val="18"/>
              </w:rPr>
            </w:pPr>
          </w:p>
        </w:tc>
        <w:tc>
          <w:tcPr>
            <w:tcW w:w="1417" w:type="dxa"/>
          </w:tcPr>
          <w:p w14:paraId="554E1CD6" w14:textId="77777777" w:rsidR="00CD1AD7" w:rsidRPr="00E50D4B" w:rsidRDefault="00CD1AD7" w:rsidP="000E00BE">
            <w:pPr>
              <w:rPr>
                <w:rFonts w:ascii="Arial" w:hAnsi="Arial" w:cs="Arial"/>
                <w:b/>
                <w:bCs/>
                <w:caps/>
                <w:sz w:val="18"/>
                <w:szCs w:val="18"/>
              </w:rPr>
            </w:pPr>
          </w:p>
        </w:tc>
      </w:tr>
      <w:tr w:rsidR="00CD1AD7" w:rsidRPr="00E50D4B" w14:paraId="7E48B5C7" w14:textId="77777777" w:rsidTr="00D554E5">
        <w:tc>
          <w:tcPr>
            <w:tcW w:w="3106" w:type="dxa"/>
          </w:tcPr>
          <w:p w14:paraId="2D007031"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Delež (%) sofinanciranja v vseh stroških – javni del</w:t>
            </w:r>
          </w:p>
        </w:tc>
        <w:tc>
          <w:tcPr>
            <w:tcW w:w="1284" w:type="dxa"/>
          </w:tcPr>
          <w:p w14:paraId="04DCD8E1" w14:textId="77777777" w:rsidR="00CD1AD7" w:rsidRPr="00E50D4B" w:rsidRDefault="00CD1AD7" w:rsidP="000E00BE">
            <w:pPr>
              <w:rPr>
                <w:rFonts w:ascii="Arial" w:hAnsi="Arial" w:cs="Arial"/>
                <w:b/>
                <w:bCs/>
                <w:caps/>
                <w:sz w:val="18"/>
                <w:szCs w:val="18"/>
              </w:rPr>
            </w:pPr>
          </w:p>
        </w:tc>
        <w:tc>
          <w:tcPr>
            <w:tcW w:w="1275" w:type="dxa"/>
          </w:tcPr>
          <w:p w14:paraId="2778D162" w14:textId="77777777" w:rsidR="00CD1AD7" w:rsidRPr="00E50D4B" w:rsidRDefault="00CD1AD7" w:rsidP="000E00BE">
            <w:pPr>
              <w:rPr>
                <w:rFonts w:ascii="Arial" w:hAnsi="Arial" w:cs="Arial"/>
                <w:b/>
                <w:bCs/>
                <w:caps/>
                <w:sz w:val="18"/>
                <w:szCs w:val="18"/>
              </w:rPr>
            </w:pPr>
          </w:p>
        </w:tc>
        <w:tc>
          <w:tcPr>
            <w:tcW w:w="1276" w:type="dxa"/>
          </w:tcPr>
          <w:p w14:paraId="6105656E" w14:textId="77777777" w:rsidR="00CD1AD7" w:rsidRPr="00E50D4B" w:rsidRDefault="00CD1AD7" w:rsidP="000E00BE">
            <w:pPr>
              <w:rPr>
                <w:rFonts w:ascii="Arial" w:hAnsi="Arial" w:cs="Arial"/>
                <w:b/>
                <w:bCs/>
                <w:caps/>
                <w:sz w:val="18"/>
                <w:szCs w:val="18"/>
              </w:rPr>
            </w:pPr>
          </w:p>
        </w:tc>
        <w:tc>
          <w:tcPr>
            <w:tcW w:w="1276" w:type="dxa"/>
          </w:tcPr>
          <w:p w14:paraId="27111C15" w14:textId="77777777" w:rsidR="00CD1AD7" w:rsidRPr="00E50D4B" w:rsidRDefault="00CD1AD7" w:rsidP="000E00BE">
            <w:pPr>
              <w:rPr>
                <w:rFonts w:ascii="Arial" w:hAnsi="Arial" w:cs="Arial"/>
                <w:b/>
                <w:bCs/>
                <w:caps/>
                <w:sz w:val="18"/>
                <w:szCs w:val="18"/>
              </w:rPr>
            </w:pPr>
          </w:p>
        </w:tc>
        <w:tc>
          <w:tcPr>
            <w:tcW w:w="1417" w:type="dxa"/>
          </w:tcPr>
          <w:p w14:paraId="566F136A" w14:textId="77777777" w:rsidR="00CD1AD7" w:rsidRPr="00E50D4B" w:rsidRDefault="00CD1AD7" w:rsidP="000E00BE">
            <w:pPr>
              <w:rPr>
                <w:rFonts w:ascii="Arial" w:hAnsi="Arial" w:cs="Arial"/>
                <w:b/>
                <w:bCs/>
                <w:caps/>
                <w:sz w:val="18"/>
                <w:szCs w:val="18"/>
              </w:rPr>
            </w:pPr>
          </w:p>
        </w:tc>
      </w:tr>
      <w:tr w:rsidR="00CD1AD7" w:rsidRPr="00E50D4B" w14:paraId="2EDE35CB" w14:textId="77777777" w:rsidTr="00D554E5">
        <w:tc>
          <w:tcPr>
            <w:tcW w:w="3106" w:type="dxa"/>
          </w:tcPr>
          <w:p w14:paraId="46727F31"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Delež (%) sofinanciranja v vseh stroških – zasebni del</w:t>
            </w:r>
          </w:p>
        </w:tc>
        <w:tc>
          <w:tcPr>
            <w:tcW w:w="1284" w:type="dxa"/>
          </w:tcPr>
          <w:p w14:paraId="318643DB" w14:textId="77777777" w:rsidR="00CD1AD7" w:rsidRPr="00E50D4B" w:rsidRDefault="00CD1AD7" w:rsidP="000E00BE">
            <w:pPr>
              <w:rPr>
                <w:rFonts w:ascii="Arial" w:hAnsi="Arial" w:cs="Arial"/>
                <w:b/>
                <w:bCs/>
                <w:caps/>
                <w:sz w:val="18"/>
                <w:szCs w:val="18"/>
              </w:rPr>
            </w:pPr>
          </w:p>
        </w:tc>
        <w:tc>
          <w:tcPr>
            <w:tcW w:w="1275" w:type="dxa"/>
          </w:tcPr>
          <w:p w14:paraId="06E60639" w14:textId="77777777" w:rsidR="00CD1AD7" w:rsidRPr="00E50D4B" w:rsidRDefault="00CD1AD7" w:rsidP="000E00BE">
            <w:pPr>
              <w:rPr>
                <w:rFonts w:ascii="Arial" w:hAnsi="Arial" w:cs="Arial"/>
                <w:b/>
                <w:bCs/>
                <w:caps/>
                <w:sz w:val="18"/>
                <w:szCs w:val="18"/>
              </w:rPr>
            </w:pPr>
          </w:p>
        </w:tc>
        <w:tc>
          <w:tcPr>
            <w:tcW w:w="1276" w:type="dxa"/>
          </w:tcPr>
          <w:p w14:paraId="41896E22" w14:textId="77777777" w:rsidR="00CD1AD7" w:rsidRPr="00E50D4B" w:rsidRDefault="00CD1AD7" w:rsidP="000E00BE">
            <w:pPr>
              <w:rPr>
                <w:rFonts w:ascii="Arial" w:hAnsi="Arial" w:cs="Arial"/>
                <w:b/>
                <w:bCs/>
                <w:caps/>
                <w:sz w:val="18"/>
                <w:szCs w:val="18"/>
              </w:rPr>
            </w:pPr>
          </w:p>
        </w:tc>
        <w:tc>
          <w:tcPr>
            <w:tcW w:w="1276" w:type="dxa"/>
          </w:tcPr>
          <w:p w14:paraId="5052D562" w14:textId="77777777" w:rsidR="00CD1AD7" w:rsidRPr="00E50D4B" w:rsidRDefault="00CD1AD7" w:rsidP="000E00BE">
            <w:pPr>
              <w:rPr>
                <w:rFonts w:ascii="Arial" w:hAnsi="Arial" w:cs="Arial"/>
                <w:b/>
                <w:bCs/>
                <w:caps/>
                <w:sz w:val="18"/>
                <w:szCs w:val="18"/>
              </w:rPr>
            </w:pPr>
          </w:p>
        </w:tc>
        <w:tc>
          <w:tcPr>
            <w:tcW w:w="1417" w:type="dxa"/>
          </w:tcPr>
          <w:p w14:paraId="14D0F1F0" w14:textId="77777777" w:rsidR="00CD1AD7" w:rsidRPr="00E50D4B" w:rsidRDefault="00CD1AD7" w:rsidP="000E00BE">
            <w:pPr>
              <w:rPr>
                <w:rFonts w:ascii="Arial" w:hAnsi="Arial" w:cs="Arial"/>
                <w:b/>
                <w:bCs/>
                <w:caps/>
                <w:sz w:val="18"/>
                <w:szCs w:val="18"/>
              </w:rPr>
            </w:pPr>
          </w:p>
        </w:tc>
      </w:tr>
      <w:tr w:rsidR="00CD1AD7" w:rsidRPr="00E50D4B" w14:paraId="7FD05145" w14:textId="77777777" w:rsidTr="00D554E5">
        <w:tc>
          <w:tcPr>
            <w:tcW w:w="3106" w:type="dxa"/>
          </w:tcPr>
          <w:p w14:paraId="1DC269AA"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DDV</w:t>
            </w:r>
          </w:p>
        </w:tc>
        <w:tc>
          <w:tcPr>
            <w:tcW w:w="1284" w:type="dxa"/>
          </w:tcPr>
          <w:p w14:paraId="465C6C15" w14:textId="77777777" w:rsidR="00CD1AD7" w:rsidRPr="00E50D4B" w:rsidRDefault="00CD1AD7" w:rsidP="000E00BE">
            <w:pPr>
              <w:rPr>
                <w:rFonts w:ascii="Arial" w:hAnsi="Arial" w:cs="Arial"/>
                <w:b/>
                <w:bCs/>
                <w:caps/>
                <w:sz w:val="18"/>
                <w:szCs w:val="18"/>
              </w:rPr>
            </w:pPr>
          </w:p>
        </w:tc>
        <w:tc>
          <w:tcPr>
            <w:tcW w:w="1275" w:type="dxa"/>
          </w:tcPr>
          <w:p w14:paraId="62AB4CD9" w14:textId="77777777" w:rsidR="00CD1AD7" w:rsidRPr="00E50D4B" w:rsidRDefault="00CD1AD7" w:rsidP="000E00BE">
            <w:pPr>
              <w:rPr>
                <w:rFonts w:ascii="Arial" w:hAnsi="Arial" w:cs="Arial"/>
                <w:b/>
                <w:bCs/>
                <w:caps/>
                <w:sz w:val="18"/>
                <w:szCs w:val="18"/>
              </w:rPr>
            </w:pPr>
          </w:p>
        </w:tc>
        <w:tc>
          <w:tcPr>
            <w:tcW w:w="1276" w:type="dxa"/>
          </w:tcPr>
          <w:p w14:paraId="60B01E43" w14:textId="77777777" w:rsidR="00CD1AD7" w:rsidRPr="00E50D4B" w:rsidRDefault="00CD1AD7" w:rsidP="000E00BE">
            <w:pPr>
              <w:rPr>
                <w:rFonts w:ascii="Arial" w:hAnsi="Arial" w:cs="Arial"/>
                <w:b/>
                <w:bCs/>
                <w:caps/>
                <w:sz w:val="18"/>
                <w:szCs w:val="18"/>
              </w:rPr>
            </w:pPr>
          </w:p>
        </w:tc>
        <w:tc>
          <w:tcPr>
            <w:tcW w:w="1276" w:type="dxa"/>
          </w:tcPr>
          <w:p w14:paraId="5F85CCBA" w14:textId="77777777" w:rsidR="00CD1AD7" w:rsidRPr="00E50D4B" w:rsidRDefault="00CD1AD7" w:rsidP="000E00BE">
            <w:pPr>
              <w:rPr>
                <w:rFonts w:ascii="Arial" w:hAnsi="Arial" w:cs="Arial"/>
                <w:b/>
                <w:bCs/>
                <w:caps/>
                <w:sz w:val="18"/>
                <w:szCs w:val="18"/>
              </w:rPr>
            </w:pPr>
          </w:p>
        </w:tc>
        <w:tc>
          <w:tcPr>
            <w:tcW w:w="1417" w:type="dxa"/>
          </w:tcPr>
          <w:p w14:paraId="2B0BD3FD" w14:textId="77777777" w:rsidR="00CD1AD7" w:rsidRPr="00E50D4B" w:rsidRDefault="00CD1AD7" w:rsidP="000E00BE">
            <w:pPr>
              <w:rPr>
                <w:rFonts w:ascii="Arial" w:hAnsi="Arial" w:cs="Arial"/>
                <w:b/>
                <w:bCs/>
                <w:caps/>
                <w:sz w:val="18"/>
                <w:szCs w:val="18"/>
              </w:rPr>
            </w:pPr>
          </w:p>
        </w:tc>
      </w:tr>
      <w:tr w:rsidR="00CD1AD7" w:rsidRPr="00E50D4B" w14:paraId="30E232B0" w14:textId="77777777" w:rsidTr="00D554E5">
        <w:tc>
          <w:tcPr>
            <w:tcW w:w="3106" w:type="dxa"/>
          </w:tcPr>
          <w:p w14:paraId="75CAC564"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Skupaj z DDV:</w:t>
            </w:r>
          </w:p>
        </w:tc>
        <w:tc>
          <w:tcPr>
            <w:tcW w:w="1284" w:type="dxa"/>
          </w:tcPr>
          <w:p w14:paraId="7F037AF2" w14:textId="77777777" w:rsidR="00CD1AD7" w:rsidRPr="00E50D4B" w:rsidRDefault="00CD1AD7" w:rsidP="000E00BE">
            <w:pPr>
              <w:rPr>
                <w:rFonts w:ascii="Arial" w:hAnsi="Arial" w:cs="Arial"/>
                <w:b/>
                <w:bCs/>
                <w:caps/>
                <w:sz w:val="18"/>
                <w:szCs w:val="18"/>
              </w:rPr>
            </w:pPr>
          </w:p>
        </w:tc>
        <w:tc>
          <w:tcPr>
            <w:tcW w:w="1275" w:type="dxa"/>
          </w:tcPr>
          <w:p w14:paraId="43908C3A" w14:textId="77777777" w:rsidR="00CD1AD7" w:rsidRPr="00E50D4B" w:rsidRDefault="00CD1AD7" w:rsidP="000E00BE">
            <w:pPr>
              <w:rPr>
                <w:rFonts w:ascii="Arial" w:hAnsi="Arial" w:cs="Arial"/>
                <w:b/>
                <w:bCs/>
                <w:caps/>
                <w:sz w:val="18"/>
                <w:szCs w:val="18"/>
              </w:rPr>
            </w:pPr>
          </w:p>
        </w:tc>
        <w:tc>
          <w:tcPr>
            <w:tcW w:w="1276" w:type="dxa"/>
          </w:tcPr>
          <w:p w14:paraId="1B605FB8" w14:textId="77777777" w:rsidR="00CD1AD7" w:rsidRPr="00E50D4B" w:rsidRDefault="00CD1AD7" w:rsidP="000E00BE">
            <w:pPr>
              <w:rPr>
                <w:rFonts w:ascii="Arial" w:hAnsi="Arial" w:cs="Arial"/>
                <w:b/>
                <w:bCs/>
                <w:caps/>
                <w:sz w:val="18"/>
                <w:szCs w:val="18"/>
              </w:rPr>
            </w:pPr>
          </w:p>
        </w:tc>
        <w:tc>
          <w:tcPr>
            <w:tcW w:w="1276" w:type="dxa"/>
          </w:tcPr>
          <w:p w14:paraId="5B44D6BB" w14:textId="77777777" w:rsidR="00CD1AD7" w:rsidRPr="00E50D4B" w:rsidRDefault="00CD1AD7" w:rsidP="000E00BE">
            <w:pPr>
              <w:rPr>
                <w:rFonts w:ascii="Arial" w:hAnsi="Arial" w:cs="Arial"/>
                <w:b/>
                <w:bCs/>
                <w:caps/>
                <w:sz w:val="18"/>
                <w:szCs w:val="18"/>
              </w:rPr>
            </w:pPr>
          </w:p>
        </w:tc>
        <w:tc>
          <w:tcPr>
            <w:tcW w:w="1417" w:type="dxa"/>
          </w:tcPr>
          <w:p w14:paraId="7AEEA94F" w14:textId="77777777" w:rsidR="00CD1AD7" w:rsidRPr="00E50D4B" w:rsidRDefault="00CD1AD7" w:rsidP="000E00BE">
            <w:pPr>
              <w:rPr>
                <w:rFonts w:ascii="Arial" w:hAnsi="Arial" w:cs="Arial"/>
                <w:b/>
                <w:bCs/>
                <w:caps/>
                <w:sz w:val="18"/>
                <w:szCs w:val="18"/>
              </w:rPr>
            </w:pPr>
          </w:p>
        </w:tc>
      </w:tr>
      <w:tr w:rsidR="00CD1AD7" w:rsidRPr="00E50D4B" w14:paraId="1F87097F" w14:textId="77777777" w:rsidTr="00D554E5">
        <w:trPr>
          <w:trHeight w:val="488"/>
        </w:trPr>
        <w:tc>
          <w:tcPr>
            <w:tcW w:w="3106" w:type="dxa"/>
          </w:tcPr>
          <w:p w14:paraId="70BF4E7F" w14:textId="77777777" w:rsidR="00CD1AD7" w:rsidRPr="00E50D4B" w:rsidRDefault="00CD1AD7" w:rsidP="000E00BE">
            <w:pPr>
              <w:rPr>
                <w:rFonts w:ascii="Arial" w:hAnsi="Arial" w:cs="Arial"/>
                <w:b/>
                <w:bCs/>
                <w:caps/>
                <w:sz w:val="18"/>
                <w:szCs w:val="18"/>
              </w:rPr>
            </w:pPr>
            <w:r w:rsidRPr="00E50D4B">
              <w:rPr>
                <w:rFonts w:ascii="Arial" w:hAnsi="Arial" w:cs="Arial"/>
                <w:sz w:val="18"/>
                <w:szCs w:val="18"/>
                <w:lang w:eastAsia="ar-SA"/>
              </w:rPr>
              <w:t>Delež sofinanciranja v vseh stroških – javni del (z DDV)</w:t>
            </w:r>
          </w:p>
        </w:tc>
        <w:tc>
          <w:tcPr>
            <w:tcW w:w="1284" w:type="dxa"/>
          </w:tcPr>
          <w:p w14:paraId="76333FB1" w14:textId="77777777" w:rsidR="00CD1AD7" w:rsidRPr="00E50D4B" w:rsidRDefault="00CD1AD7" w:rsidP="000E00BE">
            <w:pPr>
              <w:rPr>
                <w:rFonts w:ascii="Arial" w:hAnsi="Arial" w:cs="Arial"/>
                <w:b/>
                <w:bCs/>
                <w:caps/>
                <w:sz w:val="18"/>
                <w:szCs w:val="18"/>
              </w:rPr>
            </w:pPr>
          </w:p>
        </w:tc>
        <w:tc>
          <w:tcPr>
            <w:tcW w:w="1275" w:type="dxa"/>
          </w:tcPr>
          <w:p w14:paraId="271F5653" w14:textId="77777777" w:rsidR="00CD1AD7" w:rsidRPr="00E50D4B" w:rsidRDefault="00CD1AD7" w:rsidP="000E00BE">
            <w:pPr>
              <w:rPr>
                <w:rFonts w:ascii="Arial" w:hAnsi="Arial" w:cs="Arial"/>
                <w:b/>
                <w:bCs/>
                <w:caps/>
                <w:sz w:val="18"/>
                <w:szCs w:val="18"/>
              </w:rPr>
            </w:pPr>
          </w:p>
        </w:tc>
        <w:tc>
          <w:tcPr>
            <w:tcW w:w="1276" w:type="dxa"/>
          </w:tcPr>
          <w:p w14:paraId="783F6CB7" w14:textId="77777777" w:rsidR="00CD1AD7" w:rsidRPr="00E50D4B" w:rsidRDefault="00CD1AD7" w:rsidP="000E00BE">
            <w:pPr>
              <w:rPr>
                <w:rFonts w:ascii="Arial" w:hAnsi="Arial" w:cs="Arial"/>
                <w:b/>
                <w:bCs/>
                <w:caps/>
                <w:sz w:val="18"/>
                <w:szCs w:val="18"/>
              </w:rPr>
            </w:pPr>
          </w:p>
        </w:tc>
        <w:tc>
          <w:tcPr>
            <w:tcW w:w="1276" w:type="dxa"/>
          </w:tcPr>
          <w:p w14:paraId="343A9C05" w14:textId="77777777" w:rsidR="00CD1AD7" w:rsidRPr="00E50D4B" w:rsidRDefault="00CD1AD7" w:rsidP="000E00BE">
            <w:pPr>
              <w:rPr>
                <w:rFonts w:ascii="Arial" w:hAnsi="Arial" w:cs="Arial"/>
                <w:b/>
                <w:bCs/>
                <w:caps/>
                <w:sz w:val="18"/>
                <w:szCs w:val="18"/>
              </w:rPr>
            </w:pPr>
          </w:p>
        </w:tc>
        <w:tc>
          <w:tcPr>
            <w:tcW w:w="1417" w:type="dxa"/>
          </w:tcPr>
          <w:p w14:paraId="47804940" w14:textId="77777777" w:rsidR="00CD1AD7" w:rsidRPr="00E50D4B" w:rsidRDefault="00CD1AD7" w:rsidP="000E00BE">
            <w:pPr>
              <w:rPr>
                <w:rFonts w:ascii="Arial" w:hAnsi="Arial" w:cs="Arial"/>
                <w:b/>
                <w:bCs/>
                <w:caps/>
                <w:sz w:val="18"/>
                <w:szCs w:val="18"/>
              </w:rPr>
            </w:pPr>
          </w:p>
        </w:tc>
      </w:tr>
    </w:tbl>
    <w:p w14:paraId="1A842089" w14:textId="77777777" w:rsidR="00CD1AD7" w:rsidRPr="00E50D4B" w:rsidRDefault="00CD1AD7" w:rsidP="00CD1AD7">
      <w:pPr>
        <w:spacing w:line="260" w:lineRule="exact"/>
        <w:ind w:left="357" w:hanging="357"/>
        <w:rPr>
          <w:rFonts w:ascii="Arial" w:hAnsi="Arial" w:cs="Arial"/>
          <w:sz w:val="18"/>
          <w:szCs w:val="18"/>
          <w:lang w:eastAsia="ar-SA"/>
        </w:rPr>
      </w:pPr>
    </w:p>
    <w:p w14:paraId="59E0E19D" w14:textId="77777777" w:rsidR="00CD1AD7" w:rsidRPr="00E50D4B" w:rsidRDefault="00CD1AD7" w:rsidP="00CD1AD7">
      <w:pPr>
        <w:spacing w:line="260" w:lineRule="exact"/>
        <w:rPr>
          <w:rFonts w:ascii="Arial" w:hAnsi="Arial" w:cs="Arial"/>
          <w:b/>
          <w:sz w:val="22"/>
          <w:szCs w:val="22"/>
          <w:lang w:eastAsia="ar-SA"/>
        </w:rPr>
      </w:pPr>
      <w:r w:rsidRPr="00E50D4B">
        <w:rPr>
          <w:rFonts w:ascii="Arial" w:hAnsi="Arial" w:cs="Arial"/>
          <w:b/>
          <w:sz w:val="22"/>
          <w:szCs w:val="22"/>
          <w:lang w:eastAsia="ar-SA"/>
        </w:rPr>
        <w:t xml:space="preserve">V primeru vloge s partnerji mora biti ta obrazec izdelan za vsakega projektnega partnerja posebej in en za celoten sklop skupaj. </w:t>
      </w:r>
    </w:p>
    <w:p w14:paraId="233C2691" w14:textId="77777777" w:rsidR="00CD1AD7" w:rsidRPr="00E50D4B" w:rsidRDefault="00CD1AD7" w:rsidP="00CD1AD7">
      <w:pPr>
        <w:spacing w:line="260" w:lineRule="exact"/>
        <w:rPr>
          <w:rFonts w:ascii="Arial" w:hAnsi="Arial" w:cs="Arial"/>
          <w:sz w:val="18"/>
          <w:szCs w:val="18"/>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414F6960" w14:textId="77777777" w:rsidTr="00D554E5">
        <w:trPr>
          <w:trHeight w:val="454"/>
        </w:trPr>
        <w:tc>
          <w:tcPr>
            <w:tcW w:w="3095" w:type="dxa"/>
            <w:tcBorders>
              <w:top w:val="single" w:sz="4" w:space="0" w:color="auto"/>
              <w:left w:val="single" w:sz="4" w:space="0" w:color="auto"/>
              <w:bottom w:val="single" w:sz="4" w:space="0" w:color="auto"/>
              <w:right w:val="single" w:sz="4" w:space="0" w:color="auto"/>
            </w:tcBorders>
          </w:tcPr>
          <w:p w14:paraId="55A05D0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041E5D12"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1BE52880"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D554E5" w:rsidRPr="00E50D4B" w14:paraId="58454EA1" w14:textId="77777777" w:rsidTr="00D554E5">
        <w:trPr>
          <w:trHeight w:val="454"/>
        </w:trPr>
        <w:tc>
          <w:tcPr>
            <w:tcW w:w="3095" w:type="dxa"/>
            <w:tcBorders>
              <w:top w:val="single" w:sz="4" w:space="0" w:color="auto"/>
              <w:left w:val="single" w:sz="4" w:space="0" w:color="auto"/>
              <w:right w:val="single" w:sz="4" w:space="0" w:color="auto"/>
            </w:tcBorders>
          </w:tcPr>
          <w:p w14:paraId="131D411C" w14:textId="77777777" w:rsidR="00D554E5" w:rsidRPr="00E50D4B" w:rsidRDefault="00D554E5"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645781AC" w14:textId="77777777" w:rsidR="00D554E5" w:rsidRPr="00E50D4B" w:rsidRDefault="00D554E5"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0C168DA9" w14:textId="77777777" w:rsidR="00D554E5" w:rsidRPr="00E50D4B" w:rsidRDefault="00D554E5" w:rsidP="000E00BE">
            <w:pPr>
              <w:jc w:val="center"/>
              <w:rPr>
                <w:rFonts w:ascii="Arial" w:hAnsi="Arial" w:cs="Arial"/>
                <w:sz w:val="22"/>
                <w:szCs w:val="22"/>
              </w:rPr>
            </w:pPr>
          </w:p>
        </w:tc>
      </w:tr>
      <w:tr w:rsidR="00D554E5" w:rsidRPr="00E50D4B" w14:paraId="32B86B2F" w14:textId="77777777" w:rsidTr="00D554E5">
        <w:trPr>
          <w:trHeight w:val="454"/>
        </w:trPr>
        <w:tc>
          <w:tcPr>
            <w:tcW w:w="3095" w:type="dxa"/>
            <w:tcBorders>
              <w:left w:val="single" w:sz="4" w:space="0" w:color="auto"/>
              <w:right w:val="single" w:sz="4" w:space="0" w:color="auto"/>
            </w:tcBorders>
          </w:tcPr>
          <w:p w14:paraId="6478E017" w14:textId="77777777" w:rsidR="00D554E5" w:rsidRPr="00E50D4B" w:rsidRDefault="00D554E5" w:rsidP="00D554E5">
            <w:pPr>
              <w:jc w:val="center"/>
              <w:rPr>
                <w:rFonts w:ascii="Arial" w:hAnsi="Arial" w:cs="Arial"/>
                <w:sz w:val="22"/>
                <w:szCs w:val="22"/>
              </w:rPr>
            </w:pPr>
          </w:p>
        </w:tc>
        <w:tc>
          <w:tcPr>
            <w:tcW w:w="3095" w:type="dxa"/>
            <w:tcBorders>
              <w:left w:val="single" w:sz="4" w:space="0" w:color="auto"/>
              <w:right w:val="single" w:sz="4" w:space="0" w:color="auto"/>
            </w:tcBorders>
          </w:tcPr>
          <w:p w14:paraId="0C39CF1D" w14:textId="77777777" w:rsidR="00D554E5" w:rsidRPr="00E50D4B" w:rsidRDefault="00D554E5" w:rsidP="00D554E5">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0CB4F93" w14:textId="555FFE08" w:rsidR="00D554E5" w:rsidRPr="00E50D4B" w:rsidRDefault="00D554E5" w:rsidP="00D554E5">
            <w:pPr>
              <w:jc w:val="center"/>
              <w:rPr>
                <w:rFonts w:ascii="Arial" w:hAnsi="Arial" w:cs="Arial"/>
                <w:sz w:val="22"/>
                <w:szCs w:val="22"/>
              </w:rPr>
            </w:pPr>
            <w:r w:rsidRPr="00E50D4B">
              <w:rPr>
                <w:rFonts w:ascii="Arial" w:hAnsi="Arial" w:cs="Arial"/>
                <w:sz w:val="22"/>
                <w:szCs w:val="22"/>
              </w:rPr>
              <w:t>Podpis</w:t>
            </w:r>
          </w:p>
        </w:tc>
      </w:tr>
      <w:tr w:rsidR="00D554E5" w:rsidRPr="00E50D4B" w14:paraId="1B64C05F" w14:textId="77777777" w:rsidTr="00D554E5">
        <w:trPr>
          <w:trHeight w:val="454"/>
        </w:trPr>
        <w:tc>
          <w:tcPr>
            <w:tcW w:w="3095" w:type="dxa"/>
            <w:tcBorders>
              <w:left w:val="single" w:sz="4" w:space="0" w:color="auto"/>
              <w:bottom w:val="single" w:sz="4" w:space="0" w:color="auto"/>
              <w:right w:val="single" w:sz="4" w:space="0" w:color="auto"/>
            </w:tcBorders>
          </w:tcPr>
          <w:p w14:paraId="49CD968E" w14:textId="77777777" w:rsidR="00D554E5" w:rsidRPr="00E50D4B" w:rsidRDefault="00D554E5" w:rsidP="00D554E5">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6F15AE8F" w14:textId="77777777" w:rsidR="00D554E5" w:rsidRPr="00E50D4B" w:rsidRDefault="00D554E5" w:rsidP="00D554E5">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DD69026" w14:textId="77777777" w:rsidR="00D554E5" w:rsidRPr="00E50D4B" w:rsidRDefault="00D554E5" w:rsidP="00D554E5">
            <w:pPr>
              <w:jc w:val="center"/>
              <w:rPr>
                <w:rFonts w:ascii="Arial" w:hAnsi="Arial" w:cs="Arial"/>
                <w:sz w:val="22"/>
                <w:szCs w:val="22"/>
              </w:rPr>
            </w:pPr>
          </w:p>
        </w:tc>
      </w:tr>
    </w:tbl>
    <w:p w14:paraId="3AFD5C98" w14:textId="77777777" w:rsidR="00CD1AD7" w:rsidRPr="00E50D4B" w:rsidRDefault="00CD1AD7" w:rsidP="00CD1AD7">
      <w:pPr>
        <w:rPr>
          <w:rFonts w:ascii="Arial" w:hAnsi="Arial" w:cs="Arial"/>
          <w:b/>
          <w:bCs/>
          <w:iCs/>
          <w:sz w:val="22"/>
          <w:szCs w:val="22"/>
          <w:u w:val="single"/>
        </w:rPr>
      </w:pPr>
    </w:p>
    <w:p w14:paraId="24D6178D" w14:textId="77777777" w:rsidR="00CD1AD7" w:rsidRPr="00E50D4B" w:rsidRDefault="00CD1AD7" w:rsidP="00CD1AD7">
      <w:pPr>
        <w:rPr>
          <w:rFonts w:ascii="Arial" w:hAnsi="Arial" w:cs="Arial"/>
          <w:b/>
          <w:bCs/>
          <w:iCs/>
          <w:sz w:val="22"/>
          <w:szCs w:val="22"/>
          <w:u w:val="single"/>
        </w:rPr>
      </w:pPr>
      <w:r w:rsidRPr="00E50D4B">
        <w:rPr>
          <w:rFonts w:ascii="Arial" w:hAnsi="Arial" w:cs="Arial"/>
          <w:b/>
          <w:bCs/>
          <w:iCs/>
          <w:sz w:val="22"/>
          <w:szCs w:val="22"/>
          <w:u w:val="single"/>
        </w:rPr>
        <w:br w:type="page"/>
      </w:r>
    </w:p>
    <w:p w14:paraId="44523804" w14:textId="77777777" w:rsidR="00CD1AD7" w:rsidRPr="00E50D4B" w:rsidRDefault="00CD1AD7" w:rsidP="00CD1AD7">
      <w:pPr>
        <w:rPr>
          <w:rFonts w:ascii="Arial" w:hAnsi="Arial" w:cs="Arial"/>
          <w:b/>
          <w:bCs/>
          <w:iCs/>
          <w:sz w:val="22"/>
          <w:szCs w:val="22"/>
          <w:u w:val="single"/>
        </w:rPr>
      </w:pPr>
    </w:p>
    <w:p w14:paraId="213BC959" w14:textId="77777777" w:rsidR="00CD1AD7" w:rsidRPr="00E50D4B" w:rsidRDefault="00CD1AD7" w:rsidP="00CD1AD7">
      <w:pPr>
        <w:jc w:val="right"/>
        <w:rPr>
          <w:rFonts w:ascii="Arial" w:hAnsi="Arial" w:cs="Arial"/>
          <w:b/>
          <w:bCs/>
          <w:iCs/>
          <w:color w:val="4472C4"/>
          <w:sz w:val="22"/>
          <w:szCs w:val="22"/>
          <w:u w:val="single"/>
        </w:rPr>
      </w:pPr>
      <w:r w:rsidRPr="00E50D4B">
        <w:rPr>
          <w:rFonts w:ascii="Arial" w:hAnsi="Arial" w:cs="Arial"/>
          <w:b/>
          <w:bCs/>
          <w:iCs/>
          <w:color w:val="4472C4"/>
          <w:sz w:val="22"/>
          <w:szCs w:val="22"/>
          <w:u w:val="single"/>
        </w:rPr>
        <w:t xml:space="preserve">Obrazec št. 9: </w:t>
      </w:r>
      <w:r w:rsidRPr="00E50D4B">
        <w:rPr>
          <w:rFonts w:ascii="Arial" w:hAnsi="Arial" w:cs="Arial"/>
          <w:b/>
          <w:color w:val="4472C4" w:themeColor="accent1"/>
          <w:sz w:val="22"/>
          <w:szCs w:val="22"/>
          <w:u w:val="single"/>
        </w:rPr>
        <w:t>Projektna dokumentacija</w:t>
      </w:r>
    </w:p>
    <w:p w14:paraId="0DA81149" w14:textId="77777777" w:rsidR="00CD1AD7" w:rsidRPr="00E50D4B" w:rsidRDefault="00CD1AD7" w:rsidP="00CD1AD7">
      <w:pPr>
        <w:jc w:val="both"/>
        <w:rPr>
          <w:rFonts w:ascii="Arial" w:hAnsi="Arial" w:cs="Arial"/>
          <w:sz w:val="22"/>
          <w:szCs w:val="22"/>
        </w:rPr>
      </w:pPr>
    </w:p>
    <w:p w14:paraId="03ABC89B" w14:textId="77777777" w:rsidR="00CD1AD7" w:rsidRPr="00E50D4B" w:rsidRDefault="00CD1AD7" w:rsidP="00CD1AD7">
      <w:pPr>
        <w:rPr>
          <w:rFonts w:ascii="Arial" w:hAnsi="Arial" w:cs="Arial"/>
          <w:bCs/>
          <w:snapToGrid w:val="0"/>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3B7A9456" w14:textId="77777777" w:rsidTr="00D554E5">
        <w:tc>
          <w:tcPr>
            <w:tcW w:w="9634" w:type="dxa"/>
          </w:tcPr>
          <w:p w14:paraId="703BA6CA"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689971F2" w14:textId="77777777" w:rsidR="00CD1AD7" w:rsidRPr="00E50D4B" w:rsidRDefault="00CD1AD7" w:rsidP="00CD1AD7">
      <w:pPr>
        <w:rPr>
          <w:rFonts w:ascii="Arial" w:hAnsi="Arial" w:cs="Arial"/>
          <w:bCs/>
          <w:snapToGrid w:val="0"/>
          <w:sz w:val="22"/>
          <w:szCs w:val="22"/>
        </w:rPr>
      </w:pPr>
    </w:p>
    <w:p w14:paraId="61B52E6C" w14:textId="77777777" w:rsidR="00CD1AD7" w:rsidRPr="00E50D4B" w:rsidRDefault="00CD1AD7" w:rsidP="00CD1AD7">
      <w:pPr>
        <w:jc w:val="center"/>
        <w:rPr>
          <w:rFonts w:ascii="Arial" w:hAnsi="Arial" w:cs="Arial"/>
          <w:b/>
          <w:bCs/>
          <w:sz w:val="22"/>
          <w:szCs w:val="22"/>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6"/>
      </w:tblGrid>
      <w:tr w:rsidR="00CD1AD7" w:rsidRPr="00E50D4B" w14:paraId="32CC3375" w14:textId="77777777" w:rsidTr="00040E73">
        <w:trPr>
          <w:trHeight w:val="340"/>
        </w:trPr>
        <w:tc>
          <w:tcPr>
            <w:tcW w:w="1000" w:type="pct"/>
          </w:tcPr>
          <w:p w14:paraId="7EC2D972"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4000" w:type="pct"/>
          </w:tcPr>
          <w:p w14:paraId="141CE00E" w14:textId="77777777" w:rsidR="00CD1AD7" w:rsidRPr="00E50D4B" w:rsidRDefault="00CD1AD7" w:rsidP="000E00BE">
            <w:pPr>
              <w:spacing w:after="120"/>
              <w:jc w:val="both"/>
              <w:rPr>
                <w:rFonts w:ascii="Arial" w:hAnsi="Arial" w:cs="Arial"/>
                <w:sz w:val="22"/>
                <w:szCs w:val="22"/>
              </w:rPr>
            </w:pPr>
          </w:p>
        </w:tc>
      </w:tr>
    </w:tbl>
    <w:p w14:paraId="5EDED616" w14:textId="77777777" w:rsidR="00CD1AD7" w:rsidRPr="00E50D4B" w:rsidRDefault="00CD1AD7" w:rsidP="00CD1AD7">
      <w:pPr>
        <w:rPr>
          <w:rFonts w:ascii="Arial" w:hAnsi="Arial" w:cs="Arial"/>
          <w:sz w:val="22"/>
          <w:szCs w:val="22"/>
        </w:rPr>
      </w:pPr>
    </w:p>
    <w:p w14:paraId="25C7E7E1" w14:textId="77777777" w:rsidR="00CD1AD7" w:rsidRPr="00E50D4B" w:rsidRDefault="00CD1AD7" w:rsidP="00CD1AD7">
      <w:pPr>
        <w:rPr>
          <w:rFonts w:ascii="Arial" w:hAnsi="Arial" w:cs="Arial"/>
          <w:sz w:val="22"/>
          <w:szCs w:val="22"/>
        </w:rPr>
      </w:pPr>
    </w:p>
    <w:tbl>
      <w:tblPr>
        <w:tblStyle w:val="Tabelamrea"/>
        <w:tblW w:w="0" w:type="auto"/>
        <w:tblLook w:val="04A0" w:firstRow="1" w:lastRow="0" w:firstColumn="1" w:lastColumn="0" w:noHBand="0" w:noVBand="1"/>
      </w:tblPr>
      <w:tblGrid>
        <w:gridCol w:w="9614"/>
      </w:tblGrid>
      <w:tr w:rsidR="00CD1AD7" w:rsidRPr="00E50D4B" w14:paraId="7AC00634" w14:textId="77777777" w:rsidTr="000E00BE">
        <w:trPr>
          <w:trHeight w:val="4668"/>
        </w:trPr>
        <w:tc>
          <w:tcPr>
            <w:tcW w:w="9614" w:type="dxa"/>
          </w:tcPr>
          <w:p w14:paraId="01176D12" w14:textId="77777777" w:rsidR="00CD1AD7" w:rsidRPr="00E50D4B" w:rsidRDefault="00CD1AD7" w:rsidP="000E00BE">
            <w:pPr>
              <w:rPr>
                <w:rFonts w:ascii="Arial" w:hAnsi="Arial" w:cs="Arial"/>
                <w:sz w:val="22"/>
                <w:szCs w:val="22"/>
              </w:rPr>
            </w:pPr>
            <w:bookmarkStart w:id="146" w:name="_Hlk25328924"/>
            <w:r w:rsidRPr="00E50D4B">
              <w:rPr>
                <w:rFonts w:ascii="Arial" w:hAnsi="Arial" w:cs="Arial"/>
                <w:sz w:val="22"/>
                <w:szCs w:val="22"/>
              </w:rPr>
              <w:t>Na tem mestu priložite po vrstnem redu zahtevano projektno dokumentacijo v točki 1.5.2.2. razpisne dokumentacije z vsemi spodaj navedenimi prilogami.</w:t>
            </w:r>
          </w:p>
        </w:tc>
      </w:tr>
      <w:bookmarkEnd w:id="146"/>
    </w:tbl>
    <w:p w14:paraId="33BB01B6" w14:textId="77777777" w:rsidR="00CD1AD7" w:rsidRPr="00E50D4B" w:rsidRDefault="00CD1AD7" w:rsidP="00CD1AD7">
      <w:pPr>
        <w:rPr>
          <w:rFonts w:ascii="Arial" w:hAnsi="Arial" w:cs="Arial"/>
          <w:sz w:val="22"/>
          <w:szCs w:val="22"/>
        </w:rPr>
      </w:pPr>
    </w:p>
    <w:p w14:paraId="283D7C0F" w14:textId="77777777" w:rsidR="00CD1AD7" w:rsidRPr="00E50D4B" w:rsidRDefault="00CD1AD7" w:rsidP="00CD1AD7">
      <w:pPr>
        <w:rPr>
          <w:rFonts w:ascii="Arial" w:hAnsi="Arial" w:cs="Arial"/>
          <w:sz w:val="22"/>
          <w:szCs w:val="22"/>
        </w:rPr>
      </w:pPr>
    </w:p>
    <w:p w14:paraId="59CD163A" w14:textId="77777777" w:rsidR="00CD1AD7" w:rsidRPr="00E50D4B" w:rsidRDefault="00CD1AD7" w:rsidP="00CD1AD7">
      <w:pPr>
        <w:rPr>
          <w:rFonts w:ascii="Arial" w:hAnsi="Arial" w:cs="Arial"/>
          <w:sz w:val="22"/>
          <w:szCs w:val="22"/>
        </w:rPr>
      </w:pPr>
    </w:p>
    <w:p w14:paraId="2BDA938D" w14:textId="77777777" w:rsidR="00CD1AD7" w:rsidRPr="00E50D4B" w:rsidRDefault="00CD1AD7" w:rsidP="00CD1AD7">
      <w:pPr>
        <w:rPr>
          <w:rFonts w:ascii="Arial" w:hAnsi="Arial" w:cs="Arial"/>
          <w:sz w:val="22"/>
          <w:szCs w:val="22"/>
        </w:rPr>
      </w:pPr>
    </w:p>
    <w:tbl>
      <w:tblPr>
        <w:tblStyle w:val="Tabelamrea"/>
        <w:tblW w:w="9634" w:type="dxa"/>
        <w:tblLook w:val="04A0" w:firstRow="1" w:lastRow="0" w:firstColumn="1" w:lastColumn="0" w:noHBand="0" w:noVBand="1"/>
      </w:tblPr>
      <w:tblGrid>
        <w:gridCol w:w="9634"/>
      </w:tblGrid>
      <w:tr w:rsidR="00CD1AD7" w:rsidRPr="00E50D4B" w14:paraId="7963CD49" w14:textId="77777777" w:rsidTr="000E00BE">
        <w:tc>
          <w:tcPr>
            <w:tcW w:w="9634" w:type="dxa"/>
          </w:tcPr>
          <w:p w14:paraId="7B5B51F3" w14:textId="77777777" w:rsidR="00CD1AD7" w:rsidRPr="00E50D4B" w:rsidRDefault="00CD1AD7" w:rsidP="000E00BE">
            <w:pPr>
              <w:rPr>
                <w:rFonts w:ascii="Arial" w:hAnsi="Arial" w:cs="Arial"/>
                <w:bCs/>
                <w:i/>
                <w:snapToGrid w:val="0"/>
                <w:color w:val="4472C4" w:themeColor="accent1"/>
                <w:sz w:val="22"/>
                <w:szCs w:val="22"/>
              </w:rPr>
            </w:pPr>
            <w:bookmarkStart w:id="147" w:name="_Hlk17466048"/>
            <w:r w:rsidRPr="00E50D4B">
              <w:rPr>
                <w:rFonts w:ascii="Arial" w:hAnsi="Arial" w:cs="Arial"/>
                <w:bCs/>
                <w:i/>
                <w:snapToGrid w:val="0"/>
                <w:color w:val="4472C4" w:themeColor="accent1"/>
                <w:sz w:val="22"/>
                <w:szCs w:val="22"/>
              </w:rPr>
              <w:t xml:space="preserve">Priloga 1 Obrazca št. 9: </w:t>
            </w:r>
            <w:r w:rsidRPr="00E50D4B">
              <w:rPr>
                <w:rFonts w:ascii="Arial" w:hAnsi="Arial" w:cs="Arial"/>
                <w:i/>
                <w:color w:val="4472C4" w:themeColor="accent1"/>
                <w:sz w:val="22"/>
                <w:szCs w:val="22"/>
              </w:rPr>
              <w:t>Seznam belih lis</w:t>
            </w:r>
          </w:p>
        </w:tc>
      </w:tr>
      <w:bookmarkEnd w:id="147"/>
      <w:tr w:rsidR="00CD1AD7" w:rsidRPr="00E50D4B" w14:paraId="71AE2A43" w14:textId="77777777" w:rsidTr="000E00BE">
        <w:tc>
          <w:tcPr>
            <w:tcW w:w="9634" w:type="dxa"/>
          </w:tcPr>
          <w:p w14:paraId="04C76D06" w14:textId="77777777" w:rsidR="00CD1AD7" w:rsidRPr="00E50D4B" w:rsidRDefault="00CD1AD7" w:rsidP="000E00BE">
            <w:pPr>
              <w:rPr>
                <w:rFonts w:ascii="Arial" w:hAnsi="Arial" w:cs="Arial"/>
                <w:bCs/>
                <w:i/>
                <w:snapToGrid w:val="0"/>
                <w:color w:val="4472C4" w:themeColor="accent1"/>
                <w:sz w:val="22"/>
                <w:szCs w:val="22"/>
              </w:rPr>
            </w:pPr>
            <w:r w:rsidRPr="00E50D4B">
              <w:rPr>
                <w:rFonts w:ascii="Arial" w:hAnsi="Arial" w:cs="Arial"/>
                <w:bCs/>
                <w:i/>
                <w:snapToGrid w:val="0"/>
                <w:color w:val="4472C4" w:themeColor="accent1"/>
                <w:sz w:val="22"/>
                <w:szCs w:val="22"/>
              </w:rPr>
              <w:t xml:space="preserve">Priloga 2 Obrazca št. 9: </w:t>
            </w:r>
            <w:r w:rsidRPr="00E50D4B">
              <w:rPr>
                <w:rFonts w:ascii="Arial" w:hAnsi="Arial" w:cs="Arial"/>
                <w:i/>
                <w:color w:val="4472C4" w:themeColor="accent1"/>
                <w:sz w:val="22"/>
                <w:szCs w:val="22"/>
              </w:rPr>
              <w:t>Tehnično-tehnološki del za sklop</w:t>
            </w:r>
          </w:p>
        </w:tc>
      </w:tr>
      <w:tr w:rsidR="00CD1AD7" w:rsidRPr="00E50D4B" w14:paraId="078A072E" w14:textId="77777777" w:rsidTr="000E00BE">
        <w:tc>
          <w:tcPr>
            <w:tcW w:w="9634" w:type="dxa"/>
          </w:tcPr>
          <w:p w14:paraId="41983730" w14:textId="77777777" w:rsidR="00CD1AD7" w:rsidRPr="00E50D4B" w:rsidRDefault="00CD1AD7" w:rsidP="000E00BE">
            <w:pPr>
              <w:rPr>
                <w:rFonts w:ascii="Arial" w:hAnsi="Arial" w:cs="Arial"/>
                <w:bCs/>
                <w:i/>
                <w:snapToGrid w:val="0"/>
                <w:color w:val="4472C4" w:themeColor="accent1"/>
                <w:sz w:val="22"/>
                <w:szCs w:val="22"/>
              </w:rPr>
            </w:pPr>
            <w:r w:rsidRPr="00E50D4B">
              <w:rPr>
                <w:rFonts w:ascii="Arial" w:hAnsi="Arial" w:cs="Arial"/>
                <w:bCs/>
                <w:i/>
                <w:snapToGrid w:val="0"/>
                <w:color w:val="4472C4" w:themeColor="accent1"/>
                <w:sz w:val="22"/>
                <w:szCs w:val="22"/>
              </w:rPr>
              <w:t xml:space="preserve">Priloga 3 Obrazca št. 9: </w:t>
            </w:r>
            <w:r w:rsidRPr="00E50D4B">
              <w:rPr>
                <w:rFonts w:ascii="Arial" w:hAnsi="Arial" w:cs="Arial"/>
                <w:i/>
                <w:color w:val="4472C4" w:themeColor="accent1"/>
                <w:sz w:val="22"/>
                <w:szCs w:val="22"/>
              </w:rPr>
              <w:t>Vzorčna ponudba</w:t>
            </w:r>
          </w:p>
        </w:tc>
      </w:tr>
    </w:tbl>
    <w:p w14:paraId="554221E9" w14:textId="77777777" w:rsidR="00CD1AD7" w:rsidRPr="00E50D4B" w:rsidRDefault="00CD1AD7" w:rsidP="00CD1AD7">
      <w:pPr>
        <w:rPr>
          <w:rFonts w:ascii="Arial" w:hAnsi="Arial" w:cs="Arial"/>
          <w:sz w:val="22"/>
          <w:szCs w:val="22"/>
        </w:rPr>
      </w:pPr>
    </w:p>
    <w:p w14:paraId="651BDC4E" w14:textId="77777777" w:rsidR="00CD1AD7" w:rsidRPr="00E50D4B" w:rsidRDefault="00CD1AD7" w:rsidP="00CD1AD7">
      <w:pPr>
        <w:rPr>
          <w:rFonts w:ascii="Arial" w:hAnsi="Arial" w:cs="Arial"/>
          <w:sz w:val="22"/>
          <w:szCs w:val="22"/>
        </w:rPr>
      </w:pPr>
    </w:p>
    <w:p w14:paraId="78DF956B" w14:textId="77777777" w:rsidR="00CD1AD7" w:rsidRPr="00E50D4B" w:rsidRDefault="00CD1AD7" w:rsidP="00CD1AD7">
      <w:pPr>
        <w:rPr>
          <w:rFonts w:ascii="Arial" w:hAnsi="Arial" w:cs="Arial"/>
          <w:sz w:val="22"/>
          <w:szCs w:val="22"/>
        </w:rPr>
      </w:pPr>
    </w:p>
    <w:p w14:paraId="34741817" w14:textId="77777777" w:rsidR="00CD1AD7" w:rsidRPr="00E50D4B" w:rsidRDefault="00CD1AD7" w:rsidP="00CD1AD7">
      <w:pPr>
        <w:rPr>
          <w:rFonts w:ascii="Arial" w:hAnsi="Arial" w:cs="Arial"/>
          <w:sz w:val="22"/>
          <w:szCs w:val="22"/>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107AB4DB" w14:textId="77777777" w:rsidTr="00040E73">
        <w:trPr>
          <w:trHeight w:val="454"/>
        </w:trPr>
        <w:tc>
          <w:tcPr>
            <w:tcW w:w="3095" w:type="dxa"/>
            <w:tcBorders>
              <w:top w:val="single" w:sz="4" w:space="0" w:color="auto"/>
              <w:left w:val="single" w:sz="4" w:space="0" w:color="auto"/>
              <w:bottom w:val="single" w:sz="4" w:space="0" w:color="auto"/>
              <w:right w:val="single" w:sz="4" w:space="0" w:color="auto"/>
            </w:tcBorders>
          </w:tcPr>
          <w:p w14:paraId="64CD0BAF"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294636E8"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05B51F3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40E73" w:rsidRPr="00E50D4B" w14:paraId="0BAF9693" w14:textId="77777777" w:rsidTr="00040E73">
        <w:trPr>
          <w:trHeight w:val="454"/>
        </w:trPr>
        <w:tc>
          <w:tcPr>
            <w:tcW w:w="3095" w:type="dxa"/>
            <w:tcBorders>
              <w:top w:val="single" w:sz="4" w:space="0" w:color="auto"/>
              <w:left w:val="single" w:sz="4" w:space="0" w:color="auto"/>
              <w:right w:val="single" w:sz="4" w:space="0" w:color="auto"/>
            </w:tcBorders>
          </w:tcPr>
          <w:p w14:paraId="61BE8E8A" w14:textId="77777777" w:rsidR="00040E73" w:rsidRPr="00E50D4B" w:rsidRDefault="00040E73"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666F2610" w14:textId="77777777" w:rsidR="00040E73" w:rsidRPr="00E50D4B" w:rsidRDefault="00040E73"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51141D29" w14:textId="77777777" w:rsidR="00040E73" w:rsidRPr="00E50D4B" w:rsidRDefault="00040E73" w:rsidP="000E00BE">
            <w:pPr>
              <w:jc w:val="center"/>
              <w:rPr>
                <w:rFonts w:ascii="Arial" w:hAnsi="Arial" w:cs="Arial"/>
                <w:sz w:val="22"/>
                <w:szCs w:val="22"/>
              </w:rPr>
            </w:pPr>
          </w:p>
        </w:tc>
      </w:tr>
      <w:tr w:rsidR="00040E73" w:rsidRPr="00E50D4B" w14:paraId="64D5B335" w14:textId="77777777" w:rsidTr="00040E73">
        <w:trPr>
          <w:trHeight w:val="454"/>
        </w:trPr>
        <w:tc>
          <w:tcPr>
            <w:tcW w:w="3095" w:type="dxa"/>
            <w:tcBorders>
              <w:left w:val="single" w:sz="4" w:space="0" w:color="auto"/>
              <w:right w:val="single" w:sz="4" w:space="0" w:color="auto"/>
            </w:tcBorders>
          </w:tcPr>
          <w:p w14:paraId="25243790" w14:textId="77777777" w:rsidR="00040E73" w:rsidRPr="00E50D4B" w:rsidRDefault="00040E73" w:rsidP="00040E73">
            <w:pPr>
              <w:jc w:val="center"/>
              <w:rPr>
                <w:rFonts w:ascii="Arial" w:hAnsi="Arial" w:cs="Arial"/>
                <w:sz w:val="22"/>
                <w:szCs w:val="22"/>
              </w:rPr>
            </w:pPr>
          </w:p>
        </w:tc>
        <w:tc>
          <w:tcPr>
            <w:tcW w:w="3095" w:type="dxa"/>
            <w:tcBorders>
              <w:left w:val="single" w:sz="4" w:space="0" w:color="auto"/>
              <w:right w:val="single" w:sz="4" w:space="0" w:color="auto"/>
            </w:tcBorders>
          </w:tcPr>
          <w:p w14:paraId="79746806" w14:textId="77777777" w:rsidR="00040E73" w:rsidRPr="00E50D4B" w:rsidRDefault="00040E73" w:rsidP="00040E73">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01C7B0C9" w14:textId="73910D67" w:rsidR="00040E73" w:rsidRPr="00E50D4B" w:rsidRDefault="00040E73" w:rsidP="00040E73">
            <w:pPr>
              <w:jc w:val="center"/>
              <w:rPr>
                <w:rFonts w:ascii="Arial" w:hAnsi="Arial" w:cs="Arial"/>
                <w:sz w:val="22"/>
                <w:szCs w:val="22"/>
              </w:rPr>
            </w:pPr>
            <w:r w:rsidRPr="00E50D4B">
              <w:rPr>
                <w:rFonts w:ascii="Arial" w:hAnsi="Arial" w:cs="Arial"/>
                <w:sz w:val="22"/>
                <w:szCs w:val="22"/>
              </w:rPr>
              <w:t>Podpis</w:t>
            </w:r>
          </w:p>
        </w:tc>
      </w:tr>
      <w:tr w:rsidR="00040E73" w:rsidRPr="00E50D4B" w14:paraId="59669942" w14:textId="77777777" w:rsidTr="00040E73">
        <w:trPr>
          <w:trHeight w:val="454"/>
        </w:trPr>
        <w:tc>
          <w:tcPr>
            <w:tcW w:w="3095" w:type="dxa"/>
            <w:tcBorders>
              <w:left w:val="single" w:sz="4" w:space="0" w:color="auto"/>
              <w:bottom w:val="single" w:sz="4" w:space="0" w:color="auto"/>
              <w:right w:val="single" w:sz="4" w:space="0" w:color="auto"/>
            </w:tcBorders>
          </w:tcPr>
          <w:p w14:paraId="67267F70" w14:textId="77777777" w:rsidR="00040E73" w:rsidRPr="00E50D4B" w:rsidRDefault="00040E73" w:rsidP="00040E73">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4AF3DF4D" w14:textId="77777777" w:rsidR="00040E73" w:rsidRPr="00E50D4B" w:rsidRDefault="00040E73" w:rsidP="00040E73">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08CA713B" w14:textId="77777777" w:rsidR="00040E73" w:rsidRPr="00E50D4B" w:rsidRDefault="00040E73" w:rsidP="00040E73">
            <w:pPr>
              <w:jc w:val="center"/>
              <w:rPr>
                <w:rFonts w:ascii="Arial" w:hAnsi="Arial" w:cs="Arial"/>
                <w:sz w:val="22"/>
                <w:szCs w:val="22"/>
              </w:rPr>
            </w:pPr>
          </w:p>
        </w:tc>
      </w:tr>
    </w:tbl>
    <w:p w14:paraId="3DFCE6B3" w14:textId="77777777" w:rsidR="00CD1AD7" w:rsidRPr="00E50D4B" w:rsidRDefault="00CD1AD7" w:rsidP="00CD1AD7">
      <w:pPr>
        <w:rPr>
          <w:rFonts w:ascii="Arial" w:hAnsi="Arial" w:cs="Arial"/>
          <w:sz w:val="22"/>
          <w:szCs w:val="22"/>
        </w:rPr>
      </w:pPr>
      <w:bookmarkStart w:id="148" w:name="_Hlk25237978"/>
    </w:p>
    <w:p w14:paraId="2A2B2C8F" w14:textId="77777777" w:rsidR="00CD1AD7" w:rsidRPr="00E50D4B" w:rsidRDefault="00CD1AD7" w:rsidP="00CD1AD7">
      <w:pPr>
        <w:rPr>
          <w:rFonts w:ascii="Arial" w:hAnsi="Arial" w:cs="Arial"/>
          <w:sz w:val="22"/>
          <w:szCs w:val="22"/>
        </w:rPr>
      </w:pPr>
      <w:r w:rsidRPr="00E50D4B">
        <w:rPr>
          <w:rFonts w:ascii="Arial" w:hAnsi="Arial" w:cs="Arial"/>
          <w:sz w:val="22"/>
          <w:szCs w:val="22"/>
        </w:rPr>
        <w:br w:type="page"/>
      </w:r>
    </w:p>
    <w:bookmarkEnd w:id="148"/>
    <w:p w14:paraId="55592105" w14:textId="77777777" w:rsidR="00CD1AD7" w:rsidRPr="00E50D4B" w:rsidRDefault="00CD1AD7" w:rsidP="00CD1AD7">
      <w:pPr>
        <w:jc w:val="right"/>
        <w:rPr>
          <w:rFonts w:ascii="Arial" w:hAnsi="Arial" w:cs="Arial"/>
          <w:bCs/>
          <w:i/>
          <w:iCs/>
          <w:color w:val="4472C4"/>
          <w:sz w:val="22"/>
          <w:szCs w:val="22"/>
          <w:u w:val="single"/>
        </w:rPr>
      </w:pPr>
      <w:r w:rsidRPr="00E50D4B">
        <w:rPr>
          <w:rFonts w:ascii="Arial" w:hAnsi="Arial" w:cs="Arial"/>
          <w:bCs/>
          <w:i/>
          <w:iCs/>
          <w:color w:val="4472C4"/>
          <w:sz w:val="22"/>
          <w:szCs w:val="22"/>
          <w:u w:val="single"/>
        </w:rPr>
        <w:lastRenderedPageBreak/>
        <w:t>Priloga 1 Obrazca št. 9</w:t>
      </w:r>
    </w:p>
    <w:p w14:paraId="5754AA10" w14:textId="77777777" w:rsidR="00CD1AD7" w:rsidRPr="00E50D4B" w:rsidRDefault="00CD1AD7" w:rsidP="00CD1AD7">
      <w:pPr>
        <w:rPr>
          <w:rFonts w:ascii="Arial" w:hAnsi="Arial" w:cs="Arial"/>
          <w:bCs/>
          <w:i/>
          <w:iCs/>
          <w:color w:val="4472C4"/>
          <w:sz w:val="22"/>
          <w:szCs w:val="22"/>
        </w:rPr>
      </w:pPr>
      <w:r w:rsidRPr="00E50D4B">
        <w:rPr>
          <w:rFonts w:ascii="Arial" w:hAnsi="Arial" w:cs="Arial"/>
          <w:bCs/>
          <w:i/>
          <w:iCs/>
          <w:color w:val="4472C4"/>
          <w:sz w:val="22"/>
          <w:szCs w:val="22"/>
        </w:rPr>
        <w:t>Seznam belih lis</w:t>
      </w:r>
    </w:p>
    <w:p w14:paraId="660CFB35" w14:textId="77777777" w:rsidR="00CD1AD7" w:rsidRPr="00E50D4B" w:rsidRDefault="00CD1AD7" w:rsidP="00CD1AD7">
      <w:pPr>
        <w:jc w:val="both"/>
        <w:rPr>
          <w:rFonts w:ascii="Arial" w:hAnsi="Arial" w:cs="Arial"/>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03349167" w14:textId="77777777" w:rsidTr="009D6871">
        <w:tc>
          <w:tcPr>
            <w:tcW w:w="9634" w:type="dxa"/>
          </w:tcPr>
          <w:p w14:paraId="1B0E0077"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12BACA6D" w14:textId="77777777" w:rsidR="00CD1AD7" w:rsidRPr="00E50D4B" w:rsidRDefault="00CD1AD7" w:rsidP="00CD1AD7">
      <w:pPr>
        <w:jc w:val="both"/>
        <w:rPr>
          <w:rFonts w:ascii="Arial" w:hAnsi="Arial" w:cs="Arial"/>
          <w:sz w:val="22"/>
          <w:szCs w:val="22"/>
        </w:rPr>
      </w:pPr>
    </w:p>
    <w:p w14:paraId="22F47F4F" w14:textId="77777777" w:rsidR="00CD1AD7" w:rsidRPr="00E50D4B" w:rsidRDefault="00CD1AD7" w:rsidP="00CD1AD7">
      <w:pPr>
        <w:spacing w:line="260" w:lineRule="exact"/>
        <w:rPr>
          <w:rFonts w:ascii="Arial" w:hAnsi="Arial" w:cs="Arial"/>
          <w:sz w:val="22"/>
          <w:szCs w:val="22"/>
          <w:lang w:eastAsia="ar-SA"/>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6"/>
      </w:tblGrid>
      <w:tr w:rsidR="00CD1AD7" w:rsidRPr="00E50D4B" w14:paraId="5630BE27" w14:textId="77777777" w:rsidTr="009D6871">
        <w:trPr>
          <w:trHeight w:val="340"/>
        </w:trPr>
        <w:tc>
          <w:tcPr>
            <w:tcW w:w="1000" w:type="pct"/>
          </w:tcPr>
          <w:p w14:paraId="18C4BDA9"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4000" w:type="pct"/>
          </w:tcPr>
          <w:p w14:paraId="4EACCC91" w14:textId="77777777" w:rsidR="00CD1AD7" w:rsidRPr="00E50D4B" w:rsidRDefault="00CD1AD7" w:rsidP="000E00BE">
            <w:pPr>
              <w:spacing w:after="120"/>
              <w:jc w:val="both"/>
              <w:rPr>
                <w:rFonts w:ascii="Arial" w:hAnsi="Arial" w:cs="Arial"/>
                <w:sz w:val="22"/>
                <w:szCs w:val="22"/>
              </w:rPr>
            </w:pPr>
          </w:p>
        </w:tc>
      </w:tr>
    </w:tbl>
    <w:p w14:paraId="26FBB217" w14:textId="77777777" w:rsidR="00CD1AD7" w:rsidRPr="00E50D4B" w:rsidRDefault="00CD1AD7" w:rsidP="00CD1AD7">
      <w:pPr>
        <w:rPr>
          <w:rFonts w:ascii="Arial" w:hAnsi="Arial" w:cs="Arial"/>
          <w:sz w:val="22"/>
          <w:szCs w:val="22"/>
        </w:rPr>
      </w:pPr>
    </w:p>
    <w:tbl>
      <w:tblPr>
        <w:tblStyle w:val="Tabelamrea"/>
        <w:tblW w:w="0" w:type="auto"/>
        <w:tblLook w:val="04A0" w:firstRow="1" w:lastRow="0" w:firstColumn="1" w:lastColumn="0" w:noHBand="0" w:noVBand="1"/>
      </w:tblPr>
      <w:tblGrid>
        <w:gridCol w:w="9614"/>
      </w:tblGrid>
      <w:tr w:rsidR="00CD1AD7" w:rsidRPr="00E50D4B" w14:paraId="1414D316" w14:textId="77777777" w:rsidTr="000E00BE">
        <w:trPr>
          <w:trHeight w:val="4668"/>
        </w:trPr>
        <w:tc>
          <w:tcPr>
            <w:tcW w:w="9614" w:type="dxa"/>
          </w:tcPr>
          <w:p w14:paraId="20EBE09E" w14:textId="77777777" w:rsidR="00CD1AD7" w:rsidRPr="00E50D4B" w:rsidRDefault="00CD1AD7" w:rsidP="000E00BE">
            <w:pPr>
              <w:rPr>
                <w:rFonts w:ascii="Arial" w:hAnsi="Arial" w:cs="Arial"/>
                <w:sz w:val="22"/>
                <w:szCs w:val="22"/>
              </w:rPr>
            </w:pPr>
            <w:r w:rsidRPr="00E50D4B">
              <w:rPr>
                <w:rFonts w:ascii="Arial" w:hAnsi="Arial" w:cs="Arial"/>
                <w:sz w:val="22"/>
                <w:szCs w:val="22"/>
              </w:rPr>
              <w:t>Na tem mestu priložite seznam belih lis.</w:t>
            </w:r>
          </w:p>
        </w:tc>
      </w:tr>
    </w:tbl>
    <w:p w14:paraId="7DF2A39E" w14:textId="77777777" w:rsidR="00CD1AD7" w:rsidRPr="00E50D4B" w:rsidRDefault="00CD1AD7" w:rsidP="00CD1AD7">
      <w:pPr>
        <w:rPr>
          <w:rFonts w:ascii="Arial" w:hAnsi="Arial" w:cs="Arial"/>
          <w:sz w:val="22"/>
          <w:szCs w:val="22"/>
        </w:rPr>
      </w:pPr>
    </w:p>
    <w:p w14:paraId="607BE02E" w14:textId="77777777" w:rsidR="00CD1AD7" w:rsidRPr="00E50D4B" w:rsidRDefault="00CD1AD7" w:rsidP="00CD1AD7">
      <w:pPr>
        <w:rPr>
          <w:rFonts w:ascii="Arial" w:hAnsi="Arial" w:cs="Arial"/>
          <w:sz w:val="22"/>
          <w:szCs w:val="22"/>
        </w:rPr>
      </w:pPr>
    </w:p>
    <w:p w14:paraId="0B542140" w14:textId="77777777" w:rsidR="00CD1AD7" w:rsidRPr="00E50D4B" w:rsidRDefault="00CD1AD7" w:rsidP="00CD1AD7">
      <w:pPr>
        <w:rPr>
          <w:rFonts w:ascii="Arial" w:hAnsi="Arial" w:cs="Arial"/>
          <w:sz w:val="22"/>
          <w:szCs w:val="22"/>
        </w:rPr>
      </w:pPr>
    </w:p>
    <w:p w14:paraId="358C543D" w14:textId="77777777" w:rsidR="00CD1AD7" w:rsidRPr="00E50D4B" w:rsidRDefault="00CD1AD7" w:rsidP="00CD1AD7">
      <w:pPr>
        <w:rPr>
          <w:rFonts w:ascii="Arial" w:hAnsi="Arial" w:cs="Arial"/>
          <w:sz w:val="22"/>
          <w:szCs w:val="22"/>
        </w:rPr>
      </w:pPr>
    </w:p>
    <w:p w14:paraId="638886A5" w14:textId="77777777" w:rsidR="00CD1AD7" w:rsidRPr="00E50D4B" w:rsidRDefault="00CD1AD7" w:rsidP="00CD1AD7">
      <w:pPr>
        <w:rPr>
          <w:rFonts w:ascii="Arial" w:hAnsi="Arial" w:cs="Arial"/>
          <w:sz w:val="22"/>
          <w:szCs w:val="22"/>
        </w:rPr>
      </w:pPr>
    </w:p>
    <w:p w14:paraId="07A243A8" w14:textId="77777777" w:rsidR="00CD1AD7" w:rsidRPr="00E50D4B" w:rsidRDefault="00CD1AD7" w:rsidP="00CD1AD7">
      <w:pPr>
        <w:rPr>
          <w:rFonts w:ascii="Arial" w:hAnsi="Arial" w:cs="Arial"/>
          <w:sz w:val="22"/>
          <w:szCs w:val="22"/>
        </w:rPr>
      </w:pPr>
    </w:p>
    <w:p w14:paraId="770A4418" w14:textId="77777777" w:rsidR="00CD1AD7" w:rsidRPr="00E50D4B" w:rsidRDefault="00CD1AD7" w:rsidP="00CD1AD7">
      <w:pPr>
        <w:rPr>
          <w:rFonts w:ascii="Arial" w:hAnsi="Arial" w:cs="Arial"/>
          <w:sz w:val="22"/>
          <w:szCs w:val="22"/>
        </w:rPr>
      </w:pPr>
    </w:p>
    <w:p w14:paraId="5FE3322C" w14:textId="77777777" w:rsidR="00CD1AD7" w:rsidRPr="00E50D4B" w:rsidRDefault="00CD1AD7" w:rsidP="00CD1AD7">
      <w:pPr>
        <w:rPr>
          <w:rFonts w:ascii="Arial" w:hAnsi="Arial" w:cs="Arial"/>
          <w:sz w:val="22"/>
          <w:szCs w:val="22"/>
        </w:rPr>
      </w:pPr>
    </w:p>
    <w:p w14:paraId="2A0899BA" w14:textId="77777777" w:rsidR="00CD1AD7" w:rsidRPr="00E50D4B" w:rsidRDefault="00CD1AD7" w:rsidP="00CD1AD7">
      <w:pPr>
        <w:rPr>
          <w:rFonts w:ascii="Arial" w:hAnsi="Arial" w:cs="Arial"/>
          <w:sz w:val="22"/>
          <w:szCs w:val="22"/>
        </w:rPr>
      </w:pPr>
      <w:r w:rsidRPr="00E50D4B">
        <w:rPr>
          <w:rFonts w:ascii="Arial" w:hAnsi="Arial" w:cs="Arial"/>
          <w:sz w:val="22"/>
          <w:szCs w:val="22"/>
        </w:rPr>
        <w:br w:type="page"/>
      </w:r>
    </w:p>
    <w:p w14:paraId="26FE42F2" w14:textId="77777777" w:rsidR="00CD1AD7" w:rsidRPr="00E50D4B" w:rsidRDefault="00CD1AD7" w:rsidP="00CD1AD7">
      <w:pPr>
        <w:spacing w:after="120"/>
        <w:jc w:val="both"/>
        <w:rPr>
          <w:rFonts w:ascii="Arial" w:hAnsi="Arial" w:cs="Arial"/>
          <w:i/>
          <w:sz w:val="22"/>
          <w:szCs w:val="22"/>
        </w:rPr>
      </w:pPr>
    </w:p>
    <w:p w14:paraId="035B179B" w14:textId="77777777" w:rsidR="00CD1AD7" w:rsidRPr="00E50D4B" w:rsidRDefault="00CD1AD7" w:rsidP="00CD1AD7">
      <w:pPr>
        <w:jc w:val="right"/>
        <w:rPr>
          <w:rFonts w:ascii="Arial" w:hAnsi="Arial" w:cs="Arial"/>
          <w:bCs/>
          <w:i/>
          <w:iCs/>
          <w:color w:val="4472C4"/>
          <w:sz w:val="22"/>
          <w:szCs w:val="22"/>
          <w:u w:val="single"/>
        </w:rPr>
      </w:pPr>
      <w:r w:rsidRPr="00E50D4B">
        <w:rPr>
          <w:rFonts w:ascii="Arial" w:hAnsi="Arial" w:cs="Arial"/>
          <w:bCs/>
          <w:i/>
          <w:iCs/>
          <w:color w:val="4472C4"/>
          <w:sz w:val="22"/>
          <w:szCs w:val="22"/>
          <w:u w:val="single"/>
        </w:rPr>
        <w:t>Priloga 2 Obrazca št. 9</w:t>
      </w:r>
    </w:p>
    <w:p w14:paraId="58A5590B" w14:textId="77777777" w:rsidR="00CD1AD7" w:rsidRPr="00E50D4B" w:rsidRDefault="00CD1AD7" w:rsidP="00CD1AD7">
      <w:pPr>
        <w:rPr>
          <w:rFonts w:ascii="Arial" w:hAnsi="Arial" w:cs="Arial"/>
          <w:bCs/>
          <w:i/>
          <w:iCs/>
          <w:color w:val="4472C4"/>
          <w:sz w:val="22"/>
          <w:szCs w:val="22"/>
        </w:rPr>
      </w:pPr>
      <w:r w:rsidRPr="00E50D4B">
        <w:rPr>
          <w:rFonts w:ascii="Arial" w:hAnsi="Arial" w:cs="Arial"/>
          <w:bCs/>
          <w:i/>
          <w:iCs/>
          <w:color w:val="4472C4"/>
          <w:sz w:val="22"/>
          <w:szCs w:val="22"/>
        </w:rPr>
        <w:t>Tehnično-tehnološki del za sklop</w:t>
      </w:r>
    </w:p>
    <w:p w14:paraId="5A55DCA0" w14:textId="77777777" w:rsidR="00CD1AD7" w:rsidRPr="00E50D4B" w:rsidRDefault="00CD1AD7" w:rsidP="00CD1AD7">
      <w:pPr>
        <w:jc w:val="both"/>
        <w:rPr>
          <w:rFonts w:ascii="Arial" w:hAnsi="Arial" w:cs="Arial"/>
          <w:sz w:val="22"/>
          <w:szCs w:val="22"/>
        </w:rPr>
      </w:pPr>
    </w:p>
    <w:p w14:paraId="2AFDD9F7" w14:textId="77777777" w:rsidR="00CD1AD7" w:rsidRPr="00E50D4B" w:rsidRDefault="00CD1AD7" w:rsidP="00CD1AD7">
      <w:pPr>
        <w:rPr>
          <w:rFonts w:ascii="Arial" w:hAnsi="Arial" w:cs="Arial"/>
          <w:bCs/>
          <w:snapToGrid w:val="0"/>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738428DD" w14:textId="77777777" w:rsidTr="009D6871">
        <w:tc>
          <w:tcPr>
            <w:tcW w:w="9634" w:type="dxa"/>
          </w:tcPr>
          <w:p w14:paraId="679FAB86"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3020A9C9" w14:textId="77777777" w:rsidR="00CD1AD7" w:rsidRPr="00E50D4B" w:rsidRDefault="00CD1AD7" w:rsidP="00CD1AD7">
      <w:pPr>
        <w:rPr>
          <w:rFonts w:ascii="Arial" w:hAnsi="Arial" w:cs="Arial"/>
          <w:bCs/>
          <w:snapToGrid w:val="0"/>
          <w:sz w:val="22"/>
          <w:szCs w:val="22"/>
        </w:rPr>
      </w:pPr>
    </w:p>
    <w:p w14:paraId="701E5577" w14:textId="77777777" w:rsidR="00CD1AD7" w:rsidRPr="00E50D4B" w:rsidRDefault="00CD1AD7" w:rsidP="00CD1AD7">
      <w:pPr>
        <w:spacing w:line="260" w:lineRule="exact"/>
        <w:rPr>
          <w:rFonts w:ascii="Arial" w:hAnsi="Arial" w:cs="Arial"/>
          <w:sz w:val="22"/>
          <w:szCs w:val="22"/>
          <w:lang w:eastAsia="ar-SA"/>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6"/>
      </w:tblGrid>
      <w:tr w:rsidR="00CD1AD7" w:rsidRPr="00E50D4B" w14:paraId="7B0F99ED" w14:textId="77777777" w:rsidTr="009D6871">
        <w:trPr>
          <w:trHeight w:val="340"/>
        </w:trPr>
        <w:tc>
          <w:tcPr>
            <w:tcW w:w="1000" w:type="pct"/>
          </w:tcPr>
          <w:p w14:paraId="56C1A114"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4000" w:type="pct"/>
          </w:tcPr>
          <w:p w14:paraId="5D4D5701" w14:textId="77777777" w:rsidR="00CD1AD7" w:rsidRPr="00E50D4B" w:rsidRDefault="00CD1AD7" w:rsidP="000E00BE">
            <w:pPr>
              <w:spacing w:after="120"/>
              <w:jc w:val="both"/>
              <w:rPr>
                <w:rFonts w:ascii="Arial" w:hAnsi="Arial" w:cs="Arial"/>
                <w:sz w:val="22"/>
                <w:szCs w:val="22"/>
              </w:rPr>
            </w:pPr>
          </w:p>
        </w:tc>
      </w:tr>
    </w:tbl>
    <w:p w14:paraId="20910DC3" w14:textId="77777777" w:rsidR="00CD1AD7" w:rsidRPr="00E50D4B" w:rsidRDefault="00CD1AD7" w:rsidP="00CD1AD7">
      <w:pPr>
        <w:spacing w:line="260" w:lineRule="exact"/>
        <w:rPr>
          <w:rFonts w:ascii="Arial" w:hAnsi="Arial" w:cs="Arial"/>
          <w:sz w:val="22"/>
          <w:szCs w:val="22"/>
          <w:lang w:eastAsia="ar-SA"/>
        </w:rPr>
      </w:pPr>
    </w:p>
    <w:p w14:paraId="77C9C4A2" w14:textId="77777777" w:rsidR="00CD1AD7" w:rsidRPr="00E50D4B" w:rsidRDefault="00CD1AD7" w:rsidP="00CD1AD7">
      <w:pPr>
        <w:spacing w:line="260" w:lineRule="exact"/>
        <w:rPr>
          <w:rFonts w:ascii="Arial" w:hAnsi="Arial" w:cs="Arial"/>
          <w:sz w:val="22"/>
          <w:szCs w:val="22"/>
          <w:lang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3260"/>
        <w:gridCol w:w="2835"/>
      </w:tblGrid>
      <w:tr w:rsidR="00CD1AD7" w:rsidRPr="00E50D4B" w14:paraId="7D78BBE2" w14:textId="77777777" w:rsidTr="006F4279">
        <w:tc>
          <w:tcPr>
            <w:tcW w:w="562" w:type="dxa"/>
          </w:tcPr>
          <w:p w14:paraId="1289700B" w14:textId="77777777" w:rsidR="00CD1AD7" w:rsidRPr="00E50D4B" w:rsidRDefault="00CD1AD7" w:rsidP="000E00BE">
            <w:pPr>
              <w:spacing w:line="260" w:lineRule="exact"/>
              <w:rPr>
                <w:rFonts w:ascii="Arial" w:hAnsi="Arial" w:cs="Arial"/>
                <w:sz w:val="22"/>
                <w:szCs w:val="22"/>
                <w:lang w:eastAsia="ar-SA"/>
              </w:rPr>
            </w:pPr>
            <w:r w:rsidRPr="00E50D4B">
              <w:rPr>
                <w:rFonts w:ascii="Arial" w:hAnsi="Arial" w:cs="Arial"/>
                <w:sz w:val="22"/>
                <w:szCs w:val="22"/>
                <w:lang w:eastAsia="ar-SA"/>
              </w:rPr>
              <w:t xml:space="preserve">Št. </w:t>
            </w:r>
          </w:p>
        </w:tc>
        <w:tc>
          <w:tcPr>
            <w:tcW w:w="2977" w:type="dxa"/>
          </w:tcPr>
          <w:p w14:paraId="3D9C0CC5" w14:textId="77777777" w:rsidR="00CD1AD7" w:rsidRPr="00E50D4B" w:rsidRDefault="00CD1AD7" w:rsidP="000E00BE">
            <w:pPr>
              <w:spacing w:line="260" w:lineRule="exact"/>
              <w:rPr>
                <w:rFonts w:ascii="Arial" w:hAnsi="Arial" w:cs="Arial"/>
                <w:sz w:val="22"/>
                <w:szCs w:val="22"/>
                <w:lang w:eastAsia="ar-SA"/>
              </w:rPr>
            </w:pPr>
            <w:r w:rsidRPr="00E50D4B">
              <w:rPr>
                <w:rFonts w:ascii="Arial" w:hAnsi="Arial" w:cs="Arial"/>
                <w:sz w:val="22"/>
                <w:szCs w:val="22"/>
                <w:lang w:eastAsia="ar-SA"/>
              </w:rPr>
              <w:t>Postavka</w:t>
            </w:r>
          </w:p>
        </w:tc>
        <w:tc>
          <w:tcPr>
            <w:tcW w:w="3260" w:type="dxa"/>
          </w:tcPr>
          <w:p w14:paraId="26A2B2F1" w14:textId="77777777" w:rsidR="00CD1AD7" w:rsidRPr="00E50D4B" w:rsidRDefault="00CD1AD7" w:rsidP="000E00BE">
            <w:pPr>
              <w:spacing w:line="260" w:lineRule="exact"/>
              <w:rPr>
                <w:rFonts w:ascii="Arial" w:hAnsi="Arial" w:cs="Arial"/>
                <w:sz w:val="22"/>
                <w:szCs w:val="22"/>
                <w:lang w:eastAsia="ar-SA"/>
              </w:rPr>
            </w:pPr>
            <w:r w:rsidRPr="00E50D4B">
              <w:rPr>
                <w:rFonts w:ascii="Arial" w:hAnsi="Arial" w:cs="Arial"/>
                <w:sz w:val="22"/>
                <w:szCs w:val="22"/>
                <w:lang w:eastAsia="ar-SA"/>
              </w:rPr>
              <w:t>Merska enota</w:t>
            </w:r>
          </w:p>
        </w:tc>
        <w:tc>
          <w:tcPr>
            <w:tcW w:w="2835" w:type="dxa"/>
          </w:tcPr>
          <w:p w14:paraId="4AB78511" w14:textId="77777777" w:rsidR="00CD1AD7" w:rsidRPr="00E50D4B" w:rsidRDefault="00CD1AD7" w:rsidP="000E00BE">
            <w:pPr>
              <w:spacing w:line="260" w:lineRule="exact"/>
              <w:rPr>
                <w:rFonts w:ascii="Arial" w:hAnsi="Arial" w:cs="Arial"/>
                <w:sz w:val="22"/>
                <w:szCs w:val="22"/>
                <w:lang w:eastAsia="ar-SA"/>
              </w:rPr>
            </w:pPr>
            <w:r w:rsidRPr="00E50D4B">
              <w:rPr>
                <w:rFonts w:ascii="Arial" w:hAnsi="Arial" w:cs="Arial"/>
                <w:sz w:val="22"/>
                <w:szCs w:val="22"/>
                <w:lang w:eastAsia="ar-SA"/>
              </w:rPr>
              <w:t>količina</w:t>
            </w:r>
          </w:p>
        </w:tc>
      </w:tr>
      <w:tr w:rsidR="00CD1AD7" w:rsidRPr="00E50D4B" w14:paraId="7A7FA0E7" w14:textId="77777777" w:rsidTr="006F4279">
        <w:tc>
          <w:tcPr>
            <w:tcW w:w="562" w:type="dxa"/>
          </w:tcPr>
          <w:p w14:paraId="1BCCBDB9"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189715FC"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77332BBA"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1216DD8"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3FF428E2" w14:textId="77777777" w:rsidTr="006F4279">
        <w:tc>
          <w:tcPr>
            <w:tcW w:w="562" w:type="dxa"/>
          </w:tcPr>
          <w:p w14:paraId="0D4CA8EC"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50F90D12"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7D77533D"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65C133FC"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335C070B" w14:textId="77777777" w:rsidTr="006F4279">
        <w:tc>
          <w:tcPr>
            <w:tcW w:w="562" w:type="dxa"/>
          </w:tcPr>
          <w:p w14:paraId="14D133E1"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8C0070B"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39DB15B3"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4DC52AA"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66210CF5" w14:textId="77777777" w:rsidTr="006F4279">
        <w:tc>
          <w:tcPr>
            <w:tcW w:w="562" w:type="dxa"/>
          </w:tcPr>
          <w:p w14:paraId="6C870F2E"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145E3DEB"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7E7A0A8D"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AF3CD8B"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8C8888E" w14:textId="77777777" w:rsidTr="006F4279">
        <w:tc>
          <w:tcPr>
            <w:tcW w:w="562" w:type="dxa"/>
          </w:tcPr>
          <w:p w14:paraId="1CFB0D70"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663F53E2"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2681E8E8"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60D0E405"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2708ACF3" w14:textId="77777777" w:rsidTr="006F4279">
        <w:tc>
          <w:tcPr>
            <w:tcW w:w="562" w:type="dxa"/>
          </w:tcPr>
          <w:p w14:paraId="502B8946"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13E2C88"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393F18AD"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44A27253"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23B08E06" w14:textId="77777777" w:rsidTr="006F4279">
        <w:tc>
          <w:tcPr>
            <w:tcW w:w="562" w:type="dxa"/>
          </w:tcPr>
          <w:p w14:paraId="12DFB51B"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2B338395"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724BBC80"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5E8B5E61"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766ACC58" w14:textId="77777777" w:rsidTr="006F4279">
        <w:tc>
          <w:tcPr>
            <w:tcW w:w="562" w:type="dxa"/>
          </w:tcPr>
          <w:p w14:paraId="47454D67"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48B73E5C"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38E03660"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C92CA62"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ED92C8A" w14:textId="77777777" w:rsidTr="006F4279">
        <w:tc>
          <w:tcPr>
            <w:tcW w:w="562" w:type="dxa"/>
          </w:tcPr>
          <w:p w14:paraId="7A2E3564"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59C32D0C"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2FA3F89B"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40852495"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387DDC9" w14:textId="77777777" w:rsidTr="006F4279">
        <w:tc>
          <w:tcPr>
            <w:tcW w:w="562" w:type="dxa"/>
          </w:tcPr>
          <w:p w14:paraId="7C8E7DC0"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017B23DE"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6C1BAB86"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7C903681"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747515AE" w14:textId="77777777" w:rsidTr="006F4279">
        <w:tc>
          <w:tcPr>
            <w:tcW w:w="562" w:type="dxa"/>
          </w:tcPr>
          <w:p w14:paraId="4E5449A7"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129A5926"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465AB33D"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09AF9FD"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1B4CF05" w14:textId="77777777" w:rsidTr="006F4279">
        <w:tc>
          <w:tcPr>
            <w:tcW w:w="562" w:type="dxa"/>
          </w:tcPr>
          <w:p w14:paraId="4ACDABF2"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4F4A46F1"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6F907832"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145FFE8B"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26DCE908" w14:textId="77777777" w:rsidTr="006F4279">
        <w:tc>
          <w:tcPr>
            <w:tcW w:w="562" w:type="dxa"/>
          </w:tcPr>
          <w:p w14:paraId="5076D951"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7A7BE4D8"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7E072C4C"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743B6D4C"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24297982" w14:textId="77777777" w:rsidTr="006F4279">
        <w:tc>
          <w:tcPr>
            <w:tcW w:w="562" w:type="dxa"/>
          </w:tcPr>
          <w:p w14:paraId="03E4AB75"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769248EB"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65046005"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73E49B5F"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0EBD2F29" w14:textId="77777777" w:rsidTr="006F4279">
        <w:tc>
          <w:tcPr>
            <w:tcW w:w="562" w:type="dxa"/>
          </w:tcPr>
          <w:p w14:paraId="66273C94"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0A4BD721"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1A88CCE8"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D299170"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3136D167" w14:textId="77777777" w:rsidTr="006F4279">
        <w:tc>
          <w:tcPr>
            <w:tcW w:w="562" w:type="dxa"/>
          </w:tcPr>
          <w:p w14:paraId="0AC6F796"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0E14F81B"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557EE9A4"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0D61D83"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6789F2A4" w14:textId="77777777" w:rsidTr="006F4279">
        <w:tc>
          <w:tcPr>
            <w:tcW w:w="562" w:type="dxa"/>
          </w:tcPr>
          <w:p w14:paraId="1F0C39B5"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30E9934"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521823D0"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322C270"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2D259789" w14:textId="77777777" w:rsidTr="006F4279">
        <w:tc>
          <w:tcPr>
            <w:tcW w:w="562" w:type="dxa"/>
          </w:tcPr>
          <w:p w14:paraId="322E6103"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84C7BFE"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693D992F"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7B2A9F13"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0A0F0B73" w14:textId="77777777" w:rsidTr="006F4279">
        <w:tc>
          <w:tcPr>
            <w:tcW w:w="562" w:type="dxa"/>
          </w:tcPr>
          <w:p w14:paraId="16333186"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44FF917C"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1B7D178B"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8FCECA4"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7007C060" w14:textId="77777777" w:rsidTr="006F4279">
        <w:tc>
          <w:tcPr>
            <w:tcW w:w="562" w:type="dxa"/>
          </w:tcPr>
          <w:p w14:paraId="7E36F345"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1D1F9C9F"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60C851A8"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7FF18852"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78BEE485" w14:textId="77777777" w:rsidTr="006F4279">
        <w:tc>
          <w:tcPr>
            <w:tcW w:w="562" w:type="dxa"/>
          </w:tcPr>
          <w:p w14:paraId="746C1630"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719C1E41"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0D419655"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830F1F4"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ABB96C0" w14:textId="77777777" w:rsidTr="006F4279">
        <w:tc>
          <w:tcPr>
            <w:tcW w:w="562" w:type="dxa"/>
          </w:tcPr>
          <w:p w14:paraId="4E51BC13"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0A90530"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5F38C592"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200068A7"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60867C87" w14:textId="77777777" w:rsidTr="006F4279">
        <w:tc>
          <w:tcPr>
            <w:tcW w:w="562" w:type="dxa"/>
          </w:tcPr>
          <w:p w14:paraId="1993138D"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3A61CCDC"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54FCD615"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02ADCC62" w14:textId="77777777" w:rsidR="00CD1AD7" w:rsidRPr="00E50D4B" w:rsidRDefault="00CD1AD7" w:rsidP="000E00BE">
            <w:pPr>
              <w:spacing w:line="260" w:lineRule="exact"/>
              <w:rPr>
                <w:rFonts w:ascii="Arial" w:hAnsi="Arial" w:cs="Arial"/>
                <w:sz w:val="22"/>
                <w:szCs w:val="22"/>
                <w:lang w:eastAsia="ar-SA"/>
              </w:rPr>
            </w:pPr>
          </w:p>
        </w:tc>
      </w:tr>
      <w:tr w:rsidR="00CD1AD7" w:rsidRPr="00E50D4B" w14:paraId="49BC75D2" w14:textId="77777777" w:rsidTr="006F4279">
        <w:tc>
          <w:tcPr>
            <w:tcW w:w="562" w:type="dxa"/>
          </w:tcPr>
          <w:p w14:paraId="22643857" w14:textId="77777777" w:rsidR="00CD1AD7" w:rsidRPr="00E50D4B" w:rsidRDefault="00CD1AD7" w:rsidP="000E00BE">
            <w:pPr>
              <w:spacing w:line="260" w:lineRule="exact"/>
              <w:rPr>
                <w:rFonts w:ascii="Arial" w:hAnsi="Arial" w:cs="Arial"/>
                <w:sz w:val="22"/>
                <w:szCs w:val="22"/>
                <w:lang w:eastAsia="ar-SA"/>
              </w:rPr>
            </w:pPr>
          </w:p>
        </w:tc>
        <w:tc>
          <w:tcPr>
            <w:tcW w:w="2977" w:type="dxa"/>
          </w:tcPr>
          <w:p w14:paraId="79D21E4B" w14:textId="77777777" w:rsidR="00CD1AD7" w:rsidRPr="00E50D4B" w:rsidRDefault="00CD1AD7" w:rsidP="000E00BE">
            <w:pPr>
              <w:spacing w:line="260" w:lineRule="exact"/>
              <w:rPr>
                <w:rFonts w:ascii="Arial" w:hAnsi="Arial" w:cs="Arial"/>
                <w:sz w:val="22"/>
                <w:szCs w:val="22"/>
                <w:lang w:eastAsia="ar-SA"/>
              </w:rPr>
            </w:pPr>
          </w:p>
        </w:tc>
        <w:tc>
          <w:tcPr>
            <w:tcW w:w="3260" w:type="dxa"/>
          </w:tcPr>
          <w:p w14:paraId="0CE12866" w14:textId="77777777" w:rsidR="00CD1AD7" w:rsidRPr="00E50D4B" w:rsidRDefault="00CD1AD7" w:rsidP="000E00BE">
            <w:pPr>
              <w:spacing w:line="260" w:lineRule="exact"/>
              <w:rPr>
                <w:rFonts w:ascii="Arial" w:hAnsi="Arial" w:cs="Arial"/>
                <w:sz w:val="22"/>
                <w:szCs w:val="22"/>
                <w:lang w:eastAsia="ar-SA"/>
              </w:rPr>
            </w:pPr>
          </w:p>
        </w:tc>
        <w:tc>
          <w:tcPr>
            <w:tcW w:w="2835" w:type="dxa"/>
          </w:tcPr>
          <w:p w14:paraId="34D77BFD" w14:textId="77777777" w:rsidR="00CD1AD7" w:rsidRPr="00E50D4B" w:rsidRDefault="00CD1AD7" w:rsidP="000E00BE">
            <w:pPr>
              <w:spacing w:line="260" w:lineRule="exact"/>
              <w:rPr>
                <w:rFonts w:ascii="Arial" w:hAnsi="Arial" w:cs="Arial"/>
                <w:sz w:val="22"/>
                <w:szCs w:val="22"/>
                <w:lang w:eastAsia="ar-SA"/>
              </w:rPr>
            </w:pPr>
          </w:p>
        </w:tc>
      </w:tr>
    </w:tbl>
    <w:p w14:paraId="4E723204" w14:textId="77777777" w:rsidR="00CD1AD7" w:rsidRPr="00E50D4B" w:rsidRDefault="00CD1AD7" w:rsidP="00CD1AD7">
      <w:pPr>
        <w:spacing w:line="260" w:lineRule="exact"/>
        <w:rPr>
          <w:rFonts w:ascii="Arial" w:hAnsi="Arial" w:cs="Arial"/>
          <w:sz w:val="22"/>
          <w:szCs w:val="22"/>
          <w:lang w:eastAsia="ar-SA"/>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4E0038AF" w14:textId="77777777" w:rsidTr="006F4279">
        <w:trPr>
          <w:trHeight w:val="454"/>
        </w:trPr>
        <w:tc>
          <w:tcPr>
            <w:tcW w:w="3095" w:type="dxa"/>
            <w:tcBorders>
              <w:top w:val="single" w:sz="4" w:space="0" w:color="auto"/>
              <w:left w:val="single" w:sz="4" w:space="0" w:color="auto"/>
              <w:bottom w:val="single" w:sz="4" w:space="0" w:color="auto"/>
              <w:right w:val="single" w:sz="4" w:space="0" w:color="auto"/>
            </w:tcBorders>
          </w:tcPr>
          <w:p w14:paraId="0DF5985A"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21E2607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049B1EF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6F4279" w:rsidRPr="00E50D4B" w14:paraId="08803887" w14:textId="77777777" w:rsidTr="006F4279">
        <w:trPr>
          <w:trHeight w:val="454"/>
        </w:trPr>
        <w:tc>
          <w:tcPr>
            <w:tcW w:w="3095" w:type="dxa"/>
            <w:tcBorders>
              <w:top w:val="single" w:sz="4" w:space="0" w:color="auto"/>
              <w:left w:val="single" w:sz="4" w:space="0" w:color="auto"/>
              <w:right w:val="single" w:sz="4" w:space="0" w:color="auto"/>
            </w:tcBorders>
          </w:tcPr>
          <w:p w14:paraId="4D2236E4" w14:textId="77777777" w:rsidR="006F4279" w:rsidRPr="00E50D4B" w:rsidRDefault="006F4279"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34A09B8D" w14:textId="77777777" w:rsidR="006F4279" w:rsidRPr="00E50D4B" w:rsidRDefault="006F4279"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107C3815" w14:textId="77777777" w:rsidR="006F4279" w:rsidRPr="00E50D4B" w:rsidRDefault="006F4279" w:rsidP="000E00BE">
            <w:pPr>
              <w:jc w:val="center"/>
              <w:rPr>
                <w:rFonts w:ascii="Arial" w:hAnsi="Arial" w:cs="Arial"/>
                <w:sz w:val="22"/>
                <w:szCs w:val="22"/>
              </w:rPr>
            </w:pPr>
          </w:p>
        </w:tc>
      </w:tr>
      <w:tr w:rsidR="006F4279" w:rsidRPr="00E50D4B" w14:paraId="4AB366C4" w14:textId="77777777" w:rsidTr="006F4279">
        <w:trPr>
          <w:trHeight w:val="454"/>
        </w:trPr>
        <w:tc>
          <w:tcPr>
            <w:tcW w:w="3095" w:type="dxa"/>
            <w:tcBorders>
              <w:left w:val="single" w:sz="4" w:space="0" w:color="auto"/>
              <w:right w:val="single" w:sz="4" w:space="0" w:color="auto"/>
            </w:tcBorders>
          </w:tcPr>
          <w:p w14:paraId="6DDCEDF5" w14:textId="77777777" w:rsidR="006F4279" w:rsidRPr="00E50D4B" w:rsidRDefault="006F4279" w:rsidP="006F4279">
            <w:pPr>
              <w:jc w:val="center"/>
              <w:rPr>
                <w:rFonts w:ascii="Arial" w:hAnsi="Arial" w:cs="Arial"/>
                <w:sz w:val="22"/>
                <w:szCs w:val="22"/>
              </w:rPr>
            </w:pPr>
          </w:p>
        </w:tc>
        <w:tc>
          <w:tcPr>
            <w:tcW w:w="3095" w:type="dxa"/>
            <w:tcBorders>
              <w:left w:val="single" w:sz="4" w:space="0" w:color="auto"/>
              <w:right w:val="single" w:sz="4" w:space="0" w:color="auto"/>
            </w:tcBorders>
          </w:tcPr>
          <w:p w14:paraId="4FA1D35A" w14:textId="77777777" w:rsidR="006F4279" w:rsidRPr="00E50D4B" w:rsidRDefault="006F4279" w:rsidP="006F4279">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0E360D93" w14:textId="702030CD" w:rsidR="006F4279" w:rsidRPr="00E50D4B" w:rsidRDefault="006F4279" w:rsidP="006F4279">
            <w:pPr>
              <w:jc w:val="center"/>
              <w:rPr>
                <w:rFonts w:ascii="Arial" w:hAnsi="Arial" w:cs="Arial"/>
                <w:sz w:val="22"/>
                <w:szCs w:val="22"/>
              </w:rPr>
            </w:pPr>
            <w:r w:rsidRPr="00E50D4B">
              <w:rPr>
                <w:rFonts w:ascii="Arial" w:hAnsi="Arial" w:cs="Arial"/>
                <w:sz w:val="22"/>
                <w:szCs w:val="22"/>
              </w:rPr>
              <w:t>Podpis</w:t>
            </w:r>
          </w:p>
        </w:tc>
      </w:tr>
      <w:tr w:rsidR="006F4279" w:rsidRPr="00E50D4B" w14:paraId="6435A87E" w14:textId="77777777" w:rsidTr="006F4279">
        <w:trPr>
          <w:trHeight w:val="454"/>
        </w:trPr>
        <w:tc>
          <w:tcPr>
            <w:tcW w:w="3095" w:type="dxa"/>
            <w:tcBorders>
              <w:left w:val="single" w:sz="4" w:space="0" w:color="auto"/>
              <w:bottom w:val="single" w:sz="4" w:space="0" w:color="auto"/>
              <w:right w:val="single" w:sz="4" w:space="0" w:color="auto"/>
            </w:tcBorders>
          </w:tcPr>
          <w:p w14:paraId="04339027" w14:textId="77777777" w:rsidR="006F4279" w:rsidRPr="00E50D4B" w:rsidRDefault="006F4279" w:rsidP="006F4279">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492DE7EF" w14:textId="77777777" w:rsidR="006F4279" w:rsidRPr="00E50D4B" w:rsidRDefault="006F4279" w:rsidP="006F4279">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01278568" w14:textId="77777777" w:rsidR="006F4279" w:rsidRPr="00E50D4B" w:rsidRDefault="006F4279" w:rsidP="006F4279">
            <w:pPr>
              <w:jc w:val="center"/>
              <w:rPr>
                <w:rFonts w:ascii="Arial" w:hAnsi="Arial" w:cs="Arial"/>
                <w:sz w:val="22"/>
                <w:szCs w:val="22"/>
              </w:rPr>
            </w:pPr>
          </w:p>
        </w:tc>
      </w:tr>
    </w:tbl>
    <w:p w14:paraId="56316520" w14:textId="77777777" w:rsidR="00CD1AD7" w:rsidRPr="00E50D4B" w:rsidRDefault="00CD1AD7" w:rsidP="00CD1AD7">
      <w:pPr>
        <w:spacing w:after="120"/>
        <w:jc w:val="both"/>
        <w:rPr>
          <w:rFonts w:ascii="Arial" w:hAnsi="Arial" w:cs="Arial"/>
          <w:sz w:val="22"/>
          <w:szCs w:val="22"/>
        </w:rPr>
      </w:pPr>
    </w:p>
    <w:p w14:paraId="69804B4E" w14:textId="66FB81AA" w:rsidR="00CD1AD7" w:rsidRPr="00E50D4B" w:rsidRDefault="00CD1AD7" w:rsidP="000E7980">
      <w:pPr>
        <w:rPr>
          <w:rFonts w:ascii="Arial" w:hAnsi="Arial" w:cs="Arial"/>
          <w:sz w:val="22"/>
          <w:szCs w:val="22"/>
        </w:rPr>
      </w:pPr>
      <w:r w:rsidRPr="00E50D4B">
        <w:rPr>
          <w:rFonts w:ascii="Arial" w:hAnsi="Arial" w:cs="Arial"/>
          <w:sz w:val="22"/>
          <w:szCs w:val="22"/>
        </w:rPr>
        <w:br w:type="page"/>
      </w:r>
    </w:p>
    <w:p w14:paraId="79D5E3EC" w14:textId="77777777" w:rsidR="00CD1AD7" w:rsidRPr="00E50D4B" w:rsidRDefault="00CD1AD7" w:rsidP="00CD1AD7">
      <w:pPr>
        <w:jc w:val="right"/>
        <w:rPr>
          <w:rFonts w:ascii="Arial" w:hAnsi="Arial" w:cs="Arial"/>
          <w:bCs/>
          <w:i/>
          <w:iCs/>
          <w:color w:val="4472C4"/>
          <w:sz w:val="22"/>
          <w:szCs w:val="22"/>
          <w:u w:val="single"/>
        </w:rPr>
      </w:pPr>
      <w:bookmarkStart w:id="149" w:name="_Hlk17466282"/>
      <w:r w:rsidRPr="00E50D4B">
        <w:rPr>
          <w:rFonts w:ascii="Arial" w:hAnsi="Arial" w:cs="Arial"/>
          <w:bCs/>
          <w:i/>
          <w:iCs/>
          <w:color w:val="4472C4"/>
          <w:sz w:val="22"/>
          <w:szCs w:val="22"/>
          <w:u w:val="single"/>
        </w:rPr>
        <w:lastRenderedPageBreak/>
        <w:t>Priloga 3 Obrazca št. 9</w:t>
      </w:r>
    </w:p>
    <w:p w14:paraId="1D95C6DA" w14:textId="77777777" w:rsidR="00CD1AD7" w:rsidRPr="00E50D4B" w:rsidRDefault="00CD1AD7" w:rsidP="00CD1AD7">
      <w:pPr>
        <w:rPr>
          <w:rFonts w:ascii="Arial" w:hAnsi="Arial" w:cs="Arial"/>
          <w:bCs/>
          <w:i/>
          <w:iCs/>
          <w:color w:val="4472C4"/>
          <w:sz w:val="22"/>
          <w:szCs w:val="22"/>
          <w:u w:val="single"/>
        </w:rPr>
      </w:pPr>
      <w:r w:rsidRPr="00E50D4B">
        <w:rPr>
          <w:rFonts w:ascii="Arial" w:hAnsi="Arial" w:cs="Arial"/>
          <w:bCs/>
          <w:i/>
          <w:iCs/>
          <w:color w:val="4472C4"/>
          <w:sz w:val="22"/>
          <w:szCs w:val="22"/>
          <w:u w:val="single"/>
        </w:rPr>
        <w:t>Vzorčna ponudba</w:t>
      </w:r>
    </w:p>
    <w:p w14:paraId="15FA6540" w14:textId="77777777" w:rsidR="00CD1AD7" w:rsidRPr="00E50D4B" w:rsidRDefault="00CD1AD7" w:rsidP="00CD1AD7">
      <w:pPr>
        <w:jc w:val="both"/>
        <w:rPr>
          <w:rFonts w:ascii="Arial" w:hAnsi="Arial" w:cs="Arial"/>
          <w:sz w:val="22"/>
          <w:szCs w:val="22"/>
        </w:rPr>
      </w:pPr>
    </w:p>
    <w:p w14:paraId="420B09BD" w14:textId="77777777" w:rsidR="00CD1AD7" w:rsidRPr="00E50D4B" w:rsidRDefault="00CD1AD7" w:rsidP="00CD1AD7">
      <w:pPr>
        <w:rPr>
          <w:rFonts w:ascii="Arial" w:hAnsi="Arial" w:cs="Arial"/>
          <w:bCs/>
          <w:snapToGrid w:val="0"/>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4B81DD77" w14:textId="77777777" w:rsidTr="006F4279">
        <w:tc>
          <w:tcPr>
            <w:tcW w:w="9634" w:type="dxa"/>
          </w:tcPr>
          <w:p w14:paraId="3C81680F"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501A0C26" w14:textId="77777777" w:rsidR="00CD1AD7" w:rsidRPr="00E50D4B" w:rsidRDefault="00CD1AD7" w:rsidP="00CD1AD7">
      <w:pPr>
        <w:rPr>
          <w:rFonts w:ascii="Arial" w:hAnsi="Arial" w:cs="Arial"/>
          <w:bCs/>
          <w:snapToGrid w:val="0"/>
          <w:sz w:val="22"/>
          <w:szCs w:val="22"/>
        </w:rPr>
      </w:pPr>
    </w:p>
    <w:p w14:paraId="1250F98E" w14:textId="77777777" w:rsidR="00CD1AD7" w:rsidRPr="00E50D4B" w:rsidRDefault="00CD1AD7" w:rsidP="00CD1AD7">
      <w:pPr>
        <w:spacing w:line="260" w:lineRule="exact"/>
        <w:rPr>
          <w:rFonts w:ascii="Arial" w:hAnsi="Arial" w:cs="Arial"/>
          <w:sz w:val="22"/>
          <w:szCs w:val="22"/>
          <w:lang w:eastAsia="ar-SA"/>
        </w:rPr>
      </w:pPr>
    </w:p>
    <w:tbl>
      <w:tblPr>
        <w:tblStyle w:val="Tabelasvetlamrea"/>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552"/>
      </w:tblGrid>
      <w:tr w:rsidR="00CD1AD7" w:rsidRPr="00E50D4B" w14:paraId="23F88A49" w14:textId="77777777" w:rsidTr="000E7980">
        <w:trPr>
          <w:trHeight w:val="419"/>
        </w:trPr>
        <w:tc>
          <w:tcPr>
            <w:tcW w:w="1075" w:type="pct"/>
          </w:tcPr>
          <w:p w14:paraId="478277B4"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3925" w:type="pct"/>
          </w:tcPr>
          <w:p w14:paraId="73371A4A" w14:textId="77777777" w:rsidR="00CD1AD7" w:rsidRPr="00E50D4B" w:rsidRDefault="00CD1AD7" w:rsidP="000E00BE">
            <w:pPr>
              <w:spacing w:after="120"/>
              <w:jc w:val="both"/>
              <w:rPr>
                <w:rFonts w:ascii="Arial" w:hAnsi="Arial" w:cs="Arial"/>
                <w:sz w:val="22"/>
                <w:szCs w:val="22"/>
              </w:rPr>
            </w:pPr>
          </w:p>
        </w:tc>
      </w:tr>
      <w:bookmarkEnd w:id="149"/>
    </w:tbl>
    <w:p w14:paraId="10DDE0AC" w14:textId="77777777" w:rsidR="00CD1AD7" w:rsidRPr="00E50D4B" w:rsidRDefault="00CD1AD7" w:rsidP="00CD1AD7">
      <w:pPr>
        <w:rPr>
          <w:rFonts w:ascii="Arial" w:hAnsi="Arial" w:cs="Arial"/>
          <w:sz w:val="22"/>
          <w:szCs w:val="22"/>
        </w:rPr>
      </w:pPr>
    </w:p>
    <w:p w14:paraId="2B00EB45" w14:textId="77777777" w:rsidR="00CD1AD7" w:rsidRPr="00E50D4B" w:rsidRDefault="00CD1AD7" w:rsidP="00CD1AD7">
      <w:pPr>
        <w:rPr>
          <w:rFonts w:ascii="Arial" w:hAnsi="Arial" w:cs="Arial"/>
          <w:sz w:val="22"/>
          <w:szCs w:val="22"/>
        </w:rPr>
      </w:pPr>
    </w:p>
    <w:p w14:paraId="5D4E862A" w14:textId="77777777" w:rsidR="00CD1AD7" w:rsidRPr="00E50D4B" w:rsidRDefault="00CD1AD7" w:rsidP="00CD1AD7">
      <w:pPr>
        <w:rPr>
          <w:rFonts w:ascii="Arial" w:hAnsi="Arial" w:cs="Arial"/>
          <w:sz w:val="22"/>
          <w:szCs w:val="22"/>
        </w:rPr>
      </w:pPr>
    </w:p>
    <w:p w14:paraId="287DD9C4" w14:textId="77777777" w:rsidR="00CD1AD7" w:rsidRPr="00E50D4B" w:rsidRDefault="00CD1AD7" w:rsidP="00CD1AD7">
      <w:pPr>
        <w:rPr>
          <w:rFonts w:ascii="Arial" w:hAnsi="Arial" w:cs="Arial"/>
          <w:sz w:val="22"/>
          <w:szCs w:val="22"/>
        </w:rPr>
      </w:pPr>
    </w:p>
    <w:tbl>
      <w:tblPr>
        <w:tblStyle w:val="Tabelamrea"/>
        <w:tblW w:w="0" w:type="auto"/>
        <w:tblLook w:val="04A0" w:firstRow="1" w:lastRow="0" w:firstColumn="1" w:lastColumn="0" w:noHBand="0" w:noVBand="1"/>
      </w:tblPr>
      <w:tblGrid>
        <w:gridCol w:w="9614"/>
      </w:tblGrid>
      <w:tr w:rsidR="00CD1AD7" w:rsidRPr="00E50D4B" w14:paraId="589A90C5" w14:textId="77777777" w:rsidTr="000E00BE">
        <w:trPr>
          <w:trHeight w:val="4668"/>
        </w:trPr>
        <w:tc>
          <w:tcPr>
            <w:tcW w:w="9614" w:type="dxa"/>
          </w:tcPr>
          <w:p w14:paraId="7F180C3E" w14:textId="77777777" w:rsidR="00CD1AD7" w:rsidRPr="00E50D4B" w:rsidRDefault="00CD1AD7" w:rsidP="000E00BE">
            <w:pPr>
              <w:jc w:val="both"/>
              <w:rPr>
                <w:rFonts w:ascii="Arial" w:hAnsi="Arial" w:cs="Arial"/>
                <w:sz w:val="22"/>
                <w:szCs w:val="22"/>
              </w:rPr>
            </w:pPr>
            <w:r w:rsidRPr="00E50D4B">
              <w:rPr>
                <w:rFonts w:ascii="Arial" w:hAnsi="Arial" w:cs="Arial"/>
                <w:sz w:val="22"/>
                <w:szCs w:val="22"/>
              </w:rPr>
              <w:t>Na tem mestu priložite vzorčno ponudbo z obveznimi sestavinami, navedenimi v točki 9, poglavja 1.5.2.3. razpisne dokumentacije.</w:t>
            </w:r>
          </w:p>
        </w:tc>
      </w:tr>
    </w:tbl>
    <w:p w14:paraId="3CB0C549" w14:textId="77777777" w:rsidR="00CD1AD7" w:rsidRPr="00E50D4B" w:rsidRDefault="00CD1AD7" w:rsidP="00CD1AD7">
      <w:pPr>
        <w:rPr>
          <w:rFonts w:ascii="Arial" w:hAnsi="Arial" w:cs="Arial"/>
          <w:sz w:val="22"/>
          <w:szCs w:val="22"/>
        </w:rPr>
      </w:pPr>
    </w:p>
    <w:p w14:paraId="648D54B0" w14:textId="77777777" w:rsidR="00CD1AD7" w:rsidRPr="00E50D4B" w:rsidRDefault="00CD1AD7" w:rsidP="00CD1AD7">
      <w:pPr>
        <w:rPr>
          <w:rFonts w:ascii="Arial" w:hAnsi="Arial" w:cs="Arial"/>
          <w:sz w:val="22"/>
          <w:szCs w:val="22"/>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031308F8" w14:textId="77777777" w:rsidTr="006F4279">
        <w:trPr>
          <w:trHeight w:val="454"/>
        </w:trPr>
        <w:tc>
          <w:tcPr>
            <w:tcW w:w="3095" w:type="dxa"/>
            <w:tcBorders>
              <w:top w:val="single" w:sz="4" w:space="0" w:color="auto"/>
              <w:left w:val="single" w:sz="4" w:space="0" w:color="auto"/>
              <w:bottom w:val="single" w:sz="4" w:space="0" w:color="auto"/>
              <w:right w:val="single" w:sz="4" w:space="0" w:color="auto"/>
            </w:tcBorders>
          </w:tcPr>
          <w:p w14:paraId="1CF6D59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46D63D7"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444" w:type="dxa"/>
            <w:tcBorders>
              <w:top w:val="single" w:sz="4" w:space="0" w:color="auto"/>
              <w:left w:val="single" w:sz="4" w:space="0" w:color="auto"/>
              <w:bottom w:val="single" w:sz="4" w:space="0" w:color="auto"/>
              <w:right w:val="single" w:sz="4" w:space="0" w:color="auto"/>
            </w:tcBorders>
          </w:tcPr>
          <w:p w14:paraId="339C025A"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6F4279" w:rsidRPr="00E50D4B" w14:paraId="166E7E18" w14:textId="77777777" w:rsidTr="006F4279">
        <w:trPr>
          <w:trHeight w:val="454"/>
        </w:trPr>
        <w:tc>
          <w:tcPr>
            <w:tcW w:w="3095" w:type="dxa"/>
            <w:tcBorders>
              <w:top w:val="single" w:sz="4" w:space="0" w:color="auto"/>
              <w:left w:val="single" w:sz="4" w:space="0" w:color="auto"/>
              <w:right w:val="single" w:sz="4" w:space="0" w:color="auto"/>
            </w:tcBorders>
          </w:tcPr>
          <w:p w14:paraId="4EAF6CDD" w14:textId="77777777" w:rsidR="006F4279" w:rsidRPr="00E50D4B" w:rsidRDefault="006F4279"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3AF02E95" w14:textId="77777777" w:rsidR="006F4279" w:rsidRPr="00E50D4B" w:rsidRDefault="006F4279"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B37CADE" w14:textId="77777777" w:rsidR="006F4279" w:rsidRPr="00E50D4B" w:rsidRDefault="006F4279" w:rsidP="000E00BE">
            <w:pPr>
              <w:jc w:val="center"/>
              <w:rPr>
                <w:rFonts w:ascii="Arial" w:hAnsi="Arial" w:cs="Arial"/>
                <w:sz w:val="22"/>
                <w:szCs w:val="22"/>
              </w:rPr>
            </w:pPr>
          </w:p>
        </w:tc>
      </w:tr>
      <w:tr w:rsidR="006F4279" w:rsidRPr="00E50D4B" w14:paraId="44324824" w14:textId="77777777" w:rsidTr="006F4279">
        <w:trPr>
          <w:trHeight w:val="454"/>
        </w:trPr>
        <w:tc>
          <w:tcPr>
            <w:tcW w:w="3095" w:type="dxa"/>
            <w:tcBorders>
              <w:left w:val="single" w:sz="4" w:space="0" w:color="auto"/>
              <w:right w:val="single" w:sz="4" w:space="0" w:color="auto"/>
            </w:tcBorders>
          </w:tcPr>
          <w:p w14:paraId="759AFF27" w14:textId="77777777" w:rsidR="006F4279" w:rsidRPr="00E50D4B" w:rsidRDefault="006F4279" w:rsidP="006F4279">
            <w:pPr>
              <w:jc w:val="center"/>
              <w:rPr>
                <w:rFonts w:ascii="Arial" w:hAnsi="Arial" w:cs="Arial"/>
                <w:sz w:val="22"/>
                <w:szCs w:val="22"/>
              </w:rPr>
            </w:pPr>
          </w:p>
        </w:tc>
        <w:tc>
          <w:tcPr>
            <w:tcW w:w="3095" w:type="dxa"/>
            <w:tcBorders>
              <w:left w:val="single" w:sz="4" w:space="0" w:color="auto"/>
              <w:right w:val="single" w:sz="4" w:space="0" w:color="auto"/>
            </w:tcBorders>
          </w:tcPr>
          <w:p w14:paraId="563B6E7B" w14:textId="77777777" w:rsidR="006F4279" w:rsidRPr="00E50D4B" w:rsidRDefault="006F4279" w:rsidP="006F4279">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410A5381" w14:textId="777B6169" w:rsidR="006F4279" w:rsidRPr="00E50D4B" w:rsidRDefault="006F4279" w:rsidP="006F4279">
            <w:pPr>
              <w:jc w:val="center"/>
              <w:rPr>
                <w:rFonts w:ascii="Arial" w:hAnsi="Arial" w:cs="Arial"/>
                <w:sz w:val="22"/>
                <w:szCs w:val="22"/>
              </w:rPr>
            </w:pPr>
            <w:r w:rsidRPr="00E50D4B">
              <w:rPr>
                <w:rFonts w:ascii="Arial" w:hAnsi="Arial" w:cs="Arial"/>
                <w:sz w:val="22"/>
                <w:szCs w:val="22"/>
              </w:rPr>
              <w:t>Podpis</w:t>
            </w:r>
          </w:p>
        </w:tc>
      </w:tr>
      <w:tr w:rsidR="006F4279" w:rsidRPr="00E50D4B" w14:paraId="6E5D0F95" w14:textId="77777777" w:rsidTr="006F4279">
        <w:trPr>
          <w:trHeight w:val="454"/>
        </w:trPr>
        <w:tc>
          <w:tcPr>
            <w:tcW w:w="3095" w:type="dxa"/>
            <w:tcBorders>
              <w:left w:val="single" w:sz="4" w:space="0" w:color="auto"/>
              <w:bottom w:val="single" w:sz="4" w:space="0" w:color="auto"/>
              <w:right w:val="single" w:sz="4" w:space="0" w:color="auto"/>
            </w:tcBorders>
          </w:tcPr>
          <w:p w14:paraId="306D8D10" w14:textId="77777777" w:rsidR="006F4279" w:rsidRPr="00E50D4B" w:rsidRDefault="006F4279" w:rsidP="006F4279">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75C976ED" w14:textId="77777777" w:rsidR="006F4279" w:rsidRPr="00E50D4B" w:rsidRDefault="006F4279" w:rsidP="006F4279">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4CE45350" w14:textId="77777777" w:rsidR="006F4279" w:rsidRPr="00E50D4B" w:rsidRDefault="006F4279" w:rsidP="006F4279">
            <w:pPr>
              <w:jc w:val="center"/>
              <w:rPr>
                <w:rFonts w:ascii="Arial" w:hAnsi="Arial" w:cs="Arial"/>
                <w:sz w:val="22"/>
                <w:szCs w:val="22"/>
              </w:rPr>
            </w:pPr>
          </w:p>
        </w:tc>
      </w:tr>
    </w:tbl>
    <w:p w14:paraId="7590DF5E" w14:textId="77777777" w:rsidR="00CD1AD7" w:rsidRPr="00E50D4B" w:rsidRDefault="00CD1AD7" w:rsidP="00CD1AD7">
      <w:pPr>
        <w:rPr>
          <w:rFonts w:ascii="Arial" w:hAnsi="Arial" w:cs="Arial"/>
          <w:sz w:val="22"/>
          <w:szCs w:val="22"/>
        </w:rPr>
      </w:pPr>
    </w:p>
    <w:p w14:paraId="51D62231" w14:textId="77777777" w:rsidR="00CD1AD7" w:rsidRPr="00E50D4B" w:rsidRDefault="00CD1AD7" w:rsidP="00CD1AD7">
      <w:pPr>
        <w:rPr>
          <w:rFonts w:ascii="Arial" w:hAnsi="Arial" w:cs="Arial"/>
          <w:sz w:val="22"/>
          <w:szCs w:val="22"/>
        </w:rPr>
      </w:pPr>
      <w:r w:rsidRPr="00E50D4B">
        <w:rPr>
          <w:rFonts w:ascii="Arial" w:hAnsi="Arial" w:cs="Arial"/>
          <w:sz w:val="22"/>
          <w:szCs w:val="22"/>
        </w:rPr>
        <w:br w:type="page"/>
      </w:r>
    </w:p>
    <w:p w14:paraId="1EEA942F" w14:textId="77777777" w:rsidR="00CD1AD7" w:rsidRPr="00E50D4B" w:rsidRDefault="00CD1AD7" w:rsidP="00CD1AD7">
      <w:pPr>
        <w:tabs>
          <w:tab w:val="left" w:pos="1549"/>
        </w:tabs>
        <w:jc w:val="right"/>
        <w:rPr>
          <w:rFonts w:ascii="Arial" w:hAnsi="Arial" w:cs="Arial"/>
          <w:b/>
          <w:bCs/>
          <w:color w:val="4472C4"/>
          <w:sz w:val="22"/>
          <w:szCs w:val="22"/>
          <w:u w:val="single"/>
        </w:rPr>
      </w:pPr>
      <w:bookmarkStart w:id="150" w:name="_Hlk500753858"/>
      <w:r w:rsidRPr="00E50D4B">
        <w:rPr>
          <w:rFonts w:ascii="Arial" w:hAnsi="Arial" w:cs="Arial"/>
          <w:b/>
          <w:bCs/>
          <w:color w:val="4472C4"/>
          <w:sz w:val="22"/>
          <w:szCs w:val="22"/>
          <w:u w:val="single"/>
        </w:rPr>
        <w:lastRenderedPageBreak/>
        <w:t>Obrazec št.10: Pričakovani rezultati in kazalniki</w:t>
      </w:r>
    </w:p>
    <w:p w14:paraId="28439582" w14:textId="77777777" w:rsidR="00CD1AD7" w:rsidRPr="00E50D4B" w:rsidRDefault="00CD1AD7" w:rsidP="00CD1AD7">
      <w:pPr>
        <w:jc w:val="both"/>
        <w:rPr>
          <w:rFonts w:ascii="Arial" w:hAnsi="Arial" w:cs="Arial"/>
          <w:bCs/>
          <w:sz w:val="22"/>
          <w:szCs w:val="22"/>
        </w:rPr>
      </w:pPr>
    </w:p>
    <w:tbl>
      <w:tblPr>
        <w:tblStyle w:val="Tabelasvetlamrea"/>
        <w:tblW w:w="987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871"/>
      </w:tblGrid>
      <w:tr w:rsidR="00CD1AD7" w:rsidRPr="00E50D4B" w14:paraId="6E01CCEB" w14:textId="77777777" w:rsidTr="00E544BD">
        <w:trPr>
          <w:trHeight w:val="549"/>
        </w:trPr>
        <w:tc>
          <w:tcPr>
            <w:tcW w:w="9871" w:type="dxa"/>
          </w:tcPr>
          <w:p w14:paraId="43CB6C2D" w14:textId="77777777" w:rsidR="00CD1AD7" w:rsidRPr="00E50D4B" w:rsidRDefault="00CD1AD7" w:rsidP="000E00BE">
            <w:pPr>
              <w:spacing w:line="260" w:lineRule="exact"/>
              <w:jc w:val="center"/>
              <w:rPr>
                <w:rFonts w:ascii="Arial" w:hAnsi="Arial" w:cs="Arial"/>
                <w:bCs/>
                <w:sz w:val="22"/>
                <w:szCs w:val="22"/>
              </w:rPr>
            </w:pPr>
            <w:bookmarkStart w:id="151" w:name="_Hlk25330057"/>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bookmarkEnd w:id="151"/>
    </w:tbl>
    <w:p w14:paraId="561F33A7" w14:textId="77777777" w:rsidR="00CD1AD7" w:rsidRPr="00E50D4B" w:rsidRDefault="00CD1AD7" w:rsidP="00CD1AD7">
      <w:pPr>
        <w:jc w:val="both"/>
        <w:rPr>
          <w:rFonts w:ascii="Arial" w:hAnsi="Arial" w:cs="Arial"/>
          <w:bCs/>
          <w:sz w:val="22"/>
          <w:szCs w:val="22"/>
        </w:rPr>
      </w:pPr>
    </w:p>
    <w:tbl>
      <w:tblPr>
        <w:tblStyle w:val="Tabelasvetlamrea"/>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851"/>
      </w:tblGrid>
      <w:tr w:rsidR="00CD1AD7" w:rsidRPr="00E50D4B" w14:paraId="3586A8FC" w14:textId="77777777" w:rsidTr="00E544BD">
        <w:trPr>
          <w:trHeight w:val="205"/>
        </w:trPr>
        <w:tc>
          <w:tcPr>
            <w:tcW w:w="1018" w:type="pct"/>
          </w:tcPr>
          <w:p w14:paraId="060D773F" w14:textId="77777777" w:rsidR="00CD1AD7" w:rsidRPr="00E50D4B"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E50D4B">
              <w:rPr>
                <w:rFonts w:ascii="Arial" w:hAnsi="Arial" w:cs="Arial"/>
                <w:sz w:val="22"/>
                <w:szCs w:val="22"/>
              </w:rPr>
              <w:t>:</w:t>
            </w:r>
          </w:p>
        </w:tc>
        <w:tc>
          <w:tcPr>
            <w:tcW w:w="3982" w:type="pct"/>
          </w:tcPr>
          <w:p w14:paraId="4DA45CBD" w14:textId="77777777" w:rsidR="00CD1AD7" w:rsidRPr="00E50D4B" w:rsidRDefault="00CD1AD7" w:rsidP="000E00BE">
            <w:pPr>
              <w:spacing w:after="120"/>
              <w:jc w:val="both"/>
              <w:rPr>
                <w:rFonts w:ascii="Arial" w:hAnsi="Arial" w:cs="Arial"/>
                <w:sz w:val="22"/>
                <w:szCs w:val="22"/>
              </w:rPr>
            </w:pPr>
          </w:p>
        </w:tc>
      </w:tr>
    </w:tbl>
    <w:p w14:paraId="0A0D9BB9" w14:textId="77777777" w:rsidR="00CD1AD7" w:rsidRPr="00E50D4B" w:rsidRDefault="00CD1AD7" w:rsidP="00CD1AD7">
      <w:pPr>
        <w:jc w:val="both"/>
        <w:rPr>
          <w:rFonts w:ascii="Arial" w:hAnsi="Arial" w:cs="Arial"/>
          <w:b/>
          <w:sz w:val="22"/>
          <w:szCs w:val="22"/>
        </w:rPr>
      </w:pPr>
    </w:p>
    <w:p w14:paraId="471BC952" w14:textId="77777777" w:rsidR="00CD1AD7" w:rsidRPr="00E50D4B" w:rsidRDefault="00CD1AD7" w:rsidP="00CD1AD7">
      <w:pPr>
        <w:jc w:val="both"/>
        <w:rPr>
          <w:rFonts w:ascii="Arial" w:hAnsi="Arial" w:cs="Arial"/>
          <w:b/>
          <w:sz w:val="22"/>
          <w:szCs w:val="22"/>
        </w:rPr>
      </w:pPr>
      <w:r w:rsidRPr="00B24404">
        <w:rPr>
          <w:rFonts w:ascii="Arial" w:hAnsi="Arial" w:cs="Arial"/>
          <w:b/>
          <w:sz w:val="22"/>
          <w:szCs w:val="22"/>
        </w:rPr>
        <w:t>Kazalniki</w:t>
      </w:r>
      <w:r w:rsidRPr="00E50D4B">
        <w:rPr>
          <w:rFonts w:ascii="Arial" w:hAnsi="Arial" w:cs="Arial"/>
          <w:b/>
          <w:sz w:val="22"/>
          <w:szCs w:val="22"/>
        </w:rPr>
        <w:t>, ki so vezani na operacij</w:t>
      </w:r>
      <w:r>
        <w:rPr>
          <w:rFonts w:ascii="Arial" w:hAnsi="Arial" w:cs="Arial"/>
          <w:b/>
          <w:sz w:val="22"/>
          <w:szCs w:val="22"/>
        </w:rPr>
        <w:t>o</w:t>
      </w:r>
      <w:r w:rsidRPr="00E50D4B">
        <w:rPr>
          <w:rFonts w:ascii="Arial" w:hAnsi="Arial" w:cs="Arial"/>
          <w:b/>
          <w:sz w:val="22"/>
          <w:szCs w:val="22"/>
        </w:rPr>
        <w:t>:</w:t>
      </w:r>
    </w:p>
    <w:p w14:paraId="100722B6" w14:textId="77777777" w:rsidR="00CD1AD7" w:rsidRDefault="00CD1AD7" w:rsidP="00CD1AD7">
      <w:pPr>
        <w:jc w:val="both"/>
        <w:rPr>
          <w:rFonts w:ascii="Arial" w:hAnsi="Arial" w:cs="Arial"/>
          <w:b/>
          <w:sz w:val="22"/>
          <w:szCs w:val="22"/>
        </w:rPr>
      </w:pP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10"/>
        <w:gridCol w:w="1110"/>
        <w:gridCol w:w="1110"/>
        <w:gridCol w:w="1110"/>
        <w:gridCol w:w="1111"/>
      </w:tblGrid>
      <w:tr w:rsidR="00CD1AD7" w:rsidRPr="00E50D4B" w14:paraId="5CFB836D" w14:textId="77777777" w:rsidTr="00E544BD">
        <w:tc>
          <w:tcPr>
            <w:tcW w:w="2203" w:type="pct"/>
          </w:tcPr>
          <w:p w14:paraId="7CCB6460" w14:textId="77777777" w:rsidR="00CD1AD7" w:rsidRPr="00E50D4B" w:rsidRDefault="00CD1AD7" w:rsidP="000E00BE">
            <w:pPr>
              <w:spacing w:after="120"/>
              <w:rPr>
                <w:rFonts w:ascii="Arial" w:hAnsi="Arial" w:cs="Arial"/>
                <w:sz w:val="22"/>
                <w:szCs w:val="22"/>
              </w:rPr>
            </w:pPr>
            <w:r>
              <w:rPr>
                <w:rFonts w:ascii="Arial" w:hAnsi="Arial" w:cs="Arial"/>
                <w:sz w:val="22"/>
                <w:szCs w:val="22"/>
              </w:rPr>
              <w:t>Kazalnik</w:t>
            </w:r>
          </w:p>
        </w:tc>
        <w:tc>
          <w:tcPr>
            <w:tcW w:w="559" w:type="pct"/>
          </w:tcPr>
          <w:p w14:paraId="21D6A2EC" w14:textId="77777777" w:rsidR="00CD1AD7" w:rsidRPr="00E50D4B" w:rsidRDefault="00CD1AD7" w:rsidP="000E00BE">
            <w:pPr>
              <w:spacing w:after="120"/>
              <w:jc w:val="center"/>
              <w:rPr>
                <w:rFonts w:ascii="Arial" w:hAnsi="Arial" w:cs="Arial"/>
                <w:sz w:val="22"/>
                <w:szCs w:val="22"/>
              </w:rPr>
            </w:pPr>
            <w:r w:rsidRPr="00E50D4B">
              <w:rPr>
                <w:rFonts w:ascii="Arial" w:hAnsi="Arial" w:cs="Arial"/>
                <w:sz w:val="22"/>
                <w:szCs w:val="22"/>
              </w:rPr>
              <w:t xml:space="preserve">Leto </w:t>
            </w:r>
            <w:r>
              <w:rPr>
                <w:rFonts w:ascii="Arial" w:hAnsi="Arial" w:cs="Arial"/>
                <w:sz w:val="22"/>
                <w:szCs w:val="22"/>
              </w:rPr>
              <w:t>2021</w:t>
            </w:r>
          </w:p>
        </w:tc>
        <w:tc>
          <w:tcPr>
            <w:tcW w:w="559" w:type="pct"/>
          </w:tcPr>
          <w:p w14:paraId="42350EE0" w14:textId="77777777" w:rsidR="00CD1AD7" w:rsidRPr="00E50D4B" w:rsidRDefault="00CD1AD7" w:rsidP="000E00BE">
            <w:pPr>
              <w:spacing w:after="120"/>
              <w:jc w:val="center"/>
              <w:rPr>
                <w:rFonts w:ascii="Arial" w:hAnsi="Arial" w:cs="Arial"/>
                <w:sz w:val="22"/>
                <w:szCs w:val="22"/>
              </w:rPr>
            </w:pPr>
            <w:r w:rsidRPr="00E50D4B">
              <w:rPr>
                <w:rFonts w:ascii="Arial" w:hAnsi="Arial" w:cs="Arial"/>
                <w:sz w:val="22"/>
                <w:szCs w:val="22"/>
              </w:rPr>
              <w:t xml:space="preserve">Leto </w:t>
            </w:r>
            <w:r>
              <w:rPr>
                <w:rFonts w:ascii="Arial" w:hAnsi="Arial" w:cs="Arial"/>
                <w:sz w:val="22"/>
                <w:szCs w:val="22"/>
              </w:rPr>
              <w:t>2022</w:t>
            </w:r>
          </w:p>
        </w:tc>
        <w:tc>
          <w:tcPr>
            <w:tcW w:w="559" w:type="pct"/>
          </w:tcPr>
          <w:p w14:paraId="08888ABC" w14:textId="77777777" w:rsidR="00CD1AD7" w:rsidRPr="00E50D4B" w:rsidRDefault="00CD1AD7" w:rsidP="000E00BE">
            <w:pPr>
              <w:spacing w:after="120"/>
              <w:jc w:val="center"/>
              <w:rPr>
                <w:rFonts w:ascii="Arial" w:hAnsi="Arial" w:cs="Arial"/>
                <w:sz w:val="22"/>
                <w:szCs w:val="22"/>
              </w:rPr>
            </w:pPr>
            <w:r>
              <w:rPr>
                <w:rFonts w:ascii="Arial" w:hAnsi="Arial" w:cs="Arial"/>
                <w:sz w:val="22"/>
                <w:szCs w:val="22"/>
              </w:rPr>
              <w:t>30. 9. 2023</w:t>
            </w:r>
          </w:p>
        </w:tc>
        <w:tc>
          <w:tcPr>
            <w:tcW w:w="559" w:type="pct"/>
          </w:tcPr>
          <w:p w14:paraId="793EFC3A" w14:textId="77777777" w:rsidR="00CD1AD7" w:rsidRPr="00E50D4B" w:rsidRDefault="00CD1AD7" w:rsidP="000E00BE">
            <w:pPr>
              <w:spacing w:after="120"/>
              <w:jc w:val="center"/>
              <w:rPr>
                <w:rFonts w:ascii="Arial" w:hAnsi="Arial" w:cs="Arial"/>
                <w:sz w:val="22"/>
                <w:szCs w:val="22"/>
              </w:rPr>
            </w:pPr>
            <w:r w:rsidRPr="00E50D4B">
              <w:rPr>
                <w:rFonts w:ascii="Arial" w:hAnsi="Arial" w:cs="Arial"/>
                <w:sz w:val="22"/>
                <w:szCs w:val="22"/>
              </w:rPr>
              <w:t xml:space="preserve">Leto </w:t>
            </w:r>
            <w:r>
              <w:rPr>
                <w:rFonts w:ascii="Arial" w:hAnsi="Arial" w:cs="Arial"/>
                <w:sz w:val="22"/>
                <w:szCs w:val="22"/>
              </w:rPr>
              <w:t>2023</w:t>
            </w:r>
          </w:p>
        </w:tc>
        <w:tc>
          <w:tcPr>
            <w:tcW w:w="560" w:type="pct"/>
          </w:tcPr>
          <w:p w14:paraId="005F242D" w14:textId="77777777" w:rsidR="00CD1AD7" w:rsidRPr="00E50D4B" w:rsidRDefault="00CD1AD7" w:rsidP="000E00BE">
            <w:pPr>
              <w:spacing w:after="120"/>
              <w:jc w:val="center"/>
              <w:rPr>
                <w:rFonts w:ascii="Arial" w:hAnsi="Arial" w:cs="Arial"/>
                <w:sz w:val="22"/>
                <w:szCs w:val="22"/>
              </w:rPr>
            </w:pPr>
            <w:r w:rsidRPr="00C334BB">
              <w:rPr>
                <w:rFonts w:ascii="Arial" w:hAnsi="Arial" w:cs="Arial"/>
                <w:sz w:val="22"/>
                <w:szCs w:val="22"/>
              </w:rPr>
              <w:t>Leto 202</w:t>
            </w:r>
            <w:r>
              <w:rPr>
                <w:rFonts w:ascii="Arial" w:hAnsi="Arial" w:cs="Arial"/>
                <w:sz w:val="22"/>
                <w:szCs w:val="22"/>
              </w:rPr>
              <w:t>4</w:t>
            </w:r>
          </w:p>
        </w:tc>
      </w:tr>
      <w:tr w:rsidR="00CD1AD7" w:rsidRPr="00E50D4B" w14:paraId="26613F1B" w14:textId="77777777" w:rsidTr="00E544BD">
        <w:tc>
          <w:tcPr>
            <w:tcW w:w="2203" w:type="pct"/>
          </w:tcPr>
          <w:p w14:paraId="37EDC577" w14:textId="5DA0E13C" w:rsidR="00CD1AD7" w:rsidRPr="00E50D4B" w:rsidRDefault="00CD1AD7" w:rsidP="000E00BE">
            <w:pPr>
              <w:spacing w:after="120"/>
              <w:rPr>
                <w:rFonts w:ascii="Arial" w:hAnsi="Arial" w:cs="Arial"/>
                <w:sz w:val="22"/>
                <w:szCs w:val="22"/>
              </w:rPr>
            </w:pPr>
            <w:bookmarkStart w:id="152" w:name="_Hlk52382708"/>
            <w:r w:rsidRPr="00E50D4B">
              <w:rPr>
                <w:rFonts w:ascii="Arial" w:hAnsi="Arial" w:cs="Arial"/>
                <w:sz w:val="22"/>
                <w:szCs w:val="22"/>
              </w:rPr>
              <w:t xml:space="preserve">Infrastruktura IKT: </w:t>
            </w:r>
            <w:bookmarkStart w:id="153" w:name="_Hlk54763153"/>
            <w:r w:rsidRPr="00E50D4B">
              <w:rPr>
                <w:rFonts w:ascii="Arial" w:hAnsi="Arial" w:cs="Arial"/>
                <w:sz w:val="22"/>
                <w:szCs w:val="22"/>
              </w:rPr>
              <w:t xml:space="preserve">Dodatna gospodinjstva, ki imajo </w:t>
            </w:r>
            <w:r>
              <w:rPr>
                <w:rFonts w:ascii="Arial" w:hAnsi="Arial" w:cs="Arial"/>
                <w:sz w:val="22"/>
                <w:szCs w:val="22"/>
              </w:rPr>
              <w:t xml:space="preserve">(omogočeno) </w:t>
            </w:r>
            <w:r w:rsidRPr="00E50D4B">
              <w:rPr>
                <w:rFonts w:ascii="Arial" w:hAnsi="Arial" w:cs="Arial"/>
                <w:sz w:val="22"/>
                <w:szCs w:val="22"/>
              </w:rPr>
              <w:t>širokopasovno povezavo s hitrostjo najmanj 30 Mb/s</w:t>
            </w:r>
            <w:bookmarkEnd w:id="152"/>
            <w:bookmarkEnd w:id="153"/>
          </w:p>
        </w:tc>
        <w:tc>
          <w:tcPr>
            <w:tcW w:w="559" w:type="pct"/>
          </w:tcPr>
          <w:p w14:paraId="37BD386D" w14:textId="77777777" w:rsidR="00CD1AD7" w:rsidRPr="00E50D4B" w:rsidRDefault="00CD1AD7" w:rsidP="000E00BE">
            <w:pPr>
              <w:spacing w:after="120"/>
              <w:jc w:val="center"/>
              <w:rPr>
                <w:rFonts w:ascii="Arial" w:hAnsi="Arial" w:cs="Arial"/>
                <w:sz w:val="22"/>
                <w:szCs w:val="22"/>
              </w:rPr>
            </w:pPr>
          </w:p>
        </w:tc>
        <w:tc>
          <w:tcPr>
            <w:tcW w:w="559" w:type="pct"/>
          </w:tcPr>
          <w:p w14:paraId="712A9166" w14:textId="77777777" w:rsidR="00CD1AD7" w:rsidRPr="00E50D4B" w:rsidRDefault="00CD1AD7" w:rsidP="000E00BE">
            <w:pPr>
              <w:spacing w:after="120"/>
              <w:jc w:val="center"/>
              <w:rPr>
                <w:rFonts w:ascii="Arial" w:hAnsi="Arial" w:cs="Arial"/>
                <w:sz w:val="22"/>
                <w:szCs w:val="22"/>
              </w:rPr>
            </w:pPr>
          </w:p>
        </w:tc>
        <w:tc>
          <w:tcPr>
            <w:tcW w:w="559" w:type="pct"/>
          </w:tcPr>
          <w:p w14:paraId="0918F42A" w14:textId="77777777" w:rsidR="00CD1AD7" w:rsidRPr="00E50D4B" w:rsidRDefault="00CD1AD7" w:rsidP="000E00BE">
            <w:pPr>
              <w:spacing w:after="120"/>
              <w:jc w:val="center"/>
              <w:rPr>
                <w:rFonts w:ascii="Arial" w:hAnsi="Arial" w:cs="Arial"/>
                <w:sz w:val="22"/>
                <w:szCs w:val="22"/>
              </w:rPr>
            </w:pPr>
          </w:p>
        </w:tc>
        <w:tc>
          <w:tcPr>
            <w:tcW w:w="559" w:type="pct"/>
          </w:tcPr>
          <w:p w14:paraId="1D5B9759" w14:textId="77777777" w:rsidR="00CD1AD7" w:rsidRPr="00E50D4B" w:rsidRDefault="00CD1AD7" w:rsidP="000E00BE">
            <w:pPr>
              <w:spacing w:after="120"/>
              <w:jc w:val="center"/>
              <w:rPr>
                <w:rFonts w:ascii="Arial" w:hAnsi="Arial" w:cs="Arial"/>
                <w:sz w:val="22"/>
                <w:szCs w:val="22"/>
              </w:rPr>
            </w:pPr>
          </w:p>
        </w:tc>
        <w:tc>
          <w:tcPr>
            <w:tcW w:w="560" w:type="pct"/>
          </w:tcPr>
          <w:p w14:paraId="5DC9EBA0" w14:textId="77777777" w:rsidR="00CD1AD7" w:rsidRPr="00E50D4B" w:rsidRDefault="00CD1AD7" w:rsidP="000E00BE">
            <w:pPr>
              <w:spacing w:after="120"/>
              <w:jc w:val="center"/>
              <w:rPr>
                <w:rFonts w:ascii="Arial" w:hAnsi="Arial" w:cs="Arial"/>
                <w:sz w:val="22"/>
                <w:szCs w:val="22"/>
              </w:rPr>
            </w:pPr>
          </w:p>
        </w:tc>
      </w:tr>
      <w:tr w:rsidR="00CD1AD7" w:rsidRPr="00E50D4B" w14:paraId="0FAFD995" w14:textId="77777777" w:rsidTr="00E544BD">
        <w:tc>
          <w:tcPr>
            <w:tcW w:w="2203" w:type="pct"/>
          </w:tcPr>
          <w:p w14:paraId="7BBEAA73"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xml:space="preserve">Število </w:t>
            </w:r>
            <w:bookmarkStart w:id="154" w:name="_Hlk52875711"/>
            <w:r w:rsidRPr="00E50D4B">
              <w:rPr>
                <w:rFonts w:ascii="Arial" w:hAnsi="Arial" w:cs="Arial"/>
                <w:sz w:val="22"/>
                <w:szCs w:val="22"/>
              </w:rPr>
              <w:t xml:space="preserve">novo </w:t>
            </w:r>
            <w:r w:rsidRPr="00E50D4B">
              <w:rPr>
                <w:rFonts w:ascii="Arial" w:hAnsi="Arial" w:cs="Arial"/>
                <w:b/>
                <w:sz w:val="22"/>
                <w:szCs w:val="22"/>
              </w:rPr>
              <w:t>priključenih</w:t>
            </w:r>
            <w:r w:rsidRPr="00E50D4B">
              <w:rPr>
                <w:rFonts w:ascii="Arial" w:hAnsi="Arial" w:cs="Arial"/>
                <w:sz w:val="22"/>
                <w:szCs w:val="22"/>
              </w:rPr>
              <w:t xml:space="preserve"> gospodinjstev na novo zgrajenih širokopasovnih omrežjih z najmanj 100</w:t>
            </w:r>
            <w:r>
              <w:rPr>
                <w:rFonts w:ascii="Arial" w:hAnsi="Arial" w:cs="Arial"/>
                <w:sz w:val="22"/>
                <w:szCs w:val="22"/>
              </w:rPr>
              <w:t xml:space="preserve"> </w:t>
            </w:r>
            <w:r w:rsidRPr="00E50D4B">
              <w:rPr>
                <w:rFonts w:ascii="Arial" w:hAnsi="Arial" w:cs="Arial"/>
                <w:sz w:val="22"/>
                <w:szCs w:val="22"/>
              </w:rPr>
              <w:t>Mb/s</w:t>
            </w:r>
            <w:bookmarkEnd w:id="154"/>
            <w:r w:rsidRPr="00E50D4B">
              <w:rPr>
                <w:rFonts w:ascii="Arial" w:hAnsi="Arial" w:cs="Arial"/>
                <w:sz w:val="22"/>
                <w:szCs w:val="22"/>
              </w:rPr>
              <w:t>*</w:t>
            </w:r>
          </w:p>
        </w:tc>
        <w:tc>
          <w:tcPr>
            <w:tcW w:w="559" w:type="pct"/>
          </w:tcPr>
          <w:p w14:paraId="5C9DEE18" w14:textId="77777777" w:rsidR="00CD1AD7" w:rsidRPr="00E50D4B" w:rsidRDefault="00CD1AD7" w:rsidP="000E00BE">
            <w:pPr>
              <w:spacing w:after="120"/>
              <w:jc w:val="center"/>
              <w:rPr>
                <w:rFonts w:ascii="Arial" w:hAnsi="Arial" w:cs="Arial"/>
                <w:sz w:val="22"/>
                <w:szCs w:val="22"/>
              </w:rPr>
            </w:pPr>
          </w:p>
        </w:tc>
        <w:tc>
          <w:tcPr>
            <w:tcW w:w="559" w:type="pct"/>
          </w:tcPr>
          <w:p w14:paraId="31C3F359" w14:textId="77777777" w:rsidR="00CD1AD7" w:rsidRPr="00E50D4B" w:rsidRDefault="00CD1AD7" w:rsidP="000E00BE">
            <w:pPr>
              <w:spacing w:after="120"/>
              <w:jc w:val="center"/>
              <w:rPr>
                <w:rFonts w:ascii="Arial" w:hAnsi="Arial" w:cs="Arial"/>
                <w:sz w:val="22"/>
                <w:szCs w:val="22"/>
              </w:rPr>
            </w:pPr>
          </w:p>
        </w:tc>
        <w:tc>
          <w:tcPr>
            <w:tcW w:w="559" w:type="pct"/>
          </w:tcPr>
          <w:p w14:paraId="455B7500" w14:textId="77777777" w:rsidR="00CD1AD7" w:rsidRPr="00E50D4B" w:rsidRDefault="00CD1AD7" w:rsidP="000E00BE">
            <w:pPr>
              <w:spacing w:after="120"/>
              <w:jc w:val="center"/>
              <w:rPr>
                <w:rFonts w:ascii="Arial" w:hAnsi="Arial" w:cs="Arial"/>
                <w:sz w:val="22"/>
                <w:szCs w:val="22"/>
              </w:rPr>
            </w:pPr>
          </w:p>
        </w:tc>
        <w:tc>
          <w:tcPr>
            <w:tcW w:w="559" w:type="pct"/>
          </w:tcPr>
          <w:p w14:paraId="60A44868" w14:textId="77777777" w:rsidR="00CD1AD7" w:rsidRPr="00E50D4B" w:rsidRDefault="00CD1AD7" w:rsidP="000E00BE">
            <w:pPr>
              <w:spacing w:after="120"/>
              <w:jc w:val="center"/>
              <w:rPr>
                <w:rFonts w:ascii="Arial" w:hAnsi="Arial" w:cs="Arial"/>
                <w:sz w:val="22"/>
                <w:szCs w:val="22"/>
              </w:rPr>
            </w:pPr>
          </w:p>
        </w:tc>
        <w:tc>
          <w:tcPr>
            <w:tcW w:w="560" w:type="pct"/>
          </w:tcPr>
          <w:p w14:paraId="197A9B98" w14:textId="77777777" w:rsidR="00CD1AD7" w:rsidRPr="00E50D4B" w:rsidRDefault="00CD1AD7" w:rsidP="000E00BE">
            <w:pPr>
              <w:spacing w:after="120"/>
              <w:jc w:val="center"/>
              <w:rPr>
                <w:rFonts w:ascii="Arial" w:hAnsi="Arial" w:cs="Arial"/>
                <w:sz w:val="22"/>
                <w:szCs w:val="22"/>
              </w:rPr>
            </w:pPr>
          </w:p>
        </w:tc>
      </w:tr>
      <w:tr w:rsidR="00CD1AD7" w:rsidRPr="00E50D4B" w14:paraId="6694DAB4" w14:textId="77777777" w:rsidTr="00E544BD">
        <w:tc>
          <w:tcPr>
            <w:tcW w:w="2203" w:type="pct"/>
          </w:tcPr>
          <w:p w14:paraId="683AE7EB" w14:textId="77777777" w:rsidR="00CD1AD7" w:rsidRPr="00E50D4B" w:rsidRDefault="00CD1AD7" w:rsidP="000E00BE">
            <w:pPr>
              <w:spacing w:after="120"/>
              <w:rPr>
                <w:rFonts w:ascii="Arial" w:hAnsi="Arial" w:cs="Arial"/>
                <w:sz w:val="22"/>
                <w:szCs w:val="22"/>
              </w:rPr>
            </w:pPr>
            <w:r w:rsidRPr="00E50D4B">
              <w:rPr>
                <w:rFonts w:ascii="Arial" w:hAnsi="Arial" w:cs="Arial"/>
                <w:sz w:val="22"/>
                <w:szCs w:val="22"/>
              </w:rPr>
              <w:t xml:space="preserve">Število novo </w:t>
            </w:r>
            <w:r w:rsidRPr="00E50D4B">
              <w:rPr>
                <w:rFonts w:ascii="Arial" w:hAnsi="Arial" w:cs="Arial"/>
                <w:b/>
                <w:sz w:val="22"/>
                <w:szCs w:val="22"/>
              </w:rPr>
              <w:t>omogočenih</w:t>
            </w:r>
            <w:r w:rsidRPr="00E50D4B">
              <w:rPr>
                <w:rFonts w:ascii="Arial" w:hAnsi="Arial" w:cs="Arial"/>
                <w:sz w:val="22"/>
                <w:szCs w:val="22"/>
              </w:rPr>
              <w:t xml:space="preserve"> gospodinjstev </w:t>
            </w:r>
            <w:bookmarkStart w:id="155" w:name="_Hlk54762992"/>
            <w:r w:rsidRPr="00E50D4B">
              <w:rPr>
                <w:rFonts w:ascii="Arial" w:hAnsi="Arial" w:cs="Arial"/>
                <w:sz w:val="22"/>
                <w:szCs w:val="22"/>
              </w:rPr>
              <w:t xml:space="preserve">na novo zgrajenih širokopasovnih omrežjih </w:t>
            </w:r>
            <w:bookmarkEnd w:id="155"/>
            <w:r w:rsidRPr="00E50D4B">
              <w:rPr>
                <w:rFonts w:ascii="Arial" w:hAnsi="Arial" w:cs="Arial"/>
                <w:sz w:val="22"/>
                <w:szCs w:val="22"/>
              </w:rPr>
              <w:t>z najmanj 100</w:t>
            </w:r>
            <w:r>
              <w:rPr>
                <w:rFonts w:ascii="Arial" w:hAnsi="Arial" w:cs="Arial"/>
                <w:sz w:val="22"/>
                <w:szCs w:val="22"/>
              </w:rPr>
              <w:t xml:space="preserve"> </w:t>
            </w:r>
            <w:r w:rsidRPr="00E50D4B">
              <w:rPr>
                <w:rFonts w:ascii="Arial" w:hAnsi="Arial" w:cs="Arial"/>
                <w:sz w:val="22"/>
                <w:szCs w:val="22"/>
              </w:rPr>
              <w:t>Mb/s</w:t>
            </w:r>
          </w:p>
        </w:tc>
        <w:tc>
          <w:tcPr>
            <w:tcW w:w="559" w:type="pct"/>
          </w:tcPr>
          <w:p w14:paraId="36E00474" w14:textId="77777777" w:rsidR="00CD1AD7" w:rsidRPr="00E50D4B" w:rsidRDefault="00CD1AD7" w:rsidP="000E00BE">
            <w:pPr>
              <w:spacing w:after="120"/>
              <w:jc w:val="center"/>
              <w:rPr>
                <w:rFonts w:ascii="Arial" w:hAnsi="Arial" w:cs="Arial"/>
                <w:sz w:val="22"/>
                <w:szCs w:val="22"/>
              </w:rPr>
            </w:pPr>
          </w:p>
        </w:tc>
        <w:tc>
          <w:tcPr>
            <w:tcW w:w="559" w:type="pct"/>
          </w:tcPr>
          <w:p w14:paraId="4B17A710" w14:textId="77777777" w:rsidR="00CD1AD7" w:rsidRPr="00E50D4B" w:rsidRDefault="00CD1AD7" w:rsidP="000E00BE">
            <w:pPr>
              <w:spacing w:after="120"/>
              <w:jc w:val="center"/>
              <w:rPr>
                <w:rFonts w:ascii="Arial" w:hAnsi="Arial" w:cs="Arial"/>
                <w:sz w:val="22"/>
                <w:szCs w:val="22"/>
              </w:rPr>
            </w:pPr>
          </w:p>
        </w:tc>
        <w:tc>
          <w:tcPr>
            <w:tcW w:w="559" w:type="pct"/>
          </w:tcPr>
          <w:p w14:paraId="6570F13E" w14:textId="77777777" w:rsidR="00CD1AD7" w:rsidRPr="00E50D4B" w:rsidRDefault="00CD1AD7" w:rsidP="000E00BE">
            <w:pPr>
              <w:spacing w:after="120"/>
              <w:jc w:val="center"/>
              <w:rPr>
                <w:rFonts w:ascii="Arial" w:hAnsi="Arial" w:cs="Arial"/>
                <w:sz w:val="22"/>
                <w:szCs w:val="22"/>
              </w:rPr>
            </w:pPr>
          </w:p>
        </w:tc>
        <w:tc>
          <w:tcPr>
            <w:tcW w:w="559" w:type="pct"/>
          </w:tcPr>
          <w:p w14:paraId="38E3CEF6" w14:textId="77777777" w:rsidR="00CD1AD7" w:rsidRPr="00E50D4B" w:rsidRDefault="00CD1AD7" w:rsidP="000E00BE">
            <w:pPr>
              <w:spacing w:after="120"/>
              <w:jc w:val="center"/>
              <w:rPr>
                <w:rFonts w:ascii="Arial" w:hAnsi="Arial" w:cs="Arial"/>
                <w:sz w:val="22"/>
                <w:szCs w:val="22"/>
              </w:rPr>
            </w:pPr>
          </w:p>
        </w:tc>
        <w:tc>
          <w:tcPr>
            <w:tcW w:w="560" w:type="pct"/>
          </w:tcPr>
          <w:p w14:paraId="16877B60" w14:textId="77777777" w:rsidR="00CD1AD7" w:rsidRPr="00E50D4B" w:rsidRDefault="00CD1AD7" w:rsidP="000E00BE">
            <w:pPr>
              <w:spacing w:after="120"/>
              <w:jc w:val="center"/>
              <w:rPr>
                <w:rFonts w:ascii="Arial" w:hAnsi="Arial" w:cs="Arial"/>
                <w:sz w:val="22"/>
                <w:szCs w:val="22"/>
              </w:rPr>
            </w:pPr>
          </w:p>
        </w:tc>
      </w:tr>
    </w:tbl>
    <w:p w14:paraId="77971A82" w14:textId="77777777" w:rsidR="00CD1AD7" w:rsidRPr="00E50D4B" w:rsidRDefault="00CD1AD7" w:rsidP="00CD1AD7">
      <w:pPr>
        <w:jc w:val="both"/>
        <w:rPr>
          <w:rFonts w:ascii="Arial" w:hAnsi="Arial" w:cs="Arial"/>
          <w:b/>
          <w:sz w:val="22"/>
          <w:szCs w:val="22"/>
        </w:rPr>
      </w:pPr>
    </w:p>
    <w:p w14:paraId="7AE0D560" w14:textId="77777777" w:rsidR="00CD1AD7" w:rsidRDefault="00CD1AD7" w:rsidP="00CD1AD7">
      <w:pPr>
        <w:jc w:val="both"/>
        <w:rPr>
          <w:rFonts w:ascii="Arial" w:hAnsi="Arial" w:cs="Arial"/>
          <w:sz w:val="22"/>
          <w:szCs w:val="22"/>
        </w:rPr>
      </w:pPr>
      <w:r w:rsidRPr="00BB20D8">
        <w:rPr>
          <w:rFonts w:ascii="Arial" w:hAnsi="Arial" w:cs="Arial"/>
          <w:sz w:val="22"/>
          <w:szCs w:val="22"/>
        </w:rPr>
        <w:t>Podatki za kazalnike se do konca vsakega navedenega leta oziroma do 30. 9. 2023 vnašajo kumulativno.</w:t>
      </w:r>
    </w:p>
    <w:p w14:paraId="1E66B04C" w14:textId="77777777" w:rsidR="00CD1AD7" w:rsidRPr="00E50D4B" w:rsidRDefault="00CD1AD7" w:rsidP="00CD1AD7">
      <w:pPr>
        <w:jc w:val="both"/>
        <w:rPr>
          <w:rFonts w:ascii="Arial" w:hAnsi="Arial" w:cs="Arial"/>
          <w:sz w:val="22"/>
          <w:szCs w:val="22"/>
        </w:rPr>
      </w:pPr>
    </w:p>
    <w:p w14:paraId="64862727" w14:textId="77777777" w:rsidR="00CD1AD7" w:rsidRPr="00E50D4B" w:rsidRDefault="00CD1AD7" w:rsidP="00CD1AD7">
      <w:pPr>
        <w:ind w:left="284" w:hanging="284"/>
        <w:jc w:val="both"/>
        <w:rPr>
          <w:rFonts w:ascii="Arial" w:hAnsi="Arial" w:cs="Arial"/>
          <w:sz w:val="22"/>
          <w:szCs w:val="22"/>
        </w:rPr>
      </w:pPr>
      <w:r w:rsidRPr="00E50D4B">
        <w:rPr>
          <w:rFonts w:ascii="Arial" w:hAnsi="Arial" w:cs="Arial"/>
          <w:sz w:val="22"/>
          <w:szCs w:val="22"/>
        </w:rPr>
        <w:t>*</w:t>
      </w:r>
      <w:r>
        <w:rPr>
          <w:rFonts w:ascii="Arial" w:hAnsi="Arial" w:cs="Arial"/>
          <w:sz w:val="22"/>
          <w:szCs w:val="22"/>
        </w:rPr>
        <w:tab/>
      </w:r>
      <w:r w:rsidRPr="00E50D4B">
        <w:rPr>
          <w:rFonts w:ascii="Arial" w:hAnsi="Arial" w:cs="Arial"/>
          <w:sz w:val="22"/>
          <w:szCs w:val="22"/>
        </w:rPr>
        <w:t xml:space="preserve">Načrtovano število </w:t>
      </w:r>
      <w:r>
        <w:rPr>
          <w:rFonts w:ascii="Arial" w:hAnsi="Arial" w:cs="Arial"/>
          <w:sz w:val="22"/>
          <w:szCs w:val="22"/>
        </w:rPr>
        <w:t>kazalnika Število</w:t>
      </w:r>
      <w:r w:rsidRPr="00E50D4B">
        <w:rPr>
          <w:rFonts w:ascii="Arial" w:hAnsi="Arial" w:cs="Arial"/>
          <w:sz w:val="22"/>
          <w:szCs w:val="22"/>
        </w:rPr>
        <w:t xml:space="preserve"> novo </w:t>
      </w:r>
      <w:r w:rsidRPr="00501BAE">
        <w:rPr>
          <w:rFonts w:ascii="Arial" w:hAnsi="Arial" w:cs="Arial"/>
          <w:sz w:val="22"/>
          <w:szCs w:val="22"/>
        </w:rPr>
        <w:t xml:space="preserve">omogočenih </w:t>
      </w:r>
      <w:r w:rsidRPr="00E50D4B">
        <w:rPr>
          <w:rFonts w:ascii="Arial" w:hAnsi="Arial" w:cs="Arial"/>
          <w:sz w:val="22"/>
          <w:szCs w:val="22"/>
        </w:rPr>
        <w:t xml:space="preserve">gospodinjstev </w:t>
      </w:r>
      <w:r w:rsidRPr="00501BAE">
        <w:rPr>
          <w:rFonts w:ascii="Arial" w:hAnsi="Arial" w:cs="Arial"/>
          <w:sz w:val="22"/>
          <w:szCs w:val="22"/>
        </w:rPr>
        <w:t xml:space="preserve">na novo zgrajenih širokopasovnih omrežjih </w:t>
      </w:r>
      <w:r w:rsidRPr="00E50D4B">
        <w:rPr>
          <w:rFonts w:ascii="Arial" w:hAnsi="Arial" w:cs="Arial"/>
          <w:sz w:val="22"/>
          <w:szCs w:val="22"/>
        </w:rPr>
        <w:t xml:space="preserve">z najmanj 100 Mb/s </w:t>
      </w:r>
      <w:r w:rsidRPr="00BB20D8">
        <w:rPr>
          <w:rFonts w:ascii="Arial" w:hAnsi="Arial" w:cs="Arial"/>
          <w:sz w:val="22"/>
          <w:szCs w:val="22"/>
        </w:rPr>
        <w:t>mora biti vključen</w:t>
      </w:r>
      <w:r>
        <w:rPr>
          <w:rFonts w:ascii="Arial" w:hAnsi="Arial" w:cs="Arial"/>
          <w:sz w:val="22"/>
          <w:szCs w:val="22"/>
        </w:rPr>
        <w:t>o</w:t>
      </w:r>
      <w:r w:rsidRPr="00BB20D8">
        <w:rPr>
          <w:rFonts w:ascii="Arial" w:hAnsi="Arial" w:cs="Arial"/>
          <w:sz w:val="22"/>
          <w:szCs w:val="22"/>
        </w:rPr>
        <w:t xml:space="preserve"> </w:t>
      </w:r>
      <w:r w:rsidRPr="00E50D4B">
        <w:rPr>
          <w:rFonts w:ascii="Arial" w:hAnsi="Arial" w:cs="Arial"/>
          <w:sz w:val="22"/>
          <w:szCs w:val="22"/>
        </w:rPr>
        <w:t>tudi v</w:t>
      </w:r>
      <w:r>
        <w:rPr>
          <w:rFonts w:ascii="Arial" w:hAnsi="Arial" w:cs="Arial"/>
          <w:sz w:val="22"/>
          <w:szCs w:val="22"/>
        </w:rPr>
        <w:t xml:space="preserve"> načrtovanem številu kazalnika</w:t>
      </w:r>
      <w:r w:rsidRPr="00E50D4B">
        <w:rPr>
          <w:rFonts w:ascii="Arial" w:hAnsi="Arial" w:cs="Arial"/>
          <w:sz w:val="22"/>
          <w:szCs w:val="22"/>
        </w:rPr>
        <w:t xml:space="preserve"> </w:t>
      </w:r>
      <w:r w:rsidRPr="00501BAE">
        <w:rPr>
          <w:rFonts w:ascii="Arial" w:hAnsi="Arial" w:cs="Arial"/>
          <w:sz w:val="22"/>
          <w:szCs w:val="22"/>
        </w:rPr>
        <w:t>Dodatna gospodinjstva, ki imajo (omogočeno) širokopasovno povezavo s hitrostjo najmanj 30 Mb/s</w:t>
      </w:r>
      <w:r w:rsidRPr="00E50D4B">
        <w:rPr>
          <w:rFonts w:ascii="Arial" w:hAnsi="Arial" w:cs="Arial"/>
          <w:sz w:val="22"/>
          <w:szCs w:val="22"/>
        </w:rPr>
        <w:t>.</w:t>
      </w:r>
    </w:p>
    <w:p w14:paraId="0998F151" w14:textId="77777777" w:rsidR="00CD1AD7" w:rsidRDefault="00CD1AD7" w:rsidP="00CD1AD7">
      <w:pPr>
        <w:jc w:val="both"/>
        <w:rPr>
          <w:rFonts w:ascii="Arial" w:hAnsi="Arial" w:cs="Arial"/>
          <w:sz w:val="22"/>
          <w:szCs w:val="22"/>
        </w:rPr>
      </w:pPr>
    </w:p>
    <w:p w14:paraId="4B6E645A" w14:textId="77777777" w:rsidR="00CD1AD7" w:rsidRPr="00DC7915" w:rsidRDefault="00CD1AD7" w:rsidP="00CD1AD7">
      <w:pPr>
        <w:jc w:val="both"/>
        <w:rPr>
          <w:rFonts w:ascii="Arial" w:hAnsi="Arial" w:cs="Arial"/>
          <w:sz w:val="22"/>
          <w:szCs w:val="22"/>
        </w:rPr>
      </w:pPr>
      <w:r w:rsidRPr="00DC7915">
        <w:rPr>
          <w:rFonts w:ascii="Arial" w:hAnsi="Arial" w:cs="Arial"/>
          <w:sz w:val="22"/>
          <w:szCs w:val="22"/>
        </w:rPr>
        <w:t xml:space="preserve">S prvim kazalnikom Dodatna gospodinjstva, ki imajo (omogočeno) širokopasovno povezavo s hitrostjo najmanj 30 Mb/s ter s tretjim kazalnikom Število novo omogočenih gospodinjstev na novo zgrajenih širokopasovnih omrežjih z najmanj 100 Mb/s, ki sta kazalnika učinka, se meri uspešnost </w:t>
      </w:r>
      <w:r>
        <w:rPr>
          <w:rFonts w:ascii="Arial" w:hAnsi="Arial" w:cs="Arial"/>
          <w:sz w:val="22"/>
          <w:szCs w:val="22"/>
        </w:rPr>
        <w:t>operacije</w:t>
      </w:r>
      <w:r w:rsidRPr="00DC7915">
        <w:rPr>
          <w:rFonts w:ascii="Arial" w:hAnsi="Arial" w:cs="Arial"/>
          <w:sz w:val="22"/>
          <w:szCs w:val="22"/>
        </w:rPr>
        <w:t>.</w:t>
      </w:r>
    </w:p>
    <w:p w14:paraId="650CA5D0" w14:textId="77777777" w:rsidR="00CD1AD7" w:rsidRDefault="00CD1AD7" w:rsidP="00CD1AD7">
      <w:pPr>
        <w:jc w:val="both"/>
        <w:rPr>
          <w:rFonts w:ascii="Arial" w:hAnsi="Arial" w:cs="Arial"/>
          <w:sz w:val="22"/>
          <w:szCs w:val="22"/>
        </w:rPr>
      </w:pPr>
      <w:r>
        <w:rPr>
          <w:rFonts w:ascii="Arial" w:hAnsi="Arial" w:cs="Arial"/>
          <w:sz w:val="22"/>
          <w:szCs w:val="22"/>
        </w:rPr>
        <w:t>Š</w:t>
      </w:r>
      <w:r w:rsidRPr="00DC7915">
        <w:rPr>
          <w:rFonts w:ascii="Arial" w:hAnsi="Arial" w:cs="Arial"/>
          <w:sz w:val="22"/>
          <w:szCs w:val="22"/>
        </w:rPr>
        <w:t>tevilo novo priključenih gospodinjstev na novo zgrajenih širokopasovnih omrežjih z najmanj 100 Mb/s, ki je kazalnik rezultata, se le spremlja.</w:t>
      </w:r>
    </w:p>
    <w:p w14:paraId="31420397" w14:textId="77777777" w:rsidR="00CD1AD7" w:rsidRPr="00E50D4B" w:rsidRDefault="00CD1AD7" w:rsidP="00CD1AD7">
      <w:pPr>
        <w:jc w:val="both"/>
        <w:rPr>
          <w:rFonts w:ascii="Arial" w:hAnsi="Arial" w:cs="Arial"/>
          <w:sz w:val="22"/>
          <w:szCs w:val="22"/>
        </w:rPr>
      </w:pPr>
    </w:p>
    <w:p w14:paraId="4C908854" w14:textId="77777777" w:rsidR="00CD1AD7" w:rsidRPr="00E50D4B" w:rsidRDefault="00CD1AD7" w:rsidP="00CD1AD7">
      <w:pPr>
        <w:jc w:val="both"/>
        <w:rPr>
          <w:rFonts w:ascii="Arial" w:hAnsi="Arial" w:cs="Arial"/>
          <w:sz w:val="22"/>
          <w:szCs w:val="22"/>
        </w:rPr>
      </w:pPr>
      <w:r w:rsidRPr="00E50D4B">
        <w:rPr>
          <w:rFonts w:ascii="Arial" w:hAnsi="Arial" w:cs="Arial"/>
          <w:sz w:val="22"/>
          <w:szCs w:val="22"/>
        </w:rPr>
        <w:t>Opomba: Prijavitelj mora v zgornji tabeli realno prikazati načrtovane rezultate in učinke sklopa, saj lahko preveč optimistična pričakovanja privedejo do nedoseganja zastavljenih ciljev, kar lahko povzroči odstop ministrstva od pogodbe in vračilo sredstev. Podatki iz dokumentacije bodo osnova za spremljanje pričakovanih rezultatov in bodo kot taki tudi element pogodbe.</w:t>
      </w:r>
    </w:p>
    <w:p w14:paraId="5FCADB80" w14:textId="77777777" w:rsidR="00CD1AD7" w:rsidRPr="00E50D4B" w:rsidRDefault="00CD1AD7" w:rsidP="00CD1AD7">
      <w:pPr>
        <w:rPr>
          <w:rFonts w:ascii="Arial" w:hAnsi="Arial" w:cs="Arial"/>
          <w:sz w:val="22"/>
          <w:szCs w:val="22"/>
        </w:rPr>
      </w:pPr>
    </w:p>
    <w:tbl>
      <w:tblPr>
        <w:tblStyle w:val="Tabelasvetlamrea"/>
        <w:tblW w:w="9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63"/>
        <w:gridCol w:w="3163"/>
        <w:gridCol w:w="3520"/>
      </w:tblGrid>
      <w:tr w:rsidR="00CD1AD7" w:rsidRPr="00E50D4B" w14:paraId="493EE37D" w14:textId="77777777" w:rsidTr="000E7980">
        <w:trPr>
          <w:trHeight w:val="495"/>
        </w:trPr>
        <w:tc>
          <w:tcPr>
            <w:tcW w:w="3163" w:type="dxa"/>
            <w:tcBorders>
              <w:top w:val="single" w:sz="4" w:space="0" w:color="auto"/>
              <w:left w:val="single" w:sz="4" w:space="0" w:color="auto"/>
              <w:bottom w:val="single" w:sz="4" w:space="0" w:color="auto"/>
              <w:right w:val="single" w:sz="4" w:space="0" w:color="auto"/>
            </w:tcBorders>
          </w:tcPr>
          <w:p w14:paraId="0453A74D"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163" w:type="dxa"/>
            <w:tcBorders>
              <w:top w:val="single" w:sz="4" w:space="0" w:color="auto"/>
              <w:left w:val="single" w:sz="4" w:space="0" w:color="auto"/>
              <w:bottom w:val="single" w:sz="4" w:space="0" w:color="auto"/>
              <w:right w:val="single" w:sz="4" w:space="0" w:color="auto"/>
            </w:tcBorders>
          </w:tcPr>
          <w:p w14:paraId="1845FABC"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p>
        </w:tc>
        <w:tc>
          <w:tcPr>
            <w:tcW w:w="3520" w:type="dxa"/>
            <w:tcBorders>
              <w:top w:val="single" w:sz="4" w:space="0" w:color="auto"/>
              <w:left w:val="single" w:sz="4" w:space="0" w:color="auto"/>
              <w:bottom w:val="single" w:sz="4" w:space="0" w:color="auto"/>
              <w:right w:val="single" w:sz="4" w:space="0" w:color="auto"/>
            </w:tcBorders>
          </w:tcPr>
          <w:p w14:paraId="4FB0B5E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E7980" w:rsidRPr="00E50D4B" w14:paraId="43C0A7E5" w14:textId="77777777" w:rsidTr="000E7980">
        <w:trPr>
          <w:trHeight w:val="495"/>
        </w:trPr>
        <w:tc>
          <w:tcPr>
            <w:tcW w:w="3163" w:type="dxa"/>
            <w:tcBorders>
              <w:top w:val="single" w:sz="4" w:space="0" w:color="auto"/>
              <w:left w:val="single" w:sz="4" w:space="0" w:color="auto"/>
              <w:right w:val="single" w:sz="4" w:space="0" w:color="auto"/>
            </w:tcBorders>
          </w:tcPr>
          <w:p w14:paraId="5BF3357E" w14:textId="77777777" w:rsidR="000E7980" w:rsidRPr="00E50D4B" w:rsidRDefault="000E7980" w:rsidP="000E00BE">
            <w:pPr>
              <w:jc w:val="center"/>
              <w:rPr>
                <w:rFonts w:ascii="Arial" w:hAnsi="Arial" w:cs="Arial"/>
                <w:sz w:val="22"/>
                <w:szCs w:val="22"/>
              </w:rPr>
            </w:pPr>
          </w:p>
        </w:tc>
        <w:tc>
          <w:tcPr>
            <w:tcW w:w="3163" w:type="dxa"/>
            <w:tcBorders>
              <w:top w:val="single" w:sz="4" w:space="0" w:color="auto"/>
              <w:left w:val="single" w:sz="4" w:space="0" w:color="auto"/>
              <w:right w:val="single" w:sz="4" w:space="0" w:color="auto"/>
            </w:tcBorders>
          </w:tcPr>
          <w:p w14:paraId="1C580036" w14:textId="77777777" w:rsidR="000E7980" w:rsidRPr="00E50D4B" w:rsidRDefault="000E7980" w:rsidP="000E00BE">
            <w:pPr>
              <w:jc w:val="center"/>
              <w:rPr>
                <w:rFonts w:ascii="Arial" w:hAnsi="Arial" w:cs="Arial"/>
                <w:sz w:val="22"/>
                <w:szCs w:val="22"/>
              </w:rPr>
            </w:pPr>
          </w:p>
        </w:tc>
        <w:tc>
          <w:tcPr>
            <w:tcW w:w="3520" w:type="dxa"/>
            <w:tcBorders>
              <w:top w:val="single" w:sz="4" w:space="0" w:color="auto"/>
              <w:left w:val="single" w:sz="4" w:space="0" w:color="auto"/>
              <w:bottom w:val="single" w:sz="4" w:space="0" w:color="auto"/>
              <w:right w:val="single" w:sz="4" w:space="0" w:color="auto"/>
            </w:tcBorders>
          </w:tcPr>
          <w:p w14:paraId="770CDE7F" w14:textId="77777777" w:rsidR="000E7980" w:rsidRPr="00E50D4B" w:rsidRDefault="000E7980" w:rsidP="000E00BE">
            <w:pPr>
              <w:jc w:val="center"/>
              <w:rPr>
                <w:rFonts w:ascii="Arial" w:hAnsi="Arial" w:cs="Arial"/>
                <w:sz w:val="22"/>
                <w:szCs w:val="22"/>
              </w:rPr>
            </w:pPr>
          </w:p>
        </w:tc>
      </w:tr>
      <w:tr w:rsidR="000E7980" w:rsidRPr="00E50D4B" w14:paraId="17C666FD" w14:textId="77777777" w:rsidTr="000E7980">
        <w:trPr>
          <w:trHeight w:val="495"/>
        </w:trPr>
        <w:tc>
          <w:tcPr>
            <w:tcW w:w="3163" w:type="dxa"/>
            <w:tcBorders>
              <w:left w:val="single" w:sz="4" w:space="0" w:color="auto"/>
              <w:right w:val="single" w:sz="4" w:space="0" w:color="auto"/>
            </w:tcBorders>
          </w:tcPr>
          <w:p w14:paraId="6186DE62" w14:textId="77777777" w:rsidR="000E7980" w:rsidRPr="00E50D4B" w:rsidRDefault="000E7980" w:rsidP="000E7980">
            <w:pPr>
              <w:jc w:val="center"/>
              <w:rPr>
                <w:rFonts w:ascii="Arial" w:hAnsi="Arial" w:cs="Arial"/>
                <w:sz w:val="22"/>
                <w:szCs w:val="22"/>
              </w:rPr>
            </w:pPr>
          </w:p>
        </w:tc>
        <w:tc>
          <w:tcPr>
            <w:tcW w:w="3163" w:type="dxa"/>
            <w:tcBorders>
              <w:left w:val="single" w:sz="4" w:space="0" w:color="auto"/>
              <w:right w:val="single" w:sz="4" w:space="0" w:color="auto"/>
            </w:tcBorders>
          </w:tcPr>
          <w:p w14:paraId="0E0E2D1F" w14:textId="77777777" w:rsidR="000E7980" w:rsidRPr="00E50D4B" w:rsidRDefault="000E7980" w:rsidP="000E7980">
            <w:pPr>
              <w:jc w:val="center"/>
              <w:rPr>
                <w:rFonts w:ascii="Arial" w:hAnsi="Arial" w:cs="Arial"/>
                <w:sz w:val="22"/>
                <w:szCs w:val="22"/>
              </w:rPr>
            </w:pPr>
          </w:p>
        </w:tc>
        <w:tc>
          <w:tcPr>
            <w:tcW w:w="3520" w:type="dxa"/>
            <w:tcBorders>
              <w:top w:val="single" w:sz="4" w:space="0" w:color="auto"/>
              <w:left w:val="single" w:sz="4" w:space="0" w:color="auto"/>
              <w:bottom w:val="single" w:sz="4" w:space="0" w:color="auto"/>
              <w:right w:val="single" w:sz="4" w:space="0" w:color="auto"/>
            </w:tcBorders>
          </w:tcPr>
          <w:p w14:paraId="50E5B7BB" w14:textId="22F1A64F" w:rsidR="000E7980" w:rsidRPr="00E50D4B" w:rsidRDefault="000E7980" w:rsidP="000E7980">
            <w:pPr>
              <w:jc w:val="center"/>
              <w:rPr>
                <w:rFonts w:ascii="Arial" w:hAnsi="Arial" w:cs="Arial"/>
                <w:sz w:val="22"/>
                <w:szCs w:val="22"/>
              </w:rPr>
            </w:pPr>
            <w:r w:rsidRPr="00E50D4B">
              <w:rPr>
                <w:rFonts w:ascii="Arial" w:hAnsi="Arial" w:cs="Arial"/>
                <w:sz w:val="22"/>
                <w:szCs w:val="22"/>
              </w:rPr>
              <w:t>Podpis</w:t>
            </w:r>
          </w:p>
        </w:tc>
      </w:tr>
      <w:tr w:rsidR="000E7980" w:rsidRPr="00E50D4B" w14:paraId="7A54EDFB" w14:textId="77777777" w:rsidTr="000E7980">
        <w:trPr>
          <w:trHeight w:val="495"/>
        </w:trPr>
        <w:tc>
          <w:tcPr>
            <w:tcW w:w="3163" w:type="dxa"/>
            <w:tcBorders>
              <w:left w:val="single" w:sz="4" w:space="0" w:color="auto"/>
              <w:bottom w:val="single" w:sz="4" w:space="0" w:color="auto"/>
              <w:right w:val="single" w:sz="4" w:space="0" w:color="auto"/>
            </w:tcBorders>
          </w:tcPr>
          <w:p w14:paraId="742115ED" w14:textId="77777777" w:rsidR="000E7980" w:rsidRPr="00E50D4B" w:rsidRDefault="000E7980" w:rsidP="000E7980">
            <w:pPr>
              <w:jc w:val="center"/>
              <w:rPr>
                <w:rFonts w:ascii="Arial" w:hAnsi="Arial" w:cs="Arial"/>
                <w:sz w:val="22"/>
                <w:szCs w:val="22"/>
              </w:rPr>
            </w:pPr>
          </w:p>
        </w:tc>
        <w:tc>
          <w:tcPr>
            <w:tcW w:w="3163" w:type="dxa"/>
            <w:tcBorders>
              <w:left w:val="single" w:sz="4" w:space="0" w:color="auto"/>
              <w:bottom w:val="single" w:sz="4" w:space="0" w:color="auto"/>
              <w:right w:val="single" w:sz="4" w:space="0" w:color="auto"/>
            </w:tcBorders>
          </w:tcPr>
          <w:p w14:paraId="34530EBF" w14:textId="77777777" w:rsidR="000E7980" w:rsidRPr="00E50D4B" w:rsidRDefault="000E7980" w:rsidP="000E7980">
            <w:pPr>
              <w:jc w:val="center"/>
              <w:rPr>
                <w:rFonts w:ascii="Arial" w:hAnsi="Arial" w:cs="Arial"/>
                <w:sz w:val="22"/>
                <w:szCs w:val="22"/>
              </w:rPr>
            </w:pPr>
          </w:p>
        </w:tc>
        <w:tc>
          <w:tcPr>
            <w:tcW w:w="3520" w:type="dxa"/>
            <w:tcBorders>
              <w:top w:val="single" w:sz="4" w:space="0" w:color="auto"/>
              <w:left w:val="single" w:sz="4" w:space="0" w:color="auto"/>
              <w:bottom w:val="single" w:sz="4" w:space="0" w:color="auto"/>
              <w:right w:val="single" w:sz="4" w:space="0" w:color="auto"/>
            </w:tcBorders>
          </w:tcPr>
          <w:p w14:paraId="716993B8" w14:textId="77777777" w:rsidR="000E7980" w:rsidRPr="00E50D4B" w:rsidRDefault="000E7980" w:rsidP="000E7980">
            <w:pPr>
              <w:jc w:val="center"/>
              <w:rPr>
                <w:rFonts w:ascii="Arial" w:hAnsi="Arial" w:cs="Arial"/>
                <w:sz w:val="22"/>
                <w:szCs w:val="22"/>
              </w:rPr>
            </w:pPr>
          </w:p>
        </w:tc>
      </w:tr>
    </w:tbl>
    <w:p w14:paraId="1C3DD07F" w14:textId="77777777" w:rsidR="00CD1AD7" w:rsidRPr="00E50D4B" w:rsidRDefault="00CD1AD7" w:rsidP="00CD1AD7">
      <w:pPr>
        <w:rPr>
          <w:rFonts w:ascii="Arial" w:hAnsi="Arial" w:cs="Arial"/>
          <w:b/>
          <w:sz w:val="22"/>
          <w:szCs w:val="22"/>
          <w:u w:val="single"/>
        </w:rPr>
      </w:pPr>
      <w:r w:rsidRPr="00E50D4B">
        <w:rPr>
          <w:rFonts w:ascii="Arial" w:hAnsi="Arial" w:cs="Arial"/>
          <w:b/>
          <w:sz w:val="22"/>
          <w:szCs w:val="22"/>
          <w:u w:val="single"/>
        </w:rPr>
        <w:br w:type="page"/>
      </w:r>
    </w:p>
    <w:p w14:paraId="0A745761" w14:textId="77777777" w:rsidR="00CD1AD7" w:rsidRPr="00E50D4B" w:rsidRDefault="00CD1AD7" w:rsidP="00CD1AD7">
      <w:pPr>
        <w:jc w:val="right"/>
        <w:rPr>
          <w:rFonts w:ascii="Arial" w:hAnsi="Arial" w:cs="Arial"/>
          <w:b/>
          <w:color w:val="4472C4"/>
          <w:sz w:val="22"/>
          <w:szCs w:val="22"/>
          <w:u w:val="single"/>
        </w:rPr>
      </w:pPr>
      <w:r w:rsidRPr="00E50D4B">
        <w:rPr>
          <w:rFonts w:ascii="Arial" w:hAnsi="Arial" w:cs="Arial"/>
          <w:b/>
          <w:color w:val="4472C4"/>
          <w:sz w:val="22"/>
          <w:szCs w:val="22"/>
          <w:u w:val="single"/>
        </w:rPr>
        <w:lastRenderedPageBreak/>
        <w:t>Obrazec št. 11: Menična izjava s pooblastilom za unovčenje menice</w:t>
      </w:r>
    </w:p>
    <w:p w14:paraId="2C48E368" w14:textId="77777777" w:rsidR="00CD1AD7" w:rsidRPr="00E50D4B" w:rsidRDefault="00CD1AD7" w:rsidP="00CD1AD7">
      <w:pPr>
        <w:spacing w:line="259" w:lineRule="auto"/>
        <w:rPr>
          <w:rFonts w:ascii="Arial" w:eastAsia="Calibri" w:hAnsi="Arial" w:cs="Arial"/>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E50D4B" w14:paraId="19B98D81" w14:textId="77777777" w:rsidTr="000E7980">
        <w:tc>
          <w:tcPr>
            <w:tcW w:w="9634" w:type="dxa"/>
          </w:tcPr>
          <w:p w14:paraId="0348C4FB" w14:textId="77777777" w:rsidR="00CD1AD7" w:rsidRPr="00E50D4B" w:rsidRDefault="00CD1AD7" w:rsidP="000E00BE">
            <w:pPr>
              <w:spacing w:line="260" w:lineRule="exact"/>
              <w:jc w:val="center"/>
              <w:rPr>
                <w:rFonts w:ascii="Arial" w:hAnsi="Arial" w:cs="Arial"/>
                <w:bCs/>
                <w:sz w:val="22"/>
                <w:szCs w:val="22"/>
              </w:rPr>
            </w:pPr>
            <w:r w:rsidRPr="00E50D4B">
              <w:rPr>
                <w:rFonts w:ascii="Arial" w:hAnsi="Arial" w:cs="Arial"/>
                <w:bCs/>
                <w:sz w:val="22"/>
                <w:szCs w:val="22"/>
              </w:rPr>
              <w:t xml:space="preserve">Javni razpis za sofinanciranje gradnje odprtih širokopasovnih omrežij naslednje generacije, oznaka »GOŠO </w:t>
            </w:r>
            <w:r>
              <w:rPr>
                <w:rFonts w:ascii="Arial" w:hAnsi="Arial" w:cs="Arial"/>
                <w:bCs/>
                <w:sz w:val="22"/>
                <w:szCs w:val="22"/>
              </w:rPr>
              <w:t>5</w:t>
            </w:r>
            <w:r w:rsidRPr="00E50D4B">
              <w:rPr>
                <w:rFonts w:ascii="Arial" w:hAnsi="Arial" w:cs="Arial"/>
                <w:bCs/>
                <w:sz w:val="22"/>
                <w:szCs w:val="22"/>
              </w:rPr>
              <w:t>«</w:t>
            </w:r>
          </w:p>
        </w:tc>
      </w:tr>
    </w:tbl>
    <w:p w14:paraId="7E7649CE" w14:textId="77777777" w:rsidR="00CD1AD7" w:rsidRPr="00E50D4B" w:rsidRDefault="00CD1AD7" w:rsidP="00CD1AD7">
      <w:pPr>
        <w:spacing w:line="259" w:lineRule="auto"/>
        <w:rPr>
          <w:rFonts w:ascii="Arial" w:eastAsia="Calibri" w:hAnsi="Arial" w:cs="Arial"/>
          <w:sz w:val="22"/>
          <w:szCs w:val="22"/>
        </w:rPr>
      </w:pPr>
    </w:p>
    <w:p w14:paraId="1AFA60AB" w14:textId="77777777" w:rsidR="00CD1AD7" w:rsidRPr="00E50D4B" w:rsidRDefault="00CD1AD7" w:rsidP="00CD1AD7">
      <w:pPr>
        <w:spacing w:after="120" w:line="259" w:lineRule="auto"/>
        <w:rPr>
          <w:rFonts w:ascii="Arial" w:eastAsia="Calibri" w:hAnsi="Arial" w:cs="Arial"/>
          <w:sz w:val="22"/>
          <w:szCs w:val="22"/>
        </w:rPr>
      </w:pPr>
      <w:r w:rsidRPr="00E50D4B">
        <w:rPr>
          <w:rFonts w:ascii="Arial" w:eastAsia="Calibri" w:hAnsi="Arial" w:cs="Arial"/>
          <w:sz w:val="22"/>
          <w:szCs w:val="22"/>
        </w:rPr>
        <w:t>Prijavitelj:______________________________________________________________________</w:t>
      </w:r>
    </w:p>
    <w:p w14:paraId="125B4B47" w14:textId="77777777" w:rsidR="00CD1AD7" w:rsidRPr="00E50D4B" w:rsidRDefault="00CD1AD7" w:rsidP="00CD1AD7">
      <w:pPr>
        <w:spacing w:after="120" w:line="259" w:lineRule="auto"/>
        <w:rPr>
          <w:rFonts w:ascii="Arial" w:eastAsia="Calibri" w:hAnsi="Arial" w:cs="Arial"/>
          <w:sz w:val="22"/>
          <w:szCs w:val="22"/>
        </w:rPr>
      </w:pPr>
      <w:r w:rsidRPr="00E50D4B">
        <w:rPr>
          <w:rFonts w:ascii="Arial" w:eastAsia="Calibri" w:hAnsi="Arial" w:cs="Arial"/>
          <w:sz w:val="22"/>
          <w:szCs w:val="22"/>
        </w:rPr>
        <w:t>(firma/ime in sedež družbe oziroma samostojnega podjetnika/naslov izdajatelja menice)</w:t>
      </w:r>
    </w:p>
    <w:p w14:paraId="53639D63" w14:textId="77777777" w:rsidR="00CD1AD7" w:rsidRPr="00E50D4B" w:rsidRDefault="00CD1AD7" w:rsidP="00CD1AD7">
      <w:pPr>
        <w:spacing w:after="120" w:line="259" w:lineRule="auto"/>
        <w:rPr>
          <w:rFonts w:ascii="Arial" w:eastAsia="Calibri" w:hAnsi="Arial" w:cs="Arial"/>
          <w:sz w:val="22"/>
          <w:szCs w:val="22"/>
        </w:rPr>
      </w:pPr>
      <w:r w:rsidRPr="00E50D4B">
        <w:rPr>
          <w:rFonts w:ascii="Arial" w:eastAsia="Calibri" w:hAnsi="Arial" w:cs="Arial"/>
          <w:sz w:val="22"/>
          <w:szCs w:val="22"/>
        </w:rPr>
        <w:t>Zakoniti zastopnik oz. pooblaščenec prijavitelja:________________________________________</w:t>
      </w:r>
    </w:p>
    <w:p w14:paraId="2F99BA74" w14:textId="77777777" w:rsidR="00CD1AD7" w:rsidRPr="00E50D4B" w:rsidRDefault="00CD1AD7" w:rsidP="00CD1AD7">
      <w:pPr>
        <w:spacing w:after="120" w:line="259" w:lineRule="auto"/>
        <w:rPr>
          <w:rFonts w:ascii="Arial" w:eastAsia="Calibri" w:hAnsi="Arial" w:cs="Arial"/>
          <w:sz w:val="22"/>
          <w:szCs w:val="22"/>
        </w:rPr>
      </w:pPr>
      <w:r w:rsidRPr="00E50D4B">
        <w:rPr>
          <w:rFonts w:ascii="Arial" w:eastAsia="Calibri" w:hAnsi="Arial" w:cs="Arial"/>
          <w:sz w:val="22"/>
          <w:szCs w:val="22"/>
        </w:rPr>
        <w:t>Kraj in datum izdaje menične izjave:_________________________________________________</w:t>
      </w:r>
    </w:p>
    <w:p w14:paraId="3792C5AA" w14:textId="77777777" w:rsidR="00CD1AD7" w:rsidRPr="00E50D4B" w:rsidRDefault="00CD1AD7" w:rsidP="00CD1AD7">
      <w:pPr>
        <w:spacing w:after="160" w:line="259" w:lineRule="auto"/>
        <w:rPr>
          <w:rFonts w:ascii="Arial" w:eastAsia="Calibri" w:hAnsi="Arial" w:cs="Arial"/>
          <w:sz w:val="22"/>
          <w:szCs w:val="22"/>
          <w:lang w:eastAsia="en-US"/>
        </w:rPr>
      </w:pPr>
    </w:p>
    <w:p w14:paraId="14B5D637" w14:textId="77777777" w:rsidR="00CD1AD7" w:rsidRPr="00E50D4B" w:rsidRDefault="00CD1AD7" w:rsidP="00CD1AD7">
      <w:pPr>
        <w:spacing w:after="160" w:line="259" w:lineRule="auto"/>
        <w:jc w:val="center"/>
        <w:rPr>
          <w:rFonts w:ascii="Arial" w:eastAsia="Calibri" w:hAnsi="Arial" w:cs="Arial"/>
          <w:b/>
          <w:sz w:val="22"/>
          <w:szCs w:val="22"/>
        </w:rPr>
      </w:pPr>
      <w:r w:rsidRPr="00E50D4B">
        <w:rPr>
          <w:rFonts w:ascii="Arial" w:eastAsia="Calibri" w:hAnsi="Arial" w:cs="Arial"/>
          <w:b/>
          <w:sz w:val="22"/>
          <w:szCs w:val="22"/>
        </w:rPr>
        <w:t>MENIČNA IZJAVA s pooblastilom za unovčenje menice</w:t>
      </w:r>
    </w:p>
    <w:p w14:paraId="1EE7AC16" w14:textId="77777777" w:rsidR="00CD1AD7" w:rsidRPr="00E50D4B" w:rsidRDefault="00CD1AD7" w:rsidP="00CD1AD7">
      <w:pPr>
        <w:spacing w:after="160" w:line="259" w:lineRule="auto"/>
        <w:jc w:val="both"/>
        <w:rPr>
          <w:rFonts w:ascii="Arial" w:eastAsia="Calibri" w:hAnsi="Arial" w:cs="Arial"/>
          <w:sz w:val="22"/>
          <w:szCs w:val="22"/>
          <w:lang w:eastAsia="en-US"/>
        </w:rPr>
      </w:pPr>
    </w:p>
    <w:p w14:paraId="38C192FF" w14:textId="77777777" w:rsidR="00CD1AD7" w:rsidRPr="00E50D4B" w:rsidRDefault="00CD1AD7" w:rsidP="00B72D20">
      <w:pPr>
        <w:numPr>
          <w:ilvl w:val="0"/>
          <w:numId w:val="33"/>
        </w:numPr>
        <w:spacing w:after="120" w:line="260" w:lineRule="exact"/>
        <w:ind w:left="357" w:hanging="357"/>
        <w:contextualSpacing/>
        <w:jc w:val="both"/>
        <w:rPr>
          <w:rFonts w:ascii="Arial" w:eastAsia="Calibri" w:hAnsi="Arial" w:cs="Arial"/>
          <w:sz w:val="22"/>
          <w:szCs w:val="22"/>
        </w:rPr>
      </w:pPr>
      <w:r w:rsidRPr="00E50D4B">
        <w:rPr>
          <w:rFonts w:ascii="Arial" w:eastAsia="Calibri" w:hAnsi="Arial" w:cs="Arial"/>
          <w:sz w:val="22"/>
          <w:szCs w:val="22"/>
        </w:rPr>
        <w:t>Za zavarovanje vseh naših obveznosti po pogodbi št.________________, sklenjeni dne_______________, med nami in Ministrstvom za javno upravo Republike Slovenije (nadaljevanju: MJU), izročamo MJU 5 (z besedo: pet) bianco menic, ki so jih podpisale pooblaščene osebe:</w:t>
      </w:r>
    </w:p>
    <w:p w14:paraId="753113A8"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p>
    <w:p w14:paraId="76CBF7C2"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r w:rsidRPr="00E50D4B">
        <w:rPr>
          <w:rFonts w:ascii="Arial" w:eastAsia="Calibri" w:hAnsi="Arial" w:cs="Arial"/>
          <w:sz w:val="22"/>
          <w:szCs w:val="22"/>
        </w:rPr>
        <w:t>________________________              ___________________</w:t>
      </w:r>
      <w:bookmarkStart w:id="156" w:name="_Hlk25330189"/>
      <w:r w:rsidRPr="00E50D4B">
        <w:rPr>
          <w:rFonts w:ascii="Arial" w:eastAsia="Calibri" w:hAnsi="Arial" w:cs="Arial"/>
          <w:sz w:val="22"/>
          <w:szCs w:val="22"/>
        </w:rPr>
        <w:t>___</w:t>
      </w:r>
      <w:bookmarkEnd w:id="156"/>
      <w:r w:rsidRPr="00E50D4B">
        <w:rPr>
          <w:rFonts w:ascii="Arial" w:eastAsia="Calibri" w:hAnsi="Arial" w:cs="Arial"/>
          <w:sz w:val="22"/>
          <w:szCs w:val="22"/>
        </w:rPr>
        <w:t>__              ______________</w:t>
      </w:r>
    </w:p>
    <w:p w14:paraId="09ECC4B1"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r w:rsidRPr="00E50D4B">
        <w:rPr>
          <w:rFonts w:ascii="Arial" w:eastAsia="Calibri" w:hAnsi="Arial" w:cs="Arial"/>
          <w:sz w:val="22"/>
          <w:szCs w:val="22"/>
        </w:rPr>
        <w:t xml:space="preserve">(ime in priimek pooblaščenca)             </w:t>
      </w:r>
      <w:r>
        <w:rPr>
          <w:rFonts w:ascii="Arial" w:eastAsia="Calibri" w:hAnsi="Arial" w:cs="Arial"/>
          <w:sz w:val="22"/>
          <w:szCs w:val="22"/>
        </w:rPr>
        <w:t xml:space="preserve"> </w:t>
      </w:r>
      <w:r w:rsidRPr="00E50D4B">
        <w:rPr>
          <w:rFonts w:ascii="Arial" w:eastAsia="Calibri" w:hAnsi="Arial" w:cs="Arial"/>
          <w:sz w:val="22"/>
          <w:szCs w:val="22"/>
        </w:rPr>
        <w:t xml:space="preserve">(delovno mesto pooblaščenca)             </w:t>
      </w:r>
      <w:r w:rsidRPr="00E50D4B" w:rsidDel="005E2A25">
        <w:rPr>
          <w:rFonts w:ascii="Arial" w:eastAsia="Calibri" w:hAnsi="Arial" w:cs="Arial"/>
          <w:sz w:val="22"/>
          <w:szCs w:val="22"/>
        </w:rPr>
        <w:t xml:space="preserve"> </w:t>
      </w:r>
      <w:r w:rsidRPr="00E50D4B">
        <w:rPr>
          <w:rFonts w:ascii="Arial" w:eastAsia="Calibri" w:hAnsi="Arial" w:cs="Arial"/>
          <w:sz w:val="22"/>
          <w:szCs w:val="22"/>
        </w:rPr>
        <w:t xml:space="preserve">      (podpis)</w:t>
      </w:r>
    </w:p>
    <w:p w14:paraId="5B426D7A" w14:textId="77777777" w:rsidR="00CD1AD7" w:rsidRPr="00E50D4B" w:rsidRDefault="00CD1AD7" w:rsidP="00CD1AD7">
      <w:pPr>
        <w:spacing w:after="160" w:line="260" w:lineRule="exact"/>
        <w:ind w:left="357"/>
        <w:contextualSpacing/>
        <w:jc w:val="both"/>
        <w:rPr>
          <w:rFonts w:ascii="Arial" w:eastAsia="Calibri" w:hAnsi="Arial" w:cs="Arial"/>
          <w:sz w:val="22"/>
          <w:szCs w:val="22"/>
        </w:rPr>
      </w:pPr>
    </w:p>
    <w:p w14:paraId="1E6EBD7C" w14:textId="77777777" w:rsidR="00CD1AD7" w:rsidRPr="00E50D4B" w:rsidRDefault="00CD1AD7" w:rsidP="00CD1AD7">
      <w:pPr>
        <w:shd w:val="clear" w:color="auto" w:fill="FFFFFF"/>
        <w:spacing w:after="160" w:line="260" w:lineRule="exact"/>
        <w:ind w:left="357"/>
        <w:contextualSpacing/>
        <w:jc w:val="both"/>
        <w:rPr>
          <w:rFonts w:ascii="Arial" w:eastAsia="Calibri" w:hAnsi="Arial" w:cs="Arial"/>
          <w:sz w:val="22"/>
          <w:szCs w:val="22"/>
        </w:rPr>
      </w:pPr>
      <w:r w:rsidRPr="00E50D4B">
        <w:rPr>
          <w:rFonts w:ascii="Arial" w:eastAsia="Calibri" w:hAnsi="Arial" w:cs="Arial"/>
          <w:sz w:val="22"/>
          <w:szCs w:val="22"/>
        </w:rPr>
        <w:t>Podpisniki so pooblaščeni za podpisovanje – izdajanje menic.</w:t>
      </w:r>
    </w:p>
    <w:p w14:paraId="1968018F" w14:textId="77777777" w:rsidR="00CD1AD7" w:rsidRPr="00E50D4B" w:rsidRDefault="00CD1AD7" w:rsidP="00CD1AD7">
      <w:pPr>
        <w:spacing w:after="160" w:line="260" w:lineRule="exact"/>
        <w:ind w:left="357"/>
        <w:contextualSpacing/>
        <w:jc w:val="both"/>
        <w:rPr>
          <w:rFonts w:ascii="Arial" w:eastAsia="Calibri" w:hAnsi="Arial" w:cs="Arial"/>
          <w:sz w:val="22"/>
          <w:szCs w:val="22"/>
          <w:lang w:eastAsia="en-US"/>
        </w:rPr>
      </w:pPr>
    </w:p>
    <w:p w14:paraId="461097AD" w14:textId="77777777" w:rsidR="00CD1AD7" w:rsidRPr="00E50D4B" w:rsidRDefault="00CD1AD7" w:rsidP="00B72D20">
      <w:pPr>
        <w:numPr>
          <w:ilvl w:val="0"/>
          <w:numId w:val="33"/>
        </w:numPr>
        <w:spacing w:after="120" w:line="260" w:lineRule="exact"/>
        <w:ind w:left="357" w:hanging="357"/>
        <w:contextualSpacing/>
        <w:jc w:val="both"/>
        <w:rPr>
          <w:rFonts w:ascii="Arial" w:eastAsia="Calibri" w:hAnsi="Arial" w:cs="Arial"/>
          <w:sz w:val="22"/>
          <w:szCs w:val="22"/>
        </w:rPr>
      </w:pPr>
      <w:r w:rsidRPr="00E50D4B">
        <w:rPr>
          <w:rFonts w:ascii="Arial" w:eastAsia="Calibri" w:hAnsi="Arial" w:cs="Arial"/>
          <w:sz w:val="22"/>
          <w:szCs w:val="22"/>
        </w:rPr>
        <w:t xml:space="preserve">Pooblaščamo MJU, da do višine naših zapadlih in neporavnanih obveznosti iz pogodbe navedene pod 1. tč. te menične izjave, izpolni posamezno bianco menico brez poprejšnjega obvestila, na menico vpiše klavzulo »brez protesta« in izpolni vse ostale sestavine bianco menice, ki ob izdaji niso bile izpolnjene in da menico domicilira pri sebi, ali pri katerikoli poslovni banki, ki vodi naš transakcijski račun ter menico uporabi za poplačilo zapadlih in neporavnanih obveznosti in jo unovči v breme denarnih sredstev na našem transakcijskem računu številka: </w:t>
      </w:r>
    </w:p>
    <w:p w14:paraId="0597A1B1"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r w:rsidRPr="00E50D4B">
        <w:rPr>
          <w:rFonts w:ascii="Arial" w:eastAsia="Calibri" w:hAnsi="Arial" w:cs="Arial"/>
          <w:sz w:val="22"/>
          <w:szCs w:val="22"/>
        </w:rPr>
        <w:t xml:space="preserve">_______________________________________, odprtem pri poslovni banki (naziv banke): </w:t>
      </w:r>
    </w:p>
    <w:p w14:paraId="2522AE9C"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r w:rsidRPr="00E50D4B">
        <w:rPr>
          <w:rFonts w:ascii="Arial" w:eastAsia="Calibri" w:hAnsi="Arial" w:cs="Arial"/>
          <w:sz w:val="22"/>
          <w:szCs w:val="22"/>
        </w:rPr>
        <w:t>_______________________________________, oziroma na našem transakcijskem računu, ki ga bomo odprli pri katerikoli drugi poslovni banki. MJU je upravičen predložiti menico v plačilo katerikoli poslovni banki, ki vodi naš transakcijski račun.</w:t>
      </w:r>
    </w:p>
    <w:p w14:paraId="3E917010" w14:textId="77777777" w:rsidR="00CD1AD7" w:rsidRPr="00E50D4B" w:rsidRDefault="00CD1AD7" w:rsidP="00CD1AD7">
      <w:pPr>
        <w:spacing w:after="120" w:line="260" w:lineRule="exact"/>
        <w:ind w:left="357"/>
        <w:contextualSpacing/>
        <w:jc w:val="both"/>
        <w:rPr>
          <w:rFonts w:ascii="Arial" w:eastAsia="Calibri" w:hAnsi="Arial" w:cs="Arial"/>
          <w:sz w:val="22"/>
          <w:szCs w:val="22"/>
          <w:lang w:eastAsia="en-US"/>
        </w:rPr>
      </w:pPr>
    </w:p>
    <w:p w14:paraId="6C84E409" w14:textId="77777777" w:rsidR="00CD1AD7" w:rsidRPr="00E50D4B" w:rsidRDefault="00CD1AD7" w:rsidP="00B72D20">
      <w:pPr>
        <w:numPr>
          <w:ilvl w:val="0"/>
          <w:numId w:val="33"/>
        </w:numPr>
        <w:spacing w:after="120" w:line="260" w:lineRule="exact"/>
        <w:ind w:left="357" w:hanging="357"/>
        <w:contextualSpacing/>
        <w:jc w:val="both"/>
        <w:rPr>
          <w:rFonts w:ascii="Arial" w:eastAsia="Calibri" w:hAnsi="Arial" w:cs="Arial"/>
          <w:sz w:val="22"/>
          <w:szCs w:val="22"/>
        </w:rPr>
      </w:pPr>
      <w:r w:rsidRPr="00E50D4B">
        <w:rPr>
          <w:rFonts w:ascii="Arial" w:eastAsia="Calibri" w:hAnsi="Arial" w:cs="Arial"/>
          <w:sz w:val="22"/>
          <w:szCs w:val="22"/>
        </w:rPr>
        <w:t>S podpisom te menične izjave dajemo nepreklicno pooblastilo poslovni banki, navedeni pod 2.tč. menične izjave, oziroma dajemo nepreklicno pooblastilo vsaki poslovni banki, ki v času unovčenja menice vodi naš transakcijski račun, da iz našega denarnega dobroimetja na transakcijskem računu, izplača vsako menico, ki jo predloži v plačilo MJU.</w:t>
      </w:r>
    </w:p>
    <w:p w14:paraId="412D1F63" w14:textId="77777777" w:rsidR="00CD1AD7" w:rsidRPr="00E50D4B" w:rsidRDefault="00CD1AD7" w:rsidP="00CD1AD7">
      <w:pPr>
        <w:spacing w:after="120" w:line="260" w:lineRule="exact"/>
        <w:ind w:left="357"/>
        <w:contextualSpacing/>
        <w:jc w:val="both"/>
        <w:rPr>
          <w:rFonts w:ascii="Arial" w:eastAsia="Calibri" w:hAnsi="Arial" w:cs="Arial"/>
          <w:sz w:val="22"/>
          <w:szCs w:val="22"/>
        </w:rPr>
      </w:pPr>
    </w:p>
    <w:p w14:paraId="7B19E504" w14:textId="77777777" w:rsidR="00CD1AD7" w:rsidRPr="00E50D4B" w:rsidRDefault="00CD1AD7" w:rsidP="00B72D20">
      <w:pPr>
        <w:numPr>
          <w:ilvl w:val="0"/>
          <w:numId w:val="32"/>
        </w:numPr>
        <w:spacing w:after="120" w:line="260" w:lineRule="exact"/>
        <w:ind w:left="357" w:hanging="284"/>
        <w:contextualSpacing/>
        <w:jc w:val="both"/>
        <w:rPr>
          <w:rFonts w:ascii="Arial" w:eastAsia="Calibri" w:hAnsi="Arial" w:cs="Arial"/>
          <w:sz w:val="22"/>
          <w:szCs w:val="22"/>
        </w:rPr>
      </w:pPr>
      <w:r w:rsidRPr="00E50D4B">
        <w:rPr>
          <w:rFonts w:ascii="Arial" w:eastAsia="Calibri" w:hAnsi="Arial" w:cs="Arial"/>
          <w:sz w:val="22"/>
          <w:szCs w:val="22"/>
        </w:rPr>
        <w:t>Izjavljamo, da MJU-ju ni treba menice protestirati in, da mi kot – izdajatelj menice, ne bomo ugovarjali zaradi protestiranja ter izjavljamo, da bomo poravnali vso škodo, nastalo MJU zaradi neizvršitve oziroma nepravilne izvršitve plačila menice, domicilirane pri katerikoli poslovni banki, ki vodi naš transakcijski račun (v nadaljevanju poslovna banka imenovana: domicil</w:t>
      </w:r>
      <w:r>
        <w:rPr>
          <w:rFonts w:ascii="Arial" w:eastAsia="Calibri" w:hAnsi="Arial" w:cs="Arial"/>
          <w:sz w:val="22"/>
          <w:szCs w:val="22"/>
        </w:rPr>
        <w:t>i</w:t>
      </w:r>
      <w:r w:rsidRPr="00E50D4B">
        <w:rPr>
          <w:rFonts w:ascii="Arial" w:eastAsia="Calibri" w:hAnsi="Arial" w:cs="Arial"/>
          <w:sz w:val="22"/>
          <w:szCs w:val="22"/>
        </w:rPr>
        <w:t>at).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domiciliatom.</w:t>
      </w:r>
    </w:p>
    <w:p w14:paraId="2B73B24E" w14:textId="77777777" w:rsidR="00CD1AD7" w:rsidRPr="00E50D4B" w:rsidRDefault="00CD1AD7" w:rsidP="00CD1AD7">
      <w:pPr>
        <w:spacing w:after="160" w:line="260" w:lineRule="exact"/>
        <w:ind w:left="357"/>
        <w:contextualSpacing/>
        <w:jc w:val="both"/>
        <w:rPr>
          <w:rFonts w:ascii="Arial" w:eastAsia="Calibri" w:hAnsi="Arial" w:cs="Arial"/>
          <w:sz w:val="22"/>
          <w:szCs w:val="22"/>
        </w:rPr>
      </w:pPr>
    </w:p>
    <w:p w14:paraId="108C2AE3" w14:textId="77777777" w:rsidR="00CD1AD7" w:rsidRPr="00E50D4B" w:rsidRDefault="00CD1AD7" w:rsidP="00B72D20">
      <w:pPr>
        <w:numPr>
          <w:ilvl w:val="0"/>
          <w:numId w:val="32"/>
        </w:numPr>
        <w:spacing w:after="120" w:line="260" w:lineRule="exact"/>
        <w:ind w:left="357" w:hanging="284"/>
        <w:contextualSpacing/>
        <w:jc w:val="both"/>
        <w:rPr>
          <w:rFonts w:ascii="Arial" w:eastAsia="Calibri" w:hAnsi="Arial" w:cs="Arial"/>
          <w:sz w:val="22"/>
          <w:szCs w:val="22"/>
        </w:rPr>
      </w:pPr>
      <w:r w:rsidRPr="00E50D4B">
        <w:rPr>
          <w:rFonts w:ascii="Arial" w:eastAsia="Calibri" w:hAnsi="Arial" w:cs="Arial"/>
          <w:sz w:val="22"/>
          <w:szCs w:val="22"/>
        </w:rPr>
        <w:t xml:space="preserve">Izjavljamo, da bomo vsako menico, ki jo MJU izpolni in uporabi za poplačilo </w:t>
      </w:r>
      <w:r>
        <w:rPr>
          <w:rFonts w:ascii="Arial" w:eastAsia="Calibri" w:hAnsi="Arial" w:cs="Arial"/>
          <w:sz w:val="22"/>
          <w:szCs w:val="22"/>
        </w:rPr>
        <w:t>v skladu</w:t>
      </w:r>
      <w:r w:rsidRPr="00E50D4B">
        <w:rPr>
          <w:rFonts w:ascii="Arial" w:eastAsia="Calibri" w:hAnsi="Arial" w:cs="Arial"/>
          <w:sz w:val="22"/>
          <w:szCs w:val="22"/>
        </w:rPr>
        <w:t xml:space="preserve"> s pooblastilom iz 3.tč. te menične izjave, nadomestili z novo oziroma novimi bianco menicami. Potrebno število bianco menic določi MJU. MJU sme vse izročene menice uporabiti za plačilo vseh naših zapadlih in neporavnanih obveznosti po pogodbi navedeni pod 1. tč. menične izjave.</w:t>
      </w:r>
    </w:p>
    <w:p w14:paraId="6C56040E" w14:textId="77777777" w:rsidR="00CD1AD7" w:rsidRPr="00E50D4B" w:rsidRDefault="00CD1AD7" w:rsidP="00CD1AD7">
      <w:pPr>
        <w:spacing w:after="120" w:line="260" w:lineRule="exact"/>
        <w:jc w:val="both"/>
        <w:rPr>
          <w:rFonts w:ascii="Arial" w:eastAsia="Calibri" w:hAnsi="Arial" w:cs="Arial"/>
          <w:sz w:val="22"/>
          <w:szCs w:val="22"/>
        </w:rPr>
      </w:pPr>
    </w:p>
    <w:p w14:paraId="3AE672C4" w14:textId="77777777" w:rsidR="00CD1AD7" w:rsidRPr="00E50D4B" w:rsidRDefault="00CD1AD7" w:rsidP="00CD1AD7">
      <w:pPr>
        <w:spacing w:after="120" w:line="260" w:lineRule="exact"/>
        <w:jc w:val="both"/>
        <w:rPr>
          <w:rFonts w:ascii="Arial" w:eastAsia="Calibri" w:hAnsi="Arial" w:cs="Arial"/>
          <w:sz w:val="22"/>
          <w:szCs w:val="22"/>
        </w:rPr>
      </w:pPr>
      <w:r w:rsidRPr="00E50D4B">
        <w:rPr>
          <w:rFonts w:ascii="Arial" w:eastAsia="Calibri" w:hAnsi="Arial" w:cs="Arial"/>
          <w:sz w:val="22"/>
          <w:szCs w:val="22"/>
        </w:rPr>
        <w:t>Ta menična izjava je podpisana v dveh enakih izvodih in se izroči MJU-ju. Prvi izvod pa predloži domicilijatu, to je tisti poslovni banki, pri kateri imamo odprt oziroma bomo odprli transakcijski račun.</w:t>
      </w:r>
    </w:p>
    <w:p w14:paraId="35CD8F69" w14:textId="77777777" w:rsidR="00CD1AD7" w:rsidRPr="00E50D4B" w:rsidRDefault="00CD1AD7" w:rsidP="00CD1AD7">
      <w:pPr>
        <w:spacing w:after="120" w:line="260" w:lineRule="exact"/>
        <w:rPr>
          <w:rFonts w:ascii="Arial" w:eastAsia="Calibri" w:hAnsi="Arial" w:cs="Arial"/>
          <w:sz w:val="22"/>
          <w:szCs w:val="22"/>
        </w:rPr>
      </w:pPr>
      <w:r w:rsidRPr="00E50D4B">
        <w:rPr>
          <w:rFonts w:ascii="Arial" w:eastAsia="Calibri" w:hAnsi="Arial" w:cs="Arial"/>
          <w:sz w:val="22"/>
          <w:szCs w:val="22"/>
        </w:rPr>
        <w:t>MJU bo, po poravnavi vseh obveznosti iz navedene pogodbe, vrnil neuporabljene bianco menice z menično izjavo in pooblastilom za unovčenje.</w:t>
      </w:r>
    </w:p>
    <w:p w14:paraId="2A03908E" w14:textId="77777777" w:rsidR="00CD1AD7" w:rsidRPr="00E50D4B" w:rsidRDefault="00CD1AD7" w:rsidP="00CD1AD7">
      <w:pPr>
        <w:spacing w:after="160" w:line="260" w:lineRule="exact"/>
        <w:rPr>
          <w:rFonts w:ascii="Arial" w:eastAsia="Calibri" w:hAnsi="Arial" w:cs="Arial"/>
          <w:sz w:val="22"/>
          <w:szCs w:val="22"/>
        </w:rPr>
      </w:pPr>
    </w:p>
    <w:p w14:paraId="65CD5028" w14:textId="77777777" w:rsidR="00CD1AD7" w:rsidRPr="00E50D4B" w:rsidRDefault="00CD1AD7" w:rsidP="00CD1AD7">
      <w:pPr>
        <w:spacing w:after="160" w:line="260" w:lineRule="exact"/>
        <w:rPr>
          <w:rFonts w:ascii="Arial" w:eastAsia="Calibri" w:hAnsi="Arial" w:cs="Arial"/>
          <w:b/>
          <w:sz w:val="22"/>
          <w:szCs w:val="22"/>
          <w:u w:val="single"/>
        </w:rPr>
      </w:pPr>
      <w:r w:rsidRPr="00E50D4B">
        <w:rPr>
          <w:rFonts w:ascii="Arial" w:eastAsia="Calibri" w:hAnsi="Arial" w:cs="Arial"/>
          <w:b/>
          <w:sz w:val="22"/>
          <w:szCs w:val="22"/>
          <w:u w:val="single"/>
        </w:rPr>
        <w:t>Prilagamo 5 bianco menic.</w:t>
      </w:r>
    </w:p>
    <w:p w14:paraId="1088EDB2" w14:textId="77777777" w:rsidR="00CD1AD7" w:rsidRPr="00E50D4B" w:rsidRDefault="00CD1AD7" w:rsidP="00CD1AD7">
      <w:pPr>
        <w:rPr>
          <w:rFonts w:ascii="Arial" w:hAnsi="Arial" w:cs="Arial"/>
          <w:b/>
          <w:sz w:val="22"/>
          <w:szCs w:val="22"/>
          <w:u w:val="single"/>
        </w:rPr>
      </w:pPr>
    </w:p>
    <w:p w14:paraId="70136D00" w14:textId="77777777" w:rsidR="00CD1AD7" w:rsidRPr="00E50D4B" w:rsidRDefault="00CD1AD7" w:rsidP="00CD1AD7">
      <w:pPr>
        <w:spacing w:after="160" w:line="260" w:lineRule="exact"/>
        <w:rPr>
          <w:rFonts w:ascii="Arial" w:eastAsia="Calibri" w:hAnsi="Arial" w:cs="Arial"/>
          <w:sz w:val="22"/>
          <w:szCs w:val="22"/>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E50D4B" w14:paraId="5AAF6750" w14:textId="77777777" w:rsidTr="000E7980">
        <w:trPr>
          <w:trHeight w:val="454"/>
        </w:trPr>
        <w:tc>
          <w:tcPr>
            <w:tcW w:w="3095" w:type="dxa"/>
            <w:tcBorders>
              <w:top w:val="single" w:sz="4" w:space="0" w:color="auto"/>
              <w:left w:val="single" w:sz="4" w:space="0" w:color="auto"/>
              <w:bottom w:val="single" w:sz="4" w:space="0" w:color="auto"/>
              <w:right w:val="single" w:sz="4" w:space="0" w:color="auto"/>
            </w:tcBorders>
          </w:tcPr>
          <w:p w14:paraId="344980B4"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02DB3BDB"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r w:rsidRPr="00E50D4B">
              <w:rPr>
                <w:rFonts w:ascii="Arial" w:eastAsia="Calibri" w:hAnsi="Arial" w:cs="Arial"/>
                <w:sz w:val="22"/>
                <w:szCs w:val="22"/>
              </w:rPr>
              <w:t xml:space="preserve"> z imenom/firmo in sedežem bančnega komitenta</w:t>
            </w:r>
          </w:p>
        </w:tc>
        <w:tc>
          <w:tcPr>
            <w:tcW w:w="3444" w:type="dxa"/>
            <w:tcBorders>
              <w:top w:val="single" w:sz="4" w:space="0" w:color="auto"/>
              <w:left w:val="single" w:sz="4" w:space="0" w:color="auto"/>
              <w:bottom w:val="single" w:sz="4" w:space="0" w:color="auto"/>
              <w:right w:val="single" w:sz="4" w:space="0" w:color="auto"/>
            </w:tcBorders>
          </w:tcPr>
          <w:p w14:paraId="2F93F875"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0E7980" w:rsidRPr="00E50D4B" w14:paraId="1867A2EE" w14:textId="77777777" w:rsidTr="000E7980">
        <w:trPr>
          <w:trHeight w:val="454"/>
        </w:trPr>
        <w:tc>
          <w:tcPr>
            <w:tcW w:w="3095" w:type="dxa"/>
            <w:tcBorders>
              <w:top w:val="single" w:sz="4" w:space="0" w:color="auto"/>
              <w:left w:val="single" w:sz="4" w:space="0" w:color="auto"/>
              <w:right w:val="single" w:sz="4" w:space="0" w:color="auto"/>
            </w:tcBorders>
          </w:tcPr>
          <w:p w14:paraId="2AEA203F" w14:textId="77777777" w:rsidR="000E7980" w:rsidRPr="00E50D4B" w:rsidRDefault="000E7980"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72E3D0B9" w14:textId="77777777" w:rsidR="000E7980" w:rsidRPr="00E50D4B" w:rsidRDefault="000E7980" w:rsidP="000E00BE">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28CB401F" w14:textId="77777777" w:rsidR="000E7980" w:rsidRPr="00E50D4B" w:rsidRDefault="000E7980" w:rsidP="000E00BE">
            <w:pPr>
              <w:jc w:val="center"/>
              <w:rPr>
                <w:rFonts w:ascii="Arial" w:hAnsi="Arial" w:cs="Arial"/>
                <w:sz w:val="22"/>
                <w:szCs w:val="22"/>
              </w:rPr>
            </w:pPr>
          </w:p>
        </w:tc>
      </w:tr>
      <w:tr w:rsidR="000E7980" w:rsidRPr="00E50D4B" w14:paraId="475E3A39" w14:textId="77777777" w:rsidTr="000E7980">
        <w:trPr>
          <w:trHeight w:val="454"/>
        </w:trPr>
        <w:tc>
          <w:tcPr>
            <w:tcW w:w="3095" w:type="dxa"/>
            <w:tcBorders>
              <w:left w:val="single" w:sz="4" w:space="0" w:color="auto"/>
              <w:right w:val="single" w:sz="4" w:space="0" w:color="auto"/>
            </w:tcBorders>
          </w:tcPr>
          <w:p w14:paraId="06C55481" w14:textId="77777777" w:rsidR="000E7980" w:rsidRPr="00E50D4B" w:rsidRDefault="000E7980" w:rsidP="000E7980">
            <w:pPr>
              <w:jc w:val="center"/>
              <w:rPr>
                <w:rFonts w:ascii="Arial" w:hAnsi="Arial" w:cs="Arial"/>
                <w:sz w:val="22"/>
                <w:szCs w:val="22"/>
              </w:rPr>
            </w:pPr>
          </w:p>
        </w:tc>
        <w:tc>
          <w:tcPr>
            <w:tcW w:w="3095" w:type="dxa"/>
            <w:tcBorders>
              <w:left w:val="single" w:sz="4" w:space="0" w:color="auto"/>
              <w:right w:val="single" w:sz="4" w:space="0" w:color="auto"/>
            </w:tcBorders>
          </w:tcPr>
          <w:p w14:paraId="5B478179" w14:textId="77777777" w:rsidR="000E7980" w:rsidRPr="00E50D4B" w:rsidRDefault="000E7980" w:rsidP="000E7980">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613EF588" w14:textId="10288122" w:rsidR="000E7980" w:rsidRPr="00E50D4B" w:rsidRDefault="000E7980" w:rsidP="000E7980">
            <w:pPr>
              <w:jc w:val="center"/>
              <w:rPr>
                <w:rFonts w:ascii="Arial" w:hAnsi="Arial" w:cs="Arial"/>
                <w:sz w:val="22"/>
                <w:szCs w:val="22"/>
              </w:rPr>
            </w:pPr>
            <w:r w:rsidRPr="00E50D4B">
              <w:rPr>
                <w:rFonts w:ascii="Arial" w:hAnsi="Arial" w:cs="Arial"/>
                <w:sz w:val="22"/>
                <w:szCs w:val="22"/>
              </w:rPr>
              <w:t>Podpis</w:t>
            </w:r>
          </w:p>
        </w:tc>
      </w:tr>
      <w:tr w:rsidR="000E7980" w:rsidRPr="00E50D4B" w14:paraId="3516F9D0" w14:textId="77777777" w:rsidTr="000E7980">
        <w:trPr>
          <w:trHeight w:val="454"/>
        </w:trPr>
        <w:tc>
          <w:tcPr>
            <w:tcW w:w="3095" w:type="dxa"/>
            <w:tcBorders>
              <w:left w:val="single" w:sz="4" w:space="0" w:color="auto"/>
              <w:bottom w:val="single" w:sz="4" w:space="0" w:color="auto"/>
              <w:right w:val="single" w:sz="4" w:space="0" w:color="auto"/>
            </w:tcBorders>
          </w:tcPr>
          <w:p w14:paraId="51A30E07" w14:textId="77777777" w:rsidR="000E7980" w:rsidRPr="00E50D4B" w:rsidRDefault="000E7980" w:rsidP="000E7980">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775DF436" w14:textId="77777777" w:rsidR="000E7980" w:rsidRPr="00E50D4B" w:rsidRDefault="000E7980" w:rsidP="000E7980">
            <w:pPr>
              <w:jc w:val="center"/>
              <w:rPr>
                <w:rFonts w:ascii="Arial" w:hAnsi="Arial" w:cs="Arial"/>
                <w:sz w:val="22"/>
                <w:szCs w:val="22"/>
              </w:rPr>
            </w:pPr>
          </w:p>
        </w:tc>
        <w:tc>
          <w:tcPr>
            <w:tcW w:w="3444" w:type="dxa"/>
            <w:tcBorders>
              <w:top w:val="single" w:sz="4" w:space="0" w:color="auto"/>
              <w:left w:val="single" w:sz="4" w:space="0" w:color="auto"/>
              <w:bottom w:val="single" w:sz="4" w:space="0" w:color="auto"/>
              <w:right w:val="single" w:sz="4" w:space="0" w:color="auto"/>
            </w:tcBorders>
          </w:tcPr>
          <w:p w14:paraId="6A6EBB5E" w14:textId="77777777" w:rsidR="000E7980" w:rsidRPr="00E50D4B" w:rsidRDefault="000E7980" w:rsidP="000E7980">
            <w:pPr>
              <w:jc w:val="center"/>
              <w:rPr>
                <w:rFonts w:ascii="Arial" w:hAnsi="Arial" w:cs="Arial"/>
                <w:sz w:val="22"/>
                <w:szCs w:val="22"/>
              </w:rPr>
            </w:pPr>
          </w:p>
        </w:tc>
      </w:tr>
    </w:tbl>
    <w:p w14:paraId="75C7EEF9" w14:textId="77777777" w:rsidR="00CD1AD7" w:rsidRPr="00E50D4B" w:rsidRDefault="00CD1AD7" w:rsidP="00CD1AD7">
      <w:pPr>
        <w:spacing w:after="160" w:line="260" w:lineRule="exact"/>
        <w:rPr>
          <w:rFonts w:ascii="Arial" w:eastAsia="Calibri" w:hAnsi="Arial" w:cs="Arial"/>
          <w:sz w:val="22"/>
          <w:szCs w:val="22"/>
        </w:rPr>
      </w:pPr>
    </w:p>
    <w:p w14:paraId="1227C743" w14:textId="77777777" w:rsidR="00CD1AD7" w:rsidRPr="00E50D4B" w:rsidRDefault="00CD1AD7" w:rsidP="00CD1AD7">
      <w:pPr>
        <w:rPr>
          <w:rFonts w:ascii="Arial" w:eastAsia="Calibri" w:hAnsi="Arial" w:cs="Arial"/>
          <w:sz w:val="22"/>
          <w:szCs w:val="22"/>
        </w:rPr>
      </w:pPr>
      <w:r w:rsidRPr="00E50D4B">
        <w:rPr>
          <w:rFonts w:ascii="Arial" w:eastAsia="Calibri" w:hAnsi="Arial" w:cs="Arial"/>
          <w:sz w:val="22"/>
          <w:szCs w:val="22"/>
        </w:rPr>
        <w:br w:type="page"/>
      </w:r>
    </w:p>
    <w:p w14:paraId="1B14121C" w14:textId="77777777" w:rsidR="00CD1AD7" w:rsidRPr="00BA35CC" w:rsidRDefault="00CD1AD7" w:rsidP="00CD1AD7">
      <w:pPr>
        <w:rPr>
          <w:rFonts w:ascii="Arial" w:eastAsia="Calibri" w:hAnsi="Arial" w:cs="Arial"/>
          <w:sz w:val="22"/>
          <w:szCs w:val="22"/>
          <w:lang w:eastAsia="en-US"/>
        </w:rPr>
      </w:pPr>
    </w:p>
    <w:p w14:paraId="6C077B8F" w14:textId="77777777" w:rsidR="00CD1AD7" w:rsidRPr="00F97002" w:rsidRDefault="00CD1AD7" w:rsidP="00CD1AD7">
      <w:pPr>
        <w:jc w:val="right"/>
        <w:rPr>
          <w:rFonts w:ascii="Arial" w:eastAsia="Calibri" w:hAnsi="Arial" w:cs="Arial"/>
          <w:b/>
          <w:bCs/>
          <w:snapToGrid w:val="0"/>
          <w:color w:val="4472C4"/>
          <w:sz w:val="22"/>
          <w:szCs w:val="22"/>
          <w:u w:val="single"/>
          <w:lang w:eastAsia="en-US"/>
        </w:rPr>
      </w:pPr>
      <w:r w:rsidRPr="00292857">
        <w:rPr>
          <w:rFonts w:ascii="Arial" w:eastAsia="Calibri" w:hAnsi="Arial" w:cs="Arial"/>
          <w:b/>
          <w:bCs/>
          <w:snapToGrid w:val="0"/>
          <w:color w:val="4472C4"/>
          <w:sz w:val="22"/>
          <w:szCs w:val="22"/>
          <w:u w:val="single"/>
          <w:lang w:eastAsia="en-US"/>
        </w:rPr>
        <w:t>Obrazec št. 1</w:t>
      </w:r>
      <w:r>
        <w:rPr>
          <w:rFonts w:ascii="Arial" w:eastAsia="Calibri" w:hAnsi="Arial" w:cs="Arial"/>
          <w:b/>
          <w:bCs/>
          <w:snapToGrid w:val="0"/>
          <w:color w:val="4472C4"/>
          <w:sz w:val="22"/>
          <w:szCs w:val="22"/>
          <w:u w:val="single"/>
          <w:lang w:eastAsia="en-US"/>
        </w:rPr>
        <w:t>2</w:t>
      </w:r>
      <w:r w:rsidRPr="001229BA">
        <w:rPr>
          <w:rFonts w:ascii="Arial" w:eastAsia="Calibri" w:hAnsi="Arial" w:cs="Arial"/>
          <w:b/>
          <w:bCs/>
          <w:snapToGrid w:val="0"/>
          <w:color w:val="4472C4"/>
          <w:sz w:val="22"/>
          <w:szCs w:val="22"/>
          <w:u w:val="single"/>
          <w:lang w:eastAsia="en-US"/>
        </w:rPr>
        <w:t>:</w:t>
      </w:r>
    </w:p>
    <w:p w14:paraId="761C1069" w14:textId="77777777" w:rsidR="00CD1AD7" w:rsidRPr="00F97002" w:rsidRDefault="00CD1AD7" w:rsidP="00CD1AD7">
      <w:pPr>
        <w:jc w:val="right"/>
        <w:rPr>
          <w:rFonts w:ascii="Arial" w:eastAsia="Calibri" w:hAnsi="Arial" w:cs="Arial"/>
          <w:bCs/>
          <w:snapToGrid w:val="0"/>
          <w:color w:val="4472C4"/>
          <w:sz w:val="22"/>
          <w:szCs w:val="22"/>
          <w:u w:val="single"/>
          <w:lang w:eastAsia="en-US"/>
        </w:rPr>
      </w:pPr>
      <w:r w:rsidRPr="00855976">
        <w:rPr>
          <w:rFonts w:ascii="Arial" w:eastAsia="Calibri" w:hAnsi="Arial" w:cs="Arial"/>
          <w:b/>
          <w:bCs/>
          <w:snapToGrid w:val="0"/>
          <w:color w:val="4472C4"/>
          <w:sz w:val="22"/>
          <w:szCs w:val="22"/>
          <w:u w:val="single"/>
          <w:lang w:eastAsia="en-US"/>
        </w:rPr>
        <w:t xml:space="preserve">Pooblastilo za pridobitev potrdila iz kazenske evidence </w:t>
      </w:r>
      <w:r>
        <w:rPr>
          <w:rFonts w:ascii="Arial" w:eastAsia="Calibri" w:hAnsi="Arial" w:cs="Arial"/>
          <w:b/>
          <w:bCs/>
          <w:snapToGrid w:val="0"/>
          <w:color w:val="4472C4"/>
          <w:sz w:val="22"/>
          <w:szCs w:val="22"/>
          <w:u w:val="single"/>
          <w:lang w:eastAsia="en-US"/>
        </w:rPr>
        <w:t>pravnih oseb</w:t>
      </w:r>
    </w:p>
    <w:p w14:paraId="2DAE88E7" w14:textId="77777777" w:rsidR="00CD1AD7" w:rsidRPr="00F97002" w:rsidRDefault="00CD1AD7" w:rsidP="00CD1AD7">
      <w:pPr>
        <w:jc w:val="both"/>
        <w:rPr>
          <w:rFonts w:ascii="Arial" w:eastAsia="Calibri" w:hAnsi="Arial" w:cs="Arial"/>
          <w:sz w:val="22"/>
          <w:szCs w:val="22"/>
          <w:lang w:eastAsia="en-US"/>
        </w:rPr>
      </w:pPr>
    </w:p>
    <w:tbl>
      <w:tblPr>
        <w:tblStyle w:val="Tabelasvetlamrea"/>
        <w:tblW w:w="972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721"/>
      </w:tblGrid>
      <w:tr w:rsidR="00CD1AD7" w:rsidRPr="00F97002" w14:paraId="34414CA7" w14:textId="77777777" w:rsidTr="004036D1">
        <w:trPr>
          <w:trHeight w:val="682"/>
        </w:trPr>
        <w:tc>
          <w:tcPr>
            <w:tcW w:w="9721" w:type="dxa"/>
          </w:tcPr>
          <w:p w14:paraId="1BC6CA08" w14:textId="77777777" w:rsidR="00CD1AD7" w:rsidRPr="00F97002" w:rsidRDefault="00CD1AD7" w:rsidP="004036D1">
            <w:pPr>
              <w:spacing w:after="160" w:line="260" w:lineRule="exact"/>
              <w:ind w:left="29"/>
              <w:jc w:val="center"/>
              <w:rPr>
                <w:rFonts w:ascii="Arial" w:eastAsia="Calibri" w:hAnsi="Arial" w:cs="Arial"/>
                <w:bCs/>
                <w:sz w:val="22"/>
                <w:szCs w:val="22"/>
                <w:lang w:eastAsia="en-US"/>
              </w:rPr>
            </w:pPr>
            <w:r w:rsidRPr="00F97002">
              <w:rPr>
                <w:rFonts w:ascii="Arial" w:eastAsia="Calibri" w:hAnsi="Arial" w:cs="Arial"/>
                <w:bCs/>
                <w:sz w:val="22"/>
                <w:szCs w:val="22"/>
                <w:lang w:eastAsia="en-US"/>
              </w:rPr>
              <w:t xml:space="preserve">Javni razpis za sofinanciranje gradnje odprtih širokopasovnih omrežij naslednje generacije, oznaka </w:t>
            </w:r>
            <w:r w:rsidRPr="00A9393A">
              <w:rPr>
                <w:rFonts w:ascii="Arial" w:eastAsia="Calibri" w:hAnsi="Arial" w:cs="Arial"/>
                <w:sz w:val="22"/>
                <w:szCs w:val="22"/>
                <w:lang w:eastAsia="en-US"/>
              </w:rPr>
              <w:t>»GOŠO 5«</w:t>
            </w:r>
          </w:p>
        </w:tc>
      </w:tr>
    </w:tbl>
    <w:p w14:paraId="482681E7" w14:textId="77777777" w:rsidR="00CD1AD7" w:rsidRPr="00F97002" w:rsidRDefault="00CD1AD7" w:rsidP="00CD1AD7">
      <w:pPr>
        <w:rPr>
          <w:rFonts w:ascii="Arial" w:eastAsia="Calibri" w:hAnsi="Arial" w:cs="Arial"/>
          <w:snapToGrid w:val="0"/>
          <w:sz w:val="22"/>
          <w:szCs w:val="22"/>
          <w:lang w:eastAsia="en-US"/>
        </w:rPr>
      </w:pPr>
    </w:p>
    <w:p w14:paraId="08524F97"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Ponudnik:</w:t>
      </w:r>
    </w:p>
    <w:p w14:paraId="58C41112"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Sedež ponudnika:</w:t>
      </w:r>
    </w:p>
    <w:p w14:paraId="74CFC8BC"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Občina sedeža ponudnika:</w:t>
      </w:r>
    </w:p>
    <w:p w14:paraId="6254D566"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Zakoniti zastopnik</w:t>
      </w:r>
      <w:r w:rsidRPr="0089322F">
        <w:rPr>
          <w:rFonts w:ascii="Arial" w:hAnsi="Arial" w:cs="Arial"/>
          <w:sz w:val="22"/>
          <w:szCs w:val="22"/>
        </w:rPr>
        <w:t>:</w:t>
      </w:r>
    </w:p>
    <w:p w14:paraId="6B8B82B1"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Številka vpisa v sodni register:</w:t>
      </w:r>
    </w:p>
    <w:p w14:paraId="6221BBEE"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D</w:t>
      </w:r>
      <w:r w:rsidRPr="0089322F">
        <w:rPr>
          <w:rFonts w:ascii="Arial" w:hAnsi="Arial" w:cs="Arial"/>
          <w:sz w:val="22"/>
          <w:szCs w:val="22"/>
        </w:rPr>
        <w:t>avčna številka:</w:t>
      </w:r>
    </w:p>
    <w:p w14:paraId="43338E93"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M</w:t>
      </w:r>
      <w:r w:rsidRPr="0089322F">
        <w:rPr>
          <w:rFonts w:ascii="Arial" w:hAnsi="Arial" w:cs="Arial"/>
          <w:sz w:val="22"/>
          <w:szCs w:val="22"/>
        </w:rPr>
        <w:t>atična številka:</w:t>
      </w:r>
    </w:p>
    <w:p w14:paraId="2BF17392" w14:textId="77777777" w:rsidR="00CD1AD7" w:rsidRDefault="00CD1AD7" w:rsidP="00CD1AD7">
      <w:pPr>
        <w:tabs>
          <w:tab w:val="left" w:pos="8139"/>
        </w:tabs>
        <w:spacing w:after="160" w:line="259" w:lineRule="auto"/>
        <w:jc w:val="both"/>
        <w:rPr>
          <w:rFonts w:ascii="Arial" w:hAnsi="Arial" w:cs="Arial"/>
          <w:sz w:val="22"/>
          <w:szCs w:val="22"/>
        </w:rPr>
      </w:pPr>
    </w:p>
    <w:p w14:paraId="68EB7D88"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Namen izdaje potrdila: Preverjanje izpolnjevanja pogojev v postopku spodaj navedenega javnega razpisa.</w:t>
      </w:r>
    </w:p>
    <w:p w14:paraId="2D3BADEA"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Kot prijavitelj na Javni razpis za sofinanciranje gradnje odprtih širokopasovnih omrežij naslednje generacije</w:t>
      </w:r>
      <w:r>
        <w:rPr>
          <w:rFonts w:ascii="Arial" w:hAnsi="Arial" w:cs="Arial"/>
          <w:sz w:val="22"/>
          <w:szCs w:val="22"/>
        </w:rPr>
        <w:t xml:space="preserve"> z</w:t>
      </w:r>
      <w:r w:rsidRPr="0089322F">
        <w:rPr>
          <w:rFonts w:ascii="Arial" w:hAnsi="Arial" w:cs="Arial"/>
          <w:sz w:val="22"/>
          <w:szCs w:val="22"/>
        </w:rPr>
        <w:t xml:space="preserve"> oznak</w:t>
      </w:r>
      <w:r>
        <w:rPr>
          <w:rFonts w:ascii="Arial" w:hAnsi="Arial" w:cs="Arial"/>
          <w:sz w:val="22"/>
          <w:szCs w:val="22"/>
        </w:rPr>
        <w:t>o</w:t>
      </w:r>
      <w:r w:rsidRPr="0089322F">
        <w:rPr>
          <w:rFonts w:ascii="Arial" w:hAnsi="Arial" w:cs="Arial"/>
          <w:sz w:val="22"/>
          <w:szCs w:val="22"/>
        </w:rPr>
        <w:t xml:space="preserve"> »GOŠO </w:t>
      </w:r>
      <w:r>
        <w:rPr>
          <w:rFonts w:ascii="Arial" w:hAnsi="Arial" w:cs="Arial"/>
          <w:sz w:val="22"/>
          <w:szCs w:val="22"/>
        </w:rPr>
        <w:t>5</w:t>
      </w:r>
      <w:r w:rsidRPr="0089322F">
        <w:rPr>
          <w:rFonts w:ascii="Arial" w:hAnsi="Arial" w:cs="Arial"/>
          <w:sz w:val="22"/>
          <w:szCs w:val="22"/>
        </w:rPr>
        <w:t>« dajem</w:t>
      </w:r>
    </w:p>
    <w:p w14:paraId="658BA5E0" w14:textId="77777777" w:rsidR="00CD1AD7" w:rsidRPr="00330111" w:rsidRDefault="00CD1AD7" w:rsidP="00CD1AD7">
      <w:pPr>
        <w:tabs>
          <w:tab w:val="left" w:pos="8139"/>
        </w:tabs>
        <w:spacing w:after="160" w:line="259" w:lineRule="auto"/>
        <w:jc w:val="center"/>
        <w:rPr>
          <w:rFonts w:ascii="Arial" w:hAnsi="Arial" w:cs="Arial"/>
          <w:b/>
          <w:bCs/>
          <w:sz w:val="22"/>
          <w:szCs w:val="22"/>
        </w:rPr>
      </w:pPr>
      <w:r w:rsidRPr="00330111">
        <w:rPr>
          <w:rFonts w:ascii="Arial" w:hAnsi="Arial" w:cs="Arial"/>
          <w:b/>
          <w:bCs/>
          <w:sz w:val="22"/>
          <w:szCs w:val="22"/>
        </w:rPr>
        <w:t>Pooblastilo za pridobitev potrdila iz kazenske evidence pravnih oseb</w:t>
      </w:r>
    </w:p>
    <w:p w14:paraId="3967613C" w14:textId="77777777" w:rsidR="00CD1AD7" w:rsidRDefault="00CD1AD7" w:rsidP="00CD1AD7">
      <w:pPr>
        <w:tabs>
          <w:tab w:val="left" w:pos="8139"/>
        </w:tabs>
        <w:spacing w:after="160" w:line="259" w:lineRule="auto"/>
        <w:jc w:val="both"/>
        <w:rPr>
          <w:rFonts w:ascii="Arial" w:hAnsi="Arial" w:cs="Arial"/>
          <w:sz w:val="22"/>
          <w:szCs w:val="22"/>
        </w:rPr>
      </w:pPr>
    </w:p>
    <w:p w14:paraId="4E0A12FD"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 xml:space="preserve">POOBLAŠČAM Ministrstvo za javno upravo, ki dodeljuje sredstva v okviru Javnega razpisa za sofinanciranje gradnje odprtih širokopasovnih omrežij naslednje generacije, oznaka »GOŠO </w:t>
      </w:r>
      <w:r>
        <w:rPr>
          <w:rFonts w:ascii="Arial" w:hAnsi="Arial" w:cs="Arial"/>
          <w:sz w:val="22"/>
          <w:szCs w:val="22"/>
        </w:rPr>
        <w:t>5</w:t>
      </w:r>
      <w:r w:rsidRPr="0089322F">
        <w:rPr>
          <w:rFonts w:ascii="Arial" w:hAnsi="Arial" w:cs="Arial"/>
          <w:sz w:val="22"/>
          <w:szCs w:val="22"/>
        </w:rPr>
        <w:t>« (</w:t>
      </w:r>
      <w:r w:rsidRPr="002A3FF0">
        <w:rPr>
          <w:rFonts w:ascii="Arial" w:hAnsi="Arial" w:cs="Arial"/>
          <w:sz w:val="22"/>
          <w:szCs w:val="22"/>
        </w:rPr>
        <w:t>Uradni list RS, z dne DD.MM.LLLL, št. XX/2020</w:t>
      </w:r>
      <w:r w:rsidRPr="0089322F">
        <w:rPr>
          <w:rFonts w:ascii="Arial" w:hAnsi="Arial" w:cs="Arial"/>
          <w:sz w:val="22"/>
          <w:szCs w:val="22"/>
        </w:rPr>
        <w:t xml:space="preserve">), da pri Ministrstvu za pravosodje pridobi vse potrebne podatke oz. potrdilo iz kazenske evidence pravnih oseb. </w:t>
      </w:r>
    </w:p>
    <w:p w14:paraId="738745BB"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F97002" w14:paraId="231F6DDC" w14:textId="77777777" w:rsidTr="004036D1">
        <w:trPr>
          <w:trHeight w:val="454"/>
        </w:trPr>
        <w:tc>
          <w:tcPr>
            <w:tcW w:w="3095" w:type="dxa"/>
            <w:tcBorders>
              <w:top w:val="single" w:sz="4" w:space="0" w:color="auto"/>
              <w:left w:val="single" w:sz="4" w:space="0" w:color="auto"/>
              <w:bottom w:val="single" w:sz="4" w:space="0" w:color="auto"/>
              <w:right w:val="single" w:sz="4" w:space="0" w:color="auto"/>
            </w:tcBorders>
          </w:tcPr>
          <w:p w14:paraId="278AFE43"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Kraj, datum</w:t>
            </w:r>
          </w:p>
        </w:tc>
        <w:tc>
          <w:tcPr>
            <w:tcW w:w="3095" w:type="dxa"/>
            <w:tcBorders>
              <w:top w:val="single" w:sz="4" w:space="0" w:color="auto"/>
              <w:left w:val="single" w:sz="4" w:space="0" w:color="auto"/>
              <w:bottom w:val="single" w:sz="4" w:space="0" w:color="auto"/>
              <w:right w:val="single" w:sz="4" w:space="0" w:color="auto"/>
            </w:tcBorders>
          </w:tcPr>
          <w:p w14:paraId="1A491667"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Žig</w:t>
            </w:r>
          </w:p>
        </w:tc>
        <w:tc>
          <w:tcPr>
            <w:tcW w:w="3444" w:type="dxa"/>
            <w:tcBorders>
              <w:top w:val="single" w:sz="4" w:space="0" w:color="auto"/>
              <w:left w:val="single" w:sz="4" w:space="0" w:color="auto"/>
              <w:bottom w:val="single" w:sz="4" w:space="0" w:color="auto"/>
              <w:right w:val="single" w:sz="4" w:space="0" w:color="auto"/>
            </w:tcBorders>
          </w:tcPr>
          <w:p w14:paraId="00ED1A87"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 xml:space="preserve">Ime in priimek zakonitega zastopnika </w:t>
            </w:r>
            <w:r>
              <w:rPr>
                <w:rFonts w:ascii="Arial" w:eastAsia="Calibri" w:hAnsi="Arial" w:cs="Arial"/>
                <w:sz w:val="22"/>
                <w:szCs w:val="22"/>
                <w:lang w:eastAsia="en-US"/>
              </w:rPr>
              <w:t>ponudnika</w:t>
            </w:r>
          </w:p>
        </w:tc>
      </w:tr>
      <w:tr w:rsidR="004036D1" w:rsidRPr="00F97002" w14:paraId="33BAFF48" w14:textId="77777777" w:rsidTr="004036D1">
        <w:trPr>
          <w:trHeight w:val="454"/>
        </w:trPr>
        <w:tc>
          <w:tcPr>
            <w:tcW w:w="3095" w:type="dxa"/>
            <w:tcBorders>
              <w:top w:val="single" w:sz="4" w:space="0" w:color="auto"/>
              <w:left w:val="single" w:sz="4" w:space="0" w:color="auto"/>
              <w:right w:val="single" w:sz="4" w:space="0" w:color="auto"/>
            </w:tcBorders>
          </w:tcPr>
          <w:p w14:paraId="3B710794" w14:textId="77777777" w:rsidR="004036D1" w:rsidRPr="00F97002" w:rsidRDefault="004036D1" w:rsidP="000E00BE">
            <w:pPr>
              <w:spacing w:after="160" w:line="259" w:lineRule="auto"/>
              <w:jc w:val="center"/>
              <w:rPr>
                <w:rFonts w:ascii="Arial" w:eastAsia="Calibri" w:hAnsi="Arial" w:cs="Arial"/>
                <w:sz w:val="22"/>
                <w:szCs w:val="22"/>
                <w:lang w:eastAsia="en-US"/>
              </w:rPr>
            </w:pPr>
          </w:p>
        </w:tc>
        <w:tc>
          <w:tcPr>
            <w:tcW w:w="3095" w:type="dxa"/>
            <w:tcBorders>
              <w:top w:val="single" w:sz="4" w:space="0" w:color="auto"/>
              <w:left w:val="single" w:sz="4" w:space="0" w:color="auto"/>
              <w:right w:val="single" w:sz="4" w:space="0" w:color="auto"/>
            </w:tcBorders>
          </w:tcPr>
          <w:p w14:paraId="7A3C7E4C" w14:textId="77777777" w:rsidR="004036D1" w:rsidRPr="00F97002" w:rsidRDefault="004036D1" w:rsidP="000E00BE">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7DC61906" w14:textId="77777777" w:rsidR="004036D1" w:rsidRPr="00F97002" w:rsidRDefault="004036D1" w:rsidP="000E00BE">
            <w:pPr>
              <w:spacing w:after="160" w:line="259" w:lineRule="auto"/>
              <w:jc w:val="center"/>
              <w:rPr>
                <w:rFonts w:ascii="Arial" w:eastAsia="Calibri" w:hAnsi="Arial" w:cs="Arial"/>
                <w:sz w:val="22"/>
                <w:szCs w:val="22"/>
                <w:lang w:eastAsia="en-US"/>
              </w:rPr>
            </w:pPr>
          </w:p>
        </w:tc>
      </w:tr>
      <w:tr w:rsidR="004036D1" w:rsidRPr="00F97002" w14:paraId="5F76056D" w14:textId="77777777" w:rsidTr="004036D1">
        <w:trPr>
          <w:trHeight w:val="454"/>
        </w:trPr>
        <w:tc>
          <w:tcPr>
            <w:tcW w:w="3095" w:type="dxa"/>
            <w:tcBorders>
              <w:left w:val="single" w:sz="4" w:space="0" w:color="auto"/>
              <w:right w:val="single" w:sz="4" w:space="0" w:color="auto"/>
            </w:tcBorders>
          </w:tcPr>
          <w:p w14:paraId="695CEC46" w14:textId="77777777" w:rsidR="004036D1" w:rsidRPr="00F97002" w:rsidRDefault="004036D1" w:rsidP="004036D1">
            <w:pPr>
              <w:spacing w:after="160" w:line="259" w:lineRule="auto"/>
              <w:jc w:val="center"/>
              <w:rPr>
                <w:rFonts w:ascii="Arial" w:eastAsia="Calibri" w:hAnsi="Arial" w:cs="Arial"/>
                <w:sz w:val="22"/>
                <w:szCs w:val="22"/>
                <w:lang w:eastAsia="en-US"/>
              </w:rPr>
            </w:pPr>
          </w:p>
        </w:tc>
        <w:tc>
          <w:tcPr>
            <w:tcW w:w="3095" w:type="dxa"/>
            <w:tcBorders>
              <w:left w:val="single" w:sz="4" w:space="0" w:color="auto"/>
              <w:right w:val="single" w:sz="4" w:space="0" w:color="auto"/>
            </w:tcBorders>
          </w:tcPr>
          <w:p w14:paraId="2CE119DD" w14:textId="77777777" w:rsidR="004036D1" w:rsidRPr="00F97002" w:rsidRDefault="004036D1" w:rsidP="004036D1">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52AA045B" w14:textId="4D192C52" w:rsidR="004036D1" w:rsidRPr="00F97002" w:rsidRDefault="004036D1" w:rsidP="004036D1">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Podpis</w:t>
            </w:r>
          </w:p>
        </w:tc>
      </w:tr>
      <w:tr w:rsidR="004036D1" w:rsidRPr="00F97002" w14:paraId="5544F0ED" w14:textId="77777777" w:rsidTr="004036D1">
        <w:trPr>
          <w:trHeight w:val="454"/>
        </w:trPr>
        <w:tc>
          <w:tcPr>
            <w:tcW w:w="3095" w:type="dxa"/>
            <w:tcBorders>
              <w:left w:val="single" w:sz="4" w:space="0" w:color="auto"/>
              <w:bottom w:val="single" w:sz="4" w:space="0" w:color="auto"/>
              <w:right w:val="single" w:sz="4" w:space="0" w:color="auto"/>
            </w:tcBorders>
          </w:tcPr>
          <w:p w14:paraId="6BCC3047" w14:textId="77777777" w:rsidR="004036D1" w:rsidRPr="00F97002" w:rsidRDefault="004036D1" w:rsidP="004036D1">
            <w:pPr>
              <w:spacing w:after="160" w:line="259" w:lineRule="auto"/>
              <w:jc w:val="center"/>
              <w:rPr>
                <w:rFonts w:ascii="Arial" w:eastAsia="Calibri" w:hAnsi="Arial" w:cs="Arial"/>
                <w:sz w:val="22"/>
                <w:szCs w:val="22"/>
                <w:lang w:eastAsia="en-US"/>
              </w:rPr>
            </w:pPr>
          </w:p>
        </w:tc>
        <w:tc>
          <w:tcPr>
            <w:tcW w:w="3095" w:type="dxa"/>
            <w:tcBorders>
              <w:left w:val="single" w:sz="4" w:space="0" w:color="auto"/>
              <w:bottom w:val="single" w:sz="4" w:space="0" w:color="auto"/>
              <w:right w:val="single" w:sz="4" w:space="0" w:color="auto"/>
            </w:tcBorders>
          </w:tcPr>
          <w:p w14:paraId="136512A6" w14:textId="77777777" w:rsidR="004036D1" w:rsidRPr="00F97002" w:rsidRDefault="004036D1" w:rsidP="004036D1">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278931B7" w14:textId="77777777" w:rsidR="004036D1" w:rsidRPr="00F97002" w:rsidRDefault="004036D1" w:rsidP="004036D1">
            <w:pPr>
              <w:spacing w:after="160" w:line="259" w:lineRule="auto"/>
              <w:jc w:val="center"/>
              <w:rPr>
                <w:rFonts w:ascii="Arial" w:eastAsia="Calibri" w:hAnsi="Arial" w:cs="Arial"/>
                <w:sz w:val="22"/>
                <w:szCs w:val="22"/>
                <w:lang w:eastAsia="en-US"/>
              </w:rPr>
            </w:pPr>
          </w:p>
        </w:tc>
      </w:tr>
    </w:tbl>
    <w:p w14:paraId="7E01C0F4" w14:textId="77777777" w:rsidR="00CD1AD7" w:rsidRDefault="00CD1AD7" w:rsidP="00CD1AD7">
      <w:pPr>
        <w:rPr>
          <w:rFonts w:ascii="Arial" w:hAnsi="Arial"/>
          <w:sz w:val="22"/>
          <w:szCs w:val="22"/>
        </w:rPr>
      </w:pPr>
    </w:p>
    <w:p w14:paraId="24545484" w14:textId="77777777" w:rsidR="00CD1AD7" w:rsidRDefault="00CD1AD7" w:rsidP="00CD1AD7">
      <w:pPr>
        <w:rPr>
          <w:rFonts w:ascii="Arial" w:hAnsi="Arial"/>
          <w:sz w:val="22"/>
          <w:szCs w:val="22"/>
        </w:rPr>
      </w:pPr>
      <w:r>
        <w:rPr>
          <w:rFonts w:ascii="Arial" w:hAnsi="Arial"/>
          <w:sz w:val="22"/>
          <w:szCs w:val="22"/>
        </w:rPr>
        <w:br w:type="page"/>
      </w:r>
    </w:p>
    <w:p w14:paraId="523B19CE" w14:textId="77777777" w:rsidR="00CD1AD7" w:rsidRPr="00F97002" w:rsidRDefault="00CD1AD7" w:rsidP="00CD1AD7">
      <w:pPr>
        <w:jc w:val="right"/>
        <w:rPr>
          <w:rFonts w:ascii="Arial" w:eastAsia="Calibri" w:hAnsi="Arial" w:cs="Arial"/>
          <w:b/>
          <w:bCs/>
          <w:snapToGrid w:val="0"/>
          <w:color w:val="4472C4"/>
          <w:sz w:val="22"/>
          <w:szCs w:val="22"/>
          <w:u w:val="single"/>
          <w:lang w:eastAsia="en-US"/>
        </w:rPr>
      </w:pPr>
      <w:r w:rsidRPr="00292857">
        <w:rPr>
          <w:rFonts w:ascii="Arial" w:eastAsia="Calibri" w:hAnsi="Arial" w:cs="Arial"/>
          <w:b/>
          <w:bCs/>
          <w:snapToGrid w:val="0"/>
          <w:color w:val="4472C4"/>
          <w:sz w:val="22"/>
          <w:szCs w:val="22"/>
          <w:u w:val="single"/>
          <w:lang w:eastAsia="en-US"/>
        </w:rPr>
        <w:lastRenderedPageBreak/>
        <w:t>Obrazec št. 1</w:t>
      </w:r>
      <w:r>
        <w:rPr>
          <w:rFonts w:ascii="Arial" w:eastAsia="Calibri" w:hAnsi="Arial" w:cs="Arial"/>
          <w:b/>
          <w:bCs/>
          <w:snapToGrid w:val="0"/>
          <w:color w:val="4472C4"/>
          <w:sz w:val="22"/>
          <w:szCs w:val="22"/>
          <w:u w:val="single"/>
          <w:lang w:eastAsia="en-US"/>
        </w:rPr>
        <w:t>3</w:t>
      </w:r>
      <w:r w:rsidRPr="001229BA">
        <w:rPr>
          <w:rFonts w:ascii="Arial" w:eastAsia="Calibri" w:hAnsi="Arial" w:cs="Arial"/>
          <w:b/>
          <w:bCs/>
          <w:snapToGrid w:val="0"/>
          <w:color w:val="4472C4"/>
          <w:sz w:val="22"/>
          <w:szCs w:val="22"/>
          <w:u w:val="single"/>
          <w:lang w:eastAsia="en-US"/>
        </w:rPr>
        <w:t>:</w:t>
      </w:r>
    </w:p>
    <w:p w14:paraId="4059C31C" w14:textId="77777777" w:rsidR="00CD1AD7" w:rsidRPr="00F97002" w:rsidRDefault="00CD1AD7" w:rsidP="00CD1AD7">
      <w:pPr>
        <w:jc w:val="right"/>
        <w:rPr>
          <w:rFonts w:ascii="Arial" w:eastAsia="Calibri" w:hAnsi="Arial" w:cs="Arial"/>
          <w:bCs/>
          <w:snapToGrid w:val="0"/>
          <w:color w:val="4472C4"/>
          <w:sz w:val="22"/>
          <w:szCs w:val="22"/>
          <w:u w:val="single"/>
          <w:lang w:eastAsia="en-US"/>
        </w:rPr>
      </w:pPr>
      <w:r w:rsidRPr="00855976">
        <w:rPr>
          <w:rFonts w:ascii="Arial" w:eastAsia="Calibri" w:hAnsi="Arial" w:cs="Arial"/>
          <w:b/>
          <w:bCs/>
          <w:snapToGrid w:val="0"/>
          <w:color w:val="4472C4"/>
          <w:sz w:val="22"/>
          <w:szCs w:val="22"/>
          <w:u w:val="single"/>
          <w:lang w:eastAsia="en-US"/>
        </w:rPr>
        <w:t xml:space="preserve">Pooblastilo za pridobitev potrdila iz kazenske evidence </w:t>
      </w:r>
      <w:r>
        <w:rPr>
          <w:rFonts w:ascii="Arial" w:eastAsia="Calibri" w:hAnsi="Arial" w:cs="Arial"/>
          <w:b/>
          <w:bCs/>
          <w:snapToGrid w:val="0"/>
          <w:color w:val="4472C4"/>
          <w:sz w:val="22"/>
          <w:szCs w:val="22"/>
          <w:u w:val="single"/>
          <w:lang w:eastAsia="en-US"/>
        </w:rPr>
        <w:t>fizičnih oseb</w:t>
      </w:r>
    </w:p>
    <w:p w14:paraId="4E9EE9C1" w14:textId="77777777" w:rsidR="00CD1AD7" w:rsidRPr="00F97002" w:rsidRDefault="00CD1AD7" w:rsidP="00CD1AD7">
      <w:pPr>
        <w:jc w:val="both"/>
        <w:rPr>
          <w:rFonts w:ascii="Arial" w:eastAsia="Calibri" w:hAnsi="Arial" w:cs="Arial"/>
          <w:sz w:val="22"/>
          <w:szCs w:val="22"/>
          <w:lang w:eastAsia="en-US"/>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F97002" w14:paraId="112C3B64" w14:textId="77777777" w:rsidTr="00B50DB2">
        <w:tc>
          <w:tcPr>
            <w:tcW w:w="9634" w:type="dxa"/>
          </w:tcPr>
          <w:p w14:paraId="417A701F" w14:textId="77777777" w:rsidR="00CD1AD7" w:rsidRPr="00F97002" w:rsidRDefault="00CD1AD7" w:rsidP="000E00BE">
            <w:pPr>
              <w:spacing w:after="160" w:line="260" w:lineRule="exact"/>
              <w:jc w:val="center"/>
              <w:rPr>
                <w:rFonts w:ascii="Arial" w:eastAsia="Calibri" w:hAnsi="Arial" w:cs="Arial"/>
                <w:bCs/>
                <w:sz w:val="22"/>
                <w:szCs w:val="22"/>
                <w:lang w:eastAsia="en-US"/>
              </w:rPr>
            </w:pPr>
            <w:r w:rsidRPr="00F97002">
              <w:rPr>
                <w:rFonts w:ascii="Arial" w:eastAsia="Calibri" w:hAnsi="Arial" w:cs="Arial"/>
                <w:bCs/>
                <w:sz w:val="22"/>
                <w:szCs w:val="22"/>
                <w:lang w:eastAsia="en-US"/>
              </w:rPr>
              <w:t xml:space="preserve">Javni razpis za sofinanciranje gradnje odprtih širokopasovnih omrežij naslednje generacije, oznaka </w:t>
            </w:r>
            <w:r w:rsidRPr="00EE4093">
              <w:rPr>
                <w:rFonts w:ascii="Arial" w:eastAsia="Calibri" w:hAnsi="Arial" w:cs="Arial"/>
                <w:sz w:val="22"/>
                <w:szCs w:val="22"/>
                <w:lang w:eastAsia="en-US"/>
              </w:rPr>
              <w:t>»GOŠO 5«</w:t>
            </w:r>
          </w:p>
        </w:tc>
      </w:tr>
    </w:tbl>
    <w:p w14:paraId="68EF34E8" w14:textId="77777777" w:rsidR="00CD1AD7" w:rsidRPr="00F97002" w:rsidRDefault="00CD1AD7" w:rsidP="00CD1AD7">
      <w:pPr>
        <w:rPr>
          <w:rFonts w:ascii="Arial" w:eastAsia="Calibri" w:hAnsi="Arial" w:cs="Arial"/>
          <w:snapToGrid w:val="0"/>
          <w:sz w:val="22"/>
          <w:szCs w:val="22"/>
          <w:lang w:eastAsia="en-US"/>
        </w:rPr>
      </w:pPr>
    </w:p>
    <w:p w14:paraId="3BCD905B"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EMŠO</w:t>
      </w:r>
      <w:r>
        <w:rPr>
          <w:rFonts w:ascii="Arial" w:hAnsi="Arial" w:cs="Arial"/>
          <w:sz w:val="22"/>
          <w:szCs w:val="22"/>
        </w:rPr>
        <w:t>:</w:t>
      </w:r>
    </w:p>
    <w:p w14:paraId="5827D85C"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Ime in priimek</w:t>
      </w:r>
      <w:r w:rsidRPr="0089322F">
        <w:rPr>
          <w:rFonts w:ascii="Arial" w:hAnsi="Arial" w:cs="Arial"/>
          <w:sz w:val="22"/>
          <w:szCs w:val="22"/>
        </w:rPr>
        <w:t>:</w:t>
      </w:r>
    </w:p>
    <w:p w14:paraId="0BA43171"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Datum rojstva</w:t>
      </w:r>
      <w:r w:rsidRPr="0089322F">
        <w:rPr>
          <w:rFonts w:ascii="Arial" w:hAnsi="Arial" w:cs="Arial"/>
          <w:sz w:val="22"/>
          <w:szCs w:val="22"/>
        </w:rPr>
        <w:t>:</w:t>
      </w:r>
    </w:p>
    <w:p w14:paraId="350984BB"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Kraj rojstva</w:t>
      </w:r>
      <w:r w:rsidRPr="0089322F">
        <w:rPr>
          <w:rFonts w:ascii="Arial" w:hAnsi="Arial" w:cs="Arial"/>
          <w:sz w:val="22"/>
          <w:szCs w:val="22"/>
        </w:rPr>
        <w:t>:</w:t>
      </w:r>
    </w:p>
    <w:p w14:paraId="4935DB1E"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Občina rojstva</w:t>
      </w:r>
      <w:r w:rsidRPr="0089322F">
        <w:rPr>
          <w:rFonts w:ascii="Arial" w:hAnsi="Arial" w:cs="Arial"/>
          <w:sz w:val="22"/>
          <w:szCs w:val="22"/>
        </w:rPr>
        <w:t>:</w:t>
      </w:r>
    </w:p>
    <w:p w14:paraId="3223D7EE" w14:textId="77777777" w:rsidR="00CD1AD7" w:rsidRPr="0089322F" w:rsidRDefault="00CD1AD7" w:rsidP="00CD1AD7">
      <w:pPr>
        <w:tabs>
          <w:tab w:val="left" w:pos="8139"/>
        </w:tabs>
        <w:spacing w:after="160" w:line="259" w:lineRule="auto"/>
        <w:jc w:val="both"/>
        <w:rPr>
          <w:rFonts w:ascii="Arial" w:hAnsi="Arial" w:cs="Arial"/>
          <w:sz w:val="22"/>
          <w:szCs w:val="22"/>
        </w:rPr>
      </w:pPr>
      <w:r w:rsidRPr="00E306B4">
        <w:rPr>
          <w:rFonts w:ascii="Arial" w:hAnsi="Arial" w:cs="Arial"/>
          <w:sz w:val="22"/>
          <w:szCs w:val="22"/>
        </w:rPr>
        <w:t>Naslov stalnega/začasnega bivališča</w:t>
      </w:r>
      <w:r>
        <w:rPr>
          <w:rFonts w:ascii="Arial" w:hAnsi="Arial" w:cs="Arial"/>
          <w:sz w:val="22"/>
          <w:szCs w:val="22"/>
        </w:rPr>
        <w:t xml:space="preserve"> (ulica, hišna številka, poštna številka in pošta)</w:t>
      </w:r>
      <w:r w:rsidRPr="0089322F">
        <w:rPr>
          <w:rFonts w:ascii="Arial" w:hAnsi="Arial" w:cs="Arial"/>
          <w:sz w:val="22"/>
          <w:szCs w:val="22"/>
        </w:rPr>
        <w:t>:</w:t>
      </w:r>
    </w:p>
    <w:p w14:paraId="241F8A9F" w14:textId="77777777" w:rsidR="00CD1AD7" w:rsidRPr="00330111" w:rsidRDefault="00CD1AD7" w:rsidP="00CD1AD7">
      <w:pPr>
        <w:tabs>
          <w:tab w:val="left" w:pos="8139"/>
        </w:tabs>
        <w:spacing w:after="160" w:line="259" w:lineRule="auto"/>
        <w:jc w:val="both"/>
        <w:rPr>
          <w:rFonts w:ascii="Arial" w:hAnsi="Arial" w:cs="Arial"/>
          <w:sz w:val="22"/>
          <w:szCs w:val="22"/>
          <w:u w:val="single"/>
        </w:rPr>
      </w:pPr>
      <w:r>
        <w:rPr>
          <w:rFonts w:ascii="Arial" w:hAnsi="Arial" w:cs="Arial"/>
          <w:sz w:val="22"/>
          <w:szCs w:val="22"/>
          <w:u w:val="single"/>
        </w:rPr>
        <w:tab/>
      </w:r>
    </w:p>
    <w:p w14:paraId="6915C256" w14:textId="77777777" w:rsidR="00CD1AD7" w:rsidRDefault="00CD1AD7" w:rsidP="00CD1AD7">
      <w:pPr>
        <w:tabs>
          <w:tab w:val="left" w:pos="8139"/>
        </w:tabs>
        <w:spacing w:after="160" w:line="259" w:lineRule="auto"/>
        <w:jc w:val="both"/>
        <w:rPr>
          <w:rFonts w:ascii="Arial" w:hAnsi="Arial" w:cs="Arial"/>
          <w:sz w:val="22"/>
          <w:szCs w:val="22"/>
        </w:rPr>
      </w:pPr>
      <w:r w:rsidRPr="003218A5">
        <w:rPr>
          <w:rFonts w:ascii="Arial" w:hAnsi="Arial" w:cs="Arial"/>
          <w:sz w:val="22"/>
          <w:szCs w:val="22"/>
        </w:rPr>
        <w:t>Državljanstvo</w:t>
      </w:r>
      <w:r w:rsidRPr="0089322F">
        <w:rPr>
          <w:rFonts w:ascii="Arial" w:hAnsi="Arial" w:cs="Arial"/>
          <w:sz w:val="22"/>
          <w:szCs w:val="22"/>
        </w:rPr>
        <w:t>:</w:t>
      </w:r>
    </w:p>
    <w:p w14:paraId="02CD4F83" w14:textId="77777777" w:rsidR="00CD1AD7" w:rsidRDefault="00CD1AD7" w:rsidP="00CD1AD7">
      <w:pPr>
        <w:tabs>
          <w:tab w:val="left" w:pos="8139"/>
        </w:tabs>
        <w:spacing w:after="160" w:line="259" w:lineRule="auto"/>
        <w:jc w:val="both"/>
        <w:rPr>
          <w:rFonts w:ascii="Arial" w:hAnsi="Arial" w:cs="Arial"/>
          <w:sz w:val="22"/>
          <w:szCs w:val="22"/>
        </w:rPr>
      </w:pPr>
      <w:r w:rsidRPr="003218A5">
        <w:rPr>
          <w:rFonts w:ascii="Arial" w:hAnsi="Arial" w:cs="Arial"/>
          <w:sz w:val="22"/>
          <w:szCs w:val="22"/>
        </w:rPr>
        <w:t>Moje prejšnje osebno ime se je glasilo:</w:t>
      </w:r>
    </w:p>
    <w:p w14:paraId="19700825" w14:textId="77777777" w:rsidR="00CD1AD7" w:rsidRDefault="00CD1AD7" w:rsidP="00CD1AD7">
      <w:pPr>
        <w:tabs>
          <w:tab w:val="left" w:pos="8139"/>
        </w:tabs>
        <w:spacing w:after="160" w:line="259" w:lineRule="auto"/>
        <w:jc w:val="both"/>
        <w:rPr>
          <w:rFonts w:ascii="Arial" w:hAnsi="Arial" w:cs="Arial"/>
          <w:sz w:val="22"/>
          <w:szCs w:val="22"/>
        </w:rPr>
      </w:pPr>
    </w:p>
    <w:p w14:paraId="79F525B8"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Namen izdaje potrdila: Preverjanje izpolnjevanja pogojev v postopku spodaj navedenega javnega razpisa.</w:t>
      </w:r>
    </w:p>
    <w:p w14:paraId="4CB4F01D" w14:textId="77777777" w:rsidR="00CD1AD7" w:rsidRDefault="00CD1AD7" w:rsidP="00CD1AD7">
      <w:pPr>
        <w:tabs>
          <w:tab w:val="left" w:pos="8139"/>
        </w:tabs>
        <w:spacing w:after="160" w:line="259" w:lineRule="auto"/>
        <w:jc w:val="both"/>
        <w:rPr>
          <w:rFonts w:ascii="Arial" w:hAnsi="Arial" w:cs="Arial"/>
          <w:sz w:val="22"/>
          <w:szCs w:val="22"/>
        </w:rPr>
      </w:pPr>
      <w:r w:rsidRPr="003218A5">
        <w:rPr>
          <w:rFonts w:ascii="Arial" w:hAnsi="Arial" w:cs="Arial"/>
          <w:sz w:val="22"/>
          <w:szCs w:val="22"/>
        </w:rPr>
        <w:t>Kot oseba, ki je članica upravnega, vodstvenega ali nadzornega organa gospodarskega subjekta</w:t>
      </w:r>
      <w:r>
        <w:rPr>
          <w:rFonts w:ascii="Arial" w:hAnsi="Arial" w:cs="Arial"/>
          <w:sz w:val="22"/>
          <w:szCs w:val="22"/>
        </w:rPr>
        <w:t xml:space="preserve"> …………………………………</w:t>
      </w:r>
      <w:r w:rsidRPr="003218A5">
        <w:rPr>
          <w:rFonts w:ascii="Arial" w:hAnsi="Arial" w:cs="Arial"/>
          <w:sz w:val="22"/>
          <w:szCs w:val="22"/>
        </w:rPr>
        <w:t xml:space="preserve"> </w:t>
      </w:r>
      <w:r>
        <w:rPr>
          <w:rFonts w:ascii="Arial" w:hAnsi="Arial" w:cs="Arial"/>
          <w:sz w:val="22"/>
          <w:szCs w:val="22"/>
        </w:rPr>
        <w:t xml:space="preserve">(vnesti naziv prijavitelja) </w:t>
      </w:r>
      <w:r w:rsidRPr="003218A5">
        <w:rPr>
          <w:rFonts w:ascii="Arial" w:hAnsi="Arial" w:cs="Arial"/>
          <w:sz w:val="22"/>
          <w:szCs w:val="22"/>
        </w:rPr>
        <w:t xml:space="preserve">ali ki ima pooblastila za njegovo zastopanje ali odločanje ali nadzor v njem, dajem </w:t>
      </w:r>
    </w:p>
    <w:p w14:paraId="546C7482" w14:textId="77777777" w:rsidR="00CD1AD7" w:rsidRPr="00330111" w:rsidRDefault="00CD1AD7" w:rsidP="00CD1AD7">
      <w:pPr>
        <w:tabs>
          <w:tab w:val="left" w:pos="8139"/>
        </w:tabs>
        <w:spacing w:after="160" w:line="259" w:lineRule="auto"/>
        <w:jc w:val="center"/>
        <w:rPr>
          <w:rFonts w:ascii="Arial" w:hAnsi="Arial" w:cs="Arial"/>
          <w:b/>
          <w:bCs/>
          <w:sz w:val="22"/>
          <w:szCs w:val="22"/>
        </w:rPr>
      </w:pPr>
      <w:r w:rsidRPr="00330111">
        <w:rPr>
          <w:rFonts w:ascii="Arial" w:hAnsi="Arial" w:cs="Arial"/>
          <w:b/>
          <w:bCs/>
          <w:sz w:val="22"/>
          <w:szCs w:val="22"/>
        </w:rPr>
        <w:t xml:space="preserve">Pooblastilo za pridobitev potrdila iz kazenske evidence </w:t>
      </w:r>
      <w:r>
        <w:rPr>
          <w:rFonts w:ascii="Arial" w:hAnsi="Arial" w:cs="Arial"/>
          <w:b/>
          <w:bCs/>
          <w:sz w:val="22"/>
          <w:szCs w:val="22"/>
        </w:rPr>
        <w:t>fizičnih</w:t>
      </w:r>
      <w:r w:rsidRPr="00330111">
        <w:rPr>
          <w:rFonts w:ascii="Arial" w:hAnsi="Arial" w:cs="Arial"/>
          <w:b/>
          <w:bCs/>
          <w:sz w:val="22"/>
          <w:szCs w:val="22"/>
        </w:rPr>
        <w:t xml:space="preserve"> oseb</w:t>
      </w:r>
    </w:p>
    <w:p w14:paraId="5FBE6F40"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 xml:space="preserve">POOBLAŠČAM Ministrstvo za javno upravo, ki dodeljuje sredstva v okviru Javnega razpisa za sofinanciranje gradnje odprtih širokopasovnih omrežij naslednje generacije, oznaka »GOŠO </w:t>
      </w:r>
      <w:r>
        <w:rPr>
          <w:rFonts w:ascii="Arial" w:hAnsi="Arial" w:cs="Arial"/>
          <w:sz w:val="22"/>
          <w:szCs w:val="22"/>
        </w:rPr>
        <w:t>5</w:t>
      </w:r>
      <w:r w:rsidRPr="0089322F">
        <w:rPr>
          <w:rFonts w:ascii="Arial" w:hAnsi="Arial" w:cs="Arial"/>
          <w:sz w:val="22"/>
          <w:szCs w:val="22"/>
        </w:rPr>
        <w:t>« (</w:t>
      </w:r>
      <w:r w:rsidRPr="002A3FF0">
        <w:rPr>
          <w:rFonts w:ascii="Arial" w:hAnsi="Arial" w:cs="Arial"/>
          <w:sz w:val="22"/>
          <w:szCs w:val="22"/>
        </w:rPr>
        <w:t>Uradni list RS, z dne DD.MM.LLLL, št. XX/2020</w:t>
      </w:r>
      <w:r w:rsidRPr="0089322F">
        <w:rPr>
          <w:rFonts w:ascii="Arial" w:hAnsi="Arial" w:cs="Arial"/>
          <w:sz w:val="22"/>
          <w:szCs w:val="22"/>
        </w:rPr>
        <w:t xml:space="preserve">), da pri Ministrstvu za pravosodje pridobi vse potrebne podatke oz. potrdilo iz kazenske evidence </w:t>
      </w:r>
      <w:r>
        <w:rPr>
          <w:rFonts w:ascii="Arial" w:hAnsi="Arial" w:cs="Arial"/>
          <w:sz w:val="22"/>
          <w:szCs w:val="22"/>
        </w:rPr>
        <w:t>fizičnih</w:t>
      </w:r>
      <w:r w:rsidRPr="0089322F">
        <w:rPr>
          <w:rFonts w:ascii="Arial" w:hAnsi="Arial" w:cs="Arial"/>
          <w:sz w:val="22"/>
          <w:szCs w:val="22"/>
        </w:rPr>
        <w:t xml:space="preserve"> oseb. </w:t>
      </w:r>
    </w:p>
    <w:p w14:paraId="27BEC3CB"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F97002" w14:paraId="6FD448FF" w14:textId="77777777" w:rsidTr="00B50DB2">
        <w:trPr>
          <w:trHeight w:val="454"/>
        </w:trPr>
        <w:tc>
          <w:tcPr>
            <w:tcW w:w="3095" w:type="dxa"/>
            <w:tcBorders>
              <w:top w:val="single" w:sz="4" w:space="0" w:color="auto"/>
              <w:left w:val="single" w:sz="4" w:space="0" w:color="auto"/>
              <w:bottom w:val="single" w:sz="4" w:space="0" w:color="auto"/>
              <w:right w:val="single" w:sz="4" w:space="0" w:color="auto"/>
            </w:tcBorders>
          </w:tcPr>
          <w:p w14:paraId="5C69F88B"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Kraj, datum</w:t>
            </w:r>
          </w:p>
        </w:tc>
        <w:tc>
          <w:tcPr>
            <w:tcW w:w="3095" w:type="dxa"/>
            <w:tcBorders>
              <w:top w:val="single" w:sz="4" w:space="0" w:color="auto"/>
              <w:left w:val="single" w:sz="4" w:space="0" w:color="auto"/>
              <w:bottom w:val="single" w:sz="4" w:space="0" w:color="auto"/>
              <w:right w:val="single" w:sz="4" w:space="0" w:color="auto"/>
            </w:tcBorders>
          </w:tcPr>
          <w:p w14:paraId="6870D65E" w14:textId="77777777" w:rsidR="00CD1AD7" w:rsidRPr="00F97002" w:rsidRDefault="00CD1AD7" w:rsidP="000E00BE">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4BDCC73D"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 xml:space="preserve">Ime in priimek zakonitega zastopnika </w:t>
            </w:r>
            <w:r>
              <w:rPr>
                <w:rFonts w:ascii="Arial" w:eastAsia="Calibri" w:hAnsi="Arial" w:cs="Arial"/>
                <w:sz w:val="22"/>
                <w:szCs w:val="22"/>
                <w:lang w:eastAsia="en-US"/>
              </w:rPr>
              <w:t>ponudnika</w:t>
            </w:r>
          </w:p>
        </w:tc>
      </w:tr>
      <w:tr w:rsidR="00B50DB2" w:rsidRPr="00F97002" w14:paraId="00FCDF27" w14:textId="77777777" w:rsidTr="00B50DB2">
        <w:trPr>
          <w:trHeight w:val="454"/>
        </w:trPr>
        <w:tc>
          <w:tcPr>
            <w:tcW w:w="3095" w:type="dxa"/>
            <w:tcBorders>
              <w:top w:val="single" w:sz="4" w:space="0" w:color="auto"/>
              <w:left w:val="single" w:sz="4" w:space="0" w:color="auto"/>
              <w:right w:val="single" w:sz="4" w:space="0" w:color="auto"/>
            </w:tcBorders>
          </w:tcPr>
          <w:p w14:paraId="7E965F72" w14:textId="77777777" w:rsidR="00B50DB2" w:rsidRPr="00F97002" w:rsidRDefault="00B50DB2" w:rsidP="000E00BE">
            <w:pPr>
              <w:spacing w:after="160" w:line="259" w:lineRule="auto"/>
              <w:jc w:val="center"/>
              <w:rPr>
                <w:rFonts w:ascii="Arial" w:eastAsia="Calibri" w:hAnsi="Arial" w:cs="Arial"/>
                <w:sz w:val="22"/>
                <w:szCs w:val="22"/>
                <w:lang w:eastAsia="en-US"/>
              </w:rPr>
            </w:pPr>
          </w:p>
        </w:tc>
        <w:tc>
          <w:tcPr>
            <w:tcW w:w="3095" w:type="dxa"/>
            <w:tcBorders>
              <w:top w:val="single" w:sz="4" w:space="0" w:color="auto"/>
              <w:left w:val="single" w:sz="4" w:space="0" w:color="auto"/>
              <w:right w:val="single" w:sz="4" w:space="0" w:color="auto"/>
            </w:tcBorders>
          </w:tcPr>
          <w:p w14:paraId="69D88BF4" w14:textId="77777777" w:rsidR="00B50DB2" w:rsidRPr="00F97002" w:rsidRDefault="00B50DB2" w:rsidP="000E00BE">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337DED14" w14:textId="77777777" w:rsidR="00B50DB2" w:rsidRPr="00F97002" w:rsidRDefault="00B50DB2" w:rsidP="000E00BE">
            <w:pPr>
              <w:spacing w:after="160" w:line="259" w:lineRule="auto"/>
              <w:jc w:val="center"/>
              <w:rPr>
                <w:rFonts w:ascii="Arial" w:eastAsia="Calibri" w:hAnsi="Arial" w:cs="Arial"/>
                <w:sz w:val="22"/>
                <w:szCs w:val="22"/>
                <w:lang w:eastAsia="en-US"/>
              </w:rPr>
            </w:pPr>
          </w:p>
        </w:tc>
      </w:tr>
      <w:tr w:rsidR="00B50DB2" w:rsidRPr="00F97002" w14:paraId="2C3A0F4A" w14:textId="77777777" w:rsidTr="00B50DB2">
        <w:trPr>
          <w:trHeight w:val="454"/>
        </w:trPr>
        <w:tc>
          <w:tcPr>
            <w:tcW w:w="3095" w:type="dxa"/>
            <w:tcBorders>
              <w:left w:val="single" w:sz="4" w:space="0" w:color="auto"/>
              <w:right w:val="single" w:sz="4" w:space="0" w:color="auto"/>
            </w:tcBorders>
          </w:tcPr>
          <w:p w14:paraId="0745958E"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095" w:type="dxa"/>
            <w:tcBorders>
              <w:left w:val="single" w:sz="4" w:space="0" w:color="auto"/>
              <w:right w:val="single" w:sz="4" w:space="0" w:color="auto"/>
            </w:tcBorders>
          </w:tcPr>
          <w:p w14:paraId="13872881"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43298E04" w14:textId="1AD73C8E" w:rsidR="00B50DB2" w:rsidRPr="00F97002" w:rsidRDefault="00B50DB2" w:rsidP="00B50DB2">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Podpis</w:t>
            </w:r>
          </w:p>
        </w:tc>
      </w:tr>
      <w:tr w:rsidR="00B50DB2" w:rsidRPr="00F97002" w14:paraId="4D9234F6" w14:textId="77777777" w:rsidTr="00B50DB2">
        <w:trPr>
          <w:trHeight w:val="454"/>
        </w:trPr>
        <w:tc>
          <w:tcPr>
            <w:tcW w:w="3095" w:type="dxa"/>
            <w:tcBorders>
              <w:left w:val="single" w:sz="4" w:space="0" w:color="auto"/>
              <w:bottom w:val="single" w:sz="4" w:space="0" w:color="auto"/>
              <w:right w:val="single" w:sz="4" w:space="0" w:color="auto"/>
            </w:tcBorders>
          </w:tcPr>
          <w:p w14:paraId="74530BF3"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095" w:type="dxa"/>
            <w:tcBorders>
              <w:left w:val="single" w:sz="4" w:space="0" w:color="auto"/>
              <w:bottom w:val="single" w:sz="4" w:space="0" w:color="auto"/>
              <w:right w:val="single" w:sz="4" w:space="0" w:color="auto"/>
            </w:tcBorders>
          </w:tcPr>
          <w:p w14:paraId="30FE510E"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27784F98" w14:textId="77777777" w:rsidR="00B50DB2" w:rsidRPr="00F97002" w:rsidRDefault="00B50DB2" w:rsidP="00B50DB2">
            <w:pPr>
              <w:spacing w:after="160" w:line="259" w:lineRule="auto"/>
              <w:jc w:val="center"/>
              <w:rPr>
                <w:rFonts w:ascii="Arial" w:eastAsia="Calibri" w:hAnsi="Arial" w:cs="Arial"/>
                <w:sz w:val="22"/>
                <w:szCs w:val="22"/>
                <w:lang w:eastAsia="en-US"/>
              </w:rPr>
            </w:pPr>
          </w:p>
        </w:tc>
      </w:tr>
    </w:tbl>
    <w:p w14:paraId="72F9E6D4" w14:textId="77777777" w:rsidR="00CD1AD7" w:rsidRDefault="00CD1AD7" w:rsidP="00CD1AD7">
      <w:pPr>
        <w:rPr>
          <w:rFonts w:ascii="Arial" w:hAnsi="Arial"/>
          <w:sz w:val="22"/>
          <w:szCs w:val="22"/>
        </w:rPr>
      </w:pPr>
    </w:p>
    <w:p w14:paraId="78195084" w14:textId="77777777" w:rsidR="00CD1AD7" w:rsidRDefault="00CD1AD7" w:rsidP="00CD1AD7">
      <w:pPr>
        <w:rPr>
          <w:rFonts w:ascii="Arial" w:hAnsi="Arial"/>
          <w:sz w:val="22"/>
          <w:szCs w:val="22"/>
        </w:rPr>
      </w:pPr>
      <w:r>
        <w:rPr>
          <w:rFonts w:ascii="Arial" w:hAnsi="Arial"/>
          <w:sz w:val="22"/>
          <w:szCs w:val="22"/>
        </w:rPr>
        <w:br w:type="page"/>
      </w:r>
    </w:p>
    <w:p w14:paraId="7E32E1BE" w14:textId="77777777" w:rsidR="00CD1AD7" w:rsidRPr="00BA35CC" w:rsidRDefault="00CD1AD7" w:rsidP="00CD1AD7">
      <w:pPr>
        <w:rPr>
          <w:rFonts w:ascii="Arial" w:eastAsia="Calibri" w:hAnsi="Arial" w:cs="Arial"/>
          <w:sz w:val="22"/>
          <w:szCs w:val="22"/>
          <w:lang w:eastAsia="en-US"/>
        </w:rPr>
      </w:pPr>
    </w:p>
    <w:p w14:paraId="010B37BA" w14:textId="77777777" w:rsidR="00CD1AD7" w:rsidRPr="00F97002" w:rsidRDefault="00CD1AD7" w:rsidP="00CD1AD7">
      <w:pPr>
        <w:jc w:val="right"/>
        <w:rPr>
          <w:rFonts w:ascii="Arial" w:eastAsia="Calibri" w:hAnsi="Arial" w:cs="Arial"/>
          <w:b/>
          <w:bCs/>
          <w:snapToGrid w:val="0"/>
          <w:color w:val="4472C4"/>
          <w:sz w:val="22"/>
          <w:szCs w:val="22"/>
          <w:u w:val="single"/>
          <w:lang w:eastAsia="en-US"/>
        </w:rPr>
      </w:pPr>
      <w:r w:rsidRPr="00292857">
        <w:rPr>
          <w:rFonts w:ascii="Arial" w:eastAsia="Calibri" w:hAnsi="Arial" w:cs="Arial"/>
          <w:b/>
          <w:bCs/>
          <w:snapToGrid w:val="0"/>
          <w:color w:val="4472C4"/>
          <w:sz w:val="22"/>
          <w:szCs w:val="22"/>
          <w:u w:val="single"/>
          <w:lang w:eastAsia="en-US"/>
        </w:rPr>
        <w:t>Obrazec št. 1</w:t>
      </w:r>
      <w:r>
        <w:rPr>
          <w:rFonts w:ascii="Arial" w:eastAsia="Calibri" w:hAnsi="Arial" w:cs="Arial"/>
          <w:b/>
          <w:bCs/>
          <w:snapToGrid w:val="0"/>
          <w:color w:val="4472C4"/>
          <w:sz w:val="22"/>
          <w:szCs w:val="22"/>
          <w:u w:val="single"/>
          <w:lang w:eastAsia="en-US"/>
        </w:rPr>
        <w:t>4</w:t>
      </w:r>
      <w:r w:rsidRPr="001229BA">
        <w:rPr>
          <w:rFonts w:ascii="Arial" w:eastAsia="Calibri" w:hAnsi="Arial" w:cs="Arial"/>
          <w:b/>
          <w:bCs/>
          <w:snapToGrid w:val="0"/>
          <w:color w:val="4472C4"/>
          <w:sz w:val="22"/>
          <w:szCs w:val="22"/>
          <w:u w:val="single"/>
          <w:lang w:eastAsia="en-US"/>
        </w:rPr>
        <w:t>:</w:t>
      </w:r>
    </w:p>
    <w:p w14:paraId="26659E3C" w14:textId="77777777" w:rsidR="00CD1AD7" w:rsidRPr="00F97002" w:rsidRDefault="00CD1AD7" w:rsidP="00CD1AD7">
      <w:pPr>
        <w:jc w:val="right"/>
        <w:rPr>
          <w:rFonts w:ascii="Arial" w:eastAsia="Calibri" w:hAnsi="Arial" w:cs="Arial"/>
          <w:bCs/>
          <w:snapToGrid w:val="0"/>
          <w:color w:val="4472C4"/>
          <w:sz w:val="22"/>
          <w:szCs w:val="22"/>
          <w:u w:val="single"/>
          <w:lang w:eastAsia="en-US"/>
        </w:rPr>
      </w:pPr>
      <w:r w:rsidRPr="00F0017B">
        <w:rPr>
          <w:rFonts w:ascii="Arial" w:eastAsia="Calibri" w:hAnsi="Arial" w:cs="Arial"/>
          <w:b/>
          <w:bCs/>
          <w:snapToGrid w:val="0"/>
          <w:color w:val="4472C4"/>
          <w:sz w:val="22"/>
          <w:szCs w:val="22"/>
          <w:u w:val="single"/>
          <w:lang w:eastAsia="en-US"/>
        </w:rPr>
        <w:t>Pooblastilo za pridobitev podatkov FURS</w:t>
      </w:r>
    </w:p>
    <w:p w14:paraId="2374181A" w14:textId="77777777" w:rsidR="00CD1AD7" w:rsidRPr="00F97002" w:rsidRDefault="00CD1AD7" w:rsidP="00CD1AD7">
      <w:pPr>
        <w:jc w:val="both"/>
        <w:rPr>
          <w:rFonts w:ascii="Arial" w:eastAsia="Calibri" w:hAnsi="Arial" w:cs="Arial"/>
          <w:sz w:val="22"/>
          <w:szCs w:val="22"/>
          <w:lang w:eastAsia="en-US"/>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F97002" w14:paraId="5B2349C7" w14:textId="77777777" w:rsidTr="00B50DB2">
        <w:tc>
          <w:tcPr>
            <w:tcW w:w="9634" w:type="dxa"/>
          </w:tcPr>
          <w:p w14:paraId="37CD542E" w14:textId="77777777" w:rsidR="00CD1AD7" w:rsidRPr="00F97002" w:rsidRDefault="00CD1AD7" w:rsidP="000E00BE">
            <w:pPr>
              <w:spacing w:after="160" w:line="260" w:lineRule="exact"/>
              <w:jc w:val="center"/>
              <w:rPr>
                <w:rFonts w:ascii="Arial" w:eastAsia="Calibri" w:hAnsi="Arial" w:cs="Arial"/>
                <w:bCs/>
                <w:sz w:val="22"/>
                <w:szCs w:val="22"/>
                <w:lang w:eastAsia="en-US"/>
              </w:rPr>
            </w:pPr>
            <w:r w:rsidRPr="00F97002">
              <w:rPr>
                <w:rFonts w:ascii="Arial" w:eastAsia="Calibri" w:hAnsi="Arial" w:cs="Arial"/>
                <w:bCs/>
                <w:sz w:val="22"/>
                <w:szCs w:val="22"/>
                <w:lang w:eastAsia="en-US"/>
              </w:rPr>
              <w:t xml:space="preserve">Javni razpis za sofinanciranje gradnje odprtih širokopasovnih omrežij naslednje generacije, oznaka </w:t>
            </w:r>
            <w:r w:rsidRPr="00EE4093">
              <w:rPr>
                <w:rFonts w:ascii="Arial" w:eastAsia="Calibri" w:hAnsi="Arial" w:cs="Arial"/>
                <w:sz w:val="22"/>
                <w:szCs w:val="22"/>
                <w:lang w:eastAsia="en-US"/>
              </w:rPr>
              <w:t>»GOŠO 5«</w:t>
            </w:r>
          </w:p>
        </w:tc>
      </w:tr>
    </w:tbl>
    <w:p w14:paraId="73D25060" w14:textId="77777777" w:rsidR="00CD1AD7" w:rsidRPr="00F97002" w:rsidRDefault="00CD1AD7" w:rsidP="00CD1AD7">
      <w:pPr>
        <w:rPr>
          <w:rFonts w:ascii="Arial" w:eastAsia="Calibri" w:hAnsi="Arial" w:cs="Arial"/>
          <w:snapToGrid w:val="0"/>
          <w:sz w:val="22"/>
          <w:szCs w:val="22"/>
          <w:lang w:eastAsia="en-US"/>
        </w:rPr>
      </w:pPr>
    </w:p>
    <w:p w14:paraId="66626118"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Davčni zavezanec:</w:t>
      </w:r>
    </w:p>
    <w:p w14:paraId="6733B70C" w14:textId="77777777" w:rsidR="00CD1AD7" w:rsidRDefault="00CD1AD7" w:rsidP="00CD1AD7">
      <w:pPr>
        <w:tabs>
          <w:tab w:val="left" w:pos="8139"/>
        </w:tabs>
        <w:spacing w:after="160" w:line="259" w:lineRule="auto"/>
        <w:jc w:val="both"/>
        <w:rPr>
          <w:rFonts w:ascii="Arial" w:hAnsi="Arial" w:cs="Arial"/>
          <w:sz w:val="22"/>
          <w:szCs w:val="22"/>
        </w:rPr>
      </w:pPr>
      <w:r w:rsidRPr="00A81ABA">
        <w:rPr>
          <w:rFonts w:ascii="Arial" w:hAnsi="Arial" w:cs="Arial"/>
          <w:sz w:val="22"/>
          <w:szCs w:val="22"/>
        </w:rPr>
        <w:t>Davčna številka:</w:t>
      </w:r>
    </w:p>
    <w:p w14:paraId="460245B0" w14:textId="77777777" w:rsidR="00CD1AD7" w:rsidRDefault="00CD1AD7" w:rsidP="00CD1AD7">
      <w:pPr>
        <w:tabs>
          <w:tab w:val="left" w:pos="8139"/>
        </w:tabs>
        <w:spacing w:after="160" w:line="259" w:lineRule="auto"/>
        <w:jc w:val="both"/>
        <w:rPr>
          <w:rFonts w:ascii="Arial" w:hAnsi="Arial" w:cs="Arial"/>
          <w:sz w:val="22"/>
          <w:szCs w:val="22"/>
        </w:rPr>
      </w:pPr>
      <w:r w:rsidRPr="00A81ABA">
        <w:rPr>
          <w:rFonts w:ascii="Arial" w:hAnsi="Arial" w:cs="Arial"/>
          <w:sz w:val="22"/>
          <w:szCs w:val="22"/>
        </w:rPr>
        <w:t>Matična številka:</w:t>
      </w:r>
    </w:p>
    <w:p w14:paraId="60385437" w14:textId="77777777" w:rsidR="00CD1AD7" w:rsidRPr="0089322F" w:rsidRDefault="00CD1AD7" w:rsidP="00CD1AD7">
      <w:pPr>
        <w:tabs>
          <w:tab w:val="left" w:pos="8139"/>
        </w:tabs>
        <w:spacing w:after="160" w:line="259" w:lineRule="auto"/>
        <w:jc w:val="both"/>
        <w:rPr>
          <w:rFonts w:ascii="Arial" w:hAnsi="Arial" w:cs="Arial"/>
          <w:sz w:val="22"/>
          <w:szCs w:val="22"/>
        </w:rPr>
      </w:pPr>
      <w:r>
        <w:rPr>
          <w:rFonts w:ascii="Arial" w:hAnsi="Arial" w:cs="Arial"/>
          <w:sz w:val="22"/>
          <w:szCs w:val="22"/>
        </w:rPr>
        <w:t>Zakoniti zastopnik</w:t>
      </w:r>
      <w:r w:rsidRPr="0089322F">
        <w:rPr>
          <w:rFonts w:ascii="Arial" w:hAnsi="Arial" w:cs="Arial"/>
          <w:sz w:val="22"/>
          <w:szCs w:val="22"/>
        </w:rPr>
        <w:t>:</w:t>
      </w:r>
    </w:p>
    <w:p w14:paraId="6C03B5AB" w14:textId="77777777" w:rsidR="00CD1AD7" w:rsidRDefault="00CD1AD7" w:rsidP="00CD1AD7">
      <w:pPr>
        <w:tabs>
          <w:tab w:val="left" w:pos="8139"/>
        </w:tabs>
        <w:spacing w:after="160" w:line="259" w:lineRule="auto"/>
        <w:jc w:val="both"/>
        <w:rPr>
          <w:rFonts w:ascii="Arial" w:hAnsi="Arial" w:cs="Arial"/>
          <w:sz w:val="22"/>
          <w:szCs w:val="22"/>
        </w:rPr>
      </w:pPr>
    </w:p>
    <w:p w14:paraId="655D4C57"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Namen izdaje potrdila: Preverjanje izpolnjevanja pogojev v postopku spodaj navedenega javnega razpisa.</w:t>
      </w:r>
    </w:p>
    <w:p w14:paraId="4746A31C" w14:textId="77777777" w:rsidR="00CD1AD7" w:rsidRPr="0089322F" w:rsidRDefault="00CD1AD7" w:rsidP="00CD1AD7">
      <w:pPr>
        <w:tabs>
          <w:tab w:val="left" w:pos="8139"/>
        </w:tabs>
        <w:spacing w:after="160" w:line="259" w:lineRule="auto"/>
        <w:jc w:val="both"/>
        <w:rPr>
          <w:rFonts w:ascii="Arial" w:hAnsi="Arial" w:cs="Arial"/>
          <w:sz w:val="22"/>
          <w:szCs w:val="22"/>
        </w:rPr>
      </w:pPr>
      <w:r w:rsidRPr="0089322F">
        <w:rPr>
          <w:rFonts w:ascii="Arial" w:hAnsi="Arial" w:cs="Arial"/>
          <w:sz w:val="22"/>
          <w:szCs w:val="22"/>
        </w:rPr>
        <w:t>Kot prijavitelj na Javni razpis za sofinanciranje gradnje odprtih širokopasovnih omrežij naslednje generacije</w:t>
      </w:r>
      <w:r>
        <w:rPr>
          <w:rFonts w:ascii="Arial" w:hAnsi="Arial" w:cs="Arial"/>
          <w:sz w:val="22"/>
          <w:szCs w:val="22"/>
        </w:rPr>
        <w:t xml:space="preserve"> z</w:t>
      </w:r>
      <w:r w:rsidRPr="0089322F">
        <w:rPr>
          <w:rFonts w:ascii="Arial" w:hAnsi="Arial" w:cs="Arial"/>
          <w:sz w:val="22"/>
          <w:szCs w:val="22"/>
        </w:rPr>
        <w:t xml:space="preserve"> oznak</w:t>
      </w:r>
      <w:r>
        <w:rPr>
          <w:rFonts w:ascii="Arial" w:hAnsi="Arial" w:cs="Arial"/>
          <w:sz w:val="22"/>
          <w:szCs w:val="22"/>
        </w:rPr>
        <w:t>o</w:t>
      </w:r>
      <w:r w:rsidRPr="0089322F">
        <w:rPr>
          <w:rFonts w:ascii="Arial" w:hAnsi="Arial" w:cs="Arial"/>
          <w:sz w:val="22"/>
          <w:szCs w:val="22"/>
        </w:rPr>
        <w:t xml:space="preserve"> »GOŠO </w:t>
      </w:r>
      <w:r>
        <w:rPr>
          <w:rFonts w:ascii="Arial" w:hAnsi="Arial" w:cs="Arial"/>
          <w:sz w:val="22"/>
          <w:szCs w:val="22"/>
        </w:rPr>
        <w:t>5</w:t>
      </w:r>
      <w:r w:rsidRPr="0089322F">
        <w:rPr>
          <w:rFonts w:ascii="Arial" w:hAnsi="Arial" w:cs="Arial"/>
          <w:sz w:val="22"/>
          <w:szCs w:val="22"/>
        </w:rPr>
        <w:t>« dajem</w:t>
      </w:r>
    </w:p>
    <w:p w14:paraId="7BEC4C86" w14:textId="77777777" w:rsidR="00CD1AD7" w:rsidRDefault="00CD1AD7" w:rsidP="00CD1AD7">
      <w:pPr>
        <w:tabs>
          <w:tab w:val="left" w:pos="8139"/>
        </w:tabs>
        <w:spacing w:after="160" w:line="259" w:lineRule="auto"/>
        <w:jc w:val="center"/>
        <w:rPr>
          <w:rFonts w:ascii="Arial" w:hAnsi="Arial" w:cs="Arial"/>
          <w:b/>
          <w:bCs/>
          <w:sz w:val="22"/>
          <w:szCs w:val="22"/>
        </w:rPr>
      </w:pPr>
      <w:r w:rsidRPr="00A81ABA">
        <w:rPr>
          <w:rFonts w:ascii="Arial" w:hAnsi="Arial" w:cs="Arial"/>
          <w:b/>
          <w:bCs/>
          <w:sz w:val="22"/>
          <w:szCs w:val="22"/>
        </w:rPr>
        <w:t>Pooblastilo za pridobitev podatkov od Finančne uprave Republike Slovenije</w:t>
      </w:r>
    </w:p>
    <w:p w14:paraId="3340AB57" w14:textId="77777777" w:rsidR="00CD1AD7" w:rsidRPr="00A81ABA" w:rsidRDefault="00CD1AD7" w:rsidP="00CD1AD7">
      <w:pPr>
        <w:tabs>
          <w:tab w:val="left" w:pos="8139"/>
        </w:tabs>
        <w:spacing w:after="160" w:line="259" w:lineRule="auto"/>
        <w:jc w:val="center"/>
        <w:rPr>
          <w:rFonts w:ascii="Arial" w:hAnsi="Arial" w:cs="Arial"/>
          <w:sz w:val="22"/>
          <w:szCs w:val="22"/>
        </w:rPr>
      </w:pPr>
    </w:p>
    <w:p w14:paraId="52F9E96B" w14:textId="77777777" w:rsidR="00CD1AD7" w:rsidRPr="00A81ABA" w:rsidRDefault="00CD1AD7" w:rsidP="00CD1AD7">
      <w:pPr>
        <w:tabs>
          <w:tab w:val="left" w:pos="8139"/>
        </w:tabs>
        <w:spacing w:after="160" w:line="259" w:lineRule="auto"/>
        <w:jc w:val="both"/>
        <w:rPr>
          <w:rFonts w:ascii="Arial" w:hAnsi="Arial" w:cs="Arial"/>
          <w:sz w:val="22"/>
          <w:szCs w:val="22"/>
        </w:rPr>
      </w:pPr>
      <w:r w:rsidRPr="00A81ABA">
        <w:rPr>
          <w:rFonts w:ascii="Arial" w:hAnsi="Arial" w:cs="Arial"/>
          <w:sz w:val="22"/>
          <w:szCs w:val="22"/>
        </w:rPr>
        <w:t xml:space="preserve">POOBLAŠČAM Ministrstvo za javno upravo, ki dodeljuje sredstva v okviru Javnega razpisa za sofinanciranje gradnje odprtih širokopasovnih omrežij naslednje generacije, oznaka »GOŠO </w:t>
      </w:r>
      <w:r>
        <w:rPr>
          <w:rFonts w:ascii="Arial" w:hAnsi="Arial" w:cs="Arial"/>
          <w:sz w:val="22"/>
          <w:szCs w:val="22"/>
        </w:rPr>
        <w:t>5</w:t>
      </w:r>
      <w:r w:rsidRPr="00A81ABA">
        <w:rPr>
          <w:rFonts w:ascii="Arial" w:hAnsi="Arial" w:cs="Arial"/>
          <w:sz w:val="22"/>
          <w:szCs w:val="22"/>
        </w:rPr>
        <w:t xml:space="preserve">« (Uradni list RS, z dne </w:t>
      </w:r>
      <w:r w:rsidRPr="002A3FF0">
        <w:rPr>
          <w:rFonts w:ascii="Arial" w:hAnsi="Arial" w:cs="Arial"/>
          <w:sz w:val="22"/>
          <w:szCs w:val="22"/>
        </w:rPr>
        <w:t>DD.MM.LLLL, št. XX/2020</w:t>
      </w:r>
      <w:r w:rsidRPr="00A81ABA">
        <w:rPr>
          <w:rFonts w:ascii="Arial" w:hAnsi="Arial" w:cs="Arial"/>
          <w:sz w:val="22"/>
          <w:szCs w:val="22"/>
        </w:rPr>
        <w:t>), da pri Finančni upravi Republike Slovenije pridobi potrdilo oz. preveri naslednje podatke:</w:t>
      </w:r>
    </w:p>
    <w:p w14:paraId="587C8C48" w14:textId="77777777" w:rsidR="00CD1AD7" w:rsidRPr="00A81ABA" w:rsidRDefault="00CD1AD7" w:rsidP="00CD1AD7">
      <w:pPr>
        <w:tabs>
          <w:tab w:val="left" w:pos="8139"/>
        </w:tabs>
        <w:spacing w:after="160" w:line="259" w:lineRule="auto"/>
        <w:jc w:val="both"/>
        <w:rPr>
          <w:rFonts w:ascii="Arial" w:hAnsi="Arial" w:cs="Arial"/>
          <w:sz w:val="22"/>
          <w:szCs w:val="22"/>
        </w:rPr>
      </w:pPr>
    </w:p>
    <w:p w14:paraId="3D1E7AE7" w14:textId="77777777" w:rsidR="00CD1AD7" w:rsidRPr="00A81ABA" w:rsidRDefault="00CD1AD7" w:rsidP="00CD1AD7">
      <w:pPr>
        <w:spacing w:after="160" w:line="259" w:lineRule="auto"/>
        <w:ind w:left="567" w:hanging="567"/>
        <w:jc w:val="both"/>
        <w:rPr>
          <w:rFonts w:ascii="Arial" w:hAnsi="Arial" w:cs="Arial"/>
          <w:sz w:val="22"/>
          <w:szCs w:val="22"/>
        </w:rPr>
      </w:pPr>
      <w:r w:rsidRPr="00A81ABA">
        <w:rPr>
          <w:rFonts w:ascii="Arial" w:hAnsi="Arial" w:cs="Arial"/>
          <w:sz w:val="22"/>
          <w:szCs w:val="22"/>
        </w:rPr>
        <w:t>•</w:t>
      </w:r>
      <w:r w:rsidRPr="00A81ABA">
        <w:rPr>
          <w:rFonts w:ascii="Arial" w:hAnsi="Arial" w:cs="Arial"/>
          <w:sz w:val="22"/>
          <w:szCs w:val="22"/>
        </w:rPr>
        <w:tab/>
        <w:t>da na dan</w:t>
      </w:r>
      <w:r>
        <w:rPr>
          <w:rFonts w:ascii="Arial" w:hAnsi="Arial" w:cs="Arial"/>
          <w:sz w:val="22"/>
          <w:szCs w:val="22"/>
        </w:rPr>
        <w:t xml:space="preserve"> </w:t>
      </w:r>
      <w:r w:rsidRPr="00A81ABA">
        <w:rPr>
          <w:rFonts w:ascii="Arial" w:hAnsi="Arial" w:cs="Arial"/>
          <w:sz w:val="22"/>
          <w:szCs w:val="22"/>
        </w:rPr>
        <w:t>oddaje vloge in vse do sklenitve pogodbe nimamo neporavnanih zapadlih finančnih obveznosti iz naslova obveznih dajatev in drugih denarnih nedavčnih obveznosti v skladu z zakonom, ki ureja finančno upravo, ki jih pobira davčni organ (v višini 50 eurov ali več),</w:t>
      </w:r>
    </w:p>
    <w:p w14:paraId="555DB41A" w14:textId="77777777" w:rsidR="00CD1AD7" w:rsidRPr="0089322F" w:rsidRDefault="00CD1AD7" w:rsidP="00CD1AD7">
      <w:pPr>
        <w:spacing w:after="160" w:line="259" w:lineRule="auto"/>
        <w:ind w:left="567" w:hanging="567"/>
        <w:jc w:val="both"/>
        <w:rPr>
          <w:rFonts w:ascii="Arial" w:hAnsi="Arial" w:cs="Arial"/>
          <w:sz w:val="22"/>
          <w:szCs w:val="22"/>
        </w:rPr>
      </w:pPr>
      <w:r w:rsidRPr="00A81ABA">
        <w:rPr>
          <w:rFonts w:ascii="Arial" w:hAnsi="Arial" w:cs="Arial"/>
          <w:sz w:val="22"/>
          <w:szCs w:val="22"/>
        </w:rPr>
        <w:t>•</w:t>
      </w:r>
      <w:r w:rsidRPr="00A81ABA">
        <w:rPr>
          <w:rFonts w:ascii="Arial" w:hAnsi="Arial" w:cs="Arial"/>
          <w:sz w:val="22"/>
          <w:szCs w:val="22"/>
        </w:rPr>
        <w:tab/>
        <w:t>da smo v obdobju zadnjih pet let do dne oddaje vloge na javni razpis oziroma do sklenitve pogodbe predložili vse obračune davčnih odtegljajev za dohodke iz delovnega razmerja.</w:t>
      </w:r>
      <w:r w:rsidRPr="0089322F">
        <w:rPr>
          <w:rFonts w:ascii="Arial" w:hAnsi="Arial" w:cs="Arial"/>
          <w:sz w:val="22"/>
          <w:szCs w:val="22"/>
        </w:rPr>
        <w:t xml:space="preserve"> </w:t>
      </w:r>
    </w:p>
    <w:p w14:paraId="06D32E87"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F97002" w14:paraId="6DC78D97" w14:textId="77777777" w:rsidTr="00B50DB2">
        <w:trPr>
          <w:trHeight w:val="454"/>
        </w:trPr>
        <w:tc>
          <w:tcPr>
            <w:tcW w:w="3095" w:type="dxa"/>
            <w:tcBorders>
              <w:top w:val="single" w:sz="4" w:space="0" w:color="auto"/>
              <w:left w:val="single" w:sz="4" w:space="0" w:color="auto"/>
              <w:bottom w:val="single" w:sz="4" w:space="0" w:color="auto"/>
              <w:right w:val="single" w:sz="4" w:space="0" w:color="auto"/>
            </w:tcBorders>
          </w:tcPr>
          <w:p w14:paraId="6EACA5CA"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Kraj, datum</w:t>
            </w:r>
          </w:p>
        </w:tc>
        <w:tc>
          <w:tcPr>
            <w:tcW w:w="3095" w:type="dxa"/>
            <w:tcBorders>
              <w:top w:val="single" w:sz="4" w:space="0" w:color="auto"/>
              <w:left w:val="single" w:sz="4" w:space="0" w:color="auto"/>
              <w:bottom w:val="single" w:sz="4" w:space="0" w:color="auto"/>
              <w:right w:val="single" w:sz="4" w:space="0" w:color="auto"/>
            </w:tcBorders>
          </w:tcPr>
          <w:p w14:paraId="706131C9"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Žig</w:t>
            </w:r>
          </w:p>
        </w:tc>
        <w:tc>
          <w:tcPr>
            <w:tcW w:w="3444" w:type="dxa"/>
            <w:tcBorders>
              <w:top w:val="single" w:sz="4" w:space="0" w:color="auto"/>
              <w:left w:val="single" w:sz="4" w:space="0" w:color="auto"/>
              <w:bottom w:val="single" w:sz="4" w:space="0" w:color="auto"/>
              <w:right w:val="single" w:sz="4" w:space="0" w:color="auto"/>
            </w:tcBorders>
          </w:tcPr>
          <w:p w14:paraId="5BBFF284"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 xml:space="preserve">Ime in priimek zakonitega zastopnika </w:t>
            </w:r>
            <w:r>
              <w:rPr>
                <w:rFonts w:ascii="Arial" w:eastAsia="Calibri" w:hAnsi="Arial" w:cs="Arial"/>
                <w:sz w:val="22"/>
                <w:szCs w:val="22"/>
                <w:lang w:eastAsia="en-US"/>
              </w:rPr>
              <w:t>ponudnika</w:t>
            </w:r>
          </w:p>
        </w:tc>
      </w:tr>
      <w:tr w:rsidR="00B50DB2" w:rsidRPr="00F97002" w14:paraId="1BE79203" w14:textId="77777777" w:rsidTr="00B50DB2">
        <w:trPr>
          <w:trHeight w:val="454"/>
        </w:trPr>
        <w:tc>
          <w:tcPr>
            <w:tcW w:w="3095" w:type="dxa"/>
            <w:tcBorders>
              <w:top w:val="single" w:sz="4" w:space="0" w:color="auto"/>
              <w:left w:val="single" w:sz="4" w:space="0" w:color="auto"/>
              <w:right w:val="single" w:sz="4" w:space="0" w:color="auto"/>
            </w:tcBorders>
          </w:tcPr>
          <w:p w14:paraId="5DBE9C01" w14:textId="77777777" w:rsidR="00B50DB2" w:rsidRPr="00F97002" w:rsidRDefault="00B50DB2" w:rsidP="000E00BE">
            <w:pPr>
              <w:spacing w:after="160" w:line="259" w:lineRule="auto"/>
              <w:jc w:val="center"/>
              <w:rPr>
                <w:rFonts w:ascii="Arial" w:eastAsia="Calibri" w:hAnsi="Arial" w:cs="Arial"/>
                <w:sz w:val="22"/>
                <w:szCs w:val="22"/>
                <w:lang w:eastAsia="en-US"/>
              </w:rPr>
            </w:pPr>
          </w:p>
        </w:tc>
        <w:tc>
          <w:tcPr>
            <w:tcW w:w="3095" w:type="dxa"/>
            <w:tcBorders>
              <w:top w:val="single" w:sz="4" w:space="0" w:color="auto"/>
              <w:left w:val="single" w:sz="4" w:space="0" w:color="auto"/>
              <w:right w:val="single" w:sz="4" w:space="0" w:color="auto"/>
            </w:tcBorders>
          </w:tcPr>
          <w:p w14:paraId="7473A7EE" w14:textId="77777777" w:rsidR="00B50DB2" w:rsidRPr="00F97002" w:rsidRDefault="00B50DB2" w:rsidP="000E00BE">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13FE3FF0" w14:textId="77777777" w:rsidR="00B50DB2" w:rsidRPr="00F97002" w:rsidRDefault="00B50DB2" w:rsidP="000E00BE">
            <w:pPr>
              <w:spacing w:after="160" w:line="259" w:lineRule="auto"/>
              <w:jc w:val="center"/>
              <w:rPr>
                <w:rFonts w:ascii="Arial" w:eastAsia="Calibri" w:hAnsi="Arial" w:cs="Arial"/>
                <w:sz w:val="22"/>
                <w:szCs w:val="22"/>
                <w:lang w:eastAsia="en-US"/>
              </w:rPr>
            </w:pPr>
          </w:p>
        </w:tc>
      </w:tr>
      <w:tr w:rsidR="00B50DB2" w:rsidRPr="00F97002" w14:paraId="59F94E3A" w14:textId="77777777" w:rsidTr="00B50DB2">
        <w:trPr>
          <w:trHeight w:val="454"/>
        </w:trPr>
        <w:tc>
          <w:tcPr>
            <w:tcW w:w="3095" w:type="dxa"/>
            <w:tcBorders>
              <w:left w:val="single" w:sz="4" w:space="0" w:color="auto"/>
              <w:right w:val="single" w:sz="4" w:space="0" w:color="auto"/>
            </w:tcBorders>
          </w:tcPr>
          <w:p w14:paraId="56DA0130"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095" w:type="dxa"/>
            <w:tcBorders>
              <w:left w:val="single" w:sz="4" w:space="0" w:color="auto"/>
              <w:right w:val="single" w:sz="4" w:space="0" w:color="auto"/>
            </w:tcBorders>
          </w:tcPr>
          <w:p w14:paraId="046C81E8"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51C0513C" w14:textId="2B6F7A07" w:rsidR="00B50DB2" w:rsidRPr="00F97002" w:rsidRDefault="00B50DB2" w:rsidP="00B50DB2">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Podpis</w:t>
            </w:r>
          </w:p>
        </w:tc>
      </w:tr>
      <w:tr w:rsidR="00B50DB2" w:rsidRPr="00F97002" w14:paraId="72852299" w14:textId="77777777" w:rsidTr="00B50DB2">
        <w:trPr>
          <w:trHeight w:val="454"/>
        </w:trPr>
        <w:tc>
          <w:tcPr>
            <w:tcW w:w="3095" w:type="dxa"/>
            <w:tcBorders>
              <w:left w:val="single" w:sz="4" w:space="0" w:color="auto"/>
              <w:bottom w:val="single" w:sz="4" w:space="0" w:color="auto"/>
              <w:right w:val="single" w:sz="4" w:space="0" w:color="auto"/>
            </w:tcBorders>
          </w:tcPr>
          <w:p w14:paraId="01BE99DC"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095" w:type="dxa"/>
            <w:tcBorders>
              <w:left w:val="single" w:sz="4" w:space="0" w:color="auto"/>
              <w:bottom w:val="single" w:sz="4" w:space="0" w:color="auto"/>
              <w:right w:val="single" w:sz="4" w:space="0" w:color="auto"/>
            </w:tcBorders>
          </w:tcPr>
          <w:p w14:paraId="08212CC5" w14:textId="77777777" w:rsidR="00B50DB2" w:rsidRPr="00F97002" w:rsidRDefault="00B50DB2" w:rsidP="00B50DB2">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7BBF3C9C" w14:textId="77777777" w:rsidR="00B50DB2" w:rsidRPr="00F97002" w:rsidRDefault="00B50DB2" w:rsidP="00B50DB2">
            <w:pPr>
              <w:spacing w:after="160" w:line="259" w:lineRule="auto"/>
              <w:jc w:val="center"/>
              <w:rPr>
                <w:rFonts w:ascii="Arial" w:eastAsia="Calibri" w:hAnsi="Arial" w:cs="Arial"/>
                <w:sz w:val="22"/>
                <w:szCs w:val="22"/>
                <w:lang w:eastAsia="en-US"/>
              </w:rPr>
            </w:pPr>
          </w:p>
        </w:tc>
      </w:tr>
    </w:tbl>
    <w:p w14:paraId="5AFA6557" w14:textId="77777777" w:rsidR="00CD1AD7" w:rsidRDefault="00CD1AD7" w:rsidP="00CD1AD7">
      <w:pPr>
        <w:rPr>
          <w:rFonts w:ascii="Arial" w:hAnsi="Arial"/>
          <w:sz w:val="22"/>
          <w:szCs w:val="22"/>
        </w:rPr>
      </w:pPr>
    </w:p>
    <w:p w14:paraId="530EB2DD" w14:textId="77777777" w:rsidR="00CD1AD7" w:rsidRDefault="00CD1AD7" w:rsidP="00CD1AD7">
      <w:pPr>
        <w:rPr>
          <w:rFonts w:ascii="Arial" w:hAnsi="Arial"/>
          <w:sz w:val="22"/>
          <w:szCs w:val="22"/>
        </w:rPr>
      </w:pPr>
      <w:r>
        <w:rPr>
          <w:rFonts w:ascii="Arial" w:hAnsi="Arial"/>
          <w:sz w:val="22"/>
          <w:szCs w:val="22"/>
        </w:rPr>
        <w:br w:type="page"/>
      </w:r>
    </w:p>
    <w:p w14:paraId="75F0B694" w14:textId="77777777" w:rsidR="00CD1AD7" w:rsidRPr="00F97002" w:rsidRDefault="00CD1AD7" w:rsidP="00CD1AD7">
      <w:pPr>
        <w:rPr>
          <w:rFonts w:ascii="Arial" w:hAnsi="Arial"/>
          <w:sz w:val="22"/>
          <w:szCs w:val="22"/>
        </w:rPr>
      </w:pPr>
    </w:p>
    <w:p w14:paraId="2E9933FE" w14:textId="77777777" w:rsidR="00CD1AD7" w:rsidRDefault="00CD1AD7" w:rsidP="00CD1AD7">
      <w:pPr>
        <w:jc w:val="right"/>
        <w:rPr>
          <w:rFonts w:ascii="Arial" w:hAnsi="Arial" w:cs="Arial"/>
          <w:b/>
          <w:bCs/>
          <w:snapToGrid w:val="0"/>
          <w:color w:val="4472C4"/>
          <w:sz w:val="22"/>
          <w:szCs w:val="22"/>
          <w:u w:val="single"/>
        </w:rPr>
      </w:pPr>
      <w:r w:rsidRPr="00F97002">
        <w:rPr>
          <w:rFonts w:ascii="Arial" w:hAnsi="Arial" w:cs="Arial"/>
          <w:b/>
          <w:bCs/>
          <w:snapToGrid w:val="0"/>
          <w:color w:val="4472C4"/>
          <w:sz w:val="22"/>
          <w:szCs w:val="22"/>
          <w:u w:val="single"/>
        </w:rPr>
        <w:t>Obrazec št. 1</w:t>
      </w:r>
      <w:r>
        <w:rPr>
          <w:rFonts w:ascii="Arial" w:hAnsi="Arial" w:cs="Arial"/>
          <w:b/>
          <w:bCs/>
          <w:snapToGrid w:val="0"/>
          <w:color w:val="4472C4"/>
          <w:sz w:val="22"/>
          <w:szCs w:val="22"/>
          <w:u w:val="single"/>
        </w:rPr>
        <w:t>5</w:t>
      </w:r>
      <w:r w:rsidRPr="00F97002">
        <w:rPr>
          <w:rFonts w:ascii="Arial" w:hAnsi="Arial" w:cs="Arial"/>
          <w:b/>
          <w:bCs/>
          <w:snapToGrid w:val="0"/>
          <w:color w:val="4472C4"/>
          <w:sz w:val="22"/>
          <w:szCs w:val="22"/>
          <w:u w:val="single"/>
        </w:rPr>
        <w:t>:</w:t>
      </w:r>
      <w:r>
        <w:rPr>
          <w:rFonts w:ascii="Arial" w:hAnsi="Arial" w:cs="Arial"/>
          <w:b/>
          <w:bCs/>
          <w:snapToGrid w:val="0"/>
          <w:color w:val="4472C4"/>
          <w:sz w:val="22"/>
          <w:szCs w:val="22"/>
          <w:u w:val="single"/>
        </w:rPr>
        <w:t xml:space="preserve"> </w:t>
      </w:r>
      <w:r w:rsidRPr="00F97002">
        <w:rPr>
          <w:rFonts w:ascii="Arial" w:hAnsi="Arial" w:cs="Arial"/>
          <w:b/>
          <w:bCs/>
          <w:snapToGrid w:val="0"/>
          <w:color w:val="4472C4"/>
          <w:sz w:val="22"/>
          <w:szCs w:val="22"/>
          <w:u w:val="single"/>
        </w:rPr>
        <w:t>Izjava lastnika nepremičnine,</w:t>
      </w:r>
    </w:p>
    <w:p w14:paraId="466C643A" w14:textId="77777777" w:rsidR="00CD1AD7" w:rsidRPr="00F97002" w:rsidRDefault="00CD1AD7" w:rsidP="00CD1AD7">
      <w:pPr>
        <w:jc w:val="right"/>
        <w:rPr>
          <w:rFonts w:ascii="Arial" w:hAnsi="Arial" w:cs="Arial"/>
          <w:bCs/>
          <w:snapToGrid w:val="0"/>
          <w:color w:val="4472C4"/>
          <w:sz w:val="22"/>
          <w:szCs w:val="22"/>
          <w:u w:val="single"/>
        </w:rPr>
      </w:pPr>
      <w:r w:rsidRPr="00F97002">
        <w:rPr>
          <w:rFonts w:ascii="Arial" w:hAnsi="Arial" w:cs="Arial"/>
          <w:b/>
          <w:bCs/>
          <w:snapToGrid w:val="0"/>
          <w:color w:val="4472C4"/>
          <w:sz w:val="22"/>
          <w:szCs w:val="22"/>
          <w:u w:val="single"/>
        </w:rPr>
        <w:t>da ne želi oz. ne dovoli gradnje širokopasovnega dostopa</w:t>
      </w:r>
    </w:p>
    <w:p w14:paraId="474DCD73" w14:textId="77777777" w:rsidR="00CD1AD7" w:rsidRPr="00F97002" w:rsidRDefault="00CD1AD7" w:rsidP="00CD1AD7">
      <w:pPr>
        <w:jc w:val="both"/>
        <w:rPr>
          <w:rFonts w:ascii="Arial" w:hAnsi="Arial" w:cs="Arial"/>
          <w:sz w:val="22"/>
          <w:szCs w:val="22"/>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F97002" w14:paraId="4E4B364A" w14:textId="77777777" w:rsidTr="007F1A80">
        <w:tc>
          <w:tcPr>
            <w:tcW w:w="9634" w:type="dxa"/>
          </w:tcPr>
          <w:p w14:paraId="0ECFA074" w14:textId="77777777" w:rsidR="00CD1AD7" w:rsidRPr="00F97002" w:rsidRDefault="00CD1AD7" w:rsidP="000E00BE">
            <w:pPr>
              <w:spacing w:line="260" w:lineRule="exact"/>
              <w:jc w:val="center"/>
              <w:rPr>
                <w:rFonts w:ascii="Arial" w:hAnsi="Arial" w:cs="Arial"/>
                <w:bCs/>
                <w:sz w:val="22"/>
                <w:szCs w:val="22"/>
              </w:rPr>
            </w:pPr>
            <w:r w:rsidRPr="00F97002">
              <w:rPr>
                <w:rFonts w:ascii="Arial" w:hAnsi="Arial" w:cs="Arial"/>
                <w:bCs/>
                <w:sz w:val="22"/>
                <w:szCs w:val="22"/>
              </w:rPr>
              <w:t xml:space="preserve">Javni razpis za sofinanciranje gradnje odprtih širokopasovnih omrežij naslednje generacije, oznaka </w:t>
            </w:r>
            <w:r w:rsidRPr="00C07DF1">
              <w:rPr>
                <w:rFonts w:ascii="Arial" w:hAnsi="Arial" w:cs="Arial"/>
                <w:sz w:val="22"/>
                <w:szCs w:val="22"/>
              </w:rPr>
              <w:t>»GOŠO 5«</w:t>
            </w:r>
          </w:p>
        </w:tc>
      </w:tr>
    </w:tbl>
    <w:p w14:paraId="366E9EE8" w14:textId="77777777" w:rsidR="00CD1AD7" w:rsidRPr="00F97002" w:rsidRDefault="00CD1AD7" w:rsidP="00CD1AD7">
      <w:pPr>
        <w:rPr>
          <w:rFonts w:ascii="Arial" w:hAnsi="Arial"/>
          <w:sz w:val="22"/>
          <w:szCs w:val="22"/>
        </w:rPr>
      </w:pPr>
    </w:p>
    <w:tbl>
      <w:tblPr>
        <w:tblStyle w:val="Tabelasvetlamrea"/>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7515"/>
      </w:tblGrid>
      <w:tr w:rsidR="00CD1AD7" w:rsidRPr="00F97002" w14:paraId="5CB53902" w14:textId="77777777" w:rsidTr="00895A57">
        <w:trPr>
          <w:trHeight w:val="554"/>
        </w:trPr>
        <w:tc>
          <w:tcPr>
            <w:tcW w:w="1104" w:type="pct"/>
          </w:tcPr>
          <w:p w14:paraId="4CD304F2" w14:textId="77777777" w:rsidR="00CD1AD7" w:rsidRPr="00F97002"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F97002">
              <w:rPr>
                <w:rFonts w:ascii="Arial" w:hAnsi="Arial" w:cs="Arial"/>
                <w:sz w:val="22"/>
                <w:szCs w:val="22"/>
              </w:rPr>
              <w:t>:</w:t>
            </w:r>
          </w:p>
        </w:tc>
        <w:tc>
          <w:tcPr>
            <w:tcW w:w="3896" w:type="pct"/>
          </w:tcPr>
          <w:p w14:paraId="56718983" w14:textId="77777777" w:rsidR="00CD1AD7" w:rsidRPr="00F97002" w:rsidRDefault="00CD1AD7" w:rsidP="000E00BE">
            <w:pPr>
              <w:spacing w:after="120"/>
              <w:ind w:right="-118"/>
              <w:jc w:val="both"/>
              <w:rPr>
                <w:rFonts w:ascii="Arial" w:hAnsi="Arial" w:cs="Arial"/>
                <w:sz w:val="22"/>
                <w:szCs w:val="22"/>
              </w:rPr>
            </w:pPr>
          </w:p>
        </w:tc>
      </w:tr>
    </w:tbl>
    <w:p w14:paraId="2F58FA70" w14:textId="77777777" w:rsidR="00CD1AD7" w:rsidRPr="00F97002"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F97002" w14:paraId="41C6E0F9" w14:textId="77777777" w:rsidTr="00895A57">
        <w:tc>
          <w:tcPr>
            <w:tcW w:w="9628" w:type="dxa"/>
          </w:tcPr>
          <w:p w14:paraId="038C6612" w14:textId="77777777" w:rsidR="00CD1AD7" w:rsidRPr="00BA35CC" w:rsidRDefault="00CD1AD7" w:rsidP="000E00BE">
            <w:pPr>
              <w:pStyle w:val="Brezrazmikov"/>
              <w:rPr>
                <w:rFonts w:ascii="Arial" w:hAnsi="Arial" w:cs="Arial"/>
                <w:snapToGrid w:val="0"/>
                <w:lang w:val="sl-SI"/>
              </w:rPr>
            </w:pPr>
            <w:r w:rsidRPr="0061155E">
              <w:rPr>
                <w:rFonts w:ascii="Arial" w:hAnsi="Arial" w:cs="Arial"/>
                <w:snapToGrid w:val="0"/>
                <w:lang w:val="sl-SI"/>
              </w:rPr>
              <w:t xml:space="preserve">(vpišite ime in priimek </w:t>
            </w:r>
            <w:r w:rsidRPr="00BA35CC">
              <w:rPr>
                <w:rFonts w:ascii="Arial" w:hAnsi="Arial" w:cs="Arial"/>
                <w:snapToGrid w:val="0"/>
                <w:lang w:val="sl-SI"/>
              </w:rPr>
              <w:t>lastnika nepremičnine)</w:t>
            </w:r>
          </w:p>
          <w:p w14:paraId="3C3469AD" w14:textId="77777777" w:rsidR="00CD1AD7" w:rsidRPr="00BA35CC" w:rsidRDefault="00CD1AD7" w:rsidP="000E00BE">
            <w:pPr>
              <w:pStyle w:val="Brezrazmikov"/>
              <w:rPr>
                <w:rFonts w:ascii="Arial" w:hAnsi="Arial" w:cs="Arial"/>
                <w:snapToGrid w:val="0"/>
                <w:lang w:val="sl-SI"/>
              </w:rPr>
            </w:pPr>
          </w:p>
        </w:tc>
      </w:tr>
    </w:tbl>
    <w:p w14:paraId="05B1831B" w14:textId="77777777" w:rsidR="00CD1AD7" w:rsidRPr="00F97002" w:rsidRDefault="00CD1AD7" w:rsidP="00CD1AD7">
      <w:pPr>
        <w:pStyle w:val="Brezrazmikov"/>
        <w:rPr>
          <w:rFonts w:ascii="Arial" w:hAnsi="Arial" w:cs="Arial"/>
          <w:snapToGrid w:val="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CD1AD7" w:rsidRPr="00F97002" w14:paraId="76B63B9E" w14:textId="77777777" w:rsidTr="00895A57">
        <w:tc>
          <w:tcPr>
            <w:tcW w:w="9628" w:type="dxa"/>
          </w:tcPr>
          <w:p w14:paraId="05FF63B3" w14:textId="77777777" w:rsidR="00CD1AD7" w:rsidRPr="00BA35CC" w:rsidRDefault="00CD1AD7" w:rsidP="000E00BE">
            <w:pPr>
              <w:pStyle w:val="Brezrazmikov"/>
              <w:rPr>
                <w:rFonts w:ascii="Arial" w:hAnsi="Arial" w:cs="Arial"/>
                <w:snapToGrid w:val="0"/>
                <w:lang w:val="sl-SI"/>
              </w:rPr>
            </w:pPr>
            <w:r w:rsidRPr="0061155E">
              <w:rPr>
                <w:rFonts w:ascii="Arial" w:hAnsi="Arial" w:cs="Arial"/>
                <w:snapToGrid w:val="0"/>
                <w:lang w:val="sl-SI"/>
              </w:rPr>
              <w:t>(vpišite naslov nepremičnine</w:t>
            </w:r>
            <w:r w:rsidRPr="00BA35CC">
              <w:rPr>
                <w:rFonts w:ascii="Arial" w:hAnsi="Arial" w:cs="Arial"/>
                <w:snapToGrid w:val="0"/>
                <w:lang w:val="sl-SI"/>
              </w:rPr>
              <w:t>, na katerem se nahaja gospodinjstvo, ki je bela lisa in na kateri lastnik te nepremičnine</w:t>
            </w:r>
            <w:r w:rsidRPr="00BA35CC">
              <w:rPr>
                <w:lang w:val="sl-SI"/>
              </w:rPr>
              <w:t xml:space="preserve"> </w:t>
            </w:r>
            <w:r w:rsidRPr="00BA35CC">
              <w:rPr>
                <w:rFonts w:ascii="Arial" w:hAnsi="Arial" w:cs="Arial"/>
                <w:snapToGrid w:val="0"/>
                <w:lang w:val="sl-SI"/>
              </w:rPr>
              <w:t>ne želi oz. ne dovoli gradnje širokopasovnega dostopa)</w:t>
            </w:r>
          </w:p>
          <w:p w14:paraId="31A0890B" w14:textId="77777777" w:rsidR="00CD1AD7" w:rsidRPr="00292857" w:rsidRDefault="00CD1AD7" w:rsidP="000E00BE">
            <w:pPr>
              <w:pStyle w:val="Brezrazmikov"/>
              <w:rPr>
                <w:rFonts w:ascii="Arial" w:hAnsi="Arial" w:cs="Arial"/>
                <w:snapToGrid w:val="0"/>
                <w:lang w:val="sl-SI"/>
              </w:rPr>
            </w:pPr>
          </w:p>
        </w:tc>
      </w:tr>
    </w:tbl>
    <w:p w14:paraId="481A0752" w14:textId="77777777" w:rsidR="00CD1AD7" w:rsidRPr="00C07DF1" w:rsidRDefault="00CD1AD7" w:rsidP="00CD1AD7">
      <w:pPr>
        <w:jc w:val="both"/>
        <w:rPr>
          <w:rFonts w:ascii="Arial" w:hAnsi="Arial"/>
          <w:sz w:val="22"/>
          <w:szCs w:val="22"/>
        </w:rPr>
      </w:pPr>
    </w:p>
    <w:p w14:paraId="2997B66C" w14:textId="77777777" w:rsidR="00CD1AD7" w:rsidRPr="00C07DF1" w:rsidRDefault="00CD1AD7" w:rsidP="00CD1AD7">
      <w:pPr>
        <w:tabs>
          <w:tab w:val="left" w:pos="8139"/>
        </w:tabs>
        <w:jc w:val="both"/>
        <w:rPr>
          <w:rFonts w:ascii="Arial" w:hAnsi="Arial"/>
          <w:sz w:val="22"/>
          <w:szCs w:val="22"/>
        </w:rPr>
      </w:pPr>
      <w:r w:rsidRPr="00C07DF1">
        <w:rPr>
          <w:rFonts w:ascii="Arial" w:hAnsi="Arial"/>
          <w:sz w:val="22"/>
          <w:szCs w:val="22"/>
        </w:rPr>
        <w:t>Izjavljam, da ne želim oziroma ne dovolim gradnje odprtega širokopasovnega dostopa na zgoraj navedenem naslovu.</w:t>
      </w:r>
    </w:p>
    <w:p w14:paraId="3C3E1AB6" w14:textId="77777777" w:rsidR="00CD1AD7" w:rsidRPr="00C07DF1" w:rsidRDefault="00CD1AD7" w:rsidP="00CD1AD7">
      <w:pPr>
        <w:tabs>
          <w:tab w:val="left" w:pos="8139"/>
        </w:tabs>
        <w:jc w:val="both"/>
        <w:rPr>
          <w:rFonts w:ascii="Arial" w:hAnsi="Arial"/>
          <w:sz w:val="22"/>
          <w:szCs w:val="22"/>
        </w:rPr>
      </w:pPr>
      <w:r w:rsidRPr="00C07DF1">
        <w:rPr>
          <w:rFonts w:ascii="Arial" w:hAnsi="Arial"/>
          <w:sz w:val="22"/>
          <w:szCs w:val="22"/>
        </w:rPr>
        <w:t>Seznanjen sem s tem, da bo Ministrstvo za javno upravo to izjavo preverilo, osebni podatki (ime, priimek, naslov) pa se bodo hranili za čas trajanja pogodbe o gradnji širokopasovnih omrežij – 10 let od sklenitve pogodbe.</w:t>
      </w:r>
    </w:p>
    <w:p w14:paraId="35938AEA" w14:textId="77777777" w:rsidR="00CD1AD7" w:rsidRPr="00C07DF1" w:rsidRDefault="00CD1AD7" w:rsidP="00CD1AD7">
      <w:pPr>
        <w:tabs>
          <w:tab w:val="left" w:pos="8139"/>
        </w:tabs>
        <w:jc w:val="both"/>
        <w:rPr>
          <w:rFonts w:ascii="Arial" w:hAnsi="Arial"/>
          <w:sz w:val="22"/>
          <w:szCs w:val="22"/>
        </w:rPr>
      </w:pPr>
    </w:p>
    <w:p w14:paraId="784501D4" w14:textId="77777777" w:rsidR="00CD1AD7" w:rsidRPr="00C07DF1" w:rsidRDefault="00CD1AD7" w:rsidP="00CD1AD7">
      <w:pPr>
        <w:jc w:val="both"/>
        <w:rPr>
          <w:rFonts w:ascii="Arial" w:hAnsi="Arial" w:cs="Arial"/>
          <w:sz w:val="22"/>
          <w:szCs w:val="22"/>
        </w:rPr>
      </w:pPr>
    </w:p>
    <w:p w14:paraId="0A642585" w14:textId="77777777" w:rsidR="00CD1AD7" w:rsidRPr="00C07DF1" w:rsidRDefault="00CD1AD7" w:rsidP="00CD1AD7">
      <w:pPr>
        <w:tabs>
          <w:tab w:val="left" w:pos="8139"/>
        </w:tabs>
        <w:jc w:val="both"/>
        <w:rPr>
          <w:rFonts w:ascii="Arial" w:hAnsi="Arial" w:cs="Arial"/>
          <w:sz w:val="22"/>
          <w:szCs w:val="22"/>
        </w:rPr>
      </w:pPr>
    </w:p>
    <w:p w14:paraId="3F000A67" w14:textId="77777777" w:rsidR="00CD1AD7" w:rsidRPr="00C07DF1" w:rsidRDefault="00CD1AD7" w:rsidP="00CD1AD7">
      <w:pPr>
        <w:jc w:val="both"/>
        <w:rPr>
          <w:rFonts w:ascii="Arial" w:hAnsi="Arial"/>
          <w:sz w:val="22"/>
          <w:szCs w:val="22"/>
        </w:rPr>
      </w:pPr>
      <w:r w:rsidRPr="00C07DF1">
        <w:rPr>
          <w:rFonts w:ascii="Arial" w:hAnsi="Arial" w:cs="Arial"/>
          <w:sz w:val="22"/>
          <w:szCs w:val="22"/>
        </w:rPr>
        <w:t>Kraj in datum:</w:t>
      </w:r>
      <w:r w:rsidRPr="00C07DF1">
        <w:rPr>
          <w:rFonts w:ascii="Arial" w:hAnsi="Arial" w:cs="Arial"/>
          <w:sz w:val="22"/>
          <w:szCs w:val="22"/>
        </w:rPr>
        <w:tab/>
      </w:r>
      <w:r w:rsidRPr="00C07DF1">
        <w:rPr>
          <w:rFonts w:ascii="Arial" w:hAnsi="Arial" w:cs="Arial"/>
          <w:sz w:val="22"/>
          <w:szCs w:val="22"/>
        </w:rPr>
        <w:tab/>
      </w:r>
      <w:r w:rsidRPr="00C07DF1">
        <w:rPr>
          <w:rFonts w:ascii="Arial" w:hAnsi="Arial" w:cs="Arial"/>
          <w:sz w:val="22"/>
          <w:szCs w:val="22"/>
        </w:rPr>
        <w:tab/>
      </w:r>
      <w:r w:rsidRPr="00C07DF1">
        <w:rPr>
          <w:rFonts w:ascii="Arial" w:hAnsi="Arial" w:cs="Arial"/>
          <w:sz w:val="22"/>
          <w:szCs w:val="22"/>
        </w:rPr>
        <w:tab/>
      </w:r>
      <w:r w:rsidRPr="00C07DF1">
        <w:rPr>
          <w:rFonts w:ascii="Arial" w:hAnsi="Arial" w:cs="Arial"/>
          <w:sz w:val="22"/>
          <w:szCs w:val="22"/>
        </w:rPr>
        <w:tab/>
      </w:r>
      <w:r w:rsidRPr="00C07DF1">
        <w:rPr>
          <w:rFonts w:ascii="Arial" w:hAnsi="Arial" w:cs="Arial"/>
          <w:sz w:val="22"/>
          <w:szCs w:val="22"/>
        </w:rPr>
        <w:tab/>
      </w:r>
      <w:r w:rsidRPr="00C07DF1">
        <w:rPr>
          <w:rFonts w:ascii="Arial" w:hAnsi="Arial" w:cs="Arial"/>
          <w:sz w:val="22"/>
          <w:szCs w:val="22"/>
        </w:rPr>
        <w:tab/>
      </w:r>
      <w:r w:rsidRPr="00C07DF1">
        <w:rPr>
          <w:rFonts w:ascii="Arial" w:hAnsi="Arial"/>
          <w:sz w:val="22"/>
          <w:szCs w:val="22"/>
        </w:rPr>
        <w:t>Podpis lastnika nepremičnine:</w:t>
      </w:r>
    </w:p>
    <w:p w14:paraId="7F9BD5E6" w14:textId="77777777" w:rsidR="00CD1AD7" w:rsidRPr="00C07DF1" w:rsidRDefault="00CD1AD7" w:rsidP="00CD1AD7">
      <w:pPr>
        <w:jc w:val="both"/>
        <w:rPr>
          <w:rFonts w:ascii="Arial" w:hAnsi="Arial"/>
          <w:sz w:val="22"/>
          <w:szCs w:val="22"/>
        </w:rPr>
      </w:pPr>
    </w:p>
    <w:p w14:paraId="1869D982" w14:textId="77777777" w:rsidR="00CD1AD7" w:rsidRPr="00C07DF1" w:rsidRDefault="00CD1AD7" w:rsidP="00CD1AD7">
      <w:pPr>
        <w:jc w:val="both"/>
        <w:rPr>
          <w:rFonts w:ascii="Arial" w:hAnsi="Arial"/>
          <w:sz w:val="22"/>
          <w:szCs w:val="22"/>
        </w:rPr>
      </w:pPr>
    </w:p>
    <w:p w14:paraId="2FCA1AEE" w14:textId="77777777" w:rsidR="00CD1AD7" w:rsidRPr="00C07DF1" w:rsidRDefault="00CD1AD7" w:rsidP="00CD1AD7">
      <w:pPr>
        <w:jc w:val="both"/>
        <w:rPr>
          <w:rFonts w:ascii="Arial" w:hAnsi="Arial"/>
          <w:sz w:val="22"/>
          <w:szCs w:val="22"/>
        </w:rPr>
      </w:pPr>
    </w:p>
    <w:p w14:paraId="7777F9F8" w14:textId="77777777" w:rsidR="00CD1AD7" w:rsidRDefault="00CD1AD7" w:rsidP="00CD1AD7">
      <w:pPr>
        <w:jc w:val="both"/>
        <w:rPr>
          <w:rFonts w:ascii="Arial" w:hAnsi="Arial"/>
          <w:sz w:val="22"/>
          <w:szCs w:val="22"/>
        </w:rPr>
      </w:pP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r>
      <w:r w:rsidRPr="00C07DF1">
        <w:rPr>
          <w:rFonts w:ascii="Arial" w:hAnsi="Arial"/>
          <w:sz w:val="22"/>
          <w:szCs w:val="22"/>
        </w:rPr>
        <w:tab/>
        <w:t>Naziv izvajalca</w:t>
      </w:r>
    </w:p>
    <w:p w14:paraId="50BD934F" w14:textId="77777777" w:rsidR="00CD1AD7" w:rsidRPr="00F97002" w:rsidRDefault="00CD1AD7" w:rsidP="00CD1AD7">
      <w:pPr>
        <w:jc w:val="both"/>
        <w:rPr>
          <w:rFonts w:ascii="Arial" w:hAnsi="Arial"/>
          <w:sz w:val="22"/>
          <w:szCs w:val="22"/>
        </w:rPr>
      </w:pPr>
    </w:p>
    <w:p w14:paraId="13C90D0D" w14:textId="77777777" w:rsidR="00CD1AD7" w:rsidRPr="00F97002" w:rsidRDefault="00CD1AD7" w:rsidP="00CD1AD7">
      <w:pPr>
        <w:jc w:val="both"/>
        <w:rPr>
          <w:rFonts w:ascii="Arial" w:hAnsi="Arial"/>
          <w:sz w:val="22"/>
          <w:szCs w:val="22"/>
        </w:rPr>
      </w:pPr>
    </w:p>
    <w:p w14:paraId="23066CEA" w14:textId="77777777" w:rsidR="00CD1AD7" w:rsidRDefault="00CD1AD7" w:rsidP="00CD1AD7">
      <w:pPr>
        <w:jc w:val="both"/>
        <w:rPr>
          <w:rFonts w:ascii="Arial" w:hAnsi="Arial" w:cs="Arial"/>
          <w:sz w:val="22"/>
          <w:szCs w:val="22"/>
        </w:rPr>
      </w:pP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cs="Arial"/>
          <w:sz w:val="22"/>
          <w:szCs w:val="22"/>
        </w:rPr>
        <w:t>Ime in priimek predstavnika izvajalca:</w:t>
      </w:r>
    </w:p>
    <w:p w14:paraId="488D0188" w14:textId="77777777" w:rsidR="00CD1AD7" w:rsidRPr="00F97002" w:rsidRDefault="00CD1AD7" w:rsidP="00CD1AD7">
      <w:pPr>
        <w:jc w:val="both"/>
        <w:rPr>
          <w:rFonts w:ascii="Arial" w:hAnsi="Arial" w:cs="Arial"/>
          <w:sz w:val="22"/>
          <w:szCs w:val="22"/>
        </w:rPr>
      </w:pPr>
    </w:p>
    <w:p w14:paraId="6480A4E8" w14:textId="77777777" w:rsidR="00CD1AD7" w:rsidRPr="00F97002" w:rsidRDefault="00CD1AD7" w:rsidP="00CD1AD7">
      <w:pPr>
        <w:jc w:val="both"/>
        <w:rPr>
          <w:rFonts w:ascii="Arial" w:hAnsi="Arial"/>
          <w:sz w:val="22"/>
          <w:szCs w:val="22"/>
        </w:rPr>
      </w:pPr>
    </w:p>
    <w:p w14:paraId="364344B4" w14:textId="77777777" w:rsidR="00CD1AD7" w:rsidRPr="00F97002" w:rsidRDefault="00CD1AD7" w:rsidP="00CD1AD7">
      <w:pPr>
        <w:jc w:val="both"/>
        <w:rPr>
          <w:rFonts w:ascii="Arial" w:hAnsi="Arial"/>
          <w:sz w:val="22"/>
          <w:szCs w:val="22"/>
        </w:rPr>
      </w:pP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r>
      <w:r w:rsidRPr="00F97002">
        <w:rPr>
          <w:rFonts w:ascii="Arial" w:hAnsi="Arial"/>
          <w:sz w:val="22"/>
          <w:szCs w:val="22"/>
        </w:rPr>
        <w:tab/>
        <w:t>Podpis:</w:t>
      </w:r>
    </w:p>
    <w:p w14:paraId="4DAF80DC" w14:textId="77777777" w:rsidR="00CD1AD7" w:rsidRPr="00F97002" w:rsidRDefault="00CD1AD7" w:rsidP="00CD1AD7">
      <w:pPr>
        <w:spacing w:after="160" w:line="260" w:lineRule="exact"/>
        <w:rPr>
          <w:rFonts w:ascii="Arial" w:eastAsia="Calibri" w:hAnsi="Arial" w:cs="Arial"/>
          <w:sz w:val="22"/>
          <w:szCs w:val="22"/>
        </w:rPr>
      </w:pPr>
    </w:p>
    <w:p w14:paraId="60EF5F19" w14:textId="77777777" w:rsidR="00CD1AD7" w:rsidRPr="00F97002" w:rsidRDefault="00CD1AD7" w:rsidP="00CD1AD7">
      <w:pPr>
        <w:rPr>
          <w:rFonts w:ascii="Arial" w:eastAsia="Calibri" w:hAnsi="Arial" w:cs="Arial"/>
          <w:sz w:val="22"/>
          <w:szCs w:val="22"/>
        </w:rPr>
      </w:pPr>
      <w:r w:rsidRPr="00F97002">
        <w:rPr>
          <w:rFonts w:ascii="Arial" w:eastAsia="Calibri" w:hAnsi="Arial" w:cs="Arial"/>
          <w:sz w:val="22"/>
          <w:szCs w:val="22"/>
        </w:rPr>
        <w:br w:type="page"/>
      </w:r>
    </w:p>
    <w:p w14:paraId="5A20207E" w14:textId="77777777" w:rsidR="00CD1AD7" w:rsidRPr="00BA35CC" w:rsidRDefault="00CD1AD7" w:rsidP="00CD1AD7">
      <w:pPr>
        <w:rPr>
          <w:rFonts w:ascii="Arial" w:eastAsia="Calibri" w:hAnsi="Arial" w:cs="Arial"/>
          <w:sz w:val="22"/>
          <w:szCs w:val="22"/>
          <w:lang w:eastAsia="en-US"/>
        </w:rPr>
      </w:pPr>
    </w:p>
    <w:p w14:paraId="1D8B5685" w14:textId="77777777" w:rsidR="00CD1AD7" w:rsidRPr="00F97002" w:rsidRDefault="00CD1AD7" w:rsidP="00CD1AD7">
      <w:pPr>
        <w:jc w:val="right"/>
        <w:rPr>
          <w:rFonts w:ascii="Arial" w:eastAsia="Calibri" w:hAnsi="Arial" w:cs="Arial"/>
          <w:bCs/>
          <w:snapToGrid w:val="0"/>
          <w:color w:val="4472C4"/>
          <w:sz w:val="22"/>
          <w:szCs w:val="22"/>
          <w:u w:val="single"/>
          <w:lang w:eastAsia="en-US"/>
        </w:rPr>
      </w:pPr>
      <w:r w:rsidRPr="00292857">
        <w:rPr>
          <w:rFonts w:ascii="Arial" w:eastAsia="Calibri" w:hAnsi="Arial" w:cs="Arial"/>
          <w:b/>
          <w:bCs/>
          <w:snapToGrid w:val="0"/>
          <w:color w:val="4472C4"/>
          <w:sz w:val="22"/>
          <w:szCs w:val="22"/>
          <w:u w:val="single"/>
          <w:lang w:eastAsia="en-US"/>
        </w:rPr>
        <w:t>Obrazec št. 1</w:t>
      </w:r>
      <w:r>
        <w:rPr>
          <w:rFonts w:ascii="Arial" w:eastAsia="Calibri" w:hAnsi="Arial" w:cs="Arial"/>
          <w:b/>
          <w:bCs/>
          <w:snapToGrid w:val="0"/>
          <w:color w:val="4472C4"/>
          <w:sz w:val="22"/>
          <w:szCs w:val="22"/>
          <w:u w:val="single"/>
          <w:lang w:eastAsia="en-US"/>
        </w:rPr>
        <w:t>6</w:t>
      </w:r>
      <w:r w:rsidRPr="001229BA">
        <w:rPr>
          <w:rFonts w:ascii="Arial" w:eastAsia="Calibri" w:hAnsi="Arial" w:cs="Arial"/>
          <w:b/>
          <w:bCs/>
          <w:snapToGrid w:val="0"/>
          <w:color w:val="4472C4"/>
          <w:sz w:val="22"/>
          <w:szCs w:val="22"/>
          <w:u w:val="single"/>
          <w:lang w:eastAsia="en-US"/>
        </w:rPr>
        <w:t>:</w:t>
      </w:r>
      <w:r>
        <w:rPr>
          <w:rFonts w:ascii="Arial" w:eastAsia="Calibri" w:hAnsi="Arial" w:cs="Arial"/>
          <w:b/>
          <w:bCs/>
          <w:snapToGrid w:val="0"/>
          <w:color w:val="4472C4"/>
          <w:sz w:val="22"/>
          <w:szCs w:val="22"/>
          <w:u w:val="single"/>
          <w:lang w:eastAsia="en-US"/>
        </w:rPr>
        <w:t xml:space="preserve"> </w:t>
      </w:r>
      <w:r w:rsidRPr="00F97002">
        <w:rPr>
          <w:rFonts w:ascii="Arial" w:eastAsia="Calibri" w:hAnsi="Arial" w:cs="Arial"/>
          <w:b/>
          <w:bCs/>
          <w:snapToGrid w:val="0"/>
          <w:color w:val="4472C4"/>
          <w:sz w:val="22"/>
          <w:szCs w:val="22"/>
          <w:u w:val="single"/>
          <w:lang w:eastAsia="en-US"/>
        </w:rPr>
        <w:t>Seznam lastnikov nepremičnin, ki ne želijo oz. ne dovolijo gradnje širokopasovnega dostopa in o tem tudi nočejo</w:t>
      </w:r>
      <w:r>
        <w:rPr>
          <w:rFonts w:ascii="Arial" w:eastAsia="Calibri" w:hAnsi="Arial" w:cs="Arial"/>
          <w:b/>
          <w:bCs/>
          <w:snapToGrid w:val="0"/>
          <w:color w:val="4472C4"/>
          <w:sz w:val="22"/>
          <w:szCs w:val="22"/>
          <w:u w:val="single"/>
          <w:lang w:eastAsia="en-US"/>
        </w:rPr>
        <w:t xml:space="preserve"> ali ne morejo</w:t>
      </w:r>
      <w:r w:rsidRPr="00F97002">
        <w:rPr>
          <w:rFonts w:ascii="Arial" w:eastAsia="Calibri" w:hAnsi="Arial" w:cs="Arial"/>
          <w:b/>
          <w:bCs/>
          <w:snapToGrid w:val="0"/>
          <w:color w:val="4472C4"/>
          <w:sz w:val="22"/>
          <w:szCs w:val="22"/>
          <w:u w:val="single"/>
          <w:lang w:eastAsia="en-US"/>
        </w:rPr>
        <w:t xml:space="preserve"> podpisati izjave</w:t>
      </w:r>
      <w:r>
        <w:rPr>
          <w:rFonts w:ascii="Arial" w:eastAsia="Calibri" w:hAnsi="Arial" w:cs="Arial"/>
          <w:b/>
          <w:bCs/>
          <w:snapToGrid w:val="0"/>
          <w:color w:val="4472C4"/>
          <w:sz w:val="22"/>
          <w:szCs w:val="22"/>
          <w:u w:val="single"/>
          <w:lang w:eastAsia="en-US"/>
        </w:rPr>
        <w:t xml:space="preserve"> ali je tam omrežje že zgrajeno</w:t>
      </w:r>
    </w:p>
    <w:p w14:paraId="0582F081" w14:textId="77777777" w:rsidR="00CD1AD7" w:rsidRPr="00F97002" w:rsidRDefault="00CD1AD7" w:rsidP="00CD1AD7">
      <w:pPr>
        <w:jc w:val="both"/>
        <w:rPr>
          <w:rFonts w:ascii="Arial" w:eastAsia="Calibri" w:hAnsi="Arial" w:cs="Arial"/>
          <w:sz w:val="22"/>
          <w:szCs w:val="22"/>
          <w:lang w:eastAsia="en-US"/>
        </w:rPr>
      </w:pPr>
    </w:p>
    <w:tbl>
      <w:tblPr>
        <w:tblStyle w:val="Tabelasvetlamrea"/>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D1AD7" w:rsidRPr="00F97002" w14:paraId="479A5FE1" w14:textId="77777777" w:rsidTr="00895A57">
        <w:tc>
          <w:tcPr>
            <w:tcW w:w="9634" w:type="dxa"/>
          </w:tcPr>
          <w:p w14:paraId="0B514395" w14:textId="77777777" w:rsidR="00CD1AD7" w:rsidRPr="00F97002" w:rsidRDefault="00CD1AD7" w:rsidP="000E00BE">
            <w:pPr>
              <w:spacing w:after="160" w:line="260" w:lineRule="exact"/>
              <w:jc w:val="center"/>
              <w:rPr>
                <w:rFonts w:ascii="Arial" w:eastAsia="Calibri" w:hAnsi="Arial" w:cs="Arial"/>
                <w:bCs/>
                <w:sz w:val="22"/>
                <w:szCs w:val="22"/>
                <w:lang w:eastAsia="en-US"/>
              </w:rPr>
            </w:pPr>
            <w:bookmarkStart w:id="157" w:name="_Hlk66732221"/>
            <w:r w:rsidRPr="00F97002">
              <w:rPr>
                <w:rFonts w:ascii="Arial" w:eastAsia="Calibri" w:hAnsi="Arial" w:cs="Arial"/>
                <w:bCs/>
                <w:sz w:val="22"/>
                <w:szCs w:val="22"/>
                <w:lang w:eastAsia="en-US"/>
              </w:rPr>
              <w:t xml:space="preserve">Javni razpis za sofinanciranje gradnje odprtih širokopasovnih omrežij naslednje generacije, oznaka </w:t>
            </w:r>
            <w:r w:rsidRPr="00C07DF1">
              <w:rPr>
                <w:rFonts w:ascii="Arial" w:eastAsia="Calibri" w:hAnsi="Arial" w:cs="Arial"/>
                <w:sz w:val="22"/>
                <w:szCs w:val="22"/>
                <w:lang w:eastAsia="en-US"/>
              </w:rPr>
              <w:t>»GOŠO 5«</w:t>
            </w:r>
          </w:p>
        </w:tc>
      </w:tr>
      <w:bookmarkEnd w:id="157"/>
    </w:tbl>
    <w:p w14:paraId="085D0FC9" w14:textId="77777777" w:rsidR="00CD1AD7" w:rsidRPr="00F97002" w:rsidRDefault="00CD1AD7" w:rsidP="00CD1AD7">
      <w:pPr>
        <w:rPr>
          <w:rFonts w:ascii="Arial" w:eastAsia="Calibri" w:hAnsi="Arial" w:cs="Arial"/>
          <w:snapToGrid w:val="0"/>
          <w:sz w:val="22"/>
          <w:szCs w:val="22"/>
          <w:lang w:eastAsia="en-US"/>
        </w:rPr>
      </w:pP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613"/>
      </w:tblGrid>
      <w:tr w:rsidR="00CD1AD7" w:rsidRPr="00F97002" w14:paraId="4AFA3597" w14:textId="77777777" w:rsidTr="00895A57">
        <w:trPr>
          <w:trHeight w:val="340"/>
        </w:trPr>
        <w:tc>
          <w:tcPr>
            <w:tcW w:w="1104" w:type="pct"/>
          </w:tcPr>
          <w:p w14:paraId="75334BB6" w14:textId="77777777" w:rsidR="00CD1AD7" w:rsidRPr="00F97002" w:rsidRDefault="00CD1AD7" w:rsidP="000E00BE">
            <w:pPr>
              <w:spacing w:after="120"/>
              <w:jc w:val="both"/>
              <w:rPr>
                <w:rFonts w:ascii="Arial" w:hAnsi="Arial" w:cs="Arial"/>
                <w:sz w:val="22"/>
                <w:szCs w:val="22"/>
              </w:rPr>
            </w:pPr>
            <w:r w:rsidRPr="008E0559">
              <w:rPr>
                <w:rFonts w:ascii="Arial" w:hAnsi="Arial" w:cs="Arial"/>
                <w:sz w:val="22"/>
                <w:szCs w:val="22"/>
              </w:rPr>
              <w:t>Sklop/občina</w:t>
            </w:r>
            <w:r w:rsidRPr="00F97002">
              <w:rPr>
                <w:rFonts w:ascii="Arial" w:hAnsi="Arial" w:cs="Arial"/>
                <w:sz w:val="22"/>
                <w:szCs w:val="22"/>
              </w:rPr>
              <w:t>:</w:t>
            </w:r>
          </w:p>
        </w:tc>
        <w:tc>
          <w:tcPr>
            <w:tcW w:w="3896" w:type="pct"/>
          </w:tcPr>
          <w:p w14:paraId="4BEC8013" w14:textId="77777777" w:rsidR="00CD1AD7" w:rsidRPr="00F97002" w:rsidRDefault="00CD1AD7" w:rsidP="000E00BE">
            <w:pPr>
              <w:spacing w:after="120"/>
              <w:ind w:right="-118"/>
              <w:jc w:val="both"/>
              <w:rPr>
                <w:rFonts w:ascii="Arial" w:hAnsi="Arial" w:cs="Arial"/>
                <w:sz w:val="22"/>
                <w:szCs w:val="22"/>
              </w:rPr>
            </w:pPr>
          </w:p>
        </w:tc>
      </w:tr>
    </w:tbl>
    <w:p w14:paraId="7BE6AFC7" w14:textId="77777777" w:rsidR="00CD1AD7" w:rsidRPr="00F97002" w:rsidRDefault="00CD1AD7" w:rsidP="00CD1AD7">
      <w:pPr>
        <w:rPr>
          <w:rFonts w:ascii="Arial" w:eastAsia="Calibri" w:hAnsi="Arial" w:cs="Arial"/>
          <w:snapToGrid w:val="0"/>
          <w:sz w:val="22"/>
          <w:szCs w:val="22"/>
          <w:lang w:eastAsia="en-US"/>
        </w:rPr>
      </w:pPr>
    </w:p>
    <w:p w14:paraId="5BF261E6" w14:textId="77777777" w:rsidR="00CD1AD7" w:rsidRPr="00F97002" w:rsidRDefault="00CD1AD7" w:rsidP="00CD1AD7">
      <w:pPr>
        <w:spacing w:after="120" w:line="259" w:lineRule="auto"/>
        <w:rPr>
          <w:rFonts w:ascii="Arial" w:eastAsia="Calibri" w:hAnsi="Arial" w:cs="Arial"/>
          <w:sz w:val="22"/>
          <w:szCs w:val="22"/>
          <w:u w:val="single"/>
          <w:lang w:eastAsia="en-US"/>
        </w:rPr>
      </w:pPr>
      <w:r w:rsidRPr="00F97002">
        <w:rPr>
          <w:rFonts w:ascii="Arial" w:eastAsia="Calibri" w:hAnsi="Arial" w:cs="Arial"/>
          <w:sz w:val="22"/>
          <w:szCs w:val="22"/>
          <w:u w:val="single"/>
          <w:lang w:eastAsia="en-US"/>
        </w:rPr>
        <w:t>Izvajalec:_________________________________________________________________</w:t>
      </w:r>
    </w:p>
    <w:p w14:paraId="7CA29116" w14:textId="77777777" w:rsidR="00CD1AD7" w:rsidRPr="00F97002" w:rsidRDefault="00CD1AD7" w:rsidP="00CD1AD7">
      <w:pPr>
        <w:spacing w:after="120" w:line="259" w:lineRule="auto"/>
        <w:rPr>
          <w:rFonts w:ascii="Arial" w:eastAsia="Calibri" w:hAnsi="Arial" w:cs="Arial"/>
          <w:sz w:val="22"/>
          <w:szCs w:val="22"/>
          <w:lang w:eastAsia="en-US"/>
        </w:rPr>
      </w:pPr>
      <w:r w:rsidRPr="00F97002">
        <w:rPr>
          <w:rFonts w:ascii="Arial" w:eastAsia="Calibri" w:hAnsi="Arial" w:cs="Arial"/>
          <w:sz w:val="22"/>
          <w:szCs w:val="22"/>
          <w:lang w:eastAsia="en-US"/>
        </w:rPr>
        <w:t>(ime in sedež družbe oziroma samostojnega podjetnika)</w:t>
      </w:r>
    </w:p>
    <w:p w14:paraId="03A505B6" w14:textId="77777777" w:rsidR="00CD1AD7" w:rsidRPr="00F97002" w:rsidRDefault="00CD1AD7" w:rsidP="00CD1AD7">
      <w:pPr>
        <w:rPr>
          <w:rFonts w:ascii="Arial" w:eastAsia="Calibri" w:hAnsi="Arial" w:cs="Arial"/>
          <w:snapToGrid w:val="0"/>
          <w:sz w:val="22"/>
          <w:szCs w:val="22"/>
          <w:lang w:eastAsia="en-US"/>
        </w:rPr>
      </w:pPr>
    </w:p>
    <w:tbl>
      <w:tblPr>
        <w:tblStyle w:val="Tabelamrea3"/>
        <w:tblW w:w="9634" w:type="dxa"/>
        <w:tblLook w:val="04A0" w:firstRow="1" w:lastRow="0" w:firstColumn="1" w:lastColumn="0" w:noHBand="0" w:noVBand="1"/>
      </w:tblPr>
      <w:tblGrid>
        <w:gridCol w:w="2122"/>
        <w:gridCol w:w="3827"/>
        <w:gridCol w:w="3685"/>
      </w:tblGrid>
      <w:tr w:rsidR="00CD1AD7" w:rsidRPr="00F97002" w14:paraId="1A978831" w14:textId="77777777" w:rsidTr="000E00BE">
        <w:tc>
          <w:tcPr>
            <w:tcW w:w="2122" w:type="dxa"/>
          </w:tcPr>
          <w:p w14:paraId="6CD8CF63" w14:textId="77777777" w:rsidR="00CD1AD7" w:rsidRPr="00F97002" w:rsidRDefault="00CD1AD7" w:rsidP="000E00BE">
            <w:pPr>
              <w:rPr>
                <w:rFonts w:ascii="Arial" w:hAnsi="Arial" w:cs="Arial"/>
                <w:snapToGrid w:val="0"/>
                <w:sz w:val="22"/>
                <w:szCs w:val="22"/>
              </w:rPr>
            </w:pPr>
            <w:r w:rsidRPr="00F97002">
              <w:rPr>
                <w:rFonts w:ascii="Arial" w:hAnsi="Arial" w:cs="Arial"/>
                <w:snapToGrid w:val="0"/>
                <w:sz w:val="22"/>
                <w:szCs w:val="22"/>
              </w:rPr>
              <w:t>ime in priimek</w:t>
            </w:r>
          </w:p>
          <w:p w14:paraId="5498F29D" w14:textId="77777777" w:rsidR="00CD1AD7" w:rsidRPr="00F97002" w:rsidRDefault="00CD1AD7" w:rsidP="000E00BE">
            <w:pPr>
              <w:rPr>
                <w:rFonts w:ascii="Arial" w:hAnsi="Arial" w:cs="Arial"/>
                <w:snapToGrid w:val="0"/>
                <w:sz w:val="22"/>
                <w:szCs w:val="22"/>
              </w:rPr>
            </w:pPr>
            <w:r w:rsidRPr="00F97002">
              <w:rPr>
                <w:rFonts w:ascii="Arial" w:hAnsi="Arial" w:cs="Arial"/>
                <w:snapToGrid w:val="0"/>
                <w:sz w:val="22"/>
                <w:szCs w:val="22"/>
              </w:rPr>
              <w:t>lastnika nepremičnine</w:t>
            </w:r>
          </w:p>
        </w:tc>
        <w:tc>
          <w:tcPr>
            <w:tcW w:w="3827" w:type="dxa"/>
          </w:tcPr>
          <w:p w14:paraId="0AA04F60" w14:textId="77777777" w:rsidR="00CD1AD7" w:rsidRPr="00F97002" w:rsidRDefault="00CD1AD7" w:rsidP="000E00BE">
            <w:pPr>
              <w:rPr>
                <w:rFonts w:ascii="Arial" w:hAnsi="Arial" w:cs="Arial"/>
                <w:snapToGrid w:val="0"/>
                <w:sz w:val="22"/>
                <w:szCs w:val="22"/>
              </w:rPr>
            </w:pPr>
            <w:r w:rsidRPr="00F97002">
              <w:rPr>
                <w:rFonts w:ascii="Arial" w:hAnsi="Arial" w:cs="Arial"/>
                <w:snapToGrid w:val="0"/>
                <w:sz w:val="22"/>
                <w:szCs w:val="22"/>
              </w:rPr>
              <w:t>naslov nepremičnine, na katerem se nahaja gospodinjstvo, ki je bela lisa in na kateri lastnik te nepremičnine ne želi oz. ne dovoli gradnje širokopasovnega dostopa</w:t>
            </w:r>
          </w:p>
        </w:tc>
        <w:tc>
          <w:tcPr>
            <w:tcW w:w="3685" w:type="dxa"/>
          </w:tcPr>
          <w:p w14:paraId="4311BD4A" w14:textId="77777777" w:rsidR="00CD1AD7" w:rsidRPr="00BA35CC" w:rsidRDefault="00CD1AD7" w:rsidP="000E00BE">
            <w:pPr>
              <w:rPr>
                <w:rFonts w:ascii="Arial" w:hAnsi="Arial" w:cs="Arial"/>
                <w:snapToGrid w:val="0"/>
                <w:sz w:val="22"/>
                <w:szCs w:val="22"/>
              </w:rPr>
            </w:pPr>
            <w:r>
              <w:rPr>
                <w:rFonts w:ascii="Arial" w:hAnsi="Arial" w:cs="Arial"/>
                <w:snapToGrid w:val="0"/>
                <w:sz w:val="22"/>
                <w:szCs w:val="22"/>
              </w:rPr>
              <w:t>razlog</w:t>
            </w:r>
          </w:p>
        </w:tc>
      </w:tr>
      <w:tr w:rsidR="00CD1AD7" w:rsidRPr="00F97002" w14:paraId="318D6164" w14:textId="77777777" w:rsidTr="000E00BE">
        <w:tc>
          <w:tcPr>
            <w:tcW w:w="2122" w:type="dxa"/>
          </w:tcPr>
          <w:p w14:paraId="42507E24" w14:textId="77777777" w:rsidR="00CD1AD7" w:rsidRPr="00F97002" w:rsidRDefault="00CD1AD7" w:rsidP="000E00BE">
            <w:pPr>
              <w:rPr>
                <w:rFonts w:ascii="Arial" w:hAnsi="Arial" w:cs="Arial"/>
                <w:snapToGrid w:val="0"/>
                <w:sz w:val="22"/>
                <w:szCs w:val="22"/>
              </w:rPr>
            </w:pPr>
          </w:p>
        </w:tc>
        <w:tc>
          <w:tcPr>
            <w:tcW w:w="3827" w:type="dxa"/>
          </w:tcPr>
          <w:p w14:paraId="250409B7" w14:textId="77777777" w:rsidR="00CD1AD7" w:rsidRPr="00F97002" w:rsidRDefault="00CD1AD7" w:rsidP="000E00BE">
            <w:pPr>
              <w:rPr>
                <w:rFonts w:ascii="Arial" w:hAnsi="Arial" w:cs="Arial"/>
                <w:snapToGrid w:val="0"/>
                <w:sz w:val="22"/>
                <w:szCs w:val="22"/>
              </w:rPr>
            </w:pPr>
          </w:p>
        </w:tc>
        <w:tc>
          <w:tcPr>
            <w:tcW w:w="3685" w:type="dxa"/>
          </w:tcPr>
          <w:p w14:paraId="26F574C5" w14:textId="77777777" w:rsidR="00CD1AD7" w:rsidRPr="00F97002" w:rsidRDefault="00CD1AD7" w:rsidP="000E00BE">
            <w:pPr>
              <w:rPr>
                <w:rFonts w:ascii="Arial" w:hAnsi="Arial" w:cs="Arial"/>
                <w:snapToGrid w:val="0"/>
                <w:sz w:val="22"/>
                <w:szCs w:val="22"/>
              </w:rPr>
            </w:pPr>
          </w:p>
        </w:tc>
      </w:tr>
      <w:tr w:rsidR="00CD1AD7" w:rsidRPr="00F97002" w14:paraId="247D7D15" w14:textId="77777777" w:rsidTr="000E00BE">
        <w:tc>
          <w:tcPr>
            <w:tcW w:w="2122" w:type="dxa"/>
          </w:tcPr>
          <w:p w14:paraId="17DDF92B" w14:textId="77777777" w:rsidR="00CD1AD7" w:rsidRPr="00F97002" w:rsidRDefault="00CD1AD7" w:rsidP="000E00BE">
            <w:pPr>
              <w:rPr>
                <w:rFonts w:ascii="Arial" w:hAnsi="Arial" w:cs="Arial"/>
                <w:snapToGrid w:val="0"/>
                <w:sz w:val="22"/>
                <w:szCs w:val="22"/>
              </w:rPr>
            </w:pPr>
          </w:p>
        </w:tc>
        <w:tc>
          <w:tcPr>
            <w:tcW w:w="3827" w:type="dxa"/>
          </w:tcPr>
          <w:p w14:paraId="39ACB72B" w14:textId="77777777" w:rsidR="00CD1AD7" w:rsidRPr="00F97002" w:rsidRDefault="00CD1AD7" w:rsidP="000E00BE">
            <w:pPr>
              <w:rPr>
                <w:rFonts w:ascii="Arial" w:hAnsi="Arial" w:cs="Arial"/>
                <w:snapToGrid w:val="0"/>
                <w:sz w:val="22"/>
                <w:szCs w:val="22"/>
              </w:rPr>
            </w:pPr>
          </w:p>
        </w:tc>
        <w:tc>
          <w:tcPr>
            <w:tcW w:w="3685" w:type="dxa"/>
          </w:tcPr>
          <w:p w14:paraId="31FBD094" w14:textId="77777777" w:rsidR="00CD1AD7" w:rsidRPr="00F97002" w:rsidRDefault="00CD1AD7" w:rsidP="000E00BE">
            <w:pPr>
              <w:rPr>
                <w:rFonts w:ascii="Arial" w:hAnsi="Arial" w:cs="Arial"/>
                <w:snapToGrid w:val="0"/>
                <w:sz w:val="22"/>
                <w:szCs w:val="22"/>
              </w:rPr>
            </w:pPr>
          </w:p>
        </w:tc>
      </w:tr>
      <w:tr w:rsidR="00CD1AD7" w:rsidRPr="00F97002" w14:paraId="1155807D" w14:textId="77777777" w:rsidTr="000E00BE">
        <w:tc>
          <w:tcPr>
            <w:tcW w:w="2122" w:type="dxa"/>
          </w:tcPr>
          <w:p w14:paraId="7D3454C2" w14:textId="77777777" w:rsidR="00CD1AD7" w:rsidRPr="00F97002" w:rsidRDefault="00CD1AD7" w:rsidP="000E00BE">
            <w:pPr>
              <w:rPr>
                <w:rFonts w:ascii="Arial" w:hAnsi="Arial" w:cs="Arial"/>
                <w:snapToGrid w:val="0"/>
                <w:sz w:val="22"/>
                <w:szCs w:val="22"/>
              </w:rPr>
            </w:pPr>
          </w:p>
        </w:tc>
        <w:tc>
          <w:tcPr>
            <w:tcW w:w="3827" w:type="dxa"/>
          </w:tcPr>
          <w:p w14:paraId="5BA49747" w14:textId="77777777" w:rsidR="00CD1AD7" w:rsidRPr="00F97002" w:rsidRDefault="00CD1AD7" w:rsidP="000E00BE">
            <w:pPr>
              <w:rPr>
                <w:rFonts w:ascii="Arial" w:hAnsi="Arial" w:cs="Arial"/>
                <w:snapToGrid w:val="0"/>
                <w:sz w:val="22"/>
                <w:szCs w:val="22"/>
              </w:rPr>
            </w:pPr>
          </w:p>
        </w:tc>
        <w:tc>
          <w:tcPr>
            <w:tcW w:w="3685" w:type="dxa"/>
          </w:tcPr>
          <w:p w14:paraId="544C61EC" w14:textId="77777777" w:rsidR="00CD1AD7" w:rsidRPr="00F97002" w:rsidRDefault="00CD1AD7" w:rsidP="000E00BE">
            <w:pPr>
              <w:rPr>
                <w:rFonts w:ascii="Arial" w:hAnsi="Arial" w:cs="Arial"/>
                <w:snapToGrid w:val="0"/>
                <w:sz w:val="22"/>
                <w:szCs w:val="22"/>
              </w:rPr>
            </w:pPr>
          </w:p>
        </w:tc>
      </w:tr>
      <w:tr w:rsidR="00CD1AD7" w:rsidRPr="00F97002" w14:paraId="6AC56361" w14:textId="77777777" w:rsidTr="000E00BE">
        <w:tc>
          <w:tcPr>
            <w:tcW w:w="2122" w:type="dxa"/>
          </w:tcPr>
          <w:p w14:paraId="182F0884" w14:textId="77777777" w:rsidR="00CD1AD7" w:rsidRPr="00F97002" w:rsidRDefault="00CD1AD7" w:rsidP="000E00BE">
            <w:pPr>
              <w:rPr>
                <w:rFonts w:ascii="Arial" w:hAnsi="Arial" w:cs="Arial"/>
                <w:snapToGrid w:val="0"/>
                <w:sz w:val="22"/>
                <w:szCs w:val="22"/>
              </w:rPr>
            </w:pPr>
          </w:p>
        </w:tc>
        <w:tc>
          <w:tcPr>
            <w:tcW w:w="3827" w:type="dxa"/>
          </w:tcPr>
          <w:p w14:paraId="5F665FE8" w14:textId="77777777" w:rsidR="00CD1AD7" w:rsidRPr="00F97002" w:rsidRDefault="00CD1AD7" w:rsidP="000E00BE">
            <w:pPr>
              <w:rPr>
                <w:rFonts w:ascii="Arial" w:hAnsi="Arial" w:cs="Arial"/>
                <w:snapToGrid w:val="0"/>
                <w:sz w:val="22"/>
                <w:szCs w:val="22"/>
              </w:rPr>
            </w:pPr>
          </w:p>
        </w:tc>
        <w:tc>
          <w:tcPr>
            <w:tcW w:w="3685" w:type="dxa"/>
          </w:tcPr>
          <w:p w14:paraId="757A2AB5" w14:textId="77777777" w:rsidR="00CD1AD7" w:rsidRPr="00F97002" w:rsidRDefault="00CD1AD7" w:rsidP="000E00BE">
            <w:pPr>
              <w:rPr>
                <w:rFonts w:ascii="Arial" w:hAnsi="Arial" w:cs="Arial"/>
                <w:snapToGrid w:val="0"/>
                <w:sz w:val="22"/>
                <w:szCs w:val="22"/>
              </w:rPr>
            </w:pPr>
          </w:p>
        </w:tc>
      </w:tr>
      <w:tr w:rsidR="00CD1AD7" w:rsidRPr="00F97002" w14:paraId="59D1E12C" w14:textId="77777777" w:rsidTr="000E00BE">
        <w:tc>
          <w:tcPr>
            <w:tcW w:w="2122" w:type="dxa"/>
          </w:tcPr>
          <w:p w14:paraId="3182635F" w14:textId="77777777" w:rsidR="00CD1AD7" w:rsidRPr="00F97002" w:rsidRDefault="00CD1AD7" w:rsidP="000E00BE">
            <w:pPr>
              <w:rPr>
                <w:rFonts w:ascii="Arial" w:hAnsi="Arial" w:cs="Arial"/>
                <w:snapToGrid w:val="0"/>
                <w:sz w:val="22"/>
                <w:szCs w:val="22"/>
              </w:rPr>
            </w:pPr>
          </w:p>
        </w:tc>
        <w:tc>
          <w:tcPr>
            <w:tcW w:w="3827" w:type="dxa"/>
          </w:tcPr>
          <w:p w14:paraId="722AF2F9" w14:textId="77777777" w:rsidR="00CD1AD7" w:rsidRPr="00F97002" w:rsidRDefault="00CD1AD7" w:rsidP="000E00BE">
            <w:pPr>
              <w:rPr>
                <w:rFonts w:ascii="Arial" w:hAnsi="Arial" w:cs="Arial"/>
                <w:snapToGrid w:val="0"/>
                <w:sz w:val="22"/>
                <w:szCs w:val="22"/>
              </w:rPr>
            </w:pPr>
          </w:p>
        </w:tc>
        <w:tc>
          <w:tcPr>
            <w:tcW w:w="3685" w:type="dxa"/>
          </w:tcPr>
          <w:p w14:paraId="74B834E3" w14:textId="77777777" w:rsidR="00CD1AD7" w:rsidRPr="00F97002" w:rsidRDefault="00CD1AD7" w:rsidP="000E00BE">
            <w:pPr>
              <w:rPr>
                <w:rFonts w:ascii="Arial" w:hAnsi="Arial" w:cs="Arial"/>
                <w:snapToGrid w:val="0"/>
                <w:sz w:val="22"/>
                <w:szCs w:val="22"/>
              </w:rPr>
            </w:pPr>
          </w:p>
        </w:tc>
      </w:tr>
      <w:tr w:rsidR="00CD1AD7" w:rsidRPr="00F97002" w14:paraId="48A83E9B" w14:textId="77777777" w:rsidTr="000E00BE">
        <w:tc>
          <w:tcPr>
            <w:tcW w:w="2122" w:type="dxa"/>
          </w:tcPr>
          <w:p w14:paraId="63B846CC" w14:textId="77777777" w:rsidR="00CD1AD7" w:rsidRPr="00F97002" w:rsidRDefault="00CD1AD7" w:rsidP="000E00BE">
            <w:pPr>
              <w:rPr>
                <w:rFonts w:ascii="Arial" w:hAnsi="Arial" w:cs="Arial"/>
                <w:snapToGrid w:val="0"/>
                <w:sz w:val="22"/>
                <w:szCs w:val="22"/>
              </w:rPr>
            </w:pPr>
          </w:p>
        </w:tc>
        <w:tc>
          <w:tcPr>
            <w:tcW w:w="3827" w:type="dxa"/>
          </w:tcPr>
          <w:p w14:paraId="2F80FCF1" w14:textId="77777777" w:rsidR="00CD1AD7" w:rsidRPr="00F97002" w:rsidRDefault="00CD1AD7" w:rsidP="000E00BE">
            <w:pPr>
              <w:rPr>
                <w:rFonts w:ascii="Arial" w:hAnsi="Arial" w:cs="Arial"/>
                <w:snapToGrid w:val="0"/>
                <w:sz w:val="22"/>
                <w:szCs w:val="22"/>
              </w:rPr>
            </w:pPr>
          </w:p>
        </w:tc>
        <w:tc>
          <w:tcPr>
            <w:tcW w:w="3685" w:type="dxa"/>
          </w:tcPr>
          <w:p w14:paraId="0274748F" w14:textId="77777777" w:rsidR="00CD1AD7" w:rsidRPr="00F97002" w:rsidRDefault="00CD1AD7" w:rsidP="000E00BE">
            <w:pPr>
              <w:rPr>
                <w:rFonts w:ascii="Arial" w:hAnsi="Arial" w:cs="Arial"/>
                <w:snapToGrid w:val="0"/>
                <w:sz w:val="22"/>
                <w:szCs w:val="22"/>
              </w:rPr>
            </w:pPr>
          </w:p>
        </w:tc>
      </w:tr>
      <w:tr w:rsidR="00CD1AD7" w:rsidRPr="00F97002" w14:paraId="250B256A" w14:textId="77777777" w:rsidTr="000E00BE">
        <w:tc>
          <w:tcPr>
            <w:tcW w:w="2122" w:type="dxa"/>
          </w:tcPr>
          <w:p w14:paraId="7976A40A" w14:textId="77777777" w:rsidR="00CD1AD7" w:rsidRPr="00F97002" w:rsidRDefault="00CD1AD7" w:rsidP="000E00BE">
            <w:pPr>
              <w:rPr>
                <w:rFonts w:ascii="Arial" w:hAnsi="Arial" w:cs="Arial"/>
                <w:snapToGrid w:val="0"/>
                <w:sz w:val="22"/>
                <w:szCs w:val="22"/>
              </w:rPr>
            </w:pPr>
          </w:p>
        </w:tc>
        <w:tc>
          <w:tcPr>
            <w:tcW w:w="3827" w:type="dxa"/>
          </w:tcPr>
          <w:p w14:paraId="577FFB68" w14:textId="77777777" w:rsidR="00CD1AD7" w:rsidRPr="00F97002" w:rsidRDefault="00CD1AD7" w:rsidP="000E00BE">
            <w:pPr>
              <w:rPr>
                <w:rFonts w:ascii="Arial" w:hAnsi="Arial" w:cs="Arial"/>
                <w:snapToGrid w:val="0"/>
                <w:sz w:val="22"/>
                <w:szCs w:val="22"/>
              </w:rPr>
            </w:pPr>
          </w:p>
        </w:tc>
        <w:tc>
          <w:tcPr>
            <w:tcW w:w="3685" w:type="dxa"/>
          </w:tcPr>
          <w:p w14:paraId="63DCB4A6" w14:textId="77777777" w:rsidR="00CD1AD7" w:rsidRPr="00F97002" w:rsidRDefault="00CD1AD7" w:rsidP="000E00BE">
            <w:pPr>
              <w:rPr>
                <w:rFonts w:ascii="Arial" w:hAnsi="Arial" w:cs="Arial"/>
                <w:snapToGrid w:val="0"/>
                <w:sz w:val="22"/>
                <w:szCs w:val="22"/>
              </w:rPr>
            </w:pPr>
          </w:p>
        </w:tc>
      </w:tr>
    </w:tbl>
    <w:p w14:paraId="37A71692" w14:textId="77777777" w:rsidR="00CD1AD7" w:rsidRPr="00F97002" w:rsidRDefault="00CD1AD7" w:rsidP="00CD1AD7">
      <w:pPr>
        <w:rPr>
          <w:rFonts w:ascii="Arial" w:eastAsia="Calibri" w:hAnsi="Arial" w:cs="Arial"/>
          <w:snapToGrid w:val="0"/>
          <w:sz w:val="22"/>
          <w:szCs w:val="22"/>
          <w:lang w:eastAsia="en-US"/>
        </w:rPr>
      </w:pPr>
    </w:p>
    <w:p w14:paraId="2019A852" w14:textId="77777777" w:rsidR="00CD1AD7" w:rsidRPr="00F97002" w:rsidRDefault="00CD1AD7" w:rsidP="00CD1AD7">
      <w:pPr>
        <w:rPr>
          <w:rFonts w:ascii="Arial" w:eastAsia="Calibri" w:hAnsi="Arial" w:cs="Arial"/>
          <w:snapToGrid w:val="0"/>
          <w:sz w:val="22"/>
          <w:szCs w:val="22"/>
          <w:lang w:eastAsia="en-US"/>
        </w:rPr>
      </w:pPr>
    </w:p>
    <w:p w14:paraId="135B1DFF"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r w:rsidRPr="00F97002">
        <w:rPr>
          <w:rFonts w:ascii="Arial" w:eastAsia="Calibri" w:hAnsi="Arial" w:cs="Arial"/>
          <w:sz w:val="22"/>
          <w:szCs w:val="22"/>
          <w:lang w:eastAsia="en-US"/>
        </w:rPr>
        <w:t>Spodaj podpisani pod kazensko in materialno odgovornostjo izjavljam, da razpolagamo z dokazili (na primer: zapisnik o odklonitvi podpisa, dokazilo o posredovanju pisnega poziva lastniku za podpis,…), da lastnik ni želel oz. ni dovolil izgradnje širokopasovnega dostopa, istočasno pa tudi ni podpisal izjave o tem. Dokazila bomo na zahtevo posredovali Ministrstvu za javno upravo.</w:t>
      </w:r>
    </w:p>
    <w:p w14:paraId="299A68B3"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p>
    <w:p w14:paraId="23AF632F" w14:textId="77777777" w:rsidR="00CD1AD7" w:rsidRPr="00F97002" w:rsidRDefault="00CD1AD7" w:rsidP="00CD1AD7">
      <w:pPr>
        <w:tabs>
          <w:tab w:val="left" w:pos="8139"/>
        </w:tabs>
        <w:spacing w:after="160" w:line="259" w:lineRule="auto"/>
        <w:jc w:val="both"/>
        <w:rPr>
          <w:rFonts w:ascii="Arial" w:eastAsia="Calibri" w:hAnsi="Arial" w:cs="Arial"/>
          <w:sz w:val="22"/>
          <w:szCs w:val="22"/>
          <w:lang w:eastAsia="en-US"/>
        </w:rPr>
      </w:pPr>
    </w:p>
    <w:tbl>
      <w:tblPr>
        <w:tblStyle w:val="Tabelasvetlamre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444"/>
      </w:tblGrid>
      <w:tr w:rsidR="00CD1AD7" w:rsidRPr="00F97002" w14:paraId="19117EDC" w14:textId="77777777" w:rsidTr="00895A57">
        <w:trPr>
          <w:trHeight w:val="454"/>
        </w:trPr>
        <w:tc>
          <w:tcPr>
            <w:tcW w:w="3095" w:type="dxa"/>
            <w:tcBorders>
              <w:top w:val="single" w:sz="4" w:space="0" w:color="auto"/>
              <w:left w:val="single" w:sz="4" w:space="0" w:color="auto"/>
              <w:bottom w:val="single" w:sz="4" w:space="0" w:color="auto"/>
              <w:right w:val="single" w:sz="4" w:space="0" w:color="auto"/>
            </w:tcBorders>
          </w:tcPr>
          <w:p w14:paraId="1A7CD8D8"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Kraj, datum</w:t>
            </w:r>
          </w:p>
        </w:tc>
        <w:tc>
          <w:tcPr>
            <w:tcW w:w="3095" w:type="dxa"/>
            <w:tcBorders>
              <w:top w:val="single" w:sz="4" w:space="0" w:color="auto"/>
              <w:left w:val="single" w:sz="4" w:space="0" w:color="auto"/>
              <w:bottom w:val="single" w:sz="4" w:space="0" w:color="auto"/>
              <w:right w:val="single" w:sz="4" w:space="0" w:color="auto"/>
            </w:tcBorders>
          </w:tcPr>
          <w:p w14:paraId="429796FB"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Žig</w:t>
            </w:r>
          </w:p>
        </w:tc>
        <w:tc>
          <w:tcPr>
            <w:tcW w:w="3444" w:type="dxa"/>
            <w:tcBorders>
              <w:top w:val="single" w:sz="4" w:space="0" w:color="auto"/>
              <w:left w:val="single" w:sz="4" w:space="0" w:color="auto"/>
              <w:bottom w:val="single" w:sz="4" w:space="0" w:color="auto"/>
              <w:right w:val="single" w:sz="4" w:space="0" w:color="auto"/>
            </w:tcBorders>
          </w:tcPr>
          <w:p w14:paraId="4C880415" w14:textId="77777777" w:rsidR="00CD1AD7" w:rsidRPr="00F97002" w:rsidRDefault="00CD1AD7" w:rsidP="000E00BE">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Ime in priimek zakonitega zastopnika izvajalca</w:t>
            </w:r>
          </w:p>
        </w:tc>
      </w:tr>
      <w:tr w:rsidR="00895A57" w:rsidRPr="00F97002" w14:paraId="12463280" w14:textId="77777777" w:rsidTr="00895A57">
        <w:trPr>
          <w:trHeight w:val="454"/>
        </w:trPr>
        <w:tc>
          <w:tcPr>
            <w:tcW w:w="3095" w:type="dxa"/>
            <w:tcBorders>
              <w:top w:val="single" w:sz="4" w:space="0" w:color="auto"/>
              <w:left w:val="single" w:sz="4" w:space="0" w:color="auto"/>
              <w:right w:val="single" w:sz="4" w:space="0" w:color="auto"/>
            </w:tcBorders>
          </w:tcPr>
          <w:p w14:paraId="7C19BF7A" w14:textId="77777777" w:rsidR="00895A57" w:rsidRPr="00F97002" w:rsidRDefault="00895A57" w:rsidP="000E00BE">
            <w:pPr>
              <w:spacing w:after="160" w:line="259" w:lineRule="auto"/>
              <w:jc w:val="center"/>
              <w:rPr>
                <w:rFonts w:ascii="Arial" w:eastAsia="Calibri" w:hAnsi="Arial" w:cs="Arial"/>
                <w:sz w:val="22"/>
                <w:szCs w:val="22"/>
                <w:lang w:eastAsia="en-US"/>
              </w:rPr>
            </w:pPr>
          </w:p>
        </w:tc>
        <w:tc>
          <w:tcPr>
            <w:tcW w:w="3095" w:type="dxa"/>
            <w:tcBorders>
              <w:top w:val="single" w:sz="4" w:space="0" w:color="auto"/>
              <w:left w:val="single" w:sz="4" w:space="0" w:color="auto"/>
              <w:right w:val="single" w:sz="4" w:space="0" w:color="auto"/>
            </w:tcBorders>
          </w:tcPr>
          <w:p w14:paraId="02D3A229" w14:textId="77777777" w:rsidR="00895A57" w:rsidRPr="00F97002" w:rsidRDefault="00895A57" w:rsidP="000E00BE">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0C00B5AC" w14:textId="77777777" w:rsidR="00895A57" w:rsidRPr="00F97002" w:rsidRDefault="00895A57" w:rsidP="000E00BE">
            <w:pPr>
              <w:spacing w:after="160" w:line="259" w:lineRule="auto"/>
              <w:jc w:val="center"/>
              <w:rPr>
                <w:rFonts w:ascii="Arial" w:eastAsia="Calibri" w:hAnsi="Arial" w:cs="Arial"/>
                <w:sz w:val="22"/>
                <w:szCs w:val="22"/>
                <w:lang w:eastAsia="en-US"/>
              </w:rPr>
            </w:pPr>
          </w:p>
        </w:tc>
      </w:tr>
      <w:tr w:rsidR="00895A57" w:rsidRPr="00F97002" w14:paraId="11F041CC" w14:textId="77777777" w:rsidTr="00895A57">
        <w:trPr>
          <w:trHeight w:val="454"/>
        </w:trPr>
        <w:tc>
          <w:tcPr>
            <w:tcW w:w="3095" w:type="dxa"/>
            <w:tcBorders>
              <w:left w:val="single" w:sz="4" w:space="0" w:color="auto"/>
              <w:right w:val="single" w:sz="4" w:space="0" w:color="auto"/>
            </w:tcBorders>
          </w:tcPr>
          <w:p w14:paraId="244F6F2B" w14:textId="77777777" w:rsidR="00895A57" w:rsidRPr="00F97002" w:rsidRDefault="00895A57" w:rsidP="00895A57">
            <w:pPr>
              <w:spacing w:after="160" w:line="259" w:lineRule="auto"/>
              <w:jc w:val="center"/>
              <w:rPr>
                <w:rFonts w:ascii="Arial" w:eastAsia="Calibri" w:hAnsi="Arial" w:cs="Arial"/>
                <w:sz w:val="22"/>
                <w:szCs w:val="22"/>
                <w:lang w:eastAsia="en-US"/>
              </w:rPr>
            </w:pPr>
          </w:p>
        </w:tc>
        <w:tc>
          <w:tcPr>
            <w:tcW w:w="3095" w:type="dxa"/>
            <w:tcBorders>
              <w:left w:val="single" w:sz="4" w:space="0" w:color="auto"/>
              <w:right w:val="single" w:sz="4" w:space="0" w:color="auto"/>
            </w:tcBorders>
          </w:tcPr>
          <w:p w14:paraId="16688DD4" w14:textId="77777777" w:rsidR="00895A57" w:rsidRPr="00F97002" w:rsidRDefault="00895A57" w:rsidP="00895A57">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4415C340" w14:textId="5BA05830" w:rsidR="00895A57" w:rsidRPr="00F97002" w:rsidRDefault="00895A57" w:rsidP="00895A57">
            <w:pPr>
              <w:spacing w:after="160" w:line="259" w:lineRule="auto"/>
              <w:jc w:val="center"/>
              <w:rPr>
                <w:rFonts w:ascii="Arial" w:eastAsia="Calibri" w:hAnsi="Arial" w:cs="Arial"/>
                <w:sz w:val="22"/>
                <w:szCs w:val="22"/>
                <w:lang w:eastAsia="en-US"/>
              </w:rPr>
            </w:pPr>
            <w:r w:rsidRPr="00F97002">
              <w:rPr>
                <w:rFonts w:ascii="Arial" w:eastAsia="Calibri" w:hAnsi="Arial" w:cs="Arial"/>
                <w:sz w:val="22"/>
                <w:szCs w:val="22"/>
                <w:lang w:eastAsia="en-US"/>
              </w:rPr>
              <w:t>Podpis</w:t>
            </w:r>
          </w:p>
        </w:tc>
      </w:tr>
      <w:tr w:rsidR="00895A57" w:rsidRPr="00F97002" w14:paraId="632C7199" w14:textId="77777777" w:rsidTr="00895A57">
        <w:trPr>
          <w:trHeight w:val="454"/>
        </w:trPr>
        <w:tc>
          <w:tcPr>
            <w:tcW w:w="3095" w:type="dxa"/>
            <w:tcBorders>
              <w:left w:val="single" w:sz="4" w:space="0" w:color="auto"/>
              <w:bottom w:val="single" w:sz="4" w:space="0" w:color="auto"/>
              <w:right w:val="single" w:sz="4" w:space="0" w:color="auto"/>
            </w:tcBorders>
          </w:tcPr>
          <w:p w14:paraId="0BA9B14C" w14:textId="77777777" w:rsidR="00895A57" w:rsidRPr="00F97002" w:rsidRDefault="00895A57" w:rsidP="00895A57">
            <w:pPr>
              <w:spacing w:after="160" w:line="259" w:lineRule="auto"/>
              <w:jc w:val="center"/>
              <w:rPr>
                <w:rFonts w:ascii="Arial" w:eastAsia="Calibri" w:hAnsi="Arial" w:cs="Arial"/>
                <w:sz w:val="22"/>
                <w:szCs w:val="22"/>
                <w:lang w:eastAsia="en-US"/>
              </w:rPr>
            </w:pPr>
          </w:p>
        </w:tc>
        <w:tc>
          <w:tcPr>
            <w:tcW w:w="3095" w:type="dxa"/>
            <w:tcBorders>
              <w:left w:val="single" w:sz="4" w:space="0" w:color="auto"/>
              <w:bottom w:val="single" w:sz="4" w:space="0" w:color="auto"/>
              <w:right w:val="single" w:sz="4" w:space="0" w:color="auto"/>
            </w:tcBorders>
          </w:tcPr>
          <w:p w14:paraId="08036477" w14:textId="77777777" w:rsidR="00895A57" w:rsidRPr="00F97002" w:rsidRDefault="00895A57" w:rsidP="00895A57">
            <w:pPr>
              <w:spacing w:after="160" w:line="259" w:lineRule="auto"/>
              <w:jc w:val="center"/>
              <w:rPr>
                <w:rFonts w:ascii="Arial" w:eastAsia="Calibri" w:hAnsi="Arial" w:cs="Arial"/>
                <w:sz w:val="22"/>
                <w:szCs w:val="22"/>
                <w:lang w:eastAsia="en-US"/>
              </w:rPr>
            </w:pPr>
          </w:p>
        </w:tc>
        <w:tc>
          <w:tcPr>
            <w:tcW w:w="3444" w:type="dxa"/>
            <w:tcBorders>
              <w:top w:val="single" w:sz="4" w:space="0" w:color="auto"/>
              <w:left w:val="single" w:sz="4" w:space="0" w:color="auto"/>
              <w:bottom w:val="single" w:sz="4" w:space="0" w:color="auto"/>
              <w:right w:val="single" w:sz="4" w:space="0" w:color="auto"/>
            </w:tcBorders>
          </w:tcPr>
          <w:p w14:paraId="0531D105" w14:textId="77777777" w:rsidR="00895A57" w:rsidRPr="00F97002" w:rsidRDefault="00895A57" w:rsidP="00895A57">
            <w:pPr>
              <w:spacing w:after="160" w:line="259" w:lineRule="auto"/>
              <w:jc w:val="center"/>
              <w:rPr>
                <w:rFonts w:ascii="Arial" w:eastAsia="Calibri" w:hAnsi="Arial" w:cs="Arial"/>
                <w:sz w:val="22"/>
                <w:szCs w:val="22"/>
                <w:lang w:eastAsia="en-US"/>
              </w:rPr>
            </w:pPr>
          </w:p>
        </w:tc>
      </w:tr>
    </w:tbl>
    <w:p w14:paraId="0B1D0C26" w14:textId="77777777" w:rsidR="00CD1AD7" w:rsidRPr="00F97002" w:rsidRDefault="00CD1AD7" w:rsidP="00CD1AD7">
      <w:pPr>
        <w:rPr>
          <w:rFonts w:ascii="Arial" w:eastAsia="Calibri" w:hAnsi="Arial" w:cs="Arial"/>
          <w:sz w:val="22"/>
          <w:szCs w:val="22"/>
        </w:rPr>
      </w:pPr>
    </w:p>
    <w:p w14:paraId="7467BDFB" w14:textId="77777777" w:rsidR="00CD1AD7" w:rsidRPr="00F97002" w:rsidRDefault="00CD1AD7" w:rsidP="00CD1AD7">
      <w:pPr>
        <w:rPr>
          <w:rFonts w:ascii="Arial" w:eastAsia="Calibri" w:hAnsi="Arial" w:cs="Arial"/>
          <w:sz w:val="22"/>
          <w:szCs w:val="22"/>
        </w:rPr>
      </w:pPr>
      <w:r w:rsidRPr="00F97002">
        <w:rPr>
          <w:rFonts w:ascii="Arial" w:eastAsia="Calibri" w:hAnsi="Arial" w:cs="Arial"/>
          <w:sz w:val="22"/>
          <w:szCs w:val="22"/>
        </w:rPr>
        <w:br w:type="page"/>
      </w:r>
    </w:p>
    <w:p w14:paraId="4AF03E85" w14:textId="77777777" w:rsidR="00CD1AD7" w:rsidRPr="00E50D4B" w:rsidRDefault="00CD1AD7" w:rsidP="00CD1AD7">
      <w:pPr>
        <w:spacing w:after="160" w:line="260" w:lineRule="exact"/>
        <w:rPr>
          <w:rFonts w:ascii="Arial" w:eastAsia="Calibri" w:hAnsi="Arial" w:cs="Arial"/>
          <w:sz w:val="22"/>
          <w:szCs w:val="22"/>
        </w:rPr>
      </w:pPr>
    </w:p>
    <w:p w14:paraId="7D9B435D" w14:textId="77777777" w:rsidR="00CD1AD7" w:rsidRPr="00E50D4B" w:rsidRDefault="00CD1AD7" w:rsidP="00B72D20">
      <w:pPr>
        <w:pStyle w:val="Naslov"/>
        <w:numPr>
          <w:ilvl w:val="0"/>
          <w:numId w:val="38"/>
        </w:numPr>
        <w:ind w:left="567" w:hanging="567"/>
        <w:rPr>
          <w:rFonts w:cs="Arial"/>
          <w:sz w:val="22"/>
          <w:szCs w:val="22"/>
        </w:rPr>
      </w:pPr>
      <w:bookmarkStart w:id="158" w:name="_Toc66772994"/>
      <w:r w:rsidRPr="00E50D4B">
        <w:rPr>
          <w:rFonts w:cs="Arial"/>
          <w:sz w:val="22"/>
          <w:szCs w:val="22"/>
        </w:rPr>
        <w:t>PRILOGE RAZPISNE DOKUMENTACIJE</w:t>
      </w:r>
      <w:bookmarkEnd w:id="158"/>
    </w:p>
    <w:p w14:paraId="487438D3" w14:textId="77777777" w:rsidR="00CD1AD7" w:rsidRPr="00E50D4B" w:rsidRDefault="00CD1AD7" w:rsidP="00CD1AD7">
      <w:pPr>
        <w:autoSpaceDE w:val="0"/>
        <w:autoSpaceDN w:val="0"/>
        <w:adjustRightInd w:val="0"/>
        <w:jc w:val="both"/>
        <w:rPr>
          <w:rFonts w:ascii="Arial" w:hAnsi="Arial" w:cs="Arial"/>
          <w:sz w:val="22"/>
          <w:szCs w:val="22"/>
        </w:rPr>
      </w:pPr>
    </w:p>
    <w:p w14:paraId="2DB4E22D" w14:textId="77777777" w:rsidR="00CD1AD7" w:rsidRDefault="00CD1AD7" w:rsidP="00CD1AD7">
      <w:pPr>
        <w:rPr>
          <w:rFonts w:ascii="Arial" w:hAnsi="Arial" w:cs="Arial"/>
          <w:sz w:val="22"/>
          <w:szCs w:val="22"/>
        </w:rPr>
      </w:pPr>
      <w:r w:rsidRPr="00E50D4B">
        <w:rPr>
          <w:rFonts w:ascii="Arial" w:hAnsi="Arial" w:cs="Arial"/>
          <w:sz w:val="22"/>
          <w:szCs w:val="22"/>
        </w:rPr>
        <w:t>PRILOGA 1:</w:t>
      </w:r>
      <w:r>
        <w:rPr>
          <w:rFonts w:ascii="Arial" w:hAnsi="Arial" w:cs="Arial"/>
          <w:sz w:val="22"/>
          <w:szCs w:val="22"/>
        </w:rPr>
        <w:tab/>
      </w:r>
      <w:r w:rsidRPr="00E50D4B">
        <w:rPr>
          <w:rFonts w:ascii="Arial" w:hAnsi="Arial" w:cs="Arial"/>
          <w:sz w:val="22"/>
          <w:szCs w:val="22"/>
        </w:rPr>
        <w:t>Vzorec pogodbe o sofinanciranju</w:t>
      </w:r>
    </w:p>
    <w:p w14:paraId="0F55A4ED" w14:textId="77777777" w:rsidR="00CD1AD7" w:rsidRPr="00E50D4B" w:rsidRDefault="00CD1AD7" w:rsidP="00CD1AD7">
      <w:pPr>
        <w:rPr>
          <w:rFonts w:ascii="Arial" w:hAnsi="Arial" w:cs="Arial"/>
          <w:sz w:val="22"/>
          <w:szCs w:val="22"/>
        </w:rPr>
      </w:pPr>
      <w:r>
        <w:rPr>
          <w:rFonts w:ascii="Arial" w:hAnsi="Arial" w:cs="Arial"/>
          <w:sz w:val="22"/>
          <w:szCs w:val="22"/>
        </w:rPr>
        <w:tab/>
      </w:r>
      <w:r>
        <w:rPr>
          <w:rFonts w:ascii="Arial" w:hAnsi="Arial" w:cs="Arial"/>
          <w:sz w:val="22"/>
          <w:szCs w:val="22"/>
        </w:rPr>
        <w:tab/>
      </w:r>
      <w:r w:rsidRPr="00E50D4B">
        <w:rPr>
          <w:rFonts w:ascii="Arial" w:hAnsi="Arial" w:cs="Arial"/>
          <w:sz w:val="22"/>
          <w:szCs w:val="22"/>
        </w:rPr>
        <w:t xml:space="preserve">(datoteka: </w:t>
      </w:r>
      <w:r>
        <w:rPr>
          <w:rFonts w:ascii="Arial" w:hAnsi="Arial" w:cs="Arial"/>
          <w:sz w:val="22"/>
          <w:szCs w:val="22"/>
        </w:rPr>
        <w:t>PRILOGA_1_</w:t>
      </w:r>
      <w:r w:rsidRPr="002A3FF0">
        <w:rPr>
          <w:rFonts w:ascii="Arial" w:hAnsi="Arial" w:cs="Arial"/>
          <w:sz w:val="22"/>
          <w:szCs w:val="22"/>
        </w:rPr>
        <w:t>VZOREC_POGODBE_GOSO_5.docx</w:t>
      </w:r>
      <w:r w:rsidRPr="00E50D4B">
        <w:rPr>
          <w:rFonts w:ascii="Arial" w:hAnsi="Arial" w:cs="Arial"/>
          <w:sz w:val="22"/>
          <w:szCs w:val="22"/>
        </w:rPr>
        <w:t>)</w:t>
      </w:r>
    </w:p>
    <w:p w14:paraId="63A4E400" w14:textId="77777777" w:rsidR="00CD1AD7" w:rsidRPr="00E50D4B" w:rsidRDefault="00CD1AD7" w:rsidP="00CD1AD7">
      <w:pPr>
        <w:rPr>
          <w:rFonts w:ascii="Arial" w:hAnsi="Arial" w:cs="Arial"/>
          <w:sz w:val="22"/>
          <w:szCs w:val="22"/>
        </w:rPr>
      </w:pPr>
    </w:p>
    <w:p w14:paraId="47CBADEA" w14:textId="77777777" w:rsidR="00CD1AD7" w:rsidRDefault="00CD1AD7" w:rsidP="00CD1AD7">
      <w:pPr>
        <w:rPr>
          <w:rFonts w:ascii="Arial" w:hAnsi="Arial" w:cs="Arial"/>
          <w:sz w:val="22"/>
          <w:szCs w:val="22"/>
        </w:rPr>
      </w:pPr>
      <w:r w:rsidRPr="00E50D4B">
        <w:rPr>
          <w:rFonts w:ascii="Arial" w:hAnsi="Arial" w:cs="Arial"/>
          <w:sz w:val="22"/>
          <w:szCs w:val="22"/>
        </w:rPr>
        <w:t>PRILOGA 2:</w:t>
      </w:r>
      <w:r>
        <w:rPr>
          <w:rFonts w:ascii="Arial" w:hAnsi="Arial" w:cs="Arial"/>
          <w:sz w:val="22"/>
          <w:szCs w:val="22"/>
        </w:rPr>
        <w:tab/>
      </w:r>
      <w:r w:rsidRPr="00E50D4B">
        <w:rPr>
          <w:rFonts w:ascii="Arial" w:hAnsi="Arial" w:cs="Arial"/>
          <w:sz w:val="22"/>
          <w:szCs w:val="22"/>
        </w:rPr>
        <w:t>Seznam belih lis</w:t>
      </w:r>
    </w:p>
    <w:p w14:paraId="6BDBC2A5" w14:textId="77777777" w:rsidR="00CD1AD7" w:rsidRPr="00E50D4B" w:rsidRDefault="00CD1AD7" w:rsidP="00CD1AD7">
      <w:pPr>
        <w:rPr>
          <w:rFonts w:ascii="Arial" w:hAnsi="Arial" w:cs="Arial"/>
          <w:sz w:val="22"/>
          <w:szCs w:val="22"/>
        </w:rPr>
      </w:pPr>
      <w:r>
        <w:rPr>
          <w:rFonts w:ascii="Arial" w:hAnsi="Arial" w:cs="Arial"/>
          <w:sz w:val="22"/>
          <w:szCs w:val="22"/>
        </w:rPr>
        <w:tab/>
      </w:r>
      <w:r>
        <w:rPr>
          <w:rFonts w:ascii="Arial" w:hAnsi="Arial" w:cs="Arial"/>
          <w:sz w:val="22"/>
          <w:szCs w:val="22"/>
        </w:rPr>
        <w:tab/>
      </w:r>
      <w:r w:rsidRPr="00E50D4B">
        <w:rPr>
          <w:rFonts w:ascii="Arial" w:hAnsi="Arial" w:cs="Arial"/>
          <w:sz w:val="22"/>
          <w:szCs w:val="22"/>
        </w:rPr>
        <w:t xml:space="preserve"> (datoteka: </w:t>
      </w:r>
      <w:r w:rsidRPr="002A3FF0">
        <w:rPr>
          <w:rFonts w:ascii="Arial" w:hAnsi="Arial" w:cs="Arial"/>
          <w:sz w:val="22"/>
          <w:szCs w:val="22"/>
        </w:rPr>
        <w:t>PRILOGA_2_RD_BL_GOSO_5</w:t>
      </w:r>
      <w:bookmarkStart w:id="159" w:name="_Hlk64548334"/>
      <w:r w:rsidRPr="002A3FF0">
        <w:rPr>
          <w:rFonts w:ascii="Arial" w:hAnsi="Arial" w:cs="Arial"/>
          <w:sz w:val="22"/>
          <w:szCs w:val="22"/>
        </w:rPr>
        <w:t>.xlsx</w:t>
      </w:r>
      <w:bookmarkEnd w:id="159"/>
      <w:r w:rsidRPr="00E50D4B">
        <w:rPr>
          <w:rFonts w:ascii="Arial" w:hAnsi="Arial" w:cs="Arial"/>
          <w:sz w:val="22"/>
          <w:szCs w:val="22"/>
        </w:rPr>
        <w:t>)</w:t>
      </w:r>
    </w:p>
    <w:p w14:paraId="68C72F92" w14:textId="77777777" w:rsidR="00CD1AD7" w:rsidRPr="00E50D4B" w:rsidRDefault="00CD1AD7" w:rsidP="00CD1AD7">
      <w:pPr>
        <w:rPr>
          <w:rFonts w:ascii="Arial" w:hAnsi="Arial" w:cs="Arial"/>
          <w:sz w:val="22"/>
          <w:szCs w:val="22"/>
        </w:rPr>
      </w:pPr>
    </w:p>
    <w:p w14:paraId="3C78E927" w14:textId="77777777" w:rsidR="00CD1AD7" w:rsidRDefault="00CD1AD7" w:rsidP="00CD1AD7">
      <w:pPr>
        <w:rPr>
          <w:rFonts w:ascii="Arial" w:hAnsi="Arial" w:cs="Arial"/>
          <w:color w:val="000000" w:themeColor="text1"/>
          <w:sz w:val="22"/>
          <w:szCs w:val="22"/>
        </w:rPr>
      </w:pPr>
      <w:r w:rsidRPr="00E50D4B">
        <w:rPr>
          <w:rFonts w:ascii="Arial" w:hAnsi="Arial" w:cs="Arial"/>
          <w:color w:val="000000" w:themeColor="text1"/>
          <w:sz w:val="22"/>
          <w:szCs w:val="22"/>
        </w:rPr>
        <w:t>PRILOGA 3:</w:t>
      </w:r>
      <w:r>
        <w:rPr>
          <w:rFonts w:ascii="Arial" w:hAnsi="Arial" w:cs="Arial"/>
          <w:color w:val="000000" w:themeColor="text1"/>
          <w:sz w:val="22"/>
          <w:szCs w:val="22"/>
        </w:rPr>
        <w:tab/>
      </w:r>
      <w:r w:rsidRPr="00E50D4B">
        <w:rPr>
          <w:rFonts w:ascii="Arial" w:hAnsi="Arial" w:cs="Arial"/>
          <w:color w:val="000000" w:themeColor="text1"/>
          <w:sz w:val="22"/>
          <w:szCs w:val="22"/>
        </w:rPr>
        <w:t>Seznam naselij z določenim najvišjim zneskom sofinanciranja na belo liso</w:t>
      </w:r>
    </w:p>
    <w:p w14:paraId="05955357" w14:textId="77777777" w:rsidR="00CD1AD7" w:rsidRPr="00E50D4B" w:rsidRDefault="00CD1AD7" w:rsidP="00CD1AD7">
      <w:pPr>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t xml:space="preserve">(datoteka: </w:t>
      </w:r>
      <w:r w:rsidRPr="000C1481">
        <w:rPr>
          <w:rFonts w:ascii="Arial" w:hAnsi="Arial" w:cs="Arial"/>
          <w:color w:val="000000" w:themeColor="text1"/>
          <w:sz w:val="22"/>
          <w:szCs w:val="22"/>
        </w:rPr>
        <w:t>PRILOGA_3_naselja_max_znesek_na_BL.xlsx</w:t>
      </w:r>
      <w:r>
        <w:rPr>
          <w:rFonts w:ascii="Arial" w:hAnsi="Arial" w:cs="Arial"/>
          <w:color w:val="000000" w:themeColor="text1"/>
          <w:sz w:val="22"/>
          <w:szCs w:val="22"/>
        </w:rPr>
        <w:t>)</w:t>
      </w:r>
    </w:p>
    <w:p w14:paraId="4CAADFBC" w14:textId="77777777" w:rsidR="00CD1AD7" w:rsidRPr="00E50D4B" w:rsidRDefault="00CD1AD7" w:rsidP="00CD1AD7">
      <w:pPr>
        <w:rPr>
          <w:rFonts w:ascii="Arial" w:hAnsi="Arial" w:cs="Arial"/>
          <w:color w:val="000000" w:themeColor="text1"/>
          <w:sz w:val="22"/>
          <w:szCs w:val="22"/>
        </w:rPr>
      </w:pPr>
    </w:p>
    <w:p w14:paraId="525612CD" w14:textId="77777777" w:rsidR="00CD1AD7" w:rsidRPr="00E50D4B" w:rsidRDefault="00CD1AD7" w:rsidP="00CD1AD7">
      <w:pPr>
        <w:rPr>
          <w:rFonts w:ascii="Arial" w:hAnsi="Arial" w:cs="Arial"/>
          <w:color w:val="000000" w:themeColor="text1"/>
          <w:sz w:val="22"/>
          <w:szCs w:val="22"/>
        </w:rPr>
      </w:pPr>
      <w:r w:rsidRPr="00E50D4B">
        <w:rPr>
          <w:rFonts w:ascii="Arial" w:hAnsi="Arial" w:cs="Arial"/>
          <w:color w:val="000000" w:themeColor="text1"/>
          <w:sz w:val="22"/>
          <w:szCs w:val="22"/>
        </w:rPr>
        <w:t>PRILOGA 4: Vzorec pravilno opremljene ovojnice</w:t>
      </w:r>
    </w:p>
    <w:p w14:paraId="4B1C24B4" w14:textId="77777777" w:rsidR="00CD1AD7" w:rsidRPr="00E50D4B" w:rsidRDefault="00CD1AD7" w:rsidP="00CD1AD7">
      <w:pPr>
        <w:rPr>
          <w:rFonts w:ascii="Arial" w:hAnsi="Arial" w:cs="Arial"/>
          <w:color w:val="000000" w:themeColor="text1"/>
          <w:sz w:val="22"/>
          <w:szCs w:val="22"/>
        </w:rPr>
      </w:pPr>
    </w:p>
    <w:p w14:paraId="11B8EC41" w14:textId="77777777" w:rsidR="00CD1AD7" w:rsidRDefault="00CD1AD7" w:rsidP="00CD1AD7">
      <w:pPr>
        <w:rPr>
          <w:rFonts w:ascii="Arial" w:hAnsi="Arial" w:cs="Arial"/>
          <w:color w:val="000000" w:themeColor="text1"/>
          <w:sz w:val="22"/>
          <w:szCs w:val="22"/>
        </w:rPr>
      </w:pPr>
      <w:r w:rsidRPr="00E50D4B">
        <w:rPr>
          <w:rFonts w:ascii="Arial" w:hAnsi="Arial" w:cs="Arial"/>
          <w:color w:val="000000" w:themeColor="text1"/>
          <w:sz w:val="22"/>
          <w:szCs w:val="22"/>
        </w:rPr>
        <w:t xml:space="preserve">PRILOGA 5: Kontrolnik za popolnost </w:t>
      </w:r>
      <w:r>
        <w:rPr>
          <w:rFonts w:ascii="Arial" w:hAnsi="Arial" w:cs="Arial"/>
          <w:color w:val="000000" w:themeColor="text1"/>
          <w:sz w:val="22"/>
          <w:szCs w:val="22"/>
        </w:rPr>
        <w:t xml:space="preserve">prve </w:t>
      </w:r>
      <w:r w:rsidRPr="00E50D4B">
        <w:rPr>
          <w:rFonts w:ascii="Arial" w:hAnsi="Arial" w:cs="Arial"/>
          <w:color w:val="000000" w:themeColor="text1"/>
          <w:sz w:val="22"/>
          <w:szCs w:val="22"/>
        </w:rPr>
        <w:t>vloge</w:t>
      </w:r>
    </w:p>
    <w:p w14:paraId="7E4C2B70" w14:textId="77777777" w:rsidR="00CD1AD7" w:rsidRDefault="00CD1AD7" w:rsidP="00CD1AD7">
      <w:pPr>
        <w:rPr>
          <w:rFonts w:ascii="Arial" w:hAnsi="Arial" w:cs="Arial"/>
          <w:color w:val="000000" w:themeColor="text1"/>
          <w:sz w:val="22"/>
          <w:szCs w:val="22"/>
        </w:rPr>
      </w:pPr>
    </w:p>
    <w:p w14:paraId="4B2B5FDF" w14:textId="77777777" w:rsidR="00CD1AD7" w:rsidRPr="00E50D4B" w:rsidRDefault="00CD1AD7" w:rsidP="00CD1AD7">
      <w:pPr>
        <w:rPr>
          <w:rFonts w:ascii="Arial" w:hAnsi="Arial" w:cs="Arial"/>
          <w:color w:val="000000" w:themeColor="text1"/>
          <w:sz w:val="22"/>
          <w:szCs w:val="22"/>
        </w:rPr>
      </w:pPr>
      <w:r>
        <w:rPr>
          <w:rFonts w:ascii="Arial" w:hAnsi="Arial" w:cs="Arial"/>
          <w:color w:val="000000" w:themeColor="text1"/>
          <w:sz w:val="22"/>
          <w:szCs w:val="22"/>
        </w:rPr>
        <w:t>PRILOGA 6: Kontrolnik za popolnost vsake naslednje vloge</w:t>
      </w:r>
    </w:p>
    <w:p w14:paraId="5A09D556" w14:textId="77777777" w:rsidR="00CD1AD7" w:rsidRPr="00E50D4B" w:rsidRDefault="00CD1AD7" w:rsidP="00CD1AD7">
      <w:pPr>
        <w:rPr>
          <w:rFonts w:ascii="Arial" w:hAnsi="Arial" w:cs="Arial"/>
          <w:b/>
          <w:sz w:val="22"/>
          <w:szCs w:val="22"/>
          <w:u w:val="single"/>
        </w:rPr>
      </w:pPr>
    </w:p>
    <w:p w14:paraId="464A3097" w14:textId="77777777" w:rsidR="00CD1AD7" w:rsidRPr="00E50D4B" w:rsidRDefault="00CD1AD7" w:rsidP="00CD1AD7">
      <w:pPr>
        <w:rPr>
          <w:rFonts w:ascii="Arial" w:hAnsi="Arial" w:cs="Arial"/>
          <w:snapToGrid w:val="0"/>
          <w:sz w:val="22"/>
          <w:szCs w:val="22"/>
        </w:rPr>
        <w:sectPr w:rsidR="00CD1AD7" w:rsidRPr="00E50D4B" w:rsidSect="00C171B2">
          <w:pgSz w:w="11906" w:h="16838"/>
          <w:pgMar w:top="2268" w:right="1133" w:bottom="1418" w:left="993" w:header="709" w:footer="709" w:gutter="0"/>
          <w:cols w:space="708"/>
          <w:docGrid w:linePitch="360"/>
        </w:sectPr>
      </w:pPr>
    </w:p>
    <w:p w14:paraId="2736DD5C" w14:textId="77777777" w:rsidR="00CD1AD7" w:rsidRPr="00E50D4B" w:rsidRDefault="00CD1AD7" w:rsidP="00CD1AD7">
      <w:pPr>
        <w:rPr>
          <w:rFonts w:ascii="Arial" w:hAnsi="Arial" w:cs="Arial"/>
          <w:b/>
          <w:sz w:val="22"/>
          <w:szCs w:val="22"/>
          <w:u w:val="single"/>
        </w:rPr>
      </w:pPr>
      <w:bookmarkStart w:id="160" w:name="_Hlk495996764"/>
    </w:p>
    <w:p w14:paraId="7ED6D75A" w14:textId="77777777" w:rsidR="00CD1AD7" w:rsidRPr="00E50D4B" w:rsidRDefault="00CD1AD7" w:rsidP="00CD1AD7">
      <w:pPr>
        <w:rPr>
          <w:rFonts w:ascii="Arial" w:hAnsi="Arial" w:cs="Arial"/>
          <w:b/>
          <w:sz w:val="22"/>
          <w:szCs w:val="22"/>
          <w:u w:val="single"/>
        </w:rPr>
      </w:pPr>
    </w:p>
    <w:p w14:paraId="13109C19" w14:textId="77777777" w:rsidR="00CD1AD7" w:rsidRPr="00E50D4B" w:rsidRDefault="00CD1AD7" w:rsidP="00CD1AD7">
      <w:pPr>
        <w:jc w:val="right"/>
        <w:rPr>
          <w:rFonts w:ascii="Arial" w:hAnsi="Arial" w:cs="Arial"/>
          <w:color w:val="4472C4"/>
          <w:sz w:val="22"/>
          <w:szCs w:val="22"/>
        </w:rPr>
      </w:pPr>
      <w:r w:rsidRPr="00E50D4B">
        <w:rPr>
          <w:rFonts w:ascii="Arial" w:hAnsi="Arial" w:cs="Arial"/>
          <w:color w:val="4472C4"/>
          <w:sz w:val="22"/>
          <w:szCs w:val="22"/>
        </w:rPr>
        <w:t xml:space="preserve">PRILOGA </w:t>
      </w:r>
      <w:r>
        <w:rPr>
          <w:rFonts w:ascii="Arial" w:hAnsi="Arial" w:cs="Arial"/>
          <w:color w:val="4472C4"/>
          <w:sz w:val="22"/>
          <w:szCs w:val="22"/>
        </w:rPr>
        <w:t>4</w:t>
      </w:r>
      <w:r w:rsidRPr="00E50D4B">
        <w:rPr>
          <w:rFonts w:ascii="Arial" w:hAnsi="Arial" w:cs="Arial"/>
          <w:color w:val="4472C4"/>
          <w:sz w:val="22"/>
          <w:szCs w:val="22"/>
        </w:rPr>
        <w:t>: Vzorec pravilne opreme ovojnice</w:t>
      </w:r>
    </w:p>
    <w:p w14:paraId="7F411D0E" w14:textId="77777777" w:rsidR="00CD1AD7" w:rsidRPr="00E50D4B" w:rsidRDefault="00CD1AD7" w:rsidP="00CD1AD7">
      <w:pPr>
        <w:rPr>
          <w:rFonts w:ascii="Arial" w:hAnsi="Arial" w:cs="Arial"/>
          <w:b/>
          <w:snapToGrid w:val="0"/>
          <w:sz w:val="22"/>
          <w:szCs w:val="22"/>
          <w:u w:val="single"/>
        </w:rPr>
      </w:pPr>
    </w:p>
    <w:p w14:paraId="0004A836" w14:textId="77777777" w:rsidR="00CD1AD7" w:rsidRPr="00E50D4B" w:rsidRDefault="00CD1AD7" w:rsidP="00CD1AD7">
      <w:pPr>
        <w:rPr>
          <w:rFonts w:ascii="Arial" w:hAnsi="Arial" w:cs="Arial"/>
          <w:sz w:val="22"/>
          <w:szCs w:val="22"/>
        </w:rPr>
      </w:pPr>
    </w:p>
    <w:tbl>
      <w:tblPr>
        <w:tblStyle w:val="Tabelasvet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6835"/>
      </w:tblGrid>
      <w:tr w:rsidR="00CD1AD7" w:rsidRPr="00E50D4B" w14:paraId="26EEC900" w14:textId="77777777" w:rsidTr="00430DD3">
        <w:trPr>
          <w:trHeight w:val="2363"/>
        </w:trPr>
        <w:tc>
          <w:tcPr>
            <w:tcW w:w="6835" w:type="dxa"/>
          </w:tcPr>
          <w:p w14:paraId="4DB5D87D" w14:textId="60EC777D" w:rsidR="00CD1AD7" w:rsidRPr="00E50D4B" w:rsidRDefault="00CD1AD7" w:rsidP="000E00BE">
            <w:pPr>
              <w:ind w:left="4"/>
              <w:rPr>
                <w:rFonts w:ascii="Arial" w:hAnsi="Arial" w:cs="Arial"/>
                <w:b/>
                <w:sz w:val="22"/>
                <w:szCs w:val="22"/>
              </w:rPr>
            </w:pPr>
            <w:r w:rsidRPr="00E50D4B">
              <w:rPr>
                <w:rFonts w:ascii="Arial" w:hAnsi="Arial" w:cs="Arial"/>
                <w:b/>
                <w:sz w:val="22"/>
                <w:szCs w:val="22"/>
              </w:rPr>
              <w:t>Naziv in polni naslov prijavitelja</w:t>
            </w:r>
          </w:p>
          <w:p w14:paraId="543F0814" w14:textId="77777777" w:rsidR="00CD1AD7" w:rsidRPr="00E50D4B" w:rsidRDefault="00CD1AD7" w:rsidP="000E00BE">
            <w:pPr>
              <w:ind w:left="4"/>
              <w:rPr>
                <w:rFonts w:ascii="Arial" w:hAnsi="Arial" w:cs="Arial"/>
                <w:b/>
                <w:sz w:val="22"/>
                <w:szCs w:val="22"/>
              </w:rPr>
            </w:pPr>
          </w:p>
          <w:p w14:paraId="1125D8B6" w14:textId="77777777" w:rsidR="00CD1AD7" w:rsidRPr="00E50D4B" w:rsidRDefault="00CD1AD7" w:rsidP="000E00BE">
            <w:pPr>
              <w:ind w:left="4"/>
              <w:rPr>
                <w:rFonts w:ascii="Arial" w:hAnsi="Arial" w:cs="Arial"/>
                <w:b/>
                <w:sz w:val="22"/>
                <w:szCs w:val="22"/>
              </w:rPr>
            </w:pPr>
            <w:r w:rsidRPr="00E50D4B">
              <w:rPr>
                <w:rFonts w:ascii="Arial" w:hAnsi="Arial" w:cs="Arial"/>
                <w:b/>
                <w:sz w:val="22"/>
                <w:szCs w:val="22"/>
              </w:rPr>
              <w:t>Ulica prijavitelja</w:t>
            </w:r>
          </w:p>
          <w:p w14:paraId="73F771BD" w14:textId="77777777" w:rsidR="00CD1AD7" w:rsidRPr="00E50D4B" w:rsidRDefault="00CD1AD7" w:rsidP="000E00BE">
            <w:pPr>
              <w:ind w:left="4"/>
              <w:rPr>
                <w:rFonts w:ascii="Arial" w:hAnsi="Arial" w:cs="Arial"/>
                <w:b/>
                <w:sz w:val="22"/>
                <w:szCs w:val="22"/>
              </w:rPr>
            </w:pPr>
          </w:p>
          <w:p w14:paraId="76D365A1" w14:textId="77777777" w:rsidR="00CD1AD7" w:rsidRPr="00E50D4B" w:rsidRDefault="00CD1AD7" w:rsidP="000E00BE">
            <w:pPr>
              <w:rPr>
                <w:rFonts w:ascii="Arial" w:hAnsi="Arial" w:cs="Arial"/>
                <w:b/>
                <w:sz w:val="22"/>
                <w:szCs w:val="22"/>
              </w:rPr>
            </w:pPr>
            <w:r w:rsidRPr="00E50D4B">
              <w:rPr>
                <w:rFonts w:ascii="Arial" w:hAnsi="Arial" w:cs="Arial"/>
                <w:b/>
                <w:sz w:val="22"/>
                <w:szCs w:val="22"/>
              </w:rPr>
              <w:t>Pošta</w:t>
            </w:r>
          </w:p>
        </w:tc>
      </w:tr>
    </w:tbl>
    <w:tbl>
      <w:tblPr>
        <w:tblStyle w:val="Tabelasvetlamrea"/>
        <w:tblpPr w:leftFromText="141" w:rightFromText="141" w:vertAnchor="text" w:horzAnchor="margin" w:tblpXSpec="right" w:tblpY="25"/>
        <w:tblW w:w="5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5253"/>
      </w:tblGrid>
      <w:tr w:rsidR="00EF03CF" w:rsidRPr="00E50D4B" w14:paraId="6301C936" w14:textId="77777777" w:rsidTr="00430DD3">
        <w:trPr>
          <w:trHeight w:val="2633"/>
        </w:trPr>
        <w:tc>
          <w:tcPr>
            <w:tcW w:w="5253" w:type="dxa"/>
          </w:tcPr>
          <w:p w14:paraId="75A00831" w14:textId="77777777" w:rsidR="00EF03CF" w:rsidRPr="00E50D4B" w:rsidRDefault="00EF03CF" w:rsidP="00EF03CF">
            <w:pPr>
              <w:rPr>
                <w:rFonts w:ascii="Arial" w:hAnsi="Arial" w:cs="Arial"/>
                <w:b/>
                <w:sz w:val="22"/>
                <w:szCs w:val="22"/>
              </w:rPr>
            </w:pPr>
            <w:r w:rsidRPr="00E50D4B">
              <w:rPr>
                <w:rFonts w:ascii="Arial" w:hAnsi="Arial" w:cs="Arial"/>
                <w:b/>
                <w:sz w:val="22"/>
                <w:szCs w:val="22"/>
              </w:rPr>
              <w:t>Ministrstvo za javno upravo</w:t>
            </w:r>
          </w:p>
          <w:p w14:paraId="17672601" w14:textId="77777777" w:rsidR="00EF03CF" w:rsidRPr="00E50D4B" w:rsidRDefault="00EF03CF" w:rsidP="00EF03CF">
            <w:pPr>
              <w:rPr>
                <w:rFonts w:ascii="Arial" w:hAnsi="Arial" w:cs="Arial"/>
                <w:b/>
                <w:sz w:val="22"/>
                <w:szCs w:val="22"/>
              </w:rPr>
            </w:pPr>
          </w:p>
          <w:p w14:paraId="6B29C4E9" w14:textId="77777777" w:rsidR="00EF03CF" w:rsidRPr="00E50D4B" w:rsidRDefault="00EF03CF" w:rsidP="00EF03CF">
            <w:pPr>
              <w:rPr>
                <w:rFonts w:ascii="Arial" w:hAnsi="Arial" w:cs="Arial"/>
                <w:b/>
                <w:sz w:val="22"/>
                <w:szCs w:val="22"/>
              </w:rPr>
            </w:pPr>
            <w:r w:rsidRPr="00E50D4B">
              <w:rPr>
                <w:rFonts w:ascii="Arial" w:hAnsi="Arial" w:cs="Arial"/>
                <w:b/>
                <w:sz w:val="22"/>
                <w:szCs w:val="22"/>
              </w:rPr>
              <w:t>Tržaška cesta 21</w:t>
            </w:r>
          </w:p>
          <w:p w14:paraId="3C740299" w14:textId="77777777" w:rsidR="00EF03CF" w:rsidRPr="00E50D4B" w:rsidRDefault="00EF03CF" w:rsidP="00EF03CF">
            <w:pPr>
              <w:rPr>
                <w:rFonts w:ascii="Arial" w:hAnsi="Arial" w:cs="Arial"/>
                <w:b/>
                <w:sz w:val="22"/>
                <w:szCs w:val="22"/>
              </w:rPr>
            </w:pPr>
          </w:p>
          <w:p w14:paraId="49948D69" w14:textId="77777777" w:rsidR="00EF03CF" w:rsidRPr="00E50D4B" w:rsidRDefault="00EF03CF" w:rsidP="00EF03CF">
            <w:pPr>
              <w:rPr>
                <w:rFonts w:ascii="Arial" w:hAnsi="Arial" w:cs="Arial"/>
                <w:b/>
                <w:sz w:val="22"/>
                <w:szCs w:val="22"/>
              </w:rPr>
            </w:pPr>
            <w:r w:rsidRPr="00E50D4B">
              <w:rPr>
                <w:rFonts w:ascii="Arial" w:hAnsi="Arial" w:cs="Arial"/>
                <w:b/>
                <w:sz w:val="22"/>
                <w:szCs w:val="22"/>
                <w:u w:val="single"/>
              </w:rPr>
              <w:t>1000 LJUBLJANA</w:t>
            </w:r>
          </w:p>
        </w:tc>
      </w:tr>
    </w:tbl>
    <w:p w14:paraId="31A1D40D" w14:textId="77777777" w:rsidR="00CD1AD7" w:rsidRPr="00E50D4B" w:rsidRDefault="00CD1AD7" w:rsidP="00CD1AD7">
      <w:pPr>
        <w:rPr>
          <w:rFonts w:ascii="Arial" w:hAnsi="Arial" w:cs="Arial"/>
          <w:sz w:val="22"/>
          <w:szCs w:val="22"/>
        </w:rPr>
      </w:pPr>
      <w:r w:rsidRPr="008516B8">
        <w:rPr>
          <w:rFonts w:ascii="Arial" w:hAnsi="Arial" w:cs="Arial"/>
          <w:noProof/>
          <w:sz w:val="22"/>
          <w:szCs w:val="22"/>
        </w:rPr>
        <mc:AlternateContent>
          <mc:Choice Requires="wps">
            <w:drawing>
              <wp:inline distT="0" distB="0" distL="0" distR="0" wp14:anchorId="48B7C224" wp14:editId="4D8776FC">
                <wp:extent cx="4364990" cy="1210391"/>
                <wp:effectExtent l="0" t="0" r="16510" b="27940"/>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210391"/>
                        </a:xfrm>
                        <a:prstGeom prst="rect">
                          <a:avLst/>
                        </a:prstGeom>
                        <a:solidFill>
                          <a:srgbClr val="FFFFFF"/>
                        </a:solidFill>
                        <a:ln w="9525">
                          <a:solidFill>
                            <a:srgbClr val="000000"/>
                          </a:solidFill>
                          <a:miter lim="800000"/>
                          <a:headEnd/>
                          <a:tailEnd/>
                        </a:ln>
                      </wps:spPr>
                      <wps:txbx>
                        <w:txbxContent>
                          <w:p w14:paraId="3281518C" w14:textId="77777777" w:rsidR="0047611C" w:rsidRPr="00027197" w:rsidRDefault="0047611C" w:rsidP="00CD1AD7">
                            <w:pPr>
                              <w:spacing w:line="260" w:lineRule="exact"/>
                              <w:jc w:val="center"/>
                              <w:rPr>
                                <w:rFonts w:ascii="Arial" w:hAnsi="Arial" w:cs="Arial"/>
                                <w:b/>
                              </w:rPr>
                            </w:pPr>
                            <w:r w:rsidRPr="00027197">
                              <w:rPr>
                                <w:rFonts w:ascii="Arial" w:hAnsi="Arial" w:cs="Arial"/>
                                <w:b/>
                              </w:rPr>
                              <w:t xml:space="preserve">Ne odpiraj! – Vloga na JAVNI RAZPIS ZA SOFINANCIRANJE GRADNJE ODPRTIH ŠIROKOPASOVNIH OMREŽIJ NASLEDNJE GENERACIJE </w:t>
                            </w:r>
                          </w:p>
                          <w:p w14:paraId="26222D65" w14:textId="77777777" w:rsidR="0047611C" w:rsidRPr="00027197" w:rsidRDefault="0047611C" w:rsidP="00CD1AD7">
                            <w:pPr>
                              <w:spacing w:line="260" w:lineRule="exact"/>
                              <w:jc w:val="center"/>
                              <w:rPr>
                                <w:rFonts w:ascii="Arial" w:hAnsi="Arial" w:cs="Arial"/>
                                <w:b/>
                              </w:rPr>
                            </w:pPr>
                            <w:r w:rsidRPr="00027197">
                              <w:rPr>
                                <w:rFonts w:ascii="Arial" w:hAnsi="Arial" w:cs="Arial"/>
                                <w:b/>
                              </w:rPr>
                              <w:t xml:space="preserve">»GOŠO </w:t>
                            </w:r>
                            <w:r>
                              <w:rPr>
                                <w:rFonts w:ascii="Arial" w:hAnsi="Arial" w:cs="Arial"/>
                                <w:b/>
                              </w:rPr>
                              <w:t>5</w:t>
                            </w:r>
                            <w:r w:rsidRPr="00027197">
                              <w:rPr>
                                <w:rFonts w:ascii="Arial" w:hAnsi="Arial" w:cs="Arial"/>
                                <w:b/>
                              </w:rPr>
                              <w:t>«</w:t>
                            </w:r>
                          </w:p>
                          <w:p w14:paraId="083444C0" w14:textId="77777777" w:rsidR="0047611C" w:rsidRPr="00E74321" w:rsidRDefault="0047611C" w:rsidP="00CD1AD7">
                            <w:pPr>
                              <w:jc w:val="center"/>
                              <w:rPr>
                                <w:rFonts w:ascii="Arial" w:hAnsi="Arial" w:cs="Arial"/>
                                <w:b/>
                              </w:rPr>
                            </w:pPr>
                          </w:p>
                          <w:p w14:paraId="583E310C" w14:textId="77777777" w:rsidR="0047611C" w:rsidRDefault="0047611C" w:rsidP="00CD1AD7">
                            <w:pPr>
                              <w:spacing w:before="120" w:after="120" w:line="260" w:lineRule="exact"/>
                              <w:jc w:val="center"/>
                              <w:rPr>
                                <w:rFonts w:ascii="Arial" w:hAnsi="Arial" w:cs="Arial"/>
                                <w:b/>
                                <w:sz w:val="28"/>
                                <w:szCs w:val="28"/>
                              </w:rPr>
                            </w:pPr>
                            <w:r>
                              <w:rPr>
                                <w:rFonts w:ascii="Arial" w:hAnsi="Arial" w:cs="Arial"/>
                                <w:b/>
                                <w:sz w:val="28"/>
                                <w:szCs w:val="28"/>
                              </w:rPr>
                              <w:t>GOŠ</w:t>
                            </w:r>
                            <w:r w:rsidRPr="00305149">
                              <w:rPr>
                                <w:rFonts w:ascii="Arial" w:hAnsi="Arial" w:cs="Arial"/>
                                <w:b/>
                                <w:sz w:val="28"/>
                                <w:szCs w:val="28"/>
                              </w:rPr>
                              <w:t xml:space="preserve">O </w:t>
                            </w:r>
                            <w:r>
                              <w:rPr>
                                <w:rFonts w:ascii="Arial" w:hAnsi="Arial" w:cs="Arial"/>
                                <w:b/>
                                <w:sz w:val="28"/>
                                <w:szCs w:val="28"/>
                              </w:rPr>
                              <w:t>5</w:t>
                            </w:r>
                            <w:r w:rsidRPr="00305149">
                              <w:rPr>
                                <w:rFonts w:ascii="Arial" w:hAnsi="Arial" w:cs="Arial"/>
                                <w:b/>
                                <w:sz w:val="28"/>
                                <w:szCs w:val="28"/>
                              </w:rPr>
                              <w:t xml:space="preserve"> </w:t>
                            </w:r>
                            <w:r>
                              <w:rPr>
                                <w:rFonts w:ascii="Arial" w:hAnsi="Arial" w:cs="Arial"/>
                                <w:b/>
                                <w:sz w:val="28"/>
                                <w:szCs w:val="28"/>
                              </w:rPr>
                              <w:t>–</w:t>
                            </w:r>
                            <w:r w:rsidRPr="00305149">
                              <w:rPr>
                                <w:rFonts w:ascii="Arial" w:hAnsi="Arial" w:cs="Arial"/>
                                <w:b/>
                                <w:sz w:val="28"/>
                                <w:szCs w:val="28"/>
                              </w:rPr>
                              <w:t xml:space="preserve"> </w:t>
                            </w:r>
                            <w:r>
                              <w:rPr>
                                <w:rFonts w:ascii="Arial" w:hAnsi="Arial" w:cs="Arial"/>
                                <w:b/>
                                <w:sz w:val="28"/>
                                <w:szCs w:val="28"/>
                              </w:rPr>
                              <w:t>SKLOP ŠT. … OBČINE …………..</w:t>
                            </w:r>
                          </w:p>
                          <w:p w14:paraId="64EC7525" w14:textId="77777777" w:rsidR="0047611C" w:rsidRPr="00305149" w:rsidRDefault="0047611C" w:rsidP="00CD1AD7">
                            <w:pPr>
                              <w:spacing w:line="260" w:lineRule="exact"/>
                              <w:jc w:val="center"/>
                              <w:rPr>
                                <w:rFonts w:ascii="Arial" w:hAnsi="Arial" w:cs="Arial"/>
                                <w:b/>
                                <w:sz w:val="28"/>
                                <w:szCs w:val="28"/>
                              </w:rPr>
                            </w:pPr>
                          </w:p>
                        </w:txbxContent>
                      </wps:txbx>
                      <wps:bodyPr rot="0" vert="horz" wrap="square" lIns="91440" tIns="45720" rIns="91440" bIns="45720" anchor="t" anchorCtr="0" upright="1">
                        <a:noAutofit/>
                      </wps:bodyPr>
                    </wps:wsp>
                  </a:graphicData>
                </a:graphic>
              </wp:inline>
            </w:drawing>
          </mc:Choice>
          <mc:Fallback>
            <w:pict>
              <v:shapetype w14:anchorId="48B7C224" id="_x0000_t202" coordsize="21600,21600" o:spt="202" path="m,l,21600r21600,l21600,xe">
                <v:stroke joinstyle="miter"/>
                <v:path gradientshapeok="t" o:connecttype="rect"/>
              </v:shapetype>
              <v:shape id="Polje z besedilom 4" o:spid="_x0000_s1026" type="#_x0000_t202" style="width:343.7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">
                <v:textbox>
                  <w:txbxContent>
                    <w:p w14:paraId="3281518C" w14:textId="77777777" w:rsidR="0047611C" w:rsidRPr="00027197" w:rsidRDefault="0047611C" w:rsidP="00CD1AD7">
                      <w:pPr>
                        <w:spacing w:line="260" w:lineRule="exact"/>
                        <w:jc w:val="center"/>
                        <w:rPr>
                          <w:rFonts w:ascii="Arial" w:hAnsi="Arial" w:cs="Arial"/>
                          <w:b/>
                        </w:rPr>
                      </w:pPr>
                      <w:r w:rsidRPr="00027197">
                        <w:rPr>
                          <w:rFonts w:ascii="Arial" w:hAnsi="Arial" w:cs="Arial"/>
                          <w:b/>
                        </w:rPr>
                        <w:t xml:space="preserve">Ne odpiraj! – Vloga na JAVNI RAZPIS ZA SOFINANCIRANJE GRADNJE ODPRTIH ŠIROKOPASOVNIH OMREŽIJ NASLEDNJE GENERACIJE </w:t>
                      </w:r>
                    </w:p>
                    <w:p w14:paraId="26222D65" w14:textId="77777777" w:rsidR="0047611C" w:rsidRPr="00027197" w:rsidRDefault="0047611C" w:rsidP="00CD1AD7">
                      <w:pPr>
                        <w:spacing w:line="260" w:lineRule="exact"/>
                        <w:jc w:val="center"/>
                        <w:rPr>
                          <w:rFonts w:ascii="Arial" w:hAnsi="Arial" w:cs="Arial"/>
                          <w:b/>
                        </w:rPr>
                      </w:pPr>
                      <w:r w:rsidRPr="00027197">
                        <w:rPr>
                          <w:rFonts w:ascii="Arial" w:hAnsi="Arial" w:cs="Arial"/>
                          <w:b/>
                        </w:rPr>
                        <w:t xml:space="preserve">»GOŠO </w:t>
                      </w:r>
                      <w:r>
                        <w:rPr>
                          <w:rFonts w:ascii="Arial" w:hAnsi="Arial" w:cs="Arial"/>
                          <w:b/>
                        </w:rPr>
                        <w:t>5</w:t>
                      </w:r>
                      <w:r w:rsidRPr="00027197">
                        <w:rPr>
                          <w:rFonts w:ascii="Arial" w:hAnsi="Arial" w:cs="Arial"/>
                          <w:b/>
                        </w:rPr>
                        <w:t>«</w:t>
                      </w:r>
                    </w:p>
                    <w:p w14:paraId="083444C0" w14:textId="77777777" w:rsidR="0047611C" w:rsidRPr="00E74321" w:rsidRDefault="0047611C" w:rsidP="00CD1AD7">
                      <w:pPr>
                        <w:jc w:val="center"/>
                        <w:rPr>
                          <w:rFonts w:ascii="Arial" w:hAnsi="Arial" w:cs="Arial"/>
                          <w:b/>
                        </w:rPr>
                      </w:pPr>
                    </w:p>
                    <w:p w14:paraId="583E310C" w14:textId="77777777" w:rsidR="0047611C" w:rsidRDefault="0047611C" w:rsidP="00CD1AD7">
                      <w:pPr>
                        <w:spacing w:before="120" w:after="120" w:line="260" w:lineRule="exact"/>
                        <w:jc w:val="center"/>
                        <w:rPr>
                          <w:rFonts w:ascii="Arial" w:hAnsi="Arial" w:cs="Arial"/>
                          <w:b/>
                          <w:sz w:val="28"/>
                          <w:szCs w:val="28"/>
                        </w:rPr>
                      </w:pPr>
                      <w:r>
                        <w:rPr>
                          <w:rFonts w:ascii="Arial" w:hAnsi="Arial" w:cs="Arial"/>
                          <w:b/>
                          <w:sz w:val="28"/>
                          <w:szCs w:val="28"/>
                        </w:rPr>
                        <w:t>GOŠ</w:t>
                      </w:r>
                      <w:r w:rsidRPr="00305149">
                        <w:rPr>
                          <w:rFonts w:ascii="Arial" w:hAnsi="Arial" w:cs="Arial"/>
                          <w:b/>
                          <w:sz w:val="28"/>
                          <w:szCs w:val="28"/>
                        </w:rPr>
                        <w:t xml:space="preserve">O </w:t>
                      </w:r>
                      <w:r>
                        <w:rPr>
                          <w:rFonts w:ascii="Arial" w:hAnsi="Arial" w:cs="Arial"/>
                          <w:b/>
                          <w:sz w:val="28"/>
                          <w:szCs w:val="28"/>
                        </w:rPr>
                        <w:t>5</w:t>
                      </w:r>
                      <w:r w:rsidRPr="00305149">
                        <w:rPr>
                          <w:rFonts w:ascii="Arial" w:hAnsi="Arial" w:cs="Arial"/>
                          <w:b/>
                          <w:sz w:val="28"/>
                          <w:szCs w:val="28"/>
                        </w:rPr>
                        <w:t xml:space="preserve"> </w:t>
                      </w:r>
                      <w:r>
                        <w:rPr>
                          <w:rFonts w:ascii="Arial" w:hAnsi="Arial" w:cs="Arial"/>
                          <w:b/>
                          <w:sz w:val="28"/>
                          <w:szCs w:val="28"/>
                        </w:rPr>
                        <w:t>–</w:t>
                      </w:r>
                      <w:r w:rsidRPr="00305149">
                        <w:rPr>
                          <w:rFonts w:ascii="Arial" w:hAnsi="Arial" w:cs="Arial"/>
                          <w:b/>
                          <w:sz w:val="28"/>
                          <w:szCs w:val="28"/>
                        </w:rPr>
                        <w:t xml:space="preserve"> </w:t>
                      </w:r>
                      <w:r>
                        <w:rPr>
                          <w:rFonts w:ascii="Arial" w:hAnsi="Arial" w:cs="Arial"/>
                          <w:b/>
                          <w:sz w:val="28"/>
                          <w:szCs w:val="28"/>
                        </w:rPr>
                        <w:t>SKLOP ŠT. … OBČINE …………..</w:t>
                      </w:r>
                    </w:p>
                    <w:p w14:paraId="64EC7525" w14:textId="77777777" w:rsidR="0047611C" w:rsidRPr="00305149" w:rsidRDefault="0047611C" w:rsidP="00CD1AD7">
                      <w:pPr>
                        <w:spacing w:line="260" w:lineRule="exact"/>
                        <w:jc w:val="center"/>
                        <w:rPr>
                          <w:rFonts w:ascii="Arial" w:hAnsi="Arial" w:cs="Arial"/>
                          <w:b/>
                          <w:sz w:val="28"/>
                          <w:szCs w:val="28"/>
                        </w:rPr>
                      </w:pPr>
                    </w:p>
                  </w:txbxContent>
                </v:textbox>
                <w10:anchorlock/>
              </v:shape>
            </w:pict>
          </mc:Fallback>
        </mc:AlternateContent>
      </w:r>
    </w:p>
    <w:p w14:paraId="2850C267" w14:textId="77777777" w:rsidR="00CD1AD7" w:rsidRPr="00E50D4B" w:rsidRDefault="00CD1AD7" w:rsidP="00CD1AD7">
      <w:pPr>
        <w:rPr>
          <w:rFonts w:ascii="Arial" w:hAnsi="Arial" w:cs="Arial"/>
          <w:vanish/>
          <w:sz w:val="22"/>
          <w:szCs w:val="22"/>
        </w:rPr>
      </w:pPr>
    </w:p>
    <w:p w14:paraId="62E7E288" w14:textId="77777777" w:rsidR="00CD1AD7" w:rsidRPr="00E50D4B" w:rsidRDefault="00CD1AD7" w:rsidP="00CD1AD7">
      <w:pPr>
        <w:rPr>
          <w:rFonts w:ascii="Arial" w:hAnsi="Arial" w:cs="Arial"/>
          <w:sz w:val="22"/>
          <w:szCs w:val="22"/>
        </w:rPr>
      </w:pPr>
    </w:p>
    <w:p w14:paraId="74EA679A" w14:textId="77777777" w:rsidR="00CD1AD7" w:rsidRPr="00E50D4B" w:rsidRDefault="00CD1AD7" w:rsidP="00CD1AD7">
      <w:pPr>
        <w:rPr>
          <w:rFonts w:ascii="Arial" w:hAnsi="Arial" w:cs="Arial"/>
          <w:sz w:val="22"/>
          <w:szCs w:val="22"/>
        </w:rPr>
      </w:pPr>
    </w:p>
    <w:p w14:paraId="5F957AE0" w14:textId="77777777" w:rsidR="00CD1AD7" w:rsidRPr="00E50D4B" w:rsidRDefault="00CD1AD7" w:rsidP="00CD1AD7">
      <w:pPr>
        <w:rPr>
          <w:rFonts w:ascii="Arial" w:hAnsi="Arial" w:cs="Arial"/>
          <w:sz w:val="22"/>
          <w:szCs w:val="22"/>
        </w:rPr>
      </w:pPr>
    </w:p>
    <w:p w14:paraId="0497CE00" w14:textId="77777777" w:rsidR="00CD1AD7" w:rsidRPr="00E50D4B" w:rsidRDefault="00CD1AD7" w:rsidP="00CD1AD7">
      <w:pPr>
        <w:rPr>
          <w:rFonts w:ascii="Arial" w:hAnsi="Arial" w:cs="Arial"/>
          <w:sz w:val="22"/>
          <w:szCs w:val="22"/>
        </w:rPr>
      </w:pPr>
    </w:p>
    <w:p w14:paraId="4EC69BAF" w14:textId="77777777" w:rsidR="00CD1AD7" w:rsidRPr="00E50D4B" w:rsidRDefault="00CD1AD7" w:rsidP="00CD1AD7">
      <w:pPr>
        <w:rPr>
          <w:rFonts w:ascii="Arial" w:hAnsi="Arial" w:cs="Arial"/>
          <w:sz w:val="22"/>
          <w:szCs w:val="22"/>
        </w:rPr>
      </w:pPr>
    </w:p>
    <w:p w14:paraId="344F5F91" w14:textId="77777777" w:rsidR="00CD1AD7" w:rsidRPr="00E50D4B" w:rsidRDefault="00CD1AD7" w:rsidP="00CD1AD7">
      <w:pPr>
        <w:rPr>
          <w:rFonts w:ascii="Arial" w:hAnsi="Arial" w:cs="Arial"/>
          <w:sz w:val="22"/>
          <w:szCs w:val="22"/>
        </w:rPr>
        <w:sectPr w:rsidR="00CD1AD7" w:rsidRPr="00E50D4B" w:rsidSect="000E00BE">
          <w:pgSz w:w="16838" w:h="11906" w:orient="landscape"/>
          <w:pgMar w:top="1560" w:right="1701" w:bottom="1418" w:left="1701" w:header="709" w:footer="709" w:gutter="0"/>
          <w:cols w:space="708"/>
          <w:docGrid w:linePitch="360"/>
        </w:sectPr>
      </w:pPr>
    </w:p>
    <w:p w14:paraId="64121318" w14:textId="77777777" w:rsidR="00CD1AD7" w:rsidRPr="00E50D4B" w:rsidRDefault="00CD1AD7" w:rsidP="00CD1AD7">
      <w:pPr>
        <w:jc w:val="right"/>
        <w:rPr>
          <w:rFonts w:ascii="Arial" w:hAnsi="Arial" w:cs="Arial"/>
          <w:color w:val="4472C4"/>
          <w:sz w:val="22"/>
          <w:szCs w:val="22"/>
        </w:rPr>
      </w:pPr>
      <w:bookmarkStart w:id="161" w:name="_Hlk52202337"/>
      <w:r w:rsidRPr="00E50D4B">
        <w:rPr>
          <w:rFonts w:ascii="Arial" w:hAnsi="Arial" w:cs="Arial"/>
          <w:color w:val="4472C4"/>
          <w:sz w:val="22"/>
          <w:szCs w:val="22"/>
        </w:rPr>
        <w:lastRenderedPageBreak/>
        <w:t xml:space="preserve">PRILOGA </w:t>
      </w:r>
      <w:r>
        <w:rPr>
          <w:rFonts w:ascii="Arial" w:hAnsi="Arial" w:cs="Arial"/>
          <w:color w:val="4472C4"/>
          <w:sz w:val="22"/>
          <w:szCs w:val="22"/>
        </w:rPr>
        <w:t>5</w:t>
      </w:r>
      <w:r w:rsidRPr="00E50D4B">
        <w:rPr>
          <w:rFonts w:ascii="Arial" w:hAnsi="Arial" w:cs="Arial"/>
          <w:color w:val="4472C4"/>
          <w:sz w:val="22"/>
          <w:szCs w:val="22"/>
        </w:rPr>
        <w:t xml:space="preserve">: Kontrolnik za popolnost </w:t>
      </w:r>
      <w:r>
        <w:rPr>
          <w:rFonts w:ascii="Arial" w:hAnsi="Arial" w:cs="Arial"/>
          <w:color w:val="4472C4"/>
          <w:sz w:val="22"/>
          <w:szCs w:val="22"/>
        </w:rPr>
        <w:t xml:space="preserve">prve </w:t>
      </w:r>
      <w:r w:rsidRPr="00E50D4B">
        <w:rPr>
          <w:rFonts w:ascii="Arial" w:hAnsi="Arial" w:cs="Arial"/>
          <w:color w:val="4472C4"/>
          <w:sz w:val="22"/>
          <w:szCs w:val="22"/>
        </w:rPr>
        <w:t>vloge</w:t>
      </w:r>
    </w:p>
    <w:p w14:paraId="24735C42" w14:textId="77777777" w:rsidR="00CD1AD7" w:rsidRDefault="00CD1AD7" w:rsidP="00CD1AD7">
      <w:pPr>
        <w:rPr>
          <w:rFonts w:ascii="Arial" w:hAnsi="Arial" w:cs="Arial"/>
          <w:sz w:val="22"/>
          <w:szCs w:val="22"/>
        </w:rPr>
      </w:pPr>
    </w:p>
    <w:tbl>
      <w:tblPr>
        <w:tblStyle w:val="Tabelasvetlamrea"/>
        <w:tblW w:w="100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47"/>
      </w:tblGrid>
      <w:tr w:rsidR="00895A57" w:rsidRPr="00F97002" w14:paraId="3B9595D7" w14:textId="77777777" w:rsidTr="00895A57">
        <w:trPr>
          <w:trHeight w:val="834"/>
        </w:trPr>
        <w:tc>
          <w:tcPr>
            <w:tcW w:w="10047" w:type="dxa"/>
          </w:tcPr>
          <w:p w14:paraId="79F8099C" w14:textId="77777777" w:rsidR="00895A57" w:rsidRPr="00F97002" w:rsidRDefault="00895A57" w:rsidP="00895A57">
            <w:pPr>
              <w:spacing w:after="160" w:line="260" w:lineRule="exact"/>
              <w:ind w:left="171" w:right="162"/>
              <w:jc w:val="center"/>
              <w:rPr>
                <w:rFonts w:ascii="Arial" w:eastAsia="Calibri" w:hAnsi="Arial" w:cs="Arial"/>
                <w:bCs/>
                <w:sz w:val="22"/>
                <w:szCs w:val="22"/>
                <w:lang w:eastAsia="en-US"/>
              </w:rPr>
            </w:pPr>
            <w:r w:rsidRPr="00F97002">
              <w:rPr>
                <w:rFonts w:ascii="Arial" w:eastAsia="Calibri" w:hAnsi="Arial" w:cs="Arial"/>
                <w:bCs/>
                <w:sz w:val="22"/>
                <w:szCs w:val="22"/>
                <w:lang w:eastAsia="en-US"/>
              </w:rPr>
              <w:t xml:space="preserve">Javni razpis za sofinanciranje gradnje odprtih širokopasovnih omrežij naslednje generacije, oznaka </w:t>
            </w:r>
            <w:r w:rsidRPr="00C07DF1">
              <w:rPr>
                <w:rFonts w:ascii="Arial" w:eastAsia="Calibri" w:hAnsi="Arial" w:cs="Arial"/>
                <w:sz w:val="22"/>
                <w:szCs w:val="22"/>
                <w:lang w:eastAsia="en-US"/>
              </w:rPr>
              <w:t>»GOŠO 5«</w:t>
            </w:r>
          </w:p>
        </w:tc>
      </w:tr>
    </w:tbl>
    <w:p w14:paraId="78A70FF6" w14:textId="77777777" w:rsidR="00CD1AD7" w:rsidRDefault="00CD1AD7" w:rsidP="00CD1AD7">
      <w:pPr>
        <w:rPr>
          <w:rFonts w:ascii="Arial" w:hAnsi="Arial" w:cs="Arial"/>
          <w:sz w:val="22"/>
          <w:szCs w:val="22"/>
        </w:rPr>
      </w:pPr>
    </w:p>
    <w:bookmarkEnd w:id="160"/>
    <w:p w14:paraId="335ECFBD" w14:textId="77777777" w:rsidR="00CD1AD7" w:rsidRDefault="00CD1AD7" w:rsidP="00CD1AD7">
      <w:pPr>
        <w:rPr>
          <w:rFonts w:ascii="Arial" w:hAnsi="Arial" w:cs="Arial"/>
          <w:sz w:val="22"/>
          <w:szCs w:val="22"/>
        </w:rPr>
      </w:pPr>
    </w:p>
    <w:p w14:paraId="575452FC" w14:textId="77777777" w:rsidR="00CD1AD7" w:rsidRPr="00E50D4B" w:rsidRDefault="00CD1AD7" w:rsidP="00CD1AD7">
      <w:pPr>
        <w:rPr>
          <w:rFonts w:ascii="Arial" w:hAnsi="Arial" w:cs="Arial"/>
          <w:sz w:val="22"/>
          <w:szCs w:val="22"/>
        </w:rPr>
      </w:pPr>
    </w:p>
    <w:p w14:paraId="590078C5" w14:textId="77777777" w:rsidR="00CD1AD7" w:rsidRPr="00E50D4B" w:rsidRDefault="00CD1AD7" w:rsidP="00CD1AD7">
      <w:pPr>
        <w:rPr>
          <w:rFonts w:ascii="Arial" w:hAnsi="Arial" w:cs="Arial"/>
          <w:sz w:val="22"/>
          <w:szCs w:val="22"/>
        </w:rPr>
      </w:pPr>
      <w:r w:rsidRPr="00E50D4B">
        <w:rPr>
          <w:rFonts w:ascii="Arial" w:hAnsi="Arial" w:cs="Arial"/>
          <w:sz w:val="22"/>
          <w:szCs w:val="22"/>
        </w:rPr>
        <w:t>prijavljamo naslednjo operacijo:</w:t>
      </w:r>
    </w:p>
    <w:p w14:paraId="0225F4A3" w14:textId="77777777" w:rsidR="00CD1AD7" w:rsidRDefault="00CD1AD7" w:rsidP="00CD1AD7">
      <w:pPr>
        <w:rPr>
          <w:rFonts w:ascii="Arial" w:hAnsi="Arial" w:cs="Arial"/>
          <w:sz w:val="22"/>
          <w:szCs w:val="22"/>
        </w:rPr>
      </w:pPr>
    </w:p>
    <w:p w14:paraId="0526C73E" w14:textId="77777777" w:rsidR="00CD1AD7" w:rsidRPr="00E50D4B" w:rsidRDefault="00CD1AD7" w:rsidP="00CD1AD7">
      <w:pPr>
        <w:rPr>
          <w:rFonts w:ascii="Arial" w:hAnsi="Arial" w:cs="Arial"/>
          <w:sz w:val="22"/>
          <w:szCs w:val="22"/>
        </w:rPr>
      </w:pPr>
    </w:p>
    <w:tbl>
      <w:tblPr>
        <w:tblStyle w:val="Tabelasvetlamrea"/>
        <w:tblW w:w="5059" w:type="pct"/>
        <w:tblLook w:val="04A0" w:firstRow="1" w:lastRow="0" w:firstColumn="1" w:lastColumn="0" w:noHBand="0" w:noVBand="1"/>
      </w:tblPr>
      <w:tblGrid>
        <w:gridCol w:w="2158"/>
        <w:gridCol w:w="8014"/>
      </w:tblGrid>
      <w:tr w:rsidR="00CD1AD7" w:rsidRPr="00E50D4B" w14:paraId="17111E3D" w14:textId="77777777" w:rsidTr="00895A57">
        <w:trPr>
          <w:trHeight w:val="340"/>
        </w:trPr>
        <w:tc>
          <w:tcPr>
            <w:tcW w:w="1061" w:type="pct"/>
          </w:tcPr>
          <w:p w14:paraId="3BB64794" w14:textId="77777777" w:rsidR="00CD1AD7" w:rsidRPr="00E50D4B" w:rsidRDefault="00CD1AD7" w:rsidP="000E00BE">
            <w:pPr>
              <w:spacing w:after="120"/>
              <w:jc w:val="both"/>
              <w:rPr>
                <w:rFonts w:ascii="Arial" w:hAnsi="Arial" w:cs="Arial"/>
                <w:sz w:val="22"/>
                <w:szCs w:val="22"/>
              </w:rPr>
            </w:pPr>
            <w:r w:rsidRPr="00E50D4B">
              <w:rPr>
                <w:rFonts w:ascii="Arial" w:hAnsi="Arial" w:cs="Arial"/>
                <w:sz w:val="22"/>
                <w:szCs w:val="22"/>
              </w:rPr>
              <w:t>Naziv operacije:</w:t>
            </w:r>
          </w:p>
        </w:tc>
        <w:tc>
          <w:tcPr>
            <w:tcW w:w="3939" w:type="pct"/>
          </w:tcPr>
          <w:p w14:paraId="5AE4D01F" w14:textId="77777777" w:rsidR="00CD1AD7" w:rsidRPr="00E50D4B" w:rsidRDefault="00CD1AD7" w:rsidP="000E00BE">
            <w:pPr>
              <w:spacing w:after="120"/>
              <w:jc w:val="both"/>
              <w:rPr>
                <w:rFonts w:ascii="Arial" w:hAnsi="Arial" w:cs="Arial"/>
                <w:sz w:val="22"/>
                <w:szCs w:val="22"/>
              </w:rPr>
            </w:pPr>
          </w:p>
        </w:tc>
      </w:tr>
    </w:tbl>
    <w:p w14:paraId="06C1CFFF" w14:textId="77777777" w:rsidR="00CD1AD7" w:rsidRDefault="00CD1AD7" w:rsidP="00CD1AD7">
      <w:pPr>
        <w:rPr>
          <w:rFonts w:ascii="Arial" w:hAnsi="Arial" w:cs="Arial"/>
          <w:sz w:val="22"/>
          <w:szCs w:val="22"/>
        </w:rPr>
      </w:pPr>
    </w:p>
    <w:p w14:paraId="54552833" w14:textId="77777777" w:rsidR="00CD1AD7" w:rsidRPr="00E50D4B" w:rsidRDefault="00CD1AD7" w:rsidP="00CD1AD7">
      <w:pPr>
        <w:rPr>
          <w:rFonts w:ascii="Arial" w:hAnsi="Arial" w:cs="Arial"/>
          <w:sz w:val="22"/>
          <w:szCs w:val="22"/>
        </w:rPr>
      </w:pPr>
    </w:p>
    <w:p w14:paraId="61F42011" w14:textId="77777777" w:rsidR="00CD1AD7" w:rsidRPr="00E50D4B" w:rsidRDefault="00CD1AD7" w:rsidP="00CD1AD7">
      <w:pPr>
        <w:jc w:val="both"/>
        <w:rPr>
          <w:rFonts w:ascii="Arial" w:eastAsia="Calibri" w:hAnsi="Arial" w:cs="Arial"/>
          <w:sz w:val="22"/>
          <w:szCs w:val="22"/>
        </w:rPr>
      </w:pPr>
      <w:r w:rsidRPr="00E50D4B">
        <w:rPr>
          <w:rFonts w:ascii="Arial" w:eastAsia="Calibri" w:hAnsi="Arial" w:cs="Arial"/>
          <w:sz w:val="22"/>
          <w:szCs w:val="22"/>
        </w:rPr>
        <w:t>in prilagamo naslednjo</w:t>
      </w:r>
    </w:p>
    <w:p w14:paraId="6D7F0976" w14:textId="77777777" w:rsidR="00CD1AD7" w:rsidRDefault="00CD1AD7" w:rsidP="00CD1AD7">
      <w:pPr>
        <w:jc w:val="both"/>
        <w:rPr>
          <w:rFonts w:ascii="Arial" w:eastAsia="Calibri" w:hAnsi="Arial" w:cs="Arial"/>
          <w:sz w:val="22"/>
          <w:szCs w:val="22"/>
        </w:rPr>
      </w:pPr>
    </w:p>
    <w:p w14:paraId="3D9AD32D" w14:textId="77777777" w:rsidR="00CD1AD7" w:rsidRPr="00E50D4B" w:rsidRDefault="00CD1AD7" w:rsidP="00CD1AD7">
      <w:pPr>
        <w:jc w:val="both"/>
        <w:rPr>
          <w:rFonts w:ascii="Arial" w:eastAsia="Calibri" w:hAnsi="Arial" w:cs="Arial"/>
          <w:sz w:val="22"/>
          <w:szCs w:val="22"/>
        </w:rPr>
      </w:pP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4"/>
        <w:gridCol w:w="1628"/>
      </w:tblGrid>
      <w:tr w:rsidR="00CD1AD7" w:rsidRPr="00E50D4B" w14:paraId="217D3C39" w14:textId="77777777" w:rsidTr="00AA7268">
        <w:trPr>
          <w:trHeight w:val="377"/>
        </w:trPr>
        <w:tc>
          <w:tcPr>
            <w:tcW w:w="4203" w:type="pct"/>
          </w:tcPr>
          <w:p w14:paraId="77A440FB" w14:textId="77777777" w:rsidR="00CD1AD7" w:rsidRPr="00E50D4B" w:rsidRDefault="00CD1AD7" w:rsidP="000E00BE">
            <w:pPr>
              <w:spacing w:after="120" w:line="276" w:lineRule="auto"/>
              <w:rPr>
                <w:rFonts w:ascii="Arial" w:eastAsia="Calibri" w:hAnsi="Arial" w:cs="Arial"/>
                <w:b/>
                <w:sz w:val="20"/>
                <w:szCs w:val="20"/>
              </w:rPr>
            </w:pPr>
            <w:bookmarkStart w:id="162" w:name="_Hlk52461782"/>
            <w:r w:rsidRPr="00E50D4B">
              <w:rPr>
                <w:rFonts w:ascii="Arial" w:eastAsia="Calibri" w:hAnsi="Arial" w:cs="Arial"/>
                <w:b/>
                <w:sz w:val="20"/>
                <w:szCs w:val="20"/>
              </w:rPr>
              <w:t>Dokumentacijo</w:t>
            </w:r>
          </w:p>
        </w:tc>
        <w:tc>
          <w:tcPr>
            <w:tcW w:w="797" w:type="pct"/>
          </w:tcPr>
          <w:p w14:paraId="735DE301" w14:textId="77777777" w:rsidR="00CD1AD7" w:rsidRPr="00E50D4B" w:rsidRDefault="00CD1AD7" w:rsidP="000E00BE">
            <w:pPr>
              <w:jc w:val="center"/>
              <w:rPr>
                <w:rFonts w:ascii="Arial" w:eastAsia="Calibri" w:hAnsi="Arial" w:cs="Arial"/>
                <w:b/>
                <w:sz w:val="20"/>
                <w:szCs w:val="20"/>
              </w:rPr>
            </w:pPr>
            <w:r w:rsidRPr="00E50D4B">
              <w:rPr>
                <w:rFonts w:ascii="Arial" w:eastAsia="Calibri" w:hAnsi="Arial" w:cs="Arial"/>
                <w:b/>
                <w:sz w:val="20"/>
                <w:szCs w:val="20"/>
              </w:rPr>
              <w:t>PRILOŽEN</w:t>
            </w:r>
          </w:p>
          <w:p w14:paraId="73DA8716" w14:textId="77777777" w:rsidR="00CD1AD7" w:rsidRPr="00E50D4B" w:rsidRDefault="00CD1AD7" w:rsidP="000E00BE">
            <w:pPr>
              <w:jc w:val="center"/>
              <w:rPr>
                <w:rFonts w:ascii="Arial" w:eastAsia="Calibri" w:hAnsi="Arial" w:cs="Arial"/>
                <w:b/>
                <w:sz w:val="20"/>
                <w:szCs w:val="20"/>
              </w:rPr>
            </w:pPr>
            <w:r w:rsidRPr="00E50D4B">
              <w:rPr>
                <w:rFonts w:ascii="Arial" w:eastAsia="Calibri" w:hAnsi="Arial" w:cs="Arial"/>
                <w:b/>
                <w:sz w:val="20"/>
                <w:szCs w:val="20"/>
              </w:rPr>
              <w:t>DA/NE</w:t>
            </w:r>
          </w:p>
        </w:tc>
      </w:tr>
      <w:tr w:rsidR="00CD1AD7" w:rsidRPr="00E50D4B" w14:paraId="6AEAA078" w14:textId="77777777" w:rsidTr="00AA7268">
        <w:trPr>
          <w:trHeight w:val="377"/>
        </w:trPr>
        <w:tc>
          <w:tcPr>
            <w:tcW w:w="4203" w:type="pct"/>
          </w:tcPr>
          <w:p w14:paraId="5C7C1977" w14:textId="77777777" w:rsidR="00CD1AD7" w:rsidRPr="00E50D4B" w:rsidRDefault="00CD1AD7" w:rsidP="000E00BE">
            <w:pPr>
              <w:tabs>
                <w:tab w:val="left" w:pos="1544"/>
              </w:tabs>
              <w:spacing w:after="120" w:line="276" w:lineRule="auto"/>
              <w:ind w:left="-15"/>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napToGrid w:val="0"/>
                <w:sz w:val="20"/>
                <w:szCs w:val="20"/>
                <w:u w:val="single"/>
              </w:rPr>
              <w:t>1:</w:t>
            </w:r>
            <w:r w:rsidRPr="00E50D4B">
              <w:rPr>
                <w:rFonts w:ascii="Arial" w:hAnsi="Arial" w:cs="Arial"/>
                <w:bCs/>
                <w:snapToGrid w:val="0"/>
                <w:sz w:val="20"/>
                <w:szCs w:val="20"/>
                <w:u w:val="single"/>
              </w:rPr>
              <w:t xml:space="preserve"> </w:t>
            </w:r>
            <w:r w:rsidRPr="00E50D4B">
              <w:rPr>
                <w:rFonts w:ascii="Arial" w:hAnsi="Arial" w:cs="Arial"/>
                <w:b/>
                <w:bCs/>
                <w:snapToGrid w:val="0"/>
                <w:sz w:val="20"/>
                <w:szCs w:val="20"/>
                <w:u w:val="single"/>
              </w:rPr>
              <w:t>Osnovni podatki o prijavitelju in podizvajalcih</w:t>
            </w:r>
          </w:p>
        </w:tc>
        <w:tc>
          <w:tcPr>
            <w:tcW w:w="797" w:type="pct"/>
          </w:tcPr>
          <w:p w14:paraId="1FE9E45E"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201B376F" w14:textId="77777777" w:rsidTr="00AA7268">
        <w:trPr>
          <w:trHeight w:val="377"/>
        </w:trPr>
        <w:tc>
          <w:tcPr>
            <w:tcW w:w="4203" w:type="pct"/>
          </w:tcPr>
          <w:p w14:paraId="461B0FE2" w14:textId="77777777" w:rsidR="00CD1AD7" w:rsidRPr="00E50D4B" w:rsidRDefault="00CD1AD7" w:rsidP="000E00BE">
            <w:pPr>
              <w:spacing w:after="120" w:line="276" w:lineRule="auto"/>
              <w:rPr>
                <w:rFonts w:ascii="Arial" w:eastAsia="Calibri" w:hAnsi="Arial" w:cs="Arial"/>
                <w:sz w:val="20"/>
                <w:szCs w:val="20"/>
              </w:rPr>
            </w:pPr>
            <w:r w:rsidRPr="00E50D4B">
              <w:rPr>
                <w:rFonts w:ascii="Arial" w:hAnsi="Arial" w:cs="Arial"/>
                <w:i/>
                <w:sz w:val="20"/>
                <w:szCs w:val="20"/>
                <w:u w:val="single"/>
              </w:rPr>
              <w:t xml:space="preserve">Priloga 1 Obrazca št. </w:t>
            </w:r>
            <w:r w:rsidRPr="00E50D4B">
              <w:rPr>
                <w:rFonts w:ascii="Arial" w:hAnsi="Arial" w:cs="Arial"/>
                <w:bCs/>
                <w:i/>
                <w:snapToGrid w:val="0"/>
                <w:sz w:val="20"/>
                <w:szCs w:val="20"/>
                <w:u w:val="single"/>
              </w:rPr>
              <w:t>1</w:t>
            </w:r>
            <w:r w:rsidRPr="00E50D4B">
              <w:rPr>
                <w:rFonts w:ascii="Arial" w:hAnsi="Arial" w:cs="Arial"/>
                <w:i/>
                <w:sz w:val="20"/>
                <w:szCs w:val="20"/>
              </w:rPr>
              <w:t>: Podatki o podizvajalcu in soglasje podizvajalca za neposredna plačila</w:t>
            </w:r>
          </w:p>
        </w:tc>
        <w:tc>
          <w:tcPr>
            <w:tcW w:w="797" w:type="pct"/>
          </w:tcPr>
          <w:p w14:paraId="173D2759"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6602F2BD" w14:textId="77777777" w:rsidTr="00AA7268">
        <w:trPr>
          <w:trHeight w:val="377"/>
        </w:trPr>
        <w:tc>
          <w:tcPr>
            <w:tcW w:w="4203" w:type="pct"/>
          </w:tcPr>
          <w:p w14:paraId="4F2A5658" w14:textId="77777777" w:rsidR="00CD1AD7" w:rsidRPr="00E50D4B" w:rsidRDefault="00CD1AD7" w:rsidP="000E00BE">
            <w:pPr>
              <w:spacing w:after="120" w:line="276" w:lineRule="auto"/>
              <w:rPr>
                <w:rFonts w:ascii="Arial" w:eastAsia="Calibri" w:hAnsi="Arial" w:cs="Arial"/>
                <w:sz w:val="20"/>
                <w:szCs w:val="20"/>
              </w:rPr>
            </w:pPr>
            <w:r w:rsidRPr="00E50D4B">
              <w:rPr>
                <w:rFonts w:ascii="Arial" w:hAnsi="Arial" w:cs="Arial"/>
                <w:i/>
                <w:sz w:val="20"/>
                <w:szCs w:val="20"/>
                <w:u w:val="single"/>
              </w:rPr>
              <w:t xml:space="preserve">Priloga 2 Obrazca št. </w:t>
            </w:r>
            <w:r w:rsidRPr="00E50D4B">
              <w:rPr>
                <w:rFonts w:ascii="Arial" w:hAnsi="Arial" w:cs="Arial"/>
                <w:bCs/>
                <w:i/>
                <w:snapToGrid w:val="0"/>
                <w:sz w:val="20"/>
                <w:szCs w:val="20"/>
                <w:u w:val="single"/>
              </w:rPr>
              <w:t>1</w:t>
            </w:r>
            <w:r w:rsidRPr="00E50D4B">
              <w:rPr>
                <w:rFonts w:ascii="Arial" w:hAnsi="Arial" w:cs="Arial"/>
                <w:i/>
                <w:sz w:val="20"/>
                <w:szCs w:val="20"/>
              </w:rPr>
              <w:t>:</w:t>
            </w:r>
            <w:r w:rsidRPr="00E50D4B">
              <w:rPr>
                <w:rFonts w:ascii="Arial" w:hAnsi="Arial" w:cs="Arial"/>
                <w:sz w:val="20"/>
                <w:szCs w:val="20"/>
              </w:rPr>
              <w:t xml:space="preserve"> </w:t>
            </w:r>
            <w:r w:rsidRPr="00E50D4B">
              <w:rPr>
                <w:rFonts w:ascii="Arial" w:hAnsi="Arial" w:cs="Arial"/>
                <w:i/>
                <w:sz w:val="20"/>
                <w:szCs w:val="20"/>
              </w:rPr>
              <w:t>Dogovor oziroma pogodba s podizvajalci</w:t>
            </w:r>
          </w:p>
        </w:tc>
        <w:tc>
          <w:tcPr>
            <w:tcW w:w="797" w:type="pct"/>
          </w:tcPr>
          <w:p w14:paraId="263F5094"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20C4A5DE" w14:textId="77777777" w:rsidTr="00AA7268">
        <w:trPr>
          <w:trHeight w:val="377"/>
        </w:trPr>
        <w:tc>
          <w:tcPr>
            <w:tcW w:w="4203" w:type="pct"/>
          </w:tcPr>
          <w:p w14:paraId="1A27269D" w14:textId="77777777" w:rsidR="00CD1AD7" w:rsidRPr="00E50D4B" w:rsidRDefault="00CD1AD7" w:rsidP="000E00BE">
            <w:pPr>
              <w:spacing w:after="120" w:line="276" w:lineRule="auto"/>
              <w:rPr>
                <w:rFonts w:ascii="Arial" w:eastAsia="Calibri" w:hAnsi="Arial" w:cs="Arial"/>
                <w:color w:val="FFFFFF"/>
                <w:sz w:val="20"/>
                <w:szCs w:val="20"/>
              </w:rPr>
            </w:pPr>
            <w:r w:rsidRPr="00E50D4B">
              <w:rPr>
                <w:rFonts w:ascii="Arial" w:hAnsi="Arial" w:cs="Arial"/>
                <w:i/>
                <w:sz w:val="20"/>
                <w:szCs w:val="20"/>
                <w:u w:val="single"/>
              </w:rPr>
              <w:t xml:space="preserve">Priloga 3 Obrazca št. </w:t>
            </w:r>
            <w:r w:rsidRPr="00E50D4B">
              <w:rPr>
                <w:rFonts w:ascii="Arial" w:hAnsi="Arial" w:cs="Arial"/>
                <w:bCs/>
                <w:i/>
                <w:snapToGrid w:val="0"/>
                <w:sz w:val="20"/>
                <w:szCs w:val="20"/>
                <w:u w:val="single"/>
              </w:rPr>
              <w:t>1</w:t>
            </w:r>
            <w:r w:rsidRPr="00E50D4B">
              <w:rPr>
                <w:rFonts w:ascii="Arial" w:hAnsi="Arial" w:cs="Arial"/>
                <w:i/>
                <w:sz w:val="20"/>
                <w:szCs w:val="20"/>
              </w:rPr>
              <w:t>: Bonitetni</w:t>
            </w:r>
            <w:r w:rsidRPr="00E50D4B">
              <w:rPr>
                <w:rFonts w:ascii="Arial" w:hAnsi="Arial" w:cs="Arial"/>
                <w:sz w:val="20"/>
                <w:szCs w:val="20"/>
              </w:rPr>
              <w:t xml:space="preserve"> obrazec za podizvajalca</w:t>
            </w:r>
          </w:p>
        </w:tc>
        <w:tc>
          <w:tcPr>
            <w:tcW w:w="797" w:type="pct"/>
          </w:tcPr>
          <w:p w14:paraId="6B01025D" w14:textId="77777777" w:rsidR="00CD1AD7" w:rsidRPr="00E50D4B" w:rsidRDefault="00CD1AD7" w:rsidP="000E00BE">
            <w:pPr>
              <w:spacing w:after="120" w:line="276" w:lineRule="auto"/>
              <w:jc w:val="both"/>
              <w:rPr>
                <w:rFonts w:ascii="Arial" w:eastAsia="Calibri" w:hAnsi="Arial" w:cs="Arial"/>
                <w:color w:val="FFFFFF"/>
                <w:sz w:val="20"/>
                <w:szCs w:val="20"/>
              </w:rPr>
            </w:pPr>
          </w:p>
        </w:tc>
      </w:tr>
      <w:tr w:rsidR="00CD1AD7" w:rsidRPr="00E50D4B" w14:paraId="60F3FA63" w14:textId="77777777" w:rsidTr="00AA7268">
        <w:trPr>
          <w:trHeight w:val="377"/>
        </w:trPr>
        <w:tc>
          <w:tcPr>
            <w:tcW w:w="4203" w:type="pct"/>
          </w:tcPr>
          <w:p w14:paraId="331C07B2" w14:textId="77777777" w:rsidR="00CD1AD7" w:rsidRPr="00E50D4B" w:rsidRDefault="00CD1AD7" w:rsidP="000E00BE">
            <w:pPr>
              <w:spacing w:after="120" w:line="276" w:lineRule="auto"/>
              <w:rPr>
                <w:rFonts w:ascii="Arial" w:eastAsia="Calibri" w:hAnsi="Arial" w:cs="Arial"/>
                <w:sz w:val="20"/>
                <w:szCs w:val="20"/>
                <w:u w:val="single"/>
              </w:rPr>
            </w:pPr>
            <w:r w:rsidRPr="00E50D4B">
              <w:rPr>
                <w:rFonts w:ascii="Arial" w:hAnsi="Arial" w:cs="Arial"/>
                <w:b/>
                <w:sz w:val="20"/>
                <w:szCs w:val="20"/>
                <w:u w:val="single"/>
              </w:rPr>
              <w:t>Obrazec št. 1A:</w:t>
            </w:r>
            <w:r w:rsidRPr="00E50D4B">
              <w:rPr>
                <w:rFonts w:ascii="Arial" w:hAnsi="Arial" w:cs="Arial"/>
                <w:sz w:val="20"/>
                <w:szCs w:val="20"/>
                <w:u w:val="single"/>
              </w:rPr>
              <w:t xml:space="preserve"> </w:t>
            </w:r>
            <w:r w:rsidRPr="00E50D4B">
              <w:rPr>
                <w:rFonts w:ascii="Arial" w:hAnsi="Arial" w:cs="Arial"/>
                <w:b/>
                <w:sz w:val="20"/>
                <w:szCs w:val="20"/>
                <w:u w:val="single"/>
              </w:rPr>
              <w:t>Osnovni podatki o projektnem partnerju</w:t>
            </w:r>
          </w:p>
        </w:tc>
        <w:tc>
          <w:tcPr>
            <w:tcW w:w="797" w:type="pct"/>
          </w:tcPr>
          <w:p w14:paraId="55600D88"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2420E976" w14:textId="77777777" w:rsidTr="00AA7268">
        <w:trPr>
          <w:trHeight w:val="377"/>
        </w:trPr>
        <w:tc>
          <w:tcPr>
            <w:tcW w:w="4203" w:type="pct"/>
          </w:tcPr>
          <w:p w14:paraId="0AD99BF5" w14:textId="77777777" w:rsidR="00CD1AD7" w:rsidRPr="00E50D4B" w:rsidRDefault="00CD1AD7" w:rsidP="000E00BE">
            <w:pPr>
              <w:spacing w:after="120" w:line="276" w:lineRule="auto"/>
              <w:jc w:val="both"/>
              <w:rPr>
                <w:rFonts w:ascii="Arial" w:hAnsi="Arial" w:cs="Arial"/>
                <w:i/>
                <w:sz w:val="20"/>
                <w:szCs w:val="20"/>
              </w:rPr>
            </w:pPr>
            <w:r w:rsidRPr="00E50D4B">
              <w:rPr>
                <w:rFonts w:ascii="Arial" w:hAnsi="Arial" w:cs="Arial"/>
                <w:i/>
                <w:sz w:val="20"/>
                <w:szCs w:val="20"/>
                <w:u w:val="single"/>
              </w:rPr>
              <w:t>Priloga Obrazca št. 1A</w:t>
            </w:r>
            <w:r w:rsidRPr="00E50D4B">
              <w:rPr>
                <w:rFonts w:ascii="Arial" w:hAnsi="Arial" w:cs="Arial"/>
                <w:i/>
                <w:sz w:val="20"/>
                <w:szCs w:val="20"/>
              </w:rPr>
              <w:t>: Pogodba oziroma dogovor s projektnimi partnerji</w:t>
            </w:r>
          </w:p>
        </w:tc>
        <w:tc>
          <w:tcPr>
            <w:tcW w:w="797" w:type="pct"/>
          </w:tcPr>
          <w:p w14:paraId="5940C05F"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5F799F10" w14:textId="77777777" w:rsidTr="00AA7268">
        <w:trPr>
          <w:trHeight w:val="377"/>
        </w:trPr>
        <w:tc>
          <w:tcPr>
            <w:tcW w:w="4203" w:type="pct"/>
          </w:tcPr>
          <w:p w14:paraId="1DA90B64" w14:textId="77777777" w:rsidR="00CD1AD7" w:rsidRPr="00E50D4B" w:rsidRDefault="00CD1AD7" w:rsidP="000E00BE">
            <w:pPr>
              <w:spacing w:after="120" w:line="276" w:lineRule="auto"/>
              <w:jc w:val="both"/>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z w:val="20"/>
                <w:szCs w:val="20"/>
                <w:u w:val="single"/>
              </w:rPr>
              <w:t>2</w:t>
            </w:r>
            <w:r w:rsidRPr="00E50D4B">
              <w:rPr>
                <w:rFonts w:ascii="Arial" w:hAnsi="Arial" w:cs="Arial"/>
                <w:b/>
                <w:sz w:val="20"/>
                <w:szCs w:val="20"/>
                <w:u w:val="single"/>
              </w:rPr>
              <w:t>:</w:t>
            </w:r>
            <w:r w:rsidRPr="00E50D4B">
              <w:rPr>
                <w:rFonts w:ascii="Arial" w:hAnsi="Arial" w:cs="Arial"/>
                <w:sz w:val="20"/>
                <w:szCs w:val="20"/>
                <w:u w:val="single"/>
              </w:rPr>
              <w:t xml:space="preserve"> </w:t>
            </w:r>
            <w:r w:rsidRPr="00E50D4B">
              <w:rPr>
                <w:rFonts w:ascii="Arial" w:hAnsi="Arial" w:cs="Arial"/>
                <w:b/>
                <w:sz w:val="20"/>
                <w:szCs w:val="20"/>
                <w:u w:val="single"/>
              </w:rPr>
              <w:t>Izjava o strinjanju in sprejemanju pogojev</w:t>
            </w:r>
          </w:p>
        </w:tc>
        <w:tc>
          <w:tcPr>
            <w:tcW w:w="797" w:type="pct"/>
          </w:tcPr>
          <w:p w14:paraId="7926C5A7"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7DE4E84F" w14:textId="77777777" w:rsidTr="00AA7268">
        <w:trPr>
          <w:trHeight w:val="377"/>
        </w:trPr>
        <w:tc>
          <w:tcPr>
            <w:tcW w:w="4203" w:type="pct"/>
          </w:tcPr>
          <w:p w14:paraId="57D80B58" w14:textId="77777777" w:rsidR="00CD1AD7" w:rsidRPr="00E50D4B" w:rsidRDefault="00CD1AD7" w:rsidP="000E00BE">
            <w:pPr>
              <w:spacing w:after="120" w:line="276" w:lineRule="auto"/>
              <w:jc w:val="both"/>
              <w:rPr>
                <w:rFonts w:ascii="Arial" w:eastAsia="Calibri" w:hAnsi="Arial" w:cs="Arial"/>
                <w:sz w:val="20"/>
                <w:szCs w:val="20"/>
              </w:rPr>
            </w:pPr>
            <w:r w:rsidRPr="00E50D4B">
              <w:rPr>
                <w:rFonts w:ascii="Arial" w:hAnsi="Arial" w:cs="Arial"/>
                <w:bCs/>
                <w:i/>
                <w:sz w:val="20"/>
                <w:szCs w:val="20"/>
                <w:u w:val="single"/>
              </w:rPr>
              <w:t>Priloga 1 Obrazca št. 2</w:t>
            </w:r>
            <w:r w:rsidRPr="00E50D4B">
              <w:rPr>
                <w:rFonts w:ascii="Arial" w:hAnsi="Arial" w:cs="Arial"/>
                <w:b/>
                <w:bCs/>
                <w:i/>
                <w:sz w:val="20"/>
                <w:szCs w:val="20"/>
              </w:rPr>
              <w:t>:</w:t>
            </w:r>
            <w:r w:rsidRPr="00E50D4B">
              <w:rPr>
                <w:rFonts w:ascii="Arial" w:hAnsi="Arial" w:cs="Arial"/>
                <w:b/>
                <w:bCs/>
                <w:sz w:val="20"/>
                <w:szCs w:val="20"/>
              </w:rPr>
              <w:t xml:space="preserve"> </w:t>
            </w:r>
            <w:r w:rsidRPr="00E50D4B">
              <w:rPr>
                <w:rFonts w:ascii="Arial" w:hAnsi="Arial" w:cs="Arial"/>
                <w:bCs/>
                <w:i/>
                <w:sz w:val="20"/>
                <w:szCs w:val="20"/>
              </w:rPr>
              <w:t>Bonitetna ocena za prijavitelja</w:t>
            </w:r>
          </w:p>
        </w:tc>
        <w:tc>
          <w:tcPr>
            <w:tcW w:w="797" w:type="pct"/>
          </w:tcPr>
          <w:p w14:paraId="16380357"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55215EC2" w14:textId="77777777" w:rsidTr="00AA7268">
        <w:trPr>
          <w:trHeight w:val="377"/>
        </w:trPr>
        <w:tc>
          <w:tcPr>
            <w:tcW w:w="4203" w:type="pct"/>
          </w:tcPr>
          <w:p w14:paraId="51B11862" w14:textId="77777777" w:rsidR="00CD1AD7" w:rsidRPr="00E50D4B" w:rsidRDefault="00CD1AD7" w:rsidP="000E00BE">
            <w:pPr>
              <w:spacing w:after="120" w:line="276" w:lineRule="auto"/>
              <w:jc w:val="both"/>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z w:val="20"/>
                <w:szCs w:val="20"/>
                <w:u w:val="single"/>
              </w:rPr>
              <w:t>2A:</w:t>
            </w:r>
            <w:r w:rsidRPr="00E50D4B">
              <w:rPr>
                <w:rFonts w:ascii="Arial" w:hAnsi="Arial" w:cs="Arial"/>
                <w:bCs/>
                <w:sz w:val="20"/>
                <w:szCs w:val="20"/>
                <w:u w:val="single"/>
              </w:rPr>
              <w:t xml:space="preserve"> </w:t>
            </w:r>
            <w:r w:rsidRPr="00E50D4B">
              <w:rPr>
                <w:rFonts w:ascii="Arial" w:hAnsi="Arial" w:cs="Arial"/>
                <w:b/>
                <w:bCs/>
                <w:sz w:val="20"/>
                <w:szCs w:val="20"/>
                <w:u w:val="single"/>
              </w:rPr>
              <w:t>Izjava projektnega partnerja o strinjanju in sprejemanju pogojev</w:t>
            </w:r>
          </w:p>
        </w:tc>
        <w:tc>
          <w:tcPr>
            <w:tcW w:w="797" w:type="pct"/>
          </w:tcPr>
          <w:p w14:paraId="120140D8"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1E487801" w14:textId="77777777" w:rsidTr="00AA7268">
        <w:trPr>
          <w:trHeight w:val="377"/>
        </w:trPr>
        <w:tc>
          <w:tcPr>
            <w:tcW w:w="4203" w:type="pct"/>
          </w:tcPr>
          <w:p w14:paraId="7C3D0C78" w14:textId="77777777" w:rsidR="00CD1AD7" w:rsidRPr="00E50D4B" w:rsidRDefault="00CD1AD7" w:rsidP="000E00BE">
            <w:pPr>
              <w:spacing w:after="120" w:line="276" w:lineRule="auto"/>
              <w:jc w:val="both"/>
              <w:rPr>
                <w:rFonts w:ascii="Arial" w:eastAsia="Calibri" w:hAnsi="Arial" w:cs="Arial"/>
                <w:sz w:val="20"/>
                <w:szCs w:val="20"/>
              </w:rPr>
            </w:pPr>
            <w:r w:rsidRPr="00E50D4B">
              <w:rPr>
                <w:rFonts w:ascii="Arial" w:hAnsi="Arial" w:cs="Arial"/>
                <w:bCs/>
                <w:i/>
                <w:sz w:val="20"/>
                <w:szCs w:val="20"/>
                <w:u w:val="single"/>
              </w:rPr>
              <w:t xml:space="preserve">Priloga Obrazca št. 2A: </w:t>
            </w:r>
            <w:r w:rsidRPr="00E50D4B">
              <w:rPr>
                <w:rFonts w:ascii="Arial" w:hAnsi="Arial" w:cs="Arial"/>
                <w:bCs/>
                <w:i/>
                <w:sz w:val="20"/>
                <w:szCs w:val="20"/>
              </w:rPr>
              <w:t>Bonitetna ocena projektnega partnerja</w:t>
            </w:r>
          </w:p>
        </w:tc>
        <w:tc>
          <w:tcPr>
            <w:tcW w:w="797" w:type="pct"/>
          </w:tcPr>
          <w:p w14:paraId="4D14492F"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303F034B" w14:textId="77777777" w:rsidTr="00AA7268">
        <w:trPr>
          <w:trHeight w:val="377"/>
        </w:trPr>
        <w:tc>
          <w:tcPr>
            <w:tcW w:w="4203" w:type="pct"/>
          </w:tcPr>
          <w:p w14:paraId="5D306F5D" w14:textId="77777777" w:rsidR="00CD1AD7" w:rsidRPr="00E50D4B" w:rsidRDefault="00CD1AD7" w:rsidP="000E00BE">
            <w:pPr>
              <w:spacing w:after="120" w:line="276" w:lineRule="auto"/>
              <w:rPr>
                <w:rFonts w:ascii="Arial" w:eastAsia="Calibri" w:hAnsi="Arial" w:cs="Arial"/>
                <w:b/>
                <w:sz w:val="20"/>
                <w:szCs w:val="20"/>
                <w:u w:val="single"/>
              </w:rPr>
            </w:pPr>
            <w:r w:rsidRPr="00E50D4B">
              <w:rPr>
                <w:rFonts w:ascii="Arial" w:hAnsi="Arial" w:cs="Arial"/>
                <w:b/>
                <w:color w:val="000000"/>
                <w:sz w:val="20"/>
                <w:szCs w:val="20"/>
                <w:u w:val="single"/>
              </w:rPr>
              <w:t xml:space="preserve">Obrazec št. </w:t>
            </w:r>
            <w:r w:rsidRPr="00E50D4B">
              <w:rPr>
                <w:rFonts w:ascii="Arial" w:hAnsi="Arial" w:cs="Arial"/>
                <w:b/>
                <w:bCs/>
                <w:color w:val="000000"/>
                <w:sz w:val="20"/>
                <w:szCs w:val="20"/>
                <w:u w:val="single"/>
              </w:rPr>
              <w:t>3: Izjava, da prijavitelj ni</w:t>
            </w:r>
            <w:r w:rsidRPr="00E50D4B">
              <w:rPr>
                <w:rFonts w:ascii="Arial" w:hAnsi="Arial" w:cs="Arial"/>
                <w:b/>
                <w:color w:val="000000"/>
                <w:sz w:val="20"/>
                <w:szCs w:val="20"/>
                <w:u w:val="single"/>
              </w:rPr>
              <w:t xml:space="preserve"> v težavah v skladu z 18. točko 2. člena Uredbe Komisije (EU) št. 651/2014)</w:t>
            </w:r>
          </w:p>
        </w:tc>
        <w:tc>
          <w:tcPr>
            <w:tcW w:w="797" w:type="pct"/>
          </w:tcPr>
          <w:p w14:paraId="262D3B0C"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58C29D49" w14:textId="77777777" w:rsidTr="00AA7268">
        <w:trPr>
          <w:trHeight w:val="377"/>
        </w:trPr>
        <w:tc>
          <w:tcPr>
            <w:tcW w:w="4203" w:type="pct"/>
          </w:tcPr>
          <w:p w14:paraId="7C6E161B" w14:textId="77777777" w:rsidR="00CD1AD7" w:rsidRPr="00E50D4B" w:rsidRDefault="00CD1AD7" w:rsidP="000E00BE">
            <w:pPr>
              <w:spacing w:after="120" w:line="276" w:lineRule="auto"/>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napToGrid w:val="0"/>
                <w:sz w:val="20"/>
                <w:szCs w:val="20"/>
                <w:u w:val="single"/>
              </w:rPr>
              <w:t>3A: Podatki o povezanih podjetjih prijavitelja</w:t>
            </w:r>
          </w:p>
        </w:tc>
        <w:tc>
          <w:tcPr>
            <w:tcW w:w="797" w:type="pct"/>
          </w:tcPr>
          <w:p w14:paraId="2652FD0D"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68EDC5B7" w14:textId="77777777" w:rsidTr="00AA7268">
        <w:trPr>
          <w:trHeight w:val="377"/>
        </w:trPr>
        <w:tc>
          <w:tcPr>
            <w:tcW w:w="4203" w:type="pct"/>
          </w:tcPr>
          <w:p w14:paraId="3D18D0E3" w14:textId="77777777" w:rsidR="00CD1AD7" w:rsidRPr="00E50D4B" w:rsidRDefault="00CD1AD7" w:rsidP="000E00BE">
            <w:pPr>
              <w:spacing w:after="120" w:line="276" w:lineRule="auto"/>
              <w:rPr>
                <w:rFonts w:ascii="Arial" w:eastAsia="Calibri" w:hAnsi="Arial" w:cs="Arial"/>
                <w:b/>
                <w:sz w:val="20"/>
                <w:szCs w:val="20"/>
                <w:u w:val="single"/>
              </w:rPr>
            </w:pPr>
            <w:r w:rsidRPr="00E50D4B">
              <w:rPr>
                <w:rFonts w:ascii="Arial" w:hAnsi="Arial" w:cs="Arial"/>
                <w:b/>
                <w:bCs/>
                <w:color w:val="000000"/>
                <w:sz w:val="20"/>
                <w:szCs w:val="20"/>
                <w:u w:val="single"/>
              </w:rPr>
              <w:t>Obrazec št. 3B: Izjava, da projektni partner ni v težavah v skladu z 18. točko 2. člena Uredbe Komisije (EU) št. 651/2014)</w:t>
            </w:r>
            <w:r w:rsidRPr="00E50D4B">
              <w:rPr>
                <w:rFonts w:ascii="Arial" w:hAnsi="Arial" w:cs="Arial"/>
                <w:b/>
                <w:color w:val="000000"/>
                <w:sz w:val="20"/>
                <w:szCs w:val="20"/>
                <w:u w:val="single"/>
              </w:rPr>
              <w:t>2. člena Uredbe Komisije (EU) št. 651/2014)</w:t>
            </w:r>
          </w:p>
        </w:tc>
        <w:tc>
          <w:tcPr>
            <w:tcW w:w="797" w:type="pct"/>
          </w:tcPr>
          <w:p w14:paraId="7C12665C"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57E89143" w14:textId="77777777" w:rsidTr="00AA7268">
        <w:trPr>
          <w:trHeight w:val="377"/>
        </w:trPr>
        <w:tc>
          <w:tcPr>
            <w:tcW w:w="4203" w:type="pct"/>
          </w:tcPr>
          <w:p w14:paraId="04C6E5B6" w14:textId="77777777" w:rsidR="00CD1AD7" w:rsidRPr="00E50D4B" w:rsidRDefault="00CD1AD7" w:rsidP="000E00BE">
            <w:pPr>
              <w:spacing w:after="120" w:line="276" w:lineRule="auto"/>
              <w:rPr>
                <w:rFonts w:ascii="Arial" w:eastAsia="Calibri" w:hAnsi="Arial" w:cs="Arial"/>
                <w:sz w:val="20"/>
                <w:szCs w:val="20"/>
                <w:u w:val="single"/>
              </w:rPr>
            </w:pPr>
            <w:r w:rsidRPr="00E50D4B">
              <w:rPr>
                <w:rFonts w:ascii="Arial" w:hAnsi="Arial" w:cs="Arial"/>
                <w:b/>
                <w:bCs/>
                <w:color w:val="000000"/>
                <w:sz w:val="20"/>
                <w:szCs w:val="20"/>
                <w:u w:val="single"/>
              </w:rPr>
              <w:t>Obrazec št. 3C: Podatki o povezanih podjetjih projektnih partnerjev</w:t>
            </w:r>
          </w:p>
        </w:tc>
        <w:tc>
          <w:tcPr>
            <w:tcW w:w="797" w:type="pct"/>
          </w:tcPr>
          <w:p w14:paraId="5D671DA1"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47FFB1F5" w14:textId="77777777" w:rsidTr="00AA7268">
        <w:trPr>
          <w:trHeight w:val="377"/>
        </w:trPr>
        <w:tc>
          <w:tcPr>
            <w:tcW w:w="4203" w:type="pct"/>
          </w:tcPr>
          <w:p w14:paraId="1019A723"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b/>
                <w:color w:val="000000"/>
                <w:sz w:val="20"/>
                <w:szCs w:val="20"/>
                <w:u w:val="single"/>
              </w:rPr>
              <w:t>Obrazec št. 4:</w:t>
            </w:r>
            <w:r w:rsidRPr="00E50D4B">
              <w:rPr>
                <w:rFonts w:ascii="Arial" w:hAnsi="Arial" w:cs="Arial"/>
                <w:color w:val="000000"/>
                <w:sz w:val="20"/>
                <w:szCs w:val="20"/>
                <w:u w:val="single"/>
              </w:rPr>
              <w:t xml:space="preserve"> </w:t>
            </w:r>
            <w:r w:rsidRPr="00E50D4B">
              <w:rPr>
                <w:rFonts w:ascii="Arial" w:hAnsi="Arial" w:cs="Arial"/>
                <w:b/>
                <w:color w:val="000000"/>
                <w:sz w:val="20"/>
                <w:szCs w:val="20"/>
                <w:u w:val="single"/>
              </w:rPr>
              <w:t>Prijavni obrazec za posamezni sklop</w:t>
            </w:r>
          </w:p>
        </w:tc>
        <w:tc>
          <w:tcPr>
            <w:tcW w:w="797" w:type="pct"/>
          </w:tcPr>
          <w:p w14:paraId="432D9D7E"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43F3B82E" w14:textId="77777777" w:rsidTr="00AA7268">
        <w:trPr>
          <w:trHeight w:val="377"/>
        </w:trPr>
        <w:tc>
          <w:tcPr>
            <w:tcW w:w="4203" w:type="pct"/>
          </w:tcPr>
          <w:p w14:paraId="375ACCE9" w14:textId="77777777" w:rsidR="00CD1AD7" w:rsidRPr="00E50D4B" w:rsidRDefault="00CD1AD7" w:rsidP="000E00BE">
            <w:pPr>
              <w:pStyle w:val="Brezrazmikov"/>
              <w:spacing w:line="276" w:lineRule="auto"/>
              <w:rPr>
                <w:rFonts w:ascii="Arial" w:hAnsi="Arial" w:cs="Arial"/>
                <w:bCs/>
                <w:color w:val="000000"/>
                <w:u w:val="single"/>
                <w:lang w:val="sl-SI"/>
              </w:rPr>
            </w:pPr>
            <w:r w:rsidRPr="00E50D4B">
              <w:rPr>
                <w:rFonts w:ascii="Arial" w:hAnsi="Arial" w:cs="Arial"/>
                <w:b/>
                <w:u w:val="single"/>
                <w:lang w:val="sl-SI" w:eastAsia="ar-SA"/>
              </w:rPr>
              <w:t>Obrazec št. 5: Investicijska dokumentacija za posamezni sklop</w:t>
            </w:r>
          </w:p>
        </w:tc>
        <w:tc>
          <w:tcPr>
            <w:tcW w:w="797" w:type="pct"/>
          </w:tcPr>
          <w:p w14:paraId="3173D65F"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0DEEE532" w14:textId="77777777" w:rsidTr="00AA7268">
        <w:trPr>
          <w:trHeight w:val="377"/>
        </w:trPr>
        <w:tc>
          <w:tcPr>
            <w:tcW w:w="4203" w:type="pct"/>
          </w:tcPr>
          <w:p w14:paraId="77ED82FE"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i/>
                <w:sz w:val="20"/>
                <w:szCs w:val="20"/>
                <w:u w:val="single"/>
                <w:lang w:eastAsia="ar-SA"/>
              </w:rPr>
              <w:t>Priloga Obrazca št. 5</w:t>
            </w:r>
            <w:r w:rsidRPr="00E50D4B">
              <w:rPr>
                <w:rFonts w:ascii="Arial" w:hAnsi="Arial" w:cs="Arial"/>
                <w:i/>
                <w:sz w:val="20"/>
                <w:szCs w:val="20"/>
                <w:lang w:eastAsia="ar-SA"/>
              </w:rPr>
              <w:t>:</w:t>
            </w:r>
            <w:r w:rsidRPr="00E50D4B">
              <w:rPr>
                <w:rFonts w:ascii="Arial" w:hAnsi="Arial" w:cs="Arial"/>
                <w:bCs/>
                <w:sz w:val="20"/>
                <w:szCs w:val="20"/>
              </w:rPr>
              <w:t xml:space="preserve"> </w:t>
            </w:r>
            <w:r w:rsidRPr="00E50D4B">
              <w:rPr>
                <w:rFonts w:ascii="Arial" w:hAnsi="Arial" w:cs="Arial"/>
                <w:bCs/>
                <w:i/>
                <w:sz w:val="20"/>
                <w:szCs w:val="20"/>
              </w:rPr>
              <w:t xml:space="preserve">Izpis iz ustreznega imenika inženirske zbornice za </w:t>
            </w:r>
            <w:r w:rsidRPr="00E50D4B">
              <w:rPr>
                <w:rFonts w:ascii="Arial" w:hAnsi="Arial" w:cs="Arial"/>
                <w:i/>
                <w:sz w:val="20"/>
                <w:szCs w:val="20"/>
                <w:lang w:eastAsia="ar-SA"/>
              </w:rPr>
              <w:t>odgovorno osebo, ki bo opravljala neodvisen nadzor</w:t>
            </w:r>
          </w:p>
        </w:tc>
        <w:tc>
          <w:tcPr>
            <w:tcW w:w="797" w:type="pct"/>
          </w:tcPr>
          <w:p w14:paraId="6DC732A5"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2106650E" w14:textId="77777777" w:rsidTr="00AA7268">
        <w:trPr>
          <w:trHeight w:val="377"/>
        </w:trPr>
        <w:tc>
          <w:tcPr>
            <w:tcW w:w="4203" w:type="pct"/>
          </w:tcPr>
          <w:p w14:paraId="20DB6F61"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b/>
                <w:sz w:val="20"/>
                <w:szCs w:val="20"/>
                <w:u w:val="single"/>
              </w:rPr>
              <w:t>Obrazec št. 6:</w:t>
            </w:r>
            <w:r w:rsidRPr="00E50D4B">
              <w:rPr>
                <w:rFonts w:ascii="Arial" w:hAnsi="Arial" w:cs="Arial"/>
                <w:sz w:val="20"/>
                <w:szCs w:val="20"/>
                <w:u w:val="single"/>
              </w:rPr>
              <w:t xml:space="preserve"> </w:t>
            </w:r>
            <w:r w:rsidRPr="00E50D4B">
              <w:rPr>
                <w:rFonts w:ascii="Arial" w:hAnsi="Arial" w:cs="Arial"/>
                <w:b/>
                <w:sz w:val="20"/>
                <w:szCs w:val="20"/>
                <w:u w:val="single"/>
                <w:lang w:eastAsia="ar-SA"/>
              </w:rPr>
              <w:t>Časovni načrt izvedbe sklopa</w:t>
            </w:r>
          </w:p>
        </w:tc>
        <w:tc>
          <w:tcPr>
            <w:tcW w:w="797" w:type="pct"/>
          </w:tcPr>
          <w:p w14:paraId="1D4CA944"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284724EE" w14:textId="77777777" w:rsidTr="00AA7268">
        <w:trPr>
          <w:trHeight w:val="350"/>
        </w:trPr>
        <w:tc>
          <w:tcPr>
            <w:tcW w:w="4203" w:type="pct"/>
          </w:tcPr>
          <w:p w14:paraId="0D5F8B47" w14:textId="77777777" w:rsidR="00CD1AD7" w:rsidRPr="00E50D4B" w:rsidRDefault="00CD1AD7" w:rsidP="000E00BE">
            <w:pPr>
              <w:rPr>
                <w:rFonts w:ascii="Arial" w:eastAsia="Calibri" w:hAnsi="Arial" w:cs="Arial"/>
                <w:sz w:val="20"/>
                <w:szCs w:val="20"/>
                <w:u w:val="single"/>
              </w:rPr>
            </w:pPr>
            <w:r w:rsidRPr="00E50D4B">
              <w:rPr>
                <w:rFonts w:ascii="Arial" w:hAnsi="Arial" w:cs="Arial"/>
                <w:b/>
                <w:sz w:val="20"/>
                <w:szCs w:val="20"/>
                <w:u w:val="single"/>
              </w:rPr>
              <w:t>Obrazec št. 7:</w:t>
            </w:r>
            <w:r w:rsidRPr="00E50D4B">
              <w:rPr>
                <w:rFonts w:ascii="Arial" w:hAnsi="Arial" w:cs="Arial"/>
                <w:sz w:val="20"/>
                <w:szCs w:val="20"/>
                <w:u w:val="single"/>
              </w:rPr>
              <w:t xml:space="preserve"> </w:t>
            </w:r>
            <w:r w:rsidRPr="00E50D4B">
              <w:rPr>
                <w:rFonts w:ascii="Arial" w:hAnsi="Arial" w:cs="Arial"/>
                <w:b/>
                <w:sz w:val="20"/>
                <w:szCs w:val="20"/>
                <w:u w:val="single"/>
              </w:rPr>
              <w:t>Predvidena dinamika črpanja sredstev na sklop</w:t>
            </w:r>
          </w:p>
        </w:tc>
        <w:tc>
          <w:tcPr>
            <w:tcW w:w="797" w:type="pct"/>
          </w:tcPr>
          <w:p w14:paraId="256ED752" w14:textId="77777777" w:rsidR="00CD1AD7" w:rsidRPr="00E50D4B" w:rsidRDefault="00CD1AD7" w:rsidP="000E00BE">
            <w:pPr>
              <w:spacing w:after="120"/>
              <w:jc w:val="both"/>
              <w:rPr>
                <w:rFonts w:ascii="Arial" w:eastAsia="Calibri" w:hAnsi="Arial" w:cs="Arial"/>
                <w:sz w:val="20"/>
                <w:szCs w:val="20"/>
              </w:rPr>
            </w:pPr>
          </w:p>
        </w:tc>
      </w:tr>
      <w:tr w:rsidR="00CD1AD7" w:rsidRPr="00E50D4B" w14:paraId="07F2C733" w14:textId="77777777" w:rsidTr="00AA7268">
        <w:trPr>
          <w:trHeight w:val="350"/>
        </w:trPr>
        <w:tc>
          <w:tcPr>
            <w:tcW w:w="4203" w:type="pct"/>
          </w:tcPr>
          <w:p w14:paraId="4C608485" w14:textId="77777777" w:rsidR="00CD1AD7" w:rsidRPr="00E50D4B" w:rsidRDefault="00CD1AD7" w:rsidP="000E00BE">
            <w:pPr>
              <w:spacing w:line="260" w:lineRule="exact"/>
              <w:rPr>
                <w:rFonts w:ascii="Arial" w:eastAsia="Calibri" w:hAnsi="Arial" w:cs="Arial"/>
                <w:b/>
                <w:sz w:val="20"/>
                <w:szCs w:val="20"/>
                <w:u w:val="single"/>
              </w:rPr>
            </w:pPr>
            <w:r w:rsidRPr="00E50D4B">
              <w:rPr>
                <w:rFonts w:ascii="Arial" w:hAnsi="Arial" w:cs="Arial"/>
                <w:b/>
                <w:sz w:val="20"/>
                <w:szCs w:val="20"/>
                <w:u w:val="single"/>
              </w:rPr>
              <w:t>Obrazec št. 8: Načrt financiranja investicijskega projekta na sklop</w:t>
            </w:r>
          </w:p>
        </w:tc>
        <w:tc>
          <w:tcPr>
            <w:tcW w:w="797" w:type="pct"/>
          </w:tcPr>
          <w:p w14:paraId="2DC8B5CA" w14:textId="77777777" w:rsidR="00CD1AD7" w:rsidRPr="00E50D4B" w:rsidRDefault="00CD1AD7" w:rsidP="000E00BE">
            <w:pPr>
              <w:spacing w:after="120"/>
              <w:jc w:val="both"/>
              <w:rPr>
                <w:rFonts w:ascii="Arial" w:eastAsia="Calibri" w:hAnsi="Arial" w:cs="Arial"/>
                <w:sz w:val="20"/>
                <w:szCs w:val="20"/>
              </w:rPr>
            </w:pPr>
          </w:p>
        </w:tc>
      </w:tr>
      <w:tr w:rsidR="00CD1AD7" w:rsidRPr="00E50D4B" w14:paraId="6A8280FD" w14:textId="77777777" w:rsidTr="00AA7268">
        <w:trPr>
          <w:trHeight w:val="350"/>
        </w:trPr>
        <w:tc>
          <w:tcPr>
            <w:tcW w:w="4203" w:type="pct"/>
          </w:tcPr>
          <w:p w14:paraId="07D0A794" w14:textId="77777777" w:rsidR="00CD1AD7" w:rsidRPr="00E50D4B" w:rsidRDefault="00CD1AD7" w:rsidP="000E00BE">
            <w:pPr>
              <w:spacing w:line="260" w:lineRule="exact"/>
              <w:rPr>
                <w:rFonts w:ascii="Arial" w:eastAsia="Calibri" w:hAnsi="Arial" w:cs="Arial"/>
                <w:color w:val="FFFFFF"/>
                <w:sz w:val="20"/>
                <w:szCs w:val="20"/>
                <w:u w:val="single"/>
              </w:rPr>
            </w:pPr>
            <w:r w:rsidRPr="00E50D4B">
              <w:rPr>
                <w:rFonts w:ascii="Arial" w:hAnsi="Arial" w:cs="Arial"/>
                <w:b/>
                <w:sz w:val="20"/>
                <w:szCs w:val="20"/>
                <w:u w:val="single"/>
              </w:rPr>
              <w:lastRenderedPageBreak/>
              <w:t xml:space="preserve">Obrazec št. 9 : Projektna dokumentacija </w:t>
            </w:r>
          </w:p>
        </w:tc>
        <w:tc>
          <w:tcPr>
            <w:tcW w:w="797" w:type="pct"/>
          </w:tcPr>
          <w:p w14:paraId="6AB98725" w14:textId="77777777" w:rsidR="00CD1AD7" w:rsidRPr="00E50D4B" w:rsidRDefault="00CD1AD7" w:rsidP="000E00BE">
            <w:pPr>
              <w:spacing w:after="120"/>
              <w:jc w:val="both"/>
              <w:rPr>
                <w:rFonts w:ascii="Arial" w:eastAsia="Calibri" w:hAnsi="Arial" w:cs="Arial"/>
                <w:color w:val="FFFFFF"/>
                <w:sz w:val="20"/>
                <w:szCs w:val="20"/>
              </w:rPr>
            </w:pPr>
          </w:p>
        </w:tc>
      </w:tr>
      <w:tr w:rsidR="00CD1AD7" w:rsidRPr="00E50D4B" w14:paraId="1D438A3A" w14:textId="77777777" w:rsidTr="00AA7268">
        <w:trPr>
          <w:trHeight w:val="350"/>
        </w:trPr>
        <w:tc>
          <w:tcPr>
            <w:tcW w:w="4203" w:type="pct"/>
          </w:tcPr>
          <w:p w14:paraId="2B9B4EFD"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eastAsia="ar-SA"/>
              </w:rPr>
              <w:t>Priloga 1 Obrazca št. 9</w:t>
            </w:r>
            <w:r w:rsidRPr="00E50D4B">
              <w:rPr>
                <w:rFonts w:ascii="Arial" w:hAnsi="Arial" w:cs="Arial"/>
                <w:i/>
                <w:lang w:val="sl-SI" w:eastAsia="ar-SA"/>
              </w:rPr>
              <w:t>: Seznam belih lis</w:t>
            </w:r>
          </w:p>
        </w:tc>
        <w:tc>
          <w:tcPr>
            <w:tcW w:w="797" w:type="pct"/>
          </w:tcPr>
          <w:p w14:paraId="00321B07" w14:textId="77777777" w:rsidR="00CD1AD7" w:rsidRPr="00E50D4B" w:rsidRDefault="00CD1AD7" w:rsidP="000E00BE">
            <w:pPr>
              <w:spacing w:after="120"/>
              <w:jc w:val="both"/>
              <w:rPr>
                <w:rFonts w:ascii="Arial" w:eastAsia="Calibri" w:hAnsi="Arial" w:cs="Arial"/>
                <w:sz w:val="20"/>
                <w:szCs w:val="20"/>
              </w:rPr>
            </w:pPr>
          </w:p>
        </w:tc>
      </w:tr>
      <w:tr w:rsidR="00CD1AD7" w:rsidRPr="00E50D4B" w14:paraId="7C6DC8E3" w14:textId="77777777" w:rsidTr="00AA7268">
        <w:trPr>
          <w:trHeight w:val="350"/>
        </w:trPr>
        <w:tc>
          <w:tcPr>
            <w:tcW w:w="4203" w:type="pct"/>
          </w:tcPr>
          <w:p w14:paraId="431A8CC4"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rPr>
              <w:t>Priloga 2 Obrazca št. 9</w:t>
            </w:r>
            <w:r w:rsidRPr="00E50D4B">
              <w:rPr>
                <w:rFonts w:ascii="Arial" w:hAnsi="Arial" w:cs="Arial"/>
                <w:i/>
                <w:lang w:val="sl-SI"/>
              </w:rPr>
              <w:t>: Tehnično-tehnološki del za sklop</w:t>
            </w:r>
          </w:p>
        </w:tc>
        <w:tc>
          <w:tcPr>
            <w:tcW w:w="797" w:type="pct"/>
          </w:tcPr>
          <w:p w14:paraId="6C971E2E" w14:textId="77777777" w:rsidR="00CD1AD7" w:rsidRPr="00E50D4B" w:rsidRDefault="00CD1AD7" w:rsidP="000E00BE">
            <w:pPr>
              <w:spacing w:after="120"/>
              <w:jc w:val="both"/>
              <w:rPr>
                <w:rFonts w:ascii="Arial" w:eastAsia="Calibri" w:hAnsi="Arial" w:cs="Arial"/>
                <w:sz w:val="20"/>
                <w:szCs w:val="20"/>
              </w:rPr>
            </w:pPr>
          </w:p>
        </w:tc>
      </w:tr>
      <w:tr w:rsidR="00CD1AD7" w:rsidRPr="00E50D4B" w14:paraId="68AD6C90" w14:textId="77777777" w:rsidTr="00AA7268">
        <w:trPr>
          <w:trHeight w:val="350"/>
        </w:trPr>
        <w:tc>
          <w:tcPr>
            <w:tcW w:w="4203" w:type="pct"/>
          </w:tcPr>
          <w:p w14:paraId="1AC0A82D"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rPr>
              <w:t>Priloga 3 Obrazca št. 9</w:t>
            </w:r>
            <w:r w:rsidRPr="00E50D4B">
              <w:rPr>
                <w:rFonts w:ascii="Arial" w:hAnsi="Arial" w:cs="Arial"/>
                <w:i/>
                <w:lang w:val="sl-SI"/>
              </w:rPr>
              <w:t>: Vzorčna ponudba</w:t>
            </w:r>
          </w:p>
        </w:tc>
        <w:tc>
          <w:tcPr>
            <w:tcW w:w="797" w:type="pct"/>
          </w:tcPr>
          <w:p w14:paraId="6C0075A0" w14:textId="77777777" w:rsidR="00CD1AD7" w:rsidRPr="00E50D4B" w:rsidRDefault="00CD1AD7" w:rsidP="000E00BE">
            <w:pPr>
              <w:spacing w:after="120"/>
              <w:jc w:val="both"/>
              <w:rPr>
                <w:rFonts w:ascii="Arial" w:eastAsia="Calibri" w:hAnsi="Arial" w:cs="Arial"/>
                <w:sz w:val="20"/>
                <w:szCs w:val="20"/>
              </w:rPr>
            </w:pPr>
          </w:p>
        </w:tc>
      </w:tr>
      <w:tr w:rsidR="00CD1AD7" w:rsidRPr="00E50D4B" w14:paraId="52F96014" w14:textId="77777777" w:rsidTr="00AA7268">
        <w:trPr>
          <w:trHeight w:val="350"/>
        </w:trPr>
        <w:tc>
          <w:tcPr>
            <w:tcW w:w="4203" w:type="pct"/>
          </w:tcPr>
          <w:p w14:paraId="602AD0D0" w14:textId="77777777" w:rsidR="00CD1AD7" w:rsidRPr="00E50D4B" w:rsidRDefault="00CD1AD7" w:rsidP="000E00BE">
            <w:pPr>
              <w:spacing w:line="260" w:lineRule="exact"/>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sz w:val="20"/>
                <w:szCs w:val="20"/>
                <w:u w:val="single"/>
                <w:lang w:eastAsia="ar-SA"/>
              </w:rPr>
              <w:t>10: Pričakovani rezultati in kazalniki</w:t>
            </w:r>
          </w:p>
        </w:tc>
        <w:tc>
          <w:tcPr>
            <w:tcW w:w="797" w:type="pct"/>
          </w:tcPr>
          <w:p w14:paraId="6599A91B" w14:textId="77777777" w:rsidR="00CD1AD7" w:rsidRPr="00E50D4B" w:rsidRDefault="00CD1AD7" w:rsidP="000E00BE">
            <w:pPr>
              <w:spacing w:after="120"/>
              <w:jc w:val="both"/>
              <w:rPr>
                <w:rFonts w:ascii="Arial" w:eastAsia="Calibri" w:hAnsi="Arial" w:cs="Arial"/>
                <w:sz w:val="20"/>
                <w:szCs w:val="20"/>
              </w:rPr>
            </w:pPr>
          </w:p>
        </w:tc>
      </w:tr>
      <w:tr w:rsidR="00CD1AD7" w:rsidRPr="00E50D4B" w14:paraId="3570FAD6" w14:textId="77777777" w:rsidTr="00AA7268">
        <w:trPr>
          <w:trHeight w:val="350"/>
        </w:trPr>
        <w:tc>
          <w:tcPr>
            <w:tcW w:w="4203" w:type="pct"/>
          </w:tcPr>
          <w:p w14:paraId="43E7AEFD" w14:textId="77777777" w:rsidR="00CD1AD7" w:rsidRPr="00981207" w:rsidRDefault="00CD1AD7" w:rsidP="000E00BE">
            <w:pPr>
              <w:spacing w:line="260" w:lineRule="exact"/>
              <w:rPr>
                <w:rFonts w:ascii="Arial" w:eastAsia="Calibri" w:hAnsi="Arial" w:cs="Arial"/>
                <w:sz w:val="20"/>
                <w:szCs w:val="20"/>
                <w:u w:val="single"/>
              </w:rPr>
            </w:pPr>
            <w:r w:rsidRPr="00981207">
              <w:rPr>
                <w:rFonts w:ascii="Arial" w:hAnsi="Arial" w:cs="Arial"/>
                <w:b/>
                <w:sz w:val="20"/>
                <w:szCs w:val="20"/>
                <w:u w:val="single"/>
                <w:lang w:eastAsia="ar-SA"/>
              </w:rPr>
              <w:t>Obrazec št. 11: Menična izjava s pooblastilom za unovčenje menice</w:t>
            </w:r>
          </w:p>
        </w:tc>
        <w:tc>
          <w:tcPr>
            <w:tcW w:w="797" w:type="pct"/>
          </w:tcPr>
          <w:p w14:paraId="2A3103F1" w14:textId="77777777" w:rsidR="00CD1AD7" w:rsidRPr="00E50D4B" w:rsidRDefault="00CD1AD7" w:rsidP="000E00BE">
            <w:pPr>
              <w:spacing w:after="120"/>
              <w:jc w:val="both"/>
              <w:rPr>
                <w:rFonts w:ascii="Arial" w:eastAsia="Calibri" w:hAnsi="Arial" w:cs="Arial"/>
                <w:sz w:val="20"/>
                <w:szCs w:val="20"/>
              </w:rPr>
            </w:pPr>
          </w:p>
        </w:tc>
      </w:tr>
      <w:tr w:rsidR="00CD1AD7" w:rsidRPr="00E50D4B" w14:paraId="643EDEA1" w14:textId="77777777" w:rsidTr="00AA7268">
        <w:trPr>
          <w:trHeight w:val="350"/>
        </w:trPr>
        <w:tc>
          <w:tcPr>
            <w:tcW w:w="4203" w:type="pct"/>
          </w:tcPr>
          <w:p w14:paraId="4A53A5C1" w14:textId="77777777" w:rsidR="00CD1AD7" w:rsidRPr="00981207" w:rsidRDefault="00CD1AD7" w:rsidP="000E00BE">
            <w:pPr>
              <w:spacing w:line="260" w:lineRule="exact"/>
              <w:rPr>
                <w:rFonts w:ascii="Arial" w:hAnsi="Arial" w:cs="Arial"/>
                <w:b/>
                <w:sz w:val="20"/>
                <w:szCs w:val="20"/>
                <w:u w:val="single"/>
                <w:lang w:eastAsia="ar-SA"/>
              </w:rPr>
            </w:pPr>
            <w:bookmarkStart w:id="163" w:name="_Hlk51655209"/>
            <w:r w:rsidRPr="00654ED7">
              <w:rPr>
                <w:rFonts w:ascii="Arial" w:hAnsi="Arial" w:cs="Arial"/>
                <w:b/>
                <w:sz w:val="20"/>
                <w:szCs w:val="20"/>
                <w:u w:val="single"/>
                <w:lang w:eastAsia="ar-SA"/>
              </w:rPr>
              <w:t>Obrazec št. 12:</w:t>
            </w:r>
            <w:r>
              <w:rPr>
                <w:rFonts w:ascii="Arial" w:hAnsi="Arial" w:cs="Arial"/>
                <w:b/>
                <w:sz w:val="20"/>
                <w:szCs w:val="20"/>
                <w:u w:val="single"/>
                <w:lang w:eastAsia="ar-SA"/>
              </w:rPr>
              <w:t xml:space="preserve"> </w:t>
            </w:r>
            <w:r w:rsidRPr="00654ED7">
              <w:rPr>
                <w:rFonts w:ascii="Arial" w:hAnsi="Arial" w:cs="Arial"/>
                <w:b/>
                <w:sz w:val="20"/>
                <w:szCs w:val="20"/>
                <w:u w:val="single"/>
                <w:lang w:eastAsia="ar-SA"/>
              </w:rPr>
              <w:t>Pooblastilo za pridobitev potrdila iz kazenske evidence pravnih oseb</w:t>
            </w:r>
            <w:bookmarkEnd w:id="163"/>
          </w:p>
        </w:tc>
        <w:tc>
          <w:tcPr>
            <w:tcW w:w="797" w:type="pct"/>
          </w:tcPr>
          <w:p w14:paraId="060AB7EE" w14:textId="77777777" w:rsidR="00CD1AD7" w:rsidRPr="00E50D4B" w:rsidRDefault="00CD1AD7" w:rsidP="000E00BE">
            <w:pPr>
              <w:spacing w:after="120"/>
              <w:jc w:val="both"/>
              <w:rPr>
                <w:rFonts w:ascii="Arial" w:eastAsia="Calibri" w:hAnsi="Arial" w:cs="Arial"/>
                <w:sz w:val="20"/>
                <w:szCs w:val="20"/>
              </w:rPr>
            </w:pPr>
          </w:p>
        </w:tc>
      </w:tr>
      <w:tr w:rsidR="00CD1AD7" w:rsidRPr="00E50D4B" w14:paraId="6D5AC7B2" w14:textId="77777777" w:rsidTr="00AA7268">
        <w:trPr>
          <w:trHeight w:val="350"/>
        </w:trPr>
        <w:tc>
          <w:tcPr>
            <w:tcW w:w="4203" w:type="pct"/>
          </w:tcPr>
          <w:p w14:paraId="5AEFB707" w14:textId="77777777" w:rsidR="00CD1AD7" w:rsidRPr="00981207" w:rsidRDefault="00CD1AD7" w:rsidP="000E00BE">
            <w:pPr>
              <w:spacing w:line="260" w:lineRule="exact"/>
              <w:rPr>
                <w:rFonts w:ascii="Arial" w:hAnsi="Arial" w:cs="Arial"/>
                <w:b/>
                <w:sz w:val="20"/>
                <w:szCs w:val="20"/>
                <w:u w:val="single"/>
                <w:lang w:eastAsia="ar-SA"/>
              </w:rPr>
            </w:pPr>
            <w:r w:rsidRPr="00654ED7">
              <w:rPr>
                <w:rFonts w:ascii="Arial" w:hAnsi="Arial" w:cs="Arial"/>
                <w:b/>
                <w:sz w:val="20"/>
                <w:szCs w:val="20"/>
                <w:u w:val="single"/>
                <w:lang w:eastAsia="ar-SA"/>
              </w:rPr>
              <w:t>Obrazec št. 13:</w:t>
            </w:r>
            <w:r>
              <w:rPr>
                <w:rFonts w:ascii="Arial" w:hAnsi="Arial" w:cs="Arial"/>
                <w:b/>
                <w:sz w:val="20"/>
                <w:szCs w:val="20"/>
                <w:u w:val="single"/>
                <w:lang w:eastAsia="ar-SA"/>
              </w:rPr>
              <w:t xml:space="preserve"> </w:t>
            </w:r>
            <w:r w:rsidRPr="00654ED7">
              <w:rPr>
                <w:rFonts w:ascii="Arial" w:hAnsi="Arial" w:cs="Arial"/>
                <w:b/>
                <w:sz w:val="20"/>
                <w:szCs w:val="20"/>
                <w:u w:val="single"/>
                <w:lang w:eastAsia="ar-SA"/>
              </w:rPr>
              <w:t>Pooblastilo za pridobitev potrdila iz kazenske evidence fizičnih oseb</w:t>
            </w:r>
          </w:p>
        </w:tc>
        <w:tc>
          <w:tcPr>
            <w:tcW w:w="797" w:type="pct"/>
          </w:tcPr>
          <w:p w14:paraId="394D8101" w14:textId="77777777" w:rsidR="00CD1AD7" w:rsidRPr="00E50D4B" w:rsidRDefault="00CD1AD7" w:rsidP="000E00BE">
            <w:pPr>
              <w:spacing w:after="120"/>
              <w:jc w:val="both"/>
              <w:rPr>
                <w:rFonts w:ascii="Arial" w:eastAsia="Calibri" w:hAnsi="Arial" w:cs="Arial"/>
                <w:sz w:val="20"/>
                <w:szCs w:val="20"/>
              </w:rPr>
            </w:pPr>
          </w:p>
        </w:tc>
      </w:tr>
      <w:tr w:rsidR="00CD1AD7" w:rsidRPr="00E50D4B" w14:paraId="0515234C" w14:textId="77777777" w:rsidTr="00AA7268">
        <w:trPr>
          <w:trHeight w:val="350"/>
        </w:trPr>
        <w:tc>
          <w:tcPr>
            <w:tcW w:w="4203" w:type="pct"/>
          </w:tcPr>
          <w:p w14:paraId="4EABEAAE" w14:textId="77777777" w:rsidR="00CD1AD7" w:rsidRPr="00981207" w:rsidRDefault="00CD1AD7" w:rsidP="000E00BE">
            <w:pPr>
              <w:spacing w:line="260" w:lineRule="exact"/>
              <w:rPr>
                <w:rFonts w:ascii="Arial" w:hAnsi="Arial" w:cs="Arial"/>
                <w:b/>
                <w:sz w:val="20"/>
                <w:szCs w:val="20"/>
                <w:u w:val="single"/>
                <w:lang w:eastAsia="ar-SA"/>
              </w:rPr>
            </w:pPr>
            <w:r w:rsidRPr="00654ED7">
              <w:rPr>
                <w:rFonts w:ascii="Arial" w:hAnsi="Arial" w:cs="Arial"/>
                <w:b/>
                <w:sz w:val="20"/>
                <w:szCs w:val="20"/>
                <w:u w:val="single"/>
                <w:lang w:eastAsia="ar-SA"/>
              </w:rPr>
              <w:t>Obrazec št. 14:</w:t>
            </w:r>
            <w:r>
              <w:rPr>
                <w:rFonts w:ascii="Arial" w:hAnsi="Arial" w:cs="Arial"/>
                <w:b/>
                <w:sz w:val="20"/>
                <w:szCs w:val="20"/>
                <w:u w:val="single"/>
                <w:lang w:eastAsia="ar-SA"/>
              </w:rPr>
              <w:t xml:space="preserve"> </w:t>
            </w:r>
            <w:r w:rsidRPr="00654ED7">
              <w:rPr>
                <w:rFonts w:ascii="Arial" w:hAnsi="Arial" w:cs="Arial"/>
                <w:b/>
                <w:sz w:val="20"/>
                <w:szCs w:val="20"/>
                <w:u w:val="single"/>
                <w:lang w:eastAsia="ar-SA"/>
              </w:rPr>
              <w:t>Pooblastilo za pridobitev podatkov FURS</w:t>
            </w:r>
          </w:p>
        </w:tc>
        <w:tc>
          <w:tcPr>
            <w:tcW w:w="797" w:type="pct"/>
          </w:tcPr>
          <w:p w14:paraId="3456E828" w14:textId="77777777" w:rsidR="00CD1AD7" w:rsidRPr="00E50D4B" w:rsidRDefault="00CD1AD7" w:rsidP="000E00BE">
            <w:pPr>
              <w:spacing w:after="120"/>
              <w:jc w:val="both"/>
              <w:rPr>
                <w:rFonts w:ascii="Arial" w:eastAsia="Calibri" w:hAnsi="Arial" w:cs="Arial"/>
                <w:sz w:val="20"/>
                <w:szCs w:val="20"/>
              </w:rPr>
            </w:pPr>
          </w:p>
        </w:tc>
      </w:tr>
      <w:tr w:rsidR="00CD1AD7" w:rsidRPr="00E50D4B" w14:paraId="13CE4D5E" w14:textId="77777777" w:rsidTr="00AA7268">
        <w:trPr>
          <w:trHeight w:val="350"/>
        </w:trPr>
        <w:tc>
          <w:tcPr>
            <w:tcW w:w="4203" w:type="pct"/>
          </w:tcPr>
          <w:p w14:paraId="16F7C925" w14:textId="77777777" w:rsidR="00CD1AD7" w:rsidRPr="00981207" w:rsidRDefault="00CD1AD7" w:rsidP="000E00BE">
            <w:pPr>
              <w:spacing w:line="260" w:lineRule="exact"/>
              <w:rPr>
                <w:rFonts w:ascii="Arial" w:eastAsia="Calibri" w:hAnsi="Arial" w:cs="Arial"/>
                <w:b/>
                <w:sz w:val="20"/>
                <w:szCs w:val="20"/>
                <w:u w:val="single"/>
              </w:rPr>
            </w:pPr>
            <w:r w:rsidRPr="00981207">
              <w:rPr>
                <w:rFonts w:ascii="Arial" w:hAnsi="Arial" w:cs="Arial"/>
                <w:b/>
                <w:sz w:val="20"/>
                <w:szCs w:val="20"/>
                <w:u w:val="single"/>
                <w:lang w:eastAsia="ar-SA"/>
              </w:rPr>
              <w:t xml:space="preserve">Priložen parafiran vzorec pogodbe o sofinanciranju </w:t>
            </w:r>
          </w:p>
        </w:tc>
        <w:tc>
          <w:tcPr>
            <w:tcW w:w="797" w:type="pct"/>
          </w:tcPr>
          <w:p w14:paraId="3AEC3C33" w14:textId="77777777" w:rsidR="00CD1AD7" w:rsidRPr="00E50D4B" w:rsidRDefault="00CD1AD7" w:rsidP="000E00BE">
            <w:pPr>
              <w:spacing w:after="120"/>
              <w:jc w:val="both"/>
              <w:rPr>
                <w:rFonts w:ascii="Arial" w:eastAsia="Calibri" w:hAnsi="Arial" w:cs="Arial"/>
                <w:sz w:val="20"/>
                <w:szCs w:val="20"/>
              </w:rPr>
            </w:pPr>
          </w:p>
        </w:tc>
      </w:tr>
      <w:tr w:rsidR="00CD1AD7" w:rsidRPr="00E50D4B" w14:paraId="1AB4A7A0" w14:textId="77777777" w:rsidTr="00AA7268">
        <w:trPr>
          <w:trHeight w:val="350"/>
        </w:trPr>
        <w:tc>
          <w:tcPr>
            <w:tcW w:w="4203" w:type="pct"/>
          </w:tcPr>
          <w:p w14:paraId="6C7AC4A5" w14:textId="77777777" w:rsidR="00CD1AD7" w:rsidRPr="00981207" w:rsidRDefault="00CD1AD7" w:rsidP="000E00BE">
            <w:pPr>
              <w:spacing w:line="260" w:lineRule="exact"/>
              <w:rPr>
                <w:rFonts w:ascii="Arial" w:hAnsi="Arial" w:cs="Arial"/>
                <w:b/>
                <w:bCs/>
                <w:color w:val="000000"/>
                <w:sz w:val="20"/>
                <w:szCs w:val="20"/>
                <w:u w:val="single"/>
              </w:rPr>
            </w:pPr>
            <w:r w:rsidRPr="00981207">
              <w:rPr>
                <w:rFonts w:ascii="Arial" w:hAnsi="Arial" w:cs="Arial"/>
                <w:b/>
                <w:sz w:val="20"/>
                <w:szCs w:val="20"/>
                <w:u w:val="single"/>
                <w:lang w:eastAsia="ar-SA"/>
              </w:rPr>
              <w:t>Kontrolnik za popolnost vloge</w:t>
            </w:r>
          </w:p>
        </w:tc>
        <w:tc>
          <w:tcPr>
            <w:tcW w:w="797" w:type="pct"/>
          </w:tcPr>
          <w:p w14:paraId="3CD6E24E" w14:textId="77777777" w:rsidR="00CD1AD7" w:rsidRPr="00E50D4B" w:rsidRDefault="00CD1AD7" w:rsidP="000E00BE">
            <w:pPr>
              <w:spacing w:after="120"/>
              <w:jc w:val="both"/>
              <w:rPr>
                <w:rFonts w:ascii="Arial" w:eastAsia="Calibri" w:hAnsi="Arial" w:cs="Arial"/>
                <w:sz w:val="20"/>
                <w:szCs w:val="20"/>
              </w:rPr>
            </w:pPr>
          </w:p>
        </w:tc>
      </w:tr>
      <w:bookmarkEnd w:id="162"/>
    </w:tbl>
    <w:p w14:paraId="1F8F5E13" w14:textId="77777777" w:rsidR="00CD1AD7" w:rsidRPr="00E50D4B" w:rsidRDefault="00CD1AD7" w:rsidP="00CD1AD7">
      <w:pPr>
        <w:ind w:left="709" w:hanging="709"/>
        <w:jc w:val="both"/>
        <w:rPr>
          <w:rFonts w:ascii="Arial" w:eastAsia="Calibri" w:hAnsi="Arial" w:cs="Arial"/>
          <w:sz w:val="22"/>
          <w:szCs w:val="22"/>
        </w:rPr>
      </w:pPr>
    </w:p>
    <w:p w14:paraId="5A18B42D" w14:textId="77777777" w:rsidR="00CD1AD7" w:rsidRPr="00E50D4B" w:rsidRDefault="00CD1AD7" w:rsidP="00CD1AD7">
      <w:pPr>
        <w:spacing w:line="260" w:lineRule="exact"/>
        <w:jc w:val="both"/>
        <w:rPr>
          <w:rFonts w:ascii="Arial" w:eastAsia="Calibri" w:hAnsi="Arial" w:cs="Arial"/>
          <w:sz w:val="22"/>
          <w:szCs w:val="22"/>
        </w:rPr>
      </w:pPr>
    </w:p>
    <w:p w14:paraId="00C501CF" w14:textId="77777777" w:rsidR="00CD1AD7" w:rsidRPr="00E50D4B" w:rsidRDefault="00CD1AD7" w:rsidP="00CD1AD7">
      <w:pPr>
        <w:spacing w:line="260" w:lineRule="exact"/>
        <w:jc w:val="both"/>
        <w:rPr>
          <w:rFonts w:ascii="Arial" w:eastAsia="Calibri" w:hAnsi="Arial" w:cs="Arial"/>
          <w:sz w:val="22"/>
          <w:szCs w:val="22"/>
        </w:rPr>
      </w:pPr>
      <w:r w:rsidRPr="00E50D4B">
        <w:rPr>
          <w:rFonts w:ascii="Arial" w:eastAsia="Calibri" w:hAnsi="Arial" w:cs="Arial"/>
          <w:sz w:val="22"/>
          <w:szCs w:val="22"/>
        </w:rPr>
        <w:t>*Obrazci morajo biti natisnjeni, podpisani in skenirani, poleg tega pa morajo biti priložene še elektronske verzije izpolnjenih obrazcev v izvorni elektronski obliki.</w:t>
      </w:r>
    </w:p>
    <w:p w14:paraId="20E3256A" w14:textId="77777777" w:rsidR="00CD1AD7" w:rsidRPr="00E50D4B" w:rsidRDefault="00CD1AD7" w:rsidP="00CD1AD7">
      <w:pPr>
        <w:jc w:val="both"/>
        <w:rPr>
          <w:rFonts w:ascii="Arial" w:eastAsia="Calibri" w:hAnsi="Arial" w:cs="Arial"/>
          <w:sz w:val="22"/>
          <w:szCs w:val="22"/>
        </w:rPr>
      </w:pPr>
    </w:p>
    <w:p w14:paraId="451F045D" w14:textId="77777777" w:rsidR="00CD1AD7" w:rsidRPr="00E50D4B" w:rsidRDefault="00CD1AD7" w:rsidP="00CD1AD7">
      <w:pPr>
        <w:jc w:val="both"/>
        <w:rPr>
          <w:rFonts w:ascii="Arial" w:eastAsia="Calibri" w:hAnsi="Arial" w:cs="Arial"/>
          <w:sz w:val="22"/>
          <w:szCs w:val="22"/>
        </w:rPr>
      </w:pPr>
    </w:p>
    <w:p w14:paraId="51F7333F" w14:textId="77777777" w:rsidR="00CD1AD7" w:rsidRPr="00E50D4B" w:rsidRDefault="00CD1AD7" w:rsidP="00CD1AD7">
      <w:pPr>
        <w:jc w:val="both"/>
        <w:rPr>
          <w:rFonts w:ascii="Arial" w:eastAsia="Calibri" w:hAnsi="Arial" w:cs="Arial"/>
          <w:sz w:val="22"/>
          <w:szCs w:val="22"/>
        </w:rPr>
      </w:pPr>
    </w:p>
    <w:p w14:paraId="1375D6C0" w14:textId="77777777" w:rsidR="00CD1AD7" w:rsidRPr="00E50D4B" w:rsidRDefault="00CD1AD7" w:rsidP="00CD1AD7">
      <w:pPr>
        <w:jc w:val="both"/>
        <w:rPr>
          <w:rFonts w:ascii="Arial" w:eastAsia="Calibri" w:hAnsi="Arial" w:cs="Arial"/>
          <w:sz w:val="22"/>
          <w:szCs w:val="22"/>
        </w:rPr>
      </w:pPr>
    </w:p>
    <w:p w14:paraId="2ABC3594" w14:textId="77777777" w:rsidR="00CD1AD7" w:rsidRPr="00E50D4B" w:rsidRDefault="00CD1AD7" w:rsidP="00CD1AD7">
      <w:pPr>
        <w:jc w:val="both"/>
        <w:rPr>
          <w:rFonts w:ascii="Arial" w:eastAsia="Calibri" w:hAnsi="Arial" w:cs="Arial"/>
          <w:sz w:val="22"/>
          <w:szCs w:val="22"/>
        </w:rPr>
      </w:pPr>
    </w:p>
    <w:tbl>
      <w:tblPr>
        <w:tblStyle w:val="Tabelasvetlamrea"/>
        <w:tblW w:w="10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33"/>
        <w:gridCol w:w="3233"/>
        <w:gridCol w:w="3746"/>
      </w:tblGrid>
      <w:tr w:rsidR="00CD1AD7" w:rsidRPr="00E50D4B" w14:paraId="20A338EF" w14:textId="77777777" w:rsidTr="008E3B70">
        <w:trPr>
          <w:trHeight w:val="483"/>
        </w:trPr>
        <w:tc>
          <w:tcPr>
            <w:tcW w:w="3233" w:type="dxa"/>
            <w:tcBorders>
              <w:top w:val="single" w:sz="4" w:space="0" w:color="auto"/>
              <w:left w:val="single" w:sz="4" w:space="0" w:color="auto"/>
              <w:bottom w:val="single" w:sz="4" w:space="0" w:color="auto"/>
              <w:right w:val="single" w:sz="4" w:space="0" w:color="auto"/>
            </w:tcBorders>
          </w:tcPr>
          <w:bookmarkEnd w:id="150"/>
          <w:p w14:paraId="11604097"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233" w:type="dxa"/>
            <w:tcBorders>
              <w:top w:val="single" w:sz="4" w:space="0" w:color="auto"/>
              <w:left w:val="single" w:sz="4" w:space="0" w:color="auto"/>
              <w:bottom w:val="single" w:sz="4" w:space="0" w:color="auto"/>
              <w:right w:val="single" w:sz="4" w:space="0" w:color="auto"/>
            </w:tcBorders>
          </w:tcPr>
          <w:p w14:paraId="349AA1D2"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r w:rsidRPr="00E50D4B">
              <w:rPr>
                <w:rFonts w:ascii="Arial" w:eastAsia="Calibri" w:hAnsi="Arial" w:cs="Arial"/>
                <w:sz w:val="22"/>
                <w:szCs w:val="22"/>
              </w:rPr>
              <w:t xml:space="preserve"> z imenom/firmo in sedežem bančnega komitenta</w:t>
            </w:r>
          </w:p>
        </w:tc>
        <w:tc>
          <w:tcPr>
            <w:tcW w:w="3746" w:type="dxa"/>
            <w:tcBorders>
              <w:top w:val="single" w:sz="4" w:space="0" w:color="auto"/>
              <w:left w:val="single" w:sz="4" w:space="0" w:color="auto"/>
              <w:bottom w:val="single" w:sz="4" w:space="0" w:color="auto"/>
              <w:right w:val="single" w:sz="4" w:space="0" w:color="auto"/>
            </w:tcBorders>
          </w:tcPr>
          <w:p w14:paraId="2B3EBB46"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AA7268" w:rsidRPr="00E50D4B" w14:paraId="6AAB15DE" w14:textId="77777777" w:rsidTr="008E3B70">
        <w:trPr>
          <w:trHeight w:val="483"/>
        </w:trPr>
        <w:tc>
          <w:tcPr>
            <w:tcW w:w="3233" w:type="dxa"/>
            <w:tcBorders>
              <w:top w:val="single" w:sz="4" w:space="0" w:color="auto"/>
              <w:left w:val="single" w:sz="4" w:space="0" w:color="auto"/>
              <w:right w:val="single" w:sz="4" w:space="0" w:color="auto"/>
            </w:tcBorders>
          </w:tcPr>
          <w:p w14:paraId="051AE67F" w14:textId="77777777" w:rsidR="00AA7268" w:rsidRPr="00E50D4B" w:rsidRDefault="00AA7268" w:rsidP="000E00BE">
            <w:pPr>
              <w:jc w:val="center"/>
              <w:rPr>
                <w:rFonts w:ascii="Arial" w:hAnsi="Arial" w:cs="Arial"/>
                <w:sz w:val="22"/>
                <w:szCs w:val="22"/>
              </w:rPr>
            </w:pPr>
          </w:p>
        </w:tc>
        <w:tc>
          <w:tcPr>
            <w:tcW w:w="3233" w:type="dxa"/>
            <w:tcBorders>
              <w:top w:val="single" w:sz="4" w:space="0" w:color="auto"/>
              <w:left w:val="single" w:sz="4" w:space="0" w:color="auto"/>
              <w:right w:val="single" w:sz="4" w:space="0" w:color="auto"/>
            </w:tcBorders>
          </w:tcPr>
          <w:p w14:paraId="74095A3E" w14:textId="77777777" w:rsidR="00AA7268" w:rsidRPr="00E50D4B" w:rsidRDefault="00AA7268" w:rsidP="000E00BE">
            <w:pPr>
              <w:jc w:val="center"/>
              <w:rPr>
                <w:rFonts w:ascii="Arial" w:hAnsi="Arial" w:cs="Arial"/>
                <w:sz w:val="22"/>
                <w:szCs w:val="22"/>
              </w:rPr>
            </w:pPr>
          </w:p>
        </w:tc>
        <w:tc>
          <w:tcPr>
            <w:tcW w:w="3746" w:type="dxa"/>
            <w:tcBorders>
              <w:top w:val="single" w:sz="4" w:space="0" w:color="auto"/>
              <w:left w:val="single" w:sz="4" w:space="0" w:color="auto"/>
              <w:bottom w:val="single" w:sz="4" w:space="0" w:color="auto"/>
              <w:right w:val="single" w:sz="4" w:space="0" w:color="auto"/>
            </w:tcBorders>
          </w:tcPr>
          <w:p w14:paraId="25D80100" w14:textId="77777777" w:rsidR="00AA7268" w:rsidRPr="00E50D4B" w:rsidRDefault="00AA7268" w:rsidP="000E00BE">
            <w:pPr>
              <w:jc w:val="center"/>
              <w:rPr>
                <w:rFonts w:ascii="Arial" w:hAnsi="Arial" w:cs="Arial"/>
                <w:sz w:val="22"/>
                <w:szCs w:val="22"/>
              </w:rPr>
            </w:pPr>
          </w:p>
        </w:tc>
      </w:tr>
      <w:tr w:rsidR="00AA7268" w:rsidRPr="00E50D4B" w14:paraId="1A55DE70" w14:textId="77777777" w:rsidTr="008E3B70">
        <w:trPr>
          <w:trHeight w:val="483"/>
        </w:trPr>
        <w:tc>
          <w:tcPr>
            <w:tcW w:w="3233" w:type="dxa"/>
            <w:tcBorders>
              <w:left w:val="single" w:sz="4" w:space="0" w:color="auto"/>
              <w:right w:val="single" w:sz="4" w:space="0" w:color="auto"/>
            </w:tcBorders>
          </w:tcPr>
          <w:p w14:paraId="0E18BFB7" w14:textId="77777777" w:rsidR="00AA7268" w:rsidRPr="00E50D4B" w:rsidRDefault="00AA7268" w:rsidP="00AA7268">
            <w:pPr>
              <w:jc w:val="center"/>
              <w:rPr>
                <w:rFonts w:ascii="Arial" w:hAnsi="Arial" w:cs="Arial"/>
                <w:sz w:val="22"/>
                <w:szCs w:val="22"/>
              </w:rPr>
            </w:pPr>
          </w:p>
        </w:tc>
        <w:tc>
          <w:tcPr>
            <w:tcW w:w="3233" w:type="dxa"/>
            <w:tcBorders>
              <w:left w:val="single" w:sz="4" w:space="0" w:color="auto"/>
              <w:right w:val="single" w:sz="4" w:space="0" w:color="auto"/>
            </w:tcBorders>
          </w:tcPr>
          <w:p w14:paraId="667F94A3" w14:textId="77777777" w:rsidR="00AA7268" w:rsidRPr="00E50D4B" w:rsidRDefault="00AA7268" w:rsidP="00AA7268">
            <w:pPr>
              <w:jc w:val="center"/>
              <w:rPr>
                <w:rFonts w:ascii="Arial" w:hAnsi="Arial" w:cs="Arial"/>
                <w:sz w:val="22"/>
                <w:szCs w:val="22"/>
              </w:rPr>
            </w:pPr>
          </w:p>
        </w:tc>
        <w:tc>
          <w:tcPr>
            <w:tcW w:w="3746" w:type="dxa"/>
            <w:tcBorders>
              <w:top w:val="single" w:sz="4" w:space="0" w:color="auto"/>
              <w:left w:val="single" w:sz="4" w:space="0" w:color="auto"/>
              <w:bottom w:val="single" w:sz="4" w:space="0" w:color="auto"/>
              <w:right w:val="single" w:sz="4" w:space="0" w:color="auto"/>
            </w:tcBorders>
          </w:tcPr>
          <w:p w14:paraId="47762428" w14:textId="137A0BBB" w:rsidR="00AA7268" w:rsidRPr="00E50D4B" w:rsidRDefault="00AA7268" w:rsidP="00AA7268">
            <w:pPr>
              <w:jc w:val="center"/>
              <w:rPr>
                <w:rFonts w:ascii="Arial" w:hAnsi="Arial" w:cs="Arial"/>
                <w:sz w:val="22"/>
                <w:szCs w:val="22"/>
              </w:rPr>
            </w:pPr>
            <w:r w:rsidRPr="00E50D4B">
              <w:rPr>
                <w:rFonts w:ascii="Arial" w:hAnsi="Arial" w:cs="Arial"/>
                <w:sz w:val="22"/>
                <w:szCs w:val="22"/>
              </w:rPr>
              <w:t>Podpis</w:t>
            </w:r>
          </w:p>
        </w:tc>
      </w:tr>
      <w:tr w:rsidR="00AA7268" w:rsidRPr="00E50D4B" w14:paraId="054B2C4C" w14:textId="77777777" w:rsidTr="008E3B70">
        <w:trPr>
          <w:trHeight w:val="483"/>
        </w:trPr>
        <w:tc>
          <w:tcPr>
            <w:tcW w:w="3233" w:type="dxa"/>
            <w:tcBorders>
              <w:left w:val="single" w:sz="4" w:space="0" w:color="auto"/>
              <w:bottom w:val="single" w:sz="4" w:space="0" w:color="auto"/>
              <w:right w:val="single" w:sz="4" w:space="0" w:color="auto"/>
            </w:tcBorders>
          </w:tcPr>
          <w:p w14:paraId="1602EABF" w14:textId="77777777" w:rsidR="00AA7268" w:rsidRPr="00E50D4B" w:rsidRDefault="00AA7268" w:rsidP="00AA7268">
            <w:pPr>
              <w:jc w:val="center"/>
              <w:rPr>
                <w:rFonts w:ascii="Arial" w:hAnsi="Arial" w:cs="Arial"/>
                <w:sz w:val="22"/>
                <w:szCs w:val="22"/>
              </w:rPr>
            </w:pPr>
          </w:p>
        </w:tc>
        <w:tc>
          <w:tcPr>
            <w:tcW w:w="3233" w:type="dxa"/>
            <w:tcBorders>
              <w:left w:val="single" w:sz="4" w:space="0" w:color="auto"/>
              <w:bottom w:val="single" w:sz="4" w:space="0" w:color="auto"/>
              <w:right w:val="single" w:sz="4" w:space="0" w:color="auto"/>
            </w:tcBorders>
          </w:tcPr>
          <w:p w14:paraId="08F46354" w14:textId="77777777" w:rsidR="00AA7268" w:rsidRPr="00E50D4B" w:rsidRDefault="00AA7268" w:rsidP="00AA7268">
            <w:pPr>
              <w:jc w:val="center"/>
              <w:rPr>
                <w:rFonts w:ascii="Arial" w:hAnsi="Arial" w:cs="Arial"/>
                <w:sz w:val="22"/>
                <w:szCs w:val="22"/>
              </w:rPr>
            </w:pPr>
          </w:p>
        </w:tc>
        <w:tc>
          <w:tcPr>
            <w:tcW w:w="3746" w:type="dxa"/>
            <w:tcBorders>
              <w:top w:val="single" w:sz="4" w:space="0" w:color="auto"/>
              <w:left w:val="single" w:sz="4" w:space="0" w:color="auto"/>
              <w:bottom w:val="single" w:sz="4" w:space="0" w:color="auto"/>
              <w:right w:val="single" w:sz="4" w:space="0" w:color="auto"/>
            </w:tcBorders>
          </w:tcPr>
          <w:p w14:paraId="22933B00" w14:textId="77777777" w:rsidR="00AA7268" w:rsidRPr="00E50D4B" w:rsidRDefault="00AA7268" w:rsidP="00AA7268">
            <w:pPr>
              <w:jc w:val="center"/>
              <w:rPr>
                <w:rFonts w:ascii="Arial" w:hAnsi="Arial" w:cs="Arial"/>
                <w:sz w:val="22"/>
                <w:szCs w:val="22"/>
              </w:rPr>
            </w:pPr>
          </w:p>
        </w:tc>
      </w:tr>
    </w:tbl>
    <w:p w14:paraId="249157F6" w14:textId="77777777" w:rsidR="00CD1AD7" w:rsidRPr="00E50D4B" w:rsidRDefault="00CD1AD7" w:rsidP="00CD1AD7">
      <w:pPr>
        <w:autoSpaceDE w:val="0"/>
        <w:autoSpaceDN w:val="0"/>
        <w:adjustRightInd w:val="0"/>
        <w:spacing w:line="260" w:lineRule="exact"/>
        <w:jc w:val="both"/>
        <w:rPr>
          <w:rFonts w:ascii="Arial" w:hAnsi="Arial" w:cs="Arial"/>
          <w:sz w:val="22"/>
          <w:szCs w:val="22"/>
        </w:rPr>
      </w:pPr>
    </w:p>
    <w:bookmarkEnd w:id="161"/>
    <w:p w14:paraId="0CCD0B9B" w14:textId="77777777" w:rsidR="004F4FC7" w:rsidRDefault="004F4FC7" w:rsidP="00CD1AD7">
      <w:pPr>
        <w:rPr>
          <w:rFonts w:ascii="Arial" w:hAnsi="Arial" w:cs="Arial"/>
          <w:sz w:val="22"/>
          <w:szCs w:val="22"/>
        </w:rPr>
        <w:sectPr w:rsidR="004F4FC7" w:rsidSect="00536D4A">
          <w:headerReference w:type="default" r:id="rId70"/>
          <w:footerReference w:type="default" r:id="rId71"/>
          <w:headerReference w:type="first" r:id="rId72"/>
          <w:footerReference w:type="first" r:id="rId73"/>
          <w:pgSz w:w="11906" w:h="16838"/>
          <w:pgMar w:top="1418" w:right="851" w:bottom="993" w:left="992" w:header="709" w:footer="264" w:gutter="0"/>
          <w:cols w:space="708"/>
          <w:titlePg/>
          <w:docGrid w:linePitch="360"/>
        </w:sectPr>
      </w:pPr>
    </w:p>
    <w:p w14:paraId="4919B343" w14:textId="77777777" w:rsidR="00CD1AD7" w:rsidRPr="00E50D4B" w:rsidRDefault="00CD1AD7" w:rsidP="00CD1AD7">
      <w:pPr>
        <w:jc w:val="right"/>
        <w:rPr>
          <w:rFonts w:ascii="Arial" w:hAnsi="Arial" w:cs="Arial"/>
          <w:color w:val="4472C4"/>
          <w:sz w:val="22"/>
          <w:szCs w:val="22"/>
        </w:rPr>
      </w:pPr>
      <w:r w:rsidRPr="00E50D4B">
        <w:rPr>
          <w:rFonts w:ascii="Arial" w:hAnsi="Arial" w:cs="Arial"/>
          <w:color w:val="4472C4"/>
          <w:sz w:val="22"/>
          <w:szCs w:val="22"/>
        </w:rPr>
        <w:lastRenderedPageBreak/>
        <w:t xml:space="preserve">PRILOGA </w:t>
      </w:r>
      <w:r>
        <w:rPr>
          <w:rFonts w:ascii="Arial" w:hAnsi="Arial" w:cs="Arial"/>
          <w:color w:val="4472C4"/>
          <w:sz w:val="22"/>
          <w:szCs w:val="22"/>
        </w:rPr>
        <w:t>6</w:t>
      </w:r>
      <w:r w:rsidRPr="00E50D4B">
        <w:rPr>
          <w:rFonts w:ascii="Arial" w:hAnsi="Arial" w:cs="Arial"/>
          <w:color w:val="4472C4"/>
          <w:sz w:val="22"/>
          <w:szCs w:val="22"/>
        </w:rPr>
        <w:t xml:space="preserve">: Kontrolnik za popolnost </w:t>
      </w:r>
      <w:r>
        <w:rPr>
          <w:rFonts w:ascii="Arial" w:hAnsi="Arial" w:cs="Arial"/>
          <w:color w:val="4472C4"/>
          <w:sz w:val="22"/>
          <w:szCs w:val="22"/>
        </w:rPr>
        <w:t xml:space="preserve">vsake naslednje </w:t>
      </w:r>
      <w:r w:rsidRPr="00E50D4B">
        <w:rPr>
          <w:rFonts w:ascii="Arial" w:hAnsi="Arial" w:cs="Arial"/>
          <w:color w:val="4472C4"/>
          <w:sz w:val="22"/>
          <w:szCs w:val="22"/>
        </w:rPr>
        <w:t>vloge</w:t>
      </w:r>
    </w:p>
    <w:p w14:paraId="79FEF4EB" w14:textId="77777777" w:rsidR="00CD1AD7" w:rsidRDefault="00CD1AD7" w:rsidP="00CD1AD7">
      <w:pPr>
        <w:rPr>
          <w:rFonts w:ascii="Arial" w:hAnsi="Arial" w:cs="Arial"/>
          <w:sz w:val="22"/>
          <w:szCs w:val="22"/>
        </w:rPr>
      </w:pPr>
    </w:p>
    <w:p w14:paraId="4506C492" w14:textId="77777777" w:rsidR="00CD1AD7" w:rsidRDefault="00CD1AD7" w:rsidP="00CD1AD7">
      <w:pPr>
        <w:rPr>
          <w:rFonts w:ascii="Arial" w:hAnsi="Arial" w:cs="Arial"/>
          <w:sz w:val="22"/>
          <w:szCs w:val="22"/>
        </w:rPr>
      </w:pPr>
    </w:p>
    <w:p w14:paraId="2FAFEFC7" w14:textId="77777777" w:rsidR="00CD1AD7" w:rsidRPr="00E50D4B" w:rsidRDefault="00CD1AD7" w:rsidP="00CD1AD7">
      <w:pPr>
        <w:rPr>
          <w:rFonts w:ascii="Arial" w:hAnsi="Arial" w:cs="Arial"/>
          <w:sz w:val="22"/>
          <w:szCs w:val="22"/>
        </w:rPr>
      </w:pPr>
    </w:p>
    <w:p w14:paraId="0B8E7DDD" w14:textId="77777777" w:rsidR="00CD1AD7" w:rsidRPr="00E50D4B" w:rsidRDefault="00CD1AD7" w:rsidP="00CD1AD7">
      <w:pPr>
        <w:spacing w:after="120"/>
        <w:jc w:val="both"/>
        <w:rPr>
          <w:rFonts w:ascii="Arial" w:hAnsi="Arial" w:cs="Arial"/>
          <w:sz w:val="22"/>
          <w:szCs w:val="22"/>
        </w:rPr>
      </w:pPr>
      <w:r w:rsidRPr="00E50D4B">
        <w:rPr>
          <w:rFonts w:ascii="Arial" w:hAnsi="Arial" w:cs="Arial"/>
          <w:sz w:val="22"/>
          <w:szCs w:val="22"/>
        </w:rPr>
        <w:t>na Javni razpis za sofinanciranje gradnje odprtih širokopasovnih omrežij naslednje generacije, oznaka:</w:t>
      </w:r>
    </w:p>
    <w:p w14:paraId="747F2F38" w14:textId="77777777" w:rsidR="00CD1AD7" w:rsidRDefault="00CD1AD7" w:rsidP="00CD1AD7">
      <w:pPr>
        <w:rPr>
          <w:rFonts w:ascii="Arial" w:hAnsi="Arial" w:cs="Arial"/>
          <w:sz w:val="22"/>
          <w:szCs w:val="22"/>
        </w:rPr>
      </w:pPr>
    </w:p>
    <w:p w14:paraId="4E43706D" w14:textId="77777777" w:rsidR="00CD1AD7" w:rsidRPr="00E50D4B" w:rsidRDefault="00CD1AD7" w:rsidP="00CD1AD7">
      <w:pPr>
        <w:rPr>
          <w:rFonts w:ascii="Arial" w:hAnsi="Arial" w:cs="Arial"/>
          <w:sz w:val="22"/>
          <w:szCs w:val="22"/>
        </w:rPr>
      </w:pPr>
    </w:p>
    <w:p w14:paraId="0C3CF3D2" w14:textId="77777777" w:rsidR="00CD1AD7" w:rsidRPr="00E50D4B" w:rsidRDefault="00CD1AD7" w:rsidP="00CD1AD7">
      <w:pPr>
        <w:jc w:val="center"/>
        <w:rPr>
          <w:rFonts w:ascii="Arial" w:hAnsi="Arial" w:cs="Arial"/>
          <w:b/>
          <w:sz w:val="22"/>
          <w:szCs w:val="22"/>
        </w:rPr>
      </w:pPr>
      <w:r w:rsidRPr="00E50D4B">
        <w:rPr>
          <w:rFonts w:ascii="Arial" w:hAnsi="Arial" w:cs="Arial"/>
          <w:b/>
          <w:sz w:val="22"/>
          <w:szCs w:val="22"/>
        </w:rPr>
        <w:t>»GOŠO</w:t>
      </w:r>
      <w:r>
        <w:rPr>
          <w:rFonts w:ascii="Arial" w:hAnsi="Arial" w:cs="Arial"/>
          <w:b/>
          <w:sz w:val="22"/>
          <w:szCs w:val="22"/>
        </w:rPr>
        <w:t xml:space="preserve"> 5</w:t>
      </w:r>
      <w:r w:rsidRPr="00E50D4B">
        <w:rPr>
          <w:rFonts w:ascii="Arial" w:hAnsi="Arial" w:cs="Arial"/>
          <w:b/>
          <w:bCs/>
          <w:sz w:val="22"/>
          <w:szCs w:val="22"/>
        </w:rPr>
        <w:t>«</w:t>
      </w:r>
    </w:p>
    <w:p w14:paraId="19627A2F" w14:textId="77777777" w:rsidR="00CD1AD7" w:rsidRDefault="00CD1AD7" w:rsidP="00CD1AD7">
      <w:pPr>
        <w:rPr>
          <w:rFonts w:ascii="Arial" w:hAnsi="Arial" w:cs="Arial"/>
          <w:sz w:val="22"/>
          <w:szCs w:val="22"/>
        </w:rPr>
      </w:pPr>
    </w:p>
    <w:p w14:paraId="71F62E12" w14:textId="77777777" w:rsidR="00CD1AD7" w:rsidRPr="00E50D4B" w:rsidRDefault="00CD1AD7" w:rsidP="00CD1AD7">
      <w:pPr>
        <w:rPr>
          <w:rFonts w:ascii="Arial" w:hAnsi="Arial" w:cs="Arial"/>
          <w:sz w:val="22"/>
          <w:szCs w:val="22"/>
        </w:rPr>
      </w:pPr>
    </w:p>
    <w:p w14:paraId="0C524FF2" w14:textId="77777777" w:rsidR="00CD1AD7" w:rsidRPr="00E50D4B" w:rsidRDefault="00CD1AD7" w:rsidP="00CD1AD7">
      <w:pPr>
        <w:rPr>
          <w:rFonts w:ascii="Arial" w:hAnsi="Arial" w:cs="Arial"/>
          <w:sz w:val="22"/>
          <w:szCs w:val="22"/>
        </w:rPr>
      </w:pPr>
      <w:r w:rsidRPr="00E50D4B">
        <w:rPr>
          <w:rFonts w:ascii="Arial" w:hAnsi="Arial" w:cs="Arial"/>
          <w:sz w:val="22"/>
          <w:szCs w:val="22"/>
        </w:rPr>
        <w:t>prijavljamo naslednjo operacijo:</w:t>
      </w:r>
    </w:p>
    <w:p w14:paraId="4CD19D80" w14:textId="77777777" w:rsidR="00CD1AD7" w:rsidRDefault="00CD1AD7" w:rsidP="00CD1AD7">
      <w:pPr>
        <w:rPr>
          <w:rFonts w:ascii="Arial" w:hAnsi="Arial" w:cs="Arial"/>
          <w:sz w:val="22"/>
          <w:szCs w:val="22"/>
        </w:rPr>
      </w:pPr>
    </w:p>
    <w:p w14:paraId="2094263F" w14:textId="77777777" w:rsidR="00CD1AD7" w:rsidRPr="00E50D4B" w:rsidRDefault="00CD1AD7" w:rsidP="00CD1AD7">
      <w:pPr>
        <w:rPr>
          <w:rFonts w:ascii="Arial" w:hAnsi="Arial" w:cs="Arial"/>
          <w:sz w:val="22"/>
          <w:szCs w:val="22"/>
        </w:rPr>
      </w:pPr>
    </w:p>
    <w:tbl>
      <w:tblPr>
        <w:tblStyle w:val="Tabelasvetlamrea"/>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8014"/>
      </w:tblGrid>
      <w:tr w:rsidR="00CD1AD7" w:rsidRPr="00E50D4B" w14:paraId="1D7DF2E0" w14:textId="77777777" w:rsidTr="008E3B70">
        <w:trPr>
          <w:trHeight w:val="340"/>
        </w:trPr>
        <w:tc>
          <w:tcPr>
            <w:tcW w:w="1061" w:type="pct"/>
          </w:tcPr>
          <w:p w14:paraId="6E8C0431" w14:textId="77777777" w:rsidR="00CD1AD7" w:rsidRPr="00E50D4B" w:rsidRDefault="00CD1AD7" w:rsidP="000E00BE">
            <w:pPr>
              <w:spacing w:after="120"/>
              <w:jc w:val="both"/>
              <w:rPr>
                <w:rFonts w:ascii="Arial" w:hAnsi="Arial" w:cs="Arial"/>
                <w:sz w:val="22"/>
                <w:szCs w:val="22"/>
              </w:rPr>
            </w:pPr>
            <w:r w:rsidRPr="00E50D4B">
              <w:rPr>
                <w:rFonts w:ascii="Arial" w:hAnsi="Arial" w:cs="Arial"/>
                <w:sz w:val="22"/>
                <w:szCs w:val="22"/>
              </w:rPr>
              <w:t>Naziv operacije:</w:t>
            </w:r>
          </w:p>
        </w:tc>
        <w:tc>
          <w:tcPr>
            <w:tcW w:w="3939" w:type="pct"/>
          </w:tcPr>
          <w:p w14:paraId="0C89CCAE" w14:textId="77777777" w:rsidR="00CD1AD7" w:rsidRPr="00E50D4B" w:rsidRDefault="00CD1AD7" w:rsidP="000E00BE">
            <w:pPr>
              <w:spacing w:after="120"/>
              <w:jc w:val="both"/>
              <w:rPr>
                <w:rFonts w:ascii="Arial" w:hAnsi="Arial" w:cs="Arial"/>
                <w:sz w:val="22"/>
                <w:szCs w:val="22"/>
              </w:rPr>
            </w:pPr>
          </w:p>
        </w:tc>
      </w:tr>
    </w:tbl>
    <w:p w14:paraId="03DB2FAE" w14:textId="77777777" w:rsidR="00CD1AD7" w:rsidRDefault="00CD1AD7" w:rsidP="00CD1AD7">
      <w:pPr>
        <w:rPr>
          <w:rFonts w:ascii="Arial" w:hAnsi="Arial" w:cs="Arial"/>
          <w:sz w:val="22"/>
          <w:szCs w:val="22"/>
        </w:rPr>
      </w:pPr>
    </w:p>
    <w:p w14:paraId="0AC0D173" w14:textId="77777777" w:rsidR="00CD1AD7" w:rsidRPr="00E50D4B" w:rsidRDefault="00CD1AD7" w:rsidP="00CD1AD7">
      <w:pPr>
        <w:rPr>
          <w:rFonts w:ascii="Arial" w:hAnsi="Arial" w:cs="Arial"/>
          <w:sz w:val="22"/>
          <w:szCs w:val="22"/>
        </w:rPr>
      </w:pPr>
    </w:p>
    <w:p w14:paraId="222FD4D6" w14:textId="77777777" w:rsidR="00CD1AD7" w:rsidRPr="00E50D4B" w:rsidRDefault="00CD1AD7" w:rsidP="00CD1AD7">
      <w:pPr>
        <w:jc w:val="both"/>
        <w:rPr>
          <w:rFonts w:ascii="Arial" w:eastAsia="Calibri" w:hAnsi="Arial" w:cs="Arial"/>
          <w:sz w:val="22"/>
          <w:szCs w:val="22"/>
        </w:rPr>
      </w:pPr>
      <w:r w:rsidRPr="00E50D4B">
        <w:rPr>
          <w:rFonts w:ascii="Arial" w:eastAsia="Calibri" w:hAnsi="Arial" w:cs="Arial"/>
          <w:sz w:val="22"/>
          <w:szCs w:val="22"/>
        </w:rPr>
        <w:t>in prilagamo naslednjo</w:t>
      </w:r>
    </w:p>
    <w:p w14:paraId="2004E817" w14:textId="77777777" w:rsidR="00CD1AD7" w:rsidRDefault="00CD1AD7" w:rsidP="00CD1AD7">
      <w:pPr>
        <w:jc w:val="both"/>
        <w:rPr>
          <w:rFonts w:ascii="Arial" w:eastAsia="Calibri" w:hAnsi="Arial" w:cs="Arial"/>
          <w:sz w:val="22"/>
          <w:szCs w:val="22"/>
        </w:rPr>
      </w:pPr>
    </w:p>
    <w:p w14:paraId="774885BB" w14:textId="77777777" w:rsidR="00CD1AD7" w:rsidRPr="00E50D4B" w:rsidRDefault="00CD1AD7" w:rsidP="00CD1AD7">
      <w:pPr>
        <w:jc w:val="both"/>
        <w:rPr>
          <w:rFonts w:ascii="Arial" w:eastAsia="Calibri" w:hAnsi="Arial" w:cs="Arial"/>
          <w:sz w:val="22"/>
          <w:szCs w:val="22"/>
        </w:rPr>
      </w:pPr>
    </w:p>
    <w:tbl>
      <w:tblPr>
        <w:tblStyle w:val="Tabelasvetlamrea"/>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4"/>
        <w:gridCol w:w="1628"/>
      </w:tblGrid>
      <w:tr w:rsidR="00CD1AD7" w:rsidRPr="00E50D4B" w14:paraId="74797531" w14:textId="77777777" w:rsidTr="008E3B70">
        <w:trPr>
          <w:trHeight w:val="377"/>
        </w:trPr>
        <w:tc>
          <w:tcPr>
            <w:tcW w:w="4203" w:type="pct"/>
          </w:tcPr>
          <w:p w14:paraId="343F4CCC" w14:textId="77777777" w:rsidR="00CD1AD7" w:rsidRPr="00E50D4B" w:rsidRDefault="00CD1AD7" w:rsidP="000E00BE">
            <w:pPr>
              <w:spacing w:after="120" w:line="276" w:lineRule="auto"/>
              <w:rPr>
                <w:rFonts w:ascii="Arial" w:eastAsia="Calibri" w:hAnsi="Arial" w:cs="Arial"/>
                <w:b/>
                <w:sz w:val="20"/>
                <w:szCs w:val="20"/>
              </w:rPr>
            </w:pPr>
            <w:bookmarkStart w:id="164" w:name="_Hlk52462089"/>
            <w:r w:rsidRPr="00E50D4B">
              <w:rPr>
                <w:rFonts w:ascii="Arial" w:eastAsia="Calibri" w:hAnsi="Arial" w:cs="Arial"/>
                <w:b/>
                <w:sz w:val="20"/>
                <w:szCs w:val="20"/>
              </w:rPr>
              <w:t>Dokumentacijo</w:t>
            </w:r>
          </w:p>
        </w:tc>
        <w:tc>
          <w:tcPr>
            <w:tcW w:w="797" w:type="pct"/>
          </w:tcPr>
          <w:p w14:paraId="7B71FD4E" w14:textId="77777777" w:rsidR="00CD1AD7" w:rsidRPr="00E50D4B" w:rsidRDefault="00CD1AD7" w:rsidP="000E00BE">
            <w:pPr>
              <w:jc w:val="center"/>
              <w:rPr>
                <w:rFonts w:ascii="Arial" w:eastAsia="Calibri" w:hAnsi="Arial" w:cs="Arial"/>
                <w:b/>
                <w:sz w:val="20"/>
                <w:szCs w:val="20"/>
              </w:rPr>
            </w:pPr>
            <w:r w:rsidRPr="00E50D4B">
              <w:rPr>
                <w:rFonts w:ascii="Arial" w:eastAsia="Calibri" w:hAnsi="Arial" w:cs="Arial"/>
                <w:b/>
                <w:sz w:val="20"/>
                <w:szCs w:val="20"/>
              </w:rPr>
              <w:t>PRILOŽEN</w:t>
            </w:r>
          </w:p>
          <w:p w14:paraId="5F0F9950" w14:textId="77777777" w:rsidR="00CD1AD7" w:rsidRPr="00E50D4B" w:rsidRDefault="00CD1AD7" w:rsidP="000E00BE">
            <w:pPr>
              <w:jc w:val="center"/>
              <w:rPr>
                <w:rFonts w:ascii="Arial" w:eastAsia="Calibri" w:hAnsi="Arial" w:cs="Arial"/>
                <w:b/>
                <w:sz w:val="20"/>
                <w:szCs w:val="20"/>
              </w:rPr>
            </w:pPr>
            <w:r w:rsidRPr="00E50D4B">
              <w:rPr>
                <w:rFonts w:ascii="Arial" w:eastAsia="Calibri" w:hAnsi="Arial" w:cs="Arial"/>
                <w:b/>
                <w:sz w:val="20"/>
                <w:szCs w:val="20"/>
              </w:rPr>
              <w:t>DA/NE</w:t>
            </w:r>
          </w:p>
        </w:tc>
      </w:tr>
      <w:tr w:rsidR="00CD1AD7" w:rsidRPr="00E50D4B" w14:paraId="553A6812" w14:textId="77777777" w:rsidTr="008E3B70">
        <w:trPr>
          <w:trHeight w:val="377"/>
        </w:trPr>
        <w:tc>
          <w:tcPr>
            <w:tcW w:w="4203" w:type="pct"/>
          </w:tcPr>
          <w:p w14:paraId="7291BE8D" w14:textId="77777777" w:rsidR="00CD1AD7" w:rsidRPr="00E50D4B" w:rsidRDefault="00CD1AD7" w:rsidP="000E00BE">
            <w:pPr>
              <w:tabs>
                <w:tab w:val="left" w:pos="1544"/>
              </w:tabs>
              <w:spacing w:after="120" w:line="276" w:lineRule="auto"/>
              <w:ind w:left="-15"/>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napToGrid w:val="0"/>
                <w:sz w:val="20"/>
                <w:szCs w:val="20"/>
                <w:u w:val="single"/>
              </w:rPr>
              <w:t>1:</w:t>
            </w:r>
            <w:r w:rsidRPr="00E50D4B">
              <w:rPr>
                <w:rFonts w:ascii="Arial" w:hAnsi="Arial" w:cs="Arial"/>
                <w:bCs/>
                <w:snapToGrid w:val="0"/>
                <w:sz w:val="20"/>
                <w:szCs w:val="20"/>
                <w:u w:val="single"/>
              </w:rPr>
              <w:t xml:space="preserve"> </w:t>
            </w:r>
            <w:r w:rsidRPr="00E50D4B">
              <w:rPr>
                <w:rFonts w:ascii="Arial" w:hAnsi="Arial" w:cs="Arial"/>
                <w:b/>
                <w:bCs/>
                <w:snapToGrid w:val="0"/>
                <w:sz w:val="20"/>
                <w:szCs w:val="20"/>
                <w:u w:val="single"/>
              </w:rPr>
              <w:t>Osnovni podatki o prijavitelju in podizvajalcih</w:t>
            </w:r>
          </w:p>
        </w:tc>
        <w:tc>
          <w:tcPr>
            <w:tcW w:w="797" w:type="pct"/>
          </w:tcPr>
          <w:p w14:paraId="5C481AD6"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04F853E7" w14:textId="77777777" w:rsidTr="008E3B70">
        <w:trPr>
          <w:trHeight w:val="377"/>
        </w:trPr>
        <w:tc>
          <w:tcPr>
            <w:tcW w:w="4203" w:type="pct"/>
          </w:tcPr>
          <w:p w14:paraId="3CB75CB2" w14:textId="77777777" w:rsidR="00CD1AD7" w:rsidRPr="00E50D4B" w:rsidRDefault="00CD1AD7" w:rsidP="000E00BE">
            <w:pPr>
              <w:spacing w:after="120" w:line="276" w:lineRule="auto"/>
              <w:rPr>
                <w:rFonts w:ascii="Arial" w:eastAsia="Calibri" w:hAnsi="Arial" w:cs="Arial"/>
                <w:sz w:val="20"/>
                <w:szCs w:val="20"/>
              </w:rPr>
            </w:pPr>
            <w:r w:rsidRPr="00E50D4B">
              <w:rPr>
                <w:rFonts w:ascii="Arial" w:hAnsi="Arial" w:cs="Arial"/>
                <w:i/>
                <w:sz w:val="20"/>
                <w:szCs w:val="20"/>
                <w:u w:val="single"/>
              </w:rPr>
              <w:t xml:space="preserve">Priloga 1 Obrazca št. </w:t>
            </w:r>
            <w:r w:rsidRPr="00E50D4B">
              <w:rPr>
                <w:rFonts w:ascii="Arial" w:hAnsi="Arial" w:cs="Arial"/>
                <w:bCs/>
                <w:i/>
                <w:snapToGrid w:val="0"/>
                <w:sz w:val="20"/>
                <w:szCs w:val="20"/>
                <w:u w:val="single"/>
              </w:rPr>
              <w:t>1</w:t>
            </w:r>
            <w:r w:rsidRPr="00E50D4B">
              <w:rPr>
                <w:rFonts w:ascii="Arial" w:hAnsi="Arial" w:cs="Arial"/>
                <w:i/>
                <w:sz w:val="20"/>
                <w:szCs w:val="20"/>
              </w:rPr>
              <w:t>: Podatki o podizvajalcu in soglasje podizvajalca za neposredna plačila</w:t>
            </w:r>
          </w:p>
        </w:tc>
        <w:tc>
          <w:tcPr>
            <w:tcW w:w="797" w:type="pct"/>
          </w:tcPr>
          <w:p w14:paraId="616BF08E"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1451516C" w14:textId="77777777" w:rsidTr="008E3B70">
        <w:trPr>
          <w:trHeight w:val="377"/>
        </w:trPr>
        <w:tc>
          <w:tcPr>
            <w:tcW w:w="4203" w:type="pct"/>
          </w:tcPr>
          <w:p w14:paraId="45B77000" w14:textId="77777777" w:rsidR="00CD1AD7" w:rsidRPr="00E50D4B" w:rsidRDefault="00CD1AD7" w:rsidP="000E00BE">
            <w:pPr>
              <w:spacing w:after="120" w:line="276" w:lineRule="auto"/>
              <w:rPr>
                <w:rFonts w:ascii="Arial" w:eastAsia="Calibri" w:hAnsi="Arial" w:cs="Arial"/>
                <w:sz w:val="20"/>
                <w:szCs w:val="20"/>
              </w:rPr>
            </w:pPr>
            <w:r w:rsidRPr="00E50D4B">
              <w:rPr>
                <w:rFonts w:ascii="Arial" w:hAnsi="Arial" w:cs="Arial"/>
                <w:i/>
                <w:sz w:val="20"/>
                <w:szCs w:val="20"/>
                <w:u w:val="single"/>
              </w:rPr>
              <w:t xml:space="preserve">Priloga 2 Obrazca št. </w:t>
            </w:r>
            <w:r w:rsidRPr="00E50D4B">
              <w:rPr>
                <w:rFonts w:ascii="Arial" w:hAnsi="Arial" w:cs="Arial"/>
                <w:bCs/>
                <w:i/>
                <w:snapToGrid w:val="0"/>
                <w:sz w:val="20"/>
                <w:szCs w:val="20"/>
                <w:u w:val="single"/>
              </w:rPr>
              <w:t>1</w:t>
            </w:r>
            <w:r w:rsidRPr="00E50D4B">
              <w:rPr>
                <w:rFonts w:ascii="Arial" w:hAnsi="Arial" w:cs="Arial"/>
                <w:i/>
                <w:sz w:val="20"/>
                <w:szCs w:val="20"/>
              </w:rPr>
              <w:t>:</w:t>
            </w:r>
            <w:r w:rsidRPr="00E50D4B">
              <w:rPr>
                <w:rFonts w:ascii="Arial" w:hAnsi="Arial" w:cs="Arial"/>
                <w:sz w:val="20"/>
                <w:szCs w:val="20"/>
              </w:rPr>
              <w:t xml:space="preserve"> </w:t>
            </w:r>
            <w:r w:rsidRPr="00E50D4B">
              <w:rPr>
                <w:rFonts w:ascii="Arial" w:hAnsi="Arial" w:cs="Arial"/>
                <w:i/>
                <w:sz w:val="20"/>
                <w:szCs w:val="20"/>
              </w:rPr>
              <w:t>Dogovor oziroma pogodba s podizvajalci</w:t>
            </w:r>
          </w:p>
        </w:tc>
        <w:tc>
          <w:tcPr>
            <w:tcW w:w="797" w:type="pct"/>
          </w:tcPr>
          <w:p w14:paraId="29509AD9"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718950FC" w14:textId="77777777" w:rsidTr="008E3B70">
        <w:trPr>
          <w:trHeight w:val="377"/>
        </w:trPr>
        <w:tc>
          <w:tcPr>
            <w:tcW w:w="4203" w:type="pct"/>
          </w:tcPr>
          <w:p w14:paraId="0EAD66DE" w14:textId="77777777" w:rsidR="00CD1AD7" w:rsidRPr="00E50D4B" w:rsidRDefault="00CD1AD7" w:rsidP="000E00BE">
            <w:pPr>
              <w:spacing w:after="120" w:line="276" w:lineRule="auto"/>
              <w:rPr>
                <w:rFonts w:ascii="Arial" w:eastAsia="Calibri" w:hAnsi="Arial" w:cs="Arial"/>
                <w:sz w:val="20"/>
                <w:szCs w:val="20"/>
                <w:u w:val="single"/>
              </w:rPr>
            </w:pPr>
            <w:r w:rsidRPr="00E50D4B">
              <w:rPr>
                <w:rFonts w:ascii="Arial" w:hAnsi="Arial" w:cs="Arial"/>
                <w:b/>
                <w:sz w:val="20"/>
                <w:szCs w:val="20"/>
                <w:u w:val="single"/>
              </w:rPr>
              <w:t>Obrazec št. 1A:</w:t>
            </w:r>
            <w:r w:rsidRPr="00E50D4B">
              <w:rPr>
                <w:rFonts w:ascii="Arial" w:hAnsi="Arial" w:cs="Arial"/>
                <w:sz w:val="20"/>
                <w:szCs w:val="20"/>
                <w:u w:val="single"/>
              </w:rPr>
              <w:t xml:space="preserve"> </w:t>
            </w:r>
            <w:r w:rsidRPr="00E50D4B">
              <w:rPr>
                <w:rFonts w:ascii="Arial" w:hAnsi="Arial" w:cs="Arial"/>
                <w:b/>
                <w:sz w:val="20"/>
                <w:szCs w:val="20"/>
                <w:u w:val="single"/>
              </w:rPr>
              <w:t>Osnovni podatki o projektnem partnerju</w:t>
            </w:r>
          </w:p>
        </w:tc>
        <w:tc>
          <w:tcPr>
            <w:tcW w:w="797" w:type="pct"/>
          </w:tcPr>
          <w:p w14:paraId="2D5002D4"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017E0A76" w14:textId="77777777" w:rsidTr="008E3B70">
        <w:trPr>
          <w:trHeight w:val="377"/>
        </w:trPr>
        <w:tc>
          <w:tcPr>
            <w:tcW w:w="4203" w:type="pct"/>
          </w:tcPr>
          <w:p w14:paraId="3BF4C8CF" w14:textId="77777777" w:rsidR="00CD1AD7" w:rsidRPr="00E50D4B" w:rsidRDefault="00CD1AD7" w:rsidP="000E00BE">
            <w:pPr>
              <w:spacing w:after="120" w:line="276" w:lineRule="auto"/>
              <w:jc w:val="both"/>
              <w:rPr>
                <w:rFonts w:ascii="Arial" w:hAnsi="Arial" w:cs="Arial"/>
                <w:i/>
                <w:sz w:val="20"/>
                <w:szCs w:val="20"/>
              </w:rPr>
            </w:pPr>
            <w:r w:rsidRPr="00E50D4B">
              <w:rPr>
                <w:rFonts w:ascii="Arial" w:hAnsi="Arial" w:cs="Arial"/>
                <w:i/>
                <w:sz w:val="20"/>
                <w:szCs w:val="20"/>
                <w:u w:val="single"/>
              </w:rPr>
              <w:t>Priloga Obrazca št. 1A</w:t>
            </w:r>
            <w:r w:rsidRPr="00E50D4B">
              <w:rPr>
                <w:rFonts w:ascii="Arial" w:hAnsi="Arial" w:cs="Arial"/>
                <w:i/>
                <w:sz w:val="20"/>
                <w:szCs w:val="20"/>
              </w:rPr>
              <w:t>: Pogodba oziroma dogovor s projektnimi partnerji</w:t>
            </w:r>
          </w:p>
        </w:tc>
        <w:tc>
          <w:tcPr>
            <w:tcW w:w="797" w:type="pct"/>
          </w:tcPr>
          <w:p w14:paraId="38C89161"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1353B840" w14:textId="77777777" w:rsidTr="008E3B70">
        <w:trPr>
          <w:trHeight w:val="377"/>
        </w:trPr>
        <w:tc>
          <w:tcPr>
            <w:tcW w:w="4203" w:type="pct"/>
          </w:tcPr>
          <w:p w14:paraId="5B640AA3" w14:textId="77777777" w:rsidR="00CD1AD7" w:rsidRPr="00E50D4B" w:rsidRDefault="00CD1AD7" w:rsidP="000E00BE">
            <w:pPr>
              <w:spacing w:after="120" w:line="276" w:lineRule="auto"/>
              <w:jc w:val="both"/>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z w:val="20"/>
                <w:szCs w:val="20"/>
                <w:u w:val="single"/>
              </w:rPr>
              <w:t>2</w:t>
            </w:r>
            <w:r w:rsidRPr="00E50D4B">
              <w:rPr>
                <w:rFonts w:ascii="Arial" w:hAnsi="Arial" w:cs="Arial"/>
                <w:b/>
                <w:sz w:val="20"/>
                <w:szCs w:val="20"/>
                <w:u w:val="single"/>
              </w:rPr>
              <w:t>:</w:t>
            </w:r>
            <w:r w:rsidRPr="00E50D4B">
              <w:rPr>
                <w:rFonts w:ascii="Arial" w:hAnsi="Arial" w:cs="Arial"/>
                <w:sz w:val="20"/>
                <w:szCs w:val="20"/>
                <w:u w:val="single"/>
              </w:rPr>
              <w:t xml:space="preserve"> </w:t>
            </w:r>
            <w:r w:rsidRPr="00E50D4B">
              <w:rPr>
                <w:rFonts w:ascii="Arial" w:hAnsi="Arial" w:cs="Arial"/>
                <w:b/>
                <w:sz w:val="20"/>
                <w:szCs w:val="20"/>
                <w:u w:val="single"/>
              </w:rPr>
              <w:t>Izjava o strinjanju in sprejemanju pogojev</w:t>
            </w:r>
          </w:p>
        </w:tc>
        <w:tc>
          <w:tcPr>
            <w:tcW w:w="797" w:type="pct"/>
          </w:tcPr>
          <w:p w14:paraId="27F8EAC8"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721E7DA3" w14:textId="77777777" w:rsidTr="008E3B70">
        <w:trPr>
          <w:trHeight w:val="377"/>
        </w:trPr>
        <w:tc>
          <w:tcPr>
            <w:tcW w:w="4203" w:type="pct"/>
          </w:tcPr>
          <w:p w14:paraId="0DD02E91" w14:textId="77777777" w:rsidR="00CD1AD7" w:rsidRPr="00E50D4B" w:rsidRDefault="00CD1AD7" w:rsidP="000E00BE">
            <w:pPr>
              <w:spacing w:after="120" w:line="276" w:lineRule="auto"/>
              <w:jc w:val="both"/>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bCs/>
                <w:sz w:val="20"/>
                <w:szCs w:val="20"/>
                <w:u w:val="single"/>
              </w:rPr>
              <w:t>2A:</w:t>
            </w:r>
            <w:r w:rsidRPr="00E50D4B">
              <w:rPr>
                <w:rFonts w:ascii="Arial" w:hAnsi="Arial" w:cs="Arial"/>
                <w:bCs/>
                <w:sz w:val="20"/>
                <w:szCs w:val="20"/>
                <w:u w:val="single"/>
              </w:rPr>
              <w:t xml:space="preserve"> </w:t>
            </w:r>
            <w:r w:rsidRPr="00E50D4B">
              <w:rPr>
                <w:rFonts w:ascii="Arial" w:hAnsi="Arial" w:cs="Arial"/>
                <w:b/>
                <w:bCs/>
                <w:sz w:val="20"/>
                <w:szCs w:val="20"/>
                <w:u w:val="single"/>
              </w:rPr>
              <w:t>Izjava projektnega partnerja o strinjanju in sprejemanju pogojev</w:t>
            </w:r>
          </w:p>
        </w:tc>
        <w:tc>
          <w:tcPr>
            <w:tcW w:w="797" w:type="pct"/>
          </w:tcPr>
          <w:p w14:paraId="069736D0"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041BBE2A" w14:textId="77777777" w:rsidTr="008E3B70">
        <w:trPr>
          <w:trHeight w:val="377"/>
        </w:trPr>
        <w:tc>
          <w:tcPr>
            <w:tcW w:w="4203" w:type="pct"/>
          </w:tcPr>
          <w:p w14:paraId="16C6B946"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b/>
                <w:color w:val="000000"/>
                <w:sz w:val="20"/>
                <w:szCs w:val="20"/>
                <w:u w:val="single"/>
              </w:rPr>
              <w:t>Obrazec št. 4:</w:t>
            </w:r>
            <w:r w:rsidRPr="00E50D4B">
              <w:rPr>
                <w:rFonts w:ascii="Arial" w:hAnsi="Arial" w:cs="Arial"/>
                <w:color w:val="000000"/>
                <w:sz w:val="20"/>
                <w:szCs w:val="20"/>
                <w:u w:val="single"/>
              </w:rPr>
              <w:t xml:space="preserve"> </w:t>
            </w:r>
            <w:r w:rsidRPr="00E50D4B">
              <w:rPr>
                <w:rFonts w:ascii="Arial" w:hAnsi="Arial" w:cs="Arial"/>
                <w:b/>
                <w:color w:val="000000"/>
                <w:sz w:val="20"/>
                <w:szCs w:val="20"/>
                <w:u w:val="single"/>
              </w:rPr>
              <w:t>Prijavni obrazec za posamezni sklop</w:t>
            </w:r>
          </w:p>
        </w:tc>
        <w:tc>
          <w:tcPr>
            <w:tcW w:w="797" w:type="pct"/>
          </w:tcPr>
          <w:p w14:paraId="60BE6B00"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6A7F0E32" w14:textId="77777777" w:rsidTr="008E3B70">
        <w:trPr>
          <w:trHeight w:val="377"/>
        </w:trPr>
        <w:tc>
          <w:tcPr>
            <w:tcW w:w="4203" w:type="pct"/>
          </w:tcPr>
          <w:p w14:paraId="375AF899" w14:textId="77777777" w:rsidR="00CD1AD7" w:rsidRPr="00E50D4B" w:rsidRDefault="00CD1AD7" w:rsidP="000E00BE">
            <w:pPr>
              <w:pStyle w:val="Brezrazmikov"/>
              <w:spacing w:line="276" w:lineRule="auto"/>
              <w:rPr>
                <w:rFonts w:ascii="Arial" w:hAnsi="Arial" w:cs="Arial"/>
                <w:bCs/>
                <w:color w:val="000000"/>
                <w:u w:val="single"/>
                <w:lang w:val="sl-SI"/>
              </w:rPr>
            </w:pPr>
            <w:r w:rsidRPr="00E50D4B">
              <w:rPr>
                <w:rFonts w:ascii="Arial" w:hAnsi="Arial" w:cs="Arial"/>
                <w:b/>
                <w:u w:val="single"/>
                <w:lang w:val="sl-SI" w:eastAsia="ar-SA"/>
              </w:rPr>
              <w:t>Obrazec št. 5: Investicijska dokumentacija za posamezni sklop</w:t>
            </w:r>
          </w:p>
        </w:tc>
        <w:tc>
          <w:tcPr>
            <w:tcW w:w="797" w:type="pct"/>
          </w:tcPr>
          <w:p w14:paraId="37FFC6EC"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172B1036" w14:textId="77777777" w:rsidTr="008E3B70">
        <w:trPr>
          <w:trHeight w:val="377"/>
        </w:trPr>
        <w:tc>
          <w:tcPr>
            <w:tcW w:w="4203" w:type="pct"/>
          </w:tcPr>
          <w:p w14:paraId="2750726D"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i/>
                <w:sz w:val="20"/>
                <w:szCs w:val="20"/>
                <w:u w:val="single"/>
                <w:lang w:eastAsia="ar-SA"/>
              </w:rPr>
              <w:t>Priloga Obrazca št. 5</w:t>
            </w:r>
            <w:r w:rsidRPr="00E50D4B">
              <w:rPr>
                <w:rFonts w:ascii="Arial" w:hAnsi="Arial" w:cs="Arial"/>
                <w:i/>
                <w:sz w:val="20"/>
                <w:szCs w:val="20"/>
                <w:lang w:eastAsia="ar-SA"/>
              </w:rPr>
              <w:t>:</w:t>
            </w:r>
            <w:r w:rsidRPr="00E50D4B">
              <w:rPr>
                <w:rFonts w:ascii="Arial" w:hAnsi="Arial" w:cs="Arial"/>
                <w:bCs/>
                <w:sz w:val="20"/>
                <w:szCs w:val="20"/>
              </w:rPr>
              <w:t xml:space="preserve"> </w:t>
            </w:r>
            <w:r w:rsidRPr="00E50D4B">
              <w:rPr>
                <w:rFonts w:ascii="Arial" w:hAnsi="Arial" w:cs="Arial"/>
                <w:bCs/>
                <w:i/>
                <w:sz w:val="20"/>
                <w:szCs w:val="20"/>
              </w:rPr>
              <w:t xml:space="preserve">Izpis iz ustreznega imenika inženirske zbornice za </w:t>
            </w:r>
            <w:r w:rsidRPr="00E50D4B">
              <w:rPr>
                <w:rFonts w:ascii="Arial" w:hAnsi="Arial" w:cs="Arial"/>
                <w:i/>
                <w:sz w:val="20"/>
                <w:szCs w:val="20"/>
                <w:lang w:eastAsia="ar-SA"/>
              </w:rPr>
              <w:t>odgovorno osebo, ki bo opravljala neodvisen nadzor</w:t>
            </w:r>
          </w:p>
        </w:tc>
        <w:tc>
          <w:tcPr>
            <w:tcW w:w="797" w:type="pct"/>
          </w:tcPr>
          <w:p w14:paraId="54428667"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08D9F36A" w14:textId="77777777" w:rsidTr="008E3B70">
        <w:trPr>
          <w:trHeight w:val="377"/>
        </w:trPr>
        <w:tc>
          <w:tcPr>
            <w:tcW w:w="4203" w:type="pct"/>
          </w:tcPr>
          <w:p w14:paraId="6A19A595" w14:textId="77777777" w:rsidR="00CD1AD7" w:rsidRPr="00E50D4B" w:rsidRDefault="00CD1AD7" w:rsidP="000E00BE">
            <w:pPr>
              <w:spacing w:line="276" w:lineRule="auto"/>
              <w:rPr>
                <w:rFonts w:ascii="Arial" w:hAnsi="Arial" w:cs="Arial"/>
                <w:bCs/>
                <w:color w:val="000000"/>
                <w:sz w:val="20"/>
                <w:szCs w:val="20"/>
                <w:u w:val="single"/>
              </w:rPr>
            </w:pPr>
            <w:r w:rsidRPr="00E50D4B">
              <w:rPr>
                <w:rFonts w:ascii="Arial" w:hAnsi="Arial" w:cs="Arial"/>
                <w:b/>
                <w:sz w:val="20"/>
                <w:szCs w:val="20"/>
                <w:u w:val="single"/>
              </w:rPr>
              <w:t>Obrazec št. 6:</w:t>
            </w:r>
            <w:r w:rsidRPr="00E50D4B">
              <w:rPr>
                <w:rFonts w:ascii="Arial" w:hAnsi="Arial" w:cs="Arial"/>
                <w:sz w:val="20"/>
                <w:szCs w:val="20"/>
                <w:u w:val="single"/>
              </w:rPr>
              <w:t xml:space="preserve"> </w:t>
            </w:r>
            <w:r w:rsidRPr="00E50D4B">
              <w:rPr>
                <w:rFonts w:ascii="Arial" w:hAnsi="Arial" w:cs="Arial"/>
                <w:b/>
                <w:sz w:val="20"/>
                <w:szCs w:val="20"/>
                <w:u w:val="single"/>
                <w:lang w:eastAsia="ar-SA"/>
              </w:rPr>
              <w:t>Časovni načrt izvedbe sklopa</w:t>
            </w:r>
          </w:p>
        </w:tc>
        <w:tc>
          <w:tcPr>
            <w:tcW w:w="797" w:type="pct"/>
          </w:tcPr>
          <w:p w14:paraId="74F22748" w14:textId="77777777" w:rsidR="00CD1AD7" w:rsidRPr="00E50D4B" w:rsidRDefault="00CD1AD7" w:rsidP="000E00BE">
            <w:pPr>
              <w:spacing w:after="120" w:line="276" w:lineRule="auto"/>
              <w:jc w:val="both"/>
              <w:rPr>
                <w:rFonts w:ascii="Arial" w:eastAsia="Calibri" w:hAnsi="Arial" w:cs="Arial"/>
                <w:sz w:val="20"/>
                <w:szCs w:val="20"/>
              </w:rPr>
            </w:pPr>
          </w:p>
        </w:tc>
      </w:tr>
      <w:tr w:rsidR="00CD1AD7" w:rsidRPr="00E50D4B" w14:paraId="6D792B03" w14:textId="77777777" w:rsidTr="008E3B70">
        <w:trPr>
          <w:trHeight w:val="350"/>
        </w:trPr>
        <w:tc>
          <w:tcPr>
            <w:tcW w:w="4203" w:type="pct"/>
          </w:tcPr>
          <w:p w14:paraId="2C5BDF88" w14:textId="77777777" w:rsidR="00CD1AD7" w:rsidRPr="00E50D4B" w:rsidRDefault="00CD1AD7" w:rsidP="000E00BE">
            <w:pPr>
              <w:rPr>
                <w:rFonts w:ascii="Arial" w:eastAsia="Calibri" w:hAnsi="Arial" w:cs="Arial"/>
                <w:sz w:val="20"/>
                <w:szCs w:val="20"/>
                <w:u w:val="single"/>
              </w:rPr>
            </w:pPr>
            <w:r w:rsidRPr="00E50D4B">
              <w:rPr>
                <w:rFonts w:ascii="Arial" w:hAnsi="Arial" w:cs="Arial"/>
                <w:b/>
                <w:sz w:val="20"/>
                <w:szCs w:val="20"/>
                <w:u w:val="single"/>
              </w:rPr>
              <w:t>Obrazec št. 7:</w:t>
            </w:r>
            <w:r w:rsidRPr="00E50D4B">
              <w:rPr>
                <w:rFonts w:ascii="Arial" w:hAnsi="Arial" w:cs="Arial"/>
                <w:sz w:val="20"/>
                <w:szCs w:val="20"/>
                <w:u w:val="single"/>
              </w:rPr>
              <w:t xml:space="preserve"> </w:t>
            </w:r>
            <w:r w:rsidRPr="00E50D4B">
              <w:rPr>
                <w:rFonts w:ascii="Arial" w:hAnsi="Arial" w:cs="Arial"/>
                <w:b/>
                <w:sz w:val="20"/>
                <w:szCs w:val="20"/>
                <w:u w:val="single"/>
              </w:rPr>
              <w:t>Predvidena dinamika črpanja sredstev na sklop</w:t>
            </w:r>
          </w:p>
        </w:tc>
        <w:tc>
          <w:tcPr>
            <w:tcW w:w="797" w:type="pct"/>
          </w:tcPr>
          <w:p w14:paraId="5B9B3CD2" w14:textId="77777777" w:rsidR="00CD1AD7" w:rsidRPr="00E50D4B" w:rsidRDefault="00CD1AD7" w:rsidP="000E00BE">
            <w:pPr>
              <w:spacing w:after="120"/>
              <w:jc w:val="both"/>
              <w:rPr>
                <w:rFonts w:ascii="Arial" w:eastAsia="Calibri" w:hAnsi="Arial" w:cs="Arial"/>
                <w:sz w:val="20"/>
                <w:szCs w:val="20"/>
              </w:rPr>
            </w:pPr>
          </w:p>
        </w:tc>
      </w:tr>
      <w:tr w:rsidR="00CD1AD7" w:rsidRPr="00E50D4B" w14:paraId="31933CDD" w14:textId="77777777" w:rsidTr="008E3B70">
        <w:trPr>
          <w:trHeight w:val="350"/>
        </w:trPr>
        <w:tc>
          <w:tcPr>
            <w:tcW w:w="4203" w:type="pct"/>
          </w:tcPr>
          <w:p w14:paraId="5C74136A" w14:textId="77777777" w:rsidR="00CD1AD7" w:rsidRPr="00E50D4B" w:rsidRDefault="00CD1AD7" w:rsidP="000E00BE">
            <w:pPr>
              <w:spacing w:line="260" w:lineRule="exact"/>
              <w:rPr>
                <w:rFonts w:ascii="Arial" w:eastAsia="Calibri" w:hAnsi="Arial" w:cs="Arial"/>
                <w:b/>
                <w:sz w:val="20"/>
                <w:szCs w:val="20"/>
                <w:u w:val="single"/>
              </w:rPr>
            </w:pPr>
            <w:r w:rsidRPr="00E50D4B">
              <w:rPr>
                <w:rFonts w:ascii="Arial" w:hAnsi="Arial" w:cs="Arial"/>
                <w:b/>
                <w:sz w:val="20"/>
                <w:szCs w:val="20"/>
                <w:u w:val="single"/>
              </w:rPr>
              <w:t>Obrazec št. 8: Načrt financiranja investicijskega projekta na sklop</w:t>
            </w:r>
          </w:p>
        </w:tc>
        <w:tc>
          <w:tcPr>
            <w:tcW w:w="797" w:type="pct"/>
          </w:tcPr>
          <w:p w14:paraId="6C19B720" w14:textId="77777777" w:rsidR="00CD1AD7" w:rsidRPr="00E50D4B" w:rsidRDefault="00CD1AD7" w:rsidP="000E00BE">
            <w:pPr>
              <w:spacing w:after="120"/>
              <w:jc w:val="both"/>
              <w:rPr>
                <w:rFonts w:ascii="Arial" w:eastAsia="Calibri" w:hAnsi="Arial" w:cs="Arial"/>
                <w:sz w:val="20"/>
                <w:szCs w:val="20"/>
              </w:rPr>
            </w:pPr>
          </w:p>
        </w:tc>
      </w:tr>
      <w:tr w:rsidR="00CD1AD7" w:rsidRPr="00E50D4B" w14:paraId="540666B4" w14:textId="77777777" w:rsidTr="008E3B70">
        <w:trPr>
          <w:trHeight w:val="350"/>
        </w:trPr>
        <w:tc>
          <w:tcPr>
            <w:tcW w:w="4203" w:type="pct"/>
          </w:tcPr>
          <w:p w14:paraId="7892B609" w14:textId="77777777" w:rsidR="00CD1AD7" w:rsidRPr="00E50D4B" w:rsidRDefault="00CD1AD7" w:rsidP="000E00BE">
            <w:pPr>
              <w:spacing w:line="260" w:lineRule="exact"/>
              <w:rPr>
                <w:rFonts w:ascii="Arial" w:eastAsia="Calibri" w:hAnsi="Arial" w:cs="Arial"/>
                <w:color w:val="FFFFFF"/>
                <w:sz w:val="20"/>
                <w:szCs w:val="20"/>
                <w:u w:val="single"/>
              </w:rPr>
            </w:pPr>
            <w:r w:rsidRPr="00E50D4B">
              <w:rPr>
                <w:rFonts w:ascii="Arial" w:hAnsi="Arial" w:cs="Arial"/>
                <w:b/>
                <w:sz w:val="20"/>
                <w:szCs w:val="20"/>
                <w:u w:val="single"/>
              </w:rPr>
              <w:t xml:space="preserve">Obrazec št. 9 : Projektna dokumentacija </w:t>
            </w:r>
          </w:p>
        </w:tc>
        <w:tc>
          <w:tcPr>
            <w:tcW w:w="797" w:type="pct"/>
          </w:tcPr>
          <w:p w14:paraId="2F5E699D" w14:textId="77777777" w:rsidR="00CD1AD7" w:rsidRPr="00E50D4B" w:rsidRDefault="00CD1AD7" w:rsidP="000E00BE">
            <w:pPr>
              <w:spacing w:after="120"/>
              <w:jc w:val="both"/>
              <w:rPr>
                <w:rFonts w:ascii="Arial" w:eastAsia="Calibri" w:hAnsi="Arial" w:cs="Arial"/>
                <w:color w:val="FFFFFF"/>
                <w:sz w:val="20"/>
                <w:szCs w:val="20"/>
              </w:rPr>
            </w:pPr>
          </w:p>
        </w:tc>
      </w:tr>
      <w:tr w:rsidR="00CD1AD7" w:rsidRPr="00E50D4B" w14:paraId="0E8284A1" w14:textId="77777777" w:rsidTr="008E3B70">
        <w:trPr>
          <w:trHeight w:val="350"/>
        </w:trPr>
        <w:tc>
          <w:tcPr>
            <w:tcW w:w="4203" w:type="pct"/>
          </w:tcPr>
          <w:p w14:paraId="149EE9D9"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eastAsia="ar-SA"/>
              </w:rPr>
              <w:t>Priloga 1 Obrazca št. 9</w:t>
            </w:r>
            <w:r w:rsidRPr="00E50D4B">
              <w:rPr>
                <w:rFonts w:ascii="Arial" w:hAnsi="Arial" w:cs="Arial"/>
                <w:i/>
                <w:lang w:val="sl-SI" w:eastAsia="ar-SA"/>
              </w:rPr>
              <w:t>: Seznam belih lis</w:t>
            </w:r>
          </w:p>
        </w:tc>
        <w:tc>
          <w:tcPr>
            <w:tcW w:w="797" w:type="pct"/>
          </w:tcPr>
          <w:p w14:paraId="2F7DF73C" w14:textId="77777777" w:rsidR="00CD1AD7" w:rsidRPr="00E50D4B" w:rsidRDefault="00CD1AD7" w:rsidP="000E00BE">
            <w:pPr>
              <w:spacing w:after="120"/>
              <w:jc w:val="both"/>
              <w:rPr>
                <w:rFonts w:ascii="Arial" w:eastAsia="Calibri" w:hAnsi="Arial" w:cs="Arial"/>
                <w:sz w:val="20"/>
                <w:szCs w:val="20"/>
              </w:rPr>
            </w:pPr>
          </w:p>
        </w:tc>
      </w:tr>
      <w:tr w:rsidR="00CD1AD7" w:rsidRPr="00E50D4B" w14:paraId="38E3DADE" w14:textId="77777777" w:rsidTr="008E3B70">
        <w:trPr>
          <w:trHeight w:val="350"/>
        </w:trPr>
        <w:tc>
          <w:tcPr>
            <w:tcW w:w="4203" w:type="pct"/>
          </w:tcPr>
          <w:p w14:paraId="4026C112"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rPr>
              <w:t>Priloga 2 Obrazca št. 9</w:t>
            </w:r>
            <w:r w:rsidRPr="00E50D4B">
              <w:rPr>
                <w:rFonts w:ascii="Arial" w:hAnsi="Arial" w:cs="Arial"/>
                <w:i/>
                <w:lang w:val="sl-SI"/>
              </w:rPr>
              <w:t>: Tehnično-tehnološki del za sklop</w:t>
            </w:r>
          </w:p>
        </w:tc>
        <w:tc>
          <w:tcPr>
            <w:tcW w:w="797" w:type="pct"/>
          </w:tcPr>
          <w:p w14:paraId="29C9AC4D" w14:textId="77777777" w:rsidR="00CD1AD7" w:rsidRPr="00E50D4B" w:rsidRDefault="00CD1AD7" w:rsidP="000E00BE">
            <w:pPr>
              <w:spacing w:after="120"/>
              <w:jc w:val="both"/>
              <w:rPr>
                <w:rFonts w:ascii="Arial" w:eastAsia="Calibri" w:hAnsi="Arial" w:cs="Arial"/>
                <w:sz w:val="20"/>
                <w:szCs w:val="20"/>
              </w:rPr>
            </w:pPr>
          </w:p>
        </w:tc>
      </w:tr>
      <w:tr w:rsidR="00CD1AD7" w:rsidRPr="00E50D4B" w14:paraId="583E6D47" w14:textId="77777777" w:rsidTr="008E3B70">
        <w:trPr>
          <w:trHeight w:val="350"/>
        </w:trPr>
        <w:tc>
          <w:tcPr>
            <w:tcW w:w="4203" w:type="pct"/>
          </w:tcPr>
          <w:p w14:paraId="185048C6" w14:textId="77777777" w:rsidR="00CD1AD7" w:rsidRPr="00E50D4B" w:rsidRDefault="00CD1AD7" w:rsidP="000E00BE">
            <w:pPr>
              <w:pStyle w:val="Brezrazmikov"/>
              <w:rPr>
                <w:rFonts w:ascii="Arial" w:hAnsi="Arial" w:cs="Arial"/>
                <w:i/>
                <w:lang w:val="sl-SI"/>
              </w:rPr>
            </w:pPr>
            <w:r w:rsidRPr="00E50D4B">
              <w:rPr>
                <w:rFonts w:ascii="Arial" w:hAnsi="Arial" w:cs="Arial"/>
                <w:i/>
                <w:u w:val="single"/>
                <w:lang w:val="sl-SI"/>
              </w:rPr>
              <w:t>Priloga 3 Obrazca št. 9</w:t>
            </w:r>
            <w:r w:rsidRPr="00E50D4B">
              <w:rPr>
                <w:rFonts w:ascii="Arial" w:hAnsi="Arial" w:cs="Arial"/>
                <w:i/>
                <w:lang w:val="sl-SI"/>
              </w:rPr>
              <w:t>: Vzorčna ponudba</w:t>
            </w:r>
          </w:p>
        </w:tc>
        <w:tc>
          <w:tcPr>
            <w:tcW w:w="797" w:type="pct"/>
          </w:tcPr>
          <w:p w14:paraId="5B048A67" w14:textId="77777777" w:rsidR="00CD1AD7" w:rsidRPr="00E50D4B" w:rsidRDefault="00CD1AD7" w:rsidP="000E00BE">
            <w:pPr>
              <w:spacing w:after="120"/>
              <w:jc w:val="both"/>
              <w:rPr>
                <w:rFonts w:ascii="Arial" w:eastAsia="Calibri" w:hAnsi="Arial" w:cs="Arial"/>
                <w:sz w:val="20"/>
                <w:szCs w:val="20"/>
              </w:rPr>
            </w:pPr>
          </w:p>
        </w:tc>
      </w:tr>
      <w:tr w:rsidR="00CD1AD7" w:rsidRPr="00E50D4B" w14:paraId="2BA3595E" w14:textId="77777777" w:rsidTr="008E3B70">
        <w:trPr>
          <w:trHeight w:val="350"/>
        </w:trPr>
        <w:tc>
          <w:tcPr>
            <w:tcW w:w="4203" w:type="pct"/>
          </w:tcPr>
          <w:p w14:paraId="6DF33127" w14:textId="77777777" w:rsidR="00CD1AD7" w:rsidRPr="00E50D4B" w:rsidRDefault="00CD1AD7" w:rsidP="000E00BE">
            <w:pPr>
              <w:spacing w:line="260" w:lineRule="exact"/>
              <w:rPr>
                <w:rFonts w:ascii="Arial" w:eastAsia="Calibri" w:hAnsi="Arial" w:cs="Arial"/>
                <w:sz w:val="20"/>
                <w:szCs w:val="20"/>
                <w:u w:val="single"/>
              </w:rPr>
            </w:pPr>
            <w:r w:rsidRPr="00E50D4B">
              <w:rPr>
                <w:rFonts w:ascii="Arial" w:hAnsi="Arial" w:cs="Arial"/>
                <w:b/>
                <w:sz w:val="20"/>
                <w:szCs w:val="20"/>
                <w:u w:val="single"/>
              </w:rPr>
              <w:t xml:space="preserve">Obrazec št. </w:t>
            </w:r>
            <w:r w:rsidRPr="00E50D4B">
              <w:rPr>
                <w:rFonts w:ascii="Arial" w:hAnsi="Arial" w:cs="Arial"/>
                <w:b/>
                <w:sz w:val="20"/>
                <w:szCs w:val="20"/>
                <w:u w:val="single"/>
                <w:lang w:eastAsia="ar-SA"/>
              </w:rPr>
              <w:t>10: Pričakovani rezultati in kazalniki</w:t>
            </w:r>
          </w:p>
        </w:tc>
        <w:tc>
          <w:tcPr>
            <w:tcW w:w="797" w:type="pct"/>
          </w:tcPr>
          <w:p w14:paraId="25B1A8BE" w14:textId="77777777" w:rsidR="00CD1AD7" w:rsidRPr="00E50D4B" w:rsidRDefault="00CD1AD7" w:rsidP="000E00BE">
            <w:pPr>
              <w:spacing w:after="120"/>
              <w:jc w:val="both"/>
              <w:rPr>
                <w:rFonts w:ascii="Arial" w:eastAsia="Calibri" w:hAnsi="Arial" w:cs="Arial"/>
                <w:sz w:val="20"/>
                <w:szCs w:val="20"/>
              </w:rPr>
            </w:pPr>
          </w:p>
        </w:tc>
      </w:tr>
      <w:tr w:rsidR="00CD1AD7" w:rsidRPr="00E50D4B" w14:paraId="4D8B65DC" w14:textId="77777777" w:rsidTr="008E3B70">
        <w:trPr>
          <w:trHeight w:val="350"/>
        </w:trPr>
        <w:tc>
          <w:tcPr>
            <w:tcW w:w="4203" w:type="pct"/>
          </w:tcPr>
          <w:p w14:paraId="34A8248B" w14:textId="77777777" w:rsidR="00CD1AD7" w:rsidRPr="00981207" w:rsidRDefault="00CD1AD7" w:rsidP="000E00BE">
            <w:pPr>
              <w:spacing w:line="260" w:lineRule="exact"/>
              <w:rPr>
                <w:rFonts w:ascii="Arial" w:eastAsia="Calibri" w:hAnsi="Arial" w:cs="Arial"/>
                <w:sz w:val="20"/>
                <w:szCs w:val="20"/>
                <w:u w:val="single"/>
              </w:rPr>
            </w:pPr>
            <w:r w:rsidRPr="00981207">
              <w:rPr>
                <w:rFonts w:ascii="Arial" w:hAnsi="Arial" w:cs="Arial"/>
                <w:b/>
                <w:sz w:val="20"/>
                <w:szCs w:val="20"/>
                <w:u w:val="single"/>
                <w:lang w:eastAsia="ar-SA"/>
              </w:rPr>
              <w:t>Obrazec št. 11: Menična izjava s pooblastilom za unovčenje menice</w:t>
            </w:r>
          </w:p>
        </w:tc>
        <w:tc>
          <w:tcPr>
            <w:tcW w:w="797" w:type="pct"/>
          </w:tcPr>
          <w:p w14:paraId="318EC795" w14:textId="77777777" w:rsidR="00CD1AD7" w:rsidRPr="00E50D4B" w:rsidRDefault="00CD1AD7" w:rsidP="000E00BE">
            <w:pPr>
              <w:spacing w:after="120"/>
              <w:jc w:val="both"/>
              <w:rPr>
                <w:rFonts w:ascii="Arial" w:eastAsia="Calibri" w:hAnsi="Arial" w:cs="Arial"/>
                <w:sz w:val="20"/>
                <w:szCs w:val="20"/>
              </w:rPr>
            </w:pPr>
          </w:p>
        </w:tc>
      </w:tr>
      <w:tr w:rsidR="00CD1AD7" w:rsidRPr="00E50D4B" w14:paraId="5BCC74E3" w14:textId="77777777" w:rsidTr="008E3B70">
        <w:trPr>
          <w:trHeight w:val="350"/>
        </w:trPr>
        <w:tc>
          <w:tcPr>
            <w:tcW w:w="4203" w:type="pct"/>
          </w:tcPr>
          <w:p w14:paraId="77CF94BE" w14:textId="77777777" w:rsidR="00CD1AD7" w:rsidRPr="00981207" w:rsidRDefault="00CD1AD7" w:rsidP="000E00BE">
            <w:pPr>
              <w:spacing w:line="260" w:lineRule="exact"/>
              <w:rPr>
                <w:rFonts w:ascii="Arial" w:eastAsia="Calibri" w:hAnsi="Arial" w:cs="Arial"/>
                <w:b/>
                <w:sz w:val="20"/>
                <w:szCs w:val="20"/>
                <w:u w:val="single"/>
              </w:rPr>
            </w:pPr>
            <w:r w:rsidRPr="00981207">
              <w:rPr>
                <w:rFonts w:ascii="Arial" w:hAnsi="Arial" w:cs="Arial"/>
                <w:b/>
                <w:sz w:val="20"/>
                <w:szCs w:val="20"/>
                <w:u w:val="single"/>
                <w:lang w:eastAsia="ar-SA"/>
              </w:rPr>
              <w:t xml:space="preserve">Priložen parafiran vzorec pogodbe o sofinanciranju </w:t>
            </w:r>
          </w:p>
        </w:tc>
        <w:tc>
          <w:tcPr>
            <w:tcW w:w="797" w:type="pct"/>
          </w:tcPr>
          <w:p w14:paraId="718A2579" w14:textId="77777777" w:rsidR="00CD1AD7" w:rsidRPr="00E50D4B" w:rsidRDefault="00CD1AD7" w:rsidP="000E00BE">
            <w:pPr>
              <w:spacing w:after="120"/>
              <w:jc w:val="both"/>
              <w:rPr>
                <w:rFonts w:ascii="Arial" w:eastAsia="Calibri" w:hAnsi="Arial" w:cs="Arial"/>
                <w:sz w:val="20"/>
                <w:szCs w:val="20"/>
              </w:rPr>
            </w:pPr>
          </w:p>
        </w:tc>
      </w:tr>
      <w:tr w:rsidR="00CD1AD7" w:rsidRPr="00E50D4B" w14:paraId="64C6FB5F" w14:textId="77777777" w:rsidTr="008E3B70">
        <w:trPr>
          <w:trHeight w:val="350"/>
        </w:trPr>
        <w:tc>
          <w:tcPr>
            <w:tcW w:w="4203" w:type="pct"/>
          </w:tcPr>
          <w:p w14:paraId="4DAD11E3" w14:textId="77777777" w:rsidR="00CD1AD7" w:rsidRPr="00981207" w:rsidRDefault="00CD1AD7" w:rsidP="000E00BE">
            <w:pPr>
              <w:spacing w:line="260" w:lineRule="exact"/>
              <w:rPr>
                <w:rFonts w:ascii="Arial" w:hAnsi="Arial" w:cs="Arial"/>
                <w:b/>
                <w:bCs/>
                <w:color w:val="000000"/>
                <w:sz w:val="20"/>
                <w:szCs w:val="20"/>
                <w:u w:val="single"/>
              </w:rPr>
            </w:pPr>
            <w:r w:rsidRPr="00981207">
              <w:rPr>
                <w:rFonts w:ascii="Arial" w:hAnsi="Arial" w:cs="Arial"/>
                <w:b/>
                <w:sz w:val="20"/>
                <w:szCs w:val="20"/>
                <w:u w:val="single"/>
                <w:lang w:eastAsia="ar-SA"/>
              </w:rPr>
              <w:t>Kontrolnik za popolnost vloge</w:t>
            </w:r>
          </w:p>
        </w:tc>
        <w:tc>
          <w:tcPr>
            <w:tcW w:w="797" w:type="pct"/>
          </w:tcPr>
          <w:p w14:paraId="0394211D" w14:textId="77777777" w:rsidR="00CD1AD7" w:rsidRPr="00E50D4B" w:rsidRDefault="00CD1AD7" w:rsidP="000E00BE">
            <w:pPr>
              <w:spacing w:after="120"/>
              <w:jc w:val="both"/>
              <w:rPr>
                <w:rFonts w:ascii="Arial" w:eastAsia="Calibri" w:hAnsi="Arial" w:cs="Arial"/>
                <w:sz w:val="20"/>
                <w:szCs w:val="20"/>
              </w:rPr>
            </w:pPr>
          </w:p>
        </w:tc>
      </w:tr>
      <w:bookmarkEnd w:id="164"/>
    </w:tbl>
    <w:p w14:paraId="40A6614D" w14:textId="77777777" w:rsidR="00CD1AD7" w:rsidRPr="00E50D4B" w:rsidRDefault="00CD1AD7" w:rsidP="00CD1AD7">
      <w:pPr>
        <w:ind w:left="709" w:hanging="709"/>
        <w:jc w:val="both"/>
        <w:rPr>
          <w:rFonts w:ascii="Arial" w:eastAsia="Calibri" w:hAnsi="Arial" w:cs="Arial"/>
          <w:sz w:val="22"/>
          <w:szCs w:val="22"/>
        </w:rPr>
      </w:pPr>
    </w:p>
    <w:p w14:paraId="49EF8F21" w14:textId="77777777" w:rsidR="00CD1AD7" w:rsidRPr="00E50D4B" w:rsidRDefault="00CD1AD7" w:rsidP="00CD1AD7">
      <w:pPr>
        <w:spacing w:line="260" w:lineRule="exact"/>
        <w:jc w:val="both"/>
        <w:rPr>
          <w:rFonts w:ascii="Arial" w:eastAsia="Calibri" w:hAnsi="Arial" w:cs="Arial"/>
          <w:sz w:val="22"/>
          <w:szCs w:val="22"/>
        </w:rPr>
      </w:pPr>
    </w:p>
    <w:p w14:paraId="0652BBC2" w14:textId="77777777" w:rsidR="00CD1AD7" w:rsidRPr="00E50D4B" w:rsidRDefault="00CD1AD7" w:rsidP="00CD1AD7">
      <w:pPr>
        <w:spacing w:line="260" w:lineRule="exact"/>
        <w:jc w:val="both"/>
        <w:rPr>
          <w:rFonts w:ascii="Arial" w:eastAsia="Calibri" w:hAnsi="Arial" w:cs="Arial"/>
          <w:sz w:val="22"/>
          <w:szCs w:val="22"/>
        </w:rPr>
      </w:pPr>
      <w:r w:rsidRPr="00E50D4B">
        <w:rPr>
          <w:rFonts w:ascii="Arial" w:eastAsia="Calibri" w:hAnsi="Arial" w:cs="Arial"/>
          <w:sz w:val="22"/>
          <w:szCs w:val="22"/>
        </w:rPr>
        <w:t>*Obrazci morajo biti natisnjeni, podpisani in skenirani, poleg tega pa morajo biti priložene še elektronske verzije izpolnjenih obrazcev v izvorni elektronski obliki.</w:t>
      </w:r>
    </w:p>
    <w:p w14:paraId="2EF9C1FE" w14:textId="77777777" w:rsidR="00CD1AD7" w:rsidRPr="00E50D4B" w:rsidRDefault="00CD1AD7" w:rsidP="00CD1AD7">
      <w:pPr>
        <w:jc w:val="both"/>
        <w:rPr>
          <w:rFonts w:ascii="Arial" w:eastAsia="Calibri" w:hAnsi="Arial" w:cs="Arial"/>
          <w:sz w:val="22"/>
          <w:szCs w:val="22"/>
        </w:rPr>
      </w:pPr>
    </w:p>
    <w:p w14:paraId="3E93EFCF" w14:textId="77777777" w:rsidR="00CD1AD7" w:rsidRPr="00E50D4B" w:rsidRDefault="00CD1AD7" w:rsidP="00CD1AD7">
      <w:pPr>
        <w:jc w:val="both"/>
        <w:rPr>
          <w:rFonts w:ascii="Arial" w:eastAsia="Calibri" w:hAnsi="Arial" w:cs="Arial"/>
          <w:sz w:val="22"/>
          <w:szCs w:val="22"/>
        </w:rPr>
      </w:pPr>
    </w:p>
    <w:p w14:paraId="4C63BD6D" w14:textId="77777777" w:rsidR="00CD1AD7" w:rsidRPr="00E50D4B" w:rsidRDefault="00CD1AD7" w:rsidP="00CD1AD7">
      <w:pPr>
        <w:jc w:val="both"/>
        <w:rPr>
          <w:rFonts w:ascii="Arial" w:eastAsia="Calibri" w:hAnsi="Arial" w:cs="Arial"/>
          <w:sz w:val="22"/>
          <w:szCs w:val="22"/>
        </w:rPr>
      </w:pPr>
    </w:p>
    <w:p w14:paraId="2966E7A6" w14:textId="77777777" w:rsidR="00CD1AD7" w:rsidRPr="00E50D4B" w:rsidRDefault="00CD1AD7" w:rsidP="00CD1AD7">
      <w:pPr>
        <w:jc w:val="both"/>
        <w:rPr>
          <w:rFonts w:ascii="Arial" w:eastAsia="Calibri" w:hAnsi="Arial" w:cs="Arial"/>
          <w:sz w:val="22"/>
          <w:szCs w:val="22"/>
        </w:rPr>
      </w:pPr>
    </w:p>
    <w:p w14:paraId="6BD1981B" w14:textId="77777777" w:rsidR="00CD1AD7" w:rsidRPr="00E50D4B" w:rsidRDefault="00CD1AD7" w:rsidP="00CD1AD7">
      <w:pPr>
        <w:jc w:val="both"/>
        <w:rPr>
          <w:rFonts w:ascii="Arial" w:eastAsia="Calibri" w:hAnsi="Arial" w:cs="Arial"/>
          <w:sz w:val="22"/>
          <w:szCs w:val="22"/>
        </w:rPr>
      </w:pPr>
    </w:p>
    <w:tbl>
      <w:tblPr>
        <w:tblStyle w:val="Tabelasvetlamre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95"/>
        <w:gridCol w:w="3095"/>
        <w:gridCol w:w="3586"/>
      </w:tblGrid>
      <w:tr w:rsidR="00CD1AD7" w:rsidRPr="00E50D4B" w14:paraId="2DBBA2B3" w14:textId="77777777" w:rsidTr="008E3B70">
        <w:trPr>
          <w:trHeight w:val="454"/>
        </w:trPr>
        <w:tc>
          <w:tcPr>
            <w:tcW w:w="3095" w:type="dxa"/>
            <w:tcBorders>
              <w:top w:val="single" w:sz="4" w:space="0" w:color="auto"/>
              <w:left w:val="single" w:sz="4" w:space="0" w:color="auto"/>
              <w:bottom w:val="single" w:sz="4" w:space="0" w:color="auto"/>
              <w:right w:val="single" w:sz="4" w:space="0" w:color="auto"/>
            </w:tcBorders>
          </w:tcPr>
          <w:p w14:paraId="62C5249D"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Kraj, datum</w:t>
            </w:r>
          </w:p>
        </w:tc>
        <w:tc>
          <w:tcPr>
            <w:tcW w:w="3095" w:type="dxa"/>
            <w:tcBorders>
              <w:top w:val="single" w:sz="4" w:space="0" w:color="auto"/>
              <w:left w:val="single" w:sz="4" w:space="0" w:color="auto"/>
              <w:bottom w:val="single" w:sz="4" w:space="0" w:color="auto"/>
              <w:right w:val="single" w:sz="4" w:space="0" w:color="auto"/>
            </w:tcBorders>
          </w:tcPr>
          <w:p w14:paraId="401A8EF3"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Žig</w:t>
            </w:r>
            <w:r w:rsidRPr="00E50D4B">
              <w:rPr>
                <w:rFonts w:ascii="Arial" w:eastAsia="Calibri" w:hAnsi="Arial" w:cs="Arial"/>
                <w:sz w:val="22"/>
                <w:szCs w:val="22"/>
              </w:rPr>
              <w:t xml:space="preserve"> z imenom/firmo in sedežem bančnega komitenta</w:t>
            </w:r>
          </w:p>
        </w:tc>
        <w:tc>
          <w:tcPr>
            <w:tcW w:w="3586" w:type="dxa"/>
            <w:tcBorders>
              <w:top w:val="single" w:sz="4" w:space="0" w:color="auto"/>
              <w:left w:val="single" w:sz="4" w:space="0" w:color="auto"/>
              <w:bottom w:val="single" w:sz="4" w:space="0" w:color="auto"/>
              <w:right w:val="single" w:sz="4" w:space="0" w:color="auto"/>
            </w:tcBorders>
          </w:tcPr>
          <w:p w14:paraId="55EADA0A" w14:textId="77777777" w:rsidR="00CD1AD7" w:rsidRPr="00E50D4B" w:rsidRDefault="00CD1AD7" w:rsidP="000E00BE">
            <w:pPr>
              <w:jc w:val="center"/>
              <w:rPr>
                <w:rFonts w:ascii="Arial" w:hAnsi="Arial" w:cs="Arial"/>
                <w:sz w:val="22"/>
                <w:szCs w:val="22"/>
              </w:rPr>
            </w:pPr>
            <w:r w:rsidRPr="00E50D4B">
              <w:rPr>
                <w:rFonts w:ascii="Arial" w:hAnsi="Arial" w:cs="Arial"/>
                <w:sz w:val="22"/>
                <w:szCs w:val="22"/>
              </w:rPr>
              <w:t>Ime in priimek zakonitega zastopnika</w:t>
            </w:r>
          </w:p>
        </w:tc>
      </w:tr>
      <w:tr w:rsidR="008E3B70" w:rsidRPr="00E50D4B" w14:paraId="1EB72754" w14:textId="77777777" w:rsidTr="008E3B70">
        <w:trPr>
          <w:trHeight w:val="454"/>
        </w:trPr>
        <w:tc>
          <w:tcPr>
            <w:tcW w:w="3095" w:type="dxa"/>
            <w:tcBorders>
              <w:top w:val="single" w:sz="4" w:space="0" w:color="auto"/>
              <w:left w:val="single" w:sz="4" w:space="0" w:color="auto"/>
              <w:right w:val="single" w:sz="4" w:space="0" w:color="auto"/>
            </w:tcBorders>
          </w:tcPr>
          <w:p w14:paraId="332F4E21" w14:textId="77777777" w:rsidR="008E3B70" w:rsidRPr="00E50D4B" w:rsidRDefault="008E3B70" w:rsidP="000E00BE">
            <w:pPr>
              <w:jc w:val="center"/>
              <w:rPr>
                <w:rFonts w:ascii="Arial" w:hAnsi="Arial" w:cs="Arial"/>
                <w:sz w:val="22"/>
                <w:szCs w:val="22"/>
              </w:rPr>
            </w:pPr>
          </w:p>
        </w:tc>
        <w:tc>
          <w:tcPr>
            <w:tcW w:w="3095" w:type="dxa"/>
            <w:tcBorders>
              <w:top w:val="single" w:sz="4" w:space="0" w:color="auto"/>
              <w:left w:val="single" w:sz="4" w:space="0" w:color="auto"/>
              <w:right w:val="single" w:sz="4" w:space="0" w:color="auto"/>
            </w:tcBorders>
          </w:tcPr>
          <w:p w14:paraId="38D51D08" w14:textId="77777777" w:rsidR="008E3B70" w:rsidRPr="00E50D4B" w:rsidRDefault="008E3B70" w:rsidP="000E00BE">
            <w:p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tcPr>
          <w:p w14:paraId="62C79BF6" w14:textId="77777777" w:rsidR="008E3B70" w:rsidRPr="00E50D4B" w:rsidRDefault="008E3B70" w:rsidP="000E00BE">
            <w:pPr>
              <w:jc w:val="center"/>
              <w:rPr>
                <w:rFonts w:ascii="Arial" w:hAnsi="Arial" w:cs="Arial"/>
                <w:sz w:val="22"/>
                <w:szCs w:val="22"/>
              </w:rPr>
            </w:pPr>
          </w:p>
        </w:tc>
      </w:tr>
      <w:tr w:rsidR="008E3B70" w:rsidRPr="00E50D4B" w14:paraId="1BC3FABF" w14:textId="77777777" w:rsidTr="008E3B70">
        <w:trPr>
          <w:trHeight w:val="454"/>
        </w:trPr>
        <w:tc>
          <w:tcPr>
            <w:tcW w:w="3095" w:type="dxa"/>
            <w:tcBorders>
              <w:left w:val="single" w:sz="4" w:space="0" w:color="auto"/>
              <w:right w:val="single" w:sz="4" w:space="0" w:color="auto"/>
            </w:tcBorders>
          </w:tcPr>
          <w:p w14:paraId="27F5C82F" w14:textId="77777777" w:rsidR="008E3B70" w:rsidRPr="00E50D4B" w:rsidRDefault="008E3B70" w:rsidP="008E3B70">
            <w:pPr>
              <w:jc w:val="center"/>
              <w:rPr>
                <w:rFonts w:ascii="Arial" w:hAnsi="Arial" w:cs="Arial"/>
                <w:sz w:val="22"/>
                <w:szCs w:val="22"/>
              </w:rPr>
            </w:pPr>
          </w:p>
        </w:tc>
        <w:tc>
          <w:tcPr>
            <w:tcW w:w="3095" w:type="dxa"/>
            <w:tcBorders>
              <w:left w:val="single" w:sz="4" w:space="0" w:color="auto"/>
              <w:right w:val="single" w:sz="4" w:space="0" w:color="auto"/>
            </w:tcBorders>
          </w:tcPr>
          <w:p w14:paraId="1B0D8E31" w14:textId="77777777" w:rsidR="008E3B70" w:rsidRPr="00E50D4B" w:rsidRDefault="008E3B70" w:rsidP="008E3B70">
            <w:p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tcPr>
          <w:p w14:paraId="72149C7A" w14:textId="3B010647" w:rsidR="008E3B70" w:rsidRPr="00E50D4B" w:rsidRDefault="008E3B70" w:rsidP="008E3B70">
            <w:pPr>
              <w:jc w:val="center"/>
              <w:rPr>
                <w:rFonts w:ascii="Arial" w:hAnsi="Arial" w:cs="Arial"/>
                <w:sz w:val="22"/>
                <w:szCs w:val="22"/>
              </w:rPr>
            </w:pPr>
            <w:r w:rsidRPr="00E50D4B">
              <w:rPr>
                <w:rFonts w:ascii="Arial" w:hAnsi="Arial" w:cs="Arial"/>
                <w:sz w:val="22"/>
                <w:szCs w:val="22"/>
              </w:rPr>
              <w:t>Podpis</w:t>
            </w:r>
          </w:p>
        </w:tc>
      </w:tr>
      <w:tr w:rsidR="008E3B70" w:rsidRPr="00E50D4B" w14:paraId="1332CBC5" w14:textId="77777777" w:rsidTr="008E3B70">
        <w:trPr>
          <w:trHeight w:val="454"/>
        </w:trPr>
        <w:tc>
          <w:tcPr>
            <w:tcW w:w="3095" w:type="dxa"/>
            <w:tcBorders>
              <w:left w:val="single" w:sz="4" w:space="0" w:color="auto"/>
              <w:bottom w:val="single" w:sz="4" w:space="0" w:color="auto"/>
              <w:right w:val="single" w:sz="4" w:space="0" w:color="auto"/>
            </w:tcBorders>
          </w:tcPr>
          <w:p w14:paraId="36B90861" w14:textId="77777777" w:rsidR="008E3B70" w:rsidRPr="00E50D4B" w:rsidRDefault="008E3B70" w:rsidP="008E3B70">
            <w:pPr>
              <w:jc w:val="center"/>
              <w:rPr>
                <w:rFonts w:ascii="Arial" w:hAnsi="Arial" w:cs="Arial"/>
                <w:sz w:val="22"/>
                <w:szCs w:val="22"/>
              </w:rPr>
            </w:pPr>
          </w:p>
        </w:tc>
        <w:tc>
          <w:tcPr>
            <w:tcW w:w="3095" w:type="dxa"/>
            <w:tcBorders>
              <w:left w:val="single" w:sz="4" w:space="0" w:color="auto"/>
              <w:bottom w:val="single" w:sz="4" w:space="0" w:color="auto"/>
              <w:right w:val="single" w:sz="4" w:space="0" w:color="auto"/>
            </w:tcBorders>
          </w:tcPr>
          <w:p w14:paraId="73835497" w14:textId="77777777" w:rsidR="008E3B70" w:rsidRPr="00E50D4B" w:rsidRDefault="008E3B70" w:rsidP="008E3B70">
            <w:pPr>
              <w:jc w:val="center"/>
              <w:rPr>
                <w:rFonts w:ascii="Arial" w:hAnsi="Arial" w:cs="Arial"/>
                <w:sz w:val="22"/>
                <w:szCs w:val="22"/>
              </w:rPr>
            </w:pPr>
          </w:p>
        </w:tc>
        <w:tc>
          <w:tcPr>
            <w:tcW w:w="3586" w:type="dxa"/>
            <w:tcBorders>
              <w:top w:val="single" w:sz="4" w:space="0" w:color="auto"/>
              <w:left w:val="single" w:sz="4" w:space="0" w:color="auto"/>
              <w:bottom w:val="single" w:sz="4" w:space="0" w:color="auto"/>
              <w:right w:val="single" w:sz="4" w:space="0" w:color="auto"/>
            </w:tcBorders>
          </w:tcPr>
          <w:p w14:paraId="10511F84" w14:textId="77777777" w:rsidR="008E3B70" w:rsidRPr="00E50D4B" w:rsidRDefault="008E3B70" w:rsidP="008E3B70">
            <w:pPr>
              <w:jc w:val="center"/>
              <w:rPr>
                <w:rFonts w:ascii="Arial" w:hAnsi="Arial" w:cs="Arial"/>
                <w:sz w:val="22"/>
                <w:szCs w:val="22"/>
              </w:rPr>
            </w:pPr>
          </w:p>
        </w:tc>
      </w:tr>
    </w:tbl>
    <w:p w14:paraId="3E9DD9C2" w14:textId="77777777" w:rsidR="00CD1AD7" w:rsidRPr="00E50D4B" w:rsidRDefault="00CD1AD7" w:rsidP="00CD1AD7">
      <w:pPr>
        <w:rPr>
          <w:rFonts w:ascii="Arial" w:hAnsi="Arial" w:cs="Arial"/>
          <w:sz w:val="22"/>
          <w:szCs w:val="22"/>
        </w:rPr>
      </w:pPr>
    </w:p>
    <w:p w14:paraId="7F8E132A" w14:textId="70192A1D" w:rsidR="00821610" w:rsidRPr="00CD1AD7" w:rsidRDefault="00821610" w:rsidP="00CD1AD7"/>
    <w:sectPr w:rsidR="00821610" w:rsidRPr="00CD1AD7" w:rsidSect="00536D4A">
      <w:pgSz w:w="11906" w:h="16838"/>
      <w:pgMar w:top="1418" w:right="851" w:bottom="993" w:left="992" w:header="709"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091E" w14:textId="77777777" w:rsidR="0047611C" w:rsidRDefault="0047611C" w:rsidP="0057358F">
      <w:r>
        <w:separator/>
      </w:r>
    </w:p>
  </w:endnote>
  <w:endnote w:type="continuationSeparator" w:id="0">
    <w:p w14:paraId="45E99A31" w14:textId="77777777" w:rsidR="0047611C" w:rsidRDefault="0047611C" w:rsidP="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448F7" w14:textId="77777777" w:rsidR="0047611C" w:rsidRDefault="0047611C" w:rsidP="000E00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CFFADB" w14:textId="77777777" w:rsidR="0047611C" w:rsidRDefault="0047611C" w:rsidP="000E00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9024" w14:textId="77777777" w:rsidR="0047611C" w:rsidRPr="00CD1AD7" w:rsidRDefault="0047611C" w:rsidP="000E00BE">
    <w:pPr>
      <w:pStyle w:val="Noga"/>
      <w:jc w:val="center"/>
      <w:rPr>
        <w:rFonts w:ascii="Arial" w:hAnsi="Arial" w:cs="Arial"/>
        <w:sz w:val="22"/>
        <w:szCs w:val="22"/>
      </w:rPr>
    </w:pPr>
    <w:r w:rsidRPr="00CD1AD7">
      <w:rPr>
        <w:rFonts w:ascii="Arial" w:hAnsi="Arial" w:cs="Arial"/>
        <w:sz w:val="22"/>
        <w:szCs w:val="22"/>
      </w:rPr>
      <w:fldChar w:fldCharType="begin"/>
    </w:r>
    <w:r w:rsidRPr="00CD1AD7">
      <w:rPr>
        <w:rFonts w:ascii="Arial" w:hAnsi="Arial" w:cs="Arial"/>
        <w:sz w:val="22"/>
        <w:szCs w:val="22"/>
      </w:rPr>
      <w:instrText>PAGE   \* MERGEFORMAT</w:instrText>
    </w:r>
    <w:r w:rsidRPr="00CD1AD7">
      <w:rPr>
        <w:rFonts w:ascii="Arial" w:hAnsi="Arial" w:cs="Arial"/>
        <w:sz w:val="22"/>
        <w:szCs w:val="22"/>
      </w:rPr>
      <w:fldChar w:fldCharType="separate"/>
    </w:r>
    <w:r w:rsidRPr="00CD1AD7">
      <w:rPr>
        <w:rFonts w:ascii="Arial" w:hAnsi="Arial" w:cs="Arial"/>
        <w:noProof/>
        <w:sz w:val="22"/>
        <w:szCs w:val="22"/>
      </w:rPr>
      <w:t>20</w:t>
    </w:r>
    <w:r w:rsidRPr="00CD1AD7">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D7E2" w14:textId="77777777" w:rsidR="0047611C" w:rsidRDefault="0047611C" w:rsidP="000E00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EB6FF" w14:textId="77777777" w:rsidR="0047611C" w:rsidRDefault="0047611C" w:rsidP="000E00BE">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E6E0" w14:textId="77777777" w:rsidR="0047611C" w:rsidRPr="000A2075" w:rsidRDefault="0047611C" w:rsidP="000E00BE">
    <w:pPr>
      <w:pStyle w:val="Noga"/>
      <w:ind w:left="720" w:right="360"/>
      <w:jc w:val="center"/>
      <w:rPr>
        <w:rFonts w:ascii="Arial" w:hAnsi="Arial" w:cs="Arial"/>
        <w:sz w:val="20"/>
        <w:szCs w:val="20"/>
      </w:rPr>
    </w:pPr>
    <w:r w:rsidRPr="000A2075">
      <w:rPr>
        <w:rStyle w:val="tevilkastrani"/>
        <w:rFonts w:ascii="Arial" w:hAnsi="Arial" w:cs="Arial"/>
        <w:sz w:val="20"/>
        <w:szCs w:val="20"/>
      </w:rPr>
      <w:fldChar w:fldCharType="begin"/>
    </w:r>
    <w:r w:rsidRPr="000A2075">
      <w:rPr>
        <w:rStyle w:val="tevilkastrani"/>
        <w:rFonts w:ascii="Arial" w:hAnsi="Arial" w:cs="Arial"/>
        <w:sz w:val="20"/>
        <w:szCs w:val="20"/>
      </w:rPr>
      <w:instrText xml:space="preserve"> PAGE </w:instrText>
    </w:r>
    <w:r w:rsidRPr="000A2075">
      <w:rPr>
        <w:rStyle w:val="tevilkastrani"/>
        <w:rFonts w:ascii="Arial" w:hAnsi="Arial" w:cs="Arial"/>
        <w:sz w:val="20"/>
        <w:szCs w:val="20"/>
      </w:rPr>
      <w:fldChar w:fldCharType="separate"/>
    </w:r>
    <w:r>
      <w:rPr>
        <w:rStyle w:val="tevilkastrani"/>
        <w:rFonts w:ascii="Arial" w:hAnsi="Arial" w:cs="Arial"/>
        <w:noProof/>
        <w:sz w:val="20"/>
        <w:szCs w:val="20"/>
      </w:rPr>
      <w:t>67</w:t>
    </w:r>
    <w:r w:rsidRPr="000A2075">
      <w:rPr>
        <w:rStyle w:val="tevilkastrani"/>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539176"/>
      <w:docPartObj>
        <w:docPartGallery w:val="Page Numbers (Bottom of Page)"/>
        <w:docPartUnique/>
      </w:docPartObj>
    </w:sdtPr>
    <w:sdtEndPr>
      <w:rPr>
        <w:rFonts w:ascii="Arial" w:hAnsi="Arial" w:cs="Arial"/>
        <w:sz w:val="22"/>
        <w:szCs w:val="22"/>
      </w:rPr>
    </w:sdtEndPr>
    <w:sdtContent>
      <w:p w14:paraId="4ED65FF0" w14:textId="486B4962" w:rsidR="0047611C" w:rsidRDefault="0047611C">
        <w:pPr>
          <w:pStyle w:val="Noga"/>
          <w:jc w:val="cente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57EA33E9" w14:textId="77777777" w:rsidR="0047611C" w:rsidRDefault="0047611C">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578105059"/>
      <w:docPartObj>
        <w:docPartGallery w:val="Page Numbers (Bottom of Page)"/>
        <w:docPartUnique/>
      </w:docPartObj>
    </w:sdtPr>
    <w:sdtContent>
      <w:p w14:paraId="72D0A0DC" w14:textId="5A8AC979" w:rsidR="0047611C" w:rsidRPr="000F0C07" w:rsidRDefault="0047611C">
        <w:pPr>
          <w:pStyle w:val="Noga"/>
          <w:jc w:val="center"/>
          <w:rPr>
            <w:rFonts w:ascii="Arial" w:hAnsi="Arial" w:cs="Arial"/>
            <w:sz w:val="22"/>
            <w:szCs w:val="22"/>
          </w:rP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295B8ACC" w14:textId="77777777" w:rsidR="0047611C" w:rsidRDefault="004761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231CA" w14:textId="77777777" w:rsidR="0047611C" w:rsidRDefault="0047611C" w:rsidP="0057358F">
      <w:r>
        <w:separator/>
      </w:r>
    </w:p>
  </w:footnote>
  <w:footnote w:type="continuationSeparator" w:id="0">
    <w:p w14:paraId="36E55040" w14:textId="77777777" w:rsidR="0047611C" w:rsidRDefault="0047611C" w:rsidP="0057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9AF45" w14:textId="77777777" w:rsidR="0047611C" w:rsidRDefault="0047611C" w:rsidP="00AF0876">
    <w:pPr>
      <w:pStyle w:val="Glava"/>
      <w:jc w:val="right"/>
    </w:pPr>
  </w:p>
  <w:p w14:paraId="16D5BC6A" w14:textId="77777777" w:rsidR="0047611C" w:rsidRDefault="004761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E48C" w14:textId="77777777" w:rsidR="0047611C" w:rsidRPr="00AF0876" w:rsidRDefault="0047611C" w:rsidP="00AF0876">
    <w:pPr>
      <w:jc w:val="both"/>
    </w:pPr>
    <w:r w:rsidRPr="00AF0876">
      <w:rPr>
        <w:rFonts w:ascii="Republika" w:hAnsi="Republika"/>
        <w:noProof/>
        <w:sz w:val="16"/>
      </w:rPr>
      <w:drawing>
        <wp:inline distT="0" distB="0" distL="0" distR="0" wp14:anchorId="7C292F57" wp14:editId="530A0DAC">
          <wp:extent cx="2162175" cy="360680"/>
          <wp:effectExtent l="0" t="0" r="9525" b="1270"/>
          <wp:docPr id="16" name="Slika 16"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rsidRPr="00AF0876">
      <w:tab/>
    </w:r>
    <w:r w:rsidRPr="00AF0876">
      <w:tab/>
    </w:r>
    <w:r w:rsidRPr="00AF0876">
      <w:tab/>
    </w:r>
    <w:r w:rsidRPr="00AF0876">
      <w:tab/>
    </w:r>
    <w:r w:rsidRPr="00AF0876">
      <w:tab/>
    </w:r>
    <w:r w:rsidRPr="00AF0876">
      <w:rPr>
        <w:noProof/>
      </w:rPr>
      <w:drawing>
        <wp:inline distT="0" distB="0" distL="0" distR="0" wp14:anchorId="43BB5D12" wp14:editId="05EE505D">
          <wp:extent cx="1895475" cy="685992"/>
          <wp:effectExtent l="0" t="0" r="0" b="0"/>
          <wp:docPr id="19" name="Slika 19"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75E8B9B4" w14:textId="77777777" w:rsidR="0047611C" w:rsidRPr="00AF0876" w:rsidRDefault="0047611C" w:rsidP="00AF0876">
    <w:pPr>
      <w:tabs>
        <w:tab w:val="center" w:pos="4536"/>
        <w:tab w:val="right" w:pos="9072"/>
      </w:tabs>
    </w:pPr>
  </w:p>
  <w:p w14:paraId="7ACE4B20" w14:textId="273B0F1E" w:rsidR="0047611C" w:rsidRPr="00AF0876" w:rsidRDefault="0047611C" w:rsidP="00AF087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CD44" w14:textId="77777777" w:rsidR="0047611C" w:rsidRPr="00AF0876" w:rsidRDefault="0047611C" w:rsidP="004F4FC7">
    <w:pPr>
      <w:jc w:val="both"/>
    </w:pPr>
    <w:r w:rsidRPr="00AF0876">
      <w:rPr>
        <w:rFonts w:ascii="Republika" w:hAnsi="Republika"/>
        <w:noProof/>
        <w:sz w:val="16"/>
      </w:rPr>
      <w:drawing>
        <wp:inline distT="0" distB="0" distL="0" distR="0" wp14:anchorId="382877DB" wp14:editId="038AD159">
          <wp:extent cx="2162175" cy="360680"/>
          <wp:effectExtent l="0" t="0" r="9525" b="1270"/>
          <wp:docPr id="67" name="Slika 67"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rsidRPr="00AF0876">
      <w:tab/>
    </w:r>
    <w:r w:rsidRPr="00AF0876">
      <w:tab/>
    </w:r>
    <w:r w:rsidRPr="00AF0876">
      <w:tab/>
    </w:r>
    <w:r w:rsidRPr="00AF0876">
      <w:tab/>
    </w:r>
    <w:r w:rsidRPr="00AF0876">
      <w:tab/>
    </w:r>
    <w:r w:rsidRPr="00AF0876">
      <w:rPr>
        <w:noProof/>
      </w:rPr>
      <w:drawing>
        <wp:inline distT="0" distB="0" distL="0" distR="0" wp14:anchorId="7F8DED10" wp14:editId="02CC85B0">
          <wp:extent cx="1895475" cy="685992"/>
          <wp:effectExtent l="0" t="0" r="0" b="0"/>
          <wp:docPr id="68" name="Slika 68"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7CF9F83F" w14:textId="77777777" w:rsidR="0047611C" w:rsidRPr="004F4FC7" w:rsidRDefault="0047611C" w:rsidP="004F4FC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D541" w14:textId="0053A6F9" w:rsidR="0047611C" w:rsidRPr="004F4FC7" w:rsidRDefault="0047611C" w:rsidP="004F4FC7">
    <w:pPr>
      <w:jc w:val="both"/>
    </w:pPr>
    <w:r w:rsidRPr="00AF0876">
      <w:rPr>
        <w:rFonts w:ascii="Republika" w:hAnsi="Republika"/>
        <w:noProof/>
        <w:sz w:val="16"/>
      </w:rPr>
      <w:drawing>
        <wp:inline distT="0" distB="0" distL="0" distR="0" wp14:anchorId="3E33F551" wp14:editId="6A56F0B1">
          <wp:extent cx="2162175" cy="360680"/>
          <wp:effectExtent l="0" t="0" r="9525" b="1270"/>
          <wp:docPr id="59" name="Slika 59"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rsidRPr="00AF0876">
      <w:tab/>
    </w:r>
    <w:r w:rsidRPr="00AF0876">
      <w:tab/>
    </w:r>
    <w:r w:rsidRPr="00AF0876">
      <w:tab/>
    </w:r>
    <w:r w:rsidRPr="00AF0876">
      <w:tab/>
    </w:r>
    <w:r w:rsidRPr="00AF0876">
      <w:tab/>
    </w:r>
    <w:r w:rsidRPr="00AF0876">
      <w:rPr>
        <w:noProof/>
      </w:rPr>
      <w:drawing>
        <wp:inline distT="0" distB="0" distL="0" distR="0" wp14:anchorId="245CA3C6" wp14:editId="1103A4DF">
          <wp:extent cx="1895475" cy="685992"/>
          <wp:effectExtent l="0" t="0" r="0" b="0"/>
          <wp:docPr id="60" name="Slika 60"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564D" w14:textId="7385D3BF" w:rsidR="0047611C" w:rsidRDefault="0047611C" w:rsidP="0057358F">
    <w:pPr>
      <w:pStyle w:val="Glava"/>
      <w:tabs>
        <w:tab w:val="clear" w:pos="4536"/>
        <w:tab w:val="clear" w:pos="9072"/>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AD28" w14:textId="77777777" w:rsidR="0047611C" w:rsidRDefault="0047611C" w:rsidP="00536D4A">
    <w:pPr>
      <w:pStyle w:val="Glava"/>
      <w:tabs>
        <w:tab w:val="clear" w:pos="4536"/>
        <w:tab w:val="clear" w:pos="9072"/>
      </w:tabs>
      <w:jc w:val="both"/>
    </w:pPr>
    <w:r>
      <w:rPr>
        <w:rFonts w:ascii="Republika" w:hAnsi="Republika"/>
        <w:noProof/>
        <w:sz w:val="16"/>
      </w:rPr>
      <w:drawing>
        <wp:inline distT="0" distB="0" distL="0" distR="0" wp14:anchorId="0DD7D111" wp14:editId="2B7C44A1">
          <wp:extent cx="2162175" cy="360680"/>
          <wp:effectExtent l="0" t="0" r="9525" b="1270"/>
          <wp:docPr id="17" name="Slika 17"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tab/>
    </w:r>
    <w:r>
      <w:tab/>
    </w:r>
    <w:r>
      <w:tab/>
    </w:r>
    <w:r>
      <w:tab/>
    </w:r>
    <w:r>
      <w:tab/>
    </w:r>
    <w:r>
      <w:rPr>
        <w:noProof/>
      </w:rPr>
      <w:drawing>
        <wp:inline distT="0" distB="0" distL="0" distR="0" wp14:anchorId="5961AAF4" wp14:editId="12E84403">
          <wp:extent cx="1895475" cy="685992"/>
          <wp:effectExtent l="0" t="0" r="0" b="0"/>
          <wp:docPr id="18" name="Slika 18"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3948D896" w14:textId="77777777" w:rsidR="0047611C" w:rsidRDefault="0047611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755F62"/>
    <w:multiLevelType w:val="hybridMultilevel"/>
    <w:tmpl w:val="3D42A176"/>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080" w:hanging="360"/>
      </w:pPr>
    </w:lvl>
    <w:lvl w:ilvl="2" w:tplc="A37C6CC0">
      <w:start w:val="8"/>
      <w:numFmt w:val="upp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EF62AB"/>
    <w:multiLevelType w:val="hybridMultilevel"/>
    <w:tmpl w:val="2AE62C6C"/>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4048F5"/>
    <w:multiLevelType w:val="hybridMultilevel"/>
    <w:tmpl w:val="52E6CEC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6B45D2"/>
    <w:multiLevelType w:val="hybridMultilevel"/>
    <w:tmpl w:val="45AC22AA"/>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CF300C"/>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EE40D3"/>
    <w:multiLevelType w:val="hybridMultilevel"/>
    <w:tmpl w:val="369EC3E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AC7A6A"/>
    <w:multiLevelType w:val="multilevel"/>
    <w:tmpl w:val="4056894C"/>
    <w:lvl w:ilvl="0">
      <w:start w:val="2"/>
      <w:numFmt w:val="decimal"/>
      <w:lvlText w:val="%1."/>
      <w:lvlJc w:val="left"/>
      <w:pPr>
        <w:ind w:left="360" w:hanging="3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7" w15:restartNumberingAfterBreak="0">
    <w:nsid w:val="34042DBD"/>
    <w:multiLevelType w:val="hybridMultilevel"/>
    <w:tmpl w:val="F11A10E0"/>
    <w:lvl w:ilvl="0" w:tplc="04240001">
      <w:start w:val="1"/>
      <w:numFmt w:val="bullet"/>
      <w:lvlText w:val=""/>
      <w:lvlJc w:val="left"/>
      <w:pPr>
        <w:ind w:left="927" w:hanging="360"/>
      </w:pPr>
      <w:rPr>
        <w:rFonts w:ascii="Symbol" w:hAnsi="Symbol" w:hint="default"/>
        <w:b w:val="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F83BB6"/>
    <w:multiLevelType w:val="hybridMultilevel"/>
    <w:tmpl w:val="F550AC46"/>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D834CB"/>
    <w:multiLevelType w:val="multilevel"/>
    <w:tmpl w:val="B61A722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E62A5B"/>
    <w:multiLevelType w:val="hybridMultilevel"/>
    <w:tmpl w:val="2EC008FA"/>
    <w:lvl w:ilvl="0" w:tplc="12860AD0">
      <w:numFmt w:val="bullet"/>
      <w:lvlText w:val="-"/>
      <w:lvlJc w:val="left"/>
      <w:pPr>
        <w:ind w:left="720" w:hanging="360"/>
      </w:pPr>
      <w:rPr>
        <w:rFonts w:ascii="Times New Roman" w:eastAsia="Calibri" w:hAnsi="Times New Roman" w:cs="Times New Roman" w:hint="default"/>
      </w:rPr>
    </w:lvl>
    <w:lvl w:ilvl="1" w:tplc="12860AD0">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48AE6C33"/>
    <w:multiLevelType w:val="hybridMultilevel"/>
    <w:tmpl w:val="74CC405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B694AC4"/>
    <w:multiLevelType w:val="hybridMultilevel"/>
    <w:tmpl w:val="007028F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995D0B"/>
    <w:multiLevelType w:val="hybridMultilevel"/>
    <w:tmpl w:val="7BD07E7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610D58"/>
    <w:multiLevelType w:val="hybridMultilevel"/>
    <w:tmpl w:val="D674A4B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9677AC"/>
    <w:multiLevelType w:val="hybridMultilevel"/>
    <w:tmpl w:val="9BBE30F2"/>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5C655E5C"/>
    <w:multiLevelType w:val="hybridMultilevel"/>
    <w:tmpl w:val="BF4C6B9C"/>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957204"/>
    <w:multiLevelType w:val="hybridMultilevel"/>
    <w:tmpl w:val="04240021"/>
    <w:lvl w:ilvl="0" w:tplc="0E149AE6">
      <w:start w:val="1"/>
      <w:numFmt w:val="bullet"/>
      <w:lvlText w:val=""/>
      <w:lvlJc w:val="left"/>
      <w:pPr>
        <w:ind w:left="360" w:hanging="360"/>
      </w:pPr>
      <w:rPr>
        <w:rFonts w:ascii="Wingdings" w:hAnsi="Wingdings" w:hint="default"/>
      </w:rPr>
    </w:lvl>
    <w:lvl w:ilvl="1" w:tplc="D44AAADA">
      <w:start w:val="1"/>
      <w:numFmt w:val="bullet"/>
      <w:lvlText w:val=""/>
      <w:lvlJc w:val="left"/>
      <w:pPr>
        <w:ind w:left="720" w:hanging="360"/>
      </w:pPr>
      <w:rPr>
        <w:rFonts w:ascii="Wingdings" w:hAnsi="Wingdings" w:hint="default"/>
      </w:rPr>
    </w:lvl>
    <w:lvl w:ilvl="2" w:tplc="F4AADCA8">
      <w:start w:val="1"/>
      <w:numFmt w:val="bullet"/>
      <w:lvlText w:val=""/>
      <w:lvlJc w:val="left"/>
      <w:pPr>
        <w:ind w:left="1080" w:hanging="360"/>
      </w:pPr>
      <w:rPr>
        <w:rFonts w:ascii="Wingdings" w:hAnsi="Wingdings" w:hint="default"/>
      </w:rPr>
    </w:lvl>
    <w:lvl w:ilvl="3" w:tplc="C5980C84">
      <w:start w:val="1"/>
      <w:numFmt w:val="bullet"/>
      <w:lvlText w:val=""/>
      <w:lvlJc w:val="left"/>
      <w:pPr>
        <w:ind w:left="1440" w:hanging="360"/>
      </w:pPr>
      <w:rPr>
        <w:rFonts w:ascii="Symbol" w:hAnsi="Symbol" w:hint="default"/>
      </w:rPr>
    </w:lvl>
    <w:lvl w:ilvl="4" w:tplc="80F83EF2">
      <w:start w:val="1"/>
      <w:numFmt w:val="bullet"/>
      <w:lvlText w:val=""/>
      <w:lvlJc w:val="left"/>
      <w:pPr>
        <w:ind w:left="1800" w:hanging="360"/>
      </w:pPr>
      <w:rPr>
        <w:rFonts w:ascii="Symbol" w:hAnsi="Symbol" w:hint="default"/>
      </w:rPr>
    </w:lvl>
    <w:lvl w:ilvl="5" w:tplc="2086FEC0">
      <w:start w:val="1"/>
      <w:numFmt w:val="bullet"/>
      <w:lvlText w:val=""/>
      <w:lvlJc w:val="left"/>
      <w:pPr>
        <w:ind w:left="2160" w:hanging="360"/>
      </w:pPr>
      <w:rPr>
        <w:rFonts w:ascii="Wingdings" w:hAnsi="Wingdings" w:hint="default"/>
      </w:rPr>
    </w:lvl>
    <w:lvl w:ilvl="6" w:tplc="9BC42CE2">
      <w:start w:val="1"/>
      <w:numFmt w:val="bullet"/>
      <w:lvlText w:val=""/>
      <w:lvlJc w:val="left"/>
      <w:pPr>
        <w:ind w:left="2520" w:hanging="360"/>
      </w:pPr>
      <w:rPr>
        <w:rFonts w:ascii="Wingdings" w:hAnsi="Wingdings" w:hint="default"/>
      </w:rPr>
    </w:lvl>
    <w:lvl w:ilvl="7" w:tplc="668EBF60">
      <w:start w:val="1"/>
      <w:numFmt w:val="bullet"/>
      <w:lvlText w:val=""/>
      <w:lvlJc w:val="left"/>
      <w:pPr>
        <w:ind w:left="2880" w:hanging="360"/>
      </w:pPr>
      <w:rPr>
        <w:rFonts w:ascii="Symbol" w:hAnsi="Symbol" w:hint="default"/>
      </w:rPr>
    </w:lvl>
    <w:lvl w:ilvl="8" w:tplc="541C219C">
      <w:start w:val="1"/>
      <w:numFmt w:val="bullet"/>
      <w:lvlText w:val=""/>
      <w:lvlJc w:val="left"/>
      <w:pPr>
        <w:ind w:left="3240" w:hanging="360"/>
      </w:pPr>
      <w:rPr>
        <w:rFonts w:ascii="Symbol" w:hAnsi="Symbol" w:hint="default"/>
      </w:rPr>
    </w:lvl>
  </w:abstractNum>
  <w:abstractNum w:abstractNumId="37"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140681A"/>
    <w:multiLevelType w:val="hybridMultilevel"/>
    <w:tmpl w:val="E7F06F72"/>
    <w:lvl w:ilvl="0" w:tplc="12860AD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6C5184"/>
    <w:multiLevelType w:val="hybridMultilevel"/>
    <w:tmpl w:val="17E2959E"/>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3A728C9"/>
    <w:multiLevelType w:val="hybridMultilevel"/>
    <w:tmpl w:val="BF1C3D60"/>
    <w:lvl w:ilvl="0" w:tplc="1E563D7C">
      <w:start w:val="8"/>
      <w:numFmt w:val="bullet"/>
      <w:lvlText w:val="-"/>
      <w:lvlJc w:val="left"/>
      <w:pPr>
        <w:ind w:left="1647" w:hanging="360"/>
      </w:pPr>
      <w:rPr>
        <w:rFonts w:ascii="Arial" w:eastAsia="Times New Roman" w:hAnsi="Arial" w:cs="Arial" w:hint="default"/>
      </w:rPr>
    </w:lvl>
    <w:lvl w:ilvl="1" w:tplc="04240003" w:tentative="1">
      <w:start w:val="1"/>
      <w:numFmt w:val="bullet"/>
      <w:lvlText w:val="o"/>
      <w:lvlJc w:val="left"/>
      <w:pPr>
        <w:ind w:left="2367" w:hanging="360"/>
      </w:pPr>
      <w:rPr>
        <w:rFonts w:ascii="Courier New" w:hAnsi="Courier New" w:cs="Courier New"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41" w15:restartNumberingAfterBreak="0">
    <w:nsid w:val="76781F03"/>
    <w:multiLevelType w:val="hybridMultilevel"/>
    <w:tmpl w:val="76DC4E6A"/>
    <w:lvl w:ilvl="0" w:tplc="67AE059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68437B"/>
    <w:multiLevelType w:val="hybridMultilevel"/>
    <w:tmpl w:val="167CD3C6"/>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26"/>
  </w:num>
  <w:num w:numId="5">
    <w:abstractNumId w:val="25"/>
  </w:num>
  <w:num w:numId="6">
    <w:abstractNumId w:val="35"/>
  </w:num>
  <w:num w:numId="7">
    <w:abstractNumId w:val="33"/>
    <w:lvlOverride w:ilvl="0">
      <w:startOverride w:val="1"/>
    </w:lvlOverride>
  </w:num>
  <w:num w:numId="8">
    <w:abstractNumId w:val="7"/>
  </w:num>
  <w:num w:numId="9">
    <w:abstractNumId w:val="15"/>
  </w:num>
  <w:num w:numId="10">
    <w:abstractNumId w:val="3"/>
  </w:num>
  <w:num w:numId="11">
    <w:abstractNumId w:val="37"/>
  </w:num>
  <w:num w:numId="12">
    <w:abstractNumId w:val="24"/>
  </w:num>
  <w:num w:numId="13">
    <w:abstractNumId w:val="39"/>
  </w:num>
  <w:num w:numId="14">
    <w:abstractNumId w:val="13"/>
  </w:num>
  <w:num w:numId="15">
    <w:abstractNumId w:val="27"/>
  </w:num>
  <w:num w:numId="16">
    <w:abstractNumId w:val="12"/>
  </w:num>
  <w:num w:numId="17">
    <w:abstractNumId w:val="23"/>
  </w:num>
  <w:num w:numId="18">
    <w:abstractNumId w:val="34"/>
  </w:num>
  <w:num w:numId="19">
    <w:abstractNumId w:val="22"/>
  </w:num>
  <w:num w:numId="20">
    <w:abstractNumId w:val="2"/>
  </w:num>
  <w:num w:numId="21">
    <w:abstractNumId w:val="44"/>
  </w:num>
  <w:num w:numId="22">
    <w:abstractNumId w:val="14"/>
  </w:num>
  <w:num w:numId="23">
    <w:abstractNumId w:val="20"/>
  </w:num>
  <w:num w:numId="24">
    <w:abstractNumId w:val="18"/>
  </w:num>
  <w:num w:numId="25">
    <w:abstractNumId w:val="4"/>
  </w:num>
  <w:num w:numId="26">
    <w:abstractNumId w:val="28"/>
  </w:num>
  <w:num w:numId="27">
    <w:abstractNumId w:val="0"/>
  </w:num>
  <w:num w:numId="28">
    <w:abstractNumId w:val="11"/>
  </w:num>
  <w:num w:numId="29">
    <w:abstractNumId w:val="8"/>
  </w:num>
  <w:num w:numId="30">
    <w:abstractNumId w:val="21"/>
  </w:num>
  <w:num w:numId="31">
    <w:abstractNumId w:val="45"/>
  </w:num>
  <w:num w:numId="32">
    <w:abstractNumId w:val="31"/>
  </w:num>
  <w:num w:numId="33">
    <w:abstractNumId w:val="41"/>
  </w:num>
  <w:num w:numId="34">
    <w:abstractNumId w:val="6"/>
  </w:num>
  <w:num w:numId="35">
    <w:abstractNumId w:val="43"/>
  </w:num>
  <w:num w:numId="36">
    <w:abstractNumId w:val="36"/>
  </w:num>
  <w:num w:numId="37">
    <w:abstractNumId w:val="42"/>
  </w:num>
  <w:num w:numId="38">
    <w:abstractNumId w:val="16"/>
  </w:num>
  <w:num w:numId="39">
    <w:abstractNumId w:val="38"/>
  </w:num>
  <w:num w:numId="40">
    <w:abstractNumId w:val="19"/>
  </w:num>
  <w:num w:numId="41">
    <w:abstractNumId w:val="30"/>
  </w:num>
  <w:num w:numId="42">
    <w:abstractNumId w:val="32"/>
  </w:num>
  <w:num w:numId="43">
    <w:abstractNumId w:val="9"/>
  </w:num>
  <w:num w:numId="44">
    <w:abstractNumId w:val="29"/>
  </w:num>
  <w:num w:numId="45">
    <w:abstractNumId w:val="40"/>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F"/>
    <w:rsid w:val="00000683"/>
    <w:rsid w:val="0001787F"/>
    <w:rsid w:val="00040E73"/>
    <w:rsid w:val="0007445A"/>
    <w:rsid w:val="000935F6"/>
    <w:rsid w:val="000E00BE"/>
    <w:rsid w:val="000E7980"/>
    <w:rsid w:val="000F0C07"/>
    <w:rsid w:val="00157F89"/>
    <w:rsid w:val="00183AD8"/>
    <w:rsid w:val="00244FA0"/>
    <w:rsid w:val="00272FA9"/>
    <w:rsid w:val="002C1375"/>
    <w:rsid w:val="002F036D"/>
    <w:rsid w:val="0033064F"/>
    <w:rsid w:val="004036D1"/>
    <w:rsid w:val="00430DD3"/>
    <w:rsid w:val="00456E6E"/>
    <w:rsid w:val="0047611C"/>
    <w:rsid w:val="004E0A41"/>
    <w:rsid w:val="004E685C"/>
    <w:rsid w:val="004F4FC7"/>
    <w:rsid w:val="005051B7"/>
    <w:rsid w:val="00527C0C"/>
    <w:rsid w:val="00536D4A"/>
    <w:rsid w:val="00556300"/>
    <w:rsid w:val="005604FA"/>
    <w:rsid w:val="0057358F"/>
    <w:rsid w:val="005C02AE"/>
    <w:rsid w:val="005D44F5"/>
    <w:rsid w:val="00605948"/>
    <w:rsid w:val="00647628"/>
    <w:rsid w:val="006809E2"/>
    <w:rsid w:val="006A0756"/>
    <w:rsid w:val="006D7E0B"/>
    <w:rsid w:val="006F0844"/>
    <w:rsid w:val="006F4279"/>
    <w:rsid w:val="006F42EC"/>
    <w:rsid w:val="00743F54"/>
    <w:rsid w:val="00770DF2"/>
    <w:rsid w:val="007A4412"/>
    <w:rsid w:val="007D57E5"/>
    <w:rsid w:val="007E4996"/>
    <w:rsid w:val="007F1A80"/>
    <w:rsid w:val="00821610"/>
    <w:rsid w:val="00847F8C"/>
    <w:rsid w:val="00895A57"/>
    <w:rsid w:val="008E3B70"/>
    <w:rsid w:val="00947E2A"/>
    <w:rsid w:val="009B1150"/>
    <w:rsid w:val="009B548D"/>
    <w:rsid w:val="009D6871"/>
    <w:rsid w:val="00A349BA"/>
    <w:rsid w:val="00A54F4F"/>
    <w:rsid w:val="00A82480"/>
    <w:rsid w:val="00A94BBC"/>
    <w:rsid w:val="00AA7268"/>
    <w:rsid w:val="00AC4099"/>
    <w:rsid w:val="00AF0876"/>
    <w:rsid w:val="00B45FDE"/>
    <w:rsid w:val="00B50DB2"/>
    <w:rsid w:val="00B72D20"/>
    <w:rsid w:val="00C171B2"/>
    <w:rsid w:val="00C26DA0"/>
    <w:rsid w:val="00C414CF"/>
    <w:rsid w:val="00C80DD8"/>
    <w:rsid w:val="00CD1AD7"/>
    <w:rsid w:val="00CE4CB7"/>
    <w:rsid w:val="00D14AFD"/>
    <w:rsid w:val="00D554E5"/>
    <w:rsid w:val="00D93835"/>
    <w:rsid w:val="00DA1A22"/>
    <w:rsid w:val="00DF1482"/>
    <w:rsid w:val="00E0479E"/>
    <w:rsid w:val="00E544BD"/>
    <w:rsid w:val="00E60DB6"/>
    <w:rsid w:val="00EC79C0"/>
    <w:rsid w:val="00ED3C2D"/>
    <w:rsid w:val="00EF03CF"/>
    <w:rsid w:val="00F27739"/>
    <w:rsid w:val="00F84C56"/>
    <w:rsid w:val="00F972B0"/>
    <w:rsid w:val="00FC4A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CD9B3"/>
  <w15:chartTrackingRefBased/>
  <w15:docId w15:val="{134BD3A6-8903-46B0-9B90-CA7140F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821610"/>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qFormat/>
    <w:rsid w:val="00821610"/>
    <w:pPr>
      <w:keepNext/>
      <w:spacing w:before="240" w:after="60" w:line="260" w:lineRule="exact"/>
      <w:jc w:val="both"/>
      <w:outlineLvl w:val="0"/>
    </w:pPr>
    <w:rPr>
      <w:rFonts w:ascii="Arial" w:hAnsi="Arial" w:cs="Arial"/>
      <w:b/>
      <w:color w:val="000000"/>
      <w:kern w:val="32"/>
      <w:sz w:val="20"/>
      <w:szCs w:val="20"/>
    </w:rPr>
  </w:style>
  <w:style w:type="paragraph" w:styleId="Naslov2">
    <w:name w:val="heading 2"/>
    <w:basedOn w:val="Navaden"/>
    <w:next w:val="Navaden"/>
    <w:link w:val="Naslov2Znak"/>
    <w:unhideWhenUsed/>
    <w:qFormat/>
    <w:rsid w:val="00821610"/>
    <w:pPr>
      <w:keepNext/>
      <w:numPr>
        <w:numId w:val="8"/>
      </w:numPr>
      <w:spacing w:before="240" w:after="60"/>
      <w:outlineLvl w:val="1"/>
    </w:pPr>
    <w:rPr>
      <w:rFonts w:ascii="Arial" w:hAnsi="Arial"/>
      <w:b/>
      <w:bCs/>
      <w:i/>
      <w:iCs/>
      <w:sz w:val="28"/>
      <w:szCs w:val="28"/>
    </w:rPr>
  </w:style>
  <w:style w:type="paragraph" w:styleId="Naslov3">
    <w:name w:val="heading 3"/>
    <w:basedOn w:val="Navaden"/>
    <w:next w:val="Navaden"/>
    <w:link w:val="Naslov3Znak"/>
    <w:unhideWhenUsed/>
    <w:qFormat/>
    <w:rsid w:val="00821610"/>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821610"/>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821610"/>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iPriority w:val="9"/>
    <w:unhideWhenUsed/>
    <w:qFormat/>
    <w:rsid w:val="00821610"/>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iPriority w:val="9"/>
    <w:unhideWhenUsed/>
    <w:qFormat/>
    <w:rsid w:val="00821610"/>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
    <w:unhideWhenUsed/>
    <w:qFormat/>
    <w:rsid w:val="00821610"/>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nhideWhenUsed/>
    <w:qFormat/>
    <w:rsid w:val="00821610"/>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7358F"/>
    <w:pPr>
      <w:tabs>
        <w:tab w:val="center" w:pos="4536"/>
        <w:tab w:val="right" w:pos="9072"/>
      </w:tabs>
    </w:pPr>
  </w:style>
  <w:style w:type="character" w:customStyle="1" w:styleId="GlavaZnak">
    <w:name w:val="Glava Znak"/>
    <w:basedOn w:val="Privzetapisavaodstavka"/>
    <w:link w:val="Glava"/>
    <w:uiPriority w:val="99"/>
    <w:rsid w:val="0057358F"/>
  </w:style>
  <w:style w:type="paragraph" w:styleId="Noga">
    <w:name w:val="footer"/>
    <w:basedOn w:val="Navaden"/>
    <w:link w:val="NogaZnak"/>
    <w:uiPriority w:val="99"/>
    <w:unhideWhenUsed/>
    <w:rsid w:val="0057358F"/>
    <w:pPr>
      <w:tabs>
        <w:tab w:val="center" w:pos="4536"/>
        <w:tab w:val="right" w:pos="9072"/>
      </w:tabs>
    </w:pPr>
  </w:style>
  <w:style w:type="character" w:customStyle="1" w:styleId="NogaZnak">
    <w:name w:val="Noga Znak"/>
    <w:basedOn w:val="Privzetapisavaodstavka"/>
    <w:link w:val="Noga"/>
    <w:uiPriority w:val="99"/>
    <w:rsid w:val="0057358F"/>
  </w:style>
  <w:style w:type="character" w:customStyle="1" w:styleId="Naslov1Znak">
    <w:name w:val="Naslov 1 Znak"/>
    <w:aliases w:val="GOŠO Znak,NASLOV Znak"/>
    <w:basedOn w:val="Privzetapisavaodstavka"/>
    <w:link w:val="Naslov1"/>
    <w:rsid w:val="00821610"/>
    <w:rPr>
      <w:rFonts w:ascii="Arial" w:eastAsia="Times New Roman" w:hAnsi="Arial" w:cs="Arial"/>
      <w:b/>
      <w:color w:val="000000"/>
      <w:kern w:val="32"/>
      <w:sz w:val="20"/>
      <w:szCs w:val="20"/>
      <w:lang w:eastAsia="sl-SI"/>
    </w:rPr>
  </w:style>
  <w:style w:type="character" w:customStyle="1" w:styleId="Naslov2Znak">
    <w:name w:val="Naslov 2 Znak"/>
    <w:basedOn w:val="Privzetapisavaodstavka"/>
    <w:link w:val="Naslov2"/>
    <w:rsid w:val="00821610"/>
    <w:rPr>
      <w:rFonts w:ascii="Arial" w:eastAsia="Times New Roman" w:hAnsi="Arial" w:cs="Times New Roman"/>
      <w:b/>
      <w:bCs/>
      <w:i/>
      <w:iCs/>
      <w:sz w:val="28"/>
      <w:szCs w:val="28"/>
      <w:lang w:eastAsia="sl-SI"/>
    </w:rPr>
  </w:style>
  <w:style w:type="character" w:customStyle="1" w:styleId="Naslov3Znak">
    <w:name w:val="Naslov 3 Znak"/>
    <w:basedOn w:val="Privzetapisavaodstavka"/>
    <w:link w:val="Naslov3"/>
    <w:rsid w:val="00821610"/>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821610"/>
    <w:rPr>
      <w:rFonts w:ascii="Arial" w:eastAsia="Times New Roman" w:hAnsi="Arial" w:cs="Times New Roman"/>
      <w:b/>
      <w:bCs/>
      <w:iCs/>
      <w:sz w:val="24"/>
    </w:rPr>
  </w:style>
  <w:style w:type="character" w:customStyle="1" w:styleId="Naslov5Znak">
    <w:name w:val="Naslov 5 Znak"/>
    <w:basedOn w:val="Privzetapisavaodstavka"/>
    <w:link w:val="Naslov5"/>
    <w:rsid w:val="00821610"/>
    <w:rPr>
      <w:rFonts w:ascii="Calibri Light" w:eastAsia="Times New Roman" w:hAnsi="Calibri Light" w:cs="Times New Roman"/>
      <w:color w:val="2F5496"/>
    </w:rPr>
  </w:style>
  <w:style w:type="character" w:customStyle="1" w:styleId="Naslov6Znak">
    <w:name w:val="Naslov 6 Znak"/>
    <w:basedOn w:val="Privzetapisavaodstavka"/>
    <w:link w:val="Naslov6"/>
    <w:uiPriority w:val="9"/>
    <w:rsid w:val="00821610"/>
    <w:rPr>
      <w:rFonts w:ascii="Calibri Light" w:eastAsia="Times New Roman" w:hAnsi="Calibri Light" w:cs="Times New Roman"/>
      <w:color w:val="1F3763"/>
    </w:rPr>
  </w:style>
  <w:style w:type="character" w:customStyle="1" w:styleId="Naslov7Znak">
    <w:name w:val="Naslov 7 Znak"/>
    <w:basedOn w:val="Privzetapisavaodstavka"/>
    <w:link w:val="Naslov7"/>
    <w:uiPriority w:val="9"/>
    <w:rsid w:val="00821610"/>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rsid w:val="00821610"/>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821610"/>
    <w:rPr>
      <w:rFonts w:ascii="Calibri Light" w:eastAsia="Times New Roman" w:hAnsi="Calibri Light" w:cs="Times New Roman"/>
      <w:i/>
      <w:iCs/>
      <w:color w:val="272727"/>
      <w:sz w:val="21"/>
      <w:szCs w:val="21"/>
    </w:rPr>
  </w:style>
  <w:style w:type="paragraph" w:styleId="Zgradbadokumenta">
    <w:name w:val="Document Map"/>
    <w:basedOn w:val="Navaden"/>
    <w:link w:val="ZgradbadokumentaZnak"/>
    <w:rsid w:val="00821610"/>
    <w:rPr>
      <w:rFonts w:ascii="Tahoma" w:hAnsi="Tahoma" w:cs="Tahoma"/>
      <w:sz w:val="16"/>
      <w:szCs w:val="16"/>
    </w:rPr>
  </w:style>
  <w:style w:type="character" w:customStyle="1" w:styleId="ZgradbadokumentaZnak">
    <w:name w:val="Zgradba dokumenta Znak"/>
    <w:basedOn w:val="Privzetapisavaodstavka"/>
    <w:link w:val="Zgradbadokumenta"/>
    <w:rsid w:val="00821610"/>
    <w:rPr>
      <w:rFonts w:ascii="Tahoma" w:eastAsia="Times New Roman" w:hAnsi="Tahoma" w:cs="Tahoma"/>
      <w:sz w:val="16"/>
      <w:szCs w:val="16"/>
      <w:lang w:eastAsia="sl-SI"/>
    </w:rPr>
  </w:style>
  <w:style w:type="table" w:styleId="Tabelamrea">
    <w:name w:val="Table Grid"/>
    <w:basedOn w:val="Navadnatabela"/>
    <w:uiPriority w:val="59"/>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21610"/>
    <w:pPr>
      <w:tabs>
        <w:tab w:val="left" w:pos="1701"/>
      </w:tabs>
    </w:pPr>
    <w:rPr>
      <w:szCs w:val="20"/>
    </w:rPr>
  </w:style>
  <w:style w:type="paragraph" w:customStyle="1" w:styleId="ZADEVA">
    <w:name w:val="ZADEVA"/>
    <w:basedOn w:val="Navaden"/>
    <w:qFormat/>
    <w:rsid w:val="00821610"/>
    <w:pPr>
      <w:tabs>
        <w:tab w:val="left" w:pos="1701"/>
      </w:tabs>
      <w:ind w:left="1701" w:hanging="1701"/>
    </w:pPr>
    <w:rPr>
      <w:b/>
      <w:lang w:val="it-IT"/>
    </w:rPr>
  </w:style>
  <w:style w:type="character" w:styleId="Hiperpovezava">
    <w:name w:val="Hyperlink"/>
    <w:uiPriority w:val="99"/>
    <w:rsid w:val="00821610"/>
    <w:rPr>
      <w:color w:val="0000FF"/>
      <w:u w:val="single"/>
    </w:rPr>
  </w:style>
  <w:style w:type="paragraph" w:customStyle="1" w:styleId="podpisi">
    <w:name w:val="podpisi"/>
    <w:basedOn w:val="Navaden"/>
    <w:qFormat/>
    <w:rsid w:val="00821610"/>
    <w:pPr>
      <w:tabs>
        <w:tab w:val="left" w:pos="3402"/>
      </w:tabs>
    </w:pPr>
    <w:rPr>
      <w:lang w:val="it-IT"/>
    </w:rPr>
  </w:style>
  <w:style w:type="paragraph" w:customStyle="1" w:styleId="Style2">
    <w:name w:val="Style2"/>
    <w:basedOn w:val="Navaden"/>
    <w:link w:val="Style2Znak"/>
    <w:rsid w:val="00821610"/>
    <w:pPr>
      <w:numPr>
        <w:numId w:val="2"/>
      </w:numPr>
    </w:pPr>
  </w:style>
  <w:style w:type="character" w:styleId="Pripombasklic">
    <w:name w:val="annotation reference"/>
    <w:rsid w:val="00821610"/>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821610"/>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821610"/>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821610"/>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821610"/>
    <w:rPr>
      <w:rFonts w:ascii="Tahoma" w:eastAsia="Times New Roman" w:hAnsi="Tahoma" w:cs="Tahoma"/>
      <w:sz w:val="20"/>
      <w:szCs w:val="20"/>
      <w:lang w:eastAsia="sl-SI"/>
    </w:rPr>
  </w:style>
  <w:style w:type="paragraph" w:customStyle="1" w:styleId="Default">
    <w:name w:val="Default"/>
    <w:rsid w:val="0082161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semiHidden/>
    <w:rsid w:val="00821610"/>
    <w:rPr>
      <w:rFonts w:ascii="Tahoma" w:hAnsi="Tahoma" w:cs="Tahoma"/>
      <w:sz w:val="16"/>
      <w:szCs w:val="16"/>
    </w:rPr>
  </w:style>
  <w:style w:type="character" w:customStyle="1" w:styleId="BesedilooblakaZnak">
    <w:name w:val="Besedilo oblačka Znak"/>
    <w:basedOn w:val="Privzetapisavaodstavka"/>
    <w:link w:val="Besedilooblaka"/>
    <w:semiHidden/>
    <w:rsid w:val="00821610"/>
    <w:rPr>
      <w:rFonts w:ascii="Tahoma" w:eastAsia="Times New Roman" w:hAnsi="Tahoma" w:cs="Tahoma"/>
      <w:sz w:val="16"/>
      <w:szCs w:val="16"/>
      <w:lang w:eastAsia="sl-SI"/>
    </w:rPr>
  </w:style>
  <w:style w:type="character" w:styleId="tevilkastrani">
    <w:name w:val="page number"/>
    <w:basedOn w:val="Privzetapisavaodstavka"/>
    <w:rsid w:val="00821610"/>
  </w:style>
  <w:style w:type="paragraph" w:styleId="Zadevapripombe">
    <w:name w:val="annotation subject"/>
    <w:basedOn w:val="Pripombabesedilo"/>
    <w:next w:val="Pripombabesedilo"/>
    <w:link w:val="ZadevapripombeZnak"/>
    <w:semiHidden/>
    <w:rsid w:val="00821610"/>
    <w:rPr>
      <w:b/>
      <w:bCs/>
    </w:rPr>
  </w:style>
  <w:style w:type="character" w:customStyle="1" w:styleId="ZadevapripombeZnak">
    <w:name w:val="Zadeva pripombe Znak"/>
    <w:basedOn w:val="PripombabesediloZnak"/>
    <w:link w:val="Zadevapripombe"/>
    <w:semiHidden/>
    <w:rsid w:val="00821610"/>
    <w:rPr>
      <w:rFonts w:ascii="Times New Roman" w:eastAsia="Times New Roman" w:hAnsi="Times New Roman" w:cs="Times New Roman"/>
      <w:b/>
      <w:bCs/>
      <w:sz w:val="20"/>
      <w:szCs w:val="20"/>
      <w:lang w:eastAsia="sl-SI"/>
    </w:rPr>
  </w:style>
  <w:style w:type="paragraph" w:styleId="Revizija">
    <w:name w:val="Revision"/>
    <w:hidden/>
    <w:uiPriority w:val="99"/>
    <w:semiHidden/>
    <w:rsid w:val="00821610"/>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21610"/>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821610"/>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821610"/>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821610"/>
    <w:rPr>
      <w:vertAlign w:val="superscript"/>
    </w:rPr>
  </w:style>
  <w:style w:type="paragraph" w:styleId="Navadensplet">
    <w:name w:val="Normal (Web)"/>
    <w:basedOn w:val="Navaden"/>
    <w:uiPriority w:val="99"/>
    <w:unhideWhenUsed/>
    <w:rsid w:val="00821610"/>
    <w:pPr>
      <w:spacing w:before="100" w:beforeAutospacing="1" w:after="100" w:afterAutospacing="1"/>
    </w:pPr>
  </w:style>
  <w:style w:type="character" w:customStyle="1" w:styleId="Nerazreenaomemba1">
    <w:name w:val="Nerazrešena omemba1"/>
    <w:uiPriority w:val="99"/>
    <w:semiHidden/>
    <w:unhideWhenUsed/>
    <w:rsid w:val="00821610"/>
    <w:rPr>
      <w:color w:val="808080"/>
      <w:shd w:val="clear" w:color="auto" w:fill="E6E6E6"/>
    </w:rPr>
  </w:style>
  <w:style w:type="paragraph" w:styleId="NaslovTOC">
    <w:name w:val="TOC Heading"/>
    <w:basedOn w:val="Naslov1"/>
    <w:next w:val="Navaden"/>
    <w:uiPriority w:val="39"/>
    <w:unhideWhenUsed/>
    <w:qFormat/>
    <w:rsid w:val="00821610"/>
    <w:pPr>
      <w:keepLines/>
      <w:spacing w:after="0"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rsid w:val="00821610"/>
    <w:pPr>
      <w:tabs>
        <w:tab w:val="left" w:pos="1276"/>
        <w:tab w:val="right" w:leader="dot" w:pos="9638"/>
      </w:tabs>
      <w:spacing w:before="120" w:line="259" w:lineRule="auto"/>
      <w:ind w:left="992" w:hanging="567"/>
    </w:pPr>
    <w:rPr>
      <w:rFonts w:ascii="Arial" w:hAnsi="Arial"/>
      <w:sz w:val="22"/>
      <w:szCs w:val="22"/>
    </w:rPr>
  </w:style>
  <w:style w:type="paragraph" w:styleId="Kazalovsebine1">
    <w:name w:val="toc 1"/>
    <w:basedOn w:val="Navaden"/>
    <w:next w:val="Navaden"/>
    <w:autoRedefine/>
    <w:uiPriority w:val="39"/>
    <w:unhideWhenUsed/>
    <w:rsid w:val="00821610"/>
    <w:pPr>
      <w:tabs>
        <w:tab w:val="left" w:pos="440"/>
        <w:tab w:val="right" w:leader="dot" w:pos="9638"/>
      </w:tabs>
      <w:spacing w:before="120" w:line="259" w:lineRule="auto"/>
      <w:ind w:left="425" w:hanging="425"/>
    </w:pPr>
    <w:rPr>
      <w:rFonts w:ascii="Arial" w:hAnsi="Arial"/>
      <w:b/>
      <w:noProof/>
      <w:sz w:val="22"/>
      <w:szCs w:val="22"/>
    </w:rPr>
  </w:style>
  <w:style w:type="paragraph" w:styleId="Kazalovsebine3">
    <w:name w:val="toc 3"/>
    <w:basedOn w:val="Navaden"/>
    <w:next w:val="Navaden"/>
    <w:autoRedefine/>
    <w:uiPriority w:val="39"/>
    <w:unhideWhenUsed/>
    <w:rsid w:val="00821610"/>
    <w:pPr>
      <w:tabs>
        <w:tab w:val="left" w:pos="1701"/>
        <w:tab w:val="right" w:leader="dot" w:pos="9628"/>
      </w:tabs>
      <w:spacing w:before="120" w:line="259" w:lineRule="auto"/>
      <w:ind w:left="1417" w:hanging="425"/>
      <w:contextualSpacing/>
    </w:pPr>
    <w:rPr>
      <w:rFonts w:ascii="Arial" w:hAnsi="Arial" w:cs="Arial"/>
      <w:noProof/>
      <w:sz w:val="22"/>
      <w:szCs w:val="22"/>
    </w:rPr>
  </w:style>
  <w:style w:type="paragraph" w:customStyle="1" w:styleId="Naslov2GOO">
    <w:name w:val="Naslov 2 GOŠO"/>
    <w:basedOn w:val="Podnaslov"/>
    <w:next w:val="Podnaslov"/>
    <w:link w:val="Naslov2GOOZnak"/>
    <w:qFormat/>
    <w:rsid w:val="00821610"/>
    <w:pPr>
      <w:jc w:val="both"/>
    </w:pPr>
    <w:rPr>
      <w:rFonts w:ascii="Arial" w:hAnsi="Arial" w:cs="Arial"/>
      <w:b/>
      <w:color w:val="000000"/>
      <w:sz w:val="20"/>
      <w:szCs w:val="20"/>
    </w:rPr>
  </w:style>
  <w:style w:type="paragraph" w:styleId="Kazalovsebine4">
    <w:name w:val="toc 4"/>
    <w:basedOn w:val="Navaden"/>
    <w:next w:val="Navaden"/>
    <w:autoRedefine/>
    <w:uiPriority w:val="39"/>
    <w:rsid w:val="00821610"/>
    <w:pPr>
      <w:tabs>
        <w:tab w:val="left" w:pos="2694"/>
        <w:tab w:val="right" w:leader="dot" w:pos="9628"/>
      </w:tabs>
      <w:spacing w:before="120"/>
      <w:ind w:left="2552" w:hanging="851"/>
      <w:contextualSpacing/>
    </w:pPr>
    <w:rPr>
      <w:rFonts w:ascii="Arial" w:hAnsi="Arial"/>
      <w:sz w:val="22"/>
    </w:rPr>
  </w:style>
  <w:style w:type="paragraph" w:customStyle="1" w:styleId="Naslov3GOO">
    <w:name w:val="Naslov 3 GOŠO"/>
    <w:basedOn w:val="Style2"/>
    <w:link w:val="Naslov3GOOZnak"/>
    <w:qFormat/>
    <w:rsid w:val="00821610"/>
    <w:pPr>
      <w:numPr>
        <w:numId w:val="4"/>
      </w:numPr>
    </w:pPr>
    <w:rPr>
      <w:rFonts w:ascii="Arial" w:hAnsi="Arial"/>
      <w:sz w:val="22"/>
    </w:rPr>
  </w:style>
  <w:style w:type="character" w:customStyle="1" w:styleId="Style2Znak">
    <w:name w:val="Style2 Znak"/>
    <w:link w:val="Style2"/>
    <w:rsid w:val="00821610"/>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821610"/>
    <w:rPr>
      <w:rFonts w:ascii="Arial" w:eastAsia="Times New Roman" w:hAnsi="Arial" w:cs="Arial"/>
      <w:b/>
      <w:color w:val="000000"/>
      <w:sz w:val="20"/>
      <w:szCs w:val="20"/>
      <w:lang w:eastAsia="sl-SI"/>
    </w:rPr>
  </w:style>
  <w:style w:type="character" w:customStyle="1" w:styleId="Naslov3GOOZnak">
    <w:name w:val="Naslov 3 GOŠO Znak"/>
    <w:link w:val="Naslov3GOO"/>
    <w:rsid w:val="00821610"/>
    <w:rPr>
      <w:rFonts w:ascii="Arial" w:eastAsia="Times New Roman" w:hAnsi="Arial" w:cs="Times New Roman"/>
      <w:szCs w:val="24"/>
      <w:lang w:eastAsia="sl-SI"/>
    </w:rPr>
  </w:style>
  <w:style w:type="paragraph" w:styleId="Podnaslov">
    <w:name w:val="Subtitle"/>
    <w:basedOn w:val="Navaden"/>
    <w:next w:val="Navaden"/>
    <w:link w:val="PodnaslovZnak"/>
    <w:qFormat/>
    <w:rsid w:val="00821610"/>
    <w:pPr>
      <w:spacing w:after="60"/>
      <w:jc w:val="center"/>
      <w:outlineLvl w:val="1"/>
    </w:pPr>
    <w:rPr>
      <w:rFonts w:ascii="Calibri Light" w:hAnsi="Calibri Light"/>
    </w:rPr>
  </w:style>
  <w:style w:type="character" w:customStyle="1" w:styleId="PodnaslovZnak">
    <w:name w:val="Podnaslov Znak"/>
    <w:basedOn w:val="Privzetapisavaodstavka"/>
    <w:link w:val="Podnaslov"/>
    <w:rsid w:val="00821610"/>
    <w:rPr>
      <w:rFonts w:ascii="Calibri Light" w:eastAsia="Times New Roman" w:hAnsi="Calibri Light" w:cs="Times New Roman"/>
      <w:sz w:val="24"/>
      <w:szCs w:val="24"/>
      <w:lang w:eastAsia="sl-SI"/>
    </w:rPr>
  </w:style>
  <w:style w:type="numbering" w:customStyle="1" w:styleId="Brezseznama1">
    <w:name w:val="Brez seznama1"/>
    <w:next w:val="Brezseznama"/>
    <w:uiPriority w:val="99"/>
    <w:semiHidden/>
    <w:unhideWhenUsed/>
    <w:rsid w:val="00821610"/>
  </w:style>
  <w:style w:type="numbering" w:customStyle="1" w:styleId="Brezseznama11">
    <w:name w:val="Brez seznama11"/>
    <w:next w:val="Brezseznama"/>
    <w:semiHidden/>
    <w:unhideWhenUsed/>
    <w:rsid w:val="00821610"/>
  </w:style>
  <w:style w:type="table" w:customStyle="1" w:styleId="Tabelamrea1">
    <w:name w:val="Tabela – mreža1"/>
    <w:basedOn w:val="Navadnatabela"/>
    <w:next w:val="Tabelamrea"/>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821610"/>
    <w:pPr>
      <w:numPr>
        <w:numId w:val="5"/>
      </w:numPr>
      <w:spacing w:after="0"/>
      <w:contextualSpacing/>
    </w:pPr>
    <w:rPr>
      <w:rFonts w:cs="Times New Roman"/>
      <w:color w:val="auto"/>
      <w:spacing w:val="-10"/>
      <w:kern w:val="28"/>
      <w:szCs w:val="56"/>
    </w:rPr>
  </w:style>
  <w:style w:type="character" w:customStyle="1" w:styleId="NaslovZnak">
    <w:name w:val="Naslov Znak"/>
    <w:basedOn w:val="Privzetapisavaodstavka"/>
    <w:link w:val="Naslov"/>
    <w:rsid w:val="00821610"/>
    <w:rPr>
      <w:rFonts w:ascii="Arial" w:eastAsia="Times New Roman" w:hAnsi="Arial" w:cs="Times New Roman"/>
      <w:b/>
      <w:spacing w:val="-10"/>
      <w:kern w:val="28"/>
      <w:sz w:val="20"/>
      <w:szCs w:val="56"/>
      <w:lang w:eastAsia="sl-SI"/>
    </w:rPr>
  </w:style>
  <w:style w:type="numbering" w:customStyle="1" w:styleId="Brezseznama2">
    <w:name w:val="Brez seznama2"/>
    <w:next w:val="Brezseznama"/>
    <w:uiPriority w:val="99"/>
    <w:semiHidden/>
    <w:unhideWhenUsed/>
    <w:rsid w:val="00821610"/>
  </w:style>
  <w:style w:type="paragraph" w:styleId="Telobesedila-zamik">
    <w:name w:val="Body Text Indent"/>
    <w:basedOn w:val="Navaden"/>
    <w:link w:val="Telobesedila-zamikZnak"/>
    <w:rsid w:val="00821610"/>
    <w:pPr>
      <w:spacing w:after="120"/>
      <w:ind w:left="283"/>
    </w:pPr>
  </w:style>
  <w:style w:type="character" w:customStyle="1" w:styleId="Telobesedila-zamikZnak">
    <w:name w:val="Telo besedila - zamik Znak"/>
    <w:basedOn w:val="Privzetapisavaodstavka"/>
    <w:link w:val="Telobesedila-zamik"/>
    <w:rsid w:val="00821610"/>
    <w:rPr>
      <w:rFonts w:ascii="Times New Roman" w:eastAsia="Times New Roman" w:hAnsi="Times New Roman" w:cs="Times New Roman"/>
      <w:sz w:val="24"/>
      <w:szCs w:val="24"/>
      <w:lang w:eastAsia="sl-SI"/>
    </w:rPr>
  </w:style>
  <w:style w:type="paragraph" w:customStyle="1" w:styleId="Sklic-vrstica">
    <w:name w:val="Sklic- vrstica"/>
    <w:basedOn w:val="Telobesedila"/>
    <w:rsid w:val="00821610"/>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821610"/>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82161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821610"/>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82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821610"/>
    <w:rPr>
      <w:rFonts w:ascii="Arial Unicode MS" w:eastAsia="Arial Unicode MS" w:hAnsi="Arial Unicode MS" w:cs="Arial Unicode MS"/>
      <w:color w:val="000000"/>
      <w:sz w:val="16"/>
      <w:szCs w:val="16"/>
      <w:lang w:val="en-GB"/>
    </w:rPr>
  </w:style>
  <w:style w:type="character" w:styleId="Poudarek">
    <w:name w:val="Emphasis"/>
    <w:qFormat/>
    <w:rsid w:val="00821610"/>
    <w:rPr>
      <w:i/>
      <w:iCs/>
    </w:rPr>
  </w:style>
  <w:style w:type="paragraph" w:customStyle="1" w:styleId="Telobesedila21">
    <w:name w:val="Telo besedila 21"/>
    <w:basedOn w:val="Navaden"/>
    <w:rsid w:val="00821610"/>
    <w:pPr>
      <w:suppressAutoHyphens/>
      <w:jc w:val="both"/>
    </w:pPr>
    <w:rPr>
      <w:b/>
      <w:bCs/>
      <w:i/>
      <w:iCs/>
      <w:lang w:eastAsia="ar-SA"/>
    </w:rPr>
  </w:style>
  <w:style w:type="paragraph" w:customStyle="1" w:styleId="Index">
    <w:name w:val="Index"/>
    <w:basedOn w:val="Navaden"/>
    <w:rsid w:val="00821610"/>
    <w:pPr>
      <w:suppressLineNumbers/>
      <w:suppressAutoHyphens/>
    </w:pPr>
    <w:rPr>
      <w:rFonts w:cs="Tahoma"/>
      <w:lang w:eastAsia="ar-SA"/>
    </w:rPr>
  </w:style>
  <w:style w:type="numbering" w:customStyle="1" w:styleId="Slog1">
    <w:name w:val="Slog1"/>
    <w:rsid w:val="00821610"/>
    <w:pPr>
      <w:numPr>
        <w:numId w:val="6"/>
      </w:numPr>
    </w:pPr>
  </w:style>
  <w:style w:type="paragraph" w:customStyle="1" w:styleId="Obrazec1">
    <w:name w:val="Obrazec 1"/>
    <w:basedOn w:val="Navaden"/>
    <w:autoRedefine/>
    <w:rsid w:val="00821610"/>
    <w:pPr>
      <w:keepNext/>
      <w:keepLines/>
      <w:pageBreakBefore/>
      <w:numPr>
        <w:numId w:val="7"/>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821610"/>
    <w:pPr>
      <w:jc w:val="both"/>
    </w:pPr>
  </w:style>
  <w:style w:type="paragraph" w:customStyle="1" w:styleId="NavadenA">
    <w:name w:val="Navaden/÷A"/>
    <w:rsid w:val="0082161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821610"/>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821610"/>
    <w:pPr>
      <w:suppressAutoHyphens/>
      <w:jc w:val="both"/>
    </w:pPr>
    <w:rPr>
      <w:lang w:eastAsia="ar-SA"/>
    </w:rPr>
  </w:style>
  <w:style w:type="paragraph" w:customStyle="1" w:styleId="BodyTextIndent21">
    <w:name w:val="Body Text Indent 21"/>
    <w:basedOn w:val="Navaden"/>
    <w:rsid w:val="00821610"/>
    <w:pPr>
      <w:ind w:left="426"/>
    </w:pPr>
    <w:rPr>
      <w:szCs w:val="20"/>
    </w:rPr>
  </w:style>
  <w:style w:type="paragraph" w:styleId="Telobesedila2">
    <w:name w:val="Body Text 2"/>
    <w:basedOn w:val="Navaden"/>
    <w:link w:val="Telobesedila2Znak"/>
    <w:rsid w:val="00821610"/>
    <w:pPr>
      <w:spacing w:after="120" w:line="480" w:lineRule="auto"/>
    </w:pPr>
  </w:style>
  <w:style w:type="character" w:customStyle="1" w:styleId="Telobesedila2Znak">
    <w:name w:val="Telo besedila 2 Znak"/>
    <w:basedOn w:val="Privzetapisavaodstavka"/>
    <w:link w:val="Telobesedila2"/>
    <w:rsid w:val="00821610"/>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821610"/>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821610"/>
    <w:pPr>
      <w:spacing w:before="120"/>
      <w:jc w:val="both"/>
    </w:pPr>
    <w:rPr>
      <w:rFonts w:cs="Arial"/>
      <w:caps/>
      <w:sz w:val="28"/>
      <w:szCs w:val="28"/>
    </w:rPr>
  </w:style>
  <w:style w:type="paragraph" w:customStyle="1" w:styleId="NASLOVI">
    <w:name w:val="NASLOV_I"/>
    <w:basedOn w:val="Navaden"/>
    <w:autoRedefine/>
    <w:rsid w:val="00821610"/>
    <w:pPr>
      <w:tabs>
        <w:tab w:val="num" w:pos="360"/>
      </w:tabs>
    </w:pPr>
    <w:rPr>
      <w:rFonts w:cs="Arial"/>
      <w:sz w:val="22"/>
      <w:szCs w:val="22"/>
      <w:lang w:val="en-US" w:eastAsia="en-US"/>
    </w:rPr>
  </w:style>
  <w:style w:type="paragraph" w:styleId="Telobesedila3">
    <w:name w:val="Body Text 3"/>
    <w:basedOn w:val="Navaden"/>
    <w:link w:val="Telobesedila3Znak"/>
    <w:rsid w:val="00821610"/>
    <w:pPr>
      <w:spacing w:after="120"/>
    </w:pPr>
    <w:rPr>
      <w:sz w:val="16"/>
      <w:szCs w:val="16"/>
    </w:rPr>
  </w:style>
  <w:style w:type="character" w:customStyle="1" w:styleId="Telobesedila3Znak">
    <w:name w:val="Telo besedila 3 Znak"/>
    <w:basedOn w:val="Privzetapisavaodstavka"/>
    <w:link w:val="Telobesedila3"/>
    <w:rsid w:val="00821610"/>
    <w:rPr>
      <w:rFonts w:ascii="Times New Roman" w:eastAsia="Times New Roman" w:hAnsi="Times New Roman" w:cs="Times New Roman"/>
      <w:sz w:val="16"/>
      <w:szCs w:val="16"/>
      <w:lang w:eastAsia="sl-SI"/>
    </w:rPr>
  </w:style>
  <w:style w:type="paragraph" w:customStyle="1" w:styleId="odr">
    <w:name w:val="odr"/>
    <w:basedOn w:val="Navaden"/>
    <w:rsid w:val="00821610"/>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uiPriority w:val="99"/>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21610"/>
    <w:pPr>
      <w:spacing w:after="160" w:line="240" w:lineRule="exact"/>
    </w:pPr>
    <w:rPr>
      <w:rFonts w:ascii="Tahoma" w:hAnsi="Tahoma"/>
      <w:sz w:val="20"/>
      <w:szCs w:val="20"/>
      <w:lang w:val="en-US" w:eastAsia="en-US"/>
    </w:rPr>
  </w:style>
  <w:style w:type="character" w:styleId="SledenaHiperpovezava">
    <w:name w:val="FollowedHyperlink"/>
    <w:rsid w:val="00821610"/>
    <w:rPr>
      <w:color w:val="800080"/>
      <w:u w:val="single"/>
    </w:rPr>
  </w:style>
  <w:style w:type="paragraph" w:styleId="Brezrazmikov">
    <w:name w:val="No Spacing"/>
    <w:link w:val="BrezrazmikovZnak"/>
    <w:uiPriority w:val="1"/>
    <w:qFormat/>
    <w:rsid w:val="00821610"/>
    <w:pPr>
      <w:spacing w:after="0" w:line="240" w:lineRule="auto"/>
    </w:pPr>
    <w:rPr>
      <w:rFonts w:ascii="Calibri" w:eastAsia="Calibri" w:hAnsi="Calibri" w:cs="Times New Roman"/>
      <w:lang w:val="en-GB"/>
    </w:rPr>
  </w:style>
  <w:style w:type="numbering" w:customStyle="1" w:styleId="Slog11">
    <w:name w:val="Slog11"/>
    <w:rsid w:val="00821610"/>
    <w:pPr>
      <w:numPr>
        <w:numId w:val="1"/>
      </w:numPr>
    </w:pPr>
  </w:style>
  <w:style w:type="table" w:customStyle="1" w:styleId="Tabelamrea2">
    <w:name w:val="Tabela – mreža2"/>
    <w:basedOn w:val="Navadnatabela"/>
    <w:next w:val="Tabelamrea"/>
    <w:uiPriority w:val="99"/>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821610"/>
    <w:pPr>
      <w:numPr>
        <w:numId w:val="3"/>
      </w:numPr>
    </w:pPr>
  </w:style>
  <w:style w:type="paragraph" w:customStyle="1" w:styleId="Navaden1">
    <w:name w:val="Navaden1"/>
    <w:basedOn w:val="Navaden"/>
    <w:rsid w:val="00821610"/>
    <w:pPr>
      <w:spacing w:before="100" w:beforeAutospacing="1" w:after="100" w:afterAutospacing="1"/>
    </w:pPr>
  </w:style>
  <w:style w:type="paragraph" w:customStyle="1" w:styleId="odstavek">
    <w:name w:val="odstavek"/>
    <w:basedOn w:val="Navaden"/>
    <w:rsid w:val="00821610"/>
    <w:pPr>
      <w:spacing w:before="100" w:beforeAutospacing="1" w:after="100" w:afterAutospacing="1"/>
    </w:pPr>
  </w:style>
  <w:style w:type="table" w:customStyle="1" w:styleId="Tabelasvetlamrea1poudarek11">
    <w:name w:val="Tabela – svetla mreža 1 (poudarek 1)1"/>
    <w:basedOn w:val="Navadnatabela"/>
    <w:uiPriority w:val="46"/>
    <w:rsid w:val="00821610"/>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21610"/>
    <w:rPr>
      <w:rFonts w:ascii="Calibri" w:eastAsia="Times New Roman" w:hAnsi="Calibri" w:cs="Times New Roman"/>
      <w:lang w:eastAsia="sl-SI"/>
    </w:rPr>
  </w:style>
  <w:style w:type="character" w:customStyle="1" w:styleId="TEKSTZnak">
    <w:name w:val="TEKST Znak"/>
    <w:link w:val="TEKST"/>
    <w:locked/>
    <w:rsid w:val="00821610"/>
    <w:rPr>
      <w:rFonts w:ascii="Trebuchet MS" w:hAnsi="Trebuchet MS"/>
    </w:rPr>
  </w:style>
  <w:style w:type="paragraph" w:customStyle="1" w:styleId="TEKST">
    <w:name w:val="TEKST"/>
    <w:basedOn w:val="Navaden"/>
    <w:link w:val="TEKSTZnak"/>
    <w:rsid w:val="00821610"/>
    <w:pPr>
      <w:spacing w:line="264" w:lineRule="auto"/>
      <w:jc w:val="both"/>
    </w:pPr>
    <w:rPr>
      <w:rFonts w:ascii="Trebuchet MS" w:eastAsiaTheme="minorHAnsi" w:hAnsi="Trebuchet MS" w:cstheme="minorBidi"/>
      <w:sz w:val="22"/>
      <w:szCs w:val="22"/>
      <w:lang w:eastAsia="en-US"/>
    </w:rPr>
  </w:style>
  <w:style w:type="table" w:customStyle="1" w:styleId="Navadnatabela41">
    <w:name w:val="Navadna tabela 41"/>
    <w:basedOn w:val="Navadnatabela"/>
    <w:uiPriority w:val="44"/>
    <w:rsid w:val="00821610"/>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21610"/>
  </w:style>
  <w:style w:type="character" w:customStyle="1" w:styleId="BrezrazmikovZnak">
    <w:name w:val="Brez razmikov Znak"/>
    <w:link w:val="Brezrazmikov"/>
    <w:uiPriority w:val="1"/>
    <w:rsid w:val="00821610"/>
    <w:rPr>
      <w:rFonts w:ascii="Calibri" w:eastAsia="Calibri" w:hAnsi="Calibri" w:cs="Times New Roman"/>
      <w:lang w:val="en-GB"/>
    </w:rPr>
  </w:style>
  <w:style w:type="character" w:styleId="Nerazreenaomemba">
    <w:name w:val="Unresolved Mention"/>
    <w:basedOn w:val="Privzetapisavaodstavka"/>
    <w:uiPriority w:val="99"/>
    <w:semiHidden/>
    <w:unhideWhenUsed/>
    <w:rsid w:val="00821610"/>
    <w:rPr>
      <w:color w:val="605E5C"/>
      <w:shd w:val="clear" w:color="auto" w:fill="E1DFDD"/>
    </w:rPr>
  </w:style>
  <w:style w:type="paragraph" w:customStyle="1" w:styleId="ti-art">
    <w:name w:val="ti-art"/>
    <w:basedOn w:val="Navaden"/>
    <w:rsid w:val="00821610"/>
    <w:pPr>
      <w:spacing w:before="100" w:beforeAutospacing="1" w:after="100" w:afterAutospacing="1"/>
    </w:pPr>
  </w:style>
  <w:style w:type="paragraph" w:customStyle="1" w:styleId="sti-art">
    <w:name w:val="sti-art"/>
    <w:basedOn w:val="Navaden"/>
    <w:rsid w:val="00821610"/>
    <w:pPr>
      <w:spacing w:before="100" w:beforeAutospacing="1" w:after="100" w:afterAutospacing="1"/>
    </w:pPr>
  </w:style>
  <w:style w:type="paragraph" w:customStyle="1" w:styleId="Navaden2">
    <w:name w:val="Navaden2"/>
    <w:basedOn w:val="Navaden"/>
    <w:rsid w:val="00821610"/>
    <w:pPr>
      <w:spacing w:before="100" w:beforeAutospacing="1" w:after="100" w:afterAutospacing="1"/>
    </w:pPr>
  </w:style>
  <w:style w:type="paragraph" w:customStyle="1" w:styleId="alineazaodstavkom">
    <w:name w:val="alineazaodstavkom"/>
    <w:basedOn w:val="Navaden"/>
    <w:rsid w:val="00821610"/>
    <w:pPr>
      <w:spacing w:before="100" w:beforeAutospacing="1" w:after="100" w:afterAutospacing="1"/>
    </w:pPr>
  </w:style>
  <w:style w:type="character" w:styleId="Krepko">
    <w:name w:val="Strong"/>
    <w:uiPriority w:val="22"/>
    <w:qFormat/>
    <w:rsid w:val="00821610"/>
    <w:rPr>
      <w:b/>
      <w:bCs/>
    </w:rPr>
  </w:style>
  <w:style w:type="paragraph" w:customStyle="1" w:styleId="SlogNaslov1Arial">
    <w:name w:val="Slog Naslov 1 + Arial"/>
    <w:basedOn w:val="Naslov1"/>
    <w:uiPriority w:val="99"/>
    <w:rsid w:val="00821610"/>
    <w:pPr>
      <w:tabs>
        <w:tab w:val="num" w:pos="454"/>
      </w:tabs>
      <w:autoSpaceDE w:val="0"/>
      <w:autoSpaceDN w:val="0"/>
      <w:adjustRightInd w:val="0"/>
      <w:spacing w:before="0" w:after="0" w:line="240" w:lineRule="auto"/>
      <w:ind w:left="454" w:hanging="454"/>
    </w:pPr>
    <w:rPr>
      <w:rFonts w:cs="Times New Roman"/>
      <w:bCs/>
      <w:color w:val="auto"/>
      <w:kern w:val="0"/>
      <w:szCs w:val="22"/>
      <w:u w:val="single"/>
    </w:rPr>
  </w:style>
  <w:style w:type="character" w:customStyle="1" w:styleId="FontStyle53">
    <w:name w:val="Font Style53"/>
    <w:uiPriority w:val="99"/>
    <w:rsid w:val="00821610"/>
    <w:rPr>
      <w:rFonts w:ascii="Tahoma" w:hAnsi="Tahoma" w:cs="Tahoma"/>
      <w:sz w:val="14"/>
      <w:szCs w:val="14"/>
    </w:rPr>
  </w:style>
  <w:style w:type="table" w:styleId="Tabelasvetlamrea1poudarek1">
    <w:name w:val="Grid Table 1 Light Accent 1"/>
    <w:basedOn w:val="Navadnatabela"/>
    <w:uiPriority w:val="46"/>
    <w:rsid w:val="00536D4A"/>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536D4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536D4A"/>
    <w:pPr>
      <w:spacing w:after="0" w:line="240" w:lineRule="auto"/>
    </w:pPr>
    <w:rPr>
      <w:rFonts w:eastAsiaTheme="minorEastAsia"/>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536D4A"/>
  </w:style>
  <w:style w:type="table" w:customStyle="1" w:styleId="Tabelamrea3">
    <w:name w:val="Tabela – mreža3"/>
    <w:basedOn w:val="Navadnatabela"/>
    <w:next w:val="Tabelamrea"/>
    <w:uiPriority w:val="39"/>
    <w:rsid w:val="00536D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36D4A"/>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17-01-3414" TargetMode="External"/><Relationship Id="rId26" Type="http://schemas.openxmlformats.org/officeDocument/2006/relationships/hyperlink" Target="http://www.uradni-list.si/1/objava.jsp?sop=2008-01-2615" TargetMode="External"/><Relationship Id="rId39" Type="http://schemas.openxmlformats.org/officeDocument/2006/relationships/hyperlink" Target="http://www.uradni-list.si/1/objava.jsp?sop=2019-01-0914" TargetMode="External"/><Relationship Id="rId21" Type="http://schemas.openxmlformats.org/officeDocument/2006/relationships/hyperlink" Target="http://www.uradni-list.si/1/objava.jsp?sop=2019-01-3304" TargetMode="External"/><Relationship Id="rId34" Type="http://schemas.openxmlformats.org/officeDocument/2006/relationships/hyperlink" Target="http://www.uradni-list.si/1/objava.jsp?sop=2012-01-2405" TargetMode="External"/><Relationship Id="rId42" Type="http://schemas.openxmlformats.org/officeDocument/2006/relationships/hyperlink" Target="https://eur-lex.europa.eu/legal-content/SL/TXT/PDF/?uri=CELEX:52014XC0627(02)&amp;from=EN" TargetMode="External"/><Relationship Id="rId47" Type="http://schemas.openxmlformats.org/officeDocument/2006/relationships/hyperlink" Target="http://www.akos-rs.si/izracun-wacc-za-dva-hipoteticna-operaterja-v-telekomunikacijski-panogi" TargetMode="External"/><Relationship Id="rId50" Type="http://schemas.openxmlformats.org/officeDocument/2006/relationships/hyperlink" Target="mailto:gp.mju@gov.si" TargetMode="External"/><Relationship Id="rId55" Type="http://schemas.openxmlformats.org/officeDocument/2006/relationships/hyperlink" Target="mailto:dpo.mju@gov.si" TargetMode="External"/><Relationship Id="rId63" Type="http://schemas.openxmlformats.org/officeDocument/2006/relationships/hyperlink" Target="http://www.eu-skladi.si" TargetMode="Externa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radni-list.si/1/objava.jsp?sop=2015-01-3772" TargetMode="External"/><Relationship Id="rId29" Type="http://schemas.openxmlformats.org/officeDocument/2006/relationships/hyperlink" Target="http://www.uradni-list.si/1/objava.jsp?sop=2016-01-3446" TargetMode="External"/><Relationship Id="rId11" Type="http://schemas.openxmlformats.org/officeDocument/2006/relationships/hyperlink" Target="http://www.eu-skladi.si/sl/ekp/navodila" TargetMode="External"/><Relationship Id="rId24" Type="http://schemas.openxmlformats.org/officeDocument/2006/relationships/hyperlink" Target="http://www.uradni-list.si/1/objava.jsp?sop=2018-01-3316" TargetMode="External"/><Relationship Id="rId32" Type="http://schemas.openxmlformats.org/officeDocument/2006/relationships/hyperlink" Target="http://www.uradni-list.si/1/objava.jsp?sop=2011-01-3912" TargetMode="External"/><Relationship Id="rId37" Type="http://schemas.openxmlformats.org/officeDocument/2006/relationships/hyperlink" Target="http://www.uradni-list.si/1/objava.jsp?sop=2015-01-2281" TargetMode="External"/><Relationship Id="rId40" Type="http://schemas.openxmlformats.org/officeDocument/2006/relationships/hyperlink" Target="http://www.uradni-list.si/1/objava.jsp?sop=2017-01-2914" TargetMode="External"/><Relationship Id="rId45" Type="http://schemas.openxmlformats.org/officeDocument/2006/relationships/hyperlink" Target="http://www.eu-skladi.si" TargetMode="External"/><Relationship Id="rId53" Type="http://schemas.openxmlformats.org/officeDocument/2006/relationships/hyperlink" Target="mailto:gp.mju@gov.si" TargetMode="External"/><Relationship Id="rId58" Type="http://schemas.openxmlformats.org/officeDocument/2006/relationships/hyperlink" Target="http://www.eu-skladi.si/sl/ekp/navodila" TargetMode="External"/><Relationship Id="rId66" Type="http://schemas.openxmlformats.org/officeDocument/2006/relationships/header" Target="header3.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17-01-3361" TargetMode="External"/><Relationship Id="rId28" Type="http://schemas.openxmlformats.org/officeDocument/2006/relationships/hyperlink" Target="http://www.uradni-list.si/1/objava.jsp?sop=2013-01-0109" TargetMode="External"/><Relationship Id="rId36" Type="http://schemas.openxmlformats.org/officeDocument/2006/relationships/hyperlink" Target="http://www.uradni-list.si/1/objava.jsp?sop=2013-01-3035" TargetMode="External"/><Relationship Id="rId49" Type="http://schemas.openxmlformats.org/officeDocument/2006/relationships/hyperlink" Target="mailto:gp.mju@gov.si" TargetMode="External"/><Relationship Id="rId57" Type="http://schemas.openxmlformats.org/officeDocument/2006/relationships/hyperlink" Target="mailto:gp.mju@gov.si" TargetMode="External"/><Relationship Id="rId61" Type="http://schemas.openxmlformats.org/officeDocument/2006/relationships/footer" Target="footer2.xml"/><Relationship Id="rId10" Type="http://schemas.openxmlformats.org/officeDocument/2006/relationships/hyperlink" Target="https://www.eu-skladi.si/sl/dokumenti/navodila/navodila-za-arachne_2_0.pdf" TargetMode="External"/><Relationship Id="rId19" Type="http://schemas.openxmlformats.org/officeDocument/2006/relationships/hyperlink" Target="http://www.uradni-list.si/1/objava.jsp?sop=2019-01-0799" TargetMode="External"/><Relationship Id="rId31" Type="http://schemas.openxmlformats.org/officeDocument/2006/relationships/hyperlink" Target="http://www.uradni-list.si/1/objava.jsp?sop=2011-01-1587" TargetMode="External"/><Relationship Id="rId44" Type="http://schemas.openxmlformats.org/officeDocument/2006/relationships/hyperlink" Target="http://eu-skladi.si/sl/dokumenti/porocila-mnenja-tolmacenja/2017-04-12-mnenje-ou-litija.pdf" TargetMode="External"/><Relationship Id="rId52" Type="http://schemas.openxmlformats.org/officeDocument/2006/relationships/hyperlink" Target="http://www.ip-rs.si" TargetMode="External"/><Relationship Id="rId60" Type="http://schemas.openxmlformats.org/officeDocument/2006/relationships/footer" Target="footer1.xml"/><Relationship Id="rId65" Type="http://schemas.openxmlformats.org/officeDocument/2006/relationships/hyperlink" Target="http://www.eu-skladi.si"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u-skladi.si/sl/ekp/navodila"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www.uradni-list.si/1/objava.jsp?sop=2017-01-0794" TargetMode="External"/><Relationship Id="rId27" Type="http://schemas.openxmlformats.org/officeDocument/2006/relationships/hyperlink" Target="http://www.uradni-list.si/1/objava.jsp?sop=2009-01-4372" TargetMode="External"/><Relationship Id="rId30" Type="http://schemas.openxmlformats.org/officeDocument/2006/relationships/hyperlink" Target="http://www.uradni-list.si/1/objava.jsp?sop=2009-01-3036" TargetMode="External"/><Relationship Id="rId35" Type="http://schemas.openxmlformats.org/officeDocument/2006/relationships/hyperlink" Target="http://www.uradni-list.si/1/objava.jsp?sop=2013-01-1696" TargetMode="External"/><Relationship Id="rId43" Type="http://schemas.openxmlformats.org/officeDocument/2006/relationships/hyperlink" Target="https://tinyurl.com/stat-koh-regije" TargetMode="External"/><Relationship Id="rId48" Type="http://schemas.openxmlformats.org/officeDocument/2006/relationships/hyperlink" Target="http://www.eu-skladi.si/portal/sl/ekp/izvajanje/e-ma" TargetMode="External"/><Relationship Id="rId56" Type="http://schemas.openxmlformats.org/officeDocument/2006/relationships/hyperlink" Target="%20https://www.gov.si/drzavni-organi/ministrstva/ministrstvo-za-javno-upravo/javne-objave/" TargetMode="External"/><Relationship Id="rId64" Type="http://schemas.openxmlformats.org/officeDocument/2006/relationships/hyperlink" Target="http://www.eu-skladi.si" TargetMode="External"/><Relationship Id="rId69" Type="http://schemas.openxmlformats.org/officeDocument/2006/relationships/footer" Target="footer4.xml"/><Relationship Id="rId8" Type="http://schemas.openxmlformats.org/officeDocument/2006/relationships/hyperlink" Target="https://www.eu-skladi.si/sl/dokumenti/kljucni-dokumenti/partnership-agreement_2014si16m8pa001_3_0_sl.pdf" TargetMode="External"/><Relationship Id="rId51" Type="http://schemas.openxmlformats.org/officeDocument/2006/relationships/hyperlink" Target="mailto:dpo.mju@gov.si"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18-01-0544" TargetMode="External"/><Relationship Id="rId25" Type="http://schemas.openxmlformats.org/officeDocument/2006/relationships/hyperlink" Target="http://www.uradni-list.si/1/objava.jsp?sop=2007-01-2694" TargetMode="External"/><Relationship Id="rId33" Type="http://schemas.openxmlformats.org/officeDocument/2006/relationships/hyperlink" Target="http://www.uradni-list.si/1/objava.jsp?sop=2012-01-1401" TargetMode="External"/><Relationship Id="rId38" Type="http://schemas.openxmlformats.org/officeDocument/2006/relationships/hyperlink" Target="http://www.uradni-list.si/1/objava.jsp?sop=2017-01-0730" TargetMode="External"/><Relationship Id="rId46" Type="http://schemas.openxmlformats.org/officeDocument/2006/relationships/hyperlink" Target="http://eur-lex.europa.eu/legal-content/SL/TXT/?uri=CELEX%3A32014R0651" TargetMode="External"/><Relationship Id="rId59" Type="http://schemas.openxmlformats.org/officeDocument/2006/relationships/header" Target="header1.xml"/><Relationship Id="rId67" Type="http://schemas.openxmlformats.org/officeDocument/2006/relationships/header" Target="header4.xml"/><Relationship Id="rId20" Type="http://schemas.openxmlformats.org/officeDocument/2006/relationships/hyperlink" Target="http://www.uradni-list.si/1/objava.jsp?sop=2019-01-3302" TargetMode="External"/><Relationship Id="rId41" Type="http://schemas.openxmlformats.org/officeDocument/2006/relationships/hyperlink" Target="http://www.uradni-list.si/1/objava.jsp?sop=2017-21-3507" TargetMode="External"/><Relationship Id="rId54" Type="http://schemas.openxmlformats.org/officeDocument/2006/relationships/hyperlink" Target="mailto:gp.mju@gov.si" TargetMode="External"/><Relationship Id="rId62" Type="http://schemas.openxmlformats.org/officeDocument/2006/relationships/header" Target="header2.xml"/><Relationship Id="rId70" Type="http://schemas.openxmlformats.org/officeDocument/2006/relationships/header" Target="head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DB0E02-D8D5-4C21-9D45-FE8BFAE3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83</Pages>
  <Words>28884</Words>
  <Characters>164641</Characters>
  <Application>Microsoft Office Word</Application>
  <DocSecurity>0</DocSecurity>
  <Lines>1372</Lines>
  <Paragraphs>386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Zvonimir Unijat</cp:lastModifiedBy>
  <cp:revision>42</cp:revision>
  <dcterms:created xsi:type="dcterms:W3CDTF">2021-03-15T15:02:00Z</dcterms:created>
  <dcterms:modified xsi:type="dcterms:W3CDTF">2021-03-16T06:46:00Z</dcterms:modified>
</cp:coreProperties>
</file>