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7A75" w14:textId="77777777" w:rsidR="003226A4" w:rsidRPr="00E10FD9" w:rsidRDefault="003226A4" w:rsidP="00293814">
      <w:pPr>
        <w:spacing w:line="276" w:lineRule="auto"/>
        <w:jc w:val="both"/>
        <w:rPr>
          <w:rFonts w:eastAsia="Calibri" w:cs="Arial"/>
          <w:b/>
          <w:bCs/>
          <w:color w:val="000000" w:themeColor="text1"/>
          <w:szCs w:val="20"/>
        </w:rPr>
      </w:pPr>
    </w:p>
    <w:p w14:paraId="1E53F751" w14:textId="77777777" w:rsidR="003B3516" w:rsidRPr="00E10FD9" w:rsidRDefault="003B3516" w:rsidP="00293814">
      <w:pPr>
        <w:spacing w:line="276" w:lineRule="auto"/>
        <w:jc w:val="both"/>
        <w:rPr>
          <w:rFonts w:eastAsia="Calibri" w:cs="Arial"/>
          <w:b/>
          <w:bCs/>
          <w:color w:val="000000" w:themeColor="text1"/>
          <w:szCs w:val="20"/>
        </w:rPr>
      </w:pPr>
    </w:p>
    <w:tbl>
      <w:tblPr>
        <w:tblStyle w:val="Tabelamrea11"/>
        <w:tblW w:w="9758" w:type="dxa"/>
        <w:tblInd w:w="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2" w:type="dxa"/>
          <w:left w:w="68" w:type="dxa"/>
          <w:right w:w="115" w:type="dxa"/>
        </w:tblCellMar>
        <w:tblLook w:val="04A0" w:firstRow="1" w:lastRow="0" w:firstColumn="1" w:lastColumn="0" w:noHBand="0" w:noVBand="1"/>
      </w:tblPr>
      <w:tblGrid>
        <w:gridCol w:w="5080"/>
        <w:gridCol w:w="4678"/>
      </w:tblGrid>
      <w:tr w:rsidR="000061E4" w:rsidRPr="00F71F90" w14:paraId="085AD67F" w14:textId="77777777" w:rsidTr="00486C78">
        <w:trPr>
          <w:trHeight w:val="419"/>
        </w:trPr>
        <w:tc>
          <w:tcPr>
            <w:tcW w:w="5080" w:type="dxa"/>
          </w:tcPr>
          <w:p w14:paraId="7C37F9E0"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b/>
                <w:color w:val="000000"/>
                <w:sz w:val="20"/>
                <w:szCs w:val="20"/>
                <w:lang w:eastAsia="sl-SI"/>
              </w:rPr>
              <w:t>Ministrstvo:</w:t>
            </w:r>
          </w:p>
        </w:tc>
        <w:tc>
          <w:tcPr>
            <w:tcW w:w="4678" w:type="dxa"/>
          </w:tcPr>
          <w:p w14:paraId="0A7A13EB" w14:textId="0336B966"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b/>
                <w:color w:val="000000"/>
                <w:sz w:val="20"/>
                <w:szCs w:val="20"/>
                <w:lang w:eastAsia="sl-SI"/>
              </w:rPr>
              <w:t>Upravičenec:</w:t>
            </w:r>
          </w:p>
        </w:tc>
      </w:tr>
      <w:tr w:rsidR="000061E4" w:rsidRPr="00F71F90" w14:paraId="272AAEFF" w14:textId="77777777" w:rsidTr="00486C78">
        <w:trPr>
          <w:trHeight w:val="1869"/>
        </w:trPr>
        <w:tc>
          <w:tcPr>
            <w:tcW w:w="5080" w:type="dxa"/>
          </w:tcPr>
          <w:p w14:paraId="1FE37B7D"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Republika Slovenija</w:t>
            </w:r>
          </w:p>
          <w:p w14:paraId="75052A79"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Ministrstvo za digitalno preobrazbo</w:t>
            </w:r>
          </w:p>
          <w:p w14:paraId="73CFBE81"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Davčna ulica 1,</w:t>
            </w:r>
          </w:p>
          <w:p w14:paraId="623B4968" w14:textId="1D3776A8"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1000 Ljubljana,</w:t>
            </w:r>
          </w:p>
          <w:p w14:paraId="1EFC67F0" w14:textId="77777777" w:rsidR="00F06B97" w:rsidRPr="00F71F90" w:rsidRDefault="00F06B97" w:rsidP="00293814">
            <w:pPr>
              <w:spacing w:line="276" w:lineRule="auto"/>
              <w:ind w:left="51" w:right="-108"/>
              <w:rPr>
                <w:rFonts w:eastAsia="Calibri" w:cs="Arial"/>
                <w:color w:val="000000"/>
                <w:sz w:val="20"/>
                <w:szCs w:val="20"/>
                <w:lang w:eastAsia="sl-SI"/>
              </w:rPr>
            </w:pPr>
          </w:p>
          <w:p w14:paraId="2844231F" w14:textId="6B3658E0"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kot posredniško telo,</w:t>
            </w:r>
          </w:p>
          <w:p w14:paraId="3C78392D" w14:textId="77777777" w:rsidR="00F06B97" w:rsidRPr="00F71F90" w:rsidRDefault="00F06B97" w:rsidP="00293814">
            <w:pPr>
              <w:spacing w:line="276" w:lineRule="auto"/>
              <w:ind w:left="51" w:right="-108"/>
              <w:rPr>
                <w:rFonts w:eastAsia="Calibri" w:cs="Arial"/>
                <w:color w:val="000000"/>
                <w:sz w:val="20"/>
                <w:szCs w:val="20"/>
                <w:lang w:eastAsia="sl-SI"/>
              </w:rPr>
            </w:pPr>
          </w:p>
          <w:p w14:paraId="177C18E3" w14:textId="1A887EC5"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 xml:space="preserve">ki ga zastopa </w:t>
            </w:r>
            <w:r w:rsidR="001506F4" w:rsidRPr="00F71F90">
              <w:rPr>
                <w:rFonts w:eastAsia="Calibri" w:cs="Arial"/>
                <w:color w:val="000000"/>
                <w:sz w:val="20"/>
                <w:szCs w:val="20"/>
                <w:lang w:eastAsia="sl-SI"/>
              </w:rPr>
              <w:t>mag. Ksenija Klampfer</w:t>
            </w:r>
            <w:r w:rsidRPr="00F71F90">
              <w:rPr>
                <w:rFonts w:eastAsia="Calibri" w:cs="Arial"/>
                <w:color w:val="000000"/>
                <w:sz w:val="20"/>
                <w:szCs w:val="20"/>
                <w:lang w:eastAsia="sl-SI"/>
              </w:rPr>
              <w:t>, ministrica</w:t>
            </w:r>
          </w:p>
        </w:tc>
        <w:tc>
          <w:tcPr>
            <w:tcW w:w="4678" w:type="dxa"/>
          </w:tcPr>
          <w:p w14:paraId="3D94F4E8" w14:textId="6D43B928" w:rsidR="0005548A" w:rsidRPr="00F71F90" w:rsidRDefault="0005548A" w:rsidP="00293814">
            <w:pPr>
              <w:spacing w:line="276" w:lineRule="auto"/>
              <w:ind w:left="68"/>
              <w:rPr>
                <w:rFonts w:eastAsia="Calibri" w:cs="Arial"/>
                <w:bCs/>
                <w:color w:val="000000"/>
                <w:sz w:val="20"/>
                <w:szCs w:val="20"/>
                <w:lang w:eastAsia="sl-SI"/>
              </w:rPr>
            </w:pPr>
          </w:p>
          <w:p w14:paraId="2C377EDA" w14:textId="77777777" w:rsidR="0005548A" w:rsidRPr="00F71F90" w:rsidRDefault="0005548A" w:rsidP="00293814">
            <w:pPr>
              <w:spacing w:line="276" w:lineRule="auto"/>
              <w:ind w:left="68"/>
              <w:rPr>
                <w:rFonts w:eastAsia="Calibri" w:cs="Arial"/>
                <w:bCs/>
                <w:color w:val="000000"/>
                <w:sz w:val="20"/>
                <w:szCs w:val="20"/>
                <w:lang w:eastAsia="sl-SI"/>
              </w:rPr>
            </w:pPr>
          </w:p>
          <w:p w14:paraId="7209DCD8" w14:textId="4A508146" w:rsidR="00F06B97" w:rsidRPr="00F71F90" w:rsidRDefault="00F06B97" w:rsidP="00293814">
            <w:pPr>
              <w:spacing w:line="276" w:lineRule="auto"/>
              <w:ind w:left="70"/>
              <w:rPr>
                <w:rFonts w:eastAsia="Calibri" w:cs="Arial"/>
                <w:bCs/>
                <w:color w:val="000000"/>
                <w:sz w:val="20"/>
                <w:szCs w:val="20"/>
                <w:lang w:eastAsia="sl-SI"/>
              </w:rPr>
            </w:pPr>
          </w:p>
          <w:p w14:paraId="09CA4989" w14:textId="77777777" w:rsidR="00F06B97" w:rsidRPr="00F71F90" w:rsidRDefault="00F06B97" w:rsidP="00293814">
            <w:pPr>
              <w:spacing w:line="276" w:lineRule="auto"/>
              <w:ind w:left="68"/>
              <w:jc w:val="both"/>
              <w:rPr>
                <w:rFonts w:eastAsia="Calibri" w:cs="Arial"/>
                <w:color w:val="000000"/>
                <w:sz w:val="20"/>
                <w:szCs w:val="20"/>
                <w:lang w:eastAsia="sl-SI"/>
              </w:rPr>
            </w:pPr>
          </w:p>
          <w:p w14:paraId="64D3B4D9" w14:textId="77777777" w:rsidR="00F06B97" w:rsidRPr="00F71F90" w:rsidRDefault="00F06B97" w:rsidP="00293814">
            <w:pPr>
              <w:spacing w:line="276" w:lineRule="auto"/>
              <w:ind w:left="68"/>
              <w:jc w:val="both"/>
              <w:rPr>
                <w:rFonts w:eastAsia="Calibri" w:cs="Arial"/>
                <w:color w:val="000000"/>
                <w:sz w:val="20"/>
                <w:szCs w:val="20"/>
                <w:lang w:eastAsia="sl-SI"/>
              </w:rPr>
            </w:pPr>
          </w:p>
          <w:p w14:paraId="7C276A52" w14:textId="77777777" w:rsidR="00F06B97" w:rsidRPr="00F71F90" w:rsidRDefault="00F06B97" w:rsidP="00293814">
            <w:pPr>
              <w:spacing w:line="276" w:lineRule="auto"/>
              <w:ind w:left="68"/>
              <w:jc w:val="both"/>
              <w:rPr>
                <w:rFonts w:eastAsia="Calibri" w:cs="Arial"/>
                <w:color w:val="000000"/>
                <w:sz w:val="20"/>
                <w:szCs w:val="20"/>
                <w:lang w:eastAsia="sl-SI"/>
              </w:rPr>
            </w:pPr>
          </w:p>
          <w:p w14:paraId="5DDCE77C" w14:textId="77777777" w:rsidR="00F06B97" w:rsidRPr="00F71F90" w:rsidRDefault="00F06B97" w:rsidP="00293814">
            <w:pPr>
              <w:spacing w:line="276" w:lineRule="auto"/>
              <w:ind w:left="68"/>
              <w:jc w:val="both"/>
              <w:rPr>
                <w:rFonts w:eastAsia="Calibri" w:cs="Arial"/>
                <w:color w:val="000000"/>
                <w:sz w:val="20"/>
                <w:szCs w:val="20"/>
                <w:lang w:eastAsia="sl-SI"/>
              </w:rPr>
            </w:pPr>
          </w:p>
          <w:p w14:paraId="7F6A2C19" w14:textId="104BE284" w:rsidR="00F06B97" w:rsidRPr="00F71F90" w:rsidRDefault="00F06B97" w:rsidP="00293814">
            <w:pPr>
              <w:spacing w:line="276" w:lineRule="auto"/>
              <w:ind w:left="68"/>
              <w:jc w:val="both"/>
              <w:rPr>
                <w:rFonts w:eastAsia="Calibri" w:cs="Arial"/>
                <w:color w:val="000000"/>
                <w:sz w:val="20"/>
                <w:szCs w:val="20"/>
                <w:lang w:eastAsia="sl-SI"/>
              </w:rPr>
            </w:pPr>
            <w:r w:rsidRPr="00F71F90">
              <w:rPr>
                <w:rFonts w:eastAsia="Calibri" w:cs="Arial"/>
                <w:color w:val="000000"/>
                <w:sz w:val="20"/>
                <w:szCs w:val="20"/>
                <w:lang w:eastAsia="sl-SI"/>
              </w:rPr>
              <w:t xml:space="preserve">ki ga zastopa </w:t>
            </w:r>
          </w:p>
        </w:tc>
      </w:tr>
      <w:tr w:rsidR="000061E4" w:rsidRPr="00F71F90" w14:paraId="16E1F4AA" w14:textId="77777777" w:rsidTr="00486C78">
        <w:trPr>
          <w:trHeight w:val="474"/>
        </w:trPr>
        <w:tc>
          <w:tcPr>
            <w:tcW w:w="5080" w:type="dxa"/>
            <w:vAlign w:val="center"/>
          </w:tcPr>
          <w:p w14:paraId="2B88467A"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ID št. za DDV: 29802377</w:t>
            </w:r>
          </w:p>
        </w:tc>
        <w:tc>
          <w:tcPr>
            <w:tcW w:w="4678" w:type="dxa"/>
            <w:vAlign w:val="center"/>
          </w:tcPr>
          <w:p w14:paraId="260487FE" w14:textId="4A3DA264"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color w:val="000000"/>
                <w:sz w:val="20"/>
                <w:szCs w:val="20"/>
                <w:lang w:eastAsia="sl-SI"/>
              </w:rPr>
              <w:t xml:space="preserve">ID št. za DDV: </w:t>
            </w:r>
          </w:p>
        </w:tc>
      </w:tr>
      <w:tr w:rsidR="000061E4" w:rsidRPr="00F71F90" w14:paraId="1F32CC07" w14:textId="77777777" w:rsidTr="00486C78">
        <w:trPr>
          <w:trHeight w:val="474"/>
        </w:trPr>
        <w:tc>
          <w:tcPr>
            <w:tcW w:w="5080" w:type="dxa"/>
            <w:vAlign w:val="center"/>
          </w:tcPr>
          <w:p w14:paraId="7573EBFB"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Matična številka: 2632586000</w:t>
            </w:r>
          </w:p>
        </w:tc>
        <w:tc>
          <w:tcPr>
            <w:tcW w:w="4678" w:type="dxa"/>
            <w:vAlign w:val="center"/>
          </w:tcPr>
          <w:p w14:paraId="7B30EE4C" w14:textId="398BB843"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color w:val="000000"/>
                <w:sz w:val="20"/>
                <w:szCs w:val="20"/>
                <w:lang w:eastAsia="sl-SI"/>
              </w:rPr>
              <w:t xml:space="preserve">Matična številka: </w:t>
            </w:r>
          </w:p>
        </w:tc>
      </w:tr>
      <w:tr w:rsidR="000061E4" w:rsidRPr="00F71F90" w14:paraId="0232C166" w14:textId="77777777" w:rsidTr="00486C78">
        <w:trPr>
          <w:trHeight w:val="474"/>
        </w:trPr>
        <w:tc>
          <w:tcPr>
            <w:tcW w:w="5080" w:type="dxa"/>
            <w:vAlign w:val="center"/>
          </w:tcPr>
          <w:p w14:paraId="7AC9EA1A" w14:textId="77777777"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IBAN št. SI56 0110 0630 0109 972</w:t>
            </w:r>
          </w:p>
        </w:tc>
        <w:tc>
          <w:tcPr>
            <w:tcW w:w="4678" w:type="dxa"/>
            <w:vAlign w:val="center"/>
          </w:tcPr>
          <w:p w14:paraId="1BA65552" w14:textId="332C1A57"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color w:val="000000"/>
                <w:sz w:val="20"/>
                <w:szCs w:val="20"/>
                <w:lang w:eastAsia="sl-SI"/>
              </w:rPr>
              <w:t>IBAN št.,</w:t>
            </w:r>
          </w:p>
          <w:p w14:paraId="2F26E52D" w14:textId="3DFB4AA8"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color w:val="000000"/>
                <w:sz w:val="20"/>
                <w:szCs w:val="20"/>
                <w:lang w:eastAsia="sl-SI"/>
              </w:rPr>
              <w:t xml:space="preserve">odprt pri </w:t>
            </w:r>
          </w:p>
        </w:tc>
      </w:tr>
      <w:tr w:rsidR="000061E4" w:rsidRPr="00F71F90" w14:paraId="49E82B74" w14:textId="77777777" w:rsidTr="00486C78">
        <w:trPr>
          <w:trHeight w:val="474"/>
        </w:trPr>
        <w:tc>
          <w:tcPr>
            <w:tcW w:w="5080" w:type="dxa"/>
            <w:vAlign w:val="center"/>
          </w:tcPr>
          <w:p w14:paraId="7032158E" w14:textId="77777777" w:rsidR="00F06B97" w:rsidRPr="004510BE" w:rsidRDefault="00F06B97" w:rsidP="00293814">
            <w:pPr>
              <w:spacing w:line="276" w:lineRule="auto"/>
              <w:ind w:left="51" w:right="-108"/>
              <w:rPr>
                <w:rFonts w:eastAsia="Calibri" w:cs="Arial"/>
                <w:sz w:val="20"/>
                <w:szCs w:val="20"/>
                <w:lang w:eastAsia="sl-SI"/>
              </w:rPr>
            </w:pPr>
            <w:r w:rsidRPr="004510BE">
              <w:rPr>
                <w:rFonts w:eastAsia="Calibri" w:cs="Arial"/>
                <w:sz w:val="20"/>
                <w:szCs w:val="20"/>
                <w:lang w:eastAsia="sl-SI"/>
              </w:rPr>
              <w:t>E-naslov: gp.mdp@gov.si</w:t>
            </w:r>
          </w:p>
        </w:tc>
        <w:tc>
          <w:tcPr>
            <w:tcW w:w="4678" w:type="dxa"/>
            <w:vAlign w:val="center"/>
          </w:tcPr>
          <w:p w14:paraId="4C71EEEF" w14:textId="1445AA26"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color w:val="000000"/>
                <w:sz w:val="20"/>
                <w:szCs w:val="20"/>
                <w:lang w:eastAsia="sl-SI"/>
              </w:rPr>
              <w:t>E-naslov:</w:t>
            </w:r>
            <w:r w:rsidR="000061E4" w:rsidRPr="00F71F90">
              <w:rPr>
                <w:rFonts w:eastAsia="Calibri" w:cs="Arial"/>
                <w:color w:val="000000"/>
                <w:sz w:val="20"/>
                <w:szCs w:val="20"/>
                <w:lang w:eastAsia="sl-SI"/>
              </w:rPr>
              <w:t xml:space="preserve"> </w:t>
            </w:r>
          </w:p>
        </w:tc>
      </w:tr>
      <w:tr w:rsidR="000061E4" w:rsidRPr="00F71F90" w14:paraId="4699F6AD" w14:textId="77777777" w:rsidTr="00486C78">
        <w:trPr>
          <w:trHeight w:val="2176"/>
        </w:trPr>
        <w:tc>
          <w:tcPr>
            <w:tcW w:w="5080" w:type="dxa"/>
          </w:tcPr>
          <w:p w14:paraId="6AD7D8CE" w14:textId="63A474DD" w:rsidR="00F06B97" w:rsidRPr="00F71F90" w:rsidRDefault="00F06B97"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Podpisni</w:t>
            </w:r>
            <w:r w:rsidR="006F2E19" w:rsidRPr="00F71F90">
              <w:rPr>
                <w:rFonts w:eastAsia="Calibri" w:cs="Arial"/>
                <w:color w:val="000000"/>
                <w:sz w:val="20"/>
                <w:szCs w:val="20"/>
                <w:lang w:eastAsia="sl-SI"/>
              </w:rPr>
              <w:t>ca</w:t>
            </w:r>
            <w:r w:rsidRPr="00F71F90">
              <w:rPr>
                <w:rFonts w:eastAsia="Calibri" w:cs="Arial"/>
                <w:color w:val="000000"/>
                <w:sz w:val="20"/>
                <w:szCs w:val="20"/>
                <w:lang w:eastAsia="sl-SI"/>
              </w:rPr>
              <w:t xml:space="preserve"> pogodbe:</w:t>
            </w:r>
          </w:p>
          <w:p w14:paraId="75A5449A" w14:textId="66E9A0DA" w:rsidR="00F06B97" w:rsidRPr="00F71F90" w:rsidRDefault="0005548A" w:rsidP="00293814">
            <w:pPr>
              <w:spacing w:line="276" w:lineRule="auto"/>
              <w:ind w:left="51" w:right="-108"/>
              <w:rPr>
                <w:rFonts w:eastAsia="Calibri" w:cs="Arial"/>
                <w:color w:val="000000"/>
                <w:sz w:val="20"/>
                <w:szCs w:val="20"/>
                <w:lang w:eastAsia="sl-SI"/>
              </w:rPr>
            </w:pPr>
            <w:r w:rsidRPr="00F71F90">
              <w:rPr>
                <w:rFonts w:eastAsia="Calibri" w:cs="Arial"/>
                <w:color w:val="000000"/>
                <w:sz w:val="20"/>
                <w:szCs w:val="20"/>
                <w:lang w:eastAsia="sl-SI"/>
              </w:rPr>
              <w:t>mag. Ksenija Klampfer</w:t>
            </w:r>
            <w:r w:rsidR="00F06B97" w:rsidRPr="00F71F90">
              <w:rPr>
                <w:rFonts w:eastAsia="Calibri" w:cs="Arial"/>
                <w:color w:val="000000"/>
                <w:sz w:val="20"/>
                <w:szCs w:val="20"/>
                <w:lang w:eastAsia="sl-SI"/>
              </w:rPr>
              <w:t xml:space="preserve"> </w:t>
            </w:r>
            <w:r w:rsidR="006F2E19" w:rsidRPr="00F71F90">
              <w:rPr>
                <w:rFonts w:eastAsia="Calibri" w:cs="Arial"/>
                <w:color w:val="000000"/>
                <w:sz w:val="20"/>
                <w:szCs w:val="20"/>
                <w:lang w:eastAsia="sl-SI"/>
              </w:rPr>
              <w:t>ministrica</w:t>
            </w:r>
          </w:p>
        </w:tc>
        <w:tc>
          <w:tcPr>
            <w:tcW w:w="4678" w:type="dxa"/>
          </w:tcPr>
          <w:p w14:paraId="6045CC31" w14:textId="4F9D385D" w:rsidR="00F06B97" w:rsidRPr="00F71F90" w:rsidRDefault="00F06B97" w:rsidP="00293814">
            <w:pPr>
              <w:spacing w:line="276" w:lineRule="auto"/>
              <w:ind w:left="68"/>
              <w:rPr>
                <w:rFonts w:eastAsia="Calibri" w:cs="Arial"/>
                <w:color w:val="000000"/>
                <w:sz w:val="20"/>
                <w:szCs w:val="20"/>
                <w:lang w:eastAsia="sl-SI"/>
              </w:rPr>
            </w:pPr>
            <w:r w:rsidRPr="00F71F90">
              <w:rPr>
                <w:rFonts w:eastAsia="Calibri" w:cs="Arial"/>
                <w:color w:val="000000"/>
                <w:sz w:val="20"/>
                <w:szCs w:val="20"/>
                <w:lang w:eastAsia="sl-SI"/>
              </w:rPr>
              <w:t>Podpisni</w:t>
            </w:r>
            <w:r w:rsidR="0005548A" w:rsidRPr="00F71F90">
              <w:rPr>
                <w:rFonts w:eastAsia="Calibri" w:cs="Arial"/>
                <w:color w:val="000000"/>
                <w:sz w:val="20"/>
                <w:szCs w:val="20"/>
                <w:lang w:eastAsia="sl-SI"/>
              </w:rPr>
              <w:t>k</w:t>
            </w:r>
            <w:r w:rsidRPr="00F71F90">
              <w:rPr>
                <w:rFonts w:eastAsia="Calibri" w:cs="Arial"/>
                <w:color w:val="000000"/>
                <w:sz w:val="20"/>
                <w:szCs w:val="20"/>
                <w:lang w:eastAsia="sl-SI"/>
              </w:rPr>
              <w:t xml:space="preserve"> pogodbe:</w:t>
            </w:r>
          </w:p>
          <w:p w14:paraId="70B76491" w14:textId="4937F4EC" w:rsidR="006F2E19" w:rsidRPr="00F71F90" w:rsidRDefault="006F2E19" w:rsidP="00293814">
            <w:pPr>
              <w:spacing w:line="276" w:lineRule="auto"/>
              <w:ind w:left="68"/>
              <w:rPr>
                <w:rFonts w:eastAsia="Calibri" w:cs="Arial"/>
                <w:color w:val="000000"/>
                <w:sz w:val="20"/>
                <w:szCs w:val="20"/>
                <w:lang w:eastAsia="sl-SI"/>
              </w:rPr>
            </w:pPr>
          </w:p>
        </w:tc>
      </w:tr>
    </w:tbl>
    <w:p w14:paraId="78AF6FD9" w14:textId="77777777" w:rsidR="003226A4" w:rsidRPr="00E10FD9" w:rsidRDefault="003226A4" w:rsidP="00293814">
      <w:pPr>
        <w:spacing w:line="276" w:lineRule="auto"/>
        <w:jc w:val="both"/>
        <w:rPr>
          <w:rFonts w:eastAsia="Calibri" w:cs="Arial"/>
          <w:szCs w:val="20"/>
        </w:rPr>
      </w:pPr>
    </w:p>
    <w:p w14:paraId="3583BE87" w14:textId="77777777" w:rsidR="00D2198F" w:rsidRPr="00F71F90" w:rsidRDefault="00D2198F" w:rsidP="00293814">
      <w:pPr>
        <w:spacing w:line="276" w:lineRule="auto"/>
        <w:jc w:val="both"/>
        <w:rPr>
          <w:rFonts w:eastAsia="Calibri"/>
        </w:rPr>
      </w:pPr>
    </w:p>
    <w:p w14:paraId="1A31115E" w14:textId="77777777" w:rsidR="00D2198F" w:rsidRPr="00F71F90" w:rsidRDefault="00D2198F" w:rsidP="00293814">
      <w:pPr>
        <w:spacing w:line="276" w:lineRule="auto"/>
        <w:jc w:val="both"/>
        <w:rPr>
          <w:rFonts w:eastAsia="Calibri"/>
        </w:rPr>
      </w:pPr>
      <w:r w:rsidRPr="00F71F90">
        <w:rPr>
          <w:rFonts w:eastAsia="Calibri"/>
        </w:rPr>
        <w:t>sklepata</w:t>
      </w:r>
    </w:p>
    <w:p w14:paraId="67741232" w14:textId="77777777" w:rsidR="00D2198F" w:rsidRDefault="00D2198F" w:rsidP="00293814">
      <w:pPr>
        <w:spacing w:line="276" w:lineRule="auto"/>
        <w:jc w:val="both"/>
        <w:rPr>
          <w:rFonts w:eastAsia="Calibri"/>
        </w:rPr>
      </w:pPr>
    </w:p>
    <w:p w14:paraId="03104319" w14:textId="30F8F63A" w:rsidR="000363E2" w:rsidRPr="00F71F90" w:rsidRDefault="00D2198F" w:rsidP="00293814">
      <w:pPr>
        <w:spacing w:line="276" w:lineRule="auto"/>
        <w:jc w:val="center"/>
        <w:rPr>
          <w:rFonts w:eastAsia="Calibri"/>
          <w:b/>
        </w:rPr>
      </w:pPr>
      <w:r w:rsidRPr="00F71F90">
        <w:rPr>
          <w:rFonts w:eastAsia="Calibri"/>
          <w:b/>
        </w:rPr>
        <w:t>POGODBO št</w:t>
      </w:r>
      <w:r w:rsidRPr="00E10FD9">
        <w:rPr>
          <w:rFonts w:eastAsia="Calibri" w:cs="Arial"/>
          <w:b/>
          <w:szCs w:val="20"/>
        </w:rPr>
        <w:t>.</w:t>
      </w:r>
      <w:r w:rsidR="008F5FD0" w:rsidRPr="00E10FD9">
        <w:rPr>
          <w:rFonts w:eastAsia="Calibri" w:cs="Arial"/>
          <w:b/>
          <w:szCs w:val="20"/>
        </w:rPr>
        <w:t xml:space="preserve"> </w:t>
      </w:r>
      <w:r w:rsidR="007D6A7A" w:rsidRPr="00E10FD9">
        <w:rPr>
          <w:rFonts w:eastAsia="Calibri" w:cs="Arial"/>
          <w:b/>
          <w:szCs w:val="20"/>
          <w:u w:val="single"/>
        </w:rPr>
        <w:tab/>
      </w:r>
      <w:r w:rsidR="007D6A7A" w:rsidRPr="00E10FD9">
        <w:rPr>
          <w:rFonts w:eastAsia="Calibri" w:cs="Arial"/>
          <w:b/>
          <w:szCs w:val="20"/>
          <w:u w:val="single"/>
        </w:rPr>
        <w:tab/>
      </w:r>
      <w:r w:rsidR="007D6A7A" w:rsidRPr="00E10FD9">
        <w:rPr>
          <w:rFonts w:eastAsia="Calibri" w:cs="Arial"/>
          <w:b/>
          <w:szCs w:val="20"/>
          <w:u w:val="single"/>
        </w:rPr>
        <w:tab/>
      </w:r>
    </w:p>
    <w:p w14:paraId="2DBABA11" w14:textId="77777777" w:rsidR="00E437EC" w:rsidRPr="00E10FD9" w:rsidRDefault="00E437EC" w:rsidP="00293814">
      <w:pPr>
        <w:spacing w:line="276" w:lineRule="auto"/>
        <w:jc w:val="both"/>
        <w:rPr>
          <w:rFonts w:eastAsia="Calibri" w:cs="Arial"/>
          <w:szCs w:val="20"/>
        </w:rPr>
      </w:pPr>
    </w:p>
    <w:p w14:paraId="0E10C01A" w14:textId="687BBA4E" w:rsidR="00BC0066" w:rsidRPr="00E10FD9" w:rsidRDefault="00D2198F" w:rsidP="00293814">
      <w:pPr>
        <w:spacing w:line="276" w:lineRule="auto"/>
        <w:jc w:val="center"/>
        <w:rPr>
          <w:rFonts w:eastAsia="Calibri" w:cs="Arial"/>
          <w:szCs w:val="20"/>
        </w:rPr>
      </w:pPr>
      <w:r w:rsidRPr="00F71F90">
        <w:rPr>
          <w:rFonts w:eastAsia="Calibri"/>
        </w:rPr>
        <w:t xml:space="preserve">o </w:t>
      </w:r>
      <w:r w:rsidR="00AD2163" w:rsidRPr="00F71F90">
        <w:rPr>
          <w:rFonts w:eastAsia="Calibri"/>
        </w:rPr>
        <w:t>so</w:t>
      </w:r>
      <w:r w:rsidRPr="00F71F90">
        <w:rPr>
          <w:rFonts w:eastAsia="Calibri"/>
        </w:rPr>
        <w:t>financiranju operacije</w:t>
      </w:r>
      <w:bookmarkStart w:id="0" w:name="_Hlk174381833"/>
    </w:p>
    <w:p w14:paraId="3C20D8C9" w14:textId="77777777" w:rsidR="00E437EC" w:rsidRPr="00E10FD9" w:rsidRDefault="00E437EC" w:rsidP="00293814">
      <w:pPr>
        <w:spacing w:line="276" w:lineRule="auto"/>
        <w:jc w:val="both"/>
        <w:rPr>
          <w:rFonts w:eastAsia="Calibri" w:cs="Arial"/>
          <w:szCs w:val="20"/>
        </w:rPr>
      </w:pPr>
    </w:p>
    <w:p w14:paraId="3BC3273C" w14:textId="030C7926" w:rsidR="00D2198F" w:rsidRPr="00E10FD9" w:rsidRDefault="002C1EF0" w:rsidP="00293814">
      <w:pPr>
        <w:spacing w:line="276" w:lineRule="auto"/>
        <w:jc w:val="center"/>
        <w:rPr>
          <w:rFonts w:eastAsia="Calibri" w:cs="Arial"/>
          <w:szCs w:val="20"/>
        </w:rPr>
      </w:pPr>
      <w:r w:rsidRPr="00E10FD9">
        <w:rPr>
          <w:rFonts w:eastAsia="Calibri" w:cs="Arial"/>
          <w:b/>
          <w:bCs/>
          <w:szCs w:val="20"/>
        </w:rPr>
        <w:t>»</w:t>
      </w:r>
      <w:r w:rsidR="00615859" w:rsidRPr="00E10FD9">
        <w:rPr>
          <w:rFonts w:eastAsia="Calibri" w:cs="Arial"/>
          <w:b/>
          <w:bCs/>
          <w:szCs w:val="20"/>
          <w:u w:val="single"/>
        </w:rPr>
        <w:tab/>
      </w:r>
      <w:r w:rsidR="007D6A7A" w:rsidRPr="00F71F90">
        <w:rPr>
          <w:rFonts w:cs="Arial"/>
          <w:b/>
          <w:bCs/>
          <w:szCs w:val="20"/>
          <w:u w:val="single"/>
        </w:rPr>
        <w:tab/>
      </w:r>
      <w:r w:rsidR="007D6A7A" w:rsidRPr="00F71F90">
        <w:rPr>
          <w:rFonts w:cs="Arial"/>
          <w:b/>
          <w:bCs/>
          <w:szCs w:val="20"/>
          <w:u w:val="single"/>
        </w:rPr>
        <w:tab/>
      </w:r>
      <w:r w:rsidR="007D6A7A" w:rsidRPr="00F71F90">
        <w:rPr>
          <w:rFonts w:cs="Arial"/>
          <w:b/>
          <w:bCs/>
          <w:szCs w:val="20"/>
          <w:u w:val="single"/>
        </w:rPr>
        <w:tab/>
      </w:r>
      <w:r w:rsidR="007D6A7A" w:rsidRPr="00F71F90">
        <w:rPr>
          <w:rFonts w:cs="Arial"/>
          <w:b/>
          <w:bCs/>
          <w:szCs w:val="20"/>
          <w:u w:val="single"/>
        </w:rPr>
        <w:tab/>
      </w:r>
      <w:r w:rsidRPr="00F71F90">
        <w:rPr>
          <w:rFonts w:cs="Arial"/>
          <w:b/>
          <w:bCs/>
          <w:szCs w:val="20"/>
        </w:rPr>
        <w:t>«</w:t>
      </w:r>
      <w:bookmarkEnd w:id="0"/>
    </w:p>
    <w:p w14:paraId="77B1576A" w14:textId="77777777" w:rsidR="00D2198F" w:rsidRPr="00F71F90" w:rsidRDefault="00D2198F" w:rsidP="00293814">
      <w:pPr>
        <w:spacing w:line="276" w:lineRule="auto"/>
        <w:jc w:val="both"/>
        <w:rPr>
          <w:rFonts w:eastAsia="Calibri"/>
        </w:rPr>
      </w:pPr>
    </w:p>
    <w:p w14:paraId="69737EFB" w14:textId="59746529" w:rsidR="00D2198F" w:rsidRPr="00F71F90" w:rsidRDefault="00D2198F" w:rsidP="00293814">
      <w:pPr>
        <w:spacing w:line="276" w:lineRule="auto"/>
        <w:jc w:val="both"/>
        <w:rPr>
          <w:rFonts w:eastAsia="Calibri"/>
        </w:rPr>
      </w:pPr>
    </w:p>
    <w:p w14:paraId="2402D83C" w14:textId="77777777" w:rsidR="003226A4" w:rsidRPr="00F71F90" w:rsidRDefault="003226A4" w:rsidP="00293814">
      <w:pPr>
        <w:spacing w:line="276" w:lineRule="auto"/>
        <w:jc w:val="both"/>
        <w:rPr>
          <w:rFonts w:eastAsia="Calibri"/>
        </w:rPr>
      </w:pPr>
    </w:p>
    <w:p w14:paraId="10C8A6EB" w14:textId="77777777" w:rsidR="00D2198F" w:rsidRPr="00F71F90" w:rsidRDefault="00D2198F" w:rsidP="00293814">
      <w:pPr>
        <w:pStyle w:val="Naslov1"/>
        <w:spacing w:line="276" w:lineRule="auto"/>
        <w:rPr>
          <w:rFonts w:eastAsia="Calibri"/>
        </w:rPr>
      </w:pPr>
      <w:r w:rsidRPr="00F71F90">
        <w:rPr>
          <w:rFonts w:eastAsia="Calibri"/>
        </w:rPr>
        <w:t>UVODNE DOLOČBE</w:t>
      </w:r>
    </w:p>
    <w:p w14:paraId="3785CE09" w14:textId="77777777" w:rsidR="00142719" w:rsidRPr="00F71F90" w:rsidRDefault="00142719" w:rsidP="00293814">
      <w:pPr>
        <w:spacing w:line="276" w:lineRule="auto"/>
        <w:jc w:val="both"/>
        <w:rPr>
          <w:rFonts w:eastAsia="Calibri"/>
        </w:rPr>
      </w:pPr>
    </w:p>
    <w:p w14:paraId="41A0778F"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44176FE8" w14:textId="77777777" w:rsidR="00D2198F" w:rsidRPr="00F71F90" w:rsidRDefault="00D2198F" w:rsidP="00293814">
      <w:pPr>
        <w:spacing w:line="276" w:lineRule="auto"/>
        <w:jc w:val="both"/>
        <w:rPr>
          <w:rFonts w:eastAsia="Calibri"/>
        </w:rPr>
      </w:pPr>
    </w:p>
    <w:p w14:paraId="522CF1A5" w14:textId="1F31E2BB" w:rsidR="00D2198F" w:rsidRPr="00F71F90" w:rsidRDefault="00D2198F" w:rsidP="00293814">
      <w:pPr>
        <w:spacing w:line="276" w:lineRule="auto"/>
        <w:jc w:val="both"/>
        <w:rPr>
          <w:rFonts w:eastAsia="Calibri"/>
        </w:rPr>
      </w:pPr>
      <w:r w:rsidRPr="00F71F90">
        <w:rPr>
          <w:rFonts w:eastAsia="Calibri"/>
        </w:rPr>
        <w:t>Pogodbeni stranki uvodoma kot nesporno ugotavljata</w:t>
      </w:r>
      <w:r w:rsidR="006F25EA">
        <w:rPr>
          <w:rFonts w:eastAsia="Calibri"/>
        </w:rPr>
        <w:t>,</w:t>
      </w:r>
      <w:r w:rsidR="00030CA6">
        <w:rPr>
          <w:rFonts w:eastAsia="Calibri"/>
        </w:rPr>
        <w:t xml:space="preserve"> </w:t>
      </w:r>
      <w:r w:rsidR="006F25EA">
        <w:rPr>
          <w:rFonts w:eastAsia="Calibri"/>
        </w:rPr>
        <w:t>da</w:t>
      </w:r>
    </w:p>
    <w:p w14:paraId="213F2308" w14:textId="55FD5230" w:rsidR="00D2198F" w:rsidRPr="00F71F90" w:rsidRDefault="00D2198F" w:rsidP="00293814">
      <w:pPr>
        <w:spacing w:line="276" w:lineRule="auto"/>
        <w:jc w:val="both"/>
        <w:rPr>
          <w:rFonts w:eastAsia="Calibri"/>
        </w:rPr>
      </w:pPr>
      <w:r w:rsidRPr="00F71F90">
        <w:rPr>
          <w:rFonts w:eastAsia="Calibri"/>
        </w:rPr>
        <w:t>- je ministrstvo</w:t>
      </w:r>
      <w:r w:rsidR="002C6BE1" w:rsidRPr="00F71F90">
        <w:rPr>
          <w:rFonts w:eastAsia="Calibri"/>
        </w:rPr>
        <w:t>, ki je v vlogi</w:t>
      </w:r>
      <w:r w:rsidR="002C6FF5" w:rsidRPr="00F71F90">
        <w:rPr>
          <w:rFonts w:eastAsia="Calibri"/>
        </w:rPr>
        <w:t xml:space="preserve"> posrednišk</w:t>
      </w:r>
      <w:r w:rsidR="002C6BE1" w:rsidRPr="00F71F90">
        <w:rPr>
          <w:rFonts w:eastAsia="Calibri"/>
        </w:rPr>
        <w:t>ega</w:t>
      </w:r>
      <w:r w:rsidR="002C6FF5" w:rsidRPr="00F71F90">
        <w:rPr>
          <w:rFonts w:eastAsia="Calibri"/>
        </w:rPr>
        <w:t xml:space="preserve"> tel</w:t>
      </w:r>
      <w:r w:rsidR="002C6BE1" w:rsidRPr="00F71F90">
        <w:rPr>
          <w:rFonts w:eastAsia="Calibri"/>
        </w:rPr>
        <w:t>esa,</w:t>
      </w:r>
      <w:r w:rsidRPr="00F71F90">
        <w:rPr>
          <w:rFonts w:eastAsia="Calibri"/>
        </w:rPr>
        <w:t xml:space="preserve"> oseba javnega prava, ki je na podlagi Uredbe o izvajanju uredb (EU) in (Euratom) na področju izvajanja evropske kohezijske politike v obdobju 2021–2027 za cilj naložbe za rast </w:t>
      </w:r>
      <w:r w:rsidRPr="00F71F90">
        <w:rPr>
          <w:rFonts w:eastAsia="Calibri"/>
        </w:rPr>
        <w:lastRenderedPageBreak/>
        <w:t>in delovna mesta (</w:t>
      </w:r>
      <w:r w:rsidR="00894D29" w:rsidRPr="00F71F90">
        <w:t>Uradni</w:t>
      </w:r>
      <w:r w:rsidRPr="00F71F90">
        <w:rPr>
          <w:rFonts w:eastAsia="Calibri"/>
        </w:rPr>
        <w:t xml:space="preserve"> list </w:t>
      </w:r>
      <w:r w:rsidR="00894D29" w:rsidRPr="00F71F90">
        <w:t xml:space="preserve">RS, </w:t>
      </w:r>
      <w:r w:rsidRPr="00F71F90">
        <w:rPr>
          <w:rFonts w:eastAsia="Calibri"/>
        </w:rPr>
        <w:t>št</w:t>
      </w:r>
      <w:r w:rsidR="00894D29" w:rsidRPr="00F71F90">
        <w:t>.</w:t>
      </w:r>
      <w:r w:rsidRPr="00F71F90">
        <w:rPr>
          <w:rFonts w:eastAsia="Calibri"/>
        </w:rPr>
        <w:t xml:space="preserve"> 21/</w:t>
      </w:r>
      <w:r w:rsidR="00894D29" w:rsidRPr="00F71F90">
        <w:t>23</w:t>
      </w:r>
      <w:r w:rsidR="00974DAA" w:rsidRPr="00F71F90">
        <w:t xml:space="preserve"> in 13/25</w:t>
      </w:r>
      <w:r w:rsidR="000857A6">
        <w:t>; v nadaljevanju: Uredba EKP</w:t>
      </w:r>
      <w:r w:rsidRPr="00F71F90">
        <w:rPr>
          <w:rFonts w:eastAsia="Calibri"/>
        </w:rPr>
        <w:t>) dolžno opravljati predpisane naloge v okviru načrtovanja evropske kohezijske politike in načina izbora operacij in izvajanja operacij,</w:t>
      </w:r>
    </w:p>
    <w:p w14:paraId="2ED77B5E" w14:textId="77777777" w:rsidR="00825F6A" w:rsidRPr="00D349EE" w:rsidRDefault="00825F6A" w:rsidP="00293814">
      <w:pPr>
        <w:spacing w:line="276" w:lineRule="auto"/>
        <w:jc w:val="both"/>
        <w:rPr>
          <w:rFonts w:eastAsia="Calibri" w:cs="Arial"/>
          <w:szCs w:val="20"/>
        </w:rPr>
      </w:pPr>
    </w:p>
    <w:p w14:paraId="72A015E3" w14:textId="1ACBAE2F" w:rsidR="00825F6A" w:rsidRPr="00D349EE" w:rsidRDefault="00825F6A" w:rsidP="00293814">
      <w:pPr>
        <w:spacing w:line="276" w:lineRule="auto"/>
        <w:jc w:val="both"/>
        <w:rPr>
          <w:rFonts w:eastAsia="Calibri" w:cs="Arial"/>
          <w:szCs w:val="20"/>
        </w:rPr>
      </w:pPr>
      <w:r w:rsidRPr="00D349EE">
        <w:rPr>
          <w:rFonts w:eastAsia="Calibri" w:cs="Arial"/>
          <w:szCs w:val="20"/>
        </w:rPr>
        <w:t xml:space="preserve">- je ministrstvo </w:t>
      </w:r>
      <w:r w:rsidR="00C211E0">
        <w:rPr>
          <w:rFonts w:eastAsia="Calibri" w:cs="Arial"/>
          <w:szCs w:val="20"/>
        </w:rPr>
        <w:t>javno</w:t>
      </w:r>
      <w:r w:rsidR="00D64CF8" w:rsidRPr="00D349EE">
        <w:rPr>
          <w:rFonts w:eastAsia="Calibri" w:cs="Arial"/>
          <w:szCs w:val="20"/>
        </w:rPr>
        <w:t xml:space="preserve"> </w:t>
      </w:r>
      <w:r w:rsidRPr="00D349EE">
        <w:rPr>
          <w:rFonts w:eastAsia="Calibri" w:cs="Arial"/>
          <w:szCs w:val="20"/>
        </w:rPr>
        <w:t xml:space="preserve">objavilo </w:t>
      </w:r>
      <w:r w:rsidR="00E437EC" w:rsidRPr="00D349EE">
        <w:rPr>
          <w:rFonts w:eastAsia="Calibri" w:cs="Arial"/>
          <w:szCs w:val="20"/>
        </w:rPr>
        <w:t>Javni razpis za sofinanciranje gradnje odprtih zelo visokozmogljivih fiksnih širokopasovnih omrežij oziroma nadgradnjo obstoječih fiksnih omrežij (GOŠO7)</w:t>
      </w:r>
      <w:r w:rsidRPr="00D349EE">
        <w:rPr>
          <w:rFonts w:eastAsia="Calibri" w:cs="Arial"/>
          <w:szCs w:val="20"/>
        </w:rPr>
        <w:t xml:space="preserve"> (v nadalj</w:t>
      </w:r>
      <w:r w:rsidR="0076685D">
        <w:rPr>
          <w:rFonts w:eastAsia="Calibri" w:cs="Arial"/>
          <w:szCs w:val="20"/>
        </w:rPr>
        <w:t>evanju</w:t>
      </w:r>
      <w:r w:rsidRPr="00D349EE">
        <w:rPr>
          <w:rFonts w:eastAsia="Calibri" w:cs="Arial"/>
          <w:szCs w:val="20"/>
        </w:rPr>
        <w:t>: javni razpis),</w:t>
      </w:r>
    </w:p>
    <w:p w14:paraId="1F148F1D" w14:textId="77777777" w:rsidR="00825F6A" w:rsidRPr="00D349EE" w:rsidRDefault="00825F6A" w:rsidP="00293814">
      <w:pPr>
        <w:spacing w:line="276" w:lineRule="auto"/>
        <w:jc w:val="both"/>
        <w:rPr>
          <w:rFonts w:eastAsia="Calibri" w:cs="Arial"/>
          <w:szCs w:val="20"/>
        </w:rPr>
      </w:pPr>
    </w:p>
    <w:p w14:paraId="022E13CD" w14:textId="64AAA373" w:rsidR="00825F6A" w:rsidRPr="00D349EE" w:rsidRDefault="00825F6A" w:rsidP="00293814">
      <w:pPr>
        <w:spacing w:line="276" w:lineRule="auto"/>
        <w:jc w:val="both"/>
        <w:rPr>
          <w:rFonts w:eastAsia="Calibri" w:cs="Arial"/>
          <w:szCs w:val="20"/>
        </w:rPr>
      </w:pPr>
      <w:r w:rsidRPr="00D349EE">
        <w:rPr>
          <w:rFonts w:eastAsia="Calibri" w:cs="Arial"/>
          <w:szCs w:val="20"/>
        </w:rPr>
        <w:t xml:space="preserve">- </w:t>
      </w:r>
      <w:r w:rsidR="0052208A" w:rsidRPr="00D349EE">
        <w:rPr>
          <w:rFonts w:eastAsia="Calibri" w:cs="Arial"/>
          <w:szCs w:val="20"/>
        </w:rPr>
        <w:t>se</w:t>
      </w:r>
      <w:r w:rsidRPr="00D349EE">
        <w:rPr>
          <w:rFonts w:eastAsia="Calibri" w:cs="Arial"/>
          <w:szCs w:val="20"/>
        </w:rPr>
        <w:t xml:space="preserve"> javni razpis </w:t>
      </w:r>
      <w:r w:rsidR="0052208A" w:rsidRPr="00D349EE">
        <w:rPr>
          <w:rFonts w:eastAsia="Calibri" w:cs="Arial"/>
          <w:szCs w:val="20"/>
        </w:rPr>
        <w:t>izvaja v skladu z 201. členom Zakona o elektronskih komunikacijah (</w:t>
      </w:r>
      <w:r w:rsidR="00E437EC" w:rsidRPr="00D349EE">
        <w:rPr>
          <w:rFonts w:eastAsia="Calibri" w:cs="Arial"/>
          <w:szCs w:val="20"/>
        </w:rPr>
        <w:t>Uradni list RS, št. 130/22, 18/23 – ZDU-1O in 40/25 – ZInfV-1; v nadaljevanju: ZEKom-2)</w:t>
      </w:r>
      <w:r w:rsidR="0052208A" w:rsidRPr="00D349EE">
        <w:rPr>
          <w:rFonts w:eastAsia="Calibri" w:cs="Arial"/>
          <w:szCs w:val="20"/>
        </w:rPr>
        <w:t xml:space="preserve"> ter </w:t>
      </w:r>
      <w:r w:rsidR="00963604" w:rsidRPr="00D349EE">
        <w:rPr>
          <w:rFonts w:eastAsia="Calibri" w:cs="Arial"/>
          <w:szCs w:val="20"/>
        </w:rPr>
        <w:t>11</w:t>
      </w:r>
      <w:r w:rsidR="0052208A" w:rsidRPr="00D349EE">
        <w:rPr>
          <w:rFonts w:eastAsia="Calibri" w:cs="Arial"/>
          <w:szCs w:val="20"/>
        </w:rPr>
        <w:t>. členom Uredbe</w:t>
      </w:r>
      <w:r w:rsidR="00E437EC" w:rsidRPr="00D349EE">
        <w:rPr>
          <w:rFonts w:eastAsia="Calibri" w:cs="Arial"/>
          <w:szCs w:val="20"/>
        </w:rPr>
        <w:t xml:space="preserve"> o uporabi javnih sredstev za gradnjo visokozmogljivih fiksnih širokopasovnih omrežij oziroma nadgradnjo obstoječih fiksnih omrežij, gradnjo mobilnih omrežij 5G, gradnjo zalednih omrežij in za spodbujanje povezljivosti (Uradni list RS, št. 24/24)</w:t>
      </w:r>
      <w:r w:rsidR="0052208A" w:rsidRPr="00D349EE">
        <w:rPr>
          <w:rFonts w:eastAsia="Calibri" w:cs="Arial"/>
          <w:szCs w:val="20"/>
        </w:rPr>
        <w:t xml:space="preserve">; v nadaljevanju: </w:t>
      </w:r>
      <w:r w:rsidR="00CB00FE">
        <w:rPr>
          <w:rFonts w:eastAsia="Calibri" w:cs="Arial"/>
          <w:szCs w:val="20"/>
        </w:rPr>
        <w:t>U</w:t>
      </w:r>
      <w:r w:rsidR="0052208A" w:rsidRPr="00D349EE">
        <w:rPr>
          <w:rFonts w:eastAsia="Calibri" w:cs="Arial"/>
          <w:szCs w:val="20"/>
        </w:rPr>
        <w:t>redba</w:t>
      </w:r>
      <w:r w:rsidR="00CB00FE">
        <w:rPr>
          <w:rFonts w:eastAsia="Calibri" w:cs="Arial"/>
          <w:szCs w:val="20"/>
        </w:rPr>
        <w:t xml:space="preserve"> o uporabi javnih sredstev</w:t>
      </w:r>
      <w:r w:rsidR="0052208A" w:rsidRPr="00D349EE">
        <w:rPr>
          <w:rFonts w:eastAsia="Calibri" w:cs="Arial"/>
          <w:szCs w:val="20"/>
        </w:rPr>
        <w:t>)</w:t>
      </w:r>
      <w:r w:rsidRPr="00D349EE">
        <w:rPr>
          <w:rFonts w:eastAsia="Calibri" w:cs="Arial"/>
          <w:szCs w:val="20"/>
        </w:rPr>
        <w:t>,</w:t>
      </w:r>
    </w:p>
    <w:p w14:paraId="198FB591" w14:textId="77777777" w:rsidR="00825F6A" w:rsidRPr="00D349EE" w:rsidRDefault="00825F6A" w:rsidP="00293814">
      <w:pPr>
        <w:spacing w:line="276" w:lineRule="auto"/>
        <w:jc w:val="both"/>
        <w:rPr>
          <w:rFonts w:eastAsia="Calibri" w:cs="Arial"/>
          <w:szCs w:val="20"/>
        </w:rPr>
      </w:pPr>
    </w:p>
    <w:p w14:paraId="0E2FA674" w14:textId="0CEB7C54" w:rsidR="00D2198F" w:rsidRPr="00AB4A0A" w:rsidRDefault="00D2198F" w:rsidP="00293814">
      <w:pPr>
        <w:spacing w:line="276" w:lineRule="auto"/>
        <w:jc w:val="both"/>
        <w:rPr>
          <w:rFonts w:eastAsia="Calibri" w:cs="Arial"/>
          <w:szCs w:val="20"/>
        </w:rPr>
      </w:pPr>
      <w:r w:rsidRPr="00F71F90">
        <w:rPr>
          <w:rFonts w:eastAsia="Calibri"/>
        </w:rPr>
        <w:t xml:space="preserve">- je bil za operacijo upravičencu dne </w:t>
      </w:r>
      <w:bookmarkStart w:id="1" w:name="_Hlk160642479"/>
      <w:r w:rsidR="00963604" w:rsidRPr="00F71F90">
        <w:rPr>
          <w:rFonts w:eastAsia="Calibri" w:cs="Arial"/>
          <w:szCs w:val="20"/>
        </w:rPr>
        <w:t>DD</w:t>
      </w:r>
      <w:r w:rsidR="004C3411" w:rsidRPr="00F71F90">
        <w:rPr>
          <w:rFonts w:eastAsia="Calibri" w:cs="Arial"/>
          <w:szCs w:val="20"/>
        </w:rPr>
        <w:t xml:space="preserve">. </w:t>
      </w:r>
      <w:r w:rsidR="00963604" w:rsidRPr="00F71F90">
        <w:rPr>
          <w:rFonts w:eastAsia="Calibri" w:cs="Arial"/>
          <w:szCs w:val="20"/>
        </w:rPr>
        <w:t>MM</w:t>
      </w:r>
      <w:r w:rsidR="004C3411" w:rsidRPr="00F71F90">
        <w:rPr>
          <w:rFonts w:eastAsia="Calibri" w:cs="Arial"/>
          <w:szCs w:val="20"/>
        </w:rPr>
        <w:t xml:space="preserve">. </w:t>
      </w:r>
      <w:r w:rsidR="00883ADD">
        <w:rPr>
          <w:rFonts w:eastAsia="Calibri" w:cs="Arial"/>
          <w:szCs w:val="20"/>
        </w:rPr>
        <w:t>LLLL</w:t>
      </w:r>
      <w:r w:rsidR="00883ADD" w:rsidRPr="00F71F90">
        <w:rPr>
          <w:rFonts w:eastAsia="Calibri" w:cs="Arial"/>
          <w:szCs w:val="20"/>
        </w:rPr>
        <w:t xml:space="preserve"> </w:t>
      </w:r>
      <w:r w:rsidR="004C3411" w:rsidRPr="00F71F90">
        <w:rPr>
          <w:rFonts w:eastAsia="Calibri"/>
        </w:rPr>
        <w:t xml:space="preserve">izdan sklep </w:t>
      </w:r>
      <w:r w:rsidR="004C3411" w:rsidRPr="00F71F90">
        <w:rPr>
          <w:rFonts w:eastAsia="Calibri" w:cs="Arial"/>
          <w:szCs w:val="20"/>
        </w:rPr>
        <w:t>ministrstva</w:t>
      </w:r>
      <w:r w:rsidR="004C3411" w:rsidRPr="00F71F90">
        <w:rPr>
          <w:rFonts w:eastAsia="Calibri"/>
        </w:rPr>
        <w:t xml:space="preserve"> o izboru</w:t>
      </w:r>
      <w:r w:rsidR="004C3411" w:rsidRPr="00F71F90">
        <w:rPr>
          <w:rFonts w:eastAsia="Calibri" w:cs="Arial"/>
          <w:szCs w:val="20"/>
        </w:rPr>
        <w:t xml:space="preserve"> št. </w:t>
      </w:r>
      <w:r w:rsidR="00857226" w:rsidRPr="00F71F90">
        <w:rPr>
          <w:rFonts w:eastAsia="Calibri" w:cs="Arial"/>
          <w:szCs w:val="20"/>
        </w:rPr>
        <w:t>381-36/2025-3150</w:t>
      </w:r>
      <w:r w:rsidR="004C3411" w:rsidRPr="00F71F90">
        <w:rPr>
          <w:rFonts w:eastAsia="Calibri" w:cs="Arial"/>
          <w:szCs w:val="20"/>
        </w:rPr>
        <w:t>-</w:t>
      </w:r>
      <w:r w:rsidR="00857226" w:rsidRPr="00F71F90">
        <w:rPr>
          <w:rFonts w:eastAsia="Calibri" w:cs="Arial"/>
          <w:szCs w:val="20"/>
        </w:rPr>
        <w:t>XX</w:t>
      </w:r>
      <w:r w:rsidR="004C3411" w:rsidRPr="00F71F90">
        <w:rPr>
          <w:rFonts w:eastAsia="Calibri" w:cs="Arial"/>
          <w:szCs w:val="20"/>
        </w:rPr>
        <w:t>,</w:t>
      </w:r>
      <w:bookmarkEnd w:id="1"/>
    </w:p>
    <w:p w14:paraId="4CCEF64E" w14:textId="77777777" w:rsidR="0052208A" w:rsidRPr="00F71F90" w:rsidRDefault="0052208A" w:rsidP="00293814">
      <w:pPr>
        <w:spacing w:line="276" w:lineRule="auto"/>
        <w:jc w:val="both"/>
        <w:rPr>
          <w:rFonts w:eastAsia="Calibri"/>
        </w:rPr>
      </w:pPr>
    </w:p>
    <w:p w14:paraId="55115AA0" w14:textId="2EBE06D6" w:rsidR="00D2198F" w:rsidRPr="00F71F90" w:rsidRDefault="00D2198F" w:rsidP="00293814">
      <w:pPr>
        <w:spacing w:line="276" w:lineRule="auto"/>
        <w:jc w:val="both"/>
        <w:rPr>
          <w:rFonts w:eastAsia="Calibri"/>
        </w:rPr>
      </w:pPr>
      <w:r w:rsidRPr="00F71F90">
        <w:rPr>
          <w:rFonts w:eastAsia="Calibri"/>
        </w:rPr>
        <w:t>- predstavljajo sredstva, dodeljena upravičencu v skladu s to pogodbo, sredstva evropske kohezijske politike, ki se upravičencu na podlagi te pogodbe izplačajo kot sredstva iz proračuna Evropske unije</w:t>
      </w:r>
      <w:r w:rsidR="0000261F">
        <w:rPr>
          <w:rFonts w:eastAsia="Calibri"/>
        </w:rPr>
        <w:t xml:space="preserve"> (v nadaljevanju: </w:t>
      </w:r>
      <w:r w:rsidR="001F4161">
        <w:rPr>
          <w:rFonts w:eastAsia="Calibri"/>
        </w:rPr>
        <w:t>EU</w:t>
      </w:r>
      <w:r w:rsidR="0000261F">
        <w:rPr>
          <w:rFonts w:eastAsia="Calibri"/>
        </w:rPr>
        <w:t>)</w:t>
      </w:r>
      <w:r w:rsidRPr="00F71F90">
        <w:rPr>
          <w:rFonts w:eastAsia="Calibri"/>
        </w:rPr>
        <w:t xml:space="preserve"> in proračuna Republike Slovenije</w:t>
      </w:r>
      <w:r w:rsidR="001F4161">
        <w:rPr>
          <w:rFonts w:eastAsia="Calibri"/>
        </w:rPr>
        <w:t xml:space="preserve"> (v nadaljevanju: RS)</w:t>
      </w:r>
      <w:r w:rsidRPr="00F71F90">
        <w:rPr>
          <w:rFonts w:eastAsia="Calibri"/>
        </w:rPr>
        <w:t xml:space="preserve"> (slovenska udeležba),</w:t>
      </w:r>
    </w:p>
    <w:p w14:paraId="177811BC" w14:textId="77777777" w:rsidR="0052208A" w:rsidRPr="00D349EE" w:rsidRDefault="0052208A" w:rsidP="00293814">
      <w:pPr>
        <w:spacing w:line="276" w:lineRule="auto"/>
        <w:jc w:val="both"/>
        <w:rPr>
          <w:rFonts w:eastAsia="Calibri" w:cs="Arial"/>
          <w:szCs w:val="20"/>
        </w:rPr>
      </w:pPr>
    </w:p>
    <w:p w14:paraId="15CE8598" w14:textId="6FEC95EC" w:rsidR="00D2198F" w:rsidRPr="00F71F90" w:rsidRDefault="00D2198F" w:rsidP="00293814">
      <w:pPr>
        <w:spacing w:line="276" w:lineRule="auto"/>
        <w:jc w:val="both"/>
        <w:rPr>
          <w:rFonts w:eastAsia="Calibri"/>
        </w:rPr>
      </w:pPr>
      <w:r w:rsidRPr="00F71F90">
        <w:rPr>
          <w:rFonts w:eastAsia="Calibri"/>
        </w:rPr>
        <w:t>- področje izvajanja evropske kohezijske politike sodi na področje javnih financ ter je v celoti urejeno s predpisi, sprejetimi na ravni Evropske unije, in nacionalnimi predpisi, ki so za stranke zavezujoči,</w:t>
      </w:r>
    </w:p>
    <w:p w14:paraId="56B1C329" w14:textId="77777777" w:rsidR="0052208A" w:rsidRPr="00D349EE" w:rsidRDefault="0052208A" w:rsidP="00293814">
      <w:pPr>
        <w:spacing w:line="276" w:lineRule="auto"/>
        <w:jc w:val="both"/>
        <w:rPr>
          <w:rFonts w:eastAsia="Calibri" w:cs="Arial"/>
          <w:szCs w:val="20"/>
        </w:rPr>
      </w:pPr>
    </w:p>
    <w:p w14:paraId="2EE7C70D" w14:textId="3BA19CFB" w:rsidR="00D2198F" w:rsidRPr="00F71F90" w:rsidRDefault="00D2198F" w:rsidP="00293814">
      <w:pPr>
        <w:spacing w:line="276" w:lineRule="auto"/>
        <w:jc w:val="both"/>
        <w:rPr>
          <w:rFonts w:eastAsia="Calibri"/>
        </w:rPr>
      </w:pPr>
      <w:r w:rsidRPr="00F71F90">
        <w:rPr>
          <w:rFonts w:eastAsia="Calibri"/>
        </w:rPr>
        <w:t>- je namen sofinanciranja operacij iz sredstev evropske kohezijske politike izključno sofinanciranje tistih upravičenih stroškov in izdatkov izbranih operacij ali njihovih delov, ki niso obremenjen</w:t>
      </w:r>
      <w:r w:rsidR="00617950">
        <w:rPr>
          <w:rFonts w:eastAsia="Calibri"/>
        </w:rPr>
        <w:t>i</w:t>
      </w:r>
      <w:r w:rsidRPr="00F71F90">
        <w:rPr>
          <w:rFonts w:eastAsia="Calibri"/>
        </w:rPr>
        <w:t xml:space="preserve"> s kršitvami veljavnih predpisov ali te pogodbe,</w:t>
      </w:r>
    </w:p>
    <w:p w14:paraId="071D59AE" w14:textId="77777777" w:rsidR="0052208A" w:rsidRPr="00D349EE" w:rsidRDefault="0052208A" w:rsidP="00293814">
      <w:pPr>
        <w:spacing w:line="276" w:lineRule="auto"/>
        <w:jc w:val="both"/>
        <w:rPr>
          <w:rFonts w:eastAsia="Calibri" w:cs="Arial"/>
          <w:szCs w:val="20"/>
        </w:rPr>
      </w:pPr>
    </w:p>
    <w:p w14:paraId="0CCC055C" w14:textId="1C2C277D" w:rsidR="00D2198F" w:rsidRPr="00F71F90" w:rsidRDefault="00D2198F" w:rsidP="00293814">
      <w:pPr>
        <w:spacing w:line="276" w:lineRule="auto"/>
        <w:jc w:val="both"/>
        <w:rPr>
          <w:rFonts w:eastAsia="Calibri"/>
        </w:rPr>
      </w:pPr>
      <w:r w:rsidRPr="00F71F90">
        <w:rPr>
          <w:rFonts w:eastAsia="Calibri"/>
        </w:rPr>
        <w:t>- je upravičenec seznanjen, da gre za pogodbo, ki je v določenem delu pod javnopravnim režimom, torej pod ureditvijo, drugačno od splošnih pravil pogodbenega prava,</w:t>
      </w:r>
    </w:p>
    <w:p w14:paraId="385C3D84" w14:textId="77777777" w:rsidR="0052208A" w:rsidRPr="00AB4A0A" w:rsidRDefault="0052208A" w:rsidP="00293814">
      <w:pPr>
        <w:spacing w:line="276" w:lineRule="auto"/>
        <w:jc w:val="both"/>
        <w:rPr>
          <w:rFonts w:eastAsia="Calibri" w:cs="Arial"/>
          <w:szCs w:val="20"/>
        </w:rPr>
      </w:pPr>
    </w:p>
    <w:p w14:paraId="09F6406A" w14:textId="57B36A9C" w:rsidR="00D2198F" w:rsidRPr="00F71F90" w:rsidRDefault="00D2198F" w:rsidP="00643CEB">
      <w:pPr>
        <w:spacing w:line="276" w:lineRule="auto"/>
        <w:jc w:val="both"/>
        <w:rPr>
          <w:rFonts w:eastAsia="Calibri"/>
        </w:rPr>
      </w:pPr>
      <w:r w:rsidRPr="00F71F90">
        <w:rPr>
          <w:rFonts w:eastAsia="Calibri"/>
        </w:rPr>
        <w:t>- ministrstvo</w:t>
      </w:r>
      <w:r w:rsidR="003072E6" w:rsidRPr="00F71F90">
        <w:t xml:space="preserve"> </w:t>
      </w:r>
      <w:r w:rsidR="00AB282A" w:rsidRPr="00F71F90">
        <w:t>v vlogi posredniškega telesa</w:t>
      </w:r>
      <w:r w:rsidRPr="00F71F90">
        <w:rPr>
          <w:rFonts w:eastAsia="Calibri"/>
        </w:rPr>
        <w:t xml:space="preserve"> v pogodbi ne nastopa samo kot pogodbena stranka, temveč tudi kot nosilec javnega interesa za spodbujanje naložb za rast in delovna mesta ter zmanjševanje razvojnih razlik do razvitih regij E</w:t>
      </w:r>
      <w:r w:rsidR="001F4161">
        <w:rPr>
          <w:rFonts w:eastAsia="Calibri"/>
        </w:rPr>
        <w:t>U</w:t>
      </w:r>
      <w:r w:rsidRPr="00F71F90">
        <w:rPr>
          <w:rFonts w:eastAsia="Calibri"/>
        </w:rPr>
        <w:t xml:space="preserve"> ter med kohezijskima regijama in razvojnimi regijami v R</w:t>
      </w:r>
      <w:r w:rsidR="001F4161">
        <w:rPr>
          <w:rFonts w:eastAsia="Calibri"/>
        </w:rPr>
        <w:t xml:space="preserve">S </w:t>
      </w:r>
      <w:r w:rsidRPr="00F71F90">
        <w:rPr>
          <w:rFonts w:eastAsia="Calibri"/>
        </w:rPr>
        <w:t>. Pri uresničevanju tega interesa ima nekatera pooblastila, s katerimi lahko posega v določbe te pogodbe zlasti v delih, ki se nanašajo na pristojnosti posredniškega telesa in organa upravljanja v zvezi z nadzorom nad porabo sredstev in pooblastilom za ta nadzor,</w:t>
      </w:r>
    </w:p>
    <w:p w14:paraId="05A8B0C9" w14:textId="77777777" w:rsidR="009A23E0" w:rsidRPr="00AB4A0A" w:rsidRDefault="009A23E0" w:rsidP="00643CEB">
      <w:pPr>
        <w:spacing w:line="276" w:lineRule="auto"/>
        <w:jc w:val="both"/>
        <w:rPr>
          <w:rFonts w:eastAsia="Calibri" w:cs="Arial"/>
          <w:szCs w:val="20"/>
        </w:rPr>
      </w:pPr>
    </w:p>
    <w:p w14:paraId="4711D981" w14:textId="35657F7A" w:rsidR="00D2198F" w:rsidRPr="00AB4A0A" w:rsidRDefault="00D2198F" w:rsidP="00643CEB">
      <w:pPr>
        <w:spacing w:line="276" w:lineRule="auto"/>
        <w:jc w:val="both"/>
        <w:rPr>
          <w:rFonts w:eastAsia="Calibri" w:cs="Arial"/>
          <w:szCs w:val="20"/>
        </w:rPr>
      </w:pPr>
      <w:r w:rsidRPr="00F71F90">
        <w:rPr>
          <w:rFonts w:eastAsia="Calibri"/>
        </w:rPr>
        <w:t>- je upravičenec seznanjen z obveznostmi in pristojnostmi R</w:t>
      </w:r>
      <w:r w:rsidR="006B3573">
        <w:rPr>
          <w:rFonts w:eastAsia="Calibri"/>
        </w:rPr>
        <w:t>S</w:t>
      </w:r>
      <w:r w:rsidRPr="00F71F90">
        <w:rPr>
          <w:rFonts w:eastAsia="Calibri"/>
        </w:rPr>
        <w:t xml:space="preserve"> glede deljenega upravljanja med RS in Evropsko komisijo (v nadalj</w:t>
      </w:r>
      <w:r w:rsidR="00CB00FE">
        <w:rPr>
          <w:rFonts w:eastAsia="Calibri"/>
        </w:rPr>
        <w:t>evanju</w:t>
      </w:r>
      <w:r w:rsidRPr="00F71F90">
        <w:rPr>
          <w:rFonts w:eastAsia="Calibri"/>
        </w:rPr>
        <w:t>: Komisija) za sredstva Evropskih strukturnih in investicijskih skladov (v nadalj</w:t>
      </w:r>
      <w:r w:rsidR="00CB00FE">
        <w:rPr>
          <w:rFonts w:eastAsia="Calibri"/>
        </w:rPr>
        <w:t>evanju</w:t>
      </w:r>
      <w:r w:rsidRPr="00F71F90">
        <w:rPr>
          <w:rFonts w:eastAsia="Calibri"/>
        </w:rPr>
        <w:t xml:space="preserve">: ESI skladov) ter da Komisija in RS uporabljata načelo dobrega finančnega poslovanja in smotrnosti v skladu s sedmim poglavjem Uredbe (EU, Euratom) </w:t>
      </w:r>
      <w:r w:rsidR="002728EB">
        <w:rPr>
          <w:rFonts w:eastAsia="Calibri" w:cs="Arial"/>
          <w:szCs w:val="20"/>
        </w:rPr>
        <w:t>2024/2509</w:t>
      </w:r>
      <w:r w:rsidRPr="00F71F90">
        <w:rPr>
          <w:rFonts w:eastAsia="Calibri"/>
        </w:rPr>
        <w:t xml:space="preserve"> Evropskega parlamenta in Sveta z dne </w:t>
      </w:r>
      <w:r w:rsidR="002728EB">
        <w:rPr>
          <w:rFonts w:eastAsia="Calibri" w:cs="Arial"/>
          <w:szCs w:val="20"/>
        </w:rPr>
        <w:t>23. septembra 2024</w:t>
      </w:r>
      <w:r w:rsidRPr="00F71F90">
        <w:rPr>
          <w:rFonts w:eastAsia="Calibri"/>
        </w:rPr>
        <w:t xml:space="preserve"> o finančnih pravilih, ki se uporabljajo za splošni proračun Unije</w:t>
      </w:r>
      <w:r w:rsidR="002728EB">
        <w:rPr>
          <w:rFonts w:eastAsia="Calibri"/>
        </w:rPr>
        <w:t xml:space="preserve"> </w:t>
      </w:r>
      <w:r w:rsidR="002728EB" w:rsidRPr="00493D5B">
        <w:rPr>
          <w:rFonts w:cs="Arial"/>
          <w:szCs w:val="20"/>
        </w:rPr>
        <w:t xml:space="preserve">(UL L </w:t>
      </w:r>
      <w:r w:rsidR="002728EB" w:rsidRPr="00355E18">
        <w:rPr>
          <w:rFonts w:eastAsia="Calibri" w:cs="Arial"/>
          <w:szCs w:val="20"/>
        </w:rPr>
        <w:t>št. 2024/2509 z dne 26. 9. 2024</w:t>
      </w:r>
      <w:r w:rsidR="00867F62">
        <w:rPr>
          <w:rFonts w:eastAsia="Calibri" w:cs="Arial"/>
          <w:szCs w:val="20"/>
        </w:rPr>
        <w:t>; v nadalj</w:t>
      </w:r>
      <w:r w:rsidR="00CB00FE">
        <w:rPr>
          <w:rFonts w:eastAsia="Calibri" w:cs="Arial"/>
          <w:szCs w:val="20"/>
        </w:rPr>
        <w:t>evanju</w:t>
      </w:r>
      <w:r w:rsidR="00867F62">
        <w:rPr>
          <w:rFonts w:eastAsia="Calibri" w:cs="Arial"/>
          <w:szCs w:val="20"/>
        </w:rPr>
        <w:t>: Uredba</w:t>
      </w:r>
      <w:r w:rsidR="006B3573">
        <w:rPr>
          <w:rFonts w:eastAsia="Calibri" w:cs="Arial"/>
          <w:szCs w:val="20"/>
        </w:rPr>
        <w:t xml:space="preserve"> (EU/Euratom)</w:t>
      </w:r>
      <w:r w:rsidR="00867F62">
        <w:rPr>
          <w:rFonts w:eastAsia="Calibri" w:cs="Arial"/>
          <w:szCs w:val="20"/>
        </w:rPr>
        <w:t xml:space="preserve"> 2024/2509</w:t>
      </w:r>
      <w:r w:rsidR="002728EB" w:rsidRPr="00355E18">
        <w:rPr>
          <w:rFonts w:eastAsia="Calibri" w:cs="Arial"/>
          <w:szCs w:val="20"/>
        </w:rPr>
        <w:t>)</w:t>
      </w:r>
      <w:r w:rsidRPr="00AB4A0A">
        <w:rPr>
          <w:rFonts w:eastAsia="Calibri" w:cs="Arial"/>
          <w:szCs w:val="20"/>
        </w:rPr>
        <w:t>,</w:t>
      </w:r>
    </w:p>
    <w:p w14:paraId="334CADE6" w14:textId="77777777" w:rsidR="009A23E0" w:rsidRPr="00F71F90" w:rsidRDefault="009A23E0" w:rsidP="00643CEB">
      <w:pPr>
        <w:spacing w:line="276" w:lineRule="auto"/>
        <w:jc w:val="both"/>
        <w:rPr>
          <w:rFonts w:eastAsia="Calibri"/>
        </w:rPr>
      </w:pPr>
    </w:p>
    <w:p w14:paraId="12D21025" w14:textId="75BB3D31" w:rsidR="00D2198F" w:rsidRDefault="00D2198F" w:rsidP="00643CEB">
      <w:pPr>
        <w:spacing w:line="276" w:lineRule="auto"/>
        <w:jc w:val="both"/>
        <w:rPr>
          <w:rFonts w:eastAsia="Calibri"/>
        </w:rPr>
      </w:pPr>
      <w:r w:rsidRPr="00F71F90">
        <w:rPr>
          <w:rFonts w:eastAsia="Calibri"/>
        </w:rPr>
        <w:t xml:space="preserve">- 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w:t>
      </w:r>
      <w:r w:rsidR="00CF0C6A">
        <w:t>D</w:t>
      </w:r>
      <w:r w:rsidR="00CF0C6A" w:rsidRPr="006323B8">
        <w:t>oločanje stopenj finančnih popravkov: pavšalni in ekstrapolirani finančni popravki – Č</w:t>
      </w:r>
      <w:r w:rsidR="00CF0C6A">
        <w:t>len</w:t>
      </w:r>
      <w:r w:rsidR="00CF0C6A" w:rsidRPr="006323B8">
        <w:t xml:space="preserve"> 104(1)</w:t>
      </w:r>
      <w:r w:rsidR="00CF0C6A">
        <w:t xml:space="preserve"> </w:t>
      </w:r>
      <w:r w:rsidRPr="00F71F90">
        <w:rPr>
          <w:rFonts w:eastAsia="Calibri"/>
        </w:rPr>
        <w:t xml:space="preserve">Uredbe </w:t>
      </w:r>
      <w:r w:rsidR="00CF0C6A" w:rsidRPr="005A7856">
        <w:t xml:space="preserve">(EU)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w:t>
      </w:r>
      <w:r w:rsidR="00CF0C6A" w:rsidRPr="005A7856">
        <w:lastRenderedPageBreak/>
        <w:t>(UL L št. 231 z dne 30. 6. 2021, str. 159)</w:t>
      </w:r>
      <w:r w:rsidR="00CF0C6A">
        <w:t xml:space="preserve"> </w:t>
      </w:r>
      <w:r w:rsidR="00CF0C6A" w:rsidRPr="005A7856">
        <w:t>(v nadaljnjem besedilu: Uredba 2021/1060/EU</w:t>
      </w:r>
      <w:r w:rsidR="00CF0C6A">
        <w:t>)</w:t>
      </w:r>
      <w:r w:rsidR="00CF795F">
        <w:t xml:space="preserve"> (</w:t>
      </w:r>
      <w:r w:rsidR="00CF795F" w:rsidRPr="00CF795F">
        <w:t>z vsemi spremembami, dopolnitvami, odstopanji, popravki in razveljavitvami</w:t>
      </w:r>
      <w:r w:rsidR="00CF795F">
        <w:t>)</w:t>
      </w:r>
      <w:r w:rsidRPr="00F71F90">
        <w:rPr>
          <w:rFonts w:eastAsia="Calibri"/>
        </w:rPr>
        <w:t>,</w:t>
      </w:r>
    </w:p>
    <w:p w14:paraId="24716782" w14:textId="77777777" w:rsidR="00035BCD" w:rsidRDefault="00035BCD" w:rsidP="00643CEB">
      <w:pPr>
        <w:spacing w:line="276" w:lineRule="auto"/>
        <w:jc w:val="both"/>
        <w:rPr>
          <w:rFonts w:eastAsia="Calibri"/>
        </w:rPr>
      </w:pPr>
    </w:p>
    <w:p w14:paraId="267130A7" w14:textId="7CE32508" w:rsidR="00035BCD" w:rsidRDefault="00035BCD" w:rsidP="00643CEB">
      <w:pPr>
        <w:spacing w:line="276" w:lineRule="auto"/>
        <w:jc w:val="both"/>
      </w:pPr>
      <w:bookmarkStart w:id="2" w:name="_Hlk201653398"/>
      <w:r>
        <w:rPr>
          <w:rFonts w:eastAsia="Calibri"/>
        </w:rPr>
        <w:t xml:space="preserve">- </w:t>
      </w:r>
      <w:r w:rsidRPr="00643CEB">
        <w:rPr>
          <w:rFonts w:eastAsia="Calibri"/>
        </w:rPr>
        <w:t>sta</w:t>
      </w:r>
      <w:r>
        <w:t xml:space="preserve"> ministrstvo in </w:t>
      </w:r>
      <w:r w:rsidR="00DA5ED7">
        <w:t xml:space="preserve">upravičenec </w:t>
      </w:r>
      <w:r>
        <w:t>seznanila</w:t>
      </w:r>
      <w:r w:rsidRPr="009E14CB">
        <w:t xml:space="preserve"> zaposlen</w:t>
      </w:r>
      <w:r>
        <w:t>e</w:t>
      </w:r>
      <w:r w:rsidRPr="009E14CB">
        <w:t>, naveden</w:t>
      </w:r>
      <w:r>
        <w:t>e</w:t>
      </w:r>
      <w:r w:rsidRPr="009E14CB">
        <w:t xml:space="preserve"> v tej pogodbi, </w:t>
      </w:r>
      <w:r>
        <w:t xml:space="preserve">da se njihovi osebni podatki </w:t>
      </w:r>
      <w:r w:rsidRPr="009E14CB">
        <w:t>obdelujejo za potrebe izvajanja te pogodbe v skladu z 48. členom Zakona o delovnih razmerjih (Uradni list RS, št. 21/13</w:t>
      </w:r>
      <w:r>
        <w:t xml:space="preserve"> in naslednji) </w:t>
      </w:r>
      <w:r w:rsidRPr="009E14CB">
        <w:t xml:space="preserve">in </w:t>
      </w:r>
      <w:r>
        <w:t xml:space="preserve">(b) točko prvega odstavka </w:t>
      </w:r>
      <w:r w:rsidRPr="009E14CB">
        <w:t>6</w:t>
      </w:r>
      <w:r>
        <w:t xml:space="preserve">. člena </w:t>
      </w:r>
      <w:r w:rsidRPr="009E14CB">
        <w:t>Uredbe (EU) 2016/679 Evropskega parlamenta in sveta z dne</w:t>
      </w:r>
      <w:r>
        <w:t xml:space="preserve"> </w:t>
      </w:r>
      <w:r w:rsidRPr="009E14CB">
        <w:t xml:space="preserve">27. aprila 2016 o varstvu posameznikov pri obdelavi osebnih podatkov in o prostem pretoku takih podatkov ter o razveljavitvi Direktive 95/46/ES (v </w:t>
      </w:r>
      <w:r>
        <w:t>nadaljevanju</w:t>
      </w:r>
      <w:r w:rsidRPr="009E14CB">
        <w:t>: Splošna uredba o varstvu podatkov)</w:t>
      </w:r>
      <w:r>
        <w:t>,</w:t>
      </w:r>
    </w:p>
    <w:bookmarkEnd w:id="2"/>
    <w:p w14:paraId="1C67E5E9" w14:textId="77777777" w:rsidR="00035BCD" w:rsidRDefault="00035BCD" w:rsidP="00643CEB">
      <w:pPr>
        <w:spacing w:line="276" w:lineRule="auto"/>
        <w:jc w:val="both"/>
        <w:rPr>
          <w:rFonts w:eastAsia="Calibri"/>
        </w:rPr>
      </w:pPr>
    </w:p>
    <w:p w14:paraId="1A2A3616" w14:textId="22C913AE" w:rsidR="00035BCD" w:rsidRDefault="00035BCD" w:rsidP="00643CEB">
      <w:pPr>
        <w:spacing w:line="276" w:lineRule="auto"/>
        <w:jc w:val="both"/>
        <w:rPr>
          <w:rFonts w:eastAsia="Calibri"/>
        </w:rPr>
      </w:pPr>
      <w:r>
        <w:rPr>
          <w:rFonts w:eastAsia="Calibri"/>
        </w:rPr>
        <w:t xml:space="preserve">- ima </w:t>
      </w:r>
      <w:r w:rsidR="00DA5ED7">
        <w:rPr>
          <w:rFonts w:eastAsia="Calibri"/>
        </w:rPr>
        <w:t xml:space="preserve">ministrstvo </w:t>
      </w:r>
      <w:r w:rsidRPr="00643CEB">
        <w:rPr>
          <w:rFonts w:eastAsia="Calibri"/>
        </w:rPr>
        <w:t>v skladu s Splošno uredbo o varstvu podatkov vlogo upravljavca</w:t>
      </w:r>
      <w:r>
        <w:rPr>
          <w:rFonts w:eastAsia="Calibri"/>
        </w:rPr>
        <w:t>,</w:t>
      </w:r>
    </w:p>
    <w:p w14:paraId="3B675F35" w14:textId="77777777" w:rsidR="00035BCD" w:rsidRDefault="00035BCD" w:rsidP="00643CEB">
      <w:pPr>
        <w:spacing w:line="276" w:lineRule="auto"/>
        <w:jc w:val="both"/>
        <w:rPr>
          <w:rFonts w:eastAsia="Calibri"/>
        </w:rPr>
      </w:pPr>
    </w:p>
    <w:p w14:paraId="3BEEC9E6" w14:textId="0A0EE0A3" w:rsidR="00035BCD" w:rsidRDefault="00035BCD" w:rsidP="00643CEB">
      <w:pPr>
        <w:spacing w:line="276" w:lineRule="auto"/>
        <w:jc w:val="both"/>
        <w:rPr>
          <w:rFonts w:eastAsia="Calibri"/>
        </w:rPr>
      </w:pPr>
      <w:r>
        <w:rPr>
          <w:rFonts w:eastAsia="Calibri"/>
        </w:rPr>
        <w:t xml:space="preserve">- ima upravičenec </w:t>
      </w:r>
      <w:r w:rsidRPr="00643CEB">
        <w:rPr>
          <w:rFonts w:eastAsia="Calibri"/>
        </w:rPr>
        <w:t>v skladu s Splošno uredbo o varstvu podatkov vlogo obdelovalca</w:t>
      </w:r>
      <w:r>
        <w:rPr>
          <w:rFonts w:eastAsia="Calibri"/>
        </w:rPr>
        <w:t>,</w:t>
      </w:r>
    </w:p>
    <w:p w14:paraId="216F83E2" w14:textId="77777777" w:rsidR="00035BCD" w:rsidRDefault="00035BCD" w:rsidP="00643CEB">
      <w:pPr>
        <w:spacing w:line="276" w:lineRule="auto"/>
        <w:jc w:val="both"/>
        <w:rPr>
          <w:rFonts w:eastAsia="Calibri"/>
        </w:rPr>
      </w:pPr>
    </w:p>
    <w:p w14:paraId="1FC20C99" w14:textId="778744C1" w:rsidR="00D2198F" w:rsidRPr="00663398" w:rsidRDefault="00D2198F" w:rsidP="00643CEB">
      <w:pPr>
        <w:spacing w:line="276" w:lineRule="auto"/>
        <w:jc w:val="both"/>
        <w:rPr>
          <w:rFonts w:eastAsia="Calibri" w:cs="Arial"/>
          <w:szCs w:val="20"/>
        </w:rPr>
      </w:pPr>
      <w:r w:rsidRPr="00F71F90">
        <w:rPr>
          <w:rFonts w:eastAsia="Calibri"/>
        </w:rPr>
        <w:t>- je upravičenec seznanjen, da neizvršitev finančnega popravka za RS pomeni neupravičeno obremenitev državnega proračuna, kot to določa</w:t>
      </w:r>
      <w:r w:rsidR="00770F4E">
        <w:rPr>
          <w:rFonts w:eastAsia="Calibri"/>
        </w:rPr>
        <w:t>ta</w:t>
      </w:r>
      <w:r w:rsidRPr="00F71F90">
        <w:rPr>
          <w:rFonts w:eastAsia="Calibri"/>
        </w:rPr>
        <w:t xml:space="preserve"> 103. in 104. člen Uredbe 2021/1060</w:t>
      </w:r>
      <w:r w:rsidRPr="00661F1F">
        <w:rPr>
          <w:rFonts w:eastAsia="Calibri" w:cs="Arial"/>
          <w:szCs w:val="20"/>
        </w:rPr>
        <w:t>/EU</w:t>
      </w:r>
      <w:r w:rsidRPr="00663398">
        <w:rPr>
          <w:rFonts w:eastAsia="Calibri" w:cs="Arial"/>
          <w:szCs w:val="20"/>
        </w:rPr>
        <w:t>,</w:t>
      </w:r>
    </w:p>
    <w:p w14:paraId="46779A45" w14:textId="77777777" w:rsidR="009A23E0" w:rsidRPr="00F71F90" w:rsidRDefault="009A23E0" w:rsidP="00643CEB">
      <w:pPr>
        <w:spacing w:line="276" w:lineRule="auto"/>
        <w:jc w:val="both"/>
        <w:rPr>
          <w:rFonts w:eastAsia="Calibri"/>
        </w:rPr>
      </w:pPr>
    </w:p>
    <w:p w14:paraId="726A030D" w14:textId="45B5F307" w:rsidR="00D2198F" w:rsidRPr="00F71F90" w:rsidRDefault="00D2198F" w:rsidP="00643CEB">
      <w:pPr>
        <w:spacing w:line="276" w:lineRule="auto"/>
        <w:jc w:val="both"/>
        <w:rPr>
          <w:rFonts w:eastAsia="Calibri"/>
        </w:rPr>
      </w:pPr>
      <w:r w:rsidRPr="00F71F90">
        <w:rPr>
          <w:rFonts w:eastAsia="Calibri"/>
        </w:rPr>
        <w:t>- zadržanje izplačil sredstev, finančni popravki in vračilo že izplačanih sredstev za upravičenca ne pomenijo nastanka težko nadomestljive škode,</w:t>
      </w:r>
    </w:p>
    <w:p w14:paraId="55AB5835" w14:textId="77777777" w:rsidR="009A23E0" w:rsidRPr="00663398" w:rsidRDefault="009A23E0" w:rsidP="00643CEB">
      <w:pPr>
        <w:spacing w:line="276" w:lineRule="auto"/>
        <w:jc w:val="both"/>
        <w:rPr>
          <w:rFonts w:eastAsia="Calibri" w:cs="Arial"/>
          <w:szCs w:val="20"/>
        </w:rPr>
      </w:pPr>
    </w:p>
    <w:p w14:paraId="6803EFC6" w14:textId="5FEAE9D1" w:rsidR="00D2198F" w:rsidRDefault="00D2198F" w:rsidP="00643CEB">
      <w:pPr>
        <w:spacing w:line="276" w:lineRule="auto"/>
        <w:jc w:val="both"/>
        <w:rPr>
          <w:rFonts w:eastAsia="Calibri"/>
        </w:rPr>
      </w:pPr>
      <w:r w:rsidRPr="00F71F90">
        <w:rPr>
          <w:rFonts w:eastAsia="Calibri"/>
        </w:rPr>
        <w:t xml:space="preserve">- upravičenec pri izvajanju </w:t>
      </w:r>
      <w:r w:rsidR="002728EB">
        <w:rPr>
          <w:rFonts w:eastAsia="Calibri"/>
        </w:rPr>
        <w:t xml:space="preserve">operacije, ki se sofinancira s to </w:t>
      </w:r>
      <w:r w:rsidRPr="00F71F90">
        <w:rPr>
          <w:rFonts w:eastAsia="Calibri"/>
        </w:rPr>
        <w:t>pogodb</w:t>
      </w:r>
      <w:r w:rsidR="002728EB">
        <w:rPr>
          <w:rFonts w:eastAsia="Calibri"/>
        </w:rPr>
        <w:t>o,</w:t>
      </w:r>
      <w:r w:rsidRPr="00F71F90">
        <w:rPr>
          <w:rFonts w:eastAsia="Calibri"/>
        </w:rPr>
        <w:t xml:space="preserve"> nastopa samostojno, brez </w:t>
      </w:r>
      <w:r w:rsidR="003072E6" w:rsidRPr="00F71F90">
        <w:t>partnerjev</w:t>
      </w:r>
      <w:r w:rsidR="00CB6F42">
        <w:rPr>
          <w:rFonts w:eastAsia="Calibri"/>
        </w:rPr>
        <w:t>,</w:t>
      </w:r>
    </w:p>
    <w:p w14:paraId="456BB768" w14:textId="77777777" w:rsidR="00CB6F42" w:rsidRPr="00F71F90" w:rsidRDefault="00CB6F42" w:rsidP="00643CEB">
      <w:pPr>
        <w:spacing w:line="276" w:lineRule="auto"/>
        <w:jc w:val="both"/>
        <w:rPr>
          <w:rFonts w:eastAsia="Calibri"/>
        </w:rPr>
      </w:pPr>
    </w:p>
    <w:p w14:paraId="6BB03825" w14:textId="77777777" w:rsidR="009E5325" w:rsidRPr="009E5325" w:rsidRDefault="009E5325" w:rsidP="00643CEB">
      <w:pPr>
        <w:spacing w:line="276" w:lineRule="auto"/>
        <w:jc w:val="both"/>
        <w:rPr>
          <w:rFonts w:eastAsia="Calibri" w:cs="Arial"/>
          <w:szCs w:val="20"/>
        </w:rPr>
      </w:pPr>
      <w:r w:rsidRPr="009E5325">
        <w:rPr>
          <w:rFonts w:eastAsia="Calibri" w:cs="Arial"/>
          <w:szCs w:val="20"/>
        </w:rPr>
        <w:t>- se je upravičenec seznanil z oceno tveganj zunanjih izvajalcev, ki je Priloga 5 te pogodbe.</w:t>
      </w:r>
    </w:p>
    <w:p w14:paraId="767725FA" w14:textId="77777777" w:rsidR="00142719" w:rsidRPr="00663398" w:rsidRDefault="00142719" w:rsidP="00643CEB">
      <w:pPr>
        <w:spacing w:line="276" w:lineRule="auto"/>
        <w:jc w:val="both"/>
        <w:rPr>
          <w:rFonts w:eastAsia="Calibri" w:cs="Arial"/>
          <w:szCs w:val="20"/>
        </w:rPr>
      </w:pPr>
    </w:p>
    <w:p w14:paraId="7A12680D" w14:textId="5F3EA9E6"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2F2EB4DB" w14:textId="77777777" w:rsidR="00D2198F" w:rsidRPr="00F71F90" w:rsidRDefault="00D2198F" w:rsidP="00643CEB">
      <w:pPr>
        <w:spacing w:line="276" w:lineRule="auto"/>
        <w:jc w:val="both"/>
        <w:rPr>
          <w:rFonts w:eastAsia="Calibri"/>
        </w:rPr>
      </w:pPr>
    </w:p>
    <w:p w14:paraId="2DDD1265" w14:textId="49E9027B" w:rsidR="00D2198F" w:rsidRPr="00F71F90" w:rsidRDefault="00D2198F" w:rsidP="00643CEB">
      <w:pPr>
        <w:spacing w:line="276" w:lineRule="auto"/>
        <w:jc w:val="both"/>
        <w:rPr>
          <w:rFonts w:eastAsia="Calibri"/>
        </w:rPr>
      </w:pPr>
      <w:r w:rsidRPr="00F71F90">
        <w:rPr>
          <w:rFonts w:eastAsia="Calibri"/>
        </w:rPr>
        <w:t xml:space="preserve">Pogodbeni stranki sta sporazumni, da se ta pogodba sklepa zaradi dodelitve sredstev evropske kohezijske politike upravičencu, </w:t>
      </w:r>
      <w:r w:rsidR="00D51088">
        <w:rPr>
          <w:rFonts w:eastAsia="Calibri"/>
        </w:rPr>
        <w:t xml:space="preserve">za operacijo ……(v nadaljevanju: operacija) , </w:t>
      </w:r>
      <w:r w:rsidRPr="00F71F90">
        <w:rPr>
          <w:rFonts w:eastAsia="Calibri"/>
        </w:rPr>
        <w:t>ki se izplačajo kot sredstva iz proračuna E</w:t>
      </w:r>
      <w:r w:rsidR="00D51088">
        <w:rPr>
          <w:rFonts w:eastAsia="Calibri"/>
        </w:rPr>
        <w:t>U</w:t>
      </w:r>
      <w:r w:rsidRPr="00F71F90">
        <w:rPr>
          <w:rFonts w:eastAsia="Calibri"/>
        </w:rPr>
        <w:t xml:space="preserve"> s slovensko udeležbo za operacij</w:t>
      </w:r>
      <w:r w:rsidR="00D51088">
        <w:rPr>
          <w:rFonts w:eastAsia="Calibri"/>
        </w:rPr>
        <w:t>o</w:t>
      </w:r>
      <w:r w:rsidRPr="00F71F90">
        <w:rPr>
          <w:rFonts w:eastAsia="Calibri"/>
        </w:rPr>
        <w:t xml:space="preserve"> ali </w:t>
      </w:r>
      <w:r w:rsidR="00D51088">
        <w:rPr>
          <w:rFonts w:eastAsia="Calibri"/>
        </w:rPr>
        <w:t>njene</w:t>
      </w:r>
      <w:r w:rsidR="00D51088" w:rsidRPr="00F71F90">
        <w:rPr>
          <w:rFonts w:eastAsia="Calibri"/>
        </w:rPr>
        <w:t xml:space="preserve"> </w:t>
      </w:r>
      <w:r w:rsidRPr="00F71F90">
        <w:rPr>
          <w:rFonts w:eastAsia="Calibri"/>
        </w:rPr>
        <w:t>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ministrstvo</w:t>
      </w:r>
      <w:r w:rsidR="003072E6" w:rsidRPr="00F71F90">
        <w:t xml:space="preserve"> </w:t>
      </w:r>
      <w:r w:rsidRPr="00F71F90">
        <w:rPr>
          <w:rFonts w:eastAsia="Calibri"/>
        </w:rPr>
        <w:t>o izvedenih ukrepih.</w:t>
      </w:r>
    </w:p>
    <w:p w14:paraId="5A839897" w14:textId="77777777" w:rsidR="005058CD" w:rsidRPr="00663398" w:rsidRDefault="005058CD" w:rsidP="00643CEB">
      <w:pPr>
        <w:spacing w:line="276" w:lineRule="auto"/>
        <w:jc w:val="both"/>
        <w:rPr>
          <w:rFonts w:eastAsia="Calibri" w:cs="Arial"/>
          <w:szCs w:val="20"/>
        </w:rPr>
      </w:pPr>
    </w:p>
    <w:p w14:paraId="1517888E" w14:textId="195BC1DC" w:rsidR="00D2198F" w:rsidRPr="00663398" w:rsidRDefault="00D2198F" w:rsidP="00643CEB">
      <w:pPr>
        <w:spacing w:line="276" w:lineRule="auto"/>
        <w:jc w:val="both"/>
        <w:rPr>
          <w:rFonts w:eastAsia="Calibri" w:cs="Arial"/>
          <w:szCs w:val="20"/>
        </w:rPr>
      </w:pPr>
      <w:r w:rsidRPr="00950DCD">
        <w:rPr>
          <w:rFonts w:eastAsia="Calibri"/>
        </w:rPr>
        <w:t xml:space="preserve">Pogodbeni stranki se dogovorita, da se upravičeni stroški izvedbe operacije </w:t>
      </w:r>
      <w:r w:rsidR="00D64CF8" w:rsidRPr="00950DCD">
        <w:rPr>
          <w:rFonts w:eastAsia="Calibri"/>
        </w:rPr>
        <w:t>so</w:t>
      </w:r>
      <w:r w:rsidRPr="00950DCD">
        <w:rPr>
          <w:rFonts w:eastAsia="Calibri"/>
        </w:rPr>
        <w:t xml:space="preserve">financirajo le pod pogojem, da niso nastali s kršitvijo predpisov s področja </w:t>
      </w:r>
      <w:r w:rsidR="005058CD" w:rsidRPr="00950DCD">
        <w:rPr>
          <w:rFonts w:eastAsia="Calibri" w:cs="Arial"/>
          <w:szCs w:val="20"/>
        </w:rPr>
        <w:t>izvedbe</w:t>
      </w:r>
      <w:r w:rsidR="005058CD" w:rsidRPr="00950DCD">
        <w:rPr>
          <w:rFonts w:eastAsia="Calibri"/>
        </w:rPr>
        <w:t xml:space="preserve"> </w:t>
      </w:r>
      <w:r w:rsidRPr="00950DCD">
        <w:rPr>
          <w:rFonts w:eastAsia="Calibri"/>
        </w:rPr>
        <w:t xml:space="preserve">javnih </w:t>
      </w:r>
      <w:r w:rsidR="005058CD" w:rsidRPr="00950DCD">
        <w:rPr>
          <w:rFonts w:eastAsia="Calibri" w:cs="Arial"/>
          <w:szCs w:val="20"/>
        </w:rPr>
        <w:t>razpisov</w:t>
      </w:r>
      <w:r w:rsidR="00A930F0" w:rsidRPr="0094395F">
        <w:rPr>
          <w:rFonts w:eastAsia="Calibri" w:cs="Arial"/>
          <w:szCs w:val="20"/>
        </w:rPr>
        <w:t xml:space="preserve"> in </w:t>
      </w:r>
      <w:r w:rsidR="008C5A37" w:rsidRPr="00950DCD">
        <w:rPr>
          <w:rFonts w:eastAsia="Calibri" w:cs="Arial"/>
          <w:szCs w:val="20"/>
        </w:rPr>
        <w:t>oddaje javnih naročil</w:t>
      </w:r>
      <w:r w:rsidR="005058CD" w:rsidRPr="00950DCD">
        <w:rPr>
          <w:rFonts w:eastAsia="Calibri"/>
        </w:rPr>
        <w:t xml:space="preserve"> </w:t>
      </w:r>
      <w:r w:rsidRPr="00950DCD">
        <w:rPr>
          <w:rFonts w:eastAsia="Calibri"/>
        </w:rPr>
        <w:t>ali drugih predpisov ali s kršitvijo te pogodbe.</w:t>
      </w:r>
    </w:p>
    <w:p w14:paraId="5BCF4570" w14:textId="69930DE9" w:rsidR="005058CD" w:rsidRPr="00F71F90" w:rsidRDefault="005058CD" w:rsidP="00643CEB">
      <w:pPr>
        <w:spacing w:line="276" w:lineRule="auto"/>
        <w:jc w:val="both"/>
        <w:rPr>
          <w:rFonts w:eastAsia="Calibri"/>
        </w:rPr>
      </w:pPr>
    </w:p>
    <w:p w14:paraId="42DE7D96" w14:textId="2BE9C777" w:rsidR="00D2198F" w:rsidRPr="0042280E" w:rsidRDefault="00D2198F" w:rsidP="00643CEB">
      <w:pPr>
        <w:spacing w:line="276" w:lineRule="auto"/>
        <w:jc w:val="both"/>
        <w:rPr>
          <w:rFonts w:eastAsia="Calibri"/>
        </w:rPr>
      </w:pPr>
      <w:r w:rsidRPr="00F71F90">
        <w:rPr>
          <w:rFonts w:eastAsia="Calibri"/>
        </w:rPr>
        <w:t xml:space="preserve">Pomen izrazov, uporabljenih v tej pogodbi, je enak pomenu izrazov, kot jih določa Uredba </w:t>
      </w:r>
      <w:r w:rsidR="00B37AF9">
        <w:rPr>
          <w:rFonts w:eastAsia="Calibri"/>
        </w:rPr>
        <w:t>EKP</w:t>
      </w:r>
      <w:r w:rsidRPr="0042280E">
        <w:rPr>
          <w:rFonts w:eastAsia="Calibri"/>
        </w:rPr>
        <w:t>, razen če ta pogodba izrecno določa drugačen pomen posameznega izraza.</w:t>
      </w:r>
    </w:p>
    <w:p w14:paraId="5155BBB0" w14:textId="7825E5E9" w:rsidR="00D2198F" w:rsidRPr="00F71F90" w:rsidRDefault="00D2198F" w:rsidP="00643CEB">
      <w:pPr>
        <w:spacing w:line="276" w:lineRule="auto"/>
        <w:jc w:val="both"/>
        <w:rPr>
          <w:rFonts w:eastAsia="Calibri"/>
        </w:rPr>
      </w:pPr>
    </w:p>
    <w:p w14:paraId="610E33DD" w14:textId="77777777" w:rsidR="00D2198F" w:rsidRPr="00663398" w:rsidRDefault="00D2198F" w:rsidP="00293814">
      <w:pPr>
        <w:spacing w:line="276" w:lineRule="auto"/>
        <w:jc w:val="both"/>
        <w:rPr>
          <w:rFonts w:eastAsia="Calibri" w:cs="Arial"/>
          <w:szCs w:val="20"/>
        </w:rPr>
      </w:pPr>
    </w:p>
    <w:p w14:paraId="78E898D2" w14:textId="12E40BD6" w:rsidR="00D2198F" w:rsidRPr="00F71F90" w:rsidRDefault="00D2198F" w:rsidP="00293814">
      <w:pPr>
        <w:pStyle w:val="Naslov1"/>
        <w:spacing w:line="276" w:lineRule="auto"/>
        <w:rPr>
          <w:rFonts w:eastAsia="Calibri"/>
        </w:rPr>
      </w:pPr>
      <w:r w:rsidRPr="00F71F90">
        <w:rPr>
          <w:rFonts w:eastAsia="Calibri"/>
        </w:rPr>
        <w:t>PREDMET POGODBE</w:t>
      </w:r>
    </w:p>
    <w:p w14:paraId="554E2DEC" w14:textId="77777777" w:rsidR="00142719" w:rsidRPr="00F71F90" w:rsidRDefault="00142719" w:rsidP="00293814">
      <w:pPr>
        <w:spacing w:line="276" w:lineRule="auto"/>
        <w:jc w:val="both"/>
        <w:rPr>
          <w:rFonts w:eastAsia="Calibri"/>
        </w:rPr>
      </w:pPr>
    </w:p>
    <w:p w14:paraId="2372DD93" w14:textId="504601A9"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8AB0CA6" w14:textId="77777777" w:rsidR="00D2198F" w:rsidRPr="00F71F90" w:rsidRDefault="00D2198F" w:rsidP="00293814">
      <w:pPr>
        <w:spacing w:line="276" w:lineRule="auto"/>
        <w:jc w:val="both"/>
        <w:rPr>
          <w:rFonts w:eastAsia="Calibri"/>
        </w:rPr>
      </w:pPr>
    </w:p>
    <w:p w14:paraId="2510F148" w14:textId="6A85258B" w:rsidR="00D2198F" w:rsidRPr="00F71F90" w:rsidRDefault="00D2198F" w:rsidP="00293814">
      <w:pPr>
        <w:spacing w:line="276" w:lineRule="auto"/>
        <w:jc w:val="both"/>
        <w:rPr>
          <w:rFonts w:eastAsia="Calibri"/>
        </w:rPr>
      </w:pPr>
      <w:r w:rsidRPr="00F71F90">
        <w:rPr>
          <w:rFonts w:eastAsia="Calibri"/>
        </w:rPr>
        <w:t xml:space="preserve">Predmet te pogodbe je </w:t>
      </w:r>
      <w:r w:rsidR="00AD2163" w:rsidRPr="00F71F90">
        <w:rPr>
          <w:rFonts w:eastAsia="Calibri"/>
        </w:rPr>
        <w:t>so</w:t>
      </w:r>
      <w:r w:rsidRPr="00F71F90">
        <w:rPr>
          <w:rFonts w:eastAsia="Calibri"/>
        </w:rPr>
        <w:t xml:space="preserve">financiranje upravičenih stroškov izvedbe operacije </w:t>
      </w:r>
      <w:r w:rsidR="006B29FF" w:rsidRPr="00F71F90">
        <w:rPr>
          <w:rFonts w:eastAsia="Calibri"/>
          <w:b/>
        </w:rPr>
        <w:t>»</w:t>
      </w:r>
      <w:r w:rsidR="00615859" w:rsidRPr="002C27C0">
        <w:rPr>
          <w:rFonts w:eastAsia="Calibri" w:cs="Arial"/>
          <w:b/>
          <w:bCs/>
          <w:szCs w:val="20"/>
          <w:u w:val="single"/>
        </w:rPr>
        <w:tab/>
      </w:r>
      <w:r w:rsidR="00615859" w:rsidRPr="002C27C0">
        <w:rPr>
          <w:rFonts w:eastAsia="Calibri" w:cs="Arial"/>
          <w:b/>
          <w:bCs/>
          <w:szCs w:val="20"/>
          <w:u w:val="single"/>
        </w:rPr>
        <w:tab/>
      </w:r>
      <w:r w:rsidR="00D64CF8" w:rsidRPr="002C27C0">
        <w:rPr>
          <w:rFonts w:eastAsia="Calibri" w:cs="Arial"/>
          <w:b/>
          <w:bCs/>
          <w:szCs w:val="20"/>
          <w:u w:val="single"/>
        </w:rPr>
        <w:tab/>
      </w:r>
      <w:r w:rsidR="00D64CF8" w:rsidRPr="002C27C0">
        <w:rPr>
          <w:rFonts w:eastAsia="Calibri" w:cs="Arial"/>
          <w:b/>
          <w:bCs/>
          <w:szCs w:val="20"/>
          <w:u w:val="single"/>
        </w:rPr>
        <w:tab/>
      </w:r>
      <w:r w:rsidR="006B29FF" w:rsidRPr="00F71F90">
        <w:rPr>
          <w:rFonts w:cs="Arial"/>
          <w:b/>
          <w:bCs/>
          <w:szCs w:val="20"/>
        </w:rPr>
        <w:t>«</w:t>
      </w:r>
      <w:r w:rsidRPr="00F71F90">
        <w:rPr>
          <w:rFonts w:eastAsia="Calibri"/>
        </w:rPr>
        <w:t xml:space="preserve"> (v nadalj</w:t>
      </w:r>
      <w:r w:rsidR="00CB00FE">
        <w:rPr>
          <w:rFonts w:eastAsia="Calibri"/>
        </w:rPr>
        <w:t>evanju</w:t>
      </w:r>
      <w:r w:rsidRPr="00F71F90">
        <w:rPr>
          <w:rFonts w:eastAsia="Calibri"/>
        </w:rPr>
        <w:t xml:space="preserve">: operacija) pod pogoji in zavezami </w:t>
      </w:r>
      <w:r w:rsidR="00CB55AF" w:rsidRPr="00F71F90">
        <w:rPr>
          <w:rFonts w:eastAsia="Calibri"/>
        </w:rPr>
        <w:t>iz te pogodbe</w:t>
      </w:r>
      <w:r w:rsidRPr="00F71F90">
        <w:rPr>
          <w:rFonts w:eastAsia="Calibri"/>
        </w:rPr>
        <w:t xml:space="preserve">. Podrobna vsebina predmeta te pogodbe je opredeljena v </w:t>
      </w:r>
      <w:r w:rsidR="00CB55AF" w:rsidRPr="00663398">
        <w:rPr>
          <w:rFonts w:eastAsia="Calibri" w:cs="Arial"/>
          <w:szCs w:val="20"/>
        </w:rPr>
        <w:t>vlogi upravičenca</w:t>
      </w:r>
      <w:r w:rsidR="00CB55AF" w:rsidRPr="00F71F90">
        <w:rPr>
          <w:rFonts w:eastAsia="Calibri"/>
        </w:rPr>
        <w:t xml:space="preserve"> </w:t>
      </w:r>
      <w:r w:rsidRPr="00F71F90">
        <w:rPr>
          <w:rFonts w:eastAsia="Calibri"/>
        </w:rPr>
        <w:t xml:space="preserve">za </w:t>
      </w:r>
      <w:r w:rsidR="00CB55AF" w:rsidRPr="00663398">
        <w:rPr>
          <w:rFonts w:eastAsia="Calibri" w:cs="Arial"/>
          <w:szCs w:val="20"/>
        </w:rPr>
        <w:t xml:space="preserve">to </w:t>
      </w:r>
      <w:r w:rsidRPr="00F71F90">
        <w:rPr>
          <w:rFonts w:eastAsia="Calibri"/>
        </w:rPr>
        <w:t xml:space="preserve">operacijo, ki </w:t>
      </w:r>
      <w:r w:rsidR="00CB55AF" w:rsidRPr="00663398">
        <w:rPr>
          <w:rFonts w:eastAsia="Calibri" w:cs="Arial"/>
          <w:szCs w:val="20"/>
        </w:rPr>
        <w:t>je</w:t>
      </w:r>
      <w:r w:rsidR="00CB55AF" w:rsidRPr="00F71F90">
        <w:rPr>
          <w:rFonts w:eastAsia="Calibri"/>
        </w:rPr>
        <w:t xml:space="preserve"> </w:t>
      </w:r>
      <w:r w:rsidRPr="00F71F90">
        <w:rPr>
          <w:rFonts w:eastAsia="Calibri"/>
        </w:rPr>
        <w:t xml:space="preserve">sestavni del te pogodbe kot </w:t>
      </w:r>
      <w:r w:rsidR="00045F24" w:rsidRPr="00F71F90">
        <w:rPr>
          <w:rFonts w:eastAsia="Calibri"/>
        </w:rPr>
        <w:t>Priloga</w:t>
      </w:r>
      <w:r w:rsidR="00BE6BD6" w:rsidRPr="00F972B0">
        <w:rPr>
          <w:rFonts w:cs="Arial"/>
        </w:rPr>
        <w:t> </w:t>
      </w:r>
      <w:r w:rsidRPr="00F71F90">
        <w:rPr>
          <w:rFonts w:eastAsia="Calibri"/>
        </w:rPr>
        <w:t xml:space="preserve">1 </w:t>
      </w:r>
      <w:r w:rsidR="00623F9D" w:rsidRPr="00663398">
        <w:rPr>
          <w:rFonts w:eastAsia="Calibri" w:cs="Arial"/>
          <w:szCs w:val="20"/>
        </w:rPr>
        <w:t>(vloga upravičenca).</w:t>
      </w:r>
    </w:p>
    <w:p w14:paraId="1F39BF35" w14:textId="77777777" w:rsidR="00623F9D" w:rsidRPr="00F71F90" w:rsidRDefault="00623F9D" w:rsidP="00293814">
      <w:pPr>
        <w:spacing w:line="276" w:lineRule="auto"/>
        <w:jc w:val="both"/>
        <w:rPr>
          <w:rFonts w:eastAsia="Calibri"/>
        </w:rPr>
      </w:pPr>
    </w:p>
    <w:p w14:paraId="5CDFBEB8" w14:textId="21914CE3" w:rsidR="00D2198F" w:rsidRPr="00F71F90" w:rsidRDefault="00D2198F" w:rsidP="00293814">
      <w:pPr>
        <w:spacing w:line="276" w:lineRule="auto"/>
        <w:jc w:val="both"/>
        <w:rPr>
          <w:rFonts w:eastAsia="Calibri"/>
        </w:rPr>
      </w:pPr>
      <w:r w:rsidRPr="00F71F90">
        <w:rPr>
          <w:rFonts w:eastAsia="Calibri"/>
        </w:rPr>
        <w:t xml:space="preserve">Pogodbeni stranki s to pogodbo urejata medsebojne pravice, obveznosti in odgovornosti glede </w:t>
      </w:r>
      <w:r w:rsidR="00D64CF8" w:rsidRPr="00F71F90">
        <w:rPr>
          <w:rFonts w:eastAsia="Calibri"/>
        </w:rPr>
        <w:t>so</w:t>
      </w:r>
      <w:r w:rsidRPr="00F71F90">
        <w:rPr>
          <w:rFonts w:eastAsia="Calibri"/>
        </w:rPr>
        <w:t xml:space="preserve">financiranja in izvajanja operacije iz prvega odstavka tega člena. Sredstva </w:t>
      </w:r>
      <w:r w:rsidR="00D64CF8" w:rsidRPr="00F71F90">
        <w:rPr>
          <w:rFonts w:eastAsia="Calibri"/>
        </w:rPr>
        <w:t>so</w:t>
      </w:r>
      <w:r w:rsidRPr="00F71F90">
        <w:rPr>
          <w:rFonts w:eastAsia="Calibri"/>
        </w:rPr>
        <w:t xml:space="preserve">financiranja se dodeljujejo na podlagi in pod pogoji, ki so navedeni v </w:t>
      </w:r>
      <w:r w:rsidR="008065A2" w:rsidRPr="00663398">
        <w:rPr>
          <w:rFonts w:eastAsia="Calibri" w:cs="Arial"/>
          <w:szCs w:val="20"/>
        </w:rPr>
        <w:t xml:space="preserve">javnem razpisu in </w:t>
      </w:r>
      <w:r w:rsidR="00825F6A" w:rsidRPr="00663398">
        <w:rPr>
          <w:rFonts w:eastAsia="Calibri" w:cs="Arial"/>
          <w:szCs w:val="20"/>
        </w:rPr>
        <w:t xml:space="preserve">razpisni dokumentaciji ter </w:t>
      </w:r>
      <w:r w:rsidR="00825F6A" w:rsidRPr="00F71F90">
        <w:rPr>
          <w:rFonts w:eastAsia="Calibri"/>
        </w:rPr>
        <w:t xml:space="preserve">sklepu </w:t>
      </w:r>
      <w:r w:rsidR="004C3411" w:rsidRPr="00F71F90">
        <w:rPr>
          <w:rFonts w:eastAsia="Calibri" w:cs="Arial"/>
          <w:szCs w:val="20"/>
        </w:rPr>
        <w:t xml:space="preserve">ministrstva </w:t>
      </w:r>
      <w:r w:rsidR="004C3411" w:rsidRPr="00F71F90">
        <w:rPr>
          <w:rFonts w:eastAsia="Calibri"/>
        </w:rPr>
        <w:t>o izboru št.</w:t>
      </w:r>
      <w:r w:rsidR="004C3411" w:rsidRPr="00F71F90">
        <w:rPr>
          <w:rFonts w:eastAsia="Calibri" w:cs="Arial"/>
          <w:szCs w:val="20"/>
        </w:rPr>
        <w:t xml:space="preserve"> </w:t>
      </w:r>
      <w:r w:rsidR="00D64CF8" w:rsidRPr="00F71F90">
        <w:rPr>
          <w:rFonts w:eastAsia="Calibri" w:cs="Arial"/>
          <w:szCs w:val="20"/>
        </w:rPr>
        <w:t>381-36/2025-3150-XX</w:t>
      </w:r>
      <w:r w:rsidR="004C3411" w:rsidRPr="00F71F90">
        <w:rPr>
          <w:rFonts w:eastAsia="Calibri" w:cs="Arial"/>
          <w:szCs w:val="20"/>
        </w:rPr>
        <w:t xml:space="preserve"> z dne </w:t>
      </w:r>
      <w:r w:rsidR="00D64CF8" w:rsidRPr="00F71F90">
        <w:rPr>
          <w:rFonts w:eastAsia="Calibri" w:cs="Arial"/>
          <w:szCs w:val="20"/>
        </w:rPr>
        <w:t>DD</w:t>
      </w:r>
      <w:r w:rsidR="004C3411" w:rsidRPr="00F71F90">
        <w:rPr>
          <w:rFonts w:eastAsia="Calibri" w:cs="Arial"/>
          <w:szCs w:val="20"/>
        </w:rPr>
        <w:t xml:space="preserve">. </w:t>
      </w:r>
      <w:r w:rsidR="00D64CF8" w:rsidRPr="00F71F90">
        <w:rPr>
          <w:rFonts w:eastAsia="Calibri" w:cs="Arial"/>
          <w:szCs w:val="20"/>
        </w:rPr>
        <w:t>MM</w:t>
      </w:r>
      <w:r w:rsidR="004C3411" w:rsidRPr="00F71F90">
        <w:rPr>
          <w:rFonts w:eastAsia="Calibri" w:cs="Arial"/>
          <w:szCs w:val="20"/>
        </w:rPr>
        <w:t xml:space="preserve">. </w:t>
      </w:r>
      <w:r w:rsidR="00883ADD">
        <w:rPr>
          <w:rFonts w:eastAsia="Calibri" w:cs="Arial"/>
          <w:szCs w:val="20"/>
        </w:rPr>
        <w:t>LLLL</w:t>
      </w:r>
      <w:r w:rsidR="00883ADD" w:rsidRPr="00F71F90">
        <w:rPr>
          <w:rFonts w:eastAsia="Calibri"/>
        </w:rPr>
        <w:t xml:space="preserve"> </w:t>
      </w:r>
      <w:r w:rsidRPr="00F71F90">
        <w:rPr>
          <w:rFonts w:eastAsia="Calibri"/>
        </w:rPr>
        <w:t>in so dogovorjeni s to pogodbo, kar je upravičencu znano in s podpisom te pogodbe prevzema dogovorjene pravice</w:t>
      </w:r>
      <w:r w:rsidR="00CB55AF" w:rsidRPr="00663398">
        <w:rPr>
          <w:rFonts w:eastAsia="Calibri" w:cs="Arial"/>
          <w:szCs w:val="20"/>
        </w:rPr>
        <w:t>,</w:t>
      </w:r>
      <w:r w:rsidRPr="00F71F90">
        <w:rPr>
          <w:rFonts w:eastAsia="Calibri"/>
        </w:rPr>
        <w:t xml:space="preserve"> obveznosti</w:t>
      </w:r>
      <w:r w:rsidR="00CB55AF" w:rsidRPr="00663398">
        <w:rPr>
          <w:rFonts w:eastAsia="Calibri" w:cs="Arial"/>
          <w:szCs w:val="20"/>
        </w:rPr>
        <w:t xml:space="preserve"> in odgovornosti</w:t>
      </w:r>
      <w:r w:rsidRPr="00663398">
        <w:rPr>
          <w:rFonts w:eastAsia="Calibri" w:cs="Arial"/>
          <w:szCs w:val="20"/>
        </w:rPr>
        <w:t>.</w:t>
      </w:r>
      <w:r w:rsidRPr="00F71F90">
        <w:rPr>
          <w:rFonts w:eastAsia="Calibri"/>
        </w:rPr>
        <w:t xml:space="preserve"> Kršitev </w:t>
      </w:r>
      <w:r w:rsidR="00CB55AF" w:rsidRPr="00663398">
        <w:rPr>
          <w:rFonts w:eastAsia="Calibri" w:cs="Arial"/>
          <w:szCs w:val="20"/>
        </w:rPr>
        <w:t xml:space="preserve">teh </w:t>
      </w:r>
      <w:r w:rsidRPr="00F71F90">
        <w:rPr>
          <w:rFonts w:eastAsia="Calibri"/>
        </w:rPr>
        <w:t>pogojev predstavlja bistveno kršitev pogodbe.</w:t>
      </w:r>
    </w:p>
    <w:p w14:paraId="1DD3F5DE" w14:textId="77777777" w:rsidR="00D2198F" w:rsidRPr="00F71F90" w:rsidRDefault="00D2198F" w:rsidP="00293814">
      <w:pPr>
        <w:spacing w:line="276" w:lineRule="auto"/>
        <w:jc w:val="both"/>
        <w:rPr>
          <w:rFonts w:eastAsia="Calibri"/>
        </w:rPr>
      </w:pPr>
    </w:p>
    <w:p w14:paraId="5348E633" w14:textId="77777777" w:rsidR="00E27F46" w:rsidRPr="00F71F90" w:rsidRDefault="00E27F46" w:rsidP="00293814">
      <w:pPr>
        <w:spacing w:line="276" w:lineRule="auto"/>
        <w:jc w:val="both"/>
        <w:rPr>
          <w:rFonts w:eastAsia="Calibri"/>
        </w:rPr>
      </w:pPr>
    </w:p>
    <w:p w14:paraId="678C1346" w14:textId="56567FE2" w:rsidR="00D2198F" w:rsidRPr="00F71F90" w:rsidRDefault="00D2198F" w:rsidP="00293814">
      <w:pPr>
        <w:pStyle w:val="Naslov1"/>
        <w:spacing w:line="276" w:lineRule="auto"/>
        <w:rPr>
          <w:rFonts w:eastAsia="Calibri"/>
        </w:rPr>
      </w:pPr>
      <w:r w:rsidRPr="00F71F90">
        <w:rPr>
          <w:rFonts w:eastAsia="Calibri"/>
        </w:rPr>
        <w:t>PRAVNE PODLAGE IN NAVODILA</w:t>
      </w:r>
    </w:p>
    <w:p w14:paraId="03CC452B" w14:textId="77777777" w:rsidR="00D2198F" w:rsidRPr="00F71F90" w:rsidRDefault="00D2198F" w:rsidP="00293814">
      <w:pPr>
        <w:spacing w:line="276" w:lineRule="auto"/>
        <w:jc w:val="both"/>
        <w:rPr>
          <w:rFonts w:eastAsia="Calibri"/>
        </w:rPr>
      </w:pPr>
    </w:p>
    <w:p w14:paraId="4E8622D7" w14:textId="41567A2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AF36FFF" w14:textId="77777777" w:rsidR="00D2198F" w:rsidRPr="00F71F90" w:rsidRDefault="00D2198F" w:rsidP="00293814">
      <w:pPr>
        <w:spacing w:line="276" w:lineRule="auto"/>
        <w:jc w:val="both"/>
        <w:rPr>
          <w:rFonts w:eastAsia="Calibri"/>
        </w:rPr>
      </w:pPr>
    </w:p>
    <w:p w14:paraId="381C2D9A" w14:textId="0FAF68FE" w:rsidR="00D2198F" w:rsidRPr="00F71F90" w:rsidRDefault="00D2198F" w:rsidP="00293814">
      <w:pPr>
        <w:spacing w:line="276" w:lineRule="auto"/>
        <w:jc w:val="both"/>
        <w:rPr>
          <w:rFonts w:eastAsia="Calibri"/>
        </w:rPr>
      </w:pPr>
      <w:r w:rsidRPr="00F71F90">
        <w:rPr>
          <w:rFonts w:eastAsia="Calibri"/>
        </w:rPr>
        <w:t>Pogodbeni stranki se dogovorita, da so del pogodbenega prava tudi naslednji predpisi in dokumenti:</w:t>
      </w:r>
    </w:p>
    <w:p w14:paraId="2C0E4DFB" w14:textId="77777777" w:rsidR="00D2198F" w:rsidRDefault="00D2198F" w:rsidP="00293814">
      <w:pPr>
        <w:spacing w:line="276" w:lineRule="auto"/>
        <w:jc w:val="both"/>
        <w:rPr>
          <w:rFonts w:eastAsia="Calibri"/>
        </w:rPr>
      </w:pPr>
    </w:p>
    <w:p w14:paraId="48D30654" w14:textId="254173EB" w:rsidR="00DF5D98" w:rsidRPr="003563EE" w:rsidRDefault="00DF5D98" w:rsidP="00DF5D98">
      <w:pPr>
        <w:spacing w:line="276" w:lineRule="auto"/>
        <w:jc w:val="both"/>
        <w:rPr>
          <w:rFonts w:eastAsia="Calibri"/>
          <w:u w:val="single"/>
        </w:rPr>
      </w:pPr>
      <w:r w:rsidRPr="003563EE">
        <w:rPr>
          <w:rFonts w:eastAsia="Calibri"/>
          <w:u w:val="single"/>
        </w:rPr>
        <w:t>Dokumenti v zvezi z izborom operacije:</w:t>
      </w:r>
    </w:p>
    <w:p w14:paraId="62A69091" w14:textId="32E81EB6" w:rsidR="00DF5D98" w:rsidRPr="00DF5D98" w:rsidRDefault="00DF5D98" w:rsidP="003563EE">
      <w:pPr>
        <w:pStyle w:val="Odstavekseznama"/>
        <w:spacing w:line="276" w:lineRule="auto"/>
        <w:ind w:left="284" w:hanging="284"/>
        <w:jc w:val="both"/>
        <w:rPr>
          <w:rFonts w:eastAsia="Calibri"/>
        </w:rPr>
      </w:pPr>
      <w:r w:rsidRPr="00DF5D98">
        <w:rPr>
          <w:rFonts w:eastAsia="Calibri"/>
        </w:rPr>
        <w:t>-</w:t>
      </w:r>
      <w:r w:rsidRPr="00DF5D98">
        <w:rPr>
          <w:rFonts w:eastAsia="Calibri"/>
        </w:rPr>
        <w:tab/>
      </w:r>
      <w:r w:rsidRPr="00F71F90">
        <w:rPr>
          <w:rFonts w:eastAsia="Calibri"/>
        </w:rPr>
        <w:t>Odločitev o podpori Ministrstva za</w:t>
      </w:r>
      <w:r w:rsidRPr="00F71F90">
        <w:t xml:space="preserve"> kohezijo </w:t>
      </w:r>
      <w:r w:rsidRPr="00F71F90">
        <w:rPr>
          <w:rFonts w:eastAsia="Calibri"/>
        </w:rPr>
        <w:t xml:space="preserve">in regionalni razvoj </w:t>
      </w:r>
      <w:r w:rsidRPr="00392408">
        <w:rPr>
          <w:rFonts w:eastAsia="Calibri"/>
          <w:szCs w:val="20"/>
        </w:rPr>
        <w:t>(v nadalj</w:t>
      </w:r>
      <w:r>
        <w:rPr>
          <w:rFonts w:eastAsia="Calibri"/>
          <w:szCs w:val="20"/>
        </w:rPr>
        <w:t>evanju</w:t>
      </w:r>
      <w:r w:rsidRPr="00392408">
        <w:rPr>
          <w:rFonts w:eastAsia="Calibri"/>
          <w:szCs w:val="20"/>
        </w:rPr>
        <w:t xml:space="preserve">: MKRR) </w:t>
      </w:r>
      <w:r w:rsidRPr="00F71F90">
        <w:rPr>
          <w:rFonts w:eastAsia="Calibri"/>
        </w:rPr>
        <w:t>v vlogi organa upravljanja za strukturne sklade in kohezijski sklad št.</w:t>
      </w:r>
      <w:r w:rsidRPr="00392408">
        <w:rPr>
          <w:rFonts w:eastAsia="Calibri"/>
          <w:szCs w:val="20"/>
        </w:rPr>
        <w:t xml:space="preserve"> </w:t>
      </w:r>
      <w:r>
        <w:rPr>
          <w:rFonts w:eastAsia="Calibri"/>
          <w:szCs w:val="20"/>
          <w:u w:val="single"/>
        </w:rPr>
        <w:tab/>
      </w:r>
      <w:r>
        <w:rPr>
          <w:rFonts w:eastAsia="Calibri"/>
          <w:szCs w:val="20"/>
          <w:u w:val="single"/>
        </w:rPr>
        <w:tab/>
      </w:r>
      <w:r>
        <w:rPr>
          <w:rFonts w:eastAsia="Calibri"/>
          <w:szCs w:val="20"/>
          <w:u w:val="single"/>
        </w:rPr>
        <w:tab/>
      </w:r>
      <w:r w:rsidRPr="00973FEF">
        <w:rPr>
          <w:rFonts w:eastAsia="Calibri"/>
          <w:noProof/>
          <w:szCs w:val="20"/>
        </w:rPr>
        <w:t>z dne _________</w:t>
      </w:r>
      <w:r w:rsidRPr="00392408">
        <w:rPr>
          <w:rFonts w:eastAsia="Calibri"/>
          <w:szCs w:val="20"/>
        </w:rPr>
        <w:t>;</w:t>
      </w:r>
    </w:p>
    <w:p w14:paraId="2B04F287" w14:textId="7FAC3B4A" w:rsidR="00DF5D98" w:rsidRPr="00DF5D98" w:rsidRDefault="00DF5D98" w:rsidP="003563EE">
      <w:pPr>
        <w:pStyle w:val="Odstavekseznama"/>
        <w:spacing w:line="276" w:lineRule="auto"/>
        <w:ind w:left="284" w:hanging="284"/>
        <w:jc w:val="both"/>
        <w:rPr>
          <w:rFonts w:eastAsia="Calibri"/>
        </w:rPr>
      </w:pPr>
      <w:r w:rsidRPr="00DF5D98">
        <w:rPr>
          <w:rFonts w:eastAsia="Calibri"/>
        </w:rPr>
        <w:t>-</w:t>
      </w:r>
      <w:r w:rsidRPr="00DF5D98">
        <w:rPr>
          <w:rFonts w:eastAsia="Calibri"/>
        </w:rPr>
        <w:tab/>
        <w:t>Javni razpis za sofinanciranje gradnje odprtih zelo visokozmogljivih fiksnih širokopasovnih omrežij oziroma nadgradnjo obstoječih fiksnih omrežij (GOŠO7);</w:t>
      </w:r>
    </w:p>
    <w:p w14:paraId="77D8F570" w14:textId="77777777" w:rsidR="00DF5D98" w:rsidRPr="00DF5D98" w:rsidRDefault="00DF5D98" w:rsidP="003563EE">
      <w:pPr>
        <w:pStyle w:val="Odstavekseznama"/>
        <w:spacing w:line="276" w:lineRule="auto"/>
        <w:ind w:left="284" w:hanging="284"/>
        <w:jc w:val="both"/>
        <w:rPr>
          <w:rFonts w:eastAsia="Calibri"/>
        </w:rPr>
      </w:pPr>
      <w:r w:rsidRPr="00DF5D98">
        <w:rPr>
          <w:rFonts w:eastAsia="Calibri"/>
        </w:rPr>
        <w:t>-</w:t>
      </w:r>
      <w:r w:rsidRPr="00DF5D98">
        <w:rPr>
          <w:rFonts w:eastAsia="Calibri"/>
        </w:rPr>
        <w:tab/>
        <w:t xml:space="preserve">vloga upravičenca št. </w:t>
      </w:r>
      <w:r w:rsidRPr="003563EE">
        <w:rPr>
          <w:rFonts w:eastAsia="Calibri"/>
          <w:u w:val="single"/>
        </w:rPr>
        <w:t xml:space="preserve">     </w:t>
      </w:r>
      <w:r w:rsidRPr="00DF5D98">
        <w:rPr>
          <w:rFonts w:eastAsia="Calibri"/>
        </w:rPr>
        <w:t xml:space="preserve"> z dne </w:t>
      </w:r>
      <w:r w:rsidRPr="003563EE">
        <w:rPr>
          <w:rFonts w:eastAsia="Calibri"/>
          <w:u w:val="single"/>
        </w:rPr>
        <w:t xml:space="preserve">     </w:t>
      </w:r>
      <w:r w:rsidRPr="00DF5D98">
        <w:rPr>
          <w:rFonts w:eastAsia="Calibri"/>
        </w:rPr>
        <w:t>;</w:t>
      </w:r>
    </w:p>
    <w:p w14:paraId="594CC611" w14:textId="75B1589B" w:rsidR="00DF5D98" w:rsidRPr="00DF5D98" w:rsidRDefault="00DF5D98" w:rsidP="003563EE">
      <w:pPr>
        <w:pStyle w:val="Odstavekseznama"/>
        <w:spacing w:line="276" w:lineRule="auto"/>
        <w:ind w:left="284" w:hanging="284"/>
        <w:jc w:val="both"/>
        <w:rPr>
          <w:rFonts w:eastAsia="Calibri"/>
        </w:rPr>
      </w:pPr>
      <w:r w:rsidRPr="00DF5D98">
        <w:rPr>
          <w:rFonts w:eastAsia="Calibri"/>
        </w:rPr>
        <w:t>-</w:t>
      </w:r>
      <w:r w:rsidRPr="00DF5D98">
        <w:rPr>
          <w:rFonts w:eastAsia="Calibri"/>
        </w:rPr>
        <w:tab/>
      </w:r>
      <w:r w:rsidRPr="00F71F90">
        <w:t>s</w:t>
      </w:r>
      <w:r w:rsidRPr="00392408">
        <w:rPr>
          <w:rFonts w:eastAsia="Calibri"/>
          <w:szCs w:val="20"/>
        </w:rPr>
        <w:t>klep ministrstva</w:t>
      </w:r>
      <w:r w:rsidRPr="00F71F90">
        <w:rPr>
          <w:rFonts w:eastAsia="Calibri"/>
        </w:rPr>
        <w:t xml:space="preserve"> o izboru št.</w:t>
      </w:r>
      <w:r w:rsidRPr="00392408">
        <w:rPr>
          <w:rFonts w:eastAsia="Calibri"/>
          <w:szCs w:val="20"/>
        </w:rPr>
        <w:t xml:space="preserve"> </w:t>
      </w:r>
      <w:r w:rsidRPr="00F71F90">
        <w:rPr>
          <w:rFonts w:eastAsia="Calibri"/>
          <w:szCs w:val="20"/>
        </w:rPr>
        <w:t>36/2025-3150-XX</w:t>
      </w:r>
      <w:r w:rsidRPr="00F71F90">
        <w:rPr>
          <w:rFonts w:eastAsia="Calibri"/>
        </w:rPr>
        <w:t xml:space="preserve"> z dne </w:t>
      </w:r>
      <w:r w:rsidRPr="00F71F90">
        <w:rPr>
          <w:rFonts w:eastAsia="Calibri"/>
          <w:szCs w:val="20"/>
        </w:rPr>
        <w:t>DD. MM. 2026</w:t>
      </w:r>
      <w:r>
        <w:rPr>
          <w:rFonts w:eastAsia="Calibri"/>
          <w:szCs w:val="20"/>
        </w:rPr>
        <w:t xml:space="preserve">. </w:t>
      </w:r>
    </w:p>
    <w:p w14:paraId="035F2E57" w14:textId="77777777" w:rsidR="00DF5D98" w:rsidRPr="00DF5D98" w:rsidRDefault="00DF5D98" w:rsidP="003563EE">
      <w:pPr>
        <w:spacing w:line="276" w:lineRule="auto"/>
        <w:jc w:val="both"/>
        <w:rPr>
          <w:rFonts w:eastAsia="Calibri"/>
        </w:rPr>
      </w:pPr>
    </w:p>
    <w:p w14:paraId="18A26736" w14:textId="3DB723C1" w:rsidR="00DF5D98" w:rsidRPr="003563EE" w:rsidRDefault="00DF5D98" w:rsidP="00293814">
      <w:pPr>
        <w:spacing w:line="276" w:lineRule="auto"/>
        <w:jc w:val="both"/>
        <w:rPr>
          <w:rFonts w:eastAsia="Calibri"/>
          <w:u w:val="single"/>
        </w:rPr>
      </w:pPr>
      <w:r w:rsidRPr="003563EE">
        <w:rPr>
          <w:rFonts w:eastAsia="Calibri"/>
          <w:u w:val="single"/>
        </w:rPr>
        <w:t>Evropski predpisi in dokumenti:</w:t>
      </w:r>
    </w:p>
    <w:p w14:paraId="47838EB7" w14:textId="6A8E067F" w:rsidR="00D36CF8" w:rsidRPr="00B423F0" w:rsidRDefault="00D36CF8" w:rsidP="00F371E0">
      <w:pPr>
        <w:numPr>
          <w:ilvl w:val="0"/>
          <w:numId w:val="7"/>
        </w:numPr>
        <w:spacing w:line="276" w:lineRule="auto"/>
        <w:ind w:left="284" w:hanging="284"/>
        <w:jc w:val="both"/>
        <w:rPr>
          <w:rFonts w:eastAsia="Calibri" w:cs="Arial"/>
          <w:color w:val="000000" w:themeColor="text1"/>
          <w:szCs w:val="20"/>
        </w:rPr>
      </w:pPr>
      <w:r w:rsidRPr="00B423F0">
        <w:rPr>
          <w:rFonts w:eastAsia="Calibri"/>
          <w:color w:val="000000" w:themeColor="text1"/>
        </w:rPr>
        <w:t xml:space="preserve">Uredba Sveta (EU, Euratom) 2020/2093 z dne 17. decembra 2020 o določitvi večletnega finančnega okvira za obdobje 2021–2027 (UL L št. 433 I z dne 22. 12. 2020, str. </w:t>
      </w:r>
      <w:r w:rsidRPr="00B423F0">
        <w:rPr>
          <w:rFonts w:eastAsia="Calibri" w:cs="Arial"/>
          <w:color w:val="000000" w:themeColor="text1"/>
          <w:szCs w:val="20"/>
        </w:rPr>
        <w:t xml:space="preserve">11), </w:t>
      </w:r>
      <w:r w:rsidR="00392408" w:rsidRPr="00B423F0">
        <w:rPr>
          <w:rFonts w:eastAsia="Calibri" w:cs="Arial"/>
          <w:color w:val="000000" w:themeColor="text1"/>
          <w:szCs w:val="20"/>
        </w:rPr>
        <w:t>zadnjič spremenjena z Uredbo Sveta (EU, Euratom) 2024/765 z dne 29. februarja 2024 o spremembi Uredbe (EU, Euratom) 2020/2093 o določitvi večletnega finančnega okvira za obdobje 2021–2027 (UL L, št. 2024/765 z dne 29. 2. 2024)</w:t>
      </w:r>
      <w:r w:rsidR="00ED7345" w:rsidRPr="00B423F0">
        <w:rPr>
          <w:rFonts w:eastAsia="Calibri" w:cs="Arial"/>
          <w:color w:val="000000" w:themeColor="text1"/>
          <w:szCs w:val="20"/>
        </w:rPr>
        <w:t>;</w:t>
      </w:r>
    </w:p>
    <w:p w14:paraId="1A76F8F5" w14:textId="14A037F4" w:rsidR="00B423F0" w:rsidRPr="00B423F0" w:rsidRDefault="00B423F0" w:rsidP="00F371E0">
      <w:pPr>
        <w:numPr>
          <w:ilvl w:val="0"/>
          <w:numId w:val="7"/>
        </w:numPr>
        <w:spacing w:line="276" w:lineRule="auto"/>
        <w:ind w:left="284" w:hanging="284"/>
        <w:jc w:val="both"/>
        <w:rPr>
          <w:rFonts w:eastAsia="Calibri"/>
          <w:color w:val="000000" w:themeColor="text1"/>
        </w:rPr>
      </w:pPr>
      <w:r w:rsidRPr="00F71F90">
        <w:rPr>
          <w:rFonts w:eastAsia="Calibri"/>
          <w:color w:val="000000" w:themeColor="text1"/>
        </w:rPr>
        <w:t xml:space="preserve">Uredba (EU, Euratom) 2020/2092 </w:t>
      </w:r>
      <w:r w:rsidRPr="003563EE">
        <w:rPr>
          <w:rFonts w:eastAsia="Calibri"/>
          <w:color w:val="000000" w:themeColor="text1"/>
        </w:rPr>
        <w:t>Evropskega parlamenta in Sveta z dne 16. decembra 2020 o splošnem režimu pogojenosti za zaščito proračuna Unij</w:t>
      </w:r>
      <w:r w:rsidRPr="00B423F0">
        <w:rPr>
          <w:rFonts w:eastAsia="Calibri"/>
          <w:color w:val="000000" w:themeColor="text1"/>
        </w:rPr>
        <w:t xml:space="preserve">e (UL L št. </w:t>
      </w:r>
      <w:r w:rsidRPr="00B423F0">
        <w:rPr>
          <w:rFonts w:eastAsia="Calibri" w:cs="Arial"/>
          <w:color w:val="000000" w:themeColor="text1"/>
          <w:szCs w:val="20"/>
        </w:rPr>
        <w:t>433</w:t>
      </w:r>
      <w:r w:rsidRPr="00B423F0">
        <w:rPr>
          <w:rFonts w:eastAsia="Calibri"/>
          <w:color w:val="000000" w:themeColor="text1"/>
        </w:rPr>
        <w:t xml:space="preserve"> z dne 22. 12. 2020, str. </w:t>
      </w:r>
      <w:r w:rsidRPr="00B423F0">
        <w:rPr>
          <w:rFonts w:eastAsia="Calibri" w:cs="Arial"/>
          <w:noProof/>
          <w:color w:val="000000" w:themeColor="text1"/>
          <w:szCs w:val="20"/>
        </w:rPr>
        <w:t xml:space="preserve">1), zadnjič popravljena s Popravkom (UL L št. 2023/90149, 5. </w:t>
      </w:r>
      <w:r w:rsidRPr="00B423F0">
        <w:rPr>
          <w:rFonts w:eastAsia="Calibri"/>
          <w:color w:val="000000" w:themeColor="text1"/>
        </w:rPr>
        <w:t xml:space="preserve">12. </w:t>
      </w:r>
      <w:r w:rsidRPr="00B423F0">
        <w:rPr>
          <w:rFonts w:eastAsia="Calibri" w:cs="Arial"/>
          <w:color w:val="000000" w:themeColor="text1"/>
          <w:szCs w:val="20"/>
        </w:rPr>
        <w:t>2023</w:t>
      </w:r>
      <w:r w:rsidRPr="00B423F0">
        <w:rPr>
          <w:rFonts w:eastAsia="Calibri"/>
          <w:color w:val="000000" w:themeColor="text1"/>
        </w:rPr>
        <w:t>);</w:t>
      </w:r>
      <w:r w:rsidRPr="00B423F0">
        <w:rPr>
          <w:rFonts w:eastAsia="Calibri" w:cs="Arial"/>
          <w:color w:val="000000" w:themeColor="text1"/>
          <w:szCs w:val="20"/>
        </w:rPr>
        <w:t xml:space="preserve"> </w:t>
      </w:r>
    </w:p>
    <w:p w14:paraId="3C532809" w14:textId="73361B9C" w:rsidR="00B423F0" w:rsidRPr="00F71F90" w:rsidRDefault="00B423F0" w:rsidP="00F371E0">
      <w:pPr>
        <w:numPr>
          <w:ilvl w:val="0"/>
          <w:numId w:val="7"/>
        </w:numPr>
        <w:spacing w:line="276" w:lineRule="auto"/>
        <w:ind w:left="284" w:hanging="284"/>
        <w:jc w:val="both"/>
        <w:rPr>
          <w:rFonts w:eastAsia="Calibri"/>
          <w:color w:val="000000" w:themeColor="text1"/>
        </w:rPr>
      </w:pPr>
      <w:r w:rsidRPr="00392408">
        <w:rPr>
          <w:rFonts w:eastAsia="Calibri" w:cs="Arial"/>
          <w:color w:val="000000" w:themeColor="text1"/>
          <w:szCs w:val="20"/>
        </w:rPr>
        <w:t xml:space="preserve">Uredba </w:t>
      </w:r>
      <w:r>
        <w:rPr>
          <w:rFonts w:eastAsia="Calibri" w:cs="Arial"/>
          <w:color w:val="000000" w:themeColor="text1"/>
          <w:szCs w:val="20"/>
        </w:rPr>
        <w:t>2024/2509/EU;</w:t>
      </w:r>
    </w:p>
    <w:p w14:paraId="478BBADB" w14:textId="77777777" w:rsidR="00B423F0" w:rsidRDefault="00B423F0" w:rsidP="00F371E0">
      <w:pPr>
        <w:numPr>
          <w:ilvl w:val="0"/>
          <w:numId w:val="7"/>
        </w:numPr>
        <w:tabs>
          <w:tab w:val="left" w:pos="0"/>
        </w:tabs>
        <w:spacing w:line="276" w:lineRule="auto"/>
        <w:ind w:left="284" w:hanging="284"/>
        <w:jc w:val="both"/>
        <w:rPr>
          <w:rFonts w:eastAsia="Calibri" w:cs="Arial"/>
          <w:color w:val="000000" w:themeColor="text1"/>
          <w:szCs w:val="20"/>
        </w:rPr>
      </w:pPr>
      <w:r w:rsidRPr="00B423F0">
        <w:rPr>
          <w:rFonts w:eastAsia="Calibri" w:cs="Arial"/>
          <w:color w:val="000000" w:themeColor="text1"/>
          <w:szCs w:val="20"/>
        </w:rPr>
        <w:t>Uredba 2021/1060/EU</w:t>
      </w:r>
      <w:r>
        <w:rPr>
          <w:rFonts w:eastAsia="Calibri" w:cs="Arial"/>
          <w:color w:val="000000" w:themeColor="text1"/>
          <w:szCs w:val="20"/>
        </w:rPr>
        <w:t>;</w:t>
      </w:r>
    </w:p>
    <w:p w14:paraId="153E207C" w14:textId="77777777" w:rsidR="00B423F0" w:rsidRPr="00B423F0" w:rsidRDefault="00B423F0" w:rsidP="00F371E0">
      <w:pPr>
        <w:numPr>
          <w:ilvl w:val="0"/>
          <w:numId w:val="7"/>
        </w:numPr>
        <w:spacing w:line="276" w:lineRule="auto"/>
        <w:ind w:left="284" w:hanging="284"/>
        <w:jc w:val="both"/>
        <w:rPr>
          <w:rFonts w:eastAsia="Calibri"/>
          <w:color w:val="000000" w:themeColor="text1"/>
        </w:rPr>
      </w:pPr>
      <w:r w:rsidRPr="00B423F0">
        <w:rPr>
          <w:rFonts w:eastAsia="Calibri"/>
          <w:color w:val="000000" w:themeColor="text1"/>
        </w:rPr>
        <w:t xml:space="preserve">Uredba (EU) 2021/1057 Evropskega parlamenta in Sveta z dne 24. junija 2021 o vzpostavitvi Evropskega socialnega sklada plus (ESS+) in razveljavitvi Uredbe (EU) št. 1296/2013 (UL L št. 231 z dne 30. 6. 2021, str. </w:t>
      </w:r>
      <w:r w:rsidRPr="00B423F0">
        <w:rPr>
          <w:rFonts w:eastAsia="Calibri" w:cs="Arial"/>
          <w:color w:val="000000" w:themeColor="text1"/>
          <w:szCs w:val="20"/>
        </w:rPr>
        <w:t>21), zadnjič popravljena s Popravkom (UL L št. 421 z dne 26. 11. 2021, str. 75);</w:t>
      </w:r>
    </w:p>
    <w:p w14:paraId="603959D7" w14:textId="77777777" w:rsidR="00D74073" w:rsidRPr="00B423F0" w:rsidRDefault="00D74073" w:rsidP="00F371E0">
      <w:pPr>
        <w:numPr>
          <w:ilvl w:val="0"/>
          <w:numId w:val="7"/>
        </w:numPr>
        <w:spacing w:line="276" w:lineRule="auto"/>
        <w:ind w:left="284" w:hanging="284"/>
        <w:jc w:val="both"/>
        <w:rPr>
          <w:rFonts w:eastAsia="Calibri"/>
          <w:color w:val="000000" w:themeColor="text1"/>
        </w:rPr>
      </w:pPr>
      <w:r w:rsidRPr="00B423F0">
        <w:rPr>
          <w:color w:val="000000"/>
          <w:szCs w:val="20"/>
        </w:rPr>
        <w:t>Uredba (EU) 2021/1058 Evropskega parlamenta in Sveta z dne 24. junija 2021 o Evropskem skladu za regionalni razvoj in Kohezijskem skladu (UL L št. 231 z dne 30. 6. 2021, str. 60), zadnjič spremenjena z Uredbo (EU) 2024/3236 Evropskega parlamenta in Sveta z dne 19. decembra 2024 o spremembi uredb (EU) 2021/1057 in (EU) 2021/1058 v zvezi z regionalno nujno pomočjo za obnovo (RESTORE) (UL L, 2024/3236 z dne 19. 12. 2024);</w:t>
      </w:r>
    </w:p>
    <w:p w14:paraId="7628A8C5" w14:textId="3B83B9A8" w:rsidR="00D36CF8" w:rsidRPr="00F71F90" w:rsidRDefault="00D36CF8" w:rsidP="00F371E0">
      <w:pPr>
        <w:numPr>
          <w:ilvl w:val="0"/>
          <w:numId w:val="7"/>
        </w:numPr>
        <w:spacing w:line="276" w:lineRule="auto"/>
        <w:ind w:left="284" w:hanging="284"/>
        <w:jc w:val="both"/>
        <w:rPr>
          <w:rFonts w:eastAsia="Calibri"/>
          <w:color w:val="000000" w:themeColor="text1"/>
        </w:rPr>
      </w:pPr>
      <w:r w:rsidRPr="00F71F90">
        <w:rPr>
          <w:rFonts w:eastAsia="Calibri"/>
          <w:color w:val="000000" w:themeColor="text1"/>
        </w:rPr>
        <w:t xml:space="preserve">drugi </w:t>
      </w:r>
      <w:r w:rsidRPr="00B423F0">
        <w:rPr>
          <w:rFonts w:eastAsia="Calibri"/>
          <w:color w:val="000000" w:themeColor="text1"/>
        </w:rPr>
        <w:t xml:space="preserve">delegirani in izvedbeni akti, ki jih </w:t>
      </w:r>
      <w:r w:rsidRPr="00B423F0">
        <w:rPr>
          <w:rFonts w:eastAsia="Calibri" w:cs="Arial"/>
          <w:color w:val="000000" w:themeColor="text1"/>
          <w:szCs w:val="20"/>
        </w:rPr>
        <w:t>Komisija</w:t>
      </w:r>
      <w:r w:rsidRPr="00B423F0">
        <w:rPr>
          <w:rFonts w:eastAsia="Calibri"/>
          <w:color w:val="000000" w:themeColor="text1"/>
        </w:rPr>
        <w:t xml:space="preserve"> sprejme v skladu s 113.</w:t>
      </w:r>
      <w:r w:rsidRPr="00B423F0">
        <w:rPr>
          <w:rFonts w:eastAsia="Calibri" w:cs="Arial"/>
          <w:color w:val="000000" w:themeColor="text1"/>
          <w:szCs w:val="20"/>
        </w:rPr>
        <w:t> </w:t>
      </w:r>
      <w:r w:rsidRPr="00B423F0">
        <w:rPr>
          <w:rFonts w:eastAsia="Calibri"/>
          <w:color w:val="000000" w:themeColor="text1"/>
        </w:rPr>
        <w:t>in 114.</w:t>
      </w:r>
      <w:r w:rsidRPr="00B423F0">
        <w:rPr>
          <w:rFonts w:eastAsia="Calibri" w:cs="Arial"/>
          <w:color w:val="000000" w:themeColor="text1"/>
          <w:szCs w:val="20"/>
        </w:rPr>
        <w:t> </w:t>
      </w:r>
      <w:r w:rsidRPr="00B423F0">
        <w:rPr>
          <w:rFonts w:eastAsia="Calibri"/>
          <w:color w:val="000000" w:themeColor="text1"/>
        </w:rPr>
        <w:t>členom Uredbe 2021/1060/EU</w:t>
      </w:r>
      <w:r w:rsidRPr="00B423F0">
        <w:rPr>
          <w:rFonts w:eastAsia="Calibri" w:cs="Arial"/>
          <w:color w:val="000000" w:themeColor="text1"/>
          <w:szCs w:val="20"/>
        </w:rPr>
        <w:t xml:space="preserve"> z vsemi spremembami</w:t>
      </w:r>
      <w:r w:rsidRPr="00B423F0">
        <w:rPr>
          <w:rFonts w:eastAsia="Calibri"/>
          <w:color w:val="000000" w:themeColor="text1"/>
        </w:rPr>
        <w:t>;</w:t>
      </w:r>
    </w:p>
    <w:p w14:paraId="10DF8CF3" w14:textId="0629334E" w:rsidR="00D36CF8" w:rsidRPr="00F71F90" w:rsidRDefault="00D36CF8" w:rsidP="00F371E0">
      <w:pPr>
        <w:numPr>
          <w:ilvl w:val="0"/>
          <w:numId w:val="7"/>
        </w:numPr>
        <w:spacing w:line="276" w:lineRule="auto"/>
        <w:ind w:left="284" w:hanging="284"/>
        <w:jc w:val="both"/>
        <w:rPr>
          <w:rFonts w:eastAsia="Calibri"/>
          <w:color w:val="000000" w:themeColor="text1"/>
        </w:rPr>
      </w:pPr>
      <w:r w:rsidRPr="00F71F90">
        <w:rPr>
          <w:rFonts w:eastAsia="Calibri"/>
          <w:color w:val="000000" w:themeColor="text1"/>
        </w:rPr>
        <w:t>Listina Evropske unije o temeljnih pravicah (</w:t>
      </w:r>
      <w:r w:rsidR="00F12F0F" w:rsidRPr="00F71F90">
        <w:rPr>
          <w:rFonts w:eastAsia="Calibri"/>
          <w:color w:val="000000" w:themeColor="text1"/>
        </w:rPr>
        <w:t>UL C 202, 7.6.2016, str. 389–405</w:t>
      </w:r>
      <w:r w:rsidRPr="00F71F90">
        <w:rPr>
          <w:rFonts w:eastAsia="Calibri"/>
          <w:color w:val="000000" w:themeColor="text1"/>
        </w:rPr>
        <w:t>);</w:t>
      </w:r>
    </w:p>
    <w:p w14:paraId="6B2EF1A9" w14:textId="77099DDB" w:rsidR="00D36CF8" w:rsidRPr="00C332BE" w:rsidRDefault="00034E74" w:rsidP="00F371E0">
      <w:pPr>
        <w:numPr>
          <w:ilvl w:val="0"/>
          <w:numId w:val="7"/>
        </w:numPr>
        <w:spacing w:line="276" w:lineRule="auto"/>
        <w:ind w:left="284" w:hanging="284"/>
        <w:jc w:val="both"/>
        <w:rPr>
          <w:rFonts w:eastAsia="Calibri" w:cs="Arial"/>
          <w:szCs w:val="20"/>
        </w:rPr>
      </w:pPr>
      <w:r w:rsidRPr="00786CF4">
        <w:rPr>
          <w:rFonts w:eastAsia="Calibri" w:cs="Arial"/>
          <w:color w:val="000000" w:themeColor="text1"/>
          <w:szCs w:val="20"/>
        </w:rPr>
        <w:t xml:space="preserve">Konvencija Združenih narodov </w:t>
      </w:r>
      <w:r w:rsidR="00D36CF8" w:rsidRPr="00786CF4">
        <w:rPr>
          <w:rFonts w:eastAsia="Calibri" w:cs="Arial"/>
          <w:color w:val="000000" w:themeColor="text1"/>
          <w:szCs w:val="20"/>
        </w:rPr>
        <w:t xml:space="preserve">o pravicah invalidov in Izbirnega protokola h Konvenciji o pravicah invalidov </w:t>
      </w:r>
      <w:r w:rsidR="00D36CF8" w:rsidRPr="00C332BE">
        <w:rPr>
          <w:rFonts w:eastAsia="Calibri" w:cs="Arial"/>
          <w:szCs w:val="20"/>
        </w:rPr>
        <w:t>(</w:t>
      </w:r>
      <w:r w:rsidR="00C332BE" w:rsidRPr="00C332BE">
        <w:rPr>
          <w:rFonts w:eastAsia="Calibri" w:cs="Arial"/>
          <w:szCs w:val="20"/>
        </w:rPr>
        <w:t>https://www.uradni-list.si/glasilo-uradni-list-rs/vsebina/86045</w:t>
      </w:r>
      <w:r w:rsidR="008035F4" w:rsidRPr="00C332BE">
        <w:rPr>
          <w:rFonts w:eastAsia="Calibri" w:cs="Arial"/>
          <w:szCs w:val="20"/>
        </w:rPr>
        <w:t xml:space="preserve"> </w:t>
      </w:r>
      <w:r w:rsidR="00D36CF8" w:rsidRPr="00C332BE">
        <w:rPr>
          <w:rFonts w:eastAsia="Calibri" w:cs="Arial"/>
          <w:szCs w:val="20"/>
        </w:rPr>
        <w:t>);</w:t>
      </w:r>
    </w:p>
    <w:p w14:paraId="4264765E" w14:textId="2C2441EC" w:rsidR="00D36CF8" w:rsidRPr="00786CF4" w:rsidRDefault="00B423F0" w:rsidP="00F371E0">
      <w:pPr>
        <w:numPr>
          <w:ilvl w:val="0"/>
          <w:numId w:val="7"/>
        </w:numPr>
        <w:spacing w:line="276" w:lineRule="auto"/>
        <w:ind w:left="284" w:hanging="284"/>
        <w:jc w:val="both"/>
        <w:rPr>
          <w:rFonts w:eastAsia="Calibri" w:cs="Arial"/>
          <w:color w:val="000000" w:themeColor="text1"/>
          <w:szCs w:val="20"/>
        </w:rPr>
      </w:pPr>
      <w:r w:rsidRPr="00384680">
        <w:t>Sporazum o partnerstvu med Slovenijo in Evropsko komisijo za obdobje 2021 – 2027, številka 2021SI16FFPA001 z dne 12. 9. 2022 , objavljen na spletni strani https://evropskasredstva.si/evropska-kohezijska-politika/kljucni-dokumenti/programski-dokumenti-za-obdobje-2021-2027</w:t>
      </w:r>
      <w:r w:rsidR="00D36CF8" w:rsidRPr="00786CF4">
        <w:rPr>
          <w:rFonts w:eastAsia="Calibri" w:cs="Arial"/>
          <w:color w:val="000000" w:themeColor="text1"/>
          <w:szCs w:val="20"/>
        </w:rPr>
        <w:t>;</w:t>
      </w:r>
    </w:p>
    <w:p w14:paraId="676C9BC4" w14:textId="4A3B3D84" w:rsidR="00B423F0" w:rsidRPr="00786CF4" w:rsidRDefault="00B423F0" w:rsidP="00F371E0">
      <w:pPr>
        <w:numPr>
          <w:ilvl w:val="0"/>
          <w:numId w:val="7"/>
        </w:numPr>
        <w:spacing w:line="276" w:lineRule="auto"/>
        <w:ind w:left="284" w:hanging="284"/>
        <w:jc w:val="both"/>
        <w:rPr>
          <w:rFonts w:eastAsia="Calibri" w:cs="Arial"/>
          <w:color w:val="000000" w:themeColor="text1"/>
          <w:szCs w:val="20"/>
        </w:rPr>
      </w:pPr>
      <w:r>
        <w:lastRenderedPageBreak/>
        <w:t xml:space="preserve">Program evropske kohezijske politike v obdobju 2021–2027, št. 2021SI16FFPR001 z dne 12. 12. 2022, objavljen na spletni strani </w:t>
      </w:r>
      <w:r w:rsidR="006B7A86" w:rsidRPr="006B7A86">
        <w:t>https://evropskasredstva.si/evropska-kohezijska-politika/kljucni-dokumenti/programski-dokumenti-za-obdobje-2021-2027/</w:t>
      </w:r>
      <w:r w:rsidR="00D36CF8" w:rsidRPr="00786CF4">
        <w:rPr>
          <w:rFonts w:eastAsia="Calibri" w:cs="Arial"/>
          <w:color w:val="000000" w:themeColor="text1"/>
          <w:szCs w:val="20"/>
        </w:rPr>
        <w:t>;</w:t>
      </w:r>
    </w:p>
    <w:p w14:paraId="3B5C028D" w14:textId="3A9C634F" w:rsidR="00B423F0" w:rsidRDefault="00B423F0" w:rsidP="00F371E0">
      <w:pPr>
        <w:numPr>
          <w:ilvl w:val="0"/>
          <w:numId w:val="7"/>
        </w:numPr>
        <w:spacing w:line="276" w:lineRule="auto"/>
        <w:ind w:left="284" w:hanging="284"/>
        <w:jc w:val="both"/>
      </w:pPr>
      <w:r w:rsidRPr="005E2EB3">
        <w:t>Smernice o načelih, merilih in okvirnih lestvicah, ki se morajo uporabljati v zvezi s finančnimi popravki, ki jih Komisija izvede v skladu s členoma 99 in 100 Uredbe Sveta (ES) št. 1083/2006 z dne 11. julija 2006</w:t>
      </w:r>
      <w:r>
        <w:t xml:space="preserve"> (Sklep Komisije z dne 19. 10. 2011, objavljen na spletni strani </w:t>
      </w:r>
      <w:r w:rsidR="006B7A86" w:rsidRPr="006B7A86">
        <w:t>https://evropskasredstva.si/app/uploads/2023/05/Smernice-o-nacelih-merilih-in-okvirnih-lestvicahpopravki-19.10.2011.pdf</w:t>
      </w:r>
      <w:r>
        <w:t xml:space="preserve"> , z vsemi spremembami, ki bodo objavljene v času izvajanja pogodbe);</w:t>
      </w:r>
    </w:p>
    <w:p w14:paraId="0C9AAA39" w14:textId="58AC0385" w:rsidR="00D36CF8" w:rsidRPr="006B7A86" w:rsidRDefault="00B423F0" w:rsidP="00F371E0">
      <w:pPr>
        <w:numPr>
          <w:ilvl w:val="0"/>
          <w:numId w:val="7"/>
        </w:numPr>
        <w:spacing w:line="276" w:lineRule="auto"/>
        <w:ind w:left="284" w:hanging="284"/>
        <w:jc w:val="both"/>
        <w:rPr>
          <w:rFonts w:eastAsia="Calibri" w:cs="Arial"/>
          <w:szCs w:val="20"/>
        </w:rPr>
      </w:pPr>
      <w:r>
        <w:t xml:space="preserve">Smernice za določanje finančnih popravkov, ki jih je treba uporabiti za odhodke, ki jih financira Unija, zaradi neupoštevanja veljavnih pravil o javnem naročanju (Sklep Komisije z dne 14. 5. 2019 in Priloga k sklepu, objavljena na spletni strani </w:t>
      </w:r>
      <w:r w:rsidR="006B7A86" w:rsidRPr="006B7A86">
        <w:t>https://evropskasredstva.si/app/uploads/2023/05/GL_corrections_pp_irregularities_SL.pdf</w:t>
      </w:r>
      <w:r>
        <w:t xml:space="preserve"> in </w:t>
      </w:r>
      <w:r w:rsidR="006B7A86" w:rsidRPr="006B7A86">
        <w:t>https://evropskasredstva.si/app/uploads/2023/05/GL_corrections_pp_irregularities_annex_SL.pdf</w:t>
      </w:r>
      <w:r>
        <w:t>, z vsemi spremembami, ki bodo objavljene v času izvajanja pogodbe</w:t>
      </w:r>
      <w:r w:rsidR="00D36CF8" w:rsidRPr="006B7A86">
        <w:rPr>
          <w:rFonts w:eastAsia="Calibri" w:cs="Arial"/>
          <w:szCs w:val="20"/>
        </w:rPr>
        <w:t>.</w:t>
      </w:r>
    </w:p>
    <w:p w14:paraId="526D417E" w14:textId="77777777" w:rsidR="00D2198F" w:rsidRDefault="00D2198F" w:rsidP="00293814">
      <w:pPr>
        <w:spacing w:line="276" w:lineRule="auto"/>
        <w:jc w:val="both"/>
        <w:rPr>
          <w:rFonts w:eastAsia="Calibri" w:cs="Arial"/>
          <w:iCs/>
          <w:szCs w:val="20"/>
        </w:rPr>
      </w:pPr>
    </w:p>
    <w:p w14:paraId="15B5AEF0" w14:textId="000D40BE" w:rsidR="00DF5D98" w:rsidRPr="003563EE" w:rsidRDefault="00DF5D98" w:rsidP="00293814">
      <w:pPr>
        <w:spacing w:line="276" w:lineRule="auto"/>
        <w:jc w:val="both"/>
        <w:rPr>
          <w:rFonts w:eastAsia="Calibri" w:cs="Arial"/>
          <w:iCs/>
          <w:szCs w:val="20"/>
          <w:u w:val="single"/>
        </w:rPr>
      </w:pPr>
      <w:r w:rsidRPr="003563EE">
        <w:rPr>
          <w:rFonts w:eastAsia="Calibri" w:cs="Arial"/>
          <w:iCs/>
          <w:szCs w:val="20"/>
          <w:u w:val="single"/>
        </w:rPr>
        <w:t>Slovenski predpisi in dokumenti:</w:t>
      </w:r>
    </w:p>
    <w:p w14:paraId="4012A99A" w14:textId="69C280E5" w:rsidR="00DF5D98" w:rsidRPr="002C26F9" w:rsidRDefault="00DF5D98"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 xml:space="preserve">Zakon o javnih financah (Uradni list RS, št. 11/11 – uradno prečiščeno besedilo, 14/13 – </w:t>
      </w:r>
      <w:proofErr w:type="spellStart"/>
      <w:r w:rsidRPr="002C26F9">
        <w:rPr>
          <w:rFonts w:eastAsia="Calibri" w:cs="Arial"/>
          <w:color w:val="000000" w:themeColor="text1"/>
          <w:szCs w:val="20"/>
        </w:rPr>
        <w:t>popr</w:t>
      </w:r>
      <w:proofErr w:type="spellEnd"/>
      <w:r w:rsidRPr="002C26F9">
        <w:rPr>
          <w:rFonts w:eastAsia="Calibri" w:cs="Arial"/>
          <w:color w:val="000000" w:themeColor="text1"/>
          <w:szCs w:val="20"/>
        </w:rPr>
        <w:t xml:space="preserve">., 101/13, 55/15 – </w:t>
      </w:r>
      <w:proofErr w:type="spellStart"/>
      <w:r w:rsidRPr="002C26F9">
        <w:rPr>
          <w:rFonts w:eastAsia="Calibri" w:cs="Arial"/>
          <w:color w:val="000000" w:themeColor="text1"/>
          <w:szCs w:val="20"/>
        </w:rPr>
        <w:t>ZFisP</w:t>
      </w:r>
      <w:proofErr w:type="spellEnd"/>
      <w:r w:rsidRPr="002C26F9">
        <w:rPr>
          <w:rFonts w:eastAsia="Calibri" w:cs="Arial"/>
          <w:color w:val="000000" w:themeColor="text1"/>
          <w:szCs w:val="20"/>
        </w:rPr>
        <w:t xml:space="preserve">, 96/15 – ZIPRS1617, 13/18, 195/20 – </w:t>
      </w:r>
      <w:proofErr w:type="spellStart"/>
      <w:r w:rsidRPr="002C26F9">
        <w:rPr>
          <w:rFonts w:eastAsia="Calibri" w:cs="Arial"/>
          <w:color w:val="000000" w:themeColor="text1"/>
          <w:szCs w:val="20"/>
        </w:rPr>
        <w:t>odl</w:t>
      </w:r>
      <w:proofErr w:type="spellEnd"/>
      <w:r w:rsidRPr="002C26F9">
        <w:rPr>
          <w:rFonts w:eastAsia="Calibri" w:cs="Arial"/>
          <w:color w:val="000000" w:themeColor="text1"/>
          <w:szCs w:val="20"/>
        </w:rPr>
        <w:t>. US, 18/23 – ZDU-1O, 76/23, 24/25 – ZFisP-1 in 39/25);</w:t>
      </w:r>
    </w:p>
    <w:p w14:paraId="0A5FBEA9" w14:textId="51C37E44" w:rsidR="00F363C6" w:rsidRPr="002C26F9" w:rsidRDefault="00F363C6"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Zakon o izvrševanju proračunov Republike Slovenije za leti 2026 in 2027 (ZIPRS2627) (Uradni list RS, št. 95/25);</w:t>
      </w:r>
    </w:p>
    <w:p w14:paraId="270142E7" w14:textId="2032F486" w:rsidR="00DF5D98" w:rsidRPr="002C26F9" w:rsidRDefault="00DF5D98"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Proračun Republike Slovenije za leto 2026 (DP2026) (Uradni list RS, št. 104/24 in 95/25);</w:t>
      </w:r>
    </w:p>
    <w:p w14:paraId="4EA440DE" w14:textId="7F924667" w:rsidR="00DF5D98" w:rsidRDefault="00DF5D98"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Proračun Republike Slovenije za leto 2027 (DP2027) (Uradni list RS, št. 95/25);</w:t>
      </w:r>
    </w:p>
    <w:p w14:paraId="20046DB2" w14:textId="26C149F7" w:rsidR="00BE10F7" w:rsidRPr="002C26F9" w:rsidRDefault="00BE10F7" w:rsidP="00F371E0">
      <w:pPr>
        <w:numPr>
          <w:ilvl w:val="0"/>
          <w:numId w:val="7"/>
        </w:numPr>
        <w:spacing w:line="276" w:lineRule="auto"/>
        <w:ind w:left="284" w:hanging="284"/>
        <w:jc w:val="both"/>
        <w:rPr>
          <w:rFonts w:eastAsia="Calibri" w:cs="Arial"/>
          <w:color w:val="000000" w:themeColor="text1"/>
          <w:szCs w:val="20"/>
        </w:rPr>
      </w:pPr>
      <w:r w:rsidRPr="00BE10F7">
        <w:rPr>
          <w:rFonts w:eastAsia="Calibri" w:cs="Arial"/>
          <w:color w:val="000000" w:themeColor="text1"/>
          <w:szCs w:val="20"/>
        </w:rPr>
        <w:t xml:space="preserve">Zakon o javnem naročanju (Uradni list RS, št. 91/15, 14/18, 121/21, 10/22, 74/22 – </w:t>
      </w:r>
      <w:proofErr w:type="spellStart"/>
      <w:r w:rsidRPr="00BE10F7">
        <w:rPr>
          <w:rFonts w:eastAsia="Calibri" w:cs="Arial"/>
          <w:color w:val="000000" w:themeColor="text1"/>
          <w:szCs w:val="20"/>
        </w:rPr>
        <w:t>odl</w:t>
      </w:r>
      <w:proofErr w:type="spellEnd"/>
      <w:r w:rsidRPr="00BE10F7">
        <w:rPr>
          <w:rFonts w:eastAsia="Calibri" w:cs="Arial"/>
          <w:color w:val="000000" w:themeColor="text1"/>
          <w:szCs w:val="20"/>
        </w:rPr>
        <w:t>. US, 100/22 - ZNUZSZS, 28/23,88/23 – ZOPNN-F in 83/25 - ZOUL);</w:t>
      </w:r>
    </w:p>
    <w:p w14:paraId="409A1302" w14:textId="77777777" w:rsidR="00F363C6" w:rsidRDefault="00F363C6" w:rsidP="00F371E0">
      <w:pPr>
        <w:numPr>
          <w:ilvl w:val="0"/>
          <w:numId w:val="7"/>
        </w:numPr>
        <w:spacing w:line="276" w:lineRule="auto"/>
        <w:ind w:left="284" w:hanging="284"/>
        <w:jc w:val="both"/>
        <w:rPr>
          <w:rFonts w:eastAsia="Calibri" w:cs="Arial"/>
          <w:color w:val="000000" w:themeColor="text1"/>
          <w:szCs w:val="20"/>
        </w:rPr>
      </w:pPr>
      <w:r w:rsidRPr="0045653A">
        <w:rPr>
          <w:rFonts w:eastAsia="Calibri" w:cs="Arial"/>
          <w:color w:val="000000" w:themeColor="text1"/>
          <w:szCs w:val="20"/>
        </w:rPr>
        <w:t>Zakon o javno-zasebnem partnerstvu (Uradni list RS, št. 127/06),</w:t>
      </w:r>
    </w:p>
    <w:p w14:paraId="5BA34276" w14:textId="77777777" w:rsidR="00F363C6" w:rsidRDefault="00F363C6" w:rsidP="00F371E0">
      <w:pPr>
        <w:numPr>
          <w:ilvl w:val="0"/>
          <w:numId w:val="7"/>
        </w:numPr>
        <w:spacing w:line="276" w:lineRule="auto"/>
        <w:ind w:left="284" w:hanging="284"/>
        <w:jc w:val="both"/>
        <w:rPr>
          <w:rFonts w:eastAsia="Calibri" w:cs="Arial"/>
          <w:color w:val="000000" w:themeColor="text1"/>
          <w:szCs w:val="20"/>
        </w:rPr>
      </w:pPr>
      <w:r w:rsidRPr="00F2263D">
        <w:rPr>
          <w:rFonts w:eastAsia="Calibri" w:cs="Arial"/>
          <w:color w:val="000000" w:themeColor="text1"/>
          <w:szCs w:val="20"/>
        </w:rPr>
        <w:t xml:space="preserve">Zakon o integriteti in preprečevanju korupcije (Uradni list RS, št. 69/11 – uradno prečiščeno besedilo, 158/20, 3/22 – </w:t>
      </w:r>
      <w:proofErr w:type="spellStart"/>
      <w:r w:rsidRPr="00F2263D">
        <w:rPr>
          <w:rFonts w:eastAsia="Calibri" w:cs="Arial"/>
          <w:color w:val="000000" w:themeColor="text1"/>
          <w:szCs w:val="20"/>
        </w:rPr>
        <w:t>ZDeb</w:t>
      </w:r>
      <w:proofErr w:type="spellEnd"/>
      <w:r w:rsidRPr="00F2263D">
        <w:rPr>
          <w:rFonts w:eastAsia="Calibri" w:cs="Arial"/>
          <w:color w:val="000000" w:themeColor="text1"/>
          <w:szCs w:val="20"/>
        </w:rPr>
        <w:t xml:space="preserve"> in 16/23 – </w:t>
      </w:r>
      <w:proofErr w:type="spellStart"/>
      <w:r w:rsidRPr="00F2263D">
        <w:rPr>
          <w:rFonts w:eastAsia="Calibri" w:cs="Arial"/>
          <w:color w:val="000000" w:themeColor="text1"/>
          <w:szCs w:val="20"/>
        </w:rPr>
        <w:t>ZZPri</w:t>
      </w:r>
      <w:proofErr w:type="spellEnd"/>
      <w:r w:rsidRPr="00F2263D">
        <w:rPr>
          <w:rFonts w:eastAsia="Calibri" w:cs="Arial"/>
          <w:color w:val="000000" w:themeColor="text1"/>
          <w:szCs w:val="20"/>
        </w:rPr>
        <w:t>);</w:t>
      </w:r>
    </w:p>
    <w:p w14:paraId="5D7860DF" w14:textId="6C8CBB0C" w:rsidR="00F363C6" w:rsidRDefault="00F363C6" w:rsidP="00F371E0">
      <w:pPr>
        <w:numPr>
          <w:ilvl w:val="0"/>
          <w:numId w:val="7"/>
        </w:numPr>
        <w:spacing w:line="276" w:lineRule="auto"/>
        <w:ind w:left="284" w:hanging="284"/>
        <w:jc w:val="both"/>
        <w:rPr>
          <w:rFonts w:eastAsia="Calibri" w:cs="Arial"/>
          <w:color w:val="000000" w:themeColor="text1"/>
          <w:szCs w:val="20"/>
        </w:rPr>
      </w:pPr>
      <w:r>
        <w:t>Zakon o varstvu osebnih podatkov (Uradni list RS, št. 163/22</w:t>
      </w:r>
      <w:r w:rsidR="00035BCD">
        <w:t>,</w:t>
      </w:r>
      <w:r w:rsidRPr="00F363C6">
        <w:t> </w:t>
      </w:r>
      <w:r w:rsidR="006B7A86" w:rsidRPr="006B7A86">
        <w:t>40/25</w:t>
      </w:r>
      <w:r w:rsidRPr="00F363C6">
        <w:t> – ZInfV-1</w:t>
      </w:r>
      <w:r w:rsidR="00035BCD" w:rsidRPr="00035BCD">
        <w:t xml:space="preserve"> in 10/26 – ZP-1L</w:t>
      </w:r>
      <w:r>
        <w:t>);</w:t>
      </w:r>
    </w:p>
    <w:p w14:paraId="60887397" w14:textId="77777777" w:rsidR="00F363C6" w:rsidRDefault="00F363C6" w:rsidP="00F371E0">
      <w:pPr>
        <w:numPr>
          <w:ilvl w:val="0"/>
          <w:numId w:val="7"/>
        </w:numPr>
        <w:spacing w:line="276" w:lineRule="auto"/>
        <w:ind w:left="284" w:hanging="284"/>
        <w:jc w:val="both"/>
        <w:rPr>
          <w:rFonts w:eastAsia="Calibri" w:cs="Arial"/>
          <w:color w:val="000000" w:themeColor="text1"/>
          <w:szCs w:val="20"/>
        </w:rPr>
      </w:pPr>
      <w:r>
        <w:t>Zakon o urejanju trga dela (</w:t>
      </w:r>
      <w:r w:rsidRPr="00F363C6">
        <w:t xml:space="preserve">Uradni list RS, št. 80/10, 40/12 – ZUJF, 21/13, 63/13, 100/13, 32/14 – ZPDZC-1, 47/15 – ZZSDT, 55/17, 75/19, 11/20 – </w:t>
      </w:r>
      <w:proofErr w:type="spellStart"/>
      <w:r w:rsidRPr="00F363C6">
        <w:t>odl</w:t>
      </w:r>
      <w:proofErr w:type="spellEnd"/>
      <w:r w:rsidRPr="00F363C6">
        <w:t xml:space="preserve">. US, 189/20 – ZFRO, 54/21, 172/21 – </w:t>
      </w:r>
      <w:proofErr w:type="spellStart"/>
      <w:r w:rsidRPr="00F363C6">
        <w:t>ZODPol</w:t>
      </w:r>
      <w:proofErr w:type="spellEnd"/>
      <w:r w:rsidRPr="00F363C6">
        <w:t xml:space="preserve">-G, 54/22, 59/22 – </w:t>
      </w:r>
      <w:proofErr w:type="spellStart"/>
      <w:r w:rsidRPr="00F363C6">
        <w:t>odl</w:t>
      </w:r>
      <w:proofErr w:type="spellEnd"/>
      <w:r w:rsidRPr="00F363C6">
        <w:t>. US, 109/23, 62/24 – ZUOPUE, 70/25 in 83/25</w:t>
      </w:r>
      <w:r>
        <w:t>);</w:t>
      </w:r>
    </w:p>
    <w:p w14:paraId="1B99E0BE" w14:textId="77777777" w:rsidR="00F363C6" w:rsidRDefault="00F363C6" w:rsidP="00F371E0">
      <w:pPr>
        <w:numPr>
          <w:ilvl w:val="0"/>
          <w:numId w:val="7"/>
        </w:numPr>
        <w:spacing w:line="276" w:lineRule="auto"/>
        <w:ind w:left="284" w:hanging="284"/>
        <w:jc w:val="both"/>
        <w:rPr>
          <w:rFonts w:eastAsia="Calibri" w:cs="Arial"/>
          <w:color w:val="000000" w:themeColor="text1"/>
          <w:szCs w:val="20"/>
        </w:rPr>
      </w:pPr>
      <w:r>
        <w:t>Zakon o ratifikaciji Konvencije Združenih narodov o pravicah invalidov in Izbirnega protokola h Konvenciji o pravicah invalidov (Uradni list RS, št. 37/08, MP, št. 10/08);</w:t>
      </w:r>
    </w:p>
    <w:p w14:paraId="4454DE6F" w14:textId="322DFCDF" w:rsidR="004A7C78" w:rsidRDefault="00F363C6" w:rsidP="00F371E0">
      <w:pPr>
        <w:numPr>
          <w:ilvl w:val="0"/>
          <w:numId w:val="7"/>
        </w:numPr>
        <w:spacing w:line="276" w:lineRule="auto"/>
        <w:ind w:left="284" w:hanging="284"/>
        <w:jc w:val="both"/>
        <w:rPr>
          <w:rFonts w:eastAsia="Calibri" w:cs="Arial"/>
          <w:color w:val="000000" w:themeColor="text1"/>
          <w:szCs w:val="20"/>
        </w:rPr>
      </w:pPr>
      <w:r w:rsidRPr="004502A3">
        <w:t>Uredba o izvajanju uredb (EU) in (Euratom) na področju izvajanja evropske kohezijske politike v obdobju 2021–2027 za cilj naložbe za rast in delovna mesta (Uradni list RS, št. 21/23</w:t>
      </w:r>
      <w:r w:rsidR="004A7C78">
        <w:t xml:space="preserve"> </w:t>
      </w:r>
      <w:r w:rsidR="004A7C78" w:rsidRPr="004A7C78">
        <w:t>in </w:t>
      </w:r>
      <w:r w:rsidR="006B7A86" w:rsidRPr="006B7A86">
        <w:t>13/25</w:t>
      </w:r>
      <w:r w:rsidRPr="004502A3">
        <w:t>)</w:t>
      </w:r>
      <w:r>
        <w:t>;</w:t>
      </w:r>
    </w:p>
    <w:p w14:paraId="485758D2" w14:textId="77777777" w:rsidR="004A7C78" w:rsidRDefault="00F363C6" w:rsidP="00F371E0">
      <w:pPr>
        <w:numPr>
          <w:ilvl w:val="0"/>
          <w:numId w:val="7"/>
        </w:numPr>
        <w:spacing w:line="276" w:lineRule="auto"/>
        <w:ind w:left="284" w:hanging="284"/>
        <w:jc w:val="both"/>
        <w:rPr>
          <w:rFonts w:eastAsia="Calibri" w:cs="Arial"/>
          <w:color w:val="000000" w:themeColor="text1"/>
          <w:szCs w:val="20"/>
        </w:rPr>
      </w:pPr>
      <w:r>
        <w:t>Uredba o zelenem javnem naročanju (</w:t>
      </w:r>
      <w:r w:rsidR="004A7C78" w:rsidRPr="004A7C78">
        <w:t>Uradni list RS, št. 51/17, 64/19, 121/21, 132/23 in 43/25</w:t>
      </w:r>
      <w:r>
        <w:t>);</w:t>
      </w:r>
    </w:p>
    <w:p w14:paraId="5E5E6EE8" w14:textId="7F8E5B37" w:rsidR="00F363C6" w:rsidRPr="00BE10F7" w:rsidRDefault="00F363C6" w:rsidP="00F371E0">
      <w:pPr>
        <w:numPr>
          <w:ilvl w:val="0"/>
          <w:numId w:val="7"/>
        </w:numPr>
        <w:spacing w:line="276" w:lineRule="auto"/>
        <w:ind w:left="284" w:hanging="284"/>
        <w:jc w:val="both"/>
        <w:rPr>
          <w:rFonts w:eastAsia="Calibri" w:cs="Arial"/>
          <w:color w:val="000000" w:themeColor="text1"/>
          <w:szCs w:val="20"/>
        </w:rPr>
      </w:pPr>
      <w:r>
        <w:t>Uredba o enotni metodologiji za pripravo in obravnavo investicijske dokumentacije na področju javnih financ (</w:t>
      </w:r>
      <w:r w:rsidR="00BE10F7" w:rsidRPr="00BE10F7">
        <w:t>Uradni list RS, št. 60/06, 54/10 in 27/16</w:t>
      </w:r>
      <w:r>
        <w:t>);</w:t>
      </w:r>
    </w:p>
    <w:p w14:paraId="0E59769E" w14:textId="6B0DD432" w:rsidR="00DF5D98" w:rsidRPr="002C26F9" w:rsidRDefault="00DF5D98"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Pravilnik o postopkih za izvrševanje proračuna Republike Slovenije (Uradni list RS, št. 50/07, 61/08, 99/09 – ZIPRS1011, 3/13, 81/16, 11/22, 96/22, 105/22 – ZZNŠPP, 149/22, 106/23, 88/24, 79/25 in 95/25)</w:t>
      </w:r>
      <w:r w:rsidR="00BE10F7">
        <w:rPr>
          <w:rFonts w:eastAsia="Calibri" w:cs="Arial"/>
          <w:color w:val="000000" w:themeColor="text1"/>
          <w:szCs w:val="20"/>
        </w:rPr>
        <w:t>;</w:t>
      </w:r>
    </w:p>
    <w:p w14:paraId="4A01561B" w14:textId="4D6E8C12" w:rsidR="00F363C6" w:rsidRPr="002C26F9" w:rsidRDefault="00DF5D98"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 Uredba o postopku, merilih in načinih dodeljevanja sredstev za spodbujanje razvojnih programov in prednostnih nalog (Uradni list RS, št. 56/11);</w:t>
      </w:r>
    </w:p>
    <w:p w14:paraId="71F4274E" w14:textId="74833920" w:rsidR="00F363C6" w:rsidRPr="002C26F9" w:rsidRDefault="00F363C6"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ZEKom-2 in</w:t>
      </w:r>
    </w:p>
    <w:p w14:paraId="12AAB271" w14:textId="0FE27A71" w:rsidR="00DF5D98" w:rsidRPr="002C26F9" w:rsidRDefault="00F363C6" w:rsidP="00F371E0">
      <w:pPr>
        <w:numPr>
          <w:ilvl w:val="0"/>
          <w:numId w:val="7"/>
        </w:numPr>
        <w:spacing w:line="276" w:lineRule="auto"/>
        <w:ind w:left="284" w:hanging="284"/>
        <w:jc w:val="both"/>
        <w:rPr>
          <w:rFonts w:eastAsia="Calibri" w:cs="Arial"/>
          <w:color w:val="000000" w:themeColor="text1"/>
          <w:szCs w:val="20"/>
        </w:rPr>
      </w:pPr>
      <w:r w:rsidRPr="002C26F9">
        <w:rPr>
          <w:rFonts w:eastAsia="Calibri" w:cs="Arial"/>
          <w:color w:val="000000" w:themeColor="text1"/>
          <w:szCs w:val="20"/>
        </w:rPr>
        <w:t xml:space="preserve">Uredba o uporabi javnih sredstev. </w:t>
      </w:r>
    </w:p>
    <w:p w14:paraId="3F851F1F" w14:textId="77777777" w:rsidR="00F363C6" w:rsidRDefault="00F363C6" w:rsidP="00DF5D98">
      <w:pPr>
        <w:spacing w:line="276" w:lineRule="auto"/>
        <w:jc w:val="both"/>
        <w:rPr>
          <w:rFonts w:eastAsia="Calibri" w:cs="Arial"/>
          <w:szCs w:val="20"/>
        </w:rPr>
      </w:pPr>
    </w:p>
    <w:p w14:paraId="0321AB31" w14:textId="278BB24C" w:rsidR="00BE10F7" w:rsidRPr="002C26F9" w:rsidRDefault="00DF5D98" w:rsidP="002C26F9">
      <w:pPr>
        <w:spacing w:line="276" w:lineRule="auto"/>
        <w:jc w:val="both"/>
        <w:rPr>
          <w:rFonts w:eastAsia="Calibri" w:cs="Arial"/>
          <w:szCs w:val="20"/>
          <w:u w:val="single"/>
        </w:rPr>
      </w:pPr>
      <w:r w:rsidRPr="002C26F9">
        <w:rPr>
          <w:rFonts w:eastAsia="Calibri" w:cs="Arial"/>
          <w:szCs w:val="20"/>
          <w:u w:val="single"/>
        </w:rPr>
        <w:t>Navodila, smernice in drugi dokumenti evropske kohezijske politike:</w:t>
      </w:r>
    </w:p>
    <w:p w14:paraId="41E6A3F8" w14:textId="11DA6A03" w:rsidR="00DF5D98" w:rsidRPr="00F11239" w:rsidRDefault="00DF5D98" w:rsidP="00F371E0">
      <w:pPr>
        <w:numPr>
          <w:ilvl w:val="0"/>
          <w:numId w:val="7"/>
        </w:numPr>
        <w:spacing w:line="276" w:lineRule="auto"/>
        <w:ind w:left="284" w:hanging="284"/>
        <w:jc w:val="both"/>
        <w:rPr>
          <w:rFonts w:eastAsia="Calibri"/>
          <w:color w:val="000000" w:themeColor="text1"/>
        </w:rPr>
      </w:pPr>
      <w:r w:rsidRPr="00F11239">
        <w:rPr>
          <w:rFonts w:eastAsia="Calibri"/>
          <w:color w:val="000000" w:themeColor="text1"/>
        </w:rPr>
        <w:t>Navodila organa upravljanja za finančno upravljanje s sredstvi evropske kohezijske politike cilja Naložbe za rast in delovna mesta v programskem obdobju 2021</w:t>
      </w:r>
      <w:r w:rsidRPr="00F11239">
        <w:rPr>
          <w:rFonts w:eastAsia="Calibri" w:cs="Arial"/>
          <w:color w:val="000000" w:themeColor="text1"/>
          <w:szCs w:val="20"/>
        </w:rPr>
        <w:t xml:space="preserve"> – </w:t>
      </w:r>
      <w:r w:rsidRPr="00F11239">
        <w:rPr>
          <w:rFonts w:eastAsia="Calibri"/>
          <w:color w:val="000000" w:themeColor="text1"/>
        </w:rPr>
        <w:t>2027</w:t>
      </w:r>
      <w:r w:rsidRPr="00F11239">
        <w:rPr>
          <w:rFonts w:eastAsia="Calibri" w:cs="Arial"/>
          <w:color w:val="000000" w:themeColor="text1"/>
          <w:szCs w:val="20"/>
        </w:rPr>
        <w:t>,</w:t>
      </w:r>
      <w:r w:rsidRPr="00F11239">
        <w:rPr>
          <w:rFonts w:eastAsia="Calibri"/>
          <w:color w:val="000000" w:themeColor="text1"/>
        </w:rPr>
        <w:t xml:space="preserve"> objavljena na spletni strani</w:t>
      </w:r>
      <w:r w:rsidRPr="00F11239">
        <w:rPr>
          <w:rFonts w:eastAsia="Calibri" w:cs="Arial"/>
          <w:color w:val="000000" w:themeColor="text1"/>
          <w:szCs w:val="20"/>
        </w:rPr>
        <w:t xml:space="preserve">: </w:t>
      </w:r>
      <w:r w:rsidRPr="00F11239">
        <w:rPr>
          <w:rFonts w:eastAsia="Calibri" w:cs="Arial"/>
          <w:szCs w:val="20"/>
        </w:rPr>
        <w:t>https://evropskasredstva.si/evropska-kohezijska-politika/navodila-in-smernice/</w:t>
      </w:r>
      <w:r w:rsidRPr="00F11239">
        <w:rPr>
          <w:rFonts w:eastAsia="Calibri"/>
          <w:color w:val="000000" w:themeColor="text1"/>
        </w:rPr>
        <w:t xml:space="preserve"> z vsemi spremembami, ki bodo objavljene v času izvajanja pogodbe;</w:t>
      </w:r>
    </w:p>
    <w:p w14:paraId="482D3922" w14:textId="77777777" w:rsidR="00DF5D98" w:rsidRPr="00F11239" w:rsidRDefault="00DF5D98" w:rsidP="00F371E0">
      <w:pPr>
        <w:numPr>
          <w:ilvl w:val="0"/>
          <w:numId w:val="7"/>
        </w:numPr>
        <w:tabs>
          <w:tab w:val="left" w:pos="0"/>
        </w:tabs>
        <w:spacing w:line="276" w:lineRule="auto"/>
        <w:ind w:left="284" w:hanging="284"/>
        <w:jc w:val="both"/>
        <w:rPr>
          <w:rFonts w:eastAsia="Calibri"/>
          <w:color w:val="000000" w:themeColor="text1"/>
        </w:rPr>
      </w:pPr>
      <w:r w:rsidRPr="00F11239">
        <w:rPr>
          <w:rFonts w:eastAsia="Calibri"/>
          <w:color w:val="000000" w:themeColor="text1"/>
        </w:rPr>
        <w:lastRenderedPageBreak/>
        <w:t>Navodila organa upravljanja za načrtovanje, odločanje o podpori, spremljanje in poročanje o izvajanju evropske kohezijske politike v programskem obdobju 2021</w:t>
      </w:r>
      <w:r w:rsidRPr="00F11239">
        <w:rPr>
          <w:rFonts w:eastAsia="Calibri" w:cs="Arial"/>
          <w:color w:val="000000" w:themeColor="text1"/>
          <w:szCs w:val="20"/>
        </w:rPr>
        <w:t>-</w:t>
      </w:r>
      <w:r w:rsidRPr="00F11239">
        <w:rPr>
          <w:rFonts w:eastAsia="Calibri"/>
          <w:color w:val="000000" w:themeColor="text1"/>
        </w:rPr>
        <w:t>2027</w:t>
      </w:r>
      <w:r w:rsidRPr="00F11239">
        <w:rPr>
          <w:rFonts w:eastAsia="Calibri" w:cs="Arial"/>
          <w:color w:val="000000" w:themeColor="text1"/>
          <w:szCs w:val="20"/>
        </w:rPr>
        <w:t>,</w:t>
      </w:r>
      <w:r w:rsidRPr="00F11239">
        <w:rPr>
          <w:rFonts w:eastAsia="Calibri"/>
          <w:color w:val="000000" w:themeColor="text1"/>
        </w:rPr>
        <w:t xml:space="preserve"> objavljena na spletni strani</w:t>
      </w:r>
      <w:r w:rsidRPr="00F11239">
        <w:rPr>
          <w:rFonts w:eastAsia="Calibri" w:cs="Arial"/>
          <w:color w:val="000000" w:themeColor="text1"/>
          <w:szCs w:val="20"/>
        </w:rPr>
        <w:t xml:space="preserve">: </w:t>
      </w:r>
      <w:r w:rsidRPr="00F11239">
        <w:rPr>
          <w:rFonts w:eastAsia="Calibri" w:cs="Arial"/>
          <w:szCs w:val="20"/>
        </w:rPr>
        <w:t>https://evropskasredstva.si/evropska-kohezijska-politika/navodila-in-smernice/</w:t>
      </w:r>
      <w:r w:rsidRPr="00F11239">
        <w:rPr>
          <w:rFonts w:eastAsia="Calibri"/>
        </w:rPr>
        <w:t xml:space="preserve"> z vsemi spremembami, ki </w:t>
      </w:r>
      <w:r w:rsidRPr="00F11239">
        <w:rPr>
          <w:rFonts w:eastAsia="Calibri"/>
          <w:color w:val="000000" w:themeColor="text1"/>
        </w:rPr>
        <w:t>bodo objavljene v času izvajanja</w:t>
      </w:r>
      <w:r w:rsidRPr="00F11239">
        <w:rPr>
          <w:rFonts w:eastAsia="Calibri" w:cs="Arial"/>
          <w:color w:val="000000" w:themeColor="text1"/>
          <w:szCs w:val="20"/>
        </w:rPr>
        <w:t xml:space="preserve"> te</w:t>
      </w:r>
      <w:r w:rsidRPr="00F11239">
        <w:rPr>
          <w:rFonts w:eastAsia="Calibri"/>
          <w:color w:val="000000" w:themeColor="text1"/>
        </w:rPr>
        <w:t xml:space="preserve"> pogodbe;</w:t>
      </w:r>
    </w:p>
    <w:p w14:paraId="09F5B79A" w14:textId="77777777" w:rsidR="00DF5D98" w:rsidRPr="00F11239" w:rsidRDefault="00DF5D98" w:rsidP="00F371E0">
      <w:pPr>
        <w:pStyle w:val="Odstavekseznama"/>
        <w:numPr>
          <w:ilvl w:val="0"/>
          <w:numId w:val="7"/>
        </w:numPr>
        <w:spacing w:line="276" w:lineRule="auto"/>
        <w:ind w:left="284" w:hanging="284"/>
        <w:contextualSpacing/>
        <w:jc w:val="both"/>
        <w:rPr>
          <w:rFonts w:eastAsia="Calibri"/>
          <w:color w:val="000000" w:themeColor="text1"/>
          <w:szCs w:val="20"/>
        </w:rPr>
      </w:pPr>
      <w:r w:rsidRPr="00F11239">
        <w:rPr>
          <w:rFonts w:eastAsia="Calibri"/>
          <w:color w:val="000000" w:themeColor="text1"/>
          <w:szCs w:val="20"/>
        </w:rPr>
        <w:t>Navodila organa upravljanja o upravičenih stroških za sredstva evropske kohezijske politike v programskem obdobju 2021-2027, objavljena na spletni strani:</w:t>
      </w:r>
      <w:r w:rsidRPr="00F11239">
        <w:rPr>
          <w:rFonts w:eastAsia="Calibri"/>
          <w:color w:val="000000" w:themeColor="text1"/>
          <w:szCs w:val="20"/>
        </w:rPr>
        <w:tab/>
      </w:r>
      <w:r w:rsidRPr="00F11239">
        <w:rPr>
          <w:rFonts w:eastAsia="Calibri"/>
          <w:color w:val="000000" w:themeColor="text1"/>
          <w:szCs w:val="20"/>
        </w:rPr>
        <w:br/>
      </w:r>
      <w:r w:rsidRPr="00F11239">
        <w:t xml:space="preserve">https://evropskasredstva.si/evropska-kohezijska-politika/navodila-in-smernice/ </w:t>
      </w:r>
      <w:r w:rsidRPr="00F11239">
        <w:rPr>
          <w:rFonts w:eastAsia="Calibri"/>
          <w:color w:val="000000" w:themeColor="text1"/>
          <w:szCs w:val="20"/>
        </w:rPr>
        <w:t>z vsemi spremembami, ki bodo objavljene v času izvajanja te pogodbe;</w:t>
      </w:r>
    </w:p>
    <w:p w14:paraId="32915827" w14:textId="77777777" w:rsidR="00DF5D98" w:rsidRPr="00F11239" w:rsidRDefault="00DF5D98" w:rsidP="00F371E0">
      <w:pPr>
        <w:pStyle w:val="Odstavekseznama"/>
        <w:numPr>
          <w:ilvl w:val="0"/>
          <w:numId w:val="7"/>
        </w:numPr>
        <w:spacing w:line="276" w:lineRule="auto"/>
        <w:ind w:left="284" w:hanging="284"/>
        <w:contextualSpacing/>
        <w:jc w:val="both"/>
        <w:rPr>
          <w:rFonts w:eastAsia="Calibri"/>
          <w:color w:val="000000" w:themeColor="text1"/>
        </w:rPr>
      </w:pPr>
      <w:r w:rsidRPr="00F11239">
        <w:rPr>
          <w:rFonts w:eastAsia="Calibri"/>
          <w:color w:val="000000" w:themeColor="text1"/>
        </w:rPr>
        <w:t>Navodila organa upravljanja za izvajanje upravljalnih preverjanj in preverjanj opravljanja prenesenih nalog</w:t>
      </w:r>
      <w:r w:rsidRPr="00F11239">
        <w:rPr>
          <w:rFonts w:eastAsia="Calibri"/>
          <w:color w:val="000000" w:themeColor="text1"/>
          <w:szCs w:val="20"/>
        </w:rPr>
        <w:t xml:space="preserve">, </w:t>
      </w:r>
      <w:r w:rsidRPr="00F11239">
        <w:rPr>
          <w:rFonts w:eastAsia="Calibri"/>
          <w:szCs w:val="20"/>
        </w:rPr>
        <w:t xml:space="preserve">objavljena na spletni strani: https://evropskasredstva.si/evropska-kohezijska-politika/navodila-in-smernice/ z </w:t>
      </w:r>
      <w:r w:rsidRPr="00F11239">
        <w:rPr>
          <w:rFonts w:eastAsia="Calibri"/>
          <w:color w:val="000000" w:themeColor="text1"/>
          <w:szCs w:val="20"/>
        </w:rPr>
        <w:t>vsemi spremembami, ki bodo objavljene v času izvajanja te pogodbe</w:t>
      </w:r>
      <w:r w:rsidRPr="00F11239">
        <w:rPr>
          <w:rFonts w:eastAsia="Calibri"/>
          <w:color w:val="000000" w:themeColor="text1"/>
        </w:rPr>
        <w:t>;</w:t>
      </w:r>
    </w:p>
    <w:p w14:paraId="0CEF9568" w14:textId="77777777" w:rsidR="00DF5D98" w:rsidRPr="00F11239" w:rsidRDefault="00DF5D98" w:rsidP="00F371E0">
      <w:pPr>
        <w:pStyle w:val="Odstavekseznama"/>
        <w:numPr>
          <w:ilvl w:val="0"/>
          <w:numId w:val="7"/>
        </w:numPr>
        <w:spacing w:line="276" w:lineRule="auto"/>
        <w:ind w:left="284" w:hanging="284"/>
        <w:contextualSpacing/>
        <w:jc w:val="both"/>
        <w:rPr>
          <w:rFonts w:eastAsia="Calibri"/>
          <w:color w:val="000000" w:themeColor="text1"/>
          <w:szCs w:val="20"/>
        </w:rPr>
      </w:pPr>
      <w:r w:rsidRPr="00F11239">
        <w:rPr>
          <w:rFonts w:eastAsia="Calibri"/>
          <w:color w:val="000000" w:themeColor="text1"/>
          <w:szCs w:val="20"/>
        </w:rPr>
        <w:t xml:space="preserve">Navodila organa upravljanja na področju zagotavljanja prepoznavnosti, preglednosti in komuniciranja evropske kohezijske politike v obdobju 2021–2027, objavljena na spletni strani: </w:t>
      </w:r>
      <w:r w:rsidRPr="00F11239">
        <w:rPr>
          <w:rFonts w:eastAsia="Calibri"/>
          <w:szCs w:val="20"/>
        </w:rPr>
        <w:t xml:space="preserve">https://evropskasredstva.si/evropska-kohezijska-politika/navodila-in-smernice/ z vsemi spremembami, ki </w:t>
      </w:r>
      <w:r w:rsidRPr="00F11239">
        <w:rPr>
          <w:rFonts w:eastAsia="Calibri"/>
          <w:color w:val="000000" w:themeColor="text1"/>
          <w:szCs w:val="20"/>
        </w:rPr>
        <w:t>bodo objavljene v času izvajanja te pogodbe;</w:t>
      </w:r>
    </w:p>
    <w:p w14:paraId="5E4363F6" w14:textId="77777777" w:rsidR="00DF5D98" w:rsidRPr="00F11239" w:rsidRDefault="00DF5D98" w:rsidP="00F371E0">
      <w:pPr>
        <w:pStyle w:val="Odstavekseznama"/>
        <w:numPr>
          <w:ilvl w:val="0"/>
          <w:numId w:val="7"/>
        </w:numPr>
        <w:spacing w:line="276" w:lineRule="auto"/>
        <w:ind w:left="284" w:hanging="284"/>
        <w:contextualSpacing/>
        <w:jc w:val="both"/>
        <w:rPr>
          <w:rFonts w:eastAsia="Calibri"/>
          <w:color w:val="000000" w:themeColor="text1"/>
        </w:rPr>
      </w:pPr>
      <w:r w:rsidRPr="00F11239">
        <w:rPr>
          <w:rFonts w:eastAsia="Calibri"/>
          <w:color w:val="000000" w:themeColor="text1"/>
        </w:rPr>
        <w:t xml:space="preserve">Strategija organa upravljanja za boj proti goljufijam v okviru Programa evropske kohezijske politike v obdobju 2021–2027, objavljena na spletni strani: </w:t>
      </w:r>
      <w:r w:rsidRPr="00F11239">
        <w:rPr>
          <w:rFonts w:eastAsia="Calibri"/>
        </w:rPr>
        <w:t xml:space="preserve">https://evropskasredstva.si/evropska-kohezijska-politika/navodila-in-smernice/ </w:t>
      </w:r>
      <w:r w:rsidRPr="00F11239">
        <w:rPr>
          <w:rFonts w:eastAsia="Calibri"/>
          <w:color w:val="000000" w:themeColor="text1"/>
        </w:rPr>
        <w:t>z vsemi spremembami, ki bodo objavljene v času izvajanja te pogodbe;</w:t>
      </w:r>
    </w:p>
    <w:p w14:paraId="4BEB4BF0" w14:textId="77777777" w:rsidR="00F11239" w:rsidRPr="002C26F9" w:rsidRDefault="00DF5D98" w:rsidP="00F371E0">
      <w:pPr>
        <w:pStyle w:val="Odstavekseznama"/>
        <w:numPr>
          <w:ilvl w:val="0"/>
          <w:numId w:val="7"/>
        </w:numPr>
        <w:spacing w:line="276" w:lineRule="auto"/>
        <w:ind w:left="284" w:hanging="284"/>
        <w:contextualSpacing/>
        <w:jc w:val="both"/>
        <w:rPr>
          <w:rFonts w:eastAsia="Calibri"/>
          <w:color w:val="000000" w:themeColor="text1"/>
        </w:rPr>
      </w:pPr>
      <w:r w:rsidRPr="00F11239">
        <w:rPr>
          <w:szCs w:val="20"/>
        </w:rPr>
        <w:t xml:space="preserve">Navodila OU za poročanje in spremljanje nepravilnosti pri porabi sredstev evropske kohezijske politike v okviru Programa evropske kohezijske politike za obdobje 2021-2027, </w:t>
      </w:r>
      <w:r w:rsidRPr="00F11239">
        <w:t>objavljena na spletni strani: https://evropskasredstva.si/evropska-kohezijska-politika/navodila-in-smernice/ z vsemi spremembami, ki bodo objavljene v času izvajanja te pogodbe;</w:t>
      </w:r>
    </w:p>
    <w:p w14:paraId="22A163CB" w14:textId="7A558412" w:rsidR="00F11239" w:rsidRDefault="00F11239" w:rsidP="00F371E0">
      <w:pPr>
        <w:pStyle w:val="Odstavekseznama"/>
        <w:numPr>
          <w:ilvl w:val="0"/>
          <w:numId w:val="7"/>
        </w:numPr>
        <w:spacing w:line="276" w:lineRule="auto"/>
        <w:ind w:left="284" w:hanging="284"/>
        <w:contextualSpacing/>
        <w:jc w:val="both"/>
        <w:rPr>
          <w:rFonts w:eastAsia="Calibri"/>
          <w:color w:val="000000" w:themeColor="text1"/>
        </w:rPr>
      </w:pPr>
      <w:r w:rsidRPr="002C26F9">
        <w:rPr>
          <w:rFonts w:eastAsia="Calibri"/>
          <w:color w:val="000000" w:themeColor="text1"/>
        </w:rPr>
        <w:t xml:space="preserve">Postopkovnik za izvajanje Listine Evropske unije o temeljnih pravicah in Konvencije Združenih narodov o pravicah invalidov v skladu s Sklepom Sveta 2010/48/ES, objavljena na spletni strani </w:t>
      </w:r>
      <w:r w:rsidR="00727E2D" w:rsidRPr="00727E2D">
        <w:rPr>
          <w:rFonts w:eastAsia="Calibri"/>
          <w:color w:val="000000" w:themeColor="text1"/>
        </w:rPr>
        <w:t>https://evropskasredstva.si/navodila/</w:t>
      </w:r>
      <w:r w:rsidRPr="002C26F9">
        <w:rPr>
          <w:rFonts w:eastAsia="Calibri"/>
          <w:color w:val="000000" w:themeColor="text1"/>
        </w:rPr>
        <w:t>, z vsemi spremembami, ki bodo objavljene v času izvajanja pogodbe;</w:t>
      </w:r>
    </w:p>
    <w:p w14:paraId="54D9DE5F" w14:textId="16202883" w:rsidR="00F11239" w:rsidRDefault="00F11239" w:rsidP="00F371E0">
      <w:pPr>
        <w:pStyle w:val="Odstavekseznama"/>
        <w:numPr>
          <w:ilvl w:val="0"/>
          <w:numId w:val="7"/>
        </w:numPr>
        <w:spacing w:line="276" w:lineRule="auto"/>
        <w:ind w:left="284" w:hanging="284"/>
        <w:contextualSpacing/>
        <w:jc w:val="both"/>
        <w:rPr>
          <w:rFonts w:eastAsia="Calibri"/>
          <w:color w:val="000000" w:themeColor="text1"/>
        </w:rPr>
      </w:pPr>
      <w:r w:rsidRPr="002C26F9">
        <w:rPr>
          <w:rFonts w:eastAsia="Calibri"/>
          <w:color w:val="000000" w:themeColor="text1"/>
        </w:rPr>
        <w:t xml:space="preserve">Smernice organa upravljanja za uporabo »načela, da se ne škoduje bistveno« pri izvajanju Programa evropske kohezijske politike v obdobju 2021-2027 v Sloveniji, objavljene na spletni strani </w:t>
      </w:r>
      <w:r w:rsidR="00727E2D" w:rsidRPr="00727E2D">
        <w:rPr>
          <w:rFonts w:eastAsia="Calibri"/>
          <w:color w:val="000000" w:themeColor="text1"/>
        </w:rPr>
        <w:t>https://evropskasredstva.si/navodila/</w:t>
      </w:r>
      <w:r w:rsidRPr="002C26F9">
        <w:rPr>
          <w:rFonts w:eastAsia="Calibri"/>
          <w:color w:val="000000" w:themeColor="text1"/>
        </w:rPr>
        <w:t>, z vsemi spremembami, ki bodo objavljene v času izvajanja pogodbe;</w:t>
      </w:r>
    </w:p>
    <w:p w14:paraId="52BAAF93" w14:textId="396771D3" w:rsidR="00F11239" w:rsidRDefault="00F11239" w:rsidP="00F371E0">
      <w:pPr>
        <w:pStyle w:val="Odstavekseznama"/>
        <w:numPr>
          <w:ilvl w:val="0"/>
          <w:numId w:val="7"/>
        </w:numPr>
        <w:spacing w:line="276" w:lineRule="auto"/>
        <w:ind w:left="284" w:hanging="284"/>
        <w:contextualSpacing/>
        <w:jc w:val="both"/>
        <w:rPr>
          <w:rFonts w:eastAsia="Calibri"/>
          <w:color w:val="000000" w:themeColor="text1"/>
        </w:rPr>
      </w:pPr>
      <w:r w:rsidRPr="002C26F9">
        <w:rPr>
          <w:rFonts w:eastAsia="Calibri"/>
          <w:color w:val="000000" w:themeColor="text1"/>
        </w:rPr>
        <w:t xml:space="preserve">Smernice organa upravljanja za krepitev podnebne odpornosti infrastrukture v obdobju 2021–2027, objavljena na spletni strani </w:t>
      </w:r>
      <w:r w:rsidR="00727E2D" w:rsidRPr="00727E2D">
        <w:rPr>
          <w:rFonts w:eastAsia="Calibri"/>
          <w:color w:val="000000" w:themeColor="text1"/>
        </w:rPr>
        <w:t>https://evropskasredstva.si/navodila/</w:t>
      </w:r>
      <w:r w:rsidRPr="002C26F9">
        <w:rPr>
          <w:rFonts w:eastAsia="Calibri"/>
          <w:color w:val="000000" w:themeColor="text1"/>
        </w:rPr>
        <w:t>, z vsemi spremembami, ki bodo objavljene v času izvajanja pogodbe;</w:t>
      </w:r>
    </w:p>
    <w:p w14:paraId="1EBB61F4" w14:textId="14F5662D" w:rsidR="00F11239" w:rsidRDefault="00F11239" w:rsidP="00F371E0">
      <w:pPr>
        <w:pStyle w:val="Odstavekseznama"/>
        <w:numPr>
          <w:ilvl w:val="0"/>
          <w:numId w:val="7"/>
        </w:numPr>
        <w:spacing w:line="276" w:lineRule="auto"/>
        <w:ind w:left="284" w:hanging="284"/>
        <w:contextualSpacing/>
        <w:jc w:val="both"/>
        <w:rPr>
          <w:rFonts w:eastAsia="Calibri"/>
          <w:color w:val="000000" w:themeColor="text1"/>
        </w:rPr>
      </w:pPr>
      <w:r w:rsidRPr="002C26F9">
        <w:rPr>
          <w:rFonts w:eastAsia="Calibri"/>
          <w:color w:val="000000" w:themeColor="text1"/>
        </w:rPr>
        <w:t xml:space="preserve">Smernice organa upravljanja za integracijo načel enakosti spolov, enakih možnosti, nediskriminacije in dostopnosti za invalide pri izvajanju, spremljanju, poročanju in vrednotenju EKP v programskem obdobju 2014–2020, objavljene na spletni strani </w:t>
      </w:r>
      <w:r w:rsidR="00727E2D" w:rsidRPr="00727E2D">
        <w:rPr>
          <w:rFonts w:eastAsia="Calibri"/>
          <w:color w:val="000000" w:themeColor="text1"/>
        </w:rPr>
        <w:t>http://www.eu-skladi.si/ekp/navodila</w:t>
      </w:r>
      <w:r w:rsidR="00727E2D">
        <w:rPr>
          <w:rFonts w:eastAsia="Calibri"/>
          <w:color w:val="000000" w:themeColor="text1"/>
        </w:rPr>
        <w:t>/</w:t>
      </w:r>
      <w:r w:rsidRPr="002C26F9">
        <w:rPr>
          <w:rFonts w:eastAsia="Calibri"/>
          <w:color w:val="000000" w:themeColor="text1"/>
        </w:rPr>
        <w:t>, z vsemi spremembami, ki bodo objavljene v času izvajanja pogodbe;</w:t>
      </w:r>
    </w:p>
    <w:p w14:paraId="3897609D" w14:textId="2C4A933D" w:rsidR="00F11239" w:rsidRPr="002C26F9" w:rsidRDefault="00F11239" w:rsidP="00F371E0">
      <w:pPr>
        <w:pStyle w:val="Odstavekseznama"/>
        <w:numPr>
          <w:ilvl w:val="0"/>
          <w:numId w:val="7"/>
        </w:numPr>
        <w:spacing w:line="276" w:lineRule="auto"/>
        <w:ind w:left="284" w:hanging="284"/>
        <w:contextualSpacing/>
        <w:jc w:val="both"/>
        <w:rPr>
          <w:rFonts w:eastAsia="Calibri"/>
          <w:color w:val="000000" w:themeColor="text1"/>
        </w:rPr>
      </w:pPr>
      <w:r w:rsidRPr="002C26F9">
        <w:rPr>
          <w:rFonts w:eastAsia="Calibri"/>
          <w:color w:val="000000" w:themeColor="text1"/>
        </w:rPr>
        <w:t xml:space="preserve">Navodila organa upravljanja za izvajanje mehanizma celostnih teritorialnih naložb v programskem obdobju 2014–2020, objavljena na spletni strani </w:t>
      </w:r>
      <w:r w:rsidR="00DD6190" w:rsidRPr="00DD6190">
        <w:rPr>
          <w:rFonts w:eastAsia="Calibri"/>
          <w:color w:val="000000" w:themeColor="text1"/>
        </w:rPr>
        <w:t>http://www.eu-skladi.si/sl/ekp/navodila</w:t>
      </w:r>
      <w:r w:rsidR="00DD6190">
        <w:rPr>
          <w:rFonts w:eastAsia="Calibri"/>
          <w:color w:val="000000" w:themeColor="text1"/>
        </w:rPr>
        <w:t>/</w:t>
      </w:r>
      <w:r w:rsidRPr="002C26F9">
        <w:rPr>
          <w:rFonts w:eastAsia="Calibri"/>
          <w:color w:val="000000" w:themeColor="text1"/>
        </w:rPr>
        <w:t>, z vsemi spremembami, ki bodo objavljene v času izvajanja pogodbe.</w:t>
      </w:r>
    </w:p>
    <w:p w14:paraId="4A1575D6" w14:textId="77777777" w:rsidR="00DF5D98" w:rsidRPr="0055686E" w:rsidRDefault="00DF5D98" w:rsidP="00293814">
      <w:pPr>
        <w:spacing w:line="276" w:lineRule="auto"/>
        <w:jc w:val="both"/>
        <w:rPr>
          <w:rFonts w:eastAsia="Calibri" w:cs="Arial"/>
          <w:iCs/>
          <w:szCs w:val="20"/>
        </w:rPr>
      </w:pPr>
    </w:p>
    <w:p w14:paraId="44766F64" w14:textId="0E2A65EB" w:rsidR="00D2198F" w:rsidRPr="00F71F90" w:rsidRDefault="00D2198F" w:rsidP="00293814">
      <w:pPr>
        <w:spacing w:line="276" w:lineRule="auto"/>
        <w:jc w:val="both"/>
        <w:rPr>
          <w:rFonts w:eastAsia="Calibri"/>
        </w:rPr>
      </w:pPr>
      <w:r w:rsidRPr="00F71F90">
        <w:rPr>
          <w:rFonts w:eastAsia="Calibri"/>
        </w:rPr>
        <w:t xml:space="preserve">Pogodbeni stranki se dogovorita, da sta pri izvajanju pravic in obveznosti iz te pogodbe dolžni spoštovati </w:t>
      </w:r>
      <w:r w:rsidRPr="0055686E">
        <w:rPr>
          <w:rFonts w:eastAsia="Calibri" w:cs="Arial"/>
          <w:szCs w:val="20"/>
        </w:rPr>
        <w:t>vse</w:t>
      </w:r>
      <w:r w:rsidRPr="00F71F90">
        <w:rPr>
          <w:rFonts w:eastAsia="Calibri"/>
        </w:rPr>
        <w:t xml:space="preserv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29164422" w14:textId="77777777" w:rsidR="00D36CF8" w:rsidRPr="0055686E" w:rsidRDefault="00D36CF8" w:rsidP="00293814">
      <w:pPr>
        <w:spacing w:line="276" w:lineRule="auto"/>
        <w:jc w:val="both"/>
        <w:rPr>
          <w:rFonts w:eastAsia="Calibri" w:cs="Arial"/>
          <w:szCs w:val="20"/>
        </w:rPr>
      </w:pPr>
    </w:p>
    <w:p w14:paraId="0E9C2965" w14:textId="77777777" w:rsidR="00D2198F" w:rsidRDefault="00D2198F" w:rsidP="00293814">
      <w:pPr>
        <w:spacing w:line="276" w:lineRule="auto"/>
        <w:jc w:val="both"/>
        <w:rPr>
          <w:rFonts w:eastAsia="Calibri"/>
        </w:rPr>
      </w:pPr>
      <w:r w:rsidRPr="00F71F90">
        <w:rPr>
          <w:rFonts w:eastAsia="Calibri"/>
        </w:rPr>
        <w:t>Upravičenec 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6D7CD953" w14:textId="77777777" w:rsidR="00252370" w:rsidRDefault="00252370" w:rsidP="00293814">
      <w:pPr>
        <w:spacing w:line="276" w:lineRule="auto"/>
        <w:jc w:val="both"/>
        <w:rPr>
          <w:rFonts w:eastAsia="Calibri"/>
        </w:rPr>
      </w:pPr>
    </w:p>
    <w:p w14:paraId="6F1BC781" w14:textId="77777777" w:rsidR="00252370" w:rsidRPr="00F613D3" w:rsidRDefault="00252370" w:rsidP="00252370">
      <w:pPr>
        <w:jc w:val="both"/>
      </w:pPr>
      <w:r w:rsidRPr="00F81F5D">
        <w:lastRenderedPageBreak/>
        <w:t>Pogodbeni stranki sta soglasni, da bosta pravice in obveznosti iz te pogodbe izvrševali skladno z Listino Evropske unije o temeljnih pravicah in Konvencijo o pravicah invalidov. Hkrati se pogodbeni stranki zavezujeta, da bosta k skladnosti ravnanj s temeljnimi pravicami, kot opredeljenimi v Listini Evropske unije o temeljnih pravicah in Konvenciji o pravicah invalidov, napotili tudi druge deležnike, na njuni strani vključene v izvrševanje pogodbenega razmerja</w:t>
      </w:r>
      <w:r>
        <w:t>.</w:t>
      </w:r>
    </w:p>
    <w:p w14:paraId="5D9EE8EA" w14:textId="77777777" w:rsidR="00252370" w:rsidRPr="00F71F90" w:rsidRDefault="00252370" w:rsidP="00293814">
      <w:pPr>
        <w:spacing w:line="276" w:lineRule="auto"/>
        <w:jc w:val="both"/>
        <w:rPr>
          <w:rFonts w:eastAsia="Calibri"/>
        </w:rPr>
      </w:pPr>
    </w:p>
    <w:p w14:paraId="0E650166" w14:textId="77777777" w:rsidR="00D2198F" w:rsidRPr="00F71F90" w:rsidRDefault="00D2198F" w:rsidP="00293814">
      <w:pPr>
        <w:spacing w:line="276" w:lineRule="auto"/>
        <w:jc w:val="both"/>
        <w:rPr>
          <w:rFonts w:eastAsia="Calibri"/>
        </w:rPr>
      </w:pPr>
    </w:p>
    <w:p w14:paraId="71BDDC4E" w14:textId="77777777" w:rsidR="00D2198F" w:rsidRPr="00F71F90" w:rsidRDefault="00D2198F" w:rsidP="00293814">
      <w:pPr>
        <w:pStyle w:val="Naslov1"/>
        <w:spacing w:line="276" w:lineRule="auto"/>
        <w:rPr>
          <w:rFonts w:eastAsia="Calibri"/>
        </w:rPr>
      </w:pPr>
      <w:r w:rsidRPr="00F71F90">
        <w:rPr>
          <w:rFonts w:eastAsia="Calibri"/>
        </w:rPr>
        <w:t>PODATKI O OPERACIJI IN OBDOBJE UPRAVIČENOSTI</w:t>
      </w:r>
    </w:p>
    <w:p w14:paraId="1BB9920D" w14:textId="77777777" w:rsidR="00D2198F" w:rsidRPr="00F71F90" w:rsidRDefault="00D2198F" w:rsidP="00293814">
      <w:pPr>
        <w:spacing w:line="276" w:lineRule="auto"/>
        <w:jc w:val="both"/>
        <w:rPr>
          <w:rFonts w:eastAsia="Calibri"/>
        </w:rPr>
      </w:pPr>
    </w:p>
    <w:p w14:paraId="3924BDFC" w14:textId="3EEAB96F"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51994E67" w14:textId="77777777" w:rsidR="00D2198F" w:rsidRPr="00F71F90" w:rsidRDefault="00D2198F" w:rsidP="00293814">
      <w:pPr>
        <w:spacing w:line="276" w:lineRule="auto"/>
        <w:jc w:val="both"/>
        <w:rPr>
          <w:rFonts w:eastAsia="Calibri"/>
        </w:rPr>
      </w:pPr>
    </w:p>
    <w:p w14:paraId="1FF35898" w14:textId="7DF56E99" w:rsidR="008B76E8" w:rsidRDefault="008B76E8" w:rsidP="00293814">
      <w:pPr>
        <w:autoSpaceDE w:val="0"/>
        <w:autoSpaceDN w:val="0"/>
        <w:adjustRightInd w:val="0"/>
        <w:spacing w:line="276" w:lineRule="auto"/>
        <w:jc w:val="both"/>
        <w:rPr>
          <w:rFonts w:eastAsia="Calibri"/>
        </w:rPr>
      </w:pPr>
      <w:r w:rsidRPr="008B76E8">
        <w:rPr>
          <w:rFonts w:eastAsia="Calibri"/>
        </w:rPr>
        <w:t>Datum zaključka operacije</w:t>
      </w:r>
      <w:r>
        <w:rPr>
          <w:rFonts w:eastAsia="Calibri"/>
        </w:rPr>
        <w:t>, ki</w:t>
      </w:r>
      <w:r w:rsidRPr="008B76E8">
        <w:rPr>
          <w:rFonts w:eastAsia="Calibri"/>
        </w:rPr>
        <w:t xml:space="preserve"> vključuje čas za izvedbo glavnih projektnih dejavnosti ter tudi čas za administrativni zaključek operacije</w:t>
      </w:r>
      <w:r>
        <w:rPr>
          <w:rFonts w:eastAsia="Calibri"/>
        </w:rPr>
        <w:t xml:space="preserve"> </w:t>
      </w:r>
      <w:r w:rsidRPr="008B76E8">
        <w:rPr>
          <w:rFonts w:eastAsia="Calibri"/>
        </w:rPr>
        <w:t xml:space="preserve">v smislu zaključka financiranja, </w:t>
      </w:r>
      <w:r>
        <w:rPr>
          <w:rFonts w:eastAsia="Calibri"/>
        </w:rPr>
        <w:t>ko</w:t>
      </w:r>
      <w:r w:rsidRPr="008B76E8">
        <w:rPr>
          <w:rFonts w:eastAsia="Calibri"/>
        </w:rPr>
        <w:t xml:space="preserve"> morajo biti vsa plačila</w:t>
      </w:r>
      <w:r>
        <w:rPr>
          <w:rFonts w:eastAsia="Calibri"/>
        </w:rPr>
        <w:t xml:space="preserve"> upravičenca</w:t>
      </w:r>
      <w:r w:rsidRPr="008B76E8">
        <w:rPr>
          <w:rFonts w:eastAsia="Calibri"/>
        </w:rPr>
        <w:t xml:space="preserve">, da bi bila upravičena, izvršena </w:t>
      </w:r>
      <w:r>
        <w:rPr>
          <w:rFonts w:eastAsia="Calibri"/>
        </w:rPr>
        <w:t xml:space="preserve">in </w:t>
      </w:r>
      <w:r w:rsidRPr="008B76E8">
        <w:rPr>
          <w:rFonts w:eastAsia="Calibri"/>
        </w:rPr>
        <w:t xml:space="preserve">da so </w:t>
      </w:r>
      <w:r>
        <w:rPr>
          <w:rFonts w:eastAsia="Calibri"/>
        </w:rPr>
        <w:t xml:space="preserve">pri tem </w:t>
      </w:r>
      <w:r w:rsidRPr="008B76E8">
        <w:rPr>
          <w:rFonts w:eastAsia="Calibri"/>
        </w:rPr>
        <w:t>upravičene vse dejavnosti, ki so povezane s pripravo zadnjega vmesnega in zaključnega poročila</w:t>
      </w:r>
      <w:r>
        <w:rPr>
          <w:rFonts w:eastAsia="Calibri"/>
        </w:rPr>
        <w:t>, je DD. MM. LLLL (najkasneje 31. 12. 2029).</w:t>
      </w:r>
    </w:p>
    <w:p w14:paraId="40F96F8E" w14:textId="77777777" w:rsidR="008B76E8" w:rsidRDefault="008B76E8" w:rsidP="00293814">
      <w:pPr>
        <w:autoSpaceDE w:val="0"/>
        <w:autoSpaceDN w:val="0"/>
        <w:adjustRightInd w:val="0"/>
        <w:spacing w:line="276" w:lineRule="auto"/>
        <w:jc w:val="both"/>
        <w:rPr>
          <w:rFonts w:eastAsia="Calibri"/>
        </w:rPr>
      </w:pPr>
    </w:p>
    <w:p w14:paraId="3FDB938C" w14:textId="432460F1" w:rsidR="00FE14BA" w:rsidRPr="00F71F90" w:rsidRDefault="00D2198F" w:rsidP="00293814">
      <w:pPr>
        <w:autoSpaceDE w:val="0"/>
        <w:autoSpaceDN w:val="0"/>
        <w:adjustRightInd w:val="0"/>
        <w:spacing w:line="276" w:lineRule="auto"/>
        <w:jc w:val="both"/>
        <w:rPr>
          <w:rFonts w:eastAsia="Calibri"/>
        </w:rPr>
      </w:pPr>
      <w:r w:rsidRPr="00F71F90">
        <w:rPr>
          <w:rFonts w:eastAsia="Calibri"/>
        </w:rPr>
        <w:t xml:space="preserve">Operacija se lahko začne izvajati z </w:t>
      </w:r>
      <w:r w:rsidRPr="0055686E">
        <w:rPr>
          <w:rFonts w:eastAsia="Calibri" w:cs="Arial"/>
          <w:szCs w:val="20"/>
        </w:rPr>
        <w:t xml:space="preserve">dnem </w:t>
      </w:r>
      <w:r w:rsidR="00373C8F">
        <w:rPr>
          <w:rFonts w:eastAsia="Calibri"/>
        </w:rPr>
        <w:t xml:space="preserve">uradne </w:t>
      </w:r>
      <w:r w:rsidR="00373C8F" w:rsidRPr="0055686E">
        <w:rPr>
          <w:rFonts w:eastAsia="Calibri" w:cs="Arial"/>
          <w:szCs w:val="20"/>
        </w:rPr>
        <w:t>objave javnega</w:t>
      </w:r>
      <w:r w:rsidR="00373C8F">
        <w:rPr>
          <w:rFonts w:eastAsia="Calibri" w:cs="Arial"/>
          <w:szCs w:val="20"/>
        </w:rPr>
        <w:t xml:space="preserve"> razpisa</w:t>
      </w:r>
      <w:r w:rsidRPr="0055686E">
        <w:rPr>
          <w:rFonts w:eastAsia="Calibri" w:cs="Arial"/>
          <w:szCs w:val="20"/>
        </w:rPr>
        <w:t>.</w:t>
      </w:r>
      <w:r w:rsidRPr="00F71F90">
        <w:rPr>
          <w:rFonts w:eastAsia="Calibri"/>
        </w:rPr>
        <w:t xml:space="preserve"> Vse aktivnosti operacije morajo biti izvedene</w:t>
      </w:r>
      <w:r w:rsidR="00C35949" w:rsidRPr="00F71F90">
        <w:rPr>
          <w:rFonts w:eastAsia="Calibri"/>
        </w:rPr>
        <w:t xml:space="preserve"> </w:t>
      </w:r>
      <w:r w:rsidR="005C11D2" w:rsidRPr="00F71F90">
        <w:rPr>
          <w:rFonts w:eastAsia="Calibri"/>
        </w:rPr>
        <w:t xml:space="preserve">najpozneje do </w:t>
      </w:r>
      <w:r w:rsidR="005C11D2" w:rsidRPr="0055686E">
        <w:rPr>
          <w:rFonts w:eastAsia="Calibri" w:cs="Arial"/>
          <w:szCs w:val="20"/>
        </w:rPr>
        <w:t>31. 12. 202</w:t>
      </w:r>
      <w:r w:rsidR="00883ADD">
        <w:rPr>
          <w:rFonts w:eastAsia="Calibri" w:cs="Arial"/>
          <w:szCs w:val="20"/>
        </w:rPr>
        <w:t>9</w:t>
      </w:r>
      <w:r w:rsidR="00E6621C" w:rsidRPr="0055686E">
        <w:rPr>
          <w:rFonts w:eastAsia="Calibri" w:cs="Arial"/>
          <w:szCs w:val="20"/>
        </w:rPr>
        <w:t>.</w:t>
      </w:r>
    </w:p>
    <w:p w14:paraId="224DD65E" w14:textId="77777777" w:rsidR="000D7AFE" w:rsidRPr="00F71F90" w:rsidRDefault="000D7AFE" w:rsidP="00293814">
      <w:pPr>
        <w:autoSpaceDE w:val="0"/>
        <w:autoSpaceDN w:val="0"/>
        <w:adjustRightInd w:val="0"/>
        <w:spacing w:line="276" w:lineRule="auto"/>
        <w:jc w:val="both"/>
        <w:rPr>
          <w:rFonts w:eastAsia="Calibri"/>
        </w:rPr>
      </w:pPr>
    </w:p>
    <w:p w14:paraId="00822532" w14:textId="11D32A4A" w:rsidR="00FB6FD2" w:rsidRPr="0055686E" w:rsidRDefault="00CE790A" w:rsidP="00293814">
      <w:pPr>
        <w:autoSpaceDE w:val="0"/>
        <w:autoSpaceDN w:val="0"/>
        <w:adjustRightInd w:val="0"/>
        <w:spacing w:line="276" w:lineRule="auto"/>
        <w:jc w:val="both"/>
        <w:rPr>
          <w:rFonts w:eastAsia="Calibri" w:cs="Arial"/>
          <w:szCs w:val="20"/>
        </w:rPr>
      </w:pPr>
      <w:r w:rsidRPr="00F71F90">
        <w:rPr>
          <w:rFonts w:eastAsia="Calibri"/>
        </w:rPr>
        <w:t xml:space="preserve">Obdobje upravičenih stroškov se začne z datumom </w:t>
      </w:r>
      <w:r w:rsidR="00373C8F">
        <w:rPr>
          <w:rFonts w:eastAsia="Calibri"/>
        </w:rPr>
        <w:t xml:space="preserve">uradne </w:t>
      </w:r>
      <w:r w:rsidR="00373C8F" w:rsidRPr="0055686E">
        <w:rPr>
          <w:rFonts w:eastAsia="Calibri" w:cs="Arial"/>
          <w:szCs w:val="20"/>
        </w:rPr>
        <w:t>objave javnega</w:t>
      </w:r>
      <w:r w:rsidR="00373C8F">
        <w:rPr>
          <w:rFonts w:eastAsia="Calibri" w:cs="Arial"/>
          <w:szCs w:val="20"/>
        </w:rPr>
        <w:t xml:space="preserve"> razpisa</w:t>
      </w:r>
      <w:r w:rsidR="00373C8F" w:rsidRPr="0055686E">
        <w:rPr>
          <w:rFonts w:eastAsia="Calibri" w:cs="Arial"/>
          <w:szCs w:val="20"/>
        </w:rPr>
        <w:t xml:space="preserve"> </w:t>
      </w:r>
      <w:r w:rsidRPr="0055686E">
        <w:rPr>
          <w:rFonts w:eastAsia="Calibri" w:cs="Arial"/>
          <w:szCs w:val="20"/>
        </w:rPr>
        <w:t>in traja</w:t>
      </w:r>
      <w:bookmarkStart w:id="3" w:name="_Hlk163676418"/>
      <w:r w:rsidR="00C35949" w:rsidRPr="0055686E">
        <w:rPr>
          <w:rFonts w:eastAsia="Calibri" w:cs="Arial"/>
          <w:szCs w:val="20"/>
        </w:rPr>
        <w:t xml:space="preserve"> </w:t>
      </w:r>
      <w:r w:rsidR="005C11D2" w:rsidRPr="0055686E">
        <w:rPr>
          <w:rFonts w:eastAsia="Calibri" w:cs="Arial"/>
          <w:szCs w:val="20"/>
        </w:rPr>
        <w:t>do 20. 1</w:t>
      </w:r>
      <w:r w:rsidR="00373C8F">
        <w:rPr>
          <w:rFonts w:eastAsia="Calibri" w:cs="Arial"/>
          <w:szCs w:val="20"/>
        </w:rPr>
        <w:t>0</w:t>
      </w:r>
      <w:r w:rsidR="005C11D2" w:rsidRPr="0055686E">
        <w:rPr>
          <w:rFonts w:eastAsia="Calibri" w:cs="Arial"/>
          <w:szCs w:val="20"/>
        </w:rPr>
        <w:t>. 202</w:t>
      </w:r>
      <w:r w:rsidR="00883ADD">
        <w:rPr>
          <w:rFonts w:eastAsia="Calibri" w:cs="Arial"/>
          <w:szCs w:val="20"/>
        </w:rPr>
        <w:t>9</w:t>
      </w:r>
      <w:r w:rsidR="00E6621C" w:rsidRPr="0055686E">
        <w:rPr>
          <w:rFonts w:eastAsia="Calibri" w:cs="Arial"/>
          <w:szCs w:val="20"/>
        </w:rPr>
        <w:t>.</w:t>
      </w:r>
    </w:p>
    <w:bookmarkEnd w:id="3"/>
    <w:p w14:paraId="642219CF" w14:textId="77777777" w:rsidR="00CE790A" w:rsidRDefault="00CE790A" w:rsidP="00293814">
      <w:pPr>
        <w:autoSpaceDE w:val="0"/>
        <w:autoSpaceDN w:val="0"/>
        <w:adjustRightInd w:val="0"/>
        <w:spacing w:line="276" w:lineRule="auto"/>
        <w:jc w:val="both"/>
        <w:rPr>
          <w:rFonts w:eastAsia="Calibri" w:cs="Arial"/>
          <w:szCs w:val="20"/>
        </w:rPr>
      </w:pPr>
    </w:p>
    <w:p w14:paraId="58E3B285" w14:textId="7AA1DFCC" w:rsidR="00373C8F" w:rsidRPr="0055686E" w:rsidRDefault="00373C8F" w:rsidP="00373C8F">
      <w:pPr>
        <w:autoSpaceDE w:val="0"/>
        <w:autoSpaceDN w:val="0"/>
        <w:adjustRightInd w:val="0"/>
        <w:spacing w:line="276" w:lineRule="auto"/>
        <w:jc w:val="both"/>
        <w:rPr>
          <w:rFonts w:eastAsia="Calibri" w:cs="Arial"/>
          <w:szCs w:val="20"/>
        </w:rPr>
      </w:pPr>
      <w:r w:rsidRPr="00F71F90">
        <w:rPr>
          <w:rFonts w:eastAsia="Calibri"/>
        </w:rPr>
        <w:t xml:space="preserve">Obdobje upravičenih </w:t>
      </w:r>
      <w:r>
        <w:rPr>
          <w:rFonts w:eastAsia="Calibri"/>
        </w:rPr>
        <w:t>izdatkov</w:t>
      </w:r>
      <w:r w:rsidRPr="00F71F90">
        <w:rPr>
          <w:rFonts w:eastAsia="Calibri"/>
        </w:rPr>
        <w:t xml:space="preserve"> se začne z datumom </w:t>
      </w:r>
      <w:r>
        <w:rPr>
          <w:rFonts w:eastAsia="Calibri"/>
        </w:rPr>
        <w:t xml:space="preserve">uradne </w:t>
      </w:r>
      <w:r w:rsidRPr="0055686E">
        <w:rPr>
          <w:rFonts w:eastAsia="Calibri" w:cs="Arial"/>
          <w:szCs w:val="20"/>
        </w:rPr>
        <w:t>objave javnega</w:t>
      </w:r>
      <w:r>
        <w:rPr>
          <w:rFonts w:eastAsia="Calibri" w:cs="Arial"/>
          <w:szCs w:val="20"/>
        </w:rPr>
        <w:t xml:space="preserve"> razpisa</w:t>
      </w:r>
      <w:r w:rsidRPr="0055686E">
        <w:rPr>
          <w:rFonts w:eastAsia="Calibri" w:cs="Arial"/>
          <w:szCs w:val="20"/>
        </w:rPr>
        <w:t xml:space="preserve"> in traja do 20. 1</w:t>
      </w:r>
      <w:r>
        <w:rPr>
          <w:rFonts w:eastAsia="Calibri" w:cs="Arial"/>
          <w:szCs w:val="20"/>
        </w:rPr>
        <w:t>0</w:t>
      </w:r>
      <w:r w:rsidRPr="0055686E">
        <w:rPr>
          <w:rFonts w:eastAsia="Calibri" w:cs="Arial"/>
          <w:szCs w:val="20"/>
        </w:rPr>
        <w:t>. 202</w:t>
      </w:r>
      <w:r>
        <w:rPr>
          <w:rFonts w:eastAsia="Calibri" w:cs="Arial"/>
          <w:szCs w:val="20"/>
        </w:rPr>
        <w:t>9</w:t>
      </w:r>
      <w:r w:rsidRPr="0055686E">
        <w:rPr>
          <w:rFonts w:eastAsia="Calibri" w:cs="Arial"/>
          <w:szCs w:val="20"/>
        </w:rPr>
        <w:t>.</w:t>
      </w:r>
    </w:p>
    <w:p w14:paraId="52668419" w14:textId="77777777" w:rsidR="00373C8F" w:rsidRPr="0055686E" w:rsidRDefault="00373C8F" w:rsidP="00293814">
      <w:pPr>
        <w:autoSpaceDE w:val="0"/>
        <w:autoSpaceDN w:val="0"/>
        <w:adjustRightInd w:val="0"/>
        <w:spacing w:line="276" w:lineRule="auto"/>
        <w:jc w:val="both"/>
        <w:rPr>
          <w:rFonts w:eastAsia="Calibri" w:cs="Arial"/>
          <w:szCs w:val="20"/>
        </w:rPr>
      </w:pPr>
    </w:p>
    <w:p w14:paraId="24CAB17F" w14:textId="2FDA670E" w:rsidR="00A17CFD" w:rsidRPr="00EE6273" w:rsidRDefault="00A17CFD" w:rsidP="00293814">
      <w:pPr>
        <w:spacing w:line="276" w:lineRule="auto"/>
        <w:jc w:val="both"/>
        <w:rPr>
          <w:rFonts w:eastAsia="Calibri" w:cs="Arial"/>
          <w:szCs w:val="20"/>
        </w:rPr>
      </w:pPr>
      <w:bookmarkStart w:id="4" w:name="_Hlk197590539"/>
      <w:r w:rsidRPr="0055686E">
        <w:rPr>
          <w:rFonts w:eastAsia="Calibri" w:cs="Arial"/>
          <w:szCs w:val="20"/>
        </w:rPr>
        <w:t>Rok za predložitev zadnjega zahtevka za izplačilo (v nadaljevanju: ZZI) za črpanje sredstev v okviru</w:t>
      </w:r>
      <w:r w:rsidRPr="00F71F90">
        <w:rPr>
          <w:rFonts w:eastAsia="Calibri"/>
        </w:rPr>
        <w:t xml:space="preserve"> operacije </w:t>
      </w:r>
      <w:r w:rsidRPr="00EE6273">
        <w:rPr>
          <w:rFonts w:eastAsia="Calibri" w:cs="Arial"/>
          <w:szCs w:val="20"/>
        </w:rPr>
        <w:t>je do 20. 1</w:t>
      </w:r>
      <w:r w:rsidR="00373C8F">
        <w:rPr>
          <w:rFonts w:eastAsia="Calibri" w:cs="Arial"/>
          <w:szCs w:val="20"/>
        </w:rPr>
        <w:t>0</w:t>
      </w:r>
      <w:r w:rsidRPr="00EE6273">
        <w:rPr>
          <w:rFonts w:eastAsia="Calibri" w:cs="Arial"/>
          <w:szCs w:val="20"/>
        </w:rPr>
        <w:t>. 202</w:t>
      </w:r>
      <w:r w:rsidR="00883ADD">
        <w:rPr>
          <w:rFonts w:eastAsia="Calibri" w:cs="Arial"/>
          <w:szCs w:val="20"/>
        </w:rPr>
        <w:t>9</w:t>
      </w:r>
      <w:r w:rsidRPr="00EE6273">
        <w:rPr>
          <w:rFonts w:eastAsia="Calibri" w:cs="Arial"/>
          <w:szCs w:val="20"/>
        </w:rPr>
        <w:t>.</w:t>
      </w:r>
      <w:bookmarkEnd w:id="4"/>
    </w:p>
    <w:p w14:paraId="3241637E" w14:textId="77777777" w:rsidR="00A17CFD" w:rsidRPr="00EE6273" w:rsidRDefault="00A17CFD" w:rsidP="00293814">
      <w:pPr>
        <w:spacing w:line="276" w:lineRule="auto"/>
        <w:jc w:val="both"/>
        <w:rPr>
          <w:rFonts w:eastAsia="Calibri" w:cs="Arial"/>
          <w:szCs w:val="20"/>
        </w:rPr>
      </w:pPr>
    </w:p>
    <w:p w14:paraId="7DE55BC5" w14:textId="0C38F8EC" w:rsidR="00A17CFD" w:rsidRPr="00F71F90" w:rsidRDefault="00A17CFD" w:rsidP="00293814">
      <w:pPr>
        <w:spacing w:line="276" w:lineRule="auto"/>
        <w:jc w:val="both"/>
        <w:rPr>
          <w:rFonts w:eastAsia="Calibri"/>
        </w:rPr>
      </w:pPr>
      <w:r w:rsidRPr="00950DCD">
        <w:rPr>
          <w:rFonts w:eastAsia="Calibri" w:cs="Arial"/>
          <w:szCs w:val="20"/>
        </w:rPr>
        <w:t>Gradnja</w:t>
      </w:r>
      <w:r w:rsidRPr="00950DCD">
        <w:rPr>
          <w:rFonts w:eastAsia="Calibri"/>
        </w:rPr>
        <w:t xml:space="preserve"> mora biti </w:t>
      </w:r>
      <w:r w:rsidRPr="00950DCD">
        <w:rPr>
          <w:rFonts w:eastAsia="Calibri" w:cs="Arial"/>
          <w:szCs w:val="20"/>
        </w:rPr>
        <w:t xml:space="preserve">dokončana </w:t>
      </w:r>
      <w:r w:rsidR="00E22B1C" w:rsidRPr="00950DCD">
        <w:rPr>
          <w:rFonts w:eastAsia="Calibri" w:cs="Arial"/>
          <w:szCs w:val="20"/>
        </w:rPr>
        <w:t>v 36 mesecih od podpisa pogodbe o sofinanciranj</w:t>
      </w:r>
      <w:r w:rsidR="009E5325" w:rsidRPr="00950DCD">
        <w:rPr>
          <w:rFonts w:eastAsia="Calibri" w:cs="Arial"/>
          <w:szCs w:val="20"/>
        </w:rPr>
        <w:t xml:space="preserve">u, v vsakem primeru pa </w:t>
      </w:r>
      <w:r w:rsidR="00204000" w:rsidRPr="00950DCD">
        <w:rPr>
          <w:rFonts w:eastAsia="Calibri" w:cs="Arial"/>
          <w:szCs w:val="20"/>
        </w:rPr>
        <w:t>najkasneje do 20. 10. 2029. V</w:t>
      </w:r>
      <w:r w:rsidRPr="00950DCD">
        <w:rPr>
          <w:rFonts w:eastAsia="Calibri" w:cs="Arial"/>
          <w:szCs w:val="20"/>
        </w:rPr>
        <w:t xml:space="preserve">si ZZI morajo biti vloženi na ministrstvo do </w:t>
      </w:r>
      <w:r w:rsidR="00E22B1C" w:rsidRPr="00950DCD">
        <w:rPr>
          <w:rFonts w:eastAsia="Calibri" w:cs="Arial"/>
          <w:szCs w:val="20"/>
        </w:rPr>
        <w:t xml:space="preserve">najkasneje </w:t>
      </w:r>
      <w:r w:rsidRPr="00950DCD">
        <w:rPr>
          <w:rFonts w:eastAsia="Calibri" w:cs="Arial"/>
          <w:szCs w:val="20"/>
        </w:rPr>
        <w:t xml:space="preserve">20. </w:t>
      </w:r>
      <w:r w:rsidR="009E5325" w:rsidRPr="00950DCD">
        <w:rPr>
          <w:rFonts w:eastAsia="Calibri" w:cs="Arial"/>
          <w:szCs w:val="20"/>
        </w:rPr>
        <w:t>10</w:t>
      </w:r>
      <w:r w:rsidRPr="00950DCD">
        <w:rPr>
          <w:rFonts w:eastAsia="Calibri" w:cs="Arial"/>
          <w:szCs w:val="20"/>
        </w:rPr>
        <w:t>. 202</w:t>
      </w:r>
      <w:r w:rsidR="00883ADD" w:rsidRPr="00950DCD">
        <w:rPr>
          <w:rFonts w:eastAsia="Calibri" w:cs="Arial"/>
          <w:szCs w:val="20"/>
        </w:rPr>
        <w:t>9</w:t>
      </w:r>
      <w:r w:rsidRPr="00950DCD">
        <w:rPr>
          <w:rFonts w:eastAsia="Calibri" w:cs="Arial"/>
          <w:szCs w:val="20"/>
        </w:rPr>
        <w:t>. Realizacija gradnje mora biti predvidena mesečno</w:t>
      </w:r>
      <w:r w:rsidRPr="00950DCD">
        <w:rPr>
          <w:rFonts w:eastAsia="Calibri"/>
        </w:rPr>
        <w:t>.</w:t>
      </w:r>
    </w:p>
    <w:p w14:paraId="56A61477" w14:textId="77777777" w:rsidR="00A17CFD" w:rsidRPr="00F71F90" w:rsidRDefault="00A17CFD" w:rsidP="00293814">
      <w:pPr>
        <w:spacing w:line="276" w:lineRule="auto"/>
        <w:jc w:val="both"/>
        <w:rPr>
          <w:rFonts w:eastAsia="Calibri"/>
        </w:rPr>
      </w:pPr>
    </w:p>
    <w:p w14:paraId="57E04EF1" w14:textId="239DC32E" w:rsidR="000F6623" w:rsidRPr="00F71F90" w:rsidRDefault="000F6623" w:rsidP="00293814">
      <w:pPr>
        <w:spacing w:line="276" w:lineRule="auto"/>
        <w:jc w:val="both"/>
        <w:rPr>
          <w:rFonts w:eastAsia="Calibri"/>
        </w:rPr>
      </w:pPr>
      <w:r w:rsidRPr="00F71F90">
        <w:rPr>
          <w:rFonts w:eastAsia="Calibri"/>
        </w:rPr>
        <w:t xml:space="preserve">Če </w:t>
      </w:r>
      <w:r w:rsidR="006455C0" w:rsidRPr="00F71F90">
        <w:rPr>
          <w:rFonts w:eastAsia="Calibri"/>
        </w:rPr>
        <w:t>so dela</w:t>
      </w:r>
      <w:r w:rsidRPr="00F71F90">
        <w:rPr>
          <w:rFonts w:eastAsia="Calibri"/>
        </w:rPr>
        <w:t xml:space="preserve"> zaključena pred izdajo sklepa o izboru, ministrstvo odstopi od pogodbe, upravičenec pa mora vrniti prejeta sredstva po tej pogodbi v roku 30 (tridesetih) dni od prejema pisnega poziva ministrstva, povečana za zakonske zamudne obresti od dneva nakazila na TRR upravičenca do dneva nakazila v dobro proračuna RS.</w:t>
      </w:r>
    </w:p>
    <w:p w14:paraId="6EDD9817" w14:textId="6FEFB336" w:rsidR="00D2198F" w:rsidRPr="00F71F90" w:rsidRDefault="00D2198F" w:rsidP="00293814">
      <w:pPr>
        <w:spacing w:line="276" w:lineRule="auto"/>
        <w:jc w:val="both"/>
        <w:rPr>
          <w:rFonts w:eastAsia="Calibri"/>
        </w:rPr>
      </w:pPr>
    </w:p>
    <w:p w14:paraId="5D3C4394" w14:textId="6A4150AD" w:rsidR="00A21908" w:rsidRPr="00F71F90" w:rsidRDefault="00D2198F" w:rsidP="00293814">
      <w:pPr>
        <w:autoSpaceDE w:val="0"/>
        <w:autoSpaceDN w:val="0"/>
        <w:adjustRightInd w:val="0"/>
        <w:spacing w:line="276" w:lineRule="auto"/>
        <w:jc w:val="both"/>
        <w:rPr>
          <w:rFonts w:eastAsia="Calibri"/>
        </w:rPr>
      </w:pPr>
      <w:r w:rsidRPr="00F71F90">
        <w:rPr>
          <w:rFonts w:eastAsia="Calibri"/>
        </w:rPr>
        <w:t>Datum zaključka spremljanja operacije je</w:t>
      </w:r>
      <w:r w:rsidR="00C35949" w:rsidRPr="00F71F90">
        <w:rPr>
          <w:rFonts w:eastAsia="Calibri"/>
        </w:rPr>
        <w:t xml:space="preserve"> </w:t>
      </w:r>
      <w:r w:rsidR="00F616AD" w:rsidRPr="00F616AD">
        <w:rPr>
          <w:rFonts w:eastAsia="Calibri"/>
        </w:rPr>
        <w:t xml:space="preserve">pet let od 31. decembra leta, v katerem je </w:t>
      </w:r>
      <w:r w:rsidR="00F616AD">
        <w:rPr>
          <w:rFonts w:eastAsia="Calibri"/>
        </w:rPr>
        <w:t>bilo</w:t>
      </w:r>
      <w:r w:rsidR="00F616AD" w:rsidRPr="00F616AD">
        <w:rPr>
          <w:rFonts w:eastAsia="Calibri"/>
        </w:rPr>
        <w:t xml:space="preserve"> oprav</w:t>
      </w:r>
      <w:r w:rsidR="00F616AD">
        <w:rPr>
          <w:rFonts w:eastAsia="Calibri"/>
        </w:rPr>
        <w:t>ljeno</w:t>
      </w:r>
      <w:r w:rsidR="00F616AD" w:rsidRPr="00F616AD">
        <w:rPr>
          <w:rFonts w:eastAsia="Calibri"/>
        </w:rPr>
        <w:t xml:space="preserve"> zadnje plačilo upravičencu</w:t>
      </w:r>
      <w:r w:rsidR="000F4713">
        <w:rPr>
          <w:rFonts w:eastAsia="Calibri"/>
        </w:rPr>
        <w:t>, to je</w:t>
      </w:r>
      <w:r w:rsidR="00F616AD">
        <w:rPr>
          <w:rFonts w:eastAsia="Calibri"/>
        </w:rPr>
        <w:t xml:space="preserve">: </w:t>
      </w:r>
      <w:r w:rsidR="005C11D2" w:rsidRPr="00EE6273">
        <w:rPr>
          <w:rFonts w:eastAsia="Calibri" w:cs="Arial"/>
          <w:szCs w:val="20"/>
        </w:rPr>
        <w:t>DD</w:t>
      </w:r>
      <w:r w:rsidR="00237F4B" w:rsidRPr="00EE6273">
        <w:rPr>
          <w:rFonts w:eastAsia="Calibri" w:cs="Arial"/>
          <w:szCs w:val="20"/>
        </w:rPr>
        <w:t xml:space="preserve">. </w:t>
      </w:r>
      <w:r w:rsidR="005C11D2" w:rsidRPr="00EE6273">
        <w:rPr>
          <w:rFonts w:eastAsia="Calibri" w:cs="Arial"/>
          <w:szCs w:val="20"/>
        </w:rPr>
        <w:t>MM</w:t>
      </w:r>
      <w:r w:rsidR="00237F4B" w:rsidRPr="00EE6273">
        <w:rPr>
          <w:rFonts w:eastAsia="Calibri" w:cs="Arial"/>
          <w:szCs w:val="20"/>
        </w:rPr>
        <w:t xml:space="preserve">. </w:t>
      </w:r>
      <w:r w:rsidR="005C11D2" w:rsidRPr="00EE6273">
        <w:rPr>
          <w:rFonts w:eastAsia="Calibri" w:cs="Arial"/>
          <w:szCs w:val="20"/>
        </w:rPr>
        <w:t>LLLL</w:t>
      </w:r>
      <w:r w:rsidR="00937CDA" w:rsidRPr="00EE6273">
        <w:rPr>
          <w:rFonts w:eastAsia="Calibri" w:cs="Arial"/>
          <w:szCs w:val="20"/>
        </w:rPr>
        <w:t>.</w:t>
      </w:r>
    </w:p>
    <w:p w14:paraId="2D7E3F9A" w14:textId="77777777" w:rsidR="000F6623" w:rsidRPr="00F71F90" w:rsidRDefault="000F6623" w:rsidP="00293814">
      <w:pPr>
        <w:spacing w:line="276" w:lineRule="auto"/>
        <w:jc w:val="both"/>
        <w:rPr>
          <w:rFonts w:eastAsia="Calibri"/>
        </w:rPr>
      </w:pPr>
    </w:p>
    <w:p w14:paraId="702F47B6" w14:textId="63E067BA" w:rsidR="00D2198F" w:rsidRPr="00F71F90" w:rsidRDefault="000F6623" w:rsidP="00293814">
      <w:pPr>
        <w:spacing w:line="276" w:lineRule="auto"/>
        <w:jc w:val="both"/>
        <w:rPr>
          <w:rFonts w:eastAsia="Calibri"/>
        </w:rPr>
      </w:pPr>
      <w:r w:rsidRPr="00F71F90">
        <w:rPr>
          <w:rFonts w:eastAsia="Calibri"/>
        </w:rPr>
        <w:t xml:space="preserve">Namen, cilji, ciljne skupine, aktivnosti, rezultati, kazalniki, </w:t>
      </w:r>
      <w:r w:rsidR="00A17CFD" w:rsidRPr="00EE6273">
        <w:rPr>
          <w:rFonts w:eastAsia="Calibri" w:cs="Arial"/>
          <w:szCs w:val="20"/>
        </w:rPr>
        <w:t xml:space="preserve">terminski in </w:t>
      </w:r>
      <w:r w:rsidRPr="00F71F90">
        <w:rPr>
          <w:rFonts w:eastAsia="Calibri"/>
        </w:rPr>
        <w:t xml:space="preserve">finančni načrt </w:t>
      </w:r>
      <w:r w:rsidR="00A17CFD" w:rsidRPr="00EE6273">
        <w:rPr>
          <w:rFonts w:eastAsia="Calibri" w:cs="Arial"/>
          <w:szCs w:val="20"/>
        </w:rPr>
        <w:t>ter</w:t>
      </w:r>
      <w:r w:rsidR="00A17CFD" w:rsidRPr="00F71F90">
        <w:rPr>
          <w:rFonts w:eastAsia="Calibri"/>
        </w:rPr>
        <w:t xml:space="preserve"> </w:t>
      </w:r>
      <w:r w:rsidRPr="00F71F90">
        <w:rPr>
          <w:rFonts w:eastAsia="Calibri"/>
        </w:rPr>
        <w:t>povzetek operacije so opredeljeni v vlogi, ki je Priloga</w:t>
      </w:r>
      <w:r w:rsidR="00BE6BD6" w:rsidRPr="00F972B0">
        <w:rPr>
          <w:rFonts w:cs="Arial"/>
        </w:rPr>
        <w:t> </w:t>
      </w:r>
      <w:r w:rsidRPr="00F71F90">
        <w:rPr>
          <w:rFonts w:eastAsia="Calibri"/>
        </w:rPr>
        <w:t>1 te pogodbe in njen sestavni del.</w:t>
      </w:r>
    </w:p>
    <w:p w14:paraId="31BA695B" w14:textId="5F47DF8E" w:rsidR="00DA4FAF" w:rsidRPr="00F71F90" w:rsidRDefault="00DA4FAF" w:rsidP="00293814">
      <w:pPr>
        <w:spacing w:line="276" w:lineRule="auto"/>
        <w:jc w:val="both"/>
        <w:rPr>
          <w:rFonts w:eastAsia="Calibri"/>
        </w:rPr>
      </w:pPr>
    </w:p>
    <w:p w14:paraId="60DF028F"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6720216" w14:textId="77777777" w:rsidR="00D2198F" w:rsidRPr="00F71F90" w:rsidRDefault="00D2198F" w:rsidP="00293814">
      <w:pPr>
        <w:spacing w:line="276" w:lineRule="auto"/>
        <w:jc w:val="both"/>
        <w:rPr>
          <w:rFonts w:eastAsia="Calibri"/>
        </w:rPr>
      </w:pPr>
    </w:p>
    <w:p w14:paraId="4B7B9715" w14:textId="1C237FA4" w:rsidR="006575EF" w:rsidRDefault="006575EF" w:rsidP="00293814">
      <w:pPr>
        <w:autoSpaceDE w:val="0"/>
        <w:autoSpaceDN w:val="0"/>
        <w:adjustRightInd w:val="0"/>
        <w:spacing w:line="276" w:lineRule="auto"/>
        <w:jc w:val="both"/>
        <w:rPr>
          <w:rFonts w:eastAsia="Calibri"/>
        </w:rPr>
      </w:pPr>
      <w:r w:rsidRPr="00950DCD">
        <w:rPr>
          <w:rFonts w:eastAsia="Calibri"/>
        </w:rPr>
        <w:t xml:space="preserve">V tej pogodbi </w:t>
      </w:r>
      <w:r w:rsidR="001E02C0" w:rsidRPr="00950DCD">
        <w:rPr>
          <w:rFonts w:eastAsia="Calibri"/>
        </w:rPr>
        <w:t xml:space="preserve">za potrebe spremljanja kazalnikov v okviru Programa evropske kohezijske politike v obdobju 2021–2027 v Sloveniji </w:t>
      </w:r>
      <w:r w:rsidRPr="00950DCD">
        <w:rPr>
          <w:rFonts w:eastAsia="Calibri"/>
        </w:rPr>
        <w:t>stanovanje pomeni gospodinjstvo, ki je bela lisa</w:t>
      </w:r>
      <w:r w:rsidR="00A930F0" w:rsidRPr="00C2598F">
        <w:rPr>
          <w:rFonts w:eastAsia="Calibri"/>
        </w:rPr>
        <w:t xml:space="preserve">, kot je definirana v </w:t>
      </w:r>
      <w:r w:rsidR="00A930F0" w:rsidRPr="00950DCD">
        <w:rPr>
          <w:rFonts w:eastAsia="Calibri"/>
        </w:rPr>
        <w:t>j</w:t>
      </w:r>
      <w:r w:rsidR="00A930F0" w:rsidRPr="00950DCD">
        <w:rPr>
          <w:rFonts w:eastAsia="Calibri" w:cs="Arial"/>
          <w:szCs w:val="20"/>
        </w:rPr>
        <w:t>avnem razpisu.</w:t>
      </w:r>
    </w:p>
    <w:p w14:paraId="50097E32" w14:textId="77777777" w:rsidR="00C35977" w:rsidRDefault="00C35977" w:rsidP="00293814">
      <w:pPr>
        <w:autoSpaceDE w:val="0"/>
        <w:autoSpaceDN w:val="0"/>
        <w:adjustRightInd w:val="0"/>
        <w:spacing w:line="276" w:lineRule="auto"/>
        <w:jc w:val="both"/>
        <w:rPr>
          <w:rFonts w:eastAsia="Calibri"/>
        </w:rPr>
      </w:pPr>
    </w:p>
    <w:p w14:paraId="27AF18A1" w14:textId="77777777" w:rsidR="00C35977" w:rsidRDefault="00C35977">
      <w:pPr>
        <w:spacing w:line="240" w:lineRule="auto"/>
        <w:rPr>
          <w:rFonts w:eastAsia="Calibri"/>
        </w:rPr>
      </w:pPr>
      <w:r>
        <w:rPr>
          <w:rFonts w:eastAsia="Calibri"/>
        </w:rPr>
        <w:br w:type="page"/>
      </w:r>
    </w:p>
    <w:p w14:paraId="3EC6F38A" w14:textId="5D552D13" w:rsidR="00D2198F" w:rsidRPr="00F71F90" w:rsidRDefault="00D2198F" w:rsidP="00293814">
      <w:pPr>
        <w:autoSpaceDE w:val="0"/>
        <w:autoSpaceDN w:val="0"/>
        <w:adjustRightInd w:val="0"/>
        <w:spacing w:line="276" w:lineRule="auto"/>
        <w:jc w:val="both"/>
        <w:rPr>
          <w:rFonts w:eastAsia="Calibri"/>
        </w:rPr>
      </w:pPr>
      <w:r w:rsidRPr="00F71F90">
        <w:rPr>
          <w:rFonts w:eastAsia="Calibri"/>
        </w:rPr>
        <w:lastRenderedPageBreak/>
        <w:t xml:space="preserve">Upravičenec se zavezuje, da bo </w:t>
      </w:r>
      <w:r w:rsidR="00705118">
        <w:rPr>
          <w:rFonts w:eastAsia="Calibri"/>
        </w:rPr>
        <w:t xml:space="preserve">do zaključka operacije </w:t>
      </w:r>
      <w:r w:rsidRPr="00F71F90">
        <w:rPr>
          <w:rFonts w:eastAsia="Calibri"/>
        </w:rPr>
        <w:t xml:space="preserve">dosegel </w:t>
      </w:r>
      <w:r w:rsidRPr="00EE6273">
        <w:rPr>
          <w:rFonts w:eastAsia="Calibri" w:cs="Arial"/>
          <w:szCs w:val="20"/>
        </w:rPr>
        <w:t>naslednj</w:t>
      </w:r>
      <w:r w:rsidR="00652855" w:rsidRPr="00EE6273">
        <w:rPr>
          <w:rFonts w:eastAsia="Calibri" w:cs="Arial"/>
          <w:szCs w:val="20"/>
        </w:rPr>
        <w:t>a</w:t>
      </w:r>
      <w:r w:rsidRPr="00EE6273">
        <w:rPr>
          <w:rFonts w:eastAsia="Calibri" w:cs="Arial"/>
          <w:szCs w:val="20"/>
        </w:rPr>
        <w:t xml:space="preserve"> kazalnik</w:t>
      </w:r>
      <w:r w:rsidR="00652855" w:rsidRPr="00EE6273">
        <w:rPr>
          <w:rFonts w:eastAsia="Calibri" w:cs="Arial"/>
          <w:szCs w:val="20"/>
        </w:rPr>
        <w:t>a</w:t>
      </w:r>
      <w:r w:rsidRPr="00F71F90">
        <w:rPr>
          <w:rFonts w:eastAsia="Calibri"/>
        </w:rPr>
        <w:t>:</w:t>
      </w:r>
    </w:p>
    <w:p w14:paraId="487217AF" w14:textId="77777777" w:rsidR="000F6623" w:rsidRPr="00EE6273" w:rsidRDefault="000F6623" w:rsidP="00293814">
      <w:pPr>
        <w:spacing w:line="276" w:lineRule="auto"/>
        <w:jc w:val="both"/>
        <w:rPr>
          <w:rFonts w:eastAsia="Calibri" w:cs="Arial"/>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1"/>
        <w:gridCol w:w="1166"/>
      </w:tblGrid>
      <w:tr w:rsidR="004C4BFA" w:rsidRPr="00145D0D" w14:paraId="725981AC" w14:textId="77777777" w:rsidTr="004C4BFA">
        <w:trPr>
          <w:trHeight w:val="328"/>
        </w:trPr>
        <w:tc>
          <w:tcPr>
            <w:tcW w:w="8500" w:type="dxa"/>
            <w:tcBorders>
              <w:top w:val="single" w:sz="4" w:space="0" w:color="auto"/>
              <w:left w:val="single" w:sz="4" w:space="0" w:color="auto"/>
              <w:bottom w:val="single" w:sz="4" w:space="0" w:color="auto"/>
              <w:right w:val="single" w:sz="4" w:space="0" w:color="auto"/>
            </w:tcBorders>
            <w:vAlign w:val="center"/>
            <w:hideMark/>
          </w:tcPr>
          <w:p w14:paraId="00BA751B" w14:textId="77777777" w:rsidR="004C4BFA" w:rsidRPr="00145D0D" w:rsidRDefault="004C4BFA" w:rsidP="00293814">
            <w:pPr>
              <w:spacing w:line="276" w:lineRule="auto"/>
              <w:ind w:left="-970"/>
              <w:jc w:val="center"/>
              <w:rPr>
                <w:rFonts w:eastAsia="Calibri"/>
              </w:rPr>
            </w:pPr>
            <w:r w:rsidRPr="00145D0D">
              <w:rPr>
                <w:rFonts w:eastAsia="Calibri"/>
              </w:rPr>
              <w:t>Naziv kazalnika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C2B4096" w14:textId="0871D49C" w:rsidR="004C4BFA" w:rsidRPr="00145D0D" w:rsidRDefault="004C4BFA" w:rsidP="00293814">
            <w:pPr>
              <w:spacing w:line="276" w:lineRule="auto"/>
              <w:jc w:val="center"/>
              <w:rPr>
                <w:rFonts w:eastAsia="Calibri"/>
              </w:rPr>
            </w:pPr>
            <w:r w:rsidRPr="00145D0D">
              <w:rPr>
                <w:rFonts w:eastAsia="Calibri" w:cs="Arial"/>
                <w:szCs w:val="20"/>
              </w:rPr>
              <w:t>202</w:t>
            </w:r>
            <w:r w:rsidR="008E0E87" w:rsidRPr="00145D0D">
              <w:rPr>
                <w:rFonts w:eastAsia="Calibri" w:cs="Arial"/>
                <w:szCs w:val="20"/>
              </w:rPr>
              <w:t>9</w:t>
            </w:r>
          </w:p>
        </w:tc>
      </w:tr>
      <w:tr w:rsidR="004C4BFA" w:rsidRPr="00145D0D" w14:paraId="408010A8" w14:textId="77777777" w:rsidTr="00592036">
        <w:trPr>
          <w:trHeight w:val="594"/>
        </w:trPr>
        <w:tc>
          <w:tcPr>
            <w:tcW w:w="8500" w:type="dxa"/>
            <w:tcBorders>
              <w:top w:val="single" w:sz="4" w:space="0" w:color="auto"/>
              <w:left w:val="single" w:sz="4" w:space="0" w:color="auto"/>
              <w:bottom w:val="single" w:sz="4" w:space="0" w:color="auto"/>
              <w:right w:val="single" w:sz="4" w:space="0" w:color="auto"/>
            </w:tcBorders>
            <w:shd w:val="clear" w:color="auto" w:fill="FFFFFF"/>
            <w:vAlign w:val="center"/>
          </w:tcPr>
          <w:p w14:paraId="430DB6EA" w14:textId="77777777" w:rsidR="006575EF" w:rsidRPr="00735687" w:rsidRDefault="004C4BFA" w:rsidP="00293814">
            <w:pPr>
              <w:spacing w:line="276" w:lineRule="auto"/>
              <w:rPr>
                <w:rFonts w:eastAsia="Calibri" w:cs="Arial"/>
                <w:szCs w:val="20"/>
              </w:rPr>
            </w:pPr>
            <w:r w:rsidRPr="00145D0D">
              <w:rPr>
                <w:rFonts w:eastAsia="Calibri" w:cs="Arial"/>
                <w:szCs w:val="20"/>
              </w:rPr>
              <w:t>Kazalnik učinka:</w:t>
            </w:r>
          </w:p>
          <w:p w14:paraId="0E1657DD" w14:textId="544FC2BA" w:rsidR="004C4BFA" w:rsidRPr="00145D0D" w:rsidRDefault="004C4BFA" w:rsidP="00293814">
            <w:pPr>
              <w:spacing w:line="276" w:lineRule="auto"/>
              <w:rPr>
                <w:rFonts w:eastAsia="Calibri"/>
              </w:rPr>
            </w:pPr>
            <w:r w:rsidRPr="00145D0D">
              <w:rPr>
                <w:rFonts w:eastAsia="Calibri" w:cs="Arial"/>
                <w:szCs w:val="20"/>
              </w:rPr>
              <w:t xml:space="preserve">Dodatna </w:t>
            </w:r>
            <w:r w:rsidR="002433F4" w:rsidRPr="00145D0D">
              <w:rPr>
                <w:rFonts w:eastAsia="Calibri" w:cs="Arial"/>
                <w:szCs w:val="20"/>
              </w:rPr>
              <w:t xml:space="preserve">stanovanja </w:t>
            </w:r>
            <w:r w:rsidRPr="00145D0D">
              <w:rPr>
                <w:rFonts w:eastAsia="Calibri" w:cs="Arial"/>
                <w:szCs w:val="20"/>
              </w:rPr>
              <w:t>z dostopom do zelo visokozmogljivega širokopasovnega omrežja</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A35796D" w14:textId="77777777" w:rsidR="004C4BFA" w:rsidRPr="00145D0D" w:rsidRDefault="004C4BFA" w:rsidP="00293814">
            <w:pPr>
              <w:spacing w:line="276" w:lineRule="auto"/>
              <w:jc w:val="center"/>
              <w:rPr>
                <w:rFonts w:eastAsia="Calibri"/>
              </w:rPr>
            </w:pPr>
          </w:p>
        </w:tc>
      </w:tr>
      <w:tr w:rsidR="004C4BFA" w:rsidRPr="00F71F90" w14:paraId="7672D107" w14:textId="77777777" w:rsidTr="00592036">
        <w:trPr>
          <w:trHeight w:val="559"/>
        </w:trPr>
        <w:tc>
          <w:tcPr>
            <w:tcW w:w="8500" w:type="dxa"/>
            <w:tcBorders>
              <w:top w:val="single" w:sz="4" w:space="0" w:color="auto"/>
              <w:left w:val="single" w:sz="4" w:space="0" w:color="auto"/>
              <w:bottom w:val="single" w:sz="4" w:space="0" w:color="auto"/>
              <w:right w:val="single" w:sz="4" w:space="0" w:color="auto"/>
            </w:tcBorders>
            <w:shd w:val="clear" w:color="auto" w:fill="FFFFFF"/>
            <w:vAlign w:val="center"/>
          </w:tcPr>
          <w:p w14:paraId="18A8316E" w14:textId="77777777" w:rsidR="006575EF" w:rsidRPr="00735687" w:rsidRDefault="004C4BFA" w:rsidP="00293814">
            <w:pPr>
              <w:spacing w:line="276" w:lineRule="auto"/>
              <w:rPr>
                <w:rFonts w:eastAsia="Calibri" w:cs="Arial"/>
                <w:szCs w:val="20"/>
              </w:rPr>
            </w:pPr>
            <w:r w:rsidRPr="00145D0D">
              <w:rPr>
                <w:rFonts w:eastAsia="Calibri" w:cs="Arial"/>
                <w:szCs w:val="20"/>
              </w:rPr>
              <w:t>Kazalnik rezultatov:</w:t>
            </w:r>
          </w:p>
          <w:p w14:paraId="114D82D8" w14:textId="6CE94C5A" w:rsidR="004C4BFA" w:rsidRPr="00145D0D" w:rsidRDefault="002433F4" w:rsidP="00293814">
            <w:pPr>
              <w:spacing w:line="276" w:lineRule="auto"/>
              <w:rPr>
                <w:rFonts w:eastAsia="Calibri"/>
              </w:rPr>
            </w:pPr>
            <w:r w:rsidRPr="00145D0D">
              <w:rPr>
                <w:rFonts w:eastAsia="Calibri" w:cs="Arial"/>
                <w:szCs w:val="20"/>
              </w:rPr>
              <w:t xml:space="preserve">Stanovanja </w:t>
            </w:r>
            <w:r w:rsidR="004C4BFA" w:rsidRPr="00145D0D">
              <w:rPr>
                <w:rFonts w:eastAsia="Calibri" w:cs="Arial"/>
                <w:szCs w:val="20"/>
              </w:rPr>
              <w:t>z naročninami na zelo visokozmogljivo širokopasovno omrežje</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65A14221" w14:textId="77777777" w:rsidR="004C4BFA" w:rsidRPr="00F71F90" w:rsidRDefault="004C4BFA" w:rsidP="00293814">
            <w:pPr>
              <w:spacing w:line="276" w:lineRule="auto"/>
              <w:jc w:val="center"/>
              <w:rPr>
                <w:rFonts w:eastAsia="Calibri"/>
              </w:rPr>
            </w:pPr>
          </w:p>
        </w:tc>
      </w:tr>
    </w:tbl>
    <w:p w14:paraId="4C164BFE" w14:textId="77777777" w:rsidR="00937CDA" w:rsidRPr="00F71F90" w:rsidRDefault="00937CDA" w:rsidP="00293814">
      <w:pPr>
        <w:spacing w:line="276" w:lineRule="auto"/>
        <w:jc w:val="both"/>
        <w:rPr>
          <w:rFonts w:eastAsia="Calibri"/>
        </w:rPr>
      </w:pPr>
    </w:p>
    <w:p w14:paraId="7AB89985" w14:textId="7D54C0A7" w:rsidR="00D2198F" w:rsidRPr="00EE6273" w:rsidRDefault="00D2198F" w:rsidP="00293814">
      <w:pPr>
        <w:spacing w:line="276" w:lineRule="auto"/>
        <w:jc w:val="both"/>
        <w:rPr>
          <w:rFonts w:eastAsia="Calibri" w:cs="Arial"/>
          <w:szCs w:val="20"/>
        </w:rPr>
      </w:pPr>
    </w:p>
    <w:p w14:paraId="6FB9254A" w14:textId="7882C62D" w:rsidR="00E22B1C" w:rsidRDefault="00D2198F" w:rsidP="00E10136">
      <w:pPr>
        <w:spacing w:line="276" w:lineRule="auto"/>
        <w:jc w:val="both"/>
        <w:rPr>
          <w:rFonts w:eastAsia="Calibri"/>
        </w:rPr>
      </w:pPr>
      <w:r w:rsidRPr="00F71F90">
        <w:rPr>
          <w:rFonts w:eastAsia="Calibri"/>
        </w:rPr>
        <w:t xml:space="preserve">O doseganju kazalnikov upravičenec poroča ministrstvu </w:t>
      </w:r>
      <w:r w:rsidR="00E10136" w:rsidRPr="00E10136">
        <w:rPr>
          <w:rFonts w:eastAsia="Calibri"/>
        </w:rPr>
        <w:t>dva krat letno: do 1. 6. in do 1. 12. tekočega leta</w:t>
      </w:r>
    </w:p>
    <w:p w14:paraId="7544D28A" w14:textId="77777777" w:rsidR="00E10136" w:rsidRDefault="00E10136" w:rsidP="00293814">
      <w:pPr>
        <w:spacing w:line="276" w:lineRule="auto"/>
        <w:jc w:val="both"/>
        <w:rPr>
          <w:rFonts w:eastAsia="Calibri"/>
        </w:rPr>
      </w:pPr>
    </w:p>
    <w:p w14:paraId="161B8FD2" w14:textId="77777777" w:rsidR="00145D0D" w:rsidRPr="00F71F90" w:rsidRDefault="00145D0D" w:rsidP="00293814">
      <w:pPr>
        <w:spacing w:line="276" w:lineRule="auto"/>
        <w:jc w:val="both"/>
        <w:rPr>
          <w:rFonts w:eastAsia="Calibri"/>
        </w:rPr>
      </w:pPr>
    </w:p>
    <w:p w14:paraId="29534F41" w14:textId="77777777" w:rsidR="00D2198F" w:rsidRPr="00F71F90" w:rsidRDefault="00D2198F" w:rsidP="00293814">
      <w:pPr>
        <w:pStyle w:val="Naslov1"/>
        <w:spacing w:line="276" w:lineRule="auto"/>
        <w:rPr>
          <w:rFonts w:eastAsia="Calibri"/>
        </w:rPr>
      </w:pPr>
      <w:r w:rsidRPr="00F71F90">
        <w:rPr>
          <w:rFonts w:eastAsia="Calibri"/>
        </w:rPr>
        <w:t>POGODBENA VREDNOST IN FINANČNI NAČRT</w:t>
      </w:r>
    </w:p>
    <w:p w14:paraId="7C144CB2" w14:textId="77777777" w:rsidR="00D2198F" w:rsidRPr="00F71F90" w:rsidRDefault="00D2198F" w:rsidP="00293814">
      <w:pPr>
        <w:spacing w:line="276" w:lineRule="auto"/>
        <w:jc w:val="both"/>
        <w:rPr>
          <w:rFonts w:eastAsia="Calibri"/>
        </w:rPr>
      </w:pPr>
    </w:p>
    <w:p w14:paraId="31CF51EF" w14:textId="2BCB7D51"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B295F20" w14:textId="77777777" w:rsidR="00D2198F" w:rsidRPr="00F71F90" w:rsidRDefault="00D2198F" w:rsidP="00293814">
      <w:pPr>
        <w:spacing w:line="276" w:lineRule="auto"/>
        <w:jc w:val="both"/>
        <w:rPr>
          <w:rFonts w:eastAsia="Calibri"/>
        </w:rPr>
      </w:pPr>
    </w:p>
    <w:p w14:paraId="06E2E8CC" w14:textId="2A3A5571" w:rsidR="004F5120" w:rsidRPr="00F71F90" w:rsidRDefault="004F5120" w:rsidP="00293814">
      <w:pPr>
        <w:spacing w:line="276" w:lineRule="auto"/>
        <w:jc w:val="both"/>
        <w:rPr>
          <w:rFonts w:eastAsia="Calibri"/>
        </w:rPr>
      </w:pPr>
      <w:r w:rsidRPr="00F71F90">
        <w:rPr>
          <w:rFonts w:eastAsia="Calibri"/>
        </w:rPr>
        <w:t xml:space="preserve">Ministrstvo po izvedenem javnem razpisu </w:t>
      </w:r>
      <w:r w:rsidRPr="00EE6273">
        <w:rPr>
          <w:rFonts w:eastAsia="Calibri" w:cs="Arial"/>
          <w:szCs w:val="20"/>
        </w:rPr>
        <w:t xml:space="preserve">in </w:t>
      </w:r>
      <w:r w:rsidRPr="00F71F90">
        <w:rPr>
          <w:rFonts w:eastAsia="Calibri"/>
        </w:rPr>
        <w:t xml:space="preserve">na podlagi sklepa </w:t>
      </w:r>
      <w:r w:rsidR="00065544" w:rsidRPr="00F71F90">
        <w:rPr>
          <w:rFonts w:eastAsia="Calibri"/>
        </w:rPr>
        <w:t>o izboru</w:t>
      </w:r>
      <w:r w:rsidR="00676133">
        <w:rPr>
          <w:rFonts w:eastAsia="Calibri"/>
        </w:rPr>
        <w:t xml:space="preserve"> iz četrte alineje</w:t>
      </w:r>
      <w:r w:rsidR="00065544" w:rsidRPr="00EE6273">
        <w:rPr>
          <w:rFonts w:eastAsia="Calibri" w:cs="Arial"/>
          <w:szCs w:val="20"/>
        </w:rPr>
        <w:t xml:space="preserve"> 1. člena</w:t>
      </w:r>
      <w:r w:rsidR="00065544" w:rsidRPr="00F71F90">
        <w:rPr>
          <w:rFonts w:eastAsia="Calibri"/>
        </w:rPr>
        <w:t xml:space="preserve"> </w:t>
      </w:r>
      <w:r w:rsidRPr="00F71F90">
        <w:rPr>
          <w:rFonts w:eastAsia="Calibri"/>
        </w:rPr>
        <w:t xml:space="preserve">upravičencu dodeli sredstva za </w:t>
      </w:r>
      <w:r w:rsidR="00DC1074" w:rsidRPr="00F71F90">
        <w:rPr>
          <w:rFonts w:eastAsia="Calibri"/>
        </w:rPr>
        <w:t>so</w:t>
      </w:r>
      <w:r w:rsidRPr="00F71F90">
        <w:rPr>
          <w:rFonts w:eastAsia="Calibri"/>
        </w:rPr>
        <w:t>financiranje skupnih upravičenih stroškov</w:t>
      </w:r>
      <w:r w:rsidR="00676133">
        <w:rPr>
          <w:rFonts w:eastAsia="Calibri"/>
        </w:rPr>
        <w:t xml:space="preserve"> (brez DDV)</w:t>
      </w:r>
      <w:r w:rsidRPr="00F71F90">
        <w:rPr>
          <w:rFonts w:eastAsia="Calibri"/>
        </w:rPr>
        <w:t xml:space="preserve"> operacije </w:t>
      </w:r>
      <w:r w:rsidR="00693A9D" w:rsidRPr="00EE6273">
        <w:rPr>
          <w:rFonts w:eastAsia="Calibri" w:cs="Arial"/>
          <w:szCs w:val="20"/>
        </w:rPr>
        <w:t>iz 3. člena</w:t>
      </w:r>
      <w:r w:rsidR="00693A9D" w:rsidRPr="00F71F90">
        <w:rPr>
          <w:rFonts w:eastAsia="Calibri"/>
        </w:rPr>
        <w:t xml:space="preserve"> </w:t>
      </w:r>
      <w:r w:rsidRPr="00F71F90">
        <w:rPr>
          <w:rFonts w:eastAsia="Calibri"/>
        </w:rPr>
        <w:t xml:space="preserve">v višini </w:t>
      </w:r>
      <w:r w:rsidR="00693A9D" w:rsidRPr="003226A4">
        <w:rPr>
          <w:rFonts w:eastAsia="Calibri" w:cs="Arial"/>
          <w:szCs w:val="20"/>
          <w:u w:val="single"/>
        </w:rPr>
        <w:tab/>
      </w:r>
      <w:r w:rsidR="00693A9D" w:rsidRPr="003226A4">
        <w:rPr>
          <w:rFonts w:eastAsia="Calibri" w:cs="Arial"/>
          <w:szCs w:val="20"/>
          <w:u w:val="single"/>
        </w:rPr>
        <w:tab/>
      </w:r>
      <w:r w:rsidR="00693A9D" w:rsidRPr="003226A4">
        <w:rPr>
          <w:rFonts w:eastAsia="Calibri" w:cs="Arial"/>
          <w:szCs w:val="20"/>
          <w:u w:val="single"/>
        </w:rPr>
        <w:tab/>
      </w:r>
      <w:bookmarkStart w:id="5" w:name="_Hlk214532534"/>
      <w:r w:rsidR="00937CDA" w:rsidRPr="00F71F90">
        <w:rPr>
          <w:rFonts w:eastAsia="Calibri"/>
        </w:rPr>
        <w:t> </w:t>
      </w:r>
      <w:r w:rsidRPr="00F71F90">
        <w:rPr>
          <w:rFonts w:eastAsia="Calibri"/>
        </w:rPr>
        <w:t>EUR</w:t>
      </w:r>
      <w:bookmarkEnd w:id="5"/>
      <w:r w:rsidRPr="00F71F90">
        <w:rPr>
          <w:rFonts w:eastAsia="Calibri"/>
        </w:rPr>
        <w:t xml:space="preserve"> (z besedo </w:t>
      </w:r>
      <w:r w:rsidR="00693A9D" w:rsidRPr="003226A4">
        <w:rPr>
          <w:rFonts w:eastAsia="Calibri" w:cs="Arial"/>
          <w:szCs w:val="20"/>
          <w:u w:val="single"/>
        </w:rPr>
        <w:tab/>
      </w:r>
      <w:r w:rsidR="00693A9D" w:rsidRPr="003226A4">
        <w:rPr>
          <w:rFonts w:eastAsia="Calibri" w:cs="Arial"/>
          <w:szCs w:val="20"/>
          <w:u w:val="single"/>
        </w:rPr>
        <w:tab/>
      </w:r>
      <w:r w:rsidRPr="00F71F90">
        <w:rPr>
          <w:rFonts w:eastAsia="Calibri"/>
        </w:rPr>
        <w:t>EUR</w:t>
      </w:r>
      <w:r w:rsidRPr="00EE6273">
        <w:rPr>
          <w:rFonts w:eastAsia="Calibri" w:cs="Arial"/>
          <w:szCs w:val="20"/>
        </w:rPr>
        <w:t>)</w:t>
      </w:r>
      <w:r w:rsidR="003226A4">
        <w:rPr>
          <w:rFonts w:eastAsia="Calibri" w:cs="Arial"/>
          <w:szCs w:val="20"/>
        </w:rPr>
        <w:t xml:space="preserve"> </w:t>
      </w:r>
      <w:r w:rsidRPr="00F71F90">
        <w:rPr>
          <w:rFonts w:eastAsia="Calibri"/>
        </w:rPr>
        <w:t xml:space="preserve">na njegov TRR </w:t>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00A043E4" w:rsidRPr="00EE6273">
        <w:rPr>
          <w:rFonts w:eastAsia="Calibri" w:cs="Arial"/>
          <w:szCs w:val="20"/>
        </w:rPr>
        <w:t xml:space="preserve">, </w:t>
      </w:r>
      <w:r w:rsidRPr="00F71F90">
        <w:rPr>
          <w:rFonts w:eastAsia="Calibri"/>
        </w:rPr>
        <w:t>odprt pri banki</w:t>
      </w:r>
      <w:r w:rsidR="00A043E4" w:rsidRPr="00EE6273">
        <w:rPr>
          <w:rFonts w:eastAsia="Calibri" w:cs="Arial"/>
          <w:szCs w:val="20"/>
        </w:rPr>
        <w:t xml:space="preserve"> </w:t>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00406DB5" w:rsidRPr="00EE6273">
        <w:rPr>
          <w:rFonts w:eastAsia="Calibri" w:cs="Arial"/>
          <w:szCs w:val="20"/>
          <w:u w:val="single"/>
        </w:rPr>
        <w:tab/>
      </w:r>
      <w:r w:rsidRPr="00EE6273">
        <w:rPr>
          <w:rFonts w:eastAsia="Calibri" w:cs="Arial"/>
          <w:szCs w:val="20"/>
        </w:rPr>
        <w:t>.</w:t>
      </w:r>
    </w:p>
    <w:p w14:paraId="35DC9ACB" w14:textId="77777777" w:rsidR="00DC1074" w:rsidRPr="00F71F90" w:rsidRDefault="00DC1074" w:rsidP="00293814">
      <w:pPr>
        <w:spacing w:line="276" w:lineRule="auto"/>
        <w:jc w:val="both"/>
        <w:rPr>
          <w:rFonts w:eastAsia="Calibri"/>
        </w:rPr>
      </w:pPr>
    </w:p>
    <w:p w14:paraId="68720346" w14:textId="0A6E7E8A" w:rsidR="00DC1074" w:rsidRDefault="00DC1074" w:rsidP="00293814">
      <w:pPr>
        <w:spacing w:line="276" w:lineRule="auto"/>
        <w:jc w:val="both"/>
        <w:rPr>
          <w:rFonts w:eastAsia="Calibri"/>
        </w:rPr>
      </w:pPr>
      <w:r w:rsidRPr="00F71F90">
        <w:rPr>
          <w:rFonts w:eastAsia="Calibri"/>
        </w:rPr>
        <w:t xml:space="preserve">Višina </w:t>
      </w:r>
      <w:r w:rsidRPr="00EE6273">
        <w:rPr>
          <w:rFonts w:eastAsia="Calibri" w:cs="Arial"/>
          <w:szCs w:val="20"/>
        </w:rPr>
        <w:t>vseh</w:t>
      </w:r>
      <w:r w:rsidRPr="00F71F90">
        <w:rPr>
          <w:rFonts w:eastAsia="Calibri"/>
        </w:rPr>
        <w:t xml:space="preserve"> stroškov </w:t>
      </w:r>
      <w:r w:rsidR="0048224F" w:rsidRPr="00F71F90">
        <w:rPr>
          <w:rFonts w:eastAsia="Calibri"/>
        </w:rPr>
        <w:t xml:space="preserve">operacije </w:t>
      </w:r>
      <w:r w:rsidR="0048224F" w:rsidRPr="00EE6273">
        <w:rPr>
          <w:rFonts w:eastAsia="Calibri" w:cs="Arial"/>
          <w:szCs w:val="20"/>
        </w:rPr>
        <w:t xml:space="preserve">skupaj </w:t>
      </w:r>
      <w:r w:rsidRPr="00EE6273">
        <w:rPr>
          <w:rFonts w:eastAsia="Calibri" w:cs="Arial"/>
          <w:szCs w:val="20"/>
        </w:rPr>
        <w:t xml:space="preserve">je </w:t>
      </w:r>
      <w:r w:rsidRPr="00EE6273">
        <w:rPr>
          <w:rFonts w:eastAsia="Calibri" w:cs="Arial"/>
          <w:szCs w:val="20"/>
          <w:u w:val="single"/>
        </w:rPr>
        <w:tab/>
      </w:r>
      <w:r w:rsidRPr="00EE6273">
        <w:rPr>
          <w:rFonts w:eastAsia="Calibri" w:cs="Arial"/>
          <w:szCs w:val="20"/>
          <w:u w:val="single"/>
        </w:rPr>
        <w:tab/>
      </w:r>
      <w:r w:rsidR="0048224F" w:rsidRPr="00EE6273">
        <w:rPr>
          <w:rFonts w:eastAsia="Calibri" w:cs="Arial"/>
          <w:szCs w:val="20"/>
          <w:u w:val="single"/>
        </w:rPr>
        <w:tab/>
      </w:r>
      <w:r w:rsidR="0048224F" w:rsidRPr="00EE6273">
        <w:rPr>
          <w:rFonts w:eastAsia="Calibri" w:cs="Arial"/>
          <w:szCs w:val="20"/>
        </w:rPr>
        <w:t> EUR</w:t>
      </w:r>
      <w:r w:rsidRPr="00EE6273">
        <w:rPr>
          <w:rFonts w:eastAsia="Calibri" w:cs="Arial"/>
          <w:szCs w:val="20"/>
        </w:rPr>
        <w:t xml:space="preserve">, od tega </w:t>
      </w:r>
      <w:r w:rsidRPr="00F71F90">
        <w:rPr>
          <w:rFonts w:eastAsia="Calibri"/>
        </w:rPr>
        <w:t xml:space="preserve">je </w:t>
      </w:r>
      <w:r w:rsidRPr="00EE6273">
        <w:rPr>
          <w:rFonts w:eastAsia="Calibri" w:cs="Arial"/>
          <w:szCs w:val="20"/>
        </w:rPr>
        <w:t>vrednost DDV</w:t>
      </w:r>
      <w:r w:rsidRPr="00EE6273">
        <w:rPr>
          <w:rFonts w:eastAsia="Calibri" w:cs="Arial"/>
          <w:szCs w:val="20"/>
          <w:u w:val="single"/>
        </w:rPr>
        <w:tab/>
      </w:r>
      <w:r w:rsidR="0048224F" w:rsidRPr="00EE6273">
        <w:rPr>
          <w:rFonts w:eastAsia="Calibri" w:cs="Arial"/>
          <w:szCs w:val="20"/>
          <w:u w:val="single"/>
        </w:rPr>
        <w:tab/>
      </w:r>
      <w:r w:rsidR="0048224F" w:rsidRPr="00EE6273">
        <w:rPr>
          <w:rFonts w:eastAsia="Calibri" w:cs="Arial"/>
          <w:szCs w:val="20"/>
        </w:rPr>
        <w:t> EUR</w:t>
      </w:r>
      <w:r w:rsidRPr="00EE6273">
        <w:rPr>
          <w:rFonts w:eastAsia="Calibri" w:cs="Arial"/>
          <w:szCs w:val="20"/>
        </w:rPr>
        <w:t xml:space="preserve">, vrednost neupravičenih stroškov </w:t>
      </w:r>
      <w:r w:rsidRPr="00EE6273">
        <w:rPr>
          <w:rFonts w:eastAsia="Calibri" w:cs="Arial"/>
          <w:szCs w:val="20"/>
          <w:u w:val="single"/>
        </w:rPr>
        <w:tab/>
      </w:r>
      <w:r w:rsidRPr="00EE6273">
        <w:rPr>
          <w:rFonts w:eastAsia="Calibri" w:cs="Arial"/>
          <w:szCs w:val="20"/>
          <w:u w:val="single"/>
        </w:rPr>
        <w:tab/>
      </w:r>
      <w:r w:rsidRPr="00EE6273">
        <w:rPr>
          <w:rFonts w:eastAsia="Calibri" w:cs="Arial"/>
          <w:szCs w:val="20"/>
          <w:u w:val="single"/>
        </w:rPr>
        <w:tab/>
      </w:r>
      <w:r w:rsidRPr="00EE6273">
        <w:rPr>
          <w:rFonts w:eastAsia="Calibri" w:cs="Arial"/>
          <w:szCs w:val="20"/>
          <w:u w:val="single"/>
        </w:rPr>
        <w:tab/>
      </w:r>
      <w:r w:rsidR="00500350" w:rsidRPr="00500350">
        <w:rPr>
          <w:rFonts w:eastAsia="Calibri" w:cs="Arial"/>
          <w:szCs w:val="20"/>
        </w:rPr>
        <w:t> </w:t>
      </w:r>
      <w:r w:rsidRPr="00F71F90">
        <w:rPr>
          <w:rFonts w:eastAsia="Calibri"/>
        </w:rPr>
        <w:t>EUR</w:t>
      </w:r>
      <w:bookmarkStart w:id="6" w:name="_Hlk214532256"/>
      <w:r w:rsidRPr="00EE6273">
        <w:rPr>
          <w:rFonts w:eastAsia="Calibri" w:cs="Arial"/>
          <w:szCs w:val="20"/>
        </w:rPr>
        <w:t>,</w:t>
      </w:r>
      <w:bookmarkEnd w:id="6"/>
      <w:r w:rsidRPr="00EE6273">
        <w:rPr>
          <w:rFonts w:eastAsia="Calibri" w:cs="Arial"/>
          <w:szCs w:val="20"/>
        </w:rPr>
        <w:t xml:space="preserve"> </w:t>
      </w:r>
      <w:r w:rsidR="0048224F" w:rsidRPr="00EE6273">
        <w:rPr>
          <w:rFonts w:eastAsia="Calibri" w:cs="Arial"/>
          <w:szCs w:val="20"/>
        </w:rPr>
        <w:t xml:space="preserve">vrednost upravičenih stroškov javni del </w:t>
      </w:r>
      <w:r w:rsidR="0048224F" w:rsidRPr="00EE6273">
        <w:rPr>
          <w:rFonts w:eastAsia="Calibri" w:cs="Arial"/>
          <w:szCs w:val="20"/>
          <w:u w:val="single"/>
        </w:rPr>
        <w:tab/>
      </w:r>
      <w:r w:rsidR="0048224F" w:rsidRPr="00EE6273">
        <w:rPr>
          <w:rFonts w:eastAsia="Calibri" w:cs="Arial"/>
          <w:szCs w:val="20"/>
          <w:u w:val="single"/>
        </w:rPr>
        <w:tab/>
      </w:r>
      <w:r w:rsidR="0048224F" w:rsidRPr="00EE6273">
        <w:rPr>
          <w:rFonts w:eastAsia="Calibri" w:cs="Arial"/>
          <w:szCs w:val="20"/>
          <w:u w:val="single"/>
        </w:rPr>
        <w:tab/>
      </w:r>
      <w:r w:rsidR="00500350" w:rsidRPr="00500350">
        <w:rPr>
          <w:rFonts w:eastAsia="Calibri" w:cs="Arial"/>
          <w:szCs w:val="20"/>
        </w:rPr>
        <w:t> </w:t>
      </w:r>
      <w:r w:rsidR="0048224F" w:rsidRPr="00F71F90">
        <w:rPr>
          <w:rFonts w:eastAsia="Calibri"/>
        </w:rPr>
        <w:t>EUR</w:t>
      </w:r>
      <w:r w:rsidR="0048224F" w:rsidRPr="00EE6273">
        <w:rPr>
          <w:rFonts w:eastAsia="Calibri" w:cs="Arial"/>
          <w:szCs w:val="20"/>
        </w:rPr>
        <w:t xml:space="preserve"> in vrednost upravičenih stroškov zasebni del </w:t>
      </w:r>
      <w:r w:rsidR="0048224F" w:rsidRPr="00EE6273">
        <w:rPr>
          <w:rFonts w:eastAsia="Calibri" w:cs="Arial"/>
          <w:szCs w:val="20"/>
          <w:u w:val="single"/>
        </w:rPr>
        <w:tab/>
      </w:r>
      <w:r w:rsidR="0048224F" w:rsidRPr="00EE6273">
        <w:rPr>
          <w:rFonts w:eastAsia="Calibri" w:cs="Arial"/>
          <w:szCs w:val="20"/>
          <w:u w:val="single"/>
        </w:rPr>
        <w:tab/>
      </w:r>
      <w:r w:rsidR="0048224F" w:rsidRPr="00EE6273">
        <w:rPr>
          <w:rFonts w:eastAsia="Calibri" w:cs="Arial"/>
          <w:szCs w:val="20"/>
          <w:u w:val="single"/>
        </w:rPr>
        <w:tab/>
      </w:r>
      <w:r w:rsidR="00500350" w:rsidRPr="00500350">
        <w:rPr>
          <w:rFonts w:eastAsia="Calibri" w:cs="Arial"/>
          <w:szCs w:val="20"/>
        </w:rPr>
        <w:t> </w:t>
      </w:r>
      <w:r w:rsidR="0048224F" w:rsidRPr="00F71F90">
        <w:rPr>
          <w:rFonts w:eastAsia="Calibri"/>
        </w:rPr>
        <w:t>EUR.</w:t>
      </w:r>
    </w:p>
    <w:p w14:paraId="7DBE7C0F" w14:textId="77777777" w:rsidR="008765D6" w:rsidRPr="00F71F90" w:rsidRDefault="008765D6" w:rsidP="00293814">
      <w:pPr>
        <w:spacing w:line="276" w:lineRule="auto"/>
        <w:jc w:val="both"/>
        <w:rPr>
          <w:rFonts w:eastAsia="Calibri"/>
        </w:rPr>
      </w:pPr>
    </w:p>
    <w:p w14:paraId="3CFB3FE1" w14:textId="54680D46" w:rsidR="00741C0E" w:rsidRPr="008765D6" w:rsidRDefault="00741C0E" w:rsidP="00293814">
      <w:pPr>
        <w:spacing w:line="276" w:lineRule="auto"/>
        <w:jc w:val="both"/>
        <w:rPr>
          <w:rFonts w:eastAsia="Calibri"/>
          <w:szCs w:val="20"/>
        </w:rPr>
      </w:pPr>
    </w:p>
    <w:p w14:paraId="3F14133E" w14:textId="77777777" w:rsidR="008935F8" w:rsidRPr="008765D6" w:rsidRDefault="008935F8" w:rsidP="00293814">
      <w:pPr>
        <w:spacing w:line="276" w:lineRule="auto"/>
        <w:jc w:val="both"/>
        <w:rPr>
          <w:rFonts w:cs="Arial"/>
          <w:szCs w:val="20"/>
        </w:rPr>
      </w:pPr>
      <w:r w:rsidRPr="008765D6">
        <w:rPr>
          <w:rFonts w:cs="Arial"/>
          <w:szCs w:val="20"/>
        </w:rPr>
        <w:t>Sredstva sofinanciranja so zagotovljena na proračunskih postavkah:</w:t>
      </w:r>
    </w:p>
    <w:p w14:paraId="00330D9D" w14:textId="77777777" w:rsidR="008935F8" w:rsidRPr="008765D6" w:rsidRDefault="008935F8" w:rsidP="00F371E0">
      <w:pPr>
        <w:numPr>
          <w:ilvl w:val="0"/>
          <w:numId w:val="58"/>
        </w:numPr>
        <w:spacing w:line="276" w:lineRule="auto"/>
        <w:jc w:val="both"/>
        <w:rPr>
          <w:rFonts w:cs="Arial"/>
          <w:szCs w:val="20"/>
        </w:rPr>
      </w:pPr>
      <w:r w:rsidRPr="008765D6">
        <w:rPr>
          <w:rFonts w:cs="Arial"/>
          <w:szCs w:val="20"/>
        </w:rPr>
        <w:t xml:space="preserve"> ___________________ – EU (_ %)</w:t>
      </w:r>
    </w:p>
    <w:p w14:paraId="4708D63C" w14:textId="62084D8D" w:rsidR="008935F8" w:rsidRPr="008765D6" w:rsidRDefault="008935F8" w:rsidP="00F371E0">
      <w:pPr>
        <w:pStyle w:val="Odstavekseznama"/>
        <w:numPr>
          <w:ilvl w:val="0"/>
          <w:numId w:val="58"/>
        </w:numPr>
        <w:spacing w:line="276" w:lineRule="auto"/>
        <w:jc w:val="both"/>
        <w:rPr>
          <w:rFonts w:eastAsia="Calibri"/>
          <w:szCs w:val="20"/>
        </w:rPr>
      </w:pPr>
      <w:r w:rsidRPr="008765D6">
        <w:rPr>
          <w:szCs w:val="20"/>
        </w:rPr>
        <w:t>___________________ – slovenska udeležba (_ %)</w:t>
      </w:r>
    </w:p>
    <w:p w14:paraId="638AF808" w14:textId="77777777" w:rsidR="008765D6" w:rsidRDefault="008765D6" w:rsidP="00293814">
      <w:pPr>
        <w:spacing w:line="276" w:lineRule="auto"/>
        <w:jc w:val="both"/>
        <w:rPr>
          <w:rFonts w:eastAsia="Calibri"/>
        </w:rPr>
      </w:pPr>
    </w:p>
    <w:p w14:paraId="4BBA14C0" w14:textId="0696D58B" w:rsidR="00920D1C" w:rsidRPr="00F71F90" w:rsidRDefault="00920D1C" w:rsidP="00293814">
      <w:pPr>
        <w:spacing w:line="276" w:lineRule="auto"/>
        <w:jc w:val="both"/>
        <w:rPr>
          <w:rFonts w:eastAsia="Calibri"/>
        </w:rPr>
      </w:pPr>
      <w:r w:rsidRPr="00F71F90">
        <w:rPr>
          <w:rFonts w:eastAsia="Calibri"/>
        </w:rPr>
        <w:t>Operacijo</w:t>
      </w:r>
      <w:r w:rsidR="00F412AC" w:rsidRPr="004A2E9C">
        <w:rPr>
          <w:rFonts w:eastAsia="Calibri" w:cs="Arial"/>
          <w:szCs w:val="20"/>
        </w:rPr>
        <w:t>, ki</w:t>
      </w:r>
      <w:r w:rsidR="00F412AC" w:rsidRPr="00F71F90">
        <w:rPr>
          <w:rFonts w:eastAsia="Calibri"/>
        </w:rPr>
        <w:t xml:space="preserve"> se izvaja v okviru Programa evropske kohezijske politike v obdobju 2021-2027 v Sloveniji</w:t>
      </w:r>
      <w:r w:rsidR="00741C0E" w:rsidRPr="004A2E9C">
        <w:rPr>
          <w:rFonts w:eastAsia="Calibri" w:cs="Arial"/>
          <w:szCs w:val="20"/>
        </w:rPr>
        <w:t xml:space="preserve"> </w:t>
      </w:r>
      <w:r w:rsidRPr="004A2E9C">
        <w:rPr>
          <w:rFonts w:eastAsia="Calibri" w:cs="Arial"/>
          <w:szCs w:val="20"/>
        </w:rPr>
        <w:t xml:space="preserve">delno </w:t>
      </w:r>
      <w:r w:rsidR="00741C0E" w:rsidRPr="004A2E9C">
        <w:rPr>
          <w:rFonts w:eastAsia="Calibri" w:cs="Arial"/>
          <w:szCs w:val="20"/>
        </w:rPr>
        <w:t>so</w:t>
      </w:r>
      <w:r w:rsidRPr="004A2E9C">
        <w:rPr>
          <w:rFonts w:eastAsia="Calibri" w:cs="Arial"/>
          <w:szCs w:val="20"/>
        </w:rPr>
        <w:t>financira Evropska unija, in sicer iz Evropskega sklada za regionalni razvoj</w:t>
      </w:r>
      <w:r w:rsidR="00D75CC2" w:rsidRPr="004A2E9C">
        <w:rPr>
          <w:rFonts w:eastAsia="Calibri" w:cs="Arial"/>
          <w:szCs w:val="20"/>
        </w:rPr>
        <w:t xml:space="preserve">, </w:t>
      </w:r>
      <w:r w:rsidR="00F412AC" w:rsidRPr="004A2E9C">
        <w:rPr>
          <w:rFonts w:eastAsia="Calibri" w:cs="Arial"/>
          <w:szCs w:val="20"/>
        </w:rPr>
        <w:t xml:space="preserve">delno </w:t>
      </w:r>
      <w:r w:rsidR="00F412AC" w:rsidRPr="00F71F90">
        <w:rPr>
          <w:rFonts w:cs="Arial"/>
          <w:szCs w:val="20"/>
        </w:rPr>
        <w:t>Republika Slovenija, Ministrstvo za digitalno preobrazbo</w:t>
      </w:r>
      <w:r w:rsidR="002A19DA" w:rsidRPr="00F71F90">
        <w:t>.</w:t>
      </w:r>
    </w:p>
    <w:p w14:paraId="3CBAF965" w14:textId="77777777" w:rsidR="00920D1C" w:rsidRPr="00F71F90" w:rsidRDefault="00920D1C" w:rsidP="00293814">
      <w:pPr>
        <w:spacing w:line="276" w:lineRule="auto"/>
        <w:jc w:val="both"/>
        <w:rPr>
          <w:rFonts w:eastAsia="Calibri"/>
        </w:rPr>
      </w:pPr>
    </w:p>
    <w:p w14:paraId="44ECC30F" w14:textId="77777777" w:rsidR="00C87918" w:rsidRPr="004A2E9C" w:rsidRDefault="00741C0E" w:rsidP="00293814">
      <w:pPr>
        <w:spacing w:line="276" w:lineRule="auto"/>
        <w:jc w:val="both"/>
        <w:rPr>
          <w:rFonts w:eastAsia="Calibri" w:cs="Arial"/>
          <w:szCs w:val="20"/>
        </w:rPr>
      </w:pPr>
      <w:r w:rsidRPr="00F71F90">
        <w:rPr>
          <w:rFonts w:eastAsia="Calibri"/>
        </w:rPr>
        <w:t xml:space="preserve">Sredstva sofinanciranja </w:t>
      </w:r>
      <w:r w:rsidRPr="004A2E9C">
        <w:rPr>
          <w:rFonts w:eastAsia="Calibri" w:cs="Arial"/>
          <w:szCs w:val="20"/>
        </w:rPr>
        <w:t xml:space="preserve">operacije predstavljajo državno pomoč, ki se dodeljuje </w:t>
      </w:r>
      <w:r w:rsidR="006271DC" w:rsidRPr="004A2E9C">
        <w:rPr>
          <w:rFonts w:eastAsia="Calibri" w:cs="Arial"/>
          <w:szCs w:val="20"/>
        </w:rPr>
        <w:t>v skladu s priglašeno Shemo državne pomoči »Gradnja odprtih zelo visokozmogljivih fiksnih širokopasovnih omrežij oziroma nadgradnjo ali razširitev obstoječih omrežij v Republiki Sloveniji« (št. priglasitve: BE01-2632586-2025)</w:t>
      </w:r>
      <w:r w:rsidRPr="004A2E9C">
        <w:rPr>
          <w:rFonts w:eastAsia="Calibri" w:cs="Arial"/>
          <w:szCs w:val="20"/>
        </w:rPr>
        <w:t>.</w:t>
      </w:r>
    </w:p>
    <w:p w14:paraId="0D062DA7" w14:textId="77777777" w:rsidR="00C87918" w:rsidRDefault="00C87918" w:rsidP="00293814">
      <w:pPr>
        <w:spacing w:line="276" w:lineRule="auto"/>
        <w:jc w:val="both"/>
        <w:rPr>
          <w:rFonts w:eastAsia="Calibri"/>
        </w:rPr>
      </w:pPr>
    </w:p>
    <w:p w14:paraId="799CCA74" w14:textId="5733E8F0" w:rsidR="008765D6" w:rsidRPr="008765D6" w:rsidRDefault="00693F95" w:rsidP="00293814">
      <w:pPr>
        <w:spacing w:line="276" w:lineRule="auto"/>
        <w:jc w:val="both"/>
        <w:rPr>
          <w:rFonts w:eastAsia="Calibri"/>
        </w:rPr>
      </w:pPr>
      <w:r w:rsidRPr="00693F95">
        <w:rPr>
          <w:rFonts w:eastAsia="Calibri"/>
        </w:rPr>
        <w:t>Delež javnega sofinanciranja upravičenih stroškov operacij</w:t>
      </w:r>
      <w:r>
        <w:rPr>
          <w:rFonts w:eastAsia="Calibri"/>
        </w:rPr>
        <w:t>e</w:t>
      </w:r>
      <w:r w:rsidRPr="00693F95">
        <w:rPr>
          <w:rFonts w:eastAsia="Calibri"/>
        </w:rPr>
        <w:t xml:space="preserve"> je </w:t>
      </w:r>
      <w:r>
        <w:rPr>
          <w:rFonts w:eastAsia="Calibri"/>
        </w:rPr>
        <w:t>XX</w:t>
      </w:r>
      <w:r w:rsidRPr="00693F95">
        <w:rPr>
          <w:rFonts w:eastAsia="Calibri"/>
        </w:rPr>
        <w:t>,</w:t>
      </w:r>
      <w:r>
        <w:rPr>
          <w:rFonts w:eastAsia="Calibri"/>
        </w:rPr>
        <w:t xml:space="preserve">XX </w:t>
      </w:r>
      <w:r w:rsidRPr="00693F95">
        <w:rPr>
          <w:rFonts w:eastAsia="Calibri"/>
        </w:rPr>
        <w:t xml:space="preserve">% (procent prepisan iz vloge </w:t>
      </w:r>
      <w:r w:rsidR="003A25E5">
        <w:rPr>
          <w:rFonts w:eastAsia="Calibri"/>
        </w:rPr>
        <w:t>upravičenca</w:t>
      </w:r>
      <w:r w:rsidRPr="00693F95">
        <w:rPr>
          <w:rFonts w:eastAsia="Calibri"/>
        </w:rPr>
        <w:t>).</w:t>
      </w:r>
    </w:p>
    <w:p w14:paraId="74C2A4A2" w14:textId="77777777" w:rsidR="008765D6" w:rsidRPr="00F71F90" w:rsidRDefault="008765D6" w:rsidP="00293814">
      <w:pPr>
        <w:spacing w:line="276" w:lineRule="auto"/>
        <w:jc w:val="both"/>
        <w:rPr>
          <w:rFonts w:eastAsia="Calibri"/>
        </w:rPr>
      </w:pPr>
    </w:p>
    <w:p w14:paraId="1F88E997" w14:textId="1117982E" w:rsidR="006878C4" w:rsidRPr="004A2E9C" w:rsidRDefault="006878C4" w:rsidP="00293814">
      <w:pPr>
        <w:spacing w:line="276" w:lineRule="auto"/>
        <w:jc w:val="both"/>
        <w:rPr>
          <w:rFonts w:eastAsia="Calibri" w:cs="Arial"/>
          <w:szCs w:val="20"/>
        </w:rPr>
      </w:pPr>
      <w:r w:rsidRPr="00F71F90">
        <w:rPr>
          <w:rFonts w:eastAsia="Calibri"/>
        </w:rPr>
        <w:t xml:space="preserve">Upravičenec </w:t>
      </w:r>
      <w:r w:rsidRPr="004A2E9C">
        <w:rPr>
          <w:rFonts w:eastAsia="Calibri" w:cs="Arial"/>
          <w:szCs w:val="20"/>
        </w:rPr>
        <w:t xml:space="preserve">mora vse poslovne dogodke, ki se nanašajo na operacijo, evidentirati na ločenem stroškovnem mestu. To velja tudi za morebitne dodatne prihodke, ki bi lahko izvirali iz nadomestil za stroške opravljenih storitev, vendar le tistih, ki niso vključeni v </w:t>
      </w:r>
      <w:r w:rsidR="006271DC" w:rsidRPr="004A2E9C">
        <w:rPr>
          <w:rFonts w:eastAsia="Calibri" w:cs="Arial"/>
          <w:szCs w:val="20"/>
        </w:rPr>
        <w:t>so</w:t>
      </w:r>
      <w:r w:rsidRPr="004A2E9C">
        <w:rPr>
          <w:rFonts w:eastAsia="Calibri" w:cs="Arial"/>
          <w:szCs w:val="20"/>
        </w:rPr>
        <w:t>financiranje po tem javnem razpisu, so pa neposredno povezani z predmetom pogodbe.</w:t>
      </w:r>
    </w:p>
    <w:p w14:paraId="66495CC0" w14:textId="7F4C053A" w:rsidR="006878C4" w:rsidRPr="004A2E9C" w:rsidRDefault="006878C4" w:rsidP="00941D62">
      <w:pPr>
        <w:spacing w:line="276" w:lineRule="auto"/>
        <w:jc w:val="both"/>
        <w:rPr>
          <w:rFonts w:eastAsia="Calibri" w:cs="Arial"/>
          <w:szCs w:val="20"/>
        </w:rPr>
      </w:pPr>
    </w:p>
    <w:p w14:paraId="5F7AB7E8" w14:textId="0017849A" w:rsidR="004F5120" w:rsidRPr="004A2E9C" w:rsidRDefault="004F5120" w:rsidP="00293814">
      <w:pPr>
        <w:spacing w:line="276" w:lineRule="auto"/>
        <w:jc w:val="both"/>
        <w:rPr>
          <w:rFonts w:eastAsia="Calibri" w:cs="Arial"/>
          <w:szCs w:val="20"/>
        </w:rPr>
      </w:pPr>
      <w:r w:rsidRPr="004A2E9C">
        <w:rPr>
          <w:rFonts w:eastAsia="Calibri" w:cs="Arial"/>
          <w:szCs w:val="20"/>
        </w:rPr>
        <w:t xml:space="preserve">Ministrstvo si pridržuje pravico, da glede na razpoložljiva proračunska sredstva od upravičenca zahteva prilagoditev dinamike sofinanciranja in višino </w:t>
      </w:r>
      <w:r w:rsidR="006271DC" w:rsidRPr="004A2E9C">
        <w:rPr>
          <w:rFonts w:eastAsia="Calibri" w:cs="Arial"/>
          <w:szCs w:val="20"/>
        </w:rPr>
        <w:t>so</w:t>
      </w:r>
      <w:r w:rsidRPr="004A2E9C">
        <w:rPr>
          <w:rFonts w:eastAsia="Calibri" w:cs="Arial"/>
          <w:szCs w:val="20"/>
        </w:rPr>
        <w:t>financiranja operacije.</w:t>
      </w:r>
    </w:p>
    <w:p w14:paraId="5FDE47BC" w14:textId="77777777" w:rsidR="00E300D7" w:rsidRPr="00F71F90" w:rsidRDefault="00E300D7" w:rsidP="00293814">
      <w:pPr>
        <w:autoSpaceDE w:val="0"/>
        <w:autoSpaceDN w:val="0"/>
        <w:adjustRightInd w:val="0"/>
        <w:spacing w:line="276" w:lineRule="auto"/>
        <w:jc w:val="both"/>
        <w:rPr>
          <w:rFonts w:eastAsia="Calibri"/>
        </w:rPr>
      </w:pPr>
    </w:p>
    <w:p w14:paraId="6D72E1FE" w14:textId="0CA3757F" w:rsidR="00E300D7" w:rsidRPr="00F71F90" w:rsidRDefault="008140C9" w:rsidP="00293814">
      <w:pPr>
        <w:autoSpaceDE w:val="0"/>
        <w:autoSpaceDN w:val="0"/>
        <w:adjustRightInd w:val="0"/>
        <w:spacing w:line="276" w:lineRule="auto"/>
        <w:jc w:val="both"/>
        <w:rPr>
          <w:rFonts w:eastAsia="Calibri"/>
        </w:rPr>
      </w:pPr>
      <w:r>
        <w:rPr>
          <w:rFonts w:eastAsia="Calibri" w:cs="Arial"/>
          <w:szCs w:val="20"/>
        </w:rPr>
        <w:lastRenderedPageBreak/>
        <w:t>Neupravičeni s</w:t>
      </w:r>
      <w:r w:rsidRPr="00F71F90">
        <w:rPr>
          <w:rFonts w:eastAsia="Calibri" w:cs="Arial"/>
          <w:szCs w:val="20"/>
        </w:rPr>
        <w:t>troški</w:t>
      </w:r>
      <w:r w:rsidR="00E300D7" w:rsidRPr="00F71F90">
        <w:rPr>
          <w:rFonts w:eastAsia="Calibri"/>
        </w:rPr>
        <w:t xml:space="preserve">, ki so nastali s kršitvijo predpisov ali te pogodbe, niso predmet sofinanciranja po tej pogodbi. Če je upravičenec prejel sredstva, ki niso predmet sofinanciranja po tej pogodbi, jih mora vrniti v roku 30 (tridesetih) dni od </w:t>
      </w:r>
      <w:r w:rsidR="002D3716">
        <w:rPr>
          <w:rFonts w:eastAsia="Calibri"/>
        </w:rPr>
        <w:t xml:space="preserve">prejema </w:t>
      </w:r>
      <w:r w:rsidR="00E300D7" w:rsidRPr="00F71F90">
        <w:rPr>
          <w:rFonts w:eastAsia="Calibri"/>
        </w:rPr>
        <w:t>pisnega poziva ministrstva, povečana za zakonske</w:t>
      </w:r>
      <w:r w:rsidR="00E300D7" w:rsidRPr="00F71F90">
        <w:t xml:space="preserve"> zamudne obresti od dneva nakazila na TRR upravičenca do dneva nakazila v dobro proračuna RS.</w:t>
      </w:r>
    </w:p>
    <w:p w14:paraId="10AFFCC3" w14:textId="77777777" w:rsidR="00E300D7" w:rsidRPr="00500350" w:rsidRDefault="00E300D7" w:rsidP="00293814">
      <w:pPr>
        <w:spacing w:line="276" w:lineRule="auto"/>
        <w:jc w:val="both"/>
        <w:rPr>
          <w:rFonts w:eastAsia="Calibri" w:cs="Arial"/>
          <w:szCs w:val="20"/>
        </w:rPr>
      </w:pPr>
    </w:p>
    <w:p w14:paraId="5DE82735" w14:textId="161A4A4B" w:rsidR="00D2198F" w:rsidRPr="00F71F90" w:rsidRDefault="00D2198F" w:rsidP="00293814">
      <w:pPr>
        <w:spacing w:line="276" w:lineRule="auto"/>
        <w:jc w:val="both"/>
        <w:rPr>
          <w:rFonts w:eastAsia="Calibri"/>
        </w:rPr>
      </w:pPr>
    </w:p>
    <w:p w14:paraId="2E35121E"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4504D806" w14:textId="77777777" w:rsidR="00D2198F" w:rsidRPr="00F71F90" w:rsidRDefault="00D2198F" w:rsidP="00293814">
      <w:pPr>
        <w:spacing w:line="276" w:lineRule="auto"/>
        <w:jc w:val="both"/>
        <w:rPr>
          <w:rFonts w:eastAsia="Calibri"/>
        </w:rPr>
      </w:pPr>
    </w:p>
    <w:p w14:paraId="65E030D3" w14:textId="1E98BB52" w:rsidR="00D2198F" w:rsidRPr="00F71F90" w:rsidRDefault="00D2198F" w:rsidP="00293814">
      <w:pPr>
        <w:spacing w:line="276" w:lineRule="auto"/>
        <w:jc w:val="both"/>
        <w:rPr>
          <w:rFonts w:eastAsia="Calibri"/>
        </w:rPr>
      </w:pPr>
      <w:r w:rsidRPr="00F71F90">
        <w:rPr>
          <w:rFonts w:eastAsia="Calibri"/>
        </w:rPr>
        <w:t xml:space="preserve">Ministrstvo se obveže upravičencu </w:t>
      </w:r>
      <w:r w:rsidR="004E2923" w:rsidRPr="00F71F90">
        <w:rPr>
          <w:rFonts w:eastAsia="Calibri"/>
        </w:rPr>
        <w:t>so</w:t>
      </w:r>
      <w:r w:rsidRPr="00F71F90">
        <w:rPr>
          <w:rFonts w:eastAsia="Calibri"/>
        </w:rPr>
        <w:t xml:space="preserve">financirati upravičene stroške v višini izkazanih in plačanih javnih upravičenih izdatkov, vendar največ do pogodbeno dogovorjenega zneska, opredeljenega </w:t>
      </w:r>
      <w:r w:rsidR="004E2923" w:rsidRPr="00F71F90">
        <w:rPr>
          <w:rFonts w:eastAsia="Calibri"/>
        </w:rPr>
        <w:t xml:space="preserve">v </w:t>
      </w:r>
      <w:r w:rsidR="004E2923" w:rsidRPr="00500350">
        <w:rPr>
          <w:rFonts w:eastAsia="Calibri" w:cs="Arial"/>
          <w:szCs w:val="20"/>
        </w:rPr>
        <w:t>prvem odstavku 7. člena</w:t>
      </w:r>
      <w:r w:rsidRPr="00F71F90">
        <w:rPr>
          <w:rFonts w:eastAsia="Calibri"/>
        </w:rPr>
        <w:t>, pod pogoji v tej pogodbi.</w:t>
      </w:r>
    </w:p>
    <w:p w14:paraId="392FC25A" w14:textId="77777777" w:rsidR="001340DC" w:rsidRPr="00F71F90" w:rsidRDefault="001340DC" w:rsidP="00293814">
      <w:pPr>
        <w:spacing w:line="276" w:lineRule="auto"/>
        <w:jc w:val="both"/>
        <w:rPr>
          <w:rFonts w:eastAsia="Calibri"/>
        </w:rPr>
      </w:pPr>
    </w:p>
    <w:p w14:paraId="30C235FD" w14:textId="77A59245" w:rsidR="004D63B6" w:rsidRPr="00F71F90" w:rsidRDefault="00D2198F" w:rsidP="00293814">
      <w:pPr>
        <w:autoSpaceDE w:val="0"/>
        <w:autoSpaceDN w:val="0"/>
        <w:adjustRightInd w:val="0"/>
        <w:spacing w:line="276" w:lineRule="auto"/>
        <w:jc w:val="both"/>
        <w:rPr>
          <w:rFonts w:eastAsia="Calibri"/>
        </w:rPr>
      </w:pPr>
      <w:r w:rsidRPr="00F71F90">
        <w:rPr>
          <w:rFonts w:eastAsia="Calibri"/>
        </w:rPr>
        <w:t xml:space="preserve">Finančni viri za celotno obdobje </w:t>
      </w:r>
      <w:r w:rsidR="00BB6A9A" w:rsidRPr="00500350">
        <w:rPr>
          <w:rFonts w:eastAsia="Calibri" w:cs="Arial"/>
          <w:szCs w:val="20"/>
        </w:rPr>
        <w:t>so</w:t>
      </w:r>
      <w:r w:rsidRPr="00500350">
        <w:rPr>
          <w:rFonts w:eastAsia="Calibri" w:cs="Arial"/>
          <w:szCs w:val="20"/>
        </w:rPr>
        <w:t>financiranja</w:t>
      </w:r>
      <w:r w:rsidRPr="00F71F90">
        <w:rPr>
          <w:rFonts w:eastAsia="Calibri"/>
        </w:rPr>
        <w:t xml:space="preserve"> operacije po posameznih letih so naslednji:</w:t>
      </w:r>
    </w:p>
    <w:p w14:paraId="51209C22" w14:textId="77777777" w:rsidR="00E628D3" w:rsidRDefault="00E628D3" w:rsidP="00293814">
      <w:pPr>
        <w:spacing w:line="276" w:lineRule="auto"/>
        <w:jc w:val="both"/>
        <w:rPr>
          <w:rFonts w:eastAsia="Calibri"/>
        </w:rPr>
      </w:pPr>
    </w:p>
    <w:tbl>
      <w:tblPr>
        <w:tblW w:w="43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1167"/>
        <w:gridCol w:w="1167"/>
        <w:gridCol w:w="1167"/>
        <w:gridCol w:w="1176"/>
      </w:tblGrid>
      <w:tr w:rsidR="000379CA" w:rsidRPr="002D72C9" w14:paraId="0FE8E5F5" w14:textId="77777777" w:rsidTr="003D5D17">
        <w:trPr>
          <w:trHeight w:val="340"/>
        </w:trPr>
        <w:tc>
          <w:tcPr>
            <w:tcW w:w="3992" w:type="dxa"/>
            <w:vAlign w:val="center"/>
          </w:tcPr>
          <w:p w14:paraId="0CE1B46C" w14:textId="77777777" w:rsidR="000379CA" w:rsidRPr="002D72C9" w:rsidRDefault="000379CA" w:rsidP="001340DC">
            <w:pPr>
              <w:rPr>
                <w:b/>
                <w:bCs/>
              </w:rPr>
            </w:pPr>
            <w:r w:rsidRPr="002D72C9">
              <w:rPr>
                <w:b/>
                <w:bCs/>
              </w:rPr>
              <w:t>Finančni viri</w:t>
            </w:r>
          </w:p>
        </w:tc>
        <w:tc>
          <w:tcPr>
            <w:tcW w:w="1167" w:type="dxa"/>
            <w:vAlign w:val="center"/>
          </w:tcPr>
          <w:p w14:paraId="035FECF6" w14:textId="592340AA" w:rsidR="000379CA" w:rsidRPr="002D72C9" w:rsidRDefault="000379CA" w:rsidP="001340DC">
            <w:pPr>
              <w:jc w:val="center"/>
              <w:rPr>
                <w:b/>
                <w:bCs/>
              </w:rPr>
            </w:pPr>
            <w:r w:rsidRPr="002D72C9">
              <w:rPr>
                <w:b/>
                <w:bCs/>
              </w:rPr>
              <w:t>2027</w:t>
            </w:r>
          </w:p>
        </w:tc>
        <w:tc>
          <w:tcPr>
            <w:tcW w:w="1167" w:type="dxa"/>
            <w:vAlign w:val="center"/>
          </w:tcPr>
          <w:p w14:paraId="677B6A6F" w14:textId="53B13017" w:rsidR="000379CA" w:rsidRPr="002D72C9" w:rsidRDefault="000379CA" w:rsidP="001340DC">
            <w:pPr>
              <w:jc w:val="center"/>
              <w:rPr>
                <w:b/>
                <w:bCs/>
              </w:rPr>
            </w:pPr>
            <w:r w:rsidRPr="002D72C9">
              <w:rPr>
                <w:b/>
                <w:bCs/>
              </w:rPr>
              <w:t>2028</w:t>
            </w:r>
          </w:p>
        </w:tc>
        <w:tc>
          <w:tcPr>
            <w:tcW w:w="1167" w:type="dxa"/>
            <w:vAlign w:val="center"/>
          </w:tcPr>
          <w:p w14:paraId="494F65A9" w14:textId="3A1F88A6" w:rsidR="000379CA" w:rsidRPr="002D72C9" w:rsidRDefault="000379CA" w:rsidP="001340DC">
            <w:pPr>
              <w:jc w:val="center"/>
              <w:rPr>
                <w:b/>
                <w:bCs/>
              </w:rPr>
            </w:pPr>
            <w:r w:rsidRPr="002D72C9">
              <w:rPr>
                <w:b/>
                <w:bCs/>
              </w:rPr>
              <w:t>2029</w:t>
            </w:r>
          </w:p>
        </w:tc>
        <w:tc>
          <w:tcPr>
            <w:tcW w:w="1176" w:type="dxa"/>
            <w:vAlign w:val="center"/>
          </w:tcPr>
          <w:p w14:paraId="05FBD9AB" w14:textId="77777777" w:rsidR="000379CA" w:rsidRPr="002D72C9" w:rsidRDefault="000379CA" w:rsidP="001340DC">
            <w:pPr>
              <w:jc w:val="center"/>
              <w:rPr>
                <w:b/>
                <w:bCs/>
              </w:rPr>
            </w:pPr>
            <w:r w:rsidRPr="002D72C9">
              <w:rPr>
                <w:b/>
                <w:bCs/>
              </w:rPr>
              <w:t>Skupaj</w:t>
            </w:r>
          </w:p>
        </w:tc>
      </w:tr>
      <w:tr w:rsidR="000379CA" w:rsidRPr="002D72C9" w14:paraId="6366CF32" w14:textId="77777777" w:rsidTr="003D5D17">
        <w:trPr>
          <w:trHeight w:val="340"/>
        </w:trPr>
        <w:tc>
          <w:tcPr>
            <w:tcW w:w="3992" w:type="dxa"/>
            <w:vAlign w:val="center"/>
          </w:tcPr>
          <w:p w14:paraId="2FA51AA7" w14:textId="77777777" w:rsidR="000379CA" w:rsidRPr="002D72C9" w:rsidRDefault="000379CA" w:rsidP="001340DC">
            <w:pPr>
              <w:rPr>
                <w:b/>
                <w:bCs/>
              </w:rPr>
            </w:pPr>
            <w:r w:rsidRPr="002D72C9">
              <w:rPr>
                <w:b/>
                <w:bCs/>
              </w:rPr>
              <w:t>Sofinanciranje s sredstvi državnega proračuna za kohezijsko politiko (EUR)</w:t>
            </w:r>
          </w:p>
        </w:tc>
        <w:tc>
          <w:tcPr>
            <w:tcW w:w="1167" w:type="dxa"/>
            <w:vAlign w:val="center"/>
          </w:tcPr>
          <w:p w14:paraId="64347F77" w14:textId="77777777" w:rsidR="000379CA" w:rsidRPr="002D72C9" w:rsidRDefault="000379CA" w:rsidP="001340DC">
            <w:pPr>
              <w:jc w:val="right"/>
              <w:rPr>
                <w:b/>
                <w:bCs/>
              </w:rPr>
            </w:pPr>
          </w:p>
        </w:tc>
        <w:tc>
          <w:tcPr>
            <w:tcW w:w="1167" w:type="dxa"/>
            <w:vAlign w:val="center"/>
          </w:tcPr>
          <w:p w14:paraId="491FBA02" w14:textId="77777777" w:rsidR="000379CA" w:rsidRPr="002D72C9" w:rsidRDefault="000379CA" w:rsidP="001340DC">
            <w:pPr>
              <w:jc w:val="right"/>
              <w:rPr>
                <w:b/>
                <w:bCs/>
              </w:rPr>
            </w:pPr>
          </w:p>
        </w:tc>
        <w:tc>
          <w:tcPr>
            <w:tcW w:w="1167" w:type="dxa"/>
            <w:vAlign w:val="center"/>
          </w:tcPr>
          <w:p w14:paraId="4A8B902C" w14:textId="04AF0356" w:rsidR="000379CA" w:rsidRPr="002D72C9" w:rsidRDefault="000379CA" w:rsidP="001340DC">
            <w:pPr>
              <w:jc w:val="right"/>
              <w:rPr>
                <w:b/>
                <w:bCs/>
              </w:rPr>
            </w:pPr>
          </w:p>
        </w:tc>
        <w:tc>
          <w:tcPr>
            <w:tcW w:w="1176" w:type="dxa"/>
            <w:vAlign w:val="center"/>
          </w:tcPr>
          <w:p w14:paraId="6726D168" w14:textId="77777777" w:rsidR="000379CA" w:rsidRPr="002D72C9" w:rsidRDefault="000379CA" w:rsidP="001340DC">
            <w:pPr>
              <w:jc w:val="right"/>
              <w:rPr>
                <w:b/>
                <w:bCs/>
              </w:rPr>
            </w:pPr>
          </w:p>
        </w:tc>
      </w:tr>
      <w:tr w:rsidR="000379CA" w:rsidRPr="002D72C9" w14:paraId="4C433A35" w14:textId="77777777" w:rsidTr="003D5D17">
        <w:trPr>
          <w:trHeight w:val="340"/>
        </w:trPr>
        <w:tc>
          <w:tcPr>
            <w:tcW w:w="3992" w:type="dxa"/>
            <w:tcBorders>
              <w:bottom w:val="single" w:sz="4" w:space="0" w:color="auto"/>
            </w:tcBorders>
            <w:vAlign w:val="center"/>
          </w:tcPr>
          <w:p w14:paraId="44FE8BCD" w14:textId="77777777" w:rsidR="000379CA" w:rsidRPr="002D72C9" w:rsidRDefault="000379CA" w:rsidP="001340DC">
            <w:pPr>
              <w:rPr>
                <w:b/>
                <w:bCs/>
              </w:rPr>
            </w:pPr>
            <w:r w:rsidRPr="002D72C9">
              <w:rPr>
                <w:b/>
                <w:bCs/>
              </w:rPr>
              <w:t>Lastni viri (EUR)</w:t>
            </w:r>
          </w:p>
        </w:tc>
        <w:tc>
          <w:tcPr>
            <w:tcW w:w="1167" w:type="dxa"/>
            <w:tcBorders>
              <w:bottom w:val="single" w:sz="4" w:space="0" w:color="auto"/>
            </w:tcBorders>
            <w:vAlign w:val="center"/>
          </w:tcPr>
          <w:p w14:paraId="35D02FB1" w14:textId="77777777" w:rsidR="000379CA" w:rsidRPr="002D72C9" w:rsidRDefault="000379CA" w:rsidP="001340DC">
            <w:pPr>
              <w:jc w:val="right"/>
              <w:rPr>
                <w:b/>
                <w:bCs/>
              </w:rPr>
            </w:pPr>
          </w:p>
        </w:tc>
        <w:tc>
          <w:tcPr>
            <w:tcW w:w="1167" w:type="dxa"/>
            <w:tcBorders>
              <w:bottom w:val="single" w:sz="4" w:space="0" w:color="auto"/>
            </w:tcBorders>
            <w:vAlign w:val="center"/>
          </w:tcPr>
          <w:p w14:paraId="7C58A068" w14:textId="77777777" w:rsidR="000379CA" w:rsidRPr="002D72C9" w:rsidRDefault="000379CA" w:rsidP="001340DC">
            <w:pPr>
              <w:jc w:val="right"/>
              <w:rPr>
                <w:b/>
                <w:bCs/>
              </w:rPr>
            </w:pPr>
          </w:p>
        </w:tc>
        <w:tc>
          <w:tcPr>
            <w:tcW w:w="1167" w:type="dxa"/>
            <w:tcBorders>
              <w:bottom w:val="single" w:sz="4" w:space="0" w:color="auto"/>
            </w:tcBorders>
            <w:vAlign w:val="center"/>
          </w:tcPr>
          <w:p w14:paraId="3D836DB6" w14:textId="612FA84E" w:rsidR="000379CA" w:rsidRPr="002D72C9" w:rsidRDefault="000379CA" w:rsidP="001340DC">
            <w:pPr>
              <w:jc w:val="right"/>
              <w:rPr>
                <w:b/>
                <w:bCs/>
              </w:rPr>
            </w:pPr>
          </w:p>
        </w:tc>
        <w:tc>
          <w:tcPr>
            <w:tcW w:w="1176" w:type="dxa"/>
            <w:tcBorders>
              <w:bottom w:val="single" w:sz="4" w:space="0" w:color="auto"/>
            </w:tcBorders>
            <w:vAlign w:val="center"/>
          </w:tcPr>
          <w:p w14:paraId="7614B5F5" w14:textId="77777777" w:rsidR="000379CA" w:rsidRPr="002D72C9" w:rsidRDefault="000379CA" w:rsidP="001340DC">
            <w:pPr>
              <w:jc w:val="right"/>
              <w:rPr>
                <w:b/>
                <w:bCs/>
              </w:rPr>
            </w:pPr>
          </w:p>
        </w:tc>
      </w:tr>
      <w:tr w:rsidR="000379CA" w:rsidRPr="002D72C9" w14:paraId="263CE2A9" w14:textId="77777777" w:rsidTr="003D5D17">
        <w:trPr>
          <w:trHeight w:val="340"/>
        </w:trPr>
        <w:tc>
          <w:tcPr>
            <w:tcW w:w="3992" w:type="dxa"/>
            <w:tcBorders>
              <w:top w:val="single" w:sz="4" w:space="0" w:color="auto"/>
              <w:left w:val="single" w:sz="4" w:space="0" w:color="auto"/>
              <w:bottom w:val="single" w:sz="4" w:space="0" w:color="auto"/>
              <w:right w:val="single" w:sz="4" w:space="0" w:color="auto"/>
            </w:tcBorders>
            <w:vAlign w:val="center"/>
          </w:tcPr>
          <w:p w14:paraId="65711AC2" w14:textId="77777777" w:rsidR="000379CA" w:rsidRPr="002D72C9" w:rsidRDefault="000379CA" w:rsidP="001340DC">
            <w:pPr>
              <w:rPr>
                <w:b/>
                <w:bCs/>
              </w:rPr>
            </w:pPr>
            <w:r w:rsidRPr="002D72C9">
              <w:rPr>
                <w:b/>
                <w:bCs/>
              </w:rPr>
              <w:t>Skupaj (EUR)</w:t>
            </w:r>
          </w:p>
        </w:tc>
        <w:tc>
          <w:tcPr>
            <w:tcW w:w="1167" w:type="dxa"/>
            <w:tcBorders>
              <w:top w:val="single" w:sz="4" w:space="0" w:color="auto"/>
              <w:left w:val="single" w:sz="4" w:space="0" w:color="auto"/>
              <w:bottom w:val="single" w:sz="4" w:space="0" w:color="auto"/>
              <w:right w:val="single" w:sz="4" w:space="0" w:color="auto"/>
            </w:tcBorders>
            <w:vAlign w:val="center"/>
          </w:tcPr>
          <w:p w14:paraId="52B155CE" w14:textId="77777777" w:rsidR="000379CA" w:rsidRPr="002D72C9" w:rsidRDefault="000379CA" w:rsidP="001340DC">
            <w:pPr>
              <w:jc w:val="right"/>
              <w:rPr>
                <w:b/>
                <w:bCs/>
              </w:rPr>
            </w:pPr>
          </w:p>
        </w:tc>
        <w:tc>
          <w:tcPr>
            <w:tcW w:w="1167" w:type="dxa"/>
            <w:tcBorders>
              <w:top w:val="single" w:sz="4" w:space="0" w:color="auto"/>
              <w:left w:val="single" w:sz="4" w:space="0" w:color="auto"/>
              <w:bottom w:val="single" w:sz="4" w:space="0" w:color="auto"/>
              <w:right w:val="single" w:sz="4" w:space="0" w:color="auto"/>
            </w:tcBorders>
            <w:vAlign w:val="center"/>
          </w:tcPr>
          <w:p w14:paraId="2420226F" w14:textId="77777777" w:rsidR="000379CA" w:rsidRPr="002D72C9" w:rsidRDefault="000379CA" w:rsidP="001340DC">
            <w:pPr>
              <w:jc w:val="right"/>
              <w:rPr>
                <w:b/>
                <w:bCs/>
              </w:rPr>
            </w:pPr>
          </w:p>
        </w:tc>
        <w:tc>
          <w:tcPr>
            <w:tcW w:w="1167" w:type="dxa"/>
            <w:tcBorders>
              <w:top w:val="single" w:sz="4" w:space="0" w:color="auto"/>
              <w:left w:val="single" w:sz="4" w:space="0" w:color="auto"/>
              <w:bottom w:val="single" w:sz="4" w:space="0" w:color="auto"/>
              <w:right w:val="single" w:sz="4" w:space="0" w:color="auto"/>
            </w:tcBorders>
            <w:vAlign w:val="center"/>
          </w:tcPr>
          <w:p w14:paraId="42350EBD" w14:textId="6F0EC172" w:rsidR="000379CA" w:rsidRPr="002D72C9" w:rsidRDefault="000379CA" w:rsidP="001340DC">
            <w:pPr>
              <w:jc w:val="right"/>
              <w:rPr>
                <w:b/>
                <w:bCs/>
              </w:rPr>
            </w:pPr>
          </w:p>
        </w:tc>
        <w:tc>
          <w:tcPr>
            <w:tcW w:w="1176" w:type="dxa"/>
            <w:tcBorders>
              <w:top w:val="single" w:sz="4" w:space="0" w:color="auto"/>
              <w:left w:val="single" w:sz="4" w:space="0" w:color="auto"/>
              <w:bottom w:val="single" w:sz="4" w:space="0" w:color="auto"/>
              <w:right w:val="single" w:sz="4" w:space="0" w:color="auto"/>
            </w:tcBorders>
            <w:vAlign w:val="center"/>
          </w:tcPr>
          <w:p w14:paraId="088347F9" w14:textId="77777777" w:rsidR="000379CA" w:rsidRPr="002D72C9" w:rsidRDefault="000379CA" w:rsidP="001340DC">
            <w:pPr>
              <w:jc w:val="right"/>
              <w:rPr>
                <w:b/>
                <w:bCs/>
              </w:rPr>
            </w:pPr>
          </w:p>
        </w:tc>
      </w:tr>
    </w:tbl>
    <w:p w14:paraId="2E7F772D" w14:textId="77777777" w:rsidR="001F0175" w:rsidRDefault="001F0175" w:rsidP="00293814">
      <w:pPr>
        <w:spacing w:line="276" w:lineRule="auto"/>
        <w:jc w:val="both"/>
        <w:rPr>
          <w:rFonts w:eastAsia="Calibri"/>
        </w:rPr>
      </w:pPr>
    </w:p>
    <w:p w14:paraId="05AC57C1" w14:textId="77777777" w:rsidR="001F0175" w:rsidRPr="00F71F90" w:rsidRDefault="001F0175" w:rsidP="00293814">
      <w:pPr>
        <w:spacing w:line="276" w:lineRule="auto"/>
        <w:jc w:val="both"/>
        <w:rPr>
          <w:rFonts w:eastAsia="Calibri"/>
        </w:rPr>
      </w:pPr>
    </w:p>
    <w:p w14:paraId="0DAB4F0C"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00427AD" w14:textId="77777777" w:rsidR="00D2198F" w:rsidRPr="00F71F90" w:rsidRDefault="00D2198F" w:rsidP="00293814">
      <w:pPr>
        <w:spacing w:line="276" w:lineRule="auto"/>
        <w:jc w:val="both"/>
        <w:rPr>
          <w:rFonts w:eastAsia="Calibri"/>
        </w:rPr>
      </w:pPr>
    </w:p>
    <w:p w14:paraId="3A72C0AF" w14:textId="5148DF15" w:rsidR="00D2198F" w:rsidRPr="00F71F90" w:rsidRDefault="00D2198F" w:rsidP="00293814">
      <w:pPr>
        <w:autoSpaceDE w:val="0"/>
        <w:autoSpaceDN w:val="0"/>
        <w:adjustRightInd w:val="0"/>
        <w:spacing w:line="276" w:lineRule="auto"/>
        <w:jc w:val="both"/>
        <w:rPr>
          <w:rFonts w:eastAsia="Calibri"/>
        </w:rPr>
      </w:pPr>
      <w:r w:rsidRPr="00F71F90">
        <w:rPr>
          <w:rFonts w:eastAsia="Calibri"/>
        </w:rPr>
        <w:t>Dodeljena sredstva so namenska in jih sme upravičenec uporabljati izključno v skladu s pogoji, navedenimi v sklepu ministrstva o izboru, javnem razpisu, razpisni dokumentaciji in v tej pogodbi, sicer gre za neupravičene stroške. V primeru ugotovljene nenamenske porabe sredstev je upravičenec dolžan vrniti prejeta sredstva po tej pogodbi v roku 30 (tridesetih) dni od prejema pisnega poziva ministrstva, povečana za zakonske zamudne obresti od dneva nakazila na TRR upravičenca do dneva nakazila v dobro proračuna RS.</w:t>
      </w:r>
    </w:p>
    <w:p w14:paraId="5F56D330" w14:textId="6137EB6B" w:rsidR="00D2198F" w:rsidRPr="00F71F90" w:rsidRDefault="00D2198F" w:rsidP="00293814">
      <w:pPr>
        <w:spacing w:line="276" w:lineRule="auto"/>
        <w:jc w:val="both"/>
        <w:rPr>
          <w:rFonts w:eastAsia="Calibri"/>
        </w:rPr>
      </w:pPr>
    </w:p>
    <w:p w14:paraId="6857C14B" w14:textId="77777777" w:rsidR="007B26DC" w:rsidRPr="00F71F90" w:rsidRDefault="007B26DC" w:rsidP="00293814">
      <w:pPr>
        <w:spacing w:line="276" w:lineRule="auto"/>
        <w:jc w:val="both"/>
        <w:rPr>
          <w:rFonts w:eastAsia="Calibri"/>
        </w:rPr>
      </w:pPr>
    </w:p>
    <w:p w14:paraId="20F0C96E" w14:textId="77777777" w:rsidR="00D2198F" w:rsidRPr="00F71F90" w:rsidRDefault="00D2198F" w:rsidP="00293814">
      <w:pPr>
        <w:pStyle w:val="Naslov1"/>
        <w:spacing w:line="276" w:lineRule="auto"/>
        <w:rPr>
          <w:rFonts w:eastAsia="Calibri"/>
        </w:rPr>
      </w:pPr>
      <w:r w:rsidRPr="00F71F90">
        <w:rPr>
          <w:rFonts w:eastAsia="Calibri"/>
        </w:rPr>
        <w:t>UPRAVIČENI STROŠKI IN IZDATKI</w:t>
      </w:r>
    </w:p>
    <w:p w14:paraId="506C5781" w14:textId="77777777" w:rsidR="00D2198F" w:rsidRPr="00F71F90" w:rsidRDefault="00D2198F" w:rsidP="00293814">
      <w:pPr>
        <w:spacing w:line="276" w:lineRule="auto"/>
        <w:jc w:val="both"/>
        <w:rPr>
          <w:rFonts w:eastAsia="Calibri"/>
        </w:rPr>
      </w:pPr>
    </w:p>
    <w:p w14:paraId="6765C1D5" w14:textId="01BACB20"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45C9FDA4" w14:textId="77777777" w:rsidR="00D2198F" w:rsidRPr="00F71F90" w:rsidRDefault="00D2198F" w:rsidP="00293814">
      <w:pPr>
        <w:spacing w:line="276" w:lineRule="auto"/>
        <w:jc w:val="both"/>
        <w:rPr>
          <w:rFonts w:eastAsia="Calibri"/>
        </w:rPr>
      </w:pPr>
    </w:p>
    <w:p w14:paraId="72E51286" w14:textId="2FCA517B" w:rsidR="0080241E" w:rsidRPr="00F71F90" w:rsidRDefault="00D2198F" w:rsidP="00293814">
      <w:pPr>
        <w:autoSpaceDE w:val="0"/>
        <w:autoSpaceDN w:val="0"/>
        <w:adjustRightInd w:val="0"/>
        <w:spacing w:line="276" w:lineRule="auto"/>
        <w:jc w:val="both"/>
        <w:rPr>
          <w:rFonts w:eastAsia="Calibri"/>
        </w:rPr>
      </w:pPr>
      <w:r w:rsidRPr="00F71F90">
        <w:rPr>
          <w:rFonts w:eastAsia="Calibri"/>
        </w:rPr>
        <w:t>Upravičeni stroški po tej pogodbi, kot izhajajo iz vloge upravičenca, so:</w:t>
      </w:r>
    </w:p>
    <w:p w14:paraId="3219B4F0" w14:textId="7FA49F57" w:rsidR="00615998" w:rsidRDefault="00615998" w:rsidP="00F371E0">
      <w:pPr>
        <w:numPr>
          <w:ilvl w:val="3"/>
          <w:numId w:val="13"/>
        </w:numPr>
        <w:spacing w:line="240" w:lineRule="auto"/>
        <w:ind w:left="284" w:hanging="283"/>
        <w:jc w:val="both"/>
        <w:rPr>
          <w:rFonts w:cs="Arial"/>
          <w:szCs w:val="20"/>
        </w:rPr>
      </w:pPr>
      <w:r w:rsidRPr="00615998">
        <w:rPr>
          <w:rFonts w:cs="Arial"/>
          <w:b/>
          <w:bCs/>
          <w:szCs w:val="20"/>
          <w:u w:val="single"/>
        </w:rPr>
        <w:t xml:space="preserve"> </w:t>
      </w:r>
      <w:r w:rsidRPr="00425020">
        <w:rPr>
          <w:rFonts w:cs="Arial"/>
          <w:b/>
          <w:bCs/>
          <w:szCs w:val="20"/>
          <w:u w:val="single"/>
        </w:rPr>
        <w:t>nakup in gradnja nepremičnin</w:t>
      </w:r>
      <w:r>
        <w:rPr>
          <w:rFonts w:cs="Arial"/>
          <w:szCs w:val="20"/>
        </w:rPr>
        <w:t>:</w:t>
      </w:r>
    </w:p>
    <w:p w14:paraId="1F3F29A4" w14:textId="77777777" w:rsidR="00615998" w:rsidRPr="00B6021A" w:rsidRDefault="00615998" w:rsidP="00F371E0">
      <w:pPr>
        <w:pStyle w:val="Odstavekseznama"/>
        <w:numPr>
          <w:ilvl w:val="0"/>
          <w:numId w:val="59"/>
        </w:numPr>
        <w:spacing w:line="240" w:lineRule="auto"/>
        <w:ind w:left="851" w:hanging="284"/>
        <w:jc w:val="both"/>
        <w:rPr>
          <w:szCs w:val="20"/>
        </w:rPr>
      </w:pPr>
      <w:r>
        <w:rPr>
          <w:szCs w:val="20"/>
        </w:rPr>
        <w:t>p</w:t>
      </w:r>
      <w:r w:rsidRPr="00415C72">
        <w:rPr>
          <w:szCs w:val="20"/>
        </w:rPr>
        <w:t>ogoji upravičenosti</w:t>
      </w:r>
      <w:r>
        <w:rPr>
          <w:szCs w:val="20"/>
        </w:rPr>
        <w:t xml:space="preserve"> </w:t>
      </w:r>
      <w:r w:rsidRPr="00B6021A">
        <w:rPr>
          <w:szCs w:val="20"/>
        </w:rPr>
        <w:t>nakup</w:t>
      </w:r>
      <w:r>
        <w:rPr>
          <w:szCs w:val="20"/>
        </w:rPr>
        <w:t>a</w:t>
      </w:r>
      <w:r w:rsidRPr="00B6021A">
        <w:rPr>
          <w:szCs w:val="20"/>
        </w:rPr>
        <w:t xml:space="preserve"> zemljišča z objektom ali z delom objekta:</w:t>
      </w:r>
      <w:r w:rsidRPr="00B6021A">
        <w:rPr>
          <w:szCs w:val="20"/>
        </w:rPr>
        <w:tab/>
      </w:r>
      <w:r>
        <w:rPr>
          <w:szCs w:val="20"/>
        </w:rPr>
        <w:br/>
      </w:r>
      <w:r w:rsidRPr="00B6021A">
        <w:rPr>
          <w:szCs w:val="20"/>
        </w:rPr>
        <w:t>če med nakupom zemljišča z objektom ali z delom objekta in ciljem sofinancirane operacije obstaja neposredna povezava, je plačilo zemljišča z objektom ali z delom objekta upravičeno do sofinanciranja pod naslednjimi pogoji:</w:t>
      </w:r>
      <w:r w:rsidRPr="00B6021A">
        <w:rPr>
          <w:szCs w:val="20"/>
        </w:rPr>
        <w:tab/>
      </w:r>
    </w:p>
    <w:p w14:paraId="552D32DF" w14:textId="77777777" w:rsidR="00615998" w:rsidRDefault="00615998" w:rsidP="00F371E0">
      <w:pPr>
        <w:numPr>
          <w:ilvl w:val="5"/>
          <w:numId w:val="13"/>
        </w:numPr>
        <w:spacing w:line="240" w:lineRule="auto"/>
        <w:ind w:left="1134" w:hanging="283"/>
        <w:jc w:val="both"/>
        <w:rPr>
          <w:rFonts w:cs="Arial"/>
          <w:szCs w:val="20"/>
        </w:rPr>
      </w:pPr>
      <w:r w:rsidRPr="0042600F">
        <w:rPr>
          <w:rFonts w:cs="Arial"/>
          <w:szCs w:val="20"/>
        </w:rPr>
        <w:t xml:space="preserve">cena za nakup zemljišča z objektom ali z delom objekta ne presega tržne vrednosti, določene v poročilu sodnega cenilca oziroma izvedenca ustrezne stroke (gospodaren nakup), ki na dan sklenitve pravnega posla ni starejše od dvanajstih mesecev. </w:t>
      </w:r>
      <w:r>
        <w:rPr>
          <w:rFonts w:cs="Arial"/>
          <w:szCs w:val="20"/>
        </w:rPr>
        <w:t>Ministrstvo</w:t>
      </w:r>
      <w:r w:rsidRPr="0042600F">
        <w:rPr>
          <w:rFonts w:cs="Arial"/>
          <w:szCs w:val="20"/>
        </w:rPr>
        <w:t xml:space="preserve"> lahko v primeru, da dvomi v primernost cene, pozove cenilca, da poda izjavo o ustreznosti cene ali pa pridobi novo cenitev;</w:t>
      </w:r>
    </w:p>
    <w:p w14:paraId="42057AFD" w14:textId="77777777" w:rsidR="00615998" w:rsidRDefault="00615998" w:rsidP="00F371E0">
      <w:pPr>
        <w:numPr>
          <w:ilvl w:val="5"/>
          <w:numId w:val="13"/>
        </w:numPr>
        <w:spacing w:line="240" w:lineRule="auto"/>
        <w:ind w:left="1134" w:hanging="283"/>
        <w:jc w:val="both"/>
        <w:rPr>
          <w:rFonts w:cs="Arial"/>
          <w:szCs w:val="20"/>
        </w:rPr>
      </w:pPr>
      <w:r w:rsidRPr="0042600F">
        <w:rPr>
          <w:rFonts w:cs="Arial"/>
          <w:szCs w:val="20"/>
        </w:rPr>
        <w:t xml:space="preserve">za izgradnjo oziroma adaptacijo objekta ali nakup zemljišča z objektom ali z delom objekta </w:t>
      </w:r>
      <w:r w:rsidRPr="002E1CAF">
        <w:rPr>
          <w:rFonts w:cs="Arial"/>
          <w:szCs w:val="20"/>
        </w:rPr>
        <w:t xml:space="preserve">oziroma njuno izgradnjo oziroma adaptacijo </w:t>
      </w:r>
      <w:r w:rsidRPr="0042600F">
        <w:rPr>
          <w:rFonts w:cs="Arial"/>
          <w:szCs w:val="20"/>
        </w:rPr>
        <w:t xml:space="preserve">v zadnjih desetih letih niso bila dodeljena nepovratna javna sredstva ali nepovratna sredstva </w:t>
      </w:r>
      <w:r>
        <w:rPr>
          <w:rFonts w:cs="Arial"/>
          <w:szCs w:val="20"/>
        </w:rPr>
        <w:t>Evropske s</w:t>
      </w:r>
      <w:r w:rsidRPr="0042600F">
        <w:rPr>
          <w:rFonts w:cs="Arial"/>
          <w:szCs w:val="20"/>
        </w:rPr>
        <w:t>kupnosti, ki bi pomenila podvajanje pomoči, ko gre za sofinanciranje nakupa iz sredstev kohezijske politike;</w:t>
      </w:r>
    </w:p>
    <w:p w14:paraId="674C1DEA" w14:textId="77777777" w:rsidR="00615998" w:rsidRDefault="00615998" w:rsidP="00F371E0">
      <w:pPr>
        <w:numPr>
          <w:ilvl w:val="5"/>
          <w:numId w:val="13"/>
        </w:numPr>
        <w:spacing w:line="240" w:lineRule="auto"/>
        <w:ind w:left="1134" w:hanging="283"/>
        <w:jc w:val="both"/>
        <w:rPr>
          <w:rFonts w:cs="Arial"/>
          <w:szCs w:val="20"/>
        </w:rPr>
      </w:pPr>
      <w:r w:rsidRPr="0042600F">
        <w:rPr>
          <w:rFonts w:cs="Arial"/>
          <w:szCs w:val="20"/>
        </w:rPr>
        <w:t>izdano je ustrezno gradbeno dovoljenje za načrtovano dejavnost</w:t>
      </w:r>
      <w:r w:rsidRPr="002E1CAF">
        <w:rPr>
          <w:rFonts w:cs="Arial"/>
          <w:szCs w:val="20"/>
        </w:rPr>
        <w:t>, če je to potrebno,</w:t>
      </w:r>
      <w:r w:rsidRPr="0042600F">
        <w:rPr>
          <w:rFonts w:cs="Arial"/>
          <w:szCs w:val="20"/>
        </w:rPr>
        <w:t xml:space="preserve"> ali pisna zaveza upravičenca, da ga bo v določenem roku pridobil</w:t>
      </w:r>
      <w:r w:rsidRPr="002E1CAF">
        <w:t xml:space="preserve"> </w:t>
      </w:r>
      <w:r w:rsidRPr="002E1CAF">
        <w:rPr>
          <w:rFonts w:cs="Arial"/>
          <w:szCs w:val="20"/>
        </w:rPr>
        <w:t>oziroma pisna izjava, da le to ni potrebno</w:t>
      </w:r>
      <w:r w:rsidRPr="0042600F">
        <w:rPr>
          <w:rFonts w:cs="Arial"/>
          <w:szCs w:val="20"/>
        </w:rPr>
        <w:t>;</w:t>
      </w:r>
    </w:p>
    <w:p w14:paraId="6E248A53" w14:textId="77777777" w:rsidR="00615998" w:rsidRDefault="00615998" w:rsidP="00F371E0">
      <w:pPr>
        <w:numPr>
          <w:ilvl w:val="5"/>
          <w:numId w:val="13"/>
        </w:numPr>
        <w:spacing w:line="240" w:lineRule="auto"/>
        <w:ind w:left="1134" w:hanging="283"/>
        <w:jc w:val="both"/>
        <w:rPr>
          <w:rFonts w:cs="Arial"/>
          <w:szCs w:val="20"/>
        </w:rPr>
      </w:pPr>
      <w:r>
        <w:rPr>
          <w:rFonts w:cs="Arial"/>
          <w:szCs w:val="20"/>
        </w:rPr>
        <w:lastRenderedPageBreak/>
        <w:t xml:space="preserve">podana izjava, da bo </w:t>
      </w:r>
      <w:r w:rsidRPr="00FB1B40">
        <w:rPr>
          <w:rFonts w:cs="Arial"/>
          <w:szCs w:val="20"/>
        </w:rPr>
        <w:t>vsaj 5 let po koncu operacije zagotovljena enaka raba nepremičnine, kot je bilo to dogovorjeno v pogodbi o sofinanciranju;</w:t>
      </w:r>
    </w:p>
    <w:p w14:paraId="0ADB76B6" w14:textId="77777777" w:rsidR="00615998" w:rsidRDefault="00615998" w:rsidP="00F371E0">
      <w:pPr>
        <w:numPr>
          <w:ilvl w:val="5"/>
          <w:numId w:val="13"/>
        </w:numPr>
        <w:spacing w:line="240" w:lineRule="auto"/>
        <w:ind w:left="1134" w:hanging="283"/>
        <w:jc w:val="both"/>
        <w:rPr>
          <w:rFonts w:cs="Arial"/>
          <w:szCs w:val="20"/>
        </w:rPr>
      </w:pPr>
      <w:r w:rsidRPr="00FB1B40">
        <w:rPr>
          <w:rFonts w:cs="Arial"/>
          <w:szCs w:val="20"/>
        </w:rPr>
        <w:t>objekt</w:t>
      </w:r>
      <w:r w:rsidRPr="002E1CAF">
        <w:t xml:space="preserve"> </w:t>
      </w:r>
      <w:r w:rsidRPr="00FB1B40">
        <w:rPr>
          <w:rFonts w:cs="Arial"/>
          <w:szCs w:val="20"/>
        </w:rPr>
        <w:t xml:space="preserve">je zgrajen in dan v uporabo v skladu </w:t>
      </w:r>
      <w:r>
        <w:rPr>
          <w:rFonts w:cs="Arial"/>
          <w:szCs w:val="20"/>
        </w:rPr>
        <w:t xml:space="preserve">s predpisi EU in </w:t>
      </w:r>
      <w:r w:rsidRPr="00FB1B40">
        <w:rPr>
          <w:rFonts w:cs="Arial"/>
          <w:szCs w:val="20"/>
        </w:rPr>
        <w:t>nacionalnimi predpisi</w:t>
      </w:r>
      <w:r>
        <w:rPr>
          <w:rFonts w:cs="Arial"/>
          <w:szCs w:val="20"/>
        </w:rPr>
        <w:t>;</w:t>
      </w:r>
    </w:p>
    <w:p w14:paraId="2065CE9B" w14:textId="77777777" w:rsidR="00615998" w:rsidRPr="00415C72" w:rsidRDefault="00615998" w:rsidP="00F371E0">
      <w:pPr>
        <w:numPr>
          <w:ilvl w:val="4"/>
          <w:numId w:val="13"/>
        </w:numPr>
        <w:spacing w:line="240" w:lineRule="auto"/>
        <w:ind w:left="851" w:hanging="284"/>
        <w:jc w:val="both"/>
        <w:rPr>
          <w:rFonts w:cs="Arial"/>
          <w:szCs w:val="20"/>
        </w:rPr>
      </w:pPr>
      <w:r>
        <w:rPr>
          <w:rFonts w:cs="Arial"/>
          <w:szCs w:val="20"/>
        </w:rPr>
        <w:t>g</w:t>
      </w:r>
      <w:r w:rsidRPr="003F65A5">
        <w:rPr>
          <w:rFonts w:cs="Arial"/>
          <w:szCs w:val="20"/>
        </w:rPr>
        <w:t>radnja</w:t>
      </w:r>
      <w:r>
        <w:rPr>
          <w:rFonts w:cs="Arial"/>
          <w:szCs w:val="20"/>
        </w:rPr>
        <w:t>:</w:t>
      </w:r>
      <w:r>
        <w:rPr>
          <w:rFonts w:cs="Arial"/>
          <w:szCs w:val="20"/>
        </w:rPr>
        <w:br/>
      </w:r>
      <w:r>
        <w:rPr>
          <w:szCs w:val="20"/>
        </w:rPr>
        <w:t>p</w:t>
      </w:r>
      <w:r w:rsidRPr="00415C72">
        <w:rPr>
          <w:szCs w:val="20"/>
        </w:rPr>
        <w:t>ogoji upravičenosti</w:t>
      </w:r>
      <w:r>
        <w:rPr>
          <w:szCs w:val="20"/>
        </w:rPr>
        <w:t xml:space="preserve"> gradnje</w:t>
      </w:r>
      <w:r w:rsidRPr="00415C72">
        <w:rPr>
          <w:szCs w:val="20"/>
        </w:rPr>
        <w:t>:</w:t>
      </w:r>
    </w:p>
    <w:p w14:paraId="7CB3C368" w14:textId="77777777" w:rsidR="00615998" w:rsidRPr="007A1328" w:rsidRDefault="00615998" w:rsidP="00F371E0">
      <w:pPr>
        <w:numPr>
          <w:ilvl w:val="5"/>
          <w:numId w:val="13"/>
        </w:numPr>
        <w:spacing w:line="240" w:lineRule="auto"/>
        <w:ind w:left="1134" w:hanging="283"/>
        <w:jc w:val="both"/>
        <w:rPr>
          <w:rFonts w:cs="Arial"/>
          <w:szCs w:val="20"/>
        </w:rPr>
      </w:pPr>
      <w:r w:rsidRPr="007A1328">
        <w:rPr>
          <w:rFonts w:cs="Arial"/>
          <w:szCs w:val="20"/>
        </w:rPr>
        <w:t>nepremičnina se bo uporabljala za namen in v skladu s cilji, določenimi v operaciji;</w:t>
      </w:r>
    </w:p>
    <w:p w14:paraId="175C6857" w14:textId="77777777" w:rsidR="00615998" w:rsidRPr="007A1328" w:rsidRDefault="00615998" w:rsidP="00F371E0">
      <w:pPr>
        <w:numPr>
          <w:ilvl w:val="5"/>
          <w:numId w:val="13"/>
        </w:numPr>
        <w:spacing w:line="240" w:lineRule="auto"/>
        <w:ind w:left="1134" w:hanging="283"/>
        <w:jc w:val="both"/>
        <w:rPr>
          <w:rFonts w:cs="Arial"/>
          <w:szCs w:val="20"/>
        </w:rPr>
      </w:pPr>
      <w:r w:rsidRPr="007A1328">
        <w:rPr>
          <w:rFonts w:cs="Arial"/>
          <w:szCs w:val="20"/>
        </w:rPr>
        <w:t xml:space="preserve">pridobljena so bila vsa dovoljenja za gradnjo nepremičnine, kjer je </w:t>
      </w:r>
      <w:r>
        <w:rPr>
          <w:rFonts w:cs="Arial"/>
          <w:szCs w:val="20"/>
        </w:rPr>
        <w:t>to po</w:t>
      </w:r>
      <w:r w:rsidRPr="007A1328">
        <w:rPr>
          <w:rFonts w:cs="Arial"/>
          <w:szCs w:val="20"/>
        </w:rPr>
        <w:t>treb</w:t>
      </w:r>
      <w:r>
        <w:rPr>
          <w:rFonts w:cs="Arial"/>
          <w:szCs w:val="20"/>
        </w:rPr>
        <w:t>no</w:t>
      </w:r>
      <w:r w:rsidRPr="007A1328">
        <w:rPr>
          <w:rFonts w:cs="Arial"/>
          <w:szCs w:val="20"/>
        </w:rPr>
        <w:t>;</w:t>
      </w:r>
    </w:p>
    <w:p w14:paraId="4F1B9950" w14:textId="77777777" w:rsidR="00615998" w:rsidRPr="007A1328" w:rsidRDefault="00615998" w:rsidP="00F371E0">
      <w:pPr>
        <w:numPr>
          <w:ilvl w:val="5"/>
          <w:numId w:val="13"/>
        </w:numPr>
        <w:spacing w:line="240" w:lineRule="auto"/>
        <w:ind w:left="1134" w:hanging="283"/>
        <w:jc w:val="both"/>
        <w:rPr>
          <w:rFonts w:cs="Arial"/>
          <w:szCs w:val="20"/>
        </w:rPr>
      </w:pPr>
      <w:r>
        <w:rPr>
          <w:rFonts w:cs="Arial"/>
          <w:szCs w:val="20"/>
        </w:rPr>
        <w:t xml:space="preserve">za potrebe tega javnega razpisa morajo </w:t>
      </w:r>
      <w:r w:rsidRPr="007A1328">
        <w:rPr>
          <w:rFonts w:cs="Arial"/>
          <w:szCs w:val="20"/>
        </w:rPr>
        <w:t>veljavno Uredbo o enotni metodologiji za pripravo in obravnavo investicijske dokumentacije na področju javnih fina</w:t>
      </w:r>
      <w:r>
        <w:rPr>
          <w:rFonts w:cs="Arial"/>
          <w:szCs w:val="20"/>
        </w:rPr>
        <w:t>nc upoštevati vsi prijavitelji, tako javni kot tudi zasebni prijavitelji;</w:t>
      </w:r>
    </w:p>
    <w:p w14:paraId="70D56561" w14:textId="77777777" w:rsidR="00615998" w:rsidRPr="007A1328" w:rsidRDefault="00615998" w:rsidP="00F371E0">
      <w:pPr>
        <w:numPr>
          <w:ilvl w:val="5"/>
          <w:numId w:val="13"/>
        </w:numPr>
        <w:spacing w:line="240" w:lineRule="auto"/>
        <w:ind w:left="1134" w:hanging="283"/>
        <w:jc w:val="both"/>
        <w:rPr>
          <w:rFonts w:cs="Arial"/>
          <w:szCs w:val="20"/>
        </w:rPr>
      </w:pPr>
      <w:r w:rsidRPr="007A1328">
        <w:rPr>
          <w:rFonts w:cs="Arial"/>
          <w:szCs w:val="20"/>
        </w:rPr>
        <w:t>upoštevati je treba zakonodajo in predpise s področja graditve objektov;</w:t>
      </w:r>
    </w:p>
    <w:p w14:paraId="459F39D7" w14:textId="153899EA" w:rsidR="00615998" w:rsidRPr="00950DCD" w:rsidRDefault="00615998" w:rsidP="00F371E0">
      <w:pPr>
        <w:numPr>
          <w:ilvl w:val="5"/>
          <w:numId w:val="13"/>
        </w:numPr>
        <w:spacing w:line="240" w:lineRule="auto"/>
        <w:ind w:left="1134" w:hanging="283"/>
        <w:jc w:val="both"/>
        <w:rPr>
          <w:rFonts w:cs="Arial"/>
          <w:szCs w:val="20"/>
        </w:rPr>
      </w:pPr>
      <w:r w:rsidRPr="00950DCD">
        <w:rPr>
          <w:rFonts w:cs="Arial"/>
          <w:szCs w:val="20"/>
        </w:rPr>
        <w:t xml:space="preserve">če zemljišče, na katerem bo stavba zgrajena, ni v lasti upravičenca, mora biti med upravičencem in lastnikom zemljišča sklenjena notarsko overjena pogodba o </w:t>
      </w:r>
      <w:r w:rsidR="000955C4" w:rsidRPr="00042E7C">
        <w:rPr>
          <w:rFonts w:cs="Arial"/>
          <w:szCs w:val="20"/>
        </w:rPr>
        <w:t xml:space="preserve">stvarni služnosti ali stavbni pravici </w:t>
      </w:r>
      <w:r w:rsidRPr="00950DCD">
        <w:rPr>
          <w:rFonts w:cs="Arial"/>
          <w:szCs w:val="20"/>
        </w:rPr>
        <w:t>oziroma druga dokazila;</w:t>
      </w:r>
    </w:p>
    <w:p w14:paraId="087AD3D6" w14:textId="77777777" w:rsidR="00615998" w:rsidRDefault="00615998" w:rsidP="00F371E0">
      <w:pPr>
        <w:numPr>
          <w:ilvl w:val="3"/>
          <w:numId w:val="13"/>
        </w:numPr>
        <w:spacing w:line="240" w:lineRule="auto"/>
        <w:ind w:left="284" w:hanging="284"/>
        <w:jc w:val="both"/>
        <w:rPr>
          <w:rFonts w:cs="Arial"/>
          <w:szCs w:val="20"/>
        </w:rPr>
      </w:pPr>
      <w:r w:rsidRPr="00504E8A">
        <w:rPr>
          <w:rFonts w:cs="Arial"/>
          <w:b/>
          <w:bCs/>
          <w:szCs w:val="20"/>
          <w:u w:val="single"/>
        </w:rPr>
        <w:t>nakup nezazidanih zemljišč</w:t>
      </w:r>
      <w:r>
        <w:rPr>
          <w:rFonts w:cs="Arial"/>
          <w:szCs w:val="20"/>
        </w:rPr>
        <w:t>:</w:t>
      </w:r>
      <w:r>
        <w:rPr>
          <w:rFonts w:cs="Arial"/>
          <w:szCs w:val="20"/>
        </w:rPr>
        <w:tab/>
      </w:r>
      <w:r>
        <w:rPr>
          <w:rFonts w:cs="Arial"/>
          <w:szCs w:val="20"/>
        </w:rPr>
        <w:br/>
      </w:r>
      <w:r w:rsidRPr="004D683D">
        <w:rPr>
          <w:rFonts w:cs="Arial"/>
          <w:szCs w:val="20"/>
        </w:rPr>
        <w:t xml:space="preserve">pogoji upravičenosti </w:t>
      </w:r>
      <w:r>
        <w:rPr>
          <w:rFonts w:cs="Arial"/>
          <w:szCs w:val="20"/>
        </w:rPr>
        <w:t>n</w:t>
      </w:r>
      <w:r w:rsidRPr="00860FD1">
        <w:rPr>
          <w:rFonts w:cs="Arial"/>
          <w:szCs w:val="20"/>
        </w:rPr>
        <w:t>akup</w:t>
      </w:r>
      <w:r>
        <w:rPr>
          <w:rFonts w:cs="Arial"/>
          <w:szCs w:val="20"/>
        </w:rPr>
        <w:t>a</w:t>
      </w:r>
      <w:r w:rsidRPr="00860FD1">
        <w:rPr>
          <w:rFonts w:cs="Arial"/>
          <w:szCs w:val="20"/>
        </w:rPr>
        <w:t xml:space="preserve"> </w:t>
      </w:r>
      <w:r>
        <w:rPr>
          <w:rFonts w:cs="Arial"/>
          <w:szCs w:val="20"/>
        </w:rPr>
        <w:t xml:space="preserve">nezazidanega </w:t>
      </w:r>
      <w:r w:rsidRPr="00860FD1">
        <w:rPr>
          <w:rFonts w:cs="Arial"/>
          <w:szCs w:val="20"/>
        </w:rPr>
        <w:t>zemljišča in/ali nadomestil</w:t>
      </w:r>
      <w:r>
        <w:rPr>
          <w:rFonts w:cs="Arial"/>
          <w:szCs w:val="20"/>
        </w:rPr>
        <w:t>a</w:t>
      </w:r>
      <w:r w:rsidRPr="00860FD1">
        <w:rPr>
          <w:rFonts w:cs="Arial"/>
          <w:szCs w:val="20"/>
        </w:rPr>
        <w:t xml:space="preserve"> za stvarno služnost</w:t>
      </w:r>
      <w:r>
        <w:rPr>
          <w:rFonts w:cs="Arial"/>
          <w:szCs w:val="20"/>
        </w:rPr>
        <w:t>:</w:t>
      </w:r>
    </w:p>
    <w:p w14:paraId="6B1D6D57" w14:textId="77777777" w:rsidR="00615998" w:rsidRPr="00860FD1" w:rsidRDefault="00615998" w:rsidP="00F371E0">
      <w:pPr>
        <w:numPr>
          <w:ilvl w:val="5"/>
          <w:numId w:val="13"/>
        </w:numPr>
        <w:spacing w:line="240" w:lineRule="auto"/>
        <w:ind w:left="567" w:hanging="283"/>
        <w:jc w:val="both"/>
        <w:rPr>
          <w:rFonts w:cs="Arial"/>
          <w:szCs w:val="20"/>
        </w:rPr>
      </w:pPr>
      <w:r w:rsidRPr="00860FD1">
        <w:rPr>
          <w:rFonts w:cs="Arial"/>
          <w:szCs w:val="20"/>
        </w:rPr>
        <w:t xml:space="preserve">med nakupom </w:t>
      </w:r>
      <w:r>
        <w:rPr>
          <w:rFonts w:cs="Arial"/>
          <w:szCs w:val="20"/>
        </w:rPr>
        <w:t>ne</w:t>
      </w:r>
      <w:r w:rsidRPr="00860FD1">
        <w:rPr>
          <w:rFonts w:cs="Arial"/>
          <w:szCs w:val="20"/>
        </w:rPr>
        <w:t>zazidanega zemljišča in/ali nadomestilom za stvarno služnost in cilji sofinancirane operacije mora obstajati neposredna povezava;</w:t>
      </w:r>
    </w:p>
    <w:p w14:paraId="62F89013" w14:textId="77777777" w:rsidR="00615998" w:rsidRPr="00860FD1" w:rsidRDefault="00615998" w:rsidP="00F371E0">
      <w:pPr>
        <w:numPr>
          <w:ilvl w:val="5"/>
          <w:numId w:val="13"/>
        </w:numPr>
        <w:spacing w:line="240" w:lineRule="auto"/>
        <w:ind w:left="567" w:hanging="283"/>
        <w:jc w:val="both"/>
        <w:rPr>
          <w:rFonts w:cs="Arial"/>
          <w:szCs w:val="20"/>
        </w:rPr>
      </w:pPr>
      <w:r w:rsidRPr="00860FD1">
        <w:rPr>
          <w:rFonts w:cs="Arial"/>
          <w:szCs w:val="20"/>
        </w:rPr>
        <w:t xml:space="preserve">izdatki nakupa </w:t>
      </w:r>
      <w:r w:rsidRPr="00B6021A">
        <w:rPr>
          <w:rFonts w:cs="Arial"/>
          <w:szCs w:val="20"/>
        </w:rPr>
        <w:t xml:space="preserve">nezazidanega </w:t>
      </w:r>
      <w:r w:rsidRPr="00860FD1">
        <w:rPr>
          <w:rFonts w:cs="Arial"/>
          <w:szCs w:val="20"/>
        </w:rPr>
        <w:t>zemljišča in/ali nadomestila za stvarno služnost skupaj ne smejo predstavljati več kakor 10</w:t>
      </w:r>
      <w:r w:rsidRPr="000144D0">
        <w:rPr>
          <w:rFonts w:cs="Arial" w:hint="eastAsia"/>
          <w:color w:val="000000"/>
          <w:szCs w:val="20"/>
        </w:rPr>
        <w:t> </w:t>
      </w:r>
      <w:r w:rsidRPr="00860FD1">
        <w:rPr>
          <w:rFonts w:cs="Arial"/>
          <w:szCs w:val="20"/>
        </w:rPr>
        <w:t>% skupnih upravičenih stroškov in izdatkov operacije;</w:t>
      </w:r>
    </w:p>
    <w:p w14:paraId="74BC1146" w14:textId="77777777" w:rsidR="00615998" w:rsidRDefault="00615998" w:rsidP="00F371E0">
      <w:pPr>
        <w:numPr>
          <w:ilvl w:val="5"/>
          <w:numId w:val="13"/>
        </w:numPr>
        <w:spacing w:line="240" w:lineRule="auto"/>
        <w:ind w:left="567" w:hanging="283"/>
        <w:jc w:val="both"/>
        <w:rPr>
          <w:rFonts w:cs="Arial"/>
          <w:szCs w:val="20"/>
        </w:rPr>
      </w:pPr>
      <w:r w:rsidRPr="00860FD1">
        <w:rPr>
          <w:rFonts w:cs="Arial"/>
          <w:szCs w:val="20"/>
        </w:rPr>
        <w:t xml:space="preserve">od sodnega cenilca oziroma izvedenca ustrezne stroke pridobljeno poročilo o tržni vrednosti zemljišča in na dan sklenitve pravnega posla ni starejše od dvanajstih mesecev. </w:t>
      </w:r>
      <w:r>
        <w:rPr>
          <w:rFonts w:cs="Arial"/>
          <w:szCs w:val="20"/>
        </w:rPr>
        <w:t>Ministrstvo</w:t>
      </w:r>
      <w:r w:rsidRPr="00860FD1">
        <w:rPr>
          <w:rFonts w:cs="Arial"/>
          <w:szCs w:val="20"/>
        </w:rPr>
        <w:t xml:space="preserve"> lahko v primeru, da dvomi v primernost cene, pozove cenilca, da poda izjavo o ustreznosti cene ali pa pridobi novo cenitev</w:t>
      </w:r>
      <w:r>
        <w:rPr>
          <w:rFonts w:cs="Arial"/>
          <w:szCs w:val="20"/>
        </w:rPr>
        <w:t>;</w:t>
      </w:r>
    </w:p>
    <w:p w14:paraId="6DEFAB9B" w14:textId="77777777" w:rsidR="00615998" w:rsidRPr="004D683D" w:rsidRDefault="00615998" w:rsidP="00F371E0">
      <w:pPr>
        <w:numPr>
          <w:ilvl w:val="3"/>
          <w:numId w:val="13"/>
        </w:numPr>
        <w:spacing w:line="240" w:lineRule="auto"/>
        <w:ind w:left="284" w:hanging="283"/>
        <w:jc w:val="both"/>
        <w:rPr>
          <w:rFonts w:cs="Arial"/>
          <w:bCs/>
          <w:szCs w:val="20"/>
        </w:rPr>
      </w:pPr>
      <w:r w:rsidRPr="00504E8A">
        <w:rPr>
          <w:rFonts w:cs="Arial"/>
          <w:b/>
          <w:bCs/>
          <w:szCs w:val="20"/>
          <w:u w:val="single"/>
        </w:rPr>
        <w:t>oprema in druga opredmetena osnovna sredstva</w:t>
      </w:r>
      <w:r w:rsidRPr="00504E8A">
        <w:rPr>
          <w:b/>
          <w:bCs/>
          <w:u w:val="single"/>
        </w:rPr>
        <w:t xml:space="preserve"> </w:t>
      </w:r>
      <w:r w:rsidRPr="00504E8A">
        <w:rPr>
          <w:rFonts w:cs="Arial"/>
          <w:b/>
          <w:bCs/>
          <w:szCs w:val="20"/>
          <w:u w:val="single"/>
        </w:rPr>
        <w:t>(oprema)</w:t>
      </w:r>
      <w:r>
        <w:rPr>
          <w:rFonts w:cs="Arial"/>
          <w:szCs w:val="20"/>
        </w:rPr>
        <w:t>:</w:t>
      </w:r>
      <w:r>
        <w:rPr>
          <w:rFonts w:cs="Arial"/>
          <w:szCs w:val="20"/>
        </w:rPr>
        <w:tab/>
      </w:r>
      <w:r>
        <w:rPr>
          <w:rFonts w:cs="Arial"/>
          <w:szCs w:val="20"/>
        </w:rPr>
        <w:br/>
      </w:r>
      <w:r>
        <w:rPr>
          <w:rFonts w:cs="Arial"/>
          <w:bCs/>
          <w:szCs w:val="20"/>
        </w:rPr>
        <w:t>p</w:t>
      </w:r>
      <w:r w:rsidRPr="004D683D">
        <w:rPr>
          <w:rFonts w:cs="Arial"/>
          <w:bCs/>
          <w:szCs w:val="20"/>
        </w:rPr>
        <w:t>ogoji upravičenosti</w:t>
      </w:r>
      <w:r>
        <w:rPr>
          <w:rFonts w:cs="Arial"/>
          <w:bCs/>
          <w:szCs w:val="20"/>
        </w:rPr>
        <w:t xml:space="preserve"> nakupa opreme</w:t>
      </w:r>
      <w:r w:rsidRPr="001338CF">
        <w:t xml:space="preserve"> </w:t>
      </w:r>
      <w:r w:rsidRPr="001338CF">
        <w:rPr>
          <w:rFonts w:cs="Arial"/>
          <w:bCs/>
          <w:szCs w:val="20"/>
        </w:rPr>
        <w:t>ali nakup</w:t>
      </w:r>
      <w:r>
        <w:rPr>
          <w:rFonts w:cs="Arial"/>
          <w:bCs/>
          <w:szCs w:val="20"/>
        </w:rPr>
        <w:t>a</w:t>
      </w:r>
      <w:r w:rsidRPr="001338CF">
        <w:rPr>
          <w:rFonts w:cs="Arial"/>
          <w:bCs/>
          <w:szCs w:val="20"/>
        </w:rPr>
        <w:t xml:space="preserve"> omrežja elektronskih komunikacij ali infrastrukture omrežij elektronskih komunikacij</w:t>
      </w:r>
      <w:r w:rsidRPr="004D683D">
        <w:rPr>
          <w:rFonts w:cs="Arial"/>
          <w:bCs/>
          <w:szCs w:val="20"/>
        </w:rPr>
        <w:t>:</w:t>
      </w:r>
    </w:p>
    <w:p w14:paraId="1E9738D8" w14:textId="77777777" w:rsidR="00615998" w:rsidRDefault="00615998" w:rsidP="00F371E0">
      <w:pPr>
        <w:numPr>
          <w:ilvl w:val="4"/>
          <w:numId w:val="13"/>
        </w:numPr>
        <w:spacing w:line="240" w:lineRule="auto"/>
        <w:ind w:left="851" w:hanging="283"/>
        <w:jc w:val="both"/>
        <w:rPr>
          <w:rFonts w:cs="Arial"/>
          <w:szCs w:val="20"/>
        </w:rPr>
      </w:pPr>
      <w:r w:rsidRPr="00702001">
        <w:rPr>
          <w:rFonts w:cs="Arial"/>
          <w:szCs w:val="20"/>
        </w:rPr>
        <w:t xml:space="preserve">če med nakupom </w:t>
      </w:r>
      <w:r>
        <w:rPr>
          <w:rFonts w:cs="Arial"/>
          <w:szCs w:val="20"/>
        </w:rPr>
        <w:t>o</w:t>
      </w:r>
      <w:r w:rsidRPr="004D683D">
        <w:rPr>
          <w:rFonts w:cs="Arial"/>
          <w:szCs w:val="20"/>
        </w:rPr>
        <w:t>prem</w:t>
      </w:r>
      <w:r>
        <w:rPr>
          <w:rFonts w:cs="Arial"/>
          <w:szCs w:val="20"/>
        </w:rPr>
        <w:t>e</w:t>
      </w:r>
      <w:r w:rsidRPr="004D683D">
        <w:rPr>
          <w:rFonts w:cs="Arial"/>
          <w:szCs w:val="20"/>
        </w:rPr>
        <w:t xml:space="preserve"> </w:t>
      </w:r>
      <w:r w:rsidRPr="00BA172B">
        <w:rPr>
          <w:rFonts w:cs="Arial"/>
          <w:szCs w:val="20"/>
        </w:rPr>
        <w:t>in ciljem sofinancirane operacije obstaja neposredna povezava</w:t>
      </w:r>
    </w:p>
    <w:p w14:paraId="2A6C80B9" w14:textId="77777777" w:rsidR="00615998" w:rsidRPr="00AA1E66" w:rsidRDefault="00615998" w:rsidP="00F371E0">
      <w:pPr>
        <w:numPr>
          <w:ilvl w:val="4"/>
          <w:numId w:val="13"/>
        </w:numPr>
        <w:spacing w:line="240" w:lineRule="auto"/>
        <w:ind w:left="851" w:hanging="283"/>
        <w:jc w:val="both"/>
        <w:rPr>
          <w:rFonts w:cs="Arial"/>
          <w:szCs w:val="20"/>
        </w:rPr>
      </w:pPr>
      <w:r>
        <w:rPr>
          <w:rFonts w:cs="Arial"/>
          <w:szCs w:val="20"/>
        </w:rPr>
        <w:t xml:space="preserve">če med </w:t>
      </w:r>
      <w:r w:rsidRPr="00AA1E66">
        <w:rPr>
          <w:rFonts w:cs="Arial"/>
          <w:szCs w:val="20"/>
        </w:rPr>
        <w:t xml:space="preserve">nakupom omrežja elektronskih komunikacij ali infrastrukture omrežij elektronskih komunikacij in ciljem sofinancirane operacije obstaja neposredna povezava, je plačilo </w:t>
      </w:r>
      <w:r>
        <w:rPr>
          <w:rFonts w:cs="Arial"/>
          <w:szCs w:val="20"/>
        </w:rPr>
        <w:t xml:space="preserve">nakupa </w:t>
      </w:r>
      <w:r w:rsidRPr="00AA1E66">
        <w:rPr>
          <w:rFonts w:cs="Arial"/>
          <w:szCs w:val="20"/>
        </w:rPr>
        <w:t>omrežja elektronskih komunikacij ali infrastrukture omrežij elektronskih komunikacij upravičeno do sofinanciranja pod naslednjimi pogoji:</w:t>
      </w:r>
      <w:r w:rsidRPr="00AA1E66">
        <w:rPr>
          <w:rFonts w:cs="Arial"/>
          <w:szCs w:val="20"/>
        </w:rPr>
        <w:tab/>
      </w:r>
    </w:p>
    <w:p w14:paraId="1F931346" w14:textId="77777777" w:rsidR="00615998" w:rsidRPr="00AA1E66" w:rsidRDefault="00615998" w:rsidP="00F371E0">
      <w:pPr>
        <w:numPr>
          <w:ilvl w:val="5"/>
          <w:numId w:val="13"/>
        </w:numPr>
        <w:spacing w:line="240" w:lineRule="auto"/>
        <w:ind w:left="1134" w:hanging="283"/>
        <w:jc w:val="both"/>
        <w:rPr>
          <w:rFonts w:cs="Arial"/>
          <w:szCs w:val="20"/>
        </w:rPr>
      </w:pPr>
      <w:r w:rsidRPr="00AA1E66">
        <w:rPr>
          <w:rFonts w:cs="Arial"/>
          <w:szCs w:val="20"/>
        </w:rPr>
        <w:t>cena za nakup omrežja elektronskih komunikacij ali infrastrukture omrežij elektronskih komunikacij ne presega tržne vrednosti, določene v poročilu sodnega cenilca oziroma izvedenca ustrezne stroke (gospodaren nakup), ki na dan sklenitve pravnega posla ni starejše od dvanajstih mesecev. Ministrstvo lahko v primeru, da dvomi v primernost cene, pozove cenilca, da poda izjavo o ustreznosti cene ali pa pridobi novo cenitev;</w:t>
      </w:r>
    </w:p>
    <w:p w14:paraId="685724A4" w14:textId="77777777" w:rsidR="00615998" w:rsidRPr="00AA1E66" w:rsidRDefault="00615998" w:rsidP="00F371E0">
      <w:pPr>
        <w:numPr>
          <w:ilvl w:val="5"/>
          <w:numId w:val="13"/>
        </w:numPr>
        <w:spacing w:line="240" w:lineRule="auto"/>
        <w:ind w:left="1134" w:hanging="283"/>
        <w:jc w:val="both"/>
        <w:rPr>
          <w:rFonts w:cs="Arial"/>
          <w:szCs w:val="20"/>
        </w:rPr>
      </w:pPr>
      <w:r w:rsidRPr="00AA1E66">
        <w:rPr>
          <w:rFonts w:cs="Arial"/>
          <w:szCs w:val="20"/>
        </w:rPr>
        <w:t xml:space="preserve">za izgradnjo </w:t>
      </w:r>
      <w:r>
        <w:rPr>
          <w:rFonts w:cs="Arial"/>
          <w:szCs w:val="20"/>
        </w:rPr>
        <w:t>ali</w:t>
      </w:r>
      <w:r w:rsidRPr="00AA1E66">
        <w:rPr>
          <w:rFonts w:cs="Arial"/>
          <w:szCs w:val="20"/>
        </w:rPr>
        <w:t xml:space="preserve"> adaptacijo ali nakup omrežja elektronskih komunikacij ali infrastrukture omrežij elektronskih komunikacij v zadnjih desetih letih niso bila dodeljena nepovratna javna sredstva ali nepovratna sredstva Evropske skupnosti, ki bi pomenila podvajanje pomoči, ko gre za sofinanciranje nakupa iz sredstev kohezijske politike;</w:t>
      </w:r>
    </w:p>
    <w:p w14:paraId="72259AF7" w14:textId="77777777" w:rsidR="00615998" w:rsidRPr="00AA1E66" w:rsidRDefault="00615998" w:rsidP="00F371E0">
      <w:pPr>
        <w:numPr>
          <w:ilvl w:val="5"/>
          <w:numId w:val="13"/>
        </w:numPr>
        <w:spacing w:line="240" w:lineRule="auto"/>
        <w:ind w:left="1134" w:hanging="283"/>
        <w:jc w:val="both"/>
        <w:rPr>
          <w:rFonts w:cs="Arial"/>
          <w:szCs w:val="20"/>
        </w:rPr>
      </w:pPr>
      <w:r w:rsidRPr="00AA1E66">
        <w:rPr>
          <w:rFonts w:cs="Arial"/>
          <w:szCs w:val="20"/>
        </w:rPr>
        <w:t>izdano je ustrezno gradbeno dovoljenje, če je to potrebno, ali pisna zaveza upravičenca, da le to ni potrebno;</w:t>
      </w:r>
    </w:p>
    <w:p w14:paraId="27B6EB72" w14:textId="77777777" w:rsidR="00615998" w:rsidRPr="00AA1E66" w:rsidRDefault="00615998" w:rsidP="00F371E0">
      <w:pPr>
        <w:numPr>
          <w:ilvl w:val="5"/>
          <w:numId w:val="13"/>
        </w:numPr>
        <w:spacing w:line="240" w:lineRule="auto"/>
        <w:ind w:left="1134" w:hanging="283"/>
        <w:jc w:val="both"/>
        <w:rPr>
          <w:rFonts w:cs="Arial"/>
          <w:szCs w:val="20"/>
        </w:rPr>
      </w:pPr>
      <w:r w:rsidRPr="00AA1E66">
        <w:rPr>
          <w:rFonts w:cs="Arial"/>
          <w:szCs w:val="20"/>
        </w:rPr>
        <w:t xml:space="preserve">podana izjava, da bo vsaj 5 let po koncu operacije zagotovljena enaka raba </w:t>
      </w:r>
      <w:r w:rsidRPr="00F44F38">
        <w:rPr>
          <w:rFonts w:cs="Arial"/>
          <w:szCs w:val="20"/>
        </w:rPr>
        <w:t>omrežja elektronskih komunikacij ali infrastrukture omrežij elektronskih komunikacij</w:t>
      </w:r>
      <w:r w:rsidRPr="00AA1E66">
        <w:rPr>
          <w:rFonts w:cs="Arial"/>
          <w:szCs w:val="20"/>
        </w:rPr>
        <w:t>, kot je bilo to dogovorjeno v pogodbi o sofinanciranju;</w:t>
      </w:r>
    </w:p>
    <w:p w14:paraId="2F7335AE" w14:textId="6981CDA1" w:rsidR="00615998" w:rsidRPr="00E51DBA" w:rsidRDefault="00615998" w:rsidP="00F371E0">
      <w:pPr>
        <w:numPr>
          <w:ilvl w:val="5"/>
          <w:numId w:val="13"/>
        </w:numPr>
        <w:spacing w:line="240" w:lineRule="auto"/>
        <w:ind w:left="1134" w:hanging="283"/>
        <w:jc w:val="both"/>
        <w:rPr>
          <w:rFonts w:cs="Arial"/>
          <w:szCs w:val="20"/>
        </w:rPr>
      </w:pPr>
      <w:r w:rsidRPr="00AA1E66">
        <w:rPr>
          <w:rFonts w:cs="Arial"/>
          <w:szCs w:val="20"/>
        </w:rPr>
        <w:t>omrežje elektronskih komunikacij ali infrastruktura omrežij elektronskih komunikacij je zgrajen</w:t>
      </w:r>
      <w:r>
        <w:rPr>
          <w:rFonts w:cs="Arial"/>
          <w:szCs w:val="20"/>
        </w:rPr>
        <w:t>o</w:t>
      </w:r>
      <w:r w:rsidRPr="00AA1E66">
        <w:rPr>
          <w:rFonts w:cs="Arial"/>
          <w:szCs w:val="20"/>
        </w:rPr>
        <w:t xml:space="preserve"> in dan</w:t>
      </w:r>
      <w:r>
        <w:rPr>
          <w:rFonts w:cs="Arial"/>
          <w:szCs w:val="20"/>
        </w:rPr>
        <w:t>o</w:t>
      </w:r>
      <w:r w:rsidRPr="00AA1E66">
        <w:rPr>
          <w:rFonts w:cs="Arial"/>
          <w:szCs w:val="20"/>
        </w:rPr>
        <w:t xml:space="preserve"> v uporabo v skladu </w:t>
      </w:r>
      <w:r w:rsidR="00333639">
        <w:rPr>
          <w:rFonts w:cs="Arial"/>
          <w:szCs w:val="20"/>
        </w:rPr>
        <w:t>s</w:t>
      </w:r>
      <w:r w:rsidRPr="00AA1E66">
        <w:rPr>
          <w:rFonts w:cs="Arial"/>
          <w:szCs w:val="20"/>
        </w:rPr>
        <w:t xml:space="preserve"> </w:t>
      </w:r>
      <w:r w:rsidR="00CC5958">
        <w:rPr>
          <w:rFonts w:cs="Arial"/>
          <w:szCs w:val="20"/>
        </w:rPr>
        <w:t xml:space="preserve">predpisi EU in </w:t>
      </w:r>
      <w:r w:rsidRPr="00AA1E66">
        <w:rPr>
          <w:rFonts w:cs="Arial"/>
          <w:szCs w:val="20"/>
        </w:rPr>
        <w:t>nacionalnimi predpisi;</w:t>
      </w:r>
    </w:p>
    <w:p w14:paraId="71DF0FB4" w14:textId="77777777" w:rsidR="00615998" w:rsidRPr="004D683D" w:rsidRDefault="00615998" w:rsidP="00F371E0">
      <w:pPr>
        <w:numPr>
          <w:ilvl w:val="3"/>
          <w:numId w:val="13"/>
        </w:numPr>
        <w:spacing w:line="240" w:lineRule="auto"/>
        <w:ind w:left="284" w:hanging="283"/>
        <w:jc w:val="both"/>
        <w:rPr>
          <w:rFonts w:cs="Arial"/>
          <w:bCs/>
          <w:szCs w:val="20"/>
        </w:rPr>
      </w:pPr>
      <w:r w:rsidRPr="004D683D">
        <w:rPr>
          <w:rFonts w:cs="Arial"/>
          <w:b/>
          <w:bCs/>
          <w:szCs w:val="20"/>
          <w:u w:val="single"/>
        </w:rPr>
        <w:t>investicije v neopredmetena sredstva</w:t>
      </w:r>
      <w:r>
        <w:rPr>
          <w:rFonts w:cs="Arial"/>
          <w:szCs w:val="20"/>
        </w:rPr>
        <w:t>:</w:t>
      </w:r>
      <w:r>
        <w:rPr>
          <w:rFonts w:cs="Arial"/>
          <w:szCs w:val="20"/>
        </w:rPr>
        <w:tab/>
      </w:r>
      <w:r>
        <w:rPr>
          <w:rFonts w:cs="Arial"/>
          <w:szCs w:val="20"/>
        </w:rPr>
        <w:br/>
      </w:r>
      <w:r>
        <w:rPr>
          <w:rFonts w:cs="Arial"/>
          <w:bCs/>
          <w:szCs w:val="20"/>
        </w:rPr>
        <w:t>p</w:t>
      </w:r>
      <w:r w:rsidRPr="004D683D">
        <w:rPr>
          <w:rFonts w:cs="Arial"/>
          <w:bCs/>
          <w:szCs w:val="20"/>
        </w:rPr>
        <w:t>ogoji upravičenosti</w:t>
      </w:r>
      <w:r>
        <w:rPr>
          <w:rFonts w:cs="Arial"/>
          <w:bCs/>
          <w:szCs w:val="20"/>
        </w:rPr>
        <w:t xml:space="preserve"> </w:t>
      </w:r>
      <w:r w:rsidRPr="00367D9C">
        <w:rPr>
          <w:rFonts w:cs="Arial"/>
          <w:bCs/>
          <w:szCs w:val="20"/>
        </w:rPr>
        <w:t>investicije v neopredmetena sredstva</w:t>
      </w:r>
      <w:r w:rsidRPr="004D683D">
        <w:rPr>
          <w:rFonts w:cs="Arial"/>
          <w:bCs/>
          <w:szCs w:val="20"/>
        </w:rPr>
        <w:t>:</w:t>
      </w:r>
    </w:p>
    <w:p w14:paraId="156A4EC6" w14:textId="77777777" w:rsidR="00615998" w:rsidRPr="004D683D" w:rsidRDefault="00615998" w:rsidP="00F371E0">
      <w:pPr>
        <w:numPr>
          <w:ilvl w:val="5"/>
          <w:numId w:val="13"/>
        </w:numPr>
        <w:spacing w:line="240" w:lineRule="auto"/>
        <w:ind w:left="567" w:hanging="283"/>
        <w:jc w:val="both"/>
        <w:rPr>
          <w:rFonts w:cs="Arial"/>
          <w:szCs w:val="20"/>
        </w:rPr>
      </w:pPr>
      <w:r>
        <w:rPr>
          <w:rFonts w:cs="Arial"/>
          <w:szCs w:val="20"/>
        </w:rPr>
        <w:t>n</w:t>
      </w:r>
      <w:r w:rsidRPr="004D683D">
        <w:rPr>
          <w:rFonts w:cs="Arial"/>
          <w:szCs w:val="20"/>
        </w:rPr>
        <w:t>eopredmetena sredstva se uporabljajo za namen in v skladu s cilji, določenimi v operaciji</w:t>
      </w:r>
      <w:r>
        <w:rPr>
          <w:rFonts w:cs="Arial"/>
          <w:szCs w:val="20"/>
        </w:rPr>
        <w:t>;</w:t>
      </w:r>
    </w:p>
    <w:p w14:paraId="2A5CC870" w14:textId="77777777" w:rsidR="00615998" w:rsidRPr="00366BD4" w:rsidRDefault="00615998" w:rsidP="00F371E0">
      <w:pPr>
        <w:numPr>
          <w:ilvl w:val="3"/>
          <w:numId w:val="13"/>
        </w:numPr>
        <w:spacing w:line="240" w:lineRule="auto"/>
        <w:ind w:left="284" w:hanging="283"/>
        <w:jc w:val="both"/>
        <w:rPr>
          <w:rFonts w:cs="Arial"/>
          <w:bCs/>
          <w:szCs w:val="20"/>
        </w:rPr>
      </w:pPr>
      <w:r w:rsidRPr="00504E8A">
        <w:rPr>
          <w:rFonts w:cs="Arial"/>
          <w:b/>
          <w:bCs/>
          <w:szCs w:val="20"/>
          <w:u w:val="single"/>
        </w:rPr>
        <w:t>drugi stroški informiranja in komuniciranja</w:t>
      </w:r>
      <w:r>
        <w:rPr>
          <w:rFonts w:cs="Arial"/>
          <w:szCs w:val="20"/>
        </w:rPr>
        <w:t>:</w:t>
      </w:r>
      <w:r w:rsidRPr="00366BD4">
        <w:rPr>
          <w:rFonts w:cs="Arial"/>
          <w:szCs w:val="20"/>
        </w:rPr>
        <w:tab/>
      </w:r>
      <w:r w:rsidRPr="00366BD4">
        <w:rPr>
          <w:rFonts w:cs="Arial"/>
          <w:szCs w:val="20"/>
        </w:rPr>
        <w:br/>
      </w:r>
      <w:r w:rsidRPr="00366BD4">
        <w:rPr>
          <w:rFonts w:cs="Arial"/>
          <w:bCs/>
          <w:szCs w:val="20"/>
        </w:rPr>
        <w:t>pogoji upravičenosti drugi</w:t>
      </w:r>
      <w:r>
        <w:rPr>
          <w:rFonts w:cs="Arial"/>
          <w:bCs/>
          <w:szCs w:val="20"/>
        </w:rPr>
        <w:t>h</w:t>
      </w:r>
      <w:r w:rsidRPr="00366BD4">
        <w:rPr>
          <w:rFonts w:cs="Arial"/>
          <w:bCs/>
          <w:szCs w:val="20"/>
        </w:rPr>
        <w:t xml:space="preserve"> strošk</w:t>
      </w:r>
      <w:r>
        <w:rPr>
          <w:rFonts w:cs="Arial"/>
          <w:bCs/>
          <w:szCs w:val="20"/>
        </w:rPr>
        <w:t>ov</w:t>
      </w:r>
      <w:r w:rsidRPr="00366BD4">
        <w:rPr>
          <w:rFonts w:cs="Arial"/>
          <w:bCs/>
          <w:szCs w:val="20"/>
        </w:rPr>
        <w:t xml:space="preserve"> informiranja in komuniciranja:</w:t>
      </w:r>
    </w:p>
    <w:p w14:paraId="4482479B" w14:textId="77777777" w:rsidR="00615998" w:rsidRPr="00366BD4" w:rsidRDefault="00615998" w:rsidP="00615998">
      <w:pPr>
        <w:spacing w:line="240" w:lineRule="auto"/>
        <w:ind w:left="284"/>
        <w:jc w:val="both"/>
        <w:rPr>
          <w:szCs w:val="20"/>
        </w:rPr>
      </w:pPr>
      <w:r w:rsidRPr="00366BD4">
        <w:rPr>
          <w:rFonts w:cs="Arial"/>
          <w:szCs w:val="20"/>
        </w:rPr>
        <w:t>-</w:t>
      </w:r>
      <w:r>
        <w:rPr>
          <w:szCs w:val="20"/>
        </w:rPr>
        <w:t xml:space="preserve"> drugi s</w:t>
      </w:r>
      <w:r w:rsidRPr="00366BD4">
        <w:rPr>
          <w:szCs w:val="20"/>
        </w:rPr>
        <w:t>troški informiranja in komuniciranja so upravičeni stroški, če so neposredno povezani z aktivnostmi informiranja in komuniciranja v zvezi z operacijo</w:t>
      </w:r>
      <w:r>
        <w:rPr>
          <w:szCs w:val="20"/>
        </w:rPr>
        <w:t>;</w:t>
      </w:r>
    </w:p>
    <w:p w14:paraId="5501D3C2" w14:textId="77777777" w:rsidR="00615998" w:rsidRPr="004D683D" w:rsidRDefault="00615998" w:rsidP="00F371E0">
      <w:pPr>
        <w:numPr>
          <w:ilvl w:val="3"/>
          <w:numId w:val="13"/>
        </w:numPr>
        <w:spacing w:line="240" w:lineRule="auto"/>
        <w:ind w:left="284" w:hanging="283"/>
        <w:jc w:val="both"/>
        <w:rPr>
          <w:rFonts w:cs="Arial"/>
          <w:bCs/>
          <w:szCs w:val="20"/>
        </w:rPr>
      </w:pPr>
      <w:r w:rsidRPr="00504E8A">
        <w:rPr>
          <w:b/>
          <w:bCs/>
          <w:szCs w:val="20"/>
          <w:u w:val="single"/>
        </w:rPr>
        <w:t>drugi stroški storitev zunanjih izvajalcev</w:t>
      </w:r>
      <w:r w:rsidRPr="00504E8A">
        <w:rPr>
          <w:szCs w:val="20"/>
        </w:rPr>
        <w:t xml:space="preserve"> </w:t>
      </w:r>
      <w:r>
        <w:rPr>
          <w:rFonts w:cs="Arial"/>
          <w:szCs w:val="20"/>
        </w:rPr>
        <w:t>(</w:t>
      </w:r>
      <w:r>
        <w:rPr>
          <w:szCs w:val="20"/>
        </w:rPr>
        <w:t xml:space="preserve">npr. varovanja gradbišča in objektov, najema nepremičnin in opreme, </w:t>
      </w:r>
      <w:r w:rsidRPr="00876194">
        <w:rPr>
          <w:szCs w:val="20"/>
        </w:rPr>
        <w:t>dolgoročnega najema obstoječe infrastrukture in omrežij elektronskih komunikacij</w:t>
      </w:r>
      <w:r>
        <w:rPr>
          <w:szCs w:val="20"/>
        </w:rPr>
        <w:t xml:space="preserve"> ipd.)</w:t>
      </w:r>
      <w:r>
        <w:rPr>
          <w:szCs w:val="20"/>
        </w:rPr>
        <w:tab/>
      </w:r>
      <w:r>
        <w:rPr>
          <w:szCs w:val="20"/>
        </w:rPr>
        <w:br/>
      </w:r>
      <w:r>
        <w:rPr>
          <w:rFonts w:cs="Arial"/>
          <w:bCs/>
          <w:szCs w:val="20"/>
        </w:rPr>
        <w:t>p</w:t>
      </w:r>
      <w:r w:rsidRPr="004D683D">
        <w:rPr>
          <w:rFonts w:cs="Arial"/>
          <w:bCs/>
          <w:szCs w:val="20"/>
        </w:rPr>
        <w:t>ogoji upravičenosti</w:t>
      </w:r>
      <w:r>
        <w:rPr>
          <w:rFonts w:cs="Arial"/>
          <w:bCs/>
          <w:szCs w:val="20"/>
        </w:rPr>
        <w:t xml:space="preserve"> </w:t>
      </w:r>
      <w:r w:rsidRPr="00366BD4">
        <w:rPr>
          <w:rFonts w:cs="Arial"/>
          <w:bCs/>
          <w:szCs w:val="20"/>
        </w:rPr>
        <w:t>drugi</w:t>
      </w:r>
      <w:r>
        <w:rPr>
          <w:rFonts w:cs="Arial"/>
          <w:bCs/>
          <w:szCs w:val="20"/>
        </w:rPr>
        <w:t>h</w:t>
      </w:r>
      <w:r w:rsidRPr="00366BD4">
        <w:rPr>
          <w:rFonts w:cs="Arial"/>
          <w:bCs/>
          <w:szCs w:val="20"/>
        </w:rPr>
        <w:t xml:space="preserve"> strošk</w:t>
      </w:r>
      <w:r>
        <w:rPr>
          <w:rFonts w:cs="Arial"/>
          <w:bCs/>
          <w:szCs w:val="20"/>
        </w:rPr>
        <w:t>ov</w:t>
      </w:r>
      <w:r w:rsidRPr="00366BD4">
        <w:rPr>
          <w:rFonts w:cs="Arial"/>
          <w:bCs/>
          <w:szCs w:val="20"/>
        </w:rPr>
        <w:t xml:space="preserve"> storitev zunanjih izvajalcev</w:t>
      </w:r>
      <w:r w:rsidRPr="004D683D">
        <w:rPr>
          <w:rFonts w:cs="Arial"/>
          <w:bCs/>
          <w:szCs w:val="20"/>
        </w:rPr>
        <w:t>:</w:t>
      </w:r>
      <w:r>
        <w:rPr>
          <w:rFonts w:cs="Arial"/>
          <w:bCs/>
          <w:szCs w:val="20"/>
        </w:rPr>
        <w:tab/>
      </w:r>
      <w:r>
        <w:rPr>
          <w:rFonts w:cs="Arial"/>
          <w:bCs/>
          <w:szCs w:val="20"/>
        </w:rPr>
        <w:br/>
      </w:r>
      <w:r>
        <w:rPr>
          <w:rFonts w:cs="Arial"/>
          <w:bCs/>
          <w:szCs w:val="20"/>
        </w:rPr>
        <w:lastRenderedPageBreak/>
        <w:t xml:space="preserve">- </w:t>
      </w:r>
      <w:r w:rsidRPr="00366BD4">
        <w:rPr>
          <w:rFonts w:cs="Arial"/>
          <w:bCs/>
          <w:szCs w:val="20"/>
        </w:rPr>
        <w:t>drugi stroški storitev zunanjih izvajalcev</w:t>
      </w:r>
      <w:r>
        <w:rPr>
          <w:rFonts w:cs="Arial"/>
          <w:bCs/>
          <w:szCs w:val="20"/>
        </w:rPr>
        <w:t xml:space="preserve"> so </w:t>
      </w:r>
      <w:r w:rsidRPr="006650BA">
        <w:rPr>
          <w:rFonts w:cs="Arial"/>
          <w:bCs/>
          <w:szCs w:val="20"/>
        </w:rPr>
        <w:t>upravičeni stroški</w:t>
      </w:r>
      <w:r>
        <w:rPr>
          <w:rFonts w:cs="Arial"/>
          <w:bCs/>
          <w:szCs w:val="20"/>
        </w:rPr>
        <w:t>, če so</w:t>
      </w:r>
      <w:r w:rsidRPr="006650BA">
        <w:rPr>
          <w:rFonts w:cs="Arial"/>
          <w:bCs/>
          <w:szCs w:val="20"/>
        </w:rPr>
        <w:t xml:space="preserve"> </w:t>
      </w:r>
      <w:r w:rsidRPr="00F51378">
        <w:rPr>
          <w:rFonts w:cs="Arial"/>
          <w:szCs w:val="20"/>
        </w:rPr>
        <w:t>storit</w:t>
      </w:r>
      <w:r>
        <w:rPr>
          <w:rFonts w:cs="Arial"/>
          <w:szCs w:val="20"/>
        </w:rPr>
        <w:t>ve</w:t>
      </w:r>
      <w:r w:rsidRPr="00F51378">
        <w:rPr>
          <w:rFonts w:cs="Arial"/>
          <w:szCs w:val="20"/>
        </w:rPr>
        <w:t xml:space="preserve">, ki jih izvedejo </w:t>
      </w:r>
      <w:r w:rsidRPr="006650BA">
        <w:rPr>
          <w:rFonts w:cs="Arial"/>
          <w:bCs/>
          <w:szCs w:val="20"/>
        </w:rPr>
        <w:t>zunanji izvajalci</w:t>
      </w:r>
      <w:r w:rsidRPr="00F51378">
        <w:rPr>
          <w:rFonts w:cs="Arial"/>
          <w:szCs w:val="20"/>
        </w:rPr>
        <w:t xml:space="preserve"> v okviru operacije</w:t>
      </w:r>
      <w:r>
        <w:rPr>
          <w:rFonts w:cs="Arial"/>
          <w:szCs w:val="20"/>
        </w:rPr>
        <w:t>,</w:t>
      </w:r>
      <w:r w:rsidRPr="00F51378">
        <w:rPr>
          <w:rFonts w:cs="Arial"/>
          <w:szCs w:val="20"/>
        </w:rPr>
        <w:t xml:space="preserve"> potrebn</w:t>
      </w:r>
      <w:r>
        <w:rPr>
          <w:rFonts w:cs="Arial"/>
          <w:szCs w:val="20"/>
        </w:rPr>
        <w:t>e</w:t>
      </w:r>
      <w:r w:rsidRPr="00F51378">
        <w:rPr>
          <w:rFonts w:cs="Arial"/>
          <w:szCs w:val="20"/>
        </w:rPr>
        <w:t xml:space="preserve"> za izvedbo operacije</w:t>
      </w:r>
      <w:r>
        <w:rPr>
          <w:rFonts w:cs="Arial"/>
          <w:szCs w:val="20"/>
        </w:rPr>
        <w:t>;</w:t>
      </w:r>
    </w:p>
    <w:p w14:paraId="42259A22" w14:textId="77777777" w:rsidR="00615998" w:rsidRPr="00322BB8" w:rsidRDefault="00615998" w:rsidP="00F371E0">
      <w:pPr>
        <w:numPr>
          <w:ilvl w:val="3"/>
          <w:numId w:val="13"/>
        </w:numPr>
        <w:spacing w:line="240" w:lineRule="auto"/>
        <w:ind w:left="284" w:hanging="283"/>
        <w:jc w:val="both"/>
        <w:rPr>
          <w:rFonts w:cs="Arial"/>
          <w:szCs w:val="20"/>
        </w:rPr>
      </w:pPr>
      <w:r w:rsidRPr="00504E8A">
        <w:rPr>
          <w:rFonts w:cs="Arial"/>
          <w:b/>
          <w:bCs/>
          <w:szCs w:val="20"/>
          <w:u w:val="single"/>
        </w:rPr>
        <w:t>svetovalne in nadzorne storitve</w:t>
      </w:r>
      <w:r>
        <w:rPr>
          <w:rFonts w:cs="Arial"/>
          <w:szCs w:val="20"/>
        </w:rPr>
        <w:t xml:space="preserve"> </w:t>
      </w:r>
      <w:r w:rsidRPr="009B661A">
        <w:rPr>
          <w:rFonts w:cs="Arial"/>
          <w:szCs w:val="20"/>
        </w:rPr>
        <w:t>(npr. stroški pooblaščenega nadzornika gradnje</w:t>
      </w:r>
      <w:r>
        <w:rPr>
          <w:rFonts w:cs="Arial"/>
          <w:szCs w:val="20"/>
        </w:rPr>
        <w:t xml:space="preserve"> ipd.):</w:t>
      </w:r>
    </w:p>
    <w:p w14:paraId="3796F054" w14:textId="77777777" w:rsidR="00615998" w:rsidRPr="004D683D" w:rsidRDefault="00615998" w:rsidP="00615998">
      <w:pPr>
        <w:spacing w:line="240" w:lineRule="auto"/>
        <w:ind w:left="284"/>
        <w:jc w:val="both"/>
        <w:rPr>
          <w:rFonts w:cs="Arial"/>
          <w:bCs/>
          <w:szCs w:val="20"/>
        </w:rPr>
      </w:pPr>
      <w:r>
        <w:rPr>
          <w:rFonts w:cs="Arial"/>
          <w:bCs/>
          <w:szCs w:val="20"/>
        </w:rPr>
        <w:t>p</w:t>
      </w:r>
      <w:r w:rsidRPr="004D683D">
        <w:rPr>
          <w:rFonts w:cs="Arial"/>
          <w:bCs/>
          <w:szCs w:val="20"/>
        </w:rPr>
        <w:t>ogoji upravičenosti</w:t>
      </w:r>
      <w:r>
        <w:rPr>
          <w:rFonts w:cs="Arial"/>
          <w:bCs/>
          <w:szCs w:val="20"/>
        </w:rPr>
        <w:t xml:space="preserve"> </w:t>
      </w:r>
      <w:r w:rsidRPr="006650BA">
        <w:rPr>
          <w:rFonts w:cs="Arial"/>
          <w:bCs/>
          <w:szCs w:val="20"/>
        </w:rPr>
        <w:t>svetovaln</w:t>
      </w:r>
      <w:r>
        <w:rPr>
          <w:rFonts w:cs="Arial"/>
          <w:bCs/>
          <w:szCs w:val="20"/>
        </w:rPr>
        <w:t>ih</w:t>
      </w:r>
      <w:r w:rsidRPr="006650BA">
        <w:rPr>
          <w:rFonts w:cs="Arial"/>
          <w:bCs/>
          <w:szCs w:val="20"/>
        </w:rPr>
        <w:t xml:space="preserve"> in nadzorn</w:t>
      </w:r>
      <w:r>
        <w:rPr>
          <w:rFonts w:cs="Arial"/>
          <w:bCs/>
          <w:szCs w:val="20"/>
        </w:rPr>
        <w:t>ih</w:t>
      </w:r>
      <w:r w:rsidRPr="006650BA">
        <w:rPr>
          <w:rFonts w:cs="Arial"/>
          <w:bCs/>
          <w:szCs w:val="20"/>
        </w:rPr>
        <w:t xml:space="preserve"> storit</w:t>
      </w:r>
      <w:r>
        <w:rPr>
          <w:rFonts w:cs="Arial"/>
          <w:bCs/>
          <w:szCs w:val="20"/>
        </w:rPr>
        <w:t>ev</w:t>
      </w:r>
      <w:r w:rsidRPr="004D683D">
        <w:rPr>
          <w:rFonts w:cs="Arial"/>
          <w:bCs/>
          <w:szCs w:val="20"/>
        </w:rPr>
        <w:t>:</w:t>
      </w:r>
      <w:r>
        <w:rPr>
          <w:rFonts w:cs="Arial"/>
          <w:bCs/>
          <w:szCs w:val="20"/>
        </w:rPr>
        <w:tab/>
      </w:r>
      <w:r>
        <w:rPr>
          <w:rFonts w:cs="Arial"/>
          <w:bCs/>
          <w:szCs w:val="20"/>
        </w:rPr>
        <w:br/>
        <w:t xml:space="preserve">- </w:t>
      </w:r>
      <w:r w:rsidRPr="006650BA">
        <w:rPr>
          <w:rFonts w:cs="Arial"/>
          <w:bCs/>
          <w:szCs w:val="20"/>
        </w:rPr>
        <w:t xml:space="preserve">svetovalne in nadzorne storitve </w:t>
      </w:r>
      <w:r>
        <w:rPr>
          <w:rFonts w:cs="Arial"/>
          <w:bCs/>
          <w:szCs w:val="20"/>
        </w:rPr>
        <w:t xml:space="preserve">so </w:t>
      </w:r>
      <w:r w:rsidRPr="006650BA">
        <w:rPr>
          <w:rFonts w:cs="Arial"/>
          <w:bCs/>
          <w:szCs w:val="20"/>
        </w:rPr>
        <w:t>upravičeni stroški</w:t>
      </w:r>
      <w:r>
        <w:rPr>
          <w:rFonts w:cs="Arial"/>
          <w:bCs/>
          <w:szCs w:val="20"/>
        </w:rPr>
        <w:t>, če so</w:t>
      </w:r>
      <w:r w:rsidRPr="006650BA">
        <w:rPr>
          <w:rFonts w:cs="Arial"/>
          <w:bCs/>
          <w:szCs w:val="20"/>
        </w:rPr>
        <w:t xml:space="preserve"> </w:t>
      </w:r>
      <w:r w:rsidRPr="00F51378">
        <w:rPr>
          <w:rFonts w:cs="Arial"/>
          <w:szCs w:val="20"/>
        </w:rPr>
        <w:t>storit</w:t>
      </w:r>
      <w:r>
        <w:rPr>
          <w:rFonts w:cs="Arial"/>
          <w:szCs w:val="20"/>
        </w:rPr>
        <w:t>ve</w:t>
      </w:r>
      <w:r w:rsidRPr="00F51378">
        <w:rPr>
          <w:rFonts w:cs="Arial"/>
          <w:szCs w:val="20"/>
        </w:rPr>
        <w:t xml:space="preserve">, ki jih izvedejo </w:t>
      </w:r>
      <w:r w:rsidRPr="006650BA">
        <w:rPr>
          <w:rFonts w:cs="Arial"/>
          <w:bCs/>
          <w:szCs w:val="20"/>
        </w:rPr>
        <w:t>zunanji izvajalci</w:t>
      </w:r>
      <w:r w:rsidRPr="00F51378">
        <w:rPr>
          <w:rFonts w:cs="Arial"/>
          <w:szCs w:val="20"/>
        </w:rPr>
        <w:t xml:space="preserve"> v okviru operacije</w:t>
      </w:r>
      <w:r>
        <w:rPr>
          <w:rFonts w:cs="Arial"/>
          <w:szCs w:val="20"/>
        </w:rPr>
        <w:t>,</w:t>
      </w:r>
      <w:r w:rsidRPr="00F51378">
        <w:rPr>
          <w:rFonts w:cs="Arial"/>
          <w:szCs w:val="20"/>
        </w:rPr>
        <w:t xml:space="preserve"> potrebn</w:t>
      </w:r>
      <w:r>
        <w:rPr>
          <w:rFonts w:cs="Arial"/>
          <w:szCs w:val="20"/>
        </w:rPr>
        <w:t>e</w:t>
      </w:r>
      <w:r w:rsidRPr="00F51378">
        <w:rPr>
          <w:rFonts w:cs="Arial"/>
          <w:szCs w:val="20"/>
        </w:rPr>
        <w:t xml:space="preserve"> za izvedbo operacije</w:t>
      </w:r>
      <w:r>
        <w:rPr>
          <w:rFonts w:cs="Arial"/>
          <w:szCs w:val="20"/>
        </w:rPr>
        <w:t>.</w:t>
      </w:r>
    </w:p>
    <w:p w14:paraId="348EA886" w14:textId="77777777" w:rsidR="00615998" w:rsidRDefault="00615998" w:rsidP="00615998">
      <w:pPr>
        <w:spacing w:line="240" w:lineRule="auto"/>
        <w:ind w:left="1"/>
        <w:jc w:val="both"/>
        <w:rPr>
          <w:rFonts w:cs="Arial"/>
          <w:szCs w:val="20"/>
        </w:rPr>
      </w:pPr>
    </w:p>
    <w:p w14:paraId="5FE3E6A2" w14:textId="77777777" w:rsidR="00615998" w:rsidRDefault="00615998" w:rsidP="00615998">
      <w:pPr>
        <w:spacing w:line="240" w:lineRule="auto"/>
        <w:jc w:val="both"/>
        <w:rPr>
          <w:rFonts w:cs="Arial"/>
          <w:szCs w:val="20"/>
        </w:rPr>
      </w:pPr>
      <w:r w:rsidRPr="00D041BF">
        <w:rPr>
          <w:rFonts w:cs="Arial"/>
          <w:szCs w:val="20"/>
        </w:rPr>
        <w:t xml:space="preserve">Nakup obstoječe infrastrukture in omrežij elektronskih komunikacij </w:t>
      </w:r>
      <w:r>
        <w:rPr>
          <w:rFonts w:cs="Arial"/>
          <w:szCs w:val="20"/>
        </w:rPr>
        <w:t xml:space="preserve">je </w:t>
      </w:r>
      <w:r w:rsidRPr="00D041BF">
        <w:rPr>
          <w:rFonts w:cs="Arial"/>
          <w:szCs w:val="20"/>
        </w:rPr>
        <w:t>skladno z ZEKom-2 in prvi</w:t>
      </w:r>
      <w:r>
        <w:rPr>
          <w:rFonts w:cs="Arial"/>
          <w:szCs w:val="20"/>
        </w:rPr>
        <w:t>m</w:t>
      </w:r>
      <w:r w:rsidRPr="00D041BF">
        <w:rPr>
          <w:rFonts w:cs="Arial"/>
          <w:szCs w:val="20"/>
        </w:rPr>
        <w:t xml:space="preserve"> odstavk</w:t>
      </w:r>
      <w:r>
        <w:rPr>
          <w:rFonts w:cs="Arial"/>
          <w:szCs w:val="20"/>
        </w:rPr>
        <w:t>om</w:t>
      </w:r>
      <w:r w:rsidRPr="00D041BF">
        <w:rPr>
          <w:rFonts w:cs="Arial"/>
          <w:szCs w:val="20"/>
        </w:rPr>
        <w:t xml:space="preserve"> 4. člena Uredb</w:t>
      </w:r>
      <w:r>
        <w:rPr>
          <w:rFonts w:cs="Arial"/>
          <w:szCs w:val="20"/>
        </w:rPr>
        <w:t>e</w:t>
      </w:r>
      <w:r w:rsidRPr="00D041BF">
        <w:rPr>
          <w:rFonts w:cs="Arial"/>
          <w:szCs w:val="20"/>
        </w:rPr>
        <w:t xml:space="preserve"> </w:t>
      </w:r>
      <w:r w:rsidRPr="001338CF">
        <w:rPr>
          <w:rFonts w:cs="Arial"/>
          <w:szCs w:val="20"/>
        </w:rPr>
        <w:t>o uporabi javnih sredstev za gradnjo visokozmogljivih fiksnih širokopasovnih omrežij oziroma nadgradnjo obstoječih fiksnih omrežij, gradnjo mobilnih omrežij 5G, gradnjo zalednih omrežij in za spodbujanje povezljivosti (Uradni list RS, št. 24/24)</w:t>
      </w:r>
      <w:r>
        <w:rPr>
          <w:rFonts w:cs="Arial"/>
          <w:szCs w:val="20"/>
        </w:rPr>
        <w:t xml:space="preserve"> upravičen strošek, ki se ga v skladu z NUS uvrsti v zgoraj navedeno vrsto stroška: </w:t>
      </w:r>
      <w:r w:rsidRPr="00623BAC">
        <w:rPr>
          <w:rFonts w:cs="Arial"/>
          <w:szCs w:val="20"/>
        </w:rPr>
        <w:t>oprema in druga opredmetena osnovna sredstva (oprema)</w:t>
      </w:r>
      <w:r w:rsidRPr="00D041BF">
        <w:rPr>
          <w:rFonts w:cs="Arial"/>
          <w:szCs w:val="20"/>
        </w:rPr>
        <w:t>.</w:t>
      </w:r>
    </w:p>
    <w:p w14:paraId="4513B968" w14:textId="77777777" w:rsidR="00615998" w:rsidRDefault="00615998" w:rsidP="00615998">
      <w:pPr>
        <w:spacing w:line="240" w:lineRule="auto"/>
        <w:jc w:val="both"/>
        <w:rPr>
          <w:rFonts w:cs="Arial"/>
          <w:szCs w:val="20"/>
        </w:rPr>
      </w:pPr>
    </w:p>
    <w:p w14:paraId="20BC9B7B" w14:textId="77777777" w:rsidR="00615998" w:rsidRDefault="00615998" w:rsidP="00615998">
      <w:pPr>
        <w:spacing w:line="240" w:lineRule="auto"/>
        <w:jc w:val="both"/>
        <w:rPr>
          <w:rFonts w:cs="Arial"/>
          <w:szCs w:val="20"/>
        </w:rPr>
      </w:pPr>
      <w:r w:rsidRPr="00000A26">
        <w:rPr>
          <w:rFonts w:cs="Arial"/>
          <w:szCs w:val="20"/>
        </w:rPr>
        <w:t>V primeru</w:t>
      </w:r>
      <w:r>
        <w:rPr>
          <w:rFonts w:cs="Arial"/>
          <w:szCs w:val="20"/>
        </w:rPr>
        <w:t xml:space="preserve">, ko gre za izbiro </w:t>
      </w:r>
      <w:r w:rsidRPr="00000A26">
        <w:rPr>
          <w:rFonts w:cs="Arial"/>
          <w:szCs w:val="20"/>
        </w:rPr>
        <w:t xml:space="preserve">posameznih </w:t>
      </w:r>
      <w:r>
        <w:rPr>
          <w:rFonts w:cs="Arial"/>
          <w:szCs w:val="20"/>
        </w:rPr>
        <w:t>izvajalcev po</w:t>
      </w:r>
      <w:r w:rsidRPr="00000A26">
        <w:rPr>
          <w:rFonts w:cs="Arial"/>
          <w:szCs w:val="20"/>
        </w:rPr>
        <w:t xml:space="preserve"> </w:t>
      </w:r>
      <w:r>
        <w:rPr>
          <w:rFonts w:cs="Arial"/>
          <w:szCs w:val="20"/>
        </w:rPr>
        <w:t xml:space="preserve">različnih vrstah aktivnostih, se </w:t>
      </w:r>
      <w:r w:rsidRPr="00000A26">
        <w:rPr>
          <w:rFonts w:cs="Arial"/>
          <w:szCs w:val="20"/>
        </w:rPr>
        <w:t>strošk</w:t>
      </w:r>
      <w:r>
        <w:rPr>
          <w:rFonts w:cs="Arial"/>
          <w:szCs w:val="20"/>
        </w:rPr>
        <w:t>i uvrstijo v naslednje vrste:</w:t>
      </w:r>
    </w:p>
    <w:p w14:paraId="7EA58935" w14:textId="77777777" w:rsidR="00615998" w:rsidRDefault="00615998" w:rsidP="00F371E0">
      <w:pPr>
        <w:pStyle w:val="Odstavekseznama"/>
        <w:numPr>
          <w:ilvl w:val="0"/>
          <w:numId w:val="60"/>
        </w:numPr>
        <w:spacing w:line="240" w:lineRule="auto"/>
        <w:ind w:left="284" w:hanging="284"/>
        <w:jc w:val="both"/>
        <w:rPr>
          <w:szCs w:val="20"/>
        </w:rPr>
      </w:pPr>
      <w:r w:rsidRPr="00000A26">
        <w:rPr>
          <w:szCs w:val="20"/>
        </w:rPr>
        <w:t>nadomestila za stvarne služnosti se uvrsti v vrsto stroška nakup nezazidanih zemljišč</w:t>
      </w:r>
      <w:r>
        <w:rPr>
          <w:szCs w:val="20"/>
        </w:rPr>
        <w:t>,</w:t>
      </w:r>
    </w:p>
    <w:p w14:paraId="2F8DBA0E" w14:textId="77777777" w:rsidR="00615998" w:rsidRPr="00000A26" w:rsidRDefault="00615998" w:rsidP="00F371E0">
      <w:pPr>
        <w:pStyle w:val="Odstavekseznama"/>
        <w:numPr>
          <w:ilvl w:val="0"/>
          <w:numId w:val="60"/>
        </w:numPr>
        <w:spacing w:line="240" w:lineRule="auto"/>
        <w:ind w:left="284" w:hanging="284"/>
        <w:jc w:val="both"/>
        <w:rPr>
          <w:szCs w:val="20"/>
        </w:rPr>
      </w:pPr>
      <w:r>
        <w:rPr>
          <w:szCs w:val="20"/>
        </w:rPr>
        <w:t>d</w:t>
      </w:r>
      <w:r w:rsidRPr="00000A26">
        <w:rPr>
          <w:szCs w:val="20"/>
        </w:rPr>
        <w:t xml:space="preserve">ruge posamezne stroške dejavnosti v zvezi s pripravo in izvedbo gradbenih, obrtniških in instalacijskih del, projektne in investicijske dokumentacije se </w:t>
      </w:r>
      <w:r>
        <w:rPr>
          <w:szCs w:val="20"/>
        </w:rPr>
        <w:t xml:space="preserve">vsako posebej </w:t>
      </w:r>
      <w:r w:rsidRPr="00000A26">
        <w:rPr>
          <w:szCs w:val="20"/>
        </w:rPr>
        <w:t>uvrsti v vrsto stroška drugi stroški storitev zunanjih izvajalcev.</w:t>
      </w:r>
    </w:p>
    <w:p w14:paraId="6B27720A" w14:textId="77777777" w:rsidR="00615998" w:rsidRDefault="00615998" w:rsidP="00615998">
      <w:pPr>
        <w:spacing w:line="240" w:lineRule="auto"/>
        <w:jc w:val="both"/>
        <w:rPr>
          <w:rFonts w:cs="Arial"/>
          <w:szCs w:val="20"/>
        </w:rPr>
      </w:pPr>
      <w:r w:rsidRPr="00000A26">
        <w:rPr>
          <w:rFonts w:cs="Arial"/>
          <w:szCs w:val="20"/>
        </w:rPr>
        <w:t xml:space="preserve">Če so v </w:t>
      </w:r>
      <w:r>
        <w:rPr>
          <w:rFonts w:cs="Arial"/>
          <w:szCs w:val="20"/>
        </w:rPr>
        <w:t xml:space="preserve">skupni </w:t>
      </w:r>
      <w:r w:rsidRPr="00000A26">
        <w:rPr>
          <w:rFonts w:cs="Arial"/>
          <w:szCs w:val="20"/>
        </w:rPr>
        <w:t>gradbeni situaciji vključeni tudi stroški vseh dejavnosti v zvezi s pripravo in izvedbo gradbenih, obrtniških in instalacijskih del, projektne in investicijske dokumentacije, nadomestil za stvarne služnosti</w:t>
      </w:r>
      <w:r>
        <w:rPr>
          <w:rFonts w:cs="Arial"/>
          <w:szCs w:val="20"/>
        </w:rPr>
        <w:t xml:space="preserve"> in je bil v postopku izbire izvajalca predviden en izvajalec za vse aktivnosti skupaj,</w:t>
      </w:r>
      <w:r w:rsidRPr="00000A26">
        <w:rPr>
          <w:rFonts w:cs="Arial"/>
          <w:szCs w:val="20"/>
        </w:rPr>
        <w:t xml:space="preserve"> se celotna gradbena situacija uvrsti v vrsto stroška nakup in gradnja nepremičnin.</w:t>
      </w:r>
    </w:p>
    <w:p w14:paraId="37FFE230" w14:textId="77777777" w:rsidR="00AA6344" w:rsidRPr="00607096" w:rsidRDefault="00AA6344" w:rsidP="00293814">
      <w:pPr>
        <w:spacing w:line="276" w:lineRule="auto"/>
        <w:jc w:val="both"/>
        <w:rPr>
          <w:rFonts w:cs="Arial"/>
          <w:szCs w:val="20"/>
        </w:rPr>
      </w:pPr>
    </w:p>
    <w:p w14:paraId="6E950B80" w14:textId="77777777" w:rsidR="00AA6344" w:rsidRDefault="00AA6344" w:rsidP="00293814">
      <w:pPr>
        <w:spacing w:line="276" w:lineRule="auto"/>
        <w:jc w:val="both"/>
        <w:rPr>
          <w:rFonts w:cs="Arial"/>
          <w:szCs w:val="20"/>
        </w:rPr>
      </w:pPr>
      <w:r w:rsidRPr="00607096">
        <w:rPr>
          <w:rFonts w:cs="Arial"/>
          <w:szCs w:val="20"/>
        </w:rPr>
        <w:t>Davek na promet z nepremičninami, stroški posredovanja, tj. nepremičninskega agenta, stroški notarja in odvetnika, drugi stroški pravnih storitev, stroški geometra ter stroški vpisa v zemljiško knjigo in kataster stavb in zemljišč niso upravičen strošek</w:t>
      </w:r>
      <w:r>
        <w:rPr>
          <w:rFonts w:cs="Arial"/>
          <w:szCs w:val="20"/>
        </w:rPr>
        <w:t>.</w:t>
      </w:r>
    </w:p>
    <w:p w14:paraId="30D6DA5B" w14:textId="3CACE41A" w:rsidR="00C87918" w:rsidRPr="00E14ACE" w:rsidRDefault="00C87918" w:rsidP="00293814">
      <w:pPr>
        <w:autoSpaceDE w:val="0"/>
        <w:autoSpaceDN w:val="0"/>
        <w:adjustRightInd w:val="0"/>
        <w:spacing w:line="276" w:lineRule="auto"/>
        <w:jc w:val="both"/>
        <w:rPr>
          <w:rFonts w:eastAsia="Calibri" w:cs="Arial"/>
          <w:szCs w:val="20"/>
        </w:rPr>
      </w:pPr>
    </w:p>
    <w:p w14:paraId="458C51E7" w14:textId="038BF0AE" w:rsidR="00EE11E9" w:rsidRDefault="00EE11E9" w:rsidP="00293814">
      <w:pPr>
        <w:spacing w:line="276" w:lineRule="auto"/>
        <w:jc w:val="both"/>
        <w:rPr>
          <w:rFonts w:cs="Arial"/>
          <w:szCs w:val="20"/>
        </w:rPr>
      </w:pPr>
      <w:r>
        <w:rPr>
          <w:rFonts w:cs="Arial"/>
          <w:szCs w:val="20"/>
        </w:rPr>
        <w:t>S</w:t>
      </w:r>
      <w:r w:rsidRPr="00322BB8">
        <w:rPr>
          <w:rFonts w:cs="Arial"/>
          <w:szCs w:val="20"/>
        </w:rPr>
        <w:t xml:space="preserve">troški projektiranja, dokumentacije in </w:t>
      </w:r>
      <w:r>
        <w:rPr>
          <w:rFonts w:cs="Arial"/>
          <w:szCs w:val="20"/>
        </w:rPr>
        <w:t xml:space="preserve">gradbenega </w:t>
      </w:r>
      <w:r w:rsidRPr="00322BB8">
        <w:rPr>
          <w:rFonts w:cs="Arial"/>
          <w:szCs w:val="20"/>
        </w:rPr>
        <w:t>nadzora v skupni višini ne smejo presegati 10</w:t>
      </w:r>
      <w:r w:rsidR="00F85E5E" w:rsidRPr="000144D0">
        <w:rPr>
          <w:rFonts w:cs="Arial" w:hint="eastAsia"/>
          <w:color w:val="000000"/>
          <w:szCs w:val="20"/>
        </w:rPr>
        <w:t> </w:t>
      </w:r>
      <w:r w:rsidRPr="00322BB8">
        <w:rPr>
          <w:rFonts w:cs="Arial"/>
          <w:szCs w:val="20"/>
        </w:rPr>
        <w:t xml:space="preserve">% </w:t>
      </w:r>
      <w:r w:rsidR="004D308B" w:rsidRPr="004D308B">
        <w:rPr>
          <w:rFonts w:cs="Arial"/>
          <w:szCs w:val="20"/>
        </w:rPr>
        <w:t xml:space="preserve">skupnih upravičenih stroškov </w:t>
      </w:r>
      <w:r w:rsidRPr="00322BB8">
        <w:rPr>
          <w:rFonts w:cs="Arial"/>
          <w:szCs w:val="20"/>
        </w:rPr>
        <w:t>operacije.</w:t>
      </w:r>
    </w:p>
    <w:p w14:paraId="266CF649" w14:textId="5728F96B" w:rsidR="00EE11E9" w:rsidRDefault="00EE11E9" w:rsidP="00293814">
      <w:pPr>
        <w:spacing w:line="276" w:lineRule="auto"/>
        <w:jc w:val="both"/>
        <w:rPr>
          <w:rFonts w:cs="Arial"/>
          <w:szCs w:val="20"/>
        </w:rPr>
      </w:pPr>
      <w:r w:rsidRPr="00690BFE">
        <w:rPr>
          <w:rFonts w:cs="Arial"/>
          <w:szCs w:val="20"/>
        </w:rPr>
        <w:t xml:space="preserve"> </w:t>
      </w:r>
    </w:p>
    <w:p w14:paraId="0D1F49C0" w14:textId="77777777" w:rsidR="004D308B" w:rsidRPr="00F15835" w:rsidRDefault="004D308B" w:rsidP="004D308B">
      <w:pPr>
        <w:spacing w:line="276" w:lineRule="auto"/>
        <w:jc w:val="both"/>
        <w:rPr>
          <w:rFonts w:cs="Arial"/>
          <w:szCs w:val="20"/>
        </w:rPr>
      </w:pPr>
      <w:bookmarkStart w:id="7" w:name="_Hlk219125971"/>
      <w:r w:rsidRPr="00F15835">
        <w:rPr>
          <w:rFonts w:cs="Arial"/>
          <w:szCs w:val="20"/>
        </w:rPr>
        <w:t>Stroški nadomestil za stvarno služnosti na nepremičninah v lasti države ali samoupravne lokalne skupnosti niso upravičeni stroški v okviru tega javnega razpisa.</w:t>
      </w:r>
      <w:bookmarkEnd w:id="7"/>
    </w:p>
    <w:p w14:paraId="3D3102AC" w14:textId="77777777" w:rsidR="00EE11E9" w:rsidRDefault="00EE11E9" w:rsidP="00293814">
      <w:pPr>
        <w:spacing w:line="276" w:lineRule="auto"/>
        <w:jc w:val="both"/>
        <w:rPr>
          <w:rFonts w:cs="Arial"/>
          <w:szCs w:val="20"/>
        </w:rPr>
      </w:pPr>
    </w:p>
    <w:p w14:paraId="1C404426" w14:textId="77777777" w:rsidR="00EE11E9" w:rsidRPr="00AC67F4" w:rsidRDefault="00EE11E9" w:rsidP="00293814">
      <w:pPr>
        <w:spacing w:line="276" w:lineRule="auto"/>
        <w:jc w:val="both"/>
        <w:rPr>
          <w:rFonts w:cs="Arial"/>
          <w:szCs w:val="20"/>
        </w:rPr>
      </w:pPr>
      <w:r>
        <w:rPr>
          <w:rFonts w:cs="Arial"/>
          <w:szCs w:val="20"/>
        </w:rPr>
        <w:t>S</w:t>
      </w:r>
      <w:r w:rsidRPr="00AC67F4">
        <w:rPr>
          <w:rFonts w:cs="Arial"/>
          <w:szCs w:val="20"/>
        </w:rPr>
        <w:t>trošek dolgoročnega najema obstoječe infrastrukture in</w:t>
      </w:r>
      <w:r>
        <w:rPr>
          <w:rFonts w:cs="Arial"/>
          <w:szCs w:val="20"/>
        </w:rPr>
        <w:t xml:space="preserve"> </w:t>
      </w:r>
      <w:r w:rsidRPr="00AC67F4">
        <w:rPr>
          <w:rFonts w:cs="Arial"/>
          <w:szCs w:val="20"/>
        </w:rPr>
        <w:t xml:space="preserve">omrežij elektronskih komunikacij med povezanimi osebami </w:t>
      </w:r>
      <w:r>
        <w:rPr>
          <w:rFonts w:cs="Arial"/>
          <w:szCs w:val="20"/>
        </w:rPr>
        <w:t>je</w:t>
      </w:r>
      <w:r w:rsidRPr="00AC67F4">
        <w:rPr>
          <w:rFonts w:cs="Arial"/>
          <w:szCs w:val="20"/>
        </w:rPr>
        <w:t xml:space="preserve"> </w:t>
      </w:r>
      <w:r>
        <w:rPr>
          <w:rFonts w:cs="Arial"/>
          <w:szCs w:val="20"/>
        </w:rPr>
        <w:t xml:space="preserve">tudi </w:t>
      </w:r>
      <w:r w:rsidRPr="00AC67F4">
        <w:rPr>
          <w:rFonts w:cs="Arial"/>
          <w:szCs w:val="20"/>
        </w:rPr>
        <w:t>upravičen</w:t>
      </w:r>
      <w:r>
        <w:rPr>
          <w:rFonts w:cs="Arial"/>
          <w:szCs w:val="20"/>
        </w:rPr>
        <w:t xml:space="preserve"> strošek</w:t>
      </w:r>
      <w:r w:rsidRPr="00AC67F4">
        <w:rPr>
          <w:rFonts w:cs="Arial"/>
          <w:szCs w:val="20"/>
        </w:rPr>
        <w:t>, če so kumulativno</w:t>
      </w:r>
      <w:r>
        <w:rPr>
          <w:rFonts w:cs="Arial"/>
          <w:szCs w:val="20"/>
        </w:rPr>
        <w:t xml:space="preserve"> </w:t>
      </w:r>
      <w:r w:rsidRPr="00AC67F4">
        <w:rPr>
          <w:rFonts w:cs="Arial"/>
          <w:szCs w:val="20"/>
        </w:rPr>
        <w:t>izpolnjeni naslednji pogoji:</w:t>
      </w:r>
    </w:p>
    <w:p w14:paraId="68831A1A" w14:textId="77777777" w:rsidR="00EE11E9" w:rsidRPr="00FA687D" w:rsidRDefault="00EE11E9" w:rsidP="00F371E0">
      <w:pPr>
        <w:pStyle w:val="Odstavekseznama"/>
        <w:numPr>
          <w:ilvl w:val="2"/>
          <w:numId w:val="18"/>
        </w:numPr>
        <w:spacing w:line="276" w:lineRule="auto"/>
        <w:ind w:left="284" w:hanging="284"/>
        <w:jc w:val="both"/>
        <w:rPr>
          <w:szCs w:val="20"/>
        </w:rPr>
      </w:pPr>
      <w:r w:rsidRPr="00FA687D">
        <w:rPr>
          <w:szCs w:val="20"/>
        </w:rPr>
        <w:t>upravičenec predloži pisno izjavo o izpolnjevanju pogojev iz ZEKom-2 vezano na dolgoročni najem</w:t>
      </w:r>
      <w:r>
        <w:rPr>
          <w:szCs w:val="20"/>
        </w:rPr>
        <w:t>;</w:t>
      </w:r>
    </w:p>
    <w:p w14:paraId="088D4F69" w14:textId="77777777" w:rsidR="00EE11E9" w:rsidRDefault="00EE11E9" w:rsidP="00F371E0">
      <w:pPr>
        <w:pStyle w:val="Odstavekseznama"/>
        <w:numPr>
          <w:ilvl w:val="2"/>
          <w:numId w:val="18"/>
        </w:numPr>
        <w:spacing w:line="276" w:lineRule="auto"/>
        <w:ind w:left="284" w:hanging="284"/>
        <w:jc w:val="both"/>
        <w:rPr>
          <w:szCs w:val="20"/>
        </w:rPr>
      </w:pPr>
      <w:r w:rsidRPr="00FA687D">
        <w:rPr>
          <w:szCs w:val="20"/>
        </w:rPr>
        <w:t>upravičenec predloži uradno cenitev pooblaščenega uradnega ocenjevalca vrednosti, ki vsebuje tudi tržno in stroškovno analizo drugih možnih alternativ (npr. lastna gradnja, nakup, najem od tretjega ponudnika) z ustrezno cenitvijo, tržno ali stroškovno analizo) s katero izkaže, da je najem glede na vse okoliščine najučinkovitejši in najbolj gospodaren</w:t>
      </w:r>
      <w:r>
        <w:rPr>
          <w:szCs w:val="20"/>
        </w:rPr>
        <w:t>;</w:t>
      </w:r>
    </w:p>
    <w:p w14:paraId="302C1B34" w14:textId="7905DFC1" w:rsidR="00EE11E9" w:rsidRPr="00A82CFA" w:rsidRDefault="00EE11E9" w:rsidP="00F371E0">
      <w:pPr>
        <w:pStyle w:val="Odstavekseznama"/>
        <w:numPr>
          <w:ilvl w:val="2"/>
          <w:numId w:val="18"/>
        </w:numPr>
        <w:spacing w:line="276" w:lineRule="auto"/>
        <w:ind w:left="284" w:hanging="284"/>
        <w:jc w:val="both"/>
        <w:rPr>
          <w:szCs w:val="20"/>
        </w:rPr>
      </w:pPr>
      <w:r w:rsidRPr="00A82CFA">
        <w:rPr>
          <w:szCs w:val="20"/>
        </w:rPr>
        <w:t>stroški takih cenitev so upravičeni stroški, ki pa ne smejo predstavljati več kakor 5</w:t>
      </w:r>
      <w:r w:rsidR="00F85E5E" w:rsidRPr="000144D0">
        <w:rPr>
          <w:rFonts w:hint="eastAsia"/>
          <w:color w:val="000000"/>
          <w:szCs w:val="20"/>
        </w:rPr>
        <w:t> </w:t>
      </w:r>
      <w:r w:rsidRPr="00A82CFA">
        <w:rPr>
          <w:szCs w:val="20"/>
        </w:rPr>
        <w:t xml:space="preserve">% skupnih upravičenih stroškov </w:t>
      </w:r>
      <w:r w:rsidRPr="00A82CFA">
        <w:rPr>
          <w:rFonts w:ascii="ArialMT" w:hAnsi="ArialMT" w:cs="ArialMT"/>
          <w:szCs w:val="20"/>
        </w:rPr>
        <w:t xml:space="preserve">in izdatkov </w:t>
      </w:r>
      <w:r w:rsidRPr="00A82CFA">
        <w:rPr>
          <w:szCs w:val="20"/>
        </w:rPr>
        <w:t>operacije.</w:t>
      </w:r>
    </w:p>
    <w:p w14:paraId="271C6C3D" w14:textId="77777777" w:rsidR="00EE11E9" w:rsidRPr="00AC67F4" w:rsidRDefault="00EE11E9" w:rsidP="00293814">
      <w:pPr>
        <w:spacing w:line="276" w:lineRule="auto"/>
        <w:jc w:val="both"/>
        <w:rPr>
          <w:rFonts w:cs="Arial"/>
          <w:szCs w:val="20"/>
        </w:rPr>
      </w:pPr>
      <w:r w:rsidRPr="00AC67F4">
        <w:rPr>
          <w:rFonts w:cs="Arial"/>
          <w:szCs w:val="20"/>
        </w:rPr>
        <w:t>Upravičenec mora navedene pogoje izkazati:</w:t>
      </w:r>
    </w:p>
    <w:p w14:paraId="08712B8B" w14:textId="77777777" w:rsidR="00EE11E9" w:rsidRPr="00FA687D" w:rsidRDefault="00EE11E9" w:rsidP="00F371E0">
      <w:pPr>
        <w:pStyle w:val="Odstavekseznama"/>
        <w:numPr>
          <w:ilvl w:val="2"/>
          <w:numId w:val="19"/>
        </w:numPr>
        <w:spacing w:line="276" w:lineRule="auto"/>
        <w:ind w:left="284" w:hanging="284"/>
        <w:jc w:val="both"/>
        <w:rPr>
          <w:szCs w:val="20"/>
        </w:rPr>
      </w:pPr>
      <w:r w:rsidRPr="00FA687D">
        <w:rPr>
          <w:szCs w:val="20"/>
        </w:rPr>
        <w:t>s pisno izjavo o izpolnjevanju pogojev iz ZEKom-2</w:t>
      </w:r>
      <w:r>
        <w:rPr>
          <w:szCs w:val="20"/>
        </w:rPr>
        <w:t>;</w:t>
      </w:r>
    </w:p>
    <w:p w14:paraId="78A01CA1" w14:textId="77777777" w:rsidR="00EE11E9" w:rsidRPr="00FA687D" w:rsidRDefault="00EE11E9" w:rsidP="00F371E0">
      <w:pPr>
        <w:pStyle w:val="Odstavekseznama"/>
        <w:numPr>
          <w:ilvl w:val="2"/>
          <w:numId w:val="19"/>
        </w:numPr>
        <w:spacing w:line="276" w:lineRule="auto"/>
        <w:ind w:left="284" w:hanging="284"/>
        <w:jc w:val="both"/>
        <w:rPr>
          <w:szCs w:val="20"/>
        </w:rPr>
      </w:pPr>
      <w:r w:rsidRPr="00FA687D">
        <w:rPr>
          <w:szCs w:val="20"/>
        </w:rPr>
        <w:t>z ustrezno cenitvijo, tržno ali stroškovno analizo, in</w:t>
      </w:r>
    </w:p>
    <w:p w14:paraId="317741FA" w14:textId="77777777" w:rsidR="00EE11E9" w:rsidRPr="00A82CFA" w:rsidRDefault="00EE11E9" w:rsidP="00F371E0">
      <w:pPr>
        <w:pStyle w:val="Odstavekseznama"/>
        <w:numPr>
          <w:ilvl w:val="2"/>
          <w:numId w:val="19"/>
        </w:numPr>
        <w:spacing w:line="276" w:lineRule="auto"/>
        <w:ind w:left="284" w:hanging="284"/>
        <w:jc w:val="both"/>
        <w:rPr>
          <w:szCs w:val="20"/>
        </w:rPr>
      </w:pPr>
      <w:r w:rsidRPr="00A82CFA">
        <w:rPr>
          <w:szCs w:val="20"/>
        </w:rPr>
        <w:t xml:space="preserve">če to zahteva organ upravljanja ali posredniško telo, z dodatnimi dokazili (npr. analiza alternativ, mnenje strokovnjaka, pravnega svetovalca ali revizorja), ki </w:t>
      </w:r>
      <w:r>
        <w:rPr>
          <w:szCs w:val="20"/>
        </w:rPr>
        <w:t>dokazujejo</w:t>
      </w:r>
      <w:r w:rsidRPr="00A82CFA">
        <w:rPr>
          <w:szCs w:val="20"/>
        </w:rPr>
        <w:t xml:space="preserve"> upravičen</w:t>
      </w:r>
      <w:r>
        <w:rPr>
          <w:szCs w:val="20"/>
        </w:rPr>
        <w:t>ost</w:t>
      </w:r>
      <w:r w:rsidRPr="00A82CFA">
        <w:rPr>
          <w:szCs w:val="20"/>
        </w:rPr>
        <w:t xml:space="preserve"> strošk</w:t>
      </w:r>
      <w:r>
        <w:rPr>
          <w:szCs w:val="20"/>
        </w:rPr>
        <w:t>a</w:t>
      </w:r>
      <w:r w:rsidRPr="00A82CFA">
        <w:rPr>
          <w:szCs w:val="20"/>
        </w:rPr>
        <w:t xml:space="preserve"> operacije.</w:t>
      </w:r>
    </w:p>
    <w:p w14:paraId="472AE677" w14:textId="77777777" w:rsidR="00EE11E9" w:rsidRDefault="00EE11E9" w:rsidP="00293814">
      <w:pPr>
        <w:spacing w:line="276" w:lineRule="auto"/>
        <w:jc w:val="both"/>
        <w:rPr>
          <w:rFonts w:cs="Arial"/>
          <w:szCs w:val="20"/>
        </w:rPr>
      </w:pPr>
    </w:p>
    <w:p w14:paraId="53D84A7B" w14:textId="77777777" w:rsidR="00EE11E9" w:rsidRDefault="00EE11E9" w:rsidP="00293814">
      <w:pPr>
        <w:spacing w:line="276" w:lineRule="auto"/>
        <w:jc w:val="both"/>
        <w:rPr>
          <w:rFonts w:cs="Arial"/>
          <w:szCs w:val="20"/>
        </w:rPr>
      </w:pPr>
      <w:r w:rsidRPr="00322BB8">
        <w:rPr>
          <w:rFonts w:cs="Arial"/>
          <w:szCs w:val="20"/>
        </w:rPr>
        <w:t>DDV ni upravičen strošek.</w:t>
      </w:r>
    </w:p>
    <w:p w14:paraId="2BAE3610" w14:textId="77777777" w:rsidR="00EE11E9" w:rsidRPr="00322BB8" w:rsidRDefault="00EE11E9" w:rsidP="00293814">
      <w:pPr>
        <w:spacing w:line="276" w:lineRule="auto"/>
        <w:jc w:val="both"/>
        <w:rPr>
          <w:rFonts w:cs="Arial"/>
          <w:szCs w:val="20"/>
        </w:rPr>
      </w:pPr>
    </w:p>
    <w:p w14:paraId="555CD46F" w14:textId="77777777" w:rsidR="00EE11E9" w:rsidRPr="00322BB8" w:rsidRDefault="00EE11E9" w:rsidP="00293814">
      <w:pPr>
        <w:spacing w:line="276" w:lineRule="auto"/>
        <w:jc w:val="both"/>
        <w:rPr>
          <w:rFonts w:cs="Arial"/>
          <w:szCs w:val="20"/>
        </w:rPr>
      </w:pPr>
      <w:r w:rsidRPr="00322BB8">
        <w:rPr>
          <w:rFonts w:cs="Arial"/>
          <w:szCs w:val="20"/>
        </w:rPr>
        <w:t>Stroški, ki niso opredeljeni kot upravičeni, so neupravičeni stroški operacije in niso upravičeni do financiranja.</w:t>
      </w:r>
    </w:p>
    <w:p w14:paraId="654E913F" w14:textId="77777777" w:rsidR="00EE11E9" w:rsidRPr="00322BB8" w:rsidRDefault="00EE11E9" w:rsidP="00293814">
      <w:pPr>
        <w:spacing w:line="276" w:lineRule="auto"/>
        <w:jc w:val="both"/>
        <w:rPr>
          <w:rFonts w:cs="Arial"/>
          <w:szCs w:val="20"/>
        </w:rPr>
      </w:pPr>
    </w:p>
    <w:p w14:paraId="7D227EEB" w14:textId="1B98E683" w:rsidR="00EE11E9" w:rsidRPr="00EE11E9" w:rsidRDefault="00EE11E9" w:rsidP="00293814">
      <w:pPr>
        <w:spacing w:line="276" w:lineRule="auto"/>
        <w:jc w:val="both"/>
        <w:rPr>
          <w:rFonts w:cs="Arial"/>
          <w:szCs w:val="20"/>
        </w:rPr>
      </w:pPr>
      <w:r w:rsidRPr="00322BB8">
        <w:rPr>
          <w:rFonts w:cs="Arial"/>
          <w:szCs w:val="20"/>
        </w:rPr>
        <w:lastRenderedPageBreak/>
        <w:t xml:space="preserve">Začetek </w:t>
      </w:r>
      <w:r>
        <w:rPr>
          <w:rFonts w:cs="Arial"/>
          <w:szCs w:val="20"/>
        </w:rPr>
        <w:t xml:space="preserve">obdobja </w:t>
      </w:r>
      <w:bookmarkStart w:id="8" w:name="_Hlk220234125"/>
      <w:r w:rsidR="00472ED4">
        <w:rPr>
          <w:rFonts w:cs="Arial"/>
          <w:szCs w:val="20"/>
        </w:rPr>
        <w:t xml:space="preserve">nastanka </w:t>
      </w:r>
      <w:bookmarkEnd w:id="8"/>
      <w:r w:rsidRPr="00322BB8">
        <w:rPr>
          <w:rFonts w:cs="Arial"/>
          <w:szCs w:val="20"/>
        </w:rPr>
        <w:t>upravičenih stroškov je od objave javnega razpisa v Uradnem listu RS.</w:t>
      </w:r>
    </w:p>
    <w:p w14:paraId="56DA495B" w14:textId="595CF1AE" w:rsidR="00993581" w:rsidRPr="00E14ACE" w:rsidRDefault="00993581" w:rsidP="00293814">
      <w:pPr>
        <w:autoSpaceDE w:val="0"/>
        <w:autoSpaceDN w:val="0"/>
        <w:adjustRightInd w:val="0"/>
        <w:spacing w:line="276" w:lineRule="auto"/>
        <w:jc w:val="both"/>
        <w:rPr>
          <w:rFonts w:eastAsia="Calibri" w:cs="Arial"/>
          <w:szCs w:val="20"/>
        </w:rPr>
      </w:pPr>
    </w:p>
    <w:p w14:paraId="2666A886" w14:textId="73FFC34B" w:rsidR="00D2198F" w:rsidRPr="00F71F90" w:rsidRDefault="00993581" w:rsidP="00293814">
      <w:pPr>
        <w:autoSpaceDE w:val="0"/>
        <w:autoSpaceDN w:val="0"/>
        <w:adjustRightInd w:val="0"/>
        <w:spacing w:line="276" w:lineRule="auto"/>
        <w:jc w:val="both"/>
        <w:rPr>
          <w:rFonts w:eastAsia="Calibri"/>
        </w:rPr>
      </w:pPr>
      <w:r w:rsidRPr="00E14ACE">
        <w:rPr>
          <w:rFonts w:eastAsia="Calibri" w:cs="Arial"/>
          <w:szCs w:val="20"/>
        </w:rPr>
        <w:t>Upravičeni stroški se presojajo, določajo in dokazujejo</w:t>
      </w:r>
      <w:r w:rsidRPr="00F71F90">
        <w:rPr>
          <w:rFonts w:eastAsia="Calibri"/>
        </w:rPr>
        <w:t xml:space="preserve"> v skladu z </w:t>
      </w:r>
      <w:r w:rsidR="002D3716">
        <w:rPr>
          <w:rFonts w:eastAsia="Calibri"/>
        </w:rPr>
        <w:t xml:space="preserve">javnim razpisom in </w:t>
      </w:r>
      <w:r w:rsidR="00C24C24" w:rsidRPr="00F71F90">
        <w:rPr>
          <w:rFonts w:eastAsia="Calibri"/>
        </w:rPr>
        <w:t xml:space="preserve">vsakokratno </w:t>
      </w:r>
      <w:r w:rsidRPr="00F71F90">
        <w:rPr>
          <w:rFonts w:eastAsia="Calibri"/>
        </w:rPr>
        <w:t>veljavnimi Navodili organa upravljanja o upravičenih stroških za sredstva evropske kohezijske politike za programsko obdobje 2021</w:t>
      </w:r>
      <w:r w:rsidRPr="00E14ACE">
        <w:rPr>
          <w:rFonts w:eastAsia="Calibri" w:cs="Arial"/>
          <w:szCs w:val="20"/>
        </w:rPr>
        <w:t>-</w:t>
      </w:r>
      <w:r w:rsidRPr="00F71F90">
        <w:rPr>
          <w:rFonts w:eastAsia="Calibri"/>
        </w:rPr>
        <w:t>2027 objavljenimi na spletni strani</w:t>
      </w:r>
      <w:r w:rsidR="00082FF0" w:rsidRPr="00E14ACE">
        <w:rPr>
          <w:rFonts w:eastAsia="Calibri" w:cs="Arial"/>
          <w:szCs w:val="20"/>
        </w:rPr>
        <w:t>:</w:t>
      </w:r>
      <w:r w:rsidRPr="00E14ACE">
        <w:rPr>
          <w:rFonts w:eastAsia="Calibri" w:cs="Arial"/>
          <w:szCs w:val="20"/>
        </w:rPr>
        <w:t xml:space="preserve"> </w:t>
      </w:r>
      <w:r w:rsidR="002A6C1F" w:rsidRPr="002A6C1F">
        <w:rPr>
          <w:rFonts w:eastAsia="Calibri" w:cs="Arial"/>
          <w:szCs w:val="20"/>
        </w:rPr>
        <w:t>https://evropskasredstva.si/evropska-kohezijska-politika/navodila-in-smernice/</w:t>
      </w:r>
      <w:r w:rsidR="00C87918" w:rsidRPr="00E14ACE">
        <w:rPr>
          <w:rFonts w:eastAsia="Calibri" w:cs="Arial"/>
          <w:szCs w:val="20"/>
        </w:rPr>
        <w:t xml:space="preserve"> </w:t>
      </w:r>
      <w:r w:rsidRPr="00E14ACE">
        <w:rPr>
          <w:rFonts w:eastAsia="Calibri" w:cs="Arial"/>
          <w:szCs w:val="20"/>
        </w:rPr>
        <w:t>in z določili javnega razpisa ter razpisne dokumentacije.</w:t>
      </w:r>
    </w:p>
    <w:p w14:paraId="77035F6D" w14:textId="77777777" w:rsidR="00C87918" w:rsidRPr="00F71F90" w:rsidRDefault="00C87918" w:rsidP="00293814">
      <w:pPr>
        <w:autoSpaceDE w:val="0"/>
        <w:autoSpaceDN w:val="0"/>
        <w:adjustRightInd w:val="0"/>
        <w:spacing w:line="276" w:lineRule="auto"/>
        <w:jc w:val="both"/>
        <w:rPr>
          <w:rFonts w:eastAsia="Calibri"/>
        </w:rPr>
      </w:pPr>
    </w:p>
    <w:p w14:paraId="11E62A2D" w14:textId="77777777" w:rsidR="00EE11E9" w:rsidRPr="00322BB8" w:rsidRDefault="00EE11E9" w:rsidP="00293814">
      <w:pPr>
        <w:spacing w:line="276" w:lineRule="auto"/>
        <w:jc w:val="both"/>
        <w:rPr>
          <w:rFonts w:cs="Arial"/>
          <w:szCs w:val="20"/>
        </w:rPr>
      </w:pPr>
      <w:r w:rsidRPr="00E06575">
        <w:rPr>
          <w:rFonts w:eastAsia="Arial" w:cs="Arial"/>
          <w:szCs w:val="20"/>
          <w:lang w:eastAsia="sl-SI"/>
        </w:rPr>
        <w:t xml:space="preserve">Dodeljena sredstva za stroške gradnje se bodo izplačevala po gradbenih situacijah. </w:t>
      </w:r>
      <w:r w:rsidRPr="00607096">
        <w:rPr>
          <w:rFonts w:eastAsia="Arial" w:cs="Arial"/>
          <w:szCs w:val="20"/>
          <w:lang w:eastAsia="sl-SI"/>
        </w:rPr>
        <w:t>Za izvedena dela je treba voditi gradbeni dnevnik in knjigo obračunskih izmer, ki morata biti potrjena s strani nadzornika (zunanji izvajalec)</w:t>
      </w:r>
      <w:r w:rsidRPr="002630C1">
        <w:rPr>
          <w:rFonts w:eastAsia="Arial" w:cs="Arial"/>
          <w:szCs w:val="20"/>
          <w:lang w:eastAsia="sl-SI"/>
        </w:rPr>
        <w:t>.</w:t>
      </w:r>
      <w:r w:rsidRPr="002630C1">
        <w:rPr>
          <w:rFonts w:eastAsia="Arial" w:cs="Arial"/>
          <w:szCs w:val="20"/>
          <w:lang w:eastAsia="sl-SI"/>
        </w:rPr>
        <w:cr/>
      </w:r>
    </w:p>
    <w:p w14:paraId="45ECB59F" w14:textId="353367F1" w:rsidR="00EE11E9" w:rsidRPr="00322BB8" w:rsidRDefault="00EE11E9" w:rsidP="00293814">
      <w:pPr>
        <w:spacing w:line="276" w:lineRule="auto"/>
        <w:jc w:val="both"/>
        <w:rPr>
          <w:rFonts w:cs="Arial"/>
          <w:szCs w:val="20"/>
        </w:rPr>
      </w:pPr>
      <w:r w:rsidRPr="00322BB8">
        <w:rPr>
          <w:rFonts w:cs="Arial"/>
          <w:szCs w:val="20"/>
        </w:rPr>
        <w:t xml:space="preserve">Dvojno uveljavljanje stroškov in izdatkov, ki so že bili povrnjeni iz katerega koli drugega vira, ni dovoljeno. V tem primeru lahko ministrstvo pogodbo odpove in zahteva vračilo že izplačanega zneska financiranja z zakonskimi zamudnimi obrestmi od dneva nakazila sredstev iz proračuna </w:t>
      </w:r>
      <w:r w:rsidR="00990FB2">
        <w:rPr>
          <w:rFonts w:cs="Arial"/>
          <w:szCs w:val="20"/>
        </w:rPr>
        <w:t>RS</w:t>
      </w:r>
      <w:r w:rsidRPr="00322BB8">
        <w:rPr>
          <w:rFonts w:cs="Arial"/>
          <w:szCs w:val="20"/>
        </w:rPr>
        <w:t xml:space="preserve"> na transakcijski račun upravičenca do dneva vračila sredstev v proračun </w:t>
      </w:r>
      <w:r w:rsidR="00990FB2">
        <w:rPr>
          <w:rFonts w:cs="Arial"/>
          <w:szCs w:val="20"/>
        </w:rPr>
        <w:t>RS</w:t>
      </w:r>
      <w:r w:rsidRPr="00322BB8">
        <w:rPr>
          <w:rFonts w:cs="Arial"/>
          <w:szCs w:val="20"/>
        </w:rPr>
        <w:t>. Če je dvojno oziroma neupravičeno uveljavljanje stroškov in izdatkov namerno, se bo obravnavalo kot sum goljufije. V vsakem primeru bo treba ustrezni znesek financiranja vrniti. Upravičencu se bo vrednost financiranja po pogodbi znižala za vrednost vrnjenih zneskov iz naslova dvojnega uveljavljanja stroškov in izdatkov oziroma iz naslova preseganja maksimalne dovoljene stopnje financiranja operacije.</w:t>
      </w:r>
    </w:p>
    <w:p w14:paraId="64526E55" w14:textId="77777777" w:rsidR="006A77E2" w:rsidRDefault="006A77E2" w:rsidP="00293814">
      <w:pPr>
        <w:autoSpaceDE w:val="0"/>
        <w:autoSpaceDN w:val="0"/>
        <w:adjustRightInd w:val="0"/>
        <w:spacing w:line="276" w:lineRule="auto"/>
        <w:jc w:val="both"/>
        <w:rPr>
          <w:rFonts w:eastAsia="Calibri" w:cs="Arial"/>
          <w:szCs w:val="20"/>
        </w:rPr>
      </w:pPr>
    </w:p>
    <w:p w14:paraId="7DA76680" w14:textId="7A528232" w:rsidR="006A77E2" w:rsidRPr="00E14ACE" w:rsidRDefault="006A77E2" w:rsidP="00293814">
      <w:pPr>
        <w:autoSpaceDE w:val="0"/>
        <w:autoSpaceDN w:val="0"/>
        <w:adjustRightInd w:val="0"/>
        <w:spacing w:line="276" w:lineRule="auto"/>
        <w:jc w:val="both"/>
        <w:rPr>
          <w:rFonts w:eastAsia="Calibri" w:cs="Arial"/>
          <w:szCs w:val="20"/>
        </w:rPr>
      </w:pPr>
      <w:r w:rsidRPr="006A77E2">
        <w:rPr>
          <w:rFonts w:eastAsia="Calibri" w:cs="Arial"/>
          <w:szCs w:val="20"/>
        </w:rPr>
        <w:t>Če ministrstvo ugotovi, da so bile vse aktivnosti operacije v celoti izvedene,</w:t>
      </w:r>
      <w:r w:rsidRPr="006A77E2" w:rsidDel="005740DA">
        <w:rPr>
          <w:rFonts w:eastAsia="Calibri" w:cs="Arial"/>
          <w:szCs w:val="20"/>
        </w:rPr>
        <w:t xml:space="preserve"> </w:t>
      </w:r>
      <w:r w:rsidRPr="006A77E2">
        <w:rPr>
          <w:rFonts w:eastAsia="Calibri" w:cs="Arial"/>
          <w:szCs w:val="20"/>
        </w:rPr>
        <w:t xml:space="preserve">preden se je upravičenec prijavil na javni razpis, odstopi od pogodbe, upravičenec pa mora vrniti </w:t>
      </w:r>
      <w:r>
        <w:rPr>
          <w:rFonts w:eastAsia="Calibri" w:cs="Arial"/>
          <w:szCs w:val="20"/>
        </w:rPr>
        <w:t xml:space="preserve">vsa </w:t>
      </w:r>
      <w:r w:rsidRPr="006A77E2">
        <w:rPr>
          <w:rFonts w:eastAsia="Calibri" w:cs="Arial"/>
          <w:szCs w:val="20"/>
        </w:rPr>
        <w:t xml:space="preserve">prejeta sredstva po tej pogodbi v roku 30 (tridesetih) dni od prejema pisnega poziva ministrstva, povečana za zakonske zamudne obresti od dneva nakazila na TRR upravičenca do dneva vračila sredstev v proračun </w:t>
      </w:r>
      <w:r w:rsidR="00990FB2">
        <w:rPr>
          <w:rFonts w:eastAsia="Calibri" w:cs="Arial"/>
          <w:szCs w:val="20"/>
        </w:rPr>
        <w:t>RS</w:t>
      </w:r>
      <w:r w:rsidRPr="006A77E2">
        <w:rPr>
          <w:rFonts w:eastAsia="Calibri" w:cs="Arial"/>
          <w:szCs w:val="20"/>
        </w:rPr>
        <w:t>.</w:t>
      </w:r>
    </w:p>
    <w:p w14:paraId="28930860" w14:textId="77777777" w:rsidR="00C87918" w:rsidRPr="00E14ACE" w:rsidRDefault="00C87918" w:rsidP="00293814">
      <w:pPr>
        <w:autoSpaceDE w:val="0"/>
        <w:autoSpaceDN w:val="0"/>
        <w:adjustRightInd w:val="0"/>
        <w:spacing w:line="276" w:lineRule="auto"/>
        <w:jc w:val="both"/>
        <w:rPr>
          <w:rFonts w:eastAsia="Calibri" w:cs="Arial"/>
          <w:szCs w:val="20"/>
        </w:rPr>
      </w:pPr>
    </w:p>
    <w:p w14:paraId="4B5BF518" w14:textId="77777777" w:rsidR="00D2198F" w:rsidRPr="00F71F90" w:rsidRDefault="00D2198F" w:rsidP="00293814">
      <w:pPr>
        <w:autoSpaceDE w:val="0"/>
        <w:autoSpaceDN w:val="0"/>
        <w:adjustRightInd w:val="0"/>
        <w:spacing w:line="276" w:lineRule="auto"/>
        <w:jc w:val="both"/>
        <w:rPr>
          <w:rFonts w:eastAsia="Calibri"/>
        </w:rPr>
      </w:pPr>
    </w:p>
    <w:p w14:paraId="1E57E2EA"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2CA8E84D" w14:textId="706D96AD" w:rsidR="00D2198F" w:rsidRPr="00F71F90" w:rsidRDefault="00D2198F" w:rsidP="00293814">
      <w:pPr>
        <w:spacing w:line="276" w:lineRule="auto"/>
        <w:jc w:val="both"/>
        <w:rPr>
          <w:rFonts w:eastAsia="Calibri"/>
        </w:rPr>
      </w:pPr>
    </w:p>
    <w:p w14:paraId="4320DD85" w14:textId="2EE2A9E1" w:rsidR="00E17D41" w:rsidRPr="00F71F90" w:rsidRDefault="00E17D41" w:rsidP="00293814">
      <w:pPr>
        <w:widowControl w:val="0"/>
        <w:spacing w:line="276" w:lineRule="auto"/>
        <w:jc w:val="both"/>
        <w:rPr>
          <w:rFonts w:eastAsia="Calibri"/>
          <w:color w:val="000000" w:themeColor="text1"/>
        </w:rPr>
      </w:pPr>
      <w:r w:rsidRPr="00F71F90">
        <w:rPr>
          <w:rFonts w:eastAsia="Calibri"/>
          <w:color w:val="000000" w:themeColor="text1"/>
        </w:rPr>
        <w:t xml:space="preserve">Upravičenec upravičenost stroškov v posameznem obdobju </w:t>
      </w:r>
      <w:r w:rsidR="00BB6A9A" w:rsidRPr="006E4ED4">
        <w:rPr>
          <w:rFonts w:eastAsia="Calibri" w:cs="Arial"/>
          <w:color w:val="000000" w:themeColor="text1"/>
          <w:szCs w:val="20"/>
        </w:rPr>
        <w:t>so</w:t>
      </w:r>
      <w:r w:rsidRPr="006E4ED4">
        <w:rPr>
          <w:rFonts w:eastAsia="Calibri" w:cs="Arial"/>
          <w:color w:val="000000" w:themeColor="text1"/>
          <w:szCs w:val="20"/>
        </w:rPr>
        <w:t>financiranja</w:t>
      </w:r>
      <w:r w:rsidRPr="00F71F90">
        <w:rPr>
          <w:rFonts w:eastAsia="Calibri"/>
          <w:color w:val="000000" w:themeColor="text1"/>
        </w:rPr>
        <w:t xml:space="preserve"> dokazuje z dokazili o doseženih kazalnikih, ki so bili načrtovani in potrjeni v vlogi za sofinanciranje, in sicer:</w:t>
      </w:r>
    </w:p>
    <w:p w14:paraId="5EDF0CF5" w14:textId="57A1EB06" w:rsidR="00E17D41" w:rsidRPr="00F71F90" w:rsidRDefault="00E17D41" w:rsidP="00F371E0">
      <w:pPr>
        <w:numPr>
          <w:ilvl w:val="0"/>
          <w:numId w:val="8"/>
        </w:numPr>
        <w:spacing w:after="160" w:line="276" w:lineRule="auto"/>
        <w:ind w:left="284" w:hanging="284"/>
        <w:contextualSpacing/>
        <w:jc w:val="both"/>
        <w:rPr>
          <w:rFonts w:eastAsia="Calibri"/>
          <w:color w:val="000000" w:themeColor="text1"/>
        </w:rPr>
      </w:pPr>
      <w:r w:rsidRPr="00F71F90">
        <w:rPr>
          <w:rFonts w:eastAsia="Calibri"/>
          <w:color w:val="000000" w:themeColor="text1"/>
        </w:rPr>
        <w:t xml:space="preserve">dokazila, ki jih je treba predložiti v skladu z vsakokratno veljavnimi Navodili organa upravljanja o upravičenih stroških za sredstva evropske kohezijske politike v </w:t>
      </w:r>
      <w:r w:rsidRPr="006E4ED4">
        <w:rPr>
          <w:rFonts w:eastAsia="Calibri" w:cs="Arial"/>
          <w:color w:val="000000" w:themeColor="text1"/>
          <w:szCs w:val="20"/>
        </w:rPr>
        <w:t xml:space="preserve">programskem </w:t>
      </w:r>
      <w:r w:rsidRPr="00F71F90">
        <w:rPr>
          <w:rFonts w:eastAsia="Calibri"/>
          <w:color w:val="000000" w:themeColor="text1"/>
        </w:rPr>
        <w:t xml:space="preserve">obdobju 2021–2027 in vsakokratno veljavnimi </w:t>
      </w:r>
      <w:r w:rsidRPr="006E4ED4">
        <w:rPr>
          <w:rFonts w:eastAsia="Calibri" w:cs="Arial"/>
          <w:color w:val="000000" w:themeColor="text1"/>
          <w:szCs w:val="20"/>
        </w:rPr>
        <w:t>Navodili organa upravljanja</w:t>
      </w:r>
      <w:r w:rsidRPr="00F71F90">
        <w:rPr>
          <w:rFonts w:eastAsia="Calibri"/>
          <w:color w:val="000000" w:themeColor="text1"/>
        </w:rPr>
        <w:t xml:space="preserve"> za izvajanje upravljalnih preverjanj in preverjanj opravljanja prenesenih nalog in drugimi vsakokratno veljavnimi navodili ministrstva, ki je izvedlo javni razpis (priročniki, navodila za prijavitelje</w:t>
      </w:r>
      <w:r w:rsidRPr="006E4ED4">
        <w:rPr>
          <w:rFonts w:eastAsia="Calibri" w:cs="Arial"/>
          <w:color w:val="000000" w:themeColor="text1"/>
          <w:szCs w:val="20"/>
        </w:rPr>
        <w:t>),</w:t>
      </w:r>
    </w:p>
    <w:p w14:paraId="2E010472" w14:textId="3B39A3DC" w:rsidR="00E17D41" w:rsidRPr="00F71F90" w:rsidRDefault="00E17D41" w:rsidP="00F371E0">
      <w:pPr>
        <w:numPr>
          <w:ilvl w:val="0"/>
          <w:numId w:val="8"/>
        </w:numPr>
        <w:spacing w:after="160" w:line="276" w:lineRule="auto"/>
        <w:ind w:left="284" w:hanging="284"/>
        <w:contextualSpacing/>
        <w:jc w:val="both"/>
        <w:rPr>
          <w:rFonts w:eastAsia="Calibri"/>
          <w:color w:val="000000" w:themeColor="text1"/>
        </w:rPr>
      </w:pPr>
      <w:r w:rsidRPr="00F71F90">
        <w:rPr>
          <w:rFonts w:eastAsia="Calibri"/>
          <w:color w:val="000000" w:themeColor="text1"/>
        </w:rPr>
        <w:t xml:space="preserve">vmesna poročila in končno poročilo o </w:t>
      </w:r>
      <w:r w:rsidRPr="006E4ED4">
        <w:rPr>
          <w:rFonts w:eastAsia="Calibri" w:cs="Arial"/>
          <w:color w:val="000000" w:themeColor="text1"/>
          <w:szCs w:val="20"/>
        </w:rPr>
        <w:t>izvajanju operacije.</w:t>
      </w:r>
    </w:p>
    <w:p w14:paraId="79B41A6A" w14:textId="77777777" w:rsidR="00D2198F" w:rsidRPr="00F71F90" w:rsidRDefault="00D2198F" w:rsidP="00293814">
      <w:pPr>
        <w:spacing w:line="276" w:lineRule="auto"/>
        <w:jc w:val="both"/>
        <w:rPr>
          <w:rFonts w:eastAsia="Calibri"/>
        </w:rPr>
      </w:pPr>
    </w:p>
    <w:p w14:paraId="307AEFA5" w14:textId="4B0A97F4" w:rsidR="00E17D41" w:rsidRPr="00F71F90" w:rsidRDefault="00E17D41" w:rsidP="00293814">
      <w:pPr>
        <w:spacing w:line="276" w:lineRule="auto"/>
        <w:jc w:val="both"/>
        <w:rPr>
          <w:rFonts w:eastAsia="Calibri"/>
        </w:rPr>
      </w:pPr>
      <w:r w:rsidRPr="00F71F90">
        <w:rPr>
          <w:rFonts w:eastAsia="Calibri"/>
        </w:rPr>
        <w:t xml:space="preserve">Če upravičenec v roku ne predloži vseh zahtevanih dokazil o upravičenosti stroškov, predvsem takšnih, ki izhajajo iz Navodil </w:t>
      </w:r>
      <w:r w:rsidRPr="006E4ED4">
        <w:rPr>
          <w:rFonts w:eastAsia="Calibri" w:cs="Arial"/>
          <w:szCs w:val="20"/>
        </w:rPr>
        <w:t xml:space="preserve">organa upravljanja </w:t>
      </w:r>
      <w:r w:rsidRPr="00F71F90">
        <w:rPr>
          <w:rFonts w:eastAsia="Calibri"/>
        </w:rPr>
        <w:t xml:space="preserve">o upravičenih stroških </w:t>
      </w:r>
      <w:r w:rsidRPr="006E4ED4">
        <w:rPr>
          <w:rFonts w:eastAsia="Calibri" w:cs="Arial"/>
          <w:szCs w:val="20"/>
        </w:rPr>
        <w:t>za sredstva evropske kohezijske politike v programskem obdobju 2021–2027</w:t>
      </w:r>
      <w:r w:rsidRPr="00F71F90">
        <w:rPr>
          <w:rFonts w:eastAsia="Calibri"/>
        </w:rPr>
        <w:t xml:space="preserve">, ministrstvo zavrne </w:t>
      </w:r>
      <w:r w:rsidR="000C06E1" w:rsidRPr="00F71F90">
        <w:rPr>
          <w:rFonts w:eastAsia="Calibri"/>
        </w:rPr>
        <w:t>ZZI</w:t>
      </w:r>
      <w:r w:rsidR="00E628D3" w:rsidRPr="006E4ED4">
        <w:rPr>
          <w:rFonts w:eastAsia="Calibri" w:cs="Arial"/>
          <w:szCs w:val="20"/>
        </w:rPr>
        <w:t>.</w:t>
      </w:r>
      <w:r w:rsidRPr="00F71F90">
        <w:rPr>
          <w:rFonts w:eastAsia="Calibri"/>
        </w:rPr>
        <w:t xml:space="preserve"> </w:t>
      </w:r>
      <w:r w:rsidR="00E628D3" w:rsidRPr="00F71F90">
        <w:rPr>
          <w:rFonts w:eastAsia="Calibri"/>
        </w:rPr>
        <w:t xml:space="preserve">V </w:t>
      </w:r>
      <w:r w:rsidRPr="00F71F90">
        <w:rPr>
          <w:rFonts w:eastAsia="Calibri"/>
        </w:rPr>
        <w:t xml:space="preserve">primeru tovrstnih ponavljajočih se kršitev, </w:t>
      </w:r>
      <w:r w:rsidR="00E628D3" w:rsidRPr="00F71F90">
        <w:rPr>
          <w:rFonts w:eastAsia="Calibri"/>
        </w:rPr>
        <w:t xml:space="preserve">ministrstvo </w:t>
      </w:r>
      <w:r w:rsidRPr="00F71F90">
        <w:rPr>
          <w:rFonts w:eastAsia="Calibri"/>
        </w:rPr>
        <w:t>zadrži izplačevanje sredstev sofinanciranja.</w:t>
      </w:r>
    </w:p>
    <w:p w14:paraId="26C47EC9" w14:textId="77777777" w:rsidR="00D2198F" w:rsidRPr="00F71F90" w:rsidRDefault="00D2198F" w:rsidP="00293814">
      <w:pPr>
        <w:spacing w:line="276" w:lineRule="auto"/>
        <w:jc w:val="both"/>
        <w:rPr>
          <w:rFonts w:eastAsia="Calibri"/>
        </w:rPr>
      </w:pPr>
    </w:p>
    <w:p w14:paraId="3A3BB6C0" w14:textId="77777777" w:rsidR="00B0632B" w:rsidRPr="00F71F90" w:rsidRDefault="00B0632B" w:rsidP="00293814">
      <w:pPr>
        <w:spacing w:line="276" w:lineRule="auto"/>
        <w:jc w:val="both"/>
        <w:rPr>
          <w:rFonts w:eastAsia="Calibri"/>
        </w:rPr>
      </w:pPr>
    </w:p>
    <w:p w14:paraId="5B409F2A" w14:textId="77777777" w:rsidR="00D2198F" w:rsidRPr="00F71F90" w:rsidRDefault="00D2198F" w:rsidP="00293814">
      <w:pPr>
        <w:pStyle w:val="Naslov1"/>
        <w:spacing w:line="276" w:lineRule="auto"/>
        <w:rPr>
          <w:rFonts w:eastAsia="Calibri"/>
        </w:rPr>
      </w:pPr>
      <w:r w:rsidRPr="00F71F90">
        <w:rPr>
          <w:rFonts w:eastAsia="Calibri"/>
        </w:rPr>
        <w:t>ZAHTEVKI ZA IZPLAČILO</w:t>
      </w:r>
    </w:p>
    <w:p w14:paraId="5926E64C" w14:textId="77777777" w:rsidR="00D2198F" w:rsidRPr="00F71F90" w:rsidRDefault="00D2198F" w:rsidP="00293814">
      <w:pPr>
        <w:spacing w:line="276" w:lineRule="auto"/>
        <w:jc w:val="both"/>
        <w:rPr>
          <w:rFonts w:eastAsia="Calibri"/>
        </w:rPr>
      </w:pPr>
    </w:p>
    <w:p w14:paraId="445DDBDC"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5FC85020" w14:textId="23E7C864" w:rsidR="00D2198F" w:rsidRPr="00F71F90" w:rsidRDefault="00D2198F" w:rsidP="00293814">
      <w:pPr>
        <w:spacing w:line="276" w:lineRule="auto"/>
        <w:rPr>
          <w:rFonts w:eastAsia="Calibri"/>
        </w:rPr>
      </w:pPr>
    </w:p>
    <w:p w14:paraId="493AEA65" w14:textId="56A2A149" w:rsidR="00D2198F" w:rsidRPr="00F71F90" w:rsidRDefault="00D2198F" w:rsidP="00293814">
      <w:pPr>
        <w:spacing w:line="276" w:lineRule="auto"/>
        <w:jc w:val="both"/>
        <w:rPr>
          <w:rFonts w:eastAsia="Calibri"/>
        </w:rPr>
      </w:pPr>
      <w:r w:rsidRPr="00F71F90">
        <w:rPr>
          <w:rFonts w:eastAsia="Calibri"/>
        </w:rPr>
        <w:t xml:space="preserve">Osnova za izplačilo sredstev za </w:t>
      </w:r>
      <w:r w:rsidR="00BB6A9A" w:rsidRPr="00F71F90">
        <w:rPr>
          <w:rFonts w:eastAsia="Calibri"/>
        </w:rPr>
        <w:t>so</w:t>
      </w:r>
      <w:r w:rsidRPr="00F71F90">
        <w:rPr>
          <w:rFonts w:eastAsia="Calibri"/>
        </w:rPr>
        <w:t xml:space="preserve">financiranje upravičenih stroškov so </w:t>
      </w:r>
      <w:r w:rsidR="000C06E1" w:rsidRPr="00F71F90">
        <w:rPr>
          <w:rFonts w:eastAsia="Calibri"/>
        </w:rPr>
        <w:t xml:space="preserve">ZZI </w:t>
      </w:r>
      <w:r w:rsidRPr="00F71F90">
        <w:rPr>
          <w:rFonts w:eastAsia="Calibri"/>
        </w:rPr>
        <w:t>upravičenca, ki se izstavljajo</w:t>
      </w:r>
      <w:r w:rsidR="009B225F" w:rsidRPr="00F71F90">
        <w:rPr>
          <w:rFonts w:eastAsia="Calibri"/>
        </w:rPr>
        <w:t xml:space="preserve"> </w:t>
      </w:r>
      <w:r w:rsidRPr="00F71F90">
        <w:rPr>
          <w:rFonts w:eastAsia="Calibri"/>
        </w:rPr>
        <w:t>v</w:t>
      </w:r>
      <w:r w:rsidR="0034531E" w:rsidRPr="00F71F90">
        <w:rPr>
          <w:rFonts w:eastAsia="Calibri"/>
        </w:rPr>
        <w:t xml:space="preserve"> </w:t>
      </w:r>
      <w:r w:rsidR="0034531E" w:rsidRPr="006E4ED4">
        <w:rPr>
          <w:rFonts w:eastAsia="Calibri" w:cs="Arial"/>
          <w:szCs w:val="20"/>
        </w:rPr>
        <w:t>vsakem</w:t>
      </w:r>
      <w:r w:rsidRPr="006E4ED4">
        <w:rPr>
          <w:rFonts w:eastAsia="Calibri" w:cs="Arial"/>
          <w:szCs w:val="20"/>
        </w:rPr>
        <w:t xml:space="preserve"> </w:t>
      </w:r>
      <w:r w:rsidRPr="00F71F90">
        <w:rPr>
          <w:rFonts w:eastAsia="Calibri"/>
        </w:rPr>
        <w:t xml:space="preserve">letu </w:t>
      </w:r>
      <w:r w:rsidR="00D7605D" w:rsidRPr="006E4ED4">
        <w:rPr>
          <w:rFonts w:eastAsia="Calibri" w:cs="Arial"/>
          <w:szCs w:val="20"/>
        </w:rPr>
        <w:t xml:space="preserve">najkasneje </w:t>
      </w:r>
      <w:r w:rsidR="0034531E" w:rsidRPr="006E4ED4">
        <w:rPr>
          <w:rFonts w:eastAsia="Calibri" w:cs="Arial"/>
          <w:szCs w:val="20"/>
        </w:rPr>
        <w:t>do 20. 1</w:t>
      </w:r>
      <w:r w:rsidR="00611CD3">
        <w:rPr>
          <w:rFonts w:eastAsia="Calibri" w:cs="Arial"/>
          <w:szCs w:val="20"/>
        </w:rPr>
        <w:t>0</w:t>
      </w:r>
      <w:r w:rsidR="0034531E" w:rsidRPr="006E4ED4">
        <w:rPr>
          <w:rFonts w:eastAsia="Calibri" w:cs="Arial"/>
          <w:szCs w:val="20"/>
        </w:rPr>
        <w:t>. za tekoče leto.</w:t>
      </w:r>
    </w:p>
    <w:p w14:paraId="42534900" w14:textId="77777777" w:rsidR="00D2198F" w:rsidRPr="00F71F90" w:rsidRDefault="00D2198F" w:rsidP="00293814">
      <w:pPr>
        <w:spacing w:line="276" w:lineRule="auto"/>
        <w:jc w:val="both"/>
        <w:rPr>
          <w:rFonts w:eastAsia="Calibri"/>
        </w:rPr>
      </w:pPr>
    </w:p>
    <w:p w14:paraId="78B5C780" w14:textId="56ADCD19" w:rsidR="00177A22" w:rsidRPr="006E4ED4" w:rsidRDefault="00D2198F" w:rsidP="00293814">
      <w:pPr>
        <w:spacing w:line="276" w:lineRule="auto"/>
        <w:jc w:val="both"/>
        <w:rPr>
          <w:rFonts w:eastAsia="Calibri"/>
          <w:szCs w:val="20"/>
        </w:rPr>
      </w:pPr>
      <w:r w:rsidRPr="00F71F90">
        <w:rPr>
          <w:rFonts w:eastAsia="Calibri"/>
        </w:rPr>
        <w:t xml:space="preserve">Zadnji </w:t>
      </w:r>
      <w:r w:rsidR="000C06E1" w:rsidRPr="00F71F90">
        <w:rPr>
          <w:rFonts w:eastAsia="Calibri"/>
        </w:rPr>
        <w:t xml:space="preserve">ZZI </w:t>
      </w:r>
      <w:r w:rsidRPr="00F71F90">
        <w:rPr>
          <w:rFonts w:eastAsia="Calibri"/>
        </w:rPr>
        <w:t>je treba predložiti</w:t>
      </w:r>
      <w:r w:rsidR="000C06E1" w:rsidRPr="00F71F90">
        <w:rPr>
          <w:rFonts w:eastAsia="Calibri"/>
        </w:rPr>
        <w:t xml:space="preserve"> </w:t>
      </w:r>
      <w:r w:rsidR="002A19DA" w:rsidRPr="006E4ED4">
        <w:rPr>
          <w:rFonts w:eastAsia="Calibri"/>
          <w:szCs w:val="20"/>
        </w:rPr>
        <w:t xml:space="preserve">najkasneje </w:t>
      </w:r>
      <w:r w:rsidR="000C06E1" w:rsidRPr="006E4ED4">
        <w:rPr>
          <w:rFonts w:eastAsia="Calibri"/>
          <w:szCs w:val="20"/>
        </w:rPr>
        <w:t>do 20. 1</w:t>
      </w:r>
      <w:r w:rsidR="00611CD3">
        <w:rPr>
          <w:rFonts w:eastAsia="Calibri"/>
          <w:szCs w:val="20"/>
        </w:rPr>
        <w:t>0</w:t>
      </w:r>
      <w:r w:rsidR="000C06E1" w:rsidRPr="006E4ED4">
        <w:rPr>
          <w:rFonts w:eastAsia="Calibri"/>
          <w:szCs w:val="20"/>
        </w:rPr>
        <w:t>. 202</w:t>
      </w:r>
      <w:r w:rsidR="00883ADD">
        <w:rPr>
          <w:rFonts w:eastAsia="Calibri"/>
          <w:szCs w:val="20"/>
        </w:rPr>
        <w:t>9</w:t>
      </w:r>
      <w:r w:rsidR="008B53CE" w:rsidRPr="006E4ED4">
        <w:rPr>
          <w:rFonts w:eastAsia="Calibri"/>
          <w:szCs w:val="20"/>
        </w:rPr>
        <w:t>.</w:t>
      </w:r>
    </w:p>
    <w:p w14:paraId="6E394213" w14:textId="77777777" w:rsidR="008D7716" w:rsidRPr="00F71F90" w:rsidRDefault="008D7716" w:rsidP="00293814">
      <w:pPr>
        <w:spacing w:line="276" w:lineRule="auto"/>
        <w:rPr>
          <w:rFonts w:eastAsia="Calibri"/>
        </w:rPr>
      </w:pPr>
    </w:p>
    <w:p w14:paraId="0CA94DBA" w14:textId="77777777" w:rsidR="00F9550C" w:rsidRPr="00F71F90" w:rsidRDefault="00F9550C" w:rsidP="00293814">
      <w:pPr>
        <w:spacing w:line="276" w:lineRule="auto"/>
        <w:rPr>
          <w:rFonts w:eastAsia="Calibri"/>
        </w:rPr>
      </w:pPr>
    </w:p>
    <w:p w14:paraId="796F0A59"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33ECE474" w14:textId="77777777" w:rsidR="00D2198F" w:rsidRPr="00F71F90" w:rsidRDefault="00D2198F" w:rsidP="00293814">
      <w:pPr>
        <w:spacing w:line="276" w:lineRule="auto"/>
        <w:rPr>
          <w:rFonts w:eastAsia="Calibri"/>
        </w:rPr>
      </w:pPr>
    </w:p>
    <w:p w14:paraId="2205142E" w14:textId="143856C9" w:rsidR="00D2198F" w:rsidRPr="00F71F90" w:rsidRDefault="00D2198F" w:rsidP="00293814">
      <w:pPr>
        <w:spacing w:line="276" w:lineRule="auto"/>
        <w:jc w:val="both"/>
        <w:rPr>
          <w:rFonts w:eastAsia="Calibri"/>
        </w:rPr>
      </w:pPr>
      <w:r w:rsidRPr="00F71F90">
        <w:rPr>
          <w:rFonts w:eastAsia="Calibri"/>
        </w:rPr>
        <w:t xml:space="preserve">Po predvideni dinamiki </w:t>
      </w:r>
      <w:r w:rsidR="00BB6A9A" w:rsidRPr="00F71F90">
        <w:rPr>
          <w:rFonts w:eastAsia="Calibri"/>
        </w:rPr>
        <w:t>so</w:t>
      </w:r>
      <w:r w:rsidRPr="00F71F90">
        <w:rPr>
          <w:rFonts w:eastAsia="Calibri"/>
        </w:rPr>
        <w:t>financiranja operacije, naveden</w:t>
      </w:r>
      <w:r w:rsidR="007D64C5">
        <w:rPr>
          <w:rFonts w:eastAsia="Calibri"/>
        </w:rPr>
        <w:t>i</w:t>
      </w:r>
      <w:r w:rsidRPr="00F71F90">
        <w:rPr>
          <w:rFonts w:eastAsia="Calibri"/>
        </w:rPr>
        <w:t xml:space="preserve"> v vlogi </w:t>
      </w:r>
      <w:r w:rsidR="00385851" w:rsidRPr="006E4ED4">
        <w:rPr>
          <w:rFonts w:eastAsia="Calibri" w:cs="Arial"/>
          <w:szCs w:val="20"/>
        </w:rPr>
        <w:t>upravičenca</w:t>
      </w:r>
      <w:r w:rsidR="00BB6A9A" w:rsidRPr="006E4ED4">
        <w:rPr>
          <w:rFonts w:eastAsia="Calibri" w:cs="Arial"/>
          <w:szCs w:val="20"/>
        </w:rPr>
        <w:t>,</w:t>
      </w:r>
      <w:r w:rsidR="00385851" w:rsidRPr="00F71F90">
        <w:rPr>
          <w:rFonts w:eastAsia="Calibri"/>
        </w:rPr>
        <w:t xml:space="preserve"> </w:t>
      </w:r>
      <w:r w:rsidRPr="00F71F90">
        <w:rPr>
          <w:rFonts w:eastAsia="Calibri"/>
        </w:rPr>
        <w:t xml:space="preserve">se upravičenec zavezuje, da bo v posameznih proračunskih letih izvajanja operacije ministrstvu izstavil </w:t>
      </w:r>
      <w:r w:rsidR="000C06E1" w:rsidRPr="00F71F90">
        <w:rPr>
          <w:rFonts w:eastAsia="Calibri"/>
        </w:rPr>
        <w:t>ZZI</w:t>
      </w:r>
      <w:r w:rsidRPr="00F71F90">
        <w:rPr>
          <w:rFonts w:eastAsia="Calibri"/>
        </w:rPr>
        <w:t xml:space="preserve"> v naslednjih maksimalnih letnih zneskih</w:t>
      </w:r>
      <w:r w:rsidR="000C06E1" w:rsidRPr="00F71F90">
        <w:rPr>
          <w:rFonts w:eastAsia="Calibri"/>
        </w:rPr>
        <w:t xml:space="preserve"> </w:t>
      </w:r>
      <w:r w:rsidR="00D13333" w:rsidRPr="00F71F90">
        <w:rPr>
          <w:rFonts w:eastAsia="Calibri"/>
        </w:rPr>
        <w:t xml:space="preserve">javnega dela </w:t>
      </w:r>
      <w:r w:rsidR="000C06E1" w:rsidRPr="00F71F90">
        <w:rPr>
          <w:rFonts w:eastAsia="Calibri"/>
        </w:rPr>
        <w:t>upravičenih stroškov</w:t>
      </w:r>
      <w:r w:rsidRPr="00F71F90">
        <w:rPr>
          <w:rFonts w:eastAsia="Calibri"/>
        </w:rPr>
        <w:t>:</w:t>
      </w:r>
    </w:p>
    <w:p w14:paraId="7029434F" w14:textId="77777777" w:rsidR="008D7716" w:rsidRPr="00F71F90" w:rsidRDefault="008D7716" w:rsidP="00293814">
      <w:pPr>
        <w:spacing w:line="276" w:lineRule="auto"/>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3969"/>
      </w:tblGrid>
      <w:tr w:rsidR="00906A1F" w:rsidRPr="00F71F90" w14:paraId="67F37447" w14:textId="77777777" w:rsidTr="004839F1">
        <w:trPr>
          <w:cantSplit/>
          <w:trHeight w:val="415"/>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B4691D3" w14:textId="77777777" w:rsidR="00D2198F" w:rsidRPr="00F71F90" w:rsidRDefault="00D2198F" w:rsidP="00293814">
            <w:pPr>
              <w:spacing w:line="276" w:lineRule="auto"/>
              <w:rPr>
                <w:rFonts w:eastAsia="Calibri"/>
              </w:rPr>
            </w:pPr>
            <w:r w:rsidRPr="00F71F90">
              <w:rPr>
                <w:rFonts w:eastAsia="Calibri"/>
              </w:rPr>
              <w:t>Leto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552EDC" w14:textId="77777777" w:rsidR="00D2198F" w:rsidRPr="00F71F90" w:rsidRDefault="00D2198F" w:rsidP="00293814">
            <w:pPr>
              <w:spacing w:line="276" w:lineRule="auto"/>
              <w:ind w:right="173"/>
              <w:jc w:val="center"/>
              <w:rPr>
                <w:rFonts w:eastAsia="Calibri"/>
              </w:rPr>
            </w:pPr>
            <w:r w:rsidRPr="00F71F90">
              <w:rPr>
                <w:rFonts w:eastAsia="Calibri"/>
              </w:rPr>
              <w:t>SKUPAJ OPERACIJA</w:t>
            </w:r>
          </w:p>
        </w:tc>
      </w:tr>
      <w:tr w:rsidR="002F3642" w:rsidRPr="00F71F90" w14:paraId="5A968E90" w14:textId="77777777" w:rsidTr="00E628D3">
        <w:trPr>
          <w:cantSplit/>
          <w:trHeight w:val="426"/>
          <w:jc w:val="center"/>
        </w:trPr>
        <w:tc>
          <w:tcPr>
            <w:tcW w:w="2405" w:type="dxa"/>
            <w:tcBorders>
              <w:top w:val="single" w:sz="4" w:space="0" w:color="auto"/>
              <w:left w:val="single" w:sz="4" w:space="0" w:color="auto"/>
              <w:bottom w:val="single" w:sz="4" w:space="0" w:color="auto"/>
              <w:right w:val="single" w:sz="4" w:space="0" w:color="auto"/>
            </w:tcBorders>
            <w:vAlign w:val="center"/>
          </w:tcPr>
          <w:p w14:paraId="604AF4F6" w14:textId="64A21E35" w:rsidR="002F3642" w:rsidRPr="00F71F90" w:rsidRDefault="002F3642" w:rsidP="002F3642">
            <w:pPr>
              <w:spacing w:line="276" w:lineRule="auto"/>
              <w:rPr>
                <w:rFonts w:eastAsia="Calibri"/>
              </w:rPr>
            </w:pPr>
            <w:r w:rsidRPr="006E4ED4">
              <w:rPr>
                <w:rFonts w:eastAsia="Calibri" w:cs="Arial"/>
                <w:szCs w:val="20"/>
              </w:rPr>
              <w:t>202</w:t>
            </w:r>
            <w:r>
              <w:rPr>
                <w:rFonts w:eastAsia="Calibri" w:cs="Arial"/>
                <w:szCs w:val="20"/>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A45D28" w14:textId="749BDDF7" w:rsidR="002F3642" w:rsidRPr="00F71F90" w:rsidRDefault="002F3642" w:rsidP="002F3642">
            <w:pPr>
              <w:spacing w:line="276" w:lineRule="auto"/>
              <w:ind w:right="173"/>
              <w:jc w:val="right"/>
              <w:rPr>
                <w:rFonts w:eastAsia="Calibri"/>
              </w:rPr>
            </w:pPr>
            <w:r w:rsidRPr="00F71F90">
              <w:rPr>
                <w:rFonts w:eastAsia="Calibri"/>
              </w:rPr>
              <w:t>EUR</w:t>
            </w:r>
          </w:p>
        </w:tc>
      </w:tr>
      <w:tr w:rsidR="002F3642" w:rsidRPr="00F71F90" w14:paraId="059ED610" w14:textId="77777777" w:rsidTr="00E628D3">
        <w:trPr>
          <w:cantSplit/>
          <w:trHeight w:val="426"/>
          <w:jc w:val="center"/>
        </w:trPr>
        <w:tc>
          <w:tcPr>
            <w:tcW w:w="2405" w:type="dxa"/>
            <w:tcBorders>
              <w:top w:val="single" w:sz="4" w:space="0" w:color="auto"/>
              <w:left w:val="single" w:sz="4" w:space="0" w:color="auto"/>
              <w:bottom w:val="single" w:sz="4" w:space="0" w:color="auto"/>
              <w:right w:val="single" w:sz="4" w:space="0" w:color="auto"/>
            </w:tcBorders>
            <w:vAlign w:val="center"/>
          </w:tcPr>
          <w:p w14:paraId="12E7087E" w14:textId="3A6DC733" w:rsidR="002F3642" w:rsidRPr="006E4ED4" w:rsidRDefault="002F3642" w:rsidP="002F3642">
            <w:pPr>
              <w:spacing w:line="276" w:lineRule="auto"/>
              <w:rPr>
                <w:rFonts w:eastAsia="Calibri" w:cs="Arial"/>
                <w:szCs w:val="20"/>
              </w:rPr>
            </w:pPr>
            <w:r w:rsidRPr="006E4ED4">
              <w:rPr>
                <w:rFonts w:eastAsia="Calibri" w:cs="Arial"/>
                <w:szCs w:val="20"/>
              </w:rPr>
              <w:t>202</w:t>
            </w:r>
            <w:r>
              <w:rPr>
                <w:rFonts w:eastAsia="Calibri" w:cs="Arial"/>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14:paraId="443D7ADA" w14:textId="1E6E5AB3" w:rsidR="002F3642" w:rsidRPr="006E4ED4" w:rsidRDefault="002F3642" w:rsidP="002F3642">
            <w:pPr>
              <w:spacing w:line="276" w:lineRule="auto"/>
              <w:ind w:right="173"/>
              <w:jc w:val="right"/>
              <w:rPr>
                <w:rFonts w:eastAsia="Calibri" w:cs="Arial"/>
                <w:szCs w:val="20"/>
              </w:rPr>
            </w:pPr>
            <w:r w:rsidRPr="006E4ED4">
              <w:rPr>
                <w:rFonts w:eastAsia="Calibri" w:cs="Arial"/>
                <w:szCs w:val="20"/>
              </w:rPr>
              <w:t>EUR</w:t>
            </w:r>
          </w:p>
        </w:tc>
      </w:tr>
      <w:tr w:rsidR="002F3642" w:rsidRPr="00F71F90" w14:paraId="5DA0D4D3" w14:textId="77777777" w:rsidTr="00E628D3">
        <w:trPr>
          <w:cantSplit/>
          <w:trHeight w:val="426"/>
          <w:jc w:val="center"/>
        </w:trPr>
        <w:tc>
          <w:tcPr>
            <w:tcW w:w="2405" w:type="dxa"/>
            <w:tcBorders>
              <w:top w:val="single" w:sz="4" w:space="0" w:color="auto"/>
              <w:left w:val="single" w:sz="4" w:space="0" w:color="auto"/>
              <w:bottom w:val="single" w:sz="4" w:space="0" w:color="auto"/>
              <w:right w:val="single" w:sz="4" w:space="0" w:color="auto"/>
            </w:tcBorders>
            <w:vAlign w:val="center"/>
          </w:tcPr>
          <w:p w14:paraId="4EF33383" w14:textId="207FB13E" w:rsidR="002F3642" w:rsidRPr="006E4ED4" w:rsidRDefault="002F3642" w:rsidP="002F3642">
            <w:pPr>
              <w:spacing w:line="276" w:lineRule="auto"/>
              <w:rPr>
                <w:rFonts w:eastAsia="Calibri" w:cs="Arial"/>
                <w:szCs w:val="20"/>
              </w:rPr>
            </w:pPr>
            <w:r w:rsidRPr="006E4ED4">
              <w:rPr>
                <w:rFonts w:eastAsia="Calibri" w:cs="Arial"/>
                <w:szCs w:val="20"/>
              </w:rPr>
              <w:t>202</w:t>
            </w:r>
            <w:r>
              <w:rPr>
                <w:rFonts w:eastAsia="Calibri" w:cs="Arial"/>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14:paraId="630BFAC9" w14:textId="1D4BFF85" w:rsidR="002F3642" w:rsidRPr="006E4ED4" w:rsidRDefault="002F3642" w:rsidP="002F3642">
            <w:pPr>
              <w:spacing w:line="276" w:lineRule="auto"/>
              <w:ind w:right="173"/>
              <w:jc w:val="right"/>
              <w:rPr>
                <w:rFonts w:eastAsia="Calibri" w:cs="Arial"/>
                <w:szCs w:val="20"/>
              </w:rPr>
            </w:pPr>
            <w:r w:rsidRPr="006E4ED4">
              <w:rPr>
                <w:rFonts w:eastAsia="Calibri" w:cs="Arial"/>
                <w:szCs w:val="20"/>
              </w:rPr>
              <w:t>EUR</w:t>
            </w:r>
          </w:p>
        </w:tc>
      </w:tr>
      <w:tr w:rsidR="002F3642" w:rsidRPr="00F71F90" w14:paraId="73E81CA3" w14:textId="77777777" w:rsidTr="00E628D3">
        <w:trPr>
          <w:cantSplit/>
          <w:trHeight w:val="413"/>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4D1390E8" w14:textId="218711A8" w:rsidR="002F3642" w:rsidRPr="00F71F90" w:rsidRDefault="002F3642" w:rsidP="002F3642">
            <w:pPr>
              <w:spacing w:line="276" w:lineRule="auto"/>
              <w:rPr>
                <w:rFonts w:eastAsia="Calibri"/>
              </w:rPr>
            </w:pPr>
            <w:r w:rsidRPr="00F71F90">
              <w:rPr>
                <w:rFonts w:eastAsia="Calibri"/>
              </w:rPr>
              <w:t>SKUPAJ</w:t>
            </w:r>
            <w:r w:rsidRPr="006E4ED4">
              <w:rPr>
                <w:rFonts w:eastAsia="Calibri" w:cs="Arial"/>
                <w:szCs w:val="20"/>
              </w:rPr>
              <w:t xml:space="preserve"> </w:t>
            </w:r>
            <w:r w:rsidRPr="00F71F90">
              <w:rPr>
                <w:rFonts w:eastAsia="Calibri"/>
              </w:rPr>
              <w:t>VREDNOST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AAF791" w14:textId="698D160C" w:rsidR="002F3642" w:rsidRPr="00F71F90" w:rsidRDefault="002F3642" w:rsidP="002F3642">
            <w:pPr>
              <w:spacing w:line="276" w:lineRule="auto"/>
              <w:ind w:right="173"/>
              <w:jc w:val="right"/>
              <w:rPr>
                <w:rFonts w:eastAsia="Calibri"/>
              </w:rPr>
            </w:pPr>
            <w:r w:rsidRPr="00F71F90">
              <w:rPr>
                <w:rFonts w:eastAsia="Calibri"/>
              </w:rPr>
              <w:t>EUR</w:t>
            </w:r>
          </w:p>
        </w:tc>
      </w:tr>
    </w:tbl>
    <w:p w14:paraId="2A9F8471" w14:textId="3210526E" w:rsidR="00D2198F" w:rsidRPr="00F71F90" w:rsidRDefault="00D2198F" w:rsidP="00293814">
      <w:pPr>
        <w:spacing w:line="276" w:lineRule="auto"/>
        <w:jc w:val="both"/>
        <w:rPr>
          <w:rFonts w:eastAsia="Calibri"/>
        </w:rPr>
      </w:pPr>
    </w:p>
    <w:p w14:paraId="15ABA7CD" w14:textId="132C18B9" w:rsidR="00D2198F" w:rsidRDefault="00385851" w:rsidP="00293814">
      <w:pPr>
        <w:spacing w:line="276" w:lineRule="auto"/>
        <w:jc w:val="both"/>
        <w:rPr>
          <w:rFonts w:eastAsia="Calibri"/>
        </w:rPr>
      </w:pPr>
      <w:r w:rsidRPr="00F71F90">
        <w:rPr>
          <w:rFonts w:eastAsia="Calibri"/>
        </w:rPr>
        <w:t xml:space="preserve">Dinamika </w:t>
      </w:r>
      <w:r w:rsidR="00AB610B" w:rsidRPr="00F71F90">
        <w:rPr>
          <w:rFonts w:eastAsia="Calibri"/>
        </w:rPr>
        <w:t>so</w:t>
      </w:r>
      <w:r w:rsidRPr="00F71F90">
        <w:rPr>
          <w:rFonts w:eastAsia="Calibri"/>
        </w:rPr>
        <w:t xml:space="preserve">financiranja se lahko v primeru utemeljenih razlogov na strani upravičenca, ki izhajajo iz Navodil organa upravljanja za finančno upravljanje </w:t>
      </w:r>
      <w:r w:rsidR="00FB7694" w:rsidRPr="00F71F90">
        <w:rPr>
          <w:rFonts w:eastAsia="Calibri"/>
        </w:rPr>
        <w:t xml:space="preserve">s sredstvi evropske kohezijske politike cilja Naložbe za rast in delovna mesta v programskem obdobju 2021 - 2027 </w:t>
      </w:r>
      <w:r w:rsidRPr="00F71F90">
        <w:rPr>
          <w:rFonts w:eastAsia="Calibri"/>
        </w:rPr>
        <w:t xml:space="preserve">in če ima ministrstvo na razpolago prosta proračunska sredstva v skladu </w:t>
      </w:r>
      <w:r w:rsidRPr="006E4ED4">
        <w:rPr>
          <w:rFonts w:eastAsia="Calibri" w:cs="Arial"/>
          <w:szCs w:val="20"/>
        </w:rPr>
        <w:t>z</w:t>
      </w:r>
      <w:r w:rsidRPr="00F71F90">
        <w:rPr>
          <w:rFonts w:eastAsia="Calibri"/>
        </w:rPr>
        <w:t xml:space="preserve"> </w:t>
      </w:r>
      <w:r w:rsidRPr="0012058A">
        <w:rPr>
          <w:rFonts w:eastAsia="Calibri"/>
        </w:rPr>
        <w:t xml:space="preserve">veljavnim </w:t>
      </w:r>
      <w:r w:rsidR="0075238C" w:rsidRPr="0012058A">
        <w:t>zakonom, ki ureja izvrševanje proračuna Republike Slovenije</w:t>
      </w:r>
      <w:r w:rsidRPr="0012058A">
        <w:rPr>
          <w:rFonts w:eastAsia="Calibri"/>
        </w:rPr>
        <w:t>, na pisni pr</w:t>
      </w:r>
      <w:r w:rsidRPr="00F71F90">
        <w:rPr>
          <w:rFonts w:eastAsia="Calibri"/>
        </w:rPr>
        <w:t>edlog upravičenca spremeni s sklenitvijo pisnega dodatka k pogodbi.</w:t>
      </w:r>
    </w:p>
    <w:p w14:paraId="0C4DF6BA" w14:textId="77777777" w:rsidR="002D3716" w:rsidRDefault="002D3716" w:rsidP="00293814">
      <w:pPr>
        <w:spacing w:line="276" w:lineRule="auto"/>
        <w:jc w:val="both"/>
        <w:rPr>
          <w:rFonts w:eastAsia="Calibri"/>
        </w:rPr>
      </w:pPr>
    </w:p>
    <w:p w14:paraId="4652C621" w14:textId="5613CA95" w:rsidR="002D3716" w:rsidRPr="00F71F90" w:rsidRDefault="002D3716" w:rsidP="00293814">
      <w:pPr>
        <w:spacing w:line="276" w:lineRule="auto"/>
        <w:jc w:val="both"/>
        <w:rPr>
          <w:rFonts w:eastAsia="Calibri"/>
        </w:rPr>
      </w:pPr>
      <w:r>
        <w:rPr>
          <w:rFonts w:eastAsia="Calibri"/>
        </w:rPr>
        <w:t>ZZI mora podpisati odgovorna oseba upravičenca.</w:t>
      </w:r>
    </w:p>
    <w:p w14:paraId="302AD047" w14:textId="5DA3CE61" w:rsidR="005A616C" w:rsidRPr="00F71F90" w:rsidRDefault="005A616C" w:rsidP="00293814">
      <w:pPr>
        <w:tabs>
          <w:tab w:val="left" w:pos="5025"/>
        </w:tabs>
        <w:spacing w:line="276" w:lineRule="auto"/>
        <w:rPr>
          <w:rFonts w:eastAsia="Calibri"/>
        </w:rPr>
      </w:pPr>
    </w:p>
    <w:p w14:paraId="0859DB1F" w14:textId="77777777" w:rsidR="00385851" w:rsidRPr="00F71F90" w:rsidRDefault="00385851" w:rsidP="00293814">
      <w:pPr>
        <w:spacing w:line="276" w:lineRule="auto"/>
        <w:jc w:val="both"/>
        <w:rPr>
          <w:rFonts w:eastAsia="Calibri"/>
        </w:rPr>
      </w:pPr>
    </w:p>
    <w:p w14:paraId="3C8AA9B1"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3D3D5DB5" w14:textId="77777777" w:rsidR="00292887" w:rsidRPr="00F71F90" w:rsidRDefault="00292887" w:rsidP="00293814">
      <w:pPr>
        <w:spacing w:line="276" w:lineRule="auto"/>
        <w:contextualSpacing/>
        <w:jc w:val="both"/>
        <w:rPr>
          <w:rFonts w:eastAsia="Calibri"/>
        </w:rPr>
      </w:pPr>
    </w:p>
    <w:p w14:paraId="2CB85B6D" w14:textId="47F9C475" w:rsidR="00292887" w:rsidRDefault="007D64C5" w:rsidP="00293814">
      <w:pPr>
        <w:spacing w:line="276" w:lineRule="auto"/>
        <w:jc w:val="both"/>
        <w:rPr>
          <w:rFonts w:eastAsia="Calibri"/>
        </w:rPr>
      </w:pPr>
      <w:r w:rsidRPr="007D64C5">
        <w:rPr>
          <w:rFonts w:eastAsia="Calibri"/>
        </w:rPr>
        <w:t xml:space="preserve">ZZI lahko odda le odgovorna oseba za podpisovanje </w:t>
      </w:r>
      <w:proofErr w:type="spellStart"/>
      <w:r w:rsidRPr="007D64C5">
        <w:rPr>
          <w:rFonts w:eastAsia="Calibri"/>
        </w:rPr>
        <w:t>eRačuna</w:t>
      </w:r>
      <w:proofErr w:type="spellEnd"/>
      <w:r w:rsidRPr="007D64C5">
        <w:rPr>
          <w:rFonts w:eastAsia="Calibri"/>
        </w:rPr>
        <w:t xml:space="preserve"> pri upravičencu ali druga oseba z ustreznim pooblastilom (pooblastilo je treba predložiti skrbniku pogodbe</w:t>
      </w:r>
      <w:r w:rsidR="00A44059">
        <w:rPr>
          <w:rFonts w:eastAsia="Calibri"/>
        </w:rPr>
        <w:t xml:space="preserve"> ministrstva</w:t>
      </w:r>
      <w:r w:rsidRPr="007D64C5">
        <w:rPr>
          <w:rFonts w:eastAsia="Calibri"/>
        </w:rPr>
        <w:t>) skladno z navodili za uporabnike eMA2 (https://podpora-ema.atlassian.net/wiki/spaces/IEN/overview?homepageId=9076801). Za ta namen potrebuje</w:t>
      </w:r>
      <w:r w:rsidR="0058280E">
        <w:rPr>
          <w:rFonts w:eastAsia="Calibri"/>
        </w:rPr>
        <w:t>jo</w:t>
      </w:r>
      <w:r w:rsidRPr="007D64C5">
        <w:rPr>
          <w:rFonts w:eastAsia="Calibri"/>
        </w:rPr>
        <w:t xml:space="preserve"> kvalificirano digitalno potrdilo in urejene dostopne pravice do IS e-MA2.</w:t>
      </w:r>
    </w:p>
    <w:p w14:paraId="1D912438" w14:textId="77777777" w:rsidR="007D64C5" w:rsidRPr="00F71F90" w:rsidRDefault="007D64C5" w:rsidP="00293814">
      <w:pPr>
        <w:spacing w:line="276" w:lineRule="auto"/>
        <w:jc w:val="both"/>
        <w:rPr>
          <w:rFonts w:eastAsia="Calibri"/>
        </w:rPr>
      </w:pPr>
    </w:p>
    <w:p w14:paraId="4F29E8EA" w14:textId="5B990374" w:rsidR="00D2198F" w:rsidRPr="00F71F90" w:rsidRDefault="00F9550C" w:rsidP="00293814">
      <w:pPr>
        <w:spacing w:line="276" w:lineRule="auto"/>
        <w:jc w:val="both"/>
        <w:rPr>
          <w:rFonts w:eastAsia="Calibri"/>
        </w:rPr>
      </w:pPr>
      <w:r w:rsidRPr="00F71F90">
        <w:rPr>
          <w:rFonts w:eastAsia="Calibri"/>
        </w:rPr>
        <w:t>ZZI</w:t>
      </w:r>
      <w:r w:rsidR="00D2198F" w:rsidRPr="00F71F90">
        <w:rPr>
          <w:rFonts w:eastAsia="Calibri"/>
        </w:rPr>
        <w:t xml:space="preserve"> je </w:t>
      </w:r>
      <w:r w:rsidR="0001176E" w:rsidRPr="005846D3">
        <w:rPr>
          <w:rFonts w:eastAsia="Calibri" w:cs="Arial"/>
          <w:szCs w:val="20"/>
        </w:rPr>
        <w:t xml:space="preserve">v eMA2 </w:t>
      </w:r>
      <w:r w:rsidR="00D2198F" w:rsidRPr="00F71F90">
        <w:rPr>
          <w:rFonts w:eastAsia="Calibri"/>
        </w:rPr>
        <w:t>treba</w:t>
      </w:r>
      <w:r w:rsidR="00F35DA7" w:rsidRPr="00F71F90">
        <w:rPr>
          <w:rFonts w:eastAsia="Calibri"/>
        </w:rPr>
        <w:t xml:space="preserve"> obvezno</w:t>
      </w:r>
      <w:r w:rsidR="00D2198F" w:rsidRPr="00F71F90">
        <w:rPr>
          <w:rFonts w:eastAsia="Calibri"/>
        </w:rPr>
        <w:t xml:space="preserve"> priložiti: </w:t>
      </w:r>
    </w:p>
    <w:p w14:paraId="15D93120" w14:textId="31FE6E6A" w:rsidR="00D2198F" w:rsidRPr="00F71F90" w:rsidRDefault="00D2198F" w:rsidP="00F371E0">
      <w:pPr>
        <w:numPr>
          <w:ilvl w:val="0"/>
          <w:numId w:val="9"/>
        </w:numPr>
        <w:spacing w:line="276" w:lineRule="auto"/>
        <w:ind w:left="284" w:hanging="284"/>
        <w:contextualSpacing/>
        <w:jc w:val="both"/>
        <w:rPr>
          <w:rFonts w:eastAsia="Calibri"/>
        </w:rPr>
      </w:pPr>
      <w:r w:rsidRPr="00F71F90">
        <w:rPr>
          <w:rFonts w:eastAsia="Calibri"/>
        </w:rPr>
        <w:t xml:space="preserve">vmesno </w:t>
      </w:r>
      <w:r w:rsidR="002A061B">
        <w:rPr>
          <w:rFonts w:eastAsia="Calibri"/>
        </w:rPr>
        <w:t xml:space="preserve">poročilo </w:t>
      </w:r>
      <w:r w:rsidRPr="00F71F90">
        <w:rPr>
          <w:rFonts w:eastAsia="Calibri"/>
        </w:rPr>
        <w:t>o izvajanju operacije</w:t>
      </w:r>
      <w:r w:rsidR="00065754">
        <w:rPr>
          <w:rFonts w:eastAsia="Calibri"/>
        </w:rPr>
        <w:t xml:space="preserve"> </w:t>
      </w:r>
      <w:r w:rsidR="002A6C1F">
        <w:rPr>
          <w:rFonts w:eastAsia="Calibri"/>
        </w:rPr>
        <w:t>oziroma</w:t>
      </w:r>
      <w:r w:rsidR="002A6C1F" w:rsidRPr="002A6C1F">
        <w:rPr>
          <w:rFonts w:eastAsia="Calibri"/>
        </w:rPr>
        <w:t xml:space="preserve"> končno poročilo o izvajanju operacije </w:t>
      </w:r>
      <w:r w:rsidR="00065754">
        <w:rPr>
          <w:rFonts w:eastAsia="Calibri"/>
        </w:rPr>
        <w:t>pri zadnjem ZZI</w:t>
      </w:r>
      <w:r w:rsidRPr="00F71F90">
        <w:rPr>
          <w:rFonts w:eastAsia="Calibri"/>
        </w:rPr>
        <w:t>,</w:t>
      </w:r>
    </w:p>
    <w:p w14:paraId="0C7B939D" w14:textId="4D370BBE" w:rsidR="00AF30CC" w:rsidRPr="005846D3" w:rsidRDefault="00AF30CC" w:rsidP="00F371E0">
      <w:pPr>
        <w:numPr>
          <w:ilvl w:val="0"/>
          <w:numId w:val="9"/>
        </w:numPr>
        <w:spacing w:line="276" w:lineRule="auto"/>
        <w:ind w:left="284" w:hanging="284"/>
        <w:contextualSpacing/>
        <w:jc w:val="both"/>
        <w:rPr>
          <w:rFonts w:eastAsia="Calibri" w:cs="Arial"/>
          <w:szCs w:val="20"/>
        </w:rPr>
      </w:pPr>
      <w:r w:rsidRPr="00F71F90">
        <w:rPr>
          <w:rFonts w:cs="Arial"/>
          <w:szCs w:val="20"/>
        </w:rPr>
        <w:t>račun ali eRačun oziroma verodostojne knjigovodske listine,</w:t>
      </w:r>
    </w:p>
    <w:p w14:paraId="620A30FA" w14:textId="0AF99793" w:rsidR="00AF30CC" w:rsidRPr="005846D3" w:rsidRDefault="00AF30CC" w:rsidP="00F371E0">
      <w:pPr>
        <w:numPr>
          <w:ilvl w:val="0"/>
          <w:numId w:val="9"/>
        </w:numPr>
        <w:spacing w:line="276" w:lineRule="auto"/>
        <w:ind w:left="284" w:hanging="284"/>
        <w:contextualSpacing/>
        <w:jc w:val="both"/>
        <w:rPr>
          <w:rFonts w:eastAsia="Calibri" w:cs="Arial"/>
          <w:szCs w:val="20"/>
        </w:rPr>
      </w:pPr>
      <w:r w:rsidRPr="00F71F90">
        <w:rPr>
          <w:rFonts w:cs="Arial"/>
          <w:szCs w:val="20"/>
        </w:rPr>
        <w:t>dokazilo o plačilu,</w:t>
      </w:r>
    </w:p>
    <w:p w14:paraId="483E637A" w14:textId="6D7664B8" w:rsidR="00D2198F" w:rsidRPr="00F71F90" w:rsidRDefault="00D2198F" w:rsidP="00F371E0">
      <w:pPr>
        <w:numPr>
          <w:ilvl w:val="0"/>
          <w:numId w:val="9"/>
        </w:numPr>
        <w:spacing w:line="276" w:lineRule="auto"/>
        <w:ind w:left="284" w:hanging="284"/>
        <w:contextualSpacing/>
        <w:jc w:val="both"/>
        <w:rPr>
          <w:rFonts w:eastAsia="Calibri"/>
        </w:rPr>
      </w:pPr>
      <w:r w:rsidRPr="00F71F90">
        <w:rPr>
          <w:rFonts w:eastAsia="Calibri"/>
        </w:rPr>
        <w:t xml:space="preserve">dokazila o upravičenosti stroškov v skladu z </w:t>
      </w:r>
      <w:r w:rsidR="00065754">
        <w:rPr>
          <w:rFonts w:eastAsia="Calibri"/>
        </w:rPr>
        <w:t>10</w:t>
      </w:r>
      <w:r w:rsidR="0076685D">
        <w:rPr>
          <w:rFonts w:eastAsia="Calibri"/>
        </w:rPr>
        <w:t>.</w:t>
      </w:r>
      <w:r w:rsidR="00065754">
        <w:rPr>
          <w:rFonts w:eastAsia="Calibri"/>
        </w:rPr>
        <w:t xml:space="preserve"> in </w:t>
      </w:r>
      <w:r w:rsidRPr="00F71F90">
        <w:rPr>
          <w:rFonts w:eastAsia="Calibri"/>
        </w:rPr>
        <w:t>11</w:t>
      </w:r>
      <w:r w:rsidR="006633E6" w:rsidRPr="00F71F90">
        <w:rPr>
          <w:rFonts w:eastAsia="Calibri"/>
        </w:rPr>
        <w:t>.</w:t>
      </w:r>
      <w:r w:rsidR="006633E6" w:rsidRPr="005846D3">
        <w:rPr>
          <w:rFonts w:eastAsia="Calibri" w:cs="Arial"/>
          <w:szCs w:val="20"/>
        </w:rPr>
        <w:t xml:space="preserve"> </w:t>
      </w:r>
      <w:r w:rsidRPr="00F71F90">
        <w:rPr>
          <w:rFonts w:eastAsia="Calibri"/>
        </w:rPr>
        <w:t>členom te pogodbe in</w:t>
      </w:r>
    </w:p>
    <w:p w14:paraId="48B9C829" w14:textId="1E57D3EB" w:rsidR="00F9550C" w:rsidRPr="00F71F90" w:rsidRDefault="00D2198F" w:rsidP="00F371E0">
      <w:pPr>
        <w:numPr>
          <w:ilvl w:val="0"/>
          <w:numId w:val="9"/>
        </w:numPr>
        <w:spacing w:line="276" w:lineRule="auto"/>
        <w:ind w:left="284" w:hanging="284"/>
        <w:contextualSpacing/>
        <w:jc w:val="both"/>
        <w:rPr>
          <w:rFonts w:eastAsia="Calibri"/>
        </w:rPr>
      </w:pPr>
      <w:r w:rsidRPr="00F71F90">
        <w:rPr>
          <w:rFonts w:eastAsia="Calibri"/>
        </w:rPr>
        <w:t>poročilo o doseganju kazalnikov.</w:t>
      </w:r>
    </w:p>
    <w:p w14:paraId="7E1AD3E9" w14:textId="77777777" w:rsidR="006313B8" w:rsidRPr="00F71F90" w:rsidRDefault="006313B8" w:rsidP="00293814">
      <w:pPr>
        <w:spacing w:line="276" w:lineRule="auto"/>
        <w:jc w:val="both"/>
        <w:rPr>
          <w:rFonts w:eastAsia="Calibri"/>
        </w:rPr>
      </w:pPr>
    </w:p>
    <w:p w14:paraId="0F390BE3" w14:textId="6E6D9C87" w:rsidR="00D2198F" w:rsidRPr="00F71F90" w:rsidRDefault="00D2198F" w:rsidP="00293814">
      <w:pPr>
        <w:spacing w:line="276" w:lineRule="auto"/>
        <w:jc w:val="both"/>
        <w:rPr>
          <w:rFonts w:eastAsia="Calibri"/>
        </w:rPr>
      </w:pPr>
      <w:r w:rsidRPr="00F71F90">
        <w:rPr>
          <w:rFonts w:eastAsia="Calibri"/>
        </w:rPr>
        <w:t>Za namene dodatnega preverjanja upravičenosti stroškov s strani ministrstva ali drugega pristojnega organa mora upravičenec na poziv ministrstva, drugega pristojnega organa ali drugih udeležencev evropske kohezijske politike predložiti še dodatna dokazila o upravičenosti stroškov.</w:t>
      </w:r>
    </w:p>
    <w:p w14:paraId="2C51BB18" w14:textId="77777777" w:rsidR="00E6593A" w:rsidRPr="00F71F90" w:rsidRDefault="00E6593A" w:rsidP="00293814">
      <w:pPr>
        <w:spacing w:line="276" w:lineRule="auto"/>
        <w:jc w:val="both"/>
        <w:rPr>
          <w:rFonts w:eastAsia="Calibri"/>
        </w:rPr>
      </w:pPr>
    </w:p>
    <w:p w14:paraId="32A3318C" w14:textId="346814BA" w:rsidR="00D2198F" w:rsidRPr="00F71F90" w:rsidRDefault="00D2198F" w:rsidP="00293814">
      <w:pPr>
        <w:spacing w:line="276" w:lineRule="auto"/>
        <w:jc w:val="both"/>
        <w:rPr>
          <w:rFonts w:eastAsia="Calibri"/>
        </w:rPr>
      </w:pPr>
      <w:r w:rsidRPr="00F71F90">
        <w:rPr>
          <w:rFonts w:eastAsia="Calibri"/>
        </w:rPr>
        <w:t xml:space="preserve">Upravičenec izjavlja, da mu je znana vsebina </w:t>
      </w:r>
      <w:r w:rsidRPr="005846D3">
        <w:rPr>
          <w:rFonts w:eastAsia="Calibri" w:cs="Arial"/>
          <w:szCs w:val="20"/>
        </w:rPr>
        <w:t>Navodil</w:t>
      </w:r>
      <w:r w:rsidRPr="00F71F90">
        <w:rPr>
          <w:rFonts w:eastAsia="Calibri"/>
        </w:rPr>
        <w:t xml:space="preserve"> organa upravljanja za izvajanje upravljalnih preverjanj </w:t>
      </w:r>
      <w:r w:rsidR="0079486C" w:rsidRPr="00F71F90">
        <w:rPr>
          <w:rFonts w:eastAsia="Calibri"/>
        </w:rPr>
        <w:t>in preverjanj opravljanja prenesenih nalog (</w:t>
      </w:r>
      <w:r w:rsidR="002A6C1F" w:rsidRPr="002A6C1F">
        <w:rPr>
          <w:rFonts w:eastAsia="Calibri"/>
        </w:rPr>
        <w:t>https://evropskasredstva.si/app/uploads/2025/10/NUP_4-0.pdf</w:t>
      </w:r>
      <w:r w:rsidR="0079486C" w:rsidRPr="00F71F90">
        <w:rPr>
          <w:rFonts w:eastAsia="Calibri"/>
        </w:rPr>
        <w:t>)</w:t>
      </w:r>
      <w:r w:rsidRPr="00F71F90">
        <w:rPr>
          <w:rFonts w:eastAsia="Calibri"/>
        </w:rPr>
        <w:t xml:space="preserve">. Pogodbeni stranki se dogovorita, da se dodatno preverjanje </w:t>
      </w:r>
      <w:r w:rsidR="00F9550C" w:rsidRPr="00F71F90">
        <w:rPr>
          <w:rFonts w:eastAsia="Calibri"/>
        </w:rPr>
        <w:t>ZZI</w:t>
      </w:r>
      <w:r w:rsidRPr="00F71F90">
        <w:rPr>
          <w:rFonts w:eastAsia="Calibri"/>
        </w:rPr>
        <w:t xml:space="preserve"> opravi skladno z vsakokratno veljavnimi navodili pristojnih organov ali institucij.</w:t>
      </w:r>
    </w:p>
    <w:p w14:paraId="39B0A1B3" w14:textId="77777777" w:rsidR="00D2198F" w:rsidRPr="00F71F90" w:rsidRDefault="00D2198F" w:rsidP="00293814">
      <w:pPr>
        <w:spacing w:line="276" w:lineRule="auto"/>
        <w:jc w:val="both"/>
        <w:rPr>
          <w:rFonts w:eastAsia="Calibri"/>
        </w:rPr>
      </w:pPr>
    </w:p>
    <w:p w14:paraId="483821B3" w14:textId="44391992" w:rsidR="00D2198F" w:rsidRPr="00F71F90" w:rsidRDefault="00D2198F" w:rsidP="00293814">
      <w:pPr>
        <w:spacing w:line="276" w:lineRule="auto"/>
        <w:jc w:val="both"/>
        <w:rPr>
          <w:rFonts w:eastAsia="Calibri"/>
        </w:rPr>
      </w:pPr>
      <w:r w:rsidRPr="00F71F90">
        <w:rPr>
          <w:rFonts w:eastAsia="Calibri"/>
        </w:rPr>
        <w:t xml:space="preserve">Ministrstvo lahko od upravičenca zahteva dodatna pojasnila, ki dokazujejo upravičenost nastanka stroška za izvedbo operacije, če ministrstvo ali drug pristojen organ ob pregledu </w:t>
      </w:r>
      <w:r w:rsidR="00F9550C" w:rsidRPr="00F71F90">
        <w:rPr>
          <w:rFonts w:eastAsia="Calibri"/>
        </w:rPr>
        <w:t>ZZI</w:t>
      </w:r>
      <w:r w:rsidRPr="00F71F90">
        <w:rPr>
          <w:rFonts w:eastAsia="Calibri"/>
        </w:rPr>
        <w:t xml:space="preserve"> ne ugotovi neposredne povezave med </w:t>
      </w:r>
      <w:r w:rsidRPr="00F71F90">
        <w:rPr>
          <w:rFonts w:eastAsia="Calibri"/>
        </w:rPr>
        <w:lastRenderedPageBreak/>
        <w:t xml:space="preserve">nastankom priglašenega stroška in izvedbo operacije. Če se ob pregledu </w:t>
      </w:r>
      <w:r w:rsidR="00F9550C" w:rsidRPr="00F71F90">
        <w:rPr>
          <w:rFonts w:eastAsia="Calibri"/>
        </w:rPr>
        <w:t>ZZI</w:t>
      </w:r>
      <w:r w:rsidRPr="00F71F90">
        <w:rPr>
          <w:rFonts w:eastAsia="Calibri"/>
        </w:rPr>
        <w:t xml:space="preserve"> ugotovi, da upravičenec uveljavlja stroške, ki niso upravičeni stroški operacije, ministrstvo zavrne </w:t>
      </w:r>
      <w:r w:rsidR="00F9550C" w:rsidRPr="00F71F90">
        <w:rPr>
          <w:rFonts w:eastAsia="Calibri"/>
        </w:rPr>
        <w:t>ZZI</w:t>
      </w:r>
      <w:r w:rsidRPr="00F71F90">
        <w:rPr>
          <w:rFonts w:eastAsia="Calibri"/>
        </w:rPr>
        <w:t xml:space="preserve"> in o tem obvesti upravičenca.</w:t>
      </w:r>
    </w:p>
    <w:p w14:paraId="73DC152D" w14:textId="77777777" w:rsidR="00BB6A9A" w:rsidRPr="00F71F90" w:rsidRDefault="00BB6A9A" w:rsidP="00293814">
      <w:pPr>
        <w:tabs>
          <w:tab w:val="left" w:pos="5025"/>
        </w:tabs>
        <w:spacing w:line="276" w:lineRule="auto"/>
        <w:jc w:val="both"/>
        <w:rPr>
          <w:rFonts w:eastAsia="Calibri"/>
        </w:rPr>
      </w:pPr>
    </w:p>
    <w:p w14:paraId="79D8C3B1" w14:textId="070C0E1E" w:rsidR="003072E6" w:rsidRPr="00F71F90" w:rsidRDefault="00BB6A9A" w:rsidP="00293814">
      <w:pPr>
        <w:spacing w:line="276" w:lineRule="auto"/>
        <w:jc w:val="both"/>
      </w:pPr>
      <w:r w:rsidRPr="00F71F90">
        <w:rPr>
          <w:rFonts w:eastAsia="Calibri"/>
        </w:rPr>
        <w:t xml:space="preserve">Vse </w:t>
      </w:r>
      <w:r w:rsidR="003072E6" w:rsidRPr="00F71F90">
        <w:t xml:space="preserve">priloge k </w:t>
      </w:r>
      <w:r w:rsidR="00F9550C" w:rsidRPr="00F71F90">
        <w:t>ZZI</w:t>
      </w:r>
      <w:r w:rsidR="003072E6" w:rsidRPr="00F71F90">
        <w:t xml:space="preserve"> morajo biti </w:t>
      </w:r>
      <w:r w:rsidR="005C5142" w:rsidRPr="00F71F90">
        <w:t xml:space="preserve">podpisane </w:t>
      </w:r>
      <w:r w:rsidR="003072E6" w:rsidRPr="00F71F90">
        <w:t>s strani odgovorne osebe upravičenca</w:t>
      </w:r>
      <w:r w:rsidR="005C5142" w:rsidRPr="00F71F90">
        <w:t xml:space="preserve"> in žigosane</w:t>
      </w:r>
      <w:r w:rsidR="00F9550C" w:rsidRPr="00F71F90">
        <w:t>,</w:t>
      </w:r>
      <w:r w:rsidR="005C5142" w:rsidRPr="00F71F90">
        <w:t xml:space="preserve"> če upravičenec uporablja žig</w:t>
      </w:r>
      <w:r w:rsidR="003072E6" w:rsidRPr="00F71F90">
        <w:t xml:space="preserve">, sicer ministrstvo </w:t>
      </w:r>
      <w:r w:rsidR="00BD60BF" w:rsidRPr="00F71F90">
        <w:t xml:space="preserve">zahteva dopolnitev ZZI oziroma </w:t>
      </w:r>
      <w:r w:rsidR="00F9550C" w:rsidRPr="00F71F90">
        <w:t>ZZI</w:t>
      </w:r>
      <w:r w:rsidR="003072E6" w:rsidRPr="00F71F90">
        <w:t xml:space="preserve"> </w:t>
      </w:r>
      <w:r w:rsidR="00FE01B3" w:rsidRPr="00F71F90">
        <w:t>zavrne</w:t>
      </w:r>
      <w:r w:rsidR="003072E6" w:rsidRPr="00F71F90">
        <w:t xml:space="preserve"> brez nadaljnjega preverjanja in o tem obvesti upravičenca.</w:t>
      </w:r>
      <w:r w:rsidR="00790363" w:rsidRPr="00F71F90">
        <w:t xml:space="preserve"> Upravičenec mora </w:t>
      </w:r>
      <w:r w:rsidR="00BD60BF" w:rsidRPr="00F71F90">
        <w:t xml:space="preserve">v tem primeru </w:t>
      </w:r>
      <w:r w:rsidR="00790363" w:rsidRPr="00F71F90">
        <w:t xml:space="preserve">pripraviti nov popoln </w:t>
      </w:r>
      <w:r w:rsidR="00F9550C" w:rsidRPr="00F71F90">
        <w:t>ZZI</w:t>
      </w:r>
      <w:r w:rsidR="00790363" w:rsidRPr="00F71F90">
        <w:t>, ki ne vsebuje pomanjkljivosti zaradi katerih je bil predhodni zav</w:t>
      </w:r>
      <w:r w:rsidR="00FE01B3" w:rsidRPr="00F71F90">
        <w:t>rnjen</w:t>
      </w:r>
      <w:r w:rsidR="00790363" w:rsidRPr="00F71F90">
        <w:t>.</w:t>
      </w:r>
    </w:p>
    <w:p w14:paraId="0BD867EC" w14:textId="77777777" w:rsidR="00C93F01" w:rsidRPr="00F71F90" w:rsidRDefault="00C93F01" w:rsidP="00293814">
      <w:pPr>
        <w:spacing w:line="276" w:lineRule="auto"/>
        <w:jc w:val="both"/>
      </w:pPr>
    </w:p>
    <w:p w14:paraId="08177DB6" w14:textId="594BE220" w:rsidR="00AA1E1A" w:rsidRPr="00F71F90" w:rsidRDefault="00AA1E1A" w:rsidP="00293814">
      <w:pPr>
        <w:spacing w:line="276" w:lineRule="auto"/>
        <w:jc w:val="both"/>
      </w:pPr>
      <w:r w:rsidRPr="00F71F90">
        <w:t xml:space="preserve">Ob oddaji </w:t>
      </w:r>
      <w:r w:rsidR="006313B8" w:rsidRPr="00F71F90">
        <w:t>ZZI</w:t>
      </w:r>
      <w:r w:rsidRPr="00F71F90">
        <w:t xml:space="preserve">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r w:rsidR="00BD60BF" w:rsidRPr="00F71F90">
        <w:tab/>
      </w:r>
      <w:r w:rsidR="00BD60BF" w:rsidRPr="00F71F90">
        <w:br/>
        <w:t>(</w:t>
      </w:r>
      <w:r w:rsidR="002A6C1F" w:rsidRPr="002A6C1F">
        <w:t>https://evropskasredstva.si/app/uploads/2024/07/Smernice_DNSH_junij2024_verzija2_0.pdf</w:t>
      </w:r>
      <w:r w:rsidR="00BD60BF" w:rsidRPr="00F71F90">
        <w:t>)</w:t>
      </w:r>
      <w:r w:rsidRPr="00F71F90">
        <w:t>.</w:t>
      </w:r>
    </w:p>
    <w:p w14:paraId="083E72B5" w14:textId="77777777" w:rsidR="00AA1E1A" w:rsidRPr="00F71F90" w:rsidRDefault="00AA1E1A" w:rsidP="00293814">
      <w:pPr>
        <w:spacing w:line="276" w:lineRule="auto"/>
        <w:jc w:val="both"/>
      </w:pPr>
    </w:p>
    <w:p w14:paraId="5EC33715" w14:textId="48FAA82B" w:rsidR="00C93F01" w:rsidRPr="00F71F90" w:rsidRDefault="00AA1E1A" w:rsidP="00293814">
      <w:pPr>
        <w:spacing w:line="276" w:lineRule="auto"/>
        <w:jc w:val="both"/>
      </w:pPr>
      <w:r w:rsidRPr="00F71F90">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w:t>
      </w:r>
      <w:r w:rsidR="006C5E25" w:rsidRPr="006C5E25">
        <w:rPr>
          <w:rFonts w:eastAsia="Calibri" w:cs="Arial"/>
          <w:szCs w:val="20"/>
        </w:rPr>
        <w:t xml:space="preserve"> </w:t>
      </w:r>
      <w:r w:rsidR="006C5E25" w:rsidRPr="00355E18">
        <w:rPr>
          <w:rFonts w:eastAsia="Calibri" w:cs="Arial"/>
          <w:szCs w:val="20"/>
        </w:rPr>
        <w:t>2021/1060</w:t>
      </w:r>
      <w:r w:rsidR="006C5E25">
        <w:rPr>
          <w:rFonts w:eastAsia="Calibri" w:cs="Arial"/>
          <w:szCs w:val="20"/>
        </w:rPr>
        <w:t>/EU</w:t>
      </w:r>
      <w:r w:rsidRPr="00F71F90">
        <w:t>.</w:t>
      </w:r>
    </w:p>
    <w:p w14:paraId="4F3CB590" w14:textId="77777777" w:rsidR="006313B8" w:rsidRPr="00F71F90" w:rsidRDefault="006313B8" w:rsidP="00293814">
      <w:pPr>
        <w:spacing w:line="276" w:lineRule="auto"/>
        <w:jc w:val="both"/>
      </w:pPr>
    </w:p>
    <w:p w14:paraId="3942E654" w14:textId="77777777" w:rsidR="00E6593A" w:rsidRPr="005846D3" w:rsidRDefault="00E6593A" w:rsidP="00293814">
      <w:pPr>
        <w:tabs>
          <w:tab w:val="left" w:pos="5025"/>
        </w:tabs>
        <w:spacing w:line="276" w:lineRule="auto"/>
        <w:jc w:val="both"/>
        <w:rPr>
          <w:rFonts w:eastAsia="Calibri" w:cs="Arial"/>
          <w:szCs w:val="20"/>
        </w:rPr>
      </w:pPr>
      <w:r w:rsidRPr="005846D3">
        <w:rPr>
          <w:rFonts w:eastAsia="Calibri" w:cs="Arial"/>
          <w:szCs w:val="20"/>
        </w:rPr>
        <w:t>V postopku potrjevanja izdatkov za vse vrste upravičenih stroškov se preverja skladnost z nacionalno zakonodajo in s pravnimi podlagami skupnosti, ki urejajo področje javnih naročil, in sicer na naslednjih ravneh:</w:t>
      </w:r>
    </w:p>
    <w:p w14:paraId="568AF344" w14:textId="77777777" w:rsidR="00E6593A" w:rsidRPr="005846D3" w:rsidRDefault="00E6593A" w:rsidP="00F371E0">
      <w:pPr>
        <w:numPr>
          <w:ilvl w:val="0"/>
          <w:numId w:val="15"/>
        </w:numPr>
        <w:tabs>
          <w:tab w:val="left" w:pos="5025"/>
        </w:tabs>
        <w:spacing w:line="276" w:lineRule="auto"/>
        <w:ind w:left="284" w:hanging="284"/>
        <w:jc w:val="both"/>
        <w:rPr>
          <w:rFonts w:eastAsia="Calibri" w:cs="Arial"/>
          <w:szCs w:val="20"/>
        </w:rPr>
      </w:pPr>
      <w:r w:rsidRPr="005846D3">
        <w:rPr>
          <w:rFonts w:eastAsia="Calibri" w:cs="Arial"/>
          <w:szCs w:val="20"/>
        </w:rPr>
        <w:t>pravila o upravičenosti EU, ki jih določajo veljavne direktive s tega področja;</w:t>
      </w:r>
    </w:p>
    <w:p w14:paraId="2BA34DDF" w14:textId="77777777" w:rsidR="00E6593A" w:rsidRPr="005846D3" w:rsidRDefault="00E6593A" w:rsidP="00F371E0">
      <w:pPr>
        <w:numPr>
          <w:ilvl w:val="0"/>
          <w:numId w:val="15"/>
        </w:numPr>
        <w:tabs>
          <w:tab w:val="left" w:pos="5025"/>
        </w:tabs>
        <w:spacing w:line="276" w:lineRule="auto"/>
        <w:ind w:left="284" w:hanging="284"/>
        <w:jc w:val="both"/>
        <w:rPr>
          <w:rFonts w:eastAsia="Calibri" w:cs="Arial"/>
          <w:szCs w:val="20"/>
        </w:rPr>
      </w:pPr>
      <w:r w:rsidRPr="005846D3">
        <w:rPr>
          <w:rFonts w:eastAsia="Calibri" w:cs="Arial"/>
          <w:szCs w:val="20"/>
        </w:rPr>
        <w:t>nacionalna pravila o upravičenosti na podlagi zakonodaje s tega področja;</w:t>
      </w:r>
    </w:p>
    <w:p w14:paraId="32EF3982" w14:textId="77777777" w:rsidR="00E6593A" w:rsidRPr="005846D3" w:rsidRDefault="00E6593A" w:rsidP="00F371E0">
      <w:pPr>
        <w:numPr>
          <w:ilvl w:val="0"/>
          <w:numId w:val="15"/>
        </w:numPr>
        <w:tabs>
          <w:tab w:val="left" w:pos="5025"/>
        </w:tabs>
        <w:spacing w:line="276" w:lineRule="auto"/>
        <w:ind w:left="284" w:hanging="284"/>
        <w:jc w:val="both"/>
        <w:rPr>
          <w:rFonts w:eastAsia="Calibri" w:cs="Arial"/>
          <w:szCs w:val="20"/>
        </w:rPr>
      </w:pPr>
      <w:r w:rsidRPr="005846D3">
        <w:rPr>
          <w:rFonts w:eastAsia="Calibri" w:cs="Arial"/>
          <w:szCs w:val="20"/>
        </w:rPr>
        <w:t>pravila o upravičenosti Programa evropske kohezijske politike v obdobju 2021-2027 v Sloveniji.</w:t>
      </w:r>
    </w:p>
    <w:p w14:paraId="1E7DED5F" w14:textId="716CDA72" w:rsidR="00E6593A" w:rsidRPr="005846D3" w:rsidRDefault="00E6593A" w:rsidP="00C91F50">
      <w:pPr>
        <w:tabs>
          <w:tab w:val="left" w:pos="5025"/>
        </w:tabs>
        <w:spacing w:line="276" w:lineRule="auto"/>
        <w:jc w:val="both"/>
        <w:rPr>
          <w:rFonts w:eastAsia="Calibri" w:cs="Arial"/>
          <w:szCs w:val="20"/>
        </w:rPr>
      </w:pPr>
    </w:p>
    <w:p w14:paraId="60081161" w14:textId="604F32BC" w:rsidR="00E6593A" w:rsidRPr="005846D3" w:rsidRDefault="00F32B87" w:rsidP="00293814">
      <w:pPr>
        <w:tabs>
          <w:tab w:val="left" w:pos="5025"/>
        </w:tabs>
        <w:spacing w:line="276" w:lineRule="auto"/>
        <w:jc w:val="both"/>
        <w:rPr>
          <w:rFonts w:eastAsia="Calibri" w:cs="Arial"/>
          <w:szCs w:val="20"/>
        </w:rPr>
      </w:pPr>
      <w:r>
        <w:rPr>
          <w:rFonts w:eastAsia="Calibri" w:cs="Arial"/>
          <w:szCs w:val="20"/>
        </w:rPr>
        <w:t>U</w:t>
      </w:r>
      <w:r w:rsidRPr="00F32B87">
        <w:rPr>
          <w:rFonts w:eastAsia="Calibri" w:cs="Arial"/>
          <w:szCs w:val="20"/>
        </w:rPr>
        <w:t>pravičen</w:t>
      </w:r>
      <w:r>
        <w:rPr>
          <w:rFonts w:eastAsia="Calibri" w:cs="Arial"/>
          <w:szCs w:val="20"/>
        </w:rPr>
        <w:t>e</w:t>
      </w:r>
      <w:r w:rsidRPr="00F32B87">
        <w:rPr>
          <w:rFonts w:eastAsia="Calibri" w:cs="Arial"/>
          <w:szCs w:val="20"/>
        </w:rPr>
        <w:t>c</w:t>
      </w:r>
      <w:r>
        <w:rPr>
          <w:rFonts w:eastAsia="Calibri" w:cs="Arial"/>
          <w:szCs w:val="20"/>
        </w:rPr>
        <w:t xml:space="preserve"> je</w:t>
      </w:r>
      <w:r w:rsidRPr="00F32B87">
        <w:rPr>
          <w:rFonts w:eastAsia="Calibri" w:cs="Arial"/>
          <w:szCs w:val="20"/>
        </w:rPr>
        <w:t xml:space="preserve"> dolž</w:t>
      </w:r>
      <w:r>
        <w:rPr>
          <w:rFonts w:eastAsia="Calibri" w:cs="Arial"/>
          <w:szCs w:val="20"/>
        </w:rPr>
        <w:t>an</w:t>
      </w:r>
      <w:r w:rsidRPr="00F32B87">
        <w:rPr>
          <w:rFonts w:eastAsia="Calibri" w:cs="Arial"/>
          <w:szCs w:val="20"/>
        </w:rPr>
        <w:t xml:space="preserve"> spoštovati </w:t>
      </w:r>
      <w:r w:rsidR="00DC5ACC">
        <w:rPr>
          <w:rFonts w:eastAsia="Calibri" w:cs="Arial"/>
          <w:szCs w:val="20"/>
        </w:rPr>
        <w:t>naslednja</w:t>
      </w:r>
      <w:r w:rsidRPr="00F32B87">
        <w:rPr>
          <w:rFonts w:eastAsia="Calibri" w:cs="Arial"/>
          <w:szCs w:val="20"/>
        </w:rPr>
        <w:t xml:space="preserve"> </w:t>
      </w:r>
      <w:r w:rsidR="00DC5ACC">
        <w:rPr>
          <w:rFonts w:eastAsia="Calibri" w:cs="Arial"/>
          <w:szCs w:val="20"/>
        </w:rPr>
        <w:t>temeljna načela</w:t>
      </w:r>
      <w:r w:rsidR="00DC5ACC" w:rsidRPr="00F32B87">
        <w:rPr>
          <w:rFonts w:eastAsia="Calibri" w:cs="Arial"/>
          <w:szCs w:val="20"/>
        </w:rPr>
        <w:t xml:space="preserve"> </w:t>
      </w:r>
      <w:r w:rsidRPr="00F32B87">
        <w:rPr>
          <w:rFonts w:eastAsia="Calibri" w:cs="Arial"/>
          <w:szCs w:val="20"/>
        </w:rPr>
        <w:t>javnega naročanja</w:t>
      </w:r>
      <w:r w:rsidR="00E6593A" w:rsidRPr="005846D3">
        <w:rPr>
          <w:rFonts w:eastAsia="Calibri" w:cs="Arial"/>
          <w:szCs w:val="20"/>
        </w:rPr>
        <w:t>:</w:t>
      </w:r>
    </w:p>
    <w:p w14:paraId="308F9519" w14:textId="77777777" w:rsidR="00E6593A" w:rsidRPr="005846D3" w:rsidRDefault="00E6593A" w:rsidP="00F371E0">
      <w:pPr>
        <w:numPr>
          <w:ilvl w:val="2"/>
          <w:numId w:val="56"/>
        </w:numPr>
        <w:spacing w:line="276" w:lineRule="auto"/>
        <w:ind w:left="284" w:hanging="283"/>
        <w:jc w:val="both"/>
        <w:rPr>
          <w:rFonts w:eastAsia="Calibri" w:cs="Arial"/>
          <w:szCs w:val="20"/>
        </w:rPr>
      </w:pPr>
      <w:r w:rsidRPr="005846D3">
        <w:rPr>
          <w:rFonts w:eastAsia="Calibri" w:cs="Arial"/>
          <w:szCs w:val="20"/>
        </w:rPr>
        <w:t>načelo gospodarnosti, učinkovitosti in uspešnosti;</w:t>
      </w:r>
    </w:p>
    <w:p w14:paraId="0F57B847" w14:textId="77777777" w:rsidR="00E6593A" w:rsidRPr="005846D3" w:rsidRDefault="00E6593A" w:rsidP="00F371E0">
      <w:pPr>
        <w:numPr>
          <w:ilvl w:val="2"/>
          <w:numId w:val="56"/>
        </w:numPr>
        <w:spacing w:line="276" w:lineRule="auto"/>
        <w:ind w:left="284" w:hanging="283"/>
        <w:jc w:val="both"/>
        <w:rPr>
          <w:rFonts w:eastAsia="Calibri" w:cs="Arial"/>
          <w:szCs w:val="20"/>
        </w:rPr>
      </w:pPr>
      <w:r w:rsidRPr="005846D3">
        <w:rPr>
          <w:rFonts w:eastAsia="Calibri" w:cs="Arial"/>
          <w:szCs w:val="20"/>
        </w:rPr>
        <w:t>načelo zagotavljanja konkurence med ponudniki;</w:t>
      </w:r>
    </w:p>
    <w:p w14:paraId="33452741" w14:textId="77777777" w:rsidR="00E6593A" w:rsidRPr="005846D3" w:rsidRDefault="00E6593A" w:rsidP="00F371E0">
      <w:pPr>
        <w:numPr>
          <w:ilvl w:val="2"/>
          <w:numId w:val="56"/>
        </w:numPr>
        <w:spacing w:line="276" w:lineRule="auto"/>
        <w:ind w:left="284" w:hanging="283"/>
        <w:jc w:val="both"/>
        <w:rPr>
          <w:rFonts w:eastAsia="Calibri" w:cs="Arial"/>
          <w:szCs w:val="20"/>
        </w:rPr>
      </w:pPr>
      <w:r w:rsidRPr="005846D3">
        <w:rPr>
          <w:rFonts w:eastAsia="Calibri" w:cs="Arial"/>
          <w:szCs w:val="20"/>
        </w:rPr>
        <w:t>načelo transparentnosti javnega naročanja;</w:t>
      </w:r>
    </w:p>
    <w:p w14:paraId="7EFFA993" w14:textId="77777777" w:rsidR="00E6593A" w:rsidRPr="005846D3" w:rsidRDefault="00E6593A" w:rsidP="00F371E0">
      <w:pPr>
        <w:numPr>
          <w:ilvl w:val="2"/>
          <w:numId w:val="56"/>
        </w:numPr>
        <w:spacing w:line="276" w:lineRule="auto"/>
        <w:ind w:left="284" w:hanging="283"/>
        <w:jc w:val="both"/>
        <w:rPr>
          <w:rFonts w:eastAsia="Calibri" w:cs="Arial"/>
          <w:szCs w:val="20"/>
        </w:rPr>
      </w:pPr>
      <w:r w:rsidRPr="005846D3">
        <w:rPr>
          <w:rFonts w:eastAsia="Calibri" w:cs="Arial"/>
          <w:szCs w:val="20"/>
        </w:rPr>
        <w:t>načelo enakopravne obravnave ponudnikov ter</w:t>
      </w:r>
    </w:p>
    <w:p w14:paraId="311958C0" w14:textId="77777777" w:rsidR="00E6593A" w:rsidRPr="00F71F90" w:rsidRDefault="00E6593A" w:rsidP="00F371E0">
      <w:pPr>
        <w:numPr>
          <w:ilvl w:val="2"/>
          <w:numId w:val="56"/>
        </w:numPr>
        <w:spacing w:line="276" w:lineRule="auto"/>
        <w:ind w:left="284" w:hanging="283"/>
        <w:jc w:val="both"/>
        <w:rPr>
          <w:rFonts w:eastAsia="Calibri"/>
        </w:rPr>
      </w:pPr>
      <w:r w:rsidRPr="005846D3">
        <w:rPr>
          <w:rFonts w:eastAsia="Calibri" w:cs="Arial"/>
          <w:szCs w:val="20"/>
        </w:rPr>
        <w:t>načelo sorazmernosti</w:t>
      </w:r>
      <w:r w:rsidRPr="00F71F90">
        <w:rPr>
          <w:rFonts w:eastAsia="Calibri"/>
        </w:rPr>
        <w:t>.</w:t>
      </w:r>
    </w:p>
    <w:p w14:paraId="346E8A67" w14:textId="77777777" w:rsidR="00E6593A" w:rsidRPr="00F71F90" w:rsidRDefault="00E6593A" w:rsidP="00293814">
      <w:pPr>
        <w:tabs>
          <w:tab w:val="left" w:pos="5025"/>
        </w:tabs>
        <w:spacing w:line="276" w:lineRule="auto"/>
        <w:jc w:val="both"/>
        <w:rPr>
          <w:rFonts w:eastAsia="Calibri"/>
        </w:rPr>
      </w:pPr>
    </w:p>
    <w:p w14:paraId="0FC0644B" w14:textId="77777777" w:rsidR="00E6593A" w:rsidRPr="005846D3" w:rsidRDefault="00E6593A" w:rsidP="00293814">
      <w:pPr>
        <w:tabs>
          <w:tab w:val="left" w:pos="5025"/>
        </w:tabs>
        <w:spacing w:line="276" w:lineRule="auto"/>
        <w:jc w:val="both"/>
        <w:rPr>
          <w:rFonts w:eastAsia="Calibri" w:cs="Arial"/>
          <w:szCs w:val="20"/>
        </w:rPr>
      </w:pPr>
      <w:r w:rsidRPr="00F71F90">
        <w:rPr>
          <w:rFonts w:eastAsia="Calibri"/>
        </w:rPr>
        <w:t xml:space="preserve">Z </w:t>
      </w:r>
      <w:r w:rsidRPr="005846D3">
        <w:rPr>
          <w:rFonts w:eastAsia="Calibri" w:cs="Arial"/>
          <w:szCs w:val="20"/>
        </w:rPr>
        <w:t>namenom spoštovanja pravil javnega naročanja ter uporabe temeljnih načel javnega naročanja izvede upravičenec povpraševanje na trgu na naslednji način:</w:t>
      </w:r>
    </w:p>
    <w:p w14:paraId="62D440AD" w14:textId="77777777" w:rsidR="00E6593A" w:rsidRPr="005846D3" w:rsidRDefault="00E6593A" w:rsidP="00F371E0">
      <w:pPr>
        <w:numPr>
          <w:ilvl w:val="0"/>
          <w:numId w:val="16"/>
        </w:numPr>
        <w:tabs>
          <w:tab w:val="left" w:pos="5025"/>
        </w:tabs>
        <w:spacing w:line="276" w:lineRule="auto"/>
        <w:ind w:left="284" w:hanging="283"/>
        <w:jc w:val="both"/>
        <w:rPr>
          <w:rFonts w:eastAsia="Calibri" w:cs="Arial"/>
          <w:szCs w:val="20"/>
        </w:rPr>
      </w:pPr>
      <w:r w:rsidRPr="005846D3">
        <w:rPr>
          <w:rFonts w:eastAsia="Calibri" w:cs="Arial"/>
          <w:szCs w:val="20"/>
        </w:rPr>
        <w:t>postopek povpraševanja izvede pri vsaj treh ponudnikih ali</w:t>
      </w:r>
    </w:p>
    <w:p w14:paraId="03C205DE" w14:textId="77777777" w:rsidR="00E6593A" w:rsidRPr="005846D3" w:rsidRDefault="00E6593A" w:rsidP="00F371E0">
      <w:pPr>
        <w:numPr>
          <w:ilvl w:val="0"/>
          <w:numId w:val="16"/>
        </w:numPr>
        <w:tabs>
          <w:tab w:val="left" w:pos="5025"/>
        </w:tabs>
        <w:spacing w:line="276" w:lineRule="auto"/>
        <w:ind w:left="284" w:hanging="283"/>
        <w:jc w:val="both"/>
        <w:rPr>
          <w:rFonts w:eastAsia="Calibri" w:cs="Arial"/>
          <w:szCs w:val="20"/>
        </w:rPr>
      </w:pPr>
      <w:r w:rsidRPr="005846D3">
        <w:rPr>
          <w:rFonts w:eastAsia="Calibri" w:cs="Arial"/>
          <w:szCs w:val="20"/>
        </w:rPr>
        <w:t>postopek povpraševanja izvede po svojih internih navodilih, kadar so le-ta enaka ali strožja od temeljnih načel, na katerih temelji javno naročanje.</w:t>
      </w:r>
    </w:p>
    <w:p w14:paraId="4567C108" w14:textId="1B8A9D2B" w:rsidR="00E6593A" w:rsidRPr="005846D3" w:rsidRDefault="00E6593A" w:rsidP="00293814">
      <w:pPr>
        <w:tabs>
          <w:tab w:val="left" w:pos="5025"/>
        </w:tabs>
        <w:spacing w:line="276" w:lineRule="auto"/>
        <w:rPr>
          <w:rFonts w:eastAsia="Calibri" w:cs="Arial"/>
          <w:szCs w:val="20"/>
        </w:rPr>
      </w:pPr>
    </w:p>
    <w:p w14:paraId="38653044" w14:textId="66CBCD90" w:rsidR="00E6593A" w:rsidRPr="005846D3" w:rsidRDefault="005846D3" w:rsidP="00293814">
      <w:pPr>
        <w:tabs>
          <w:tab w:val="left" w:pos="5025"/>
        </w:tabs>
        <w:spacing w:line="276" w:lineRule="auto"/>
        <w:rPr>
          <w:rFonts w:eastAsia="Calibri" w:cs="Arial"/>
          <w:szCs w:val="20"/>
        </w:rPr>
      </w:pPr>
      <w:r w:rsidRPr="005846D3">
        <w:rPr>
          <w:rFonts w:eastAsia="Calibri" w:cs="Arial"/>
          <w:szCs w:val="20"/>
        </w:rPr>
        <w:t>Ta postopek mora izvesti pri izbiri vseh zunanjih (pod)izvajalcev in dobaviteljev, kot tudi pri izbiri pooblaščenega nadzornika gradnje.</w:t>
      </w:r>
    </w:p>
    <w:p w14:paraId="1CF96ACF" w14:textId="77777777" w:rsidR="00E6593A" w:rsidRPr="00F71F90" w:rsidRDefault="00E6593A" w:rsidP="00293814">
      <w:pPr>
        <w:tabs>
          <w:tab w:val="left" w:pos="5025"/>
        </w:tabs>
        <w:spacing w:line="276" w:lineRule="auto"/>
        <w:rPr>
          <w:rFonts w:eastAsia="Calibri"/>
        </w:rPr>
      </w:pPr>
    </w:p>
    <w:p w14:paraId="1EC06DBD" w14:textId="2A0935FF" w:rsidR="00E6593A" w:rsidRPr="005846D3" w:rsidRDefault="0049478E" w:rsidP="00293814">
      <w:pPr>
        <w:tabs>
          <w:tab w:val="left" w:pos="5025"/>
        </w:tabs>
        <w:spacing w:line="276" w:lineRule="auto"/>
        <w:jc w:val="both"/>
        <w:rPr>
          <w:rFonts w:eastAsia="Calibri" w:cs="Arial"/>
          <w:szCs w:val="20"/>
        </w:rPr>
      </w:pPr>
      <w:r w:rsidRPr="0049478E">
        <w:rPr>
          <w:rFonts w:eastAsia="Calibri"/>
        </w:rPr>
        <w:t>Upravičenec mora pri izbiri (pod)izvajalcev in dobaviteljev upoštevati, da so pozvani ponudniki usposobljeni/registrirani za izvedbo/dobavo predmeta naročila.</w:t>
      </w:r>
    </w:p>
    <w:p w14:paraId="573E9BD7" w14:textId="77777777" w:rsidR="00E6593A" w:rsidRPr="005846D3" w:rsidRDefault="00E6593A" w:rsidP="00293814">
      <w:pPr>
        <w:tabs>
          <w:tab w:val="left" w:pos="5025"/>
        </w:tabs>
        <w:spacing w:line="276" w:lineRule="auto"/>
        <w:rPr>
          <w:rFonts w:eastAsia="Calibri" w:cs="Arial"/>
          <w:szCs w:val="20"/>
        </w:rPr>
      </w:pPr>
    </w:p>
    <w:p w14:paraId="17ED5914" w14:textId="1ED2CA6C" w:rsidR="00E6593A" w:rsidRPr="005846D3" w:rsidRDefault="005846D3" w:rsidP="00293814">
      <w:pPr>
        <w:tabs>
          <w:tab w:val="left" w:pos="5025"/>
        </w:tabs>
        <w:spacing w:line="276" w:lineRule="auto"/>
        <w:jc w:val="both"/>
        <w:rPr>
          <w:rFonts w:eastAsia="Calibri" w:cs="Arial"/>
          <w:szCs w:val="20"/>
        </w:rPr>
      </w:pPr>
      <w:r w:rsidRPr="005846D3">
        <w:rPr>
          <w:rFonts w:eastAsia="Calibri" w:cs="Arial"/>
          <w:szCs w:val="20"/>
        </w:rPr>
        <w:t>Opis izvedenega postopka: navesti je potrebno, na kakšen način je bilo povpraševanje izvedeno (npr. o e-pošta; spletna raziskava, itd.) ter pri katerih ustreznih ponudnikih se je povpraševanje izvedlo, kateri ponudnik je ponudbo dejansko oddal, izbrana ponudba ter pojasnilo izbora. Potrebno je navesti tudi kriterij za izbor.</w:t>
      </w:r>
    </w:p>
    <w:p w14:paraId="077F232B" w14:textId="77777777" w:rsidR="00E6593A" w:rsidRDefault="00E6593A" w:rsidP="00293814">
      <w:pPr>
        <w:tabs>
          <w:tab w:val="left" w:pos="5025"/>
        </w:tabs>
        <w:spacing w:line="276" w:lineRule="auto"/>
        <w:jc w:val="both"/>
        <w:rPr>
          <w:rFonts w:eastAsia="Calibri" w:cs="Arial"/>
          <w:szCs w:val="20"/>
        </w:rPr>
      </w:pPr>
    </w:p>
    <w:p w14:paraId="368E20F8" w14:textId="29429AFC" w:rsidR="0049478E" w:rsidRDefault="0049478E" w:rsidP="00293814">
      <w:pPr>
        <w:tabs>
          <w:tab w:val="left" w:pos="5025"/>
        </w:tabs>
        <w:spacing w:line="276" w:lineRule="auto"/>
        <w:jc w:val="both"/>
        <w:rPr>
          <w:rFonts w:eastAsia="Calibri" w:cs="Arial"/>
          <w:szCs w:val="20"/>
        </w:rPr>
      </w:pPr>
      <w:r w:rsidRPr="00322BB8">
        <w:rPr>
          <w:rFonts w:cs="Arial"/>
          <w:szCs w:val="20"/>
        </w:rPr>
        <w:t xml:space="preserve">Za zagotovitev ustrezne revizijske sledi </w:t>
      </w:r>
      <w:r>
        <w:rPr>
          <w:rFonts w:cs="Arial"/>
          <w:szCs w:val="20"/>
        </w:rPr>
        <w:t xml:space="preserve">glede postopkov izbora vseh zunanjih </w:t>
      </w:r>
      <w:r w:rsidRPr="0045561D">
        <w:rPr>
          <w:rFonts w:cs="Arial"/>
          <w:szCs w:val="20"/>
        </w:rPr>
        <w:t>(pod)izvajalc</w:t>
      </w:r>
      <w:r>
        <w:rPr>
          <w:rFonts w:cs="Arial"/>
          <w:szCs w:val="20"/>
        </w:rPr>
        <w:t xml:space="preserve">ev in </w:t>
      </w:r>
      <w:r w:rsidRPr="0045561D">
        <w:rPr>
          <w:rFonts w:cs="Arial"/>
          <w:szCs w:val="20"/>
        </w:rPr>
        <w:t>dobavitelj</w:t>
      </w:r>
      <w:r>
        <w:rPr>
          <w:rFonts w:cs="Arial"/>
          <w:szCs w:val="20"/>
        </w:rPr>
        <w:t>ev ter pooblaščenega nadzornika, ki so navedeni v tem členu,</w:t>
      </w:r>
      <w:r w:rsidRPr="00322BB8">
        <w:rPr>
          <w:rFonts w:cs="Arial"/>
          <w:szCs w:val="20"/>
        </w:rPr>
        <w:t xml:space="preserve"> upravičenec izkaže postopek preverjanja cen na trgu </w:t>
      </w:r>
      <w:r w:rsidRPr="00322BB8">
        <w:rPr>
          <w:rFonts w:cs="Arial"/>
          <w:szCs w:val="20"/>
        </w:rPr>
        <w:lastRenderedPageBreak/>
        <w:t>oziroma pojasni izveden postopek povpraševanja na trgu in pri tem uporabi obrazec PRILOGA</w:t>
      </w:r>
      <w:r w:rsidR="00BE6BD6" w:rsidRPr="00F972B0">
        <w:rPr>
          <w:rFonts w:cs="Arial"/>
        </w:rPr>
        <w:t> </w:t>
      </w:r>
      <w:r w:rsidR="00935F0E">
        <w:rPr>
          <w:rFonts w:cs="Arial"/>
          <w:szCs w:val="20"/>
        </w:rPr>
        <w:t>3</w:t>
      </w:r>
      <w:r w:rsidRPr="00322BB8">
        <w:rPr>
          <w:rFonts w:cs="Arial"/>
          <w:szCs w:val="20"/>
        </w:rPr>
        <w:t xml:space="preserve"> Zaznamek o preverjanju cen na trgu, ki je del pogodbe.</w:t>
      </w:r>
    </w:p>
    <w:p w14:paraId="13F45100" w14:textId="77777777" w:rsidR="0049478E" w:rsidRPr="005846D3" w:rsidRDefault="0049478E" w:rsidP="00293814">
      <w:pPr>
        <w:tabs>
          <w:tab w:val="left" w:pos="5025"/>
        </w:tabs>
        <w:spacing w:line="276" w:lineRule="auto"/>
        <w:jc w:val="both"/>
        <w:rPr>
          <w:rFonts w:eastAsia="Calibri" w:cs="Arial"/>
          <w:szCs w:val="20"/>
        </w:rPr>
      </w:pPr>
    </w:p>
    <w:p w14:paraId="3374E65D" w14:textId="271F8C1A" w:rsidR="00E6593A" w:rsidRPr="005846D3" w:rsidRDefault="00E6593A" w:rsidP="00293814">
      <w:pPr>
        <w:tabs>
          <w:tab w:val="left" w:pos="5025"/>
        </w:tabs>
        <w:spacing w:line="276" w:lineRule="auto"/>
        <w:jc w:val="both"/>
        <w:rPr>
          <w:rFonts w:eastAsia="Calibri" w:cs="Arial"/>
          <w:szCs w:val="20"/>
        </w:rPr>
      </w:pPr>
      <w:r w:rsidRPr="00DF205B">
        <w:rPr>
          <w:rFonts w:eastAsia="Calibri" w:cs="Arial"/>
          <w:szCs w:val="20"/>
        </w:rPr>
        <w:t xml:space="preserve">Postopek izbora izvajalca in pogodbe za posamezno vrsto stroškov se priložijo samo ob prvem uveljavljanju posamezne vrste stroška na </w:t>
      </w:r>
      <w:r w:rsidR="00D13333" w:rsidRPr="00DF205B">
        <w:rPr>
          <w:rFonts w:eastAsia="Calibri" w:cs="Arial"/>
          <w:szCs w:val="20"/>
        </w:rPr>
        <w:t>ZZI</w:t>
      </w:r>
      <w:r w:rsidRPr="00DF205B">
        <w:rPr>
          <w:rFonts w:eastAsia="Calibri" w:cs="Arial"/>
          <w:szCs w:val="20"/>
        </w:rPr>
        <w:t xml:space="preserve">. Dodatki k pogodbam za posamezno vrsto stroška pa ob naslednjem uveljavljanju tega stroška na </w:t>
      </w:r>
      <w:r w:rsidR="00D13333" w:rsidRPr="00DF205B">
        <w:rPr>
          <w:rFonts w:eastAsia="Calibri" w:cs="Arial"/>
          <w:szCs w:val="20"/>
        </w:rPr>
        <w:t>ZZI</w:t>
      </w:r>
      <w:r w:rsidRPr="00DF205B">
        <w:rPr>
          <w:rFonts w:eastAsia="Calibri" w:cs="Arial"/>
          <w:szCs w:val="20"/>
        </w:rPr>
        <w:t>.</w:t>
      </w:r>
    </w:p>
    <w:p w14:paraId="26B64B0A" w14:textId="77777777" w:rsidR="00E6593A" w:rsidRPr="005846D3" w:rsidRDefault="00E6593A" w:rsidP="00293814">
      <w:pPr>
        <w:tabs>
          <w:tab w:val="left" w:pos="5025"/>
        </w:tabs>
        <w:spacing w:line="276" w:lineRule="auto"/>
        <w:jc w:val="both"/>
        <w:rPr>
          <w:rFonts w:eastAsia="Calibri" w:cs="Arial"/>
          <w:szCs w:val="20"/>
        </w:rPr>
      </w:pPr>
    </w:p>
    <w:p w14:paraId="36FBB3D9" w14:textId="77777777" w:rsidR="005C0AE6" w:rsidRPr="005C0AE6" w:rsidRDefault="005C0AE6" w:rsidP="00293814">
      <w:pPr>
        <w:tabs>
          <w:tab w:val="left" w:pos="5025"/>
        </w:tabs>
        <w:spacing w:line="276" w:lineRule="auto"/>
        <w:jc w:val="both"/>
        <w:rPr>
          <w:rFonts w:eastAsia="Calibri" w:cs="Arial"/>
          <w:szCs w:val="20"/>
        </w:rPr>
      </w:pPr>
      <w:r w:rsidRPr="005C0AE6">
        <w:rPr>
          <w:rFonts w:eastAsia="Calibri" w:cs="Arial"/>
          <w:szCs w:val="20"/>
        </w:rPr>
        <w:t>Obvezne priloge ZZI-ja so seznam listin ter vsebinsko in finančno poročilo, ki se kreirajo in izpolnijo ob oddaji zahtevka za izplačilo v IS eMA-2.</w:t>
      </w:r>
    </w:p>
    <w:p w14:paraId="52B8E7DF" w14:textId="77777777" w:rsidR="005C0AE6" w:rsidRPr="005846D3" w:rsidRDefault="005C0AE6" w:rsidP="00293814">
      <w:pPr>
        <w:tabs>
          <w:tab w:val="left" w:pos="5025"/>
        </w:tabs>
        <w:spacing w:line="276" w:lineRule="auto"/>
        <w:jc w:val="both"/>
        <w:rPr>
          <w:rFonts w:eastAsia="Calibri" w:cs="Arial"/>
          <w:szCs w:val="20"/>
        </w:rPr>
      </w:pPr>
    </w:p>
    <w:p w14:paraId="1AFD4FAA" w14:textId="54A57E84" w:rsidR="00E6593A" w:rsidRPr="005846D3" w:rsidRDefault="006313B8" w:rsidP="00293814">
      <w:pPr>
        <w:tabs>
          <w:tab w:val="left" w:pos="5025"/>
        </w:tabs>
        <w:spacing w:line="276" w:lineRule="auto"/>
        <w:jc w:val="both"/>
        <w:rPr>
          <w:rFonts w:eastAsia="Calibri" w:cs="Arial"/>
          <w:szCs w:val="20"/>
        </w:rPr>
      </w:pPr>
      <w:r w:rsidRPr="005846D3">
        <w:rPr>
          <w:rFonts w:eastAsia="Calibri" w:cs="Arial"/>
          <w:szCs w:val="20"/>
        </w:rPr>
        <w:t>ZZI</w:t>
      </w:r>
      <w:r w:rsidR="00E6593A" w:rsidRPr="005846D3">
        <w:rPr>
          <w:rFonts w:eastAsia="Calibri" w:cs="Arial"/>
          <w:szCs w:val="20"/>
        </w:rPr>
        <w:t xml:space="preserve"> morajo biti priloženi:</w:t>
      </w:r>
    </w:p>
    <w:p w14:paraId="2DC8DCEC" w14:textId="77777777" w:rsidR="005C0AE6" w:rsidRPr="00051297" w:rsidRDefault="005C0AE6" w:rsidP="00F371E0">
      <w:pPr>
        <w:numPr>
          <w:ilvl w:val="0"/>
          <w:numId w:val="24"/>
        </w:numPr>
        <w:spacing w:line="276" w:lineRule="auto"/>
        <w:ind w:left="284" w:hanging="284"/>
        <w:jc w:val="both"/>
        <w:rPr>
          <w:rFonts w:cs="Arial"/>
          <w:szCs w:val="20"/>
        </w:rPr>
      </w:pPr>
      <w:r w:rsidRPr="00051297">
        <w:rPr>
          <w:rFonts w:cs="Arial"/>
          <w:szCs w:val="20"/>
        </w:rPr>
        <w:t>vsebinsko in finančno poročilo o napredku na operaciji, ki mora vsebovati vsaj naslednje točke:</w:t>
      </w:r>
    </w:p>
    <w:p w14:paraId="0DD00E5F" w14:textId="77777777" w:rsidR="005C0AE6" w:rsidRPr="00051297" w:rsidRDefault="005C0AE6" w:rsidP="00F371E0">
      <w:pPr>
        <w:numPr>
          <w:ilvl w:val="1"/>
          <w:numId w:val="24"/>
        </w:numPr>
        <w:spacing w:line="276" w:lineRule="auto"/>
        <w:ind w:left="567" w:hanging="283"/>
        <w:jc w:val="both"/>
        <w:rPr>
          <w:rFonts w:cs="Arial"/>
          <w:szCs w:val="20"/>
        </w:rPr>
      </w:pPr>
      <w:r w:rsidRPr="00051297">
        <w:rPr>
          <w:rFonts w:cs="Arial"/>
          <w:szCs w:val="20"/>
        </w:rPr>
        <w:t>podroben opis izvedenih aktivnosti v okviru operacije za obdobje, na katero se nanaša poročilo,</w:t>
      </w:r>
    </w:p>
    <w:p w14:paraId="01C414AD" w14:textId="77777777" w:rsidR="005C0AE6" w:rsidRPr="00051297" w:rsidRDefault="005C0AE6" w:rsidP="00F371E0">
      <w:pPr>
        <w:numPr>
          <w:ilvl w:val="1"/>
          <w:numId w:val="24"/>
        </w:numPr>
        <w:spacing w:line="276" w:lineRule="auto"/>
        <w:ind w:left="567" w:hanging="283"/>
        <w:jc w:val="both"/>
        <w:rPr>
          <w:rFonts w:cs="Arial"/>
          <w:szCs w:val="20"/>
        </w:rPr>
      </w:pPr>
      <w:r w:rsidRPr="00051297">
        <w:rPr>
          <w:rFonts w:cs="Arial"/>
          <w:szCs w:val="20"/>
        </w:rPr>
        <w:t>opis in predstavitev doseženih ciljev (vključno s primerjavo realizacije glede na plan),</w:t>
      </w:r>
    </w:p>
    <w:p w14:paraId="5A59F33C" w14:textId="77777777" w:rsidR="005C0AE6" w:rsidRPr="00051297" w:rsidRDefault="005C0AE6" w:rsidP="00F371E0">
      <w:pPr>
        <w:numPr>
          <w:ilvl w:val="1"/>
          <w:numId w:val="24"/>
        </w:numPr>
        <w:spacing w:line="276" w:lineRule="auto"/>
        <w:ind w:left="567" w:hanging="283"/>
        <w:jc w:val="both"/>
        <w:rPr>
          <w:rFonts w:cs="Arial"/>
          <w:szCs w:val="20"/>
        </w:rPr>
      </w:pPr>
      <w:r w:rsidRPr="00051297">
        <w:rPr>
          <w:rFonts w:cs="Arial"/>
          <w:szCs w:val="20"/>
        </w:rPr>
        <w:t>vsebinska predstavitev upravičenih stroškov,</w:t>
      </w:r>
    </w:p>
    <w:p w14:paraId="47D51C17" w14:textId="77777777" w:rsidR="005C0AE6" w:rsidRPr="00051297" w:rsidRDefault="005C0AE6" w:rsidP="00F371E0">
      <w:pPr>
        <w:numPr>
          <w:ilvl w:val="1"/>
          <w:numId w:val="24"/>
        </w:numPr>
        <w:spacing w:line="276" w:lineRule="auto"/>
        <w:ind w:left="567" w:hanging="283"/>
        <w:jc w:val="both"/>
        <w:rPr>
          <w:rFonts w:cs="Arial"/>
          <w:szCs w:val="20"/>
        </w:rPr>
      </w:pPr>
      <w:r w:rsidRPr="00051297">
        <w:rPr>
          <w:rFonts w:cs="Arial"/>
          <w:szCs w:val="20"/>
        </w:rPr>
        <w:t>utemeljitve vseh odstopanj od terminskega in finančnega načrta ali kakršnih koli drugih odstopanj pri izvedbi operacije</w:t>
      </w:r>
      <w:r>
        <w:rPr>
          <w:rFonts w:cs="Arial"/>
          <w:szCs w:val="20"/>
        </w:rPr>
        <w:t xml:space="preserve"> in</w:t>
      </w:r>
    </w:p>
    <w:p w14:paraId="55A38049" w14:textId="77777777" w:rsidR="005C0AE6" w:rsidRPr="00051297" w:rsidRDefault="005C0AE6" w:rsidP="00F371E0">
      <w:pPr>
        <w:numPr>
          <w:ilvl w:val="1"/>
          <w:numId w:val="24"/>
        </w:numPr>
        <w:spacing w:line="276" w:lineRule="auto"/>
        <w:ind w:left="567" w:hanging="283"/>
        <w:jc w:val="both"/>
        <w:rPr>
          <w:rFonts w:cs="Arial"/>
          <w:szCs w:val="20"/>
        </w:rPr>
      </w:pPr>
      <w:r w:rsidRPr="00051297">
        <w:rPr>
          <w:rFonts w:cs="Arial"/>
          <w:szCs w:val="20"/>
        </w:rPr>
        <w:t>izvajanje aktivnosti s področja obveščanja in informiranja javnosti.</w:t>
      </w:r>
    </w:p>
    <w:p w14:paraId="7C7D59DE" w14:textId="77777777" w:rsidR="005C0AE6" w:rsidRPr="00051297" w:rsidRDefault="005C0AE6" w:rsidP="00F371E0">
      <w:pPr>
        <w:numPr>
          <w:ilvl w:val="0"/>
          <w:numId w:val="24"/>
        </w:numPr>
        <w:spacing w:line="276" w:lineRule="auto"/>
        <w:ind w:left="284" w:hanging="284"/>
        <w:jc w:val="both"/>
        <w:rPr>
          <w:rFonts w:cs="Arial"/>
          <w:szCs w:val="20"/>
        </w:rPr>
      </w:pPr>
      <w:r w:rsidRPr="00051297">
        <w:rPr>
          <w:rFonts w:cs="Arial"/>
          <w:szCs w:val="20"/>
        </w:rPr>
        <w:t xml:space="preserve">s strani </w:t>
      </w:r>
      <w:r w:rsidRPr="000E0CE2">
        <w:rPr>
          <w:rFonts w:cs="Arial"/>
          <w:szCs w:val="20"/>
        </w:rPr>
        <w:t>pooblaščenega nadzornika gradnje</w:t>
      </w:r>
      <w:r w:rsidRPr="000E0CE2" w:rsidDel="000E0CE2">
        <w:rPr>
          <w:rFonts w:cs="Arial"/>
          <w:szCs w:val="20"/>
        </w:rPr>
        <w:t xml:space="preserve"> </w:t>
      </w:r>
      <w:r w:rsidRPr="00051297">
        <w:rPr>
          <w:rFonts w:cs="Arial"/>
          <w:szCs w:val="20"/>
        </w:rPr>
        <w:t>potrjene posamezne gradbene situacije, ki vsebujejo tudi zapis s podatki o omogočenih omrežnih priključnih točkah ter o zgrajenem omrežju in pripadajoči infrastrukturi ter podatke o količinah in cenah izvedenih del, skupni vrednosti izvedenih del, ter izplačanih zneskih in znesku, ki ga je treba plačati na podlagi izstavljene situacije;</w:t>
      </w:r>
    </w:p>
    <w:p w14:paraId="6FED8252" w14:textId="77777777" w:rsidR="005C0AE6" w:rsidRPr="00051297" w:rsidRDefault="005C0AE6" w:rsidP="00F371E0">
      <w:pPr>
        <w:numPr>
          <w:ilvl w:val="0"/>
          <w:numId w:val="24"/>
        </w:numPr>
        <w:spacing w:line="276" w:lineRule="auto"/>
        <w:ind w:left="284" w:hanging="284"/>
        <w:jc w:val="both"/>
        <w:rPr>
          <w:rFonts w:cs="Arial"/>
          <w:szCs w:val="20"/>
        </w:rPr>
      </w:pPr>
      <w:r w:rsidRPr="00051297">
        <w:rPr>
          <w:rFonts w:cs="Arial"/>
          <w:szCs w:val="20"/>
        </w:rPr>
        <w:t xml:space="preserve">potrjeno poročilo </w:t>
      </w:r>
      <w:r w:rsidRPr="000E0CE2">
        <w:rPr>
          <w:rFonts w:cs="Arial"/>
          <w:szCs w:val="20"/>
        </w:rPr>
        <w:t>pooblaščenega nadzornika gradnje</w:t>
      </w:r>
      <w:r w:rsidRPr="00051297">
        <w:rPr>
          <w:rFonts w:cs="Arial"/>
          <w:szCs w:val="20"/>
        </w:rPr>
        <w:t>;</w:t>
      </w:r>
    </w:p>
    <w:p w14:paraId="05AD7A8E" w14:textId="78A708A4" w:rsidR="005C0AE6" w:rsidRPr="00051297" w:rsidRDefault="005C0AE6" w:rsidP="00F371E0">
      <w:pPr>
        <w:numPr>
          <w:ilvl w:val="0"/>
          <w:numId w:val="24"/>
        </w:numPr>
        <w:spacing w:line="276" w:lineRule="auto"/>
        <w:ind w:left="284" w:hanging="284"/>
        <w:jc w:val="both"/>
        <w:rPr>
          <w:rFonts w:cs="Arial"/>
          <w:szCs w:val="20"/>
        </w:rPr>
      </w:pPr>
      <w:r w:rsidRPr="00051297">
        <w:rPr>
          <w:rFonts w:cs="Arial"/>
          <w:szCs w:val="20"/>
        </w:rPr>
        <w:t>potrdilo GURS</w:t>
      </w:r>
      <w:r w:rsidR="007A1613">
        <w:rPr>
          <w:rFonts w:cs="Arial"/>
          <w:szCs w:val="20"/>
        </w:rPr>
        <w:t>-a</w:t>
      </w:r>
      <w:r w:rsidRPr="00051297">
        <w:rPr>
          <w:rFonts w:cs="Arial"/>
          <w:szCs w:val="20"/>
        </w:rPr>
        <w:t xml:space="preserve">, da je </w:t>
      </w:r>
      <w:r w:rsidR="00FE63A2">
        <w:rPr>
          <w:rFonts w:cs="Arial"/>
          <w:szCs w:val="20"/>
        </w:rPr>
        <w:t>upravičenec</w:t>
      </w:r>
      <w:r w:rsidRPr="00051297">
        <w:rPr>
          <w:rFonts w:cs="Arial"/>
          <w:szCs w:val="20"/>
        </w:rPr>
        <w:t xml:space="preserve"> sporočil podatke o </w:t>
      </w:r>
      <w:r w:rsidR="007A1613">
        <w:rPr>
          <w:rFonts w:cs="Arial"/>
          <w:szCs w:val="20"/>
        </w:rPr>
        <w:t xml:space="preserve">omrežnih priključnih točkah (v nadaljevanju: </w:t>
      </w:r>
      <w:r>
        <w:rPr>
          <w:rFonts w:cs="Arial"/>
          <w:szCs w:val="20"/>
        </w:rPr>
        <w:t>OPT</w:t>
      </w:r>
      <w:r w:rsidR="007A1613">
        <w:rPr>
          <w:rFonts w:cs="Arial"/>
          <w:szCs w:val="20"/>
        </w:rPr>
        <w:t>)</w:t>
      </w:r>
      <w:r>
        <w:rPr>
          <w:rFonts w:cs="Arial"/>
          <w:szCs w:val="20"/>
        </w:rPr>
        <w:t xml:space="preserve"> in </w:t>
      </w:r>
      <w:r w:rsidRPr="00051297">
        <w:rPr>
          <w:rFonts w:cs="Arial"/>
          <w:szCs w:val="20"/>
        </w:rPr>
        <w:t>novozgrajeni infrastruktur</w:t>
      </w:r>
      <w:r>
        <w:rPr>
          <w:rFonts w:cs="Arial"/>
          <w:szCs w:val="20"/>
        </w:rPr>
        <w:t>i</w:t>
      </w:r>
      <w:r w:rsidRPr="00051297">
        <w:rPr>
          <w:rFonts w:cs="Arial"/>
          <w:szCs w:val="20"/>
        </w:rPr>
        <w:t xml:space="preserve"> v skladu s 1</w:t>
      </w:r>
      <w:r>
        <w:rPr>
          <w:rFonts w:cs="Arial"/>
          <w:szCs w:val="20"/>
        </w:rPr>
        <w:t>5</w:t>
      </w:r>
      <w:r w:rsidRPr="00051297">
        <w:rPr>
          <w:rFonts w:cs="Arial"/>
          <w:szCs w:val="20"/>
        </w:rPr>
        <w:t>. členom ZEKom-</w:t>
      </w:r>
      <w:r>
        <w:rPr>
          <w:rFonts w:cs="Arial"/>
          <w:szCs w:val="20"/>
        </w:rPr>
        <w:t>2</w:t>
      </w:r>
      <w:r w:rsidRPr="00051297">
        <w:rPr>
          <w:rFonts w:cs="Arial"/>
          <w:szCs w:val="20"/>
        </w:rPr>
        <w:t>;</w:t>
      </w:r>
    </w:p>
    <w:p w14:paraId="6B434950" w14:textId="77777777" w:rsidR="005C0AE6" w:rsidRPr="00213070" w:rsidRDefault="005C0AE6" w:rsidP="00F371E0">
      <w:pPr>
        <w:pStyle w:val="Odstavekseznama"/>
        <w:numPr>
          <w:ilvl w:val="0"/>
          <w:numId w:val="24"/>
        </w:numPr>
        <w:spacing w:line="276" w:lineRule="auto"/>
        <w:ind w:left="284" w:hanging="284"/>
        <w:jc w:val="both"/>
        <w:rPr>
          <w:szCs w:val="20"/>
          <w:lang w:eastAsia="en-US"/>
        </w:rPr>
      </w:pPr>
      <w:r w:rsidRPr="00213070">
        <w:rPr>
          <w:szCs w:val="20"/>
          <w:lang w:eastAsia="en-US"/>
        </w:rPr>
        <w:t xml:space="preserve">dokazila o upravičenosti posameznega stroška skladno z </w:t>
      </w:r>
      <w:r>
        <w:rPr>
          <w:szCs w:val="20"/>
          <w:lang w:eastAsia="en-US"/>
        </w:rPr>
        <w:t>določili razpisne dokumentacije</w:t>
      </w:r>
      <w:r w:rsidRPr="00213070">
        <w:rPr>
          <w:szCs w:val="20"/>
          <w:lang w:eastAsia="en-US"/>
        </w:rPr>
        <w:t>, pogodbo o sofinanciranju in NUS;</w:t>
      </w:r>
    </w:p>
    <w:p w14:paraId="0F6076F4" w14:textId="77777777" w:rsidR="005C0AE6" w:rsidRPr="00425979" w:rsidRDefault="005C0AE6" w:rsidP="00F371E0">
      <w:pPr>
        <w:pStyle w:val="Odstavekseznama"/>
        <w:numPr>
          <w:ilvl w:val="0"/>
          <w:numId w:val="24"/>
        </w:numPr>
        <w:spacing w:line="276" w:lineRule="auto"/>
        <w:ind w:left="284" w:hanging="284"/>
        <w:jc w:val="both"/>
        <w:rPr>
          <w:szCs w:val="20"/>
          <w:lang w:eastAsia="en-US"/>
        </w:rPr>
      </w:pPr>
      <w:r w:rsidRPr="00425979">
        <w:rPr>
          <w:szCs w:val="20"/>
          <w:lang w:eastAsia="en-US"/>
        </w:rPr>
        <w:t>opis in dokazila o izvedenem postopku preveritve tržnih cen in izbire zunanjih (pod)izvajalcev in dobaviteljev ter pooblaščenega nadzornika;</w:t>
      </w:r>
    </w:p>
    <w:p w14:paraId="02C02FE8" w14:textId="77777777" w:rsidR="005C0AE6" w:rsidRPr="00425979" w:rsidRDefault="005C0AE6" w:rsidP="00F371E0">
      <w:pPr>
        <w:pStyle w:val="Odstavekseznama"/>
        <w:numPr>
          <w:ilvl w:val="0"/>
          <w:numId w:val="24"/>
        </w:numPr>
        <w:spacing w:line="276" w:lineRule="auto"/>
        <w:ind w:left="284" w:hanging="284"/>
        <w:rPr>
          <w:szCs w:val="20"/>
          <w:lang w:eastAsia="en-US"/>
        </w:rPr>
      </w:pPr>
      <w:r w:rsidRPr="00425979">
        <w:rPr>
          <w:szCs w:val="20"/>
          <w:lang w:eastAsia="en-US"/>
        </w:rPr>
        <w:t>dokazila o nastank</w:t>
      </w:r>
      <w:r>
        <w:rPr>
          <w:szCs w:val="20"/>
          <w:lang w:eastAsia="en-US"/>
        </w:rPr>
        <w:t>ih</w:t>
      </w:r>
      <w:r w:rsidRPr="00425979">
        <w:rPr>
          <w:szCs w:val="20"/>
          <w:lang w:eastAsia="en-US"/>
        </w:rPr>
        <w:t xml:space="preserve"> strošk</w:t>
      </w:r>
      <w:r>
        <w:rPr>
          <w:szCs w:val="20"/>
          <w:lang w:eastAsia="en-US"/>
        </w:rPr>
        <w:t>ov</w:t>
      </w:r>
      <w:r w:rsidRPr="00425979">
        <w:rPr>
          <w:szCs w:val="20"/>
          <w:lang w:eastAsia="en-US"/>
        </w:rPr>
        <w:t xml:space="preserve"> (račun</w:t>
      </w:r>
      <w:r>
        <w:rPr>
          <w:szCs w:val="20"/>
          <w:lang w:eastAsia="en-US"/>
        </w:rPr>
        <w:t>i</w:t>
      </w:r>
      <w:r w:rsidRPr="00425979">
        <w:rPr>
          <w:szCs w:val="20"/>
          <w:lang w:eastAsia="en-US"/>
        </w:rPr>
        <w:t>, e-račun</w:t>
      </w:r>
      <w:r>
        <w:rPr>
          <w:szCs w:val="20"/>
          <w:lang w:eastAsia="en-US"/>
        </w:rPr>
        <w:t>i</w:t>
      </w:r>
      <w:r w:rsidRPr="00425979">
        <w:rPr>
          <w:szCs w:val="20"/>
          <w:lang w:eastAsia="en-US"/>
        </w:rPr>
        <w:t>);</w:t>
      </w:r>
    </w:p>
    <w:p w14:paraId="21FA92C7" w14:textId="77777777" w:rsidR="005C0AE6" w:rsidRPr="00051297" w:rsidRDefault="005C0AE6" w:rsidP="00F371E0">
      <w:pPr>
        <w:numPr>
          <w:ilvl w:val="0"/>
          <w:numId w:val="24"/>
        </w:numPr>
        <w:spacing w:line="276" w:lineRule="auto"/>
        <w:ind w:left="284" w:hanging="284"/>
        <w:jc w:val="both"/>
        <w:rPr>
          <w:rFonts w:cs="Arial"/>
          <w:szCs w:val="20"/>
        </w:rPr>
      </w:pPr>
      <w:r w:rsidRPr="00051297">
        <w:rPr>
          <w:rFonts w:cs="Arial"/>
          <w:szCs w:val="20"/>
        </w:rPr>
        <w:t>dokazila o plačilih</w:t>
      </w:r>
      <w:r>
        <w:rPr>
          <w:rFonts w:cs="Arial"/>
          <w:szCs w:val="20"/>
        </w:rPr>
        <w:t xml:space="preserve"> stroškov;</w:t>
      </w:r>
    </w:p>
    <w:p w14:paraId="24DD9851" w14:textId="6B8884F5" w:rsidR="005C0AE6" w:rsidRPr="00425979" w:rsidRDefault="005C0AE6" w:rsidP="00F371E0">
      <w:pPr>
        <w:pStyle w:val="Odstavekseznama"/>
        <w:numPr>
          <w:ilvl w:val="0"/>
          <w:numId w:val="24"/>
        </w:numPr>
        <w:spacing w:line="276" w:lineRule="auto"/>
        <w:ind w:left="284" w:hanging="284"/>
        <w:rPr>
          <w:szCs w:val="20"/>
          <w:lang w:eastAsia="en-US"/>
        </w:rPr>
      </w:pPr>
      <w:r w:rsidRPr="00425979">
        <w:rPr>
          <w:szCs w:val="20"/>
          <w:lang w:eastAsia="en-US"/>
        </w:rPr>
        <w:t>izpis ločene računovodske in knjigovodske evidence za operacijo ob vsakem ZZI;</w:t>
      </w:r>
    </w:p>
    <w:p w14:paraId="6429127F" w14:textId="77777777" w:rsidR="005C0AE6" w:rsidRPr="00051297" w:rsidRDefault="005C0AE6" w:rsidP="00F371E0">
      <w:pPr>
        <w:numPr>
          <w:ilvl w:val="0"/>
          <w:numId w:val="24"/>
        </w:numPr>
        <w:spacing w:line="276" w:lineRule="auto"/>
        <w:ind w:left="284" w:hanging="284"/>
        <w:jc w:val="both"/>
        <w:rPr>
          <w:rFonts w:cs="Arial"/>
          <w:szCs w:val="20"/>
        </w:rPr>
      </w:pPr>
      <w:r w:rsidRPr="00051297">
        <w:rPr>
          <w:rFonts w:cs="Arial"/>
          <w:szCs w:val="20"/>
        </w:rPr>
        <w:t>izjav</w:t>
      </w:r>
      <w:r>
        <w:rPr>
          <w:rFonts w:cs="Arial"/>
          <w:szCs w:val="20"/>
        </w:rPr>
        <w:t>a</w:t>
      </w:r>
      <w:r w:rsidRPr="00051297">
        <w:rPr>
          <w:rFonts w:cs="Arial"/>
          <w:szCs w:val="20"/>
        </w:rPr>
        <w:t>, da operacija poteka v skladu s to pogodbo.</w:t>
      </w:r>
    </w:p>
    <w:p w14:paraId="4F27A96C" w14:textId="77777777" w:rsidR="00E6593A" w:rsidRPr="005846D3" w:rsidRDefault="00E6593A" w:rsidP="00293814">
      <w:pPr>
        <w:tabs>
          <w:tab w:val="left" w:pos="5025"/>
        </w:tabs>
        <w:spacing w:line="276" w:lineRule="auto"/>
        <w:rPr>
          <w:rFonts w:eastAsia="Calibri" w:cs="Arial"/>
          <w:szCs w:val="20"/>
        </w:rPr>
      </w:pPr>
    </w:p>
    <w:p w14:paraId="4B7E222F" w14:textId="606E2A95" w:rsidR="00E6593A" w:rsidRDefault="005C0AE6" w:rsidP="00293814">
      <w:pPr>
        <w:tabs>
          <w:tab w:val="left" w:pos="5025"/>
        </w:tabs>
        <w:spacing w:line="276" w:lineRule="auto"/>
        <w:jc w:val="both"/>
        <w:rPr>
          <w:rFonts w:eastAsia="Calibri" w:cs="Arial"/>
          <w:szCs w:val="20"/>
        </w:rPr>
      </w:pPr>
      <w:r w:rsidRPr="005C0AE6">
        <w:rPr>
          <w:rFonts w:eastAsia="Calibri" w:cs="Arial"/>
          <w:szCs w:val="20"/>
        </w:rPr>
        <w:t>Dokazili, da je posamezen izdatek nastal, sta račun ali eRačun in dokazilo o plačilu upravičenca (izpis transakcijskega računa upravičenca, potrdilo o bremenitvi računa ali druga knjigovodska listina enakovredne narave).</w:t>
      </w:r>
    </w:p>
    <w:p w14:paraId="0929E389" w14:textId="77777777" w:rsidR="005C0AE6" w:rsidRPr="005846D3" w:rsidRDefault="005C0AE6" w:rsidP="00293814">
      <w:pPr>
        <w:tabs>
          <w:tab w:val="left" w:pos="5025"/>
        </w:tabs>
        <w:spacing w:line="276" w:lineRule="auto"/>
        <w:rPr>
          <w:rFonts w:eastAsia="Calibri" w:cs="Arial"/>
          <w:szCs w:val="20"/>
        </w:rPr>
      </w:pPr>
    </w:p>
    <w:p w14:paraId="660656A7" w14:textId="4FF5371C" w:rsidR="00EC285A" w:rsidRPr="00CD1EF2" w:rsidRDefault="00EC285A" w:rsidP="00EC285A">
      <w:pPr>
        <w:spacing w:line="240" w:lineRule="auto"/>
        <w:jc w:val="both"/>
        <w:rPr>
          <w:rFonts w:eastAsia="Arial" w:cs="Arial"/>
          <w:szCs w:val="20"/>
          <w:lang w:eastAsia="sl-SI"/>
        </w:rPr>
      </w:pPr>
      <w:r w:rsidRPr="00CD1EF2">
        <w:rPr>
          <w:rFonts w:eastAsia="Arial" w:cs="Arial"/>
          <w:szCs w:val="20"/>
          <w:lang w:eastAsia="sl-SI"/>
        </w:rPr>
        <w:t xml:space="preserve">Poleg obveznih prilog je treba k </w:t>
      </w:r>
      <w:r w:rsidRPr="004E1122">
        <w:rPr>
          <w:rFonts w:eastAsia="Arial" w:cs="Arial"/>
          <w:szCs w:val="20"/>
          <w:lang w:eastAsia="sl-SI"/>
        </w:rPr>
        <w:t>ZZI</w:t>
      </w:r>
      <w:r>
        <w:rPr>
          <w:rFonts w:eastAsia="Arial" w:cs="Arial"/>
          <w:szCs w:val="20"/>
          <w:lang w:eastAsia="sl-SI"/>
        </w:rPr>
        <w:t xml:space="preserve"> </w:t>
      </w:r>
      <w:r w:rsidRPr="00CD1EF2">
        <w:rPr>
          <w:rFonts w:eastAsia="Arial" w:cs="Arial"/>
          <w:szCs w:val="20"/>
          <w:lang w:eastAsia="sl-SI"/>
        </w:rPr>
        <w:t>priložiti še</w:t>
      </w:r>
      <w:r w:rsidRPr="008D4CA4">
        <w:rPr>
          <w:rFonts w:eastAsia="Arial" w:cs="Arial"/>
          <w:szCs w:val="20"/>
          <w:lang w:eastAsia="sl-SI"/>
        </w:rPr>
        <w:t xml:space="preserve"> dokazila glede na vrsto stroškov, in sicer</w:t>
      </w:r>
      <w:r w:rsidRPr="00CD1EF2">
        <w:rPr>
          <w:rFonts w:eastAsia="Arial" w:cs="Arial"/>
          <w:szCs w:val="20"/>
          <w:lang w:eastAsia="sl-SI"/>
        </w:rPr>
        <w:t>:</w:t>
      </w:r>
    </w:p>
    <w:p w14:paraId="5AF48FDB" w14:textId="77777777" w:rsidR="00437744" w:rsidRPr="005B754D" w:rsidRDefault="00437744" w:rsidP="00F371E0">
      <w:pPr>
        <w:numPr>
          <w:ilvl w:val="0"/>
          <w:numId w:val="20"/>
        </w:numPr>
        <w:spacing w:line="240" w:lineRule="auto"/>
        <w:ind w:left="284" w:hanging="284"/>
        <w:jc w:val="both"/>
        <w:rPr>
          <w:rFonts w:cs="Arial"/>
          <w:b/>
          <w:bCs/>
          <w:szCs w:val="20"/>
          <w:u w:val="single"/>
        </w:rPr>
      </w:pPr>
      <w:r w:rsidRPr="005B754D">
        <w:rPr>
          <w:rFonts w:cs="Arial"/>
          <w:b/>
          <w:bCs/>
          <w:szCs w:val="20"/>
          <w:u w:val="single"/>
        </w:rPr>
        <w:t>za nakup nepremičnin in gradnjo:</w:t>
      </w:r>
    </w:p>
    <w:p w14:paraId="733FA19E" w14:textId="77777777" w:rsidR="00437744" w:rsidRPr="00A13ACA" w:rsidRDefault="00437744" w:rsidP="00F371E0">
      <w:pPr>
        <w:numPr>
          <w:ilvl w:val="1"/>
          <w:numId w:val="20"/>
        </w:numPr>
        <w:spacing w:line="240" w:lineRule="auto"/>
        <w:ind w:left="567" w:hanging="284"/>
        <w:jc w:val="both"/>
        <w:rPr>
          <w:rFonts w:cs="Arial"/>
          <w:szCs w:val="20"/>
        </w:rPr>
      </w:pPr>
      <w:r w:rsidRPr="006323B4">
        <w:rPr>
          <w:rFonts w:cs="Arial"/>
          <w:szCs w:val="20"/>
        </w:rPr>
        <w:t>za stroške nakupa zemljišča z objektom ali z delom objekta: poročilo pooblaščenega uradnega ocenjevalca vrednosti</w:t>
      </w:r>
      <w:r w:rsidRPr="006323B4" w:rsidDel="004E6B9D">
        <w:rPr>
          <w:rFonts w:cs="Arial"/>
          <w:szCs w:val="20"/>
        </w:rPr>
        <w:t xml:space="preserve"> </w:t>
      </w:r>
      <w:r w:rsidRPr="006323B4">
        <w:rPr>
          <w:rFonts w:cs="Arial"/>
          <w:szCs w:val="20"/>
        </w:rPr>
        <w:t xml:space="preserve">oziroma izvedenca ustrezne stroke, ki na dan sklenitve pravnega posla ni starejše od dvanajstih mesecev, sklenjena </w:t>
      </w:r>
      <w:r w:rsidRPr="006323B4">
        <w:rPr>
          <w:szCs w:val="20"/>
        </w:rPr>
        <w:t>kupoprodajna pogodba in/z zemljiškoknjižno(</w:t>
      </w:r>
      <w:proofErr w:type="spellStart"/>
      <w:r w:rsidRPr="006323B4">
        <w:rPr>
          <w:szCs w:val="20"/>
        </w:rPr>
        <w:t>im</w:t>
      </w:r>
      <w:proofErr w:type="spellEnd"/>
      <w:r w:rsidRPr="006323B4">
        <w:rPr>
          <w:szCs w:val="20"/>
        </w:rPr>
        <w:t xml:space="preserve">) dovolilo(m) z overjenim podpisom prodajalca, izpis iz zemljiške knjige, iz katerega je razvidno, da je predlog vložen oziroma potrjen in da ni nobenega drugega predloga za vpis v zemljiško knjigo, ki bi imel prednostni vrstni red in bi predlagatelju onemogočal vknjižbo lastninske pravice brez bremen, pri čemer izpis pridobi skrbnik pogodbe sam, saj gre za vpogled v javne evidence, izjava s podpisom odgovorne osebe upravičenca, da za zemljišče z objektom ali z delom objekta, ki je predmet nakupa ali za izgradnjo oziroma </w:t>
      </w:r>
      <w:r w:rsidRPr="00A60EA8">
        <w:rPr>
          <w:szCs w:val="20"/>
        </w:rPr>
        <w:t>adaptacijo objekta, v zadnjih desetih letih ni</w:t>
      </w:r>
      <w:r w:rsidRPr="006323B4">
        <w:rPr>
          <w:szCs w:val="20"/>
        </w:rPr>
        <w:t xml:space="preserve"> bilo dodeljenih javnih nepovratnih sredstev ali nepovratnih sredstev Evropske skupnosti, ki bi pomenila podvajanje pomoči, ko gre za sofinanciranje nakupa iz sredstev kohezijske politike, </w:t>
      </w:r>
      <w:r w:rsidRPr="006323B4">
        <w:rPr>
          <w:bCs/>
          <w:szCs w:val="20"/>
        </w:rPr>
        <w:t>dokazilo o plačilu kupnine</w:t>
      </w:r>
      <w:r>
        <w:rPr>
          <w:bCs/>
          <w:szCs w:val="20"/>
        </w:rPr>
        <w:t>;</w:t>
      </w:r>
    </w:p>
    <w:p w14:paraId="6B281B2A" w14:textId="18C0424B" w:rsidR="00437744" w:rsidRPr="00CB1439" w:rsidRDefault="00437744" w:rsidP="00F371E0">
      <w:pPr>
        <w:numPr>
          <w:ilvl w:val="1"/>
          <w:numId w:val="20"/>
        </w:numPr>
        <w:spacing w:line="240" w:lineRule="auto"/>
        <w:ind w:left="567" w:hanging="284"/>
        <w:jc w:val="both"/>
        <w:rPr>
          <w:rFonts w:cs="Arial"/>
          <w:szCs w:val="20"/>
        </w:rPr>
      </w:pPr>
      <w:r w:rsidRPr="00CB1439">
        <w:rPr>
          <w:rFonts w:cs="Arial"/>
          <w:szCs w:val="20"/>
        </w:rPr>
        <w:lastRenderedPageBreak/>
        <w:t>za stroške gradnje: dokazilo o lastništvu zemljišč (izpis iz zemljiške knjige, pri čemer izpis pridobi skrbnik pogodbe sam, saj gre za vpogled v javne evidence), sklenjena notarsko overjena pogodba o najemu, pogodba o ustanovitvi stvarne služnosti, pogodba o ustanovitvi stavbne pravice, pravnomočno gradbeno dovoljenje, če je glede na vrsto objekta potrebno (vključno z vsemi morebitnimi spremembami), pogodba o gradbenih delih in sklenjeni dodatki k pogodbi, potrjene posamezne gradbene situacije</w:t>
      </w:r>
      <w:r w:rsidRPr="00D86E05">
        <w:t xml:space="preserve"> </w:t>
      </w:r>
      <w:r w:rsidRPr="00CB1439">
        <w:rPr>
          <w:rFonts w:cs="Arial"/>
          <w:szCs w:val="20"/>
        </w:rPr>
        <w:t xml:space="preserve">s strani pooblaščenega nadzornika gradnje, ki vsebujejo podatke o količinah in cenah izvedenih del, skupni vrednosti izvedenih del, prej izplačanih zneskih in znesku, ki ga je treba plačati na podlagi izstavljene situacije, seznam s podatki o OPT za vsako gradbeno situacijo posebej, ki je potrjen s strani pooblaščenega nadzornika gradnje, potrdilo GURS, da je sporočil podatke o lokaciji in trasi, vrsti in trenutni uporabi novozgrajenih komunikacijskih omrežij ter pripadajoče infrastrukture in podatke o obstoječem stanju in zmogljivosti teh novih OPT na fiksni lokaciji v skladu s 15. členom ZEKom-2, v pogodbi predvidena finančna zavarovanja, končno poročilo/končna izjava (če je v pogodbi predvidena), uporabno dovoljenje in potrdilo o prevzemu (v kolikor obstaja), sklenjeno pogodbo, račun, dokazilo o plačilu računov oziroma </w:t>
      </w:r>
      <w:proofErr w:type="spellStart"/>
      <w:r w:rsidRPr="00CB1439">
        <w:rPr>
          <w:rFonts w:cs="Arial"/>
          <w:szCs w:val="20"/>
        </w:rPr>
        <w:t>eRačunov</w:t>
      </w:r>
      <w:proofErr w:type="spellEnd"/>
      <w:r w:rsidRPr="00CB1439">
        <w:rPr>
          <w:rFonts w:cs="Arial"/>
          <w:szCs w:val="20"/>
        </w:rPr>
        <w:t xml:space="preserve"> na podlagi izdanih gradbenih situacij.</w:t>
      </w:r>
    </w:p>
    <w:p w14:paraId="7CA70254" w14:textId="77777777" w:rsidR="00437744" w:rsidRPr="00BB767E" w:rsidRDefault="00437744" w:rsidP="00F371E0">
      <w:pPr>
        <w:numPr>
          <w:ilvl w:val="0"/>
          <w:numId w:val="20"/>
        </w:numPr>
        <w:spacing w:line="240" w:lineRule="auto"/>
        <w:ind w:left="284" w:hanging="284"/>
        <w:jc w:val="both"/>
        <w:rPr>
          <w:rFonts w:cs="Arial"/>
          <w:b/>
          <w:bCs/>
          <w:szCs w:val="20"/>
          <w:u w:val="single"/>
        </w:rPr>
      </w:pPr>
      <w:r w:rsidRPr="00A42337">
        <w:rPr>
          <w:rFonts w:cs="Arial"/>
          <w:b/>
          <w:bCs/>
          <w:szCs w:val="20"/>
          <w:u w:val="single"/>
        </w:rPr>
        <w:t>za nakup nezazidanih zemljišč</w:t>
      </w:r>
    </w:p>
    <w:p w14:paraId="2E115C42" w14:textId="77777777" w:rsidR="00437744" w:rsidRPr="0045680E" w:rsidRDefault="00437744" w:rsidP="00F371E0">
      <w:pPr>
        <w:numPr>
          <w:ilvl w:val="1"/>
          <w:numId w:val="20"/>
        </w:numPr>
        <w:spacing w:line="240" w:lineRule="auto"/>
        <w:ind w:left="567" w:hanging="284"/>
        <w:jc w:val="both"/>
        <w:rPr>
          <w:rFonts w:cs="Arial"/>
          <w:szCs w:val="20"/>
        </w:rPr>
      </w:pPr>
      <w:r w:rsidRPr="0045680E">
        <w:rPr>
          <w:rFonts w:cs="Arial"/>
          <w:szCs w:val="20"/>
        </w:rPr>
        <w:t xml:space="preserve">za stroške nakupa </w:t>
      </w:r>
      <w:r w:rsidRPr="00CD7DD0">
        <w:rPr>
          <w:rFonts w:cs="Arial"/>
          <w:szCs w:val="20"/>
        </w:rPr>
        <w:t xml:space="preserve">nezazidanih </w:t>
      </w:r>
      <w:r w:rsidRPr="0045680E">
        <w:rPr>
          <w:rFonts w:cs="Arial"/>
          <w:szCs w:val="20"/>
        </w:rPr>
        <w:t xml:space="preserve">zemljišč: v primeru nakupa </w:t>
      </w:r>
      <w:r w:rsidRPr="00CD7DD0">
        <w:rPr>
          <w:rFonts w:cs="Arial"/>
          <w:szCs w:val="20"/>
        </w:rPr>
        <w:t>nezazidan</w:t>
      </w:r>
      <w:r>
        <w:rPr>
          <w:rFonts w:cs="Arial"/>
          <w:szCs w:val="20"/>
        </w:rPr>
        <w:t>ega</w:t>
      </w:r>
      <w:r w:rsidRPr="00CD7DD0">
        <w:rPr>
          <w:rFonts w:cs="Arial"/>
          <w:szCs w:val="20"/>
        </w:rPr>
        <w:t xml:space="preserve"> </w:t>
      </w:r>
      <w:r w:rsidRPr="0045680E">
        <w:rPr>
          <w:rFonts w:cs="Arial"/>
          <w:szCs w:val="20"/>
        </w:rPr>
        <w:t>zemljišča poročilo pooblaščenega uradnega ocenjevalca vrednosti oziroma izvedenca ustrezne stroke, ki na dan sklenitve pravnega posla ni starejše od dvanajstih mesecev, kupoprodajna pogodba in/z zemljiškoknjižno(</w:t>
      </w:r>
      <w:proofErr w:type="spellStart"/>
      <w:r w:rsidRPr="0045680E">
        <w:rPr>
          <w:rFonts w:cs="Arial"/>
          <w:szCs w:val="20"/>
        </w:rPr>
        <w:t>im</w:t>
      </w:r>
      <w:proofErr w:type="spellEnd"/>
      <w:r w:rsidRPr="0045680E">
        <w:rPr>
          <w:rFonts w:cs="Arial"/>
          <w:szCs w:val="20"/>
        </w:rPr>
        <w:t>) dovolilo(m) z overjenim podpisom prodajalca, oziroma pogodba ali odločba o ustanovitvi stvarne služnosti, izpis iz zemljiške knjige, iz katerega je razvidno, da je predlog vložen oziroma potrjen in da ni nobenega drugega predloga za vpis v zemljiško knjigo, ki bi imel prednostni vrstni red in bi predlagatelju onemogočal vknjižbo lastninske pravice brez bremen, pri čemer izpis pridobi skrbnik pogodbe, saj gre za vpogled v javne evidence, kadar je predmet nakupa določen z idealnim solastniškim deležem: veriga listin, ki so podlaga vpisu v zemljiško knjigo v zvezi z idealnim deležem, ki je predmet nakupa, potrjen seznam pogodb o služnosti s strani pooblaščenega nadzornika gradnje, dokazilo o plačilu kupnine oziroma dokazilo o plačilu nadomestila za stvarno služnost</w:t>
      </w:r>
      <w:r>
        <w:rPr>
          <w:rFonts w:cs="Arial"/>
          <w:szCs w:val="20"/>
        </w:rPr>
        <w:t>,</w:t>
      </w:r>
    </w:p>
    <w:p w14:paraId="6B0D20AC" w14:textId="77777777" w:rsidR="00437744" w:rsidRPr="00BB767E" w:rsidRDefault="00437744" w:rsidP="00F371E0">
      <w:pPr>
        <w:numPr>
          <w:ilvl w:val="0"/>
          <w:numId w:val="21"/>
        </w:numPr>
        <w:spacing w:line="240" w:lineRule="auto"/>
        <w:ind w:left="284" w:hanging="284"/>
        <w:jc w:val="both"/>
        <w:rPr>
          <w:rFonts w:cs="Arial"/>
          <w:b/>
          <w:bCs/>
          <w:szCs w:val="20"/>
          <w:u w:val="single"/>
        </w:rPr>
      </w:pPr>
      <w:r w:rsidRPr="00BB767E">
        <w:rPr>
          <w:rFonts w:cs="Arial"/>
          <w:b/>
          <w:bCs/>
          <w:szCs w:val="20"/>
          <w:u w:val="single"/>
        </w:rPr>
        <w:t>za opremo in druga opredmetena osnovna sredstva</w:t>
      </w:r>
      <w:r w:rsidRPr="00BB767E">
        <w:rPr>
          <w:b/>
          <w:bCs/>
          <w:u w:val="single"/>
        </w:rPr>
        <w:t xml:space="preserve"> </w:t>
      </w:r>
      <w:r w:rsidRPr="00BB767E">
        <w:rPr>
          <w:rFonts w:cs="Arial"/>
          <w:b/>
          <w:bCs/>
          <w:szCs w:val="20"/>
          <w:u w:val="single"/>
        </w:rPr>
        <w:t>(oprema):</w:t>
      </w:r>
    </w:p>
    <w:p w14:paraId="71AB585F" w14:textId="77777777" w:rsidR="00437744" w:rsidRPr="00BE11ED" w:rsidRDefault="00437744" w:rsidP="00F371E0">
      <w:pPr>
        <w:numPr>
          <w:ilvl w:val="0"/>
          <w:numId w:val="22"/>
        </w:numPr>
        <w:spacing w:line="240" w:lineRule="auto"/>
        <w:ind w:left="567" w:hanging="283"/>
        <w:jc w:val="both"/>
        <w:rPr>
          <w:rFonts w:cs="Arial"/>
          <w:szCs w:val="20"/>
        </w:rPr>
      </w:pPr>
      <w:r w:rsidRPr="00A73502">
        <w:rPr>
          <w:rFonts w:cs="Arial"/>
          <w:szCs w:val="20"/>
        </w:rPr>
        <w:t xml:space="preserve">za stroške </w:t>
      </w:r>
      <w:r>
        <w:rPr>
          <w:rFonts w:cs="Arial"/>
          <w:szCs w:val="20"/>
        </w:rPr>
        <w:t xml:space="preserve">opreme in </w:t>
      </w:r>
      <w:r w:rsidRPr="00A73502">
        <w:rPr>
          <w:rFonts w:cs="Arial"/>
          <w:szCs w:val="20"/>
        </w:rPr>
        <w:t>drugih opredmetenih osnovnih sredstev: sklenjena pogodba ali naročilnica ter sklenjeni dodatki k pogodbi, račun (navedba oznake, tipa opreme, v primeru sestavljenih naprav/proizvodnih linij natančna specifikacija posameznih komponent, ki sestavljajo celoto), dokazilo o dobavi opreme oziroma posamezne komponente v primeru sestavljenih naprav/proizvodnih linij (za dobave iz EU: npr. dobavnica, tovorni list; v kolikor gre za uvoz: npr. dobavnica, enotna upravna listina (EUL), tovorni list), dokazilo, da je kupljena oprema nova (razvidno leto izdelave - garancije, certifikati, tehnične specifikacije, potrdila proizvajalcev), izjava s podpisom odgovorne osebe upravičenca o namenskosti opreme (za kaj se bo uporabljala, kje se bo nahajala in kdo bo njen lastnik po koncu operacije), fotografije opreme, izpis iz registra osnovnih sredstev in dokazilo o plačilu;</w:t>
      </w:r>
    </w:p>
    <w:p w14:paraId="556A384F" w14:textId="77777777" w:rsidR="00437744" w:rsidRPr="00BE11ED" w:rsidRDefault="00437744" w:rsidP="00F371E0">
      <w:pPr>
        <w:numPr>
          <w:ilvl w:val="0"/>
          <w:numId w:val="22"/>
        </w:numPr>
        <w:spacing w:line="240" w:lineRule="auto"/>
        <w:ind w:left="567" w:hanging="283"/>
        <w:jc w:val="both"/>
        <w:rPr>
          <w:rFonts w:cs="Arial"/>
          <w:szCs w:val="20"/>
        </w:rPr>
      </w:pPr>
      <w:r w:rsidRPr="00BE11ED">
        <w:rPr>
          <w:rFonts w:cs="Arial"/>
          <w:szCs w:val="20"/>
        </w:rPr>
        <w:t>za stroške nakupa omrežja elektronskih komunikacij ali infrastrukture omrežij elektronskih komunikacij: poročilo pooblaščenega uradnega ocenjevalca vrednosti</w:t>
      </w:r>
      <w:r w:rsidRPr="00BE11ED" w:rsidDel="004E6B9D">
        <w:rPr>
          <w:rFonts w:cs="Arial"/>
          <w:szCs w:val="20"/>
        </w:rPr>
        <w:t xml:space="preserve"> </w:t>
      </w:r>
      <w:r w:rsidRPr="00BE11ED">
        <w:rPr>
          <w:rFonts w:cs="Arial"/>
          <w:szCs w:val="20"/>
        </w:rPr>
        <w:t xml:space="preserve">oziroma izvedenca ustrezne stroke, ki na dan sklenitve pravnega posla ni starejše od dvanajstih mesecev, sklenjena kupoprodajna pogodba, izjava s podpisom odgovorne osebe upravičenca, da za nakup omrežja elektronskih komunikacij ali infrastrukture omrežij elektronskih komunikacij, ki je predmet nakupa, ali za njuno izgradnjo oziroma adaptacijo, v zadnjih desetih letih ni bilo dodeljenih javnih nepovratnih sredstev ali nepovratnih sredstev Evropske skupnosti, ki bi pomenila podvajanje pomoči, ko gre za sofinanciranje nakupa iz sredstev kohezijske politike, </w:t>
      </w:r>
      <w:r w:rsidRPr="00BE11ED">
        <w:rPr>
          <w:rFonts w:cs="Arial"/>
          <w:bCs/>
          <w:szCs w:val="20"/>
        </w:rPr>
        <w:t>dokazilo o plačilu kupnine;</w:t>
      </w:r>
    </w:p>
    <w:p w14:paraId="66FF1C04" w14:textId="77777777" w:rsidR="00437744" w:rsidRPr="00425020" w:rsidRDefault="00437744" w:rsidP="00F371E0">
      <w:pPr>
        <w:pStyle w:val="Odstavekseznama"/>
        <w:numPr>
          <w:ilvl w:val="0"/>
          <w:numId w:val="23"/>
        </w:numPr>
        <w:spacing w:line="240" w:lineRule="auto"/>
        <w:ind w:left="284" w:hanging="284"/>
        <w:jc w:val="both"/>
        <w:rPr>
          <w:b/>
          <w:bCs/>
          <w:szCs w:val="20"/>
          <w:u w:val="single"/>
        </w:rPr>
      </w:pPr>
      <w:r w:rsidRPr="00425020">
        <w:rPr>
          <w:b/>
          <w:bCs/>
          <w:szCs w:val="20"/>
          <w:u w:val="single"/>
        </w:rPr>
        <w:t>za investicije v neopredmetena sredstva:</w:t>
      </w:r>
    </w:p>
    <w:p w14:paraId="63E2C62E" w14:textId="77777777" w:rsidR="00437744" w:rsidRPr="00502A2A" w:rsidRDefault="00437744" w:rsidP="00F371E0">
      <w:pPr>
        <w:pStyle w:val="Odstavekseznama"/>
        <w:numPr>
          <w:ilvl w:val="1"/>
          <w:numId w:val="23"/>
        </w:numPr>
        <w:spacing w:line="240" w:lineRule="auto"/>
        <w:ind w:left="567" w:hanging="283"/>
        <w:jc w:val="both"/>
        <w:rPr>
          <w:szCs w:val="20"/>
        </w:rPr>
      </w:pPr>
      <w:r w:rsidRPr="007174E2">
        <w:rPr>
          <w:szCs w:val="20"/>
        </w:rPr>
        <w:t xml:space="preserve">za stroške </w:t>
      </w:r>
      <w:r>
        <w:rPr>
          <w:szCs w:val="20"/>
        </w:rPr>
        <w:t xml:space="preserve">investicije v </w:t>
      </w:r>
      <w:r w:rsidRPr="007174E2">
        <w:rPr>
          <w:szCs w:val="20"/>
        </w:rPr>
        <w:t>neopredmeten</w:t>
      </w:r>
      <w:r>
        <w:rPr>
          <w:szCs w:val="20"/>
        </w:rPr>
        <w:t>a</w:t>
      </w:r>
      <w:r w:rsidRPr="007174E2">
        <w:rPr>
          <w:szCs w:val="20"/>
        </w:rPr>
        <w:t xml:space="preserve"> sredst</w:t>
      </w:r>
      <w:r>
        <w:rPr>
          <w:szCs w:val="20"/>
        </w:rPr>
        <w:t>va</w:t>
      </w:r>
      <w:r w:rsidRPr="007174E2">
        <w:rPr>
          <w:szCs w:val="20"/>
        </w:rPr>
        <w:t>: sklenjen</w:t>
      </w:r>
      <w:r>
        <w:rPr>
          <w:szCs w:val="20"/>
        </w:rPr>
        <w:t>a</w:t>
      </w:r>
      <w:r w:rsidRPr="007174E2">
        <w:rPr>
          <w:szCs w:val="20"/>
        </w:rPr>
        <w:t xml:space="preserve"> </w:t>
      </w:r>
      <w:r w:rsidRPr="00502A2A">
        <w:rPr>
          <w:szCs w:val="20"/>
        </w:rPr>
        <w:t>pogodba ali naročilnica ter sklenjeni morebitni dodatki k pogodbi</w:t>
      </w:r>
      <w:r w:rsidRPr="007174E2">
        <w:rPr>
          <w:szCs w:val="20"/>
        </w:rPr>
        <w:t xml:space="preserve">, </w:t>
      </w:r>
      <w:r w:rsidRPr="00502A2A">
        <w:rPr>
          <w:szCs w:val="20"/>
        </w:rPr>
        <w:t>dokazilo o dobavi neopredmetenih sredstev (za dobave iz EU: npr. dobavnica; v kolikor gre za uvoz: npr. dobavnica, enotna upravna listina (EUL)) ali dokazilo o pridobitvi pravice za uporabo</w:t>
      </w:r>
      <w:r>
        <w:rPr>
          <w:szCs w:val="20"/>
        </w:rPr>
        <w:t xml:space="preserve">, </w:t>
      </w:r>
      <w:r w:rsidRPr="007174E2">
        <w:rPr>
          <w:szCs w:val="20"/>
        </w:rPr>
        <w:t>račun</w:t>
      </w:r>
      <w:r>
        <w:rPr>
          <w:szCs w:val="20"/>
        </w:rPr>
        <w:t>,</w:t>
      </w:r>
      <w:r w:rsidRPr="007174E2">
        <w:rPr>
          <w:szCs w:val="20"/>
        </w:rPr>
        <w:t xml:space="preserve"> </w:t>
      </w:r>
      <w:r>
        <w:rPr>
          <w:szCs w:val="20"/>
        </w:rPr>
        <w:t xml:space="preserve">izpis iz registre osnovnih sredstev, </w:t>
      </w:r>
      <w:r w:rsidRPr="00502A2A">
        <w:rPr>
          <w:szCs w:val="20"/>
        </w:rPr>
        <w:t>upravičenec pri nakupu neopredmetenih sredstev (npr. programske opreme) poskrbi za to, da se nanj prepišejo ustrezna avtorskopravna oz. druga licenčna upravičenja, na podlagi katerih je mogoče šteti, da je sredstvo bodisi njegova trajna last, bodisi njegova začasna licenčna last, ki mu omogoča izvedbo operacije</w:t>
      </w:r>
      <w:r>
        <w:rPr>
          <w:szCs w:val="20"/>
        </w:rPr>
        <w:t xml:space="preserve">, </w:t>
      </w:r>
      <w:r w:rsidRPr="00F51378">
        <w:rPr>
          <w:szCs w:val="20"/>
        </w:rPr>
        <w:t>izjava s podpisom odgovorne osebe upravičenca o namenskosti neopredmetenih sredstev</w:t>
      </w:r>
      <w:r w:rsidRPr="007174E2">
        <w:rPr>
          <w:szCs w:val="20"/>
        </w:rPr>
        <w:t xml:space="preserve"> </w:t>
      </w:r>
      <w:r w:rsidRPr="00502A2A">
        <w:rPr>
          <w:szCs w:val="20"/>
        </w:rPr>
        <w:t>za kaj se bodo uporabljala in kdo bo njihov lastnik po koncu operacije)</w:t>
      </w:r>
      <w:r>
        <w:rPr>
          <w:szCs w:val="20"/>
        </w:rPr>
        <w:t xml:space="preserve"> </w:t>
      </w:r>
      <w:r w:rsidRPr="007174E2">
        <w:rPr>
          <w:szCs w:val="20"/>
        </w:rPr>
        <w:t>in dokazilo o plačilu</w:t>
      </w:r>
      <w:r>
        <w:rPr>
          <w:szCs w:val="20"/>
        </w:rPr>
        <w:t>.</w:t>
      </w:r>
    </w:p>
    <w:p w14:paraId="0DD9AECD" w14:textId="77777777" w:rsidR="00437744" w:rsidRPr="00BB767E" w:rsidRDefault="00437744" w:rsidP="00F371E0">
      <w:pPr>
        <w:pStyle w:val="Odstavekseznama"/>
        <w:numPr>
          <w:ilvl w:val="0"/>
          <w:numId w:val="23"/>
        </w:numPr>
        <w:spacing w:line="240" w:lineRule="auto"/>
        <w:ind w:left="284" w:hanging="284"/>
        <w:jc w:val="both"/>
        <w:rPr>
          <w:b/>
          <w:bCs/>
          <w:szCs w:val="20"/>
          <w:u w:val="single"/>
        </w:rPr>
      </w:pPr>
      <w:r w:rsidRPr="00BB767E">
        <w:rPr>
          <w:b/>
          <w:bCs/>
          <w:szCs w:val="20"/>
          <w:u w:val="single"/>
        </w:rPr>
        <w:t>za druge stroške informiranja in komuniciranja:</w:t>
      </w:r>
    </w:p>
    <w:p w14:paraId="7313AB03" w14:textId="77777777" w:rsidR="00437744" w:rsidRPr="0088636A" w:rsidRDefault="00437744" w:rsidP="00F371E0">
      <w:pPr>
        <w:pStyle w:val="Odstavekseznama"/>
        <w:numPr>
          <w:ilvl w:val="1"/>
          <w:numId w:val="23"/>
        </w:numPr>
        <w:spacing w:line="240" w:lineRule="auto"/>
        <w:ind w:left="567" w:hanging="283"/>
        <w:jc w:val="both"/>
        <w:rPr>
          <w:szCs w:val="20"/>
        </w:rPr>
      </w:pPr>
      <w:r w:rsidRPr="0088636A">
        <w:rPr>
          <w:szCs w:val="20"/>
        </w:rPr>
        <w:lastRenderedPageBreak/>
        <w:t xml:space="preserve">za druge stroške informiranja in komuniciranja: pogodba ali naročilnica, račun, dokazilo o izvedbi (npr. natisnjen oglas, objava, naznanilo, posneta oddaja, izpis internetne strani, vabilo na novinarsko konferenco/delavnico, seznam udeležencev oz. lista prisotnosti, fotografije itd.) in dokazilo o plačilu. </w:t>
      </w:r>
    </w:p>
    <w:p w14:paraId="5494894D" w14:textId="595A4171" w:rsidR="00437744" w:rsidRDefault="00437744" w:rsidP="00F371E0">
      <w:pPr>
        <w:pStyle w:val="Odstavekseznama"/>
        <w:numPr>
          <w:ilvl w:val="0"/>
          <w:numId w:val="23"/>
        </w:numPr>
        <w:spacing w:line="240" w:lineRule="auto"/>
        <w:ind w:left="284" w:hanging="284"/>
        <w:jc w:val="both"/>
        <w:rPr>
          <w:szCs w:val="20"/>
        </w:rPr>
      </w:pPr>
      <w:r w:rsidRPr="00BB767E">
        <w:rPr>
          <w:b/>
          <w:bCs/>
          <w:szCs w:val="20"/>
        </w:rPr>
        <w:t>za druge stroške storitev zunanjih izvajalcev (npr. varovanja gradbišča in</w:t>
      </w:r>
      <w:r>
        <w:rPr>
          <w:szCs w:val="20"/>
        </w:rPr>
        <w:t xml:space="preserve"> objektov, najema nepremičnin in opreme, </w:t>
      </w:r>
      <w:r w:rsidRPr="00876194">
        <w:rPr>
          <w:szCs w:val="20"/>
        </w:rPr>
        <w:t>dolgoročnega najema obstoječe infrastrukture in omrežij elektronskih komunikacij</w:t>
      </w:r>
      <w:r>
        <w:rPr>
          <w:szCs w:val="20"/>
        </w:rPr>
        <w:t xml:space="preserve"> ipd.) in </w:t>
      </w:r>
      <w:r w:rsidRPr="00504E8A">
        <w:rPr>
          <w:b/>
          <w:bCs/>
          <w:szCs w:val="20"/>
          <w:u w:val="single"/>
        </w:rPr>
        <w:t>svetovalne in nadzorne storitve</w:t>
      </w:r>
      <w:r>
        <w:rPr>
          <w:szCs w:val="20"/>
        </w:rPr>
        <w:t xml:space="preserve"> </w:t>
      </w:r>
      <w:r w:rsidRPr="009B661A">
        <w:rPr>
          <w:szCs w:val="20"/>
        </w:rPr>
        <w:t>(npr. stroški pooblaščenega nadzornika gradnje</w:t>
      </w:r>
      <w:r>
        <w:rPr>
          <w:szCs w:val="20"/>
        </w:rPr>
        <w:t xml:space="preserve"> ipd.):</w:t>
      </w:r>
    </w:p>
    <w:p w14:paraId="61642883" w14:textId="77777777" w:rsidR="00437744" w:rsidRPr="00476C4B" w:rsidRDefault="00437744" w:rsidP="00F371E0">
      <w:pPr>
        <w:pStyle w:val="Odstavekseznama"/>
        <w:numPr>
          <w:ilvl w:val="1"/>
          <w:numId w:val="23"/>
        </w:numPr>
        <w:spacing w:line="240" w:lineRule="auto"/>
        <w:ind w:left="567" w:hanging="283"/>
        <w:jc w:val="both"/>
        <w:rPr>
          <w:szCs w:val="20"/>
        </w:rPr>
      </w:pPr>
      <w:r w:rsidRPr="00476C4B">
        <w:rPr>
          <w:szCs w:val="20"/>
        </w:rPr>
        <w:t>za druge stroške storitev zunanjih izvajalcev</w:t>
      </w:r>
      <w:r w:rsidRPr="0070104D">
        <w:t xml:space="preserve"> </w:t>
      </w:r>
      <w:r w:rsidRPr="00476C4B">
        <w:rPr>
          <w:szCs w:val="20"/>
        </w:rPr>
        <w:t>in svetovalne in nadzorne storitve: pogodba o opravljanju storitev (le ob prvem zahtevku za plačilo) oziroma naročilnica, dokazilo o opravljeni storitvi (npr. celotno poročilo o opravljenih storitvah, celotna študija, celotna raziskava, celoten prevod, seznam udeležencev oz. listina prisotnosti ipd.), račun, dokazilo o plačilu</w:t>
      </w:r>
      <w:r>
        <w:rPr>
          <w:szCs w:val="20"/>
        </w:rPr>
        <w:t>,</w:t>
      </w:r>
      <w:r>
        <w:rPr>
          <w:szCs w:val="20"/>
        </w:rPr>
        <w:tab/>
      </w:r>
      <w:r>
        <w:rPr>
          <w:szCs w:val="20"/>
        </w:rPr>
        <w:br/>
      </w:r>
      <w:r w:rsidRPr="006F275E">
        <w:rPr>
          <w:szCs w:val="20"/>
        </w:rPr>
        <w:t>za stroške najema: pisno izjavo o izpolnjevanju pogojev iz ZEKom-2</w:t>
      </w:r>
      <w:r>
        <w:rPr>
          <w:szCs w:val="20"/>
        </w:rPr>
        <w:t>,</w:t>
      </w:r>
      <w:r w:rsidRPr="006F275E">
        <w:rPr>
          <w:szCs w:val="20"/>
        </w:rPr>
        <w:t xml:space="preserve"> </w:t>
      </w:r>
      <w:r w:rsidRPr="004E6B9D">
        <w:rPr>
          <w:szCs w:val="20"/>
        </w:rPr>
        <w:t>uradno cenitev pooblaščenega uradnega ocenjevalca vrednosti, ki vsebuje</w:t>
      </w:r>
      <w:r w:rsidRPr="006F275E">
        <w:rPr>
          <w:szCs w:val="20"/>
        </w:rPr>
        <w:t xml:space="preserve"> tržno </w:t>
      </w:r>
      <w:r>
        <w:rPr>
          <w:szCs w:val="20"/>
        </w:rPr>
        <w:t>in</w:t>
      </w:r>
      <w:r w:rsidRPr="006F275E">
        <w:rPr>
          <w:szCs w:val="20"/>
        </w:rPr>
        <w:t xml:space="preserve"> stroškovno analizo </w:t>
      </w:r>
      <w:r w:rsidRPr="004E6B9D">
        <w:rPr>
          <w:szCs w:val="20"/>
        </w:rPr>
        <w:t>drugih možnih alternativ</w:t>
      </w:r>
      <w:r>
        <w:rPr>
          <w:szCs w:val="20"/>
        </w:rPr>
        <w:t xml:space="preserve"> </w:t>
      </w:r>
      <w:r w:rsidRPr="006F275E">
        <w:rPr>
          <w:szCs w:val="20"/>
        </w:rPr>
        <w:t>in če to zahteva organ upravljanja ali posredniško telo, dodatn</w:t>
      </w:r>
      <w:r>
        <w:rPr>
          <w:szCs w:val="20"/>
        </w:rPr>
        <w:t>a</w:t>
      </w:r>
      <w:r w:rsidRPr="006F275E">
        <w:rPr>
          <w:szCs w:val="20"/>
        </w:rPr>
        <w:t xml:space="preserve"> dokazil</w:t>
      </w:r>
      <w:r>
        <w:rPr>
          <w:szCs w:val="20"/>
        </w:rPr>
        <w:t>a</w:t>
      </w:r>
      <w:r w:rsidRPr="006F275E">
        <w:rPr>
          <w:szCs w:val="20"/>
        </w:rPr>
        <w:t xml:space="preserve"> (npr. analiza alternativ, mnenje strokovnjaka, pravnega svetovalca ali revizorja), ki dokazujejo upravičenost stroška operacije</w:t>
      </w:r>
      <w:r>
        <w:rPr>
          <w:szCs w:val="20"/>
        </w:rPr>
        <w:t xml:space="preserve">, </w:t>
      </w:r>
      <w:r w:rsidRPr="006F275E">
        <w:rPr>
          <w:szCs w:val="20"/>
        </w:rPr>
        <w:t>sklenjeno pogodbo, račun za najemnino in dokazilo o plačilu. Velja za najem in neodtujljivo, neomejeno in nepreklicno pravico do uporabe (</w:t>
      </w:r>
      <w:proofErr w:type="spellStart"/>
      <w:r w:rsidRPr="006F275E">
        <w:rPr>
          <w:szCs w:val="20"/>
        </w:rPr>
        <w:t>Indefeasible</w:t>
      </w:r>
      <w:proofErr w:type="spellEnd"/>
      <w:r w:rsidRPr="006F275E">
        <w:rPr>
          <w:szCs w:val="20"/>
        </w:rPr>
        <w:t xml:space="preserve"> </w:t>
      </w:r>
      <w:proofErr w:type="spellStart"/>
      <w:r w:rsidRPr="006F275E">
        <w:rPr>
          <w:szCs w:val="20"/>
        </w:rPr>
        <w:t>rights</w:t>
      </w:r>
      <w:proofErr w:type="spellEnd"/>
      <w:r w:rsidRPr="006F275E">
        <w:rPr>
          <w:szCs w:val="20"/>
        </w:rPr>
        <w:t xml:space="preserve"> </w:t>
      </w:r>
      <w:proofErr w:type="spellStart"/>
      <w:r w:rsidRPr="006F275E">
        <w:rPr>
          <w:szCs w:val="20"/>
        </w:rPr>
        <w:t>of</w:t>
      </w:r>
      <w:proofErr w:type="spellEnd"/>
      <w:r w:rsidRPr="006F275E">
        <w:rPr>
          <w:szCs w:val="20"/>
        </w:rPr>
        <w:t xml:space="preserve"> </w:t>
      </w:r>
      <w:proofErr w:type="spellStart"/>
      <w:r w:rsidRPr="006F275E">
        <w:rPr>
          <w:szCs w:val="20"/>
        </w:rPr>
        <w:t>use</w:t>
      </w:r>
      <w:proofErr w:type="spellEnd"/>
      <w:r w:rsidRPr="006F275E">
        <w:rPr>
          <w:szCs w:val="20"/>
        </w:rPr>
        <w:t xml:space="preserve"> - IRU) posameznih delov oziroma celotne obstoječe infrastrukture ali omrežij za obdobje </w:t>
      </w:r>
      <w:r>
        <w:rPr>
          <w:szCs w:val="20"/>
        </w:rPr>
        <w:t xml:space="preserve">do </w:t>
      </w:r>
      <w:r w:rsidRPr="006F275E">
        <w:rPr>
          <w:szCs w:val="20"/>
        </w:rPr>
        <w:t>največ 20 let</w:t>
      </w:r>
      <w:r>
        <w:rPr>
          <w:szCs w:val="20"/>
        </w:rPr>
        <w:t>,</w:t>
      </w:r>
      <w:r>
        <w:rPr>
          <w:szCs w:val="20"/>
        </w:rPr>
        <w:tab/>
      </w:r>
      <w:r>
        <w:rPr>
          <w:szCs w:val="20"/>
        </w:rPr>
        <w:br/>
        <w:t>z</w:t>
      </w:r>
      <w:r w:rsidRPr="000422F0">
        <w:rPr>
          <w:szCs w:val="20"/>
        </w:rPr>
        <w:t>a stroške projektne in investicijske dokumentacije: sklenjeno pogodbo, račun, projektno in investicijsko dokumentacijo</w:t>
      </w:r>
      <w:r w:rsidRPr="00476C4B">
        <w:rPr>
          <w:szCs w:val="20"/>
        </w:rPr>
        <w:t xml:space="preserve"> dokazilo o plačilu</w:t>
      </w:r>
      <w:r>
        <w:rPr>
          <w:szCs w:val="20"/>
        </w:rPr>
        <w:t>,</w:t>
      </w:r>
      <w:r>
        <w:rPr>
          <w:szCs w:val="20"/>
        </w:rPr>
        <w:tab/>
      </w:r>
      <w:r>
        <w:rPr>
          <w:szCs w:val="20"/>
        </w:rPr>
        <w:br/>
        <w:t>z</w:t>
      </w:r>
      <w:r w:rsidRPr="000422F0">
        <w:rPr>
          <w:szCs w:val="20"/>
        </w:rPr>
        <w:t>a stroške gradbenega nadzora: sklenjeno pogodbo, račun, dokazilo o izvedbi nadzora in dokazilo o plačilu</w:t>
      </w:r>
      <w:r>
        <w:rPr>
          <w:szCs w:val="20"/>
        </w:rPr>
        <w:t>.</w:t>
      </w:r>
    </w:p>
    <w:p w14:paraId="6D59BF98" w14:textId="720E1392" w:rsidR="00E6593A" w:rsidRPr="005846D3" w:rsidRDefault="00E6593A" w:rsidP="00293814">
      <w:pPr>
        <w:tabs>
          <w:tab w:val="left" w:pos="5025"/>
        </w:tabs>
        <w:spacing w:line="276" w:lineRule="auto"/>
        <w:rPr>
          <w:rFonts w:eastAsia="Calibri" w:cs="Arial"/>
          <w:szCs w:val="20"/>
        </w:rPr>
      </w:pPr>
    </w:p>
    <w:p w14:paraId="27180DA7" w14:textId="07C03661" w:rsidR="00E6593A" w:rsidRPr="005846D3" w:rsidRDefault="00E6593A" w:rsidP="00293814">
      <w:pPr>
        <w:tabs>
          <w:tab w:val="left" w:pos="5025"/>
        </w:tabs>
        <w:spacing w:line="276" w:lineRule="auto"/>
        <w:jc w:val="both"/>
        <w:rPr>
          <w:rFonts w:eastAsia="Calibri" w:cs="Arial"/>
          <w:bCs/>
          <w:szCs w:val="20"/>
        </w:rPr>
      </w:pPr>
      <w:r w:rsidRPr="005846D3">
        <w:rPr>
          <w:rFonts w:eastAsia="Calibri" w:cs="Arial"/>
          <w:szCs w:val="20"/>
        </w:rPr>
        <w:t xml:space="preserve">Za namen upravljalnih preverjanj v skladu s 74. členom Uredbe </w:t>
      </w:r>
      <w:r w:rsidR="00D30166" w:rsidRPr="00355E18">
        <w:rPr>
          <w:rFonts w:eastAsia="Calibri" w:cs="Arial"/>
          <w:szCs w:val="20"/>
        </w:rPr>
        <w:t>2021/1060</w:t>
      </w:r>
      <w:r w:rsidR="00D30166">
        <w:rPr>
          <w:rFonts w:eastAsia="Calibri" w:cs="Arial"/>
          <w:szCs w:val="20"/>
        </w:rPr>
        <w:t>/EU</w:t>
      </w:r>
      <w:r w:rsidR="00D30166" w:rsidRPr="005846D3" w:rsidDel="00D30166">
        <w:rPr>
          <w:rFonts w:eastAsia="Calibri" w:cs="Arial"/>
          <w:szCs w:val="20"/>
        </w:rPr>
        <w:t xml:space="preserve"> </w:t>
      </w:r>
      <w:r w:rsidRPr="005846D3">
        <w:rPr>
          <w:rFonts w:eastAsia="Calibri" w:cs="Arial"/>
          <w:szCs w:val="20"/>
        </w:rPr>
        <w:t xml:space="preserve">upravičenci z oddajo ZZI v IS e-MA2 predložijo </w:t>
      </w:r>
      <w:r w:rsidRPr="005846D3">
        <w:rPr>
          <w:rFonts w:eastAsia="Calibri" w:cs="Arial"/>
          <w:bCs/>
          <w:szCs w:val="20"/>
        </w:rPr>
        <w:t xml:space="preserve">obvezna dokazila, kot so opredeljena v Navodilih organa upravljanja o upravičenih stroških za sredstva evropske kohezijske politike v programskem obdobju 2021-2027 </w:t>
      </w:r>
      <w:r w:rsidRPr="005846D3">
        <w:rPr>
          <w:rFonts w:eastAsia="Calibri" w:cs="Arial"/>
          <w:szCs w:val="20"/>
        </w:rPr>
        <w:t>po posameznih kategorijah in vrstah stroškov</w:t>
      </w:r>
      <w:r w:rsidRPr="005846D3">
        <w:rPr>
          <w:rFonts w:eastAsia="Calibri" w:cs="Arial"/>
          <w:bCs/>
          <w:szCs w:val="20"/>
        </w:rPr>
        <w:t>.</w:t>
      </w:r>
    </w:p>
    <w:p w14:paraId="4082B88B" w14:textId="77777777" w:rsidR="00237BBA" w:rsidRPr="00237BBA" w:rsidRDefault="00237BBA" w:rsidP="00293814">
      <w:pPr>
        <w:tabs>
          <w:tab w:val="left" w:pos="5025"/>
        </w:tabs>
        <w:spacing w:line="276" w:lineRule="auto"/>
        <w:rPr>
          <w:rFonts w:eastAsia="Calibri" w:cs="Arial"/>
          <w:szCs w:val="20"/>
        </w:rPr>
      </w:pPr>
    </w:p>
    <w:p w14:paraId="71EE72C7" w14:textId="77777777" w:rsidR="00237BBA" w:rsidRPr="00237BBA" w:rsidRDefault="00237BBA" w:rsidP="00293814">
      <w:pPr>
        <w:tabs>
          <w:tab w:val="left" w:pos="5025"/>
        </w:tabs>
        <w:spacing w:line="276" w:lineRule="auto"/>
        <w:jc w:val="both"/>
        <w:rPr>
          <w:rFonts w:eastAsia="Calibri" w:cs="Arial"/>
          <w:szCs w:val="20"/>
        </w:rPr>
      </w:pPr>
      <w:r w:rsidRPr="00237BBA">
        <w:rPr>
          <w:rFonts w:eastAsia="Calibri" w:cs="Arial"/>
          <w:szCs w:val="20"/>
        </w:rPr>
        <w:t>Preostala zahtevana dokazila mora upravičenec predložiti na poziv ministrstva oziroma v primeru izvedbe preverjanj na kraju samem, revizij ipd.</w:t>
      </w:r>
    </w:p>
    <w:p w14:paraId="63B624AB" w14:textId="77777777" w:rsidR="00237BBA" w:rsidRPr="00237BBA" w:rsidRDefault="00237BBA" w:rsidP="00293814">
      <w:pPr>
        <w:tabs>
          <w:tab w:val="left" w:pos="5025"/>
        </w:tabs>
        <w:spacing w:line="276" w:lineRule="auto"/>
        <w:rPr>
          <w:rFonts w:eastAsia="Calibri" w:cs="Arial"/>
          <w:szCs w:val="20"/>
        </w:rPr>
      </w:pPr>
    </w:p>
    <w:p w14:paraId="3439E65E" w14:textId="3C5BCDBF" w:rsidR="008D6200" w:rsidRDefault="008D6200" w:rsidP="00293814">
      <w:pPr>
        <w:spacing w:line="276" w:lineRule="auto"/>
        <w:jc w:val="both"/>
        <w:rPr>
          <w:rFonts w:cs="Arial"/>
          <w:iCs/>
          <w:szCs w:val="20"/>
        </w:rPr>
      </w:pPr>
      <w:r w:rsidRPr="00EB3929">
        <w:rPr>
          <w:rFonts w:cs="Arial"/>
          <w:iCs/>
          <w:szCs w:val="20"/>
        </w:rPr>
        <w:t>Obvezn</w:t>
      </w:r>
      <w:r>
        <w:rPr>
          <w:rFonts w:cs="Arial"/>
          <w:iCs/>
          <w:szCs w:val="20"/>
        </w:rPr>
        <w:t>e</w:t>
      </w:r>
      <w:r w:rsidRPr="00EB3929">
        <w:rPr>
          <w:rFonts w:cs="Arial"/>
          <w:iCs/>
          <w:szCs w:val="20"/>
        </w:rPr>
        <w:t xml:space="preserve"> prilog</w:t>
      </w:r>
      <w:r>
        <w:rPr>
          <w:rFonts w:cs="Arial"/>
          <w:iCs/>
          <w:szCs w:val="20"/>
        </w:rPr>
        <w:t>e</w:t>
      </w:r>
      <w:r w:rsidRPr="00EB3929">
        <w:rPr>
          <w:rFonts w:cs="Arial"/>
          <w:iCs/>
          <w:szCs w:val="20"/>
        </w:rPr>
        <w:t xml:space="preserve"> ZZI </w:t>
      </w:r>
      <w:r>
        <w:rPr>
          <w:rFonts w:cs="Arial"/>
          <w:iCs/>
          <w:szCs w:val="20"/>
        </w:rPr>
        <w:t>so</w:t>
      </w:r>
      <w:r w:rsidRPr="00EB3929">
        <w:rPr>
          <w:rFonts w:cs="Arial"/>
          <w:iCs/>
          <w:szCs w:val="20"/>
        </w:rPr>
        <w:t xml:space="preserve"> </w:t>
      </w:r>
      <w:r>
        <w:rPr>
          <w:rFonts w:cs="Arial"/>
          <w:iCs/>
          <w:szCs w:val="20"/>
        </w:rPr>
        <w:t xml:space="preserve">tudi </w:t>
      </w:r>
      <w:r w:rsidRPr="00EB3929">
        <w:rPr>
          <w:rFonts w:cs="Arial"/>
          <w:iCs/>
          <w:szCs w:val="20"/>
        </w:rPr>
        <w:t>vmesn</w:t>
      </w:r>
      <w:r>
        <w:rPr>
          <w:rFonts w:cs="Arial"/>
          <w:iCs/>
          <w:szCs w:val="20"/>
        </w:rPr>
        <w:t>o</w:t>
      </w:r>
      <w:r w:rsidRPr="00EB3929">
        <w:rPr>
          <w:rFonts w:cs="Arial"/>
          <w:iCs/>
          <w:szCs w:val="20"/>
        </w:rPr>
        <w:t xml:space="preserve"> poročil</w:t>
      </w:r>
      <w:r>
        <w:rPr>
          <w:rFonts w:cs="Arial"/>
          <w:iCs/>
          <w:szCs w:val="20"/>
        </w:rPr>
        <w:t>o</w:t>
      </w:r>
      <w:r w:rsidRPr="00EB3929">
        <w:rPr>
          <w:rFonts w:cs="Arial"/>
          <w:iCs/>
          <w:szCs w:val="20"/>
        </w:rPr>
        <w:t xml:space="preserve"> in končno poročilo o izvajanju operacije</w:t>
      </w:r>
      <w:r w:rsidRPr="00EB3929">
        <w:rPr>
          <w:rFonts w:eastAsia="Calibri" w:cs="Arial"/>
          <w:noProof/>
          <w:szCs w:val="20"/>
        </w:rPr>
        <w:t xml:space="preserve"> </w:t>
      </w:r>
      <w:r>
        <w:rPr>
          <w:rFonts w:eastAsia="Calibri" w:cs="Arial"/>
          <w:noProof/>
          <w:szCs w:val="20"/>
        </w:rPr>
        <w:t xml:space="preserve">ter </w:t>
      </w:r>
      <w:r w:rsidRPr="00EB3929">
        <w:rPr>
          <w:rFonts w:cs="Arial"/>
          <w:iCs/>
          <w:szCs w:val="20"/>
        </w:rPr>
        <w:t xml:space="preserve">poročilo o doseganju </w:t>
      </w:r>
      <w:r w:rsidR="00805610" w:rsidRPr="00805610">
        <w:rPr>
          <w:rFonts w:cs="Arial"/>
          <w:bCs/>
          <w:iCs/>
          <w:szCs w:val="20"/>
        </w:rPr>
        <w:t>rezultatov glede števila dodatnih stanovanj z omogočenim dostopom do zelo visokozmogljivega širokopasovnega omrežja.</w:t>
      </w:r>
    </w:p>
    <w:p w14:paraId="60D074A4" w14:textId="77777777" w:rsidR="00E6593A" w:rsidRPr="005846D3" w:rsidRDefault="00E6593A" w:rsidP="00293814">
      <w:pPr>
        <w:tabs>
          <w:tab w:val="left" w:pos="5025"/>
        </w:tabs>
        <w:spacing w:line="276" w:lineRule="auto"/>
        <w:rPr>
          <w:rFonts w:eastAsia="Calibri" w:cs="Arial"/>
          <w:szCs w:val="20"/>
        </w:rPr>
      </w:pPr>
    </w:p>
    <w:p w14:paraId="1F70B26A" w14:textId="77777777" w:rsidR="00E6593A" w:rsidRPr="005846D3" w:rsidRDefault="00E6593A" w:rsidP="00293814">
      <w:pPr>
        <w:tabs>
          <w:tab w:val="left" w:pos="5025"/>
        </w:tabs>
        <w:spacing w:line="276" w:lineRule="auto"/>
        <w:jc w:val="both"/>
        <w:rPr>
          <w:rFonts w:eastAsia="Calibri" w:cs="Arial"/>
          <w:bCs/>
          <w:iCs/>
          <w:szCs w:val="20"/>
        </w:rPr>
      </w:pPr>
      <w:r w:rsidRPr="005846D3">
        <w:rPr>
          <w:rFonts w:eastAsia="Calibri" w:cs="Arial"/>
          <w:bCs/>
          <w:iCs/>
          <w:szCs w:val="20"/>
        </w:rPr>
        <w:t>Dokazovanje upravičenosti stroškov oziroma izdatkov je dolžnost upravičenca.</w:t>
      </w:r>
    </w:p>
    <w:p w14:paraId="6E8D6F68" w14:textId="77777777" w:rsidR="008D6200" w:rsidRPr="0008533D" w:rsidRDefault="008D6200" w:rsidP="00293814">
      <w:pPr>
        <w:spacing w:line="276" w:lineRule="auto"/>
        <w:jc w:val="both"/>
        <w:rPr>
          <w:rFonts w:cs="Arial"/>
          <w:bCs/>
          <w:szCs w:val="20"/>
        </w:rPr>
      </w:pPr>
    </w:p>
    <w:p w14:paraId="42F7CE29" w14:textId="4E08294B" w:rsidR="008D6200" w:rsidRPr="00322BB8" w:rsidRDefault="008D6200" w:rsidP="00293814">
      <w:pPr>
        <w:spacing w:line="276" w:lineRule="auto"/>
        <w:jc w:val="both"/>
        <w:rPr>
          <w:rFonts w:cs="Arial"/>
          <w:bCs/>
          <w:szCs w:val="20"/>
        </w:rPr>
      </w:pPr>
      <w:r w:rsidRPr="00322BB8">
        <w:rPr>
          <w:rFonts w:cs="Arial"/>
          <w:szCs w:val="20"/>
        </w:rPr>
        <w:t>V skladu s pravili zakonodaje s področja javnih financ se financiranje operacij/projektov izvaja po principu povračil za nastale in plačane stroške. ZZI se vnašajo v IS e-MA2. Ko upravičenec ZZI odda, se s tem samodejno kreira tudi eRačun v enakem znesku kot je ZZI</w:t>
      </w:r>
      <w:r w:rsidRPr="00322BB8">
        <w:rPr>
          <w:rFonts w:cs="Arial"/>
          <w:bCs/>
          <w:szCs w:val="20"/>
        </w:rPr>
        <w:t xml:space="preserve"> v IS e-MA2.</w:t>
      </w:r>
    </w:p>
    <w:p w14:paraId="37ACE285" w14:textId="77777777" w:rsidR="008D6200" w:rsidRPr="00322BB8" w:rsidRDefault="008D6200" w:rsidP="00293814">
      <w:pPr>
        <w:spacing w:line="276" w:lineRule="auto"/>
        <w:jc w:val="both"/>
        <w:rPr>
          <w:rFonts w:cs="Arial"/>
          <w:bCs/>
          <w:szCs w:val="20"/>
        </w:rPr>
      </w:pPr>
    </w:p>
    <w:p w14:paraId="19A196AD" w14:textId="77777777" w:rsidR="00E6593A" w:rsidRPr="00DB0685" w:rsidRDefault="00E6593A" w:rsidP="00293814">
      <w:pPr>
        <w:tabs>
          <w:tab w:val="left" w:pos="5025"/>
        </w:tabs>
        <w:spacing w:line="276" w:lineRule="auto"/>
        <w:jc w:val="both"/>
        <w:rPr>
          <w:rFonts w:eastAsia="Calibri" w:cs="Arial"/>
          <w:bCs/>
          <w:szCs w:val="20"/>
        </w:rPr>
      </w:pPr>
      <w:r w:rsidRPr="00DB0685">
        <w:rPr>
          <w:rFonts w:eastAsia="Calibri" w:cs="Arial"/>
          <w:bCs/>
          <w:szCs w:val="20"/>
        </w:rPr>
        <w:t xml:space="preserve">eRačun je račun, ki ga izdajatelj računa za dobavljeno blago ali izvedene storitve izda svojemu dolžniku oziroma prejemniku računa v elektronski obliki in enakovredno zamenjuje račun v papirni obliki. Izdajatelj </w:t>
      </w:r>
      <w:proofErr w:type="spellStart"/>
      <w:r w:rsidRPr="00DB0685">
        <w:rPr>
          <w:rFonts w:eastAsia="Calibri" w:cs="Arial"/>
          <w:bCs/>
          <w:szCs w:val="20"/>
        </w:rPr>
        <w:t>eRačuna</w:t>
      </w:r>
      <w:proofErr w:type="spellEnd"/>
      <w:r w:rsidRPr="00DB0685">
        <w:rPr>
          <w:rFonts w:eastAsia="Calibri" w:cs="Arial"/>
          <w:bCs/>
          <w:szCs w:val="20"/>
        </w:rPr>
        <w:t xml:space="preserve"> mora biti vpisan v register izdajateljev </w:t>
      </w:r>
      <w:proofErr w:type="spellStart"/>
      <w:r w:rsidRPr="00DB0685">
        <w:rPr>
          <w:rFonts w:eastAsia="Calibri" w:cs="Arial"/>
          <w:bCs/>
          <w:szCs w:val="20"/>
        </w:rPr>
        <w:t>eRačunov</w:t>
      </w:r>
      <w:proofErr w:type="spellEnd"/>
      <w:r w:rsidRPr="00DB0685">
        <w:rPr>
          <w:rFonts w:eastAsia="Calibri" w:cs="Arial"/>
          <w:bCs/>
          <w:szCs w:val="20"/>
        </w:rPr>
        <w:t>.</w:t>
      </w:r>
    </w:p>
    <w:p w14:paraId="671E34BA" w14:textId="77777777" w:rsidR="00E6593A" w:rsidRPr="00DB0685" w:rsidRDefault="00E6593A" w:rsidP="00293814">
      <w:pPr>
        <w:tabs>
          <w:tab w:val="left" w:pos="5025"/>
        </w:tabs>
        <w:spacing w:line="276" w:lineRule="auto"/>
        <w:jc w:val="both"/>
        <w:rPr>
          <w:rFonts w:eastAsia="Calibri" w:cs="Arial"/>
          <w:szCs w:val="20"/>
        </w:rPr>
      </w:pPr>
    </w:p>
    <w:p w14:paraId="0CD9A129" w14:textId="4921BDC0" w:rsidR="00E6593A" w:rsidRPr="00D6242C" w:rsidRDefault="00D6242C" w:rsidP="00293814">
      <w:pPr>
        <w:tabs>
          <w:tab w:val="left" w:pos="5025"/>
        </w:tabs>
        <w:spacing w:line="276" w:lineRule="auto"/>
        <w:jc w:val="both"/>
        <w:rPr>
          <w:rFonts w:eastAsia="Calibri" w:cs="Arial"/>
          <w:szCs w:val="20"/>
        </w:rPr>
      </w:pPr>
      <w:r>
        <w:rPr>
          <w:rFonts w:eastAsia="Calibri" w:cs="Arial"/>
          <w:szCs w:val="20"/>
        </w:rPr>
        <w:t>Upravičenec</w:t>
      </w:r>
      <w:r w:rsidR="00E6593A" w:rsidRPr="00D6242C">
        <w:rPr>
          <w:rFonts w:eastAsia="Calibri" w:cs="Arial"/>
          <w:szCs w:val="20"/>
        </w:rPr>
        <w:t xml:space="preserve"> lahko pouporablja svojo obstoječo infrastrukturo in aktivno opremo, ki jo že ima vgrajeno v omrežje, vendar za njuno uporabo </w:t>
      </w:r>
      <w:r w:rsidR="00A70AD9" w:rsidRPr="00D6242C">
        <w:rPr>
          <w:rFonts w:eastAsia="Calibri" w:cs="Arial"/>
          <w:szCs w:val="20"/>
        </w:rPr>
        <w:t>ni</w:t>
      </w:r>
      <w:r w:rsidR="00E6593A" w:rsidRPr="00D6242C">
        <w:rPr>
          <w:rFonts w:eastAsia="Calibri" w:cs="Arial"/>
          <w:szCs w:val="20"/>
        </w:rPr>
        <w:t xml:space="preserve"> upravičen do sofinanciranja.</w:t>
      </w:r>
    </w:p>
    <w:p w14:paraId="1408505A" w14:textId="77777777" w:rsidR="00E6593A" w:rsidRPr="00D6242C" w:rsidRDefault="00E6593A" w:rsidP="00293814">
      <w:pPr>
        <w:tabs>
          <w:tab w:val="left" w:pos="5025"/>
        </w:tabs>
        <w:spacing w:line="276" w:lineRule="auto"/>
        <w:jc w:val="both"/>
        <w:rPr>
          <w:rFonts w:eastAsia="Calibri" w:cs="Arial"/>
          <w:szCs w:val="20"/>
        </w:rPr>
      </w:pPr>
    </w:p>
    <w:p w14:paraId="1DFF57DA" w14:textId="1BF5FC29" w:rsidR="00E6593A" w:rsidRPr="00D6242C" w:rsidRDefault="00E6593A" w:rsidP="00293814">
      <w:pPr>
        <w:tabs>
          <w:tab w:val="left" w:pos="5025"/>
        </w:tabs>
        <w:spacing w:line="276" w:lineRule="auto"/>
        <w:jc w:val="both"/>
        <w:rPr>
          <w:rFonts w:eastAsia="Calibri" w:cs="Arial"/>
          <w:szCs w:val="20"/>
        </w:rPr>
      </w:pPr>
      <w:r w:rsidRPr="00D6242C">
        <w:rPr>
          <w:rFonts w:eastAsia="Calibri" w:cs="Arial"/>
          <w:szCs w:val="20"/>
        </w:rPr>
        <w:t xml:space="preserve">Občine lahko dajo na voljo svoje prostore za potrebe izgradnje funkcijskih lokacij. Pogoji, pod katerimi se le ti dajejo na voljo, so predmet dogovora med </w:t>
      </w:r>
      <w:r w:rsidR="00D6242C">
        <w:rPr>
          <w:rFonts w:eastAsia="Calibri" w:cs="Arial"/>
          <w:szCs w:val="20"/>
        </w:rPr>
        <w:t>upravičencem</w:t>
      </w:r>
      <w:r w:rsidRPr="00D6242C">
        <w:rPr>
          <w:rFonts w:eastAsia="Calibri" w:cs="Arial"/>
          <w:szCs w:val="20"/>
        </w:rPr>
        <w:t xml:space="preserve"> in posamezno občino glede na njene ustaljene poslovne modele in pogoje. Najem teh prostorov ni upravičen strošek.</w:t>
      </w:r>
    </w:p>
    <w:p w14:paraId="67DA00CA" w14:textId="77777777" w:rsidR="00E6593A" w:rsidRPr="00D6242C" w:rsidRDefault="00E6593A" w:rsidP="00293814">
      <w:pPr>
        <w:tabs>
          <w:tab w:val="left" w:pos="5025"/>
        </w:tabs>
        <w:spacing w:line="276" w:lineRule="auto"/>
        <w:jc w:val="both"/>
        <w:rPr>
          <w:rFonts w:eastAsia="Calibri" w:cs="Arial"/>
          <w:szCs w:val="20"/>
        </w:rPr>
      </w:pPr>
    </w:p>
    <w:p w14:paraId="3A933F39" w14:textId="2A77C3A1" w:rsidR="00E6593A" w:rsidRPr="00D6242C" w:rsidRDefault="00E6593A" w:rsidP="00293814">
      <w:pPr>
        <w:tabs>
          <w:tab w:val="left" w:pos="5025"/>
        </w:tabs>
        <w:spacing w:line="276" w:lineRule="auto"/>
        <w:jc w:val="both"/>
        <w:rPr>
          <w:rFonts w:eastAsia="Calibri" w:cs="Arial"/>
          <w:szCs w:val="20"/>
        </w:rPr>
      </w:pPr>
      <w:r w:rsidRPr="00D6242C">
        <w:rPr>
          <w:rFonts w:eastAsia="Calibri" w:cs="Arial"/>
          <w:szCs w:val="20"/>
        </w:rPr>
        <w:t xml:space="preserve">Preostala zahtevana dokazila mora </w:t>
      </w:r>
      <w:r w:rsidR="00482B8F">
        <w:rPr>
          <w:rFonts w:eastAsia="Calibri" w:cs="Arial"/>
          <w:szCs w:val="20"/>
        </w:rPr>
        <w:t>upravičenec</w:t>
      </w:r>
      <w:r w:rsidRPr="00D6242C">
        <w:rPr>
          <w:rFonts w:eastAsia="Calibri" w:cs="Arial"/>
          <w:szCs w:val="20"/>
        </w:rPr>
        <w:t xml:space="preserve"> predložiti na poziv ministrstva oziroma v primeru izvedbe preverjanj na kraju samem.</w:t>
      </w:r>
    </w:p>
    <w:p w14:paraId="3DED442D" w14:textId="77777777" w:rsidR="00E6593A" w:rsidRPr="00D6242C" w:rsidRDefault="00E6593A" w:rsidP="00293814">
      <w:pPr>
        <w:tabs>
          <w:tab w:val="left" w:pos="5025"/>
        </w:tabs>
        <w:spacing w:line="276" w:lineRule="auto"/>
        <w:jc w:val="both"/>
        <w:rPr>
          <w:rFonts w:eastAsia="Calibri" w:cs="Arial"/>
          <w:szCs w:val="20"/>
        </w:rPr>
      </w:pPr>
    </w:p>
    <w:p w14:paraId="525D3D5A" w14:textId="6C1335DC" w:rsidR="00E6593A" w:rsidRPr="00D6242C" w:rsidRDefault="00E6593A" w:rsidP="00293814">
      <w:pPr>
        <w:tabs>
          <w:tab w:val="left" w:pos="5025"/>
        </w:tabs>
        <w:spacing w:line="276" w:lineRule="auto"/>
        <w:jc w:val="both"/>
        <w:rPr>
          <w:rFonts w:eastAsia="Calibri" w:cs="Arial"/>
          <w:szCs w:val="20"/>
        </w:rPr>
      </w:pPr>
      <w:r w:rsidRPr="00D6242C">
        <w:rPr>
          <w:rFonts w:eastAsia="Calibri" w:cs="Arial"/>
          <w:szCs w:val="20"/>
        </w:rPr>
        <w:t xml:space="preserve">Za upravičene stroške, ki presegajo višino na podlagi tega javnega razpisa dodeljenih sredstev sofinanciranja, in neupravičene stroške na projektu mora </w:t>
      </w:r>
      <w:r w:rsidR="00482B8F">
        <w:rPr>
          <w:rFonts w:eastAsia="Calibri" w:cs="Arial"/>
          <w:szCs w:val="20"/>
        </w:rPr>
        <w:t>upravičenec</w:t>
      </w:r>
      <w:r w:rsidRPr="00D6242C">
        <w:rPr>
          <w:rFonts w:eastAsia="Calibri" w:cs="Arial"/>
          <w:szCs w:val="20"/>
        </w:rPr>
        <w:t xml:space="preserve"> zagotoviti lastne ali druge finančne vire.</w:t>
      </w:r>
    </w:p>
    <w:p w14:paraId="1B36FDF8" w14:textId="77777777" w:rsidR="00E6593A" w:rsidRPr="00F71F90" w:rsidRDefault="00E6593A" w:rsidP="00293814">
      <w:pPr>
        <w:tabs>
          <w:tab w:val="left" w:pos="5025"/>
        </w:tabs>
        <w:spacing w:line="276" w:lineRule="auto"/>
        <w:jc w:val="both"/>
        <w:rPr>
          <w:rFonts w:eastAsia="Calibri"/>
        </w:rPr>
      </w:pPr>
    </w:p>
    <w:p w14:paraId="27B9DA5A" w14:textId="5B1308CA" w:rsidR="00E6593A" w:rsidRPr="00F71F90" w:rsidRDefault="00E6593A" w:rsidP="00293814">
      <w:pPr>
        <w:tabs>
          <w:tab w:val="left" w:pos="5025"/>
        </w:tabs>
        <w:spacing w:line="276" w:lineRule="auto"/>
        <w:jc w:val="both"/>
        <w:rPr>
          <w:rFonts w:eastAsia="Calibri"/>
        </w:rPr>
      </w:pPr>
      <w:r w:rsidRPr="00F71F90">
        <w:rPr>
          <w:rFonts w:eastAsia="Calibri"/>
        </w:rPr>
        <w:t xml:space="preserve">Po </w:t>
      </w:r>
      <w:r w:rsidRPr="006B339F">
        <w:rPr>
          <w:rFonts w:eastAsia="Calibri" w:cs="Arial"/>
          <w:szCs w:val="20"/>
        </w:rPr>
        <w:t>zaključku operacije bo upravičen</w:t>
      </w:r>
      <w:r w:rsidR="00482B8F">
        <w:rPr>
          <w:rFonts w:eastAsia="Calibri" w:cs="Arial"/>
          <w:szCs w:val="20"/>
        </w:rPr>
        <w:t>e</w:t>
      </w:r>
      <w:r w:rsidRPr="006B339F">
        <w:rPr>
          <w:rFonts w:eastAsia="Calibri" w:cs="Arial"/>
          <w:szCs w:val="20"/>
        </w:rPr>
        <w:t xml:space="preserve">c lastnik infrastrukture, ki je </w:t>
      </w:r>
      <w:r w:rsidR="00A70AD9" w:rsidRPr="006B339F">
        <w:rPr>
          <w:rFonts w:eastAsia="Calibri" w:cs="Arial"/>
          <w:szCs w:val="20"/>
        </w:rPr>
        <w:t>so</w:t>
      </w:r>
      <w:r w:rsidRPr="006B339F">
        <w:rPr>
          <w:rFonts w:eastAsia="Calibri" w:cs="Arial"/>
          <w:szCs w:val="20"/>
        </w:rPr>
        <w:t>financirana po te</w:t>
      </w:r>
      <w:r w:rsidR="00A70AD9" w:rsidRPr="006B339F">
        <w:rPr>
          <w:rFonts w:eastAsia="Calibri" w:cs="Arial"/>
          <w:szCs w:val="20"/>
        </w:rPr>
        <w:t>j</w:t>
      </w:r>
      <w:r w:rsidRPr="006B339F">
        <w:rPr>
          <w:rFonts w:eastAsia="Calibri" w:cs="Arial"/>
          <w:szCs w:val="20"/>
        </w:rPr>
        <w:t xml:space="preserve"> </w:t>
      </w:r>
      <w:r w:rsidR="00A70AD9" w:rsidRPr="006B339F">
        <w:rPr>
          <w:rFonts w:eastAsia="Calibri" w:cs="Arial"/>
          <w:szCs w:val="20"/>
        </w:rPr>
        <w:t>pogodbi</w:t>
      </w:r>
      <w:r w:rsidRPr="00F71F90">
        <w:rPr>
          <w:rFonts w:eastAsia="Calibri"/>
        </w:rPr>
        <w:t>.</w:t>
      </w:r>
    </w:p>
    <w:p w14:paraId="67F61CC4" w14:textId="02251CB7" w:rsidR="009014FE" w:rsidRPr="00F71F90" w:rsidRDefault="009014FE" w:rsidP="00293814">
      <w:pPr>
        <w:spacing w:line="276" w:lineRule="auto"/>
        <w:jc w:val="both"/>
        <w:rPr>
          <w:rFonts w:eastAsia="Calibri"/>
        </w:rPr>
      </w:pPr>
    </w:p>
    <w:p w14:paraId="64B89DA3" w14:textId="77777777" w:rsidR="00E6593A" w:rsidRPr="00F71F90" w:rsidRDefault="00E6593A" w:rsidP="00293814">
      <w:pPr>
        <w:spacing w:line="276" w:lineRule="auto"/>
        <w:jc w:val="both"/>
        <w:rPr>
          <w:rFonts w:eastAsia="Calibri"/>
        </w:rPr>
      </w:pPr>
    </w:p>
    <w:p w14:paraId="227756D6" w14:textId="77777777" w:rsidR="00D2198F" w:rsidRPr="00F71F90" w:rsidRDefault="00D2198F" w:rsidP="00293814">
      <w:pPr>
        <w:pStyle w:val="Naslov1"/>
        <w:spacing w:line="276" w:lineRule="auto"/>
        <w:rPr>
          <w:rFonts w:eastAsia="Calibri"/>
        </w:rPr>
      </w:pPr>
      <w:r w:rsidRPr="00F71F90">
        <w:rPr>
          <w:rFonts w:eastAsia="Calibri"/>
        </w:rPr>
        <w:t>PLAČILNI ROKI</w:t>
      </w:r>
    </w:p>
    <w:p w14:paraId="574B1BB8" w14:textId="77777777" w:rsidR="00D2198F" w:rsidRPr="00F71F90" w:rsidRDefault="00D2198F" w:rsidP="00293814">
      <w:pPr>
        <w:spacing w:line="276" w:lineRule="auto"/>
        <w:jc w:val="both"/>
        <w:rPr>
          <w:rFonts w:eastAsia="Calibri"/>
        </w:rPr>
      </w:pPr>
    </w:p>
    <w:p w14:paraId="777342B9"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1BD3AE18" w14:textId="77777777" w:rsidR="00D2198F" w:rsidRPr="00F71F90" w:rsidRDefault="00D2198F" w:rsidP="00293814">
      <w:pPr>
        <w:spacing w:line="276" w:lineRule="auto"/>
        <w:jc w:val="both"/>
        <w:rPr>
          <w:rFonts w:eastAsia="Calibri"/>
        </w:rPr>
      </w:pPr>
    </w:p>
    <w:p w14:paraId="22CA7E00" w14:textId="73EFF53A" w:rsidR="00D2198F" w:rsidRPr="00F71F90" w:rsidRDefault="00D2198F" w:rsidP="00293814">
      <w:pPr>
        <w:spacing w:line="276" w:lineRule="auto"/>
        <w:jc w:val="both"/>
        <w:rPr>
          <w:rFonts w:eastAsia="Calibri"/>
        </w:rPr>
      </w:pPr>
      <w:bookmarkStart w:id="9" w:name="_Hlk215669877"/>
      <w:r w:rsidRPr="00F71F90">
        <w:rPr>
          <w:rFonts w:eastAsia="Calibri"/>
        </w:rPr>
        <w:t xml:space="preserve">Ministrstvo se obveže, da bo odobrena sredstva plačalo skladno z veljavnim zakonom, ki ureja izvrševanje proračuna </w:t>
      </w:r>
      <w:r w:rsidR="00990FB2">
        <w:rPr>
          <w:rFonts w:eastAsia="Calibri"/>
        </w:rPr>
        <w:t>RS</w:t>
      </w:r>
      <w:r w:rsidRPr="00F71F90">
        <w:rPr>
          <w:rFonts w:eastAsia="Calibri"/>
        </w:rPr>
        <w:t xml:space="preserve"> v roku </w:t>
      </w:r>
      <w:r w:rsidR="00AF30CC" w:rsidRPr="006B339F">
        <w:rPr>
          <w:rFonts w:eastAsia="Calibri" w:cs="Arial"/>
          <w:szCs w:val="20"/>
        </w:rPr>
        <w:t>30</w:t>
      </w:r>
      <w:r w:rsidR="00AF30CC" w:rsidRPr="00F71F90">
        <w:rPr>
          <w:rFonts w:eastAsia="Calibri"/>
        </w:rPr>
        <w:t xml:space="preserve"> </w:t>
      </w:r>
      <w:r w:rsidR="00EC2A69" w:rsidRPr="00F71F90">
        <w:rPr>
          <w:rFonts w:eastAsia="Calibri"/>
        </w:rPr>
        <w:t xml:space="preserve">koledarskih dni </w:t>
      </w:r>
      <w:r w:rsidRPr="00F71F90">
        <w:rPr>
          <w:rFonts w:eastAsia="Calibri"/>
        </w:rPr>
        <w:t xml:space="preserve">po prejemu pravilno izstavljenega </w:t>
      </w:r>
      <w:r w:rsidR="00EC2A69" w:rsidRPr="00F71F90">
        <w:rPr>
          <w:rFonts w:eastAsia="Calibri"/>
        </w:rPr>
        <w:t xml:space="preserve">ter </w:t>
      </w:r>
      <w:r w:rsidR="00EC2A69" w:rsidRPr="006B339F">
        <w:rPr>
          <w:rFonts w:eastAsia="Calibri" w:cs="Arial"/>
          <w:szCs w:val="20"/>
        </w:rPr>
        <w:t xml:space="preserve">popolnega </w:t>
      </w:r>
      <w:r w:rsidR="006313B8" w:rsidRPr="00F71F90">
        <w:rPr>
          <w:rFonts w:eastAsia="Calibri"/>
        </w:rPr>
        <w:t>ZZI</w:t>
      </w:r>
      <w:r w:rsidRPr="00F71F90">
        <w:rPr>
          <w:rFonts w:eastAsia="Calibri"/>
        </w:rPr>
        <w:t xml:space="preserve"> in potrjene dokumentacije</w:t>
      </w:r>
      <w:r w:rsidRPr="006B339F">
        <w:rPr>
          <w:rFonts w:eastAsia="Calibri" w:cs="Arial"/>
          <w:szCs w:val="20"/>
        </w:rPr>
        <w:t>,</w:t>
      </w:r>
      <w:r w:rsidRPr="00F71F90">
        <w:rPr>
          <w:rFonts w:eastAsia="Calibri"/>
        </w:rPr>
        <w:t xml:space="preserve"> ki izkazuje nastanek upravičenih stroškov, ter v okviru razpoložljivih proračunskih sredstev za to operacijo, in sicer na transakcijski račun upravičenca.</w:t>
      </w:r>
      <w:bookmarkEnd w:id="9"/>
    </w:p>
    <w:p w14:paraId="08069556" w14:textId="77777777" w:rsidR="006D25B3" w:rsidRPr="006B339F" w:rsidRDefault="006D25B3" w:rsidP="00293814">
      <w:pPr>
        <w:spacing w:line="276" w:lineRule="auto"/>
        <w:jc w:val="both"/>
        <w:rPr>
          <w:rFonts w:eastAsia="Calibri" w:cs="Arial"/>
          <w:noProof/>
          <w:szCs w:val="20"/>
        </w:rPr>
      </w:pPr>
    </w:p>
    <w:p w14:paraId="101B9C13" w14:textId="77777777" w:rsidR="001911C1" w:rsidRPr="00F71F90" w:rsidRDefault="001911C1" w:rsidP="00293814">
      <w:pPr>
        <w:spacing w:line="276" w:lineRule="auto"/>
        <w:jc w:val="both"/>
        <w:rPr>
          <w:rFonts w:eastAsia="Calibri"/>
        </w:rPr>
      </w:pPr>
    </w:p>
    <w:p w14:paraId="48B3AC8C" w14:textId="77777777" w:rsidR="001911C1" w:rsidRPr="00F71F90" w:rsidRDefault="001911C1" w:rsidP="00293814">
      <w:pPr>
        <w:pStyle w:val="Naslov1"/>
        <w:spacing w:line="276" w:lineRule="auto"/>
      </w:pPr>
      <w:r w:rsidRPr="00F71F90">
        <w:t>SPREMLJANJE POGODBE PO ZAKLJUČKU OPERACIJE</w:t>
      </w:r>
    </w:p>
    <w:p w14:paraId="2FEF435D" w14:textId="77777777" w:rsidR="001911C1" w:rsidRPr="00F71F90" w:rsidRDefault="001911C1" w:rsidP="00293814">
      <w:pPr>
        <w:spacing w:line="276" w:lineRule="auto"/>
        <w:ind w:left="426" w:hanging="426"/>
        <w:jc w:val="both"/>
      </w:pPr>
    </w:p>
    <w:p w14:paraId="08F80BB9" w14:textId="77777777" w:rsidR="001911C1" w:rsidRPr="00F71F90" w:rsidRDefault="001911C1" w:rsidP="00F371E0">
      <w:pPr>
        <w:numPr>
          <w:ilvl w:val="0"/>
          <w:numId w:val="14"/>
        </w:numPr>
        <w:spacing w:line="276" w:lineRule="auto"/>
        <w:jc w:val="center"/>
      </w:pPr>
      <w:r w:rsidRPr="00F71F90">
        <w:t>člen</w:t>
      </w:r>
    </w:p>
    <w:p w14:paraId="2EE66FE1" w14:textId="77777777" w:rsidR="001911C1" w:rsidRPr="00F71F90" w:rsidRDefault="001911C1" w:rsidP="00293814">
      <w:pPr>
        <w:spacing w:line="276" w:lineRule="auto"/>
        <w:jc w:val="both"/>
      </w:pPr>
    </w:p>
    <w:p w14:paraId="00E05A19" w14:textId="14A6E3D7" w:rsidR="003B76EA" w:rsidRPr="00F71F90" w:rsidRDefault="001911C1" w:rsidP="00293814">
      <w:pPr>
        <w:spacing w:line="276" w:lineRule="auto"/>
        <w:jc w:val="both"/>
      </w:pPr>
      <w:r w:rsidRPr="00F71F90">
        <w:t>Upravičenec jamči in se zavezuje, da v času trajanja te pogodbe in v skladu s 65. členom Uredbe 2021/1060</w:t>
      </w:r>
      <w:r w:rsidR="00D30166">
        <w:t>/EU</w:t>
      </w:r>
      <w:r w:rsidRPr="00F71F90">
        <w:t xml:space="preserve"> ali predpisom, ki jo bo nadomestil, v nadaljnj</w:t>
      </w:r>
      <w:r w:rsidR="003B76EA" w:rsidRPr="00F71F90">
        <w:t>ih</w:t>
      </w:r>
      <w:r w:rsidRPr="00F71F90">
        <w:t xml:space="preserve"> </w:t>
      </w:r>
      <w:r w:rsidR="003B76EA" w:rsidRPr="006B339F">
        <w:rPr>
          <w:rFonts w:cs="Arial"/>
          <w:szCs w:val="20"/>
        </w:rPr>
        <w:t>petih</w:t>
      </w:r>
      <w:r w:rsidR="003B76EA" w:rsidRPr="00F71F90">
        <w:t xml:space="preserve"> </w:t>
      </w:r>
      <w:r w:rsidRPr="00F71F90">
        <w:t xml:space="preserve">(5) / </w:t>
      </w:r>
      <w:r w:rsidR="003B76EA" w:rsidRPr="00F71F90">
        <w:t xml:space="preserve">treh </w:t>
      </w:r>
      <w:r w:rsidRPr="00F71F90">
        <w:t xml:space="preserve">(3) </w:t>
      </w:r>
      <w:r w:rsidRPr="006B339F">
        <w:rPr>
          <w:rFonts w:cs="Arial"/>
          <w:szCs w:val="20"/>
        </w:rPr>
        <w:t>letih</w:t>
      </w:r>
      <w:r w:rsidRPr="00F71F90">
        <w:t xml:space="preserve"> (v primeru mikro, malih in srednjih podjetij, v nadaljevanju: MSP, kjer operacija ohranja naložbe in delovna mesta) od končnega plačila upravičencu ali, kadar je ustrezno, v času, določenem v pravilih o državni pomoči, </w:t>
      </w:r>
      <w:r w:rsidR="003B76EA" w:rsidRPr="00F71F90">
        <w:t>ne bo</w:t>
      </w:r>
      <w:r w:rsidRPr="00F71F90">
        <w:t>:</w:t>
      </w:r>
    </w:p>
    <w:p w14:paraId="570FFA6A" w14:textId="422556D8" w:rsidR="003B76EA" w:rsidRPr="00F71F90" w:rsidRDefault="001911C1" w:rsidP="00F371E0">
      <w:pPr>
        <w:pStyle w:val="Odstavekseznama"/>
        <w:numPr>
          <w:ilvl w:val="0"/>
          <w:numId w:val="23"/>
        </w:numPr>
        <w:spacing w:line="276" w:lineRule="auto"/>
        <w:ind w:left="284" w:hanging="284"/>
        <w:jc w:val="both"/>
      </w:pPr>
      <w:r w:rsidRPr="00F71F90">
        <w:t>opustil ali premestil proizvodne dejavnosti iz regije na ravni NUTS 2, v kateri je prejel podporo,</w:t>
      </w:r>
    </w:p>
    <w:p w14:paraId="1285424B" w14:textId="1CA0D50C" w:rsidR="003B76EA" w:rsidRPr="00F71F90" w:rsidRDefault="001911C1" w:rsidP="00F371E0">
      <w:pPr>
        <w:pStyle w:val="Odstavekseznama"/>
        <w:numPr>
          <w:ilvl w:val="0"/>
          <w:numId w:val="23"/>
        </w:numPr>
        <w:spacing w:line="276" w:lineRule="auto"/>
        <w:ind w:left="284" w:hanging="284"/>
        <w:jc w:val="both"/>
      </w:pPr>
      <w:r w:rsidRPr="00F71F90">
        <w:t xml:space="preserve">spremenil lastništva nad infrastrukturo, ki daje </w:t>
      </w:r>
      <w:r w:rsidR="00A17AA6" w:rsidRPr="00F613D3">
        <w:t>podjetju ali javnemu organu</w:t>
      </w:r>
      <w:r w:rsidR="00A17AA6">
        <w:rPr>
          <w:rStyle w:val="Sprotnaopomba-sklic"/>
        </w:rPr>
        <w:footnoteReference w:id="2"/>
      </w:r>
      <w:r w:rsidR="00A17AA6">
        <w:t xml:space="preserve"> </w:t>
      </w:r>
      <w:r w:rsidRPr="00F71F90">
        <w:t>neupravičeno prednost ali</w:t>
      </w:r>
    </w:p>
    <w:p w14:paraId="4E8E4094" w14:textId="777FFB0A" w:rsidR="003B76EA" w:rsidRPr="00950DCD" w:rsidRDefault="001911C1" w:rsidP="00F371E0">
      <w:pPr>
        <w:pStyle w:val="Odstavekseznama"/>
        <w:numPr>
          <w:ilvl w:val="0"/>
          <w:numId w:val="23"/>
        </w:numPr>
        <w:spacing w:line="276" w:lineRule="auto"/>
        <w:ind w:left="284" w:hanging="284"/>
        <w:jc w:val="both"/>
      </w:pPr>
      <w:r w:rsidRPr="00950DCD">
        <w:t>izvedel ali dopustil bistvene spremembe, ki bi vplival</w:t>
      </w:r>
      <w:r w:rsidR="00961B4B" w:rsidRPr="00950DCD">
        <w:t>a</w:t>
      </w:r>
      <w:r w:rsidRPr="00950DCD">
        <w:t xml:space="preserve"> na njen značaj, cilje ali pogoje izvajanja, zaradi česar bi se razvrednotili prvotni cilji operacije</w:t>
      </w:r>
      <w:r w:rsidR="00AF2E67" w:rsidRPr="00950DCD">
        <w:t xml:space="preserve"> </w:t>
      </w:r>
      <w:r w:rsidR="0012058A" w:rsidRPr="00950DCD">
        <w:t xml:space="preserve">ali </w:t>
      </w:r>
      <w:r w:rsidR="00AF2E67" w:rsidRPr="00950DCD">
        <w:t>jih ne bi bilo mogoče doseči</w:t>
      </w:r>
      <w:r w:rsidRPr="00950DCD">
        <w:t>.</w:t>
      </w:r>
    </w:p>
    <w:p w14:paraId="71EFAAEB" w14:textId="77777777" w:rsidR="00AF2E67" w:rsidRDefault="00AF2E67" w:rsidP="00293814">
      <w:pPr>
        <w:spacing w:line="276" w:lineRule="auto"/>
        <w:jc w:val="both"/>
      </w:pPr>
    </w:p>
    <w:p w14:paraId="595EE301" w14:textId="029A3BAA" w:rsidR="001911C1" w:rsidRPr="00F71F90" w:rsidRDefault="001911C1" w:rsidP="00293814">
      <w:pPr>
        <w:spacing w:line="276" w:lineRule="auto"/>
        <w:jc w:val="both"/>
      </w:pPr>
      <w:r w:rsidRPr="00F71F90">
        <w:t xml:space="preserve">V nasprotnem primeru lahko ministrstvo od pogodbe odstopi in zahteva vračilo vseh izplačanih sredstev ali sorazmeren del izplačanih sredstev, če je </w:t>
      </w:r>
      <w:r w:rsidR="003B76EA" w:rsidRPr="00F71F90">
        <w:t xml:space="preserve">z </w:t>
      </w:r>
      <w:r w:rsidRPr="00F71F90">
        <w:t xml:space="preserve">vračilom sorazmernega dela mogoče doseči vsaj delni cilj operacije, upravičenec pa mora vrniti vsa prejeta sredstva ali sorazmeren del prejetih sredstev po tej pogodbi v roku </w:t>
      </w:r>
      <w:r w:rsidR="003B76EA" w:rsidRPr="00F71F90">
        <w:t>tridesetih (</w:t>
      </w:r>
      <w:r w:rsidRPr="00F71F90">
        <w:t>30) dni od prejema pisnega poziva ministrstva, povečana za zakonske zamudne obresti od dneva poziva na TRR upravičenca do dneva nakazila v dobro proračuna RS.</w:t>
      </w:r>
    </w:p>
    <w:p w14:paraId="28377628" w14:textId="77777777" w:rsidR="001911C1" w:rsidRPr="00F71F90" w:rsidRDefault="001911C1" w:rsidP="00293814">
      <w:pPr>
        <w:spacing w:line="276" w:lineRule="auto"/>
        <w:jc w:val="both"/>
      </w:pPr>
    </w:p>
    <w:p w14:paraId="01601F51" w14:textId="77777777" w:rsidR="00646048" w:rsidRPr="00F71F90" w:rsidRDefault="00646048" w:rsidP="00293814">
      <w:pPr>
        <w:spacing w:line="276" w:lineRule="auto"/>
        <w:jc w:val="both"/>
      </w:pPr>
    </w:p>
    <w:p w14:paraId="72BC995F" w14:textId="6651A6B0" w:rsidR="001911C1" w:rsidRPr="00F71F90" w:rsidRDefault="001911C1" w:rsidP="00F371E0">
      <w:pPr>
        <w:numPr>
          <w:ilvl w:val="0"/>
          <w:numId w:val="14"/>
        </w:numPr>
        <w:spacing w:line="276" w:lineRule="auto"/>
        <w:jc w:val="center"/>
      </w:pPr>
      <w:r w:rsidRPr="00F71F90">
        <w:t>člen</w:t>
      </w:r>
    </w:p>
    <w:p w14:paraId="4854BE3C" w14:textId="77777777" w:rsidR="001911C1" w:rsidRPr="00F71F90" w:rsidRDefault="001911C1" w:rsidP="00293814">
      <w:pPr>
        <w:spacing w:line="276" w:lineRule="auto"/>
      </w:pPr>
    </w:p>
    <w:p w14:paraId="7612CCD9" w14:textId="45F241DF" w:rsidR="001911C1" w:rsidRPr="00F71F90" w:rsidRDefault="001911C1" w:rsidP="00293814">
      <w:pPr>
        <w:spacing w:line="276" w:lineRule="auto"/>
        <w:jc w:val="both"/>
      </w:pPr>
      <w:r w:rsidRPr="00F71F90">
        <w:t xml:space="preserve">Upravičenec se zavezuje, da bo še </w:t>
      </w:r>
      <w:r w:rsidR="006A4B55" w:rsidRPr="00F71F90">
        <w:t>pet (</w:t>
      </w:r>
      <w:r w:rsidRPr="00F71F90">
        <w:t xml:space="preserve">5) let </w:t>
      </w:r>
      <w:r w:rsidR="006A4B55" w:rsidRPr="00F71F90">
        <w:t xml:space="preserve">(tri (3) </w:t>
      </w:r>
      <w:r w:rsidRPr="00F71F90">
        <w:t xml:space="preserve">leta v primeru MSP, kjer operacija ohranja naložbe in delovna mesta) od končnega plačila ministrstvu dostavljal letna poročila o doseganju kazalnikov in izjave, da rezultati </w:t>
      </w:r>
      <w:r w:rsidRPr="00F71F90">
        <w:lastRenderedPageBreak/>
        <w:t>operacije ne bodo in niso bili odtujeni, cedirani, zastavljeni, prodani ali uporabljeni za namen, ki ni v povezavi s sofinancirano operacijo, in sicer najpozneje do 28. februarja tekočega leta za preteklo leto.</w:t>
      </w:r>
    </w:p>
    <w:p w14:paraId="4A49A4DB" w14:textId="77777777" w:rsidR="001911C1" w:rsidRPr="00F71F90" w:rsidRDefault="001911C1" w:rsidP="00293814">
      <w:pPr>
        <w:spacing w:line="276" w:lineRule="auto"/>
        <w:jc w:val="both"/>
      </w:pPr>
    </w:p>
    <w:p w14:paraId="44220F43" w14:textId="77777777" w:rsidR="00AF30CC" w:rsidRPr="00F71F90" w:rsidRDefault="00AF30CC" w:rsidP="00293814">
      <w:pPr>
        <w:spacing w:line="276" w:lineRule="auto"/>
        <w:jc w:val="both"/>
        <w:rPr>
          <w:rFonts w:eastAsia="Calibri"/>
        </w:rPr>
      </w:pPr>
    </w:p>
    <w:p w14:paraId="75017ECA" w14:textId="77777777" w:rsidR="00D2198F" w:rsidRPr="00F71F90" w:rsidRDefault="00D2198F" w:rsidP="00293814">
      <w:pPr>
        <w:pStyle w:val="Naslov1"/>
        <w:spacing w:line="276" w:lineRule="auto"/>
        <w:rPr>
          <w:rFonts w:eastAsia="Calibri"/>
        </w:rPr>
      </w:pPr>
      <w:r w:rsidRPr="00F71F90">
        <w:rPr>
          <w:rFonts w:eastAsia="Calibri"/>
        </w:rPr>
        <w:t>AKTIVNOSTI MINISTRSTVA</w:t>
      </w:r>
    </w:p>
    <w:p w14:paraId="556A12C7" w14:textId="77777777" w:rsidR="00D2198F" w:rsidRPr="00F71F90" w:rsidRDefault="00D2198F" w:rsidP="00293814">
      <w:pPr>
        <w:spacing w:line="276" w:lineRule="auto"/>
        <w:jc w:val="both"/>
        <w:rPr>
          <w:rFonts w:eastAsia="Calibri"/>
        </w:rPr>
      </w:pPr>
    </w:p>
    <w:p w14:paraId="615F3ED2" w14:textId="2A5E2AEE"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1DF9F906" w14:textId="77777777" w:rsidR="00D2198F" w:rsidRPr="00F71F90" w:rsidRDefault="00D2198F" w:rsidP="00293814">
      <w:pPr>
        <w:spacing w:line="276" w:lineRule="auto"/>
        <w:jc w:val="both"/>
        <w:rPr>
          <w:rFonts w:eastAsia="Calibri"/>
        </w:rPr>
      </w:pPr>
    </w:p>
    <w:p w14:paraId="19D322E4" w14:textId="09C64E64" w:rsidR="00D2198F" w:rsidRPr="00F71F90" w:rsidRDefault="00D2198F" w:rsidP="00293814">
      <w:pPr>
        <w:spacing w:line="276" w:lineRule="auto"/>
        <w:jc w:val="both"/>
        <w:rPr>
          <w:rFonts w:eastAsia="Calibri"/>
        </w:rPr>
      </w:pPr>
      <w:r w:rsidRPr="00F71F90">
        <w:rPr>
          <w:rFonts w:eastAsia="Calibri"/>
        </w:rPr>
        <w:t xml:space="preserve">Ministrstvo se pod pogojem pravilnega in pravočasnega izpolnjevanja pogodbenih obveznosti s strani upravičenca obveže upravičencu </w:t>
      </w:r>
      <w:r w:rsidR="003072E6" w:rsidRPr="00F71F90">
        <w:t>sofinancirati</w:t>
      </w:r>
      <w:r w:rsidRPr="00F71F90">
        <w:rPr>
          <w:rFonts w:eastAsia="Calibri"/>
        </w:rPr>
        <w:t xml:space="preserve"> operacijo v višini izkazanih upravičenih stroškov največ do pogodbene vrednosti iz prvega odstavka 7</w:t>
      </w:r>
      <w:r w:rsidR="007C106E" w:rsidRPr="00F71F90">
        <w:rPr>
          <w:rFonts w:eastAsia="Calibri"/>
        </w:rPr>
        <w:t>.</w:t>
      </w:r>
      <w:r w:rsidR="007C106E" w:rsidRPr="00D54EFB">
        <w:rPr>
          <w:rFonts w:eastAsia="Calibri" w:cs="Arial"/>
          <w:szCs w:val="20"/>
        </w:rPr>
        <w:t xml:space="preserve"> </w:t>
      </w:r>
      <w:r w:rsidRPr="00F71F90">
        <w:rPr>
          <w:rFonts w:eastAsia="Calibri"/>
        </w:rPr>
        <w:t>člena te pogodbe, vse v okviru razpoložljivih proračunskih sredstev.</w:t>
      </w:r>
    </w:p>
    <w:p w14:paraId="53EE31C9" w14:textId="77777777" w:rsidR="00D2198F" w:rsidRPr="00F71F90" w:rsidRDefault="00D2198F" w:rsidP="00293814">
      <w:pPr>
        <w:spacing w:line="276" w:lineRule="auto"/>
        <w:jc w:val="both"/>
        <w:rPr>
          <w:rFonts w:eastAsia="Calibri"/>
        </w:rPr>
      </w:pPr>
    </w:p>
    <w:p w14:paraId="73F8C542" w14:textId="1A7195E1" w:rsidR="00D2198F" w:rsidRPr="00F71F90" w:rsidRDefault="00D2198F" w:rsidP="00293814">
      <w:pPr>
        <w:widowControl w:val="0"/>
        <w:spacing w:line="276" w:lineRule="auto"/>
        <w:jc w:val="both"/>
        <w:rPr>
          <w:rFonts w:eastAsia="Calibri"/>
        </w:rPr>
      </w:pPr>
      <w:r w:rsidRPr="00F71F90">
        <w:rPr>
          <w:rFonts w:eastAsia="Calibri"/>
        </w:rPr>
        <w:t xml:space="preserve">Ministrstvo je dolžno upravičencu na njegovo pisno zaprosilo pravočasno zagotoviti informacije in pojasnila v zvezi z obveznostmi iz te pogodbe najpozneje pa v </w:t>
      </w:r>
      <w:r w:rsidR="009378F0" w:rsidRPr="00F71F90">
        <w:rPr>
          <w:rFonts w:eastAsia="Calibri" w:cs="Arial"/>
          <w:szCs w:val="20"/>
        </w:rPr>
        <w:t>desetih (</w:t>
      </w:r>
      <w:r w:rsidRPr="00F71F90">
        <w:rPr>
          <w:rFonts w:eastAsia="Calibri"/>
        </w:rPr>
        <w:t>10</w:t>
      </w:r>
      <w:r w:rsidR="009378F0" w:rsidRPr="00F71F90">
        <w:rPr>
          <w:rFonts w:eastAsia="Calibri" w:cs="Arial"/>
          <w:szCs w:val="20"/>
        </w:rPr>
        <w:t>)</w:t>
      </w:r>
      <w:r w:rsidRPr="00F71F90">
        <w:rPr>
          <w:rFonts w:eastAsia="Calibri"/>
        </w:rPr>
        <w:t xml:space="preserve"> delovnih dneh.</w:t>
      </w:r>
    </w:p>
    <w:p w14:paraId="2CF7BD4C" w14:textId="77777777" w:rsidR="00C8307F" w:rsidRPr="00F71F90" w:rsidRDefault="00C8307F" w:rsidP="00293814">
      <w:pPr>
        <w:widowControl w:val="0"/>
        <w:spacing w:line="276" w:lineRule="auto"/>
        <w:jc w:val="both"/>
        <w:rPr>
          <w:rFonts w:eastAsia="Calibri"/>
        </w:rPr>
      </w:pPr>
    </w:p>
    <w:p w14:paraId="3F43144C" w14:textId="77777777" w:rsidR="0003771B" w:rsidRPr="00F71F90" w:rsidRDefault="0003771B" w:rsidP="00293814">
      <w:pPr>
        <w:widowControl w:val="0"/>
        <w:spacing w:line="276" w:lineRule="auto"/>
        <w:jc w:val="both"/>
        <w:rPr>
          <w:rFonts w:eastAsia="Calibri"/>
        </w:rPr>
      </w:pPr>
    </w:p>
    <w:p w14:paraId="072C03A3"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3E943704" w14:textId="77777777" w:rsidR="00D2198F" w:rsidRPr="00F71F90" w:rsidRDefault="00D2198F" w:rsidP="00293814">
      <w:pPr>
        <w:spacing w:line="276" w:lineRule="auto"/>
        <w:jc w:val="both"/>
        <w:rPr>
          <w:rFonts w:eastAsia="Calibri"/>
        </w:rPr>
      </w:pPr>
    </w:p>
    <w:p w14:paraId="570F7423" w14:textId="3E807818" w:rsidR="00D2198F" w:rsidRPr="00D54EFB" w:rsidRDefault="00D2198F" w:rsidP="00293814">
      <w:pPr>
        <w:spacing w:line="276" w:lineRule="auto"/>
        <w:jc w:val="both"/>
        <w:rPr>
          <w:rFonts w:eastAsia="Calibri" w:cs="Arial"/>
          <w:szCs w:val="20"/>
        </w:rPr>
      </w:pPr>
      <w:r w:rsidRPr="00F71F90">
        <w:rPr>
          <w:rFonts w:eastAsia="Calibri"/>
        </w:rPr>
        <w:t>Ministrstvo ali drug pristojen organ spremlja in nadzira izvajanje te pogodbe ter namensko porabo sredstev evropske kohezijske politike. Ministrstvo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Pr="00D54EFB">
        <w:rPr>
          <w:rFonts w:eastAsia="Calibri" w:cs="Arial"/>
          <w:szCs w:val="20"/>
        </w:rPr>
        <w:t>.</w:t>
      </w:r>
    </w:p>
    <w:p w14:paraId="4A893954" w14:textId="77777777" w:rsidR="006D25B3" w:rsidRPr="00F71F90" w:rsidRDefault="006D25B3" w:rsidP="00293814">
      <w:pPr>
        <w:spacing w:line="276" w:lineRule="auto"/>
        <w:jc w:val="both"/>
        <w:rPr>
          <w:rFonts w:eastAsia="Calibri"/>
        </w:rPr>
      </w:pPr>
    </w:p>
    <w:p w14:paraId="06E73AD6" w14:textId="77777777" w:rsidR="00D2198F" w:rsidRPr="00F71F90" w:rsidRDefault="00D2198F" w:rsidP="00293814">
      <w:pPr>
        <w:spacing w:line="276" w:lineRule="auto"/>
        <w:rPr>
          <w:rFonts w:eastAsia="Calibri"/>
        </w:rPr>
      </w:pPr>
    </w:p>
    <w:p w14:paraId="6FC8C83B"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702E7CC1" w14:textId="77777777" w:rsidR="001976F6" w:rsidRPr="00F71F90" w:rsidRDefault="001976F6" w:rsidP="00293814">
      <w:pPr>
        <w:spacing w:line="276" w:lineRule="auto"/>
        <w:jc w:val="both"/>
        <w:rPr>
          <w:rFonts w:eastAsia="Calibri"/>
        </w:rPr>
      </w:pPr>
    </w:p>
    <w:p w14:paraId="41ECC24E" w14:textId="1D4B8F71" w:rsidR="00654A24" w:rsidRPr="00D54EFB" w:rsidRDefault="00D2198F" w:rsidP="00293814">
      <w:pPr>
        <w:widowControl w:val="0"/>
        <w:spacing w:line="276" w:lineRule="auto"/>
        <w:jc w:val="both"/>
        <w:rPr>
          <w:rFonts w:eastAsia="Calibri" w:cs="Arial"/>
          <w:szCs w:val="20"/>
        </w:rPr>
      </w:pPr>
      <w:r w:rsidRPr="00F71F90">
        <w:rPr>
          <w:rFonts w:eastAsia="Calibri"/>
        </w:rPr>
        <w:t>Vsaka sprememba navodil organa upravljanja v času trajanja te pogodbe začne veljati z dnem objave na spletni strani organa upravljanja.</w:t>
      </w:r>
    </w:p>
    <w:p w14:paraId="7549DC54" w14:textId="77777777" w:rsidR="00654A24" w:rsidRPr="00D54EFB" w:rsidRDefault="00654A24" w:rsidP="00293814">
      <w:pPr>
        <w:widowControl w:val="0"/>
        <w:spacing w:line="276" w:lineRule="auto"/>
        <w:jc w:val="both"/>
        <w:rPr>
          <w:rFonts w:eastAsia="Calibri" w:cs="Arial"/>
          <w:szCs w:val="20"/>
        </w:rPr>
      </w:pPr>
    </w:p>
    <w:p w14:paraId="33AD5A24" w14:textId="1FD6168E" w:rsidR="00654A24" w:rsidRPr="00D54EFB" w:rsidRDefault="00D2198F" w:rsidP="00293814">
      <w:pPr>
        <w:widowControl w:val="0"/>
        <w:spacing w:line="276" w:lineRule="auto"/>
        <w:jc w:val="both"/>
        <w:rPr>
          <w:rFonts w:eastAsia="Calibri" w:cs="Arial"/>
          <w:szCs w:val="20"/>
        </w:rPr>
      </w:pPr>
      <w:r w:rsidRPr="00F71F90">
        <w:rPr>
          <w:rFonts w:eastAsia="Calibri"/>
        </w:rPr>
        <w:t xml:space="preserve">Če sprememba navodil posega v vsebino te pogodbe ali spreminja njeno vsebino, bosta pogodbeni stranki v roku </w:t>
      </w:r>
      <w:r w:rsidRPr="00D54EFB">
        <w:rPr>
          <w:rFonts w:eastAsia="Calibri" w:cs="Arial"/>
          <w:szCs w:val="20"/>
        </w:rPr>
        <w:t>petnajst</w:t>
      </w:r>
      <w:r w:rsidR="00962CCD" w:rsidRPr="00D54EFB">
        <w:rPr>
          <w:rFonts w:eastAsia="Calibri" w:cs="Arial"/>
          <w:szCs w:val="20"/>
        </w:rPr>
        <w:t xml:space="preserve"> (</w:t>
      </w:r>
      <w:r w:rsidR="00962CCD" w:rsidRPr="00F71F90">
        <w:rPr>
          <w:rFonts w:eastAsia="Calibri"/>
        </w:rPr>
        <w:t>15</w:t>
      </w:r>
      <w:r w:rsidRPr="00F71F90">
        <w:rPr>
          <w:rFonts w:eastAsia="Calibri"/>
        </w:rPr>
        <w:t>) dni od veljavnosti spremembe sklenili dodatek k tej pogodbi. Sklenitev takšnega dodatka ne sme posegati v določila javnega razpisa ali odločitve organa upravljanja o podpori.</w:t>
      </w:r>
    </w:p>
    <w:p w14:paraId="7F2F1CC9" w14:textId="77777777" w:rsidR="00654A24" w:rsidRPr="00D54EFB" w:rsidRDefault="00654A24" w:rsidP="00293814">
      <w:pPr>
        <w:widowControl w:val="0"/>
        <w:spacing w:line="276" w:lineRule="auto"/>
        <w:jc w:val="both"/>
        <w:rPr>
          <w:rFonts w:eastAsia="Calibri" w:cs="Arial"/>
          <w:szCs w:val="20"/>
        </w:rPr>
      </w:pPr>
    </w:p>
    <w:p w14:paraId="652F25DC" w14:textId="4AFD32FD" w:rsidR="00D2198F" w:rsidRPr="00F71F90" w:rsidRDefault="00D2198F" w:rsidP="00293814">
      <w:pPr>
        <w:widowControl w:val="0"/>
        <w:spacing w:line="276" w:lineRule="auto"/>
        <w:jc w:val="both"/>
        <w:rPr>
          <w:rFonts w:eastAsia="Calibri"/>
        </w:rPr>
      </w:pPr>
      <w:r w:rsidRPr="00F71F90">
        <w:rPr>
          <w:rFonts w:eastAsia="Calibri"/>
        </w:rPr>
        <w:t>Če se upravičenec s spremenjenimi navodili ne strinja, lahko to pogodbo odpove brez odpovednega roka vse do izteka roka za sklenitev dodatka k tej pogodbi. Če upravičenec v navedenem roku ne sklene dodatka k tej pogodbi, lahko ministrstvo od pogodbe odstopi. V obeh primerih mora upravičenec vrniti prejeta sredstva (delno v kolikor je delna izpolnitev mogoča v s predmetom operacije ali v celoti, če delna izpolnitev ni mogoča zaradi predmeta operacije) po tej pogodbi v roku 30 (tridesetih) dni od prejema pisnega poziva ministrstva, povečana za zakonske zamudne obresti od dneva nakazila na TRR upravičenca do dneva nakazila v dobro proračuna RS.</w:t>
      </w:r>
    </w:p>
    <w:p w14:paraId="710C5B21" w14:textId="1BBBAAC7" w:rsidR="006D25B3" w:rsidRPr="00F71F90" w:rsidRDefault="006D25B3" w:rsidP="00293814">
      <w:pPr>
        <w:widowControl w:val="0"/>
        <w:spacing w:line="276" w:lineRule="auto"/>
        <w:jc w:val="both"/>
        <w:rPr>
          <w:rFonts w:eastAsia="Calibri"/>
        </w:rPr>
      </w:pPr>
    </w:p>
    <w:p w14:paraId="449077CF" w14:textId="77777777" w:rsidR="0003771B" w:rsidRPr="00F71F90" w:rsidRDefault="0003771B" w:rsidP="00293814">
      <w:pPr>
        <w:widowControl w:val="0"/>
        <w:spacing w:line="276" w:lineRule="auto"/>
        <w:jc w:val="both"/>
        <w:rPr>
          <w:rFonts w:eastAsia="Calibri"/>
        </w:rPr>
      </w:pPr>
    </w:p>
    <w:p w14:paraId="5CCC46E1" w14:textId="6C26A43F"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23C81D67" w14:textId="77777777" w:rsidR="00D2198F" w:rsidRPr="00F71F90" w:rsidRDefault="00D2198F" w:rsidP="00293814">
      <w:pPr>
        <w:spacing w:line="276" w:lineRule="auto"/>
        <w:jc w:val="both"/>
        <w:rPr>
          <w:rFonts w:eastAsia="Calibri"/>
        </w:rPr>
      </w:pPr>
    </w:p>
    <w:p w14:paraId="4F1CAEF7" w14:textId="2EC96E4E" w:rsidR="00D2198F" w:rsidRPr="00F71F90" w:rsidRDefault="00D2198F" w:rsidP="00293814">
      <w:pPr>
        <w:spacing w:line="276" w:lineRule="auto"/>
        <w:jc w:val="both"/>
        <w:rPr>
          <w:rFonts w:eastAsia="Calibri"/>
        </w:rPr>
      </w:pPr>
      <w:r w:rsidRPr="00F71F90">
        <w:rPr>
          <w:rFonts w:eastAsia="Calibri"/>
        </w:rPr>
        <w:t>V primeru odkritja nepravilnosti pri izvajanju operacije oziroma te pogodbe ministrstvo</w:t>
      </w:r>
      <w:r w:rsidRPr="00D54EFB">
        <w:rPr>
          <w:rFonts w:eastAsia="Calibri" w:cs="Arial"/>
          <w:szCs w:val="20"/>
        </w:rPr>
        <w:t>:</w:t>
      </w:r>
    </w:p>
    <w:p w14:paraId="49220AD4" w14:textId="00B956B6" w:rsidR="000955C4" w:rsidRPr="0094395F" w:rsidRDefault="000955C4" w:rsidP="00F371E0">
      <w:pPr>
        <w:numPr>
          <w:ilvl w:val="0"/>
          <w:numId w:val="10"/>
        </w:numPr>
        <w:spacing w:line="276" w:lineRule="auto"/>
        <w:ind w:left="284" w:hanging="284"/>
        <w:jc w:val="both"/>
        <w:rPr>
          <w:rFonts w:eastAsia="Calibri"/>
        </w:rPr>
      </w:pPr>
      <w:r w:rsidRPr="0094395F">
        <w:rPr>
          <w:rFonts w:eastAsia="Calibri"/>
        </w:rPr>
        <w:t>začasno zadrži izplačila sredstev do zaključka postopka presoje nepravilnosti oziroma suma storitve kaznivega dejanja iz tretjega odstavka tega člena,</w:t>
      </w:r>
    </w:p>
    <w:p w14:paraId="38FF5763" w14:textId="4B8586AB" w:rsidR="00D2198F" w:rsidRPr="00F71F90" w:rsidRDefault="00D2198F" w:rsidP="00F371E0">
      <w:pPr>
        <w:numPr>
          <w:ilvl w:val="0"/>
          <w:numId w:val="10"/>
        </w:numPr>
        <w:spacing w:line="276" w:lineRule="auto"/>
        <w:ind w:left="284" w:hanging="284"/>
        <w:jc w:val="both"/>
        <w:rPr>
          <w:rFonts w:eastAsia="Calibri"/>
        </w:rPr>
      </w:pPr>
      <w:r w:rsidRPr="00F71F90">
        <w:rPr>
          <w:rFonts w:eastAsia="Calibri"/>
        </w:rPr>
        <w:lastRenderedPageBreak/>
        <w:t xml:space="preserve">zahteva vračilo neupravičeno izplačanih sredstev, upravičenec pa mora vrniti prejeta sredstva po tej pogodbi v roku </w:t>
      </w:r>
      <w:r w:rsidR="0003771B" w:rsidRPr="00F71F90">
        <w:rPr>
          <w:rFonts w:eastAsia="Calibri"/>
        </w:rPr>
        <w:t>tridesetih (</w:t>
      </w:r>
      <w:r w:rsidR="00A342A2" w:rsidRPr="00F71F90">
        <w:rPr>
          <w:rFonts w:eastAsia="Calibri"/>
        </w:rPr>
        <w:t>30</w:t>
      </w:r>
      <w:r w:rsidRPr="00F71F90">
        <w:rPr>
          <w:rFonts w:eastAsia="Calibri"/>
        </w:rPr>
        <w:t>) dni od prejema pisnega poziva ministrstva, povečana za zakonske zamudne obresti od dneva nakazila na TRR upravičenca do dneva nakazila v dobro proračuna RS, in/ali</w:t>
      </w:r>
    </w:p>
    <w:p w14:paraId="36C845C9" w14:textId="53689C49" w:rsidR="00D2198F" w:rsidRPr="00F71F90" w:rsidRDefault="00D2198F" w:rsidP="00F371E0">
      <w:pPr>
        <w:numPr>
          <w:ilvl w:val="0"/>
          <w:numId w:val="10"/>
        </w:numPr>
        <w:spacing w:line="276" w:lineRule="auto"/>
        <w:ind w:left="284" w:hanging="284"/>
        <w:jc w:val="both"/>
        <w:rPr>
          <w:rFonts w:eastAsia="Calibri"/>
        </w:rPr>
      </w:pPr>
      <w:r w:rsidRPr="00F71F90">
        <w:rPr>
          <w:rFonts w:eastAsia="Calibri"/>
        </w:rPr>
        <w:t>izreče finančne popravke oziroma zniža višino sredstev glede na resnost kršitve.</w:t>
      </w:r>
    </w:p>
    <w:p w14:paraId="3C2A098F" w14:textId="77777777" w:rsidR="00D2198F" w:rsidRPr="00F71F90" w:rsidRDefault="00D2198F" w:rsidP="00293814">
      <w:pPr>
        <w:spacing w:line="276" w:lineRule="auto"/>
        <w:jc w:val="both"/>
        <w:rPr>
          <w:rFonts w:eastAsia="Calibri"/>
        </w:rPr>
      </w:pPr>
    </w:p>
    <w:p w14:paraId="33BD8F1D" w14:textId="3D060A9F" w:rsidR="00D2198F" w:rsidRPr="00F71F90" w:rsidRDefault="00D2198F" w:rsidP="00293814">
      <w:pPr>
        <w:spacing w:line="276" w:lineRule="auto"/>
        <w:jc w:val="both"/>
        <w:rPr>
          <w:rFonts w:eastAsia="Calibri"/>
        </w:rPr>
      </w:pPr>
      <w:r w:rsidRPr="00F71F90">
        <w:rPr>
          <w:rFonts w:eastAsia="Calibri"/>
        </w:rPr>
        <w:t>Pogodbeni stranki se dogovorita, da so nepravilnosti pri izvajanju operacije oziroma te pogodbe in njihovo preverjanje podrobneje urejeni v predpisih in dokumentih, navedenih v 3. in 4.</w:t>
      </w:r>
      <w:r w:rsidR="00BE398D" w:rsidRPr="00D54EFB">
        <w:rPr>
          <w:rFonts w:eastAsia="Calibri" w:cs="Arial"/>
          <w:szCs w:val="20"/>
        </w:rPr>
        <w:t xml:space="preserve"> </w:t>
      </w:r>
      <w:r w:rsidRPr="00F71F90">
        <w:rPr>
          <w:rFonts w:eastAsia="Calibri"/>
        </w:rPr>
        <w:t xml:space="preserve">členu te pogodbe, zlasti v vsakokratno veljavnih </w:t>
      </w:r>
      <w:r w:rsidRPr="00D54EFB">
        <w:rPr>
          <w:rFonts w:eastAsia="Calibri" w:cs="Arial"/>
          <w:szCs w:val="20"/>
        </w:rPr>
        <w:t>Navodilih organa upravljanja</w:t>
      </w:r>
      <w:r w:rsidRPr="00F71F90">
        <w:rPr>
          <w:rFonts w:eastAsia="Calibri"/>
        </w:rPr>
        <w:t xml:space="preserve"> za izvajanje upravljalnih preverjanj </w:t>
      </w:r>
      <w:r w:rsidR="004B1203" w:rsidRPr="00F71F90">
        <w:t>in preverjanj opravljanja prenesenih nalog</w:t>
      </w:r>
      <w:r w:rsidR="00D134CE">
        <w:t xml:space="preserve"> </w:t>
      </w:r>
      <w:r w:rsidR="00D134CE" w:rsidRPr="00F613D3">
        <w:t>oziroma predpisu, ki j</w:t>
      </w:r>
      <w:r w:rsidR="00D134CE">
        <w:t>ih</w:t>
      </w:r>
      <w:r w:rsidR="00D134CE" w:rsidRPr="00F613D3">
        <w:t xml:space="preserve"> bo nadomestil</w:t>
      </w:r>
      <w:r w:rsidRPr="00F71F90">
        <w:rPr>
          <w:rFonts w:eastAsia="Calibri"/>
        </w:rPr>
        <w:t>.</w:t>
      </w:r>
    </w:p>
    <w:p w14:paraId="31AFA6A1" w14:textId="77777777" w:rsidR="003A245B" w:rsidRPr="00F71F90" w:rsidRDefault="003A245B" w:rsidP="00293814">
      <w:pPr>
        <w:spacing w:line="276" w:lineRule="auto"/>
        <w:jc w:val="both"/>
        <w:rPr>
          <w:rFonts w:eastAsia="Calibri"/>
          <w:color w:val="000000" w:themeColor="text1"/>
        </w:rPr>
      </w:pPr>
    </w:p>
    <w:p w14:paraId="3A779DBA" w14:textId="692E5427" w:rsidR="003A245B" w:rsidRDefault="008768C0" w:rsidP="00293814">
      <w:pPr>
        <w:spacing w:line="276" w:lineRule="auto"/>
        <w:jc w:val="both"/>
        <w:rPr>
          <w:rFonts w:eastAsia="Calibri" w:cs="Arial"/>
          <w:color w:val="000000" w:themeColor="text1"/>
          <w:szCs w:val="20"/>
        </w:rPr>
      </w:pPr>
      <w:r w:rsidRPr="00D54EFB">
        <w:rPr>
          <w:rFonts w:eastAsia="Calibri" w:cs="Arial"/>
          <w:color w:val="000000" w:themeColor="text1"/>
          <w:szCs w:val="20"/>
        </w:rPr>
        <w:t>Če</w:t>
      </w:r>
      <w:r w:rsidR="003A245B" w:rsidRPr="00D54EFB">
        <w:rPr>
          <w:rFonts w:eastAsia="Calibri" w:cs="Arial"/>
          <w:color w:val="000000" w:themeColor="text1"/>
          <w:szCs w:val="20"/>
        </w:rPr>
        <w:t xml:space="preserve"> je </w:t>
      </w:r>
      <w:r w:rsidRPr="00D54EFB">
        <w:rPr>
          <w:rFonts w:eastAsia="Calibri" w:cs="Arial"/>
          <w:color w:val="000000" w:themeColor="text1"/>
          <w:szCs w:val="20"/>
        </w:rPr>
        <w:t xml:space="preserve">bil </w:t>
      </w:r>
      <w:r w:rsidR="003A245B" w:rsidRPr="00D54EFB">
        <w:rPr>
          <w:rFonts w:eastAsia="Calibri" w:cs="Arial"/>
          <w:color w:val="000000" w:themeColor="text1"/>
          <w:szCs w:val="20"/>
        </w:rPr>
        <w:t>pri upravičencu potrjen sum goljufije in je bil spoznan za krivega s pravnomočno sodno odločbo</w:t>
      </w:r>
      <w:r w:rsidRPr="00D54EFB">
        <w:rPr>
          <w:rFonts w:eastAsia="Calibri" w:cs="Arial"/>
          <w:color w:val="000000" w:themeColor="text1"/>
          <w:szCs w:val="20"/>
        </w:rPr>
        <w:t>,</w:t>
      </w:r>
      <w:r w:rsidR="003A245B" w:rsidRPr="00D54EFB">
        <w:rPr>
          <w:rFonts w:eastAsia="Calibri" w:cs="Arial"/>
          <w:color w:val="000000" w:themeColor="text1"/>
          <w:szCs w:val="20"/>
        </w:rPr>
        <w:t xml:space="preserve"> se tak upravičenec še </w:t>
      </w:r>
      <w:r w:rsidRPr="00D54EFB">
        <w:rPr>
          <w:rFonts w:eastAsia="Calibri" w:cs="Arial"/>
          <w:color w:val="000000" w:themeColor="text1"/>
          <w:szCs w:val="20"/>
        </w:rPr>
        <w:t>tri (</w:t>
      </w:r>
      <w:r w:rsidR="003A245B" w:rsidRPr="00D54EFB">
        <w:rPr>
          <w:rFonts w:eastAsia="Calibri" w:cs="Arial"/>
          <w:color w:val="000000" w:themeColor="text1"/>
          <w:szCs w:val="20"/>
        </w:rPr>
        <w:t>3</w:t>
      </w:r>
      <w:r w:rsidRPr="00D54EFB">
        <w:rPr>
          <w:rFonts w:eastAsia="Calibri" w:cs="Arial"/>
          <w:color w:val="000000" w:themeColor="text1"/>
          <w:szCs w:val="20"/>
        </w:rPr>
        <w:t>)</w:t>
      </w:r>
      <w:r w:rsidR="003A245B" w:rsidRPr="00D54EFB">
        <w:rPr>
          <w:rFonts w:eastAsia="Calibri" w:cs="Arial"/>
          <w:color w:val="000000" w:themeColor="text1"/>
          <w:szCs w:val="20"/>
        </w:rPr>
        <w:t xml:space="preserve"> leta po pravnomočnosti sodbe ne more prijaviti na razpise ministrstva, ki se </w:t>
      </w:r>
      <w:r w:rsidRPr="00D54EFB">
        <w:rPr>
          <w:rFonts w:eastAsia="Calibri" w:cs="Arial"/>
          <w:color w:val="000000" w:themeColor="text1"/>
          <w:szCs w:val="20"/>
        </w:rPr>
        <w:t>so</w:t>
      </w:r>
      <w:r w:rsidR="003A245B" w:rsidRPr="00D54EFB">
        <w:rPr>
          <w:rFonts w:eastAsia="Calibri" w:cs="Arial"/>
          <w:color w:val="000000" w:themeColor="text1"/>
          <w:szCs w:val="20"/>
        </w:rPr>
        <w:t>financirajo iz sredstev evropske kohezijske politike.</w:t>
      </w:r>
    </w:p>
    <w:p w14:paraId="5EA98BD7" w14:textId="77777777" w:rsidR="00E72BE9" w:rsidRPr="00D54EFB" w:rsidRDefault="00E72BE9" w:rsidP="00293814">
      <w:pPr>
        <w:spacing w:line="276" w:lineRule="auto"/>
        <w:jc w:val="both"/>
        <w:rPr>
          <w:rFonts w:eastAsia="Calibri" w:cs="Arial"/>
          <w:color w:val="000000" w:themeColor="text1"/>
          <w:szCs w:val="20"/>
        </w:rPr>
      </w:pPr>
    </w:p>
    <w:p w14:paraId="6BC45665" w14:textId="77109333" w:rsidR="006E42E5" w:rsidRPr="00F71F90" w:rsidRDefault="006E42E5" w:rsidP="00293814">
      <w:pPr>
        <w:spacing w:line="276" w:lineRule="auto"/>
        <w:jc w:val="both"/>
      </w:pPr>
      <w:r w:rsidRPr="00F71F90">
        <w:t xml:space="preserve">Če ministrstvo ali drug organ iz </w:t>
      </w:r>
      <w:r w:rsidRPr="00F71F90">
        <w:rPr>
          <w:rFonts w:cs="Arial"/>
          <w:szCs w:val="20"/>
        </w:rPr>
        <w:t>32</w:t>
      </w:r>
      <w:r w:rsidRPr="00F71F90">
        <w:t>. člena te pogodbe presodi, da je v zvezi z izvedbo te pogodbe ali operacije podan sum storitve kaznivega dejanja zoper gospodarstvo, kot opredeljenega v Kazenskem zakoniku (Uradni list RS, št. 50/12 – uradno prečiščeno besedilo, s spremembami in dopolnitvami; v nadalj</w:t>
      </w:r>
      <w:r w:rsidR="00CB00FE">
        <w:t>evanju</w:t>
      </w:r>
      <w:r w:rsidRPr="00F71F90">
        <w:t>: KZ-1), lahko ministrstvo 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ministrstvo do ugotovitve pristojnega organa glede obstoja kaznivega dejanja ni v zamudi z izpolnitvijo obveznosti po tej pogodbi.</w:t>
      </w:r>
    </w:p>
    <w:p w14:paraId="40143A24" w14:textId="77777777" w:rsidR="006E42E5" w:rsidRPr="00F71F90" w:rsidRDefault="006E42E5" w:rsidP="00293814">
      <w:pPr>
        <w:spacing w:line="276" w:lineRule="auto"/>
        <w:jc w:val="both"/>
        <w:rPr>
          <w:rFonts w:eastAsia="Calibri"/>
          <w:color w:val="000000" w:themeColor="text1"/>
        </w:rPr>
      </w:pPr>
    </w:p>
    <w:p w14:paraId="0A280F0D" w14:textId="77777777" w:rsidR="00D2198F" w:rsidRPr="00D54EFB" w:rsidRDefault="00D2198F" w:rsidP="00293814">
      <w:pPr>
        <w:spacing w:line="276" w:lineRule="auto"/>
        <w:jc w:val="both"/>
        <w:rPr>
          <w:rFonts w:eastAsia="Calibri" w:cs="Arial"/>
          <w:szCs w:val="20"/>
        </w:rPr>
      </w:pPr>
    </w:p>
    <w:p w14:paraId="3DD60C16" w14:textId="3845207D"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579A81D5" w14:textId="77777777" w:rsidR="00D2198F" w:rsidRPr="00F71F90" w:rsidRDefault="00D2198F" w:rsidP="00293814">
      <w:pPr>
        <w:spacing w:line="276" w:lineRule="auto"/>
        <w:jc w:val="both"/>
        <w:rPr>
          <w:rFonts w:eastAsia="Calibri"/>
        </w:rPr>
      </w:pPr>
    </w:p>
    <w:p w14:paraId="5D739A0D" w14:textId="47322C8D" w:rsidR="00D2198F" w:rsidRPr="00F71F90" w:rsidRDefault="00D2198F" w:rsidP="00293814">
      <w:pPr>
        <w:spacing w:line="276" w:lineRule="auto"/>
        <w:jc w:val="both"/>
        <w:rPr>
          <w:rFonts w:eastAsia="Calibri"/>
        </w:rPr>
      </w:pPr>
      <w:r w:rsidRPr="00F71F90">
        <w:rPr>
          <w:rFonts w:eastAsia="Calibri"/>
        </w:rPr>
        <w:t>Če se po izplačilu sredstev ugotovi, da so bila sredstva izplačana neupravičeno, ministrstvo</w:t>
      </w:r>
      <w:r w:rsidRPr="00D54EFB">
        <w:rPr>
          <w:rFonts w:eastAsia="Calibri" w:cs="Arial"/>
          <w:szCs w:val="20"/>
        </w:rPr>
        <w:t>:</w:t>
      </w:r>
    </w:p>
    <w:p w14:paraId="36E9BE1D" w14:textId="5E4019B8" w:rsidR="00D2198F" w:rsidRPr="00F71F90" w:rsidRDefault="00D2198F" w:rsidP="00293814">
      <w:pPr>
        <w:spacing w:line="276" w:lineRule="auto"/>
        <w:ind w:left="284" w:hanging="284"/>
        <w:jc w:val="both"/>
        <w:rPr>
          <w:rFonts w:eastAsia="Calibri"/>
        </w:rPr>
      </w:pPr>
      <w:r w:rsidRPr="00F71F90">
        <w:rPr>
          <w:rFonts w:eastAsia="Calibri"/>
        </w:rPr>
        <w:t>-</w:t>
      </w:r>
      <w:r w:rsidRPr="00F71F90">
        <w:rPr>
          <w:rFonts w:eastAsia="Calibri"/>
        </w:rPr>
        <w:tab/>
        <w:t>za znesek neupravičeno izplačanih sredstev zmanjša naslednj</w:t>
      </w:r>
      <w:r w:rsidR="006313B8" w:rsidRPr="00F71F90">
        <w:rPr>
          <w:rFonts w:eastAsia="Calibri"/>
        </w:rPr>
        <w:t>e</w:t>
      </w:r>
      <w:r w:rsidRPr="00F71F90">
        <w:rPr>
          <w:rFonts w:eastAsia="Calibri"/>
        </w:rPr>
        <w:t xml:space="preserve"> </w:t>
      </w:r>
      <w:r w:rsidR="006313B8" w:rsidRPr="00F71F90">
        <w:rPr>
          <w:rFonts w:eastAsia="Calibri"/>
        </w:rPr>
        <w:t>ZZI</w:t>
      </w:r>
      <w:r w:rsidRPr="00F71F90">
        <w:rPr>
          <w:rFonts w:eastAsia="Calibri"/>
        </w:rPr>
        <w:t>, če se nepravilnost ugotovi med izvajanjem pogodbe oziroma še pred končnim povračilom sredstev, ali</w:t>
      </w:r>
    </w:p>
    <w:p w14:paraId="402F2CC3" w14:textId="4E3A6A59" w:rsidR="00D2198F" w:rsidRPr="00F71F90" w:rsidRDefault="00D2198F" w:rsidP="00293814">
      <w:pPr>
        <w:spacing w:line="276" w:lineRule="auto"/>
        <w:ind w:left="284" w:hanging="284"/>
        <w:jc w:val="both"/>
        <w:rPr>
          <w:rFonts w:eastAsia="Calibri"/>
        </w:rPr>
      </w:pPr>
      <w:r w:rsidRPr="00F71F90">
        <w:rPr>
          <w:rFonts w:eastAsia="Calibri"/>
        </w:rPr>
        <w:t>-</w:t>
      </w:r>
      <w:r w:rsidRPr="00F71F90">
        <w:rPr>
          <w:rFonts w:eastAsia="Calibri"/>
        </w:rPr>
        <w:tab/>
        <w:t>zahteva vračilo neupravičeno izplačanih sredstev na podlagi zahtevka za vračilo, upravičenec pa mora vrniti neupravičeno izplačana sredstva v roku</w:t>
      </w:r>
      <w:r w:rsidR="008768C0" w:rsidRPr="00F71F90">
        <w:rPr>
          <w:rFonts w:eastAsia="Calibri"/>
        </w:rPr>
        <w:t xml:space="preserve"> </w:t>
      </w:r>
      <w:r w:rsidRPr="00F71F90">
        <w:rPr>
          <w:rFonts w:eastAsia="Calibri"/>
        </w:rPr>
        <w:t>tridesetih</w:t>
      </w:r>
      <w:r w:rsidR="008768C0" w:rsidRPr="00F71F90">
        <w:rPr>
          <w:rFonts w:eastAsia="Calibri"/>
        </w:rPr>
        <w:t xml:space="preserve"> (30</w:t>
      </w:r>
      <w:r w:rsidRPr="00F71F90">
        <w:rPr>
          <w:rFonts w:eastAsia="Calibri"/>
        </w:rPr>
        <w:t>) dni od prejema pisnega poziva ministrstva, povečana za zakonske zamudne obresti od dneva nakazila na TRR upravičenca do dneva nakazila v dobro proračuna RS. Predmet zahtevka po tej alinei so tudi neupravičeno izplačana sredstva, ki niso bila v celoti poračunana po prvi alinei tega člena.</w:t>
      </w:r>
    </w:p>
    <w:p w14:paraId="2B83B408" w14:textId="77777777" w:rsidR="00D2198F" w:rsidRPr="00F71F90" w:rsidRDefault="00D2198F" w:rsidP="00293814">
      <w:pPr>
        <w:spacing w:line="276" w:lineRule="auto"/>
        <w:rPr>
          <w:rFonts w:eastAsia="Calibri"/>
        </w:rPr>
      </w:pPr>
    </w:p>
    <w:p w14:paraId="1C1D05E3" w14:textId="77777777" w:rsidR="00F71F90" w:rsidRPr="00F71F90" w:rsidRDefault="00F71F90" w:rsidP="00293814">
      <w:pPr>
        <w:spacing w:line="276" w:lineRule="auto"/>
        <w:rPr>
          <w:rFonts w:eastAsia="Calibri"/>
        </w:rPr>
      </w:pPr>
    </w:p>
    <w:p w14:paraId="42849332" w14:textId="52D5B37E"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730FC632" w14:textId="77777777" w:rsidR="00D2198F" w:rsidRPr="00F71F90" w:rsidRDefault="00D2198F" w:rsidP="00293814">
      <w:pPr>
        <w:spacing w:line="276" w:lineRule="auto"/>
        <w:jc w:val="both"/>
        <w:rPr>
          <w:rFonts w:eastAsia="Calibri"/>
        </w:rPr>
      </w:pPr>
    </w:p>
    <w:p w14:paraId="3F334E9F" w14:textId="29683B8B" w:rsidR="00D2198F" w:rsidRPr="00F71F90" w:rsidRDefault="00D2198F" w:rsidP="00293814">
      <w:pPr>
        <w:spacing w:line="276" w:lineRule="auto"/>
        <w:jc w:val="both"/>
        <w:rPr>
          <w:rFonts w:eastAsia="Calibri"/>
        </w:rPr>
      </w:pPr>
      <w:r w:rsidRPr="00F71F90">
        <w:rPr>
          <w:rFonts w:eastAsia="Calibri"/>
        </w:rPr>
        <w:t xml:space="preserve">Če med izvajanjem operacije nastopijo okoliščine, ki bi vplivale na sklenitev </w:t>
      </w:r>
      <w:r w:rsidR="00493395">
        <w:rPr>
          <w:rFonts w:eastAsia="Calibri"/>
        </w:rPr>
        <w:t xml:space="preserve">te </w:t>
      </w:r>
      <w:r w:rsidRPr="00F71F90">
        <w:rPr>
          <w:rFonts w:eastAsia="Calibri"/>
        </w:rPr>
        <w:t>pogodbe na način, da se ta ne bi sklenila, če bi te okoliščine obstajale ob njenem sklepanju, lahko ministrstvo odstopi od pogodbe, upravičenec pa mora vrniti prejeta sredstva po tej pogodbi v roku tridesetih</w:t>
      </w:r>
      <w:r w:rsidR="00F71F90">
        <w:rPr>
          <w:rFonts w:eastAsia="Calibri"/>
        </w:rPr>
        <w:t xml:space="preserve"> </w:t>
      </w:r>
      <w:r w:rsidR="00F71F90"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33D43C5B" w14:textId="77777777" w:rsidR="00D2198F" w:rsidRPr="00F71F90" w:rsidRDefault="00D2198F" w:rsidP="00293814">
      <w:pPr>
        <w:spacing w:line="276" w:lineRule="auto"/>
        <w:jc w:val="both"/>
        <w:rPr>
          <w:rFonts w:eastAsia="Calibri"/>
        </w:rPr>
      </w:pPr>
    </w:p>
    <w:p w14:paraId="701C3CE8" w14:textId="77777777" w:rsidR="00D2198F" w:rsidRPr="00F71F90" w:rsidRDefault="00D2198F" w:rsidP="00293814">
      <w:pPr>
        <w:spacing w:line="276" w:lineRule="auto"/>
        <w:jc w:val="both"/>
        <w:rPr>
          <w:rFonts w:eastAsia="Calibri"/>
        </w:rPr>
      </w:pPr>
    </w:p>
    <w:p w14:paraId="065985EC" w14:textId="77777777" w:rsidR="00D2198F" w:rsidRPr="00F71F90" w:rsidRDefault="00D2198F" w:rsidP="00293814">
      <w:pPr>
        <w:pStyle w:val="Naslov1"/>
        <w:spacing w:line="276" w:lineRule="auto"/>
        <w:rPr>
          <w:rFonts w:eastAsia="Calibri"/>
        </w:rPr>
      </w:pPr>
      <w:r w:rsidRPr="00F71F90">
        <w:rPr>
          <w:rFonts w:eastAsia="Calibri"/>
        </w:rPr>
        <w:lastRenderedPageBreak/>
        <w:t>OBVEZNOSTI UPRAVIČENCA</w:t>
      </w:r>
    </w:p>
    <w:p w14:paraId="3373691B" w14:textId="77777777" w:rsidR="00D2198F" w:rsidRPr="00F71F90" w:rsidRDefault="00D2198F" w:rsidP="00293814">
      <w:pPr>
        <w:spacing w:line="276" w:lineRule="auto"/>
        <w:jc w:val="both"/>
        <w:rPr>
          <w:rFonts w:eastAsia="Calibri"/>
        </w:rPr>
      </w:pPr>
    </w:p>
    <w:p w14:paraId="6D93F763"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0869536" w14:textId="47877059" w:rsidR="00D2198F" w:rsidRPr="00F71F90" w:rsidRDefault="00D2198F" w:rsidP="00293814">
      <w:pPr>
        <w:widowControl w:val="0"/>
        <w:spacing w:line="276" w:lineRule="auto"/>
        <w:jc w:val="both"/>
        <w:rPr>
          <w:rFonts w:eastAsia="Calibri"/>
        </w:rPr>
      </w:pPr>
    </w:p>
    <w:p w14:paraId="26172963" w14:textId="0CBD95C9" w:rsidR="00D2198F" w:rsidRPr="00F71F90" w:rsidRDefault="00D2198F" w:rsidP="00293814">
      <w:pPr>
        <w:widowControl w:val="0"/>
        <w:spacing w:line="276" w:lineRule="auto"/>
        <w:jc w:val="both"/>
        <w:rPr>
          <w:rFonts w:eastAsia="Calibri"/>
        </w:rPr>
      </w:pPr>
      <w:r w:rsidRPr="00F71F90">
        <w:rPr>
          <w:rFonts w:eastAsia="Calibri"/>
        </w:rPr>
        <w:t xml:space="preserve">Upravičenec se zavezuje, da bo izvedba operacije, ki je predmet </w:t>
      </w:r>
      <w:r w:rsidR="003072E6" w:rsidRPr="00F71F90">
        <w:t>sofinanciranja</w:t>
      </w:r>
      <w:r w:rsidRPr="00F71F90">
        <w:rPr>
          <w:rFonts w:eastAsia="Calibri"/>
        </w:rPr>
        <w:t xml:space="preserve"> po tej pogodbi, pravilna, zakonita, gospodarna in učinkovita, sicer gre za bistveno kršitev te pogodbe.</w:t>
      </w:r>
    </w:p>
    <w:p w14:paraId="619B7C9A" w14:textId="77777777" w:rsidR="00D2198F" w:rsidRPr="00F71F90" w:rsidRDefault="00D2198F" w:rsidP="00293814">
      <w:pPr>
        <w:widowControl w:val="0"/>
        <w:spacing w:line="276" w:lineRule="auto"/>
        <w:jc w:val="both"/>
        <w:rPr>
          <w:rFonts w:eastAsia="Calibri"/>
        </w:rPr>
      </w:pPr>
    </w:p>
    <w:p w14:paraId="3EB2DDEF" w14:textId="1FFA1210" w:rsidR="00D2198F" w:rsidRPr="00A341A8" w:rsidRDefault="00D2198F" w:rsidP="00293814">
      <w:pPr>
        <w:spacing w:line="276" w:lineRule="auto"/>
        <w:jc w:val="both"/>
        <w:rPr>
          <w:rFonts w:eastAsia="Calibri"/>
        </w:rPr>
      </w:pPr>
      <w:r w:rsidRPr="00F71F90">
        <w:rPr>
          <w:rFonts w:eastAsia="Calibri"/>
        </w:rPr>
        <w:t>Upravičenec bo izvedel operacijo skladno z dokumenti in navodili, navedenimi v 3. in 4</w:t>
      </w:r>
      <w:r w:rsidR="003A245B" w:rsidRPr="00F71F90">
        <w:rPr>
          <w:rFonts w:eastAsia="Calibri"/>
        </w:rPr>
        <w:t>.</w:t>
      </w:r>
      <w:r w:rsidR="003A245B" w:rsidRPr="00A341A8">
        <w:rPr>
          <w:rFonts w:eastAsia="Calibri" w:cs="Arial"/>
          <w:szCs w:val="20"/>
        </w:rPr>
        <w:t xml:space="preserve"> </w:t>
      </w:r>
      <w:r w:rsidRPr="00F71F90">
        <w:rPr>
          <w:rFonts w:eastAsia="Calibri"/>
        </w:rPr>
        <w:t xml:space="preserve">členu pogodbe in veljavnimi v času izvedbe posameznih aktivnosti operacije. V primeru dvoma o vsebini navedenih </w:t>
      </w:r>
      <w:r w:rsidR="009A1328" w:rsidRPr="00F71F90">
        <w:rPr>
          <w:rFonts w:eastAsia="Calibri"/>
        </w:rPr>
        <w:t xml:space="preserve">predpisov </w:t>
      </w:r>
      <w:r w:rsidR="009A1328">
        <w:rPr>
          <w:rFonts w:eastAsia="Calibri"/>
        </w:rPr>
        <w:t xml:space="preserve">in </w:t>
      </w:r>
      <w:r w:rsidRPr="00F71F90">
        <w:rPr>
          <w:rFonts w:eastAsia="Calibri"/>
        </w:rPr>
        <w:t xml:space="preserve">dokumentov oziroma negotovosti glede pravilne izpolnitve svojih obveznosti je upravičenec dolžan na ministrstvo podati pisno zaprosilo za pojasnila v zvezi z obveznostmi. Ministrstvo je dolžno v roku </w:t>
      </w:r>
      <w:r w:rsidRPr="00A341A8">
        <w:rPr>
          <w:rFonts w:eastAsia="Calibri" w:cs="Arial"/>
          <w:szCs w:val="20"/>
        </w:rPr>
        <w:t>petnajst</w:t>
      </w:r>
      <w:r w:rsidR="00962CCD" w:rsidRPr="00A341A8">
        <w:rPr>
          <w:rFonts w:eastAsia="Calibri" w:cs="Arial"/>
          <w:szCs w:val="20"/>
        </w:rPr>
        <w:t xml:space="preserve"> (</w:t>
      </w:r>
      <w:r w:rsidR="00962CCD" w:rsidRPr="00F71F90">
        <w:rPr>
          <w:rFonts w:eastAsia="Calibri"/>
        </w:rPr>
        <w:t>15</w:t>
      </w:r>
      <w:r w:rsidRPr="00F71F90">
        <w:rPr>
          <w:rFonts w:eastAsia="Calibri"/>
        </w:rPr>
        <w:t>) dni pisno odgovoriti na vprašanja upravičenca.</w:t>
      </w:r>
    </w:p>
    <w:p w14:paraId="474A75F3" w14:textId="77777777" w:rsidR="00C857C8" w:rsidRPr="00F71F90" w:rsidRDefault="00C857C8" w:rsidP="00293814">
      <w:pPr>
        <w:spacing w:line="276" w:lineRule="auto"/>
        <w:jc w:val="both"/>
        <w:rPr>
          <w:rFonts w:eastAsia="Calibri"/>
        </w:rPr>
      </w:pPr>
    </w:p>
    <w:p w14:paraId="6EF8E221" w14:textId="0A4E89DB" w:rsidR="00D2198F" w:rsidRPr="00F71F90" w:rsidRDefault="00D2198F" w:rsidP="00293814">
      <w:pPr>
        <w:widowControl w:val="0"/>
        <w:spacing w:line="276" w:lineRule="auto"/>
        <w:jc w:val="both"/>
        <w:rPr>
          <w:rFonts w:eastAsia="Calibri"/>
        </w:rPr>
      </w:pPr>
      <w:r w:rsidRPr="00F71F90">
        <w:rPr>
          <w:rFonts w:eastAsia="Calibri"/>
        </w:rPr>
        <w:t xml:space="preserve">Če bo </w:t>
      </w:r>
      <w:r w:rsidRPr="00A341A8">
        <w:rPr>
          <w:rFonts w:eastAsia="Calibri" w:cs="Arial"/>
          <w:szCs w:val="20"/>
        </w:rPr>
        <w:t>Evropska komisija</w:t>
      </w:r>
      <w:r w:rsidRPr="00F71F90">
        <w:rPr>
          <w:rFonts w:eastAsia="Calibri"/>
        </w:rPr>
        <w:t xml:space="preserve"> od RS zahtevala vračilo neupravičeno prejetih ali porabljenih sredstev, ki so bila upravičencu izplačana po tej pogodbi, ali jih je RS dolžna vrniti, se upravičenec zaveže, da bo vsa sredstva, ki jih je skladno s to pogodbo prejel iz proračuna EU in RS, vrnil posredniškemu organu oziroma organu RS v roku </w:t>
      </w:r>
      <w:r w:rsidR="00D349EE" w:rsidRPr="00F71F90">
        <w:rPr>
          <w:rFonts w:eastAsia="Calibri"/>
        </w:rPr>
        <w:t>tridesetih (</w:t>
      </w:r>
      <w:r w:rsidR="00C857C8" w:rsidRPr="00F71F90">
        <w:rPr>
          <w:rFonts w:eastAsia="Calibri"/>
        </w:rPr>
        <w:t>30</w:t>
      </w:r>
      <w:r w:rsidRPr="00F71F90">
        <w:rPr>
          <w:rFonts w:eastAsia="Calibri"/>
        </w:rPr>
        <w:t xml:space="preserve">) dni od prejema pisnega poziva ministrstva, povečana za zakonske zamudne obresti od dneva nakazila na TRR upravičenca do dneva nakazila v dobro proračuna RS. </w:t>
      </w:r>
    </w:p>
    <w:p w14:paraId="5D07F0B1" w14:textId="77777777" w:rsidR="00D2198F" w:rsidRPr="00F71F90" w:rsidRDefault="00D2198F" w:rsidP="00293814">
      <w:pPr>
        <w:widowControl w:val="0"/>
        <w:spacing w:line="276" w:lineRule="auto"/>
        <w:jc w:val="both"/>
        <w:rPr>
          <w:rFonts w:eastAsia="Calibri"/>
        </w:rPr>
      </w:pPr>
    </w:p>
    <w:p w14:paraId="14A994F0" w14:textId="515E7DCB" w:rsidR="00D2198F" w:rsidRPr="00F71F90" w:rsidRDefault="00D2198F" w:rsidP="00293814">
      <w:pPr>
        <w:widowControl w:val="0"/>
        <w:spacing w:line="276" w:lineRule="auto"/>
        <w:jc w:val="both"/>
        <w:rPr>
          <w:rFonts w:eastAsia="Calibri"/>
        </w:rPr>
      </w:pPr>
      <w:r w:rsidRPr="00F71F90">
        <w:rPr>
          <w:rFonts w:eastAsia="Calibri"/>
        </w:rPr>
        <w:t>Predhodno izvedena upravljalna preverjanja po 72. v zvezi s 74. členom Uredbe 2021/1060/EU</w:t>
      </w:r>
      <w:r w:rsidR="005668EC" w:rsidRPr="00F71F90">
        <w:rPr>
          <w:rFonts w:eastAsia="Calibri"/>
        </w:rPr>
        <w:t xml:space="preserve"> </w:t>
      </w:r>
      <w:r w:rsidRPr="00F71F90">
        <w:rPr>
          <w:rFonts w:eastAsia="Calibri"/>
        </w:rPr>
        <w:t>ali revizije nacionalnih nadzornih organov in s tem povezane odobritve izplačil upravičencu ne vplivajo na upravičenje ministrstva zahtevati neupravičeno izplačana sredstva skupaj z zakonskimi zamudnimi obrestmi, ki so jih ugotovili drugi nadzorni organi v sistemu evropske kohezijske politike.</w:t>
      </w:r>
    </w:p>
    <w:p w14:paraId="48C37E79" w14:textId="77777777" w:rsidR="00D2198F" w:rsidRDefault="00D2198F" w:rsidP="00293814">
      <w:pPr>
        <w:widowControl w:val="0"/>
        <w:spacing w:line="276" w:lineRule="auto"/>
        <w:jc w:val="both"/>
        <w:rPr>
          <w:rFonts w:eastAsia="Calibri"/>
        </w:rPr>
      </w:pPr>
    </w:p>
    <w:p w14:paraId="175D6EBA" w14:textId="77777777" w:rsidR="008C5371" w:rsidRPr="00F71F90" w:rsidRDefault="008C5371" w:rsidP="00293814">
      <w:pPr>
        <w:widowControl w:val="0"/>
        <w:spacing w:line="276" w:lineRule="auto"/>
        <w:jc w:val="both"/>
        <w:rPr>
          <w:rFonts w:eastAsia="Calibri"/>
        </w:rPr>
      </w:pPr>
    </w:p>
    <w:p w14:paraId="0ED7C625"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6D93949" w14:textId="77777777" w:rsidR="00D2198F" w:rsidRPr="00F71F90" w:rsidRDefault="00D2198F" w:rsidP="00293814">
      <w:pPr>
        <w:spacing w:line="276" w:lineRule="auto"/>
        <w:jc w:val="both"/>
        <w:rPr>
          <w:rFonts w:eastAsia="Calibri"/>
        </w:rPr>
      </w:pPr>
    </w:p>
    <w:p w14:paraId="56774FB4" w14:textId="3B624D14" w:rsidR="00D2198F" w:rsidRPr="00F71F90" w:rsidRDefault="00D2198F" w:rsidP="00293814">
      <w:pPr>
        <w:spacing w:line="276" w:lineRule="auto"/>
        <w:jc w:val="both"/>
        <w:rPr>
          <w:rFonts w:eastAsia="Calibri"/>
        </w:rPr>
      </w:pPr>
      <w:r w:rsidRPr="00F71F90">
        <w:rPr>
          <w:rFonts w:eastAsia="Calibri"/>
        </w:rPr>
        <w:t>Upravičenec je odgovoren za zakonito, gospodarno in namensko porabo dodeljenih sredstev in s podpisom te pogodbe potrjuje in jamči, da:</w:t>
      </w:r>
    </w:p>
    <w:p w14:paraId="3A399058" w14:textId="00BE1667" w:rsidR="00D2198F" w:rsidRPr="00F71F90" w:rsidRDefault="00D2198F" w:rsidP="00F371E0">
      <w:pPr>
        <w:numPr>
          <w:ilvl w:val="0"/>
          <w:numId w:val="11"/>
        </w:numPr>
        <w:tabs>
          <w:tab w:val="clear" w:pos="720"/>
        </w:tabs>
        <w:spacing w:line="276" w:lineRule="auto"/>
        <w:ind w:left="426" w:hanging="426"/>
        <w:jc w:val="both"/>
        <w:rPr>
          <w:rFonts w:eastAsia="Calibri"/>
        </w:rPr>
      </w:pPr>
      <w:r w:rsidRPr="00F71F90">
        <w:rPr>
          <w:rFonts w:eastAsia="Calibri"/>
        </w:rPr>
        <w:t xml:space="preserve">je seznanjen z dejstvom, da je pomoč </w:t>
      </w:r>
      <w:r w:rsidR="003072E6" w:rsidRPr="00F71F90">
        <w:t>sofinancirana</w:t>
      </w:r>
      <w:r w:rsidRPr="00F71F90">
        <w:rPr>
          <w:rFonts w:eastAsia="Calibri"/>
        </w:rPr>
        <w:t xml:space="preserve"> s strani evropskih strukturnih skladov in se strinja, da se pri izvajanju operacije upoštevajo predpisi in navodila organa upravljanja, ki veljajo za črpanje sredstev iz evropskih strukturnih skladov;</w:t>
      </w:r>
    </w:p>
    <w:p w14:paraId="4D6365A5" w14:textId="77777777" w:rsidR="00D2198F" w:rsidRPr="00F71F90" w:rsidRDefault="00D2198F" w:rsidP="00F371E0">
      <w:pPr>
        <w:numPr>
          <w:ilvl w:val="0"/>
          <w:numId w:val="11"/>
        </w:numPr>
        <w:tabs>
          <w:tab w:val="clear" w:pos="720"/>
        </w:tabs>
        <w:spacing w:line="276" w:lineRule="auto"/>
        <w:ind w:left="426" w:hanging="426"/>
        <w:jc w:val="both"/>
        <w:rPr>
          <w:rFonts w:eastAsia="Calibri"/>
        </w:rPr>
      </w:pPr>
      <w:r w:rsidRPr="00F71F90">
        <w:rPr>
          <w:rFonts w:eastAsia="Calibri"/>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793F576F" w14:textId="77777777" w:rsidR="00D2198F" w:rsidRPr="00F71F90" w:rsidRDefault="00D2198F" w:rsidP="00F371E0">
      <w:pPr>
        <w:numPr>
          <w:ilvl w:val="0"/>
          <w:numId w:val="11"/>
        </w:numPr>
        <w:tabs>
          <w:tab w:val="clear" w:pos="720"/>
        </w:tabs>
        <w:spacing w:line="276" w:lineRule="auto"/>
        <w:ind w:left="426" w:hanging="426"/>
        <w:jc w:val="both"/>
        <w:rPr>
          <w:rFonts w:eastAsia="Calibri"/>
        </w:rPr>
      </w:pPr>
      <w:r w:rsidRPr="00F71F90">
        <w:rPr>
          <w:rFonts w:eastAsia="Calibri"/>
        </w:rPr>
        <w:t>je seznanjen z dejstvom, da se uporabi pavšalni znesek ali ekstrapolirani finančni popravek v primerih, ko zneska neupravičenih izdatkov ni mogoče natančno določiti;</w:t>
      </w:r>
    </w:p>
    <w:p w14:paraId="0E0A3E21" w14:textId="788A9029" w:rsidR="00D2198F" w:rsidRPr="00F71F90" w:rsidRDefault="00D2198F" w:rsidP="00F371E0">
      <w:pPr>
        <w:numPr>
          <w:ilvl w:val="0"/>
          <w:numId w:val="11"/>
        </w:numPr>
        <w:tabs>
          <w:tab w:val="clear" w:pos="720"/>
        </w:tabs>
        <w:spacing w:line="276" w:lineRule="auto"/>
        <w:ind w:left="426" w:hanging="426"/>
        <w:jc w:val="both"/>
        <w:rPr>
          <w:rFonts w:eastAsia="Calibri"/>
        </w:rPr>
      </w:pPr>
      <w:r w:rsidRPr="00F71F90">
        <w:rPr>
          <w:rFonts w:eastAsia="Calibri"/>
        </w:rPr>
        <w:t xml:space="preserve">so pogodbo in vse druge listine v zvezi s to pogodbo podpisale osebe, ki so vpisane v </w:t>
      </w:r>
      <w:r w:rsidR="009A1328">
        <w:rPr>
          <w:rFonts w:eastAsia="Calibri"/>
        </w:rPr>
        <w:t>P</w:t>
      </w:r>
      <w:r w:rsidRPr="00F71F90">
        <w:rPr>
          <w:rFonts w:eastAsia="Calibri"/>
        </w:rPr>
        <w:t>oslovni register Republike Slovenije (v nadalj</w:t>
      </w:r>
      <w:r w:rsidR="00CB00FE">
        <w:rPr>
          <w:rFonts w:eastAsia="Calibri"/>
        </w:rPr>
        <w:t>evanju</w:t>
      </w:r>
      <w:r w:rsidRPr="00F71F90">
        <w:rPr>
          <w:rFonts w:eastAsia="Calibri"/>
        </w:rPr>
        <w:t xml:space="preserve">: </w:t>
      </w:r>
      <w:proofErr w:type="spellStart"/>
      <w:r w:rsidRPr="00F71F90">
        <w:rPr>
          <w:rFonts w:eastAsia="Calibri"/>
        </w:rPr>
        <w:t>ePRS</w:t>
      </w:r>
      <w:proofErr w:type="spellEnd"/>
      <w:r w:rsidRPr="00F71F90">
        <w:rPr>
          <w:rFonts w:eastAsia="Calibri"/>
        </w:rPr>
        <w:t xml:space="preserve">) kot zakoniti zastopniki upravičenca za tovrstno zastopanje, oziroma druge osebe, ki jih je za to pooblastila oseba, vpisana v </w:t>
      </w:r>
      <w:proofErr w:type="spellStart"/>
      <w:r w:rsidRPr="00F71F90">
        <w:rPr>
          <w:rFonts w:eastAsia="Calibri"/>
        </w:rPr>
        <w:t>ePRS</w:t>
      </w:r>
      <w:proofErr w:type="spellEnd"/>
      <w:r w:rsidRPr="00F71F90">
        <w:rPr>
          <w:rFonts w:eastAsia="Calibri"/>
        </w:rPr>
        <w:t xml:space="preserve"> oziroma pooblaščene osebe (v primeru oseb javnega prava);</w:t>
      </w:r>
    </w:p>
    <w:p w14:paraId="39FE34C1" w14:textId="0A147D46" w:rsidR="00D2198F" w:rsidRPr="00F71F90" w:rsidRDefault="00D2198F" w:rsidP="00F371E0">
      <w:pPr>
        <w:numPr>
          <w:ilvl w:val="0"/>
          <w:numId w:val="11"/>
        </w:numPr>
        <w:tabs>
          <w:tab w:val="clear" w:pos="720"/>
        </w:tabs>
        <w:spacing w:line="276" w:lineRule="auto"/>
        <w:ind w:left="426" w:hanging="426"/>
        <w:jc w:val="both"/>
        <w:rPr>
          <w:rFonts w:eastAsia="Calibri"/>
        </w:rPr>
      </w:pPr>
      <w:r w:rsidRPr="00F71F90">
        <w:rPr>
          <w:rFonts w:eastAsia="Calibri"/>
        </w:rPr>
        <w:t>je ministrstvo seznanil z vsemi dejstvi, podatki in okoliščinami, ki so mu bili znani ali bi mu morali biti znani in ki bi lahko vplivali na odločitev ministrstva o sklenitvi te pogodbe;</w:t>
      </w:r>
    </w:p>
    <w:p w14:paraId="683AB5DD" w14:textId="152E42C0" w:rsidR="00D2198F" w:rsidRPr="00F71F90" w:rsidRDefault="00D2198F" w:rsidP="00F371E0">
      <w:pPr>
        <w:numPr>
          <w:ilvl w:val="0"/>
          <w:numId w:val="11"/>
        </w:numPr>
        <w:tabs>
          <w:tab w:val="clear" w:pos="720"/>
        </w:tabs>
        <w:spacing w:line="276" w:lineRule="auto"/>
        <w:ind w:left="426" w:hanging="426"/>
        <w:jc w:val="both"/>
        <w:rPr>
          <w:rFonts w:eastAsia="Calibri"/>
        </w:rPr>
      </w:pPr>
      <w:bookmarkStart w:id="10" w:name="_Hlk158366849"/>
      <w:r w:rsidRPr="00F71F90">
        <w:rPr>
          <w:rFonts w:eastAsia="Calibri"/>
        </w:rPr>
        <w:t>je upravičenec dolžan pred sklenitvijo pogodb o oddaji javnega naročila od ponudnika pridobiti izjavo o lastniški strukturi (glej Zakon o integriteti in preprečevanju korupcije</w:t>
      </w:r>
      <w:r w:rsidR="009F6876" w:rsidRPr="00F71F90">
        <w:t>)</w:t>
      </w:r>
      <w:r w:rsidR="00F7200B">
        <w:t>;</w:t>
      </w:r>
    </w:p>
    <w:bookmarkEnd w:id="10"/>
    <w:p w14:paraId="2F5FD2C0" w14:textId="77777777" w:rsidR="00D2198F" w:rsidRPr="00F71F90" w:rsidRDefault="00D2198F" w:rsidP="00F371E0">
      <w:pPr>
        <w:numPr>
          <w:ilvl w:val="0"/>
          <w:numId w:val="11"/>
        </w:numPr>
        <w:tabs>
          <w:tab w:val="clear" w:pos="720"/>
        </w:tabs>
        <w:spacing w:line="276" w:lineRule="auto"/>
        <w:ind w:left="426" w:hanging="426"/>
        <w:jc w:val="both"/>
        <w:rPr>
          <w:rFonts w:eastAsia="Calibri"/>
        </w:rPr>
      </w:pPr>
      <w:r w:rsidRPr="00F71F90">
        <w:rPr>
          <w:rFonts w:eastAsia="Calibri"/>
        </w:rPr>
        <w:t>so vsi podatki, ki jih je posredoval ministrstvu v zvezi s to pogodbo, ažurni, resnični, veljavni, popolni in nespremenjeni tudi v času njene sklenitve.</w:t>
      </w:r>
    </w:p>
    <w:p w14:paraId="0A24E612" w14:textId="77777777" w:rsidR="00D2198F" w:rsidRPr="00F71F90" w:rsidRDefault="00D2198F" w:rsidP="00293814">
      <w:pPr>
        <w:spacing w:line="276" w:lineRule="auto"/>
        <w:jc w:val="both"/>
        <w:rPr>
          <w:rFonts w:eastAsia="Calibri"/>
        </w:rPr>
      </w:pPr>
    </w:p>
    <w:p w14:paraId="449AFD9B" w14:textId="1ABA44B9" w:rsidR="00D2198F" w:rsidRPr="00F71F90" w:rsidRDefault="00D2198F" w:rsidP="00293814">
      <w:pPr>
        <w:spacing w:line="276" w:lineRule="auto"/>
        <w:jc w:val="both"/>
        <w:rPr>
          <w:rFonts w:eastAsia="Calibri"/>
        </w:rPr>
      </w:pPr>
      <w:r w:rsidRPr="00F71F90">
        <w:rPr>
          <w:rFonts w:eastAsia="Calibri"/>
        </w:rPr>
        <w:t xml:space="preserve">Kršitve jamstev iz prejšnjega odstavka so bistvene kršitve pogodbe. V primeru takih kršitev ministrstvo lahko odstopi od pogodbe, upravičenec pa mora vrniti prejeta sredstva po tej pogodbi v roku </w:t>
      </w:r>
      <w:r w:rsidR="00F7200B" w:rsidRPr="00F71F90">
        <w:rPr>
          <w:rFonts w:eastAsia="Calibri"/>
        </w:rPr>
        <w:t>tridesetih (</w:t>
      </w:r>
      <w:r w:rsidRPr="00F71F90">
        <w:rPr>
          <w:rFonts w:eastAsia="Calibri"/>
        </w:rPr>
        <w:t xml:space="preserve">30) dni od </w:t>
      </w:r>
      <w:r w:rsidRPr="00F71F90">
        <w:rPr>
          <w:rFonts w:eastAsia="Calibri"/>
        </w:rPr>
        <w:lastRenderedPageBreak/>
        <w:t>prejema pisnega poziva ministrstva, povečana za zakonske zamudne obresti od dneva nakazila na TRR upravičenca do dneva nakazila v dobro proračuna RS.</w:t>
      </w:r>
    </w:p>
    <w:p w14:paraId="08FFFE93" w14:textId="77777777" w:rsidR="00D2198F" w:rsidRDefault="00D2198F" w:rsidP="00293814">
      <w:pPr>
        <w:spacing w:line="276" w:lineRule="auto"/>
        <w:jc w:val="both"/>
        <w:rPr>
          <w:rFonts w:eastAsia="Calibri"/>
        </w:rPr>
      </w:pPr>
    </w:p>
    <w:p w14:paraId="4EBA1014" w14:textId="77777777" w:rsidR="00555564" w:rsidRPr="00F71F90" w:rsidRDefault="00555564" w:rsidP="00293814">
      <w:pPr>
        <w:spacing w:line="276" w:lineRule="auto"/>
        <w:jc w:val="both"/>
        <w:rPr>
          <w:rFonts w:eastAsia="Calibri"/>
        </w:rPr>
      </w:pPr>
    </w:p>
    <w:p w14:paraId="5FD60A05"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314B39A2" w14:textId="77777777" w:rsidR="00D2198F" w:rsidRPr="00F71F90" w:rsidRDefault="00D2198F" w:rsidP="00293814">
      <w:pPr>
        <w:spacing w:line="276" w:lineRule="auto"/>
        <w:jc w:val="both"/>
        <w:rPr>
          <w:rFonts w:eastAsia="Calibri"/>
        </w:rPr>
      </w:pPr>
    </w:p>
    <w:p w14:paraId="2DEED132" w14:textId="77777777" w:rsidR="00D2198F" w:rsidRPr="00F71F90" w:rsidRDefault="00D2198F" w:rsidP="00293814">
      <w:pPr>
        <w:spacing w:line="276" w:lineRule="auto"/>
        <w:jc w:val="both"/>
        <w:rPr>
          <w:rFonts w:eastAsia="Calibri"/>
        </w:rPr>
      </w:pPr>
      <w:r w:rsidRPr="00F71F90">
        <w:rPr>
          <w:rFonts w:eastAsia="Calibri"/>
        </w:rPr>
        <w:t>Upravičenec se zavezuje, da bo:</w:t>
      </w:r>
    </w:p>
    <w:p w14:paraId="3DDC40BC" w14:textId="4186E9EE"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operacijo izvajal </w:t>
      </w:r>
      <w:r w:rsidR="00E343D1">
        <w:rPr>
          <w:rFonts w:eastAsia="Calibri"/>
        </w:rPr>
        <w:t xml:space="preserve">v skladu </w:t>
      </w:r>
      <w:r w:rsidR="000937D4">
        <w:rPr>
          <w:rFonts w:eastAsia="Calibri"/>
        </w:rPr>
        <w:t>s to pogodbe in pogoji ter zahtevami javnega razpisa</w:t>
      </w:r>
      <w:r w:rsidR="00CB00FE">
        <w:rPr>
          <w:rFonts w:eastAsia="Calibri"/>
        </w:rPr>
        <w:t>, opredeljenega v drugi alineji</w:t>
      </w:r>
      <w:r w:rsidR="000937D4">
        <w:rPr>
          <w:rFonts w:eastAsia="Calibri"/>
        </w:rPr>
        <w:t xml:space="preserve"> 1. člena te pogodbe</w:t>
      </w:r>
      <w:r w:rsidR="00CB00FE">
        <w:rPr>
          <w:rFonts w:eastAsia="Calibri"/>
        </w:rPr>
        <w:t>,</w:t>
      </w:r>
      <w:r w:rsidR="000937D4">
        <w:rPr>
          <w:rFonts w:eastAsia="Calibri"/>
        </w:rPr>
        <w:t xml:space="preserve"> ter v skladu </w:t>
      </w:r>
      <w:r w:rsidRPr="00F71F90">
        <w:rPr>
          <w:rFonts w:eastAsia="Calibri"/>
        </w:rPr>
        <w:t>z vsakokratno veljavnimi predpisi in navodili organa upravljanja in posredniškega organa;</w:t>
      </w:r>
    </w:p>
    <w:p w14:paraId="45AC3068" w14:textId="52F55C66"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sredstva, pridobljena po tej pogodbi, porabil namensko in izključno za upravičene stroške izvajanja operacije, katere </w:t>
      </w:r>
      <w:r w:rsidR="003072E6" w:rsidRPr="00F71F90">
        <w:t>sofinanciranje</w:t>
      </w:r>
      <w:r w:rsidRPr="00F71F90">
        <w:rPr>
          <w:rFonts w:eastAsia="Calibri"/>
        </w:rPr>
        <w:t xml:space="preserve"> je predmet te pogodbe, vse v skladu s to pogodbo;</w:t>
      </w:r>
    </w:p>
    <w:p w14:paraId="79C9E3E3" w14:textId="22BF8B4F"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v roku </w:t>
      </w:r>
      <w:r w:rsidR="00555564" w:rsidRPr="00F71F90">
        <w:rPr>
          <w:rFonts w:eastAsia="Calibri"/>
        </w:rPr>
        <w:t>osmih (</w:t>
      </w:r>
      <w:r w:rsidR="00A17BF4" w:rsidRPr="00F71F90">
        <w:rPr>
          <w:rFonts w:eastAsia="Calibri"/>
        </w:rPr>
        <w:t>8</w:t>
      </w:r>
      <w:r w:rsidRPr="00F71F90">
        <w:rPr>
          <w:rFonts w:eastAsia="Calibri"/>
        </w:rPr>
        <w:t xml:space="preserve">) dni od nastanka spremembe pisno obvestil ministrstvo o vseh statusnih spremembah, kot so sprememba sedeža ali dejavnosti, sprememba pooblaščenih oseb in zakonitih zastopnikov, sprememba deleža ustanoviteljev, </w:t>
      </w:r>
      <w:r w:rsidR="00A17BF4" w:rsidRPr="00F71F90">
        <w:rPr>
          <w:rFonts w:eastAsia="Calibri"/>
        </w:rPr>
        <w:t>družbenikov</w:t>
      </w:r>
      <w:r w:rsidR="00A17BF4" w:rsidRPr="00A341A8">
        <w:rPr>
          <w:rFonts w:eastAsia="Calibri" w:cs="Arial"/>
          <w:szCs w:val="20"/>
        </w:rPr>
        <w:t xml:space="preserve"> </w:t>
      </w:r>
      <w:r w:rsidRPr="00F71F90">
        <w:rPr>
          <w:rFonts w:eastAsia="Calibri"/>
        </w:rPr>
        <w:t xml:space="preserve">ipd. ali druge spremembe deležev, ki bi </w:t>
      </w:r>
      <w:r w:rsidRPr="00A341A8">
        <w:rPr>
          <w:rFonts w:eastAsia="Calibri" w:cs="Arial"/>
          <w:szCs w:val="20"/>
        </w:rPr>
        <w:t>kakorkoli</w:t>
      </w:r>
      <w:r w:rsidRPr="00F71F90">
        <w:rPr>
          <w:rFonts w:eastAsia="Calibri"/>
        </w:rPr>
        <w:t xml:space="preserve"> spremenile status upravičenca;</w:t>
      </w:r>
    </w:p>
    <w:p w14:paraId="51388110" w14:textId="0989A9AE"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ministrstvu v postavljenem roku dostavljal zahtevana pojasnila v zvezi z operacijo in med delovnim časom omogočal dostop v objekte z namenom izvajanja pregledov, povezanih z operacijo </w:t>
      </w:r>
      <w:r w:rsidR="00CB20A2">
        <w:rPr>
          <w:rFonts w:eastAsia="Calibri"/>
        </w:rPr>
        <w:t xml:space="preserve">ter </w:t>
      </w:r>
      <w:r w:rsidRPr="00F71F90">
        <w:rPr>
          <w:rFonts w:eastAsia="Calibri"/>
        </w:rPr>
        <w:t>predložil dokazila o upravičenosti stroškov v določenem roku;</w:t>
      </w:r>
    </w:p>
    <w:p w14:paraId="7FBC178E" w14:textId="77777777"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izpolnil obveznosti v rokih, določenih za izpolnitev posameznih obveznosti;</w:t>
      </w:r>
    </w:p>
    <w:p w14:paraId="6DE08D22" w14:textId="6D3C2B41"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upošteval dodatna navodila oziroma spremembe navodil in zahtev ministrstva glede informiranosti, priprave </w:t>
      </w:r>
      <w:r w:rsidR="006313B8" w:rsidRPr="00F71F90">
        <w:rPr>
          <w:rFonts w:eastAsia="Calibri"/>
        </w:rPr>
        <w:t>ZZI</w:t>
      </w:r>
      <w:r w:rsidRPr="00CB20A2">
        <w:rPr>
          <w:rFonts w:eastAsia="Calibri"/>
        </w:rPr>
        <w:t xml:space="preserve"> </w:t>
      </w:r>
      <w:r w:rsidRPr="00F71F90">
        <w:rPr>
          <w:rFonts w:eastAsia="Calibri"/>
        </w:rPr>
        <w:t>in poročil, ki jih ministrstvo sprejme v skladu z vsakokratno veljavnimi predpisi;</w:t>
      </w:r>
    </w:p>
    <w:p w14:paraId="5A933694" w14:textId="135140D2"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ministrstvo sprotno pisno obveščal o dogodkih, zaradi katerih je podaljšano ali onemogočeno izvajanje operacije;</w:t>
      </w:r>
    </w:p>
    <w:p w14:paraId="5CA1B4E3" w14:textId="09BD800A"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pridobil dostop do informacijskega sistema </w:t>
      </w:r>
      <w:r w:rsidRPr="00CB20A2">
        <w:rPr>
          <w:rFonts w:eastAsia="Calibri" w:cs="Arial"/>
          <w:szCs w:val="20"/>
        </w:rPr>
        <w:t>eMA2</w:t>
      </w:r>
      <w:r w:rsidRPr="00F71F90">
        <w:rPr>
          <w:rFonts w:eastAsia="Calibri"/>
        </w:rPr>
        <w:t xml:space="preserve">, opravil ustrezno izobraževanje sebe in zaposlenih </w:t>
      </w:r>
      <w:r w:rsidR="00A17BF4" w:rsidRPr="00CB20A2">
        <w:rPr>
          <w:rFonts w:eastAsia="Calibri" w:cs="Arial"/>
          <w:szCs w:val="20"/>
        </w:rPr>
        <w:t>ter</w:t>
      </w:r>
      <w:r w:rsidR="00A17BF4" w:rsidRPr="00F71F90">
        <w:rPr>
          <w:rFonts w:eastAsia="Calibri"/>
        </w:rPr>
        <w:t xml:space="preserve"> </w:t>
      </w:r>
      <w:r w:rsidR="006313B8" w:rsidRPr="00F71F90">
        <w:rPr>
          <w:rFonts w:eastAsia="Calibri"/>
        </w:rPr>
        <w:t>ZZI</w:t>
      </w:r>
      <w:r w:rsidRPr="00F71F90">
        <w:rPr>
          <w:rFonts w:eastAsia="Calibri"/>
        </w:rPr>
        <w:t xml:space="preserve"> vnesel v sistem </w:t>
      </w:r>
      <w:r w:rsidRPr="00CB20A2">
        <w:rPr>
          <w:rFonts w:eastAsia="Calibri" w:cs="Arial"/>
          <w:szCs w:val="20"/>
        </w:rPr>
        <w:t>eMA2</w:t>
      </w:r>
      <w:r w:rsidRPr="00F71F90">
        <w:rPr>
          <w:rFonts w:eastAsia="Calibri"/>
        </w:rPr>
        <w:t xml:space="preserve">; </w:t>
      </w:r>
    </w:p>
    <w:p w14:paraId="42A56299" w14:textId="77777777"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za operacijo vodil ustrezno ločen knjigovodski sistem oziroma ustrezno knjigovodsko evidenco;</w:t>
      </w:r>
    </w:p>
    <w:p w14:paraId="5DC46444" w14:textId="15DDFC19"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zagotavljal revizijsko sled kot jo zahtevajo Navodila organa upravljanja o upravičenih stroških za sredstva evropske kohezijske politike v obdobju 2021-2027 in hranil vso dokumentacijo v zvezi z operacijo, potrebno za zagotovitev ustrezne revizijske sledi v skladu z navodili organa upravljanja in posredniškega telesa in veljavnimi predpisi;</w:t>
      </w:r>
    </w:p>
    <w:p w14:paraId="524778FE" w14:textId="6E9F75AE"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upošteval vsakokratno veljavno zakonodajo s področja integritete in preprečevanja korupcije;</w:t>
      </w:r>
    </w:p>
    <w:p w14:paraId="1AF97E85" w14:textId="14664C82" w:rsidR="00D2198F" w:rsidRPr="00F71F90" w:rsidRDefault="00A17BF4" w:rsidP="00F371E0">
      <w:pPr>
        <w:numPr>
          <w:ilvl w:val="0"/>
          <w:numId w:val="11"/>
        </w:numPr>
        <w:tabs>
          <w:tab w:val="clear" w:pos="720"/>
        </w:tabs>
        <w:spacing w:line="276" w:lineRule="auto"/>
        <w:ind w:left="284" w:hanging="284"/>
        <w:jc w:val="both"/>
        <w:rPr>
          <w:rFonts w:eastAsia="Calibri"/>
        </w:rPr>
      </w:pPr>
      <w:r w:rsidRPr="00CB20A2">
        <w:rPr>
          <w:rFonts w:eastAsia="Calibri" w:cs="Arial"/>
          <w:szCs w:val="20"/>
        </w:rPr>
        <w:t xml:space="preserve">ob zadnjem </w:t>
      </w:r>
      <w:r w:rsidR="006313B8" w:rsidRPr="00CB20A2">
        <w:rPr>
          <w:rFonts w:eastAsia="Calibri" w:cs="Arial"/>
          <w:szCs w:val="20"/>
        </w:rPr>
        <w:t>ZZI</w:t>
      </w:r>
      <w:r w:rsidRPr="00F71F90">
        <w:rPr>
          <w:rFonts w:eastAsia="Calibri"/>
        </w:rPr>
        <w:t xml:space="preserve"> </w:t>
      </w:r>
      <w:r w:rsidR="00D2198F" w:rsidRPr="00F71F90">
        <w:rPr>
          <w:rFonts w:eastAsia="Calibri"/>
        </w:rPr>
        <w:t>ministrstvu dostavil končno poročilo o zaključku operacije;</w:t>
      </w:r>
    </w:p>
    <w:p w14:paraId="78F5CDC9" w14:textId="29038BB6" w:rsidR="00121403" w:rsidRPr="00F71F90" w:rsidRDefault="00121403"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še </w:t>
      </w:r>
      <w:r w:rsidR="000B3D8D" w:rsidRPr="00F71F90">
        <w:rPr>
          <w:rFonts w:eastAsia="Calibri"/>
        </w:rPr>
        <w:t>pet (</w:t>
      </w:r>
      <w:r w:rsidRPr="00F71F90">
        <w:rPr>
          <w:rFonts w:eastAsia="Calibri"/>
        </w:rPr>
        <w:t>5)</w:t>
      </w:r>
      <w:r w:rsidR="000B3D8D">
        <w:rPr>
          <w:rFonts w:eastAsia="Calibri"/>
        </w:rPr>
        <w:t xml:space="preserve"> let </w:t>
      </w:r>
      <w:r w:rsidRPr="00F71F90">
        <w:rPr>
          <w:rFonts w:eastAsia="Calibri"/>
        </w:rPr>
        <w:t>(</w:t>
      </w:r>
      <w:r w:rsidR="000B3D8D" w:rsidRPr="00F71F90">
        <w:rPr>
          <w:rFonts w:eastAsia="Calibri"/>
        </w:rPr>
        <w:t xml:space="preserve">tri (3) </w:t>
      </w:r>
      <w:r w:rsidR="000B3D8D">
        <w:rPr>
          <w:rFonts w:eastAsia="Calibri"/>
        </w:rPr>
        <w:t xml:space="preserve">leta </w:t>
      </w:r>
      <w:r w:rsidRPr="00F71F90">
        <w:rPr>
          <w:rFonts w:eastAsia="Calibri"/>
        </w:rPr>
        <w:t>v primeru MSP, kjer operacija ohranja naložbe in delovna mesta) po zaključku operacije ministrstvu letno v postavljenem roku pisno poročal o kazalnikih, opredeljenih v tej pogodbi;</w:t>
      </w:r>
    </w:p>
    <w:p w14:paraId="303A43E5" w14:textId="37803B67"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ne bo odstopil terjatve do ministrstva tretjim osebam ali le </w:t>
      </w:r>
      <w:r w:rsidR="004A3ECC" w:rsidRPr="00F71F90">
        <w:rPr>
          <w:rFonts w:eastAsia="Calibri"/>
        </w:rPr>
        <w:t>t</w:t>
      </w:r>
      <w:r w:rsidR="004A3ECC">
        <w:rPr>
          <w:rFonts w:eastAsia="Calibri"/>
        </w:rPr>
        <w:t>e</w:t>
      </w:r>
      <w:r w:rsidR="004A3ECC" w:rsidRPr="00F71F90">
        <w:rPr>
          <w:rFonts w:eastAsia="Calibri"/>
        </w:rPr>
        <w:t xml:space="preserve"> </w:t>
      </w:r>
      <w:r w:rsidRPr="00F71F90">
        <w:rPr>
          <w:rFonts w:eastAsia="Calibri"/>
        </w:rPr>
        <w:t>zastavil, cediral in podobno;</w:t>
      </w:r>
    </w:p>
    <w:p w14:paraId="464B6482" w14:textId="7ABC3653"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 xml:space="preserve">rezultate dokončane operacije uporabljal v skladu z namenom </w:t>
      </w:r>
      <w:r w:rsidR="003072E6" w:rsidRPr="00F71F90">
        <w:t>sofinanciranja;</w:t>
      </w:r>
    </w:p>
    <w:p w14:paraId="555BB188" w14:textId="6AD0B5CC" w:rsidR="00D2198F" w:rsidRPr="00F71F90" w:rsidRDefault="00D2198F" w:rsidP="00F371E0">
      <w:pPr>
        <w:numPr>
          <w:ilvl w:val="0"/>
          <w:numId w:val="11"/>
        </w:numPr>
        <w:tabs>
          <w:tab w:val="clear" w:pos="720"/>
        </w:tabs>
        <w:spacing w:line="276" w:lineRule="auto"/>
        <w:ind w:left="284" w:hanging="284"/>
        <w:jc w:val="both"/>
        <w:rPr>
          <w:rFonts w:eastAsia="Calibri"/>
        </w:rPr>
      </w:pPr>
      <w:bookmarkStart w:id="11" w:name="_Hlk163675213"/>
      <w:r w:rsidRPr="00F71F90">
        <w:rPr>
          <w:rFonts w:eastAsia="Calibri"/>
        </w:rPr>
        <w:t>subjektom, naštetim v 30</w:t>
      </w:r>
      <w:r w:rsidR="00C826AC" w:rsidRPr="00F71F90">
        <w:rPr>
          <w:rFonts w:eastAsia="Calibri"/>
        </w:rPr>
        <w:t>.</w:t>
      </w:r>
      <w:r w:rsidR="00C826AC" w:rsidRPr="00CB20A2">
        <w:rPr>
          <w:rFonts w:eastAsia="Calibri" w:cs="Arial"/>
          <w:szCs w:val="20"/>
        </w:rPr>
        <w:t xml:space="preserve"> </w:t>
      </w:r>
      <w:r w:rsidRPr="00F71F90">
        <w:rPr>
          <w:rFonts w:eastAsia="Calibri"/>
        </w:rPr>
        <w:t>členu te pogodbe, omogočil nadzor nad izvajanjem operacije;</w:t>
      </w:r>
    </w:p>
    <w:bookmarkEnd w:id="11"/>
    <w:p w14:paraId="39B6943C" w14:textId="6DD4E787"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v postopkih nadzora ali revizij operacije navajal vsa dejstva in predložil dokaze, ki bi lahko vplivali na pravilnost ugotovitev v navedenih postopkih;</w:t>
      </w:r>
    </w:p>
    <w:p w14:paraId="2C6195DE" w14:textId="11FEA7C3"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si prizadeval morebitne spore urediti s podajo predloga ministrstvu za sklenitev dodatka k tej pogodbi</w:t>
      </w:r>
      <w:r w:rsidR="0076685D">
        <w:rPr>
          <w:rFonts w:eastAsia="Calibri" w:cs="Arial"/>
          <w:szCs w:val="20"/>
        </w:rPr>
        <w:t xml:space="preserve">. </w:t>
      </w:r>
    </w:p>
    <w:p w14:paraId="02CA67FF" w14:textId="77777777" w:rsidR="00D07AE1" w:rsidRPr="00F71F90" w:rsidRDefault="00D07AE1" w:rsidP="00293814">
      <w:pPr>
        <w:spacing w:line="276" w:lineRule="auto"/>
        <w:jc w:val="both"/>
        <w:rPr>
          <w:rFonts w:eastAsia="Calibri"/>
        </w:rPr>
      </w:pPr>
    </w:p>
    <w:p w14:paraId="7D4A8B39" w14:textId="3B30F219" w:rsidR="009E5032" w:rsidRPr="009E5032" w:rsidRDefault="009E5032" w:rsidP="009E5032">
      <w:pPr>
        <w:spacing w:line="276" w:lineRule="auto"/>
        <w:jc w:val="both"/>
        <w:rPr>
          <w:rFonts w:eastAsia="Calibri"/>
        </w:rPr>
      </w:pPr>
      <w:r>
        <w:rPr>
          <w:rFonts w:eastAsia="Calibri"/>
        </w:rPr>
        <w:t xml:space="preserve">Upravičenec mora </w:t>
      </w:r>
      <w:r w:rsidRPr="009E5032">
        <w:rPr>
          <w:rFonts w:eastAsia="Calibri"/>
        </w:rPr>
        <w:t>po prvih šestih mesecih od sklenitve pogodbe in vsakih naslednjih šest (6) mesecev p</w:t>
      </w:r>
      <w:r>
        <w:rPr>
          <w:rFonts w:eastAsia="Calibri"/>
        </w:rPr>
        <w:t>oročati o</w:t>
      </w:r>
      <w:r w:rsidRPr="009E5032">
        <w:rPr>
          <w:rFonts w:eastAsia="Calibri"/>
        </w:rPr>
        <w:t xml:space="preserve"> izvajanj</w:t>
      </w:r>
      <w:r>
        <w:rPr>
          <w:rFonts w:eastAsia="Calibri"/>
        </w:rPr>
        <w:t>u</w:t>
      </w:r>
      <w:r w:rsidRPr="009E5032">
        <w:rPr>
          <w:rFonts w:eastAsia="Calibri"/>
        </w:rPr>
        <w:t xml:space="preserve"> projekta glede na njegovo časovnico</w:t>
      </w:r>
      <w:r>
        <w:rPr>
          <w:rFonts w:eastAsia="Calibri"/>
        </w:rPr>
        <w:t>.</w:t>
      </w:r>
      <w:r w:rsidRPr="009E5032">
        <w:rPr>
          <w:rFonts w:eastAsia="Calibri"/>
        </w:rPr>
        <w:t xml:space="preserve"> opredeljeno v investicijski in projektni dokumentaciji.</w:t>
      </w:r>
      <w:r>
        <w:rPr>
          <w:rFonts w:eastAsia="Calibri"/>
        </w:rPr>
        <w:t xml:space="preserve"> </w:t>
      </w:r>
      <w:r w:rsidR="00AE316E">
        <w:rPr>
          <w:rFonts w:eastAsia="Calibri"/>
        </w:rPr>
        <w:t>Upravičenec mora</w:t>
      </w:r>
      <w:r w:rsidR="00DA66CD">
        <w:rPr>
          <w:rFonts w:eastAsia="Calibri"/>
        </w:rPr>
        <w:t xml:space="preserve"> </w:t>
      </w:r>
      <w:r w:rsidRPr="009E5032">
        <w:rPr>
          <w:rFonts w:eastAsia="Calibri"/>
        </w:rPr>
        <w:t>v določenih šest (6) mesečnih intervalih upoštevati naslednje zahteve:</w:t>
      </w:r>
    </w:p>
    <w:p w14:paraId="2FCC0AE2" w14:textId="49C98B2E" w:rsidR="009E5032" w:rsidRPr="009E5032" w:rsidRDefault="009E5032" w:rsidP="00F371E0">
      <w:pPr>
        <w:numPr>
          <w:ilvl w:val="0"/>
          <w:numId w:val="11"/>
        </w:numPr>
        <w:tabs>
          <w:tab w:val="clear" w:pos="720"/>
        </w:tabs>
        <w:spacing w:line="276" w:lineRule="auto"/>
        <w:ind w:left="284" w:hanging="284"/>
        <w:jc w:val="both"/>
        <w:rPr>
          <w:rFonts w:eastAsia="Calibri"/>
        </w:rPr>
      </w:pPr>
      <w:r w:rsidRPr="009E5032">
        <w:rPr>
          <w:rFonts w:eastAsia="Calibri"/>
        </w:rPr>
        <w:t xml:space="preserve">po koncu prvih dvanajstih (12) mesecev od datuma podpisa pogodbe </w:t>
      </w:r>
      <w:r w:rsidR="00AE316E">
        <w:rPr>
          <w:rFonts w:eastAsia="Calibri"/>
        </w:rPr>
        <w:t>omogočiti</w:t>
      </w:r>
      <w:r w:rsidRPr="009E5032">
        <w:rPr>
          <w:rFonts w:eastAsia="Calibri"/>
        </w:rPr>
        <w:t xml:space="preserve"> vsaj 2 % skupnega števila vseh OPT iz svoje vloge,</w:t>
      </w:r>
    </w:p>
    <w:p w14:paraId="41CA5FA3" w14:textId="0B18CF17" w:rsidR="009E5032" w:rsidRPr="009E5032" w:rsidRDefault="009E5032" w:rsidP="00F371E0">
      <w:pPr>
        <w:numPr>
          <w:ilvl w:val="0"/>
          <w:numId w:val="11"/>
        </w:numPr>
        <w:tabs>
          <w:tab w:val="clear" w:pos="720"/>
        </w:tabs>
        <w:spacing w:line="276" w:lineRule="auto"/>
        <w:ind w:left="284" w:hanging="284"/>
        <w:jc w:val="both"/>
        <w:rPr>
          <w:rFonts w:eastAsia="Calibri"/>
        </w:rPr>
      </w:pPr>
      <w:r w:rsidRPr="009E5032">
        <w:rPr>
          <w:rFonts w:eastAsia="Calibri"/>
        </w:rPr>
        <w:t xml:space="preserve">po koncu prvih osemnajstih (18) mesecev od datuma podpisa pogodbe </w:t>
      </w:r>
      <w:r w:rsidR="00AE316E">
        <w:rPr>
          <w:rFonts w:eastAsia="Calibri"/>
        </w:rPr>
        <w:t xml:space="preserve">omogočiti </w:t>
      </w:r>
      <w:r w:rsidRPr="009E5032">
        <w:rPr>
          <w:rFonts w:eastAsia="Calibri"/>
        </w:rPr>
        <w:t>vsaj 30 % skupnega števila vseh OPT iz svoje vloge,</w:t>
      </w:r>
    </w:p>
    <w:p w14:paraId="0BC3BA66" w14:textId="57C3145F" w:rsidR="009E5032" w:rsidRPr="009E5032" w:rsidRDefault="009E5032" w:rsidP="00F371E0">
      <w:pPr>
        <w:numPr>
          <w:ilvl w:val="0"/>
          <w:numId w:val="11"/>
        </w:numPr>
        <w:tabs>
          <w:tab w:val="clear" w:pos="720"/>
        </w:tabs>
        <w:spacing w:line="276" w:lineRule="auto"/>
        <w:ind w:left="284" w:hanging="284"/>
        <w:jc w:val="both"/>
        <w:rPr>
          <w:rFonts w:eastAsia="Calibri"/>
        </w:rPr>
      </w:pPr>
      <w:r w:rsidRPr="009E5032">
        <w:rPr>
          <w:rFonts w:eastAsia="Calibri"/>
        </w:rPr>
        <w:lastRenderedPageBreak/>
        <w:t xml:space="preserve">po koncu prvih štiriindvajsetih (24) mesecev od datuma podpisa pogodbe </w:t>
      </w:r>
      <w:r w:rsidR="00AE316E">
        <w:rPr>
          <w:rFonts w:eastAsia="Calibri"/>
        </w:rPr>
        <w:t>omogočiti</w:t>
      </w:r>
      <w:r w:rsidRPr="009E5032">
        <w:rPr>
          <w:rFonts w:eastAsia="Calibri"/>
        </w:rPr>
        <w:t xml:space="preserve"> vsaj 70 % skupnega števila vseh OPT iz svoje vloge,</w:t>
      </w:r>
    </w:p>
    <w:p w14:paraId="703E35E8" w14:textId="163543B6" w:rsidR="009E5032" w:rsidRDefault="009E5032" w:rsidP="00F371E0">
      <w:pPr>
        <w:numPr>
          <w:ilvl w:val="0"/>
          <w:numId w:val="11"/>
        </w:numPr>
        <w:tabs>
          <w:tab w:val="clear" w:pos="720"/>
        </w:tabs>
        <w:spacing w:line="276" w:lineRule="auto"/>
        <w:ind w:left="284" w:hanging="284"/>
        <w:jc w:val="both"/>
        <w:rPr>
          <w:rFonts w:eastAsia="Calibri"/>
        </w:rPr>
      </w:pPr>
      <w:r w:rsidRPr="009E5032">
        <w:rPr>
          <w:rFonts w:eastAsia="Calibri"/>
        </w:rPr>
        <w:t xml:space="preserve">do 20. 10. 2029 </w:t>
      </w:r>
      <w:r w:rsidR="00AE316E">
        <w:rPr>
          <w:rFonts w:eastAsia="Calibri"/>
        </w:rPr>
        <w:t>omogočiti</w:t>
      </w:r>
      <w:r w:rsidRPr="009E5032">
        <w:rPr>
          <w:rFonts w:eastAsia="Calibri"/>
        </w:rPr>
        <w:t xml:space="preserve"> 100 % števila vseh OPT iz svoje vloge.</w:t>
      </w:r>
    </w:p>
    <w:p w14:paraId="3EB0CDD9" w14:textId="77777777" w:rsidR="009E5032" w:rsidRDefault="009E5032" w:rsidP="00293814">
      <w:pPr>
        <w:spacing w:line="276" w:lineRule="auto"/>
        <w:jc w:val="both"/>
        <w:rPr>
          <w:rFonts w:eastAsia="Calibri"/>
        </w:rPr>
      </w:pPr>
    </w:p>
    <w:p w14:paraId="773A6B4C" w14:textId="6255158D" w:rsidR="009E5032" w:rsidRDefault="00150C54" w:rsidP="00293814">
      <w:pPr>
        <w:spacing w:line="276" w:lineRule="auto"/>
        <w:jc w:val="both"/>
        <w:rPr>
          <w:rFonts w:eastAsia="Calibri"/>
        </w:rPr>
      </w:pPr>
      <w:r w:rsidRPr="00950DCD">
        <w:rPr>
          <w:rFonts w:eastAsia="Calibri"/>
        </w:rPr>
        <w:t xml:space="preserve">Če upravičenec </w:t>
      </w:r>
      <w:r w:rsidR="004949AA" w:rsidRPr="00950DCD">
        <w:rPr>
          <w:rFonts w:eastAsia="Calibri"/>
        </w:rPr>
        <w:t>z realizacijo posameznih rokov za omogočitev ustreznega % OPT, kot določeno v prejšnjem odstavku tega člena</w:t>
      </w:r>
      <w:r w:rsidR="0094395F">
        <w:rPr>
          <w:rFonts w:eastAsia="Calibri"/>
        </w:rPr>
        <w:t>,</w:t>
      </w:r>
      <w:r w:rsidR="004949AA" w:rsidRPr="00950DCD" w:rsidDel="004949AA">
        <w:rPr>
          <w:rFonts w:eastAsia="Calibri"/>
        </w:rPr>
        <w:t xml:space="preserve"> </w:t>
      </w:r>
      <w:r w:rsidRPr="00950DCD">
        <w:rPr>
          <w:rFonts w:eastAsia="Calibri"/>
        </w:rPr>
        <w:t>zamuja za več kot šest (6) mesecev, ministrstvo lahko odstopi od pogodbe, upravičenec pa mora vrniti prejeta sredstva po tej pogodbi v roku tridesetih (30) dni od prejema</w:t>
      </w:r>
      <w:r w:rsidRPr="00F71F90">
        <w:rPr>
          <w:rFonts w:eastAsia="Calibri"/>
        </w:rPr>
        <w:t xml:space="preserve"> pisnega poziva ministrstva, povečana za zakonske zamudne obresti od dneva nakazila na TRR upravičenca do dneva nakazila v dobro proračuna RS.</w:t>
      </w:r>
    </w:p>
    <w:p w14:paraId="0E1E31AA" w14:textId="77777777" w:rsidR="00150C54" w:rsidRDefault="00150C54" w:rsidP="00293814">
      <w:pPr>
        <w:spacing w:line="276" w:lineRule="auto"/>
        <w:jc w:val="both"/>
        <w:rPr>
          <w:rFonts w:eastAsia="Calibri"/>
        </w:rPr>
      </w:pPr>
    </w:p>
    <w:p w14:paraId="47635D70" w14:textId="4792E620" w:rsidR="002C093B" w:rsidRDefault="00D2198F" w:rsidP="00293814">
      <w:pPr>
        <w:spacing w:line="276" w:lineRule="auto"/>
        <w:jc w:val="both"/>
        <w:rPr>
          <w:rFonts w:eastAsia="Calibri"/>
        </w:rPr>
      </w:pPr>
      <w:r w:rsidRPr="00F71F90">
        <w:rPr>
          <w:rFonts w:eastAsia="Calibri"/>
        </w:rPr>
        <w:t xml:space="preserve">V primeru neizpolnjevanja pogodbenih zavez upravičenca iz </w:t>
      </w:r>
      <w:r w:rsidR="003F22FA">
        <w:rPr>
          <w:rFonts w:eastAsia="Calibri"/>
        </w:rPr>
        <w:t xml:space="preserve">prvega </w:t>
      </w:r>
      <w:r w:rsidRPr="00F71F90">
        <w:rPr>
          <w:rFonts w:eastAsia="Calibri"/>
        </w:rPr>
        <w:t>odstavka</w:t>
      </w:r>
      <w:r w:rsidR="00AE316E">
        <w:rPr>
          <w:rFonts w:eastAsia="Calibri"/>
        </w:rPr>
        <w:t xml:space="preserve"> tega člena</w:t>
      </w:r>
      <w:r w:rsidRPr="00F71F90">
        <w:rPr>
          <w:rFonts w:eastAsia="Calibri"/>
        </w:rPr>
        <w:t xml:space="preserve"> ministrstvo določi upravičencu rok za odpravo nepravilnosti, kadar gre za neizpolnjevanje pogodbenih zavez, ki jih je mogoče odpraviti. Če upravičenec kljub pozivu ministrstva pomanjkljivosti ne odpravi v postavljenem roku, ki je naveden v pozivu za odpravo nepravilnosti</w:t>
      </w:r>
      <w:r w:rsidRPr="00F71F90">
        <w:rPr>
          <w:rFonts w:eastAsia="Calibri" w:cs="Arial"/>
          <w:szCs w:val="20"/>
        </w:rPr>
        <w:t>,</w:t>
      </w:r>
      <w:r w:rsidRPr="00F71F90">
        <w:rPr>
          <w:rFonts w:eastAsia="Calibri"/>
        </w:rPr>
        <w:t xml:space="preserve"> ministrstvo lahko odstopi od pogodbe, upravičenec pa mora vrniti prejeta sredstva po tej pogodbi v roku </w:t>
      </w:r>
      <w:r w:rsidR="00526BF1" w:rsidRPr="00F71F90">
        <w:rPr>
          <w:rFonts w:eastAsia="Calibri"/>
        </w:rPr>
        <w:t>tridesetih (</w:t>
      </w:r>
      <w:r w:rsidR="00C826AC"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06C7ED6F" w14:textId="77777777" w:rsidR="00ED1A68" w:rsidRDefault="00ED1A68" w:rsidP="00293814">
      <w:pPr>
        <w:spacing w:line="276" w:lineRule="auto"/>
        <w:jc w:val="both"/>
        <w:rPr>
          <w:rFonts w:eastAsia="Calibri"/>
        </w:rPr>
      </w:pPr>
    </w:p>
    <w:p w14:paraId="31222C5C" w14:textId="34219117" w:rsidR="00D2198F" w:rsidRDefault="00D2198F" w:rsidP="00293814">
      <w:pPr>
        <w:spacing w:line="276" w:lineRule="auto"/>
        <w:jc w:val="both"/>
        <w:rPr>
          <w:rFonts w:eastAsia="Calibri"/>
        </w:rPr>
      </w:pPr>
      <w:r w:rsidRPr="00F71F90">
        <w:rPr>
          <w:rFonts w:eastAsia="Calibri"/>
        </w:rPr>
        <w:t xml:space="preserve">Če ministrstvo v času izvajanja pogodbe ugotovi, da se dodeljena sredstva uporabljajo nenamensko ali so dodeljena sredstva odtujena ali so bila upravičencu dodeljena neupravičeno ali </w:t>
      </w:r>
      <w:r w:rsidR="002C093B" w:rsidRPr="00735687">
        <w:rPr>
          <w:rFonts w:eastAsia="Calibri"/>
        </w:rPr>
        <w:t>so podani pogoji iz 21. člena te pogodbe</w:t>
      </w:r>
      <w:r w:rsidRPr="00F71F90">
        <w:rPr>
          <w:rFonts w:eastAsia="Calibri"/>
        </w:rPr>
        <w:t>,</w:t>
      </w:r>
      <w:r w:rsidR="002C093B">
        <w:rPr>
          <w:rFonts w:eastAsia="Calibri"/>
        </w:rPr>
        <w:t xml:space="preserve"> </w:t>
      </w:r>
      <w:r w:rsidRPr="00F71F90">
        <w:rPr>
          <w:rFonts w:eastAsia="Calibri"/>
        </w:rPr>
        <w:t xml:space="preserve">prekine izplačevanje sredstev in/ali odstopi od pogodbe, upravičenec pa mora v primeru odstopa vrniti prejeta sredstva po tej pogodbi v roku </w:t>
      </w:r>
      <w:r w:rsidR="00526BF1" w:rsidRPr="00F71F90">
        <w:rPr>
          <w:rFonts w:eastAsia="Calibri"/>
        </w:rPr>
        <w:t>tridesetih (</w:t>
      </w:r>
      <w:r w:rsidR="00C826AC"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7BCE9740" w14:textId="77777777" w:rsidR="002C093B" w:rsidRPr="00F71F90" w:rsidRDefault="002C093B" w:rsidP="00293814">
      <w:pPr>
        <w:spacing w:line="276" w:lineRule="auto"/>
        <w:jc w:val="both"/>
        <w:rPr>
          <w:rFonts w:eastAsia="Calibri"/>
        </w:rPr>
      </w:pPr>
    </w:p>
    <w:p w14:paraId="03264502" w14:textId="77777777" w:rsidR="00526BF1" w:rsidRPr="00F71F90" w:rsidRDefault="00526BF1" w:rsidP="00293814">
      <w:pPr>
        <w:spacing w:line="276" w:lineRule="auto"/>
        <w:jc w:val="both"/>
        <w:rPr>
          <w:rFonts w:eastAsia="Calibri"/>
        </w:rPr>
      </w:pPr>
    </w:p>
    <w:p w14:paraId="0A40DF46" w14:textId="18A843FD"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75C23BB2" w14:textId="77777777" w:rsidR="00D2198F" w:rsidRPr="00F71F90" w:rsidRDefault="00D2198F" w:rsidP="00293814">
      <w:pPr>
        <w:spacing w:line="276" w:lineRule="auto"/>
        <w:jc w:val="both"/>
        <w:rPr>
          <w:rFonts w:eastAsia="Calibri"/>
        </w:rPr>
      </w:pPr>
    </w:p>
    <w:p w14:paraId="37790F81" w14:textId="25D8E16C" w:rsidR="00D2198F" w:rsidRPr="00F71F90" w:rsidRDefault="00D2198F" w:rsidP="00293814">
      <w:pPr>
        <w:spacing w:line="276" w:lineRule="auto"/>
        <w:jc w:val="both"/>
        <w:rPr>
          <w:rFonts w:eastAsia="Calibri"/>
        </w:rPr>
      </w:pPr>
      <w:r w:rsidRPr="00F71F90">
        <w:rPr>
          <w:rFonts w:eastAsia="Calibri"/>
        </w:rPr>
        <w:t>Če upravičenec naknadno</w:t>
      </w:r>
      <w:r w:rsidR="00526BF1">
        <w:rPr>
          <w:rFonts w:eastAsia="Calibri"/>
        </w:rPr>
        <w:t xml:space="preserve">, </w:t>
      </w:r>
      <w:r w:rsidRPr="00F71F90">
        <w:rPr>
          <w:rFonts w:eastAsia="Calibri"/>
        </w:rPr>
        <w:t>v času izvajanja operacije</w:t>
      </w:r>
      <w:r w:rsidR="00526BF1">
        <w:rPr>
          <w:rFonts w:eastAsia="Calibri"/>
        </w:rPr>
        <w:t>,</w:t>
      </w:r>
      <w:r w:rsidRPr="00F71F90">
        <w:rPr>
          <w:rFonts w:eastAsia="Calibri"/>
        </w:rPr>
        <w:t xml:space="preserve"> ugotovi, da v pogodbeno določenem roku oziroma s proračunsko predvidenimi sredstvi ne bo mogel izvesti dogovorjenega obsega operacije, je dolžan o razlogih za zamudo oziroma nezmožnosti izpolnitve pogodbe z ustrezno obrazložitvijo pisno obvestiti ministrstvo takoj, ko nastopijo ti razlogi, najpozneje pa v roku </w:t>
      </w:r>
      <w:r w:rsidRPr="00785128">
        <w:rPr>
          <w:rFonts w:eastAsia="Calibri" w:cs="Arial"/>
          <w:szCs w:val="20"/>
        </w:rPr>
        <w:t>petnajst</w:t>
      </w:r>
      <w:r w:rsidR="00962CCD" w:rsidRPr="00785128">
        <w:rPr>
          <w:rFonts w:eastAsia="Calibri" w:cs="Arial"/>
          <w:szCs w:val="20"/>
        </w:rPr>
        <w:t xml:space="preserve"> (</w:t>
      </w:r>
      <w:r w:rsidR="00962CCD" w:rsidRPr="00F71F90">
        <w:rPr>
          <w:rFonts w:eastAsia="Calibri"/>
        </w:rPr>
        <w:t>15</w:t>
      </w:r>
      <w:r w:rsidRPr="00F71F90">
        <w:rPr>
          <w:rFonts w:eastAsia="Calibri"/>
        </w:rPr>
        <w:t>) dni od njihovega nastanka.</w:t>
      </w:r>
    </w:p>
    <w:p w14:paraId="3A549ACF" w14:textId="77777777" w:rsidR="00D2198F" w:rsidRPr="00F71F90" w:rsidRDefault="00D2198F" w:rsidP="00293814">
      <w:pPr>
        <w:spacing w:line="276" w:lineRule="auto"/>
        <w:jc w:val="both"/>
        <w:rPr>
          <w:rFonts w:eastAsia="Calibri"/>
        </w:rPr>
      </w:pPr>
    </w:p>
    <w:p w14:paraId="5AC3D3F6" w14:textId="6829D752" w:rsidR="00D2198F" w:rsidRPr="00F71F90" w:rsidRDefault="00D2198F" w:rsidP="00293814">
      <w:pPr>
        <w:spacing w:line="276" w:lineRule="auto"/>
        <w:jc w:val="both"/>
        <w:rPr>
          <w:rFonts w:eastAsia="Calibri"/>
        </w:rPr>
      </w:pPr>
      <w:r w:rsidRPr="00F71F90">
        <w:rPr>
          <w:rFonts w:eastAsia="Calibri"/>
        </w:rPr>
        <w:t>Na podlagi upravičenčeve obrazložitve iz prejšnjega odstavka ministrstvo odloči, ali bo spremembo pogodbe odobrilo in k pogodbi sklenilo dodatek ali bo od pogodbe odstopilo.</w:t>
      </w:r>
    </w:p>
    <w:p w14:paraId="25A75943" w14:textId="77777777" w:rsidR="00D2198F" w:rsidRPr="00F71F90" w:rsidRDefault="00D2198F" w:rsidP="00293814">
      <w:pPr>
        <w:spacing w:line="276" w:lineRule="auto"/>
        <w:jc w:val="both"/>
        <w:rPr>
          <w:rFonts w:eastAsia="Calibri"/>
        </w:rPr>
      </w:pPr>
    </w:p>
    <w:p w14:paraId="20183177" w14:textId="0B97BE08" w:rsidR="00D2198F" w:rsidRPr="00F71F90" w:rsidRDefault="00D2198F" w:rsidP="00293814">
      <w:pPr>
        <w:spacing w:line="276" w:lineRule="auto"/>
        <w:jc w:val="both"/>
        <w:rPr>
          <w:rFonts w:eastAsia="Calibri"/>
        </w:rPr>
      </w:pPr>
      <w:r w:rsidRPr="00F71F90">
        <w:rPr>
          <w:rFonts w:eastAsia="Calibri"/>
        </w:rPr>
        <w:t>Ministrstvo lahko odstopi od pogodbe:</w:t>
      </w:r>
    </w:p>
    <w:p w14:paraId="5B2E58B4" w14:textId="77777777"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če upravičenec ne ravna skladno s prvim odstavkom tega člena;</w:t>
      </w:r>
    </w:p>
    <w:p w14:paraId="1C0DCD41" w14:textId="77777777" w:rsidR="00D2198F" w:rsidRPr="00F71F90" w:rsidRDefault="00D2198F" w:rsidP="00F371E0">
      <w:pPr>
        <w:numPr>
          <w:ilvl w:val="0"/>
          <w:numId w:val="11"/>
        </w:numPr>
        <w:tabs>
          <w:tab w:val="clear" w:pos="720"/>
        </w:tabs>
        <w:spacing w:line="276" w:lineRule="auto"/>
        <w:ind w:left="284" w:hanging="284"/>
        <w:jc w:val="both"/>
        <w:rPr>
          <w:rFonts w:eastAsia="Calibri"/>
        </w:rPr>
      </w:pPr>
      <w:r w:rsidRPr="00F71F90">
        <w:rPr>
          <w:rFonts w:eastAsia="Calibri"/>
        </w:rPr>
        <w:t>če pisno obvestilo upravičenca iz prvega odstavka tega člena prejme po poteku pogodbeno določenega roka;</w:t>
      </w:r>
    </w:p>
    <w:p w14:paraId="7D8E4893" w14:textId="68E25A6C" w:rsidR="006E42E5" w:rsidRPr="00785128" w:rsidRDefault="00D2198F" w:rsidP="00F371E0">
      <w:pPr>
        <w:numPr>
          <w:ilvl w:val="0"/>
          <w:numId w:val="11"/>
        </w:numPr>
        <w:tabs>
          <w:tab w:val="clear" w:pos="720"/>
        </w:tabs>
        <w:spacing w:line="276" w:lineRule="auto"/>
        <w:ind w:left="284" w:hanging="284"/>
        <w:jc w:val="both"/>
        <w:rPr>
          <w:rFonts w:eastAsia="Calibri" w:cs="Arial"/>
          <w:szCs w:val="20"/>
        </w:rPr>
      </w:pPr>
      <w:r w:rsidRPr="00F71F90">
        <w:rPr>
          <w:rFonts w:eastAsia="Calibri"/>
        </w:rPr>
        <w:t>če med izvajanjem operacije pride do okoliščin, ki bi vplivale na ocenjevanje vloge na način, da se ta ne bi sklenila, če bi te okoliščine obstajale ob njenem ocenjevanju.</w:t>
      </w:r>
    </w:p>
    <w:p w14:paraId="72049D87" w14:textId="77777777" w:rsidR="006E42E5" w:rsidRPr="00785128" w:rsidRDefault="006E42E5" w:rsidP="00293814">
      <w:pPr>
        <w:spacing w:line="276" w:lineRule="auto"/>
        <w:jc w:val="both"/>
        <w:rPr>
          <w:rFonts w:eastAsia="Calibri" w:cs="Arial"/>
          <w:szCs w:val="20"/>
        </w:rPr>
      </w:pPr>
    </w:p>
    <w:p w14:paraId="5F82679E" w14:textId="1D5D4FAA" w:rsidR="006E42E5" w:rsidRPr="00F71F90" w:rsidRDefault="006E42E5" w:rsidP="00293814">
      <w:pPr>
        <w:spacing w:line="276" w:lineRule="auto"/>
        <w:jc w:val="both"/>
        <w:rPr>
          <w:rFonts w:cs="Arial"/>
          <w:szCs w:val="20"/>
          <w:lang w:eastAsia="sl-SI"/>
        </w:rPr>
      </w:pPr>
      <w:r w:rsidRPr="00F71F90">
        <w:rPr>
          <w:rFonts w:cs="Arial"/>
          <w:szCs w:val="20"/>
          <w:lang w:eastAsia="sl-SI"/>
        </w:rPr>
        <w:t xml:space="preserve">V primeru odstopa od pogodbe ministrstvo zahteva vrnitev izplačanih sredstev, upravičenec pa mora vrniti prejeta sredstva po tej pogodbi v roku </w:t>
      </w:r>
      <w:r w:rsidR="00E947C9" w:rsidRPr="00F71F90">
        <w:rPr>
          <w:rFonts w:cs="Arial"/>
          <w:szCs w:val="20"/>
          <w:lang w:eastAsia="sl-SI"/>
        </w:rPr>
        <w:t>tridesetih (</w:t>
      </w:r>
      <w:r w:rsidRPr="00F71F90">
        <w:rPr>
          <w:rFonts w:cs="Arial"/>
          <w:szCs w:val="20"/>
          <w:lang w:eastAsia="sl-SI"/>
        </w:rPr>
        <w:t xml:space="preserve">30) dni od </w:t>
      </w:r>
      <w:r w:rsidR="009333DC">
        <w:rPr>
          <w:rFonts w:cs="Arial"/>
          <w:szCs w:val="20"/>
          <w:lang w:eastAsia="sl-SI"/>
        </w:rPr>
        <w:t xml:space="preserve">prejema </w:t>
      </w:r>
      <w:r w:rsidRPr="00F71F90">
        <w:rPr>
          <w:rFonts w:cs="Arial"/>
          <w:szCs w:val="20"/>
          <w:lang w:eastAsia="sl-SI"/>
        </w:rPr>
        <w:t>pisnega poziva ministrstva, povečana za zakonske zamudne obresti od dneva nakazila na TRR upravičenca do dneva nakazila v dobro proračuna RS.</w:t>
      </w:r>
    </w:p>
    <w:p w14:paraId="524E4163" w14:textId="77777777" w:rsidR="006E42E5" w:rsidRPr="00F71F90" w:rsidRDefault="006E42E5" w:rsidP="00293814">
      <w:pPr>
        <w:spacing w:line="276" w:lineRule="auto"/>
        <w:jc w:val="both"/>
        <w:rPr>
          <w:rFonts w:eastAsia="Calibri"/>
        </w:rPr>
      </w:pPr>
    </w:p>
    <w:p w14:paraId="7525D83E" w14:textId="3A52371B" w:rsidR="00D2198F" w:rsidRPr="00F71F90" w:rsidRDefault="00D2198F" w:rsidP="00293814">
      <w:pPr>
        <w:spacing w:line="276" w:lineRule="auto"/>
        <w:jc w:val="both"/>
        <w:rPr>
          <w:rFonts w:eastAsia="Calibri"/>
        </w:rPr>
      </w:pPr>
    </w:p>
    <w:p w14:paraId="47E5C13A"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5432ADE7" w14:textId="77777777" w:rsidR="00D2198F" w:rsidRPr="00F71F90" w:rsidRDefault="00D2198F" w:rsidP="00293814">
      <w:pPr>
        <w:spacing w:line="276" w:lineRule="auto"/>
        <w:jc w:val="both"/>
        <w:rPr>
          <w:rFonts w:eastAsia="Calibri"/>
        </w:rPr>
      </w:pPr>
    </w:p>
    <w:p w14:paraId="37465CF9" w14:textId="47B1EA70" w:rsidR="00D2198F" w:rsidRPr="00F71F90" w:rsidRDefault="00D2198F" w:rsidP="00293814">
      <w:pPr>
        <w:spacing w:line="276" w:lineRule="auto"/>
        <w:jc w:val="both"/>
        <w:rPr>
          <w:rFonts w:eastAsia="Calibri"/>
        </w:rPr>
      </w:pPr>
      <w:r w:rsidRPr="00F71F90">
        <w:rPr>
          <w:rFonts w:eastAsia="Calibri"/>
        </w:rPr>
        <w:t>Če je v času veljavnosti pogodbe nad upravičencem začet postopek zaradi insolventnosti ali postopek prisilnega prenehanja, je upravičenec dolžan o postopku takoj obvestiti ministrstvo</w:t>
      </w:r>
      <w:r w:rsidRPr="00785128">
        <w:rPr>
          <w:rFonts w:eastAsia="Calibri" w:cs="Arial"/>
          <w:szCs w:val="20"/>
        </w:rPr>
        <w:t>.</w:t>
      </w:r>
      <w:r w:rsidRPr="00F71F90">
        <w:rPr>
          <w:rFonts w:eastAsia="Calibri"/>
        </w:rPr>
        <w:t xml:space="preserve"> Z dnem objave sklepa o začetku postopka iz prejšnje povedi upravičenec nima več pravic po tej pogodbi, razen če je sklep razveljavljen ali </w:t>
      </w:r>
      <w:r w:rsidRPr="00F71F90">
        <w:rPr>
          <w:rFonts w:eastAsia="Calibri"/>
        </w:rPr>
        <w:lastRenderedPageBreak/>
        <w:t xml:space="preserve">postopek končan na način, da lahko upravičenec posluje dalje. V vsakem primeru lahko ministrstvo odstopi od pogodbe, upravičenec pa mora vrniti prejeta sredstva po tej pogodbi v roku </w:t>
      </w:r>
      <w:r w:rsidR="00E947C9" w:rsidRPr="00F71F90">
        <w:rPr>
          <w:rFonts w:eastAsia="Calibri"/>
        </w:rPr>
        <w:t>tridesetih (</w:t>
      </w:r>
      <w:r w:rsidR="00676395" w:rsidRPr="00F71F90">
        <w:rPr>
          <w:rFonts w:eastAsia="Calibri"/>
        </w:rPr>
        <w:t>30</w:t>
      </w:r>
      <w:r w:rsidRPr="00F71F90">
        <w:rPr>
          <w:rFonts w:eastAsia="Calibri"/>
        </w:rPr>
        <w:t>) dni od pisnega poziva ministrstva</w:t>
      </w:r>
      <w:r w:rsidRPr="00785128">
        <w:rPr>
          <w:rFonts w:eastAsia="Calibri" w:cs="Arial"/>
          <w:szCs w:val="20"/>
        </w:rPr>
        <w:t>,</w:t>
      </w:r>
      <w:r w:rsidRPr="00F71F90">
        <w:rPr>
          <w:rFonts w:eastAsia="Calibri"/>
        </w:rPr>
        <w:t xml:space="preserve"> povečana za zakonske zamudne obresti od dneva nakazila, na TRR upravičenca do dneva nakazila v dobro proračuna RS.</w:t>
      </w:r>
    </w:p>
    <w:p w14:paraId="21697F12" w14:textId="77777777" w:rsidR="00D2198F" w:rsidRPr="00F71F90" w:rsidRDefault="00D2198F" w:rsidP="00293814">
      <w:pPr>
        <w:spacing w:line="276" w:lineRule="auto"/>
        <w:jc w:val="both"/>
        <w:rPr>
          <w:rFonts w:eastAsia="Calibri"/>
        </w:rPr>
      </w:pPr>
    </w:p>
    <w:p w14:paraId="673C9B5F" w14:textId="19DD9C13" w:rsidR="00D2198F" w:rsidRPr="00F71F90" w:rsidRDefault="00D2198F" w:rsidP="00293814">
      <w:pPr>
        <w:spacing w:line="276" w:lineRule="auto"/>
        <w:jc w:val="both"/>
        <w:rPr>
          <w:rFonts w:eastAsia="Calibri"/>
        </w:rPr>
      </w:pPr>
      <w:r w:rsidRPr="00F71F90">
        <w:rPr>
          <w:rFonts w:eastAsia="Calibri"/>
        </w:rPr>
        <w:t>Če pride do blokade upravičenčevega TRR, je upravičenec dolžan o blokadi takoj obvestiti ministrstvo</w:t>
      </w:r>
      <w:r w:rsidRPr="00785128">
        <w:rPr>
          <w:rFonts w:eastAsia="Calibri" w:cs="Arial"/>
          <w:szCs w:val="20"/>
        </w:rPr>
        <w:t>.</w:t>
      </w:r>
      <w:r w:rsidRPr="00F71F90">
        <w:rPr>
          <w:rFonts w:eastAsia="Calibri"/>
        </w:rPr>
        <w:t xml:space="preserve"> V času trajanja blokade upravičenec ni upravičen do sredstev po tej pogodbi. V primeru blokade lahko ministrstvo odstopi od pogodbe, upravičenec pa mora vrniti prejeta sredstva po tej pogodbi v roku </w:t>
      </w:r>
      <w:r w:rsidR="002872AB" w:rsidRPr="00F71F90">
        <w:rPr>
          <w:rFonts w:eastAsia="Calibri"/>
        </w:rPr>
        <w:t>tridesetih (</w:t>
      </w:r>
      <w:r w:rsidR="00676395" w:rsidRPr="00F71F90">
        <w:rPr>
          <w:rFonts w:eastAsia="Calibri"/>
        </w:rPr>
        <w:t>30</w:t>
      </w:r>
      <w:r w:rsidRPr="00F71F90">
        <w:rPr>
          <w:rFonts w:eastAsia="Calibri"/>
        </w:rPr>
        <w:t>) dni od prejema pisnega poziva ministrstva</w:t>
      </w:r>
      <w:r w:rsidRPr="00785128">
        <w:rPr>
          <w:rFonts w:eastAsia="Calibri" w:cs="Arial"/>
          <w:szCs w:val="20"/>
        </w:rPr>
        <w:t>,</w:t>
      </w:r>
      <w:r w:rsidRPr="00F71F90">
        <w:rPr>
          <w:rFonts w:eastAsia="Calibri"/>
        </w:rPr>
        <w:t xml:space="preserve"> povečana za zakonske zamudne obresti od dneva nakazila na TRR upravičenca do dneva nakazila v dobro proračuna RS.</w:t>
      </w:r>
    </w:p>
    <w:p w14:paraId="1B217071" w14:textId="51AFB5A4" w:rsidR="00D2198F" w:rsidRDefault="00D2198F" w:rsidP="00293814">
      <w:pPr>
        <w:spacing w:line="276" w:lineRule="auto"/>
        <w:jc w:val="both"/>
        <w:rPr>
          <w:rFonts w:eastAsia="Calibri"/>
        </w:rPr>
      </w:pPr>
    </w:p>
    <w:p w14:paraId="568934D0" w14:textId="77777777" w:rsidR="001A311E" w:rsidRPr="00F71F90" w:rsidRDefault="001A311E" w:rsidP="00293814">
      <w:pPr>
        <w:spacing w:line="276" w:lineRule="auto"/>
        <w:jc w:val="both"/>
        <w:rPr>
          <w:rFonts w:eastAsia="Calibri"/>
        </w:rPr>
      </w:pPr>
    </w:p>
    <w:p w14:paraId="6CE36C39"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BBBCA5B" w14:textId="77777777" w:rsidR="00D2198F" w:rsidRPr="00F71F90" w:rsidRDefault="00D2198F" w:rsidP="00293814">
      <w:pPr>
        <w:spacing w:line="276" w:lineRule="auto"/>
        <w:jc w:val="both"/>
        <w:rPr>
          <w:rFonts w:eastAsia="Calibri"/>
        </w:rPr>
      </w:pPr>
    </w:p>
    <w:p w14:paraId="1E4EE472" w14:textId="669C521D" w:rsidR="00D2198F" w:rsidRPr="00F71F90" w:rsidRDefault="00D2198F" w:rsidP="00293814">
      <w:pPr>
        <w:spacing w:line="276" w:lineRule="auto"/>
        <w:jc w:val="both"/>
        <w:rPr>
          <w:rFonts w:eastAsia="Calibri"/>
        </w:rPr>
      </w:pPr>
      <w:r w:rsidRPr="00F71F90">
        <w:rPr>
          <w:rFonts w:eastAsia="Calibri"/>
        </w:rPr>
        <w:t>Če pride pri izvajanju operacije</w:t>
      </w:r>
      <w:r w:rsidR="008265B1">
        <w:rPr>
          <w:rFonts w:eastAsia="Calibri"/>
        </w:rPr>
        <w:t>, ki je predmet te pogodbe,</w:t>
      </w:r>
      <w:r w:rsidRPr="00F71F90">
        <w:rPr>
          <w:rFonts w:eastAsia="Calibri"/>
        </w:rPr>
        <w:t xml:space="preserve"> do sprememb, ki bistveno vplivajo na realizacijo izvedbe operacije, kot jih navajajo navodila organa upravljanja in posredniškega telesa, je upravičenec dolžan nemudoma oziroma najkasneje v </w:t>
      </w:r>
      <w:r w:rsidR="00003627" w:rsidRPr="008345D6">
        <w:rPr>
          <w:rFonts w:eastAsia="Calibri" w:cs="Arial"/>
          <w:szCs w:val="20"/>
        </w:rPr>
        <w:t>tridesetih</w:t>
      </w:r>
      <w:r w:rsidR="00003627" w:rsidRPr="00F71F90">
        <w:rPr>
          <w:rFonts w:eastAsia="Calibri"/>
        </w:rPr>
        <w:t xml:space="preserve"> </w:t>
      </w:r>
      <w:r w:rsidR="00003627" w:rsidRPr="000355F7">
        <w:rPr>
          <w:rFonts w:eastAsia="Calibri" w:cs="Arial"/>
          <w:szCs w:val="20"/>
        </w:rPr>
        <w:t>(</w:t>
      </w:r>
      <w:r w:rsidRPr="00F71F90">
        <w:rPr>
          <w:rFonts w:eastAsia="Calibri"/>
        </w:rPr>
        <w:t>30</w:t>
      </w:r>
      <w:r w:rsidR="00E95189" w:rsidRPr="00003627">
        <w:rPr>
          <w:rFonts w:eastAsia="Calibri" w:cs="Arial"/>
          <w:szCs w:val="20"/>
        </w:rPr>
        <w:t>)</w:t>
      </w:r>
      <w:r w:rsidRPr="00F71F90">
        <w:rPr>
          <w:rFonts w:eastAsia="Calibri"/>
        </w:rPr>
        <w:t xml:space="preserve"> dneh od nastalih sprememb, o njih obvestiti </w:t>
      </w:r>
      <w:r w:rsidR="008265B1">
        <w:rPr>
          <w:rFonts w:eastAsia="Calibri"/>
        </w:rPr>
        <w:t>ministrstvo</w:t>
      </w:r>
      <w:r w:rsidRPr="00F71F90">
        <w:rPr>
          <w:rFonts w:eastAsia="Calibri"/>
        </w:rPr>
        <w:t>, sicer se šteje, da se sredstva uporabljajo nenamensko.</w:t>
      </w:r>
    </w:p>
    <w:p w14:paraId="539EA5BB" w14:textId="77777777" w:rsidR="00D2198F" w:rsidRPr="00F71F90" w:rsidRDefault="00D2198F" w:rsidP="00293814">
      <w:pPr>
        <w:spacing w:line="276" w:lineRule="auto"/>
        <w:jc w:val="both"/>
        <w:rPr>
          <w:rFonts w:eastAsia="Calibri"/>
        </w:rPr>
      </w:pPr>
    </w:p>
    <w:p w14:paraId="0848D93E" w14:textId="0C3910EF" w:rsidR="00D2198F" w:rsidRPr="00F71F90" w:rsidRDefault="00D2198F" w:rsidP="00293814">
      <w:pPr>
        <w:spacing w:line="276" w:lineRule="auto"/>
        <w:jc w:val="both"/>
        <w:rPr>
          <w:rFonts w:eastAsia="Calibri"/>
        </w:rPr>
      </w:pPr>
      <w:r w:rsidRPr="00F71F90">
        <w:rPr>
          <w:rFonts w:eastAsia="Calibri"/>
        </w:rPr>
        <w:t xml:space="preserve">Upravičenec je dolžan vsako finančno, vsebinsko oziroma časovno spremembo, ki bi vplivala ali bi lahko vplivala na cilje, kazalnike ali rezultate operacije pisno obrazložiti in utemeljiti, sicer izgubi pravico do nadaljnjega koriščenja sredstev kohezijske politike. V tem primeru lahko ministrstvo odstopi od pogodbe in zahteva vrnitev izplačanih sredstev, upravičenec pa mora vrniti prejeta sredstva po tej pogodbi v roku </w:t>
      </w:r>
      <w:r w:rsidR="00EF6A76" w:rsidRPr="00F71F90">
        <w:rPr>
          <w:rFonts w:eastAsia="Calibri"/>
        </w:rPr>
        <w:t>tridesetih (</w:t>
      </w:r>
      <w:r w:rsidR="00E95189" w:rsidRPr="00F71F90">
        <w:rPr>
          <w:rFonts w:eastAsia="Calibri"/>
        </w:rPr>
        <w:t>30</w:t>
      </w:r>
      <w:r w:rsidRPr="00F71F90">
        <w:rPr>
          <w:rFonts w:eastAsia="Calibri"/>
        </w:rPr>
        <w:t xml:space="preserve">) dni od prejema pisnega poziva ministrstva, povečana za zakonske zamudne obresti od dneva nakazila na TRR upravičenca do dneva nakazila v dobro proračuna RS. </w:t>
      </w:r>
      <w:r w:rsidR="000D74B9">
        <w:rPr>
          <w:rFonts w:eastAsia="Calibri"/>
        </w:rPr>
        <w:t>Pogodbeni s</w:t>
      </w:r>
      <w:r w:rsidRPr="00F71F90">
        <w:rPr>
          <w:rFonts w:eastAsia="Calibri"/>
        </w:rPr>
        <w:t xml:space="preserve">tranki sta sporazumni, da o obstoju in ustreznosti obrazložitve spremembe in </w:t>
      </w:r>
      <w:proofErr w:type="spellStart"/>
      <w:r w:rsidRPr="00F71F90">
        <w:rPr>
          <w:rFonts w:eastAsia="Calibri"/>
        </w:rPr>
        <w:t>izkazanosti</w:t>
      </w:r>
      <w:proofErr w:type="spellEnd"/>
      <w:r w:rsidRPr="00F71F90">
        <w:rPr>
          <w:rFonts w:eastAsia="Calibri"/>
        </w:rPr>
        <w:t xml:space="preserve"> njene utemeljitve presodi ministrstvo po prostem preudarku.</w:t>
      </w:r>
    </w:p>
    <w:p w14:paraId="6DC2DEFC" w14:textId="6F52636C" w:rsidR="00D2198F" w:rsidRPr="00F71F90" w:rsidRDefault="00D2198F" w:rsidP="00293814">
      <w:pPr>
        <w:spacing w:line="276" w:lineRule="auto"/>
        <w:jc w:val="both"/>
        <w:rPr>
          <w:rFonts w:eastAsia="Calibri"/>
        </w:rPr>
      </w:pPr>
    </w:p>
    <w:p w14:paraId="52204651" w14:textId="77777777" w:rsidR="0001289F" w:rsidRPr="00F613D3" w:rsidRDefault="00D2198F" w:rsidP="0001289F">
      <w:pPr>
        <w:jc w:val="both"/>
      </w:pPr>
      <w:r w:rsidRPr="00F71F90">
        <w:rPr>
          <w:rFonts w:eastAsia="Calibri"/>
        </w:rPr>
        <w:t>Upravičenec lahko predčasno odstopi od pogodbe le, če v odstopni izjavi navede utemeljene razloge in njihovo utemeljenost potrdi ministrstvo</w:t>
      </w:r>
      <w:r w:rsidRPr="00EF6A76">
        <w:rPr>
          <w:rFonts w:eastAsia="Calibri" w:cs="Arial"/>
          <w:szCs w:val="20"/>
        </w:rPr>
        <w:t>.</w:t>
      </w:r>
      <w:r w:rsidRPr="00F71F90">
        <w:rPr>
          <w:rFonts w:eastAsia="Calibri"/>
        </w:rPr>
        <w:t xml:space="preserve"> Upravičenec v tem primeru izgubi pravico do </w:t>
      </w:r>
      <w:r w:rsidR="003072E6" w:rsidRPr="00F71F90">
        <w:t>sofinanciranja</w:t>
      </w:r>
      <w:r w:rsidRPr="00F71F90">
        <w:rPr>
          <w:rFonts w:eastAsia="Calibri"/>
        </w:rPr>
        <w:t xml:space="preserve">, razen v delu upravičenih stroškov, vezanih na že izpeljane aktivnosti operacije. Upravičenec je v tem primeru dolžan podati končno poročilo </w:t>
      </w:r>
      <w:r w:rsidRPr="00EF6A76">
        <w:rPr>
          <w:rFonts w:eastAsia="Calibri" w:cs="Arial"/>
          <w:szCs w:val="20"/>
        </w:rPr>
        <w:t>o</w:t>
      </w:r>
      <w:r w:rsidRPr="00F71F90">
        <w:rPr>
          <w:rFonts w:eastAsia="Calibri"/>
        </w:rPr>
        <w:t xml:space="preserve"> operaciji ter izpolniti cilje in kazalnike, sicer je celotna operacija neupravičena do </w:t>
      </w:r>
      <w:r w:rsidR="003072E6" w:rsidRPr="00F71F90">
        <w:t>sofinanciranja</w:t>
      </w:r>
      <w:r w:rsidRPr="00EF6A76">
        <w:rPr>
          <w:rFonts w:eastAsia="Calibri" w:cs="Arial"/>
          <w:szCs w:val="20"/>
        </w:rPr>
        <w:t>.</w:t>
      </w:r>
      <w:r w:rsidRPr="00F71F90">
        <w:rPr>
          <w:rFonts w:eastAsia="Calibri"/>
        </w:rPr>
        <w:t xml:space="preserve"> V tem primeru lahko ministrstvo zahteva vrnitev izplačanih sredstev, upravičenec pa mora vrniti prejeta sredstva po tej pogodbi v roku </w:t>
      </w:r>
      <w:r w:rsidR="00EF6A76" w:rsidRPr="00F71F90">
        <w:rPr>
          <w:rFonts w:eastAsia="Calibri"/>
        </w:rPr>
        <w:t>tridesetih (</w:t>
      </w:r>
      <w:r w:rsidR="00E95189"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r w:rsidR="0001289F">
        <w:rPr>
          <w:rFonts w:eastAsia="Calibri"/>
        </w:rPr>
        <w:t xml:space="preserve"> </w:t>
      </w:r>
      <w:r w:rsidR="0001289F" w:rsidRPr="00F613D3">
        <w:t>Če delna realizacija operacije za ministrstvo (</w:t>
      </w:r>
      <w:r w:rsidR="0001289F">
        <w:t>posredniško telo</w:t>
      </w:r>
      <w:r w:rsidR="0001289F" w:rsidRPr="00F613D3">
        <w:t>) ni smiselna (nedoseganje kazalnikov), ministrstvo (</w:t>
      </w:r>
      <w:r w:rsidR="0001289F">
        <w:t>posredniško telo</w:t>
      </w:r>
      <w:r w:rsidR="0001289F" w:rsidRPr="00F613D3">
        <w:t>) odstopi od pogodbe, upravičenec pa mora vrniti vsa prejeta sredstva po tej pogodbi v roku 30 (tridesetih) dni od</w:t>
      </w:r>
      <w:r w:rsidR="0001289F">
        <w:t xml:space="preserve"> prejema</w:t>
      </w:r>
      <w:r w:rsidR="0001289F" w:rsidRPr="00F613D3">
        <w:t xml:space="preserve"> pisnega poziva ministrstva, povečana za zakonske zamudne obresti od dneva nakazila na TRR upravičenca do dneva nakazila v dobro proračuna RS.</w:t>
      </w:r>
    </w:p>
    <w:p w14:paraId="32956688" w14:textId="77777777" w:rsidR="00D2198F" w:rsidRPr="00F71F90" w:rsidRDefault="00D2198F" w:rsidP="00293814">
      <w:pPr>
        <w:spacing w:line="276" w:lineRule="auto"/>
        <w:jc w:val="both"/>
        <w:rPr>
          <w:rFonts w:eastAsia="Calibri"/>
        </w:rPr>
      </w:pPr>
    </w:p>
    <w:p w14:paraId="288B3AC9" w14:textId="3FEA78FE" w:rsidR="00D2198F" w:rsidRPr="00F71F90" w:rsidRDefault="00D2198F" w:rsidP="00293814">
      <w:pPr>
        <w:spacing w:line="276" w:lineRule="auto"/>
        <w:jc w:val="both"/>
        <w:rPr>
          <w:rFonts w:eastAsia="Calibri"/>
        </w:rPr>
      </w:pPr>
      <w:r w:rsidRPr="00F71F90">
        <w:rPr>
          <w:rFonts w:eastAsia="Calibri"/>
        </w:rPr>
        <w:t xml:space="preserve">V primeru predčasnega odstopa upravičenca od pogodbe brez utemeljenih razlogov mora upravičenec vrniti vsa prejeta sredstva po tej pogodbi v roku </w:t>
      </w:r>
      <w:r w:rsidR="000E210C" w:rsidRPr="00F71F90">
        <w:rPr>
          <w:rFonts w:eastAsia="Calibri"/>
        </w:rPr>
        <w:t>tridesetih (</w:t>
      </w:r>
      <w:r w:rsidR="00E95189" w:rsidRPr="00F71F90">
        <w:rPr>
          <w:rFonts w:eastAsia="Calibri"/>
        </w:rPr>
        <w:t>30</w:t>
      </w:r>
      <w:r w:rsidRPr="00F71F90">
        <w:rPr>
          <w:rFonts w:eastAsia="Calibri"/>
        </w:rPr>
        <w:t>) dni od prejema pisnega poziva ministrstva</w:t>
      </w:r>
      <w:r w:rsidRPr="00EF6A76">
        <w:rPr>
          <w:rFonts w:eastAsia="Calibri" w:cs="Arial"/>
          <w:szCs w:val="20"/>
        </w:rPr>
        <w:t>,</w:t>
      </w:r>
      <w:r w:rsidRPr="00F71F90">
        <w:rPr>
          <w:rFonts w:eastAsia="Calibri"/>
        </w:rPr>
        <w:t xml:space="preserve"> povečana za zakonske zamudne obresti od dneva nakazila na TRR upravičenca do dneva nakazila v dobro proračuna RS.</w:t>
      </w:r>
    </w:p>
    <w:p w14:paraId="005B0086" w14:textId="77777777" w:rsidR="00D2198F" w:rsidRPr="00F71F90" w:rsidRDefault="00D2198F" w:rsidP="00293814">
      <w:pPr>
        <w:spacing w:line="276" w:lineRule="auto"/>
        <w:jc w:val="both"/>
        <w:rPr>
          <w:rFonts w:eastAsia="Calibri"/>
        </w:rPr>
      </w:pPr>
    </w:p>
    <w:p w14:paraId="6603796D" w14:textId="77777777" w:rsidR="00E95189" w:rsidRPr="00F71F90" w:rsidRDefault="00E95189" w:rsidP="00293814">
      <w:pPr>
        <w:spacing w:line="276" w:lineRule="auto"/>
        <w:jc w:val="both"/>
        <w:rPr>
          <w:rFonts w:eastAsia="Calibri"/>
        </w:rPr>
      </w:pPr>
    </w:p>
    <w:p w14:paraId="3E2FBD71" w14:textId="77777777" w:rsidR="00D2198F" w:rsidRPr="00F71F90" w:rsidRDefault="00D2198F" w:rsidP="00293814">
      <w:pPr>
        <w:pStyle w:val="Naslov1"/>
        <w:spacing w:line="276" w:lineRule="auto"/>
        <w:rPr>
          <w:rFonts w:eastAsia="Calibri"/>
        </w:rPr>
      </w:pPr>
      <w:r w:rsidRPr="00F71F90">
        <w:rPr>
          <w:rFonts w:eastAsia="Calibri"/>
        </w:rPr>
        <w:t>NADZOR NAD PORABO SREDSTEV</w:t>
      </w:r>
    </w:p>
    <w:p w14:paraId="48836AB3" w14:textId="77777777" w:rsidR="00D2198F" w:rsidRPr="00F71F90" w:rsidRDefault="00D2198F" w:rsidP="00293814">
      <w:pPr>
        <w:spacing w:line="276" w:lineRule="auto"/>
        <w:contextualSpacing/>
        <w:jc w:val="both"/>
        <w:rPr>
          <w:rFonts w:eastAsia="Calibri"/>
        </w:rPr>
      </w:pPr>
    </w:p>
    <w:p w14:paraId="74A1244C" w14:textId="771A07A2"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4FA7E8E" w14:textId="77777777" w:rsidR="00D2198F" w:rsidRPr="00F71F90" w:rsidRDefault="00D2198F" w:rsidP="00293814">
      <w:pPr>
        <w:spacing w:line="276" w:lineRule="auto"/>
        <w:jc w:val="both"/>
        <w:rPr>
          <w:rFonts w:eastAsia="Calibri"/>
        </w:rPr>
      </w:pPr>
    </w:p>
    <w:p w14:paraId="78D5ECAB" w14:textId="29114F26" w:rsidR="00D2198F" w:rsidRPr="00F71F90" w:rsidRDefault="00D2198F" w:rsidP="00293814">
      <w:pPr>
        <w:spacing w:line="276" w:lineRule="auto"/>
        <w:jc w:val="both"/>
        <w:rPr>
          <w:rFonts w:eastAsia="Calibri"/>
        </w:rPr>
      </w:pPr>
      <w:r w:rsidRPr="00F71F90">
        <w:rPr>
          <w:rFonts w:eastAsia="Calibri"/>
        </w:rPr>
        <w:t>Upravičenec je za potrebe nadzora in spremljanja porabe sredstev ter doseganja zastavljenih ciljev dolžan ministrstvu, organu upravljanja, organu</w:t>
      </w:r>
      <w:r w:rsidRPr="00EF6A76">
        <w:rPr>
          <w:rFonts w:eastAsia="Calibri" w:cs="Arial"/>
          <w:szCs w:val="20"/>
        </w:rPr>
        <w:t xml:space="preserve"> za računovodenje, revizijskemu organu</w:t>
      </w:r>
      <w:r w:rsidRPr="00F71F90">
        <w:rPr>
          <w:rFonts w:eastAsia="Calibri"/>
        </w:rPr>
        <w:t xml:space="preserve">, drugim nadzornim organom, </w:t>
      </w:r>
      <w:r w:rsidRPr="00F71F90">
        <w:rPr>
          <w:rFonts w:eastAsia="Calibri"/>
        </w:rPr>
        <w:lastRenderedPageBreak/>
        <w:t>vključenim v izvajanje, upravljanje, nadzor ali revizijo operacije Programa evropske kohezijske politike v obdobju 2021-2027 v Sloveniji, predstavnikom Evropske komisije, Evropskega računskega sodišča in Računskega sodišča Republike Slovenije ter njihovim pooblaščencem omogočiti dostop do celotne dokumentacije operacije</w:t>
      </w:r>
      <w:r w:rsidR="009333DC">
        <w:rPr>
          <w:rFonts w:eastAsia="Calibri"/>
        </w:rPr>
        <w:t xml:space="preserve"> (vsa dokazila o upravičenosti stroškov</w:t>
      </w:r>
      <w:r w:rsidR="0001289F">
        <w:rPr>
          <w:rFonts w:eastAsia="Calibri"/>
        </w:rPr>
        <w:t>)</w:t>
      </w:r>
      <w:r w:rsidR="009333DC">
        <w:rPr>
          <w:rFonts w:eastAsia="Calibri"/>
        </w:rPr>
        <w:t xml:space="preserve"> in omogočiti kontrolo predmeta operacije,</w:t>
      </w:r>
      <w:r w:rsidRPr="00F71F90">
        <w:rPr>
          <w:rFonts w:eastAsia="Calibri"/>
        </w:rPr>
        <w:t xml:space="preserve"> vključno z dokumentacijo o izbiri izvajalcev</w:t>
      </w:r>
      <w:r w:rsidR="00F247FD" w:rsidRPr="00F247FD">
        <w:rPr>
          <w:rFonts w:eastAsia="Calibri"/>
        </w:rPr>
        <w:t xml:space="preserve"> </w:t>
      </w:r>
      <w:r w:rsidR="00F247FD">
        <w:rPr>
          <w:rFonts w:eastAsia="Calibri"/>
        </w:rPr>
        <w:t>v posesti upravičenca ali njegovih partnerjev</w:t>
      </w:r>
      <w:r w:rsidRPr="00F71F90">
        <w:rPr>
          <w:rFonts w:eastAsia="Calibri"/>
        </w:rPr>
        <w:t xml:space="preserve">, na način, da sta vsak čas možna kontrola izvajanja operacije in vpogled v dokumentacijo v vsaki točki operacije </w:t>
      </w:r>
      <w:r w:rsidR="00F247FD">
        <w:rPr>
          <w:rFonts w:eastAsia="Calibri"/>
        </w:rPr>
        <w:t>ob smiselnem upoštevanju 82. člena Uredbe 2021/1060/EU oziroma predpisa, ki bi jo nadomestil.</w:t>
      </w:r>
      <w:bookmarkStart w:id="12" w:name="_Hlk158367505"/>
    </w:p>
    <w:bookmarkEnd w:id="12"/>
    <w:p w14:paraId="41E54938" w14:textId="6B20E4C7" w:rsidR="00D2198F" w:rsidRPr="00F71F90" w:rsidRDefault="00D2198F" w:rsidP="00293814">
      <w:pPr>
        <w:spacing w:line="276" w:lineRule="auto"/>
        <w:jc w:val="both"/>
        <w:rPr>
          <w:rFonts w:eastAsia="Calibri"/>
        </w:rPr>
      </w:pPr>
    </w:p>
    <w:p w14:paraId="1436AECE" w14:textId="54522171" w:rsidR="00D2198F" w:rsidRPr="00F71F90" w:rsidRDefault="00D2198F" w:rsidP="00293814">
      <w:pPr>
        <w:spacing w:line="276" w:lineRule="auto"/>
        <w:jc w:val="both"/>
        <w:rPr>
          <w:rFonts w:eastAsia="Calibri"/>
        </w:rPr>
      </w:pPr>
      <w:r w:rsidRPr="00F71F90">
        <w:rPr>
          <w:rFonts w:eastAsia="Calibri"/>
        </w:rPr>
        <w:t xml:space="preserve">Nadzor se izvaja z revizijskimi pregledi na podlagi </w:t>
      </w:r>
      <w:bookmarkStart w:id="13" w:name="_Hlk158367523"/>
      <w:r w:rsidR="00F247FD">
        <w:rPr>
          <w:rFonts w:eastAsia="Calibri" w:cs="Arial"/>
          <w:szCs w:val="20"/>
        </w:rPr>
        <w:t>77</w:t>
      </w:r>
      <w:r w:rsidRPr="00F71F90">
        <w:rPr>
          <w:rFonts w:eastAsia="Calibri"/>
        </w:rPr>
        <w:t xml:space="preserve">. člena Uredbe 2021/1060/EU </w:t>
      </w:r>
      <w:bookmarkEnd w:id="13"/>
      <w:r w:rsidRPr="00F71F90">
        <w:rPr>
          <w:rFonts w:eastAsia="Calibri"/>
        </w:rPr>
        <w:t xml:space="preserve">oziroma predpisa, ki bi jo nadomestil, in internih pravil revizijskih organov, s katerimi je upravičenec seznanjen. Kontrole na kraju samem podrobneje urejajo vsakokratno veljavna Navodila </w:t>
      </w:r>
      <w:r w:rsidRPr="00EF6A76">
        <w:rPr>
          <w:rFonts w:eastAsia="Calibri" w:cs="Arial"/>
          <w:szCs w:val="20"/>
        </w:rPr>
        <w:t xml:space="preserve">organa upravljanja </w:t>
      </w:r>
      <w:r w:rsidRPr="00F71F90">
        <w:rPr>
          <w:rFonts w:eastAsia="Calibri"/>
        </w:rPr>
        <w:t xml:space="preserve">za izvajanje upravljalnih preverjanj </w:t>
      </w:r>
      <w:r w:rsidR="004B1203" w:rsidRPr="00F71F90">
        <w:t>in preverjanj opravljanja prenesenih nalog</w:t>
      </w:r>
      <w:r w:rsidRPr="00F71F90">
        <w:rPr>
          <w:rFonts w:eastAsia="Calibri"/>
        </w:rPr>
        <w:t>.</w:t>
      </w:r>
    </w:p>
    <w:p w14:paraId="4EC07069" w14:textId="77777777" w:rsidR="00F12EBE" w:rsidRPr="00F71F90" w:rsidRDefault="00F12EBE" w:rsidP="00293814">
      <w:pPr>
        <w:spacing w:line="276" w:lineRule="auto"/>
        <w:jc w:val="both"/>
        <w:rPr>
          <w:rFonts w:eastAsia="Calibri"/>
        </w:rPr>
      </w:pPr>
    </w:p>
    <w:p w14:paraId="10DCD6ED" w14:textId="61864DA0" w:rsidR="00D2198F" w:rsidRPr="00F71F90" w:rsidRDefault="00D2198F" w:rsidP="00293814">
      <w:pPr>
        <w:spacing w:line="276" w:lineRule="auto"/>
        <w:jc w:val="both"/>
        <w:rPr>
          <w:rFonts w:eastAsia="Calibri"/>
        </w:rPr>
      </w:pPr>
      <w:r w:rsidRPr="00F71F90">
        <w:rPr>
          <w:rFonts w:eastAsia="Calibri"/>
        </w:rPr>
        <w:t xml:space="preserve">Če je upravičenec prejel sredstva, za katera se pozneje pri nadzoru nad porabo proračunskih sredstev, dodeljenih za operacijo, izkaže, da jih je prejel neupravičeno, ministrstvo zahteva vrnitev dodeljenih sredstev, upravičenec pa mora vrniti prejeta sredstva po tej pogodbi v roku </w:t>
      </w:r>
      <w:r w:rsidR="000475FC" w:rsidRPr="00F71F90">
        <w:rPr>
          <w:rFonts w:eastAsia="Calibri"/>
        </w:rPr>
        <w:t>tridesetih (</w:t>
      </w:r>
      <w:r w:rsidR="00F1791F"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032DFD85" w14:textId="77777777" w:rsidR="00D2198F" w:rsidRDefault="00D2198F" w:rsidP="00293814">
      <w:pPr>
        <w:spacing w:line="276" w:lineRule="auto"/>
        <w:rPr>
          <w:rFonts w:eastAsia="Calibri"/>
        </w:rPr>
      </w:pPr>
    </w:p>
    <w:p w14:paraId="746770B6" w14:textId="77777777" w:rsidR="000475FC" w:rsidRPr="00F71F90" w:rsidRDefault="000475FC" w:rsidP="00293814">
      <w:pPr>
        <w:spacing w:line="276" w:lineRule="auto"/>
        <w:rPr>
          <w:rFonts w:eastAsia="Calibri"/>
        </w:rPr>
      </w:pPr>
    </w:p>
    <w:p w14:paraId="16638C5E"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40CBCB5" w14:textId="77777777" w:rsidR="00D2198F" w:rsidRPr="00F71F90" w:rsidRDefault="00D2198F" w:rsidP="00293814">
      <w:pPr>
        <w:spacing w:line="276" w:lineRule="auto"/>
        <w:jc w:val="both"/>
        <w:rPr>
          <w:rFonts w:eastAsia="Calibri"/>
        </w:rPr>
      </w:pPr>
    </w:p>
    <w:p w14:paraId="77B02BF7" w14:textId="5E478329" w:rsidR="00D2198F" w:rsidRPr="00F71F90" w:rsidRDefault="00D2198F" w:rsidP="00293814">
      <w:pPr>
        <w:spacing w:line="276" w:lineRule="auto"/>
        <w:jc w:val="both"/>
        <w:rPr>
          <w:rFonts w:eastAsia="Calibri"/>
        </w:rPr>
      </w:pPr>
      <w:bookmarkStart w:id="14" w:name="_Hlk158367572"/>
      <w:r w:rsidRPr="00F71F90">
        <w:rPr>
          <w:rFonts w:eastAsia="Calibri"/>
        </w:rPr>
        <w:t xml:space="preserve">Če se po zaključku operacije izkaže, da je celotna vrednost skupnih upravičenih stroškov nižja od navedene v tej pogodbi, se znesek </w:t>
      </w:r>
      <w:r w:rsidR="000475FC">
        <w:rPr>
          <w:rFonts w:eastAsia="Calibri"/>
        </w:rPr>
        <w:t>so</w:t>
      </w:r>
      <w:r w:rsidRPr="00EF6A76">
        <w:rPr>
          <w:rFonts w:eastAsia="Calibri" w:cs="Arial"/>
          <w:szCs w:val="20"/>
        </w:rPr>
        <w:t>financiranja</w:t>
      </w:r>
      <w:r w:rsidRPr="00F71F90">
        <w:rPr>
          <w:rFonts w:eastAsia="Calibri"/>
        </w:rPr>
        <w:t xml:space="preserve"> v skladu z določili te pogodbe zniža na dejansko vrednost skupnih upravičenih stroškov, upravičenec pa mora presežek </w:t>
      </w:r>
      <w:r w:rsidR="000475FC">
        <w:rPr>
          <w:rFonts w:eastAsia="Calibri"/>
        </w:rPr>
        <w:t xml:space="preserve">prejetih </w:t>
      </w:r>
      <w:r w:rsidRPr="00F71F90">
        <w:rPr>
          <w:rFonts w:eastAsia="Calibri"/>
        </w:rPr>
        <w:t xml:space="preserve">sredstev vrniti v roku </w:t>
      </w:r>
      <w:r w:rsidR="000475FC" w:rsidRPr="00F71F90">
        <w:rPr>
          <w:rFonts w:eastAsia="Calibri"/>
        </w:rPr>
        <w:t>tridesetih (</w:t>
      </w:r>
      <w:r w:rsidR="00F1791F" w:rsidRPr="00F71F90">
        <w:rPr>
          <w:rFonts w:eastAsia="Calibri"/>
        </w:rPr>
        <w:t>30</w:t>
      </w:r>
      <w:r w:rsidRPr="00F71F90">
        <w:rPr>
          <w:rFonts w:eastAsia="Calibri"/>
        </w:rPr>
        <w:t>) dni od prejema pisnega poziva ministrstva, povečan za zakonske zamudne obresti od dneva nakazila na TRR upravičenca do dneva nakazila v dobro proračuna RS.</w:t>
      </w:r>
    </w:p>
    <w:bookmarkEnd w:id="14"/>
    <w:p w14:paraId="02649250" w14:textId="77777777" w:rsidR="00D2198F" w:rsidRDefault="00D2198F" w:rsidP="00293814">
      <w:pPr>
        <w:spacing w:line="276" w:lineRule="auto"/>
        <w:jc w:val="both"/>
        <w:rPr>
          <w:rFonts w:eastAsia="Calibri"/>
        </w:rPr>
      </w:pPr>
    </w:p>
    <w:p w14:paraId="584E4B34" w14:textId="77777777" w:rsidR="005D0E77" w:rsidRPr="00F71F90" w:rsidRDefault="005D0E77" w:rsidP="00293814">
      <w:pPr>
        <w:spacing w:line="276" w:lineRule="auto"/>
        <w:jc w:val="both"/>
        <w:rPr>
          <w:rFonts w:eastAsia="Calibri"/>
        </w:rPr>
      </w:pPr>
    </w:p>
    <w:p w14:paraId="04F2F29D"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77523238" w14:textId="77777777" w:rsidR="00D2198F" w:rsidRPr="00F71F90" w:rsidRDefault="00D2198F" w:rsidP="00293814">
      <w:pPr>
        <w:spacing w:line="276" w:lineRule="auto"/>
        <w:jc w:val="both"/>
        <w:rPr>
          <w:rFonts w:eastAsia="Calibri"/>
        </w:rPr>
      </w:pPr>
    </w:p>
    <w:p w14:paraId="275D8F99" w14:textId="396AD435" w:rsidR="00D2198F" w:rsidRPr="00F71F90" w:rsidRDefault="00D2198F" w:rsidP="00293814">
      <w:pPr>
        <w:spacing w:line="276" w:lineRule="auto"/>
        <w:jc w:val="both"/>
        <w:rPr>
          <w:rFonts w:eastAsia="Calibri"/>
        </w:rPr>
      </w:pPr>
      <w:r w:rsidRPr="00F71F90">
        <w:rPr>
          <w:rFonts w:eastAsia="Calibri"/>
        </w:rPr>
        <w:t>Revizijski organ ali drugi organi, ki izvajajo nadzor, pri opravljanju nadzora niso vezani na predhodne ugotovitve ministrstva glede upravičenosti izplačil</w:t>
      </w:r>
      <w:r w:rsidR="00F247FD">
        <w:rPr>
          <w:rFonts w:eastAsia="Calibri"/>
        </w:rPr>
        <w:t>, niti na pojasnila ministrstva upravičencu</w:t>
      </w:r>
      <w:r w:rsidRPr="00F71F90">
        <w:rPr>
          <w:rFonts w:eastAsia="Calibri"/>
        </w:rPr>
        <w:t xml:space="preserve"> ali izpolnjevanja pogodbenih obveznosti ter lahko v okviru naknadnega nadzora samostojno oziroma neodvisno od prejšnjih ugotovitev ministrstva ugotavljajo in ugotovijo, da so bila sredstva izplačana neupravičeno ali da so bile kršene pogodbene obveznosti.</w:t>
      </w:r>
    </w:p>
    <w:p w14:paraId="4B5AA0CC" w14:textId="19AB05E3" w:rsidR="00D2198F" w:rsidRPr="00F71F90" w:rsidRDefault="00D2198F" w:rsidP="00293814">
      <w:pPr>
        <w:spacing w:line="276" w:lineRule="auto"/>
        <w:jc w:val="both"/>
        <w:rPr>
          <w:rFonts w:eastAsia="Calibri"/>
        </w:rPr>
      </w:pPr>
    </w:p>
    <w:p w14:paraId="48D88370" w14:textId="77777777" w:rsidR="00F1791F" w:rsidRPr="00F71F90" w:rsidRDefault="00F1791F" w:rsidP="00293814">
      <w:pPr>
        <w:spacing w:line="276" w:lineRule="auto"/>
        <w:jc w:val="both"/>
        <w:rPr>
          <w:rFonts w:eastAsia="Calibri"/>
        </w:rPr>
      </w:pPr>
    </w:p>
    <w:p w14:paraId="6ED77F22" w14:textId="77777777" w:rsidR="00D2198F" w:rsidRPr="00F71F90" w:rsidRDefault="00D2198F" w:rsidP="00293814">
      <w:pPr>
        <w:pStyle w:val="Naslov1"/>
        <w:spacing w:line="276" w:lineRule="auto"/>
        <w:rPr>
          <w:rFonts w:eastAsia="Calibri"/>
        </w:rPr>
      </w:pPr>
      <w:r w:rsidRPr="00F71F90">
        <w:rPr>
          <w:rFonts w:eastAsia="Calibri"/>
        </w:rPr>
        <w:t>NEPRAVILNOSTI PRI IZVAJANJU OPERACIJE</w:t>
      </w:r>
    </w:p>
    <w:p w14:paraId="5C353110" w14:textId="77777777" w:rsidR="00D2198F" w:rsidRPr="00F71F90" w:rsidRDefault="00D2198F" w:rsidP="00293814">
      <w:pPr>
        <w:spacing w:line="276" w:lineRule="auto"/>
        <w:rPr>
          <w:rFonts w:eastAsia="Calibri"/>
        </w:rPr>
      </w:pPr>
    </w:p>
    <w:p w14:paraId="7FA81A6F" w14:textId="0BAD6CB9"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F0B1C8B" w14:textId="77777777" w:rsidR="00D2198F" w:rsidRPr="00F71F90" w:rsidRDefault="00D2198F" w:rsidP="00293814">
      <w:pPr>
        <w:spacing w:line="276" w:lineRule="auto"/>
        <w:jc w:val="both"/>
        <w:rPr>
          <w:rFonts w:eastAsia="Calibri"/>
        </w:rPr>
      </w:pPr>
    </w:p>
    <w:p w14:paraId="1852E308" w14:textId="7EAC4065" w:rsidR="00D2198F" w:rsidRPr="00F71F90" w:rsidRDefault="00D2198F" w:rsidP="00293814">
      <w:pPr>
        <w:spacing w:line="276" w:lineRule="auto"/>
        <w:jc w:val="both"/>
        <w:rPr>
          <w:rFonts w:eastAsia="Calibri"/>
        </w:rPr>
      </w:pPr>
      <w:r w:rsidRPr="00F71F90">
        <w:rPr>
          <w:rFonts w:eastAsia="Calibri"/>
        </w:rPr>
        <w:t>Pogodbeni stranki se dogovorita, da za nepravilnost pri izvajanju operacije in posledično te pogodbe šteje tudi vsaka kršitev prava EU ali nacionalnega prava, ki je posledica delovanja, dopustitve ali opustitve s strani upravičenca, vključenega v izvajanje ESI skladov, ki škoduje ali bi škodoval</w:t>
      </w:r>
      <w:r w:rsidR="009162E3">
        <w:rPr>
          <w:rFonts w:eastAsia="Calibri"/>
        </w:rPr>
        <w:t>a</w:t>
      </w:r>
      <w:r w:rsidRPr="00F71F90">
        <w:rPr>
          <w:rFonts w:eastAsia="Calibri"/>
        </w:rPr>
        <w:t xml:space="preserve"> proračunu EU (npr</w:t>
      </w:r>
      <w:r w:rsidR="00F1791F" w:rsidRPr="00F71F90">
        <w:rPr>
          <w:rFonts w:eastAsia="Calibri"/>
        </w:rPr>
        <w:t>.</w:t>
      </w:r>
      <w:r w:rsidR="00F1791F" w:rsidRPr="00576C5A">
        <w:rPr>
          <w:rFonts w:eastAsia="Calibri" w:cs="Arial"/>
          <w:szCs w:val="20"/>
        </w:rPr>
        <w:t xml:space="preserve"> </w:t>
      </w:r>
      <w:r w:rsidRPr="00F71F90">
        <w:rPr>
          <w:rFonts w:eastAsia="Calibri"/>
        </w:rPr>
        <w:t>neupravičene postavke izdatkov).</w:t>
      </w:r>
    </w:p>
    <w:p w14:paraId="3EDC57FD" w14:textId="77777777" w:rsidR="00D2198F" w:rsidRPr="00F71F90" w:rsidRDefault="00D2198F" w:rsidP="00293814">
      <w:pPr>
        <w:spacing w:line="276" w:lineRule="auto"/>
        <w:jc w:val="both"/>
        <w:rPr>
          <w:rFonts w:eastAsia="Calibri"/>
        </w:rPr>
      </w:pPr>
    </w:p>
    <w:p w14:paraId="26285396" w14:textId="03FBC186" w:rsidR="00D2198F" w:rsidRPr="00F71F90" w:rsidRDefault="00D2198F" w:rsidP="00293814">
      <w:pPr>
        <w:spacing w:line="276" w:lineRule="auto"/>
        <w:jc w:val="both"/>
        <w:rPr>
          <w:rFonts w:eastAsia="Calibri"/>
        </w:rPr>
      </w:pPr>
      <w:r w:rsidRPr="00F71F90">
        <w:rPr>
          <w:rFonts w:eastAsia="Calibri"/>
        </w:rPr>
        <w:t xml:space="preserve">Nepravilnost lahko ugotovijo: skrbnik pogodbe oziroma oseba, ki opravlja upravljalna preverjanja </w:t>
      </w:r>
      <w:r w:rsidR="009162E3">
        <w:rPr>
          <w:rFonts w:eastAsia="Calibri"/>
        </w:rPr>
        <w:t xml:space="preserve">na podlagi </w:t>
      </w:r>
      <w:r w:rsidR="00F247FD">
        <w:rPr>
          <w:rFonts w:eastAsia="Calibri"/>
        </w:rPr>
        <w:t>72. v zvezi s 74. členom Uredbe 2021/1060/EU oz</w:t>
      </w:r>
      <w:r w:rsidR="00B51BAA">
        <w:rPr>
          <w:rFonts w:eastAsia="Calibri"/>
        </w:rPr>
        <w:t>.</w:t>
      </w:r>
      <w:r w:rsidR="00F247FD">
        <w:rPr>
          <w:rFonts w:eastAsia="Calibri"/>
        </w:rPr>
        <w:t xml:space="preserve"> predpisa, ki bi jo nadomestil</w:t>
      </w:r>
      <w:r w:rsidRPr="00576C5A">
        <w:rPr>
          <w:rFonts w:eastAsia="Calibri" w:cs="Arial"/>
          <w:szCs w:val="20"/>
        </w:rPr>
        <w:t>,</w:t>
      </w:r>
      <w:r w:rsidRPr="00F71F90">
        <w:rPr>
          <w:rFonts w:eastAsia="Calibri"/>
        </w:rPr>
        <w:t xml:space="preserve"> organ upravljanja, organ za </w:t>
      </w:r>
      <w:r w:rsidR="009162E3">
        <w:rPr>
          <w:rFonts w:eastAsia="Calibri"/>
        </w:rPr>
        <w:lastRenderedPageBreak/>
        <w:t>računovodenje</w:t>
      </w:r>
      <w:r w:rsidRPr="00F71F90">
        <w:rPr>
          <w:rFonts w:eastAsia="Calibri"/>
        </w:rPr>
        <w:t xml:space="preserve">, revizijski organ, Računsko sodišče RS, </w:t>
      </w:r>
      <w:r w:rsidR="009162E3">
        <w:rPr>
          <w:rFonts w:eastAsia="Calibri" w:cs="Arial"/>
          <w:szCs w:val="20"/>
        </w:rPr>
        <w:t>K</w:t>
      </w:r>
      <w:r w:rsidRPr="00576C5A">
        <w:rPr>
          <w:rFonts w:eastAsia="Calibri" w:cs="Arial"/>
          <w:szCs w:val="20"/>
        </w:rPr>
        <w:t>omisija</w:t>
      </w:r>
      <w:r w:rsidRPr="00F71F90">
        <w:rPr>
          <w:rFonts w:eastAsia="Calibri"/>
        </w:rPr>
        <w:t xml:space="preserve"> (generalni direktorati), Evropsko računsko sodišče, Komisija za preprečevanje korupcije ali drug pristojen organ.</w:t>
      </w:r>
    </w:p>
    <w:p w14:paraId="2678C735" w14:textId="77777777" w:rsidR="00A95B84" w:rsidRPr="00F71F90" w:rsidRDefault="00A95B84" w:rsidP="00293814">
      <w:pPr>
        <w:spacing w:line="276" w:lineRule="auto"/>
        <w:jc w:val="both"/>
        <w:rPr>
          <w:rFonts w:eastAsia="Calibri"/>
        </w:rPr>
      </w:pPr>
    </w:p>
    <w:p w14:paraId="741B70B0" w14:textId="0A9448B7" w:rsidR="00D2198F" w:rsidRPr="00F71F90" w:rsidRDefault="00D2198F" w:rsidP="00293814">
      <w:pPr>
        <w:spacing w:line="276" w:lineRule="auto"/>
        <w:jc w:val="both"/>
        <w:rPr>
          <w:rFonts w:eastAsia="Calibri"/>
        </w:rPr>
      </w:pPr>
      <w:r w:rsidRPr="00F71F90">
        <w:rPr>
          <w:rFonts w:eastAsia="Calibri"/>
        </w:rPr>
        <w:t xml:space="preserve">Ugotovljene nepravilnosti, ki izhajajo iz poročil kontrolnih in nadzornih organov (kot so npr. organ upravljanja, Urad RS za nadzor proračuna, </w:t>
      </w:r>
      <w:r w:rsidRPr="00576C5A">
        <w:rPr>
          <w:rFonts w:eastAsia="Calibri" w:cs="Arial"/>
          <w:szCs w:val="20"/>
        </w:rPr>
        <w:t>Evropska komisija</w:t>
      </w:r>
      <w:r w:rsidRPr="00F71F90">
        <w:rPr>
          <w:rFonts w:eastAsia="Calibri"/>
        </w:rPr>
        <w:t>, Evropsko računsko sodišče), predstavljajo bistveno kršitev pogodbe in podlago za vračilo sredstev in/ali za določitev finančnega popravka.</w:t>
      </w:r>
    </w:p>
    <w:p w14:paraId="5BBF0FEA" w14:textId="26B96ED7" w:rsidR="00D2198F" w:rsidRDefault="00D2198F" w:rsidP="00293814">
      <w:pPr>
        <w:spacing w:line="276" w:lineRule="auto"/>
        <w:rPr>
          <w:rFonts w:eastAsia="Calibri"/>
        </w:rPr>
      </w:pPr>
    </w:p>
    <w:p w14:paraId="661FC312" w14:textId="77777777" w:rsidR="00523251" w:rsidRPr="00F71F90" w:rsidRDefault="00523251" w:rsidP="00293814">
      <w:pPr>
        <w:spacing w:line="276" w:lineRule="auto"/>
        <w:rPr>
          <w:rFonts w:eastAsia="Calibri"/>
        </w:rPr>
      </w:pPr>
    </w:p>
    <w:p w14:paraId="4BD26723" w14:textId="12A7B20D"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1CB8F77" w14:textId="77777777" w:rsidR="00D2198F" w:rsidRPr="00F71F90" w:rsidRDefault="00D2198F" w:rsidP="00293814">
      <w:pPr>
        <w:spacing w:line="276" w:lineRule="auto"/>
        <w:jc w:val="both"/>
        <w:rPr>
          <w:rFonts w:eastAsia="Calibri"/>
        </w:rPr>
      </w:pPr>
    </w:p>
    <w:p w14:paraId="594BBBB2" w14:textId="510B293F" w:rsidR="00D2198F" w:rsidRPr="00F71F90" w:rsidRDefault="00D2198F" w:rsidP="00293814">
      <w:pPr>
        <w:spacing w:line="276" w:lineRule="auto"/>
        <w:jc w:val="both"/>
        <w:rPr>
          <w:rFonts w:eastAsia="Calibri"/>
        </w:rPr>
      </w:pPr>
      <w:bookmarkStart w:id="15" w:name="_Hlk158367666"/>
      <w:r w:rsidRPr="00F71F90">
        <w:rPr>
          <w:rFonts w:eastAsia="Calibri"/>
        </w:rPr>
        <w:t>Pogodbeni stranki sta sporazumni, da lahko organ upravljanja, ministrstvo</w:t>
      </w:r>
      <w:r w:rsidRPr="00576C5A">
        <w:rPr>
          <w:rFonts w:eastAsia="Calibri" w:cs="Arial"/>
          <w:szCs w:val="20"/>
        </w:rPr>
        <w:t>,</w:t>
      </w:r>
      <w:r w:rsidRPr="00F71F90">
        <w:rPr>
          <w:rFonts w:eastAsia="Calibri"/>
        </w:rPr>
        <w:t xml:space="preserve"> revizijski organ, Računsko sodišče RS, </w:t>
      </w:r>
      <w:r w:rsidR="009162E3">
        <w:rPr>
          <w:rFonts w:eastAsia="Calibri" w:cs="Arial"/>
          <w:szCs w:val="20"/>
        </w:rPr>
        <w:t>K</w:t>
      </w:r>
      <w:r w:rsidRPr="00576C5A">
        <w:rPr>
          <w:rFonts w:eastAsia="Calibri" w:cs="Arial"/>
          <w:szCs w:val="20"/>
        </w:rPr>
        <w:t>omisija</w:t>
      </w:r>
      <w:r w:rsidRPr="00F71F90">
        <w:rPr>
          <w:rFonts w:eastAsia="Calibri"/>
        </w:rPr>
        <w:t>,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523251">
        <w:rPr>
          <w:rFonts w:eastAsia="Calibri"/>
        </w:rPr>
        <w:t>o</w:t>
      </w:r>
      <w:r w:rsidRPr="00F71F90">
        <w:rPr>
          <w:rFonts w:eastAsia="Calibri"/>
        </w:rPr>
        <w:t xml:space="preserve"> k Sklepu Komisije z dne 14. maja 2019 o opredelitvi smernic za določanje finančnih popravkov, ki jih je treba uporabiti za odhodke, ki jih financira Unija, zaradi neupoštevanja veljavnih pravil o javnem naročanju</w:t>
      </w:r>
      <w:r w:rsidR="00F247FD">
        <w:rPr>
          <w:rFonts w:eastAsia="Calibri" w:cs="Arial"/>
          <w:szCs w:val="20"/>
        </w:rPr>
        <w:t xml:space="preserve"> </w:t>
      </w:r>
      <w:r w:rsidR="00F247FD" w:rsidRPr="0002283B">
        <w:rPr>
          <w:rFonts w:cs="Arial"/>
        </w:rPr>
        <w:t>in vsakokratno veljavnimi Smernicami o načelih, merilih in okvirnih lestvicah, ki se morajo uporabljati v zvezi s finančnimi popravki, ki jih Komisija</w:t>
      </w:r>
      <w:r w:rsidR="009162E3">
        <w:rPr>
          <w:rFonts w:cs="Arial"/>
        </w:rPr>
        <w:t xml:space="preserve"> </w:t>
      </w:r>
      <w:r w:rsidR="009162E3">
        <w:t>izvede v skladu s členoma 99 in 100 Uredbe Sveta (ES) št. 1083/2006 z dne 11. junija 2006</w:t>
      </w:r>
      <w:r w:rsidR="00F247FD" w:rsidRPr="0002283B">
        <w:rPr>
          <w:rFonts w:cs="Arial"/>
        </w:rPr>
        <w:t>.</w:t>
      </w:r>
    </w:p>
    <w:bookmarkEnd w:id="15"/>
    <w:p w14:paraId="496C71FB" w14:textId="77777777" w:rsidR="00D2198F" w:rsidRDefault="00D2198F" w:rsidP="00293814">
      <w:pPr>
        <w:spacing w:line="276" w:lineRule="auto"/>
        <w:jc w:val="both"/>
        <w:rPr>
          <w:rFonts w:eastAsia="Calibri"/>
        </w:rPr>
      </w:pPr>
    </w:p>
    <w:p w14:paraId="03238D53" w14:textId="77777777" w:rsidR="00523251" w:rsidRPr="00F71F90" w:rsidRDefault="00523251" w:rsidP="00293814">
      <w:pPr>
        <w:spacing w:line="276" w:lineRule="auto"/>
        <w:jc w:val="both"/>
        <w:rPr>
          <w:rFonts w:eastAsia="Calibri"/>
        </w:rPr>
      </w:pPr>
    </w:p>
    <w:p w14:paraId="605D8D9D" w14:textId="69C01BA9"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00E9B4D" w14:textId="77777777" w:rsidR="00D2198F" w:rsidRPr="00F71F90" w:rsidRDefault="00D2198F" w:rsidP="00293814">
      <w:pPr>
        <w:spacing w:line="276" w:lineRule="auto"/>
        <w:jc w:val="both"/>
        <w:rPr>
          <w:rFonts w:eastAsia="Calibri"/>
        </w:rPr>
      </w:pPr>
    </w:p>
    <w:p w14:paraId="4B689597" w14:textId="7CCCA7A8" w:rsidR="00D2198F" w:rsidRPr="00F71F90" w:rsidRDefault="00D2198F" w:rsidP="00293814">
      <w:pPr>
        <w:spacing w:line="276" w:lineRule="auto"/>
        <w:jc w:val="both"/>
        <w:rPr>
          <w:rFonts w:eastAsia="Calibri"/>
        </w:rPr>
      </w:pPr>
      <w:r w:rsidRPr="00F71F90">
        <w:rPr>
          <w:rFonts w:eastAsia="Calibri"/>
        </w:rPr>
        <w:t xml:space="preserve">Pogodbeni stranki se dogovorita, da finančni popravek predstavlja ponovno vzpostavitev stanja, v katerem so vsi prijavljeni izdatki za </w:t>
      </w:r>
      <w:r w:rsidR="003072E6" w:rsidRPr="00F71F90">
        <w:t>sofinanciranje</w:t>
      </w:r>
      <w:r w:rsidRPr="00F71F90">
        <w:rPr>
          <w:rFonts w:eastAsia="Calibri"/>
        </w:rPr>
        <w:t xml:space="preserve"> </w:t>
      </w:r>
      <w:r w:rsidR="004D3AB2">
        <w:rPr>
          <w:rFonts w:eastAsia="Calibri"/>
        </w:rPr>
        <w:t>iz ESRR</w:t>
      </w:r>
      <w:r w:rsidR="003F35C4">
        <w:rPr>
          <w:rFonts w:eastAsia="Calibri"/>
        </w:rPr>
        <w:t xml:space="preserve"> </w:t>
      </w:r>
      <w:r w:rsidRPr="00F71F90">
        <w:rPr>
          <w:rFonts w:eastAsia="Calibri"/>
        </w:rPr>
        <w:t>sklada skladni z veljavnimi pravili in to pogodbo, pri čemer je treba zagotoviti spoštovanje načel enakega obravnavanja in sorazmernosti.</w:t>
      </w:r>
    </w:p>
    <w:p w14:paraId="063F99AD" w14:textId="77777777" w:rsidR="00D2198F" w:rsidRPr="00F71F90" w:rsidRDefault="00D2198F" w:rsidP="00293814">
      <w:pPr>
        <w:spacing w:line="276" w:lineRule="auto"/>
        <w:jc w:val="both"/>
        <w:rPr>
          <w:rFonts w:eastAsia="Calibri"/>
        </w:rPr>
      </w:pPr>
    </w:p>
    <w:p w14:paraId="50F73E77" w14:textId="7B7B8EA6" w:rsidR="00D2198F" w:rsidRPr="00F71F90" w:rsidRDefault="00D2198F" w:rsidP="00293814">
      <w:pPr>
        <w:spacing w:line="276" w:lineRule="auto"/>
        <w:jc w:val="both"/>
        <w:rPr>
          <w:rFonts w:eastAsia="Calibri"/>
        </w:rPr>
      </w:pPr>
      <w:r w:rsidRPr="00F71F90">
        <w:rPr>
          <w:rFonts w:eastAsia="Calibri"/>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w:t>
      </w:r>
      <w:r w:rsidR="00597520" w:rsidRPr="00576C5A">
        <w:rPr>
          <w:rFonts w:eastAsia="Calibri" w:cs="Arial"/>
          <w:szCs w:val="20"/>
        </w:rPr>
        <w:t xml:space="preserve"> </w:t>
      </w:r>
      <w:r w:rsidRPr="00F71F90">
        <w:rPr>
          <w:rFonts w:eastAsia="Calibri"/>
        </w:rPr>
        <w:t>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824330C" w14:textId="77777777" w:rsidR="00D2198F" w:rsidRPr="00F71F90" w:rsidRDefault="00D2198F" w:rsidP="00293814">
      <w:pPr>
        <w:spacing w:line="276" w:lineRule="auto"/>
        <w:jc w:val="both"/>
        <w:rPr>
          <w:rFonts w:eastAsia="Calibri"/>
        </w:rPr>
      </w:pPr>
    </w:p>
    <w:p w14:paraId="5FC728B3" w14:textId="4E17A201" w:rsidR="00D2198F" w:rsidRPr="00F71F90" w:rsidRDefault="00D2198F" w:rsidP="00293814">
      <w:pPr>
        <w:spacing w:line="276" w:lineRule="auto"/>
        <w:jc w:val="both"/>
        <w:rPr>
          <w:rFonts w:eastAsia="Calibri"/>
        </w:rPr>
      </w:pPr>
      <w:r w:rsidRPr="00F71F90">
        <w:rPr>
          <w:rFonts w:eastAsia="Calibri"/>
        </w:rPr>
        <w:t>Pogodbeni stranki se dogovorita, da lahko finančni popravek v končnem poročilu izreče organ upravljanja, ministrstvo</w:t>
      </w:r>
      <w:r w:rsidRPr="00576C5A">
        <w:rPr>
          <w:rFonts w:eastAsia="Calibri" w:cs="Arial"/>
          <w:szCs w:val="20"/>
        </w:rPr>
        <w:t>,</w:t>
      </w:r>
      <w:r w:rsidRPr="00F71F90">
        <w:rPr>
          <w:rFonts w:eastAsia="Calibri"/>
        </w:rPr>
        <w:t xml:space="preserve"> revizijski organ, Računsko sodišče RS, </w:t>
      </w:r>
      <w:r w:rsidR="003F35C4">
        <w:rPr>
          <w:rFonts w:eastAsia="Calibri" w:cs="Arial"/>
          <w:szCs w:val="20"/>
        </w:rPr>
        <w:t>K</w:t>
      </w:r>
      <w:r w:rsidRPr="00576C5A">
        <w:rPr>
          <w:rFonts w:eastAsia="Calibri" w:cs="Arial"/>
          <w:szCs w:val="20"/>
        </w:rPr>
        <w:t>omisija</w:t>
      </w:r>
      <w:r w:rsidRPr="00F71F90">
        <w:rPr>
          <w:rFonts w:eastAsia="Calibri"/>
        </w:rPr>
        <w:t>, Evropsko računsko sodišče ali drug pristojen organ, če ugotovi bistveno kršitev pogodbe ali nepravilnost pri operaciji.</w:t>
      </w:r>
    </w:p>
    <w:p w14:paraId="767156F5" w14:textId="5BB6D6D1" w:rsidR="00D2198F" w:rsidRPr="00F71F90" w:rsidRDefault="00D2198F" w:rsidP="00293814">
      <w:pPr>
        <w:spacing w:line="276" w:lineRule="auto"/>
        <w:jc w:val="both"/>
        <w:rPr>
          <w:rFonts w:eastAsia="Calibri"/>
        </w:rPr>
      </w:pPr>
    </w:p>
    <w:p w14:paraId="7521DF79" w14:textId="3BB09D7E" w:rsidR="00D2198F" w:rsidRPr="00F71F90" w:rsidRDefault="00D2198F" w:rsidP="00293814">
      <w:pPr>
        <w:spacing w:line="276" w:lineRule="auto"/>
        <w:jc w:val="both"/>
        <w:rPr>
          <w:rFonts w:eastAsia="Calibri"/>
        </w:rPr>
      </w:pPr>
      <w:bookmarkStart w:id="16" w:name="_Hlk158367702"/>
      <w:r w:rsidRPr="00F71F90">
        <w:rPr>
          <w:rFonts w:eastAsia="Calibri"/>
        </w:rPr>
        <w:t xml:space="preserve">Upravičenec ima pravico ugovarjanja zoper vmesna poročila ministrstva, organa upravljanja, revizijskega organa in drugih nadzornih organov, vključenih v izvajanje, upravljanje, nadzor ali revizijo operacije Programa evropske kohezijske politike v obdobju 2021-2027 v Sloveniji, s katerimi izpodbija ugotovitve iz vmesnih poročil, ter dolžnost navajanja vseh dejstev in dokazov, ki bi lahko vplivali na pravilnost ugotovitev v navedenih vmesnih poročilih v skladu s postopki in v rokih navedenih v navodilih </w:t>
      </w:r>
      <w:r w:rsidR="005C5142" w:rsidRPr="00F71F90">
        <w:rPr>
          <w:rFonts w:eastAsia="Calibri"/>
        </w:rPr>
        <w:t>o</w:t>
      </w:r>
      <w:r w:rsidRPr="00F71F90">
        <w:rPr>
          <w:rFonts w:eastAsia="Calibri"/>
        </w:rPr>
        <w:t>rgana upravljanja in posredniških teles.</w:t>
      </w:r>
    </w:p>
    <w:bookmarkEnd w:id="16"/>
    <w:p w14:paraId="2F872982" w14:textId="77777777" w:rsidR="00D2198F" w:rsidRPr="00F71F90" w:rsidRDefault="00D2198F" w:rsidP="00293814">
      <w:pPr>
        <w:spacing w:line="276" w:lineRule="auto"/>
        <w:jc w:val="both"/>
        <w:rPr>
          <w:rFonts w:eastAsia="Calibri"/>
        </w:rPr>
      </w:pPr>
    </w:p>
    <w:p w14:paraId="6F502023" w14:textId="09AE8F8E" w:rsidR="00D2198F" w:rsidRPr="00F71F90" w:rsidRDefault="00D2198F" w:rsidP="00293814">
      <w:pPr>
        <w:spacing w:line="276" w:lineRule="auto"/>
        <w:jc w:val="both"/>
        <w:rPr>
          <w:rFonts w:eastAsia="Calibri"/>
        </w:rPr>
      </w:pPr>
      <w:r w:rsidRPr="00F71F90">
        <w:rPr>
          <w:rFonts w:eastAsia="Calibri"/>
        </w:rPr>
        <w:t xml:space="preserve">Upravičenec se zaveže izvršiti finančne popravke v višini in rokih, kot izhajajo iz končnih poročil organa upravljanja, ministrstva, revizijskega organa, Računskega sodišča RS, Evropske komisije ali drugega pristojnega organa, oziroma najpozneje v </w:t>
      </w:r>
      <w:r w:rsidR="00EA3E8D" w:rsidRPr="00F71F90">
        <w:rPr>
          <w:rFonts w:eastAsia="Calibri"/>
        </w:rPr>
        <w:t xml:space="preserve">tridesetih </w:t>
      </w:r>
      <w:r w:rsidR="00EA3E8D" w:rsidRPr="00EA3E8D">
        <w:rPr>
          <w:rFonts w:eastAsia="Calibri" w:cs="Arial"/>
          <w:szCs w:val="20"/>
        </w:rPr>
        <w:t>(</w:t>
      </w:r>
      <w:r w:rsidRPr="00F71F90">
        <w:rPr>
          <w:rFonts w:eastAsia="Calibri"/>
        </w:rPr>
        <w:t xml:space="preserve">30) dneh od prejema poziva za vračilo sredstev na način in v višini, </w:t>
      </w:r>
      <w:r w:rsidRPr="00EA3E8D">
        <w:rPr>
          <w:rFonts w:eastAsia="Calibri" w:cs="Arial"/>
          <w:szCs w:val="20"/>
        </w:rPr>
        <w:t>določeni</w:t>
      </w:r>
      <w:r w:rsidRPr="00F71F90">
        <w:rPr>
          <w:rFonts w:eastAsia="Calibri"/>
        </w:rPr>
        <w:t xml:space="preserve"> v končnem poročilu. Izvršitev celotnega finančnega popravka v določenem roku je bistvena sestavina te pogodbe.</w:t>
      </w:r>
    </w:p>
    <w:p w14:paraId="6FEDDC97" w14:textId="77777777" w:rsidR="00D2198F" w:rsidRDefault="00D2198F" w:rsidP="00293814">
      <w:pPr>
        <w:spacing w:line="276" w:lineRule="auto"/>
        <w:rPr>
          <w:rFonts w:eastAsia="Calibri"/>
        </w:rPr>
      </w:pPr>
    </w:p>
    <w:p w14:paraId="38AE12BF" w14:textId="77777777" w:rsidR="00EA3E8D" w:rsidRPr="00F71F90" w:rsidRDefault="00EA3E8D" w:rsidP="00293814">
      <w:pPr>
        <w:spacing w:line="276" w:lineRule="auto"/>
        <w:rPr>
          <w:rFonts w:eastAsia="Calibri"/>
        </w:rPr>
      </w:pPr>
    </w:p>
    <w:p w14:paraId="1334930E"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62FA3FD9" w14:textId="77777777" w:rsidR="00D2198F" w:rsidRPr="00F71F90" w:rsidRDefault="00D2198F" w:rsidP="00293814">
      <w:pPr>
        <w:spacing w:line="276" w:lineRule="auto"/>
        <w:jc w:val="both"/>
        <w:rPr>
          <w:rFonts w:eastAsia="Calibri"/>
        </w:rPr>
      </w:pPr>
    </w:p>
    <w:p w14:paraId="357057C7" w14:textId="61E5B859" w:rsidR="00D2198F" w:rsidRPr="00F71F90" w:rsidRDefault="00D2198F" w:rsidP="00293814">
      <w:pPr>
        <w:spacing w:line="276" w:lineRule="auto"/>
        <w:jc w:val="both"/>
        <w:rPr>
          <w:rFonts w:eastAsia="Calibri"/>
        </w:rPr>
      </w:pPr>
      <w:r w:rsidRPr="00F71F90">
        <w:rPr>
          <w:rFonts w:eastAsia="Calibri"/>
        </w:rPr>
        <w:t>Pogodbeni stranki sta sporazumni, da lahko ministrstvo</w:t>
      </w:r>
      <w:r w:rsidRPr="00EA3E8D">
        <w:rPr>
          <w:rFonts w:eastAsia="Calibri" w:cs="Arial"/>
          <w:szCs w:val="20"/>
        </w:rPr>
        <w:t>,</w:t>
      </w:r>
      <w:r w:rsidRPr="00F71F90">
        <w:rPr>
          <w:rFonts w:eastAsia="Calibri"/>
        </w:rPr>
        <w:t xml:space="preserve"> če ugotovi nepravilnosti pri izvajanju predpisov EU in/ali nacionalnih predpisov glede postopkov upravičenca pri oddaji javnih naročil v zvezi z operacijo, izreka finančne popravke na podlagi s 103. in 104. </w:t>
      </w:r>
      <w:r w:rsidRPr="00EA3E8D">
        <w:rPr>
          <w:rFonts w:eastAsia="Calibri" w:cs="Arial"/>
          <w:szCs w:val="20"/>
        </w:rPr>
        <w:t>člena</w:t>
      </w:r>
      <w:r w:rsidRPr="00F71F90">
        <w:rPr>
          <w:rFonts w:eastAsia="Calibri"/>
        </w:rPr>
        <w:t xml:space="preserve"> Uredbe 2021/1060/EU</w:t>
      </w:r>
      <w:r w:rsidRPr="00EA3E8D">
        <w:rPr>
          <w:rFonts w:eastAsia="Calibri" w:cs="Arial"/>
          <w:szCs w:val="20"/>
        </w:rPr>
        <w:t>,</w:t>
      </w:r>
      <w:r w:rsidRPr="00F71F90">
        <w:rPr>
          <w:rFonts w:eastAsia="Calibri"/>
        </w:rPr>
        <w:t xml:space="preserve"> skladno s Sklepom Komisije z dne 14. maja 2019 o opredelitvi smernic za določanje finančnih popravkov, ki jih je treba uporabiti za odhodke, ki jih financira Unija, zaradi neupoštevanja veljavnih pravil o javnem naročanju oziroma </w:t>
      </w:r>
      <w:r w:rsidR="00EA3E8D" w:rsidRPr="00F71F90">
        <w:rPr>
          <w:rFonts w:eastAsia="Calibri"/>
        </w:rPr>
        <w:t>Prilog</w:t>
      </w:r>
      <w:r w:rsidR="00EA3E8D">
        <w:rPr>
          <w:rFonts w:eastAsia="Calibri"/>
        </w:rPr>
        <w:t>o</w:t>
      </w:r>
      <w:r w:rsidR="00EA3E8D" w:rsidRPr="00F71F90">
        <w:rPr>
          <w:rFonts w:eastAsia="Calibri"/>
        </w:rPr>
        <w:t xml:space="preserve"> </w:t>
      </w:r>
      <w:r w:rsidRPr="00F71F90">
        <w:rPr>
          <w:rFonts w:eastAsia="Calibri"/>
        </w:rPr>
        <w:t>k Sklepu Komisije z dne 14. maja 2019 o opredelitvi smernic za določanje finančnih popravkov, ki jih je treba uporabiti za odhodke, ki jih financira Unija, zaradi neupoštevanja veljavnih pravil o javnem naročanju</w:t>
      </w:r>
      <w:r w:rsidRPr="00F71F90">
        <w:rPr>
          <w:rFonts w:eastAsia="Calibri" w:cs="Arial"/>
          <w:szCs w:val="20"/>
        </w:rPr>
        <w:t>.</w:t>
      </w:r>
    </w:p>
    <w:p w14:paraId="31E42F02" w14:textId="77777777" w:rsidR="00D2198F" w:rsidRPr="00F71F90" w:rsidRDefault="00D2198F" w:rsidP="00293814">
      <w:pPr>
        <w:spacing w:line="276" w:lineRule="auto"/>
        <w:jc w:val="both"/>
        <w:rPr>
          <w:rFonts w:eastAsia="Calibri"/>
        </w:rPr>
      </w:pPr>
    </w:p>
    <w:p w14:paraId="09E9F78A" w14:textId="77777777" w:rsidR="00597520" w:rsidRPr="00F71F90" w:rsidRDefault="00597520" w:rsidP="00293814">
      <w:pPr>
        <w:spacing w:line="276" w:lineRule="auto"/>
        <w:jc w:val="both"/>
        <w:rPr>
          <w:rFonts w:eastAsia="Calibri"/>
        </w:rPr>
      </w:pPr>
    </w:p>
    <w:p w14:paraId="19EC1EAB" w14:textId="1B23BDBA" w:rsidR="00D2198F" w:rsidRPr="00F71F90" w:rsidRDefault="00D2198F" w:rsidP="00293814">
      <w:pPr>
        <w:pStyle w:val="Naslov1"/>
        <w:spacing w:line="276" w:lineRule="auto"/>
        <w:rPr>
          <w:rFonts w:eastAsia="Calibri"/>
        </w:rPr>
      </w:pPr>
      <w:r w:rsidRPr="00F71F90">
        <w:rPr>
          <w:rFonts w:eastAsia="Calibri"/>
        </w:rPr>
        <w:t>PROTIKORUPCIJSKA KLAVZULA IN PREPOVED POSLOVANJA Z MINISTRSTVOM</w:t>
      </w:r>
    </w:p>
    <w:p w14:paraId="12614FC7" w14:textId="77777777" w:rsidR="00D2198F" w:rsidRPr="00F71F90" w:rsidRDefault="00D2198F" w:rsidP="00293814">
      <w:pPr>
        <w:spacing w:line="276" w:lineRule="auto"/>
        <w:jc w:val="both"/>
        <w:rPr>
          <w:rFonts w:eastAsia="Calibri"/>
        </w:rPr>
      </w:pPr>
    </w:p>
    <w:p w14:paraId="3A3E4DF9" w14:textId="77777777" w:rsidR="00D2198F" w:rsidRPr="00EA3E8D" w:rsidRDefault="00D2198F" w:rsidP="00F371E0">
      <w:pPr>
        <w:numPr>
          <w:ilvl w:val="0"/>
          <w:numId w:val="6"/>
        </w:numPr>
        <w:spacing w:line="276" w:lineRule="auto"/>
        <w:jc w:val="center"/>
        <w:rPr>
          <w:rFonts w:eastAsia="Calibri"/>
        </w:rPr>
      </w:pPr>
      <w:r w:rsidRPr="00EA3E8D">
        <w:rPr>
          <w:rFonts w:eastAsia="Calibri"/>
        </w:rPr>
        <w:t>člen</w:t>
      </w:r>
    </w:p>
    <w:p w14:paraId="03422AA5" w14:textId="77777777" w:rsidR="00D2198F" w:rsidRPr="00EA3E8D" w:rsidRDefault="00D2198F" w:rsidP="00293814">
      <w:pPr>
        <w:spacing w:line="276" w:lineRule="auto"/>
        <w:jc w:val="both"/>
        <w:rPr>
          <w:rFonts w:eastAsia="Calibri"/>
        </w:rPr>
      </w:pPr>
    </w:p>
    <w:p w14:paraId="1C6A9F9C" w14:textId="77777777" w:rsidR="00D2198F" w:rsidRPr="00EA3E8D" w:rsidRDefault="00D2198F" w:rsidP="00293814">
      <w:pPr>
        <w:autoSpaceDE w:val="0"/>
        <w:autoSpaceDN w:val="0"/>
        <w:adjustRightInd w:val="0"/>
        <w:spacing w:line="276" w:lineRule="auto"/>
        <w:jc w:val="both"/>
        <w:rPr>
          <w:rFonts w:eastAsia="Calibri"/>
        </w:rPr>
      </w:pPr>
      <w:r w:rsidRPr="00EA3E8D">
        <w:rPr>
          <w:rFonts w:eastAsia="Calibri"/>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4179E8D5" w14:textId="77777777" w:rsidR="00D2198F" w:rsidRPr="00EA3E8D" w:rsidRDefault="00D2198F" w:rsidP="00293814">
      <w:pPr>
        <w:autoSpaceDE w:val="0"/>
        <w:autoSpaceDN w:val="0"/>
        <w:adjustRightInd w:val="0"/>
        <w:spacing w:line="276" w:lineRule="auto"/>
        <w:jc w:val="both"/>
        <w:rPr>
          <w:rFonts w:eastAsia="Calibri"/>
        </w:rPr>
      </w:pPr>
    </w:p>
    <w:p w14:paraId="7CE616F5" w14:textId="084D67F4" w:rsidR="00D2198F" w:rsidRPr="00EA3E8D" w:rsidRDefault="00D2198F" w:rsidP="00293814">
      <w:pPr>
        <w:autoSpaceDE w:val="0"/>
        <w:autoSpaceDN w:val="0"/>
        <w:adjustRightInd w:val="0"/>
        <w:spacing w:line="276" w:lineRule="auto"/>
        <w:jc w:val="both"/>
        <w:rPr>
          <w:rFonts w:eastAsia="Calibri"/>
        </w:rPr>
      </w:pPr>
      <w:r w:rsidRPr="00EA3E8D">
        <w:rPr>
          <w:rFonts w:eastAsia="Calibri"/>
        </w:rPr>
        <w:t>Če se ugotovi, da za upravičenca obstaja prepoved poslovanja iz 35</w:t>
      </w:r>
      <w:r w:rsidR="00A52807" w:rsidRPr="00EA3E8D">
        <w:rPr>
          <w:rFonts w:eastAsia="Calibri"/>
        </w:rPr>
        <w:t>.</w:t>
      </w:r>
      <w:r w:rsidR="00A52807" w:rsidRPr="00EA3E8D">
        <w:rPr>
          <w:rFonts w:eastAsia="Calibri" w:cs="Arial"/>
          <w:szCs w:val="20"/>
        </w:rPr>
        <w:t xml:space="preserve"> </w:t>
      </w:r>
      <w:r w:rsidRPr="00EA3E8D">
        <w:rPr>
          <w:rFonts w:eastAsia="Calibri"/>
        </w:rPr>
        <w:t xml:space="preserve">člena </w:t>
      </w:r>
      <w:r w:rsidR="00A52807" w:rsidRPr="00EA3E8D">
        <w:rPr>
          <w:rFonts w:eastAsia="Calibri"/>
        </w:rPr>
        <w:t>Zakona o integriteti in preprečevanju korupcije</w:t>
      </w:r>
      <w:r w:rsidRPr="00EA3E8D">
        <w:rPr>
          <w:rFonts w:eastAsia="Calibri"/>
        </w:rPr>
        <w:t xml:space="preserve"> oziroma smiselno enake določbe predpisa, ki bo nadomestil citirani zakon, je ta pogodba nična.</w:t>
      </w:r>
    </w:p>
    <w:p w14:paraId="220B9E35" w14:textId="310B832A" w:rsidR="00D2198F" w:rsidRPr="00EA3E8D" w:rsidRDefault="00D2198F" w:rsidP="00293814">
      <w:pPr>
        <w:autoSpaceDE w:val="0"/>
        <w:autoSpaceDN w:val="0"/>
        <w:adjustRightInd w:val="0"/>
        <w:spacing w:line="276" w:lineRule="auto"/>
        <w:jc w:val="both"/>
        <w:rPr>
          <w:rFonts w:eastAsia="Calibri"/>
        </w:rPr>
      </w:pPr>
    </w:p>
    <w:p w14:paraId="32C10BA1" w14:textId="67A7C304" w:rsidR="00D2198F" w:rsidRPr="00EA3E8D" w:rsidRDefault="00D2198F" w:rsidP="00293814">
      <w:pPr>
        <w:autoSpaceDE w:val="0"/>
        <w:autoSpaceDN w:val="0"/>
        <w:adjustRightInd w:val="0"/>
        <w:spacing w:line="276" w:lineRule="auto"/>
        <w:jc w:val="both"/>
        <w:rPr>
          <w:rFonts w:eastAsia="Calibri"/>
        </w:rPr>
      </w:pPr>
      <w:r w:rsidRPr="00EA3E8D">
        <w:rPr>
          <w:rFonts w:eastAsia="Calibri"/>
        </w:rPr>
        <w:t xml:space="preserve">Če se ugotovi, da je ta pogodba nična, mora vsaka pogodbena stranka vrniti drugi vse, kar je na podlagi pogodbe prejela – upravičenec mora vrniti prejeta sredstva po tej pogodbi v roku </w:t>
      </w:r>
      <w:r w:rsidR="00B77B37" w:rsidRPr="00EA3E8D">
        <w:rPr>
          <w:rFonts w:eastAsia="Calibri"/>
        </w:rPr>
        <w:t>tridesetih (</w:t>
      </w:r>
      <w:r w:rsidR="00A52807" w:rsidRPr="00EA3E8D">
        <w:rPr>
          <w:rFonts w:eastAsia="Calibri"/>
        </w:rPr>
        <w:t>30</w:t>
      </w:r>
      <w:r w:rsidRPr="00EA3E8D">
        <w:rPr>
          <w:rFonts w:eastAsia="Calibri"/>
        </w:rPr>
        <w:t>) dni od prejema pisnega poziva ministrstva, povečana za zakonske zamudne obresti od dneva nakazila na TRR upravičenca do dneva nakazila v dobro proračuna RS. Stranka, ki je kriva za ničnost pogodbe, odgovarja drugi stranki tudi za škodo zaradi ničnosti pogodbe.</w:t>
      </w:r>
    </w:p>
    <w:p w14:paraId="32E7F80E" w14:textId="12838250" w:rsidR="00D2198F" w:rsidRPr="00F71F90" w:rsidRDefault="00D2198F" w:rsidP="00293814">
      <w:pPr>
        <w:autoSpaceDE w:val="0"/>
        <w:autoSpaceDN w:val="0"/>
        <w:adjustRightInd w:val="0"/>
        <w:spacing w:line="276" w:lineRule="auto"/>
        <w:jc w:val="both"/>
        <w:rPr>
          <w:rFonts w:eastAsia="Calibri"/>
        </w:rPr>
      </w:pPr>
    </w:p>
    <w:p w14:paraId="6CF7ABB7" w14:textId="77777777" w:rsidR="00AA6B9E" w:rsidRPr="00F71F90" w:rsidRDefault="00AA6B9E" w:rsidP="00293814">
      <w:pPr>
        <w:autoSpaceDE w:val="0"/>
        <w:autoSpaceDN w:val="0"/>
        <w:adjustRightInd w:val="0"/>
        <w:spacing w:line="276" w:lineRule="auto"/>
        <w:jc w:val="both"/>
        <w:rPr>
          <w:rFonts w:eastAsia="Calibri"/>
        </w:rPr>
      </w:pPr>
    </w:p>
    <w:p w14:paraId="0823FF64" w14:textId="77777777" w:rsidR="00D2198F" w:rsidRPr="00F71F90" w:rsidRDefault="00D2198F" w:rsidP="00293814">
      <w:pPr>
        <w:pStyle w:val="Naslov1"/>
        <w:spacing w:line="276" w:lineRule="auto"/>
        <w:rPr>
          <w:rFonts w:eastAsia="Calibri"/>
        </w:rPr>
      </w:pPr>
      <w:r w:rsidRPr="00F71F90">
        <w:rPr>
          <w:rFonts w:eastAsia="Calibri"/>
        </w:rPr>
        <w:t>PREPOVED DVOJNEGA FINANCIRANJA</w:t>
      </w:r>
    </w:p>
    <w:p w14:paraId="68094BAF" w14:textId="77777777" w:rsidR="00D2198F" w:rsidRPr="00F71F90" w:rsidRDefault="00D2198F" w:rsidP="00293814">
      <w:pPr>
        <w:spacing w:line="276" w:lineRule="auto"/>
        <w:jc w:val="both"/>
        <w:rPr>
          <w:rFonts w:eastAsia="Calibri"/>
        </w:rPr>
      </w:pPr>
    </w:p>
    <w:p w14:paraId="47A966CB"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48D95B01" w14:textId="77777777" w:rsidR="00D2198F" w:rsidRPr="00EA3E8D" w:rsidRDefault="00D2198F" w:rsidP="00293814">
      <w:pPr>
        <w:spacing w:line="276" w:lineRule="auto"/>
        <w:jc w:val="both"/>
        <w:rPr>
          <w:rFonts w:eastAsia="Calibri"/>
        </w:rPr>
      </w:pPr>
    </w:p>
    <w:p w14:paraId="5585065C" w14:textId="566655BE" w:rsidR="00D2198F" w:rsidRPr="00F71F90" w:rsidRDefault="00D2198F" w:rsidP="00293814">
      <w:pPr>
        <w:spacing w:line="276" w:lineRule="auto"/>
        <w:jc w:val="both"/>
        <w:rPr>
          <w:rFonts w:eastAsia="Calibri"/>
        </w:rPr>
      </w:pPr>
      <w:r w:rsidRPr="00F71F90">
        <w:rPr>
          <w:rFonts w:eastAsia="Calibri"/>
        </w:rPr>
        <w:t xml:space="preserve">Upravičenec s podpisom te pogodbe jamči, da za stroške, ki so predmet </w:t>
      </w:r>
      <w:r w:rsidR="003072E6" w:rsidRPr="00F71F90">
        <w:t>sofinanciranja</w:t>
      </w:r>
      <w:r w:rsidRPr="00F71F90">
        <w:rPr>
          <w:rFonts w:eastAsia="Calibri"/>
        </w:rPr>
        <w:t>, ni prejel drugih sredstev iz državnega proračuna, proračuna lokalnih skupnosti, proračuna EU ali drugih javnih virov.</w:t>
      </w:r>
    </w:p>
    <w:p w14:paraId="6B51DED2" w14:textId="77777777" w:rsidR="00D2198F" w:rsidRPr="00F71F90" w:rsidRDefault="00D2198F" w:rsidP="00293814">
      <w:pPr>
        <w:spacing w:line="276" w:lineRule="auto"/>
        <w:jc w:val="both"/>
        <w:rPr>
          <w:rFonts w:eastAsia="Calibri"/>
        </w:rPr>
      </w:pPr>
    </w:p>
    <w:p w14:paraId="3EDE119B" w14:textId="5EE0F5BC" w:rsidR="00D2198F" w:rsidRPr="00F71F90" w:rsidRDefault="00D2198F" w:rsidP="00293814">
      <w:pPr>
        <w:spacing w:line="276" w:lineRule="auto"/>
        <w:jc w:val="both"/>
        <w:rPr>
          <w:rFonts w:eastAsia="Calibri"/>
        </w:rPr>
      </w:pPr>
      <w:r w:rsidRPr="00F71F90">
        <w:rPr>
          <w:rFonts w:eastAsia="Calibri"/>
        </w:rPr>
        <w:t xml:space="preserve">Če se ugotovi, da je upravičenec že prejel tudi druga sredstva iz prvega odstavka </w:t>
      </w:r>
      <w:r w:rsidR="00C246E9">
        <w:rPr>
          <w:rFonts w:eastAsia="Calibri"/>
        </w:rPr>
        <w:t xml:space="preserve">tega člena </w:t>
      </w:r>
      <w:r w:rsidRPr="00F71F90">
        <w:rPr>
          <w:rFonts w:eastAsia="Calibri"/>
        </w:rPr>
        <w:t>ali so mu bila odobrena, ne da bi o tem do sklenitve te pogodbe pisno obvestil ministrstvo</w:t>
      </w:r>
      <w:r w:rsidRPr="00EA3E8D">
        <w:rPr>
          <w:rFonts w:eastAsia="Calibri" w:cs="Arial"/>
          <w:szCs w:val="20"/>
        </w:rPr>
        <w:t>,</w:t>
      </w:r>
      <w:r w:rsidRPr="00F71F90">
        <w:rPr>
          <w:rFonts w:eastAsia="Calibri"/>
        </w:rPr>
        <w:t xml:space="preserve"> lahko ministrstvo odstopi od te pogodbe ter zahteva vrnitev sredstev, upravičenec pa mora vrniti prejeta sredstva po tej pogodbi v roku </w:t>
      </w:r>
      <w:r w:rsidR="00B77B37" w:rsidRPr="00F71F90">
        <w:rPr>
          <w:rFonts w:eastAsia="Calibri"/>
        </w:rPr>
        <w:t>tridesetih (</w:t>
      </w:r>
      <w:r w:rsidR="00CF6663"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7F478C39" w14:textId="6684AA9D" w:rsidR="00D2198F" w:rsidRPr="003A529F" w:rsidRDefault="00D2198F" w:rsidP="00293814">
      <w:pPr>
        <w:widowControl w:val="0"/>
        <w:tabs>
          <w:tab w:val="left" w:pos="0"/>
        </w:tabs>
        <w:spacing w:line="276" w:lineRule="auto"/>
        <w:jc w:val="both"/>
        <w:rPr>
          <w:rFonts w:eastAsia="Calibri"/>
          <w:strike/>
        </w:rPr>
      </w:pPr>
    </w:p>
    <w:p w14:paraId="10443065" w14:textId="5C935F51" w:rsidR="00567152" w:rsidRDefault="00567152">
      <w:pPr>
        <w:spacing w:line="240" w:lineRule="auto"/>
        <w:rPr>
          <w:rFonts w:eastAsia="Calibri" w:cs="Arial"/>
          <w:b/>
          <w:color w:val="2F5496" w:themeColor="accent1" w:themeShade="BF"/>
          <w:kern w:val="32"/>
          <w:szCs w:val="20"/>
          <w:lang w:eastAsia="sl-SI"/>
        </w:rPr>
      </w:pPr>
      <w:r>
        <w:rPr>
          <w:rFonts w:eastAsia="Calibri" w:cs="Arial"/>
          <w:b/>
          <w:color w:val="2F5496" w:themeColor="accent1" w:themeShade="BF"/>
          <w:kern w:val="32"/>
          <w:szCs w:val="20"/>
          <w:lang w:eastAsia="sl-SI"/>
        </w:rPr>
        <w:br w:type="page"/>
      </w:r>
    </w:p>
    <w:p w14:paraId="1CBC81FE" w14:textId="77777777" w:rsidR="00815CB3" w:rsidRPr="00735687" w:rsidRDefault="00815CB3" w:rsidP="00DA66CD">
      <w:pPr>
        <w:spacing w:line="240" w:lineRule="auto"/>
        <w:rPr>
          <w:rFonts w:eastAsia="Calibri" w:cs="Arial"/>
          <w:b/>
          <w:color w:val="2F5496" w:themeColor="accent1" w:themeShade="BF"/>
          <w:kern w:val="32"/>
          <w:szCs w:val="20"/>
          <w:lang w:eastAsia="sl-SI"/>
        </w:rPr>
      </w:pPr>
    </w:p>
    <w:p w14:paraId="5E301568" w14:textId="77777777" w:rsidR="00815CB3" w:rsidRPr="00735687" w:rsidRDefault="00815CB3" w:rsidP="00735687">
      <w:pPr>
        <w:pStyle w:val="Naslov1"/>
        <w:spacing w:line="276" w:lineRule="auto"/>
        <w:rPr>
          <w:rFonts w:eastAsia="Calibri"/>
          <w:b w:val="0"/>
        </w:rPr>
      </w:pPr>
      <w:r w:rsidRPr="00735687">
        <w:rPr>
          <w:rFonts w:eastAsia="Calibri"/>
        </w:rPr>
        <w:t>DRŽAVNE POMOČI</w:t>
      </w:r>
    </w:p>
    <w:p w14:paraId="75B20F91" w14:textId="77777777" w:rsidR="00815CB3" w:rsidRPr="00735687" w:rsidRDefault="00815CB3" w:rsidP="00735687">
      <w:pPr>
        <w:spacing w:line="276" w:lineRule="auto"/>
        <w:jc w:val="both"/>
        <w:rPr>
          <w:rFonts w:eastAsia="Calibri"/>
        </w:rPr>
      </w:pPr>
    </w:p>
    <w:p w14:paraId="4B0C373E" w14:textId="77777777" w:rsidR="00815CB3" w:rsidRPr="00735687" w:rsidRDefault="00815CB3" w:rsidP="00F371E0">
      <w:pPr>
        <w:numPr>
          <w:ilvl w:val="0"/>
          <w:numId w:val="6"/>
        </w:numPr>
        <w:spacing w:line="276" w:lineRule="auto"/>
        <w:jc w:val="center"/>
        <w:rPr>
          <w:rFonts w:eastAsia="Calibri"/>
        </w:rPr>
      </w:pPr>
      <w:r w:rsidRPr="00735687">
        <w:rPr>
          <w:rFonts w:eastAsia="Calibri"/>
        </w:rPr>
        <w:t>člen</w:t>
      </w:r>
    </w:p>
    <w:p w14:paraId="2EB0323F" w14:textId="77777777" w:rsidR="00815CB3" w:rsidRPr="00735687" w:rsidRDefault="00815CB3" w:rsidP="00735687">
      <w:pPr>
        <w:spacing w:line="276" w:lineRule="auto"/>
        <w:jc w:val="both"/>
        <w:rPr>
          <w:rFonts w:eastAsia="Calibri"/>
        </w:rPr>
      </w:pPr>
    </w:p>
    <w:p w14:paraId="388463DE" w14:textId="77777777" w:rsidR="00815CB3" w:rsidRPr="00735687" w:rsidRDefault="00815CB3" w:rsidP="00735687">
      <w:pPr>
        <w:spacing w:line="276" w:lineRule="auto"/>
        <w:jc w:val="both"/>
        <w:rPr>
          <w:rFonts w:eastAsia="Calibri"/>
        </w:rPr>
      </w:pPr>
      <w:r w:rsidRPr="00735687">
        <w:rPr>
          <w:rFonts w:eastAsia="Calibri"/>
        </w:rPr>
        <w:t>Če skupna višina prejetih javnih sredstev za sofinanciranje operacije preseže najvišjo dovoljeno višino ali stopnjo sofinanciranja, ki jo določajo pravila državnih pomoči, lahko ministrstvo (posredniško telo) odstopi od pogodbe in zahteva vračilo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49F81257" w14:textId="77777777" w:rsidR="00815CB3" w:rsidRPr="00735687" w:rsidRDefault="00815CB3" w:rsidP="00735687">
      <w:pPr>
        <w:spacing w:line="276" w:lineRule="auto"/>
        <w:jc w:val="both"/>
        <w:rPr>
          <w:rFonts w:eastAsia="Calibri"/>
        </w:rPr>
      </w:pPr>
    </w:p>
    <w:p w14:paraId="4CE47383" w14:textId="77777777" w:rsidR="00815CB3" w:rsidRPr="00735687" w:rsidRDefault="00815CB3" w:rsidP="00735687">
      <w:pPr>
        <w:spacing w:line="276" w:lineRule="auto"/>
        <w:jc w:val="both"/>
        <w:rPr>
          <w:rFonts w:eastAsia="Calibri"/>
        </w:rPr>
      </w:pPr>
      <w:r w:rsidRPr="00735687">
        <w:rPr>
          <w:rFonts w:eastAsia="Calibri"/>
        </w:rPr>
        <w:t>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odstopi od pogodbe in zahteva vračilo vseh izplačanih sredstev, upravičenec pa mora vrniti prejeta sredstva po tej pogodbi v roku 30 (tridesetih) dni od prejema pisnega poziva ministrstva, povečana za zakonske zamudne obresti od dneva nakazila na TRR upravičenca do dneva nakazila v dobro proračuna RS.</w:t>
      </w:r>
    </w:p>
    <w:p w14:paraId="2F0A5BFC" w14:textId="77777777" w:rsidR="00815CB3" w:rsidRPr="00F71F90" w:rsidRDefault="00815CB3" w:rsidP="00293814">
      <w:pPr>
        <w:widowControl w:val="0"/>
        <w:tabs>
          <w:tab w:val="left" w:pos="0"/>
        </w:tabs>
        <w:spacing w:line="276" w:lineRule="auto"/>
        <w:jc w:val="both"/>
        <w:rPr>
          <w:rFonts w:eastAsia="Calibri"/>
        </w:rPr>
      </w:pPr>
    </w:p>
    <w:p w14:paraId="35AF8852" w14:textId="77777777" w:rsidR="00A51963" w:rsidRPr="00F71F90" w:rsidRDefault="00A51963" w:rsidP="00293814">
      <w:pPr>
        <w:widowControl w:val="0"/>
        <w:tabs>
          <w:tab w:val="left" w:pos="0"/>
        </w:tabs>
        <w:spacing w:line="276" w:lineRule="auto"/>
        <w:jc w:val="both"/>
        <w:rPr>
          <w:rFonts w:eastAsia="Calibri"/>
        </w:rPr>
      </w:pPr>
    </w:p>
    <w:p w14:paraId="76DB65EF" w14:textId="77777777" w:rsidR="00D2198F" w:rsidRPr="00F71F90" w:rsidRDefault="00D2198F" w:rsidP="00293814">
      <w:pPr>
        <w:pStyle w:val="Naslov1"/>
        <w:spacing w:line="276" w:lineRule="auto"/>
        <w:rPr>
          <w:rFonts w:eastAsia="Calibri"/>
        </w:rPr>
      </w:pPr>
      <w:r w:rsidRPr="00F71F90">
        <w:rPr>
          <w:rFonts w:eastAsia="Calibri"/>
        </w:rPr>
        <w:t>VAROVANJE OSEBNIH PODATKOV IN POSLOVNIH SKRIVNOSTI</w:t>
      </w:r>
    </w:p>
    <w:p w14:paraId="59E26C25" w14:textId="77777777" w:rsidR="00D2198F" w:rsidRPr="00F71F90" w:rsidRDefault="00D2198F" w:rsidP="00293814">
      <w:pPr>
        <w:widowControl w:val="0"/>
        <w:tabs>
          <w:tab w:val="left" w:pos="0"/>
        </w:tabs>
        <w:spacing w:line="276" w:lineRule="auto"/>
        <w:jc w:val="both"/>
        <w:rPr>
          <w:rFonts w:eastAsia="Calibri"/>
        </w:rPr>
      </w:pPr>
      <w:bookmarkStart w:id="17" w:name="_Hlk216194222"/>
    </w:p>
    <w:p w14:paraId="5E5BBE0D" w14:textId="29078774" w:rsidR="00D2198F" w:rsidRPr="0017603F" w:rsidRDefault="00D2198F" w:rsidP="00F371E0">
      <w:pPr>
        <w:numPr>
          <w:ilvl w:val="0"/>
          <w:numId w:val="6"/>
        </w:numPr>
        <w:spacing w:line="276" w:lineRule="auto"/>
        <w:jc w:val="center"/>
        <w:rPr>
          <w:rFonts w:eastAsia="Calibri"/>
        </w:rPr>
      </w:pPr>
      <w:r w:rsidRPr="0017603F">
        <w:rPr>
          <w:rFonts w:eastAsia="Calibri"/>
        </w:rPr>
        <w:t>člen</w:t>
      </w:r>
    </w:p>
    <w:p w14:paraId="0096E72C" w14:textId="77777777" w:rsidR="00D2198F" w:rsidRPr="0017603F" w:rsidRDefault="00D2198F" w:rsidP="00293814">
      <w:pPr>
        <w:spacing w:line="276" w:lineRule="auto"/>
        <w:jc w:val="both"/>
        <w:rPr>
          <w:rFonts w:eastAsia="Calibri"/>
        </w:rPr>
      </w:pPr>
    </w:p>
    <w:p w14:paraId="100EB371" w14:textId="193863D8" w:rsidR="00CA15EE" w:rsidRDefault="00035BCD" w:rsidP="00D17DED">
      <w:pPr>
        <w:spacing w:line="276" w:lineRule="auto"/>
        <w:jc w:val="both"/>
      </w:pPr>
      <w:bookmarkStart w:id="18" w:name="_Hlk158367771"/>
      <w:bookmarkStart w:id="19" w:name="_Hlk172893687"/>
      <w:r>
        <w:t xml:space="preserve">Namen tega poglavja je določitev pravic, obveznosti in pooblastil upravljavca in obdelovalca glede obdelave osebnih podatkov, ki se obdelujejo za namen izvajanja storitev oziroma predmeta te pogodbe, določenega v </w:t>
      </w:r>
      <w:r w:rsidRPr="00D17DED">
        <w:t>3.</w:t>
      </w:r>
      <w:r w:rsidR="002B31A3">
        <w:t> </w:t>
      </w:r>
      <w:r w:rsidRPr="00D17DED">
        <w:t>členu</w:t>
      </w:r>
      <w:r>
        <w:t xml:space="preserve"> te pogodbe</w:t>
      </w:r>
      <w:r w:rsidR="00CA15EE">
        <w:t>, in sicer osebnih podatkov, ki se obdelujejo za:</w:t>
      </w:r>
    </w:p>
    <w:p w14:paraId="1D8DC802" w14:textId="1F3E8504" w:rsidR="00CA15EE" w:rsidRDefault="00CA15EE" w:rsidP="00F371E0">
      <w:pPr>
        <w:pStyle w:val="Odstavekseznama"/>
        <w:numPr>
          <w:ilvl w:val="0"/>
          <w:numId w:val="11"/>
        </w:numPr>
        <w:tabs>
          <w:tab w:val="clear" w:pos="720"/>
        </w:tabs>
        <w:spacing w:line="276" w:lineRule="auto"/>
        <w:ind w:left="284" w:hanging="284"/>
        <w:jc w:val="both"/>
      </w:pPr>
      <w:r w:rsidRPr="00CA15EE">
        <w:t>name</w:t>
      </w:r>
      <w:r>
        <w:t>ne</w:t>
      </w:r>
      <w:r w:rsidRPr="00CA15EE">
        <w:t xml:space="preserve"> izvedbe javnega razpisa</w:t>
      </w:r>
      <w:r>
        <w:t xml:space="preserve"> in</w:t>
      </w:r>
    </w:p>
    <w:p w14:paraId="6D63B1BC" w14:textId="3E178C70" w:rsidR="00035BCD" w:rsidRDefault="00CA15EE" w:rsidP="00F371E0">
      <w:pPr>
        <w:pStyle w:val="Odstavekseznama"/>
        <w:numPr>
          <w:ilvl w:val="0"/>
          <w:numId w:val="11"/>
        </w:numPr>
        <w:tabs>
          <w:tab w:val="clear" w:pos="720"/>
        </w:tabs>
        <w:spacing w:line="276" w:lineRule="auto"/>
        <w:ind w:left="284" w:hanging="284"/>
        <w:jc w:val="both"/>
      </w:pPr>
      <w:r w:rsidRPr="00CA15EE">
        <w:t>namene končne določitve gradnje odprtih širokopasovnih omrežij</w:t>
      </w:r>
      <w:r w:rsidR="00035BCD">
        <w:t>.</w:t>
      </w:r>
    </w:p>
    <w:p w14:paraId="24A659F5" w14:textId="77777777" w:rsidR="00035BCD" w:rsidRDefault="00035BCD" w:rsidP="00D17DED">
      <w:pPr>
        <w:spacing w:line="276" w:lineRule="auto"/>
      </w:pPr>
    </w:p>
    <w:p w14:paraId="382F2C6C" w14:textId="7F64A783" w:rsidR="00D2198F" w:rsidRPr="00F71F90" w:rsidRDefault="00D2198F" w:rsidP="00293814">
      <w:pPr>
        <w:widowControl w:val="0"/>
        <w:tabs>
          <w:tab w:val="left" w:pos="0"/>
        </w:tabs>
        <w:spacing w:line="276" w:lineRule="auto"/>
        <w:jc w:val="both"/>
        <w:rPr>
          <w:rFonts w:eastAsia="Calibri"/>
        </w:rPr>
      </w:pPr>
      <w:r w:rsidRPr="00F71F90">
        <w:rPr>
          <w:rFonts w:eastAsia="Calibri"/>
        </w:rPr>
        <w:t xml:space="preserve">Pogodbeni stranki se zavezujeta k varovanju osebnih podatkov in poslovnih skrivnosti v skladu z </w:t>
      </w:r>
      <w:r w:rsidR="0000092B" w:rsidRPr="0000092B">
        <w:rPr>
          <w:rFonts w:eastAsia="Calibri"/>
        </w:rPr>
        <w:t xml:space="preserve">veljavno </w:t>
      </w:r>
      <w:bookmarkEnd w:id="17"/>
      <w:r w:rsidR="0000092B" w:rsidRPr="0000092B">
        <w:rPr>
          <w:rFonts w:eastAsia="Calibri"/>
        </w:rPr>
        <w:t>zakonodajo</w:t>
      </w:r>
      <w:r w:rsidRPr="00F71F90">
        <w:rPr>
          <w:rFonts w:eastAsia="Calibri"/>
        </w:rPr>
        <w:t xml:space="preserve">, ki ureja varstvo osebnih podatkov in poslovnih skrivnosti, </w:t>
      </w:r>
      <w:r w:rsidR="0000092B" w:rsidRPr="0000092B">
        <w:rPr>
          <w:rFonts w:eastAsia="Calibri"/>
        </w:rPr>
        <w:t xml:space="preserve">torej </w:t>
      </w:r>
      <w:r w:rsidR="00CA15EE">
        <w:rPr>
          <w:rFonts w:eastAsia="Calibri"/>
        </w:rPr>
        <w:t xml:space="preserve">Splošno uredbo o varstvu podatkov </w:t>
      </w:r>
      <w:r w:rsidR="0000092B" w:rsidRPr="0000092B">
        <w:rPr>
          <w:rFonts w:eastAsia="Calibri"/>
        </w:rPr>
        <w:t xml:space="preserve">in </w:t>
      </w:r>
      <w:r w:rsidRPr="00F71F90">
        <w:rPr>
          <w:rFonts w:eastAsia="Calibri"/>
        </w:rPr>
        <w:t>Zakonom o varstvu osebnih podatkov (</w:t>
      </w:r>
      <w:r w:rsidR="00D1202F" w:rsidRPr="00D1202F">
        <w:rPr>
          <w:rFonts w:eastAsia="Calibri"/>
        </w:rPr>
        <w:t>Uradni list RS, št. 163/22</w:t>
      </w:r>
      <w:r w:rsidR="007E0559">
        <w:rPr>
          <w:rFonts w:eastAsia="Calibri"/>
        </w:rPr>
        <w:t>,</w:t>
      </w:r>
      <w:r w:rsidR="0050348C">
        <w:rPr>
          <w:rFonts w:eastAsia="Calibri"/>
        </w:rPr>
        <w:t xml:space="preserve"> </w:t>
      </w:r>
      <w:r w:rsidR="00D1202F" w:rsidRPr="00D1202F">
        <w:rPr>
          <w:rFonts w:eastAsia="Calibri"/>
        </w:rPr>
        <w:t>40/25 – ZInfV-1</w:t>
      </w:r>
      <w:r w:rsidR="007E0559">
        <w:rPr>
          <w:rFonts w:eastAsia="Calibri"/>
        </w:rPr>
        <w:t xml:space="preserve"> in 10/26 – ZP-1L</w:t>
      </w:r>
      <w:r w:rsidR="00681064">
        <w:rPr>
          <w:rFonts w:eastAsia="Calibri"/>
        </w:rPr>
        <w:t>, v nadaljevanju</w:t>
      </w:r>
      <w:r w:rsidR="00CA15EE">
        <w:rPr>
          <w:rFonts w:eastAsia="Calibri"/>
        </w:rPr>
        <w:t>:</w:t>
      </w:r>
      <w:r w:rsidR="00681064">
        <w:rPr>
          <w:rFonts w:eastAsia="Calibri"/>
        </w:rPr>
        <w:t xml:space="preserve"> ZVOP-2</w:t>
      </w:r>
      <w:r w:rsidRPr="0017603F">
        <w:rPr>
          <w:rFonts w:eastAsia="Calibri" w:cs="Arial"/>
          <w:szCs w:val="20"/>
        </w:rPr>
        <w:t>)</w:t>
      </w:r>
      <w:r w:rsidR="0000092B" w:rsidRPr="0000092B">
        <w:rPr>
          <w:rFonts w:eastAsia="Calibri"/>
        </w:rPr>
        <w:t>, vključno s 140. členom Uredbe št. 1303/2013/EU</w:t>
      </w:r>
      <w:r w:rsidR="001B532C">
        <w:rPr>
          <w:rFonts w:eastAsia="Calibri"/>
        </w:rPr>
        <w:t xml:space="preserve"> ter</w:t>
      </w:r>
      <w:r w:rsidRPr="0017603F">
        <w:rPr>
          <w:rFonts w:eastAsia="Calibri" w:cs="Arial"/>
          <w:szCs w:val="20"/>
        </w:rPr>
        <w:t xml:space="preserve"> </w:t>
      </w:r>
      <w:r w:rsidRPr="00F71F90">
        <w:rPr>
          <w:rFonts w:eastAsia="Calibri" w:cs="Arial"/>
          <w:szCs w:val="20"/>
        </w:rPr>
        <w:t>Zakon</w:t>
      </w:r>
      <w:r w:rsidR="00D1202F">
        <w:rPr>
          <w:rFonts w:eastAsia="Calibri" w:cs="Arial"/>
          <w:szCs w:val="20"/>
        </w:rPr>
        <w:t>om</w:t>
      </w:r>
      <w:r w:rsidRPr="00F71F90">
        <w:rPr>
          <w:rFonts w:eastAsia="Calibri"/>
        </w:rPr>
        <w:t xml:space="preserve"> o poslovni skrivnosti (Uradni list RS, št. 22/</w:t>
      </w:r>
      <w:r w:rsidRPr="00F71F90">
        <w:rPr>
          <w:rFonts w:eastAsia="Calibri" w:cs="Arial"/>
          <w:szCs w:val="20"/>
        </w:rPr>
        <w:t>19</w:t>
      </w:r>
      <w:r w:rsidRPr="00F71F90">
        <w:rPr>
          <w:rFonts w:eastAsia="Calibri"/>
        </w:rPr>
        <w:t>).</w:t>
      </w:r>
    </w:p>
    <w:p w14:paraId="04C7EFE0" w14:textId="77777777" w:rsidR="00D2198F" w:rsidRDefault="00D2198F" w:rsidP="00293814">
      <w:pPr>
        <w:widowControl w:val="0"/>
        <w:tabs>
          <w:tab w:val="left" w:pos="0"/>
        </w:tabs>
        <w:spacing w:line="276" w:lineRule="auto"/>
        <w:jc w:val="both"/>
        <w:rPr>
          <w:rFonts w:eastAsia="Calibri"/>
        </w:rPr>
      </w:pPr>
    </w:p>
    <w:p w14:paraId="279CC489" w14:textId="77777777" w:rsidR="00135EA2" w:rsidRPr="00F71F90" w:rsidRDefault="00135EA2" w:rsidP="00135EA2">
      <w:pPr>
        <w:spacing w:line="276" w:lineRule="auto"/>
        <w:jc w:val="both"/>
        <w:rPr>
          <w:rFonts w:eastAsia="Calibri"/>
        </w:rPr>
      </w:pPr>
      <w:r w:rsidRPr="00F71F90">
        <w:rPr>
          <w:rFonts w:eastAsia="Calibri"/>
        </w:rPr>
        <w:t xml:space="preserve">Upravičenec je dolžan zagotoviti, da vsaka oseba, ki bo pri njem zbirala, obdelovala ali kako drugače dostopala do osebnih podatkov (vključno pri delu z informacijskim sistemom organa upravljanja), predhodno </w:t>
      </w:r>
      <w:r w:rsidRPr="0017603F">
        <w:rPr>
          <w:rFonts w:eastAsia="Calibri" w:cs="Arial"/>
          <w:szCs w:val="20"/>
        </w:rPr>
        <w:t>predloži</w:t>
      </w:r>
      <w:r w:rsidRPr="00F71F90">
        <w:rPr>
          <w:rFonts w:eastAsia="Calibri"/>
        </w:rPr>
        <w:t xml:space="preserve"> podpisano izjavo o varovanju osebnih podatkov.</w:t>
      </w:r>
      <w:r w:rsidRPr="0017603F">
        <w:rPr>
          <w:rFonts w:eastAsia="Calibri" w:cs="Arial"/>
          <w:szCs w:val="20"/>
        </w:rPr>
        <w:t xml:space="preserve"> </w:t>
      </w:r>
    </w:p>
    <w:p w14:paraId="0A7C6416" w14:textId="78F9E7D4" w:rsidR="00135EA2" w:rsidRPr="00F71F90" w:rsidRDefault="00135EA2" w:rsidP="00293814">
      <w:pPr>
        <w:widowControl w:val="0"/>
        <w:tabs>
          <w:tab w:val="left" w:pos="0"/>
        </w:tabs>
        <w:spacing w:line="276" w:lineRule="auto"/>
        <w:jc w:val="both"/>
        <w:rPr>
          <w:rFonts w:eastAsia="Calibri"/>
        </w:rPr>
      </w:pPr>
    </w:p>
    <w:p w14:paraId="08EF625E" w14:textId="77777777" w:rsidR="00154466" w:rsidRPr="00F71F90" w:rsidRDefault="00154466" w:rsidP="00293814">
      <w:pPr>
        <w:widowControl w:val="0"/>
        <w:tabs>
          <w:tab w:val="left" w:pos="0"/>
        </w:tabs>
        <w:spacing w:line="276" w:lineRule="auto"/>
        <w:jc w:val="both"/>
        <w:rPr>
          <w:rFonts w:eastAsia="Calibri"/>
        </w:rPr>
      </w:pPr>
    </w:p>
    <w:p w14:paraId="499F52D5" w14:textId="509FE6F7" w:rsidR="00154466" w:rsidRPr="00154466" w:rsidRDefault="00154466" w:rsidP="00F371E0">
      <w:pPr>
        <w:numPr>
          <w:ilvl w:val="0"/>
          <w:numId w:val="6"/>
        </w:numPr>
        <w:spacing w:line="276" w:lineRule="auto"/>
        <w:jc w:val="center"/>
        <w:rPr>
          <w:rFonts w:eastAsia="Calibri"/>
        </w:rPr>
      </w:pPr>
      <w:r w:rsidRPr="0017603F">
        <w:rPr>
          <w:rFonts w:eastAsia="Calibri"/>
        </w:rPr>
        <w:t>člen</w:t>
      </w:r>
    </w:p>
    <w:p w14:paraId="7761134F" w14:textId="77777777" w:rsidR="00EB0CC5" w:rsidRDefault="00EB0CC5" w:rsidP="00293814">
      <w:pPr>
        <w:spacing w:line="276" w:lineRule="auto"/>
        <w:jc w:val="both"/>
        <w:rPr>
          <w:rFonts w:cs="Arial"/>
          <w:color w:val="000000"/>
          <w:szCs w:val="20"/>
        </w:rPr>
      </w:pPr>
    </w:p>
    <w:p w14:paraId="007E6CCB" w14:textId="0363DC6F" w:rsidR="008424B5" w:rsidRDefault="00770DCC" w:rsidP="00C27502">
      <w:pPr>
        <w:spacing w:line="276" w:lineRule="auto"/>
        <w:jc w:val="both"/>
        <w:rPr>
          <w:rFonts w:cs="Arial"/>
          <w:color w:val="000000"/>
          <w:szCs w:val="20"/>
        </w:rPr>
      </w:pPr>
      <w:r w:rsidRPr="0094395F">
        <w:rPr>
          <w:rFonts w:cs="Arial"/>
          <w:color w:val="000000"/>
          <w:szCs w:val="20"/>
        </w:rPr>
        <w:t xml:space="preserve">Ministrstvo (posredniško telo) na podlagi 69. člena in Priloge XVII Uredbe 2021/1060/EU obdeluje osebne podatke </w:t>
      </w:r>
      <w:r w:rsidR="00CA15EE">
        <w:rPr>
          <w:rFonts w:cs="Arial"/>
          <w:color w:val="000000"/>
          <w:szCs w:val="20"/>
        </w:rPr>
        <w:t>iz prve alineje prvega odstavka 40. člena</w:t>
      </w:r>
      <w:r w:rsidR="007E0559">
        <w:rPr>
          <w:rFonts w:cs="Arial"/>
          <w:color w:val="000000"/>
          <w:szCs w:val="20"/>
        </w:rPr>
        <w:t xml:space="preserve"> te pogodbe</w:t>
      </w:r>
      <w:r w:rsidR="00CA15EE">
        <w:rPr>
          <w:rFonts w:cs="Arial"/>
          <w:color w:val="000000"/>
          <w:szCs w:val="20"/>
        </w:rPr>
        <w:t xml:space="preserve"> </w:t>
      </w:r>
      <w:r w:rsidRPr="0094395F">
        <w:rPr>
          <w:rFonts w:cs="Arial"/>
          <w:color w:val="000000"/>
          <w:szCs w:val="20"/>
        </w:rPr>
        <w:t>izključno za namen revizij in nadzora ter za zagotovitev primerljivih informacij o porabi sredstev v zvezi z operacijo. V ta namen bo moral upravičenec pri izvajanju operacije zagotoviti naslednje podatke:</w:t>
      </w:r>
    </w:p>
    <w:p w14:paraId="3BCCA4E3" w14:textId="0E873B2E" w:rsidR="008424B5" w:rsidRDefault="008424B5" w:rsidP="00F371E0">
      <w:pPr>
        <w:pStyle w:val="Odstavekseznama"/>
        <w:numPr>
          <w:ilvl w:val="0"/>
          <w:numId w:val="11"/>
        </w:numPr>
        <w:tabs>
          <w:tab w:val="clear" w:pos="720"/>
        </w:tabs>
        <w:spacing w:line="276" w:lineRule="auto"/>
        <w:ind w:left="284" w:hanging="284"/>
        <w:jc w:val="both"/>
        <w:rPr>
          <w:color w:val="000000"/>
          <w:szCs w:val="20"/>
        </w:rPr>
      </w:pPr>
      <w:r w:rsidRPr="0094395F">
        <w:rPr>
          <w:color w:val="000000"/>
          <w:szCs w:val="20"/>
        </w:rPr>
        <w:t>podatke o upravičencu in njegovih dejanskih lastnikih, kot so opredeljeni v 42. do 44. členu Zakona o preprečevanju pranja denarja in financiranja terorizma ter v točki (6) člena 3 Direktive (EU) 2015/849;</w:t>
      </w:r>
    </w:p>
    <w:p w14:paraId="71E1FFFD" w14:textId="612E39D6" w:rsidR="008424B5" w:rsidRDefault="008424B5" w:rsidP="00F371E0">
      <w:pPr>
        <w:pStyle w:val="Odstavekseznama"/>
        <w:numPr>
          <w:ilvl w:val="0"/>
          <w:numId w:val="11"/>
        </w:numPr>
        <w:tabs>
          <w:tab w:val="clear" w:pos="720"/>
        </w:tabs>
        <w:spacing w:line="276" w:lineRule="auto"/>
        <w:ind w:left="284" w:hanging="284"/>
        <w:jc w:val="both"/>
        <w:rPr>
          <w:color w:val="000000"/>
          <w:szCs w:val="20"/>
        </w:rPr>
      </w:pPr>
      <w:r w:rsidRPr="0094395F">
        <w:rPr>
          <w:color w:val="000000"/>
          <w:szCs w:val="20"/>
        </w:rPr>
        <w:lastRenderedPageBreak/>
        <w:t>podatke o izvajalcih in njihovih dejanskih lastnikih, in sicer v primerih, ko se operacija izvaja v skladu s pravili javnega naročanja Unije, kot to izhaja iz obvezne uporabe zakonodaje o javnem naročanju, ki prenaša Direktivo 2014/24/EU oziroma Direktivo 2014/25/EU</w:t>
      </w:r>
      <w:r>
        <w:rPr>
          <w:color w:val="000000"/>
          <w:szCs w:val="20"/>
        </w:rPr>
        <w:t>;</w:t>
      </w:r>
    </w:p>
    <w:p w14:paraId="28E380C4" w14:textId="09004FDB" w:rsidR="008424B5" w:rsidRDefault="008424B5" w:rsidP="00F371E0">
      <w:pPr>
        <w:pStyle w:val="Odstavekseznama"/>
        <w:numPr>
          <w:ilvl w:val="0"/>
          <w:numId w:val="11"/>
        </w:numPr>
        <w:tabs>
          <w:tab w:val="clear" w:pos="720"/>
        </w:tabs>
        <w:spacing w:line="276" w:lineRule="auto"/>
        <w:ind w:left="284" w:hanging="284"/>
        <w:jc w:val="both"/>
      </w:pPr>
      <w:r w:rsidRPr="0094395F">
        <w:rPr>
          <w:color w:val="000000"/>
          <w:szCs w:val="20"/>
        </w:rPr>
        <w:t>podatke o podizvajalcih, kadar so ti vključeni v izvajanje operacije v okviru postopkov iz prejšnje alineje in kadar vrednost njihovih prevzetih del presega 50.000 EUR.</w:t>
      </w:r>
    </w:p>
    <w:p w14:paraId="0706C3E5" w14:textId="7D15BC53" w:rsidR="00770DCC" w:rsidRPr="0094395F" w:rsidRDefault="00770DCC" w:rsidP="00C27502">
      <w:pPr>
        <w:shd w:val="clear" w:color="auto" w:fill="FFFFFF" w:themeFill="background1"/>
        <w:spacing w:line="276" w:lineRule="auto"/>
        <w:ind w:left="284" w:hanging="284"/>
        <w:jc w:val="both"/>
        <w:rPr>
          <w:rFonts w:cs="Arial"/>
          <w:color w:val="000000"/>
          <w:szCs w:val="20"/>
        </w:rPr>
      </w:pPr>
    </w:p>
    <w:p w14:paraId="2995E4BC" w14:textId="77777777" w:rsidR="00770DCC" w:rsidRDefault="00770DCC" w:rsidP="00C27502">
      <w:pPr>
        <w:shd w:val="clear" w:color="auto" w:fill="FFFFFF" w:themeFill="background1"/>
        <w:spacing w:line="276" w:lineRule="auto"/>
        <w:jc w:val="both"/>
        <w:rPr>
          <w:rFonts w:cs="Arial"/>
          <w:color w:val="000000"/>
          <w:szCs w:val="20"/>
        </w:rPr>
      </w:pPr>
      <w:r w:rsidRPr="0094395F">
        <w:rPr>
          <w:rFonts w:cs="Arial"/>
          <w:color w:val="000000"/>
          <w:szCs w:val="20"/>
        </w:rPr>
        <w:t>Podatki iz prejšnjega odstavka vključujejo imena in priimke, datume rojstva ter identifikacijske številke za DDV ali davčne identifikacijske številke zadevnih oseb in subjektov.</w:t>
      </w:r>
    </w:p>
    <w:p w14:paraId="765A4C0D" w14:textId="77777777" w:rsidR="0094395F" w:rsidRPr="0094395F" w:rsidRDefault="0094395F" w:rsidP="00C27502">
      <w:pPr>
        <w:shd w:val="clear" w:color="auto" w:fill="FFFFFF" w:themeFill="background1"/>
        <w:spacing w:line="276" w:lineRule="auto"/>
        <w:jc w:val="both"/>
        <w:rPr>
          <w:rFonts w:cs="Arial"/>
          <w:color w:val="000000"/>
          <w:szCs w:val="20"/>
        </w:rPr>
      </w:pPr>
    </w:p>
    <w:p w14:paraId="7A8851E7" w14:textId="11EDFFCE" w:rsidR="00770DCC" w:rsidRPr="0094395F" w:rsidRDefault="00770DCC" w:rsidP="00C27502">
      <w:pPr>
        <w:widowControl w:val="0"/>
        <w:tabs>
          <w:tab w:val="left" w:pos="0"/>
        </w:tabs>
        <w:spacing w:line="276" w:lineRule="auto"/>
        <w:jc w:val="both"/>
        <w:rPr>
          <w:rFonts w:cs="Arial"/>
          <w:color w:val="000000"/>
          <w:szCs w:val="20"/>
        </w:rPr>
      </w:pPr>
      <w:r w:rsidRPr="0094395F">
        <w:rPr>
          <w:rFonts w:cs="Arial"/>
          <w:color w:val="000000"/>
          <w:szCs w:val="20"/>
        </w:rPr>
        <w:t>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ministrstva in v roku, postavljenem v pozivu, ministrstvu posredova</w:t>
      </w:r>
      <w:r w:rsidR="003313B2">
        <w:rPr>
          <w:rFonts w:cs="Arial"/>
          <w:color w:val="000000"/>
          <w:szCs w:val="20"/>
        </w:rPr>
        <w:t>ti</w:t>
      </w:r>
      <w:r w:rsidRPr="0094395F">
        <w:rPr>
          <w:rFonts w:cs="Arial"/>
          <w:color w:val="000000"/>
          <w:szCs w:val="20"/>
        </w:rPr>
        <w:t xml:space="preserve"> točne, popolne in posodobljene podatke o njegovih dejanskih lastnikih. Nadalje bo moral upravičenec na poziv ministrstva (posredniškega telesa) v roku, postavljenem v pozivu, ministrstvu posredoval točne, popolne in posodobljene podatke o ostalih subjektih iz tretjega odstavka tega člena, ki jih je ministrstvo kot posredniško telo dolžno zagotavljati po predpisih, ki urejajo izvajanje evropske kohezijske politike. Upravičenec je zavezan subjekte iz tretjega odstavka tega člena, katerih osebni podatki se bodo obdelovali, seznaniti z obveznostjo zagotavljanja podatkov o prejemnikih sredstev oziroma dejanskih lastnikih prejemnikov sredstev v skladu z določili Uredbe 2021/1060/EU, jih obvestiti, da bo obdeloval njihove osebne podatke ter jih seznaniti s pravno podlago za obdelavo</w:t>
      </w:r>
      <w:r w:rsidR="003313B2">
        <w:rPr>
          <w:rFonts w:cs="Arial"/>
          <w:color w:val="000000"/>
          <w:szCs w:val="20"/>
        </w:rPr>
        <w:t xml:space="preserve"> – kot to izhaja iz razpisa</w:t>
      </w:r>
      <w:r w:rsidRPr="0094395F">
        <w:rPr>
          <w:rFonts w:cs="Arial"/>
          <w:color w:val="000000"/>
          <w:szCs w:val="20"/>
        </w:rPr>
        <w:t>.</w:t>
      </w:r>
    </w:p>
    <w:p w14:paraId="09F369C4" w14:textId="77777777" w:rsidR="00A51963" w:rsidRPr="00F71F90" w:rsidRDefault="00A51963" w:rsidP="00C27502">
      <w:pPr>
        <w:spacing w:line="276" w:lineRule="auto"/>
        <w:jc w:val="both"/>
        <w:rPr>
          <w:rFonts w:eastAsia="Calibri"/>
        </w:rPr>
      </w:pPr>
    </w:p>
    <w:bookmarkEnd w:id="18"/>
    <w:bookmarkEnd w:id="19"/>
    <w:p w14:paraId="54781A96" w14:textId="77777777" w:rsidR="00154466" w:rsidRPr="00F71F90" w:rsidRDefault="00154466" w:rsidP="00293814">
      <w:pPr>
        <w:widowControl w:val="0"/>
        <w:tabs>
          <w:tab w:val="left" w:pos="0"/>
        </w:tabs>
        <w:spacing w:line="276" w:lineRule="auto"/>
        <w:jc w:val="both"/>
        <w:rPr>
          <w:rFonts w:eastAsia="Calibri"/>
        </w:rPr>
      </w:pPr>
    </w:p>
    <w:p w14:paraId="1EA0CD60" w14:textId="77777777" w:rsidR="00154466" w:rsidRPr="0017603F" w:rsidRDefault="00154466" w:rsidP="00F371E0">
      <w:pPr>
        <w:numPr>
          <w:ilvl w:val="0"/>
          <w:numId w:val="6"/>
        </w:numPr>
        <w:spacing w:line="276" w:lineRule="auto"/>
        <w:jc w:val="center"/>
        <w:rPr>
          <w:rFonts w:eastAsia="Calibri"/>
        </w:rPr>
      </w:pPr>
      <w:r w:rsidRPr="0017603F">
        <w:rPr>
          <w:rFonts w:eastAsia="Calibri"/>
        </w:rPr>
        <w:t>člen</w:t>
      </w:r>
    </w:p>
    <w:p w14:paraId="19F3B066" w14:textId="77777777" w:rsidR="00154466" w:rsidRPr="0017603F" w:rsidRDefault="00154466" w:rsidP="00293814">
      <w:pPr>
        <w:spacing w:line="276" w:lineRule="auto"/>
        <w:jc w:val="both"/>
        <w:rPr>
          <w:rFonts w:eastAsia="Calibri"/>
        </w:rPr>
      </w:pPr>
    </w:p>
    <w:p w14:paraId="04741365" w14:textId="63D4F3C2" w:rsidR="00154466" w:rsidRPr="00154466" w:rsidRDefault="00154466" w:rsidP="00D17DED">
      <w:pPr>
        <w:spacing w:line="276" w:lineRule="auto"/>
        <w:jc w:val="both"/>
      </w:pPr>
      <w:r w:rsidRPr="00154466">
        <w:t>Ministrstvo</w:t>
      </w:r>
      <w:r>
        <w:t xml:space="preserve"> </w:t>
      </w:r>
      <w:r w:rsidR="00CA15EE" w:rsidRPr="0094395F">
        <w:rPr>
          <w:rFonts w:cs="Arial"/>
          <w:color w:val="000000"/>
          <w:szCs w:val="20"/>
        </w:rPr>
        <w:t xml:space="preserve">(posredniško telo) obdeluje osebne podatke </w:t>
      </w:r>
      <w:r w:rsidR="00CA15EE">
        <w:rPr>
          <w:rFonts w:cs="Arial"/>
          <w:color w:val="000000"/>
          <w:szCs w:val="20"/>
        </w:rPr>
        <w:t>iz druge alineje prvega odstavka 40. člena</w:t>
      </w:r>
      <w:r w:rsidR="007E0559">
        <w:rPr>
          <w:rFonts w:cs="Arial"/>
          <w:color w:val="000000"/>
          <w:szCs w:val="20"/>
        </w:rPr>
        <w:t xml:space="preserve"> te pogodbe</w:t>
      </w:r>
      <w:r w:rsidR="00CA15EE">
        <w:rPr>
          <w:rFonts w:cs="Arial"/>
          <w:color w:val="000000"/>
          <w:szCs w:val="20"/>
        </w:rPr>
        <w:t xml:space="preserve"> na način, da </w:t>
      </w:r>
      <w:r w:rsidRPr="00154466">
        <w:t>se bo</w:t>
      </w:r>
      <w:r w:rsidR="00983713">
        <w:t xml:space="preserve"> </w:t>
      </w:r>
      <w:r w:rsidRPr="00154466">
        <w:t>s podatki o lastnikih nepremičnin, na katerih so</w:t>
      </w:r>
      <w:r w:rsidR="00793F5F">
        <w:t xml:space="preserve"> stanovanja</w:t>
      </w:r>
      <w:r w:rsidRPr="00154466">
        <w:t>, ki so bele lise in na katerih se ni gradilo</w:t>
      </w:r>
      <w:r>
        <w:t>,</w:t>
      </w:r>
      <w:r w:rsidRPr="00154466">
        <w:t xml:space="preserve"> seznanilo pri prejemu podatkov</w:t>
      </w:r>
      <w:r w:rsidR="00983713">
        <w:t xml:space="preserve"> </w:t>
      </w:r>
      <w:r w:rsidRPr="00154466">
        <w:t>– za namene preverjanja ustreznosti izvedbe.</w:t>
      </w:r>
    </w:p>
    <w:p w14:paraId="7418C0B0" w14:textId="77777777" w:rsidR="00154466" w:rsidRPr="00154466" w:rsidRDefault="00154466" w:rsidP="00D17DED">
      <w:pPr>
        <w:spacing w:line="276" w:lineRule="auto"/>
        <w:jc w:val="both"/>
      </w:pPr>
    </w:p>
    <w:p w14:paraId="74A50636" w14:textId="3010F1A0" w:rsidR="00154466" w:rsidRPr="00154466" w:rsidRDefault="00CA15EE" w:rsidP="00D17DED">
      <w:pPr>
        <w:spacing w:line="276" w:lineRule="auto"/>
        <w:jc w:val="both"/>
      </w:pPr>
      <w:r>
        <w:t xml:space="preserve">Ministrstvo </w:t>
      </w:r>
      <w:r w:rsidRPr="00922896">
        <w:t xml:space="preserve">kot upravljavec pooblašča </w:t>
      </w:r>
      <w:r>
        <w:t xml:space="preserve">upravičenca </w:t>
      </w:r>
      <w:r w:rsidRPr="00922896">
        <w:t xml:space="preserve">za obdelovalca v skladu s Splošno uredbo o varstvu </w:t>
      </w:r>
      <w:r>
        <w:t>p</w:t>
      </w:r>
      <w:r w:rsidRPr="00922896">
        <w:t>odatkov in sicer izključno v obsegu in za namene, določene v tej pogodbi.</w:t>
      </w:r>
      <w:r>
        <w:t xml:space="preserve"> Zato je u</w:t>
      </w:r>
      <w:r w:rsidR="00952AE9">
        <w:t>pravičenec</w:t>
      </w:r>
      <w:r w:rsidR="00154466" w:rsidRPr="00154466">
        <w:t xml:space="preserve"> </w:t>
      </w:r>
      <w:r>
        <w:t xml:space="preserve">obdelovalec podatkov </w:t>
      </w:r>
      <w:r w:rsidR="00154466" w:rsidRPr="00154466">
        <w:t xml:space="preserve">na podlagi (b) točke prvega odstavka </w:t>
      </w:r>
      <w:r w:rsidR="00B400F0">
        <w:t>6. člena</w:t>
      </w:r>
      <w:r w:rsidR="00154466" w:rsidRPr="00154466">
        <w:t xml:space="preserve"> Splošne uredbe o varstvu podatkov.</w:t>
      </w:r>
    </w:p>
    <w:p w14:paraId="7F4390C1" w14:textId="35F49E92" w:rsidR="00154466" w:rsidRDefault="00154466" w:rsidP="00D17DED">
      <w:pPr>
        <w:spacing w:line="276" w:lineRule="auto"/>
        <w:jc w:val="both"/>
        <w:rPr>
          <w:rFonts w:eastAsia="Calibri"/>
        </w:rPr>
      </w:pPr>
    </w:p>
    <w:p w14:paraId="4761B38B" w14:textId="5B2EF244" w:rsidR="0019276F" w:rsidRDefault="0019276F" w:rsidP="0050348C">
      <w:pPr>
        <w:spacing w:line="276" w:lineRule="auto"/>
        <w:jc w:val="both"/>
      </w:pPr>
      <w:r>
        <w:t xml:space="preserve">Za obdelavo podatkov za namene iz tega člena, se uporabljata pojma upravljavec in obdelovalec skladno z vsebino </w:t>
      </w:r>
      <w:r w:rsidRPr="00D17DED">
        <w:t>1. člena</w:t>
      </w:r>
      <w:r>
        <w:t xml:space="preserve"> te pogodbe.</w:t>
      </w:r>
    </w:p>
    <w:p w14:paraId="395FB76F" w14:textId="77777777" w:rsidR="0019276F" w:rsidRDefault="0019276F" w:rsidP="00D17DED">
      <w:pPr>
        <w:spacing w:line="276" w:lineRule="auto"/>
        <w:jc w:val="both"/>
        <w:rPr>
          <w:rFonts w:eastAsia="Calibri"/>
        </w:rPr>
      </w:pPr>
    </w:p>
    <w:p w14:paraId="49F800C9" w14:textId="13C0A03F" w:rsidR="007A1613" w:rsidRPr="007A1613" w:rsidRDefault="00CA15EE" w:rsidP="00293814">
      <w:pPr>
        <w:spacing w:line="276" w:lineRule="auto"/>
        <w:jc w:val="both"/>
        <w:rPr>
          <w:rFonts w:eastAsia="Calibri"/>
        </w:rPr>
      </w:pPr>
      <w:r>
        <w:rPr>
          <w:rFonts w:eastAsia="Calibri"/>
        </w:rPr>
        <w:t>Za namene obdelave podatkov v okviru tega člena mora u</w:t>
      </w:r>
      <w:r w:rsidR="007A1613">
        <w:rPr>
          <w:rFonts w:eastAsia="Calibri"/>
        </w:rPr>
        <w:t>pravičenec</w:t>
      </w:r>
      <w:r w:rsidR="007A1613" w:rsidRPr="007A1613">
        <w:rPr>
          <w:rFonts w:eastAsia="Calibri"/>
        </w:rPr>
        <w:t xml:space="preserve"> voditi seznam vseh lastnikov nepremičnin, na katerih so </w:t>
      </w:r>
      <w:r w:rsidR="00793F5F">
        <w:rPr>
          <w:rFonts w:eastAsia="Calibri"/>
        </w:rPr>
        <w:t>stanovanja</w:t>
      </w:r>
      <w:r w:rsidR="007A1613" w:rsidRPr="007A1613">
        <w:rPr>
          <w:rFonts w:eastAsia="Calibri"/>
        </w:rPr>
        <w:t>, za katera bi moral graditi, pri tem mora razpolagati tudi s podatki o tem, ali morda lastniki nepremičnin, na katerih so</w:t>
      </w:r>
      <w:r w:rsidR="002433F4">
        <w:rPr>
          <w:rFonts w:eastAsia="Calibri"/>
        </w:rPr>
        <w:t xml:space="preserve"> stanovanja</w:t>
      </w:r>
      <w:r w:rsidR="007A1613" w:rsidRPr="007A1613">
        <w:rPr>
          <w:rFonts w:eastAsia="Calibri"/>
        </w:rPr>
        <w:t xml:space="preserve">, ki jih je </w:t>
      </w:r>
      <w:r w:rsidR="00F91ECD">
        <w:rPr>
          <w:rFonts w:eastAsia="Calibri"/>
        </w:rPr>
        <w:t>upravičenec</w:t>
      </w:r>
      <w:r w:rsidR="007A1613" w:rsidRPr="007A1613">
        <w:rPr>
          <w:rFonts w:eastAsia="Calibri"/>
        </w:rPr>
        <w:t xml:space="preserve"> določil v svoji vlogi in so na seznamu</w:t>
      </w:r>
      <w:r w:rsidR="007A1613" w:rsidRPr="007A1613" w:rsidDel="00371708">
        <w:rPr>
          <w:rFonts w:eastAsia="Calibri"/>
        </w:rPr>
        <w:t xml:space="preserve"> </w:t>
      </w:r>
      <w:r w:rsidR="007A1613" w:rsidRPr="007A1613">
        <w:rPr>
          <w:rFonts w:eastAsia="Calibri"/>
        </w:rPr>
        <w:t>belih lis posameznega projekta, ne želijo širokopasovnih OPT</w:t>
      </w:r>
      <w:r w:rsidR="00042E7C">
        <w:rPr>
          <w:rFonts w:eastAsia="Calibri"/>
        </w:rPr>
        <w:t xml:space="preserve"> </w:t>
      </w:r>
      <w:r w:rsidR="007A1613" w:rsidRPr="007A1613">
        <w:rPr>
          <w:rFonts w:eastAsia="Calibri"/>
        </w:rPr>
        <w:t>oziroma ne dovolijo izgradnje odprtega širokopasovnega omrežja naslednje generacije s pripadajočo izjavo. Podatek je podlaga za naknadno določitev ustreznosti izvedbe gradnje in podlage za plačilo.</w:t>
      </w:r>
    </w:p>
    <w:p w14:paraId="20B11673" w14:textId="77777777" w:rsidR="00343599" w:rsidRDefault="00343599" w:rsidP="00293814">
      <w:pPr>
        <w:spacing w:line="276" w:lineRule="auto"/>
        <w:jc w:val="both"/>
        <w:rPr>
          <w:rFonts w:eastAsia="Calibri"/>
        </w:rPr>
      </w:pPr>
    </w:p>
    <w:p w14:paraId="08F28356" w14:textId="7712A0D6" w:rsidR="007A1613" w:rsidRPr="007A1613" w:rsidRDefault="007A1613" w:rsidP="00293814">
      <w:pPr>
        <w:spacing w:line="276" w:lineRule="auto"/>
        <w:jc w:val="both"/>
        <w:rPr>
          <w:rFonts w:eastAsia="Calibri"/>
        </w:rPr>
      </w:pPr>
      <w:r w:rsidRPr="007A1613">
        <w:rPr>
          <w:rFonts w:eastAsia="Calibri"/>
        </w:rPr>
        <w:t xml:space="preserve">Pri tem </w:t>
      </w:r>
      <w:r w:rsidR="004E6071">
        <w:rPr>
          <w:rFonts w:eastAsia="Calibri"/>
        </w:rPr>
        <w:t>upravičenec</w:t>
      </w:r>
      <w:r w:rsidRPr="007A1613">
        <w:rPr>
          <w:rFonts w:eastAsia="Calibri"/>
        </w:rPr>
        <w:t xml:space="preserve"> ustvari zbirk</w:t>
      </w:r>
      <w:r w:rsidR="00CA15EE">
        <w:rPr>
          <w:rFonts w:eastAsia="Calibri"/>
        </w:rPr>
        <w:t>o</w:t>
      </w:r>
      <w:r w:rsidRPr="007A1613">
        <w:rPr>
          <w:rFonts w:eastAsia="Calibri"/>
        </w:rPr>
        <w:t xml:space="preserve"> osebnih podatkov, </w:t>
      </w:r>
      <w:r w:rsidR="00CA15EE">
        <w:t>ki vsebuje podatke o</w:t>
      </w:r>
      <w:r w:rsidRPr="007A1613">
        <w:rPr>
          <w:rFonts w:eastAsia="Calibri"/>
        </w:rPr>
        <w:t>:</w:t>
      </w:r>
    </w:p>
    <w:p w14:paraId="5AA52806" w14:textId="7FCA796B" w:rsidR="007A1613" w:rsidRPr="007A1613" w:rsidRDefault="007A1613" w:rsidP="00F371E0">
      <w:pPr>
        <w:numPr>
          <w:ilvl w:val="0"/>
          <w:numId w:val="57"/>
        </w:numPr>
        <w:spacing w:line="276" w:lineRule="auto"/>
        <w:ind w:left="284" w:hanging="283"/>
        <w:jc w:val="both"/>
        <w:rPr>
          <w:rFonts w:eastAsia="Calibri"/>
        </w:rPr>
      </w:pPr>
      <w:r w:rsidRPr="007A1613">
        <w:rPr>
          <w:rFonts w:eastAsia="Calibri"/>
        </w:rPr>
        <w:t>lastnik</w:t>
      </w:r>
      <w:r w:rsidR="00CA15EE">
        <w:rPr>
          <w:rFonts w:eastAsia="Calibri"/>
        </w:rPr>
        <w:t>ih</w:t>
      </w:r>
      <w:r w:rsidRPr="007A1613">
        <w:rPr>
          <w:rFonts w:eastAsia="Calibri"/>
        </w:rPr>
        <w:t xml:space="preserve"> nepremičnin, ki podajo izjavo, da OPT ne želijo</w:t>
      </w:r>
      <w:r w:rsidR="004E6071">
        <w:rPr>
          <w:rFonts w:eastAsia="Calibri"/>
        </w:rPr>
        <w:t xml:space="preserve"> in</w:t>
      </w:r>
    </w:p>
    <w:p w14:paraId="0CFD4759" w14:textId="5B515B4F" w:rsidR="007A1613" w:rsidRPr="007A1613" w:rsidRDefault="007A1613" w:rsidP="00F371E0">
      <w:pPr>
        <w:numPr>
          <w:ilvl w:val="0"/>
          <w:numId w:val="57"/>
        </w:numPr>
        <w:spacing w:line="276" w:lineRule="auto"/>
        <w:ind w:left="284" w:hanging="283"/>
        <w:jc w:val="both"/>
        <w:rPr>
          <w:rFonts w:eastAsia="Calibri"/>
        </w:rPr>
      </w:pPr>
      <w:r w:rsidRPr="007A1613">
        <w:rPr>
          <w:rFonts w:eastAsia="Calibri"/>
        </w:rPr>
        <w:t>lastnik</w:t>
      </w:r>
      <w:r w:rsidR="00CA15EE">
        <w:rPr>
          <w:rFonts w:eastAsia="Calibri"/>
        </w:rPr>
        <w:t>ih</w:t>
      </w:r>
      <w:r w:rsidRPr="007A1613">
        <w:rPr>
          <w:rFonts w:eastAsia="Calibri"/>
        </w:rPr>
        <w:t xml:space="preserve"> nepremičnin, ki OPT ne želijo oziroma gradnje ne dovolijo, istočasno pa tudi odklonijo podpis izjave</w:t>
      </w:r>
      <w:r w:rsidR="004E6071">
        <w:rPr>
          <w:rFonts w:eastAsia="Calibri"/>
        </w:rPr>
        <w:t>.</w:t>
      </w:r>
    </w:p>
    <w:p w14:paraId="07BC4557" w14:textId="77777777" w:rsidR="00343599" w:rsidRDefault="00343599" w:rsidP="00293814">
      <w:pPr>
        <w:spacing w:line="276" w:lineRule="auto"/>
        <w:jc w:val="both"/>
        <w:rPr>
          <w:rFonts w:eastAsia="Calibri"/>
        </w:rPr>
      </w:pPr>
    </w:p>
    <w:p w14:paraId="7B1F10C8" w14:textId="07D01EBB" w:rsidR="007A1613" w:rsidRPr="007A1613" w:rsidRDefault="00343599" w:rsidP="00293814">
      <w:pPr>
        <w:spacing w:line="276" w:lineRule="auto"/>
        <w:jc w:val="both"/>
        <w:rPr>
          <w:rFonts w:eastAsia="Calibri"/>
        </w:rPr>
      </w:pPr>
      <w:r>
        <w:rPr>
          <w:rFonts w:eastAsia="Calibri"/>
        </w:rPr>
        <w:t xml:space="preserve">Oba dela zbirke </w:t>
      </w:r>
      <w:r w:rsidR="007A1613" w:rsidRPr="007A1613">
        <w:rPr>
          <w:rFonts w:eastAsia="Calibri"/>
        </w:rPr>
        <w:t>vsebujeta smiselno enake podatke različnih končnih uporabnikov in zanju veljajo enaka pravila varstva osebnih podatkov.</w:t>
      </w:r>
    </w:p>
    <w:p w14:paraId="4CE4DE4F" w14:textId="77777777" w:rsidR="00343599" w:rsidRDefault="00343599" w:rsidP="00293814">
      <w:pPr>
        <w:spacing w:line="276" w:lineRule="auto"/>
        <w:jc w:val="both"/>
        <w:rPr>
          <w:rFonts w:eastAsia="Calibri"/>
        </w:rPr>
      </w:pPr>
    </w:p>
    <w:p w14:paraId="1F357EA5" w14:textId="3F16DCEC" w:rsidR="004E6071" w:rsidRPr="004E6071" w:rsidRDefault="007A1613" w:rsidP="00293814">
      <w:pPr>
        <w:spacing w:line="276" w:lineRule="auto"/>
        <w:jc w:val="both"/>
        <w:rPr>
          <w:rFonts w:eastAsia="Calibri"/>
          <w:bCs/>
        </w:rPr>
      </w:pPr>
      <w:r w:rsidRPr="007A1613">
        <w:rPr>
          <w:rFonts w:eastAsia="Calibri"/>
        </w:rPr>
        <w:t xml:space="preserve">Ministrstvo preveri ustreznost seznama vseh </w:t>
      </w:r>
      <w:r w:rsidR="002433F4">
        <w:rPr>
          <w:rFonts w:eastAsia="Calibri"/>
        </w:rPr>
        <w:t>stanovanj</w:t>
      </w:r>
      <w:r w:rsidRPr="007A1613">
        <w:rPr>
          <w:rFonts w:eastAsia="Calibri"/>
        </w:rPr>
        <w:t xml:space="preserve">, za katera bi moral </w:t>
      </w:r>
      <w:r w:rsidR="00F91ECD">
        <w:rPr>
          <w:rFonts w:eastAsia="Calibri"/>
        </w:rPr>
        <w:t>upravičenec</w:t>
      </w:r>
      <w:r w:rsidRPr="007A1613">
        <w:rPr>
          <w:rFonts w:eastAsia="Calibri"/>
        </w:rPr>
        <w:t xml:space="preserve"> graditi, pri čemer preveri podatke o tem, da lastniki nepremičnin, na katerih so posamezna </w:t>
      </w:r>
      <w:r w:rsidR="002433F4">
        <w:rPr>
          <w:rFonts w:eastAsia="Calibri"/>
        </w:rPr>
        <w:t>stanovanja</w:t>
      </w:r>
      <w:r w:rsidRPr="007A1613">
        <w:rPr>
          <w:rFonts w:eastAsia="Calibri"/>
        </w:rPr>
        <w:t xml:space="preserve">, ki jih je </w:t>
      </w:r>
      <w:r w:rsidR="00F91ECD">
        <w:rPr>
          <w:rFonts w:eastAsia="Calibri"/>
        </w:rPr>
        <w:t>upravičenec</w:t>
      </w:r>
      <w:r w:rsidRPr="007A1613">
        <w:rPr>
          <w:rFonts w:eastAsia="Calibri"/>
        </w:rPr>
        <w:t xml:space="preserve"> določil v svoji vlogi in so na seznamu</w:t>
      </w:r>
      <w:r w:rsidRPr="007A1613" w:rsidDel="00371708">
        <w:rPr>
          <w:rFonts w:eastAsia="Calibri"/>
        </w:rPr>
        <w:t xml:space="preserve"> </w:t>
      </w:r>
      <w:r w:rsidRPr="007A1613">
        <w:rPr>
          <w:rFonts w:eastAsia="Calibri"/>
        </w:rPr>
        <w:t>belih lis posameznega projekta, niso želeli OPT oziroma niso dovolili izgradnje odprtega širokopasovnega omrežja naslednje generacije (ne glede na to ali s</w:t>
      </w:r>
      <w:r w:rsidR="00983713">
        <w:rPr>
          <w:rFonts w:eastAsia="Calibri"/>
        </w:rPr>
        <w:t>o</w:t>
      </w:r>
      <w:r w:rsidRPr="007A1613">
        <w:rPr>
          <w:rFonts w:eastAsia="Calibri"/>
        </w:rPr>
        <w:t xml:space="preserve"> izjavo podpisali ali ne). Preverjanje izvede s preverjanjem izjave lastnika oziroma s pregledom seznama lastnikov nepremičnin, ki so odklonili podpis izjave, in ga je sestavil </w:t>
      </w:r>
      <w:r w:rsidR="005F2EEB">
        <w:rPr>
          <w:rFonts w:eastAsia="Calibri"/>
        </w:rPr>
        <w:t>upravičenec</w:t>
      </w:r>
      <w:r w:rsidRPr="007A1613">
        <w:rPr>
          <w:rFonts w:eastAsia="Calibri"/>
        </w:rPr>
        <w:t>. Podatek je</w:t>
      </w:r>
      <w:r w:rsidR="00983713">
        <w:rPr>
          <w:rFonts w:eastAsia="Calibri"/>
        </w:rPr>
        <w:t xml:space="preserve"> </w:t>
      </w:r>
      <w:r w:rsidRPr="007A1613">
        <w:rPr>
          <w:rFonts w:eastAsia="Calibri"/>
        </w:rPr>
        <w:t>podlaga za naknadno določitev ustreznosti izvedbe gradnje in podlage za plačilo.</w:t>
      </w:r>
    </w:p>
    <w:p w14:paraId="77B27E60" w14:textId="77777777" w:rsidR="00343599" w:rsidRDefault="00343599" w:rsidP="00293814">
      <w:pPr>
        <w:spacing w:line="276" w:lineRule="auto"/>
        <w:jc w:val="both"/>
        <w:rPr>
          <w:rFonts w:eastAsia="Calibri"/>
        </w:rPr>
      </w:pPr>
    </w:p>
    <w:p w14:paraId="3C3AA91B" w14:textId="6890023B" w:rsidR="007A1613" w:rsidRPr="007A1613" w:rsidRDefault="007A1613" w:rsidP="00293814">
      <w:pPr>
        <w:spacing w:line="276" w:lineRule="auto"/>
        <w:jc w:val="both"/>
        <w:rPr>
          <w:rFonts w:eastAsia="Calibri"/>
        </w:rPr>
      </w:pPr>
      <w:r w:rsidRPr="007A1613">
        <w:rPr>
          <w:rFonts w:eastAsia="Calibri"/>
        </w:rPr>
        <w:t>Podatki o lastnikih nepremičnin se pridobijo iz uradnih evidenc.</w:t>
      </w:r>
    </w:p>
    <w:p w14:paraId="68819509" w14:textId="77777777" w:rsidR="007A1613" w:rsidRDefault="007A1613" w:rsidP="00293814">
      <w:pPr>
        <w:spacing w:line="276" w:lineRule="auto"/>
        <w:jc w:val="both"/>
        <w:rPr>
          <w:rFonts w:eastAsia="Calibri"/>
        </w:rPr>
      </w:pPr>
    </w:p>
    <w:p w14:paraId="140D82B3" w14:textId="50F7F15A" w:rsidR="004049BA" w:rsidRDefault="004049BA" w:rsidP="00293814">
      <w:pPr>
        <w:spacing w:line="276" w:lineRule="auto"/>
        <w:jc w:val="both"/>
      </w:pPr>
      <w:r>
        <w:t>Upravičenec</w:t>
      </w:r>
      <w:r w:rsidRPr="005A46CD">
        <w:t xml:space="preserve"> bo evidenco lastnikov nepremičnin, ki so podali izjavo, da </w:t>
      </w:r>
      <w:r>
        <w:t>OPT</w:t>
      </w:r>
      <w:r w:rsidRPr="00CA1169">
        <w:t xml:space="preserve"> </w:t>
      </w:r>
      <w:r w:rsidRPr="005A46CD">
        <w:t>ne želijo oziroma gradnje ne dovolijo</w:t>
      </w:r>
      <w:r w:rsidRPr="00FB284C">
        <w:t xml:space="preserve"> ter seznam lastnikov nepremičnin, ki izjave niso želeli podati</w:t>
      </w:r>
      <w:r w:rsidRPr="005A46CD">
        <w:t xml:space="preserve">, skupaj </w:t>
      </w:r>
      <w:r w:rsidR="00CA15EE">
        <w:t>s</w:t>
      </w:r>
      <w:r w:rsidRPr="005A46CD">
        <w:t xml:space="preserve"> seznamom nepremičnin, na katerih je gradil, posredoval ministrstvu. Niti </w:t>
      </w:r>
      <w:r w:rsidR="00F91ECD">
        <w:t>upravičenec</w:t>
      </w:r>
      <w:r w:rsidRPr="005A46CD">
        <w:t>, niti ministrstvo osebnih podatkov ne bosta posredovala tretjim osebam, razen drugim državnim organom zaradi izpolnitve obveznosti in ostalim pristojni</w:t>
      </w:r>
      <w:r w:rsidR="00893817">
        <w:t>m</w:t>
      </w:r>
      <w:r w:rsidRPr="005A46CD">
        <w:t xml:space="preserve"> nadzorni</w:t>
      </w:r>
      <w:r w:rsidR="00F91ECD">
        <w:t>m</w:t>
      </w:r>
      <w:r w:rsidRPr="005A46CD">
        <w:t xml:space="preserve"> organ</w:t>
      </w:r>
      <w:r w:rsidR="00F91ECD">
        <w:t>om</w:t>
      </w:r>
      <w:r w:rsidRPr="005A46CD">
        <w:t>.</w:t>
      </w:r>
      <w:r w:rsidR="00F91ECD">
        <w:t xml:space="preserve"> Upravičenec</w:t>
      </w:r>
      <w:r w:rsidRPr="005A46CD">
        <w:t xml:space="preserve"> in ministrstvo osebnih podatkov ne bosta prenašala v tretje države ali v mednarodno organizacijo.</w:t>
      </w:r>
    </w:p>
    <w:p w14:paraId="1336AC34" w14:textId="77777777" w:rsidR="00F91ECD" w:rsidRDefault="00F91ECD" w:rsidP="00293814">
      <w:pPr>
        <w:spacing w:line="276" w:lineRule="auto"/>
        <w:jc w:val="both"/>
      </w:pPr>
    </w:p>
    <w:p w14:paraId="18290259" w14:textId="21B31E87" w:rsidR="00F91ECD" w:rsidRPr="005A46CD" w:rsidRDefault="00F91ECD" w:rsidP="00293814">
      <w:pPr>
        <w:spacing w:line="276" w:lineRule="auto"/>
        <w:jc w:val="both"/>
      </w:pPr>
      <w:r>
        <w:t>Upravičenec</w:t>
      </w:r>
      <w:r w:rsidRPr="00F91ECD">
        <w:t xml:space="preserve"> hrani podatke do izvedenega plačila oziroma zaključka postopkov v zvezi z izvedbo plačil. Po tem obdobj</w:t>
      </w:r>
      <w:r>
        <w:t>u</w:t>
      </w:r>
      <w:r w:rsidRPr="00F91ECD">
        <w:t xml:space="preserve"> podatke uniči.</w:t>
      </w:r>
    </w:p>
    <w:p w14:paraId="7654C394" w14:textId="77777777" w:rsidR="004049BA" w:rsidRDefault="004049BA" w:rsidP="006402EB">
      <w:pPr>
        <w:spacing w:line="276" w:lineRule="auto"/>
        <w:jc w:val="both"/>
        <w:rPr>
          <w:rFonts w:eastAsia="Calibri"/>
        </w:rPr>
      </w:pPr>
    </w:p>
    <w:p w14:paraId="686849A6" w14:textId="21296318" w:rsidR="005F0CDE" w:rsidRDefault="005F0CDE" w:rsidP="006402EB">
      <w:pPr>
        <w:spacing w:line="276" w:lineRule="auto"/>
        <w:jc w:val="both"/>
      </w:pPr>
      <w:r>
        <w:rPr>
          <w:szCs w:val="20"/>
        </w:rPr>
        <w:t xml:space="preserve">Upravičenec bo kot </w:t>
      </w:r>
      <w:r>
        <w:t xml:space="preserve">obdelovalec obdeloval osebne podatke samo na podlagi dokumentiranih navodil upravljavca, razen če to od njega zahteva pravo Unije ali države članice, ki velja za obdelovalca. Navodila </w:t>
      </w:r>
      <w:r w:rsidR="002B31A3">
        <w:t xml:space="preserve">za obdelavo podatkov, vključno s pravili za uporabo storitev morebitnih pod-izvajalcev, </w:t>
      </w:r>
      <w:r>
        <w:t xml:space="preserve">so podrobneje opredeljena v </w:t>
      </w:r>
      <w:r w:rsidRPr="006402EB">
        <w:t>prilogah A, B in C.</w:t>
      </w:r>
      <w:r>
        <w:t xml:space="preserve"> Ministrstvo kot upravljavec lahko poda nadaljnja navodila ves čas trajanja obdelave osebnih podatkov, pri čemer bodo navodila vedno dokumentirana in v pisni obliki.</w:t>
      </w:r>
    </w:p>
    <w:p w14:paraId="03DE437E" w14:textId="77777777" w:rsidR="005F0CDE" w:rsidRDefault="005F0CDE" w:rsidP="006402EB">
      <w:pPr>
        <w:spacing w:line="276" w:lineRule="auto"/>
        <w:jc w:val="both"/>
      </w:pPr>
    </w:p>
    <w:p w14:paraId="00CFF89E" w14:textId="77777777" w:rsidR="005F0CDE" w:rsidRDefault="005F0CDE" w:rsidP="006402EB">
      <w:pPr>
        <w:spacing w:line="276" w:lineRule="auto"/>
        <w:jc w:val="both"/>
      </w:pPr>
      <w:r>
        <w:t>Če obdelovalec meni, da navodila upravljavca kršijo Splošno uredbo o varstvu podatkov ali določbe prava Unije ali držav članic o varstvu osebnih podatkov, bo o tem obvestil upravljavca.</w:t>
      </w:r>
    </w:p>
    <w:p w14:paraId="45816F95" w14:textId="77777777" w:rsidR="005F0CDE" w:rsidRDefault="005F0CDE" w:rsidP="006402EB">
      <w:pPr>
        <w:spacing w:line="276" w:lineRule="auto"/>
        <w:jc w:val="both"/>
      </w:pPr>
    </w:p>
    <w:p w14:paraId="1D566BDD" w14:textId="77777777" w:rsidR="006402EB" w:rsidRDefault="006402EB" w:rsidP="006402EB">
      <w:pPr>
        <w:spacing w:line="276" w:lineRule="auto"/>
        <w:jc w:val="both"/>
        <w:rPr>
          <w:rFonts w:eastAsia="Calibri"/>
        </w:rPr>
      </w:pPr>
    </w:p>
    <w:p w14:paraId="64F2DD59" w14:textId="77777777" w:rsidR="002F3177" w:rsidRPr="0017603F" w:rsidRDefault="002F3177" w:rsidP="00F371E0">
      <w:pPr>
        <w:numPr>
          <w:ilvl w:val="0"/>
          <w:numId w:val="6"/>
        </w:numPr>
        <w:spacing w:line="276" w:lineRule="auto"/>
        <w:jc w:val="center"/>
        <w:rPr>
          <w:rFonts w:eastAsia="Calibri"/>
        </w:rPr>
      </w:pPr>
      <w:r w:rsidRPr="0017603F">
        <w:rPr>
          <w:rFonts w:eastAsia="Calibri"/>
        </w:rPr>
        <w:t>člen</w:t>
      </w:r>
    </w:p>
    <w:p w14:paraId="1B07BF59" w14:textId="77777777" w:rsidR="00154466" w:rsidRDefault="00154466" w:rsidP="006402EB">
      <w:pPr>
        <w:spacing w:line="276" w:lineRule="auto"/>
        <w:jc w:val="both"/>
        <w:rPr>
          <w:rFonts w:eastAsia="Calibri"/>
        </w:rPr>
      </w:pPr>
    </w:p>
    <w:p w14:paraId="714F8C19" w14:textId="77777777" w:rsidR="002F3177" w:rsidRPr="00922896" w:rsidRDefault="002F3177" w:rsidP="006402EB">
      <w:pPr>
        <w:spacing w:line="276" w:lineRule="auto"/>
        <w:jc w:val="both"/>
      </w:pPr>
      <w:r w:rsidRPr="00922896">
        <w:t>Obdelovalec bo ob upoštevanju narave obdelave, pomagal upravljavcu z ustreznimi tehničnimi in organizacijskimi ukrepi, in kolikor je to mogoče, pri izpolnjevanju njegovih obveznosti, da odgovori na zahteve za uresničevanje pravic posameznika, na katerega se nanašajo osebni podatki, iz poglavja III Splošne uredbe o varstvu podatkov.</w:t>
      </w:r>
    </w:p>
    <w:p w14:paraId="13BE8BDA" w14:textId="77777777" w:rsidR="002F3177" w:rsidRPr="00922896" w:rsidRDefault="002F3177" w:rsidP="006402EB">
      <w:pPr>
        <w:spacing w:line="276" w:lineRule="auto"/>
      </w:pPr>
    </w:p>
    <w:p w14:paraId="1007EBE9" w14:textId="77777777" w:rsidR="002F3177" w:rsidRPr="00922896" w:rsidRDefault="002F3177" w:rsidP="006402EB">
      <w:pPr>
        <w:spacing w:line="276" w:lineRule="auto"/>
        <w:jc w:val="both"/>
      </w:pPr>
      <w:r w:rsidRPr="00922896">
        <w:t>Navedeno pomeni, da bo obdelovalec, kolikor je to mogoče, pomagal upravljavcu pri izpolnjevanju obveznosti upravljavca, ki se nanašajo na:</w:t>
      </w:r>
    </w:p>
    <w:p w14:paraId="1AF20896" w14:textId="77777777" w:rsidR="002F3177" w:rsidRPr="00922896" w:rsidRDefault="002F3177" w:rsidP="006402EB">
      <w:pPr>
        <w:spacing w:line="276" w:lineRule="auto"/>
      </w:pPr>
    </w:p>
    <w:p w14:paraId="52402C25"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informiranja o obdelavi osebnih podatkov, kadar se osebni podatki pridobijo od posameznika, na katerega se nanašajo osebni podatki;</w:t>
      </w:r>
    </w:p>
    <w:p w14:paraId="02EA767D"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informiranja o obdelavi osebnih podatkov, kadar osebni podatki niso bili pridobljeni od posameznika, na katerega se nanašajo osebni podatki;</w:t>
      </w:r>
    </w:p>
    <w:p w14:paraId="77D0543A"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dostopa posameznika, na katerega se nanašajo osebni podatki;</w:t>
      </w:r>
    </w:p>
    <w:p w14:paraId="0E3C2578"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popravka;</w:t>
      </w:r>
    </w:p>
    <w:p w14:paraId="34762278"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izbrisa (“pravico do pozabe”);</w:t>
      </w:r>
    </w:p>
    <w:p w14:paraId="33152013"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omejitve obdelave;</w:t>
      </w:r>
    </w:p>
    <w:p w14:paraId="4C7C4182"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obveznost obveščanja v zvezi s popravkom ali izbrisom osebnih podatkov ali omejitvijo obdelave;</w:t>
      </w:r>
    </w:p>
    <w:p w14:paraId="55E9F270"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prenosljivosti podatkov;</w:t>
      </w:r>
    </w:p>
    <w:p w14:paraId="0B06A734"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t>pravico do ugovora;</w:t>
      </w:r>
    </w:p>
    <w:p w14:paraId="19493AAD" w14:textId="77777777" w:rsidR="002F3177" w:rsidRPr="00922896" w:rsidRDefault="002F3177" w:rsidP="00F371E0">
      <w:pPr>
        <w:widowControl w:val="0"/>
        <w:numPr>
          <w:ilvl w:val="0"/>
          <w:numId w:val="63"/>
        </w:numPr>
        <w:autoSpaceDE w:val="0"/>
        <w:autoSpaceDN w:val="0"/>
        <w:adjustRightInd w:val="0"/>
        <w:spacing w:line="276" w:lineRule="auto"/>
        <w:ind w:left="284" w:hanging="284"/>
        <w:jc w:val="both"/>
      </w:pPr>
      <w:r w:rsidRPr="00922896">
        <w:lastRenderedPageBreak/>
        <w:t>pravico, da za posameznika, na katerega se nanašajo osebni podatki, ne velja odločitev, ki temelji zgolj na avtomatizirani obdelavi, vključno z oblikovanjem profilov.</w:t>
      </w:r>
    </w:p>
    <w:p w14:paraId="295CCEF3" w14:textId="77777777" w:rsidR="002F3177" w:rsidRPr="00922896" w:rsidRDefault="002F3177" w:rsidP="006402EB">
      <w:pPr>
        <w:spacing w:line="276" w:lineRule="auto"/>
        <w:jc w:val="both"/>
      </w:pPr>
    </w:p>
    <w:p w14:paraId="687BFA6B" w14:textId="77777777" w:rsidR="002F3177" w:rsidRDefault="002F3177" w:rsidP="006402EB">
      <w:pPr>
        <w:spacing w:line="276" w:lineRule="auto"/>
        <w:jc w:val="both"/>
      </w:pPr>
      <w:r w:rsidRPr="00922896">
        <w:t>Obdelovalec bo, upoštevaje naravo obdelave podatkov in informacije, ki so na voljo obdelovalcu, upravljavcu pomagal pri izpolnjevanju obveznosti glede:</w:t>
      </w:r>
    </w:p>
    <w:p w14:paraId="7742D946" w14:textId="77777777" w:rsidR="002F3177" w:rsidRDefault="002F3177" w:rsidP="006402EB">
      <w:pPr>
        <w:spacing w:line="276" w:lineRule="auto"/>
        <w:jc w:val="both"/>
      </w:pPr>
    </w:p>
    <w:p w14:paraId="5A963CAD" w14:textId="77777777" w:rsidR="002F3177" w:rsidRDefault="002F3177" w:rsidP="00F371E0">
      <w:pPr>
        <w:pStyle w:val="Odstavekseznama"/>
        <w:numPr>
          <w:ilvl w:val="0"/>
          <w:numId w:val="66"/>
        </w:numPr>
        <w:spacing w:line="276" w:lineRule="auto"/>
        <w:ind w:left="284" w:hanging="284"/>
        <w:contextualSpacing/>
        <w:jc w:val="both"/>
      </w:pPr>
      <w:r w:rsidRPr="00922896">
        <w:t>obveznosti upravljavca, da brez nepotrebnega odlašanja in, kolikor je to mogoče, najpozneje v 72 urah po seznanitvi s kršitvijo varnosti podatkov, o kršitvi varnosti podatkov seznani Informacijskega pooblaščenca, razen če ni verjetno, da bi kršitev varstva osebnih podatkov povzročila tveganje za pravice in svoboščine posameznikov;</w:t>
      </w:r>
    </w:p>
    <w:p w14:paraId="50A2A891" w14:textId="77777777" w:rsidR="002F3177" w:rsidRDefault="002F3177" w:rsidP="00F371E0">
      <w:pPr>
        <w:pStyle w:val="Odstavekseznama"/>
        <w:numPr>
          <w:ilvl w:val="0"/>
          <w:numId w:val="66"/>
        </w:numPr>
        <w:spacing w:line="276" w:lineRule="auto"/>
        <w:ind w:left="284" w:hanging="284"/>
        <w:contextualSpacing/>
        <w:jc w:val="both"/>
      </w:pPr>
      <w:r w:rsidRPr="00922896">
        <w:t>obveznosti upravljavca, da brez nepotrebnega odlašanja sporoči posamezniku, na katerega se nanašajo osebni podatki, da je prišlo do kršitve varstva osebnih podatkov, kadar je verjetno, da bi kršitev varstva osebnih podatkov povzročila veliko tveganje za pravice in svoboščine posameznikov;</w:t>
      </w:r>
    </w:p>
    <w:p w14:paraId="0B2995DA" w14:textId="77777777" w:rsidR="002F3177" w:rsidRDefault="002F3177" w:rsidP="00F371E0">
      <w:pPr>
        <w:pStyle w:val="Odstavekseznama"/>
        <w:numPr>
          <w:ilvl w:val="0"/>
          <w:numId w:val="66"/>
        </w:numPr>
        <w:spacing w:line="276" w:lineRule="auto"/>
        <w:ind w:left="284" w:hanging="284"/>
        <w:contextualSpacing/>
        <w:jc w:val="both"/>
      </w:pPr>
      <w:r w:rsidRPr="00922896">
        <w:t>obveznosti upravljavca, da upravljavec pred obdelavo opravi oceno učinka predvidenih dejanj obdelave na varstvo osebnih podatkov (oceno učinka v zvezi z varstvom podatkov), kadar bi vrsta obdelave verjetno povzročila veliko tveganje za pravice in svoboščine posameznikov;</w:t>
      </w:r>
    </w:p>
    <w:p w14:paraId="55667122" w14:textId="77777777" w:rsidR="002F3177" w:rsidRPr="00922896" w:rsidRDefault="002F3177" w:rsidP="00F371E0">
      <w:pPr>
        <w:pStyle w:val="Odstavekseznama"/>
        <w:numPr>
          <w:ilvl w:val="0"/>
          <w:numId w:val="66"/>
        </w:numPr>
        <w:spacing w:line="276" w:lineRule="auto"/>
        <w:ind w:left="284" w:hanging="284"/>
        <w:contextualSpacing/>
        <w:jc w:val="both"/>
      </w:pPr>
      <w:r w:rsidRPr="00922896">
        <w:t>obveznosti upravljavca, da se pred obdelavo posvetuje z Informacijskim pooblaščencem, kadar je iz ocene učinka v zvezi z varstvom podatkov razvidno, da bi obdelava povzročila veliko tveganje, če upravljavec ne bi sprejel ukrepov za ublažitev tveganja.</w:t>
      </w:r>
    </w:p>
    <w:p w14:paraId="560F143F" w14:textId="77777777" w:rsidR="002F3177" w:rsidRPr="00922896" w:rsidRDefault="002F3177" w:rsidP="006402EB">
      <w:pPr>
        <w:spacing w:line="276" w:lineRule="auto"/>
        <w:jc w:val="both"/>
      </w:pPr>
    </w:p>
    <w:p w14:paraId="1B888822" w14:textId="15041CBC" w:rsidR="002F3177" w:rsidRDefault="002F3177" w:rsidP="006402EB">
      <w:pPr>
        <w:spacing w:line="276" w:lineRule="auto"/>
        <w:jc w:val="both"/>
      </w:pPr>
      <w:r w:rsidRPr="00922896">
        <w:t xml:space="preserve">Stranki v </w:t>
      </w:r>
      <w:r w:rsidRPr="006402EB">
        <w:t xml:space="preserve">prilogi </w:t>
      </w:r>
      <w:r>
        <w:t>C</w:t>
      </w:r>
      <w:r w:rsidRPr="00922896">
        <w:t xml:space="preserve"> določita ustrezne tehnične in organizacijske ukrepe, s katerimi mora obdelovalec pomagati upravljavcu, vključno s predmetom in obsegom potrebne pomoči.</w:t>
      </w:r>
    </w:p>
    <w:p w14:paraId="5FDB529F" w14:textId="77777777" w:rsidR="002F3177" w:rsidRDefault="002F3177" w:rsidP="006402EB">
      <w:pPr>
        <w:spacing w:line="276" w:lineRule="auto"/>
      </w:pPr>
    </w:p>
    <w:p w14:paraId="4D0900D2" w14:textId="77777777" w:rsidR="006402EB" w:rsidRDefault="006402EB" w:rsidP="006402EB">
      <w:pPr>
        <w:spacing w:line="276" w:lineRule="auto"/>
      </w:pPr>
    </w:p>
    <w:p w14:paraId="1183E482" w14:textId="77777777" w:rsidR="002F3177" w:rsidRPr="0017603F" w:rsidRDefault="002F3177" w:rsidP="00F371E0">
      <w:pPr>
        <w:numPr>
          <w:ilvl w:val="0"/>
          <w:numId w:val="6"/>
        </w:numPr>
        <w:spacing w:line="276" w:lineRule="auto"/>
        <w:jc w:val="center"/>
        <w:rPr>
          <w:rFonts w:eastAsia="Calibri"/>
        </w:rPr>
      </w:pPr>
      <w:r w:rsidRPr="0017603F">
        <w:rPr>
          <w:rFonts w:eastAsia="Calibri"/>
        </w:rPr>
        <w:t>člen</w:t>
      </w:r>
    </w:p>
    <w:p w14:paraId="7BFD8888" w14:textId="77777777" w:rsidR="002F3177" w:rsidRPr="00922896" w:rsidRDefault="002F3177" w:rsidP="006402EB">
      <w:pPr>
        <w:spacing w:line="276" w:lineRule="auto"/>
        <w:ind w:left="720"/>
      </w:pPr>
    </w:p>
    <w:p w14:paraId="486BC364" w14:textId="77777777" w:rsidR="002F3177" w:rsidRPr="00F143E2" w:rsidRDefault="002F3177" w:rsidP="006402EB">
      <w:pPr>
        <w:spacing w:line="276" w:lineRule="auto"/>
        <w:jc w:val="both"/>
      </w:pPr>
      <w:r w:rsidRPr="00F143E2">
        <w:t>V primeru kršitve varnosti osebnih podatkov bo obdelovalec brez nepotrebnega odlašanja</w:t>
      </w:r>
      <w:r>
        <w:t>,</w:t>
      </w:r>
      <w:r w:rsidRPr="00F143E2">
        <w:t xml:space="preserve"> potem ko se je seznanil s kršitvijo varnosti, uradno obvestil upravljavca o kršitvi varnosti osebnih podatkov.</w:t>
      </w:r>
    </w:p>
    <w:p w14:paraId="6933A213" w14:textId="77777777" w:rsidR="002F3177" w:rsidRPr="00F143E2" w:rsidRDefault="002F3177" w:rsidP="006402EB">
      <w:pPr>
        <w:spacing w:line="276" w:lineRule="auto"/>
        <w:jc w:val="both"/>
      </w:pPr>
    </w:p>
    <w:p w14:paraId="7CDDAF6E" w14:textId="77777777" w:rsidR="002F3177" w:rsidRPr="00F143E2" w:rsidRDefault="002F3177" w:rsidP="006402EB">
      <w:pPr>
        <w:spacing w:line="276" w:lineRule="auto"/>
        <w:jc w:val="both"/>
      </w:pPr>
      <w:r w:rsidRPr="00F143E2">
        <w:t>Kolikor je možno, bo obdelovalec o kršitvi varnosti upravljavca obvestil v takrat, ko se ugotovi kršitev ali najkasneje naslednji delovni dan, potem ko se je seznanil s kršitvijo varnosti, da bi tako omogočil upravljavcu, da izpolni obveznosti glede uradnega obvestila nadzornemu organu o kršitvi varstva osebnih podatkov skladno z določbami člena 33 Splošne uredbe o varstvu podatkov.</w:t>
      </w:r>
    </w:p>
    <w:p w14:paraId="5FA00AD1" w14:textId="77777777" w:rsidR="002F3177" w:rsidRPr="00F143E2" w:rsidRDefault="002F3177" w:rsidP="006402EB">
      <w:pPr>
        <w:spacing w:line="276" w:lineRule="auto"/>
        <w:jc w:val="both"/>
      </w:pPr>
    </w:p>
    <w:p w14:paraId="19CBD782" w14:textId="77777777" w:rsidR="002F3177" w:rsidRPr="00F143E2" w:rsidRDefault="002F3177" w:rsidP="006402EB">
      <w:pPr>
        <w:spacing w:line="276" w:lineRule="auto"/>
        <w:jc w:val="both"/>
      </w:pPr>
      <w:r w:rsidRPr="00F143E2">
        <w:t>Obdelovalec bo pomagal upravljavcu pri obveščanju pristojnega nadzornega organa o kršitvi varnosti osebnih podatkov, kar pomeni, da je obdelovalec zavezan pridobiti spodaj naštete informacije, ki morajo biti skladno z določbami člena 33 Splošne uredbe o varstvu podatkov navedene v obvestilu upravljavca pristojnemu nadzornemu organu:</w:t>
      </w:r>
    </w:p>
    <w:p w14:paraId="3C175910" w14:textId="77777777" w:rsidR="002F3177" w:rsidRPr="00F143E2" w:rsidRDefault="002F3177" w:rsidP="006402EB">
      <w:pPr>
        <w:spacing w:line="276" w:lineRule="auto"/>
        <w:jc w:val="both"/>
      </w:pPr>
    </w:p>
    <w:p w14:paraId="66C0958C" w14:textId="77777777" w:rsidR="002F3177" w:rsidRPr="00F143E2" w:rsidRDefault="002F3177" w:rsidP="00F371E0">
      <w:pPr>
        <w:widowControl w:val="0"/>
        <w:numPr>
          <w:ilvl w:val="0"/>
          <w:numId w:val="65"/>
        </w:numPr>
        <w:tabs>
          <w:tab w:val="clear" w:pos="-348"/>
        </w:tabs>
        <w:autoSpaceDE w:val="0"/>
        <w:autoSpaceDN w:val="0"/>
        <w:adjustRightInd w:val="0"/>
        <w:spacing w:line="276" w:lineRule="auto"/>
        <w:ind w:left="284" w:hanging="284"/>
        <w:jc w:val="both"/>
      </w:pPr>
      <w:r w:rsidRPr="00F143E2">
        <w:t>naravo kršitve varnosti osebnih podatkov, po možnosti tudi kategorije in približno število zadevnih posameznikov, na katere se nanašajo osebni podatki, ter vrste in približno število zadevnih evidenc osebnih podatkov;</w:t>
      </w:r>
    </w:p>
    <w:p w14:paraId="05361ACB" w14:textId="77777777" w:rsidR="002F3177" w:rsidRPr="00F143E2" w:rsidRDefault="002F3177" w:rsidP="00F371E0">
      <w:pPr>
        <w:widowControl w:val="0"/>
        <w:numPr>
          <w:ilvl w:val="0"/>
          <w:numId w:val="65"/>
        </w:numPr>
        <w:tabs>
          <w:tab w:val="clear" w:pos="-348"/>
        </w:tabs>
        <w:autoSpaceDE w:val="0"/>
        <w:autoSpaceDN w:val="0"/>
        <w:adjustRightInd w:val="0"/>
        <w:spacing w:line="276" w:lineRule="auto"/>
        <w:ind w:left="284" w:hanging="284"/>
        <w:jc w:val="both"/>
      </w:pPr>
      <w:r w:rsidRPr="00F143E2">
        <w:t>verjetne posledice kršitve varnosti osebnih podatkov;</w:t>
      </w:r>
    </w:p>
    <w:p w14:paraId="07AE85B0" w14:textId="77777777" w:rsidR="002F3177" w:rsidRPr="00F143E2" w:rsidRDefault="002F3177" w:rsidP="00F371E0">
      <w:pPr>
        <w:widowControl w:val="0"/>
        <w:numPr>
          <w:ilvl w:val="0"/>
          <w:numId w:val="65"/>
        </w:numPr>
        <w:tabs>
          <w:tab w:val="clear" w:pos="-348"/>
        </w:tabs>
        <w:autoSpaceDE w:val="0"/>
        <w:autoSpaceDN w:val="0"/>
        <w:adjustRightInd w:val="0"/>
        <w:spacing w:line="276" w:lineRule="auto"/>
        <w:ind w:left="284" w:hanging="284"/>
        <w:jc w:val="both"/>
      </w:pPr>
      <w:r w:rsidRPr="00F143E2">
        <w:t>ukrepe, ki naj jih upravljavec sprejme ali katerih sprejetje predlaga upravljavcu za obravnavanje kršitve varnosti osebnih podatkov, pa tudi, kjer ustrezno, ukrepe za ublažitev morebitnih škodljivih učinkov kršitve.</w:t>
      </w:r>
    </w:p>
    <w:p w14:paraId="4D4B5D4B" w14:textId="77777777" w:rsidR="002F3177" w:rsidRPr="00F143E2" w:rsidRDefault="002F3177" w:rsidP="006402EB">
      <w:pPr>
        <w:spacing w:line="276" w:lineRule="auto"/>
        <w:jc w:val="both"/>
      </w:pPr>
    </w:p>
    <w:p w14:paraId="5F46F477" w14:textId="76E11268" w:rsidR="002F3177" w:rsidRPr="00F143E2" w:rsidRDefault="002F3177" w:rsidP="006402EB">
      <w:pPr>
        <w:spacing w:line="276" w:lineRule="auto"/>
        <w:jc w:val="both"/>
      </w:pPr>
      <w:r w:rsidRPr="00F143E2">
        <w:t xml:space="preserve">Stranki v </w:t>
      </w:r>
      <w:r w:rsidRPr="006402EB">
        <w:t xml:space="preserve">Prilogi </w:t>
      </w:r>
      <w:r w:rsidR="0019276F">
        <w:t>C</w:t>
      </w:r>
      <w:r w:rsidRPr="00F143E2">
        <w:t xml:space="preserve"> določita vse elemente, ki jih mora zagotoviti obdelovalec pri zagotavljanju pomoči upravljavcu pri obveščanju pristojnega nadzornega organa o kršitvi varnosti osebnih podatkov.</w:t>
      </w:r>
    </w:p>
    <w:p w14:paraId="401D5A7D" w14:textId="77777777" w:rsidR="002F3177" w:rsidRDefault="002F3177" w:rsidP="006402EB">
      <w:pPr>
        <w:spacing w:line="276" w:lineRule="auto"/>
      </w:pPr>
    </w:p>
    <w:p w14:paraId="4163BE6A" w14:textId="77777777" w:rsidR="006402EB" w:rsidRDefault="006402EB" w:rsidP="006402EB">
      <w:pPr>
        <w:spacing w:line="276" w:lineRule="auto"/>
      </w:pPr>
    </w:p>
    <w:p w14:paraId="41253E68" w14:textId="6F1530EA" w:rsidR="002F3177" w:rsidRDefault="002F3177" w:rsidP="00F371E0">
      <w:pPr>
        <w:numPr>
          <w:ilvl w:val="0"/>
          <w:numId w:val="6"/>
        </w:numPr>
        <w:spacing w:line="276" w:lineRule="auto"/>
        <w:jc w:val="center"/>
      </w:pPr>
      <w:r>
        <w:lastRenderedPageBreak/>
        <w:t>člen</w:t>
      </w:r>
    </w:p>
    <w:p w14:paraId="602EC1B8" w14:textId="77777777" w:rsidR="006402EB" w:rsidRDefault="006402EB" w:rsidP="006402EB">
      <w:pPr>
        <w:spacing w:line="276" w:lineRule="auto"/>
        <w:jc w:val="both"/>
      </w:pPr>
    </w:p>
    <w:p w14:paraId="4CD8032F" w14:textId="68297680" w:rsidR="002F3177" w:rsidRDefault="002F3177" w:rsidP="006402EB">
      <w:pPr>
        <w:spacing w:line="276" w:lineRule="auto"/>
        <w:jc w:val="both"/>
      </w:pPr>
      <w:r>
        <w:t xml:space="preserve">Če zaradi ravnanj ali opustitev izvajalec pride do kršitve varstva osebnih podatkov (primeroma: možnost oz. dostop nepooblaščenih oseb do naprav, s katerimi se lahko dostopa do osebnih podatkov, razkritje ali posredovanje osebnih podatkov katerikoli nepooblaščeni oseb), mora izvajalec o tem nemudoma obvestiti </w:t>
      </w:r>
      <w:r w:rsidR="005F2EEB">
        <w:t>ministrstvo</w:t>
      </w:r>
      <w:r>
        <w:t>, in sicer preko skrbnika pogodbe, ki je določen v tej pogodbi.</w:t>
      </w:r>
    </w:p>
    <w:p w14:paraId="15FEEF07" w14:textId="77777777" w:rsidR="002F3177" w:rsidRDefault="002F3177" w:rsidP="006402EB">
      <w:pPr>
        <w:spacing w:line="276" w:lineRule="auto"/>
        <w:jc w:val="both"/>
      </w:pPr>
    </w:p>
    <w:p w14:paraId="7024A7EC" w14:textId="77777777" w:rsidR="002F3177" w:rsidRDefault="002F3177" w:rsidP="006402EB">
      <w:pPr>
        <w:spacing w:line="276" w:lineRule="auto"/>
        <w:jc w:val="both"/>
      </w:pPr>
      <w:r>
        <w:t>Obvestilo mora imeti najmanj vsebino iz člena 33 Splošne uredbe o varstvu podatkov.</w:t>
      </w:r>
    </w:p>
    <w:p w14:paraId="0E9001A4" w14:textId="77777777" w:rsidR="002F3177" w:rsidRDefault="002F3177" w:rsidP="006402EB">
      <w:pPr>
        <w:spacing w:line="276" w:lineRule="auto"/>
        <w:jc w:val="both"/>
      </w:pPr>
    </w:p>
    <w:p w14:paraId="1742A2DD" w14:textId="77777777" w:rsidR="006402EB" w:rsidRDefault="006402EB" w:rsidP="006402EB">
      <w:pPr>
        <w:spacing w:line="276" w:lineRule="auto"/>
        <w:jc w:val="both"/>
      </w:pPr>
    </w:p>
    <w:p w14:paraId="494AF468" w14:textId="5811D0D6" w:rsidR="002F3177" w:rsidRDefault="002F3177" w:rsidP="00F371E0">
      <w:pPr>
        <w:numPr>
          <w:ilvl w:val="0"/>
          <w:numId w:val="6"/>
        </w:numPr>
        <w:spacing w:line="276" w:lineRule="auto"/>
        <w:jc w:val="center"/>
      </w:pPr>
      <w:r>
        <w:t>člen</w:t>
      </w:r>
    </w:p>
    <w:p w14:paraId="0A4105E4" w14:textId="77777777" w:rsidR="006402EB" w:rsidRDefault="006402EB" w:rsidP="006402EB">
      <w:pPr>
        <w:spacing w:line="276" w:lineRule="auto"/>
        <w:jc w:val="both"/>
      </w:pPr>
    </w:p>
    <w:p w14:paraId="1B0D4B25" w14:textId="19D1373E" w:rsidR="002F3177" w:rsidRPr="00F143E2" w:rsidRDefault="002F3177" w:rsidP="006402EB">
      <w:pPr>
        <w:spacing w:line="276" w:lineRule="auto"/>
        <w:jc w:val="both"/>
      </w:pPr>
      <w:r w:rsidRPr="00F143E2">
        <w:t>Obdelovalec se zavezuje, da bo ob prekinitvi zagotavljanja storitev obdelave osebnih podatkov izbrisal vse osebne podatke, ki jih obdeluje v imenu in za račun upravljavca in zagotovil upravljavcu, da je to tudi storil.</w:t>
      </w:r>
    </w:p>
    <w:p w14:paraId="68087A9E" w14:textId="77777777" w:rsidR="002F3177" w:rsidRPr="00F143E2" w:rsidRDefault="002F3177" w:rsidP="006402EB">
      <w:pPr>
        <w:spacing w:line="276" w:lineRule="auto"/>
      </w:pPr>
    </w:p>
    <w:p w14:paraId="427C3D66" w14:textId="77777777" w:rsidR="002F3177" w:rsidRDefault="002F3177" w:rsidP="006402EB">
      <w:pPr>
        <w:spacing w:line="276" w:lineRule="auto"/>
      </w:pPr>
    </w:p>
    <w:p w14:paraId="334C4E11" w14:textId="50D1A282" w:rsidR="002F3177" w:rsidRDefault="002F3177" w:rsidP="00F371E0">
      <w:pPr>
        <w:numPr>
          <w:ilvl w:val="0"/>
          <w:numId w:val="6"/>
        </w:numPr>
        <w:spacing w:line="276" w:lineRule="auto"/>
        <w:jc w:val="center"/>
      </w:pPr>
      <w:r>
        <w:t>člen</w:t>
      </w:r>
    </w:p>
    <w:p w14:paraId="66C92C0D" w14:textId="77777777" w:rsidR="006402EB" w:rsidRDefault="006402EB" w:rsidP="006402EB">
      <w:pPr>
        <w:spacing w:line="276" w:lineRule="auto"/>
        <w:jc w:val="both"/>
      </w:pPr>
    </w:p>
    <w:p w14:paraId="115BBE1E" w14:textId="76A3D118" w:rsidR="002F3177" w:rsidRDefault="002F3177" w:rsidP="006402EB">
      <w:pPr>
        <w:spacing w:line="276" w:lineRule="auto"/>
        <w:jc w:val="both"/>
      </w:pPr>
      <w:r>
        <w:t>Obdelovalec bo dal upravljavcu na voljo vse informacije, potrebne za dokazovanje izpolnjevanja obveznosti iz 28.</w:t>
      </w:r>
      <w:r w:rsidR="002B31A3">
        <w:t> </w:t>
      </w:r>
      <w:r>
        <w:t xml:space="preserve">člena Splošne uredbe o varstvu podatkov in določil te </w:t>
      </w:r>
      <w:r w:rsidR="00C652AC">
        <w:t>pogodbe</w:t>
      </w:r>
      <w:r>
        <w:t>, ter upravljavcu ali drugemu revizorju, ki ga pooblasti upravljavec, omogočil izvajanje revizij, vključno s pregledi, in pri njih sodeloval.</w:t>
      </w:r>
    </w:p>
    <w:p w14:paraId="07993382" w14:textId="77777777" w:rsidR="002F3177" w:rsidRDefault="002F3177" w:rsidP="006402EB">
      <w:pPr>
        <w:spacing w:line="276" w:lineRule="auto"/>
        <w:jc w:val="both"/>
      </w:pPr>
    </w:p>
    <w:p w14:paraId="1B59B4F5" w14:textId="3B24D644" w:rsidR="002F3177" w:rsidRDefault="002F3177" w:rsidP="006402EB">
      <w:pPr>
        <w:spacing w:line="276" w:lineRule="auto"/>
        <w:jc w:val="both"/>
      </w:pPr>
      <w:r>
        <w:t xml:space="preserve">Postopke, ki se nanašajo na izvajanje revizij, vključno s pregledi obdelovalca in pod-obdelovalcev s strani upravljavca, podrobneje določata </w:t>
      </w:r>
      <w:r w:rsidRPr="006402EB">
        <w:t xml:space="preserve">prilogi </w:t>
      </w:r>
      <w:r>
        <w:t>B</w:t>
      </w:r>
      <w:r w:rsidRPr="006402EB">
        <w:t xml:space="preserve"> in </w:t>
      </w:r>
      <w:r>
        <w:t>C</w:t>
      </w:r>
      <w:r w:rsidRPr="006402EB">
        <w:t>.</w:t>
      </w:r>
    </w:p>
    <w:p w14:paraId="5B7FCD5B" w14:textId="77777777" w:rsidR="002F3177" w:rsidRDefault="002F3177" w:rsidP="006402EB">
      <w:pPr>
        <w:spacing w:line="276" w:lineRule="auto"/>
        <w:jc w:val="both"/>
      </w:pPr>
    </w:p>
    <w:p w14:paraId="50F5F84B" w14:textId="77777777" w:rsidR="002F3177" w:rsidRDefault="002F3177" w:rsidP="006402EB">
      <w:pPr>
        <w:spacing w:line="276" w:lineRule="auto"/>
        <w:jc w:val="both"/>
      </w:pPr>
      <w:r>
        <w:t>Obdelovalec se zavezuje, da bo nadzornim organom, ki imajo skladno z relevantno zakonodajo dostop do prostorov upravljavca in obdelovalca in sredstev obdelave, ali predstavnikom, ki delujejo na podlagi pooblastila takšnega nadzornega organa, na podlagi ustrezne identifikacije omogočil dostop do prostorov in sredstev obdelave pri obdelovalcu.</w:t>
      </w:r>
    </w:p>
    <w:p w14:paraId="3382E5EB" w14:textId="77777777" w:rsidR="002F3177" w:rsidRDefault="002F3177" w:rsidP="006402EB">
      <w:pPr>
        <w:spacing w:line="276" w:lineRule="auto"/>
        <w:jc w:val="both"/>
        <w:rPr>
          <w:rFonts w:eastAsia="Calibri"/>
        </w:rPr>
      </w:pPr>
    </w:p>
    <w:p w14:paraId="4340EA63" w14:textId="77777777" w:rsidR="002F3177" w:rsidRPr="00F71F90" w:rsidRDefault="002F3177" w:rsidP="00293814">
      <w:pPr>
        <w:spacing w:line="276" w:lineRule="auto"/>
        <w:jc w:val="both"/>
        <w:rPr>
          <w:rFonts w:eastAsia="Calibri"/>
        </w:rPr>
      </w:pPr>
    </w:p>
    <w:p w14:paraId="076DCCDD" w14:textId="77777777" w:rsidR="00D2198F" w:rsidRPr="00F71F90" w:rsidRDefault="00D2198F" w:rsidP="00293814">
      <w:pPr>
        <w:pStyle w:val="Naslov1"/>
        <w:spacing w:line="276" w:lineRule="auto"/>
        <w:rPr>
          <w:rFonts w:eastAsia="Calibri"/>
        </w:rPr>
      </w:pPr>
      <w:r w:rsidRPr="00F71F90">
        <w:rPr>
          <w:rFonts w:eastAsia="Calibri"/>
        </w:rPr>
        <w:t>OBVEŠČANJE IN KOMUNICIRANJE V ZVEZI S PODPORO IZ SKLADOV</w:t>
      </w:r>
    </w:p>
    <w:p w14:paraId="1A58F1CF" w14:textId="77777777" w:rsidR="00D2198F" w:rsidRPr="00F71F90" w:rsidRDefault="00D2198F" w:rsidP="00293814">
      <w:pPr>
        <w:spacing w:line="276" w:lineRule="auto"/>
        <w:jc w:val="both"/>
        <w:rPr>
          <w:rFonts w:eastAsia="Calibri"/>
        </w:rPr>
      </w:pPr>
    </w:p>
    <w:p w14:paraId="61415C87" w14:textId="77777777" w:rsidR="00D2198F" w:rsidRPr="0017603F" w:rsidRDefault="00D2198F" w:rsidP="00F371E0">
      <w:pPr>
        <w:numPr>
          <w:ilvl w:val="0"/>
          <w:numId w:val="6"/>
        </w:numPr>
        <w:spacing w:line="276" w:lineRule="auto"/>
        <w:jc w:val="center"/>
        <w:rPr>
          <w:rFonts w:eastAsia="Calibri"/>
        </w:rPr>
      </w:pPr>
      <w:r w:rsidRPr="006402EB">
        <w:t>člen</w:t>
      </w:r>
    </w:p>
    <w:p w14:paraId="23878814" w14:textId="77777777" w:rsidR="00D2198F" w:rsidRPr="0017603F" w:rsidRDefault="00D2198F" w:rsidP="00293814">
      <w:pPr>
        <w:spacing w:line="276" w:lineRule="auto"/>
        <w:jc w:val="both"/>
        <w:rPr>
          <w:rFonts w:eastAsia="Calibri"/>
        </w:rPr>
      </w:pPr>
    </w:p>
    <w:p w14:paraId="217C235C" w14:textId="77777777" w:rsidR="00D2198F" w:rsidRPr="0017603F" w:rsidRDefault="00D2198F" w:rsidP="00293814">
      <w:pPr>
        <w:spacing w:line="276" w:lineRule="auto"/>
        <w:jc w:val="both"/>
        <w:rPr>
          <w:rFonts w:eastAsia="Calibri"/>
        </w:rPr>
      </w:pPr>
      <w:r w:rsidRPr="0017603F">
        <w:rPr>
          <w:rFonts w:eastAsia="Calibri"/>
        </w:rPr>
        <w:t>Upravičenci in izvajalci finančnih instrumentov, ki so za operacijo prejeli podporo iz skladov EU, izvajajo dejavnosti prepoznavnosti, preglednosti in komuniciranja na način, kot ga določa 50. člen Uredbe 2021/1060/EU in navodila organa upravljanja, ki se nanašajo na področje komuniciranja vsebin kohezijske politike v programskem obdobju 2021–2027.</w:t>
      </w:r>
    </w:p>
    <w:p w14:paraId="32654DD3" w14:textId="77777777" w:rsidR="00D2198F" w:rsidRPr="0017603F" w:rsidRDefault="00D2198F" w:rsidP="00293814">
      <w:pPr>
        <w:spacing w:line="276" w:lineRule="auto"/>
        <w:jc w:val="both"/>
        <w:rPr>
          <w:rFonts w:eastAsia="Calibri"/>
        </w:rPr>
      </w:pPr>
    </w:p>
    <w:p w14:paraId="7367637A" w14:textId="6BC1E9A3" w:rsidR="00D2198F" w:rsidRPr="0017603F" w:rsidRDefault="00D2198F" w:rsidP="00293814">
      <w:pPr>
        <w:spacing w:line="276" w:lineRule="auto"/>
        <w:jc w:val="both"/>
        <w:rPr>
          <w:rFonts w:eastAsia="Calibri"/>
        </w:rPr>
      </w:pPr>
      <w:r w:rsidRPr="0017603F">
        <w:rPr>
          <w:rFonts w:eastAsia="Calibri"/>
        </w:rPr>
        <w:t xml:space="preserve">V skladu z zahtevami iz prejšnjega odstavka se upravičenec zaveže, da bo za potrebe obveščanja in komuniciranja v dokumente in komunikacijsko gradivo, ki zadevajo izvajanje operacije in so namenjeni javnosti ali udeležencem, vključil izjavo, v kateri na prepoznaven način izpostavijo podporo iz </w:t>
      </w:r>
      <w:r w:rsidR="00506971">
        <w:rPr>
          <w:rFonts w:eastAsia="Calibri"/>
        </w:rPr>
        <w:t>Evropska u</w:t>
      </w:r>
      <w:r w:rsidR="00506971" w:rsidRPr="0017603F">
        <w:rPr>
          <w:rFonts w:eastAsia="Calibri"/>
        </w:rPr>
        <w:t>nije</w:t>
      </w:r>
      <w:r w:rsidR="00506971">
        <w:rPr>
          <w:rFonts w:eastAsia="Calibri"/>
        </w:rPr>
        <w:t>.</w:t>
      </w:r>
      <w:r w:rsidRPr="0017603F">
        <w:rPr>
          <w:rFonts w:eastAsia="Calibri"/>
        </w:rPr>
        <w:t xml:space="preserve"> Na zahtevo ministrstva mora upravičenec sodelovati pri aktivnostih informiranja in komuniciranja, ki jih organizira ministrstvo ali organ upravljanja.</w:t>
      </w:r>
    </w:p>
    <w:p w14:paraId="606038A1" w14:textId="77777777" w:rsidR="00D2198F" w:rsidRPr="0017603F" w:rsidRDefault="00D2198F" w:rsidP="00293814">
      <w:pPr>
        <w:spacing w:line="276" w:lineRule="auto"/>
        <w:jc w:val="both"/>
        <w:rPr>
          <w:rFonts w:eastAsia="Calibri"/>
        </w:rPr>
      </w:pPr>
    </w:p>
    <w:p w14:paraId="66695553" w14:textId="77777777" w:rsidR="00D2198F" w:rsidRPr="0017603F" w:rsidRDefault="00D2198F" w:rsidP="00293814">
      <w:pPr>
        <w:spacing w:line="276" w:lineRule="auto"/>
        <w:jc w:val="both"/>
        <w:rPr>
          <w:rFonts w:eastAsia="Calibri"/>
        </w:rPr>
      </w:pPr>
      <w:r w:rsidRPr="0017603F">
        <w:rPr>
          <w:rFonts w:eastAsia="Calibri"/>
        </w:rPr>
        <w:t>Upravičenec soglaša z objavo podatkov o operaciji, ki so javnega značaja, če je objava določena s predpisi evropske kohezijske politike.</w:t>
      </w:r>
    </w:p>
    <w:p w14:paraId="60108695" w14:textId="77777777" w:rsidR="00E63A51" w:rsidRPr="00F71F90" w:rsidRDefault="00E63A51" w:rsidP="00293814">
      <w:pPr>
        <w:spacing w:line="276" w:lineRule="auto"/>
        <w:jc w:val="both"/>
        <w:rPr>
          <w:rFonts w:eastAsia="Calibri"/>
        </w:rPr>
      </w:pPr>
    </w:p>
    <w:p w14:paraId="71FB2D03" w14:textId="7896082A" w:rsidR="00AC3549" w:rsidRDefault="00AC3549">
      <w:pPr>
        <w:spacing w:line="240" w:lineRule="auto"/>
        <w:rPr>
          <w:rFonts w:eastAsia="Calibri"/>
        </w:rPr>
      </w:pPr>
      <w:r>
        <w:rPr>
          <w:rFonts w:eastAsia="Calibri"/>
        </w:rPr>
        <w:br w:type="page"/>
      </w:r>
    </w:p>
    <w:p w14:paraId="2EC42AEB" w14:textId="77777777" w:rsidR="00D2198F" w:rsidRPr="00F71F90" w:rsidRDefault="00D2198F" w:rsidP="00293814">
      <w:pPr>
        <w:spacing w:line="276" w:lineRule="auto"/>
        <w:rPr>
          <w:rFonts w:eastAsia="Calibri"/>
        </w:rPr>
      </w:pPr>
    </w:p>
    <w:p w14:paraId="4BFAC074" w14:textId="77777777" w:rsidR="00D2198F" w:rsidRPr="00F71F90" w:rsidRDefault="00D2198F" w:rsidP="00293814">
      <w:pPr>
        <w:pStyle w:val="Naslov1"/>
        <w:spacing w:line="276" w:lineRule="auto"/>
        <w:rPr>
          <w:rFonts w:eastAsia="Calibri"/>
        </w:rPr>
      </w:pPr>
      <w:r w:rsidRPr="00F71F90">
        <w:rPr>
          <w:rFonts w:eastAsia="Calibri"/>
        </w:rPr>
        <w:t>HRAMBA DOKUMENTACIJE O OPERACIJI</w:t>
      </w:r>
    </w:p>
    <w:p w14:paraId="6DB5FF6D" w14:textId="77777777" w:rsidR="00D2198F" w:rsidRPr="00F71F90" w:rsidRDefault="00D2198F" w:rsidP="00293814">
      <w:pPr>
        <w:spacing w:line="276" w:lineRule="auto"/>
        <w:jc w:val="both"/>
        <w:rPr>
          <w:rFonts w:eastAsia="Calibri"/>
        </w:rPr>
      </w:pPr>
    </w:p>
    <w:p w14:paraId="7A14D7E7" w14:textId="77777777" w:rsidR="00D2198F" w:rsidRPr="00730797" w:rsidRDefault="00D2198F" w:rsidP="00F371E0">
      <w:pPr>
        <w:numPr>
          <w:ilvl w:val="0"/>
          <w:numId w:val="6"/>
        </w:numPr>
        <w:spacing w:line="276" w:lineRule="auto"/>
        <w:jc w:val="center"/>
        <w:rPr>
          <w:rFonts w:eastAsia="Calibri"/>
        </w:rPr>
      </w:pPr>
      <w:r w:rsidRPr="00730797">
        <w:rPr>
          <w:rFonts w:eastAsia="Calibri"/>
        </w:rPr>
        <w:t>člen</w:t>
      </w:r>
    </w:p>
    <w:p w14:paraId="0CABBAEC" w14:textId="77777777" w:rsidR="00D2198F" w:rsidRPr="00730797" w:rsidRDefault="00D2198F" w:rsidP="00293814">
      <w:pPr>
        <w:spacing w:line="276" w:lineRule="auto"/>
        <w:jc w:val="both"/>
        <w:rPr>
          <w:rFonts w:eastAsia="Calibri"/>
        </w:rPr>
      </w:pPr>
    </w:p>
    <w:p w14:paraId="332EA8E8" w14:textId="43E39929" w:rsidR="00D2198F" w:rsidRPr="00730797" w:rsidRDefault="00D2198F" w:rsidP="00293814">
      <w:pPr>
        <w:spacing w:line="276" w:lineRule="auto"/>
        <w:jc w:val="both"/>
        <w:rPr>
          <w:rFonts w:eastAsia="Calibri"/>
        </w:rPr>
      </w:pPr>
      <w:r w:rsidRPr="00730797">
        <w:rPr>
          <w:rFonts w:eastAsia="Calibri"/>
        </w:rPr>
        <w:t xml:space="preserve">Upravičenec mora hraniti vso dokumentacijo v zvezi z operacijo v skladu z vsakokratno veljavnimi predpisi, ki urejajo varstvo dokumentarnega in arhivskega gradiva, še </w:t>
      </w:r>
      <w:r w:rsidR="00D80C6D" w:rsidRPr="00730797">
        <w:rPr>
          <w:rFonts w:eastAsia="Calibri" w:cs="Arial"/>
          <w:szCs w:val="20"/>
        </w:rPr>
        <w:t xml:space="preserve">pet </w:t>
      </w:r>
      <w:r w:rsidRPr="00730797">
        <w:rPr>
          <w:rFonts w:eastAsia="Calibri" w:cs="Arial"/>
          <w:szCs w:val="20"/>
        </w:rPr>
        <w:t>(</w:t>
      </w:r>
      <w:r w:rsidR="00D80C6D" w:rsidRPr="00730797">
        <w:rPr>
          <w:rFonts w:eastAsia="Calibri" w:cs="Arial"/>
          <w:szCs w:val="20"/>
        </w:rPr>
        <w:t>5</w:t>
      </w:r>
      <w:r w:rsidRPr="00730797">
        <w:rPr>
          <w:rFonts w:eastAsia="Calibri"/>
        </w:rPr>
        <w:t>) let po njenem zaključku, in sicer za potrebe revizije oziroma kot dokazila za potrebe prihodnjih preverjanj.</w:t>
      </w:r>
    </w:p>
    <w:p w14:paraId="20129676" w14:textId="1C3566F4" w:rsidR="00D2198F" w:rsidRPr="00730797" w:rsidRDefault="00D2198F" w:rsidP="00293814">
      <w:pPr>
        <w:spacing w:line="276" w:lineRule="auto"/>
        <w:jc w:val="both"/>
        <w:rPr>
          <w:rFonts w:eastAsia="Calibri"/>
        </w:rPr>
      </w:pPr>
    </w:p>
    <w:p w14:paraId="0422FFF7" w14:textId="77777777" w:rsidR="00D2198F" w:rsidRPr="00730797" w:rsidRDefault="00D2198F" w:rsidP="00293814">
      <w:pPr>
        <w:spacing w:line="276" w:lineRule="auto"/>
        <w:jc w:val="both"/>
        <w:rPr>
          <w:rFonts w:eastAsia="Calibri"/>
        </w:rPr>
      </w:pPr>
      <w:r w:rsidRPr="00730797">
        <w:rPr>
          <w:rFonts w:eastAsia="Calibri"/>
        </w:rPr>
        <w:t>V primeru neskladja rokov veljajo določila Uredbe 2021/1060/EU.</w:t>
      </w:r>
    </w:p>
    <w:p w14:paraId="4DC26B11" w14:textId="77777777" w:rsidR="00D2198F" w:rsidRPr="00730797" w:rsidRDefault="00D2198F" w:rsidP="00293814">
      <w:pPr>
        <w:spacing w:line="276" w:lineRule="auto"/>
        <w:jc w:val="both"/>
        <w:rPr>
          <w:rFonts w:eastAsia="Calibri"/>
        </w:rPr>
      </w:pPr>
    </w:p>
    <w:p w14:paraId="369237D4" w14:textId="008BADF1" w:rsidR="00D2198F" w:rsidRPr="00730797" w:rsidRDefault="00D2198F" w:rsidP="00293814">
      <w:pPr>
        <w:spacing w:line="276" w:lineRule="auto"/>
        <w:jc w:val="both"/>
        <w:rPr>
          <w:rFonts w:eastAsia="Calibri"/>
        </w:rPr>
      </w:pPr>
      <w:r w:rsidRPr="00730797">
        <w:rPr>
          <w:rFonts w:eastAsia="Calibri"/>
        </w:rPr>
        <w:t>Upravičenec mora zagotoviti dostopnost do vseh dokumentov o izdatkih operacije za obdobje petih let od 31. decembra leta, v katerem je organ upravljanja opravil zadnje plačilo upravičencu, če ni drugače določeno z 82.</w:t>
      </w:r>
      <w:r w:rsidR="002B31A3">
        <w:rPr>
          <w:rFonts w:eastAsia="Calibri"/>
        </w:rPr>
        <w:t> </w:t>
      </w:r>
      <w:r w:rsidRPr="00730797">
        <w:rPr>
          <w:rFonts w:eastAsia="Calibri"/>
        </w:rPr>
        <w:t>členom Uredbe 2021/1060/EU oziroma predpisom, ki bi jo</w:t>
      </w:r>
      <w:r w:rsidR="006805D5" w:rsidRPr="00730797">
        <w:rPr>
          <w:rFonts w:eastAsia="Calibri"/>
        </w:rPr>
        <w:t xml:space="preserve"> </w:t>
      </w:r>
      <w:r w:rsidRPr="00730797">
        <w:rPr>
          <w:rFonts w:eastAsia="Calibri"/>
        </w:rPr>
        <w:t>nadomestil. O natančnem datumu za hrambo dokumentacije bo upravičenec po končani operaciji pisno obveščen s strani ministrstva.</w:t>
      </w:r>
    </w:p>
    <w:p w14:paraId="7AC890FD" w14:textId="77777777" w:rsidR="00D2198F" w:rsidRPr="00730797" w:rsidRDefault="00D2198F" w:rsidP="00293814">
      <w:pPr>
        <w:spacing w:line="276" w:lineRule="auto"/>
        <w:jc w:val="both"/>
        <w:rPr>
          <w:rFonts w:eastAsia="Calibri"/>
        </w:rPr>
      </w:pPr>
    </w:p>
    <w:p w14:paraId="7B6F3204" w14:textId="7B17C2F5" w:rsidR="00D2198F" w:rsidRPr="00730797" w:rsidRDefault="00D2198F" w:rsidP="00293814">
      <w:pPr>
        <w:spacing w:line="276" w:lineRule="auto"/>
        <w:jc w:val="both"/>
        <w:rPr>
          <w:rFonts w:eastAsia="Calibri"/>
        </w:rPr>
      </w:pPr>
      <w:r w:rsidRPr="00730797">
        <w:rPr>
          <w:rFonts w:eastAsia="Calibri"/>
        </w:rPr>
        <w:t xml:space="preserve">Če upravičenec ravna v nasprotju z obveznostmi po tem členu, ministrstvo odstopi od pogodbe in zahteva vračilo vseh izplačanih sredstev ali njihov sorazmeren del, upravičenec pa mora vrniti vsa prejeta sredstva ali njihov sorazmeren del po tej pogodbi v roku </w:t>
      </w:r>
      <w:r w:rsidR="00730797" w:rsidRPr="00730797">
        <w:rPr>
          <w:rFonts w:eastAsia="Calibri"/>
        </w:rPr>
        <w:t xml:space="preserve">tridesetih </w:t>
      </w:r>
      <w:r w:rsidR="00903F6B">
        <w:rPr>
          <w:rFonts w:eastAsia="Calibri"/>
        </w:rPr>
        <w:t>(</w:t>
      </w:r>
      <w:r w:rsidR="006805D5" w:rsidRPr="00730797">
        <w:rPr>
          <w:rFonts w:eastAsia="Calibri"/>
        </w:rPr>
        <w:t>30</w:t>
      </w:r>
      <w:r w:rsidRPr="00730797">
        <w:rPr>
          <w:rFonts w:eastAsia="Calibri"/>
        </w:rPr>
        <w:t>) dni od prejema pisnega poziva ministrstva, povečana za zakonske zamudne obresti od dneva nakazila na TRR upravičenca do dneva nakazila v dobro proračuna RS.</w:t>
      </w:r>
    </w:p>
    <w:p w14:paraId="73DECA3F" w14:textId="77777777" w:rsidR="00D2198F" w:rsidRPr="00F71F90" w:rsidRDefault="00D2198F" w:rsidP="00293814">
      <w:pPr>
        <w:spacing w:line="276" w:lineRule="auto"/>
        <w:jc w:val="both"/>
        <w:rPr>
          <w:rFonts w:eastAsia="Calibri"/>
        </w:rPr>
      </w:pPr>
    </w:p>
    <w:p w14:paraId="7D62F7B7" w14:textId="77777777" w:rsidR="006805D5" w:rsidRPr="00F71F90" w:rsidRDefault="006805D5" w:rsidP="00293814">
      <w:pPr>
        <w:spacing w:line="276" w:lineRule="auto"/>
        <w:jc w:val="both"/>
        <w:rPr>
          <w:rFonts w:eastAsia="Calibri"/>
        </w:rPr>
      </w:pPr>
    </w:p>
    <w:p w14:paraId="4501CA66" w14:textId="501FF548" w:rsidR="00D2198F" w:rsidRPr="00F71F90" w:rsidRDefault="00D2198F" w:rsidP="00293814">
      <w:pPr>
        <w:pStyle w:val="Naslov1"/>
        <w:spacing w:line="276" w:lineRule="auto"/>
        <w:rPr>
          <w:rFonts w:eastAsia="Calibri"/>
        </w:rPr>
      </w:pPr>
      <w:r w:rsidRPr="00F71F90">
        <w:rPr>
          <w:rFonts w:eastAsia="Calibri"/>
        </w:rPr>
        <w:t>SKRBNIKI POGODB</w:t>
      </w:r>
      <w:r w:rsidR="000046CB">
        <w:rPr>
          <w:rFonts w:eastAsia="Calibri"/>
        </w:rPr>
        <w:t>E</w:t>
      </w:r>
    </w:p>
    <w:p w14:paraId="70BE7A1A" w14:textId="77777777" w:rsidR="00D2198F" w:rsidRPr="00F71F90" w:rsidRDefault="00D2198F" w:rsidP="00293814">
      <w:pPr>
        <w:spacing w:line="276" w:lineRule="auto"/>
        <w:jc w:val="both"/>
        <w:rPr>
          <w:rFonts w:eastAsia="Calibri"/>
        </w:rPr>
      </w:pPr>
    </w:p>
    <w:p w14:paraId="565F297C" w14:textId="577C6ED7" w:rsidR="00D2198F" w:rsidRPr="00730797" w:rsidRDefault="00D2198F" w:rsidP="00F371E0">
      <w:pPr>
        <w:numPr>
          <w:ilvl w:val="0"/>
          <w:numId w:val="6"/>
        </w:numPr>
        <w:spacing w:line="276" w:lineRule="auto"/>
        <w:jc w:val="center"/>
        <w:rPr>
          <w:rFonts w:eastAsia="Calibri"/>
        </w:rPr>
      </w:pPr>
      <w:r w:rsidRPr="00730797">
        <w:rPr>
          <w:rFonts w:eastAsia="Calibri"/>
        </w:rPr>
        <w:t>člen</w:t>
      </w:r>
    </w:p>
    <w:p w14:paraId="1BC76592" w14:textId="77777777" w:rsidR="00D2198F" w:rsidRPr="00730797" w:rsidRDefault="00D2198F" w:rsidP="00293814">
      <w:pPr>
        <w:spacing w:line="276" w:lineRule="auto"/>
        <w:jc w:val="both"/>
        <w:rPr>
          <w:rFonts w:eastAsia="Calibri"/>
        </w:rPr>
      </w:pPr>
    </w:p>
    <w:p w14:paraId="4B905E9E" w14:textId="0631F498" w:rsidR="00D2198F" w:rsidRPr="004510BE" w:rsidRDefault="00D2198F" w:rsidP="00293814">
      <w:pPr>
        <w:spacing w:line="276" w:lineRule="auto"/>
        <w:jc w:val="both"/>
        <w:rPr>
          <w:rFonts w:eastAsia="Calibri"/>
          <w:highlight w:val="yellow"/>
        </w:rPr>
      </w:pPr>
      <w:r w:rsidRPr="004510BE">
        <w:rPr>
          <w:rFonts w:eastAsia="Calibri" w:cs="Arial"/>
          <w:szCs w:val="20"/>
        </w:rPr>
        <w:t>Skrbnik</w:t>
      </w:r>
      <w:r w:rsidRPr="004510BE">
        <w:rPr>
          <w:rFonts w:eastAsia="Calibri"/>
        </w:rPr>
        <w:t xml:space="preserve"> pogodbe skrbi za pravilno, pravočasno, zakonito, gospodarno in učinkovito izvedbo operacije.</w:t>
      </w:r>
    </w:p>
    <w:p w14:paraId="7C8A9F4C" w14:textId="77777777" w:rsidR="00D2198F" w:rsidRPr="004510BE" w:rsidRDefault="00D2198F" w:rsidP="00293814">
      <w:pPr>
        <w:spacing w:line="276" w:lineRule="auto"/>
        <w:jc w:val="both"/>
        <w:rPr>
          <w:rFonts w:eastAsia="Calibri"/>
        </w:rPr>
      </w:pPr>
    </w:p>
    <w:p w14:paraId="6D0E26E2" w14:textId="25E925B2" w:rsidR="00D2198F" w:rsidRPr="004510BE" w:rsidRDefault="00D2198F" w:rsidP="00293814">
      <w:pPr>
        <w:spacing w:line="276" w:lineRule="auto"/>
        <w:jc w:val="both"/>
        <w:rPr>
          <w:rFonts w:eastAsia="Calibri"/>
        </w:rPr>
      </w:pPr>
      <w:r w:rsidRPr="004510BE">
        <w:rPr>
          <w:rFonts w:eastAsia="Calibri"/>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p>
    <w:p w14:paraId="52F6AB1B" w14:textId="62B6D2BF" w:rsidR="00D2198F" w:rsidRPr="004510BE" w:rsidRDefault="00D2198F" w:rsidP="00293814">
      <w:pPr>
        <w:spacing w:line="276" w:lineRule="auto"/>
        <w:jc w:val="both"/>
        <w:rPr>
          <w:rFonts w:eastAsia="Calibri"/>
        </w:rPr>
      </w:pPr>
    </w:p>
    <w:p w14:paraId="72D78AB5" w14:textId="125D9424" w:rsidR="00EE58C1" w:rsidRPr="004510BE" w:rsidRDefault="003072E6" w:rsidP="00293814">
      <w:pPr>
        <w:spacing w:line="276" w:lineRule="auto"/>
        <w:jc w:val="both"/>
        <w:rPr>
          <w:rFonts w:eastAsia="Calibri"/>
        </w:rPr>
      </w:pPr>
      <w:r w:rsidRPr="004510BE">
        <w:t>Skrbnik</w:t>
      </w:r>
      <w:r w:rsidR="00EE58C1" w:rsidRPr="004510BE">
        <w:rPr>
          <w:rFonts w:eastAsia="Calibri"/>
        </w:rPr>
        <w:t xml:space="preserve"> pogodbe na strani ministrstva je </w:t>
      </w:r>
      <w:r w:rsidR="00730797" w:rsidRPr="004510BE">
        <w:t>IME</w:t>
      </w:r>
      <w:r w:rsidR="000B0E4C" w:rsidRPr="004510BE">
        <w:rPr>
          <w:rFonts w:eastAsia="Calibri" w:cs="Arial"/>
          <w:szCs w:val="20"/>
        </w:rPr>
        <w:t xml:space="preserve"> </w:t>
      </w:r>
      <w:r w:rsidR="00730797" w:rsidRPr="004510BE">
        <w:rPr>
          <w:rFonts w:eastAsia="Calibri" w:cs="Arial"/>
          <w:szCs w:val="20"/>
        </w:rPr>
        <w:t>PRIIMEK</w:t>
      </w:r>
      <w:r w:rsidR="000B0E4C" w:rsidRPr="004510BE">
        <w:rPr>
          <w:rFonts w:eastAsia="Calibri" w:cs="Arial"/>
          <w:szCs w:val="20"/>
        </w:rPr>
        <w:t xml:space="preserve"> </w:t>
      </w:r>
      <w:r w:rsidR="006D4309" w:rsidRPr="004510BE">
        <w:rPr>
          <w:rFonts w:eastAsia="Calibri" w:cs="Arial"/>
          <w:szCs w:val="20"/>
        </w:rPr>
        <w:t>(</w:t>
      </w:r>
      <w:r w:rsidR="00730797" w:rsidRPr="004510BE">
        <w:rPr>
          <w:rFonts w:eastAsia="Calibri" w:cs="Arial"/>
          <w:szCs w:val="20"/>
        </w:rPr>
        <w:t>ime</w:t>
      </w:r>
      <w:r w:rsidR="000B0E4C" w:rsidRPr="004510BE">
        <w:rPr>
          <w:rFonts w:eastAsia="Calibri" w:cs="Arial"/>
          <w:szCs w:val="20"/>
        </w:rPr>
        <w:t>.</w:t>
      </w:r>
      <w:r w:rsidR="00730797" w:rsidRPr="004510BE">
        <w:rPr>
          <w:rFonts w:eastAsia="Calibri" w:cs="Arial"/>
          <w:szCs w:val="20"/>
        </w:rPr>
        <w:t>priimek</w:t>
      </w:r>
      <w:r w:rsidR="006D4309" w:rsidRPr="004510BE">
        <w:rPr>
          <w:rFonts w:eastAsia="Calibri" w:cs="Arial"/>
          <w:szCs w:val="20"/>
        </w:rPr>
        <w:t>@gov.si)</w:t>
      </w:r>
      <w:r w:rsidR="00EE58C1" w:rsidRPr="004510BE">
        <w:rPr>
          <w:rFonts w:eastAsia="Calibri" w:cs="Arial"/>
          <w:szCs w:val="20"/>
        </w:rPr>
        <w:t>,</w:t>
      </w:r>
      <w:r w:rsidR="00EE58C1" w:rsidRPr="004510BE">
        <w:rPr>
          <w:rFonts w:eastAsia="Calibri"/>
        </w:rPr>
        <w:t xml:space="preserve"> v primeru odsotnosti </w:t>
      </w:r>
      <w:r w:rsidRPr="004510BE">
        <w:t>ga</w:t>
      </w:r>
      <w:r w:rsidR="00EE58C1" w:rsidRPr="004510BE">
        <w:rPr>
          <w:rFonts w:eastAsia="Calibri"/>
        </w:rPr>
        <w:t xml:space="preserve"> nadomešča </w:t>
      </w:r>
      <w:r w:rsidRPr="004510BE">
        <w:t>njegov</w:t>
      </w:r>
      <w:r w:rsidR="00EE58C1" w:rsidRPr="004510BE">
        <w:rPr>
          <w:rFonts w:eastAsia="Calibri"/>
        </w:rPr>
        <w:t xml:space="preserve"> namestni</w:t>
      </w:r>
      <w:r w:rsidR="000B0E4C" w:rsidRPr="004510BE">
        <w:rPr>
          <w:rFonts w:eastAsia="Calibri"/>
        </w:rPr>
        <w:t>k</w:t>
      </w:r>
      <w:r w:rsidR="00EE58C1" w:rsidRPr="004510BE">
        <w:rPr>
          <w:rFonts w:eastAsia="Calibri"/>
        </w:rPr>
        <w:t xml:space="preserve"> </w:t>
      </w:r>
      <w:r w:rsidR="00730797" w:rsidRPr="004510BE">
        <w:t>IME PRIIMEK (ime.priimek@gov.si)</w:t>
      </w:r>
      <w:r w:rsidR="00EE58C1" w:rsidRPr="004510BE">
        <w:rPr>
          <w:rFonts w:eastAsia="Calibri" w:cs="Arial"/>
          <w:szCs w:val="20"/>
        </w:rPr>
        <w:t>.</w:t>
      </w:r>
    </w:p>
    <w:p w14:paraId="0C0FB83E" w14:textId="77777777" w:rsidR="00EE58C1" w:rsidRPr="004510BE" w:rsidRDefault="00EE58C1" w:rsidP="00293814">
      <w:pPr>
        <w:spacing w:line="276" w:lineRule="auto"/>
        <w:jc w:val="both"/>
        <w:rPr>
          <w:rFonts w:eastAsia="Calibri" w:cs="Arial"/>
          <w:szCs w:val="20"/>
        </w:rPr>
      </w:pPr>
    </w:p>
    <w:p w14:paraId="51F14614" w14:textId="2AB8BDAE" w:rsidR="00EE58C1" w:rsidRPr="004510BE" w:rsidRDefault="00EE58C1" w:rsidP="00293814">
      <w:pPr>
        <w:spacing w:line="276" w:lineRule="auto"/>
        <w:jc w:val="both"/>
        <w:rPr>
          <w:rFonts w:eastAsia="Calibri"/>
        </w:rPr>
      </w:pPr>
      <w:r w:rsidRPr="004510BE">
        <w:rPr>
          <w:rFonts w:eastAsia="Calibri"/>
        </w:rPr>
        <w:t xml:space="preserve">Skrbnik pogodbe na strani upravičenca je </w:t>
      </w:r>
      <w:r w:rsidR="0060222D" w:rsidRPr="004510BE">
        <w:rPr>
          <w:rFonts w:eastAsia="Calibri" w:cs="Arial"/>
          <w:szCs w:val="20"/>
        </w:rPr>
        <w:t>IME PRIIMEK (</w:t>
      </w:r>
      <w:hyperlink r:id="rId11" w:history="1">
        <w:r w:rsidR="0060222D" w:rsidRPr="004510BE">
          <w:rPr>
            <w:rStyle w:val="Hiperpovezava"/>
            <w:rFonts w:eastAsia="Calibri" w:cs="Arial"/>
            <w:color w:val="auto"/>
            <w:szCs w:val="20"/>
            <w:u w:val="none"/>
          </w:rPr>
          <w:t>ime.priimek@xxx.si</w:t>
        </w:r>
      </w:hyperlink>
      <w:r w:rsidR="0060222D" w:rsidRPr="004510BE">
        <w:rPr>
          <w:rFonts w:eastAsia="Calibri" w:cs="Arial"/>
          <w:szCs w:val="20"/>
        </w:rPr>
        <w:t>), v primeru odsotnosti ga nadomešča njegov namestnik IME PRIIMEK (ime.priimek@xxx.si)</w:t>
      </w:r>
      <w:r w:rsidRPr="004510BE">
        <w:rPr>
          <w:rFonts w:eastAsia="Calibri" w:cs="Arial"/>
          <w:szCs w:val="20"/>
        </w:rPr>
        <w:t>.</w:t>
      </w:r>
    </w:p>
    <w:p w14:paraId="75897C4C" w14:textId="77777777" w:rsidR="00D2198F" w:rsidRPr="004510BE" w:rsidRDefault="00D2198F" w:rsidP="00293814">
      <w:pPr>
        <w:spacing w:line="276" w:lineRule="auto"/>
        <w:jc w:val="both"/>
        <w:rPr>
          <w:rFonts w:eastAsia="Calibri"/>
        </w:rPr>
      </w:pPr>
    </w:p>
    <w:p w14:paraId="77C1962F" w14:textId="77777777" w:rsidR="00EE58C1" w:rsidRPr="00F71F90" w:rsidRDefault="00EE58C1" w:rsidP="00293814">
      <w:pPr>
        <w:spacing w:line="276" w:lineRule="auto"/>
        <w:rPr>
          <w:rFonts w:eastAsia="Calibri"/>
        </w:rPr>
      </w:pPr>
    </w:p>
    <w:p w14:paraId="36725331" w14:textId="77777777" w:rsidR="00D2198F" w:rsidRDefault="00D2198F" w:rsidP="00293814">
      <w:pPr>
        <w:pStyle w:val="Naslov1"/>
        <w:spacing w:line="276" w:lineRule="auto"/>
        <w:rPr>
          <w:rFonts w:eastAsia="Calibri"/>
        </w:rPr>
      </w:pPr>
      <w:r w:rsidRPr="00F71F90">
        <w:rPr>
          <w:rFonts w:eastAsia="Calibri"/>
        </w:rPr>
        <w:t>SKUPNE DOLOČBE</w:t>
      </w:r>
    </w:p>
    <w:p w14:paraId="1DC23AE9" w14:textId="77777777" w:rsidR="00025522" w:rsidRPr="00025522" w:rsidRDefault="00025522" w:rsidP="00025522">
      <w:pPr>
        <w:rPr>
          <w:rFonts w:eastAsia="Calibri"/>
          <w:lang w:eastAsia="sl-SI"/>
        </w:rPr>
      </w:pPr>
    </w:p>
    <w:p w14:paraId="5AEE41B6" w14:textId="2FBBAF05"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015BC4D4" w14:textId="77777777" w:rsidR="00D2198F" w:rsidRPr="00F71F90" w:rsidRDefault="00D2198F" w:rsidP="00293814">
      <w:pPr>
        <w:spacing w:line="276" w:lineRule="auto"/>
        <w:jc w:val="both"/>
        <w:rPr>
          <w:rFonts w:eastAsia="Calibri"/>
        </w:rPr>
      </w:pPr>
    </w:p>
    <w:p w14:paraId="389AA719" w14:textId="6F1409BA" w:rsidR="00D2198F" w:rsidRPr="00F71F90" w:rsidRDefault="00D2198F" w:rsidP="00293814">
      <w:pPr>
        <w:spacing w:line="276" w:lineRule="auto"/>
        <w:jc w:val="both"/>
        <w:rPr>
          <w:rFonts w:eastAsia="Calibri"/>
        </w:rPr>
      </w:pPr>
      <w:r w:rsidRPr="00F71F90">
        <w:rPr>
          <w:rFonts w:eastAsia="Calibri"/>
        </w:rPr>
        <w:t xml:space="preserve">Po tej pogodbi se </w:t>
      </w:r>
      <w:r w:rsidR="003072E6" w:rsidRPr="00F71F90">
        <w:t>sofinancirajo</w:t>
      </w:r>
      <w:r w:rsidRPr="00F71F90">
        <w:rPr>
          <w:rFonts w:eastAsia="Calibri"/>
        </w:rPr>
        <w:t xml:space="preserve"> le upravičeni stroški izvedbe operacije »</w:t>
      </w:r>
      <w:r w:rsidR="00FE0DDB">
        <w:rPr>
          <w:u w:val="single"/>
        </w:rPr>
        <w:tab/>
      </w:r>
      <w:r w:rsidR="00FE0DDB">
        <w:rPr>
          <w:u w:val="single"/>
        </w:rPr>
        <w:tab/>
      </w:r>
      <w:r w:rsidR="00FE0DDB">
        <w:rPr>
          <w:u w:val="single"/>
        </w:rPr>
        <w:tab/>
      </w:r>
      <w:r w:rsidR="00FE0DDB">
        <w:rPr>
          <w:u w:val="single"/>
        </w:rPr>
        <w:tab/>
      </w:r>
      <w:r w:rsidRPr="00730797">
        <w:rPr>
          <w:rFonts w:eastAsia="Calibri" w:cs="Arial"/>
          <w:szCs w:val="20"/>
        </w:rPr>
        <w:t>«</w:t>
      </w:r>
      <w:r w:rsidRPr="00F71F90">
        <w:rPr>
          <w:rFonts w:eastAsia="Calibri"/>
        </w:rPr>
        <w:t xml:space="preserve"> pod pogoji in zavezami, navedenimi v tej pogodbi, katerih neizpolnjevanje ali nedoseganje predstavlja bistveno kršitev te pogodbe.</w:t>
      </w:r>
    </w:p>
    <w:p w14:paraId="200938C3" w14:textId="77777777" w:rsidR="00D2198F" w:rsidRPr="00F71F90" w:rsidRDefault="00D2198F" w:rsidP="00293814">
      <w:pPr>
        <w:spacing w:line="276" w:lineRule="auto"/>
        <w:jc w:val="both"/>
        <w:rPr>
          <w:rFonts w:eastAsia="Calibri"/>
        </w:rPr>
      </w:pPr>
    </w:p>
    <w:p w14:paraId="1CD34524" w14:textId="1C0CF94F" w:rsidR="00D2198F" w:rsidRPr="00F71F90" w:rsidRDefault="00D2198F" w:rsidP="00293814">
      <w:pPr>
        <w:spacing w:line="276" w:lineRule="auto"/>
        <w:jc w:val="both"/>
        <w:rPr>
          <w:rFonts w:eastAsia="Calibri"/>
        </w:rPr>
      </w:pPr>
      <w:r w:rsidRPr="00F71F90">
        <w:rPr>
          <w:rFonts w:eastAsia="Calibri"/>
        </w:rPr>
        <w:t xml:space="preserve">Če se je operacija začela izvajati pred predložitvijo vloge za </w:t>
      </w:r>
      <w:r w:rsidR="003072E6" w:rsidRPr="00F71F90">
        <w:t>sofinanciranje</w:t>
      </w:r>
      <w:r w:rsidRPr="00F71F90">
        <w:rPr>
          <w:rFonts w:eastAsia="Calibri"/>
        </w:rPr>
        <w:t xml:space="preserve">, ministrstvo pred odobritvijo prvega </w:t>
      </w:r>
      <w:r w:rsidR="006313B8" w:rsidRPr="00F71F90">
        <w:rPr>
          <w:rFonts w:eastAsia="Calibri"/>
        </w:rPr>
        <w:t>ZZI</w:t>
      </w:r>
      <w:r w:rsidRPr="00F71F90">
        <w:rPr>
          <w:rFonts w:eastAsia="Calibri"/>
        </w:rPr>
        <w:t xml:space="preserve"> iz proračuna preveri skladnost izvajanja operacije z relevantno zakonodajo tudi za obdobje pred opravljenim </w:t>
      </w:r>
      <w:r w:rsidRPr="00F71F90">
        <w:rPr>
          <w:rFonts w:eastAsia="Calibri"/>
        </w:rPr>
        <w:lastRenderedPageBreak/>
        <w:t xml:space="preserve">izborom oziroma pred sklenitvijo </w:t>
      </w:r>
      <w:r w:rsidR="00AB3CC0">
        <w:rPr>
          <w:rFonts w:eastAsia="Calibri"/>
        </w:rPr>
        <w:t xml:space="preserve">te </w:t>
      </w:r>
      <w:r w:rsidRPr="00F71F90">
        <w:rPr>
          <w:rFonts w:eastAsia="Calibri"/>
        </w:rPr>
        <w:t>pogodbe</w:t>
      </w:r>
      <w:r w:rsidR="003072E6" w:rsidRPr="00F71F90">
        <w:t>.</w:t>
      </w:r>
      <w:r w:rsidRPr="00F71F90">
        <w:rPr>
          <w:rFonts w:eastAsia="Calibri"/>
        </w:rPr>
        <w:t xml:space="preserve"> V primeru odkritja kršitev ministrstvo določi rok za odpravo kršitve</w:t>
      </w:r>
      <w:r w:rsidR="00FE0DDB">
        <w:rPr>
          <w:rFonts w:eastAsia="Calibri"/>
        </w:rPr>
        <w:t>.</w:t>
      </w:r>
      <w:r w:rsidRPr="00F71F90">
        <w:rPr>
          <w:rFonts w:eastAsia="Calibri"/>
        </w:rPr>
        <w:t xml:space="preserve"> </w:t>
      </w:r>
      <w:r w:rsidR="00FE0DDB">
        <w:rPr>
          <w:rFonts w:eastAsia="Calibri"/>
        </w:rPr>
        <w:t>Če upravičenec kršitve ne odpravi,</w:t>
      </w:r>
      <w:r w:rsidRPr="00F71F90">
        <w:rPr>
          <w:rFonts w:eastAsia="Calibri"/>
        </w:rPr>
        <w:t xml:space="preserve"> lahko </w:t>
      </w:r>
      <w:r w:rsidR="00FE0DDB">
        <w:rPr>
          <w:rFonts w:eastAsia="Calibri"/>
        </w:rPr>
        <w:t xml:space="preserve">ministrstvo </w:t>
      </w:r>
      <w:r w:rsidRPr="00F71F90">
        <w:rPr>
          <w:rFonts w:eastAsia="Calibri"/>
        </w:rPr>
        <w:t xml:space="preserve">od </w:t>
      </w:r>
      <w:r w:rsidR="006C4478" w:rsidRPr="00F71F90">
        <w:rPr>
          <w:rFonts w:eastAsia="Calibri"/>
        </w:rPr>
        <w:t>te</w:t>
      </w:r>
      <w:r w:rsidR="006C4478" w:rsidRPr="00730797">
        <w:rPr>
          <w:rFonts w:eastAsia="Calibri" w:cs="Arial"/>
          <w:szCs w:val="20"/>
        </w:rPr>
        <w:t xml:space="preserve"> </w:t>
      </w:r>
      <w:r w:rsidRPr="00F71F90">
        <w:rPr>
          <w:rFonts w:eastAsia="Calibri"/>
        </w:rPr>
        <w:t>pogodbe odstopi.</w:t>
      </w:r>
    </w:p>
    <w:p w14:paraId="701047AC" w14:textId="77777777" w:rsidR="00D2198F" w:rsidRPr="00730797" w:rsidRDefault="00D2198F" w:rsidP="00293814">
      <w:pPr>
        <w:spacing w:line="276" w:lineRule="auto"/>
        <w:jc w:val="both"/>
        <w:rPr>
          <w:rFonts w:eastAsia="Calibri"/>
        </w:rPr>
      </w:pPr>
    </w:p>
    <w:p w14:paraId="3B9A8A45" w14:textId="751F2330" w:rsidR="00D2198F" w:rsidRPr="00F71F90" w:rsidRDefault="00D2198F" w:rsidP="00293814">
      <w:pPr>
        <w:widowControl w:val="0"/>
        <w:tabs>
          <w:tab w:val="left" w:pos="0"/>
        </w:tabs>
        <w:spacing w:line="276" w:lineRule="auto"/>
        <w:jc w:val="both"/>
        <w:rPr>
          <w:rFonts w:eastAsia="Calibri"/>
        </w:rPr>
      </w:pPr>
      <w:r w:rsidRPr="00F71F90">
        <w:rPr>
          <w:rFonts w:eastAsia="Calibri"/>
        </w:rPr>
        <w:t>V primeru bistvene kršitve te pogodbe s strani upravičenca ministrstvo določi rok za odpravo kršitve</w:t>
      </w:r>
      <w:r w:rsidR="00FE0DDB">
        <w:rPr>
          <w:rFonts w:eastAsia="Calibri"/>
        </w:rPr>
        <w:t>. Če</w:t>
      </w:r>
      <w:r w:rsidR="00FE0DDB" w:rsidRPr="00FE0DDB">
        <w:rPr>
          <w:rFonts w:eastAsia="Calibri"/>
        </w:rPr>
        <w:t xml:space="preserve"> upravičenec kršitve ne odpravi, lahko ministrstvo od te pogodbe odstopi</w:t>
      </w:r>
      <w:r w:rsidRPr="00F71F90">
        <w:rPr>
          <w:rFonts w:eastAsia="Calibri"/>
        </w:rPr>
        <w:t xml:space="preserve"> in zahteva vračilo vseh izplačanih sredstev, upravičenec pa mora sredstva</w:t>
      </w:r>
      <w:r w:rsidR="00AB3CC0">
        <w:rPr>
          <w:rFonts w:eastAsia="Calibri"/>
        </w:rPr>
        <w:t>,</w:t>
      </w:r>
      <w:r w:rsidRPr="00F71F90">
        <w:rPr>
          <w:rFonts w:eastAsia="Calibri"/>
        </w:rPr>
        <w:t xml:space="preserve"> </w:t>
      </w:r>
      <w:r w:rsidR="00AB3CC0" w:rsidRPr="00F71F90">
        <w:rPr>
          <w:rFonts w:eastAsia="Calibri"/>
        </w:rPr>
        <w:t xml:space="preserve">prejeta </w:t>
      </w:r>
      <w:r w:rsidRPr="00F71F90">
        <w:rPr>
          <w:rFonts w:eastAsia="Calibri"/>
        </w:rPr>
        <w:t>po tej pogodbi</w:t>
      </w:r>
      <w:r w:rsidR="00AB3CC0">
        <w:rPr>
          <w:rFonts w:eastAsia="Calibri"/>
        </w:rPr>
        <w:t>,</w:t>
      </w:r>
      <w:r w:rsidRPr="00F71F90">
        <w:rPr>
          <w:rFonts w:eastAsia="Calibri"/>
        </w:rPr>
        <w:t xml:space="preserve"> </w:t>
      </w:r>
      <w:r w:rsidR="00AB3CC0" w:rsidRPr="00F71F90">
        <w:rPr>
          <w:rFonts w:eastAsia="Calibri"/>
        </w:rPr>
        <w:t xml:space="preserve">vrniti </w:t>
      </w:r>
      <w:r w:rsidRPr="00F71F90">
        <w:rPr>
          <w:rFonts w:eastAsia="Calibri"/>
        </w:rPr>
        <w:t xml:space="preserve">v roku </w:t>
      </w:r>
      <w:r w:rsidR="00FE0DDB" w:rsidRPr="00F71F90">
        <w:rPr>
          <w:rFonts w:eastAsia="Calibri"/>
        </w:rPr>
        <w:t>tridesetih (</w:t>
      </w:r>
      <w:r w:rsidR="006C4478"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1DF82576" w14:textId="77777777" w:rsidR="002C6FF5" w:rsidRPr="00F71F90" w:rsidRDefault="002C6FF5" w:rsidP="00293814">
      <w:pPr>
        <w:widowControl w:val="0"/>
        <w:tabs>
          <w:tab w:val="left" w:pos="0"/>
        </w:tabs>
        <w:spacing w:line="276" w:lineRule="auto"/>
        <w:jc w:val="both"/>
        <w:rPr>
          <w:rFonts w:eastAsia="Calibri"/>
        </w:rPr>
      </w:pPr>
    </w:p>
    <w:p w14:paraId="56A6A315" w14:textId="6663C599" w:rsidR="002C6FF5" w:rsidRPr="00F71F90" w:rsidRDefault="002C6FF5" w:rsidP="00293814">
      <w:pPr>
        <w:spacing w:line="276" w:lineRule="auto"/>
        <w:jc w:val="both"/>
      </w:pPr>
      <w:r w:rsidRPr="00F71F90">
        <w:t>Ministrstvo lahko odstopi od pogodbe ter zahteva vračilo izplačanih sredstev, povečanih za zakonske zamudne obresti od dneva nakazila na TRR upravičenca do dneva nakazila v dobro proračuna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ministrstvo odstopi od pogodbe, se glede pravnih učinkov odstopa upoštevajo določbe Obligacijskega zakonika glede odstopnega upravičenja.</w:t>
      </w:r>
    </w:p>
    <w:p w14:paraId="51CB4946" w14:textId="77777777" w:rsidR="002C6FF5" w:rsidRPr="00F71F90" w:rsidRDefault="002C6FF5" w:rsidP="00293814">
      <w:pPr>
        <w:spacing w:line="276" w:lineRule="auto"/>
        <w:jc w:val="both"/>
      </w:pPr>
    </w:p>
    <w:p w14:paraId="7EC6EACD" w14:textId="77777777" w:rsidR="002C6FF5" w:rsidRPr="00F71F90" w:rsidRDefault="002C6FF5" w:rsidP="00293814">
      <w:pPr>
        <w:spacing w:line="276" w:lineRule="auto"/>
        <w:jc w:val="both"/>
      </w:pPr>
      <w:r w:rsidRPr="00F71F90">
        <w:t>V primerih, ko lahko ministrstvo odstopi od pogodbe ter zahteva vračilo izplačanih sredstev, lahko po svoji presoji alternativno, kumulativno ali zaporedoma enostransko uveljavlja tudi naslednja upravičenja:</w:t>
      </w:r>
    </w:p>
    <w:p w14:paraId="302ABBA6" w14:textId="77777777" w:rsidR="002C6FF5" w:rsidRPr="00F71F90" w:rsidRDefault="002C6FF5" w:rsidP="00F371E0">
      <w:pPr>
        <w:pStyle w:val="Odstavekseznama"/>
        <w:numPr>
          <w:ilvl w:val="0"/>
          <w:numId w:val="17"/>
        </w:numPr>
        <w:spacing w:line="276" w:lineRule="auto"/>
        <w:ind w:left="284" w:hanging="284"/>
        <w:jc w:val="both"/>
      </w:pPr>
      <w:r w:rsidRPr="00F71F90">
        <w:t>začasno zadržanje izplačila dela ali vseh zahtevanih sredstev,</w:t>
      </w:r>
    </w:p>
    <w:p w14:paraId="726DAED6" w14:textId="0FCC5956" w:rsidR="002C6FF5" w:rsidRPr="00F71F90" w:rsidRDefault="002C6FF5" w:rsidP="00F371E0">
      <w:pPr>
        <w:pStyle w:val="Odstavekseznama"/>
        <w:numPr>
          <w:ilvl w:val="0"/>
          <w:numId w:val="17"/>
        </w:numPr>
        <w:spacing w:line="276" w:lineRule="auto"/>
        <w:ind w:left="284" w:hanging="284"/>
        <w:jc w:val="both"/>
      </w:pPr>
      <w:r w:rsidRPr="00F71F90">
        <w:t>deln</w:t>
      </w:r>
      <w:r w:rsidR="00305FDC">
        <w:t>o</w:t>
      </w:r>
      <w:r w:rsidRPr="00F71F90">
        <w:t xml:space="preserve"> zavrnitev </w:t>
      </w:r>
      <w:r w:rsidR="006313B8" w:rsidRPr="00F71F90">
        <w:t>ZZI</w:t>
      </w:r>
      <w:r w:rsidRPr="00F71F90">
        <w:t xml:space="preserve"> oziroma zmanjšanje zahtevka za izplačilo za sporni del,</w:t>
      </w:r>
    </w:p>
    <w:p w14:paraId="74D93848" w14:textId="757EA922" w:rsidR="002C6FF5" w:rsidRPr="00F71F90" w:rsidRDefault="002C6FF5" w:rsidP="00F371E0">
      <w:pPr>
        <w:pStyle w:val="Odstavekseznama"/>
        <w:numPr>
          <w:ilvl w:val="0"/>
          <w:numId w:val="17"/>
        </w:numPr>
        <w:spacing w:line="276" w:lineRule="auto"/>
        <w:ind w:left="284" w:hanging="284"/>
        <w:jc w:val="both"/>
      </w:pPr>
      <w:r w:rsidRPr="00F71F90">
        <w:t xml:space="preserve">zavrnitev celotnega </w:t>
      </w:r>
      <w:r w:rsidR="006313B8" w:rsidRPr="00F71F90">
        <w:t>ZZI</w:t>
      </w:r>
      <w:r w:rsidRPr="00F71F90">
        <w:t xml:space="preserve"> ter posledično neizplačilo sredstev,</w:t>
      </w:r>
    </w:p>
    <w:p w14:paraId="5EA3008C" w14:textId="77777777" w:rsidR="002C6FF5" w:rsidRPr="00F71F90" w:rsidRDefault="002C6FF5" w:rsidP="00F371E0">
      <w:pPr>
        <w:pStyle w:val="Odstavekseznama"/>
        <w:numPr>
          <w:ilvl w:val="0"/>
          <w:numId w:val="17"/>
        </w:numPr>
        <w:spacing w:line="276" w:lineRule="auto"/>
        <w:ind w:left="284" w:hanging="284"/>
        <w:jc w:val="both"/>
      </w:pPr>
      <w:r w:rsidRPr="00F71F90">
        <w:t>izrek finančnega popravka.</w:t>
      </w:r>
    </w:p>
    <w:p w14:paraId="2E58EC9A" w14:textId="77777777" w:rsidR="002C6FF5" w:rsidRPr="00F71F90" w:rsidRDefault="002C6FF5" w:rsidP="00293814">
      <w:pPr>
        <w:spacing w:line="276" w:lineRule="auto"/>
        <w:jc w:val="both"/>
      </w:pPr>
    </w:p>
    <w:p w14:paraId="24799F72" w14:textId="0FA29C8C" w:rsidR="002C6FF5" w:rsidRPr="00F71F90" w:rsidRDefault="002C6FF5" w:rsidP="00293814">
      <w:pPr>
        <w:spacing w:line="276" w:lineRule="auto"/>
        <w:jc w:val="both"/>
      </w:pPr>
      <w:r w:rsidRPr="00F71F90">
        <w:t>V primeru, da ministrstvo upravičencu izstavi zahtevek za vračilo sredstev, ne glede na pravni temelj, je ministrstvo upravičeno tudi do zakonskih zamudnih obresti od dneva nakazila sredstev na TRR upravičenca do dneva njihovega nakazila v dobro proračuna RS.</w:t>
      </w:r>
    </w:p>
    <w:p w14:paraId="2EB0DDBF" w14:textId="0AD98844" w:rsidR="006C4478" w:rsidRPr="00F71F90" w:rsidRDefault="006C4478" w:rsidP="00293814">
      <w:pPr>
        <w:widowControl w:val="0"/>
        <w:tabs>
          <w:tab w:val="left" w:pos="0"/>
        </w:tabs>
        <w:spacing w:line="276" w:lineRule="auto"/>
        <w:jc w:val="both"/>
        <w:rPr>
          <w:rFonts w:eastAsia="Calibri"/>
        </w:rPr>
      </w:pPr>
    </w:p>
    <w:p w14:paraId="32B74B6A" w14:textId="0A65F0D5" w:rsidR="00D2198F" w:rsidRPr="00F71F90" w:rsidRDefault="00D2198F" w:rsidP="00293814">
      <w:pPr>
        <w:widowControl w:val="0"/>
        <w:tabs>
          <w:tab w:val="left" w:pos="0"/>
        </w:tabs>
        <w:spacing w:line="276" w:lineRule="auto"/>
        <w:jc w:val="both"/>
        <w:rPr>
          <w:rFonts w:eastAsia="Calibri"/>
        </w:rPr>
      </w:pPr>
    </w:p>
    <w:p w14:paraId="3CD4ECE3" w14:textId="77777777" w:rsidR="00D2198F" w:rsidRPr="00F71F90" w:rsidRDefault="00D2198F" w:rsidP="00293814">
      <w:pPr>
        <w:pStyle w:val="Naslov1"/>
        <w:spacing w:line="276" w:lineRule="auto"/>
        <w:rPr>
          <w:rFonts w:eastAsia="Calibri"/>
        </w:rPr>
      </w:pPr>
      <w:r w:rsidRPr="00F71F90">
        <w:rPr>
          <w:rFonts w:eastAsia="Calibri"/>
        </w:rPr>
        <w:t>SPREMEMBE POGODBE</w:t>
      </w:r>
    </w:p>
    <w:p w14:paraId="4F908FF7" w14:textId="77777777" w:rsidR="00D2198F" w:rsidRPr="00F71F90" w:rsidRDefault="00D2198F" w:rsidP="00293814">
      <w:pPr>
        <w:spacing w:line="276" w:lineRule="auto"/>
        <w:jc w:val="both"/>
        <w:rPr>
          <w:rFonts w:eastAsia="Calibri"/>
        </w:rPr>
      </w:pPr>
    </w:p>
    <w:p w14:paraId="77EFC5DA" w14:textId="2C084910"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44863534" w14:textId="77777777" w:rsidR="00D2198F" w:rsidRPr="00F71F90" w:rsidRDefault="00D2198F" w:rsidP="00293814">
      <w:pPr>
        <w:spacing w:line="276" w:lineRule="auto"/>
        <w:jc w:val="both"/>
        <w:rPr>
          <w:rFonts w:eastAsia="Calibri"/>
        </w:rPr>
      </w:pPr>
    </w:p>
    <w:p w14:paraId="6BB3F337" w14:textId="0AE404B4" w:rsidR="00D2198F" w:rsidRPr="00F71F90" w:rsidRDefault="00D2198F" w:rsidP="00293814">
      <w:pPr>
        <w:spacing w:line="276" w:lineRule="auto"/>
        <w:jc w:val="both"/>
        <w:rPr>
          <w:rFonts w:eastAsia="Calibri"/>
        </w:rPr>
      </w:pPr>
      <w:r w:rsidRPr="00F71F90">
        <w:rPr>
          <w:rFonts w:eastAsia="Calibri"/>
        </w:rPr>
        <w:t>Spremembe te pogodbe so mogoče s sklenitvijo pisnega dodatka k pogodbi, ki ga skleneta pogodbeni stranki pred iztekom veljavnosti te pogodbe.</w:t>
      </w:r>
    </w:p>
    <w:p w14:paraId="71867153" w14:textId="77777777" w:rsidR="00D2198F" w:rsidRPr="00F71F90" w:rsidRDefault="00D2198F" w:rsidP="00293814">
      <w:pPr>
        <w:spacing w:line="276" w:lineRule="auto"/>
        <w:jc w:val="both"/>
        <w:rPr>
          <w:rFonts w:eastAsia="Calibri"/>
        </w:rPr>
      </w:pPr>
    </w:p>
    <w:p w14:paraId="1D450733" w14:textId="76814053" w:rsidR="00887DC5" w:rsidRPr="005C620E" w:rsidRDefault="00D2198F" w:rsidP="00293814">
      <w:pPr>
        <w:spacing w:line="276" w:lineRule="auto"/>
        <w:jc w:val="both"/>
        <w:rPr>
          <w:rFonts w:eastAsia="Calibri" w:cs="Arial"/>
          <w:szCs w:val="20"/>
        </w:rPr>
      </w:pPr>
      <w:r w:rsidRPr="00F71F90">
        <w:rPr>
          <w:rFonts w:eastAsia="Calibri"/>
        </w:rPr>
        <w:t xml:space="preserve">Če upravičenec na poziv ministrstva v roku </w:t>
      </w:r>
      <w:r w:rsidR="004B0F57" w:rsidRPr="00F71F90">
        <w:rPr>
          <w:rFonts w:eastAsia="Calibri"/>
        </w:rPr>
        <w:t>petnajstih (</w:t>
      </w:r>
      <w:r w:rsidR="00251ECF" w:rsidRPr="00F71F90">
        <w:rPr>
          <w:rFonts w:eastAsia="Calibri"/>
        </w:rPr>
        <w:t>15</w:t>
      </w:r>
      <w:r w:rsidRPr="00F71F90">
        <w:rPr>
          <w:rFonts w:eastAsia="Calibri"/>
        </w:rPr>
        <w:t xml:space="preserve">) dni od prejema poziva ne sklene dodatka k pogodbi, ki ureja spremembe pogodbenih določil glede dinamike plačevanja, navodil </w:t>
      </w:r>
      <w:r w:rsidR="001F6B0F">
        <w:rPr>
          <w:rFonts w:eastAsia="Calibri"/>
        </w:rPr>
        <w:t>ministrstva</w:t>
      </w:r>
      <w:r w:rsidR="00305FDC" w:rsidRPr="00F71F90">
        <w:rPr>
          <w:rFonts w:eastAsia="Calibri"/>
        </w:rPr>
        <w:t xml:space="preserve"> </w:t>
      </w:r>
      <w:r w:rsidRPr="00F71F90">
        <w:rPr>
          <w:rFonts w:eastAsia="Calibri"/>
        </w:rPr>
        <w:t xml:space="preserve">ali organa upravljanja ali znižanja </w:t>
      </w:r>
      <w:r w:rsidR="004B0F57" w:rsidRPr="005C620E">
        <w:rPr>
          <w:rFonts w:eastAsia="Calibri" w:cs="Arial"/>
          <w:szCs w:val="20"/>
        </w:rPr>
        <w:t xml:space="preserve">sredstev </w:t>
      </w:r>
      <w:r w:rsidR="003072E6" w:rsidRPr="00F71F90">
        <w:t>sofinanciranja</w:t>
      </w:r>
      <w:r w:rsidRPr="00F71F90">
        <w:rPr>
          <w:rFonts w:eastAsia="Calibri"/>
        </w:rPr>
        <w:t xml:space="preserve">, zagreši bistveno kršitev pogodbe. V tem primeru ima vsaka pogodbena stranka pravico odstopiti od pogodbe, upravičenec pa mora vrniti vsa prejeta sredstva ali njihov sorazmeren del po tej pogodbi v roku </w:t>
      </w:r>
      <w:r w:rsidR="004B0F57" w:rsidRPr="00F71F90">
        <w:rPr>
          <w:rFonts w:eastAsia="Calibri"/>
        </w:rPr>
        <w:t>tridesetih (</w:t>
      </w:r>
      <w:r w:rsidR="00887DC5" w:rsidRPr="00F71F90">
        <w:rPr>
          <w:rFonts w:eastAsia="Calibri"/>
        </w:rPr>
        <w:t>30</w:t>
      </w:r>
      <w:r w:rsidRPr="00F71F90">
        <w:rPr>
          <w:rFonts w:eastAsia="Calibri"/>
        </w:rPr>
        <w:t>) dni od prejema pisnega poziva ministrstva, povečana za zakonske zamudne obresti od dneva nakazila na TRR upravičenca do dneva nakazila v dobro proračuna RS.</w:t>
      </w:r>
    </w:p>
    <w:p w14:paraId="0B27D852" w14:textId="77777777" w:rsidR="00D2198F" w:rsidRPr="00F71F90" w:rsidRDefault="00D2198F" w:rsidP="00293814">
      <w:pPr>
        <w:spacing w:line="276" w:lineRule="auto"/>
        <w:jc w:val="both"/>
        <w:rPr>
          <w:rFonts w:eastAsia="Calibri"/>
        </w:rPr>
      </w:pPr>
    </w:p>
    <w:p w14:paraId="7230BC9B" w14:textId="77777777" w:rsidR="007F3014" w:rsidRPr="00F71F90" w:rsidRDefault="007F3014" w:rsidP="00293814">
      <w:pPr>
        <w:spacing w:line="276" w:lineRule="auto"/>
        <w:jc w:val="both"/>
        <w:rPr>
          <w:rFonts w:eastAsia="Calibri"/>
        </w:rPr>
      </w:pPr>
    </w:p>
    <w:p w14:paraId="12283B71" w14:textId="77777777" w:rsidR="00D2198F" w:rsidRPr="00F71F90" w:rsidRDefault="00D2198F" w:rsidP="00293814">
      <w:pPr>
        <w:pStyle w:val="Naslov1"/>
        <w:spacing w:line="276" w:lineRule="auto"/>
        <w:rPr>
          <w:rFonts w:eastAsia="Calibri"/>
        </w:rPr>
      </w:pPr>
      <w:r w:rsidRPr="00F71F90">
        <w:rPr>
          <w:rFonts w:eastAsia="Calibri"/>
        </w:rPr>
        <w:t>VELJAVNOST POGODBE</w:t>
      </w:r>
    </w:p>
    <w:p w14:paraId="2C7D0CBC" w14:textId="77777777" w:rsidR="00D2198F" w:rsidRPr="00F71F90" w:rsidRDefault="00D2198F" w:rsidP="00293814">
      <w:pPr>
        <w:spacing w:line="276" w:lineRule="auto"/>
        <w:rPr>
          <w:rFonts w:eastAsia="Calibri"/>
        </w:rPr>
      </w:pPr>
    </w:p>
    <w:p w14:paraId="545E41FE" w14:textId="77777777" w:rsidR="00D2198F" w:rsidRPr="00F71F90" w:rsidRDefault="00D2198F" w:rsidP="00F371E0">
      <w:pPr>
        <w:numPr>
          <w:ilvl w:val="0"/>
          <w:numId w:val="6"/>
        </w:numPr>
        <w:spacing w:line="276" w:lineRule="auto"/>
        <w:jc w:val="center"/>
        <w:rPr>
          <w:rFonts w:eastAsia="Calibri"/>
        </w:rPr>
      </w:pPr>
      <w:r w:rsidRPr="00F71F90">
        <w:rPr>
          <w:rFonts w:eastAsia="Calibri"/>
        </w:rPr>
        <w:t>člen</w:t>
      </w:r>
    </w:p>
    <w:p w14:paraId="3F1681DE" w14:textId="77777777" w:rsidR="00D2198F" w:rsidRPr="00F71F90" w:rsidRDefault="00D2198F" w:rsidP="00293814">
      <w:pPr>
        <w:spacing w:line="276" w:lineRule="auto"/>
        <w:jc w:val="both"/>
        <w:rPr>
          <w:rFonts w:eastAsia="Calibri"/>
        </w:rPr>
      </w:pPr>
    </w:p>
    <w:p w14:paraId="5D80FE42" w14:textId="334FA70F" w:rsidR="00D2198F" w:rsidRPr="00F71F90" w:rsidRDefault="00D2198F" w:rsidP="00293814">
      <w:pPr>
        <w:spacing w:line="276" w:lineRule="auto"/>
        <w:jc w:val="both"/>
        <w:rPr>
          <w:rFonts w:eastAsia="Calibri"/>
        </w:rPr>
      </w:pPr>
      <w:r w:rsidRPr="00F71F90">
        <w:rPr>
          <w:rFonts w:eastAsia="Calibri"/>
        </w:rPr>
        <w:t>Pogodba začne veljati z dnem, ko jo podpišeta obe pogodbeni stranki, in velja do izteka vseh rokov, določenih v tej pogodbi, v katerih sta možna nadzor nad pogodbo in izrekanje finančnih sankcij, ki so določene v tej pogodbi.</w:t>
      </w:r>
    </w:p>
    <w:p w14:paraId="38A7174C" w14:textId="77777777" w:rsidR="00D2198F" w:rsidRPr="00F71F90" w:rsidRDefault="00D2198F" w:rsidP="00293814">
      <w:pPr>
        <w:spacing w:line="276" w:lineRule="auto"/>
        <w:jc w:val="both"/>
        <w:rPr>
          <w:rFonts w:eastAsia="Calibri"/>
        </w:rPr>
      </w:pPr>
    </w:p>
    <w:p w14:paraId="7D3598F8" w14:textId="0DC5987F" w:rsidR="00D2198F" w:rsidRPr="00F71F90" w:rsidRDefault="00D2198F" w:rsidP="00293814">
      <w:pPr>
        <w:spacing w:line="276" w:lineRule="auto"/>
        <w:jc w:val="both"/>
        <w:rPr>
          <w:rFonts w:eastAsia="Calibri"/>
        </w:rPr>
      </w:pPr>
      <w:r w:rsidRPr="00F71F90">
        <w:rPr>
          <w:rFonts w:eastAsia="Calibri"/>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0C3A648C" w14:textId="77777777" w:rsidR="00D2198F" w:rsidRPr="00F71F90" w:rsidRDefault="00D2198F" w:rsidP="00293814">
      <w:pPr>
        <w:spacing w:line="276" w:lineRule="auto"/>
        <w:jc w:val="both"/>
        <w:rPr>
          <w:rFonts w:eastAsia="Calibri"/>
        </w:rPr>
      </w:pPr>
    </w:p>
    <w:p w14:paraId="37300B7A" w14:textId="539B9204" w:rsidR="00D2198F" w:rsidRPr="00F71F90" w:rsidRDefault="00D2198F" w:rsidP="00293814">
      <w:pPr>
        <w:spacing w:line="276" w:lineRule="auto"/>
        <w:jc w:val="both"/>
        <w:rPr>
          <w:rFonts w:eastAsia="Calibri"/>
        </w:rPr>
      </w:pPr>
      <w:r w:rsidRPr="00F71F90">
        <w:rPr>
          <w:rFonts w:eastAsia="Calibri"/>
        </w:rPr>
        <w:t xml:space="preserve">V primeru neizpolnitve obveznosti v roku, ki je s to pogodbo določen kot bistvena sestavina, se ta pogodba šteje za razvezano, upravičenec pa mora vrniti prejeta sredstva po tej pogodbi v roku </w:t>
      </w:r>
      <w:r w:rsidR="00887DC5" w:rsidRPr="00F71F90">
        <w:rPr>
          <w:rFonts w:eastAsia="Calibri"/>
        </w:rPr>
        <w:t>30</w:t>
      </w:r>
      <w:r w:rsidR="00887DC5" w:rsidRPr="005C620E">
        <w:rPr>
          <w:rFonts w:eastAsia="Calibri" w:cs="Arial"/>
          <w:szCs w:val="20"/>
        </w:rPr>
        <w:t xml:space="preserve"> </w:t>
      </w:r>
      <w:r w:rsidRPr="00F71F90">
        <w:rPr>
          <w:rFonts w:eastAsia="Calibri"/>
        </w:rPr>
        <w:t xml:space="preserve">(tridesetih) dni od prejema pisnega poziva ministrstva, povečana za zakonske zamudne obresti od dneva nakazila na TRR upravičenca do dneva nakazila v dobro proračuna RS. Vendar lahko ministrstvo to pogodbo ohrani v veljavi, če v </w:t>
      </w:r>
      <w:r w:rsidR="004B0F57" w:rsidRPr="00F71F90">
        <w:rPr>
          <w:rFonts w:eastAsia="Calibri"/>
        </w:rPr>
        <w:t>tridesetih (</w:t>
      </w:r>
      <w:r w:rsidR="00887DC5" w:rsidRPr="00F71F90">
        <w:rPr>
          <w:rFonts w:eastAsia="Calibri"/>
        </w:rPr>
        <w:t>30</w:t>
      </w:r>
      <w:r w:rsidRPr="00F71F90">
        <w:rPr>
          <w:rFonts w:eastAsia="Calibri"/>
        </w:rPr>
        <w:t>) dneh po preteku roka pisno izjavi dolžniku, da pogodbo ohranja v veljavi in da zahteva njeno izpolnitev.</w:t>
      </w:r>
    </w:p>
    <w:p w14:paraId="2213CC2E" w14:textId="77777777" w:rsidR="00887DC5" w:rsidRPr="00F71F90" w:rsidRDefault="00887DC5" w:rsidP="00293814">
      <w:pPr>
        <w:spacing w:line="276" w:lineRule="auto"/>
        <w:jc w:val="both"/>
        <w:rPr>
          <w:rFonts w:eastAsia="Calibri"/>
        </w:rPr>
      </w:pPr>
    </w:p>
    <w:p w14:paraId="64B88EE9" w14:textId="77777777" w:rsidR="00D2198F" w:rsidRPr="00F71F90" w:rsidRDefault="00D2198F" w:rsidP="00293814">
      <w:pPr>
        <w:spacing w:line="276" w:lineRule="auto"/>
        <w:rPr>
          <w:rFonts w:eastAsia="Calibri"/>
        </w:rPr>
      </w:pPr>
    </w:p>
    <w:p w14:paraId="15F85710" w14:textId="77777777" w:rsidR="00D2198F" w:rsidRPr="00F71F90" w:rsidRDefault="00D2198F" w:rsidP="00293814">
      <w:pPr>
        <w:pStyle w:val="Naslov1"/>
        <w:spacing w:line="276" w:lineRule="auto"/>
        <w:rPr>
          <w:rFonts w:eastAsia="Calibri"/>
        </w:rPr>
      </w:pPr>
      <w:r w:rsidRPr="00F71F90">
        <w:rPr>
          <w:rFonts w:eastAsia="Calibri"/>
        </w:rPr>
        <w:t>KONČNE DOLOČBE</w:t>
      </w:r>
    </w:p>
    <w:p w14:paraId="7330B004" w14:textId="77777777" w:rsidR="00D2198F" w:rsidRPr="00F71F90" w:rsidRDefault="00D2198F" w:rsidP="00293814">
      <w:pPr>
        <w:spacing w:line="276" w:lineRule="auto"/>
        <w:jc w:val="both"/>
        <w:rPr>
          <w:rFonts w:eastAsia="Calibri"/>
        </w:rPr>
      </w:pPr>
    </w:p>
    <w:p w14:paraId="2DDD73ED" w14:textId="77777777" w:rsidR="00D2198F" w:rsidRPr="004B0F57" w:rsidRDefault="00D2198F" w:rsidP="00F371E0">
      <w:pPr>
        <w:numPr>
          <w:ilvl w:val="0"/>
          <w:numId w:val="6"/>
        </w:numPr>
        <w:spacing w:line="276" w:lineRule="auto"/>
        <w:jc w:val="center"/>
        <w:rPr>
          <w:rFonts w:eastAsia="Calibri"/>
        </w:rPr>
      </w:pPr>
      <w:r w:rsidRPr="004B0F57">
        <w:rPr>
          <w:rFonts w:eastAsia="Calibri"/>
        </w:rPr>
        <w:t>člen</w:t>
      </w:r>
    </w:p>
    <w:p w14:paraId="23B52949" w14:textId="77777777" w:rsidR="00D2198F" w:rsidRPr="004B0F57" w:rsidRDefault="00D2198F" w:rsidP="00293814">
      <w:pPr>
        <w:spacing w:line="276" w:lineRule="auto"/>
        <w:jc w:val="both"/>
        <w:rPr>
          <w:rFonts w:eastAsia="Calibri"/>
        </w:rPr>
      </w:pPr>
    </w:p>
    <w:p w14:paraId="77FD955B" w14:textId="07C78431" w:rsidR="00D2198F" w:rsidRPr="00F71F90" w:rsidRDefault="00D2198F" w:rsidP="00293814">
      <w:pPr>
        <w:spacing w:line="276" w:lineRule="auto"/>
        <w:jc w:val="both"/>
        <w:rPr>
          <w:rFonts w:eastAsia="Calibri"/>
        </w:rPr>
      </w:pPr>
      <w:r w:rsidRPr="004B0F57">
        <w:rPr>
          <w:rFonts w:eastAsia="Calibri"/>
        </w:rPr>
        <w:t>Pogodbeni stranki soglašata, da bosta nerešena vprašanja in morebitne spore reševali sporazumno. Če sporazumna rešitev spora ni mogoča, je za reševanje sporov pristojno sodišče v Ljubljani.</w:t>
      </w:r>
    </w:p>
    <w:p w14:paraId="5657BAF8" w14:textId="77777777" w:rsidR="00D2198F" w:rsidRDefault="00D2198F" w:rsidP="00293814">
      <w:pPr>
        <w:spacing w:line="276" w:lineRule="auto"/>
        <w:jc w:val="both"/>
        <w:rPr>
          <w:rFonts w:eastAsia="Calibri"/>
        </w:rPr>
      </w:pPr>
    </w:p>
    <w:p w14:paraId="14A121E3" w14:textId="77777777" w:rsidR="004B0F57" w:rsidRPr="00F71F90" w:rsidRDefault="004B0F57" w:rsidP="00293814">
      <w:pPr>
        <w:spacing w:line="276" w:lineRule="auto"/>
        <w:jc w:val="both"/>
        <w:rPr>
          <w:rFonts w:eastAsia="Calibri"/>
        </w:rPr>
      </w:pPr>
    </w:p>
    <w:p w14:paraId="7EACA01F" w14:textId="77777777" w:rsidR="00D2198F" w:rsidRPr="004B0F57" w:rsidRDefault="00D2198F" w:rsidP="00F371E0">
      <w:pPr>
        <w:numPr>
          <w:ilvl w:val="0"/>
          <w:numId w:val="6"/>
        </w:numPr>
        <w:spacing w:line="276" w:lineRule="auto"/>
        <w:jc w:val="center"/>
        <w:rPr>
          <w:rFonts w:eastAsia="Calibri"/>
        </w:rPr>
      </w:pPr>
      <w:r w:rsidRPr="004B0F57">
        <w:rPr>
          <w:rFonts w:eastAsia="Calibri"/>
        </w:rPr>
        <w:t>člen</w:t>
      </w:r>
    </w:p>
    <w:p w14:paraId="3F87B1E8" w14:textId="77777777" w:rsidR="00D2198F" w:rsidRPr="004B0F57" w:rsidRDefault="00D2198F" w:rsidP="00293814">
      <w:pPr>
        <w:spacing w:line="276" w:lineRule="auto"/>
        <w:jc w:val="both"/>
        <w:rPr>
          <w:rFonts w:eastAsia="Calibri"/>
        </w:rPr>
      </w:pPr>
    </w:p>
    <w:p w14:paraId="12615E70" w14:textId="4711C401" w:rsidR="00914CBB" w:rsidRPr="004B0F57" w:rsidRDefault="00B055A6" w:rsidP="00293814">
      <w:pPr>
        <w:spacing w:line="276" w:lineRule="auto"/>
        <w:jc w:val="both"/>
        <w:rPr>
          <w:rFonts w:eastAsia="Calibri"/>
        </w:rPr>
      </w:pPr>
      <w:r w:rsidRPr="004B0F57">
        <w:rPr>
          <w:rFonts w:eastAsia="Calibri"/>
        </w:rPr>
        <w:t xml:space="preserve">Pogodba </w:t>
      </w:r>
      <w:r w:rsidR="00C54D65" w:rsidRPr="004B0F57">
        <w:rPr>
          <w:rFonts w:eastAsia="Calibri"/>
        </w:rPr>
        <w:t xml:space="preserve">je </w:t>
      </w:r>
      <w:r w:rsidR="00C54D65" w:rsidRPr="004B0F57">
        <w:rPr>
          <w:rFonts w:eastAsia="Calibri" w:cs="Arial"/>
          <w:szCs w:val="20"/>
        </w:rPr>
        <w:t>podpisana</w:t>
      </w:r>
      <w:r w:rsidRPr="004B0F57">
        <w:rPr>
          <w:rFonts w:eastAsia="Calibri" w:cs="Arial"/>
          <w:szCs w:val="20"/>
        </w:rPr>
        <w:t xml:space="preserve"> </w:t>
      </w:r>
      <w:r w:rsidR="008B422D" w:rsidRPr="008B422D">
        <w:rPr>
          <w:rFonts w:eastAsia="Calibri" w:cs="Arial"/>
          <w:szCs w:val="20"/>
        </w:rPr>
        <w:t xml:space="preserve">v elektronski obliki s kvalificiranim digitalnim potrdilom </w:t>
      </w:r>
      <w:r w:rsidRPr="004B0F57">
        <w:rPr>
          <w:rFonts w:eastAsia="Calibri" w:cs="Arial"/>
          <w:szCs w:val="20"/>
        </w:rPr>
        <w:t xml:space="preserve">in </w:t>
      </w:r>
      <w:r w:rsidR="00C54D65" w:rsidRPr="004B0F57">
        <w:rPr>
          <w:rFonts w:eastAsia="Calibri" w:cs="Arial"/>
          <w:szCs w:val="20"/>
        </w:rPr>
        <w:t xml:space="preserve">je </w:t>
      </w:r>
      <w:r w:rsidR="00C54D65" w:rsidRPr="004B0F57">
        <w:rPr>
          <w:rFonts w:eastAsia="Calibri"/>
        </w:rPr>
        <w:t xml:space="preserve">sklenjena </w:t>
      </w:r>
      <w:r w:rsidR="00C54D65" w:rsidRPr="004B0F57">
        <w:rPr>
          <w:rFonts w:eastAsia="Calibri" w:cs="Arial"/>
          <w:szCs w:val="20"/>
        </w:rPr>
        <w:t>z</w:t>
      </w:r>
      <w:r w:rsidRPr="004B0F57">
        <w:rPr>
          <w:rFonts w:eastAsia="Calibri" w:cs="Arial"/>
          <w:szCs w:val="20"/>
        </w:rPr>
        <w:t xml:space="preserve"> </w:t>
      </w:r>
      <w:r w:rsidR="00C54D65" w:rsidRPr="004B0F57">
        <w:rPr>
          <w:rFonts w:eastAsia="Calibri" w:cs="Arial"/>
          <w:szCs w:val="20"/>
        </w:rPr>
        <w:t>dnem podpisa zadnje pogodbene stranke</w:t>
      </w:r>
      <w:r w:rsidRPr="004B0F57">
        <w:rPr>
          <w:rFonts w:eastAsia="Calibri" w:cs="Arial"/>
          <w:szCs w:val="20"/>
        </w:rPr>
        <w:t>.</w:t>
      </w:r>
    </w:p>
    <w:p w14:paraId="4584F185" w14:textId="77777777" w:rsidR="00461849" w:rsidRPr="00F71F90" w:rsidRDefault="00461849" w:rsidP="00293814">
      <w:pPr>
        <w:spacing w:line="276" w:lineRule="auto"/>
        <w:jc w:val="both"/>
        <w:rPr>
          <w:rFonts w:eastAsia="Calibri"/>
        </w:rPr>
      </w:pPr>
    </w:p>
    <w:p w14:paraId="7AED1DC8" w14:textId="39130730" w:rsidR="00D2198F" w:rsidRPr="00F71F90" w:rsidRDefault="00D2198F" w:rsidP="00293814">
      <w:pPr>
        <w:spacing w:line="276" w:lineRule="auto"/>
        <w:jc w:val="both"/>
        <w:rPr>
          <w:rFonts w:eastAsia="Calibri"/>
        </w:rPr>
      </w:pPr>
    </w:p>
    <w:p w14:paraId="37C264A5" w14:textId="31720A3F" w:rsidR="003770FB" w:rsidRPr="004B0F57" w:rsidRDefault="003770FB" w:rsidP="00293814">
      <w:pPr>
        <w:spacing w:line="276" w:lineRule="auto"/>
        <w:jc w:val="both"/>
        <w:rPr>
          <w:rFonts w:eastAsia="Calibri"/>
          <w:color w:val="000000" w:themeColor="text1"/>
        </w:rPr>
      </w:pPr>
      <w:r w:rsidRPr="004B0F57">
        <w:rPr>
          <w:rFonts w:eastAsia="Calibri"/>
          <w:color w:val="000000" w:themeColor="text1"/>
        </w:rPr>
        <w:t>Priloge:</w:t>
      </w:r>
    </w:p>
    <w:p w14:paraId="379BED1A" w14:textId="68CCCC35" w:rsidR="003770FB" w:rsidRDefault="00935F0E" w:rsidP="00F371E0">
      <w:pPr>
        <w:numPr>
          <w:ilvl w:val="0"/>
          <w:numId w:val="12"/>
        </w:numPr>
        <w:spacing w:after="160" w:line="276" w:lineRule="auto"/>
        <w:ind w:left="284" w:hanging="284"/>
        <w:contextualSpacing/>
        <w:jc w:val="both"/>
        <w:rPr>
          <w:rFonts w:cs="Arial"/>
          <w:color w:val="000000" w:themeColor="text1"/>
          <w:szCs w:val="20"/>
          <w:lang w:eastAsia="sl-SI"/>
        </w:rPr>
      </w:pPr>
      <w:r w:rsidRPr="00935F0E">
        <w:rPr>
          <w:rFonts w:cs="Arial"/>
          <w:color w:val="000000" w:themeColor="text1"/>
          <w:szCs w:val="20"/>
          <w:lang w:eastAsia="sl-SI"/>
        </w:rPr>
        <w:t>PRILOGA</w:t>
      </w:r>
      <w:r w:rsidR="004E2F7E" w:rsidRPr="00F972B0">
        <w:rPr>
          <w:rFonts w:cs="Arial"/>
        </w:rPr>
        <w:t> </w:t>
      </w:r>
      <w:r w:rsidR="003770FB" w:rsidRPr="004B0F57">
        <w:rPr>
          <w:rFonts w:cs="Arial"/>
          <w:color w:val="000000" w:themeColor="text1"/>
          <w:szCs w:val="20"/>
          <w:lang w:eastAsia="sl-SI"/>
        </w:rPr>
        <w:t>1: Vloga upravičenca</w:t>
      </w:r>
    </w:p>
    <w:p w14:paraId="08F846A4" w14:textId="52D0215D" w:rsidR="00722299" w:rsidRDefault="00722299" w:rsidP="00F371E0">
      <w:pPr>
        <w:numPr>
          <w:ilvl w:val="0"/>
          <w:numId w:val="12"/>
        </w:numPr>
        <w:spacing w:after="160" w:line="276" w:lineRule="auto"/>
        <w:ind w:left="284" w:hanging="284"/>
        <w:contextualSpacing/>
        <w:jc w:val="both"/>
        <w:rPr>
          <w:rFonts w:cs="Arial"/>
          <w:color w:val="000000" w:themeColor="text1"/>
          <w:szCs w:val="20"/>
          <w:lang w:eastAsia="sl-SI"/>
        </w:rPr>
      </w:pPr>
      <w:r>
        <w:rPr>
          <w:rFonts w:cs="Arial"/>
          <w:color w:val="000000" w:themeColor="text1"/>
          <w:szCs w:val="20"/>
          <w:lang w:eastAsia="sl-SI"/>
        </w:rPr>
        <w:t>PRILOGA</w:t>
      </w:r>
      <w:r w:rsidR="004E2F7E" w:rsidRPr="00F972B0">
        <w:rPr>
          <w:rFonts w:cs="Arial"/>
        </w:rPr>
        <w:t> </w:t>
      </w:r>
      <w:r>
        <w:rPr>
          <w:rFonts w:cs="Arial"/>
          <w:color w:val="000000" w:themeColor="text1"/>
          <w:szCs w:val="20"/>
          <w:lang w:eastAsia="sl-SI"/>
        </w:rPr>
        <w:t>2: S</w:t>
      </w:r>
      <w:r w:rsidRPr="00722299">
        <w:rPr>
          <w:rFonts w:cs="Arial"/>
          <w:color w:val="000000" w:themeColor="text1"/>
          <w:szCs w:val="20"/>
          <w:lang w:eastAsia="sl-SI"/>
        </w:rPr>
        <w:t>klep ministrstva o izboru</w:t>
      </w:r>
    </w:p>
    <w:p w14:paraId="741DC197" w14:textId="3E646FD8" w:rsidR="00935F0E" w:rsidRPr="00935F0E" w:rsidRDefault="00935F0E" w:rsidP="00F371E0">
      <w:pPr>
        <w:numPr>
          <w:ilvl w:val="0"/>
          <w:numId w:val="12"/>
        </w:numPr>
        <w:spacing w:after="160" w:line="276" w:lineRule="auto"/>
        <w:ind w:left="284" w:hanging="284"/>
        <w:contextualSpacing/>
        <w:jc w:val="both"/>
        <w:rPr>
          <w:rFonts w:cs="Arial"/>
          <w:color w:val="000000" w:themeColor="text1"/>
          <w:szCs w:val="20"/>
          <w:lang w:eastAsia="sl-SI"/>
        </w:rPr>
      </w:pPr>
      <w:r w:rsidRPr="00322BB8">
        <w:rPr>
          <w:rFonts w:cs="Arial"/>
          <w:szCs w:val="20"/>
        </w:rPr>
        <w:t>PRILOGA</w:t>
      </w:r>
      <w:r w:rsidRPr="00F972B0">
        <w:rPr>
          <w:rFonts w:cs="Arial"/>
        </w:rPr>
        <w:t> </w:t>
      </w:r>
      <w:r>
        <w:rPr>
          <w:rFonts w:cs="Arial"/>
          <w:szCs w:val="20"/>
        </w:rPr>
        <w:t>3</w:t>
      </w:r>
      <w:r w:rsidR="000814D7">
        <w:rPr>
          <w:rFonts w:cs="Arial"/>
          <w:szCs w:val="20"/>
        </w:rPr>
        <w:t>:</w:t>
      </w:r>
      <w:r w:rsidRPr="00322BB8">
        <w:rPr>
          <w:rFonts w:cs="Arial"/>
          <w:szCs w:val="20"/>
        </w:rPr>
        <w:t xml:space="preserve"> Zaznamek o preverjanju cen na trgu</w:t>
      </w:r>
    </w:p>
    <w:p w14:paraId="2A381627" w14:textId="6D778AAF" w:rsidR="00935F0E" w:rsidRPr="003C3741" w:rsidRDefault="00935F0E" w:rsidP="00F371E0">
      <w:pPr>
        <w:numPr>
          <w:ilvl w:val="0"/>
          <w:numId w:val="12"/>
        </w:numPr>
        <w:spacing w:after="160" w:line="276" w:lineRule="auto"/>
        <w:ind w:left="284" w:hanging="284"/>
        <w:contextualSpacing/>
        <w:jc w:val="both"/>
        <w:rPr>
          <w:rFonts w:cs="Arial"/>
          <w:szCs w:val="20"/>
          <w:lang w:eastAsia="sl-SI"/>
        </w:rPr>
      </w:pPr>
      <w:r w:rsidRPr="003C3741">
        <w:rPr>
          <w:rFonts w:cs="Arial"/>
          <w:szCs w:val="20"/>
        </w:rPr>
        <w:t>PRILOGA</w:t>
      </w:r>
      <w:r w:rsidRPr="003C3741">
        <w:rPr>
          <w:rFonts w:cs="Arial"/>
        </w:rPr>
        <w:t> 4: Menična izjava</w:t>
      </w:r>
    </w:p>
    <w:p w14:paraId="11CDABE3" w14:textId="06632231" w:rsidR="003C3741" w:rsidRDefault="003C3741" w:rsidP="00F371E0">
      <w:pPr>
        <w:numPr>
          <w:ilvl w:val="0"/>
          <w:numId w:val="12"/>
        </w:numPr>
        <w:spacing w:after="160" w:line="276" w:lineRule="auto"/>
        <w:ind w:left="284" w:hanging="284"/>
        <w:contextualSpacing/>
        <w:jc w:val="both"/>
        <w:rPr>
          <w:rFonts w:cs="Arial"/>
          <w:szCs w:val="20"/>
          <w:lang w:eastAsia="sl-SI"/>
        </w:rPr>
      </w:pPr>
      <w:r w:rsidRPr="003C3741">
        <w:rPr>
          <w:rFonts w:cs="Arial"/>
          <w:szCs w:val="20"/>
          <w:lang w:eastAsia="sl-SI"/>
        </w:rPr>
        <w:t>PRILOGA 5: Ocena tveganja zunanjih izvajalcev ministrstva</w:t>
      </w:r>
    </w:p>
    <w:p w14:paraId="7D4B4D0F" w14:textId="37418078" w:rsidR="00226382" w:rsidRDefault="00226382" w:rsidP="00F371E0">
      <w:pPr>
        <w:numPr>
          <w:ilvl w:val="0"/>
          <w:numId w:val="12"/>
        </w:numPr>
        <w:spacing w:after="160" w:line="276" w:lineRule="auto"/>
        <w:ind w:left="284" w:hanging="284"/>
        <w:contextualSpacing/>
        <w:jc w:val="both"/>
        <w:rPr>
          <w:rFonts w:cs="Arial"/>
          <w:szCs w:val="20"/>
          <w:lang w:eastAsia="sl-SI"/>
        </w:rPr>
      </w:pPr>
      <w:r w:rsidRPr="003C3741">
        <w:rPr>
          <w:rFonts w:cs="Arial"/>
          <w:szCs w:val="20"/>
          <w:lang w:eastAsia="sl-SI"/>
        </w:rPr>
        <w:t>PRILOGA </w:t>
      </w:r>
      <w:r>
        <w:rPr>
          <w:rFonts w:cs="Arial"/>
          <w:szCs w:val="20"/>
          <w:lang w:eastAsia="sl-SI"/>
        </w:rPr>
        <w:t>A</w:t>
      </w:r>
      <w:r w:rsidRPr="003C3741">
        <w:rPr>
          <w:rFonts w:cs="Arial"/>
          <w:szCs w:val="20"/>
          <w:lang w:eastAsia="sl-SI"/>
        </w:rPr>
        <w:t xml:space="preserve">: </w:t>
      </w:r>
      <w:r w:rsidRPr="00226382">
        <w:rPr>
          <w:rFonts w:cs="Arial"/>
          <w:szCs w:val="20"/>
          <w:lang w:eastAsia="sl-SI"/>
        </w:rPr>
        <w:t>Informacije o obdelavi</w:t>
      </w:r>
    </w:p>
    <w:p w14:paraId="4B8EE484" w14:textId="165B0C35" w:rsidR="00226382" w:rsidRDefault="00226382" w:rsidP="00F371E0">
      <w:pPr>
        <w:numPr>
          <w:ilvl w:val="0"/>
          <w:numId w:val="12"/>
        </w:numPr>
        <w:spacing w:after="160" w:line="276" w:lineRule="auto"/>
        <w:ind w:left="284" w:hanging="284"/>
        <w:contextualSpacing/>
        <w:jc w:val="both"/>
        <w:rPr>
          <w:rFonts w:cs="Arial"/>
          <w:szCs w:val="20"/>
          <w:lang w:eastAsia="sl-SI"/>
        </w:rPr>
      </w:pPr>
      <w:r w:rsidRPr="00226382">
        <w:rPr>
          <w:rFonts w:cs="Arial"/>
          <w:szCs w:val="20"/>
          <w:lang w:eastAsia="sl-SI"/>
        </w:rPr>
        <w:t>PRILOGA </w:t>
      </w:r>
      <w:r>
        <w:rPr>
          <w:rFonts w:cs="Arial"/>
          <w:szCs w:val="20"/>
          <w:lang w:eastAsia="sl-SI"/>
        </w:rPr>
        <w:t>B</w:t>
      </w:r>
      <w:r w:rsidRPr="00226382">
        <w:rPr>
          <w:rFonts w:cs="Arial"/>
          <w:szCs w:val="20"/>
          <w:lang w:eastAsia="sl-SI"/>
        </w:rPr>
        <w:t>: Odobreni pod-izvajalci oziroma pod-obdelovalci</w:t>
      </w:r>
    </w:p>
    <w:p w14:paraId="698DF382" w14:textId="7F198638" w:rsidR="00226382" w:rsidRPr="00226382" w:rsidRDefault="00226382" w:rsidP="00F371E0">
      <w:pPr>
        <w:numPr>
          <w:ilvl w:val="0"/>
          <w:numId w:val="12"/>
        </w:numPr>
        <w:spacing w:after="160" w:line="276" w:lineRule="auto"/>
        <w:ind w:left="284" w:hanging="284"/>
        <w:contextualSpacing/>
        <w:jc w:val="both"/>
        <w:rPr>
          <w:rFonts w:cs="Arial"/>
          <w:szCs w:val="20"/>
          <w:lang w:eastAsia="sl-SI"/>
        </w:rPr>
      </w:pPr>
      <w:r w:rsidRPr="00226382">
        <w:rPr>
          <w:rFonts w:cs="Arial"/>
          <w:szCs w:val="20"/>
          <w:lang w:eastAsia="sl-SI"/>
        </w:rPr>
        <w:t>PRILOGA C: Navodilo glede uporabe osebnih podatkov</w:t>
      </w:r>
    </w:p>
    <w:p w14:paraId="058FB197" w14:textId="358221E2" w:rsidR="005F0CDE" w:rsidRDefault="005F0CDE">
      <w:pPr>
        <w:spacing w:line="240" w:lineRule="auto"/>
        <w:rPr>
          <w:rFonts w:eastAsia="Calibri"/>
          <w:color w:val="000000" w:themeColor="text1"/>
        </w:rPr>
      </w:pPr>
      <w:bookmarkStart w:id="20" w:name="_Hlk160795788"/>
      <w:bookmarkEnd w:id="20"/>
      <w:r>
        <w:rPr>
          <w:rFonts w:eastAsia="Calibri"/>
          <w:color w:val="000000" w:themeColor="text1"/>
        </w:rPr>
        <w:br w:type="page"/>
      </w:r>
    </w:p>
    <w:p w14:paraId="73E69FEF" w14:textId="5C9BAA4C" w:rsidR="005F0CDE" w:rsidRPr="007B6DF6" w:rsidRDefault="005F0CDE" w:rsidP="00025522">
      <w:pPr>
        <w:tabs>
          <w:tab w:val="num" w:pos="360"/>
        </w:tabs>
        <w:spacing w:line="276" w:lineRule="auto"/>
        <w:ind w:left="357" w:hanging="357"/>
        <w:jc w:val="both"/>
        <w:outlineLvl w:val="0"/>
        <w:rPr>
          <w:rFonts w:eastAsia="Aptos"/>
          <w:b/>
          <w:bCs/>
          <w:iCs/>
        </w:rPr>
      </w:pPr>
      <w:r w:rsidRPr="007B6DF6">
        <w:rPr>
          <w:rFonts w:eastAsia="Aptos"/>
          <w:b/>
          <w:bCs/>
          <w:iCs/>
        </w:rPr>
        <w:lastRenderedPageBreak/>
        <w:t>Priloga A – Informacije o obdelavi</w:t>
      </w:r>
      <w:r w:rsidR="00C652AC">
        <w:rPr>
          <w:rFonts w:eastAsia="Aptos"/>
          <w:b/>
          <w:bCs/>
          <w:iCs/>
        </w:rPr>
        <w:t xml:space="preserve"> in obveznosti obdelovalca</w:t>
      </w:r>
    </w:p>
    <w:p w14:paraId="719291C7" w14:textId="77777777" w:rsidR="005F0CDE" w:rsidRPr="007B6DF6" w:rsidRDefault="005F0CDE" w:rsidP="00025522">
      <w:pPr>
        <w:spacing w:line="276" w:lineRule="auto"/>
        <w:jc w:val="both"/>
        <w:rPr>
          <w:rFonts w:eastAsia="Aptos"/>
        </w:rPr>
      </w:pPr>
    </w:p>
    <w:p w14:paraId="1EEF662C" w14:textId="2B63BC28" w:rsidR="005F0CDE" w:rsidRPr="007B6DF6" w:rsidRDefault="005F0CDE" w:rsidP="00025522">
      <w:pPr>
        <w:spacing w:line="276" w:lineRule="auto"/>
        <w:jc w:val="both"/>
        <w:rPr>
          <w:rFonts w:eastAsia="Aptos"/>
        </w:rPr>
      </w:pPr>
      <w:r w:rsidRPr="007B6DF6">
        <w:rPr>
          <w:rFonts w:eastAsia="Aptos"/>
        </w:rPr>
        <w:t xml:space="preserve">Namen obdelave osebnih podatkov s strani obdelovalca v imenu in za račun upravljavca je opredeljen v </w:t>
      </w:r>
      <w:r>
        <w:rPr>
          <w:rFonts w:eastAsia="Aptos"/>
        </w:rPr>
        <w:t>40</w:t>
      </w:r>
      <w:r w:rsidRPr="00025522">
        <w:rPr>
          <w:rFonts w:eastAsia="Aptos"/>
        </w:rPr>
        <w:t>. členu</w:t>
      </w:r>
      <w:r w:rsidRPr="007B6DF6">
        <w:rPr>
          <w:rFonts w:eastAsia="Aptos"/>
        </w:rPr>
        <w:t xml:space="preserve"> </w:t>
      </w:r>
      <w:r w:rsidR="00C652AC">
        <w:rPr>
          <w:rFonts w:eastAsia="Aptos"/>
        </w:rPr>
        <w:t xml:space="preserve">te </w:t>
      </w:r>
      <w:r w:rsidRPr="007B6DF6">
        <w:rPr>
          <w:rFonts w:eastAsia="Aptos"/>
        </w:rPr>
        <w:t>pogodbe</w:t>
      </w:r>
      <w:r w:rsidR="00C652AC">
        <w:rPr>
          <w:rFonts w:eastAsia="Aptos"/>
        </w:rPr>
        <w:t xml:space="preserve"> v povezavi z 42. členom te pogodbe</w:t>
      </w:r>
      <w:r w:rsidRPr="007B6DF6">
        <w:rPr>
          <w:rFonts w:eastAsia="Aptos"/>
        </w:rPr>
        <w:t>.</w:t>
      </w:r>
    </w:p>
    <w:p w14:paraId="612F6898" w14:textId="77777777" w:rsidR="005F0CDE" w:rsidRPr="007B6DF6" w:rsidRDefault="005F0CDE" w:rsidP="00025522">
      <w:pPr>
        <w:spacing w:line="276" w:lineRule="auto"/>
        <w:jc w:val="both"/>
        <w:rPr>
          <w:rFonts w:eastAsia="Aptos"/>
        </w:rPr>
      </w:pPr>
    </w:p>
    <w:p w14:paraId="72CC7B6A" w14:textId="2C4555F3" w:rsidR="005F0CDE" w:rsidRPr="007B6DF6" w:rsidRDefault="005F0CDE" w:rsidP="00025522">
      <w:pPr>
        <w:spacing w:line="276" w:lineRule="auto"/>
        <w:jc w:val="both"/>
        <w:rPr>
          <w:rFonts w:eastAsia="Aptos"/>
        </w:rPr>
      </w:pPr>
      <w:r w:rsidRPr="007B6DF6">
        <w:rPr>
          <w:rFonts w:eastAsia="Aptos"/>
        </w:rPr>
        <w:t xml:space="preserve">Obdelava osebnih podatkov vključuje osebne podatke, ki so opredeljeni v </w:t>
      </w:r>
      <w:r w:rsidRPr="00025522">
        <w:rPr>
          <w:rFonts w:eastAsia="Aptos"/>
        </w:rPr>
        <w:t>42. členu</w:t>
      </w:r>
      <w:r w:rsidRPr="007B6DF6">
        <w:rPr>
          <w:rFonts w:eastAsia="Aptos"/>
        </w:rPr>
        <w:t xml:space="preserve"> pogodbe.</w:t>
      </w:r>
    </w:p>
    <w:p w14:paraId="29A77670" w14:textId="77777777" w:rsidR="005F0CDE" w:rsidRPr="007B6DF6" w:rsidRDefault="005F0CDE" w:rsidP="00025522">
      <w:pPr>
        <w:spacing w:line="276" w:lineRule="auto"/>
        <w:jc w:val="both"/>
        <w:rPr>
          <w:rFonts w:eastAsia="Aptos"/>
        </w:rPr>
      </w:pPr>
    </w:p>
    <w:p w14:paraId="3C712B7B" w14:textId="52C8C396" w:rsidR="005F0CDE" w:rsidRDefault="005F0CDE" w:rsidP="00025522">
      <w:pPr>
        <w:spacing w:line="276" w:lineRule="auto"/>
        <w:jc w:val="both"/>
        <w:rPr>
          <w:rFonts w:eastAsia="Aptos"/>
        </w:rPr>
      </w:pPr>
      <w:r w:rsidRPr="007B6DF6">
        <w:rPr>
          <w:rFonts w:eastAsia="Aptos"/>
        </w:rPr>
        <w:t>Obdelava se nanaša na kategorije posameznikov</w:t>
      </w:r>
      <w:r>
        <w:rPr>
          <w:rFonts w:eastAsia="Aptos"/>
        </w:rPr>
        <w:t>, ki so opredeljeni v 42. členu te pogodbe.</w:t>
      </w:r>
    </w:p>
    <w:p w14:paraId="1AE52C04" w14:textId="77777777" w:rsidR="005F0CDE" w:rsidRDefault="005F0CDE" w:rsidP="00C27502">
      <w:pPr>
        <w:spacing w:line="276" w:lineRule="auto"/>
        <w:jc w:val="both"/>
        <w:rPr>
          <w:rFonts w:eastAsia="Aptos"/>
        </w:rPr>
      </w:pPr>
    </w:p>
    <w:p w14:paraId="5C9DE666" w14:textId="0A5E7B7E" w:rsidR="005F0CDE" w:rsidRPr="007B6DF6" w:rsidRDefault="005F0CDE" w:rsidP="00C27502">
      <w:pPr>
        <w:spacing w:line="276" w:lineRule="auto"/>
        <w:jc w:val="both"/>
        <w:rPr>
          <w:rFonts w:eastAsia="Aptos"/>
        </w:rPr>
      </w:pPr>
      <w:r w:rsidRPr="007B6DF6">
        <w:rPr>
          <w:rFonts w:eastAsia="Aptos"/>
        </w:rPr>
        <w:t xml:space="preserve">Obdelava se izvaja ves čas izvajanja te pogodbe, čas obdelave je opredeljen v </w:t>
      </w:r>
      <w:r w:rsidR="00C652AC">
        <w:rPr>
          <w:rFonts w:eastAsia="Aptos"/>
        </w:rPr>
        <w:t xml:space="preserve">desetem odstavku </w:t>
      </w:r>
      <w:r w:rsidRPr="00C27502">
        <w:rPr>
          <w:rFonts w:eastAsia="Aptos"/>
        </w:rPr>
        <w:t>42. člen</w:t>
      </w:r>
      <w:r w:rsidR="00C652AC">
        <w:rPr>
          <w:rFonts w:eastAsia="Aptos"/>
        </w:rPr>
        <w:t>a</w:t>
      </w:r>
      <w:r w:rsidRPr="00C27502">
        <w:rPr>
          <w:rFonts w:eastAsia="Aptos"/>
        </w:rPr>
        <w:t xml:space="preserve"> te </w:t>
      </w:r>
      <w:r w:rsidRPr="007B6DF6">
        <w:rPr>
          <w:rFonts w:eastAsia="Aptos"/>
        </w:rPr>
        <w:t>pogodbe.</w:t>
      </w:r>
    </w:p>
    <w:p w14:paraId="309CB34B" w14:textId="77777777" w:rsidR="005F0CDE" w:rsidRPr="007B6DF6" w:rsidRDefault="005F0CDE" w:rsidP="00C27502">
      <w:pPr>
        <w:spacing w:line="276" w:lineRule="auto"/>
        <w:jc w:val="both"/>
        <w:rPr>
          <w:rFonts w:eastAsia="Aptos"/>
        </w:rPr>
      </w:pPr>
    </w:p>
    <w:p w14:paraId="06970EBB" w14:textId="77777777" w:rsidR="005F0CDE" w:rsidRPr="007B6DF6" w:rsidRDefault="005F0CDE" w:rsidP="00C27502">
      <w:pPr>
        <w:spacing w:line="276" w:lineRule="auto"/>
        <w:jc w:val="both"/>
        <w:rPr>
          <w:rFonts w:eastAsia="Aptos"/>
        </w:rPr>
      </w:pPr>
      <w:r w:rsidRPr="007B6DF6">
        <w:rPr>
          <w:rFonts w:eastAsia="Aptos"/>
        </w:rPr>
        <w:t>Upravljavec osebnih podatkov zagotavlja, da ima imenovano pooblaščeno osebo za varstvo podatkov, e-naslov: gp.mdp@gov.si.</w:t>
      </w:r>
    </w:p>
    <w:p w14:paraId="6C1CBE2C" w14:textId="77777777" w:rsidR="005F0CDE" w:rsidRDefault="005F0CDE" w:rsidP="00C27502">
      <w:pPr>
        <w:spacing w:line="276" w:lineRule="auto"/>
        <w:jc w:val="both"/>
      </w:pPr>
    </w:p>
    <w:p w14:paraId="25512043" w14:textId="00E31E55" w:rsidR="005F0CDE" w:rsidRPr="00922896" w:rsidRDefault="005F0CDE" w:rsidP="00C27502">
      <w:pPr>
        <w:spacing w:line="276" w:lineRule="auto"/>
      </w:pPr>
      <w:r w:rsidRPr="00922896">
        <w:t xml:space="preserve">Obdelovalec se </w:t>
      </w:r>
      <w:r>
        <w:t xml:space="preserve">splošno </w:t>
      </w:r>
      <w:r w:rsidRPr="00922896">
        <w:t>zavezuje, da:</w:t>
      </w:r>
    </w:p>
    <w:p w14:paraId="64F41F68"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osebne podatke, do katerih ima dostop, obdeloval izključno za namen izvajanja te pogodbe in podatkov ne bo obdeloval ali drugače uporabljal za noben drug namen (ne bo izdeloval kopij, osebnih podatkov ne bo prenašal v tretjo državo ali mednarodno organizacijo, osebnih podatkov ne bo posredoval tretjim osebam, oz. jih ne bo neupravičeno uporabljal v svojo korist oz. komercialno izkoriščal);</w:t>
      </w:r>
    </w:p>
    <w:p w14:paraId="0465B3D3" w14:textId="165CC733"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 xml:space="preserve">osebnih podatkov, do katerih ima dostop, ne bo na kakršen koli način dajal na razpolago osebi, ki dela za njega kot podizvajalec, in jih ne potrebuje za opravo nalog, ki izhajajo iz te </w:t>
      </w:r>
      <w:r w:rsidR="00C652AC">
        <w:t>pogodbe</w:t>
      </w:r>
      <w:r w:rsidRPr="00922896">
        <w:t>;</w:t>
      </w:r>
    </w:p>
    <w:p w14:paraId="4CB04D5D"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osebnih podatkov ne bo dajal fizično katerim koli nepooblaščenim osebam, ali jih prenašal po telekomunikacijskih sredstvih in omrežjih – čeprav se podatki javno objavljajo;</w:t>
      </w:r>
    </w:p>
    <w:p w14:paraId="2294CCF7" w14:textId="40B72853"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 xml:space="preserve">bo podatke, ki bi se morebiti nahajali v njegovem informacijskem sistemu, po koncu izvajanja </w:t>
      </w:r>
      <w:r w:rsidR="00C652AC">
        <w:t>pogodbe</w:t>
      </w:r>
      <w:r w:rsidRPr="00922896">
        <w:t>, nepovratno uničil;</w:t>
      </w:r>
    </w:p>
    <w:p w14:paraId="4187F3F3" w14:textId="7E8F192E"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varoval strojno, sistemsko in aplikativno programsko računalniško opremo, s katero se obdelujejo osebni podatki po te</w:t>
      </w:r>
      <w:r w:rsidR="00C652AC">
        <w:t>j</w:t>
      </w:r>
      <w:r w:rsidRPr="00922896">
        <w:t xml:space="preserve"> </w:t>
      </w:r>
      <w:r w:rsidR="00C652AC">
        <w:t>pogodbi</w:t>
      </w:r>
      <w:r w:rsidRPr="00922896">
        <w:t>;</w:t>
      </w:r>
    </w:p>
    <w:p w14:paraId="17A6916A"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naprave, s katerimi dostopa do osebnih podatkov upravljavca, upoštevaje način njihove uporabe in s tem povezana tveganja (namizni oz. prenosni računalnik), zaščitil na način, da v primeru neupravičenega dostopa do te naprave, ni mogoče dostopati do osebnih podatkov (zaščita naprave z gesli, šifriranje celotnega nosilca podatkov) in sprejel veljavne organizacijske ukrepe (tehnično in organizacijsko varovanje);</w:t>
      </w:r>
    </w:p>
    <w:p w14:paraId="6C2544B4"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varoval prostore, v katerih se nahaja oprema, s katero se dostopa ali drugače obdeluje osebne podatke upravljavca z organizacijskimi, fizičnimi in tehničnimi ukrepi, ki onemogočajo nepooblaščenim osebam dostop do opreme iz prejšnje alineje;</w:t>
      </w:r>
    </w:p>
    <w:p w14:paraId="6CC9AC3E"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preprečeval nepooblaščen dostop tudi pri njihovem prenosu s telekomunikacijskimi sredstvi in omrežji;</w:t>
      </w:r>
    </w:p>
    <w:p w14:paraId="0FE1B44C"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zagotavljal možnost poznejšega ugotavljanja, kdaj so bili ti podatki posredovani drugim naslovnikom ali drugače obdelovani, pri avtomatizirani obdelavi podatkov pa tudi, kdo jih je obdeloval;</w:t>
      </w:r>
    </w:p>
    <w:p w14:paraId="60CE7F21"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ažurno odpravljal vse varnostne ranljivosti;</w:t>
      </w:r>
    </w:p>
    <w:p w14:paraId="6CF005AE"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izvajal vse druge potrebne ukrepe in postopke, s katerimi se preprečuje slučajna ali namerna nepooblaščena obdelava varovanih podatkov, njihova sprememba ali uničevanje, za katere kot dober gospodar ocenjuje, da jih mora izvajati;</w:t>
      </w:r>
    </w:p>
    <w:p w14:paraId="4F16C53E" w14:textId="21DAC132"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upravljavcu pomagal pri izpolnjevanju obveznosti iz 32</w:t>
      </w:r>
      <w:r>
        <w:t>.</w:t>
      </w:r>
      <w:r w:rsidRPr="00922896">
        <w:t xml:space="preserve"> do 36</w:t>
      </w:r>
      <w:r>
        <w:t>. člena</w:t>
      </w:r>
      <w:r w:rsidRPr="00922896">
        <w:t xml:space="preserve"> Splošne uredbe o varstvu podatkov ob upoštevanju narave obdelave in informacij, ki so dostopne obdelovalcu;</w:t>
      </w:r>
    </w:p>
    <w:p w14:paraId="3799BE0E"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upravljavcu dal na voljo vse informacije, potrebne za dokazovanje izpolnjevanja obveznosti iz tega člena ter mu omogočil nadzor nad izvajanjem prejšnjih alinej tega člena, tudi z vpogledom v dele svojega informacijskega sistema, ki se nanašajo oziroma so v rabi za izvajanje storitev po tej pogodbi, s predhodno napovedjo 2 tednov;</w:t>
      </w:r>
    </w:p>
    <w:p w14:paraId="201CF375" w14:textId="3365555B"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zagotovil, da so osebe, ki so pooblaščene za obdelavo osebnih podatkov, zavezane k zaupnosti v skladu z b) točko 28</w:t>
      </w:r>
      <w:r>
        <w:t>.</w:t>
      </w:r>
      <w:r w:rsidRPr="00922896">
        <w:t xml:space="preserve"> člena Splošne uredbe o varstvu podatkov in v tem okviru zagotovil, da bodo vsi kadri, ki izvajajo </w:t>
      </w:r>
      <w:r w:rsidRPr="00922896">
        <w:lastRenderedPageBreak/>
        <w:t>naloge, ki bi lahko imele za posledico obdelavo osebnih podatkov, podpisali izjave o varovanju osebnih podatkov ter jih na zahtevo ponudil upravljavcu na vpogled;</w:t>
      </w:r>
    </w:p>
    <w:p w14:paraId="11B49737" w14:textId="77777777" w:rsidR="005F0CDE" w:rsidRPr="00922896" w:rsidRDefault="005F0CDE" w:rsidP="00F371E0">
      <w:pPr>
        <w:widowControl w:val="0"/>
        <w:numPr>
          <w:ilvl w:val="0"/>
          <w:numId w:val="63"/>
        </w:numPr>
        <w:autoSpaceDE w:val="0"/>
        <w:autoSpaceDN w:val="0"/>
        <w:adjustRightInd w:val="0"/>
        <w:spacing w:line="276" w:lineRule="auto"/>
        <w:ind w:left="284" w:hanging="284"/>
        <w:jc w:val="both"/>
      </w:pPr>
      <w:r w:rsidRPr="00922896">
        <w:t>bo nemudoma obvestil upravljavca o morebitni zahtevi za vpogled, popravek ali izbris posameznika, na katerega se podatki nanašajo, ter počakal na njegova pisna navodila.</w:t>
      </w:r>
    </w:p>
    <w:p w14:paraId="5819C5F0" w14:textId="77777777" w:rsidR="005F0CDE" w:rsidRPr="00922896" w:rsidRDefault="005F0CDE" w:rsidP="00C27502">
      <w:pPr>
        <w:spacing w:line="276" w:lineRule="auto"/>
      </w:pPr>
    </w:p>
    <w:p w14:paraId="6FCB616D" w14:textId="77777777" w:rsidR="005F0CDE" w:rsidRPr="00922896" w:rsidRDefault="005F0CDE" w:rsidP="00C27502">
      <w:pPr>
        <w:spacing w:line="276" w:lineRule="auto"/>
        <w:jc w:val="both"/>
      </w:pPr>
      <w:r w:rsidRPr="00922896">
        <w:t>Obdelovalec se zavezuje, da bo brez nepotrebnega odlašanja in izčrpno obvestil upravljavca o vseh morebitnih zaznanih napakah ali nepravilnostih, povezanih z osebnimi podatki ali njihovo obdelavo.</w:t>
      </w:r>
    </w:p>
    <w:p w14:paraId="6865793F" w14:textId="77777777" w:rsidR="005F0CDE" w:rsidRPr="00922896" w:rsidRDefault="005F0CDE" w:rsidP="00C27502">
      <w:pPr>
        <w:spacing w:line="276" w:lineRule="auto"/>
        <w:jc w:val="both"/>
      </w:pPr>
    </w:p>
    <w:p w14:paraId="17E96066" w14:textId="4E76BBD3" w:rsidR="005F0CDE" w:rsidRDefault="005F0CDE" w:rsidP="00C27502">
      <w:pPr>
        <w:spacing w:line="276" w:lineRule="auto"/>
        <w:jc w:val="both"/>
      </w:pPr>
      <w:r w:rsidRPr="00922896">
        <w:t xml:space="preserve">Obveznosti obdelovalca, za katere to izhaja iz njihovega smisla, se nanašajo tudi na čas po izvajanju te </w:t>
      </w:r>
      <w:r w:rsidR="00C652AC">
        <w:t>pogodbe</w:t>
      </w:r>
      <w:r w:rsidRPr="00922896">
        <w:t>.</w:t>
      </w:r>
    </w:p>
    <w:p w14:paraId="36A7C877" w14:textId="77777777" w:rsidR="005F0CDE" w:rsidRDefault="005F0CDE" w:rsidP="00C27502">
      <w:pPr>
        <w:spacing w:line="276" w:lineRule="auto"/>
        <w:jc w:val="both"/>
      </w:pPr>
    </w:p>
    <w:p w14:paraId="26A0CA48" w14:textId="229331E0" w:rsidR="005F0CDE" w:rsidRPr="00C27502" w:rsidRDefault="005F0CDE" w:rsidP="00C27502">
      <w:pPr>
        <w:spacing w:line="276" w:lineRule="auto"/>
        <w:jc w:val="both"/>
      </w:pPr>
      <w:r>
        <w:t>Glede oseb, ki bodo obdelovale podatke, se o</w:t>
      </w:r>
      <w:r w:rsidRPr="00922896">
        <w:t>bdelovalec</w:t>
      </w:r>
      <w:r>
        <w:t xml:space="preserve"> zavezuje, da</w:t>
      </w:r>
      <w:r w:rsidRPr="00922896">
        <w:t xml:space="preserve"> bo dostop do osebnih podatkov, ki jih obdeluje v imenu in za račun upravljavca, omogočil samo tistim osebam pod nadzorom obdelovalca, ki so se zavezale k zaupnosti ali so ustrezno statusno-pravno zavezane glede zaupnosti in samo glede na izkazano potrebo po dostopu do podatkov. Seznam oseb, katerim je omogočen dostop do osebnih podatkov, bo redno pregledovan. Na podlagi rednih pregledov bo dostop do osebnih podatkov ukinjen, če ni več potreben, s čimer osebni podatki zadevnim osebam ne bodo več dostopni.</w:t>
      </w:r>
      <w:r w:rsidRPr="00C27502">
        <w:t xml:space="preserve"> Na zahtevo upravljavca bo obdelovalec izkazal, da so zadevne osebe pod nadzorom obdelovalca zavezane k navedenim zahtevam glede zaupnosti in imajo dostop do podatkov samo ob obstoju potrebe po dostopu do osebnih podatkov.</w:t>
      </w:r>
    </w:p>
    <w:p w14:paraId="1BB0BB02" w14:textId="017CFD4F" w:rsidR="005F0CDE" w:rsidRPr="00922896" w:rsidRDefault="005F0CDE" w:rsidP="00C27502">
      <w:pPr>
        <w:spacing w:line="276" w:lineRule="auto"/>
        <w:jc w:val="both"/>
      </w:pPr>
    </w:p>
    <w:p w14:paraId="707CF94F" w14:textId="44086BC3" w:rsidR="005F0CDE" w:rsidRDefault="00C652AC" w:rsidP="00C27502">
      <w:pPr>
        <w:spacing w:line="276" w:lineRule="auto"/>
        <w:jc w:val="both"/>
      </w:pPr>
      <w:r>
        <w:t>O</w:t>
      </w:r>
      <w:r w:rsidR="005F0CDE">
        <w:t>bdelovalec z izvajanjem ustreznih tehničnih in organizacijskih ukrepov zagotovi ustrezno raven varnosti glede na tveganje.</w:t>
      </w:r>
      <w:r w:rsidR="002F3177">
        <w:t xml:space="preserve"> </w:t>
      </w:r>
      <w:r w:rsidR="005F0CDE">
        <w:t>Obdelovalec bo v skladu s praksami, ki jih uveljavlja za ostalo enakovrstno obdelavo podatkov skrbel za izvajanje ukrepov za ublažitev tveganj za pravice in svoboščine posameznikov, ki izhajajo iz obdelave osebnih podatkov.</w:t>
      </w:r>
    </w:p>
    <w:p w14:paraId="0575349A" w14:textId="77777777" w:rsidR="005F0CDE" w:rsidRDefault="005F0CDE" w:rsidP="00C27502">
      <w:pPr>
        <w:spacing w:line="276" w:lineRule="auto"/>
        <w:jc w:val="both"/>
      </w:pPr>
    </w:p>
    <w:p w14:paraId="7A945DCF" w14:textId="1E8EE3F9" w:rsidR="002F3177" w:rsidRDefault="002F3177" w:rsidP="00C27502">
      <w:pPr>
        <w:spacing w:line="276" w:lineRule="auto"/>
        <w:jc w:val="both"/>
      </w:pPr>
      <w:r>
        <w:t>V zvezi z zagotavljanjem obveznosti v zvezi z zahtevami 32. člena Splošne uredbe o varstvu podatkov, velja:</w:t>
      </w:r>
    </w:p>
    <w:p w14:paraId="6704591D" w14:textId="265735BC" w:rsidR="002F3177" w:rsidRDefault="00C27502" w:rsidP="00F371E0">
      <w:pPr>
        <w:pStyle w:val="Odstavekseznama"/>
        <w:numPr>
          <w:ilvl w:val="0"/>
          <w:numId w:val="63"/>
        </w:numPr>
        <w:spacing w:line="276" w:lineRule="auto"/>
        <w:ind w:left="284" w:hanging="284"/>
        <w:jc w:val="both"/>
      </w:pPr>
      <w:r>
        <w:t xml:space="preserve">da </w:t>
      </w:r>
      <w:r w:rsidR="002F3177">
        <w:t>bo o</w:t>
      </w:r>
      <w:r w:rsidR="005F0CDE">
        <w:t xml:space="preserve">bdelovalec pomagal upravljavcu pri zagotavljanju skladnosti z dolžnostmi upravljavca po </w:t>
      </w:r>
      <w:r w:rsidR="002F3177">
        <w:t xml:space="preserve">32. </w:t>
      </w:r>
      <w:r w:rsidR="005F0CDE">
        <w:t xml:space="preserve">členu Splošne uredbe o varstvu podatkov, med drugim z zagotavljanjem informacij, ki zadevajo tehnične in organizacijske ukrepe, ki jih že zagotavlja obdelovalec glede na določbe </w:t>
      </w:r>
      <w:r w:rsidR="002F3177">
        <w:t xml:space="preserve">32. </w:t>
      </w:r>
      <w:r w:rsidR="005F0CDE">
        <w:t xml:space="preserve">člena Splošne uredbe o varstvu podatkov, skupaj z vsemi ostalimi informacijami, ki so potrebne, da lahko upravljavec zagotovi skladnost z določbami </w:t>
      </w:r>
      <w:r w:rsidR="002F3177">
        <w:t xml:space="preserve">32. </w:t>
      </w:r>
      <w:r w:rsidR="005F0CDE">
        <w:t>člena Splošne uredbe o varstvu podatkov</w:t>
      </w:r>
      <w:r w:rsidR="002F3177">
        <w:t>;</w:t>
      </w:r>
    </w:p>
    <w:p w14:paraId="4B9E77CB" w14:textId="10686963" w:rsidR="002F3177" w:rsidRDefault="002F3177" w:rsidP="00F371E0">
      <w:pPr>
        <w:pStyle w:val="Odstavekseznama"/>
        <w:numPr>
          <w:ilvl w:val="0"/>
          <w:numId w:val="63"/>
        </w:numPr>
        <w:spacing w:line="276" w:lineRule="auto"/>
        <w:ind w:left="284" w:hanging="284"/>
        <w:jc w:val="both"/>
      </w:pPr>
      <w:r>
        <w:t>č</w:t>
      </w:r>
      <w:r w:rsidR="005F0CDE">
        <w:t xml:space="preserve">e bi se naknadno izkazalo, da bi ublažitev morebiti identificiranih tveganj zahtevala dodatne ukrepe, ki jih mora zagotoviti obdelovalec, glede na ukrepe, ki jih obdelovalec že zagotavlja skladno z zahtevami </w:t>
      </w:r>
      <w:r>
        <w:t xml:space="preserve">32. </w:t>
      </w:r>
      <w:r w:rsidR="005F0CDE">
        <w:t>člena Splošne uredbe o varstvu podatkov, bo upravljavec specificiral dodatne ukrepe, ki morajo biti zagotovljeni</w:t>
      </w:r>
      <w:r>
        <w:t>.</w:t>
      </w:r>
    </w:p>
    <w:p w14:paraId="43B0EFAA" w14:textId="77777777" w:rsidR="002F3177" w:rsidRDefault="002F3177" w:rsidP="00C27502">
      <w:pPr>
        <w:spacing w:line="276" w:lineRule="auto"/>
        <w:jc w:val="both"/>
      </w:pPr>
    </w:p>
    <w:p w14:paraId="7EBF1926" w14:textId="6D91A69E" w:rsidR="002F3177" w:rsidRDefault="002F3177" w:rsidP="00C27502">
      <w:pPr>
        <w:spacing w:line="276" w:lineRule="auto"/>
      </w:pPr>
      <w:r w:rsidRPr="00922896">
        <w:t>Obdelovalec se zavezuje, da bo podatke obdeloval izključno na ozemlju Republike Slovenije.</w:t>
      </w:r>
    </w:p>
    <w:p w14:paraId="694C91CC" w14:textId="77777777" w:rsidR="00343599" w:rsidRDefault="00343599" w:rsidP="00C27502">
      <w:pPr>
        <w:spacing w:line="276" w:lineRule="auto"/>
      </w:pPr>
    </w:p>
    <w:p w14:paraId="42B41CCB" w14:textId="542A5F92" w:rsidR="00343599" w:rsidRDefault="00343599" w:rsidP="00343599">
      <w:pPr>
        <w:spacing w:line="276" w:lineRule="auto"/>
        <w:jc w:val="both"/>
      </w:pPr>
      <w:r>
        <w:t>Obdelovalec bo v skladu z določbo drugega odstavka 30. člena Splošne uredbe o varstvu podatkov vodil evidenco dejavnosti obdelave, ki jih izvaja v skladu s to pogodbo.</w:t>
      </w:r>
    </w:p>
    <w:p w14:paraId="0A0AC48E" w14:textId="77777777" w:rsidR="00343599" w:rsidRPr="00922896" w:rsidRDefault="00343599" w:rsidP="00C27502">
      <w:pPr>
        <w:spacing w:line="276" w:lineRule="auto"/>
      </w:pPr>
    </w:p>
    <w:p w14:paraId="1735BDAB" w14:textId="77777777" w:rsidR="002F3177" w:rsidRDefault="002F3177" w:rsidP="00C27502">
      <w:pPr>
        <w:spacing w:line="276" w:lineRule="auto"/>
        <w:jc w:val="both"/>
      </w:pPr>
    </w:p>
    <w:p w14:paraId="5EF5E8E5" w14:textId="31D5DF27" w:rsidR="002F3177" w:rsidRDefault="002F3177" w:rsidP="00C27502">
      <w:pPr>
        <w:spacing w:line="276" w:lineRule="auto"/>
      </w:pPr>
      <w:r>
        <w:br w:type="page"/>
      </w:r>
    </w:p>
    <w:p w14:paraId="32D6F8BB" w14:textId="68E8E23F" w:rsidR="005F0CDE" w:rsidRPr="00E56FCF" w:rsidRDefault="005F0CDE" w:rsidP="00E56FCF">
      <w:pPr>
        <w:tabs>
          <w:tab w:val="num" w:pos="360"/>
        </w:tabs>
        <w:spacing w:line="276" w:lineRule="auto"/>
        <w:ind w:left="357" w:hanging="357"/>
        <w:jc w:val="both"/>
        <w:outlineLvl w:val="0"/>
        <w:rPr>
          <w:rFonts w:eastAsia="Aptos" w:cs="Arial"/>
          <w:b/>
          <w:bCs/>
          <w:iCs/>
        </w:rPr>
      </w:pPr>
      <w:r w:rsidRPr="00E56FCF">
        <w:rPr>
          <w:rFonts w:eastAsia="Aptos" w:cs="Arial"/>
          <w:b/>
          <w:bCs/>
          <w:iCs/>
        </w:rPr>
        <w:lastRenderedPageBreak/>
        <w:t>Priloga B – Odobreni pod-izvajalci oziroma pod-obdelovalci</w:t>
      </w:r>
    </w:p>
    <w:p w14:paraId="7C10F5F9" w14:textId="77777777" w:rsidR="005F0CDE" w:rsidRPr="00E56FCF" w:rsidRDefault="005F0CDE" w:rsidP="00E56FCF">
      <w:pPr>
        <w:spacing w:line="276" w:lineRule="auto"/>
        <w:jc w:val="both"/>
        <w:rPr>
          <w:rFonts w:eastAsia="Aptos" w:cs="Arial"/>
        </w:rPr>
      </w:pPr>
    </w:p>
    <w:p w14:paraId="2D4D76EF" w14:textId="77777777" w:rsidR="00820F29" w:rsidRPr="00E56FCF" w:rsidRDefault="00820F29" w:rsidP="00E56FCF">
      <w:pPr>
        <w:spacing w:line="276" w:lineRule="auto"/>
        <w:jc w:val="both"/>
        <w:rPr>
          <w:rFonts w:eastAsia="Aptos" w:cs="Arial"/>
        </w:rPr>
      </w:pPr>
      <w:r w:rsidRPr="00E56FCF">
        <w:rPr>
          <w:rFonts w:eastAsia="Aptos" w:cs="Arial"/>
        </w:rPr>
        <w:t>Obdelovalec lahko uporablja le storitve pod-izvajalca, ki je opredeljen s to pogodbo.</w:t>
      </w:r>
    </w:p>
    <w:p w14:paraId="0FD872DD" w14:textId="77777777" w:rsidR="00820F29" w:rsidRPr="00E56FCF" w:rsidRDefault="00820F29" w:rsidP="00E56FCF">
      <w:pPr>
        <w:spacing w:line="276" w:lineRule="auto"/>
        <w:jc w:val="both"/>
        <w:rPr>
          <w:rFonts w:eastAsia="Aptos" w:cs="Arial"/>
        </w:rPr>
      </w:pPr>
    </w:p>
    <w:p w14:paraId="7DBB390F" w14:textId="77777777" w:rsidR="00820F29" w:rsidRPr="00E56FCF" w:rsidRDefault="00820F29" w:rsidP="00B87257">
      <w:pPr>
        <w:spacing w:line="276" w:lineRule="auto"/>
        <w:jc w:val="both"/>
        <w:rPr>
          <w:rFonts w:eastAsia="Aptos" w:cs="Arial"/>
        </w:rPr>
      </w:pPr>
      <w:r w:rsidRPr="00E56FCF">
        <w:rPr>
          <w:rFonts w:eastAsia="Aptos" w:cs="Arial"/>
        </w:rPr>
        <w:t>Obdelovalec ne bo uporabljal storitev drugih obdelovalcev (pod-obdelovalcev) za izpolnjevanje pogodbe brez predhodnega posebnega pisnega dovoljenja upravljavca. Obdelovalec bo o nameravanih spremembah glede uporabe storitev dodatnih ali drugih pod-obdelovalcev upravljavcu omogočil seznanitev upravljavca z izbranimi pod-obdelovalci.</w:t>
      </w:r>
    </w:p>
    <w:p w14:paraId="1288FE2C" w14:textId="77777777" w:rsidR="00820F29" w:rsidRPr="00E56FCF" w:rsidRDefault="00820F29" w:rsidP="00B87257">
      <w:pPr>
        <w:spacing w:line="276" w:lineRule="auto"/>
        <w:jc w:val="both"/>
        <w:rPr>
          <w:rFonts w:eastAsia="Aptos" w:cs="Arial"/>
        </w:rPr>
      </w:pPr>
    </w:p>
    <w:p w14:paraId="2C8B8C11" w14:textId="46EFA5D6" w:rsidR="00820F29" w:rsidRPr="00E56FCF" w:rsidRDefault="00820F29" w:rsidP="00B87257">
      <w:pPr>
        <w:spacing w:line="276" w:lineRule="auto"/>
        <w:jc w:val="both"/>
        <w:rPr>
          <w:rFonts w:eastAsia="Aptos" w:cs="Arial"/>
        </w:rPr>
      </w:pPr>
      <w:r w:rsidRPr="00E56FCF">
        <w:rPr>
          <w:rFonts w:eastAsia="Aptos" w:cs="Arial"/>
        </w:rPr>
        <w:t>Obdelovalec bo zahtevo za odobritev uporabe storitev pod-obdelovalca posredoval pred uporabo storitev zadevnega pod-obdelovalca.</w:t>
      </w:r>
    </w:p>
    <w:p w14:paraId="008936DB" w14:textId="77777777" w:rsidR="00820F29" w:rsidRPr="00E56FCF" w:rsidRDefault="00820F29" w:rsidP="00B87257">
      <w:pPr>
        <w:spacing w:line="276" w:lineRule="auto"/>
        <w:jc w:val="both"/>
        <w:rPr>
          <w:rFonts w:eastAsia="Aptos" w:cs="Arial"/>
        </w:rPr>
      </w:pPr>
    </w:p>
    <w:p w14:paraId="2B0A1865" w14:textId="77777777" w:rsidR="00820F29" w:rsidRPr="00E56FCF" w:rsidRDefault="00820F29" w:rsidP="00B87257">
      <w:pPr>
        <w:spacing w:line="276" w:lineRule="auto"/>
        <w:jc w:val="both"/>
        <w:rPr>
          <w:rFonts w:eastAsia="Aptos" w:cs="Arial"/>
        </w:rPr>
      </w:pPr>
      <w:r w:rsidRPr="00E56FCF">
        <w:rPr>
          <w:rFonts w:eastAsia="Aptos" w:cs="Arial"/>
        </w:rPr>
        <w:t>Če se upravljavec ne bo strinjal z izborom pod-obdelovalca in bo podal pisno pripombo, se bosta stranki uskladili glede nadaljnjih korakov in morebitnega drugega pod-obdelovalca, v nasprotnem primeru lahko upravljavec odstopi od pogodbe s takojšnim učinkom brez sankcij predčasne prekinitve pogodbe.</w:t>
      </w:r>
    </w:p>
    <w:p w14:paraId="3D56B44F" w14:textId="77777777" w:rsidR="00820F29" w:rsidRPr="00E56FCF" w:rsidRDefault="00820F29" w:rsidP="00B87257">
      <w:pPr>
        <w:spacing w:line="276" w:lineRule="auto"/>
        <w:jc w:val="both"/>
        <w:rPr>
          <w:rFonts w:eastAsia="Aptos" w:cs="Arial"/>
        </w:rPr>
      </w:pPr>
    </w:p>
    <w:p w14:paraId="425002F8" w14:textId="77777777" w:rsidR="00820F29" w:rsidRPr="00E56FCF" w:rsidRDefault="00820F29" w:rsidP="00B87257">
      <w:pPr>
        <w:spacing w:line="276" w:lineRule="auto"/>
        <w:jc w:val="both"/>
        <w:rPr>
          <w:rFonts w:eastAsia="Aptos" w:cs="Arial"/>
        </w:rPr>
      </w:pPr>
      <w:r w:rsidRPr="00E56FCF">
        <w:rPr>
          <w:rFonts w:eastAsia="Aptos" w:cs="Arial"/>
        </w:rPr>
        <w:t>Kadar obdelovalec zaposli pod-obdelovalca za izvajanje specifičnih dejavnosti obdelave v imenu upravljavca, veljajo za tega pod-obdelovalca enake obveznosti varstva podatkov, kot so določene v pogodbi, in se uveljavijo na podlagi pogodbe ali drugega pravnega akta v skladu s pravom Unije ali pravom države članice, zlasti za zagotovitev zadostnih jamstev za izvajanje ustreznih tehničnih in organizacijskih ukrepov na tak način, da bo obdelava izpolnjevala zahteve iz te pogodbe in Splošne uredbe o varstvu podatkov.</w:t>
      </w:r>
    </w:p>
    <w:p w14:paraId="128EB22C" w14:textId="77777777" w:rsidR="00820F29" w:rsidRPr="00E56FCF" w:rsidRDefault="00820F29" w:rsidP="00B87257">
      <w:pPr>
        <w:spacing w:line="276" w:lineRule="auto"/>
        <w:jc w:val="both"/>
        <w:rPr>
          <w:rFonts w:eastAsia="Aptos" w:cs="Arial"/>
        </w:rPr>
      </w:pPr>
    </w:p>
    <w:p w14:paraId="0755FFCE" w14:textId="6797B69C" w:rsidR="00820F29" w:rsidRPr="00E56FCF" w:rsidRDefault="00820F29" w:rsidP="00B87257">
      <w:pPr>
        <w:spacing w:line="276" w:lineRule="auto"/>
        <w:jc w:val="both"/>
        <w:rPr>
          <w:rFonts w:eastAsia="Aptos" w:cs="Arial"/>
        </w:rPr>
      </w:pPr>
      <w:r w:rsidRPr="00E56FCF">
        <w:rPr>
          <w:rFonts w:eastAsia="Aptos" w:cs="Arial"/>
        </w:rPr>
        <w:t>Obdelovalec mora na zahtevo upravljavca izkazati, da je pod-obdelovalec zavezan k izpolnjevanju zahtev, ki veljajo za obdelovalca v te</w:t>
      </w:r>
      <w:r w:rsidR="00C652AC">
        <w:rPr>
          <w:rFonts w:eastAsia="Aptos" w:cs="Arial"/>
        </w:rPr>
        <w:t>j</w:t>
      </w:r>
      <w:r w:rsidRPr="00E56FCF">
        <w:rPr>
          <w:rFonts w:eastAsia="Aptos" w:cs="Arial"/>
        </w:rPr>
        <w:t xml:space="preserve"> </w:t>
      </w:r>
      <w:r w:rsidR="00C652AC">
        <w:rPr>
          <w:rFonts w:eastAsia="Aptos" w:cs="Arial"/>
        </w:rPr>
        <w:t xml:space="preserve">pogodbi </w:t>
      </w:r>
      <w:r w:rsidRPr="00E56FCF">
        <w:rPr>
          <w:rFonts w:eastAsia="Aptos" w:cs="Arial"/>
        </w:rPr>
        <w:t xml:space="preserve">in Splošni uredbi o varstvu podatkov, pri čemer zadostuje kopija </w:t>
      </w:r>
      <w:r w:rsidR="00C652AC">
        <w:rPr>
          <w:rFonts w:eastAsia="Aptos" w:cs="Arial"/>
        </w:rPr>
        <w:t>pogodbe</w:t>
      </w:r>
      <w:r w:rsidR="00C652AC" w:rsidRPr="00E56FCF">
        <w:rPr>
          <w:rFonts w:eastAsia="Aptos" w:cs="Arial"/>
        </w:rPr>
        <w:t xml:space="preserve"> </w:t>
      </w:r>
      <w:r w:rsidRPr="00E56FCF">
        <w:rPr>
          <w:rFonts w:eastAsia="Aptos" w:cs="Arial"/>
        </w:rPr>
        <w:t>o pod-obdelavi in naknadne dopolnitve.</w:t>
      </w:r>
    </w:p>
    <w:p w14:paraId="09432FB2" w14:textId="77777777" w:rsidR="00820F29" w:rsidRPr="00E56FCF" w:rsidRDefault="00820F29" w:rsidP="00B87257">
      <w:pPr>
        <w:spacing w:line="276" w:lineRule="auto"/>
        <w:jc w:val="both"/>
        <w:rPr>
          <w:rFonts w:eastAsia="Aptos" w:cs="Arial"/>
        </w:rPr>
      </w:pPr>
    </w:p>
    <w:p w14:paraId="7189796E" w14:textId="77777777" w:rsidR="00820F29" w:rsidRPr="00E56FCF" w:rsidRDefault="00820F29" w:rsidP="00B87257">
      <w:pPr>
        <w:spacing w:line="276" w:lineRule="auto"/>
        <w:jc w:val="both"/>
        <w:rPr>
          <w:rFonts w:eastAsia="Aptos" w:cs="Arial"/>
        </w:rPr>
      </w:pPr>
      <w:r w:rsidRPr="00E56FCF">
        <w:rPr>
          <w:rFonts w:eastAsia="Aptos" w:cs="Arial"/>
        </w:rPr>
        <w:t>Kopija pogodbe o pod-obdelavi in naknadne dopolnitve bodo predložene upravljavcu, s čimer se upravljavcu da možnost, da zagotovi, da enake zahteve glede varstva osebnih podatkov, kot jih določa pogodba, veljajo tudi za pod-obdelovalca.</w:t>
      </w:r>
    </w:p>
    <w:p w14:paraId="420472E3" w14:textId="77777777" w:rsidR="00820F29" w:rsidRPr="00E56FCF" w:rsidRDefault="00820F29" w:rsidP="00B87257">
      <w:pPr>
        <w:spacing w:line="276" w:lineRule="auto"/>
        <w:jc w:val="both"/>
        <w:rPr>
          <w:rFonts w:eastAsia="Aptos" w:cs="Arial"/>
        </w:rPr>
      </w:pPr>
    </w:p>
    <w:p w14:paraId="3FB8471B" w14:textId="77777777" w:rsidR="00820F29" w:rsidRPr="00E56FCF" w:rsidRDefault="00820F29" w:rsidP="00B87257">
      <w:pPr>
        <w:spacing w:line="276" w:lineRule="auto"/>
        <w:jc w:val="both"/>
        <w:rPr>
          <w:rFonts w:eastAsia="Aptos" w:cs="Arial"/>
        </w:rPr>
      </w:pPr>
      <w:r w:rsidRPr="00E56FCF">
        <w:rPr>
          <w:rFonts w:eastAsia="Aptos" w:cs="Arial"/>
        </w:rPr>
        <w:t>Pogodbenih določil o poslovnih vidikih pod-obdelave, ki nimajo vpliva na pravno vsebino varstva osebnih podatkov v pogodbi o pod-obdelavi, ni treba predložiti upravljavcu.</w:t>
      </w:r>
    </w:p>
    <w:p w14:paraId="1B8CAC14" w14:textId="77777777" w:rsidR="00820F29" w:rsidRPr="00E56FCF" w:rsidRDefault="00820F29" w:rsidP="00B87257">
      <w:pPr>
        <w:spacing w:line="276" w:lineRule="auto"/>
        <w:jc w:val="both"/>
        <w:rPr>
          <w:rFonts w:eastAsia="Aptos" w:cs="Arial"/>
        </w:rPr>
      </w:pPr>
    </w:p>
    <w:p w14:paraId="7EB249DD" w14:textId="77777777" w:rsidR="00820F29" w:rsidRPr="00E56FCF" w:rsidRDefault="00820F29" w:rsidP="00B87257">
      <w:pPr>
        <w:spacing w:line="276" w:lineRule="auto"/>
        <w:jc w:val="both"/>
        <w:rPr>
          <w:rFonts w:eastAsia="Aptos" w:cs="Arial"/>
        </w:rPr>
      </w:pPr>
      <w:r w:rsidRPr="00E56FCF">
        <w:rPr>
          <w:rFonts w:eastAsia="Aptos" w:cs="Arial"/>
        </w:rPr>
        <w:t>Obdelovalec bo sprejel klavzulo v korist tretjega s pod-obdelovalcem, po kateri bo v primeru bankrota obdelovalca upravljavec postal upnik po pogodbi o pod-obdelavi in bo imel pravico do izvršitve pogodbe do pod-obdelovalca, ki ga je zaposlil obdelovalec, npr. tako da ima upravljavec pravico do podaje navodil pod-obdelovalcu glede izbrisa ali vračila osebnih podatkov.</w:t>
      </w:r>
    </w:p>
    <w:p w14:paraId="18C891E2" w14:textId="77777777" w:rsidR="00820F29" w:rsidRPr="00E56FCF" w:rsidRDefault="00820F29" w:rsidP="00B2510D">
      <w:pPr>
        <w:spacing w:line="276" w:lineRule="auto"/>
        <w:jc w:val="both"/>
        <w:rPr>
          <w:rFonts w:eastAsia="Aptos" w:cs="Arial"/>
        </w:rPr>
      </w:pPr>
    </w:p>
    <w:p w14:paraId="61914279" w14:textId="77777777" w:rsidR="00820F29" w:rsidRPr="00E56FCF" w:rsidRDefault="00820F29" w:rsidP="00B2510D">
      <w:pPr>
        <w:spacing w:line="276" w:lineRule="auto"/>
        <w:jc w:val="both"/>
        <w:rPr>
          <w:rFonts w:eastAsia="Aptos" w:cs="Arial"/>
        </w:rPr>
      </w:pPr>
      <w:r w:rsidRPr="00E56FCF">
        <w:rPr>
          <w:rFonts w:eastAsia="Aptos" w:cs="Arial"/>
        </w:rPr>
        <w:t>Če pod-obdelovalec ne bo izpolnil svojih obveznosti glede varstva osebnih podatkov, ostane obdelovalec polno odgovoren do upravljavca glede izpolnitve obveznosti pod-obdelovalca. Navedeno ne vpliva na uveljavljanje pravic posameznikov po Splošni uredbi o varstvu podatkov – zlasti glede pravic iz členov 79 in 82 Splošne uredbe o varstvu podatkov – do upravljavca in obdelovalca, vključno s pod-obdelovalcem.</w:t>
      </w:r>
    </w:p>
    <w:p w14:paraId="1CAFFEB7" w14:textId="77777777" w:rsidR="00820F29" w:rsidRPr="00E56FCF" w:rsidRDefault="00820F29" w:rsidP="00B2510D">
      <w:pPr>
        <w:spacing w:line="276" w:lineRule="auto"/>
        <w:jc w:val="both"/>
        <w:rPr>
          <w:rFonts w:eastAsia="Aptos" w:cs="Arial"/>
        </w:rPr>
      </w:pPr>
    </w:p>
    <w:p w14:paraId="26CB7565" w14:textId="77777777" w:rsidR="00820F29" w:rsidRPr="00E56FCF" w:rsidRDefault="00820F29" w:rsidP="00B2510D">
      <w:pPr>
        <w:spacing w:line="276" w:lineRule="auto"/>
        <w:jc w:val="both"/>
        <w:rPr>
          <w:rFonts w:eastAsia="Aptos" w:cs="Arial"/>
        </w:rPr>
      </w:pPr>
      <w:r w:rsidRPr="00E56FCF">
        <w:rPr>
          <w:rFonts w:eastAsia="Aptos" w:cs="Arial"/>
        </w:rPr>
        <w:t>Obdelovalec je dolžan omogočiti, da pod-obdelovalec skrbnike pogodbe in upravljavca nemudoma obvesti, če pride do kršitev varstva osebnih podatkov, kršitev varnosti informacijskega sistema ali do nastanka možnosti, da pride do teh kršitev.</w:t>
      </w:r>
    </w:p>
    <w:p w14:paraId="66635F08" w14:textId="77777777" w:rsidR="00820F29" w:rsidRPr="00E56FCF" w:rsidRDefault="00820F29" w:rsidP="00B2510D">
      <w:pPr>
        <w:spacing w:line="276" w:lineRule="auto"/>
        <w:jc w:val="both"/>
        <w:rPr>
          <w:rFonts w:eastAsia="Aptos" w:cs="Arial"/>
        </w:rPr>
      </w:pPr>
    </w:p>
    <w:p w14:paraId="3AB7F580" w14:textId="0D41B0B8" w:rsidR="00820F29" w:rsidRPr="00E56FCF" w:rsidRDefault="00820F29" w:rsidP="00B2510D">
      <w:pPr>
        <w:spacing w:line="276" w:lineRule="auto"/>
        <w:jc w:val="both"/>
        <w:rPr>
          <w:rFonts w:eastAsia="Aptos" w:cs="Arial"/>
        </w:rPr>
      </w:pPr>
      <w:r w:rsidRPr="00E56FCF">
        <w:rPr>
          <w:rFonts w:eastAsia="Aptos" w:cs="Arial"/>
        </w:rPr>
        <w:t>Če pod-obdelovalec ne bo izpolnil svojih obveznosti glede varstva osebnih podatkov, mora obdelovalec osebnih podatkov na drug način zagotoviti izpolnjevanje obveznosti po tej pogodbi.</w:t>
      </w:r>
    </w:p>
    <w:p w14:paraId="2EB8E770" w14:textId="1EAA8E34" w:rsidR="00B2510D" w:rsidRDefault="00B2510D">
      <w:pPr>
        <w:spacing w:line="240" w:lineRule="auto"/>
        <w:rPr>
          <w:rFonts w:eastAsia="Aptos" w:cs="Arial"/>
        </w:rPr>
      </w:pPr>
      <w:r>
        <w:rPr>
          <w:rFonts w:eastAsia="Aptos" w:cs="Arial"/>
        </w:rPr>
        <w:br w:type="page"/>
      </w:r>
    </w:p>
    <w:p w14:paraId="101E278D" w14:textId="77777777" w:rsidR="00820F29" w:rsidRPr="00E56FCF" w:rsidRDefault="00820F29" w:rsidP="00B2510D">
      <w:pPr>
        <w:spacing w:line="276" w:lineRule="auto"/>
        <w:jc w:val="both"/>
        <w:rPr>
          <w:rFonts w:eastAsia="Aptos" w:cs="Arial"/>
        </w:rPr>
      </w:pPr>
    </w:p>
    <w:p w14:paraId="31B94735" w14:textId="77777777" w:rsidR="005F0CDE" w:rsidRPr="00E56FCF" w:rsidRDefault="005F0CDE" w:rsidP="00B2510D">
      <w:pPr>
        <w:spacing w:line="276" w:lineRule="auto"/>
        <w:jc w:val="both"/>
        <w:rPr>
          <w:rFonts w:eastAsia="Aptos" w:cs="Arial"/>
        </w:rPr>
      </w:pPr>
      <w:r w:rsidRPr="00E56FCF">
        <w:rPr>
          <w:rFonts w:eastAsia="Aptos" w:cs="Arial"/>
        </w:rPr>
        <w:t>B.1 Odobreni pod-izvajalci oziroma pod-obdelovalci</w:t>
      </w:r>
    </w:p>
    <w:p w14:paraId="2BED9425" w14:textId="77777777" w:rsidR="005F0CDE" w:rsidRPr="00E56FCF" w:rsidRDefault="005F0CDE" w:rsidP="00B2510D">
      <w:pPr>
        <w:spacing w:line="276" w:lineRule="auto"/>
        <w:jc w:val="both"/>
        <w:rPr>
          <w:rFonts w:eastAsia="Aptos" w:cs="Arial"/>
        </w:rPr>
      </w:pPr>
      <w:r w:rsidRPr="00E56FCF">
        <w:rPr>
          <w:rFonts w:eastAsia="Aptos" w:cs="Arial"/>
        </w:rPr>
        <w:t>1.</w:t>
      </w:r>
    </w:p>
    <w:p w14:paraId="54592BC1" w14:textId="77777777" w:rsidR="005F0CDE" w:rsidRPr="00E56FCF" w:rsidRDefault="005F0CDE" w:rsidP="00B2510D">
      <w:pPr>
        <w:spacing w:line="276" w:lineRule="auto"/>
        <w:jc w:val="both"/>
        <w:rPr>
          <w:rFonts w:eastAsia="Aptos" w:cs="Arial"/>
        </w:rPr>
      </w:pPr>
      <w:r w:rsidRPr="00E56FCF">
        <w:rPr>
          <w:rFonts w:eastAsia="Aptos" w:cs="Arial"/>
        </w:rPr>
        <w:t xml:space="preserve">Naziv:      </w:t>
      </w:r>
    </w:p>
    <w:p w14:paraId="7BF05C8F" w14:textId="77777777" w:rsidR="005F0CDE" w:rsidRPr="00E56FCF" w:rsidRDefault="005F0CDE" w:rsidP="00B2510D">
      <w:pPr>
        <w:spacing w:line="276" w:lineRule="auto"/>
        <w:jc w:val="both"/>
        <w:rPr>
          <w:rFonts w:eastAsia="Aptos" w:cs="Arial"/>
        </w:rPr>
      </w:pPr>
      <w:r w:rsidRPr="00E56FCF">
        <w:rPr>
          <w:rFonts w:eastAsia="Aptos" w:cs="Arial"/>
        </w:rPr>
        <w:t xml:space="preserve">Matična številka:      </w:t>
      </w:r>
    </w:p>
    <w:p w14:paraId="4F1BC4CC" w14:textId="77777777" w:rsidR="005F0CDE" w:rsidRPr="00E56FCF" w:rsidRDefault="005F0CDE" w:rsidP="00B2510D">
      <w:pPr>
        <w:spacing w:line="276" w:lineRule="auto"/>
        <w:jc w:val="both"/>
        <w:rPr>
          <w:rFonts w:eastAsia="Aptos" w:cs="Arial"/>
        </w:rPr>
      </w:pPr>
      <w:r w:rsidRPr="00E56FCF">
        <w:rPr>
          <w:rFonts w:eastAsia="Aptos" w:cs="Arial"/>
        </w:rPr>
        <w:t xml:space="preserve">Davčna številka:      </w:t>
      </w:r>
    </w:p>
    <w:p w14:paraId="7759A0D8" w14:textId="77777777" w:rsidR="005F0CDE" w:rsidRPr="00E56FCF" w:rsidRDefault="005F0CDE" w:rsidP="00B2510D">
      <w:pPr>
        <w:spacing w:line="276" w:lineRule="auto"/>
        <w:jc w:val="both"/>
        <w:rPr>
          <w:rFonts w:eastAsia="Aptos" w:cs="Arial"/>
        </w:rPr>
      </w:pPr>
      <w:r w:rsidRPr="00E56FCF">
        <w:rPr>
          <w:rFonts w:eastAsia="Aptos" w:cs="Arial"/>
        </w:rPr>
        <w:t xml:space="preserve">Opis obdelav s strani pod-obdelovalca:      </w:t>
      </w:r>
    </w:p>
    <w:p w14:paraId="447C7D66" w14:textId="77777777" w:rsidR="005F0CDE" w:rsidRPr="00E56FCF" w:rsidRDefault="005F0CDE" w:rsidP="00B2510D">
      <w:pPr>
        <w:spacing w:line="276" w:lineRule="auto"/>
        <w:jc w:val="both"/>
        <w:rPr>
          <w:rFonts w:cs="Arial"/>
        </w:rPr>
      </w:pPr>
    </w:p>
    <w:p w14:paraId="76E38080" w14:textId="77777777" w:rsidR="005F0CDE" w:rsidRPr="00E56FCF" w:rsidRDefault="005F0CDE" w:rsidP="00B2510D">
      <w:pPr>
        <w:spacing w:line="276" w:lineRule="auto"/>
        <w:jc w:val="both"/>
        <w:rPr>
          <w:rFonts w:cs="Arial"/>
        </w:rPr>
      </w:pPr>
    </w:p>
    <w:p w14:paraId="10C5B586" w14:textId="77777777" w:rsidR="005F0CDE" w:rsidRPr="00E56FCF" w:rsidRDefault="005F0CDE" w:rsidP="00B2510D">
      <w:pPr>
        <w:spacing w:line="276" w:lineRule="auto"/>
        <w:jc w:val="both"/>
        <w:rPr>
          <w:rFonts w:cs="Arial"/>
        </w:rPr>
      </w:pPr>
      <w:r w:rsidRPr="00E56FCF">
        <w:rPr>
          <w:rFonts w:ascii="Segoe UI Symbol" w:hAnsi="Segoe UI Symbol" w:cs="Segoe UI Symbol"/>
        </w:rPr>
        <w:t>☐</w:t>
      </w:r>
      <w:r w:rsidRPr="00E56FCF">
        <w:rPr>
          <w:rFonts w:cs="Arial"/>
        </w:rPr>
        <w:t xml:space="preserve"> DA</w:t>
      </w:r>
    </w:p>
    <w:p w14:paraId="0BD19572" w14:textId="77777777" w:rsidR="005F0CDE" w:rsidRPr="00E56FCF" w:rsidRDefault="005F0CDE" w:rsidP="00B2510D">
      <w:pPr>
        <w:spacing w:line="276" w:lineRule="auto"/>
        <w:jc w:val="both"/>
        <w:rPr>
          <w:rFonts w:cs="Arial"/>
        </w:rPr>
      </w:pPr>
      <w:r w:rsidRPr="00E56FCF">
        <w:rPr>
          <w:rFonts w:ascii="Segoe UI Symbol" w:hAnsi="Segoe UI Symbol" w:cs="Segoe UI Symbol"/>
        </w:rPr>
        <w:t>☐</w:t>
      </w:r>
      <w:r w:rsidRPr="00E56FCF">
        <w:rPr>
          <w:rFonts w:cs="Arial"/>
        </w:rPr>
        <w:t xml:space="preserve"> NE</w:t>
      </w:r>
    </w:p>
    <w:p w14:paraId="025EFFFF" w14:textId="77777777" w:rsidR="005F0CDE" w:rsidRPr="00E56FCF" w:rsidRDefault="005F0CDE" w:rsidP="00B2510D">
      <w:pPr>
        <w:spacing w:line="276" w:lineRule="auto"/>
        <w:jc w:val="both"/>
        <w:rPr>
          <w:rFonts w:cs="Arial"/>
        </w:rPr>
      </w:pPr>
    </w:p>
    <w:p w14:paraId="118F9B5A" w14:textId="77777777" w:rsidR="005F0CDE" w:rsidRPr="00E56FCF" w:rsidRDefault="005F0CDE" w:rsidP="00B2510D">
      <w:pPr>
        <w:spacing w:line="276" w:lineRule="auto"/>
        <w:jc w:val="both"/>
        <w:rPr>
          <w:rFonts w:cs="Arial"/>
        </w:rPr>
      </w:pPr>
    </w:p>
    <w:p w14:paraId="4D478AA3" w14:textId="77777777" w:rsidR="005F0CDE" w:rsidRPr="00E56FCF" w:rsidRDefault="005F0CDE" w:rsidP="00B2510D">
      <w:pPr>
        <w:spacing w:line="276" w:lineRule="auto"/>
        <w:jc w:val="both"/>
        <w:rPr>
          <w:rFonts w:cs="Arial"/>
        </w:rPr>
      </w:pPr>
      <w:r w:rsidRPr="00E56FCF">
        <w:rPr>
          <w:rFonts w:cs="Arial"/>
        </w:rPr>
        <w:t>Vrste pogodbene obdelave:</w:t>
      </w:r>
    </w:p>
    <w:p w14:paraId="4C9E6FDF" w14:textId="193A1C7C" w:rsidR="005F0CDE" w:rsidRPr="00B2510D" w:rsidRDefault="005F0CDE" w:rsidP="00F371E0">
      <w:pPr>
        <w:pStyle w:val="Odstavekseznama"/>
        <w:numPr>
          <w:ilvl w:val="0"/>
          <w:numId w:val="63"/>
        </w:numPr>
        <w:spacing w:line="276" w:lineRule="auto"/>
        <w:ind w:left="284" w:hanging="284"/>
        <w:jc w:val="both"/>
      </w:pPr>
      <w:r w:rsidRPr="00B2510D">
        <w:t>Pogodba s pod-obdelovalcem: na vpogled pri obdelovalcu</w:t>
      </w:r>
    </w:p>
    <w:p w14:paraId="7536A3FC" w14:textId="6563786B" w:rsidR="005F0CDE" w:rsidRPr="00B2510D" w:rsidRDefault="005F0CDE" w:rsidP="00F371E0">
      <w:pPr>
        <w:pStyle w:val="Odstavekseznama"/>
        <w:numPr>
          <w:ilvl w:val="0"/>
          <w:numId w:val="63"/>
        </w:numPr>
        <w:spacing w:line="276" w:lineRule="auto"/>
        <w:ind w:left="284" w:hanging="284"/>
        <w:jc w:val="both"/>
      </w:pPr>
      <w:r w:rsidRPr="00B2510D">
        <w:t>Opis obdelav s strani pod-obdelovalca:</w:t>
      </w:r>
    </w:p>
    <w:p w14:paraId="4C3E02EA" w14:textId="77777777" w:rsidR="005F0CDE" w:rsidRPr="00E56FCF" w:rsidRDefault="005F0CDE" w:rsidP="00B2510D">
      <w:pPr>
        <w:spacing w:line="276" w:lineRule="auto"/>
        <w:jc w:val="both"/>
        <w:rPr>
          <w:rFonts w:cs="Arial"/>
        </w:rPr>
      </w:pPr>
    </w:p>
    <w:p w14:paraId="0202BB54" w14:textId="77777777" w:rsidR="005F0CDE" w:rsidRPr="00E56FCF" w:rsidRDefault="005F0CDE" w:rsidP="00B2510D">
      <w:pPr>
        <w:spacing w:line="276" w:lineRule="auto"/>
        <w:jc w:val="both"/>
        <w:rPr>
          <w:rFonts w:cs="Arial"/>
        </w:rPr>
      </w:pPr>
    </w:p>
    <w:p w14:paraId="3DD943B5" w14:textId="77777777" w:rsidR="005F0CDE" w:rsidRPr="00E56FCF" w:rsidRDefault="005F0CDE" w:rsidP="00B2510D">
      <w:pPr>
        <w:spacing w:line="276" w:lineRule="auto"/>
        <w:jc w:val="both"/>
        <w:rPr>
          <w:rFonts w:cs="Arial"/>
        </w:rPr>
      </w:pPr>
      <w:r w:rsidRPr="00E56FCF">
        <w:rPr>
          <w:rFonts w:cs="Arial"/>
        </w:rPr>
        <w:t>Opomba:</w:t>
      </w:r>
    </w:p>
    <w:p w14:paraId="53074774" w14:textId="77777777" w:rsidR="005F0CDE" w:rsidRPr="00E56FCF" w:rsidRDefault="005F0CDE" w:rsidP="00B2510D">
      <w:pPr>
        <w:spacing w:line="276" w:lineRule="auto"/>
        <w:jc w:val="both"/>
        <w:rPr>
          <w:rFonts w:cs="Arial"/>
        </w:rPr>
      </w:pPr>
      <w:r w:rsidRPr="00E56FCF">
        <w:rPr>
          <w:rFonts w:cs="Arial"/>
        </w:rPr>
        <w:t>Upravljavec z začetkom izvajanja pogodbe odobri uporabo storitev zgoraj navedenih pod-obdelovalcev za obdelavo osebnih podatkov za obdelavo, opisano za to stranko. Obdelovalec brez eksplicitnega pisnega dovoljenja upravljavca ni upravičen do uporabe pod-obdelovalcev za drugačno obdelavo osebnih podatkov, kot je obdelava, ki je dogovorjena, ali do uporabe storitev drugih pod-obdelovalcev za opisane obdelave.</w:t>
      </w:r>
    </w:p>
    <w:p w14:paraId="65A35243" w14:textId="77777777" w:rsidR="005F0CDE" w:rsidRPr="00E56FCF" w:rsidRDefault="005F0CDE" w:rsidP="00B2510D">
      <w:pPr>
        <w:spacing w:line="276" w:lineRule="auto"/>
        <w:jc w:val="both"/>
        <w:rPr>
          <w:rFonts w:cs="Arial"/>
        </w:rPr>
      </w:pPr>
    </w:p>
    <w:p w14:paraId="4597CE19" w14:textId="77777777" w:rsidR="005F0CDE" w:rsidRDefault="005F0CDE" w:rsidP="00B2510D">
      <w:pPr>
        <w:spacing w:after="160" w:line="259" w:lineRule="auto"/>
        <w:jc w:val="both"/>
      </w:pPr>
      <w:r>
        <w:br w:type="page"/>
      </w:r>
    </w:p>
    <w:p w14:paraId="6BCA754A" w14:textId="28E19692" w:rsidR="005F0CDE" w:rsidRPr="00B2510D" w:rsidRDefault="005F0CDE" w:rsidP="00B2510D">
      <w:pPr>
        <w:tabs>
          <w:tab w:val="num" w:pos="360"/>
        </w:tabs>
        <w:spacing w:line="276" w:lineRule="auto"/>
        <w:ind w:left="357" w:hanging="357"/>
        <w:jc w:val="both"/>
        <w:outlineLvl w:val="0"/>
        <w:rPr>
          <w:rFonts w:eastAsia="Aptos" w:cs="Arial"/>
          <w:b/>
          <w:bCs/>
          <w:iCs/>
          <w:szCs w:val="20"/>
        </w:rPr>
      </w:pPr>
      <w:r w:rsidRPr="00B2510D">
        <w:rPr>
          <w:rFonts w:eastAsia="Aptos" w:cs="Arial"/>
          <w:b/>
          <w:bCs/>
          <w:iCs/>
          <w:szCs w:val="20"/>
        </w:rPr>
        <w:lastRenderedPageBreak/>
        <w:t>Priloga C – Navodilo glede uporabe osebnih podatkov</w:t>
      </w:r>
    </w:p>
    <w:p w14:paraId="51027A6A" w14:textId="77777777" w:rsidR="005F0CDE" w:rsidRPr="00B2510D" w:rsidRDefault="005F0CDE" w:rsidP="00B2510D">
      <w:pPr>
        <w:spacing w:line="276" w:lineRule="auto"/>
        <w:jc w:val="both"/>
        <w:rPr>
          <w:rFonts w:eastAsia="Aptos" w:cs="Arial"/>
          <w:szCs w:val="20"/>
        </w:rPr>
      </w:pPr>
    </w:p>
    <w:p w14:paraId="671F08F3" w14:textId="77777777" w:rsidR="005F0CDE" w:rsidRPr="00B2510D" w:rsidRDefault="005F0CDE" w:rsidP="00B2510D">
      <w:pPr>
        <w:spacing w:line="276" w:lineRule="auto"/>
        <w:jc w:val="both"/>
        <w:rPr>
          <w:rFonts w:eastAsia="Aptos" w:cs="Arial"/>
          <w:szCs w:val="20"/>
        </w:rPr>
      </w:pPr>
      <w:r w:rsidRPr="00B2510D">
        <w:rPr>
          <w:rFonts w:eastAsia="Aptos" w:cs="Arial"/>
          <w:szCs w:val="20"/>
        </w:rPr>
        <w:t>C.1 Predmet navodila glede obdelave osebnih podatkov</w:t>
      </w:r>
    </w:p>
    <w:p w14:paraId="2CA74751" w14:textId="12C4CB4B" w:rsidR="005F0CDE" w:rsidRPr="00B2510D" w:rsidRDefault="005F0CDE" w:rsidP="00B2510D">
      <w:pPr>
        <w:spacing w:line="276" w:lineRule="auto"/>
        <w:jc w:val="both"/>
        <w:rPr>
          <w:rFonts w:eastAsia="Aptos" w:cs="Arial"/>
          <w:szCs w:val="20"/>
        </w:rPr>
      </w:pPr>
      <w:r w:rsidRPr="00B2510D">
        <w:rPr>
          <w:rFonts w:eastAsia="Aptos" w:cs="Arial"/>
          <w:szCs w:val="20"/>
        </w:rPr>
        <w:t xml:space="preserve">Obdelava osebnih podatkov s strani obdelovalca v imenu in za račun upravljavca vključuje zagotovitev predmeta pogodbe iz </w:t>
      </w:r>
      <w:r w:rsidR="002F3177" w:rsidRPr="00B2510D">
        <w:rPr>
          <w:rFonts w:eastAsia="Aptos" w:cs="Arial"/>
          <w:szCs w:val="20"/>
        </w:rPr>
        <w:t>3</w:t>
      </w:r>
      <w:r w:rsidRPr="00B2510D">
        <w:rPr>
          <w:rFonts w:eastAsia="Aptos" w:cs="Arial"/>
          <w:szCs w:val="20"/>
        </w:rPr>
        <w:t xml:space="preserve">. člena te pogodbe v povezavi z določitvijo konkretnega namena v </w:t>
      </w:r>
      <w:r w:rsidR="002F3177" w:rsidRPr="00B2510D">
        <w:rPr>
          <w:rFonts w:eastAsia="Aptos" w:cs="Arial"/>
          <w:szCs w:val="20"/>
        </w:rPr>
        <w:t>42</w:t>
      </w:r>
      <w:r w:rsidRPr="00B2510D">
        <w:rPr>
          <w:rFonts w:eastAsia="Aptos" w:cs="Arial"/>
          <w:szCs w:val="20"/>
        </w:rPr>
        <w:t>. člen</w:t>
      </w:r>
      <w:r w:rsidR="002F3177" w:rsidRPr="00B2510D">
        <w:rPr>
          <w:rFonts w:eastAsia="Aptos" w:cs="Arial"/>
          <w:szCs w:val="20"/>
        </w:rPr>
        <w:t>u</w:t>
      </w:r>
      <w:r w:rsidRPr="00B2510D">
        <w:rPr>
          <w:rFonts w:eastAsia="Aptos" w:cs="Arial"/>
          <w:szCs w:val="20"/>
        </w:rPr>
        <w:t xml:space="preserve"> te pogodbe.</w:t>
      </w:r>
    </w:p>
    <w:p w14:paraId="2867BDA0" w14:textId="77777777" w:rsidR="005F0CDE" w:rsidRPr="00B2510D" w:rsidRDefault="005F0CDE" w:rsidP="00B2510D">
      <w:pPr>
        <w:spacing w:line="276" w:lineRule="auto"/>
        <w:jc w:val="both"/>
        <w:rPr>
          <w:rFonts w:eastAsia="Aptos" w:cs="Arial"/>
          <w:szCs w:val="20"/>
          <w:highlight w:val="yellow"/>
        </w:rPr>
      </w:pPr>
    </w:p>
    <w:p w14:paraId="2EE27CBE" w14:textId="77777777" w:rsidR="005F0CDE" w:rsidRPr="00B2510D" w:rsidRDefault="005F0CDE" w:rsidP="00B2510D">
      <w:pPr>
        <w:spacing w:line="276" w:lineRule="auto"/>
        <w:jc w:val="both"/>
        <w:rPr>
          <w:rFonts w:eastAsia="Aptos" w:cs="Arial"/>
          <w:szCs w:val="20"/>
        </w:rPr>
      </w:pPr>
      <w:r w:rsidRPr="00B2510D">
        <w:rPr>
          <w:rFonts w:eastAsia="Aptos" w:cs="Arial"/>
          <w:szCs w:val="20"/>
        </w:rPr>
        <w:t>C.2 Varnost obdelave</w:t>
      </w:r>
    </w:p>
    <w:p w14:paraId="41D841CA" w14:textId="77777777" w:rsidR="005F0CDE" w:rsidRPr="00B2510D" w:rsidRDefault="005F0CDE" w:rsidP="00B2510D">
      <w:pPr>
        <w:spacing w:line="276" w:lineRule="auto"/>
        <w:jc w:val="both"/>
        <w:rPr>
          <w:rFonts w:eastAsia="Aptos" w:cs="Arial"/>
          <w:szCs w:val="20"/>
        </w:rPr>
      </w:pPr>
      <w:r w:rsidRPr="00B2510D">
        <w:rPr>
          <w:rFonts w:eastAsia="Aptos" w:cs="Arial"/>
          <w:szCs w:val="20"/>
        </w:rPr>
        <w:t>Obdelovalec je upravičen in zavezan za sprejemanje odločitev o tehničnih in organizacijskih ukrepih za varnost podatkov, ki se izvajajo za zagotovitev potrebne (in dogovorjene) ravni varnosti podatkov.</w:t>
      </w:r>
    </w:p>
    <w:p w14:paraId="2060C823" w14:textId="77777777" w:rsidR="005F0CDE" w:rsidRPr="00B2510D" w:rsidRDefault="005F0CDE" w:rsidP="00B2510D">
      <w:pPr>
        <w:spacing w:line="276" w:lineRule="auto"/>
        <w:jc w:val="both"/>
        <w:rPr>
          <w:rFonts w:eastAsia="Aptos" w:cs="Arial"/>
          <w:szCs w:val="20"/>
        </w:rPr>
      </w:pPr>
    </w:p>
    <w:p w14:paraId="3BEAB3D1" w14:textId="77777777" w:rsidR="005F0CDE" w:rsidRPr="00B2510D" w:rsidRDefault="005F0CDE" w:rsidP="00B2510D">
      <w:pPr>
        <w:spacing w:line="276" w:lineRule="auto"/>
        <w:jc w:val="both"/>
        <w:rPr>
          <w:rFonts w:eastAsia="Aptos" w:cs="Arial"/>
          <w:szCs w:val="20"/>
        </w:rPr>
      </w:pPr>
      <w:r w:rsidRPr="00B2510D">
        <w:rPr>
          <w:rFonts w:eastAsia="Aptos" w:cs="Arial"/>
          <w:szCs w:val="20"/>
        </w:rPr>
        <w:t>Obdelovalec bo v vsakem primeru zagotovil najmanj naslednje ukrepe, ki so dogovorjeni z upravljavcem:</w:t>
      </w:r>
    </w:p>
    <w:p w14:paraId="36012F3E"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PSEVDONIMIZACIJO IN ŠIFRIRANJE OSEBNIH PODATKOV:</w:t>
      </w:r>
    </w:p>
    <w:p w14:paraId="667E40F4" w14:textId="77777777" w:rsidR="005F0CDE" w:rsidRPr="00B2510D" w:rsidRDefault="005F0CDE" w:rsidP="00B2510D">
      <w:pPr>
        <w:spacing w:line="276" w:lineRule="auto"/>
        <w:jc w:val="both"/>
        <w:rPr>
          <w:rFonts w:eastAsia="Aptos" w:cs="Arial"/>
          <w:szCs w:val="20"/>
        </w:rPr>
      </w:pPr>
      <w:r w:rsidRPr="00B2510D">
        <w:rPr>
          <w:rFonts w:eastAsia="Aptos" w:cs="Arial"/>
          <w:szCs w:val="20"/>
        </w:rPr>
        <w:t>/</w:t>
      </w:r>
    </w:p>
    <w:p w14:paraId="148EABE8" w14:textId="77777777" w:rsidR="005F0CDE" w:rsidRPr="00B2510D" w:rsidRDefault="005F0CDE" w:rsidP="00B2510D">
      <w:pPr>
        <w:spacing w:line="276" w:lineRule="auto"/>
        <w:jc w:val="both"/>
        <w:rPr>
          <w:rFonts w:eastAsia="Aptos" w:cs="Arial"/>
          <w:szCs w:val="20"/>
        </w:rPr>
      </w:pPr>
    </w:p>
    <w:p w14:paraId="40659FE6"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ZAGOTAVLJANJE STALNE ZAUPNOSTI, CELOVITOSTI RAZPOLOŽLJIVOSTI IN ODPORNOSTI SISTEMOV IN STORITEV ZA OBDELAVO:</w:t>
      </w:r>
    </w:p>
    <w:p w14:paraId="15B41260" w14:textId="15B0ECC9" w:rsidR="005F0CDE" w:rsidRPr="00B2510D" w:rsidRDefault="005F0CDE" w:rsidP="00F371E0">
      <w:pPr>
        <w:widowControl w:val="0"/>
        <w:numPr>
          <w:ilvl w:val="0"/>
          <w:numId w:val="61"/>
        </w:numPr>
        <w:autoSpaceDE w:val="0"/>
        <w:autoSpaceDN w:val="0"/>
        <w:adjustRightInd w:val="0"/>
        <w:spacing w:line="276" w:lineRule="auto"/>
        <w:ind w:left="284" w:hanging="284"/>
        <w:contextualSpacing/>
        <w:jc w:val="both"/>
        <w:rPr>
          <w:rFonts w:cs="Arial"/>
          <w:szCs w:val="20"/>
        </w:rPr>
      </w:pPr>
      <w:r w:rsidRPr="00B2510D">
        <w:rPr>
          <w:rFonts w:cs="Arial"/>
          <w:szCs w:val="20"/>
        </w:rPr>
        <w:t xml:space="preserve">produkcijska zbirka je z vsemi osebnimi podatki nameščena na infrastrukturi </w:t>
      </w:r>
      <w:r w:rsidR="002B31A3">
        <w:rPr>
          <w:rFonts w:cs="Arial"/>
          <w:szCs w:val="20"/>
        </w:rPr>
        <w:t>obdelovalca</w:t>
      </w:r>
      <w:r w:rsidR="00343599">
        <w:rPr>
          <w:rFonts w:cs="Arial"/>
          <w:szCs w:val="20"/>
        </w:rPr>
        <w:t xml:space="preserve"> ali v sistemih, ki jih ustrezno obvladuje</w:t>
      </w:r>
    </w:p>
    <w:p w14:paraId="24D3141A" w14:textId="77777777" w:rsidR="005F0CDE" w:rsidRPr="00B2510D" w:rsidRDefault="005F0CDE" w:rsidP="00B2510D">
      <w:pPr>
        <w:spacing w:line="276" w:lineRule="auto"/>
        <w:jc w:val="both"/>
        <w:rPr>
          <w:rFonts w:eastAsia="Aptos" w:cs="Arial"/>
          <w:szCs w:val="20"/>
        </w:rPr>
      </w:pPr>
    </w:p>
    <w:p w14:paraId="50B6E131"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ZAGOTAVLJANJE ZMOŽNOSTI ZA PRAVOČASNO POVRNITEV RAZPOLOŽLJIVOSTI IN DOSTOP DO OSEBNIH PODATKOV V PRIMERU FIZIČNEGA ALI TEHNIČNEGA INCIDENTA:</w:t>
      </w:r>
    </w:p>
    <w:p w14:paraId="12E9F40A" w14:textId="77777777" w:rsidR="005F0CDE" w:rsidRPr="00B2510D" w:rsidRDefault="005F0CDE" w:rsidP="00B2510D">
      <w:pPr>
        <w:spacing w:line="276" w:lineRule="auto"/>
        <w:jc w:val="both"/>
        <w:rPr>
          <w:rFonts w:eastAsia="Calibri" w:cs="Arial"/>
          <w:szCs w:val="20"/>
        </w:rPr>
      </w:pPr>
      <w:r w:rsidRPr="00B2510D">
        <w:rPr>
          <w:rFonts w:eastAsia="Calibri" w:cs="Arial"/>
          <w:szCs w:val="20"/>
        </w:rPr>
        <w:t>/</w:t>
      </w:r>
    </w:p>
    <w:p w14:paraId="3443D1F1" w14:textId="77777777" w:rsidR="005F0CDE" w:rsidRPr="00B2510D" w:rsidRDefault="005F0CDE" w:rsidP="00B2510D">
      <w:pPr>
        <w:spacing w:line="276" w:lineRule="auto"/>
        <w:jc w:val="both"/>
        <w:rPr>
          <w:rFonts w:eastAsia="Aptos" w:cs="Arial"/>
          <w:szCs w:val="20"/>
        </w:rPr>
      </w:pPr>
    </w:p>
    <w:p w14:paraId="28D9C7C5"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POSTOPKE REDNEGA TESTIRANJA, OCENJEVANJA IN VREDNOTENJA UČINKOVITOSTI TEHNIČNIH IN ORGANIZACIJSKIH UKREPOV ZA ZAGOTAVLJANJE VARNOSTI OBDELAVE:</w:t>
      </w:r>
    </w:p>
    <w:p w14:paraId="45D19367" w14:textId="77777777" w:rsidR="005F0CDE" w:rsidRPr="00B2510D" w:rsidRDefault="005F0CDE" w:rsidP="00F371E0">
      <w:pPr>
        <w:widowControl w:val="0"/>
        <w:numPr>
          <w:ilvl w:val="0"/>
          <w:numId w:val="61"/>
        </w:numPr>
        <w:autoSpaceDE w:val="0"/>
        <w:autoSpaceDN w:val="0"/>
        <w:adjustRightInd w:val="0"/>
        <w:spacing w:line="276" w:lineRule="auto"/>
        <w:ind w:left="284" w:hanging="284"/>
        <w:contextualSpacing/>
        <w:jc w:val="both"/>
        <w:rPr>
          <w:rFonts w:cs="Arial"/>
          <w:szCs w:val="20"/>
        </w:rPr>
      </w:pPr>
      <w:r w:rsidRPr="00B2510D">
        <w:rPr>
          <w:rFonts w:cs="Arial"/>
          <w:szCs w:val="20"/>
        </w:rPr>
        <w:t>redno preverjanje in spremljanje sistemskih dogodkov na strežnikih in omrežju</w:t>
      </w:r>
    </w:p>
    <w:p w14:paraId="1410B129" w14:textId="77777777" w:rsidR="005F0CDE" w:rsidRPr="00B2510D" w:rsidRDefault="005F0CDE" w:rsidP="00B2510D">
      <w:pPr>
        <w:spacing w:line="276" w:lineRule="auto"/>
        <w:jc w:val="both"/>
        <w:rPr>
          <w:rFonts w:eastAsia="Aptos" w:cs="Arial"/>
          <w:szCs w:val="20"/>
        </w:rPr>
      </w:pPr>
    </w:p>
    <w:p w14:paraId="5F692418"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PREPREČEVANJE NEPOOBLAŠČENEGA DOSTOPA DO OSEBNIH PODATKOV:</w:t>
      </w:r>
    </w:p>
    <w:p w14:paraId="5F9AA161" w14:textId="77777777" w:rsidR="005F0CDE" w:rsidRPr="00B2510D" w:rsidRDefault="005F0CDE" w:rsidP="00F371E0">
      <w:pPr>
        <w:widowControl w:val="0"/>
        <w:numPr>
          <w:ilvl w:val="0"/>
          <w:numId w:val="61"/>
        </w:numPr>
        <w:autoSpaceDE w:val="0"/>
        <w:autoSpaceDN w:val="0"/>
        <w:adjustRightInd w:val="0"/>
        <w:spacing w:line="276" w:lineRule="auto"/>
        <w:ind w:left="284" w:hanging="284"/>
        <w:contextualSpacing/>
        <w:jc w:val="both"/>
        <w:rPr>
          <w:rFonts w:eastAsia="Aptos" w:cs="Arial"/>
          <w:szCs w:val="20"/>
        </w:rPr>
      </w:pPr>
      <w:r w:rsidRPr="00B2510D">
        <w:rPr>
          <w:rFonts w:eastAsia="Aptos" w:cs="Arial"/>
          <w:szCs w:val="20"/>
        </w:rPr>
        <w:t>ukrepi se izvajajo na več nivojih:</w:t>
      </w:r>
    </w:p>
    <w:p w14:paraId="4A2DFF52" w14:textId="77777777" w:rsidR="005F0CDE" w:rsidRPr="00B2510D" w:rsidRDefault="005F0CDE" w:rsidP="00F371E0">
      <w:pPr>
        <w:widowControl w:val="0"/>
        <w:numPr>
          <w:ilvl w:val="3"/>
          <w:numId w:val="62"/>
        </w:numPr>
        <w:tabs>
          <w:tab w:val="clear" w:pos="0"/>
        </w:tabs>
        <w:autoSpaceDE w:val="0"/>
        <w:autoSpaceDN w:val="0"/>
        <w:adjustRightInd w:val="0"/>
        <w:spacing w:line="276" w:lineRule="auto"/>
        <w:ind w:left="567" w:hanging="283"/>
        <w:contextualSpacing/>
        <w:jc w:val="both"/>
        <w:rPr>
          <w:rFonts w:cs="Arial"/>
          <w:szCs w:val="20"/>
        </w:rPr>
      </w:pPr>
      <w:r w:rsidRPr="00B2510D">
        <w:rPr>
          <w:rFonts w:cs="Arial"/>
          <w:szCs w:val="20"/>
        </w:rPr>
        <w:t>strežniki se nahajajo v prostorih, do katerih imajo dostop samo pooblaščene osebe preko pristopnih mehanizmov,</w:t>
      </w:r>
    </w:p>
    <w:p w14:paraId="61A8DB02" w14:textId="77777777" w:rsidR="005F0CDE" w:rsidRPr="00B2510D" w:rsidRDefault="005F0CDE" w:rsidP="00F371E0">
      <w:pPr>
        <w:widowControl w:val="0"/>
        <w:numPr>
          <w:ilvl w:val="3"/>
          <w:numId w:val="62"/>
        </w:numPr>
        <w:tabs>
          <w:tab w:val="clear" w:pos="0"/>
        </w:tabs>
        <w:autoSpaceDE w:val="0"/>
        <w:autoSpaceDN w:val="0"/>
        <w:adjustRightInd w:val="0"/>
        <w:spacing w:line="276" w:lineRule="auto"/>
        <w:ind w:left="567" w:hanging="283"/>
        <w:contextualSpacing/>
        <w:jc w:val="both"/>
        <w:rPr>
          <w:rFonts w:cs="Arial"/>
          <w:szCs w:val="20"/>
        </w:rPr>
      </w:pPr>
      <w:r w:rsidRPr="00B2510D">
        <w:rPr>
          <w:rFonts w:cs="Arial"/>
          <w:szCs w:val="20"/>
        </w:rPr>
        <w:t xml:space="preserve">iz internetnega območja so strežniki z osebnimi podatki </w:t>
      </w:r>
      <w:proofErr w:type="spellStart"/>
      <w:r w:rsidRPr="00B2510D">
        <w:rPr>
          <w:rFonts w:cs="Arial"/>
          <w:szCs w:val="20"/>
        </w:rPr>
        <w:t>ščiteni</w:t>
      </w:r>
      <w:proofErr w:type="spellEnd"/>
      <w:r w:rsidRPr="00B2510D">
        <w:rPr>
          <w:rFonts w:cs="Arial"/>
          <w:szCs w:val="20"/>
        </w:rPr>
        <w:t xml:space="preserve"> preko požarnih pregrad ter drugih mehanizmov, ki preprečujejo zunanje administratorske posege.</w:t>
      </w:r>
    </w:p>
    <w:p w14:paraId="25E6BCFC" w14:textId="77777777" w:rsidR="005F0CDE" w:rsidRPr="00B2510D" w:rsidRDefault="005F0CDE" w:rsidP="00F371E0">
      <w:pPr>
        <w:widowControl w:val="0"/>
        <w:numPr>
          <w:ilvl w:val="3"/>
          <w:numId w:val="62"/>
        </w:numPr>
        <w:tabs>
          <w:tab w:val="clear" w:pos="0"/>
        </w:tabs>
        <w:autoSpaceDE w:val="0"/>
        <w:autoSpaceDN w:val="0"/>
        <w:adjustRightInd w:val="0"/>
        <w:spacing w:line="276" w:lineRule="auto"/>
        <w:ind w:left="567" w:hanging="283"/>
        <w:contextualSpacing/>
        <w:jc w:val="both"/>
        <w:rPr>
          <w:rFonts w:cs="Arial"/>
          <w:szCs w:val="20"/>
        </w:rPr>
      </w:pPr>
      <w:r w:rsidRPr="00B2510D">
        <w:rPr>
          <w:rFonts w:cs="Arial"/>
          <w:szCs w:val="20"/>
        </w:rPr>
        <w:t>nadzor dostopanja do sistema za obdelovanje podatkov: dodelitev uporabniških pravic, dodelitev gesel</w:t>
      </w:r>
    </w:p>
    <w:p w14:paraId="1FECE08C" w14:textId="77777777" w:rsidR="005F0CDE" w:rsidRPr="00B2510D" w:rsidRDefault="005F0CDE" w:rsidP="00F371E0">
      <w:pPr>
        <w:widowControl w:val="0"/>
        <w:numPr>
          <w:ilvl w:val="3"/>
          <w:numId w:val="62"/>
        </w:numPr>
        <w:tabs>
          <w:tab w:val="clear" w:pos="0"/>
        </w:tabs>
        <w:autoSpaceDE w:val="0"/>
        <w:autoSpaceDN w:val="0"/>
        <w:adjustRightInd w:val="0"/>
        <w:spacing w:line="276" w:lineRule="auto"/>
        <w:ind w:left="567" w:hanging="283"/>
        <w:contextualSpacing/>
        <w:jc w:val="both"/>
        <w:rPr>
          <w:rFonts w:cs="Arial"/>
          <w:szCs w:val="20"/>
        </w:rPr>
      </w:pPr>
      <w:r w:rsidRPr="00B2510D">
        <w:rPr>
          <w:rFonts w:cs="Arial"/>
          <w:szCs w:val="20"/>
        </w:rPr>
        <w:t>uporaba požarnega zidu, redno posodabljanje protivirusne zaščite</w:t>
      </w:r>
    </w:p>
    <w:p w14:paraId="0A8E1382" w14:textId="182763EE" w:rsidR="005F0CDE" w:rsidRPr="00B2510D" w:rsidRDefault="005F0CDE" w:rsidP="00F371E0">
      <w:pPr>
        <w:numPr>
          <w:ilvl w:val="0"/>
          <w:numId w:val="62"/>
        </w:numPr>
        <w:tabs>
          <w:tab w:val="clear" w:pos="0"/>
        </w:tabs>
        <w:spacing w:line="276" w:lineRule="auto"/>
        <w:ind w:left="284" w:hanging="284"/>
        <w:contextualSpacing/>
        <w:jc w:val="both"/>
        <w:rPr>
          <w:rFonts w:eastAsia="Aptos" w:cs="Arial"/>
          <w:szCs w:val="20"/>
        </w:rPr>
      </w:pPr>
      <w:r w:rsidRPr="00B2510D">
        <w:rPr>
          <w:rFonts w:cs="Arial"/>
          <w:szCs w:val="20"/>
        </w:rPr>
        <w:t>dostop do podatkov imajo samo pooblaščene osebe s strani obdelovalca.</w:t>
      </w:r>
    </w:p>
    <w:p w14:paraId="0B777CAC" w14:textId="77777777" w:rsidR="002F3177" w:rsidRPr="00B2510D" w:rsidRDefault="002F3177" w:rsidP="00B2510D">
      <w:pPr>
        <w:spacing w:line="276" w:lineRule="auto"/>
        <w:contextualSpacing/>
        <w:jc w:val="both"/>
        <w:rPr>
          <w:rFonts w:eastAsia="Aptos" w:cs="Arial"/>
          <w:szCs w:val="20"/>
        </w:rPr>
      </w:pPr>
    </w:p>
    <w:p w14:paraId="078F2A9C"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VARNOST PROGRAMSKE OPREME, KI SE UPORABLJA ZA OBDELAVO OSEBNIH PODATKOV:</w:t>
      </w:r>
    </w:p>
    <w:p w14:paraId="1A6267FC" w14:textId="77777777" w:rsidR="005F0CDE" w:rsidRPr="00B2510D" w:rsidRDefault="005F0CDE" w:rsidP="00F371E0">
      <w:pPr>
        <w:numPr>
          <w:ilvl w:val="0"/>
          <w:numId w:val="62"/>
        </w:numPr>
        <w:tabs>
          <w:tab w:val="clear" w:pos="0"/>
        </w:tabs>
        <w:spacing w:line="276" w:lineRule="auto"/>
        <w:ind w:left="284" w:hanging="284"/>
        <w:contextualSpacing/>
        <w:jc w:val="both"/>
        <w:rPr>
          <w:rFonts w:cs="Arial"/>
          <w:szCs w:val="20"/>
        </w:rPr>
      </w:pPr>
      <w:r w:rsidRPr="00B2510D">
        <w:rPr>
          <w:rFonts w:cs="Arial"/>
          <w:szCs w:val="20"/>
        </w:rPr>
        <w:t>redno posodabljanje aplikativne programske opreme</w:t>
      </w:r>
    </w:p>
    <w:p w14:paraId="4C3BE2B2" w14:textId="77777777" w:rsidR="005F0CDE" w:rsidRPr="00B2510D" w:rsidRDefault="005F0CDE" w:rsidP="00B2510D">
      <w:pPr>
        <w:spacing w:line="276" w:lineRule="auto"/>
        <w:jc w:val="both"/>
        <w:rPr>
          <w:rFonts w:eastAsia="Aptos" w:cs="Arial"/>
          <w:szCs w:val="20"/>
        </w:rPr>
      </w:pPr>
    </w:p>
    <w:p w14:paraId="3074B0B0"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VARNOST PODATKOV V ČASU HRAMBE:</w:t>
      </w:r>
    </w:p>
    <w:p w14:paraId="40D360DB" w14:textId="77777777" w:rsidR="002F3177" w:rsidRPr="00B2510D" w:rsidRDefault="002F3177" w:rsidP="00F371E0">
      <w:pPr>
        <w:numPr>
          <w:ilvl w:val="0"/>
          <w:numId w:val="62"/>
        </w:numPr>
        <w:tabs>
          <w:tab w:val="clear" w:pos="0"/>
        </w:tabs>
        <w:spacing w:line="276" w:lineRule="auto"/>
        <w:ind w:left="284" w:hanging="284"/>
        <w:contextualSpacing/>
        <w:jc w:val="both"/>
        <w:rPr>
          <w:rFonts w:cs="Arial"/>
          <w:szCs w:val="20"/>
        </w:rPr>
      </w:pPr>
      <w:r w:rsidRPr="00B2510D">
        <w:rPr>
          <w:rFonts w:cs="Arial"/>
          <w:szCs w:val="20"/>
        </w:rPr>
        <w:t>strežniki se nahajajo v prostorih, do katerih imajo dostop samo pooblaščene osebe preko pristopnih mehanizmov,</w:t>
      </w:r>
    </w:p>
    <w:p w14:paraId="048FD1EC" w14:textId="77777777" w:rsidR="005F0CDE" w:rsidRPr="00B2510D" w:rsidRDefault="005F0CDE" w:rsidP="00B2510D">
      <w:pPr>
        <w:spacing w:line="276" w:lineRule="auto"/>
        <w:jc w:val="both"/>
        <w:rPr>
          <w:rFonts w:eastAsia="Aptos" w:cs="Arial"/>
          <w:szCs w:val="20"/>
        </w:rPr>
      </w:pPr>
    </w:p>
    <w:p w14:paraId="1C74F6B8" w14:textId="77777777" w:rsidR="005F0CDE" w:rsidRPr="00B2510D" w:rsidRDefault="005F0CDE" w:rsidP="00B2510D">
      <w:pPr>
        <w:spacing w:line="276" w:lineRule="auto"/>
        <w:jc w:val="both"/>
        <w:rPr>
          <w:rFonts w:eastAsia="Aptos" w:cs="Arial"/>
          <w:szCs w:val="20"/>
        </w:rPr>
      </w:pPr>
      <w:r w:rsidRPr="00B2510D">
        <w:rPr>
          <w:rFonts w:eastAsia="Aptos" w:cs="Arial"/>
          <w:szCs w:val="20"/>
        </w:rPr>
        <w:t>UKREPI ZA VARNOST PROSTOROV, OPREME IN SISITEMSKE PROGRAMSKE OPREME ZA OBDELAVO OSEBNIH PODATKOV:</w:t>
      </w:r>
    </w:p>
    <w:p w14:paraId="4E29BC39" w14:textId="77777777" w:rsidR="005F0CDE" w:rsidRPr="00B2510D" w:rsidRDefault="005F0CDE" w:rsidP="00F371E0">
      <w:pPr>
        <w:widowControl w:val="0"/>
        <w:numPr>
          <w:ilvl w:val="0"/>
          <w:numId w:val="62"/>
        </w:numPr>
        <w:tabs>
          <w:tab w:val="clear" w:pos="0"/>
        </w:tabs>
        <w:autoSpaceDE w:val="0"/>
        <w:autoSpaceDN w:val="0"/>
        <w:adjustRightInd w:val="0"/>
        <w:spacing w:line="276" w:lineRule="auto"/>
        <w:ind w:left="284" w:hanging="284"/>
        <w:contextualSpacing/>
        <w:jc w:val="both"/>
        <w:rPr>
          <w:rFonts w:cs="Arial"/>
          <w:szCs w:val="20"/>
        </w:rPr>
      </w:pPr>
      <w:r w:rsidRPr="00B2510D">
        <w:rPr>
          <w:rFonts w:cs="Arial"/>
          <w:szCs w:val="20"/>
        </w:rPr>
        <w:t>dostop do prostorov je omejen s tehničnimi sredstvi</w:t>
      </w:r>
    </w:p>
    <w:p w14:paraId="3226A635" w14:textId="77777777" w:rsidR="005F0CDE" w:rsidRPr="00B2510D" w:rsidRDefault="005F0CDE" w:rsidP="00F371E0">
      <w:pPr>
        <w:widowControl w:val="0"/>
        <w:numPr>
          <w:ilvl w:val="0"/>
          <w:numId w:val="62"/>
        </w:numPr>
        <w:tabs>
          <w:tab w:val="clear" w:pos="0"/>
        </w:tabs>
        <w:autoSpaceDE w:val="0"/>
        <w:autoSpaceDN w:val="0"/>
        <w:adjustRightInd w:val="0"/>
        <w:spacing w:line="276" w:lineRule="auto"/>
        <w:ind w:left="284" w:hanging="284"/>
        <w:contextualSpacing/>
        <w:jc w:val="both"/>
        <w:rPr>
          <w:rFonts w:cs="Arial"/>
          <w:szCs w:val="20"/>
        </w:rPr>
      </w:pPr>
      <w:r w:rsidRPr="00B2510D">
        <w:rPr>
          <w:rFonts w:cs="Arial"/>
          <w:szCs w:val="20"/>
        </w:rPr>
        <w:t>nadzor dostopanja glede sistema za obdelovanje podatkov: dodelitev uporabniških pravic, dodelitev gesel</w:t>
      </w:r>
    </w:p>
    <w:p w14:paraId="0FC30E62" w14:textId="77777777" w:rsidR="005F0CDE" w:rsidRPr="00B2510D" w:rsidRDefault="005F0CDE" w:rsidP="00F371E0">
      <w:pPr>
        <w:widowControl w:val="0"/>
        <w:numPr>
          <w:ilvl w:val="0"/>
          <w:numId w:val="62"/>
        </w:numPr>
        <w:tabs>
          <w:tab w:val="clear" w:pos="0"/>
        </w:tabs>
        <w:autoSpaceDE w:val="0"/>
        <w:autoSpaceDN w:val="0"/>
        <w:adjustRightInd w:val="0"/>
        <w:spacing w:line="276" w:lineRule="auto"/>
        <w:ind w:left="284" w:hanging="284"/>
        <w:contextualSpacing/>
        <w:jc w:val="both"/>
        <w:rPr>
          <w:rFonts w:cs="Arial"/>
          <w:szCs w:val="20"/>
        </w:rPr>
      </w:pPr>
      <w:r w:rsidRPr="00B2510D">
        <w:rPr>
          <w:rFonts w:cs="Arial"/>
          <w:szCs w:val="20"/>
        </w:rPr>
        <w:t>uporaba požarnega zidu, redno posodabljanje protivirusne zaščite</w:t>
      </w:r>
    </w:p>
    <w:p w14:paraId="571CD25A" w14:textId="77777777" w:rsidR="005F0CDE" w:rsidRPr="00B2510D" w:rsidRDefault="005F0CDE" w:rsidP="00B2510D">
      <w:pPr>
        <w:spacing w:line="276" w:lineRule="auto"/>
        <w:jc w:val="both"/>
        <w:rPr>
          <w:rFonts w:eastAsia="Aptos" w:cs="Arial"/>
          <w:szCs w:val="20"/>
        </w:rPr>
      </w:pPr>
    </w:p>
    <w:p w14:paraId="07BEAC14" w14:textId="77777777" w:rsidR="005F0CDE" w:rsidRPr="00B2510D" w:rsidRDefault="005F0CDE" w:rsidP="00B2510D">
      <w:pPr>
        <w:spacing w:line="276" w:lineRule="auto"/>
        <w:jc w:val="both"/>
        <w:rPr>
          <w:rFonts w:eastAsia="Aptos" w:cs="Arial"/>
          <w:szCs w:val="20"/>
        </w:rPr>
      </w:pPr>
      <w:r w:rsidRPr="00B2510D">
        <w:rPr>
          <w:rFonts w:eastAsia="Aptos" w:cs="Arial"/>
          <w:szCs w:val="20"/>
        </w:rPr>
        <w:lastRenderedPageBreak/>
        <w:t>UKREPI ZA UPORABO ODDALJENEGA DOSTOPA/DELA OD DOMA:,</w:t>
      </w:r>
    </w:p>
    <w:p w14:paraId="38DC2587" w14:textId="7F90CADB" w:rsidR="005F0CDE" w:rsidRPr="00B2510D" w:rsidRDefault="0085742E" w:rsidP="00F371E0">
      <w:pPr>
        <w:numPr>
          <w:ilvl w:val="0"/>
          <w:numId w:val="62"/>
        </w:numPr>
        <w:tabs>
          <w:tab w:val="clear" w:pos="0"/>
        </w:tabs>
        <w:spacing w:line="276" w:lineRule="auto"/>
        <w:ind w:left="284" w:hanging="284"/>
        <w:contextualSpacing/>
        <w:jc w:val="both"/>
        <w:rPr>
          <w:rFonts w:cs="Arial"/>
          <w:szCs w:val="20"/>
        </w:rPr>
      </w:pPr>
      <w:r w:rsidRPr="00B2510D">
        <w:rPr>
          <w:rFonts w:cs="Arial"/>
          <w:szCs w:val="20"/>
        </w:rPr>
        <w:t>z</w:t>
      </w:r>
      <w:r w:rsidR="005F0CDE" w:rsidRPr="00B2510D">
        <w:rPr>
          <w:rFonts w:cs="Arial"/>
          <w:szCs w:val="20"/>
        </w:rPr>
        <w:t>a oddaljen dostop se uporablja službena oprema</w:t>
      </w:r>
      <w:r w:rsidRPr="00B2510D">
        <w:rPr>
          <w:rFonts w:cs="Arial"/>
          <w:szCs w:val="20"/>
        </w:rPr>
        <w:t xml:space="preserve"> ali oprema, ki se jo redno uporablja za naloge </w:t>
      </w:r>
      <w:r w:rsidR="002B31A3">
        <w:rPr>
          <w:rFonts w:cs="Arial"/>
          <w:szCs w:val="20"/>
        </w:rPr>
        <w:t>obdelovalca</w:t>
      </w:r>
      <w:r w:rsidR="005F0CDE" w:rsidRPr="00B2510D">
        <w:rPr>
          <w:rFonts w:cs="Arial"/>
          <w:szCs w:val="20"/>
        </w:rPr>
        <w:t>.</w:t>
      </w:r>
    </w:p>
    <w:p w14:paraId="7098709A" w14:textId="77777777" w:rsidR="005F0CDE" w:rsidRPr="00B2510D" w:rsidRDefault="005F0CDE" w:rsidP="00F371E0">
      <w:pPr>
        <w:spacing w:line="276" w:lineRule="auto"/>
        <w:jc w:val="both"/>
        <w:rPr>
          <w:rFonts w:eastAsia="Aptos" w:cs="Arial"/>
          <w:szCs w:val="20"/>
        </w:rPr>
      </w:pPr>
    </w:p>
    <w:p w14:paraId="2324A581" w14:textId="77777777" w:rsidR="005F0CDE" w:rsidRPr="00B2510D" w:rsidRDefault="005F0CDE" w:rsidP="00F371E0">
      <w:pPr>
        <w:spacing w:line="276" w:lineRule="auto"/>
        <w:jc w:val="both"/>
        <w:rPr>
          <w:rFonts w:eastAsia="Aptos" w:cs="Arial"/>
          <w:szCs w:val="20"/>
        </w:rPr>
      </w:pPr>
      <w:r w:rsidRPr="00B2510D">
        <w:rPr>
          <w:rFonts w:eastAsia="Aptos" w:cs="Arial"/>
          <w:szCs w:val="20"/>
        </w:rPr>
        <w:t>UKREPI ZA SLEDLJIVOST OBDELAVE:</w:t>
      </w:r>
    </w:p>
    <w:p w14:paraId="4FEE0C85" w14:textId="77777777" w:rsidR="005F0CDE" w:rsidRPr="00B2510D" w:rsidRDefault="005F0CDE" w:rsidP="00F371E0">
      <w:pPr>
        <w:numPr>
          <w:ilvl w:val="0"/>
          <w:numId w:val="62"/>
        </w:numPr>
        <w:tabs>
          <w:tab w:val="clear" w:pos="0"/>
          <w:tab w:val="num" w:pos="9921"/>
        </w:tabs>
        <w:spacing w:line="276" w:lineRule="auto"/>
        <w:ind w:left="284" w:hanging="284"/>
        <w:contextualSpacing/>
        <w:jc w:val="both"/>
        <w:rPr>
          <w:rFonts w:cs="Arial"/>
          <w:szCs w:val="20"/>
        </w:rPr>
      </w:pPr>
      <w:r w:rsidRPr="00B2510D">
        <w:rPr>
          <w:rFonts w:cs="Arial"/>
          <w:szCs w:val="20"/>
        </w:rPr>
        <w:t>notranja sledljivost obdelovanja osebnih podatkov, ki omogoča poznejše ugotavljanje, kdaj so bili posamezni osebni podatki obdelani in kdo je to storil.</w:t>
      </w:r>
    </w:p>
    <w:p w14:paraId="7A632F2B" w14:textId="77777777" w:rsidR="005F0CDE" w:rsidRPr="00B2510D" w:rsidRDefault="005F0CDE" w:rsidP="00F371E0">
      <w:pPr>
        <w:spacing w:line="276" w:lineRule="auto"/>
        <w:jc w:val="both"/>
        <w:rPr>
          <w:rFonts w:eastAsia="Aptos" w:cs="Arial"/>
          <w:szCs w:val="20"/>
        </w:rPr>
      </w:pPr>
    </w:p>
    <w:p w14:paraId="4A157131" w14:textId="77777777" w:rsidR="005F0CDE" w:rsidRPr="00B2510D" w:rsidRDefault="005F0CDE" w:rsidP="00F371E0">
      <w:pPr>
        <w:spacing w:line="276" w:lineRule="auto"/>
        <w:jc w:val="both"/>
        <w:rPr>
          <w:rFonts w:eastAsia="Aptos" w:cs="Arial"/>
          <w:szCs w:val="20"/>
        </w:rPr>
      </w:pPr>
      <w:r w:rsidRPr="00B2510D">
        <w:rPr>
          <w:rFonts w:eastAsia="Aptos" w:cs="Arial"/>
          <w:szCs w:val="20"/>
        </w:rPr>
        <w:t>C.3 Pomoč upravljavcu</w:t>
      </w:r>
    </w:p>
    <w:p w14:paraId="33A44649" w14:textId="77777777" w:rsidR="005F0CDE" w:rsidRPr="00B2510D" w:rsidRDefault="005F0CDE" w:rsidP="00F371E0">
      <w:pPr>
        <w:spacing w:line="276" w:lineRule="auto"/>
        <w:jc w:val="both"/>
        <w:rPr>
          <w:rFonts w:eastAsia="Aptos" w:cs="Arial"/>
          <w:szCs w:val="20"/>
        </w:rPr>
      </w:pPr>
      <w:r w:rsidRPr="00B2510D">
        <w:rPr>
          <w:rFonts w:eastAsia="Aptos" w:cs="Arial"/>
          <w:szCs w:val="20"/>
        </w:rPr>
        <w:t>Obdelovalec bo v obsegu pomoči, kot je opredeljena spodaj, kolikor je mogoče pomagal upravljavcu skladno z določbami te pogodbe z uveljavitvijo naslednjih tehničnih in organizacijskih ukrepov:</w:t>
      </w:r>
    </w:p>
    <w:p w14:paraId="40291E0F" w14:textId="77777777" w:rsidR="005F0CDE" w:rsidRPr="00B2510D" w:rsidRDefault="005F0CDE" w:rsidP="00F371E0">
      <w:pPr>
        <w:spacing w:line="276" w:lineRule="auto"/>
        <w:jc w:val="both"/>
        <w:rPr>
          <w:rFonts w:eastAsia="Aptos" w:cs="Arial"/>
          <w:szCs w:val="20"/>
        </w:rPr>
      </w:pPr>
    </w:p>
    <w:p w14:paraId="0473007E" w14:textId="77777777" w:rsidR="005F0CDE" w:rsidRPr="00B2510D" w:rsidRDefault="005F0CDE" w:rsidP="00F371E0">
      <w:pPr>
        <w:spacing w:line="276" w:lineRule="auto"/>
        <w:jc w:val="both"/>
        <w:rPr>
          <w:rFonts w:eastAsia="Aptos" w:cs="Arial"/>
          <w:szCs w:val="20"/>
        </w:rPr>
      </w:pPr>
      <w:r w:rsidRPr="00B2510D">
        <w:rPr>
          <w:rFonts w:eastAsia="Aptos" w:cs="Arial"/>
          <w:szCs w:val="20"/>
        </w:rPr>
        <w:t>SPECIFIČNI TEHNIČNI IN ORGANIZACIJSKI UKREPI, KI JIH BO IZVAJAL OBDELOVALEC ZA ZAGOTAVLJANJE POMOČI UPRAVLJAVCU:</w:t>
      </w:r>
    </w:p>
    <w:p w14:paraId="4AE6897C" w14:textId="77777777" w:rsidR="005F0CDE" w:rsidRPr="00B2510D" w:rsidRDefault="005F0CDE" w:rsidP="00F371E0">
      <w:pPr>
        <w:spacing w:line="276" w:lineRule="auto"/>
        <w:jc w:val="both"/>
        <w:rPr>
          <w:rFonts w:eastAsia="Aptos" w:cs="Arial"/>
          <w:szCs w:val="20"/>
        </w:rPr>
      </w:pPr>
      <w:r w:rsidRPr="00B2510D">
        <w:rPr>
          <w:rFonts w:eastAsia="Aptos" w:cs="Arial"/>
          <w:szCs w:val="20"/>
        </w:rPr>
        <w:t>/</w:t>
      </w:r>
    </w:p>
    <w:p w14:paraId="09353E3B" w14:textId="77777777" w:rsidR="005F0CDE" w:rsidRPr="00B2510D" w:rsidRDefault="005F0CDE" w:rsidP="00F371E0">
      <w:pPr>
        <w:spacing w:line="276" w:lineRule="auto"/>
        <w:jc w:val="both"/>
        <w:rPr>
          <w:rFonts w:eastAsia="Aptos" w:cs="Arial"/>
          <w:szCs w:val="20"/>
        </w:rPr>
      </w:pPr>
    </w:p>
    <w:p w14:paraId="5AA10B4A" w14:textId="77777777" w:rsidR="005F0CDE" w:rsidRPr="00B2510D" w:rsidRDefault="005F0CDE" w:rsidP="00F371E0">
      <w:pPr>
        <w:spacing w:line="276" w:lineRule="auto"/>
        <w:jc w:val="both"/>
        <w:rPr>
          <w:rFonts w:eastAsia="Aptos" w:cs="Arial"/>
          <w:szCs w:val="20"/>
        </w:rPr>
      </w:pPr>
      <w:r w:rsidRPr="00B2510D">
        <w:rPr>
          <w:rFonts w:eastAsia="Aptos" w:cs="Arial"/>
          <w:szCs w:val="20"/>
        </w:rPr>
        <w:t>VSEBINA OBVESTILA O KRŠITVI VARNOSTI OSEBNIH PODATKOV, KI GA BO ZAGOTOVIL OBDELOVALEC:</w:t>
      </w:r>
    </w:p>
    <w:p w14:paraId="6F3AF603" w14:textId="0D6DB24B" w:rsidR="005F0CDE" w:rsidRPr="00F371E0" w:rsidRDefault="005F0CDE" w:rsidP="00F371E0">
      <w:pPr>
        <w:pStyle w:val="Odstavekseznama"/>
        <w:numPr>
          <w:ilvl w:val="0"/>
          <w:numId w:val="62"/>
        </w:numPr>
        <w:tabs>
          <w:tab w:val="clear" w:pos="0"/>
          <w:tab w:val="num" w:pos="9921"/>
        </w:tabs>
        <w:spacing w:line="276" w:lineRule="auto"/>
        <w:ind w:left="284" w:hanging="284"/>
        <w:jc w:val="both"/>
        <w:rPr>
          <w:rFonts w:eastAsia="Aptos"/>
          <w:szCs w:val="20"/>
        </w:rPr>
      </w:pPr>
      <w:r w:rsidRPr="00F371E0">
        <w:rPr>
          <w:rFonts w:eastAsia="Aptos"/>
          <w:szCs w:val="20"/>
        </w:rPr>
        <w:t>opis vrste kršitve varstva osebnih podatkov, po možnosti tudi kategorije in približno število zadevnih posameznikov, na katere se nanašajo osebni podatki, ter vrste in približno število zadevnih evidenc osebnih podatkov;</w:t>
      </w:r>
    </w:p>
    <w:p w14:paraId="43FCD304" w14:textId="445DA6DC" w:rsidR="005F0CDE" w:rsidRPr="00F371E0" w:rsidRDefault="005F0CDE" w:rsidP="00F371E0">
      <w:pPr>
        <w:pStyle w:val="Odstavekseznama"/>
        <w:numPr>
          <w:ilvl w:val="0"/>
          <w:numId w:val="62"/>
        </w:numPr>
        <w:tabs>
          <w:tab w:val="clear" w:pos="0"/>
          <w:tab w:val="num" w:pos="9921"/>
        </w:tabs>
        <w:spacing w:line="276" w:lineRule="auto"/>
        <w:ind w:left="284" w:hanging="284"/>
        <w:jc w:val="both"/>
        <w:rPr>
          <w:rFonts w:eastAsia="Aptos"/>
          <w:szCs w:val="20"/>
        </w:rPr>
      </w:pPr>
      <w:r w:rsidRPr="00F371E0">
        <w:rPr>
          <w:rFonts w:eastAsia="Aptos"/>
          <w:szCs w:val="20"/>
        </w:rPr>
        <w:t>sporočilo o imenu in kontaktnih podatkih pooblaščene osebe za varstvo podatkov ali druge kontaktne točke, pri kateri je mogoče pridobiti več informacij;</w:t>
      </w:r>
    </w:p>
    <w:p w14:paraId="55381918" w14:textId="57D727ED" w:rsidR="005F0CDE" w:rsidRPr="00F371E0" w:rsidRDefault="005F0CDE" w:rsidP="00F371E0">
      <w:pPr>
        <w:pStyle w:val="Odstavekseznama"/>
        <w:numPr>
          <w:ilvl w:val="0"/>
          <w:numId w:val="62"/>
        </w:numPr>
        <w:tabs>
          <w:tab w:val="clear" w:pos="0"/>
          <w:tab w:val="num" w:pos="9921"/>
        </w:tabs>
        <w:spacing w:line="276" w:lineRule="auto"/>
        <w:ind w:left="284" w:hanging="284"/>
        <w:jc w:val="both"/>
        <w:rPr>
          <w:rFonts w:eastAsia="Aptos"/>
          <w:szCs w:val="20"/>
        </w:rPr>
      </w:pPr>
      <w:r w:rsidRPr="00F371E0">
        <w:rPr>
          <w:rFonts w:eastAsia="Aptos"/>
          <w:szCs w:val="20"/>
        </w:rPr>
        <w:t>opis verjetnih posledic kršitve varstva osebnih podatkov;</w:t>
      </w:r>
    </w:p>
    <w:p w14:paraId="642782FC" w14:textId="74239F6A" w:rsidR="005F0CDE" w:rsidRPr="00F371E0" w:rsidRDefault="005F0CDE" w:rsidP="00F371E0">
      <w:pPr>
        <w:pStyle w:val="Odstavekseznama"/>
        <w:numPr>
          <w:ilvl w:val="0"/>
          <w:numId w:val="62"/>
        </w:numPr>
        <w:tabs>
          <w:tab w:val="clear" w:pos="0"/>
          <w:tab w:val="num" w:pos="9921"/>
        </w:tabs>
        <w:spacing w:line="276" w:lineRule="auto"/>
        <w:ind w:left="284" w:hanging="284"/>
        <w:jc w:val="both"/>
        <w:rPr>
          <w:rFonts w:eastAsia="Aptos"/>
          <w:szCs w:val="20"/>
        </w:rPr>
      </w:pPr>
      <w:r w:rsidRPr="00F371E0">
        <w:rPr>
          <w:rFonts w:eastAsia="Aptos"/>
          <w:szCs w:val="20"/>
        </w:rPr>
        <w:t>opis ukrepov, ki jih obdelovalec sprejme ali katerih sprejetje predlaga za obravnavanje kršitve varstva osebnih podatkov, pa tudi ukrepov za ublažitev morebitnih škodljivih učinkov kršitve, če je to ustrezno.</w:t>
      </w:r>
    </w:p>
    <w:p w14:paraId="5AD8F282" w14:textId="77777777" w:rsidR="005F0CDE" w:rsidRPr="00B2510D" w:rsidRDefault="005F0CDE" w:rsidP="00F371E0">
      <w:pPr>
        <w:spacing w:line="276" w:lineRule="auto"/>
        <w:jc w:val="both"/>
        <w:rPr>
          <w:rFonts w:eastAsia="Aptos" w:cs="Arial"/>
          <w:szCs w:val="20"/>
        </w:rPr>
      </w:pPr>
    </w:p>
    <w:p w14:paraId="4FDC53D2" w14:textId="77777777" w:rsidR="005F0CDE" w:rsidRPr="00B2510D" w:rsidRDefault="005F0CDE" w:rsidP="00F371E0">
      <w:pPr>
        <w:spacing w:line="276" w:lineRule="auto"/>
        <w:jc w:val="both"/>
        <w:rPr>
          <w:rFonts w:eastAsia="Aptos" w:cs="Arial"/>
          <w:szCs w:val="20"/>
        </w:rPr>
      </w:pPr>
      <w:r w:rsidRPr="00B2510D">
        <w:rPr>
          <w:rFonts w:eastAsia="Aptos" w:cs="Arial"/>
          <w:szCs w:val="20"/>
        </w:rPr>
        <w:t>POSTOPEK, KI GA MORA UPOŠTEVATI OBDELOVALEC PRI NUDENJU POMOČI UPRAVLJAVCU PRI IZPOLNJEVANJU OBVEZNOSTI UPRAVLJAVCA GLEDE OBVEŠČANJA POSAMEZNIKOV O KRŠITVAH VARNOSTI OSEBNIH PODATKOV:</w:t>
      </w:r>
    </w:p>
    <w:p w14:paraId="52887D06" w14:textId="715A1E0D" w:rsidR="005F0CDE" w:rsidRPr="00B2510D" w:rsidRDefault="005F0CDE" w:rsidP="00F371E0">
      <w:pPr>
        <w:spacing w:line="276" w:lineRule="auto"/>
        <w:jc w:val="both"/>
        <w:rPr>
          <w:rFonts w:eastAsia="Aptos" w:cs="Arial"/>
          <w:szCs w:val="20"/>
        </w:rPr>
      </w:pPr>
      <w:r w:rsidRPr="00B2510D">
        <w:rPr>
          <w:rFonts w:eastAsia="Aptos" w:cs="Arial"/>
          <w:szCs w:val="20"/>
        </w:rPr>
        <w:t>Obdelovalec lahko izdela seznam posameznikov, na katere se nanaša morebitna kršitev, ter ga posreduje upravljavcu.</w:t>
      </w:r>
    </w:p>
    <w:p w14:paraId="593131EF" w14:textId="77777777" w:rsidR="005F0CDE" w:rsidRPr="00B2510D" w:rsidRDefault="005F0CDE" w:rsidP="00F371E0">
      <w:pPr>
        <w:spacing w:line="276" w:lineRule="auto"/>
        <w:jc w:val="both"/>
        <w:rPr>
          <w:rFonts w:eastAsia="Aptos" w:cs="Arial"/>
          <w:szCs w:val="20"/>
        </w:rPr>
      </w:pPr>
    </w:p>
    <w:p w14:paraId="4F558719" w14:textId="77777777" w:rsidR="005F0CDE" w:rsidRPr="00B2510D" w:rsidRDefault="005F0CDE" w:rsidP="00F371E0">
      <w:pPr>
        <w:spacing w:line="276" w:lineRule="auto"/>
        <w:jc w:val="both"/>
        <w:rPr>
          <w:rFonts w:eastAsia="Aptos" w:cs="Arial"/>
          <w:szCs w:val="20"/>
        </w:rPr>
      </w:pPr>
      <w:r w:rsidRPr="00B2510D">
        <w:rPr>
          <w:rFonts w:eastAsia="Aptos" w:cs="Arial"/>
          <w:szCs w:val="20"/>
        </w:rPr>
        <w:t>POSTOPEK, KI GA MORA UPOŠTEVATI OBDELOVALEC PRI NUDENJU POMOČI PRI IZPOLNJEVANJU OBVEZNOSTI UPRAVLJAVCA GLEDE IZVAJANJA OCEN UČINKOV V ZVEZI Z VARSTVOM PODATKOV IN MOREBITNEGA PREDHODNEGA POSVETOVANJA Z NADZORNIM ORGANOM:</w:t>
      </w:r>
    </w:p>
    <w:p w14:paraId="1F2CABCA" w14:textId="77777777" w:rsidR="005F0CDE" w:rsidRPr="00B2510D" w:rsidRDefault="005F0CDE" w:rsidP="00F371E0">
      <w:pPr>
        <w:spacing w:line="276" w:lineRule="auto"/>
        <w:jc w:val="both"/>
        <w:rPr>
          <w:rFonts w:eastAsia="Aptos" w:cs="Arial"/>
          <w:szCs w:val="20"/>
        </w:rPr>
      </w:pPr>
      <w:r w:rsidRPr="00B2510D">
        <w:rPr>
          <w:rFonts w:eastAsia="Aptos" w:cs="Arial"/>
          <w:szCs w:val="20"/>
        </w:rPr>
        <w:t>Obdelovalec bo, upoštevaje naravo obdelave podatkov in informacije, ki so na voljo obdelovalcu, upravljavcu pomagal pri izpolnjevanju obveznosti glede obveznosti upravljavca, da pred obdelavo opravi oceno učinka predvidenih dejanj obdelave na varstvo osebnih podatkov (oceno učinka v zvezi z varstvom podatkov) oziroma pripravi ustrezno dopolnitev ali spremembo že izdelane ocene učinkov, kadar bi vrsta obdelave verjetno povzročila veliko tveganje za pravice in svoboščine posameznikov.</w:t>
      </w:r>
    </w:p>
    <w:p w14:paraId="0FC738D5" w14:textId="77777777" w:rsidR="005F0CDE" w:rsidRPr="00B2510D" w:rsidRDefault="005F0CDE" w:rsidP="00F371E0">
      <w:pPr>
        <w:spacing w:line="276" w:lineRule="auto"/>
        <w:jc w:val="both"/>
        <w:rPr>
          <w:rFonts w:eastAsia="Aptos" w:cs="Arial"/>
          <w:szCs w:val="20"/>
        </w:rPr>
      </w:pPr>
    </w:p>
    <w:p w14:paraId="68DBEBB0" w14:textId="293FCFB6" w:rsidR="005F0CDE" w:rsidRPr="00B2510D" w:rsidRDefault="005F0CDE" w:rsidP="00F371E0">
      <w:pPr>
        <w:spacing w:line="276" w:lineRule="auto"/>
        <w:jc w:val="both"/>
        <w:rPr>
          <w:rFonts w:eastAsia="Aptos" w:cs="Arial"/>
          <w:szCs w:val="20"/>
        </w:rPr>
      </w:pPr>
      <w:r w:rsidRPr="00B2510D">
        <w:rPr>
          <w:rFonts w:eastAsia="Aptos" w:cs="Arial"/>
          <w:szCs w:val="20"/>
        </w:rPr>
        <w:t>C.4 Roki hrambe podatkov/postopki izbrisa podatkov</w:t>
      </w:r>
    </w:p>
    <w:p w14:paraId="57EDB480" w14:textId="5DA72DD3" w:rsidR="005F0CDE" w:rsidRPr="00B2510D" w:rsidRDefault="005F0CDE" w:rsidP="00F371E0">
      <w:pPr>
        <w:spacing w:line="276" w:lineRule="auto"/>
        <w:jc w:val="both"/>
        <w:rPr>
          <w:rFonts w:eastAsia="Aptos" w:cs="Arial"/>
          <w:szCs w:val="20"/>
        </w:rPr>
      </w:pPr>
      <w:r w:rsidRPr="00B2510D">
        <w:rPr>
          <w:rFonts w:eastAsia="Aptos" w:cs="Arial"/>
          <w:szCs w:val="20"/>
        </w:rPr>
        <w:t>Rok</w:t>
      </w:r>
      <w:r w:rsidR="00343599">
        <w:rPr>
          <w:rFonts w:eastAsia="Aptos" w:cs="Arial"/>
          <w:szCs w:val="20"/>
        </w:rPr>
        <w:t>i</w:t>
      </w:r>
      <w:r w:rsidRPr="00B2510D">
        <w:rPr>
          <w:rFonts w:eastAsia="Aptos" w:cs="Arial"/>
          <w:szCs w:val="20"/>
        </w:rPr>
        <w:t xml:space="preserve"> hrambe podatkov </w:t>
      </w:r>
      <w:r w:rsidR="00343599">
        <w:rPr>
          <w:rFonts w:eastAsia="Aptos" w:cs="Arial"/>
          <w:szCs w:val="20"/>
        </w:rPr>
        <w:t xml:space="preserve">so določeni s časom obdelave podatkov, kot je določen v </w:t>
      </w:r>
      <w:r w:rsidR="002B31A3">
        <w:rPr>
          <w:rFonts w:eastAsia="Aptos" w:cs="Arial"/>
          <w:szCs w:val="20"/>
        </w:rPr>
        <w:t>desetem</w:t>
      </w:r>
      <w:r w:rsidR="00343599">
        <w:rPr>
          <w:rFonts w:eastAsia="Aptos" w:cs="Arial"/>
          <w:szCs w:val="20"/>
        </w:rPr>
        <w:t xml:space="preserve"> odstavku 42. </w:t>
      </w:r>
      <w:r w:rsidRPr="00F371E0">
        <w:rPr>
          <w:rFonts w:eastAsia="Aptos" w:cs="Arial"/>
          <w:szCs w:val="20"/>
        </w:rPr>
        <w:t>člena</w:t>
      </w:r>
      <w:r w:rsidRPr="00B2510D">
        <w:rPr>
          <w:rFonts w:eastAsia="Aptos" w:cs="Arial"/>
          <w:szCs w:val="20"/>
        </w:rPr>
        <w:t xml:space="preserve"> te pogodbe.</w:t>
      </w:r>
    </w:p>
    <w:p w14:paraId="55326C1D" w14:textId="77777777" w:rsidR="005F0CDE" w:rsidRPr="00F371E0" w:rsidRDefault="005F0CDE" w:rsidP="00F371E0">
      <w:pPr>
        <w:spacing w:line="276" w:lineRule="auto"/>
        <w:jc w:val="both"/>
        <w:rPr>
          <w:rFonts w:eastAsia="Aptos" w:cs="Arial"/>
          <w:szCs w:val="20"/>
        </w:rPr>
      </w:pPr>
    </w:p>
    <w:p w14:paraId="0A6A77AB" w14:textId="77777777" w:rsidR="005F0CDE" w:rsidRPr="00B2510D" w:rsidRDefault="005F0CDE" w:rsidP="00F371E0">
      <w:pPr>
        <w:spacing w:line="276" w:lineRule="auto"/>
        <w:jc w:val="both"/>
        <w:rPr>
          <w:rFonts w:eastAsia="Aptos" w:cs="Arial"/>
          <w:szCs w:val="20"/>
        </w:rPr>
      </w:pPr>
      <w:r w:rsidRPr="00B2510D">
        <w:rPr>
          <w:rFonts w:eastAsia="Aptos" w:cs="Arial"/>
          <w:szCs w:val="20"/>
        </w:rPr>
        <w:t>C.5 Lokacija obdelave podatkov</w:t>
      </w:r>
    </w:p>
    <w:p w14:paraId="317D9A83" w14:textId="77777777" w:rsidR="005F0CDE" w:rsidRPr="00B2510D" w:rsidRDefault="005F0CDE" w:rsidP="00F371E0">
      <w:pPr>
        <w:spacing w:line="276" w:lineRule="auto"/>
        <w:jc w:val="both"/>
        <w:rPr>
          <w:rFonts w:eastAsia="Aptos" w:cs="Arial"/>
          <w:szCs w:val="20"/>
        </w:rPr>
      </w:pPr>
      <w:r w:rsidRPr="00B2510D">
        <w:rPr>
          <w:rFonts w:eastAsia="Aptos" w:cs="Arial"/>
          <w:szCs w:val="20"/>
        </w:rPr>
        <w:t>Obdelava podatkov se zagotavlja na ozemlju Republike Slovenije.</w:t>
      </w:r>
    </w:p>
    <w:p w14:paraId="3A9D60B1" w14:textId="77777777" w:rsidR="005F0CDE" w:rsidRPr="00B2510D" w:rsidRDefault="005F0CDE" w:rsidP="00F371E0">
      <w:pPr>
        <w:spacing w:line="276" w:lineRule="auto"/>
        <w:jc w:val="both"/>
        <w:rPr>
          <w:rFonts w:eastAsia="Aptos" w:cs="Arial"/>
          <w:szCs w:val="20"/>
        </w:rPr>
      </w:pPr>
    </w:p>
    <w:p w14:paraId="42933C9E" w14:textId="77777777" w:rsidR="005F0CDE" w:rsidRPr="00B2510D" w:rsidRDefault="005F0CDE" w:rsidP="00F371E0">
      <w:pPr>
        <w:spacing w:line="276" w:lineRule="auto"/>
        <w:jc w:val="both"/>
        <w:rPr>
          <w:rFonts w:eastAsia="Aptos" w:cs="Arial"/>
          <w:szCs w:val="20"/>
        </w:rPr>
      </w:pPr>
      <w:r w:rsidRPr="00B2510D">
        <w:rPr>
          <w:rFonts w:eastAsia="Aptos" w:cs="Arial"/>
          <w:szCs w:val="20"/>
        </w:rPr>
        <w:t xml:space="preserve">C.6 Navodilo glede prenosa osebnih podatkov v tretje države </w:t>
      </w:r>
    </w:p>
    <w:p w14:paraId="25895CD5" w14:textId="10103DAE" w:rsidR="005F0CDE" w:rsidRPr="00B2510D" w:rsidRDefault="005F0CDE" w:rsidP="00F371E0">
      <w:pPr>
        <w:spacing w:line="276" w:lineRule="auto"/>
        <w:jc w:val="both"/>
        <w:rPr>
          <w:rFonts w:eastAsia="Aptos" w:cs="Arial"/>
          <w:szCs w:val="20"/>
        </w:rPr>
      </w:pPr>
      <w:r w:rsidRPr="00B2510D">
        <w:rPr>
          <w:rFonts w:eastAsia="Aptos" w:cs="Arial"/>
          <w:szCs w:val="20"/>
        </w:rPr>
        <w:t>V konkretnem primeru se podatki ne prenašajo v tretje države v smislu obdelave osebnih podatkov.</w:t>
      </w:r>
    </w:p>
    <w:p w14:paraId="21BB0C48" w14:textId="77777777" w:rsidR="005F0CDE" w:rsidRPr="00B2510D" w:rsidRDefault="005F0CDE" w:rsidP="00F371E0">
      <w:pPr>
        <w:spacing w:line="276" w:lineRule="auto"/>
        <w:jc w:val="both"/>
        <w:rPr>
          <w:rFonts w:eastAsia="Aptos" w:cs="Arial"/>
          <w:szCs w:val="20"/>
        </w:rPr>
      </w:pPr>
    </w:p>
    <w:p w14:paraId="1FD2E2C7" w14:textId="77777777" w:rsidR="005F0CDE" w:rsidRPr="00B2510D" w:rsidRDefault="005F0CDE" w:rsidP="00F371E0">
      <w:pPr>
        <w:spacing w:line="276" w:lineRule="auto"/>
        <w:jc w:val="both"/>
        <w:rPr>
          <w:rFonts w:eastAsia="Aptos" w:cs="Arial"/>
          <w:szCs w:val="20"/>
        </w:rPr>
      </w:pPr>
      <w:r w:rsidRPr="00B2510D">
        <w:rPr>
          <w:rFonts w:eastAsia="Aptos" w:cs="Arial"/>
          <w:szCs w:val="20"/>
        </w:rPr>
        <w:lastRenderedPageBreak/>
        <w:t>C.7 Postopki izvajanja pregledov s strani upravljavca, vključno z izvajanjem pregledov, nad obdelavami osebnih podatkov pri obdelovalcu</w:t>
      </w:r>
    </w:p>
    <w:p w14:paraId="78529DBE" w14:textId="77777777" w:rsidR="005F0CDE" w:rsidRPr="00B2510D" w:rsidRDefault="005F0CDE" w:rsidP="00F371E0">
      <w:pPr>
        <w:spacing w:line="276" w:lineRule="auto"/>
        <w:jc w:val="both"/>
        <w:rPr>
          <w:rFonts w:eastAsia="Aptos" w:cs="Arial"/>
          <w:szCs w:val="20"/>
        </w:rPr>
      </w:pPr>
      <w:r w:rsidRPr="00B2510D">
        <w:rPr>
          <w:rFonts w:eastAsia="Aptos" w:cs="Arial"/>
          <w:szCs w:val="20"/>
        </w:rPr>
        <w:t>Upravljavec lahko kadarkoli izvede pregled pri obdelovalcu, kadar ocenjuje, da je to potrebno. Pregled se napove teden dni prej. Stroške upravljavca, če je ustrezno, ki se nanašajo na fizični pregled obdelovalca, nosi upravljavec. Obdelovalec je ne glede na navedeno zavezan zagotoviti ustrezne resurse (predvsem časovne), ki so potrebni za izvedbo pregleda s strani upravljavca.</w:t>
      </w:r>
    </w:p>
    <w:p w14:paraId="147A7DBC" w14:textId="77777777" w:rsidR="005F0CDE" w:rsidRPr="00B2510D" w:rsidRDefault="005F0CDE" w:rsidP="00F371E0">
      <w:pPr>
        <w:spacing w:line="276" w:lineRule="auto"/>
        <w:jc w:val="both"/>
        <w:rPr>
          <w:rFonts w:eastAsia="Aptos" w:cs="Arial"/>
          <w:szCs w:val="20"/>
        </w:rPr>
      </w:pPr>
    </w:p>
    <w:p w14:paraId="3A364494" w14:textId="77777777" w:rsidR="005F0CDE" w:rsidRPr="00B2510D" w:rsidRDefault="005F0CDE" w:rsidP="00F371E0">
      <w:pPr>
        <w:spacing w:line="276" w:lineRule="auto"/>
        <w:jc w:val="both"/>
        <w:rPr>
          <w:rFonts w:eastAsia="Aptos" w:cs="Arial"/>
          <w:szCs w:val="20"/>
        </w:rPr>
      </w:pPr>
      <w:r w:rsidRPr="00B2510D">
        <w:rPr>
          <w:rFonts w:eastAsia="Aptos" w:cs="Arial"/>
          <w:szCs w:val="20"/>
        </w:rPr>
        <w:t>C.8 Če je ustrezno: Postopki izvajanja revizij s stani upravljavca, vključno z izvajanjem pregledov, nad obdelavami osebnih podatkov pri pod-izvajalcu oziroma pod-obdelovalcu</w:t>
      </w:r>
    </w:p>
    <w:p w14:paraId="4EF1ACD8" w14:textId="77777777" w:rsidR="005F0CDE" w:rsidRPr="00B2510D" w:rsidRDefault="005F0CDE" w:rsidP="00F371E0">
      <w:pPr>
        <w:spacing w:line="276" w:lineRule="auto"/>
        <w:jc w:val="both"/>
        <w:rPr>
          <w:rFonts w:eastAsia="Aptos" w:cs="Arial"/>
          <w:szCs w:val="20"/>
        </w:rPr>
      </w:pPr>
      <w:r w:rsidRPr="00B2510D">
        <w:rPr>
          <w:rFonts w:eastAsia="Aptos" w:cs="Arial"/>
          <w:szCs w:val="20"/>
        </w:rPr>
        <w:t>Naloge nadzora pod-izvajalca oziroma pod-obdelovalca zagotavlja obdelovalec na svoje stroške.</w:t>
      </w:r>
    </w:p>
    <w:p w14:paraId="5C5AB3AA" w14:textId="77777777" w:rsidR="003770FB" w:rsidRPr="00B2510D" w:rsidRDefault="003770FB" w:rsidP="00B2510D">
      <w:pPr>
        <w:spacing w:line="276" w:lineRule="auto"/>
        <w:jc w:val="both"/>
        <w:rPr>
          <w:rFonts w:eastAsia="Calibri" w:cs="Arial"/>
          <w:color w:val="000000" w:themeColor="text1"/>
          <w:szCs w:val="20"/>
        </w:rPr>
      </w:pPr>
    </w:p>
    <w:sectPr w:rsidR="003770FB" w:rsidRPr="00B2510D" w:rsidSect="00DA1FFC">
      <w:headerReference w:type="even" r:id="rId12"/>
      <w:headerReference w:type="default" r:id="rId13"/>
      <w:footerReference w:type="default" r:id="rId14"/>
      <w:headerReference w:type="first" r:id="rId15"/>
      <w:pgSz w:w="11906" w:h="16838"/>
      <w:pgMar w:top="2126" w:right="567" w:bottom="1418" w:left="1418" w:header="141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B8E60" w14:textId="77777777" w:rsidR="00B4592D" w:rsidRPr="00F71F90" w:rsidRDefault="00B4592D" w:rsidP="0062210D">
      <w:r w:rsidRPr="00F71F90">
        <w:separator/>
      </w:r>
    </w:p>
  </w:endnote>
  <w:endnote w:type="continuationSeparator" w:id="0">
    <w:p w14:paraId="24C23E96" w14:textId="77777777" w:rsidR="00B4592D" w:rsidRPr="00F71F90" w:rsidRDefault="00B4592D" w:rsidP="0062210D">
      <w:r w:rsidRPr="00F71F90">
        <w:continuationSeparator/>
      </w:r>
    </w:p>
  </w:endnote>
  <w:endnote w:type="continuationNotice" w:id="1">
    <w:p w14:paraId="3629802E" w14:textId="77777777" w:rsidR="00B4592D" w:rsidRPr="00F71F90" w:rsidRDefault="00B4592D" w:rsidP="00622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BEFB" w14:textId="3431BE72" w:rsidR="00C24FB2" w:rsidRPr="00F71F90" w:rsidRDefault="00756959" w:rsidP="00EE0BAD">
    <w:pPr>
      <w:pStyle w:val="Noga"/>
      <w:jc w:val="right"/>
    </w:pPr>
    <w:r w:rsidRPr="002C27C0">
      <w:fldChar w:fldCharType="begin"/>
    </w:r>
    <w:r w:rsidRPr="00F71F90">
      <w:instrText>PAGE   \* MERGEFORMAT</w:instrText>
    </w:r>
    <w:r w:rsidRPr="002C27C0">
      <w:fldChar w:fldCharType="separate"/>
    </w:r>
    <w:r w:rsidR="0035439E" w:rsidRPr="002C27C0">
      <w:t>63</w:t>
    </w:r>
    <w:r w:rsidRPr="002C27C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80FA" w14:textId="77777777" w:rsidR="00B4592D" w:rsidRPr="00F71F90" w:rsidRDefault="00B4592D" w:rsidP="0062210D">
      <w:r w:rsidRPr="00F71F90">
        <w:separator/>
      </w:r>
    </w:p>
  </w:footnote>
  <w:footnote w:type="continuationSeparator" w:id="0">
    <w:p w14:paraId="33D31AAF" w14:textId="77777777" w:rsidR="00B4592D" w:rsidRPr="00F71F90" w:rsidRDefault="00B4592D" w:rsidP="0062210D">
      <w:r w:rsidRPr="00F71F90">
        <w:continuationSeparator/>
      </w:r>
    </w:p>
  </w:footnote>
  <w:footnote w:type="continuationNotice" w:id="1">
    <w:p w14:paraId="367F4044" w14:textId="77777777" w:rsidR="00B4592D" w:rsidRPr="00F71F90" w:rsidRDefault="00B4592D" w:rsidP="0062210D">
      <w:pPr>
        <w:spacing w:line="240" w:lineRule="auto"/>
      </w:pPr>
    </w:p>
  </w:footnote>
  <w:footnote w:id="2">
    <w:p w14:paraId="38C73D13" w14:textId="1F8BA29C" w:rsidR="00A17AA6" w:rsidRDefault="00A17AA6" w:rsidP="00A17AA6">
      <w:pPr>
        <w:pStyle w:val="Sprotnaopomba-besedilo"/>
        <w:jc w:val="both"/>
      </w:pPr>
      <w:r>
        <w:rPr>
          <w:rStyle w:val="Sprotnaopomba-sklic"/>
        </w:rPr>
        <w:footnoteRef/>
      </w:r>
      <w:r>
        <w:t xml:space="preserve"> Kot javni organ je mišljeno: RS ali samoupravna lokalna skupnost, javni sklad, javna agencija, javni zavod, javni gospodarski zavod in druga </w:t>
      </w:r>
      <w:r w:rsidRPr="009E7329">
        <w:t>javna oseba</w:t>
      </w:r>
      <w:r>
        <w:t xml:space="preserve"> (pravna oseba, ustanovljena za opravljanje dejavnosti, ki je v splošnem interesu in je industrijske ali poslovne narave, ter je RS, samoupravna lokalna skupnost ali druga oseba javnega prava imetnica več kot 50 % delnic oziroma več kot 50 % poslovnega deleža te pravne osebe ali opravlja RS, samoupravna lokalna skupnost oziroma druga oseba javnega prava nadzor nad poslovanjem te pravne osebe, ali ima RS, samoupravna lokalna skupnost oziroma druga oseba javnega prava neposredno ali preko organov te pravne osebe pravico imenovati več kot polovico članov organov vodenja ali nadzora te pravne osebe.</w:t>
      </w:r>
    </w:p>
    <w:p w14:paraId="545539EA" w14:textId="4E7ECD5B" w:rsidR="00A17AA6" w:rsidRDefault="00A17AA6" w:rsidP="00A17AA6">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88EE" w14:textId="77777777" w:rsidR="00756959" w:rsidRPr="00F71F90" w:rsidRDefault="00756959">
    <w:pPr>
      <w:pStyle w:val="Glava"/>
    </w:pPr>
  </w:p>
  <w:p w14:paraId="07F6C54B" w14:textId="77777777" w:rsidR="00C24FB2" w:rsidRPr="00F71F90" w:rsidRDefault="00C24FB2" w:rsidP="002C27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3CB8" w14:textId="1E5E6C40" w:rsidR="00906A1F" w:rsidRPr="00F71F90" w:rsidRDefault="00906A1F" w:rsidP="00906A1F">
    <w:pPr>
      <w:pStyle w:val="Glava"/>
      <w:tabs>
        <w:tab w:val="clear" w:pos="4320"/>
        <w:tab w:val="clear" w:pos="8640"/>
      </w:tabs>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ED1B" w14:textId="77777777" w:rsidR="001506F4" w:rsidRPr="00F71F90" w:rsidRDefault="001506F4" w:rsidP="001506F4">
    <w:pPr>
      <w:autoSpaceDE w:val="0"/>
      <w:autoSpaceDN w:val="0"/>
      <w:adjustRightInd w:val="0"/>
      <w:spacing w:line="240" w:lineRule="auto"/>
      <w:rPr>
        <w:rFonts w:ascii="Republika" w:hAnsi="Republika"/>
        <w:szCs w:val="20"/>
      </w:rPr>
    </w:pPr>
    <w:bookmarkStart w:id="21" w:name="_Hlk173934034"/>
    <w:bookmarkStart w:id="22" w:name="_Hlk173934035"/>
    <w:bookmarkStart w:id="23" w:name="_Hlk173934040"/>
    <w:bookmarkStart w:id="24" w:name="_Hlk173934041"/>
    <w:bookmarkStart w:id="25" w:name="_Hlk214291966"/>
    <w:bookmarkStart w:id="26" w:name="_Hlk214291967"/>
    <w:bookmarkStart w:id="27" w:name="_Hlk214292056"/>
    <w:bookmarkStart w:id="28" w:name="_Hlk214292057"/>
    <w:bookmarkStart w:id="29" w:name="_Hlk214292116"/>
    <w:bookmarkStart w:id="30" w:name="_Hlk214292117"/>
    <w:bookmarkStart w:id="31" w:name="_Hlk214292163"/>
    <w:bookmarkStart w:id="32" w:name="_Hlk214292164"/>
    <w:bookmarkStart w:id="33" w:name="_Hlk214292244"/>
    <w:bookmarkStart w:id="34" w:name="_Hlk214292245"/>
    <w:r w:rsidRPr="00E10FD9">
      <w:rPr>
        <w:rFonts w:ascii="Republika" w:hAnsi="Republika"/>
        <w:noProof/>
        <w:sz w:val="24"/>
        <w:lang w:eastAsia="sl-SI"/>
      </w:rPr>
      <w:drawing>
        <wp:anchor distT="0" distB="0" distL="114300" distR="114300" simplePos="0" relativeHeight="251661312" behindDoc="0" locked="0" layoutInCell="1" allowOverlap="1" wp14:anchorId="33C76E22" wp14:editId="04D8CBB9">
          <wp:simplePos x="0" y="0"/>
          <wp:positionH relativeFrom="margin">
            <wp:posOffset>3627755</wp:posOffset>
          </wp:positionH>
          <wp:positionV relativeFrom="paragraph">
            <wp:posOffset>4536</wp:posOffset>
          </wp:positionV>
          <wp:extent cx="800100" cy="443865"/>
          <wp:effectExtent l="0" t="0" r="3175" b="6985"/>
          <wp:wrapNone/>
          <wp:docPr id="234078403" name="Slika 234078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05958" name="Slika 98090595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FD9">
      <w:rPr>
        <w:rFonts w:ascii="Republika" w:hAnsi="Republika"/>
        <w:b/>
        <w:caps/>
        <w:noProof/>
        <w:szCs w:val="20"/>
      </w:rPr>
      <w:drawing>
        <wp:anchor distT="0" distB="0" distL="114300" distR="114300" simplePos="0" relativeHeight="251662336" behindDoc="0" locked="0" layoutInCell="1" allowOverlap="1" wp14:anchorId="0C0C229F" wp14:editId="494352BF">
          <wp:simplePos x="0" y="0"/>
          <wp:positionH relativeFrom="page">
            <wp:align>right</wp:align>
          </wp:positionH>
          <wp:positionV relativeFrom="paragraph">
            <wp:posOffset>5261</wp:posOffset>
          </wp:positionV>
          <wp:extent cx="2066925" cy="433070"/>
          <wp:effectExtent l="0" t="0" r="0" b="5080"/>
          <wp:wrapNone/>
          <wp:docPr id="1546048750" name="Slika 2" descr="So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8750" name="Slika 2" descr="Sofinancira Evropska uni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433070"/>
                  </a:xfrm>
                  <a:prstGeom prst="rect">
                    <a:avLst/>
                  </a:prstGeom>
                  <a:noFill/>
                </pic:spPr>
              </pic:pic>
            </a:graphicData>
          </a:graphic>
        </wp:anchor>
      </w:drawing>
    </w:r>
    <w:r w:rsidRPr="00E10FD9">
      <w:rPr>
        <w:rFonts w:ascii="Republika" w:hAnsi="Republika"/>
        <w:noProof/>
        <w:sz w:val="60"/>
        <w:szCs w:val="60"/>
      </w:rPr>
      <w:drawing>
        <wp:anchor distT="0" distB="0" distL="114300" distR="114300" simplePos="0" relativeHeight="251660288" behindDoc="0" locked="0" layoutInCell="1" allowOverlap="1" wp14:anchorId="2AEBFF82" wp14:editId="3AB5E57C">
          <wp:simplePos x="0" y="0"/>
          <wp:positionH relativeFrom="column">
            <wp:posOffset>-478361</wp:posOffset>
          </wp:positionH>
          <wp:positionV relativeFrom="paragraph">
            <wp:posOffset>-17145</wp:posOffset>
          </wp:positionV>
          <wp:extent cx="300355" cy="347980"/>
          <wp:effectExtent l="0" t="0" r="4445" b="0"/>
          <wp:wrapSquare wrapText="bothSides"/>
          <wp:docPr id="373670591" name="Slika 373670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0FD9">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6F3195EB" wp14:editId="5C514A56">
              <wp:simplePos x="0" y="0"/>
              <wp:positionH relativeFrom="column">
                <wp:posOffset>-431800</wp:posOffset>
              </wp:positionH>
              <wp:positionV relativeFrom="page">
                <wp:posOffset>3600449</wp:posOffset>
              </wp:positionV>
              <wp:extent cx="252095" cy="0"/>
              <wp:effectExtent l="0" t="0" r="0" b="0"/>
              <wp:wrapNone/>
              <wp:docPr id="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1BD5C" id="Line 11" o:spid="_x0000_s1026" alt="&quot;&quot;"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F71F90">
      <w:rPr>
        <w:rFonts w:ascii="Republika" w:hAnsi="Republika"/>
        <w:szCs w:val="20"/>
      </w:rPr>
      <w:t>REPUBLIKA SLOVENIJA</w:t>
    </w:r>
  </w:p>
  <w:p w14:paraId="0EA9FB47" w14:textId="77777777" w:rsidR="001506F4" w:rsidRPr="00F71F90" w:rsidRDefault="001506F4" w:rsidP="001506F4">
    <w:pPr>
      <w:pStyle w:val="Glava"/>
      <w:tabs>
        <w:tab w:val="clear" w:pos="4320"/>
        <w:tab w:val="clear" w:pos="8640"/>
      </w:tabs>
      <w:spacing w:line="240" w:lineRule="exact"/>
      <w:rPr>
        <w:rFonts w:ascii="Republika" w:hAnsi="Republika"/>
        <w:b/>
        <w:caps/>
        <w:szCs w:val="20"/>
      </w:rPr>
    </w:pPr>
    <w:r w:rsidRPr="00F71F90">
      <w:rPr>
        <w:rFonts w:ascii="Republika" w:hAnsi="Republika"/>
        <w:b/>
        <w:caps/>
        <w:szCs w:val="20"/>
      </w:rPr>
      <w:t>MINISTRSTVO za DIGITALNO PREOBRAZBO</w:t>
    </w:r>
  </w:p>
  <w:p w14:paraId="2A199DCC" w14:textId="77777777" w:rsidR="001506F4" w:rsidRPr="00F71F90" w:rsidRDefault="001506F4" w:rsidP="001506F4">
    <w:pPr>
      <w:pStyle w:val="Glava"/>
      <w:tabs>
        <w:tab w:val="clear" w:pos="4320"/>
        <w:tab w:val="clear" w:pos="8640"/>
      </w:tabs>
      <w:spacing w:line="240" w:lineRule="exact"/>
      <w:rPr>
        <w:sz w:val="16"/>
        <w:szCs w:val="16"/>
      </w:rPr>
    </w:pPr>
    <w:r w:rsidRPr="00F71F90">
      <w:rPr>
        <w:rFonts w:cs="Arial"/>
        <w:sz w:val="16"/>
        <w:szCs w:val="16"/>
      </w:rPr>
      <w:t>Davčna ulica 1, 1000 Ljubljana</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BCC0674" w14:textId="28DC1A8E" w:rsidR="00C24FB2" w:rsidRPr="00F71F90" w:rsidRDefault="00C24FB2" w:rsidP="00906A1F">
    <w:pPr>
      <w:autoSpaceDE w:val="0"/>
      <w:autoSpaceDN w:val="0"/>
      <w:adjustRightInd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Num17"/>
    <w:lvl w:ilvl="0">
      <w:start w:val="1"/>
      <w:numFmt w:val="lowerLetter"/>
      <w:lvlText w:val="%1."/>
      <w:lvlJc w:val="left"/>
      <w:pPr>
        <w:tabs>
          <w:tab w:val="num" w:pos="-348"/>
        </w:tabs>
        <w:ind w:left="720" w:hanging="360"/>
      </w:pPr>
    </w:lvl>
    <w:lvl w:ilvl="1">
      <w:start w:val="1"/>
      <w:numFmt w:val="lowerLetter"/>
      <w:lvlText w:val="%2."/>
      <w:lvlJc w:val="left"/>
      <w:pPr>
        <w:tabs>
          <w:tab w:val="num" w:pos="-348"/>
        </w:tabs>
        <w:ind w:left="1440" w:hanging="360"/>
      </w:pPr>
    </w:lvl>
    <w:lvl w:ilvl="2">
      <w:start w:val="1"/>
      <w:numFmt w:val="lowerRoman"/>
      <w:lvlText w:val="%3."/>
      <w:lvlJc w:val="right"/>
      <w:pPr>
        <w:tabs>
          <w:tab w:val="num" w:pos="-348"/>
        </w:tabs>
        <w:ind w:left="2160" w:hanging="180"/>
      </w:pPr>
    </w:lvl>
    <w:lvl w:ilvl="3">
      <w:start w:val="1"/>
      <w:numFmt w:val="decimal"/>
      <w:lvlText w:val="%4."/>
      <w:lvlJc w:val="left"/>
      <w:pPr>
        <w:tabs>
          <w:tab w:val="num" w:pos="-348"/>
        </w:tabs>
        <w:ind w:left="2880" w:hanging="360"/>
      </w:pPr>
    </w:lvl>
    <w:lvl w:ilvl="4">
      <w:start w:val="1"/>
      <w:numFmt w:val="lowerLetter"/>
      <w:lvlText w:val="%5."/>
      <w:lvlJc w:val="left"/>
      <w:pPr>
        <w:tabs>
          <w:tab w:val="num" w:pos="-348"/>
        </w:tabs>
        <w:ind w:left="3600" w:hanging="360"/>
      </w:pPr>
    </w:lvl>
    <w:lvl w:ilvl="5">
      <w:start w:val="1"/>
      <w:numFmt w:val="lowerRoman"/>
      <w:lvlText w:val="%6."/>
      <w:lvlJc w:val="right"/>
      <w:pPr>
        <w:tabs>
          <w:tab w:val="num" w:pos="-348"/>
        </w:tabs>
        <w:ind w:left="4320" w:hanging="180"/>
      </w:pPr>
    </w:lvl>
    <w:lvl w:ilvl="6">
      <w:start w:val="1"/>
      <w:numFmt w:val="decimal"/>
      <w:lvlText w:val="%7."/>
      <w:lvlJc w:val="left"/>
      <w:pPr>
        <w:tabs>
          <w:tab w:val="num" w:pos="-348"/>
        </w:tabs>
        <w:ind w:left="5040" w:hanging="360"/>
      </w:pPr>
    </w:lvl>
    <w:lvl w:ilvl="7">
      <w:start w:val="1"/>
      <w:numFmt w:val="lowerLetter"/>
      <w:lvlText w:val="%8."/>
      <w:lvlJc w:val="left"/>
      <w:pPr>
        <w:tabs>
          <w:tab w:val="num" w:pos="-348"/>
        </w:tabs>
        <w:ind w:left="5760" w:hanging="360"/>
      </w:pPr>
    </w:lvl>
    <w:lvl w:ilvl="8">
      <w:start w:val="1"/>
      <w:numFmt w:val="lowerRoman"/>
      <w:lvlText w:val="%9."/>
      <w:lvlJc w:val="right"/>
      <w:pPr>
        <w:tabs>
          <w:tab w:val="num" w:pos="-348"/>
        </w:tabs>
        <w:ind w:left="6480" w:hanging="180"/>
      </w:pPr>
    </w:lvl>
  </w:abstractNum>
  <w:abstractNum w:abstractNumId="1" w15:restartNumberingAfterBreak="0">
    <w:nsid w:val="00000008"/>
    <w:multiLevelType w:val="multilevel"/>
    <w:tmpl w:val="00000008"/>
    <w:name w:val="WW8Num8"/>
    <w:lvl w:ilvl="0">
      <w:numFmt w:val="bullet"/>
      <w:lvlText w:val="-"/>
      <w:lvlJc w:val="left"/>
      <w:pPr>
        <w:tabs>
          <w:tab w:val="num" w:pos="0"/>
        </w:tabs>
        <w:ind w:left="720" w:hanging="360"/>
      </w:pPr>
      <w:rPr>
        <w:rFonts w:ascii="Calibri" w:hAnsi="Calibri" w:cs="Arial" w:hint="default"/>
        <w:sz w:val="20"/>
        <w:szCs w:val="2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7A7D8B"/>
    <w:multiLevelType w:val="hybridMultilevel"/>
    <w:tmpl w:val="76F8AE58"/>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AE58F32A">
      <w:numFmt w:val="bullet"/>
      <w:lvlText w:val="-"/>
      <w:lvlJc w:val="left"/>
      <w:pPr>
        <w:ind w:left="72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E00497"/>
    <w:multiLevelType w:val="hybridMultilevel"/>
    <w:tmpl w:val="64708282"/>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AE58F32A">
      <w:numFmt w:val="bullet"/>
      <w:lvlText w:val="-"/>
      <w:lvlJc w:val="left"/>
      <w:pPr>
        <w:ind w:left="720" w:hanging="360"/>
      </w:pPr>
      <w:rPr>
        <w:rFonts w:ascii="Arial" w:eastAsia="Times New Roman" w:hAnsi="Arial" w:cs="Aria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AF29BE"/>
    <w:multiLevelType w:val="hybridMultilevel"/>
    <w:tmpl w:val="0DACDC0E"/>
    <w:lvl w:ilvl="0" w:tplc="7306334A">
      <w:start w:val="1"/>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07211B6C"/>
    <w:multiLevelType w:val="hybridMultilevel"/>
    <w:tmpl w:val="3C2CF150"/>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720" w:hanging="360"/>
      </w:pPr>
      <w:rPr>
        <w:rFonts w:ascii="Arial" w:hAnsi="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9536F9"/>
    <w:multiLevelType w:val="multilevel"/>
    <w:tmpl w:val="3B64F52A"/>
    <w:lvl w:ilvl="0">
      <w:start w:val="1"/>
      <w:numFmt w:val="decimal"/>
      <w:pStyle w:val="Bojan1"/>
      <w:lvlText w:val="%1."/>
      <w:lvlJc w:val="left"/>
      <w:pPr>
        <w:ind w:left="928" w:hanging="360"/>
      </w:pPr>
      <w:rPr>
        <w:rFonts w:ascii="Times New Roman" w:hAnsi="Times New Roman" w:cs="Times New Roman" w:hint="default"/>
      </w:rPr>
    </w:lvl>
    <w:lvl w:ilvl="1">
      <w:start w:val="1"/>
      <w:numFmt w:val="decimal"/>
      <w:pStyle w:val="Bojan2"/>
      <w:isLgl/>
      <w:lvlText w:val="%1.%2"/>
      <w:lvlJc w:val="left"/>
      <w:pPr>
        <w:ind w:left="928" w:hanging="360"/>
      </w:pPr>
      <w:rPr>
        <w:rFonts w:ascii="Times New Roman" w:hAnsi="Times New Roman" w:cs="Times New Roman" w:hint="default"/>
      </w:rPr>
    </w:lvl>
    <w:lvl w:ilvl="2">
      <w:start w:val="1"/>
      <w:numFmt w:val="decimal"/>
      <w:pStyle w:val="Bojan3"/>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10" w15:restartNumberingAfterBreak="0">
    <w:nsid w:val="121C7B55"/>
    <w:multiLevelType w:val="multilevel"/>
    <w:tmpl w:val="C6821B0C"/>
    <w:lvl w:ilvl="0">
      <w:start w:val="1"/>
      <w:numFmt w:val="upperRoman"/>
      <w:pStyle w:val="Naslov1"/>
      <w:lvlText w:val="%1."/>
      <w:lvlJc w:val="left"/>
      <w:pPr>
        <w:ind w:left="432" w:hanging="432"/>
      </w:pPr>
      <w:rPr>
        <w:rFonts w:hint="default"/>
        <w:b/>
        <w:color w:val="2F5496" w:themeColor="accent1" w:themeShade="BF"/>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12" w15:restartNumberingAfterBreak="0">
    <w:nsid w:val="14441E5B"/>
    <w:multiLevelType w:val="multilevel"/>
    <w:tmpl w:val="5A62E490"/>
    <w:styleLink w:val="Slog1"/>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212760"/>
    <w:multiLevelType w:val="hybridMultilevel"/>
    <w:tmpl w:val="44C256DE"/>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14" w15:restartNumberingAfterBreak="0">
    <w:nsid w:val="172471DB"/>
    <w:multiLevelType w:val="hybridMultilevel"/>
    <w:tmpl w:val="AF82B544"/>
    <w:lvl w:ilvl="0" w:tplc="9CB66158">
      <w:start w:val="1"/>
      <w:numFmt w:val="decimal"/>
      <w:pStyle w:val="C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412101"/>
    <w:multiLevelType w:val="hybridMultilevel"/>
    <w:tmpl w:val="711464D8"/>
    <w:lvl w:ilvl="0" w:tplc="D9A66FCE">
      <w:start w:val="2"/>
      <w:numFmt w:val="bullet"/>
      <w:pStyle w:val="Alinejaodstavek"/>
      <w:lvlText w:val="-"/>
      <w:lvlJc w:val="left"/>
      <w:pPr>
        <w:ind w:left="720" w:hanging="360"/>
      </w:pPr>
    </w:lvl>
    <w:lvl w:ilvl="1" w:tplc="9F46E3E6">
      <w:start w:val="1"/>
      <w:numFmt w:val="bullet"/>
      <w:lvlText w:val="o"/>
      <w:lvlJc w:val="left"/>
      <w:pPr>
        <w:ind w:left="1440" w:hanging="360"/>
      </w:pPr>
      <w:rPr>
        <w:rFonts w:ascii="Courier New" w:hAnsi="Courier New" w:cs="Courier New" w:hint="default"/>
      </w:rPr>
    </w:lvl>
    <w:lvl w:ilvl="2" w:tplc="6BD4FAF8">
      <w:start w:val="1"/>
      <w:numFmt w:val="bullet"/>
      <w:lvlText w:val=""/>
      <w:lvlJc w:val="left"/>
      <w:pPr>
        <w:ind w:left="2160" w:hanging="360"/>
      </w:pPr>
      <w:rPr>
        <w:rFonts w:ascii="Wingdings" w:hAnsi="Wingdings" w:hint="default"/>
      </w:rPr>
    </w:lvl>
    <w:lvl w:ilvl="3" w:tplc="BCCC5BE8">
      <w:start w:val="1"/>
      <w:numFmt w:val="bullet"/>
      <w:lvlText w:val=""/>
      <w:lvlJc w:val="left"/>
      <w:pPr>
        <w:ind w:left="2880" w:hanging="360"/>
      </w:pPr>
      <w:rPr>
        <w:rFonts w:ascii="Symbol" w:hAnsi="Symbol" w:hint="default"/>
      </w:rPr>
    </w:lvl>
    <w:lvl w:ilvl="4" w:tplc="557E1AC2">
      <w:start w:val="1"/>
      <w:numFmt w:val="bullet"/>
      <w:lvlText w:val="o"/>
      <w:lvlJc w:val="left"/>
      <w:pPr>
        <w:ind w:left="3600" w:hanging="360"/>
      </w:pPr>
      <w:rPr>
        <w:rFonts w:ascii="Courier New" w:hAnsi="Courier New" w:cs="Courier New" w:hint="default"/>
      </w:rPr>
    </w:lvl>
    <w:lvl w:ilvl="5" w:tplc="FA309C84">
      <w:start w:val="1"/>
      <w:numFmt w:val="bullet"/>
      <w:lvlText w:val=""/>
      <w:lvlJc w:val="left"/>
      <w:pPr>
        <w:ind w:left="4320" w:hanging="360"/>
      </w:pPr>
      <w:rPr>
        <w:rFonts w:ascii="Wingdings" w:hAnsi="Wingdings" w:hint="default"/>
      </w:rPr>
    </w:lvl>
    <w:lvl w:ilvl="6" w:tplc="E0524060">
      <w:start w:val="1"/>
      <w:numFmt w:val="bullet"/>
      <w:lvlText w:val=""/>
      <w:lvlJc w:val="left"/>
      <w:pPr>
        <w:ind w:left="5040" w:hanging="360"/>
      </w:pPr>
      <w:rPr>
        <w:rFonts w:ascii="Symbol" w:hAnsi="Symbol" w:hint="default"/>
      </w:rPr>
    </w:lvl>
    <w:lvl w:ilvl="7" w:tplc="0D0E56CC">
      <w:start w:val="1"/>
      <w:numFmt w:val="bullet"/>
      <w:lvlText w:val="o"/>
      <w:lvlJc w:val="left"/>
      <w:pPr>
        <w:ind w:left="5760" w:hanging="360"/>
      </w:pPr>
      <w:rPr>
        <w:rFonts w:ascii="Courier New" w:hAnsi="Courier New" w:cs="Courier New" w:hint="default"/>
      </w:rPr>
    </w:lvl>
    <w:lvl w:ilvl="8" w:tplc="482ABF8C">
      <w:start w:val="1"/>
      <w:numFmt w:val="bullet"/>
      <w:lvlText w:val=""/>
      <w:lvlJc w:val="left"/>
      <w:pPr>
        <w:ind w:left="6480" w:hanging="360"/>
      </w:pPr>
      <w:rPr>
        <w:rFonts w:ascii="Wingdings" w:hAnsi="Wingdings" w:hint="default"/>
      </w:rPr>
    </w:lvl>
  </w:abstractNum>
  <w:abstractNum w:abstractNumId="16"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17"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57E79B4"/>
    <w:multiLevelType w:val="hybridMultilevel"/>
    <w:tmpl w:val="539617A8"/>
    <w:lvl w:ilvl="0" w:tplc="AE58F32A">
      <w:numFmt w:val="bullet"/>
      <w:lvlText w:val="-"/>
      <w:lvlJc w:val="left"/>
      <w:pPr>
        <w:ind w:left="720" w:hanging="360"/>
      </w:pPr>
      <w:rPr>
        <w:rFonts w:ascii="Arial" w:eastAsia="Times New Roman" w:hAnsi="Arial" w:cs="Arial" w:hint="default"/>
      </w:rPr>
    </w:lvl>
    <w:lvl w:ilvl="1" w:tplc="04240003" w:tentative="1">
      <w:start w:val="1"/>
      <w:numFmt w:val="bullet"/>
      <w:pStyle w:val="Naslov2razpis"/>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21"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35E42828"/>
    <w:multiLevelType w:val="hybridMultilevel"/>
    <w:tmpl w:val="9168A6CE"/>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4E5DD2"/>
    <w:multiLevelType w:val="hybridMultilevel"/>
    <w:tmpl w:val="02282F0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5"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26"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27"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28" w15:restartNumberingAfterBreak="0">
    <w:nsid w:val="425E5DAC"/>
    <w:multiLevelType w:val="hybridMultilevel"/>
    <w:tmpl w:val="66D8FC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3874D89"/>
    <w:multiLevelType w:val="hybridMultilevel"/>
    <w:tmpl w:val="1724172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31" w15:restartNumberingAfterBreak="0">
    <w:nsid w:val="491621B1"/>
    <w:multiLevelType w:val="hybridMultilevel"/>
    <w:tmpl w:val="884092D6"/>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33"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34" w15:restartNumberingAfterBreak="0">
    <w:nsid w:val="546271FB"/>
    <w:multiLevelType w:val="hybridMultilevel"/>
    <w:tmpl w:val="1A1853FA"/>
    <w:lvl w:ilvl="0" w:tplc="FFFFFFFF">
      <w:start w:val="1"/>
      <w:numFmt w:val="decimal"/>
      <w:pStyle w:val="Alineazaodstavkom"/>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9"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40"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FF161AB"/>
    <w:multiLevelType w:val="hybridMultilevel"/>
    <w:tmpl w:val="7A626808"/>
    <w:lvl w:ilvl="0" w:tplc="36B2DDAA">
      <w:start w:val="1"/>
      <w:numFmt w:val="bullet"/>
      <w:lvlText w:val="-"/>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03D541D"/>
    <w:multiLevelType w:val="hybridMultilevel"/>
    <w:tmpl w:val="A4D4C10A"/>
    <w:lvl w:ilvl="0" w:tplc="0424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340" w:hanging="360"/>
      </w:pPr>
      <w:rPr>
        <w:rFonts w:ascii="Calibri" w:hAnsi="Calibri" w:cs="Times New Roman"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44" w15:restartNumberingAfterBreak="0">
    <w:nsid w:val="65A36606"/>
    <w:multiLevelType w:val="hybridMultilevel"/>
    <w:tmpl w:val="93743AD4"/>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5" w15:restartNumberingAfterBreak="0">
    <w:nsid w:val="6A284FE5"/>
    <w:multiLevelType w:val="hybridMultilevel"/>
    <w:tmpl w:val="CC94F844"/>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C8B68FE2">
      <w:start w:val="1"/>
      <w:numFmt w:val="bullet"/>
      <w:lvlText w:val="-"/>
      <w:lvlJc w:val="left"/>
      <w:pPr>
        <w:ind w:left="2340" w:hanging="360"/>
      </w:pPr>
      <w:rPr>
        <w:rFonts w:ascii="Calibri" w:hAnsi="Calibri" w:hint="default"/>
      </w:rPr>
    </w:lvl>
    <w:lvl w:ilvl="3" w:tplc="04240001">
      <w:start w:val="1"/>
      <w:numFmt w:val="bullet"/>
      <w:lvlText w:val=""/>
      <w:lvlJc w:val="left"/>
      <w:pPr>
        <w:ind w:left="2880" w:hanging="360"/>
      </w:pPr>
      <w:rPr>
        <w:rFonts w:ascii="Symbol" w:hAnsi="Symbol" w:hint="default"/>
      </w:rPr>
    </w:lvl>
    <w:lvl w:ilvl="4" w:tplc="04240017">
      <w:start w:val="1"/>
      <w:numFmt w:val="lowerLetter"/>
      <w:lvlText w:val="%5)"/>
      <w:lvlJc w:val="left"/>
      <w:pPr>
        <w:ind w:left="1287" w:hanging="360"/>
      </w:pPr>
    </w:lvl>
    <w:lvl w:ilvl="5" w:tplc="C21E9390">
      <w:numFmt w:val="bullet"/>
      <w:lvlText w:val="-"/>
      <w:lvlJc w:val="left"/>
      <w:pPr>
        <w:ind w:left="360" w:hanging="360"/>
      </w:pPr>
      <w:rPr>
        <w:rFonts w:ascii="Times New Roman" w:eastAsia="Calibri" w:hAnsi="Times New Roman"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7" w15:restartNumberingAfterBreak="0">
    <w:nsid w:val="6C803C4D"/>
    <w:multiLevelType w:val="hybridMultilevel"/>
    <w:tmpl w:val="C15EB958"/>
    <w:lvl w:ilvl="0" w:tplc="04240001">
      <w:start w:val="1"/>
      <w:numFmt w:val="bullet"/>
      <w:lvlText w:val=""/>
      <w:lvlJc w:val="left"/>
      <w:pPr>
        <w:ind w:left="720" w:hanging="360"/>
      </w:pPr>
      <w:rPr>
        <w:rFonts w:ascii="Symbol" w:hAnsi="Symbol" w:hint="default"/>
      </w:rPr>
    </w:lvl>
    <w:lvl w:ilvl="1" w:tplc="36B2DDAA">
      <w:start w:val="1"/>
      <w:numFmt w:val="bullet"/>
      <w:lvlText w:val="-"/>
      <w:lvlJc w:val="left"/>
      <w:pPr>
        <w:ind w:left="1440" w:hanging="360"/>
      </w:pPr>
      <w:rPr>
        <w:rFonts w:ascii="Arial" w:hAnsi="Arial" w:hint="default"/>
      </w:rPr>
    </w:lvl>
    <w:lvl w:ilvl="2" w:tplc="FFFFFFFF">
      <w:start w:val="1"/>
      <w:numFmt w:val="bullet"/>
      <w:lvlText w:val="-"/>
      <w:lvlJc w:val="left"/>
      <w:pPr>
        <w:ind w:left="2340" w:hanging="360"/>
      </w:pPr>
      <w:rPr>
        <w:rFonts w:ascii="Calibri" w:hAnsi="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9"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50"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51" w15:restartNumberingAfterBreak="0">
    <w:nsid w:val="6F904306"/>
    <w:multiLevelType w:val="hybridMultilevel"/>
    <w:tmpl w:val="0F8CB122"/>
    <w:lvl w:ilvl="0" w:tplc="FFFFFFFF">
      <w:start w:val="1"/>
      <w:numFmt w:val="decimal"/>
      <w:lvlText w:val="SKLOP %1."/>
      <w:lvlJc w:val="left"/>
      <w:pPr>
        <w:ind w:left="720" w:hanging="360"/>
      </w:pPr>
      <w:rPr>
        <w:rFonts w:hint="default"/>
      </w:rPr>
    </w:lvl>
    <w:lvl w:ilvl="1" w:tplc="FFFFFFFF">
      <w:start w:val="1"/>
      <w:numFmt w:val="decimal"/>
      <w:lvlText w:val="%2."/>
      <w:lvlJc w:val="left"/>
      <w:pPr>
        <w:ind w:left="1440" w:hanging="360"/>
      </w:pPr>
    </w:lvl>
    <w:lvl w:ilvl="2" w:tplc="0424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8774EB"/>
    <w:multiLevelType w:val="hybridMultilevel"/>
    <w:tmpl w:val="50149B44"/>
    <w:lvl w:ilvl="0" w:tplc="29B20616">
      <w:start w:val="1"/>
      <w:numFmt w:val="bullet"/>
      <w:lvlText w:val="-"/>
      <w:lvlJc w:val="left"/>
      <w:pPr>
        <w:ind w:left="720" w:hanging="360"/>
      </w:pPr>
      <w:rPr>
        <w:rFonts w:ascii="Calibri" w:hAnsi="Calibri" w:cs="Times New Roman" w:hint="default"/>
      </w:rPr>
    </w:lvl>
    <w:lvl w:ilvl="1" w:tplc="B3A6751A">
      <w:start w:val="1"/>
      <w:numFmt w:val="bullet"/>
      <w:lvlText w:val="o"/>
      <w:lvlJc w:val="left"/>
      <w:pPr>
        <w:ind w:left="1440" w:hanging="360"/>
      </w:pPr>
      <w:rPr>
        <w:rFonts w:ascii="Courier New" w:hAnsi="Courier New" w:cs="Times New Roman" w:hint="default"/>
      </w:rPr>
    </w:lvl>
    <w:lvl w:ilvl="2" w:tplc="0136E576">
      <w:start w:val="1"/>
      <w:numFmt w:val="bullet"/>
      <w:lvlText w:val=""/>
      <w:lvlJc w:val="left"/>
      <w:pPr>
        <w:ind w:left="2160" w:hanging="360"/>
      </w:pPr>
      <w:rPr>
        <w:rFonts w:ascii="Wingdings" w:hAnsi="Wingdings" w:hint="default"/>
      </w:rPr>
    </w:lvl>
    <w:lvl w:ilvl="3" w:tplc="734E0DAC">
      <w:start w:val="1"/>
      <w:numFmt w:val="bullet"/>
      <w:lvlText w:val=""/>
      <w:lvlJc w:val="left"/>
      <w:pPr>
        <w:ind w:left="2880" w:hanging="360"/>
      </w:pPr>
      <w:rPr>
        <w:rFonts w:ascii="Symbol" w:hAnsi="Symbol" w:hint="default"/>
      </w:rPr>
    </w:lvl>
    <w:lvl w:ilvl="4" w:tplc="C13E13CA">
      <w:start w:val="1"/>
      <w:numFmt w:val="bullet"/>
      <w:lvlText w:val="o"/>
      <w:lvlJc w:val="left"/>
      <w:pPr>
        <w:ind w:left="3600" w:hanging="360"/>
      </w:pPr>
      <w:rPr>
        <w:rFonts w:ascii="Courier New" w:hAnsi="Courier New" w:cs="Times New Roman" w:hint="default"/>
      </w:rPr>
    </w:lvl>
    <w:lvl w:ilvl="5" w:tplc="80C2157E">
      <w:start w:val="1"/>
      <w:numFmt w:val="bullet"/>
      <w:lvlText w:val=""/>
      <w:lvlJc w:val="left"/>
      <w:pPr>
        <w:ind w:left="4320" w:hanging="360"/>
      </w:pPr>
      <w:rPr>
        <w:rFonts w:ascii="Wingdings" w:hAnsi="Wingdings" w:hint="default"/>
      </w:rPr>
    </w:lvl>
    <w:lvl w:ilvl="6" w:tplc="07909BE6">
      <w:start w:val="1"/>
      <w:numFmt w:val="bullet"/>
      <w:lvlText w:val=""/>
      <w:lvlJc w:val="left"/>
      <w:pPr>
        <w:ind w:left="5040" w:hanging="360"/>
      </w:pPr>
      <w:rPr>
        <w:rFonts w:ascii="Symbol" w:hAnsi="Symbol" w:hint="default"/>
      </w:rPr>
    </w:lvl>
    <w:lvl w:ilvl="7" w:tplc="43CE8572">
      <w:start w:val="1"/>
      <w:numFmt w:val="bullet"/>
      <w:lvlText w:val="o"/>
      <w:lvlJc w:val="left"/>
      <w:pPr>
        <w:ind w:left="5760" w:hanging="360"/>
      </w:pPr>
      <w:rPr>
        <w:rFonts w:ascii="Courier New" w:hAnsi="Courier New" w:cs="Times New Roman" w:hint="default"/>
      </w:rPr>
    </w:lvl>
    <w:lvl w:ilvl="8" w:tplc="FE4C2F60">
      <w:start w:val="1"/>
      <w:numFmt w:val="bullet"/>
      <w:lvlText w:val=""/>
      <w:lvlJc w:val="left"/>
      <w:pPr>
        <w:ind w:left="6480" w:hanging="360"/>
      </w:pPr>
      <w:rPr>
        <w:rFonts w:ascii="Wingdings" w:hAnsi="Wingdings" w:hint="default"/>
      </w:rPr>
    </w:lvl>
  </w:abstractNum>
  <w:abstractNum w:abstractNumId="53" w15:restartNumberingAfterBreak="0">
    <w:nsid w:val="7140681A"/>
    <w:multiLevelType w:val="hybridMultilevel"/>
    <w:tmpl w:val="E7F06F72"/>
    <w:lvl w:ilvl="0" w:tplc="12860AD0">
      <w:numFmt w:val="bullet"/>
      <w:lvlText w:val="-"/>
      <w:lvlJc w:val="left"/>
      <w:pPr>
        <w:ind w:left="360" w:hanging="360"/>
      </w:pPr>
      <w:rPr>
        <w:rFonts w:ascii="Times New Roman" w:eastAsia="Calibri"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5C852FF"/>
    <w:multiLevelType w:val="hybridMultilevel"/>
    <w:tmpl w:val="E5209442"/>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57"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58"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61"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7ECD5BE7"/>
    <w:multiLevelType w:val="hybridMultilevel"/>
    <w:tmpl w:val="D2048F8E"/>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999334428">
    <w:abstractNumId w:val="34"/>
  </w:num>
  <w:num w:numId="2" w16cid:durableId="262418871">
    <w:abstractNumId w:val="18"/>
  </w:num>
  <w:num w:numId="3" w16cid:durableId="1046567480">
    <w:abstractNumId w:val="10"/>
  </w:num>
  <w:num w:numId="4" w16cid:durableId="1369140125">
    <w:abstractNumId w:val="15"/>
  </w:num>
  <w:num w:numId="5" w16cid:durableId="1389379667">
    <w:abstractNumId w:val="12"/>
  </w:num>
  <w:num w:numId="6" w16cid:durableId="649134245">
    <w:abstractNumId w:val="29"/>
  </w:num>
  <w:num w:numId="7" w16cid:durableId="14842745">
    <w:abstractNumId w:val="37"/>
  </w:num>
  <w:num w:numId="8" w16cid:durableId="1700624080">
    <w:abstractNumId w:val="61"/>
  </w:num>
  <w:num w:numId="9" w16cid:durableId="765535684">
    <w:abstractNumId w:val="22"/>
  </w:num>
  <w:num w:numId="10" w16cid:durableId="1472557754">
    <w:abstractNumId w:val="35"/>
  </w:num>
  <w:num w:numId="11" w16cid:durableId="143620687">
    <w:abstractNumId w:val="54"/>
  </w:num>
  <w:num w:numId="12" w16cid:durableId="1004287587">
    <w:abstractNumId w:val="52"/>
  </w:num>
  <w:num w:numId="13" w16cid:durableId="148518986">
    <w:abstractNumId w:val="45"/>
  </w:num>
  <w:num w:numId="14" w16cid:durableId="1717392528">
    <w:abstractNumId w:val="29"/>
  </w:num>
  <w:num w:numId="15" w16cid:durableId="656148533">
    <w:abstractNumId w:val="55"/>
    <w:lvlOverride w:ilvl="0">
      <w:startOverride w:val="1"/>
    </w:lvlOverride>
    <w:lvlOverride w:ilvl="1"/>
    <w:lvlOverride w:ilvl="2"/>
    <w:lvlOverride w:ilvl="3"/>
    <w:lvlOverride w:ilvl="4"/>
    <w:lvlOverride w:ilvl="5"/>
    <w:lvlOverride w:ilvl="6"/>
    <w:lvlOverride w:ilvl="7"/>
    <w:lvlOverride w:ilvl="8"/>
  </w:num>
  <w:num w:numId="16" w16cid:durableId="1426921348">
    <w:abstractNumId w:val="4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6166294">
    <w:abstractNumId w:val="62"/>
  </w:num>
  <w:num w:numId="18" w16cid:durableId="1030032965">
    <w:abstractNumId w:val="4"/>
  </w:num>
  <w:num w:numId="19" w16cid:durableId="278491681">
    <w:abstractNumId w:val="3"/>
  </w:num>
  <w:num w:numId="20" w16cid:durableId="660473619">
    <w:abstractNumId w:val="47"/>
  </w:num>
  <w:num w:numId="21" w16cid:durableId="1070812507">
    <w:abstractNumId w:val="4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524157">
    <w:abstractNumId w:val="41"/>
  </w:num>
  <w:num w:numId="23" w16cid:durableId="887693236">
    <w:abstractNumId w:val="7"/>
  </w:num>
  <w:num w:numId="24" w16cid:durableId="1402484434">
    <w:abstractNumId w:val="53"/>
  </w:num>
  <w:num w:numId="25" w16cid:durableId="115563876">
    <w:abstractNumId w:val="36"/>
  </w:num>
  <w:num w:numId="26" w16cid:durableId="1141459519">
    <w:abstractNumId w:val="19"/>
  </w:num>
  <w:num w:numId="27" w16cid:durableId="1667902589">
    <w:abstractNumId w:val="48"/>
  </w:num>
  <w:num w:numId="28" w16cid:durableId="129324689">
    <w:abstractNumId w:val="56"/>
  </w:num>
  <w:num w:numId="29" w16cid:durableId="558128569">
    <w:abstractNumId w:val="50"/>
  </w:num>
  <w:num w:numId="30" w16cid:durableId="1899513717">
    <w:abstractNumId w:val="8"/>
  </w:num>
  <w:num w:numId="31" w16cid:durableId="237642762">
    <w:abstractNumId w:val="20"/>
  </w:num>
  <w:num w:numId="32" w16cid:durableId="1552376422">
    <w:abstractNumId w:val="33"/>
  </w:num>
  <w:num w:numId="33" w16cid:durableId="1691444241">
    <w:abstractNumId w:val="25"/>
  </w:num>
  <w:num w:numId="34" w16cid:durableId="852186023">
    <w:abstractNumId w:val="30"/>
  </w:num>
  <w:num w:numId="35" w16cid:durableId="2036811929">
    <w:abstractNumId w:val="32"/>
  </w:num>
  <w:num w:numId="36" w16cid:durableId="1436242551">
    <w:abstractNumId w:val="59"/>
  </w:num>
  <w:num w:numId="37" w16cid:durableId="956570615">
    <w:abstractNumId w:val="49"/>
  </w:num>
  <w:num w:numId="38" w16cid:durableId="1760828563">
    <w:abstractNumId w:val="46"/>
  </w:num>
  <w:num w:numId="39" w16cid:durableId="945040629">
    <w:abstractNumId w:val="11"/>
  </w:num>
  <w:num w:numId="40" w16cid:durableId="856432855">
    <w:abstractNumId w:val="26"/>
  </w:num>
  <w:num w:numId="41" w16cid:durableId="137454343">
    <w:abstractNumId w:val="63"/>
  </w:num>
  <w:num w:numId="42" w16cid:durableId="1737241014">
    <w:abstractNumId w:val="27"/>
  </w:num>
  <w:num w:numId="43" w16cid:durableId="1908876277">
    <w:abstractNumId w:val="43"/>
  </w:num>
  <w:num w:numId="44" w16cid:durableId="1804273503">
    <w:abstractNumId w:val="38"/>
  </w:num>
  <w:num w:numId="45" w16cid:durableId="1810780002">
    <w:abstractNumId w:val="57"/>
  </w:num>
  <w:num w:numId="46" w16cid:durableId="1039090944">
    <w:abstractNumId w:val="60"/>
  </w:num>
  <w:num w:numId="47" w16cid:durableId="1966807035">
    <w:abstractNumId w:val="17"/>
  </w:num>
  <w:num w:numId="48" w16cid:durableId="348138586">
    <w:abstractNumId w:val="5"/>
  </w:num>
  <w:num w:numId="49" w16cid:durableId="117919244">
    <w:abstractNumId w:val="2"/>
  </w:num>
  <w:num w:numId="50" w16cid:durableId="1573927356">
    <w:abstractNumId w:val="39"/>
  </w:num>
  <w:num w:numId="51" w16cid:durableId="1315177909">
    <w:abstractNumId w:val="58"/>
  </w:num>
  <w:num w:numId="52" w16cid:durableId="1458601898">
    <w:abstractNumId w:val="40"/>
  </w:num>
  <w:num w:numId="53" w16cid:durableId="993992207">
    <w:abstractNumId w:val="16"/>
  </w:num>
  <w:num w:numId="54" w16cid:durableId="264922551">
    <w:abstractNumId w:val="21"/>
  </w:num>
  <w:num w:numId="55" w16cid:durableId="1229848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87862257">
    <w:abstractNumId w:val="51"/>
  </w:num>
  <w:num w:numId="57" w16cid:durableId="954873748">
    <w:abstractNumId w:val="23"/>
  </w:num>
  <w:num w:numId="58" w16cid:durableId="668098617">
    <w:abstractNumId w:val="13"/>
  </w:num>
  <w:num w:numId="59" w16cid:durableId="960527343">
    <w:abstractNumId w:val="44"/>
  </w:num>
  <w:num w:numId="60" w16cid:durableId="1234851366">
    <w:abstractNumId w:val="24"/>
  </w:num>
  <w:num w:numId="61" w16cid:durableId="236130312">
    <w:abstractNumId w:val="31"/>
  </w:num>
  <w:num w:numId="62" w16cid:durableId="917054784">
    <w:abstractNumId w:val="1"/>
  </w:num>
  <w:num w:numId="63" w16cid:durableId="1053579402">
    <w:abstractNumId w:val="6"/>
  </w:num>
  <w:num w:numId="64" w16cid:durableId="1915822939">
    <w:abstractNumId w:val="14"/>
  </w:num>
  <w:num w:numId="65" w16cid:durableId="141921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5948530">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74E"/>
    <w:rsid w:val="0000092B"/>
    <w:rsid w:val="00000E26"/>
    <w:rsid w:val="0000261F"/>
    <w:rsid w:val="00003265"/>
    <w:rsid w:val="00003627"/>
    <w:rsid w:val="000036B6"/>
    <w:rsid w:val="00003748"/>
    <w:rsid w:val="000046CB"/>
    <w:rsid w:val="000061E4"/>
    <w:rsid w:val="00007476"/>
    <w:rsid w:val="0001176E"/>
    <w:rsid w:val="00011D74"/>
    <w:rsid w:val="0001266D"/>
    <w:rsid w:val="0001289F"/>
    <w:rsid w:val="00012979"/>
    <w:rsid w:val="00012C2A"/>
    <w:rsid w:val="00013909"/>
    <w:rsid w:val="0001404C"/>
    <w:rsid w:val="000146FA"/>
    <w:rsid w:val="0001491E"/>
    <w:rsid w:val="00014B1F"/>
    <w:rsid w:val="00015323"/>
    <w:rsid w:val="00017D6E"/>
    <w:rsid w:val="00017D97"/>
    <w:rsid w:val="00021751"/>
    <w:rsid w:val="00022A32"/>
    <w:rsid w:val="000235B9"/>
    <w:rsid w:val="00023A88"/>
    <w:rsid w:val="0002499C"/>
    <w:rsid w:val="00025252"/>
    <w:rsid w:val="00025522"/>
    <w:rsid w:val="00025EF2"/>
    <w:rsid w:val="0002647A"/>
    <w:rsid w:val="00026D7A"/>
    <w:rsid w:val="000271C1"/>
    <w:rsid w:val="00030580"/>
    <w:rsid w:val="00030CA6"/>
    <w:rsid w:val="000315B0"/>
    <w:rsid w:val="00031AA7"/>
    <w:rsid w:val="00031CB2"/>
    <w:rsid w:val="00032F11"/>
    <w:rsid w:val="000331C6"/>
    <w:rsid w:val="00034E74"/>
    <w:rsid w:val="0003509D"/>
    <w:rsid w:val="00035B18"/>
    <w:rsid w:val="00035BCD"/>
    <w:rsid w:val="0003611A"/>
    <w:rsid w:val="000363E2"/>
    <w:rsid w:val="000363F8"/>
    <w:rsid w:val="00036701"/>
    <w:rsid w:val="0003771B"/>
    <w:rsid w:val="000379CA"/>
    <w:rsid w:val="00037B8E"/>
    <w:rsid w:val="00037CAF"/>
    <w:rsid w:val="00040BB6"/>
    <w:rsid w:val="00040CDE"/>
    <w:rsid w:val="00040FB3"/>
    <w:rsid w:val="00042E7C"/>
    <w:rsid w:val="000430E1"/>
    <w:rsid w:val="00043ACB"/>
    <w:rsid w:val="00043C99"/>
    <w:rsid w:val="00043E63"/>
    <w:rsid w:val="00044B40"/>
    <w:rsid w:val="000452F7"/>
    <w:rsid w:val="00045F24"/>
    <w:rsid w:val="0004606F"/>
    <w:rsid w:val="000463E3"/>
    <w:rsid w:val="000465AF"/>
    <w:rsid w:val="000465B6"/>
    <w:rsid w:val="000475FC"/>
    <w:rsid w:val="00047CAF"/>
    <w:rsid w:val="00051ED9"/>
    <w:rsid w:val="00052759"/>
    <w:rsid w:val="00053DF3"/>
    <w:rsid w:val="0005436A"/>
    <w:rsid w:val="00054FF1"/>
    <w:rsid w:val="00055458"/>
    <w:rsid w:val="0005548A"/>
    <w:rsid w:val="000557E4"/>
    <w:rsid w:val="00056007"/>
    <w:rsid w:val="00060F10"/>
    <w:rsid w:val="00061815"/>
    <w:rsid w:val="00061822"/>
    <w:rsid w:val="00061CA8"/>
    <w:rsid w:val="00061FB7"/>
    <w:rsid w:val="00063DF1"/>
    <w:rsid w:val="00065544"/>
    <w:rsid w:val="00065754"/>
    <w:rsid w:val="0006585F"/>
    <w:rsid w:val="00065871"/>
    <w:rsid w:val="0006793E"/>
    <w:rsid w:val="00067F36"/>
    <w:rsid w:val="00070AF8"/>
    <w:rsid w:val="00071652"/>
    <w:rsid w:val="000721D4"/>
    <w:rsid w:val="00073901"/>
    <w:rsid w:val="00075E1F"/>
    <w:rsid w:val="00075F80"/>
    <w:rsid w:val="000761BA"/>
    <w:rsid w:val="000765AD"/>
    <w:rsid w:val="00076AA4"/>
    <w:rsid w:val="00076DAA"/>
    <w:rsid w:val="000814D7"/>
    <w:rsid w:val="00081E57"/>
    <w:rsid w:val="00082899"/>
    <w:rsid w:val="00082F01"/>
    <w:rsid w:val="00082F95"/>
    <w:rsid w:val="00082FF0"/>
    <w:rsid w:val="000837E6"/>
    <w:rsid w:val="00084067"/>
    <w:rsid w:val="000846F8"/>
    <w:rsid w:val="000857A6"/>
    <w:rsid w:val="00085A1D"/>
    <w:rsid w:val="00085E1D"/>
    <w:rsid w:val="000862BE"/>
    <w:rsid w:val="000862FD"/>
    <w:rsid w:val="000868E6"/>
    <w:rsid w:val="00086DD7"/>
    <w:rsid w:val="00091ADF"/>
    <w:rsid w:val="00092AE0"/>
    <w:rsid w:val="00092C64"/>
    <w:rsid w:val="000937D4"/>
    <w:rsid w:val="00093EB3"/>
    <w:rsid w:val="000955C4"/>
    <w:rsid w:val="000968B5"/>
    <w:rsid w:val="00096A63"/>
    <w:rsid w:val="000A0AB1"/>
    <w:rsid w:val="000A2AB4"/>
    <w:rsid w:val="000A2CC3"/>
    <w:rsid w:val="000A3370"/>
    <w:rsid w:val="000A3B67"/>
    <w:rsid w:val="000A3C6B"/>
    <w:rsid w:val="000A3D3E"/>
    <w:rsid w:val="000A3E38"/>
    <w:rsid w:val="000A5A3F"/>
    <w:rsid w:val="000A5F03"/>
    <w:rsid w:val="000A6ED5"/>
    <w:rsid w:val="000A7238"/>
    <w:rsid w:val="000B0E4C"/>
    <w:rsid w:val="000B28A9"/>
    <w:rsid w:val="000B39E5"/>
    <w:rsid w:val="000B3AD8"/>
    <w:rsid w:val="000B3D8D"/>
    <w:rsid w:val="000B567D"/>
    <w:rsid w:val="000B5E58"/>
    <w:rsid w:val="000B78EF"/>
    <w:rsid w:val="000C06E1"/>
    <w:rsid w:val="000C081D"/>
    <w:rsid w:val="000C0D87"/>
    <w:rsid w:val="000C0DBF"/>
    <w:rsid w:val="000C1F4D"/>
    <w:rsid w:val="000C39C3"/>
    <w:rsid w:val="000C3DBD"/>
    <w:rsid w:val="000C5017"/>
    <w:rsid w:val="000C6BDE"/>
    <w:rsid w:val="000C6FAF"/>
    <w:rsid w:val="000D02AF"/>
    <w:rsid w:val="000D0989"/>
    <w:rsid w:val="000D0B46"/>
    <w:rsid w:val="000D25D5"/>
    <w:rsid w:val="000D32B4"/>
    <w:rsid w:val="000D3398"/>
    <w:rsid w:val="000D5E14"/>
    <w:rsid w:val="000D74B9"/>
    <w:rsid w:val="000D7AFE"/>
    <w:rsid w:val="000D7B35"/>
    <w:rsid w:val="000E099C"/>
    <w:rsid w:val="000E210C"/>
    <w:rsid w:val="000E2F62"/>
    <w:rsid w:val="000E5CE0"/>
    <w:rsid w:val="000E5E3B"/>
    <w:rsid w:val="000F154E"/>
    <w:rsid w:val="000F15DB"/>
    <w:rsid w:val="000F1CB3"/>
    <w:rsid w:val="000F381D"/>
    <w:rsid w:val="000F3C57"/>
    <w:rsid w:val="000F4713"/>
    <w:rsid w:val="000F529D"/>
    <w:rsid w:val="000F6623"/>
    <w:rsid w:val="000F6961"/>
    <w:rsid w:val="000F6CC5"/>
    <w:rsid w:val="000F7CBB"/>
    <w:rsid w:val="000F7EA2"/>
    <w:rsid w:val="0010021A"/>
    <w:rsid w:val="00100852"/>
    <w:rsid w:val="001010C9"/>
    <w:rsid w:val="00102FBE"/>
    <w:rsid w:val="0010309E"/>
    <w:rsid w:val="00104332"/>
    <w:rsid w:val="0010510E"/>
    <w:rsid w:val="0010546D"/>
    <w:rsid w:val="0010718D"/>
    <w:rsid w:val="001079E1"/>
    <w:rsid w:val="00107AA8"/>
    <w:rsid w:val="001106C6"/>
    <w:rsid w:val="00110CEE"/>
    <w:rsid w:val="001116B7"/>
    <w:rsid w:val="00112902"/>
    <w:rsid w:val="00113072"/>
    <w:rsid w:val="00113B43"/>
    <w:rsid w:val="0011453F"/>
    <w:rsid w:val="001146FF"/>
    <w:rsid w:val="00115382"/>
    <w:rsid w:val="001154E3"/>
    <w:rsid w:val="00120130"/>
    <w:rsid w:val="0012058A"/>
    <w:rsid w:val="00120653"/>
    <w:rsid w:val="00120DE7"/>
    <w:rsid w:val="00121403"/>
    <w:rsid w:val="00121A64"/>
    <w:rsid w:val="0012356C"/>
    <w:rsid w:val="00124314"/>
    <w:rsid w:val="0012489E"/>
    <w:rsid w:val="00125342"/>
    <w:rsid w:val="001259AD"/>
    <w:rsid w:val="001268EF"/>
    <w:rsid w:val="001271D1"/>
    <w:rsid w:val="00127697"/>
    <w:rsid w:val="0013006F"/>
    <w:rsid w:val="00130159"/>
    <w:rsid w:val="00130502"/>
    <w:rsid w:val="0013078B"/>
    <w:rsid w:val="0013123B"/>
    <w:rsid w:val="001323B5"/>
    <w:rsid w:val="00132ABE"/>
    <w:rsid w:val="00132CED"/>
    <w:rsid w:val="0013402B"/>
    <w:rsid w:val="001340DC"/>
    <w:rsid w:val="001357B2"/>
    <w:rsid w:val="00135EA2"/>
    <w:rsid w:val="001360AB"/>
    <w:rsid w:val="0013633A"/>
    <w:rsid w:val="0014075B"/>
    <w:rsid w:val="0014101A"/>
    <w:rsid w:val="00141BDE"/>
    <w:rsid w:val="00142719"/>
    <w:rsid w:val="0014300A"/>
    <w:rsid w:val="00143626"/>
    <w:rsid w:val="00143DCD"/>
    <w:rsid w:val="00145D0D"/>
    <w:rsid w:val="0014654E"/>
    <w:rsid w:val="00146B22"/>
    <w:rsid w:val="001506F4"/>
    <w:rsid w:val="00150C54"/>
    <w:rsid w:val="00150EF2"/>
    <w:rsid w:val="001529CA"/>
    <w:rsid w:val="00152F89"/>
    <w:rsid w:val="001530D5"/>
    <w:rsid w:val="0015392E"/>
    <w:rsid w:val="00153FE0"/>
    <w:rsid w:val="00154466"/>
    <w:rsid w:val="00157014"/>
    <w:rsid w:val="00160B9C"/>
    <w:rsid w:val="001612BA"/>
    <w:rsid w:val="00162AD7"/>
    <w:rsid w:val="00163DF3"/>
    <w:rsid w:val="00165EA7"/>
    <w:rsid w:val="0016696A"/>
    <w:rsid w:val="00167A6A"/>
    <w:rsid w:val="001703AD"/>
    <w:rsid w:val="00170C5D"/>
    <w:rsid w:val="00170D7C"/>
    <w:rsid w:val="00171480"/>
    <w:rsid w:val="00171B57"/>
    <w:rsid w:val="00172251"/>
    <w:rsid w:val="00172F94"/>
    <w:rsid w:val="001735DC"/>
    <w:rsid w:val="0017603F"/>
    <w:rsid w:val="00177A22"/>
    <w:rsid w:val="00177C2A"/>
    <w:rsid w:val="00180B35"/>
    <w:rsid w:val="00181B08"/>
    <w:rsid w:val="0018453F"/>
    <w:rsid w:val="00185870"/>
    <w:rsid w:val="00185BB1"/>
    <w:rsid w:val="00186082"/>
    <w:rsid w:val="0019070A"/>
    <w:rsid w:val="001908E4"/>
    <w:rsid w:val="001911C1"/>
    <w:rsid w:val="001914B9"/>
    <w:rsid w:val="00191BF9"/>
    <w:rsid w:val="00191D73"/>
    <w:rsid w:val="001926F4"/>
    <w:rsid w:val="0019276F"/>
    <w:rsid w:val="0019363C"/>
    <w:rsid w:val="00193F8D"/>
    <w:rsid w:val="00194523"/>
    <w:rsid w:val="00194ABB"/>
    <w:rsid w:val="00195729"/>
    <w:rsid w:val="001970F5"/>
    <w:rsid w:val="00197497"/>
    <w:rsid w:val="001976F6"/>
    <w:rsid w:val="001979B5"/>
    <w:rsid w:val="001A13DD"/>
    <w:rsid w:val="001A17F2"/>
    <w:rsid w:val="001A1FD0"/>
    <w:rsid w:val="001A21BD"/>
    <w:rsid w:val="001A2834"/>
    <w:rsid w:val="001A2B40"/>
    <w:rsid w:val="001A2EAF"/>
    <w:rsid w:val="001A3041"/>
    <w:rsid w:val="001A311E"/>
    <w:rsid w:val="001A3C0D"/>
    <w:rsid w:val="001A4487"/>
    <w:rsid w:val="001A45B0"/>
    <w:rsid w:val="001A4F24"/>
    <w:rsid w:val="001A5AA6"/>
    <w:rsid w:val="001A5FCD"/>
    <w:rsid w:val="001A6014"/>
    <w:rsid w:val="001A6B99"/>
    <w:rsid w:val="001B129C"/>
    <w:rsid w:val="001B22B5"/>
    <w:rsid w:val="001B3B9D"/>
    <w:rsid w:val="001B4F6D"/>
    <w:rsid w:val="001B532C"/>
    <w:rsid w:val="001B7A1A"/>
    <w:rsid w:val="001C01D9"/>
    <w:rsid w:val="001C07C6"/>
    <w:rsid w:val="001C0B24"/>
    <w:rsid w:val="001C19F4"/>
    <w:rsid w:val="001C2DBC"/>
    <w:rsid w:val="001C5276"/>
    <w:rsid w:val="001C6004"/>
    <w:rsid w:val="001C6F6E"/>
    <w:rsid w:val="001C7210"/>
    <w:rsid w:val="001C762B"/>
    <w:rsid w:val="001D05B2"/>
    <w:rsid w:val="001D1041"/>
    <w:rsid w:val="001D1E04"/>
    <w:rsid w:val="001D34D2"/>
    <w:rsid w:val="001D3E5F"/>
    <w:rsid w:val="001D5B59"/>
    <w:rsid w:val="001D68E7"/>
    <w:rsid w:val="001D7E8D"/>
    <w:rsid w:val="001E0096"/>
    <w:rsid w:val="001E02C0"/>
    <w:rsid w:val="001E056C"/>
    <w:rsid w:val="001E1766"/>
    <w:rsid w:val="001E2138"/>
    <w:rsid w:val="001E2952"/>
    <w:rsid w:val="001E32A9"/>
    <w:rsid w:val="001E3BA0"/>
    <w:rsid w:val="001E4164"/>
    <w:rsid w:val="001E5437"/>
    <w:rsid w:val="001E5901"/>
    <w:rsid w:val="001E65D3"/>
    <w:rsid w:val="001E6A86"/>
    <w:rsid w:val="001E70A0"/>
    <w:rsid w:val="001F0175"/>
    <w:rsid w:val="001F04A3"/>
    <w:rsid w:val="001F0FAA"/>
    <w:rsid w:val="001F256F"/>
    <w:rsid w:val="001F27EB"/>
    <w:rsid w:val="001F2844"/>
    <w:rsid w:val="001F38D0"/>
    <w:rsid w:val="001F4161"/>
    <w:rsid w:val="001F487B"/>
    <w:rsid w:val="001F584B"/>
    <w:rsid w:val="001F5956"/>
    <w:rsid w:val="001F5EF8"/>
    <w:rsid w:val="001F613D"/>
    <w:rsid w:val="001F6B0F"/>
    <w:rsid w:val="001F72AA"/>
    <w:rsid w:val="001F7DEC"/>
    <w:rsid w:val="0020063B"/>
    <w:rsid w:val="00200F0A"/>
    <w:rsid w:val="00202A77"/>
    <w:rsid w:val="00202C06"/>
    <w:rsid w:val="002030A6"/>
    <w:rsid w:val="00203798"/>
    <w:rsid w:val="00203E73"/>
    <w:rsid w:val="00204000"/>
    <w:rsid w:val="002062DA"/>
    <w:rsid w:val="002069F5"/>
    <w:rsid w:val="0020781C"/>
    <w:rsid w:val="00210F77"/>
    <w:rsid w:val="0021151B"/>
    <w:rsid w:val="0021214A"/>
    <w:rsid w:val="00214B1A"/>
    <w:rsid w:val="00214E7E"/>
    <w:rsid w:val="00214F2E"/>
    <w:rsid w:val="0021622B"/>
    <w:rsid w:val="002162C7"/>
    <w:rsid w:val="00216333"/>
    <w:rsid w:val="0021675C"/>
    <w:rsid w:val="00220599"/>
    <w:rsid w:val="00220B9E"/>
    <w:rsid w:val="0022158B"/>
    <w:rsid w:val="00221800"/>
    <w:rsid w:val="0022189B"/>
    <w:rsid w:val="00222F5B"/>
    <w:rsid w:val="00226382"/>
    <w:rsid w:val="00231622"/>
    <w:rsid w:val="002319DE"/>
    <w:rsid w:val="0023257A"/>
    <w:rsid w:val="00232ACB"/>
    <w:rsid w:val="002333F4"/>
    <w:rsid w:val="00234BDF"/>
    <w:rsid w:val="00235782"/>
    <w:rsid w:val="00235E41"/>
    <w:rsid w:val="0023648F"/>
    <w:rsid w:val="00237905"/>
    <w:rsid w:val="00237BBA"/>
    <w:rsid w:val="00237F4B"/>
    <w:rsid w:val="00240B3D"/>
    <w:rsid w:val="00240CE0"/>
    <w:rsid w:val="00241422"/>
    <w:rsid w:val="00241575"/>
    <w:rsid w:val="002433F4"/>
    <w:rsid w:val="00243E73"/>
    <w:rsid w:val="002447EE"/>
    <w:rsid w:val="00245BC7"/>
    <w:rsid w:val="00245FEA"/>
    <w:rsid w:val="002477D8"/>
    <w:rsid w:val="0025065B"/>
    <w:rsid w:val="00250E13"/>
    <w:rsid w:val="00250E48"/>
    <w:rsid w:val="0025129D"/>
    <w:rsid w:val="0025138A"/>
    <w:rsid w:val="0025186A"/>
    <w:rsid w:val="00251ECF"/>
    <w:rsid w:val="00251EE7"/>
    <w:rsid w:val="00252370"/>
    <w:rsid w:val="00252BC5"/>
    <w:rsid w:val="0025508F"/>
    <w:rsid w:val="00256EB7"/>
    <w:rsid w:val="00260174"/>
    <w:rsid w:val="0026065A"/>
    <w:rsid w:val="00261F14"/>
    <w:rsid w:val="0026231C"/>
    <w:rsid w:val="00263177"/>
    <w:rsid w:val="00263802"/>
    <w:rsid w:val="0026504A"/>
    <w:rsid w:val="00265D8E"/>
    <w:rsid w:val="0026794D"/>
    <w:rsid w:val="00267B0A"/>
    <w:rsid w:val="00267ECE"/>
    <w:rsid w:val="0027004C"/>
    <w:rsid w:val="00270409"/>
    <w:rsid w:val="00270738"/>
    <w:rsid w:val="00271CE5"/>
    <w:rsid w:val="00271EA5"/>
    <w:rsid w:val="00272738"/>
    <w:rsid w:val="002728EB"/>
    <w:rsid w:val="0027386A"/>
    <w:rsid w:val="00273DA6"/>
    <w:rsid w:val="0027549F"/>
    <w:rsid w:val="00275BFE"/>
    <w:rsid w:val="0027659F"/>
    <w:rsid w:val="00277BF9"/>
    <w:rsid w:val="00277E92"/>
    <w:rsid w:val="00280B93"/>
    <w:rsid w:val="00281CB2"/>
    <w:rsid w:val="00282020"/>
    <w:rsid w:val="0028218D"/>
    <w:rsid w:val="0028247D"/>
    <w:rsid w:val="0028317C"/>
    <w:rsid w:val="002834D6"/>
    <w:rsid w:val="00285149"/>
    <w:rsid w:val="00285BC1"/>
    <w:rsid w:val="00285D27"/>
    <w:rsid w:val="002872AB"/>
    <w:rsid w:val="0029011E"/>
    <w:rsid w:val="002906FA"/>
    <w:rsid w:val="0029097B"/>
    <w:rsid w:val="0029147A"/>
    <w:rsid w:val="002916B7"/>
    <w:rsid w:val="00292494"/>
    <w:rsid w:val="00292887"/>
    <w:rsid w:val="002930AE"/>
    <w:rsid w:val="002937DD"/>
    <w:rsid w:val="00293814"/>
    <w:rsid w:val="00295C1C"/>
    <w:rsid w:val="00295C88"/>
    <w:rsid w:val="00297A4B"/>
    <w:rsid w:val="002A061B"/>
    <w:rsid w:val="002A1202"/>
    <w:rsid w:val="002A19DA"/>
    <w:rsid w:val="002A3807"/>
    <w:rsid w:val="002A4973"/>
    <w:rsid w:val="002A4C84"/>
    <w:rsid w:val="002A4F20"/>
    <w:rsid w:val="002A5188"/>
    <w:rsid w:val="002A6302"/>
    <w:rsid w:val="002A6350"/>
    <w:rsid w:val="002A66B1"/>
    <w:rsid w:val="002A6C1F"/>
    <w:rsid w:val="002A7499"/>
    <w:rsid w:val="002A7786"/>
    <w:rsid w:val="002B09D8"/>
    <w:rsid w:val="002B251E"/>
    <w:rsid w:val="002B31A3"/>
    <w:rsid w:val="002B4118"/>
    <w:rsid w:val="002B5E71"/>
    <w:rsid w:val="002B674E"/>
    <w:rsid w:val="002B72A8"/>
    <w:rsid w:val="002C0755"/>
    <w:rsid w:val="002C093B"/>
    <w:rsid w:val="002C0B59"/>
    <w:rsid w:val="002C1D29"/>
    <w:rsid w:val="002C1EF0"/>
    <w:rsid w:val="002C26F9"/>
    <w:rsid w:val="002C27C0"/>
    <w:rsid w:val="002C28CA"/>
    <w:rsid w:val="002C3583"/>
    <w:rsid w:val="002C464D"/>
    <w:rsid w:val="002C6BE1"/>
    <w:rsid w:val="002C6FF5"/>
    <w:rsid w:val="002C7709"/>
    <w:rsid w:val="002C7A1E"/>
    <w:rsid w:val="002C7AEE"/>
    <w:rsid w:val="002C7C96"/>
    <w:rsid w:val="002D01F4"/>
    <w:rsid w:val="002D15BD"/>
    <w:rsid w:val="002D1E90"/>
    <w:rsid w:val="002D22AE"/>
    <w:rsid w:val="002D3716"/>
    <w:rsid w:val="002D49DE"/>
    <w:rsid w:val="002D58A0"/>
    <w:rsid w:val="002D72C9"/>
    <w:rsid w:val="002D781F"/>
    <w:rsid w:val="002D7B5A"/>
    <w:rsid w:val="002E0662"/>
    <w:rsid w:val="002E0EAB"/>
    <w:rsid w:val="002E1479"/>
    <w:rsid w:val="002E18F3"/>
    <w:rsid w:val="002E209D"/>
    <w:rsid w:val="002E2B88"/>
    <w:rsid w:val="002E3898"/>
    <w:rsid w:val="002E5542"/>
    <w:rsid w:val="002E70C9"/>
    <w:rsid w:val="002F068C"/>
    <w:rsid w:val="002F08B7"/>
    <w:rsid w:val="002F0900"/>
    <w:rsid w:val="002F0A69"/>
    <w:rsid w:val="002F0C10"/>
    <w:rsid w:val="002F1C4F"/>
    <w:rsid w:val="002F1F3E"/>
    <w:rsid w:val="002F3177"/>
    <w:rsid w:val="002F3642"/>
    <w:rsid w:val="002F371A"/>
    <w:rsid w:val="002F52FF"/>
    <w:rsid w:val="002F536F"/>
    <w:rsid w:val="002F5394"/>
    <w:rsid w:val="002F5451"/>
    <w:rsid w:val="002F6C8C"/>
    <w:rsid w:val="00300A96"/>
    <w:rsid w:val="00300F48"/>
    <w:rsid w:val="00301C31"/>
    <w:rsid w:val="003028CE"/>
    <w:rsid w:val="00303A24"/>
    <w:rsid w:val="00304CD2"/>
    <w:rsid w:val="00305FDC"/>
    <w:rsid w:val="00306915"/>
    <w:rsid w:val="00306F27"/>
    <w:rsid w:val="003072E6"/>
    <w:rsid w:val="00307BC2"/>
    <w:rsid w:val="00307C39"/>
    <w:rsid w:val="00310572"/>
    <w:rsid w:val="00310826"/>
    <w:rsid w:val="00310A02"/>
    <w:rsid w:val="00311520"/>
    <w:rsid w:val="00311B99"/>
    <w:rsid w:val="00313F9C"/>
    <w:rsid w:val="00314319"/>
    <w:rsid w:val="00314384"/>
    <w:rsid w:val="00316585"/>
    <w:rsid w:val="003179A3"/>
    <w:rsid w:val="00320162"/>
    <w:rsid w:val="00320836"/>
    <w:rsid w:val="00321D4B"/>
    <w:rsid w:val="00322178"/>
    <w:rsid w:val="003226A4"/>
    <w:rsid w:val="00322A11"/>
    <w:rsid w:val="003233D9"/>
    <w:rsid w:val="00323C65"/>
    <w:rsid w:val="0032481F"/>
    <w:rsid w:val="0032504A"/>
    <w:rsid w:val="003266E1"/>
    <w:rsid w:val="0032685A"/>
    <w:rsid w:val="00327BCA"/>
    <w:rsid w:val="003303ED"/>
    <w:rsid w:val="0033125C"/>
    <w:rsid w:val="003313B2"/>
    <w:rsid w:val="003323E7"/>
    <w:rsid w:val="00332969"/>
    <w:rsid w:val="003332CB"/>
    <w:rsid w:val="00333639"/>
    <w:rsid w:val="00337479"/>
    <w:rsid w:val="0033761D"/>
    <w:rsid w:val="003376EA"/>
    <w:rsid w:val="00337DB6"/>
    <w:rsid w:val="003412C4"/>
    <w:rsid w:val="0034169E"/>
    <w:rsid w:val="0034242B"/>
    <w:rsid w:val="00343576"/>
    <w:rsid w:val="00343599"/>
    <w:rsid w:val="0034531E"/>
    <w:rsid w:val="00346CC5"/>
    <w:rsid w:val="00346EA1"/>
    <w:rsid w:val="00347839"/>
    <w:rsid w:val="00347A4B"/>
    <w:rsid w:val="00347D0C"/>
    <w:rsid w:val="00347E24"/>
    <w:rsid w:val="0035116F"/>
    <w:rsid w:val="00351CDE"/>
    <w:rsid w:val="0035202D"/>
    <w:rsid w:val="003525F2"/>
    <w:rsid w:val="00352BBC"/>
    <w:rsid w:val="003539BE"/>
    <w:rsid w:val="0035439E"/>
    <w:rsid w:val="003546C9"/>
    <w:rsid w:val="00355753"/>
    <w:rsid w:val="003563EE"/>
    <w:rsid w:val="003576B9"/>
    <w:rsid w:val="00357E7F"/>
    <w:rsid w:val="0036020E"/>
    <w:rsid w:val="0036097D"/>
    <w:rsid w:val="00360BD2"/>
    <w:rsid w:val="00360C5F"/>
    <w:rsid w:val="00363048"/>
    <w:rsid w:val="003636BF"/>
    <w:rsid w:val="00363966"/>
    <w:rsid w:val="00364045"/>
    <w:rsid w:val="00364468"/>
    <w:rsid w:val="00364F67"/>
    <w:rsid w:val="0036502E"/>
    <w:rsid w:val="00365CD3"/>
    <w:rsid w:val="003668BD"/>
    <w:rsid w:val="00366C1D"/>
    <w:rsid w:val="003672E4"/>
    <w:rsid w:val="003724E4"/>
    <w:rsid w:val="00372C41"/>
    <w:rsid w:val="003733D9"/>
    <w:rsid w:val="00373943"/>
    <w:rsid w:val="00373C8F"/>
    <w:rsid w:val="00373E3D"/>
    <w:rsid w:val="0037479F"/>
    <w:rsid w:val="00374E03"/>
    <w:rsid w:val="00374E86"/>
    <w:rsid w:val="00375B97"/>
    <w:rsid w:val="00375FA5"/>
    <w:rsid w:val="00376F86"/>
    <w:rsid w:val="00376FC8"/>
    <w:rsid w:val="003770FB"/>
    <w:rsid w:val="003805C7"/>
    <w:rsid w:val="00380A3A"/>
    <w:rsid w:val="00380C24"/>
    <w:rsid w:val="00381E82"/>
    <w:rsid w:val="003838AC"/>
    <w:rsid w:val="00383CBF"/>
    <w:rsid w:val="003845B4"/>
    <w:rsid w:val="00384680"/>
    <w:rsid w:val="003854A3"/>
    <w:rsid w:val="00385851"/>
    <w:rsid w:val="0038722D"/>
    <w:rsid w:val="00387B1A"/>
    <w:rsid w:val="00387DE0"/>
    <w:rsid w:val="003914E4"/>
    <w:rsid w:val="00391A7B"/>
    <w:rsid w:val="00392408"/>
    <w:rsid w:val="00392E7B"/>
    <w:rsid w:val="003939BB"/>
    <w:rsid w:val="00393DCE"/>
    <w:rsid w:val="00394D8E"/>
    <w:rsid w:val="00395E04"/>
    <w:rsid w:val="00396601"/>
    <w:rsid w:val="003A006A"/>
    <w:rsid w:val="003A00FF"/>
    <w:rsid w:val="003A01EB"/>
    <w:rsid w:val="003A0B90"/>
    <w:rsid w:val="003A1229"/>
    <w:rsid w:val="003A12C3"/>
    <w:rsid w:val="003A133F"/>
    <w:rsid w:val="003A22FE"/>
    <w:rsid w:val="003A245B"/>
    <w:rsid w:val="003A25E5"/>
    <w:rsid w:val="003A2A77"/>
    <w:rsid w:val="003A34F6"/>
    <w:rsid w:val="003A3841"/>
    <w:rsid w:val="003A455B"/>
    <w:rsid w:val="003A4D7B"/>
    <w:rsid w:val="003A529F"/>
    <w:rsid w:val="003A548E"/>
    <w:rsid w:val="003A5990"/>
    <w:rsid w:val="003A6326"/>
    <w:rsid w:val="003A706E"/>
    <w:rsid w:val="003A7245"/>
    <w:rsid w:val="003B1761"/>
    <w:rsid w:val="003B21EE"/>
    <w:rsid w:val="003B3516"/>
    <w:rsid w:val="003B4BEF"/>
    <w:rsid w:val="003B5B1E"/>
    <w:rsid w:val="003B5B34"/>
    <w:rsid w:val="003B670D"/>
    <w:rsid w:val="003B6EE4"/>
    <w:rsid w:val="003B7039"/>
    <w:rsid w:val="003B76EA"/>
    <w:rsid w:val="003C0957"/>
    <w:rsid w:val="003C1767"/>
    <w:rsid w:val="003C285B"/>
    <w:rsid w:val="003C3741"/>
    <w:rsid w:val="003C3884"/>
    <w:rsid w:val="003C3AF1"/>
    <w:rsid w:val="003C4A4C"/>
    <w:rsid w:val="003C4C8E"/>
    <w:rsid w:val="003C4D53"/>
    <w:rsid w:val="003C5700"/>
    <w:rsid w:val="003C5831"/>
    <w:rsid w:val="003C5857"/>
    <w:rsid w:val="003C5D22"/>
    <w:rsid w:val="003C6E2D"/>
    <w:rsid w:val="003D0E4A"/>
    <w:rsid w:val="003D10F3"/>
    <w:rsid w:val="003D1E9B"/>
    <w:rsid w:val="003D2860"/>
    <w:rsid w:val="003D3496"/>
    <w:rsid w:val="003D5483"/>
    <w:rsid w:val="003D5D17"/>
    <w:rsid w:val="003D7B3D"/>
    <w:rsid w:val="003D7CC8"/>
    <w:rsid w:val="003E1C74"/>
    <w:rsid w:val="003E222A"/>
    <w:rsid w:val="003E2719"/>
    <w:rsid w:val="003E3A36"/>
    <w:rsid w:val="003E5235"/>
    <w:rsid w:val="003E5474"/>
    <w:rsid w:val="003E551B"/>
    <w:rsid w:val="003E5880"/>
    <w:rsid w:val="003E6893"/>
    <w:rsid w:val="003E6B3E"/>
    <w:rsid w:val="003E6F16"/>
    <w:rsid w:val="003F180E"/>
    <w:rsid w:val="003F22FA"/>
    <w:rsid w:val="003F2390"/>
    <w:rsid w:val="003F2574"/>
    <w:rsid w:val="003F35C4"/>
    <w:rsid w:val="003F45E1"/>
    <w:rsid w:val="003F4F19"/>
    <w:rsid w:val="003F5217"/>
    <w:rsid w:val="003F62F2"/>
    <w:rsid w:val="003F79F0"/>
    <w:rsid w:val="003F7E07"/>
    <w:rsid w:val="0040072E"/>
    <w:rsid w:val="00401142"/>
    <w:rsid w:val="00403889"/>
    <w:rsid w:val="004049BA"/>
    <w:rsid w:val="004062DC"/>
    <w:rsid w:val="00406D2A"/>
    <w:rsid w:val="00406DB5"/>
    <w:rsid w:val="00407060"/>
    <w:rsid w:val="004071A3"/>
    <w:rsid w:val="004079B7"/>
    <w:rsid w:val="0041122E"/>
    <w:rsid w:val="0041202D"/>
    <w:rsid w:val="00412586"/>
    <w:rsid w:val="004135FE"/>
    <w:rsid w:val="004149BB"/>
    <w:rsid w:val="00414B62"/>
    <w:rsid w:val="00415895"/>
    <w:rsid w:val="00417133"/>
    <w:rsid w:val="00417849"/>
    <w:rsid w:val="00417E87"/>
    <w:rsid w:val="00420825"/>
    <w:rsid w:val="004209ED"/>
    <w:rsid w:val="0042128C"/>
    <w:rsid w:val="00421BA2"/>
    <w:rsid w:val="0042280E"/>
    <w:rsid w:val="00423CF0"/>
    <w:rsid w:val="00423E05"/>
    <w:rsid w:val="00424977"/>
    <w:rsid w:val="00424B15"/>
    <w:rsid w:val="00424CDD"/>
    <w:rsid w:val="00425A02"/>
    <w:rsid w:val="00425C4A"/>
    <w:rsid w:val="004265A7"/>
    <w:rsid w:val="00430A04"/>
    <w:rsid w:val="004317EB"/>
    <w:rsid w:val="00432A54"/>
    <w:rsid w:val="00434956"/>
    <w:rsid w:val="0043712C"/>
    <w:rsid w:val="00437206"/>
    <w:rsid w:val="00437744"/>
    <w:rsid w:val="004377DB"/>
    <w:rsid w:val="00441326"/>
    <w:rsid w:val="00441654"/>
    <w:rsid w:val="004418A1"/>
    <w:rsid w:val="004427D9"/>
    <w:rsid w:val="00442FBC"/>
    <w:rsid w:val="00444EB1"/>
    <w:rsid w:val="00444FC0"/>
    <w:rsid w:val="00445E4D"/>
    <w:rsid w:val="00446294"/>
    <w:rsid w:val="004462E0"/>
    <w:rsid w:val="004468A3"/>
    <w:rsid w:val="00446D65"/>
    <w:rsid w:val="00446FF6"/>
    <w:rsid w:val="0044733B"/>
    <w:rsid w:val="004479E8"/>
    <w:rsid w:val="004479FC"/>
    <w:rsid w:val="00447E52"/>
    <w:rsid w:val="004502A3"/>
    <w:rsid w:val="0045082C"/>
    <w:rsid w:val="00450B82"/>
    <w:rsid w:val="004510BE"/>
    <w:rsid w:val="004525DE"/>
    <w:rsid w:val="004530DC"/>
    <w:rsid w:val="00454E6B"/>
    <w:rsid w:val="0045513D"/>
    <w:rsid w:val="00455CC1"/>
    <w:rsid w:val="00457682"/>
    <w:rsid w:val="00461849"/>
    <w:rsid w:val="00462E06"/>
    <w:rsid w:val="004631D8"/>
    <w:rsid w:val="0046396D"/>
    <w:rsid w:val="0046485A"/>
    <w:rsid w:val="00464C2A"/>
    <w:rsid w:val="00464C62"/>
    <w:rsid w:val="004657DB"/>
    <w:rsid w:val="0046604C"/>
    <w:rsid w:val="00466E8D"/>
    <w:rsid w:val="00467273"/>
    <w:rsid w:val="004708AD"/>
    <w:rsid w:val="004708CD"/>
    <w:rsid w:val="0047145E"/>
    <w:rsid w:val="00472001"/>
    <w:rsid w:val="004727CD"/>
    <w:rsid w:val="00472ED4"/>
    <w:rsid w:val="00473480"/>
    <w:rsid w:val="00473A5F"/>
    <w:rsid w:val="00474432"/>
    <w:rsid w:val="0047497D"/>
    <w:rsid w:val="004756F6"/>
    <w:rsid w:val="00475D38"/>
    <w:rsid w:val="00476BD2"/>
    <w:rsid w:val="00476C89"/>
    <w:rsid w:val="00476CAC"/>
    <w:rsid w:val="00477013"/>
    <w:rsid w:val="004818C7"/>
    <w:rsid w:val="00481AA9"/>
    <w:rsid w:val="00481D41"/>
    <w:rsid w:val="00482147"/>
    <w:rsid w:val="0048224F"/>
    <w:rsid w:val="004827FB"/>
    <w:rsid w:val="00482B8F"/>
    <w:rsid w:val="00482CEA"/>
    <w:rsid w:val="004832DC"/>
    <w:rsid w:val="004839F1"/>
    <w:rsid w:val="00486C78"/>
    <w:rsid w:val="004871C8"/>
    <w:rsid w:val="00490149"/>
    <w:rsid w:val="0049101B"/>
    <w:rsid w:val="00491131"/>
    <w:rsid w:val="00491540"/>
    <w:rsid w:val="00491EB0"/>
    <w:rsid w:val="00492FA1"/>
    <w:rsid w:val="00493395"/>
    <w:rsid w:val="00493EEC"/>
    <w:rsid w:val="00493FB5"/>
    <w:rsid w:val="0049478E"/>
    <w:rsid w:val="004949AA"/>
    <w:rsid w:val="00495F89"/>
    <w:rsid w:val="00496670"/>
    <w:rsid w:val="00496907"/>
    <w:rsid w:val="0049795A"/>
    <w:rsid w:val="004A05CB"/>
    <w:rsid w:val="004A0ED5"/>
    <w:rsid w:val="004A1E87"/>
    <w:rsid w:val="004A22BD"/>
    <w:rsid w:val="004A2845"/>
    <w:rsid w:val="004A2E9C"/>
    <w:rsid w:val="004A399E"/>
    <w:rsid w:val="004A3ECC"/>
    <w:rsid w:val="004A53DE"/>
    <w:rsid w:val="004A550C"/>
    <w:rsid w:val="004A559C"/>
    <w:rsid w:val="004A6042"/>
    <w:rsid w:val="004A6206"/>
    <w:rsid w:val="004A707B"/>
    <w:rsid w:val="004A7C78"/>
    <w:rsid w:val="004B0F57"/>
    <w:rsid w:val="004B1203"/>
    <w:rsid w:val="004B14D4"/>
    <w:rsid w:val="004B260F"/>
    <w:rsid w:val="004B2E68"/>
    <w:rsid w:val="004B3E56"/>
    <w:rsid w:val="004B3EC0"/>
    <w:rsid w:val="004B540E"/>
    <w:rsid w:val="004B546B"/>
    <w:rsid w:val="004B61C6"/>
    <w:rsid w:val="004B7956"/>
    <w:rsid w:val="004C1DFE"/>
    <w:rsid w:val="004C29DF"/>
    <w:rsid w:val="004C2C36"/>
    <w:rsid w:val="004C3411"/>
    <w:rsid w:val="004C3794"/>
    <w:rsid w:val="004C3A81"/>
    <w:rsid w:val="004C3FBF"/>
    <w:rsid w:val="004C4BFA"/>
    <w:rsid w:val="004C50DE"/>
    <w:rsid w:val="004C5964"/>
    <w:rsid w:val="004C75C1"/>
    <w:rsid w:val="004C7E57"/>
    <w:rsid w:val="004D1A23"/>
    <w:rsid w:val="004D308B"/>
    <w:rsid w:val="004D3AB2"/>
    <w:rsid w:val="004D3CFC"/>
    <w:rsid w:val="004D40F3"/>
    <w:rsid w:val="004D63B6"/>
    <w:rsid w:val="004D689C"/>
    <w:rsid w:val="004D7E82"/>
    <w:rsid w:val="004E1331"/>
    <w:rsid w:val="004E2923"/>
    <w:rsid w:val="004E2F7E"/>
    <w:rsid w:val="004E4302"/>
    <w:rsid w:val="004E4715"/>
    <w:rsid w:val="004E6071"/>
    <w:rsid w:val="004E6716"/>
    <w:rsid w:val="004E7B66"/>
    <w:rsid w:val="004F0791"/>
    <w:rsid w:val="004F235C"/>
    <w:rsid w:val="004F4B2B"/>
    <w:rsid w:val="004F5120"/>
    <w:rsid w:val="004F5E4B"/>
    <w:rsid w:val="004F7C48"/>
    <w:rsid w:val="00500350"/>
    <w:rsid w:val="00501480"/>
    <w:rsid w:val="00501AD8"/>
    <w:rsid w:val="00502E41"/>
    <w:rsid w:val="0050315F"/>
    <w:rsid w:val="0050348C"/>
    <w:rsid w:val="00504D52"/>
    <w:rsid w:val="005058CD"/>
    <w:rsid w:val="00505CC2"/>
    <w:rsid w:val="005063EF"/>
    <w:rsid w:val="00506755"/>
    <w:rsid w:val="00506971"/>
    <w:rsid w:val="00507428"/>
    <w:rsid w:val="00507C0E"/>
    <w:rsid w:val="00507F7C"/>
    <w:rsid w:val="00511F49"/>
    <w:rsid w:val="00514ACA"/>
    <w:rsid w:val="00514CFD"/>
    <w:rsid w:val="00514E43"/>
    <w:rsid w:val="00514EC2"/>
    <w:rsid w:val="00515635"/>
    <w:rsid w:val="00515F64"/>
    <w:rsid w:val="0051647C"/>
    <w:rsid w:val="005166FF"/>
    <w:rsid w:val="0051785A"/>
    <w:rsid w:val="005207C8"/>
    <w:rsid w:val="005215AE"/>
    <w:rsid w:val="0052208A"/>
    <w:rsid w:val="00522D91"/>
    <w:rsid w:val="0052305C"/>
    <w:rsid w:val="0052317C"/>
    <w:rsid w:val="00523251"/>
    <w:rsid w:val="00523F1D"/>
    <w:rsid w:val="00526246"/>
    <w:rsid w:val="0052631D"/>
    <w:rsid w:val="00526BD6"/>
    <w:rsid w:val="00526BF1"/>
    <w:rsid w:val="00526FBE"/>
    <w:rsid w:val="00532B3A"/>
    <w:rsid w:val="00532E50"/>
    <w:rsid w:val="005347CF"/>
    <w:rsid w:val="005369DF"/>
    <w:rsid w:val="00537C34"/>
    <w:rsid w:val="00541816"/>
    <w:rsid w:val="00543546"/>
    <w:rsid w:val="00543F9A"/>
    <w:rsid w:val="00544FE5"/>
    <w:rsid w:val="00546E52"/>
    <w:rsid w:val="00547B32"/>
    <w:rsid w:val="0055038B"/>
    <w:rsid w:val="00550A4C"/>
    <w:rsid w:val="00551681"/>
    <w:rsid w:val="00551933"/>
    <w:rsid w:val="00551B27"/>
    <w:rsid w:val="0055483E"/>
    <w:rsid w:val="005548E3"/>
    <w:rsid w:val="00554D05"/>
    <w:rsid w:val="00555390"/>
    <w:rsid w:val="00555564"/>
    <w:rsid w:val="0055686E"/>
    <w:rsid w:val="00557A0C"/>
    <w:rsid w:val="005619BD"/>
    <w:rsid w:val="00562251"/>
    <w:rsid w:val="005623CB"/>
    <w:rsid w:val="00562516"/>
    <w:rsid w:val="00564667"/>
    <w:rsid w:val="005647BB"/>
    <w:rsid w:val="0056619A"/>
    <w:rsid w:val="00566815"/>
    <w:rsid w:val="005668EC"/>
    <w:rsid w:val="00566E6E"/>
    <w:rsid w:val="00567106"/>
    <w:rsid w:val="00567152"/>
    <w:rsid w:val="005712A3"/>
    <w:rsid w:val="00571FA5"/>
    <w:rsid w:val="00572B34"/>
    <w:rsid w:val="00574668"/>
    <w:rsid w:val="005748D0"/>
    <w:rsid w:val="005751F2"/>
    <w:rsid w:val="005757A1"/>
    <w:rsid w:val="00575E50"/>
    <w:rsid w:val="005767BA"/>
    <w:rsid w:val="00576979"/>
    <w:rsid w:val="00576C5A"/>
    <w:rsid w:val="00577424"/>
    <w:rsid w:val="00577C72"/>
    <w:rsid w:val="00577D80"/>
    <w:rsid w:val="00580002"/>
    <w:rsid w:val="00580BF2"/>
    <w:rsid w:val="005813C7"/>
    <w:rsid w:val="0058280E"/>
    <w:rsid w:val="00583C3D"/>
    <w:rsid w:val="00584393"/>
    <w:rsid w:val="005844E1"/>
    <w:rsid w:val="005846D3"/>
    <w:rsid w:val="00584821"/>
    <w:rsid w:val="005849EC"/>
    <w:rsid w:val="00585738"/>
    <w:rsid w:val="00586664"/>
    <w:rsid w:val="00587823"/>
    <w:rsid w:val="0059111F"/>
    <w:rsid w:val="00592036"/>
    <w:rsid w:val="00593B8F"/>
    <w:rsid w:val="00597520"/>
    <w:rsid w:val="00597DA2"/>
    <w:rsid w:val="005A0B82"/>
    <w:rsid w:val="005A1498"/>
    <w:rsid w:val="005A21BD"/>
    <w:rsid w:val="005A2407"/>
    <w:rsid w:val="005A2955"/>
    <w:rsid w:val="005A3F1F"/>
    <w:rsid w:val="005A4502"/>
    <w:rsid w:val="005A4779"/>
    <w:rsid w:val="005A616C"/>
    <w:rsid w:val="005A6264"/>
    <w:rsid w:val="005A70BB"/>
    <w:rsid w:val="005A7856"/>
    <w:rsid w:val="005A7BC9"/>
    <w:rsid w:val="005B24D5"/>
    <w:rsid w:val="005B28C4"/>
    <w:rsid w:val="005B35CD"/>
    <w:rsid w:val="005B36A2"/>
    <w:rsid w:val="005B3945"/>
    <w:rsid w:val="005B4663"/>
    <w:rsid w:val="005B4E1B"/>
    <w:rsid w:val="005B5398"/>
    <w:rsid w:val="005B5933"/>
    <w:rsid w:val="005B5DEE"/>
    <w:rsid w:val="005B6071"/>
    <w:rsid w:val="005B7F76"/>
    <w:rsid w:val="005C0281"/>
    <w:rsid w:val="005C0AE6"/>
    <w:rsid w:val="005C11D2"/>
    <w:rsid w:val="005C2439"/>
    <w:rsid w:val="005C3EEF"/>
    <w:rsid w:val="005C448B"/>
    <w:rsid w:val="005C4CF3"/>
    <w:rsid w:val="005C509A"/>
    <w:rsid w:val="005C5142"/>
    <w:rsid w:val="005C620E"/>
    <w:rsid w:val="005C662A"/>
    <w:rsid w:val="005C6BB4"/>
    <w:rsid w:val="005C70F1"/>
    <w:rsid w:val="005C7A63"/>
    <w:rsid w:val="005D04C0"/>
    <w:rsid w:val="005D0E77"/>
    <w:rsid w:val="005D15CC"/>
    <w:rsid w:val="005D1BEE"/>
    <w:rsid w:val="005D29F0"/>
    <w:rsid w:val="005D2ECC"/>
    <w:rsid w:val="005D300C"/>
    <w:rsid w:val="005D3394"/>
    <w:rsid w:val="005D3455"/>
    <w:rsid w:val="005D3802"/>
    <w:rsid w:val="005D468A"/>
    <w:rsid w:val="005D4D0A"/>
    <w:rsid w:val="005D6238"/>
    <w:rsid w:val="005D6A0E"/>
    <w:rsid w:val="005D7044"/>
    <w:rsid w:val="005D7D0E"/>
    <w:rsid w:val="005E133B"/>
    <w:rsid w:val="005E1B63"/>
    <w:rsid w:val="005E1CB8"/>
    <w:rsid w:val="005E1D3C"/>
    <w:rsid w:val="005E1D46"/>
    <w:rsid w:val="005E1EB0"/>
    <w:rsid w:val="005E2EB3"/>
    <w:rsid w:val="005E305B"/>
    <w:rsid w:val="005E5C7D"/>
    <w:rsid w:val="005E5F32"/>
    <w:rsid w:val="005E6189"/>
    <w:rsid w:val="005E693E"/>
    <w:rsid w:val="005E71DC"/>
    <w:rsid w:val="005E7866"/>
    <w:rsid w:val="005F0CDE"/>
    <w:rsid w:val="005F2D8B"/>
    <w:rsid w:val="005F2EEB"/>
    <w:rsid w:val="005F3027"/>
    <w:rsid w:val="005F3B8B"/>
    <w:rsid w:val="005F40F9"/>
    <w:rsid w:val="005F5794"/>
    <w:rsid w:val="005F5BBB"/>
    <w:rsid w:val="005F7EE0"/>
    <w:rsid w:val="00600D9F"/>
    <w:rsid w:val="006010B1"/>
    <w:rsid w:val="00601DA6"/>
    <w:rsid w:val="0060222D"/>
    <w:rsid w:val="00603B62"/>
    <w:rsid w:val="00604628"/>
    <w:rsid w:val="00604E91"/>
    <w:rsid w:val="00604F5C"/>
    <w:rsid w:val="006050A3"/>
    <w:rsid w:val="00605895"/>
    <w:rsid w:val="00607904"/>
    <w:rsid w:val="0061035D"/>
    <w:rsid w:val="00610603"/>
    <w:rsid w:val="00611CD3"/>
    <w:rsid w:val="00614164"/>
    <w:rsid w:val="00615859"/>
    <w:rsid w:val="00615998"/>
    <w:rsid w:val="0061665F"/>
    <w:rsid w:val="00616821"/>
    <w:rsid w:val="006174C0"/>
    <w:rsid w:val="00617950"/>
    <w:rsid w:val="006200C9"/>
    <w:rsid w:val="006205CA"/>
    <w:rsid w:val="006220F5"/>
    <w:rsid w:val="0062210D"/>
    <w:rsid w:val="006223EF"/>
    <w:rsid w:val="006226AD"/>
    <w:rsid w:val="00623627"/>
    <w:rsid w:val="00623F9D"/>
    <w:rsid w:val="0062424B"/>
    <w:rsid w:val="00624C80"/>
    <w:rsid w:val="00625A2A"/>
    <w:rsid w:val="00626277"/>
    <w:rsid w:val="006271DC"/>
    <w:rsid w:val="00630690"/>
    <w:rsid w:val="006313B8"/>
    <w:rsid w:val="0063198E"/>
    <w:rsid w:val="00632253"/>
    <w:rsid w:val="006322F2"/>
    <w:rsid w:val="006323B8"/>
    <w:rsid w:val="00632EB3"/>
    <w:rsid w:val="006333CD"/>
    <w:rsid w:val="00633700"/>
    <w:rsid w:val="0063634C"/>
    <w:rsid w:val="00636716"/>
    <w:rsid w:val="00636E39"/>
    <w:rsid w:val="0063785C"/>
    <w:rsid w:val="00640118"/>
    <w:rsid w:val="006402EB"/>
    <w:rsid w:val="006421CD"/>
    <w:rsid w:val="00642714"/>
    <w:rsid w:val="00643CEB"/>
    <w:rsid w:val="00644701"/>
    <w:rsid w:val="006455C0"/>
    <w:rsid w:val="006455CE"/>
    <w:rsid w:val="00646048"/>
    <w:rsid w:val="00646751"/>
    <w:rsid w:val="006472D8"/>
    <w:rsid w:val="0064744D"/>
    <w:rsid w:val="006501FD"/>
    <w:rsid w:val="00650428"/>
    <w:rsid w:val="00650E97"/>
    <w:rsid w:val="006511D6"/>
    <w:rsid w:val="00651FCC"/>
    <w:rsid w:val="0065226C"/>
    <w:rsid w:val="00652855"/>
    <w:rsid w:val="00652CB9"/>
    <w:rsid w:val="0065317D"/>
    <w:rsid w:val="00653638"/>
    <w:rsid w:val="0065483F"/>
    <w:rsid w:val="00654A24"/>
    <w:rsid w:val="00655046"/>
    <w:rsid w:val="00655115"/>
    <w:rsid w:val="006554AE"/>
    <w:rsid w:val="006559E9"/>
    <w:rsid w:val="00655D8C"/>
    <w:rsid w:val="006560ED"/>
    <w:rsid w:val="006562FA"/>
    <w:rsid w:val="006565AF"/>
    <w:rsid w:val="00656F6C"/>
    <w:rsid w:val="006575EF"/>
    <w:rsid w:val="006578DD"/>
    <w:rsid w:val="00661108"/>
    <w:rsid w:val="00661F1F"/>
    <w:rsid w:val="006623E5"/>
    <w:rsid w:val="006626CB"/>
    <w:rsid w:val="00662BDD"/>
    <w:rsid w:val="0066320C"/>
    <w:rsid w:val="00663398"/>
    <w:rsid w:val="006633E6"/>
    <w:rsid w:val="00663580"/>
    <w:rsid w:val="0066358C"/>
    <w:rsid w:val="00663716"/>
    <w:rsid w:val="0066432C"/>
    <w:rsid w:val="006655D7"/>
    <w:rsid w:val="00666850"/>
    <w:rsid w:val="00670C79"/>
    <w:rsid w:val="00670F04"/>
    <w:rsid w:val="006712B0"/>
    <w:rsid w:val="00672498"/>
    <w:rsid w:val="006727EC"/>
    <w:rsid w:val="00673453"/>
    <w:rsid w:val="006742EE"/>
    <w:rsid w:val="0067532F"/>
    <w:rsid w:val="006759D5"/>
    <w:rsid w:val="00675C51"/>
    <w:rsid w:val="00675E4D"/>
    <w:rsid w:val="00676133"/>
    <w:rsid w:val="006762CE"/>
    <w:rsid w:val="00676395"/>
    <w:rsid w:val="00676EF4"/>
    <w:rsid w:val="006774EB"/>
    <w:rsid w:val="00677D94"/>
    <w:rsid w:val="00677EF4"/>
    <w:rsid w:val="006805D5"/>
    <w:rsid w:val="00681064"/>
    <w:rsid w:val="00681167"/>
    <w:rsid w:val="006813F4"/>
    <w:rsid w:val="00681E48"/>
    <w:rsid w:val="00683182"/>
    <w:rsid w:val="00684EC5"/>
    <w:rsid w:val="00685065"/>
    <w:rsid w:val="006852F4"/>
    <w:rsid w:val="00685771"/>
    <w:rsid w:val="00685CA2"/>
    <w:rsid w:val="0068614B"/>
    <w:rsid w:val="006870F6"/>
    <w:rsid w:val="00687323"/>
    <w:rsid w:val="00687593"/>
    <w:rsid w:val="006878C4"/>
    <w:rsid w:val="0068794A"/>
    <w:rsid w:val="00687F08"/>
    <w:rsid w:val="00687FDF"/>
    <w:rsid w:val="0069053F"/>
    <w:rsid w:val="00690D03"/>
    <w:rsid w:val="00692AB4"/>
    <w:rsid w:val="00692EC9"/>
    <w:rsid w:val="00693365"/>
    <w:rsid w:val="00693403"/>
    <w:rsid w:val="00693A9D"/>
    <w:rsid w:val="00693F95"/>
    <w:rsid w:val="00694D6E"/>
    <w:rsid w:val="00695120"/>
    <w:rsid w:val="00695133"/>
    <w:rsid w:val="006954B5"/>
    <w:rsid w:val="0069569F"/>
    <w:rsid w:val="006975FF"/>
    <w:rsid w:val="006A013C"/>
    <w:rsid w:val="006A129F"/>
    <w:rsid w:val="006A142C"/>
    <w:rsid w:val="006A2E23"/>
    <w:rsid w:val="006A4B55"/>
    <w:rsid w:val="006A5405"/>
    <w:rsid w:val="006A5BEA"/>
    <w:rsid w:val="006A658E"/>
    <w:rsid w:val="006A675C"/>
    <w:rsid w:val="006A6FC6"/>
    <w:rsid w:val="006A77E2"/>
    <w:rsid w:val="006A7C8E"/>
    <w:rsid w:val="006B00E4"/>
    <w:rsid w:val="006B0BA9"/>
    <w:rsid w:val="006B0DD8"/>
    <w:rsid w:val="006B1C1F"/>
    <w:rsid w:val="006B29FF"/>
    <w:rsid w:val="006B2B83"/>
    <w:rsid w:val="006B339F"/>
    <w:rsid w:val="006B3436"/>
    <w:rsid w:val="006B3573"/>
    <w:rsid w:val="006B38B2"/>
    <w:rsid w:val="006B3B7E"/>
    <w:rsid w:val="006B4415"/>
    <w:rsid w:val="006B50C5"/>
    <w:rsid w:val="006B5BDE"/>
    <w:rsid w:val="006B5EE8"/>
    <w:rsid w:val="006B6EEC"/>
    <w:rsid w:val="006B78EC"/>
    <w:rsid w:val="006B7A86"/>
    <w:rsid w:val="006B7E10"/>
    <w:rsid w:val="006C01FC"/>
    <w:rsid w:val="006C26AC"/>
    <w:rsid w:val="006C3484"/>
    <w:rsid w:val="006C3CDB"/>
    <w:rsid w:val="006C4478"/>
    <w:rsid w:val="006C4B5F"/>
    <w:rsid w:val="006C5171"/>
    <w:rsid w:val="006C5E25"/>
    <w:rsid w:val="006C700E"/>
    <w:rsid w:val="006D148A"/>
    <w:rsid w:val="006D203A"/>
    <w:rsid w:val="006D259B"/>
    <w:rsid w:val="006D25B3"/>
    <w:rsid w:val="006D2F26"/>
    <w:rsid w:val="006D3BDC"/>
    <w:rsid w:val="006D423F"/>
    <w:rsid w:val="006D42D9"/>
    <w:rsid w:val="006D4309"/>
    <w:rsid w:val="006D44E2"/>
    <w:rsid w:val="006D4955"/>
    <w:rsid w:val="006D4984"/>
    <w:rsid w:val="006D575D"/>
    <w:rsid w:val="006D5F69"/>
    <w:rsid w:val="006E0994"/>
    <w:rsid w:val="006E1324"/>
    <w:rsid w:val="006E1951"/>
    <w:rsid w:val="006E1B32"/>
    <w:rsid w:val="006E2C2E"/>
    <w:rsid w:val="006E30E6"/>
    <w:rsid w:val="006E3B38"/>
    <w:rsid w:val="006E42E5"/>
    <w:rsid w:val="006E4ED4"/>
    <w:rsid w:val="006E5601"/>
    <w:rsid w:val="006E70A6"/>
    <w:rsid w:val="006E74EA"/>
    <w:rsid w:val="006F0B22"/>
    <w:rsid w:val="006F25EA"/>
    <w:rsid w:val="006F2BA1"/>
    <w:rsid w:val="006F2BBE"/>
    <w:rsid w:val="006F2E19"/>
    <w:rsid w:val="006F60E5"/>
    <w:rsid w:val="006F64D6"/>
    <w:rsid w:val="006F7A88"/>
    <w:rsid w:val="006F7F96"/>
    <w:rsid w:val="00700CC3"/>
    <w:rsid w:val="00701366"/>
    <w:rsid w:val="00702320"/>
    <w:rsid w:val="00702681"/>
    <w:rsid w:val="00702A08"/>
    <w:rsid w:val="0070324F"/>
    <w:rsid w:val="00705118"/>
    <w:rsid w:val="007051EE"/>
    <w:rsid w:val="00705FB0"/>
    <w:rsid w:val="007074C0"/>
    <w:rsid w:val="007079E6"/>
    <w:rsid w:val="00710AE3"/>
    <w:rsid w:val="00710C80"/>
    <w:rsid w:val="00710F6D"/>
    <w:rsid w:val="00710FE3"/>
    <w:rsid w:val="0071148D"/>
    <w:rsid w:val="00712356"/>
    <w:rsid w:val="00712A17"/>
    <w:rsid w:val="00713EF5"/>
    <w:rsid w:val="00717ED3"/>
    <w:rsid w:val="00722299"/>
    <w:rsid w:val="00722347"/>
    <w:rsid w:val="007239E1"/>
    <w:rsid w:val="0072452D"/>
    <w:rsid w:val="00724542"/>
    <w:rsid w:val="0072542B"/>
    <w:rsid w:val="00727686"/>
    <w:rsid w:val="00727E2D"/>
    <w:rsid w:val="0073044B"/>
    <w:rsid w:val="00730797"/>
    <w:rsid w:val="00730EDC"/>
    <w:rsid w:val="00732374"/>
    <w:rsid w:val="007325B8"/>
    <w:rsid w:val="007328A7"/>
    <w:rsid w:val="00733017"/>
    <w:rsid w:val="00733781"/>
    <w:rsid w:val="007338C9"/>
    <w:rsid w:val="007338E4"/>
    <w:rsid w:val="00735687"/>
    <w:rsid w:val="00735810"/>
    <w:rsid w:val="00737893"/>
    <w:rsid w:val="00740022"/>
    <w:rsid w:val="00741658"/>
    <w:rsid w:val="00741C0E"/>
    <w:rsid w:val="007421D5"/>
    <w:rsid w:val="0074271B"/>
    <w:rsid w:val="00742C91"/>
    <w:rsid w:val="00743956"/>
    <w:rsid w:val="00743D2F"/>
    <w:rsid w:val="0074487C"/>
    <w:rsid w:val="00744E38"/>
    <w:rsid w:val="0074530C"/>
    <w:rsid w:val="00745719"/>
    <w:rsid w:val="00745DAC"/>
    <w:rsid w:val="00746CAE"/>
    <w:rsid w:val="00746DA9"/>
    <w:rsid w:val="00746EDE"/>
    <w:rsid w:val="00747615"/>
    <w:rsid w:val="007501E0"/>
    <w:rsid w:val="0075190E"/>
    <w:rsid w:val="00751B90"/>
    <w:rsid w:val="007520A0"/>
    <w:rsid w:val="0075238C"/>
    <w:rsid w:val="00752D98"/>
    <w:rsid w:val="0075400C"/>
    <w:rsid w:val="00756959"/>
    <w:rsid w:val="0075727C"/>
    <w:rsid w:val="00757630"/>
    <w:rsid w:val="00757C37"/>
    <w:rsid w:val="00760E2B"/>
    <w:rsid w:val="00761004"/>
    <w:rsid w:val="00763D42"/>
    <w:rsid w:val="00764B40"/>
    <w:rsid w:val="00764C61"/>
    <w:rsid w:val="00764E52"/>
    <w:rsid w:val="00765F4A"/>
    <w:rsid w:val="0076685D"/>
    <w:rsid w:val="0076690D"/>
    <w:rsid w:val="007676C0"/>
    <w:rsid w:val="00767F90"/>
    <w:rsid w:val="00770DCC"/>
    <w:rsid w:val="00770F4E"/>
    <w:rsid w:val="00771ECE"/>
    <w:rsid w:val="00772342"/>
    <w:rsid w:val="00772482"/>
    <w:rsid w:val="00772942"/>
    <w:rsid w:val="00772C3D"/>
    <w:rsid w:val="00773037"/>
    <w:rsid w:val="007739FB"/>
    <w:rsid w:val="00774540"/>
    <w:rsid w:val="00774712"/>
    <w:rsid w:val="007776AD"/>
    <w:rsid w:val="00780233"/>
    <w:rsid w:val="00780802"/>
    <w:rsid w:val="00780BCA"/>
    <w:rsid w:val="00781E7C"/>
    <w:rsid w:val="00783310"/>
    <w:rsid w:val="007840B2"/>
    <w:rsid w:val="0078463D"/>
    <w:rsid w:val="007847B5"/>
    <w:rsid w:val="00784A1C"/>
    <w:rsid w:val="00785128"/>
    <w:rsid w:val="0078655B"/>
    <w:rsid w:val="00786CF4"/>
    <w:rsid w:val="007870B5"/>
    <w:rsid w:val="00790013"/>
    <w:rsid w:val="00790363"/>
    <w:rsid w:val="00790879"/>
    <w:rsid w:val="00791FCD"/>
    <w:rsid w:val="007929FA"/>
    <w:rsid w:val="007933AB"/>
    <w:rsid w:val="00793F5F"/>
    <w:rsid w:val="0079486C"/>
    <w:rsid w:val="007951F9"/>
    <w:rsid w:val="00795243"/>
    <w:rsid w:val="0079555C"/>
    <w:rsid w:val="007A0465"/>
    <w:rsid w:val="007A15DF"/>
    <w:rsid w:val="007A1613"/>
    <w:rsid w:val="007A2C8C"/>
    <w:rsid w:val="007A3562"/>
    <w:rsid w:val="007A3663"/>
    <w:rsid w:val="007A3BA5"/>
    <w:rsid w:val="007A41C5"/>
    <w:rsid w:val="007A4458"/>
    <w:rsid w:val="007A4A6D"/>
    <w:rsid w:val="007A4C6C"/>
    <w:rsid w:val="007A503D"/>
    <w:rsid w:val="007A5CD0"/>
    <w:rsid w:val="007A6097"/>
    <w:rsid w:val="007A6C1E"/>
    <w:rsid w:val="007A709B"/>
    <w:rsid w:val="007A7293"/>
    <w:rsid w:val="007A7CDF"/>
    <w:rsid w:val="007B0167"/>
    <w:rsid w:val="007B06D1"/>
    <w:rsid w:val="007B07D5"/>
    <w:rsid w:val="007B26DC"/>
    <w:rsid w:val="007B349C"/>
    <w:rsid w:val="007B5BC0"/>
    <w:rsid w:val="007C09D6"/>
    <w:rsid w:val="007C106E"/>
    <w:rsid w:val="007C1A8A"/>
    <w:rsid w:val="007C1E3E"/>
    <w:rsid w:val="007C2022"/>
    <w:rsid w:val="007C378E"/>
    <w:rsid w:val="007C47F5"/>
    <w:rsid w:val="007C4BCB"/>
    <w:rsid w:val="007C5643"/>
    <w:rsid w:val="007C7195"/>
    <w:rsid w:val="007D1BCF"/>
    <w:rsid w:val="007D1EC0"/>
    <w:rsid w:val="007D2D3F"/>
    <w:rsid w:val="007D323F"/>
    <w:rsid w:val="007D3947"/>
    <w:rsid w:val="007D3A36"/>
    <w:rsid w:val="007D415C"/>
    <w:rsid w:val="007D4FCC"/>
    <w:rsid w:val="007D6164"/>
    <w:rsid w:val="007D64C5"/>
    <w:rsid w:val="007D6A7A"/>
    <w:rsid w:val="007D737D"/>
    <w:rsid w:val="007D75CF"/>
    <w:rsid w:val="007D781D"/>
    <w:rsid w:val="007D7AC7"/>
    <w:rsid w:val="007D7CF5"/>
    <w:rsid w:val="007E0559"/>
    <w:rsid w:val="007E0D16"/>
    <w:rsid w:val="007E1778"/>
    <w:rsid w:val="007E1BF9"/>
    <w:rsid w:val="007E1D47"/>
    <w:rsid w:val="007E2123"/>
    <w:rsid w:val="007E2B63"/>
    <w:rsid w:val="007E2FAD"/>
    <w:rsid w:val="007E36DD"/>
    <w:rsid w:val="007E3AA0"/>
    <w:rsid w:val="007E5410"/>
    <w:rsid w:val="007E595C"/>
    <w:rsid w:val="007E6DC5"/>
    <w:rsid w:val="007E758D"/>
    <w:rsid w:val="007F08ED"/>
    <w:rsid w:val="007F1DB2"/>
    <w:rsid w:val="007F1E0D"/>
    <w:rsid w:val="007F1E19"/>
    <w:rsid w:val="007F1FD3"/>
    <w:rsid w:val="007F2EF4"/>
    <w:rsid w:val="007F3014"/>
    <w:rsid w:val="007F3A68"/>
    <w:rsid w:val="007F430E"/>
    <w:rsid w:val="007F51AE"/>
    <w:rsid w:val="00801C99"/>
    <w:rsid w:val="0080241E"/>
    <w:rsid w:val="00802CBF"/>
    <w:rsid w:val="00802E6E"/>
    <w:rsid w:val="008035F4"/>
    <w:rsid w:val="00804650"/>
    <w:rsid w:val="00804AE5"/>
    <w:rsid w:val="00805147"/>
    <w:rsid w:val="0080523A"/>
    <w:rsid w:val="0080525A"/>
    <w:rsid w:val="00805610"/>
    <w:rsid w:val="0080615F"/>
    <w:rsid w:val="008065A2"/>
    <w:rsid w:val="00806C7C"/>
    <w:rsid w:val="00811E64"/>
    <w:rsid w:val="0081202F"/>
    <w:rsid w:val="008125C9"/>
    <w:rsid w:val="008128B4"/>
    <w:rsid w:val="00813DAD"/>
    <w:rsid w:val="008140C9"/>
    <w:rsid w:val="00814213"/>
    <w:rsid w:val="00814D22"/>
    <w:rsid w:val="00815075"/>
    <w:rsid w:val="00815CB3"/>
    <w:rsid w:val="00815FFB"/>
    <w:rsid w:val="008208F0"/>
    <w:rsid w:val="00820F29"/>
    <w:rsid w:val="0082152F"/>
    <w:rsid w:val="0082218A"/>
    <w:rsid w:val="0082339E"/>
    <w:rsid w:val="00823625"/>
    <w:rsid w:val="008239F5"/>
    <w:rsid w:val="00825BE9"/>
    <w:rsid w:val="00825F6A"/>
    <w:rsid w:val="008265B1"/>
    <w:rsid w:val="00827427"/>
    <w:rsid w:val="008275A1"/>
    <w:rsid w:val="00830637"/>
    <w:rsid w:val="00831B84"/>
    <w:rsid w:val="008327EA"/>
    <w:rsid w:val="008330E6"/>
    <w:rsid w:val="0083574E"/>
    <w:rsid w:val="00835C0E"/>
    <w:rsid w:val="00835D67"/>
    <w:rsid w:val="00836207"/>
    <w:rsid w:val="00837518"/>
    <w:rsid w:val="008405AB"/>
    <w:rsid w:val="00841501"/>
    <w:rsid w:val="00841DCD"/>
    <w:rsid w:val="008421F4"/>
    <w:rsid w:val="00842245"/>
    <w:rsid w:val="0084238E"/>
    <w:rsid w:val="008424B5"/>
    <w:rsid w:val="008429B0"/>
    <w:rsid w:val="00843757"/>
    <w:rsid w:val="00844858"/>
    <w:rsid w:val="008453A3"/>
    <w:rsid w:val="00847BAC"/>
    <w:rsid w:val="00847F89"/>
    <w:rsid w:val="008509E2"/>
    <w:rsid w:val="00850A29"/>
    <w:rsid w:val="00850A6E"/>
    <w:rsid w:val="00852320"/>
    <w:rsid w:val="008524C6"/>
    <w:rsid w:val="00852AD2"/>
    <w:rsid w:val="00852FFA"/>
    <w:rsid w:val="0085313F"/>
    <w:rsid w:val="00853167"/>
    <w:rsid w:val="008547E5"/>
    <w:rsid w:val="008567A9"/>
    <w:rsid w:val="008567F4"/>
    <w:rsid w:val="00856825"/>
    <w:rsid w:val="00856A73"/>
    <w:rsid w:val="00856BF7"/>
    <w:rsid w:val="00856E3D"/>
    <w:rsid w:val="00857226"/>
    <w:rsid w:val="0085742E"/>
    <w:rsid w:val="0086038D"/>
    <w:rsid w:val="00862A73"/>
    <w:rsid w:val="008633A1"/>
    <w:rsid w:val="00863AF2"/>
    <w:rsid w:val="00864CB3"/>
    <w:rsid w:val="00864DD5"/>
    <w:rsid w:val="00865144"/>
    <w:rsid w:val="00867ACA"/>
    <w:rsid w:val="00867F62"/>
    <w:rsid w:val="00870ABA"/>
    <w:rsid w:val="00870E42"/>
    <w:rsid w:val="00872C07"/>
    <w:rsid w:val="00874801"/>
    <w:rsid w:val="008765D6"/>
    <w:rsid w:val="008768C0"/>
    <w:rsid w:val="00876946"/>
    <w:rsid w:val="008772F2"/>
    <w:rsid w:val="0087743C"/>
    <w:rsid w:val="00877683"/>
    <w:rsid w:val="0088043C"/>
    <w:rsid w:val="008815AC"/>
    <w:rsid w:val="00882140"/>
    <w:rsid w:val="00882173"/>
    <w:rsid w:val="008821BB"/>
    <w:rsid w:val="008822EA"/>
    <w:rsid w:val="00882902"/>
    <w:rsid w:val="00882CD3"/>
    <w:rsid w:val="008830DD"/>
    <w:rsid w:val="00883495"/>
    <w:rsid w:val="00883ADD"/>
    <w:rsid w:val="00884D53"/>
    <w:rsid w:val="00885420"/>
    <w:rsid w:val="00886459"/>
    <w:rsid w:val="008866C5"/>
    <w:rsid w:val="00887A93"/>
    <w:rsid w:val="00887AC3"/>
    <w:rsid w:val="00887DC5"/>
    <w:rsid w:val="00887FE4"/>
    <w:rsid w:val="00890303"/>
    <w:rsid w:val="008906C9"/>
    <w:rsid w:val="00890B15"/>
    <w:rsid w:val="008924AD"/>
    <w:rsid w:val="00892CDC"/>
    <w:rsid w:val="008935F8"/>
    <w:rsid w:val="00893817"/>
    <w:rsid w:val="00893E71"/>
    <w:rsid w:val="00893E83"/>
    <w:rsid w:val="00894938"/>
    <w:rsid w:val="00894D29"/>
    <w:rsid w:val="00895C8C"/>
    <w:rsid w:val="00895F7B"/>
    <w:rsid w:val="008968F6"/>
    <w:rsid w:val="00896967"/>
    <w:rsid w:val="008970E0"/>
    <w:rsid w:val="008A06B6"/>
    <w:rsid w:val="008A1C0A"/>
    <w:rsid w:val="008A2949"/>
    <w:rsid w:val="008A2E52"/>
    <w:rsid w:val="008A2FFF"/>
    <w:rsid w:val="008A333B"/>
    <w:rsid w:val="008A3D97"/>
    <w:rsid w:val="008A4CA8"/>
    <w:rsid w:val="008A5F93"/>
    <w:rsid w:val="008A6343"/>
    <w:rsid w:val="008B07EE"/>
    <w:rsid w:val="008B0E06"/>
    <w:rsid w:val="008B10BF"/>
    <w:rsid w:val="008B1CF3"/>
    <w:rsid w:val="008B2164"/>
    <w:rsid w:val="008B25B4"/>
    <w:rsid w:val="008B3F84"/>
    <w:rsid w:val="008B422D"/>
    <w:rsid w:val="008B44C3"/>
    <w:rsid w:val="008B4EE2"/>
    <w:rsid w:val="008B51B0"/>
    <w:rsid w:val="008B53CE"/>
    <w:rsid w:val="008B5929"/>
    <w:rsid w:val="008B5B04"/>
    <w:rsid w:val="008B6362"/>
    <w:rsid w:val="008B6AA1"/>
    <w:rsid w:val="008B76E8"/>
    <w:rsid w:val="008B77DF"/>
    <w:rsid w:val="008C0903"/>
    <w:rsid w:val="008C09D7"/>
    <w:rsid w:val="008C0BB9"/>
    <w:rsid w:val="008C1DA9"/>
    <w:rsid w:val="008C23DC"/>
    <w:rsid w:val="008C2A22"/>
    <w:rsid w:val="008C46E8"/>
    <w:rsid w:val="008C4BD8"/>
    <w:rsid w:val="008C50D3"/>
    <w:rsid w:val="008C5371"/>
    <w:rsid w:val="008C559F"/>
    <w:rsid w:val="008C5738"/>
    <w:rsid w:val="008C5A37"/>
    <w:rsid w:val="008C67B7"/>
    <w:rsid w:val="008C6D25"/>
    <w:rsid w:val="008D0429"/>
    <w:rsid w:val="008D04F0"/>
    <w:rsid w:val="008D0CF6"/>
    <w:rsid w:val="008D1396"/>
    <w:rsid w:val="008D1D9D"/>
    <w:rsid w:val="008D2258"/>
    <w:rsid w:val="008D2A7D"/>
    <w:rsid w:val="008D5FAB"/>
    <w:rsid w:val="008D6200"/>
    <w:rsid w:val="008D63C2"/>
    <w:rsid w:val="008D65EC"/>
    <w:rsid w:val="008D68D5"/>
    <w:rsid w:val="008D705E"/>
    <w:rsid w:val="008D7716"/>
    <w:rsid w:val="008E063D"/>
    <w:rsid w:val="008E0E87"/>
    <w:rsid w:val="008E29CE"/>
    <w:rsid w:val="008E36B8"/>
    <w:rsid w:val="008E3C9F"/>
    <w:rsid w:val="008E557E"/>
    <w:rsid w:val="008E5BF0"/>
    <w:rsid w:val="008E6275"/>
    <w:rsid w:val="008E768E"/>
    <w:rsid w:val="008E7AE3"/>
    <w:rsid w:val="008E7CE3"/>
    <w:rsid w:val="008F04FB"/>
    <w:rsid w:val="008F172D"/>
    <w:rsid w:val="008F27B5"/>
    <w:rsid w:val="008F3316"/>
    <w:rsid w:val="008F3382"/>
    <w:rsid w:val="008F3500"/>
    <w:rsid w:val="008F3F5F"/>
    <w:rsid w:val="008F48DD"/>
    <w:rsid w:val="008F5FD0"/>
    <w:rsid w:val="008F61DC"/>
    <w:rsid w:val="00900B61"/>
    <w:rsid w:val="009014FE"/>
    <w:rsid w:val="0090275D"/>
    <w:rsid w:val="00902A8E"/>
    <w:rsid w:val="00903020"/>
    <w:rsid w:val="0090373B"/>
    <w:rsid w:val="00903F6B"/>
    <w:rsid w:val="00904138"/>
    <w:rsid w:val="00904418"/>
    <w:rsid w:val="0090448D"/>
    <w:rsid w:val="00905A18"/>
    <w:rsid w:val="00906317"/>
    <w:rsid w:val="00906A1F"/>
    <w:rsid w:val="009077DB"/>
    <w:rsid w:val="00907A57"/>
    <w:rsid w:val="009109E9"/>
    <w:rsid w:val="00910E34"/>
    <w:rsid w:val="009111E2"/>
    <w:rsid w:val="00911285"/>
    <w:rsid w:val="009113B9"/>
    <w:rsid w:val="00911E43"/>
    <w:rsid w:val="009128A0"/>
    <w:rsid w:val="009136CC"/>
    <w:rsid w:val="00913753"/>
    <w:rsid w:val="00914B13"/>
    <w:rsid w:val="00914CBB"/>
    <w:rsid w:val="00916021"/>
    <w:rsid w:val="009162E3"/>
    <w:rsid w:val="009174B7"/>
    <w:rsid w:val="009206C9"/>
    <w:rsid w:val="00920D1C"/>
    <w:rsid w:val="009215FD"/>
    <w:rsid w:val="00921852"/>
    <w:rsid w:val="00921A09"/>
    <w:rsid w:val="009223B3"/>
    <w:rsid w:val="00923867"/>
    <w:rsid w:val="00923A22"/>
    <w:rsid w:val="00924E3C"/>
    <w:rsid w:val="009256E0"/>
    <w:rsid w:val="0092613A"/>
    <w:rsid w:val="009264ED"/>
    <w:rsid w:val="00926E3A"/>
    <w:rsid w:val="00927D63"/>
    <w:rsid w:val="009303B4"/>
    <w:rsid w:val="00932E94"/>
    <w:rsid w:val="009333DC"/>
    <w:rsid w:val="00934C05"/>
    <w:rsid w:val="00935D6C"/>
    <w:rsid w:val="00935F0E"/>
    <w:rsid w:val="00937275"/>
    <w:rsid w:val="009376E5"/>
    <w:rsid w:val="009378F0"/>
    <w:rsid w:val="00937CDA"/>
    <w:rsid w:val="009404C8"/>
    <w:rsid w:val="00941133"/>
    <w:rsid w:val="00941218"/>
    <w:rsid w:val="00941D62"/>
    <w:rsid w:val="00942E4E"/>
    <w:rsid w:val="009437E7"/>
    <w:rsid w:val="0094395F"/>
    <w:rsid w:val="00943B67"/>
    <w:rsid w:val="00944B71"/>
    <w:rsid w:val="00946117"/>
    <w:rsid w:val="00946C49"/>
    <w:rsid w:val="009477F1"/>
    <w:rsid w:val="00947D1F"/>
    <w:rsid w:val="00950DCD"/>
    <w:rsid w:val="00950FE0"/>
    <w:rsid w:val="00951567"/>
    <w:rsid w:val="00951851"/>
    <w:rsid w:val="0095202C"/>
    <w:rsid w:val="00952AE9"/>
    <w:rsid w:val="00956928"/>
    <w:rsid w:val="009600DF"/>
    <w:rsid w:val="00960E36"/>
    <w:rsid w:val="009612BB"/>
    <w:rsid w:val="00961B4B"/>
    <w:rsid w:val="00962CCD"/>
    <w:rsid w:val="00963604"/>
    <w:rsid w:val="00963CF3"/>
    <w:rsid w:val="00965069"/>
    <w:rsid w:val="00966403"/>
    <w:rsid w:val="009711A0"/>
    <w:rsid w:val="00972ED3"/>
    <w:rsid w:val="00973FEF"/>
    <w:rsid w:val="0097414A"/>
    <w:rsid w:val="00974DAA"/>
    <w:rsid w:val="0097537E"/>
    <w:rsid w:val="00975A5A"/>
    <w:rsid w:val="009769BB"/>
    <w:rsid w:val="009776FE"/>
    <w:rsid w:val="00980526"/>
    <w:rsid w:val="00981213"/>
    <w:rsid w:val="00981359"/>
    <w:rsid w:val="00983713"/>
    <w:rsid w:val="009839EF"/>
    <w:rsid w:val="009845FF"/>
    <w:rsid w:val="00984F37"/>
    <w:rsid w:val="009859A7"/>
    <w:rsid w:val="0098647C"/>
    <w:rsid w:val="009868D9"/>
    <w:rsid w:val="009868DE"/>
    <w:rsid w:val="00987930"/>
    <w:rsid w:val="00990119"/>
    <w:rsid w:val="00990FB2"/>
    <w:rsid w:val="009916BA"/>
    <w:rsid w:val="00993581"/>
    <w:rsid w:val="009949D4"/>
    <w:rsid w:val="00994AB1"/>
    <w:rsid w:val="00995302"/>
    <w:rsid w:val="00996700"/>
    <w:rsid w:val="00997B86"/>
    <w:rsid w:val="009A0425"/>
    <w:rsid w:val="009A044B"/>
    <w:rsid w:val="009A05BA"/>
    <w:rsid w:val="009A10BE"/>
    <w:rsid w:val="009A1328"/>
    <w:rsid w:val="009A1998"/>
    <w:rsid w:val="009A19DC"/>
    <w:rsid w:val="009A23E0"/>
    <w:rsid w:val="009A29D8"/>
    <w:rsid w:val="009A3FF3"/>
    <w:rsid w:val="009A438D"/>
    <w:rsid w:val="009A44E7"/>
    <w:rsid w:val="009A4EFD"/>
    <w:rsid w:val="009A4F78"/>
    <w:rsid w:val="009A6180"/>
    <w:rsid w:val="009A674F"/>
    <w:rsid w:val="009A6BB1"/>
    <w:rsid w:val="009A6E05"/>
    <w:rsid w:val="009A7599"/>
    <w:rsid w:val="009A76C6"/>
    <w:rsid w:val="009B0E0C"/>
    <w:rsid w:val="009B225F"/>
    <w:rsid w:val="009B2262"/>
    <w:rsid w:val="009B232A"/>
    <w:rsid w:val="009B27AA"/>
    <w:rsid w:val="009B28CE"/>
    <w:rsid w:val="009B2BC0"/>
    <w:rsid w:val="009B34C2"/>
    <w:rsid w:val="009B370F"/>
    <w:rsid w:val="009B3808"/>
    <w:rsid w:val="009B48BB"/>
    <w:rsid w:val="009B6593"/>
    <w:rsid w:val="009B7706"/>
    <w:rsid w:val="009C0962"/>
    <w:rsid w:val="009C19F5"/>
    <w:rsid w:val="009C1B6E"/>
    <w:rsid w:val="009C1D79"/>
    <w:rsid w:val="009C4BAA"/>
    <w:rsid w:val="009C6101"/>
    <w:rsid w:val="009C6846"/>
    <w:rsid w:val="009C6B67"/>
    <w:rsid w:val="009D050E"/>
    <w:rsid w:val="009D0601"/>
    <w:rsid w:val="009D0EC0"/>
    <w:rsid w:val="009D12E5"/>
    <w:rsid w:val="009D2550"/>
    <w:rsid w:val="009D2E15"/>
    <w:rsid w:val="009D32B4"/>
    <w:rsid w:val="009D3361"/>
    <w:rsid w:val="009D35E0"/>
    <w:rsid w:val="009D434D"/>
    <w:rsid w:val="009D48AB"/>
    <w:rsid w:val="009D52A9"/>
    <w:rsid w:val="009D566B"/>
    <w:rsid w:val="009D5734"/>
    <w:rsid w:val="009D59BC"/>
    <w:rsid w:val="009D6E77"/>
    <w:rsid w:val="009D7888"/>
    <w:rsid w:val="009D7CA3"/>
    <w:rsid w:val="009E14DC"/>
    <w:rsid w:val="009E21AB"/>
    <w:rsid w:val="009E267B"/>
    <w:rsid w:val="009E4970"/>
    <w:rsid w:val="009E5032"/>
    <w:rsid w:val="009E5325"/>
    <w:rsid w:val="009E5751"/>
    <w:rsid w:val="009E60E8"/>
    <w:rsid w:val="009E61B7"/>
    <w:rsid w:val="009E7329"/>
    <w:rsid w:val="009E7755"/>
    <w:rsid w:val="009F0365"/>
    <w:rsid w:val="009F0660"/>
    <w:rsid w:val="009F0DCD"/>
    <w:rsid w:val="009F3B16"/>
    <w:rsid w:val="009F6876"/>
    <w:rsid w:val="009F73F0"/>
    <w:rsid w:val="00A023DA"/>
    <w:rsid w:val="00A043E4"/>
    <w:rsid w:val="00A052E7"/>
    <w:rsid w:val="00A06974"/>
    <w:rsid w:val="00A07910"/>
    <w:rsid w:val="00A0792A"/>
    <w:rsid w:val="00A07B86"/>
    <w:rsid w:val="00A10B0F"/>
    <w:rsid w:val="00A10F33"/>
    <w:rsid w:val="00A1102C"/>
    <w:rsid w:val="00A112BC"/>
    <w:rsid w:val="00A11637"/>
    <w:rsid w:val="00A11AD5"/>
    <w:rsid w:val="00A12566"/>
    <w:rsid w:val="00A125C5"/>
    <w:rsid w:val="00A126F0"/>
    <w:rsid w:val="00A1296C"/>
    <w:rsid w:val="00A1372F"/>
    <w:rsid w:val="00A13EB8"/>
    <w:rsid w:val="00A15066"/>
    <w:rsid w:val="00A154EC"/>
    <w:rsid w:val="00A16BE8"/>
    <w:rsid w:val="00A173A1"/>
    <w:rsid w:val="00A175DD"/>
    <w:rsid w:val="00A17AA6"/>
    <w:rsid w:val="00A17BF4"/>
    <w:rsid w:val="00A17CFD"/>
    <w:rsid w:val="00A210F3"/>
    <w:rsid w:val="00A21908"/>
    <w:rsid w:val="00A21C2D"/>
    <w:rsid w:val="00A22149"/>
    <w:rsid w:val="00A2362C"/>
    <w:rsid w:val="00A24399"/>
    <w:rsid w:val="00A25B0E"/>
    <w:rsid w:val="00A26368"/>
    <w:rsid w:val="00A26748"/>
    <w:rsid w:val="00A26FF1"/>
    <w:rsid w:val="00A2717A"/>
    <w:rsid w:val="00A30872"/>
    <w:rsid w:val="00A30E06"/>
    <w:rsid w:val="00A316AB"/>
    <w:rsid w:val="00A31BB8"/>
    <w:rsid w:val="00A31F8D"/>
    <w:rsid w:val="00A331B8"/>
    <w:rsid w:val="00A336EF"/>
    <w:rsid w:val="00A33C0B"/>
    <w:rsid w:val="00A33D66"/>
    <w:rsid w:val="00A341A8"/>
    <w:rsid w:val="00A342A2"/>
    <w:rsid w:val="00A35A66"/>
    <w:rsid w:val="00A35AE5"/>
    <w:rsid w:val="00A373B1"/>
    <w:rsid w:val="00A37816"/>
    <w:rsid w:val="00A4165F"/>
    <w:rsid w:val="00A419A8"/>
    <w:rsid w:val="00A4253C"/>
    <w:rsid w:val="00A42808"/>
    <w:rsid w:val="00A44059"/>
    <w:rsid w:val="00A47112"/>
    <w:rsid w:val="00A47D89"/>
    <w:rsid w:val="00A5039D"/>
    <w:rsid w:val="00A5063D"/>
    <w:rsid w:val="00A50910"/>
    <w:rsid w:val="00A50B02"/>
    <w:rsid w:val="00A51963"/>
    <w:rsid w:val="00A522E9"/>
    <w:rsid w:val="00A52639"/>
    <w:rsid w:val="00A52807"/>
    <w:rsid w:val="00A5319D"/>
    <w:rsid w:val="00A53935"/>
    <w:rsid w:val="00A54E37"/>
    <w:rsid w:val="00A54E87"/>
    <w:rsid w:val="00A54F7A"/>
    <w:rsid w:val="00A5513F"/>
    <w:rsid w:val="00A5670E"/>
    <w:rsid w:val="00A56BD7"/>
    <w:rsid w:val="00A57478"/>
    <w:rsid w:val="00A60153"/>
    <w:rsid w:val="00A602A4"/>
    <w:rsid w:val="00A6109D"/>
    <w:rsid w:val="00A61253"/>
    <w:rsid w:val="00A62737"/>
    <w:rsid w:val="00A635BA"/>
    <w:rsid w:val="00A637E8"/>
    <w:rsid w:val="00A639DC"/>
    <w:rsid w:val="00A63A9B"/>
    <w:rsid w:val="00A646C6"/>
    <w:rsid w:val="00A6495C"/>
    <w:rsid w:val="00A65859"/>
    <w:rsid w:val="00A65EE7"/>
    <w:rsid w:val="00A663A0"/>
    <w:rsid w:val="00A6765E"/>
    <w:rsid w:val="00A6772C"/>
    <w:rsid w:val="00A70133"/>
    <w:rsid w:val="00A70AD9"/>
    <w:rsid w:val="00A73738"/>
    <w:rsid w:val="00A741DF"/>
    <w:rsid w:val="00A7435A"/>
    <w:rsid w:val="00A7565A"/>
    <w:rsid w:val="00A76F0D"/>
    <w:rsid w:val="00A8009F"/>
    <w:rsid w:val="00A80A5A"/>
    <w:rsid w:val="00A813C5"/>
    <w:rsid w:val="00A81B40"/>
    <w:rsid w:val="00A83206"/>
    <w:rsid w:val="00A83D40"/>
    <w:rsid w:val="00A844FA"/>
    <w:rsid w:val="00A8630D"/>
    <w:rsid w:val="00A86721"/>
    <w:rsid w:val="00A870EC"/>
    <w:rsid w:val="00A87DA1"/>
    <w:rsid w:val="00A90298"/>
    <w:rsid w:val="00A91923"/>
    <w:rsid w:val="00A930F0"/>
    <w:rsid w:val="00A949D0"/>
    <w:rsid w:val="00A95B84"/>
    <w:rsid w:val="00A96632"/>
    <w:rsid w:val="00A97C54"/>
    <w:rsid w:val="00AA0013"/>
    <w:rsid w:val="00AA1E1A"/>
    <w:rsid w:val="00AA23D1"/>
    <w:rsid w:val="00AA2C56"/>
    <w:rsid w:val="00AA4D34"/>
    <w:rsid w:val="00AA6344"/>
    <w:rsid w:val="00AA6B9E"/>
    <w:rsid w:val="00AA738F"/>
    <w:rsid w:val="00AB026A"/>
    <w:rsid w:val="00AB0C1E"/>
    <w:rsid w:val="00AB1D18"/>
    <w:rsid w:val="00AB25D7"/>
    <w:rsid w:val="00AB282A"/>
    <w:rsid w:val="00AB36FA"/>
    <w:rsid w:val="00AB3817"/>
    <w:rsid w:val="00AB3821"/>
    <w:rsid w:val="00AB3AD8"/>
    <w:rsid w:val="00AB3CC0"/>
    <w:rsid w:val="00AB4988"/>
    <w:rsid w:val="00AB4A0A"/>
    <w:rsid w:val="00AB5CE0"/>
    <w:rsid w:val="00AB610B"/>
    <w:rsid w:val="00AB6DCE"/>
    <w:rsid w:val="00AB723F"/>
    <w:rsid w:val="00AB72FB"/>
    <w:rsid w:val="00AB7532"/>
    <w:rsid w:val="00AB7C7B"/>
    <w:rsid w:val="00AC163E"/>
    <w:rsid w:val="00AC3549"/>
    <w:rsid w:val="00AC3581"/>
    <w:rsid w:val="00AC393E"/>
    <w:rsid w:val="00AC39CD"/>
    <w:rsid w:val="00AC3C4D"/>
    <w:rsid w:val="00AC3CB2"/>
    <w:rsid w:val="00AC529E"/>
    <w:rsid w:val="00AC55BB"/>
    <w:rsid w:val="00AC5C90"/>
    <w:rsid w:val="00AC64BF"/>
    <w:rsid w:val="00AC66B4"/>
    <w:rsid w:val="00AC66FE"/>
    <w:rsid w:val="00AC7DB6"/>
    <w:rsid w:val="00AD00B4"/>
    <w:rsid w:val="00AD2163"/>
    <w:rsid w:val="00AD281D"/>
    <w:rsid w:val="00AD29EE"/>
    <w:rsid w:val="00AD49CE"/>
    <w:rsid w:val="00AD61B7"/>
    <w:rsid w:val="00AD65B5"/>
    <w:rsid w:val="00AD6658"/>
    <w:rsid w:val="00AD6FA8"/>
    <w:rsid w:val="00AD7E0A"/>
    <w:rsid w:val="00AE03AF"/>
    <w:rsid w:val="00AE0B6F"/>
    <w:rsid w:val="00AE0CAB"/>
    <w:rsid w:val="00AE0D9F"/>
    <w:rsid w:val="00AE166C"/>
    <w:rsid w:val="00AE168C"/>
    <w:rsid w:val="00AE23EE"/>
    <w:rsid w:val="00AE2E6D"/>
    <w:rsid w:val="00AE316E"/>
    <w:rsid w:val="00AE32F5"/>
    <w:rsid w:val="00AE3E18"/>
    <w:rsid w:val="00AE4DEE"/>
    <w:rsid w:val="00AE4EE3"/>
    <w:rsid w:val="00AE57E2"/>
    <w:rsid w:val="00AE5B9C"/>
    <w:rsid w:val="00AE6534"/>
    <w:rsid w:val="00AE71C9"/>
    <w:rsid w:val="00AE728C"/>
    <w:rsid w:val="00AE7348"/>
    <w:rsid w:val="00AE78E2"/>
    <w:rsid w:val="00AF02C8"/>
    <w:rsid w:val="00AF25FF"/>
    <w:rsid w:val="00AF2721"/>
    <w:rsid w:val="00AF2E35"/>
    <w:rsid w:val="00AF2E67"/>
    <w:rsid w:val="00AF30CC"/>
    <w:rsid w:val="00AF372E"/>
    <w:rsid w:val="00AF5DF2"/>
    <w:rsid w:val="00AF6C50"/>
    <w:rsid w:val="00AF6D5A"/>
    <w:rsid w:val="00AF7E23"/>
    <w:rsid w:val="00B01DBC"/>
    <w:rsid w:val="00B0240A"/>
    <w:rsid w:val="00B02545"/>
    <w:rsid w:val="00B03033"/>
    <w:rsid w:val="00B03804"/>
    <w:rsid w:val="00B03DF8"/>
    <w:rsid w:val="00B03E2B"/>
    <w:rsid w:val="00B04E6C"/>
    <w:rsid w:val="00B055A6"/>
    <w:rsid w:val="00B0587A"/>
    <w:rsid w:val="00B06230"/>
    <w:rsid w:val="00B0632B"/>
    <w:rsid w:val="00B06B9A"/>
    <w:rsid w:val="00B06E9B"/>
    <w:rsid w:val="00B07D0C"/>
    <w:rsid w:val="00B07E3A"/>
    <w:rsid w:val="00B100AF"/>
    <w:rsid w:val="00B10822"/>
    <w:rsid w:val="00B10949"/>
    <w:rsid w:val="00B1118D"/>
    <w:rsid w:val="00B1225B"/>
    <w:rsid w:val="00B1347E"/>
    <w:rsid w:val="00B1398F"/>
    <w:rsid w:val="00B152CC"/>
    <w:rsid w:val="00B16659"/>
    <w:rsid w:val="00B16A7C"/>
    <w:rsid w:val="00B17098"/>
    <w:rsid w:val="00B17141"/>
    <w:rsid w:val="00B21779"/>
    <w:rsid w:val="00B217C9"/>
    <w:rsid w:val="00B2222F"/>
    <w:rsid w:val="00B223FA"/>
    <w:rsid w:val="00B22985"/>
    <w:rsid w:val="00B22B61"/>
    <w:rsid w:val="00B2510D"/>
    <w:rsid w:val="00B25C9B"/>
    <w:rsid w:val="00B26082"/>
    <w:rsid w:val="00B27691"/>
    <w:rsid w:val="00B309AA"/>
    <w:rsid w:val="00B31575"/>
    <w:rsid w:val="00B31D00"/>
    <w:rsid w:val="00B326A2"/>
    <w:rsid w:val="00B33266"/>
    <w:rsid w:val="00B33392"/>
    <w:rsid w:val="00B3427E"/>
    <w:rsid w:val="00B35C5D"/>
    <w:rsid w:val="00B37AF9"/>
    <w:rsid w:val="00B400F0"/>
    <w:rsid w:val="00B40512"/>
    <w:rsid w:val="00B405D2"/>
    <w:rsid w:val="00B41E63"/>
    <w:rsid w:val="00B423F0"/>
    <w:rsid w:val="00B43657"/>
    <w:rsid w:val="00B43787"/>
    <w:rsid w:val="00B43B75"/>
    <w:rsid w:val="00B43FAC"/>
    <w:rsid w:val="00B44878"/>
    <w:rsid w:val="00B4592D"/>
    <w:rsid w:val="00B45A97"/>
    <w:rsid w:val="00B46969"/>
    <w:rsid w:val="00B47445"/>
    <w:rsid w:val="00B47643"/>
    <w:rsid w:val="00B47878"/>
    <w:rsid w:val="00B47C3B"/>
    <w:rsid w:val="00B51BAA"/>
    <w:rsid w:val="00B52288"/>
    <w:rsid w:val="00B524ED"/>
    <w:rsid w:val="00B52C0C"/>
    <w:rsid w:val="00B5376D"/>
    <w:rsid w:val="00B54BC2"/>
    <w:rsid w:val="00B56385"/>
    <w:rsid w:val="00B563D4"/>
    <w:rsid w:val="00B570A1"/>
    <w:rsid w:val="00B571ED"/>
    <w:rsid w:val="00B613B8"/>
    <w:rsid w:val="00B61887"/>
    <w:rsid w:val="00B63831"/>
    <w:rsid w:val="00B677F9"/>
    <w:rsid w:val="00B71968"/>
    <w:rsid w:val="00B71E19"/>
    <w:rsid w:val="00B72D1F"/>
    <w:rsid w:val="00B7373B"/>
    <w:rsid w:val="00B73A11"/>
    <w:rsid w:val="00B7458C"/>
    <w:rsid w:val="00B74730"/>
    <w:rsid w:val="00B74A2E"/>
    <w:rsid w:val="00B7513C"/>
    <w:rsid w:val="00B75499"/>
    <w:rsid w:val="00B756A5"/>
    <w:rsid w:val="00B76818"/>
    <w:rsid w:val="00B77B37"/>
    <w:rsid w:val="00B80359"/>
    <w:rsid w:val="00B821C0"/>
    <w:rsid w:val="00B8372B"/>
    <w:rsid w:val="00B83E6E"/>
    <w:rsid w:val="00B8547D"/>
    <w:rsid w:val="00B8663C"/>
    <w:rsid w:val="00B87257"/>
    <w:rsid w:val="00B87B2A"/>
    <w:rsid w:val="00B91A27"/>
    <w:rsid w:val="00B93B6D"/>
    <w:rsid w:val="00B94DF4"/>
    <w:rsid w:val="00B94E40"/>
    <w:rsid w:val="00B95AAD"/>
    <w:rsid w:val="00BA0B65"/>
    <w:rsid w:val="00BA0E29"/>
    <w:rsid w:val="00BA18A5"/>
    <w:rsid w:val="00BA1C09"/>
    <w:rsid w:val="00BA304D"/>
    <w:rsid w:val="00BA3631"/>
    <w:rsid w:val="00BA47FD"/>
    <w:rsid w:val="00BA48CC"/>
    <w:rsid w:val="00BA4D90"/>
    <w:rsid w:val="00BA618F"/>
    <w:rsid w:val="00BB01A9"/>
    <w:rsid w:val="00BB1FA0"/>
    <w:rsid w:val="00BB2A08"/>
    <w:rsid w:val="00BB3E88"/>
    <w:rsid w:val="00BB5FDD"/>
    <w:rsid w:val="00BB63E8"/>
    <w:rsid w:val="00BB6A9A"/>
    <w:rsid w:val="00BB717E"/>
    <w:rsid w:val="00BB77B0"/>
    <w:rsid w:val="00BB77E1"/>
    <w:rsid w:val="00BC0066"/>
    <w:rsid w:val="00BC1234"/>
    <w:rsid w:val="00BC18E0"/>
    <w:rsid w:val="00BC2701"/>
    <w:rsid w:val="00BC3E1C"/>
    <w:rsid w:val="00BC3F99"/>
    <w:rsid w:val="00BC3FA6"/>
    <w:rsid w:val="00BC7AA6"/>
    <w:rsid w:val="00BD138D"/>
    <w:rsid w:val="00BD1D27"/>
    <w:rsid w:val="00BD3F3B"/>
    <w:rsid w:val="00BD445B"/>
    <w:rsid w:val="00BD45DD"/>
    <w:rsid w:val="00BD4B72"/>
    <w:rsid w:val="00BD53BD"/>
    <w:rsid w:val="00BD60BF"/>
    <w:rsid w:val="00BD679A"/>
    <w:rsid w:val="00BD67A2"/>
    <w:rsid w:val="00BE10F7"/>
    <w:rsid w:val="00BE1646"/>
    <w:rsid w:val="00BE2227"/>
    <w:rsid w:val="00BE398D"/>
    <w:rsid w:val="00BE42F8"/>
    <w:rsid w:val="00BE4768"/>
    <w:rsid w:val="00BE5A3D"/>
    <w:rsid w:val="00BE69DF"/>
    <w:rsid w:val="00BE6BD6"/>
    <w:rsid w:val="00BF2A17"/>
    <w:rsid w:val="00BF438B"/>
    <w:rsid w:val="00BF462F"/>
    <w:rsid w:val="00BF52D0"/>
    <w:rsid w:val="00BF5367"/>
    <w:rsid w:val="00BF63DA"/>
    <w:rsid w:val="00BF7122"/>
    <w:rsid w:val="00C0064D"/>
    <w:rsid w:val="00C007DE"/>
    <w:rsid w:val="00C015DC"/>
    <w:rsid w:val="00C01A63"/>
    <w:rsid w:val="00C02D90"/>
    <w:rsid w:val="00C03D28"/>
    <w:rsid w:val="00C03D94"/>
    <w:rsid w:val="00C042C9"/>
    <w:rsid w:val="00C0513D"/>
    <w:rsid w:val="00C07253"/>
    <w:rsid w:val="00C075CA"/>
    <w:rsid w:val="00C11F5B"/>
    <w:rsid w:val="00C121BB"/>
    <w:rsid w:val="00C124A5"/>
    <w:rsid w:val="00C12676"/>
    <w:rsid w:val="00C12B04"/>
    <w:rsid w:val="00C12B34"/>
    <w:rsid w:val="00C13CA1"/>
    <w:rsid w:val="00C14267"/>
    <w:rsid w:val="00C14DB9"/>
    <w:rsid w:val="00C16B6F"/>
    <w:rsid w:val="00C2014D"/>
    <w:rsid w:val="00C202BB"/>
    <w:rsid w:val="00C20C44"/>
    <w:rsid w:val="00C20C88"/>
    <w:rsid w:val="00C20CAE"/>
    <w:rsid w:val="00C211E0"/>
    <w:rsid w:val="00C224E6"/>
    <w:rsid w:val="00C244E6"/>
    <w:rsid w:val="00C246E9"/>
    <w:rsid w:val="00C24C24"/>
    <w:rsid w:val="00C24FB2"/>
    <w:rsid w:val="00C250D5"/>
    <w:rsid w:val="00C2575D"/>
    <w:rsid w:val="00C25984"/>
    <w:rsid w:val="00C2598F"/>
    <w:rsid w:val="00C26648"/>
    <w:rsid w:val="00C26820"/>
    <w:rsid w:val="00C27502"/>
    <w:rsid w:val="00C27687"/>
    <w:rsid w:val="00C3021E"/>
    <w:rsid w:val="00C30723"/>
    <w:rsid w:val="00C30760"/>
    <w:rsid w:val="00C30FEB"/>
    <w:rsid w:val="00C328AB"/>
    <w:rsid w:val="00C332BE"/>
    <w:rsid w:val="00C338E4"/>
    <w:rsid w:val="00C340C8"/>
    <w:rsid w:val="00C3426F"/>
    <w:rsid w:val="00C35949"/>
    <w:rsid w:val="00C35977"/>
    <w:rsid w:val="00C363A7"/>
    <w:rsid w:val="00C40640"/>
    <w:rsid w:val="00C411C9"/>
    <w:rsid w:val="00C416A3"/>
    <w:rsid w:val="00C41F78"/>
    <w:rsid w:val="00C421C1"/>
    <w:rsid w:val="00C424B0"/>
    <w:rsid w:val="00C43AB0"/>
    <w:rsid w:val="00C4435F"/>
    <w:rsid w:val="00C45759"/>
    <w:rsid w:val="00C45B80"/>
    <w:rsid w:val="00C46DB3"/>
    <w:rsid w:val="00C46FAA"/>
    <w:rsid w:val="00C47B78"/>
    <w:rsid w:val="00C47D53"/>
    <w:rsid w:val="00C47FB4"/>
    <w:rsid w:val="00C503BF"/>
    <w:rsid w:val="00C51DFD"/>
    <w:rsid w:val="00C522A4"/>
    <w:rsid w:val="00C52AF0"/>
    <w:rsid w:val="00C53453"/>
    <w:rsid w:val="00C5384C"/>
    <w:rsid w:val="00C5463D"/>
    <w:rsid w:val="00C54AE0"/>
    <w:rsid w:val="00C54D65"/>
    <w:rsid w:val="00C56493"/>
    <w:rsid w:val="00C5675D"/>
    <w:rsid w:val="00C5694E"/>
    <w:rsid w:val="00C57808"/>
    <w:rsid w:val="00C600D4"/>
    <w:rsid w:val="00C6050C"/>
    <w:rsid w:val="00C614A5"/>
    <w:rsid w:val="00C619A7"/>
    <w:rsid w:val="00C630E1"/>
    <w:rsid w:val="00C6337D"/>
    <w:rsid w:val="00C6396B"/>
    <w:rsid w:val="00C63D3B"/>
    <w:rsid w:val="00C652AC"/>
    <w:rsid w:val="00C66C3E"/>
    <w:rsid w:val="00C67E93"/>
    <w:rsid w:val="00C70149"/>
    <w:rsid w:val="00C70AC2"/>
    <w:rsid w:val="00C722D5"/>
    <w:rsid w:val="00C72C31"/>
    <w:rsid w:val="00C7302B"/>
    <w:rsid w:val="00C74755"/>
    <w:rsid w:val="00C751C7"/>
    <w:rsid w:val="00C763B1"/>
    <w:rsid w:val="00C76512"/>
    <w:rsid w:val="00C76612"/>
    <w:rsid w:val="00C77621"/>
    <w:rsid w:val="00C8006C"/>
    <w:rsid w:val="00C80796"/>
    <w:rsid w:val="00C81DDC"/>
    <w:rsid w:val="00C826AC"/>
    <w:rsid w:val="00C82E25"/>
    <w:rsid w:val="00C8307F"/>
    <w:rsid w:val="00C84FD6"/>
    <w:rsid w:val="00C8502C"/>
    <w:rsid w:val="00C857C8"/>
    <w:rsid w:val="00C868B0"/>
    <w:rsid w:val="00C869C9"/>
    <w:rsid w:val="00C86A17"/>
    <w:rsid w:val="00C86A2B"/>
    <w:rsid w:val="00C870A7"/>
    <w:rsid w:val="00C871B2"/>
    <w:rsid w:val="00C87918"/>
    <w:rsid w:val="00C87FEA"/>
    <w:rsid w:val="00C905AE"/>
    <w:rsid w:val="00C91C35"/>
    <w:rsid w:val="00C91F50"/>
    <w:rsid w:val="00C92898"/>
    <w:rsid w:val="00C92A28"/>
    <w:rsid w:val="00C93F01"/>
    <w:rsid w:val="00C944F1"/>
    <w:rsid w:val="00C9495E"/>
    <w:rsid w:val="00C953D4"/>
    <w:rsid w:val="00C9601E"/>
    <w:rsid w:val="00C96777"/>
    <w:rsid w:val="00C96B12"/>
    <w:rsid w:val="00C9736A"/>
    <w:rsid w:val="00C976C6"/>
    <w:rsid w:val="00CA096D"/>
    <w:rsid w:val="00CA15EE"/>
    <w:rsid w:val="00CA1AC1"/>
    <w:rsid w:val="00CA264C"/>
    <w:rsid w:val="00CA3C9A"/>
    <w:rsid w:val="00CA56A6"/>
    <w:rsid w:val="00CA583C"/>
    <w:rsid w:val="00CA5BF1"/>
    <w:rsid w:val="00CA6E3B"/>
    <w:rsid w:val="00CA7983"/>
    <w:rsid w:val="00CB00FE"/>
    <w:rsid w:val="00CB0A31"/>
    <w:rsid w:val="00CB20A2"/>
    <w:rsid w:val="00CB3CFB"/>
    <w:rsid w:val="00CB4BB6"/>
    <w:rsid w:val="00CB520E"/>
    <w:rsid w:val="00CB55AF"/>
    <w:rsid w:val="00CB6647"/>
    <w:rsid w:val="00CB6A1C"/>
    <w:rsid w:val="00CB6AF6"/>
    <w:rsid w:val="00CB6F42"/>
    <w:rsid w:val="00CC0062"/>
    <w:rsid w:val="00CC13CF"/>
    <w:rsid w:val="00CC17CF"/>
    <w:rsid w:val="00CC1CE6"/>
    <w:rsid w:val="00CC29E0"/>
    <w:rsid w:val="00CC2E56"/>
    <w:rsid w:val="00CC394A"/>
    <w:rsid w:val="00CC3AFB"/>
    <w:rsid w:val="00CC3B7F"/>
    <w:rsid w:val="00CC3B97"/>
    <w:rsid w:val="00CC3CE8"/>
    <w:rsid w:val="00CC4F46"/>
    <w:rsid w:val="00CC5958"/>
    <w:rsid w:val="00CC7308"/>
    <w:rsid w:val="00CC77FA"/>
    <w:rsid w:val="00CD2CC4"/>
    <w:rsid w:val="00CD340F"/>
    <w:rsid w:val="00CD3C52"/>
    <w:rsid w:val="00CD43B7"/>
    <w:rsid w:val="00CD4B96"/>
    <w:rsid w:val="00CD5078"/>
    <w:rsid w:val="00CD55F2"/>
    <w:rsid w:val="00CD6371"/>
    <w:rsid w:val="00CD63B2"/>
    <w:rsid w:val="00CD76B4"/>
    <w:rsid w:val="00CE09B4"/>
    <w:rsid w:val="00CE214D"/>
    <w:rsid w:val="00CE4071"/>
    <w:rsid w:val="00CE4D37"/>
    <w:rsid w:val="00CE5F3D"/>
    <w:rsid w:val="00CE7514"/>
    <w:rsid w:val="00CE7766"/>
    <w:rsid w:val="00CE790A"/>
    <w:rsid w:val="00CE7AE7"/>
    <w:rsid w:val="00CF0C6A"/>
    <w:rsid w:val="00CF1450"/>
    <w:rsid w:val="00CF261C"/>
    <w:rsid w:val="00CF4578"/>
    <w:rsid w:val="00CF6663"/>
    <w:rsid w:val="00CF67B2"/>
    <w:rsid w:val="00CF704B"/>
    <w:rsid w:val="00CF77F3"/>
    <w:rsid w:val="00CF795F"/>
    <w:rsid w:val="00D0004D"/>
    <w:rsid w:val="00D00896"/>
    <w:rsid w:val="00D0195F"/>
    <w:rsid w:val="00D025CB"/>
    <w:rsid w:val="00D02764"/>
    <w:rsid w:val="00D02D8B"/>
    <w:rsid w:val="00D042DE"/>
    <w:rsid w:val="00D045F9"/>
    <w:rsid w:val="00D05578"/>
    <w:rsid w:val="00D05C0F"/>
    <w:rsid w:val="00D07187"/>
    <w:rsid w:val="00D07AE1"/>
    <w:rsid w:val="00D105C2"/>
    <w:rsid w:val="00D10D3B"/>
    <w:rsid w:val="00D11569"/>
    <w:rsid w:val="00D1202F"/>
    <w:rsid w:val="00D12049"/>
    <w:rsid w:val="00D13333"/>
    <w:rsid w:val="00D134CE"/>
    <w:rsid w:val="00D13734"/>
    <w:rsid w:val="00D13754"/>
    <w:rsid w:val="00D17DED"/>
    <w:rsid w:val="00D2071F"/>
    <w:rsid w:val="00D2078B"/>
    <w:rsid w:val="00D20F70"/>
    <w:rsid w:val="00D20F9D"/>
    <w:rsid w:val="00D2198F"/>
    <w:rsid w:val="00D23572"/>
    <w:rsid w:val="00D248DE"/>
    <w:rsid w:val="00D2501F"/>
    <w:rsid w:val="00D26261"/>
    <w:rsid w:val="00D30166"/>
    <w:rsid w:val="00D31518"/>
    <w:rsid w:val="00D322B2"/>
    <w:rsid w:val="00D335D3"/>
    <w:rsid w:val="00D348AC"/>
    <w:rsid w:val="00D349BB"/>
    <w:rsid w:val="00D349EE"/>
    <w:rsid w:val="00D35161"/>
    <w:rsid w:val="00D36CF8"/>
    <w:rsid w:val="00D37775"/>
    <w:rsid w:val="00D4001D"/>
    <w:rsid w:val="00D42C5D"/>
    <w:rsid w:val="00D43295"/>
    <w:rsid w:val="00D43416"/>
    <w:rsid w:val="00D451CC"/>
    <w:rsid w:val="00D477DD"/>
    <w:rsid w:val="00D50E06"/>
    <w:rsid w:val="00D51088"/>
    <w:rsid w:val="00D5218D"/>
    <w:rsid w:val="00D5236C"/>
    <w:rsid w:val="00D52478"/>
    <w:rsid w:val="00D52483"/>
    <w:rsid w:val="00D528A0"/>
    <w:rsid w:val="00D533E7"/>
    <w:rsid w:val="00D53A94"/>
    <w:rsid w:val="00D544C1"/>
    <w:rsid w:val="00D54EFB"/>
    <w:rsid w:val="00D55749"/>
    <w:rsid w:val="00D55F19"/>
    <w:rsid w:val="00D56EE3"/>
    <w:rsid w:val="00D57351"/>
    <w:rsid w:val="00D605C6"/>
    <w:rsid w:val="00D62426"/>
    <w:rsid w:val="00D6242C"/>
    <w:rsid w:val="00D62515"/>
    <w:rsid w:val="00D629CD"/>
    <w:rsid w:val="00D64CF8"/>
    <w:rsid w:val="00D65CCA"/>
    <w:rsid w:val="00D65DC9"/>
    <w:rsid w:val="00D72414"/>
    <w:rsid w:val="00D7357E"/>
    <w:rsid w:val="00D74073"/>
    <w:rsid w:val="00D74A7C"/>
    <w:rsid w:val="00D753BA"/>
    <w:rsid w:val="00D7574F"/>
    <w:rsid w:val="00D75CC2"/>
    <w:rsid w:val="00D7605D"/>
    <w:rsid w:val="00D7701C"/>
    <w:rsid w:val="00D80C6D"/>
    <w:rsid w:val="00D81184"/>
    <w:rsid w:val="00D8230C"/>
    <w:rsid w:val="00D82873"/>
    <w:rsid w:val="00D834E8"/>
    <w:rsid w:val="00D83B30"/>
    <w:rsid w:val="00D84CFC"/>
    <w:rsid w:val="00D8542D"/>
    <w:rsid w:val="00D85AC1"/>
    <w:rsid w:val="00D85B56"/>
    <w:rsid w:val="00D85D20"/>
    <w:rsid w:val="00D85E75"/>
    <w:rsid w:val="00D86269"/>
    <w:rsid w:val="00D90888"/>
    <w:rsid w:val="00D90B92"/>
    <w:rsid w:val="00D93E82"/>
    <w:rsid w:val="00D95133"/>
    <w:rsid w:val="00D9583A"/>
    <w:rsid w:val="00D9636A"/>
    <w:rsid w:val="00D96DB9"/>
    <w:rsid w:val="00DA0904"/>
    <w:rsid w:val="00DA10B5"/>
    <w:rsid w:val="00DA1FFC"/>
    <w:rsid w:val="00DA2CA2"/>
    <w:rsid w:val="00DA2E85"/>
    <w:rsid w:val="00DA2F60"/>
    <w:rsid w:val="00DA3139"/>
    <w:rsid w:val="00DA35FE"/>
    <w:rsid w:val="00DA3ED1"/>
    <w:rsid w:val="00DA3FE1"/>
    <w:rsid w:val="00DA4B0B"/>
    <w:rsid w:val="00DA4FAF"/>
    <w:rsid w:val="00DA51D4"/>
    <w:rsid w:val="00DA5ED7"/>
    <w:rsid w:val="00DA66CD"/>
    <w:rsid w:val="00DA6E42"/>
    <w:rsid w:val="00DA70EE"/>
    <w:rsid w:val="00DA7CC6"/>
    <w:rsid w:val="00DB0685"/>
    <w:rsid w:val="00DB1D0F"/>
    <w:rsid w:val="00DB2187"/>
    <w:rsid w:val="00DB30E1"/>
    <w:rsid w:val="00DB4E20"/>
    <w:rsid w:val="00DB505A"/>
    <w:rsid w:val="00DC0C88"/>
    <w:rsid w:val="00DC1074"/>
    <w:rsid w:val="00DC38F3"/>
    <w:rsid w:val="00DC3B6B"/>
    <w:rsid w:val="00DC48EF"/>
    <w:rsid w:val="00DC49DB"/>
    <w:rsid w:val="00DC4AD6"/>
    <w:rsid w:val="00DC50A5"/>
    <w:rsid w:val="00DC50F0"/>
    <w:rsid w:val="00DC54F9"/>
    <w:rsid w:val="00DC5ACC"/>
    <w:rsid w:val="00DC5BCA"/>
    <w:rsid w:val="00DC5E3A"/>
    <w:rsid w:val="00DC630D"/>
    <w:rsid w:val="00DC6A71"/>
    <w:rsid w:val="00DC71E8"/>
    <w:rsid w:val="00DD02B5"/>
    <w:rsid w:val="00DD1289"/>
    <w:rsid w:val="00DD2854"/>
    <w:rsid w:val="00DD3A4D"/>
    <w:rsid w:val="00DD3A74"/>
    <w:rsid w:val="00DD557E"/>
    <w:rsid w:val="00DD5B2F"/>
    <w:rsid w:val="00DD6190"/>
    <w:rsid w:val="00DD6520"/>
    <w:rsid w:val="00DE00A2"/>
    <w:rsid w:val="00DE1546"/>
    <w:rsid w:val="00DE17A5"/>
    <w:rsid w:val="00DE29A2"/>
    <w:rsid w:val="00DE346A"/>
    <w:rsid w:val="00DE3936"/>
    <w:rsid w:val="00DE3FBE"/>
    <w:rsid w:val="00DE45BA"/>
    <w:rsid w:val="00DE4AF3"/>
    <w:rsid w:val="00DE4D49"/>
    <w:rsid w:val="00DE5B46"/>
    <w:rsid w:val="00DE771A"/>
    <w:rsid w:val="00DE7E3D"/>
    <w:rsid w:val="00DF01C1"/>
    <w:rsid w:val="00DF04C1"/>
    <w:rsid w:val="00DF0BB6"/>
    <w:rsid w:val="00DF1354"/>
    <w:rsid w:val="00DF205B"/>
    <w:rsid w:val="00DF28BF"/>
    <w:rsid w:val="00DF2DFB"/>
    <w:rsid w:val="00DF4E18"/>
    <w:rsid w:val="00DF59EC"/>
    <w:rsid w:val="00DF5D98"/>
    <w:rsid w:val="00DF6C15"/>
    <w:rsid w:val="00E00B84"/>
    <w:rsid w:val="00E01029"/>
    <w:rsid w:val="00E01D1C"/>
    <w:rsid w:val="00E027FA"/>
    <w:rsid w:val="00E0356E"/>
    <w:rsid w:val="00E0357D"/>
    <w:rsid w:val="00E03D3B"/>
    <w:rsid w:val="00E03D4F"/>
    <w:rsid w:val="00E040C2"/>
    <w:rsid w:val="00E04AB9"/>
    <w:rsid w:val="00E04F7D"/>
    <w:rsid w:val="00E0595B"/>
    <w:rsid w:val="00E05C72"/>
    <w:rsid w:val="00E060EF"/>
    <w:rsid w:val="00E068B6"/>
    <w:rsid w:val="00E074C7"/>
    <w:rsid w:val="00E10136"/>
    <w:rsid w:val="00E107BA"/>
    <w:rsid w:val="00E10FD9"/>
    <w:rsid w:val="00E11324"/>
    <w:rsid w:val="00E11595"/>
    <w:rsid w:val="00E1161D"/>
    <w:rsid w:val="00E11B86"/>
    <w:rsid w:val="00E11FC4"/>
    <w:rsid w:val="00E126F2"/>
    <w:rsid w:val="00E12C66"/>
    <w:rsid w:val="00E12FC7"/>
    <w:rsid w:val="00E13263"/>
    <w:rsid w:val="00E1336E"/>
    <w:rsid w:val="00E139F5"/>
    <w:rsid w:val="00E14ACE"/>
    <w:rsid w:val="00E15EA3"/>
    <w:rsid w:val="00E1716B"/>
    <w:rsid w:val="00E1750B"/>
    <w:rsid w:val="00E17B39"/>
    <w:rsid w:val="00E17D41"/>
    <w:rsid w:val="00E20001"/>
    <w:rsid w:val="00E2191D"/>
    <w:rsid w:val="00E22A8C"/>
    <w:rsid w:val="00E22B1C"/>
    <w:rsid w:val="00E22C5B"/>
    <w:rsid w:val="00E23BF4"/>
    <w:rsid w:val="00E24EC2"/>
    <w:rsid w:val="00E25338"/>
    <w:rsid w:val="00E2682F"/>
    <w:rsid w:val="00E26E2B"/>
    <w:rsid w:val="00E27660"/>
    <w:rsid w:val="00E279EB"/>
    <w:rsid w:val="00E27F2B"/>
    <w:rsid w:val="00E27F46"/>
    <w:rsid w:val="00E300D7"/>
    <w:rsid w:val="00E30264"/>
    <w:rsid w:val="00E309D0"/>
    <w:rsid w:val="00E3134A"/>
    <w:rsid w:val="00E31DE4"/>
    <w:rsid w:val="00E3390A"/>
    <w:rsid w:val="00E343D1"/>
    <w:rsid w:val="00E37483"/>
    <w:rsid w:val="00E376DB"/>
    <w:rsid w:val="00E37F8B"/>
    <w:rsid w:val="00E42636"/>
    <w:rsid w:val="00E437EC"/>
    <w:rsid w:val="00E447D6"/>
    <w:rsid w:val="00E44978"/>
    <w:rsid w:val="00E449C3"/>
    <w:rsid w:val="00E45178"/>
    <w:rsid w:val="00E45E0E"/>
    <w:rsid w:val="00E47ECB"/>
    <w:rsid w:val="00E507DA"/>
    <w:rsid w:val="00E508F9"/>
    <w:rsid w:val="00E50CB5"/>
    <w:rsid w:val="00E53037"/>
    <w:rsid w:val="00E548A3"/>
    <w:rsid w:val="00E54F50"/>
    <w:rsid w:val="00E558DD"/>
    <w:rsid w:val="00E55DFB"/>
    <w:rsid w:val="00E56D6E"/>
    <w:rsid w:val="00E56FCF"/>
    <w:rsid w:val="00E616C0"/>
    <w:rsid w:val="00E61CF6"/>
    <w:rsid w:val="00E62491"/>
    <w:rsid w:val="00E6249A"/>
    <w:rsid w:val="00E628B9"/>
    <w:rsid w:val="00E628D3"/>
    <w:rsid w:val="00E62958"/>
    <w:rsid w:val="00E63A51"/>
    <w:rsid w:val="00E6485A"/>
    <w:rsid w:val="00E657F9"/>
    <w:rsid w:val="00E6593A"/>
    <w:rsid w:val="00E6621C"/>
    <w:rsid w:val="00E703F3"/>
    <w:rsid w:val="00E705F2"/>
    <w:rsid w:val="00E7150D"/>
    <w:rsid w:val="00E71AA7"/>
    <w:rsid w:val="00E71BC8"/>
    <w:rsid w:val="00E72BE9"/>
    <w:rsid w:val="00E758A3"/>
    <w:rsid w:val="00E76062"/>
    <w:rsid w:val="00E76435"/>
    <w:rsid w:val="00E7718D"/>
    <w:rsid w:val="00E774DD"/>
    <w:rsid w:val="00E77737"/>
    <w:rsid w:val="00E77817"/>
    <w:rsid w:val="00E80065"/>
    <w:rsid w:val="00E809EA"/>
    <w:rsid w:val="00E80DF1"/>
    <w:rsid w:val="00E8116F"/>
    <w:rsid w:val="00E81E0F"/>
    <w:rsid w:val="00E81F2D"/>
    <w:rsid w:val="00E841B3"/>
    <w:rsid w:val="00E84215"/>
    <w:rsid w:val="00E85AD8"/>
    <w:rsid w:val="00E86303"/>
    <w:rsid w:val="00E868CB"/>
    <w:rsid w:val="00E86FE9"/>
    <w:rsid w:val="00E8704E"/>
    <w:rsid w:val="00E87B02"/>
    <w:rsid w:val="00E910BC"/>
    <w:rsid w:val="00E9134A"/>
    <w:rsid w:val="00E91B0E"/>
    <w:rsid w:val="00E9218F"/>
    <w:rsid w:val="00E926B8"/>
    <w:rsid w:val="00E93620"/>
    <w:rsid w:val="00E94537"/>
    <w:rsid w:val="00E947C9"/>
    <w:rsid w:val="00E95189"/>
    <w:rsid w:val="00E954D3"/>
    <w:rsid w:val="00E957E3"/>
    <w:rsid w:val="00E95A5B"/>
    <w:rsid w:val="00E95B3C"/>
    <w:rsid w:val="00E962AD"/>
    <w:rsid w:val="00EA1E0D"/>
    <w:rsid w:val="00EA2544"/>
    <w:rsid w:val="00EA361F"/>
    <w:rsid w:val="00EA3E8D"/>
    <w:rsid w:val="00EA3EC3"/>
    <w:rsid w:val="00EA7064"/>
    <w:rsid w:val="00EB0A72"/>
    <w:rsid w:val="00EB0CC5"/>
    <w:rsid w:val="00EB1C8C"/>
    <w:rsid w:val="00EB230A"/>
    <w:rsid w:val="00EB4127"/>
    <w:rsid w:val="00EB4178"/>
    <w:rsid w:val="00EB4474"/>
    <w:rsid w:val="00EB548B"/>
    <w:rsid w:val="00EB54F7"/>
    <w:rsid w:val="00EB5A38"/>
    <w:rsid w:val="00EB5F81"/>
    <w:rsid w:val="00EB7A72"/>
    <w:rsid w:val="00EC0549"/>
    <w:rsid w:val="00EC06CC"/>
    <w:rsid w:val="00EC0A24"/>
    <w:rsid w:val="00EC17E3"/>
    <w:rsid w:val="00EC285A"/>
    <w:rsid w:val="00EC2A69"/>
    <w:rsid w:val="00EC2D56"/>
    <w:rsid w:val="00EC4869"/>
    <w:rsid w:val="00EC5A73"/>
    <w:rsid w:val="00EC5A95"/>
    <w:rsid w:val="00EC64EB"/>
    <w:rsid w:val="00EC697F"/>
    <w:rsid w:val="00ED019F"/>
    <w:rsid w:val="00ED10BF"/>
    <w:rsid w:val="00ED1A68"/>
    <w:rsid w:val="00ED1A77"/>
    <w:rsid w:val="00ED22D6"/>
    <w:rsid w:val="00ED575F"/>
    <w:rsid w:val="00ED5F76"/>
    <w:rsid w:val="00ED63B0"/>
    <w:rsid w:val="00ED6763"/>
    <w:rsid w:val="00ED6D86"/>
    <w:rsid w:val="00ED7345"/>
    <w:rsid w:val="00EE0BAD"/>
    <w:rsid w:val="00EE11E9"/>
    <w:rsid w:val="00EE1D89"/>
    <w:rsid w:val="00EE267E"/>
    <w:rsid w:val="00EE58C1"/>
    <w:rsid w:val="00EE6273"/>
    <w:rsid w:val="00EF000D"/>
    <w:rsid w:val="00EF0C4F"/>
    <w:rsid w:val="00EF1BA1"/>
    <w:rsid w:val="00EF1BC9"/>
    <w:rsid w:val="00EF3854"/>
    <w:rsid w:val="00EF4823"/>
    <w:rsid w:val="00EF4BC6"/>
    <w:rsid w:val="00EF517F"/>
    <w:rsid w:val="00EF55A1"/>
    <w:rsid w:val="00EF6A76"/>
    <w:rsid w:val="00EF6EEB"/>
    <w:rsid w:val="00EF7E59"/>
    <w:rsid w:val="00F01F75"/>
    <w:rsid w:val="00F02121"/>
    <w:rsid w:val="00F02861"/>
    <w:rsid w:val="00F033F9"/>
    <w:rsid w:val="00F0532A"/>
    <w:rsid w:val="00F05B11"/>
    <w:rsid w:val="00F05D19"/>
    <w:rsid w:val="00F05F2B"/>
    <w:rsid w:val="00F061DA"/>
    <w:rsid w:val="00F06B97"/>
    <w:rsid w:val="00F07735"/>
    <w:rsid w:val="00F102FC"/>
    <w:rsid w:val="00F10CC4"/>
    <w:rsid w:val="00F10FB5"/>
    <w:rsid w:val="00F11239"/>
    <w:rsid w:val="00F11258"/>
    <w:rsid w:val="00F113DF"/>
    <w:rsid w:val="00F11DA7"/>
    <w:rsid w:val="00F124D7"/>
    <w:rsid w:val="00F126CD"/>
    <w:rsid w:val="00F12EBE"/>
    <w:rsid w:val="00F12F0F"/>
    <w:rsid w:val="00F15499"/>
    <w:rsid w:val="00F15835"/>
    <w:rsid w:val="00F15C81"/>
    <w:rsid w:val="00F163C4"/>
    <w:rsid w:val="00F16556"/>
    <w:rsid w:val="00F1791F"/>
    <w:rsid w:val="00F203B3"/>
    <w:rsid w:val="00F21C71"/>
    <w:rsid w:val="00F23598"/>
    <w:rsid w:val="00F23D07"/>
    <w:rsid w:val="00F240BB"/>
    <w:rsid w:val="00F247FD"/>
    <w:rsid w:val="00F24994"/>
    <w:rsid w:val="00F25122"/>
    <w:rsid w:val="00F25BED"/>
    <w:rsid w:val="00F26190"/>
    <w:rsid w:val="00F303F5"/>
    <w:rsid w:val="00F3088A"/>
    <w:rsid w:val="00F3155E"/>
    <w:rsid w:val="00F32B87"/>
    <w:rsid w:val="00F33673"/>
    <w:rsid w:val="00F34C22"/>
    <w:rsid w:val="00F35227"/>
    <w:rsid w:val="00F35DA7"/>
    <w:rsid w:val="00F363C6"/>
    <w:rsid w:val="00F367A1"/>
    <w:rsid w:val="00F368BD"/>
    <w:rsid w:val="00F36E01"/>
    <w:rsid w:val="00F371E0"/>
    <w:rsid w:val="00F3729E"/>
    <w:rsid w:val="00F401C1"/>
    <w:rsid w:val="00F40B79"/>
    <w:rsid w:val="00F40E74"/>
    <w:rsid w:val="00F412AC"/>
    <w:rsid w:val="00F41AEA"/>
    <w:rsid w:val="00F429A2"/>
    <w:rsid w:val="00F4564E"/>
    <w:rsid w:val="00F46724"/>
    <w:rsid w:val="00F468E8"/>
    <w:rsid w:val="00F46A6B"/>
    <w:rsid w:val="00F502B9"/>
    <w:rsid w:val="00F50587"/>
    <w:rsid w:val="00F5108F"/>
    <w:rsid w:val="00F51E77"/>
    <w:rsid w:val="00F55428"/>
    <w:rsid w:val="00F55B6C"/>
    <w:rsid w:val="00F578DE"/>
    <w:rsid w:val="00F57E0E"/>
    <w:rsid w:val="00F57FED"/>
    <w:rsid w:val="00F614CC"/>
    <w:rsid w:val="00F614D6"/>
    <w:rsid w:val="00F616AD"/>
    <w:rsid w:val="00F6473E"/>
    <w:rsid w:val="00F64FEC"/>
    <w:rsid w:val="00F657F6"/>
    <w:rsid w:val="00F668A5"/>
    <w:rsid w:val="00F67478"/>
    <w:rsid w:val="00F7044F"/>
    <w:rsid w:val="00F7047F"/>
    <w:rsid w:val="00F71709"/>
    <w:rsid w:val="00F71818"/>
    <w:rsid w:val="00F71F90"/>
    <w:rsid w:val="00F7200B"/>
    <w:rsid w:val="00F720F0"/>
    <w:rsid w:val="00F7226C"/>
    <w:rsid w:val="00F72444"/>
    <w:rsid w:val="00F73728"/>
    <w:rsid w:val="00F74168"/>
    <w:rsid w:val="00F74297"/>
    <w:rsid w:val="00F75F69"/>
    <w:rsid w:val="00F75FDF"/>
    <w:rsid w:val="00F763B8"/>
    <w:rsid w:val="00F768E7"/>
    <w:rsid w:val="00F80353"/>
    <w:rsid w:val="00F80D14"/>
    <w:rsid w:val="00F81840"/>
    <w:rsid w:val="00F81F5D"/>
    <w:rsid w:val="00F82A80"/>
    <w:rsid w:val="00F83336"/>
    <w:rsid w:val="00F837DC"/>
    <w:rsid w:val="00F845B2"/>
    <w:rsid w:val="00F8527A"/>
    <w:rsid w:val="00F85E5E"/>
    <w:rsid w:val="00F85E78"/>
    <w:rsid w:val="00F91A2B"/>
    <w:rsid w:val="00F91E9E"/>
    <w:rsid w:val="00F91ECD"/>
    <w:rsid w:val="00F92793"/>
    <w:rsid w:val="00F934B1"/>
    <w:rsid w:val="00F93982"/>
    <w:rsid w:val="00F93FCE"/>
    <w:rsid w:val="00F94491"/>
    <w:rsid w:val="00F951BD"/>
    <w:rsid w:val="00F954AF"/>
    <w:rsid w:val="00F9550C"/>
    <w:rsid w:val="00F9572A"/>
    <w:rsid w:val="00F957D8"/>
    <w:rsid w:val="00F9651E"/>
    <w:rsid w:val="00F97B2B"/>
    <w:rsid w:val="00FA1196"/>
    <w:rsid w:val="00FA122E"/>
    <w:rsid w:val="00FA1494"/>
    <w:rsid w:val="00FA1BBB"/>
    <w:rsid w:val="00FA32D6"/>
    <w:rsid w:val="00FA3B2A"/>
    <w:rsid w:val="00FA4D4D"/>
    <w:rsid w:val="00FA5D02"/>
    <w:rsid w:val="00FA5DA0"/>
    <w:rsid w:val="00FA6ADD"/>
    <w:rsid w:val="00FA7114"/>
    <w:rsid w:val="00FA7887"/>
    <w:rsid w:val="00FB05E9"/>
    <w:rsid w:val="00FB078B"/>
    <w:rsid w:val="00FB12EA"/>
    <w:rsid w:val="00FB1D11"/>
    <w:rsid w:val="00FB3B21"/>
    <w:rsid w:val="00FB40DC"/>
    <w:rsid w:val="00FB4FCA"/>
    <w:rsid w:val="00FB5512"/>
    <w:rsid w:val="00FB5575"/>
    <w:rsid w:val="00FB689B"/>
    <w:rsid w:val="00FB6FD2"/>
    <w:rsid w:val="00FB7694"/>
    <w:rsid w:val="00FC0CF0"/>
    <w:rsid w:val="00FC1184"/>
    <w:rsid w:val="00FC17A5"/>
    <w:rsid w:val="00FC2BF2"/>
    <w:rsid w:val="00FC3A51"/>
    <w:rsid w:val="00FC3CFA"/>
    <w:rsid w:val="00FC44AF"/>
    <w:rsid w:val="00FC5494"/>
    <w:rsid w:val="00FC6145"/>
    <w:rsid w:val="00FC6516"/>
    <w:rsid w:val="00FC7C5D"/>
    <w:rsid w:val="00FC7EF1"/>
    <w:rsid w:val="00FD02FF"/>
    <w:rsid w:val="00FD06EF"/>
    <w:rsid w:val="00FD109C"/>
    <w:rsid w:val="00FD2572"/>
    <w:rsid w:val="00FD28DA"/>
    <w:rsid w:val="00FD2BB2"/>
    <w:rsid w:val="00FD3538"/>
    <w:rsid w:val="00FD416E"/>
    <w:rsid w:val="00FD6532"/>
    <w:rsid w:val="00FD666E"/>
    <w:rsid w:val="00FD67CC"/>
    <w:rsid w:val="00FD6AF7"/>
    <w:rsid w:val="00FD794E"/>
    <w:rsid w:val="00FE01B3"/>
    <w:rsid w:val="00FE0609"/>
    <w:rsid w:val="00FE0DDB"/>
    <w:rsid w:val="00FE14BA"/>
    <w:rsid w:val="00FE189C"/>
    <w:rsid w:val="00FE3DFB"/>
    <w:rsid w:val="00FE4502"/>
    <w:rsid w:val="00FE60D8"/>
    <w:rsid w:val="00FE62AB"/>
    <w:rsid w:val="00FE63A2"/>
    <w:rsid w:val="00FE6762"/>
    <w:rsid w:val="00FF0579"/>
    <w:rsid w:val="00FF32E7"/>
    <w:rsid w:val="00FF3B5A"/>
    <w:rsid w:val="00FF6461"/>
    <w:rsid w:val="00FF68BC"/>
    <w:rsid w:val="00FF782C"/>
    <w:rsid w:val="037C37FF"/>
    <w:rsid w:val="064C76EE"/>
    <w:rsid w:val="0C36EA89"/>
    <w:rsid w:val="0D51017B"/>
    <w:rsid w:val="0EDE3FAB"/>
    <w:rsid w:val="1093A5E7"/>
    <w:rsid w:val="10E0E563"/>
    <w:rsid w:val="12E18932"/>
    <w:rsid w:val="1542D906"/>
    <w:rsid w:val="16D493FB"/>
    <w:rsid w:val="17DCD068"/>
    <w:rsid w:val="1A8B0513"/>
    <w:rsid w:val="1BC88F03"/>
    <w:rsid w:val="1D0910E5"/>
    <w:rsid w:val="2AA990FE"/>
    <w:rsid w:val="2DF9B104"/>
    <w:rsid w:val="2E9D4FF5"/>
    <w:rsid w:val="3076D781"/>
    <w:rsid w:val="31E833ED"/>
    <w:rsid w:val="36E00698"/>
    <w:rsid w:val="38886CE0"/>
    <w:rsid w:val="401A68D3"/>
    <w:rsid w:val="41CB71A7"/>
    <w:rsid w:val="43715689"/>
    <w:rsid w:val="45BCCCD4"/>
    <w:rsid w:val="49DE9F79"/>
    <w:rsid w:val="4BCB377A"/>
    <w:rsid w:val="57C544EF"/>
    <w:rsid w:val="59D392C6"/>
    <w:rsid w:val="5F3AE1BE"/>
    <w:rsid w:val="695B4059"/>
    <w:rsid w:val="6E8790D4"/>
    <w:rsid w:val="7244E35C"/>
    <w:rsid w:val="78248729"/>
    <w:rsid w:val="7858DBD3"/>
    <w:rsid w:val="795B7FD7"/>
    <w:rsid w:val="7D6B19A7"/>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2E018EA5-7932-4E2B-BCD5-B98E308E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footnote text" w:uiPriority="99" w:qFormat="1"/>
    <w:lsdException w:name="annotation text" w:uiPriority="99"/>
    <w:lsdException w:name="caption" w:semiHidden="1" w:unhideWhenUsed="1" w:qFormat="1"/>
    <w:lsdException w:name="footnote reference" w:uiPriority="99"/>
    <w:lsdException w:name="annotation reference" w:uiPriority="99" w:qFormat="1"/>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73C8F"/>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9B232A"/>
    <w:pPr>
      <w:keepNext/>
      <w:numPr>
        <w:numId w:val="3"/>
      </w:numPr>
      <w:spacing w:line="240" w:lineRule="auto"/>
      <w:jc w:val="both"/>
      <w:outlineLvl w:val="0"/>
    </w:pPr>
    <w:rPr>
      <w:rFonts w:cs="Arial"/>
      <w:b/>
      <w:color w:val="2F5496" w:themeColor="accent1" w:themeShade="BF"/>
      <w:kern w:val="32"/>
      <w:szCs w:val="20"/>
      <w:lang w:eastAsia="sl-SI"/>
    </w:rPr>
  </w:style>
  <w:style w:type="paragraph" w:styleId="Naslov2">
    <w:name w:val="heading 2"/>
    <w:aliases w:val="Heading 2 Char1,Heading 2 Char Char"/>
    <w:basedOn w:val="Navaden"/>
    <w:next w:val="Navaden"/>
    <w:link w:val="Naslov2Znak"/>
    <w:unhideWhenUsed/>
    <w:qFormat/>
    <w:rsid w:val="0062210D"/>
    <w:pPr>
      <w:keepNext/>
      <w:keepLines/>
      <w:numPr>
        <w:ilvl w:val="1"/>
        <w:numId w:val="3"/>
      </w:numPr>
      <w:spacing w:before="40" w:line="240" w:lineRule="auto"/>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aliases w:val="Heading 3 Char"/>
    <w:basedOn w:val="Navaden"/>
    <w:link w:val="Naslov3Znak"/>
    <w:qFormat/>
    <w:rsid w:val="0062210D"/>
    <w:pPr>
      <w:numPr>
        <w:ilvl w:val="2"/>
        <w:numId w:val="3"/>
      </w:num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next w:val="Navaden"/>
    <w:link w:val="Naslov4Znak"/>
    <w:unhideWhenUsed/>
    <w:qFormat/>
    <w:rsid w:val="0062210D"/>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62210D"/>
    <w:pPr>
      <w:numPr>
        <w:ilvl w:val="4"/>
        <w:numId w:val="3"/>
      </w:numPr>
      <w:spacing w:before="240" w:after="60"/>
      <w:outlineLvl w:val="4"/>
    </w:pPr>
    <w:rPr>
      <w:rFonts w:ascii="Calibri" w:hAnsi="Calibri"/>
      <w:b/>
      <w:bCs/>
      <w:i/>
      <w:iCs/>
      <w:sz w:val="26"/>
      <w:szCs w:val="26"/>
    </w:rPr>
  </w:style>
  <w:style w:type="paragraph" w:styleId="Naslov6">
    <w:name w:val="heading 6"/>
    <w:basedOn w:val="Navaden"/>
    <w:next w:val="Navaden"/>
    <w:link w:val="Naslov6Znak"/>
    <w:unhideWhenUsed/>
    <w:qFormat/>
    <w:rsid w:val="0062210D"/>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nhideWhenUsed/>
    <w:qFormat/>
    <w:rsid w:val="0062210D"/>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nhideWhenUsed/>
    <w:qFormat/>
    <w:rsid w:val="0062210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nhideWhenUsed/>
    <w:qFormat/>
    <w:rsid w:val="0062210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body txt,Znak,Glava - napis"/>
    <w:basedOn w:val="Navaden"/>
    <w:link w:val="GlavaZnak"/>
    <w:rsid w:val="0062210D"/>
    <w:pPr>
      <w:tabs>
        <w:tab w:val="center" w:pos="4320"/>
        <w:tab w:val="right" w:pos="8640"/>
      </w:tabs>
    </w:pPr>
  </w:style>
  <w:style w:type="paragraph" w:styleId="Noga">
    <w:name w:val="footer"/>
    <w:basedOn w:val="Navaden"/>
    <w:link w:val="NogaZnak"/>
    <w:rsid w:val="0062210D"/>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62210D"/>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E-PVO-glava Znak,body txt Znak,Znak Znak,Glava - napis Znak"/>
    <w:link w:val="Glava"/>
    <w:rsid w:val="00B03033"/>
    <w:rPr>
      <w:rFonts w:ascii="Arial" w:hAnsi="Arial"/>
      <w:szCs w:val="24"/>
      <w:lang w:val="en-US" w:eastAsia="en-US"/>
    </w:rPr>
  </w:style>
  <w:style w:type="paragraph" w:customStyle="1" w:styleId="ListParagraph1">
    <w:name w:val="List Paragraph1"/>
    <w:basedOn w:val="Navaden"/>
    <w:link w:val="ListParagraphChar"/>
    <w:qFormat/>
    <w:rsid w:val="0062210D"/>
    <w:pPr>
      <w:spacing w:line="276" w:lineRule="auto"/>
      <w:ind w:left="720"/>
    </w:pPr>
    <w:rPr>
      <w:rFonts w:ascii="Calibri" w:eastAsia="Calibri" w:hAnsi="Calibri"/>
      <w:szCs w:val="20"/>
      <w:lang w:val="x-none"/>
    </w:rPr>
  </w:style>
  <w:style w:type="character" w:customStyle="1" w:styleId="ListParagraphChar">
    <w:name w:val="List Paragraph Char"/>
    <w:link w:val="ListParagraph1"/>
    <w:locked/>
    <w:rsid w:val="008D705E"/>
    <w:rPr>
      <w:rFonts w:ascii="Calibri" w:eastAsia="Calibri" w:hAnsi="Calibri"/>
      <w:lang w:val="x-none"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K1,lp"/>
    <w:basedOn w:val="Navaden"/>
    <w:link w:val="OdstavekseznamaZnak"/>
    <w:uiPriority w:val="34"/>
    <w:qFormat/>
    <w:rsid w:val="0062210D"/>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qFormat/>
    <w:rsid w:val="001D1041"/>
    <w:rPr>
      <w:b/>
      <w:bCs/>
    </w:rPr>
  </w:style>
  <w:style w:type="paragraph" w:styleId="Navadensplet">
    <w:name w:val="Normal (Web)"/>
    <w:basedOn w:val="Navaden"/>
    <w:unhideWhenUsed/>
    <w:rsid w:val="0062210D"/>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qFormat/>
    <w:rsid w:val="0062210D"/>
    <w:pPr>
      <w:spacing w:after="200" w:line="276" w:lineRule="auto"/>
      <w:ind w:left="720"/>
      <w:contextualSpacing/>
    </w:pPr>
    <w:rPr>
      <w:rFonts w:ascii="Calibri" w:hAnsi="Calibri"/>
      <w:sz w:val="22"/>
      <w:szCs w:val="22"/>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62210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1E2952"/>
  </w:style>
  <w:style w:type="character" w:styleId="Sprotnaopomba-sklic">
    <w:name w:val="footnote reference"/>
    <w:aliases w:val="Footnote symbol,Footnote,Fussnota"/>
    <w:uiPriority w:val="99"/>
    <w:unhideWhenUsed/>
    <w:rsid w:val="001E2952"/>
    <w:rPr>
      <w:vertAlign w:val="superscript"/>
    </w:rPr>
  </w:style>
  <w:style w:type="paragraph" w:styleId="Telobesedila2">
    <w:name w:val="Body Text 2"/>
    <w:basedOn w:val="Navaden"/>
    <w:link w:val="Telobesedila2Znak"/>
    <w:unhideWhenUsed/>
    <w:rsid w:val="0062210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62210D"/>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62210D"/>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rsid w:val="00863AF2"/>
    <w:rPr>
      <w:rFonts w:ascii="Calibri" w:hAnsi="Calibri"/>
      <w:b/>
      <w:bCs/>
      <w:i/>
      <w:iCs/>
      <w:sz w:val="26"/>
      <w:szCs w:val="26"/>
      <w:lang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aliases w:val="Komentar - sklic,Komentar - sklic1"/>
    <w:uiPriority w:val="99"/>
    <w:qFormat/>
    <w:rsid w:val="0062210D"/>
    <w:rPr>
      <w:sz w:val="16"/>
      <w:szCs w:val="16"/>
    </w:rPr>
  </w:style>
  <w:style w:type="paragraph" w:styleId="Pripombabesedilo">
    <w:name w:val="annotation text"/>
    <w:aliases w:val="Komentar - besedilo,Komentar - besedilo1, Znak9,Znak9"/>
    <w:basedOn w:val="Navaden"/>
    <w:link w:val="PripombabesediloZnak"/>
    <w:uiPriority w:val="99"/>
    <w:rsid w:val="0062210D"/>
    <w:rPr>
      <w:szCs w:val="20"/>
    </w:rPr>
  </w:style>
  <w:style w:type="character" w:customStyle="1" w:styleId="PripombabesediloZnak">
    <w:name w:val="Pripomba – besedilo Znak"/>
    <w:aliases w:val="Komentar - besedilo Znak,Komentar - besedilo1 Znak, Znak9 Znak,Znak9 Znak"/>
    <w:link w:val="Pripombabesedilo"/>
    <w:uiPriority w:val="99"/>
    <w:rsid w:val="0006585F"/>
    <w:rPr>
      <w:rFonts w:ascii="Arial" w:hAnsi="Arial"/>
      <w:lang w:val="en-US" w:eastAsia="en-US"/>
    </w:rPr>
  </w:style>
  <w:style w:type="paragraph" w:styleId="Zadevapripombe">
    <w:name w:val="annotation subject"/>
    <w:basedOn w:val="Pripombabesedilo"/>
    <w:next w:val="Pripombabesedilo"/>
    <w:link w:val="ZadevapripombeZnak"/>
    <w:uiPriority w:val="99"/>
    <w:rsid w:val="0062210D"/>
    <w:rPr>
      <w:b/>
      <w:bCs/>
    </w:rPr>
  </w:style>
  <w:style w:type="character" w:customStyle="1" w:styleId="ZadevapripombeZnak">
    <w:name w:val="Zadeva pripombe Znak"/>
    <w:link w:val="Zadevapripombe"/>
    <w:uiPriority w:val="99"/>
    <w:rsid w:val="0006585F"/>
    <w:rPr>
      <w:rFonts w:ascii="Arial" w:hAnsi="Arial"/>
      <w:b/>
      <w:bCs/>
      <w:lang w:val="en-US" w:eastAsia="en-US"/>
    </w:rPr>
  </w:style>
  <w:style w:type="paragraph" w:customStyle="1" w:styleId="CharCharChar1">
    <w:name w:val="Char Char Char1"/>
    <w:basedOn w:val="Navaden"/>
    <w:rsid w:val="0062210D"/>
    <w:pPr>
      <w:spacing w:after="160" w:line="240" w:lineRule="exact"/>
    </w:pPr>
    <w:rPr>
      <w:rFonts w:ascii="Times New Roman" w:hAnsi="Times New Roman"/>
      <w:noProof/>
      <w:color w:val="000000"/>
      <w:szCs w:val="20"/>
      <w:lang w:eastAsia="sl-SI"/>
    </w:rPr>
  </w:style>
  <w:style w:type="paragraph" w:customStyle="1" w:styleId="Default">
    <w:name w:val="Default"/>
    <w:rsid w:val="0062210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character" w:customStyle="1" w:styleId="apple-tab-span">
    <w:name w:val="apple-tab-span"/>
    <w:rsid w:val="0047497D"/>
  </w:style>
  <w:style w:type="character" w:customStyle="1" w:styleId="Nerazreenaomemba1">
    <w:name w:val="Nerazrešena omemba1"/>
    <w:uiPriority w:val="99"/>
    <w:unhideWhenUsed/>
    <w:rsid w:val="0049795A"/>
    <w:rPr>
      <w:color w:val="605E5C"/>
      <w:shd w:val="clear" w:color="auto" w:fill="E1DFDD"/>
    </w:rPr>
  </w:style>
  <w:style w:type="paragraph" w:styleId="Revizija">
    <w:name w:val="Revision"/>
    <w:hidden/>
    <w:uiPriority w:val="99"/>
    <w:semiHidden/>
    <w:rsid w:val="0062210D"/>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rsid w:val="009A6BB1"/>
    <w:rPr>
      <w:rFonts w:asciiTheme="majorHAnsi" w:eastAsiaTheme="majorEastAsia" w:hAnsiTheme="majorHAnsi" w:cstheme="majorBidi"/>
      <w:i/>
      <w:iCs/>
      <w:color w:val="2F5496" w:themeColor="accent1" w:themeShade="BF"/>
      <w:szCs w:val="24"/>
      <w:lang w:eastAsia="en-US"/>
    </w:rPr>
  </w:style>
  <w:style w:type="character" w:customStyle="1" w:styleId="Naslov2Znak">
    <w:name w:val="Naslov 2 Znak"/>
    <w:aliases w:val="Heading 2 Char1 Znak,Heading 2 Char Char Znak"/>
    <w:basedOn w:val="Privzetapisavaodstavka"/>
    <w:link w:val="Naslov2"/>
    <w:rsid w:val="00DC48EF"/>
    <w:rPr>
      <w:rFonts w:asciiTheme="majorHAnsi" w:eastAsiaTheme="majorEastAsia" w:hAnsiTheme="majorHAnsi" w:cstheme="majorBidi"/>
      <w:color w:val="2F5496" w:themeColor="accent1" w:themeShade="BF"/>
      <w:sz w:val="26"/>
      <w:szCs w:val="26"/>
    </w:rPr>
  </w:style>
  <w:style w:type="character" w:customStyle="1" w:styleId="Naslov3Znak">
    <w:name w:val="Naslov 3 Znak"/>
    <w:aliases w:val="Heading 3 Char Znak"/>
    <w:basedOn w:val="Privzetapisavaodstavka"/>
    <w:link w:val="Naslov3"/>
    <w:rsid w:val="00DC48EF"/>
    <w:rPr>
      <w:b/>
      <w:bCs/>
      <w:sz w:val="27"/>
      <w:szCs w:val="27"/>
    </w:rPr>
  </w:style>
  <w:style w:type="paragraph" w:customStyle="1" w:styleId="vrstapredpisa">
    <w:name w:val="vrstapredpisa"/>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naslovpredpisa">
    <w:name w:val="naslovpredpisa"/>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Style2">
    <w:name w:val="Style2"/>
    <w:basedOn w:val="Navaden"/>
    <w:rsid w:val="0062210D"/>
    <w:pPr>
      <w:suppressAutoHyphens/>
      <w:spacing w:line="240" w:lineRule="auto"/>
    </w:pPr>
    <w:rPr>
      <w:rFonts w:ascii="Times New Roman" w:hAnsi="Times New Roman"/>
      <w:sz w:val="24"/>
      <w:lang w:eastAsia="zh-CN"/>
    </w:rPr>
  </w:style>
  <w:style w:type="paragraph" w:customStyle="1" w:styleId="besedilolenabrezodstavkov">
    <w:name w:val="besedilo člena brez odstavkov"/>
    <w:basedOn w:val="Navaden"/>
    <w:next w:val="Navaden"/>
    <w:qFormat/>
    <w:rsid w:val="00DC48EF"/>
    <w:pPr>
      <w:spacing w:before="120" w:after="120" w:line="240" w:lineRule="auto"/>
      <w:jc w:val="both"/>
    </w:pPr>
    <w:rPr>
      <w:rFonts w:eastAsia="Calibri"/>
      <w:szCs w:val="20"/>
    </w:rPr>
  </w:style>
  <w:style w:type="paragraph" w:customStyle="1" w:styleId="Alineazaodstavkom">
    <w:name w:val="Alinea za odstavkom"/>
    <w:basedOn w:val="Navaden"/>
    <w:link w:val="AlineazaodstavkomZnak"/>
    <w:qFormat/>
    <w:rsid w:val="00DC48EF"/>
    <w:pPr>
      <w:numPr>
        <w:numId w:val="1"/>
      </w:num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8EF"/>
    <w:rPr>
      <w:rFonts w:ascii="Arial" w:hAnsi="Arial" w:cs="Arial"/>
      <w:sz w:val="22"/>
      <w:szCs w:val="22"/>
    </w:rPr>
  </w:style>
  <w:style w:type="paragraph" w:customStyle="1" w:styleId="Alineazatoko">
    <w:name w:val="Alinea za točko"/>
    <w:basedOn w:val="Navaden"/>
    <w:link w:val="AlineazatokoZnak"/>
    <w:qFormat/>
    <w:rsid w:val="00DC48EF"/>
    <w:pPr>
      <w:overflowPunct w:val="0"/>
      <w:autoSpaceDE w:val="0"/>
      <w:autoSpaceDN w:val="0"/>
      <w:adjustRightInd w:val="0"/>
      <w:spacing w:line="200" w:lineRule="exact"/>
      <w:ind w:left="1080" w:hanging="360"/>
      <w:jc w:val="both"/>
      <w:textAlignment w:val="baseline"/>
    </w:pPr>
    <w:rPr>
      <w:rFonts w:cs="Arial"/>
      <w:sz w:val="22"/>
      <w:szCs w:val="22"/>
      <w:lang w:eastAsia="sl-SI"/>
    </w:rPr>
  </w:style>
  <w:style w:type="character" w:customStyle="1" w:styleId="AlineazatokoZnak">
    <w:name w:val="Alinea za točko Znak"/>
    <w:link w:val="Alineazatoko"/>
    <w:rsid w:val="00DC48EF"/>
    <w:rPr>
      <w:rFonts w:ascii="Arial" w:hAnsi="Arial" w:cs="Arial"/>
      <w:sz w:val="22"/>
      <w:szCs w:val="22"/>
    </w:rPr>
  </w:style>
  <w:style w:type="character" w:customStyle="1" w:styleId="NogaZnak">
    <w:name w:val="Noga Znak"/>
    <w:basedOn w:val="Privzetapisavaodstavka"/>
    <w:link w:val="Noga"/>
    <w:rsid w:val="00DC48EF"/>
    <w:rPr>
      <w:rFonts w:ascii="Arial" w:hAnsi="Arial"/>
      <w:szCs w:val="24"/>
      <w:lang w:val="en-US" w:eastAsia="en-US"/>
    </w:rPr>
  </w:style>
  <w:style w:type="character" w:customStyle="1" w:styleId="Omemba1">
    <w:name w:val="Omemba1"/>
    <w:basedOn w:val="Privzetapisavaodstavka"/>
    <w:uiPriority w:val="99"/>
    <w:unhideWhenUsed/>
    <w:rsid w:val="00DC48EF"/>
    <w:rPr>
      <w:color w:val="2B579A"/>
      <w:shd w:val="clear" w:color="auto" w:fill="E1DFDD"/>
    </w:rPr>
  </w:style>
  <w:style w:type="character" w:customStyle="1" w:styleId="roles">
    <w:name w:val="roles"/>
    <w:basedOn w:val="Privzetapisavaodstavka"/>
    <w:rsid w:val="00DC48EF"/>
  </w:style>
  <w:style w:type="paragraph" w:styleId="Konnaopomba-besedilo">
    <w:name w:val="endnote text"/>
    <w:basedOn w:val="Navaden"/>
    <w:link w:val="Konnaopomba-besediloZnak"/>
    <w:uiPriority w:val="99"/>
    <w:unhideWhenUsed/>
    <w:rsid w:val="00DC48EF"/>
    <w:pPr>
      <w:spacing w:line="240" w:lineRule="auto"/>
    </w:pPr>
    <w:rPr>
      <w:rFonts w:ascii="Times New Roman" w:hAnsi="Times New Roman"/>
      <w:szCs w:val="20"/>
      <w:lang w:eastAsia="sl-SI"/>
    </w:rPr>
  </w:style>
  <w:style w:type="character" w:customStyle="1" w:styleId="Konnaopomba-besediloZnak">
    <w:name w:val="Končna opomba - besedilo Znak"/>
    <w:basedOn w:val="Privzetapisavaodstavka"/>
    <w:link w:val="Konnaopomba-besedilo"/>
    <w:uiPriority w:val="99"/>
    <w:rsid w:val="00DC48EF"/>
  </w:style>
  <w:style w:type="character" w:styleId="Konnaopomba-sklic">
    <w:name w:val="endnote reference"/>
    <w:basedOn w:val="Privzetapisavaodstavka"/>
    <w:uiPriority w:val="99"/>
    <w:unhideWhenUsed/>
    <w:rsid w:val="00DC48EF"/>
    <w:rPr>
      <w:vertAlign w:val="superscript"/>
    </w:rPr>
  </w:style>
  <w:style w:type="character" w:customStyle="1" w:styleId="Naslov1Znak">
    <w:name w:val="Naslov 1 Znak"/>
    <w:aliases w:val="NASLOV Znak"/>
    <w:basedOn w:val="Privzetapisavaodstavka"/>
    <w:link w:val="Naslov1"/>
    <w:rsid w:val="009B232A"/>
    <w:rPr>
      <w:rFonts w:ascii="Arial" w:hAnsi="Arial" w:cs="Arial"/>
      <w:b/>
      <w:color w:val="2F5496" w:themeColor="accent1" w:themeShade="BF"/>
      <w:kern w:val="32"/>
    </w:rPr>
  </w:style>
  <w:style w:type="paragraph" w:styleId="Brezrazmikov">
    <w:name w:val="No Spacing"/>
    <w:link w:val="BrezrazmikovZnak"/>
    <w:uiPriority w:val="1"/>
    <w:qFormat/>
    <w:rsid w:val="00DC48EF"/>
    <w:rPr>
      <w:rFonts w:ascii="Arial" w:hAnsi="Arial"/>
      <w:szCs w:val="24"/>
      <w:lang w:eastAsia="en-US"/>
    </w:rPr>
  </w:style>
  <w:style w:type="character" w:styleId="SledenaHiperpovezava">
    <w:name w:val="FollowedHyperlink"/>
    <w:basedOn w:val="Privzetapisavaodstavka"/>
    <w:uiPriority w:val="99"/>
    <w:unhideWhenUsed/>
    <w:rsid w:val="0062210D"/>
    <w:rPr>
      <w:color w:val="954F72" w:themeColor="followedHyperlink"/>
      <w:u w:val="single"/>
    </w:rPr>
  </w:style>
  <w:style w:type="paragraph" w:customStyle="1" w:styleId="Naslov2razpis">
    <w:name w:val="Naslov2_razpis"/>
    <w:basedOn w:val="Navaden"/>
    <w:link w:val="Naslov2razpisZnak"/>
    <w:uiPriority w:val="1"/>
    <w:qFormat/>
    <w:rsid w:val="00DC48EF"/>
    <w:pPr>
      <w:numPr>
        <w:ilvl w:val="1"/>
        <w:numId w:val="2"/>
      </w:numPr>
      <w:tabs>
        <w:tab w:val="num" w:pos="360"/>
      </w:tabs>
      <w:spacing w:before="240" w:after="160" w:line="240" w:lineRule="auto"/>
      <w:contextualSpacing/>
      <w:jc w:val="both"/>
    </w:pPr>
    <w:rPr>
      <w:rFonts w:eastAsiaTheme="minorEastAsia" w:cs="Arial"/>
      <w:b/>
      <w:bCs/>
      <w:szCs w:val="20"/>
      <w:lang w:eastAsia="sl-SI"/>
    </w:rPr>
  </w:style>
  <w:style w:type="character" w:customStyle="1" w:styleId="Naslov2razpisZnak">
    <w:name w:val="Naslov2_razpis Znak"/>
    <w:basedOn w:val="Privzetapisavaodstavka"/>
    <w:link w:val="Naslov2razpis"/>
    <w:uiPriority w:val="1"/>
    <w:rsid w:val="00DC48EF"/>
    <w:rPr>
      <w:rFonts w:ascii="Arial" w:eastAsiaTheme="minorEastAsia" w:hAnsi="Arial" w:cs="Arial"/>
      <w:b/>
      <w:bCs/>
    </w:rPr>
  </w:style>
  <w:style w:type="paragraph" w:customStyle="1" w:styleId="alineazaodstavkom0">
    <w:name w:val="alineazaodstavkom"/>
    <w:basedOn w:val="Navaden"/>
    <w:rsid w:val="00DC48EF"/>
    <w:pPr>
      <w:spacing w:before="100" w:beforeAutospacing="1" w:after="100" w:afterAutospacing="1" w:line="240" w:lineRule="auto"/>
    </w:pPr>
    <w:rPr>
      <w:rFonts w:ascii="Times New Roman" w:hAnsi="Times New Roman"/>
      <w:sz w:val="24"/>
      <w:lang w:eastAsia="sl-SI"/>
    </w:rPr>
  </w:style>
  <w:style w:type="paragraph" w:styleId="NaslovTOC">
    <w:name w:val="TOC Heading"/>
    <w:basedOn w:val="Naslov1"/>
    <w:next w:val="Navaden"/>
    <w:uiPriority w:val="39"/>
    <w:unhideWhenUsed/>
    <w:qFormat/>
    <w:rsid w:val="0062210D"/>
    <w:pPr>
      <w:keepLines/>
      <w:spacing w:before="240" w:line="259" w:lineRule="auto"/>
      <w:ind w:left="720" w:hanging="360"/>
      <w:jc w:val="left"/>
      <w:outlineLvl w:val="9"/>
    </w:pPr>
    <w:rPr>
      <w:rFonts w:eastAsiaTheme="majorEastAsia"/>
      <w:bCs/>
      <w:kern w:val="0"/>
    </w:rPr>
  </w:style>
  <w:style w:type="paragraph" w:styleId="Kazalovsebine2">
    <w:name w:val="toc 2"/>
    <w:basedOn w:val="Navaden"/>
    <w:next w:val="Navaden"/>
    <w:autoRedefine/>
    <w:uiPriority w:val="39"/>
    <w:unhideWhenUsed/>
    <w:qFormat/>
    <w:rsid w:val="0062210D"/>
    <w:pPr>
      <w:tabs>
        <w:tab w:val="left" w:pos="880"/>
        <w:tab w:val="right" w:leader="dot" w:pos="9346"/>
      </w:tabs>
      <w:spacing w:after="100" w:line="259" w:lineRule="auto"/>
      <w:ind w:left="220"/>
    </w:pPr>
    <w:rPr>
      <w:rFonts w:asciiTheme="minorHAnsi" w:eastAsiaTheme="minorEastAsia" w:hAnsiTheme="minorHAnsi"/>
      <w:sz w:val="22"/>
      <w:szCs w:val="22"/>
      <w:lang w:eastAsia="sl-SI"/>
    </w:rPr>
  </w:style>
  <w:style w:type="paragraph" w:styleId="Kazalovsebine1">
    <w:name w:val="toc 1"/>
    <w:basedOn w:val="Navaden"/>
    <w:next w:val="Navaden"/>
    <w:autoRedefine/>
    <w:uiPriority w:val="39"/>
    <w:unhideWhenUsed/>
    <w:qFormat/>
    <w:rsid w:val="0062210D"/>
    <w:pPr>
      <w:tabs>
        <w:tab w:val="left" w:pos="440"/>
        <w:tab w:val="right" w:leader="dot" w:pos="9346"/>
      </w:tabs>
      <w:spacing w:after="100" w:line="259" w:lineRule="auto"/>
    </w:pPr>
    <w:rPr>
      <w:rFonts w:asciiTheme="minorHAnsi" w:eastAsiaTheme="minorEastAsia" w:hAnsiTheme="minorHAnsi"/>
      <w:sz w:val="22"/>
      <w:szCs w:val="22"/>
      <w:lang w:eastAsia="sl-SI"/>
    </w:rPr>
  </w:style>
  <w:style w:type="paragraph" w:styleId="Kazalovsebine3">
    <w:name w:val="toc 3"/>
    <w:basedOn w:val="Navaden"/>
    <w:next w:val="Navaden"/>
    <w:autoRedefine/>
    <w:uiPriority w:val="39"/>
    <w:unhideWhenUsed/>
    <w:qFormat/>
    <w:rsid w:val="0062210D"/>
    <w:pPr>
      <w:spacing w:after="100" w:line="259" w:lineRule="auto"/>
      <w:ind w:left="440"/>
    </w:pPr>
    <w:rPr>
      <w:rFonts w:asciiTheme="minorHAnsi" w:eastAsiaTheme="minorEastAsia" w:hAnsiTheme="minorHAnsi"/>
      <w:sz w:val="22"/>
      <w:szCs w:val="22"/>
      <w:lang w:eastAsia="sl-SI"/>
    </w:rPr>
  </w:style>
  <w:style w:type="paragraph" w:customStyle="1" w:styleId="len">
    <w:name w:val="len"/>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DC48EF"/>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DC48EF"/>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basedOn w:val="Privzetapisavaodstavka"/>
    <w:rsid w:val="00DC48EF"/>
  </w:style>
  <w:style w:type="character" w:customStyle="1" w:styleId="AlinejaodstavekZnak">
    <w:name w:val="Alineja odstavek Znak"/>
    <w:link w:val="Alinejaodstavek"/>
    <w:locked/>
    <w:rsid w:val="000F6961"/>
  </w:style>
  <w:style w:type="paragraph" w:customStyle="1" w:styleId="Alinejaodstavek">
    <w:name w:val="Alineja odstavek"/>
    <w:basedOn w:val="Odstavekseznama"/>
    <w:link w:val="AlinejaodstavekZnak"/>
    <w:qFormat/>
    <w:rsid w:val="000F6961"/>
    <w:pPr>
      <w:numPr>
        <w:numId w:val="4"/>
      </w:numPr>
      <w:spacing w:line="240" w:lineRule="auto"/>
      <w:mirrorIndents/>
      <w:jc w:val="both"/>
    </w:pPr>
    <w:rPr>
      <w:rFonts w:ascii="Times New Roman" w:hAnsi="Times New Roman" w:cs="Times New Roman"/>
      <w:szCs w:val="20"/>
    </w:rPr>
  </w:style>
  <w:style w:type="character" w:customStyle="1" w:styleId="BrezrazmikovZnak">
    <w:name w:val="Brez razmikov Znak"/>
    <w:link w:val="Brezrazmikov"/>
    <w:uiPriority w:val="1"/>
    <w:rsid w:val="00D322B2"/>
    <w:rPr>
      <w:rFonts w:ascii="Arial" w:hAnsi="Arial"/>
      <w:szCs w:val="24"/>
      <w:lang w:eastAsia="en-US"/>
    </w:rPr>
  </w:style>
  <w:style w:type="table" w:styleId="Tabelasvetlamrea">
    <w:name w:val="Grid Table Light"/>
    <w:basedOn w:val="Navadnatabela"/>
    <w:uiPriority w:val="40"/>
    <w:rsid w:val="00D322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mrea1">
    <w:name w:val="Tabela – mreža1"/>
    <w:basedOn w:val="Navadnatabela"/>
    <w:next w:val="Tabelamrea"/>
    <w:rsid w:val="00972ED3"/>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6Znak">
    <w:name w:val="Naslov 6 Znak"/>
    <w:basedOn w:val="Privzetapisavaodstavka"/>
    <w:link w:val="Naslov6"/>
    <w:rsid w:val="009A438D"/>
    <w:rPr>
      <w:rFonts w:asciiTheme="majorHAnsi" w:eastAsiaTheme="majorEastAsia" w:hAnsiTheme="majorHAnsi" w:cstheme="majorBidi"/>
      <w:color w:val="1F3763" w:themeColor="accent1" w:themeShade="7F"/>
      <w:szCs w:val="24"/>
      <w:lang w:eastAsia="en-US"/>
    </w:rPr>
  </w:style>
  <w:style w:type="character" w:customStyle="1" w:styleId="Naslov7Znak">
    <w:name w:val="Naslov 7 Znak"/>
    <w:basedOn w:val="Privzetapisavaodstavka"/>
    <w:link w:val="Naslov7"/>
    <w:rsid w:val="009A438D"/>
    <w:rPr>
      <w:rFonts w:asciiTheme="majorHAnsi" w:eastAsiaTheme="majorEastAsia" w:hAnsiTheme="majorHAnsi" w:cstheme="majorBidi"/>
      <w:i/>
      <w:iCs/>
      <w:color w:val="1F3763" w:themeColor="accent1" w:themeShade="7F"/>
      <w:szCs w:val="24"/>
      <w:lang w:eastAsia="en-US"/>
    </w:rPr>
  </w:style>
  <w:style w:type="character" w:customStyle="1" w:styleId="Naslov8Znak">
    <w:name w:val="Naslov 8 Znak"/>
    <w:basedOn w:val="Privzetapisavaodstavka"/>
    <w:link w:val="Naslov8"/>
    <w:rsid w:val="009A438D"/>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rsid w:val="009A438D"/>
    <w:rPr>
      <w:rFonts w:asciiTheme="majorHAnsi" w:eastAsiaTheme="majorEastAsia" w:hAnsiTheme="majorHAnsi" w:cstheme="majorBidi"/>
      <w:i/>
      <w:iCs/>
      <w:color w:val="272727" w:themeColor="text1" w:themeTint="D8"/>
      <w:sz w:val="21"/>
      <w:szCs w:val="21"/>
      <w:lang w:eastAsia="en-US"/>
    </w:rPr>
  </w:style>
  <w:style w:type="table" w:customStyle="1" w:styleId="TableNormal1">
    <w:name w:val="Table Normal1"/>
    <w:uiPriority w:val="2"/>
    <w:semiHidden/>
    <w:unhideWhenUsed/>
    <w:qFormat/>
    <w:rsid w:val="00B47C3B"/>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B47C3B"/>
    <w:pPr>
      <w:widowControl w:val="0"/>
      <w:spacing w:line="240" w:lineRule="auto"/>
    </w:pPr>
    <w:rPr>
      <w:rFonts w:ascii="Calibri" w:eastAsia="Calibri" w:hAnsi="Calibri"/>
      <w:sz w:val="22"/>
      <w:szCs w:val="22"/>
      <w:lang w:eastAsia="sl-SI" w:bidi="sl-SI"/>
    </w:rPr>
  </w:style>
  <w:style w:type="character" w:styleId="tevilkastrani">
    <w:name w:val="page number"/>
    <w:basedOn w:val="Privzetapisavaodstavka"/>
    <w:rsid w:val="0062210D"/>
    <w:rPr>
      <w:rFonts w:cs="Times New Roman"/>
    </w:rPr>
  </w:style>
  <w:style w:type="paragraph" w:customStyle="1" w:styleId="Slog5Znak">
    <w:name w:val="Slog5 Znak"/>
    <w:basedOn w:val="Navaden"/>
    <w:link w:val="Slog5ZnakZnak"/>
    <w:autoRedefine/>
    <w:rsid w:val="00B47C3B"/>
    <w:pPr>
      <w:spacing w:line="240" w:lineRule="auto"/>
      <w:jc w:val="center"/>
    </w:pPr>
    <w:rPr>
      <w:rFonts w:ascii="Times New Roman" w:hAnsi="Times New Roman"/>
      <w:b/>
      <w:i/>
      <w:color w:val="000000"/>
      <w:sz w:val="24"/>
      <w:szCs w:val="20"/>
      <w:lang w:eastAsia="sl-SI"/>
    </w:rPr>
  </w:style>
  <w:style w:type="character" w:customStyle="1" w:styleId="Slog5ZnakZnak">
    <w:name w:val="Slog5 Znak Znak"/>
    <w:link w:val="Slog5Znak"/>
    <w:rsid w:val="00B47C3B"/>
    <w:rPr>
      <w:b/>
      <w:i/>
      <w:color w:val="000000"/>
      <w:sz w:val="24"/>
    </w:rPr>
  </w:style>
  <w:style w:type="paragraph" w:customStyle="1" w:styleId="Standard">
    <w:name w:val="Standard"/>
    <w:rsid w:val="0062210D"/>
    <w:pPr>
      <w:suppressAutoHyphens/>
      <w:autoSpaceDN w:val="0"/>
      <w:spacing w:line="300" w:lineRule="auto"/>
      <w:jc w:val="both"/>
      <w:textAlignment w:val="baseline"/>
    </w:pPr>
    <w:rPr>
      <w:rFonts w:ascii="Georgia" w:eastAsia="Lucida Sans Unicode" w:hAnsi="Georgia" w:cs="Tahoma"/>
      <w:kern w:val="3"/>
      <w:sz w:val="22"/>
      <w:szCs w:val="24"/>
      <w:lang w:eastAsia="zh-CN" w:bidi="hi-IN"/>
    </w:rPr>
  </w:style>
  <w:style w:type="character" w:customStyle="1" w:styleId="findhit">
    <w:name w:val="findhit"/>
    <w:basedOn w:val="Privzetapisavaodstavka"/>
    <w:rsid w:val="00B47C3B"/>
  </w:style>
  <w:style w:type="character" w:customStyle="1" w:styleId="eop">
    <w:name w:val="eop"/>
    <w:basedOn w:val="Privzetapisavaodstavka"/>
    <w:rsid w:val="00B47C3B"/>
  </w:style>
  <w:style w:type="paragraph" w:customStyle="1" w:styleId="paragraph">
    <w:name w:val="paragraph"/>
    <w:basedOn w:val="Navaden"/>
    <w:rsid w:val="00B47C3B"/>
    <w:pPr>
      <w:spacing w:before="100" w:beforeAutospacing="1" w:after="100" w:afterAutospacing="1" w:line="240" w:lineRule="auto"/>
    </w:pPr>
    <w:rPr>
      <w:rFonts w:ascii="Times New Roman" w:hAnsi="Times New Roman"/>
      <w:sz w:val="24"/>
      <w:lang w:eastAsia="sl-SI"/>
    </w:rPr>
  </w:style>
  <w:style w:type="character" w:styleId="Besedilooznabemesta">
    <w:name w:val="Placeholder Text"/>
    <w:basedOn w:val="Privzetapisavaodstavka"/>
    <w:uiPriority w:val="99"/>
    <w:semiHidden/>
    <w:rsid w:val="00B47C3B"/>
    <w:rPr>
      <w:color w:val="808080"/>
    </w:rPr>
  </w:style>
  <w:style w:type="numbering" w:customStyle="1" w:styleId="Slog1">
    <w:name w:val="Slog1"/>
    <w:uiPriority w:val="99"/>
    <w:rsid w:val="002F1C4F"/>
    <w:pPr>
      <w:numPr>
        <w:numId w:val="5"/>
      </w:numPr>
    </w:pPr>
  </w:style>
  <w:style w:type="table" w:customStyle="1" w:styleId="Tabelamrea2">
    <w:name w:val="Tabela – mreža2"/>
    <w:basedOn w:val="Navadnatabela"/>
    <w:next w:val="Tabelamrea"/>
    <w:uiPriority w:val="59"/>
    <w:rsid w:val="00E126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3">
    <w:name w:val="Tabela – mreža3"/>
    <w:basedOn w:val="Navadnatabela"/>
    <w:next w:val="Tabelamrea"/>
    <w:uiPriority w:val="99"/>
    <w:rsid w:val="00681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azreenaomemba">
    <w:name w:val="Unresolved Mention"/>
    <w:basedOn w:val="Privzetapisavaodstavka"/>
    <w:uiPriority w:val="99"/>
    <w:semiHidden/>
    <w:unhideWhenUsed/>
    <w:rsid w:val="003539BE"/>
    <w:rPr>
      <w:color w:val="605E5C"/>
      <w:shd w:val="clear" w:color="auto" w:fill="E1DFDD"/>
    </w:rPr>
  </w:style>
  <w:style w:type="character" w:customStyle="1" w:styleId="ui-provider">
    <w:name w:val="ui-provider"/>
    <w:basedOn w:val="Privzetapisavaodstavka"/>
    <w:rsid w:val="002A5188"/>
  </w:style>
  <w:style w:type="character" w:customStyle="1" w:styleId="cf01">
    <w:name w:val="cf01"/>
    <w:basedOn w:val="Privzetapisavaodstavka"/>
    <w:rsid w:val="001B22B5"/>
    <w:rPr>
      <w:rFonts w:ascii="Segoe UI" w:hAnsi="Segoe UI" w:cs="Segoe UI" w:hint="default"/>
      <w:sz w:val="18"/>
      <w:szCs w:val="18"/>
      <w:u w:val="single"/>
    </w:rPr>
  </w:style>
  <w:style w:type="character" w:customStyle="1" w:styleId="cf11">
    <w:name w:val="cf11"/>
    <w:basedOn w:val="Privzetapisavaodstavka"/>
    <w:rsid w:val="001B22B5"/>
    <w:rPr>
      <w:rFonts w:ascii="Segoe UI" w:hAnsi="Segoe UI" w:cs="Segoe UI" w:hint="default"/>
      <w:sz w:val="18"/>
      <w:szCs w:val="18"/>
    </w:rPr>
  </w:style>
  <w:style w:type="table" w:customStyle="1" w:styleId="Tabelamrea11">
    <w:name w:val="Tabela – mreža11"/>
    <w:rsid w:val="00F06B97"/>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Tabelamrea5">
    <w:name w:val="Tabela – mreža5"/>
    <w:basedOn w:val="Navadnatabela"/>
    <w:next w:val="Tabelamrea"/>
    <w:uiPriority w:val="59"/>
    <w:rsid w:val="004E2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vilnatoka1">
    <w:name w:val="tevilnatoka1"/>
    <w:basedOn w:val="Navaden"/>
    <w:rsid w:val="0062210D"/>
    <w:pPr>
      <w:spacing w:line="240" w:lineRule="auto"/>
      <w:ind w:left="425" w:hanging="425"/>
      <w:jc w:val="both"/>
    </w:pPr>
    <w:rPr>
      <w:rFonts w:cs="Arial"/>
      <w:sz w:val="22"/>
      <w:szCs w:val="22"/>
      <w:lang w:eastAsia="sl-SI"/>
    </w:rPr>
  </w:style>
  <w:style w:type="paragraph" w:styleId="Telobesedila3">
    <w:name w:val="Body Text 3"/>
    <w:basedOn w:val="Navaden"/>
    <w:link w:val="Telobesedila3Znak"/>
    <w:unhideWhenUsed/>
    <w:rsid w:val="0062210D"/>
    <w:pPr>
      <w:spacing w:after="120" w:line="276" w:lineRule="auto"/>
    </w:pPr>
    <w:rPr>
      <w:rFonts w:ascii="Calibri" w:eastAsia="Calibri" w:hAnsi="Calibri"/>
      <w:sz w:val="16"/>
      <w:szCs w:val="16"/>
    </w:rPr>
  </w:style>
  <w:style w:type="character" w:customStyle="1" w:styleId="Telobesedila3Znak">
    <w:name w:val="Telo besedila 3 Znak"/>
    <w:basedOn w:val="Privzetapisavaodstavka"/>
    <w:link w:val="Telobesedila3"/>
    <w:rsid w:val="0062210D"/>
    <w:rPr>
      <w:rFonts w:ascii="Calibri" w:eastAsia="Calibri" w:hAnsi="Calibri"/>
      <w:sz w:val="16"/>
      <w:szCs w:val="16"/>
      <w:lang w:eastAsia="en-US"/>
    </w:rPr>
  </w:style>
  <w:style w:type="paragraph" w:customStyle="1" w:styleId="ti-art">
    <w:name w:val="ti-art"/>
    <w:basedOn w:val="Navaden"/>
    <w:rsid w:val="0062210D"/>
    <w:pPr>
      <w:spacing w:before="100" w:beforeAutospacing="1" w:after="100" w:afterAutospacing="1" w:line="240" w:lineRule="auto"/>
    </w:pPr>
    <w:rPr>
      <w:rFonts w:ascii="Times New Roman" w:hAnsi="Times New Roman"/>
      <w:sz w:val="24"/>
      <w:lang w:eastAsia="sl-SI"/>
    </w:rPr>
  </w:style>
  <w:style w:type="paragraph" w:customStyle="1" w:styleId="sti-art">
    <w:name w:val="sti-art"/>
    <w:basedOn w:val="Navaden"/>
    <w:rsid w:val="0062210D"/>
    <w:pPr>
      <w:spacing w:before="100" w:beforeAutospacing="1" w:after="100" w:afterAutospacing="1" w:line="240" w:lineRule="auto"/>
    </w:pPr>
    <w:rPr>
      <w:rFonts w:ascii="Times New Roman" w:hAnsi="Times New Roman"/>
      <w:sz w:val="24"/>
      <w:lang w:eastAsia="sl-SI"/>
    </w:rPr>
  </w:style>
  <w:style w:type="paragraph" w:customStyle="1" w:styleId="Navaden1">
    <w:name w:val="Navaden1"/>
    <w:basedOn w:val="Navaden"/>
    <w:rsid w:val="0062210D"/>
    <w:pPr>
      <w:spacing w:before="100" w:beforeAutospacing="1" w:after="100" w:afterAutospacing="1" w:line="240" w:lineRule="auto"/>
    </w:pPr>
    <w:rPr>
      <w:rFonts w:ascii="Times New Roman" w:hAnsi="Times New Roman"/>
      <w:sz w:val="24"/>
      <w:lang w:eastAsia="sl-SI"/>
    </w:rPr>
  </w:style>
  <w:style w:type="paragraph" w:styleId="Kazalovsebine5">
    <w:name w:val="toc 5"/>
    <w:basedOn w:val="Navaden"/>
    <w:next w:val="Navaden"/>
    <w:autoRedefine/>
    <w:uiPriority w:val="39"/>
    <w:unhideWhenUsed/>
    <w:rsid w:val="0062210D"/>
    <w:pPr>
      <w:tabs>
        <w:tab w:val="left" w:pos="1440"/>
        <w:tab w:val="right" w:leader="dot" w:pos="9356"/>
      </w:tabs>
      <w:spacing w:after="200" w:line="276" w:lineRule="auto"/>
      <w:ind w:left="880" w:hanging="880"/>
    </w:pPr>
    <w:rPr>
      <w:rFonts w:ascii="Calibri" w:eastAsia="Calibri" w:hAnsi="Calibri"/>
      <w:sz w:val="22"/>
      <w:szCs w:val="22"/>
    </w:rPr>
  </w:style>
  <w:style w:type="character" w:customStyle="1" w:styleId="highlight1">
    <w:name w:val="highlight1"/>
    <w:rsid w:val="0062210D"/>
    <w:rPr>
      <w:shd w:val="clear" w:color="auto" w:fill="FFFF88"/>
    </w:rPr>
  </w:style>
  <w:style w:type="numbering" w:customStyle="1" w:styleId="Brezseznama1">
    <w:name w:val="Brez seznama1"/>
    <w:next w:val="Brezseznama"/>
    <w:uiPriority w:val="99"/>
    <w:semiHidden/>
    <w:unhideWhenUsed/>
    <w:rsid w:val="0062210D"/>
  </w:style>
  <w:style w:type="paragraph" w:styleId="HTML-oblikovano">
    <w:name w:val="HTML Preformatted"/>
    <w:basedOn w:val="Navaden"/>
    <w:link w:val="HTML-oblikovanoZnak"/>
    <w:rsid w:val="0062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rsid w:val="0062210D"/>
    <w:rPr>
      <w:rFonts w:ascii="Courier New" w:hAnsi="Courier New"/>
      <w:color w:val="000000"/>
      <w:sz w:val="18"/>
      <w:szCs w:val="18"/>
      <w:lang w:eastAsia="en-US"/>
    </w:rPr>
  </w:style>
  <w:style w:type="paragraph" w:customStyle="1" w:styleId="alinea2">
    <w:name w:val="alinea2"/>
    <w:basedOn w:val="Navaden"/>
    <w:autoRedefine/>
    <w:rsid w:val="0062210D"/>
    <w:pPr>
      <w:numPr>
        <w:numId w:val="28"/>
      </w:numPr>
      <w:tabs>
        <w:tab w:val="clear" w:pos="1440"/>
        <w:tab w:val="num" w:pos="720"/>
      </w:tabs>
      <w:spacing w:line="240" w:lineRule="auto"/>
      <w:ind w:right="99"/>
      <w:jc w:val="both"/>
    </w:pPr>
    <w:rPr>
      <w:rFonts w:ascii="Times New Roman" w:hAnsi="Times New Roman"/>
      <w:sz w:val="24"/>
      <w:lang w:eastAsia="sl-SI"/>
    </w:rPr>
  </w:style>
  <w:style w:type="paragraph" w:customStyle="1" w:styleId="Level1">
    <w:name w:val="Level 1"/>
    <w:basedOn w:val="Navaden"/>
    <w:autoRedefine/>
    <w:rsid w:val="0062210D"/>
    <w:pPr>
      <w:spacing w:line="240" w:lineRule="auto"/>
    </w:pPr>
    <w:rPr>
      <w:rFonts w:ascii="Times New Roman" w:hAnsi="Times New Roman"/>
      <w:smallCaps/>
      <w:color w:val="000000"/>
      <w:sz w:val="24"/>
      <w:lang w:eastAsia="sl-SI"/>
    </w:rPr>
  </w:style>
  <w:style w:type="paragraph" w:styleId="Napis">
    <w:name w:val="caption"/>
    <w:basedOn w:val="Navaden"/>
    <w:next w:val="Navaden"/>
    <w:qFormat/>
    <w:rsid w:val="0062210D"/>
    <w:pPr>
      <w:spacing w:line="240" w:lineRule="auto"/>
    </w:pPr>
    <w:rPr>
      <w:rFonts w:cs="Arial"/>
      <w:b/>
      <w:bCs/>
      <w:color w:val="000000"/>
      <w:szCs w:val="20"/>
      <w:lang w:eastAsia="sl-SI"/>
    </w:rPr>
  </w:style>
  <w:style w:type="paragraph" w:customStyle="1" w:styleId="Pomanjanerkevobrazcih">
    <w:name w:val="Pomanjšane črke v obrazcih"/>
    <w:basedOn w:val="Navaden"/>
    <w:rsid w:val="0062210D"/>
    <w:pPr>
      <w:tabs>
        <w:tab w:val="num" w:pos="1440"/>
      </w:tabs>
      <w:spacing w:line="240" w:lineRule="auto"/>
    </w:pPr>
    <w:rPr>
      <w:rFonts w:cs="Arial"/>
      <w:smallCaps/>
      <w:color w:val="000000"/>
      <w:sz w:val="16"/>
      <w:szCs w:val="20"/>
      <w:lang w:eastAsia="sl-SI"/>
    </w:rPr>
  </w:style>
  <w:style w:type="paragraph" w:customStyle="1" w:styleId="Style1">
    <w:name w:val="Style1"/>
    <w:basedOn w:val="Navaden"/>
    <w:rsid w:val="0062210D"/>
    <w:pPr>
      <w:numPr>
        <w:numId w:val="26"/>
      </w:numPr>
      <w:spacing w:after="60" w:line="240" w:lineRule="auto"/>
      <w:jc w:val="both"/>
    </w:pPr>
    <w:rPr>
      <w:rFonts w:ascii="Times New Roman" w:hAnsi="Times New Roman"/>
      <w:sz w:val="22"/>
      <w:lang w:eastAsia="sl-SI"/>
    </w:rPr>
  </w:style>
  <w:style w:type="paragraph" w:customStyle="1" w:styleId="xl137">
    <w:name w:val="xl137"/>
    <w:basedOn w:val="Navaden"/>
    <w:rsid w:val="0062210D"/>
    <w:pPr>
      <w:spacing w:before="100" w:beforeAutospacing="1" w:after="100" w:afterAutospacing="1" w:line="240" w:lineRule="auto"/>
      <w:jc w:val="center"/>
    </w:pPr>
    <w:rPr>
      <w:rFonts w:ascii="Arial Narrow" w:hAnsi="Arial Narrow"/>
      <w:b/>
      <w:bCs/>
      <w:sz w:val="32"/>
      <w:szCs w:val="32"/>
      <w:lang w:eastAsia="sl-SI"/>
    </w:rPr>
  </w:style>
  <w:style w:type="paragraph" w:customStyle="1" w:styleId="1">
    <w:name w:val="1"/>
    <w:basedOn w:val="Navaden"/>
    <w:rsid w:val="0062210D"/>
    <w:pPr>
      <w:spacing w:after="160" w:line="240" w:lineRule="exact"/>
    </w:pPr>
    <w:rPr>
      <w:rFonts w:ascii="Tahoma" w:hAnsi="Tahoma"/>
      <w:szCs w:val="20"/>
    </w:rPr>
  </w:style>
  <w:style w:type="paragraph" w:customStyle="1" w:styleId="BodyText31">
    <w:name w:val="Body Text 31"/>
    <w:basedOn w:val="Navaden"/>
    <w:rsid w:val="0062210D"/>
    <w:pPr>
      <w:spacing w:line="240" w:lineRule="auto"/>
      <w:jc w:val="both"/>
    </w:pPr>
    <w:rPr>
      <w:rFonts w:ascii="Times New Roman" w:hAnsi="Times New Roman"/>
      <w:sz w:val="24"/>
      <w:szCs w:val="20"/>
      <w:lang w:eastAsia="sl-SI"/>
    </w:rPr>
  </w:style>
  <w:style w:type="paragraph" w:customStyle="1" w:styleId="BodyText22">
    <w:name w:val="Body Text 22"/>
    <w:basedOn w:val="Navaden"/>
    <w:rsid w:val="0062210D"/>
    <w:pPr>
      <w:spacing w:line="313" w:lineRule="atLeast"/>
      <w:jc w:val="both"/>
    </w:pPr>
    <w:rPr>
      <w:rFonts w:ascii="Times New Roman" w:hAnsi="Times New Roman"/>
      <w:sz w:val="24"/>
      <w:szCs w:val="20"/>
      <w:lang w:eastAsia="sl-SI"/>
    </w:rPr>
  </w:style>
  <w:style w:type="paragraph" w:styleId="Telobesedila-zamik">
    <w:name w:val="Body Text Indent"/>
    <w:basedOn w:val="Navaden"/>
    <w:link w:val="Telobesedila-zamikZnak"/>
    <w:rsid w:val="0062210D"/>
    <w:pPr>
      <w:spacing w:after="120" w:line="240" w:lineRule="auto"/>
      <w:ind w:left="283"/>
    </w:pPr>
    <w:rPr>
      <w:rFonts w:ascii="Times New Roman" w:hAnsi="Times New Roman"/>
      <w:sz w:val="24"/>
    </w:rPr>
  </w:style>
  <w:style w:type="character" w:customStyle="1" w:styleId="Telobesedila-zamikZnak">
    <w:name w:val="Telo besedila - zamik Znak"/>
    <w:basedOn w:val="Privzetapisavaodstavka"/>
    <w:link w:val="Telobesedila-zamik"/>
    <w:rsid w:val="0062210D"/>
    <w:rPr>
      <w:sz w:val="24"/>
      <w:szCs w:val="24"/>
      <w:lang w:eastAsia="en-US"/>
    </w:rPr>
  </w:style>
  <w:style w:type="paragraph" w:styleId="Naslov">
    <w:name w:val="Title"/>
    <w:basedOn w:val="Navaden"/>
    <w:next w:val="Naslov1"/>
    <w:link w:val="NaslovZnak"/>
    <w:autoRedefine/>
    <w:qFormat/>
    <w:rsid w:val="0062210D"/>
    <w:pPr>
      <w:spacing w:line="240" w:lineRule="auto"/>
      <w:jc w:val="center"/>
    </w:pPr>
    <w:rPr>
      <w:b/>
      <w:color w:val="000000"/>
      <w:sz w:val="40"/>
      <w:szCs w:val="20"/>
    </w:rPr>
  </w:style>
  <w:style w:type="character" w:customStyle="1" w:styleId="NaslovZnak">
    <w:name w:val="Naslov Znak"/>
    <w:basedOn w:val="Privzetapisavaodstavka"/>
    <w:link w:val="Naslov"/>
    <w:rsid w:val="0062210D"/>
    <w:rPr>
      <w:rFonts w:ascii="Arial" w:hAnsi="Arial"/>
      <w:b/>
      <w:color w:val="000000"/>
      <w:sz w:val="40"/>
      <w:lang w:eastAsia="en-US"/>
    </w:rPr>
  </w:style>
  <w:style w:type="paragraph" w:customStyle="1" w:styleId="Ad">
    <w:name w:val="Ad"/>
    <w:basedOn w:val="Navaden"/>
    <w:autoRedefine/>
    <w:rsid w:val="0062210D"/>
    <w:pPr>
      <w:tabs>
        <w:tab w:val="num" w:pos="789"/>
      </w:tabs>
      <w:spacing w:line="240" w:lineRule="auto"/>
      <w:ind w:left="789" w:hanging="432"/>
    </w:pPr>
    <w:rPr>
      <w:rFonts w:cs="Arial"/>
      <w:color w:val="000000"/>
      <w:szCs w:val="20"/>
      <w:lang w:eastAsia="sl-SI"/>
    </w:rPr>
  </w:style>
  <w:style w:type="paragraph" w:customStyle="1" w:styleId="p">
    <w:name w:val="p"/>
    <w:basedOn w:val="Navaden"/>
    <w:rsid w:val="0062210D"/>
    <w:pPr>
      <w:spacing w:before="48" w:after="12" w:line="240" w:lineRule="auto"/>
      <w:ind w:left="12" w:right="12" w:firstLine="240"/>
      <w:jc w:val="both"/>
    </w:pPr>
    <w:rPr>
      <w:rFonts w:cs="Arial"/>
      <w:color w:val="222222"/>
      <w:sz w:val="22"/>
      <w:szCs w:val="22"/>
      <w:lang w:eastAsia="sl-SI"/>
    </w:rPr>
  </w:style>
  <w:style w:type="paragraph" w:customStyle="1" w:styleId="Barvniseznampoudarek11">
    <w:name w:val="Barvni seznam – poudarek 11"/>
    <w:basedOn w:val="Navaden"/>
    <w:qFormat/>
    <w:rsid w:val="0062210D"/>
    <w:pPr>
      <w:spacing w:line="240" w:lineRule="auto"/>
      <w:ind w:left="708"/>
    </w:pPr>
    <w:rPr>
      <w:rFonts w:ascii="Times New Roman" w:hAnsi="Times New Roman"/>
      <w:sz w:val="24"/>
      <w:szCs w:val="20"/>
      <w:lang w:eastAsia="en-GB"/>
    </w:rPr>
  </w:style>
  <w:style w:type="paragraph" w:customStyle="1" w:styleId="Text2">
    <w:name w:val="Text 2"/>
    <w:basedOn w:val="Navaden"/>
    <w:rsid w:val="0062210D"/>
    <w:pPr>
      <w:tabs>
        <w:tab w:val="left" w:pos="2302"/>
      </w:tabs>
      <w:spacing w:after="240" w:line="240" w:lineRule="auto"/>
      <w:ind w:left="1202"/>
      <w:jc w:val="both"/>
    </w:pPr>
    <w:rPr>
      <w:rFonts w:ascii="Times New Roman" w:hAnsi="Times New Roman"/>
      <w:sz w:val="24"/>
      <w:szCs w:val="20"/>
      <w:lang w:val="en-GB"/>
    </w:rPr>
  </w:style>
  <w:style w:type="paragraph" w:customStyle="1" w:styleId="Text1">
    <w:name w:val="Text 1"/>
    <w:basedOn w:val="Navaden"/>
    <w:rsid w:val="0062210D"/>
    <w:pPr>
      <w:spacing w:after="240" w:line="240" w:lineRule="auto"/>
      <w:ind w:left="482"/>
      <w:jc w:val="both"/>
    </w:pPr>
    <w:rPr>
      <w:rFonts w:ascii="Times New Roman" w:hAnsi="Times New Roman"/>
      <w:sz w:val="24"/>
      <w:szCs w:val="20"/>
      <w:lang w:val="en-GB"/>
    </w:rPr>
  </w:style>
  <w:style w:type="paragraph" w:customStyle="1" w:styleId="Header3">
    <w:name w:val="Header3"/>
    <w:basedOn w:val="Navaden"/>
    <w:rsid w:val="0062210D"/>
    <w:pPr>
      <w:spacing w:line="240" w:lineRule="auto"/>
    </w:pPr>
    <w:rPr>
      <w:rFonts w:ascii="Times New Roman" w:hAnsi="Times New Roman"/>
      <w:sz w:val="24"/>
      <w:lang w:eastAsia="sl-SI"/>
    </w:rPr>
  </w:style>
  <w:style w:type="paragraph" w:customStyle="1" w:styleId="SlogNaslov2">
    <w:name w:val="Slog Naslov 2"/>
    <w:basedOn w:val="Navaden"/>
    <w:rsid w:val="0062210D"/>
    <w:pPr>
      <w:numPr>
        <w:numId w:val="30"/>
      </w:numPr>
      <w:spacing w:before="120" w:after="120" w:line="240" w:lineRule="auto"/>
    </w:pPr>
    <w:rPr>
      <w:rFonts w:ascii="Tahoma" w:hAnsi="Tahoma" w:cs="Tahoma"/>
      <w:b/>
      <w:szCs w:val="20"/>
      <w:lang w:eastAsia="sl-SI"/>
    </w:rPr>
  </w:style>
  <w:style w:type="paragraph" w:styleId="Oznaenseznam">
    <w:name w:val="List Bullet"/>
    <w:basedOn w:val="Navaden"/>
    <w:rsid w:val="0062210D"/>
    <w:pPr>
      <w:numPr>
        <w:numId w:val="37"/>
      </w:numPr>
      <w:spacing w:before="120" w:after="120" w:line="240" w:lineRule="auto"/>
      <w:jc w:val="both"/>
    </w:pPr>
    <w:rPr>
      <w:rFonts w:ascii="Times New Roman" w:hAnsi="Times New Roman"/>
      <w:sz w:val="24"/>
      <w:lang w:val="en-GB" w:eastAsia="de-DE"/>
    </w:rPr>
  </w:style>
  <w:style w:type="paragraph" w:styleId="Oznaenseznam2">
    <w:name w:val="List Bullet 2"/>
    <w:basedOn w:val="Navaden"/>
    <w:rsid w:val="0062210D"/>
    <w:pPr>
      <w:numPr>
        <w:numId w:val="39"/>
      </w:numPr>
      <w:spacing w:before="120" w:after="120" w:line="240" w:lineRule="auto"/>
      <w:jc w:val="both"/>
    </w:pPr>
    <w:rPr>
      <w:rFonts w:ascii="Times New Roman" w:hAnsi="Times New Roman"/>
      <w:sz w:val="24"/>
      <w:lang w:val="en-GB" w:eastAsia="de-DE"/>
    </w:rPr>
  </w:style>
  <w:style w:type="paragraph" w:styleId="Oznaenseznam3">
    <w:name w:val="List Bullet 3"/>
    <w:basedOn w:val="Navaden"/>
    <w:rsid w:val="0062210D"/>
    <w:pPr>
      <w:numPr>
        <w:numId w:val="40"/>
      </w:numPr>
      <w:spacing w:before="120" w:after="120" w:line="240" w:lineRule="auto"/>
      <w:jc w:val="both"/>
    </w:pPr>
    <w:rPr>
      <w:rFonts w:ascii="Times New Roman" w:hAnsi="Times New Roman"/>
      <w:sz w:val="24"/>
      <w:lang w:val="en-GB" w:eastAsia="de-DE"/>
    </w:rPr>
  </w:style>
  <w:style w:type="paragraph" w:styleId="Oznaenseznam4">
    <w:name w:val="List Bullet 4"/>
    <w:basedOn w:val="Navaden"/>
    <w:rsid w:val="0062210D"/>
    <w:pPr>
      <w:numPr>
        <w:numId w:val="41"/>
      </w:numPr>
      <w:spacing w:before="120" w:after="120" w:line="240" w:lineRule="auto"/>
      <w:jc w:val="both"/>
    </w:pPr>
    <w:rPr>
      <w:rFonts w:ascii="Times New Roman" w:hAnsi="Times New Roman"/>
      <w:sz w:val="24"/>
      <w:lang w:val="en-GB" w:eastAsia="de-DE"/>
    </w:rPr>
  </w:style>
  <w:style w:type="paragraph" w:styleId="Otevilenseznam">
    <w:name w:val="List Number"/>
    <w:basedOn w:val="Navaden"/>
    <w:rsid w:val="0062210D"/>
    <w:pPr>
      <w:numPr>
        <w:numId w:val="52"/>
      </w:numPr>
      <w:spacing w:before="120" w:after="120" w:line="240" w:lineRule="auto"/>
      <w:jc w:val="both"/>
    </w:pPr>
    <w:rPr>
      <w:rFonts w:ascii="Times New Roman" w:hAnsi="Times New Roman"/>
      <w:sz w:val="24"/>
      <w:lang w:val="en-GB" w:eastAsia="de-DE"/>
    </w:rPr>
  </w:style>
  <w:style w:type="paragraph" w:styleId="Otevilenseznam2">
    <w:name w:val="List Number 2"/>
    <w:basedOn w:val="Navaden"/>
    <w:rsid w:val="0062210D"/>
    <w:pPr>
      <w:numPr>
        <w:numId w:val="47"/>
      </w:numPr>
      <w:spacing w:before="120" w:after="120" w:line="240" w:lineRule="auto"/>
      <w:jc w:val="both"/>
    </w:pPr>
    <w:rPr>
      <w:rFonts w:ascii="Times New Roman" w:hAnsi="Times New Roman"/>
      <w:sz w:val="24"/>
      <w:lang w:val="en-GB" w:eastAsia="de-DE"/>
    </w:rPr>
  </w:style>
  <w:style w:type="paragraph" w:styleId="Otevilenseznam3">
    <w:name w:val="List Number 3"/>
    <w:basedOn w:val="Navaden"/>
    <w:rsid w:val="0062210D"/>
    <w:pPr>
      <w:numPr>
        <w:numId w:val="48"/>
      </w:numPr>
      <w:spacing w:before="120" w:after="120" w:line="240" w:lineRule="auto"/>
      <w:jc w:val="both"/>
    </w:pPr>
    <w:rPr>
      <w:rFonts w:ascii="Times New Roman" w:hAnsi="Times New Roman"/>
      <w:sz w:val="24"/>
      <w:lang w:val="en-GB" w:eastAsia="de-DE"/>
    </w:rPr>
  </w:style>
  <w:style w:type="paragraph" w:styleId="Otevilenseznam4">
    <w:name w:val="List Number 4"/>
    <w:basedOn w:val="Navaden"/>
    <w:rsid w:val="0062210D"/>
    <w:pPr>
      <w:numPr>
        <w:numId w:val="49"/>
      </w:numPr>
      <w:spacing w:before="120" w:after="120" w:line="240" w:lineRule="auto"/>
      <w:jc w:val="both"/>
    </w:pPr>
    <w:rPr>
      <w:rFonts w:ascii="Times New Roman" w:hAnsi="Times New Roman"/>
      <w:sz w:val="24"/>
      <w:lang w:val="en-GB" w:eastAsia="de-DE"/>
    </w:rPr>
  </w:style>
  <w:style w:type="paragraph" w:customStyle="1" w:styleId="Tiret0">
    <w:name w:val="Tiret 0"/>
    <w:basedOn w:val="Point0"/>
    <w:rsid w:val="0062210D"/>
    <w:pPr>
      <w:numPr>
        <w:numId w:val="31"/>
      </w:numPr>
    </w:pPr>
  </w:style>
  <w:style w:type="paragraph" w:customStyle="1" w:styleId="Point0">
    <w:name w:val="Point 0"/>
    <w:basedOn w:val="Navaden"/>
    <w:rsid w:val="0062210D"/>
    <w:pPr>
      <w:spacing w:before="120" w:after="120" w:line="240" w:lineRule="auto"/>
      <w:ind w:left="850" w:hanging="850"/>
      <w:jc w:val="both"/>
    </w:pPr>
    <w:rPr>
      <w:rFonts w:ascii="Times New Roman" w:hAnsi="Times New Roman"/>
      <w:sz w:val="24"/>
      <w:lang w:val="en-GB" w:eastAsia="de-DE"/>
    </w:rPr>
  </w:style>
  <w:style w:type="paragraph" w:customStyle="1" w:styleId="Tiret1">
    <w:name w:val="Tiret 1"/>
    <w:basedOn w:val="Point1"/>
    <w:rsid w:val="0062210D"/>
    <w:pPr>
      <w:numPr>
        <w:numId w:val="32"/>
      </w:numPr>
    </w:pPr>
  </w:style>
  <w:style w:type="paragraph" w:customStyle="1" w:styleId="Point1">
    <w:name w:val="Point 1"/>
    <w:basedOn w:val="Navaden"/>
    <w:rsid w:val="0062210D"/>
    <w:pPr>
      <w:spacing w:before="120" w:after="120" w:line="240" w:lineRule="auto"/>
      <w:ind w:left="1417" w:hanging="567"/>
      <w:jc w:val="both"/>
    </w:pPr>
    <w:rPr>
      <w:rFonts w:ascii="Times New Roman" w:hAnsi="Times New Roman"/>
      <w:sz w:val="24"/>
      <w:lang w:val="en-GB" w:eastAsia="de-DE"/>
    </w:rPr>
  </w:style>
  <w:style w:type="paragraph" w:customStyle="1" w:styleId="Tiret2">
    <w:name w:val="Tiret 2"/>
    <w:basedOn w:val="Point2"/>
    <w:rsid w:val="0062210D"/>
    <w:pPr>
      <w:numPr>
        <w:numId w:val="33"/>
      </w:numPr>
    </w:pPr>
  </w:style>
  <w:style w:type="paragraph" w:customStyle="1" w:styleId="Point2">
    <w:name w:val="Point 2"/>
    <w:basedOn w:val="Navaden"/>
    <w:rsid w:val="0062210D"/>
    <w:pPr>
      <w:spacing w:before="120" w:after="120" w:line="240" w:lineRule="auto"/>
      <w:ind w:left="1984" w:hanging="567"/>
      <w:jc w:val="both"/>
    </w:pPr>
    <w:rPr>
      <w:rFonts w:ascii="Times New Roman" w:hAnsi="Times New Roman"/>
      <w:sz w:val="24"/>
      <w:lang w:val="en-GB" w:eastAsia="de-DE"/>
    </w:rPr>
  </w:style>
  <w:style w:type="paragraph" w:customStyle="1" w:styleId="Tiret3">
    <w:name w:val="Tiret 3"/>
    <w:basedOn w:val="Point3"/>
    <w:rsid w:val="0062210D"/>
    <w:pPr>
      <w:numPr>
        <w:numId w:val="34"/>
      </w:numPr>
    </w:pPr>
  </w:style>
  <w:style w:type="paragraph" w:customStyle="1" w:styleId="Point3">
    <w:name w:val="Point 3"/>
    <w:basedOn w:val="Navaden"/>
    <w:rsid w:val="0062210D"/>
    <w:pPr>
      <w:spacing w:before="120" w:after="120" w:line="240" w:lineRule="auto"/>
      <w:ind w:left="2551" w:hanging="567"/>
      <w:jc w:val="both"/>
    </w:pPr>
    <w:rPr>
      <w:rFonts w:ascii="Times New Roman" w:hAnsi="Times New Roman"/>
      <w:sz w:val="24"/>
      <w:lang w:val="en-GB" w:eastAsia="de-DE"/>
    </w:rPr>
  </w:style>
  <w:style w:type="paragraph" w:customStyle="1" w:styleId="Tiret4">
    <w:name w:val="Tiret 4"/>
    <w:basedOn w:val="Point4"/>
    <w:rsid w:val="0062210D"/>
    <w:pPr>
      <w:numPr>
        <w:numId w:val="35"/>
      </w:numPr>
    </w:pPr>
  </w:style>
  <w:style w:type="paragraph" w:customStyle="1" w:styleId="Point4">
    <w:name w:val="Point 4"/>
    <w:basedOn w:val="Navaden"/>
    <w:rsid w:val="0062210D"/>
    <w:pPr>
      <w:spacing w:before="120" w:after="120" w:line="240" w:lineRule="auto"/>
      <w:ind w:left="3118" w:hanging="567"/>
      <w:jc w:val="both"/>
    </w:pPr>
    <w:rPr>
      <w:rFonts w:ascii="Times New Roman" w:hAnsi="Times New Roman"/>
      <w:sz w:val="24"/>
      <w:lang w:val="en-GB" w:eastAsia="de-DE"/>
    </w:rPr>
  </w:style>
  <w:style w:type="paragraph" w:customStyle="1" w:styleId="NumPar1">
    <w:name w:val="NumPar 1"/>
    <w:basedOn w:val="Navaden"/>
    <w:next w:val="Text1"/>
    <w:rsid w:val="0062210D"/>
    <w:pPr>
      <w:numPr>
        <w:numId w:val="36"/>
      </w:numPr>
      <w:spacing w:before="120" w:after="120" w:line="240" w:lineRule="auto"/>
      <w:jc w:val="both"/>
    </w:pPr>
    <w:rPr>
      <w:rFonts w:ascii="Times New Roman" w:hAnsi="Times New Roman"/>
      <w:sz w:val="24"/>
      <w:lang w:val="en-GB" w:eastAsia="de-DE"/>
    </w:rPr>
  </w:style>
  <w:style w:type="paragraph" w:customStyle="1" w:styleId="NumPar2">
    <w:name w:val="NumPar 2"/>
    <w:basedOn w:val="Navaden"/>
    <w:next w:val="Text2"/>
    <w:rsid w:val="0062210D"/>
    <w:pPr>
      <w:numPr>
        <w:ilvl w:val="1"/>
        <w:numId w:val="36"/>
      </w:numPr>
      <w:spacing w:before="120" w:after="120" w:line="240" w:lineRule="auto"/>
      <w:jc w:val="both"/>
    </w:pPr>
    <w:rPr>
      <w:rFonts w:ascii="Times New Roman" w:hAnsi="Times New Roman"/>
      <w:sz w:val="24"/>
      <w:lang w:val="en-GB" w:eastAsia="de-DE"/>
    </w:rPr>
  </w:style>
  <w:style w:type="paragraph" w:customStyle="1" w:styleId="NumPar3">
    <w:name w:val="NumPar 3"/>
    <w:basedOn w:val="Navaden"/>
    <w:next w:val="Text3"/>
    <w:rsid w:val="0062210D"/>
    <w:pPr>
      <w:numPr>
        <w:ilvl w:val="2"/>
        <w:numId w:val="36"/>
      </w:numPr>
      <w:spacing w:before="120" w:after="120" w:line="240" w:lineRule="auto"/>
      <w:jc w:val="both"/>
    </w:pPr>
    <w:rPr>
      <w:rFonts w:ascii="Times New Roman" w:hAnsi="Times New Roman"/>
      <w:sz w:val="24"/>
      <w:lang w:val="en-GB" w:eastAsia="de-DE"/>
    </w:rPr>
  </w:style>
  <w:style w:type="paragraph" w:customStyle="1" w:styleId="NumPar4">
    <w:name w:val="NumPar 4"/>
    <w:basedOn w:val="Navaden"/>
    <w:next w:val="Text4"/>
    <w:rsid w:val="0062210D"/>
    <w:pPr>
      <w:numPr>
        <w:ilvl w:val="3"/>
        <w:numId w:val="36"/>
      </w:numPr>
      <w:spacing w:before="120" w:after="120" w:line="240" w:lineRule="auto"/>
      <w:jc w:val="both"/>
    </w:pPr>
    <w:rPr>
      <w:rFonts w:ascii="Times New Roman" w:hAnsi="Times New Roman"/>
      <w:sz w:val="24"/>
      <w:lang w:val="en-GB" w:eastAsia="de-DE"/>
    </w:rPr>
  </w:style>
  <w:style w:type="paragraph" w:customStyle="1" w:styleId="Text4">
    <w:name w:val="Text 4"/>
    <w:basedOn w:val="Navaden"/>
    <w:rsid w:val="0062210D"/>
    <w:pPr>
      <w:spacing w:before="120" w:after="120" w:line="240" w:lineRule="auto"/>
      <w:ind w:left="850"/>
      <w:jc w:val="both"/>
    </w:pPr>
    <w:rPr>
      <w:rFonts w:ascii="Times New Roman" w:hAnsi="Times New Roman"/>
      <w:sz w:val="24"/>
      <w:lang w:val="en-GB" w:eastAsia="de-DE"/>
    </w:rPr>
  </w:style>
  <w:style w:type="paragraph" w:customStyle="1" w:styleId="ListBullet1">
    <w:name w:val="List Bullet 1"/>
    <w:basedOn w:val="Navaden"/>
    <w:rsid w:val="0062210D"/>
    <w:pPr>
      <w:numPr>
        <w:numId w:val="38"/>
      </w:numPr>
      <w:spacing w:before="120" w:after="120" w:line="240" w:lineRule="auto"/>
      <w:jc w:val="both"/>
    </w:pPr>
    <w:rPr>
      <w:rFonts w:ascii="Times New Roman" w:hAnsi="Times New Roman"/>
      <w:sz w:val="24"/>
      <w:lang w:val="en-GB" w:eastAsia="de-DE"/>
    </w:rPr>
  </w:style>
  <w:style w:type="paragraph" w:customStyle="1" w:styleId="ListDash">
    <w:name w:val="List Dash"/>
    <w:basedOn w:val="Navaden"/>
    <w:rsid w:val="0062210D"/>
    <w:pPr>
      <w:numPr>
        <w:numId w:val="42"/>
      </w:numPr>
      <w:spacing w:before="120" w:after="120" w:line="240" w:lineRule="auto"/>
      <w:jc w:val="both"/>
    </w:pPr>
    <w:rPr>
      <w:rFonts w:ascii="Times New Roman" w:hAnsi="Times New Roman"/>
      <w:sz w:val="24"/>
      <w:lang w:val="en-GB" w:eastAsia="de-DE"/>
    </w:rPr>
  </w:style>
  <w:style w:type="paragraph" w:customStyle="1" w:styleId="ListDash1">
    <w:name w:val="List Dash 1"/>
    <w:basedOn w:val="Navaden"/>
    <w:rsid w:val="0062210D"/>
    <w:pPr>
      <w:numPr>
        <w:numId w:val="43"/>
      </w:numPr>
      <w:spacing w:before="120" w:after="120" w:line="240" w:lineRule="auto"/>
      <w:jc w:val="both"/>
    </w:pPr>
    <w:rPr>
      <w:rFonts w:ascii="Times New Roman" w:hAnsi="Times New Roman"/>
      <w:sz w:val="24"/>
      <w:lang w:val="en-GB" w:eastAsia="de-DE"/>
    </w:rPr>
  </w:style>
  <w:style w:type="paragraph" w:customStyle="1" w:styleId="ListDash2">
    <w:name w:val="List Dash 2"/>
    <w:basedOn w:val="Navaden"/>
    <w:rsid w:val="0062210D"/>
    <w:pPr>
      <w:numPr>
        <w:numId w:val="44"/>
      </w:numPr>
      <w:tabs>
        <w:tab w:val="clear" w:pos="1134"/>
      </w:tabs>
      <w:spacing w:before="120" w:after="120" w:line="240" w:lineRule="auto"/>
      <w:ind w:left="360" w:hanging="360"/>
      <w:jc w:val="both"/>
    </w:pPr>
    <w:rPr>
      <w:rFonts w:ascii="Times New Roman" w:hAnsi="Times New Roman"/>
      <w:sz w:val="24"/>
      <w:lang w:val="en-GB" w:eastAsia="de-DE"/>
    </w:rPr>
  </w:style>
  <w:style w:type="paragraph" w:customStyle="1" w:styleId="ListDash3">
    <w:name w:val="List Dash 3"/>
    <w:basedOn w:val="Navaden"/>
    <w:rsid w:val="0062210D"/>
    <w:pPr>
      <w:numPr>
        <w:numId w:val="45"/>
      </w:numPr>
      <w:spacing w:before="120" w:after="120" w:line="240" w:lineRule="auto"/>
      <w:jc w:val="both"/>
    </w:pPr>
    <w:rPr>
      <w:rFonts w:ascii="Times New Roman" w:hAnsi="Times New Roman"/>
      <w:sz w:val="24"/>
      <w:lang w:val="en-GB" w:eastAsia="de-DE"/>
    </w:rPr>
  </w:style>
  <w:style w:type="paragraph" w:customStyle="1" w:styleId="ListDash4">
    <w:name w:val="List Dash 4"/>
    <w:basedOn w:val="Navaden"/>
    <w:rsid w:val="0062210D"/>
    <w:pPr>
      <w:numPr>
        <w:numId w:val="46"/>
      </w:numPr>
      <w:spacing w:before="120" w:after="120" w:line="240" w:lineRule="auto"/>
      <w:jc w:val="both"/>
    </w:pPr>
    <w:rPr>
      <w:rFonts w:ascii="Times New Roman" w:hAnsi="Times New Roman"/>
      <w:sz w:val="24"/>
      <w:lang w:val="en-GB" w:eastAsia="de-DE"/>
    </w:rPr>
  </w:style>
  <w:style w:type="paragraph" w:customStyle="1" w:styleId="ListNumber1">
    <w:name w:val="List Number 1"/>
    <w:basedOn w:val="Text1"/>
    <w:rsid w:val="0062210D"/>
    <w:pPr>
      <w:numPr>
        <w:numId w:val="51"/>
      </w:numPr>
      <w:spacing w:before="120" w:after="120"/>
    </w:pPr>
    <w:rPr>
      <w:szCs w:val="24"/>
      <w:lang w:eastAsia="de-DE"/>
    </w:rPr>
  </w:style>
  <w:style w:type="paragraph" w:customStyle="1" w:styleId="ListNumberLevel2">
    <w:name w:val="List Number (Level 2)"/>
    <w:basedOn w:val="Navaden"/>
    <w:rsid w:val="0062210D"/>
    <w:pPr>
      <w:numPr>
        <w:ilvl w:val="1"/>
        <w:numId w:val="52"/>
      </w:numPr>
      <w:spacing w:before="120" w:after="120" w:line="240" w:lineRule="auto"/>
      <w:jc w:val="both"/>
    </w:pPr>
    <w:rPr>
      <w:rFonts w:ascii="Times New Roman" w:hAnsi="Times New Roman"/>
      <w:sz w:val="24"/>
      <w:lang w:val="en-GB" w:eastAsia="de-DE"/>
    </w:rPr>
  </w:style>
  <w:style w:type="paragraph" w:customStyle="1" w:styleId="ListNumber1Level2">
    <w:name w:val="List Number 1 (Level 2)"/>
    <w:basedOn w:val="Text1"/>
    <w:rsid w:val="0062210D"/>
    <w:pPr>
      <w:numPr>
        <w:ilvl w:val="1"/>
        <w:numId w:val="51"/>
      </w:numPr>
      <w:spacing w:before="120" w:after="120"/>
    </w:pPr>
    <w:rPr>
      <w:szCs w:val="24"/>
      <w:lang w:eastAsia="de-DE"/>
    </w:rPr>
  </w:style>
  <w:style w:type="paragraph" w:customStyle="1" w:styleId="ListNumber2Level2">
    <w:name w:val="List Number 2 (Level 2)"/>
    <w:basedOn w:val="Text2"/>
    <w:rsid w:val="0062210D"/>
    <w:pPr>
      <w:numPr>
        <w:ilvl w:val="1"/>
        <w:numId w:val="47"/>
      </w:numPr>
      <w:tabs>
        <w:tab w:val="clear" w:pos="2302"/>
      </w:tabs>
      <w:spacing w:before="120" w:after="120"/>
    </w:pPr>
    <w:rPr>
      <w:szCs w:val="24"/>
      <w:lang w:eastAsia="de-DE"/>
    </w:rPr>
  </w:style>
  <w:style w:type="paragraph" w:customStyle="1" w:styleId="ListNumber3Level2">
    <w:name w:val="List Number 3 (Level 2)"/>
    <w:basedOn w:val="Text3"/>
    <w:rsid w:val="0062210D"/>
    <w:pPr>
      <w:numPr>
        <w:ilvl w:val="1"/>
        <w:numId w:val="48"/>
      </w:numPr>
      <w:tabs>
        <w:tab w:val="clear" w:pos="2302"/>
      </w:tabs>
      <w:spacing w:before="120" w:after="120"/>
    </w:pPr>
    <w:rPr>
      <w:rFonts w:eastAsia="Times New Roman"/>
      <w:szCs w:val="24"/>
      <w:lang w:eastAsia="de-DE"/>
    </w:rPr>
  </w:style>
  <w:style w:type="paragraph" w:customStyle="1" w:styleId="ListNumber4Level2">
    <w:name w:val="List Number 4 (Level 2)"/>
    <w:basedOn w:val="Text4"/>
    <w:rsid w:val="0062210D"/>
    <w:pPr>
      <w:numPr>
        <w:ilvl w:val="1"/>
        <w:numId w:val="49"/>
      </w:numPr>
    </w:pPr>
  </w:style>
  <w:style w:type="paragraph" w:customStyle="1" w:styleId="ListNumberLevel3">
    <w:name w:val="List Number (Level 3)"/>
    <w:basedOn w:val="Navaden"/>
    <w:rsid w:val="0062210D"/>
    <w:pPr>
      <w:numPr>
        <w:ilvl w:val="2"/>
        <w:numId w:val="52"/>
      </w:numPr>
      <w:spacing w:before="120" w:after="120" w:line="240" w:lineRule="auto"/>
      <w:jc w:val="both"/>
    </w:pPr>
    <w:rPr>
      <w:rFonts w:ascii="Times New Roman" w:hAnsi="Times New Roman"/>
      <w:sz w:val="24"/>
      <w:lang w:val="en-GB" w:eastAsia="de-DE"/>
    </w:rPr>
  </w:style>
  <w:style w:type="paragraph" w:customStyle="1" w:styleId="ListNumber1Level3">
    <w:name w:val="List Number 1 (Level 3)"/>
    <w:basedOn w:val="Text1"/>
    <w:rsid w:val="0062210D"/>
    <w:pPr>
      <w:numPr>
        <w:ilvl w:val="2"/>
        <w:numId w:val="51"/>
      </w:numPr>
      <w:spacing w:before="120" w:after="120"/>
    </w:pPr>
    <w:rPr>
      <w:szCs w:val="24"/>
      <w:lang w:eastAsia="de-DE"/>
    </w:rPr>
  </w:style>
  <w:style w:type="paragraph" w:customStyle="1" w:styleId="ListNumber2Level3">
    <w:name w:val="List Number 2 (Level 3)"/>
    <w:basedOn w:val="Text2"/>
    <w:rsid w:val="0062210D"/>
    <w:pPr>
      <w:numPr>
        <w:ilvl w:val="2"/>
        <w:numId w:val="47"/>
      </w:numPr>
      <w:tabs>
        <w:tab w:val="clear" w:pos="2302"/>
      </w:tabs>
      <w:spacing w:before="120" w:after="120"/>
    </w:pPr>
    <w:rPr>
      <w:szCs w:val="24"/>
      <w:lang w:eastAsia="de-DE"/>
    </w:rPr>
  </w:style>
  <w:style w:type="paragraph" w:customStyle="1" w:styleId="ListNumber3Level3">
    <w:name w:val="List Number 3 (Level 3)"/>
    <w:basedOn w:val="Text3"/>
    <w:rsid w:val="0062210D"/>
    <w:pPr>
      <w:numPr>
        <w:ilvl w:val="2"/>
        <w:numId w:val="48"/>
      </w:numPr>
      <w:tabs>
        <w:tab w:val="clear" w:pos="2302"/>
      </w:tabs>
      <w:spacing w:before="120" w:after="120"/>
    </w:pPr>
    <w:rPr>
      <w:rFonts w:eastAsia="Times New Roman"/>
      <w:szCs w:val="24"/>
      <w:lang w:eastAsia="de-DE"/>
    </w:rPr>
  </w:style>
  <w:style w:type="paragraph" w:customStyle="1" w:styleId="ListNumber4Level3">
    <w:name w:val="List Number 4 (Level 3)"/>
    <w:basedOn w:val="Text4"/>
    <w:rsid w:val="0062210D"/>
    <w:pPr>
      <w:numPr>
        <w:ilvl w:val="2"/>
        <w:numId w:val="49"/>
      </w:numPr>
    </w:pPr>
  </w:style>
  <w:style w:type="paragraph" w:customStyle="1" w:styleId="ListNumberLevel4">
    <w:name w:val="List Number (Level 4)"/>
    <w:basedOn w:val="Navaden"/>
    <w:rsid w:val="0062210D"/>
    <w:pPr>
      <w:numPr>
        <w:ilvl w:val="3"/>
        <w:numId w:val="52"/>
      </w:numPr>
      <w:spacing w:before="120" w:after="120" w:line="240" w:lineRule="auto"/>
      <w:jc w:val="both"/>
    </w:pPr>
    <w:rPr>
      <w:rFonts w:ascii="Times New Roman" w:hAnsi="Times New Roman"/>
      <w:sz w:val="24"/>
      <w:lang w:val="en-GB" w:eastAsia="de-DE"/>
    </w:rPr>
  </w:style>
  <w:style w:type="paragraph" w:customStyle="1" w:styleId="ListNumber1Level4">
    <w:name w:val="List Number 1 (Level 4)"/>
    <w:basedOn w:val="Text1"/>
    <w:rsid w:val="0062210D"/>
    <w:pPr>
      <w:numPr>
        <w:ilvl w:val="3"/>
        <w:numId w:val="51"/>
      </w:numPr>
      <w:spacing w:before="120" w:after="120"/>
    </w:pPr>
    <w:rPr>
      <w:szCs w:val="24"/>
      <w:lang w:eastAsia="de-DE"/>
    </w:rPr>
  </w:style>
  <w:style w:type="paragraph" w:customStyle="1" w:styleId="ListNumber2Level4">
    <w:name w:val="List Number 2 (Level 4)"/>
    <w:basedOn w:val="Text2"/>
    <w:rsid w:val="0062210D"/>
    <w:pPr>
      <w:numPr>
        <w:ilvl w:val="3"/>
        <w:numId w:val="47"/>
      </w:numPr>
      <w:tabs>
        <w:tab w:val="clear" w:pos="2302"/>
      </w:tabs>
      <w:spacing w:before="120" w:after="120"/>
    </w:pPr>
    <w:rPr>
      <w:szCs w:val="24"/>
      <w:lang w:eastAsia="de-DE"/>
    </w:rPr>
  </w:style>
  <w:style w:type="paragraph" w:customStyle="1" w:styleId="ListNumber3Level4">
    <w:name w:val="List Number 3 (Level 4)"/>
    <w:basedOn w:val="Text3"/>
    <w:rsid w:val="0062210D"/>
    <w:pPr>
      <w:numPr>
        <w:ilvl w:val="3"/>
        <w:numId w:val="48"/>
      </w:numPr>
      <w:tabs>
        <w:tab w:val="clear" w:pos="2302"/>
      </w:tabs>
      <w:spacing w:before="120" w:after="120"/>
    </w:pPr>
    <w:rPr>
      <w:rFonts w:eastAsia="Times New Roman"/>
      <w:szCs w:val="24"/>
      <w:lang w:eastAsia="de-DE"/>
    </w:rPr>
  </w:style>
  <w:style w:type="paragraph" w:customStyle="1" w:styleId="ListNumber4Level4">
    <w:name w:val="List Number 4 (Level 4)"/>
    <w:basedOn w:val="Text4"/>
    <w:rsid w:val="0062210D"/>
    <w:pPr>
      <w:numPr>
        <w:ilvl w:val="3"/>
        <w:numId w:val="49"/>
      </w:numPr>
    </w:pPr>
  </w:style>
  <w:style w:type="paragraph" w:customStyle="1" w:styleId="Considrant">
    <w:name w:val="Considérant"/>
    <w:basedOn w:val="Navaden"/>
    <w:rsid w:val="0062210D"/>
    <w:pPr>
      <w:numPr>
        <w:numId w:val="50"/>
      </w:numPr>
      <w:spacing w:before="120" w:after="120" w:line="240" w:lineRule="auto"/>
      <w:jc w:val="both"/>
    </w:pPr>
    <w:rPr>
      <w:rFonts w:ascii="Times New Roman" w:hAnsi="Times New Roman"/>
      <w:sz w:val="24"/>
      <w:lang w:val="en-GB" w:eastAsia="de-DE"/>
    </w:rPr>
  </w:style>
  <w:style w:type="paragraph" w:customStyle="1" w:styleId="SlogNaslov1Tahoma10ptNeKrepko">
    <w:name w:val="Slog Naslov 1 + Tahoma 10 pt Ne Krepko"/>
    <w:basedOn w:val="Naslov1"/>
    <w:autoRedefine/>
    <w:rsid w:val="0062210D"/>
    <w:pPr>
      <w:numPr>
        <w:numId w:val="0"/>
      </w:numPr>
      <w:spacing w:before="240" w:after="240"/>
      <w:jc w:val="left"/>
    </w:pPr>
    <w:rPr>
      <w:rFonts w:ascii="Tahoma" w:hAnsi="Tahoma" w:cs="Tahoma"/>
      <w:b w:val="0"/>
      <w:bCs/>
      <w:i/>
      <w:color w:val="auto"/>
    </w:rPr>
  </w:style>
  <w:style w:type="paragraph" w:customStyle="1" w:styleId="ManualHeading1">
    <w:name w:val="Manual Heading 1"/>
    <w:basedOn w:val="Navaden"/>
    <w:next w:val="Text1"/>
    <w:rsid w:val="0062210D"/>
    <w:pPr>
      <w:keepNext/>
      <w:tabs>
        <w:tab w:val="left" w:pos="850"/>
      </w:tabs>
      <w:spacing w:before="360" w:after="120" w:line="240" w:lineRule="auto"/>
      <w:ind w:left="850" w:hanging="850"/>
      <w:jc w:val="both"/>
      <w:outlineLvl w:val="0"/>
    </w:pPr>
    <w:rPr>
      <w:rFonts w:ascii="Times New Roman" w:hAnsi="Times New Roman"/>
      <w:b/>
      <w:smallCaps/>
      <w:sz w:val="24"/>
      <w:lang w:val="en-GB" w:eastAsia="de-DE"/>
    </w:rPr>
  </w:style>
  <w:style w:type="paragraph" w:customStyle="1" w:styleId="ManualHeading2">
    <w:name w:val="Manual Heading 2"/>
    <w:basedOn w:val="Navaden"/>
    <w:next w:val="Text2"/>
    <w:rsid w:val="0062210D"/>
    <w:pPr>
      <w:keepNext/>
      <w:tabs>
        <w:tab w:val="left" w:pos="850"/>
      </w:tabs>
      <w:spacing w:before="120" w:after="120" w:line="240" w:lineRule="auto"/>
      <w:ind w:left="850" w:hanging="850"/>
      <w:jc w:val="both"/>
      <w:outlineLvl w:val="1"/>
    </w:pPr>
    <w:rPr>
      <w:rFonts w:ascii="Times New Roman" w:hAnsi="Times New Roman"/>
      <w:b/>
      <w:sz w:val="24"/>
      <w:lang w:val="en-GB" w:eastAsia="de-DE"/>
    </w:rPr>
  </w:style>
  <w:style w:type="paragraph" w:customStyle="1" w:styleId="ManualHeading3">
    <w:name w:val="Manual Heading 3"/>
    <w:basedOn w:val="Navaden"/>
    <w:next w:val="Text3"/>
    <w:rsid w:val="0062210D"/>
    <w:pPr>
      <w:keepNext/>
      <w:tabs>
        <w:tab w:val="left" w:pos="850"/>
      </w:tabs>
      <w:spacing w:before="120" w:after="120" w:line="240" w:lineRule="auto"/>
      <w:ind w:left="850" w:hanging="850"/>
      <w:jc w:val="both"/>
      <w:outlineLvl w:val="2"/>
    </w:pPr>
    <w:rPr>
      <w:rFonts w:ascii="Times New Roman" w:hAnsi="Times New Roman"/>
      <w:i/>
      <w:sz w:val="24"/>
      <w:lang w:val="en-GB" w:eastAsia="de-DE"/>
    </w:rPr>
  </w:style>
  <w:style w:type="paragraph" w:customStyle="1" w:styleId="QuotedText">
    <w:name w:val="Quoted Text"/>
    <w:basedOn w:val="Navaden"/>
    <w:rsid w:val="0062210D"/>
    <w:pPr>
      <w:spacing w:before="120" w:after="120" w:line="240" w:lineRule="auto"/>
      <w:ind w:left="1417"/>
      <w:jc w:val="both"/>
    </w:pPr>
    <w:rPr>
      <w:rFonts w:ascii="Times New Roman" w:hAnsi="Times New Roman"/>
      <w:sz w:val="24"/>
      <w:lang w:val="en-GB" w:eastAsia="de-DE"/>
    </w:rPr>
  </w:style>
  <w:style w:type="paragraph" w:customStyle="1" w:styleId="ManualHeading4">
    <w:name w:val="Manual Heading 4"/>
    <w:basedOn w:val="Navaden"/>
    <w:next w:val="Text4"/>
    <w:rsid w:val="0062210D"/>
    <w:pPr>
      <w:keepNext/>
      <w:tabs>
        <w:tab w:val="left" w:pos="850"/>
      </w:tabs>
      <w:spacing w:before="120" w:after="120" w:line="240" w:lineRule="auto"/>
      <w:ind w:left="850" w:hanging="850"/>
      <w:jc w:val="both"/>
      <w:outlineLvl w:val="3"/>
    </w:pPr>
    <w:rPr>
      <w:rFonts w:ascii="Times New Roman" w:hAnsi="Times New Roman"/>
      <w:sz w:val="24"/>
      <w:lang w:val="en-GB" w:eastAsia="de-DE"/>
    </w:rPr>
  </w:style>
  <w:style w:type="paragraph" w:customStyle="1" w:styleId="alinea1">
    <w:name w:val="alinea1"/>
    <w:basedOn w:val="Navaden"/>
    <w:rsid w:val="0062210D"/>
    <w:pPr>
      <w:numPr>
        <w:numId w:val="53"/>
      </w:numPr>
      <w:spacing w:before="240" w:line="240" w:lineRule="auto"/>
      <w:ind w:right="96"/>
    </w:pPr>
    <w:rPr>
      <w:rFonts w:cs="Arial"/>
      <w:color w:val="000000"/>
      <w:szCs w:val="20"/>
      <w:lang w:val="en-GB" w:eastAsia="sl-SI"/>
    </w:rPr>
  </w:style>
  <w:style w:type="paragraph" w:customStyle="1" w:styleId="alineja">
    <w:name w:val="alineja"/>
    <w:basedOn w:val="Navaden"/>
    <w:rsid w:val="0062210D"/>
    <w:pPr>
      <w:numPr>
        <w:numId w:val="54"/>
      </w:numPr>
      <w:spacing w:after="120" w:line="240" w:lineRule="auto"/>
    </w:pPr>
    <w:rPr>
      <w:rFonts w:cs="Arial"/>
      <w:color w:val="000000"/>
      <w:szCs w:val="20"/>
      <w:lang w:eastAsia="sl-SI"/>
    </w:rPr>
  </w:style>
  <w:style w:type="paragraph" w:customStyle="1" w:styleId="Telobesedilal">
    <w:name w:val="Telo besedilal"/>
    <w:basedOn w:val="Navaden"/>
    <w:autoRedefine/>
    <w:rsid w:val="0062210D"/>
    <w:pPr>
      <w:spacing w:line="240" w:lineRule="auto"/>
    </w:pPr>
    <w:rPr>
      <w:rFonts w:cs="Arial"/>
      <w:color w:val="000000"/>
      <w:szCs w:val="20"/>
      <w:lang w:eastAsia="sl-SI"/>
    </w:rPr>
  </w:style>
  <w:style w:type="paragraph" w:customStyle="1" w:styleId="alinea3">
    <w:name w:val="alinea3"/>
    <w:basedOn w:val="Navaden"/>
    <w:autoRedefine/>
    <w:rsid w:val="0062210D"/>
    <w:pPr>
      <w:numPr>
        <w:numId w:val="29"/>
      </w:numPr>
      <w:spacing w:line="240" w:lineRule="auto"/>
    </w:pPr>
    <w:rPr>
      <w:rFonts w:cs="Arial"/>
      <w:b/>
      <w:bCs/>
      <w:color w:val="000000"/>
      <w:szCs w:val="20"/>
      <w:lang w:eastAsia="sl-SI"/>
    </w:rPr>
  </w:style>
  <w:style w:type="paragraph" w:customStyle="1" w:styleId="Ad1">
    <w:name w:val="Ad1"/>
    <w:basedOn w:val="Navaden"/>
    <w:autoRedefine/>
    <w:rsid w:val="0062210D"/>
    <w:pPr>
      <w:numPr>
        <w:numId w:val="27"/>
      </w:numPr>
      <w:tabs>
        <w:tab w:val="num" w:pos="933"/>
      </w:tabs>
      <w:spacing w:line="240" w:lineRule="auto"/>
    </w:pPr>
    <w:rPr>
      <w:rFonts w:cs="Arial"/>
      <w:color w:val="000000"/>
      <w:szCs w:val="20"/>
      <w:u w:val="single"/>
      <w:lang w:eastAsia="sl-SI"/>
    </w:rPr>
  </w:style>
  <w:style w:type="paragraph" w:styleId="Kazalovsebine4">
    <w:name w:val="toc 4"/>
    <w:basedOn w:val="Navaden"/>
    <w:next w:val="Navaden"/>
    <w:autoRedefine/>
    <w:uiPriority w:val="39"/>
    <w:rsid w:val="0062210D"/>
    <w:pPr>
      <w:spacing w:line="240" w:lineRule="auto"/>
      <w:ind w:left="720"/>
    </w:pPr>
    <w:rPr>
      <w:rFonts w:ascii="Times New Roman" w:hAnsi="Times New Roman"/>
      <w:sz w:val="24"/>
      <w:lang w:eastAsia="sl-SI"/>
    </w:rPr>
  </w:style>
  <w:style w:type="paragraph" w:styleId="Kazalovsebine6">
    <w:name w:val="toc 6"/>
    <w:basedOn w:val="Navaden"/>
    <w:next w:val="Navaden"/>
    <w:autoRedefine/>
    <w:rsid w:val="0062210D"/>
    <w:pPr>
      <w:spacing w:line="240" w:lineRule="auto"/>
      <w:ind w:left="1200"/>
    </w:pPr>
    <w:rPr>
      <w:rFonts w:ascii="Times New Roman" w:hAnsi="Times New Roman"/>
      <w:sz w:val="24"/>
      <w:lang w:eastAsia="sl-SI"/>
    </w:rPr>
  </w:style>
  <w:style w:type="paragraph" w:styleId="Kazalovsebine7">
    <w:name w:val="toc 7"/>
    <w:basedOn w:val="Navaden"/>
    <w:next w:val="Navaden"/>
    <w:autoRedefine/>
    <w:rsid w:val="0062210D"/>
    <w:pPr>
      <w:spacing w:line="240" w:lineRule="auto"/>
      <w:ind w:left="1440"/>
    </w:pPr>
    <w:rPr>
      <w:rFonts w:ascii="Times New Roman" w:hAnsi="Times New Roman"/>
      <w:sz w:val="24"/>
      <w:lang w:eastAsia="sl-SI"/>
    </w:rPr>
  </w:style>
  <w:style w:type="paragraph" w:styleId="Kazalovsebine8">
    <w:name w:val="toc 8"/>
    <w:basedOn w:val="Navaden"/>
    <w:next w:val="Navaden"/>
    <w:autoRedefine/>
    <w:rsid w:val="0062210D"/>
    <w:pPr>
      <w:spacing w:line="240" w:lineRule="auto"/>
      <w:ind w:left="1680"/>
    </w:pPr>
    <w:rPr>
      <w:rFonts w:ascii="Times New Roman" w:hAnsi="Times New Roman"/>
      <w:sz w:val="24"/>
      <w:lang w:eastAsia="sl-SI"/>
    </w:rPr>
  </w:style>
  <w:style w:type="paragraph" w:styleId="Kazalovsebine9">
    <w:name w:val="toc 9"/>
    <w:basedOn w:val="Navaden"/>
    <w:next w:val="Navaden"/>
    <w:autoRedefine/>
    <w:rsid w:val="0062210D"/>
    <w:pPr>
      <w:spacing w:line="240" w:lineRule="auto"/>
      <w:ind w:left="1920"/>
    </w:pPr>
    <w:rPr>
      <w:rFonts w:ascii="Times New Roman" w:hAnsi="Times New Roman"/>
      <w:sz w:val="24"/>
      <w:lang w:eastAsia="sl-SI"/>
    </w:rPr>
  </w:style>
  <w:style w:type="paragraph" w:customStyle="1" w:styleId="NavadenAriel10">
    <w:name w:val="Navaden Ariel 10"/>
    <w:basedOn w:val="Navaden"/>
    <w:rsid w:val="0062210D"/>
    <w:pPr>
      <w:spacing w:line="240" w:lineRule="auto"/>
    </w:pPr>
    <w:rPr>
      <w:rFonts w:cs="Arial"/>
      <w:b/>
      <w:szCs w:val="20"/>
      <w:lang w:val="pl-PL" w:eastAsia="sl-SI"/>
    </w:rPr>
  </w:style>
  <w:style w:type="paragraph" w:customStyle="1" w:styleId="Navaden11">
    <w:name w:val="Navaden11"/>
    <w:uiPriority w:val="99"/>
    <w:rsid w:val="0062210D"/>
    <w:rPr>
      <w:rFonts w:ascii="Arial" w:hAnsi="Arial"/>
      <w:b/>
      <w:lang w:val="de-DE"/>
    </w:rPr>
  </w:style>
  <w:style w:type="paragraph" w:customStyle="1" w:styleId="NavadenAriel10leee">
    <w:name w:val="Navaden Ariel 10 ležeče"/>
    <w:basedOn w:val="Navaden"/>
    <w:rsid w:val="0062210D"/>
    <w:pPr>
      <w:spacing w:line="240" w:lineRule="auto"/>
    </w:pPr>
    <w:rPr>
      <w:rFonts w:cs="Arial"/>
      <w:i/>
      <w:szCs w:val="20"/>
      <w:lang w:val="de-DE" w:eastAsia="sl-SI"/>
    </w:rPr>
  </w:style>
  <w:style w:type="paragraph" w:customStyle="1" w:styleId="2">
    <w:name w:val="2"/>
    <w:basedOn w:val="Pripombabesedilo"/>
    <w:next w:val="Pripombabesedilo"/>
    <w:rsid w:val="0062210D"/>
    <w:pPr>
      <w:spacing w:line="240" w:lineRule="auto"/>
    </w:pPr>
    <w:rPr>
      <w:rFonts w:ascii="Times New Roman" w:hAnsi="Times New Roman"/>
      <w:b/>
      <w:bCs/>
    </w:rPr>
  </w:style>
  <w:style w:type="numbering" w:customStyle="1" w:styleId="Brezseznama11">
    <w:name w:val="Brez seznama11"/>
    <w:next w:val="Brezseznama"/>
    <w:semiHidden/>
    <w:rsid w:val="0062210D"/>
  </w:style>
  <w:style w:type="paragraph" w:customStyle="1" w:styleId="Revizija1">
    <w:name w:val="Revizija1"/>
    <w:hidden/>
    <w:semiHidden/>
    <w:rsid w:val="0062210D"/>
    <w:rPr>
      <w:rFonts w:eastAsia="Calibri"/>
      <w:sz w:val="24"/>
      <w:szCs w:val="24"/>
    </w:rPr>
  </w:style>
  <w:style w:type="paragraph" w:customStyle="1" w:styleId="Normal1">
    <w:name w:val="Normal1"/>
    <w:rsid w:val="0062210D"/>
    <w:rPr>
      <w:rFonts w:ascii="Arial" w:eastAsia="Calibri" w:hAnsi="Arial" w:cs="Arial"/>
      <w:b/>
      <w:bCs/>
      <w:lang w:val="de-DE"/>
    </w:rPr>
  </w:style>
  <w:style w:type="paragraph" w:styleId="Navaden-zamik">
    <w:name w:val="Normal Indent"/>
    <w:basedOn w:val="Navaden"/>
    <w:rsid w:val="0062210D"/>
    <w:pPr>
      <w:spacing w:after="240" w:line="240" w:lineRule="auto"/>
      <w:ind w:left="720"/>
      <w:jc w:val="both"/>
    </w:pPr>
    <w:rPr>
      <w:rFonts w:ascii="Times New Roman" w:eastAsia="Calibri" w:hAnsi="Times New Roman"/>
      <w:sz w:val="24"/>
    </w:rPr>
  </w:style>
  <w:style w:type="paragraph" w:customStyle="1" w:styleId="CharCharChar1CharCharZnakZnakCharCharZnakZnakCharCharZnakCharCharZnakZnak">
    <w:name w:val="Char Char Char1 Char Char Znak Znak Char Char Znak Znak Char Char Znak Char Char Znak Znak"/>
    <w:basedOn w:val="Navaden"/>
    <w:rsid w:val="0062210D"/>
    <w:pPr>
      <w:spacing w:after="160" w:line="240" w:lineRule="exact"/>
    </w:pPr>
    <w:rPr>
      <w:rFonts w:ascii="Times New Roman" w:eastAsia="Calibri" w:hAnsi="Times New Roman"/>
      <w:noProof/>
      <w:color w:val="000000"/>
      <w:szCs w:val="20"/>
      <w:lang w:eastAsia="sl-SI"/>
    </w:rPr>
  </w:style>
  <w:style w:type="paragraph" w:customStyle="1" w:styleId="Style6">
    <w:name w:val="Style6"/>
    <w:basedOn w:val="Navaden"/>
    <w:rsid w:val="0062210D"/>
    <w:pPr>
      <w:widowControl w:val="0"/>
      <w:autoSpaceDE w:val="0"/>
      <w:autoSpaceDN w:val="0"/>
      <w:adjustRightInd w:val="0"/>
      <w:spacing w:line="230" w:lineRule="exact"/>
      <w:jc w:val="both"/>
    </w:pPr>
    <w:rPr>
      <w:rFonts w:eastAsia="Calibri" w:cs="Arial"/>
      <w:sz w:val="24"/>
      <w:lang w:eastAsia="sl-SI"/>
    </w:rPr>
  </w:style>
  <w:style w:type="character" w:customStyle="1" w:styleId="FontStyle52">
    <w:name w:val="Font Style52"/>
    <w:rsid w:val="0062210D"/>
    <w:rPr>
      <w:rFonts w:ascii="Arial" w:hAnsi="Arial"/>
      <w:sz w:val="20"/>
    </w:rPr>
  </w:style>
  <w:style w:type="character" w:customStyle="1" w:styleId="FontStyle110">
    <w:name w:val="Font Style110"/>
    <w:rsid w:val="0062210D"/>
    <w:rPr>
      <w:rFonts w:ascii="Times New Roman" w:hAnsi="Times New Roman"/>
      <w:i/>
      <w:sz w:val="22"/>
    </w:rPr>
  </w:style>
  <w:style w:type="paragraph" w:customStyle="1" w:styleId="ZnakZnak11">
    <w:name w:val="Znak Znak11"/>
    <w:basedOn w:val="Navaden"/>
    <w:rsid w:val="0062210D"/>
    <w:pPr>
      <w:spacing w:after="160" w:line="240" w:lineRule="exact"/>
    </w:pPr>
    <w:rPr>
      <w:rFonts w:ascii="Times New Roman" w:hAnsi="Times New Roman"/>
      <w:noProof/>
      <w:color w:val="000000"/>
      <w:szCs w:val="20"/>
      <w:lang w:eastAsia="sl-SI"/>
    </w:rPr>
  </w:style>
  <w:style w:type="paragraph" w:customStyle="1" w:styleId="CharChar2ZnakZnakCharCharZnakZnak">
    <w:name w:val="Char Char2 Znak Znak Char Char Znak Znak"/>
    <w:basedOn w:val="Navaden"/>
    <w:rsid w:val="0062210D"/>
    <w:pPr>
      <w:spacing w:after="160" w:line="240" w:lineRule="exact"/>
    </w:pPr>
    <w:rPr>
      <w:rFonts w:ascii="Tahoma" w:hAnsi="Tahoma"/>
      <w:szCs w:val="20"/>
    </w:rPr>
  </w:style>
  <w:style w:type="paragraph" w:customStyle="1" w:styleId="ti-grseq-1">
    <w:name w:val="ti-grseq-1"/>
    <w:basedOn w:val="Navaden"/>
    <w:rsid w:val="0062210D"/>
    <w:pPr>
      <w:spacing w:before="100" w:beforeAutospacing="1" w:after="100" w:afterAutospacing="1" w:line="240" w:lineRule="auto"/>
    </w:pPr>
    <w:rPr>
      <w:rFonts w:ascii="Times New Roman" w:hAnsi="Times New Roman"/>
      <w:sz w:val="24"/>
      <w:lang w:eastAsia="sl-SI"/>
    </w:rPr>
  </w:style>
  <w:style w:type="numbering" w:customStyle="1" w:styleId="Brezseznama2">
    <w:name w:val="Brez seznama2"/>
    <w:next w:val="Brezseznama"/>
    <w:uiPriority w:val="99"/>
    <w:semiHidden/>
    <w:unhideWhenUsed/>
    <w:rsid w:val="0062210D"/>
  </w:style>
  <w:style w:type="paragraph" w:customStyle="1" w:styleId="tbl-hdr">
    <w:name w:val="tbl-hdr"/>
    <w:basedOn w:val="Navaden"/>
    <w:uiPriority w:val="99"/>
    <w:rsid w:val="0062210D"/>
    <w:pPr>
      <w:spacing w:before="60" w:after="60" w:line="240" w:lineRule="auto"/>
      <w:ind w:right="195"/>
      <w:jc w:val="center"/>
    </w:pPr>
    <w:rPr>
      <w:rFonts w:ascii="Times New Roman" w:eastAsia="SimSun" w:hAnsi="Times New Roman"/>
      <w:b/>
      <w:bCs/>
      <w:sz w:val="22"/>
      <w:szCs w:val="22"/>
      <w:lang w:eastAsia="sl-SI"/>
    </w:rPr>
  </w:style>
  <w:style w:type="character" w:customStyle="1" w:styleId="PripombabesediloZnak1">
    <w:name w:val="Pripomba – besedilo Znak1"/>
    <w:basedOn w:val="Privzetapisavaodstavka"/>
    <w:uiPriority w:val="99"/>
    <w:rsid w:val="0062210D"/>
    <w:rPr>
      <w:rFonts w:ascii="Times New Roman" w:eastAsia="Times New Roman" w:hAnsi="Times New Roman" w:cs="Times New Roman"/>
      <w:sz w:val="20"/>
      <w:szCs w:val="20"/>
    </w:rPr>
  </w:style>
  <w:style w:type="paragraph" w:customStyle="1" w:styleId="Zadevapripombe1">
    <w:name w:val="Zadeva pripombe1"/>
    <w:basedOn w:val="Pripombabesedilo"/>
    <w:next w:val="Pripombabesedilo"/>
    <w:semiHidden/>
    <w:unhideWhenUsed/>
    <w:rsid w:val="0062210D"/>
    <w:pPr>
      <w:spacing w:line="240" w:lineRule="auto"/>
    </w:pPr>
    <w:rPr>
      <w:rFonts w:ascii="Calibri" w:eastAsia="Calibri" w:hAnsi="Calibri"/>
      <w:b/>
      <w:bCs/>
      <w:sz w:val="22"/>
      <w:szCs w:val="22"/>
    </w:rPr>
  </w:style>
  <w:style w:type="character" w:customStyle="1" w:styleId="ZadevakomentarjaZnak">
    <w:name w:val="Zadeva komentarja Znak"/>
    <w:semiHidden/>
    <w:rsid w:val="0062210D"/>
    <w:rPr>
      <w:rFonts w:ascii="Times New Roman" w:eastAsia="Times New Roman" w:hAnsi="Times New Roman" w:cs="Times New Roman"/>
      <w:b/>
      <w:bCs/>
      <w:sz w:val="20"/>
      <w:szCs w:val="20"/>
      <w:lang w:eastAsia="sl-SI"/>
    </w:rPr>
  </w:style>
  <w:style w:type="character" w:customStyle="1" w:styleId="ZadevapripombeZnak1">
    <w:name w:val="Zadeva pripombe Znak1"/>
    <w:basedOn w:val="PripombabesediloZnak1"/>
    <w:uiPriority w:val="99"/>
    <w:semiHidden/>
    <w:rsid w:val="0062210D"/>
    <w:rPr>
      <w:rFonts w:ascii="Times New Roman" w:eastAsia="Times New Roman" w:hAnsi="Times New Roman" w:cs="Times New Roman"/>
      <w:b/>
      <w:bCs/>
      <w:sz w:val="20"/>
      <w:szCs w:val="20"/>
    </w:rPr>
  </w:style>
  <w:style w:type="character" w:styleId="Neenpoudarek">
    <w:name w:val="Subtle Emphasis"/>
    <w:uiPriority w:val="19"/>
    <w:qFormat/>
    <w:rsid w:val="0062210D"/>
    <w:rPr>
      <w:i/>
      <w:iCs/>
      <w:color w:val="808080"/>
    </w:rPr>
  </w:style>
  <w:style w:type="paragraph" w:customStyle="1" w:styleId="navaden0">
    <w:name w:val="navaden"/>
    <w:basedOn w:val="Navaden"/>
    <w:rsid w:val="0062210D"/>
    <w:pPr>
      <w:tabs>
        <w:tab w:val="left" w:pos="0"/>
      </w:tabs>
      <w:spacing w:line="240" w:lineRule="auto"/>
      <w:jc w:val="both"/>
    </w:pPr>
    <w:rPr>
      <w:rFonts w:ascii="Times New Roman" w:hAnsi="Times New Roman"/>
      <w:szCs w:val="20"/>
      <w:lang w:eastAsia="sl-SI"/>
    </w:rPr>
  </w:style>
  <w:style w:type="paragraph" w:customStyle="1" w:styleId="naslov0">
    <w:name w:val="naslov"/>
    <w:basedOn w:val="Navaden"/>
    <w:rsid w:val="0062210D"/>
    <w:pPr>
      <w:spacing w:line="240" w:lineRule="auto"/>
      <w:jc w:val="both"/>
    </w:pPr>
    <w:rPr>
      <w:rFonts w:ascii="Times New Roman" w:hAnsi="Times New Roman"/>
      <w:b/>
      <w:sz w:val="24"/>
      <w:lang w:eastAsia="sl-SI"/>
    </w:rPr>
  </w:style>
  <w:style w:type="paragraph" w:customStyle="1" w:styleId="CM1">
    <w:name w:val="CM1"/>
    <w:basedOn w:val="Navaden"/>
    <w:next w:val="Navaden"/>
    <w:uiPriority w:val="99"/>
    <w:rsid w:val="0062210D"/>
    <w:pPr>
      <w:autoSpaceDE w:val="0"/>
      <w:autoSpaceDN w:val="0"/>
      <w:adjustRightInd w:val="0"/>
      <w:spacing w:line="240" w:lineRule="auto"/>
    </w:pPr>
    <w:rPr>
      <w:rFonts w:ascii="EUAlbertina" w:eastAsia="Calibri" w:hAnsi="EUAlbertina"/>
      <w:sz w:val="24"/>
      <w:lang w:eastAsia="sl-SI"/>
    </w:rPr>
  </w:style>
  <w:style w:type="paragraph" w:customStyle="1" w:styleId="CM3">
    <w:name w:val="CM3"/>
    <w:basedOn w:val="Navaden"/>
    <w:next w:val="Navaden"/>
    <w:uiPriority w:val="99"/>
    <w:rsid w:val="0062210D"/>
    <w:pPr>
      <w:autoSpaceDE w:val="0"/>
      <w:autoSpaceDN w:val="0"/>
      <w:adjustRightInd w:val="0"/>
      <w:spacing w:line="240" w:lineRule="auto"/>
    </w:pPr>
    <w:rPr>
      <w:rFonts w:ascii="EUAlbertina" w:eastAsia="Calibri" w:hAnsi="EUAlbertina"/>
      <w:sz w:val="24"/>
      <w:lang w:eastAsia="sl-SI"/>
    </w:rPr>
  </w:style>
  <w:style w:type="paragraph" w:customStyle="1" w:styleId="doc-ti">
    <w:name w:val="doc-ti"/>
    <w:basedOn w:val="Navaden"/>
    <w:rsid w:val="0062210D"/>
    <w:pPr>
      <w:spacing w:before="100" w:beforeAutospacing="1" w:after="100" w:afterAutospacing="1" w:line="240" w:lineRule="auto"/>
    </w:pPr>
    <w:rPr>
      <w:rFonts w:ascii="Times New Roman" w:hAnsi="Times New Roman"/>
      <w:sz w:val="24"/>
      <w:lang w:eastAsia="sl-SI"/>
    </w:rPr>
  </w:style>
  <w:style w:type="character" w:customStyle="1" w:styleId="Sidrosprotneopombe">
    <w:name w:val="Sidro sprotne opombe"/>
    <w:rsid w:val="0062210D"/>
    <w:rPr>
      <w:vertAlign w:val="superscript"/>
    </w:rPr>
  </w:style>
  <w:style w:type="paragraph" w:customStyle="1" w:styleId="Sprotnaopomba">
    <w:name w:val="Sprotna opomba"/>
    <w:basedOn w:val="Standard"/>
    <w:rsid w:val="0062210D"/>
    <w:pPr>
      <w:autoSpaceDN/>
      <w:spacing w:line="240" w:lineRule="auto"/>
      <w:ind w:left="720" w:hanging="720"/>
    </w:pPr>
    <w:rPr>
      <w:rFonts w:ascii="Times New Roman" w:eastAsia="Calibri" w:hAnsi="Times New Roman" w:cs="Times New Roman"/>
      <w:color w:val="00000A"/>
      <w:kern w:val="0"/>
      <w:sz w:val="20"/>
      <w:szCs w:val="20"/>
      <w:lang w:val="en-GB" w:bidi="ar-SA"/>
    </w:rPr>
  </w:style>
  <w:style w:type="paragraph" w:customStyle="1" w:styleId="alineazaodstavkom1">
    <w:name w:val="alineazaodstavkom1"/>
    <w:basedOn w:val="Navaden"/>
    <w:rsid w:val="0062210D"/>
    <w:pPr>
      <w:spacing w:line="240" w:lineRule="auto"/>
      <w:ind w:left="425" w:hanging="425"/>
      <w:jc w:val="both"/>
    </w:pPr>
    <w:rPr>
      <w:rFonts w:cs="Arial"/>
      <w:sz w:val="22"/>
      <w:szCs w:val="22"/>
      <w:lang w:eastAsia="sl-SI"/>
    </w:rPr>
  </w:style>
  <w:style w:type="numbering" w:customStyle="1" w:styleId="Brezseznama3">
    <w:name w:val="Brez seznama3"/>
    <w:next w:val="Brezseznama"/>
    <w:uiPriority w:val="99"/>
    <w:semiHidden/>
    <w:unhideWhenUsed/>
    <w:rsid w:val="0062210D"/>
  </w:style>
  <w:style w:type="paragraph" w:customStyle="1" w:styleId="Navaden2">
    <w:name w:val="Navaden2"/>
    <w:basedOn w:val="Navaden"/>
    <w:rsid w:val="0062210D"/>
    <w:pPr>
      <w:spacing w:before="100" w:beforeAutospacing="1" w:after="100" w:afterAutospacing="1" w:line="240" w:lineRule="auto"/>
    </w:pPr>
    <w:rPr>
      <w:rFonts w:ascii="Times New Roman" w:hAnsi="Times New Roman"/>
      <w:sz w:val="24"/>
      <w:lang w:eastAsia="sl-SI"/>
    </w:rPr>
  </w:style>
  <w:style w:type="numbering" w:customStyle="1" w:styleId="Brezseznama12">
    <w:name w:val="Brez seznama12"/>
    <w:next w:val="Brezseznama"/>
    <w:uiPriority w:val="99"/>
    <w:semiHidden/>
    <w:unhideWhenUsed/>
    <w:rsid w:val="0062210D"/>
  </w:style>
  <w:style w:type="numbering" w:customStyle="1" w:styleId="Brezseznama111">
    <w:name w:val="Brez seznama111"/>
    <w:next w:val="Brezseznama"/>
    <w:semiHidden/>
    <w:rsid w:val="0062210D"/>
  </w:style>
  <w:style w:type="numbering" w:customStyle="1" w:styleId="Brezseznama21">
    <w:name w:val="Brez seznama21"/>
    <w:next w:val="Brezseznama"/>
    <w:uiPriority w:val="99"/>
    <w:semiHidden/>
    <w:unhideWhenUsed/>
    <w:rsid w:val="0062210D"/>
  </w:style>
  <w:style w:type="paragraph" w:customStyle="1" w:styleId="odsek">
    <w:name w:val="odsek"/>
    <w:basedOn w:val="Navaden"/>
    <w:rsid w:val="0062210D"/>
    <w:pPr>
      <w:spacing w:before="100" w:beforeAutospacing="1" w:after="100" w:afterAutospacing="1" w:line="240" w:lineRule="auto"/>
    </w:pPr>
    <w:rPr>
      <w:rFonts w:ascii="Times New Roman" w:hAnsi="Times New Roman"/>
      <w:sz w:val="24"/>
      <w:lang w:eastAsia="sl-SI"/>
    </w:rPr>
  </w:style>
  <w:style w:type="paragraph" w:customStyle="1" w:styleId="Slog2">
    <w:name w:val="Slog2"/>
    <w:basedOn w:val="Naslov6"/>
    <w:link w:val="Slog2Znak"/>
    <w:qFormat/>
    <w:rsid w:val="0062210D"/>
    <w:pPr>
      <w:keepNext w:val="0"/>
      <w:keepLines w:val="0"/>
      <w:numPr>
        <w:ilvl w:val="0"/>
        <w:numId w:val="0"/>
      </w:numPr>
      <w:spacing w:before="240" w:after="60" w:line="240" w:lineRule="auto"/>
    </w:pPr>
    <w:rPr>
      <w:rFonts w:ascii="Calibri" w:eastAsia="Times New Roman" w:hAnsi="Calibri" w:cs="Times New Roman"/>
      <w:b/>
      <w:color w:val="000000"/>
      <w:sz w:val="22"/>
      <w:szCs w:val="22"/>
    </w:rPr>
  </w:style>
  <w:style w:type="paragraph" w:customStyle="1" w:styleId="Slog3">
    <w:name w:val="Slog3"/>
    <w:basedOn w:val="Odstavekseznama"/>
    <w:link w:val="Slog3Znak"/>
    <w:qFormat/>
    <w:rsid w:val="0062210D"/>
    <w:pPr>
      <w:numPr>
        <w:ilvl w:val="1"/>
        <w:numId w:val="25"/>
      </w:numPr>
      <w:spacing w:after="200" w:line="276" w:lineRule="auto"/>
    </w:pPr>
    <w:rPr>
      <w:rFonts w:ascii="Calibri" w:eastAsia="Calibri" w:hAnsi="Calibri" w:cs="Times New Roman"/>
      <w:sz w:val="22"/>
      <w:szCs w:val="22"/>
      <w:lang w:eastAsia="en-US"/>
    </w:rPr>
  </w:style>
  <w:style w:type="character" w:customStyle="1" w:styleId="Slog2Znak">
    <w:name w:val="Slog2 Znak"/>
    <w:link w:val="Slog2"/>
    <w:rsid w:val="0062210D"/>
    <w:rPr>
      <w:rFonts w:ascii="Calibri" w:hAnsi="Calibri"/>
      <w:b/>
      <w:color w:val="000000"/>
      <w:sz w:val="22"/>
      <w:szCs w:val="22"/>
      <w:lang w:eastAsia="en-US"/>
    </w:rPr>
  </w:style>
  <w:style w:type="paragraph" w:customStyle="1" w:styleId="Slog4">
    <w:name w:val="Slog4"/>
    <w:basedOn w:val="Slog3"/>
    <w:link w:val="Slog4Znak"/>
    <w:qFormat/>
    <w:rsid w:val="0062210D"/>
    <w:pPr>
      <w:jc w:val="both"/>
    </w:pPr>
  </w:style>
  <w:style w:type="character" w:customStyle="1" w:styleId="Slog3Znak">
    <w:name w:val="Slog3 Znak"/>
    <w:link w:val="Slog3"/>
    <w:rsid w:val="0062210D"/>
    <w:rPr>
      <w:rFonts w:ascii="Calibri" w:eastAsia="Calibri" w:hAnsi="Calibri"/>
      <w:sz w:val="22"/>
      <w:szCs w:val="22"/>
      <w:lang w:eastAsia="en-US"/>
    </w:rPr>
  </w:style>
  <w:style w:type="paragraph" w:customStyle="1" w:styleId="priloge">
    <w:name w:val="priloge"/>
    <w:basedOn w:val="Navaden"/>
    <w:link w:val="prilogeZnak"/>
    <w:qFormat/>
    <w:rsid w:val="0062210D"/>
    <w:pPr>
      <w:spacing w:after="200" w:line="276" w:lineRule="auto"/>
    </w:pPr>
    <w:rPr>
      <w:rFonts w:ascii="Calibri" w:eastAsia="Calibri" w:hAnsi="Calibri"/>
      <w:b/>
      <w:sz w:val="32"/>
      <w:szCs w:val="32"/>
    </w:rPr>
  </w:style>
  <w:style w:type="character" w:customStyle="1" w:styleId="Slog4Znak">
    <w:name w:val="Slog4 Znak"/>
    <w:basedOn w:val="Slog3Znak"/>
    <w:link w:val="Slog4"/>
    <w:rsid w:val="0062210D"/>
    <w:rPr>
      <w:rFonts w:ascii="Calibri" w:eastAsia="Calibri" w:hAnsi="Calibri"/>
      <w:sz w:val="22"/>
      <w:szCs w:val="22"/>
      <w:lang w:eastAsia="en-US"/>
    </w:rPr>
  </w:style>
  <w:style w:type="character" w:customStyle="1" w:styleId="prilogeZnak">
    <w:name w:val="priloge Znak"/>
    <w:link w:val="priloge"/>
    <w:rsid w:val="0062210D"/>
    <w:rPr>
      <w:rFonts w:ascii="Calibri" w:eastAsia="Calibri" w:hAnsi="Calibri"/>
      <w:b/>
      <w:sz w:val="32"/>
      <w:szCs w:val="32"/>
      <w:lang w:eastAsia="en-US"/>
    </w:rPr>
  </w:style>
  <w:style w:type="numbering" w:customStyle="1" w:styleId="Brezseznama4">
    <w:name w:val="Brez seznama4"/>
    <w:next w:val="Brezseznama"/>
    <w:uiPriority w:val="99"/>
    <w:semiHidden/>
    <w:unhideWhenUsed/>
    <w:rsid w:val="0062210D"/>
  </w:style>
  <w:style w:type="table" w:customStyle="1" w:styleId="Tabelamrea4">
    <w:name w:val="Tabela – mreža4"/>
    <w:basedOn w:val="Navadnatabela"/>
    <w:next w:val="Tabelamrea"/>
    <w:uiPriority w:val="59"/>
    <w:rsid w:val="0062210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6221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62210D"/>
  </w:style>
  <w:style w:type="numbering" w:customStyle="1" w:styleId="Brezseznama112">
    <w:name w:val="Brez seznama112"/>
    <w:next w:val="Brezseznama"/>
    <w:semiHidden/>
    <w:rsid w:val="0062210D"/>
  </w:style>
  <w:style w:type="numbering" w:customStyle="1" w:styleId="Brezseznama22">
    <w:name w:val="Brez seznama22"/>
    <w:next w:val="Brezseznama"/>
    <w:uiPriority w:val="99"/>
    <w:semiHidden/>
    <w:unhideWhenUsed/>
    <w:rsid w:val="0062210D"/>
  </w:style>
  <w:style w:type="character" w:customStyle="1" w:styleId="SledenaHiperpovezava1">
    <w:name w:val="SledenaHiperpovezava1"/>
    <w:uiPriority w:val="99"/>
    <w:semiHidden/>
    <w:unhideWhenUsed/>
    <w:rsid w:val="0062210D"/>
    <w:rPr>
      <w:color w:val="800080"/>
      <w:u w:val="single"/>
    </w:rPr>
  </w:style>
  <w:style w:type="numbering" w:customStyle="1" w:styleId="Brezseznama31">
    <w:name w:val="Brez seznama31"/>
    <w:next w:val="Brezseznama"/>
    <w:uiPriority w:val="99"/>
    <w:semiHidden/>
    <w:unhideWhenUsed/>
    <w:rsid w:val="0062210D"/>
  </w:style>
  <w:style w:type="table" w:customStyle="1" w:styleId="Tabelamrea21">
    <w:name w:val="Tabela – mreža21"/>
    <w:basedOn w:val="Navadnatabela"/>
    <w:next w:val="Tabelamrea"/>
    <w:uiPriority w:val="59"/>
    <w:rsid w:val="006221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62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62210D"/>
  </w:style>
  <w:style w:type="numbering" w:customStyle="1" w:styleId="Brezseznama1111">
    <w:name w:val="Brez seznama1111"/>
    <w:next w:val="Brezseznama"/>
    <w:semiHidden/>
    <w:rsid w:val="0062210D"/>
  </w:style>
  <w:style w:type="numbering" w:customStyle="1" w:styleId="Brezseznama211">
    <w:name w:val="Brez seznama211"/>
    <w:next w:val="Brezseznama"/>
    <w:uiPriority w:val="99"/>
    <w:semiHidden/>
    <w:unhideWhenUsed/>
    <w:rsid w:val="0062210D"/>
  </w:style>
  <w:style w:type="table" w:customStyle="1" w:styleId="Tabelamrea31">
    <w:name w:val="Tabela – mreža31"/>
    <w:basedOn w:val="Navadnatabela"/>
    <w:next w:val="Tabelamrea"/>
    <w:uiPriority w:val="99"/>
    <w:rsid w:val="0062210D"/>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62210D"/>
  </w:style>
  <w:style w:type="numbering" w:customStyle="1" w:styleId="Brezseznama5">
    <w:name w:val="Brez seznama5"/>
    <w:next w:val="Brezseznama"/>
    <w:uiPriority w:val="99"/>
    <w:semiHidden/>
    <w:unhideWhenUsed/>
    <w:rsid w:val="0062210D"/>
  </w:style>
  <w:style w:type="table" w:customStyle="1" w:styleId="Tabelamrea13">
    <w:name w:val="Tabela – mreža13"/>
    <w:basedOn w:val="Navadnatabela"/>
    <w:next w:val="Tabelamrea"/>
    <w:rsid w:val="006221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62210D"/>
  </w:style>
  <w:style w:type="numbering" w:customStyle="1" w:styleId="Brezseznama113">
    <w:name w:val="Brez seznama113"/>
    <w:next w:val="Brezseznama"/>
    <w:semiHidden/>
    <w:rsid w:val="0062210D"/>
  </w:style>
  <w:style w:type="numbering" w:customStyle="1" w:styleId="Brezseznama23">
    <w:name w:val="Brez seznama23"/>
    <w:next w:val="Brezseznama"/>
    <w:uiPriority w:val="99"/>
    <w:semiHidden/>
    <w:unhideWhenUsed/>
    <w:rsid w:val="0062210D"/>
  </w:style>
  <w:style w:type="numbering" w:customStyle="1" w:styleId="Brezseznama32">
    <w:name w:val="Brez seznama32"/>
    <w:next w:val="Brezseznama"/>
    <w:uiPriority w:val="99"/>
    <w:semiHidden/>
    <w:unhideWhenUsed/>
    <w:rsid w:val="0062210D"/>
  </w:style>
  <w:style w:type="table" w:customStyle="1" w:styleId="Tabelamrea22">
    <w:name w:val="Tabela – mreža22"/>
    <w:basedOn w:val="Navadnatabela"/>
    <w:next w:val="Tabelamrea"/>
    <w:uiPriority w:val="59"/>
    <w:rsid w:val="006221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62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62210D"/>
  </w:style>
  <w:style w:type="numbering" w:customStyle="1" w:styleId="Brezseznama1112">
    <w:name w:val="Brez seznama1112"/>
    <w:next w:val="Brezseznama"/>
    <w:semiHidden/>
    <w:rsid w:val="0062210D"/>
  </w:style>
  <w:style w:type="numbering" w:customStyle="1" w:styleId="Brezseznama212">
    <w:name w:val="Brez seznama212"/>
    <w:next w:val="Brezseznama"/>
    <w:uiPriority w:val="99"/>
    <w:semiHidden/>
    <w:unhideWhenUsed/>
    <w:rsid w:val="0062210D"/>
  </w:style>
  <w:style w:type="table" w:customStyle="1" w:styleId="Tabelamrea32">
    <w:name w:val="Tabela – mreža32"/>
    <w:basedOn w:val="Navadnatabela"/>
    <w:next w:val="Tabelamrea"/>
    <w:uiPriority w:val="99"/>
    <w:rsid w:val="0062210D"/>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62210D"/>
  </w:style>
  <w:style w:type="table" w:customStyle="1" w:styleId="Tabelamrea6">
    <w:name w:val="Tabela – mreža6"/>
    <w:basedOn w:val="Navadnatabela"/>
    <w:next w:val="Tabelamrea"/>
    <w:uiPriority w:val="59"/>
    <w:rsid w:val="0062210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6221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62210D"/>
  </w:style>
  <w:style w:type="numbering" w:customStyle="1" w:styleId="Brezseznama114">
    <w:name w:val="Brez seznama114"/>
    <w:next w:val="Brezseznama"/>
    <w:semiHidden/>
    <w:rsid w:val="0062210D"/>
  </w:style>
  <w:style w:type="numbering" w:customStyle="1" w:styleId="Brezseznama24">
    <w:name w:val="Brez seznama24"/>
    <w:next w:val="Brezseznama"/>
    <w:uiPriority w:val="99"/>
    <w:semiHidden/>
    <w:unhideWhenUsed/>
    <w:rsid w:val="0062210D"/>
  </w:style>
  <w:style w:type="numbering" w:customStyle="1" w:styleId="Brezseznama33">
    <w:name w:val="Brez seznama33"/>
    <w:next w:val="Brezseznama"/>
    <w:uiPriority w:val="99"/>
    <w:semiHidden/>
    <w:unhideWhenUsed/>
    <w:rsid w:val="0062210D"/>
  </w:style>
  <w:style w:type="table" w:customStyle="1" w:styleId="Tabelamrea23">
    <w:name w:val="Tabela – mreža23"/>
    <w:basedOn w:val="Navadnatabela"/>
    <w:next w:val="Tabelamrea"/>
    <w:uiPriority w:val="59"/>
    <w:rsid w:val="006221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622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62210D"/>
  </w:style>
  <w:style w:type="numbering" w:customStyle="1" w:styleId="Brezseznama1113">
    <w:name w:val="Brez seznama1113"/>
    <w:next w:val="Brezseznama"/>
    <w:semiHidden/>
    <w:rsid w:val="0062210D"/>
  </w:style>
  <w:style w:type="numbering" w:customStyle="1" w:styleId="Brezseznama213">
    <w:name w:val="Brez seznama213"/>
    <w:next w:val="Brezseznama"/>
    <w:uiPriority w:val="99"/>
    <w:semiHidden/>
    <w:unhideWhenUsed/>
    <w:rsid w:val="0062210D"/>
  </w:style>
  <w:style w:type="table" w:customStyle="1" w:styleId="Tabelamrea33">
    <w:name w:val="Tabela – mreža33"/>
    <w:basedOn w:val="Navadnatabela"/>
    <w:next w:val="Tabelamrea"/>
    <w:uiPriority w:val="99"/>
    <w:rsid w:val="0062210D"/>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jan1">
    <w:name w:val="Bojan 1"/>
    <w:basedOn w:val="Naslov1"/>
    <w:autoRedefine/>
    <w:qFormat/>
    <w:rsid w:val="0062210D"/>
    <w:pPr>
      <w:numPr>
        <w:numId w:val="55"/>
      </w:numPr>
      <w:tabs>
        <w:tab w:val="num" w:pos="360"/>
      </w:tabs>
      <w:spacing w:after="240"/>
    </w:pPr>
    <w:rPr>
      <w:rFonts w:ascii="Times New Roman" w:hAnsi="Times New Roman" w:cs="Times New Roman"/>
      <w:bCs/>
      <w:color w:val="auto"/>
      <w:sz w:val="32"/>
      <w:szCs w:val="24"/>
      <w:lang w:val="x-none" w:eastAsia="x-none"/>
    </w:rPr>
  </w:style>
  <w:style w:type="character" w:customStyle="1" w:styleId="Bojan2Znak">
    <w:name w:val="Bojan 2 Znak"/>
    <w:link w:val="Bojan2"/>
    <w:locked/>
    <w:rsid w:val="0062210D"/>
    <w:rPr>
      <w:b/>
      <w:bCs/>
      <w:i/>
      <w:sz w:val="28"/>
      <w:szCs w:val="24"/>
      <w:lang w:val="x-none" w:eastAsia="x-none"/>
    </w:rPr>
  </w:style>
  <w:style w:type="paragraph" w:customStyle="1" w:styleId="Bojan2">
    <w:name w:val="Bojan 2"/>
    <w:basedOn w:val="Naslov2"/>
    <w:link w:val="Bojan2Znak"/>
    <w:autoRedefine/>
    <w:qFormat/>
    <w:rsid w:val="0062210D"/>
    <w:pPr>
      <w:keepLines w:val="0"/>
      <w:numPr>
        <w:numId w:val="55"/>
      </w:numPr>
      <w:tabs>
        <w:tab w:val="left" w:pos="1134"/>
      </w:tabs>
      <w:spacing w:before="360" w:after="120"/>
      <w:jc w:val="both"/>
    </w:pPr>
    <w:rPr>
      <w:rFonts w:ascii="Times New Roman" w:eastAsia="Times New Roman" w:hAnsi="Times New Roman" w:cs="Times New Roman"/>
      <w:b/>
      <w:bCs/>
      <w:i/>
      <w:color w:val="auto"/>
      <w:sz w:val="28"/>
      <w:szCs w:val="24"/>
      <w:lang w:val="x-none" w:eastAsia="x-none"/>
    </w:rPr>
  </w:style>
  <w:style w:type="paragraph" w:customStyle="1" w:styleId="Bojan3">
    <w:name w:val="Bojan 3"/>
    <w:basedOn w:val="Naslov3"/>
    <w:autoRedefine/>
    <w:qFormat/>
    <w:rsid w:val="0062210D"/>
    <w:pPr>
      <w:keepNext/>
      <w:numPr>
        <w:numId w:val="55"/>
      </w:numPr>
      <w:tabs>
        <w:tab w:val="num" w:pos="360"/>
      </w:tabs>
      <w:spacing w:before="240" w:beforeAutospacing="0" w:after="120" w:afterAutospacing="0"/>
      <w:jc w:val="both"/>
    </w:pPr>
    <w:rPr>
      <w:sz w:val="24"/>
      <w:szCs w:val="20"/>
      <w:lang w:val="x-none" w:eastAsia="x-none"/>
    </w:rPr>
  </w:style>
  <w:style w:type="numbering" w:customStyle="1" w:styleId="Brezseznama7">
    <w:name w:val="Brez seznama7"/>
    <w:next w:val="Brezseznama"/>
    <w:uiPriority w:val="99"/>
    <w:semiHidden/>
    <w:unhideWhenUsed/>
    <w:rsid w:val="0062210D"/>
  </w:style>
  <w:style w:type="numbering" w:customStyle="1" w:styleId="Brezseznama16">
    <w:name w:val="Brez seznama16"/>
    <w:next w:val="Brezseznama"/>
    <w:uiPriority w:val="99"/>
    <w:semiHidden/>
    <w:unhideWhenUsed/>
    <w:rsid w:val="0062210D"/>
  </w:style>
  <w:style w:type="character" w:customStyle="1" w:styleId="markedcontent">
    <w:name w:val="markedcontent"/>
    <w:basedOn w:val="Privzetapisavaodstavka"/>
    <w:rsid w:val="0062210D"/>
  </w:style>
  <w:style w:type="paragraph" w:customStyle="1" w:styleId="Clen">
    <w:name w:val="Clen"/>
    <w:basedOn w:val="Navaden"/>
    <w:link w:val="ClenChar"/>
    <w:qFormat/>
    <w:rsid w:val="002F3177"/>
    <w:pPr>
      <w:widowControl w:val="0"/>
      <w:numPr>
        <w:numId w:val="64"/>
      </w:numPr>
      <w:autoSpaceDE w:val="0"/>
      <w:autoSpaceDN w:val="0"/>
      <w:adjustRightInd w:val="0"/>
      <w:spacing w:line="360" w:lineRule="auto"/>
      <w:jc w:val="center"/>
    </w:pPr>
    <w:rPr>
      <w:rFonts w:cs="Arial"/>
      <w:szCs w:val="20"/>
    </w:rPr>
  </w:style>
  <w:style w:type="character" w:customStyle="1" w:styleId="ClenChar">
    <w:name w:val="Clen Char"/>
    <w:basedOn w:val="Privzetapisavaodstavka"/>
    <w:link w:val="Clen"/>
    <w:rsid w:val="002F317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67">
      <w:bodyDiv w:val="1"/>
      <w:marLeft w:val="0"/>
      <w:marRight w:val="0"/>
      <w:marTop w:val="0"/>
      <w:marBottom w:val="0"/>
      <w:divBdr>
        <w:top w:val="none" w:sz="0" w:space="0" w:color="auto"/>
        <w:left w:val="none" w:sz="0" w:space="0" w:color="auto"/>
        <w:bottom w:val="none" w:sz="0" w:space="0" w:color="auto"/>
        <w:right w:val="none" w:sz="0" w:space="0" w:color="auto"/>
      </w:divBdr>
    </w:div>
    <w:div w:id="34165442">
      <w:bodyDiv w:val="1"/>
      <w:marLeft w:val="0"/>
      <w:marRight w:val="0"/>
      <w:marTop w:val="0"/>
      <w:marBottom w:val="0"/>
      <w:divBdr>
        <w:top w:val="none" w:sz="0" w:space="0" w:color="auto"/>
        <w:left w:val="none" w:sz="0" w:space="0" w:color="auto"/>
        <w:bottom w:val="none" w:sz="0" w:space="0" w:color="auto"/>
        <w:right w:val="none" w:sz="0" w:space="0" w:color="auto"/>
      </w:divBdr>
    </w:div>
    <w:div w:id="3993936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5240">
      <w:bodyDiv w:val="1"/>
      <w:marLeft w:val="0"/>
      <w:marRight w:val="0"/>
      <w:marTop w:val="0"/>
      <w:marBottom w:val="0"/>
      <w:divBdr>
        <w:top w:val="none" w:sz="0" w:space="0" w:color="auto"/>
        <w:left w:val="none" w:sz="0" w:space="0" w:color="auto"/>
        <w:bottom w:val="none" w:sz="0" w:space="0" w:color="auto"/>
        <w:right w:val="none" w:sz="0" w:space="0" w:color="auto"/>
      </w:divBdr>
    </w:div>
    <w:div w:id="282344423">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587333">
      <w:bodyDiv w:val="1"/>
      <w:marLeft w:val="0"/>
      <w:marRight w:val="0"/>
      <w:marTop w:val="0"/>
      <w:marBottom w:val="0"/>
      <w:divBdr>
        <w:top w:val="none" w:sz="0" w:space="0" w:color="auto"/>
        <w:left w:val="none" w:sz="0" w:space="0" w:color="auto"/>
        <w:bottom w:val="none" w:sz="0" w:space="0" w:color="auto"/>
        <w:right w:val="none" w:sz="0" w:space="0" w:color="auto"/>
      </w:divBdr>
    </w:div>
    <w:div w:id="326446278">
      <w:bodyDiv w:val="1"/>
      <w:marLeft w:val="0"/>
      <w:marRight w:val="0"/>
      <w:marTop w:val="0"/>
      <w:marBottom w:val="0"/>
      <w:divBdr>
        <w:top w:val="none" w:sz="0" w:space="0" w:color="auto"/>
        <w:left w:val="none" w:sz="0" w:space="0" w:color="auto"/>
        <w:bottom w:val="none" w:sz="0" w:space="0" w:color="auto"/>
        <w:right w:val="none" w:sz="0" w:space="0" w:color="auto"/>
      </w:divBdr>
    </w:div>
    <w:div w:id="335232326">
      <w:bodyDiv w:val="1"/>
      <w:marLeft w:val="0"/>
      <w:marRight w:val="0"/>
      <w:marTop w:val="0"/>
      <w:marBottom w:val="0"/>
      <w:divBdr>
        <w:top w:val="none" w:sz="0" w:space="0" w:color="auto"/>
        <w:left w:val="none" w:sz="0" w:space="0" w:color="auto"/>
        <w:bottom w:val="none" w:sz="0" w:space="0" w:color="auto"/>
        <w:right w:val="none" w:sz="0" w:space="0" w:color="auto"/>
      </w:divBdr>
    </w:div>
    <w:div w:id="345445475">
      <w:bodyDiv w:val="1"/>
      <w:marLeft w:val="0"/>
      <w:marRight w:val="0"/>
      <w:marTop w:val="0"/>
      <w:marBottom w:val="0"/>
      <w:divBdr>
        <w:top w:val="none" w:sz="0" w:space="0" w:color="auto"/>
        <w:left w:val="none" w:sz="0" w:space="0" w:color="auto"/>
        <w:bottom w:val="none" w:sz="0" w:space="0" w:color="auto"/>
        <w:right w:val="none" w:sz="0" w:space="0" w:color="auto"/>
      </w:divBdr>
    </w:div>
    <w:div w:id="367680915">
      <w:bodyDiv w:val="1"/>
      <w:marLeft w:val="0"/>
      <w:marRight w:val="0"/>
      <w:marTop w:val="0"/>
      <w:marBottom w:val="0"/>
      <w:divBdr>
        <w:top w:val="none" w:sz="0" w:space="0" w:color="auto"/>
        <w:left w:val="none" w:sz="0" w:space="0" w:color="auto"/>
        <w:bottom w:val="none" w:sz="0" w:space="0" w:color="auto"/>
        <w:right w:val="none" w:sz="0" w:space="0" w:color="auto"/>
      </w:divBdr>
    </w:div>
    <w:div w:id="378667274">
      <w:bodyDiv w:val="1"/>
      <w:marLeft w:val="0"/>
      <w:marRight w:val="0"/>
      <w:marTop w:val="0"/>
      <w:marBottom w:val="0"/>
      <w:divBdr>
        <w:top w:val="none" w:sz="0" w:space="0" w:color="auto"/>
        <w:left w:val="none" w:sz="0" w:space="0" w:color="auto"/>
        <w:bottom w:val="none" w:sz="0" w:space="0" w:color="auto"/>
        <w:right w:val="none" w:sz="0" w:space="0" w:color="auto"/>
      </w:divBdr>
    </w:div>
    <w:div w:id="406223495">
      <w:bodyDiv w:val="1"/>
      <w:marLeft w:val="0"/>
      <w:marRight w:val="0"/>
      <w:marTop w:val="0"/>
      <w:marBottom w:val="0"/>
      <w:divBdr>
        <w:top w:val="none" w:sz="0" w:space="0" w:color="auto"/>
        <w:left w:val="none" w:sz="0" w:space="0" w:color="auto"/>
        <w:bottom w:val="none" w:sz="0" w:space="0" w:color="auto"/>
        <w:right w:val="none" w:sz="0" w:space="0" w:color="auto"/>
      </w:divBdr>
    </w:div>
    <w:div w:id="449977459">
      <w:bodyDiv w:val="1"/>
      <w:marLeft w:val="0"/>
      <w:marRight w:val="0"/>
      <w:marTop w:val="0"/>
      <w:marBottom w:val="0"/>
      <w:divBdr>
        <w:top w:val="none" w:sz="0" w:space="0" w:color="auto"/>
        <w:left w:val="none" w:sz="0" w:space="0" w:color="auto"/>
        <w:bottom w:val="none" w:sz="0" w:space="0" w:color="auto"/>
        <w:right w:val="none" w:sz="0" w:space="0" w:color="auto"/>
      </w:divBdr>
    </w:div>
    <w:div w:id="500047122">
      <w:bodyDiv w:val="1"/>
      <w:marLeft w:val="0"/>
      <w:marRight w:val="0"/>
      <w:marTop w:val="0"/>
      <w:marBottom w:val="0"/>
      <w:divBdr>
        <w:top w:val="none" w:sz="0" w:space="0" w:color="auto"/>
        <w:left w:val="none" w:sz="0" w:space="0" w:color="auto"/>
        <w:bottom w:val="none" w:sz="0" w:space="0" w:color="auto"/>
        <w:right w:val="none" w:sz="0" w:space="0" w:color="auto"/>
      </w:divBdr>
    </w:div>
    <w:div w:id="509681124">
      <w:bodyDiv w:val="1"/>
      <w:marLeft w:val="0"/>
      <w:marRight w:val="0"/>
      <w:marTop w:val="0"/>
      <w:marBottom w:val="0"/>
      <w:divBdr>
        <w:top w:val="none" w:sz="0" w:space="0" w:color="auto"/>
        <w:left w:val="none" w:sz="0" w:space="0" w:color="auto"/>
        <w:bottom w:val="none" w:sz="0" w:space="0" w:color="auto"/>
        <w:right w:val="none" w:sz="0" w:space="0" w:color="auto"/>
      </w:divBdr>
    </w:div>
    <w:div w:id="530336187">
      <w:bodyDiv w:val="1"/>
      <w:marLeft w:val="0"/>
      <w:marRight w:val="0"/>
      <w:marTop w:val="0"/>
      <w:marBottom w:val="0"/>
      <w:divBdr>
        <w:top w:val="none" w:sz="0" w:space="0" w:color="auto"/>
        <w:left w:val="none" w:sz="0" w:space="0" w:color="auto"/>
        <w:bottom w:val="none" w:sz="0" w:space="0" w:color="auto"/>
        <w:right w:val="none" w:sz="0" w:space="0" w:color="auto"/>
      </w:divBdr>
    </w:div>
    <w:div w:id="585846599">
      <w:bodyDiv w:val="1"/>
      <w:marLeft w:val="0"/>
      <w:marRight w:val="0"/>
      <w:marTop w:val="0"/>
      <w:marBottom w:val="0"/>
      <w:divBdr>
        <w:top w:val="none" w:sz="0" w:space="0" w:color="auto"/>
        <w:left w:val="none" w:sz="0" w:space="0" w:color="auto"/>
        <w:bottom w:val="none" w:sz="0" w:space="0" w:color="auto"/>
        <w:right w:val="none" w:sz="0" w:space="0" w:color="auto"/>
      </w:divBdr>
    </w:div>
    <w:div w:id="596599133">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524028">
      <w:bodyDiv w:val="1"/>
      <w:marLeft w:val="0"/>
      <w:marRight w:val="0"/>
      <w:marTop w:val="0"/>
      <w:marBottom w:val="0"/>
      <w:divBdr>
        <w:top w:val="none" w:sz="0" w:space="0" w:color="auto"/>
        <w:left w:val="none" w:sz="0" w:space="0" w:color="auto"/>
        <w:bottom w:val="none" w:sz="0" w:space="0" w:color="auto"/>
        <w:right w:val="none" w:sz="0" w:space="0" w:color="auto"/>
      </w:divBdr>
    </w:div>
    <w:div w:id="932974055">
      <w:bodyDiv w:val="1"/>
      <w:marLeft w:val="0"/>
      <w:marRight w:val="0"/>
      <w:marTop w:val="0"/>
      <w:marBottom w:val="0"/>
      <w:divBdr>
        <w:top w:val="none" w:sz="0" w:space="0" w:color="auto"/>
        <w:left w:val="none" w:sz="0" w:space="0" w:color="auto"/>
        <w:bottom w:val="none" w:sz="0" w:space="0" w:color="auto"/>
        <w:right w:val="none" w:sz="0" w:space="0" w:color="auto"/>
      </w:divBdr>
    </w:div>
    <w:div w:id="1070352713">
      <w:bodyDiv w:val="1"/>
      <w:marLeft w:val="0"/>
      <w:marRight w:val="0"/>
      <w:marTop w:val="0"/>
      <w:marBottom w:val="0"/>
      <w:divBdr>
        <w:top w:val="none" w:sz="0" w:space="0" w:color="auto"/>
        <w:left w:val="none" w:sz="0" w:space="0" w:color="auto"/>
        <w:bottom w:val="none" w:sz="0" w:space="0" w:color="auto"/>
        <w:right w:val="none" w:sz="0" w:space="0" w:color="auto"/>
      </w:divBdr>
    </w:div>
    <w:div w:id="1145315691">
      <w:bodyDiv w:val="1"/>
      <w:marLeft w:val="0"/>
      <w:marRight w:val="0"/>
      <w:marTop w:val="0"/>
      <w:marBottom w:val="0"/>
      <w:divBdr>
        <w:top w:val="none" w:sz="0" w:space="0" w:color="auto"/>
        <w:left w:val="none" w:sz="0" w:space="0" w:color="auto"/>
        <w:bottom w:val="none" w:sz="0" w:space="0" w:color="auto"/>
        <w:right w:val="none" w:sz="0" w:space="0" w:color="auto"/>
      </w:divBdr>
    </w:div>
    <w:div w:id="1173763206">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8538708">
      <w:bodyDiv w:val="1"/>
      <w:marLeft w:val="0"/>
      <w:marRight w:val="0"/>
      <w:marTop w:val="0"/>
      <w:marBottom w:val="0"/>
      <w:divBdr>
        <w:top w:val="none" w:sz="0" w:space="0" w:color="auto"/>
        <w:left w:val="none" w:sz="0" w:space="0" w:color="auto"/>
        <w:bottom w:val="none" w:sz="0" w:space="0" w:color="auto"/>
        <w:right w:val="none" w:sz="0" w:space="0" w:color="auto"/>
      </w:divBdr>
    </w:div>
    <w:div w:id="1373073651">
      <w:bodyDiv w:val="1"/>
      <w:marLeft w:val="0"/>
      <w:marRight w:val="0"/>
      <w:marTop w:val="0"/>
      <w:marBottom w:val="0"/>
      <w:divBdr>
        <w:top w:val="none" w:sz="0" w:space="0" w:color="auto"/>
        <w:left w:val="none" w:sz="0" w:space="0" w:color="auto"/>
        <w:bottom w:val="none" w:sz="0" w:space="0" w:color="auto"/>
        <w:right w:val="none" w:sz="0" w:space="0" w:color="auto"/>
      </w:divBdr>
    </w:div>
    <w:div w:id="1374228277">
      <w:bodyDiv w:val="1"/>
      <w:marLeft w:val="0"/>
      <w:marRight w:val="0"/>
      <w:marTop w:val="0"/>
      <w:marBottom w:val="0"/>
      <w:divBdr>
        <w:top w:val="none" w:sz="0" w:space="0" w:color="auto"/>
        <w:left w:val="none" w:sz="0" w:space="0" w:color="auto"/>
        <w:bottom w:val="none" w:sz="0" w:space="0" w:color="auto"/>
        <w:right w:val="none" w:sz="0" w:space="0" w:color="auto"/>
      </w:divBdr>
    </w:div>
    <w:div w:id="1387799795">
      <w:bodyDiv w:val="1"/>
      <w:marLeft w:val="0"/>
      <w:marRight w:val="0"/>
      <w:marTop w:val="0"/>
      <w:marBottom w:val="0"/>
      <w:divBdr>
        <w:top w:val="none" w:sz="0" w:space="0" w:color="auto"/>
        <w:left w:val="none" w:sz="0" w:space="0" w:color="auto"/>
        <w:bottom w:val="none" w:sz="0" w:space="0" w:color="auto"/>
        <w:right w:val="none" w:sz="0" w:space="0" w:color="auto"/>
      </w:divBdr>
    </w:div>
    <w:div w:id="1397043832">
      <w:bodyDiv w:val="1"/>
      <w:marLeft w:val="0"/>
      <w:marRight w:val="0"/>
      <w:marTop w:val="0"/>
      <w:marBottom w:val="0"/>
      <w:divBdr>
        <w:top w:val="none" w:sz="0" w:space="0" w:color="auto"/>
        <w:left w:val="none" w:sz="0" w:space="0" w:color="auto"/>
        <w:bottom w:val="none" w:sz="0" w:space="0" w:color="auto"/>
        <w:right w:val="none" w:sz="0" w:space="0" w:color="auto"/>
      </w:divBdr>
    </w:div>
    <w:div w:id="1410807956">
      <w:bodyDiv w:val="1"/>
      <w:marLeft w:val="0"/>
      <w:marRight w:val="0"/>
      <w:marTop w:val="0"/>
      <w:marBottom w:val="0"/>
      <w:divBdr>
        <w:top w:val="none" w:sz="0" w:space="0" w:color="auto"/>
        <w:left w:val="none" w:sz="0" w:space="0" w:color="auto"/>
        <w:bottom w:val="none" w:sz="0" w:space="0" w:color="auto"/>
        <w:right w:val="none" w:sz="0" w:space="0" w:color="auto"/>
      </w:divBdr>
    </w:div>
    <w:div w:id="1414083357">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28699552">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806577">
      <w:bodyDiv w:val="1"/>
      <w:marLeft w:val="0"/>
      <w:marRight w:val="0"/>
      <w:marTop w:val="0"/>
      <w:marBottom w:val="0"/>
      <w:divBdr>
        <w:top w:val="none" w:sz="0" w:space="0" w:color="auto"/>
        <w:left w:val="none" w:sz="0" w:space="0" w:color="auto"/>
        <w:bottom w:val="none" w:sz="0" w:space="0" w:color="auto"/>
        <w:right w:val="none" w:sz="0" w:space="0" w:color="auto"/>
      </w:divBdr>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3833657">
      <w:bodyDiv w:val="1"/>
      <w:marLeft w:val="0"/>
      <w:marRight w:val="0"/>
      <w:marTop w:val="0"/>
      <w:marBottom w:val="0"/>
      <w:divBdr>
        <w:top w:val="none" w:sz="0" w:space="0" w:color="auto"/>
        <w:left w:val="none" w:sz="0" w:space="0" w:color="auto"/>
        <w:bottom w:val="none" w:sz="0" w:space="0" w:color="auto"/>
        <w:right w:val="none" w:sz="0" w:space="0" w:color="auto"/>
      </w:divBdr>
    </w:div>
    <w:div w:id="1499542923">
      <w:bodyDiv w:val="1"/>
      <w:marLeft w:val="0"/>
      <w:marRight w:val="0"/>
      <w:marTop w:val="0"/>
      <w:marBottom w:val="0"/>
      <w:divBdr>
        <w:top w:val="none" w:sz="0" w:space="0" w:color="auto"/>
        <w:left w:val="none" w:sz="0" w:space="0" w:color="auto"/>
        <w:bottom w:val="none" w:sz="0" w:space="0" w:color="auto"/>
        <w:right w:val="none" w:sz="0" w:space="0" w:color="auto"/>
      </w:divBdr>
    </w:div>
    <w:div w:id="1500537134">
      <w:bodyDiv w:val="1"/>
      <w:marLeft w:val="0"/>
      <w:marRight w:val="0"/>
      <w:marTop w:val="0"/>
      <w:marBottom w:val="0"/>
      <w:divBdr>
        <w:top w:val="none" w:sz="0" w:space="0" w:color="auto"/>
        <w:left w:val="none" w:sz="0" w:space="0" w:color="auto"/>
        <w:bottom w:val="none" w:sz="0" w:space="0" w:color="auto"/>
        <w:right w:val="none" w:sz="0" w:space="0" w:color="auto"/>
      </w:divBdr>
    </w:div>
    <w:div w:id="150466009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629556071">
      <w:bodyDiv w:val="1"/>
      <w:marLeft w:val="0"/>
      <w:marRight w:val="0"/>
      <w:marTop w:val="0"/>
      <w:marBottom w:val="0"/>
      <w:divBdr>
        <w:top w:val="none" w:sz="0" w:space="0" w:color="auto"/>
        <w:left w:val="none" w:sz="0" w:space="0" w:color="auto"/>
        <w:bottom w:val="none" w:sz="0" w:space="0" w:color="auto"/>
        <w:right w:val="none" w:sz="0" w:space="0" w:color="auto"/>
      </w:divBdr>
    </w:div>
    <w:div w:id="1667201912">
      <w:bodyDiv w:val="1"/>
      <w:marLeft w:val="0"/>
      <w:marRight w:val="0"/>
      <w:marTop w:val="0"/>
      <w:marBottom w:val="0"/>
      <w:divBdr>
        <w:top w:val="none" w:sz="0" w:space="0" w:color="auto"/>
        <w:left w:val="none" w:sz="0" w:space="0" w:color="auto"/>
        <w:bottom w:val="none" w:sz="0" w:space="0" w:color="auto"/>
        <w:right w:val="none" w:sz="0" w:space="0" w:color="auto"/>
      </w:divBdr>
    </w:div>
    <w:div w:id="1687362575">
      <w:bodyDiv w:val="1"/>
      <w:marLeft w:val="0"/>
      <w:marRight w:val="0"/>
      <w:marTop w:val="0"/>
      <w:marBottom w:val="0"/>
      <w:divBdr>
        <w:top w:val="none" w:sz="0" w:space="0" w:color="auto"/>
        <w:left w:val="none" w:sz="0" w:space="0" w:color="auto"/>
        <w:bottom w:val="none" w:sz="0" w:space="0" w:color="auto"/>
        <w:right w:val="none" w:sz="0" w:space="0" w:color="auto"/>
      </w:divBdr>
    </w:div>
    <w:div w:id="1697609422">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787507961">
      <w:bodyDiv w:val="1"/>
      <w:marLeft w:val="0"/>
      <w:marRight w:val="0"/>
      <w:marTop w:val="0"/>
      <w:marBottom w:val="0"/>
      <w:divBdr>
        <w:top w:val="none" w:sz="0" w:space="0" w:color="auto"/>
        <w:left w:val="none" w:sz="0" w:space="0" w:color="auto"/>
        <w:bottom w:val="none" w:sz="0" w:space="0" w:color="auto"/>
        <w:right w:val="none" w:sz="0" w:space="0" w:color="auto"/>
      </w:divBdr>
    </w:div>
    <w:div w:id="1796631146">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455088">
      <w:bodyDiv w:val="1"/>
      <w:marLeft w:val="0"/>
      <w:marRight w:val="0"/>
      <w:marTop w:val="0"/>
      <w:marBottom w:val="0"/>
      <w:divBdr>
        <w:top w:val="none" w:sz="0" w:space="0" w:color="auto"/>
        <w:left w:val="none" w:sz="0" w:space="0" w:color="auto"/>
        <w:bottom w:val="none" w:sz="0" w:space="0" w:color="auto"/>
        <w:right w:val="none" w:sz="0" w:space="0" w:color="auto"/>
      </w:divBdr>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052488695">
      <w:bodyDiv w:val="1"/>
      <w:marLeft w:val="0"/>
      <w:marRight w:val="0"/>
      <w:marTop w:val="0"/>
      <w:marBottom w:val="0"/>
      <w:divBdr>
        <w:top w:val="none" w:sz="0" w:space="0" w:color="auto"/>
        <w:left w:val="none" w:sz="0" w:space="0" w:color="auto"/>
        <w:bottom w:val="none" w:sz="0" w:space="0" w:color="auto"/>
        <w:right w:val="none" w:sz="0" w:space="0" w:color="auto"/>
      </w:divBdr>
    </w:div>
    <w:div w:id="21010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priimek@xxx.s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1C2132710FAF428B74F928EC420E76" ma:contentTypeVersion="7" ma:contentTypeDescription="Create a new document." ma:contentTypeScope="" ma:versionID="a71c2cbb6c76d4e215455259201e1eb0">
  <xsd:schema xmlns:xsd="http://www.w3.org/2001/XMLSchema" xmlns:xs="http://www.w3.org/2001/XMLSchema" xmlns:p="http://schemas.microsoft.com/office/2006/metadata/properties" xmlns:ns2="7923896c-f80c-4321-abf5-90b31cb20611" xmlns:ns3="b64e9c07-1ab4-42cf-b5ad-c97fd754f3e0" targetNamespace="http://schemas.microsoft.com/office/2006/metadata/properties" ma:root="true" ma:fieldsID="2d5e2be8bd8901739fb7e8d249ce931b" ns2:_="" ns3:_="">
    <xsd:import namespace="7923896c-f80c-4321-abf5-90b31cb20611"/>
    <xsd:import namespace="b64e9c07-1ab4-42cf-b5ad-c97fd754f3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896c-f80c-4321-abf5-90b31cb2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e9c07-1ab4-42cf-b5ad-c97fd754f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923896c-f80c-4321-abf5-90b31cb20611" xsi:nil="true"/>
    <SharedWithUsers xmlns="b64e9c07-1ab4-42cf-b5ad-c97fd754f3e0">
      <UserInfo>
        <DisplayName>Katarina Zadnik</DisplayName>
        <AccountId>18</AccountId>
        <AccountType/>
      </UserInfo>
      <UserInfo>
        <DisplayName>Marija Gyergyek</DisplayName>
        <AccountId>12</AccountId>
        <AccountType/>
      </UserInfo>
    </SharedWithUsers>
  </documentManagement>
</p:properties>
</file>

<file path=customXml/itemProps1.xml><?xml version="1.0" encoding="utf-8"?>
<ds:datastoreItem xmlns:ds="http://schemas.openxmlformats.org/officeDocument/2006/customXml" ds:itemID="{DFE9ED41-1F51-448D-B7C4-F412D6DCD054}">
  <ds:schemaRefs>
    <ds:schemaRef ds:uri="http://schemas.openxmlformats.org/officeDocument/2006/bibliography"/>
  </ds:schemaRefs>
</ds:datastoreItem>
</file>

<file path=customXml/itemProps2.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3.xml><?xml version="1.0" encoding="utf-8"?>
<ds:datastoreItem xmlns:ds="http://schemas.openxmlformats.org/officeDocument/2006/customXml" ds:itemID="{02EF8CB0-B6C3-4A4B-8446-C324C1FC6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896c-f80c-4321-abf5-90b31cb20611"/>
    <ds:schemaRef ds:uri="b64e9c07-1ab4-42cf-b5ad-c97fd754f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 ds:uri="7923896c-f80c-4321-abf5-90b31cb20611"/>
    <ds:schemaRef ds:uri="b64e9c07-1ab4-42cf-b5ad-c97fd754f3e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18126</Words>
  <Characters>110595</Characters>
  <Application>Microsoft Office Word</Application>
  <DocSecurity>4</DocSecurity>
  <Lines>921</Lines>
  <Paragraphs>256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Zvonimir.Unijat@gov.si</dc:creator>
  <cp:keywords/>
  <dc:description/>
  <cp:lastModifiedBy>MDP</cp:lastModifiedBy>
  <cp:revision>2</cp:revision>
  <cp:lastPrinted>2024-05-20T11:19:00Z</cp:lastPrinted>
  <dcterms:created xsi:type="dcterms:W3CDTF">2026-03-31T13:36:00Z</dcterms:created>
  <dcterms:modified xsi:type="dcterms:W3CDTF">2026-03-31T13:36:00Z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0x010100F21C2132710FAF428B74F928EC420E76</vt:lpwstr>
  </property>
</Properties>
</file>